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11E9780" w:rsidR="00E90E49" w:rsidRPr="00327997" w:rsidRDefault="00654953" w:rsidP="00327997">
      <w:pPr>
        <w:pStyle w:val="3GPPHeader"/>
        <w:rPr>
          <w:highlight w:val="yellow"/>
        </w:rPr>
      </w:pPr>
      <w:bookmarkStart w:id="0" w:name="_Hlk485124810"/>
      <w:bookmarkStart w:id="1" w:name="_GoBack"/>
      <w:bookmarkEnd w:id="1"/>
      <w:r w:rsidRPr="00654953">
        <w:t xml:space="preserve">3GPP TSG-RAN WG1 </w:t>
      </w:r>
      <w:bookmarkEnd w:id="0"/>
      <w:r w:rsidR="0017290F" w:rsidRPr="0017290F">
        <w:t xml:space="preserve">NR Ad-Hoc#2                                       </w:t>
      </w:r>
      <w:r w:rsidR="00E90E49" w:rsidRPr="00327997">
        <w:tab/>
      </w:r>
      <w:r w:rsidR="00790B99" w:rsidRPr="007279B2">
        <w:t>R1</w:t>
      </w:r>
      <w:r w:rsidR="00091557" w:rsidRPr="007279B2">
        <w:t>-</w:t>
      </w:r>
      <w:r w:rsidR="005F3025" w:rsidRPr="007279B2">
        <w:t>1</w:t>
      </w:r>
      <w:r w:rsidR="00A85C6C" w:rsidRPr="007279B2">
        <w:t>7</w:t>
      </w:r>
      <w:r w:rsidRPr="007279B2">
        <w:t>1</w:t>
      </w:r>
      <w:r w:rsidR="007279B2" w:rsidRPr="007279B2">
        <w:t>1385</w:t>
      </w:r>
    </w:p>
    <w:p w14:paraId="6A2E8161" w14:textId="211538FB" w:rsidR="00E90E49" w:rsidRDefault="00654953" w:rsidP="00357380">
      <w:pPr>
        <w:pStyle w:val="3GPPHeader"/>
      </w:pPr>
      <w:r w:rsidRPr="00654953">
        <w:t xml:space="preserve">Qingdao, China, </w:t>
      </w:r>
      <w:bookmarkStart w:id="2" w:name="_Hlk485124833"/>
      <w:r w:rsidRPr="00654953">
        <w:t>27th – 30th June, 2017</w:t>
      </w:r>
      <w:bookmarkEnd w:id="2"/>
    </w:p>
    <w:p w14:paraId="4637B5FF" w14:textId="77777777" w:rsidR="00654953" w:rsidRPr="00CE0424" w:rsidRDefault="00654953"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B34DAAA" w:rsidR="00E90E49" w:rsidRPr="00327997" w:rsidRDefault="003D3C45" w:rsidP="00327997">
      <w:pPr>
        <w:pStyle w:val="3GPPHeader"/>
      </w:pPr>
      <w:r w:rsidRPr="00327997">
        <w:t>Title:</w:t>
      </w:r>
      <w:r w:rsidR="00E90E49" w:rsidRPr="00327997">
        <w:tab/>
      </w:r>
      <w:r w:rsidR="008460FE">
        <w:t>M</w:t>
      </w:r>
      <w:r w:rsidR="00DE614D">
        <w:t>easurements based on CSI-RS for L3 mobility</w:t>
      </w:r>
    </w:p>
    <w:p w14:paraId="2D554DE3" w14:textId="23904AAB" w:rsidR="00952A24" w:rsidRPr="00672954" w:rsidRDefault="00952A24" w:rsidP="00327997">
      <w:pPr>
        <w:pStyle w:val="3GPPHeader"/>
        <w:rPr>
          <w:lang w:val="en-US"/>
        </w:rPr>
      </w:pPr>
      <w:r w:rsidRPr="00672954">
        <w:rPr>
          <w:lang w:val="en-US"/>
        </w:rPr>
        <w:t>Agenda Item:</w:t>
      </w:r>
      <w:r w:rsidRPr="00672954">
        <w:rPr>
          <w:lang w:val="en-US"/>
        </w:rPr>
        <w:tab/>
      </w:r>
      <w:r w:rsidR="00654953">
        <w:rPr>
          <w:lang w:val="en-US"/>
        </w:rPr>
        <w:t>5</w:t>
      </w:r>
      <w:r w:rsidR="00DE614D" w:rsidRPr="00672954">
        <w:rPr>
          <w:lang w:val="en-US"/>
        </w:rPr>
        <w:t>.1.1.5.2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5CDF0699" w:rsidR="00BF7642" w:rsidRPr="00E9149C" w:rsidRDefault="00402C81" w:rsidP="00BF7642">
      <w:pPr>
        <w:pStyle w:val="BodyText"/>
      </w:pPr>
      <w:r>
        <w:t>In RAN1#89</w:t>
      </w:r>
      <w:r w:rsidR="00BF7642">
        <w:t>, the following agreement was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73D45DE">
                <wp:extent cx="6334125" cy="1543306"/>
                <wp:effectExtent l="0" t="0" r="28575" b="25400"/>
                <wp:docPr id="2" name="Text Box 2"/>
                <wp:cNvGraphicFramePr/>
                <a:graphic xmlns:a="http://schemas.openxmlformats.org/drawingml/2006/main">
                  <a:graphicData uri="http://schemas.microsoft.com/office/word/2010/wordprocessingShape">
                    <wps:wsp>
                      <wps:cNvSpPr txBox="1"/>
                      <wps:spPr>
                        <a:xfrm>
                          <a:off x="0" y="0"/>
                          <a:ext cx="633412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15F43B4" w14:textId="04935450" w:rsidR="006C5CE4" w:rsidRPr="00AE53C8" w:rsidRDefault="006C5CE4" w:rsidP="00B250CD">
                            <w:pPr>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A#1</w:t>
                            </w:r>
                            <w:r w:rsidRPr="0006368F">
                              <w:rPr>
                                <w:rFonts w:eastAsia="MS Mincho" w:hint="eastAsia"/>
                                <w:b/>
                                <w:highlight w:val="green"/>
                                <w:u w:val="single"/>
                                <w:lang w:val="en-US" w:eastAsia="ja-JP"/>
                              </w:rPr>
                              <w:t>:</w:t>
                            </w:r>
                          </w:p>
                          <w:p w14:paraId="2EB5158D" w14:textId="77777777" w:rsidR="006C5CE4" w:rsidRPr="00417FAF" w:rsidRDefault="006C5CE4" w:rsidP="00B250CD">
                            <w:pPr>
                              <w:numPr>
                                <w:ilvl w:val="0"/>
                                <w:numId w:val="26"/>
                              </w:numPr>
                              <w:overflowPunct/>
                              <w:autoSpaceDE/>
                              <w:autoSpaceDN/>
                              <w:adjustRightInd/>
                              <w:spacing w:after="0"/>
                              <w:jc w:val="left"/>
                              <w:textAlignment w:val="auto"/>
                              <w:rPr>
                                <w:rFonts w:eastAsia="MS Mincho"/>
                                <w:lang w:val="en-US" w:eastAsia="ja-JP"/>
                              </w:rPr>
                            </w:pPr>
                            <w:r w:rsidRPr="00417FAF">
                              <w:rPr>
                                <w:rFonts w:eastAsia="MS Mincho"/>
                                <w:lang w:eastAsia="ja-JP"/>
                              </w:rPr>
                              <w:t>At least the following properties of a CSI-RS for L3 mobility can be signalled to the UE using dedicated signaling:</w:t>
                            </w:r>
                          </w:p>
                          <w:p w14:paraId="74088ECC"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NR Cell ID</w:t>
                            </w:r>
                          </w:p>
                          <w:p w14:paraId="075B1A61"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timing configuration, including time offset and periodicity</w:t>
                            </w:r>
                          </w:p>
                          <w:p w14:paraId="4D0FAEDD"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number of antenna ports</w:t>
                            </w:r>
                          </w:p>
                          <w:p w14:paraId="6DB433E4"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configurable time/frequency resource to indicate RE mapping</w:t>
                            </w:r>
                          </w:p>
                          <w:p w14:paraId="3537A957"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 xml:space="preserve">configurable transmission/measurement bandwidth </w:t>
                            </w:r>
                          </w:p>
                          <w:p w14:paraId="33683DA8" w14:textId="77777777" w:rsidR="006C5CE4" w:rsidRPr="00417FAF" w:rsidRDefault="006C5CE4" w:rsidP="00B250CD">
                            <w:pPr>
                              <w:numPr>
                                <w:ilvl w:val="2"/>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Note: it relates to wideband operation</w:t>
                            </w:r>
                          </w:p>
                          <w:p w14:paraId="411221B6"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parameters for sequence generation</w:t>
                            </w:r>
                          </w:p>
                          <w:p w14:paraId="6FA40820"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FFS: configurable numerology</w:t>
                            </w:r>
                          </w:p>
                          <w:p w14:paraId="02D898A2"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FFS: Spatial QCL assumption e.g. QCL between SS block and CSI-RS</w:t>
                            </w:r>
                          </w:p>
                          <w:p w14:paraId="4A642CA2" w14:textId="77777777" w:rsidR="006C5CE4" w:rsidRPr="00417FAF" w:rsidRDefault="006C5CE4" w:rsidP="00B250CD">
                            <w:pPr>
                              <w:numPr>
                                <w:ilvl w:val="0"/>
                                <w:numId w:val="26"/>
                              </w:numPr>
                              <w:overflowPunct/>
                              <w:autoSpaceDE/>
                              <w:autoSpaceDN/>
                              <w:adjustRightInd/>
                              <w:spacing w:after="0"/>
                              <w:jc w:val="left"/>
                              <w:textAlignment w:val="auto"/>
                              <w:rPr>
                                <w:rFonts w:eastAsia="MS Mincho"/>
                                <w:lang w:val="en-US" w:eastAsia="ja-JP"/>
                              </w:rPr>
                            </w:pPr>
                            <w:r w:rsidRPr="00417FAF">
                              <w:rPr>
                                <w:rFonts w:eastAsia="MS Mincho"/>
                                <w:lang w:val="en-US" w:eastAsia="ja-JP"/>
                              </w:rPr>
                              <w:t>FFS: Which parameters are common or partial-common to multiple CSI-RSs</w:t>
                            </w:r>
                          </w:p>
                          <w:p w14:paraId="1B394596" w14:textId="3B7FD93A" w:rsidR="006C5CE4" w:rsidRPr="00B250CD" w:rsidRDefault="006C5CE4" w:rsidP="00A1182A">
                            <w:pPr>
                              <w:numPr>
                                <w:ilvl w:val="0"/>
                                <w:numId w:val="26"/>
                              </w:numPr>
                              <w:overflowPunct/>
                              <w:autoSpaceDE/>
                              <w:autoSpaceDN/>
                              <w:adjustRightInd/>
                              <w:spacing w:after="0"/>
                              <w:jc w:val="left"/>
                              <w:textAlignment w:val="auto"/>
                              <w:rPr>
                                <w:rFonts w:eastAsia="MS Mincho"/>
                                <w:lang w:val="en-US" w:eastAsia="ja-JP"/>
                              </w:rPr>
                            </w:pPr>
                            <w:r w:rsidRPr="00417FAF">
                              <w:rPr>
                                <w:rFonts w:eastAsia="MS Mincho"/>
                                <w:lang w:val="en-US" w:eastAsia="ja-JP"/>
                              </w:rPr>
                              <w:t>FFS: Serving cell assists to derive the reference time of target cell in synchronous system</w:t>
                            </w:r>
                          </w:p>
                          <w:p w14:paraId="5FF00CD2" w14:textId="3A5D58E0" w:rsidR="006C5CE4" w:rsidRPr="009057A4" w:rsidRDefault="006C5CE4" w:rsidP="00A1182A">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A#2</w:t>
                            </w:r>
                            <w:r w:rsidRPr="00EC1C58">
                              <w:rPr>
                                <w:rFonts w:eastAsia="MS Mincho" w:hint="eastAsia"/>
                                <w:b/>
                                <w:highlight w:val="green"/>
                                <w:u w:val="single"/>
                                <w:lang w:eastAsia="ja-JP"/>
                              </w:rPr>
                              <w:t>:</w:t>
                            </w:r>
                          </w:p>
                          <w:p w14:paraId="1728BF07" w14:textId="77777777" w:rsidR="006C5CE4" w:rsidRPr="009057A4" w:rsidRDefault="006C5CE4" w:rsidP="00A1182A">
                            <w:pPr>
                              <w:numPr>
                                <w:ilvl w:val="0"/>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Following CSI-RS properties for RRM measurement for L3 mobility are supported in NR</w:t>
                            </w:r>
                          </w:p>
                          <w:p w14:paraId="11352C8A" w14:textId="77777777" w:rsidR="006C5CE4" w:rsidRPr="009057A4" w:rsidRDefault="006C5CE4" w:rsidP="00A1182A">
                            <w:pPr>
                              <w:numPr>
                                <w:ilvl w:val="1"/>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Periodic CSI-RS transmission with configurable periodicity</w:t>
                            </w:r>
                          </w:p>
                          <w:p w14:paraId="3FFA5810" w14:textId="77777777" w:rsidR="006C5CE4" w:rsidRPr="009057A4" w:rsidRDefault="006C5CE4" w:rsidP="00A1182A">
                            <w:pPr>
                              <w:numPr>
                                <w:ilvl w:val="2"/>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Note that CSI-RS transmission can be turned on and off</w:t>
                            </w:r>
                          </w:p>
                          <w:p w14:paraId="021144EB" w14:textId="77777777" w:rsidR="006C5CE4" w:rsidRPr="009057A4" w:rsidRDefault="006C5CE4" w:rsidP="00A1182A">
                            <w:pPr>
                              <w:numPr>
                                <w:ilvl w:val="2"/>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FFS: candidate periodicity values</w:t>
                            </w:r>
                          </w:p>
                          <w:p w14:paraId="6B8D9C72" w14:textId="77777777" w:rsidR="006C5CE4" w:rsidRDefault="006C5CE4" w:rsidP="00A1182A">
                            <w:pPr>
                              <w:numPr>
                                <w:ilvl w:val="1"/>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Configurable transmission/measurement bandwidth</w:t>
                            </w:r>
                          </w:p>
                          <w:p w14:paraId="32B7C0A5" w14:textId="77777777" w:rsidR="006C5CE4" w:rsidRDefault="006C5CE4" w:rsidP="00A1182A">
                            <w:pPr>
                              <w:numPr>
                                <w:ilvl w:val="2"/>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FFS: whether/how transmission and/or measurement bandwidth is indicated to UE</w:t>
                            </w:r>
                          </w:p>
                          <w:p w14:paraId="4E6654D4" w14:textId="77777777" w:rsidR="006C5CE4" w:rsidRDefault="006C5CE4" w:rsidP="00A1182A">
                            <w:pPr>
                              <w:numPr>
                                <w:ilvl w:val="1"/>
                                <w:numId w:val="25"/>
                              </w:numPr>
                              <w:overflowPunct/>
                              <w:autoSpaceDE/>
                              <w:autoSpaceDN/>
                              <w:adjustRightInd/>
                              <w:spacing w:after="0"/>
                              <w:jc w:val="left"/>
                              <w:textAlignment w:val="auto"/>
                              <w:rPr>
                                <w:rFonts w:eastAsia="MS Mincho"/>
                                <w:lang w:val="en-US" w:eastAsia="ja-JP"/>
                              </w:rPr>
                            </w:pPr>
                            <w:r>
                              <w:rPr>
                                <w:rFonts w:eastAsia="MS Mincho"/>
                                <w:lang w:val="en-US" w:eastAsia="ja-JP"/>
                              </w:rPr>
                              <w:t xml:space="preserve">Configurable CSI-RS </w:t>
                            </w:r>
                            <w:r>
                              <w:rPr>
                                <w:rFonts w:eastAsia="MS Mincho" w:hint="eastAsia"/>
                                <w:lang w:val="en-US" w:eastAsia="ja-JP"/>
                              </w:rPr>
                              <w:t xml:space="preserve">time/frequency </w:t>
                            </w:r>
                            <w:r>
                              <w:rPr>
                                <w:rFonts w:eastAsia="MS Mincho"/>
                                <w:lang w:val="en-US" w:eastAsia="ja-JP"/>
                              </w:rPr>
                              <w:t>resource</w:t>
                            </w:r>
                          </w:p>
                          <w:p w14:paraId="46D12F84" w14:textId="77777777" w:rsidR="006C5CE4" w:rsidRDefault="006C5CE4" w:rsidP="00A1182A">
                            <w:pPr>
                              <w:numPr>
                                <w:ilvl w:val="2"/>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this property is the same with that for beam management based on CSI-RS</w:t>
                            </w:r>
                          </w:p>
                          <w:p w14:paraId="141162D6" w14:textId="35C5CF50" w:rsidR="006C5CE4" w:rsidRPr="00A1182A" w:rsidRDefault="006C5CE4" w:rsidP="003B5C1A">
                            <w:pPr>
                              <w:numPr>
                                <w:ilvl w:val="2"/>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Note that the numerology for CSI-RS should consider </w:t>
                            </w:r>
                            <w:r>
                              <w:rPr>
                                <w:rFonts w:eastAsia="MS Mincho"/>
                                <w:lang w:val="en-US" w:eastAsia="ja-JP"/>
                              </w:rPr>
                              <w:t>neighbor</w:t>
                            </w:r>
                            <w:r>
                              <w:rPr>
                                <w:rFonts w:eastAsia="MS Mincho" w:hint="eastAsia"/>
                                <w:lang w:val="en-US" w:eastAsia="ja-JP"/>
                              </w:rPr>
                              <w:t xml:space="preserve"> cell </w:t>
                            </w:r>
                            <w:r>
                              <w:rPr>
                                <w:rFonts w:eastAsia="MS Mincho"/>
                                <w:lang w:val="en-US" w:eastAsia="ja-JP"/>
                              </w:rPr>
                              <w:t>measurement</w:t>
                            </w:r>
                            <w:r>
                              <w:rPr>
                                <w:rFonts w:eastAsia="MS Mincho" w:hint="eastAsia"/>
                                <w:lang w:val="en-US" w:eastAsia="ja-JP"/>
                              </w:rPr>
                              <w:t xml:space="preserve"> aspects</w:t>
                            </w:r>
                          </w:p>
                          <w:p w14:paraId="2C4F32E1" w14:textId="2F7AB7F3" w:rsidR="006C5CE4" w:rsidRDefault="006C5CE4" w:rsidP="00A1182A">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A#3</w:t>
                            </w:r>
                            <w:r w:rsidRPr="006A540F">
                              <w:rPr>
                                <w:rFonts w:eastAsia="MS Mincho"/>
                                <w:b/>
                                <w:highlight w:val="green"/>
                                <w:u w:val="single"/>
                                <w:lang w:eastAsia="ja-JP"/>
                              </w:rPr>
                              <w:t>:</w:t>
                            </w:r>
                          </w:p>
                          <w:p w14:paraId="755FAA91" w14:textId="77777777" w:rsidR="006C5CE4" w:rsidRPr="003D7E34" w:rsidRDefault="006C5CE4" w:rsidP="00A1182A">
                            <w:pPr>
                              <w:numPr>
                                <w:ilvl w:val="0"/>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 xml:space="preserve">RAN1 </w:t>
                            </w:r>
                            <w:r w:rsidRPr="00E41461">
                              <w:rPr>
                                <w:rFonts w:eastAsia="MS Mincho" w:hint="eastAsia"/>
                                <w:lang w:val="en-US" w:eastAsia="ja-JP"/>
                              </w:rPr>
                              <w:t>studies</w:t>
                            </w:r>
                            <w:r w:rsidRPr="00E41461">
                              <w:rPr>
                                <w:rFonts w:eastAsia="MS Mincho"/>
                                <w:lang w:val="en-US" w:eastAsia="ja-JP"/>
                              </w:rPr>
                              <w:t xml:space="preserve"> the following methods for a CONNECTED UE to obtain parameters for CSI-RS for L3 mobility:</w:t>
                            </w:r>
                          </w:p>
                          <w:p w14:paraId="721F6BCB" w14:textId="77777777" w:rsidR="006C5CE4" w:rsidRPr="003D7E34"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Method 1: Configuration of a parameter that is valid for one CSI-RS resource</w:t>
                            </w:r>
                          </w:p>
                          <w:p w14:paraId="3A7732F9" w14:textId="77777777" w:rsidR="006C5CE4" w:rsidRPr="003D7E34"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Method 2: Configuration of a parameter</w:t>
                            </w:r>
                            <w:r w:rsidRPr="00E41461">
                              <w:rPr>
                                <w:rFonts w:eastAsia="MS Mincho" w:hint="eastAsia"/>
                                <w:lang w:val="en-US" w:eastAsia="ja-JP"/>
                              </w:rPr>
                              <w:t>, e.g. periodicity,</w:t>
                            </w:r>
                            <w:r w:rsidRPr="00E41461">
                              <w:rPr>
                                <w:rFonts w:eastAsia="MS Mincho"/>
                                <w:lang w:val="en-US" w:eastAsia="ja-JP"/>
                              </w:rPr>
                              <w:t xml:space="preserve"> that is valid for all CSI-RS resources on a carrier frequency</w:t>
                            </w:r>
                          </w:p>
                          <w:p w14:paraId="09EB4769" w14:textId="14648589" w:rsidR="006C5CE4" w:rsidRPr="003C771C"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 xml:space="preserve">Method 3: </w:t>
                            </w:r>
                            <w:r w:rsidRPr="00E41461">
                              <w:rPr>
                                <w:rFonts w:eastAsia="MS Mincho" w:hint="eastAsia"/>
                                <w:lang w:val="en-US" w:eastAsia="ja-JP"/>
                              </w:rPr>
                              <w:t xml:space="preserve">UE derives a parameter </w:t>
                            </w:r>
                            <w:r w:rsidRPr="00E41461">
                              <w:rPr>
                                <w:rFonts w:eastAsia="MS Mincho"/>
                                <w:lang w:val="en-US" w:eastAsia="ja-JP"/>
                              </w:rPr>
                              <w:t>that is valid for all CSI-RS resources associated with detected cells on a carrier frequency</w:t>
                            </w:r>
                            <w:r w:rsidRPr="00E41461">
                              <w:rPr>
                                <w:rFonts w:eastAsia="MS Mincho" w:hint="eastAsia"/>
                                <w:lang w:val="en-US" w:eastAsia="ja-JP"/>
                              </w:rPr>
                              <w:t xml:space="preserve">, </w:t>
                            </w:r>
                            <w:r w:rsidRPr="00E41461">
                              <w:rPr>
                                <w:rFonts w:eastAsia="MS Mincho"/>
                                <w:lang w:val="en-US" w:eastAsia="ja-JP"/>
                              </w:rPr>
                              <w:t>at least partly, from the cell ID</w:t>
                            </w:r>
                          </w:p>
                          <w:p w14:paraId="221F4F87" w14:textId="77777777" w:rsidR="006C5CE4" w:rsidRPr="00A32727"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 xml:space="preserve">Method </w:t>
                            </w:r>
                            <w:r w:rsidRPr="00E41461">
                              <w:rPr>
                                <w:rFonts w:eastAsia="MS Mincho" w:hint="eastAsia"/>
                                <w:lang w:val="en-US" w:eastAsia="ja-JP"/>
                              </w:rPr>
                              <w:t>4</w:t>
                            </w:r>
                            <w:r w:rsidRPr="00E41461">
                              <w:rPr>
                                <w:rFonts w:eastAsia="MS Mincho"/>
                                <w:lang w:val="en-US" w:eastAsia="ja-JP"/>
                              </w:rPr>
                              <w:t>: Configuration of a parameter</w:t>
                            </w:r>
                            <w:r w:rsidRPr="00E41461">
                              <w:rPr>
                                <w:rFonts w:eastAsia="MS Mincho" w:hint="eastAsia"/>
                                <w:lang w:val="en-US" w:eastAsia="ja-JP"/>
                              </w:rPr>
                              <w:t>, e.g. periodicity, scramble ID (if specified), UE (group) ID (if specified), virtual cell ID (if specified),</w:t>
                            </w:r>
                            <w:r w:rsidRPr="00E41461">
                              <w:rPr>
                                <w:rFonts w:eastAsia="MS Mincho"/>
                                <w:lang w:val="en-US" w:eastAsia="ja-JP"/>
                              </w:rPr>
                              <w:t xml:space="preserve"> that is valid for a</w:t>
                            </w:r>
                            <w:r w:rsidRPr="00E41461">
                              <w:rPr>
                                <w:rFonts w:eastAsia="MS Mincho" w:hint="eastAsia"/>
                                <w:lang w:val="en-US" w:eastAsia="ja-JP"/>
                              </w:rPr>
                              <w:t xml:space="preserve"> group of</w:t>
                            </w:r>
                            <w:r w:rsidRPr="00E41461">
                              <w:rPr>
                                <w:rFonts w:eastAsia="MS Mincho"/>
                                <w:lang w:val="en-US" w:eastAsia="ja-JP"/>
                              </w:rPr>
                              <w:t xml:space="preserve"> CSI-RS resources</w:t>
                            </w:r>
                            <w:r w:rsidRPr="00E41461">
                              <w:rPr>
                                <w:rFonts w:eastAsia="MS Mincho" w:hint="eastAsia"/>
                                <w:lang w:val="en-US" w:eastAsia="ja-JP"/>
                              </w:rPr>
                              <w:t xml:space="preserve"> on a carrier frequency</w:t>
                            </w:r>
                          </w:p>
                          <w:p w14:paraId="263AB35B" w14:textId="77777777" w:rsidR="006C5CE4" w:rsidRPr="000A69FF"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hint="eastAsia"/>
                                <w:lang w:val="en-US" w:eastAsia="ja-JP"/>
                              </w:rPr>
                              <w:t>Method 5: NW provides a parameter that is valid for CSI-RS resources associated with detected cells on a carrier frequency, e.g. based on UE measurement reporting</w:t>
                            </w:r>
                          </w:p>
                          <w:p w14:paraId="34FF5E36" w14:textId="77777777" w:rsidR="006C5CE4" w:rsidRPr="009C6750" w:rsidRDefault="006C5CE4" w:rsidP="00A1182A">
                            <w:pPr>
                              <w:numPr>
                                <w:ilvl w:val="1"/>
                                <w:numId w:val="27"/>
                              </w:numPr>
                              <w:overflowPunct/>
                              <w:autoSpaceDE/>
                              <w:autoSpaceDN/>
                              <w:adjustRightInd/>
                              <w:spacing w:after="0"/>
                              <w:jc w:val="left"/>
                              <w:textAlignment w:val="auto"/>
                              <w:rPr>
                                <w:rFonts w:eastAsia="MS Mincho"/>
                                <w:lang w:val="en-US" w:eastAsia="ja-JP"/>
                              </w:rPr>
                            </w:pPr>
                            <w:r>
                              <w:rPr>
                                <w:rFonts w:eastAsia="MS Mincho" w:hint="eastAsia"/>
                                <w:lang w:val="sv-SE" w:eastAsia="ja-JP"/>
                              </w:rPr>
                              <w:t>Other methods are not precluded</w:t>
                            </w:r>
                          </w:p>
                          <w:p w14:paraId="43CE0147" w14:textId="77777777" w:rsidR="006C5CE4" w:rsidRPr="003D7E34" w:rsidRDefault="006C5CE4" w:rsidP="00A1182A">
                            <w:pPr>
                              <w:numPr>
                                <w:ilvl w:val="0"/>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Different parameters may be obtained by different methods.</w:t>
                            </w:r>
                          </w:p>
                          <w:p w14:paraId="01D6E91B" w14:textId="4FACA290" w:rsidR="006C5CE4" w:rsidRPr="00A1182A" w:rsidRDefault="006C5CE4" w:rsidP="00A1182A">
                            <w:pPr>
                              <w:numPr>
                                <w:ilvl w:val="0"/>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Note: "configuration" above means UE specific configuration by RRC signaling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98.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" fillcolor="white [3201]" strokeweight=".5pt">
                <v:textbox style="mso-fit-shape-to-text:t">
                  <w:txbxContent>
                    <w:p w14:paraId="315F43B4" w14:textId="04935450" w:rsidR="006C5CE4" w:rsidRPr="00AE53C8" w:rsidRDefault="006C5CE4" w:rsidP="00B250CD">
                      <w:pPr>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A#1</w:t>
                      </w:r>
                      <w:r w:rsidRPr="0006368F">
                        <w:rPr>
                          <w:rFonts w:eastAsia="MS Mincho" w:hint="eastAsia"/>
                          <w:b/>
                          <w:highlight w:val="green"/>
                          <w:u w:val="single"/>
                          <w:lang w:val="en-US" w:eastAsia="ja-JP"/>
                        </w:rPr>
                        <w:t>:</w:t>
                      </w:r>
                    </w:p>
                    <w:p w14:paraId="2EB5158D" w14:textId="77777777" w:rsidR="006C5CE4" w:rsidRPr="00417FAF" w:rsidRDefault="006C5CE4" w:rsidP="00B250CD">
                      <w:pPr>
                        <w:numPr>
                          <w:ilvl w:val="0"/>
                          <w:numId w:val="26"/>
                        </w:numPr>
                        <w:overflowPunct/>
                        <w:autoSpaceDE/>
                        <w:autoSpaceDN/>
                        <w:adjustRightInd/>
                        <w:spacing w:after="0"/>
                        <w:jc w:val="left"/>
                        <w:textAlignment w:val="auto"/>
                        <w:rPr>
                          <w:rFonts w:eastAsia="MS Mincho"/>
                          <w:lang w:val="en-US" w:eastAsia="ja-JP"/>
                        </w:rPr>
                      </w:pPr>
                      <w:r w:rsidRPr="00417FAF">
                        <w:rPr>
                          <w:rFonts w:eastAsia="MS Mincho"/>
                          <w:lang w:eastAsia="ja-JP"/>
                        </w:rPr>
                        <w:t>At least the following properties of a CSI-RS for L3 mobility can be signalled to the UE using dedicated signaling:</w:t>
                      </w:r>
                    </w:p>
                    <w:p w14:paraId="74088ECC"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NR Cell ID</w:t>
                      </w:r>
                    </w:p>
                    <w:p w14:paraId="075B1A61"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timing configuration, including time offset and periodicity</w:t>
                      </w:r>
                    </w:p>
                    <w:p w14:paraId="4D0FAEDD"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number of antenna ports</w:t>
                      </w:r>
                    </w:p>
                    <w:p w14:paraId="6DB433E4"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configurable time/frequency resource to indicate RE mapping</w:t>
                      </w:r>
                    </w:p>
                    <w:p w14:paraId="3537A957"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 xml:space="preserve">configurable transmission/measurement bandwidth </w:t>
                      </w:r>
                    </w:p>
                    <w:p w14:paraId="33683DA8" w14:textId="77777777" w:rsidR="006C5CE4" w:rsidRPr="00417FAF" w:rsidRDefault="006C5CE4" w:rsidP="00B250CD">
                      <w:pPr>
                        <w:numPr>
                          <w:ilvl w:val="2"/>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Note: it relates to wideband operation</w:t>
                      </w:r>
                    </w:p>
                    <w:p w14:paraId="411221B6"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parameters for sequence generation</w:t>
                      </w:r>
                    </w:p>
                    <w:p w14:paraId="6FA40820"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FFS: configurable numerology</w:t>
                      </w:r>
                    </w:p>
                    <w:p w14:paraId="02D898A2" w14:textId="77777777" w:rsidR="006C5CE4" w:rsidRPr="00417FAF" w:rsidRDefault="006C5CE4" w:rsidP="00B250CD">
                      <w:pPr>
                        <w:numPr>
                          <w:ilvl w:val="1"/>
                          <w:numId w:val="26"/>
                        </w:numPr>
                        <w:overflowPunct/>
                        <w:autoSpaceDE/>
                        <w:autoSpaceDN/>
                        <w:adjustRightInd/>
                        <w:spacing w:after="0"/>
                        <w:jc w:val="left"/>
                        <w:textAlignment w:val="auto"/>
                        <w:rPr>
                          <w:rFonts w:eastAsia="MS Mincho"/>
                          <w:lang w:val="en-US" w:eastAsia="ja-JP"/>
                        </w:rPr>
                      </w:pPr>
                      <w:r w:rsidRPr="00417FAF">
                        <w:rPr>
                          <w:rFonts w:eastAsia="MS Mincho"/>
                          <w:i/>
                          <w:iCs/>
                          <w:lang w:val="en-US" w:eastAsia="ja-JP"/>
                        </w:rPr>
                        <w:t>FFS: Spatial QCL assumption e.g. QCL between SS block and CSI-RS</w:t>
                      </w:r>
                    </w:p>
                    <w:p w14:paraId="4A642CA2" w14:textId="77777777" w:rsidR="006C5CE4" w:rsidRPr="00417FAF" w:rsidRDefault="006C5CE4" w:rsidP="00B250CD">
                      <w:pPr>
                        <w:numPr>
                          <w:ilvl w:val="0"/>
                          <w:numId w:val="26"/>
                        </w:numPr>
                        <w:overflowPunct/>
                        <w:autoSpaceDE/>
                        <w:autoSpaceDN/>
                        <w:adjustRightInd/>
                        <w:spacing w:after="0"/>
                        <w:jc w:val="left"/>
                        <w:textAlignment w:val="auto"/>
                        <w:rPr>
                          <w:rFonts w:eastAsia="MS Mincho"/>
                          <w:lang w:val="en-US" w:eastAsia="ja-JP"/>
                        </w:rPr>
                      </w:pPr>
                      <w:r w:rsidRPr="00417FAF">
                        <w:rPr>
                          <w:rFonts w:eastAsia="MS Mincho"/>
                          <w:lang w:val="en-US" w:eastAsia="ja-JP"/>
                        </w:rPr>
                        <w:t>FFS: Which parameters are common or partial-common to multiple CSI-RSs</w:t>
                      </w:r>
                    </w:p>
                    <w:p w14:paraId="1B394596" w14:textId="3B7FD93A" w:rsidR="006C5CE4" w:rsidRPr="00B250CD" w:rsidRDefault="006C5CE4" w:rsidP="00A1182A">
                      <w:pPr>
                        <w:numPr>
                          <w:ilvl w:val="0"/>
                          <w:numId w:val="26"/>
                        </w:numPr>
                        <w:overflowPunct/>
                        <w:autoSpaceDE/>
                        <w:autoSpaceDN/>
                        <w:adjustRightInd/>
                        <w:spacing w:after="0"/>
                        <w:jc w:val="left"/>
                        <w:textAlignment w:val="auto"/>
                        <w:rPr>
                          <w:rFonts w:eastAsia="MS Mincho"/>
                          <w:lang w:val="en-US" w:eastAsia="ja-JP"/>
                        </w:rPr>
                      </w:pPr>
                      <w:r w:rsidRPr="00417FAF">
                        <w:rPr>
                          <w:rFonts w:eastAsia="MS Mincho"/>
                          <w:lang w:val="en-US" w:eastAsia="ja-JP"/>
                        </w:rPr>
                        <w:t>FFS: Serving cell assists to derive the reference time of target cell in synchronous system</w:t>
                      </w:r>
                    </w:p>
                    <w:p w14:paraId="5FF00CD2" w14:textId="3A5D58E0" w:rsidR="006C5CE4" w:rsidRPr="009057A4" w:rsidRDefault="006C5CE4" w:rsidP="00A1182A">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A#2</w:t>
                      </w:r>
                      <w:r w:rsidRPr="00EC1C58">
                        <w:rPr>
                          <w:rFonts w:eastAsia="MS Mincho" w:hint="eastAsia"/>
                          <w:b/>
                          <w:highlight w:val="green"/>
                          <w:u w:val="single"/>
                          <w:lang w:eastAsia="ja-JP"/>
                        </w:rPr>
                        <w:t>:</w:t>
                      </w:r>
                    </w:p>
                    <w:p w14:paraId="1728BF07" w14:textId="77777777" w:rsidR="006C5CE4" w:rsidRPr="009057A4" w:rsidRDefault="006C5CE4" w:rsidP="00A1182A">
                      <w:pPr>
                        <w:numPr>
                          <w:ilvl w:val="0"/>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Following CSI-RS properties for RRM measurement for L3 mobility are supported in NR</w:t>
                      </w:r>
                    </w:p>
                    <w:p w14:paraId="11352C8A" w14:textId="77777777" w:rsidR="006C5CE4" w:rsidRPr="009057A4" w:rsidRDefault="006C5CE4" w:rsidP="00A1182A">
                      <w:pPr>
                        <w:numPr>
                          <w:ilvl w:val="1"/>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Periodic CSI-RS transmission with configurable periodicity</w:t>
                      </w:r>
                    </w:p>
                    <w:p w14:paraId="3FFA5810" w14:textId="77777777" w:rsidR="006C5CE4" w:rsidRPr="009057A4" w:rsidRDefault="006C5CE4" w:rsidP="00A1182A">
                      <w:pPr>
                        <w:numPr>
                          <w:ilvl w:val="2"/>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Note that CSI-RS transmission can be turned on and off</w:t>
                      </w:r>
                    </w:p>
                    <w:p w14:paraId="021144EB" w14:textId="77777777" w:rsidR="006C5CE4" w:rsidRPr="009057A4" w:rsidRDefault="006C5CE4" w:rsidP="00A1182A">
                      <w:pPr>
                        <w:numPr>
                          <w:ilvl w:val="2"/>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FFS: candidate periodicity values</w:t>
                      </w:r>
                    </w:p>
                    <w:p w14:paraId="6B8D9C72" w14:textId="77777777" w:rsidR="006C5CE4" w:rsidRDefault="006C5CE4" w:rsidP="00A1182A">
                      <w:pPr>
                        <w:numPr>
                          <w:ilvl w:val="1"/>
                          <w:numId w:val="25"/>
                        </w:numPr>
                        <w:overflowPunct/>
                        <w:autoSpaceDE/>
                        <w:autoSpaceDN/>
                        <w:adjustRightInd/>
                        <w:spacing w:after="0"/>
                        <w:jc w:val="left"/>
                        <w:textAlignment w:val="auto"/>
                        <w:rPr>
                          <w:rFonts w:eastAsia="MS Mincho"/>
                          <w:lang w:val="en-US" w:eastAsia="ja-JP"/>
                        </w:rPr>
                      </w:pPr>
                      <w:r w:rsidRPr="009057A4">
                        <w:rPr>
                          <w:rFonts w:eastAsia="MS Mincho"/>
                          <w:lang w:val="en-US" w:eastAsia="ja-JP"/>
                        </w:rPr>
                        <w:t>Configurable transmission/measurement bandwidth</w:t>
                      </w:r>
                    </w:p>
                    <w:p w14:paraId="32B7C0A5" w14:textId="77777777" w:rsidR="006C5CE4" w:rsidRDefault="006C5CE4" w:rsidP="00A1182A">
                      <w:pPr>
                        <w:numPr>
                          <w:ilvl w:val="2"/>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FFS: whether/how transmission and/or measurement bandwidth is indicated to UE</w:t>
                      </w:r>
                    </w:p>
                    <w:p w14:paraId="4E6654D4" w14:textId="77777777" w:rsidR="006C5CE4" w:rsidRDefault="006C5CE4" w:rsidP="00A1182A">
                      <w:pPr>
                        <w:numPr>
                          <w:ilvl w:val="1"/>
                          <w:numId w:val="25"/>
                        </w:numPr>
                        <w:overflowPunct/>
                        <w:autoSpaceDE/>
                        <w:autoSpaceDN/>
                        <w:adjustRightInd/>
                        <w:spacing w:after="0"/>
                        <w:jc w:val="left"/>
                        <w:textAlignment w:val="auto"/>
                        <w:rPr>
                          <w:rFonts w:eastAsia="MS Mincho"/>
                          <w:lang w:val="en-US" w:eastAsia="ja-JP"/>
                        </w:rPr>
                      </w:pPr>
                      <w:r>
                        <w:rPr>
                          <w:rFonts w:eastAsia="MS Mincho"/>
                          <w:lang w:val="en-US" w:eastAsia="ja-JP"/>
                        </w:rPr>
                        <w:t xml:space="preserve">Configurable CSI-RS </w:t>
                      </w:r>
                      <w:r>
                        <w:rPr>
                          <w:rFonts w:eastAsia="MS Mincho" w:hint="eastAsia"/>
                          <w:lang w:val="en-US" w:eastAsia="ja-JP"/>
                        </w:rPr>
                        <w:t xml:space="preserve">time/frequency </w:t>
                      </w:r>
                      <w:r>
                        <w:rPr>
                          <w:rFonts w:eastAsia="MS Mincho"/>
                          <w:lang w:val="en-US" w:eastAsia="ja-JP"/>
                        </w:rPr>
                        <w:t>resource</w:t>
                      </w:r>
                    </w:p>
                    <w:p w14:paraId="46D12F84" w14:textId="77777777" w:rsidR="006C5CE4" w:rsidRDefault="006C5CE4" w:rsidP="00A1182A">
                      <w:pPr>
                        <w:numPr>
                          <w:ilvl w:val="2"/>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this property is the same with that for beam management based on CSI-RS</w:t>
                      </w:r>
                    </w:p>
                    <w:p w14:paraId="141162D6" w14:textId="35C5CF50" w:rsidR="006C5CE4" w:rsidRPr="00A1182A" w:rsidRDefault="006C5CE4" w:rsidP="003B5C1A">
                      <w:pPr>
                        <w:numPr>
                          <w:ilvl w:val="2"/>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Note that the numerology for CSI-RS should consider </w:t>
                      </w:r>
                      <w:r>
                        <w:rPr>
                          <w:rFonts w:eastAsia="MS Mincho"/>
                          <w:lang w:val="en-US" w:eastAsia="ja-JP"/>
                        </w:rPr>
                        <w:t>neighbor</w:t>
                      </w:r>
                      <w:r>
                        <w:rPr>
                          <w:rFonts w:eastAsia="MS Mincho" w:hint="eastAsia"/>
                          <w:lang w:val="en-US" w:eastAsia="ja-JP"/>
                        </w:rPr>
                        <w:t xml:space="preserve"> cell </w:t>
                      </w:r>
                      <w:r>
                        <w:rPr>
                          <w:rFonts w:eastAsia="MS Mincho"/>
                          <w:lang w:val="en-US" w:eastAsia="ja-JP"/>
                        </w:rPr>
                        <w:t>measurement</w:t>
                      </w:r>
                      <w:r>
                        <w:rPr>
                          <w:rFonts w:eastAsia="MS Mincho" w:hint="eastAsia"/>
                          <w:lang w:val="en-US" w:eastAsia="ja-JP"/>
                        </w:rPr>
                        <w:t xml:space="preserve"> aspects</w:t>
                      </w:r>
                    </w:p>
                    <w:p w14:paraId="2C4F32E1" w14:textId="2F7AB7F3" w:rsidR="006C5CE4" w:rsidRDefault="006C5CE4" w:rsidP="00A1182A">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A#3</w:t>
                      </w:r>
                      <w:r w:rsidRPr="006A540F">
                        <w:rPr>
                          <w:rFonts w:eastAsia="MS Mincho"/>
                          <w:b/>
                          <w:highlight w:val="green"/>
                          <w:u w:val="single"/>
                          <w:lang w:eastAsia="ja-JP"/>
                        </w:rPr>
                        <w:t>:</w:t>
                      </w:r>
                    </w:p>
                    <w:p w14:paraId="755FAA91" w14:textId="77777777" w:rsidR="006C5CE4" w:rsidRPr="003D7E34" w:rsidRDefault="006C5CE4" w:rsidP="00A1182A">
                      <w:pPr>
                        <w:numPr>
                          <w:ilvl w:val="0"/>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 xml:space="preserve">RAN1 </w:t>
                      </w:r>
                      <w:r w:rsidRPr="00E41461">
                        <w:rPr>
                          <w:rFonts w:eastAsia="MS Mincho" w:hint="eastAsia"/>
                          <w:lang w:val="en-US" w:eastAsia="ja-JP"/>
                        </w:rPr>
                        <w:t>studies</w:t>
                      </w:r>
                      <w:r w:rsidRPr="00E41461">
                        <w:rPr>
                          <w:rFonts w:eastAsia="MS Mincho"/>
                          <w:lang w:val="en-US" w:eastAsia="ja-JP"/>
                        </w:rPr>
                        <w:t xml:space="preserve"> the following methods for a CONNECTED UE to obtain parameters for CSI-RS for L3 mobility:</w:t>
                      </w:r>
                    </w:p>
                    <w:p w14:paraId="721F6BCB" w14:textId="77777777" w:rsidR="006C5CE4" w:rsidRPr="003D7E34"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Method 1: Configuration of a parameter that is valid for one CSI-RS resource</w:t>
                      </w:r>
                    </w:p>
                    <w:p w14:paraId="3A7732F9" w14:textId="77777777" w:rsidR="006C5CE4" w:rsidRPr="003D7E34"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Method 2: Configuration of a parameter</w:t>
                      </w:r>
                      <w:r w:rsidRPr="00E41461">
                        <w:rPr>
                          <w:rFonts w:eastAsia="MS Mincho" w:hint="eastAsia"/>
                          <w:lang w:val="en-US" w:eastAsia="ja-JP"/>
                        </w:rPr>
                        <w:t>, e.g. periodicity,</w:t>
                      </w:r>
                      <w:r w:rsidRPr="00E41461">
                        <w:rPr>
                          <w:rFonts w:eastAsia="MS Mincho"/>
                          <w:lang w:val="en-US" w:eastAsia="ja-JP"/>
                        </w:rPr>
                        <w:t xml:space="preserve"> that is valid for all CSI-RS resources on a carrier frequency</w:t>
                      </w:r>
                    </w:p>
                    <w:p w14:paraId="09EB4769" w14:textId="14648589" w:rsidR="006C5CE4" w:rsidRPr="003C771C"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 xml:space="preserve">Method 3: </w:t>
                      </w:r>
                      <w:r w:rsidRPr="00E41461">
                        <w:rPr>
                          <w:rFonts w:eastAsia="MS Mincho" w:hint="eastAsia"/>
                          <w:lang w:val="en-US" w:eastAsia="ja-JP"/>
                        </w:rPr>
                        <w:t xml:space="preserve">UE derives a parameter </w:t>
                      </w:r>
                      <w:r w:rsidRPr="00E41461">
                        <w:rPr>
                          <w:rFonts w:eastAsia="MS Mincho"/>
                          <w:lang w:val="en-US" w:eastAsia="ja-JP"/>
                        </w:rPr>
                        <w:t>that is valid for all CSI-RS resources associated with detected cells on a carrier frequency</w:t>
                      </w:r>
                      <w:r w:rsidRPr="00E41461">
                        <w:rPr>
                          <w:rFonts w:eastAsia="MS Mincho" w:hint="eastAsia"/>
                          <w:lang w:val="en-US" w:eastAsia="ja-JP"/>
                        </w:rPr>
                        <w:t xml:space="preserve">, </w:t>
                      </w:r>
                      <w:r w:rsidRPr="00E41461">
                        <w:rPr>
                          <w:rFonts w:eastAsia="MS Mincho"/>
                          <w:lang w:val="en-US" w:eastAsia="ja-JP"/>
                        </w:rPr>
                        <w:t>at least partly, from the cell ID</w:t>
                      </w:r>
                    </w:p>
                    <w:p w14:paraId="221F4F87" w14:textId="77777777" w:rsidR="006C5CE4" w:rsidRPr="00A32727"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 xml:space="preserve">Method </w:t>
                      </w:r>
                      <w:r w:rsidRPr="00E41461">
                        <w:rPr>
                          <w:rFonts w:eastAsia="MS Mincho" w:hint="eastAsia"/>
                          <w:lang w:val="en-US" w:eastAsia="ja-JP"/>
                        </w:rPr>
                        <w:t>4</w:t>
                      </w:r>
                      <w:r w:rsidRPr="00E41461">
                        <w:rPr>
                          <w:rFonts w:eastAsia="MS Mincho"/>
                          <w:lang w:val="en-US" w:eastAsia="ja-JP"/>
                        </w:rPr>
                        <w:t>: Configuration of a parameter</w:t>
                      </w:r>
                      <w:r w:rsidRPr="00E41461">
                        <w:rPr>
                          <w:rFonts w:eastAsia="MS Mincho" w:hint="eastAsia"/>
                          <w:lang w:val="en-US" w:eastAsia="ja-JP"/>
                        </w:rPr>
                        <w:t>, e.g. periodicity, scramble ID (if specified), UE (group) ID (if specified), virtual cell ID (if specified),</w:t>
                      </w:r>
                      <w:r w:rsidRPr="00E41461">
                        <w:rPr>
                          <w:rFonts w:eastAsia="MS Mincho"/>
                          <w:lang w:val="en-US" w:eastAsia="ja-JP"/>
                        </w:rPr>
                        <w:t xml:space="preserve"> that is valid for a</w:t>
                      </w:r>
                      <w:r w:rsidRPr="00E41461">
                        <w:rPr>
                          <w:rFonts w:eastAsia="MS Mincho" w:hint="eastAsia"/>
                          <w:lang w:val="en-US" w:eastAsia="ja-JP"/>
                        </w:rPr>
                        <w:t xml:space="preserve"> group of</w:t>
                      </w:r>
                      <w:r w:rsidRPr="00E41461">
                        <w:rPr>
                          <w:rFonts w:eastAsia="MS Mincho"/>
                          <w:lang w:val="en-US" w:eastAsia="ja-JP"/>
                        </w:rPr>
                        <w:t xml:space="preserve"> CSI-RS resources</w:t>
                      </w:r>
                      <w:r w:rsidRPr="00E41461">
                        <w:rPr>
                          <w:rFonts w:eastAsia="MS Mincho" w:hint="eastAsia"/>
                          <w:lang w:val="en-US" w:eastAsia="ja-JP"/>
                        </w:rPr>
                        <w:t xml:space="preserve"> on a carrier frequency</w:t>
                      </w:r>
                    </w:p>
                    <w:p w14:paraId="263AB35B" w14:textId="77777777" w:rsidR="006C5CE4" w:rsidRPr="000A69FF" w:rsidRDefault="006C5CE4" w:rsidP="00A1182A">
                      <w:pPr>
                        <w:numPr>
                          <w:ilvl w:val="1"/>
                          <w:numId w:val="27"/>
                        </w:numPr>
                        <w:overflowPunct/>
                        <w:autoSpaceDE/>
                        <w:autoSpaceDN/>
                        <w:adjustRightInd/>
                        <w:spacing w:after="0"/>
                        <w:jc w:val="left"/>
                        <w:textAlignment w:val="auto"/>
                        <w:rPr>
                          <w:rFonts w:eastAsia="MS Mincho"/>
                          <w:lang w:val="en-US" w:eastAsia="ja-JP"/>
                        </w:rPr>
                      </w:pPr>
                      <w:r w:rsidRPr="00E41461">
                        <w:rPr>
                          <w:rFonts w:eastAsia="MS Mincho" w:hint="eastAsia"/>
                          <w:lang w:val="en-US" w:eastAsia="ja-JP"/>
                        </w:rPr>
                        <w:t>Method 5: NW provides a parameter that is valid for CSI-RS resources associated with detected cells on a carrier frequency, e.g. based on UE measurement reporting</w:t>
                      </w:r>
                    </w:p>
                    <w:p w14:paraId="34FF5E36" w14:textId="77777777" w:rsidR="006C5CE4" w:rsidRPr="009C6750" w:rsidRDefault="006C5CE4" w:rsidP="00A1182A">
                      <w:pPr>
                        <w:numPr>
                          <w:ilvl w:val="1"/>
                          <w:numId w:val="27"/>
                        </w:numPr>
                        <w:overflowPunct/>
                        <w:autoSpaceDE/>
                        <w:autoSpaceDN/>
                        <w:adjustRightInd/>
                        <w:spacing w:after="0"/>
                        <w:jc w:val="left"/>
                        <w:textAlignment w:val="auto"/>
                        <w:rPr>
                          <w:rFonts w:eastAsia="MS Mincho"/>
                          <w:lang w:val="en-US" w:eastAsia="ja-JP"/>
                        </w:rPr>
                      </w:pPr>
                      <w:r>
                        <w:rPr>
                          <w:rFonts w:eastAsia="MS Mincho" w:hint="eastAsia"/>
                          <w:lang w:val="sv-SE" w:eastAsia="ja-JP"/>
                        </w:rPr>
                        <w:t>Other methods are not precluded</w:t>
                      </w:r>
                    </w:p>
                    <w:p w14:paraId="43CE0147" w14:textId="77777777" w:rsidR="006C5CE4" w:rsidRPr="003D7E34" w:rsidRDefault="006C5CE4" w:rsidP="00A1182A">
                      <w:pPr>
                        <w:numPr>
                          <w:ilvl w:val="0"/>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Different parameters may be obtained by different methods.</w:t>
                      </w:r>
                    </w:p>
                    <w:p w14:paraId="01D6E91B" w14:textId="4FACA290" w:rsidR="006C5CE4" w:rsidRPr="00A1182A" w:rsidRDefault="006C5CE4" w:rsidP="00A1182A">
                      <w:pPr>
                        <w:numPr>
                          <w:ilvl w:val="0"/>
                          <w:numId w:val="27"/>
                        </w:numPr>
                        <w:overflowPunct/>
                        <w:autoSpaceDE/>
                        <w:autoSpaceDN/>
                        <w:adjustRightInd/>
                        <w:spacing w:after="0"/>
                        <w:jc w:val="left"/>
                        <w:textAlignment w:val="auto"/>
                        <w:rPr>
                          <w:rFonts w:eastAsia="MS Mincho"/>
                          <w:lang w:val="en-US" w:eastAsia="ja-JP"/>
                        </w:rPr>
                      </w:pPr>
                      <w:r w:rsidRPr="00E41461">
                        <w:rPr>
                          <w:rFonts w:eastAsia="MS Mincho"/>
                          <w:lang w:val="en-US" w:eastAsia="ja-JP"/>
                        </w:rPr>
                        <w:t>Note: "configuration" above means UE specific configuration by RRC signaling</w:t>
                      </w:r>
                    </w:p>
                  </w:txbxContent>
                </v:textbox>
                <w10:anchorlock/>
              </v:shape>
            </w:pict>
          </mc:Fallback>
        </mc:AlternateContent>
      </w:r>
    </w:p>
    <w:p w14:paraId="75660A0C" w14:textId="3F36FCAD" w:rsidR="006355DC" w:rsidRDefault="006355DC" w:rsidP="006355DC">
      <w:pPr>
        <w:pStyle w:val="BodyText"/>
        <w:jc w:val="left"/>
        <w:rPr>
          <w:lang w:val="en-US"/>
        </w:rPr>
      </w:pPr>
      <w:r>
        <w:rPr>
          <w:lang w:val="en-US"/>
        </w:rPr>
        <w:lastRenderedPageBreak/>
        <w:t>In RAN1 #88b</w:t>
      </w:r>
      <w:r w:rsidR="002F7E0C">
        <w:rPr>
          <w:lang w:val="en-US"/>
        </w:rPr>
        <w:t>, the following agreement was made:</w:t>
      </w:r>
      <w:r>
        <w:rPr>
          <w:noProof/>
          <w:lang w:val="en-US" w:eastAsia="en-US"/>
        </w:rPr>
        <mc:AlternateContent>
          <mc:Choice Requires="wps">
            <w:drawing>
              <wp:inline distT="0" distB="0" distL="0" distR="0" wp14:anchorId="55D195E5" wp14:editId="089484D6">
                <wp:extent cx="5981700" cy="1685925"/>
                <wp:effectExtent l="0" t="0" r="19050" b="28575"/>
                <wp:docPr id="6" name="Text Box 6"/>
                <wp:cNvGraphicFramePr/>
                <a:graphic xmlns:a="http://schemas.openxmlformats.org/drawingml/2006/main">
                  <a:graphicData uri="http://schemas.microsoft.com/office/word/2010/wordprocessingShape">
                    <wps:wsp>
                      <wps:cNvSpPr txBox="1"/>
                      <wps:spPr>
                        <a:xfrm>
                          <a:off x="0" y="0"/>
                          <a:ext cx="5981700" cy="1685925"/>
                        </a:xfrm>
                        <a:prstGeom prst="rect">
                          <a:avLst/>
                        </a:prstGeom>
                        <a:solidFill>
                          <a:schemeClr val="lt1"/>
                        </a:solidFill>
                        <a:ln w="6350">
                          <a:solidFill>
                            <a:prstClr val="black"/>
                          </a:solidFill>
                        </a:ln>
                      </wps:spPr>
                      <wps:txbx>
                        <w:txbxContent>
                          <w:p w14:paraId="602C46D0" w14:textId="3B6B523C" w:rsidR="006C5CE4" w:rsidRPr="002A5745" w:rsidRDefault="006C5CE4" w:rsidP="006355DC">
                            <w:pPr>
                              <w:rPr>
                                <w:rFonts w:eastAsia="MS Mincho"/>
                                <w:b/>
                                <w:u w:val="single"/>
                                <w:lang w:val="en-US" w:eastAsia="ja-JP"/>
                              </w:rPr>
                            </w:pPr>
                            <w:r w:rsidRPr="002A5745">
                              <w:rPr>
                                <w:rFonts w:eastAsia="MS Mincho" w:hint="eastAsia"/>
                                <w:b/>
                                <w:highlight w:val="green"/>
                                <w:u w:val="single"/>
                                <w:lang w:val="en-US" w:eastAsia="ja-JP"/>
                              </w:rPr>
                              <w:t>Agreement</w:t>
                            </w:r>
                            <w:r>
                              <w:rPr>
                                <w:rFonts w:eastAsia="MS Mincho"/>
                                <w:b/>
                                <w:highlight w:val="green"/>
                                <w:u w:val="single"/>
                                <w:lang w:val="en-US" w:eastAsia="ja-JP"/>
                              </w:rPr>
                              <w:t xml:space="preserve"> A#4</w:t>
                            </w:r>
                            <w:r w:rsidRPr="002A5745">
                              <w:rPr>
                                <w:rFonts w:eastAsia="MS Mincho" w:hint="eastAsia"/>
                                <w:b/>
                                <w:highlight w:val="green"/>
                                <w:u w:val="single"/>
                                <w:lang w:val="en-US" w:eastAsia="ja-JP"/>
                              </w:rPr>
                              <w:t>:</w:t>
                            </w:r>
                          </w:p>
                          <w:p w14:paraId="1DA58D41" w14:textId="77777777" w:rsidR="006C5CE4" w:rsidRPr="002A5745" w:rsidRDefault="006C5CE4" w:rsidP="006355DC">
                            <w:pPr>
                              <w:numPr>
                                <w:ilvl w:val="0"/>
                                <w:numId w:val="15"/>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7328BB78" w14:textId="77777777" w:rsidR="006C5CE4" w:rsidRPr="002A5745" w:rsidRDefault="006C5CE4" w:rsidP="006355DC">
                            <w:pPr>
                              <w:numPr>
                                <w:ilvl w:val="0"/>
                                <w:numId w:val="16"/>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Design:</w:t>
                            </w:r>
                          </w:p>
                          <w:p w14:paraId="7CACE805" w14:textId="77777777" w:rsidR="006C5CE4" w:rsidRPr="002A5745" w:rsidRDefault="006C5CE4" w:rsidP="006355DC">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Reuse CSI-RS design for beam management as baseline</w:t>
                            </w:r>
                          </w:p>
                          <w:p w14:paraId="104E0AB8" w14:textId="77777777" w:rsidR="006C5CE4" w:rsidRPr="002A5745" w:rsidRDefault="006C5CE4" w:rsidP="006355DC">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Identify additional requirements on the CSI-RS to support L3 mobility</w:t>
                            </w:r>
                          </w:p>
                          <w:p w14:paraId="1CFDF4E9" w14:textId="77777777" w:rsidR="006C5CE4" w:rsidRPr="002A5745" w:rsidRDefault="006C5CE4" w:rsidP="006355DC">
                            <w:pPr>
                              <w:numPr>
                                <w:ilvl w:val="0"/>
                                <w:numId w:val="18"/>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Configuration:</w:t>
                            </w:r>
                          </w:p>
                          <w:p w14:paraId="55A94DBC" w14:textId="77777777" w:rsidR="006C5CE4" w:rsidRPr="002A5745" w:rsidRDefault="006C5CE4" w:rsidP="006355DC">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Support measurement of a large number of beams</w:t>
                            </w:r>
                          </w:p>
                          <w:p w14:paraId="5B17FCE3" w14:textId="77777777" w:rsidR="006C5CE4" w:rsidRPr="00A1182A" w:rsidRDefault="006C5CE4" w:rsidP="006355DC">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68018E7B" w14:textId="77777777" w:rsidR="006C5CE4" w:rsidRPr="006355DC" w:rsidRDefault="006C5CE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5D195E5" id="Text Box 6" o:spid="_x0000_s1027" type="#_x0000_t202" style="width:471pt;height:13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" fillcolor="white [3201]" strokeweight=".5pt">
                <v:textbox>
                  <w:txbxContent>
                    <w:p w14:paraId="602C46D0" w14:textId="3B6B523C" w:rsidR="006C5CE4" w:rsidRPr="002A5745" w:rsidRDefault="006C5CE4" w:rsidP="006355DC">
                      <w:pPr>
                        <w:rPr>
                          <w:rFonts w:eastAsia="MS Mincho"/>
                          <w:b/>
                          <w:u w:val="single"/>
                          <w:lang w:val="en-US" w:eastAsia="ja-JP"/>
                        </w:rPr>
                      </w:pPr>
                      <w:r w:rsidRPr="002A5745">
                        <w:rPr>
                          <w:rFonts w:eastAsia="MS Mincho" w:hint="eastAsia"/>
                          <w:b/>
                          <w:highlight w:val="green"/>
                          <w:u w:val="single"/>
                          <w:lang w:val="en-US" w:eastAsia="ja-JP"/>
                        </w:rPr>
                        <w:t>Agreement</w:t>
                      </w:r>
                      <w:r>
                        <w:rPr>
                          <w:rFonts w:eastAsia="MS Mincho"/>
                          <w:b/>
                          <w:highlight w:val="green"/>
                          <w:u w:val="single"/>
                          <w:lang w:val="en-US" w:eastAsia="ja-JP"/>
                        </w:rPr>
                        <w:t xml:space="preserve"> A#4</w:t>
                      </w:r>
                      <w:r w:rsidRPr="002A5745">
                        <w:rPr>
                          <w:rFonts w:eastAsia="MS Mincho" w:hint="eastAsia"/>
                          <w:b/>
                          <w:highlight w:val="green"/>
                          <w:u w:val="single"/>
                          <w:lang w:val="en-US" w:eastAsia="ja-JP"/>
                        </w:rPr>
                        <w:t>:</w:t>
                      </w:r>
                    </w:p>
                    <w:p w14:paraId="1DA58D41" w14:textId="77777777" w:rsidR="006C5CE4" w:rsidRPr="002A5745" w:rsidRDefault="006C5CE4" w:rsidP="006355DC">
                      <w:pPr>
                        <w:numPr>
                          <w:ilvl w:val="0"/>
                          <w:numId w:val="15"/>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7328BB78" w14:textId="77777777" w:rsidR="006C5CE4" w:rsidRPr="002A5745" w:rsidRDefault="006C5CE4" w:rsidP="006355DC">
                      <w:pPr>
                        <w:numPr>
                          <w:ilvl w:val="0"/>
                          <w:numId w:val="16"/>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Design:</w:t>
                      </w:r>
                    </w:p>
                    <w:p w14:paraId="7CACE805" w14:textId="77777777" w:rsidR="006C5CE4" w:rsidRPr="002A5745" w:rsidRDefault="006C5CE4" w:rsidP="006355DC">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Reuse CSI-RS design for beam management as baseline</w:t>
                      </w:r>
                    </w:p>
                    <w:p w14:paraId="104E0AB8" w14:textId="77777777" w:rsidR="006C5CE4" w:rsidRPr="002A5745" w:rsidRDefault="006C5CE4" w:rsidP="006355DC">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Identify additional requirements on the CSI-RS to support L3 mobility</w:t>
                      </w:r>
                    </w:p>
                    <w:p w14:paraId="1CFDF4E9" w14:textId="77777777" w:rsidR="006C5CE4" w:rsidRPr="002A5745" w:rsidRDefault="006C5CE4" w:rsidP="006355DC">
                      <w:pPr>
                        <w:numPr>
                          <w:ilvl w:val="0"/>
                          <w:numId w:val="18"/>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Configuration:</w:t>
                      </w:r>
                    </w:p>
                    <w:p w14:paraId="55A94DBC" w14:textId="77777777" w:rsidR="006C5CE4" w:rsidRPr="002A5745" w:rsidRDefault="006C5CE4" w:rsidP="006355DC">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Support measurement of a large number of beams</w:t>
                      </w:r>
                    </w:p>
                    <w:p w14:paraId="5B17FCE3" w14:textId="77777777" w:rsidR="006C5CE4" w:rsidRPr="00A1182A" w:rsidRDefault="006C5CE4" w:rsidP="006355DC">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68018E7B" w14:textId="77777777" w:rsidR="006C5CE4" w:rsidRPr="006355DC" w:rsidRDefault="006C5CE4">
                      <w:pPr>
                        <w:rPr>
                          <w:lang w:val="en-US"/>
                        </w:rPr>
                      </w:pPr>
                    </w:p>
                  </w:txbxContent>
                </v:textbox>
                <w10:anchorlock/>
              </v:shape>
            </w:pict>
          </mc:Fallback>
        </mc:AlternateContent>
      </w:r>
    </w:p>
    <w:p w14:paraId="7DC1389A" w14:textId="78C41DCE" w:rsidR="006355DC" w:rsidRPr="006355DC" w:rsidRDefault="006355DC" w:rsidP="00BF7642">
      <w:pPr>
        <w:pStyle w:val="BodyText"/>
        <w:rPr>
          <w:lang w:val="en-US"/>
        </w:rPr>
      </w:pPr>
      <w:r>
        <w:t xml:space="preserve">In this contribution, we will discuss performance of various CSI-RS configurations in the context of RRM measurements for CONNECTED mode L3 mobility. We will discuss </w:t>
      </w:r>
      <w:r w:rsidR="002F7E0C">
        <w:t xml:space="preserve">numerology, </w:t>
      </w:r>
      <w:r w:rsidRPr="006355DC">
        <w:t>candidate periodicity values, whether/how transmission and/or mea</w:t>
      </w:r>
      <w:r w:rsidR="00B250CD">
        <w:t>surement bandwidth is indicated</w:t>
      </w:r>
      <w:r>
        <w:t>. We will also discuss spatial QCL assumptions and methods to obtain parameters of CSI-RS for L3 mobility.</w:t>
      </w:r>
    </w:p>
    <w:p w14:paraId="7300382C" w14:textId="24D9F6DC" w:rsidR="00591CDC" w:rsidRDefault="004000E8" w:rsidP="00591CDC">
      <w:pPr>
        <w:pStyle w:val="Heading1"/>
      </w:pPr>
      <w:bookmarkStart w:id="3" w:name="_Ref178064866"/>
      <w:r w:rsidRPr="00CE0424">
        <w:t>Discussion</w:t>
      </w:r>
      <w:bookmarkEnd w:id="3"/>
    </w:p>
    <w:p w14:paraId="708507D9" w14:textId="6254B00D" w:rsidR="00B250CD" w:rsidRDefault="00432DED" w:rsidP="00A44644">
      <w:r>
        <w:t xml:space="preserve">There has been significant development in RAN1 on defining a flexible CSI framework, which includes a description of a CSI-RS structure. </w:t>
      </w:r>
      <w:r w:rsidR="00B246FC">
        <w:t xml:space="preserve">For CSI-RS for L3 mobility, the agreement A#1 indicates there are indeed many configuration options. </w:t>
      </w:r>
    </w:p>
    <w:p w14:paraId="1971166F" w14:textId="4B1144B1" w:rsidR="00083723" w:rsidRDefault="00083723" w:rsidP="00083723">
      <w:r>
        <w:t>In this contribution, we will discuss various CSI-RS configurations in the context of RRM measurements for CONNECTED mode L3 mobility. For properties not explicitly mentioned, it should be possible to apply the full flexibility of the CSI framework, e.g., regarding allocation in slots and frames.</w:t>
      </w:r>
    </w:p>
    <w:p w14:paraId="622B6B51" w14:textId="22B30E0C" w:rsidR="00591CDC" w:rsidRDefault="00591CDC" w:rsidP="00591CDC">
      <w:pPr>
        <w:pStyle w:val="Heading2"/>
      </w:pPr>
      <w:r>
        <w:t>Transmission scheme and measurements</w:t>
      </w:r>
    </w:p>
    <w:p w14:paraId="4A2EB7B4" w14:textId="3E657B41" w:rsidR="00833FD1" w:rsidRPr="00833FD1" w:rsidRDefault="00833FD1" w:rsidP="00833FD1">
      <w:r>
        <w:t xml:space="preserve">CSI-RS was designed to be used to provide a reference signal which can be used to estimate CQI, PMI and RI. For that to be possible, CSI-RS resources with many ports have been defined. However, for mobility measurements, it is sufficient to rely on coarser measurements, such as RSRP and RSRQ. Both quantities have been defined for LTE and are used in real deployments. To estimate RSRP and RSRQ, it is sufficient to rely on a single-port RS. We thus propose: </w:t>
      </w:r>
    </w:p>
    <w:p w14:paraId="279278DE" w14:textId="393B8AFE" w:rsidR="004433CF" w:rsidRDefault="004433CF" w:rsidP="00DC47C3">
      <w:pPr>
        <w:pStyle w:val="Proposal"/>
      </w:pPr>
      <w:bookmarkStart w:id="4" w:name="_Ref481766418"/>
      <w:bookmarkStart w:id="5" w:name="_Toc485401585"/>
      <w:r>
        <w:t>Define a single-port CSI-RS</w:t>
      </w:r>
      <w:r w:rsidR="00544C39">
        <w:t xml:space="preserve"> resource</w:t>
      </w:r>
      <w:r>
        <w:t xml:space="preserve"> for RRM measurements </w:t>
      </w:r>
      <w:r w:rsidR="00544C39">
        <w:t>to support</w:t>
      </w:r>
      <w:r>
        <w:t xml:space="preserve"> L3 mobility.</w:t>
      </w:r>
      <w:bookmarkEnd w:id="4"/>
      <w:bookmarkEnd w:id="5"/>
    </w:p>
    <w:p w14:paraId="4BBDA404" w14:textId="633D8837" w:rsidR="00591CDC" w:rsidRDefault="00DC47C3" w:rsidP="00591CDC">
      <w:pPr>
        <w:pStyle w:val="Proposal"/>
      </w:pPr>
      <w:bookmarkStart w:id="6" w:name="_Ref481766437"/>
      <w:bookmarkStart w:id="7" w:name="_Toc485401586"/>
      <w:r>
        <w:t xml:space="preserve">Define RSRP and RSRQ measurements </w:t>
      </w:r>
      <w:r w:rsidR="006E435A">
        <w:t xml:space="preserve">for the </w:t>
      </w:r>
      <w:r>
        <w:t>CSI-RS</w:t>
      </w:r>
      <w:r w:rsidR="00544C39">
        <w:t xml:space="preserve"> </w:t>
      </w:r>
      <w:r>
        <w:t>for CONNECTED mode mobility.</w:t>
      </w:r>
      <w:bookmarkEnd w:id="6"/>
      <w:bookmarkEnd w:id="7"/>
      <w:r w:rsidRPr="00B571BF">
        <w:t xml:space="preserve"> </w:t>
      </w:r>
    </w:p>
    <w:p w14:paraId="67932E59" w14:textId="4D2297C1" w:rsidR="00591CDC" w:rsidRDefault="00B85B11" w:rsidP="00591CDC">
      <w:pPr>
        <w:pStyle w:val="Heading2"/>
      </w:pPr>
      <w:r>
        <w:t xml:space="preserve">CSI-RS </w:t>
      </w:r>
      <w:r w:rsidR="009B2E76">
        <w:t xml:space="preserve">signal structure and </w:t>
      </w:r>
      <w:r>
        <w:t>bandwidth</w:t>
      </w:r>
    </w:p>
    <w:p w14:paraId="4324A67F" w14:textId="18F45EB9" w:rsidR="00D6027A" w:rsidRPr="00D6027A" w:rsidRDefault="00D6027A" w:rsidP="00D6027A">
      <w:r>
        <w:t xml:space="preserve">For its use for link adaptation and precoder selection, the CSI-RS will be transmitted at certain OFDM symbol positions in the slot, inline with data. To serve that purpose, the CSI-RS quite naturally uses the same subcarrier spacing as the data. If the CSI-RS for mobility would use a different subcarrier spacing than the data, it would be significantly more difficult to multiplex it with data. Or in other words: </w:t>
      </w:r>
    </w:p>
    <w:p w14:paraId="1C1FD6D4" w14:textId="1337076A" w:rsidR="009B2E76" w:rsidRDefault="009B2E76" w:rsidP="00CC3B52">
      <w:pPr>
        <w:pStyle w:val="Observation"/>
      </w:pPr>
      <w:bookmarkStart w:id="8" w:name="_Ref481766249"/>
      <w:bookmarkStart w:id="9" w:name="_Toc485401534"/>
      <w:r w:rsidRPr="00CC3B52">
        <w:t>By allowing</w:t>
      </w:r>
      <w:r w:rsidR="00CE191A">
        <w:t xml:space="preserve"> any</w:t>
      </w:r>
      <w:r w:rsidRPr="00CC3B52">
        <w:t xml:space="preserve"> subcarrier spacing of the CSI-RS for mobility, multiplexing with data becomes easier.</w:t>
      </w:r>
      <w:bookmarkEnd w:id="8"/>
      <w:bookmarkEnd w:id="9"/>
    </w:p>
    <w:p w14:paraId="69D01720" w14:textId="219FE3BF" w:rsidR="00D6027A" w:rsidRPr="00CC3B52" w:rsidRDefault="00B837DC" w:rsidP="00D6027A">
      <w:r>
        <w:t>Allowing such flexible multiplexing is critical. To enable that, we propose:</w:t>
      </w:r>
    </w:p>
    <w:p w14:paraId="31D83D95" w14:textId="3B4DBC96" w:rsidR="00475757" w:rsidRDefault="009B2E76" w:rsidP="009B2E76">
      <w:pPr>
        <w:pStyle w:val="Proposal"/>
      </w:pPr>
      <w:bookmarkStart w:id="10" w:name="_Ref481766443"/>
      <w:bookmarkStart w:id="11" w:name="_Toc485401587"/>
      <w:r>
        <w:t xml:space="preserve">The CSI-RS for L3 mobility should support </w:t>
      </w:r>
      <w:r w:rsidR="00CC3B52">
        <w:t xml:space="preserve">all </w:t>
      </w:r>
      <w:r w:rsidR="001166D2">
        <w:t>numer</w:t>
      </w:r>
      <w:r w:rsidR="00687545">
        <w:t>o</w:t>
      </w:r>
      <w:r w:rsidR="001166D2">
        <w:t>logies</w:t>
      </w:r>
      <w:r w:rsidR="00CC3B52">
        <w:t xml:space="preserve"> in NR.</w:t>
      </w:r>
      <w:bookmarkEnd w:id="10"/>
      <w:bookmarkEnd w:id="11"/>
      <w:r w:rsidR="00CC3B52" w:rsidDel="00CC3B52">
        <w:t xml:space="preserve"> </w:t>
      </w:r>
    </w:p>
    <w:p w14:paraId="0C814E2C" w14:textId="4658EA37" w:rsidR="009B2E76" w:rsidRPr="009B2E76" w:rsidRDefault="00475757" w:rsidP="00475757">
      <w:r>
        <w:t>In </w:t>
      </w:r>
      <w:r>
        <w:fldChar w:fldCharType="begin"/>
      </w:r>
      <w:r>
        <w:instrText xml:space="preserve"> REF _Ref481761405 \r \h </w:instrText>
      </w:r>
      <w:r>
        <w:fldChar w:fldCharType="separate"/>
      </w:r>
      <w:r>
        <w:t>[1]</w:t>
      </w:r>
      <w:r>
        <w:fldChar w:fldCharType="end"/>
      </w:r>
      <w:r>
        <w:t>, a unified structure for CSI-RS design is introduced. The central concept is an RE-level comb structure, which is described by a compact set of parameters while still providing a high degree of design flexibility.</w:t>
      </w:r>
      <w:r w:rsidR="00CC3B52" w:rsidDel="00CC3B52">
        <w:t xml:space="preserve">   </w:t>
      </w:r>
    </w:p>
    <w:p w14:paraId="4CE2815A" w14:textId="3F47D23C" w:rsidR="009B2E76" w:rsidRDefault="009B2E76" w:rsidP="009B2E76">
      <w:pPr>
        <w:pStyle w:val="Observation"/>
      </w:pPr>
      <w:bookmarkStart w:id="12" w:name="_Ref481766259"/>
      <w:bookmarkStart w:id="13" w:name="_Toc485401535"/>
      <w:r>
        <w:t>An RE-level comb structure with configurable density provides a balance between frequency diversity and overhead.</w:t>
      </w:r>
      <w:bookmarkEnd w:id="12"/>
      <w:bookmarkEnd w:id="13"/>
    </w:p>
    <w:p w14:paraId="41592EF9" w14:textId="460B8B71" w:rsidR="00475757" w:rsidRDefault="008B27A3" w:rsidP="00475757">
      <w:r>
        <w:t xml:space="preserve">To describe the density of the comb we use the term </w:t>
      </w:r>
      <w:r>
        <w:rPr>
          <w:i/>
        </w:rPr>
        <w:t xml:space="preserve">repetition factor (RPF).  </w:t>
      </w:r>
      <w:r>
        <w:t xml:space="preserve">With an RPF of </w:t>
      </w:r>
      <w:r w:rsidRPr="008B27A3">
        <w:t>N</w:t>
      </w:r>
      <w:r>
        <w:t xml:space="preserve">, every Nth RE is used. </w:t>
      </w:r>
      <w:r w:rsidR="00475757">
        <w:t>In the simulations in this contribution, we demonstrate how the CSI-RS can be easily adjusted by using the parameters. Hence, we propose:</w:t>
      </w:r>
    </w:p>
    <w:p w14:paraId="6CFEE767" w14:textId="6E4FB5E3" w:rsidR="008B27A3" w:rsidRPr="008B27A3" w:rsidRDefault="009B2E76" w:rsidP="008B27A3">
      <w:pPr>
        <w:pStyle w:val="Proposal"/>
        <w:rPr>
          <w:lang w:val="en-US" w:eastAsia="en-US"/>
        </w:rPr>
      </w:pPr>
      <w:bookmarkStart w:id="14" w:name="_Ref481766450"/>
      <w:bookmarkStart w:id="15" w:name="_Toc485401588"/>
      <w:r>
        <w:t>Use an RE-level comb structure for CSI-RS for L3 mobility.</w:t>
      </w:r>
      <w:bookmarkEnd w:id="14"/>
      <w:bookmarkEnd w:id="15"/>
      <w:r w:rsidR="008B27A3" w:rsidRPr="008B27A3">
        <w:rPr>
          <w:lang w:val="en-US" w:eastAsia="en-US"/>
        </w:rPr>
        <w:t xml:space="preserve"> </w:t>
      </w:r>
    </w:p>
    <w:p w14:paraId="0A0058D3" w14:textId="7C7D77BB" w:rsidR="008B27A3" w:rsidRDefault="008B27A3" w:rsidP="008B27A3">
      <w:pPr>
        <w:rPr>
          <w:lang w:val="en-US"/>
        </w:rPr>
      </w:pPr>
      <w:r>
        <w:t>To evaluate the accuracy for different choices of CSI-RS bandwidth and RPFs, link level simulations have been performed. RSRP estimation accuracy of different CSI-RS options has been compared in low and medium dispersion conditions (30 and 300 ns RMS delay spread) in 20 MHz signal BW at 15 kHz subcarrier spacing. A simplified SS</w:t>
      </w:r>
      <w:r w:rsidR="00B94A4F">
        <w:t xml:space="preserve"> block</w:t>
      </w:r>
      <w:r>
        <w:t xml:space="preserve"> model of 288 subcarriers, and single-symbol CSI-RS configurations with BW of 10 and 20 MHz and RPFs of 2 and 12 were compared. Median (50-percentile) of the absolute value of the estimation error is depicted in the plots for different instantaneous symbol SNRs. The results </w:t>
      </w:r>
      <w:r w:rsidR="00B94A4F">
        <w:t xml:space="preserve">in </w:t>
      </w:r>
      <w:r w:rsidR="00B94A4F">
        <w:fldChar w:fldCharType="begin"/>
      </w:r>
      <w:r w:rsidR="00B94A4F">
        <w:instrText xml:space="preserve"> REF _Ref481755275 \h  \* MERGEFORMAT </w:instrText>
      </w:r>
      <w:r w:rsidR="00B94A4F">
        <w:fldChar w:fldCharType="separate"/>
      </w:r>
      <w:r w:rsidR="00B94A4F">
        <w:t xml:space="preserve">Figure </w:t>
      </w:r>
      <w:r w:rsidR="00B94A4F">
        <w:rPr>
          <w:noProof/>
        </w:rPr>
        <w:t>1</w:t>
      </w:r>
      <w:r w:rsidR="00B94A4F">
        <w:fldChar w:fldCharType="end"/>
      </w:r>
      <w:r w:rsidR="00B94A4F">
        <w:t xml:space="preserve"> and</w:t>
      </w:r>
      <w:r w:rsidR="00B94A4F">
        <w:rPr>
          <w:sz w:val="18"/>
        </w:rPr>
        <w:t> </w:t>
      </w:r>
      <w:r w:rsidR="00B94A4F">
        <w:rPr>
          <w:sz w:val="18"/>
        </w:rPr>
        <w:fldChar w:fldCharType="begin"/>
      </w:r>
      <w:r w:rsidR="00B94A4F">
        <w:rPr>
          <w:sz w:val="18"/>
        </w:rPr>
        <w:instrText xml:space="preserve"> REF _Ref481755290 \h  \* MERGEFORMAT </w:instrText>
      </w:r>
      <w:r w:rsidR="00B94A4F">
        <w:rPr>
          <w:sz w:val="18"/>
        </w:rPr>
      </w:r>
      <w:r w:rsidR="00B94A4F">
        <w:rPr>
          <w:sz w:val="18"/>
        </w:rPr>
        <w:fldChar w:fldCharType="separate"/>
      </w:r>
      <w:r w:rsidR="00B94A4F">
        <w:t xml:space="preserve">Figure </w:t>
      </w:r>
      <w:r w:rsidR="00B94A4F">
        <w:rPr>
          <w:noProof/>
        </w:rPr>
        <w:t>2</w:t>
      </w:r>
      <w:r w:rsidR="00B94A4F">
        <w:rPr>
          <w:sz w:val="18"/>
        </w:rPr>
        <w:fldChar w:fldCharType="end"/>
      </w:r>
      <w:r w:rsidR="00B94A4F">
        <w:rPr>
          <w:sz w:val="18"/>
        </w:rPr>
        <w:t xml:space="preserve"> </w:t>
      </w:r>
      <w:r>
        <w:t xml:space="preserve">illustrate </w:t>
      </w:r>
      <w:r w:rsidR="00B94A4F">
        <w:t xml:space="preserve">the impact of these </w:t>
      </w:r>
      <w:r>
        <w:t xml:space="preserve">two important </w:t>
      </w:r>
      <w:r w:rsidR="00B94A4F">
        <w:t xml:space="preserve">CSI-RS configuration </w:t>
      </w:r>
      <w:r>
        <w:t xml:space="preserve">parameters. </w:t>
      </w:r>
    </w:p>
    <w:p w14:paraId="41163872" w14:textId="4984A33F" w:rsidR="001A3DAD" w:rsidRDefault="001A3DAD" w:rsidP="001A3DAD">
      <w:pPr>
        <w:jc w:val="center"/>
      </w:pPr>
      <w:r>
        <w:rPr>
          <w:noProof/>
          <w:lang w:val="en-US" w:eastAsia="en-US"/>
        </w:rPr>
        <mc:AlternateContent>
          <mc:Choice Requires="wpc">
            <w:drawing>
              <wp:inline distT="0" distB="0" distL="0" distR="0" wp14:anchorId="0A630138" wp14:editId="793D8076">
                <wp:extent cx="4837641" cy="381650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preferRelativeResize="0">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75380" y="106701"/>
                            <a:ext cx="4320000" cy="3239999"/>
                          </a:xfrm>
                          <a:prstGeom prst="rect">
                            <a:avLst/>
                          </a:prstGeom>
                        </pic:spPr>
                      </pic:pic>
                    </wpc:wpc>
                  </a:graphicData>
                </a:graphic>
              </wp:inline>
            </w:drawing>
          </mc:Choice>
          <mc:Fallback>
            <w:pict>
              <v:group w14:anchorId="33EB7435" id="Canvas 1" o:spid="_x0000_s1026" editas="canvas" style="width:380.9pt;height:300.5pt;mso-position-horizontal-relative:char;mso-position-vertical-relative:line" coordsize="48374,38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374;height:38163;visibility:visible;mso-wrap-style:square">
                  <v:fill o:detectmouseclick="t"/>
                  <v:path o:connecttype="none"/>
                </v:shape>
                <v:shape id="Picture 3" o:spid="_x0000_s1028" type="#_x0000_t75" style="position:absolute;left:753;top:1067;width:43200;height:3240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">
                  <v:imagedata r:id="rId16" o:title=""/>
                  <v:path arrowok="t"/>
                </v:shape>
                <w10:anchorlock/>
              </v:group>
            </w:pict>
          </mc:Fallback>
        </mc:AlternateContent>
      </w:r>
    </w:p>
    <w:p w14:paraId="007792D0" w14:textId="34E4F41E" w:rsidR="001A3DAD" w:rsidRDefault="001A3DAD" w:rsidP="001A3DAD">
      <w:pPr>
        <w:pStyle w:val="Caption"/>
      </w:pPr>
      <w:bookmarkStart w:id="16" w:name="_Ref481755275"/>
      <w:r>
        <w:t xml:space="preserve">Figure </w:t>
      </w:r>
      <w:r>
        <w:fldChar w:fldCharType="begin"/>
      </w:r>
      <w:r>
        <w:instrText xml:space="preserve"> SEQ Figure \* ARABIC </w:instrText>
      </w:r>
      <w:r>
        <w:fldChar w:fldCharType="separate"/>
      </w:r>
      <w:r>
        <w:rPr>
          <w:noProof/>
        </w:rPr>
        <w:t>1</w:t>
      </w:r>
      <w:r>
        <w:fldChar w:fldCharType="end"/>
      </w:r>
      <w:bookmarkEnd w:id="16"/>
      <w:r>
        <w:t>: Median</w:t>
      </w:r>
      <w:r w:rsidR="00955A11">
        <w:t xml:space="preserve"> </w:t>
      </w:r>
      <w:r w:rsidR="00CC3B52">
        <w:t xml:space="preserve">absolute </w:t>
      </w:r>
      <w:r w:rsidR="00955A11">
        <w:t>RSRP</w:t>
      </w:r>
      <w:r>
        <w:t xml:space="preserve"> estimation error for </w:t>
      </w:r>
      <w:r w:rsidR="00955A11">
        <w:t>a low-dispersion channel</w:t>
      </w:r>
      <w:r>
        <w:t>.</w:t>
      </w:r>
    </w:p>
    <w:p w14:paraId="523EB787" w14:textId="77777777" w:rsidR="001A3DAD" w:rsidRDefault="001A3DAD" w:rsidP="001A3DAD">
      <w:pPr>
        <w:keepNext/>
        <w:jc w:val="center"/>
      </w:pPr>
      <w:r>
        <w:rPr>
          <w:noProof/>
          <w:lang w:val="en-US" w:eastAsia="en-US"/>
        </w:rPr>
        <mc:AlternateContent>
          <mc:Choice Requires="wpc">
            <w:drawing>
              <wp:inline distT="0" distB="0" distL="0" distR="0" wp14:anchorId="4CA69A76" wp14:editId="5E263B0E">
                <wp:extent cx="4516967" cy="3594146"/>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 name="Picture 5"/>
                          <pic:cNvPicPr preferRelativeResize="0">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76834" y="165655"/>
                            <a:ext cx="4320000" cy="3240001"/>
                          </a:xfrm>
                          <a:prstGeom prst="rect">
                            <a:avLst/>
                          </a:prstGeom>
                        </pic:spPr>
                      </pic:pic>
                    </wpc:wpc>
                  </a:graphicData>
                </a:graphic>
              </wp:inline>
            </w:drawing>
          </mc:Choice>
          <mc:Fallback>
            <w:pict>
              <v:group w14:anchorId="6401680F" id="Canvas 4" o:spid="_x0000_s1026" editas="canvas" style="width:355.65pt;height:283pt;mso-position-horizontal-relative:char;mso-position-vertical-relative:line" coordsize="45167,359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">
                <v:shape id="_x0000_s1027" type="#_x0000_t75" style="position:absolute;width:45167;height:35941;visibility:visible;mso-wrap-style:square">
                  <v:fill o:detectmouseclick="t"/>
                  <v:path o:connecttype="none"/>
                </v:shape>
                <v:shape id="Picture 5" o:spid="_x0000_s1028" type="#_x0000_t75" style="position:absolute;left:768;top:1656;width:43200;height:3240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">
                  <v:imagedata r:id="rId18" o:title=""/>
                  <v:path arrowok="t"/>
                </v:shape>
                <w10:anchorlock/>
              </v:group>
            </w:pict>
          </mc:Fallback>
        </mc:AlternateContent>
      </w:r>
    </w:p>
    <w:p w14:paraId="517DA704" w14:textId="15C4757E" w:rsidR="001A3DAD" w:rsidRPr="001A3DAD" w:rsidRDefault="001A3DAD" w:rsidP="001A3DAD">
      <w:pPr>
        <w:pStyle w:val="Caption"/>
      </w:pPr>
      <w:bookmarkStart w:id="17" w:name="_Ref481755290"/>
      <w:r>
        <w:t xml:space="preserve">Figure </w:t>
      </w:r>
      <w:r>
        <w:fldChar w:fldCharType="begin"/>
      </w:r>
      <w:r>
        <w:instrText xml:space="preserve"> SEQ Figure \* ARABIC </w:instrText>
      </w:r>
      <w:r>
        <w:fldChar w:fldCharType="separate"/>
      </w:r>
      <w:r>
        <w:rPr>
          <w:noProof/>
        </w:rPr>
        <w:t>2</w:t>
      </w:r>
      <w:r>
        <w:fldChar w:fldCharType="end"/>
      </w:r>
      <w:bookmarkEnd w:id="17"/>
      <w:r>
        <w:t xml:space="preserve">: Median </w:t>
      </w:r>
      <w:r w:rsidR="00CC3B52">
        <w:t xml:space="preserve">absolute </w:t>
      </w:r>
      <w:r>
        <w:t xml:space="preserve">RSRP estimation error for </w:t>
      </w:r>
      <w:r w:rsidR="00955A11">
        <w:t>a moderately dispersive channel.</w:t>
      </w:r>
    </w:p>
    <w:p w14:paraId="3A8B5956" w14:textId="1182F730" w:rsidR="00B94A4F" w:rsidRDefault="00B94A4F" w:rsidP="00B94A4F">
      <w:r>
        <w:t>For accurate RSRP estimation at higher SNRs where estimation performance is not noise-limited, the channel characteristics within the RS BW must be comparable to the total signal BW whose RSRP is to be estimated.  The 30 ns RMS delay spread figure shows that particularly clearly that, at high instantaneous symbol SNR, RSRP estimation accuracy is limited by the bias when the channel power within the RS BW does not match the average power over the band. SS block with the narrowest BW performs worst and the full-BW CSI-RS best, regardless of the RS RE density.</w:t>
      </w:r>
    </w:p>
    <w:p w14:paraId="40C072B6" w14:textId="3DC057F6" w:rsidR="00B94A4F" w:rsidRDefault="00B94A4F" w:rsidP="00B94A4F">
      <w:r>
        <w:t>On the other hand, accurate estimation at low SNR is improved by coherently averaging over multiple RS REs, by virtue of the obtained processing gain. The averaging may only be applied over a set of REs within the coherence BW of the channel. In the simulati</w:t>
      </w:r>
      <w:r w:rsidR="00EF1D1D">
        <w:t>ons, averaging over 10 and 30 subcarriers</w:t>
      </w:r>
      <w:r>
        <w:t xml:space="preserve"> was applied for the medium- and low-dispersive channels respectively. The critical quality of the </w:t>
      </w:r>
      <w:r w:rsidR="00EF1D1D">
        <w:t>CSI-</w:t>
      </w:r>
      <w:r>
        <w:t>RS is thus the number of RS REs within the coherence BW of the channel. This is why the CSI-RS RPF2 configuration performs significantly better than the RPF12 option, while their BW difference (10 vs 20 MHz) is mostly inconsequential at low SNR. (However, the much narrower SS</w:t>
      </w:r>
      <w:r w:rsidR="00EF1D1D">
        <w:t xml:space="preserve"> block</w:t>
      </w:r>
      <w:r>
        <w:t xml:space="preserve"> suffers from channel bias at the lower SNRs as well.)</w:t>
      </w:r>
    </w:p>
    <w:p w14:paraId="16FB4A6B" w14:textId="161D50D1" w:rsidR="00EF1D1D" w:rsidRPr="00EF1D1D" w:rsidRDefault="00EF1D1D" w:rsidP="00B94A4F">
      <w:pPr>
        <w:rPr>
          <w:lang w:val="en-US"/>
        </w:rPr>
      </w:pPr>
      <w:r>
        <w:rPr>
          <w:lang w:val="en-US"/>
        </w:rPr>
        <w:t>A CSI-</w:t>
      </w:r>
      <w:r w:rsidRPr="00EF1D1D">
        <w:rPr>
          <w:lang w:val="en-US"/>
        </w:rPr>
        <w:t>RS design that provides universally good RSRP estimation accuracy is thus both wide-BW and dense. This is, however, a resource-wise expensive configuration. The degrees of freedom of CSI-RS configuration, e.g. the RE-level comb de</w:t>
      </w:r>
      <w:r>
        <w:rPr>
          <w:lang w:val="en-US"/>
        </w:rPr>
        <w:t>sign proposed in </w:t>
      </w:r>
      <w:r>
        <w:rPr>
          <w:lang w:val="en-US"/>
        </w:rPr>
        <w:fldChar w:fldCharType="begin"/>
      </w:r>
      <w:r>
        <w:rPr>
          <w:lang w:val="en-US"/>
        </w:rPr>
        <w:instrText xml:space="preserve"> REF _Ref481761405 \r \h </w:instrText>
      </w:r>
      <w:r>
        <w:rPr>
          <w:lang w:val="en-US"/>
        </w:rPr>
      </w:r>
      <w:r>
        <w:rPr>
          <w:lang w:val="en-US"/>
        </w:rPr>
        <w:fldChar w:fldCharType="separate"/>
      </w:r>
      <w:r>
        <w:rPr>
          <w:lang w:val="en-US"/>
        </w:rPr>
        <w:t>[1]</w:t>
      </w:r>
      <w:r>
        <w:rPr>
          <w:lang w:val="en-US"/>
        </w:rPr>
        <w:fldChar w:fldCharType="end"/>
      </w:r>
      <w:r w:rsidRPr="00EF1D1D">
        <w:rPr>
          <w:lang w:val="en-US"/>
        </w:rPr>
        <w:t xml:space="preserve">, is therefore an attractive structure as it allows configuring the </w:t>
      </w:r>
      <w:r w:rsidR="006B44B8">
        <w:rPr>
          <w:lang w:val="en-US"/>
        </w:rPr>
        <w:t>CSI-</w:t>
      </w:r>
      <w:r w:rsidRPr="00EF1D1D">
        <w:rPr>
          <w:lang w:val="en-US"/>
        </w:rPr>
        <w:t>RS according to deployment and current NW load characteristics. Based on the simulations, a half-BW, RPF2 CSI-RS provides reasonable performance over a wide range of channel conditions.</w:t>
      </w:r>
    </w:p>
    <w:p w14:paraId="17E9FD4C" w14:textId="59505FB3" w:rsidR="00CC3B52" w:rsidRPr="001A3DAD" w:rsidRDefault="00CC3B52" w:rsidP="001A3DAD">
      <w:r>
        <w:t>However, accuracy is not the only factor that determines the CSI-RS parameters. A learning from LTE is that it becomes important to also accommodate UEs that can only handle a small radio bandwidth. Although the minimum bandwidth is still being discussed in 3GPP, it is reasonable to assume that it will be attractive to develop UEs that have a bandwidth similar to the SS block bandwidth, whereas it will be impossible to design a UE that supports a bandwidth smaller than the SS block. For such a UE, we would still want to rely on CSI-RS for L3 mobility:</w:t>
      </w:r>
    </w:p>
    <w:p w14:paraId="08A400B5" w14:textId="7C70DF13" w:rsidR="00DE39F0" w:rsidRDefault="00DE39F0" w:rsidP="00DE39F0">
      <w:pPr>
        <w:pStyle w:val="Proposal"/>
      </w:pPr>
      <w:bookmarkStart w:id="18" w:name="_Ref481766463"/>
      <w:bookmarkStart w:id="19" w:name="_Toc485401589"/>
      <w:r>
        <w:t>It should be possible to configure the UE to perform RRM measurements for L3 mobility on periodic CSI-RS resources with frequency allocation approximately equal to that of the SS block.</w:t>
      </w:r>
      <w:bookmarkEnd w:id="18"/>
      <w:bookmarkEnd w:id="19"/>
    </w:p>
    <w:p w14:paraId="21E4B22F" w14:textId="77777777" w:rsidR="00A44644" w:rsidRDefault="00A44644" w:rsidP="00CC3B52"/>
    <w:p w14:paraId="112AD6CA" w14:textId="1281D552" w:rsidR="00CC3B52" w:rsidRDefault="00CC3B52" w:rsidP="00CC3B52">
      <w:r>
        <w:t xml:space="preserve">In addition, there is a need to define at least one additional CSI-RS </w:t>
      </w:r>
      <w:r w:rsidR="00A44644">
        <w:t xml:space="preserve">measurement </w:t>
      </w:r>
      <w:r>
        <w:t xml:space="preserve">bandwidth, to provide better accuracy </w:t>
      </w:r>
      <w:r w:rsidR="006B44B8">
        <w:t xml:space="preserve">for UEs capable of handling </w:t>
      </w:r>
      <w:r>
        <w:t>large bandwidth</w:t>
      </w:r>
      <w:r w:rsidR="006B44B8">
        <w:t>s</w:t>
      </w:r>
      <w:r>
        <w:t xml:space="preserve">. </w:t>
      </w:r>
      <w:r w:rsidR="00B02F31">
        <w:t>On one hand, t</w:t>
      </w:r>
      <w:r>
        <w:t xml:space="preserve">his additional bandwidth should be </w:t>
      </w:r>
      <w:r w:rsidR="00B02F31">
        <w:t xml:space="preserve">significantly larger than the SS block bandwidth. On the other hand, from the results in </w:t>
      </w:r>
      <w:r w:rsidR="00B02F31">
        <w:fldChar w:fldCharType="begin"/>
      </w:r>
      <w:r w:rsidR="00B02F31">
        <w:instrText xml:space="preserve"> REF _Ref481755275 \h </w:instrText>
      </w:r>
      <w:r w:rsidR="00B02F31">
        <w:fldChar w:fldCharType="separate"/>
      </w:r>
      <w:r w:rsidR="00B02F31">
        <w:t xml:space="preserve">Figure </w:t>
      </w:r>
      <w:r w:rsidR="00B02F31">
        <w:rPr>
          <w:noProof/>
        </w:rPr>
        <w:t>1</w:t>
      </w:r>
      <w:r w:rsidR="00B02F31">
        <w:fldChar w:fldCharType="end"/>
      </w:r>
      <w:r w:rsidR="00B02F31">
        <w:t xml:space="preserve"> and </w:t>
      </w:r>
      <w:r w:rsidR="00B02F31">
        <w:fldChar w:fldCharType="begin"/>
      </w:r>
      <w:r w:rsidR="00B02F31">
        <w:instrText xml:space="preserve"> REF _Ref481755290 \h </w:instrText>
      </w:r>
      <w:r w:rsidR="00B02F31">
        <w:fldChar w:fldCharType="separate"/>
      </w:r>
      <w:r w:rsidR="00B02F31">
        <w:t xml:space="preserve">Figure </w:t>
      </w:r>
      <w:r w:rsidR="00B02F31">
        <w:rPr>
          <w:noProof/>
        </w:rPr>
        <w:t>2</w:t>
      </w:r>
      <w:r w:rsidR="00B02F31">
        <w:fldChar w:fldCharType="end"/>
      </w:r>
      <w:r w:rsidR="00B02F31">
        <w:t xml:space="preserve">, it seems </w:t>
      </w:r>
      <w:r w:rsidR="006B44B8">
        <w:t xml:space="preserve">that estimation performance is adequate with a </w:t>
      </w:r>
      <w:r w:rsidR="00B02F31">
        <w:t xml:space="preserve">CSI-RS bandwidth </w:t>
      </w:r>
      <w:r w:rsidR="006B44B8">
        <w:t xml:space="preserve">equal to half </w:t>
      </w:r>
      <w:r w:rsidR="00C85099">
        <w:t>the system bandwidth:</w:t>
      </w:r>
    </w:p>
    <w:p w14:paraId="3D28B32A" w14:textId="4A18FF83" w:rsidR="009C31B6" w:rsidRDefault="006B44B8" w:rsidP="009C31B6">
      <w:pPr>
        <w:pStyle w:val="Observation"/>
      </w:pPr>
      <w:bookmarkStart w:id="20" w:name="_Toc485401536"/>
      <w:bookmarkStart w:id="21" w:name="_Ref481766288"/>
      <w:r>
        <w:t>Adequate estimation performance is obtained when the CSI-RS bandwidth equals half the system bandwidth.</w:t>
      </w:r>
      <w:bookmarkEnd w:id="20"/>
      <w:r>
        <w:t xml:space="preserve"> </w:t>
      </w:r>
      <w:bookmarkEnd w:id="21"/>
    </w:p>
    <w:p w14:paraId="1DB85ED8" w14:textId="36E6C257" w:rsidR="00C85099" w:rsidRDefault="00C85099" w:rsidP="00C85099">
      <w:r>
        <w:t xml:space="preserve">Clearly, since the relation between the system bandwidth and the SS block bandwidth varies, it is not possible to translate “half the system bandwidth” to any unique multiplier of the SS block bandwidth. The final decision of the bandwidth of this CSI-RS configuration may be up to RAN4, but as a rule of thumb, we propose: </w:t>
      </w:r>
    </w:p>
    <w:p w14:paraId="1B581C94" w14:textId="77777777" w:rsidR="00233488" w:rsidRDefault="00DE39F0" w:rsidP="00DE39F0">
      <w:pPr>
        <w:pStyle w:val="Proposal"/>
      </w:pPr>
      <w:bookmarkStart w:id="22" w:name="_Ref481766491"/>
      <w:bookmarkStart w:id="23" w:name="_Toc485401590"/>
      <w:r>
        <w:t xml:space="preserve">It should be possible to configure the UE to perform RRM measurements for L3 mobility on periodic CSI-RS resources with frequency allocation approximately </w:t>
      </w:r>
      <w:r w:rsidR="00C85099">
        <w:t>5</w:t>
      </w:r>
      <w:r>
        <w:t xml:space="preserve"> times that of the SS block.</w:t>
      </w:r>
      <w:bookmarkEnd w:id="22"/>
      <w:bookmarkEnd w:id="23"/>
    </w:p>
    <w:p w14:paraId="47F8C8AC" w14:textId="28BD89C3" w:rsidR="00A44644" w:rsidRDefault="00A44644" w:rsidP="00233488">
      <w:r>
        <w:t xml:space="preserve">Note that </w:t>
      </w:r>
      <w:r>
        <w:fldChar w:fldCharType="begin"/>
      </w:r>
      <w:r>
        <w:instrText xml:space="preserve"> REF _Ref481766463 \r \h </w:instrText>
      </w:r>
      <w:r>
        <w:fldChar w:fldCharType="separate"/>
      </w:r>
      <w:r>
        <w:t>Proposal 5</w:t>
      </w:r>
      <w:r>
        <w:fldChar w:fldCharType="end"/>
      </w:r>
      <w:r>
        <w:t xml:space="preserve"> and </w:t>
      </w:r>
      <w:r>
        <w:fldChar w:fldCharType="begin"/>
      </w:r>
      <w:r>
        <w:instrText xml:space="preserve"> REF _Ref481766491 \r \h </w:instrText>
      </w:r>
      <w:r>
        <w:fldChar w:fldCharType="separate"/>
      </w:r>
      <w:r>
        <w:t>Proposal 6</w:t>
      </w:r>
      <w:r>
        <w:fldChar w:fldCharType="end"/>
      </w:r>
      <w:r>
        <w:t xml:space="preserve"> discuss measurement bandwidths, and not transmission bandwidths.</w:t>
      </w:r>
      <w:r w:rsidR="00221309">
        <w:t xml:space="preserve"> In LTE, and also in the CSI </w:t>
      </w:r>
      <w:r w:rsidR="009003D2">
        <w:t>acquisition</w:t>
      </w:r>
      <w:r w:rsidR="00221309">
        <w:t xml:space="preserve"> discussion for NR, it has been assumed that the transmission and measurement bandwidths</w:t>
      </w:r>
      <w:r w:rsidR="00AE0604">
        <w:t xml:space="preserve"> are equal</w:t>
      </w:r>
      <w:r w:rsidR="00221309">
        <w:t xml:space="preserve">. In RAN1 #89, there was a discussion </w:t>
      </w:r>
      <w:r w:rsidR="00AE0604">
        <w:t xml:space="preserve">if a UE could measure on part of a CSI-RS with larger bandwidth. Such an approach would enable reuse of a wide bandwidth CSI-RS also for a narrowband UE. </w:t>
      </w:r>
      <w:r w:rsidR="00A44EEB">
        <w:t>Therefore, we propose</w:t>
      </w:r>
    </w:p>
    <w:p w14:paraId="0A5AD67C" w14:textId="09BDA624" w:rsidR="00A44EEB" w:rsidRDefault="00A44EEB" w:rsidP="00A44EEB">
      <w:pPr>
        <w:pStyle w:val="Proposal"/>
      </w:pPr>
      <w:bookmarkStart w:id="24" w:name="_Ref485049001"/>
      <w:bookmarkStart w:id="25" w:name="_Toc485401591"/>
      <w:r>
        <w:t>It should be possible to configure the UE to perform measurements on a fraction of the bandwidth of a transmitted CSI-RS.</w:t>
      </w:r>
      <w:bookmarkEnd w:id="24"/>
      <w:bookmarkEnd w:id="25"/>
    </w:p>
    <w:p w14:paraId="0FC1A8D9" w14:textId="193342AB" w:rsidR="00DE39F0" w:rsidRDefault="00233488" w:rsidP="00233488">
      <w:r>
        <w:t xml:space="preserve">The agreement from RAN1#88b suggests </w:t>
      </w:r>
      <w:r w:rsidR="0060024E">
        <w:t>identifying</w:t>
      </w:r>
      <w:r>
        <w:t xml:space="preserve"> additional requirements on the CSI-RS to enable </w:t>
      </w:r>
      <w:r w:rsidR="00487DB8">
        <w:t>seamless</w:t>
      </w:r>
      <w:r>
        <w:t xml:space="preserve"> and high-performing mobility. One such requirement is described in </w:t>
      </w:r>
      <w:r>
        <w:fldChar w:fldCharType="begin"/>
      </w:r>
      <w:r>
        <w:instrText xml:space="preserve"> REF _Ref481762156 \r \h </w:instrText>
      </w:r>
      <w:r>
        <w:fldChar w:fldCharType="separate"/>
      </w:r>
      <w:r>
        <w:t>[2]</w:t>
      </w:r>
      <w:r>
        <w:fldChar w:fldCharType="end"/>
      </w:r>
      <w:r>
        <w:t xml:space="preserve">, where it was described that it is not always possible to rely on an SS block as synchronization source. Cases where the SS block may be unsuitable include when the SS block is transmitted very sparsely, or when the </w:t>
      </w:r>
      <w:r w:rsidR="000F4EE3">
        <w:t>cell-border SNR of</w:t>
      </w:r>
      <w:r>
        <w:t xml:space="preserve"> the SS block becomes so low that PSS reception suffers. The </w:t>
      </w:r>
      <w:r w:rsidRPr="00F92377">
        <w:rPr>
          <w:rFonts w:eastAsia="MS Mincho"/>
          <w:lang w:val="en-US" w:eastAsia="ja-JP"/>
        </w:rPr>
        <w:t>frame/slot/symbol timing</w:t>
      </w:r>
      <w:r>
        <w:rPr>
          <w:rFonts w:eastAsia="MS Mincho"/>
          <w:lang w:val="en-US" w:eastAsia="ja-JP"/>
        </w:rPr>
        <w:t xml:space="preserve"> </w:t>
      </w:r>
      <w:r w:rsidR="00A36BDB">
        <w:rPr>
          <w:rFonts w:eastAsia="MS Mincho"/>
          <w:lang w:val="en-US" w:eastAsia="ja-JP"/>
        </w:rPr>
        <w:t xml:space="preserve">must then be obtained using some </w:t>
      </w:r>
      <w:r>
        <w:rPr>
          <w:rFonts w:eastAsia="MS Mincho"/>
          <w:lang w:val="en-US" w:eastAsia="ja-JP"/>
        </w:rPr>
        <w:t>other mean. Several ways of obtained that kind of synchronization is described in </w:t>
      </w:r>
      <w:r>
        <w:rPr>
          <w:rFonts w:eastAsia="MS Mincho"/>
          <w:lang w:val="en-US" w:eastAsia="ja-JP"/>
        </w:rPr>
        <w:fldChar w:fldCharType="begin"/>
      </w:r>
      <w:r>
        <w:rPr>
          <w:rFonts w:eastAsia="MS Mincho"/>
          <w:lang w:val="en-US" w:eastAsia="ja-JP"/>
        </w:rPr>
        <w:instrText xml:space="preserve"> REF _Ref481762156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xml:space="preserve">. </w:t>
      </w:r>
      <w:r w:rsidR="003A5C0E">
        <w:rPr>
          <w:rFonts w:eastAsia="MS Mincho"/>
          <w:lang w:val="en-US" w:eastAsia="ja-JP"/>
        </w:rPr>
        <w:t>Additional details and motivations can be found in </w:t>
      </w:r>
      <w:r w:rsidR="003A5C0E">
        <w:rPr>
          <w:rFonts w:eastAsia="MS Mincho"/>
          <w:lang w:val="en-US" w:eastAsia="ja-JP"/>
        </w:rPr>
        <w:fldChar w:fldCharType="begin"/>
      </w:r>
      <w:r w:rsidR="003A5C0E">
        <w:rPr>
          <w:rFonts w:eastAsia="MS Mincho"/>
          <w:lang w:val="en-US" w:eastAsia="ja-JP"/>
        </w:rPr>
        <w:instrText xml:space="preserve"> REF _Ref485386401 \r \h </w:instrText>
      </w:r>
      <w:r w:rsidR="003A5C0E">
        <w:rPr>
          <w:rFonts w:eastAsia="MS Mincho"/>
          <w:lang w:val="en-US" w:eastAsia="ja-JP"/>
        </w:rPr>
      </w:r>
      <w:r w:rsidR="003A5C0E">
        <w:rPr>
          <w:rFonts w:eastAsia="MS Mincho"/>
          <w:lang w:val="en-US" w:eastAsia="ja-JP"/>
        </w:rPr>
        <w:fldChar w:fldCharType="separate"/>
      </w:r>
      <w:r w:rsidR="003A5C0E">
        <w:rPr>
          <w:rFonts w:eastAsia="MS Mincho"/>
          <w:lang w:val="en-US" w:eastAsia="ja-JP"/>
        </w:rPr>
        <w:t>[4]</w:t>
      </w:r>
      <w:r w:rsidR="003A5C0E">
        <w:rPr>
          <w:rFonts w:eastAsia="MS Mincho"/>
          <w:lang w:val="en-US" w:eastAsia="ja-JP"/>
        </w:rPr>
        <w:fldChar w:fldCharType="end"/>
      </w:r>
      <w:r w:rsidR="003A5C0E">
        <w:rPr>
          <w:rFonts w:eastAsia="MS Mincho"/>
          <w:lang w:val="en-US" w:eastAsia="ja-JP"/>
        </w:rPr>
        <w:t xml:space="preserve">. </w:t>
      </w:r>
      <w:r>
        <w:rPr>
          <w:rFonts w:eastAsia="MS Mincho"/>
          <w:lang w:val="en-US" w:eastAsia="ja-JP"/>
        </w:rPr>
        <w:t xml:space="preserve">One such way could be to introduce a synchronization source as in the LTE DRS. </w:t>
      </w:r>
    </w:p>
    <w:p w14:paraId="04FCE3CF" w14:textId="2D6350C4" w:rsidR="009B2E76" w:rsidRDefault="009B2E76" w:rsidP="009B2E76">
      <w:pPr>
        <w:pStyle w:val="Heading2"/>
      </w:pPr>
      <w:r>
        <w:t>CSI-RS period</w:t>
      </w:r>
    </w:p>
    <w:p w14:paraId="734148B9" w14:textId="112A6140" w:rsidR="009B2E76" w:rsidRDefault="001B72B3" w:rsidP="008E4296">
      <w:r>
        <w:t>To achieve adequate performance, setting the periodicity of the C</w:t>
      </w:r>
      <w:r w:rsidR="008E4296">
        <w:t>SI-RS is central. As a starting point, we observe that in</w:t>
      </w:r>
      <w:r w:rsidR="009B2E76">
        <w:t xml:space="preserve"> LTE, the UE is required to perform intra-frequency mobility measurements every 40ms.</w:t>
      </w:r>
      <w:r w:rsidR="008E4296">
        <w:t xml:space="preserve"> Another reference point is the periodicity of the SS burst set, since the SS blocks can be used for L3 mobility as well: </w:t>
      </w:r>
    </w:p>
    <w:p w14:paraId="2A8FD56C" w14:textId="3CC0FA1B" w:rsidR="009B2E76" w:rsidRDefault="009B2E76" w:rsidP="009B2E76">
      <w:pPr>
        <w:pStyle w:val="Observation"/>
      </w:pPr>
      <w:bookmarkStart w:id="26" w:name="_Ref481766324"/>
      <w:bookmarkStart w:id="27" w:name="_Toc485401537"/>
      <w:r>
        <w:t>Relevant SS burst set periodicities are 20ms for NR cells supporting initial access, and {20,40,80,160} ms for NR cells not supporting initial access. The periodicity of the CSI-RS for L3 mobility can be put in relation to these SS burst set periodicities.</w:t>
      </w:r>
      <w:bookmarkEnd w:id="26"/>
      <w:bookmarkEnd w:id="27"/>
    </w:p>
    <w:p w14:paraId="5247AC42" w14:textId="65EEB6AE" w:rsidR="008E4296" w:rsidRDefault="008E4296" w:rsidP="008E4296">
      <w:r>
        <w:t xml:space="preserve">For cells where initial access is possible, the SS burst set periodicity will be 20ms. Since that will be a common periodicity in actual deployments, many mobility algorithms and requirements will be developed around that periodicity. Having a possibility to configure CSI-RS using the same periodicity would be valuable. </w:t>
      </w:r>
    </w:p>
    <w:p w14:paraId="787C1070" w14:textId="2EFF302C" w:rsidR="008E4296" w:rsidRDefault="008E4296" w:rsidP="008E4296">
      <w:r>
        <w:t>Of course, the point of performing mobility based on CSI-RS is that the properties of the signal becomes different compared to the properties of the SS block. One such difference could be periodicity: for high-speed use cases, the periodicity of the SS block may be too large:</w:t>
      </w:r>
    </w:p>
    <w:p w14:paraId="6AFB5F95" w14:textId="46D1AAF3" w:rsidR="009B2E76" w:rsidRDefault="009B2E76" w:rsidP="009B2E76">
      <w:pPr>
        <w:pStyle w:val="Observation"/>
      </w:pPr>
      <w:bookmarkStart w:id="28" w:name="_Ref481766347"/>
      <w:bookmarkStart w:id="29" w:name="_Toc485401538"/>
      <w:r>
        <w:t>One use case when CSI-RS for L3 mobility is relevant is for high-speed use cases, where the SS burst set periodicity is too large.</w:t>
      </w:r>
      <w:bookmarkEnd w:id="28"/>
      <w:bookmarkEnd w:id="29"/>
    </w:p>
    <w:p w14:paraId="749810FA" w14:textId="20535F20" w:rsidR="008E4296" w:rsidRDefault="008E4296" w:rsidP="008E4296">
      <w:r>
        <w:t>Of course, the CSI-RS framework supports CSI-RS allocations with several periodicities. Ideally, we would like to be able to perform L3 measurements for all these periodicities, and the final decision may be up to RAN4. However, summarizing the argumentation above, we realize that some periodicities are more important than other. Hence, we propose:</w:t>
      </w:r>
    </w:p>
    <w:p w14:paraId="7457DEF0" w14:textId="6907E406" w:rsidR="009B2E76" w:rsidRDefault="009B2E76" w:rsidP="009B2E76">
      <w:pPr>
        <w:pStyle w:val="Proposal"/>
      </w:pPr>
      <w:bookmarkStart w:id="30" w:name="_Ref481766504"/>
      <w:bookmarkStart w:id="31" w:name="_Toc485401592"/>
      <w:r>
        <w:t xml:space="preserve">It should be possible to configure the UE to perform RRM measurements for L3 mobility on periodic CSI-RS resources </w:t>
      </w:r>
      <w:r w:rsidR="008E4296">
        <w:t xml:space="preserve">at least </w:t>
      </w:r>
      <w:r>
        <w:t>with periods {5,20} ms.</w:t>
      </w:r>
      <w:bookmarkEnd w:id="30"/>
      <w:bookmarkEnd w:id="31"/>
    </w:p>
    <w:p w14:paraId="40F80CAF" w14:textId="70B16433" w:rsidR="00BD4FE7" w:rsidRDefault="0022436C" w:rsidP="00BD4FE7">
      <w:pPr>
        <w:pStyle w:val="Heading2"/>
      </w:pPr>
      <w:r>
        <w:t>CSI-RS properties in summary</w:t>
      </w:r>
    </w:p>
    <w:p w14:paraId="2E565A42" w14:textId="0CDF9F1F" w:rsidR="0042099E" w:rsidRDefault="0042099E" w:rsidP="0042099E">
      <w:r>
        <w:t xml:space="preserve">In agreement A#1, several CSI-RS parameters were mentioned. In this section, these parameters need to be discussed in turn. Each CSI-RS resource will </w:t>
      </w:r>
      <w:r w:rsidR="009F362A">
        <w:t>have values for all these parameters.</w:t>
      </w:r>
      <w:r w:rsidR="00D10DB5">
        <w:t xml:space="preserve"> Note that we are discussing the CSI-RS resources the UE is configured with.</w:t>
      </w:r>
    </w:p>
    <w:p w14:paraId="162ECFF2" w14:textId="343E32F4" w:rsidR="006B0454" w:rsidRDefault="0042099E" w:rsidP="0042099E">
      <w:pPr>
        <w:rPr>
          <w:u w:val="single"/>
        </w:rPr>
      </w:pPr>
      <w:r w:rsidRPr="0042099E">
        <w:rPr>
          <w:u w:val="single"/>
        </w:rPr>
        <w:t>NR cell Id</w:t>
      </w:r>
      <w:r>
        <w:rPr>
          <w:u w:val="single"/>
        </w:rPr>
        <w:t>:</w:t>
      </w:r>
    </w:p>
    <w:p w14:paraId="51357C6D" w14:textId="67DC9A92" w:rsidR="0042099E" w:rsidRDefault="0042099E" w:rsidP="0042099E">
      <w:r>
        <w:t>This needs to be part of the configuration. The UE will use this to find the frame/slot/symbol timing of the measurement object.</w:t>
      </w:r>
    </w:p>
    <w:p w14:paraId="0F712EB6" w14:textId="190EB609" w:rsidR="0042099E" w:rsidRPr="0042099E" w:rsidRDefault="0042099E" w:rsidP="0042099E">
      <w:pPr>
        <w:rPr>
          <w:u w:val="single"/>
          <w:lang w:val="en-US"/>
        </w:rPr>
      </w:pPr>
      <w:r>
        <w:rPr>
          <w:u w:val="single"/>
          <w:lang w:val="en-US"/>
        </w:rPr>
        <w:t>T</w:t>
      </w:r>
      <w:r w:rsidRPr="0042099E">
        <w:rPr>
          <w:u w:val="single"/>
          <w:lang w:val="en-US"/>
        </w:rPr>
        <w:t>iming configuration, including time offset and periodicity</w:t>
      </w:r>
      <w:r w:rsidR="008A06B4">
        <w:rPr>
          <w:u w:val="single"/>
          <w:lang w:val="en-US"/>
        </w:rPr>
        <w:t>:</w:t>
      </w:r>
    </w:p>
    <w:p w14:paraId="4FC0E73B" w14:textId="519C8700" w:rsidR="0042099E" w:rsidRDefault="0042099E" w:rsidP="0042099E">
      <w:pPr>
        <w:rPr>
          <w:lang w:val="en-US"/>
        </w:rPr>
      </w:pPr>
      <w:r>
        <w:rPr>
          <w:lang w:val="en-US"/>
        </w:rPr>
        <w:t xml:space="preserve">The UE will use the periodicity and time offset </w:t>
      </w:r>
      <w:r w:rsidR="007279B2">
        <w:rPr>
          <w:lang w:val="en-US"/>
        </w:rPr>
        <w:t xml:space="preserve">relative to the frame boundary </w:t>
      </w:r>
      <w:r>
        <w:rPr>
          <w:lang w:val="en-US"/>
        </w:rPr>
        <w:t>to find the resource.</w:t>
      </w:r>
      <w:r w:rsidR="009F362A">
        <w:rPr>
          <w:lang w:val="en-US"/>
        </w:rPr>
        <w:t xml:space="preserve"> Suitable periodicity values were described in section 2.3.</w:t>
      </w:r>
    </w:p>
    <w:p w14:paraId="0419A3FC" w14:textId="6977A035" w:rsidR="0042099E" w:rsidRDefault="009F362A" w:rsidP="0042099E">
      <w:pPr>
        <w:rPr>
          <w:u w:val="single"/>
          <w:lang w:val="en-US"/>
        </w:rPr>
      </w:pPr>
      <w:r w:rsidRPr="009F362A">
        <w:rPr>
          <w:u w:val="single"/>
          <w:lang w:val="en-US"/>
        </w:rPr>
        <w:t>N</w:t>
      </w:r>
      <w:r w:rsidR="0042099E" w:rsidRPr="009F362A">
        <w:rPr>
          <w:u w:val="single"/>
          <w:lang w:val="en-US"/>
        </w:rPr>
        <w:t>umber of antenna ports</w:t>
      </w:r>
      <w:r>
        <w:rPr>
          <w:u w:val="single"/>
          <w:lang w:val="en-US"/>
        </w:rPr>
        <w:t>:</w:t>
      </w:r>
    </w:p>
    <w:p w14:paraId="0D91F0D0" w14:textId="49E5FB73" w:rsidR="009F362A" w:rsidRPr="009F362A" w:rsidRDefault="009F362A" w:rsidP="0042099E">
      <w:pPr>
        <w:rPr>
          <w:lang w:val="en-US"/>
        </w:rPr>
      </w:pPr>
      <w:r>
        <w:rPr>
          <w:lang w:val="en-US"/>
        </w:rPr>
        <w:t>A single antenna port is reasonable, as described in section 2.1</w:t>
      </w:r>
    </w:p>
    <w:p w14:paraId="66B49FEF" w14:textId="3C67B2E7" w:rsidR="0042099E" w:rsidRPr="009F362A" w:rsidRDefault="009F362A" w:rsidP="0042099E">
      <w:pPr>
        <w:rPr>
          <w:u w:val="single"/>
          <w:lang w:val="en-US"/>
        </w:rPr>
      </w:pPr>
      <w:r>
        <w:rPr>
          <w:u w:val="single"/>
          <w:lang w:val="en-US"/>
        </w:rPr>
        <w:t>C</w:t>
      </w:r>
      <w:r w:rsidR="0042099E" w:rsidRPr="009F362A">
        <w:rPr>
          <w:u w:val="single"/>
          <w:lang w:val="en-US"/>
        </w:rPr>
        <w:t>onfigurable time/frequency resource to indicate RE mapping</w:t>
      </w:r>
      <w:r w:rsidR="008A06B4">
        <w:rPr>
          <w:u w:val="single"/>
          <w:lang w:val="en-US"/>
        </w:rPr>
        <w:t>:</w:t>
      </w:r>
    </w:p>
    <w:p w14:paraId="1058C1B3" w14:textId="2C66E1DE" w:rsidR="009F362A" w:rsidRDefault="009F362A" w:rsidP="0042099E">
      <w:pPr>
        <w:rPr>
          <w:lang w:val="en-US"/>
        </w:rPr>
      </w:pPr>
      <w:r>
        <w:rPr>
          <w:lang w:val="en-US"/>
        </w:rPr>
        <w:t xml:space="preserve">As proposed in section 2.2, an RE-level comb is proposed for the CSI-RS for L3 mobility. To define the comb, a frequency offset will be required. In addition, the time resource within the slot needs to be defined. </w:t>
      </w:r>
    </w:p>
    <w:p w14:paraId="3A68862A" w14:textId="54B46BC4" w:rsidR="0042099E" w:rsidRPr="009F362A" w:rsidRDefault="009F362A" w:rsidP="0042099E">
      <w:pPr>
        <w:rPr>
          <w:u w:val="single"/>
          <w:lang w:val="en-US"/>
        </w:rPr>
      </w:pPr>
      <w:r w:rsidRPr="009F362A">
        <w:rPr>
          <w:u w:val="single"/>
          <w:lang w:val="en-US"/>
        </w:rPr>
        <w:t>C</w:t>
      </w:r>
      <w:r w:rsidR="0042099E" w:rsidRPr="009F362A">
        <w:rPr>
          <w:u w:val="single"/>
          <w:lang w:val="en-US"/>
        </w:rPr>
        <w:t>onfigurable tra</w:t>
      </w:r>
      <w:r>
        <w:rPr>
          <w:u w:val="single"/>
          <w:lang w:val="en-US"/>
        </w:rPr>
        <w:t>nsmission/measurement bandwidth</w:t>
      </w:r>
      <w:r w:rsidR="008A06B4">
        <w:rPr>
          <w:u w:val="single"/>
          <w:lang w:val="en-US"/>
        </w:rPr>
        <w:t>:</w:t>
      </w:r>
    </w:p>
    <w:p w14:paraId="5BF0106B" w14:textId="50C37EF0" w:rsidR="009F362A" w:rsidRDefault="009F362A" w:rsidP="0042099E">
      <w:pPr>
        <w:rPr>
          <w:lang w:val="en-US"/>
        </w:rPr>
      </w:pPr>
      <w:r>
        <w:rPr>
          <w:lang w:val="en-US"/>
        </w:rPr>
        <w:t xml:space="preserve">As mentioned on section 2.2, at least two bandwidths </w:t>
      </w:r>
      <w:r w:rsidR="00BA032B">
        <w:rPr>
          <w:lang w:val="en-US"/>
        </w:rPr>
        <w:t xml:space="preserve">are needed: one that is similar to the SS block bandwidth (BW1), and one that significantly larger (BW2). A UE should be able to perform measurements on parts of BW2. </w:t>
      </w:r>
    </w:p>
    <w:p w14:paraId="4A906B99" w14:textId="46C78467" w:rsidR="0042099E" w:rsidRPr="00BA032B" w:rsidRDefault="00BA032B" w:rsidP="0042099E">
      <w:pPr>
        <w:rPr>
          <w:u w:val="single"/>
          <w:lang w:val="en-US"/>
        </w:rPr>
      </w:pPr>
      <w:r w:rsidRPr="00BA032B">
        <w:rPr>
          <w:u w:val="single"/>
          <w:lang w:val="en-US"/>
        </w:rPr>
        <w:t>P</w:t>
      </w:r>
      <w:r w:rsidR="0042099E" w:rsidRPr="00BA032B">
        <w:rPr>
          <w:u w:val="single"/>
          <w:lang w:val="en-US"/>
        </w:rPr>
        <w:t>arameters for sequence generation</w:t>
      </w:r>
      <w:r w:rsidR="008A06B4">
        <w:rPr>
          <w:u w:val="single"/>
          <w:lang w:val="en-US"/>
        </w:rPr>
        <w:t>:</w:t>
      </w:r>
    </w:p>
    <w:p w14:paraId="1CE34C77" w14:textId="1C1D6731" w:rsidR="00BA032B" w:rsidRDefault="00BA032B" w:rsidP="0042099E">
      <w:pPr>
        <w:rPr>
          <w:lang w:val="en-US"/>
        </w:rPr>
      </w:pPr>
      <w:r>
        <w:rPr>
          <w:lang w:val="en-US"/>
        </w:rPr>
        <w:t xml:space="preserve">This parameter is used to generate the CSI-RS sequence. Sometimes, this is known as the seed. In LTE R10, the CSI-RS sequence was generated using the PCI, and in later releases, this seed is explicitly included in the resource definition. It is important that this parameter can be separately specified. </w:t>
      </w:r>
    </w:p>
    <w:p w14:paraId="217CA23A" w14:textId="6173C877" w:rsidR="0042099E" w:rsidRPr="00BA032B" w:rsidRDefault="0042099E" w:rsidP="0042099E">
      <w:pPr>
        <w:rPr>
          <w:u w:val="single"/>
          <w:lang w:val="en-US"/>
        </w:rPr>
      </w:pPr>
      <w:r w:rsidRPr="00BA032B">
        <w:rPr>
          <w:u w:val="single"/>
          <w:lang w:val="en-US"/>
        </w:rPr>
        <w:t>FFS: configurable numerology</w:t>
      </w:r>
      <w:r w:rsidR="008A06B4">
        <w:rPr>
          <w:u w:val="single"/>
          <w:lang w:val="en-US"/>
        </w:rPr>
        <w:t>:</w:t>
      </w:r>
    </w:p>
    <w:p w14:paraId="79531755" w14:textId="2BC1CFC5" w:rsidR="00BA032B" w:rsidRDefault="00BA032B" w:rsidP="0042099E">
      <w:pPr>
        <w:rPr>
          <w:lang w:val="en-US"/>
        </w:rPr>
      </w:pPr>
      <w:r>
        <w:rPr>
          <w:lang w:val="en-US"/>
        </w:rPr>
        <w:t>It should be possible to specify numerology as part of the CSI-RS resource definition, to enable reuse of one CSI-RS for UEs using different data numerologies.</w:t>
      </w:r>
    </w:p>
    <w:p w14:paraId="1522C070" w14:textId="4C21450A" w:rsidR="0042099E" w:rsidRDefault="0042099E" w:rsidP="0042099E">
      <w:pPr>
        <w:rPr>
          <w:u w:val="single"/>
          <w:lang w:val="en-US"/>
        </w:rPr>
      </w:pPr>
      <w:r w:rsidRPr="00BA032B">
        <w:rPr>
          <w:u w:val="single"/>
          <w:lang w:val="en-US"/>
        </w:rPr>
        <w:t>FFS: Spatial QCL assumption e.g. QCL between SS block and CSI-RS</w:t>
      </w:r>
      <w:r w:rsidR="008A06B4">
        <w:rPr>
          <w:u w:val="single"/>
          <w:lang w:val="en-US"/>
        </w:rPr>
        <w:t>:</w:t>
      </w:r>
    </w:p>
    <w:p w14:paraId="744C7CE5" w14:textId="55020AB7" w:rsidR="00BA032B" w:rsidRDefault="00BA032B" w:rsidP="0042099E">
      <w:pPr>
        <w:rPr>
          <w:lang w:val="en-US"/>
        </w:rPr>
      </w:pPr>
      <w:r>
        <w:rPr>
          <w:lang w:val="en-US"/>
        </w:rPr>
        <w:t>In some cases, the CSI-RS can be assumed to be spatially QCL with a certain SS block. However, in many cases, such a relation does not exist.</w:t>
      </w:r>
      <w:r w:rsidR="00AC289C">
        <w:rPr>
          <w:lang w:val="en-US"/>
        </w:rPr>
        <w:t xml:space="preserve"> In fact, one of the most important use cases for CSI-RS-based mobility is when the CSI-RS comes from another direction than the SS block. Hence, including a spatial QCL relationship between a CSI-RS and an SS block should </w:t>
      </w:r>
      <w:r w:rsidR="00AC289C" w:rsidRPr="00E96F8E">
        <w:rPr>
          <w:i/>
          <w:lang w:val="en-US"/>
        </w:rPr>
        <w:t>not</w:t>
      </w:r>
      <w:r w:rsidR="00AC289C">
        <w:rPr>
          <w:lang w:val="en-US"/>
        </w:rPr>
        <w:t xml:space="preserve"> be included in the CSI-RS resource definition.</w:t>
      </w:r>
    </w:p>
    <w:p w14:paraId="4A61F01D" w14:textId="6F91CDA0" w:rsidR="0071770D" w:rsidRDefault="0071770D" w:rsidP="0071770D">
      <w:pPr>
        <w:pStyle w:val="Proposal"/>
        <w:rPr>
          <w:lang w:val="en-US"/>
        </w:rPr>
      </w:pPr>
      <w:bookmarkStart w:id="32" w:name="_Ref485049044"/>
      <w:bookmarkStart w:id="33" w:name="_Toc485401593"/>
      <w:r>
        <w:rPr>
          <w:lang w:val="en-US"/>
        </w:rPr>
        <w:t>Adapt the parameter values in section 2.4 for CSI-RS for L3 mobility.</w:t>
      </w:r>
      <w:bookmarkEnd w:id="32"/>
      <w:bookmarkEnd w:id="33"/>
    </w:p>
    <w:p w14:paraId="09BCFEF4" w14:textId="23DB58F3" w:rsidR="0022436C" w:rsidRDefault="0022436C" w:rsidP="0022436C">
      <w:pPr>
        <w:pStyle w:val="Heading2"/>
        <w:rPr>
          <w:lang w:val="en-US"/>
        </w:rPr>
      </w:pPr>
      <w:r>
        <w:rPr>
          <w:lang w:val="en-US"/>
        </w:rPr>
        <w:t>Configuration methods</w:t>
      </w:r>
    </w:p>
    <w:p w14:paraId="1A4CB1BA" w14:textId="73B6D4CA" w:rsidR="001B6556" w:rsidRDefault="002F33EC" w:rsidP="0022436C">
      <w:pPr>
        <w:rPr>
          <w:lang w:val="en-US"/>
        </w:rPr>
      </w:pPr>
      <w:r>
        <w:rPr>
          <w:lang w:val="en-US"/>
        </w:rPr>
        <w:t xml:space="preserve">In agreement A#3, configuration methods for the CSI-RS parameters were discussed. </w:t>
      </w:r>
      <w:r w:rsidR="001B6556">
        <w:rPr>
          <w:lang w:val="en-US"/>
        </w:rPr>
        <w:t xml:space="preserve">In our opinion, none of the methods really resembles how an CSI-RS resource is identified in LTE. In LTE, </w:t>
      </w:r>
      <w:r w:rsidR="00601EE7">
        <w:rPr>
          <w:lang w:val="en-US"/>
        </w:rPr>
        <w:t xml:space="preserve">each CSI-RS resource is configured independently, and defined by a list of parameters.. All the parameters of the CSI-RS resource are defined at the time of creation, and the parameters affect only that CSI-RS resource. </w:t>
      </w:r>
    </w:p>
    <w:p w14:paraId="40303716" w14:textId="250D7AFB" w:rsidR="003F4507" w:rsidRDefault="00601EE7" w:rsidP="0022436C">
      <w:pPr>
        <w:rPr>
          <w:lang w:val="en-US"/>
        </w:rPr>
      </w:pPr>
      <w:r>
        <w:rPr>
          <w:lang w:val="en-US"/>
        </w:rPr>
        <w:t xml:space="preserve">For NR, a similar solution should be </w:t>
      </w:r>
      <w:r w:rsidR="0022436C">
        <w:rPr>
          <w:lang w:val="en-US"/>
        </w:rPr>
        <w:t>baseline</w:t>
      </w:r>
      <w:r>
        <w:rPr>
          <w:lang w:val="en-US"/>
        </w:rPr>
        <w:t>:</w:t>
      </w:r>
      <w:r w:rsidR="0022436C">
        <w:rPr>
          <w:lang w:val="en-US"/>
        </w:rPr>
        <w:t xml:space="preserve"> the parameters of each CSI-RS resource are configured explicitly. This gives maximum flexibility to the NW, and it also provides the UE with </w:t>
      </w:r>
      <w:r w:rsidR="008A06B4">
        <w:rPr>
          <w:lang w:val="en-US"/>
        </w:rPr>
        <w:t>an</w:t>
      </w:r>
      <w:r w:rsidR="0022436C">
        <w:rPr>
          <w:lang w:val="en-US"/>
        </w:rPr>
        <w:t xml:space="preserve"> unambiguous representation of the measurements related to a certain CS</w:t>
      </w:r>
      <w:r w:rsidR="003F4507">
        <w:rPr>
          <w:lang w:val="en-US"/>
        </w:rPr>
        <w:t xml:space="preserve">I-RS resource. A measurement can be tagged with </w:t>
      </w:r>
      <w:r w:rsidR="006C740A">
        <w:rPr>
          <w:lang w:val="en-US"/>
        </w:rPr>
        <w:t>an unambiguous identifier, similar to</w:t>
      </w:r>
      <w:r w:rsidR="006C740A" w:rsidRPr="006C740A">
        <w:t xml:space="preserve"> </w:t>
      </w:r>
      <w:r w:rsidR="006C740A" w:rsidRPr="006C740A">
        <w:rPr>
          <w:lang w:val="en-US"/>
        </w:rPr>
        <w:t>measCSI-RS-Id</w:t>
      </w:r>
      <w:r w:rsidR="006C740A">
        <w:rPr>
          <w:lang w:val="en-US"/>
        </w:rPr>
        <w:t xml:space="preserve"> in LTE. </w:t>
      </w:r>
      <w:r w:rsidR="003F4507">
        <w:rPr>
          <w:lang w:val="en-US"/>
        </w:rPr>
        <w:t>.</w:t>
      </w:r>
      <w:r w:rsidR="008A06B4">
        <w:rPr>
          <w:lang w:val="en-US"/>
        </w:rPr>
        <w:t xml:space="preserve"> Then the UE may aggregate measurements from different CSI-RS resources, if explicitly configured to do so. The signaling from the network to the UE may</w:t>
      </w:r>
      <w:r w:rsidR="006C740A">
        <w:rPr>
          <w:lang w:val="en-US"/>
        </w:rPr>
        <w:t xml:space="preserve"> also </w:t>
      </w:r>
      <w:r w:rsidR="008A06B4">
        <w:rPr>
          <w:lang w:val="en-US"/>
        </w:rPr>
        <w:t xml:space="preserve"> configure several CSI-RS resources at the same time. </w:t>
      </w:r>
    </w:p>
    <w:p w14:paraId="1F64320C" w14:textId="50BEEB34" w:rsidR="002F33EC" w:rsidRDefault="001B6556" w:rsidP="002F33EC">
      <w:pPr>
        <w:pStyle w:val="Proposal"/>
        <w:rPr>
          <w:lang w:val="en-US"/>
        </w:rPr>
      </w:pPr>
      <w:bookmarkStart w:id="34" w:name="_Ref485049061"/>
      <w:bookmarkStart w:id="35" w:name="_Toc485401594"/>
      <w:r>
        <w:rPr>
          <w:lang w:val="en-US"/>
        </w:rPr>
        <w:t>As a baseline, t</w:t>
      </w:r>
      <w:r w:rsidR="002F33EC">
        <w:rPr>
          <w:lang w:val="en-US"/>
        </w:rPr>
        <w:t xml:space="preserve">he NW explicitly configures the UE with </w:t>
      </w:r>
      <w:r>
        <w:rPr>
          <w:lang w:val="en-US"/>
        </w:rPr>
        <w:t xml:space="preserve">all </w:t>
      </w:r>
      <w:r w:rsidR="002F33EC">
        <w:rPr>
          <w:lang w:val="en-US"/>
        </w:rPr>
        <w:t>the parameters that define the CSI-RS resource</w:t>
      </w:r>
      <w:r>
        <w:rPr>
          <w:lang w:val="en-US"/>
        </w:rPr>
        <w:t>.</w:t>
      </w:r>
      <w:bookmarkEnd w:id="34"/>
      <w:bookmarkEnd w:id="35"/>
    </w:p>
    <w:p w14:paraId="2DDD9A63" w14:textId="7CCAD57D" w:rsidR="00601EE7" w:rsidRDefault="00601EE7" w:rsidP="0022436C">
      <w:pPr>
        <w:rPr>
          <w:lang w:val="en-US"/>
        </w:rPr>
      </w:pPr>
      <w:r>
        <w:rPr>
          <w:lang w:val="en-US"/>
        </w:rPr>
        <w:t xml:space="preserve">Note that this does not preclude that the NW configures several CSI-RS resources at the same time, by allowing ranges for some of the parameters. </w:t>
      </w:r>
    </w:p>
    <w:p w14:paraId="0C6D1679" w14:textId="72785365" w:rsidR="00601EE7" w:rsidRDefault="00601EE7" w:rsidP="00601EE7">
      <w:pPr>
        <w:pStyle w:val="Heading2"/>
        <w:rPr>
          <w:lang w:val="en-US"/>
        </w:rPr>
      </w:pPr>
      <w:r>
        <w:rPr>
          <w:lang w:val="en-US"/>
        </w:rPr>
        <w:t>The number of supported CSI-RS resources</w:t>
      </w:r>
    </w:p>
    <w:p w14:paraId="1B406C2A" w14:textId="77777777" w:rsidR="00C84F9C" w:rsidRDefault="008A06B4" w:rsidP="0022436C">
      <w:pPr>
        <w:rPr>
          <w:lang w:val="en-US"/>
        </w:rPr>
      </w:pPr>
      <w:r>
        <w:rPr>
          <w:lang w:val="en-US"/>
        </w:rPr>
        <w:t>Note that the some of the parameters in section 2.4 will be</w:t>
      </w:r>
      <w:r w:rsidR="002F33EC">
        <w:rPr>
          <w:lang w:val="en-US"/>
        </w:rPr>
        <w:t xml:space="preserve"> used to identify a target TRP: </w:t>
      </w:r>
      <w:r>
        <w:rPr>
          <w:lang w:val="en-US"/>
        </w:rPr>
        <w:t xml:space="preserve">different TRPs will have different values of </w:t>
      </w:r>
      <w:r w:rsidR="002F33EC">
        <w:rPr>
          <w:lang w:val="en-US"/>
        </w:rPr>
        <w:t xml:space="preserve">some of the </w:t>
      </w:r>
      <w:r>
        <w:rPr>
          <w:lang w:val="en-US"/>
        </w:rPr>
        <w:t xml:space="preserve">listed parameters. For instance, two different TRPs may utilize two different seeds to generate the CSI-RS sequence, and the UE will then be configured with </w:t>
      </w:r>
      <w:r w:rsidR="00E96F8E">
        <w:rPr>
          <w:lang w:val="en-US"/>
        </w:rPr>
        <w:t>two CSI-RS resources where the only difference is that the seeds are different. The UE will perform measurements on these two CSI-RS resources and report the results when triggered.</w:t>
      </w:r>
      <w:r w:rsidR="002F33EC">
        <w:rPr>
          <w:lang w:val="en-US"/>
        </w:rPr>
        <w:t xml:space="preserve"> </w:t>
      </w:r>
    </w:p>
    <w:p w14:paraId="11E981FD" w14:textId="2F6A475C" w:rsidR="002F33EC" w:rsidRDefault="002F33EC" w:rsidP="0022436C">
      <w:pPr>
        <w:rPr>
          <w:lang w:val="en-US"/>
        </w:rPr>
      </w:pPr>
      <w:r>
        <w:rPr>
          <w:lang w:val="en-US"/>
        </w:rPr>
        <w:t xml:space="preserve">Parameters that could be used to identify </w:t>
      </w:r>
      <w:r w:rsidR="00601EE7">
        <w:rPr>
          <w:lang w:val="en-US"/>
        </w:rPr>
        <w:t>a TRP includes</w:t>
      </w:r>
    </w:p>
    <w:p w14:paraId="6628A4F5" w14:textId="423FB03E" w:rsidR="00601EE7" w:rsidRDefault="00601EE7" w:rsidP="00601EE7">
      <w:pPr>
        <w:pStyle w:val="ListParagraph"/>
        <w:numPr>
          <w:ilvl w:val="0"/>
          <w:numId w:val="29"/>
        </w:numPr>
        <w:rPr>
          <w:lang w:val="en-US"/>
        </w:rPr>
      </w:pPr>
      <w:r>
        <w:rPr>
          <w:lang w:val="en-US"/>
        </w:rPr>
        <w:t>Time/frequency resource (RE mapping)</w:t>
      </w:r>
    </w:p>
    <w:p w14:paraId="09DB476B" w14:textId="4515A71B" w:rsidR="00601EE7" w:rsidRDefault="00601EE7" w:rsidP="00601EE7">
      <w:pPr>
        <w:pStyle w:val="ListParagraph"/>
        <w:numPr>
          <w:ilvl w:val="0"/>
          <w:numId w:val="29"/>
        </w:numPr>
        <w:rPr>
          <w:lang w:val="en-US"/>
        </w:rPr>
      </w:pPr>
      <w:r>
        <w:rPr>
          <w:lang w:val="en-US"/>
        </w:rPr>
        <w:t>Seed</w:t>
      </w:r>
    </w:p>
    <w:p w14:paraId="6AB888C7" w14:textId="4E413455" w:rsidR="00601EE7" w:rsidRPr="00601EE7" w:rsidRDefault="00601EE7" w:rsidP="00601EE7">
      <w:pPr>
        <w:rPr>
          <w:lang w:val="en-US"/>
        </w:rPr>
      </w:pPr>
      <w:r>
        <w:rPr>
          <w:lang w:val="en-US"/>
        </w:rPr>
        <w:t xml:space="preserve">In contrast, it is </w:t>
      </w:r>
      <w:r w:rsidRPr="00601EE7">
        <w:rPr>
          <w:i/>
          <w:lang w:val="en-US"/>
        </w:rPr>
        <w:t>not</w:t>
      </w:r>
      <w:r>
        <w:rPr>
          <w:lang w:val="en-US"/>
        </w:rPr>
        <w:t xml:space="preserve"> reasonable to distinguish TRPs by using </w:t>
      </w:r>
      <w:r w:rsidR="00C84F9C">
        <w:rPr>
          <w:lang w:val="en-US"/>
        </w:rPr>
        <w:t xml:space="preserve">CSI-RSs with </w:t>
      </w:r>
      <w:r>
        <w:rPr>
          <w:lang w:val="en-US"/>
        </w:rPr>
        <w:t>different periodicities</w:t>
      </w:r>
      <w:r w:rsidR="00C84F9C">
        <w:rPr>
          <w:lang w:val="en-US"/>
        </w:rPr>
        <w:t xml:space="preserve"> or different numerologies.</w:t>
      </w:r>
    </w:p>
    <w:p w14:paraId="38E69E88" w14:textId="16B04D40" w:rsidR="00C84F9C" w:rsidRDefault="00C84F9C" w:rsidP="00C84F9C">
      <w:pPr>
        <w:overflowPunct/>
        <w:autoSpaceDE/>
        <w:autoSpaceDN/>
        <w:adjustRightInd/>
        <w:spacing w:after="0"/>
        <w:jc w:val="left"/>
        <w:textAlignment w:val="auto"/>
        <w:rPr>
          <w:rFonts w:eastAsia="MS Mincho"/>
          <w:lang w:val="en-US" w:eastAsia="ja-JP"/>
        </w:rPr>
      </w:pPr>
      <w:r>
        <w:rPr>
          <w:lang w:val="en-US"/>
        </w:rPr>
        <w:t>To distinguish different TRPs, it is therefore critical that the different CSI-RS resources have different values of the time/frequency resource</w:t>
      </w:r>
      <w:r w:rsidR="00E96F8E">
        <w:rPr>
          <w:lang w:val="en-US"/>
        </w:rPr>
        <w:t xml:space="preserve"> </w:t>
      </w:r>
      <w:r>
        <w:rPr>
          <w:lang w:val="en-US"/>
        </w:rPr>
        <w:t>and/or the</w:t>
      </w:r>
      <w:r w:rsidR="008A06B4">
        <w:rPr>
          <w:lang w:val="en-US"/>
        </w:rPr>
        <w:t xml:space="preserve"> </w:t>
      </w:r>
      <w:r>
        <w:rPr>
          <w:lang w:val="en-US"/>
        </w:rPr>
        <w:t xml:space="preserve">seed. Here, the seed has a larger address space: it is possible to generate in the order of 1000 sequences that the UE can distinguish. We note from agreement A#4 that NR should support </w:t>
      </w:r>
      <w:r w:rsidRPr="002A5745">
        <w:rPr>
          <w:rFonts w:eastAsia="MS Mincho" w:hint="eastAsia"/>
          <w:lang w:val="en-US" w:eastAsia="ja-JP"/>
        </w:rPr>
        <w:t>measurement of a large number of beams</w:t>
      </w:r>
      <w:r>
        <w:rPr>
          <w:rFonts w:eastAsia="MS Mincho"/>
          <w:lang w:val="en-US" w:eastAsia="ja-JP"/>
        </w:rPr>
        <w:t>. In our view, to honor this agreement, we need to make use of the UEs capability to distinguish CSI-RS generated from different seeds. Hence, it should be possible to configure the UE with many CSI-RS resources that are generated using different seeds. We thus propose:</w:t>
      </w:r>
    </w:p>
    <w:p w14:paraId="04905C4E" w14:textId="77777777" w:rsidR="00C84F9C" w:rsidRPr="002A5745" w:rsidRDefault="00C84F9C" w:rsidP="00C84F9C">
      <w:pPr>
        <w:overflowPunct/>
        <w:autoSpaceDE/>
        <w:autoSpaceDN/>
        <w:adjustRightInd/>
        <w:spacing w:after="0"/>
        <w:jc w:val="left"/>
        <w:textAlignment w:val="auto"/>
        <w:rPr>
          <w:rFonts w:eastAsia="MS Mincho"/>
          <w:lang w:val="en-US" w:eastAsia="ja-JP"/>
        </w:rPr>
      </w:pPr>
    </w:p>
    <w:p w14:paraId="25869876" w14:textId="397C680F" w:rsidR="008A06B4" w:rsidRDefault="00C84F9C" w:rsidP="00C84F9C">
      <w:pPr>
        <w:pStyle w:val="Proposal"/>
        <w:rPr>
          <w:lang w:val="en-US"/>
        </w:rPr>
      </w:pPr>
      <w:bookmarkStart w:id="36" w:name="_Ref485049079"/>
      <w:bookmarkStart w:id="37" w:name="_Toc485401595"/>
      <w:r>
        <w:rPr>
          <w:lang w:val="en-US"/>
        </w:rPr>
        <w:t xml:space="preserve">It should be possible to configured the UE with </w:t>
      </w:r>
      <w:r w:rsidR="008901B3">
        <w:rPr>
          <w:lang w:val="en-US"/>
        </w:rPr>
        <w:t>[</w:t>
      </w:r>
      <w:r>
        <w:rPr>
          <w:lang w:val="en-US"/>
        </w:rPr>
        <w:t>1000</w:t>
      </w:r>
      <w:r w:rsidR="008901B3">
        <w:rPr>
          <w:lang w:val="en-US"/>
        </w:rPr>
        <w:t>]</w:t>
      </w:r>
      <w:r>
        <w:rPr>
          <w:lang w:val="en-US"/>
        </w:rPr>
        <w:t xml:space="preserve"> CSI-RS resources for L3 mobility, where the </w:t>
      </w:r>
      <w:r w:rsidR="00C205EF">
        <w:rPr>
          <w:lang w:val="en-US"/>
        </w:rPr>
        <w:t xml:space="preserve">CSI-RS </w:t>
      </w:r>
      <w:r>
        <w:rPr>
          <w:lang w:val="en-US"/>
        </w:rPr>
        <w:t xml:space="preserve">resources </w:t>
      </w:r>
      <w:r w:rsidR="003902B7">
        <w:rPr>
          <w:lang w:val="en-US"/>
        </w:rPr>
        <w:t>have different</w:t>
      </w:r>
      <w:r w:rsidR="00C205EF">
        <w:rPr>
          <w:lang w:val="en-US"/>
        </w:rPr>
        <w:t xml:space="preserve"> seeds.</w:t>
      </w:r>
      <w:bookmarkEnd w:id="36"/>
      <w:bookmarkEnd w:id="37"/>
    </w:p>
    <w:p w14:paraId="30F01814" w14:textId="414B0F32" w:rsidR="0022436C" w:rsidRPr="0022436C" w:rsidRDefault="003902B7" w:rsidP="0022436C">
      <w:pPr>
        <w:rPr>
          <w:lang w:val="en-US"/>
        </w:rPr>
      </w:pPr>
      <w:r>
        <w:rPr>
          <w:lang w:val="en-US"/>
        </w:rPr>
        <w:t>In addition, the network may define CSI-RS resources that have different RE mappings.</w:t>
      </w:r>
    </w:p>
    <w:p w14:paraId="790854C1" w14:textId="0A08CC8A" w:rsidR="00B85B11" w:rsidRDefault="0042099E" w:rsidP="00B85B11">
      <w:pPr>
        <w:pStyle w:val="Heading2"/>
      </w:pPr>
      <w:r>
        <w:t>Transmission of</w:t>
      </w:r>
      <w:r w:rsidR="00B85B11">
        <w:t xml:space="preserve"> RACH in target TRP</w:t>
      </w:r>
    </w:p>
    <w:p w14:paraId="3C7E5FFA" w14:textId="0B967E05" w:rsidR="000F4EE3" w:rsidRPr="000F4EE3" w:rsidRDefault="000F4EE3" w:rsidP="000F4EE3">
      <w:r>
        <w:t xml:space="preserve">One topic that is very much related to CSI-RS and its use for L3 mobility relates to how the UE contacts the target TRP once it has been ordered to move to the target TRP. Often, the UE transmits a PRACH preamble to the target TRP. To directly associate with the measured CSI-RS beam in the target, the UE would have to convey that information to the target TRP one way or another, which is particularly challenging when the target TRP is equipped with analog beamforming. Here, the target TRP can only listen in one direction at a time, and the UE would have to transmit the PRACH preamble at the right time. For SS, this is achieved using a mapping between an SS block and a RACH resource. </w:t>
      </w:r>
      <w:r w:rsidR="007279B2">
        <w:t>To enable the same type of functionality for mobility using CSI-RS, the same type of association is relevant:</w:t>
      </w:r>
    </w:p>
    <w:p w14:paraId="1F2B2B8D" w14:textId="08FEBC78" w:rsidR="003A0E41" w:rsidRPr="007279B2" w:rsidRDefault="00672954" w:rsidP="00672954">
      <w:pPr>
        <w:pStyle w:val="Proposal"/>
      </w:pPr>
      <w:bookmarkStart w:id="38" w:name="_Ref481766529"/>
      <w:bookmarkStart w:id="39" w:name="_Toc485401596"/>
      <w:r w:rsidRPr="007279B2">
        <w:t>The NW can configure an association between CSI-RS for L3 mobility and a subset of RACH resources</w:t>
      </w:r>
      <w:r w:rsidR="007279B2" w:rsidRPr="007279B2">
        <w:t>, similar to the association between the SS block and RACH resources</w:t>
      </w:r>
      <w:r w:rsidRPr="007279B2">
        <w:t>.</w:t>
      </w:r>
      <w:bookmarkEnd w:id="38"/>
      <w:bookmarkEnd w:id="39"/>
    </w:p>
    <w:p w14:paraId="56327F3C" w14:textId="77777777" w:rsidR="00C01F33" w:rsidRPr="00CE0424" w:rsidRDefault="00C01F33" w:rsidP="003A0E41">
      <w:pPr>
        <w:pStyle w:val="Heading1"/>
      </w:pPr>
      <w:r w:rsidRPr="00CE0424">
        <w:t>Conclusion</w:t>
      </w:r>
      <w:r w:rsidR="00AE2FEB">
        <w:t>s</w:t>
      </w:r>
    </w:p>
    <w:p w14:paraId="5A7DE797" w14:textId="384F239A" w:rsidR="00A41062" w:rsidRDefault="003A0E41" w:rsidP="0071770D">
      <w:pPr>
        <w:pStyle w:val="BodyText"/>
      </w:pPr>
      <w:r>
        <w:t xml:space="preserve">In this </w:t>
      </w:r>
      <w:r w:rsidR="00E57A4F">
        <w:t>contribution,</w:t>
      </w:r>
      <w:r>
        <w:t xml:space="preserve"> we made the following ob</w:t>
      </w:r>
      <w:r w:rsidR="004033B5">
        <w:t>s</w:t>
      </w:r>
      <w:r>
        <w:t>ervations</w:t>
      </w:r>
      <w:r w:rsidR="008E065E" w:rsidRPr="00CE0424">
        <w:t>:</w:t>
      </w:r>
    </w:p>
    <w:p w14:paraId="5D231AA4" w14:textId="228C1BD8" w:rsidR="000568D0" w:rsidRDefault="000568D0">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85401534" w:history="1">
        <w:r w:rsidRPr="007E59A9">
          <w:rPr>
            <w:rStyle w:val="Hyperlink"/>
          </w:rPr>
          <w:t>Observation 1</w:t>
        </w:r>
        <w:r>
          <w:rPr>
            <w:rFonts w:asciiTheme="minorHAnsi" w:eastAsiaTheme="minorEastAsia" w:hAnsiTheme="minorHAnsi" w:cstheme="minorBidi"/>
            <w:b w:val="0"/>
            <w:sz w:val="22"/>
            <w:lang w:eastAsia="en-US"/>
          </w:rPr>
          <w:tab/>
        </w:r>
        <w:r w:rsidRPr="007E59A9">
          <w:rPr>
            <w:rStyle w:val="Hyperlink"/>
          </w:rPr>
          <w:t>By allowing any subcarrier spacing of the CSI-RS for mobility, multiplexing with data becomes easier.</w:t>
        </w:r>
      </w:hyperlink>
    </w:p>
    <w:p w14:paraId="26C1EC88" w14:textId="60906F60" w:rsidR="000568D0" w:rsidRDefault="00A124E5">
      <w:pPr>
        <w:pStyle w:val="TOC1"/>
        <w:rPr>
          <w:rFonts w:asciiTheme="minorHAnsi" w:eastAsiaTheme="minorEastAsia" w:hAnsiTheme="minorHAnsi" w:cstheme="minorBidi"/>
          <w:b w:val="0"/>
          <w:sz w:val="22"/>
          <w:lang w:eastAsia="en-US"/>
        </w:rPr>
      </w:pPr>
      <w:hyperlink w:anchor="_Toc485401535" w:history="1">
        <w:r w:rsidR="000568D0" w:rsidRPr="007E59A9">
          <w:rPr>
            <w:rStyle w:val="Hyperlink"/>
          </w:rPr>
          <w:t>Observation 2</w:t>
        </w:r>
        <w:r w:rsidR="000568D0">
          <w:rPr>
            <w:rFonts w:asciiTheme="minorHAnsi" w:eastAsiaTheme="minorEastAsia" w:hAnsiTheme="minorHAnsi" w:cstheme="minorBidi"/>
            <w:b w:val="0"/>
            <w:sz w:val="22"/>
            <w:lang w:eastAsia="en-US"/>
          </w:rPr>
          <w:tab/>
        </w:r>
        <w:r w:rsidR="000568D0" w:rsidRPr="007E59A9">
          <w:rPr>
            <w:rStyle w:val="Hyperlink"/>
          </w:rPr>
          <w:t>An RE-level comb structure with configurable density provides a balance between frequency diversity and overhead.</w:t>
        </w:r>
      </w:hyperlink>
    </w:p>
    <w:p w14:paraId="789BE6E8" w14:textId="481D79CD" w:rsidR="000568D0" w:rsidRDefault="00A124E5">
      <w:pPr>
        <w:pStyle w:val="TOC1"/>
        <w:rPr>
          <w:rFonts w:asciiTheme="minorHAnsi" w:eastAsiaTheme="minorEastAsia" w:hAnsiTheme="minorHAnsi" w:cstheme="minorBidi"/>
          <w:b w:val="0"/>
          <w:sz w:val="22"/>
          <w:lang w:eastAsia="en-US"/>
        </w:rPr>
      </w:pPr>
      <w:hyperlink w:anchor="_Toc485401536" w:history="1">
        <w:r w:rsidR="000568D0" w:rsidRPr="007E59A9">
          <w:rPr>
            <w:rStyle w:val="Hyperlink"/>
          </w:rPr>
          <w:t>Observation 3</w:t>
        </w:r>
        <w:r w:rsidR="000568D0">
          <w:rPr>
            <w:rFonts w:asciiTheme="minorHAnsi" w:eastAsiaTheme="minorEastAsia" w:hAnsiTheme="minorHAnsi" w:cstheme="minorBidi"/>
            <w:b w:val="0"/>
            <w:sz w:val="22"/>
            <w:lang w:eastAsia="en-US"/>
          </w:rPr>
          <w:tab/>
        </w:r>
        <w:r w:rsidR="000568D0" w:rsidRPr="007E59A9">
          <w:rPr>
            <w:rStyle w:val="Hyperlink"/>
          </w:rPr>
          <w:t>Adequate estimation performance is obtained when the CSI-RS bandwidth equals half the system bandwidth.</w:t>
        </w:r>
      </w:hyperlink>
    </w:p>
    <w:p w14:paraId="0FF659C1" w14:textId="1A2318F6" w:rsidR="000568D0" w:rsidRDefault="00A124E5">
      <w:pPr>
        <w:pStyle w:val="TOC1"/>
        <w:rPr>
          <w:rFonts w:asciiTheme="minorHAnsi" w:eastAsiaTheme="minorEastAsia" w:hAnsiTheme="minorHAnsi" w:cstheme="minorBidi"/>
          <w:b w:val="0"/>
          <w:sz w:val="22"/>
          <w:lang w:eastAsia="en-US"/>
        </w:rPr>
      </w:pPr>
      <w:hyperlink w:anchor="_Toc485401537" w:history="1">
        <w:r w:rsidR="000568D0" w:rsidRPr="007E59A9">
          <w:rPr>
            <w:rStyle w:val="Hyperlink"/>
          </w:rPr>
          <w:t>Observation 4</w:t>
        </w:r>
        <w:r w:rsidR="000568D0">
          <w:rPr>
            <w:rFonts w:asciiTheme="minorHAnsi" w:eastAsiaTheme="minorEastAsia" w:hAnsiTheme="minorHAnsi" w:cstheme="minorBidi"/>
            <w:b w:val="0"/>
            <w:sz w:val="22"/>
            <w:lang w:eastAsia="en-US"/>
          </w:rPr>
          <w:tab/>
        </w:r>
        <w:r w:rsidR="000568D0" w:rsidRPr="007E59A9">
          <w:rPr>
            <w:rStyle w:val="Hyperlink"/>
          </w:rPr>
          <w:t>Relevant SS burst set periodicities are 20ms for NR cells supporting initial access, and {20,40,80,160} ms for NR cells not supporting initial access. The periodicity of the CSI-RS for L3 mobility can be put in relation to these SS burst set periodicities.</w:t>
        </w:r>
      </w:hyperlink>
    </w:p>
    <w:p w14:paraId="78DE042C" w14:textId="2FCE4161" w:rsidR="000568D0" w:rsidRDefault="00A124E5">
      <w:pPr>
        <w:pStyle w:val="TOC1"/>
        <w:rPr>
          <w:rFonts w:asciiTheme="minorHAnsi" w:eastAsiaTheme="minorEastAsia" w:hAnsiTheme="minorHAnsi" w:cstheme="minorBidi"/>
          <w:b w:val="0"/>
          <w:sz w:val="22"/>
          <w:lang w:eastAsia="en-US"/>
        </w:rPr>
      </w:pPr>
      <w:hyperlink w:anchor="_Toc485401538" w:history="1">
        <w:r w:rsidR="000568D0" w:rsidRPr="007E59A9">
          <w:rPr>
            <w:rStyle w:val="Hyperlink"/>
          </w:rPr>
          <w:t>Observation 5</w:t>
        </w:r>
        <w:r w:rsidR="000568D0">
          <w:rPr>
            <w:rFonts w:asciiTheme="minorHAnsi" w:eastAsiaTheme="minorEastAsia" w:hAnsiTheme="minorHAnsi" w:cstheme="minorBidi"/>
            <w:b w:val="0"/>
            <w:sz w:val="22"/>
            <w:lang w:eastAsia="en-US"/>
          </w:rPr>
          <w:tab/>
        </w:r>
        <w:r w:rsidR="000568D0" w:rsidRPr="007E59A9">
          <w:rPr>
            <w:rStyle w:val="Hyperlink"/>
          </w:rPr>
          <w:t>One use case when CSI-RS for L3 mobility is relevant is for high-speed use cases, where the SS burst set periodicity is too large.</w:t>
        </w:r>
      </w:hyperlink>
    </w:p>
    <w:p w14:paraId="4F159D4A" w14:textId="62F1464E" w:rsidR="000568D0" w:rsidRDefault="000568D0" w:rsidP="0071770D">
      <w:pPr>
        <w:pStyle w:val="BodyText"/>
      </w:pPr>
      <w:r>
        <w:fldChar w:fldCharType="end"/>
      </w:r>
    </w:p>
    <w:p w14:paraId="228393FC" w14:textId="77777777" w:rsidR="00A41062" w:rsidRDefault="00E5689D" w:rsidP="00E5689D">
      <w:pPr>
        <w:pStyle w:val="BodyText"/>
      </w:pPr>
      <w:r>
        <w:t xml:space="preserve">Based on the discussion </w:t>
      </w:r>
      <w:r w:rsidR="009C6832">
        <w:t>in this contri</w:t>
      </w:r>
      <w:r w:rsidR="003A0E41">
        <w:t>bution</w:t>
      </w:r>
      <w:r w:rsidR="00A41062">
        <w:t xml:space="preserve"> we propose</w:t>
      </w:r>
      <w:r w:rsidR="008E065E" w:rsidRPr="00CE0424">
        <w:t>:</w:t>
      </w:r>
    </w:p>
    <w:p w14:paraId="470630FC" w14:textId="4B4B6A6D" w:rsidR="000568D0" w:rsidRDefault="000568D0">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85401585" w:history="1">
        <w:r w:rsidRPr="007335E6">
          <w:rPr>
            <w:rStyle w:val="Hyperlink"/>
          </w:rPr>
          <w:t>Proposal 1</w:t>
        </w:r>
        <w:r>
          <w:rPr>
            <w:rFonts w:asciiTheme="minorHAnsi" w:eastAsiaTheme="minorEastAsia" w:hAnsiTheme="minorHAnsi" w:cstheme="minorBidi"/>
            <w:b w:val="0"/>
            <w:sz w:val="22"/>
            <w:lang w:eastAsia="en-US"/>
          </w:rPr>
          <w:tab/>
        </w:r>
        <w:r w:rsidRPr="007335E6">
          <w:rPr>
            <w:rStyle w:val="Hyperlink"/>
          </w:rPr>
          <w:t>Define a single-port CSI-RS resource for RRM measurements to support L3 mobility.</w:t>
        </w:r>
      </w:hyperlink>
    </w:p>
    <w:p w14:paraId="539209F0" w14:textId="28FF2052" w:rsidR="000568D0" w:rsidRDefault="00A124E5">
      <w:pPr>
        <w:pStyle w:val="TOC1"/>
        <w:rPr>
          <w:rFonts w:asciiTheme="minorHAnsi" w:eastAsiaTheme="minorEastAsia" w:hAnsiTheme="minorHAnsi" w:cstheme="minorBidi"/>
          <w:b w:val="0"/>
          <w:sz w:val="22"/>
          <w:lang w:eastAsia="en-US"/>
        </w:rPr>
      </w:pPr>
      <w:hyperlink w:anchor="_Toc485401586" w:history="1">
        <w:r w:rsidR="000568D0" w:rsidRPr="007335E6">
          <w:rPr>
            <w:rStyle w:val="Hyperlink"/>
          </w:rPr>
          <w:t>Proposal 2</w:t>
        </w:r>
        <w:r w:rsidR="000568D0">
          <w:rPr>
            <w:rFonts w:asciiTheme="minorHAnsi" w:eastAsiaTheme="minorEastAsia" w:hAnsiTheme="minorHAnsi" w:cstheme="minorBidi"/>
            <w:b w:val="0"/>
            <w:sz w:val="22"/>
            <w:lang w:eastAsia="en-US"/>
          </w:rPr>
          <w:tab/>
        </w:r>
        <w:r w:rsidR="000568D0" w:rsidRPr="007335E6">
          <w:rPr>
            <w:rStyle w:val="Hyperlink"/>
          </w:rPr>
          <w:t>Define RSRP and RSRQ measurements for the CSI-RS for CONNECTED mode mobility.</w:t>
        </w:r>
      </w:hyperlink>
    </w:p>
    <w:p w14:paraId="24942696" w14:textId="17CDBBA8" w:rsidR="000568D0" w:rsidRDefault="00A124E5">
      <w:pPr>
        <w:pStyle w:val="TOC1"/>
        <w:rPr>
          <w:rFonts w:asciiTheme="minorHAnsi" w:eastAsiaTheme="minorEastAsia" w:hAnsiTheme="minorHAnsi" w:cstheme="minorBidi"/>
          <w:b w:val="0"/>
          <w:sz w:val="22"/>
          <w:lang w:eastAsia="en-US"/>
        </w:rPr>
      </w:pPr>
      <w:hyperlink w:anchor="_Toc485401587" w:history="1">
        <w:r w:rsidR="000568D0" w:rsidRPr="007335E6">
          <w:rPr>
            <w:rStyle w:val="Hyperlink"/>
          </w:rPr>
          <w:t>Proposal 3</w:t>
        </w:r>
        <w:r w:rsidR="000568D0">
          <w:rPr>
            <w:rFonts w:asciiTheme="minorHAnsi" w:eastAsiaTheme="minorEastAsia" w:hAnsiTheme="minorHAnsi" w:cstheme="minorBidi"/>
            <w:b w:val="0"/>
            <w:sz w:val="22"/>
            <w:lang w:eastAsia="en-US"/>
          </w:rPr>
          <w:tab/>
        </w:r>
        <w:r w:rsidR="000568D0" w:rsidRPr="007335E6">
          <w:rPr>
            <w:rStyle w:val="Hyperlink"/>
          </w:rPr>
          <w:t>The CSI-RS for L3 mobility should support all numerologies in NR.</w:t>
        </w:r>
      </w:hyperlink>
    </w:p>
    <w:p w14:paraId="62991FA2" w14:textId="31BC08C0" w:rsidR="000568D0" w:rsidRDefault="00A124E5">
      <w:pPr>
        <w:pStyle w:val="TOC1"/>
        <w:rPr>
          <w:rFonts w:asciiTheme="minorHAnsi" w:eastAsiaTheme="minorEastAsia" w:hAnsiTheme="minorHAnsi" w:cstheme="minorBidi"/>
          <w:b w:val="0"/>
          <w:sz w:val="22"/>
          <w:lang w:eastAsia="en-US"/>
        </w:rPr>
      </w:pPr>
      <w:hyperlink w:anchor="_Toc485401588" w:history="1">
        <w:r w:rsidR="000568D0" w:rsidRPr="007335E6">
          <w:rPr>
            <w:rStyle w:val="Hyperlink"/>
            <w:lang w:val="en-US" w:eastAsia="en-US"/>
          </w:rPr>
          <w:t>Proposal 4</w:t>
        </w:r>
        <w:r w:rsidR="000568D0">
          <w:rPr>
            <w:rFonts w:asciiTheme="minorHAnsi" w:eastAsiaTheme="minorEastAsia" w:hAnsiTheme="minorHAnsi" w:cstheme="minorBidi"/>
            <w:b w:val="0"/>
            <w:sz w:val="22"/>
            <w:lang w:eastAsia="en-US"/>
          </w:rPr>
          <w:tab/>
        </w:r>
        <w:r w:rsidR="000568D0" w:rsidRPr="007335E6">
          <w:rPr>
            <w:rStyle w:val="Hyperlink"/>
          </w:rPr>
          <w:t>Use an RE-level comb structure for CSI-RS for L3 mobility.</w:t>
        </w:r>
      </w:hyperlink>
    </w:p>
    <w:p w14:paraId="275F6D35" w14:textId="7C04ED6E" w:rsidR="000568D0" w:rsidRDefault="00A124E5">
      <w:pPr>
        <w:pStyle w:val="TOC1"/>
        <w:rPr>
          <w:rFonts w:asciiTheme="minorHAnsi" w:eastAsiaTheme="minorEastAsia" w:hAnsiTheme="minorHAnsi" w:cstheme="minorBidi"/>
          <w:b w:val="0"/>
          <w:sz w:val="22"/>
          <w:lang w:eastAsia="en-US"/>
        </w:rPr>
      </w:pPr>
      <w:hyperlink w:anchor="_Toc485401589" w:history="1">
        <w:r w:rsidR="000568D0" w:rsidRPr="007335E6">
          <w:rPr>
            <w:rStyle w:val="Hyperlink"/>
          </w:rPr>
          <w:t>Proposal 5</w:t>
        </w:r>
        <w:r w:rsidR="000568D0">
          <w:rPr>
            <w:rFonts w:asciiTheme="minorHAnsi" w:eastAsiaTheme="minorEastAsia" w:hAnsiTheme="minorHAnsi" w:cstheme="minorBidi"/>
            <w:b w:val="0"/>
            <w:sz w:val="22"/>
            <w:lang w:eastAsia="en-US"/>
          </w:rPr>
          <w:tab/>
        </w:r>
        <w:r w:rsidR="000568D0" w:rsidRPr="007335E6">
          <w:rPr>
            <w:rStyle w:val="Hyperlink"/>
          </w:rPr>
          <w:t>It should be possible to configure the UE to perform RRM measurements for L3 mobility on periodic CSI-RS resources with frequency allocation approximately equal to that of the SS block.</w:t>
        </w:r>
      </w:hyperlink>
    </w:p>
    <w:p w14:paraId="12ED5E8D" w14:textId="2C3050C3" w:rsidR="000568D0" w:rsidRDefault="00A124E5">
      <w:pPr>
        <w:pStyle w:val="TOC1"/>
        <w:rPr>
          <w:rFonts w:asciiTheme="minorHAnsi" w:eastAsiaTheme="minorEastAsia" w:hAnsiTheme="minorHAnsi" w:cstheme="minorBidi"/>
          <w:b w:val="0"/>
          <w:sz w:val="22"/>
          <w:lang w:eastAsia="en-US"/>
        </w:rPr>
      </w:pPr>
      <w:hyperlink w:anchor="_Toc485401590" w:history="1">
        <w:r w:rsidR="000568D0" w:rsidRPr="007335E6">
          <w:rPr>
            <w:rStyle w:val="Hyperlink"/>
          </w:rPr>
          <w:t>Proposal 6</w:t>
        </w:r>
        <w:r w:rsidR="000568D0">
          <w:rPr>
            <w:rFonts w:asciiTheme="minorHAnsi" w:eastAsiaTheme="minorEastAsia" w:hAnsiTheme="minorHAnsi" w:cstheme="minorBidi"/>
            <w:b w:val="0"/>
            <w:sz w:val="22"/>
            <w:lang w:eastAsia="en-US"/>
          </w:rPr>
          <w:tab/>
        </w:r>
        <w:r w:rsidR="000568D0" w:rsidRPr="007335E6">
          <w:rPr>
            <w:rStyle w:val="Hyperlink"/>
          </w:rPr>
          <w:t>It should be possible to configure the UE to perform RRM measurements for L3 mobility on periodic CSI-RS resources with frequency allocation approximately 5 times that of the SS block.</w:t>
        </w:r>
      </w:hyperlink>
    </w:p>
    <w:p w14:paraId="375107F6" w14:textId="41010E16" w:rsidR="000568D0" w:rsidRDefault="00A124E5">
      <w:pPr>
        <w:pStyle w:val="TOC1"/>
        <w:rPr>
          <w:rFonts w:asciiTheme="minorHAnsi" w:eastAsiaTheme="minorEastAsia" w:hAnsiTheme="minorHAnsi" w:cstheme="minorBidi"/>
          <w:b w:val="0"/>
          <w:sz w:val="22"/>
          <w:lang w:eastAsia="en-US"/>
        </w:rPr>
      </w:pPr>
      <w:hyperlink w:anchor="_Toc485401591" w:history="1">
        <w:r w:rsidR="000568D0" w:rsidRPr="007335E6">
          <w:rPr>
            <w:rStyle w:val="Hyperlink"/>
          </w:rPr>
          <w:t>Proposal 7</w:t>
        </w:r>
        <w:r w:rsidR="000568D0">
          <w:rPr>
            <w:rFonts w:asciiTheme="minorHAnsi" w:eastAsiaTheme="minorEastAsia" w:hAnsiTheme="minorHAnsi" w:cstheme="minorBidi"/>
            <w:b w:val="0"/>
            <w:sz w:val="22"/>
            <w:lang w:eastAsia="en-US"/>
          </w:rPr>
          <w:tab/>
        </w:r>
        <w:r w:rsidR="000568D0" w:rsidRPr="007335E6">
          <w:rPr>
            <w:rStyle w:val="Hyperlink"/>
          </w:rPr>
          <w:t>It should be possible to configure the UE to perform measurements on a fraction of the bandwidth of a transmitted CSI-RS.</w:t>
        </w:r>
      </w:hyperlink>
    </w:p>
    <w:p w14:paraId="3AAB3FCF" w14:textId="19D47EFE" w:rsidR="000568D0" w:rsidRDefault="00A124E5">
      <w:pPr>
        <w:pStyle w:val="TOC1"/>
        <w:rPr>
          <w:rFonts w:asciiTheme="minorHAnsi" w:eastAsiaTheme="minorEastAsia" w:hAnsiTheme="minorHAnsi" w:cstheme="minorBidi"/>
          <w:b w:val="0"/>
          <w:sz w:val="22"/>
          <w:lang w:eastAsia="en-US"/>
        </w:rPr>
      </w:pPr>
      <w:hyperlink w:anchor="_Toc485401592" w:history="1">
        <w:r w:rsidR="000568D0" w:rsidRPr="007335E6">
          <w:rPr>
            <w:rStyle w:val="Hyperlink"/>
          </w:rPr>
          <w:t>Proposal 8</w:t>
        </w:r>
        <w:r w:rsidR="000568D0">
          <w:rPr>
            <w:rFonts w:asciiTheme="minorHAnsi" w:eastAsiaTheme="minorEastAsia" w:hAnsiTheme="minorHAnsi" w:cstheme="minorBidi"/>
            <w:b w:val="0"/>
            <w:sz w:val="22"/>
            <w:lang w:eastAsia="en-US"/>
          </w:rPr>
          <w:tab/>
        </w:r>
        <w:r w:rsidR="000568D0" w:rsidRPr="007335E6">
          <w:rPr>
            <w:rStyle w:val="Hyperlink"/>
          </w:rPr>
          <w:t>It should be possible to configure the UE to perform RRM measurements for L3 mobility on periodic CSI-RS resources at least with periods {5,20} ms.</w:t>
        </w:r>
      </w:hyperlink>
    </w:p>
    <w:p w14:paraId="56BBC110" w14:textId="3135733E" w:rsidR="000568D0" w:rsidRDefault="00A124E5">
      <w:pPr>
        <w:pStyle w:val="TOC1"/>
        <w:rPr>
          <w:rFonts w:asciiTheme="minorHAnsi" w:eastAsiaTheme="minorEastAsia" w:hAnsiTheme="minorHAnsi" w:cstheme="minorBidi"/>
          <w:b w:val="0"/>
          <w:sz w:val="22"/>
          <w:lang w:eastAsia="en-US"/>
        </w:rPr>
      </w:pPr>
      <w:hyperlink w:anchor="_Toc485401593" w:history="1">
        <w:r w:rsidR="000568D0" w:rsidRPr="007335E6">
          <w:rPr>
            <w:rStyle w:val="Hyperlink"/>
            <w:lang w:val="en-US"/>
          </w:rPr>
          <w:t>Proposal 9</w:t>
        </w:r>
        <w:r w:rsidR="000568D0">
          <w:rPr>
            <w:rFonts w:asciiTheme="minorHAnsi" w:eastAsiaTheme="minorEastAsia" w:hAnsiTheme="minorHAnsi" w:cstheme="minorBidi"/>
            <w:b w:val="0"/>
            <w:sz w:val="22"/>
            <w:lang w:eastAsia="en-US"/>
          </w:rPr>
          <w:tab/>
        </w:r>
        <w:r w:rsidR="000568D0" w:rsidRPr="007335E6">
          <w:rPr>
            <w:rStyle w:val="Hyperlink"/>
            <w:lang w:val="en-US"/>
          </w:rPr>
          <w:t>Adapt the parameter values in section 2.4 for CSI-RS for L3 mobility.</w:t>
        </w:r>
      </w:hyperlink>
    </w:p>
    <w:p w14:paraId="7BEA6CFC" w14:textId="1DB02AC0" w:rsidR="000568D0" w:rsidRDefault="00A124E5">
      <w:pPr>
        <w:pStyle w:val="TOC1"/>
        <w:rPr>
          <w:rFonts w:asciiTheme="minorHAnsi" w:eastAsiaTheme="minorEastAsia" w:hAnsiTheme="minorHAnsi" w:cstheme="minorBidi"/>
          <w:b w:val="0"/>
          <w:sz w:val="22"/>
          <w:lang w:eastAsia="en-US"/>
        </w:rPr>
      </w:pPr>
      <w:hyperlink w:anchor="_Toc485401594" w:history="1">
        <w:r w:rsidR="000568D0" w:rsidRPr="007335E6">
          <w:rPr>
            <w:rStyle w:val="Hyperlink"/>
            <w:lang w:val="en-US"/>
          </w:rPr>
          <w:t>Proposal 10</w:t>
        </w:r>
        <w:r w:rsidR="000568D0">
          <w:rPr>
            <w:rFonts w:asciiTheme="minorHAnsi" w:eastAsiaTheme="minorEastAsia" w:hAnsiTheme="minorHAnsi" w:cstheme="minorBidi"/>
            <w:b w:val="0"/>
            <w:sz w:val="22"/>
            <w:lang w:eastAsia="en-US"/>
          </w:rPr>
          <w:tab/>
        </w:r>
        <w:r w:rsidR="000568D0" w:rsidRPr="007335E6">
          <w:rPr>
            <w:rStyle w:val="Hyperlink"/>
            <w:lang w:val="en-US"/>
          </w:rPr>
          <w:t>As a baseline, the NW explicitly configures the UE with all the parameters that define the CSI-RS resource.</w:t>
        </w:r>
      </w:hyperlink>
    </w:p>
    <w:p w14:paraId="6B63E825" w14:textId="56190A1C" w:rsidR="000568D0" w:rsidRDefault="00A124E5">
      <w:pPr>
        <w:pStyle w:val="TOC1"/>
        <w:rPr>
          <w:rFonts w:asciiTheme="minorHAnsi" w:eastAsiaTheme="minorEastAsia" w:hAnsiTheme="minorHAnsi" w:cstheme="minorBidi"/>
          <w:b w:val="0"/>
          <w:sz w:val="22"/>
          <w:lang w:eastAsia="en-US"/>
        </w:rPr>
      </w:pPr>
      <w:hyperlink w:anchor="_Toc485401595" w:history="1">
        <w:r w:rsidR="000568D0" w:rsidRPr="007335E6">
          <w:rPr>
            <w:rStyle w:val="Hyperlink"/>
            <w:lang w:val="en-US"/>
          </w:rPr>
          <w:t>Proposal 11</w:t>
        </w:r>
        <w:r w:rsidR="000568D0">
          <w:rPr>
            <w:rFonts w:asciiTheme="minorHAnsi" w:eastAsiaTheme="minorEastAsia" w:hAnsiTheme="minorHAnsi" w:cstheme="minorBidi"/>
            <w:b w:val="0"/>
            <w:sz w:val="22"/>
            <w:lang w:eastAsia="en-US"/>
          </w:rPr>
          <w:tab/>
        </w:r>
        <w:r w:rsidR="000568D0" w:rsidRPr="007335E6">
          <w:rPr>
            <w:rStyle w:val="Hyperlink"/>
            <w:lang w:val="en-US"/>
          </w:rPr>
          <w:t>It should be possible to configured the UE with [1000] CSI-RS resources for L3 mobility, where the CSI-RS resources have different seeds.</w:t>
        </w:r>
      </w:hyperlink>
    </w:p>
    <w:p w14:paraId="60B357CF" w14:textId="219679DB" w:rsidR="00C01F33" w:rsidRPr="00790B99" w:rsidRDefault="00A124E5" w:rsidP="000568D0">
      <w:pPr>
        <w:pStyle w:val="TOC1"/>
        <w:rPr>
          <w:b w:val="0"/>
          <w:bCs/>
        </w:rPr>
      </w:pPr>
      <w:hyperlink w:anchor="_Toc485401596" w:history="1">
        <w:r w:rsidR="000568D0" w:rsidRPr="007335E6">
          <w:rPr>
            <w:rStyle w:val="Hyperlink"/>
          </w:rPr>
          <w:t>Proposal 12</w:t>
        </w:r>
        <w:r w:rsidR="000568D0">
          <w:rPr>
            <w:rFonts w:asciiTheme="minorHAnsi" w:eastAsiaTheme="minorEastAsia" w:hAnsiTheme="minorHAnsi" w:cstheme="minorBidi"/>
            <w:b w:val="0"/>
            <w:sz w:val="22"/>
            <w:lang w:eastAsia="en-US"/>
          </w:rPr>
          <w:tab/>
        </w:r>
        <w:r w:rsidR="000568D0" w:rsidRPr="007335E6">
          <w:rPr>
            <w:rStyle w:val="Hyperlink"/>
          </w:rPr>
          <w:t>The NW can configure an association between CSI-RS for L3 mobility and a subset of RACH resources, similar to the association between the SS block and RACH resources.</w:t>
        </w:r>
      </w:hyperlink>
      <w:r w:rsidR="000568D0">
        <w:rPr>
          <w:b w:val="0"/>
          <w:bCs/>
        </w:rPr>
        <w:fldChar w:fldCharType="end"/>
      </w:r>
    </w:p>
    <w:p w14:paraId="5B3C850D" w14:textId="77777777" w:rsidR="00F507D1" w:rsidRPr="00CE0424" w:rsidRDefault="00F507D1" w:rsidP="00CE0424">
      <w:pPr>
        <w:pStyle w:val="Heading1"/>
      </w:pPr>
      <w:bookmarkStart w:id="40" w:name="_In-sequence_SDU_delivery"/>
      <w:bookmarkEnd w:id="40"/>
      <w:r w:rsidRPr="00CE0424">
        <w:t>References</w:t>
      </w:r>
    </w:p>
    <w:p w14:paraId="3BC9304B" w14:textId="37DD0965" w:rsidR="003A7EF3" w:rsidRPr="00B82864" w:rsidRDefault="00475757" w:rsidP="00475757">
      <w:pPr>
        <w:pStyle w:val="Reference"/>
      </w:pPr>
      <w:bookmarkStart w:id="41" w:name="_Ref481761405"/>
      <w:r w:rsidRPr="00B82864">
        <w:t>R1-1708712</w:t>
      </w:r>
      <w:r w:rsidR="00220DD8" w:rsidRPr="00B82864">
        <w:t xml:space="preserve">, </w:t>
      </w:r>
      <w:r w:rsidRPr="00B82864">
        <w:t>On a unified CSI-RS design to support multiple use cases, Ericsson, RAN1#89, Hangzhou, China, May 2017</w:t>
      </w:r>
      <w:bookmarkEnd w:id="41"/>
    </w:p>
    <w:p w14:paraId="35BE2DE6" w14:textId="404F13EF" w:rsidR="00233488" w:rsidRPr="00B82864" w:rsidRDefault="00233488" w:rsidP="00475757">
      <w:pPr>
        <w:pStyle w:val="Reference"/>
      </w:pPr>
      <w:bookmarkStart w:id="42" w:name="_Ref481762156"/>
      <w:r w:rsidRPr="00B82864">
        <w:t>R1-1706016, Active mode mobility measurements and the availability of a synchronization signal, Ericsson, RAN1#88b, Spokane, US, April 2017</w:t>
      </w:r>
      <w:bookmarkEnd w:id="42"/>
    </w:p>
    <w:p w14:paraId="34BC7C29" w14:textId="56A64D17" w:rsidR="000F4EE3" w:rsidRPr="00B82864" w:rsidRDefault="000F4EE3" w:rsidP="000F4EE3">
      <w:pPr>
        <w:pStyle w:val="Reference"/>
      </w:pPr>
      <w:bookmarkStart w:id="43" w:name="_Ref481763226"/>
      <w:r w:rsidRPr="00B82864">
        <w:t>R1-1706021, CSI-RS mapping to RACH configuration, Ericsson, RAN1#88b, Spokane, US, April 2017</w:t>
      </w:r>
      <w:bookmarkEnd w:id="43"/>
    </w:p>
    <w:p w14:paraId="5744777C" w14:textId="50E54782" w:rsidR="00E07DD4" w:rsidRPr="00B82864" w:rsidRDefault="007279B2" w:rsidP="00803CAA">
      <w:pPr>
        <w:pStyle w:val="Reference"/>
      </w:pPr>
      <w:bookmarkStart w:id="44" w:name="_Ref485386401"/>
      <w:r w:rsidRPr="00B82864">
        <w:t>R1-1711388, “Additional synchronization provision,” Ericsson, RAN1</w:t>
      </w:r>
      <w:r w:rsidR="00DF0EE6">
        <w:t xml:space="preserve"> </w:t>
      </w:r>
      <w:r w:rsidR="00803CAA" w:rsidRPr="00803CAA">
        <w:t>NR Ad-Hoc#</w:t>
      </w:r>
      <w:r w:rsidR="00232AD0">
        <w:t>2</w:t>
      </w:r>
      <w:r w:rsidRPr="00B82864">
        <w:t>, Qingdao, June 2017</w:t>
      </w:r>
      <w:bookmarkEnd w:id="44"/>
    </w:p>
    <w:sectPr w:rsidR="00E07DD4" w:rsidRPr="00B82864" w:rsidSect="00C02A4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E374E" w14:textId="77777777" w:rsidR="00A124E5" w:rsidRDefault="00A124E5">
      <w:r>
        <w:separator/>
      </w:r>
    </w:p>
  </w:endnote>
  <w:endnote w:type="continuationSeparator" w:id="0">
    <w:p w14:paraId="7499CE39" w14:textId="77777777" w:rsidR="00A124E5" w:rsidRDefault="00A1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2010600030101010101"/>
    <w:charset w:val="86"/>
    <w:family w:val="script"/>
    <w:pitch w:val="fixed"/>
    <w:sig w:usb0="00000000"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0867" w14:textId="77777777" w:rsidR="00237524" w:rsidRDefault="00237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177C36B" w:rsidR="006C5CE4" w:rsidRDefault="006C5C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24E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24E5">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06319" w14:textId="77777777" w:rsidR="00237524" w:rsidRDefault="0023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EE556" w14:textId="77777777" w:rsidR="00A124E5" w:rsidRDefault="00A124E5">
      <w:r>
        <w:separator/>
      </w:r>
    </w:p>
  </w:footnote>
  <w:footnote w:type="continuationSeparator" w:id="0">
    <w:p w14:paraId="67B8B7D9" w14:textId="77777777" w:rsidR="00A124E5" w:rsidRDefault="00A12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6C5CE4" w:rsidRDefault="006C5CE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5AFFF" w14:textId="77777777" w:rsidR="00237524" w:rsidRDefault="00237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0849" w14:textId="77777777" w:rsidR="00237524" w:rsidRDefault="00237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A67735"/>
    <w:multiLevelType w:val="hybridMultilevel"/>
    <w:tmpl w:val="6D5CDE08"/>
    <w:lvl w:ilvl="0" w:tplc="9BDA92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9"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823404"/>
    <w:multiLevelType w:val="hybridMultilevel"/>
    <w:tmpl w:val="027CB254"/>
    <w:lvl w:ilvl="0" w:tplc="2E98F7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8"/>
  </w:num>
  <w:num w:numId="7">
    <w:abstractNumId w:val="23"/>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14"/>
  </w:num>
  <w:num w:numId="15">
    <w:abstractNumId w:val="9"/>
  </w:num>
  <w:num w:numId="16">
    <w:abstractNumId w:val="7"/>
  </w:num>
  <w:num w:numId="17">
    <w:abstractNumId w:val="22"/>
  </w:num>
  <w:num w:numId="18">
    <w:abstractNumId w:val="27"/>
  </w:num>
  <w:num w:numId="19">
    <w:abstractNumId w:val="8"/>
  </w:num>
  <w:num w:numId="20">
    <w:abstractNumId w:val="26"/>
  </w:num>
  <w:num w:numId="21">
    <w:abstractNumId w:val="19"/>
  </w:num>
  <w:num w:numId="22">
    <w:abstractNumId w:val="5"/>
  </w:num>
  <w:num w:numId="23">
    <w:abstractNumId w:val="21"/>
    <w:lvlOverride w:ilvl="0">
      <w:startOverride w:val="1"/>
    </w:lvlOverride>
  </w:num>
  <w:num w:numId="24">
    <w:abstractNumId w:val="15"/>
    <w:lvlOverride w:ilvl="0">
      <w:startOverride w:val="1"/>
    </w:lvlOverride>
  </w:num>
  <w:num w:numId="25">
    <w:abstractNumId w:val="25"/>
  </w:num>
  <w:num w:numId="26">
    <w:abstractNumId w:val="17"/>
  </w:num>
  <w:num w:numId="27">
    <w:abstractNumId w:val="4"/>
  </w:num>
  <w:num w:numId="28">
    <w:abstractNumId w:val="6"/>
  </w:num>
  <w:num w:numId="29">
    <w:abstractNumId w:val="11"/>
  </w:num>
  <w:num w:numId="3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136"/>
    <w:rsid w:val="0002564D"/>
    <w:rsid w:val="00025ECA"/>
    <w:rsid w:val="00030B30"/>
    <w:rsid w:val="000325B8"/>
    <w:rsid w:val="00034C15"/>
    <w:rsid w:val="00036BA1"/>
    <w:rsid w:val="00042009"/>
    <w:rsid w:val="000422E2"/>
    <w:rsid w:val="00042F22"/>
    <w:rsid w:val="000444EF"/>
    <w:rsid w:val="000452DB"/>
    <w:rsid w:val="00052A07"/>
    <w:rsid w:val="000534E3"/>
    <w:rsid w:val="0005606A"/>
    <w:rsid w:val="000568D0"/>
    <w:rsid w:val="00057117"/>
    <w:rsid w:val="000616E7"/>
    <w:rsid w:val="0006487E"/>
    <w:rsid w:val="00065E1A"/>
    <w:rsid w:val="00074E60"/>
    <w:rsid w:val="00077E5F"/>
    <w:rsid w:val="0008036A"/>
    <w:rsid w:val="00081AE6"/>
    <w:rsid w:val="00083723"/>
    <w:rsid w:val="000855EB"/>
    <w:rsid w:val="00085B52"/>
    <w:rsid w:val="000866F2"/>
    <w:rsid w:val="0009009F"/>
    <w:rsid w:val="00091557"/>
    <w:rsid w:val="00091DFC"/>
    <w:rsid w:val="000924C1"/>
    <w:rsid w:val="000924F0"/>
    <w:rsid w:val="00093474"/>
    <w:rsid w:val="0009510F"/>
    <w:rsid w:val="000A1B7B"/>
    <w:rsid w:val="000A20E8"/>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6AD"/>
    <w:rsid w:val="000F4EE3"/>
    <w:rsid w:val="000F6DF3"/>
    <w:rsid w:val="001005FF"/>
    <w:rsid w:val="001062FB"/>
    <w:rsid w:val="001063E6"/>
    <w:rsid w:val="00113CF4"/>
    <w:rsid w:val="001153EA"/>
    <w:rsid w:val="00115643"/>
    <w:rsid w:val="001166D2"/>
    <w:rsid w:val="00116749"/>
    <w:rsid w:val="00116765"/>
    <w:rsid w:val="001219F5"/>
    <w:rsid w:val="00121A20"/>
    <w:rsid w:val="0012377F"/>
    <w:rsid w:val="00124314"/>
    <w:rsid w:val="001249DA"/>
    <w:rsid w:val="00126B4A"/>
    <w:rsid w:val="00132FD0"/>
    <w:rsid w:val="001344C0"/>
    <w:rsid w:val="001346FA"/>
    <w:rsid w:val="00135252"/>
    <w:rsid w:val="00137AB5"/>
    <w:rsid w:val="00137F0B"/>
    <w:rsid w:val="00151E23"/>
    <w:rsid w:val="001526E0"/>
    <w:rsid w:val="0015373E"/>
    <w:rsid w:val="00153DCB"/>
    <w:rsid w:val="001551B5"/>
    <w:rsid w:val="001659C1"/>
    <w:rsid w:val="0017290F"/>
    <w:rsid w:val="00173A8E"/>
    <w:rsid w:val="00175AC8"/>
    <w:rsid w:val="0018143F"/>
    <w:rsid w:val="00190AC1"/>
    <w:rsid w:val="0019341A"/>
    <w:rsid w:val="00197DF9"/>
    <w:rsid w:val="001A1987"/>
    <w:rsid w:val="001A2564"/>
    <w:rsid w:val="001A3DAD"/>
    <w:rsid w:val="001A6173"/>
    <w:rsid w:val="001A6CBA"/>
    <w:rsid w:val="001B0D97"/>
    <w:rsid w:val="001B5A5D"/>
    <w:rsid w:val="001B6556"/>
    <w:rsid w:val="001B72B3"/>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25CA"/>
    <w:rsid w:val="00214DA8"/>
    <w:rsid w:val="00215423"/>
    <w:rsid w:val="002158FA"/>
    <w:rsid w:val="00220600"/>
    <w:rsid w:val="00220DD8"/>
    <w:rsid w:val="00221309"/>
    <w:rsid w:val="002224DB"/>
    <w:rsid w:val="00223FCB"/>
    <w:rsid w:val="0022436C"/>
    <w:rsid w:val="002252C3"/>
    <w:rsid w:val="00225C54"/>
    <w:rsid w:val="00230765"/>
    <w:rsid w:val="002319E4"/>
    <w:rsid w:val="00232AD0"/>
    <w:rsid w:val="00233488"/>
    <w:rsid w:val="00235632"/>
    <w:rsid w:val="00235872"/>
    <w:rsid w:val="00235C35"/>
    <w:rsid w:val="00237524"/>
    <w:rsid w:val="00241559"/>
    <w:rsid w:val="002435B3"/>
    <w:rsid w:val="00244D84"/>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653"/>
    <w:rsid w:val="002A2869"/>
    <w:rsid w:val="002B24D6"/>
    <w:rsid w:val="002C41E6"/>
    <w:rsid w:val="002D071A"/>
    <w:rsid w:val="002D2917"/>
    <w:rsid w:val="002D34B2"/>
    <w:rsid w:val="002D7637"/>
    <w:rsid w:val="002E17F2"/>
    <w:rsid w:val="002E7CAE"/>
    <w:rsid w:val="002F2771"/>
    <w:rsid w:val="002F33EC"/>
    <w:rsid w:val="002F37A9"/>
    <w:rsid w:val="002F6288"/>
    <w:rsid w:val="002F7E0C"/>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766E"/>
    <w:rsid w:val="00370E47"/>
    <w:rsid w:val="003742AC"/>
    <w:rsid w:val="00374ADB"/>
    <w:rsid w:val="00377CE1"/>
    <w:rsid w:val="00385BF0"/>
    <w:rsid w:val="003902B7"/>
    <w:rsid w:val="003939FF"/>
    <w:rsid w:val="003A0E41"/>
    <w:rsid w:val="003A2223"/>
    <w:rsid w:val="003A2A0F"/>
    <w:rsid w:val="003A45A1"/>
    <w:rsid w:val="003A5B0A"/>
    <w:rsid w:val="003A5C0E"/>
    <w:rsid w:val="003A6BAC"/>
    <w:rsid w:val="003A7EF3"/>
    <w:rsid w:val="003B159C"/>
    <w:rsid w:val="003B369F"/>
    <w:rsid w:val="003B36A3"/>
    <w:rsid w:val="003B5C1A"/>
    <w:rsid w:val="003B7FE5"/>
    <w:rsid w:val="003C11C8"/>
    <w:rsid w:val="003C2702"/>
    <w:rsid w:val="003C5EDF"/>
    <w:rsid w:val="003C7806"/>
    <w:rsid w:val="003D109F"/>
    <w:rsid w:val="003D2478"/>
    <w:rsid w:val="003D3C45"/>
    <w:rsid w:val="003D5B1F"/>
    <w:rsid w:val="003E15FA"/>
    <w:rsid w:val="003E55E4"/>
    <w:rsid w:val="003E74E3"/>
    <w:rsid w:val="003F00D2"/>
    <w:rsid w:val="003F05C7"/>
    <w:rsid w:val="003F2CD4"/>
    <w:rsid w:val="003F4507"/>
    <w:rsid w:val="003F6BBE"/>
    <w:rsid w:val="004000E8"/>
    <w:rsid w:val="00402C81"/>
    <w:rsid w:val="00402E2B"/>
    <w:rsid w:val="004033B5"/>
    <w:rsid w:val="004050EA"/>
    <w:rsid w:val="0040512B"/>
    <w:rsid w:val="00405CA5"/>
    <w:rsid w:val="0040669A"/>
    <w:rsid w:val="00407CD3"/>
    <w:rsid w:val="00410134"/>
    <w:rsid w:val="00410B72"/>
    <w:rsid w:val="00410F18"/>
    <w:rsid w:val="0041263E"/>
    <w:rsid w:val="00413AAC"/>
    <w:rsid w:val="00413E92"/>
    <w:rsid w:val="004166A7"/>
    <w:rsid w:val="0042099E"/>
    <w:rsid w:val="00421105"/>
    <w:rsid w:val="004242F4"/>
    <w:rsid w:val="00427248"/>
    <w:rsid w:val="00432DED"/>
    <w:rsid w:val="00437447"/>
    <w:rsid w:val="00441782"/>
    <w:rsid w:val="00441A92"/>
    <w:rsid w:val="004433CF"/>
    <w:rsid w:val="00444F56"/>
    <w:rsid w:val="00446488"/>
    <w:rsid w:val="0045130C"/>
    <w:rsid w:val="004517AA"/>
    <w:rsid w:val="00452CAC"/>
    <w:rsid w:val="00457565"/>
    <w:rsid w:val="00457B71"/>
    <w:rsid w:val="00460541"/>
    <w:rsid w:val="004669E2"/>
    <w:rsid w:val="00470C31"/>
    <w:rsid w:val="004734D0"/>
    <w:rsid w:val="0047556B"/>
    <w:rsid w:val="00475757"/>
    <w:rsid w:val="00477768"/>
    <w:rsid w:val="0048214A"/>
    <w:rsid w:val="00487DB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37C86"/>
    <w:rsid w:val="00544C39"/>
    <w:rsid w:val="00546970"/>
    <w:rsid w:val="00554192"/>
    <w:rsid w:val="00554E19"/>
    <w:rsid w:val="0056121F"/>
    <w:rsid w:val="00572505"/>
    <w:rsid w:val="00575DA6"/>
    <w:rsid w:val="00582809"/>
    <w:rsid w:val="0058798C"/>
    <w:rsid w:val="005900FA"/>
    <w:rsid w:val="00590577"/>
    <w:rsid w:val="00591CDC"/>
    <w:rsid w:val="005935A4"/>
    <w:rsid w:val="005948C2"/>
    <w:rsid w:val="00595DCA"/>
    <w:rsid w:val="0059779B"/>
    <w:rsid w:val="005A209A"/>
    <w:rsid w:val="005A662D"/>
    <w:rsid w:val="005B011E"/>
    <w:rsid w:val="005B35D7"/>
    <w:rsid w:val="005B392A"/>
    <w:rsid w:val="005B3AA3"/>
    <w:rsid w:val="005B6F83"/>
    <w:rsid w:val="005C74FB"/>
    <w:rsid w:val="005D1602"/>
    <w:rsid w:val="005E385F"/>
    <w:rsid w:val="005E5B81"/>
    <w:rsid w:val="005F2CB1"/>
    <w:rsid w:val="005F2CE0"/>
    <w:rsid w:val="005F3025"/>
    <w:rsid w:val="005F618C"/>
    <w:rsid w:val="005F70BD"/>
    <w:rsid w:val="0060024E"/>
    <w:rsid w:val="00601EE7"/>
    <w:rsid w:val="0060283C"/>
    <w:rsid w:val="00604F14"/>
    <w:rsid w:val="00611B83"/>
    <w:rsid w:val="00613257"/>
    <w:rsid w:val="00620A71"/>
    <w:rsid w:val="00620D80"/>
    <w:rsid w:val="006234A6"/>
    <w:rsid w:val="00630001"/>
    <w:rsid w:val="006311B3"/>
    <w:rsid w:val="0063284C"/>
    <w:rsid w:val="006355DC"/>
    <w:rsid w:val="00636398"/>
    <w:rsid w:val="006368D3"/>
    <w:rsid w:val="006377EC"/>
    <w:rsid w:val="0064151F"/>
    <w:rsid w:val="00641533"/>
    <w:rsid w:val="0064208D"/>
    <w:rsid w:val="00643475"/>
    <w:rsid w:val="0064396A"/>
    <w:rsid w:val="0064624E"/>
    <w:rsid w:val="00650AB9"/>
    <w:rsid w:val="0065495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54"/>
    <w:rsid w:val="006741F2"/>
    <w:rsid w:val="00674CC3"/>
    <w:rsid w:val="00675C72"/>
    <w:rsid w:val="006771F9"/>
    <w:rsid w:val="006776D7"/>
    <w:rsid w:val="00681003"/>
    <w:rsid w:val="006817C9"/>
    <w:rsid w:val="00683ECE"/>
    <w:rsid w:val="00687545"/>
    <w:rsid w:val="00695FC2"/>
    <w:rsid w:val="00696949"/>
    <w:rsid w:val="00697052"/>
    <w:rsid w:val="00697E0E"/>
    <w:rsid w:val="006A46FB"/>
    <w:rsid w:val="006A5E28"/>
    <w:rsid w:val="006A616B"/>
    <w:rsid w:val="006A6585"/>
    <w:rsid w:val="006A697B"/>
    <w:rsid w:val="006A7AFF"/>
    <w:rsid w:val="006B0454"/>
    <w:rsid w:val="006B1816"/>
    <w:rsid w:val="006B2099"/>
    <w:rsid w:val="006B44B8"/>
    <w:rsid w:val="006B50CF"/>
    <w:rsid w:val="006C03B8"/>
    <w:rsid w:val="006C5CE4"/>
    <w:rsid w:val="006C5EC9"/>
    <w:rsid w:val="006C6059"/>
    <w:rsid w:val="006C740A"/>
    <w:rsid w:val="006C7522"/>
    <w:rsid w:val="006D596E"/>
    <w:rsid w:val="006D6F08"/>
    <w:rsid w:val="006E062C"/>
    <w:rsid w:val="006E1514"/>
    <w:rsid w:val="006E2288"/>
    <w:rsid w:val="006E28B7"/>
    <w:rsid w:val="006E3310"/>
    <w:rsid w:val="006E435A"/>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70D"/>
    <w:rsid w:val="00722288"/>
    <w:rsid w:val="00726EA6"/>
    <w:rsid w:val="00727208"/>
    <w:rsid w:val="00727680"/>
    <w:rsid w:val="007279B2"/>
    <w:rsid w:val="007348B1"/>
    <w:rsid w:val="007362A6"/>
    <w:rsid w:val="00736D7D"/>
    <w:rsid w:val="00737FB0"/>
    <w:rsid w:val="00740E58"/>
    <w:rsid w:val="007445A0"/>
    <w:rsid w:val="0074524B"/>
    <w:rsid w:val="00747D8B"/>
    <w:rsid w:val="00751228"/>
    <w:rsid w:val="0075192B"/>
    <w:rsid w:val="00751CBD"/>
    <w:rsid w:val="007571E1"/>
    <w:rsid w:val="007604B2"/>
    <w:rsid w:val="00765281"/>
    <w:rsid w:val="00766BAD"/>
    <w:rsid w:val="00767D65"/>
    <w:rsid w:val="007755F2"/>
    <w:rsid w:val="00776971"/>
    <w:rsid w:val="00776A03"/>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0A3A"/>
    <w:rsid w:val="007E4610"/>
    <w:rsid w:val="007E4715"/>
    <w:rsid w:val="007E505B"/>
    <w:rsid w:val="007E7091"/>
    <w:rsid w:val="007F75D5"/>
    <w:rsid w:val="00803CAA"/>
    <w:rsid w:val="00803FAE"/>
    <w:rsid w:val="0080605F"/>
    <w:rsid w:val="00807786"/>
    <w:rsid w:val="00811FCB"/>
    <w:rsid w:val="008158D6"/>
    <w:rsid w:val="00817196"/>
    <w:rsid w:val="008235DB"/>
    <w:rsid w:val="00824AB4"/>
    <w:rsid w:val="00825C42"/>
    <w:rsid w:val="00825D25"/>
    <w:rsid w:val="00827D6F"/>
    <w:rsid w:val="00833FD1"/>
    <w:rsid w:val="008376AC"/>
    <w:rsid w:val="008444E8"/>
    <w:rsid w:val="00844E80"/>
    <w:rsid w:val="008460FE"/>
    <w:rsid w:val="00846FE7"/>
    <w:rsid w:val="00856911"/>
    <w:rsid w:val="008677FD"/>
    <w:rsid w:val="008706D4"/>
    <w:rsid w:val="00870F8A"/>
    <w:rsid w:val="008719A4"/>
    <w:rsid w:val="00871D23"/>
    <w:rsid w:val="00874312"/>
    <w:rsid w:val="0087437C"/>
    <w:rsid w:val="00875CD7"/>
    <w:rsid w:val="00876B4D"/>
    <w:rsid w:val="00877F18"/>
    <w:rsid w:val="00882046"/>
    <w:rsid w:val="00886D15"/>
    <w:rsid w:val="008901B3"/>
    <w:rsid w:val="00894A88"/>
    <w:rsid w:val="00895386"/>
    <w:rsid w:val="008A06B4"/>
    <w:rsid w:val="008A21FF"/>
    <w:rsid w:val="008A2CE2"/>
    <w:rsid w:val="008A30AC"/>
    <w:rsid w:val="008A44B8"/>
    <w:rsid w:val="008A51A8"/>
    <w:rsid w:val="008A54C7"/>
    <w:rsid w:val="008A77D8"/>
    <w:rsid w:val="008B0483"/>
    <w:rsid w:val="008B120C"/>
    <w:rsid w:val="008B27A3"/>
    <w:rsid w:val="008B51A0"/>
    <w:rsid w:val="008B592A"/>
    <w:rsid w:val="008B7B5C"/>
    <w:rsid w:val="008C0C99"/>
    <w:rsid w:val="008C122A"/>
    <w:rsid w:val="008C2017"/>
    <w:rsid w:val="008C4958"/>
    <w:rsid w:val="008C4BAA"/>
    <w:rsid w:val="008C6AE8"/>
    <w:rsid w:val="008C7573"/>
    <w:rsid w:val="008D34F1"/>
    <w:rsid w:val="008D39D8"/>
    <w:rsid w:val="008D6D1A"/>
    <w:rsid w:val="008E065E"/>
    <w:rsid w:val="008E0927"/>
    <w:rsid w:val="008E1909"/>
    <w:rsid w:val="008E4296"/>
    <w:rsid w:val="008F1EAB"/>
    <w:rsid w:val="008F33DC"/>
    <w:rsid w:val="008F477F"/>
    <w:rsid w:val="008F5DF2"/>
    <w:rsid w:val="009003D2"/>
    <w:rsid w:val="00902350"/>
    <w:rsid w:val="0090336B"/>
    <w:rsid w:val="009053AA"/>
    <w:rsid w:val="00906939"/>
    <w:rsid w:val="00910B7D"/>
    <w:rsid w:val="00911DFB"/>
    <w:rsid w:val="009139D9"/>
    <w:rsid w:val="00914AD8"/>
    <w:rsid w:val="00916079"/>
    <w:rsid w:val="00917CE9"/>
    <w:rsid w:val="00920BF2"/>
    <w:rsid w:val="00922010"/>
    <w:rsid w:val="00923821"/>
    <w:rsid w:val="00927D93"/>
    <w:rsid w:val="00931BD9"/>
    <w:rsid w:val="00935739"/>
    <w:rsid w:val="009368F3"/>
    <w:rsid w:val="00941636"/>
    <w:rsid w:val="00943742"/>
    <w:rsid w:val="00945C05"/>
    <w:rsid w:val="00946945"/>
    <w:rsid w:val="00947713"/>
    <w:rsid w:val="009503EC"/>
    <w:rsid w:val="00950DE7"/>
    <w:rsid w:val="00952A24"/>
    <w:rsid w:val="00953920"/>
    <w:rsid w:val="00953D47"/>
    <w:rsid w:val="00955A11"/>
    <w:rsid w:val="0095681E"/>
    <w:rsid w:val="009572D4"/>
    <w:rsid w:val="00961921"/>
    <w:rsid w:val="0096430A"/>
    <w:rsid w:val="0096554B"/>
    <w:rsid w:val="00965697"/>
    <w:rsid w:val="0096584A"/>
    <w:rsid w:val="00971F08"/>
    <w:rsid w:val="0097603D"/>
    <w:rsid w:val="00976949"/>
    <w:rsid w:val="00980477"/>
    <w:rsid w:val="00981D20"/>
    <w:rsid w:val="00985253"/>
    <w:rsid w:val="009853B3"/>
    <w:rsid w:val="00985BFD"/>
    <w:rsid w:val="0098642B"/>
    <w:rsid w:val="00990630"/>
    <w:rsid w:val="00991761"/>
    <w:rsid w:val="00994652"/>
    <w:rsid w:val="00994DCA"/>
    <w:rsid w:val="009960EC"/>
    <w:rsid w:val="009970DD"/>
    <w:rsid w:val="00997CB2"/>
    <w:rsid w:val="009A0110"/>
    <w:rsid w:val="009A0FBA"/>
    <w:rsid w:val="009A1601"/>
    <w:rsid w:val="009A18A7"/>
    <w:rsid w:val="009A462D"/>
    <w:rsid w:val="009A5CBA"/>
    <w:rsid w:val="009B1F30"/>
    <w:rsid w:val="009B2E76"/>
    <w:rsid w:val="009B3AC2"/>
    <w:rsid w:val="009B4DF4"/>
    <w:rsid w:val="009B564E"/>
    <w:rsid w:val="009B7ACE"/>
    <w:rsid w:val="009B7E87"/>
    <w:rsid w:val="009C31B6"/>
    <w:rsid w:val="009C403E"/>
    <w:rsid w:val="009C6832"/>
    <w:rsid w:val="009D4FF0"/>
    <w:rsid w:val="009D703C"/>
    <w:rsid w:val="009D718F"/>
    <w:rsid w:val="009E068F"/>
    <w:rsid w:val="009E14E0"/>
    <w:rsid w:val="009E35DB"/>
    <w:rsid w:val="009E47A3"/>
    <w:rsid w:val="009F08F3"/>
    <w:rsid w:val="009F344F"/>
    <w:rsid w:val="009F362A"/>
    <w:rsid w:val="00A01115"/>
    <w:rsid w:val="00A031D8"/>
    <w:rsid w:val="00A048A8"/>
    <w:rsid w:val="00A04F49"/>
    <w:rsid w:val="00A117FA"/>
    <w:rsid w:val="00A1182A"/>
    <w:rsid w:val="00A124E5"/>
    <w:rsid w:val="00A13E54"/>
    <w:rsid w:val="00A15745"/>
    <w:rsid w:val="00A17F63"/>
    <w:rsid w:val="00A2193B"/>
    <w:rsid w:val="00A225B9"/>
    <w:rsid w:val="00A2351A"/>
    <w:rsid w:val="00A264A9"/>
    <w:rsid w:val="00A27785"/>
    <w:rsid w:val="00A30187"/>
    <w:rsid w:val="00A3448A"/>
    <w:rsid w:val="00A36297"/>
    <w:rsid w:val="00A36BDB"/>
    <w:rsid w:val="00A41062"/>
    <w:rsid w:val="00A41E2B"/>
    <w:rsid w:val="00A44644"/>
    <w:rsid w:val="00A44EEB"/>
    <w:rsid w:val="00A45B74"/>
    <w:rsid w:val="00A52E1D"/>
    <w:rsid w:val="00A61499"/>
    <w:rsid w:val="00A62A77"/>
    <w:rsid w:val="00A63483"/>
    <w:rsid w:val="00A657D7"/>
    <w:rsid w:val="00A660AC"/>
    <w:rsid w:val="00A67E6C"/>
    <w:rsid w:val="00A71B99"/>
    <w:rsid w:val="00A739D0"/>
    <w:rsid w:val="00A761D4"/>
    <w:rsid w:val="00A77EC4"/>
    <w:rsid w:val="00A82B16"/>
    <w:rsid w:val="00A85C6C"/>
    <w:rsid w:val="00A85EF6"/>
    <w:rsid w:val="00A92879"/>
    <w:rsid w:val="00A9442A"/>
    <w:rsid w:val="00AA016F"/>
    <w:rsid w:val="00AA1ED6"/>
    <w:rsid w:val="00AA51D6"/>
    <w:rsid w:val="00AB0BC8"/>
    <w:rsid w:val="00AB11CA"/>
    <w:rsid w:val="00AB14D9"/>
    <w:rsid w:val="00AB4AB8"/>
    <w:rsid w:val="00AB655E"/>
    <w:rsid w:val="00AC007F"/>
    <w:rsid w:val="00AC289C"/>
    <w:rsid w:val="00AC2ECD"/>
    <w:rsid w:val="00AC3119"/>
    <w:rsid w:val="00AC3549"/>
    <w:rsid w:val="00AC49FB"/>
    <w:rsid w:val="00AC5A10"/>
    <w:rsid w:val="00AC7789"/>
    <w:rsid w:val="00AD0AA3"/>
    <w:rsid w:val="00AD3F94"/>
    <w:rsid w:val="00AD4A5A"/>
    <w:rsid w:val="00AE0604"/>
    <w:rsid w:val="00AE27AC"/>
    <w:rsid w:val="00AE2FEB"/>
    <w:rsid w:val="00AE40E0"/>
    <w:rsid w:val="00AE4DBA"/>
    <w:rsid w:val="00AE4F07"/>
    <w:rsid w:val="00AE6EBB"/>
    <w:rsid w:val="00AF1C5D"/>
    <w:rsid w:val="00AF3EDD"/>
    <w:rsid w:val="00AF42D7"/>
    <w:rsid w:val="00AF5AAC"/>
    <w:rsid w:val="00B006FE"/>
    <w:rsid w:val="00B007CB"/>
    <w:rsid w:val="00B02AA9"/>
    <w:rsid w:val="00B02F31"/>
    <w:rsid w:val="00B02FA3"/>
    <w:rsid w:val="00B03374"/>
    <w:rsid w:val="00B05084"/>
    <w:rsid w:val="00B157F9"/>
    <w:rsid w:val="00B20256"/>
    <w:rsid w:val="00B20D09"/>
    <w:rsid w:val="00B246FC"/>
    <w:rsid w:val="00B250CD"/>
    <w:rsid w:val="00B2763F"/>
    <w:rsid w:val="00B277A3"/>
    <w:rsid w:val="00B27AAC"/>
    <w:rsid w:val="00B30929"/>
    <w:rsid w:val="00B372AA"/>
    <w:rsid w:val="00B40445"/>
    <w:rsid w:val="00B41888"/>
    <w:rsid w:val="00B45A52"/>
    <w:rsid w:val="00B46175"/>
    <w:rsid w:val="00B571BF"/>
    <w:rsid w:val="00B6096F"/>
    <w:rsid w:val="00B664C7"/>
    <w:rsid w:val="00B739F6"/>
    <w:rsid w:val="00B75A51"/>
    <w:rsid w:val="00B81A6C"/>
    <w:rsid w:val="00B82864"/>
    <w:rsid w:val="00B837DC"/>
    <w:rsid w:val="00B83E76"/>
    <w:rsid w:val="00B850EC"/>
    <w:rsid w:val="00B85B11"/>
    <w:rsid w:val="00B85DE5"/>
    <w:rsid w:val="00B90F73"/>
    <w:rsid w:val="00B93B59"/>
    <w:rsid w:val="00B9406A"/>
    <w:rsid w:val="00B94A4F"/>
    <w:rsid w:val="00B95989"/>
    <w:rsid w:val="00B97EFD"/>
    <w:rsid w:val="00BA032B"/>
    <w:rsid w:val="00BA2280"/>
    <w:rsid w:val="00BA2A08"/>
    <w:rsid w:val="00BA56D2"/>
    <w:rsid w:val="00BA76E0"/>
    <w:rsid w:val="00BB2A25"/>
    <w:rsid w:val="00BB51E9"/>
    <w:rsid w:val="00BB791A"/>
    <w:rsid w:val="00BC0FDC"/>
    <w:rsid w:val="00BC3053"/>
    <w:rsid w:val="00BC4D2E"/>
    <w:rsid w:val="00BD48AC"/>
    <w:rsid w:val="00BD4FE7"/>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1EB"/>
    <w:rsid w:val="00C14D4B"/>
    <w:rsid w:val="00C154BB"/>
    <w:rsid w:val="00C205EF"/>
    <w:rsid w:val="00C279B5"/>
    <w:rsid w:val="00C27C45"/>
    <w:rsid w:val="00C3085C"/>
    <w:rsid w:val="00C3719D"/>
    <w:rsid w:val="00C54995"/>
    <w:rsid w:val="00C54D41"/>
    <w:rsid w:val="00C57259"/>
    <w:rsid w:val="00C60783"/>
    <w:rsid w:val="00C64672"/>
    <w:rsid w:val="00C70697"/>
    <w:rsid w:val="00C72EF4"/>
    <w:rsid w:val="00C75D2F"/>
    <w:rsid w:val="00C767BE"/>
    <w:rsid w:val="00C76E3C"/>
    <w:rsid w:val="00C81568"/>
    <w:rsid w:val="00C84F9C"/>
    <w:rsid w:val="00C85099"/>
    <w:rsid w:val="00C9027A"/>
    <w:rsid w:val="00C9068E"/>
    <w:rsid w:val="00C93C4B"/>
    <w:rsid w:val="00C944AB"/>
    <w:rsid w:val="00C95B40"/>
    <w:rsid w:val="00C96642"/>
    <w:rsid w:val="00CA1068"/>
    <w:rsid w:val="00CA1ED8"/>
    <w:rsid w:val="00CA2417"/>
    <w:rsid w:val="00CB1F63"/>
    <w:rsid w:val="00CB57A5"/>
    <w:rsid w:val="00CB7170"/>
    <w:rsid w:val="00CC040E"/>
    <w:rsid w:val="00CC111F"/>
    <w:rsid w:val="00CC2011"/>
    <w:rsid w:val="00CC3B52"/>
    <w:rsid w:val="00CC3EA0"/>
    <w:rsid w:val="00CC7B45"/>
    <w:rsid w:val="00CD1188"/>
    <w:rsid w:val="00CD2ED1"/>
    <w:rsid w:val="00CD337B"/>
    <w:rsid w:val="00CE0424"/>
    <w:rsid w:val="00CE191A"/>
    <w:rsid w:val="00CE7561"/>
    <w:rsid w:val="00CF1354"/>
    <w:rsid w:val="00CF3B1F"/>
    <w:rsid w:val="00CF3BF6"/>
    <w:rsid w:val="00CF625B"/>
    <w:rsid w:val="00CF687E"/>
    <w:rsid w:val="00CF70C0"/>
    <w:rsid w:val="00D01208"/>
    <w:rsid w:val="00D0349B"/>
    <w:rsid w:val="00D10249"/>
    <w:rsid w:val="00D10DB5"/>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27A"/>
    <w:rsid w:val="00D61AF5"/>
    <w:rsid w:val="00D652B5"/>
    <w:rsid w:val="00D66155"/>
    <w:rsid w:val="00D708B0"/>
    <w:rsid w:val="00D77B1D"/>
    <w:rsid w:val="00D8021F"/>
    <w:rsid w:val="00D80383"/>
    <w:rsid w:val="00D823C6"/>
    <w:rsid w:val="00D86CA3"/>
    <w:rsid w:val="00D871CE"/>
    <w:rsid w:val="00D9196D"/>
    <w:rsid w:val="00D92982"/>
    <w:rsid w:val="00DA1597"/>
    <w:rsid w:val="00DA305E"/>
    <w:rsid w:val="00DA37E1"/>
    <w:rsid w:val="00DA5417"/>
    <w:rsid w:val="00DA56E8"/>
    <w:rsid w:val="00DB0A9F"/>
    <w:rsid w:val="00DB377D"/>
    <w:rsid w:val="00DC2D36"/>
    <w:rsid w:val="00DC47C3"/>
    <w:rsid w:val="00DC53EF"/>
    <w:rsid w:val="00DE2F00"/>
    <w:rsid w:val="00DE39F0"/>
    <w:rsid w:val="00DE5608"/>
    <w:rsid w:val="00DE58D0"/>
    <w:rsid w:val="00DE614D"/>
    <w:rsid w:val="00DE654F"/>
    <w:rsid w:val="00DF0B6E"/>
    <w:rsid w:val="00DF0EE6"/>
    <w:rsid w:val="00DF15E0"/>
    <w:rsid w:val="00DF37A0"/>
    <w:rsid w:val="00E00354"/>
    <w:rsid w:val="00E07DD4"/>
    <w:rsid w:val="00E10A68"/>
    <w:rsid w:val="00E110E7"/>
    <w:rsid w:val="00E11B20"/>
    <w:rsid w:val="00E13CA9"/>
    <w:rsid w:val="00E17FA2"/>
    <w:rsid w:val="00E22330"/>
    <w:rsid w:val="00E30B5A"/>
    <w:rsid w:val="00E3123D"/>
    <w:rsid w:val="00E31461"/>
    <w:rsid w:val="00E31D43"/>
    <w:rsid w:val="00E32608"/>
    <w:rsid w:val="00E33D8A"/>
    <w:rsid w:val="00E34188"/>
    <w:rsid w:val="00E34B6E"/>
    <w:rsid w:val="00E35559"/>
    <w:rsid w:val="00E3723A"/>
    <w:rsid w:val="00E37860"/>
    <w:rsid w:val="00E446F1"/>
    <w:rsid w:val="00E46886"/>
    <w:rsid w:val="00E47AEF"/>
    <w:rsid w:val="00E53B75"/>
    <w:rsid w:val="00E54E3B"/>
    <w:rsid w:val="00E5689D"/>
    <w:rsid w:val="00E57565"/>
    <w:rsid w:val="00E57A4F"/>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6F8E"/>
    <w:rsid w:val="00EA4B16"/>
    <w:rsid w:val="00EA7A41"/>
    <w:rsid w:val="00EB077B"/>
    <w:rsid w:val="00EB4EA2"/>
    <w:rsid w:val="00EC27C6"/>
    <w:rsid w:val="00EC4207"/>
    <w:rsid w:val="00EC5653"/>
    <w:rsid w:val="00EC71CE"/>
    <w:rsid w:val="00EC77A7"/>
    <w:rsid w:val="00ED1006"/>
    <w:rsid w:val="00EE1C17"/>
    <w:rsid w:val="00EE59C8"/>
    <w:rsid w:val="00EF18FE"/>
    <w:rsid w:val="00EF1D1D"/>
    <w:rsid w:val="00EF5787"/>
    <w:rsid w:val="00EF60D0"/>
    <w:rsid w:val="00EF65B3"/>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39C"/>
    <w:rsid w:val="00F607C5"/>
    <w:rsid w:val="00F60DEA"/>
    <w:rsid w:val="00F6302A"/>
    <w:rsid w:val="00F64C2B"/>
    <w:rsid w:val="00F651BE"/>
    <w:rsid w:val="00F67F53"/>
    <w:rsid w:val="00F703BE"/>
    <w:rsid w:val="00F71833"/>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D1D"/>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C0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link w:val="B1Char1"/>
    <w:rsid w:val="00356A14"/>
    <w:pPr>
      <w:spacing w:after="180"/>
      <w:jc w:val="left"/>
    </w:pPr>
    <w:rPr>
      <w:lang w:eastAsia="en-US"/>
    </w:rPr>
  </w:style>
  <w:style w:type="paragraph" w:customStyle="1" w:styleId="B2">
    <w:name w:val="B2"/>
    <w:basedOn w:val="List2"/>
    <w:link w:val="B2Char"/>
    <w:rsid w:val="00356A14"/>
    <w:pPr>
      <w:spacing w:after="180"/>
      <w:jc w:val="left"/>
    </w:pPr>
    <w:rPr>
      <w:lang w:eastAsia="en-US"/>
    </w:rPr>
  </w:style>
  <w:style w:type="paragraph" w:customStyle="1" w:styleId="B3">
    <w:name w:val="B3"/>
    <w:basedOn w:val="List3"/>
    <w:link w:val="B3Char2"/>
    <w:rsid w:val="00356A14"/>
    <w:pPr>
      <w:spacing w:after="180"/>
      <w:jc w:val="left"/>
    </w:pPr>
    <w:rPr>
      <w:lang w:eastAsia="en-US"/>
    </w:rPr>
  </w:style>
  <w:style w:type="paragraph" w:customStyle="1" w:styleId="B4">
    <w:name w:val="B4"/>
    <w:basedOn w:val="List4"/>
    <w:link w:val="B4Char"/>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NO">
    <w:name w:val="NO"/>
    <w:basedOn w:val="Normal"/>
    <w:link w:val="NOChar"/>
    <w:rsid w:val="00B6096F"/>
    <w:pPr>
      <w:keepLines/>
      <w:spacing w:after="180"/>
      <w:ind w:left="1135" w:hanging="851"/>
      <w:jc w:val="left"/>
    </w:pPr>
    <w:rPr>
      <w:lang w:val="x-none" w:eastAsia="x-none"/>
    </w:rPr>
  </w:style>
  <w:style w:type="character" w:customStyle="1" w:styleId="NOChar">
    <w:name w:val="NO Char"/>
    <w:link w:val="NO"/>
    <w:rsid w:val="00B6096F"/>
    <w:rPr>
      <w:rFonts w:ascii="Times New Roman" w:hAnsi="Times New Roman"/>
      <w:lang w:val="x-none" w:eastAsia="x-none"/>
    </w:rPr>
  </w:style>
  <w:style w:type="character" w:customStyle="1" w:styleId="B1Char1">
    <w:name w:val="B1 Char1"/>
    <w:link w:val="B1"/>
    <w:rsid w:val="00B6096F"/>
    <w:rPr>
      <w:rFonts w:ascii="Times New Roman" w:hAnsi="Times New Roman"/>
      <w:lang w:val="en-GB"/>
    </w:rPr>
  </w:style>
  <w:style w:type="character" w:customStyle="1" w:styleId="B2Char">
    <w:name w:val="B2 Char"/>
    <w:link w:val="B2"/>
    <w:rsid w:val="00B6096F"/>
    <w:rPr>
      <w:rFonts w:ascii="Times New Roman" w:hAnsi="Times New Roman"/>
      <w:lang w:val="en-GB"/>
    </w:rPr>
  </w:style>
  <w:style w:type="character" w:customStyle="1" w:styleId="B3Char2">
    <w:name w:val="B3 Char2"/>
    <w:link w:val="B3"/>
    <w:rsid w:val="00B6096F"/>
    <w:rPr>
      <w:rFonts w:ascii="Times New Roman" w:hAnsi="Times New Roman"/>
      <w:lang w:val="en-GB"/>
    </w:rPr>
  </w:style>
  <w:style w:type="character" w:customStyle="1" w:styleId="B4Char">
    <w:name w:val="B4 Char"/>
    <w:link w:val="B4"/>
    <w:rsid w:val="00B6096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863993">
      <w:bodyDiv w:val="1"/>
      <w:marLeft w:val="0"/>
      <w:marRight w:val="0"/>
      <w:marTop w:val="0"/>
      <w:marBottom w:val="0"/>
      <w:divBdr>
        <w:top w:val="none" w:sz="0" w:space="0" w:color="auto"/>
        <w:left w:val="none" w:sz="0" w:space="0" w:color="auto"/>
        <w:bottom w:val="none" w:sz="0" w:space="0" w:color="auto"/>
        <w:right w:val="none" w:sz="0" w:space="0" w:color="auto"/>
      </w:divBdr>
    </w:div>
    <w:div w:id="1090153309">
      <w:bodyDiv w:val="1"/>
      <w:marLeft w:val="0"/>
      <w:marRight w:val="0"/>
      <w:marTop w:val="0"/>
      <w:marBottom w:val="0"/>
      <w:divBdr>
        <w:top w:val="none" w:sz="0" w:space="0" w:color="auto"/>
        <w:left w:val="none" w:sz="0" w:space="0" w:color="auto"/>
        <w:bottom w:val="none" w:sz="0" w:space="0" w:color="auto"/>
        <w:right w:val="none" w:sz="0" w:space="0" w:color="auto"/>
      </w:divBdr>
    </w:div>
    <w:div w:id="1659380044">
      <w:bodyDiv w:val="1"/>
      <w:marLeft w:val="0"/>
      <w:marRight w:val="0"/>
      <w:marTop w:val="0"/>
      <w:marBottom w:val="0"/>
      <w:divBdr>
        <w:top w:val="none" w:sz="0" w:space="0" w:color="auto"/>
        <w:left w:val="none" w:sz="0" w:space="0" w:color="auto"/>
        <w:bottom w:val="none" w:sz="0" w:space="0" w:color="auto"/>
        <w:right w:val="none" w:sz="0" w:space="0" w:color="auto"/>
      </w:divBdr>
    </w:div>
    <w:div w:id="1883127810">
      <w:bodyDiv w:val="1"/>
      <w:marLeft w:val="0"/>
      <w:marRight w:val="0"/>
      <w:marTop w:val="0"/>
      <w:marBottom w:val="0"/>
      <w:divBdr>
        <w:top w:val="none" w:sz="0" w:space="0" w:color="auto"/>
        <w:left w:val="none" w:sz="0" w:space="0" w:color="auto"/>
        <w:bottom w:val="none" w:sz="0" w:space="0" w:color="auto"/>
        <w:right w:val="none" w:sz="0" w:space="0" w:color="auto"/>
      </w:divBdr>
    </w:div>
    <w:div w:id="20115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webSettings" Target="webSettings.xml"/><Relationship Id="rId23" Type="http://schemas.openxmlformats.org/officeDocument/2006/relationships/header" Target="header3.xml"/><Relationship Id="rId19" Type="http://schemas.openxmlformats.org/officeDocument/2006/relationships/header" Target="header1.xml"/><Relationship Id="rId4" Type="http://schemas.openxmlformats.org/officeDocument/2006/relationships/settings" Target="settings.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EED2B-5B68-427D-A17F-9D055F15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3158</Words>
  <Characters>18003</Characters>
  <Application>Microsoft Office Word</Application>
  <DocSecurity>0</DocSecurity>
  <Lines>150</Lines>
  <Paragraphs>42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Discussion</vt:lpstr>
      <vt:lpstr>    Transmission scheme and measurements</vt:lpstr>
      <vt:lpstr>    CSI-RS signal structure and bandwidth</vt:lpstr>
      <vt:lpstr>    CSI-RS period</vt:lpstr>
      <vt:lpstr>    CSI-RS properties in summary</vt:lpstr>
      <vt:lpstr>    Configuration methods</vt:lpstr>
      <vt:lpstr>    The number of supported CSI-RS resources</vt:lpstr>
      <vt:lpstr>    Transmission of RACH in target TRP</vt:lpstr>
      <vt:lpstr>Conclusions</vt:lpstr>
      <vt:lpstr>References</vt:lpstr>
    </vt:vector>
  </TitlesOfParts>
  <Company/>
  <LinksUpToDate>false</LinksUpToDate>
  <CharactersWithSpaces>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2017-06-16T23:35:00Z</dcterms:created>
  <dcterms:modified xsi:type="dcterms:W3CDTF">2017-06-16T23:35:00Z</dcterms:modified>
</cp:coreProperties>
</file>