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historyclause"/>
    <w:bookmarkStart w:id="1" w:name="_Toc383764588"/>
    <w:p w14:paraId="111D3FEF" w14:textId="35176977" w:rsidR="002D019C" w:rsidRDefault="0015180A">
      <w:pPr>
        <w:pStyle w:val="Header"/>
        <w:tabs>
          <w:tab w:val="center" w:pos="4536"/>
          <w:tab w:val="right" w:pos="9356"/>
          <w:tab w:val="right" w:pos="9781"/>
        </w:tabs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eastAsia="MS Mincho" w:cs="Arial"/>
          <w:bCs/>
          <w:noProof/>
          <w:sz w:val="28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1" layoutInCell="0" allowOverlap="1" wp14:anchorId="6EF37F78" wp14:editId="2E86DA4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0" t="0" r="0" b="0"/>
                <wp:wrapNone/>
                <wp:docPr id="4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55F589D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72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QOgFwUAAGIWAAAOAAAAZHJzL2Uyb0RvYy54bWzsWN1v2zYQfx+w/4HR47DFIvXtRmmaxEkD&#10;dG2BuAP2sKG0RFvCJFElZTvpX78jKSmSE2fJsLfZDzI/fjze/e54OvHk7V1ZoA0TMudVbOFj20Ks&#10;SniaV6vY+jK/+iW0kGxoldKCVyy27pm03p7++MPJtp4ywjNepEwgEFLJ6baOraxp6ulkIpOMlVQe&#10;85pVMLnkoqQNdMVqkgq6BellMSG27U+2XKS14AmTEkYvzaR1quUvlyxpPi2XkjWoiC3QrdFPoZ8L&#10;9ZycntDpStA6y5NWDfovtChpXsGmvahL2lC0FvkjUWWeCC75sjlOeDnhy2WeMG0DWIPtHWtuM1oz&#10;bQuQI+ueJvnfiU0+bj4LlKex5VqooiW46LKReuOP0LNQymQCfM2w57jk+ix0vMjzAjc692cYzy6g&#10;5XjBtW9Hb97EfuicXfz+m4tt1znSv/Ob95/O/tj0I2fBtY0vAoxtMiPRDAfXzq39Mw7v4Xd003zd&#10;pNnRecXXMkuadVbxoy9p8a38uk4nrFoYkYfngYEDAwcGDgwcGDgwcGDgf8wAPvrTQlmepkzV3qqW&#10;3dZyCiXdbf1ZqGpU1h948pdEFb/IaLVi74Tg24zRFCpIjZ+MFqiOhKVosf2Vp1AK0nXDdVl7txSl&#10;EggFK7rT1fN9Xz2zuwYlMOg7noUSGFcN0GVCp92yZC2ba8a1CLr5IBtTdqfQ0kVz2paecyjRl2UB&#10;FfhPE4Tt0LfRFhHs212h3gPxAEhwGKDsaRwZ4iIS7pPnDHCwsW3vEwhl8ss0BDJ6oDZhn0R/AMSh&#10;H5B9OgZD4HM6wjdXvzUO/MgNiI2ARLDK9zzHb796ejKjIR4Hke+Gz+Lx0E1eGIXEfR4/9NbzyKG/&#10;PNsJ9nGBhw4jJNgbAHjkMDB/v8ihx7Djj2VCNK+6eKVZF8LJXdXGMLQQHLHYmof6xNRcqpOiIhqO&#10;xNycNjoFmIr4B3Q0QoP5Cu205+cRGphXyzvhYJuCd8ftMRyP4BBpCh4MpYNdsKw1QsD3svpSnmNQ&#10;BL6V54pm+PqbKxbhe3mO9VagAG0UB1oXaKJtbJljirKupeZKvmFzrlGNYkMfaa2EOrOtGg+gZL3I&#10;k3P2fbzE9SB8QG8cuG3k1lpY5BEIXDVh49CEdDthg5pqInB03lAmjiSPe2ZREPpmEfbIUJjvh2a8&#10;TUEG7bntFi/fwMXBkxuQKDLjHszrvGi2wJEPB16Z59i9g//RDIw9E3EdweArzZaSrqQ5hIzsI66J&#10;OZeQl9titgASRqR0onzPH413Wwde1Pl87IGiGnsc8r7Wtc/84MEO0/0bq4jdsTcQ3kHGm7QLMOQ2&#10;LXxXyzZ+gaJHdvVrXkUSweCMpzm3XSBbeWPXS+B0x/jjdV4PO453gyhwyZNRh33SBsTLvQ6hBZGo&#10;1B65FzuBevPD8M7RwSRo8a85iJjAK8uI2znXGBPPZLzdVPBkXhm7Pym4ZKYqUclLlyd9FtMZ4qFE&#10;kbzI06u8KFTmkmK1uCgE2lBIjFf61yauEayoVBKEnOTplDuaG4lQr2FTz8CuI1iZN3AXWuRlbEEB&#10;0oLoVNVrsyrVqaGheWHa+kiAFV3NZmq/BU/voX4T3Fx0wsUsNDIuvltoC5ecsSW/ralgFipuKqgB&#10;I+y6EIiN7rgelAmQ7oczi+EMrRIQFVuNBW861bxooAdL1rXIVxnsZF43FX8HdeMyV1We1s9o1Xbg&#10;IlOT3166qpvSYV+jHq6GT/8GAAD//wMAUEsDBBQABgAIAAAAIQCUkgBz2gAAAAQBAAAPAAAAZHJz&#10;L2Rvd25yZXYueG1sTI9BS8NAEIXvgv9hGcFLsZt6EEmzKRLpQQqirZfeptkxG8zOxuy0Tf+9217s&#10;5cHwZt58r1iMvlMHGmIb2MBsmoEiroNtuTHwtVk+PIOKgmyxC0wGThRhUd7eFJjbcORPOqylUSmE&#10;Y44GnEifax1rRx7jNPTEyfsOg0dJ49BoO+AxhftOP2bZk/bYcvrgsKfKUf2z3nsDlbOn8W052W5W&#10;8rHllX2vZr8TY+7vxtd5kpc5KKFR/i/g3CHxQ5nAdmHPNqrOQGojF714anfe0GWhr+HLPwAAAP//&#10;AwBQSwECLQAUAAYACAAAACEAtoM4kv4AAADhAQAAEwAAAAAAAAAAAAAAAAAAAAAAW0NvbnRlbnRf&#10;VHlwZXNdLnhtbFBLAQItABQABgAIAAAAIQA4/SH/1gAAAJQBAAALAAAAAAAAAAAAAAAAAC8BAABf&#10;cmVscy8ucmVsc1BLAQItABQABgAIAAAAIQB6wQOgFwUAAGIWAAAOAAAAAAAAAAAAAAAAAC4CAABk&#10;cnMvZTJvRG9jLnhtbFBLAQItABQABgAIAAAAIQCUkgBz2gAAAAQBAAAPAAAAAAAAAAAAAAAAAHEH&#10;AABkcnMvZG93bnJldi54bWxQSwUGAAAAAAQABADzAAAAeAgAAAAA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="002D019C">
        <w:rPr>
          <w:rFonts w:eastAsia="MS Mincho" w:cs="Arial"/>
          <w:bCs/>
          <w:sz w:val="28"/>
          <w:szCs w:val="24"/>
          <w:lang w:val="en-US"/>
        </w:rPr>
        <w:t>3GPP TSG RAN WG1</w:t>
      </w:r>
      <w:r w:rsidR="002D019C">
        <w:rPr>
          <w:rFonts w:cs="Arial"/>
          <w:bCs/>
          <w:sz w:val="28"/>
          <w:szCs w:val="24"/>
          <w:lang w:val="en-US" w:eastAsia="zh-TW"/>
        </w:rPr>
        <w:t xml:space="preserve"> Meeting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>#9</w:t>
      </w:r>
      <w:r w:rsidR="00BF74F8">
        <w:rPr>
          <w:rFonts w:cs="Arial"/>
          <w:bCs/>
          <w:sz w:val="28"/>
          <w:szCs w:val="24"/>
          <w:lang w:val="en-US" w:eastAsia="zh-TW"/>
        </w:rPr>
        <w:t>9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 xml:space="preserve">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ab/>
      </w:r>
      <w:r w:rsidR="002D019C">
        <w:rPr>
          <w:rFonts w:eastAsia="MS Mincho" w:cs="Arial"/>
          <w:bCs/>
          <w:sz w:val="28"/>
          <w:szCs w:val="24"/>
          <w:lang w:val="en-US"/>
        </w:rPr>
        <w:t>R1-</w:t>
      </w:r>
      <w:r w:rsidR="00EB75D1" w:rsidRPr="00EB75D1">
        <w:rPr>
          <w:rFonts w:cs="Arial"/>
          <w:bCs/>
          <w:sz w:val="28"/>
          <w:szCs w:val="24"/>
          <w:lang w:val="en-US" w:eastAsia="zh-TW"/>
        </w:rPr>
        <w:t>1913</w:t>
      </w:r>
      <w:r w:rsidR="001520C2">
        <w:rPr>
          <w:rFonts w:cs="Arial"/>
          <w:bCs/>
          <w:sz w:val="28"/>
          <w:szCs w:val="24"/>
          <w:lang w:val="en-US" w:eastAsia="zh-TW"/>
        </w:rPr>
        <w:t>224</w:t>
      </w:r>
    </w:p>
    <w:p w14:paraId="5E35C5C2" w14:textId="1B2F344B" w:rsidR="001520C2" w:rsidRDefault="001520C2">
      <w:pPr>
        <w:pStyle w:val="Header"/>
        <w:tabs>
          <w:tab w:val="center" w:pos="4536"/>
          <w:tab w:val="right" w:pos="9356"/>
          <w:tab w:val="right" w:pos="9781"/>
        </w:tabs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cs="Arial"/>
          <w:bCs/>
          <w:sz w:val="28"/>
          <w:szCs w:val="24"/>
          <w:lang w:val="en-US" w:eastAsia="zh-TW"/>
        </w:rPr>
        <w:tab/>
      </w:r>
      <w:r>
        <w:rPr>
          <w:rFonts w:cs="Arial"/>
          <w:bCs/>
          <w:sz w:val="28"/>
          <w:szCs w:val="24"/>
          <w:lang w:val="en-US" w:eastAsia="zh-TW"/>
        </w:rPr>
        <w:tab/>
        <w:t>Revision of R1-1913128</w:t>
      </w:r>
    </w:p>
    <w:p w14:paraId="2A2A6295" w14:textId="680C42DA" w:rsidR="002D019C" w:rsidRDefault="00BF74F8">
      <w:pPr>
        <w:pStyle w:val="Header"/>
        <w:tabs>
          <w:tab w:val="center" w:pos="4536"/>
          <w:tab w:val="right" w:pos="8280"/>
          <w:tab w:val="right" w:pos="9781"/>
        </w:tabs>
        <w:spacing w:after="240"/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cs="Arial"/>
          <w:bCs/>
          <w:sz w:val="28"/>
          <w:szCs w:val="24"/>
          <w:lang w:val="en-US" w:eastAsia="zh-TW"/>
        </w:rPr>
        <w:t>Reno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cs="Arial"/>
          <w:bCs/>
          <w:sz w:val="28"/>
          <w:szCs w:val="24"/>
          <w:lang w:val="en-US" w:eastAsia="zh-TW"/>
        </w:rPr>
        <w:t>NEVADA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eastAsia="MS Mincho" w:cs="Arial"/>
          <w:bCs/>
          <w:sz w:val="28"/>
          <w:szCs w:val="24"/>
          <w:lang w:val="en-US"/>
        </w:rPr>
        <w:t>November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</w:t>
      </w:r>
      <w:r w:rsidR="00D80AC2">
        <w:rPr>
          <w:rFonts w:cs="Arial"/>
          <w:bCs/>
          <w:sz w:val="28"/>
          <w:szCs w:val="24"/>
          <w:lang w:val="en-US" w:eastAsia="zh-TW"/>
        </w:rPr>
        <w:t>1</w:t>
      </w:r>
      <w:r>
        <w:rPr>
          <w:rFonts w:cs="Arial"/>
          <w:bCs/>
          <w:sz w:val="28"/>
          <w:szCs w:val="24"/>
          <w:lang w:val="en-US" w:eastAsia="zh-TW"/>
        </w:rPr>
        <w:t>8</w:t>
      </w:r>
      <w:r w:rsidR="002D019C">
        <w:rPr>
          <w:rFonts w:eastAsia="MS Mincho" w:cs="Arial"/>
          <w:bCs/>
          <w:sz w:val="28"/>
          <w:szCs w:val="24"/>
          <w:vertAlign w:val="superscript"/>
          <w:lang w:val="en-US"/>
        </w:rPr>
        <w:t>th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–</w:t>
      </w:r>
      <w:r w:rsidR="00961CA7">
        <w:rPr>
          <w:rFonts w:eastAsia="MS Mincho" w:cs="Arial"/>
          <w:bCs/>
          <w:sz w:val="28"/>
          <w:szCs w:val="24"/>
          <w:lang w:val="en-US"/>
        </w:rPr>
        <w:t xml:space="preserve"> </w:t>
      </w:r>
      <w:r>
        <w:rPr>
          <w:rFonts w:cs="Arial"/>
          <w:bCs/>
          <w:sz w:val="28"/>
          <w:szCs w:val="24"/>
          <w:lang w:val="en-US" w:eastAsia="zh-TW"/>
        </w:rPr>
        <w:t>22</w:t>
      </w:r>
      <w:r>
        <w:rPr>
          <w:rFonts w:cs="Arial"/>
          <w:bCs/>
          <w:sz w:val="28"/>
          <w:szCs w:val="24"/>
          <w:vertAlign w:val="superscript"/>
          <w:lang w:val="en-US" w:eastAsia="zh-TW"/>
        </w:rPr>
        <w:t>nd</w:t>
      </w:r>
      <w:r w:rsidR="00961CA7">
        <w:rPr>
          <w:rFonts w:cs="Arial"/>
          <w:bCs/>
          <w:sz w:val="28"/>
          <w:szCs w:val="24"/>
          <w:lang w:val="en-US" w:eastAsia="zh-TW"/>
        </w:rPr>
        <w:t>,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201</w:t>
      </w:r>
      <w:r w:rsidR="00961CA7">
        <w:rPr>
          <w:rFonts w:cs="Arial"/>
          <w:bCs/>
          <w:sz w:val="28"/>
          <w:szCs w:val="24"/>
          <w:lang w:val="en-US" w:eastAsia="zh-TW"/>
        </w:rPr>
        <w:t>9</w:t>
      </w:r>
    </w:p>
    <w:p w14:paraId="3714AECB" w14:textId="77777777" w:rsidR="002D019C" w:rsidRPr="00991934" w:rsidRDefault="002D019C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Source:</w:t>
      </w:r>
      <w:r w:rsidR="00961CA7">
        <w:rPr>
          <w:rFonts w:cs="Arial" w:hint="eastAsia"/>
          <w:sz w:val="22"/>
        </w:rPr>
        <w:t xml:space="preserve">           </w:t>
      </w:r>
      <w:r w:rsidR="00961CA7">
        <w:rPr>
          <w:rFonts w:cs="Arial"/>
          <w:sz w:val="22"/>
        </w:rPr>
        <w:t>ESA</w:t>
      </w:r>
    </w:p>
    <w:p w14:paraId="2F827238" w14:textId="2835CE8F" w:rsidR="002D019C" w:rsidRDefault="002D019C" w:rsidP="00991934">
      <w:pPr>
        <w:pStyle w:val="3GPPHeader"/>
        <w:tabs>
          <w:tab w:val="clear" w:pos="1701"/>
          <w:tab w:val="left" w:pos="1480"/>
        </w:tabs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Title:</w:t>
      </w:r>
      <w:r w:rsidRPr="00991934">
        <w:rPr>
          <w:rFonts w:cs="Arial" w:hint="eastAsia"/>
          <w:sz w:val="22"/>
        </w:rPr>
        <w:t xml:space="preserve"> </w:t>
      </w:r>
      <w:r w:rsidR="001D4F07">
        <w:rPr>
          <w:rFonts w:cs="Arial"/>
          <w:sz w:val="22"/>
        </w:rPr>
        <w:tab/>
      </w:r>
      <w:r w:rsidR="00CD6EF8">
        <w:rPr>
          <w:rFonts w:cs="Arial"/>
          <w:sz w:val="22"/>
        </w:rPr>
        <w:t xml:space="preserve">NTN </w:t>
      </w:r>
      <w:r w:rsidR="00EB75D1">
        <w:rPr>
          <w:rFonts w:cs="Arial"/>
          <w:sz w:val="22"/>
        </w:rPr>
        <w:t xml:space="preserve">system level and </w:t>
      </w:r>
      <w:r w:rsidR="00CD6EF8">
        <w:rPr>
          <w:rFonts w:cs="Arial"/>
          <w:sz w:val="22"/>
        </w:rPr>
        <w:t xml:space="preserve">link budget calibration: </w:t>
      </w:r>
      <w:r w:rsidR="00EB75D1">
        <w:rPr>
          <w:rFonts w:cs="Arial"/>
          <w:sz w:val="22"/>
        </w:rPr>
        <w:t>DL and</w:t>
      </w:r>
      <w:bookmarkStart w:id="2" w:name="_GoBack"/>
      <w:bookmarkEnd w:id="2"/>
      <w:r w:rsidR="00EB75D1">
        <w:rPr>
          <w:rFonts w:cs="Arial"/>
          <w:sz w:val="22"/>
        </w:rPr>
        <w:t xml:space="preserve"> UL results</w:t>
      </w:r>
    </w:p>
    <w:p w14:paraId="3A64AB55" w14:textId="40306FCD" w:rsidR="00991934" w:rsidRPr="00991934" w:rsidRDefault="00991934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Agenda Item:</w:t>
      </w:r>
      <w:r w:rsidR="001D4F07">
        <w:rPr>
          <w:rFonts w:cs="Arial"/>
          <w:sz w:val="22"/>
        </w:rPr>
        <w:tab/>
      </w:r>
      <w:r w:rsidR="00FE6F62">
        <w:rPr>
          <w:rFonts w:cs="Arial"/>
          <w:sz w:val="22"/>
        </w:rPr>
        <w:t>7.2.5.1</w:t>
      </w:r>
    </w:p>
    <w:p w14:paraId="430D9F51" w14:textId="77777777" w:rsidR="00991934" w:rsidRPr="00991934" w:rsidRDefault="002D019C" w:rsidP="00991934">
      <w:pPr>
        <w:pStyle w:val="3GPPHeader"/>
        <w:snapToGrid w:val="0"/>
        <w:spacing w:after="0"/>
        <w:rPr>
          <w:rFonts w:cs="Arial"/>
          <w:bCs/>
          <w:sz w:val="28"/>
          <w:szCs w:val="24"/>
          <w:lang w:val="en-GB" w:eastAsia="zh-TW"/>
        </w:rPr>
      </w:pPr>
      <w:r w:rsidRPr="00991934">
        <w:rPr>
          <w:rFonts w:cs="Arial"/>
          <w:sz w:val="22"/>
        </w:rPr>
        <w:t>Document for:</w:t>
      </w:r>
      <w:r w:rsidR="001D4F07">
        <w:rPr>
          <w:rFonts w:cs="Arial" w:hint="eastAsia"/>
          <w:sz w:val="22"/>
        </w:rPr>
        <w:tab/>
      </w:r>
      <w:r w:rsidR="00C15215">
        <w:rPr>
          <w:rFonts w:cs="Arial"/>
          <w:sz w:val="22"/>
        </w:rPr>
        <w:t>Discussion and Approval</w:t>
      </w:r>
    </w:p>
    <w:p w14:paraId="7CA5AC2E" w14:textId="77777777" w:rsidR="002D019C" w:rsidRDefault="002D019C">
      <w:pPr>
        <w:pStyle w:val="Heading1"/>
        <w:rPr>
          <w:lang w:eastAsia="zh-TW"/>
        </w:rPr>
      </w:pPr>
      <w:r>
        <w:rPr>
          <w:lang w:eastAsia="zh-TW"/>
        </w:rPr>
        <w:t>Introduction</w:t>
      </w:r>
    </w:p>
    <w:p w14:paraId="7ACB6508" w14:textId="26445590" w:rsidR="00740B87" w:rsidRPr="008768E5" w:rsidRDefault="00740B87" w:rsidP="00740B87">
      <w:pPr>
        <w:jc w:val="both"/>
        <w:rPr>
          <w:sz w:val="22"/>
          <w:szCs w:val="22"/>
          <w:lang w:val="en-US"/>
        </w:rPr>
      </w:pPr>
      <w:r w:rsidRPr="00371034">
        <w:rPr>
          <w:sz w:val="22"/>
          <w:szCs w:val="22"/>
          <w:lang w:val="en-US"/>
        </w:rPr>
        <w:t xml:space="preserve">The SI on “Study on Solutions for NR to Support Non-Terrestrial Networks” was approved in RAN#80 meeting </w:t>
      </w:r>
      <w:r w:rsidR="00371034" w:rsidRPr="00371034">
        <w:rPr>
          <w:sz w:val="22"/>
          <w:szCs w:val="22"/>
          <w:lang w:val="en-US"/>
        </w:rPr>
        <w:fldChar w:fldCharType="begin"/>
      </w:r>
      <w:r w:rsidR="00371034" w:rsidRPr="00371034">
        <w:rPr>
          <w:sz w:val="22"/>
          <w:szCs w:val="22"/>
          <w:lang w:val="en-US"/>
        </w:rPr>
        <w:instrText xml:space="preserve"> REF _Ref16423238 \r \h </w:instrText>
      </w:r>
      <w:r w:rsidR="00371034">
        <w:rPr>
          <w:sz w:val="22"/>
          <w:szCs w:val="22"/>
          <w:lang w:val="en-US"/>
        </w:rPr>
        <w:instrText xml:space="preserve"> \* MERGEFORMAT </w:instrText>
      </w:r>
      <w:r w:rsidR="00371034" w:rsidRPr="00371034">
        <w:rPr>
          <w:sz w:val="22"/>
          <w:szCs w:val="22"/>
          <w:lang w:val="en-US"/>
        </w:rPr>
      </w:r>
      <w:r w:rsidR="00371034" w:rsidRPr="00371034"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[1]</w:t>
      </w:r>
      <w:r w:rsidR="00371034" w:rsidRPr="00371034">
        <w:rPr>
          <w:sz w:val="22"/>
          <w:szCs w:val="22"/>
          <w:lang w:val="en-US"/>
        </w:rPr>
        <w:fldChar w:fldCharType="end"/>
      </w:r>
      <w:r w:rsidR="00371034" w:rsidRPr="00371034">
        <w:rPr>
          <w:sz w:val="22"/>
          <w:szCs w:val="22"/>
          <w:lang w:val="en-US"/>
        </w:rPr>
        <w:t xml:space="preserve"> </w:t>
      </w:r>
      <w:r w:rsidRPr="00371034">
        <w:rPr>
          <w:sz w:val="22"/>
          <w:szCs w:val="22"/>
          <w:lang w:val="en-US"/>
        </w:rPr>
        <w:t>and further</w:t>
      </w:r>
      <w:r>
        <w:rPr>
          <w:sz w:val="22"/>
          <w:szCs w:val="22"/>
          <w:lang w:val="en-US"/>
        </w:rPr>
        <w:t xml:space="preserve"> updated in RAN#82 meeting </w:t>
      </w:r>
      <w:r w:rsidR="00C32F1D">
        <w:rPr>
          <w:sz w:val="22"/>
          <w:szCs w:val="22"/>
          <w:lang w:val="en-US"/>
        </w:rPr>
        <w:fldChar w:fldCharType="begin"/>
      </w:r>
      <w:r w:rsidR="00C32F1D">
        <w:rPr>
          <w:sz w:val="22"/>
          <w:szCs w:val="22"/>
          <w:lang w:val="en-US"/>
        </w:rPr>
        <w:instrText xml:space="preserve"> REF _Ref7683426 \r \h </w:instrText>
      </w:r>
      <w:r w:rsidR="00C32F1D">
        <w:rPr>
          <w:sz w:val="22"/>
          <w:szCs w:val="22"/>
          <w:lang w:val="en-US"/>
        </w:rPr>
      </w:r>
      <w:r w:rsidR="00C32F1D"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[2]</w:t>
      </w:r>
      <w:r w:rsidR="00C32F1D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>. The RAN1 objectives have been reported below</w:t>
      </w:r>
      <w:r w:rsidRPr="74AD71AD">
        <w:rPr>
          <w:sz w:val="22"/>
          <w:szCs w:val="22"/>
          <w:lang w:val="en-US"/>
        </w:rPr>
        <w:t>.</w:t>
      </w:r>
    </w:p>
    <w:p w14:paraId="67EFDBB7" w14:textId="77777777" w:rsidR="00740B87" w:rsidRPr="00740B87" w:rsidRDefault="00740B87" w:rsidP="00740B87">
      <w:pPr>
        <w:numPr>
          <w:ilvl w:val="0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 xml:space="preserve">Consolidation of potential impacts as initially identified in TR 38.811 and identification of related solutions if needed [RAN1]: </w:t>
      </w:r>
    </w:p>
    <w:p w14:paraId="77CCE666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Physical layer control procedures (e.g. CSI feedback, power control)</w:t>
      </w:r>
    </w:p>
    <w:p w14:paraId="0AAFDEFA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Uplink Timing advance/RACH procedure including PRACH sequence/format/message</w:t>
      </w:r>
    </w:p>
    <w:p w14:paraId="1809E37B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Making retransmission mechanisms at the physical layer more delay-tolerant as appropriate. This may also include capability to deactivate the HARQ mechanisms.</w:t>
      </w:r>
    </w:p>
    <w:p w14:paraId="4E68A42C" w14:textId="77777777" w:rsidR="00740B87" w:rsidRPr="00740B87" w:rsidRDefault="00740B87" w:rsidP="00740B87">
      <w:pPr>
        <w:numPr>
          <w:ilvl w:val="0"/>
          <w:numId w:val="18"/>
        </w:numPr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Performance assessment of NR in selected deployment scenarios (LEO based satellite access, GEO based satellite access) through link level (Radio link) and system level (cell) simulations [RAN1]</w:t>
      </w:r>
    </w:p>
    <w:p w14:paraId="1F6F188F" w14:textId="0D0AE94B" w:rsidR="007B2D65" w:rsidRDefault="00A22C9A" w:rsidP="00740B87">
      <w:pPr>
        <w:jc w:val="both"/>
        <w:rPr>
          <w:sz w:val="22"/>
          <w:szCs w:val="22"/>
          <w:lang w:eastAsia="zh-CN"/>
        </w:rPr>
      </w:pPr>
      <w:r w:rsidRPr="001166C2">
        <w:rPr>
          <w:sz w:val="22"/>
          <w:szCs w:val="22"/>
          <w:lang w:eastAsia="zh-CN"/>
        </w:rPr>
        <w:t>In RAN1 #9</w:t>
      </w:r>
      <w:r w:rsidR="00E60D20">
        <w:rPr>
          <w:sz w:val="22"/>
          <w:szCs w:val="22"/>
          <w:lang w:eastAsia="zh-CN"/>
        </w:rPr>
        <w:t>8</w:t>
      </w:r>
      <w:r w:rsidRPr="001166C2">
        <w:rPr>
          <w:sz w:val="22"/>
          <w:szCs w:val="22"/>
          <w:lang w:eastAsia="zh-CN"/>
        </w:rPr>
        <w:t xml:space="preserve"> meeting, </w:t>
      </w:r>
      <w:r w:rsidR="00C32F1D" w:rsidRPr="001166C2">
        <w:rPr>
          <w:sz w:val="22"/>
          <w:szCs w:val="22"/>
          <w:lang w:eastAsia="zh-CN"/>
        </w:rPr>
        <w:t>s</w:t>
      </w:r>
      <w:r w:rsidR="001D4F07" w:rsidRPr="001166C2">
        <w:rPr>
          <w:sz w:val="22"/>
          <w:szCs w:val="22"/>
          <w:lang w:eastAsia="zh-CN"/>
        </w:rPr>
        <w:t>everal</w:t>
      </w:r>
      <w:r w:rsidR="00C32F1D" w:rsidRPr="001166C2">
        <w:rPr>
          <w:sz w:val="22"/>
          <w:szCs w:val="22"/>
          <w:lang w:eastAsia="zh-CN"/>
        </w:rPr>
        <w:t xml:space="preserve"> parameters </w:t>
      </w:r>
      <w:r w:rsidR="00503EE2" w:rsidRPr="001166C2">
        <w:rPr>
          <w:sz w:val="22"/>
          <w:szCs w:val="22"/>
          <w:lang w:eastAsia="zh-CN"/>
        </w:rPr>
        <w:t>(</w:t>
      </w:r>
      <w:r w:rsidR="00C32F1D" w:rsidRPr="001166C2">
        <w:rPr>
          <w:sz w:val="22"/>
          <w:szCs w:val="22"/>
          <w:lang w:eastAsia="zh-CN"/>
        </w:rPr>
        <w:t xml:space="preserve">from Table </w:t>
      </w:r>
      <w:r w:rsidR="00073CE6" w:rsidRPr="001166C2">
        <w:rPr>
          <w:sz w:val="22"/>
          <w:szCs w:val="22"/>
          <w:lang w:eastAsia="zh-CN"/>
        </w:rPr>
        <w:t>6.1.1-1</w:t>
      </w:r>
      <w:r w:rsidR="00C32F1D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t>to</w:t>
      </w:r>
      <w:r w:rsidR="00C32F1D" w:rsidRPr="001166C2">
        <w:rPr>
          <w:sz w:val="22"/>
          <w:szCs w:val="22"/>
          <w:lang w:eastAsia="zh-CN"/>
        </w:rPr>
        <w:t xml:space="preserve"> Table </w:t>
      </w:r>
      <w:r w:rsidR="00073CE6" w:rsidRPr="001166C2">
        <w:rPr>
          <w:sz w:val="22"/>
          <w:szCs w:val="22"/>
          <w:lang w:eastAsia="zh-CN"/>
        </w:rPr>
        <w:t>6.1.1-6</w:t>
      </w:r>
      <w:r w:rsidR="00C32F1D" w:rsidRPr="001166C2">
        <w:rPr>
          <w:sz w:val="22"/>
          <w:szCs w:val="22"/>
          <w:lang w:eastAsia="zh-CN"/>
        </w:rPr>
        <w:t xml:space="preserve"> in</w:t>
      </w:r>
      <w:r w:rsidR="00073CE6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fldChar w:fldCharType="begin"/>
      </w:r>
      <w:r w:rsidR="00073CE6" w:rsidRPr="001166C2">
        <w:rPr>
          <w:sz w:val="22"/>
          <w:szCs w:val="22"/>
          <w:lang w:eastAsia="zh-CN"/>
        </w:rPr>
        <w:instrText xml:space="preserve"> REF _Ref15805716 \r \h </w:instrText>
      </w:r>
      <w:r w:rsidR="001166C2">
        <w:rPr>
          <w:sz w:val="22"/>
          <w:szCs w:val="22"/>
          <w:lang w:eastAsia="zh-CN"/>
        </w:rPr>
        <w:instrText xml:space="preserve"> \* MERGEFORMAT </w:instrText>
      </w:r>
      <w:r w:rsidR="00073CE6" w:rsidRPr="001166C2">
        <w:rPr>
          <w:sz w:val="22"/>
          <w:szCs w:val="22"/>
          <w:lang w:eastAsia="zh-CN"/>
        </w:rPr>
      </w:r>
      <w:r w:rsidR="00073CE6" w:rsidRPr="001166C2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073CE6" w:rsidRPr="001166C2">
        <w:rPr>
          <w:sz w:val="22"/>
          <w:szCs w:val="22"/>
          <w:lang w:eastAsia="zh-CN"/>
        </w:rPr>
        <w:fldChar w:fldCharType="end"/>
      </w:r>
      <w:r w:rsidR="00C32F1D" w:rsidRPr="001166C2">
        <w:rPr>
          <w:sz w:val="22"/>
          <w:szCs w:val="22"/>
          <w:lang w:eastAsia="zh-CN"/>
        </w:rPr>
        <w:t>) have been a</w:t>
      </w:r>
      <w:r w:rsidR="00503EE2" w:rsidRPr="001166C2">
        <w:rPr>
          <w:sz w:val="22"/>
          <w:szCs w:val="22"/>
          <w:lang w:eastAsia="zh-CN"/>
        </w:rPr>
        <w:t>greed for calibration in</w:t>
      </w:r>
      <w:r w:rsidR="007B2D65" w:rsidRPr="001166C2">
        <w:rPr>
          <w:sz w:val="22"/>
          <w:szCs w:val="22"/>
          <w:lang w:eastAsia="zh-CN"/>
        </w:rPr>
        <w:t xml:space="preserve"> NTN</w:t>
      </w:r>
      <w:r w:rsidR="00503EE2" w:rsidRPr="001166C2">
        <w:rPr>
          <w:sz w:val="22"/>
          <w:szCs w:val="22"/>
          <w:lang w:eastAsia="zh-CN"/>
        </w:rPr>
        <w:t xml:space="preserve"> performance</w:t>
      </w:r>
      <w:r w:rsidR="007B2D65" w:rsidRPr="001166C2">
        <w:rPr>
          <w:sz w:val="22"/>
          <w:szCs w:val="22"/>
          <w:lang w:eastAsia="zh-CN"/>
        </w:rPr>
        <w:t xml:space="preserve"> evaluation</w:t>
      </w:r>
      <w:r w:rsidR="00503EE2" w:rsidRPr="001166C2">
        <w:rPr>
          <w:sz w:val="22"/>
          <w:szCs w:val="22"/>
          <w:lang w:eastAsia="zh-CN"/>
        </w:rPr>
        <w:t>.</w:t>
      </w:r>
      <w:r w:rsidR="00BF7A3E">
        <w:rPr>
          <w:sz w:val="22"/>
          <w:szCs w:val="22"/>
          <w:lang w:eastAsia="zh-CN"/>
        </w:rPr>
        <w:t xml:space="preserve"> Further clarifications have been also added after RAN1 #98bis meeting</w:t>
      </w:r>
      <w:r w:rsidR="00353F64">
        <w:rPr>
          <w:sz w:val="22"/>
          <w:szCs w:val="22"/>
          <w:lang w:eastAsia="zh-CN"/>
        </w:rPr>
        <w:t xml:space="preserve"> </w:t>
      </w:r>
      <w:r w:rsidR="00353F64">
        <w:rPr>
          <w:sz w:val="22"/>
          <w:szCs w:val="22"/>
          <w:lang w:eastAsia="zh-CN"/>
        </w:rPr>
        <w:fldChar w:fldCharType="begin"/>
      </w:r>
      <w:r w:rsidR="00353F64">
        <w:rPr>
          <w:sz w:val="22"/>
          <w:szCs w:val="22"/>
          <w:lang w:eastAsia="zh-CN"/>
        </w:rPr>
        <w:instrText xml:space="preserve"> REF _Ref24099573 \w \h </w:instrText>
      </w:r>
      <w:r w:rsidR="00353F64">
        <w:rPr>
          <w:sz w:val="22"/>
          <w:szCs w:val="22"/>
          <w:lang w:eastAsia="zh-CN"/>
        </w:rPr>
      </w:r>
      <w:r w:rsidR="00353F64">
        <w:rPr>
          <w:sz w:val="22"/>
          <w:szCs w:val="22"/>
          <w:lang w:eastAsia="zh-CN"/>
        </w:rPr>
        <w:fldChar w:fldCharType="separate"/>
      </w:r>
      <w:r w:rsidR="00353F64">
        <w:rPr>
          <w:sz w:val="22"/>
          <w:szCs w:val="22"/>
          <w:lang w:eastAsia="zh-CN"/>
        </w:rPr>
        <w:t>[8]</w:t>
      </w:r>
      <w:r w:rsidR="00353F64">
        <w:rPr>
          <w:sz w:val="22"/>
          <w:szCs w:val="22"/>
          <w:lang w:eastAsia="zh-CN"/>
        </w:rPr>
        <w:fldChar w:fldCharType="end"/>
      </w:r>
      <w:r w:rsidR="00BF7A3E">
        <w:rPr>
          <w:sz w:val="22"/>
          <w:szCs w:val="22"/>
          <w:lang w:eastAsia="zh-CN"/>
        </w:rPr>
        <w:t>.</w:t>
      </w:r>
    </w:p>
    <w:p w14:paraId="040DE0FF" w14:textId="02CE10E4" w:rsidR="00652EB9" w:rsidRDefault="00BF7A3E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Essentially, </w:t>
      </w:r>
      <w:r w:rsidR="00740B87">
        <w:rPr>
          <w:sz w:val="22"/>
          <w:szCs w:val="22"/>
          <w:lang w:eastAsia="zh-CN"/>
        </w:rPr>
        <w:t>t</w:t>
      </w:r>
      <w:r w:rsidR="00740B87" w:rsidRPr="74AD71AD">
        <w:rPr>
          <w:sz w:val="22"/>
          <w:szCs w:val="22"/>
          <w:lang w:eastAsia="zh-CN"/>
        </w:rPr>
        <w:t>his contribution</w:t>
      </w:r>
      <w:r>
        <w:rPr>
          <w:sz w:val="22"/>
          <w:szCs w:val="22"/>
          <w:lang w:eastAsia="zh-CN"/>
        </w:rPr>
        <w:t xml:space="preserve"> represents the new version of the document</w:t>
      </w:r>
      <w:r w:rsidR="00E60D20">
        <w:rPr>
          <w:sz w:val="22"/>
          <w:szCs w:val="22"/>
          <w:lang w:eastAsia="zh-CN"/>
        </w:rPr>
        <w:t xml:space="preserve"> R1-19</w:t>
      </w:r>
      <w:r>
        <w:rPr>
          <w:sz w:val="22"/>
          <w:szCs w:val="22"/>
          <w:lang w:eastAsia="zh-CN"/>
        </w:rPr>
        <w:t>11254</w:t>
      </w:r>
      <w:r w:rsidR="00C43677">
        <w:rPr>
          <w:sz w:val="22"/>
          <w:szCs w:val="22"/>
          <w:lang w:eastAsia="zh-CN"/>
        </w:rPr>
        <w:t xml:space="preserve"> </w:t>
      </w:r>
      <w:r w:rsidR="00C43677">
        <w:rPr>
          <w:sz w:val="22"/>
          <w:szCs w:val="22"/>
          <w:lang w:eastAsia="zh-CN"/>
        </w:rPr>
        <w:fldChar w:fldCharType="begin"/>
      </w:r>
      <w:r w:rsidR="00C43677">
        <w:rPr>
          <w:sz w:val="22"/>
          <w:szCs w:val="22"/>
          <w:lang w:eastAsia="zh-CN"/>
        </w:rPr>
        <w:instrText xml:space="preserve"> REF _Ref20468629 \r \h </w:instrText>
      </w:r>
      <w:r w:rsidR="00C43677">
        <w:rPr>
          <w:sz w:val="22"/>
          <w:szCs w:val="22"/>
          <w:lang w:eastAsia="zh-CN"/>
        </w:rPr>
      </w:r>
      <w:r w:rsidR="00C43677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[6]</w:t>
      </w:r>
      <w:r w:rsidR="00C43677">
        <w:rPr>
          <w:sz w:val="22"/>
          <w:szCs w:val="22"/>
          <w:lang w:eastAsia="zh-CN"/>
        </w:rPr>
        <w:fldChar w:fldCharType="end"/>
      </w:r>
      <w:r w:rsidR="0031167E" w:rsidRPr="00371034">
        <w:rPr>
          <w:sz w:val="22"/>
          <w:szCs w:val="22"/>
          <w:lang w:eastAsia="zh-CN"/>
        </w:rPr>
        <w:t xml:space="preserve">, </w:t>
      </w:r>
      <w:r>
        <w:rPr>
          <w:sz w:val="22"/>
          <w:szCs w:val="22"/>
          <w:lang w:eastAsia="zh-CN"/>
        </w:rPr>
        <w:t>where all</w:t>
      </w:r>
      <w:r w:rsidR="00E60D20">
        <w:rPr>
          <w:sz w:val="22"/>
          <w:szCs w:val="22"/>
          <w:lang w:eastAsia="zh-CN"/>
        </w:rPr>
        <w:t xml:space="preserve"> </w:t>
      </w:r>
      <w:r w:rsidR="00622692" w:rsidRPr="00371034">
        <w:rPr>
          <w:sz w:val="22"/>
          <w:szCs w:val="22"/>
          <w:lang w:eastAsia="zh-CN"/>
        </w:rPr>
        <w:t>numerical</w:t>
      </w:r>
      <w:r w:rsidR="00622692">
        <w:rPr>
          <w:sz w:val="22"/>
          <w:szCs w:val="22"/>
          <w:lang w:eastAsia="zh-CN"/>
        </w:rPr>
        <w:t xml:space="preserve"> results for downlink</w:t>
      </w:r>
      <w:r w:rsidR="00F72CBB">
        <w:rPr>
          <w:sz w:val="22"/>
          <w:szCs w:val="22"/>
          <w:lang w:eastAsia="zh-CN"/>
        </w:rPr>
        <w:t xml:space="preserve"> and uplink</w:t>
      </w:r>
      <w:r w:rsidR="00622692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system level</w:t>
      </w:r>
      <w:r w:rsidR="00622692">
        <w:rPr>
          <w:sz w:val="22"/>
          <w:szCs w:val="22"/>
          <w:lang w:eastAsia="zh-CN"/>
        </w:rPr>
        <w:t xml:space="preserve"> calibration </w:t>
      </w:r>
      <w:r w:rsidR="00AC14B2">
        <w:rPr>
          <w:sz w:val="22"/>
          <w:szCs w:val="22"/>
          <w:lang w:eastAsia="zh-CN"/>
        </w:rPr>
        <w:t>(</w:t>
      </w:r>
      <w:r w:rsidR="00AC14B2" w:rsidRPr="00AC14B2">
        <w:rPr>
          <w:b/>
          <w:sz w:val="22"/>
          <w:szCs w:val="22"/>
          <w:lang w:eastAsia="zh-CN"/>
        </w:rPr>
        <w:t>Section 3</w:t>
      </w:r>
      <w:r w:rsidR="00AC14B2">
        <w:rPr>
          <w:sz w:val="22"/>
          <w:szCs w:val="22"/>
          <w:lang w:eastAsia="zh-CN"/>
        </w:rPr>
        <w:t xml:space="preserve">) </w:t>
      </w:r>
      <w:r>
        <w:rPr>
          <w:sz w:val="22"/>
          <w:szCs w:val="22"/>
          <w:lang w:eastAsia="zh-CN"/>
        </w:rPr>
        <w:t>have been collected (please refer to</w:t>
      </w:r>
      <w:r w:rsidR="00706F2E">
        <w:rPr>
          <w:sz w:val="22"/>
          <w:szCs w:val="22"/>
          <w:lang w:eastAsia="zh-CN"/>
        </w:rPr>
        <w:t xml:space="preserve"> Table 6.1.1-9 in </w:t>
      </w:r>
      <w:r w:rsidR="00706F2E">
        <w:rPr>
          <w:sz w:val="22"/>
          <w:szCs w:val="22"/>
          <w:lang w:eastAsia="zh-CN"/>
        </w:rPr>
        <w:fldChar w:fldCharType="begin"/>
      </w:r>
      <w:r w:rsidR="00706F2E">
        <w:rPr>
          <w:sz w:val="22"/>
          <w:szCs w:val="22"/>
          <w:lang w:eastAsia="zh-CN"/>
        </w:rPr>
        <w:instrText xml:space="preserve"> REF _Ref15805716 \r \h </w:instrText>
      </w:r>
      <w:r w:rsidR="00706F2E">
        <w:rPr>
          <w:sz w:val="22"/>
          <w:szCs w:val="22"/>
          <w:lang w:eastAsia="zh-CN"/>
        </w:rPr>
      </w:r>
      <w:r w:rsidR="00706F2E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706F2E">
        <w:rPr>
          <w:sz w:val="22"/>
          <w:szCs w:val="22"/>
          <w:lang w:eastAsia="zh-CN"/>
        </w:rPr>
        <w:fldChar w:fldCharType="end"/>
      </w:r>
      <w:r w:rsidR="00AC14B2">
        <w:rPr>
          <w:sz w:val="22"/>
          <w:szCs w:val="22"/>
          <w:lang w:eastAsia="zh-CN"/>
        </w:rPr>
        <w:t xml:space="preserve"> for the agreed satellite scenarios</w:t>
      </w:r>
      <w:r>
        <w:rPr>
          <w:sz w:val="22"/>
          <w:szCs w:val="22"/>
          <w:lang w:eastAsia="zh-CN"/>
        </w:rPr>
        <w:t>)</w:t>
      </w:r>
      <w:r w:rsidR="00706F2E">
        <w:rPr>
          <w:sz w:val="22"/>
          <w:szCs w:val="22"/>
          <w:lang w:eastAsia="zh-CN"/>
        </w:rPr>
        <w:t>.</w:t>
      </w:r>
    </w:p>
    <w:p w14:paraId="237D4F36" w14:textId="288C5C90" w:rsidR="00D8579D" w:rsidRPr="00D8579D" w:rsidRDefault="00353F64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In addition, this contribution shows </w:t>
      </w:r>
      <w:r w:rsidR="00AC14B2">
        <w:rPr>
          <w:sz w:val="22"/>
          <w:szCs w:val="22"/>
          <w:lang w:eastAsia="zh-CN"/>
        </w:rPr>
        <w:t xml:space="preserve">also in </w:t>
      </w:r>
      <w:r w:rsidR="00AC14B2" w:rsidRPr="00AC14B2">
        <w:rPr>
          <w:b/>
          <w:sz w:val="22"/>
          <w:szCs w:val="22"/>
          <w:lang w:eastAsia="zh-CN"/>
        </w:rPr>
        <w:t>Section 4</w:t>
      </w:r>
      <w:r w:rsidR="00AC14B2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the results related to the link-budget calibration, as described in Sec. 6.1.3 of </w:t>
      </w:r>
      <w:r w:rsidRPr="001166C2">
        <w:rPr>
          <w:sz w:val="22"/>
          <w:szCs w:val="22"/>
          <w:lang w:eastAsia="zh-CN"/>
        </w:rPr>
        <w:fldChar w:fldCharType="begin"/>
      </w:r>
      <w:r w:rsidRPr="001166C2">
        <w:rPr>
          <w:sz w:val="22"/>
          <w:szCs w:val="22"/>
          <w:lang w:eastAsia="zh-CN"/>
        </w:rPr>
        <w:instrText xml:space="preserve"> REF _Ref15805716 \r \h </w:instrText>
      </w:r>
      <w:r>
        <w:rPr>
          <w:sz w:val="22"/>
          <w:szCs w:val="22"/>
          <w:lang w:eastAsia="zh-CN"/>
        </w:rPr>
        <w:instrText xml:space="preserve"> \* MERGEFORMAT </w:instrText>
      </w:r>
      <w:r w:rsidRPr="001166C2">
        <w:rPr>
          <w:sz w:val="22"/>
          <w:szCs w:val="22"/>
          <w:lang w:eastAsia="zh-CN"/>
        </w:rPr>
      </w:r>
      <w:r w:rsidRPr="001166C2"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[3]</w:t>
      </w:r>
      <w:r w:rsidRPr="001166C2"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 and taking into account the RAN1 #98bis agreements </w:t>
      </w:r>
      <w:r>
        <w:rPr>
          <w:sz w:val="22"/>
          <w:szCs w:val="22"/>
          <w:lang w:eastAsia="zh-CN"/>
        </w:rPr>
        <w:fldChar w:fldCharType="begin"/>
      </w:r>
      <w:r>
        <w:rPr>
          <w:sz w:val="22"/>
          <w:szCs w:val="22"/>
          <w:lang w:eastAsia="zh-CN"/>
        </w:rPr>
        <w:instrText xml:space="preserve"> REF _Ref24099573 \w \h </w:instrText>
      </w:r>
      <w:r>
        <w:rPr>
          <w:sz w:val="22"/>
          <w:szCs w:val="22"/>
          <w:lang w:eastAsia="zh-CN"/>
        </w:rPr>
      </w:r>
      <w:r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[8]</w:t>
      </w:r>
      <w:r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. </w:t>
      </w:r>
    </w:p>
    <w:p w14:paraId="1954836A" w14:textId="7D4916B8" w:rsidR="002D019C" w:rsidRDefault="00597550">
      <w:pPr>
        <w:pStyle w:val="Heading1"/>
      </w:pPr>
      <w:r>
        <w:t>S</w:t>
      </w:r>
      <w:r w:rsidR="00AC14B2">
        <w:t>ystem Level C</w:t>
      </w:r>
      <w:r w:rsidR="00CD6EF8">
        <w:t xml:space="preserve">onfiguration and </w:t>
      </w:r>
      <w:r>
        <w:t>Assumptions</w:t>
      </w:r>
    </w:p>
    <w:bookmarkEnd w:id="0"/>
    <w:bookmarkEnd w:id="1"/>
    <w:p w14:paraId="22BA913A" w14:textId="74377D56" w:rsidR="001251A2" w:rsidRPr="008B7FF9" w:rsidRDefault="00FE4385" w:rsidP="00472C9B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this document, the system-level configuration is based on </w:t>
      </w:r>
      <w:r w:rsidR="001251A2">
        <w:rPr>
          <w:sz w:val="22"/>
          <w:szCs w:val="22"/>
          <w:lang w:val="en-US"/>
        </w:rPr>
        <w:t xml:space="preserve">the agreed parameters and methodology described in </w:t>
      </w:r>
      <w:r w:rsidR="001251A2" w:rsidRPr="001166C2">
        <w:rPr>
          <w:sz w:val="22"/>
          <w:szCs w:val="22"/>
          <w:lang w:eastAsia="zh-CN"/>
        </w:rPr>
        <w:fldChar w:fldCharType="begin"/>
      </w:r>
      <w:r w:rsidR="001251A2" w:rsidRPr="001166C2">
        <w:rPr>
          <w:sz w:val="22"/>
          <w:szCs w:val="22"/>
          <w:lang w:eastAsia="zh-CN"/>
        </w:rPr>
        <w:instrText xml:space="preserve"> REF _Ref15805716 \r \h </w:instrText>
      </w:r>
      <w:r w:rsidR="001251A2">
        <w:rPr>
          <w:sz w:val="22"/>
          <w:szCs w:val="22"/>
          <w:lang w:eastAsia="zh-CN"/>
        </w:rPr>
        <w:instrText xml:space="preserve"> \* MERGEFORMAT </w:instrText>
      </w:r>
      <w:r w:rsidR="001251A2" w:rsidRPr="001166C2">
        <w:rPr>
          <w:sz w:val="22"/>
          <w:szCs w:val="22"/>
          <w:lang w:eastAsia="zh-CN"/>
        </w:rPr>
      </w:r>
      <w:r w:rsidR="001251A2" w:rsidRPr="001166C2">
        <w:rPr>
          <w:sz w:val="22"/>
          <w:szCs w:val="22"/>
          <w:lang w:eastAsia="zh-CN"/>
        </w:rPr>
        <w:fldChar w:fldCharType="separate"/>
      </w:r>
      <w:r w:rsidR="001251A2">
        <w:rPr>
          <w:sz w:val="22"/>
          <w:szCs w:val="22"/>
          <w:lang w:eastAsia="zh-CN"/>
        </w:rPr>
        <w:t>[3]</w:t>
      </w:r>
      <w:r w:rsidR="001251A2" w:rsidRPr="001166C2">
        <w:rPr>
          <w:sz w:val="22"/>
          <w:szCs w:val="22"/>
          <w:lang w:eastAsia="zh-CN"/>
        </w:rPr>
        <w:fldChar w:fldCharType="end"/>
      </w:r>
      <w:r w:rsidR="001251A2">
        <w:rPr>
          <w:sz w:val="22"/>
          <w:szCs w:val="22"/>
          <w:lang w:eastAsia="zh-CN"/>
        </w:rPr>
        <w:t xml:space="preserve"> and taking into account the latest RAN1 #98bis agreements </w:t>
      </w:r>
      <w:r w:rsidR="001251A2">
        <w:rPr>
          <w:sz w:val="22"/>
          <w:szCs w:val="22"/>
          <w:lang w:eastAsia="zh-CN"/>
        </w:rPr>
        <w:fldChar w:fldCharType="begin"/>
      </w:r>
      <w:r w:rsidR="001251A2">
        <w:rPr>
          <w:sz w:val="22"/>
          <w:szCs w:val="22"/>
          <w:lang w:eastAsia="zh-CN"/>
        </w:rPr>
        <w:instrText xml:space="preserve"> REF _Ref24099573 \w \h </w:instrText>
      </w:r>
      <w:r w:rsidR="001251A2">
        <w:rPr>
          <w:sz w:val="22"/>
          <w:szCs w:val="22"/>
          <w:lang w:eastAsia="zh-CN"/>
        </w:rPr>
      </w:r>
      <w:r w:rsidR="001251A2">
        <w:rPr>
          <w:sz w:val="22"/>
          <w:szCs w:val="22"/>
          <w:lang w:eastAsia="zh-CN"/>
        </w:rPr>
        <w:fldChar w:fldCharType="separate"/>
      </w:r>
      <w:r w:rsidR="001251A2">
        <w:rPr>
          <w:sz w:val="22"/>
          <w:szCs w:val="22"/>
          <w:lang w:eastAsia="zh-CN"/>
        </w:rPr>
        <w:t>[8]</w:t>
      </w:r>
      <w:r w:rsidR="001251A2">
        <w:rPr>
          <w:sz w:val="22"/>
          <w:szCs w:val="22"/>
          <w:lang w:eastAsia="zh-CN"/>
        </w:rPr>
        <w:fldChar w:fldCharType="end"/>
      </w:r>
      <w:r w:rsidRPr="008B7FF9">
        <w:rPr>
          <w:sz w:val="22"/>
          <w:szCs w:val="22"/>
          <w:lang w:val="en-US"/>
        </w:rPr>
        <w:t>.</w:t>
      </w:r>
      <w:r w:rsidR="001251A2">
        <w:rPr>
          <w:sz w:val="22"/>
          <w:szCs w:val="22"/>
          <w:lang w:val="en-US"/>
        </w:rPr>
        <w:t xml:space="preserve"> </w:t>
      </w:r>
    </w:p>
    <w:p w14:paraId="7E986DE1" w14:textId="17F45436" w:rsidR="007A70DA" w:rsidRDefault="00AC090D" w:rsidP="008E637C">
      <w:pPr>
        <w:jc w:val="center"/>
        <w:rPr>
          <w:sz w:val="22"/>
          <w:szCs w:val="22"/>
          <w:lang w:val="en-US"/>
        </w:rPr>
      </w:pPr>
      <w:r w:rsidRPr="00AC090D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134F4A13" wp14:editId="066FBC1E">
            <wp:extent cx="2604878" cy="2880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87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C4494" w14:textId="7176E429" w:rsidR="008E637C" w:rsidRDefault="008E637C" w:rsidP="008E637C">
      <w:pPr>
        <w:pStyle w:val="Caption"/>
        <w:jc w:val="center"/>
      </w:pPr>
      <w:bookmarkStart w:id="3" w:name="_Ref158075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</w:t>
      </w:r>
      <w:r>
        <w:fldChar w:fldCharType="end"/>
      </w:r>
      <w:bookmarkEnd w:id="3"/>
      <w:r>
        <w:t xml:space="preserve"> - Beam layout for </w:t>
      </w:r>
      <w:r w:rsidR="00D43A11">
        <w:t>L</w:t>
      </w:r>
      <w:r>
        <w:t>EO</w:t>
      </w:r>
      <w:r w:rsidR="00B476BF">
        <w:t xml:space="preserve"> at 600 km</w:t>
      </w:r>
      <w:r>
        <w:t xml:space="preserve"> systems with central beam at nadir in the UV-plane</w:t>
      </w:r>
      <w:r w:rsidR="00D43A11">
        <w:t xml:space="preserve"> and Frequency Reuse Option 2</w:t>
      </w:r>
      <w:r>
        <w:t xml:space="preserve">. The blue line identifies the </w:t>
      </w:r>
      <w:r w:rsidR="00590D80">
        <w:t xml:space="preserve">19 </w:t>
      </w:r>
      <w:r>
        <w:t>beams retained for the numerical assessment.</w:t>
      </w:r>
      <w:r w:rsidR="00B476BF">
        <w:t xml:space="preserve"> [Case </w:t>
      </w:r>
      <w:r w:rsidR="00195F4C">
        <w:t>7]</w:t>
      </w:r>
    </w:p>
    <w:p w14:paraId="299FB4B7" w14:textId="0FD033CC" w:rsidR="00017EC3" w:rsidRDefault="00017EC3" w:rsidP="00017EC3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As for the configuration of the beam layout across the coverage area, 61 beams were considered</w:t>
      </w:r>
      <w:r w:rsidR="001F5F6A">
        <w:rPr>
          <w:sz w:val="22"/>
          <w:szCs w:val="22"/>
          <w:lang w:val="en-US"/>
        </w:rPr>
        <w:t xml:space="preserve"> for FFR and 127 for </w:t>
      </w:r>
      <w:r w:rsidR="00047191">
        <w:rPr>
          <w:sz w:val="22"/>
          <w:szCs w:val="22"/>
          <w:lang w:val="en-US"/>
        </w:rPr>
        <w:t>frequency reuse options 2 and 3</w:t>
      </w:r>
      <w:r w:rsidR="001F5F6A">
        <w:rPr>
          <w:sz w:val="22"/>
          <w:szCs w:val="22"/>
          <w:lang w:val="en-US"/>
        </w:rPr>
        <w:t>; these configurations correspond to having 4 and 6 tiers of beams, respectively. The beam centers</w:t>
      </w:r>
      <w:r w:rsidR="00D511D3">
        <w:rPr>
          <w:sz w:val="22"/>
          <w:szCs w:val="22"/>
          <w:lang w:val="en-US"/>
        </w:rPr>
        <w:t xml:space="preserve"> are</w:t>
      </w:r>
      <w:r>
        <w:rPr>
          <w:sz w:val="22"/>
          <w:szCs w:val="22"/>
          <w:lang w:val="en-US"/>
        </w:rPr>
        <w:t xml:space="preserve"> spaced according to the Adjacent Beam Spacing (ABS)</w:t>
      </w:r>
      <w:r w:rsidRPr="00C03C90">
        <w:rPr>
          <w:sz w:val="22"/>
          <w:szCs w:val="22"/>
          <w:lang w:val="en-US"/>
        </w:rPr>
        <w:t>; the numerical</w:t>
      </w:r>
      <w:r>
        <w:rPr>
          <w:sz w:val="22"/>
          <w:szCs w:val="22"/>
          <w:lang w:val="en-US"/>
        </w:rPr>
        <w:t xml:space="preserve"> results and the related statistics were gathered from the 19 central beams only. </w:t>
      </w:r>
      <w:r w:rsidRPr="00C03C90">
        <w:rPr>
          <w:sz w:val="22"/>
          <w:szCs w:val="22"/>
          <w:lang w:val="en-US"/>
        </w:rPr>
        <w:fldChar w:fldCharType="begin"/>
      </w:r>
      <w:r w:rsidRPr="00C03C90">
        <w:rPr>
          <w:sz w:val="22"/>
          <w:szCs w:val="22"/>
          <w:lang w:val="en-US"/>
        </w:rPr>
        <w:instrText xml:space="preserve"> REF _Ref15807517 \h </w:instrText>
      </w:r>
      <w:r>
        <w:rPr>
          <w:sz w:val="22"/>
          <w:szCs w:val="22"/>
          <w:lang w:val="en-US"/>
        </w:rPr>
        <w:instrText xml:space="preserve"> \* MERGEFORMAT </w:instrText>
      </w:r>
      <w:r w:rsidRPr="00C03C90">
        <w:rPr>
          <w:sz w:val="22"/>
          <w:szCs w:val="22"/>
          <w:lang w:val="en-US"/>
        </w:rPr>
      </w:r>
      <w:r w:rsidRPr="00C03C90">
        <w:rPr>
          <w:sz w:val="22"/>
          <w:szCs w:val="22"/>
          <w:lang w:val="en-US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1</w:t>
      </w:r>
      <w:r w:rsidRPr="00C03C90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 </w:t>
      </w:r>
      <w:r w:rsidRPr="00C03C90">
        <w:rPr>
          <w:sz w:val="22"/>
          <w:szCs w:val="22"/>
          <w:lang w:val="en-US"/>
        </w:rPr>
        <w:t xml:space="preserve">shows an example of </w:t>
      </w:r>
      <w:r w:rsidR="00E85E5B">
        <w:rPr>
          <w:sz w:val="22"/>
          <w:szCs w:val="22"/>
          <w:lang w:val="en-US"/>
        </w:rPr>
        <w:t>127</w:t>
      </w:r>
      <w:r w:rsidRPr="00C03C90">
        <w:rPr>
          <w:sz w:val="22"/>
          <w:szCs w:val="22"/>
          <w:lang w:val="en-US"/>
        </w:rPr>
        <w:t>-beams deployment, for Frequency Reuse (FR) option 2 (</w:t>
      </w:r>
      <w:r w:rsidRPr="00C03C90">
        <w:rPr>
          <w:i/>
          <w:iCs/>
          <w:sz w:val="22"/>
          <w:szCs w:val="22"/>
          <w:lang w:val="en-US"/>
        </w:rPr>
        <w:t>i.e.</w:t>
      </w:r>
      <w:r w:rsidRPr="00C03C90">
        <w:rPr>
          <w:sz w:val="22"/>
          <w:szCs w:val="22"/>
          <w:lang w:val="en-US"/>
        </w:rPr>
        <w:t>, 3-colour FR</w:t>
      </w:r>
      <w:r w:rsidR="00590D80">
        <w:rPr>
          <w:sz w:val="22"/>
          <w:szCs w:val="22"/>
          <w:lang w:val="en-US"/>
        </w:rPr>
        <w:t>, or FR3</w:t>
      </w:r>
      <w:r w:rsidRPr="00C03C90">
        <w:rPr>
          <w:sz w:val="22"/>
          <w:szCs w:val="22"/>
          <w:lang w:val="en-US"/>
        </w:rPr>
        <w:t>), in which the 19 central beams retained for numerical assessments are enclosed in the thick blue line. The beam layout</w:t>
      </w:r>
      <w:r>
        <w:rPr>
          <w:sz w:val="22"/>
          <w:szCs w:val="22"/>
          <w:lang w:val="en-US"/>
        </w:rPr>
        <w:t xml:space="preserve"> is defined on the UV-plane, </w:t>
      </w:r>
      <w:r>
        <w:rPr>
          <w:sz w:val="22"/>
          <w:szCs w:val="22"/>
          <w:lang w:val="en-US"/>
        </w:rPr>
        <w:fldChar w:fldCharType="begin"/>
      </w:r>
      <w:r>
        <w:rPr>
          <w:sz w:val="22"/>
          <w:szCs w:val="22"/>
          <w:lang w:val="en-US"/>
        </w:rPr>
        <w:instrText xml:space="preserve"> REF _Ref15805716 \r \h </w:instrText>
      </w:r>
      <w:r>
        <w:rPr>
          <w:sz w:val="22"/>
          <w:szCs w:val="22"/>
          <w:lang w:val="en-US"/>
        </w:rPr>
      </w:r>
      <w:r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[3]</w:t>
      </w:r>
      <w:r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, and then projected in </w:t>
      </w:r>
      <w:r w:rsidR="00FE35CA">
        <w:rPr>
          <w:sz w:val="22"/>
          <w:szCs w:val="22"/>
          <w:lang w:val="en-US"/>
        </w:rPr>
        <w:t>(</w:t>
      </w:r>
      <w:r>
        <w:rPr>
          <w:sz w:val="22"/>
          <w:szCs w:val="22"/>
          <w:lang w:val="en-US"/>
        </w:rPr>
        <w:t>LAT,</w:t>
      </w:r>
      <w:r w:rsidR="00FE35CA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LON</w:t>
      </w:r>
      <w:r w:rsidR="00FE35CA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coordinates on the spherical Earth’s surface.</w:t>
      </w:r>
    </w:p>
    <w:p w14:paraId="7989E94F" w14:textId="1D4090BB" w:rsidR="008267B2" w:rsidRDefault="008267B2" w:rsidP="008267B2">
      <w:pPr>
        <w:pStyle w:val="Heading2"/>
        <w:rPr>
          <w:lang w:val="en-US"/>
        </w:rPr>
      </w:pPr>
      <w:r>
        <w:rPr>
          <w:lang w:val="en-US"/>
        </w:rPr>
        <w:t>Downlink computation</w:t>
      </w:r>
    </w:p>
    <w:p w14:paraId="1E63FAF6" w14:textId="77777777" w:rsidR="00FE6F62" w:rsidRDefault="001451D6" w:rsidP="00C4125A">
      <w:pPr>
        <w:jc w:val="both"/>
        <w:rPr>
          <w:sz w:val="22"/>
          <w:szCs w:val="22"/>
        </w:rPr>
      </w:pPr>
      <w:r>
        <w:rPr>
          <w:sz w:val="22"/>
          <w:szCs w:val="22"/>
        </w:rPr>
        <w:t>With respect to the user deployment, it shall be noticed that</w:t>
      </w:r>
      <w:r w:rsidR="005D4E99">
        <w:rPr>
          <w:sz w:val="22"/>
          <w:szCs w:val="22"/>
        </w:rPr>
        <w:t>, in the downlink,</w:t>
      </w:r>
      <w:r>
        <w:rPr>
          <w:sz w:val="22"/>
          <w:szCs w:val="22"/>
        </w:rPr>
        <w:t xml:space="preserve"> the interference towards each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is generated by the interfering transmitting antennas on the satellite; thus, interference is defined by geometry, </w:t>
      </w:r>
      <w:r w:rsidRPr="001451D6">
        <w:rPr>
          <w:i/>
          <w:iCs/>
          <w:sz w:val="22"/>
          <w:szCs w:val="22"/>
        </w:rPr>
        <w:t>i.e.</w:t>
      </w:r>
      <w:r>
        <w:rPr>
          <w:sz w:val="22"/>
          <w:szCs w:val="22"/>
        </w:rPr>
        <w:t xml:space="preserve">, it is fixed given the receiving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location and the beam layout configuration</w:t>
      </w:r>
      <w:r w:rsidR="000C533F">
        <w:rPr>
          <w:sz w:val="22"/>
          <w:szCs w:val="22"/>
        </w:rPr>
        <w:t xml:space="preserve">, since it depends on the angle between the </w:t>
      </w:r>
      <w:r w:rsidR="00E31C20">
        <w:rPr>
          <w:sz w:val="22"/>
          <w:szCs w:val="22"/>
        </w:rPr>
        <w:t>UE</w:t>
      </w:r>
      <w:r w:rsidR="000C533F">
        <w:rPr>
          <w:sz w:val="22"/>
          <w:szCs w:val="22"/>
        </w:rPr>
        <w:t xml:space="preserve"> location and the interfering antenna boresig</w:t>
      </w:r>
      <w:r w:rsidR="000C533F" w:rsidRPr="00F029F9">
        <w:rPr>
          <w:sz w:val="22"/>
          <w:szCs w:val="22"/>
        </w:rPr>
        <w:t xml:space="preserve">ht. </w:t>
      </w:r>
    </w:p>
    <w:p w14:paraId="0ACAC832" w14:textId="4CE8EE26" w:rsidR="00FE6F62" w:rsidRDefault="00F209A6" w:rsidP="00C4125A">
      <w:pPr>
        <w:jc w:val="both"/>
        <w:rPr>
          <w:sz w:val="22"/>
          <w:szCs w:val="22"/>
        </w:rPr>
      </w:pPr>
      <w:r w:rsidRPr="00F029F9">
        <w:rPr>
          <w:sz w:val="22"/>
          <w:szCs w:val="22"/>
        </w:rPr>
        <w:t xml:space="preserve">This is highlighted in </w:t>
      </w:r>
      <w:r w:rsidR="00C4125A" w:rsidRPr="00F029F9">
        <w:rPr>
          <w:sz w:val="22"/>
          <w:szCs w:val="22"/>
        </w:rPr>
        <w:fldChar w:fldCharType="begin"/>
      </w:r>
      <w:r w:rsidR="00C4125A" w:rsidRPr="00F029F9">
        <w:rPr>
          <w:sz w:val="22"/>
          <w:szCs w:val="22"/>
        </w:rPr>
        <w:instrText xml:space="preserve"> REF _Ref15808322 \h </w:instrText>
      </w:r>
      <w:r w:rsidR="00F029F9">
        <w:rPr>
          <w:sz w:val="22"/>
          <w:szCs w:val="22"/>
        </w:rPr>
        <w:instrText xml:space="preserve"> \* MERGEFORMAT </w:instrText>
      </w:r>
      <w:r w:rsidR="00C4125A" w:rsidRPr="00F029F9">
        <w:rPr>
          <w:sz w:val="22"/>
          <w:szCs w:val="22"/>
        </w:rPr>
      </w:r>
      <w:r w:rsidR="00C4125A" w:rsidRPr="00F029F9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2</w:t>
      </w:r>
      <w:r w:rsidR="00C4125A" w:rsidRPr="00F029F9"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where: </w:t>
      </w:r>
    </w:p>
    <w:p w14:paraId="39832995" w14:textId="77777777" w:rsidR="00FE6F62" w:rsidRDefault="00243413" w:rsidP="00FE6F62">
      <w:pPr>
        <w:pStyle w:val="ListParagraph"/>
        <w:numPr>
          <w:ilvl w:val="0"/>
          <w:numId w:val="27"/>
        </w:numPr>
        <w:jc w:val="both"/>
        <w:rPr>
          <w:sz w:val="22"/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(sat,b)</m:t>
            </m:r>
          </m:sup>
        </m:sSubSup>
      </m:oMath>
      <w:r w:rsidR="001A0686" w:rsidRPr="00FE6F62">
        <w:rPr>
          <w:sz w:val="22"/>
          <w:szCs w:val="22"/>
        </w:rPr>
        <w:t xml:space="preserve"> denotes the angle between the </w:t>
      </w:r>
      <w:r w:rsidR="001A0686" w:rsidRPr="00FE6F62">
        <w:rPr>
          <w:i/>
          <w:sz w:val="22"/>
          <w:szCs w:val="22"/>
        </w:rPr>
        <w:t>u</w:t>
      </w:r>
      <w:r w:rsidR="001A0686" w:rsidRPr="00FE6F62">
        <w:rPr>
          <w:sz w:val="22"/>
          <w:szCs w:val="22"/>
        </w:rPr>
        <w:t xml:space="preserve">-th user </w:t>
      </w:r>
      <w:r w:rsidR="00021DAA" w:rsidRPr="00FE6F62">
        <w:rPr>
          <w:sz w:val="22"/>
          <w:szCs w:val="22"/>
        </w:rPr>
        <w:t xml:space="preserve">in the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beam </w:t>
      </w:r>
      <w:r w:rsidR="001A0686" w:rsidRPr="00FE6F62">
        <w:rPr>
          <w:sz w:val="22"/>
          <w:szCs w:val="22"/>
        </w:rPr>
        <w:t xml:space="preserve">and the intended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</w:t>
      </w:r>
      <w:r w:rsidR="00FE6F62">
        <w:rPr>
          <w:sz w:val="22"/>
          <w:szCs w:val="22"/>
        </w:rPr>
        <w:t>antenna boresight;</w:t>
      </w:r>
    </w:p>
    <w:p w14:paraId="7AB854B0" w14:textId="77777777" w:rsidR="00FE6F62" w:rsidRDefault="00243413" w:rsidP="00FE6F62">
      <w:pPr>
        <w:pStyle w:val="ListParagraph"/>
        <w:numPr>
          <w:ilvl w:val="0"/>
          <w:numId w:val="27"/>
        </w:numPr>
        <w:jc w:val="both"/>
        <w:rPr>
          <w:sz w:val="22"/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(sat,i)</m:t>
            </m:r>
          </m:sup>
        </m:sSubSup>
      </m:oMath>
      <w:r w:rsidR="001A0686" w:rsidRPr="00FE6F62">
        <w:rPr>
          <w:sz w:val="22"/>
          <w:szCs w:val="22"/>
        </w:rPr>
        <w:t xml:space="preserve"> denotes the angle between the </w:t>
      </w:r>
      <w:r w:rsidR="001A0686" w:rsidRPr="00FE6F62">
        <w:rPr>
          <w:i/>
          <w:sz w:val="22"/>
          <w:szCs w:val="22"/>
        </w:rPr>
        <w:t>u</w:t>
      </w:r>
      <w:r w:rsidR="001A0686" w:rsidRPr="00FE6F62">
        <w:rPr>
          <w:sz w:val="22"/>
          <w:szCs w:val="22"/>
        </w:rPr>
        <w:t xml:space="preserve">-th user </w:t>
      </w:r>
      <w:r w:rsidR="00021DAA" w:rsidRPr="00FE6F62">
        <w:rPr>
          <w:sz w:val="22"/>
          <w:szCs w:val="22"/>
        </w:rPr>
        <w:t xml:space="preserve">in the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beam </w:t>
      </w:r>
      <w:r w:rsidR="001A0686" w:rsidRPr="00FE6F62">
        <w:rPr>
          <w:sz w:val="22"/>
          <w:szCs w:val="22"/>
        </w:rPr>
        <w:t xml:space="preserve">and the </w:t>
      </w:r>
      <w:r w:rsidR="001A0686" w:rsidRPr="00FE6F62">
        <w:rPr>
          <w:i/>
          <w:sz w:val="22"/>
          <w:szCs w:val="22"/>
        </w:rPr>
        <w:t>i</w:t>
      </w:r>
      <w:r w:rsidR="001A0686" w:rsidRPr="00FE6F62">
        <w:rPr>
          <w:sz w:val="22"/>
          <w:szCs w:val="22"/>
        </w:rPr>
        <w:t>-th interfering antenna boresight.</w:t>
      </w:r>
      <w:r w:rsidR="004F576F" w:rsidRPr="00FE6F62">
        <w:rPr>
          <w:sz w:val="22"/>
          <w:szCs w:val="22"/>
        </w:rPr>
        <w:t xml:space="preserve"> </w:t>
      </w:r>
    </w:p>
    <w:p w14:paraId="6EE486E0" w14:textId="103FFEBF" w:rsidR="006C1D87" w:rsidRPr="00FE6F62" w:rsidRDefault="004F576F" w:rsidP="00FE6F62">
      <w:pPr>
        <w:jc w:val="both"/>
        <w:rPr>
          <w:sz w:val="22"/>
          <w:szCs w:val="22"/>
        </w:rPr>
      </w:pPr>
      <w:r w:rsidRPr="00FE6F62">
        <w:rPr>
          <w:sz w:val="22"/>
          <w:szCs w:val="22"/>
        </w:rPr>
        <w:t xml:space="preserve">Consequently, the </w:t>
      </w:r>
      <w:r w:rsidR="00E31C20" w:rsidRPr="00FE6F62">
        <w:rPr>
          <w:sz w:val="22"/>
          <w:szCs w:val="22"/>
        </w:rPr>
        <w:t>UE</w:t>
      </w:r>
      <w:r w:rsidRPr="00FE6F62">
        <w:rPr>
          <w:sz w:val="22"/>
          <w:szCs w:val="22"/>
        </w:rPr>
        <w:t xml:space="preserve">s are generated on a </w:t>
      </w:r>
      <w:r w:rsidR="00FE35CA" w:rsidRPr="00FE6F62">
        <w:rPr>
          <w:sz w:val="22"/>
          <w:szCs w:val="22"/>
        </w:rPr>
        <w:t>(</w:t>
      </w:r>
      <w:r w:rsidRPr="00FE6F62">
        <w:rPr>
          <w:sz w:val="22"/>
          <w:szCs w:val="22"/>
        </w:rPr>
        <w:t>LAT,</w:t>
      </w:r>
      <w:r w:rsidR="00FE35CA" w:rsidRPr="00FE6F62">
        <w:rPr>
          <w:sz w:val="22"/>
          <w:szCs w:val="22"/>
        </w:rPr>
        <w:t xml:space="preserve"> </w:t>
      </w:r>
      <w:r w:rsidRPr="00FE6F62">
        <w:rPr>
          <w:sz w:val="22"/>
          <w:szCs w:val="22"/>
        </w:rPr>
        <w:t>LON</w:t>
      </w:r>
      <w:r w:rsidR="00FE35CA" w:rsidRPr="00FE6F62">
        <w:rPr>
          <w:sz w:val="22"/>
          <w:szCs w:val="22"/>
        </w:rPr>
        <w:t>)</w:t>
      </w:r>
      <w:r w:rsidRPr="00FE6F62">
        <w:rPr>
          <w:sz w:val="22"/>
          <w:szCs w:val="22"/>
        </w:rPr>
        <w:t xml:space="preserve"> grid and 100 Monte Carlo iterations were considered</w:t>
      </w:r>
      <w:r w:rsidR="002871F8">
        <w:rPr>
          <w:sz w:val="22"/>
          <w:szCs w:val="22"/>
        </w:rPr>
        <w:t>,</w:t>
      </w:r>
      <w:r w:rsidRPr="00FE6F62">
        <w:rPr>
          <w:sz w:val="22"/>
          <w:szCs w:val="22"/>
        </w:rPr>
        <w:t xml:space="preserve"> </w:t>
      </w:r>
      <w:r w:rsidR="002871F8">
        <w:rPr>
          <w:sz w:val="22"/>
          <w:szCs w:val="22"/>
        </w:rPr>
        <w:t>in order</w:t>
      </w:r>
      <w:r w:rsidRPr="00FE6F62">
        <w:rPr>
          <w:sz w:val="22"/>
          <w:szCs w:val="22"/>
        </w:rPr>
        <w:t xml:space="preserve"> to average on stochastic effects (</w:t>
      </w:r>
      <w:r w:rsidR="00597550" w:rsidRPr="00FE6F62">
        <w:rPr>
          <w:i/>
          <w:iCs/>
          <w:sz w:val="22"/>
          <w:szCs w:val="22"/>
        </w:rPr>
        <w:t>e.g.</w:t>
      </w:r>
      <w:r w:rsidR="00597550" w:rsidRPr="00FE6F62">
        <w:rPr>
          <w:sz w:val="22"/>
          <w:szCs w:val="22"/>
        </w:rPr>
        <w:t xml:space="preserve">, </w:t>
      </w:r>
      <w:r w:rsidRPr="00FE6F62">
        <w:rPr>
          <w:sz w:val="22"/>
          <w:szCs w:val="22"/>
        </w:rPr>
        <w:t>shadowing).</w:t>
      </w:r>
      <w:r w:rsidR="001D650E" w:rsidRPr="00FE6F62">
        <w:rPr>
          <w:sz w:val="22"/>
          <w:szCs w:val="22"/>
        </w:rPr>
        <w:t xml:space="preserve"> In particular, depending on the satellite orbit and altitude, the following </w:t>
      </w:r>
      <w:r w:rsidR="00FE35CA" w:rsidRPr="00FE6F62">
        <w:rPr>
          <w:sz w:val="22"/>
          <w:szCs w:val="22"/>
        </w:rPr>
        <w:t>grid-point resolution has been</w:t>
      </w:r>
      <w:r w:rsidR="00FD55FC" w:rsidRPr="00FE6F62">
        <w:rPr>
          <w:sz w:val="22"/>
          <w:szCs w:val="22"/>
        </w:rPr>
        <w:t xml:space="preserve"> considered: i) GEO, 0.05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77601C" w:rsidRPr="00FE6F62">
        <w:rPr>
          <w:sz w:val="22"/>
          <w:szCs w:val="22"/>
        </w:rPr>
        <w:t xml:space="preserve">9750 </w:t>
      </w:r>
      <w:r w:rsidR="00E31C20" w:rsidRPr="00FE6F62">
        <w:rPr>
          <w:sz w:val="22"/>
          <w:szCs w:val="22"/>
        </w:rPr>
        <w:t>UE</w:t>
      </w:r>
      <w:r w:rsidR="0077601C" w:rsidRPr="00FE6F62">
        <w:rPr>
          <w:sz w:val="22"/>
          <w:szCs w:val="22"/>
        </w:rPr>
        <w:t>s</w:t>
      </w:r>
      <w:r w:rsidR="00FE35CA" w:rsidRPr="00FE6F62">
        <w:rPr>
          <w:sz w:val="22"/>
          <w:szCs w:val="22"/>
        </w:rPr>
        <w:t xml:space="preserve"> in the beam layout</w:t>
      </w:r>
      <w:r w:rsidR="00FD55FC" w:rsidRPr="00FE6F62">
        <w:rPr>
          <w:sz w:val="22"/>
          <w:szCs w:val="22"/>
        </w:rPr>
        <w:t>); ii) LEO at 600 km, 0.01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637470" w:rsidRPr="00FE6F62">
        <w:rPr>
          <w:sz w:val="22"/>
          <w:szCs w:val="22"/>
        </w:rPr>
        <w:t xml:space="preserve">3400 </w:t>
      </w:r>
      <w:r w:rsidR="00E31C20" w:rsidRPr="00FE6F62">
        <w:rPr>
          <w:sz w:val="22"/>
          <w:szCs w:val="22"/>
        </w:rPr>
        <w:t>UE</w:t>
      </w:r>
      <w:r w:rsidR="00637470" w:rsidRPr="00FE6F62">
        <w:rPr>
          <w:sz w:val="22"/>
          <w:szCs w:val="22"/>
        </w:rPr>
        <w:t>s</w:t>
      </w:r>
      <w:r w:rsidR="00FD55FC" w:rsidRPr="00FE6F62">
        <w:rPr>
          <w:sz w:val="22"/>
          <w:szCs w:val="22"/>
        </w:rPr>
        <w:t xml:space="preserve">); and </w:t>
      </w:r>
      <w:r w:rsidR="00FE35CA" w:rsidRPr="00FE6F62">
        <w:rPr>
          <w:sz w:val="22"/>
          <w:szCs w:val="22"/>
        </w:rPr>
        <w:t xml:space="preserve">finally </w:t>
      </w:r>
      <w:r w:rsidR="00FD55FC" w:rsidRPr="00FE6F62">
        <w:rPr>
          <w:sz w:val="22"/>
          <w:szCs w:val="22"/>
        </w:rPr>
        <w:t>iii) LEO at 1200 km, 0.02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344E11" w:rsidRPr="00FE6F62">
        <w:rPr>
          <w:sz w:val="22"/>
          <w:szCs w:val="22"/>
        </w:rPr>
        <w:t xml:space="preserve">3400 </w:t>
      </w:r>
      <w:r w:rsidR="00E31C20" w:rsidRPr="00FE6F62">
        <w:rPr>
          <w:sz w:val="22"/>
          <w:szCs w:val="22"/>
        </w:rPr>
        <w:t>UE</w:t>
      </w:r>
      <w:r w:rsidR="00344E11" w:rsidRPr="00FE6F62">
        <w:rPr>
          <w:sz w:val="22"/>
          <w:szCs w:val="22"/>
        </w:rPr>
        <w:t>s</w:t>
      </w:r>
      <w:r w:rsidR="00FD55FC" w:rsidRPr="00FE6F62">
        <w:rPr>
          <w:sz w:val="22"/>
          <w:szCs w:val="22"/>
        </w:rPr>
        <w:t>).</w:t>
      </w:r>
      <w:r w:rsidR="00D05105" w:rsidRPr="00FE6F62">
        <w:rPr>
          <w:sz w:val="22"/>
          <w:szCs w:val="22"/>
        </w:rPr>
        <w:t xml:space="preserve"> At each Monte Carlo iteration, the link budget is computed in </w:t>
      </w:r>
      <w:r w:rsidR="00FE35CA" w:rsidRPr="00FE6F62">
        <w:rPr>
          <w:sz w:val="22"/>
          <w:szCs w:val="22"/>
        </w:rPr>
        <w:t>all</w:t>
      </w:r>
      <w:r w:rsidR="00D05105" w:rsidRPr="00FE6F62">
        <w:rPr>
          <w:sz w:val="22"/>
          <w:szCs w:val="22"/>
        </w:rPr>
        <w:t xml:space="preserve"> grid point</w:t>
      </w:r>
      <w:r w:rsidR="00FE35CA" w:rsidRPr="00FE6F62">
        <w:rPr>
          <w:sz w:val="22"/>
          <w:szCs w:val="22"/>
        </w:rPr>
        <w:t>s</w:t>
      </w:r>
      <w:r w:rsidR="00D05105" w:rsidRPr="00FE6F62">
        <w:rPr>
          <w:sz w:val="22"/>
          <w:szCs w:val="22"/>
        </w:rPr>
        <w:t>.</w:t>
      </w:r>
    </w:p>
    <w:p w14:paraId="50173AA2" w14:textId="1B55CD10" w:rsidR="00F209A6" w:rsidRDefault="00021DAA" w:rsidP="001A0686">
      <w:pPr>
        <w:jc w:val="center"/>
        <w:rPr>
          <w:sz w:val="22"/>
          <w:szCs w:val="22"/>
        </w:rPr>
      </w:pPr>
      <w:r w:rsidRPr="00021DAA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45A8B0C9" wp14:editId="07908FD6">
            <wp:extent cx="5805160" cy="2880000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16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2B0D" w14:textId="48C7AD7A" w:rsidR="00C4125A" w:rsidRDefault="00C4125A" w:rsidP="00C4125A">
      <w:pPr>
        <w:pStyle w:val="Caption"/>
        <w:jc w:val="center"/>
      </w:pPr>
      <w:bookmarkStart w:id="4" w:name="_Ref158083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</w:t>
      </w:r>
      <w:r>
        <w:fldChar w:fldCharType="end"/>
      </w:r>
      <w:bookmarkEnd w:id="4"/>
      <w:r>
        <w:t xml:space="preserve"> - Geometry for downlink link budget computation.</w:t>
      </w:r>
    </w:p>
    <w:p w14:paraId="474D4F2A" w14:textId="47E147BE" w:rsidR="00C40BE6" w:rsidRPr="0065597F" w:rsidRDefault="00C40BE6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Based on the above considerations, the link budget is computed as follows</w:t>
      </w:r>
      <w:r w:rsidR="005F103F">
        <w:rPr>
          <w:sz w:val="22"/>
          <w:szCs w:val="22"/>
        </w:rPr>
        <w:t xml:space="preserve"> (see </w:t>
      </w:r>
      <w:r w:rsidR="005F103F" w:rsidRPr="0065597F">
        <w:rPr>
          <w:sz w:val="22"/>
          <w:szCs w:val="22"/>
        </w:rPr>
        <w:t xml:space="preserve">Section 6.1.3.1 in </w:t>
      </w:r>
      <w:r w:rsidR="005F103F" w:rsidRPr="0065597F">
        <w:rPr>
          <w:sz w:val="22"/>
          <w:szCs w:val="22"/>
        </w:rPr>
        <w:fldChar w:fldCharType="begin"/>
      </w:r>
      <w:r w:rsidR="005F103F" w:rsidRPr="0065597F">
        <w:rPr>
          <w:sz w:val="22"/>
          <w:szCs w:val="22"/>
        </w:rPr>
        <w:instrText xml:space="preserve"> REF _Ref15805716 \r \h </w:instrText>
      </w:r>
      <w:r w:rsidR="005F103F">
        <w:rPr>
          <w:sz w:val="22"/>
          <w:szCs w:val="22"/>
        </w:rPr>
        <w:instrText xml:space="preserve"> \* MERGEFORMAT </w:instrText>
      </w:r>
      <w:r w:rsidR="005F103F" w:rsidRPr="0065597F">
        <w:rPr>
          <w:sz w:val="22"/>
          <w:szCs w:val="22"/>
        </w:rPr>
      </w:r>
      <w:r w:rsidR="005F103F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5F103F" w:rsidRPr="0065597F">
        <w:rPr>
          <w:sz w:val="22"/>
          <w:szCs w:val="22"/>
        </w:rPr>
        <w:fldChar w:fldCharType="end"/>
      </w:r>
      <w:r w:rsidR="005F103F">
        <w:rPr>
          <w:sz w:val="22"/>
          <w:szCs w:val="22"/>
        </w:rPr>
        <w:t>)</w:t>
      </w:r>
      <w:r w:rsidRPr="0065597F">
        <w:rPr>
          <w:sz w:val="22"/>
          <w:szCs w:val="22"/>
        </w:rPr>
        <w:t>:</w:t>
      </w:r>
    </w:p>
    <w:p w14:paraId="7BE2D5FF" w14:textId="77777777" w:rsidR="00C40BE6" w:rsidRPr="0065597F" w:rsidRDefault="00C40BE6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48388C60" w14:textId="2CDB9D28" w:rsidR="00C40BE6" w:rsidRPr="0065597F" w:rsidRDefault="00C40BE6" w:rsidP="00AA5C01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</w:t>
      </w:r>
      <w:r w:rsidR="00EA4ABA">
        <w:rPr>
          <w:iCs/>
          <w:sz w:val="22"/>
          <w:szCs w:val="22"/>
        </w:rPr>
        <w:t>frequency reuse</w:t>
      </w:r>
      <w:r w:rsidRPr="0065597F">
        <w:rPr>
          <w:iCs/>
          <w:sz w:val="22"/>
          <w:szCs w:val="22"/>
        </w:rPr>
        <w:t xml:space="preserve"> scheme and</w:t>
      </w:r>
    </w:p>
    <w:p w14:paraId="3C6E18B7" w14:textId="09489111" w:rsidR="00C40BE6" w:rsidRPr="0065597F" w:rsidRDefault="00C40BE6" w:rsidP="00AA5C01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BW[MHz]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66B6F626" w14:textId="47104E53" w:rsidR="00C40BE6" w:rsidRPr="0065597F" w:rsidRDefault="00243413" w:rsidP="00AA5C01">
      <w:pPr>
        <w:pStyle w:val="ListParagraph"/>
        <w:jc w:val="both"/>
        <w:rPr>
          <w:sz w:val="22"/>
          <w:szCs w:val="22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+RP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(UT)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0</m:t>
                      </m:r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[dB]</m:t>
                      </m:r>
                    </m:sup>
                  </m:sSup>
                </m:e>
              </m:d>
            </m:e>
          </m:func>
        </m:oMath>
      </m:oMathPara>
    </w:p>
    <w:p w14:paraId="20434F63" w14:textId="77777777" w:rsidR="002871F8" w:rsidRDefault="001E43D5" w:rsidP="00D27162">
      <w:pPr>
        <w:jc w:val="both"/>
        <w:rPr>
          <w:iCs/>
          <w:sz w:val="22"/>
          <w:szCs w:val="22"/>
        </w:rPr>
      </w:pPr>
      <w:r>
        <w:rPr>
          <w:sz w:val="22"/>
          <w:szCs w:val="22"/>
        </w:rPr>
        <w:t>w</w:t>
      </w:r>
      <w:r w:rsidR="00C40BE6" w:rsidRPr="0065597F">
        <w:rPr>
          <w:sz w:val="22"/>
          <w:szCs w:val="22"/>
        </w:rPr>
        <w:t>ith</w:t>
      </w:r>
      <w:r>
        <w:rPr>
          <w:sz w:val="22"/>
          <w:szCs w:val="22"/>
        </w:rPr>
        <w:t>: i)</w:t>
      </w:r>
      <w:r w:rsidR="00C40BE6" w:rsidRPr="0065597F">
        <w:rPr>
          <w:sz w:val="22"/>
          <w:szCs w:val="22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="00C40BE6" w:rsidRPr="0065597F">
        <w:rPr>
          <w:iCs/>
          <w:sz w:val="22"/>
          <w:szCs w:val="22"/>
        </w:rPr>
        <w:t xml:space="preserve"> being the </w:t>
      </w:r>
      <w:r w:rsidR="000C2345">
        <w:rPr>
          <w:iCs/>
          <w:sz w:val="22"/>
          <w:szCs w:val="22"/>
        </w:rPr>
        <w:t xml:space="preserve">normalised </w:t>
      </w:r>
      <w:r w:rsidR="00231296">
        <w:rPr>
          <w:iCs/>
          <w:sz w:val="22"/>
          <w:szCs w:val="22"/>
        </w:rPr>
        <w:t xml:space="preserve">transmitting </w:t>
      </w:r>
      <w:r w:rsidR="00C40BE6" w:rsidRPr="0065597F">
        <w:rPr>
          <w:iCs/>
          <w:sz w:val="22"/>
          <w:szCs w:val="22"/>
        </w:rPr>
        <w:t>radiation pattern</w:t>
      </w:r>
      <w:r w:rsidR="00262690">
        <w:rPr>
          <w:iCs/>
          <w:sz w:val="22"/>
          <w:szCs w:val="22"/>
        </w:rPr>
        <w:t xml:space="preserve"> in [dB], </w:t>
      </w:r>
      <w:r w:rsidR="00262690" w:rsidRPr="00262690">
        <w:rPr>
          <w:i/>
          <w:sz w:val="22"/>
          <w:szCs w:val="22"/>
        </w:rPr>
        <w:t>i.e.</w:t>
      </w:r>
      <w:r w:rsidR="00262690">
        <w:rPr>
          <w:iCs/>
          <w:sz w:val="22"/>
          <w:szCs w:val="22"/>
        </w:rPr>
        <w:t>, always less or equal to 0 dB,</w:t>
      </w:r>
      <w:r w:rsidR="00C40BE6" w:rsidRPr="0065597F">
        <w:rPr>
          <w:iCs/>
          <w:sz w:val="22"/>
          <w:szCs w:val="22"/>
        </w:rPr>
        <w:t xml:space="preserve"> from the intended antenna towards the </w:t>
      </w:r>
      <w:r w:rsidR="00C40BE6" w:rsidRPr="00E31C20">
        <w:rPr>
          <w:i/>
          <w:iCs/>
          <w:sz w:val="22"/>
          <w:szCs w:val="22"/>
        </w:rPr>
        <w:t>u</w:t>
      </w:r>
      <w:r w:rsidR="00C40BE6" w:rsidRPr="0065597F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introduced to take into account the fact that the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might not be at the beam antenna boresight</w:t>
      </w:r>
      <w:r>
        <w:rPr>
          <w:iCs/>
          <w:sz w:val="22"/>
          <w:szCs w:val="22"/>
        </w:rPr>
        <w:t xml:space="preserve">; ii)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</m:e>
        </m:d>
      </m:oMath>
      <w:r w:rsidR="00841525">
        <w:rPr>
          <w:iCs/>
          <w:sz w:val="22"/>
          <w:szCs w:val="22"/>
        </w:rPr>
        <w:t xml:space="preserve"> </w:t>
      </w:r>
      <w:r>
        <w:rPr>
          <w:iCs/>
          <w:sz w:val="22"/>
          <w:szCs w:val="22"/>
        </w:rPr>
        <w:t xml:space="preserve">the normalised receiving radiation pattern in [dB], which </w:t>
      </w:r>
      <w:r w:rsidR="00D27162">
        <w:rPr>
          <w:iCs/>
          <w:sz w:val="22"/>
          <w:szCs w:val="22"/>
        </w:rPr>
        <w:t xml:space="preserve">depends on the </w:t>
      </w:r>
      <w:r w:rsidR="00E31C20">
        <w:rPr>
          <w:iCs/>
          <w:sz w:val="22"/>
          <w:szCs w:val="22"/>
        </w:rPr>
        <w:t>UE</w:t>
      </w:r>
      <w:r w:rsidR="00D27162">
        <w:rPr>
          <w:iCs/>
          <w:sz w:val="22"/>
          <w:szCs w:val="22"/>
        </w:rPr>
        <w:t xml:space="preserve"> antenna type</w:t>
      </w:r>
      <w:r>
        <w:rPr>
          <w:iCs/>
          <w:sz w:val="22"/>
          <w:szCs w:val="22"/>
        </w:rPr>
        <w:t xml:space="preserve">; </w:t>
      </w:r>
      <w:r w:rsidR="00841525">
        <w:rPr>
          <w:iCs/>
          <w:sz w:val="22"/>
          <w:szCs w:val="22"/>
        </w:rPr>
        <w:t xml:space="preserve">and </w:t>
      </w:r>
      <w:r>
        <w:rPr>
          <w:iCs/>
          <w:sz w:val="22"/>
          <w:szCs w:val="22"/>
        </w:rPr>
        <w:t xml:space="preserve">iii)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RX</m:t>
            </m:r>
          </m:sub>
        </m:sSub>
      </m:oMath>
      <w:r w:rsidR="00841525">
        <w:rPr>
          <w:sz w:val="22"/>
          <w:szCs w:val="22"/>
        </w:rPr>
        <w:t xml:space="preserve"> the maximum receiving antenna gain</w:t>
      </w:r>
      <w:r w:rsidR="00C40BE6" w:rsidRPr="0065597F">
        <w:rPr>
          <w:iCs/>
          <w:sz w:val="22"/>
          <w:szCs w:val="22"/>
        </w:rPr>
        <w:t>.</w:t>
      </w:r>
      <w:r w:rsidR="00043FE6" w:rsidRPr="0065597F">
        <w:rPr>
          <w:iCs/>
          <w:sz w:val="22"/>
          <w:szCs w:val="22"/>
        </w:rPr>
        <w:t xml:space="preserve"> </w:t>
      </w:r>
    </w:p>
    <w:p w14:paraId="04F37D73" w14:textId="5529FEA5" w:rsidR="002871F8" w:rsidRDefault="00D27162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pointing</w:t>
      </w:r>
      <w:r w:rsidR="00C11BE4">
        <w:rPr>
          <w:sz w:val="22"/>
          <w:szCs w:val="22"/>
        </w:rPr>
        <w:t>;</w:t>
      </w:r>
      <w:r>
        <w:rPr>
          <w:sz w:val="22"/>
          <w:szCs w:val="22"/>
        </w:rPr>
        <w:t xml:space="preserve"> </w:t>
      </w:r>
      <w:r w:rsidR="00C11BE4">
        <w:rPr>
          <w:sz w:val="22"/>
          <w:szCs w:val="22"/>
        </w:rPr>
        <w:t>t</w:t>
      </w:r>
      <w:r>
        <w:rPr>
          <w:sz w:val="22"/>
          <w:szCs w:val="22"/>
        </w:rPr>
        <w:t>hus, the receiving antenna radiation pattern</w:t>
      </w:r>
      <w:r w:rsidR="00C11BE4">
        <w:rPr>
          <w:sz w:val="22"/>
          <w:szCs w:val="22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</m:e>
        </m:d>
      </m:oMath>
      <w:r w:rsidR="00C11BE4">
        <w:rPr>
          <w:iCs/>
          <w:sz w:val="22"/>
          <w:szCs w:val="22"/>
        </w:rPr>
        <w:t>,</w:t>
      </w:r>
      <w:r>
        <w:rPr>
          <w:sz w:val="22"/>
          <w:szCs w:val="22"/>
        </w:rPr>
        <w:t xml:space="preserve"> is always equal to 0 dB.</w:t>
      </w:r>
      <w:r w:rsidR="00C11BE4">
        <w:rPr>
          <w:sz w:val="22"/>
          <w:szCs w:val="22"/>
        </w:rPr>
        <w:t xml:space="preserve"> </w:t>
      </w:r>
    </w:p>
    <w:p w14:paraId="39AD36D4" w14:textId="571BC59C" w:rsidR="00D27162" w:rsidRDefault="00C11BE4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For the sake of completeness, </w:t>
      </w:r>
      <w:r w:rsidR="00E332A3" w:rsidRPr="00FE35CA">
        <w:rPr>
          <w:sz w:val="22"/>
          <w:szCs w:val="22"/>
        </w:rPr>
        <w:fldChar w:fldCharType="begin"/>
      </w:r>
      <w:r w:rsidR="00E332A3" w:rsidRPr="00FE35CA">
        <w:rPr>
          <w:sz w:val="22"/>
          <w:szCs w:val="22"/>
        </w:rPr>
        <w:instrText xml:space="preserve"> REF _Ref16413503 \h </w:instrText>
      </w:r>
      <w:r w:rsidR="00FE35CA">
        <w:rPr>
          <w:sz w:val="22"/>
          <w:szCs w:val="22"/>
        </w:rPr>
        <w:instrText xml:space="preserve"> \* MERGEFORMAT </w:instrText>
      </w:r>
      <w:r w:rsidR="00E332A3" w:rsidRPr="00FE35CA">
        <w:rPr>
          <w:sz w:val="22"/>
          <w:szCs w:val="22"/>
        </w:rPr>
      </w:r>
      <w:r w:rsidR="00E332A3" w:rsidRPr="00FE35CA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3</w:t>
      </w:r>
      <w:r w:rsidR="00E332A3" w:rsidRPr="00FE35CA">
        <w:rPr>
          <w:sz w:val="22"/>
          <w:szCs w:val="22"/>
        </w:rPr>
        <w:fldChar w:fldCharType="end"/>
      </w:r>
      <w:r w:rsidR="00FE35CA">
        <w:rPr>
          <w:sz w:val="22"/>
          <w:szCs w:val="22"/>
        </w:rPr>
        <w:t xml:space="preserve"> </w:t>
      </w:r>
      <w:r w:rsidRPr="00FE35CA">
        <w:rPr>
          <w:sz w:val="22"/>
          <w:szCs w:val="22"/>
        </w:rPr>
        <w:t>show</w:t>
      </w:r>
      <w:r w:rsidR="00FB5CE0">
        <w:rPr>
          <w:sz w:val="22"/>
          <w:szCs w:val="22"/>
        </w:rPr>
        <w:t>s</w:t>
      </w:r>
      <w:r w:rsidRPr="00FE35CA">
        <w:rPr>
          <w:sz w:val="22"/>
          <w:szCs w:val="22"/>
        </w:rPr>
        <w:t xml:space="preserve"> the</w:t>
      </w:r>
      <w:r>
        <w:rPr>
          <w:sz w:val="22"/>
          <w:szCs w:val="22"/>
        </w:rPr>
        <w:t xml:space="preserve"> radiation pattern for VSAT; the handheld antenna type is omnidirectional</w:t>
      </w:r>
      <w:r w:rsidR="00AF2E2F">
        <w:rPr>
          <w:sz w:val="22"/>
          <w:szCs w:val="22"/>
        </w:rPr>
        <w:t>,</w:t>
      </w:r>
      <w:r>
        <w:rPr>
          <w:sz w:val="22"/>
          <w:szCs w:val="22"/>
        </w:rPr>
        <w:t xml:space="preserve"> so it is not shown in the following.</w:t>
      </w:r>
      <w:r w:rsidR="004A39F4">
        <w:rPr>
          <w:sz w:val="22"/>
          <w:szCs w:val="22"/>
        </w:rPr>
        <w:t xml:space="preserve"> It shall also be noticed that </w:t>
      </w:r>
      <w:r w:rsidR="00B11D22">
        <w:rPr>
          <w:sz w:val="22"/>
          <w:szCs w:val="22"/>
        </w:rPr>
        <w:t xml:space="preserve">for </w:t>
      </w:r>
      <w:r w:rsidR="00307DA1">
        <w:rPr>
          <w:sz w:val="22"/>
          <w:szCs w:val="22"/>
        </w:rPr>
        <w:t>h</w:t>
      </w:r>
      <w:r w:rsidR="004A39F4">
        <w:rPr>
          <w:sz w:val="22"/>
          <w:szCs w:val="22"/>
        </w:rPr>
        <w:t xml:space="preserve">andheld </w:t>
      </w:r>
      <w:r w:rsidR="00307DA1">
        <w:rPr>
          <w:sz w:val="22"/>
          <w:szCs w:val="22"/>
        </w:rPr>
        <w:t>terminals</w:t>
      </w:r>
      <w:r w:rsidR="00B11D22">
        <w:t xml:space="preserve"> </w:t>
      </w:r>
      <w:r w:rsidR="00B11D22" w:rsidRPr="00B11D22">
        <w:rPr>
          <w:sz w:val="22"/>
          <w:szCs w:val="22"/>
        </w:rPr>
        <w:t>it is assumed that a combination of the two Rx branches allows to prevent depolarization loss</w:t>
      </w:r>
      <w:r w:rsidR="00B11D22">
        <w:rPr>
          <w:sz w:val="22"/>
          <w:szCs w:val="22"/>
        </w:rPr>
        <w:t xml:space="preserve"> due to the usage of linear polarized antennas</w:t>
      </w:r>
      <w:r w:rsidR="009752A2">
        <w:rPr>
          <w:sz w:val="22"/>
          <w:szCs w:val="22"/>
        </w:rPr>
        <w:t xml:space="preserve">. </w:t>
      </w:r>
    </w:p>
    <w:p w14:paraId="0ACE5B94" w14:textId="5F4FBF15" w:rsidR="009752A2" w:rsidRDefault="009752A2" w:rsidP="00D27162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Observation</w:t>
      </w:r>
      <w:r w:rsidRPr="00873E02">
        <w:rPr>
          <w:b/>
          <w:sz w:val="22"/>
          <w:lang w:eastAsia="zh-TW"/>
        </w:rPr>
        <w:t xml:space="preserve"> 1: </w:t>
      </w:r>
      <w:r>
        <w:rPr>
          <w:b/>
          <w:sz w:val="22"/>
          <w:lang w:eastAsia="zh-TW"/>
        </w:rPr>
        <w:t xml:space="preserve">Handheld have been assumed with </w:t>
      </w:r>
      <w:r w:rsidR="00B11D22">
        <w:rPr>
          <w:b/>
          <w:sz w:val="22"/>
          <w:lang w:eastAsia="zh-TW"/>
        </w:rPr>
        <w:t>two</w:t>
      </w:r>
      <w:r>
        <w:rPr>
          <w:b/>
          <w:sz w:val="22"/>
          <w:lang w:eastAsia="zh-TW"/>
        </w:rPr>
        <w:t xml:space="preserve"> RX-branch</w:t>
      </w:r>
      <w:r w:rsidR="00B11D22">
        <w:rPr>
          <w:b/>
          <w:sz w:val="22"/>
          <w:lang w:eastAsia="zh-TW"/>
        </w:rPr>
        <w:t>es</w:t>
      </w:r>
      <w:r>
        <w:rPr>
          <w:b/>
          <w:sz w:val="22"/>
          <w:lang w:eastAsia="zh-TW"/>
        </w:rPr>
        <w:t xml:space="preserve">, therefore </w:t>
      </w:r>
      <w:r w:rsidR="00B11D22">
        <w:rPr>
          <w:b/>
          <w:sz w:val="22"/>
          <w:lang w:eastAsia="zh-TW"/>
        </w:rPr>
        <w:t>no polarization loss in the downlink results</w:t>
      </w:r>
      <w:r>
        <w:rPr>
          <w:b/>
          <w:sz w:val="22"/>
          <w:lang w:eastAsia="zh-TW"/>
        </w:rPr>
        <w:t>.</w:t>
      </w:r>
    </w:p>
    <w:p w14:paraId="0B6A5F4B" w14:textId="368EFBAB" w:rsidR="009D3D1B" w:rsidRDefault="00DC6C41" w:rsidP="00E31C20">
      <w:pPr>
        <w:spacing w:after="120"/>
        <w:jc w:val="center"/>
        <w:rPr>
          <w:sz w:val="22"/>
          <w:szCs w:val="22"/>
        </w:rPr>
      </w:pPr>
      <w:r w:rsidRPr="00DC6C41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4969DD5B" wp14:editId="4FEABC6A">
            <wp:extent cx="4316400" cy="3294000"/>
            <wp:effectExtent l="0" t="0" r="8255" b="1905"/>
            <wp:docPr id="21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CB4CADF-82B4-AA4C-A495-BC9CA9B12C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CB4CADF-82B4-AA4C-A495-BC9CA9B12C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86" t="5541" r="8537" b="1604"/>
                    <a:stretch/>
                  </pic:blipFill>
                  <pic:spPr>
                    <a:xfrm>
                      <a:off x="0" y="0"/>
                      <a:ext cx="4316400" cy="32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98D63" w14:textId="714960D1" w:rsidR="00DC6C41" w:rsidRDefault="00DC6C41" w:rsidP="00E31C20">
      <w:pPr>
        <w:pStyle w:val="Caption"/>
        <w:spacing w:before="0"/>
        <w:jc w:val="center"/>
      </w:pPr>
      <w:bookmarkStart w:id="5" w:name="_Ref1641350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3</w:t>
      </w:r>
      <w:r>
        <w:fldChar w:fldCharType="end"/>
      </w:r>
      <w:bookmarkEnd w:id="5"/>
      <w:r>
        <w:t xml:space="preserve"> - VSAT </w:t>
      </w:r>
      <w:r w:rsidR="00E31C20">
        <w:t>UE</w:t>
      </w:r>
      <w:r>
        <w:t xml:space="preserve"> type: receiving antenna radiation pattern, </w:t>
      </w:r>
      <w:r>
        <w:fldChar w:fldCharType="begin"/>
      </w:r>
      <w:r>
        <w:instrText xml:space="preserve"> REF _Ref718682 \r \h </w:instrText>
      </w:r>
      <w:r>
        <w:fldChar w:fldCharType="separate"/>
      </w:r>
      <w:r w:rsidR="00C9385E">
        <w:t>[7]</w:t>
      </w:r>
      <w:r>
        <w:fldChar w:fldCharType="end"/>
      </w:r>
      <w:r>
        <w:t>.</w:t>
      </w:r>
    </w:p>
    <w:p w14:paraId="00C2725C" w14:textId="469ABA6C" w:rsidR="00DC6C41" w:rsidRDefault="00DC6C41" w:rsidP="00E31C20">
      <w:pPr>
        <w:spacing w:after="120"/>
        <w:jc w:val="center"/>
      </w:pPr>
    </w:p>
    <w:p w14:paraId="140E0F8F" w14:textId="15BA8D1A" w:rsidR="00C40BE6" w:rsidRPr="0065597F" w:rsidRDefault="00FE35CA" w:rsidP="00AA5C01">
      <w:pPr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>T</w:t>
      </w:r>
      <w:r w:rsidR="00043FE6" w:rsidRPr="0065597F">
        <w:rPr>
          <w:iCs/>
          <w:sz w:val="22"/>
          <w:szCs w:val="22"/>
        </w:rPr>
        <w:t xml:space="preserve">he </w:t>
      </w:r>
      <w:r w:rsidR="00787419">
        <w:rPr>
          <w:iCs/>
          <w:sz w:val="22"/>
          <w:szCs w:val="22"/>
        </w:rPr>
        <w:t xml:space="preserve">overall path loss consists of the following </w:t>
      </w:r>
      <w:r w:rsidR="00043FE6" w:rsidRPr="0065597F">
        <w:rPr>
          <w:iCs/>
          <w:sz w:val="22"/>
          <w:szCs w:val="22"/>
        </w:rPr>
        <w:t>terms:</w:t>
      </w:r>
    </w:p>
    <w:p w14:paraId="7A77AF2C" w14:textId="77777777" w:rsidR="00043FE6" w:rsidRPr="0065597F" w:rsidRDefault="00243413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FS</m:t>
            </m:r>
          </m:sub>
        </m:sSub>
      </m:oMath>
      <w:r w:rsidR="00043FE6" w:rsidRPr="0065597F">
        <w:rPr>
          <w:sz w:val="22"/>
          <w:szCs w:val="22"/>
        </w:rPr>
        <w:t>: free space loss.</w:t>
      </w:r>
    </w:p>
    <w:p w14:paraId="5C881D19" w14:textId="77777777" w:rsidR="00043FE6" w:rsidRPr="0065597F" w:rsidRDefault="00243413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</m:sSub>
      </m:oMath>
      <w:r w:rsidR="00043FE6" w:rsidRPr="0065597F">
        <w:rPr>
          <w:sz w:val="22"/>
          <w:szCs w:val="22"/>
        </w:rPr>
        <w:t>: atmospheric gas losses, computed based on ITU-R P.676 Annex 2.</w:t>
      </w:r>
    </w:p>
    <w:p w14:paraId="6CD13A7F" w14:textId="62B68ABC" w:rsidR="00043FE6" w:rsidRPr="0065597F" w:rsidRDefault="00243413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S</m:t>
            </m:r>
          </m:sub>
        </m:sSub>
      </m:oMath>
      <w:r w:rsidR="00043FE6" w:rsidRPr="0065597F">
        <w:rPr>
          <w:sz w:val="22"/>
          <w:szCs w:val="22"/>
        </w:rPr>
        <w:t xml:space="preserve">: shadowing, computed as reported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, Section 6.6.2, and assuming 100% LOS probability.</w:t>
      </w:r>
    </w:p>
    <w:p w14:paraId="31BE01FD" w14:textId="047A6605" w:rsidR="00043FE6" w:rsidRPr="0065597F" w:rsidRDefault="00243413" w:rsidP="00953A3A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AD</m:t>
            </m:r>
          </m:sub>
        </m:sSub>
      </m:oMath>
      <w:r w:rsidR="00043FE6" w:rsidRPr="0065597F">
        <w:rPr>
          <w:sz w:val="22"/>
          <w:szCs w:val="22"/>
        </w:rPr>
        <w:t xml:space="preserve">: additional losses assumed to be due to scintillation phenomena, as per Section 6.6.6.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.</w:t>
      </w:r>
      <w:r w:rsidR="005C450B">
        <w:rPr>
          <w:sz w:val="22"/>
          <w:szCs w:val="22"/>
        </w:rPr>
        <w:t xml:space="preserve"> For LEO systems</w:t>
      </w:r>
      <w:r w:rsidR="005E41AB">
        <w:rPr>
          <w:sz w:val="22"/>
          <w:szCs w:val="22"/>
        </w:rPr>
        <w:t xml:space="preserve"> in S-band</w:t>
      </w:r>
      <w:r w:rsidR="005C450B">
        <w:rPr>
          <w:sz w:val="22"/>
          <w:szCs w:val="22"/>
        </w:rPr>
        <w:t>, it has been assumed that all users are located between 20 and 60 degrees</w:t>
      </w:r>
      <w:r w:rsidR="00953A3A">
        <w:rPr>
          <w:sz w:val="22"/>
          <w:szCs w:val="22"/>
        </w:rPr>
        <w:t xml:space="preserve"> latitude</w:t>
      </w:r>
      <w:r w:rsidR="005C450B">
        <w:rPr>
          <w:sz w:val="22"/>
          <w:szCs w:val="22"/>
        </w:rPr>
        <w:t xml:space="preserve">, which leads to a null </w:t>
      </w:r>
      <w:r w:rsidR="00953A3A">
        <w:rPr>
          <w:sz w:val="22"/>
          <w:szCs w:val="22"/>
        </w:rPr>
        <w:t xml:space="preserve">ionospheric </w:t>
      </w:r>
      <w:r w:rsidR="005C450B">
        <w:rPr>
          <w:sz w:val="22"/>
          <w:szCs w:val="22"/>
        </w:rPr>
        <w:t>scintillation term.</w:t>
      </w:r>
      <w:r w:rsidR="00953A3A">
        <w:rPr>
          <w:sz w:val="22"/>
          <w:szCs w:val="22"/>
        </w:rPr>
        <w:t xml:space="preserve"> On the other hand, </w:t>
      </w:r>
      <w:r w:rsidR="00953A3A" w:rsidRPr="00953A3A">
        <w:rPr>
          <w:sz w:val="22"/>
          <w:szCs w:val="22"/>
        </w:rPr>
        <w:t xml:space="preserve">the tropospheric scintillation loss </w:t>
      </w:r>
      <w:r w:rsidR="00953A3A">
        <w:rPr>
          <w:sz w:val="22"/>
          <w:szCs w:val="22"/>
        </w:rPr>
        <w:t xml:space="preserve">(Ka-band) </w:t>
      </w:r>
      <w:r w:rsidR="00953A3A" w:rsidRPr="00953A3A">
        <w:rPr>
          <w:sz w:val="22"/>
          <w:szCs w:val="22"/>
        </w:rPr>
        <w:t xml:space="preserve">is </w:t>
      </w:r>
      <w:r w:rsidR="00953A3A">
        <w:rPr>
          <w:sz w:val="22"/>
          <w:szCs w:val="22"/>
        </w:rPr>
        <w:t>computed from</w:t>
      </w:r>
      <w:r w:rsidR="00953A3A" w:rsidRPr="00953A3A">
        <w:rPr>
          <w:sz w:val="22"/>
          <w:szCs w:val="22"/>
        </w:rPr>
        <w:t xml:space="preserve"> the attenuation level at 99% of the time presented in Table 6.6.6.2.1-1 of </w:t>
      </w:r>
      <w:r w:rsidR="00953A3A" w:rsidRPr="0065597F">
        <w:rPr>
          <w:sz w:val="22"/>
          <w:szCs w:val="22"/>
        </w:rPr>
        <w:fldChar w:fldCharType="begin"/>
      </w:r>
      <w:r w:rsidR="00953A3A" w:rsidRPr="0065597F">
        <w:rPr>
          <w:sz w:val="22"/>
          <w:szCs w:val="22"/>
        </w:rPr>
        <w:instrText xml:space="preserve"> REF _Ref718682 \r \h </w:instrText>
      </w:r>
      <w:r w:rsidR="00953A3A">
        <w:rPr>
          <w:sz w:val="22"/>
          <w:szCs w:val="22"/>
        </w:rPr>
        <w:instrText xml:space="preserve"> \* MERGEFORMAT </w:instrText>
      </w:r>
      <w:r w:rsidR="00953A3A" w:rsidRPr="0065597F">
        <w:rPr>
          <w:sz w:val="22"/>
          <w:szCs w:val="22"/>
        </w:rPr>
      </w:r>
      <w:r w:rsidR="00953A3A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953A3A" w:rsidRPr="0065597F">
        <w:rPr>
          <w:sz w:val="22"/>
          <w:szCs w:val="22"/>
        </w:rPr>
        <w:fldChar w:fldCharType="end"/>
      </w:r>
      <w:r w:rsidR="00953A3A" w:rsidRPr="00953A3A">
        <w:rPr>
          <w:sz w:val="22"/>
          <w:szCs w:val="22"/>
        </w:rPr>
        <w:t>.</w:t>
      </w:r>
    </w:p>
    <w:p w14:paraId="615F1775" w14:textId="026D397B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antenna towards the </w:t>
      </w:r>
      <w:r w:rsidRPr="00E31C20">
        <w:rPr>
          <w:i/>
          <w:sz w:val="22"/>
          <w:szCs w:val="22"/>
        </w:rPr>
        <w:t>u</w:t>
      </w:r>
      <w:r w:rsidRPr="0065597F">
        <w:rPr>
          <w:sz w:val="22"/>
          <w:szCs w:val="22"/>
        </w:rPr>
        <w:t>-th user is computed as:</w:t>
      </w:r>
    </w:p>
    <w:p w14:paraId="1813C776" w14:textId="77777777" w:rsidR="0065597F" w:rsidRPr="0065597F" w:rsidRDefault="00243413" w:rsidP="00AA5C01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49D7B92E" w14:textId="77777777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where:</w:t>
      </w:r>
    </w:p>
    <w:p w14:paraId="73E80634" w14:textId="49FF095D" w:rsidR="0065597F" w:rsidRPr="0065597F" w:rsidRDefault="00243413" w:rsidP="00AA5C01">
      <w:pPr>
        <w:jc w:val="both"/>
        <w:rPr>
          <w:iCs/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(sat,i)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2742F9B2" w14:textId="3F4D9089" w:rsidR="0065597F" w:rsidRPr="0065597F" w:rsidRDefault="0065597F" w:rsidP="00AA5C01">
      <w:pPr>
        <w:jc w:val="both"/>
        <w:rPr>
          <w:iCs/>
          <w:sz w:val="22"/>
          <w:szCs w:val="22"/>
        </w:rPr>
      </w:pPr>
      <w:r w:rsidRPr="00AA5C01">
        <w:rPr>
          <w:sz w:val="22"/>
          <w:szCs w:val="22"/>
        </w:rPr>
        <w:t xml:space="preserve">with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(sat,i)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Pr="00AA5C01">
        <w:rPr>
          <w:iCs/>
          <w:sz w:val="22"/>
          <w:szCs w:val="22"/>
        </w:rPr>
        <w:t xml:space="preserve"> being the </w:t>
      </w:r>
      <w:r w:rsidR="00AA5C01" w:rsidRPr="00AA5C01">
        <w:rPr>
          <w:iCs/>
          <w:sz w:val="22"/>
          <w:szCs w:val="22"/>
        </w:rPr>
        <w:t xml:space="preserve">normalised </w:t>
      </w:r>
      <w:r w:rsidRPr="00AA5C01">
        <w:rPr>
          <w:iCs/>
          <w:sz w:val="22"/>
          <w:szCs w:val="22"/>
        </w:rPr>
        <w:t>radiation pattern</w:t>
      </w:r>
      <w:r w:rsidR="00AA5C01" w:rsidRPr="00AA5C01">
        <w:rPr>
          <w:iCs/>
          <w:sz w:val="22"/>
          <w:szCs w:val="22"/>
        </w:rPr>
        <w:t xml:space="preserve"> in [dB], i.e., always less or equal to 0 dB, </w:t>
      </w:r>
      <w:r w:rsidRPr="00AA5C01">
        <w:rPr>
          <w:iCs/>
          <w:sz w:val="22"/>
          <w:szCs w:val="22"/>
        </w:rPr>
        <w:t xml:space="preserve"> from the </w:t>
      </w:r>
      <w:r w:rsidRPr="00E31C20">
        <w:rPr>
          <w:i/>
          <w:iCs/>
          <w:sz w:val="22"/>
          <w:szCs w:val="22"/>
        </w:rPr>
        <w:t>i</w:t>
      </w:r>
      <w:r w:rsidRPr="00AA5C01">
        <w:rPr>
          <w:iCs/>
          <w:sz w:val="22"/>
          <w:szCs w:val="22"/>
        </w:rPr>
        <w:t xml:space="preserve">-th interfering antenna towards the </w:t>
      </w:r>
      <w:r w:rsidRPr="00E31C20">
        <w:rPr>
          <w:i/>
          <w:iCs/>
          <w:sz w:val="22"/>
          <w:szCs w:val="22"/>
        </w:rPr>
        <w:t>u</w:t>
      </w:r>
      <w:r w:rsidRPr="00AA5C01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Pr="00AA5C01">
        <w:rPr>
          <w:iCs/>
          <w:sz w:val="22"/>
          <w:szCs w:val="22"/>
        </w:rPr>
        <w:t>.</w:t>
      </w:r>
      <w:r w:rsidRPr="0065597F">
        <w:rPr>
          <w:iCs/>
          <w:sz w:val="22"/>
          <w:szCs w:val="22"/>
        </w:rPr>
        <w:t xml:space="preserve"> These terms are then combined together, yielding to the following CIR and CINR equations:</w:t>
      </w:r>
    </w:p>
    <w:p w14:paraId="4F71DE6E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I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i=1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int</m:t>
                          </m:r>
                        </m:sub>
                      </m:sSub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0.1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[dB]</m:t>
                          </m:r>
                        </m:sup>
                      </m:sSup>
                    </m:e>
                  </m:nary>
                </m:e>
              </m:d>
            </m:e>
          </m:func>
        </m:oMath>
      </m:oMathPara>
    </w:p>
    <w:p w14:paraId="5E6F07B6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CIR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=C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-I[dB]</m:t>
          </m:r>
        </m:oMath>
      </m:oMathPara>
    </w:p>
    <w:p w14:paraId="6487C494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w:lastRenderedPageBreak/>
            <m:t>CINR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=-10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-0.1CNR[dB]</m:t>
                      </m:r>
                    </m:sup>
                  </m:sSup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-0.1CIR[dB]</m:t>
                      </m:r>
                    </m:sup>
                  </m:sSup>
                </m:e>
              </m:d>
            </m:e>
          </m:func>
        </m:oMath>
      </m:oMathPara>
    </w:p>
    <w:p w14:paraId="478D5E72" w14:textId="3D121D23" w:rsidR="0065597F" w:rsidRDefault="005E7A72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int</m:t>
            </m:r>
          </m:sub>
        </m:sSub>
      </m:oMath>
      <w:r>
        <w:rPr>
          <w:sz w:val="22"/>
          <w:szCs w:val="22"/>
        </w:rPr>
        <w:t xml:space="preserve"> is the number of interfering beams, which depends on the considered FR option. </w:t>
      </w:r>
      <w:r w:rsidR="007F1A30">
        <w:rPr>
          <w:sz w:val="22"/>
          <w:szCs w:val="22"/>
        </w:rPr>
        <w:t xml:space="preserve">Finally, the coupling loss </w:t>
      </w:r>
      <w:r w:rsidR="00873E02">
        <w:rPr>
          <w:sz w:val="22"/>
          <w:szCs w:val="22"/>
        </w:rPr>
        <w:t xml:space="preserve">(CL) </w:t>
      </w:r>
      <w:r w:rsidR="007F1A30">
        <w:rPr>
          <w:sz w:val="22"/>
          <w:szCs w:val="22"/>
        </w:rPr>
        <w:t>is computed as:</w:t>
      </w:r>
    </w:p>
    <w:p w14:paraId="156D1ED9" w14:textId="13BF9BB9" w:rsidR="007F1A30" w:rsidRPr="00C22B11" w:rsidRDefault="007F1A30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Closs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RP</m:t>
                  </m:r>
                </m:e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e>
                  </m:d>
                </m:sup>
              </m:sSup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ϑ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b,u</m:t>
                      </m:r>
                    </m:sub>
                    <m: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sat,b</m:t>
                          </m:r>
                        </m:e>
                      </m:d>
                    </m:sup>
                  </m:sSubSup>
                  <m:r>
                    <w:rPr>
                      <w:rFonts w:ascii="Cambria Math" w:hAnsi="Cambria Math"/>
                      <w:sz w:val="22"/>
                      <w:szCs w:val="22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,f</m:t>
                  </m:r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TX</m:t>
                  </m:r>
                </m:sub>
              </m:sSub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dB</m:t>
                  </m:r>
                </m:e>
              </m:d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16451FBC" w14:textId="6AC25CEA" w:rsidR="00C22B11" w:rsidRDefault="00C22B11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above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 w:rsidR="00BA4A90">
        <w:rPr>
          <w:sz w:val="22"/>
          <w:szCs w:val="22"/>
        </w:rPr>
        <w:instrText xml:space="preserve">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</w:t>
      </w:r>
      <w:r w:rsidR="008F1779">
        <w:rPr>
          <w:sz w:val="22"/>
          <w:szCs w:val="22"/>
        </w:rPr>
        <w:t>pointing</w:t>
      </w:r>
      <w:r>
        <w:rPr>
          <w:sz w:val="22"/>
          <w:szCs w:val="22"/>
        </w:rPr>
        <w:t>. Thus, the receiving antenna radiation pattern is always equal to 0 dB.</w:t>
      </w:r>
    </w:p>
    <w:p w14:paraId="721DB2A5" w14:textId="223C29A0" w:rsidR="000C29E0" w:rsidRDefault="000C29E0" w:rsidP="000C29E0">
      <w:pPr>
        <w:pStyle w:val="Heading2"/>
      </w:pPr>
      <w:r>
        <w:t>Uplink computation</w:t>
      </w:r>
    </w:p>
    <w:p w14:paraId="6190ABA5" w14:textId="77777777" w:rsidR="00E66EF7" w:rsidRDefault="00062213" w:rsidP="0006221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this case, interference is not defined by </w:t>
      </w:r>
      <w:r w:rsidR="009752A2">
        <w:rPr>
          <w:sz w:val="22"/>
          <w:szCs w:val="22"/>
        </w:rPr>
        <w:t xml:space="preserve">a </w:t>
      </w:r>
      <w:r>
        <w:rPr>
          <w:sz w:val="22"/>
          <w:szCs w:val="22"/>
        </w:rPr>
        <w:t>simple geometry, due to the fact that the interfering signals are received at the satellite and, thus, the combined ef</w:t>
      </w:r>
      <w:r w:rsidR="00E66EF7">
        <w:rPr>
          <w:sz w:val="22"/>
          <w:szCs w:val="22"/>
        </w:rPr>
        <w:t xml:space="preserve">fect depends on the specific </w:t>
      </w:r>
      <w:r>
        <w:rPr>
          <w:sz w:val="22"/>
          <w:szCs w:val="22"/>
        </w:rPr>
        <w:t>location</w:t>
      </w:r>
      <w:r w:rsidR="00E66EF7">
        <w:rPr>
          <w:sz w:val="22"/>
          <w:szCs w:val="22"/>
        </w:rPr>
        <w:t xml:space="preserve"> of the active UEs</w:t>
      </w:r>
      <w:r>
        <w:rPr>
          <w:sz w:val="22"/>
          <w:szCs w:val="22"/>
        </w:rPr>
        <w:t xml:space="preserve">. </w:t>
      </w:r>
      <w:r w:rsidR="00E66EF7">
        <w:rPr>
          <w:sz w:val="22"/>
          <w:szCs w:val="22"/>
        </w:rPr>
        <w:t>In our software implementation</w:t>
      </w:r>
      <w:r w:rsidR="003D4868">
        <w:rPr>
          <w:sz w:val="22"/>
          <w:szCs w:val="22"/>
        </w:rPr>
        <w:t xml:space="preserve">, the following assumptions hold: </w:t>
      </w:r>
    </w:p>
    <w:p w14:paraId="09C46026" w14:textId="4DD3BBA7" w:rsidR="00E66EF7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>the U</w:t>
      </w:r>
      <w:r w:rsidR="001D5B7E">
        <w:rPr>
          <w:sz w:val="22"/>
          <w:szCs w:val="22"/>
        </w:rPr>
        <w:t>E</w:t>
      </w:r>
      <w:r w:rsidRPr="00E66EF7">
        <w:rPr>
          <w:sz w:val="22"/>
          <w:szCs w:val="22"/>
        </w:rPr>
        <w:t>s are deployed in the same grid as that defi</w:t>
      </w:r>
      <w:r w:rsidR="00E66EF7">
        <w:rPr>
          <w:sz w:val="22"/>
          <w:szCs w:val="22"/>
        </w:rPr>
        <w:t>ned above for the downlink;</w:t>
      </w:r>
    </w:p>
    <w:p w14:paraId="1E405856" w14:textId="77777777" w:rsidR="00E66EF7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 xml:space="preserve">at each </w:t>
      </w:r>
      <w:r w:rsidR="00E66EF7">
        <w:rPr>
          <w:sz w:val="22"/>
          <w:szCs w:val="22"/>
        </w:rPr>
        <w:t>drop</w:t>
      </w:r>
      <w:r w:rsidRPr="00E66EF7">
        <w:rPr>
          <w:sz w:val="22"/>
          <w:szCs w:val="22"/>
        </w:rPr>
        <w:t xml:space="preserve">, a single user </w:t>
      </w:r>
      <w:r w:rsidR="00E66EF7">
        <w:rPr>
          <w:sz w:val="22"/>
          <w:szCs w:val="22"/>
        </w:rPr>
        <w:t>per</w:t>
      </w:r>
      <w:r w:rsidRPr="00E66EF7">
        <w:rPr>
          <w:sz w:val="22"/>
          <w:szCs w:val="22"/>
        </w:rPr>
        <w:t xml:space="preserve"> beam is randomly selected for transmission, </w:t>
      </w:r>
      <w:r w:rsidRPr="00E66EF7">
        <w:rPr>
          <w:i/>
          <w:iCs/>
          <w:sz w:val="22"/>
          <w:szCs w:val="22"/>
        </w:rPr>
        <w:t>i.e.</w:t>
      </w:r>
      <w:r w:rsidRPr="00E66EF7">
        <w:rPr>
          <w:sz w:val="22"/>
          <w:szCs w:val="22"/>
        </w:rPr>
        <w:t>, a random schedu</w:t>
      </w:r>
      <w:r w:rsidR="00E66EF7">
        <w:rPr>
          <w:sz w:val="22"/>
          <w:szCs w:val="22"/>
        </w:rPr>
        <w:t>ling is taken into account;</w:t>
      </w:r>
    </w:p>
    <w:p w14:paraId="071B0065" w14:textId="0FDFB197" w:rsidR="005A51B3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 xml:space="preserve">the </w:t>
      </w:r>
      <w:r w:rsidR="00E66EF7">
        <w:rPr>
          <w:sz w:val="22"/>
          <w:szCs w:val="22"/>
        </w:rPr>
        <w:t xml:space="preserve">assigned </w:t>
      </w:r>
      <w:r w:rsidRPr="00E66EF7">
        <w:rPr>
          <w:sz w:val="22"/>
          <w:szCs w:val="22"/>
        </w:rPr>
        <w:t xml:space="preserve">bandwidth of each user in the uplink is 1/10 of the overall </w:t>
      </w:r>
      <w:r w:rsidR="00E66EF7">
        <w:rPr>
          <w:sz w:val="22"/>
          <w:szCs w:val="22"/>
        </w:rPr>
        <w:t xml:space="preserve">selected </w:t>
      </w:r>
      <w:r w:rsidRPr="00E66EF7">
        <w:rPr>
          <w:sz w:val="22"/>
          <w:szCs w:val="22"/>
        </w:rPr>
        <w:t>user bandwidth</w:t>
      </w:r>
      <w:r w:rsidR="00E66EF7">
        <w:rPr>
          <w:sz w:val="22"/>
          <w:szCs w:val="22"/>
        </w:rPr>
        <w:t>,</w:t>
      </w:r>
      <w:r w:rsidRPr="00E66EF7">
        <w:rPr>
          <w:sz w:val="22"/>
          <w:szCs w:val="22"/>
        </w:rPr>
        <w:t xml:space="preserve"> so as to take into account that, in each beam, 10 U</w:t>
      </w:r>
      <w:r w:rsidR="002871F8">
        <w:rPr>
          <w:sz w:val="22"/>
          <w:szCs w:val="22"/>
        </w:rPr>
        <w:t>E</w:t>
      </w:r>
      <w:r w:rsidRPr="00E66EF7">
        <w:rPr>
          <w:sz w:val="22"/>
          <w:szCs w:val="22"/>
        </w:rPr>
        <w:t xml:space="preserve">s are present, as per </w:t>
      </w:r>
      <w:r w:rsidRPr="00E66EF7">
        <w:rPr>
          <w:sz w:val="22"/>
          <w:szCs w:val="22"/>
        </w:rPr>
        <w:fldChar w:fldCharType="begin"/>
      </w:r>
      <w:r w:rsidRPr="00E66EF7">
        <w:rPr>
          <w:sz w:val="22"/>
          <w:szCs w:val="22"/>
        </w:rPr>
        <w:instrText xml:space="preserve"> REF _Ref15805716 \r \h </w:instrText>
      </w:r>
      <w:r w:rsidRPr="00E66EF7">
        <w:rPr>
          <w:sz w:val="22"/>
          <w:szCs w:val="22"/>
        </w:rPr>
      </w:r>
      <w:r w:rsidRPr="00E66EF7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Pr="00E66EF7">
        <w:rPr>
          <w:sz w:val="22"/>
          <w:szCs w:val="22"/>
        </w:rPr>
        <w:fldChar w:fldCharType="end"/>
      </w:r>
      <w:r w:rsidRPr="00E66EF7">
        <w:rPr>
          <w:sz w:val="22"/>
          <w:szCs w:val="22"/>
        </w:rPr>
        <w:t xml:space="preserve">. By iterating over a sufficiently large number of </w:t>
      </w:r>
      <w:r w:rsidR="00E66EF7" w:rsidRPr="00E66EF7">
        <w:rPr>
          <w:sz w:val="22"/>
          <w:szCs w:val="22"/>
        </w:rPr>
        <w:t>drops</w:t>
      </w:r>
      <w:r w:rsidRPr="00E66EF7">
        <w:rPr>
          <w:sz w:val="22"/>
          <w:szCs w:val="22"/>
        </w:rPr>
        <w:t>, the results are equivalent to the case in which 10 U</w:t>
      </w:r>
      <w:r w:rsidR="002871F8">
        <w:rPr>
          <w:sz w:val="22"/>
          <w:szCs w:val="22"/>
        </w:rPr>
        <w:t>E</w:t>
      </w:r>
      <w:r w:rsidRPr="00E66EF7">
        <w:rPr>
          <w:sz w:val="22"/>
          <w:szCs w:val="22"/>
        </w:rPr>
        <w:t>s per beam are randomly deployed and then selected for transmission.</w:t>
      </w:r>
    </w:p>
    <w:p w14:paraId="467ABB19" w14:textId="7BE7BE63" w:rsidR="00062213" w:rsidRPr="00E66EF7" w:rsidRDefault="005A51B3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>
        <w:rPr>
          <w:sz w:val="22"/>
          <w:szCs w:val="22"/>
        </w:rPr>
        <w:t>5</w:t>
      </w:r>
      <w:r w:rsidR="005D31EE" w:rsidRPr="00E66EF7">
        <w:rPr>
          <w:sz w:val="22"/>
          <w:szCs w:val="22"/>
        </w:rPr>
        <w:t>0</w:t>
      </w:r>
      <w:r>
        <w:rPr>
          <w:sz w:val="22"/>
          <w:szCs w:val="22"/>
        </w:rPr>
        <w:t>00</w:t>
      </w:r>
      <w:r w:rsidR="005D31EE" w:rsidRPr="00E66EF7">
        <w:rPr>
          <w:sz w:val="22"/>
          <w:szCs w:val="22"/>
        </w:rPr>
        <w:t xml:space="preserve">0 Monte Carlo </w:t>
      </w:r>
      <w:r>
        <w:rPr>
          <w:sz w:val="22"/>
          <w:szCs w:val="22"/>
        </w:rPr>
        <w:t xml:space="preserve">simulations </w:t>
      </w:r>
      <w:r w:rsidR="005D31EE" w:rsidRPr="00E66EF7">
        <w:rPr>
          <w:sz w:val="22"/>
          <w:szCs w:val="22"/>
        </w:rPr>
        <w:t xml:space="preserve">are considered for </w:t>
      </w:r>
      <w:r>
        <w:rPr>
          <w:sz w:val="22"/>
          <w:szCs w:val="22"/>
        </w:rPr>
        <w:t xml:space="preserve">generating a sufficient </w:t>
      </w:r>
      <w:r w:rsidR="00AC1047">
        <w:rPr>
          <w:sz w:val="22"/>
          <w:szCs w:val="22"/>
        </w:rPr>
        <w:t xml:space="preserve">and stable </w:t>
      </w:r>
      <w:r>
        <w:rPr>
          <w:sz w:val="22"/>
          <w:szCs w:val="22"/>
        </w:rPr>
        <w:t xml:space="preserve">uplink </w:t>
      </w:r>
      <w:r w:rsidR="002871F8">
        <w:rPr>
          <w:sz w:val="22"/>
          <w:szCs w:val="22"/>
        </w:rPr>
        <w:t>statistics.</w:t>
      </w:r>
    </w:p>
    <w:p w14:paraId="60E0A1D8" w14:textId="17AE14B4" w:rsidR="00021DAA" w:rsidRDefault="00021DAA" w:rsidP="0006221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geometry for the uplink link budget calibration is shown in </w:t>
      </w:r>
      <w:r w:rsidR="006E72C7">
        <w:rPr>
          <w:sz w:val="22"/>
          <w:szCs w:val="22"/>
        </w:rPr>
        <w:fldChar w:fldCharType="begin"/>
      </w:r>
      <w:r w:rsidR="006E72C7">
        <w:rPr>
          <w:sz w:val="22"/>
          <w:szCs w:val="22"/>
        </w:rPr>
        <w:instrText xml:space="preserve"> REF _Ref20471236 \h </w:instrText>
      </w:r>
      <w:r w:rsidR="00872E37">
        <w:rPr>
          <w:sz w:val="22"/>
          <w:szCs w:val="22"/>
        </w:rPr>
        <w:instrText xml:space="preserve"> \* MERGEFORMAT </w:instrText>
      </w:r>
      <w:r w:rsidR="006E72C7">
        <w:rPr>
          <w:sz w:val="22"/>
          <w:szCs w:val="22"/>
        </w:rPr>
      </w:r>
      <w:r w:rsidR="006E72C7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>Figure 4</w:t>
      </w:r>
      <w:r w:rsidR="006E72C7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="007E5408">
        <w:rPr>
          <w:sz w:val="22"/>
          <w:szCs w:val="22"/>
        </w:rPr>
        <w:t xml:space="preserve"> While the U</w:t>
      </w:r>
      <w:r w:rsidR="002871F8">
        <w:rPr>
          <w:sz w:val="22"/>
          <w:szCs w:val="22"/>
        </w:rPr>
        <w:t>E</w:t>
      </w:r>
      <w:r w:rsidR="007E5408">
        <w:rPr>
          <w:sz w:val="22"/>
          <w:szCs w:val="22"/>
        </w:rPr>
        <w:t xml:space="preserve">s are always assumed to be ideally pointing towards the satellite, </w:t>
      </w:r>
      <w:r w:rsidR="007E5408" w:rsidRPr="008F5829">
        <w:rPr>
          <w:i/>
          <w:iCs/>
          <w:sz w:val="22"/>
          <w:szCs w:val="22"/>
        </w:rPr>
        <w:t>i.e.</w:t>
      </w:r>
      <w:r w:rsidR="007E5408">
        <w:rPr>
          <w:sz w:val="22"/>
          <w:szCs w:val="22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i,j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  <m:r>
          <w:rPr>
            <w:rFonts w:ascii="Cambria Math" w:hAnsi="Cambria Math"/>
            <w:sz w:val="22"/>
            <w:szCs w:val="22"/>
          </w:rPr>
          <m:t>=0°</m:t>
        </m:r>
      </m:oMath>
      <w:r w:rsidR="007E5408">
        <w:rPr>
          <w:iCs/>
          <w:sz w:val="22"/>
          <w:szCs w:val="22"/>
        </w:rPr>
        <w:t xml:space="preserve">, with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i,j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</m:oMath>
      <w:r w:rsidR="007E5408">
        <w:rPr>
          <w:iCs/>
          <w:sz w:val="22"/>
          <w:szCs w:val="22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</m:oMath>
      <w:r w:rsidR="007E5408">
        <w:rPr>
          <w:iCs/>
          <w:sz w:val="22"/>
          <w:szCs w:val="22"/>
        </w:rPr>
        <w:t xml:space="preserve"> being, respectively, the angles between the antenna pointing of the </w:t>
      </w:r>
      <w:r w:rsidR="007E5408" w:rsidRPr="002871F8">
        <w:rPr>
          <w:i/>
          <w:iCs/>
          <w:sz w:val="22"/>
          <w:szCs w:val="22"/>
        </w:rPr>
        <w:t>i</w:t>
      </w:r>
      <w:r w:rsidR="007E5408">
        <w:rPr>
          <w:iCs/>
          <w:sz w:val="22"/>
          <w:szCs w:val="22"/>
        </w:rPr>
        <w:t xml:space="preserve">-th user in the </w:t>
      </w:r>
      <w:r w:rsidR="007E5408" w:rsidRPr="002871F8">
        <w:rPr>
          <w:i/>
          <w:iCs/>
          <w:sz w:val="22"/>
          <w:szCs w:val="22"/>
        </w:rPr>
        <w:t>j</w:t>
      </w:r>
      <w:r w:rsidR="007E5408">
        <w:rPr>
          <w:iCs/>
          <w:sz w:val="22"/>
          <w:szCs w:val="22"/>
        </w:rPr>
        <w:t>-th interfering beam</w:t>
      </w:r>
      <w:r w:rsidR="002871F8">
        <w:rPr>
          <w:iCs/>
          <w:sz w:val="22"/>
          <w:szCs w:val="22"/>
        </w:rPr>
        <w:t xml:space="preserve"> </w:t>
      </w:r>
      <w:r w:rsidR="007E5408">
        <w:rPr>
          <w:iCs/>
          <w:sz w:val="22"/>
          <w:szCs w:val="22"/>
        </w:rPr>
        <w:t>and the satellite direction</w:t>
      </w:r>
      <w:r w:rsidR="002871F8">
        <w:rPr>
          <w:iCs/>
          <w:sz w:val="22"/>
          <w:szCs w:val="22"/>
        </w:rPr>
        <w:t>,</w:t>
      </w:r>
      <w:r w:rsidR="007E5408">
        <w:rPr>
          <w:iCs/>
          <w:sz w:val="22"/>
          <w:szCs w:val="22"/>
        </w:rPr>
        <w:t xml:space="preserve"> and that for the intended </w:t>
      </w:r>
      <w:r w:rsidR="007E5408" w:rsidRPr="002871F8">
        <w:rPr>
          <w:i/>
          <w:iCs/>
          <w:sz w:val="22"/>
          <w:szCs w:val="22"/>
        </w:rPr>
        <w:t>u</w:t>
      </w:r>
      <w:r w:rsidR="007E5408">
        <w:rPr>
          <w:iCs/>
          <w:sz w:val="22"/>
          <w:szCs w:val="22"/>
        </w:rPr>
        <w:t xml:space="preserve">-th user in the </w:t>
      </w:r>
      <w:r w:rsidR="007E5408" w:rsidRPr="002871F8">
        <w:rPr>
          <w:i/>
          <w:iCs/>
          <w:sz w:val="22"/>
          <w:szCs w:val="22"/>
        </w:rPr>
        <w:t>b</w:t>
      </w:r>
      <w:r w:rsidR="007E5408">
        <w:rPr>
          <w:iCs/>
          <w:sz w:val="22"/>
          <w:szCs w:val="22"/>
        </w:rPr>
        <w:t>-th beam.</w:t>
      </w:r>
      <w:r w:rsidR="00F52544">
        <w:rPr>
          <w:iCs/>
          <w:sz w:val="22"/>
          <w:szCs w:val="22"/>
        </w:rPr>
        <w:t xml:space="preserve"> </w:t>
      </w:r>
    </w:p>
    <w:p w14:paraId="547AFB8A" w14:textId="49D31089" w:rsidR="00021DAA" w:rsidRDefault="006E72C7" w:rsidP="006E72C7">
      <w:pPr>
        <w:jc w:val="center"/>
        <w:rPr>
          <w:sz w:val="22"/>
          <w:szCs w:val="22"/>
        </w:rPr>
      </w:pPr>
      <w:r w:rsidRPr="006E72C7">
        <w:rPr>
          <w:noProof/>
          <w:sz w:val="22"/>
          <w:szCs w:val="22"/>
          <w:lang w:val="en-US"/>
        </w:rPr>
        <w:drawing>
          <wp:inline distT="0" distB="0" distL="0" distR="0" wp14:anchorId="2BA586A5" wp14:editId="7B4B06C5">
            <wp:extent cx="5816104" cy="2880000"/>
            <wp:effectExtent l="0" t="0" r="635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10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E46BD" w14:textId="1B179F37" w:rsidR="006E72C7" w:rsidRDefault="006E72C7" w:rsidP="006E72C7">
      <w:pPr>
        <w:pStyle w:val="Caption"/>
        <w:jc w:val="center"/>
        <w:rPr>
          <w:sz w:val="22"/>
          <w:szCs w:val="22"/>
        </w:rPr>
      </w:pPr>
      <w:bookmarkStart w:id="6" w:name="_Ref204712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4</w:t>
      </w:r>
      <w:r>
        <w:fldChar w:fldCharType="end"/>
      </w:r>
      <w:bookmarkEnd w:id="6"/>
      <w:r>
        <w:t xml:space="preserve"> - </w:t>
      </w:r>
      <w:r w:rsidRPr="005C26AE">
        <w:t xml:space="preserve">Geometry for </w:t>
      </w:r>
      <w:r>
        <w:t>up</w:t>
      </w:r>
      <w:r w:rsidRPr="005C26AE">
        <w:t>link link budget computation.</w:t>
      </w:r>
    </w:p>
    <w:p w14:paraId="6D809DF8" w14:textId="539C1B07" w:rsidR="007960CF" w:rsidRPr="0065597F" w:rsidRDefault="006C59A7" w:rsidP="007960C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computation of the CNR, CIR, and CINR is performed similarly to that reported in the downlink case. </w:t>
      </w:r>
      <w:r w:rsidR="007960CF">
        <w:rPr>
          <w:sz w:val="22"/>
          <w:szCs w:val="22"/>
        </w:rPr>
        <w:t xml:space="preserve">In particular, from </w:t>
      </w:r>
      <w:r w:rsidR="007960CF" w:rsidRPr="0065597F">
        <w:rPr>
          <w:sz w:val="22"/>
          <w:szCs w:val="22"/>
        </w:rPr>
        <w:t xml:space="preserve">Section 6.1.3.1 in </w:t>
      </w:r>
      <w:r w:rsidR="007960CF" w:rsidRPr="0065597F">
        <w:rPr>
          <w:sz w:val="22"/>
          <w:szCs w:val="22"/>
        </w:rPr>
        <w:fldChar w:fldCharType="begin"/>
      </w:r>
      <w:r w:rsidR="007960CF" w:rsidRPr="0065597F">
        <w:rPr>
          <w:sz w:val="22"/>
          <w:szCs w:val="22"/>
        </w:rPr>
        <w:instrText xml:space="preserve"> REF _Ref15805716 \r \h </w:instrText>
      </w:r>
      <w:r w:rsidR="007960CF">
        <w:rPr>
          <w:sz w:val="22"/>
          <w:szCs w:val="22"/>
        </w:rPr>
        <w:instrText xml:space="preserve"> \* MERGEFORMAT </w:instrText>
      </w:r>
      <w:r w:rsidR="007960CF" w:rsidRPr="0065597F">
        <w:rPr>
          <w:sz w:val="22"/>
          <w:szCs w:val="22"/>
        </w:rPr>
      </w:r>
      <w:r w:rsidR="007960CF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7960CF" w:rsidRPr="0065597F">
        <w:rPr>
          <w:sz w:val="22"/>
          <w:szCs w:val="22"/>
        </w:rPr>
        <w:fldChar w:fldCharType="end"/>
      </w:r>
      <w:r w:rsidR="007960CF" w:rsidRPr="0065597F">
        <w:rPr>
          <w:sz w:val="22"/>
          <w:szCs w:val="22"/>
        </w:rPr>
        <w:t>:</w:t>
      </w:r>
    </w:p>
    <w:p w14:paraId="7A392E0C" w14:textId="5589925A" w:rsidR="007960CF" w:rsidRPr="0065597F" w:rsidRDefault="007960CF" w:rsidP="007960CF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w:lastRenderedPageBreak/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e>
              </m:d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sat,b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Hz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/10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7EA88568" w14:textId="7EFCAF19" w:rsidR="007960CF" w:rsidRPr="0065597F" w:rsidRDefault="007960CF" w:rsidP="007960CF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</w:t>
      </w:r>
      <w:r w:rsidR="002871F8">
        <w:rPr>
          <w:iCs/>
          <w:sz w:val="22"/>
          <w:szCs w:val="22"/>
        </w:rPr>
        <w:t>frequency reuse</w:t>
      </w:r>
      <w:r w:rsidRPr="0065597F">
        <w:rPr>
          <w:iCs/>
          <w:sz w:val="22"/>
          <w:szCs w:val="22"/>
        </w:rPr>
        <w:t xml:space="preserve"> scheme</w:t>
      </w:r>
      <w:r w:rsidR="002871F8">
        <w:rPr>
          <w:iCs/>
          <w:sz w:val="22"/>
          <w:szCs w:val="22"/>
        </w:rPr>
        <w:t>,</w:t>
      </w:r>
      <w:r w:rsidRPr="0065597F">
        <w:rPr>
          <w:iCs/>
          <w:sz w:val="22"/>
          <w:szCs w:val="22"/>
        </w:rPr>
        <w:t xml:space="preserve"> and</w:t>
      </w:r>
    </w:p>
    <w:p w14:paraId="2212DB26" w14:textId="45D9BDF2" w:rsidR="007960CF" w:rsidRPr="0065597F" w:rsidRDefault="007960CF" w:rsidP="007960CF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TX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TX</m:t>
              </m:r>
            </m:sub>
          </m:sSub>
        </m:oMath>
      </m:oMathPara>
    </w:p>
    <w:p w14:paraId="3C0F6521" w14:textId="77777777" w:rsidR="00B11D22" w:rsidRDefault="007960CF" w:rsidP="00F3792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with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TX</m:t>
            </m:r>
          </m:sub>
        </m:sSub>
      </m:oMath>
      <w:r>
        <w:rPr>
          <w:sz w:val="22"/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TX</m:t>
            </m:r>
          </m:sub>
        </m:sSub>
      </m:oMath>
      <w:r>
        <w:rPr>
          <w:sz w:val="22"/>
          <w:szCs w:val="22"/>
        </w:rPr>
        <w:t xml:space="preserve"> being the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 transmission power and maximum transmission antenna gain, respectively. </w:t>
      </w:r>
    </w:p>
    <w:p w14:paraId="0BA2735B" w14:textId="2E0733F7" w:rsidR="00287366" w:rsidRDefault="007960CF" w:rsidP="00F3792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value for </w:t>
      </w:r>
      <m:oMath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G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T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dB</m:t>
            </m:r>
          </m:e>
        </m:d>
      </m:oMath>
      <w:r>
        <w:rPr>
          <w:sz w:val="22"/>
          <w:szCs w:val="22"/>
        </w:rPr>
        <w:t xml:space="preserve"> is directly provided in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="001B2EA2">
        <w:rPr>
          <w:sz w:val="22"/>
          <w:szCs w:val="22"/>
        </w:rPr>
        <w:t xml:space="preserve"> </w:t>
      </w:r>
      <w:r w:rsidR="00F37920">
        <w:rPr>
          <w:sz w:val="22"/>
          <w:szCs w:val="22"/>
        </w:rPr>
        <w:t>As also highlighted previously, i</w:t>
      </w:r>
      <w:r>
        <w:rPr>
          <w:sz w:val="22"/>
          <w:szCs w:val="22"/>
        </w:rPr>
        <w:t xml:space="preserve">n all of the equations, it is </w:t>
      </w:r>
      <w:r w:rsidR="00F37920">
        <w:rPr>
          <w:sz w:val="22"/>
          <w:szCs w:val="22"/>
        </w:rPr>
        <w:t xml:space="preserve">assumed </w:t>
      </w:r>
      <w:r>
        <w:rPr>
          <w:sz w:val="22"/>
          <w:szCs w:val="22"/>
        </w:rPr>
        <w:t>that the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 antennas have ideal pointing</w:t>
      </w:r>
      <w:r w:rsidR="001D5B7E">
        <w:rPr>
          <w:sz w:val="22"/>
          <w:szCs w:val="22"/>
        </w:rPr>
        <w:t xml:space="preserve"> and, thus, the related UE</w:t>
      </w:r>
      <w:r w:rsidR="003F6390">
        <w:rPr>
          <w:sz w:val="22"/>
          <w:szCs w:val="22"/>
        </w:rPr>
        <w:t xml:space="preserve"> radiation patterns are always equal to 0 dB.</w:t>
      </w:r>
      <w:r w:rsidR="00272466">
        <w:rPr>
          <w:sz w:val="22"/>
          <w:szCs w:val="22"/>
        </w:rPr>
        <w:t xml:space="preserve"> </w:t>
      </w:r>
      <w:r w:rsidR="00287366">
        <w:rPr>
          <w:sz w:val="22"/>
          <w:szCs w:val="22"/>
        </w:rPr>
        <w:t>The path loss is computed as for the downlink.</w:t>
      </w:r>
      <w:r w:rsidR="00272466">
        <w:rPr>
          <w:sz w:val="22"/>
          <w:szCs w:val="22"/>
        </w:rPr>
        <w:t xml:space="preserve"> </w:t>
      </w:r>
    </w:p>
    <w:p w14:paraId="0EF6D018" w14:textId="33E835D9" w:rsidR="00287366" w:rsidRPr="0065597F" w:rsidRDefault="00287366" w:rsidP="00287366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</w:t>
      </w:r>
      <w:r>
        <w:rPr>
          <w:sz w:val="22"/>
          <w:szCs w:val="22"/>
        </w:rPr>
        <w:t xml:space="preserve">interfering user in the </w:t>
      </w:r>
      <w:r w:rsidRPr="001D5B7E">
        <w:rPr>
          <w:i/>
          <w:sz w:val="22"/>
          <w:szCs w:val="22"/>
        </w:rPr>
        <w:t>j</w:t>
      </w:r>
      <w:r>
        <w:rPr>
          <w:sz w:val="22"/>
          <w:szCs w:val="22"/>
        </w:rPr>
        <w:t>-th beam</w:t>
      </w:r>
      <w:r w:rsidRPr="0065597F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on the intended </w:t>
      </w:r>
      <w:r w:rsidRPr="001D5B7E">
        <w:rPr>
          <w:i/>
          <w:sz w:val="22"/>
          <w:szCs w:val="22"/>
        </w:rPr>
        <w:t>b</w:t>
      </w:r>
      <w:r>
        <w:rPr>
          <w:sz w:val="22"/>
          <w:szCs w:val="22"/>
        </w:rPr>
        <w:t>-th signal at the satellite</w:t>
      </w:r>
      <w:r w:rsidRPr="0065597F">
        <w:rPr>
          <w:sz w:val="22"/>
          <w:szCs w:val="22"/>
        </w:rPr>
        <w:t xml:space="preserve"> is computed as:</w:t>
      </w:r>
    </w:p>
    <w:p w14:paraId="2D99EE1B" w14:textId="4DB1A6AC" w:rsidR="00287366" w:rsidRPr="0065597F" w:rsidRDefault="00243413" w:rsidP="00287366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b,u,i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i,j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FS,i,j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A,i,j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S,i,j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7915B165" w14:textId="2834D919" w:rsidR="000C29E0" w:rsidRDefault="00BB747A" w:rsidP="009A08F1">
      <w:pPr>
        <w:jc w:val="both"/>
        <w:rPr>
          <w:iCs/>
          <w:sz w:val="22"/>
          <w:szCs w:val="22"/>
        </w:rPr>
      </w:pPr>
      <w:r>
        <w:rPr>
          <w:sz w:val="22"/>
          <w:szCs w:val="22"/>
        </w:rPr>
        <w:t>w</w:t>
      </w:r>
      <w:r w:rsidR="00287366" w:rsidRPr="0065597F">
        <w:rPr>
          <w:sz w:val="22"/>
          <w:szCs w:val="22"/>
        </w:rPr>
        <w:t>here</w:t>
      </w:r>
      <w:r>
        <w:rPr>
          <w:sz w:val="22"/>
          <w:szCs w:val="22"/>
        </w:rPr>
        <w:t xml:space="preserve"> the path loss components and the satellite receiving antenna gain now depend on the specific interfering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>, while the EIRP is the same for all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s as discussed above. </w:t>
      </w:r>
      <w:r w:rsidR="00287366" w:rsidRPr="0065597F">
        <w:rPr>
          <w:iCs/>
          <w:sz w:val="22"/>
          <w:szCs w:val="22"/>
        </w:rPr>
        <w:t xml:space="preserve">These terms are then combined together, yielding to the </w:t>
      </w:r>
      <w:r w:rsidR="009A08F1">
        <w:rPr>
          <w:iCs/>
          <w:sz w:val="22"/>
          <w:szCs w:val="22"/>
        </w:rPr>
        <w:t>same CIR, CINR, and Coupling Loss equations as in the downlink</w:t>
      </w:r>
      <w:r w:rsidR="00635A5B">
        <w:rPr>
          <w:iCs/>
          <w:sz w:val="22"/>
          <w:szCs w:val="22"/>
        </w:rPr>
        <w:t xml:space="preserve"> case</w:t>
      </w:r>
      <w:r w:rsidR="009A08F1">
        <w:rPr>
          <w:iCs/>
          <w:sz w:val="22"/>
          <w:szCs w:val="22"/>
        </w:rPr>
        <w:t xml:space="preserve">. </w:t>
      </w:r>
    </w:p>
    <w:p w14:paraId="168CE6E7" w14:textId="77777777" w:rsidR="000E187D" w:rsidRDefault="00635A5B" w:rsidP="000E187D">
      <w:pPr>
        <w:jc w:val="both"/>
        <w:rPr>
          <w:sz w:val="22"/>
          <w:szCs w:val="22"/>
        </w:rPr>
      </w:pPr>
      <w:r>
        <w:rPr>
          <w:iCs/>
          <w:sz w:val="22"/>
          <w:szCs w:val="22"/>
        </w:rPr>
        <w:t xml:space="preserve">Finally, for clarity, in </w:t>
      </w:r>
      <w:r w:rsidR="000E187D">
        <w:rPr>
          <w:iCs/>
          <w:sz w:val="22"/>
          <w:szCs w:val="22"/>
        </w:rPr>
        <w:t xml:space="preserve">case of handheld terminals, the </w:t>
      </w:r>
      <w:r>
        <w:rPr>
          <w:iCs/>
          <w:sz w:val="22"/>
          <w:szCs w:val="22"/>
        </w:rPr>
        <w:t xml:space="preserve">polarization loss has been assumed </w:t>
      </w:r>
      <w:r>
        <w:rPr>
          <w:sz w:val="22"/>
          <w:szCs w:val="22"/>
        </w:rPr>
        <w:t xml:space="preserve">following the agreement in </w:t>
      </w:r>
      <w:r w:rsidR="000E187D">
        <w:rPr>
          <w:sz w:val="22"/>
          <w:szCs w:val="22"/>
        </w:rPr>
        <w:fldChar w:fldCharType="begin"/>
      </w:r>
      <w:r w:rsidR="000E187D">
        <w:rPr>
          <w:sz w:val="22"/>
          <w:szCs w:val="22"/>
        </w:rPr>
        <w:instrText xml:space="preserve"> REF _Ref24099573 \w \h </w:instrText>
      </w:r>
      <w:r w:rsidR="000E187D">
        <w:rPr>
          <w:sz w:val="22"/>
          <w:szCs w:val="22"/>
        </w:rPr>
      </w:r>
      <w:r w:rsidR="000E187D">
        <w:rPr>
          <w:sz w:val="22"/>
          <w:szCs w:val="22"/>
        </w:rPr>
        <w:fldChar w:fldCharType="separate"/>
      </w:r>
      <w:r w:rsidR="000E187D">
        <w:rPr>
          <w:sz w:val="22"/>
          <w:szCs w:val="22"/>
        </w:rPr>
        <w:t>[8]</w:t>
      </w:r>
      <w:r w:rsidR="000E187D">
        <w:rPr>
          <w:sz w:val="22"/>
          <w:szCs w:val="22"/>
        </w:rPr>
        <w:fldChar w:fldCharType="end"/>
      </w:r>
      <w:r>
        <w:rPr>
          <w:sz w:val="22"/>
          <w:szCs w:val="22"/>
        </w:rPr>
        <w:t>:</w:t>
      </w:r>
    </w:p>
    <w:p w14:paraId="2D7DDF89" w14:textId="77777777" w:rsidR="000E187D" w:rsidRDefault="000E187D" w:rsidP="000E187D">
      <w:pPr>
        <w:pStyle w:val="ListParagraph"/>
        <w:numPr>
          <w:ilvl w:val="0"/>
          <w:numId w:val="30"/>
        </w:numPr>
        <w:jc w:val="both"/>
        <w:rPr>
          <w:sz w:val="22"/>
          <w:szCs w:val="22"/>
        </w:rPr>
      </w:pPr>
      <w:r w:rsidRPr="000E187D">
        <w:rPr>
          <w:sz w:val="22"/>
          <w:szCs w:val="22"/>
        </w:rPr>
        <w:t>3dB depolarization loss should be taken into account assuming polarization reuse is applied and satellite reception implements circular polarization (e.g., for frequency reuse 4 case)</w:t>
      </w:r>
    </w:p>
    <w:p w14:paraId="24698462" w14:textId="2EE54B13" w:rsidR="000E187D" w:rsidRPr="000E187D" w:rsidRDefault="000E187D" w:rsidP="000E187D">
      <w:pPr>
        <w:pStyle w:val="ListParagraph"/>
        <w:numPr>
          <w:ilvl w:val="0"/>
          <w:numId w:val="30"/>
        </w:numPr>
        <w:jc w:val="both"/>
        <w:rPr>
          <w:sz w:val="22"/>
          <w:szCs w:val="22"/>
        </w:rPr>
      </w:pPr>
      <w:r w:rsidRPr="000E187D">
        <w:rPr>
          <w:sz w:val="22"/>
          <w:szCs w:val="22"/>
        </w:rPr>
        <w:t>0dB depolarization loss can be assumed when satellite reception implements dual polarization per beam (e.g., for the frequency reuse 1 and 3 cases)</w:t>
      </w:r>
    </w:p>
    <w:p w14:paraId="6D2E92BA" w14:textId="1C667814" w:rsidR="00635A5B" w:rsidRPr="000C29E0" w:rsidRDefault="00635A5B" w:rsidP="009A08F1">
      <w:pPr>
        <w:jc w:val="both"/>
      </w:pPr>
      <w:r>
        <w:rPr>
          <w:b/>
          <w:sz w:val="22"/>
          <w:lang w:eastAsia="zh-TW"/>
        </w:rPr>
        <w:t xml:space="preserve">Observation </w:t>
      </w:r>
      <w:r w:rsidR="00EA4ABA">
        <w:rPr>
          <w:b/>
          <w:sz w:val="22"/>
          <w:lang w:eastAsia="zh-TW"/>
        </w:rPr>
        <w:t>2</w:t>
      </w:r>
      <w:r w:rsidRPr="00873E02">
        <w:rPr>
          <w:b/>
          <w:sz w:val="22"/>
          <w:lang w:eastAsia="zh-TW"/>
        </w:rPr>
        <w:t xml:space="preserve">: </w:t>
      </w:r>
      <w:r w:rsidR="000E187D">
        <w:rPr>
          <w:b/>
          <w:sz w:val="22"/>
          <w:lang w:eastAsia="zh-TW"/>
        </w:rPr>
        <w:t xml:space="preserve">For uplink results with handheld terminals, </w:t>
      </w:r>
      <w:r>
        <w:rPr>
          <w:b/>
          <w:sz w:val="22"/>
          <w:lang w:eastAsia="zh-TW"/>
        </w:rPr>
        <w:t xml:space="preserve">3dB polarization loss has been considered </w:t>
      </w:r>
      <w:r w:rsidR="000E187D">
        <w:rPr>
          <w:b/>
          <w:sz w:val="22"/>
          <w:lang w:eastAsia="zh-TW"/>
        </w:rPr>
        <w:t>only in case of frequency reuse 4</w:t>
      </w:r>
      <w:r>
        <w:rPr>
          <w:b/>
          <w:sz w:val="22"/>
          <w:lang w:eastAsia="zh-TW"/>
        </w:rPr>
        <w:t>.</w:t>
      </w:r>
    </w:p>
    <w:p w14:paraId="74DF2BE9" w14:textId="68D72BCF" w:rsidR="00B45600" w:rsidRDefault="00AC14B2" w:rsidP="004C3135">
      <w:pPr>
        <w:pStyle w:val="Heading1"/>
        <w:rPr>
          <w:lang w:val="en-US"/>
        </w:rPr>
      </w:pPr>
      <w:r>
        <w:rPr>
          <w:lang w:val="en-US"/>
        </w:rPr>
        <w:t>System Level Simulation</w:t>
      </w:r>
      <w:r w:rsidR="00CD6EF8">
        <w:rPr>
          <w:lang w:val="en-US"/>
        </w:rPr>
        <w:t xml:space="preserve"> </w:t>
      </w:r>
      <w:r>
        <w:rPr>
          <w:lang w:val="en-US"/>
        </w:rPr>
        <w:t>R</w:t>
      </w:r>
      <w:r w:rsidR="00CD6EF8">
        <w:rPr>
          <w:lang w:val="en-US"/>
        </w:rPr>
        <w:t>esults</w:t>
      </w:r>
      <w:r>
        <w:rPr>
          <w:lang w:val="en-US"/>
        </w:rPr>
        <w:t xml:space="preserve"> for Calibration</w:t>
      </w:r>
    </w:p>
    <w:p w14:paraId="057F5706" w14:textId="77777777" w:rsidR="00AC14B2" w:rsidRDefault="00E31C20" w:rsidP="00FF7093">
      <w:p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In the following, the CNR / CIR / CINR / CL cumulative distribution functions </w:t>
      </w:r>
      <w:r w:rsidR="00872E37">
        <w:rPr>
          <w:sz w:val="22"/>
          <w:lang w:val="en-US"/>
        </w:rPr>
        <w:t>are</w:t>
      </w:r>
      <w:r>
        <w:rPr>
          <w:sz w:val="22"/>
          <w:lang w:val="en-US"/>
        </w:rPr>
        <w:t xml:space="preserve"> reported</w:t>
      </w:r>
      <w:r w:rsidR="00AC14B2">
        <w:rPr>
          <w:sz w:val="22"/>
          <w:lang w:val="en-US"/>
        </w:rPr>
        <w:t xml:space="preserve"> for Set-1</w:t>
      </w:r>
      <w:r w:rsidR="00FF7093">
        <w:rPr>
          <w:sz w:val="22"/>
          <w:lang w:val="en-US"/>
        </w:rPr>
        <w:t xml:space="preserve">. </w:t>
      </w:r>
      <w:r w:rsidR="00AC14B2">
        <w:rPr>
          <w:sz w:val="22"/>
          <w:lang w:val="en-US"/>
        </w:rPr>
        <w:t xml:space="preserve">All data values (both Set-1 and Set-2) have been collected in the attached MS Excel file. </w:t>
      </w:r>
    </w:p>
    <w:p w14:paraId="6D748E6A" w14:textId="3313465E" w:rsidR="00E31C20" w:rsidRDefault="00FF7093" w:rsidP="00FF7093">
      <w:p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In particular, as far as the frequency reuse options are concerned, the following notation is adopted in all plot legends: full </w:t>
      </w:r>
      <w:r w:rsidR="00DC2825">
        <w:rPr>
          <w:sz w:val="22"/>
          <w:lang w:val="en-US"/>
        </w:rPr>
        <w:t xml:space="preserve">FR </w:t>
      </w:r>
      <w:r>
        <w:rPr>
          <w:sz w:val="22"/>
          <w:lang w:val="en-US"/>
        </w:rPr>
        <w:t xml:space="preserve">(FFR) is </w:t>
      </w:r>
      <w:r w:rsidRPr="00FF7093">
        <w:rPr>
          <w:i/>
          <w:sz w:val="22"/>
          <w:lang w:val="en-US"/>
        </w:rPr>
        <w:t>option-1</w:t>
      </w:r>
      <w:r>
        <w:rPr>
          <w:sz w:val="22"/>
          <w:lang w:val="en-US"/>
        </w:rPr>
        <w:t xml:space="preserve">, </w:t>
      </w:r>
      <w:r w:rsidR="00DC2825">
        <w:rPr>
          <w:sz w:val="22"/>
          <w:lang w:val="en-US"/>
        </w:rPr>
        <w:t>FR</w:t>
      </w:r>
      <w:r>
        <w:rPr>
          <w:sz w:val="22"/>
          <w:lang w:val="en-US"/>
        </w:rPr>
        <w:t xml:space="preserve"> 3 (FR3) is </w:t>
      </w:r>
      <w:r w:rsidRPr="00FF7093">
        <w:rPr>
          <w:i/>
          <w:sz w:val="22"/>
          <w:lang w:val="en-US"/>
        </w:rPr>
        <w:t>option-2</w:t>
      </w:r>
      <w:r>
        <w:rPr>
          <w:sz w:val="22"/>
          <w:lang w:val="en-US"/>
        </w:rPr>
        <w:t xml:space="preserve">, and </w:t>
      </w:r>
      <w:r w:rsidR="00DC2825">
        <w:rPr>
          <w:sz w:val="22"/>
          <w:lang w:val="en-US"/>
        </w:rPr>
        <w:t>FR</w:t>
      </w:r>
      <w:r>
        <w:rPr>
          <w:sz w:val="22"/>
          <w:lang w:val="en-US"/>
        </w:rPr>
        <w:t xml:space="preserve"> 4 (FR4) is </w:t>
      </w:r>
      <w:r w:rsidRPr="00FF7093">
        <w:rPr>
          <w:i/>
          <w:sz w:val="22"/>
          <w:lang w:val="en-US"/>
        </w:rPr>
        <w:t>option-3</w:t>
      </w:r>
      <w:r>
        <w:rPr>
          <w:sz w:val="22"/>
          <w:lang w:val="en-US"/>
        </w:rPr>
        <w:t>.</w:t>
      </w:r>
      <w:r w:rsidR="00635A5B">
        <w:rPr>
          <w:sz w:val="22"/>
          <w:lang w:val="en-US"/>
        </w:rPr>
        <w:t xml:space="preserve"> In addition, the following bandwidth assumptions are considered:</w:t>
      </w:r>
    </w:p>
    <w:p w14:paraId="6E6FB9D7" w14:textId="38F61538" w:rsidR="00635A5B" w:rsidRDefault="00635A5B" w:rsidP="00635A5B">
      <w:pPr>
        <w:pStyle w:val="ListParagraph"/>
        <w:numPr>
          <w:ilvl w:val="0"/>
          <w:numId w:val="29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DL bandwidth: </w:t>
      </w:r>
      <w:r w:rsidRPr="00635A5B">
        <w:rPr>
          <w:sz w:val="22"/>
          <w:lang w:val="en-US"/>
        </w:rPr>
        <w:t>30</w:t>
      </w:r>
      <w:r w:rsidR="00985FA9">
        <w:rPr>
          <w:sz w:val="22"/>
          <w:lang w:val="en-US"/>
        </w:rPr>
        <w:t>/</w:t>
      </w:r>
      <w:r w:rsidR="00985FA9" w:rsidRPr="00635A5B">
        <w:rPr>
          <w:i/>
          <w:sz w:val="22"/>
          <w:lang w:val="en-US"/>
        </w:rPr>
        <w:t>K</w:t>
      </w:r>
      <w:r w:rsidR="00985FA9"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S band), 400</w:t>
      </w:r>
      <w:r w:rsidR="00985FA9">
        <w:rPr>
          <w:sz w:val="22"/>
          <w:lang w:val="en-US"/>
        </w:rPr>
        <w:t>/</w:t>
      </w:r>
      <w:r w:rsidR="00985FA9" w:rsidRPr="00635A5B">
        <w:rPr>
          <w:i/>
          <w:sz w:val="22"/>
          <w:lang w:val="en-US"/>
        </w:rPr>
        <w:t>K</w:t>
      </w:r>
      <w:r w:rsidR="00985FA9"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Ka-band)</w:t>
      </w:r>
    </w:p>
    <w:p w14:paraId="17BC13A4" w14:textId="6281CBEA" w:rsidR="00635A5B" w:rsidRPr="00635A5B" w:rsidRDefault="00635A5B" w:rsidP="00635A5B">
      <w:pPr>
        <w:pStyle w:val="ListParagraph"/>
        <w:numPr>
          <w:ilvl w:val="0"/>
          <w:numId w:val="29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UL bandwidth: </w:t>
      </w:r>
      <w:r w:rsidRPr="00635A5B">
        <w:rPr>
          <w:sz w:val="22"/>
          <w:lang w:val="en-US"/>
        </w:rPr>
        <w:t>3</w:t>
      </w:r>
      <w:r>
        <w:rPr>
          <w:sz w:val="22"/>
          <w:lang w:val="en-US"/>
        </w:rPr>
        <w:t>60</w:t>
      </w:r>
      <w:r w:rsidR="00C7556D">
        <w:rPr>
          <w:sz w:val="22"/>
          <w:lang w:val="en-US"/>
        </w:rPr>
        <w:t xml:space="preserve"> </w:t>
      </w:r>
      <w:r>
        <w:rPr>
          <w:sz w:val="22"/>
          <w:lang w:val="en-US"/>
        </w:rPr>
        <w:t>k</w:t>
      </w:r>
      <w:r w:rsidRPr="00635A5B">
        <w:rPr>
          <w:sz w:val="22"/>
          <w:lang w:val="en-US"/>
        </w:rPr>
        <w:t>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S band), 400</w:t>
      </w:r>
      <w:r>
        <w:rPr>
          <w:sz w:val="22"/>
          <w:lang w:val="en-US"/>
        </w:rPr>
        <w:t>/10/</w:t>
      </w:r>
      <w:r w:rsidRPr="00635A5B">
        <w:rPr>
          <w:i/>
          <w:sz w:val="22"/>
          <w:lang w:val="en-US"/>
        </w:rPr>
        <w:t>K</w:t>
      </w:r>
      <w:r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Ka-band)</w:t>
      </w:r>
    </w:p>
    <w:p w14:paraId="30A487D3" w14:textId="77777777" w:rsidR="0061769E" w:rsidRPr="0061769E" w:rsidRDefault="0061769E" w:rsidP="0061769E">
      <w:pPr>
        <w:pStyle w:val="Heading2"/>
        <w:rPr>
          <w:lang w:val="en-US"/>
        </w:rPr>
      </w:pPr>
      <w:r>
        <w:rPr>
          <w:lang w:val="en-US"/>
        </w:rPr>
        <w:lastRenderedPageBreak/>
        <w:t>GEO</w:t>
      </w:r>
    </w:p>
    <w:p w14:paraId="6CFF8CBB" w14:textId="77777777" w:rsidR="00C9385E" w:rsidRDefault="00C9385E" w:rsidP="00C9385E">
      <w:pPr>
        <w:jc w:val="center"/>
        <w:rPr>
          <w:sz w:val="22"/>
          <w:lang w:val="en-US"/>
        </w:rPr>
      </w:pPr>
      <w:r w:rsidRPr="00BF1BC8">
        <w:rPr>
          <w:noProof/>
          <w:sz w:val="22"/>
          <w:lang w:val="en-US"/>
        </w:rPr>
        <w:drawing>
          <wp:inline distT="0" distB="0" distL="0" distR="0" wp14:anchorId="630CCE74" wp14:editId="453A9EF5">
            <wp:extent cx="3840000" cy="288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6DD58" w14:textId="37F66086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5</w:t>
      </w:r>
      <w:r>
        <w:fldChar w:fldCharType="end"/>
      </w:r>
      <w:r>
        <w:t xml:space="preserve"> - GEO downlink link budget calibration. Setup: target elevation angle at 45 degrees, VSAT terminals, Ka-band. [Cases 1, 2, 3].</w:t>
      </w:r>
    </w:p>
    <w:p w14:paraId="422632BD" w14:textId="77777777" w:rsidR="00C9385E" w:rsidRDefault="00C9385E" w:rsidP="00C9385E"/>
    <w:p w14:paraId="4E755839" w14:textId="77777777" w:rsidR="00C9385E" w:rsidRDefault="00C9385E" w:rsidP="00C9385E">
      <w:pPr>
        <w:jc w:val="center"/>
      </w:pPr>
      <w:r w:rsidRPr="0074046C">
        <w:rPr>
          <w:noProof/>
          <w:lang w:val="en-US"/>
        </w:rPr>
        <w:drawing>
          <wp:inline distT="0" distB="0" distL="0" distR="0" wp14:anchorId="602A2F4B" wp14:editId="4D0E65D4">
            <wp:extent cx="3840000" cy="288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65B33" w14:textId="5C732E13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6</w:t>
      </w:r>
      <w:r>
        <w:fldChar w:fldCharType="end"/>
      </w:r>
      <w:r>
        <w:t xml:space="preserve"> - </w:t>
      </w:r>
      <w:r w:rsidRPr="000010CD">
        <w:t xml:space="preserve">GEO downlink </w:t>
      </w:r>
      <w:r>
        <w:t>coupling loss</w:t>
      </w:r>
      <w:r w:rsidRPr="000010CD">
        <w:t>. Setup: target elevation angle at 45 degrees, VSAT terminals, Ka-band.</w:t>
      </w:r>
      <w:r>
        <w:t xml:space="preserve"> [Cases 1, 2, 3].</w:t>
      </w:r>
    </w:p>
    <w:p w14:paraId="02A57ADD" w14:textId="77777777" w:rsidR="00C9385E" w:rsidRDefault="00C9385E" w:rsidP="00C9385E">
      <w:pPr>
        <w:jc w:val="center"/>
        <w:rPr>
          <w:sz w:val="22"/>
          <w:lang w:val="en-US"/>
        </w:rPr>
      </w:pPr>
      <w:r w:rsidRPr="00544679">
        <w:rPr>
          <w:noProof/>
          <w:sz w:val="22"/>
          <w:lang w:val="en-US"/>
        </w:rPr>
        <w:lastRenderedPageBreak/>
        <w:drawing>
          <wp:inline distT="0" distB="0" distL="0" distR="0" wp14:anchorId="3E42D1B2" wp14:editId="18365965">
            <wp:extent cx="3840000" cy="2880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720C4" w14:textId="608875BE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7</w:t>
      </w:r>
      <w:r>
        <w:fldChar w:fldCharType="end"/>
      </w:r>
      <w:r>
        <w:t xml:space="preserve"> - </w:t>
      </w:r>
      <w:r w:rsidRPr="00E31C95">
        <w:t xml:space="preserve">GEO downlink link budget calibration. Setup: target elevation angle at 45 degrees, </w:t>
      </w:r>
      <w:r>
        <w:t>handheld</w:t>
      </w:r>
      <w:r w:rsidRPr="00E31C95">
        <w:t xml:space="preserve"> terminals, </w:t>
      </w:r>
      <w:r>
        <w:t>S</w:t>
      </w:r>
      <w:r w:rsidRPr="00E31C95">
        <w:t>-band.</w:t>
      </w:r>
      <w:r>
        <w:t xml:space="preserve"> [Cases 4, 5].</w:t>
      </w:r>
    </w:p>
    <w:p w14:paraId="0C60C6B1" w14:textId="77777777" w:rsidR="00C9385E" w:rsidRDefault="00C9385E" w:rsidP="00C9385E">
      <w:pPr>
        <w:jc w:val="center"/>
      </w:pPr>
      <w:r w:rsidRPr="005B0C04">
        <w:rPr>
          <w:noProof/>
          <w:lang w:val="en-US"/>
        </w:rPr>
        <w:drawing>
          <wp:inline distT="0" distB="0" distL="0" distR="0" wp14:anchorId="7E5C13ED" wp14:editId="1F85C019">
            <wp:extent cx="3840000" cy="2880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3235A" w14:textId="2DAAF654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8</w:t>
      </w:r>
      <w:r>
        <w:fldChar w:fldCharType="end"/>
      </w:r>
      <w:r>
        <w:t xml:space="preserve"> - </w:t>
      </w:r>
      <w:r w:rsidRPr="00736DE6">
        <w:t xml:space="preserve">GEO downlink </w:t>
      </w:r>
      <w:r>
        <w:t>coupling loss</w:t>
      </w:r>
      <w:r w:rsidRPr="00736DE6">
        <w:t xml:space="preserve">. Setup: target elevation angle at 45 degrees, </w:t>
      </w:r>
      <w:r>
        <w:t>handheld</w:t>
      </w:r>
      <w:r w:rsidRPr="00736DE6">
        <w:t xml:space="preserve"> terminals, </w:t>
      </w:r>
      <w:r>
        <w:t>S</w:t>
      </w:r>
      <w:r w:rsidRPr="00736DE6">
        <w:t>-band.</w:t>
      </w:r>
      <w:r>
        <w:t xml:space="preserve"> [Cases 4, 5].</w:t>
      </w:r>
    </w:p>
    <w:p w14:paraId="2E603699" w14:textId="77777777" w:rsidR="00C9385E" w:rsidRDefault="00C9385E" w:rsidP="00C9385E">
      <w:pPr>
        <w:jc w:val="center"/>
      </w:pPr>
      <w:r w:rsidRPr="00C72809">
        <w:rPr>
          <w:noProof/>
          <w:lang w:val="en-US"/>
        </w:rPr>
        <w:lastRenderedPageBreak/>
        <w:drawing>
          <wp:inline distT="0" distB="0" distL="0" distR="0" wp14:anchorId="0B044D59" wp14:editId="20BCDEC3">
            <wp:extent cx="3840000" cy="2880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B4BA5" w14:textId="432148BE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9</w:t>
      </w:r>
      <w:r>
        <w:fldChar w:fldCharType="end"/>
      </w:r>
      <w:r>
        <w:t xml:space="preserve"> - </w:t>
      </w:r>
      <w:r w:rsidRPr="00EC0F31">
        <w:t xml:space="preserve">GEO </w:t>
      </w:r>
      <w:r>
        <w:t>up</w:t>
      </w:r>
      <w:r w:rsidRPr="00EC0F31">
        <w:t>link link budget calibration. Setup: target elevation angle at 45 degrees, VSAT terminals, Ka-band.</w:t>
      </w:r>
      <w:r>
        <w:t xml:space="preserve"> [Cases 1, 2, 3]</w:t>
      </w:r>
    </w:p>
    <w:p w14:paraId="7E31DE64" w14:textId="77777777" w:rsidR="00C9385E" w:rsidRDefault="00C9385E" w:rsidP="00C9385E">
      <w:pPr>
        <w:jc w:val="center"/>
      </w:pPr>
      <w:r w:rsidRPr="00C72809">
        <w:rPr>
          <w:noProof/>
          <w:lang w:val="en-US"/>
        </w:rPr>
        <w:drawing>
          <wp:inline distT="0" distB="0" distL="0" distR="0" wp14:anchorId="151CC8CD" wp14:editId="7858416C">
            <wp:extent cx="3840000" cy="288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DA048" w14:textId="5B7E47BD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10</w:t>
      </w:r>
      <w:r>
        <w:fldChar w:fldCharType="end"/>
      </w:r>
      <w:r>
        <w:t xml:space="preserve"> - </w:t>
      </w:r>
      <w:r w:rsidRPr="00BD4878">
        <w:t xml:space="preserve">GEO </w:t>
      </w:r>
      <w:r>
        <w:t>up</w:t>
      </w:r>
      <w:r w:rsidRPr="00BD4878">
        <w:t>link coupling loss. Setup: target elevation angle at 45 degrees, VSAT terminals, Ka-band.</w:t>
      </w:r>
      <w:r>
        <w:t xml:space="preserve"> [Cases 1, 2, 3]</w:t>
      </w:r>
    </w:p>
    <w:p w14:paraId="236AD109" w14:textId="77777777" w:rsidR="00C9385E" w:rsidRDefault="00C9385E" w:rsidP="00C9385E">
      <w:pPr>
        <w:jc w:val="center"/>
      </w:pPr>
      <w:r w:rsidRPr="0022002B">
        <w:rPr>
          <w:noProof/>
          <w:lang w:val="en-US"/>
        </w:rPr>
        <w:lastRenderedPageBreak/>
        <w:drawing>
          <wp:inline distT="0" distB="0" distL="0" distR="0" wp14:anchorId="764E0C21" wp14:editId="6D86BB9B">
            <wp:extent cx="3840000" cy="2880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208CE" w14:textId="2D079949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11</w:t>
      </w:r>
      <w:r>
        <w:fldChar w:fldCharType="end"/>
      </w:r>
      <w:r>
        <w:t xml:space="preserve"> - </w:t>
      </w:r>
      <w:r w:rsidRPr="00BB3D02">
        <w:t xml:space="preserve">GEO </w:t>
      </w:r>
      <w:r>
        <w:t>up</w:t>
      </w:r>
      <w:r w:rsidRPr="00BB3D02">
        <w:t>link link budget calibration. Setup: target elevation angle at 45 degrees, handheld terminals, S-band.</w:t>
      </w:r>
      <w:r>
        <w:t xml:space="preserve"> [Cases 4, 5]</w:t>
      </w:r>
    </w:p>
    <w:p w14:paraId="2178AC11" w14:textId="77777777" w:rsidR="00C9385E" w:rsidRDefault="00C9385E" w:rsidP="00C9385E">
      <w:pPr>
        <w:jc w:val="center"/>
      </w:pPr>
      <w:r w:rsidRPr="0022002B">
        <w:rPr>
          <w:noProof/>
          <w:lang w:val="en-US"/>
        </w:rPr>
        <w:drawing>
          <wp:inline distT="0" distB="0" distL="0" distR="0" wp14:anchorId="0E72391A" wp14:editId="76FE95E5">
            <wp:extent cx="3840000" cy="2880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DCADD" w14:textId="302B7388" w:rsidR="00C9385E" w:rsidRPr="00DC32AB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12</w:t>
      </w:r>
      <w:r>
        <w:fldChar w:fldCharType="end"/>
      </w:r>
      <w:r>
        <w:t xml:space="preserve"> - </w:t>
      </w:r>
      <w:r w:rsidRPr="00171042">
        <w:t xml:space="preserve">GEO </w:t>
      </w:r>
      <w:r>
        <w:t>up</w:t>
      </w:r>
      <w:r w:rsidRPr="00171042">
        <w:t>link coupling loss. Setup: target elevation angle at 45 degrees, handheld terminals, S-band.</w:t>
      </w:r>
      <w:r>
        <w:t xml:space="preserve"> [Cases 4, 5]</w:t>
      </w:r>
    </w:p>
    <w:p w14:paraId="680C4D16" w14:textId="77777777" w:rsidR="00C9385E" w:rsidRPr="0061769E" w:rsidRDefault="00C9385E" w:rsidP="00C9385E">
      <w:pPr>
        <w:pStyle w:val="Heading2"/>
      </w:pPr>
      <w:r>
        <w:lastRenderedPageBreak/>
        <w:t>LEO</w:t>
      </w:r>
    </w:p>
    <w:p w14:paraId="3AF625CD" w14:textId="77777777" w:rsidR="00C9385E" w:rsidRDefault="00C9385E" w:rsidP="00C9385E">
      <w:pPr>
        <w:jc w:val="center"/>
        <w:rPr>
          <w:sz w:val="22"/>
        </w:rPr>
      </w:pPr>
      <w:r w:rsidRPr="003F5A6A">
        <w:rPr>
          <w:noProof/>
          <w:sz w:val="22"/>
          <w:lang w:val="en-US"/>
        </w:rPr>
        <w:drawing>
          <wp:inline distT="0" distB="0" distL="0" distR="0" wp14:anchorId="1C7F2665" wp14:editId="622737EF">
            <wp:extent cx="3840000" cy="2880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4F707" w14:textId="36BD2DCD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13</w:t>
      </w:r>
      <w:r>
        <w:fldChar w:fldCharType="end"/>
      </w:r>
      <w:r>
        <w:t xml:space="preserve"> - L</w:t>
      </w:r>
      <w:r w:rsidRPr="00085DCC">
        <w:t xml:space="preserve">EO downlink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  <w:r>
        <w:t xml:space="preserve"> [Cases 6, 7, 8]</w:t>
      </w:r>
    </w:p>
    <w:p w14:paraId="0F557AF2" w14:textId="77777777" w:rsidR="00C9385E" w:rsidRDefault="00C9385E" w:rsidP="00C9385E">
      <w:pPr>
        <w:jc w:val="center"/>
      </w:pPr>
      <w:r w:rsidRPr="008547FF">
        <w:rPr>
          <w:noProof/>
          <w:lang w:val="en-US"/>
        </w:rPr>
        <w:drawing>
          <wp:inline distT="0" distB="0" distL="0" distR="0" wp14:anchorId="3312868A" wp14:editId="46AB2BEF">
            <wp:extent cx="3840000" cy="2880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A609E" w14:textId="59A91008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14</w:t>
      </w:r>
      <w:r>
        <w:fldChar w:fldCharType="end"/>
      </w:r>
      <w:r>
        <w:t xml:space="preserve"> - </w:t>
      </w:r>
      <w:r w:rsidRPr="00012813">
        <w:t xml:space="preserve">LEO downlink </w:t>
      </w:r>
      <w:r>
        <w:t>coupling loss</w:t>
      </w:r>
      <w:r w:rsidRPr="00012813">
        <w:t>. Setup: target elevation angle at 90 degrees, VSAT terminals, Ka-band, 600 km.</w:t>
      </w:r>
      <w:r>
        <w:t xml:space="preserve"> [Cases 6, 7, 8]</w:t>
      </w:r>
    </w:p>
    <w:p w14:paraId="6F396AE8" w14:textId="77777777" w:rsidR="00C9385E" w:rsidRDefault="00C9385E" w:rsidP="00C9385E">
      <w:pPr>
        <w:jc w:val="center"/>
      </w:pPr>
      <w:r w:rsidRPr="003F5A6A">
        <w:rPr>
          <w:noProof/>
          <w:lang w:val="en-US"/>
        </w:rPr>
        <w:lastRenderedPageBreak/>
        <w:drawing>
          <wp:inline distT="0" distB="0" distL="0" distR="0" wp14:anchorId="2DF524E2" wp14:editId="161E3702">
            <wp:extent cx="3840000" cy="288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73A80" w14:textId="2A0834CF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15</w:t>
      </w:r>
      <w:r>
        <w:fldChar w:fldCharType="end"/>
      </w:r>
      <w:r>
        <w:t xml:space="preserve"> - </w:t>
      </w:r>
      <w:r w:rsidRPr="002D7925">
        <w:t xml:space="preserve">LEO downlink link budget calibration. Setup: target elevation angle at 90 degrees, </w:t>
      </w:r>
      <w:r>
        <w:t>handheld</w:t>
      </w:r>
      <w:r w:rsidRPr="002D7925">
        <w:t xml:space="preserve"> terminals, </w:t>
      </w:r>
      <w:r>
        <w:t>S</w:t>
      </w:r>
      <w:r w:rsidRPr="002D7925">
        <w:t>-band, 600 km.</w:t>
      </w:r>
      <w:r>
        <w:t xml:space="preserve"> [Cases 9, 10]</w:t>
      </w:r>
    </w:p>
    <w:p w14:paraId="5E1BE97C" w14:textId="77777777" w:rsidR="00C9385E" w:rsidRDefault="00C9385E" w:rsidP="00C9385E">
      <w:pPr>
        <w:jc w:val="center"/>
      </w:pPr>
      <w:r w:rsidRPr="000516C2">
        <w:rPr>
          <w:noProof/>
          <w:lang w:val="en-US"/>
        </w:rPr>
        <w:drawing>
          <wp:inline distT="0" distB="0" distL="0" distR="0" wp14:anchorId="57860C8A" wp14:editId="1E6756B3">
            <wp:extent cx="3840000" cy="288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92198" w14:textId="024A0B51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16</w:t>
      </w:r>
      <w:r>
        <w:fldChar w:fldCharType="end"/>
      </w:r>
      <w:r>
        <w:t xml:space="preserve"> - </w:t>
      </w:r>
      <w:r w:rsidRPr="00EE120E">
        <w:t xml:space="preserve">LEO downlink </w:t>
      </w:r>
      <w:r>
        <w:t>coupling loss</w:t>
      </w:r>
      <w:r w:rsidRPr="00EE120E">
        <w:t xml:space="preserve">. Setup: target elevation angle at 90 degrees, </w:t>
      </w:r>
      <w:r>
        <w:t>handheld</w:t>
      </w:r>
      <w:r w:rsidRPr="00EE120E">
        <w:t xml:space="preserve"> terminals, </w:t>
      </w:r>
      <w:r>
        <w:t>S</w:t>
      </w:r>
      <w:r w:rsidRPr="00EE120E">
        <w:t>-band, 600 km.</w:t>
      </w:r>
      <w:r>
        <w:t xml:space="preserve"> [Cases 9, 10]</w:t>
      </w:r>
    </w:p>
    <w:p w14:paraId="77EAC578" w14:textId="77777777" w:rsidR="00C9385E" w:rsidRDefault="00C9385E" w:rsidP="00C9385E">
      <w:pPr>
        <w:jc w:val="center"/>
      </w:pPr>
      <w:r w:rsidRPr="00912C43">
        <w:rPr>
          <w:noProof/>
          <w:lang w:val="en-US"/>
        </w:rPr>
        <w:lastRenderedPageBreak/>
        <w:drawing>
          <wp:inline distT="0" distB="0" distL="0" distR="0" wp14:anchorId="16EC91F2" wp14:editId="0005A187">
            <wp:extent cx="3840000" cy="2880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6732D" w14:textId="3FDAD18A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17</w:t>
      </w:r>
      <w:r>
        <w:fldChar w:fldCharType="end"/>
      </w:r>
      <w:r>
        <w:t xml:space="preserve"> - </w:t>
      </w:r>
      <w:r w:rsidRPr="00F65D49">
        <w:t xml:space="preserve">LEO downlink link budget calibration. Setup: target elevation angle at 90 degrees, VSAT terminals, Ka-band, </w:t>
      </w:r>
      <w:r>
        <w:t>12</w:t>
      </w:r>
      <w:r w:rsidRPr="00F65D49">
        <w:t>00 km.</w:t>
      </w:r>
      <w:r>
        <w:t xml:space="preserve"> [Cases 11, 12, 13]</w:t>
      </w:r>
    </w:p>
    <w:p w14:paraId="009D2C17" w14:textId="77777777" w:rsidR="00C9385E" w:rsidRDefault="00C9385E" w:rsidP="00C9385E">
      <w:pPr>
        <w:jc w:val="center"/>
      </w:pPr>
      <w:r w:rsidRPr="0012427C">
        <w:rPr>
          <w:noProof/>
          <w:lang w:val="en-US"/>
        </w:rPr>
        <w:drawing>
          <wp:inline distT="0" distB="0" distL="0" distR="0" wp14:anchorId="18E124E8" wp14:editId="234F2F07">
            <wp:extent cx="3840000" cy="2880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11E50" w14:textId="0FAC1C9D" w:rsidR="00C9385E" w:rsidRPr="00232E3F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18</w:t>
      </w:r>
      <w:r>
        <w:fldChar w:fldCharType="end"/>
      </w:r>
      <w:r>
        <w:t xml:space="preserve"> - </w:t>
      </w:r>
      <w:r w:rsidRPr="00171099">
        <w:t xml:space="preserve">LEO downlink </w:t>
      </w:r>
      <w:r>
        <w:t>coupling loss</w:t>
      </w:r>
      <w:r w:rsidRPr="00171099">
        <w:t>. Setup: target elevation angle at 90 degrees, VSAT terminals, Ka-band, 1200 km.</w:t>
      </w:r>
      <w:r>
        <w:t xml:space="preserve"> [Cases 11, 12, 13]</w:t>
      </w:r>
    </w:p>
    <w:p w14:paraId="2DE4A022" w14:textId="77777777" w:rsidR="00C9385E" w:rsidRDefault="00C9385E" w:rsidP="00C9385E">
      <w:pPr>
        <w:jc w:val="center"/>
      </w:pPr>
      <w:r w:rsidRPr="00634A47">
        <w:rPr>
          <w:noProof/>
          <w:lang w:val="en-US"/>
        </w:rPr>
        <w:lastRenderedPageBreak/>
        <w:drawing>
          <wp:inline distT="0" distB="0" distL="0" distR="0" wp14:anchorId="22600F2E" wp14:editId="7056385E">
            <wp:extent cx="3840000" cy="2880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FF8C1" w14:textId="28DF414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19</w:t>
      </w:r>
      <w:r>
        <w:fldChar w:fldCharType="end"/>
      </w:r>
      <w:r>
        <w:t xml:space="preserve"> - </w:t>
      </w:r>
      <w:r w:rsidRPr="003842A9">
        <w:t xml:space="preserve">LEO downlink link budget calibration. Setup: target elevation angle at 90 degrees, </w:t>
      </w:r>
      <w:r>
        <w:t>handheld</w:t>
      </w:r>
      <w:r w:rsidRPr="003842A9">
        <w:t xml:space="preserve"> terminals, </w:t>
      </w:r>
      <w:r>
        <w:t>S</w:t>
      </w:r>
      <w:r w:rsidRPr="003842A9">
        <w:t xml:space="preserve">-band, </w:t>
      </w:r>
      <w:r>
        <w:t>12</w:t>
      </w:r>
      <w:r w:rsidRPr="003842A9">
        <w:t>00 km.</w:t>
      </w:r>
      <w:r>
        <w:t xml:space="preserve"> [Cases 14, 15]</w:t>
      </w:r>
    </w:p>
    <w:p w14:paraId="4956CF61" w14:textId="77777777" w:rsidR="00C9385E" w:rsidRDefault="00C9385E" w:rsidP="00C9385E">
      <w:pPr>
        <w:jc w:val="center"/>
      </w:pPr>
      <w:r w:rsidRPr="003E706E">
        <w:rPr>
          <w:noProof/>
          <w:lang w:val="en-US"/>
        </w:rPr>
        <w:drawing>
          <wp:inline distT="0" distB="0" distL="0" distR="0" wp14:anchorId="73216387" wp14:editId="18A5FDEE">
            <wp:extent cx="3840000" cy="28800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9482" w14:textId="0AAE15ED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20</w:t>
      </w:r>
      <w:r>
        <w:fldChar w:fldCharType="end"/>
      </w:r>
      <w:r>
        <w:t xml:space="preserve"> - </w:t>
      </w:r>
      <w:r w:rsidRPr="00D303F0">
        <w:t xml:space="preserve">LEO downlink </w:t>
      </w:r>
      <w:r>
        <w:t>coupling loss</w:t>
      </w:r>
      <w:r w:rsidRPr="00D303F0">
        <w:t xml:space="preserve">. Setup: target elevation angle at 90 degrees, </w:t>
      </w:r>
      <w:r>
        <w:t>handheld</w:t>
      </w:r>
      <w:r w:rsidRPr="00D303F0">
        <w:t xml:space="preserve"> terminals, </w:t>
      </w:r>
      <w:r>
        <w:t>S</w:t>
      </w:r>
      <w:r w:rsidRPr="00D303F0">
        <w:t>-band, 1200 km.</w:t>
      </w:r>
      <w:r>
        <w:t xml:space="preserve"> [Cases 14, 15]</w:t>
      </w:r>
    </w:p>
    <w:p w14:paraId="2173F1A8" w14:textId="77777777" w:rsidR="00C9385E" w:rsidRDefault="00C9385E" w:rsidP="00C9385E">
      <w:pPr>
        <w:jc w:val="center"/>
      </w:pPr>
      <w:r w:rsidRPr="002B7563">
        <w:rPr>
          <w:noProof/>
          <w:lang w:val="en-US"/>
        </w:rPr>
        <w:lastRenderedPageBreak/>
        <w:drawing>
          <wp:inline distT="0" distB="0" distL="0" distR="0" wp14:anchorId="4E328175" wp14:editId="68DBB5DD">
            <wp:extent cx="3840000" cy="2880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76DF" w14:textId="64271AA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21</w:t>
      </w:r>
      <w:r>
        <w:fldChar w:fldCharType="end"/>
      </w:r>
      <w:r>
        <w:t xml:space="preserve"> - L</w:t>
      </w:r>
      <w:r w:rsidRPr="00085DCC">
        <w:t xml:space="preserve">EO </w:t>
      </w:r>
      <w:r>
        <w:t>up</w:t>
      </w:r>
      <w:r w:rsidRPr="00085DCC">
        <w:t xml:space="preserve">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  <w:r>
        <w:t xml:space="preserve"> [Cases 6, 7, 8]</w:t>
      </w:r>
    </w:p>
    <w:p w14:paraId="447F35BC" w14:textId="77777777" w:rsidR="00C9385E" w:rsidRDefault="00C9385E" w:rsidP="00C9385E">
      <w:pPr>
        <w:jc w:val="center"/>
      </w:pPr>
      <w:r w:rsidRPr="002B7563">
        <w:rPr>
          <w:noProof/>
          <w:lang w:val="en-US"/>
        </w:rPr>
        <w:drawing>
          <wp:inline distT="0" distB="0" distL="0" distR="0" wp14:anchorId="659C8440" wp14:editId="1F827530">
            <wp:extent cx="3840000" cy="2880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D365A" w14:textId="486AD5DA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22</w:t>
      </w:r>
      <w:r>
        <w:fldChar w:fldCharType="end"/>
      </w:r>
      <w:r>
        <w:t xml:space="preserve"> - </w:t>
      </w:r>
      <w:r w:rsidRPr="00012813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012813">
        <w:t>. Setup: target elevation angle at 90 degrees, VSAT terminals, Ka-band, 600 km.</w:t>
      </w:r>
      <w:r>
        <w:t xml:space="preserve"> [Cases 6, 7, 8]</w:t>
      </w:r>
    </w:p>
    <w:p w14:paraId="4A5AF85B" w14:textId="77777777" w:rsidR="00C9385E" w:rsidRDefault="00C9385E" w:rsidP="00C9385E">
      <w:pPr>
        <w:jc w:val="center"/>
      </w:pPr>
      <w:r w:rsidRPr="00F52AFA">
        <w:rPr>
          <w:noProof/>
          <w:lang w:val="en-US"/>
        </w:rPr>
        <w:lastRenderedPageBreak/>
        <w:drawing>
          <wp:inline distT="0" distB="0" distL="0" distR="0" wp14:anchorId="1C293FEF" wp14:editId="6B2E1AA3">
            <wp:extent cx="3840000" cy="2880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696D9" w14:textId="225EE8A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23</w:t>
      </w:r>
      <w:r>
        <w:fldChar w:fldCharType="end"/>
      </w:r>
      <w:r>
        <w:t xml:space="preserve"> - </w:t>
      </w:r>
      <w:r w:rsidRPr="002D7925">
        <w:t xml:space="preserve">LEO </w:t>
      </w:r>
      <w:r>
        <w:t>up</w:t>
      </w:r>
      <w:r w:rsidRPr="00012813">
        <w:t xml:space="preserve">link </w:t>
      </w:r>
      <w:r w:rsidRPr="002D7925">
        <w:t xml:space="preserve">link budget calibration. Setup: target elevation angle at 90 degrees, </w:t>
      </w:r>
      <w:r>
        <w:t>handheld</w:t>
      </w:r>
      <w:r w:rsidRPr="002D7925">
        <w:t xml:space="preserve"> terminals, </w:t>
      </w:r>
      <w:r>
        <w:t>S</w:t>
      </w:r>
      <w:r w:rsidRPr="002D7925">
        <w:t>-band, 600 km.</w:t>
      </w:r>
      <w:r>
        <w:t xml:space="preserve"> [Cases 9, 10]</w:t>
      </w:r>
    </w:p>
    <w:p w14:paraId="7505C9DC" w14:textId="77777777" w:rsidR="00C9385E" w:rsidRDefault="00C9385E" w:rsidP="00C9385E">
      <w:pPr>
        <w:jc w:val="center"/>
      </w:pPr>
      <w:r w:rsidRPr="00F52AFA">
        <w:rPr>
          <w:noProof/>
          <w:lang w:val="en-US"/>
        </w:rPr>
        <w:drawing>
          <wp:inline distT="0" distB="0" distL="0" distR="0" wp14:anchorId="40E7FEA0" wp14:editId="49504CCA">
            <wp:extent cx="3840000" cy="2880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E049D" w14:textId="768A10AD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24</w:t>
      </w:r>
      <w:r>
        <w:fldChar w:fldCharType="end"/>
      </w:r>
      <w:r>
        <w:t xml:space="preserve"> - </w:t>
      </w:r>
      <w:r w:rsidRPr="00EE120E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EE120E">
        <w:t xml:space="preserve">. Setup: target elevation angle at 90 degrees, </w:t>
      </w:r>
      <w:r>
        <w:t>handheld</w:t>
      </w:r>
      <w:r w:rsidRPr="00EE120E">
        <w:t xml:space="preserve"> terminals, </w:t>
      </w:r>
      <w:r>
        <w:t>S</w:t>
      </w:r>
      <w:r w:rsidRPr="00EE120E">
        <w:t>-band, 600 km.</w:t>
      </w:r>
      <w:r>
        <w:t xml:space="preserve"> [Cases 9, 10]</w:t>
      </w:r>
    </w:p>
    <w:p w14:paraId="6CA3F970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lastRenderedPageBreak/>
        <w:drawing>
          <wp:inline distT="0" distB="0" distL="0" distR="0" wp14:anchorId="2F73D4AD" wp14:editId="29CCD750">
            <wp:extent cx="3840000" cy="2880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52802" w14:textId="5AC6343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25</w:t>
      </w:r>
      <w:r>
        <w:fldChar w:fldCharType="end"/>
      </w:r>
      <w:r>
        <w:t xml:space="preserve"> - </w:t>
      </w:r>
      <w:r w:rsidRPr="00F65D49">
        <w:t xml:space="preserve">LEO </w:t>
      </w:r>
      <w:r>
        <w:t>up</w:t>
      </w:r>
      <w:r w:rsidRPr="00012813">
        <w:t xml:space="preserve">link </w:t>
      </w:r>
      <w:r w:rsidRPr="00F65D49">
        <w:t xml:space="preserve">link budget calibration. Setup: target elevation angle at 90 degrees, VSAT terminals, Ka-band, </w:t>
      </w:r>
      <w:r>
        <w:t>12</w:t>
      </w:r>
      <w:r w:rsidRPr="00F65D49">
        <w:t>00 km.</w:t>
      </w:r>
      <w:r>
        <w:t xml:space="preserve"> [Cases 11, 12, 13]</w:t>
      </w:r>
    </w:p>
    <w:p w14:paraId="7FFCCB56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drawing>
          <wp:inline distT="0" distB="0" distL="0" distR="0" wp14:anchorId="2AC0577E" wp14:editId="1735CBDA">
            <wp:extent cx="3840000" cy="2880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190B0" w14:textId="0C4EAE4C" w:rsidR="00C9385E" w:rsidRPr="00232E3F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26</w:t>
      </w:r>
      <w:r>
        <w:fldChar w:fldCharType="end"/>
      </w:r>
      <w:r>
        <w:t xml:space="preserve"> - </w:t>
      </w:r>
      <w:r w:rsidRPr="00171099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171099">
        <w:t>. Setup: target elevation angle at 90 degrees, VSAT terminals, Ka-band, 1200 km.</w:t>
      </w:r>
      <w:r>
        <w:t xml:space="preserve"> [Cases 11, 12, 13]</w:t>
      </w:r>
    </w:p>
    <w:p w14:paraId="5CE87FE2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lastRenderedPageBreak/>
        <w:drawing>
          <wp:inline distT="0" distB="0" distL="0" distR="0" wp14:anchorId="21234AF5" wp14:editId="6CD2ED30">
            <wp:extent cx="3840000" cy="288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EFA09" w14:textId="6F06A15C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27</w:t>
      </w:r>
      <w:r>
        <w:fldChar w:fldCharType="end"/>
      </w:r>
      <w:r>
        <w:t xml:space="preserve"> - </w:t>
      </w:r>
      <w:r w:rsidRPr="003842A9">
        <w:t xml:space="preserve">LEO </w:t>
      </w:r>
      <w:r>
        <w:t>up</w:t>
      </w:r>
      <w:r w:rsidRPr="00012813">
        <w:t xml:space="preserve">link </w:t>
      </w:r>
      <w:r w:rsidRPr="003842A9">
        <w:t xml:space="preserve">link budget calibration. Setup: target elevation angle at 90 degrees, </w:t>
      </w:r>
      <w:r>
        <w:t>handheld</w:t>
      </w:r>
      <w:r w:rsidRPr="003842A9">
        <w:t xml:space="preserve"> terminals, </w:t>
      </w:r>
      <w:r>
        <w:t>S</w:t>
      </w:r>
      <w:r w:rsidRPr="003842A9">
        <w:t xml:space="preserve">-band, </w:t>
      </w:r>
      <w:r>
        <w:t>12</w:t>
      </w:r>
      <w:r w:rsidRPr="003842A9">
        <w:t>00 km.</w:t>
      </w:r>
      <w:r>
        <w:t xml:space="preserve"> [Cases 14, 15]</w:t>
      </w:r>
    </w:p>
    <w:p w14:paraId="484B0B8D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drawing>
          <wp:inline distT="0" distB="0" distL="0" distR="0" wp14:anchorId="1C5F02C0" wp14:editId="6CD7F899">
            <wp:extent cx="3840000" cy="288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8A415" w14:textId="1D375084" w:rsidR="0050576A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28</w:t>
      </w:r>
      <w:r>
        <w:fldChar w:fldCharType="end"/>
      </w:r>
      <w:r>
        <w:t xml:space="preserve"> - </w:t>
      </w:r>
      <w:r w:rsidRPr="00D303F0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D303F0">
        <w:t xml:space="preserve">. Setup: target elevation angle at 90 degrees, </w:t>
      </w:r>
      <w:r>
        <w:t>handheld</w:t>
      </w:r>
      <w:r w:rsidRPr="00D303F0">
        <w:t xml:space="preserve"> terminals, </w:t>
      </w:r>
      <w:r>
        <w:t>S</w:t>
      </w:r>
      <w:r w:rsidRPr="00D303F0">
        <w:t>-band, 1200 km.</w:t>
      </w:r>
      <w:r>
        <w:t xml:space="preserve"> [Cases 14, 15]</w:t>
      </w:r>
    </w:p>
    <w:p w14:paraId="4DF1B8C4" w14:textId="77777777" w:rsidR="00FF7093" w:rsidRDefault="00FF7093">
      <w:pPr>
        <w:spacing w:after="0"/>
        <w:rPr>
          <w:rFonts w:ascii="Arial" w:hAnsi="Arial"/>
          <w:sz w:val="36"/>
        </w:rPr>
      </w:pPr>
      <w:r>
        <w:br w:type="page"/>
      </w:r>
    </w:p>
    <w:p w14:paraId="3067A9B0" w14:textId="750D3387" w:rsidR="00AC14B2" w:rsidRDefault="00AC14B2" w:rsidP="00073A46">
      <w:pPr>
        <w:pStyle w:val="Heading1"/>
      </w:pPr>
      <w:r>
        <w:lastRenderedPageBreak/>
        <w:t>Link Budget Calibration</w:t>
      </w:r>
    </w:p>
    <w:p w14:paraId="167EC3AC" w14:textId="44B84328" w:rsidR="00AC14B2" w:rsidRDefault="00666315" w:rsidP="00666315">
      <w:pPr>
        <w:jc w:val="both"/>
        <w:rPr>
          <w:sz w:val="22"/>
          <w:szCs w:val="22"/>
          <w:lang w:eastAsia="zh-CN"/>
        </w:rPr>
      </w:pPr>
      <w:r w:rsidRPr="00666315">
        <w:rPr>
          <w:sz w:val="22"/>
        </w:rPr>
        <w:t xml:space="preserve">The </w:t>
      </w:r>
      <w:r>
        <w:rPr>
          <w:sz w:val="22"/>
        </w:rPr>
        <w:t xml:space="preserve">LB calibration methodology is reported in </w:t>
      </w:r>
      <w:r>
        <w:rPr>
          <w:sz w:val="22"/>
          <w:szCs w:val="22"/>
          <w:lang w:eastAsia="zh-CN"/>
        </w:rPr>
        <w:t xml:space="preserve">Sec. 6.1.3 of </w:t>
      </w:r>
      <w:r w:rsidRPr="001166C2">
        <w:rPr>
          <w:sz w:val="22"/>
          <w:szCs w:val="22"/>
          <w:lang w:eastAsia="zh-CN"/>
        </w:rPr>
        <w:fldChar w:fldCharType="begin"/>
      </w:r>
      <w:r w:rsidRPr="001166C2">
        <w:rPr>
          <w:sz w:val="22"/>
          <w:szCs w:val="22"/>
          <w:lang w:eastAsia="zh-CN"/>
        </w:rPr>
        <w:instrText xml:space="preserve"> REF _Ref15805716 \r \h </w:instrText>
      </w:r>
      <w:r>
        <w:rPr>
          <w:sz w:val="22"/>
          <w:szCs w:val="22"/>
          <w:lang w:eastAsia="zh-CN"/>
        </w:rPr>
        <w:instrText xml:space="preserve"> \* MERGEFORMAT </w:instrText>
      </w:r>
      <w:r w:rsidRPr="001166C2">
        <w:rPr>
          <w:sz w:val="22"/>
          <w:szCs w:val="22"/>
          <w:lang w:eastAsia="zh-CN"/>
        </w:rPr>
      </w:r>
      <w:r w:rsidRPr="001166C2"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[3]</w:t>
      </w:r>
      <w:r w:rsidRPr="001166C2"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 and taking into account the RAN1 #98bis agreements </w:t>
      </w:r>
      <w:r>
        <w:rPr>
          <w:sz w:val="22"/>
          <w:szCs w:val="22"/>
          <w:lang w:eastAsia="zh-CN"/>
        </w:rPr>
        <w:fldChar w:fldCharType="begin"/>
      </w:r>
      <w:r>
        <w:rPr>
          <w:sz w:val="22"/>
          <w:szCs w:val="22"/>
          <w:lang w:eastAsia="zh-CN"/>
        </w:rPr>
        <w:instrText xml:space="preserve"> REF _Ref24099573 \w \h </w:instrText>
      </w:r>
      <w:r>
        <w:rPr>
          <w:sz w:val="22"/>
          <w:szCs w:val="22"/>
          <w:lang w:eastAsia="zh-CN"/>
        </w:rPr>
      </w:r>
      <w:r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[8]</w:t>
      </w:r>
      <w:r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>.</w:t>
      </w:r>
    </w:p>
    <w:p w14:paraId="3788C5A5" w14:textId="172CAFB0" w:rsidR="00666315" w:rsidRPr="00666315" w:rsidRDefault="00666315" w:rsidP="00666315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For the sake of clarity, the figures below show the 19 beam-layout simulated for GEO and LEO constellation with 12.5 degrees and 30 degrees elevation angles, respectively. As agreed, </w:t>
      </w:r>
      <w:r w:rsidRPr="00666315">
        <w:rPr>
          <w:sz w:val="22"/>
          <w:szCs w:val="22"/>
          <w:lang w:eastAsia="zh-CN"/>
        </w:rPr>
        <w:t>the generated beam</w:t>
      </w:r>
      <w:r>
        <w:rPr>
          <w:sz w:val="22"/>
          <w:szCs w:val="22"/>
          <w:lang w:eastAsia="zh-CN"/>
        </w:rPr>
        <w:t>s</w:t>
      </w:r>
      <w:r w:rsidRPr="00666315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with</w:t>
      </w:r>
      <w:r w:rsidRPr="00666315">
        <w:rPr>
          <w:sz w:val="22"/>
          <w:szCs w:val="22"/>
          <w:lang w:eastAsia="zh-CN"/>
        </w:rPr>
        <w:t xml:space="preserve"> a partial or full coverage outside the </w:t>
      </w:r>
      <w:r>
        <w:rPr>
          <w:sz w:val="22"/>
          <w:szCs w:val="22"/>
          <w:lang w:eastAsia="zh-CN"/>
        </w:rPr>
        <w:t>E</w:t>
      </w:r>
      <w:r w:rsidRPr="00666315">
        <w:rPr>
          <w:sz w:val="22"/>
          <w:szCs w:val="22"/>
          <w:lang w:eastAsia="zh-CN"/>
        </w:rPr>
        <w:t>arth</w:t>
      </w:r>
      <w:r>
        <w:rPr>
          <w:sz w:val="22"/>
          <w:szCs w:val="22"/>
          <w:lang w:eastAsia="zh-CN"/>
        </w:rPr>
        <w:t xml:space="preserve"> are</w:t>
      </w:r>
      <w:r w:rsidRPr="00666315">
        <w:rPr>
          <w:sz w:val="22"/>
          <w:szCs w:val="22"/>
          <w:lang w:eastAsia="zh-CN"/>
        </w:rPr>
        <w:t xml:space="preserve"> discarded.</w:t>
      </w:r>
    </w:p>
    <w:p w14:paraId="2ADA2F35" w14:textId="77777777" w:rsidR="00666315" w:rsidRDefault="00666315" w:rsidP="00666315">
      <w:pPr>
        <w:keepNext/>
        <w:jc w:val="both"/>
      </w:pPr>
      <w:r>
        <w:rPr>
          <w:noProof/>
          <w:sz w:val="22"/>
          <w:lang w:val="en-US"/>
        </w:rPr>
        <w:drawing>
          <wp:inline distT="0" distB="0" distL="0" distR="0" wp14:anchorId="6656A7D8" wp14:editId="0545FD33">
            <wp:extent cx="2869200" cy="2145600"/>
            <wp:effectExtent l="0" t="0" r="762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200" cy="214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2"/>
          <w:lang w:val="en-US"/>
        </w:rPr>
        <w:drawing>
          <wp:inline distT="0" distB="0" distL="0" distR="0" wp14:anchorId="08A53BE5" wp14:editId="13DC2F61">
            <wp:extent cx="2865600" cy="2142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042F00" w14:textId="43B30C3B" w:rsidR="00AC14B2" w:rsidRDefault="00666315" w:rsidP="00666315">
      <w:pPr>
        <w:pStyle w:val="Caption"/>
        <w:jc w:val="center"/>
        <w:rPr>
          <w:sz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29</w:t>
      </w:r>
      <w:r>
        <w:fldChar w:fldCharType="end"/>
      </w:r>
      <w:r>
        <w:t>: Beam layout for the GEO calibration case (12.5 degrees)</w:t>
      </w:r>
    </w:p>
    <w:p w14:paraId="08AD591F" w14:textId="77777777" w:rsidR="005B34B1" w:rsidRDefault="00666315" w:rsidP="005B34B1">
      <w:pPr>
        <w:keepNext/>
        <w:jc w:val="both"/>
      </w:pPr>
      <w:r>
        <w:rPr>
          <w:noProof/>
          <w:sz w:val="22"/>
          <w:lang w:val="en-US"/>
        </w:rPr>
        <w:drawing>
          <wp:inline distT="0" distB="0" distL="0" distR="0" wp14:anchorId="4F546069" wp14:editId="77BC1754">
            <wp:extent cx="2865600" cy="2142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B34B1">
        <w:rPr>
          <w:noProof/>
          <w:sz w:val="22"/>
          <w:lang w:val="en-US"/>
        </w:rPr>
        <w:drawing>
          <wp:inline distT="0" distB="0" distL="0" distR="0" wp14:anchorId="2DC0F0CE" wp14:editId="0BA7EED2">
            <wp:extent cx="2865600" cy="2142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D14193" w14:textId="634FD8AC" w:rsidR="00666315" w:rsidRDefault="005B34B1" w:rsidP="005B34B1">
      <w:pPr>
        <w:pStyle w:val="Caption"/>
        <w:jc w:val="center"/>
        <w:rPr>
          <w:sz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30</w:t>
      </w:r>
      <w:r>
        <w:fldChar w:fldCharType="end"/>
      </w:r>
      <w:r>
        <w:t>: Beam layout for the LEO calibration case (at 600 km).</w:t>
      </w:r>
    </w:p>
    <w:p w14:paraId="09D6C5BC" w14:textId="46FEED00" w:rsidR="00666315" w:rsidRPr="00666315" w:rsidRDefault="005B34B1" w:rsidP="00666315">
      <w:pPr>
        <w:jc w:val="both"/>
        <w:rPr>
          <w:sz w:val="22"/>
        </w:rPr>
      </w:pPr>
      <w:r>
        <w:rPr>
          <w:sz w:val="22"/>
        </w:rPr>
        <w:t xml:space="preserve">Concerning the C/I computation and, in particular, the procedure how to average the C/I values among several Monte Carlo simulations, it is not explicitly detailed in </w:t>
      </w:r>
      <w:r w:rsidRPr="001166C2">
        <w:rPr>
          <w:sz w:val="22"/>
          <w:szCs w:val="22"/>
          <w:lang w:eastAsia="zh-CN"/>
        </w:rPr>
        <w:fldChar w:fldCharType="begin"/>
      </w:r>
      <w:r w:rsidRPr="001166C2">
        <w:rPr>
          <w:sz w:val="22"/>
          <w:szCs w:val="22"/>
          <w:lang w:eastAsia="zh-CN"/>
        </w:rPr>
        <w:instrText xml:space="preserve"> REF _Ref15805716 \r \h </w:instrText>
      </w:r>
      <w:r>
        <w:rPr>
          <w:sz w:val="22"/>
          <w:szCs w:val="22"/>
          <w:lang w:eastAsia="zh-CN"/>
        </w:rPr>
        <w:instrText xml:space="preserve"> \* MERGEFORMAT </w:instrText>
      </w:r>
      <w:r w:rsidRPr="001166C2">
        <w:rPr>
          <w:sz w:val="22"/>
          <w:szCs w:val="22"/>
          <w:lang w:eastAsia="zh-CN"/>
        </w:rPr>
      </w:r>
      <w:r w:rsidRPr="001166C2"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[3]</w:t>
      </w:r>
      <w:r w:rsidRPr="001166C2"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>. For that reason and in order to facilitate the convergence of the calibration process among Companies, we have generated the C/I statistics implementing both the linear mean and the geometric mean (</w:t>
      </w:r>
      <w:r w:rsidRPr="005B34B1">
        <w:rPr>
          <w:i/>
          <w:sz w:val="22"/>
          <w:szCs w:val="22"/>
          <w:lang w:eastAsia="zh-CN"/>
        </w:rPr>
        <w:t>i.e.</w:t>
      </w:r>
      <w:r>
        <w:rPr>
          <w:sz w:val="22"/>
          <w:szCs w:val="22"/>
          <w:lang w:eastAsia="zh-CN"/>
        </w:rPr>
        <w:t>, the mean in the dB domain).</w:t>
      </w:r>
    </w:p>
    <w:p w14:paraId="51E0D99F" w14:textId="5EA91B8A" w:rsidR="00AC14B2" w:rsidRDefault="005C3E61" w:rsidP="00666315">
      <w:pPr>
        <w:jc w:val="both"/>
        <w:rPr>
          <w:sz w:val="22"/>
        </w:rPr>
      </w:pPr>
      <w:r>
        <w:rPr>
          <w:sz w:val="22"/>
        </w:rPr>
        <w:t>All data values have been collected in the attached MS Excel file. Nevertheless, few examples of the obtained link budgets are summarized below.</w:t>
      </w:r>
    </w:p>
    <w:p w14:paraId="211D6544" w14:textId="25AB493A" w:rsidR="00FD4825" w:rsidRDefault="00FD4825" w:rsidP="00FD4825">
      <w:pPr>
        <w:pStyle w:val="Caption"/>
        <w:keepNext/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Link budget for the Case-1 (GEO Set-1, VSAT in Ka-band, full frequency reuse)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2560"/>
        <w:gridCol w:w="980"/>
        <w:gridCol w:w="980"/>
        <w:gridCol w:w="980"/>
        <w:gridCol w:w="980"/>
      </w:tblGrid>
      <w:tr w:rsidR="00F31A57" w:rsidRPr="00F31A57" w14:paraId="1A3D3154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9DE6C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Companies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66B79E" w14:textId="71525CC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geo_mean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9EEED6" w14:textId="68E8924B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lin_mean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</w:tr>
      <w:tr w:rsidR="00F31A57" w:rsidRPr="00F31A57" w14:paraId="69531C32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9A361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Transmission mode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9CA47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71C8E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UL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3622B7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DE684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UL</w:t>
            </w:r>
          </w:p>
        </w:tc>
      </w:tr>
      <w:tr w:rsidR="00F31A57" w:rsidRPr="00F31A57" w14:paraId="02DF5FA8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6D910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Frequency [GHz]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62158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E0E7A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30.00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31AE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CBDCB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30.00</w:t>
            </w:r>
          </w:p>
        </w:tc>
      </w:tr>
      <w:tr w:rsidR="00F31A57" w:rsidRPr="00F31A57" w14:paraId="704C1A39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56E3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TX: EIRP [dBm]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2516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96.02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39E55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76.21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F026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96.02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D240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76.21</w:t>
            </w:r>
          </w:p>
        </w:tc>
      </w:tr>
      <w:tr w:rsidR="00F31A57" w:rsidRPr="00F31A57" w14:paraId="67ABF4D4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96FC5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RX: G/T [dB/T]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A496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15.86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BFB58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28.00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A51C6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15.86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401D2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28.00</w:t>
            </w:r>
          </w:p>
        </w:tc>
      </w:tr>
      <w:tr w:rsidR="00F31A57" w:rsidRPr="00F31A57" w14:paraId="0644B6C9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DC4CA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Bandwidth [MHz]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62C4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DE98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3AC7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3B414C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</w:tr>
      <w:tr w:rsidR="00F31A57" w:rsidRPr="00F31A57" w14:paraId="0133841C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24FD0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Free space path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0B143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33755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214.10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E77F1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C3E01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214.10</w:t>
            </w:r>
          </w:p>
        </w:tc>
      </w:tr>
      <w:tr w:rsidR="00F31A57" w:rsidRPr="00F31A57" w14:paraId="5CC3412D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FCE2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Atmospheric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75BAC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1.21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8AC07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1.14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0578E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1.21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FD200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1.14</w:t>
            </w:r>
          </w:p>
        </w:tc>
      </w:tr>
      <w:tr w:rsidR="00F31A57" w:rsidRPr="00F31A57" w14:paraId="49FF08E1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84CD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Shadow fading margin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999B3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E5750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C6C59C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97E37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31A57" w:rsidRPr="00F31A57" w14:paraId="5A49738B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46AB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Scintillation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7FCE0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105FB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35335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FF897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</w:tr>
      <w:tr w:rsidR="00F31A57" w:rsidRPr="00F31A57" w14:paraId="7316BCFF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2891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Polarization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313C5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0A5E8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96BC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9CD5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31A57" w:rsidRPr="00F31A57" w14:paraId="10C5C916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5D664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Additional losses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2A153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C2A14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7387A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EE79D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31A57" w:rsidRPr="00F31A57" w14:paraId="7DBA8FF7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C0148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DF659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11.59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492BB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E1D6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11.59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5B258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0.46</w:t>
            </w:r>
          </w:p>
        </w:tc>
      </w:tr>
      <w:tr w:rsidR="00F31A57" w:rsidRPr="00F31A57" w14:paraId="03226DFD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1E93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CIR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D0F3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CE87C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3BB75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2.60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F604CA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1.98</w:t>
            </w:r>
          </w:p>
        </w:tc>
      </w:tr>
      <w:tr w:rsidR="00F31A57" w:rsidRPr="00F31A57" w14:paraId="7BA9DA4B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E223A7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CINR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EA5F9" w14:textId="6DF1A414" w:rsidR="00F31A57" w:rsidRPr="00F31A57" w:rsidRDefault="001520C2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>
              <w:rPr>
                <w:rFonts w:eastAsia="Times New Roman"/>
                <w:szCs w:val="22"/>
                <w:lang w:val="en-US"/>
              </w:rPr>
              <w:t>1.44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B205F2" w14:textId="21FFFC0F" w:rsidR="00F31A57" w:rsidRPr="00F31A57" w:rsidRDefault="00F31A57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-</w:t>
            </w:r>
            <w:r w:rsidR="001520C2">
              <w:rPr>
                <w:rFonts w:eastAsia="Times New Roman"/>
                <w:szCs w:val="22"/>
                <w:lang w:val="en-US"/>
              </w:rPr>
              <w:t>2.28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9AC924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334B4" w14:textId="3C8757EE" w:rsidR="00F31A57" w:rsidRPr="00F31A57" w:rsidRDefault="00F31A57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-1.</w:t>
            </w:r>
            <w:r w:rsidR="001520C2">
              <w:rPr>
                <w:rFonts w:eastAsia="Times New Roman"/>
                <w:szCs w:val="22"/>
                <w:lang w:val="en-US"/>
              </w:rPr>
              <w:t>86</w:t>
            </w:r>
          </w:p>
        </w:tc>
      </w:tr>
    </w:tbl>
    <w:p w14:paraId="75D9F4F8" w14:textId="2C1EF0D1" w:rsidR="005B34B1" w:rsidRDefault="005B34B1" w:rsidP="00666315">
      <w:pPr>
        <w:jc w:val="both"/>
        <w:rPr>
          <w:sz w:val="22"/>
        </w:rPr>
      </w:pPr>
    </w:p>
    <w:p w14:paraId="540D1015" w14:textId="37F2C07F" w:rsidR="00FD4825" w:rsidRDefault="00FD4825" w:rsidP="00FD4825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>: Link budget for the Case-4 (GEO Set-1, Handheld in S-band, full frequency reuse)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2560"/>
        <w:gridCol w:w="980"/>
        <w:gridCol w:w="980"/>
        <w:gridCol w:w="980"/>
        <w:gridCol w:w="980"/>
      </w:tblGrid>
      <w:tr w:rsidR="00FD4825" w:rsidRPr="00FD4825" w14:paraId="5FA52650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5D020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Companies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23DC66" w14:textId="4D7D70E0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geo_mean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CB19AF" w14:textId="60D19C42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lin_mean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</w:tr>
      <w:tr w:rsidR="00FD4825" w:rsidRPr="00FD4825" w14:paraId="34971646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BBFC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Transmission mode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B9F52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F0FF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564E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CCE5C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</w:tr>
      <w:tr w:rsidR="00FD4825" w:rsidRPr="00FD4825" w14:paraId="2BDD26A3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3E4A4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Frequency [GHz]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37CC0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C5A320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FC02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B03C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</w:tr>
      <w:tr w:rsidR="00FD4825" w:rsidRPr="00FD4825" w14:paraId="0FA2C698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20155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TX: EIRP [dBm]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E00B3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103.77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C126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23.01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FBD5A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103.77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417E9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23.01</w:t>
            </w:r>
          </w:p>
        </w:tc>
      </w:tr>
      <w:tr w:rsidR="00FD4825" w:rsidRPr="00FD4825" w14:paraId="3CFA339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A9776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RX: G/T [dB/T]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55ACFC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A3D5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707E90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41E4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19.00</w:t>
            </w:r>
          </w:p>
        </w:tc>
      </w:tr>
      <w:tr w:rsidR="00FD4825" w:rsidRPr="00FD4825" w14:paraId="3C850FA2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A829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Bandwidth [MHz]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8FFCE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E5BF9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0.36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F330E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A831A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0.36</w:t>
            </w:r>
          </w:p>
        </w:tc>
      </w:tr>
      <w:tr w:rsidR="00FD4825" w:rsidRPr="00FD4825" w14:paraId="58E17E64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B5966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Free space path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73A5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513E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B9AD6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3F425C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</w:tr>
      <w:tr w:rsidR="00FD4825" w:rsidRPr="00FD4825" w14:paraId="2C0B9427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A9A4B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Atmospheric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BE128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9925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10B5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AE129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</w:tr>
      <w:tr w:rsidR="00FD4825" w:rsidRPr="00FD4825" w14:paraId="618D9581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F749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Shadow fading margin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85EDB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0BD28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825C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EE786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</w:tr>
      <w:tr w:rsidR="00FD4825" w:rsidRPr="00FD4825" w14:paraId="060ACB8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D556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Scintillation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B1F43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F374E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D8398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23BCB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</w:tr>
      <w:tr w:rsidR="00FD4825" w:rsidRPr="00FD4825" w14:paraId="0065987C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2F1C8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Polarization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7995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71FD4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0DD3B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7F442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D4825" w:rsidRPr="00FD4825" w14:paraId="2DA3DDB3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976F2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Additional losses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F845B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D57BD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CA65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86637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D4825" w:rsidRPr="00FD4825" w14:paraId="2DC42DAF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7CD85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848A4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9854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-10.90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3A200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EBFFE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-10.90</w:t>
            </w:r>
          </w:p>
        </w:tc>
      </w:tr>
      <w:tr w:rsidR="00FD4825" w:rsidRPr="00FD4825" w14:paraId="14235C7E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96F5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D10B2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5.88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A50FD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4.47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5D619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7.80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546A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6.06</w:t>
            </w:r>
          </w:p>
        </w:tc>
      </w:tr>
      <w:tr w:rsidR="00FD4825" w:rsidRPr="00FD4825" w14:paraId="14E1E00C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0049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DE201A" w14:textId="7E4744FF" w:rsidR="00FD4825" w:rsidRPr="00FD4825" w:rsidRDefault="00FD4825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-0.</w:t>
            </w:r>
            <w:r w:rsidR="001520C2">
              <w:rPr>
                <w:rFonts w:eastAsia="Times New Roman"/>
                <w:szCs w:val="22"/>
                <w:lang w:val="en-US"/>
              </w:rPr>
              <w:t>97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26534" w14:textId="12F1AE84" w:rsidR="00FD4825" w:rsidRPr="00FD4825" w:rsidRDefault="00FD4825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-11.0</w:t>
            </w:r>
            <w:r w:rsidR="001520C2">
              <w:rPr>
                <w:rFonts w:eastAsia="Times New Roman"/>
                <w:szCs w:val="22"/>
                <w:lang w:val="en-US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715AF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-0.64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BBEF8E" w14:textId="0A96C0C2" w:rsidR="00FD4825" w:rsidRPr="00FD4825" w:rsidRDefault="00FD4825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</w:t>
            </w:r>
            <w:r w:rsidR="001520C2">
              <w:rPr>
                <w:rFonts w:eastAsia="Times New Roman"/>
                <w:szCs w:val="22"/>
                <w:lang w:val="en-US"/>
              </w:rPr>
              <w:t>0</w:t>
            </w:r>
            <w:r w:rsidRPr="00FD4825">
              <w:rPr>
                <w:rFonts w:eastAsia="Times New Roman"/>
                <w:szCs w:val="22"/>
                <w:lang w:val="en-US"/>
              </w:rPr>
              <w:t>.</w:t>
            </w:r>
            <w:r w:rsidR="001520C2">
              <w:rPr>
                <w:rFonts w:eastAsia="Times New Roman"/>
                <w:szCs w:val="22"/>
                <w:lang w:val="en-US"/>
              </w:rPr>
              <w:t>98</w:t>
            </w:r>
          </w:p>
        </w:tc>
      </w:tr>
    </w:tbl>
    <w:p w14:paraId="3A09522D" w14:textId="3866687C" w:rsidR="00FD4825" w:rsidRDefault="00FD4825" w:rsidP="00666315">
      <w:pPr>
        <w:jc w:val="both"/>
        <w:rPr>
          <w:sz w:val="22"/>
        </w:rPr>
      </w:pPr>
    </w:p>
    <w:p w14:paraId="17DAFBA0" w14:textId="5C579064" w:rsidR="00FD4825" w:rsidRDefault="00FD4825" w:rsidP="00FD4825">
      <w:pPr>
        <w:pStyle w:val="Caption"/>
        <w:keepNext/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>: Link budget for the Case-10 (LEO@600 Set-1, Handheld in S-band, frequency reuse 3)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2560"/>
        <w:gridCol w:w="980"/>
        <w:gridCol w:w="980"/>
        <w:gridCol w:w="980"/>
        <w:gridCol w:w="980"/>
      </w:tblGrid>
      <w:tr w:rsidR="00FD4825" w:rsidRPr="00FD4825" w14:paraId="7DC76C34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C9DBFB" w14:textId="09DAC963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Companies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091B86" w14:textId="45704D69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geo_mean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71E0BB" w14:textId="152DDA69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lin_mean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</w:tr>
      <w:tr w:rsidR="00FD4825" w:rsidRPr="00FD4825" w14:paraId="63ABF56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8EF3E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Transmission mode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0169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ED29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1550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68B31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</w:tr>
      <w:tr w:rsidR="00FD4825" w:rsidRPr="00FD4825" w14:paraId="129DD688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2BED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Frequency [GHz]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904E6B" w14:textId="20C768C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1D3290" w14:textId="69AA2A4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9BA65" w14:textId="798BB0F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E086BC" w14:textId="4512501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</w:tr>
      <w:tr w:rsidR="00FD4825" w:rsidRPr="00FD4825" w14:paraId="58C61C5F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BD92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TX: EIRP [dBm]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076EE9" w14:textId="6985A49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74.00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6B922" w14:textId="318692B8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23.01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693B0D" w14:textId="2356A8FD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74.00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0B1234" w14:textId="1550E56D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23.01</w:t>
            </w:r>
          </w:p>
        </w:tc>
      </w:tr>
      <w:tr w:rsidR="00FD4825" w:rsidRPr="00FD4825" w14:paraId="5D70A2A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B4D4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RX: G/T [dB/T]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0F57C" w14:textId="171BDED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A67B94" w14:textId="753C449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F94F6" w14:textId="1BA7C92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2840D" w14:textId="4212942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1.10</w:t>
            </w:r>
          </w:p>
        </w:tc>
      </w:tr>
      <w:tr w:rsidR="00FD4825" w:rsidRPr="00FD4825" w14:paraId="5DC358AE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1D399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Bandwidth [MHz]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370391" w14:textId="536784A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07D83" w14:textId="10C2C03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0.36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2BC808" w14:textId="4FD7FB7D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A5B2A6" w14:textId="0E688A3F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0.36</w:t>
            </w:r>
          </w:p>
        </w:tc>
      </w:tr>
      <w:tr w:rsidR="00FD4825" w:rsidRPr="00FD4825" w14:paraId="0918083B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DE4E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Free space path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B335A7" w14:textId="2FC1CBF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1E294D" w14:textId="6A96B8E4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33C72" w14:textId="34E47394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2DA92" w14:textId="244FE2F6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</w:tr>
      <w:tr w:rsidR="00FD4825" w:rsidRPr="00FD4825" w14:paraId="4DF9FCE4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00763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Atmospheric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3A09F" w14:textId="745178E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5FE28" w14:textId="259C695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240AE4" w14:textId="3EC2959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295D0" w14:textId="63E3A112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</w:tr>
      <w:tr w:rsidR="00FD4825" w:rsidRPr="00FD4825" w14:paraId="350FA2BC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796B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Shadow fading margin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0E9751" w14:textId="5E4FA429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FE348" w14:textId="796FF02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4F075D" w14:textId="625D9EA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A5C31" w14:textId="57995DB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</w:tr>
      <w:tr w:rsidR="00FD4825" w:rsidRPr="00FD4825" w14:paraId="5225B7C3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E2E57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Scintillation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98735" w14:textId="69765C0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14BD98" w14:textId="711E521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A32AE" w14:textId="4F7D74A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71B78" w14:textId="1E0F791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</w:tr>
      <w:tr w:rsidR="00FD4825" w:rsidRPr="00FD4825" w14:paraId="7C1531D7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7A6B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Polarization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9332B1" w14:textId="4DB1237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0C67F9" w14:textId="01FEFC7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D93B9" w14:textId="68079F94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8F8FE" w14:textId="1B7414E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</w:tr>
      <w:tr w:rsidR="00FD4825" w:rsidRPr="00FD4825" w14:paraId="59EEA6B5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25F1D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Additional losses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B1B12" w14:textId="23950FF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A5F32" w14:textId="0F270E5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F30350" w14:textId="077CAC3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D30189" w14:textId="41443E9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</w:tr>
      <w:tr w:rsidR="00FD4825" w:rsidRPr="00FD4825" w14:paraId="6732F435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7E419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A76E3D" w14:textId="1C4B0C4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6.61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CE3F6" w14:textId="27EC38E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2.78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2515A" w14:textId="25C9B84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6.61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79C45" w14:textId="7620BC1F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2.78</w:t>
            </w:r>
          </w:p>
        </w:tc>
      </w:tr>
      <w:tr w:rsidR="00FD4825" w:rsidRPr="00FD4825" w14:paraId="3E048AF0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F79BC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7DEB07" w14:textId="3DAD722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12.12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AE3B32" w14:textId="54AFB7A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21A3DD" w14:textId="5A42643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12.42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981FB0" w14:textId="2A1BCA1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13.09</w:t>
            </w:r>
          </w:p>
        </w:tc>
      </w:tr>
      <w:tr w:rsidR="00FD4825" w:rsidRPr="00FD4825" w14:paraId="2559C4E0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52F78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E9D75" w14:textId="19367E0C" w:rsidR="00FD4825" w:rsidRPr="00FD4825" w:rsidRDefault="00FD4825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5.</w:t>
            </w:r>
            <w:r w:rsidR="001520C2">
              <w:rPr>
                <w:szCs w:val="22"/>
              </w:rPr>
              <w:t>53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1B59D0" w14:textId="14312DD4" w:rsidR="00FD4825" w:rsidRPr="00FD4825" w:rsidRDefault="00FD4825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</w:t>
            </w:r>
            <w:r w:rsidR="001520C2">
              <w:rPr>
                <w:szCs w:val="22"/>
              </w:rPr>
              <w:t>31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13EE8" w14:textId="01F6221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5.59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7028D" w14:textId="0E882F5F" w:rsidR="00FD4825" w:rsidRPr="00FD4825" w:rsidRDefault="00FD4825" w:rsidP="001520C2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</w:t>
            </w:r>
            <w:r w:rsidR="001520C2">
              <w:rPr>
                <w:szCs w:val="22"/>
              </w:rPr>
              <w:t>39</w:t>
            </w:r>
          </w:p>
        </w:tc>
      </w:tr>
    </w:tbl>
    <w:p w14:paraId="1B375CF0" w14:textId="013A309D" w:rsidR="00073A46" w:rsidRDefault="00073A46" w:rsidP="00073A46">
      <w:pPr>
        <w:pStyle w:val="Heading1"/>
      </w:pPr>
      <w:r>
        <w:t>Conclusions</w:t>
      </w:r>
    </w:p>
    <w:p w14:paraId="35F518D6" w14:textId="0CBF1621" w:rsidR="00073A46" w:rsidRPr="00873E02" w:rsidRDefault="00873E02" w:rsidP="00BF01B5">
      <w:pPr>
        <w:jc w:val="both"/>
        <w:rPr>
          <w:sz w:val="22"/>
        </w:rPr>
      </w:pPr>
      <w:r>
        <w:rPr>
          <w:sz w:val="22"/>
        </w:rPr>
        <w:t>T</w:t>
      </w:r>
      <w:r w:rsidR="00073A46" w:rsidRPr="00873E02">
        <w:rPr>
          <w:sz w:val="22"/>
        </w:rPr>
        <w:t>his document</w:t>
      </w:r>
      <w:r>
        <w:rPr>
          <w:sz w:val="22"/>
        </w:rPr>
        <w:t xml:space="preserve"> reports a large set of system level calibration results </w:t>
      </w:r>
      <w:r w:rsidR="00EB2F47">
        <w:rPr>
          <w:sz w:val="22"/>
        </w:rPr>
        <w:t xml:space="preserve">and link budget computation </w:t>
      </w:r>
      <w:r>
        <w:rPr>
          <w:sz w:val="22"/>
        </w:rPr>
        <w:t xml:space="preserve">for the downlink </w:t>
      </w:r>
      <w:r w:rsidR="004B1BB4">
        <w:rPr>
          <w:sz w:val="22"/>
        </w:rPr>
        <w:t xml:space="preserve">and the uplink </w:t>
      </w:r>
      <w:r>
        <w:rPr>
          <w:sz w:val="22"/>
        </w:rPr>
        <w:t>of different satellite orbits (GEO and LEO) with the assumption of different receiver antennas.</w:t>
      </w:r>
      <w:r w:rsidR="00073A46" w:rsidRPr="00873E02">
        <w:rPr>
          <w:sz w:val="22"/>
        </w:rPr>
        <w:t xml:space="preserve"> </w:t>
      </w:r>
      <w:r w:rsidR="00EB2F47">
        <w:rPr>
          <w:sz w:val="22"/>
        </w:rPr>
        <w:t>All data values have been also included in the attached MS Excel, following the agreed template</w:t>
      </w:r>
      <w:r>
        <w:rPr>
          <w:sz w:val="22"/>
        </w:rPr>
        <w:t>.</w:t>
      </w:r>
    </w:p>
    <w:p w14:paraId="55FCBEF1" w14:textId="7F6A6B3E" w:rsidR="009752A2" w:rsidRPr="009752A2" w:rsidRDefault="000E187D" w:rsidP="009752A2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Observation</w:t>
      </w:r>
      <w:r w:rsidRPr="00873E02">
        <w:rPr>
          <w:b/>
          <w:sz w:val="22"/>
          <w:lang w:eastAsia="zh-TW"/>
        </w:rPr>
        <w:t xml:space="preserve"> 1: </w:t>
      </w:r>
      <w:r>
        <w:rPr>
          <w:b/>
          <w:sz w:val="22"/>
          <w:lang w:eastAsia="zh-TW"/>
        </w:rPr>
        <w:t>Handheld have been assumed with two RX-branches, therefore no polarization loss in the downlink results.</w:t>
      </w:r>
    </w:p>
    <w:p w14:paraId="5FC5A789" w14:textId="46EA9120" w:rsidR="00FE7FD2" w:rsidRDefault="00C7556D" w:rsidP="00FE7FD2">
      <w:pPr>
        <w:rPr>
          <w:b/>
          <w:sz w:val="22"/>
          <w:lang w:eastAsia="zh-TW"/>
        </w:rPr>
      </w:pPr>
      <w:r>
        <w:rPr>
          <w:b/>
          <w:sz w:val="22"/>
          <w:lang w:eastAsia="zh-TW"/>
        </w:rPr>
        <w:t xml:space="preserve">Observation </w:t>
      </w:r>
      <w:r w:rsidR="00EA4ABA">
        <w:rPr>
          <w:b/>
          <w:sz w:val="22"/>
          <w:lang w:eastAsia="zh-TW"/>
        </w:rPr>
        <w:t>2</w:t>
      </w:r>
      <w:r w:rsidRPr="00873E02">
        <w:rPr>
          <w:b/>
          <w:sz w:val="22"/>
          <w:lang w:eastAsia="zh-TW"/>
        </w:rPr>
        <w:t xml:space="preserve">: </w:t>
      </w:r>
      <w:r w:rsidR="000E187D">
        <w:rPr>
          <w:b/>
          <w:sz w:val="22"/>
          <w:lang w:eastAsia="zh-TW"/>
        </w:rPr>
        <w:t>For uplink results with handheld terminals, 3dB polarization loss has been considered only in case of frequency reuse 4.</w:t>
      </w:r>
    </w:p>
    <w:p w14:paraId="418FE70B" w14:textId="1082246E" w:rsidR="00FF7093" w:rsidRPr="00EB2F47" w:rsidRDefault="00C7556D" w:rsidP="00EB2F47">
      <w:pPr>
        <w:rPr>
          <w:b/>
          <w:sz w:val="22"/>
          <w:lang w:eastAsia="zh-TW"/>
        </w:rPr>
      </w:pPr>
      <w:r w:rsidRPr="00C7556D">
        <w:rPr>
          <w:b/>
          <w:sz w:val="22"/>
          <w:lang w:eastAsia="zh-TW"/>
        </w:rPr>
        <w:t xml:space="preserve">Proposal </w:t>
      </w:r>
      <w:r w:rsidR="000E187D">
        <w:rPr>
          <w:b/>
          <w:sz w:val="22"/>
          <w:lang w:eastAsia="zh-TW"/>
        </w:rPr>
        <w:t>1</w:t>
      </w:r>
      <w:r w:rsidRPr="00C7556D">
        <w:rPr>
          <w:b/>
          <w:sz w:val="22"/>
          <w:lang w:eastAsia="zh-TW"/>
        </w:rPr>
        <w:t xml:space="preserve">: Consider all shown CDFs </w:t>
      </w:r>
      <w:r w:rsidR="00EB2F47">
        <w:rPr>
          <w:b/>
          <w:sz w:val="22"/>
          <w:lang w:eastAsia="zh-TW"/>
        </w:rPr>
        <w:t xml:space="preserve">and link-budget results </w:t>
      </w:r>
      <w:r w:rsidRPr="00C7556D">
        <w:rPr>
          <w:b/>
          <w:sz w:val="22"/>
          <w:lang w:eastAsia="zh-TW"/>
        </w:rPr>
        <w:t xml:space="preserve">for the </w:t>
      </w:r>
      <w:r>
        <w:rPr>
          <w:b/>
          <w:sz w:val="22"/>
          <w:lang w:eastAsia="zh-TW"/>
        </w:rPr>
        <w:t xml:space="preserve">inclusion in the </w:t>
      </w:r>
      <w:r w:rsidRPr="00C7556D">
        <w:rPr>
          <w:b/>
          <w:sz w:val="22"/>
          <w:lang w:eastAsia="zh-TW"/>
        </w:rPr>
        <w:t>calibration exercise among all companies.</w:t>
      </w:r>
    </w:p>
    <w:p w14:paraId="636E92CD" w14:textId="77777777" w:rsidR="00740B87" w:rsidRDefault="00740B87" w:rsidP="00740B87">
      <w:pPr>
        <w:pStyle w:val="Heading1"/>
        <w:rPr>
          <w:rFonts w:cs="Arial"/>
        </w:rPr>
      </w:pPr>
      <w:r w:rsidRPr="74AD71AD">
        <w:rPr>
          <w:rFonts w:cs="Arial"/>
        </w:rPr>
        <w:t>References</w:t>
      </w:r>
    </w:p>
    <w:p w14:paraId="24029B31" w14:textId="331FB545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7" w:name="_Ref7683412"/>
      <w:bookmarkStart w:id="8" w:name="_Ref16423238"/>
      <w:r w:rsidRPr="00A371C4">
        <w:rPr>
          <w:sz w:val="22"/>
          <w:szCs w:val="22"/>
        </w:rPr>
        <w:t>RP-181370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RAN#80, </w:t>
      </w:r>
      <w:r w:rsidRPr="003865D9">
        <w:rPr>
          <w:sz w:val="22"/>
          <w:szCs w:val="22"/>
        </w:rPr>
        <w:t>La Jolla, USA, June 11-14, 2018</w:t>
      </w:r>
      <w:r>
        <w:rPr>
          <w:sz w:val="22"/>
          <w:szCs w:val="22"/>
        </w:rPr>
        <w:t>.</w:t>
      </w:r>
      <w:bookmarkEnd w:id="7"/>
      <w:bookmarkEnd w:id="8"/>
    </w:p>
    <w:p w14:paraId="13085CAD" w14:textId="427AA96F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9" w:name="_Ref7683426"/>
      <w:r w:rsidRPr="002654A6">
        <w:rPr>
          <w:sz w:val="22"/>
          <w:szCs w:val="22"/>
        </w:rPr>
        <w:t>RP-182444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RAN#82, </w:t>
      </w:r>
      <w:r w:rsidRPr="00A371C4">
        <w:rPr>
          <w:sz w:val="22"/>
          <w:szCs w:val="22"/>
        </w:rPr>
        <w:t>Sorrento, Italy, December 10-13, 2018</w:t>
      </w:r>
      <w:r>
        <w:rPr>
          <w:sz w:val="22"/>
          <w:szCs w:val="22"/>
        </w:rPr>
        <w:t>.</w:t>
      </w:r>
      <w:bookmarkEnd w:id="9"/>
    </w:p>
    <w:p w14:paraId="76C2E2F5" w14:textId="5E997039" w:rsidR="00B57B29" w:rsidRP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0" w:name="_Ref15805716"/>
      <w:r>
        <w:rPr>
          <w:sz w:val="22"/>
          <w:szCs w:val="22"/>
        </w:rPr>
        <w:t>TR 38.821 V0.</w:t>
      </w:r>
      <w:r w:rsidR="005D747F">
        <w:rPr>
          <w:sz w:val="22"/>
          <w:szCs w:val="22"/>
        </w:rPr>
        <w:t>8</w:t>
      </w:r>
      <w:r>
        <w:rPr>
          <w:sz w:val="22"/>
          <w:szCs w:val="22"/>
        </w:rPr>
        <w:t>.0 (2019-0</w:t>
      </w:r>
      <w:r w:rsidR="00BE3A82">
        <w:rPr>
          <w:sz w:val="22"/>
          <w:szCs w:val="22"/>
        </w:rPr>
        <w:t>9</w:t>
      </w:r>
      <w:r>
        <w:rPr>
          <w:sz w:val="22"/>
          <w:szCs w:val="22"/>
        </w:rPr>
        <w:t>), “Solutions on NR to support non-terrestrial networks”, 3GPP source.</w:t>
      </w:r>
      <w:bookmarkEnd w:id="10"/>
    </w:p>
    <w:p w14:paraId="51BBAC96" w14:textId="1F3F5597" w:rsid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1" w:name="_Ref16418630"/>
      <w:r>
        <w:rPr>
          <w:sz w:val="22"/>
          <w:szCs w:val="22"/>
        </w:rPr>
        <w:t>A. Guidotti, A. Vanelli-Coralli (University of Bologna), Report on “NTN Link Budget Analysis”, ESA contract, “</w:t>
      </w:r>
      <w:r w:rsidRPr="00873E02">
        <w:rPr>
          <w:i/>
          <w:sz w:val="22"/>
          <w:szCs w:val="22"/>
        </w:rPr>
        <w:t>5G4Space</w:t>
      </w:r>
      <w:r>
        <w:rPr>
          <w:sz w:val="22"/>
          <w:szCs w:val="22"/>
        </w:rPr>
        <w:t xml:space="preserve">: </w:t>
      </w:r>
      <w:r w:rsidRPr="009F0394">
        <w:rPr>
          <w:sz w:val="22"/>
          <w:szCs w:val="22"/>
        </w:rPr>
        <w:t>Spin-In of 3GPP Terrestrial Radio Access Technology for SatCom”, Aug</w:t>
      </w:r>
      <w:r>
        <w:rPr>
          <w:sz w:val="22"/>
          <w:szCs w:val="22"/>
        </w:rPr>
        <w:t>. 2019.</w:t>
      </w:r>
      <w:bookmarkEnd w:id="11"/>
    </w:p>
    <w:p w14:paraId="5BC3406B" w14:textId="36DD2E9B" w:rsidR="006C72F3" w:rsidRDefault="006C72F3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2" w:name="_Ref20468837"/>
      <w:r>
        <w:rPr>
          <w:sz w:val="22"/>
          <w:szCs w:val="22"/>
        </w:rPr>
        <w:t>A. Guidotti, A. Vanelli-Coralli, S. Cioni, A. Mengali, “</w:t>
      </w:r>
      <w:r w:rsidRPr="006C72F3">
        <w:rPr>
          <w:sz w:val="22"/>
          <w:szCs w:val="22"/>
        </w:rPr>
        <w:t>Non-Terrestrial Networks: Link Budget Analysis</w:t>
      </w:r>
      <w:r>
        <w:rPr>
          <w:sz w:val="22"/>
          <w:szCs w:val="22"/>
        </w:rPr>
        <w:t>”</w:t>
      </w:r>
      <w:r w:rsidR="00C7556D">
        <w:rPr>
          <w:sz w:val="22"/>
          <w:szCs w:val="22"/>
        </w:rPr>
        <w:t>,</w:t>
      </w:r>
      <w:r>
        <w:rPr>
          <w:sz w:val="22"/>
          <w:szCs w:val="22"/>
        </w:rPr>
        <w:t xml:space="preserve"> submitted to IEEE ICC 2020, Sep. 2019.</w:t>
      </w:r>
      <w:bookmarkEnd w:id="12"/>
    </w:p>
    <w:p w14:paraId="60EF7631" w14:textId="29FCC590" w:rsidR="00C43677" w:rsidRPr="00B57B29" w:rsidRDefault="00C43677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3" w:name="_Ref20468629"/>
      <w:r>
        <w:rPr>
          <w:sz w:val="22"/>
          <w:szCs w:val="22"/>
        </w:rPr>
        <w:t>R1-19</w:t>
      </w:r>
      <w:r w:rsidR="00BF7A3E">
        <w:rPr>
          <w:sz w:val="22"/>
          <w:szCs w:val="22"/>
        </w:rPr>
        <w:t>11254</w:t>
      </w:r>
      <w:r>
        <w:rPr>
          <w:sz w:val="22"/>
          <w:szCs w:val="22"/>
        </w:rPr>
        <w:t>, “</w:t>
      </w:r>
      <w:r w:rsidRPr="00C43677">
        <w:rPr>
          <w:sz w:val="22"/>
          <w:szCs w:val="22"/>
        </w:rPr>
        <w:t>NTN link budget calibration: downlink numerical results</w:t>
      </w:r>
      <w:r>
        <w:rPr>
          <w:sz w:val="22"/>
          <w:szCs w:val="22"/>
        </w:rPr>
        <w:t>”</w:t>
      </w:r>
      <w:r w:rsidR="00C7556D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="00C7556D">
        <w:rPr>
          <w:sz w:val="22"/>
          <w:szCs w:val="22"/>
        </w:rPr>
        <w:t>RAN1 #98</w:t>
      </w:r>
      <w:r w:rsidR="00BF7A3E">
        <w:rPr>
          <w:sz w:val="22"/>
          <w:szCs w:val="22"/>
        </w:rPr>
        <w:t>bis</w:t>
      </w:r>
      <w:r w:rsidR="00C7556D">
        <w:rPr>
          <w:sz w:val="22"/>
          <w:szCs w:val="22"/>
        </w:rPr>
        <w:t xml:space="preserve">, </w:t>
      </w:r>
      <w:r w:rsidR="00BF7A3E">
        <w:rPr>
          <w:sz w:val="22"/>
          <w:szCs w:val="22"/>
        </w:rPr>
        <w:t>Oct</w:t>
      </w:r>
      <w:r>
        <w:rPr>
          <w:sz w:val="22"/>
          <w:szCs w:val="22"/>
        </w:rPr>
        <w:t>. 2019.</w:t>
      </w:r>
      <w:bookmarkEnd w:id="13"/>
    </w:p>
    <w:p w14:paraId="2E263D0A" w14:textId="6872AA0F" w:rsidR="00FF7093" w:rsidRDefault="00740B87" w:rsidP="004168E5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4" w:name="_Ref718682"/>
      <w:r>
        <w:rPr>
          <w:sz w:val="22"/>
          <w:szCs w:val="22"/>
        </w:rPr>
        <w:t>TR 38.811</w:t>
      </w:r>
      <w:r w:rsidR="00FF6DE6">
        <w:rPr>
          <w:sz w:val="22"/>
          <w:szCs w:val="22"/>
        </w:rPr>
        <w:t xml:space="preserve"> V15.1.0 (2019-06)</w:t>
      </w:r>
      <w:r>
        <w:rPr>
          <w:sz w:val="22"/>
          <w:szCs w:val="22"/>
        </w:rPr>
        <w:t>, “Study on NR to support non terrestrial networks”, 3GPP</w:t>
      </w:r>
      <w:r w:rsidR="00BC3BFC">
        <w:rPr>
          <w:sz w:val="22"/>
          <w:szCs w:val="22"/>
        </w:rPr>
        <w:t xml:space="preserve"> source</w:t>
      </w:r>
      <w:r>
        <w:rPr>
          <w:sz w:val="22"/>
          <w:szCs w:val="22"/>
        </w:rPr>
        <w:t>.</w:t>
      </w:r>
      <w:bookmarkEnd w:id="14"/>
    </w:p>
    <w:p w14:paraId="11F2F7FD" w14:textId="465C5937" w:rsidR="00353F64" w:rsidRPr="00932575" w:rsidRDefault="00353F64" w:rsidP="004168E5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5" w:name="_Ref24099573"/>
      <w:r>
        <w:rPr>
          <w:sz w:val="22"/>
          <w:szCs w:val="22"/>
        </w:rPr>
        <w:t>RAN1 Chairman’s notes, RAN1 #98bis, Oct. 2019.</w:t>
      </w:r>
      <w:bookmarkEnd w:id="15"/>
    </w:p>
    <w:sectPr w:rsidR="00353F64" w:rsidRPr="00932575"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957E35" w14:textId="77777777" w:rsidR="00243413" w:rsidRDefault="00243413" w:rsidP="00F741D8">
      <w:pPr>
        <w:spacing w:after="0"/>
      </w:pPr>
      <w:r>
        <w:separator/>
      </w:r>
    </w:p>
  </w:endnote>
  <w:endnote w:type="continuationSeparator" w:id="0">
    <w:p w14:paraId="205A2C16" w14:textId="77777777" w:rsidR="00243413" w:rsidRDefault="00243413" w:rsidP="00F741D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Arial Unicode MS"/>
    <w:panose1 w:val="02010601000101010101"/>
    <w:charset w:val="88"/>
    <w:family w:val="roman"/>
    <w:pitch w:val="variable"/>
    <w:sig w:usb0="00000000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323E8F" w14:textId="77777777" w:rsidR="00243413" w:rsidRDefault="00243413" w:rsidP="00F741D8">
      <w:pPr>
        <w:spacing w:after="0"/>
      </w:pPr>
      <w:r>
        <w:separator/>
      </w:r>
    </w:p>
  </w:footnote>
  <w:footnote w:type="continuationSeparator" w:id="0">
    <w:p w14:paraId="645CA9DD" w14:textId="77777777" w:rsidR="00243413" w:rsidRDefault="00243413" w:rsidP="00F741D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274EB"/>
    <w:multiLevelType w:val="multilevel"/>
    <w:tmpl w:val="028274EB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6D5875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0D3FFB"/>
    <w:multiLevelType w:val="multilevel"/>
    <w:tmpl w:val="060D3FFB"/>
    <w:lvl w:ilvl="0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150D58"/>
    <w:multiLevelType w:val="hybridMultilevel"/>
    <w:tmpl w:val="13F029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630BFE"/>
    <w:multiLevelType w:val="multilevel"/>
    <w:tmpl w:val="5C965412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52B4980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91630C"/>
    <w:multiLevelType w:val="hybridMultilevel"/>
    <w:tmpl w:val="362C80EE"/>
    <w:lvl w:ilvl="0" w:tplc="5156CE5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A36FB2"/>
    <w:multiLevelType w:val="hybridMultilevel"/>
    <w:tmpl w:val="D7D6C22C"/>
    <w:lvl w:ilvl="0" w:tplc="4BAECC4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B24B36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19C118B"/>
    <w:multiLevelType w:val="hybridMultilevel"/>
    <w:tmpl w:val="753AB7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F90E04"/>
    <w:multiLevelType w:val="multilevel"/>
    <w:tmpl w:val="25F90E04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"/>
      <w:lvlJc w:val="left"/>
      <w:pPr>
        <w:ind w:left="1124" w:hanging="420"/>
      </w:pPr>
      <w:rPr>
        <w:rFonts w:ascii="Wingdings" w:hAnsi="Wingdings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1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A429C8"/>
    <w:multiLevelType w:val="multilevel"/>
    <w:tmpl w:val="31A429C8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36825705"/>
    <w:multiLevelType w:val="hybridMultilevel"/>
    <w:tmpl w:val="27E6E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EE5599"/>
    <w:multiLevelType w:val="singleLevel"/>
    <w:tmpl w:val="38EE5599"/>
    <w:lvl w:ilvl="0">
      <w:start w:val="1"/>
      <w:numFmt w:val="decimal"/>
      <w:suff w:val="space"/>
      <w:lvlText w:val="%1."/>
      <w:lvlJc w:val="left"/>
    </w:lvl>
  </w:abstractNum>
  <w:abstractNum w:abstractNumId="16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b w:val="0"/>
      </w:rPr>
    </w:lvl>
  </w:abstractNum>
  <w:abstractNum w:abstractNumId="17" w15:restartNumberingAfterBreak="0">
    <w:nsid w:val="3BB66C77"/>
    <w:multiLevelType w:val="hybridMultilevel"/>
    <w:tmpl w:val="DCE85B6A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6A1BC7"/>
    <w:multiLevelType w:val="multilevel"/>
    <w:tmpl w:val="466A1BC7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2268"/>
        </w:tabs>
        <w:ind w:left="226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ascii="Arial" w:hAnsi="Arial" w:cs="Arial" w:hint="default"/>
        <w:sz w:val="18"/>
        <w:szCs w:val="18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9" w15:restartNumberingAfterBreak="0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7C0612"/>
    <w:multiLevelType w:val="hybridMultilevel"/>
    <w:tmpl w:val="8EBC3958"/>
    <w:lvl w:ilvl="0" w:tplc="5156CE5E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3866FD"/>
    <w:multiLevelType w:val="hybridMultilevel"/>
    <w:tmpl w:val="840C2B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EF50DB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707A3F73"/>
    <w:multiLevelType w:val="hybridMultilevel"/>
    <w:tmpl w:val="DEF4D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622ABC"/>
    <w:multiLevelType w:val="multilevel"/>
    <w:tmpl w:val="77622ABC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91F7BEB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A74016C"/>
    <w:multiLevelType w:val="multilevel"/>
    <w:tmpl w:val="7A74016C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3"/>
      <w:numFmt w:val="bullet"/>
      <w:lvlText w:val="-"/>
      <w:lvlJc w:val="left"/>
      <w:pPr>
        <w:ind w:left="1124" w:hanging="420"/>
      </w:pPr>
      <w:rPr>
        <w:rFonts w:ascii="Times New Roman" w:eastAsia="SimSun" w:hAnsi="Times New Roman" w:cs="Times New Roman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8" w15:restartNumberingAfterBreak="0">
    <w:nsid w:val="7BA54C69"/>
    <w:multiLevelType w:val="hybridMultilevel"/>
    <w:tmpl w:val="34C254C4"/>
    <w:lvl w:ilvl="0" w:tplc="D7AC6C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681E9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29B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10A9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9ABF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F0B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9286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00FC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4A7F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8"/>
  </w:num>
  <w:num w:numId="2">
    <w:abstractNumId w:val="19"/>
  </w:num>
  <w:num w:numId="3">
    <w:abstractNumId w:val="2"/>
  </w:num>
  <w:num w:numId="4">
    <w:abstractNumId w:val="16"/>
  </w:num>
  <w:num w:numId="5">
    <w:abstractNumId w:val="11"/>
  </w:num>
  <w:num w:numId="6">
    <w:abstractNumId w:val="0"/>
  </w:num>
  <w:num w:numId="7">
    <w:abstractNumId w:val="15"/>
  </w:num>
  <w:num w:numId="8">
    <w:abstractNumId w:val="25"/>
  </w:num>
  <w:num w:numId="9">
    <w:abstractNumId w:val="12"/>
  </w:num>
  <w:num w:numId="10">
    <w:abstractNumId w:val="27"/>
  </w:num>
  <w:num w:numId="11">
    <w:abstractNumId w:val="10"/>
  </w:num>
  <w:num w:numId="12">
    <w:abstractNumId w:val="5"/>
  </w:num>
  <w:num w:numId="13">
    <w:abstractNumId w:val="1"/>
  </w:num>
  <w:num w:numId="14">
    <w:abstractNumId w:val="23"/>
  </w:num>
  <w:num w:numId="15">
    <w:abstractNumId w:val="8"/>
  </w:num>
  <w:num w:numId="16">
    <w:abstractNumId w:val="26"/>
  </w:num>
  <w:num w:numId="17">
    <w:abstractNumId w:val="4"/>
  </w:num>
  <w:num w:numId="18">
    <w:abstractNumId w:val="28"/>
  </w:num>
  <w:num w:numId="1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9"/>
  </w:num>
  <w:num w:numId="23">
    <w:abstractNumId w:val="13"/>
  </w:num>
  <w:num w:numId="24">
    <w:abstractNumId w:val="3"/>
  </w:num>
  <w:num w:numId="25">
    <w:abstractNumId w:val="21"/>
  </w:num>
  <w:num w:numId="26">
    <w:abstractNumId w:val="6"/>
  </w:num>
  <w:num w:numId="27">
    <w:abstractNumId w:val="17"/>
  </w:num>
  <w:num w:numId="28">
    <w:abstractNumId w:val="7"/>
  </w:num>
  <w:num w:numId="29">
    <w:abstractNumId w:val="22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213"/>
    <w:rsid w:val="000000E3"/>
    <w:rsid w:val="0000079A"/>
    <w:rsid w:val="00000856"/>
    <w:rsid w:val="00000BDA"/>
    <w:rsid w:val="00000C3D"/>
    <w:rsid w:val="00000C91"/>
    <w:rsid w:val="00000EAD"/>
    <w:rsid w:val="000012E4"/>
    <w:rsid w:val="000017D4"/>
    <w:rsid w:val="00001925"/>
    <w:rsid w:val="00002567"/>
    <w:rsid w:val="0000278E"/>
    <w:rsid w:val="000027EA"/>
    <w:rsid w:val="00002A68"/>
    <w:rsid w:val="00002B62"/>
    <w:rsid w:val="00002BA7"/>
    <w:rsid w:val="00002CDB"/>
    <w:rsid w:val="00002FAB"/>
    <w:rsid w:val="000032F9"/>
    <w:rsid w:val="0000372F"/>
    <w:rsid w:val="00003A01"/>
    <w:rsid w:val="00003FC4"/>
    <w:rsid w:val="0000435C"/>
    <w:rsid w:val="00004955"/>
    <w:rsid w:val="00004B5C"/>
    <w:rsid w:val="00005009"/>
    <w:rsid w:val="00005077"/>
    <w:rsid w:val="00005158"/>
    <w:rsid w:val="000052B8"/>
    <w:rsid w:val="0000552E"/>
    <w:rsid w:val="000061F0"/>
    <w:rsid w:val="000065E9"/>
    <w:rsid w:val="0000672E"/>
    <w:rsid w:val="00006902"/>
    <w:rsid w:val="00006B64"/>
    <w:rsid w:val="00006C12"/>
    <w:rsid w:val="00006CF2"/>
    <w:rsid w:val="00006D7E"/>
    <w:rsid w:val="00006F74"/>
    <w:rsid w:val="00006F96"/>
    <w:rsid w:val="00007933"/>
    <w:rsid w:val="0000797A"/>
    <w:rsid w:val="00010854"/>
    <w:rsid w:val="000109E0"/>
    <w:rsid w:val="00010E37"/>
    <w:rsid w:val="000112B5"/>
    <w:rsid w:val="000117A2"/>
    <w:rsid w:val="00011936"/>
    <w:rsid w:val="000121C0"/>
    <w:rsid w:val="00012387"/>
    <w:rsid w:val="00012A08"/>
    <w:rsid w:val="00012B15"/>
    <w:rsid w:val="00012BBA"/>
    <w:rsid w:val="00012BCC"/>
    <w:rsid w:val="000130CC"/>
    <w:rsid w:val="0001322B"/>
    <w:rsid w:val="00013512"/>
    <w:rsid w:val="0001363A"/>
    <w:rsid w:val="00013872"/>
    <w:rsid w:val="00013C5C"/>
    <w:rsid w:val="00013CB5"/>
    <w:rsid w:val="0001438D"/>
    <w:rsid w:val="0001477F"/>
    <w:rsid w:val="00014993"/>
    <w:rsid w:val="00014AB4"/>
    <w:rsid w:val="000150C5"/>
    <w:rsid w:val="0001519A"/>
    <w:rsid w:val="00015646"/>
    <w:rsid w:val="00015873"/>
    <w:rsid w:val="0001603F"/>
    <w:rsid w:val="000160AA"/>
    <w:rsid w:val="0001666E"/>
    <w:rsid w:val="00016D92"/>
    <w:rsid w:val="00017638"/>
    <w:rsid w:val="0001764D"/>
    <w:rsid w:val="00017EC3"/>
    <w:rsid w:val="000200B3"/>
    <w:rsid w:val="00020239"/>
    <w:rsid w:val="000202AF"/>
    <w:rsid w:val="000202FE"/>
    <w:rsid w:val="00020702"/>
    <w:rsid w:val="00020806"/>
    <w:rsid w:val="0002087A"/>
    <w:rsid w:val="00020A1A"/>
    <w:rsid w:val="000210F0"/>
    <w:rsid w:val="00021311"/>
    <w:rsid w:val="000214BF"/>
    <w:rsid w:val="0002191D"/>
    <w:rsid w:val="00021DAA"/>
    <w:rsid w:val="000222CB"/>
    <w:rsid w:val="000223DD"/>
    <w:rsid w:val="00022866"/>
    <w:rsid w:val="0002293E"/>
    <w:rsid w:val="00022A16"/>
    <w:rsid w:val="00022D22"/>
    <w:rsid w:val="00022FB0"/>
    <w:rsid w:val="00023027"/>
    <w:rsid w:val="0002351A"/>
    <w:rsid w:val="00023CF3"/>
    <w:rsid w:val="000241A4"/>
    <w:rsid w:val="00024903"/>
    <w:rsid w:val="00024B66"/>
    <w:rsid w:val="00024D0C"/>
    <w:rsid w:val="00024DF0"/>
    <w:rsid w:val="00025904"/>
    <w:rsid w:val="00026180"/>
    <w:rsid w:val="00026573"/>
    <w:rsid w:val="00026662"/>
    <w:rsid w:val="000266A0"/>
    <w:rsid w:val="00026868"/>
    <w:rsid w:val="000269FE"/>
    <w:rsid w:val="00026B31"/>
    <w:rsid w:val="00026B6F"/>
    <w:rsid w:val="00026C1C"/>
    <w:rsid w:val="00026F21"/>
    <w:rsid w:val="00027299"/>
    <w:rsid w:val="000275CD"/>
    <w:rsid w:val="000277A9"/>
    <w:rsid w:val="00027892"/>
    <w:rsid w:val="00027B8C"/>
    <w:rsid w:val="0003003E"/>
    <w:rsid w:val="00030076"/>
    <w:rsid w:val="000306A4"/>
    <w:rsid w:val="00030DBB"/>
    <w:rsid w:val="00031006"/>
    <w:rsid w:val="00031569"/>
    <w:rsid w:val="0003161A"/>
    <w:rsid w:val="00031A84"/>
    <w:rsid w:val="00031ACB"/>
    <w:rsid w:val="00031C1D"/>
    <w:rsid w:val="00031C20"/>
    <w:rsid w:val="00032A3F"/>
    <w:rsid w:val="00032C18"/>
    <w:rsid w:val="00032D78"/>
    <w:rsid w:val="00032F6B"/>
    <w:rsid w:val="000332D8"/>
    <w:rsid w:val="0003372D"/>
    <w:rsid w:val="00033780"/>
    <w:rsid w:val="0003387C"/>
    <w:rsid w:val="000339B7"/>
    <w:rsid w:val="00033B71"/>
    <w:rsid w:val="00033C59"/>
    <w:rsid w:val="000342BB"/>
    <w:rsid w:val="0003434C"/>
    <w:rsid w:val="000343D2"/>
    <w:rsid w:val="000343F5"/>
    <w:rsid w:val="00034473"/>
    <w:rsid w:val="000344B5"/>
    <w:rsid w:val="00034D26"/>
    <w:rsid w:val="00034E43"/>
    <w:rsid w:val="00034E61"/>
    <w:rsid w:val="00035271"/>
    <w:rsid w:val="00035F94"/>
    <w:rsid w:val="00036296"/>
    <w:rsid w:val="000366CA"/>
    <w:rsid w:val="00036802"/>
    <w:rsid w:val="00036996"/>
    <w:rsid w:val="00036A59"/>
    <w:rsid w:val="00036BA4"/>
    <w:rsid w:val="00037289"/>
    <w:rsid w:val="000372C3"/>
    <w:rsid w:val="000378BF"/>
    <w:rsid w:val="00037CC2"/>
    <w:rsid w:val="00037D83"/>
    <w:rsid w:val="00037F16"/>
    <w:rsid w:val="00040323"/>
    <w:rsid w:val="000403EF"/>
    <w:rsid w:val="00040436"/>
    <w:rsid w:val="000405CA"/>
    <w:rsid w:val="0004065A"/>
    <w:rsid w:val="000407E2"/>
    <w:rsid w:val="0004087B"/>
    <w:rsid w:val="00040B8A"/>
    <w:rsid w:val="00040BE5"/>
    <w:rsid w:val="00040C2E"/>
    <w:rsid w:val="00040EDC"/>
    <w:rsid w:val="000410E1"/>
    <w:rsid w:val="00041631"/>
    <w:rsid w:val="0004169E"/>
    <w:rsid w:val="000416A2"/>
    <w:rsid w:val="00041C77"/>
    <w:rsid w:val="000421FE"/>
    <w:rsid w:val="000422D4"/>
    <w:rsid w:val="000422FC"/>
    <w:rsid w:val="00042B81"/>
    <w:rsid w:val="00042B92"/>
    <w:rsid w:val="00042D94"/>
    <w:rsid w:val="00042FEA"/>
    <w:rsid w:val="00043FE6"/>
    <w:rsid w:val="000443CC"/>
    <w:rsid w:val="0004450D"/>
    <w:rsid w:val="000448C8"/>
    <w:rsid w:val="00044F7D"/>
    <w:rsid w:val="00045072"/>
    <w:rsid w:val="0004558B"/>
    <w:rsid w:val="00045705"/>
    <w:rsid w:val="00045745"/>
    <w:rsid w:val="0004592A"/>
    <w:rsid w:val="00045A60"/>
    <w:rsid w:val="00045A92"/>
    <w:rsid w:val="00045C59"/>
    <w:rsid w:val="0004612B"/>
    <w:rsid w:val="00046378"/>
    <w:rsid w:val="000466E4"/>
    <w:rsid w:val="000468E8"/>
    <w:rsid w:val="00046916"/>
    <w:rsid w:val="00046A1C"/>
    <w:rsid w:val="00046EF9"/>
    <w:rsid w:val="00047191"/>
    <w:rsid w:val="000472CD"/>
    <w:rsid w:val="000472D9"/>
    <w:rsid w:val="00047466"/>
    <w:rsid w:val="00047B5D"/>
    <w:rsid w:val="00047DB7"/>
    <w:rsid w:val="000500DF"/>
    <w:rsid w:val="00050A44"/>
    <w:rsid w:val="000516C2"/>
    <w:rsid w:val="00051D4E"/>
    <w:rsid w:val="00051D6A"/>
    <w:rsid w:val="00051F90"/>
    <w:rsid w:val="0005255F"/>
    <w:rsid w:val="0005267D"/>
    <w:rsid w:val="000529A1"/>
    <w:rsid w:val="00052B19"/>
    <w:rsid w:val="0005305A"/>
    <w:rsid w:val="000534BF"/>
    <w:rsid w:val="000538F4"/>
    <w:rsid w:val="00053C5F"/>
    <w:rsid w:val="000540BC"/>
    <w:rsid w:val="00054127"/>
    <w:rsid w:val="0005416D"/>
    <w:rsid w:val="000541F3"/>
    <w:rsid w:val="00054A96"/>
    <w:rsid w:val="00054B27"/>
    <w:rsid w:val="00055553"/>
    <w:rsid w:val="000555B3"/>
    <w:rsid w:val="000556A5"/>
    <w:rsid w:val="00055BB2"/>
    <w:rsid w:val="00055E35"/>
    <w:rsid w:val="00056973"/>
    <w:rsid w:val="0005698B"/>
    <w:rsid w:val="00056D37"/>
    <w:rsid w:val="00056EE5"/>
    <w:rsid w:val="00056FA0"/>
    <w:rsid w:val="00056FFA"/>
    <w:rsid w:val="0005707C"/>
    <w:rsid w:val="00057170"/>
    <w:rsid w:val="000575F4"/>
    <w:rsid w:val="0005793E"/>
    <w:rsid w:val="00057BAF"/>
    <w:rsid w:val="00057CA2"/>
    <w:rsid w:val="00057D4F"/>
    <w:rsid w:val="00057F77"/>
    <w:rsid w:val="0006024A"/>
    <w:rsid w:val="0006055A"/>
    <w:rsid w:val="000605C8"/>
    <w:rsid w:val="00060AF5"/>
    <w:rsid w:val="00060CA7"/>
    <w:rsid w:val="00060D53"/>
    <w:rsid w:val="00061597"/>
    <w:rsid w:val="000617D9"/>
    <w:rsid w:val="00061BAF"/>
    <w:rsid w:val="00062213"/>
    <w:rsid w:val="00062346"/>
    <w:rsid w:val="000627E3"/>
    <w:rsid w:val="000628D9"/>
    <w:rsid w:val="0006299E"/>
    <w:rsid w:val="00062AEE"/>
    <w:rsid w:val="00062DC8"/>
    <w:rsid w:val="00062FA5"/>
    <w:rsid w:val="000632AD"/>
    <w:rsid w:val="000635F4"/>
    <w:rsid w:val="00063730"/>
    <w:rsid w:val="0006378D"/>
    <w:rsid w:val="000639F3"/>
    <w:rsid w:val="00063BBD"/>
    <w:rsid w:val="00063DE7"/>
    <w:rsid w:val="00064143"/>
    <w:rsid w:val="000646D3"/>
    <w:rsid w:val="0006485D"/>
    <w:rsid w:val="00064874"/>
    <w:rsid w:val="0006489A"/>
    <w:rsid w:val="0006496D"/>
    <w:rsid w:val="00064CC4"/>
    <w:rsid w:val="00064F6C"/>
    <w:rsid w:val="00065614"/>
    <w:rsid w:val="000656B8"/>
    <w:rsid w:val="00065840"/>
    <w:rsid w:val="00065E3C"/>
    <w:rsid w:val="0006627E"/>
    <w:rsid w:val="00066380"/>
    <w:rsid w:val="0006693B"/>
    <w:rsid w:val="00066C15"/>
    <w:rsid w:val="00067047"/>
    <w:rsid w:val="000670DA"/>
    <w:rsid w:val="0006715E"/>
    <w:rsid w:val="000672B2"/>
    <w:rsid w:val="0006733D"/>
    <w:rsid w:val="00067692"/>
    <w:rsid w:val="00067721"/>
    <w:rsid w:val="000677F6"/>
    <w:rsid w:val="00067A8C"/>
    <w:rsid w:val="00067AC8"/>
    <w:rsid w:val="00070036"/>
    <w:rsid w:val="00070067"/>
    <w:rsid w:val="000707D5"/>
    <w:rsid w:val="000707F1"/>
    <w:rsid w:val="00070A77"/>
    <w:rsid w:val="00070B2D"/>
    <w:rsid w:val="00071AFB"/>
    <w:rsid w:val="00071B99"/>
    <w:rsid w:val="00071D69"/>
    <w:rsid w:val="00071DFB"/>
    <w:rsid w:val="00071EE2"/>
    <w:rsid w:val="00072900"/>
    <w:rsid w:val="00072F37"/>
    <w:rsid w:val="0007369A"/>
    <w:rsid w:val="00073A46"/>
    <w:rsid w:val="00073BEB"/>
    <w:rsid w:val="00073C42"/>
    <w:rsid w:val="00073CE6"/>
    <w:rsid w:val="0007472D"/>
    <w:rsid w:val="0007491A"/>
    <w:rsid w:val="00074BF1"/>
    <w:rsid w:val="00074FEB"/>
    <w:rsid w:val="00075047"/>
    <w:rsid w:val="000750DF"/>
    <w:rsid w:val="000752E6"/>
    <w:rsid w:val="00075306"/>
    <w:rsid w:val="000755B2"/>
    <w:rsid w:val="000758B8"/>
    <w:rsid w:val="000758BA"/>
    <w:rsid w:val="00075BD5"/>
    <w:rsid w:val="00076140"/>
    <w:rsid w:val="0007641B"/>
    <w:rsid w:val="00076D40"/>
    <w:rsid w:val="00076E80"/>
    <w:rsid w:val="00077061"/>
    <w:rsid w:val="0007735A"/>
    <w:rsid w:val="000775E1"/>
    <w:rsid w:val="00077DD3"/>
    <w:rsid w:val="00077EC3"/>
    <w:rsid w:val="00077F06"/>
    <w:rsid w:val="00077F6E"/>
    <w:rsid w:val="000808A0"/>
    <w:rsid w:val="00080F74"/>
    <w:rsid w:val="00081009"/>
    <w:rsid w:val="00081081"/>
    <w:rsid w:val="000812CA"/>
    <w:rsid w:val="0008139F"/>
    <w:rsid w:val="00081564"/>
    <w:rsid w:val="0008175D"/>
    <w:rsid w:val="000818AF"/>
    <w:rsid w:val="00082186"/>
    <w:rsid w:val="000823EF"/>
    <w:rsid w:val="00082532"/>
    <w:rsid w:val="00082710"/>
    <w:rsid w:val="00082AA4"/>
    <w:rsid w:val="00082C17"/>
    <w:rsid w:val="00082C8A"/>
    <w:rsid w:val="000831A6"/>
    <w:rsid w:val="0008357B"/>
    <w:rsid w:val="000837A9"/>
    <w:rsid w:val="000840DF"/>
    <w:rsid w:val="0008418A"/>
    <w:rsid w:val="00084474"/>
    <w:rsid w:val="000849A5"/>
    <w:rsid w:val="00084A37"/>
    <w:rsid w:val="00084BA4"/>
    <w:rsid w:val="00084ED0"/>
    <w:rsid w:val="00085B69"/>
    <w:rsid w:val="00085D62"/>
    <w:rsid w:val="0008693B"/>
    <w:rsid w:val="00086B7B"/>
    <w:rsid w:val="00087048"/>
    <w:rsid w:val="00087287"/>
    <w:rsid w:val="0008738E"/>
    <w:rsid w:val="000873D3"/>
    <w:rsid w:val="00087548"/>
    <w:rsid w:val="00087A4F"/>
    <w:rsid w:val="00087D2B"/>
    <w:rsid w:val="00087E93"/>
    <w:rsid w:val="00087FB6"/>
    <w:rsid w:val="000903B0"/>
    <w:rsid w:val="00090A7C"/>
    <w:rsid w:val="00090ED4"/>
    <w:rsid w:val="00090F6C"/>
    <w:rsid w:val="00091203"/>
    <w:rsid w:val="0009135E"/>
    <w:rsid w:val="00091AFD"/>
    <w:rsid w:val="00091D59"/>
    <w:rsid w:val="00091DC2"/>
    <w:rsid w:val="000920AD"/>
    <w:rsid w:val="000921BD"/>
    <w:rsid w:val="00092379"/>
    <w:rsid w:val="00092831"/>
    <w:rsid w:val="00093228"/>
    <w:rsid w:val="0009371A"/>
    <w:rsid w:val="00093A16"/>
    <w:rsid w:val="00093E7E"/>
    <w:rsid w:val="00095847"/>
    <w:rsid w:val="0009598E"/>
    <w:rsid w:val="00095B7D"/>
    <w:rsid w:val="00095F92"/>
    <w:rsid w:val="00096108"/>
    <w:rsid w:val="0009657C"/>
    <w:rsid w:val="00096625"/>
    <w:rsid w:val="00096640"/>
    <w:rsid w:val="000966CF"/>
    <w:rsid w:val="0009680D"/>
    <w:rsid w:val="00096A25"/>
    <w:rsid w:val="00096AB3"/>
    <w:rsid w:val="00096ABA"/>
    <w:rsid w:val="00096F03"/>
    <w:rsid w:val="000972FD"/>
    <w:rsid w:val="00097405"/>
    <w:rsid w:val="00097519"/>
    <w:rsid w:val="000976F2"/>
    <w:rsid w:val="000A00C2"/>
    <w:rsid w:val="000A057B"/>
    <w:rsid w:val="000A06D0"/>
    <w:rsid w:val="000A08B4"/>
    <w:rsid w:val="000A091C"/>
    <w:rsid w:val="000A0E26"/>
    <w:rsid w:val="000A10D0"/>
    <w:rsid w:val="000A1161"/>
    <w:rsid w:val="000A1495"/>
    <w:rsid w:val="000A1686"/>
    <w:rsid w:val="000A1AB5"/>
    <w:rsid w:val="000A1CBC"/>
    <w:rsid w:val="000A2067"/>
    <w:rsid w:val="000A2386"/>
    <w:rsid w:val="000A2772"/>
    <w:rsid w:val="000A28DB"/>
    <w:rsid w:val="000A28EE"/>
    <w:rsid w:val="000A2AEB"/>
    <w:rsid w:val="000A2B98"/>
    <w:rsid w:val="000A2E10"/>
    <w:rsid w:val="000A3132"/>
    <w:rsid w:val="000A34B3"/>
    <w:rsid w:val="000A380E"/>
    <w:rsid w:val="000A3DF0"/>
    <w:rsid w:val="000A41ED"/>
    <w:rsid w:val="000A478B"/>
    <w:rsid w:val="000A4838"/>
    <w:rsid w:val="000A4A71"/>
    <w:rsid w:val="000A4B8C"/>
    <w:rsid w:val="000A4FBE"/>
    <w:rsid w:val="000A5773"/>
    <w:rsid w:val="000A5C22"/>
    <w:rsid w:val="000A6251"/>
    <w:rsid w:val="000A63A4"/>
    <w:rsid w:val="000A63F0"/>
    <w:rsid w:val="000A66CA"/>
    <w:rsid w:val="000A6B87"/>
    <w:rsid w:val="000A733C"/>
    <w:rsid w:val="000A764D"/>
    <w:rsid w:val="000A77AC"/>
    <w:rsid w:val="000A79DA"/>
    <w:rsid w:val="000A7B03"/>
    <w:rsid w:val="000A7E19"/>
    <w:rsid w:val="000B0083"/>
    <w:rsid w:val="000B0167"/>
    <w:rsid w:val="000B025C"/>
    <w:rsid w:val="000B02C3"/>
    <w:rsid w:val="000B11C0"/>
    <w:rsid w:val="000B1405"/>
    <w:rsid w:val="000B14CA"/>
    <w:rsid w:val="000B16AD"/>
    <w:rsid w:val="000B17A8"/>
    <w:rsid w:val="000B22C5"/>
    <w:rsid w:val="000B24B3"/>
    <w:rsid w:val="000B26BB"/>
    <w:rsid w:val="000B2752"/>
    <w:rsid w:val="000B2988"/>
    <w:rsid w:val="000B29B1"/>
    <w:rsid w:val="000B29CB"/>
    <w:rsid w:val="000B2C39"/>
    <w:rsid w:val="000B2EF7"/>
    <w:rsid w:val="000B30AA"/>
    <w:rsid w:val="000B3134"/>
    <w:rsid w:val="000B31BE"/>
    <w:rsid w:val="000B31FA"/>
    <w:rsid w:val="000B3239"/>
    <w:rsid w:val="000B3279"/>
    <w:rsid w:val="000B3467"/>
    <w:rsid w:val="000B3519"/>
    <w:rsid w:val="000B3A12"/>
    <w:rsid w:val="000B460F"/>
    <w:rsid w:val="000B4669"/>
    <w:rsid w:val="000B47FC"/>
    <w:rsid w:val="000B4E45"/>
    <w:rsid w:val="000B4FDD"/>
    <w:rsid w:val="000B5145"/>
    <w:rsid w:val="000B5323"/>
    <w:rsid w:val="000B55DC"/>
    <w:rsid w:val="000B5B30"/>
    <w:rsid w:val="000B6127"/>
    <w:rsid w:val="000B6178"/>
    <w:rsid w:val="000B65A6"/>
    <w:rsid w:val="000B6CCD"/>
    <w:rsid w:val="000B7A16"/>
    <w:rsid w:val="000B7AC4"/>
    <w:rsid w:val="000B7B61"/>
    <w:rsid w:val="000C0277"/>
    <w:rsid w:val="000C0B30"/>
    <w:rsid w:val="000C11C3"/>
    <w:rsid w:val="000C1693"/>
    <w:rsid w:val="000C1D20"/>
    <w:rsid w:val="000C2345"/>
    <w:rsid w:val="000C281D"/>
    <w:rsid w:val="000C29E0"/>
    <w:rsid w:val="000C3315"/>
    <w:rsid w:val="000C33C6"/>
    <w:rsid w:val="000C35D8"/>
    <w:rsid w:val="000C387B"/>
    <w:rsid w:val="000C397B"/>
    <w:rsid w:val="000C3B3E"/>
    <w:rsid w:val="000C3CC7"/>
    <w:rsid w:val="000C3D34"/>
    <w:rsid w:val="000C3E52"/>
    <w:rsid w:val="000C43F7"/>
    <w:rsid w:val="000C44A9"/>
    <w:rsid w:val="000C45B2"/>
    <w:rsid w:val="000C4671"/>
    <w:rsid w:val="000C4ABE"/>
    <w:rsid w:val="000C4F0D"/>
    <w:rsid w:val="000C4FBC"/>
    <w:rsid w:val="000C5312"/>
    <w:rsid w:val="000C5324"/>
    <w:rsid w:val="000C533F"/>
    <w:rsid w:val="000C53F1"/>
    <w:rsid w:val="000C554E"/>
    <w:rsid w:val="000C5859"/>
    <w:rsid w:val="000C591D"/>
    <w:rsid w:val="000C5986"/>
    <w:rsid w:val="000C5A02"/>
    <w:rsid w:val="000C5A50"/>
    <w:rsid w:val="000C5F6C"/>
    <w:rsid w:val="000C5F76"/>
    <w:rsid w:val="000C6191"/>
    <w:rsid w:val="000C6278"/>
    <w:rsid w:val="000C6828"/>
    <w:rsid w:val="000C6F86"/>
    <w:rsid w:val="000C7285"/>
    <w:rsid w:val="000C7393"/>
    <w:rsid w:val="000C741C"/>
    <w:rsid w:val="000C760A"/>
    <w:rsid w:val="000C7779"/>
    <w:rsid w:val="000C7781"/>
    <w:rsid w:val="000D038A"/>
    <w:rsid w:val="000D0623"/>
    <w:rsid w:val="000D06B4"/>
    <w:rsid w:val="000D0876"/>
    <w:rsid w:val="000D0C91"/>
    <w:rsid w:val="000D15C7"/>
    <w:rsid w:val="000D1BE9"/>
    <w:rsid w:val="000D1E69"/>
    <w:rsid w:val="000D2313"/>
    <w:rsid w:val="000D261F"/>
    <w:rsid w:val="000D2CD1"/>
    <w:rsid w:val="000D2DB0"/>
    <w:rsid w:val="000D2E35"/>
    <w:rsid w:val="000D3032"/>
    <w:rsid w:val="000D30D6"/>
    <w:rsid w:val="000D3310"/>
    <w:rsid w:val="000D34EA"/>
    <w:rsid w:val="000D3652"/>
    <w:rsid w:val="000D3689"/>
    <w:rsid w:val="000D3839"/>
    <w:rsid w:val="000D3E08"/>
    <w:rsid w:val="000D403E"/>
    <w:rsid w:val="000D4622"/>
    <w:rsid w:val="000D497A"/>
    <w:rsid w:val="000D4AAF"/>
    <w:rsid w:val="000D4C08"/>
    <w:rsid w:val="000D506C"/>
    <w:rsid w:val="000D53E3"/>
    <w:rsid w:val="000D53E8"/>
    <w:rsid w:val="000D5414"/>
    <w:rsid w:val="000D58B3"/>
    <w:rsid w:val="000D5AC0"/>
    <w:rsid w:val="000D6190"/>
    <w:rsid w:val="000D642A"/>
    <w:rsid w:val="000D696C"/>
    <w:rsid w:val="000D6CFC"/>
    <w:rsid w:val="000D6D91"/>
    <w:rsid w:val="000D6EDA"/>
    <w:rsid w:val="000D7410"/>
    <w:rsid w:val="000D77FE"/>
    <w:rsid w:val="000D79E3"/>
    <w:rsid w:val="000E0188"/>
    <w:rsid w:val="000E054A"/>
    <w:rsid w:val="000E0908"/>
    <w:rsid w:val="000E0AA8"/>
    <w:rsid w:val="000E1542"/>
    <w:rsid w:val="000E160E"/>
    <w:rsid w:val="000E16EB"/>
    <w:rsid w:val="000E170D"/>
    <w:rsid w:val="000E17FD"/>
    <w:rsid w:val="000E187D"/>
    <w:rsid w:val="000E1D01"/>
    <w:rsid w:val="000E22BF"/>
    <w:rsid w:val="000E23E9"/>
    <w:rsid w:val="000E281B"/>
    <w:rsid w:val="000E282D"/>
    <w:rsid w:val="000E284C"/>
    <w:rsid w:val="000E2FC9"/>
    <w:rsid w:val="000E3032"/>
    <w:rsid w:val="000E3357"/>
    <w:rsid w:val="000E3673"/>
    <w:rsid w:val="000E384F"/>
    <w:rsid w:val="000E4159"/>
    <w:rsid w:val="000E47B7"/>
    <w:rsid w:val="000E4830"/>
    <w:rsid w:val="000E4E79"/>
    <w:rsid w:val="000E52F4"/>
    <w:rsid w:val="000E54B1"/>
    <w:rsid w:val="000E578A"/>
    <w:rsid w:val="000E5A1A"/>
    <w:rsid w:val="000E5D72"/>
    <w:rsid w:val="000E5E0F"/>
    <w:rsid w:val="000E5E91"/>
    <w:rsid w:val="000E61F7"/>
    <w:rsid w:val="000E62DA"/>
    <w:rsid w:val="000E65BE"/>
    <w:rsid w:val="000E6634"/>
    <w:rsid w:val="000E680C"/>
    <w:rsid w:val="000E69EA"/>
    <w:rsid w:val="000E6CF3"/>
    <w:rsid w:val="000E6DB3"/>
    <w:rsid w:val="000E6ED4"/>
    <w:rsid w:val="000E6F10"/>
    <w:rsid w:val="000E70E1"/>
    <w:rsid w:val="000E7213"/>
    <w:rsid w:val="000E7310"/>
    <w:rsid w:val="000E7441"/>
    <w:rsid w:val="000E748A"/>
    <w:rsid w:val="000E74A3"/>
    <w:rsid w:val="000E764C"/>
    <w:rsid w:val="000E7B75"/>
    <w:rsid w:val="000F0212"/>
    <w:rsid w:val="000F03C2"/>
    <w:rsid w:val="000F0933"/>
    <w:rsid w:val="000F0B28"/>
    <w:rsid w:val="000F0B9C"/>
    <w:rsid w:val="000F1057"/>
    <w:rsid w:val="000F15EA"/>
    <w:rsid w:val="000F1D43"/>
    <w:rsid w:val="000F38AC"/>
    <w:rsid w:val="000F38C9"/>
    <w:rsid w:val="000F42B7"/>
    <w:rsid w:val="000F48A2"/>
    <w:rsid w:val="000F48FC"/>
    <w:rsid w:val="000F492D"/>
    <w:rsid w:val="000F4F03"/>
    <w:rsid w:val="000F5024"/>
    <w:rsid w:val="000F5254"/>
    <w:rsid w:val="000F5A07"/>
    <w:rsid w:val="000F5BD2"/>
    <w:rsid w:val="000F5BD6"/>
    <w:rsid w:val="000F642F"/>
    <w:rsid w:val="000F670D"/>
    <w:rsid w:val="000F6819"/>
    <w:rsid w:val="000F69D6"/>
    <w:rsid w:val="000F6D99"/>
    <w:rsid w:val="000F6DB3"/>
    <w:rsid w:val="000F6EBE"/>
    <w:rsid w:val="000F7151"/>
    <w:rsid w:val="000F72A1"/>
    <w:rsid w:val="000F7730"/>
    <w:rsid w:val="000F7E17"/>
    <w:rsid w:val="000F7EFE"/>
    <w:rsid w:val="0010058A"/>
    <w:rsid w:val="00100E2A"/>
    <w:rsid w:val="001012D3"/>
    <w:rsid w:val="00101364"/>
    <w:rsid w:val="0010144F"/>
    <w:rsid w:val="00101581"/>
    <w:rsid w:val="00101AA9"/>
    <w:rsid w:val="00101DB3"/>
    <w:rsid w:val="00101E87"/>
    <w:rsid w:val="001020FF"/>
    <w:rsid w:val="001023D5"/>
    <w:rsid w:val="001024A9"/>
    <w:rsid w:val="00102535"/>
    <w:rsid w:val="0010271F"/>
    <w:rsid w:val="00102971"/>
    <w:rsid w:val="00102AF3"/>
    <w:rsid w:val="001033DD"/>
    <w:rsid w:val="001034A8"/>
    <w:rsid w:val="0010368E"/>
    <w:rsid w:val="0010399B"/>
    <w:rsid w:val="001039F3"/>
    <w:rsid w:val="00103AE5"/>
    <w:rsid w:val="001046EE"/>
    <w:rsid w:val="00104745"/>
    <w:rsid w:val="001048DD"/>
    <w:rsid w:val="001049B1"/>
    <w:rsid w:val="00105310"/>
    <w:rsid w:val="001056EA"/>
    <w:rsid w:val="001058C5"/>
    <w:rsid w:val="0010629F"/>
    <w:rsid w:val="001065E9"/>
    <w:rsid w:val="001074C9"/>
    <w:rsid w:val="00107C35"/>
    <w:rsid w:val="00107D35"/>
    <w:rsid w:val="00107D55"/>
    <w:rsid w:val="00107E4A"/>
    <w:rsid w:val="00107FB3"/>
    <w:rsid w:val="0011061C"/>
    <w:rsid w:val="00110912"/>
    <w:rsid w:val="00110947"/>
    <w:rsid w:val="001109B7"/>
    <w:rsid w:val="001109C6"/>
    <w:rsid w:val="00110C6C"/>
    <w:rsid w:val="00110DC6"/>
    <w:rsid w:val="00111078"/>
    <w:rsid w:val="001111C1"/>
    <w:rsid w:val="00111212"/>
    <w:rsid w:val="00111CE3"/>
    <w:rsid w:val="00111F2C"/>
    <w:rsid w:val="00112125"/>
    <w:rsid w:val="00112304"/>
    <w:rsid w:val="001123F8"/>
    <w:rsid w:val="0011244D"/>
    <w:rsid w:val="00112480"/>
    <w:rsid w:val="0011257D"/>
    <w:rsid w:val="0011259F"/>
    <w:rsid w:val="00112CA0"/>
    <w:rsid w:val="00113119"/>
    <w:rsid w:val="0011347F"/>
    <w:rsid w:val="001134AB"/>
    <w:rsid w:val="001135BD"/>
    <w:rsid w:val="001136F7"/>
    <w:rsid w:val="0011390B"/>
    <w:rsid w:val="00113B8E"/>
    <w:rsid w:val="00114917"/>
    <w:rsid w:val="0011495D"/>
    <w:rsid w:val="00114A5F"/>
    <w:rsid w:val="00114CF2"/>
    <w:rsid w:val="00114E93"/>
    <w:rsid w:val="00114F38"/>
    <w:rsid w:val="00115124"/>
    <w:rsid w:val="00115249"/>
    <w:rsid w:val="001156CC"/>
    <w:rsid w:val="00115C2F"/>
    <w:rsid w:val="00116219"/>
    <w:rsid w:val="00116311"/>
    <w:rsid w:val="001166C2"/>
    <w:rsid w:val="001166E3"/>
    <w:rsid w:val="0011710B"/>
    <w:rsid w:val="0011735D"/>
    <w:rsid w:val="0011744A"/>
    <w:rsid w:val="0012015D"/>
    <w:rsid w:val="00120344"/>
    <w:rsid w:val="00120416"/>
    <w:rsid w:val="00120640"/>
    <w:rsid w:val="001206F8"/>
    <w:rsid w:val="0012084B"/>
    <w:rsid w:val="00120961"/>
    <w:rsid w:val="00120AC8"/>
    <w:rsid w:val="00120F09"/>
    <w:rsid w:val="001211BC"/>
    <w:rsid w:val="001211CB"/>
    <w:rsid w:val="001214C6"/>
    <w:rsid w:val="00121877"/>
    <w:rsid w:val="00121E51"/>
    <w:rsid w:val="00121E7E"/>
    <w:rsid w:val="00121FBD"/>
    <w:rsid w:val="001222EC"/>
    <w:rsid w:val="00123CE3"/>
    <w:rsid w:val="0012427C"/>
    <w:rsid w:val="00124417"/>
    <w:rsid w:val="00124490"/>
    <w:rsid w:val="00124A98"/>
    <w:rsid w:val="0012509D"/>
    <w:rsid w:val="0012514B"/>
    <w:rsid w:val="001251A2"/>
    <w:rsid w:val="001253C5"/>
    <w:rsid w:val="00125472"/>
    <w:rsid w:val="001255B4"/>
    <w:rsid w:val="00125988"/>
    <w:rsid w:val="00125D12"/>
    <w:rsid w:val="00125D24"/>
    <w:rsid w:val="00125F5E"/>
    <w:rsid w:val="00126320"/>
    <w:rsid w:val="0012637B"/>
    <w:rsid w:val="001266AE"/>
    <w:rsid w:val="00126E09"/>
    <w:rsid w:val="00127147"/>
    <w:rsid w:val="00127552"/>
    <w:rsid w:val="00127783"/>
    <w:rsid w:val="00127ACC"/>
    <w:rsid w:val="00127C5A"/>
    <w:rsid w:val="00127DF1"/>
    <w:rsid w:val="00130640"/>
    <w:rsid w:val="00130683"/>
    <w:rsid w:val="00130940"/>
    <w:rsid w:val="001309AD"/>
    <w:rsid w:val="00130ABB"/>
    <w:rsid w:val="00130B4A"/>
    <w:rsid w:val="00130F1F"/>
    <w:rsid w:val="00130F44"/>
    <w:rsid w:val="00131A87"/>
    <w:rsid w:val="00131BA5"/>
    <w:rsid w:val="00131C01"/>
    <w:rsid w:val="00131D27"/>
    <w:rsid w:val="00131F24"/>
    <w:rsid w:val="001322DA"/>
    <w:rsid w:val="001326F7"/>
    <w:rsid w:val="00132A1B"/>
    <w:rsid w:val="00132A22"/>
    <w:rsid w:val="00132B5A"/>
    <w:rsid w:val="00132B72"/>
    <w:rsid w:val="001330B2"/>
    <w:rsid w:val="001332EB"/>
    <w:rsid w:val="001334B1"/>
    <w:rsid w:val="00133661"/>
    <w:rsid w:val="00133B32"/>
    <w:rsid w:val="00133BC2"/>
    <w:rsid w:val="00133D21"/>
    <w:rsid w:val="001344E3"/>
    <w:rsid w:val="001346B2"/>
    <w:rsid w:val="00134DC0"/>
    <w:rsid w:val="00134FE0"/>
    <w:rsid w:val="00135448"/>
    <w:rsid w:val="001354B3"/>
    <w:rsid w:val="00135703"/>
    <w:rsid w:val="00135897"/>
    <w:rsid w:val="00135DE1"/>
    <w:rsid w:val="00135F65"/>
    <w:rsid w:val="001365F6"/>
    <w:rsid w:val="00136711"/>
    <w:rsid w:val="00136886"/>
    <w:rsid w:val="00136A04"/>
    <w:rsid w:val="00136CF2"/>
    <w:rsid w:val="001371CE"/>
    <w:rsid w:val="0013792A"/>
    <w:rsid w:val="00137AC8"/>
    <w:rsid w:val="00137B0F"/>
    <w:rsid w:val="00137EA1"/>
    <w:rsid w:val="00140052"/>
    <w:rsid w:val="001400E7"/>
    <w:rsid w:val="0014010C"/>
    <w:rsid w:val="0014068C"/>
    <w:rsid w:val="001406B2"/>
    <w:rsid w:val="00140B44"/>
    <w:rsid w:val="00140D63"/>
    <w:rsid w:val="00141402"/>
    <w:rsid w:val="0014143F"/>
    <w:rsid w:val="00141A68"/>
    <w:rsid w:val="00141AE4"/>
    <w:rsid w:val="001425CE"/>
    <w:rsid w:val="00142739"/>
    <w:rsid w:val="0014310B"/>
    <w:rsid w:val="001431ED"/>
    <w:rsid w:val="00143379"/>
    <w:rsid w:val="001437E2"/>
    <w:rsid w:val="00143961"/>
    <w:rsid w:val="00143A7D"/>
    <w:rsid w:val="00143E41"/>
    <w:rsid w:val="00143E78"/>
    <w:rsid w:val="001441B4"/>
    <w:rsid w:val="0014420A"/>
    <w:rsid w:val="0014426E"/>
    <w:rsid w:val="001443D0"/>
    <w:rsid w:val="00144A37"/>
    <w:rsid w:val="001451D6"/>
    <w:rsid w:val="00145202"/>
    <w:rsid w:val="001452FD"/>
    <w:rsid w:val="001454AC"/>
    <w:rsid w:val="001455B4"/>
    <w:rsid w:val="0014582E"/>
    <w:rsid w:val="00145D49"/>
    <w:rsid w:val="00146355"/>
    <w:rsid w:val="00146368"/>
    <w:rsid w:val="001465D8"/>
    <w:rsid w:val="001467F5"/>
    <w:rsid w:val="00146CF2"/>
    <w:rsid w:val="001472C0"/>
    <w:rsid w:val="00147485"/>
    <w:rsid w:val="00147492"/>
    <w:rsid w:val="0014760C"/>
    <w:rsid w:val="00147C78"/>
    <w:rsid w:val="00147CC3"/>
    <w:rsid w:val="00147D5D"/>
    <w:rsid w:val="00150773"/>
    <w:rsid w:val="00150BAA"/>
    <w:rsid w:val="00150D7A"/>
    <w:rsid w:val="00150E0B"/>
    <w:rsid w:val="0015106A"/>
    <w:rsid w:val="001517DB"/>
    <w:rsid w:val="0015180A"/>
    <w:rsid w:val="0015180B"/>
    <w:rsid w:val="00151AA1"/>
    <w:rsid w:val="00151BF4"/>
    <w:rsid w:val="00151CBD"/>
    <w:rsid w:val="00151D91"/>
    <w:rsid w:val="00151E13"/>
    <w:rsid w:val="00151F91"/>
    <w:rsid w:val="001520C2"/>
    <w:rsid w:val="001526E3"/>
    <w:rsid w:val="00152EF4"/>
    <w:rsid w:val="0015326B"/>
    <w:rsid w:val="00153318"/>
    <w:rsid w:val="00153528"/>
    <w:rsid w:val="001536DB"/>
    <w:rsid w:val="00153CCD"/>
    <w:rsid w:val="00153F5B"/>
    <w:rsid w:val="00154136"/>
    <w:rsid w:val="001541D5"/>
    <w:rsid w:val="0015434E"/>
    <w:rsid w:val="001543A1"/>
    <w:rsid w:val="00154401"/>
    <w:rsid w:val="00154513"/>
    <w:rsid w:val="00154578"/>
    <w:rsid w:val="00154755"/>
    <w:rsid w:val="001547D0"/>
    <w:rsid w:val="00154A8C"/>
    <w:rsid w:val="00154EAF"/>
    <w:rsid w:val="001555D7"/>
    <w:rsid w:val="001557F5"/>
    <w:rsid w:val="00155855"/>
    <w:rsid w:val="00155931"/>
    <w:rsid w:val="001559C4"/>
    <w:rsid w:val="00155D99"/>
    <w:rsid w:val="00155DBB"/>
    <w:rsid w:val="00155F8B"/>
    <w:rsid w:val="001561BC"/>
    <w:rsid w:val="001561DB"/>
    <w:rsid w:val="0015621E"/>
    <w:rsid w:val="001563DB"/>
    <w:rsid w:val="00156ADC"/>
    <w:rsid w:val="0015718A"/>
    <w:rsid w:val="00157C5C"/>
    <w:rsid w:val="001601DA"/>
    <w:rsid w:val="0016090F"/>
    <w:rsid w:val="00160A90"/>
    <w:rsid w:val="00160B00"/>
    <w:rsid w:val="00161258"/>
    <w:rsid w:val="001617B6"/>
    <w:rsid w:val="0016185D"/>
    <w:rsid w:val="00161B03"/>
    <w:rsid w:val="00161C3C"/>
    <w:rsid w:val="00161C89"/>
    <w:rsid w:val="00161D0F"/>
    <w:rsid w:val="00161E2A"/>
    <w:rsid w:val="001627D6"/>
    <w:rsid w:val="00162BAA"/>
    <w:rsid w:val="001637BD"/>
    <w:rsid w:val="00163A7D"/>
    <w:rsid w:val="00163C35"/>
    <w:rsid w:val="00163CF1"/>
    <w:rsid w:val="00163E2A"/>
    <w:rsid w:val="001640BC"/>
    <w:rsid w:val="00164C80"/>
    <w:rsid w:val="0016596F"/>
    <w:rsid w:val="001659BE"/>
    <w:rsid w:val="00165A62"/>
    <w:rsid w:val="00165D75"/>
    <w:rsid w:val="00165DE6"/>
    <w:rsid w:val="00166289"/>
    <w:rsid w:val="001668CB"/>
    <w:rsid w:val="0016697B"/>
    <w:rsid w:val="00166AC7"/>
    <w:rsid w:val="00166ACD"/>
    <w:rsid w:val="00166D03"/>
    <w:rsid w:val="00166EA6"/>
    <w:rsid w:val="00167217"/>
    <w:rsid w:val="00167255"/>
    <w:rsid w:val="0016741D"/>
    <w:rsid w:val="00167AD5"/>
    <w:rsid w:val="00167B93"/>
    <w:rsid w:val="00167BC1"/>
    <w:rsid w:val="0017074C"/>
    <w:rsid w:val="001712BB"/>
    <w:rsid w:val="001712D0"/>
    <w:rsid w:val="001714A0"/>
    <w:rsid w:val="0017158F"/>
    <w:rsid w:val="00171FC8"/>
    <w:rsid w:val="00172031"/>
    <w:rsid w:val="001724A5"/>
    <w:rsid w:val="001726C0"/>
    <w:rsid w:val="00172965"/>
    <w:rsid w:val="00172BBE"/>
    <w:rsid w:val="00172BF7"/>
    <w:rsid w:val="00172BFD"/>
    <w:rsid w:val="00172CA2"/>
    <w:rsid w:val="00172DB3"/>
    <w:rsid w:val="00172E78"/>
    <w:rsid w:val="001738D9"/>
    <w:rsid w:val="0017415A"/>
    <w:rsid w:val="00174745"/>
    <w:rsid w:val="00174AF4"/>
    <w:rsid w:val="00174E0A"/>
    <w:rsid w:val="00174F7B"/>
    <w:rsid w:val="001756CD"/>
    <w:rsid w:val="001756E7"/>
    <w:rsid w:val="00175838"/>
    <w:rsid w:val="00175920"/>
    <w:rsid w:val="00175A87"/>
    <w:rsid w:val="00176309"/>
    <w:rsid w:val="00176890"/>
    <w:rsid w:val="00176C1B"/>
    <w:rsid w:val="00177347"/>
    <w:rsid w:val="00177C23"/>
    <w:rsid w:val="00177DC6"/>
    <w:rsid w:val="00180D94"/>
    <w:rsid w:val="001813C3"/>
    <w:rsid w:val="0018216F"/>
    <w:rsid w:val="001823DE"/>
    <w:rsid w:val="00182576"/>
    <w:rsid w:val="00182660"/>
    <w:rsid w:val="00182B95"/>
    <w:rsid w:val="00182F70"/>
    <w:rsid w:val="0018308F"/>
    <w:rsid w:val="001832B6"/>
    <w:rsid w:val="00183568"/>
    <w:rsid w:val="00183A6B"/>
    <w:rsid w:val="0018415D"/>
    <w:rsid w:val="001842CE"/>
    <w:rsid w:val="001848FA"/>
    <w:rsid w:val="0018563F"/>
    <w:rsid w:val="00185F8B"/>
    <w:rsid w:val="00185F8E"/>
    <w:rsid w:val="001860DE"/>
    <w:rsid w:val="00186247"/>
    <w:rsid w:val="0018628F"/>
    <w:rsid w:val="0018674C"/>
    <w:rsid w:val="001867AC"/>
    <w:rsid w:val="0018686D"/>
    <w:rsid w:val="00186EB1"/>
    <w:rsid w:val="001870D9"/>
    <w:rsid w:val="001872B6"/>
    <w:rsid w:val="00187301"/>
    <w:rsid w:val="0018738D"/>
    <w:rsid w:val="0018741A"/>
    <w:rsid w:val="001876E4"/>
    <w:rsid w:val="00187882"/>
    <w:rsid w:val="00187D39"/>
    <w:rsid w:val="00187FC6"/>
    <w:rsid w:val="00190767"/>
    <w:rsid w:val="001909A1"/>
    <w:rsid w:val="001911A9"/>
    <w:rsid w:val="0019146B"/>
    <w:rsid w:val="0019168E"/>
    <w:rsid w:val="001917AC"/>
    <w:rsid w:val="00191AA4"/>
    <w:rsid w:val="00191AD9"/>
    <w:rsid w:val="00191B90"/>
    <w:rsid w:val="00191C94"/>
    <w:rsid w:val="00191D41"/>
    <w:rsid w:val="001921F4"/>
    <w:rsid w:val="001922E7"/>
    <w:rsid w:val="00192362"/>
    <w:rsid w:val="00192535"/>
    <w:rsid w:val="0019266E"/>
    <w:rsid w:val="00192B84"/>
    <w:rsid w:val="00192D96"/>
    <w:rsid w:val="001931F6"/>
    <w:rsid w:val="0019363A"/>
    <w:rsid w:val="001937AA"/>
    <w:rsid w:val="001937BB"/>
    <w:rsid w:val="001938A5"/>
    <w:rsid w:val="00193C42"/>
    <w:rsid w:val="00193D15"/>
    <w:rsid w:val="00193DDB"/>
    <w:rsid w:val="00193EFD"/>
    <w:rsid w:val="00194286"/>
    <w:rsid w:val="0019447C"/>
    <w:rsid w:val="00194AA1"/>
    <w:rsid w:val="00194CFF"/>
    <w:rsid w:val="00194FCC"/>
    <w:rsid w:val="00194FD9"/>
    <w:rsid w:val="0019508B"/>
    <w:rsid w:val="00195399"/>
    <w:rsid w:val="001956C1"/>
    <w:rsid w:val="00195A8B"/>
    <w:rsid w:val="00195F4C"/>
    <w:rsid w:val="001960E4"/>
    <w:rsid w:val="00196349"/>
    <w:rsid w:val="00196408"/>
    <w:rsid w:val="001964D5"/>
    <w:rsid w:val="00196690"/>
    <w:rsid w:val="001968B4"/>
    <w:rsid w:val="00196B0A"/>
    <w:rsid w:val="001973F8"/>
    <w:rsid w:val="0019768C"/>
    <w:rsid w:val="00197710"/>
    <w:rsid w:val="0019781D"/>
    <w:rsid w:val="001A0481"/>
    <w:rsid w:val="001A0686"/>
    <w:rsid w:val="001A0871"/>
    <w:rsid w:val="001A08AA"/>
    <w:rsid w:val="001A0E2A"/>
    <w:rsid w:val="001A0FA8"/>
    <w:rsid w:val="001A124D"/>
    <w:rsid w:val="001A21CB"/>
    <w:rsid w:val="001A2634"/>
    <w:rsid w:val="001A2682"/>
    <w:rsid w:val="001A286A"/>
    <w:rsid w:val="001A2912"/>
    <w:rsid w:val="001A2A12"/>
    <w:rsid w:val="001A2A52"/>
    <w:rsid w:val="001A2E72"/>
    <w:rsid w:val="001A2F89"/>
    <w:rsid w:val="001A2FB4"/>
    <w:rsid w:val="001A2FB5"/>
    <w:rsid w:val="001A3077"/>
    <w:rsid w:val="001A3110"/>
    <w:rsid w:val="001A3178"/>
    <w:rsid w:val="001A3478"/>
    <w:rsid w:val="001A392F"/>
    <w:rsid w:val="001A3AFA"/>
    <w:rsid w:val="001A4021"/>
    <w:rsid w:val="001A4337"/>
    <w:rsid w:val="001A4A3C"/>
    <w:rsid w:val="001A4DB5"/>
    <w:rsid w:val="001A524B"/>
    <w:rsid w:val="001A53BA"/>
    <w:rsid w:val="001A5820"/>
    <w:rsid w:val="001A5826"/>
    <w:rsid w:val="001A58D1"/>
    <w:rsid w:val="001A5B3A"/>
    <w:rsid w:val="001A612E"/>
    <w:rsid w:val="001A6207"/>
    <w:rsid w:val="001A633E"/>
    <w:rsid w:val="001A6797"/>
    <w:rsid w:val="001A6E16"/>
    <w:rsid w:val="001A6E90"/>
    <w:rsid w:val="001A727F"/>
    <w:rsid w:val="001A764F"/>
    <w:rsid w:val="001A79E6"/>
    <w:rsid w:val="001A7B40"/>
    <w:rsid w:val="001B0121"/>
    <w:rsid w:val="001B0463"/>
    <w:rsid w:val="001B0748"/>
    <w:rsid w:val="001B0A38"/>
    <w:rsid w:val="001B0A84"/>
    <w:rsid w:val="001B0D2D"/>
    <w:rsid w:val="001B117B"/>
    <w:rsid w:val="001B1728"/>
    <w:rsid w:val="001B18A7"/>
    <w:rsid w:val="001B1B2A"/>
    <w:rsid w:val="001B23C0"/>
    <w:rsid w:val="001B24E1"/>
    <w:rsid w:val="001B2C9A"/>
    <w:rsid w:val="001B2CE5"/>
    <w:rsid w:val="001B2EA2"/>
    <w:rsid w:val="001B2FF5"/>
    <w:rsid w:val="001B3309"/>
    <w:rsid w:val="001B34EB"/>
    <w:rsid w:val="001B3916"/>
    <w:rsid w:val="001B3B19"/>
    <w:rsid w:val="001B3B81"/>
    <w:rsid w:val="001B3ED1"/>
    <w:rsid w:val="001B40CC"/>
    <w:rsid w:val="001B486A"/>
    <w:rsid w:val="001B4974"/>
    <w:rsid w:val="001B4AE1"/>
    <w:rsid w:val="001B4EC2"/>
    <w:rsid w:val="001B50D4"/>
    <w:rsid w:val="001B52A1"/>
    <w:rsid w:val="001B540F"/>
    <w:rsid w:val="001B5BF3"/>
    <w:rsid w:val="001B5D47"/>
    <w:rsid w:val="001B5D9A"/>
    <w:rsid w:val="001B5ED2"/>
    <w:rsid w:val="001B6586"/>
    <w:rsid w:val="001B6651"/>
    <w:rsid w:val="001B67CD"/>
    <w:rsid w:val="001B6A6E"/>
    <w:rsid w:val="001B7066"/>
    <w:rsid w:val="001B7145"/>
    <w:rsid w:val="001B798F"/>
    <w:rsid w:val="001B7C98"/>
    <w:rsid w:val="001C06BF"/>
    <w:rsid w:val="001C0A17"/>
    <w:rsid w:val="001C0D39"/>
    <w:rsid w:val="001C0EEB"/>
    <w:rsid w:val="001C0FAA"/>
    <w:rsid w:val="001C10FD"/>
    <w:rsid w:val="001C1128"/>
    <w:rsid w:val="001C1B3C"/>
    <w:rsid w:val="001C1D08"/>
    <w:rsid w:val="001C1E97"/>
    <w:rsid w:val="001C2EA0"/>
    <w:rsid w:val="001C32E6"/>
    <w:rsid w:val="001C3A53"/>
    <w:rsid w:val="001C3B53"/>
    <w:rsid w:val="001C4311"/>
    <w:rsid w:val="001C4664"/>
    <w:rsid w:val="001C46CF"/>
    <w:rsid w:val="001C4E38"/>
    <w:rsid w:val="001C5371"/>
    <w:rsid w:val="001C543B"/>
    <w:rsid w:val="001C5443"/>
    <w:rsid w:val="001C5545"/>
    <w:rsid w:val="001C59AB"/>
    <w:rsid w:val="001C5A24"/>
    <w:rsid w:val="001C5C1C"/>
    <w:rsid w:val="001C5DB7"/>
    <w:rsid w:val="001C5E1A"/>
    <w:rsid w:val="001C5F1D"/>
    <w:rsid w:val="001C623B"/>
    <w:rsid w:val="001C650A"/>
    <w:rsid w:val="001C6591"/>
    <w:rsid w:val="001C6612"/>
    <w:rsid w:val="001C67F3"/>
    <w:rsid w:val="001C7079"/>
    <w:rsid w:val="001C738A"/>
    <w:rsid w:val="001C757F"/>
    <w:rsid w:val="001C75FB"/>
    <w:rsid w:val="001C77ED"/>
    <w:rsid w:val="001C793E"/>
    <w:rsid w:val="001C7D48"/>
    <w:rsid w:val="001C7DB0"/>
    <w:rsid w:val="001D028C"/>
    <w:rsid w:val="001D0680"/>
    <w:rsid w:val="001D0E48"/>
    <w:rsid w:val="001D0FFE"/>
    <w:rsid w:val="001D126D"/>
    <w:rsid w:val="001D131B"/>
    <w:rsid w:val="001D1512"/>
    <w:rsid w:val="001D1585"/>
    <w:rsid w:val="001D19C3"/>
    <w:rsid w:val="001D2276"/>
    <w:rsid w:val="001D2F3C"/>
    <w:rsid w:val="001D3D9C"/>
    <w:rsid w:val="001D3DAD"/>
    <w:rsid w:val="001D4640"/>
    <w:rsid w:val="001D4641"/>
    <w:rsid w:val="001D4BD0"/>
    <w:rsid w:val="001D4D9E"/>
    <w:rsid w:val="001D4E60"/>
    <w:rsid w:val="001D4F07"/>
    <w:rsid w:val="001D50EA"/>
    <w:rsid w:val="001D57E4"/>
    <w:rsid w:val="001D5ADF"/>
    <w:rsid w:val="001D5B7E"/>
    <w:rsid w:val="001D5CE1"/>
    <w:rsid w:val="001D6018"/>
    <w:rsid w:val="001D616E"/>
    <w:rsid w:val="001D650E"/>
    <w:rsid w:val="001D72E5"/>
    <w:rsid w:val="001D76A8"/>
    <w:rsid w:val="001D7E96"/>
    <w:rsid w:val="001E0219"/>
    <w:rsid w:val="001E0337"/>
    <w:rsid w:val="001E0410"/>
    <w:rsid w:val="001E0586"/>
    <w:rsid w:val="001E0749"/>
    <w:rsid w:val="001E08EA"/>
    <w:rsid w:val="001E0941"/>
    <w:rsid w:val="001E0A64"/>
    <w:rsid w:val="001E13BC"/>
    <w:rsid w:val="001E145B"/>
    <w:rsid w:val="001E1716"/>
    <w:rsid w:val="001E1934"/>
    <w:rsid w:val="001E1E6C"/>
    <w:rsid w:val="001E21E5"/>
    <w:rsid w:val="001E24D7"/>
    <w:rsid w:val="001E2662"/>
    <w:rsid w:val="001E28C7"/>
    <w:rsid w:val="001E2B9E"/>
    <w:rsid w:val="001E2CC7"/>
    <w:rsid w:val="001E2D4B"/>
    <w:rsid w:val="001E2E25"/>
    <w:rsid w:val="001E301F"/>
    <w:rsid w:val="001E3166"/>
    <w:rsid w:val="001E3204"/>
    <w:rsid w:val="001E3289"/>
    <w:rsid w:val="001E3AFC"/>
    <w:rsid w:val="001E3B39"/>
    <w:rsid w:val="001E3F4F"/>
    <w:rsid w:val="001E4119"/>
    <w:rsid w:val="001E43D5"/>
    <w:rsid w:val="001E4477"/>
    <w:rsid w:val="001E4950"/>
    <w:rsid w:val="001E49D3"/>
    <w:rsid w:val="001E4AE0"/>
    <w:rsid w:val="001E4B99"/>
    <w:rsid w:val="001E4DA4"/>
    <w:rsid w:val="001E4E6A"/>
    <w:rsid w:val="001E55BE"/>
    <w:rsid w:val="001E5776"/>
    <w:rsid w:val="001E602E"/>
    <w:rsid w:val="001E6163"/>
    <w:rsid w:val="001E6231"/>
    <w:rsid w:val="001E63A1"/>
    <w:rsid w:val="001E65F9"/>
    <w:rsid w:val="001E6B75"/>
    <w:rsid w:val="001E6D23"/>
    <w:rsid w:val="001E754B"/>
    <w:rsid w:val="001E794D"/>
    <w:rsid w:val="001E7D26"/>
    <w:rsid w:val="001F0C1B"/>
    <w:rsid w:val="001F0EBA"/>
    <w:rsid w:val="001F1091"/>
    <w:rsid w:val="001F11FF"/>
    <w:rsid w:val="001F125B"/>
    <w:rsid w:val="001F13C6"/>
    <w:rsid w:val="001F1723"/>
    <w:rsid w:val="001F186E"/>
    <w:rsid w:val="001F1C52"/>
    <w:rsid w:val="001F1E32"/>
    <w:rsid w:val="001F1E8C"/>
    <w:rsid w:val="001F1FE8"/>
    <w:rsid w:val="001F22A7"/>
    <w:rsid w:val="001F23CA"/>
    <w:rsid w:val="001F2594"/>
    <w:rsid w:val="001F279B"/>
    <w:rsid w:val="001F289B"/>
    <w:rsid w:val="001F2E1C"/>
    <w:rsid w:val="001F344F"/>
    <w:rsid w:val="001F3477"/>
    <w:rsid w:val="001F379F"/>
    <w:rsid w:val="001F38C5"/>
    <w:rsid w:val="001F4939"/>
    <w:rsid w:val="001F49AC"/>
    <w:rsid w:val="001F49DB"/>
    <w:rsid w:val="001F5118"/>
    <w:rsid w:val="001F5202"/>
    <w:rsid w:val="001F542C"/>
    <w:rsid w:val="001F552E"/>
    <w:rsid w:val="001F590E"/>
    <w:rsid w:val="001F59C1"/>
    <w:rsid w:val="001F5C3C"/>
    <w:rsid w:val="001F5F6A"/>
    <w:rsid w:val="001F6689"/>
    <w:rsid w:val="001F6CE5"/>
    <w:rsid w:val="001F6CF5"/>
    <w:rsid w:val="001F7206"/>
    <w:rsid w:val="001F7213"/>
    <w:rsid w:val="001F72AA"/>
    <w:rsid w:val="001F737E"/>
    <w:rsid w:val="001F74DE"/>
    <w:rsid w:val="001F75CA"/>
    <w:rsid w:val="001F7C6D"/>
    <w:rsid w:val="001F7FF4"/>
    <w:rsid w:val="002004AE"/>
    <w:rsid w:val="0020073C"/>
    <w:rsid w:val="00200C5B"/>
    <w:rsid w:val="00200DFD"/>
    <w:rsid w:val="002014AB"/>
    <w:rsid w:val="002015D3"/>
    <w:rsid w:val="00201630"/>
    <w:rsid w:val="00201ABD"/>
    <w:rsid w:val="00201FD5"/>
    <w:rsid w:val="00201FF6"/>
    <w:rsid w:val="002023A0"/>
    <w:rsid w:val="002023B3"/>
    <w:rsid w:val="00202603"/>
    <w:rsid w:val="00202659"/>
    <w:rsid w:val="00202925"/>
    <w:rsid w:val="00202AE7"/>
    <w:rsid w:val="00202BF2"/>
    <w:rsid w:val="00202F35"/>
    <w:rsid w:val="0020313B"/>
    <w:rsid w:val="00203319"/>
    <w:rsid w:val="00203431"/>
    <w:rsid w:val="00203905"/>
    <w:rsid w:val="00203C5B"/>
    <w:rsid w:val="00203C90"/>
    <w:rsid w:val="00203D7F"/>
    <w:rsid w:val="00204506"/>
    <w:rsid w:val="00205847"/>
    <w:rsid w:val="00205ADF"/>
    <w:rsid w:val="0020654B"/>
    <w:rsid w:val="0020670D"/>
    <w:rsid w:val="0020684D"/>
    <w:rsid w:val="0020687F"/>
    <w:rsid w:val="0020688F"/>
    <w:rsid w:val="002068C9"/>
    <w:rsid w:val="00206FCE"/>
    <w:rsid w:val="0020712E"/>
    <w:rsid w:val="0020745B"/>
    <w:rsid w:val="002076BB"/>
    <w:rsid w:val="00210570"/>
    <w:rsid w:val="002111E8"/>
    <w:rsid w:val="00211207"/>
    <w:rsid w:val="0021141F"/>
    <w:rsid w:val="002117E5"/>
    <w:rsid w:val="002119C8"/>
    <w:rsid w:val="00211C4A"/>
    <w:rsid w:val="00211DA9"/>
    <w:rsid w:val="00211E9C"/>
    <w:rsid w:val="00211ECE"/>
    <w:rsid w:val="00212244"/>
    <w:rsid w:val="00212373"/>
    <w:rsid w:val="0021250B"/>
    <w:rsid w:val="00212513"/>
    <w:rsid w:val="0021264D"/>
    <w:rsid w:val="00212880"/>
    <w:rsid w:val="002129C6"/>
    <w:rsid w:val="00212D85"/>
    <w:rsid w:val="00212F7F"/>
    <w:rsid w:val="002133D9"/>
    <w:rsid w:val="002138EA"/>
    <w:rsid w:val="002139F7"/>
    <w:rsid w:val="002143B4"/>
    <w:rsid w:val="00214C9B"/>
    <w:rsid w:val="00214FBD"/>
    <w:rsid w:val="00215038"/>
    <w:rsid w:val="002150C3"/>
    <w:rsid w:val="00215120"/>
    <w:rsid w:val="00215E23"/>
    <w:rsid w:val="00216034"/>
    <w:rsid w:val="0021603A"/>
    <w:rsid w:val="0021678F"/>
    <w:rsid w:val="002168BA"/>
    <w:rsid w:val="0021696D"/>
    <w:rsid w:val="00216D2C"/>
    <w:rsid w:val="00216E00"/>
    <w:rsid w:val="00216E6C"/>
    <w:rsid w:val="00216EFD"/>
    <w:rsid w:val="002172BF"/>
    <w:rsid w:val="00217369"/>
    <w:rsid w:val="00217582"/>
    <w:rsid w:val="00217A5F"/>
    <w:rsid w:val="00217CE6"/>
    <w:rsid w:val="00217FE5"/>
    <w:rsid w:val="0022002B"/>
    <w:rsid w:val="00220248"/>
    <w:rsid w:val="00220475"/>
    <w:rsid w:val="00220624"/>
    <w:rsid w:val="002206BB"/>
    <w:rsid w:val="00220881"/>
    <w:rsid w:val="00220E1C"/>
    <w:rsid w:val="00221159"/>
    <w:rsid w:val="002213E0"/>
    <w:rsid w:val="00221E0F"/>
    <w:rsid w:val="002221C5"/>
    <w:rsid w:val="0022234E"/>
    <w:rsid w:val="002223A7"/>
    <w:rsid w:val="002226BA"/>
    <w:rsid w:val="00222897"/>
    <w:rsid w:val="002230B9"/>
    <w:rsid w:val="00223269"/>
    <w:rsid w:val="00223FAE"/>
    <w:rsid w:val="0022484E"/>
    <w:rsid w:val="00224E87"/>
    <w:rsid w:val="0022500E"/>
    <w:rsid w:val="0022536E"/>
    <w:rsid w:val="002254A0"/>
    <w:rsid w:val="00225AB1"/>
    <w:rsid w:val="00225DE7"/>
    <w:rsid w:val="00226451"/>
    <w:rsid w:val="00226955"/>
    <w:rsid w:val="00226FC2"/>
    <w:rsid w:val="00227077"/>
    <w:rsid w:val="0022718D"/>
    <w:rsid w:val="002278CF"/>
    <w:rsid w:val="00227A7E"/>
    <w:rsid w:val="00227A8E"/>
    <w:rsid w:val="00227B3F"/>
    <w:rsid w:val="00227BC1"/>
    <w:rsid w:val="00227C34"/>
    <w:rsid w:val="00227F08"/>
    <w:rsid w:val="0023018A"/>
    <w:rsid w:val="002301D4"/>
    <w:rsid w:val="00230589"/>
    <w:rsid w:val="00230818"/>
    <w:rsid w:val="002308A8"/>
    <w:rsid w:val="002308FB"/>
    <w:rsid w:val="002309E9"/>
    <w:rsid w:val="00230BC5"/>
    <w:rsid w:val="00230EF1"/>
    <w:rsid w:val="00231296"/>
    <w:rsid w:val="00231364"/>
    <w:rsid w:val="0023155E"/>
    <w:rsid w:val="002319B7"/>
    <w:rsid w:val="00231E92"/>
    <w:rsid w:val="00231F5D"/>
    <w:rsid w:val="00231FA3"/>
    <w:rsid w:val="00231FB1"/>
    <w:rsid w:val="002322CA"/>
    <w:rsid w:val="0023260D"/>
    <w:rsid w:val="00232661"/>
    <w:rsid w:val="002326CD"/>
    <w:rsid w:val="00232D3B"/>
    <w:rsid w:val="00232E3F"/>
    <w:rsid w:val="0023371F"/>
    <w:rsid w:val="002338AC"/>
    <w:rsid w:val="00233EA9"/>
    <w:rsid w:val="002341A1"/>
    <w:rsid w:val="0023422F"/>
    <w:rsid w:val="0023437B"/>
    <w:rsid w:val="00234B58"/>
    <w:rsid w:val="00234F1C"/>
    <w:rsid w:val="00235208"/>
    <w:rsid w:val="00235394"/>
    <w:rsid w:val="0023567A"/>
    <w:rsid w:val="00235811"/>
    <w:rsid w:val="00235A00"/>
    <w:rsid w:val="00235A9B"/>
    <w:rsid w:val="00235E05"/>
    <w:rsid w:val="00235FEF"/>
    <w:rsid w:val="00236127"/>
    <w:rsid w:val="002361C4"/>
    <w:rsid w:val="0023660E"/>
    <w:rsid w:val="002368A9"/>
    <w:rsid w:val="00236C99"/>
    <w:rsid w:val="00236F85"/>
    <w:rsid w:val="002374F2"/>
    <w:rsid w:val="002376C1"/>
    <w:rsid w:val="00237974"/>
    <w:rsid w:val="00237D21"/>
    <w:rsid w:val="00237E88"/>
    <w:rsid w:val="00240381"/>
    <w:rsid w:val="002403C3"/>
    <w:rsid w:val="00241003"/>
    <w:rsid w:val="002416EB"/>
    <w:rsid w:val="00241874"/>
    <w:rsid w:val="00241D4B"/>
    <w:rsid w:val="00241EE9"/>
    <w:rsid w:val="00241F67"/>
    <w:rsid w:val="00241FBD"/>
    <w:rsid w:val="002421B2"/>
    <w:rsid w:val="00242543"/>
    <w:rsid w:val="002425C9"/>
    <w:rsid w:val="00242649"/>
    <w:rsid w:val="0024276D"/>
    <w:rsid w:val="00243413"/>
    <w:rsid w:val="0024348C"/>
    <w:rsid w:val="0024372C"/>
    <w:rsid w:val="002437E3"/>
    <w:rsid w:val="00243A9A"/>
    <w:rsid w:val="00243AD6"/>
    <w:rsid w:val="00243C73"/>
    <w:rsid w:val="00243FEF"/>
    <w:rsid w:val="002442FB"/>
    <w:rsid w:val="0024441D"/>
    <w:rsid w:val="002444F4"/>
    <w:rsid w:val="002446EE"/>
    <w:rsid w:val="00244862"/>
    <w:rsid w:val="00244DC3"/>
    <w:rsid w:val="00244F94"/>
    <w:rsid w:val="00245066"/>
    <w:rsid w:val="002451FF"/>
    <w:rsid w:val="0024528A"/>
    <w:rsid w:val="00245B82"/>
    <w:rsid w:val="0024611D"/>
    <w:rsid w:val="002461D2"/>
    <w:rsid w:val="00246231"/>
    <w:rsid w:val="0024657D"/>
    <w:rsid w:val="00246774"/>
    <w:rsid w:val="00246A81"/>
    <w:rsid w:val="00246CB5"/>
    <w:rsid w:val="00246D98"/>
    <w:rsid w:val="002475F4"/>
    <w:rsid w:val="002476AE"/>
    <w:rsid w:val="00247DDD"/>
    <w:rsid w:val="00247F18"/>
    <w:rsid w:val="00250253"/>
    <w:rsid w:val="00250261"/>
    <w:rsid w:val="0025028C"/>
    <w:rsid w:val="0025033E"/>
    <w:rsid w:val="002506F0"/>
    <w:rsid w:val="0025092D"/>
    <w:rsid w:val="00250DFA"/>
    <w:rsid w:val="002518A8"/>
    <w:rsid w:val="002518B6"/>
    <w:rsid w:val="00252052"/>
    <w:rsid w:val="002520B3"/>
    <w:rsid w:val="002521EC"/>
    <w:rsid w:val="002522DB"/>
    <w:rsid w:val="002523AB"/>
    <w:rsid w:val="00253990"/>
    <w:rsid w:val="00253BBE"/>
    <w:rsid w:val="00253C35"/>
    <w:rsid w:val="00253CD8"/>
    <w:rsid w:val="00254082"/>
    <w:rsid w:val="002542B6"/>
    <w:rsid w:val="002542E7"/>
    <w:rsid w:val="00254480"/>
    <w:rsid w:val="002544E0"/>
    <w:rsid w:val="0025463B"/>
    <w:rsid w:val="0025477F"/>
    <w:rsid w:val="002549FC"/>
    <w:rsid w:val="00254CB9"/>
    <w:rsid w:val="00254EC0"/>
    <w:rsid w:val="00254FF1"/>
    <w:rsid w:val="00255702"/>
    <w:rsid w:val="0025589C"/>
    <w:rsid w:val="00255AA3"/>
    <w:rsid w:val="00255AD0"/>
    <w:rsid w:val="002563D7"/>
    <w:rsid w:val="002567EE"/>
    <w:rsid w:val="0025698F"/>
    <w:rsid w:val="00256B2B"/>
    <w:rsid w:val="00256B89"/>
    <w:rsid w:val="00256EF5"/>
    <w:rsid w:val="002570A5"/>
    <w:rsid w:val="00257398"/>
    <w:rsid w:val="00257402"/>
    <w:rsid w:val="0025750F"/>
    <w:rsid w:val="00257622"/>
    <w:rsid w:val="00257D06"/>
    <w:rsid w:val="002600E8"/>
    <w:rsid w:val="00260451"/>
    <w:rsid w:val="0026071D"/>
    <w:rsid w:val="00260B14"/>
    <w:rsid w:val="00260CE4"/>
    <w:rsid w:val="00260D89"/>
    <w:rsid w:val="0026113C"/>
    <w:rsid w:val="00261506"/>
    <w:rsid w:val="002616D3"/>
    <w:rsid w:val="0026179F"/>
    <w:rsid w:val="00261820"/>
    <w:rsid w:val="00261A77"/>
    <w:rsid w:val="00261B21"/>
    <w:rsid w:val="00261BAE"/>
    <w:rsid w:val="00261BF3"/>
    <w:rsid w:val="00261CD7"/>
    <w:rsid w:val="00261CFE"/>
    <w:rsid w:val="00261DDE"/>
    <w:rsid w:val="002620E8"/>
    <w:rsid w:val="002624C4"/>
    <w:rsid w:val="002625C0"/>
    <w:rsid w:val="00262690"/>
    <w:rsid w:val="00262C64"/>
    <w:rsid w:val="00262DCC"/>
    <w:rsid w:val="00263480"/>
    <w:rsid w:val="0026396B"/>
    <w:rsid w:val="00263FFC"/>
    <w:rsid w:val="00264340"/>
    <w:rsid w:val="002646A7"/>
    <w:rsid w:val="00264AFA"/>
    <w:rsid w:val="00264D02"/>
    <w:rsid w:val="0026507F"/>
    <w:rsid w:val="00265D21"/>
    <w:rsid w:val="00265F6A"/>
    <w:rsid w:val="00266034"/>
    <w:rsid w:val="00266458"/>
    <w:rsid w:val="00266484"/>
    <w:rsid w:val="00266630"/>
    <w:rsid w:val="002667CA"/>
    <w:rsid w:val="00266D82"/>
    <w:rsid w:val="00266F37"/>
    <w:rsid w:val="002672F0"/>
    <w:rsid w:val="002674CE"/>
    <w:rsid w:val="0026790A"/>
    <w:rsid w:val="002679DC"/>
    <w:rsid w:val="002679EB"/>
    <w:rsid w:val="00267AE9"/>
    <w:rsid w:val="0027014B"/>
    <w:rsid w:val="00270151"/>
    <w:rsid w:val="00270245"/>
    <w:rsid w:val="00270516"/>
    <w:rsid w:val="002709DC"/>
    <w:rsid w:val="00270FBE"/>
    <w:rsid w:val="0027100B"/>
    <w:rsid w:val="002712F9"/>
    <w:rsid w:val="0027153C"/>
    <w:rsid w:val="0027154A"/>
    <w:rsid w:val="002719F2"/>
    <w:rsid w:val="00271A62"/>
    <w:rsid w:val="00271EBF"/>
    <w:rsid w:val="00272466"/>
    <w:rsid w:val="002724C6"/>
    <w:rsid w:val="0027283C"/>
    <w:rsid w:val="0027294D"/>
    <w:rsid w:val="00272A4A"/>
    <w:rsid w:val="00273355"/>
    <w:rsid w:val="00273B32"/>
    <w:rsid w:val="00273B5F"/>
    <w:rsid w:val="0027448C"/>
    <w:rsid w:val="0027460D"/>
    <w:rsid w:val="0027495A"/>
    <w:rsid w:val="002749B5"/>
    <w:rsid w:val="00274B84"/>
    <w:rsid w:val="00274DF0"/>
    <w:rsid w:val="00274E1A"/>
    <w:rsid w:val="00275335"/>
    <w:rsid w:val="0027587E"/>
    <w:rsid w:val="002758F5"/>
    <w:rsid w:val="00275A94"/>
    <w:rsid w:val="00275CF8"/>
    <w:rsid w:val="0027608F"/>
    <w:rsid w:val="002760C3"/>
    <w:rsid w:val="00276367"/>
    <w:rsid w:val="00276B11"/>
    <w:rsid w:val="00276B32"/>
    <w:rsid w:val="00276C30"/>
    <w:rsid w:val="00276EFE"/>
    <w:rsid w:val="002770F4"/>
    <w:rsid w:val="002772BE"/>
    <w:rsid w:val="0027740B"/>
    <w:rsid w:val="00277605"/>
    <w:rsid w:val="00277C31"/>
    <w:rsid w:val="00277C96"/>
    <w:rsid w:val="00277DC3"/>
    <w:rsid w:val="00277DDA"/>
    <w:rsid w:val="002805CF"/>
    <w:rsid w:val="002808EC"/>
    <w:rsid w:val="00280BA0"/>
    <w:rsid w:val="00280CE6"/>
    <w:rsid w:val="00280D19"/>
    <w:rsid w:val="002810D6"/>
    <w:rsid w:val="00281205"/>
    <w:rsid w:val="0028126B"/>
    <w:rsid w:val="00281B5F"/>
    <w:rsid w:val="00281C9D"/>
    <w:rsid w:val="00281DF6"/>
    <w:rsid w:val="00282103"/>
    <w:rsid w:val="00282213"/>
    <w:rsid w:val="002822C4"/>
    <w:rsid w:val="0028242D"/>
    <w:rsid w:val="0028249F"/>
    <w:rsid w:val="002829CB"/>
    <w:rsid w:val="00282C6E"/>
    <w:rsid w:val="00283257"/>
    <w:rsid w:val="00283534"/>
    <w:rsid w:val="00283B0A"/>
    <w:rsid w:val="00284328"/>
    <w:rsid w:val="00284418"/>
    <w:rsid w:val="00284470"/>
    <w:rsid w:val="00284630"/>
    <w:rsid w:val="00284B89"/>
    <w:rsid w:val="00284CCA"/>
    <w:rsid w:val="00284D5B"/>
    <w:rsid w:val="0028536B"/>
    <w:rsid w:val="00285C11"/>
    <w:rsid w:val="002865DA"/>
    <w:rsid w:val="00286D9C"/>
    <w:rsid w:val="002871F8"/>
    <w:rsid w:val="00287230"/>
    <w:rsid w:val="00287366"/>
    <w:rsid w:val="00287992"/>
    <w:rsid w:val="00287BC6"/>
    <w:rsid w:val="00287D35"/>
    <w:rsid w:val="00287F3C"/>
    <w:rsid w:val="00287F61"/>
    <w:rsid w:val="002900B9"/>
    <w:rsid w:val="0029071F"/>
    <w:rsid w:val="00290B55"/>
    <w:rsid w:val="00290FBE"/>
    <w:rsid w:val="00291012"/>
    <w:rsid w:val="00291663"/>
    <w:rsid w:val="00291881"/>
    <w:rsid w:val="0029193E"/>
    <w:rsid w:val="00291DB8"/>
    <w:rsid w:val="00291E91"/>
    <w:rsid w:val="002923F6"/>
    <w:rsid w:val="00292485"/>
    <w:rsid w:val="0029260C"/>
    <w:rsid w:val="00292870"/>
    <w:rsid w:val="00292F89"/>
    <w:rsid w:val="002933E2"/>
    <w:rsid w:val="002934BC"/>
    <w:rsid w:val="0029384F"/>
    <w:rsid w:val="00293BB0"/>
    <w:rsid w:val="00293C00"/>
    <w:rsid w:val="002940CF"/>
    <w:rsid w:val="00294129"/>
    <w:rsid w:val="00294474"/>
    <w:rsid w:val="002947D8"/>
    <w:rsid w:val="00294BAD"/>
    <w:rsid w:val="00294D0A"/>
    <w:rsid w:val="00294FB7"/>
    <w:rsid w:val="002958AA"/>
    <w:rsid w:val="00295C67"/>
    <w:rsid w:val="00295DFF"/>
    <w:rsid w:val="00296608"/>
    <w:rsid w:val="0029697B"/>
    <w:rsid w:val="00296D58"/>
    <w:rsid w:val="00296F1A"/>
    <w:rsid w:val="0029702C"/>
    <w:rsid w:val="002974F2"/>
    <w:rsid w:val="00297AAB"/>
    <w:rsid w:val="00297B9B"/>
    <w:rsid w:val="002A0154"/>
    <w:rsid w:val="002A01EA"/>
    <w:rsid w:val="002A0583"/>
    <w:rsid w:val="002A087F"/>
    <w:rsid w:val="002A0B16"/>
    <w:rsid w:val="002A0E26"/>
    <w:rsid w:val="002A10E0"/>
    <w:rsid w:val="002A1210"/>
    <w:rsid w:val="002A15AD"/>
    <w:rsid w:val="002A184A"/>
    <w:rsid w:val="002A2090"/>
    <w:rsid w:val="002A235C"/>
    <w:rsid w:val="002A25E8"/>
    <w:rsid w:val="002A2862"/>
    <w:rsid w:val="002A29CC"/>
    <w:rsid w:val="002A2C3D"/>
    <w:rsid w:val="002A2DA6"/>
    <w:rsid w:val="002A2DC8"/>
    <w:rsid w:val="002A384B"/>
    <w:rsid w:val="002A38B8"/>
    <w:rsid w:val="002A3ADD"/>
    <w:rsid w:val="002A3D49"/>
    <w:rsid w:val="002A3D60"/>
    <w:rsid w:val="002A3E9B"/>
    <w:rsid w:val="002A408C"/>
    <w:rsid w:val="002A4442"/>
    <w:rsid w:val="002A4542"/>
    <w:rsid w:val="002A468C"/>
    <w:rsid w:val="002A474D"/>
    <w:rsid w:val="002A484D"/>
    <w:rsid w:val="002A4B52"/>
    <w:rsid w:val="002A4BC9"/>
    <w:rsid w:val="002A5177"/>
    <w:rsid w:val="002A553F"/>
    <w:rsid w:val="002A58B0"/>
    <w:rsid w:val="002A5E34"/>
    <w:rsid w:val="002A60C6"/>
    <w:rsid w:val="002A63E4"/>
    <w:rsid w:val="002A6541"/>
    <w:rsid w:val="002A6822"/>
    <w:rsid w:val="002A68BB"/>
    <w:rsid w:val="002A6C32"/>
    <w:rsid w:val="002A6F67"/>
    <w:rsid w:val="002A6FE9"/>
    <w:rsid w:val="002A7B66"/>
    <w:rsid w:val="002A7BB1"/>
    <w:rsid w:val="002A7E5E"/>
    <w:rsid w:val="002A7EBD"/>
    <w:rsid w:val="002B00DB"/>
    <w:rsid w:val="002B0AB3"/>
    <w:rsid w:val="002B0CEE"/>
    <w:rsid w:val="002B0ED1"/>
    <w:rsid w:val="002B0EED"/>
    <w:rsid w:val="002B0F18"/>
    <w:rsid w:val="002B13FC"/>
    <w:rsid w:val="002B1406"/>
    <w:rsid w:val="002B14CC"/>
    <w:rsid w:val="002B1584"/>
    <w:rsid w:val="002B1837"/>
    <w:rsid w:val="002B1856"/>
    <w:rsid w:val="002B1A67"/>
    <w:rsid w:val="002B1B3B"/>
    <w:rsid w:val="002B1BBC"/>
    <w:rsid w:val="002B205B"/>
    <w:rsid w:val="002B206D"/>
    <w:rsid w:val="002B3471"/>
    <w:rsid w:val="002B3544"/>
    <w:rsid w:val="002B35C7"/>
    <w:rsid w:val="002B3944"/>
    <w:rsid w:val="002B3B0F"/>
    <w:rsid w:val="002B3D05"/>
    <w:rsid w:val="002B3DCF"/>
    <w:rsid w:val="002B429C"/>
    <w:rsid w:val="002B42C6"/>
    <w:rsid w:val="002B455D"/>
    <w:rsid w:val="002B45FE"/>
    <w:rsid w:val="002B4B5E"/>
    <w:rsid w:val="002B4CDB"/>
    <w:rsid w:val="002B4D9E"/>
    <w:rsid w:val="002B4ECF"/>
    <w:rsid w:val="002B4EFE"/>
    <w:rsid w:val="002B5490"/>
    <w:rsid w:val="002B5492"/>
    <w:rsid w:val="002B5E3D"/>
    <w:rsid w:val="002B6292"/>
    <w:rsid w:val="002B62DF"/>
    <w:rsid w:val="002B637A"/>
    <w:rsid w:val="002B64D9"/>
    <w:rsid w:val="002B6B0C"/>
    <w:rsid w:val="002B6CEF"/>
    <w:rsid w:val="002B7563"/>
    <w:rsid w:val="002B7880"/>
    <w:rsid w:val="002B7BB5"/>
    <w:rsid w:val="002B7BC4"/>
    <w:rsid w:val="002B7D5E"/>
    <w:rsid w:val="002B7D86"/>
    <w:rsid w:val="002C05BB"/>
    <w:rsid w:val="002C08A4"/>
    <w:rsid w:val="002C0C85"/>
    <w:rsid w:val="002C0F63"/>
    <w:rsid w:val="002C19F7"/>
    <w:rsid w:val="002C1A0D"/>
    <w:rsid w:val="002C1CE3"/>
    <w:rsid w:val="002C2854"/>
    <w:rsid w:val="002C2E63"/>
    <w:rsid w:val="002C2FE0"/>
    <w:rsid w:val="002C33DA"/>
    <w:rsid w:val="002C3572"/>
    <w:rsid w:val="002C3F4C"/>
    <w:rsid w:val="002C431D"/>
    <w:rsid w:val="002C44E3"/>
    <w:rsid w:val="002C44FA"/>
    <w:rsid w:val="002C4A3D"/>
    <w:rsid w:val="002C4A98"/>
    <w:rsid w:val="002C4C43"/>
    <w:rsid w:val="002C4DD5"/>
    <w:rsid w:val="002C5265"/>
    <w:rsid w:val="002C5749"/>
    <w:rsid w:val="002C587C"/>
    <w:rsid w:val="002C5912"/>
    <w:rsid w:val="002C6071"/>
    <w:rsid w:val="002C6447"/>
    <w:rsid w:val="002C66F6"/>
    <w:rsid w:val="002C6771"/>
    <w:rsid w:val="002C6BE6"/>
    <w:rsid w:val="002C6F0B"/>
    <w:rsid w:val="002C6FE3"/>
    <w:rsid w:val="002C706B"/>
    <w:rsid w:val="002C709B"/>
    <w:rsid w:val="002C7178"/>
    <w:rsid w:val="002C71D2"/>
    <w:rsid w:val="002C7405"/>
    <w:rsid w:val="002C7723"/>
    <w:rsid w:val="002C78A9"/>
    <w:rsid w:val="002C78CB"/>
    <w:rsid w:val="002C7A19"/>
    <w:rsid w:val="002C7C3D"/>
    <w:rsid w:val="002C7EC5"/>
    <w:rsid w:val="002D019C"/>
    <w:rsid w:val="002D06F5"/>
    <w:rsid w:val="002D1A56"/>
    <w:rsid w:val="002D1BF6"/>
    <w:rsid w:val="002D1E41"/>
    <w:rsid w:val="002D20CA"/>
    <w:rsid w:val="002D2208"/>
    <w:rsid w:val="002D2C8C"/>
    <w:rsid w:val="002D2CA6"/>
    <w:rsid w:val="002D34D8"/>
    <w:rsid w:val="002D350E"/>
    <w:rsid w:val="002D36ED"/>
    <w:rsid w:val="002D3DDB"/>
    <w:rsid w:val="002D3E7B"/>
    <w:rsid w:val="002D401B"/>
    <w:rsid w:val="002D4052"/>
    <w:rsid w:val="002D4061"/>
    <w:rsid w:val="002D441B"/>
    <w:rsid w:val="002D4719"/>
    <w:rsid w:val="002D4AEA"/>
    <w:rsid w:val="002D4CAD"/>
    <w:rsid w:val="002D4E87"/>
    <w:rsid w:val="002D5ED8"/>
    <w:rsid w:val="002D5FEA"/>
    <w:rsid w:val="002D69AB"/>
    <w:rsid w:val="002D6A4C"/>
    <w:rsid w:val="002D707B"/>
    <w:rsid w:val="002D722B"/>
    <w:rsid w:val="002D7260"/>
    <w:rsid w:val="002D74B6"/>
    <w:rsid w:val="002D755B"/>
    <w:rsid w:val="002D77D2"/>
    <w:rsid w:val="002D7991"/>
    <w:rsid w:val="002D7CE7"/>
    <w:rsid w:val="002E032C"/>
    <w:rsid w:val="002E0386"/>
    <w:rsid w:val="002E043B"/>
    <w:rsid w:val="002E08D7"/>
    <w:rsid w:val="002E0A0B"/>
    <w:rsid w:val="002E11A5"/>
    <w:rsid w:val="002E1297"/>
    <w:rsid w:val="002E1384"/>
    <w:rsid w:val="002E20F5"/>
    <w:rsid w:val="002E260B"/>
    <w:rsid w:val="002E2613"/>
    <w:rsid w:val="002E2CFD"/>
    <w:rsid w:val="002E2FD7"/>
    <w:rsid w:val="002E34F1"/>
    <w:rsid w:val="002E358B"/>
    <w:rsid w:val="002E374F"/>
    <w:rsid w:val="002E3B21"/>
    <w:rsid w:val="002E3C56"/>
    <w:rsid w:val="002E3C5D"/>
    <w:rsid w:val="002E3E7F"/>
    <w:rsid w:val="002E4094"/>
    <w:rsid w:val="002E41A1"/>
    <w:rsid w:val="002E42B6"/>
    <w:rsid w:val="002E4368"/>
    <w:rsid w:val="002E463A"/>
    <w:rsid w:val="002E49B2"/>
    <w:rsid w:val="002E4A50"/>
    <w:rsid w:val="002E4AA4"/>
    <w:rsid w:val="002E4B8B"/>
    <w:rsid w:val="002E50F0"/>
    <w:rsid w:val="002E51F7"/>
    <w:rsid w:val="002E5799"/>
    <w:rsid w:val="002E5C45"/>
    <w:rsid w:val="002E5F98"/>
    <w:rsid w:val="002E62E4"/>
    <w:rsid w:val="002E63B8"/>
    <w:rsid w:val="002E68F1"/>
    <w:rsid w:val="002E6D78"/>
    <w:rsid w:val="002E6D93"/>
    <w:rsid w:val="002E71AC"/>
    <w:rsid w:val="002E71BF"/>
    <w:rsid w:val="002E721F"/>
    <w:rsid w:val="002E7347"/>
    <w:rsid w:val="002E754E"/>
    <w:rsid w:val="002E7664"/>
    <w:rsid w:val="002E7B06"/>
    <w:rsid w:val="002E7C7C"/>
    <w:rsid w:val="002E7DE5"/>
    <w:rsid w:val="002F0222"/>
    <w:rsid w:val="002F030F"/>
    <w:rsid w:val="002F033C"/>
    <w:rsid w:val="002F0E2A"/>
    <w:rsid w:val="002F1074"/>
    <w:rsid w:val="002F10E3"/>
    <w:rsid w:val="002F1216"/>
    <w:rsid w:val="002F13AD"/>
    <w:rsid w:val="002F13D3"/>
    <w:rsid w:val="002F1637"/>
    <w:rsid w:val="002F18EE"/>
    <w:rsid w:val="002F1BCA"/>
    <w:rsid w:val="002F1FEB"/>
    <w:rsid w:val="002F24A3"/>
    <w:rsid w:val="002F25CC"/>
    <w:rsid w:val="002F2870"/>
    <w:rsid w:val="002F2B29"/>
    <w:rsid w:val="002F2DA6"/>
    <w:rsid w:val="002F2DFF"/>
    <w:rsid w:val="002F37A4"/>
    <w:rsid w:val="002F39B1"/>
    <w:rsid w:val="002F39FC"/>
    <w:rsid w:val="002F3BD7"/>
    <w:rsid w:val="002F3F0F"/>
    <w:rsid w:val="002F3F44"/>
    <w:rsid w:val="002F3F6B"/>
    <w:rsid w:val="002F4093"/>
    <w:rsid w:val="002F40CC"/>
    <w:rsid w:val="002F42C6"/>
    <w:rsid w:val="002F5004"/>
    <w:rsid w:val="002F514D"/>
    <w:rsid w:val="002F562B"/>
    <w:rsid w:val="002F5BAE"/>
    <w:rsid w:val="002F6206"/>
    <w:rsid w:val="002F626E"/>
    <w:rsid w:val="002F63F6"/>
    <w:rsid w:val="002F6B27"/>
    <w:rsid w:val="002F6C43"/>
    <w:rsid w:val="002F77DD"/>
    <w:rsid w:val="002F7B2B"/>
    <w:rsid w:val="002F7BDC"/>
    <w:rsid w:val="002F7D50"/>
    <w:rsid w:val="002F7E7E"/>
    <w:rsid w:val="002F7E86"/>
    <w:rsid w:val="002F7F6D"/>
    <w:rsid w:val="002F7F93"/>
    <w:rsid w:val="003006F9"/>
    <w:rsid w:val="00300865"/>
    <w:rsid w:val="00300AA0"/>
    <w:rsid w:val="00301267"/>
    <w:rsid w:val="003013B0"/>
    <w:rsid w:val="00301778"/>
    <w:rsid w:val="003018E2"/>
    <w:rsid w:val="00301B71"/>
    <w:rsid w:val="00301B77"/>
    <w:rsid w:val="00301BDC"/>
    <w:rsid w:val="00301D35"/>
    <w:rsid w:val="00301D7C"/>
    <w:rsid w:val="0030228C"/>
    <w:rsid w:val="0030230E"/>
    <w:rsid w:val="00302A16"/>
    <w:rsid w:val="00302B73"/>
    <w:rsid w:val="00302C96"/>
    <w:rsid w:val="00302DE9"/>
    <w:rsid w:val="003030D5"/>
    <w:rsid w:val="00303327"/>
    <w:rsid w:val="003035F5"/>
    <w:rsid w:val="00303ECF"/>
    <w:rsid w:val="00304135"/>
    <w:rsid w:val="00304AE6"/>
    <w:rsid w:val="00304B5A"/>
    <w:rsid w:val="00304BEC"/>
    <w:rsid w:val="003052DA"/>
    <w:rsid w:val="00305457"/>
    <w:rsid w:val="00305511"/>
    <w:rsid w:val="003055DD"/>
    <w:rsid w:val="00305737"/>
    <w:rsid w:val="003069E6"/>
    <w:rsid w:val="00306AC9"/>
    <w:rsid w:val="00306AD6"/>
    <w:rsid w:val="00306B74"/>
    <w:rsid w:val="00306BE1"/>
    <w:rsid w:val="00306C9D"/>
    <w:rsid w:val="00306D6C"/>
    <w:rsid w:val="003070CE"/>
    <w:rsid w:val="003072A9"/>
    <w:rsid w:val="0030752C"/>
    <w:rsid w:val="00307DA1"/>
    <w:rsid w:val="00307DB0"/>
    <w:rsid w:val="00307EC2"/>
    <w:rsid w:val="00310282"/>
    <w:rsid w:val="003102D3"/>
    <w:rsid w:val="0031046F"/>
    <w:rsid w:val="0031167E"/>
    <w:rsid w:val="00311A4F"/>
    <w:rsid w:val="00311CA4"/>
    <w:rsid w:val="00311CCF"/>
    <w:rsid w:val="00311D13"/>
    <w:rsid w:val="00311DE7"/>
    <w:rsid w:val="003124A0"/>
    <w:rsid w:val="00312BD4"/>
    <w:rsid w:val="00312BFA"/>
    <w:rsid w:val="00313028"/>
    <w:rsid w:val="00313089"/>
    <w:rsid w:val="003137EF"/>
    <w:rsid w:val="00313845"/>
    <w:rsid w:val="00313CB6"/>
    <w:rsid w:val="00314125"/>
    <w:rsid w:val="0031420F"/>
    <w:rsid w:val="003142D3"/>
    <w:rsid w:val="00314472"/>
    <w:rsid w:val="00314BF4"/>
    <w:rsid w:val="00315516"/>
    <w:rsid w:val="00315F09"/>
    <w:rsid w:val="00315F96"/>
    <w:rsid w:val="003163FD"/>
    <w:rsid w:val="003168BC"/>
    <w:rsid w:val="003168C3"/>
    <w:rsid w:val="0031694F"/>
    <w:rsid w:val="00316995"/>
    <w:rsid w:val="00316AB9"/>
    <w:rsid w:val="00316B47"/>
    <w:rsid w:val="0031716A"/>
    <w:rsid w:val="00317783"/>
    <w:rsid w:val="003178E0"/>
    <w:rsid w:val="0031798C"/>
    <w:rsid w:val="00317B40"/>
    <w:rsid w:val="00317EE4"/>
    <w:rsid w:val="0032015D"/>
    <w:rsid w:val="00320707"/>
    <w:rsid w:val="00320870"/>
    <w:rsid w:val="00320A1B"/>
    <w:rsid w:val="00320D29"/>
    <w:rsid w:val="00320DC3"/>
    <w:rsid w:val="00320E26"/>
    <w:rsid w:val="003210CC"/>
    <w:rsid w:val="003217D9"/>
    <w:rsid w:val="00321839"/>
    <w:rsid w:val="0032183E"/>
    <w:rsid w:val="0032244F"/>
    <w:rsid w:val="00322823"/>
    <w:rsid w:val="00322A53"/>
    <w:rsid w:val="00322D59"/>
    <w:rsid w:val="00322DC8"/>
    <w:rsid w:val="003230B0"/>
    <w:rsid w:val="00323202"/>
    <w:rsid w:val="00323842"/>
    <w:rsid w:val="00323948"/>
    <w:rsid w:val="00323FC1"/>
    <w:rsid w:val="00324189"/>
    <w:rsid w:val="003243AD"/>
    <w:rsid w:val="003248E9"/>
    <w:rsid w:val="003249DA"/>
    <w:rsid w:val="00324B28"/>
    <w:rsid w:val="00324EEC"/>
    <w:rsid w:val="0032500B"/>
    <w:rsid w:val="003252ED"/>
    <w:rsid w:val="0032595C"/>
    <w:rsid w:val="00325AA6"/>
    <w:rsid w:val="0032649E"/>
    <w:rsid w:val="003266CA"/>
    <w:rsid w:val="003267B6"/>
    <w:rsid w:val="00326AD2"/>
    <w:rsid w:val="00326B16"/>
    <w:rsid w:val="003271A4"/>
    <w:rsid w:val="003272F9"/>
    <w:rsid w:val="00327440"/>
    <w:rsid w:val="0032746B"/>
    <w:rsid w:val="0032752D"/>
    <w:rsid w:val="003275AF"/>
    <w:rsid w:val="00327889"/>
    <w:rsid w:val="00327AFD"/>
    <w:rsid w:val="00327F43"/>
    <w:rsid w:val="00330967"/>
    <w:rsid w:val="00330D07"/>
    <w:rsid w:val="00331234"/>
    <w:rsid w:val="0033181C"/>
    <w:rsid w:val="00331BFD"/>
    <w:rsid w:val="00331D62"/>
    <w:rsid w:val="00331F8D"/>
    <w:rsid w:val="00332442"/>
    <w:rsid w:val="00332A98"/>
    <w:rsid w:val="00332AD8"/>
    <w:rsid w:val="00332D36"/>
    <w:rsid w:val="00332E43"/>
    <w:rsid w:val="00333703"/>
    <w:rsid w:val="00333E5C"/>
    <w:rsid w:val="00333FF3"/>
    <w:rsid w:val="003341A6"/>
    <w:rsid w:val="00334469"/>
    <w:rsid w:val="003344C1"/>
    <w:rsid w:val="00334898"/>
    <w:rsid w:val="00334920"/>
    <w:rsid w:val="00334935"/>
    <w:rsid w:val="00334D68"/>
    <w:rsid w:val="00335026"/>
    <w:rsid w:val="003352A3"/>
    <w:rsid w:val="003352AA"/>
    <w:rsid w:val="003352AC"/>
    <w:rsid w:val="0033557E"/>
    <w:rsid w:val="00335591"/>
    <w:rsid w:val="003355C4"/>
    <w:rsid w:val="00335C38"/>
    <w:rsid w:val="00335CE5"/>
    <w:rsid w:val="00335E45"/>
    <w:rsid w:val="00335F90"/>
    <w:rsid w:val="003366B3"/>
    <w:rsid w:val="00336734"/>
    <w:rsid w:val="00336B5E"/>
    <w:rsid w:val="00336BD0"/>
    <w:rsid w:val="00336C9F"/>
    <w:rsid w:val="00337259"/>
    <w:rsid w:val="00337300"/>
    <w:rsid w:val="003379C2"/>
    <w:rsid w:val="003379C8"/>
    <w:rsid w:val="00337DE2"/>
    <w:rsid w:val="00340510"/>
    <w:rsid w:val="00340ADD"/>
    <w:rsid w:val="00340D72"/>
    <w:rsid w:val="00340EEB"/>
    <w:rsid w:val="00340F43"/>
    <w:rsid w:val="003411C2"/>
    <w:rsid w:val="00341224"/>
    <w:rsid w:val="00341375"/>
    <w:rsid w:val="00341554"/>
    <w:rsid w:val="0034178F"/>
    <w:rsid w:val="003418BD"/>
    <w:rsid w:val="00341B1D"/>
    <w:rsid w:val="00341B4F"/>
    <w:rsid w:val="00341D9C"/>
    <w:rsid w:val="00341DDC"/>
    <w:rsid w:val="00341EE4"/>
    <w:rsid w:val="00342018"/>
    <w:rsid w:val="00342651"/>
    <w:rsid w:val="003426EC"/>
    <w:rsid w:val="00342CF6"/>
    <w:rsid w:val="00342E7F"/>
    <w:rsid w:val="00343174"/>
    <w:rsid w:val="00343591"/>
    <w:rsid w:val="00343759"/>
    <w:rsid w:val="003437DB"/>
    <w:rsid w:val="00343E09"/>
    <w:rsid w:val="00343E63"/>
    <w:rsid w:val="003442D3"/>
    <w:rsid w:val="00344523"/>
    <w:rsid w:val="003445ED"/>
    <w:rsid w:val="003447EE"/>
    <w:rsid w:val="00344C3A"/>
    <w:rsid w:val="00344C90"/>
    <w:rsid w:val="00344D96"/>
    <w:rsid w:val="00344DFF"/>
    <w:rsid w:val="00344E11"/>
    <w:rsid w:val="00344F09"/>
    <w:rsid w:val="00345127"/>
    <w:rsid w:val="0034546B"/>
    <w:rsid w:val="00345A86"/>
    <w:rsid w:val="00345FE2"/>
    <w:rsid w:val="0034608E"/>
    <w:rsid w:val="0034610A"/>
    <w:rsid w:val="00346166"/>
    <w:rsid w:val="00346209"/>
    <w:rsid w:val="00346255"/>
    <w:rsid w:val="0034650E"/>
    <w:rsid w:val="00346693"/>
    <w:rsid w:val="003466D5"/>
    <w:rsid w:val="003466EC"/>
    <w:rsid w:val="0034685B"/>
    <w:rsid w:val="00346A7A"/>
    <w:rsid w:val="00346B9D"/>
    <w:rsid w:val="00346D46"/>
    <w:rsid w:val="00347426"/>
    <w:rsid w:val="003474CB"/>
    <w:rsid w:val="003475B4"/>
    <w:rsid w:val="00347608"/>
    <w:rsid w:val="00350355"/>
    <w:rsid w:val="0035054E"/>
    <w:rsid w:val="00350818"/>
    <w:rsid w:val="00350D1C"/>
    <w:rsid w:val="00350E37"/>
    <w:rsid w:val="00350F6D"/>
    <w:rsid w:val="003516DD"/>
    <w:rsid w:val="003520CA"/>
    <w:rsid w:val="00352126"/>
    <w:rsid w:val="00352934"/>
    <w:rsid w:val="00352B9D"/>
    <w:rsid w:val="003534EE"/>
    <w:rsid w:val="003534EF"/>
    <w:rsid w:val="00353559"/>
    <w:rsid w:val="00353C8B"/>
    <w:rsid w:val="00353F64"/>
    <w:rsid w:val="003540D1"/>
    <w:rsid w:val="00354266"/>
    <w:rsid w:val="00354472"/>
    <w:rsid w:val="0035457C"/>
    <w:rsid w:val="00354726"/>
    <w:rsid w:val="00354973"/>
    <w:rsid w:val="0035546E"/>
    <w:rsid w:val="00355733"/>
    <w:rsid w:val="00355742"/>
    <w:rsid w:val="00355A93"/>
    <w:rsid w:val="00355E91"/>
    <w:rsid w:val="00356534"/>
    <w:rsid w:val="0035673A"/>
    <w:rsid w:val="0035681D"/>
    <w:rsid w:val="00356825"/>
    <w:rsid w:val="00356AC4"/>
    <w:rsid w:val="00356B89"/>
    <w:rsid w:val="00357687"/>
    <w:rsid w:val="003579DB"/>
    <w:rsid w:val="00357BF1"/>
    <w:rsid w:val="00357DDA"/>
    <w:rsid w:val="00360C42"/>
    <w:rsid w:val="003613E6"/>
    <w:rsid w:val="0036168C"/>
    <w:rsid w:val="0036184F"/>
    <w:rsid w:val="00361DD8"/>
    <w:rsid w:val="003622D8"/>
    <w:rsid w:val="003628F4"/>
    <w:rsid w:val="003629F2"/>
    <w:rsid w:val="00362AE6"/>
    <w:rsid w:val="00362FEF"/>
    <w:rsid w:val="003632EA"/>
    <w:rsid w:val="00363313"/>
    <w:rsid w:val="0036363F"/>
    <w:rsid w:val="003637D5"/>
    <w:rsid w:val="003638AD"/>
    <w:rsid w:val="003638D5"/>
    <w:rsid w:val="00363CC9"/>
    <w:rsid w:val="00363DC7"/>
    <w:rsid w:val="00363E39"/>
    <w:rsid w:val="00364521"/>
    <w:rsid w:val="00364583"/>
    <w:rsid w:val="003645EB"/>
    <w:rsid w:val="0036471C"/>
    <w:rsid w:val="003648E0"/>
    <w:rsid w:val="00364B81"/>
    <w:rsid w:val="00364C3B"/>
    <w:rsid w:val="00364CFD"/>
    <w:rsid w:val="00364D8E"/>
    <w:rsid w:val="0036517E"/>
    <w:rsid w:val="003655D2"/>
    <w:rsid w:val="0036596F"/>
    <w:rsid w:val="00365A49"/>
    <w:rsid w:val="00365E11"/>
    <w:rsid w:val="00366305"/>
    <w:rsid w:val="003668EE"/>
    <w:rsid w:val="00366B3B"/>
    <w:rsid w:val="00366C78"/>
    <w:rsid w:val="00366CFE"/>
    <w:rsid w:val="00366F61"/>
    <w:rsid w:val="0036759C"/>
    <w:rsid w:val="00367724"/>
    <w:rsid w:val="00367ED4"/>
    <w:rsid w:val="003703A4"/>
    <w:rsid w:val="0037051E"/>
    <w:rsid w:val="003708B4"/>
    <w:rsid w:val="0037097E"/>
    <w:rsid w:val="00370D2B"/>
    <w:rsid w:val="00371034"/>
    <w:rsid w:val="00371403"/>
    <w:rsid w:val="00371A5B"/>
    <w:rsid w:val="00371FCD"/>
    <w:rsid w:val="003721C9"/>
    <w:rsid w:val="003721DD"/>
    <w:rsid w:val="00372324"/>
    <w:rsid w:val="00372475"/>
    <w:rsid w:val="003724A3"/>
    <w:rsid w:val="0037264D"/>
    <w:rsid w:val="00372705"/>
    <w:rsid w:val="00373278"/>
    <w:rsid w:val="00373354"/>
    <w:rsid w:val="00373904"/>
    <w:rsid w:val="003745F6"/>
    <w:rsid w:val="003746BC"/>
    <w:rsid w:val="003746EF"/>
    <w:rsid w:val="003748B1"/>
    <w:rsid w:val="00374B71"/>
    <w:rsid w:val="00374D83"/>
    <w:rsid w:val="00374E65"/>
    <w:rsid w:val="00374E6A"/>
    <w:rsid w:val="003752F9"/>
    <w:rsid w:val="003753D5"/>
    <w:rsid w:val="00375669"/>
    <w:rsid w:val="003760C6"/>
    <w:rsid w:val="003765C0"/>
    <w:rsid w:val="0037662B"/>
    <w:rsid w:val="003768E2"/>
    <w:rsid w:val="003769A6"/>
    <w:rsid w:val="00376BCD"/>
    <w:rsid w:val="00376BF0"/>
    <w:rsid w:val="0037730D"/>
    <w:rsid w:val="00377B02"/>
    <w:rsid w:val="00377DE3"/>
    <w:rsid w:val="003804CD"/>
    <w:rsid w:val="003804D3"/>
    <w:rsid w:val="0038067C"/>
    <w:rsid w:val="00380A64"/>
    <w:rsid w:val="00381497"/>
    <w:rsid w:val="0038156F"/>
    <w:rsid w:val="00381B34"/>
    <w:rsid w:val="00381D9E"/>
    <w:rsid w:val="003825BA"/>
    <w:rsid w:val="00382744"/>
    <w:rsid w:val="00382CFB"/>
    <w:rsid w:val="00382DA0"/>
    <w:rsid w:val="00382E45"/>
    <w:rsid w:val="00383890"/>
    <w:rsid w:val="00384013"/>
    <w:rsid w:val="003840BA"/>
    <w:rsid w:val="003840F4"/>
    <w:rsid w:val="00384502"/>
    <w:rsid w:val="0038464C"/>
    <w:rsid w:val="0038479E"/>
    <w:rsid w:val="00384B9D"/>
    <w:rsid w:val="00384EA3"/>
    <w:rsid w:val="0038522E"/>
    <w:rsid w:val="003852DA"/>
    <w:rsid w:val="003854BC"/>
    <w:rsid w:val="0038583C"/>
    <w:rsid w:val="00385FF5"/>
    <w:rsid w:val="0038612B"/>
    <w:rsid w:val="003868A7"/>
    <w:rsid w:val="00386943"/>
    <w:rsid w:val="00386B68"/>
    <w:rsid w:val="00386E9A"/>
    <w:rsid w:val="003877FC"/>
    <w:rsid w:val="0039005C"/>
    <w:rsid w:val="003900A9"/>
    <w:rsid w:val="003901F1"/>
    <w:rsid w:val="00390AE2"/>
    <w:rsid w:val="00390FCE"/>
    <w:rsid w:val="00391018"/>
    <w:rsid w:val="00391CD4"/>
    <w:rsid w:val="00391DD0"/>
    <w:rsid w:val="00392264"/>
    <w:rsid w:val="003922E2"/>
    <w:rsid w:val="0039237E"/>
    <w:rsid w:val="0039239B"/>
    <w:rsid w:val="00392A82"/>
    <w:rsid w:val="00392B16"/>
    <w:rsid w:val="00393012"/>
    <w:rsid w:val="003931AB"/>
    <w:rsid w:val="003933EB"/>
    <w:rsid w:val="003938BF"/>
    <w:rsid w:val="00393C80"/>
    <w:rsid w:val="00393D1B"/>
    <w:rsid w:val="003944AB"/>
    <w:rsid w:val="00394670"/>
    <w:rsid w:val="00394A9A"/>
    <w:rsid w:val="00394C05"/>
    <w:rsid w:val="00394C2C"/>
    <w:rsid w:val="00394F23"/>
    <w:rsid w:val="003950A5"/>
    <w:rsid w:val="00395426"/>
    <w:rsid w:val="00395597"/>
    <w:rsid w:val="003955A0"/>
    <w:rsid w:val="00395779"/>
    <w:rsid w:val="003959AC"/>
    <w:rsid w:val="00395A08"/>
    <w:rsid w:val="00395AD6"/>
    <w:rsid w:val="00396351"/>
    <w:rsid w:val="003969DE"/>
    <w:rsid w:val="00396C67"/>
    <w:rsid w:val="0039780F"/>
    <w:rsid w:val="003978CE"/>
    <w:rsid w:val="00397991"/>
    <w:rsid w:val="00397B3C"/>
    <w:rsid w:val="003A0040"/>
    <w:rsid w:val="003A05B1"/>
    <w:rsid w:val="003A0707"/>
    <w:rsid w:val="003A0884"/>
    <w:rsid w:val="003A09E2"/>
    <w:rsid w:val="003A1255"/>
    <w:rsid w:val="003A177E"/>
    <w:rsid w:val="003A1AC1"/>
    <w:rsid w:val="003A1F5A"/>
    <w:rsid w:val="003A216B"/>
    <w:rsid w:val="003A242F"/>
    <w:rsid w:val="003A2809"/>
    <w:rsid w:val="003A28D5"/>
    <w:rsid w:val="003A2BBB"/>
    <w:rsid w:val="003A2BEF"/>
    <w:rsid w:val="003A318E"/>
    <w:rsid w:val="003A33BF"/>
    <w:rsid w:val="003A34EF"/>
    <w:rsid w:val="003A3582"/>
    <w:rsid w:val="003A3EFC"/>
    <w:rsid w:val="003A3FFE"/>
    <w:rsid w:val="003A407F"/>
    <w:rsid w:val="003A40B4"/>
    <w:rsid w:val="003A4111"/>
    <w:rsid w:val="003A4152"/>
    <w:rsid w:val="003A4542"/>
    <w:rsid w:val="003A461D"/>
    <w:rsid w:val="003A46E5"/>
    <w:rsid w:val="003A5168"/>
    <w:rsid w:val="003A5284"/>
    <w:rsid w:val="003A54AB"/>
    <w:rsid w:val="003A56EC"/>
    <w:rsid w:val="003A5FA4"/>
    <w:rsid w:val="003A633E"/>
    <w:rsid w:val="003A649A"/>
    <w:rsid w:val="003A6535"/>
    <w:rsid w:val="003A6650"/>
    <w:rsid w:val="003A68FE"/>
    <w:rsid w:val="003A699A"/>
    <w:rsid w:val="003A72F4"/>
    <w:rsid w:val="003A7301"/>
    <w:rsid w:val="003A7332"/>
    <w:rsid w:val="003A7CD9"/>
    <w:rsid w:val="003A7F87"/>
    <w:rsid w:val="003B0569"/>
    <w:rsid w:val="003B0CF3"/>
    <w:rsid w:val="003B0D69"/>
    <w:rsid w:val="003B111A"/>
    <w:rsid w:val="003B127C"/>
    <w:rsid w:val="003B162B"/>
    <w:rsid w:val="003B1813"/>
    <w:rsid w:val="003B1AFE"/>
    <w:rsid w:val="003B1CD7"/>
    <w:rsid w:val="003B24B4"/>
    <w:rsid w:val="003B25A7"/>
    <w:rsid w:val="003B2647"/>
    <w:rsid w:val="003B29D6"/>
    <w:rsid w:val="003B2AC5"/>
    <w:rsid w:val="003B2B25"/>
    <w:rsid w:val="003B2DA4"/>
    <w:rsid w:val="003B2FD5"/>
    <w:rsid w:val="003B31E3"/>
    <w:rsid w:val="003B3A8A"/>
    <w:rsid w:val="003B4C5E"/>
    <w:rsid w:val="003B4E44"/>
    <w:rsid w:val="003B542B"/>
    <w:rsid w:val="003B5FC3"/>
    <w:rsid w:val="003B62F3"/>
    <w:rsid w:val="003B6329"/>
    <w:rsid w:val="003B63FF"/>
    <w:rsid w:val="003B65BD"/>
    <w:rsid w:val="003B66E6"/>
    <w:rsid w:val="003B6FE1"/>
    <w:rsid w:val="003B7690"/>
    <w:rsid w:val="003B7B5D"/>
    <w:rsid w:val="003B7EC9"/>
    <w:rsid w:val="003B7F5E"/>
    <w:rsid w:val="003C03D7"/>
    <w:rsid w:val="003C07B8"/>
    <w:rsid w:val="003C0D52"/>
    <w:rsid w:val="003C10E3"/>
    <w:rsid w:val="003C1477"/>
    <w:rsid w:val="003C1695"/>
    <w:rsid w:val="003C1C10"/>
    <w:rsid w:val="003C203E"/>
    <w:rsid w:val="003C216C"/>
    <w:rsid w:val="003C243F"/>
    <w:rsid w:val="003C245B"/>
    <w:rsid w:val="003C2562"/>
    <w:rsid w:val="003C28B7"/>
    <w:rsid w:val="003C2C5E"/>
    <w:rsid w:val="003C2C81"/>
    <w:rsid w:val="003C2DC1"/>
    <w:rsid w:val="003C2E10"/>
    <w:rsid w:val="003C3166"/>
    <w:rsid w:val="003C34C6"/>
    <w:rsid w:val="003C376B"/>
    <w:rsid w:val="003C3DAE"/>
    <w:rsid w:val="003C3E9C"/>
    <w:rsid w:val="003C431D"/>
    <w:rsid w:val="003C4B85"/>
    <w:rsid w:val="003C4DF7"/>
    <w:rsid w:val="003C4F8E"/>
    <w:rsid w:val="003C5421"/>
    <w:rsid w:val="003C5F33"/>
    <w:rsid w:val="003C6233"/>
    <w:rsid w:val="003C6ABE"/>
    <w:rsid w:val="003C6D6B"/>
    <w:rsid w:val="003C6DBA"/>
    <w:rsid w:val="003C6F12"/>
    <w:rsid w:val="003C6F49"/>
    <w:rsid w:val="003C7BFC"/>
    <w:rsid w:val="003C7C79"/>
    <w:rsid w:val="003C7F46"/>
    <w:rsid w:val="003D00A0"/>
    <w:rsid w:val="003D0233"/>
    <w:rsid w:val="003D0803"/>
    <w:rsid w:val="003D0A48"/>
    <w:rsid w:val="003D0C7F"/>
    <w:rsid w:val="003D0D6C"/>
    <w:rsid w:val="003D0FF5"/>
    <w:rsid w:val="003D1100"/>
    <w:rsid w:val="003D17BE"/>
    <w:rsid w:val="003D1DB6"/>
    <w:rsid w:val="003D1F33"/>
    <w:rsid w:val="003D1F93"/>
    <w:rsid w:val="003D1FCF"/>
    <w:rsid w:val="003D1FDF"/>
    <w:rsid w:val="003D20F2"/>
    <w:rsid w:val="003D21C4"/>
    <w:rsid w:val="003D2359"/>
    <w:rsid w:val="003D2A66"/>
    <w:rsid w:val="003D2C6E"/>
    <w:rsid w:val="003D3487"/>
    <w:rsid w:val="003D3659"/>
    <w:rsid w:val="003D38B8"/>
    <w:rsid w:val="003D3C83"/>
    <w:rsid w:val="003D3EC5"/>
    <w:rsid w:val="003D3F49"/>
    <w:rsid w:val="003D4262"/>
    <w:rsid w:val="003D4868"/>
    <w:rsid w:val="003D4940"/>
    <w:rsid w:val="003D56E8"/>
    <w:rsid w:val="003D5ADF"/>
    <w:rsid w:val="003D5BB7"/>
    <w:rsid w:val="003D5DA3"/>
    <w:rsid w:val="003D6498"/>
    <w:rsid w:val="003D6751"/>
    <w:rsid w:val="003D6C42"/>
    <w:rsid w:val="003D6CA7"/>
    <w:rsid w:val="003D700B"/>
    <w:rsid w:val="003D739D"/>
    <w:rsid w:val="003D7EDF"/>
    <w:rsid w:val="003E01F0"/>
    <w:rsid w:val="003E02EE"/>
    <w:rsid w:val="003E03D8"/>
    <w:rsid w:val="003E042C"/>
    <w:rsid w:val="003E05F6"/>
    <w:rsid w:val="003E0682"/>
    <w:rsid w:val="003E069E"/>
    <w:rsid w:val="003E07BB"/>
    <w:rsid w:val="003E07D0"/>
    <w:rsid w:val="003E09C4"/>
    <w:rsid w:val="003E12CE"/>
    <w:rsid w:val="003E212F"/>
    <w:rsid w:val="003E21C9"/>
    <w:rsid w:val="003E2200"/>
    <w:rsid w:val="003E293F"/>
    <w:rsid w:val="003E297E"/>
    <w:rsid w:val="003E32B5"/>
    <w:rsid w:val="003E3793"/>
    <w:rsid w:val="003E3AD1"/>
    <w:rsid w:val="003E40A1"/>
    <w:rsid w:val="003E410E"/>
    <w:rsid w:val="003E4399"/>
    <w:rsid w:val="003E462B"/>
    <w:rsid w:val="003E4BED"/>
    <w:rsid w:val="003E4BF7"/>
    <w:rsid w:val="003E4D70"/>
    <w:rsid w:val="003E4FFB"/>
    <w:rsid w:val="003E542E"/>
    <w:rsid w:val="003E5726"/>
    <w:rsid w:val="003E5809"/>
    <w:rsid w:val="003E5A44"/>
    <w:rsid w:val="003E6068"/>
    <w:rsid w:val="003E6319"/>
    <w:rsid w:val="003E65B9"/>
    <w:rsid w:val="003E66B6"/>
    <w:rsid w:val="003E6A91"/>
    <w:rsid w:val="003E706E"/>
    <w:rsid w:val="003E7210"/>
    <w:rsid w:val="003E7223"/>
    <w:rsid w:val="003E73E9"/>
    <w:rsid w:val="003E74C8"/>
    <w:rsid w:val="003F04F5"/>
    <w:rsid w:val="003F05AB"/>
    <w:rsid w:val="003F0791"/>
    <w:rsid w:val="003F0FDE"/>
    <w:rsid w:val="003F1503"/>
    <w:rsid w:val="003F198B"/>
    <w:rsid w:val="003F19C4"/>
    <w:rsid w:val="003F1B6E"/>
    <w:rsid w:val="003F1B8C"/>
    <w:rsid w:val="003F1D00"/>
    <w:rsid w:val="003F2192"/>
    <w:rsid w:val="003F251D"/>
    <w:rsid w:val="003F2597"/>
    <w:rsid w:val="003F25D4"/>
    <w:rsid w:val="003F2B6C"/>
    <w:rsid w:val="003F2E69"/>
    <w:rsid w:val="003F302A"/>
    <w:rsid w:val="003F363F"/>
    <w:rsid w:val="003F371F"/>
    <w:rsid w:val="003F3722"/>
    <w:rsid w:val="003F3B9D"/>
    <w:rsid w:val="003F3BEE"/>
    <w:rsid w:val="003F3D68"/>
    <w:rsid w:val="003F3FA6"/>
    <w:rsid w:val="003F4344"/>
    <w:rsid w:val="003F46A6"/>
    <w:rsid w:val="003F4B8A"/>
    <w:rsid w:val="003F4EFD"/>
    <w:rsid w:val="003F4F08"/>
    <w:rsid w:val="003F53F8"/>
    <w:rsid w:val="003F555F"/>
    <w:rsid w:val="003F56DE"/>
    <w:rsid w:val="003F5809"/>
    <w:rsid w:val="003F5A6A"/>
    <w:rsid w:val="003F5B92"/>
    <w:rsid w:val="003F5CEA"/>
    <w:rsid w:val="003F6034"/>
    <w:rsid w:val="003F6179"/>
    <w:rsid w:val="003F61EF"/>
    <w:rsid w:val="003F6296"/>
    <w:rsid w:val="003F6390"/>
    <w:rsid w:val="003F6410"/>
    <w:rsid w:val="003F64C6"/>
    <w:rsid w:val="003F68DD"/>
    <w:rsid w:val="003F6AD8"/>
    <w:rsid w:val="003F6BCC"/>
    <w:rsid w:val="003F6D48"/>
    <w:rsid w:val="003F6DA1"/>
    <w:rsid w:val="003F704B"/>
    <w:rsid w:val="003F74F4"/>
    <w:rsid w:val="003F7CD9"/>
    <w:rsid w:val="00400377"/>
    <w:rsid w:val="004003A0"/>
    <w:rsid w:val="004007AF"/>
    <w:rsid w:val="00400C97"/>
    <w:rsid w:val="00400E52"/>
    <w:rsid w:val="0040135D"/>
    <w:rsid w:val="0040141D"/>
    <w:rsid w:val="00401562"/>
    <w:rsid w:val="004015D4"/>
    <w:rsid w:val="0040161D"/>
    <w:rsid w:val="004016B5"/>
    <w:rsid w:val="00401BB0"/>
    <w:rsid w:val="00401EB9"/>
    <w:rsid w:val="0040228F"/>
    <w:rsid w:val="004022C2"/>
    <w:rsid w:val="00402335"/>
    <w:rsid w:val="00402433"/>
    <w:rsid w:val="004024EB"/>
    <w:rsid w:val="00402B2D"/>
    <w:rsid w:val="00402FBC"/>
    <w:rsid w:val="00402FDF"/>
    <w:rsid w:val="004039D1"/>
    <w:rsid w:val="00403AD2"/>
    <w:rsid w:val="00403BC6"/>
    <w:rsid w:val="004040FC"/>
    <w:rsid w:val="0040446C"/>
    <w:rsid w:val="00404575"/>
    <w:rsid w:val="00404651"/>
    <w:rsid w:val="004048A8"/>
    <w:rsid w:val="004049AA"/>
    <w:rsid w:val="00404D0E"/>
    <w:rsid w:val="004051B4"/>
    <w:rsid w:val="004051CE"/>
    <w:rsid w:val="00405271"/>
    <w:rsid w:val="004052EE"/>
    <w:rsid w:val="00405657"/>
    <w:rsid w:val="004056EB"/>
    <w:rsid w:val="00405922"/>
    <w:rsid w:val="00405AA6"/>
    <w:rsid w:val="0040604C"/>
    <w:rsid w:val="0040653B"/>
    <w:rsid w:val="0040662C"/>
    <w:rsid w:val="004066B0"/>
    <w:rsid w:val="004066F7"/>
    <w:rsid w:val="00406A86"/>
    <w:rsid w:val="00406C2D"/>
    <w:rsid w:val="00406ED3"/>
    <w:rsid w:val="004071C5"/>
    <w:rsid w:val="00407780"/>
    <w:rsid w:val="00410456"/>
    <w:rsid w:val="00410529"/>
    <w:rsid w:val="00410598"/>
    <w:rsid w:val="004109D8"/>
    <w:rsid w:val="00410A99"/>
    <w:rsid w:val="00410BAD"/>
    <w:rsid w:val="00410C63"/>
    <w:rsid w:val="00410FC2"/>
    <w:rsid w:val="004111DB"/>
    <w:rsid w:val="00411298"/>
    <w:rsid w:val="004117E6"/>
    <w:rsid w:val="00411ACA"/>
    <w:rsid w:val="00411CF9"/>
    <w:rsid w:val="00411E17"/>
    <w:rsid w:val="00412003"/>
    <w:rsid w:val="004122CA"/>
    <w:rsid w:val="00412669"/>
    <w:rsid w:val="00412FE8"/>
    <w:rsid w:val="0041306D"/>
    <w:rsid w:val="00413141"/>
    <w:rsid w:val="0041317A"/>
    <w:rsid w:val="0041328E"/>
    <w:rsid w:val="004136AC"/>
    <w:rsid w:val="00413949"/>
    <w:rsid w:val="00413AB6"/>
    <w:rsid w:val="00413C34"/>
    <w:rsid w:val="00413D74"/>
    <w:rsid w:val="00413EE5"/>
    <w:rsid w:val="004142D3"/>
    <w:rsid w:val="0041441E"/>
    <w:rsid w:val="00414598"/>
    <w:rsid w:val="0041490E"/>
    <w:rsid w:val="004149C8"/>
    <w:rsid w:val="00414EA1"/>
    <w:rsid w:val="00414F6D"/>
    <w:rsid w:val="004153C1"/>
    <w:rsid w:val="00415646"/>
    <w:rsid w:val="00415C0C"/>
    <w:rsid w:val="00415DFC"/>
    <w:rsid w:val="00416314"/>
    <w:rsid w:val="0041676E"/>
    <w:rsid w:val="0041688B"/>
    <w:rsid w:val="004168E5"/>
    <w:rsid w:val="00416A8E"/>
    <w:rsid w:val="00416C9E"/>
    <w:rsid w:val="0041705B"/>
    <w:rsid w:val="0041711E"/>
    <w:rsid w:val="004174CB"/>
    <w:rsid w:val="00417627"/>
    <w:rsid w:val="004176F3"/>
    <w:rsid w:val="00417842"/>
    <w:rsid w:val="00417B06"/>
    <w:rsid w:val="00417CF0"/>
    <w:rsid w:val="00417FB4"/>
    <w:rsid w:val="00417FEE"/>
    <w:rsid w:val="00420044"/>
    <w:rsid w:val="004205A7"/>
    <w:rsid w:val="00420AA1"/>
    <w:rsid w:val="00420AFC"/>
    <w:rsid w:val="00420B10"/>
    <w:rsid w:val="00420C5D"/>
    <w:rsid w:val="00420E18"/>
    <w:rsid w:val="00420E78"/>
    <w:rsid w:val="004219A8"/>
    <w:rsid w:val="00421E80"/>
    <w:rsid w:val="00421F16"/>
    <w:rsid w:val="00422509"/>
    <w:rsid w:val="00422532"/>
    <w:rsid w:val="004226CE"/>
    <w:rsid w:val="0042293A"/>
    <w:rsid w:val="004229EA"/>
    <w:rsid w:val="00422C01"/>
    <w:rsid w:val="0042313F"/>
    <w:rsid w:val="00423481"/>
    <w:rsid w:val="004234A0"/>
    <w:rsid w:val="00423785"/>
    <w:rsid w:val="00423C66"/>
    <w:rsid w:val="00423DF6"/>
    <w:rsid w:val="00423F17"/>
    <w:rsid w:val="00424198"/>
    <w:rsid w:val="00424360"/>
    <w:rsid w:val="0042464C"/>
    <w:rsid w:val="0042483E"/>
    <w:rsid w:val="0042492C"/>
    <w:rsid w:val="00424CCD"/>
    <w:rsid w:val="004258F1"/>
    <w:rsid w:val="004259EB"/>
    <w:rsid w:val="0042632B"/>
    <w:rsid w:val="0042662D"/>
    <w:rsid w:val="004266EE"/>
    <w:rsid w:val="004269D4"/>
    <w:rsid w:val="00426AF2"/>
    <w:rsid w:val="00426C68"/>
    <w:rsid w:val="00426C87"/>
    <w:rsid w:val="00426DB7"/>
    <w:rsid w:val="00426EBA"/>
    <w:rsid w:val="00426FA1"/>
    <w:rsid w:val="0042706B"/>
    <w:rsid w:val="00427117"/>
    <w:rsid w:val="00427312"/>
    <w:rsid w:val="00427613"/>
    <w:rsid w:val="00427C2D"/>
    <w:rsid w:val="00430271"/>
    <w:rsid w:val="00430485"/>
    <w:rsid w:val="0043057C"/>
    <w:rsid w:val="004307E0"/>
    <w:rsid w:val="00430C7E"/>
    <w:rsid w:val="00431387"/>
    <w:rsid w:val="00431478"/>
    <w:rsid w:val="00431A2E"/>
    <w:rsid w:val="00432092"/>
    <w:rsid w:val="004324BA"/>
    <w:rsid w:val="004328EE"/>
    <w:rsid w:val="00432B8E"/>
    <w:rsid w:val="00432BC3"/>
    <w:rsid w:val="00432EA1"/>
    <w:rsid w:val="0043322B"/>
    <w:rsid w:val="00433234"/>
    <w:rsid w:val="00433CB0"/>
    <w:rsid w:val="004340D4"/>
    <w:rsid w:val="00434404"/>
    <w:rsid w:val="00434841"/>
    <w:rsid w:val="004352A9"/>
    <w:rsid w:val="00435404"/>
    <w:rsid w:val="004357A9"/>
    <w:rsid w:val="00435AEB"/>
    <w:rsid w:val="00435BDA"/>
    <w:rsid w:val="00435E3E"/>
    <w:rsid w:val="00435E76"/>
    <w:rsid w:val="00435E94"/>
    <w:rsid w:val="004361F6"/>
    <w:rsid w:val="0043624C"/>
    <w:rsid w:val="00436526"/>
    <w:rsid w:val="0043689B"/>
    <w:rsid w:val="00436A1D"/>
    <w:rsid w:val="00436DF1"/>
    <w:rsid w:val="00437243"/>
    <w:rsid w:val="00437244"/>
    <w:rsid w:val="00437347"/>
    <w:rsid w:val="00437E91"/>
    <w:rsid w:val="004400B0"/>
    <w:rsid w:val="0044012C"/>
    <w:rsid w:val="004403EF"/>
    <w:rsid w:val="004408DF"/>
    <w:rsid w:val="00440F8A"/>
    <w:rsid w:val="00441121"/>
    <w:rsid w:val="004412E6"/>
    <w:rsid w:val="0044186A"/>
    <w:rsid w:val="00441E63"/>
    <w:rsid w:val="00442529"/>
    <w:rsid w:val="0044254E"/>
    <w:rsid w:val="004426FD"/>
    <w:rsid w:val="004427E2"/>
    <w:rsid w:val="004434F2"/>
    <w:rsid w:val="00443959"/>
    <w:rsid w:val="00443FF5"/>
    <w:rsid w:val="00444225"/>
    <w:rsid w:val="00444422"/>
    <w:rsid w:val="00444712"/>
    <w:rsid w:val="00444AD1"/>
    <w:rsid w:val="00444D0A"/>
    <w:rsid w:val="00444E9A"/>
    <w:rsid w:val="00444EB8"/>
    <w:rsid w:val="0044534E"/>
    <w:rsid w:val="004455B5"/>
    <w:rsid w:val="004455E3"/>
    <w:rsid w:val="00445D09"/>
    <w:rsid w:val="00445D1B"/>
    <w:rsid w:val="00445E4E"/>
    <w:rsid w:val="00445F0F"/>
    <w:rsid w:val="004462ED"/>
    <w:rsid w:val="004462FE"/>
    <w:rsid w:val="00446385"/>
    <w:rsid w:val="00446554"/>
    <w:rsid w:val="00446602"/>
    <w:rsid w:val="00446A80"/>
    <w:rsid w:val="00446F93"/>
    <w:rsid w:val="004470AA"/>
    <w:rsid w:val="00447329"/>
    <w:rsid w:val="00447B80"/>
    <w:rsid w:val="00447C28"/>
    <w:rsid w:val="00447CDB"/>
    <w:rsid w:val="00447D36"/>
    <w:rsid w:val="0045026C"/>
    <w:rsid w:val="004502F7"/>
    <w:rsid w:val="00450376"/>
    <w:rsid w:val="0045037C"/>
    <w:rsid w:val="00450517"/>
    <w:rsid w:val="00450980"/>
    <w:rsid w:val="00450A77"/>
    <w:rsid w:val="00450BE8"/>
    <w:rsid w:val="00450DE0"/>
    <w:rsid w:val="004510F3"/>
    <w:rsid w:val="00451226"/>
    <w:rsid w:val="00451255"/>
    <w:rsid w:val="00451F89"/>
    <w:rsid w:val="0045208D"/>
    <w:rsid w:val="00452360"/>
    <w:rsid w:val="0045281C"/>
    <w:rsid w:val="00452976"/>
    <w:rsid w:val="004529FC"/>
    <w:rsid w:val="00452BB2"/>
    <w:rsid w:val="00453055"/>
    <w:rsid w:val="004537CD"/>
    <w:rsid w:val="004539A7"/>
    <w:rsid w:val="00453A9A"/>
    <w:rsid w:val="00453ED0"/>
    <w:rsid w:val="0045411B"/>
    <w:rsid w:val="0045411D"/>
    <w:rsid w:val="004548ED"/>
    <w:rsid w:val="00454B31"/>
    <w:rsid w:val="00454E95"/>
    <w:rsid w:val="0045523A"/>
    <w:rsid w:val="004552AE"/>
    <w:rsid w:val="004552D2"/>
    <w:rsid w:val="0045536A"/>
    <w:rsid w:val="0045541D"/>
    <w:rsid w:val="00455538"/>
    <w:rsid w:val="00455BAF"/>
    <w:rsid w:val="00455E86"/>
    <w:rsid w:val="004561FC"/>
    <w:rsid w:val="004563A1"/>
    <w:rsid w:val="004565FA"/>
    <w:rsid w:val="004568AB"/>
    <w:rsid w:val="004568CF"/>
    <w:rsid w:val="00456BEA"/>
    <w:rsid w:val="00457051"/>
    <w:rsid w:val="00457271"/>
    <w:rsid w:val="004573AC"/>
    <w:rsid w:val="0045742A"/>
    <w:rsid w:val="00457684"/>
    <w:rsid w:val="0045772F"/>
    <w:rsid w:val="00457C47"/>
    <w:rsid w:val="0046038C"/>
    <w:rsid w:val="00460A43"/>
    <w:rsid w:val="00460BF9"/>
    <w:rsid w:val="004610FF"/>
    <w:rsid w:val="00461261"/>
    <w:rsid w:val="004612C9"/>
    <w:rsid w:val="004613E3"/>
    <w:rsid w:val="004614AD"/>
    <w:rsid w:val="00461884"/>
    <w:rsid w:val="00461980"/>
    <w:rsid w:val="004624FB"/>
    <w:rsid w:val="00462862"/>
    <w:rsid w:val="00462C61"/>
    <w:rsid w:val="00463257"/>
    <w:rsid w:val="00463382"/>
    <w:rsid w:val="00463612"/>
    <w:rsid w:val="00463732"/>
    <w:rsid w:val="00463CF5"/>
    <w:rsid w:val="004643D0"/>
    <w:rsid w:val="004643E2"/>
    <w:rsid w:val="00464C1D"/>
    <w:rsid w:val="00464D39"/>
    <w:rsid w:val="00464E73"/>
    <w:rsid w:val="00464FC3"/>
    <w:rsid w:val="004652DB"/>
    <w:rsid w:val="00465437"/>
    <w:rsid w:val="00465443"/>
    <w:rsid w:val="00465690"/>
    <w:rsid w:val="004658ED"/>
    <w:rsid w:val="00465D3C"/>
    <w:rsid w:val="0046646D"/>
    <w:rsid w:val="00466ABA"/>
    <w:rsid w:val="004671A5"/>
    <w:rsid w:val="004671DE"/>
    <w:rsid w:val="004674CE"/>
    <w:rsid w:val="0046761E"/>
    <w:rsid w:val="00467924"/>
    <w:rsid w:val="00467AAB"/>
    <w:rsid w:val="0047050B"/>
    <w:rsid w:val="004707C7"/>
    <w:rsid w:val="00470992"/>
    <w:rsid w:val="004713C3"/>
    <w:rsid w:val="004714C0"/>
    <w:rsid w:val="00471536"/>
    <w:rsid w:val="00471625"/>
    <w:rsid w:val="00471678"/>
    <w:rsid w:val="004716F3"/>
    <w:rsid w:val="00471916"/>
    <w:rsid w:val="004719AB"/>
    <w:rsid w:val="00471D9A"/>
    <w:rsid w:val="00472056"/>
    <w:rsid w:val="00472786"/>
    <w:rsid w:val="0047281B"/>
    <w:rsid w:val="004728E7"/>
    <w:rsid w:val="00472C9B"/>
    <w:rsid w:val="00472FA6"/>
    <w:rsid w:val="0047311C"/>
    <w:rsid w:val="0047350C"/>
    <w:rsid w:val="0047392E"/>
    <w:rsid w:val="00473A25"/>
    <w:rsid w:val="00473B40"/>
    <w:rsid w:val="00473F7A"/>
    <w:rsid w:val="00474687"/>
    <w:rsid w:val="00474712"/>
    <w:rsid w:val="00474737"/>
    <w:rsid w:val="004747B9"/>
    <w:rsid w:val="0047489C"/>
    <w:rsid w:val="00474B9F"/>
    <w:rsid w:val="00474CED"/>
    <w:rsid w:val="00474E55"/>
    <w:rsid w:val="00475430"/>
    <w:rsid w:val="004757FE"/>
    <w:rsid w:val="00475B05"/>
    <w:rsid w:val="0047697D"/>
    <w:rsid w:val="00476A1A"/>
    <w:rsid w:val="00476F8D"/>
    <w:rsid w:val="00476FC9"/>
    <w:rsid w:val="004770EB"/>
    <w:rsid w:val="00477250"/>
    <w:rsid w:val="00477782"/>
    <w:rsid w:val="00477A57"/>
    <w:rsid w:val="00477A8E"/>
    <w:rsid w:val="00480152"/>
    <w:rsid w:val="00480155"/>
    <w:rsid w:val="004805E1"/>
    <w:rsid w:val="00480D46"/>
    <w:rsid w:val="00480EAE"/>
    <w:rsid w:val="004812C3"/>
    <w:rsid w:val="00481570"/>
    <w:rsid w:val="00481B8C"/>
    <w:rsid w:val="00481EDF"/>
    <w:rsid w:val="0048220E"/>
    <w:rsid w:val="004822FD"/>
    <w:rsid w:val="004823FA"/>
    <w:rsid w:val="00482440"/>
    <w:rsid w:val="004825DC"/>
    <w:rsid w:val="004825F5"/>
    <w:rsid w:val="00482656"/>
    <w:rsid w:val="00482CB5"/>
    <w:rsid w:val="004830DD"/>
    <w:rsid w:val="0048331D"/>
    <w:rsid w:val="00483413"/>
    <w:rsid w:val="004836AB"/>
    <w:rsid w:val="00483703"/>
    <w:rsid w:val="004837BB"/>
    <w:rsid w:val="0048435A"/>
    <w:rsid w:val="00484CBA"/>
    <w:rsid w:val="00484F00"/>
    <w:rsid w:val="0048504E"/>
    <w:rsid w:val="00485594"/>
    <w:rsid w:val="004857CD"/>
    <w:rsid w:val="00485843"/>
    <w:rsid w:val="00485BAE"/>
    <w:rsid w:val="00485E17"/>
    <w:rsid w:val="00485EE2"/>
    <w:rsid w:val="00486800"/>
    <w:rsid w:val="0048681B"/>
    <w:rsid w:val="00486D94"/>
    <w:rsid w:val="00486F0C"/>
    <w:rsid w:val="00486F51"/>
    <w:rsid w:val="00486F68"/>
    <w:rsid w:val="00487282"/>
    <w:rsid w:val="00487326"/>
    <w:rsid w:val="0048736C"/>
    <w:rsid w:val="00487CBA"/>
    <w:rsid w:val="0049032D"/>
    <w:rsid w:val="00490637"/>
    <w:rsid w:val="00490774"/>
    <w:rsid w:val="00490BB3"/>
    <w:rsid w:val="00490C81"/>
    <w:rsid w:val="00490E05"/>
    <w:rsid w:val="0049113F"/>
    <w:rsid w:val="004911E5"/>
    <w:rsid w:val="004912BD"/>
    <w:rsid w:val="0049164D"/>
    <w:rsid w:val="00491D1A"/>
    <w:rsid w:val="00491EB5"/>
    <w:rsid w:val="00492331"/>
    <w:rsid w:val="0049237F"/>
    <w:rsid w:val="0049318C"/>
    <w:rsid w:val="004932FA"/>
    <w:rsid w:val="0049352B"/>
    <w:rsid w:val="004937B6"/>
    <w:rsid w:val="00493AAD"/>
    <w:rsid w:val="00493EC5"/>
    <w:rsid w:val="00494125"/>
    <w:rsid w:val="004944EE"/>
    <w:rsid w:val="004944F1"/>
    <w:rsid w:val="00494866"/>
    <w:rsid w:val="004948C8"/>
    <w:rsid w:val="004948CA"/>
    <w:rsid w:val="00494922"/>
    <w:rsid w:val="00494954"/>
    <w:rsid w:val="00494A3E"/>
    <w:rsid w:val="00494BBE"/>
    <w:rsid w:val="00494D6A"/>
    <w:rsid w:val="00494EE1"/>
    <w:rsid w:val="00495232"/>
    <w:rsid w:val="00495397"/>
    <w:rsid w:val="004957E6"/>
    <w:rsid w:val="00496093"/>
    <w:rsid w:val="00496374"/>
    <w:rsid w:val="004965D9"/>
    <w:rsid w:val="00496C45"/>
    <w:rsid w:val="00497330"/>
    <w:rsid w:val="00497389"/>
    <w:rsid w:val="00497409"/>
    <w:rsid w:val="00497607"/>
    <w:rsid w:val="004979E5"/>
    <w:rsid w:val="00497D3A"/>
    <w:rsid w:val="00497D93"/>
    <w:rsid w:val="004A0097"/>
    <w:rsid w:val="004A0098"/>
    <w:rsid w:val="004A07B6"/>
    <w:rsid w:val="004A0D10"/>
    <w:rsid w:val="004A0F54"/>
    <w:rsid w:val="004A0FBC"/>
    <w:rsid w:val="004A0FF0"/>
    <w:rsid w:val="004A0FF5"/>
    <w:rsid w:val="004A1598"/>
    <w:rsid w:val="004A15EA"/>
    <w:rsid w:val="004A16F1"/>
    <w:rsid w:val="004A17C7"/>
    <w:rsid w:val="004A1BEE"/>
    <w:rsid w:val="004A1E38"/>
    <w:rsid w:val="004A215D"/>
    <w:rsid w:val="004A2255"/>
    <w:rsid w:val="004A2688"/>
    <w:rsid w:val="004A2A52"/>
    <w:rsid w:val="004A2AF8"/>
    <w:rsid w:val="004A2CA2"/>
    <w:rsid w:val="004A2E57"/>
    <w:rsid w:val="004A31BC"/>
    <w:rsid w:val="004A3287"/>
    <w:rsid w:val="004A3673"/>
    <w:rsid w:val="004A39F4"/>
    <w:rsid w:val="004A3ACA"/>
    <w:rsid w:val="004A3E47"/>
    <w:rsid w:val="004A4A1A"/>
    <w:rsid w:val="004A4A43"/>
    <w:rsid w:val="004A50D6"/>
    <w:rsid w:val="004A5210"/>
    <w:rsid w:val="004A53C9"/>
    <w:rsid w:val="004A5562"/>
    <w:rsid w:val="004A567F"/>
    <w:rsid w:val="004A5848"/>
    <w:rsid w:val="004A5D02"/>
    <w:rsid w:val="004A5D1D"/>
    <w:rsid w:val="004A5E01"/>
    <w:rsid w:val="004A60B5"/>
    <w:rsid w:val="004A61F2"/>
    <w:rsid w:val="004A63C3"/>
    <w:rsid w:val="004A64C6"/>
    <w:rsid w:val="004A6753"/>
    <w:rsid w:val="004A6857"/>
    <w:rsid w:val="004A6A03"/>
    <w:rsid w:val="004A6B73"/>
    <w:rsid w:val="004A6D6F"/>
    <w:rsid w:val="004A6FB8"/>
    <w:rsid w:val="004A75C9"/>
    <w:rsid w:val="004A767B"/>
    <w:rsid w:val="004A76FA"/>
    <w:rsid w:val="004B0B86"/>
    <w:rsid w:val="004B0F2C"/>
    <w:rsid w:val="004B15E1"/>
    <w:rsid w:val="004B16C8"/>
    <w:rsid w:val="004B1705"/>
    <w:rsid w:val="004B1BB4"/>
    <w:rsid w:val="004B2102"/>
    <w:rsid w:val="004B2BA9"/>
    <w:rsid w:val="004B2F32"/>
    <w:rsid w:val="004B33A0"/>
    <w:rsid w:val="004B3431"/>
    <w:rsid w:val="004B3744"/>
    <w:rsid w:val="004B3C2D"/>
    <w:rsid w:val="004B3D0B"/>
    <w:rsid w:val="004B4077"/>
    <w:rsid w:val="004B435B"/>
    <w:rsid w:val="004B4405"/>
    <w:rsid w:val="004B4567"/>
    <w:rsid w:val="004B4A13"/>
    <w:rsid w:val="004B4B3F"/>
    <w:rsid w:val="004B4DF0"/>
    <w:rsid w:val="004B5208"/>
    <w:rsid w:val="004B5426"/>
    <w:rsid w:val="004B5713"/>
    <w:rsid w:val="004B5A97"/>
    <w:rsid w:val="004B5DE4"/>
    <w:rsid w:val="004B5F83"/>
    <w:rsid w:val="004B60D1"/>
    <w:rsid w:val="004B62B1"/>
    <w:rsid w:val="004B62ED"/>
    <w:rsid w:val="004B62F1"/>
    <w:rsid w:val="004B6A5D"/>
    <w:rsid w:val="004B6CB7"/>
    <w:rsid w:val="004B74CB"/>
    <w:rsid w:val="004B7CFC"/>
    <w:rsid w:val="004B7D4A"/>
    <w:rsid w:val="004C0027"/>
    <w:rsid w:val="004C0121"/>
    <w:rsid w:val="004C03A4"/>
    <w:rsid w:val="004C0650"/>
    <w:rsid w:val="004C0857"/>
    <w:rsid w:val="004C0924"/>
    <w:rsid w:val="004C0948"/>
    <w:rsid w:val="004C0BB2"/>
    <w:rsid w:val="004C0E54"/>
    <w:rsid w:val="004C150B"/>
    <w:rsid w:val="004C151B"/>
    <w:rsid w:val="004C160A"/>
    <w:rsid w:val="004C18E1"/>
    <w:rsid w:val="004C1A81"/>
    <w:rsid w:val="004C1E13"/>
    <w:rsid w:val="004C1E5C"/>
    <w:rsid w:val="004C20FB"/>
    <w:rsid w:val="004C2144"/>
    <w:rsid w:val="004C2388"/>
    <w:rsid w:val="004C2854"/>
    <w:rsid w:val="004C2996"/>
    <w:rsid w:val="004C2EBE"/>
    <w:rsid w:val="004C300E"/>
    <w:rsid w:val="004C3135"/>
    <w:rsid w:val="004C328F"/>
    <w:rsid w:val="004C3423"/>
    <w:rsid w:val="004C3F9C"/>
    <w:rsid w:val="004C3FC1"/>
    <w:rsid w:val="004C4376"/>
    <w:rsid w:val="004C43F9"/>
    <w:rsid w:val="004C4D5E"/>
    <w:rsid w:val="004C526A"/>
    <w:rsid w:val="004C54EE"/>
    <w:rsid w:val="004C569B"/>
    <w:rsid w:val="004C58A6"/>
    <w:rsid w:val="004C58FA"/>
    <w:rsid w:val="004C5DF6"/>
    <w:rsid w:val="004C5EBA"/>
    <w:rsid w:val="004C65DB"/>
    <w:rsid w:val="004C682C"/>
    <w:rsid w:val="004C6E25"/>
    <w:rsid w:val="004C6FA0"/>
    <w:rsid w:val="004C7114"/>
    <w:rsid w:val="004C7E5D"/>
    <w:rsid w:val="004D088B"/>
    <w:rsid w:val="004D165C"/>
    <w:rsid w:val="004D1E62"/>
    <w:rsid w:val="004D1FD1"/>
    <w:rsid w:val="004D2448"/>
    <w:rsid w:val="004D2527"/>
    <w:rsid w:val="004D2C94"/>
    <w:rsid w:val="004D32F8"/>
    <w:rsid w:val="004D3D79"/>
    <w:rsid w:val="004D3DC9"/>
    <w:rsid w:val="004D417C"/>
    <w:rsid w:val="004D4532"/>
    <w:rsid w:val="004D477E"/>
    <w:rsid w:val="004D49EF"/>
    <w:rsid w:val="004D4BB5"/>
    <w:rsid w:val="004D4D7A"/>
    <w:rsid w:val="004D53F4"/>
    <w:rsid w:val="004D5523"/>
    <w:rsid w:val="004D5676"/>
    <w:rsid w:val="004D59AB"/>
    <w:rsid w:val="004D5B06"/>
    <w:rsid w:val="004D5D63"/>
    <w:rsid w:val="004D5F8E"/>
    <w:rsid w:val="004D61B3"/>
    <w:rsid w:val="004D629B"/>
    <w:rsid w:val="004D6397"/>
    <w:rsid w:val="004D647D"/>
    <w:rsid w:val="004D658B"/>
    <w:rsid w:val="004D69A7"/>
    <w:rsid w:val="004D6CD6"/>
    <w:rsid w:val="004D71F4"/>
    <w:rsid w:val="004D7243"/>
    <w:rsid w:val="004D7480"/>
    <w:rsid w:val="004D788F"/>
    <w:rsid w:val="004D7975"/>
    <w:rsid w:val="004E0808"/>
    <w:rsid w:val="004E0A34"/>
    <w:rsid w:val="004E0B54"/>
    <w:rsid w:val="004E1044"/>
    <w:rsid w:val="004E132B"/>
    <w:rsid w:val="004E13F4"/>
    <w:rsid w:val="004E147B"/>
    <w:rsid w:val="004E1499"/>
    <w:rsid w:val="004E14F8"/>
    <w:rsid w:val="004E1996"/>
    <w:rsid w:val="004E1AE8"/>
    <w:rsid w:val="004E1DF8"/>
    <w:rsid w:val="004E23DE"/>
    <w:rsid w:val="004E24CF"/>
    <w:rsid w:val="004E2624"/>
    <w:rsid w:val="004E2A15"/>
    <w:rsid w:val="004E2A70"/>
    <w:rsid w:val="004E2BEA"/>
    <w:rsid w:val="004E30E0"/>
    <w:rsid w:val="004E32A1"/>
    <w:rsid w:val="004E34F7"/>
    <w:rsid w:val="004E3BAE"/>
    <w:rsid w:val="004E4003"/>
    <w:rsid w:val="004E401A"/>
    <w:rsid w:val="004E407E"/>
    <w:rsid w:val="004E4201"/>
    <w:rsid w:val="004E4433"/>
    <w:rsid w:val="004E48DA"/>
    <w:rsid w:val="004E4BA6"/>
    <w:rsid w:val="004E4F00"/>
    <w:rsid w:val="004E5190"/>
    <w:rsid w:val="004E524D"/>
    <w:rsid w:val="004E5D4A"/>
    <w:rsid w:val="004E5D4F"/>
    <w:rsid w:val="004E5FF6"/>
    <w:rsid w:val="004E656A"/>
    <w:rsid w:val="004E6929"/>
    <w:rsid w:val="004E6BE6"/>
    <w:rsid w:val="004E6C78"/>
    <w:rsid w:val="004E6CAA"/>
    <w:rsid w:val="004E6D4E"/>
    <w:rsid w:val="004E70D5"/>
    <w:rsid w:val="004E74AD"/>
    <w:rsid w:val="004E785F"/>
    <w:rsid w:val="004E7A36"/>
    <w:rsid w:val="004F0256"/>
    <w:rsid w:val="004F03DF"/>
    <w:rsid w:val="004F0924"/>
    <w:rsid w:val="004F09A7"/>
    <w:rsid w:val="004F0A69"/>
    <w:rsid w:val="004F0B5D"/>
    <w:rsid w:val="004F1192"/>
    <w:rsid w:val="004F11D5"/>
    <w:rsid w:val="004F14A3"/>
    <w:rsid w:val="004F15C0"/>
    <w:rsid w:val="004F1776"/>
    <w:rsid w:val="004F1A17"/>
    <w:rsid w:val="004F1B58"/>
    <w:rsid w:val="004F1B62"/>
    <w:rsid w:val="004F23CF"/>
    <w:rsid w:val="004F3783"/>
    <w:rsid w:val="004F3804"/>
    <w:rsid w:val="004F3A35"/>
    <w:rsid w:val="004F3EED"/>
    <w:rsid w:val="004F45EC"/>
    <w:rsid w:val="004F47ED"/>
    <w:rsid w:val="004F4BC9"/>
    <w:rsid w:val="004F4C62"/>
    <w:rsid w:val="004F4D03"/>
    <w:rsid w:val="004F4DB3"/>
    <w:rsid w:val="004F4EC4"/>
    <w:rsid w:val="004F4FFF"/>
    <w:rsid w:val="004F5117"/>
    <w:rsid w:val="004F576F"/>
    <w:rsid w:val="004F5CA3"/>
    <w:rsid w:val="004F5DA4"/>
    <w:rsid w:val="004F6587"/>
    <w:rsid w:val="004F68A5"/>
    <w:rsid w:val="004F6C45"/>
    <w:rsid w:val="004F6E23"/>
    <w:rsid w:val="004F6E75"/>
    <w:rsid w:val="004F77B2"/>
    <w:rsid w:val="004F78E1"/>
    <w:rsid w:val="005000E4"/>
    <w:rsid w:val="00500786"/>
    <w:rsid w:val="00500BF8"/>
    <w:rsid w:val="00500C6D"/>
    <w:rsid w:val="005011B0"/>
    <w:rsid w:val="005014A8"/>
    <w:rsid w:val="00501517"/>
    <w:rsid w:val="0050209B"/>
    <w:rsid w:val="00502AAB"/>
    <w:rsid w:val="00502B5F"/>
    <w:rsid w:val="00502D72"/>
    <w:rsid w:val="005030BC"/>
    <w:rsid w:val="00503134"/>
    <w:rsid w:val="00503690"/>
    <w:rsid w:val="00503C68"/>
    <w:rsid w:val="00503D6C"/>
    <w:rsid w:val="00503DAE"/>
    <w:rsid w:val="00503E07"/>
    <w:rsid w:val="00503EE2"/>
    <w:rsid w:val="00504035"/>
    <w:rsid w:val="00504699"/>
    <w:rsid w:val="00504C1D"/>
    <w:rsid w:val="00504FB8"/>
    <w:rsid w:val="005055D8"/>
    <w:rsid w:val="005055E3"/>
    <w:rsid w:val="0050576A"/>
    <w:rsid w:val="00505BFA"/>
    <w:rsid w:val="00505E80"/>
    <w:rsid w:val="00505FCD"/>
    <w:rsid w:val="00506139"/>
    <w:rsid w:val="005066D3"/>
    <w:rsid w:val="005066F7"/>
    <w:rsid w:val="005067D7"/>
    <w:rsid w:val="005069AB"/>
    <w:rsid w:val="00506AE1"/>
    <w:rsid w:val="00507098"/>
    <w:rsid w:val="005071A2"/>
    <w:rsid w:val="00507843"/>
    <w:rsid w:val="00507B52"/>
    <w:rsid w:val="00507B60"/>
    <w:rsid w:val="00507BC9"/>
    <w:rsid w:val="00507E81"/>
    <w:rsid w:val="00507FD2"/>
    <w:rsid w:val="00510177"/>
    <w:rsid w:val="0051026A"/>
    <w:rsid w:val="005103D2"/>
    <w:rsid w:val="00510508"/>
    <w:rsid w:val="0051053C"/>
    <w:rsid w:val="0051085F"/>
    <w:rsid w:val="005108EF"/>
    <w:rsid w:val="00510B72"/>
    <w:rsid w:val="005113C1"/>
    <w:rsid w:val="00511463"/>
    <w:rsid w:val="00511549"/>
    <w:rsid w:val="0051199F"/>
    <w:rsid w:val="00511D1A"/>
    <w:rsid w:val="00511E72"/>
    <w:rsid w:val="00512089"/>
    <w:rsid w:val="005127B2"/>
    <w:rsid w:val="00512936"/>
    <w:rsid w:val="00512D1F"/>
    <w:rsid w:val="00512F58"/>
    <w:rsid w:val="0051345E"/>
    <w:rsid w:val="00513716"/>
    <w:rsid w:val="00513739"/>
    <w:rsid w:val="005137F9"/>
    <w:rsid w:val="00513CE6"/>
    <w:rsid w:val="00513F17"/>
    <w:rsid w:val="005145F2"/>
    <w:rsid w:val="005149BB"/>
    <w:rsid w:val="0051555F"/>
    <w:rsid w:val="00515C7A"/>
    <w:rsid w:val="0051618E"/>
    <w:rsid w:val="0051624F"/>
    <w:rsid w:val="005168D9"/>
    <w:rsid w:val="00516E0E"/>
    <w:rsid w:val="0051721F"/>
    <w:rsid w:val="00517349"/>
    <w:rsid w:val="005175D7"/>
    <w:rsid w:val="00517877"/>
    <w:rsid w:val="00517D58"/>
    <w:rsid w:val="00517FA9"/>
    <w:rsid w:val="00520147"/>
    <w:rsid w:val="005203DE"/>
    <w:rsid w:val="005208C2"/>
    <w:rsid w:val="0052090E"/>
    <w:rsid w:val="00520FB0"/>
    <w:rsid w:val="00521239"/>
    <w:rsid w:val="00521250"/>
    <w:rsid w:val="0052180F"/>
    <w:rsid w:val="005218A2"/>
    <w:rsid w:val="0052199A"/>
    <w:rsid w:val="00521E94"/>
    <w:rsid w:val="00521FE3"/>
    <w:rsid w:val="00522021"/>
    <w:rsid w:val="00522128"/>
    <w:rsid w:val="005221CD"/>
    <w:rsid w:val="00522228"/>
    <w:rsid w:val="00522385"/>
    <w:rsid w:val="005229E0"/>
    <w:rsid w:val="00522F5A"/>
    <w:rsid w:val="005238BA"/>
    <w:rsid w:val="00523A04"/>
    <w:rsid w:val="00523B74"/>
    <w:rsid w:val="00523DFC"/>
    <w:rsid w:val="005242ED"/>
    <w:rsid w:val="005245C1"/>
    <w:rsid w:val="005249BA"/>
    <w:rsid w:val="00524E44"/>
    <w:rsid w:val="00524EAE"/>
    <w:rsid w:val="00524ED5"/>
    <w:rsid w:val="005252D1"/>
    <w:rsid w:val="0052537E"/>
    <w:rsid w:val="005259DC"/>
    <w:rsid w:val="00525D2F"/>
    <w:rsid w:val="00525EC7"/>
    <w:rsid w:val="00526011"/>
    <w:rsid w:val="005262BD"/>
    <w:rsid w:val="005265BC"/>
    <w:rsid w:val="005265D2"/>
    <w:rsid w:val="00526704"/>
    <w:rsid w:val="005268D7"/>
    <w:rsid w:val="00526970"/>
    <w:rsid w:val="0052699D"/>
    <w:rsid w:val="00526BB1"/>
    <w:rsid w:val="00526C4B"/>
    <w:rsid w:val="00527293"/>
    <w:rsid w:val="0052731E"/>
    <w:rsid w:val="00527499"/>
    <w:rsid w:val="0052753B"/>
    <w:rsid w:val="00527E23"/>
    <w:rsid w:val="005301C0"/>
    <w:rsid w:val="005306BC"/>
    <w:rsid w:val="005307A0"/>
    <w:rsid w:val="00530AC1"/>
    <w:rsid w:val="00530AFD"/>
    <w:rsid w:val="00530E51"/>
    <w:rsid w:val="00530F1A"/>
    <w:rsid w:val="00530F82"/>
    <w:rsid w:val="005310BF"/>
    <w:rsid w:val="0053115C"/>
    <w:rsid w:val="00531975"/>
    <w:rsid w:val="005319BD"/>
    <w:rsid w:val="00531B53"/>
    <w:rsid w:val="00531BE6"/>
    <w:rsid w:val="00531F00"/>
    <w:rsid w:val="00532842"/>
    <w:rsid w:val="00532EA6"/>
    <w:rsid w:val="00533021"/>
    <w:rsid w:val="005330CA"/>
    <w:rsid w:val="00533482"/>
    <w:rsid w:val="00533D17"/>
    <w:rsid w:val="00533E72"/>
    <w:rsid w:val="005341A8"/>
    <w:rsid w:val="0053420F"/>
    <w:rsid w:val="00534455"/>
    <w:rsid w:val="0053487F"/>
    <w:rsid w:val="00534BD7"/>
    <w:rsid w:val="00535246"/>
    <w:rsid w:val="0053534C"/>
    <w:rsid w:val="00535385"/>
    <w:rsid w:val="005353F6"/>
    <w:rsid w:val="00536243"/>
    <w:rsid w:val="005364D8"/>
    <w:rsid w:val="00536702"/>
    <w:rsid w:val="00537095"/>
    <w:rsid w:val="00537200"/>
    <w:rsid w:val="00537403"/>
    <w:rsid w:val="00537440"/>
    <w:rsid w:val="005374D6"/>
    <w:rsid w:val="00537596"/>
    <w:rsid w:val="005378F2"/>
    <w:rsid w:val="00537A3B"/>
    <w:rsid w:val="005400D0"/>
    <w:rsid w:val="0054034A"/>
    <w:rsid w:val="00540355"/>
    <w:rsid w:val="005405BF"/>
    <w:rsid w:val="0054064C"/>
    <w:rsid w:val="005406F7"/>
    <w:rsid w:val="0054097D"/>
    <w:rsid w:val="005409B6"/>
    <w:rsid w:val="005412AC"/>
    <w:rsid w:val="00541722"/>
    <w:rsid w:val="00541D56"/>
    <w:rsid w:val="00541E56"/>
    <w:rsid w:val="00542377"/>
    <w:rsid w:val="00542412"/>
    <w:rsid w:val="00542B31"/>
    <w:rsid w:val="005432B0"/>
    <w:rsid w:val="005434BE"/>
    <w:rsid w:val="00543B2E"/>
    <w:rsid w:val="00543C1B"/>
    <w:rsid w:val="00543EC3"/>
    <w:rsid w:val="005441A2"/>
    <w:rsid w:val="005442DD"/>
    <w:rsid w:val="00544332"/>
    <w:rsid w:val="00544524"/>
    <w:rsid w:val="00544679"/>
    <w:rsid w:val="005447FC"/>
    <w:rsid w:val="00544875"/>
    <w:rsid w:val="00544C30"/>
    <w:rsid w:val="00544D80"/>
    <w:rsid w:val="00544D9A"/>
    <w:rsid w:val="00545234"/>
    <w:rsid w:val="00545673"/>
    <w:rsid w:val="00545AFE"/>
    <w:rsid w:val="00545DE1"/>
    <w:rsid w:val="00546068"/>
    <w:rsid w:val="00546508"/>
    <w:rsid w:val="00546584"/>
    <w:rsid w:val="0054664C"/>
    <w:rsid w:val="0054709C"/>
    <w:rsid w:val="0054744A"/>
    <w:rsid w:val="005474AD"/>
    <w:rsid w:val="005478D2"/>
    <w:rsid w:val="00547D9E"/>
    <w:rsid w:val="00547EA6"/>
    <w:rsid w:val="0055013E"/>
    <w:rsid w:val="005505E9"/>
    <w:rsid w:val="0055163A"/>
    <w:rsid w:val="0055167A"/>
    <w:rsid w:val="0055182E"/>
    <w:rsid w:val="005519DF"/>
    <w:rsid w:val="00551D52"/>
    <w:rsid w:val="0055247E"/>
    <w:rsid w:val="00552743"/>
    <w:rsid w:val="005528AA"/>
    <w:rsid w:val="0055310D"/>
    <w:rsid w:val="005534A5"/>
    <w:rsid w:val="005534E1"/>
    <w:rsid w:val="00553726"/>
    <w:rsid w:val="00553DEB"/>
    <w:rsid w:val="00553F02"/>
    <w:rsid w:val="0055497C"/>
    <w:rsid w:val="00554AEB"/>
    <w:rsid w:val="00554B15"/>
    <w:rsid w:val="00554BFC"/>
    <w:rsid w:val="00554C73"/>
    <w:rsid w:val="00554E6E"/>
    <w:rsid w:val="00554EA9"/>
    <w:rsid w:val="005551B1"/>
    <w:rsid w:val="005552C0"/>
    <w:rsid w:val="00555442"/>
    <w:rsid w:val="0055579E"/>
    <w:rsid w:val="005558AF"/>
    <w:rsid w:val="00555D7C"/>
    <w:rsid w:val="0055615C"/>
    <w:rsid w:val="005563E9"/>
    <w:rsid w:val="005563F4"/>
    <w:rsid w:val="00556497"/>
    <w:rsid w:val="00556648"/>
    <w:rsid w:val="00556BAB"/>
    <w:rsid w:val="00556DDC"/>
    <w:rsid w:val="00557405"/>
    <w:rsid w:val="005576C2"/>
    <w:rsid w:val="00557840"/>
    <w:rsid w:val="00557CDE"/>
    <w:rsid w:val="00560677"/>
    <w:rsid w:val="005608A4"/>
    <w:rsid w:val="00560A7A"/>
    <w:rsid w:val="00560F7B"/>
    <w:rsid w:val="005615F5"/>
    <w:rsid w:val="0056164F"/>
    <w:rsid w:val="00561966"/>
    <w:rsid w:val="005619B1"/>
    <w:rsid w:val="00561AF2"/>
    <w:rsid w:val="00561BEB"/>
    <w:rsid w:val="00561DE9"/>
    <w:rsid w:val="00563007"/>
    <w:rsid w:val="00563111"/>
    <w:rsid w:val="00563481"/>
    <w:rsid w:val="005636C3"/>
    <w:rsid w:val="00563EEE"/>
    <w:rsid w:val="00563F0F"/>
    <w:rsid w:val="00564046"/>
    <w:rsid w:val="00564194"/>
    <w:rsid w:val="005644EB"/>
    <w:rsid w:val="00564539"/>
    <w:rsid w:val="005645B4"/>
    <w:rsid w:val="0056472C"/>
    <w:rsid w:val="00564F1E"/>
    <w:rsid w:val="00565067"/>
    <w:rsid w:val="005659E0"/>
    <w:rsid w:val="00565A50"/>
    <w:rsid w:val="00566010"/>
    <w:rsid w:val="005660A2"/>
    <w:rsid w:val="00566151"/>
    <w:rsid w:val="00566255"/>
    <w:rsid w:val="00566532"/>
    <w:rsid w:val="0056680C"/>
    <w:rsid w:val="0056692D"/>
    <w:rsid w:val="00566A11"/>
    <w:rsid w:val="00566A20"/>
    <w:rsid w:val="00566B4B"/>
    <w:rsid w:val="00566BFE"/>
    <w:rsid w:val="00566FDE"/>
    <w:rsid w:val="00567224"/>
    <w:rsid w:val="00567447"/>
    <w:rsid w:val="00567AEB"/>
    <w:rsid w:val="00567D2E"/>
    <w:rsid w:val="00570012"/>
    <w:rsid w:val="005700FB"/>
    <w:rsid w:val="0057017A"/>
    <w:rsid w:val="00570EB9"/>
    <w:rsid w:val="00571183"/>
    <w:rsid w:val="005717C0"/>
    <w:rsid w:val="005718A6"/>
    <w:rsid w:val="005718D6"/>
    <w:rsid w:val="00571EE7"/>
    <w:rsid w:val="00571F67"/>
    <w:rsid w:val="0057206B"/>
    <w:rsid w:val="00572354"/>
    <w:rsid w:val="005724AC"/>
    <w:rsid w:val="0057272D"/>
    <w:rsid w:val="00572C34"/>
    <w:rsid w:val="00572DF0"/>
    <w:rsid w:val="00572F05"/>
    <w:rsid w:val="0057336D"/>
    <w:rsid w:val="0057356E"/>
    <w:rsid w:val="00573921"/>
    <w:rsid w:val="00573992"/>
    <w:rsid w:val="00573A2F"/>
    <w:rsid w:val="00573F01"/>
    <w:rsid w:val="00574143"/>
    <w:rsid w:val="005746FF"/>
    <w:rsid w:val="00574743"/>
    <w:rsid w:val="00574D84"/>
    <w:rsid w:val="00574ED2"/>
    <w:rsid w:val="0057509C"/>
    <w:rsid w:val="00575489"/>
    <w:rsid w:val="0057560F"/>
    <w:rsid w:val="0057570F"/>
    <w:rsid w:val="005758C4"/>
    <w:rsid w:val="00575A3A"/>
    <w:rsid w:val="005762B3"/>
    <w:rsid w:val="005763D6"/>
    <w:rsid w:val="005765A8"/>
    <w:rsid w:val="00576613"/>
    <w:rsid w:val="00576777"/>
    <w:rsid w:val="0057689A"/>
    <w:rsid w:val="00576E8C"/>
    <w:rsid w:val="00577043"/>
    <w:rsid w:val="00577349"/>
    <w:rsid w:val="00577425"/>
    <w:rsid w:val="005774C6"/>
    <w:rsid w:val="0057760E"/>
    <w:rsid w:val="00577842"/>
    <w:rsid w:val="0057795F"/>
    <w:rsid w:val="00580287"/>
    <w:rsid w:val="00580522"/>
    <w:rsid w:val="00580D11"/>
    <w:rsid w:val="00580E2F"/>
    <w:rsid w:val="00580EF2"/>
    <w:rsid w:val="005810D6"/>
    <w:rsid w:val="005811F1"/>
    <w:rsid w:val="005815FA"/>
    <w:rsid w:val="00582222"/>
    <w:rsid w:val="005824AC"/>
    <w:rsid w:val="005824F1"/>
    <w:rsid w:val="005830E6"/>
    <w:rsid w:val="00583187"/>
    <w:rsid w:val="00583A9D"/>
    <w:rsid w:val="00583C9A"/>
    <w:rsid w:val="00583D7D"/>
    <w:rsid w:val="00583D99"/>
    <w:rsid w:val="00583E50"/>
    <w:rsid w:val="0058472C"/>
    <w:rsid w:val="005849C0"/>
    <w:rsid w:val="00584C71"/>
    <w:rsid w:val="00584E4A"/>
    <w:rsid w:val="00585173"/>
    <w:rsid w:val="00585813"/>
    <w:rsid w:val="00585883"/>
    <w:rsid w:val="005858BB"/>
    <w:rsid w:val="00585F15"/>
    <w:rsid w:val="005860B4"/>
    <w:rsid w:val="0058621F"/>
    <w:rsid w:val="0058668B"/>
    <w:rsid w:val="00586BDE"/>
    <w:rsid w:val="00586C80"/>
    <w:rsid w:val="00587974"/>
    <w:rsid w:val="00587F0F"/>
    <w:rsid w:val="005901C2"/>
    <w:rsid w:val="005902FA"/>
    <w:rsid w:val="0059094D"/>
    <w:rsid w:val="00590B57"/>
    <w:rsid w:val="00590D7A"/>
    <w:rsid w:val="00590D80"/>
    <w:rsid w:val="00591152"/>
    <w:rsid w:val="00591264"/>
    <w:rsid w:val="005913ED"/>
    <w:rsid w:val="005920A1"/>
    <w:rsid w:val="00593031"/>
    <w:rsid w:val="005931D1"/>
    <w:rsid w:val="00593379"/>
    <w:rsid w:val="0059350F"/>
    <w:rsid w:val="00593800"/>
    <w:rsid w:val="0059387D"/>
    <w:rsid w:val="00593BD7"/>
    <w:rsid w:val="00593C06"/>
    <w:rsid w:val="00593C33"/>
    <w:rsid w:val="00593EEC"/>
    <w:rsid w:val="00594177"/>
    <w:rsid w:val="00594197"/>
    <w:rsid w:val="00594834"/>
    <w:rsid w:val="00594DE5"/>
    <w:rsid w:val="005952CF"/>
    <w:rsid w:val="00595B59"/>
    <w:rsid w:val="00595D0F"/>
    <w:rsid w:val="0059606E"/>
    <w:rsid w:val="0059609C"/>
    <w:rsid w:val="0059618B"/>
    <w:rsid w:val="00596839"/>
    <w:rsid w:val="00597550"/>
    <w:rsid w:val="005978D0"/>
    <w:rsid w:val="00597972"/>
    <w:rsid w:val="00597DD0"/>
    <w:rsid w:val="00597E21"/>
    <w:rsid w:val="005A00D5"/>
    <w:rsid w:val="005A022B"/>
    <w:rsid w:val="005A094F"/>
    <w:rsid w:val="005A0B2D"/>
    <w:rsid w:val="005A0F58"/>
    <w:rsid w:val="005A1248"/>
    <w:rsid w:val="005A12E6"/>
    <w:rsid w:val="005A14A7"/>
    <w:rsid w:val="005A150F"/>
    <w:rsid w:val="005A1AF4"/>
    <w:rsid w:val="005A1B60"/>
    <w:rsid w:val="005A2217"/>
    <w:rsid w:val="005A2ADE"/>
    <w:rsid w:val="005A304C"/>
    <w:rsid w:val="005A31AD"/>
    <w:rsid w:val="005A32F8"/>
    <w:rsid w:val="005A3501"/>
    <w:rsid w:val="005A36F3"/>
    <w:rsid w:val="005A3A15"/>
    <w:rsid w:val="005A3AC5"/>
    <w:rsid w:val="005A3DDE"/>
    <w:rsid w:val="005A493B"/>
    <w:rsid w:val="005A49DA"/>
    <w:rsid w:val="005A4B73"/>
    <w:rsid w:val="005A4F7C"/>
    <w:rsid w:val="005A51B3"/>
    <w:rsid w:val="005A51B5"/>
    <w:rsid w:val="005A53AC"/>
    <w:rsid w:val="005A53BB"/>
    <w:rsid w:val="005A6131"/>
    <w:rsid w:val="005A61FE"/>
    <w:rsid w:val="005A622B"/>
    <w:rsid w:val="005A6356"/>
    <w:rsid w:val="005A6683"/>
    <w:rsid w:val="005A6769"/>
    <w:rsid w:val="005A67A8"/>
    <w:rsid w:val="005A6B1F"/>
    <w:rsid w:val="005A70D5"/>
    <w:rsid w:val="005A70F4"/>
    <w:rsid w:val="005A73D0"/>
    <w:rsid w:val="005A7415"/>
    <w:rsid w:val="005A77A8"/>
    <w:rsid w:val="005A7A1D"/>
    <w:rsid w:val="005A7BDC"/>
    <w:rsid w:val="005A7F62"/>
    <w:rsid w:val="005B00E8"/>
    <w:rsid w:val="005B0538"/>
    <w:rsid w:val="005B0780"/>
    <w:rsid w:val="005B0ABE"/>
    <w:rsid w:val="005B0C04"/>
    <w:rsid w:val="005B0DF5"/>
    <w:rsid w:val="005B13CC"/>
    <w:rsid w:val="005B15D4"/>
    <w:rsid w:val="005B1695"/>
    <w:rsid w:val="005B18C1"/>
    <w:rsid w:val="005B193D"/>
    <w:rsid w:val="005B1A55"/>
    <w:rsid w:val="005B1C8E"/>
    <w:rsid w:val="005B1DE2"/>
    <w:rsid w:val="005B1F15"/>
    <w:rsid w:val="005B23D1"/>
    <w:rsid w:val="005B269A"/>
    <w:rsid w:val="005B2715"/>
    <w:rsid w:val="005B2853"/>
    <w:rsid w:val="005B2B73"/>
    <w:rsid w:val="005B34B1"/>
    <w:rsid w:val="005B3D1D"/>
    <w:rsid w:val="005B3E30"/>
    <w:rsid w:val="005B3F53"/>
    <w:rsid w:val="005B4416"/>
    <w:rsid w:val="005B4E55"/>
    <w:rsid w:val="005B5C1C"/>
    <w:rsid w:val="005B5DAA"/>
    <w:rsid w:val="005B619C"/>
    <w:rsid w:val="005B6244"/>
    <w:rsid w:val="005B64AE"/>
    <w:rsid w:val="005B64D1"/>
    <w:rsid w:val="005B69E7"/>
    <w:rsid w:val="005B6F0D"/>
    <w:rsid w:val="005B7112"/>
    <w:rsid w:val="005B7164"/>
    <w:rsid w:val="005B7290"/>
    <w:rsid w:val="005B75D9"/>
    <w:rsid w:val="005B7BAE"/>
    <w:rsid w:val="005B7E74"/>
    <w:rsid w:val="005B7EB9"/>
    <w:rsid w:val="005B7F82"/>
    <w:rsid w:val="005C01A6"/>
    <w:rsid w:val="005C072B"/>
    <w:rsid w:val="005C07C6"/>
    <w:rsid w:val="005C0876"/>
    <w:rsid w:val="005C09E5"/>
    <w:rsid w:val="005C0CF5"/>
    <w:rsid w:val="005C0D38"/>
    <w:rsid w:val="005C0D4B"/>
    <w:rsid w:val="005C0E76"/>
    <w:rsid w:val="005C1BFA"/>
    <w:rsid w:val="005C210D"/>
    <w:rsid w:val="005C23FF"/>
    <w:rsid w:val="005C2401"/>
    <w:rsid w:val="005C2E2F"/>
    <w:rsid w:val="005C326F"/>
    <w:rsid w:val="005C3A3B"/>
    <w:rsid w:val="005C3E61"/>
    <w:rsid w:val="005C3FD3"/>
    <w:rsid w:val="005C450B"/>
    <w:rsid w:val="005C453E"/>
    <w:rsid w:val="005C4C4A"/>
    <w:rsid w:val="005C4E15"/>
    <w:rsid w:val="005C4E3A"/>
    <w:rsid w:val="005C4F05"/>
    <w:rsid w:val="005C4F52"/>
    <w:rsid w:val="005C53EE"/>
    <w:rsid w:val="005C5803"/>
    <w:rsid w:val="005C5DB4"/>
    <w:rsid w:val="005C63B6"/>
    <w:rsid w:val="005C66D2"/>
    <w:rsid w:val="005C6EAA"/>
    <w:rsid w:val="005C6F72"/>
    <w:rsid w:val="005C6FE7"/>
    <w:rsid w:val="005C7310"/>
    <w:rsid w:val="005C7CB5"/>
    <w:rsid w:val="005C7D48"/>
    <w:rsid w:val="005C7EB1"/>
    <w:rsid w:val="005C7FE9"/>
    <w:rsid w:val="005D0042"/>
    <w:rsid w:val="005D0782"/>
    <w:rsid w:val="005D0F4D"/>
    <w:rsid w:val="005D11A4"/>
    <w:rsid w:val="005D1244"/>
    <w:rsid w:val="005D12CB"/>
    <w:rsid w:val="005D188D"/>
    <w:rsid w:val="005D1D06"/>
    <w:rsid w:val="005D2498"/>
    <w:rsid w:val="005D24AF"/>
    <w:rsid w:val="005D2673"/>
    <w:rsid w:val="005D270E"/>
    <w:rsid w:val="005D30E7"/>
    <w:rsid w:val="005D31C6"/>
    <w:rsid w:val="005D31EE"/>
    <w:rsid w:val="005D33CC"/>
    <w:rsid w:val="005D3412"/>
    <w:rsid w:val="005D3477"/>
    <w:rsid w:val="005D3938"/>
    <w:rsid w:val="005D3A9E"/>
    <w:rsid w:val="005D3CA5"/>
    <w:rsid w:val="005D3E8D"/>
    <w:rsid w:val="005D4166"/>
    <w:rsid w:val="005D4240"/>
    <w:rsid w:val="005D47F0"/>
    <w:rsid w:val="005D4C01"/>
    <w:rsid w:val="005D4E99"/>
    <w:rsid w:val="005D54DE"/>
    <w:rsid w:val="005D57C0"/>
    <w:rsid w:val="005D5990"/>
    <w:rsid w:val="005D63EF"/>
    <w:rsid w:val="005D6487"/>
    <w:rsid w:val="005D64A5"/>
    <w:rsid w:val="005D65ED"/>
    <w:rsid w:val="005D6C71"/>
    <w:rsid w:val="005D6CA7"/>
    <w:rsid w:val="005D72A9"/>
    <w:rsid w:val="005D7382"/>
    <w:rsid w:val="005D7386"/>
    <w:rsid w:val="005D747F"/>
    <w:rsid w:val="005D7750"/>
    <w:rsid w:val="005D77BE"/>
    <w:rsid w:val="005D7C72"/>
    <w:rsid w:val="005D7CAF"/>
    <w:rsid w:val="005D7DF9"/>
    <w:rsid w:val="005E0178"/>
    <w:rsid w:val="005E06D8"/>
    <w:rsid w:val="005E071C"/>
    <w:rsid w:val="005E0CFC"/>
    <w:rsid w:val="005E0D5F"/>
    <w:rsid w:val="005E0DCD"/>
    <w:rsid w:val="005E1075"/>
    <w:rsid w:val="005E10D7"/>
    <w:rsid w:val="005E13F2"/>
    <w:rsid w:val="005E1AEF"/>
    <w:rsid w:val="005E1AFC"/>
    <w:rsid w:val="005E1B90"/>
    <w:rsid w:val="005E1B93"/>
    <w:rsid w:val="005E1CBE"/>
    <w:rsid w:val="005E25D8"/>
    <w:rsid w:val="005E2A1B"/>
    <w:rsid w:val="005E2C42"/>
    <w:rsid w:val="005E2DD0"/>
    <w:rsid w:val="005E3122"/>
    <w:rsid w:val="005E331B"/>
    <w:rsid w:val="005E364F"/>
    <w:rsid w:val="005E3C3D"/>
    <w:rsid w:val="005E3FC4"/>
    <w:rsid w:val="005E4161"/>
    <w:rsid w:val="005E418C"/>
    <w:rsid w:val="005E41AB"/>
    <w:rsid w:val="005E426B"/>
    <w:rsid w:val="005E4460"/>
    <w:rsid w:val="005E4A18"/>
    <w:rsid w:val="005E4AD9"/>
    <w:rsid w:val="005E519B"/>
    <w:rsid w:val="005E5455"/>
    <w:rsid w:val="005E55B0"/>
    <w:rsid w:val="005E594E"/>
    <w:rsid w:val="005E5957"/>
    <w:rsid w:val="005E5985"/>
    <w:rsid w:val="005E60A4"/>
    <w:rsid w:val="005E67EC"/>
    <w:rsid w:val="005E68C6"/>
    <w:rsid w:val="005E6A20"/>
    <w:rsid w:val="005E6C81"/>
    <w:rsid w:val="005E6DDB"/>
    <w:rsid w:val="005E74FE"/>
    <w:rsid w:val="005E7768"/>
    <w:rsid w:val="005E7A72"/>
    <w:rsid w:val="005E7BC3"/>
    <w:rsid w:val="005E7E39"/>
    <w:rsid w:val="005F04FE"/>
    <w:rsid w:val="005F0725"/>
    <w:rsid w:val="005F0B28"/>
    <w:rsid w:val="005F0EBC"/>
    <w:rsid w:val="005F103F"/>
    <w:rsid w:val="005F130E"/>
    <w:rsid w:val="005F1464"/>
    <w:rsid w:val="005F14B7"/>
    <w:rsid w:val="005F159A"/>
    <w:rsid w:val="005F185A"/>
    <w:rsid w:val="005F1C58"/>
    <w:rsid w:val="005F1F50"/>
    <w:rsid w:val="005F2350"/>
    <w:rsid w:val="005F24D5"/>
    <w:rsid w:val="005F2A27"/>
    <w:rsid w:val="005F2D75"/>
    <w:rsid w:val="005F305A"/>
    <w:rsid w:val="005F31BA"/>
    <w:rsid w:val="005F3822"/>
    <w:rsid w:val="005F3A9E"/>
    <w:rsid w:val="005F3DD2"/>
    <w:rsid w:val="005F4264"/>
    <w:rsid w:val="005F42BF"/>
    <w:rsid w:val="005F42C3"/>
    <w:rsid w:val="005F4513"/>
    <w:rsid w:val="005F4705"/>
    <w:rsid w:val="005F4E6D"/>
    <w:rsid w:val="005F4FEF"/>
    <w:rsid w:val="005F53A6"/>
    <w:rsid w:val="005F55A3"/>
    <w:rsid w:val="005F55F8"/>
    <w:rsid w:val="005F57B4"/>
    <w:rsid w:val="005F58B5"/>
    <w:rsid w:val="005F5912"/>
    <w:rsid w:val="005F5A3F"/>
    <w:rsid w:val="005F5B70"/>
    <w:rsid w:val="005F6063"/>
    <w:rsid w:val="005F6284"/>
    <w:rsid w:val="005F634E"/>
    <w:rsid w:val="005F656C"/>
    <w:rsid w:val="005F6771"/>
    <w:rsid w:val="005F6C51"/>
    <w:rsid w:val="005F6E61"/>
    <w:rsid w:val="005F6EC1"/>
    <w:rsid w:val="005F6FEE"/>
    <w:rsid w:val="005F717A"/>
    <w:rsid w:val="005F72F3"/>
    <w:rsid w:val="005F7947"/>
    <w:rsid w:val="005F7986"/>
    <w:rsid w:val="005F7F0C"/>
    <w:rsid w:val="005F7F4A"/>
    <w:rsid w:val="006001BA"/>
    <w:rsid w:val="00600201"/>
    <w:rsid w:val="006002C5"/>
    <w:rsid w:val="006003DF"/>
    <w:rsid w:val="0060052C"/>
    <w:rsid w:val="0060059A"/>
    <w:rsid w:val="00600DBB"/>
    <w:rsid w:val="00601418"/>
    <w:rsid w:val="00601791"/>
    <w:rsid w:val="00601A5C"/>
    <w:rsid w:val="00601BCD"/>
    <w:rsid w:val="00601DB0"/>
    <w:rsid w:val="00602B0C"/>
    <w:rsid w:val="00602C04"/>
    <w:rsid w:val="00602F6F"/>
    <w:rsid w:val="00603390"/>
    <w:rsid w:val="0060375E"/>
    <w:rsid w:val="00603896"/>
    <w:rsid w:val="00603D34"/>
    <w:rsid w:val="00603E91"/>
    <w:rsid w:val="00603EDC"/>
    <w:rsid w:val="00603F19"/>
    <w:rsid w:val="00604144"/>
    <w:rsid w:val="00604541"/>
    <w:rsid w:val="0060469B"/>
    <w:rsid w:val="00604D31"/>
    <w:rsid w:val="00604E8F"/>
    <w:rsid w:val="006054B8"/>
    <w:rsid w:val="006054CF"/>
    <w:rsid w:val="0060594C"/>
    <w:rsid w:val="00605BA6"/>
    <w:rsid w:val="00605D12"/>
    <w:rsid w:val="00606200"/>
    <w:rsid w:val="0060667B"/>
    <w:rsid w:val="00606823"/>
    <w:rsid w:val="0060697A"/>
    <w:rsid w:val="006078D3"/>
    <w:rsid w:val="00607954"/>
    <w:rsid w:val="00607B82"/>
    <w:rsid w:val="0061028B"/>
    <w:rsid w:val="0061035E"/>
    <w:rsid w:val="00610C48"/>
    <w:rsid w:val="00610DA9"/>
    <w:rsid w:val="00610DC8"/>
    <w:rsid w:val="00610E11"/>
    <w:rsid w:val="0061117B"/>
    <w:rsid w:val="006111F7"/>
    <w:rsid w:val="006112B2"/>
    <w:rsid w:val="0061154D"/>
    <w:rsid w:val="0061166D"/>
    <w:rsid w:val="00611757"/>
    <w:rsid w:val="006118F8"/>
    <w:rsid w:val="00611ACC"/>
    <w:rsid w:val="00611AD4"/>
    <w:rsid w:val="0061230B"/>
    <w:rsid w:val="00612365"/>
    <w:rsid w:val="006126B6"/>
    <w:rsid w:val="0061292C"/>
    <w:rsid w:val="00612A4A"/>
    <w:rsid w:val="00612A72"/>
    <w:rsid w:val="00612BAF"/>
    <w:rsid w:val="00612BE1"/>
    <w:rsid w:val="00612C3E"/>
    <w:rsid w:val="00612D80"/>
    <w:rsid w:val="006133BD"/>
    <w:rsid w:val="00613459"/>
    <w:rsid w:val="00613C93"/>
    <w:rsid w:val="0061407F"/>
    <w:rsid w:val="0061423E"/>
    <w:rsid w:val="0061459D"/>
    <w:rsid w:val="006145C4"/>
    <w:rsid w:val="00614632"/>
    <w:rsid w:val="00614662"/>
    <w:rsid w:val="00614E59"/>
    <w:rsid w:val="006153D7"/>
    <w:rsid w:val="00615442"/>
    <w:rsid w:val="00615980"/>
    <w:rsid w:val="00615A2E"/>
    <w:rsid w:val="00615A64"/>
    <w:rsid w:val="00615AD9"/>
    <w:rsid w:val="00615D73"/>
    <w:rsid w:val="006168E1"/>
    <w:rsid w:val="006169D5"/>
    <w:rsid w:val="00616CFD"/>
    <w:rsid w:val="00616EE1"/>
    <w:rsid w:val="00617645"/>
    <w:rsid w:val="0061769E"/>
    <w:rsid w:val="00617873"/>
    <w:rsid w:val="00617A5D"/>
    <w:rsid w:val="00617AD3"/>
    <w:rsid w:val="00617DA8"/>
    <w:rsid w:val="006208E1"/>
    <w:rsid w:val="00620FB9"/>
    <w:rsid w:val="0062103D"/>
    <w:rsid w:val="0062115B"/>
    <w:rsid w:val="00621240"/>
    <w:rsid w:val="00621321"/>
    <w:rsid w:val="00621636"/>
    <w:rsid w:val="00621642"/>
    <w:rsid w:val="0062169F"/>
    <w:rsid w:val="00621D38"/>
    <w:rsid w:val="00621DEA"/>
    <w:rsid w:val="00621F0D"/>
    <w:rsid w:val="00622044"/>
    <w:rsid w:val="00622237"/>
    <w:rsid w:val="006223DD"/>
    <w:rsid w:val="006224F7"/>
    <w:rsid w:val="00622544"/>
    <w:rsid w:val="00622554"/>
    <w:rsid w:val="00622668"/>
    <w:rsid w:val="00622692"/>
    <w:rsid w:val="006226BC"/>
    <w:rsid w:val="00622808"/>
    <w:rsid w:val="00623FAB"/>
    <w:rsid w:val="00624011"/>
    <w:rsid w:val="00624157"/>
    <w:rsid w:val="006244B9"/>
    <w:rsid w:val="006245F6"/>
    <w:rsid w:val="00624706"/>
    <w:rsid w:val="00624866"/>
    <w:rsid w:val="00624976"/>
    <w:rsid w:val="00625042"/>
    <w:rsid w:val="0062561D"/>
    <w:rsid w:val="006257C7"/>
    <w:rsid w:val="0062591C"/>
    <w:rsid w:val="00625A28"/>
    <w:rsid w:val="006260A2"/>
    <w:rsid w:val="006262B2"/>
    <w:rsid w:val="006267D5"/>
    <w:rsid w:val="00626889"/>
    <w:rsid w:val="006269DD"/>
    <w:rsid w:val="00626BC6"/>
    <w:rsid w:val="00626E9B"/>
    <w:rsid w:val="006270FC"/>
    <w:rsid w:val="0062767C"/>
    <w:rsid w:val="0063019F"/>
    <w:rsid w:val="0063027F"/>
    <w:rsid w:val="0063046E"/>
    <w:rsid w:val="00630819"/>
    <w:rsid w:val="00630DFB"/>
    <w:rsid w:val="00630F44"/>
    <w:rsid w:val="006311FE"/>
    <w:rsid w:val="00631309"/>
    <w:rsid w:val="0063142D"/>
    <w:rsid w:val="00631B6A"/>
    <w:rsid w:val="006325ED"/>
    <w:rsid w:val="00632788"/>
    <w:rsid w:val="00632847"/>
    <w:rsid w:val="00632BCF"/>
    <w:rsid w:val="00632C75"/>
    <w:rsid w:val="0063313D"/>
    <w:rsid w:val="0063337D"/>
    <w:rsid w:val="006333C7"/>
    <w:rsid w:val="006334EA"/>
    <w:rsid w:val="0063350A"/>
    <w:rsid w:val="00633B99"/>
    <w:rsid w:val="00633EB0"/>
    <w:rsid w:val="00633F30"/>
    <w:rsid w:val="006347BA"/>
    <w:rsid w:val="00634A47"/>
    <w:rsid w:val="00634F53"/>
    <w:rsid w:val="006351C0"/>
    <w:rsid w:val="00635A5B"/>
    <w:rsid w:val="00635B55"/>
    <w:rsid w:val="00635C68"/>
    <w:rsid w:val="00635E68"/>
    <w:rsid w:val="00635E76"/>
    <w:rsid w:val="006365A5"/>
    <w:rsid w:val="0063688D"/>
    <w:rsid w:val="00636927"/>
    <w:rsid w:val="00636BCC"/>
    <w:rsid w:val="00636FBE"/>
    <w:rsid w:val="00637470"/>
    <w:rsid w:val="00637CC6"/>
    <w:rsid w:val="00640091"/>
    <w:rsid w:val="006402A7"/>
    <w:rsid w:val="00640369"/>
    <w:rsid w:val="006409A5"/>
    <w:rsid w:val="00640C52"/>
    <w:rsid w:val="00640E19"/>
    <w:rsid w:val="00641471"/>
    <w:rsid w:val="00641826"/>
    <w:rsid w:val="00641F49"/>
    <w:rsid w:val="00641FAC"/>
    <w:rsid w:val="006424A4"/>
    <w:rsid w:val="006428A0"/>
    <w:rsid w:val="00642A5A"/>
    <w:rsid w:val="00643490"/>
    <w:rsid w:val="00643E42"/>
    <w:rsid w:val="006440B8"/>
    <w:rsid w:val="00644130"/>
    <w:rsid w:val="0064468F"/>
    <w:rsid w:val="006447E2"/>
    <w:rsid w:val="00644869"/>
    <w:rsid w:val="00644903"/>
    <w:rsid w:val="00644ACF"/>
    <w:rsid w:val="00644BEF"/>
    <w:rsid w:val="00644CA6"/>
    <w:rsid w:val="00644D03"/>
    <w:rsid w:val="00644DBB"/>
    <w:rsid w:val="00644E59"/>
    <w:rsid w:val="00644F88"/>
    <w:rsid w:val="006456BF"/>
    <w:rsid w:val="00645E62"/>
    <w:rsid w:val="006463D3"/>
    <w:rsid w:val="00646AF7"/>
    <w:rsid w:val="00646FC8"/>
    <w:rsid w:val="006471DB"/>
    <w:rsid w:val="00647272"/>
    <w:rsid w:val="0064727D"/>
    <w:rsid w:val="00647500"/>
    <w:rsid w:val="0064759D"/>
    <w:rsid w:val="006475BB"/>
    <w:rsid w:val="006477B9"/>
    <w:rsid w:val="00647A24"/>
    <w:rsid w:val="00647FD1"/>
    <w:rsid w:val="00650707"/>
    <w:rsid w:val="00650958"/>
    <w:rsid w:val="00651179"/>
    <w:rsid w:val="006512E3"/>
    <w:rsid w:val="00651595"/>
    <w:rsid w:val="006517D0"/>
    <w:rsid w:val="006525CF"/>
    <w:rsid w:val="006527D5"/>
    <w:rsid w:val="00652991"/>
    <w:rsid w:val="006529FF"/>
    <w:rsid w:val="00652E69"/>
    <w:rsid w:val="00652EB9"/>
    <w:rsid w:val="0065310A"/>
    <w:rsid w:val="0065405D"/>
    <w:rsid w:val="00654179"/>
    <w:rsid w:val="006542BD"/>
    <w:rsid w:val="00654391"/>
    <w:rsid w:val="006543FB"/>
    <w:rsid w:val="006548C6"/>
    <w:rsid w:val="00654CA1"/>
    <w:rsid w:val="00654F94"/>
    <w:rsid w:val="006550B6"/>
    <w:rsid w:val="0065510C"/>
    <w:rsid w:val="00655700"/>
    <w:rsid w:val="0065571F"/>
    <w:rsid w:val="006557C0"/>
    <w:rsid w:val="0065597F"/>
    <w:rsid w:val="00655DEC"/>
    <w:rsid w:val="00656572"/>
    <w:rsid w:val="0065669B"/>
    <w:rsid w:val="00656831"/>
    <w:rsid w:val="00656A51"/>
    <w:rsid w:val="00656AED"/>
    <w:rsid w:val="00656B07"/>
    <w:rsid w:val="00656D34"/>
    <w:rsid w:val="00656D64"/>
    <w:rsid w:val="0065702D"/>
    <w:rsid w:val="0065707A"/>
    <w:rsid w:val="006574A8"/>
    <w:rsid w:val="006575AB"/>
    <w:rsid w:val="00657838"/>
    <w:rsid w:val="006579CF"/>
    <w:rsid w:val="00657AFF"/>
    <w:rsid w:val="00657F92"/>
    <w:rsid w:val="00660001"/>
    <w:rsid w:val="006600FD"/>
    <w:rsid w:val="00660448"/>
    <w:rsid w:val="0066084D"/>
    <w:rsid w:val="00660A5F"/>
    <w:rsid w:val="00660E59"/>
    <w:rsid w:val="006610EC"/>
    <w:rsid w:val="00661718"/>
    <w:rsid w:val="00661AD1"/>
    <w:rsid w:val="00661BFF"/>
    <w:rsid w:val="00661C3A"/>
    <w:rsid w:val="00661F4E"/>
    <w:rsid w:val="006620D1"/>
    <w:rsid w:val="0066223F"/>
    <w:rsid w:val="0066241C"/>
    <w:rsid w:val="006625F1"/>
    <w:rsid w:val="00662673"/>
    <w:rsid w:val="00662682"/>
    <w:rsid w:val="0066275E"/>
    <w:rsid w:val="00662F62"/>
    <w:rsid w:val="0066357B"/>
    <w:rsid w:val="00663D82"/>
    <w:rsid w:val="00663F28"/>
    <w:rsid w:val="0066439A"/>
    <w:rsid w:val="0066443D"/>
    <w:rsid w:val="00664746"/>
    <w:rsid w:val="006649BC"/>
    <w:rsid w:val="00664D2D"/>
    <w:rsid w:val="00664F7E"/>
    <w:rsid w:val="00665A62"/>
    <w:rsid w:val="00665AAD"/>
    <w:rsid w:val="00665CA2"/>
    <w:rsid w:val="006660E7"/>
    <w:rsid w:val="00666242"/>
    <w:rsid w:val="00666315"/>
    <w:rsid w:val="00666664"/>
    <w:rsid w:val="00666690"/>
    <w:rsid w:val="00666A4F"/>
    <w:rsid w:val="00666C68"/>
    <w:rsid w:val="00666F53"/>
    <w:rsid w:val="00666F93"/>
    <w:rsid w:val="00667074"/>
    <w:rsid w:val="0066707C"/>
    <w:rsid w:val="006671B2"/>
    <w:rsid w:val="00667212"/>
    <w:rsid w:val="006673A3"/>
    <w:rsid w:val="00667652"/>
    <w:rsid w:val="0066781A"/>
    <w:rsid w:val="00667CA1"/>
    <w:rsid w:val="00670166"/>
    <w:rsid w:val="0067075C"/>
    <w:rsid w:val="00670C55"/>
    <w:rsid w:val="006715DC"/>
    <w:rsid w:val="00671727"/>
    <w:rsid w:val="0067201D"/>
    <w:rsid w:val="006720C3"/>
    <w:rsid w:val="006721F0"/>
    <w:rsid w:val="006722BB"/>
    <w:rsid w:val="00672818"/>
    <w:rsid w:val="00672A86"/>
    <w:rsid w:val="00672F7B"/>
    <w:rsid w:val="006731A7"/>
    <w:rsid w:val="00673249"/>
    <w:rsid w:val="00673317"/>
    <w:rsid w:val="00673742"/>
    <w:rsid w:val="00673793"/>
    <w:rsid w:val="00673896"/>
    <w:rsid w:val="006739BA"/>
    <w:rsid w:val="006741B7"/>
    <w:rsid w:val="00674566"/>
    <w:rsid w:val="006748A4"/>
    <w:rsid w:val="00674C3D"/>
    <w:rsid w:val="0067529D"/>
    <w:rsid w:val="00675573"/>
    <w:rsid w:val="00675980"/>
    <w:rsid w:val="006759F9"/>
    <w:rsid w:val="00675A0F"/>
    <w:rsid w:val="00675AB9"/>
    <w:rsid w:val="00675B7B"/>
    <w:rsid w:val="00675FBA"/>
    <w:rsid w:val="00676117"/>
    <w:rsid w:val="00676233"/>
    <w:rsid w:val="00676425"/>
    <w:rsid w:val="00676580"/>
    <w:rsid w:val="00676777"/>
    <w:rsid w:val="00676B6D"/>
    <w:rsid w:val="00676F9F"/>
    <w:rsid w:val="006772CC"/>
    <w:rsid w:val="0067784C"/>
    <w:rsid w:val="00677F1A"/>
    <w:rsid w:val="00680059"/>
    <w:rsid w:val="00680079"/>
    <w:rsid w:val="00680136"/>
    <w:rsid w:val="006801A8"/>
    <w:rsid w:val="00680378"/>
    <w:rsid w:val="0068041A"/>
    <w:rsid w:val="00680502"/>
    <w:rsid w:val="006807AC"/>
    <w:rsid w:val="00680A8B"/>
    <w:rsid w:val="00680EA2"/>
    <w:rsid w:val="00681066"/>
    <w:rsid w:val="00681149"/>
    <w:rsid w:val="00681998"/>
    <w:rsid w:val="00681F84"/>
    <w:rsid w:val="0068229A"/>
    <w:rsid w:val="0068258D"/>
    <w:rsid w:val="00682687"/>
    <w:rsid w:val="00682736"/>
    <w:rsid w:val="00682B11"/>
    <w:rsid w:val="00682E6D"/>
    <w:rsid w:val="00682F70"/>
    <w:rsid w:val="00682FB4"/>
    <w:rsid w:val="00683228"/>
    <w:rsid w:val="00683713"/>
    <w:rsid w:val="00683A2C"/>
    <w:rsid w:val="00683A83"/>
    <w:rsid w:val="00683EB8"/>
    <w:rsid w:val="00683F1B"/>
    <w:rsid w:val="006844AA"/>
    <w:rsid w:val="00684578"/>
    <w:rsid w:val="00684722"/>
    <w:rsid w:val="006847B0"/>
    <w:rsid w:val="0068496A"/>
    <w:rsid w:val="00684B29"/>
    <w:rsid w:val="00684B2D"/>
    <w:rsid w:val="00684D23"/>
    <w:rsid w:val="00684F6B"/>
    <w:rsid w:val="00685398"/>
    <w:rsid w:val="006853BE"/>
    <w:rsid w:val="00685825"/>
    <w:rsid w:val="00685C2C"/>
    <w:rsid w:val="00685FBE"/>
    <w:rsid w:val="0068602C"/>
    <w:rsid w:val="0068666D"/>
    <w:rsid w:val="006867C8"/>
    <w:rsid w:val="00686C25"/>
    <w:rsid w:val="00687241"/>
    <w:rsid w:val="0068728B"/>
    <w:rsid w:val="00687484"/>
    <w:rsid w:val="006876A2"/>
    <w:rsid w:val="006878DE"/>
    <w:rsid w:val="00687D3F"/>
    <w:rsid w:val="00687D81"/>
    <w:rsid w:val="006909C7"/>
    <w:rsid w:val="00690EB8"/>
    <w:rsid w:val="00691655"/>
    <w:rsid w:val="006917CA"/>
    <w:rsid w:val="0069181D"/>
    <w:rsid w:val="00691B14"/>
    <w:rsid w:val="00692002"/>
    <w:rsid w:val="00692087"/>
    <w:rsid w:val="006928BA"/>
    <w:rsid w:val="006928BD"/>
    <w:rsid w:val="00692B2A"/>
    <w:rsid w:val="00693044"/>
    <w:rsid w:val="0069367C"/>
    <w:rsid w:val="0069381D"/>
    <w:rsid w:val="00693CC8"/>
    <w:rsid w:val="00693D10"/>
    <w:rsid w:val="00693DA4"/>
    <w:rsid w:val="00694346"/>
    <w:rsid w:val="00694419"/>
    <w:rsid w:val="006944E0"/>
    <w:rsid w:val="0069451E"/>
    <w:rsid w:val="00694855"/>
    <w:rsid w:val="006948FC"/>
    <w:rsid w:val="00694BB0"/>
    <w:rsid w:val="00694EB8"/>
    <w:rsid w:val="00695301"/>
    <w:rsid w:val="00695619"/>
    <w:rsid w:val="00695673"/>
    <w:rsid w:val="00695FC1"/>
    <w:rsid w:val="006961F8"/>
    <w:rsid w:val="006963AD"/>
    <w:rsid w:val="0069694F"/>
    <w:rsid w:val="00697442"/>
    <w:rsid w:val="006977A2"/>
    <w:rsid w:val="006979F7"/>
    <w:rsid w:val="00697A23"/>
    <w:rsid w:val="006A0905"/>
    <w:rsid w:val="006A09BC"/>
    <w:rsid w:val="006A09D9"/>
    <w:rsid w:val="006A0F15"/>
    <w:rsid w:val="006A1DF5"/>
    <w:rsid w:val="006A1E40"/>
    <w:rsid w:val="006A1FCE"/>
    <w:rsid w:val="006A1FD1"/>
    <w:rsid w:val="006A215B"/>
    <w:rsid w:val="006A22CB"/>
    <w:rsid w:val="006A25FF"/>
    <w:rsid w:val="006A2B44"/>
    <w:rsid w:val="006A3001"/>
    <w:rsid w:val="006A483D"/>
    <w:rsid w:val="006A4CFE"/>
    <w:rsid w:val="006A4DCC"/>
    <w:rsid w:val="006A4DED"/>
    <w:rsid w:val="006A4F53"/>
    <w:rsid w:val="006A4FA2"/>
    <w:rsid w:val="006A50C7"/>
    <w:rsid w:val="006A52B0"/>
    <w:rsid w:val="006A53F5"/>
    <w:rsid w:val="006A5841"/>
    <w:rsid w:val="006A596F"/>
    <w:rsid w:val="006A59AA"/>
    <w:rsid w:val="006A5B75"/>
    <w:rsid w:val="006A5B77"/>
    <w:rsid w:val="006A5C66"/>
    <w:rsid w:val="006A5D23"/>
    <w:rsid w:val="006A6338"/>
    <w:rsid w:val="006A63CE"/>
    <w:rsid w:val="006A689C"/>
    <w:rsid w:val="006A6A2D"/>
    <w:rsid w:val="006A7682"/>
    <w:rsid w:val="006A785E"/>
    <w:rsid w:val="006A797A"/>
    <w:rsid w:val="006B0165"/>
    <w:rsid w:val="006B021B"/>
    <w:rsid w:val="006B031B"/>
    <w:rsid w:val="006B039A"/>
    <w:rsid w:val="006B04EC"/>
    <w:rsid w:val="006B05CA"/>
    <w:rsid w:val="006B0A39"/>
    <w:rsid w:val="006B0DF2"/>
    <w:rsid w:val="006B0FD7"/>
    <w:rsid w:val="006B1614"/>
    <w:rsid w:val="006B1A59"/>
    <w:rsid w:val="006B210B"/>
    <w:rsid w:val="006B2A0F"/>
    <w:rsid w:val="006B2C87"/>
    <w:rsid w:val="006B2F94"/>
    <w:rsid w:val="006B3246"/>
    <w:rsid w:val="006B3667"/>
    <w:rsid w:val="006B3C79"/>
    <w:rsid w:val="006B4268"/>
    <w:rsid w:val="006B428F"/>
    <w:rsid w:val="006B434C"/>
    <w:rsid w:val="006B4724"/>
    <w:rsid w:val="006B4788"/>
    <w:rsid w:val="006B49B3"/>
    <w:rsid w:val="006B4AD6"/>
    <w:rsid w:val="006B4EAF"/>
    <w:rsid w:val="006B5065"/>
    <w:rsid w:val="006B5749"/>
    <w:rsid w:val="006B5B48"/>
    <w:rsid w:val="006B5BDB"/>
    <w:rsid w:val="006B6187"/>
    <w:rsid w:val="006B6193"/>
    <w:rsid w:val="006B62B2"/>
    <w:rsid w:val="006B6376"/>
    <w:rsid w:val="006B6A77"/>
    <w:rsid w:val="006B6B9F"/>
    <w:rsid w:val="006B6C58"/>
    <w:rsid w:val="006B6F8E"/>
    <w:rsid w:val="006B7A6A"/>
    <w:rsid w:val="006B7CF1"/>
    <w:rsid w:val="006B7FE6"/>
    <w:rsid w:val="006C0084"/>
    <w:rsid w:val="006C0363"/>
    <w:rsid w:val="006C04AD"/>
    <w:rsid w:val="006C0717"/>
    <w:rsid w:val="006C08AD"/>
    <w:rsid w:val="006C0B39"/>
    <w:rsid w:val="006C0B49"/>
    <w:rsid w:val="006C0BC3"/>
    <w:rsid w:val="006C0F08"/>
    <w:rsid w:val="006C1022"/>
    <w:rsid w:val="006C11A8"/>
    <w:rsid w:val="006C1C91"/>
    <w:rsid w:val="006C1D87"/>
    <w:rsid w:val="006C2362"/>
    <w:rsid w:val="006C24BB"/>
    <w:rsid w:val="006C2515"/>
    <w:rsid w:val="006C2697"/>
    <w:rsid w:val="006C291D"/>
    <w:rsid w:val="006C2B5E"/>
    <w:rsid w:val="006C2DB1"/>
    <w:rsid w:val="006C2DBB"/>
    <w:rsid w:val="006C3444"/>
    <w:rsid w:val="006C34AC"/>
    <w:rsid w:val="006C3685"/>
    <w:rsid w:val="006C3850"/>
    <w:rsid w:val="006C3A29"/>
    <w:rsid w:val="006C3C40"/>
    <w:rsid w:val="006C3E68"/>
    <w:rsid w:val="006C4B22"/>
    <w:rsid w:val="006C52D9"/>
    <w:rsid w:val="006C5991"/>
    <w:rsid w:val="006C59A7"/>
    <w:rsid w:val="006C5BFF"/>
    <w:rsid w:val="006C5EF9"/>
    <w:rsid w:val="006C601F"/>
    <w:rsid w:val="006C60FD"/>
    <w:rsid w:val="006C62E5"/>
    <w:rsid w:val="006C62E8"/>
    <w:rsid w:val="006C6415"/>
    <w:rsid w:val="006C644D"/>
    <w:rsid w:val="006C6789"/>
    <w:rsid w:val="006C6C7D"/>
    <w:rsid w:val="006C6CCF"/>
    <w:rsid w:val="006C6D40"/>
    <w:rsid w:val="006C6E05"/>
    <w:rsid w:val="006C724E"/>
    <w:rsid w:val="006C72F3"/>
    <w:rsid w:val="006C75F6"/>
    <w:rsid w:val="006C78B2"/>
    <w:rsid w:val="006C7B38"/>
    <w:rsid w:val="006C7C2F"/>
    <w:rsid w:val="006C7CA5"/>
    <w:rsid w:val="006C7CF2"/>
    <w:rsid w:val="006C7D43"/>
    <w:rsid w:val="006C7D99"/>
    <w:rsid w:val="006D00B4"/>
    <w:rsid w:val="006D0230"/>
    <w:rsid w:val="006D032D"/>
    <w:rsid w:val="006D039E"/>
    <w:rsid w:val="006D045A"/>
    <w:rsid w:val="006D063E"/>
    <w:rsid w:val="006D0EBC"/>
    <w:rsid w:val="006D1231"/>
    <w:rsid w:val="006D1482"/>
    <w:rsid w:val="006D169A"/>
    <w:rsid w:val="006D17FA"/>
    <w:rsid w:val="006D1A09"/>
    <w:rsid w:val="006D24CA"/>
    <w:rsid w:val="006D2816"/>
    <w:rsid w:val="006D2823"/>
    <w:rsid w:val="006D28FC"/>
    <w:rsid w:val="006D35F0"/>
    <w:rsid w:val="006D3A1B"/>
    <w:rsid w:val="006D3AA1"/>
    <w:rsid w:val="006D3E20"/>
    <w:rsid w:val="006D3F3C"/>
    <w:rsid w:val="006D41FF"/>
    <w:rsid w:val="006D4353"/>
    <w:rsid w:val="006D4A99"/>
    <w:rsid w:val="006D4AB3"/>
    <w:rsid w:val="006D4AF9"/>
    <w:rsid w:val="006D4B04"/>
    <w:rsid w:val="006D4C6A"/>
    <w:rsid w:val="006D58D6"/>
    <w:rsid w:val="006D5AEB"/>
    <w:rsid w:val="006D5F61"/>
    <w:rsid w:val="006D6369"/>
    <w:rsid w:val="006D642F"/>
    <w:rsid w:val="006D6685"/>
    <w:rsid w:val="006D6A7B"/>
    <w:rsid w:val="006D72D9"/>
    <w:rsid w:val="006D7C21"/>
    <w:rsid w:val="006E0167"/>
    <w:rsid w:val="006E03D7"/>
    <w:rsid w:val="006E042B"/>
    <w:rsid w:val="006E05F1"/>
    <w:rsid w:val="006E060A"/>
    <w:rsid w:val="006E07B2"/>
    <w:rsid w:val="006E0979"/>
    <w:rsid w:val="006E0CA7"/>
    <w:rsid w:val="006E0E68"/>
    <w:rsid w:val="006E103E"/>
    <w:rsid w:val="006E10F8"/>
    <w:rsid w:val="006E111D"/>
    <w:rsid w:val="006E132B"/>
    <w:rsid w:val="006E1330"/>
    <w:rsid w:val="006E1461"/>
    <w:rsid w:val="006E1624"/>
    <w:rsid w:val="006E1927"/>
    <w:rsid w:val="006E1A3C"/>
    <w:rsid w:val="006E1D33"/>
    <w:rsid w:val="006E20CB"/>
    <w:rsid w:val="006E22E5"/>
    <w:rsid w:val="006E25C5"/>
    <w:rsid w:val="006E2664"/>
    <w:rsid w:val="006E2A9D"/>
    <w:rsid w:val="006E2AC6"/>
    <w:rsid w:val="006E2B58"/>
    <w:rsid w:val="006E2FFA"/>
    <w:rsid w:val="006E31B1"/>
    <w:rsid w:val="006E31E3"/>
    <w:rsid w:val="006E344B"/>
    <w:rsid w:val="006E3516"/>
    <w:rsid w:val="006E363C"/>
    <w:rsid w:val="006E3724"/>
    <w:rsid w:val="006E38D5"/>
    <w:rsid w:val="006E409B"/>
    <w:rsid w:val="006E43EF"/>
    <w:rsid w:val="006E4444"/>
    <w:rsid w:val="006E454D"/>
    <w:rsid w:val="006E45AB"/>
    <w:rsid w:val="006E4816"/>
    <w:rsid w:val="006E48F4"/>
    <w:rsid w:val="006E49B4"/>
    <w:rsid w:val="006E4D05"/>
    <w:rsid w:val="006E507B"/>
    <w:rsid w:val="006E50C9"/>
    <w:rsid w:val="006E59E1"/>
    <w:rsid w:val="006E5ABA"/>
    <w:rsid w:val="006E6088"/>
    <w:rsid w:val="006E6A33"/>
    <w:rsid w:val="006E6FB6"/>
    <w:rsid w:val="006E72C7"/>
    <w:rsid w:val="006E7B14"/>
    <w:rsid w:val="006E7E01"/>
    <w:rsid w:val="006E7F3E"/>
    <w:rsid w:val="006F06ED"/>
    <w:rsid w:val="006F0771"/>
    <w:rsid w:val="006F089A"/>
    <w:rsid w:val="006F1195"/>
    <w:rsid w:val="006F1807"/>
    <w:rsid w:val="006F185E"/>
    <w:rsid w:val="006F1955"/>
    <w:rsid w:val="006F1C7C"/>
    <w:rsid w:val="006F2281"/>
    <w:rsid w:val="006F2488"/>
    <w:rsid w:val="006F25A3"/>
    <w:rsid w:val="006F28AE"/>
    <w:rsid w:val="006F2B48"/>
    <w:rsid w:val="006F303D"/>
    <w:rsid w:val="006F324E"/>
    <w:rsid w:val="006F32B2"/>
    <w:rsid w:val="006F3317"/>
    <w:rsid w:val="006F379B"/>
    <w:rsid w:val="006F38E4"/>
    <w:rsid w:val="006F3B25"/>
    <w:rsid w:val="006F3B26"/>
    <w:rsid w:val="006F3CE6"/>
    <w:rsid w:val="006F3F76"/>
    <w:rsid w:val="006F424E"/>
    <w:rsid w:val="006F4C1F"/>
    <w:rsid w:val="006F4EFA"/>
    <w:rsid w:val="006F4F82"/>
    <w:rsid w:val="006F53E8"/>
    <w:rsid w:val="006F5496"/>
    <w:rsid w:val="006F5532"/>
    <w:rsid w:val="006F5636"/>
    <w:rsid w:val="006F59AA"/>
    <w:rsid w:val="006F5EA3"/>
    <w:rsid w:val="006F600C"/>
    <w:rsid w:val="006F625B"/>
    <w:rsid w:val="006F625F"/>
    <w:rsid w:val="006F6A22"/>
    <w:rsid w:val="006F6D7F"/>
    <w:rsid w:val="006F7066"/>
    <w:rsid w:val="006F7AAA"/>
    <w:rsid w:val="00700267"/>
    <w:rsid w:val="00700953"/>
    <w:rsid w:val="00700A19"/>
    <w:rsid w:val="00700DB8"/>
    <w:rsid w:val="00700F66"/>
    <w:rsid w:val="00701363"/>
    <w:rsid w:val="007017E4"/>
    <w:rsid w:val="00701A58"/>
    <w:rsid w:val="00701B16"/>
    <w:rsid w:val="007026BE"/>
    <w:rsid w:val="00702D49"/>
    <w:rsid w:val="00702DCE"/>
    <w:rsid w:val="00702FB7"/>
    <w:rsid w:val="007033C1"/>
    <w:rsid w:val="007036FC"/>
    <w:rsid w:val="00703B76"/>
    <w:rsid w:val="00703E07"/>
    <w:rsid w:val="00704431"/>
    <w:rsid w:val="007046D5"/>
    <w:rsid w:val="007047EC"/>
    <w:rsid w:val="007048F5"/>
    <w:rsid w:val="0070493A"/>
    <w:rsid w:val="00704E63"/>
    <w:rsid w:val="0070528A"/>
    <w:rsid w:val="007054BB"/>
    <w:rsid w:val="007057DE"/>
    <w:rsid w:val="00705D0E"/>
    <w:rsid w:val="00705D15"/>
    <w:rsid w:val="00706098"/>
    <w:rsid w:val="0070646B"/>
    <w:rsid w:val="007068DD"/>
    <w:rsid w:val="00706C40"/>
    <w:rsid w:val="00706F2E"/>
    <w:rsid w:val="00707001"/>
    <w:rsid w:val="00707069"/>
    <w:rsid w:val="007071AF"/>
    <w:rsid w:val="007101AE"/>
    <w:rsid w:val="00710203"/>
    <w:rsid w:val="007103AD"/>
    <w:rsid w:val="00710CE8"/>
    <w:rsid w:val="00710FE8"/>
    <w:rsid w:val="0071135D"/>
    <w:rsid w:val="007114F7"/>
    <w:rsid w:val="0071157A"/>
    <w:rsid w:val="00711A9B"/>
    <w:rsid w:val="00711DCE"/>
    <w:rsid w:val="007121BE"/>
    <w:rsid w:val="0071246C"/>
    <w:rsid w:val="007126A3"/>
    <w:rsid w:val="007126AC"/>
    <w:rsid w:val="00712B2F"/>
    <w:rsid w:val="0071334E"/>
    <w:rsid w:val="0071362F"/>
    <w:rsid w:val="00713725"/>
    <w:rsid w:val="007139FF"/>
    <w:rsid w:val="00713B22"/>
    <w:rsid w:val="00713C13"/>
    <w:rsid w:val="0071407A"/>
    <w:rsid w:val="007141DE"/>
    <w:rsid w:val="0071438D"/>
    <w:rsid w:val="007145FE"/>
    <w:rsid w:val="007146E5"/>
    <w:rsid w:val="00715135"/>
    <w:rsid w:val="00715A4A"/>
    <w:rsid w:val="00715D3D"/>
    <w:rsid w:val="00716474"/>
    <w:rsid w:val="007169AE"/>
    <w:rsid w:val="00716A39"/>
    <w:rsid w:val="00716C21"/>
    <w:rsid w:val="0071716C"/>
    <w:rsid w:val="00717380"/>
    <w:rsid w:val="007203E6"/>
    <w:rsid w:val="00720C36"/>
    <w:rsid w:val="00720FD3"/>
    <w:rsid w:val="00721C44"/>
    <w:rsid w:val="00721C96"/>
    <w:rsid w:val="0072227B"/>
    <w:rsid w:val="007222E4"/>
    <w:rsid w:val="00722365"/>
    <w:rsid w:val="00722569"/>
    <w:rsid w:val="00722727"/>
    <w:rsid w:val="00722DC2"/>
    <w:rsid w:val="00723177"/>
    <w:rsid w:val="00723494"/>
    <w:rsid w:val="007234AF"/>
    <w:rsid w:val="0072368B"/>
    <w:rsid w:val="00724766"/>
    <w:rsid w:val="00724C1F"/>
    <w:rsid w:val="00724EF3"/>
    <w:rsid w:val="00725181"/>
    <w:rsid w:val="00725507"/>
    <w:rsid w:val="00725D1F"/>
    <w:rsid w:val="00725F80"/>
    <w:rsid w:val="00726220"/>
    <w:rsid w:val="00726E77"/>
    <w:rsid w:val="00726FFE"/>
    <w:rsid w:val="0072705C"/>
    <w:rsid w:val="00727199"/>
    <w:rsid w:val="007271AD"/>
    <w:rsid w:val="00727A95"/>
    <w:rsid w:val="00727AC2"/>
    <w:rsid w:val="00727B07"/>
    <w:rsid w:val="00727D61"/>
    <w:rsid w:val="00727EB1"/>
    <w:rsid w:val="00727EC2"/>
    <w:rsid w:val="007301F2"/>
    <w:rsid w:val="00730423"/>
    <w:rsid w:val="0073069F"/>
    <w:rsid w:val="007307E9"/>
    <w:rsid w:val="00730DCD"/>
    <w:rsid w:val="00730E7B"/>
    <w:rsid w:val="0073128A"/>
    <w:rsid w:val="007314A7"/>
    <w:rsid w:val="0073153E"/>
    <w:rsid w:val="00731E18"/>
    <w:rsid w:val="00731E23"/>
    <w:rsid w:val="00732254"/>
    <w:rsid w:val="007322E8"/>
    <w:rsid w:val="00732349"/>
    <w:rsid w:val="00732545"/>
    <w:rsid w:val="007329B5"/>
    <w:rsid w:val="00732AE9"/>
    <w:rsid w:val="00732C32"/>
    <w:rsid w:val="00732C74"/>
    <w:rsid w:val="00732E62"/>
    <w:rsid w:val="00732E96"/>
    <w:rsid w:val="007338DE"/>
    <w:rsid w:val="00733CDB"/>
    <w:rsid w:val="00733D4C"/>
    <w:rsid w:val="00733E39"/>
    <w:rsid w:val="00734968"/>
    <w:rsid w:val="00734F8C"/>
    <w:rsid w:val="00734FC8"/>
    <w:rsid w:val="00734FCE"/>
    <w:rsid w:val="0073532A"/>
    <w:rsid w:val="00735452"/>
    <w:rsid w:val="00735663"/>
    <w:rsid w:val="0073569E"/>
    <w:rsid w:val="00735B3A"/>
    <w:rsid w:val="00735BC4"/>
    <w:rsid w:val="0073603D"/>
    <w:rsid w:val="0073609F"/>
    <w:rsid w:val="0073623F"/>
    <w:rsid w:val="007366E4"/>
    <w:rsid w:val="00736926"/>
    <w:rsid w:val="00736C38"/>
    <w:rsid w:val="00736CBE"/>
    <w:rsid w:val="00736D53"/>
    <w:rsid w:val="007370A0"/>
    <w:rsid w:val="00737559"/>
    <w:rsid w:val="0073789B"/>
    <w:rsid w:val="00737AE5"/>
    <w:rsid w:val="00737C66"/>
    <w:rsid w:val="0074006B"/>
    <w:rsid w:val="0074015A"/>
    <w:rsid w:val="007401C6"/>
    <w:rsid w:val="00740321"/>
    <w:rsid w:val="007403D1"/>
    <w:rsid w:val="0074046C"/>
    <w:rsid w:val="0074055F"/>
    <w:rsid w:val="0074072A"/>
    <w:rsid w:val="0074077E"/>
    <w:rsid w:val="00740B87"/>
    <w:rsid w:val="007417C0"/>
    <w:rsid w:val="00741A30"/>
    <w:rsid w:val="00741B2F"/>
    <w:rsid w:val="00741C87"/>
    <w:rsid w:val="00741DF5"/>
    <w:rsid w:val="00741E98"/>
    <w:rsid w:val="00742338"/>
    <w:rsid w:val="007424EE"/>
    <w:rsid w:val="007427EA"/>
    <w:rsid w:val="007428EA"/>
    <w:rsid w:val="007429D1"/>
    <w:rsid w:val="00742B2F"/>
    <w:rsid w:val="00742EA6"/>
    <w:rsid w:val="00743111"/>
    <w:rsid w:val="00743428"/>
    <w:rsid w:val="007434E1"/>
    <w:rsid w:val="00743626"/>
    <w:rsid w:val="007436C6"/>
    <w:rsid w:val="00743747"/>
    <w:rsid w:val="007438EF"/>
    <w:rsid w:val="00743AAF"/>
    <w:rsid w:val="00743B2B"/>
    <w:rsid w:val="00743CC9"/>
    <w:rsid w:val="00743F9C"/>
    <w:rsid w:val="00743FCD"/>
    <w:rsid w:val="0074432D"/>
    <w:rsid w:val="00744542"/>
    <w:rsid w:val="00744737"/>
    <w:rsid w:val="00744773"/>
    <w:rsid w:val="00744D64"/>
    <w:rsid w:val="007450D5"/>
    <w:rsid w:val="007459C9"/>
    <w:rsid w:val="00745B0C"/>
    <w:rsid w:val="00745CEE"/>
    <w:rsid w:val="00746A72"/>
    <w:rsid w:val="00746B01"/>
    <w:rsid w:val="00746C92"/>
    <w:rsid w:val="00746CA7"/>
    <w:rsid w:val="00746DA4"/>
    <w:rsid w:val="00746E8F"/>
    <w:rsid w:val="00747915"/>
    <w:rsid w:val="0074792D"/>
    <w:rsid w:val="00747AC2"/>
    <w:rsid w:val="00747E5C"/>
    <w:rsid w:val="00747F88"/>
    <w:rsid w:val="0075031E"/>
    <w:rsid w:val="0075031F"/>
    <w:rsid w:val="007505C4"/>
    <w:rsid w:val="00750F62"/>
    <w:rsid w:val="007512BE"/>
    <w:rsid w:val="00751432"/>
    <w:rsid w:val="00751916"/>
    <w:rsid w:val="00751CFF"/>
    <w:rsid w:val="00751D28"/>
    <w:rsid w:val="00751E66"/>
    <w:rsid w:val="0075283A"/>
    <w:rsid w:val="00752E0A"/>
    <w:rsid w:val="00752E5C"/>
    <w:rsid w:val="00753024"/>
    <w:rsid w:val="00753075"/>
    <w:rsid w:val="007531E3"/>
    <w:rsid w:val="007533E3"/>
    <w:rsid w:val="00753474"/>
    <w:rsid w:val="0075362E"/>
    <w:rsid w:val="0075367F"/>
    <w:rsid w:val="007536CE"/>
    <w:rsid w:val="00753891"/>
    <w:rsid w:val="00754028"/>
    <w:rsid w:val="0075439B"/>
    <w:rsid w:val="007545C2"/>
    <w:rsid w:val="007546EC"/>
    <w:rsid w:val="00754DA2"/>
    <w:rsid w:val="00754E47"/>
    <w:rsid w:val="00754FB8"/>
    <w:rsid w:val="007550D9"/>
    <w:rsid w:val="007551FE"/>
    <w:rsid w:val="007553DD"/>
    <w:rsid w:val="00755538"/>
    <w:rsid w:val="00755573"/>
    <w:rsid w:val="007556E5"/>
    <w:rsid w:val="00755897"/>
    <w:rsid w:val="00755AFD"/>
    <w:rsid w:val="00755E36"/>
    <w:rsid w:val="0075606D"/>
    <w:rsid w:val="007561DB"/>
    <w:rsid w:val="0075633E"/>
    <w:rsid w:val="00756464"/>
    <w:rsid w:val="0075663F"/>
    <w:rsid w:val="00756708"/>
    <w:rsid w:val="007570A4"/>
    <w:rsid w:val="00757163"/>
    <w:rsid w:val="0075746D"/>
    <w:rsid w:val="0076028A"/>
    <w:rsid w:val="00760688"/>
    <w:rsid w:val="00760856"/>
    <w:rsid w:val="007614A3"/>
    <w:rsid w:val="00761709"/>
    <w:rsid w:val="00761F18"/>
    <w:rsid w:val="00761FFC"/>
    <w:rsid w:val="00762555"/>
    <w:rsid w:val="0076268C"/>
    <w:rsid w:val="007626FC"/>
    <w:rsid w:val="00762858"/>
    <w:rsid w:val="00762949"/>
    <w:rsid w:val="00763152"/>
    <w:rsid w:val="00763440"/>
    <w:rsid w:val="00763CA7"/>
    <w:rsid w:val="00764484"/>
    <w:rsid w:val="007644DE"/>
    <w:rsid w:val="00764E30"/>
    <w:rsid w:val="00764F7C"/>
    <w:rsid w:val="00764FE6"/>
    <w:rsid w:val="0076511D"/>
    <w:rsid w:val="0076526E"/>
    <w:rsid w:val="007655BC"/>
    <w:rsid w:val="00765B2D"/>
    <w:rsid w:val="00765C11"/>
    <w:rsid w:val="00765C45"/>
    <w:rsid w:val="00765D27"/>
    <w:rsid w:val="0076621E"/>
    <w:rsid w:val="007662A3"/>
    <w:rsid w:val="00766B29"/>
    <w:rsid w:val="00766BD1"/>
    <w:rsid w:val="00766CA2"/>
    <w:rsid w:val="00766DE4"/>
    <w:rsid w:val="007670C1"/>
    <w:rsid w:val="0076724E"/>
    <w:rsid w:val="007674A5"/>
    <w:rsid w:val="0076793E"/>
    <w:rsid w:val="00767A83"/>
    <w:rsid w:val="00767E0E"/>
    <w:rsid w:val="0077013A"/>
    <w:rsid w:val="00770586"/>
    <w:rsid w:val="00770C29"/>
    <w:rsid w:val="00770D34"/>
    <w:rsid w:val="00770E9D"/>
    <w:rsid w:val="00771084"/>
    <w:rsid w:val="007710FC"/>
    <w:rsid w:val="00771239"/>
    <w:rsid w:val="00771EA7"/>
    <w:rsid w:val="007721CC"/>
    <w:rsid w:val="00772590"/>
    <w:rsid w:val="007726D3"/>
    <w:rsid w:val="00772EDE"/>
    <w:rsid w:val="00773177"/>
    <w:rsid w:val="007732A2"/>
    <w:rsid w:val="0077340D"/>
    <w:rsid w:val="00773839"/>
    <w:rsid w:val="00773A40"/>
    <w:rsid w:val="007740D7"/>
    <w:rsid w:val="0077436F"/>
    <w:rsid w:val="00774A18"/>
    <w:rsid w:val="00774DDC"/>
    <w:rsid w:val="00774FB5"/>
    <w:rsid w:val="00775300"/>
    <w:rsid w:val="00775C7B"/>
    <w:rsid w:val="0077601C"/>
    <w:rsid w:val="00776463"/>
    <w:rsid w:val="007767CB"/>
    <w:rsid w:val="00776AC6"/>
    <w:rsid w:val="00777518"/>
    <w:rsid w:val="007778CE"/>
    <w:rsid w:val="00777A9B"/>
    <w:rsid w:val="00777BA4"/>
    <w:rsid w:val="00777BAC"/>
    <w:rsid w:val="00777BBC"/>
    <w:rsid w:val="00777F84"/>
    <w:rsid w:val="007803C2"/>
    <w:rsid w:val="00780515"/>
    <w:rsid w:val="007807DC"/>
    <w:rsid w:val="00780A6C"/>
    <w:rsid w:val="00780BE7"/>
    <w:rsid w:val="0078108A"/>
    <w:rsid w:val="0078108D"/>
    <w:rsid w:val="007813EF"/>
    <w:rsid w:val="0078150A"/>
    <w:rsid w:val="00781ACC"/>
    <w:rsid w:val="00781ED1"/>
    <w:rsid w:val="00782039"/>
    <w:rsid w:val="007824E1"/>
    <w:rsid w:val="00782583"/>
    <w:rsid w:val="00782977"/>
    <w:rsid w:val="007830F2"/>
    <w:rsid w:val="0078330C"/>
    <w:rsid w:val="0078362F"/>
    <w:rsid w:val="007836CC"/>
    <w:rsid w:val="007838FA"/>
    <w:rsid w:val="00783FA1"/>
    <w:rsid w:val="00784117"/>
    <w:rsid w:val="007849C7"/>
    <w:rsid w:val="00784D3E"/>
    <w:rsid w:val="00784F48"/>
    <w:rsid w:val="0078517D"/>
    <w:rsid w:val="0078522A"/>
    <w:rsid w:val="00785B0F"/>
    <w:rsid w:val="00785C34"/>
    <w:rsid w:val="0078605B"/>
    <w:rsid w:val="007860F9"/>
    <w:rsid w:val="0078686C"/>
    <w:rsid w:val="00786CE1"/>
    <w:rsid w:val="00786E66"/>
    <w:rsid w:val="00787419"/>
    <w:rsid w:val="007874EB"/>
    <w:rsid w:val="007876CD"/>
    <w:rsid w:val="00787831"/>
    <w:rsid w:val="00787B4D"/>
    <w:rsid w:val="00787D65"/>
    <w:rsid w:val="00787ED5"/>
    <w:rsid w:val="00790259"/>
    <w:rsid w:val="007904E7"/>
    <w:rsid w:val="0079062F"/>
    <w:rsid w:val="00790AFB"/>
    <w:rsid w:val="00790C4E"/>
    <w:rsid w:val="00790EFA"/>
    <w:rsid w:val="00791181"/>
    <w:rsid w:val="00791352"/>
    <w:rsid w:val="007916D5"/>
    <w:rsid w:val="007917D7"/>
    <w:rsid w:val="0079193A"/>
    <w:rsid w:val="00791A77"/>
    <w:rsid w:val="00791EFD"/>
    <w:rsid w:val="0079203C"/>
    <w:rsid w:val="00792110"/>
    <w:rsid w:val="0079218D"/>
    <w:rsid w:val="00792493"/>
    <w:rsid w:val="00792592"/>
    <w:rsid w:val="0079270B"/>
    <w:rsid w:val="00792779"/>
    <w:rsid w:val="0079297F"/>
    <w:rsid w:val="00792A15"/>
    <w:rsid w:val="00792A65"/>
    <w:rsid w:val="00792C96"/>
    <w:rsid w:val="00793089"/>
    <w:rsid w:val="007930BA"/>
    <w:rsid w:val="007930FC"/>
    <w:rsid w:val="0079351A"/>
    <w:rsid w:val="0079379C"/>
    <w:rsid w:val="007939E5"/>
    <w:rsid w:val="007942EA"/>
    <w:rsid w:val="00794F08"/>
    <w:rsid w:val="00794F8F"/>
    <w:rsid w:val="00794F9C"/>
    <w:rsid w:val="00795766"/>
    <w:rsid w:val="0079577C"/>
    <w:rsid w:val="007959BE"/>
    <w:rsid w:val="00795E12"/>
    <w:rsid w:val="0079607D"/>
    <w:rsid w:val="007960CF"/>
    <w:rsid w:val="007964E0"/>
    <w:rsid w:val="007966B5"/>
    <w:rsid w:val="00796B10"/>
    <w:rsid w:val="007970F5"/>
    <w:rsid w:val="007971CD"/>
    <w:rsid w:val="00797496"/>
    <w:rsid w:val="007976FA"/>
    <w:rsid w:val="00797A20"/>
    <w:rsid w:val="00797EE1"/>
    <w:rsid w:val="007A00FB"/>
    <w:rsid w:val="007A06EC"/>
    <w:rsid w:val="007A098E"/>
    <w:rsid w:val="007A09D7"/>
    <w:rsid w:val="007A1195"/>
    <w:rsid w:val="007A1241"/>
    <w:rsid w:val="007A1383"/>
    <w:rsid w:val="007A145F"/>
    <w:rsid w:val="007A14BD"/>
    <w:rsid w:val="007A16E0"/>
    <w:rsid w:val="007A19AD"/>
    <w:rsid w:val="007A1A13"/>
    <w:rsid w:val="007A1DE9"/>
    <w:rsid w:val="007A2690"/>
    <w:rsid w:val="007A2B3C"/>
    <w:rsid w:val="007A2CEE"/>
    <w:rsid w:val="007A3215"/>
    <w:rsid w:val="007A3318"/>
    <w:rsid w:val="007A36C0"/>
    <w:rsid w:val="007A3A05"/>
    <w:rsid w:val="007A3B03"/>
    <w:rsid w:val="007A4012"/>
    <w:rsid w:val="007A4062"/>
    <w:rsid w:val="007A4079"/>
    <w:rsid w:val="007A43CC"/>
    <w:rsid w:val="007A43E3"/>
    <w:rsid w:val="007A4739"/>
    <w:rsid w:val="007A4801"/>
    <w:rsid w:val="007A48A1"/>
    <w:rsid w:val="007A4AEE"/>
    <w:rsid w:val="007A504D"/>
    <w:rsid w:val="007A5097"/>
    <w:rsid w:val="007A5137"/>
    <w:rsid w:val="007A515C"/>
    <w:rsid w:val="007A53AA"/>
    <w:rsid w:val="007A5863"/>
    <w:rsid w:val="007A5F1B"/>
    <w:rsid w:val="007A5FBA"/>
    <w:rsid w:val="007A64FA"/>
    <w:rsid w:val="007A6528"/>
    <w:rsid w:val="007A6641"/>
    <w:rsid w:val="007A70DA"/>
    <w:rsid w:val="007A76EA"/>
    <w:rsid w:val="007B009D"/>
    <w:rsid w:val="007B0A12"/>
    <w:rsid w:val="007B0B25"/>
    <w:rsid w:val="007B0B99"/>
    <w:rsid w:val="007B0D01"/>
    <w:rsid w:val="007B135E"/>
    <w:rsid w:val="007B13BA"/>
    <w:rsid w:val="007B15C7"/>
    <w:rsid w:val="007B1D18"/>
    <w:rsid w:val="007B1D9E"/>
    <w:rsid w:val="007B1F39"/>
    <w:rsid w:val="007B2070"/>
    <w:rsid w:val="007B2132"/>
    <w:rsid w:val="007B23D1"/>
    <w:rsid w:val="007B2523"/>
    <w:rsid w:val="007B2D65"/>
    <w:rsid w:val="007B2D72"/>
    <w:rsid w:val="007B2E21"/>
    <w:rsid w:val="007B2E34"/>
    <w:rsid w:val="007B3441"/>
    <w:rsid w:val="007B3652"/>
    <w:rsid w:val="007B3B76"/>
    <w:rsid w:val="007B40A9"/>
    <w:rsid w:val="007B40FE"/>
    <w:rsid w:val="007B418C"/>
    <w:rsid w:val="007B495B"/>
    <w:rsid w:val="007B5017"/>
    <w:rsid w:val="007B54D9"/>
    <w:rsid w:val="007B55E9"/>
    <w:rsid w:val="007B5B31"/>
    <w:rsid w:val="007B5C33"/>
    <w:rsid w:val="007B62C9"/>
    <w:rsid w:val="007B6894"/>
    <w:rsid w:val="007B69F5"/>
    <w:rsid w:val="007B6B88"/>
    <w:rsid w:val="007B6D6E"/>
    <w:rsid w:val="007B6FEB"/>
    <w:rsid w:val="007B7301"/>
    <w:rsid w:val="007B7371"/>
    <w:rsid w:val="007B75F1"/>
    <w:rsid w:val="007B7CA5"/>
    <w:rsid w:val="007C06B4"/>
    <w:rsid w:val="007C07A5"/>
    <w:rsid w:val="007C0915"/>
    <w:rsid w:val="007C0F3F"/>
    <w:rsid w:val="007C136B"/>
    <w:rsid w:val="007C14CD"/>
    <w:rsid w:val="007C177B"/>
    <w:rsid w:val="007C1997"/>
    <w:rsid w:val="007C1CB7"/>
    <w:rsid w:val="007C217F"/>
    <w:rsid w:val="007C2402"/>
    <w:rsid w:val="007C241A"/>
    <w:rsid w:val="007C2459"/>
    <w:rsid w:val="007C268A"/>
    <w:rsid w:val="007C313B"/>
    <w:rsid w:val="007C328B"/>
    <w:rsid w:val="007C32FB"/>
    <w:rsid w:val="007C3414"/>
    <w:rsid w:val="007C349F"/>
    <w:rsid w:val="007C370D"/>
    <w:rsid w:val="007C3995"/>
    <w:rsid w:val="007C3A32"/>
    <w:rsid w:val="007C3B14"/>
    <w:rsid w:val="007C4215"/>
    <w:rsid w:val="007C4AAB"/>
    <w:rsid w:val="007C4B53"/>
    <w:rsid w:val="007C4B73"/>
    <w:rsid w:val="007C4BCC"/>
    <w:rsid w:val="007C58F9"/>
    <w:rsid w:val="007C5995"/>
    <w:rsid w:val="007C5B60"/>
    <w:rsid w:val="007C5EFC"/>
    <w:rsid w:val="007C6033"/>
    <w:rsid w:val="007C632E"/>
    <w:rsid w:val="007C6382"/>
    <w:rsid w:val="007C683C"/>
    <w:rsid w:val="007C6A2E"/>
    <w:rsid w:val="007C6FA9"/>
    <w:rsid w:val="007C71F8"/>
    <w:rsid w:val="007C74D4"/>
    <w:rsid w:val="007C7606"/>
    <w:rsid w:val="007D028D"/>
    <w:rsid w:val="007D02A3"/>
    <w:rsid w:val="007D069C"/>
    <w:rsid w:val="007D0A2B"/>
    <w:rsid w:val="007D0F9C"/>
    <w:rsid w:val="007D12E6"/>
    <w:rsid w:val="007D150F"/>
    <w:rsid w:val="007D1855"/>
    <w:rsid w:val="007D1B7B"/>
    <w:rsid w:val="007D1C6B"/>
    <w:rsid w:val="007D1F1D"/>
    <w:rsid w:val="007D233F"/>
    <w:rsid w:val="007D2505"/>
    <w:rsid w:val="007D2516"/>
    <w:rsid w:val="007D25FC"/>
    <w:rsid w:val="007D261B"/>
    <w:rsid w:val="007D2994"/>
    <w:rsid w:val="007D3047"/>
    <w:rsid w:val="007D3051"/>
    <w:rsid w:val="007D3461"/>
    <w:rsid w:val="007D3BC1"/>
    <w:rsid w:val="007D3D40"/>
    <w:rsid w:val="007D3E23"/>
    <w:rsid w:val="007D3F08"/>
    <w:rsid w:val="007D4074"/>
    <w:rsid w:val="007D4C15"/>
    <w:rsid w:val="007D4EA4"/>
    <w:rsid w:val="007D51CF"/>
    <w:rsid w:val="007D5704"/>
    <w:rsid w:val="007D5710"/>
    <w:rsid w:val="007D5986"/>
    <w:rsid w:val="007D59BB"/>
    <w:rsid w:val="007D5A92"/>
    <w:rsid w:val="007D5E54"/>
    <w:rsid w:val="007D60BF"/>
    <w:rsid w:val="007D6283"/>
    <w:rsid w:val="007D6831"/>
    <w:rsid w:val="007D6871"/>
    <w:rsid w:val="007D6D87"/>
    <w:rsid w:val="007D6DBA"/>
    <w:rsid w:val="007D6E4D"/>
    <w:rsid w:val="007D6F5F"/>
    <w:rsid w:val="007D7418"/>
    <w:rsid w:val="007D759F"/>
    <w:rsid w:val="007D7984"/>
    <w:rsid w:val="007D7E33"/>
    <w:rsid w:val="007D7ED9"/>
    <w:rsid w:val="007E03AF"/>
    <w:rsid w:val="007E07E8"/>
    <w:rsid w:val="007E0CEA"/>
    <w:rsid w:val="007E10AE"/>
    <w:rsid w:val="007E119D"/>
    <w:rsid w:val="007E156C"/>
    <w:rsid w:val="007E181A"/>
    <w:rsid w:val="007E1B02"/>
    <w:rsid w:val="007E1BE3"/>
    <w:rsid w:val="007E1CFD"/>
    <w:rsid w:val="007E1E77"/>
    <w:rsid w:val="007E205B"/>
    <w:rsid w:val="007E2108"/>
    <w:rsid w:val="007E22A3"/>
    <w:rsid w:val="007E237F"/>
    <w:rsid w:val="007E267A"/>
    <w:rsid w:val="007E27FB"/>
    <w:rsid w:val="007E2B83"/>
    <w:rsid w:val="007E2C31"/>
    <w:rsid w:val="007E2DDE"/>
    <w:rsid w:val="007E3046"/>
    <w:rsid w:val="007E3136"/>
    <w:rsid w:val="007E3300"/>
    <w:rsid w:val="007E35A7"/>
    <w:rsid w:val="007E37DC"/>
    <w:rsid w:val="007E3974"/>
    <w:rsid w:val="007E3A81"/>
    <w:rsid w:val="007E3B3B"/>
    <w:rsid w:val="007E3CA6"/>
    <w:rsid w:val="007E411C"/>
    <w:rsid w:val="007E4668"/>
    <w:rsid w:val="007E49DD"/>
    <w:rsid w:val="007E4B9E"/>
    <w:rsid w:val="007E506A"/>
    <w:rsid w:val="007E52A0"/>
    <w:rsid w:val="007E532B"/>
    <w:rsid w:val="007E5408"/>
    <w:rsid w:val="007E5975"/>
    <w:rsid w:val="007E5AAC"/>
    <w:rsid w:val="007E5B83"/>
    <w:rsid w:val="007E5C09"/>
    <w:rsid w:val="007E5F83"/>
    <w:rsid w:val="007E6189"/>
    <w:rsid w:val="007E62D4"/>
    <w:rsid w:val="007E6502"/>
    <w:rsid w:val="007E67B2"/>
    <w:rsid w:val="007E6D86"/>
    <w:rsid w:val="007E6FB9"/>
    <w:rsid w:val="007E71C0"/>
    <w:rsid w:val="007E76C2"/>
    <w:rsid w:val="007E771C"/>
    <w:rsid w:val="007E791B"/>
    <w:rsid w:val="007E7B0D"/>
    <w:rsid w:val="007E7B3E"/>
    <w:rsid w:val="007E7B76"/>
    <w:rsid w:val="007E7B85"/>
    <w:rsid w:val="007F05C3"/>
    <w:rsid w:val="007F08C8"/>
    <w:rsid w:val="007F0A62"/>
    <w:rsid w:val="007F0E1E"/>
    <w:rsid w:val="007F0EEE"/>
    <w:rsid w:val="007F12C6"/>
    <w:rsid w:val="007F1890"/>
    <w:rsid w:val="007F1A30"/>
    <w:rsid w:val="007F1C7D"/>
    <w:rsid w:val="007F1CE0"/>
    <w:rsid w:val="007F1FE6"/>
    <w:rsid w:val="007F24E8"/>
    <w:rsid w:val="007F2891"/>
    <w:rsid w:val="007F2A9C"/>
    <w:rsid w:val="007F2C6D"/>
    <w:rsid w:val="007F2CF2"/>
    <w:rsid w:val="007F2F33"/>
    <w:rsid w:val="007F3AB5"/>
    <w:rsid w:val="007F3AD2"/>
    <w:rsid w:val="007F3C8C"/>
    <w:rsid w:val="007F3D68"/>
    <w:rsid w:val="007F422B"/>
    <w:rsid w:val="007F46DD"/>
    <w:rsid w:val="007F4842"/>
    <w:rsid w:val="007F4964"/>
    <w:rsid w:val="007F4E3E"/>
    <w:rsid w:val="007F4FA3"/>
    <w:rsid w:val="007F5125"/>
    <w:rsid w:val="007F5D5C"/>
    <w:rsid w:val="007F5E10"/>
    <w:rsid w:val="007F6282"/>
    <w:rsid w:val="007F62EA"/>
    <w:rsid w:val="007F65AA"/>
    <w:rsid w:val="007F684A"/>
    <w:rsid w:val="007F6F41"/>
    <w:rsid w:val="007F702C"/>
    <w:rsid w:val="007F7507"/>
    <w:rsid w:val="007F77CA"/>
    <w:rsid w:val="007F7845"/>
    <w:rsid w:val="007F7C23"/>
    <w:rsid w:val="007F7C99"/>
    <w:rsid w:val="008000AB"/>
    <w:rsid w:val="008002F0"/>
    <w:rsid w:val="00800346"/>
    <w:rsid w:val="00800826"/>
    <w:rsid w:val="00800C38"/>
    <w:rsid w:val="00800C4F"/>
    <w:rsid w:val="008014BD"/>
    <w:rsid w:val="0080160F"/>
    <w:rsid w:val="0080168B"/>
    <w:rsid w:val="0080184F"/>
    <w:rsid w:val="00801A0D"/>
    <w:rsid w:val="00801CA1"/>
    <w:rsid w:val="00801E17"/>
    <w:rsid w:val="00801F03"/>
    <w:rsid w:val="008021F0"/>
    <w:rsid w:val="00802417"/>
    <w:rsid w:val="008028AC"/>
    <w:rsid w:val="00802B4A"/>
    <w:rsid w:val="00802D29"/>
    <w:rsid w:val="00802DDD"/>
    <w:rsid w:val="008036C1"/>
    <w:rsid w:val="00803723"/>
    <w:rsid w:val="0080379E"/>
    <w:rsid w:val="00803972"/>
    <w:rsid w:val="008039EC"/>
    <w:rsid w:val="0080455A"/>
    <w:rsid w:val="008048A7"/>
    <w:rsid w:val="00804FE9"/>
    <w:rsid w:val="0080518A"/>
    <w:rsid w:val="00805430"/>
    <w:rsid w:val="00805A48"/>
    <w:rsid w:val="00805CA4"/>
    <w:rsid w:val="00805E6E"/>
    <w:rsid w:val="00807311"/>
    <w:rsid w:val="00807813"/>
    <w:rsid w:val="00807D4E"/>
    <w:rsid w:val="00807D75"/>
    <w:rsid w:val="00807F45"/>
    <w:rsid w:val="00810192"/>
    <w:rsid w:val="00810248"/>
    <w:rsid w:val="008103D3"/>
    <w:rsid w:val="00811023"/>
    <w:rsid w:val="00811251"/>
    <w:rsid w:val="008113F6"/>
    <w:rsid w:val="00811548"/>
    <w:rsid w:val="008119AC"/>
    <w:rsid w:val="00811B10"/>
    <w:rsid w:val="00811B4D"/>
    <w:rsid w:val="00811D19"/>
    <w:rsid w:val="00811F21"/>
    <w:rsid w:val="00811FEE"/>
    <w:rsid w:val="008121C4"/>
    <w:rsid w:val="008126DD"/>
    <w:rsid w:val="0081274C"/>
    <w:rsid w:val="00812980"/>
    <w:rsid w:val="00812F23"/>
    <w:rsid w:val="00812F64"/>
    <w:rsid w:val="0081359C"/>
    <w:rsid w:val="008137FF"/>
    <w:rsid w:val="008138EA"/>
    <w:rsid w:val="00813AD4"/>
    <w:rsid w:val="00813D74"/>
    <w:rsid w:val="00813E2E"/>
    <w:rsid w:val="00813FEE"/>
    <w:rsid w:val="00814146"/>
    <w:rsid w:val="008143A3"/>
    <w:rsid w:val="008144A9"/>
    <w:rsid w:val="0081531F"/>
    <w:rsid w:val="008156DF"/>
    <w:rsid w:val="00815752"/>
    <w:rsid w:val="00815A3A"/>
    <w:rsid w:val="00815F1A"/>
    <w:rsid w:val="0081615F"/>
    <w:rsid w:val="008161FE"/>
    <w:rsid w:val="008163A6"/>
    <w:rsid w:val="00816435"/>
    <w:rsid w:val="00816505"/>
    <w:rsid w:val="00816513"/>
    <w:rsid w:val="00816AEC"/>
    <w:rsid w:val="00816D4B"/>
    <w:rsid w:val="00816E2F"/>
    <w:rsid w:val="0081707D"/>
    <w:rsid w:val="0081715F"/>
    <w:rsid w:val="00817271"/>
    <w:rsid w:val="008172C0"/>
    <w:rsid w:val="00817608"/>
    <w:rsid w:val="00817625"/>
    <w:rsid w:val="0081779A"/>
    <w:rsid w:val="008178F9"/>
    <w:rsid w:val="00817B78"/>
    <w:rsid w:val="00817E34"/>
    <w:rsid w:val="00817EE9"/>
    <w:rsid w:val="008207AF"/>
    <w:rsid w:val="00820983"/>
    <w:rsid w:val="00820C50"/>
    <w:rsid w:val="00820C8C"/>
    <w:rsid w:val="00821310"/>
    <w:rsid w:val="008214E6"/>
    <w:rsid w:val="008215F7"/>
    <w:rsid w:val="00821D34"/>
    <w:rsid w:val="00821D99"/>
    <w:rsid w:val="00822512"/>
    <w:rsid w:val="0082263C"/>
    <w:rsid w:val="00822653"/>
    <w:rsid w:val="00822799"/>
    <w:rsid w:val="0082290E"/>
    <w:rsid w:val="00822960"/>
    <w:rsid w:val="00822CB5"/>
    <w:rsid w:val="00823507"/>
    <w:rsid w:val="00823592"/>
    <w:rsid w:val="00823A55"/>
    <w:rsid w:val="00823B4F"/>
    <w:rsid w:val="008241AD"/>
    <w:rsid w:val="0082453B"/>
    <w:rsid w:val="00824C34"/>
    <w:rsid w:val="0082505D"/>
    <w:rsid w:val="0082598F"/>
    <w:rsid w:val="008259B4"/>
    <w:rsid w:val="00825A2A"/>
    <w:rsid w:val="00825A5F"/>
    <w:rsid w:val="0082657F"/>
    <w:rsid w:val="008267B2"/>
    <w:rsid w:val="008269CB"/>
    <w:rsid w:val="00826AD5"/>
    <w:rsid w:val="00826B2F"/>
    <w:rsid w:val="008271FE"/>
    <w:rsid w:val="008274B0"/>
    <w:rsid w:val="008277AC"/>
    <w:rsid w:val="008278F3"/>
    <w:rsid w:val="0082795C"/>
    <w:rsid w:val="00827972"/>
    <w:rsid w:val="00827BF1"/>
    <w:rsid w:val="00827C3A"/>
    <w:rsid w:val="00827E94"/>
    <w:rsid w:val="00827FDA"/>
    <w:rsid w:val="008303C0"/>
    <w:rsid w:val="00830C5C"/>
    <w:rsid w:val="00830F5B"/>
    <w:rsid w:val="00831AEB"/>
    <w:rsid w:val="00831D81"/>
    <w:rsid w:val="008321D4"/>
    <w:rsid w:val="0083238D"/>
    <w:rsid w:val="00832575"/>
    <w:rsid w:val="0083292F"/>
    <w:rsid w:val="008332A1"/>
    <w:rsid w:val="00833423"/>
    <w:rsid w:val="008340B2"/>
    <w:rsid w:val="00834536"/>
    <w:rsid w:val="008345BA"/>
    <w:rsid w:val="0083494D"/>
    <w:rsid w:val="00834F24"/>
    <w:rsid w:val="0083519E"/>
    <w:rsid w:val="008354D9"/>
    <w:rsid w:val="0083554A"/>
    <w:rsid w:val="0083561D"/>
    <w:rsid w:val="008357E1"/>
    <w:rsid w:val="00835863"/>
    <w:rsid w:val="008359E5"/>
    <w:rsid w:val="00835D5A"/>
    <w:rsid w:val="0083604F"/>
    <w:rsid w:val="0083606C"/>
    <w:rsid w:val="0083617E"/>
    <w:rsid w:val="00836467"/>
    <w:rsid w:val="00836673"/>
    <w:rsid w:val="00836786"/>
    <w:rsid w:val="00836F63"/>
    <w:rsid w:val="0083707F"/>
    <w:rsid w:val="00837133"/>
    <w:rsid w:val="008371C3"/>
    <w:rsid w:val="0083765C"/>
    <w:rsid w:val="008379A0"/>
    <w:rsid w:val="00837B8A"/>
    <w:rsid w:val="00837C5B"/>
    <w:rsid w:val="00837F6D"/>
    <w:rsid w:val="00840101"/>
    <w:rsid w:val="00840485"/>
    <w:rsid w:val="008404EF"/>
    <w:rsid w:val="00840835"/>
    <w:rsid w:val="008409B8"/>
    <w:rsid w:val="00840D8B"/>
    <w:rsid w:val="00840F71"/>
    <w:rsid w:val="00840F8B"/>
    <w:rsid w:val="00841173"/>
    <w:rsid w:val="0084129E"/>
    <w:rsid w:val="008414DC"/>
    <w:rsid w:val="008414EA"/>
    <w:rsid w:val="00841525"/>
    <w:rsid w:val="0084180D"/>
    <w:rsid w:val="0084196E"/>
    <w:rsid w:val="00841A56"/>
    <w:rsid w:val="00841D3D"/>
    <w:rsid w:val="00841E2D"/>
    <w:rsid w:val="008423F5"/>
    <w:rsid w:val="00842B15"/>
    <w:rsid w:val="00842CB7"/>
    <w:rsid w:val="00842E3D"/>
    <w:rsid w:val="00842F26"/>
    <w:rsid w:val="00843311"/>
    <w:rsid w:val="00843480"/>
    <w:rsid w:val="00843B44"/>
    <w:rsid w:val="00844059"/>
    <w:rsid w:val="00844166"/>
    <w:rsid w:val="0084424E"/>
    <w:rsid w:val="00844382"/>
    <w:rsid w:val="00844B4A"/>
    <w:rsid w:val="00844CC5"/>
    <w:rsid w:val="00844FAC"/>
    <w:rsid w:val="008452C1"/>
    <w:rsid w:val="008452CD"/>
    <w:rsid w:val="0084547E"/>
    <w:rsid w:val="00845760"/>
    <w:rsid w:val="008458F7"/>
    <w:rsid w:val="00845930"/>
    <w:rsid w:val="00845AEE"/>
    <w:rsid w:val="00846376"/>
    <w:rsid w:val="008464A9"/>
    <w:rsid w:val="00846821"/>
    <w:rsid w:val="00846866"/>
    <w:rsid w:val="008469D1"/>
    <w:rsid w:val="00846CB0"/>
    <w:rsid w:val="00846CD2"/>
    <w:rsid w:val="008472F0"/>
    <w:rsid w:val="008475B1"/>
    <w:rsid w:val="008476B3"/>
    <w:rsid w:val="00847911"/>
    <w:rsid w:val="00847AAD"/>
    <w:rsid w:val="00847B2E"/>
    <w:rsid w:val="00847B4B"/>
    <w:rsid w:val="00847D28"/>
    <w:rsid w:val="00847F5A"/>
    <w:rsid w:val="00850952"/>
    <w:rsid w:val="00850F3C"/>
    <w:rsid w:val="008517C0"/>
    <w:rsid w:val="00851ACC"/>
    <w:rsid w:val="008523E5"/>
    <w:rsid w:val="0085243F"/>
    <w:rsid w:val="00852663"/>
    <w:rsid w:val="00852939"/>
    <w:rsid w:val="00852C17"/>
    <w:rsid w:val="00852C54"/>
    <w:rsid w:val="00852D39"/>
    <w:rsid w:val="00852D8A"/>
    <w:rsid w:val="00853968"/>
    <w:rsid w:val="00853E31"/>
    <w:rsid w:val="008541F8"/>
    <w:rsid w:val="008541F9"/>
    <w:rsid w:val="008545A9"/>
    <w:rsid w:val="008547FF"/>
    <w:rsid w:val="00854D76"/>
    <w:rsid w:val="00855023"/>
    <w:rsid w:val="0085526D"/>
    <w:rsid w:val="00855405"/>
    <w:rsid w:val="00855448"/>
    <w:rsid w:val="008554E1"/>
    <w:rsid w:val="008559C4"/>
    <w:rsid w:val="00855BC4"/>
    <w:rsid w:val="00855E5B"/>
    <w:rsid w:val="008565C6"/>
    <w:rsid w:val="008565D2"/>
    <w:rsid w:val="00856685"/>
    <w:rsid w:val="008566DA"/>
    <w:rsid w:val="00857096"/>
    <w:rsid w:val="00857171"/>
    <w:rsid w:val="0085736A"/>
    <w:rsid w:val="00857573"/>
    <w:rsid w:val="00857661"/>
    <w:rsid w:val="00857932"/>
    <w:rsid w:val="00857B52"/>
    <w:rsid w:val="00857C46"/>
    <w:rsid w:val="008602D3"/>
    <w:rsid w:val="0086052C"/>
    <w:rsid w:val="008605FA"/>
    <w:rsid w:val="0086082A"/>
    <w:rsid w:val="00860D13"/>
    <w:rsid w:val="00860D8E"/>
    <w:rsid w:val="00860DDA"/>
    <w:rsid w:val="00860E6C"/>
    <w:rsid w:val="008615ED"/>
    <w:rsid w:val="00861C04"/>
    <w:rsid w:val="00861D60"/>
    <w:rsid w:val="0086207F"/>
    <w:rsid w:val="0086225D"/>
    <w:rsid w:val="008624CC"/>
    <w:rsid w:val="0086250C"/>
    <w:rsid w:val="0086271A"/>
    <w:rsid w:val="00862E29"/>
    <w:rsid w:val="008634BA"/>
    <w:rsid w:val="008634C3"/>
    <w:rsid w:val="008638ED"/>
    <w:rsid w:val="008642C5"/>
    <w:rsid w:val="00864393"/>
    <w:rsid w:val="008644D9"/>
    <w:rsid w:val="0086464A"/>
    <w:rsid w:val="008647FE"/>
    <w:rsid w:val="00864838"/>
    <w:rsid w:val="00864C42"/>
    <w:rsid w:val="00864CD7"/>
    <w:rsid w:val="00864E84"/>
    <w:rsid w:val="008656AB"/>
    <w:rsid w:val="008658EF"/>
    <w:rsid w:val="00865937"/>
    <w:rsid w:val="00865FB3"/>
    <w:rsid w:val="00866180"/>
    <w:rsid w:val="008662E0"/>
    <w:rsid w:val="008663B5"/>
    <w:rsid w:val="00866525"/>
    <w:rsid w:val="008666B7"/>
    <w:rsid w:val="00866A2B"/>
    <w:rsid w:val="00866FBC"/>
    <w:rsid w:val="008670E4"/>
    <w:rsid w:val="008672FD"/>
    <w:rsid w:val="00867516"/>
    <w:rsid w:val="0086760C"/>
    <w:rsid w:val="008677AB"/>
    <w:rsid w:val="00867802"/>
    <w:rsid w:val="008679F8"/>
    <w:rsid w:val="00867A1A"/>
    <w:rsid w:val="00867DC9"/>
    <w:rsid w:val="00870507"/>
    <w:rsid w:val="0087051B"/>
    <w:rsid w:val="008705D9"/>
    <w:rsid w:val="008709D0"/>
    <w:rsid w:val="00871269"/>
    <w:rsid w:val="00871614"/>
    <w:rsid w:val="0087188A"/>
    <w:rsid w:val="00871A32"/>
    <w:rsid w:val="00871BE9"/>
    <w:rsid w:val="008723DC"/>
    <w:rsid w:val="0087246C"/>
    <w:rsid w:val="00872A1E"/>
    <w:rsid w:val="00872DC4"/>
    <w:rsid w:val="00872E37"/>
    <w:rsid w:val="00872F2F"/>
    <w:rsid w:val="008730BF"/>
    <w:rsid w:val="00873416"/>
    <w:rsid w:val="00873685"/>
    <w:rsid w:val="00873DF4"/>
    <w:rsid w:val="00873E02"/>
    <w:rsid w:val="00873F4B"/>
    <w:rsid w:val="008744C6"/>
    <w:rsid w:val="0087462F"/>
    <w:rsid w:val="0087489E"/>
    <w:rsid w:val="00874A07"/>
    <w:rsid w:val="00874CD1"/>
    <w:rsid w:val="0087511A"/>
    <w:rsid w:val="00875F94"/>
    <w:rsid w:val="00876250"/>
    <w:rsid w:val="00876373"/>
    <w:rsid w:val="00876752"/>
    <w:rsid w:val="00876A64"/>
    <w:rsid w:val="00876AD7"/>
    <w:rsid w:val="008773E3"/>
    <w:rsid w:val="0087757C"/>
    <w:rsid w:val="0087763E"/>
    <w:rsid w:val="00877650"/>
    <w:rsid w:val="00880125"/>
    <w:rsid w:val="00880572"/>
    <w:rsid w:val="008807D1"/>
    <w:rsid w:val="008809C3"/>
    <w:rsid w:val="00880D35"/>
    <w:rsid w:val="00880D7B"/>
    <w:rsid w:val="0088130A"/>
    <w:rsid w:val="00881AC1"/>
    <w:rsid w:val="00881B4A"/>
    <w:rsid w:val="00881DE8"/>
    <w:rsid w:val="00881F44"/>
    <w:rsid w:val="00882106"/>
    <w:rsid w:val="00882408"/>
    <w:rsid w:val="0088263C"/>
    <w:rsid w:val="00882ADA"/>
    <w:rsid w:val="00882CB9"/>
    <w:rsid w:val="00882E02"/>
    <w:rsid w:val="00882E64"/>
    <w:rsid w:val="00883025"/>
    <w:rsid w:val="00883122"/>
    <w:rsid w:val="008834C8"/>
    <w:rsid w:val="0088393A"/>
    <w:rsid w:val="00883AC5"/>
    <w:rsid w:val="00883B4B"/>
    <w:rsid w:val="00883C72"/>
    <w:rsid w:val="008840C5"/>
    <w:rsid w:val="008847CD"/>
    <w:rsid w:val="008847FD"/>
    <w:rsid w:val="00884E78"/>
    <w:rsid w:val="00885BDE"/>
    <w:rsid w:val="00885C77"/>
    <w:rsid w:val="00885D74"/>
    <w:rsid w:val="00885E20"/>
    <w:rsid w:val="00886911"/>
    <w:rsid w:val="0088750E"/>
    <w:rsid w:val="0088758B"/>
    <w:rsid w:val="008875AA"/>
    <w:rsid w:val="008876F0"/>
    <w:rsid w:val="00887B8D"/>
    <w:rsid w:val="00887E30"/>
    <w:rsid w:val="00890368"/>
    <w:rsid w:val="00890538"/>
    <w:rsid w:val="008906BC"/>
    <w:rsid w:val="00890BF6"/>
    <w:rsid w:val="00890CB5"/>
    <w:rsid w:val="00890CC1"/>
    <w:rsid w:val="00890EB9"/>
    <w:rsid w:val="00890FCC"/>
    <w:rsid w:val="00891087"/>
    <w:rsid w:val="008915EA"/>
    <w:rsid w:val="00891870"/>
    <w:rsid w:val="0089194B"/>
    <w:rsid w:val="00891ADF"/>
    <w:rsid w:val="00891DA4"/>
    <w:rsid w:val="00892D99"/>
    <w:rsid w:val="00892F90"/>
    <w:rsid w:val="00892FDA"/>
    <w:rsid w:val="008931FC"/>
    <w:rsid w:val="0089327B"/>
    <w:rsid w:val="00893B91"/>
    <w:rsid w:val="0089413C"/>
    <w:rsid w:val="00894A2C"/>
    <w:rsid w:val="00894A64"/>
    <w:rsid w:val="00895110"/>
    <w:rsid w:val="00895475"/>
    <w:rsid w:val="00895966"/>
    <w:rsid w:val="00895E4F"/>
    <w:rsid w:val="00896BDE"/>
    <w:rsid w:val="008972EF"/>
    <w:rsid w:val="00897E92"/>
    <w:rsid w:val="00897F09"/>
    <w:rsid w:val="00897F0B"/>
    <w:rsid w:val="00897F1F"/>
    <w:rsid w:val="008A0232"/>
    <w:rsid w:val="008A023A"/>
    <w:rsid w:val="008A03C9"/>
    <w:rsid w:val="008A04D0"/>
    <w:rsid w:val="008A07D3"/>
    <w:rsid w:val="008A0D2D"/>
    <w:rsid w:val="008A15F0"/>
    <w:rsid w:val="008A1986"/>
    <w:rsid w:val="008A1AC9"/>
    <w:rsid w:val="008A2170"/>
    <w:rsid w:val="008A224C"/>
    <w:rsid w:val="008A227B"/>
    <w:rsid w:val="008A2536"/>
    <w:rsid w:val="008A2778"/>
    <w:rsid w:val="008A2C3D"/>
    <w:rsid w:val="008A2F44"/>
    <w:rsid w:val="008A3076"/>
    <w:rsid w:val="008A3174"/>
    <w:rsid w:val="008A354E"/>
    <w:rsid w:val="008A37C2"/>
    <w:rsid w:val="008A414D"/>
    <w:rsid w:val="008A483B"/>
    <w:rsid w:val="008A4913"/>
    <w:rsid w:val="008A5114"/>
    <w:rsid w:val="008A51F4"/>
    <w:rsid w:val="008A54E2"/>
    <w:rsid w:val="008A57A6"/>
    <w:rsid w:val="008A58C4"/>
    <w:rsid w:val="008A5A37"/>
    <w:rsid w:val="008A5A8F"/>
    <w:rsid w:val="008A5C8C"/>
    <w:rsid w:val="008A5E57"/>
    <w:rsid w:val="008A60C9"/>
    <w:rsid w:val="008A618D"/>
    <w:rsid w:val="008A63F6"/>
    <w:rsid w:val="008A64D1"/>
    <w:rsid w:val="008A6E70"/>
    <w:rsid w:val="008A6FB5"/>
    <w:rsid w:val="008A721A"/>
    <w:rsid w:val="008A761B"/>
    <w:rsid w:val="008A7714"/>
    <w:rsid w:val="008A7BB7"/>
    <w:rsid w:val="008B00C2"/>
    <w:rsid w:val="008B039C"/>
    <w:rsid w:val="008B062F"/>
    <w:rsid w:val="008B0751"/>
    <w:rsid w:val="008B080C"/>
    <w:rsid w:val="008B0875"/>
    <w:rsid w:val="008B0DE5"/>
    <w:rsid w:val="008B0E65"/>
    <w:rsid w:val="008B0F4D"/>
    <w:rsid w:val="008B1119"/>
    <w:rsid w:val="008B1423"/>
    <w:rsid w:val="008B151D"/>
    <w:rsid w:val="008B200F"/>
    <w:rsid w:val="008B21C9"/>
    <w:rsid w:val="008B22AA"/>
    <w:rsid w:val="008B22DD"/>
    <w:rsid w:val="008B2569"/>
    <w:rsid w:val="008B2654"/>
    <w:rsid w:val="008B26D0"/>
    <w:rsid w:val="008B2A5A"/>
    <w:rsid w:val="008B352F"/>
    <w:rsid w:val="008B382D"/>
    <w:rsid w:val="008B3890"/>
    <w:rsid w:val="008B4607"/>
    <w:rsid w:val="008B4A17"/>
    <w:rsid w:val="008B4C80"/>
    <w:rsid w:val="008B5082"/>
    <w:rsid w:val="008B523D"/>
    <w:rsid w:val="008B5416"/>
    <w:rsid w:val="008B5818"/>
    <w:rsid w:val="008B5A68"/>
    <w:rsid w:val="008B5A7D"/>
    <w:rsid w:val="008B5D37"/>
    <w:rsid w:val="008B5FA7"/>
    <w:rsid w:val="008B610D"/>
    <w:rsid w:val="008B615B"/>
    <w:rsid w:val="008B63E2"/>
    <w:rsid w:val="008B6414"/>
    <w:rsid w:val="008B6BDE"/>
    <w:rsid w:val="008B6C37"/>
    <w:rsid w:val="008B72EE"/>
    <w:rsid w:val="008B7489"/>
    <w:rsid w:val="008B7867"/>
    <w:rsid w:val="008B7940"/>
    <w:rsid w:val="008B7B1E"/>
    <w:rsid w:val="008B7FF9"/>
    <w:rsid w:val="008C0797"/>
    <w:rsid w:val="008C0BDE"/>
    <w:rsid w:val="008C1668"/>
    <w:rsid w:val="008C1D34"/>
    <w:rsid w:val="008C1E60"/>
    <w:rsid w:val="008C1F8B"/>
    <w:rsid w:val="008C20D7"/>
    <w:rsid w:val="008C2303"/>
    <w:rsid w:val="008C26D9"/>
    <w:rsid w:val="008C2A5D"/>
    <w:rsid w:val="008C3099"/>
    <w:rsid w:val="008C3442"/>
    <w:rsid w:val="008C3ADA"/>
    <w:rsid w:val="008C40A3"/>
    <w:rsid w:val="008C434A"/>
    <w:rsid w:val="008C4722"/>
    <w:rsid w:val="008C486E"/>
    <w:rsid w:val="008C49CD"/>
    <w:rsid w:val="008C4DCC"/>
    <w:rsid w:val="008C4FE8"/>
    <w:rsid w:val="008C5062"/>
    <w:rsid w:val="008C51DE"/>
    <w:rsid w:val="008C5C3C"/>
    <w:rsid w:val="008C5CBA"/>
    <w:rsid w:val="008C5D79"/>
    <w:rsid w:val="008C5DC5"/>
    <w:rsid w:val="008C60E9"/>
    <w:rsid w:val="008C678A"/>
    <w:rsid w:val="008C6C00"/>
    <w:rsid w:val="008C6E9B"/>
    <w:rsid w:val="008C7226"/>
    <w:rsid w:val="008C74E3"/>
    <w:rsid w:val="008C7855"/>
    <w:rsid w:val="008C7A9E"/>
    <w:rsid w:val="008C7AED"/>
    <w:rsid w:val="008C7F3E"/>
    <w:rsid w:val="008C7FBC"/>
    <w:rsid w:val="008D0A27"/>
    <w:rsid w:val="008D0BEE"/>
    <w:rsid w:val="008D0D0B"/>
    <w:rsid w:val="008D0D7E"/>
    <w:rsid w:val="008D0EA5"/>
    <w:rsid w:val="008D189A"/>
    <w:rsid w:val="008D3A61"/>
    <w:rsid w:val="008D3F36"/>
    <w:rsid w:val="008D3F4C"/>
    <w:rsid w:val="008D3FBE"/>
    <w:rsid w:val="008D40D4"/>
    <w:rsid w:val="008D479B"/>
    <w:rsid w:val="008D4AE3"/>
    <w:rsid w:val="008D4CEC"/>
    <w:rsid w:val="008D5983"/>
    <w:rsid w:val="008D59D0"/>
    <w:rsid w:val="008D5B26"/>
    <w:rsid w:val="008D5D5F"/>
    <w:rsid w:val="008D5E69"/>
    <w:rsid w:val="008D6068"/>
    <w:rsid w:val="008D60F7"/>
    <w:rsid w:val="008D61B4"/>
    <w:rsid w:val="008D62C3"/>
    <w:rsid w:val="008D6360"/>
    <w:rsid w:val="008D6497"/>
    <w:rsid w:val="008D6D8B"/>
    <w:rsid w:val="008D7143"/>
    <w:rsid w:val="008D7254"/>
    <w:rsid w:val="008D7402"/>
    <w:rsid w:val="008D7549"/>
    <w:rsid w:val="008D787A"/>
    <w:rsid w:val="008D7C27"/>
    <w:rsid w:val="008D7D8A"/>
    <w:rsid w:val="008D7DA6"/>
    <w:rsid w:val="008E0457"/>
    <w:rsid w:val="008E04EA"/>
    <w:rsid w:val="008E08F7"/>
    <w:rsid w:val="008E1244"/>
    <w:rsid w:val="008E177D"/>
    <w:rsid w:val="008E1BCA"/>
    <w:rsid w:val="008E1D0C"/>
    <w:rsid w:val="008E2004"/>
    <w:rsid w:val="008E2468"/>
    <w:rsid w:val="008E2969"/>
    <w:rsid w:val="008E2A72"/>
    <w:rsid w:val="008E2B53"/>
    <w:rsid w:val="008E2D31"/>
    <w:rsid w:val="008E2E5C"/>
    <w:rsid w:val="008E397B"/>
    <w:rsid w:val="008E39AB"/>
    <w:rsid w:val="008E3D07"/>
    <w:rsid w:val="008E40E5"/>
    <w:rsid w:val="008E449C"/>
    <w:rsid w:val="008E45FE"/>
    <w:rsid w:val="008E46AC"/>
    <w:rsid w:val="008E4793"/>
    <w:rsid w:val="008E4E34"/>
    <w:rsid w:val="008E4FB3"/>
    <w:rsid w:val="008E5005"/>
    <w:rsid w:val="008E50DB"/>
    <w:rsid w:val="008E514C"/>
    <w:rsid w:val="008E5342"/>
    <w:rsid w:val="008E53F4"/>
    <w:rsid w:val="008E54CC"/>
    <w:rsid w:val="008E54FD"/>
    <w:rsid w:val="008E551D"/>
    <w:rsid w:val="008E55E1"/>
    <w:rsid w:val="008E5771"/>
    <w:rsid w:val="008E5779"/>
    <w:rsid w:val="008E5C1C"/>
    <w:rsid w:val="008E5CC3"/>
    <w:rsid w:val="008E5D53"/>
    <w:rsid w:val="008E5E03"/>
    <w:rsid w:val="008E5ED8"/>
    <w:rsid w:val="008E610D"/>
    <w:rsid w:val="008E629A"/>
    <w:rsid w:val="008E637C"/>
    <w:rsid w:val="008E667E"/>
    <w:rsid w:val="008E67C5"/>
    <w:rsid w:val="008E6953"/>
    <w:rsid w:val="008E6F36"/>
    <w:rsid w:val="008E7115"/>
    <w:rsid w:val="008E724B"/>
    <w:rsid w:val="008E795A"/>
    <w:rsid w:val="008E7CDA"/>
    <w:rsid w:val="008E7EA2"/>
    <w:rsid w:val="008F0084"/>
    <w:rsid w:val="008F0607"/>
    <w:rsid w:val="008F0662"/>
    <w:rsid w:val="008F089A"/>
    <w:rsid w:val="008F0C83"/>
    <w:rsid w:val="008F1274"/>
    <w:rsid w:val="008F15B0"/>
    <w:rsid w:val="008F162B"/>
    <w:rsid w:val="008F16FA"/>
    <w:rsid w:val="008F1779"/>
    <w:rsid w:val="008F201E"/>
    <w:rsid w:val="008F2364"/>
    <w:rsid w:val="008F27FC"/>
    <w:rsid w:val="008F29AD"/>
    <w:rsid w:val="008F2BB5"/>
    <w:rsid w:val="008F2CA6"/>
    <w:rsid w:val="008F2FF4"/>
    <w:rsid w:val="008F3129"/>
    <w:rsid w:val="008F3200"/>
    <w:rsid w:val="008F33E9"/>
    <w:rsid w:val="008F3E17"/>
    <w:rsid w:val="008F43FF"/>
    <w:rsid w:val="008F4410"/>
    <w:rsid w:val="008F4676"/>
    <w:rsid w:val="008F4B77"/>
    <w:rsid w:val="008F4CAB"/>
    <w:rsid w:val="008F4DA1"/>
    <w:rsid w:val="008F516C"/>
    <w:rsid w:val="008F55B0"/>
    <w:rsid w:val="008F5829"/>
    <w:rsid w:val="008F58B6"/>
    <w:rsid w:val="008F5938"/>
    <w:rsid w:val="008F5B82"/>
    <w:rsid w:val="008F67FA"/>
    <w:rsid w:val="008F6BD5"/>
    <w:rsid w:val="008F6E89"/>
    <w:rsid w:val="008F6EED"/>
    <w:rsid w:val="008F6FC3"/>
    <w:rsid w:val="008F7216"/>
    <w:rsid w:val="008F723F"/>
    <w:rsid w:val="008F7568"/>
    <w:rsid w:val="008F7610"/>
    <w:rsid w:val="008F77B9"/>
    <w:rsid w:val="0090000B"/>
    <w:rsid w:val="00900424"/>
    <w:rsid w:val="00900895"/>
    <w:rsid w:val="009008C7"/>
    <w:rsid w:val="009009D9"/>
    <w:rsid w:val="00900BDA"/>
    <w:rsid w:val="00900E9B"/>
    <w:rsid w:val="00900F9B"/>
    <w:rsid w:val="00900FAB"/>
    <w:rsid w:val="00901306"/>
    <w:rsid w:val="00901327"/>
    <w:rsid w:val="009014CF"/>
    <w:rsid w:val="00901567"/>
    <w:rsid w:val="0090164E"/>
    <w:rsid w:val="0090194C"/>
    <w:rsid w:val="00901A25"/>
    <w:rsid w:val="00901AFD"/>
    <w:rsid w:val="00901FB2"/>
    <w:rsid w:val="00902055"/>
    <w:rsid w:val="009024F8"/>
    <w:rsid w:val="00902935"/>
    <w:rsid w:val="009029FD"/>
    <w:rsid w:val="00902D69"/>
    <w:rsid w:val="00903038"/>
    <w:rsid w:val="009031C3"/>
    <w:rsid w:val="00903443"/>
    <w:rsid w:val="00903571"/>
    <w:rsid w:val="0090373F"/>
    <w:rsid w:val="0090374A"/>
    <w:rsid w:val="009038CC"/>
    <w:rsid w:val="00903D83"/>
    <w:rsid w:val="00903F1F"/>
    <w:rsid w:val="009040C4"/>
    <w:rsid w:val="0090413A"/>
    <w:rsid w:val="00904188"/>
    <w:rsid w:val="00904537"/>
    <w:rsid w:val="0090483A"/>
    <w:rsid w:val="00904982"/>
    <w:rsid w:val="009057D4"/>
    <w:rsid w:val="00905838"/>
    <w:rsid w:val="00905846"/>
    <w:rsid w:val="00905B06"/>
    <w:rsid w:val="009064EB"/>
    <w:rsid w:val="009066D1"/>
    <w:rsid w:val="009068E4"/>
    <w:rsid w:val="009069B4"/>
    <w:rsid w:val="00906DD6"/>
    <w:rsid w:val="00906FC6"/>
    <w:rsid w:val="00907067"/>
    <w:rsid w:val="00907144"/>
    <w:rsid w:val="009074BE"/>
    <w:rsid w:val="00907522"/>
    <w:rsid w:val="00907678"/>
    <w:rsid w:val="00907853"/>
    <w:rsid w:val="009105CB"/>
    <w:rsid w:val="0091147B"/>
    <w:rsid w:val="0091194C"/>
    <w:rsid w:val="00911A48"/>
    <w:rsid w:val="00911AF4"/>
    <w:rsid w:val="0091245C"/>
    <w:rsid w:val="009127F1"/>
    <w:rsid w:val="00912C43"/>
    <w:rsid w:val="009131D2"/>
    <w:rsid w:val="009135AF"/>
    <w:rsid w:val="0091361D"/>
    <w:rsid w:val="00913D93"/>
    <w:rsid w:val="00913E39"/>
    <w:rsid w:val="009140D0"/>
    <w:rsid w:val="0091443F"/>
    <w:rsid w:val="00914549"/>
    <w:rsid w:val="00914713"/>
    <w:rsid w:val="009147BA"/>
    <w:rsid w:val="00914AD9"/>
    <w:rsid w:val="0091592C"/>
    <w:rsid w:val="00915944"/>
    <w:rsid w:val="00915D90"/>
    <w:rsid w:val="00916288"/>
    <w:rsid w:val="009162D9"/>
    <w:rsid w:val="00916561"/>
    <w:rsid w:val="00916621"/>
    <w:rsid w:val="00916673"/>
    <w:rsid w:val="0091698A"/>
    <w:rsid w:val="00916CB1"/>
    <w:rsid w:val="00916E5D"/>
    <w:rsid w:val="00916FD4"/>
    <w:rsid w:val="00917279"/>
    <w:rsid w:val="00917493"/>
    <w:rsid w:val="00917949"/>
    <w:rsid w:val="00917FA9"/>
    <w:rsid w:val="0092006F"/>
    <w:rsid w:val="009201E5"/>
    <w:rsid w:val="009204CF"/>
    <w:rsid w:val="0092084A"/>
    <w:rsid w:val="0092096E"/>
    <w:rsid w:val="00920AE6"/>
    <w:rsid w:val="00920C73"/>
    <w:rsid w:val="00920D59"/>
    <w:rsid w:val="00920DAC"/>
    <w:rsid w:val="00920FED"/>
    <w:rsid w:val="009220AE"/>
    <w:rsid w:val="00922449"/>
    <w:rsid w:val="00922486"/>
    <w:rsid w:val="009225A3"/>
    <w:rsid w:val="009226CC"/>
    <w:rsid w:val="0092291A"/>
    <w:rsid w:val="00922950"/>
    <w:rsid w:val="00922EA5"/>
    <w:rsid w:val="00922FA2"/>
    <w:rsid w:val="00923073"/>
    <w:rsid w:val="0092317B"/>
    <w:rsid w:val="00923475"/>
    <w:rsid w:val="00923524"/>
    <w:rsid w:val="0092354C"/>
    <w:rsid w:val="00923601"/>
    <w:rsid w:val="0092376F"/>
    <w:rsid w:val="00923880"/>
    <w:rsid w:val="00923B80"/>
    <w:rsid w:val="00923D3A"/>
    <w:rsid w:val="00923D41"/>
    <w:rsid w:val="00923DDF"/>
    <w:rsid w:val="009241CD"/>
    <w:rsid w:val="009242C2"/>
    <w:rsid w:val="009242C3"/>
    <w:rsid w:val="009244A3"/>
    <w:rsid w:val="00924A47"/>
    <w:rsid w:val="00924CD8"/>
    <w:rsid w:val="00924E87"/>
    <w:rsid w:val="00924FB9"/>
    <w:rsid w:val="00925455"/>
    <w:rsid w:val="00925B72"/>
    <w:rsid w:val="00925DB0"/>
    <w:rsid w:val="009261FD"/>
    <w:rsid w:val="00926278"/>
    <w:rsid w:val="0092639A"/>
    <w:rsid w:val="00926BFC"/>
    <w:rsid w:val="00926EF4"/>
    <w:rsid w:val="00927519"/>
    <w:rsid w:val="0092780E"/>
    <w:rsid w:val="00927C4F"/>
    <w:rsid w:val="00927E24"/>
    <w:rsid w:val="0093002D"/>
    <w:rsid w:val="00930751"/>
    <w:rsid w:val="00930C1A"/>
    <w:rsid w:val="00930F85"/>
    <w:rsid w:val="0093147F"/>
    <w:rsid w:val="009316E4"/>
    <w:rsid w:val="0093180B"/>
    <w:rsid w:val="00931EBE"/>
    <w:rsid w:val="00932121"/>
    <w:rsid w:val="0093248B"/>
    <w:rsid w:val="00932575"/>
    <w:rsid w:val="00932C84"/>
    <w:rsid w:val="0093301F"/>
    <w:rsid w:val="0093315B"/>
    <w:rsid w:val="00933276"/>
    <w:rsid w:val="00933F8C"/>
    <w:rsid w:val="00934157"/>
    <w:rsid w:val="00934290"/>
    <w:rsid w:val="009343A7"/>
    <w:rsid w:val="00934669"/>
    <w:rsid w:val="009349E5"/>
    <w:rsid w:val="00934ECF"/>
    <w:rsid w:val="00934FBA"/>
    <w:rsid w:val="0093512F"/>
    <w:rsid w:val="009352F1"/>
    <w:rsid w:val="009356C6"/>
    <w:rsid w:val="00935A13"/>
    <w:rsid w:val="00935BA9"/>
    <w:rsid w:val="00935EB4"/>
    <w:rsid w:val="00935F6C"/>
    <w:rsid w:val="00936088"/>
    <w:rsid w:val="00936509"/>
    <w:rsid w:val="009365B7"/>
    <w:rsid w:val="00936895"/>
    <w:rsid w:val="00936C24"/>
    <w:rsid w:val="00936D5A"/>
    <w:rsid w:val="009372DD"/>
    <w:rsid w:val="00937415"/>
    <w:rsid w:val="009375C2"/>
    <w:rsid w:val="0093767B"/>
    <w:rsid w:val="009376CD"/>
    <w:rsid w:val="009377B1"/>
    <w:rsid w:val="00937872"/>
    <w:rsid w:val="00937942"/>
    <w:rsid w:val="00937958"/>
    <w:rsid w:val="00937D75"/>
    <w:rsid w:val="0094009F"/>
    <w:rsid w:val="009406F3"/>
    <w:rsid w:val="009409A9"/>
    <w:rsid w:val="00940BD3"/>
    <w:rsid w:val="00940C0D"/>
    <w:rsid w:val="00940C46"/>
    <w:rsid w:val="00940D26"/>
    <w:rsid w:val="0094103E"/>
    <w:rsid w:val="00941447"/>
    <w:rsid w:val="00941448"/>
    <w:rsid w:val="00941627"/>
    <w:rsid w:val="00941C04"/>
    <w:rsid w:val="00941C7E"/>
    <w:rsid w:val="00941EEE"/>
    <w:rsid w:val="0094209E"/>
    <w:rsid w:val="0094228C"/>
    <w:rsid w:val="00942458"/>
    <w:rsid w:val="009425C3"/>
    <w:rsid w:val="0094265A"/>
    <w:rsid w:val="0094270C"/>
    <w:rsid w:val="00942723"/>
    <w:rsid w:val="00942794"/>
    <w:rsid w:val="00943101"/>
    <w:rsid w:val="00943588"/>
    <w:rsid w:val="0094363C"/>
    <w:rsid w:val="00943CBA"/>
    <w:rsid w:val="00943E0C"/>
    <w:rsid w:val="0094426A"/>
    <w:rsid w:val="0094440B"/>
    <w:rsid w:val="00944A57"/>
    <w:rsid w:val="009450FE"/>
    <w:rsid w:val="009451BF"/>
    <w:rsid w:val="00945461"/>
    <w:rsid w:val="009455C7"/>
    <w:rsid w:val="00945A15"/>
    <w:rsid w:val="00945E43"/>
    <w:rsid w:val="00945E4D"/>
    <w:rsid w:val="00945F83"/>
    <w:rsid w:val="0094697D"/>
    <w:rsid w:val="00947090"/>
    <w:rsid w:val="00947180"/>
    <w:rsid w:val="009472D3"/>
    <w:rsid w:val="009472ED"/>
    <w:rsid w:val="0094773C"/>
    <w:rsid w:val="00947B1F"/>
    <w:rsid w:val="00950022"/>
    <w:rsid w:val="00950689"/>
    <w:rsid w:val="0095071A"/>
    <w:rsid w:val="00950C20"/>
    <w:rsid w:val="00950CAA"/>
    <w:rsid w:val="00950EB3"/>
    <w:rsid w:val="00950F0C"/>
    <w:rsid w:val="0095102F"/>
    <w:rsid w:val="00951B0B"/>
    <w:rsid w:val="00951D92"/>
    <w:rsid w:val="009520ED"/>
    <w:rsid w:val="00952BFE"/>
    <w:rsid w:val="00952EB1"/>
    <w:rsid w:val="009531AA"/>
    <w:rsid w:val="009532EE"/>
    <w:rsid w:val="009534FE"/>
    <w:rsid w:val="0095357A"/>
    <w:rsid w:val="0095368A"/>
    <w:rsid w:val="009538F6"/>
    <w:rsid w:val="00953A05"/>
    <w:rsid w:val="00953A3A"/>
    <w:rsid w:val="00953A59"/>
    <w:rsid w:val="009545CA"/>
    <w:rsid w:val="0095462C"/>
    <w:rsid w:val="0095473A"/>
    <w:rsid w:val="0095477F"/>
    <w:rsid w:val="009547CD"/>
    <w:rsid w:val="0095488D"/>
    <w:rsid w:val="00954A7E"/>
    <w:rsid w:val="00954D5D"/>
    <w:rsid w:val="00954D9D"/>
    <w:rsid w:val="00954DF6"/>
    <w:rsid w:val="00954E83"/>
    <w:rsid w:val="0095536A"/>
    <w:rsid w:val="0095590C"/>
    <w:rsid w:val="00955A28"/>
    <w:rsid w:val="00955C2B"/>
    <w:rsid w:val="00955D61"/>
    <w:rsid w:val="00955FDC"/>
    <w:rsid w:val="00956096"/>
    <w:rsid w:val="00956316"/>
    <w:rsid w:val="0095656E"/>
    <w:rsid w:val="009565BB"/>
    <w:rsid w:val="0095691A"/>
    <w:rsid w:val="009569A6"/>
    <w:rsid w:val="009573F2"/>
    <w:rsid w:val="009575D5"/>
    <w:rsid w:val="00957A93"/>
    <w:rsid w:val="00957EFD"/>
    <w:rsid w:val="00960728"/>
    <w:rsid w:val="009608B5"/>
    <w:rsid w:val="00960D7D"/>
    <w:rsid w:val="0096108D"/>
    <w:rsid w:val="0096172D"/>
    <w:rsid w:val="00961827"/>
    <w:rsid w:val="0096196E"/>
    <w:rsid w:val="00961BB1"/>
    <w:rsid w:val="00961CA7"/>
    <w:rsid w:val="00961F77"/>
    <w:rsid w:val="0096295F"/>
    <w:rsid w:val="00962BF4"/>
    <w:rsid w:val="00962CBD"/>
    <w:rsid w:val="00962F4B"/>
    <w:rsid w:val="0096325B"/>
    <w:rsid w:val="00963490"/>
    <w:rsid w:val="009634E2"/>
    <w:rsid w:val="009637AA"/>
    <w:rsid w:val="0096381E"/>
    <w:rsid w:val="00963978"/>
    <w:rsid w:val="00963A6D"/>
    <w:rsid w:val="00963C2A"/>
    <w:rsid w:val="009646C2"/>
    <w:rsid w:val="00964709"/>
    <w:rsid w:val="0096488E"/>
    <w:rsid w:val="00964979"/>
    <w:rsid w:val="00964A78"/>
    <w:rsid w:val="00964B59"/>
    <w:rsid w:val="00965010"/>
    <w:rsid w:val="00965469"/>
    <w:rsid w:val="009654F2"/>
    <w:rsid w:val="00965B70"/>
    <w:rsid w:val="00965CF9"/>
    <w:rsid w:val="00965D5F"/>
    <w:rsid w:val="00965DBB"/>
    <w:rsid w:val="00965F36"/>
    <w:rsid w:val="00966258"/>
    <w:rsid w:val="009663B7"/>
    <w:rsid w:val="00966403"/>
    <w:rsid w:val="009665DE"/>
    <w:rsid w:val="009665E5"/>
    <w:rsid w:val="009666BF"/>
    <w:rsid w:val="00966A80"/>
    <w:rsid w:val="00966A89"/>
    <w:rsid w:val="00966CDC"/>
    <w:rsid w:val="00966D6F"/>
    <w:rsid w:val="00967007"/>
    <w:rsid w:val="00967200"/>
    <w:rsid w:val="00967874"/>
    <w:rsid w:val="009678AF"/>
    <w:rsid w:val="00967CDC"/>
    <w:rsid w:val="00967D3D"/>
    <w:rsid w:val="00967F22"/>
    <w:rsid w:val="00967F25"/>
    <w:rsid w:val="009705C2"/>
    <w:rsid w:val="0097063D"/>
    <w:rsid w:val="00970718"/>
    <w:rsid w:val="00971042"/>
    <w:rsid w:val="0097112F"/>
    <w:rsid w:val="00971298"/>
    <w:rsid w:val="00971B09"/>
    <w:rsid w:val="00971CCC"/>
    <w:rsid w:val="00971F3D"/>
    <w:rsid w:val="009721F1"/>
    <w:rsid w:val="0097229A"/>
    <w:rsid w:val="009722F2"/>
    <w:rsid w:val="009725D3"/>
    <w:rsid w:val="009728D6"/>
    <w:rsid w:val="00972952"/>
    <w:rsid w:val="00972BAE"/>
    <w:rsid w:val="00972D10"/>
    <w:rsid w:val="00973472"/>
    <w:rsid w:val="009734EB"/>
    <w:rsid w:val="0097352B"/>
    <w:rsid w:val="0097377E"/>
    <w:rsid w:val="0097387F"/>
    <w:rsid w:val="009738CF"/>
    <w:rsid w:val="00973CBB"/>
    <w:rsid w:val="009740C5"/>
    <w:rsid w:val="00974230"/>
    <w:rsid w:val="00974878"/>
    <w:rsid w:val="00974CD3"/>
    <w:rsid w:val="009751E3"/>
    <w:rsid w:val="009752A2"/>
    <w:rsid w:val="00975596"/>
    <w:rsid w:val="00975681"/>
    <w:rsid w:val="009761DD"/>
    <w:rsid w:val="009764E3"/>
    <w:rsid w:val="00976919"/>
    <w:rsid w:val="00976ECD"/>
    <w:rsid w:val="00976EFA"/>
    <w:rsid w:val="00976FC2"/>
    <w:rsid w:val="00977744"/>
    <w:rsid w:val="00977882"/>
    <w:rsid w:val="00977A69"/>
    <w:rsid w:val="00977C0E"/>
    <w:rsid w:val="00977C90"/>
    <w:rsid w:val="00977D60"/>
    <w:rsid w:val="0098002C"/>
    <w:rsid w:val="0098025F"/>
    <w:rsid w:val="009806D7"/>
    <w:rsid w:val="009809F0"/>
    <w:rsid w:val="00980BEF"/>
    <w:rsid w:val="00981201"/>
    <w:rsid w:val="009817BB"/>
    <w:rsid w:val="0098188E"/>
    <w:rsid w:val="009818B1"/>
    <w:rsid w:val="00981924"/>
    <w:rsid w:val="00981BEB"/>
    <w:rsid w:val="00981C8E"/>
    <w:rsid w:val="00981DAE"/>
    <w:rsid w:val="00981FBE"/>
    <w:rsid w:val="00981FF0"/>
    <w:rsid w:val="00982002"/>
    <w:rsid w:val="009822B4"/>
    <w:rsid w:val="009826D2"/>
    <w:rsid w:val="009827BF"/>
    <w:rsid w:val="00982EEB"/>
    <w:rsid w:val="00983026"/>
    <w:rsid w:val="009832B4"/>
    <w:rsid w:val="00983910"/>
    <w:rsid w:val="00983E9A"/>
    <w:rsid w:val="00984333"/>
    <w:rsid w:val="0098436D"/>
    <w:rsid w:val="00984637"/>
    <w:rsid w:val="009849B6"/>
    <w:rsid w:val="00984C11"/>
    <w:rsid w:val="00984CAE"/>
    <w:rsid w:val="00985834"/>
    <w:rsid w:val="00985DDB"/>
    <w:rsid w:val="00985FA9"/>
    <w:rsid w:val="009863C8"/>
    <w:rsid w:val="00986D10"/>
    <w:rsid w:val="0098719A"/>
    <w:rsid w:val="009874EE"/>
    <w:rsid w:val="00987779"/>
    <w:rsid w:val="009877FD"/>
    <w:rsid w:val="00987C05"/>
    <w:rsid w:val="00987C70"/>
    <w:rsid w:val="00987DAE"/>
    <w:rsid w:val="00987FDE"/>
    <w:rsid w:val="00987FF4"/>
    <w:rsid w:val="009904E3"/>
    <w:rsid w:val="00990585"/>
    <w:rsid w:val="00990758"/>
    <w:rsid w:val="009907ED"/>
    <w:rsid w:val="0099097B"/>
    <w:rsid w:val="00990BC7"/>
    <w:rsid w:val="00990D03"/>
    <w:rsid w:val="00990E1F"/>
    <w:rsid w:val="00990F3C"/>
    <w:rsid w:val="009910D9"/>
    <w:rsid w:val="00991210"/>
    <w:rsid w:val="009915BE"/>
    <w:rsid w:val="00991693"/>
    <w:rsid w:val="00991934"/>
    <w:rsid w:val="00991B32"/>
    <w:rsid w:val="00991DDF"/>
    <w:rsid w:val="00991F17"/>
    <w:rsid w:val="0099231A"/>
    <w:rsid w:val="00992819"/>
    <w:rsid w:val="00992E11"/>
    <w:rsid w:val="009931B9"/>
    <w:rsid w:val="009935B1"/>
    <w:rsid w:val="00994375"/>
    <w:rsid w:val="00994E34"/>
    <w:rsid w:val="00995748"/>
    <w:rsid w:val="00995D6D"/>
    <w:rsid w:val="00995D8C"/>
    <w:rsid w:val="00995E19"/>
    <w:rsid w:val="009961AA"/>
    <w:rsid w:val="00996415"/>
    <w:rsid w:val="00996432"/>
    <w:rsid w:val="0099654C"/>
    <w:rsid w:val="00996588"/>
    <w:rsid w:val="009968CB"/>
    <w:rsid w:val="00996C5B"/>
    <w:rsid w:val="00997171"/>
    <w:rsid w:val="0099721A"/>
    <w:rsid w:val="009974A6"/>
    <w:rsid w:val="009974AE"/>
    <w:rsid w:val="00997964"/>
    <w:rsid w:val="009A019A"/>
    <w:rsid w:val="009A0284"/>
    <w:rsid w:val="009A08F1"/>
    <w:rsid w:val="009A10C2"/>
    <w:rsid w:val="009A14B7"/>
    <w:rsid w:val="009A1620"/>
    <w:rsid w:val="009A1A6C"/>
    <w:rsid w:val="009A1BD6"/>
    <w:rsid w:val="009A2039"/>
    <w:rsid w:val="009A2399"/>
    <w:rsid w:val="009A258B"/>
    <w:rsid w:val="009A282A"/>
    <w:rsid w:val="009A2DBD"/>
    <w:rsid w:val="009A2F14"/>
    <w:rsid w:val="009A3322"/>
    <w:rsid w:val="009A38BB"/>
    <w:rsid w:val="009A3F23"/>
    <w:rsid w:val="009A40EB"/>
    <w:rsid w:val="009A43C0"/>
    <w:rsid w:val="009A48E5"/>
    <w:rsid w:val="009A4B1D"/>
    <w:rsid w:val="009A4C24"/>
    <w:rsid w:val="009A4D39"/>
    <w:rsid w:val="009A4F5A"/>
    <w:rsid w:val="009A4FBA"/>
    <w:rsid w:val="009A5206"/>
    <w:rsid w:val="009A5223"/>
    <w:rsid w:val="009A52B8"/>
    <w:rsid w:val="009A535C"/>
    <w:rsid w:val="009A56A1"/>
    <w:rsid w:val="009A5AD5"/>
    <w:rsid w:val="009A5B24"/>
    <w:rsid w:val="009A5E57"/>
    <w:rsid w:val="009A618E"/>
    <w:rsid w:val="009A61C4"/>
    <w:rsid w:val="009A63D8"/>
    <w:rsid w:val="009A6659"/>
    <w:rsid w:val="009A6FE2"/>
    <w:rsid w:val="009A7167"/>
    <w:rsid w:val="009A73A6"/>
    <w:rsid w:val="009A751D"/>
    <w:rsid w:val="009A77F7"/>
    <w:rsid w:val="009A7B17"/>
    <w:rsid w:val="009A7B5D"/>
    <w:rsid w:val="009A7C16"/>
    <w:rsid w:val="009A7ED6"/>
    <w:rsid w:val="009B0001"/>
    <w:rsid w:val="009B0127"/>
    <w:rsid w:val="009B034E"/>
    <w:rsid w:val="009B038B"/>
    <w:rsid w:val="009B03DE"/>
    <w:rsid w:val="009B0682"/>
    <w:rsid w:val="009B0846"/>
    <w:rsid w:val="009B0B21"/>
    <w:rsid w:val="009B0B91"/>
    <w:rsid w:val="009B0C19"/>
    <w:rsid w:val="009B0CEF"/>
    <w:rsid w:val="009B0F68"/>
    <w:rsid w:val="009B0FCB"/>
    <w:rsid w:val="009B146D"/>
    <w:rsid w:val="009B1547"/>
    <w:rsid w:val="009B19A7"/>
    <w:rsid w:val="009B1CAF"/>
    <w:rsid w:val="009B1EF4"/>
    <w:rsid w:val="009B20F7"/>
    <w:rsid w:val="009B2257"/>
    <w:rsid w:val="009B28A5"/>
    <w:rsid w:val="009B307F"/>
    <w:rsid w:val="009B37E6"/>
    <w:rsid w:val="009B3A41"/>
    <w:rsid w:val="009B3E2E"/>
    <w:rsid w:val="009B485E"/>
    <w:rsid w:val="009B4959"/>
    <w:rsid w:val="009B5A70"/>
    <w:rsid w:val="009B5C89"/>
    <w:rsid w:val="009B605D"/>
    <w:rsid w:val="009B6120"/>
    <w:rsid w:val="009B6286"/>
    <w:rsid w:val="009B6359"/>
    <w:rsid w:val="009B6889"/>
    <w:rsid w:val="009B6896"/>
    <w:rsid w:val="009B6B91"/>
    <w:rsid w:val="009B6EC9"/>
    <w:rsid w:val="009B6FD0"/>
    <w:rsid w:val="009B710B"/>
    <w:rsid w:val="009B7575"/>
    <w:rsid w:val="009B7780"/>
    <w:rsid w:val="009B7A31"/>
    <w:rsid w:val="009B7AC2"/>
    <w:rsid w:val="009C008D"/>
    <w:rsid w:val="009C0595"/>
    <w:rsid w:val="009C06E3"/>
    <w:rsid w:val="009C0715"/>
    <w:rsid w:val="009C0727"/>
    <w:rsid w:val="009C0EC9"/>
    <w:rsid w:val="009C1134"/>
    <w:rsid w:val="009C1355"/>
    <w:rsid w:val="009C1615"/>
    <w:rsid w:val="009C180F"/>
    <w:rsid w:val="009C1856"/>
    <w:rsid w:val="009C18CA"/>
    <w:rsid w:val="009C1D23"/>
    <w:rsid w:val="009C1F90"/>
    <w:rsid w:val="009C23CB"/>
    <w:rsid w:val="009C268F"/>
    <w:rsid w:val="009C2C79"/>
    <w:rsid w:val="009C3683"/>
    <w:rsid w:val="009C37A1"/>
    <w:rsid w:val="009C37F7"/>
    <w:rsid w:val="009C3825"/>
    <w:rsid w:val="009C39E4"/>
    <w:rsid w:val="009C3C54"/>
    <w:rsid w:val="009C4242"/>
    <w:rsid w:val="009C42CE"/>
    <w:rsid w:val="009C4890"/>
    <w:rsid w:val="009C4C3A"/>
    <w:rsid w:val="009C5691"/>
    <w:rsid w:val="009C5729"/>
    <w:rsid w:val="009C5830"/>
    <w:rsid w:val="009C6549"/>
    <w:rsid w:val="009C6562"/>
    <w:rsid w:val="009C6686"/>
    <w:rsid w:val="009C67E2"/>
    <w:rsid w:val="009C6C0E"/>
    <w:rsid w:val="009C7333"/>
    <w:rsid w:val="009C7626"/>
    <w:rsid w:val="009C78D8"/>
    <w:rsid w:val="009C7DAB"/>
    <w:rsid w:val="009C7E23"/>
    <w:rsid w:val="009D1205"/>
    <w:rsid w:val="009D14BC"/>
    <w:rsid w:val="009D1F4A"/>
    <w:rsid w:val="009D1FDD"/>
    <w:rsid w:val="009D22DE"/>
    <w:rsid w:val="009D22E1"/>
    <w:rsid w:val="009D24FB"/>
    <w:rsid w:val="009D2611"/>
    <w:rsid w:val="009D28E3"/>
    <w:rsid w:val="009D2D09"/>
    <w:rsid w:val="009D2D0A"/>
    <w:rsid w:val="009D2DEF"/>
    <w:rsid w:val="009D30A1"/>
    <w:rsid w:val="009D3323"/>
    <w:rsid w:val="009D352E"/>
    <w:rsid w:val="009D3908"/>
    <w:rsid w:val="009D3D1B"/>
    <w:rsid w:val="009D42E1"/>
    <w:rsid w:val="009D468E"/>
    <w:rsid w:val="009D4CBE"/>
    <w:rsid w:val="009D4D04"/>
    <w:rsid w:val="009D4DC4"/>
    <w:rsid w:val="009D4F21"/>
    <w:rsid w:val="009D54F7"/>
    <w:rsid w:val="009D5579"/>
    <w:rsid w:val="009D55D5"/>
    <w:rsid w:val="009D5B0E"/>
    <w:rsid w:val="009D5B86"/>
    <w:rsid w:val="009D5CDB"/>
    <w:rsid w:val="009D6035"/>
    <w:rsid w:val="009D62DD"/>
    <w:rsid w:val="009D64D8"/>
    <w:rsid w:val="009D66BA"/>
    <w:rsid w:val="009D6A07"/>
    <w:rsid w:val="009D6E87"/>
    <w:rsid w:val="009D70D7"/>
    <w:rsid w:val="009D7598"/>
    <w:rsid w:val="009D7640"/>
    <w:rsid w:val="009D78EE"/>
    <w:rsid w:val="009D7969"/>
    <w:rsid w:val="009D7B41"/>
    <w:rsid w:val="009D7B96"/>
    <w:rsid w:val="009D7EB8"/>
    <w:rsid w:val="009E0114"/>
    <w:rsid w:val="009E02A3"/>
    <w:rsid w:val="009E081A"/>
    <w:rsid w:val="009E08DB"/>
    <w:rsid w:val="009E0E11"/>
    <w:rsid w:val="009E1035"/>
    <w:rsid w:val="009E1DF3"/>
    <w:rsid w:val="009E1E8A"/>
    <w:rsid w:val="009E1E99"/>
    <w:rsid w:val="009E2091"/>
    <w:rsid w:val="009E21EF"/>
    <w:rsid w:val="009E26AB"/>
    <w:rsid w:val="009E274A"/>
    <w:rsid w:val="009E293B"/>
    <w:rsid w:val="009E2C7C"/>
    <w:rsid w:val="009E2E95"/>
    <w:rsid w:val="009E372C"/>
    <w:rsid w:val="009E3E95"/>
    <w:rsid w:val="009E3E9B"/>
    <w:rsid w:val="009E3EB5"/>
    <w:rsid w:val="009E42B5"/>
    <w:rsid w:val="009E449B"/>
    <w:rsid w:val="009E4523"/>
    <w:rsid w:val="009E4AD4"/>
    <w:rsid w:val="009E4C82"/>
    <w:rsid w:val="009E50DD"/>
    <w:rsid w:val="009E566B"/>
    <w:rsid w:val="009E57D0"/>
    <w:rsid w:val="009E581D"/>
    <w:rsid w:val="009E5FAA"/>
    <w:rsid w:val="009E61D8"/>
    <w:rsid w:val="009E6354"/>
    <w:rsid w:val="009E63BE"/>
    <w:rsid w:val="009E66C9"/>
    <w:rsid w:val="009E6A3F"/>
    <w:rsid w:val="009E757D"/>
    <w:rsid w:val="009E797E"/>
    <w:rsid w:val="009E7B16"/>
    <w:rsid w:val="009E7DBD"/>
    <w:rsid w:val="009F0233"/>
    <w:rsid w:val="009F02A9"/>
    <w:rsid w:val="009F0394"/>
    <w:rsid w:val="009F0696"/>
    <w:rsid w:val="009F0889"/>
    <w:rsid w:val="009F151F"/>
    <w:rsid w:val="009F152E"/>
    <w:rsid w:val="009F1A81"/>
    <w:rsid w:val="009F1C56"/>
    <w:rsid w:val="009F1D79"/>
    <w:rsid w:val="009F2085"/>
    <w:rsid w:val="009F2327"/>
    <w:rsid w:val="009F24B9"/>
    <w:rsid w:val="009F2AFD"/>
    <w:rsid w:val="009F32DE"/>
    <w:rsid w:val="009F3551"/>
    <w:rsid w:val="009F3D03"/>
    <w:rsid w:val="009F3E17"/>
    <w:rsid w:val="009F3F7C"/>
    <w:rsid w:val="009F3F99"/>
    <w:rsid w:val="009F4155"/>
    <w:rsid w:val="009F45FD"/>
    <w:rsid w:val="009F4760"/>
    <w:rsid w:val="009F4900"/>
    <w:rsid w:val="009F4E87"/>
    <w:rsid w:val="009F4F5C"/>
    <w:rsid w:val="009F508C"/>
    <w:rsid w:val="009F64B5"/>
    <w:rsid w:val="009F6527"/>
    <w:rsid w:val="009F6541"/>
    <w:rsid w:val="009F67E9"/>
    <w:rsid w:val="009F7DBB"/>
    <w:rsid w:val="009F7FDC"/>
    <w:rsid w:val="00A000B1"/>
    <w:rsid w:val="00A00A67"/>
    <w:rsid w:val="00A010E4"/>
    <w:rsid w:val="00A0110C"/>
    <w:rsid w:val="00A0133D"/>
    <w:rsid w:val="00A013BA"/>
    <w:rsid w:val="00A01698"/>
    <w:rsid w:val="00A01B5B"/>
    <w:rsid w:val="00A01CC9"/>
    <w:rsid w:val="00A02242"/>
    <w:rsid w:val="00A0250A"/>
    <w:rsid w:val="00A0257F"/>
    <w:rsid w:val="00A028CD"/>
    <w:rsid w:val="00A028FD"/>
    <w:rsid w:val="00A030D6"/>
    <w:rsid w:val="00A032DA"/>
    <w:rsid w:val="00A0330C"/>
    <w:rsid w:val="00A03320"/>
    <w:rsid w:val="00A03479"/>
    <w:rsid w:val="00A03607"/>
    <w:rsid w:val="00A03891"/>
    <w:rsid w:val="00A0401A"/>
    <w:rsid w:val="00A04C22"/>
    <w:rsid w:val="00A053A9"/>
    <w:rsid w:val="00A053CA"/>
    <w:rsid w:val="00A05547"/>
    <w:rsid w:val="00A05770"/>
    <w:rsid w:val="00A0597B"/>
    <w:rsid w:val="00A05E85"/>
    <w:rsid w:val="00A060F2"/>
    <w:rsid w:val="00A06152"/>
    <w:rsid w:val="00A06799"/>
    <w:rsid w:val="00A06837"/>
    <w:rsid w:val="00A06BE9"/>
    <w:rsid w:val="00A070BB"/>
    <w:rsid w:val="00A07652"/>
    <w:rsid w:val="00A07E33"/>
    <w:rsid w:val="00A07E8C"/>
    <w:rsid w:val="00A10064"/>
    <w:rsid w:val="00A101BA"/>
    <w:rsid w:val="00A10208"/>
    <w:rsid w:val="00A11042"/>
    <w:rsid w:val="00A11229"/>
    <w:rsid w:val="00A112C4"/>
    <w:rsid w:val="00A1172D"/>
    <w:rsid w:val="00A11D68"/>
    <w:rsid w:val="00A12436"/>
    <w:rsid w:val="00A12899"/>
    <w:rsid w:val="00A13286"/>
    <w:rsid w:val="00A13312"/>
    <w:rsid w:val="00A1332A"/>
    <w:rsid w:val="00A133EB"/>
    <w:rsid w:val="00A13692"/>
    <w:rsid w:val="00A13A1A"/>
    <w:rsid w:val="00A13CF0"/>
    <w:rsid w:val="00A13EA2"/>
    <w:rsid w:val="00A13FFB"/>
    <w:rsid w:val="00A1401E"/>
    <w:rsid w:val="00A1420C"/>
    <w:rsid w:val="00A14824"/>
    <w:rsid w:val="00A14B83"/>
    <w:rsid w:val="00A1512C"/>
    <w:rsid w:val="00A15703"/>
    <w:rsid w:val="00A15E51"/>
    <w:rsid w:val="00A162FD"/>
    <w:rsid w:val="00A16466"/>
    <w:rsid w:val="00A16B76"/>
    <w:rsid w:val="00A16F51"/>
    <w:rsid w:val="00A16FE5"/>
    <w:rsid w:val="00A17294"/>
    <w:rsid w:val="00A1755F"/>
    <w:rsid w:val="00A17609"/>
    <w:rsid w:val="00A178EC"/>
    <w:rsid w:val="00A17978"/>
    <w:rsid w:val="00A179D9"/>
    <w:rsid w:val="00A17A5D"/>
    <w:rsid w:val="00A2070C"/>
    <w:rsid w:val="00A20BC1"/>
    <w:rsid w:val="00A214BC"/>
    <w:rsid w:val="00A2155D"/>
    <w:rsid w:val="00A219D4"/>
    <w:rsid w:val="00A21AD2"/>
    <w:rsid w:val="00A22832"/>
    <w:rsid w:val="00A2299F"/>
    <w:rsid w:val="00A22C9A"/>
    <w:rsid w:val="00A22EC0"/>
    <w:rsid w:val="00A23464"/>
    <w:rsid w:val="00A23A1C"/>
    <w:rsid w:val="00A23BB3"/>
    <w:rsid w:val="00A23CC0"/>
    <w:rsid w:val="00A2418A"/>
    <w:rsid w:val="00A25162"/>
    <w:rsid w:val="00A252F7"/>
    <w:rsid w:val="00A253F7"/>
    <w:rsid w:val="00A25AA3"/>
    <w:rsid w:val="00A26116"/>
    <w:rsid w:val="00A26192"/>
    <w:rsid w:val="00A26526"/>
    <w:rsid w:val="00A26D76"/>
    <w:rsid w:val="00A2702C"/>
    <w:rsid w:val="00A275EF"/>
    <w:rsid w:val="00A2774B"/>
    <w:rsid w:val="00A27A23"/>
    <w:rsid w:val="00A27AED"/>
    <w:rsid w:val="00A27DB5"/>
    <w:rsid w:val="00A30114"/>
    <w:rsid w:val="00A3036D"/>
    <w:rsid w:val="00A303CE"/>
    <w:rsid w:val="00A30517"/>
    <w:rsid w:val="00A30942"/>
    <w:rsid w:val="00A30A34"/>
    <w:rsid w:val="00A30DBF"/>
    <w:rsid w:val="00A30DFF"/>
    <w:rsid w:val="00A31015"/>
    <w:rsid w:val="00A318E3"/>
    <w:rsid w:val="00A31BCD"/>
    <w:rsid w:val="00A3267B"/>
    <w:rsid w:val="00A32693"/>
    <w:rsid w:val="00A3307C"/>
    <w:rsid w:val="00A336C0"/>
    <w:rsid w:val="00A33AC0"/>
    <w:rsid w:val="00A33B23"/>
    <w:rsid w:val="00A33D09"/>
    <w:rsid w:val="00A340AF"/>
    <w:rsid w:val="00A3416C"/>
    <w:rsid w:val="00A343BA"/>
    <w:rsid w:val="00A343FD"/>
    <w:rsid w:val="00A34443"/>
    <w:rsid w:val="00A34450"/>
    <w:rsid w:val="00A345BE"/>
    <w:rsid w:val="00A348B8"/>
    <w:rsid w:val="00A351F1"/>
    <w:rsid w:val="00A35566"/>
    <w:rsid w:val="00A356F3"/>
    <w:rsid w:val="00A35C04"/>
    <w:rsid w:val="00A36005"/>
    <w:rsid w:val="00A36141"/>
    <w:rsid w:val="00A365EC"/>
    <w:rsid w:val="00A3673A"/>
    <w:rsid w:val="00A36BC7"/>
    <w:rsid w:val="00A36F12"/>
    <w:rsid w:val="00A372CB"/>
    <w:rsid w:val="00A374B1"/>
    <w:rsid w:val="00A37798"/>
    <w:rsid w:val="00A400BF"/>
    <w:rsid w:val="00A400C2"/>
    <w:rsid w:val="00A405A9"/>
    <w:rsid w:val="00A4060B"/>
    <w:rsid w:val="00A40B2C"/>
    <w:rsid w:val="00A40FE9"/>
    <w:rsid w:val="00A4100C"/>
    <w:rsid w:val="00A41338"/>
    <w:rsid w:val="00A41A16"/>
    <w:rsid w:val="00A41CD4"/>
    <w:rsid w:val="00A41F00"/>
    <w:rsid w:val="00A41F1C"/>
    <w:rsid w:val="00A41FD3"/>
    <w:rsid w:val="00A42453"/>
    <w:rsid w:val="00A42703"/>
    <w:rsid w:val="00A42765"/>
    <w:rsid w:val="00A427EA"/>
    <w:rsid w:val="00A42992"/>
    <w:rsid w:val="00A429C8"/>
    <w:rsid w:val="00A42DE4"/>
    <w:rsid w:val="00A43048"/>
    <w:rsid w:val="00A4320B"/>
    <w:rsid w:val="00A4354B"/>
    <w:rsid w:val="00A435EB"/>
    <w:rsid w:val="00A4394A"/>
    <w:rsid w:val="00A43CC7"/>
    <w:rsid w:val="00A43CD4"/>
    <w:rsid w:val="00A44607"/>
    <w:rsid w:val="00A449F0"/>
    <w:rsid w:val="00A44D3F"/>
    <w:rsid w:val="00A44D8E"/>
    <w:rsid w:val="00A44E93"/>
    <w:rsid w:val="00A44EE0"/>
    <w:rsid w:val="00A45F68"/>
    <w:rsid w:val="00A46185"/>
    <w:rsid w:val="00A462AF"/>
    <w:rsid w:val="00A4647F"/>
    <w:rsid w:val="00A46651"/>
    <w:rsid w:val="00A468B0"/>
    <w:rsid w:val="00A469BE"/>
    <w:rsid w:val="00A46A2A"/>
    <w:rsid w:val="00A46B31"/>
    <w:rsid w:val="00A46B3A"/>
    <w:rsid w:val="00A4731F"/>
    <w:rsid w:val="00A477FA"/>
    <w:rsid w:val="00A47B48"/>
    <w:rsid w:val="00A47E3E"/>
    <w:rsid w:val="00A47F1E"/>
    <w:rsid w:val="00A50247"/>
    <w:rsid w:val="00A509FC"/>
    <w:rsid w:val="00A50CC7"/>
    <w:rsid w:val="00A50DED"/>
    <w:rsid w:val="00A50F83"/>
    <w:rsid w:val="00A512DB"/>
    <w:rsid w:val="00A5134C"/>
    <w:rsid w:val="00A51ADF"/>
    <w:rsid w:val="00A51B4A"/>
    <w:rsid w:val="00A51E20"/>
    <w:rsid w:val="00A51F85"/>
    <w:rsid w:val="00A51FED"/>
    <w:rsid w:val="00A5216E"/>
    <w:rsid w:val="00A523C1"/>
    <w:rsid w:val="00A523D0"/>
    <w:rsid w:val="00A5255F"/>
    <w:rsid w:val="00A52606"/>
    <w:rsid w:val="00A526FD"/>
    <w:rsid w:val="00A52D4E"/>
    <w:rsid w:val="00A52D73"/>
    <w:rsid w:val="00A53697"/>
    <w:rsid w:val="00A53A79"/>
    <w:rsid w:val="00A5400A"/>
    <w:rsid w:val="00A5422C"/>
    <w:rsid w:val="00A5443C"/>
    <w:rsid w:val="00A54892"/>
    <w:rsid w:val="00A54DE2"/>
    <w:rsid w:val="00A551B1"/>
    <w:rsid w:val="00A55BC9"/>
    <w:rsid w:val="00A5601F"/>
    <w:rsid w:val="00A561D1"/>
    <w:rsid w:val="00A5643F"/>
    <w:rsid w:val="00A5661A"/>
    <w:rsid w:val="00A566E3"/>
    <w:rsid w:val="00A566F2"/>
    <w:rsid w:val="00A569D3"/>
    <w:rsid w:val="00A56B0F"/>
    <w:rsid w:val="00A56E39"/>
    <w:rsid w:val="00A57060"/>
    <w:rsid w:val="00A57275"/>
    <w:rsid w:val="00A574BE"/>
    <w:rsid w:val="00A5750D"/>
    <w:rsid w:val="00A5762E"/>
    <w:rsid w:val="00A5779E"/>
    <w:rsid w:val="00A57AAF"/>
    <w:rsid w:val="00A57FC5"/>
    <w:rsid w:val="00A60CFE"/>
    <w:rsid w:val="00A60F37"/>
    <w:rsid w:val="00A6112B"/>
    <w:rsid w:val="00A612E0"/>
    <w:rsid w:val="00A6143B"/>
    <w:rsid w:val="00A61440"/>
    <w:rsid w:val="00A61672"/>
    <w:rsid w:val="00A619A5"/>
    <w:rsid w:val="00A61A77"/>
    <w:rsid w:val="00A625A2"/>
    <w:rsid w:val="00A6280E"/>
    <w:rsid w:val="00A62E98"/>
    <w:rsid w:val="00A63023"/>
    <w:rsid w:val="00A63205"/>
    <w:rsid w:val="00A63382"/>
    <w:rsid w:val="00A638B1"/>
    <w:rsid w:val="00A63B70"/>
    <w:rsid w:val="00A63D98"/>
    <w:rsid w:val="00A6401D"/>
    <w:rsid w:val="00A64150"/>
    <w:rsid w:val="00A644C0"/>
    <w:rsid w:val="00A6454B"/>
    <w:rsid w:val="00A64B56"/>
    <w:rsid w:val="00A64E33"/>
    <w:rsid w:val="00A64E87"/>
    <w:rsid w:val="00A6540E"/>
    <w:rsid w:val="00A65783"/>
    <w:rsid w:val="00A6590A"/>
    <w:rsid w:val="00A65CCD"/>
    <w:rsid w:val="00A65E8D"/>
    <w:rsid w:val="00A66095"/>
    <w:rsid w:val="00A66567"/>
    <w:rsid w:val="00A66CB6"/>
    <w:rsid w:val="00A66D11"/>
    <w:rsid w:val="00A66D62"/>
    <w:rsid w:val="00A67358"/>
    <w:rsid w:val="00A67741"/>
    <w:rsid w:val="00A67762"/>
    <w:rsid w:val="00A67BA2"/>
    <w:rsid w:val="00A67C6D"/>
    <w:rsid w:val="00A7008F"/>
    <w:rsid w:val="00A7010E"/>
    <w:rsid w:val="00A701AF"/>
    <w:rsid w:val="00A701CF"/>
    <w:rsid w:val="00A70460"/>
    <w:rsid w:val="00A70562"/>
    <w:rsid w:val="00A70A6E"/>
    <w:rsid w:val="00A70D46"/>
    <w:rsid w:val="00A70F47"/>
    <w:rsid w:val="00A7116F"/>
    <w:rsid w:val="00A7181B"/>
    <w:rsid w:val="00A71A50"/>
    <w:rsid w:val="00A71E88"/>
    <w:rsid w:val="00A71FE1"/>
    <w:rsid w:val="00A721EC"/>
    <w:rsid w:val="00A72336"/>
    <w:rsid w:val="00A725BE"/>
    <w:rsid w:val="00A729D8"/>
    <w:rsid w:val="00A72BF4"/>
    <w:rsid w:val="00A72DC4"/>
    <w:rsid w:val="00A73180"/>
    <w:rsid w:val="00A7323A"/>
    <w:rsid w:val="00A7389D"/>
    <w:rsid w:val="00A74046"/>
    <w:rsid w:val="00A74136"/>
    <w:rsid w:val="00A7415B"/>
    <w:rsid w:val="00A74301"/>
    <w:rsid w:val="00A744B5"/>
    <w:rsid w:val="00A746B8"/>
    <w:rsid w:val="00A74C22"/>
    <w:rsid w:val="00A74E3F"/>
    <w:rsid w:val="00A74F9E"/>
    <w:rsid w:val="00A75599"/>
    <w:rsid w:val="00A7593C"/>
    <w:rsid w:val="00A76898"/>
    <w:rsid w:val="00A76B1B"/>
    <w:rsid w:val="00A76CC6"/>
    <w:rsid w:val="00A76D67"/>
    <w:rsid w:val="00A77154"/>
    <w:rsid w:val="00A77174"/>
    <w:rsid w:val="00A77323"/>
    <w:rsid w:val="00A77A99"/>
    <w:rsid w:val="00A77C11"/>
    <w:rsid w:val="00A800CC"/>
    <w:rsid w:val="00A80283"/>
    <w:rsid w:val="00A80832"/>
    <w:rsid w:val="00A8084C"/>
    <w:rsid w:val="00A80B58"/>
    <w:rsid w:val="00A80C46"/>
    <w:rsid w:val="00A81046"/>
    <w:rsid w:val="00A8132F"/>
    <w:rsid w:val="00A814D0"/>
    <w:rsid w:val="00A81669"/>
    <w:rsid w:val="00A819D1"/>
    <w:rsid w:val="00A81B15"/>
    <w:rsid w:val="00A81C1C"/>
    <w:rsid w:val="00A81C67"/>
    <w:rsid w:val="00A81EFF"/>
    <w:rsid w:val="00A82476"/>
    <w:rsid w:val="00A82658"/>
    <w:rsid w:val="00A829DD"/>
    <w:rsid w:val="00A82DDF"/>
    <w:rsid w:val="00A8327D"/>
    <w:rsid w:val="00A83684"/>
    <w:rsid w:val="00A83866"/>
    <w:rsid w:val="00A83A8A"/>
    <w:rsid w:val="00A83FF3"/>
    <w:rsid w:val="00A8425E"/>
    <w:rsid w:val="00A842B4"/>
    <w:rsid w:val="00A84365"/>
    <w:rsid w:val="00A84453"/>
    <w:rsid w:val="00A849A1"/>
    <w:rsid w:val="00A84AF9"/>
    <w:rsid w:val="00A84C34"/>
    <w:rsid w:val="00A84EED"/>
    <w:rsid w:val="00A84F20"/>
    <w:rsid w:val="00A85455"/>
    <w:rsid w:val="00A8559A"/>
    <w:rsid w:val="00A8598E"/>
    <w:rsid w:val="00A85AF2"/>
    <w:rsid w:val="00A85DBC"/>
    <w:rsid w:val="00A861CD"/>
    <w:rsid w:val="00A8620D"/>
    <w:rsid w:val="00A8621F"/>
    <w:rsid w:val="00A86264"/>
    <w:rsid w:val="00A86387"/>
    <w:rsid w:val="00A8651D"/>
    <w:rsid w:val="00A86565"/>
    <w:rsid w:val="00A869A8"/>
    <w:rsid w:val="00A86A85"/>
    <w:rsid w:val="00A86DF0"/>
    <w:rsid w:val="00A87473"/>
    <w:rsid w:val="00A87754"/>
    <w:rsid w:val="00A877AC"/>
    <w:rsid w:val="00A87918"/>
    <w:rsid w:val="00A8793F"/>
    <w:rsid w:val="00A87C95"/>
    <w:rsid w:val="00A87E54"/>
    <w:rsid w:val="00A87EF3"/>
    <w:rsid w:val="00A90623"/>
    <w:rsid w:val="00A90A21"/>
    <w:rsid w:val="00A90C23"/>
    <w:rsid w:val="00A90D2C"/>
    <w:rsid w:val="00A90F90"/>
    <w:rsid w:val="00A91CA8"/>
    <w:rsid w:val="00A91D60"/>
    <w:rsid w:val="00A92763"/>
    <w:rsid w:val="00A92FD1"/>
    <w:rsid w:val="00A930E0"/>
    <w:rsid w:val="00A93217"/>
    <w:rsid w:val="00A934C1"/>
    <w:rsid w:val="00A934D5"/>
    <w:rsid w:val="00A93808"/>
    <w:rsid w:val="00A93B9B"/>
    <w:rsid w:val="00A93C08"/>
    <w:rsid w:val="00A941AE"/>
    <w:rsid w:val="00A94559"/>
    <w:rsid w:val="00A945EF"/>
    <w:rsid w:val="00A94A6D"/>
    <w:rsid w:val="00A9502B"/>
    <w:rsid w:val="00A9508D"/>
    <w:rsid w:val="00A9519E"/>
    <w:rsid w:val="00A960A4"/>
    <w:rsid w:val="00A9628D"/>
    <w:rsid w:val="00A963E3"/>
    <w:rsid w:val="00A96F18"/>
    <w:rsid w:val="00A96FE7"/>
    <w:rsid w:val="00A97249"/>
    <w:rsid w:val="00A97750"/>
    <w:rsid w:val="00A9778C"/>
    <w:rsid w:val="00A97898"/>
    <w:rsid w:val="00AA00DA"/>
    <w:rsid w:val="00AA0445"/>
    <w:rsid w:val="00AA07B2"/>
    <w:rsid w:val="00AA0A00"/>
    <w:rsid w:val="00AA0A78"/>
    <w:rsid w:val="00AA0C7B"/>
    <w:rsid w:val="00AA127E"/>
    <w:rsid w:val="00AA15B1"/>
    <w:rsid w:val="00AA169D"/>
    <w:rsid w:val="00AA1798"/>
    <w:rsid w:val="00AA1B6E"/>
    <w:rsid w:val="00AA1B80"/>
    <w:rsid w:val="00AA2158"/>
    <w:rsid w:val="00AA2325"/>
    <w:rsid w:val="00AA2A82"/>
    <w:rsid w:val="00AA2C9B"/>
    <w:rsid w:val="00AA31CE"/>
    <w:rsid w:val="00AA35BB"/>
    <w:rsid w:val="00AA35BC"/>
    <w:rsid w:val="00AA35DC"/>
    <w:rsid w:val="00AA3968"/>
    <w:rsid w:val="00AA3B9D"/>
    <w:rsid w:val="00AA3BB5"/>
    <w:rsid w:val="00AA40B9"/>
    <w:rsid w:val="00AA4287"/>
    <w:rsid w:val="00AA4479"/>
    <w:rsid w:val="00AA4815"/>
    <w:rsid w:val="00AA4E29"/>
    <w:rsid w:val="00AA53BF"/>
    <w:rsid w:val="00AA54FE"/>
    <w:rsid w:val="00AA5C01"/>
    <w:rsid w:val="00AA5D5E"/>
    <w:rsid w:val="00AA63BB"/>
    <w:rsid w:val="00AA6593"/>
    <w:rsid w:val="00AA6747"/>
    <w:rsid w:val="00AA6785"/>
    <w:rsid w:val="00AA7677"/>
    <w:rsid w:val="00AA79A0"/>
    <w:rsid w:val="00AA7A65"/>
    <w:rsid w:val="00AA7C1A"/>
    <w:rsid w:val="00AA7CAA"/>
    <w:rsid w:val="00AA7FC6"/>
    <w:rsid w:val="00AB0566"/>
    <w:rsid w:val="00AB05EE"/>
    <w:rsid w:val="00AB0613"/>
    <w:rsid w:val="00AB076F"/>
    <w:rsid w:val="00AB07ED"/>
    <w:rsid w:val="00AB0877"/>
    <w:rsid w:val="00AB0CA4"/>
    <w:rsid w:val="00AB159C"/>
    <w:rsid w:val="00AB1691"/>
    <w:rsid w:val="00AB1736"/>
    <w:rsid w:val="00AB1773"/>
    <w:rsid w:val="00AB1C33"/>
    <w:rsid w:val="00AB200B"/>
    <w:rsid w:val="00AB2154"/>
    <w:rsid w:val="00AB24DD"/>
    <w:rsid w:val="00AB26C6"/>
    <w:rsid w:val="00AB2F6E"/>
    <w:rsid w:val="00AB30BF"/>
    <w:rsid w:val="00AB30DA"/>
    <w:rsid w:val="00AB3582"/>
    <w:rsid w:val="00AB3583"/>
    <w:rsid w:val="00AB3710"/>
    <w:rsid w:val="00AB39B5"/>
    <w:rsid w:val="00AB3F5D"/>
    <w:rsid w:val="00AB3FCF"/>
    <w:rsid w:val="00AB403D"/>
    <w:rsid w:val="00AB4556"/>
    <w:rsid w:val="00AB4AF9"/>
    <w:rsid w:val="00AB4B52"/>
    <w:rsid w:val="00AB518F"/>
    <w:rsid w:val="00AB52C5"/>
    <w:rsid w:val="00AB56DD"/>
    <w:rsid w:val="00AB5989"/>
    <w:rsid w:val="00AB5B79"/>
    <w:rsid w:val="00AB6393"/>
    <w:rsid w:val="00AB653C"/>
    <w:rsid w:val="00AB69DD"/>
    <w:rsid w:val="00AB6AA8"/>
    <w:rsid w:val="00AB6C14"/>
    <w:rsid w:val="00AB6E69"/>
    <w:rsid w:val="00AB6E85"/>
    <w:rsid w:val="00AB6F5A"/>
    <w:rsid w:val="00AB71FD"/>
    <w:rsid w:val="00AB73BC"/>
    <w:rsid w:val="00AB74AB"/>
    <w:rsid w:val="00AB75CD"/>
    <w:rsid w:val="00AB78DF"/>
    <w:rsid w:val="00AC08BE"/>
    <w:rsid w:val="00AC090D"/>
    <w:rsid w:val="00AC0B0A"/>
    <w:rsid w:val="00AC0B1D"/>
    <w:rsid w:val="00AC1047"/>
    <w:rsid w:val="00AC14B2"/>
    <w:rsid w:val="00AC14D4"/>
    <w:rsid w:val="00AC16E9"/>
    <w:rsid w:val="00AC183F"/>
    <w:rsid w:val="00AC1A4C"/>
    <w:rsid w:val="00AC1DE0"/>
    <w:rsid w:val="00AC1E17"/>
    <w:rsid w:val="00AC1E7A"/>
    <w:rsid w:val="00AC1EEA"/>
    <w:rsid w:val="00AC235F"/>
    <w:rsid w:val="00AC2392"/>
    <w:rsid w:val="00AC2666"/>
    <w:rsid w:val="00AC27D2"/>
    <w:rsid w:val="00AC2853"/>
    <w:rsid w:val="00AC2940"/>
    <w:rsid w:val="00AC2F0A"/>
    <w:rsid w:val="00AC3054"/>
    <w:rsid w:val="00AC3466"/>
    <w:rsid w:val="00AC3540"/>
    <w:rsid w:val="00AC386E"/>
    <w:rsid w:val="00AC416D"/>
    <w:rsid w:val="00AC42CA"/>
    <w:rsid w:val="00AC4845"/>
    <w:rsid w:val="00AC49A3"/>
    <w:rsid w:val="00AC49DB"/>
    <w:rsid w:val="00AC4C4B"/>
    <w:rsid w:val="00AC4CB0"/>
    <w:rsid w:val="00AC5975"/>
    <w:rsid w:val="00AC5A36"/>
    <w:rsid w:val="00AC63E9"/>
    <w:rsid w:val="00AC668A"/>
    <w:rsid w:val="00AC66AC"/>
    <w:rsid w:val="00AC67C3"/>
    <w:rsid w:val="00AC6A48"/>
    <w:rsid w:val="00AC70B9"/>
    <w:rsid w:val="00AC7254"/>
    <w:rsid w:val="00AC7613"/>
    <w:rsid w:val="00AC76A1"/>
    <w:rsid w:val="00AD0265"/>
    <w:rsid w:val="00AD0959"/>
    <w:rsid w:val="00AD098C"/>
    <w:rsid w:val="00AD0BE7"/>
    <w:rsid w:val="00AD0E1A"/>
    <w:rsid w:val="00AD14CC"/>
    <w:rsid w:val="00AD1EBC"/>
    <w:rsid w:val="00AD1F9B"/>
    <w:rsid w:val="00AD22DB"/>
    <w:rsid w:val="00AD24FE"/>
    <w:rsid w:val="00AD2765"/>
    <w:rsid w:val="00AD28CC"/>
    <w:rsid w:val="00AD3134"/>
    <w:rsid w:val="00AD39E0"/>
    <w:rsid w:val="00AD45DD"/>
    <w:rsid w:val="00AD472B"/>
    <w:rsid w:val="00AD4D29"/>
    <w:rsid w:val="00AD5203"/>
    <w:rsid w:val="00AD5328"/>
    <w:rsid w:val="00AD534D"/>
    <w:rsid w:val="00AD5820"/>
    <w:rsid w:val="00AD58B9"/>
    <w:rsid w:val="00AD5B42"/>
    <w:rsid w:val="00AD6101"/>
    <w:rsid w:val="00AD62F4"/>
    <w:rsid w:val="00AD6743"/>
    <w:rsid w:val="00AD6920"/>
    <w:rsid w:val="00AD6BBB"/>
    <w:rsid w:val="00AD6F25"/>
    <w:rsid w:val="00AD725F"/>
    <w:rsid w:val="00AD735E"/>
    <w:rsid w:val="00AD74B2"/>
    <w:rsid w:val="00AE0244"/>
    <w:rsid w:val="00AE02D9"/>
    <w:rsid w:val="00AE083C"/>
    <w:rsid w:val="00AE0D0B"/>
    <w:rsid w:val="00AE0E37"/>
    <w:rsid w:val="00AE1242"/>
    <w:rsid w:val="00AE150D"/>
    <w:rsid w:val="00AE15D2"/>
    <w:rsid w:val="00AE1BBD"/>
    <w:rsid w:val="00AE22A8"/>
    <w:rsid w:val="00AE22C6"/>
    <w:rsid w:val="00AE2799"/>
    <w:rsid w:val="00AE28FC"/>
    <w:rsid w:val="00AE2987"/>
    <w:rsid w:val="00AE3AC0"/>
    <w:rsid w:val="00AE3FBC"/>
    <w:rsid w:val="00AE4144"/>
    <w:rsid w:val="00AE42D1"/>
    <w:rsid w:val="00AE434E"/>
    <w:rsid w:val="00AE4381"/>
    <w:rsid w:val="00AE44A0"/>
    <w:rsid w:val="00AE4783"/>
    <w:rsid w:val="00AE4862"/>
    <w:rsid w:val="00AE4E84"/>
    <w:rsid w:val="00AE5297"/>
    <w:rsid w:val="00AE5CA9"/>
    <w:rsid w:val="00AE602E"/>
    <w:rsid w:val="00AE64B4"/>
    <w:rsid w:val="00AE6993"/>
    <w:rsid w:val="00AE6F6B"/>
    <w:rsid w:val="00AE7072"/>
    <w:rsid w:val="00AE70DF"/>
    <w:rsid w:val="00AE7163"/>
    <w:rsid w:val="00AE72D5"/>
    <w:rsid w:val="00AE7311"/>
    <w:rsid w:val="00AE76A6"/>
    <w:rsid w:val="00AE77CD"/>
    <w:rsid w:val="00AE77D3"/>
    <w:rsid w:val="00AE78E1"/>
    <w:rsid w:val="00AE7954"/>
    <w:rsid w:val="00AE7962"/>
    <w:rsid w:val="00AF050A"/>
    <w:rsid w:val="00AF1147"/>
    <w:rsid w:val="00AF15D9"/>
    <w:rsid w:val="00AF1881"/>
    <w:rsid w:val="00AF1914"/>
    <w:rsid w:val="00AF1EB7"/>
    <w:rsid w:val="00AF295D"/>
    <w:rsid w:val="00AF2A4D"/>
    <w:rsid w:val="00AF2CFA"/>
    <w:rsid w:val="00AF2E2F"/>
    <w:rsid w:val="00AF2EAD"/>
    <w:rsid w:val="00AF3830"/>
    <w:rsid w:val="00AF4171"/>
    <w:rsid w:val="00AF4178"/>
    <w:rsid w:val="00AF49A9"/>
    <w:rsid w:val="00AF5160"/>
    <w:rsid w:val="00AF53D3"/>
    <w:rsid w:val="00AF571A"/>
    <w:rsid w:val="00AF5A85"/>
    <w:rsid w:val="00AF5F3A"/>
    <w:rsid w:val="00AF632E"/>
    <w:rsid w:val="00AF6409"/>
    <w:rsid w:val="00AF67F0"/>
    <w:rsid w:val="00AF7152"/>
    <w:rsid w:val="00AF725E"/>
    <w:rsid w:val="00AF746C"/>
    <w:rsid w:val="00AF798E"/>
    <w:rsid w:val="00B00513"/>
    <w:rsid w:val="00B009C7"/>
    <w:rsid w:val="00B00B34"/>
    <w:rsid w:val="00B00B4C"/>
    <w:rsid w:val="00B00CB9"/>
    <w:rsid w:val="00B00D97"/>
    <w:rsid w:val="00B01168"/>
    <w:rsid w:val="00B01267"/>
    <w:rsid w:val="00B01281"/>
    <w:rsid w:val="00B01764"/>
    <w:rsid w:val="00B018BD"/>
    <w:rsid w:val="00B01EEB"/>
    <w:rsid w:val="00B01F30"/>
    <w:rsid w:val="00B0269A"/>
    <w:rsid w:val="00B02727"/>
    <w:rsid w:val="00B02A9F"/>
    <w:rsid w:val="00B0358A"/>
    <w:rsid w:val="00B03E03"/>
    <w:rsid w:val="00B04064"/>
    <w:rsid w:val="00B0409E"/>
    <w:rsid w:val="00B04546"/>
    <w:rsid w:val="00B045E0"/>
    <w:rsid w:val="00B04BBB"/>
    <w:rsid w:val="00B04CD1"/>
    <w:rsid w:val="00B04EBE"/>
    <w:rsid w:val="00B04EE3"/>
    <w:rsid w:val="00B0545B"/>
    <w:rsid w:val="00B0582C"/>
    <w:rsid w:val="00B05C4B"/>
    <w:rsid w:val="00B05F9B"/>
    <w:rsid w:val="00B060C5"/>
    <w:rsid w:val="00B060C6"/>
    <w:rsid w:val="00B066EB"/>
    <w:rsid w:val="00B06718"/>
    <w:rsid w:val="00B06B6F"/>
    <w:rsid w:val="00B06DFD"/>
    <w:rsid w:val="00B06E40"/>
    <w:rsid w:val="00B071E3"/>
    <w:rsid w:val="00B07902"/>
    <w:rsid w:val="00B07A22"/>
    <w:rsid w:val="00B07BBD"/>
    <w:rsid w:val="00B07DCE"/>
    <w:rsid w:val="00B07EF2"/>
    <w:rsid w:val="00B07FAB"/>
    <w:rsid w:val="00B10059"/>
    <w:rsid w:val="00B10210"/>
    <w:rsid w:val="00B10424"/>
    <w:rsid w:val="00B10567"/>
    <w:rsid w:val="00B10878"/>
    <w:rsid w:val="00B10A8D"/>
    <w:rsid w:val="00B10ADA"/>
    <w:rsid w:val="00B10C13"/>
    <w:rsid w:val="00B10D4E"/>
    <w:rsid w:val="00B10EA1"/>
    <w:rsid w:val="00B11471"/>
    <w:rsid w:val="00B11512"/>
    <w:rsid w:val="00B11B4B"/>
    <w:rsid w:val="00B11D22"/>
    <w:rsid w:val="00B12057"/>
    <w:rsid w:val="00B120AE"/>
    <w:rsid w:val="00B121AA"/>
    <w:rsid w:val="00B12414"/>
    <w:rsid w:val="00B1259A"/>
    <w:rsid w:val="00B12767"/>
    <w:rsid w:val="00B127B0"/>
    <w:rsid w:val="00B127D6"/>
    <w:rsid w:val="00B128FE"/>
    <w:rsid w:val="00B1296F"/>
    <w:rsid w:val="00B12B02"/>
    <w:rsid w:val="00B12B6B"/>
    <w:rsid w:val="00B12BDE"/>
    <w:rsid w:val="00B13821"/>
    <w:rsid w:val="00B13D51"/>
    <w:rsid w:val="00B13D9C"/>
    <w:rsid w:val="00B13E64"/>
    <w:rsid w:val="00B1474D"/>
    <w:rsid w:val="00B147A8"/>
    <w:rsid w:val="00B1484B"/>
    <w:rsid w:val="00B14893"/>
    <w:rsid w:val="00B148AD"/>
    <w:rsid w:val="00B14986"/>
    <w:rsid w:val="00B14A78"/>
    <w:rsid w:val="00B14B20"/>
    <w:rsid w:val="00B14B88"/>
    <w:rsid w:val="00B151C9"/>
    <w:rsid w:val="00B1538F"/>
    <w:rsid w:val="00B15A83"/>
    <w:rsid w:val="00B15C9A"/>
    <w:rsid w:val="00B15D20"/>
    <w:rsid w:val="00B1629D"/>
    <w:rsid w:val="00B16697"/>
    <w:rsid w:val="00B1691B"/>
    <w:rsid w:val="00B16D54"/>
    <w:rsid w:val="00B171AF"/>
    <w:rsid w:val="00B1773B"/>
    <w:rsid w:val="00B177AB"/>
    <w:rsid w:val="00B177E5"/>
    <w:rsid w:val="00B17A85"/>
    <w:rsid w:val="00B17A9B"/>
    <w:rsid w:val="00B17DAA"/>
    <w:rsid w:val="00B200BC"/>
    <w:rsid w:val="00B20167"/>
    <w:rsid w:val="00B202D7"/>
    <w:rsid w:val="00B20319"/>
    <w:rsid w:val="00B20347"/>
    <w:rsid w:val="00B20662"/>
    <w:rsid w:val="00B206D4"/>
    <w:rsid w:val="00B20923"/>
    <w:rsid w:val="00B209C9"/>
    <w:rsid w:val="00B20D9A"/>
    <w:rsid w:val="00B20E7E"/>
    <w:rsid w:val="00B20F0A"/>
    <w:rsid w:val="00B21224"/>
    <w:rsid w:val="00B21339"/>
    <w:rsid w:val="00B213CC"/>
    <w:rsid w:val="00B2170F"/>
    <w:rsid w:val="00B21C5F"/>
    <w:rsid w:val="00B21E9F"/>
    <w:rsid w:val="00B21F17"/>
    <w:rsid w:val="00B21F44"/>
    <w:rsid w:val="00B21FA9"/>
    <w:rsid w:val="00B22286"/>
    <w:rsid w:val="00B22937"/>
    <w:rsid w:val="00B22EFF"/>
    <w:rsid w:val="00B2304C"/>
    <w:rsid w:val="00B2329A"/>
    <w:rsid w:val="00B239B1"/>
    <w:rsid w:val="00B23CBD"/>
    <w:rsid w:val="00B240A1"/>
    <w:rsid w:val="00B2413A"/>
    <w:rsid w:val="00B245CC"/>
    <w:rsid w:val="00B245EC"/>
    <w:rsid w:val="00B248C9"/>
    <w:rsid w:val="00B24D04"/>
    <w:rsid w:val="00B251CE"/>
    <w:rsid w:val="00B25218"/>
    <w:rsid w:val="00B25561"/>
    <w:rsid w:val="00B256FD"/>
    <w:rsid w:val="00B25A42"/>
    <w:rsid w:val="00B25C59"/>
    <w:rsid w:val="00B25D9C"/>
    <w:rsid w:val="00B2602E"/>
    <w:rsid w:val="00B26CF5"/>
    <w:rsid w:val="00B26EED"/>
    <w:rsid w:val="00B26FD3"/>
    <w:rsid w:val="00B273E2"/>
    <w:rsid w:val="00B27482"/>
    <w:rsid w:val="00B27E48"/>
    <w:rsid w:val="00B27F9F"/>
    <w:rsid w:val="00B300C3"/>
    <w:rsid w:val="00B30412"/>
    <w:rsid w:val="00B30565"/>
    <w:rsid w:val="00B30B14"/>
    <w:rsid w:val="00B30B2F"/>
    <w:rsid w:val="00B30D3B"/>
    <w:rsid w:val="00B30F45"/>
    <w:rsid w:val="00B315F8"/>
    <w:rsid w:val="00B31E70"/>
    <w:rsid w:val="00B322B2"/>
    <w:rsid w:val="00B322D9"/>
    <w:rsid w:val="00B3269E"/>
    <w:rsid w:val="00B32D83"/>
    <w:rsid w:val="00B33094"/>
    <w:rsid w:val="00B33106"/>
    <w:rsid w:val="00B3359F"/>
    <w:rsid w:val="00B3360E"/>
    <w:rsid w:val="00B33916"/>
    <w:rsid w:val="00B33B01"/>
    <w:rsid w:val="00B33C00"/>
    <w:rsid w:val="00B33C54"/>
    <w:rsid w:val="00B33D7C"/>
    <w:rsid w:val="00B34109"/>
    <w:rsid w:val="00B34479"/>
    <w:rsid w:val="00B3464B"/>
    <w:rsid w:val="00B34790"/>
    <w:rsid w:val="00B347AC"/>
    <w:rsid w:val="00B34B58"/>
    <w:rsid w:val="00B34E41"/>
    <w:rsid w:val="00B352DC"/>
    <w:rsid w:val="00B362D9"/>
    <w:rsid w:val="00B363DD"/>
    <w:rsid w:val="00B36455"/>
    <w:rsid w:val="00B36F5E"/>
    <w:rsid w:val="00B37551"/>
    <w:rsid w:val="00B3758C"/>
    <w:rsid w:val="00B3783A"/>
    <w:rsid w:val="00B37996"/>
    <w:rsid w:val="00B379D8"/>
    <w:rsid w:val="00B40089"/>
    <w:rsid w:val="00B4010D"/>
    <w:rsid w:val="00B40380"/>
    <w:rsid w:val="00B40548"/>
    <w:rsid w:val="00B406F2"/>
    <w:rsid w:val="00B4075D"/>
    <w:rsid w:val="00B40B7D"/>
    <w:rsid w:val="00B40F98"/>
    <w:rsid w:val="00B410C7"/>
    <w:rsid w:val="00B41620"/>
    <w:rsid w:val="00B41E26"/>
    <w:rsid w:val="00B42413"/>
    <w:rsid w:val="00B42C8A"/>
    <w:rsid w:val="00B42D61"/>
    <w:rsid w:val="00B4319B"/>
    <w:rsid w:val="00B431AF"/>
    <w:rsid w:val="00B4329A"/>
    <w:rsid w:val="00B4337D"/>
    <w:rsid w:val="00B433C9"/>
    <w:rsid w:val="00B43A77"/>
    <w:rsid w:val="00B45040"/>
    <w:rsid w:val="00B45158"/>
    <w:rsid w:val="00B45523"/>
    <w:rsid w:val="00B45600"/>
    <w:rsid w:val="00B45A2C"/>
    <w:rsid w:val="00B45C63"/>
    <w:rsid w:val="00B46106"/>
    <w:rsid w:val="00B46125"/>
    <w:rsid w:val="00B46ABA"/>
    <w:rsid w:val="00B4747B"/>
    <w:rsid w:val="00B47689"/>
    <w:rsid w:val="00B476BF"/>
    <w:rsid w:val="00B502E0"/>
    <w:rsid w:val="00B50561"/>
    <w:rsid w:val="00B506E4"/>
    <w:rsid w:val="00B50916"/>
    <w:rsid w:val="00B510D5"/>
    <w:rsid w:val="00B510E2"/>
    <w:rsid w:val="00B51350"/>
    <w:rsid w:val="00B51542"/>
    <w:rsid w:val="00B5162B"/>
    <w:rsid w:val="00B51655"/>
    <w:rsid w:val="00B5172E"/>
    <w:rsid w:val="00B518B4"/>
    <w:rsid w:val="00B51A33"/>
    <w:rsid w:val="00B51B94"/>
    <w:rsid w:val="00B51E24"/>
    <w:rsid w:val="00B52199"/>
    <w:rsid w:val="00B524C6"/>
    <w:rsid w:val="00B524D8"/>
    <w:rsid w:val="00B525B6"/>
    <w:rsid w:val="00B52657"/>
    <w:rsid w:val="00B5289D"/>
    <w:rsid w:val="00B52CD0"/>
    <w:rsid w:val="00B52D5B"/>
    <w:rsid w:val="00B532BB"/>
    <w:rsid w:val="00B5352D"/>
    <w:rsid w:val="00B53641"/>
    <w:rsid w:val="00B537D5"/>
    <w:rsid w:val="00B53E31"/>
    <w:rsid w:val="00B542DE"/>
    <w:rsid w:val="00B542E4"/>
    <w:rsid w:val="00B545B1"/>
    <w:rsid w:val="00B545CD"/>
    <w:rsid w:val="00B545E5"/>
    <w:rsid w:val="00B5474F"/>
    <w:rsid w:val="00B547CF"/>
    <w:rsid w:val="00B54B74"/>
    <w:rsid w:val="00B54B98"/>
    <w:rsid w:val="00B55363"/>
    <w:rsid w:val="00B554F9"/>
    <w:rsid w:val="00B55629"/>
    <w:rsid w:val="00B55942"/>
    <w:rsid w:val="00B56177"/>
    <w:rsid w:val="00B5674A"/>
    <w:rsid w:val="00B56965"/>
    <w:rsid w:val="00B56D40"/>
    <w:rsid w:val="00B57B29"/>
    <w:rsid w:val="00B57BAB"/>
    <w:rsid w:val="00B57C56"/>
    <w:rsid w:val="00B57D64"/>
    <w:rsid w:val="00B60032"/>
    <w:rsid w:val="00B60257"/>
    <w:rsid w:val="00B604D4"/>
    <w:rsid w:val="00B6081F"/>
    <w:rsid w:val="00B6089D"/>
    <w:rsid w:val="00B609D8"/>
    <w:rsid w:val="00B60E84"/>
    <w:rsid w:val="00B6149F"/>
    <w:rsid w:val="00B615C9"/>
    <w:rsid w:val="00B61855"/>
    <w:rsid w:val="00B61A96"/>
    <w:rsid w:val="00B620B2"/>
    <w:rsid w:val="00B620DE"/>
    <w:rsid w:val="00B62323"/>
    <w:rsid w:val="00B62543"/>
    <w:rsid w:val="00B62CA4"/>
    <w:rsid w:val="00B62CD7"/>
    <w:rsid w:val="00B62D8A"/>
    <w:rsid w:val="00B63086"/>
    <w:rsid w:val="00B630B9"/>
    <w:rsid w:val="00B6344F"/>
    <w:rsid w:val="00B63690"/>
    <w:rsid w:val="00B639FB"/>
    <w:rsid w:val="00B63BE7"/>
    <w:rsid w:val="00B63D68"/>
    <w:rsid w:val="00B641E0"/>
    <w:rsid w:val="00B64C39"/>
    <w:rsid w:val="00B64EC2"/>
    <w:rsid w:val="00B656AA"/>
    <w:rsid w:val="00B659E9"/>
    <w:rsid w:val="00B65AA7"/>
    <w:rsid w:val="00B65F65"/>
    <w:rsid w:val="00B66226"/>
    <w:rsid w:val="00B6624C"/>
    <w:rsid w:val="00B664FC"/>
    <w:rsid w:val="00B66574"/>
    <w:rsid w:val="00B665D1"/>
    <w:rsid w:val="00B667F0"/>
    <w:rsid w:val="00B66CA1"/>
    <w:rsid w:val="00B675BB"/>
    <w:rsid w:val="00B67793"/>
    <w:rsid w:val="00B679B7"/>
    <w:rsid w:val="00B679F3"/>
    <w:rsid w:val="00B67B71"/>
    <w:rsid w:val="00B67D79"/>
    <w:rsid w:val="00B67E76"/>
    <w:rsid w:val="00B700DC"/>
    <w:rsid w:val="00B702BB"/>
    <w:rsid w:val="00B703EF"/>
    <w:rsid w:val="00B70415"/>
    <w:rsid w:val="00B70805"/>
    <w:rsid w:val="00B708DF"/>
    <w:rsid w:val="00B70AF0"/>
    <w:rsid w:val="00B70B9A"/>
    <w:rsid w:val="00B70C1E"/>
    <w:rsid w:val="00B70E22"/>
    <w:rsid w:val="00B714C3"/>
    <w:rsid w:val="00B714E7"/>
    <w:rsid w:val="00B71D7A"/>
    <w:rsid w:val="00B7295A"/>
    <w:rsid w:val="00B7299F"/>
    <w:rsid w:val="00B72F35"/>
    <w:rsid w:val="00B73375"/>
    <w:rsid w:val="00B7353C"/>
    <w:rsid w:val="00B73708"/>
    <w:rsid w:val="00B73954"/>
    <w:rsid w:val="00B73C1D"/>
    <w:rsid w:val="00B740CF"/>
    <w:rsid w:val="00B742F5"/>
    <w:rsid w:val="00B743AB"/>
    <w:rsid w:val="00B746A7"/>
    <w:rsid w:val="00B74AFC"/>
    <w:rsid w:val="00B75039"/>
    <w:rsid w:val="00B751AB"/>
    <w:rsid w:val="00B756A6"/>
    <w:rsid w:val="00B7581A"/>
    <w:rsid w:val="00B75A33"/>
    <w:rsid w:val="00B76006"/>
    <w:rsid w:val="00B760E6"/>
    <w:rsid w:val="00B76754"/>
    <w:rsid w:val="00B76A9E"/>
    <w:rsid w:val="00B76DD3"/>
    <w:rsid w:val="00B770F1"/>
    <w:rsid w:val="00B77348"/>
    <w:rsid w:val="00B774DC"/>
    <w:rsid w:val="00B7783F"/>
    <w:rsid w:val="00B779A3"/>
    <w:rsid w:val="00B77E62"/>
    <w:rsid w:val="00B801D3"/>
    <w:rsid w:val="00B802F9"/>
    <w:rsid w:val="00B80374"/>
    <w:rsid w:val="00B8042A"/>
    <w:rsid w:val="00B80462"/>
    <w:rsid w:val="00B8053C"/>
    <w:rsid w:val="00B80554"/>
    <w:rsid w:val="00B80678"/>
    <w:rsid w:val="00B80960"/>
    <w:rsid w:val="00B809A2"/>
    <w:rsid w:val="00B80F90"/>
    <w:rsid w:val="00B81206"/>
    <w:rsid w:val="00B817E2"/>
    <w:rsid w:val="00B81CC8"/>
    <w:rsid w:val="00B81DF5"/>
    <w:rsid w:val="00B81FA2"/>
    <w:rsid w:val="00B82065"/>
    <w:rsid w:val="00B820EE"/>
    <w:rsid w:val="00B82142"/>
    <w:rsid w:val="00B82600"/>
    <w:rsid w:val="00B82A1F"/>
    <w:rsid w:val="00B82DB8"/>
    <w:rsid w:val="00B83288"/>
    <w:rsid w:val="00B833A9"/>
    <w:rsid w:val="00B83D99"/>
    <w:rsid w:val="00B83FCA"/>
    <w:rsid w:val="00B840BA"/>
    <w:rsid w:val="00B843D4"/>
    <w:rsid w:val="00B8441C"/>
    <w:rsid w:val="00B8446C"/>
    <w:rsid w:val="00B84799"/>
    <w:rsid w:val="00B847A6"/>
    <w:rsid w:val="00B84AFA"/>
    <w:rsid w:val="00B84C55"/>
    <w:rsid w:val="00B84CEB"/>
    <w:rsid w:val="00B84F7A"/>
    <w:rsid w:val="00B857FF"/>
    <w:rsid w:val="00B85E50"/>
    <w:rsid w:val="00B85EF6"/>
    <w:rsid w:val="00B85FEA"/>
    <w:rsid w:val="00B8627F"/>
    <w:rsid w:val="00B86427"/>
    <w:rsid w:val="00B868F1"/>
    <w:rsid w:val="00B86B87"/>
    <w:rsid w:val="00B86E2C"/>
    <w:rsid w:val="00B872AC"/>
    <w:rsid w:val="00B87385"/>
    <w:rsid w:val="00B87903"/>
    <w:rsid w:val="00B87B6C"/>
    <w:rsid w:val="00B87DB7"/>
    <w:rsid w:val="00B87FCC"/>
    <w:rsid w:val="00B908B3"/>
    <w:rsid w:val="00B90996"/>
    <w:rsid w:val="00B90EA0"/>
    <w:rsid w:val="00B90EE9"/>
    <w:rsid w:val="00B91049"/>
    <w:rsid w:val="00B910FF"/>
    <w:rsid w:val="00B91168"/>
    <w:rsid w:val="00B91259"/>
    <w:rsid w:val="00B913AC"/>
    <w:rsid w:val="00B91731"/>
    <w:rsid w:val="00B9180E"/>
    <w:rsid w:val="00B91862"/>
    <w:rsid w:val="00B91901"/>
    <w:rsid w:val="00B91AA2"/>
    <w:rsid w:val="00B92217"/>
    <w:rsid w:val="00B9249B"/>
    <w:rsid w:val="00B92546"/>
    <w:rsid w:val="00B9276B"/>
    <w:rsid w:val="00B92AB9"/>
    <w:rsid w:val="00B92B3A"/>
    <w:rsid w:val="00B92D87"/>
    <w:rsid w:val="00B92DE2"/>
    <w:rsid w:val="00B93470"/>
    <w:rsid w:val="00B93F8D"/>
    <w:rsid w:val="00B940E4"/>
    <w:rsid w:val="00B94563"/>
    <w:rsid w:val="00B95060"/>
    <w:rsid w:val="00B9543E"/>
    <w:rsid w:val="00B95577"/>
    <w:rsid w:val="00B9560F"/>
    <w:rsid w:val="00B9615D"/>
    <w:rsid w:val="00B9620B"/>
    <w:rsid w:val="00B96245"/>
    <w:rsid w:val="00B9673C"/>
    <w:rsid w:val="00B96962"/>
    <w:rsid w:val="00B96B62"/>
    <w:rsid w:val="00B96C82"/>
    <w:rsid w:val="00B96CD7"/>
    <w:rsid w:val="00B96DF3"/>
    <w:rsid w:val="00B97096"/>
    <w:rsid w:val="00B9740F"/>
    <w:rsid w:val="00B977EA"/>
    <w:rsid w:val="00B97BBD"/>
    <w:rsid w:val="00B97C99"/>
    <w:rsid w:val="00BA022A"/>
    <w:rsid w:val="00BA03FD"/>
    <w:rsid w:val="00BA05F7"/>
    <w:rsid w:val="00BA06DC"/>
    <w:rsid w:val="00BA0737"/>
    <w:rsid w:val="00BA0B91"/>
    <w:rsid w:val="00BA0D0E"/>
    <w:rsid w:val="00BA0D58"/>
    <w:rsid w:val="00BA0E1D"/>
    <w:rsid w:val="00BA101C"/>
    <w:rsid w:val="00BA12FE"/>
    <w:rsid w:val="00BA13E8"/>
    <w:rsid w:val="00BA1DAE"/>
    <w:rsid w:val="00BA1FC8"/>
    <w:rsid w:val="00BA2154"/>
    <w:rsid w:val="00BA250A"/>
    <w:rsid w:val="00BA25A1"/>
    <w:rsid w:val="00BA28EB"/>
    <w:rsid w:val="00BA2E23"/>
    <w:rsid w:val="00BA2EA3"/>
    <w:rsid w:val="00BA3103"/>
    <w:rsid w:val="00BA3221"/>
    <w:rsid w:val="00BA34DB"/>
    <w:rsid w:val="00BA39EF"/>
    <w:rsid w:val="00BA3CCE"/>
    <w:rsid w:val="00BA3FA8"/>
    <w:rsid w:val="00BA4877"/>
    <w:rsid w:val="00BA4968"/>
    <w:rsid w:val="00BA4A90"/>
    <w:rsid w:val="00BA59E6"/>
    <w:rsid w:val="00BA5C6D"/>
    <w:rsid w:val="00BA5F16"/>
    <w:rsid w:val="00BA65F6"/>
    <w:rsid w:val="00BA66E0"/>
    <w:rsid w:val="00BA6D15"/>
    <w:rsid w:val="00BA7245"/>
    <w:rsid w:val="00BA78FA"/>
    <w:rsid w:val="00BB005F"/>
    <w:rsid w:val="00BB0405"/>
    <w:rsid w:val="00BB04C5"/>
    <w:rsid w:val="00BB051B"/>
    <w:rsid w:val="00BB0597"/>
    <w:rsid w:val="00BB06F1"/>
    <w:rsid w:val="00BB077F"/>
    <w:rsid w:val="00BB0BD7"/>
    <w:rsid w:val="00BB0CE5"/>
    <w:rsid w:val="00BB1006"/>
    <w:rsid w:val="00BB142C"/>
    <w:rsid w:val="00BB1AD8"/>
    <w:rsid w:val="00BB22FF"/>
    <w:rsid w:val="00BB2940"/>
    <w:rsid w:val="00BB2BF8"/>
    <w:rsid w:val="00BB32FD"/>
    <w:rsid w:val="00BB3489"/>
    <w:rsid w:val="00BB3A30"/>
    <w:rsid w:val="00BB3D79"/>
    <w:rsid w:val="00BB3DBB"/>
    <w:rsid w:val="00BB4332"/>
    <w:rsid w:val="00BB4388"/>
    <w:rsid w:val="00BB453C"/>
    <w:rsid w:val="00BB4AB3"/>
    <w:rsid w:val="00BB4BEB"/>
    <w:rsid w:val="00BB5041"/>
    <w:rsid w:val="00BB5060"/>
    <w:rsid w:val="00BB51C2"/>
    <w:rsid w:val="00BB560B"/>
    <w:rsid w:val="00BB57E6"/>
    <w:rsid w:val="00BB5825"/>
    <w:rsid w:val="00BB598F"/>
    <w:rsid w:val="00BB5D49"/>
    <w:rsid w:val="00BB5EF1"/>
    <w:rsid w:val="00BB6469"/>
    <w:rsid w:val="00BB653F"/>
    <w:rsid w:val="00BB6555"/>
    <w:rsid w:val="00BB655E"/>
    <w:rsid w:val="00BB668F"/>
    <w:rsid w:val="00BB672A"/>
    <w:rsid w:val="00BB747A"/>
    <w:rsid w:val="00BB7507"/>
    <w:rsid w:val="00BB771B"/>
    <w:rsid w:val="00BB78F1"/>
    <w:rsid w:val="00BB7B13"/>
    <w:rsid w:val="00BB7C7C"/>
    <w:rsid w:val="00BB7CA9"/>
    <w:rsid w:val="00BB7E87"/>
    <w:rsid w:val="00BC0080"/>
    <w:rsid w:val="00BC0473"/>
    <w:rsid w:val="00BC0BE3"/>
    <w:rsid w:val="00BC0DB1"/>
    <w:rsid w:val="00BC0F87"/>
    <w:rsid w:val="00BC13EE"/>
    <w:rsid w:val="00BC14FA"/>
    <w:rsid w:val="00BC15DD"/>
    <w:rsid w:val="00BC177F"/>
    <w:rsid w:val="00BC1894"/>
    <w:rsid w:val="00BC1926"/>
    <w:rsid w:val="00BC1A1E"/>
    <w:rsid w:val="00BC1D24"/>
    <w:rsid w:val="00BC1F89"/>
    <w:rsid w:val="00BC2161"/>
    <w:rsid w:val="00BC288C"/>
    <w:rsid w:val="00BC2AC3"/>
    <w:rsid w:val="00BC3070"/>
    <w:rsid w:val="00BC3351"/>
    <w:rsid w:val="00BC3BFC"/>
    <w:rsid w:val="00BC3DBF"/>
    <w:rsid w:val="00BC4310"/>
    <w:rsid w:val="00BC43F2"/>
    <w:rsid w:val="00BC46F4"/>
    <w:rsid w:val="00BC4848"/>
    <w:rsid w:val="00BC4DB6"/>
    <w:rsid w:val="00BC4FDE"/>
    <w:rsid w:val="00BC50EE"/>
    <w:rsid w:val="00BC519E"/>
    <w:rsid w:val="00BC58F1"/>
    <w:rsid w:val="00BC5B67"/>
    <w:rsid w:val="00BC5EAF"/>
    <w:rsid w:val="00BC5EBB"/>
    <w:rsid w:val="00BC6068"/>
    <w:rsid w:val="00BC694B"/>
    <w:rsid w:val="00BC6CA4"/>
    <w:rsid w:val="00BC7C30"/>
    <w:rsid w:val="00BC7C82"/>
    <w:rsid w:val="00BC7D3D"/>
    <w:rsid w:val="00BD0182"/>
    <w:rsid w:val="00BD04A7"/>
    <w:rsid w:val="00BD051B"/>
    <w:rsid w:val="00BD087E"/>
    <w:rsid w:val="00BD08A9"/>
    <w:rsid w:val="00BD097F"/>
    <w:rsid w:val="00BD0D46"/>
    <w:rsid w:val="00BD0E70"/>
    <w:rsid w:val="00BD11DB"/>
    <w:rsid w:val="00BD16F1"/>
    <w:rsid w:val="00BD1C9B"/>
    <w:rsid w:val="00BD1DF3"/>
    <w:rsid w:val="00BD2411"/>
    <w:rsid w:val="00BD2A1D"/>
    <w:rsid w:val="00BD2DC3"/>
    <w:rsid w:val="00BD2E5B"/>
    <w:rsid w:val="00BD3241"/>
    <w:rsid w:val="00BD3732"/>
    <w:rsid w:val="00BD3C44"/>
    <w:rsid w:val="00BD3F91"/>
    <w:rsid w:val="00BD43F9"/>
    <w:rsid w:val="00BD44BF"/>
    <w:rsid w:val="00BD44F3"/>
    <w:rsid w:val="00BD4778"/>
    <w:rsid w:val="00BD493D"/>
    <w:rsid w:val="00BD5123"/>
    <w:rsid w:val="00BD5135"/>
    <w:rsid w:val="00BD5AB0"/>
    <w:rsid w:val="00BD5CDB"/>
    <w:rsid w:val="00BD5D57"/>
    <w:rsid w:val="00BD62C2"/>
    <w:rsid w:val="00BD6500"/>
    <w:rsid w:val="00BD6A83"/>
    <w:rsid w:val="00BD6BBD"/>
    <w:rsid w:val="00BD6D4A"/>
    <w:rsid w:val="00BD73F9"/>
    <w:rsid w:val="00BD783C"/>
    <w:rsid w:val="00BD78A8"/>
    <w:rsid w:val="00BD791E"/>
    <w:rsid w:val="00BD7E58"/>
    <w:rsid w:val="00BD7FA8"/>
    <w:rsid w:val="00BE0C1E"/>
    <w:rsid w:val="00BE0CB3"/>
    <w:rsid w:val="00BE0D75"/>
    <w:rsid w:val="00BE0ED4"/>
    <w:rsid w:val="00BE1057"/>
    <w:rsid w:val="00BE1172"/>
    <w:rsid w:val="00BE1A40"/>
    <w:rsid w:val="00BE1B5D"/>
    <w:rsid w:val="00BE2012"/>
    <w:rsid w:val="00BE2152"/>
    <w:rsid w:val="00BE2191"/>
    <w:rsid w:val="00BE2338"/>
    <w:rsid w:val="00BE26AE"/>
    <w:rsid w:val="00BE2AD7"/>
    <w:rsid w:val="00BE3151"/>
    <w:rsid w:val="00BE3A82"/>
    <w:rsid w:val="00BE3BD6"/>
    <w:rsid w:val="00BE3E91"/>
    <w:rsid w:val="00BE3F59"/>
    <w:rsid w:val="00BE3F5E"/>
    <w:rsid w:val="00BE40B0"/>
    <w:rsid w:val="00BE47C9"/>
    <w:rsid w:val="00BE4969"/>
    <w:rsid w:val="00BE4F53"/>
    <w:rsid w:val="00BE50E0"/>
    <w:rsid w:val="00BE5197"/>
    <w:rsid w:val="00BE51BA"/>
    <w:rsid w:val="00BE5C07"/>
    <w:rsid w:val="00BE5DA3"/>
    <w:rsid w:val="00BE5DC3"/>
    <w:rsid w:val="00BE6483"/>
    <w:rsid w:val="00BE669F"/>
    <w:rsid w:val="00BE6C3E"/>
    <w:rsid w:val="00BE6F6F"/>
    <w:rsid w:val="00BE73CB"/>
    <w:rsid w:val="00BE757B"/>
    <w:rsid w:val="00BE7651"/>
    <w:rsid w:val="00BE7DB4"/>
    <w:rsid w:val="00BF01B5"/>
    <w:rsid w:val="00BF03F4"/>
    <w:rsid w:val="00BF0547"/>
    <w:rsid w:val="00BF07FC"/>
    <w:rsid w:val="00BF094B"/>
    <w:rsid w:val="00BF0B01"/>
    <w:rsid w:val="00BF0B0D"/>
    <w:rsid w:val="00BF0B56"/>
    <w:rsid w:val="00BF1ABD"/>
    <w:rsid w:val="00BF1BC8"/>
    <w:rsid w:val="00BF1D0B"/>
    <w:rsid w:val="00BF1F02"/>
    <w:rsid w:val="00BF1F30"/>
    <w:rsid w:val="00BF22B5"/>
    <w:rsid w:val="00BF2329"/>
    <w:rsid w:val="00BF28B5"/>
    <w:rsid w:val="00BF299F"/>
    <w:rsid w:val="00BF2ED2"/>
    <w:rsid w:val="00BF2F24"/>
    <w:rsid w:val="00BF35CE"/>
    <w:rsid w:val="00BF35F6"/>
    <w:rsid w:val="00BF363A"/>
    <w:rsid w:val="00BF38C0"/>
    <w:rsid w:val="00BF3AD8"/>
    <w:rsid w:val="00BF3F42"/>
    <w:rsid w:val="00BF408F"/>
    <w:rsid w:val="00BF44E9"/>
    <w:rsid w:val="00BF47BB"/>
    <w:rsid w:val="00BF4874"/>
    <w:rsid w:val="00BF491B"/>
    <w:rsid w:val="00BF4CDB"/>
    <w:rsid w:val="00BF4E16"/>
    <w:rsid w:val="00BF4EFB"/>
    <w:rsid w:val="00BF53E7"/>
    <w:rsid w:val="00BF553D"/>
    <w:rsid w:val="00BF5939"/>
    <w:rsid w:val="00BF5C47"/>
    <w:rsid w:val="00BF5D84"/>
    <w:rsid w:val="00BF61CA"/>
    <w:rsid w:val="00BF6210"/>
    <w:rsid w:val="00BF65C0"/>
    <w:rsid w:val="00BF6B7D"/>
    <w:rsid w:val="00BF6E5E"/>
    <w:rsid w:val="00BF6F01"/>
    <w:rsid w:val="00BF72A5"/>
    <w:rsid w:val="00BF74F8"/>
    <w:rsid w:val="00BF76BF"/>
    <w:rsid w:val="00BF7A3E"/>
    <w:rsid w:val="00C0030B"/>
    <w:rsid w:val="00C0067C"/>
    <w:rsid w:val="00C0093D"/>
    <w:rsid w:val="00C00A93"/>
    <w:rsid w:val="00C00AE5"/>
    <w:rsid w:val="00C00C81"/>
    <w:rsid w:val="00C00ED7"/>
    <w:rsid w:val="00C00F5B"/>
    <w:rsid w:val="00C00F92"/>
    <w:rsid w:val="00C0102F"/>
    <w:rsid w:val="00C0128C"/>
    <w:rsid w:val="00C01360"/>
    <w:rsid w:val="00C01781"/>
    <w:rsid w:val="00C0186F"/>
    <w:rsid w:val="00C01883"/>
    <w:rsid w:val="00C01A7B"/>
    <w:rsid w:val="00C01CFA"/>
    <w:rsid w:val="00C0205B"/>
    <w:rsid w:val="00C02377"/>
    <w:rsid w:val="00C023C0"/>
    <w:rsid w:val="00C02B4C"/>
    <w:rsid w:val="00C02B9E"/>
    <w:rsid w:val="00C02D01"/>
    <w:rsid w:val="00C02E5C"/>
    <w:rsid w:val="00C034F0"/>
    <w:rsid w:val="00C03A2A"/>
    <w:rsid w:val="00C03C90"/>
    <w:rsid w:val="00C0509A"/>
    <w:rsid w:val="00C051FC"/>
    <w:rsid w:val="00C05496"/>
    <w:rsid w:val="00C05A94"/>
    <w:rsid w:val="00C05EE2"/>
    <w:rsid w:val="00C05EE9"/>
    <w:rsid w:val="00C06093"/>
    <w:rsid w:val="00C06324"/>
    <w:rsid w:val="00C068ED"/>
    <w:rsid w:val="00C06E14"/>
    <w:rsid w:val="00C06EA5"/>
    <w:rsid w:val="00C06EDB"/>
    <w:rsid w:val="00C06FC1"/>
    <w:rsid w:val="00C0728C"/>
    <w:rsid w:val="00C074D0"/>
    <w:rsid w:val="00C077AD"/>
    <w:rsid w:val="00C07A5E"/>
    <w:rsid w:val="00C07AC3"/>
    <w:rsid w:val="00C07EBB"/>
    <w:rsid w:val="00C07F6C"/>
    <w:rsid w:val="00C100C9"/>
    <w:rsid w:val="00C1014A"/>
    <w:rsid w:val="00C1068A"/>
    <w:rsid w:val="00C10DA7"/>
    <w:rsid w:val="00C10E69"/>
    <w:rsid w:val="00C113C4"/>
    <w:rsid w:val="00C11A02"/>
    <w:rsid w:val="00C11A12"/>
    <w:rsid w:val="00C11BE4"/>
    <w:rsid w:val="00C11E78"/>
    <w:rsid w:val="00C12157"/>
    <w:rsid w:val="00C12248"/>
    <w:rsid w:val="00C12708"/>
    <w:rsid w:val="00C127F2"/>
    <w:rsid w:val="00C1324F"/>
    <w:rsid w:val="00C132EB"/>
    <w:rsid w:val="00C1355C"/>
    <w:rsid w:val="00C136C0"/>
    <w:rsid w:val="00C13EB4"/>
    <w:rsid w:val="00C1419D"/>
    <w:rsid w:val="00C142DE"/>
    <w:rsid w:val="00C14460"/>
    <w:rsid w:val="00C14463"/>
    <w:rsid w:val="00C15215"/>
    <w:rsid w:val="00C15417"/>
    <w:rsid w:val="00C15A54"/>
    <w:rsid w:val="00C15B5A"/>
    <w:rsid w:val="00C15D7B"/>
    <w:rsid w:val="00C162D9"/>
    <w:rsid w:val="00C16317"/>
    <w:rsid w:val="00C16557"/>
    <w:rsid w:val="00C16577"/>
    <w:rsid w:val="00C16CEC"/>
    <w:rsid w:val="00C16FB3"/>
    <w:rsid w:val="00C1737C"/>
    <w:rsid w:val="00C174E2"/>
    <w:rsid w:val="00C17A43"/>
    <w:rsid w:val="00C17D63"/>
    <w:rsid w:val="00C17DDF"/>
    <w:rsid w:val="00C17EE3"/>
    <w:rsid w:val="00C20031"/>
    <w:rsid w:val="00C2027C"/>
    <w:rsid w:val="00C20CF9"/>
    <w:rsid w:val="00C20FE8"/>
    <w:rsid w:val="00C2118C"/>
    <w:rsid w:val="00C21554"/>
    <w:rsid w:val="00C21D78"/>
    <w:rsid w:val="00C21FE2"/>
    <w:rsid w:val="00C227B0"/>
    <w:rsid w:val="00C22B11"/>
    <w:rsid w:val="00C22C6D"/>
    <w:rsid w:val="00C22D29"/>
    <w:rsid w:val="00C22E05"/>
    <w:rsid w:val="00C22EE5"/>
    <w:rsid w:val="00C233E7"/>
    <w:rsid w:val="00C2366B"/>
    <w:rsid w:val="00C23706"/>
    <w:rsid w:val="00C2384B"/>
    <w:rsid w:val="00C240AF"/>
    <w:rsid w:val="00C24836"/>
    <w:rsid w:val="00C24AE4"/>
    <w:rsid w:val="00C24B4C"/>
    <w:rsid w:val="00C24C1B"/>
    <w:rsid w:val="00C24E59"/>
    <w:rsid w:val="00C251C7"/>
    <w:rsid w:val="00C255CF"/>
    <w:rsid w:val="00C2639E"/>
    <w:rsid w:val="00C264E9"/>
    <w:rsid w:val="00C26CE4"/>
    <w:rsid w:val="00C26E5A"/>
    <w:rsid w:val="00C271AA"/>
    <w:rsid w:val="00C27299"/>
    <w:rsid w:val="00C27497"/>
    <w:rsid w:val="00C27530"/>
    <w:rsid w:val="00C27716"/>
    <w:rsid w:val="00C27C4D"/>
    <w:rsid w:val="00C27DEC"/>
    <w:rsid w:val="00C30821"/>
    <w:rsid w:val="00C30B7F"/>
    <w:rsid w:val="00C30E2B"/>
    <w:rsid w:val="00C30F75"/>
    <w:rsid w:val="00C31006"/>
    <w:rsid w:val="00C315DD"/>
    <w:rsid w:val="00C31730"/>
    <w:rsid w:val="00C31A0F"/>
    <w:rsid w:val="00C31B5D"/>
    <w:rsid w:val="00C31D4B"/>
    <w:rsid w:val="00C31E7D"/>
    <w:rsid w:val="00C324AA"/>
    <w:rsid w:val="00C3252D"/>
    <w:rsid w:val="00C32736"/>
    <w:rsid w:val="00C32948"/>
    <w:rsid w:val="00C32CE1"/>
    <w:rsid w:val="00C32F1D"/>
    <w:rsid w:val="00C32F76"/>
    <w:rsid w:val="00C33184"/>
    <w:rsid w:val="00C33526"/>
    <w:rsid w:val="00C3364A"/>
    <w:rsid w:val="00C33A81"/>
    <w:rsid w:val="00C33AF9"/>
    <w:rsid w:val="00C33BE6"/>
    <w:rsid w:val="00C34328"/>
    <w:rsid w:val="00C34359"/>
    <w:rsid w:val="00C346D7"/>
    <w:rsid w:val="00C3564C"/>
    <w:rsid w:val="00C35813"/>
    <w:rsid w:val="00C359F8"/>
    <w:rsid w:val="00C35BD1"/>
    <w:rsid w:val="00C35D52"/>
    <w:rsid w:val="00C35DC7"/>
    <w:rsid w:val="00C3605F"/>
    <w:rsid w:val="00C361CB"/>
    <w:rsid w:val="00C36427"/>
    <w:rsid w:val="00C3644A"/>
    <w:rsid w:val="00C36858"/>
    <w:rsid w:val="00C372BD"/>
    <w:rsid w:val="00C37308"/>
    <w:rsid w:val="00C375B0"/>
    <w:rsid w:val="00C37699"/>
    <w:rsid w:val="00C378E3"/>
    <w:rsid w:val="00C3794B"/>
    <w:rsid w:val="00C37B4C"/>
    <w:rsid w:val="00C37B75"/>
    <w:rsid w:val="00C37C6A"/>
    <w:rsid w:val="00C37CD2"/>
    <w:rsid w:val="00C37F49"/>
    <w:rsid w:val="00C37F9C"/>
    <w:rsid w:val="00C40B3D"/>
    <w:rsid w:val="00C40BCF"/>
    <w:rsid w:val="00C40BE6"/>
    <w:rsid w:val="00C41032"/>
    <w:rsid w:val="00C41069"/>
    <w:rsid w:val="00C411B9"/>
    <w:rsid w:val="00C4125A"/>
    <w:rsid w:val="00C418A6"/>
    <w:rsid w:val="00C41AE7"/>
    <w:rsid w:val="00C41CCC"/>
    <w:rsid w:val="00C4240B"/>
    <w:rsid w:val="00C4336A"/>
    <w:rsid w:val="00C435B2"/>
    <w:rsid w:val="00C43677"/>
    <w:rsid w:val="00C43EC0"/>
    <w:rsid w:val="00C43FE4"/>
    <w:rsid w:val="00C440C1"/>
    <w:rsid w:val="00C44527"/>
    <w:rsid w:val="00C44835"/>
    <w:rsid w:val="00C44932"/>
    <w:rsid w:val="00C44BFB"/>
    <w:rsid w:val="00C45009"/>
    <w:rsid w:val="00C452A7"/>
    <w:rsid w:val="00C454E9"/>
    <w:rsid w:val="00C455FF"/>
    <w:rsid w:val="00C45710"/>
    <w:rsid w:val="00C458C4"/>
    <w:rsid w:val="00C45A9F"/>
    <w:rsid w:val="00C45EE7"/>
    <w:rsid w:val="00C46423"/>
    <w:rsid w:val="00C465B8"/>
    <w:rsid w:val="00C465BC"/>
    <w:rsid w:val="00C46F44"/>
    <w:rsid w:val="00C46FDE"/>
    <w:rsid w:val="00C474CA"/>
    <w:rsid w:val="00C47D20"/>
    <w:rsid w:val="00C47FB1"/>
    <w:rsid w:val="00C509FC"/>
    <w:rsid w:val="00C5118D"/>
    <w:rsid w:val="00C51973"/>
    <w:rsid w:val="00C51B63"/>
    <w:rsid w:val="00C51D70"/>
    <w:rsid w:val="00C51EF2"/>
    <w:rsid w:val="00C52163"/>
    <w:rsid w:val="00C527B0"/>
    <w:rsid w:val="00C52814"/>
    <w:rsid w:val="00C5297A"/>
    <w:rsid w:val="00C529E2"/>
    <w:rsid w:val="00C52A49"/>
    <w:rsid w:val="00C52ADE"/>
    <w:rsid w:val="00C52B06"/>
    <w:rsid w:val="00C52BDA"/>
    <w:rsid w:val="00C52C05"/>
    <w:rsid w:val="00C5319E"/>
    <w:rsid w:val="00C537D5"/>
    <w:rsid w:val="00C53842"/>
    <w:rsid w:val="00C539E3"/>
    <w:rsid w:val="00C53CF2"/>
    <w:rsid w:val="00C54A74"/>
    <w:rsid w:val="00C54C21"/>
    <w:rsid w:val="00C54E32"/>
    <w:rsid w:val="00C5597F"/>
    <w:rsid w:val="00C55A94"/>
    <w:rsid w:val="00C55E73"/>
    <w:rsid w:val="00C56319"/>
    <w:rsid w:val="00C56521"/>
    <w:rsid w:val="00C5689F"/>
    <w:rsid w:val="00C56AAD"/>
    <w:rsid w:val="00C57440"/>
    <w:rsid w:val="00C57A23"/>
    <w:rsid w:val="00C57ED9"/>
    <w:rsid w:val="00C57F08"/>
    <w:rsid w:val="00C60000"/>
    <w:rsid w:val="00C603AF"/>
    <w:rsid w:val="00C60E6C"/>
    <w:rsid w:val="00C6149A"/>
    <w:rsid w:val="00C61F91"/>
    <w:rsid w:val="00C62107"/>
    <w:rsid w:val="00C62449"/>
    <w:rsid w:val="00C626DD"/>
    <w:rsid w:val="00C629E6"/>
    <w:rsid w:val="00C62A07"/>
    <w:rsid w:val="00C62D85"/>
    <w:rsid w:val="00C63EA6"/>
    <w:rsid w:val="00C63EE5"/>
    <w:rsid w:val="00C641B2"/>
    <w:rsid w:val="00C64250"/>
    <w:rsid w:val="00C6430B"/>
    <w:rsid w:val="00C6471A"/>
    <w:rsid w:val="00C64922"/>
    <w:rsid w:val="00C64957"/>
    <w:rsid w:val="00C64C47"/>
    <w:rsid w:val="00C64E7B"/>
    <w:rsid w:val="00C64F75"/>
    <w:rsid w:val="00C6541B"/>
    <w:rsid w:val="00C65C50"/>
    <w:rsid w:val="00C665A9"/>
    <w:rsid w:val="00C665C4"/>
    <w:rsid w:val="00C66897"/>
    <w:rsid w:val="00C668A3"/>
    <w:rsid w:val="00C669D6"/>
    <w:rsid w:val="00C6715E"/>
    <w:rsid w:val="00C677A1"/>
    <w:rsid w:val="00C6789B"/>
    <w:rsid w:val="00C67AD6"/>
    <w:rsid w:val="00C7010D"/>
    <w:rsid w:val="00C701D1"/>
    <w:rsid w:val="00C70562"/>
    <w:rsid w:val="00C7057B"/>
    <w:rsid w:val="00C706C5"/>
    <w:rsid w:val="00C70CC1"/>
    <w:rsid w:val="00C7127A"/>
    <w:rsid w:val="00C71674"/>
    <w:rsid w:val="00C71743"/>
    <w:rsid w:val="00C718DA"/>
    <w:rsid w:val="00C71967"/>
    <w:rsid w:val="00C71ACE"/>
    <w:rsid w:val="00C7203F"/>
    <w:rsid w:val="00C721C7"/>
    <w:rsid w:val="00C72280"/>
    <w:rsid w:val="00C724D4"/>
    <w:rsid w:val="00C7254C"/>
    <w:rsid w:val="00C7255B"/>
    <w:rsid w:val="00C72809"/>
    <w:rsid w:val="00C72886"/>
    <w:rsid w:val="00C72E16"/>
    <w:rsid w:val="00C733B4"/>
    <w:rsid w:val="00C73829"/>
    <w:rsid w:val="00C738C5"/>
    <w:rsid w:val="00C73A2D"/>
    <w:rsid w:val="00C7459C"/>
    <w:rsid w:val="00C74758"/>
    <w:rsid w:val="00C74CC1"/>
    <w:rsid w:val="00C74EF8"/>
    <w:rsid w:val="00C74F53"/>
    <w:rsid w:val="00C750FF"/>
    <w:rsid w:val="00C752E9"/>
    <w:rsid w:val="00C7556D"/>
    <w:rsid w:val="00C75991"/>
    <w:rsid w:val="00C75B83"/>
    <w:rsid w:val="00C7606D"/>
    <w:rsid w:val="00C76129"/>
    <w:rsid w:val="00C7642B"/>
    <w:rsid w:val="00C76536"/>
    <w:rsid w:val="00C767ED"/>
    <w:rsid w:val="00C7680C"/>
    <w:rsid w:val="00C76868"/>
    <w:rsid w:val="00C76BA0"/>
    <w:rsid w:val="00C76CFB"/>
    <w:rsid w:val="00C7701C"/>
    <w:rsid w:val="00C773D8"/>
    <w:rsid w:val="00C77721"/>
    <w:rsid w:val="00C779EB"/>
    <w:rsid w:val="00C77C56"/>
    <w:rsid w:val="00C77DDD"/>
    <w:rsid w:val="00C8021C"/>
    <w:rsid w:val="00C80427"/>
    <w:rsid w:val="00C804A8"/>
    <w:rsid w:val="00C80A8B"/>
    <w:rsid w:val="00C80CBB"/>
    <w:rsid w:val="00C80CD8"/>
    <w:rsid w:val="00C8102F"/>
    <w:rsid w:val="00C8128F"/>
    <w:rsid w:val="00C81617"/>
    <w:rsid w:val="00C8162C"/>
    <w:rsid w:val="00C81936"/>
    <w:rsid w:val="00C81DF2"/>
    <w:rsid w:val="00C81E2C"/>
    <w:rsid w:val="00C81F3B"/>
    <w:rsid w:val="00C826B6"/>
    <w:rsid w:val="00C826F5"/>
    <w:rsid w:val="00C827A2"/>
    <w:rsid w:val="00C829D3"/>
    <w:rsid w:val="00C82DE2"/>
    <w:rsid w:val="00C82F3F"/>
    <w:rsid w:val="00C83315"/>
    <w:rsid w:val="00C8354C"/>
    <w:rsid w:val="00C83878"/>
    <w:rsid w:val="00C83C97"/>
    <w:rsid w:val="00C84356"/>
    <w:rsid w:val="00C844D1"/>
    <w:rsid w:val="00C8474F"/>
    <w:rsid w:val="00C847AE"/>
    <w:rsid w:val="00C8492D"/>
    <w:rsid w:val="00C84ECF"/>
    <w:rsid w:val="00C85358"/>
    <w:rsid w:val="00C85F80"/>
    <w:rsid w:val="00C85FE2"/>
    <w:rsid w:val="00C85FF6"/>
    <w:rsid w:val="00C85FF7"/>
    <w:rsid w:val="00C862A7"/>
    <w:rsid w:val="00C862DC"/>
    <w:rsid w:val="00C86776"/>
    <w:rsid w:val="00C86A8B"/>
    <w:rsid w:val="00C86B9D"/>
    <w:rsid w:val="00C86D9B"/>
    <w:rsid w:val="00C87004"/>
    <w:rsid w:val="00C87077"/>
    <w:rsid w:val="00C87653"/>
    <w:rsid w:val="00C87774"/>
    <w:rsid w:val="00C87937"/>
    <w:rsid w:val="00C87DFF"/>
    <w:rsid w:val="00C9090B"/>
    <w:rsid w:val="00C909C9"/>
    <w:rsid w:val="00C90B1B"/>
    <w:rsid w:val="00C9150E"/>
    <w:rsid w:val="00C917F6"/>
    <w:rsid w:val="00C919E5"/>
    <w:rsid w:val="00C91AE7"/>
    <w:rsid w:val="00C920A6"/>
    <w:rsid w:val="00C9227E"/>
    <w:rsid w:val="00C922EA"/>
    <w:rsid w:val="00C92622"/>
    <w:rsid w:val="00C92991"/>
    <w:rsid w:val="00C92A62"/>
    <w:rsid w:val="00C92C19"/>
    <w:rsid w:val="00C92E43"/>
    <w:rsid w:val="00C92FF9"/>
    <w:rsid w:val="00C932FB"/>
    <w:rsid w:val="00C93433"/>
    <w:rsid w:val="00C936E3"/>
    <w:rsid w:val="00C9385E"/>
    <w:rsid w:val="00C93A49"/>
    <w:rsid w:val="00C93B9D"/>
    <w:rsid w:val="00C93BF5"/>
    <w:rsid w:val="00C93E3B"/>
    <w:rsid w:val="00C9433B"/>
    <w:rsid w:val="00C9439D"/>
    <w:rsid w:val="00C94654"/>
    <w:rsid w:val="00C94BA9"/>
    <w:rsid w:val="00C94C47"/>
    <w:rsid w:val="00C94EC7"/>
    <w:rsid w:val="00C954DF"/>
    <w:rsid w:val="00C95A12"/>
    <w:rsid w:val="00C95BDF"/>
    <w:rsid w:val="00C95F38"/>
    <w:rsid w:val="00C961BA"/>
    <w:rsid w:val="00C96312"/>
    <w:rsid w:val="00C96601"/>
    <w:rsid w:val="00C967C0"/>
    <w:rsid w:val="00C969BD"/>
    <w:rsid w:val="00C96AF7"/>
    <w:rsid w:val="00C96BA3"/>
    <w:rsid w:val="00C970AD"/>
    <w:rsid w:val="00C971B0"/>
    <w:rsid w:val="00C97316"/>
    <w:rsid w:val="00C976A3"/>
    <w:rsid w:val="00C97763"/>
    <w:rsid w:val="00CA0268"/>
    <w:rsid w:val="00CA08B3"/>
    <w:rsid w:val="00CA16F7"/>
    <w:rsid w:val="00CA18B9"/>
    <w:rsid w:val="00CA1A8D"/>
    <w:rsid w:val="00CA1E25"/>
    <w:rsid w:val="00CA224E"/>
    <w:rsid w:val="00CA24F1"/>
    <w:rsid w:val="00CA2A77"/>
    <w:rsid w:val="00CA2AF4"/>
    <w:rsid w:val="00CA3397"/>
    <w:rsid w:val="00CA358C"/>
    <w:rsid w:val="00CA3AF3"/>
    <w:rsid w:val="00CA446F"/>
    <w:rsid w:val="00CA4512"/>
    <w:rsid w:val="00CA4562"/>
    <w:rsid w:val="00CA4787"/>
    <w:rsid w:val="00CA4847"/>
    <w:rsid w:val="00CA48EC"/>
    <w:rsid w:val="00CA4A97"/>
    <w:rsid w:val="00CA4B01"/>
    <w:rsid w:val="00CA4B0B"/>
    <w:rsid w:val="00CA4BC2"/>
    <w:rsid w:val="00CA4D21"/>
    <w:rsid w:val="00CA4D4C"/>
    <w:rsid w:val="00CA534D"/>
    <w:rsid w:val="00CA5365"/>
    <w:rsid w:val="00CA54AE"/>
    <w:rsid w:val="00CA585A"/>
    <w:rsid w:val="00CA5933"/>
    <w:rsid w:val="00CA59FD"/>
    <w:rsid w:val="00CA5E61"/>
    <w:rsid w:val="00CA627C"/>
    <w:rsid w:val="00CA632D"/>
    <w:rsid w:val="00CA633F"/>
    <w:rsid w:val="00CA654E"/>
    <w:rsid w:val="00CA65DA"/>
    <w:rsid w:val="00CA66C8"/>
    <w:rsid w:val="00CA6713"/>
    <w:rsid w:val="00CA68E7"/>
    <w:rsid w:val="00CA6A72"/>
    <w:rsid w:val="00CA7127"/>
    <w:rsid w:val="00CA72E0"/>
    <w:rsid w:val="00CA748E"/>
    <w:rsid w:val="00CA7567"/>
    <w:rsid w:val="00CA7692"/>
    <w:rsid w:val="00CA76B4"/>
    <w:rsid w:val="00CA7852"/>
    <w:rsid w:val="00CA7E19"/>
    <w:rsid w:val="00CA7EFD"/>
    <w:rsid w:val="00CA7EFE"/>
    <w:rsid w:val="00CB0504"/>
    <w:rsid w:val="00CB070F"/>
    <w:rsid w:val="00CB1125"/>
    <w:rsid w:val="00CB1174"/>
    <w:rsid w:val="00CB1279"/>
    <w:rsid w:val="00CB20DE"/>
    <w:rsid w:val="00CB21AB"/>
    <w:rsid w:val="00CB2603"/>
    <w:rsid w:val="00CB29D5"/>
    <w:rsid w:val="00CB32AB"/>
    <w:rsid w:val="00CB32B1"/>
    <w:rsid w:val="00CB4372"/>
    <w:rsid w:val="00CB458F"/>
    <w:rsid w:val="00CB4950"/>
    <w:rsid w:val="00CB4B7D"/>
    <w:rsid w:val="00CB4D8B"/>
    <w:rsid w:val="00CB4EF1"/>
    <w:rsid w:val="00CB5461"/>
    <w:rsid w:val="00CB596E"/>
    <w:rsid w:val="00CB5A7C"/>
    <w:rsid w:val="00CB6634"/>
    <w:rsid w:val="00CB706E"/>
    <w:rsid w:val="00CB708D"/>
    <w:rsid w:val="00CB70BE"/>
    <w:rsid w:val="00CB76C6"/>
    <w:rsid w:val="00CB7743"/>
    <w:rsid w:val="00CC016A"/>
    <w:rsid w:val="00CC071D"/>
    <w:rsid w:val="00CC0AA6"/>
    <w:rsid w:val="00CC0C92"/>
    <w:rsid w:val="00CC0DC4"/>
    <w:rsid w:val="00CC10F6"/>
    <w:rsid w:val="00CC15DC"/>
    <w:rsid w:val="00CC1852"/>
    <w:rsid w:val="00CC1C41"/>
    <w:rsid w:val="00CC1E78"/>
    <w:rsid w:val="00CC2207"/>
    <w:rsid w:val="00CC2828"/>
    <w:rsid w:val="00CC2AC6"/>
    <w:rsid w:val="00CC2B2F"/>
    <w:rsid w:val="00CC2B51"/>
    <w:rsid w:val="00CC2BAD"/>
    <w:rsid w:val="00CC2C43"/>
    <w:rsid w:val="00CC2CF5"/>
    <w:rsid w:val="00CC2D4A"/>
    <w:rsid w:val="00CC35CA"/>
    <w:rsid w:val="00CC36BA"/>
    <w:rsid w:val="00CC3AE9"/>
    <w:rsid w:val="00CC3B73"/>
    <w:rsid w:val="00CC3CED"/>
    <w:rsid w:val="00CC3FEF"/>
    <w:rsid w:val="00CC4162"/>
    <w:rsid w:val="00CC4212"/>
    <w:rsid w:val="00CC4263"/>
    <w:rsid w:val="00CC467B"/>
    <w:rsid w:val="00CC4943"/>
    <w:rsid w:val="00CC5E99"/>
    <w:rsid w:val="00CC6210"/>
    <w:rsid w:val="00CC6484"/>
    <w:rsid w:val="00CC6965"/>
    <w:rsid w:val="00CC6BE2"/>
    <w:rsid w:val="00CC6C56"/>
    <w:rsid w:val="00CC6DC2"/>
    <w:rsid w:val="00CC6F9C"/>
    <w:rsid w:val="00CC7194"/>
    <w:rsid w:val="00CC7319"/>
    <w:rsid w:val="00CC7539"/>
    <w:rsid w:val="00CC7819"/>
    <w:rsid w:val="00CD0314"/>
    <w:rsid w:val="00CD0443"/>
    <w:rsid w:val="00CD047C"/>
    <w:rsid w:val="00CD060D"/>
    <w:rsid w:val="00CD067F"/>
    <w:rsid w:val="00CD0807"/>
    <w:rsid w:val="00CD0BF0"/>
    <w:rsid w:val="00CD0D95"/>
    <w:rsid w:val="00CD1BA4"/>
    <w:rsid w:val="00CD1DFA"/>
    <w:rsid w:val="00CD21F0"/>
    <w:rsid w:val="00CD230D"/>
    <w:rsid w:val="00CD2522"/>
    <w:rsid w:val="00CD264D"/>
    <w:rsid w:val="00CD26E8"/>
    <w:rsid w:val="00CD2B39"/>
    <w:rsid w:val="00CD2B7E"/>
    <w:rsid w:val="00CD2C68"/>
    <w:rsid w:val="00CD2E29"/>
    <w:rsid w:val="00CD2E36"/>
    <w:rsid w:val="00CD33AC"/>
    <w:rsid w:val="00CD3754"/>
    <w:rsid w:val="00CD3DB1"/>
    <w:rsid w:val="00CD40AA"/>
    <w:rsid w:val="00CD426B"/>
    <w:rsid w:val="00CD431D"/>
    <w:rsid w:val="00CD4B74"/>
    <w:rsid w:val="00CD50E7"/>
    <w:rsid w:val="00CD533D"/>
    <w:rsid w:val="00CD537A"/>
    <w:rsid w:val="00CD537F"/>
    <w:rsid w:val="00CD5B46"/>
    <w:rsid w:val="00CD5CB6"/>
    <w:rsid w:val="00CD5D59"/>
    <w:rsid w:val="00CD5F22"/>
    <w:rsid w:val="00CD5F50"/>
    <w:rsid w:val="00CD64D0"/>
    <w:rsid w:val="00CD6646"/>
    <w:rsid w:val="00CD67F2"/>
    <w:rsid w:val="00CD6990"/>
    <w:rsid w:val="00CD6C5A"/>
    <w:rsid w:val="00CD6D37"/>
    <w:rsid w:val="00CD6EF8"/>
    <w:rsid w:val="00CD6EFA"/>
    <w:rsid w:val="00CD6F7D"/>
    <w:rsid w:val="00CD72C2"/>
    <w:rsid w:val="00CD7302"/>
    <w:rsid w:val="00CD7305"/>
    <w:rsid w:val="00CD75B5"/>
    <w:rsid w:val="00CD76AD"/>
    <w:rsid w:val="00CD7A59"/>
    <w:rsid w:val="00CD7C80"/>
    <w:rsid w:val="00CD7EBD"/>
    <w:rsid w:val="00CE0571"/>
    <w:rsid w:val="00CE0809"/>
    <w:rsid w:val="00CE08B9"/>
    <w:rsid w:val="00CE09A3"/>
    <w:rsid w:val="00CE113F"/>
    <w:rsid w:val="00CE1800"/>
    <w:rsid w:val="00CE1941"/>
    <w:rsid w:val="00CE1DD5"/>
    <w:rsid w:val="00CE202B"/>
    <w:rsid w:val="00CE2251"/>
    <w:rsid w:val="00CE2258"/>
    <w:rsid w:val="00CE23C3"/>
    <w:rsid w:val="00CE245A"/>
    <w:rsid w:val="00CE2815"/>
    <w:rsid w:val="00CE2D87"/>
    <w:rsid w:val="00CE2FD9"/>
    <w:rsid w:val="00CE3185"/>
    <w:rsid w:val="00CE3873"/>
    <w:rsid w:val="00CE3BEB"/>
    <w:rsid w:val="00CE3C2C"/>
    <w:rsid w:val="00CE3E3B"/>
    <w:rsid w:val="00CE43B3"/>
    <w:rsid w:val="00CE474A"/>
    <w:rsid w:val="00CE4BD3"/>
    <w:rsid w:val="00CE4DE1"/>
    <w:rsid w:val="00CE4F41"/>
    <w:rsid w:val="00CE54C8"/>
    <w:rsid w:val="00CE566E"/>
    <w:rsid w:val="00CE58C9"/>
    <w:rsid w:val="00CE5C58"/>
    <w:rsid w:val="00CE6513"/>
    <w:rsid w:val="00CE651D"/>
    <w:rsid w:val="00CE65B6"/>
    <w:rsid w:val="00CE6736"/>
    <w:rsid w:val="00CE6BA7"/>
    <w:rsid w:val="00CE6BE3"/>
    <w:rsid w:val="00CE7087"/>
    <w:rsid w:val="00CE70F6"/>
    <w:rsid w:val="00CE759B"/>
    <w:rsid w:val="00CE764B"/>
    <w:rsid w:val="00CE7B9B"/>
    <w:rsid w:val="00CF00B8"/>
    <w:rsid w:val="00CF0261"/>
    <w:rsid w:val="00CF04F8"/>
    <w:rsid w:val="00CF0521"/>
    <w:rsid w:val="00CF06F2"/>
    <w:rsid w:val="00CF0968"/>
    <w:rsid w:val="00CF0976"/>
    <w:rsid w:val="00CF09B9"/>
    <w:rsid w:val="00CF14C3"/>
    <w:rsid w:val="00CF1778"/>
    <w:rsid w:val="00CF1787"/>
    <w:rsid w:val="00CF17C6"/>
    <w:rsid w:val="00CF1ACB"/>
    <w:rsid w:val="00CF1C8E"/>
    <w:rsid w:val="00CF1E49"/>
    <w:rsid w:val="00CF2232"/>
    <w:rsid w:val="00CF2F04"/>
    <w:rsid w:val="00CF3042"/>
    <w:rsid w:val="00CF35F4"/>
    <w:rsid w:val="00CF395C"/>
    <w:rsid w:val="00CF39F5"/>
    <w:rsid w:val="00CF3A66"/>
    <w:rsid w:val="00CF3D56"/>
    <w:rsid w:val="00CF3E95"/>
    <w:rsid w:val="00CF43DC"/>
    <w:rsid w:val="00CF4466"/>
    <w:rsid w:val="00CF44AA"/>
    <w:rsid w:val="00CF4568"/>
    <w:rsid w:val="00CF4627"/>
    <w:rsid w:val="00CF4DAF"/>
    <w:rsid w:val="00CF4E76"/>
    <w:rsid w:val="00CF5199"/>
    <w:rsid w:val="00CF55F2"/>
    <w:rsid w:val="00CF605F"/>
    <w:rsid w:val="00CF65CF"/>
    <w:rsid w:val="00CF675E"/>
    <w:rsid w:val="00CF69C4"/>
    <w:rsid w:val="00CF72CB"/>
    <w:rsid w:val="00CF74C7"/>
    <w:rsid w:val="00CF7835"/>
    <w:rsid w:val="00CF7B0B"/>
    <w:rsid w:val="00D00358"/>
    <w:rsid w:val="00D00374"/>
    <w:rsid w:val="00D0059D"/>
    <w:rsid w:val="00D00917"/>
    <w:rsid w:val="00D00A0F"/>
    <w:rsid w:val="00D00B30"/>
    <w:rsid w:val="00D01A95"/>
    <w:rsid w:val="00D02232"/>
    <w:rsid w:val="00D023A4"/>
    <w:rsid w:val="00D02438"/>
    <w:rsid w:val="00D025EB"/>
    <w:rsid w:val="00D0297C"/>
    <w:rsid w:val="00D02A43"/>
    <w:rsid w:val="00D02AD4"/>
    <w:rsid w:val="00D02C1C"/>
    <w:rsid w:val="00D02E7D"/>
    <w:rsid w:val="00D02F65"/>
    <w:rsid w:val="00D03059"/>
    <w:rsid w:val="00D031C4"/>
    <w:rsid w:val="00D03317"/>
    <w:rsid w:val="00D03595"/>
    <w:rsid w:val="00D037E1"/>
    <w:rsid w:val="00D039A6"/>
    <w:rsid w:val="00D03C3C"/>
    <w:rsid w:val="00D03E14"/>
    <w:rsid w:val="00D03E34"/>
    <w:rsid w:val="00D03FDB"/>
    <w:rsid w:val="00D044E2"/>
    <w:rsid w:val="00D045F6"/>
    <w:rsid w:val="00D04702"/>
    <w:rsid w:val="00D04BC6"/>
    <w:rsid w:val="00D05028"/>
    <w:rsid w:val="00D05035"/>
    <w:rsid w:val="00D05105"/>
    <w:rsid w:val="00D0534B"/>
    <w:rsid w:val="00D05456"/>
    <w:rsid w:val="00D056C9"/>
    <w:rsid w:val="00D05D62"/>
    <w:rsid w:val="00D05D8B"/>
    <w:rsid w:val="00D06239"/>
    <w:rsid w:val="00D0641A"/>
    <w:rsid w:val="00D06577"/>
    <w:rsid w:val="00D06887"/>
    <w:rsid w:val="00D06A10"/>
    <w:rsid w:val="00D06A75"/>
    <w:rsid w:val="00D06AAA"/>
    <w:rsid w:val="00D06ABD"/>
    <w:rsid w:val="00D06B94"/>
    <w:rsid w:val="00D06B96"/>
    <w:rsid w:val="00D06F9A"/>
    <w:rsid w:val="00D0709B"/>
    <w:rsid w:val="00D0714E"/>
    <w:rsid w:val="00D07213"/>
    <w:rsid w:val="00D073AA"/>
    <w:rsid w:val="00D07403"/>
    <w:rsid w:val="00D07663"/>
    <w:rsid w:val="00D0781A"/>
    <w:rsid w:val="00D07D03"/>
    <w:rsid w:val="00D10442"/>
    <w:rsid w:val="00D10606"/>
    <w:rsid w:val="00D10887"/>
    <w:rsid w:val="00D1093F"/>
    <w:rsid w:val="00D109E1"/>
    <w:rsid w:val="00D10B52"/>
    <w:rsid w:val="00D10C35"/>
    <w:rsid w:val="00D10E29"/>
    <w:rsid w:val="00D10E4B"/>
    <w:rsid w:val="00D10F99"/>
    <w:rsid w:val="00D11383"/>
    <w:rsid w:val="00D11389"/>
    <w:rsid w:val="00D1179F"/>
    <w:rsid w:val="00D11A7D"/>
    <w:rsid w:val="00D1238E"/>
    <w:rsid w:val="00D12554"/>
    <w:rsid w:val="00D12AC5"/>
    <w:rsid w:val="00D130E7"/>
    <w:rsid w:val="00D13127"/>
    <w:rsid w:val="00D131FB"/>
    <w:rsid w:val="00D1349A"/>
    <w:rsid w:val="00D1380D"/>
    <w:rsid w:val="00D13C87"/>
    <w:rsid w:val="00D13E67"/>
    <w:rsid w:val="00D13F99"/>
    <w:rsid w:val="00D13FCD"/>
    <w:rsid w:val="00D141F6"/>
    <w:rsid w:val="00D14219"/>
    <w:rsid w:val="00D14293"/>
    <w:rsid w:val="00D14A3F"/>
    <w:rsid w:val="00D14F3D"/>
    <w:rsid w:val="00D15283"/>
    <w:rsid w:val="00D153D4"/>
    <w:rsid w:val="00D158C8"/>
    <w:rsid w:val="00D159C4"/>
    <w:rsid w:val="00D15D40"/>
    <w:rsid w:val="00D164DB"/>
    <w:rsid w:val="00D1662F"/>
    <w:rsid w:val="00D16684"/>
    <w:rsid w:val="00D16813"/>
    <w:rsid w:val="00D16901"/>
    <w:rsid w:val="00D16B3D"/>
    <w:rsid w:val="00D16BB8"/>
    <w:rsid w:val="00D16CEE"/>
    <w:rsid w:val="00D16FFC"/>
    <w:rsid w:val="00D173C7"/>
    <w:rsid w:val="00D174AE"/>
    <w:rsid w:val="00D1753F"/>
    <w:rsid w:val="00D1767F"/>
    <w:rsid w:val="00D1769E"/>
    <w:rsid w:val="00D17E0B"/>
    <w:rsid w:val="00D20153"/>
    <w:rsid w:val="00D20829"/>
    <w:rsid w:val="00D21262"/>
    <w:rsid w:val="00D2150C"/>
    <w:rsid w:val="00D216D1"/>
    <w:rsid w:val="00D21771"/>
    <w:rsid w:val="00D21839"/>
    <w:rsid w:val="00D21913"/>
    <w:rsid w:val="00D21D67"/>
    <w:rsid w:val="00D21EA4"/>
    <w:rsid w:val="00D21EC1"/>
    <w:rsid w:val="00D21FC2"/>
    <w:rsid w:val="00D2203B"/>
    <w:rsid w:val="00D22351"/>
    <w:rsid w:val="00D224A0"/>
    <w:rsid w:val="00D22A19"/>
    <w:rsid w:val="00D22B4A"/>
    <w:rsid w:val="00D22EE5"/>
    <w:rsid w:val="00D22F63"/>
    <w:rsid w:val="00D232A9"/>
    <w:rsid w:val="00D236C1"/>
    <w:rsid w:val="00D2382D"/>
    <w:rsid w:val="00D23A4D"/>
    <w:rsid w:val="00D23A8C"/>
    <w:rsid w:val="00D23F9F"/>
    <w:rsid w:val="00D2429D"/>
    <w:rsid w:val="00D2432A"/>
    <w:rsid w:val="00D2437D"/>
    <w:rsid w:val="00D244D8"/>
    <w:rsid w:val="00D24687"/>
    <w:rsid w:val="00D247D5"/>
    <w:rsid w:val="00D248D5"/>
    <w:rsid w:val="00D249F6"/>
    <w:rsid w:val="00D24CAD"/>
    <w:rsid w:val="00D24D0D"/>
    <w:rsid w:val="00D24E44"/>
    <w:rsid w:val="00D2528E"/>
    <w:rsid w:val="00D253BD"/>
    <w:rsid w:val="00D25E62"/>
    <w:rsid w:val="00D25EF2"/>
    <w:rsid w:val="00D25EF5"/>
    <w:rsid w:val="00D26264"/>
    <w:rsid w:val="00D26CC2"/>
    <w:rsid w:val="00D26D17"/>
    <w:rsid w:val="00D26DD0"/>
    <w:rsid w:val="00D26E1D"/>
    <w:rsid w:val="00D2704A"/>
    <w:rsid w:val="00D27162"/>
    <w:rsid w:val="00D27555"/>
    <w:rsid w:val="00D27712"/>
    <w:rsid w:val="00D277C5"/>
    <w:rsid w:val="00D27B71"/>
    <w:rsid w:val="00D27E5C"/>
    <w:rsid w:val="00D27F3A"/>
    <w:rsid w:val="00D30842"/>
    <w:rsid w:val="00D30982"/>
    <w:rsid w:val="00D30B22"/>
    <w:rsid w:val="00D30CC3"/>
    <w:rsid w:val="00D30FB8"/>
    <w:rsid w:val="00D3146A"/>
    <w:rsid w:val="00D317BA"/>
    <w:rsid w:val="00D31C83"/>
    <w:rsid w:val="00D32172"/>
    <w:rsid w:val="00D32296"/>
    <w:rsid w:val="00D3238F"/>
    <w:rsid w:val="00D32C89"/>
    <w:rsid w:val="00D32E6E"/>
    <w:rsid w:val="00D32FD2"/>
    <w:rsid w:val="00D33168"/>
    <w:rsid w:val="00D3319B"/>
    <w:rsid w:val="00D3350A"/>
    <w:rsid w:val="00D3382D"/>
    <w:rsid w:val="00D345D8"/>
    <w:rsid w:val="00D34815"/>
    <w:rsid w:val="00D34996"/>
    <w:rsid w:val="00D34C67"/>
    <w:rsid w:val="00D34F01"/>
    <w:rsid w:val="00D3532E"/>
    <w:rsid w:val="00D357F6"/>
    <w:rsid w:val="00D35E3F"/>
    <w:rsid w:val="00D36034"/>
    <w:rsid w:val="00D36143"/>
    <w:rsid w:val="00D3650D"/>
    <w:rsid w:val="00D36A10"/>
    <w:rsid w:val="00D36B1F"/>
    <w:rsid w:val="00D36BEC"/>
    <w:rsid w:val="00D36F9B"/>
    <w:rsid w:val="00D3749B"/>
    <w:rsid w:val="00D3785D"/>
    <w:rsid w:val="00D37BFA"/>
    <w:rsid w:val="00D37E27"/>
    <w:rsid w:val="00D4006E"/>
    <w:rsid w:val="00D406A6"/>
    <w:rsid w:val="00D408C5"/>
    <w:rsid w:val="00D40936"/>
    <w:rsid w:val="00D40ABE"/>
    <w:rsid w:val="00D40F95"/>
    <w:rsid w:val="00D41523"/>
    <w:rsid w:val="00D4175B"/>
    <w:rsid w:val="00D41D34"/>
    <w:rsid w:val="00D41F2E"/>
    <w:rsid w:val="00D42231"/>
    <w:rsid w:val="00D422BE"/>
    <w:rsid w:val="00D4240C"/>
    <w:rsid w:val="00D4247E"/>
    <w:rsid w:val="00D42506"/>
    <w:rsid w:val="00D427F9"/>
    <w:rsid w:val="00D4297B"/>
    <w:rsid w:val="00D42A98"/>
    <w:rsid w:val="00D42C2D"/>
    <w:rsid w:val="00D42C8B"/>
    <w:rsid w:val="00D42EC1"/>
    <w:rsid w:val="00D42F36"/>
    <w:rsid w:val="00D42FA9"/>
    <w:rsid w:val="00D430AC"/>
    <w:rsid w:val="00D4313E"/>
    <w:rsid w:val="00D43149"/>
    <w:rsid w:val="00D43249"/>
    <w:rsid w:val="00D43A11"/>
    <w:rsid w:val="00D43C41"/>
    <w:rsid w:val="00D43D8D"/>
    <w:rsid w:val="00D44314"/>
    <w:rsid w:val="00D443E3"/>
    <w:rsid w:val="00D44B8C"/>
    <w:rsid w:val="00D44E06"/>
    <w:rsid w:val="00D45675"/>
    <w:rsid w:val="00D45B8F"/>
    <w:rsid w:val="00D45C40"/>
    <w:rsid w:val="00D45FD5"/>
    <w:rsid w:val="00D46765"/>
    <w:rsid w:val="00D468D5"/>
    <w:rsid w:val="00D46AF6"/>
    <w:rsid w:val="00D46B82"/>
    <w:rsid w:val="00D47172"/>
    <w:rsid w:val="00D471B9"/>
    <w:rsid w:val="00D4737F"/>
    <w:rsid w:val="00D476CE"/>
    <w:rsid w:val="00D4787A"/>
    <w:rsid w:val="00D47C73"/>
    <w:rsid w:val="00D47D31"/>
    <w:rsid w:val="00D5036B"/>
    <w:rsid w:val="00D50505"/>
    <w:rsid w:val="00D5065F"/>
    <w:rsid w:val="00D50AC7"/>
    <w:rsid w:val="00D51019"/>
    <w:rsid w:val="00D511D3"/>
    <w:rsid w:val="00D513A6"/>
    <w:rsid w:val="00D51672"/>
    <w:rsid w:val="00D51762"/>
    <w:rsid w:val="00D5187F"/>
    <w:rsid w:val="00D519DB"/>
    <w:rsid w:val="00D51DC9"/>
    <w:rsid w:val="00D51E2E"/>
    <w:rsid w:val="00D520E4"/>
    <w:rsid w:val="00D5269F"/>
    <w:rsid w:val="00D5272F"/>
    <w:rsid w:val="00D5279A"/>
    <w:rsid w:val="00D52A8E"/>
    <w:rsid w:val="00D52B84"/>
    <w:rsid w:val="00D52C23"/>
    <w:rsid w:val="00D52DC2"/>
    <w:rsid w:val="00D52EA1"/>
    <w:rsid w:val="00D53412"/>
    <w:rsid w:val="00D534DA"/>
    <w:rsid w:val="00D53E05"/>
    <w:rsid w:val="00D53F1A"/>
    <w:rsid w:val="00D54BB9"/>
    <w:rsid w:val="00D54E26"/>
    <w:rsid w:val="00D54F16"/>
    <w:rsid w:val="00D55347"/>
    <w:rsid w:val="00D55715"/>
    <w:rsid w:val="00D55B6B"/>
    <w:rsid w:val="00D55E22"/>
    <w:rsid w:val="00D561B9"/>
    <w:rsid w:val="00D56306"/>
    <w:rsid w:val="00D563B3"/>
    <w:rsid w:val="00D565C0"/>
    <w:rsid w:val="00D5677E"/>
    <w:rsid w:val="00D56885"/>
    <w:rsid w:val="00D56934"/>
    <w:rsid w:val="00D56B70"/>
    <w:rsid w:val="00D56C10"/>
    <w:rsid w:val="00D56D98"/>
    <w:rsid w:val="00D56DFE"/>
    <w:rsid w:val="00D57124"/>
    <w:rsid w:val="00D57837"/>
    <w:rsid w:val="00D57DFA"/>
    <w:rsid w:val="00D57EC9"/>
    <w:rsid w:val="00D604EE"/>
    <w:rsid w:val="00D60AF1"/>
    <w:rsid w:val="00D60B9C"/>
    <w:rsid w:val="00D60DF9"/>
    <w:rsid w:val="00D611A7"/>
    <w:rsid w:val="00D611FF"/>
    <w:rsid w:val="00D619E2"/>
    <w:rsid w:val="00D61B01"/>
    <w:rsid w:val="00D61BBA"/>
    <w:rsid w:val="00D625A5"/>
    <w:rsid w:val="00D62B56"/>
    <w:rsid w:val="00D630B2"/>
    <w:rsid w:val="00D634DE"/>
    <w:rsid w:val="00D634E8"/>
    <w:rsid w:val="00D63C81"/>
    <w:rsid w:val="00D63E06"/>
    <w:rsid w:val="00D6440F"/>
    <w:rsid w:val="00D64707"/>
    <w:rsid w:val="00D64952"/>
    <w:rsid w:val="00D64A11"/>
    <w:rsid w:val="00D64B5B"/>
    <w:rsid w:val="00D65107"/>
    <w:rsid w:val="00D6540B"/>
    <w:rsid w:val="00D65574"/>
    <w:rsid w:val="00D6561C"/>
    <w:rsid w:val="00D6591F"/>
    <w:rsid w:val="00D663DA"/>
    <w:rsid w:val="00D6653E"/>
    <w:rsid w:val="00D66B01"/>
    <w:rsid w:val="00D67214"/>
    <w:rsid w:val="00D6773B"/>
    <w:rsid w:val="00D67C88"/>
    <w:rsid w:val="00D67D7A"/>
    <w:rsid w:val="00D67E49"/>
    <w:rsid w:val="00D70039"/>
    <w:rsid w:val="00D70566"/>
    <w:rsid w:val="00D7096A"/>
    <w:rsid w:val="00D70B0A"/>
    <w:rsid w:val="00D70E97"/>
    <w:rsid w:val="00D71207"/>
    <w:rsid w:val="00D7138F"/>
    <w:rsid w:val="00D715D8"/>
    <w:rsid w:val="00D71C66"/>
    <w:rsid w:val="00D71F23"/>
    <w:rsid w:val="00D7200D"/>
    <w:rsid w:val="00D72292"/>
    <w:rsid w:val="00D7235E"/>
    <w:rsid w:val="00D72380"/>
    <w:rsid w:val="00D72624"/>
    <w:rsid w:val="00D729E9"/>
    <w:rsid w:val="00D72A2D"/>
    <w:rsid w:val="00D72D21"/>
    <w:rsid w:val="00D72DE6"/>
    <w:rsid w:val="00D72E57"/>
    <w:rsid w:val="00D73B87"/>
    <w:rsid w:val="00D73CE2"/>
    <w:rsid w:val="00D740F6"/>
    <w:rsid w:val="00D74146"/>
    <w:rsid w:val="00D745AD"/>
    <w:rsid w:val="00D74B2F"/>
    <w:rsid w:val="00D74D12"/>
    <w:rsid w:val="00D750AE"/>
    <w:rsid w:val="00D751D3"/>
    <w:rsid w:val="00D75219"/>
    <w:rsid w:val="00D75258"/>
    <w:rsid w:val="00D752BE"/>
    <w:rsid w:val="00D752FD"/>
    <w:rsid w:val="00D75638"/>
    <w:rsid w:val="00D7567E"/>
    <w:rsid w:val="00D759FA"/>
    <w:rsid w:val="00D75C90"/>
    <w:rsid w:val="00D75E09"/>
    <w:rsid w:val="00D75EA9"/>
    <w:rsid w:val="00D7638C"/>
    <w:rsid w:val="00D76432"/>
    <w:rsid w:val="00D764B7"/>
    <w:rsid w:val="00D76EDE"/>
    <w:rsid w:val="00D7735B"/>
    <w:rsid w:val="00D775DC"/>
    <w:rsid w:val="00D776F8"/>
    <w:rsid w:val="00D779FC"/>
    <w:rsid w:val="00D77F82"/>
    <w:rsid w:val="00D80071"/>
    <w:rsid w:val="00D803F9"/>
    <w:rsid w:val="00D80857"/>
    <w:rsid w:val="00D80AC2"/>
    <w:rsid w:val="00D80FC2"/>
    <w:rsid w:val="00D81010"/>
    <w:rsid w:val="00D813D4"/>
    <w:rsid w:val="00D81535"/>
    <w:rsid w:val="00D815EF"/>
    <w:rsid w:val="00D81BC6"/>
    <w:rsid w:val="00D81C9F"/>
    <w:rsid w:val="00D81CE7"/>
    <w:rsid w:val="00D82277"/>
    <w:rsid w:val="00D8263D"/>
    <w:rsid w:val="00D82A08"/>
    <w:rsid w:val="00D82D11"/>
    <w:rsid w:val="00D82D14"/>
    <w:rsid w:val="00D82D1A"/>
    <w:rsid w:val="00D82D72"/>
    <w:rsid w:val="00D82F05"/>
    <w:rsid w:val="00D82F9E"/>
    <w:rsid w:val="00D830F0"/>
    <w:rsid w:val="00D83155"/>
    <w:rsid w:val="00D832DA"/>
    <w:rsid w:val="00D833DF"/>
    <w:rsid w:val="00D834F9"/>
    <w:rsid w:val="00D8380E"/>
    <w:rsid w:val="00D83AD2"/>
    <w:rsid w:val="00D83FA5"/>
    <w:rsid w:val="00D840CF"/>
    <w:rsid w:val="00D84444"/>
    <w:rsid w:val="00D84805"/>
    <w:rsid w:val="00D84B32"/>
    <w:rsid w:val="00D855E8"/>
    <w:rsid w:val="00D8579D"/>
    <w:rsid w:val="00D85C16"/>
    <w:rsid w:val="00D86770"/>
    <w:rsid w:val="00D86B88"/>
    <w:rsid w:val="00D86FF5"/>
    <w:rsid w:val="00D87391"/>
    <w:rsid w:val="00D873BE"/>
    <w:rsid w:val="00D87477"/>
    <w:rsid w:val="00D87583"/>
    <w:rsid w:val="00D87D5D"/>
    <w:rsid w:val="00D87E90"/>
    <w:rsid w:val="00D87FDD"/>
    <w:rsid w:val="00D90303"/>
    <w:rsid w:val="00D90635"/>
    <w:rsid w:val="00D907EF"/>
    <w:rsid w:val="00D90C92"/>
    <w:rsid w:val="00D90D31"/>
    <w:rsid w:val="00D90D43"/>
    <w:rsid w:val="00D90F12"/>
    <w:rsid w:val="00D90F80"/>
    <w:rsid w:val="00D9114D"/>
    <w:rsid w:val="00D911F2"/>
    <w:rsid w:val="00D9155D"/>
    <w:rsid w:val="00D91730"/>
    <w:rsid w:val="00D918D5"/>
    <w:rsid w:val="00D91CAF"/>
    <w:rsid w:val="00D91F2B"/>
    <w:rsid w:val="00D91F6D"/>
    <w:rsid w:val="00D92294"/>
    <w:rsid w:val="00D927E1"/>
    <w:rsid w:val="00D92E5C"/>
    <w:rsid w:val="00D93261"/>
    <w:rsid w:val="00D9349C"/>
    <w:rsid w:val="00D939DF"/>
    <w:rsid w:val="00D93C96"/>
    <w:rsid w:val="00D93FEB"/>
    <w:rsid w:val="00D942E0"/>
    <w:rsid w:val="00D94372"/>
    <w:rsid w:val="00D94BB5"/>
    <w:rsid w:val="00D9559C"/>
    <w:rsid w:val="00D956DD"/>
    <w:rsid w:val="00D95924"/>
    <w:rsid w:val="00D95D40"/>
    <w:rsid w:val="00D964E2"/>
    <w:rsid w:val="00D96963"/>
    <w:rsid w:val="00D97357"/>
    <w:rsid w:val="00D977B3"/>
    <w:rsid w:val="00D977C3"/>
    <w:rsid w:val="00D97A63"/>
    <w:rsid w:val="00D97DA3"/>
    <w:rsid w:val="00D97DD4"/>
    <w:rsid w:val="00D97EB9"/>
    <w:rsid w:val="00DA0122"/>
    <w:rsid w:val="00DA0177"/>
    <w:rsid w:val="00DA047E"/>
    <w:rsid w:val="00DA049D"/>
    <w:rsid w:val="00DA05E4"/>
    <w:rsid w:val="00DA0A6E"/>
    <w:rsid w:val="00DA0C74"/>
    <w:rsid w:val="00DA0DEA"/>
    <w:rsid w:val="00DA0FA5"/>
    <w:rsid w:val="00DA1502"/>
    <w:rsid w:val="00DA15D9"/>
    <w:rsid w:val="00DA172B"/>
    <w:rsid w:val="00DA1850"/>
    <w:rsid w:val="00DA1A03"/>
    <w:rsid w:val="00DA20C3"/>
    <w:rsid w:val="00DA292C"/>
    <w:rsid w:val="00DA2AAD"/>
    <w:rsid w:val="00DA2ADD"/>
    <w:rsid w:val="00DA2CF6"/>
    <w:rsid w:val="00DA2DF5"/>
    <w:rsid w:val="00DA3388"/>
    <w:rsid w:val="00DA3542"/>
    <w:rsid w:val="00DA356A"/>
    <w:rsid w:val="00DA360F"/>
    <w:rsid w:val="00DA4271"/>
    <w:rsid w:val="00DA4881"/>
    <w:rsid w:val="00DA48A9"/>
    <w:rsid w:val="00DA4A24"/>
    <w:rsid w:val="00DA4C83"/>
    <w:rsid w:val="00DA50A9"/>
    <w:rsid w:val="00DA50E4"/>
    <w:rsid w:val="00DA51CB"/>
    <w:rsid w:val="00DA5458"/>
    <w:rsid w:val="00DA56C2"/>
    <w:rsid w:val="00DA582F"/>
    <w:rsid w:val="00DA58BD"/>
    <w:rsid w:val="00DA5930"/>
    <w:rsid w:val="00DA5B0C"/>
    <w:rsid w:val="00DA6333"/>
    <w:rsid w:val="00DA6443"/>
    <w:rsid w:val="00DA6456"/>
    <w:rsid w:val="00DA6721"/>
    <w:rsid w:val="00DA6B4A"/>
    <w:rsid w:val="00DA6B83"/>
    <w:rsid w:val="00DA6E0F"/>
    <w:rsid w:val="00DA708C"/>
    <w:rsid w:val="00DA71F0"/>
    <w:rsid w:val="00DA71F4"/>
    <w:rsid w:val="00DA72E3"/>
    <w:rsid w:val="00DA75C4"/>
    <w:rsid w:val="00DA7A51"/>
    <w:rsid w:val="00DA7D98"/>
    <w:rsid w:val="00DB0411"/>
    <w:rsid w:val="00DB0546"/>
    <w:rsid w:val="00DB07C4"/>
    <w:rsid w:val="00DB091F"/>
    <w:rsid w:val="00DB094C"/>
    <w:rsid w:val="00DB0DD1"/>
    <w:rsid w:val="00DB0F0F"/>
    <w:rsid w:val="00DB10BB"/>
    <w:rsid w:val="00DB1337"/>
    <w:rsid w:val="00DB1437"/>
    <w:rsid w:val="00DB15D2"/>
    <w:rsid w:val="00DB1C4A"/>
    <w:rsid w:val="00DB1E66"/>
    <w:rsid w:val="00DB1F4D"/>
    <w:rsid w:val="00DB230C"/>
    <w:rsid w:val="00DB24A2"/>
    <w:rsid w:val="00DB2526"/>
    <w:rsid w:val="00DB2715"/>
    <w:rsid w:val="00DB36F5"/>
    <w:rsid w:val="00DB38E6"/>
    <w:rsid w:val="00DB396C"/>
    <w:rsid w:val="00DB3B60"/>
    <w:rsid w:val="00DB3C59"/>
    <w:rsid w:val="00DB3C7E"/>
    <w:rsid w:val="00DB40D9"/>
    <w:rsid w:val="00DB4215"/>
    <w:rsid w:val="00DB4AF4"/>
    <w:rsid w:val="00DB4B6A"/>
    <w:rsid w:val="00DB4D9A"/>
    <w:rsid w:val="00DB581F"/>
    <w:rsid w:val="00DB58B0"/>
    <w:rsid w:val="00DB5C8E"/>
    <w:rsid w:val="00DB5F0E"/>
    <w:rsid w:val="00DB662D"/>
    <w:rsid w:val="00DB6686"/>
    <w:rsid w:val="00DB6A93"/>
    <w:rsid w:val="00DB6B0B"/>
    <w:rsid w:val="00DB6E66"/>
    <w:rsid w:val="00DB703B"/>
    <w:rsid w:val="00DB714D"/>
    <w:rsid w:val="00DB7701"/>
    <w:rsid w:val="00DB7A9B"/>
    <w:rsid w:val="00DB7B2B"/>
    <w:rsid w:val="00DC0088"/>
    <w:rsid w:val="00DC01AC"/>
    <w:rsid w:val="00DC0292"/>
    <w:rsid w:val="00DC05FE"/>
    <w:rsid w:val="00DC065A"/>
    <w:rsid w:val="00DC09E0"/>
    <w:rsid w:val="00DC0A09"/>
    <w:rsid w:val="00DC0E65"/>
    <w:rsid w:val="00DC1258"/>
    <w:rsid w:val="00DC13DD"/>
    <w:rsid w:val="00DC1A0F"/>
    <w:rsid w:val="00DC1A15"/>
    <w:rsid w:val="00DC1A1B"/>
    <w:rsid w:val="00DC1C8F"/>
    <w:rsid w:val="00DC1D4F"/>
    <w:rsid w:val="00DC1D7B"/>
    <w:rsid w:val="00DC1EBF"/>
    <w:rsid w:val="00DC2265"/>
    <w:rsid w:val="00DC2629"/>
    <w:rsid w:val="00DC2825"/>
    <w:rsid w:val="00DC2BD3"/>
    <w:rsid w:val="00DC32AB"/>
    <w:rsid w:val="00DC377A"/>
    <w:rsid w:val="00DC38A2"/>
    <w:rsid w:val="00DC3A9E"/>
    <w:rsid w:val="00DC3F31"/>
    <w:rsid w:val="00DC3FAB"/>
    <w:rsid w:val="00DC4031"/>
    <w:rsid w:val="00DC4779"/>
    <w:rsid w:val="00DC555C"/>
    <w:rsid w:val="00DC5600"/>
    <w:rsid w:val="00DC57BD"/>
    <w:rsid w:val="00DC5808"/>
    <w:rsid w:val="00DC58BA"/>
    <w:rsid w:val="00DC5EC1"/>
    <w:rsid w:val="00DC633D"/>
    <w:rsid w:val="00DC64FF"/>
    <w:rsid w:val="00DC6C29"/>
    <w:rsid w:val="00DC6C41"/>
    <w:rsid w:val="00DC70D6"/>
    <w:rsid w:val="00DC725C"/>
    <w:rsid w:val="00DC74A5"/>
    <w:rsid w:val="00DC7619"/>
    <w:rsid w:val="00DC7C8A"/>
    <w:rsid w:val="00DC7D0A"/>
    <w:rsid w:val="00DC7F73"/>
    <w:rsid w:val="00DD0368"/>
    <w:rsid w:val="00DD0873"/>
    <w:rsid w:val="00DD094F"/>
    <w:rsid w:val="00DD0C2C"/>
    <w:rsid w:val="00DD0EA7"/>
    <w:rsid w:val="00DD1040"/>
    <w:rsid w:val="00DD1268"/>
    <w:rsid w:val="00DD126C"/>
    <w:rsid w:val="00DD1388"/>
    <w:rsid w:val="00DD18FA"/>
    <w:rsid w:val="00DD1A25"/>
    <w:rsid w:val="00DD1AA4"/>
    <w:rsid w:val="00DD1D02"/>
    <w:rsid w:val="00DD2487"/>
    <w:rsid w:val="00DD2542"/>
    <w:rsid w:val="00DD25B6"/>
    <w:rsid w:val="00DD2BD0"/>
    <w:rsid w:val="00DD2D57"/>
    <w:rsid w:val="00DD2E82"/>
    <w:rsid w:val="00DD3571"/>
    <w:rsid w:val="00DD36A8"/>
    <w:rsid w:val="00DD3E46"/>
    <w:rsid w:val="00DD40BA"/>
    <w:rsid w:val="00DD434B"/>
    <w:rsid w:val="00DD43B7"/>
    <w:rsid w:val="00DD4495"/>
    <w:rsid w:val="00DD4A3C"/>
    <w:rsid w:val="00DD4B0E"/>
    <w:rsid w:val="00DD4BC3"/>
    <w:rsid w:val="00DD4C11"/>
    <w:rsid w:val="00DD4E23"/>
    <w:rsid w:val="00DD5AD2"/>
    <w:rsid w:val="00DD5DC5"/>
    <w:rsid w:val="00DD644C"/>
    <w:rsid w:val="00DD65B2"/>
    <w:rsid w:val="00DD69DC"/>
    <w:rsid w:val="00DD6C37"/>
    <w:rsid w:val="00DD6DA7"/>
    <w:rsid w:val="00DD72D7"/>
    <w:rsid w:val="00DD78A4"/>
    <w:rsid w:val="00DD7C29"/>
    <w:rsid w:val="00DE06CB"/>
    <w:rsid w:val="00DE08E1"/>
    <w:rsid w:val="00DE09D8"/>
    <w:rsid w:val="00DE0B21"/>
    <w:rsid w:val="00DE1153"/>
    <w:rsid w:val="00DE1445"/>
    <w:rsid w:val="00DE1586"/>
    <w:rsid w:val="00DE1B93"/>
    <w:rsid w:val="00DE1F11"/>
    <w:rsid w:val="00DE20E1"/>
    <w:rsid w:val="00DE21F2"/>
    <w:rsid w:val="00DE239E"/>
    <w:rsid w:val="00DE2432"/>
    <w:rsid w:val="00DE2898"/>
    <w:rsid w:val="00DE2C7C"/>
    <w:rsid w:val="00DE2DDB"/>
    <w:rsid w:val="00DE318C"/>
    <w:rsid w:val="00DE3B94"/>
    <w:rsid w:val="00DE403B"/>
    <w:rsid w:val="00DE4763"/>
    <w:rsid w:val="00DE4BD1"/>
    <w:rsid w:val="00DE4F2C"/>
    <w:rsid w:val="00DE518C"/>
    <w:rsid w:val="00DE5620"/>
    <w:rsid w:val="00DE575D"/>
    <w:rsid w:val="00DE5DAF"/>
    <w:rsid w:val="00DE5DD1"/>
    <w:rsid w:val="00DE5F26"/>
    <w:rsid w:val="00DE656E"/>
    <w:rsid w:val="00DE6765"/>
    <w:rsid w:val="00DE6E4B"/>
    <w:rsid w:val="00DE6E4C"/>
    <w:rsid w:val="00DE703F"/>
    <w:rsid w:val="00DE71A1"/>
    <w:rsid w:val="00DE72A5"/>
    <w:rsid w:val="00DE7654"/>
    <w:rsid w:val="00DE7CAC"/>
    <w:rsid w:val="00DE7E9D"/>
    <w:rsid w:val="00DF007F"/>
    <w:rsid w:val="00DF0091"/>
    <w:rsid w:val="00DF02C9"/>
    <w:rsid w:val="00DF02FE"/>
    <w:rsid w:val="00DF0416"/>
    <w:rsid w:val="00DF0875"/>
    <w:rsid w:val="00DF08AD"/>
    <w:rsid w:val="00DF0B02"/>
    <w:rsid w:val="00DF0C02"/>
    <w:rsid w:val="00DF0DAA"/>
    <w:rsid w:val="00DF0EB2"/>
    <w:rsid w:val="00DF13A6"/>
    <w:rsid w:val="00DF1585"/>
    <w:rsid w:val="00DF1B9A"/>
    <w:rsid w:val="00DF1E82"/>
    <w:rsid w:val="00DF213B"/>
    <w:rsid w:val="00DF22DC"/>
    <w:rsid w:val="00DF2FAE"/>
    <w:rsid w:val="00DF301C"/>
    <w:rsid w:val="00DF32D9"/>
    <w:rsid w:val="00DF3391"/>
    <w:rsid w:val="00DF35DE"/>
    <w:rsid w:val="00DF3DA1"/>
    <w:rsid w:val="00DF4101"/>
    <w:rsid w:val="00DF4385"/>
    <w:rsid w:val="00DF4B4C"/>
    <w:rsid w:val="00DF4D23"/>
    <w:rsid w:val="00DF4D62"/>
    <w:rsid w:val="00DF53E8"/>
    <w:rsid w:val="00DF585E"/>
    <w:rsid w:val="00DF5A41"/>
    <w:rsid w:val="00DF5FED"/>
    <w:rsid w:val="00DF6247"/>
    <w:rsid w:val="00DF6572"/>
    <w:rsid w:val="00DF7211"/>
    <w:rsid w:val="00DF7443"/>
    <w:rsid w:val="00DF75BF"/>
    <w:rsid w:val="00DF7674"/>
    <w:rsid w:val="00DF77D0"/>
    <w:rsid w:val="00DF7B99"/>
    <w:rsid w:val="00DF7C13"/>
    <w:rsid w:val="00DF7D2E"/>
    <w:rsid w:val="00DF7F45"/>
    <w:rsid w:val="00DF7FD7"/>
    <w:rsid w:val="00E000AB"/>
    <w:rsid w:val="00E0017E"/>
    <w:rsid w:val="00E0020C"/>
    <w:rsid w:val="00E00373"/>
    <w:rsid w:val="00E00B6C"/>
    <w:rsid w:val="00E01142"/>
    <w:rsid w:val="00E01365"/>
    <w:rsid w:val="00E01654"/>
    <w:rsid w:val="00E0177D"/>
    <w:rsid w:val="00E01BBD"/>
    <w:rsid w:val="00E0208C"/>
    <w:rsid w:val="00E022E8"/>
    <w:rsid w:val="00E02431"/>
    <w:rsid w:val="00E029B6"/>
    <w:rsid w:val="00E029D3"/>
    <w:rsid w:val="00E03056"/>
    <w:rsid w:val="00E03114"/>
    <w:rsid w:val="00E0332D"/>
    <w:rsid w:val="00E03622"/>
    <w:rsid w:val="00E037B3"/>
    <w:rsid w:val="00E03A90"/>
    <w:rsid w:val="00E03B37"/>
    <w:rsid w:val="00E03C20"/>
    <w:rsid w:val="00E03D5E"/>
    <w:rsid w:val="00E03F3E"/>
    <w:rsid w:val="00E04292"/>
    <w:rsid w:val="00E04453"/>
    <w:rsid w:val="00E044B3"/>
    <w:rsid w:val="00E04577"/>
    <w:rsid w:val="00E046ED"/>
    <w:rsid w:val="00E04BD3"/>
    <w:rsid w:val="00E04C09"/>
    <w:rsid w:val="00E05481"/>
    <w:rsid w:val="00E05737"/>
    <w:rsid w:val="00E05882"/>
    <w:rsid w:val="00E05937"/>
    <w:rsid w:val="00E06028"/>
    <w:rsid w:val="00E063BE"/>
    <w:rsid w:val="00E064D8"/>
    <w:rsid w:val="00E06840"/>
    <w:rsid w:val="00E068DB"/>
    <w:rsid w:val="00E0709E"/>
    <w:rsid w:val="00E0713A"/>
    <w:rsid w:val="00E0719B"/>
    <w:rsid w:val="00E075E2"/>
    <w:rsid w:val="00E100C3"/>
    <w:rsid w:val="00E103CD"/>
    <w:rsid w:val="00E104D8"/>
    <w:rsid w:val="00E105BC"/>
    <w:rsid w:val="00E10779"/>
    <w:rsid w:val="00E108B5"/>
    <w:rsid w:val="00E10B04"/>
    <w:rsid w:val="00E10DEE"/>
    <w:rsid w:val="00E11054"/>
    <w:rsid w:val="00E11B7C"/>
    <w:rsid w:val="00E11BF1"/>
    <w:rsid w:val="00E11D50"/>
    <w:rsid w:val="00E11D59"/>
    <w:rsid w:val="00E11DAD"/>
    <w:rsid w:val="00E11E28"/>
    <w:rsid w:val="00E11E59"/>
    <w:rsid w:val="00E1200B"/>
    <w:rsid w:val="00E12599"/>
    <w:rsid w:val="00E1287C"/>
    <w:rsid w:val="00E129B7"/>
    <w:rsid w:val="00E12C8E"/>
    <w:rsid w:val="00E12D60"/>
    <w:rsid w:val="00E13935"/>
    <w:rsid w:val="00E13B24"/>
    <w:rsid w:val="00E13C19"/>
    <w:rsid w:val="00E13C74"/>
    <w:rsid w:val="00E13CE7"/>
    <w:rsid w:val="00E13DB3"/>
    <w:rsid w:val="00E143EE"/>
    <w:rsid w:val="00E14463"/>
    <w:rsid w:val="00E14534"/>
    <w:rsid w:val="00E14745"/>
    <w:rsid w:val="00E14DB8"/>
    <w:rsid w:val="00E14EF6"/>
    <w:rsid w:val="00E1501C"/>
    <w:rsid w:val="00E154C7"/>
    <w:rsid w:val="00E1563F"/>
    <w:rsid w:val="00E15B26"/>
    <w:rsid w:val="00E15D33"/>
    <w:rsid w:val="00E15DA7"/>
    <w:rsid w:val="00E15DCC"/>
    <w:rsid w:val="00E15F4B"/>
    <w:rsid w:val="00E15FF4"/>
    <w:rsid w:val="00E1632F"/>
    <w:rsid w:val="00E169D5"/>
    <w:rsid w:val="00E177F5"/>
    <w:rsid w:val="00E17857"/>
    <w:rsid w:val="00E178DE"/>
    <w:rsid w:val="00E17C27"/>
    <w:rsid w:val="00E17C64"/>
    <w:rsid w:val="00E17C68"/>
    <w:rsid w:val="00E17F77"/>
    <w:rsid w:val="00E20024"/>
    <w:rsid w:val="00E2044F"/>
    <w:rsid w:val="00E20640"/>
    <w:rsid w:val="00E20DA0"/>
    <w:rsid w:val="00E210E0"/>
    <w:rsid w:val="00E217A4"/>
    <w:rsid w:val="00E21821"/>
    <w:rsid w:val="00E2182C"/>
    <w:rsid w:val="00E21B04"/>
    <w:rsid w:val="00E21C64"/>
    <w:rsid w:val="00E21D6A"/>
    <w:rsid w:val="00E2214E"/>
    <w:rsid w:val="00E222C2"/>
    <w:rsid w:val="00E224C0"/>
    <w:rsid w:val="00E22683"/>
    <w:rsid w:val="00E229CE"/>
    <w:rsid w:val="00E22AB6"/>
    <w:rsid w:val="00E22D17"/>
    <w:rsid w:val="00E22D7F"/>
    <w:rsid w:val="00E22FB8"/>
    <w:rsid w:val="00E230C7"/>
    <w:rsid w:val="00E2324A"/>
    <w:rsid w:val="00E2369A"/>
    <w:rsid w:val="00E236F7"/>
    <w:rsid w:val="00E23C34"/>
    <w:rsid w:val="00E24015"/>
    <w:rsid w:val="00E241A4"/>
    <w:rsid w:val="00E24603"/>
    <w:rsid w:val="00E247AF"/>
    <w:rsid w:val="00E24BD9"/>
    <w:rsid w:val="00E24C96"/>
    <w:rsid w:val="00E24D3B"/>
    <w:rsid w:val="00E2506A"/>
    <w:rsid w:val="00E252DA"/>
    <w:rsid w:val="00E25340"/>
    <w:rsid w:val="00E25513"/>
    <w:rsid w:val="00E257C4"/>
    <w:rsid w:val="00E25979"/>
    <w:rsid w:val="00E259DE"/>
    <w:rsid w:val="00E25C77"/>
    <w:rsid w:val="00E26A7B"/>
    <w:rsid w:val="00E26AA8"/>
    <w:rsid w:val="00E270F4"/>
    <w:rsid w:val="00E272B0"/>
    <w:rsid w:val="00E27880"/>
    <w:rsid w:val="00E27954"/>
    <w:rsid w:val="00E27A03"/>
    <w:rsid w:val="00E301FB"/>
    <w:rsid w:val="00E302D4"/>
    <w:rsid w:val="00E30353"/>
    <w:rsid w:val="00E30743"/>
    <w:rsid w:val="00E30904"/>
    <w:rsid w:val="00E30BD4"/>
    <w:rsid w:val="00E30D58"/>
    <w:rsid w:val="00E30DD9"/>
    <w:rsid w:val="00E30DF3"/>
    <w:rsid w:val="00E30F5C"/>
    <w:rsid w:val="00E31228"/>
    <w:rsid w:val="00E31297"/>
    <w:rsid w:val="00E31424"/>
    <w:rsid w:val="00E3155B"/>
    <w:rsid w:val="00E31759"/>
    <w:rsid w:val="00E31A05"/>
    <w:rsid w:val="00E31BC5"/>
    <w:rsid w:val="00E31C20"/>
    <w:rsid w:val="00E31CC6"/>
    <w:rsid w:val="00E31ECA"/>
    <w:rsid w:val="00E3207B"/>
    <w:rsid w:val="00E320D2"/>
    <w:rsid w:val="00E322EF"/>
    <w:rsid w:val="00E32650"/>
    <w:rsid w:val="00E32660"/>
    <w:rsid w:val="00E3297C"/>
    <w:rsid w:val="00E32D93"/>
    <w:rsid w:val="00E32E6E"/>
    <w:rsid w:val="00E33141"/>
    <w:rsid w:val="00E331AC"/>
    <w:rsid w:val="00E3325B"/>
    <w:rsid w:val="00E332A3"/>
    <w:rsid w:val="00E332FB"/>
    <w:rsid w:val="00E33BF0"/>
    <w:rsid w:val="00E34365"/>
    <w:rsid w:val="00E34A20"/>
    <w:rsid w:val="00E34A2A"/>
    <w:rsid w:val="00E34C45"/>
    <w:rsid w:val="00E34D20"/>
    <w:rsid w:val="00E34D60"/>
    <w:rsid w:val="00E351AD"/>
    <w:rsid w:val="00E3520D"/>
    <w:rsid w:val="00E3524B"/>
    <w:rsid w:val="00E35767"/>
    <w:rsid w:val="00E35999"/>
    <w:rsid w:val="00E35A10"/>
    <w:rsid w:val="00E35D48"/>
    <w:rsid w:val="00E35E76"/>
    <w:rsid w:val="00E36422"/>
    <w:rsid w:val="00E36444"/>
    <w:rsid w:val="00E36A70"/>
    <w:rsid w:val="00E375C3"/>
    <w:rsid w:val="00E376F3"/>
    <w:rsid w:val="00E37F61"/>
    <w:rsid w:val="00E4026C"/>
    <w:rsid w:val="00E404EE"/>
    <w:rsid w:val="00E4069F"/>
    <w:rsid w:val="00E407A8"/>
    <w:rsid w:val="00E40A2B"/>
    <w:rsid w:val="00E41388"/>
    <w:rsid w:val="00E41636"/>
    <w:rsid w:val="00E41B0F"/>
    <w:rsid w:val="00E41BAC"/>
    <w:rsid w:val="00E41D8D"/>
    <w:rsid w:val="00E4207D"/>
    <w:rsid w:val="00E4211C"/>
    <w:rsid w:val="00E422E3"/>
    <w:rsid w:val="00E428BD"/>
    <w:rsid w:val="00E42A27"/>
    <w:rsid w:val="00E42A60"/>
    <w:rsid w:val="00E43301"/>
    <w:rsid w:val="00E43424"/>
    <w:rsid w:val="00E4353F"/>
    <w:rsid w:val="00E43773"/>
    <w:rsid w:val="00E43B92"/>
    <w:rsid w:val="00E43CDA"/>
    <w:rsid w:val="00E43DF8"/>
    <w:rsid w:val="00E43F05"/>
    <w:rsid w:val="00E43FF9"/>
    <w:rsid w:val="00E4400F"/>
    <w:rsid w:val="00E4407F"/>
    <w:rsid w:val="00E44B07"/>
    <w:rsid w:val="00E44CD3"/>
    <w:rsid w:val="00E44F52"/>
    <w:rsid w:val="00E45069"/>
    <w:rsid w:val="00E4508C"/>
    <w:rsid w:val="00E4514F"/>
    <w:rsid w:val="00E45341"/>
    <w:rsid w:val="00E45854"/>
    <w:rsid w:val="00E45F4B"/>
    <w:rsid w:val="00E46160"/>
    <w:rsid w:val="00E46554"/>
    <w:rsid w:val="00E467CC"/>
    <w:rsid w:val="00E46D30"/>
    <w:rsid w:val="00E47627"/>
    <w:rsid w:val="00E47658"/>
    <w:rsid w:val="00E47E41"/>
    <w:rsid w:val="00E50112"/>
    <w:rsid w:val="00E5051D"/>
    <w:rsid w:val="00E50621"/>
    <w:rsid w:val="00E508E9"/>
    <w:rsid w:val="00E5098D"/>
    <w:rsid w:val="00E50B75"/>
    <w:rsid w:val="00E50C66"/>
    <w:rsid w:val="00E50D97"/>
    <w:rsid w:val="00E5114D"/>
    <w:rsid w:val="00E51485"/>
    <w:rsid w:val="00E515C3"/>
    <w:rsid w:val="00E51A35"/>
    <w:rsid w:val="00E51C3F"/>
    <w:rsid w:val="00E51FFD"/>
    <w:rsid w:val="00E52282"/>
    <w:rsid w:val="00E5264A"/>
    <w:rsid w:val="00E531CC"/>
    <w:rsid w:val="00E5333A"/>
    <w:rsid w:val="00E534E3"/>
    <w:rsid w:val="00E536E1"/>
    <w:rsid w:val="00E53A02"/>
    <w:rsid w:val="00E53BFE"/>
    <w:rsid w:val="00E53CBC"/>
    <w:rsid w:val="00E546A1"/>
    <w:rsid w:val="00E547C1"/>
    <w:rsid w:val="00E54838"/>
    <w:rsid w:val="00E54C71"/>
    <w:rsid w:val="00E55486"/>
    <w:rsid w:val="00E55944"/>
    <w:rsid w:val="00E55ABC"/>
    <w:rsid w:val="00E55B6E"/>
    <w:rsid w:val="00E55BDB"/>
    <w:rsid w:val="00E55C1C"/>
    <w:rsid w:val="00E55DC4"/>
    <w:rsid w:val="00E560B0"/>
    <w:rsid w:val="00E56134"/>
    <w:rsid w:val="00E56162"/>
    <w:rsid w:val="00E56191"/>
    <w:rsid w:val="00E562D5"/>
    <w:rsid w:val="00E56639"/>
    <w:rsid w:val="00E568B4"/>
    <w:rsid w:val="00E569C5"/>
    <w:rsid w:val="00E56A8B"/>
    <w:rsid w:val="00E56B63"/>
    <w:rsid w:val="00E56B79"/>
    <w:rsid w:val="00E574B4"/>
    <w:rsid w:val="00E576BD"/>
    <w:rsid w:val="00E57B74"/>
    <w:rsid w:val="00E60118"/>
    <w:rsid w:val="00E601A3"/>
    <w:rsid w:val="00E601AD"/>
    <w:rsid w:val="00E604BD"/>
    <w:rsid w:val="00E6075C"/>
    <w:rsid w:val="00E6081B"/>
    <w:rsid w:val="00E60D20"/>
    <w:rsid w:val="00E6129F"/>
    <w:rsid w:val="00E618C6"/>
    <w:rsid w:val="00E61A17"/>
    <w:rsid w:val="00E61A44"/>
    <w:rsid w:val="00E6214B"/>
    <w:rsid w:val="00E623EB"/>
    <w:rsid w:val="00E625E0"/>
    <w:rsid w:val="00E62894"/>
    <w:rsid w:val="00E62895"/>
    <w:rsid w:val="00E63454"/>
    <w:rsid w:val="00E6346E"/>
    <w:rsid w:val="00E637F5"/>
    <w:rsid w:val="00E63B83"/>
    <w:rsid w:val="00E63D36"/>
    <w:rsid w:val="00E63EAA"/>
    <w:rsid w:val="00E63EFE"/>
    <w:rsid w:val="00E640A4"/>
    <w:rsid w:val="00E64183"/>
    <w:rsid w:val="00E645B1"/>
    <w:rsid w:val="00E64F2F"/>
    <w:rsid w:val="00E64F57"/>
    <w:rsid w:val="00E650DB"/>
    <w:rsid w:val="00E6526F"/>
    <w:rsid w:val="00E6538C"/>
    <w:rsid w:val="00E655AC"/>
    <w:rsid w:val="00E656CB"/>
    <w:rsid w:val="00E656F0"/>
    <w:rsid w:val="00E65FCD"/>
    <w:rsid w:val="00E662C1"/>
    <w:rsid w:val="00E663E7"/>
    <w:rsid w:val="00E66EF7"/>
    <w:rsid w:val="00E671DC"/>
    <w:rsid w:val="00E672F3"/>
    <w:rsid w:val="00E67493"/>
    <w:rsid w:val="00E67A36"/>
    <w:rsid w:val="00E67BDD"/>
    <w:rsid w:val="00E67D1B"/>
    <w:rsid w:val="00E67EB2"/>
    <w:rsid w:val="00E706BF"/>
    <w:rsid w:val="00E70B3C"/>
    <w:rsid w:val="00E70C93"/>
    <w:rsid w:val="00E70FE8"/>
    <w:rsid w:val="00E71047"/>
    <w:rsid w:val="00E714B8"/>
    <w:rsid w:val="00E71508"/>
    <w:rsid w:val="00E717A5"/>
    <w:rsid w:val="00E717CC"/>
    <w:rsid w:val="00E71868"/>
    <w:rsid w:val="00E72370"/>
    <w:rsid w:val="00E723ED"/>
    <w:rsid w:val="00E72400"/>
    <w:rsid w:val="00E72B4E"/>
    <w:rsid w:val="00E72D87"/>
    <w:rsid w:val="00E73061"/>
    <w:rsid w:val="00E7309D"/>
    <w:rsid w:val="00E730B0"/>
    <w:rsid w:val="00E730D5"/>
    <w:rsid w:val="00E731A4"/>
    <w:rsid w:val="00E7359F"/>
    <w:rsid w:val="00E738FA"/>
    <w:rsid w:val="00E73D71"/>
    <w:rsid w:val="00E73FDB"/>
    <w:rsid w:val="00E740AC"/>
    <w:rsid w:val="00E745C3"/>
    <w:rsid w:val="00E74851"/>
    <w:rsid w:val="00E749ED"/>
    <w:rsid w:val="00E74BAE"/>
    <w:rsid w:val="00E74BB8"/>
    <w:rsid w:val="00E74E82"/>
    <w:rsid w:val="00E7521D"/>
    <w:rsid w:val="00E75416"/>
    <w:rsid w:val="00E75700"/>
    <w:rsid w:val="00E7594D"/>
    <w:rsid w:val="00E7599E"/>
    <w:rsid w:val="00E75AF2"/>
    <w:rsid w:val="00E75FF5"/>
    <w:rsid w:val="00E7633B"/>
    <w:rsid w:val="00E7649A"/>
    <w:rsid w:val="00E768AD"/>
    <w:rsid w:val="00E769A9"/>
    <w:rsid w:val="00E76B0C"/>
    <w:rsid w:val="00E76C6C"/>
    <w:rsid w:val="00E76DA2"/>
    <w:rsid w:val="00E76EA9"/>
    <w:rsid w:val="00E7720D"/>
    <w:rsid w:val="00E77274"/>
    <w:rsid w:val="00E77478"/>
    <w:rsid w:val="00E77556"/>
    <w:rsid w:val="00E775B4"/>
    <w:rsid w:val="00E77C81"/>
    <w:rsid w:val="00E77EB4"/>
    <w:rsid w:val="00E8016D"/>
    <w:rsid w:val="00E8030D"/>
    <w:rsid w:val="00E804C9"/>
    <w:rsid w:val="00E805A0"/>
    <w:rsid w:val="00E80878"/>
    <w:rsid w:val="00E80EB8"/>
    <w:rsid w:val="00E810EB"/>
    <w:rsid w:val="00E81272"/>
    <w:rsid w:val="00E812D5"/>
    <w:rsid w:val="00E81E07"/>
    <w:rsid w:val="00E822BA"/>
    <w:rsid w:val="00E82502"/>
    <w:rsid w:val="00E8256E"/>
    <w:rsid w:val="00E82634"/>
    <w:rsid w:val="00E8266A"/>
    <w:rsid w:val="00E8288E"/>
    <w:rsid w:val="00E828D2"/>
    <w:rsid w:val="00E82CE2"/>
    <w:rsid w:val="00E82F61"/>
    <w:rsid w:val="00E83225"/>
    <w:rsid w:val="00E83583"/>
    <w:rsid w:val="00E83ADB"/>
    <w:rsid w:val="00E83B6C"/>
    <w:rsid w:val="00E83B7E"/>
    <w:rsid w:val="00E841A6"/>
    <w:rsid w:val="00E843B8"/>
    <w:rsid w:val="00E8461D"/>
    <w:rsid w:val="00E847F8"/>
    <w:rsid w:val="00E849DA"/>
    <w:rsid w:val="00E84A7B"/>
    <w:rsid w:val="00E84B6C"/>
    <w:rsid w:val="00E84BF0"/>
    <w:rsid w:val="00E84F84"/>
    <w:rsid w:val="00E854CF"/>
    <w:rsid w:val="00E858AC"/>
    <w:rsid w:val="00E8595B"/>
    <w:rsid w:val="00E85A67"/>
    <w:rsid w:val="00E85C5A"/>
    <w:rsid w:val="00E85E5B"/>
    <w:rsid w:val="00E8629F"/>
    <w:rsid w:val="00E863A1"/>
    <w:rsid w:val="00E86499"/>
    <w:rsid w:val="00E864CA"/>
    <w:rsid w:val="00E8673C"/>
    <w:rsid w:val="00E8692B"/>
    <w:rsid w:val="00E87526"/>
    <w:rsid w:val="00E87634"/>
    <w:rsid w:val="00E87762"/>
    <w:rsid w:val="00E8784E"/>
    <w:rsid w:val="00E87944"/>
    <w:rsid w:val="00E901CA"/>
    <w:rsid w:val="00E913F9"/>
    <w:rsid w:val="00E917DE"/>
    <w:rsid w:val="00E91817"/>
    <w:rsid w:val="00E91D56"/>
    <w:rsid w:val="00E920D8"/>
    <w:rsid w:val="00E920EB"/>
    <w:rsid w:val="00E923ED"/>
    <w:rsid w:val="00E923F7"/>
    <w:rsid w:val="00E92855"/>
    <w:rsid w:val="00E92F4F"/>
    <w:rsid w:val="00E93089"/>
    <w:rsid w:val="00E93697"/>
    <w:rsid w:val="00E938B7"/>
    <w:rsid w:val="00E93987"/>
    <w:rsid w:val="00E93D11"/>
    <w:rsid w:val="00E9432D"/>
    <w:rsid w:val="00E9441A"/>
    <w:rsid w:val="00E9471C"/>
    <w:rsid w:val="00E9473A"/>
    <w:rsid w:val="00E947C2"/>
    <w:rsid w:val="00E94833"/>
    <w:rsid w:val="00E94CCA"/>
    <w:rsid w:val="00E95081"/>
    <w:rsid w:val="00E9515B"/>
    <w:rsid w:val="00E952F7"/>
    <w:rsid w:val="00E954CC"/>
    <w:rsid w:val="00E955F8"/>
    <w:rsid w:val="00E956FD"/>
    <w:rsid w:val="00E958B4"/>
    <w:rsid w:val="00E95AF9"/>
    <w:rsid w:val="00E96562"/>
    <w:rsid w:val="00E96620"/>
    <w:rsid w:val="00E96A39"/>
    <w:rsid w:val="00E97075"/>
    <w:rsid w:val="00E973C3"/>
    <w:rsid w:val="00E97674"/>
    <w:rsid w:val="00E9769F"/>
    <w:rsid w:val="00EA06A6"/>
    <w:rsid w:val="00EA082D"/>
    <w:rsid w:val="00EA09D3"/>
    <w:rsid w:val="00EA0A2A"/>
    <w:rsid w:val="00EA0A8D"/>
    <w:rsid w:val="00EA0C19"/>
    <w:rsid w:val="00EA0E43"/>
    <w:rsid w:val="00EA1626"/>
    <w:rsid w:val="00EA1D8F"/>
    <w:rsid w:val="00EA1E1D"/>
    <w:rsid w:val="00EA1E67"/>
    <w:rsid w:val="00EA2A89"/>
    <w:rsid w:val="00EA2DC7"/>
    <w:rsid w:val="00EA2F3C"/>
    <w:rsid w:val="00EA33F8"/>
    <w:rsid w:val="00EA35B9"/>
    <w:rsid w:val="00EA3C24"/>
    <w:rsid w:val="00EA3CF6"/>
    <w:rsid w:val="00EA4465"/>
    <w:rsid w:val="00EA497A"/>
    <w:rsid w:val="00EA4ABA"/>
    <w:rsid w:val="00EA505A"/>
    <w:rsid w:val="00EA5319"/>
    <w:rsid w:val="00EA5419"/>
    <w:rsid w:val="00EA55FB"/>
    <w:rsid w:val="00EA5997"/>
    <w:rsid w:val="00EA5D92"/>
    <w:rsid w:val="00EA5E4B"/>
    <w:rsid w:val="00EA608C"/>
    <w:rsid w:val="00EA6154"/>
    <w:rsid w:val="00EA63AF"/>
    <w:rsid w:val="00EA6CF1"/>
    <w:rsid w:val="00EA6DE5"/>
    <w:rsid w:val="00EA769B"/>
    <w:rsid w:val="00EA7C15"/>
    <w:rsid w:val="00EA7DFC"/>
    <w:rsid w:val="00EB02AC"/>
    <w:rsid w:val="00EB06CA"/>
    <w:rsid w:val="00EB0756"/>
    <w:rsid w:val="00EB0777"/>
    <w:rsid w:val="00EB0AB6"/>
    <w:rsid w:val="00EB0BD0"/>
    <w:rsid w:val="00EB0DC4"/>
    <w:rsid w:val="00EB0E80"/>
    <w:rsid w:val="00EB0EEE"/>
    <w:rsid w:val="00EB0F47"/>
    <w:rsid w:val="00EB1145"/>
    <w:rsid w:val="00EB12A8"/>
    <w:rsid w:val="00EB1330"/>
    <w:rsid w:val="00EB17BA"/>
    <w:rsid w:val="00EB181F"/>
    <w:rsid w:val="00EB1B74"/>
    <w:rsid w:val="00EB1BB1"/>
    <w:rsid w:val="00EB1F08"/>
    <w:rsid w:val="00EB2080"/>
    <w:rsid w:val="00EB22C8"/>
    <w:rsid w:val="00EB2451"/>
    <w:rsid w:val="00EB285E"/>
    <w:rsid w:val="00EB2B05"/>
    <w:rsid w:val="00EB2D96"/>
    <w:rsid w:val="00EB2F47"/>
    <w:rsid w:val="00EB2F6F"/>
    <w:rsid w:val="00EB2FBD"/>
    <w:rsid w:val="00EB2FDA"/>
    <w:rsid w:val="00EB312A"/>
    <w:rsid w:val="00EB35C7"/>
    <w:rsid w:val="00EB367D"/>
    <w:rsid w:val="00EB3890"/>
    <w:rsid w:val="00EB3A42"/>
    <w:rsid w:val="00EB3B50"/>
    <w:rsid w:val="00EB4084"/>
    <w:rsid w:val="00EB411B"/>
    <w:rsid w:val="00EB42BB"/>
    <w:rsid w:val="00EB44E3"/>
    <w:rsid w:val="00EB49D4"/>
    <w:rsid w:val="00EB4AD2"/>
    <w:rsid w:val="00EB5246"/>
    <w:rsid w:val="00EB56EA"/>
    <w:rsid w:val="00EB5742"/>
    <w:rsid w:val="00EB5BBD"/>
    <w:rsid w:val="00EB603C"/>
    <w:rsid w:val="00EB6586"/>
    <w:rsid w:val="00EB68AA"/>
    <w:rsid w:val="00EB6963"/>
    <w:rsid w:val="00EB6999"/>
    <w:rsid w:val="00EB6ABA"/>
    <w:rsid w:val="00EB6B98"/>
    <w:rsid w:val="00EB6DF3"/>
    <w:rsid w:val="00EB6E97"/>
    <w:rsid w:val="00EB6F94"/>
    <w:rsid w:val="00EB75D1"/>
    <w:rsid w:val="00EB7701"/>
    <w:rsid w:val="00EB7ED2"/>
    <w:rsid w:val="00EB7F31"/>
    <w:rsid w:val="00EC0F03"/>
    <w:rsid w:val="00EC106D"/>
    <w:rsid w:val="00EC11AB"/>
    <w:rsid w:val="00EC1415"/>
    <w:rsid w:val="00EC1A2A"/>
    <w:rsid w:val="00EC200E"/>
    <w:rsid w:val="00EC2021"/>
    <w:rsid w:val="00EC217B"/>
    <w:rsid w:val="00EC224A"/>
    <w:rsid w:val="00EC23A9"/>
    <w:rsid w:val="00EC272B"/>
    <w:rsid w:val="00EC2885"/>
    <w:rsid w:val="00EC2A76"/>
    <w:rsid w:val="00EC2DD7"/>
    <w:rsid w:val="00EC345F"/>
    <w:rsid w:val="00EC3ADE"/>
    <w:rsid w:val="00EC3B10"/>
    <w:rsid w:val="00EC3CA6"/>
    <w:rsid w:val="00EC3CB0"/>
    <w:rsid w:val="00EC3EF3"/>
    <w:rsid w:val="00EC4372"/>
    <w:rsid w:val="00EC4465"/>
    <w:rsid w:val="00EC4840"/>
    <w:rsid w:val="00EC4961"/>
    <w:rsid w:val="00EC4B52"/>
    <w:rsid w:val="00EC4D86"/>
    <w:rsid w:val="00EC50A3"/>
    <w:rsid w:val="00EC565F"/>
    <w:rsid w:val="00EC5D1C"/>
    <w:rsid w:val="00EC5EC2"/>
    <w:rsid w:val="00EC5EC6"/>
    <w:rsid w:val="00EC5EFC"/>
    <w:rsid w:val="00EC6468"/>
    <w:rsid w:val="00EC69F6"/>
    <w:rsid w:val="00EC6D9A"/>
    <w:rsid w:val="00EC6DE3"/>
    <w:rsid w:val="00EC6EE5"/>
    <w:rsid w:val="00EC729B"/>
    <w:rsid w:val="00EC76A2"/>
    <w:rsid w:val="00EC76B6"/>
    <w:rsid w:val="00EC7F18"/>
    <w:rsid w:val="00ED018F"/>
    <w:rsid w:val="00ED026F"/>
    <w:rsid w:val="00ED02B4"/>
    <w:rsid w:val="00ED066D"/>
    <w:rsid w:val="00ED06BA"/>
    <w:rsid w:val="00ED07CF"/>
    <w:rsid w:val="00ED08C2"/>
    <w:rsid w:val="00ED12ED"/>
    <w:rsid w:val="00ED1661"/>
    <w:rsid w:val="00ED1923"/>
    <w:rsid w:val="00ED1A2A"/>
    <w:rsid w:val="00ED1B87"/>
    <w:rsid w:val="00ED1DEA"/>
    <w:rsid w:val="00ED2268"/>
    <w:rsid w:val="00ED2F27"/>
    <w:rsid w:val="00ED2FF0"/>
    <w:rsid w:val="00ED31C6"/>
    <w:rsid w:val="00ED33E7"/>
    <w:rsid w:val="00ED3774"/>
    <w:rsid w:val="00ED3D80"/>
    <w:rsid w:val="00ED3DDB"/>
    <w:rsid w:val="00ED3ECC"/>
    <w:rsid w:val="00ED42D8"/>
    <w:rsid w:val="00ED456E"/>
    <w:rsid w:val="00ED4C94"/>
    <w:rsid w:val="00ED4CB1"/>
    <w:rsid w:val="00ED4D30"/>
    <w:rsid w:val="00ED508C"/>
    <w:rsid w:val="00ED50EC"/>
    <w:rsid w:val="00ED54AE"/>
    <w:rsid w:val="00ED5880"/>
    <w:rsid w:val="00ED5890"/>
    <w:rsid w:val="00ED59AB"/>
    <w:rsid w:val="00ED5F64"/>
    <w:rsid w:val="00ED6668"/>
    <w:rsid w:val="00ED6895"/>
    <w:rsid w:val="00ED6C78"/>
    <w:rsid w:val="00ED6CAF"/>
    <w:rsid w:val="00ED6D23"/>
    <w:rsid w:val="00ED6D9D"/>
    <w:rsid w:val="00ED6FB9"/>
    <w:rsid w:val="00ED721F"/>
    <w:rsid w:val="00ED72CD"/>
    <w:rsid w:val="00ED7559"/>
    <w:rsid w:val="00ED761B"/>
    <w:rsid w:val="00ED76D1"/>
    <w:rsid w:val="00ED7BBE"/>
    <w:rsid w:val="00EE014A"/>
    <w:rsid w:val="00EE06AE"/>
    <w:rsid w:val="00EE084A"/>
    <w:rsid w:val="00EE0E1A"/>
    <w:rsid w:val="00EE0EC7"/>
    <w:rsid w:val="00EE133B"/>
    <w:rsid w:val="00EE15C1"/>
    <w:rsid w:val="00EE1751"/>
    <w:rsid w:val="00EE1797"/>
    <w:rsid w:val="00EE1902"/>
    <w:rsid w:val="00EE199F"/>
    <w:rsid w:val="00EE1DB7"/>
    <w:rsid w:val="00EE1F90"/>
    <w:rsid w:val="00EE247E"/>
    <w:rsid w:val="00EE2572"/>
    <w:rsid w:val="00EE2BCC"/>
    <w:rsid w:val="00EE2BDD"/>
    <w:rsid w:val="00EE333F"/>
    <w:rsid w:val="00EE3619"/>
    <w:rsid w:val="00EE3892"/>
    <w:rsid w:val="00EE39AA"/>
    <w:rsid w:val="00EE3ADA"/>
    <w:rsid w:val="00EE3D05"/>
    <w:rsid w:val="00EE3E05"/>
    <w:rsid w:val="00EE3E34"/>
    <w:rsid w:val="00EE3E5A"/>
    <w:rsid w:val="00EE465A"/>
    <w:rsid w:val="00EE4792"/>
    <w:rsid w:val="00EE47CA"/>
    <w:rsid w:val="00EE495A"/>
    <w:rsid w:val="00EE4D8F"/>
    <w:rsid w:val="00EE4EE9"/>
    <w:rsid w:val="00EE51D8"/>
    <w:rsid w:val="00EE52FC"/>
    <w:rsid w:val="00EE5483"/>
    <w:rsid w:val="00EE5541"/>
    <w:rsid w:val="00EE56D9"/>
    <w:rsid w:val="00EE56F6"/>
    <w:rsid w:val="00EE57AF"/>
    <w:rsid w:val="00EE5943"/>
    <w:rsid w:val="00EE5A23"/>
    <w:rsid w:val="00EE5B78"/>
    <w:rsid w:val="00EE6154"/>
    <w:rsid w:val="00EE61D9"/>
    <w:rsid w:val="00EE698F"/>
    <w:rsid w:val="00EE6A25"/>
    <w:rsid w:val="00EE6C34"/>
    <w:rsid w:val="00EE6EF1"/>
    <w:rsid w:val="00EE75EE"/>
    <w:rsid w:val="00EE78ED"/>
    <w:rsid w:val="00EE7953"/>
    <w:rsid w:val="00EE7A59"/>
    <w:rsid w:val="00EE7B21"/>
    <w:rsid w:val="00EF0041"/>
    <w:rsid w:val="00EF0755"/>
    <w:rsid w:val="00EF07A7"/>
    <w:rsid w:val="00EF0979"/>
    <w:rsid w:val="00EF0A11"/>
    <w:rsid w:val="00EF0E82"/>
    <w:rsid w:val="00EF103A"/>
    <w:rsid w:val="00EF14FA"/>
    <w:rsid w:val="00EF15B7"/>
    <w:rsid w:val="00EF18B9"/>
    <w:rsid w:val="00EF1AAD"/>
    <w:rsid w:val="00EF1D83"/>
    <w:rsid w:val="00EF21A2"/>
    <w:rsid w:val="00EF27ED"/>
    <w:rsid w:val="00EF2C10"/>
    <w:rsid w:val="00EF3222"/>
    <w:rsid w:val="00EF35DB"/>
    <w:rsid w:val="00EF37E3"/>
    <w:rsid w:val="00EF3A69"/>
    <w:rsid w:val="00EF4008"/>
    <w:rsid w:val="00EF4C38"/>
    <w:rsid w:val="00EF5283"/>
    <w:rsid w:val="00EF557F"/>
    <w:rsid w:val="00EF5987"/>
    <w:rsid w:val="00EF5ABA"/>
    <w:rsid w:val="00EF5BA3"/>
    <w:rsid w:val="00EF5DA7"/>
    <w:rsid w:val="00EF67BC"/>
    <w:rsid w:val="00EF6956"/>
    <w:rsid w:val="00EF722C"/>
    <w:rsid w:val="00EF7585"/>
    <w:rsid w:val="00EF7781"/>
    <w:rsid w:val="00EF77A0"/>
    <w:rsid w:val="00EF78CD"/>
    <w:rsid w:val="00EF794F"/>
    <w:rsid w:val="00EF79F1"/>
    <w:rsid w:val="00EF7F0B"/>
    <w:rsid w:val="00EF7F5D"/>
    <w:rsid w:val="00F00296"/>
    <w:rsid w:val="00F0064F"/>
    <w:rsid w:val="00F00776"/>
    <w:rsid w:val="00F00847"/>
    <w:rsid w:val="00F00BDB"/>
    <w:rsid w:val="00F00F18"/>
    <w:rsid w:val="00F01172"/>
    <w:rsid w:val="00F015D7"/>
    <w:rsid w:val="00F01886"/>
    <w:rsid w:val="00F01A97"/>
    <w:rsid w:val="00F01C48"/>
    <w:rsid w:val="00F01D48"/>
    <w:rsid w:val="00F01F38"/>
    <w:rsid w:val="00F0229C"/>
    <w:rsid w:val="00F023A9"/>
    <w:rsid w:val="00F02872"/>
    <w:rsid w:val="00F029F9"/>
    <w:rsid w:val="00F02B54"/>
    <w:rsid w:val="00F02FD5"/>
    <w:rsid w:val="00F03173"/>
    <w:rsid w:val="00F033B2"/>
    <w:rsid w:val="00F033DA"/>
    <w:rsid w:val="00F035EB"/>
    <w:rsid w:val="00F03A4A"/>
    <w:rsid w:val="00F03AFD"/>
    <w:rsid w:val="00F03C9B"/>
    <w:rsid w:val="00F03E04"/>
    <w:rsid w:val="00F04044"/>
    <w:rsid w:val="00F048F7"/>
    <w:rsid w:val="00F04AD4"/>
    <w:rsid w:val="00F04D60"/>
    <w:rsid w:val="00F05003"/>
    <w:rsid w:val="00F0517B"/>
    <w:rsid w:val="00F05305"/>
    <w:rsid w:val="00F0597B"/>
    <w:rsid w:val="00F05B85"/>
    <w:rsid w:val="00F05D0B"/>
    <w:rsid w:val="00F05E36"/>
    <w:rsid w:val="00F05E95"/>
    <w:rsid w:val="00F06344"/>
    <w:rsid w:val="00F0654E"/>
    <w:rsid w:val="00F06722"/>
    <w:rsid w:val="00F06A1B"/>
    <w:rsid w:val="00F06A4F"/>
    <w:rsid w:val="00F072C1"/>
    <w:rsid w:val="00F072D8"/>
    <w:rsid w:val="00F07571"/>
    <w:rsid w:val="00F07650"/>
    <w:rsid w:val="00F07860"/>
    <w:rsid w:val="00F0795C"/>
    <w:rsid w:val="00F07D1B"/>
    <w:rsid w:val="00F101AA"/>
    <w:rsid w:val="00F101BF"/>
    <w:rsid w:val="00F102BD"/>
    <w:rsid w:val="00F1040F"/>
    <w:rsid w:val="00F10A7C"/>
    <w:rsid w:val="00F10DF7"/>
    <w:rsid w:val="00F10F03"/>
    <w:rsid w:val="00F11E6A"/>
    <w:rsid w:val="00F11F4D"/>
    <w:rsid w:val="00F11F6E"/>
    <w:rsid w:val="00F11FEF"/>
    <w:rsid w:val="00F1254F"/>
    <w:rsid w:val="00F1297E"/>
    <w:rsid w:val="00F12CB9"/>
    <w:rsid w:val="00F13237"/>
    <w:rsid w:val="00F133B9"/>
    <w:rsid w:val="00F13733"/>
    <w:rsid w:val="00F13932"/>
    <w:rsid w:val="00F144CD"/>
    <w:rsid w:val="00F146B3"/>
    <w:rsid w:val="00F1477C"/>
    <w:rsid w:val="00F14983"/>
    <w:rsid w:val="00F14DCA"/>
    <w:rsid w:val="00F14E5B"/>
    <w:rsid w:val="00F150EA"/>
    <w:rsid w:val="00F1549A"/>
    <w:rsid w:val="00F15877"/>
    <w:rsid w:val="00F15A88"/>
    <w:rsid w:val="00F15AAA"/>
    <w:rsid w:val="00F16503"/>
    <w:rsid w:val="00F165D8"/>
    <w:rsid w:val="00F16CBA"/>
    <w:rsid w:val="00F172B8"/>
    <w:rsid w:val="00F1799A"/>
    <w:rsid w:val="00F17F4E"/>
    <w:rsid w:val="00F2020B"/>
    <w:rsid w:val="00F2042B"/>
    <w:rsid w:val="00F207AB"/>
    <w:rsid w:val="00F209A6"/>
    <w:rsid w:val="00F20A0A"/>
    <w:rsid w:val="00F21477"/>
    <w:rsid w:val="00F21549"/>
    <w:rsid w:val="00F21796"/>
    <w:rsid w:val="00F21BA0"/>
    <w:rsid w:val="00F21D67"/>
    <w:rsid w:val="00F225DB"/>
    <w:rsid w:val="00F22811"/>
    <w:rsid w:val="00F22FC8"/>
    <w:rsid w:val="00F23838"/>
    <w:rsid w:val="00F23982"/>
    <w:rsid w:val="00F23ADB"/>
    <w:rsid w:val="00F23B7B"/>
    <w:rsid w:val="00F23D82"/>
    <w:rsid w:val="00F23E46"/>
    <w:rsid w:val="00F23F01"/>
    <w:rsid w:val="00F240FB"/>
    <w:rsid w:val="00F243B6"/>
    <w:rsid w:val="00F243C6"/>
    <w:rsid w:val="00F243CC"/>
    <w:rsid w:val="00F243F1"/>
    <w:rsid w:val="00F2465E"/>
    <w:rsid w:val="00F24752"/>
    <w:rsid w:val="00F24858"/>
    <w:rsid w:val="00F248E4"/>
    <w:rsid w:val="00F24BFD"/>
    <w:rsid w:val="00F251D1"/>
    <w:rsid w:val="00F25222"/>
    <w:rsid w:val="00F254D2"/>
    <w:rsid w:val="00F257D7"/>
    <w:rsid w:val="00F2596F"/>
    <w:rsid w:val="00F26179"/>
    <w:rsid w:val="00F2629B"/>
    <w:rsid w:val="00F26345"/>
    <w:rsid w:val="00F26346"/>
    <w:rsid w:val="00F264BF"/>
    <w:rsid w:val="00F2657E"/>
    <w:rsid w:val="00F269D4"/>
    <w:rsid w:val="00F26B11"/>
    <w:rsid w:val="00F26EFC"/>
    <w:rsid w:val="00F26F88"/>
    <w:rsid w:val="00F2704D"/>
    <w:rsid w:val="00F27202"/>
    <w:rsid w:val="00F2794D"/>
    <w:rsid w:val="00F27A01"/>
    <w:rsid w:val="00F30002"/>
    <w:rsid w:val="00F300DC"/>
    <w:rsid w:val="00F30459"/>
    <w:rsid w:val="00F3047B"/>
    <w:rsid w:val="00F30583"/>
    <w:rsid w:val="00F30760"/>
    <w:rsid w:val="00F30818"/>
    <w:rsid w:val="00F30C58"/>
    <w:rsid w:val="00F30DEA"/>
    <w:rsid w:val="00F31095"/>
    <w:rsid w:val="00F31936"/>
    <w:rsid w:val="00F31A57"/>
    <w:rsid w:val="00F31DFD"/>
    <w:rsid w:val="00F31F50"/>
    <w:rsid w:val="00F320F5"/>
    <w:rsid w:val="00F3253C"/>
    <w:rsid w:val="00F32714"/>
    <w:rsid w:val="00F328A1"/>
    <w:rsid w:val="00F32957"/>
    <w:rsid w:val="00F32A31"/>
    <w:rsid w:val="00F32BDA"/>
    <w:rsid w:val="00F32D61"/>
    <w:rsid w:val="00F3342A"/>
    <w:rsid w:val="00F338E3"/>
    <w:rsid w:val="00F33EE0"/>
    <w:rsid w:val="00F33FCF"/>
    <w:rsid w:val="00F3423B"/>
    <w:rsid w:val="00F342FC"/>
    <w:rsid w:val="00F34324"/>
    <w:rsid w:val="00F3483A"/>
    <w:rsid w:val="00F34866"/>
    <w:rsid w:val="00F34C42"/>
    <w:rsid w:val="00F35123"/>
    <w:rsid w:val="00F35339"/>
    <w:rsid w:val="00F35B54"/>
    <w:rsid w:val="00F35CAC"/>
    <w:rsid w:val="00F35D77"/>
    <w:rsid w:val="00F35D81"/>
    <w:rsid w:val="00F3609E"/>
    <w:rsid w:val="00F376D0"/>
    <w:rsid w:val="00F37920"/>
    <w:rsid w:val="00F37DA7"/>
    <w:rsid w:val="00F37DFA"/>
    <w:rsid w:val="00F40F6C"/>
    <w:rsid w:val="00F410E1"/>
    <w:rsid w:val="00F4138E"/>
    <w:rsid w:val="00F415BB"/>
    <w:rsid w:val="00F4183B"/>
    <w:rsid w:val="00F41CB4"/>
    <w:rsid w:val="00F41CD0"/>
    <w:rsid w:val="00F41DCA"/>
    <w:rsid w:val="00F42105"/>
    <w:rsid w:val="00F42242"/>
    <w:rsid w:val="00F42299"/>
    <w:rsid w:val="00F423C3"/>
    <w:rsid w:val="00F42679"/>
    <w:rsid w:val="00F42A1C"/>
    <w:rsid w:val="00F42E13"/>
    <w:rsid w:val="00F4349A"/>
    <w:rsid w:val="00F439D0"/>
    <w:rsid w:val="00F43BC4"/>
    <w:rsid w:val="00F44175"/>
    <w:rsid w:val="00F44D00"/>
    <w:rsid w:val="00F44D13"/>
    <w:rsid w:val="00F44F23"/>
    <w:rsid w:val="00F45267"/>
    <w:rsid w:val="00F4527B"/>
    <w:rsid w:val="00F45711"/>
    <w:rsid w:val="00F45750"/>
    <w:rsid w:val="00F45764"/>
    <w:rsid w:val="00F459CA"/>
    <w:rsid w:val="00F45FAF"/>
    <w:rsid w:val="00F46460"/>
    <w:rsid w:val="00F4677D"/>
    <w:rsid w:val="00F4684F"/>
    <w:rsid w:val="00F46984"/>
    <w:rsid w:val="00F469BB"/>
    <w:rsid w:val="00F47428"/>
    <w:rsid w:val="00F47598"/>
    <w:rsid w:val="00F47766"/>
    <w:rsid w:val="00F477D4"/>
    <w:rsid w:val="00F47DD2"/>
    <w:rsid w:val="00F502A9"/>
    <w:rsid w:val="00F50469"/>
    <w:rsid w:val="00F5053B"/>
    <w:rsid w:val="00F50634"/>
    <w:rsid w:val="00F50643"/>
    <w:rsid w:val="00F50E45"/>
    <w:rsid w:val="00F50E89"/>
    <w:rsid w:val="00F51389"/>
    <w:rsid w:val="00F5144A"/>
    <w:rsid w:val="00F51504"/>
    <w:rsid w:val="00F51660"/>
    <w:rsid w:val="00F5193A"/>
    <w:rsid w:val="00F51CE7"/>
    <w:rsid w:val="00F51E08"/>
    <w:rsid w:val="00F51F0A"/>
    <w:rsid w:val="00F52117"/>
    <w:rsid w:val="00F52137"/>
    <w:rsid w:val="00F52544"/>
    <w:rsid w:val="00F526CD"/>
    <w:rsid w:val="00F52806"/>
    <w:rsid w:val="00F52924"/>
    <w:rsid w:val="00F52AFA"/>
    <w:rsid w:val="00F531EB"/>
    <w:rsid w:val="00F534DD"/>
    <w:rsid w:val="00F5380E"/>
    <w:rsid w:val="00F53ADC"/>
    <w:rsid w:val="00F53DF5"/>
    <w:rsid w:val="00F5401C"/>
    <w:rsid w:val="00F540E8"/>
    <w:rsid w:val="00F548B0"/>
    <w:rsid w:val="00F548D6"/>
    <w:rsid w:val="00F54F06"/>
    <w:rsid w:val="00F552DF"/>
    <w:rsid w:val="00F557A0"/>
    <w:rsid w:val="00F560E6"/>
    <w:rsid w:val="00F5629A"/>
    <w:rsid w:val="00F563B2"/>
    <w:rsid w:val="00F568BC"/>
    <w:rsid w:val="00F569A7"/>
    <w:rsid w:val="00F56F33"/>
    <w:rsid w:val="00F57369"/>
    <w:rsid w:val="00F57842"/>
    <w:rsid w:val="00F578F5"/>
    <w:rsid w:val="00F57CE1"/>
    <w:rsid w:val="00F6013E"/>
    <w:rsid w:val="00F602AF"/>
    <w:rsid w:val="00F603F6"/>
    <w:rsid w:val="00F60588"/>
    <w:rsid w:val="00F60707"/>
    <w:rsid w:val="00F608A4"/>
    <w:rsid w:val="00F60A35"/>
    <w:rsid w:val="00F60BFD"/>
    <w:rsid w:val="00F60C84"/>
    <w:rsid w:val="00F610BA"/>
    <w:rsid w:val="00F612F4"/>
    <w:rsid w:val="00F6137D"/>
    <w:rsid w:val="00F61615"/>
    <w:rsid w:val="00F61C0A"/>
    <w:rsid w:val="00F61C5A"/>
    <w:rsid w:val="00F6273B"/>
    <w:rsid w:val="00F62E1D"/>
    <w:rsid w:val="00F62F7E"/>
    <w:rsid w:val="00F630E5"/>
    <w:rsid w:val="00F6357C"/>
    <w:rsid w:val="00F63976"/>
    <w:rsid w:val="00F63B0F"/>
    <w:rsid w:val="00F63BD2"/>
    <w:rsid w:val="00F63C9D"/>
    <w:rsid w:val="00F63F22"/>
    <w:rsid w:val="00F6404D"/>
    <w:rsid w:val="00F64072"/>
    <w:rsid w:val="00F641AE"/>
    <w:rsid w:val="00F64437"/>
    <w:rsid w:val="00F644E7"/>
    <w:rsid w:val="00F647A1"/>
    <w:rsid w:val="00F64B3E"/>
    <w:rsid w:val="00F64C72"/>
    <w:rsid w:val="00F65259"/>
    <w:rsid w:val="00F6526C"/>
    <w:rsid w:val="00F65838"/>
    <w:rsid w:val="00F6598A"/>
    <w:rsid w:val="00F65A96"/>
    <w:rsid w:val="00F660C2"/>
    <w:rsid w:val="00F66217"/>
    <w:rsid w:val="00F6634D"/>
    <w:rsid w:val="00F66938"/>
    <w:rsid w:val="00F66DE0"/>
    <w:rsid w:val="00F66E70"/>
    <w:rsid w:val="00F66FD3"/>
    <w:rsid w:val="00F67282"/>
    <w:rsid w:val="00F673BD"/>
    <w:rsid w:val="00F67A31"/>
    <w:rsid w:val="00F67B61"/>
    <w:rsid w:val="00F67CB2"/>
    <w:rsid w:val="00F67E8D"/>
    <w:rsid w:val="00F67EAA"/>
    <w:rsid w:val="00F70232"/>
    <w:rsid w:val="00F702A5"/>
    <w:rsid w:val="00F70C00"/>
    <w:rsid w:val="00F70D04"/>
    <w:rsid w:val="00F70D19"/>
    <w:rsid w:val="00F70FD4"/>
    <w:rsid w:val="00F71584"/>
    <w:rsid w:val="00F71C40"/>
    <w:rsid w:val="00F71D3D"/>
    <w:rsid w:val="00F71D54"/>
    <w:rsid w:val="00F71EE3"/>
    <w:rsid w:val="00F71FE7"/>
    <w:rsid w:val="00F72194"/>
    <w:rsid w:val="00F7224D"/>
    <w:rsid w:val="00F7233B"/>
    <w:rsid w:val="00F72CBB"/>
    <w:rsid w:val="00F73045"/>
    <w:rsid w:val="00F7350A"/>
    <w:rsid w:val="00F735C9"/>
    <w:rsid w:val="00F73B5A"/>
    <w:rsid w:val="00F73BA4"/>
    <w:rsid w:val="00F73CD2"/>
    <w:rsid w:val="00F73EEA"/>
    <w:rsid w:val="00F74059"/>
    <w:rsid w:val="00F741D8"/>
    <w:rsid w:val="00F741DB"/>
    <w:rsid w:val="00F74463"/>
    <w:rsid w:val="00F74858"/>
    <w:rsid w:val="00F74DA1"/>
    <w:rsid w:val="00F75356"/>
    <w:rsid w:val="00F753CF"/>
    <w:rsid w:val="00F753DC"/>
    <w:rsid w:val="00F7542C"/>
    <w:rsid w:val="00F75696"/>
    <w:rsid w:val="00F75899"/>
    <w:rsid w:val="00F75910"/>
    <w:rsid w:val="00F75A08"/>
    <w:rsid w:val="00F75A4F"/>
    <w:rsid w:val="00F75B3A"/>
    <w:rsid w:val="00F75F60"/>
    <w:rsid w:val="00F764F3"/>
    <w:rsid w:val="00F7688C"/>
    <w:rsid w:val="00F76B9A"/>
    <w:rsid w:val="00F77383"/>
    <w:rsid w:val="00F778B0"/>
    <w:rsid w:val="00F778EA"/>
    <w:rsid w:val="00F77DA5"/>
    <w:rsid w:val="00F805AE"/>
    <w:rsid w:val="00F80751"/>
    <w:rsid w:val="00F80B51"/>
    <w:rsid w:val="00F80C4C"/>
    <w:rsid w:val="00F80CB2"/>
    <w:rsid w:val="00F80E68"/>
    <w:rsid w:val="00F80EC4"/>
    <w:rsid w:val="00F811C9"/>
    <w:rsid w:val="00F8165B"/>
    <w:rsid w:val="00F81A28"/>
    <w:rsid w:val="00F821CD"/>
    <w:rsid w:val="00F8229C"/>
    <w:rsid w:val="00F82434"/>
    <w:rsid w:val="00F82BEC"/>
    <w:rsid w:val="00F82D16"/>
    <w:rsid w:val="00F830FB"/>
    <w:rsid w:val="00F83280"/>
    <w:rsid w:val="00F8371F"/>
    <w:rsid w:val="00F8381E"/>
    <w:rsid w:val="00F838F2"/>
    <w:rsid w:val="00F83B4C"/>
    <w:rsid w:val="00F83C22"/>
    <w:rsid w:val="00F84511"/>
    <w:rsid w:val="00F8461A"/>
    <w:rsid w:val="00F846B9"/>
    <w:rsid w:val="00F84BEB"/>
    <w:rsid w:val="00F84EFB"/>
    <w:rsid w:val="00F85113"/>
    <w:rsid w:val="00F8531C"/>
    <w:rsid w:val="00F85441"/>
    <w:rsid w:val="00F85523"/>
    <w:rsid w:val="00F85A19"/>
    <w:rsid w:val="00F85D1C"/>
    <w:rsid w:val="00F86708"/>
    <w:rsid w:val="00F868E9"/>
    <w:rsid w:val="00F86AA3"/>
    <w:rsid w:val="00F86CB5"/>
    <w:rsid w:val="00F871C1"/>
    <w:rsid w:val="00F8746E"/>
    <w:rsid w:val="00F87527"/>
    <w:rsid w:val="00F87C10"/>
    <w:rsid w:val="00F9001F"/>
    <w:rsid w:val="00F90053"/>
    <w:rsid w:val="00F9024E"/>
    <w:rsid w:val="00F902C3"/>
    <w:rsid w:val="00F9044E"/>
    <w:rsid w:val="00F907E2"/>
    <w:rsid w:val="00F908B9"/>
    <w:rsid w:val="00F90D35"/>
    <w:rsid w:val="00F90F9B"/>
    <w:rsid w:val="00F91A5E"/>
    <w:rsid w:val="00F91FB1"/>
    <w:rsid w:val="00F92017"/>
    <w:rsid w:val="00F9216F"/>
    <w:rsid w:val="00F9264E"/>
    <w:rsid w:val="00F92976"/>
    <w:rsid w:val="00F92BC4"/>
    <w:rsid w:val="00F9336C"/>
    <w:rsid w:val="00F933F7"/>
    <w:rsid w:val="00F93516"/>
    <w:rsid w:val="00F93740"/>
    <w:rsid w:val="00F93D0F"/>
    <w:rsid w:val="00F93EFF"/>
    <w:rsid w:val="00F93FCC"/>
    <w:rsid w:val="00F94372"/>
    <w:rsid w:val="00F9443D"/>
    <w:rsid w:val="00F94466"/>
    <w:rsid w:val="00F9532E"/>
    <w:rsid w:val="00F9556B"/>
    <w:rsid w:val="00F95631"/>
    <w:rsid w:val="00F95876"/>
    <w:rsid w:val="00F959A2"/>
    <w:rsid w:val="00F95BC3"/>
    <w:rsid w:val="00F95D16"/>
    <w:rsid w:val="00F95F88"/>
    <w:rsid w:val="00F961A1"/>
    <w:rsid w:val="00F96846"/>
    <w:rsid w:val="00F96A06"/>
    <w:rsid w:val="00F96BFD"/>
    <w:rsid w:val="00F971FD"/>
    <w:rsid w:val="00F97249"/>
    <w:rsid w:val="00F9738C"/>
    <w:rsid w:val="00F9767B"/>
    <w:rsid w:val="00F9790A"/>
    <w:rsid w:val="00F97B62"/>
    <w:rsid w:val="00F97CCB"/>
    <w:rsid w:val="00F97D9B"/>
    <w:rsid w:val="00F97E0E"/>
    <w:rsid w:val="00FA00F0"/>
    <w:rsid w:val="00FA0163"/>
    <w:rsid w:val="00FA038A"/>
    <w:rsid w:val="00FA0430"/>
    <w:rsid w:val="00FA0B6D"/>
    <w:rsid w:val="00FA0E70"/>
    <w:rsid w:val="00FA0EA6"/>
    <w:rsid w:val="00FA1001"/>
    <w:rsid w:val="00FA149C"/>
    <w:rsid w:val="00FA1E72"/>
    <w:rsid w:val="00FA240F"/>
    <w:rsid w:val="00FA28FB"/>
    <w:rsid w:val="00FA2A75"/>
    <w:rsid w:val="00FA2DD0"/>
    <w:rsid w:val="00FA2E4F"/>
    <w:rsid w:val="00FA2F8C"/>
    <w:rsid w:val="00FA3174"/>
    <w:rsid w:val="00FA33B2"/>
    <w:rsid w:val="00FA3617"/>
    <w:rsid w:val="00FA3636"/>
    <w:rsid w:val="00FA3A7F"/>
    <w:rsid w:val="00FA4499"/>
    <w:rsid w:val="00FA473A"/>
    <w:rsid w:val="00FA48B1"/>
    <w:rsid w:val="00FA49AA"/>
    <w:rsid w:val="00FA4B74"/>
    <w:rsid w:val="00FA4BAD"/>
    <w:rsid w:val="00FA5276"/>
    <w:rsid w:val="00FA5C81"/>
    <w:rsid w:val="00FA5C95"/>
    <w:rsid w:val="00FA5D34"/>
    <w:rsid w:val="00FA5EA6"/>
    <w:rsid w:val="00FA6066"/>
    <w:rsid w:val="00FA60AA"/>
    <w:rsid w:val="00FA69B5"/>
    <w:rsid w:val="00FA6AA2"/>
    <w:rsid w:val="00FA6C90"/>
    <w:rsid w:val="00FA777D"/>
    <w:rsid w:val="00FA79B0"/>
    <w:rsid w:val="00FA7D8E"/>
    <w:rsid w:val="00FB0D8E"/>
    <w:rsid w:val="00FB155B"/>
    <w:rsid w:val="00FB171B"/>
    <w:rsid w:val="00FB17BA"/>
    <w:rsid w:val="00FB181C"/>
    <w:rsid w:val="00FB1920"/>
    <w:rsid w:val="00FB1A0A"/>
    <w:rsid w:val="00FB1D85"/>
    <w:rsid w:val="00FB1FDE"/>
    <w:rsid w:val="00FB208A"/>
    <w:rsid w:val="00FB2299"/>
    <w:rsid w:val="00FB273E"/>
    <w:rsid w:val="00FB27B7"/>
    <w:rsid w:val="00FB280A"/>
    <w:rsid w:val="00FB2E22"/>
    <w:rsid w:val="00FB330A"/>
    <w:rsid w:val="00FB3437"/>
    <w:rsid w:val="00FB414C"/>
    <w:rsid w:val="00FB41A5"/>
    <w:rsid w:val="00FB4C63"/>
    <w:rsid w:val="00FB4D7F"/>
    <w:rsid w:val="00FB4EDE"/>
    <w:rsid w:val="00FB5400"/>
    <w:rsid w:val="00FB5497"/>
    <w:rsid w:val="00FB5839"/>
    <w:rsid w:val="00FB5A54"/>
    <w:rsid w:val="00FB5BEA"/>
    <w:rsid w:val="00FB5CE0"/>
    <w:rsid w:val="00FB61B5"/>
    <w:rsid w:val="00FB654F"/>
    <w:rsid w:val="00FB6834"/>
    <w:rsid w:val="00FB6890"/>
    <w:rsid w:val="00FB6917"/>
    <w:rsid w:val="00FB6A4A"/>
    <w:rsid w:val="00FB6B84"/>
    <w:rsid w:val="00FB6DA1"/>
    <w:rsid w:val="00FB712A"/>
    <w:rsid w:val="00FB7844"/>
    <w:rsid w:val="00FB7B3F"/>
    <w:rsid w:val="00FB7C2F"/>
    <w:rsid w:val="00FB7CD3"/>
    <w:rsid w:val="00FB7E4A"/>
    <w:rsid w:val="00FC03D2"/>
    <w:rsid w:val="00FC0498"/>
    <w:rsid w:val="00FC04F7"/>
    <w:rsid w:val="00FC051F"/>
    <w:rsid w:val="00FC0556"/>
    <w:rsid w:val="00FC06B8"/>
    <w:rsid w:val="00FC0B2F"/>
    <w:rsid w:val="00FC0B6E"/>
    <w:rsid w:val="00FC12EC"/>
    <w:rsid w:val="00FC14E7"/>
    <w:rsid w:val="00FC17E4"/>
    <w:rsid w:val="00FC197E"/>
    <w:rsid w:val="00FC1B45"/>
    <w:rsid w:val="00FC2104"/>
    <w:rsid w:val="00FC2111"/>
    <w:rsid w:val="00FC2214"/>
    <w:rsid w:val="00FC22EA"/>
    <w:rsid w:val="00FC2351"/>
    <w:rsid w:val="00FC2506"/>
    <w:rsid w:val="00FC28F0"/>
    <w:rsid w:val="00FC36DD"/>
    <w:rsid w:val="00FC3B7C"/>
    <w:rsid w:val="00FC3C19"/>
    <w:rsid w:val="00FC3D35"/>
    <w:rsid w:val="00FC3F11"/>
    <w:rsid w:val="00FC46BC"/>
    <w:rsid w:val="00FC4C73"/>
    <w:rsid w:val="00FC59B6"/>
    <w:rsid w:val="00FC6097"/>
    <w:rsid w:val="00FC60B5"/>
    <w:rsid w:val="00FC6192"/>
    <w:rsid w:val="00FC64E3"/>
    <w:rsid w:val="00FC6613"/>
    <w:rsid w:val="00FC666D"/>
    <w:rsid w:val="00FC6711"/>
    <w:rsid w:val="00FC69B9"/>
    <w:rsid w:val="00FC69F5"/>
    <w:rsid w:val="00FC7340"/>
    <w:rsid w:val="00FC73E8"/>
    <w:rsid w:val="00FC7572"/>
    <w:rsid w:val="00FC76A2"/>
    <w:rsid w:val="00FC785C"/>
    <w:rsid w:val="00FC7B45"/>
    <w:rsid w:val="00FD063A"/>
    <w:rsid w:val="00FD0A18"/>
    <w:rsid w:val="00FD0ED5"/>
    <w:rsid w:val="00FD1494"/>
    <w:rsid w:val="00FD15C5"/>
    <w:rsid w:val="00FD1934"/>
    <w:rsid w:val="00FD1BA1"/>
    <w:rsid w:val="00FD1BEA"/>
    <w:rsid w:val="00FD1BEE"/>
    <w:rsid w:val="00FD1CC0"/>
    <w:rsid w:val="00FD2025"/>
    <w:rsid w:val="00FD222F"/>
    <w:rsid w:val="00FD2550"/>
    <w:rsid w:val="00FD25AF"/>
    <w:rsid w:val="00FD2742"/>
    <w:rsid w:val="00FD316B"/>
    <w:rsid w:val="00FD354B"/>
    <w:rsid w:val="00FD3759"/>
    <w:rsid w:val="00FD37B9"/>
    <w:rsid w:val="00FD381E"/>
    <w:rsid w:val="00FD391A"/>
    <w:rsid w:val="00FD3B0E"/>
    <w:rsid w:val="00FD3B1D"/>
    <w:rsid w:val="00FD45BD"/>
    <w:rsid w:val="00FD480F"/>
    <w:rsid w:val="00FD4825"/>
    <w:rsid w:val="00FD4DF8"/>
    <w:rsid w:val="00FD50E2"/>
    <w:rsid w:val="00FD5595"/>
    <w:rsid w:val="00FD55FC"/>
    <w:rsid w:val="00FD592E"/>
    <w:rsid w:val="00FD5CC9"/>
    <w:rsid w:val="00FD622A"/>
    <w:rsid w:val="00FD6298"/>
    <w:rsid w:val="00FD63E5"/>
    <w:rsid w:val="00FD6833"/>
    <w:rsid w:val="00FD683D"/>
    <w:rsid w:val="00FD6BD5"/>
    <w:rsid w:val="00FD6BF8"/>
    <w:rsid w:val="00FD7118"/>
    <w:rsid w:val="00FD720D"/>
    <w:rsid w:val="00FD769A"/>
    <w:rsid w:val="00FD7801"/>
    <w:rsid w:val="00FD7B61"/>
    <w:rsid w:val="00FD7D03"/>
    <w:rsid w:val="00FD7F35"/>
    <w:rsid w:val="00FD7F43"/>
    <w:rsid w:val="00FE00B0"/>
    <w:rsid w:val="00FE04B6"/>
    <w:rsid w:val="00FE060F"/>
    <w:rsid w:val="00FE067C"/>
    <w:rsid w:val="00FE095C"/>
    <w:rsid w:val="00FE0B3C"/>
    <w:rsid w:val="00FE0C5B"/>
    <w:rsid w:val="00FE0F80"/>
    <w:rsid w:val="00FE11BA"/>
    <w:rsid w:val="00FE14E6"/>
    <w:rsid w:val="00FE1698"/>
    <w:rsid w:val="00FE1CB6"/>
    <w:rsid w:val="00FE22E3"/>
    <w:rsid w:val="00FE2331"/>
    <w:rsid w:val="00FE24E1"/>
    <w:rsid w:val="00FE254D"/>
    <w:rsid w:val="00FE255E"/>
    <w:rsid w:val="00FE30D7"/>
    <w:rsid w:val="00FE31A7"/>
    <w:rsid w:val="00FE326A"/>
    <w:rsid w:val="00FE3387"/>
    <w:rsid w:val="00FE33F5"/>
    <w:rsid w:val="00FE35CA"/>
    <w:rsid w:val="00FE38BF"/>
    <w:rsid w:val="00FE3A5F"/>
    <w:rsid w:val="00FE3C4C"/>
    <w:rsid w:val="00FE3D32"/>
    <w:rsid w:val="00FE3E7B"/>
    <w:rsid w:val="00FE415F"/>
    <w:rsid w:val="00FE4385"/>
    <w:rsid w:val="00FE4402"/>
    <w:rsid w:val="00FE442F"/>
    <w:rsid w:val="00FE4882"/>
    <w:rsid w:val="00FE4A19"/>
    <w:rsid w:val="00FE4E33"/>
    <w:rsid w:val="00FE4EAF"/>
    <w:rsid w:val="00FE527F"/>
    <w:rsid w:val="00FE5C64"/>
    <w:rsid w:val="00FE5DD8"/>
    <w:rsid w:val="00FE5F6A"/>
    <w:rsid w:val="00FE5F80"/>
    <w:rsid w:val="00FE6633"/>
    <w:rsid w:val="00FE69EB"/>
    <w:rsid w:val="00FE6B4A"/>
    <w:rsid w:val="00FE6F62"/>
    <w:rsid w:val="00FE709C"/>
    <w:rsid w:val="00FE71C0"/>
    <w:rsid w:val="00FE72B2"/>
    <w:rsid w:val="00FE73AE"/>
    <w:rsid w:val="00FE76DD"/>
    <w:rsid w:val="00FE78B7"/>
    <w:rsid w:val="00FE7909"/>
    <w:rsid w:val="00FE7ADC"/>
    <w:rsid w:val="00FE7CA7"/>
    <w:rsid w:val="00FE7FD2"/>
    <w:rsid w:val="00FF0370"/>
    <w:rsid w:val="00FF086C"/>
    <w:rsid w:val="00FF08CB"/>
    <w:rsid w:val="00FF0C15"/>
    <w:rsid w:val="00FF104B"/>
    <w:rsid w:val="00FF10F1"/>
    <w:rsid w:val="00FF1212"/>
    <w:rsid w:val="00FF14D4"/>
    <w:rsid w:val="00FF203A"/>
    <w:rsid w:val="00FF2073"/>
    <w:rsid w:val="00FF2339"/>
    <w:rsid w:val="00FF2460"/>
    <w:rsid w:val="00FF303C"/>
    <w:rsid w:val="00FF3151"/>
    <w:rsid w:val="00FF33A8"/>
    <w:rsid w:val="00FF380C"/>
    <w:rsid w:val="00FF38CB"/>
    <w:rsid w:val="00FF39AF"/>
    <w:rsid w:val="00FF4491"/>
    <w:rsid w:val="00FF4498"/>
    <w:rsid w:val="00FF4793"/>
    <w:rsid w:val="00FF4883"/>
    <w:rsid w:val="00FF496E"/>
    <w:rsid w:val="00FF49BC"/>
    <w:rsid w:val="00FF4A12"/>
    <w:rsid w:val="00FF4E0B"/>
    <w:rsid w:val="00FF4FA4"/>
    <w:rsid w:val="00FF5502"/>
    <w:rsid w:val="00FF5C67"/>
    <w:rsid w:val="00FF5C84"/>
    <w:rsid w:val="00FF6095"/>
    <w:rsid w:val="00FF60AB"/>
    <w:rsid w:val="00FF67F4"/>
    <w:rsid w:val="00FF6971"/>
    <w:rsid w:val="00FF6DE6"/>
    <w:rsid w:val="00FF7093"/>
    <w:rsid w:val="00FF799E"/>
    <w:rsid w:val="00FF7E55"/>
    <w:rsid w:val="139B062A"/>
    <w:rsid w:val="21E04DEF"/>
    <w:rsid w:val="249C6CA0"/>
    <w:rsid w:val="36EA5AF4"/>
    <w:rsid w:val="3F541DE8"/>
    <w:rsid w:val="71CB02D4"/>
    <w:rsid w:val="726B101B"/>
    <w:rsid w:val="72E61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31ECD3A3"/>
  <w15:chartTrackingRefBased/>
  <w15:docId w15:val="{52F6DFB1-3F96-47A6-AF82-EB12D1387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toc 1" w:uiPriority="39"/>
    <w:lsdException w:name="toc 2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uiPriority="39"/>
    <w:lsdException w:name="footnote text" w:semiHidden="1"/>
    <w:lsdException w:name="annotation text" w:uiPriority="99"/>
    <w:lsdException w:name="index heading" w:semiHidden="1"/>
    <w:lsdException w:name="caption" w:qFormat="1"/>
    <w:lsdException w:name="footnote reference" w:semiHidden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HTML Definition" w:semiHidden="1" w:unhideWhenUsed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next w:val="Normal"/>
    <w:qFormat/>
    <w:pPr>
      <w:keepNext/>
      <w:keepLines/>
      <w:numPr>
        <w:numId w:val="1"/>
      </w:numPr>
      <w:pBdr>
        <w:top w:val="single" w:sz="12" w:space="3" w:color="auto"/>
      </w:pBdr>
      <w:tabs>
        <w:tab w:val="left" w:pos="432"/>
      </w:tabs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tabs>
        <w:tab w:val="left" w:pos="576"/>
      </w:tabs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tabs>
        <w:tab w:val="left" w:pos="720"/>
      </w:tabs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tabs>
        <w:tab w:val="left" w:pos="864"/>
      </w:tabs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tabs>
        <w:tab w:val="left" w:pos="2268"/>
      </w:tabs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tabs>
        <w:tab w:val="left" w:pos="1152"/>
      </w:tabs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tabs>
        <w:tab w:val="left" w:pos="1296"/>
      </w:tabs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tabs>
        <w:tab w:val="left" w:pos="1440"/>
      </w:tabs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tabs>
        <w:tab w:val="left" w:pos="1584"/>
      </w:tabs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Arial" w:hAnsi="Arial"/>
      <w:sz w:val="32"/>
      <w:lang w:val="en-GB" w:eastAsia="en-US"/>
    </w:rPr>
  </w:style>
  <w:style w:type="character" w:customStyle="1" w:styleId="ZGSM">
    <w:name w:val="ZGSM"/>
  </w:style>
  <w:style w:type="character" w:styleId="FollowedHyperlink">
    <w:name w:val="FollowedHyperlink"/>
    <w:rPr>
      <w:color w:val="800080"/>
      <w:u w:val="single"/>
    </w:rPr>
  </w:style>
  <w:style w:type="character" w:styleId="CommentReference">
    <w:name w:val="annotation reference"/>
    <w:rPr>
      <w:sz w:val="16"/>
    </w:rPr>
  </w:style>
  <w:style w:type="character" w:styleId="Hyperlink">
    <w:name w:val="Hyperlink"/>
    <w:rPr>
      <w:color w:val="0000FF"/>
      <w:u w:val="single"/>
    </w:rPr>
  </w:style>
  <w:style w:type="character" w:styleId="FootnoteReference">
    <w:name w:val="footnote reference"/>
    <w:semiHidden/>
    <w:rPr>
      <w:b/>
      <w:position w:val="6"/>
      <w:sz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val="en-GB" w:eastAsia="en-US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B1">
    <w:name w:val="B1 (文字)"/>
    <w:link w:val="B10"/>
    <w:qFormat/>
    <w:locked/>
    <w:rPr>
      <w:lang w:val="en-GB" w:eastAsia="en-US"/>
    </w:rPr>
  </w:style>
  <w:style w:type="character" w:customStyle="1" w:styleId="HeaderChar">
    <w:name w:val="Header Char"/>
    <w:link w:val="Header"/>
    <w:rPr>
      <w:rFonts w:ascii="Arial" w:hAnsi="Arial"/>
      <w:b/>
      <w:sz w:val="18"/>
      <w:lang w:val="en-GB" w:eastAsia="en-US" w:bidi="ar-SA"/>
    </w:rPr>
  </w:style>
  <w:style w:type="character" w:customStyle="1" w:styleId="CaptionChar">
    <w:name w:val="Caption Char"/>
    <w:link w:val="Caption"/>
    <w:rPr>
      <w:b/>
      <w:lang w:val="en-GB" w:eastAsia="en-US"/>
    </w:rPr>
  </w:style>
  <w:style w:type="character" w:customStyle="1" w:styleId="Heading4Char">
    <w:name w:val="Heading 4 Char"/>
    <w:link w:val="Heading4"/>
    <w:rPr>
      <w:rFonts w:ascii="Arial" w:hAnsi="Arial"/>
      <w:sz w:val="24"/>
      <w:lang w:val="en-GB" w:eastAsia="en-US"/>
    </w:rPr>
  </w:style>
  <w:style w:type="character" w:customStyle="1" w:styleId="FootnoteTextChar">
    <w:name w:val="Footnote Text Char"/>
    <w:link w:val="FootnoteText"/>
    <w:semiHidden/>
    <w:rPr>
      <w:sz w:val="16"/>
      <w:lang w:val="en-GB" w:eastAsia="en-US"/>
    </w:rPr>
  </w:style>
  <w:style w:type="character" w:customStyle="1" w:styleId="ListParagraphChar">
    <w:name w:val="List Paragraph Char"/>
    <w:link w:val="ListParagraph"/>
    <w:uiPriority w:val="34"/>
    <w:qFormat/>
    <w:locked/>
    <w:rPr>
      <w:lang w:val="en-GB" w:eastAsia="en-US"/>
    </w:rPr>
  </w:style>
  <w:style w:type="character" w:customStyle="1" w:styleId="B1Zchn">
    <w:name w:val="B1 Zchn"/>
    <w:rPr>
      <w:lang w:eastAsia="en-US"/>
    </w:rPr>
  </w:style>
  <w:style w:type="character" w:customStyle="1" w:styleId="CommentTextChar">
    <w:name w:val="Comment Text Char"/>
    <w:link w:val="CommentText"/>
    <w:uiPriority w:val="99"/>
    <w:rPr>
      <w:lang w:val="en-GB" w:eastAsia="en-US"/>
    </w:rPr>
  </w:style>
  <w:style w:type="character" w:customStyle="1" w:styleId="TACChar">
    <w:name w:val="TAC Char"/>
    <w:link w:val="TAC"/>
    <w:locked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Pr>
      <w:rFonts w:ascii="Arial" w:hAnsi="Arial"/>
      <w:b/>
      <w:sz w:val="18"/>
      <w:lang w:val="en-GB" w:eastAsia="en-US"/>
    </w:rPr>
  </w:style>
  <w:style w:type="character" w:customStyle="1" w:styleId="RAN1textChar">
    <w:name w:val="RAN1 text Char"/>
    <w:link w:val="RAN1text"/>
    <w:rPr>
      <w:rFonts w:eastAsia="MS Mincho"/>
      <w:szCs w:val="24"/>
    </w:rPr>
  </w:style>
  <w:style w:type="character" w:customStyle="1" w:styleId="RAN1bullet1Char">
    <w:name w:val="RAN1 bullet1 Char"/>
    <w:link w:val="RAN1bullet1"/>
    <w:rPr>
      <w:rFonts w:ascii="Times" w:eastAsia="Batang" w:hAnsi="Times"/>
      <w:szCs w:val="24"/>
      <w:lang w:val="en-GB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locked/>
    <w:rPr>
      <w:lang w:val="en-GB" w:eastAsia="en-US"/>
    </w:rPr>
  </w:style>
  <w:style w:type="character" w:customStyle="1" w:styleId="Doc-text2Char">
    <w:name w:val="Doc-text2 Char"/>
    <w:link w:val="Doc-text2"/>
    <w:rPr>
      <w:rFonts w:ascii="Arial" w:eastAsia="MS Mincho" w:hAnsi="Arial"/>
      <w:szCs w:val="24"/>
      <w:lang w:val="en-GB"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,题注 Char"/>
    <w:rPr>
      <w:rFonts w:ascii="Times New Roman" w:hAnsi="Times New Roman"/>
      <w:b/>
      <w:bCs/>
      <w:lang w:eastAsia="en-US"/>
    </w:rPr>
  </w:style>
  <w:style w:type="character" w:customStyle="1" w:styleId="TALCar">
    <w:name w:val="TAL Car"/>
    <w:qFormat/>
    <w:rPr>
      <w:rFonts w:ascii="Arial" w:eastAsia="Times New Roman" w:hAnsi="Arial"/>
      <w:sz w:val="18"/>
    </w:rPr>
  </w:style>
  <w:style w:type="character" w:customStyle="1" w:styleId="B1Char">
    <w:name w:val="B1 Char"/>
    <w:rPr>
      <w:rFonts w:ascii="Times New Roman" w:hAnsi="Times New Roman"/>
      <w:lang w:val="en-GB" w:eastAsia="en-US"/>
    </w:rPr>
  </w:style>
  <w:style w:type="character" w:customStyle="1" w:styleId="fontstyle01">
    <w:name w:val="fontstyle01"/>
    <w:rPr>
      <w:rFonts w:ascii="TimesNewRomanPSMT" w:hAnsi="TimesNewRomanPSMT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21">
    <w:name w:val="fontstyle21"/>
    <w:rPr>
      <w:rFonts w:ascii="TimesNewRomanPS-ItalicMT" w:hAnsi="TimesNewRomanPS-ItalicMT" w:hint="default"/>
      <w:b w:val="0"/>
      <w:bCs w:val="0"/>
      <w:i/>
      <w:iCs/>
      <w:color w:val="000000"/>
      <w:sz w:val="16"/>
      <w:szCs w:val="16"/>
    </w:rPr>
  </w:style>
  <w:style w:type="character" w:customStyle="1" w:styleId="CRCoverPageZchn">
    <w:name w:val="CR Cover Page Zchn"/>
    <w:link w:val="CRCoverPage"/>
    <w:rPr>
      <w:rFonts w:ascii="Arial" w:eastAsia="SimSun" w:hAnsi="Arial"/>
      <w:lang w:eastAsia="en-US"/>
    </w:rPr>
  </w:style>
  <w:style w:type="paragraph" w:styleId="ListNumber2">
    <w:name w:val="List Number 2"/>
    <w:basedOn w:val="ListNumber"/>
    <w:pPr>
      <w:ind w:left="851"/>
    </w:pPr>
  </w:style>
  <w:style w:type="paragraph" w:styleId="ListBullet4">
    <w:name w:val="List Bullet 4"/>
    <w:basedOn w:val="ListBullet3"/>
    <w:pPr>
      <w:ind w:left="1418"/>
    </w:pPr>
  </w:style>
  <w:style w:type="paragraph" w:customStyle="1" w:styleId="textintend1">
    <w:name w:val="text intend 1"/>
    <w:basedOn w:val="Normal"/>
    <w:pPr>
      <w:numPr>
        <w:numId w:val="2"/>
      </w:numPr>
      <w:tabs>
        <w:tab w:val="left" w:pos="992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pPr>
      <w:ind w:left="1135"/>
    </w:pPr>
  </w:style>
  <w:style w:type="paragraph" w:styleId="List2">
    <w:name w:val="List 2"/>
    <w:basedOn w:val="List"/>
    <w:pPr>
      <w:ind w:left="851"/>
    </w:pPr>
  </w:style>
  <w:style w:type="paragraph" w:customStyle="1" w:styleId="TAN">
    <w:name w:val="TAN"/>
    <w:basedOn w:val="TAL"/>
    <w:pPr>
      <w:ind w:left="851" w:hanging="851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List">
    <w:name w:val="List"/>
    <w:basedOn w:val="Normal"/>
    <w:pPr>
      <w:ind w:left="568" w:hanging="284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Index2">
    <w:name w:val="index 2"/>
    <w:basedOn w:val="Index1"/>
    <w:semiHidden/>
    <w:pPr>
      <w:ind w:left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BalloonText">
    <w:name w:val="Balloon Text"/>
    <w:basedOn w:val="Normal"/>
    <w:link w:val="BalloonTextChar"/>
    <w:pPr>
      <w:spacing w:after="0"/>
    </w:pPr>
    <w:rPr>
      <w:rFonts w:ascii="Tahoma" w:hAnsi="Tahoma"/>
      <w:sz w:val="16"/>
      <w:szCs w:val="16"/>
    </w:rPr>
  </w:style>
  <w:style w:type="paragraph" w:styleId="TOC4">
    <w:name w:val="toc 4"/>
    <w:basedOn w:val="TOC3"/>
    <w:semiHidden/>
    <w:pPr>
      <w:ind w:left="1418" w:hanging="1418"/>
    </w:pPr>
  </w:style>
  <w:style w:type="paragraph" w:styleId="Caption">
    <w:name w:val="caption"/>
    <w:basedOn w:val="Normal"/>
    <w:next w:val="Normal"/>
    <w:link w:val="CaptionChar"/>
    <w:qFormat/>
    <w:pPr>
      <w:spacing w:before="120" w:after="120"/>
    </w:pPr>
    <w:rPr>
      <w:b/>
    </w:rPr>
  </w:style>
  <w:style w:type="paragraph" w:styleId="ListNumber">
    <w:name w:val="List Number"/>
    <w:basedOn w:val="List"/>
    <w:pPr>
      <w:ind w:left="0" w:firstLine="0"/>
    </w:pPr>
  </w:style>
  <w:style w:type="paragraph" w:styleId="ListBullet3">
    <w:name w:val="List Bullet 3"/>
    <w:basedOn w:val="ListBullet2"/>
    <w:pPr>
      <w:ind w:left="1135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  <w:pPr>
      <w:ind w:left="0" w:firstLine="0"/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CommentText">
    <w:name w:val="annotation text"/>
    <w:basedOn w:val="Normal"/>
    <w:link w:val="CommentTextChar"/>
    <w:uiPriority w:val="99"/>
  </w:style>
  <w:style w:type="paragraph" w:styleId="BodyText">
    <w:name w:val="Body Text"/>
    <w:basedOn w:val="Normal"/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styleId="ListBullet5">
    <w:name w:val="List Bullet 5"/>
    <w:basedOn w:val="ListBullet4"/>
    <w:pPr>
      <w:ind w:left="1702"/>
    </w:pPr>
  </w:style>
  <w:style w:type="paragraph" w:customStyle="1" w:styleId="TAH">
    <w:name w:val="TAH"/>
    <w:basedOn w:val="TAC"/>
    <w:link w:val="TAHCar"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Footer">
    <w:name w:val="footer"/>
    <w:basedOn w:val="Header"/>
    <w:pPr>
      <w:jc w:val="center"/>
    </w:pPr>
    <w:rPr>
      <w:i/>
    </w:rPr>
  </w:style>
  <w:style w:type="paragraph" w:styleId="Header">
    <w:name w:val="header"/>
    <w:link w:val="HeaderChar"/>
    <w:pPr>
      <w:widowControl w:val="0"/>
    </w:pPr>
    <w:rPr>
      <w:rFonts w:ascii="Arial" w:hAnsi="Arial"/>
      <w:b/>
      <w:sz w:val="18"/>
      <w:lang w:val="en-GB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TOC9">
    <w:name w:val="toc 9"/>
    <w:basedOn w:val="TOC8"/>
    <w:uiPriority w:val="39"/>
    <w:pPr>
      <w:ind w:left="1418" w:hanging="1418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lang w:val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"/>
    <w:qFormat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uiPriority w:val="99"/>
    <w:rPr>
      <w:i/>
      <w:color w:val="0000FF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</w:style>
  <w:style w:type="paragraph" w:customStyle="1" w:styleId="RAN1text">
    <w:name w:val="RAN1 text"/>
    <w:basedOn w:val="BodyText"/>
    <w:link w:val="RAN1textChar"/>
    <w:qFormat/>
    <w:pPr>
      <w:spacing w:after="0"/>
      <w:jc w:val="both"/>
    </w:pPr>
    <w:rPr>
      <w:rFonts w:eastAsia="MS Mincho"/>
      <w:szCs w:val="24"/>
    </w:rPr>
  </w:style>
  <w:style w:type="paragraph" w:customStyle="1" w:styleId="RAN1bullet1">
    <w:name w:val="RAN1 bullet1"/>
    <w:basedOn w:val="Normal"/>
    <w:link w:val="RAN1bullet1Char"/>
    <w:qFormat/>
    <w:pPr>
      <w:numPr>
        <w:numId w:val="3"/>
      </w:numPr>
      <w:spacing w:after="0"/>
    </w:pPr>
    <w:rPr>
      <w:rFonts w:ascii="Times" w:eastAsia="Batang" w:hAnsi="Times"/>
      <w:szCs w:val="24"/>
    </w:rPr>
  </w:style>
  <w:style w:type="paragraph" w:customStyle="1" w:styleId="References">
    <w:name w:val="References"/>
    <w:basedOn w:val="Normal"/>
    <w:next w:val="Normal"/>
    <w:pPr>
      <w:numPr>
        <w:numId w:val="4"/>
      </w:numPr>
      <w:tabs>
        <w:tab w:val="clear" w:pos="360"/>
        <w:tab w:val="left" w:pos="432"/>
      </w:tabs>
      <w:autoSpaceDE w:val="0"/>
      <w:autoSpaceDN w:val="0"/>
      <w:snapToGrid w:val="0"/>
      <w:spacing w:after="60"/>
      <w:ind w:left="432" w:hanging="432"/>
    </w:pPr>
    <w:rPr>
      <w:rFonts w:eastAsia="SimSun"/>
      <w:szCs w:val="16"/>
      <w:lang w:val="en-US"/>
    </w:rPr>
  </w:style>
  <w:style w:type="paragraph" w:customStyle="1" w:styleId="bullet">
    <w:name w:val="bullet"/>
    <w:basedOn w:val="ListParagraph"/>
    <w:qFormat/>
    <w:pPr>
      <w:widowControl w:val="0"/>
      <w:numPr>
        <w:numId w:val="5"/>
      </w:numPr>
      <w:spacing w:after="0"/>
      <w:ind w:left="0"/>
      <w:contextualSpacing/>
      <w:jc w:val="both"/>
    </w:pPr>
    <w:rPr>
      <w:rFonts w:ascii="Calibri" w:eastAsia="Times New Roman" w:hAnsi="Calibri"/>
      <w:kern w:val="2"/>
      <w:szCs w:val="24"/>
    </w:rPr>
  </w:style>
  <w:style w:type="paragraph" w:customStyle="1" w:styleId="RAN1bullet2">
    <w:name w:val="RAN1 bullet2"/>
    <w:basedOn w:val="Normal"/>
    <w:qFormat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</w:rPr>
  </w:style>
  <w:style w:type="table" w:styleId="TableGrid5">
    <w:name w:val="Table Grid 5"/>
    <w:basedOn w:val="TableNormal"/>
    <w:pPr>
      <w:spacing w:after="18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one" w:sz="0" w:space="0" w:color="auto"/>
          <w:left w:val="none" w:sz="0" w:space="0" w:color="auto"/>
          <w:bottom w:val="single" w:sz="12" w:space="0" w:color="000000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single" w:sz="6" w:space="0" w:color="000000"/>
          <w:tr2bl w:val="nil"/>
        </w:tcBorders>
      </w:tcPr>
    </w:tblStylePr>
  </w:style>
  <w:style w:type="table" w:styleId="TableGrid8">
    <w:name w:val="Table Grid 8"/>
    <w:basedOn w:val="TableNormal"/>
    <w:pPr>
      <w:spacing w:after="18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GridTable4-Accent5">
    <w:name w:val="Grid Table 4 Accent 5"/>
    <w:basedOn w:val="TableNormal"/>
    <w:uiPriority w:val="49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ListTable3-Accent5">
    <w:name w:val="List Table 3 Accent 5"/>
    <w:basedOn w:val="TableNormal"/>
    <w:uiPriority w:val="48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band1Vert">
      <w:tblPr/>
      <w:tcPr>
        <w:tcBorders>
          <w:top w:val="none" w:sz="0" w:space="0" w:color="auto"/>
          <w:left w:val="single" w:sz="4" w:space="0" w:color="4472C4"/>
          <w:bottom w:val="none" w:sz="0" w:space="0" w:color="auto"/>
          <w:right w:val="single" w:sz="4" w:space="0" w:color="4472C4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4" w:space="0" w:color="4472C4"/>
          <w:left w:val="none" w:sz="0" w:space="0" w:color="auto"/>
          <w:bottom w:val="single" w:sz="4" w:space="0" w:color="4472C4"/>
          <w:right w:val="none" w:sz="0" w:space="0" w:color="auto"/>
          <w:insideH w:val="nil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top w:val="none" w:sz="0" w:space="0" w:color="auto"/>
          <w:left w:val="nil"/>
          <w:bottom w:val="nil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il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double" w:sz="4" w:space="0" w:color="4472C4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Revision">
    <w:name w:val="Revision"/>
    <w:hidden/>
    <w:uiPriority w:val="99"/>
    <w:unhideWhenUsed/>
    <w:rsid w:val="000448C8"/>
    <w:rPr>
      <w:lang w:val="en-GB"/>
    </w:rPr>
  </w:style>
  <w:style w:type="paragraph" w:customStyle="1" w:styleId="3GPPHeader">
    <w:name w:val="3GPP_Header"/>
    <w:basedOn w:val="Normal"/>
    <w:qFormat/>
    <w:rsid w:val="00991934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SimSun" w:hAnsi="Arial"/>
      <w:b/>
      <w:sz w:val="24"/>
      <w:lang w:val="en-US" w:eastAsia="zh-CN"/>
    </w:rPr>
  </w:style>
  <w:style w:type="paragraph" w:customStyle="1" w:styleId="Reference">
    <w:name w:val="Reference"/>
    <w:basedOn w:val="Normal"/>
    <w:rsid w:val="00740B87"/>
    <w:pPr>
      <w:numPr>
        <w:numId w:val="19"/>
      </w:numPr>
      <w:overflowPunct w:val="0"/>
      <w:autoSpaceDE w:val="0"/>
      <w:autoSpaceDN w:val="0"/>
      <w:adjustRightInd w:val="0"/>
      <w:spacing w:after="120"/>
      <w:jc w:val="both"/>
    </w:pPr>
    <w:rPr>
      <w:rFonts w:ascii="Arial" w:eastAsia="SimSun" w:hAnsi="Arial"/>
      <w:lang w:eastAsia="zh-CN"/>
    </w:rPr>
  </w:style>
  <w:style w:type="character" w:styleId="PlaceholderText">
    <w:name w:val="Placeholder Text"/>
    <w:basedOn w:val="DefaultParagraphFont"/>
    <w:uiPriority w:val="99"/>
    <w:unhideWhenUsed/>
    <w:rsid w:val="00031006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975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97550"/>
    <w:rPr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13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9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3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4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0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28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279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44"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tif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97978E-8A77-48C0-B396-A16059AF5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1249</TotalTime>
  <Pages>21</Pages>
  <Words>3371</Words>
  <Characters>19219</Characters>
  <Application>Microsoft Office Word</Application>
  <DocSecurity>0</DocSecurity>
  <Lines>160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22545</CharactersWithSpaces>
  <SharedDoc>false</SharedDoc>
  <HLinks>
    <vt:vector size="6" baseType="variant">
      <vt:variant>
        <vt:i4>6291564</vt:i4>
      </vt:variant>
      <vt:variant>
        <vt:i4>15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&lt;Title 1; Title 2&gt; (Release 15 |14 | 13 |12)</dc:subject>
  <dc:creator>MCC Support</dc:creator>
  <cp:keywords>&lt;keyword[, keyword]&gt;</cp:keywords>
  <dc:description/>
  <cp:lastModifiedBy>Stefano Cioni</cp:lastModifiedBy>
  <cp:revision>6</cp:revision>
  <cp:lastPrinted>2019-03-06T09:57:00Z</cp:lastPrinted>
  <dcterms:created xsi:type="dcterms:W3CDTF">2019-11-07T17:31:00Z</dcterms:created>
  <dcterms:modified xsi:type="dcterms:W3CDTF">2019-11-12T08:09:00Z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a7d45d2182b49a8852f1a46c168973a">
    <vt:lpwstr/>
  </property>
  <property fmtid="{D5CDD505-2E9C-101B-9397-08002B2CF9AE}" pid="4" name="TaxCatchAll">
    <vt:lpwstr/>
  </property>
  <property fmtid="{D5CDD505-2E9C-101B-9397-08002B2CF9AE}" pid="5" name="o6c2a48b16e24d09b795349389dda484">
    <vt:lpwstr/>
  </property>
  <property fmtid="{D5CDD505-2E9C-101B-9397-08002B2CF9AE}" pid="6" name="KSOProductBuildVer">
    <vt:lpwstr>2052-10.8.2.7027</vt:lpwstr>
  </property>
</Properties>
</file>