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EE4E6" w14:textId="3992CE00" w:rsidR="00A90AB1" w:rsidRDefault="00D42DF6">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36EFBE68" wp14:editId="26685A4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BEFE21"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 RAN WG1</w:t>
      </w:r>
      <w:r>
        <w:rPr>
          <w:b/>
          <w:lang w:eastAsia="zh-CN"/>
        </w:rPr>
        <w:t xml:space="preserve"> Meeting</w:t>
      </w:r>
      <w:r>
        <w:rPr>
          <w:rFonts w:hint="eastAsia"/>
          <w:b/>
          <w:lang w:eastAsia="zh-CN"/>
        </w:rPr>
        <w:t xml:space="preserve"> #9</w:t>
      </w:r>
      <w:r>
        <w:rPr>
          <w:b/>
          <w:lang w:eastAsia="zh-CN"/>
        </w:rPr>
        <w:t>9</w:t>
      </w:r>
      <w:r>
        <w:rPr>
          <w:b/>
          <w:kern w:val="2"/>
          <w:lang w:eastAsia="zh-CN"/>
        </w:rPr>
        <w:tab/>
      </w:r>
      <w:r w:rsidR="00D24D80" w:rsidRPr="00D24D80">
        <w:rPr>
          <w:b/>
          <w:kern w:val="2"/>
          <w:lang w:eastAsia="zh-CN"/>
        </w:rPr>
        <w:t>R1-1912915</w:t>
      </w:r>
    </w:p>
    <w:p w14:paraId="7590301B" w14:textId="1057A8E9" w:rsidR="00A90AB1" w:rsidRDefault="00D42DF6">
      <w:pPr>
        <w:rPr>
          <w:b/>
          <w:kern w:val="2"/>
          <w:lang w:eastAsia="zh-CN"/>
        </w:rPr>
      </w:pPr>
      <w:r>
        <w:rPr>
          <w:b/>
          <w:kern w:val="2"/>
          <w:lang w:eastAsia="zh-CN"/>
        </w:rPr>
        <w:t xml:space="preserve">Reno, USA, November </w:t>
      </w:r>
      <w:r w:rsidR="006A2C79">
        <w:rPr>
          <w:b/>
          <w:kern w:val="2"/>
          <w:lang w:eastAsia="zh-CN"/>
        </w:rPr>
        <w:t>18-22</w:t>
      </w:r>
      <w:r>
        <w:rPr>
          <w:b/>
          <w:kern w:val="2"/>
          <w:lang w:eastAsia="zh-CN"/>
        </w:rPr>
        <w:t>, 2019</w:t>
      </w:r>
    </w:p>
    <w:p w14:paraId="379272DF" w14:textId="77777777" w:rsidR="00A90AB1" w:rsidRDefault="00A90AB1">
      <w:pPr>
        <w:pBdr>
          <w:top w:val="single" w:sz="4" w:space="1" w:color="auto"/>
        </w:pBdr>
        <w:spacing w:after="0"/>
        <w:rPr>
          <w:b/>
          <w:kern w:val="2"/>
          <w:sz w:val="16"/>
          <w:szCs w:val="16"/>
          <w:lang w:eastAsia="zh-CN"/>
        </w:rPr>
      </w:pPr>
    </w:p>
    <w:p w14:paraId="084DA09E" w14:textId="77777777" w:rsidR="00A90AB1" w:rsidRDefault="00D42DF6">
      <w:pPr>
        <w:spacing w:after="60"/>
        <w:ind w:left="1555" w:hanging="1555"/>
        <w:rPr>
          <w:b/>
          <w:kern w:val="2"/>
          <w:lang w:eastAsia="zh-CN"/>
        </w:rPr>
      </w:pPr>
      <w:r>
        <w:rPr>
          <w:b/>
          <w:kern w:val="2"/>
          <w:lang w:eastAsia="zh-CN"/>
        </w:rPr>
        <w:t>Agenda Item:</w:t>
      </w:r>
      <w:r>
        <w:rPr>
          <w:b/>
          <w:kern w:val="2"/>
          <w:lang w:eastAsia="zh-CN"/>
        </w:rPr>
        <w:tab/>
        <w:t>7.2.9.1</w:t>
      </w:r>
    </w:p>
    <w:p w14:paraId="25178B71" w14:textId="77777777" w:rsidR="00A90AB1" w:rsidRDefault="00D42DF6">
      <w:pPr>
        <w:spacing w:after="60"/>
        <w:ind w:left="1555" w:hanging="1555"/>
        <w:rPr>
          <w:b/>
          <w:kern w:val="2"/>
          <w:lang w:eastAsia="zh-CN"/>
        </w:rPr>
      </w:pPr>
      <w:r>
        <w:rPr>
          <w:b/>
          <w:kern w:val="2"/>
          <w:lang w:eastAsia="zh-CN"/>
        </w:rPr>
        <w:t>Source:</w:t>
      </w:r>
      <w:r>
        <w:rPr>
          <w:b/>
          <w:kern w:val="2"/>
          <w:lang w:eastAsia="zh-CN"/>
        </w:rPr>
        <w:tab/>
        <w:t xml:space="preserve">Huawei, </w:t>
      </w:r>
      <w:r>
        <w:rPr>
          <w:rFonts w:hint="eastAsia"/>
          <w:b/>
          <w:kern w:val="2"/>
          <w:lang w:eastAsia="zh-CN"/>
        </w:rPr>
        <w:t>HiSilicon</w:t>
      </w:r>
    </w:p>
    <w:p w14:paraId="134D30D1" w14:textId="77777777" w:rsidR="00A90AB1" w:rsidRDefault="00D42DF6">
      <w:pPr>
        <w:spacing w:after="60"/>
        <w:ind w:left="1555" w:hanging="1555"/>
        <w:rPr>
          <w:b/>
          <w:kern w:val="2"/>
          <w:lang w:eastAsia="zh-CN"/>
        </w:rPr>
      </w:pPr>
      <w:r>
        <w:rPr>
          <w:b/>
          <w:kern w:val="2"/>
          <w:lang w:eastAsia="zh-CN"/>
        </w:rPr>
        <w:t>Title:</w:t>
      </w:r>
      <w:r>
        <w:rPr>
          <w:b/>
          <w:kern w:val="2"/>
          <w:lang w:eastAsia="zh-CN"/>
        </w:rPr>
        <w:tab/>
        <w:t>PDCCH-based power saving signal/channel</w:t>
      </w:r>
    </w:p>
    <w:p w14:paraId="13566F56" w14:textId="77777777" w:rsidR="00A90AB1" w:rsidRDefault="00D42DF6">
      <w:pPr>
        <w:spacing w:after="60"/>
        <w:ind w:left="1555" w:hanging="1555"/>
        <w:rPr>
          <w:b/>
          <w:kern w:val="2"/>
          <w:lang w:eastAsia="zh-CN"/>
        </w:rPr>
      </w:pPr>
      <w:r>
        <w:rPr>
          <w:b/>
          <w:kern w:val="2"/>
          <w:lang w:eastAsia="zh-CN"/>
        </w:rPr>
        <w:t>Document for:</w:t>
      </w:r>
      <w:r>
        <w:rPr>
          <w:b/>
          <w:kern w:val="2"/>
          <w:lang w:eastAsia="zh-CN"/>
        </w:rPr>
        <w:tab/>
        <w:t xml:space="preserve">Discussion and </w:t>
      </w:r>
      <w:r>
        <w:rPr>
          <w:rFonts w:hint="eastAsia"/>
          <w:b/>
          <w:kern w:val="2"/>
          <w:lang w:eastAsia="zh-CN"/>
        </w:rPr>
        <w:t>D</w:t>
      </w:r>
      <w:r>
        <w:rPr>
          <w:b/>
          <w:kern w:val="2"/>
          <w:lang w:eastAsia="zh-CN"/>
        </w:rPr>
        <w:t xml:space="preserve">ecision </w:t>
      </w:r>
    </w:p>
    <w:p w14:paraId="75F9EC90" w14:textId="77777777" w:rsidR="00A90AB1" w:rsidRDefault="00A90AB1">
      <w:pPr>
        <w:pBdr>
          <w:bottom w:val="single" w:sz="4" w:space="1" w:color="auto"/>
        </w:pBdr>
        <w:spacing w:after="0"/>
        <w:rPr>
          <w:b/>
          <w:kern w:val="2"/>
          <w:sz w:val="16"/>
          <w:szCs w:val="16"/>
          <w:lang w:eastAsia="zh-CN"/>
        </w:rPr>
      </w:pPr>
    </w:p>
    <w:p w14:paraId="0FF5449B" w14:textId="77777777" w:rsidR="00A90AB1" w:rsidRDefault="00D42DF6">
      <w:pPr>
        <w:pStyle w:val="Heading1"/>
      </w:pPr>
      <w:bookmarkStart w:id="0" w:name="_Ref124589705"/>
      <w:bookmarkStart w:id="1" w:name="_Ref129681862"/>
      <w:r>
        <w:t>Introduction</w:t>
      </w:r>
      <w:bookmarkEnd w:id="0"/>
      <w:bookmarkEnd w:id="1"/>
    </w:p>
    <w:p w14:paraId="4F559E30" w14:textId="77777777" w:rsidR="00A90AB1" w:rsidRDefault="00D42DF6">
      <w:pPr>
        <w:spacing w:beforeLines="100" w:before="240"/>
        <w:rPr>
          <w:rFonts w:eastAsia="MS Mincho"/>
          <w:lang w:eastAsia="ja-JP"/>
        </w:rPr>
      </w:pPr>
      <w:bookmarkStart w:id="2" w:name="OLE_LINK54"/>
      <w:r>
        <w:rPr>
          <w:rFonts w:eastAsia="MS Mincho"/>
          <w:lang w:eastAsia="ja-JP"/>
        </w:rPr>
        <w:t>Based on the discussion in RAN1#98bis, this contribution discusses the remaining issues of PDCCH-based power saving signal/channel.</w:t>
      </w:r>
      <w:r>
        <w:rPr>
          <w:rFonts w:eastAsia="MS Mincho"/>
          <w:i/>
          <w:lang w:eastAsia="ja-JP"/>
        </w:rPr>
        <w:t xml:space="preserve"> </w:t>
      </w:r>
    </w:p>
    <w:p w14:paraId="22A273E7" w14:textId="77777777" w:rsidR="00A90AB1" w:rsidRDefault="00D42DF6">
      <w:pPr>
        <w:pStyle w:val="Heading1"/>
        <w:spacing w:before="240"/>
        <w:ind w:left="431" w:hanging="431"/>
        <w:rPr>
          <w:lang w:eastAsia="ja-JP"/>
        </w:rPr>
      </w:pPr>
      <w:bookmarkStart w:id="3" w:name="_Ref129681832"/>
      <w:bookmarkEnd w:id="2"/>
      <w:r>
        <w:rPr>
          <w:lang w:eastAsia="ja-JP"/>
        </w:rPr>
        <w:t xml:space="preserve">Design of PDCCH-based </w:t>
      </w:r>
      <w:r>
        <w:rPr>
          <w:rFonts w:hint="eastAsia"/>
          <w:lang w:eastAsia="ja-JP"/>
        </w:rPr>
        <w:t>power saving signal/channel</w:t>
      </w:r>
      <w:r>
        <w:rPr>
          <w:lang w:eastAsia="ja-JP"/>
        </w:rPr>
        <w:t xml:space="preserve"> outside Active Time</w:t>
      </w:r>
    </w:p>
    <w:p w14:paraId="4D451DF0" w14:textId="77777777" w:rsidR="00A90AB1" w:rsidRDefault="00D42DF6">
      <w:pPr>
        <w:pStyle w:val="Heading2"/>
        <w:spacing w:before="240"/>
        <w:ind w:left="578" w:hanging="578"/>
      </w:pPr>
      <w:r>
        <w:rPr>
          <w:lang w:eastAsia="zh-CN"/>
        </w:rPr>
        <w:t>New DCI format for power saving outside Active Time</w:t>
      </w:r>
    </w:p>
    <w:p w14:paraId="6F9A62CA" w14:textId="77777777" w:rsidR="00A90AB1" w:rsidRDefault="00D42DF6">
      <w:pPr>
        <w:pStyle w:val="Heading3"/>
        <w:rPr>
          <w:lang w:eastAsia="zh-CN"/>
        </w:rPr>
      </w:pPr>
      <w:bookmarkStart w:id="4" w:name="_Ref23414485"/>
      <w:r>
        <w:rPr>
          <w:lang w:eastAsia="zh-CN"/>
        </w:rPr>
        <w:t>Remaining FFS on power saving functionalities indicated by DCI format 3_0</w:t>
      </w:r>
      <w:bookmarkEnd w:id="4"/>
    </w:p>
    <w:p w14:paraId="10CCE116" w14:textId="77777777" w:rsidR="00A90AB1" w:rsidRDefault="00D42DF6">
      <w:pPr>
        <w:rPr>
          <w:lang w:eastAsia="zh-CN"/>
        </w:rPr>
      </w:pPr>
      <w:r>
        <w:rPr>
          <w:lang w:eastAsia="zh-CN"/>
        </w:rPr>
        <w:t>In RAN1#98bis, it is agreed that the DCI format 3_0 can be configured to indicate wake-up information and dormancy behavior adaptation. It is still FFS on whether CSI reporting is supported by the DCI format 3_0. This section discuss the remaining details on the Scell dormancy adaptation and triggering CSI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A90AB1" w14:paraId="1E63703A" w14:textId="77777777">
        <w:tc>
          <w:tcPr>
            <w:tcW w:w="9286" w:type="dxa"/>
            <w:shd w:val="clear" w:color="auto" w:fill="auto"/>
          </w:tcPr>
          <w:p w14:paraId="1EE3CCA8" w14:textId="77777777" w:rsidR="00A90AB1" w:rsidRDefault="00D42DF6">
            <w:pPr>
              <w:rPr>
                <w:b/>
                <w:bCs/>
                <w:szCs w:val="20"/>
              </w:rPr>
            </w:pPr>
            <w:r>
              <w:rPr>
                <w:szCs w:val="20"/>
                <w:highlight w:val="green"/>
              </w:rPr>
              <w:t>Agreements</w:t>
            </w:r>
            <w:r>
              <w:rPr>
                <w:szCs w:val="20"/>
              </w:rPr>
              <w:t xml:space="preserve"> in RAN1#98bis</w:t>
            </w:r>
            <w:r>
              <w:rPr>
                <w:b/>
                <w:bCs/>
                <w:szCs w:val="20"/>
              </w:rPr>
              <w:t>:</w:t>
            </w:r>
          </w:p>
          <w:p w14:paraId="242EFD55" w14:textId="77777777" w:rsidR="00A90AB1" w:rsidRDefault="00D42DF6">
            <w:pPr>
              <w:rPr>
                <w:bCs/>
                <w:szCs w:val="20"/>
                <w:lang w:eastAsia="zh-CN"/>
              </w:rPr>
            </w:pPr>
            <w:r>
              <w:rPr>
                <w:bCs/>
                <w:szCs w:val="20"/>
                <w:lang w:eastAsia="zh-CN"/>
              </w:rPr>
              <w:t xml:space="preserve">For a UE, the following information can be configured to be included in the new DCI for the WUS PDCCH </w:t>
            </w:r>
            <w:bookmarkStart w:id="5" w:name="_Hlk22055053"/>
            <w:r>
              <w:rPr>
                <w:bCs/>
                <w:szCs w:val="20"/>
                <w:lang w:eastAsia="zh-CN"/>
              </w:rPr>
              <w:t>scrambled by PS-RNTI</w:t>
            </w:r>
            <w:bookmarkEnd w:id="5"/>
            <w:r>
              <w:rPr>
                <w:bCs/>
                <w:szCs w:val="20"/>
                <w:lang w:eastAsia="zh-CN"/>
              </w:rPr>
              <w:t xml:space="preserve"> </w:t>
            </w:r>
          </w:p>
          <w:p w14:paraId="39B9777A" w14:textId="77777777" w:rsidR="00A90AB1" w:rsidRDefault="00D42DF6">
            <w:pPr>
              <w:pStyle w:val="ListParagraph"/>
              <w:numPr>
                <w:ilvl w:val="0"/>
                <w:numId w:val="59"/>
              </w:numPr>
              <w:overflowPunct/>
              <w:autoSpaceDE/>
              <w:autoSpaceDN/>
              <w:adjustRightInd/>
              <w:spacing w:after="0"/>
              <w:rPr>
                <w:bCs/>
                <w:lang w:eastAsia="zh-CN"/>
              </w:rPr>
            </w:pPr>
            <w:r>
              <w:rPr>
                <w:bCs/>
                <w:lang w:eastAsia="zh-CN"/>
              </w:rPr>
              <w:t xml:space="preserve">Indication to wake up or not to wake up </w:t>
            </w:r>
          </w:p>
          <w:p w14:paraId="1B2955BE" w14:textId="77777777" w:rsidR="00A90AB1" w:rsidRDefault="00D42DF6">
            <w:pPr>
              <w:pStyle w:val="ListParagraph"/>
              <w:numPr>
                <w:ilvl w:val="0"/>
                <w:numId w:val="59"/>
              </w:numPr>
              <w:overflowPunct/>
              <w:autoSpaceDE/>
              <w:autoSpaceDN/>
              <w:adjustRightInd/>
              <w:spacing w:after="0"/>
              <w:rPr>
                <w:bCs/>
                <w:lang w:eastAsia="zh-CN"/>
              </w:rPr>
            </w:pPr>
            <w:r>
              <w:rPr>
                <w:bCs/>
                <w:lang w:eastAsia="zh-CN"/>
              </w:rPr>
              <w:t>L1 based mechanism for transitioning from ’dormancy-like’ to ’non-dormancy like’ behaviour on activated Scells,  as agreed in MR CA/DC</w:t>
            </w:r>
          </w:p>
          <w:p w14:paraId="1BCB2C5F" w14:textId="77777777" w:rsidR="00A90AB1" w:rsidRDefault="00D42DF6">
            <w:pPr>
              <w:pStyle w:val="ListParagraph"/>
              <w:numPr>
                <w:ilvl w:val="0"/>
                <w:numId w:val="59"/>
              </w:numPr>
              <w:overflowPunct/>
              <w:autoSpaceDE/>
              <w:autoSpaceDN/>
              <w:adjustRightInd/>
              <w:spacing w:after="0"/>
              <w:rPr>
                <w:bCs/>
                <w:lang w:eastAsia="zh-CN"/>
              </w:rPr>
            </w:pPr>
            <w:r>
              <w:rPr>
                <w:bCs/>
              </w:rPr>
              <w:t>FFS: Triggering</w:t>
            </w:r>
            <w:r>
              <w:rPr>
                <w:rFonts w:eastAsia="等线"/>
                <w:bCs/>
                <w:lang w:eastAsia="zh-CN"/>
              </w:rPr>
              <w:t xml:space="preserve"> -CSI-report</w:t>
            </w:r>
          </w:p>
          <w:p w14:paraId="730192A3" w14:textId="6572CC1C" w:rsidR="00A90AB1" w:rsidRDefault="00D42DF6" w:rsidP="00283C74">
            <w:pPr>
              <w:pStyle w:val="ListParagraph"/>
              <w:rPr>
                <w:bCs/>
                <w:lang w:eastAsia="zh-CN"/>
              </w:rPr>
            </w:pPr>
            <w:r w:rsidRPr="00E34586">
              <w:rPr>
                <w:bCs/>
              </w:rPr>
              <w:t>FFS</w:t>
            </w:r>
            <w:r w:rsidRPr="00E34586">
              <w:rPr>
                <w:bCs/>
                <w:lang w:eastAsia="zh-CN"/>
              </w:rPr>
              <w:t>: whether or not the bitwidths of some or all of the above information fields can be zero</w:t>
            </w:r>
          </w:p>
        </w:tc>
      </w:tr>
    </w:tbl>
    <w:p w14:paraId="67D52208" w14:textId="77777777" w:rsidR="00A90AB1" w:rsidRDefault="00A90AB1" w:rsidP="00E34586">
      <w:pPr>
        <w:pStyle w:val="ListParagraph"/>
        <w:ind w:left="360"/>
        <w:rPr>
          <w:lang w:eastAsia="zh-CN"/>
        </w:rPr>
      </w:pPr>
    </w:p>
    <w:p w14:paraId="76877940" w14:textId="77777777" w:rsidR="00A90AB1" w:rsidRPr="00E34586" w:rsidRDefault="00D42DF6">
      <w:pPr>
        <w:pStyle w:val="ListParagraph"/>
        <w:numPr>
          <w:ilvl w:val="0"/>
          <w:numId w:val="51"/>
        </w:numPr>
        <w:rPr>
          <w:b/>
          <w:lang w:eastAsia="zh-CN"/>
        </w:rPr>
      </w:pPr>
      <w:r w:rsidRPr="00E34586">
        <w:rPr>
          <w:b/>
          <w:lang w:eastAsia="zh-CN"/>
        </w:rPr>
        <w:t>Support triggering CSI reporting</w:t>
      </w:r>
    </w:p>
    <w:p w14:paraId="46437F1D" w14:textId="77777777" w:rsidR="00A90AB1" w:rsidRDefault="00D42DF6">
      <w:pPr>
        <w:rPr>
          <w:lang w:eastAsia="zh-CN"/>
        </w:rPr>
      </w:pPr>
      <w:r>
        <w:rPr>
          <w:lang w:eastAsia="zh-CN"/>
        </w:rPr>
        <w:t xml:space="preserve">It is still FFS on whether the DCI format 3_0 can trigger UE to report CSI before or during the associated ON duration. Considering RAN2 agreements, if the wake-up is not indicated, the UE is assumed not to start the ON duration timer for the associated C-DRX cycle. According to the MAC specification and TS 38.214, the CSI measurement and CSI reporting would be impacted. </w:t>
      </w:r>
    </w:p>
    <w:tbl>
      <w:tblPr>
        <w:tblStyle w:val="TableGrid"/>
        <w:tblW w:w="0" w:type="auto"/>
        <w:tblLook w:val="04A0" w:firstRow="1" w:lastRow="0" w:firstColumn="1" w:lastColumn="0" w:noHBand="0" w:noVBand="1"/>
      </w:tblPr>
      <w:tblGrid>
        <w:gridCol w:w="9307"/>
      </w:tblGrid>
      <w:tr w:rsidR="00E34586" w14:paraId="520C3FAA" w14:textId="77777777" w:rsidTr="00E34586">
        <w:tc>
          <w:tcPr>
            <w:tcW w:w="9307" w:type="dxa"/>
          </w:tcPr>
          <w:p w14:paraId="267066E9" w14:textId="77777777" w:rsidR="00E34586" w:rsidRDefault="00E34586" w:rsidP="00E34586">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 xml:space="preserve">and </w:t>
            </w:r>
            <w:r w:rsidRPr="00CA1C2C">
              <w:rPr>
                <w:rFonts w:eastAsia="MS Mincho"/>
                <w:i/>
                <w:color w:val="000000"/>
              </w:rPr>
              <w:t>SIB1</w:t>
            </w:r>
            <w:r w:rsidRPr="00C17EEC">
              <w:rPr>
                <w:rFonts w:eastAsia="MS Mincho"/>
                <w:color w:val="000000"/>
              </w:rPr>
              <w:t xml:space="preserve"> message</w:t>
            </w:r>
            <w:r w:rsidRPr="00BC40EE">
              <w:rPr>
                <w:rFonts w:eastAsia="MS Mincho"/>
                <w:color w:val="000000"/>
              </w:rPr>
              <w:t xml:space="preserve"> in the overlapping PRBs</w:t>
            </w:r>
            <w:r>
              <w:rPr>
                <w:rFonts w:eastAsia="MS Mincho"/>
                <w:color w:val="000000"/>
              </w:rPr>
              <w:t xml:space="preserve"> in the OFDM symbols where </w:t>
            </w:r>
            <w:r w:rsidRPr="00CA1C2C">
              <w:rPr>
                <w:rFonts w:eastAsia="MS Mincho"/>
                <w:i/>
                <w:color w:val="000000"/>
              </w:rPr>
              <w:t>SIB1</w:t>
            </w:r>
            <w:r>
              <w:rPr>
                <w:rFonts w:eastAsia="MS Mincho"/>
                <w:color w:val="000000"/>
              </w:rPr>
              <w:t xml:space="preserve"> is transmitted.</w:t>
            </w:r>
            <w:r w:rsidRPr="00DE65B6">
              <w:rPr>
                <w:rFonts w:eastAsia="MS Mincho"/>
                <w:color w:val="000000"/>
              </w:rPr>
              <w:t xml:space="preserve"> </w:t>
            </w:r>
          </w:p>
          <w:p w14:paraId="4128B749" w14:textId="77777777" w:rsidR="00E34586" w:rsidRPr="00E34586" w:rsidRDefault="00E34586">
            <w:pPr>
              <w:rPr>
                <w:rFonts w:eastAsia="MS Mincho"/>
                <w:color w:val="000000"/>
              </w:rPr>
            </w:pPr>
            <w:r w:rsidRPr="00E34586">
              <w:rPr>
                <w:rFonts w:eastAsia="MS Mincho"/>
                <w:color w:val="000000"/>
              </w:rPr>
              <w:t>If the UE is configured with DRX, the most recent CSI measurement occasion occurs in DRX active time for CSI to be reported.</w:t>
            </w:r>
          </w:p>
        </w:tc>
      </w:tr>
    </w:tbl>
    <w:p w14:paraId="3AF335EC" w14:textId="77777777" w:rsidR="00A90AB1" w:rsidRDefault="00D42DF6">
      <w:pPr>
        <w:rPr>
          <w:lang w:eastAsia="zh-CN"/>
        </w:rPr>
      </w:pPr>
      <w:r>
        <w:rPr>
          <w:lang w:eastAsia="zh-CN"/>
        </w:rPr>
        <w:t>Therefore, if the ON durations of a number of consecutive DRX cycles are not triggered by the WUS indication, the UE may not measure the CSI-RS and do the CSI reporting for long time period. This can save power, however shall impact the throughput performance from the beginning of the ON duration triggered by the next wake-up indication. The performance impact should be minimized considering the CSI measurement and reporting would be skipped if a number of ON durations are not indicated to wake-up.</w:t>
      </w:r>
    </w:p>
    <w:p w14:paraId="1F687E6C" w14:textId="77777777" w:rsidR="00A90AB1" w:rsidRPr="0067241D" w:rsidRDefault="00D42DF6" w:rsidP="0067241D">
      <w:pPr>
        <w:pStyle w:val="ListParagraph"/>
        <w:numPr>
          <w:ilvl w:val="0"/>
          <w:numId w:val="40"/>
        </w:numPr>
        <w:ind w:left="0" w:firstLine="0"/>
        <w:rPr>
          <w:b/>
          <w:i/>
          <w:sz w:val="22"/>
          <w:lang w:eastAsia="zh-CN"/>
        </w:rPr>
      </w:pPr>
      <w:r w:rsidRPr="0067241D">
        <w:rPr>
          <w:b/>
          <w:i/>
          <w:sz w:val="22"/>
          <w:lang w:eastAsia="zh-CN"/>
        </w:rPr>
        <w:t>The performance impact needs to be considered into the design of WUS mechanism considering the CSI measurement and reporting would be skipped if a number of ON durations are not indicated to wake-up.</w:t>
      </w:r>
    </w:p>
    <w:p w14:paraId="06C6A6FE" w14:textId="394FDCFF" w:rsidR="00A90AB1" w:rsidRDefault="00D42DF6">
      <w:pPr>
        <w:rPr>
          <w:lang w:eastAsia="zh-CN"/>
        </w:rPr>
      </w:pPr>
      <w:r>
        <w:rPr>
          <w:lang w:eastAsia="zh-CN"/>
        </w:rPr>
        <w:lastRenderedPageBreak/>
        <w:t>Therefore, it would be helpful to enable the WUS DCI to trigger the CSI reporting before or at the very beginning of the ON duration timer. To minimize the indication overhead, the PUCCH/PUSCH resource that is used for CSI reporting can be semi-persistent configured by higher layer signaling. To minimize the impact on MAC specification, the CSI reporting is preferred to be transmitted at the beginning of the ON duration timer. Implicit indication can be considered to minimize the impact on the DCI format design.</w:t>
      </w:r>
      <w:r w:rsidR="00660F63">
        <w:rPr>
          <w:lang w:eastAsia="zh-CN"/>
        </w:rPr>
        <w:t xml:space="preserve"> Note that DCI format 2_6 is used instead of DCI format 3_0 in the current 38.212 draft CR for power saving</w:t>
      </w:r>
      <w:r w:rsidR="00A33BCB">
        <w:rPr>
          <w:lang w:eastAsia="zh-CN"/>
        </w:rPr>
        <w:t xml:space="preserve">, therefore DCI format 2_6 is used </w:t>
      </w:r>
      <w:r w:rsidR="00A33BCB">
        <w:rPr>
          <w:lang w:eastAsia="zh-CN"/>
        </w:rPr>
        <w:t>in the following proposal</w:t>
      </w:r>
      <w:r w:rsidR="00A33BCB">
        <w:rPr>
          <w:lang w:eastAsia="zh-CN"/>
        </w:rPr>
        <w:t xml:space="preserve"> to align with the specification</w:t>
      </w:r>
      <w:r w:rsidR="00660F63">
        <w:rPr>
          <w:lang w:eastAsia="zh-CN"/>
        </w:rPr>
        <w:t xml:space="preserve">. </w:t>
      </w:r>
    </w:p>
    <w:p w14:paraId="0E0102C4" w14:textId="4070495A" w:rsidR="00A90AB1" w:rsidRPr="0067241D" w:rsidRDefault="00D42DF6" w:rsidP="0067241D">
      <w:pPr>
        <w:pStyle w:val="ListParagraph"/>
        <w:numPr>
          <w:ilvl w:val="0"/>
          <w:numId w:val="26"/>
        </w:numPr>
        <w:spacing w:before="120"/>
        <w:ind w:left="0" w:firstLine="0"/>
        <w:rPr>
          <w:b/>
          <w:i/>
          <w:sz w:val="22"/>
          <w:lang w:eastAsia="zh-CN"/>
        </w:rPr>
      </w:pPr>
      <w:r w:rsidRPr="0067241D">
        <w:rPr>
          <w:b/>
          <w:i/>
          <w:sz w:val="22"/>
          <w:lang w:eastAsia="zh-CN"/>
        </w:rPr>
        <w:t xml:space="preserve">A UE configured with WUS indication can be configured to transmit CSI reporting in the associated ON duration implicitly when wake-up </w:t>
      </w:r>
      <w:r w:rsidR="00650FDE">
        <w:rPr>
          <w:b/>
          <w:i/>
          <w:sz w:val="22"/>
          <w:lang w:eastAsia="zh-CN"/>
        </w:rPr>
        <w:t>is indicated in the DCI format 2_6</w:t>
      </w:r>
      <w:r w:rsidRPr="0067241D">
        <w:rPr>
          <w:b/>
          <w:i/>
          <w:sz w:val="22"/>
          <w:lang w:eastAsia="zh-CN"/>
        </w:rPr>
        <w:t>.</w:t>
      </w:r>
    </w:p>
    <w:p w14:paraId="57D3DE49" w14:textId="77777777" w:rsidR="00A90AB1" w:rsidRDefault="00D42DF6">
      <w:pPr>
        <w:rPr>
          <w:lang w:eastAsia="zh-CN"/>
        </w:rPr>
      </w:pPr>
      <w:r>
        <w:rPr>
          <w:lang w:val="en-GB" w:eastAsia="zh-CN"/>
        </w:rPr>
        <w:t xml:space="preserve">Besides the CSI reporting, the CSI-RS is also impacted by WUS indication considering a number of ON durations may be skipped. Corresponding considerations are discussed in Section </w:t>
      </w:r>
      <w:r>
        <w:rPr>
          <w:lang w:val="en-GB" w:eastAsia="zh-CN"/>
        </w:rPr>
        <w:fldChar w:fldCharType="begin"/>
      </w:r>
      <w:r>
        <w:rPr>
          <w:lang w:val="en-GB" w:eastAsia="zh-CN"/>
        </w:rPr>
        <w:instrText xml:space="preserve"> REF _Ref24014342 \r \h </w:instrText>
      </w:r>
      <w:r>
        <w:rPr>
          <w:lang w:val="en-GB" w:eastAsia="zh-CN"/>
        </w:rPr>
      </w:r>
      <w:r>
        <w:rPr>
          <w:lang w:val="en-GB" w:eastAsia="zh-CN"/>
        </w:rPr>
        <w:fldChar w:fldCharType="separate"/>
      </w:r>
      <w:r w:rsidR="00E34586">
        <w:rPr>
          <w:lang w:val="en-GB" w:eastAsia="zh-CN"/>
        </w:rPr>
        <w:t>2.3.2</w:t>
      </w:r>
      <w:r>
        <w:rPr>
          <w:lang w:val="en-GB" w:eastAsia="zh-CN"/>
        </w:rPr>
        <w:fldChar w:fldCharType="end"/>
      </w:r>
    </w:p>
    <w:p w14:paraId="7603827D" w14:textId="000D2E16" w:rsidR="00A90AB1" w:rsidRPr="00283C74" w:rsidRDefault="00D42DF6">
      <w:pPr>
        <w:pStyle w:val="ListParagraph"/>
        <w:numPr>
          <w:ilvl w:val="0"/>
          <w:numId w:val="51"/>
        </w:numPr>
        <w:rPr>
          <w:b/>
          <w:lang w:eastAsia="zh-CN"/>
        </w:rPr>
      </w:pPr>
      <w:r w:rsidRPr="00283C74">
        <w:rPr>
          <w:b/>
          <w:lang w:eastAsia="zh-CN"/>
        </w:rPr>
        <w:t>Remaining details on Scell dormancy adaptation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A90AB1" w14:paraId="4FF9F8C8" w14:textId="77777777">
        <w:tc>
          <w:tcPr>
            <w:tcW w:w="9286" w:type="dxa"/>
            <w:shd w:val="clear" w:color="auto" w:fill="auto"/>
          </w:tcPr>
          <w:p w14:paraId="7FB1EBCB" w14:textId="77777777" w:rsidR="00A90AB1" w:rsidRDefault="00D42DF6">
            <w:pPr>
              <w:rPr>
                <w:b/>
                <w:bCs/>
                <w:szCs w:val="20"/>
              </w:rPr>
            </w:pPr>
            <w:r>
              <w:rPr>
                <w:szCs w:val="20"/>
                <w:highlight w:val="green"/>
              </w:rPr>
              <w:t>Agreements</w:t>
            </w:r>
            <w:r>
              <w:rPr>
                <w:szCs w:val="20"/>
              </w:rPr>
              <w:t xml:space="preserve"> in RAN1#98bis</w:t>
            </w:r>
            <w:r>
              <w:rPr>
                <w:b/>
                <w:bCs/>
                <w:szCs w:val="20"/>
              </w:rPr>
              <w:t>:</w:t>
            </w:r>
          </w:p>
          <w:p w14:paraId="67AFCAA6" w14:textId="77777777" w:rsidR="00A90AB1" w:rsidRDefault="00D42DF6">
            <w:pPr>
              <w:numPr>
                <w:ilvl w:val="0"/>
                <w:numId w:val="65"/>
              </w:numPr>
              <w:autoSpaceDE/>
              <w:autoSpaceDN/>
              <w:adjustRightInd/>
              <w:snapToGrid/>
              <w:spacing w:after="0"/>
              <w:jc w:val="left"/>
              <w:rPr>
                <w:szCs w:val="20"/>
              </w:rPr>
            </w:pPr>
            <w:r>
              <w:rPr>
                <w:szCs w:val="20"/>
              </w:rPr>
              <w:t>When the UE is outside Active Time, for the L1 based mechanism for transitioning from ’dormancy-like’ to ’non-dormancy like’ behaviour on activated Scells, an explicit information field for the UE is introduced to the PDCCH WUS</w:t>
            </w:r>
          </w:p>
          <w:p w14:paraId="5DFE1E8A" w14:textId="77777777" w:rsidR="00A90AB1" w:rsidRDefault="00D42DF6">
            <w:pPr>
              <w:numPr>
                <w:ilvl w:val="1"/>
                <w:numId w:val="65"/>
              </w:numPr>
              <w:autoSpaceDE/>
              <w:autoSpaceDN/>
              <w:adjustRightInd/>
              <w:snapToGrid/>
              <w:spacing w:after="0"/>
              <w:jc w:val="left"/>
              <w:rPr>
                <w:szCs w:val="20"/>
              </w:rPr>
            </w:pPr>
            <w:r>
              <w:rPr>
                <w:szCs w:val="20"/>
              </w:rPr>
              <w:t>The explicit information field is configurable within a range of 0 to X1 bits</w:t>
            </w:r>
          </w:p>
          <w:p w14:paraId="78E684F9" w14:textId="77777777" w:rsidR="00A90AB1" w:rsidRDefault="00D42DF6">
            <w:pPr>
              <w:numPr>
                <w:ilvl w:val="2"/>
                <w:numId w:val="65"/>
              </w:numPr>
              <w:autoSpaceDE/>
              <w:autoSpaceDN/>
              <w:adjustRightInd/>
              <w:snapToGrid/>
              <w:spacing w:after="0"/>
              <w:jc w:val="left"/>
              <w:rPr>
                <w:szCs w:val="20"/>
              </w:rPr>
            </w:pPr>
            <w:r>
              <w:rPr>
                <w:szCs w:val="20"/>
              </w:rPr>
              <w:t>X1 &lt;&lt;15</w:t>
            </w:r>
          </w:p>
          <w:p w14:paraId="3E88336D" w14:textId="77777777" w:rsidR="00A90AB1" w:rsidRDefault="00D42DF6">
            <w:pPr>
              <w:numPr>
                <w:ilvl w:val="2"/>
                <w:numId w:val="65"/>
              </w:numPr>
              <w:autoSpaceDE/>
              <w:autoSpaceDN/>
              <w:adjustRightInd/>
              <w:snapToGrid/>
              <w:spacing w:after="0"/>
              <w:jc w:val="left"/>
              <w:rPr>
                <w:szCs w:val="20"/>
              </w:rPr>
            </w:pPr>
            <w:r>
              <w:rPr>
                <w:szCs w:val="20"/>
              </w:rPr>
              <w:t>FFS whether to use BWP framework for transitioning from dormany to non-dormancy</w:t>
            </w:r>
          </w:p>
          <w:p w14:paraId="0A29B6E4" w14:textId="77777777" w:rsidR="00A90AB1" w:rsidRDefault="00D42DF6">
            <w:pPr>
              <w:numPr>
                <w:ilvl w:val="1"/>
                <w:numId w:val="65"/>
              </w:numPr>
              <w:autoSpaceDE/>
              <w:autoSpaceDN/>
              <w:adjustRightInd/>
              <w:snapToGrid/>
              <w:spacing w:after="0"/>
              <w:jc w:val="left"/>
              <w:rPr>
                <w:szCs w:val="20"/>
              </w:rPr>
            </w:pPr>
            <w:r>
              <w:rPr>
                <w:szCs w:val="20"/>
              </w:rPr>
              <w:t>FFS the case of ’non-dormancy-like’ to ’dormancy like’ transition</w:t>
            </w:r>
          </w:p>
          <w:p w14:paraId="7D59F794" w14:textId="77777777" w:rsidR="00A90AB1" w:rsidRDefault="00D42DF6">
            <w:pPr>
              <w:numPr>
                <w:ilvl w:val="0"/>
                <w:numId w:val="65"/>
              </w:numPr>
              <w:autoSpaceDE/>
              <w:autoSpaceDN/>
              <w:adjustRightInd/>
              <w:snapToGrid/>
              <w:spacing w:after="0"/>
              <w:jc w:val="left"/>
              <w:rPr>
                <w:szCs w:val="20"/>
              </w:rPr>
            </w:pPr>
            <w:r>
              <w:rPr>
                <w:szCs w:val="20"/>
              </w:rPr>
              <w:t>When the UE is in the Active Time, for the L1 based mechanism for transitioning between ’dormancy-like’ and ’non-dormancy like’ behaviour on activated Scells, an explicit information field is newly introduced to at least DCI formats 0-1 and 1-1 for the primary cell</w:t>
            </w:r>
          </w:p>
          <w:p w14:paraId="7F7BF627" w14:textId="77777777" w:rsidR="00A90AB1" w:rsidRDefault="00D42DF6">
            <w:pPr>
              <w:numPr>
                <w:ilvl w:val="1"/>
                <w:numId w:val="65"/>
              </w:numPr>
              <w:autoSpaceDE/>
              <w:autoSpaceDN/>
              <w:adjustRightInd/>
              <w:snapToGrid/>
              <w:spacing w:after="0"/>
              <w:jc w:val="left"/>
              <w:rPr>
                <w:szCs w:val="20"/>
              </w:rPr>
            </w:pPr>
            <w:r>
              <w:rPr>
                <w:szCs w:val="20"/>
              </w:rPr>
              <w:t>The explicit information field is configurable within a range of 0 to X2 bits</w:t>
            </w:r>
          </w:p>
          <w:p w14:paraId="519F2D14" w14:textId="77777777" w:rsidR="00A90AB1" w:rsidRDefault="00D42DF6">
            <w:pPr>
              <w:numPr>
                <w:ilvl w:val="2"/>
                <w:numId w:val="65"/>
              </w:numPr>
              <w:autoSpaceDE/>
              <w:autoSpaceDN/>
              <w:adjustRightInd/>
              <w:snapToGrid/>
              <w:spacing w:after="0"/>
              <w:jc w:val="left"/>
              <w:rPr>
                <w:szCs w:val="20"/>
              </w:rPr>
            </w:pPr>
            <w:r>
              <w:rPr>
                <w:szCs w:val="20"/>
              </w:rPr>
              <w:t>X2 &lt;&lt;15</w:t>
            </w:r>
          </w:p>
          <w:p w14:paraId="62913C4B" w14:textId="77777777" w:rsidR="00A90AB1" w:rsidRDefault="00D42DF6">
            <w:pPr>
              <w:numPr>
                <w:ilvl w:val="2"/>
                <w:numId w:val="65"/>
              </w:numPr>
              <w:autoSpaceDE/>
              <w:autoSpaceDN/>
              <w:adjustRightInd/>
              <w:snapToGrid/>
              <w:spacing w:after="0"/>
              <w:jc w:val="left"/>
              <w:rPr>
                <w:szCs w:val="20"/>
              </w:rPr>
            </w:pPr>
            <w:r>
              <w:rPr>
                <w:szCs w:val="20"/>
              </w:rPr>
              <w:t>FFS whether to use BWP framework for transitioning from dormany to non-dormancy or vice versa</w:t>
            </w:r>
          </w:p>
          <w:p w14:paraId="78C2F5E4" w14:textId="77777777" w:rsidR="00A90AB1" w:rsidRDefault="00D42DF6">
            <w:pPr>
              <w:numPr>
                <w:ilvl w:val="1"/>
                <w:numId w:val="65"/>
              </w:numPr>
              <w:autoSpaceDE/>
              <w:autoSpaceDN/>
              <w:adjustRightInd/>
              <w:snapToGrid/>
              <w:spacing w:after="0"/>
              <w:jc w:val="left"/>
              <w:rPr>
                <w:szCs w:val="20"/>
              </w:rPr>
            </w:pPr>
            <w:r>
              <w:rPr>
                <w:szCs w:val="20"/>
              </w:rPr>
              <w:t>FFS The DCI formats may or may not schedule data (if supported w/o data, the value of X2 can be separately discussed)</w:t>
            </w:r>
          </w:p>
          <w:p w14:paraId="6A601433" w14:textId="77777777" w:rsidR="00A90AB1" w:rsidRDefault="00D42DF6">
            <w:pPr>
              <w:numPr>
                <w:ilvl w:val="1"/>
                <w:numId w:val="65"/>
              </w:numPr>
              <w:autoSpaceDE/>
              <w:autoSpaceDN/>
              <w:adjustRightInd/>
              <w:snapToGrid/>
              <w:spacing w:after="0"/>
              <w:jc w:val="left"/>
              <w:rPr>
                <w:szCs w:val="20"/>
              </w:rPr>
            </w:pPr>
            <w:r>
              <w:rPr>
                <w:szCs w:val="20"/>
              </w:rPr>
              <w:t>FFS DCI formats 0-0 and 1-0</w:t>
            </w:r>
          </w:p>
          <w:p w14:paraId="02F3E9C8" w14:textId="77777777" w:rsidR="00A90AB1" w:rsidRDefault="00D42DF6">
            <w:pPr>
              <w:numPr>
                <w:ilvl w:val="1"/>
                <w:numId w:val="65"/>
              </w:numPr>
              <w:autoSpaceDE/>
              <w:autoSpaceDN/>
              <w:adjustRightInd/>
              <w:snapToGrid/>
              <w:spacing w:after="0"/>
              <w:jc w:val="left"/>
            </w:pPr>
            <w:r>
              <w:rPr>
                <w:szCs w:val="20"/>
              </w:rPr>
              <w:t>FFS the impact of CIF if any</w:t>
            </w:r>
          </w:p>
          <w:p w14:paraId="625C5DCB" w14:textId="77777777" w:rsidR="00A90AB1" w:rsidRDefault="00A90AB1">
            <w:pPr>
              <w:autoSpaceDE/>
              <w:autoSpaceDN/>
              <w:adjustRightInd/>
              <w:snapToGrid/>
              <w:spacing w:after="0"/>
              <w:jc w:val="left"/>
            </w:pPr>
          </w:p>
          <w:p w14:paraId="0C87212C" w14:textId="77777777" w:rsidR="00A90AB1" w:rsidRDefault="00D42DF6">
            <w:pPr>
              <w:pStyle w:val="ListParagraph"/>
              <w:numPr>
                <w:ilvl w:val="0"/>
                <w:numId w:val="65"/>
              </w:numPr>
              <w:overflowPunct/>
              <w:autoSpaceDE/>
              <w:autoSpaceDN/>
              <w:adjustRightInd/>
              <w:spacing w:after="0" w:line="259" w:lineRule="auto"/>
              <w:rPr>
                <w:lang w:val="en-US"/>
              </w:rPr>
            </w:pPr>
            <w:r>
              <w:rPr>
                <w:lang w:val="en-US"/>
              </w:rPr>
              <w:t>For the L1 based Scell dormancy indication sent on primary cell within active time</w:t>
            </w:r>
          </w:p>
          <w:p w14:paraId="37105918" w14:textId="77777777" w:rsidR="00A90AB1" w:rsidRDefault="00D42DF6">
            <w:pPr>
              <w:pStyle w:val="ListParagraph"/>
              <w:numPr>
                <w:ilvl w:val="1"/>
                <w:numId w:val="65"/>
              </w:numPr>
              <w:overflowPunct/>
              <w:autoSpaceDE/>
              <w:autoSpaceDN/>
              <w:adjustRightInd/>
              <w:spacing w:after="0" w:line="259" w:lineRule="auto"/>
              <w:rPr>
                <w:lang w:val="en-US"/>
              </w:rPr>
            </w:pPr>
            <w:r>
              <w:rPr>
                <w:lang w:val="en-US"/>
              </w:rPr>
              <w:t>UE is configured with at least two BWPs for an Scell</w:t>
            </w:r>
          </w:p>
          <w:p w14:paraId="0936CBD5" w14:textId="77777777" w:rsidR="00A90AB1" w:rsidRDefault="00D42DF6">
            <w:pPr>
              <w:pStyle w:val="ListParagraph"/>
              <w:numPr>
                <w:ilvl w:val="2"/>
                <w:numId w:val="65"/>
              </w:numPr>
              <w:overflowPunct/>
              <w:autoSpaceDE/>
              <w:autoSpaceDN/>
              <w:adjustRightInd/>
              <w:spacing w:after="0" w:line="259" w:lineRule="auto"/>
              <w:rPr>
                <w:lang w:val="en-US"/>
              </w:rPr>
            </w:pPr>
            <w:r>
              <w:rPr>
                <w:lang w:val="en-US"/>
              </w:rPr>
              <w:t>The explicit information field in DCI indicates switching to/from dormant BWP configured for the Scell</w:t>
            </w:r>
          </w:p>
          <w:p w14:paraId="16366341" w14:textId="77777777" w:rsidR="00A90AB1" w:rsidRDefault="00D42DF6">
            <w:pPr>
              <w:pStyle w:val="ListParagraph"/>
              <w:numPr>
                <w:ilvl w:val="3"/>
                <w:numId w:val="65"/>
              </w:numPr>
              <w:overflowPunct/>
              <w:autoSpaceDE/>
              <w:autoSpaceDN/>
              <w:adjustRightInd/>
              <w:spacing w:after="0" w:line="259" w:lineRule="auto"/>
              <w:rPr>
                <w:lang w:val="en-US"/>
              </w:rPr>
            </w:pPr>
            <w:r>
              <w:rPr>
                <w:lang w:val="en-US"/>
              </w:rPr>
              <w:t>FFS definition of dormant BWP</w:t>
            </w:r>
          </w:p>
          <w:p w14:paraId="3F8A62EB" w14:textId="77777777" w:rsidR="00A90AB1" w:rsidRDefault="00D42DF6">
            <w:pPr>
              <w:pStyle w:val="ListParagraph"/>
              <w:numPr>
                <w:ilvl w:val="3"/>
                <w:numId w:val="65"/>
              </w:numPr>
              <w:overflowPunct/>
              <w:autoSpaceDE/>
              <w:autoSpaceDN/>
              <w:adjustRightInd/>
              <w:spacing w:after="0" w:line="259" w:lineRule="auto"/>
              <w:rPr>
                <w:lang w:val="en-US"/>
              </w:rPr>
            </w:pPr>
            <w:r>
              <w:rPr>
                <w:lang w:val="en-US"/>
              </w:rPr>
              <w:t>FFS whether or not to the same BWP switching delay to the non-dormant to dormant transition delay</w:t>
            </w:r>
          </w:p>
          <w:p w14:paraId="3B01B4F4" w14:textId="77777777" w:rsidR="00A90AB1" w:rsidRDefault="00D42DF6">
            <w:pPr>
              <w:pStyle w:val="ListParagraph"/>
              <w:numPr>
                <w:ilvl w:val="1"/>
                <w:numId w:val="65"/>
              </w:numPr>
              <w:overflowPunct/>
              <w:autoSpaceDE/>
              <w:autoSpaceDN/>
              <w:adjustRightInd/>
              <w:spacing w:after="0" w:line="259" w:lineRule="auto"/>
              <w:rPr>
                <w:lang w:val="en-US"/>
              </w:rPr>
            </w:pPr>
            <w:r>
              <w:rPr>
                <w:lang w:val="en-US"/>
              </w:rPr>
              <w:t>Note: Rel15 behavior for case when 1BWP is configured for the Scell (i.e., no dormancy indication for that Scell)</w:t>
            </w:r>
          </w:p>
          <w:p w14:paraId="4B87B77A" w14:textId="77777777" w:rsidR="00A90AB1" w:rsidRDefault="00A90AB1">
            <w:pPr>
              <w:autoSpaceDE/>
              <w:autoSpaceDN/>
              <w:adjustRightInd/>
              <w:spacing w:after="0" w:line="259" w:lineRule="auto"/>
            </w:pPr>
          </w:p>
          <w:p w14:paraId="30969E0F" w14:textId="77777777" w:rsidR="00A90AB1" w:rsidRDefault="00D42DF6">
            <w:pPr>
              <w:pStyle w:val="ListParagraph"/>
              <w:numPr>
                <w:ilvl w:val="0"/>
                <w:numId w:val="65"/>
              </w:numPr>
              <w:overflowPunct/>
              <w:autoSpaceDE/>
              <w:autoSpaceDN/>
              <w:adjustRightInd/>
              <w:spacing w:after="0" w:line="259" w:lineRule="auto"/>
              <w:rPr>
                <w:lang w:val="en-US"/>
              </w:rPr>
            </w:pPr>
            <w:r>
              <w:rPr>
                <w:lang w:val="en-US"/>
              </w:rPr>
              <w:t>For the L1 based Scell dormancy indication sent on primary cell outside active time in WUS PDCCH</w:t>
            </w:r>
          </w:p>
          <w:p w14:paraId="1D3A7E04" w14:textId="77777777" w:rsidR="00A90AB1" w:rsidRDefault="00D42DF6">
            <w:pPr>
              <w:pStyle w:val="ListParagraph"/>
              <w:numPr>
                <w:ilvl w:val="1"/>
                <w:numId w:val="65"/>
              </w:numPr>
              <w:overflowPunct/>
              <w:autoSpaceDE/>
              <w:autoSpaceDN/>
              <w:adjustRightInd/>
              <w:spacing w:after="0" w:line="259" w:lineRule="auto"/>
              <w:rPr>
                <w:lang w:val="en-US"/>
              </w:rPr>
            </w:pPr>
            <w:r>
              <w:rPr>
                <w:lang w:val="en-US"/>
              </w:rPr>
              <w:t>The explicit information field in DCI is a bitmap with up to X1 bits and 1 bit per group of configured Scells</w:t>
            </w:r>
          </w:p>
          <w:p w14:paraId="68012DC0" w14:textId="77777777" w:rsidR="00A90AB1" w:rsidRDefault="00D42DF6">
            <w:pPr>
              <w:pStyle w:val="ListParagraph"/>
              <w:numPr>
                <w:ilvl w:val="2"/>
                <w:numId w:val="65"/>
              </w:numPr>
              <w:overflowPunct/>
              <w:autoSpaceDE/>
              <w:autoSpaceDN/>
              <w:adjustRightInd/>
              <w:spacing w:after="0" w:line="259" w:lineRule="auto"/>
              <w:rPr>
                <w:lang w:val="en-US"/>
              </w:rPr>
            </w:pPr>
            <w:r>
              <w:rPr>
                <w:lang w:val="en-US"/>
              </w:rPr>
              <w:t xml:space="preserve">Each Scell group can have one/multiple Scells and up to X1 Scell groups are configured via RRC. </w:t>
            </w:r>
          </w:p>
          <w:p w14:paraId="104517D6" w14:textId="77777777" w:rsidR="00A90AB1" w:rsidRDefault="00D42DF6">
            <w:pPr>
              <w:pStyle w:val="ListParagraph"/>
              <w:numPr>
                <w:ilvl w:val="3"/>
                <w:numId w:val="65"/>
              </w:numPr>
              <w:overflowPunct/>
              <w:autoSpaceDE/>
              <w:autoSpaceDN/>
              <w:adjustRightInd/>
              <w:spacing w:after="0" w:line="259" w:lineRule="auto"/>
              <w:rPr>
                <w:lang w:val="en-US"/>
              </w:rPr>
            </w:pPr>
            <w:r>
              <w:t xml:space="preserve">The Scell group configuration is independent from the Scell group configuration for dormancy indication within active time (if supported) </w:t>
            </w:r>
          </w:p>
          <w:p w14:paraId="45B03499" w14:textId="77777777" w:rsidR="00A90AB1" w:rsidRDefault="00D42DF6">
            <w:pPr>
              <w:pStyle w:val="ListParagraph"/>
              <w:numPr>
                <w:ilvl w:val="2"/>
                <w:numId w:val="65"/>
              </w:numPr>
              <w:overflowPunct/>
              <w:autoSpaceDE/>
              <w:autoSpaceDN/>
              <w:adjustRightInd/>
              <w:spacing w:after="0" w:line="259" w:lineRule="auto"/>
              <w:rPr>
                <w:lang w:val="en-US"/>
              </w:rPr>
            </w:pPr>
            <w:r>
              <w:rPr>
                <w:lang w:val="en-US"/>
              </w:rPr>
              <w:t>X1 = [5]</w:t>
            </w:r>
          </w:p>
          <w:p w14:paraId="13DEB2D8" w14:textId="77777777" w:rsidR="00A90AB1" w:rsidRDefault="00D42DF6">
            <w:pPr>
              <w:pStyle w:val="ListParagraph"/>
              <w:numPr>
                <w:ilvl w:val="3"/>
                <w:numId w:val="65"/>
              </w:numPr>
              <w:overflowPunct/>
              <w:autoSpaceDE/>
              <w:autoSpaceDN/>
              <w:adjustRightInd/>
              <w:spacing w:after="0" w:line="259" w:lineRule="auto"/>
              <w:rPr>
                <w:lang w:val="en-US"/>
              </w:rPr>
            </w:pPr>
            <w:r>
              <w:rPr>
                <w:lang w:val="en-US"/>
              </w:rPr>
              <w:t>Note: X1 is upper bound.</w:t>
            </w:r>
          </w:p>
          <w:p w14:paraId="617FB31A" w14:textId="77777777" w:rsidR="00A90AB1" w:rsidRDefault="00D42DF6">
            <w:pPr>
              <w:pStyle w:val="ListParagraph"/>
              <w:numPr>
                <w:ilvl w:val="1"/>
                <w:numId w:val="65"/>
              </w:numPr>
              <w:overflowPunct/>
              <w:autoSpaceDE/>
              <w:autoSpaceDN/>
              <w:adjustRightInd/>
              <w:spacing w:after="0" w:line="259" w:lineRule="auto"/>
              <w:rPr>
                <w:lang w:val="en-US"/>
              </w:rPr>
            </w:pPr>
            <w:r>
              <w:rPr>
                <w:lang w:val="en-US"/>
              </w:rPr>
              <w:lastRenderedPageBreak/>
              <w:t>Note: Number of bits used for explicit information field in WUS PDCCH is based on configuration</w:t>
            </w:r>
          </w:p>
          <w:p w14:paraId="7B06D3D8" w14:textId="77777777" w:rsidR="00A90AB1" w:rsidRDefault="00A90AB1">
            <w:pPr>
              <w:autoSpaceDE/>
              <w:autoSpaceDN/>
              <w:adjustRightInd/>
              <w:spacing w:after="0"/>
              <w:rPr>
                <w:bCs/>
                <w:lang w:eastAsia="zh-CN"/>
              </w:rPr>
            </w:pPr>
          </w:p>
        </w:tc>
      </w:tr>
    </w:tbl>
    <w:p w14:paraId="43C9FF7A" w14:textId="77777777" w:rsidR="00A90AB1" w:rsidRDefault="00D42DF6">
      <w:pPr>
        <w:rPr>
          <w:rFonts w:eastAsiaTheme="minorEastAsia"/>
          <w:lang w:eastAsia="zh-CN"/>
        </w:rPr>
      </w:pPr>
      <w:r>
        <w:rPr>
          <w:rFonts w:eastAsiaTheme="minorEastAsia"/>
          <w:lang w:eastAsia="zh-CN"/>
        </w:rPr>
        <w:lastRenderedPageBreak/>
        <w:t>I</w:t>
      </w:r>
      <w:r>
        <w:rPr>
          <w:rFonts w:eastAsiaTheme="minorEastAsia" w:hint="eastAsia"/>
          <w:lang w:eastAsia="zh-CN"/>
        </w:rPr>
        <w:t>n</w:t>
      </w:r>
      <w:r>
        <w:rPr>
          <w:rFonts w:eastAsiaTheme="minorEastAsia"/>
          <w:lang w:eastAsia="zh-CN"/>
        </w:rPr>
        <w:t xml:space="preserve"> RAN1 #98bis, it was agreed that ‘dormancy-like’ behavior can be indicated in DCI format</w:t>
      </w:r>
      <w:r>
        <w:rPr>
          <w:rFonts w:eastAsiaTheme="minorEastAsia" w:hint="eastAsia"/>
          <w:lang w:eastAsia="zh-CN"/>
        </w:rPr>
        <w:t xml:space="preserve"> 3</w:t>
      </w:r>
      <w:r>
        <w:rPr>
          <w:rFonts w:eastAsiaTheme="minorEastAsia"/>
          <w:lang w:eastAsia="zh-CN"/>
        </w:rPr>
        <w:t>_</w:t>
      </w:r>
      <w:r>
        <w:rPr>
          <w:rFonts w:eastAsiaTheme="minorEastAsia" w:hint="eastAsia"/>
          <w:lang w:eastAsia="zh-CN"/>
        </w:rPr>
        <w:t>0</w:t>
      </w:r>
      <w:r>
        <w:rPr>
          <w:rFonts w:eastAsiaTheme="minorEastAsia"/>
          <w:lang w:eastAsia="zh-CN"/>
        </w:rPr>
        <w:t>, where at most X1 bits can be used to indicate at most X1 SCell</w:t>
      </w:r>
      <w:r>
        <w:rPr>
          <w:rFonts w:eastAsiaTheme="minorEastAsia" w:hint="eastAsia"/>
          <w:lang w:eastAsia="zh-CN"/>
        </w:rPr>
        <w:t xml:space="preserve"> groups in a bitmap way.</w:t>
      </w:r>
      <w:r>
        <w:rPr>
          <w:rFonts w:eastAsiaTheme="minorEastAsia"/>
          <w:lang w:eastAsia="zh-CN"/>
        </w:rPr>
        <w:t xml:space="preserve"> But there are several remaining issues.</w:t>
      </w:r>
    </w:p>
    <w:p w14:paraId="375AB799" w14:textId="77777777" w:rsidR="00A90AB1" w:rsidRDefault="00D42DF6">
      <w:pPr>
        <w:rPr>
          <w:highlight w:val="yellow"/>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first remaining issue is to determine the value of X1, i.e., to determine the maximum number of SCell groups. There are two motivations to indicate SCell group instead of to indicate each SCell in DCI format 3_0. One is to reduce the signaling overhead since DCI format 3_0 may indicate multiple UEs. The other one is to operate SCells in a more efficient way. How much power saving can be obtained depends on how many RF chains can be turned off. So it is more efficient to let the serving cells sharing the same RF chain to behave in the same way, where these serving cells can be grouped. For a typically smartphone supporting NR bands, </w:t>
      </w:r>
      <w:r w:rsidRPr="00E34586">
        <w:rPr>
          <w:rFonts w:eastAsiaTheme="minorEastAsia"/>
          <w:lang w:eastAsia="zh-CN"/>
        </w:rPr>
        <w:t xml:space="preserve">usually 3 sets of RF frontend are enough, e.g., one set for sub 3GHz, one set for 3GHz~6GHz and one set for above 6GHz. Therefore, </w:t>
      </w:r>
      <w:r>
        <w:rPr>
          <w:rFonts w:eastAsiaTheme="minorEastAsia"/>
          <w:lang w:eastAsia="zh-CN"/>
        </w:rPr>
        <w:t xml:space="preserve">up to </w:t>
      </w:r>
      <w:r w:rsidRPr="00E34586">
        <w:rPr>
          <w:rFonts w:eastAsiaTheme="minorEastAsia"/>
          <w:lang w:eastAsia="zh-CN"/>
        </w:rPr>
        <w:t xml:space="preserve">3 SCell groups </w:t>
      </w:r>
      <w:r>
        <w:rPr>
          <w:rFonts w:eastAsiaTheme="minorEastAsia"/>
          <w:lang w:eastAsia="zh-CN"/>
        </w:rPr>
        <w:t>should be</w:t>
      </w:r>
      <w:r w:rsidRPr="00E34586">
        <w:rPr>
          <w:rFonts w:eastAsiaTheme="minorEastAsia"/>
          <w:lang w:eastAsia="zh-CN"/>
        </w:rPr>
        <w:t xml:space="preserve"> enough. On the other hand, DCI format 3_0 is expected to be reliably detected to avoid the impact on the service. Therefore, the transmitted DCI size is not expected to be large.</w:t>
      </w:r>
    </w:p>
    <w:p w14:paraId="2E423EFA" w14:textId="77777777" w:rsidR="00A90AB1" w:rsidRPr="0067241D" w:rsidRDefault="00D42DF6" w:rsidP="0067241D">
      <w:pPr>
        <w:pStyle w:val="ListParagraph"/>
        <w:numPr>
          <w:ilvl w:val="0"/>
          <w:numId w:val="26"/>
        </w:numPr>
        <w:spacing w:before="120"/>
        <w:ind w:left="0" w:firstLine="0"/>
        <w:rPr>
          <w:b/>
          <w:i/>
          <w:sz w:val="22"/>
          <w:lang w:eastAsia="zh-CN"/>
        </w:rPr>
      </w:pPr>
      <w:r w:rsidRPr="0067241D">
        <w:rPr>
          <w:b/>
          <w:i/>
          <w:sz w:val="22"/>
          <w:lang w:eastAsia="zh-CN"/>
        </w:rPr>
        <w:t>: For a UE, up to X1=3 bits for dormancy behaviour indication can be configured.</w:t>
      </w:r>
    </w:p>
    <w:p w14:paraId="3E76C0DB" w14:textId="3667607A" w:rsidR="00A90AB1" w:rsidRDefault="00D42DF6">
      <w:pPr>
        <w:rPr>
          <w:rFonts w:eastAsiaTheme="minorEastAsia"/>
          <w:lang w:val="en-GB" w:eastAsia="zh-CN"/>
        </w:rPr>
      </w:pPr>
      <w:r>
        <w:rPr>
          <w:rFonts w:eastAsiaTheme="minorEastAsia"/>
          <w:lang w:val="en-GB" w:eastAsia="zh-CN"/>
        </w:rPr>
        <w:t>The second</w:t>
      </w:r>
      <w:r>
        <w:rPr>
          <w:rFonts w:eastAsiaTheme="minorEastAsia" w:hint="eastAsia"/>
          <w:lang w:val="en-GB" w:eastAsia="zh-CN"/>
        </w:rPr>
        <w:t xml:space="preserve"> </w:t>
      </w:r>
      <w:r>
        <w:rPr>
          <w:rFonts w:eastAsiaTheme="minorEastAsia"/>
          <w:lang w:val="en-GB" w:eastAsia="zh-CN"/>
        </w:rPr>
        <w:t>remaining issue is the how to adapt the UE behaviour between ‘dormancy’ and ‘non-dormancy’. In RAN1 #98bis, it was agreed that within active time, dormancy behaviour is based on BWP framework, i.e., dormant BWP is used for the purse of adaptation between dormancy-like and non-dormancy like behaviour. It is still FFS whether the dormancy indication in DCI format 3_0 is also based on BWP framework or not. To cooperate with the indication triggered by DCI format 0_1/1_1 within Active Time, the adaptation for dormancy behaviour triggered by in DCI format 3_0 should also be based on dormant BWP.</w:t>
      </w:r>
      <w:r w:rsidR="00710429">
        <w:rPr>
          <w:rFonts w:eastAsiaTheme="minorEastAsia"/>
          <w:lang w:val="en-GB" w:eastAsia="zh-CN"/>
        </w:rPr>
        <w:t xml:space="preserve"> </w:t>
      </w:r>
      <w:r w:rsidR="00A33BCB">
        <w:rPr>
          <w:lang w:eastAsia="zh-CN"/>
        </w:rPr>
        <w:t>Note that DCI format 2_6 is used instead of DCI format 3_0 in the current 38.212 draft CR for power saving, therefore DCI format 2_6 is used</w:t>
      </w:r>
      <w:r w:rsidR="00A33BCB">
        <w:rPr>
          <w:lang w:eastAsia="zh-CN"/>
        </w:rPr>
        <w:t xml:space="preserve"> in the following proposal</w:t>
      </w:r>
      <w:r w:rsidR="00A33BCB">
        <w:rPr>
          <w:lang w:eastAsia="zh-CN"/>
        </w:rPr>
        <w:t xml:space="preserve"> to align with the specification</w:t>
      </w:r>
      <w:r w:rsidR="00710429">
        <w:rPr>
          <w:lang w:eastAsia="zh-CN"/>
        </w:rPr>
        <w:t>.</w:t>
      </w:r>
    </w:p>
    <w:p w14:paraId="6CD168B3" w14:textId="1DB8A701" w:rsidR="00A90AB1" w:rsidRPr="0067241D" w:rsidRDefault="00D42DF6" w:rsidP="0067241D">
      <w:pPr>
        <w:pStyle w:val="ListParagraph"/>
        <w:numPr>
          <w:ilvl w:val="0"/>
          <w:numId w:val="26"/>
        </w:numPr>
        <w:spacing w:before="120"/>
        <w:ind w:left="0" w:firstLine="0"/>
        <w:rPr>
          <w:b/>
          <w:i/>
          <w:sz w:val="22"/>
          <w:lang w:eastAsia="zh-CN"/>
        </w:rPr>
      </w:pPr>
      <w:r w:rsidRPr="0067241D">
        <w:rPr>
          <w:b/>
          <w:i/>
          <w:sz w:val="22"/>
          <w:lang w:eastAsia="zh-CN"/>
        </w:rPr>
        <w:t>The dormancy adap</w:t>
      </w:r>
      <w:r w:rsidR="00710429">
        <w:rPr>
          <w:b/>
          <w:i/>
          <w:sz w:val="22"/>
          <w:lang w:eastAsia="zh-CN"/>
        </w:rPr>
        <w:t>tation triggered by DCI format 2_6</w:t>
      </w:r>
      <w:r w:rsidRPr="0067241D">
        <w:rPr>
          <w:b/>
          <w:i/>
          <w:sz w:val="22"/>
          <w:lang w:eastAsia="zh-CN"/>
        </w:rPr>
        <w:t xml:space="preserve"> reuses the same mechanism for the adaptation between dormancy and non-dormancy behaviour triggered inside Active Time.</w:t>
      </w:r>
    </w:p>
    <w:p w14:paraId="38AA7E62" w14:textId="77777777" w:rsidR="00A90AB1" w:rsidRDefault="00D42DF6">
      <w:pPr>
        <w:rPr>
          <w:rFonts w:eastAsiaTheme="minorEastAsia"/>
          <w:lang w:eastAsia="zh-CN"/>
        </w:rPr>
      </w:pPr>
      <w:r>
        <w:rPr>
          <w:rFonts w:eastAsiaTheme="minorEastAsia"/>
          <w:lang w:eastAsia="zh-CN"/>
        </w:rPr>
        <w:t xml:space="preserve">Regarding how to indicate ‘dormancy-like’ behavior, CC-group based indication is preferred because of the following three motivations. First, the power saving benefit from dormancy behavior mainly comes from the possibility that the UE can switch off related RF chains for certain duration when a Scell is indicated as dormancy. It is more efficient to group the serving cells sharing the same RF chain to behave in the same way, where these serving cells can be grouped together. Second, besides the motivation for hardware design, the UE may desire to behave differently on different cells to monitor PDCCH on PCell for low latency, and not to monitor PDCCH on SCells for power saving. Third, using CC-group based indication can additionally reduce signaling overhead. </w:t>
      </w:r>
    </w:p>
    <w:p w14:paraId="7FBF4A0B" w14:textId="77777777" w:rsidR="00A90AB1" w:rsidRDefault="00D42DF6">
      <w:pPr>
        <w:rPr>
          <w:rFonts w:eastAsiaTheme="minorEastAsia"/>
          <w:lang w:eastAsia="zh-CN"/>
        </w:rPr>
      </w:pPr>
      <w:r>
        <w:rPr>
          <w:rFonts w:eastAsiaTheme="minorEastAsia"/>
          <w:lang w:eastAsia="zh-CN"/>
        </w:rPr>
        <w:t>However, serving cell cannot know whether a UE can switch off the RF chain when a Scell is in dormancy behavior. Therefore, if a gNB improperly configures the grouping of Scells for dormancy adaptation, the power saving gain may not be as attractive as expected. It is strongly suggested to support higher layer reporting of preferred grouping of Scells when a UE is configured with Scells.</w:t>
      </w:r>
    </w:p>
    <w:p w14:paraId="68887D08" w14:textId="77777777" w:rsidR="00A90AB1" w:rsidRPr="0067241D" w:rsidRDefault="00D42DF6" w:rsidP="0067241D">
      <w:pPr>
        <w:pStyle w:val="ListParagraph"/>
        <w:numPr>
          <w:ilvl w:val="0"/>
          <w:numId w:val="40"/>
        </w:numPr>
        <w:ind w:left="0" w:firstLine="0"/>
        <w:rPr>
          <w:b/>
          <w:i/>
          <w:sz w:val="22"/>
          <w:lang w:eastAsia="zh-CN"/>
        </w:rPr>
      </w:pPr>
      <w:r w:rsidRPr="0067241D">
        <w:rPr>
          <w:b/>
          <w:i/>
          <w:sz w:val="22"/>
          <w:lang w:eastAsia="zh-CN"/>
        </w:rPr>
        <w:t>The power saving gain may not be as attractive as expected if a gNB cannot properly configures the grouping of Scells for dormancy adaptation due to the lack of essential information on UE.</w:t>
      </w:r>
    </w:p>
    <w:p w14:paraId="5731919E" w14:textId="77777777" w:rsidR="00A90AB1" w:rsidRDefault="00A90AB1">
      <w:pPr>
        <w:rPr>
          <w:lang w:eastAsia="zh-CN"/>
        </w:rPr>
      </w:pPr>
    </w:p>
    <w:p w14:paraId="23AC41F4" w14:textId="77777777" w:rsidR="00A90AB1" w:rsidRPr="00E34586" w:rsidRDefault="00D42DF6">
      <w:pPr>
        <w:pStyle w:val="ListParagraph"/>
        <w:numPr>
          <w:ilvl w:val="0"/>
          <w:numId w:val="51"/>
        </w:numPr>
        <w:rPr>
          <w:b/>
          <w:lang w:eastAsia="zh-CN"/>
        </w:rPr>
      </w:pPr>
      <w:r w:rsidRPr="00E34586">
        <w:rPr>
          <w:b/>
          <w:lang w:eastAsia="zh-CN"/>
        </w:rPr>
        <w:t xml:space="preserve">The bit widths of the functionalities </w:t>
      </w:r>
    </w:p>
    <w:p w14:paraId="226AE22B" w14:textId="77777777" w:rsidR="00A90AB1" w:rsidRDefault="00D42DF6">
      <w:pPr>
        <w:rPr>
          <w:rFonts w:eastAsiaTheme="minorEastAsia"/>
          <w:lang w:val="en-GB" w:eastAsia="zh-CN"/>
        </w:rPr>
      </w:pPr>
      <w:r>
        <w:rPr>
          <w:rFonts w:eastAsiaTheme="minorEastAsia"/>
          <w:lang w:val="en-GB" w:eastAsia="zh-CN"/>
        </w:rPr>
        <w:t xml:space="preserve">In RAN1#98bis, it is still FFS on </w:t>
      </w:r>
      <w:r>
        <w:rPr>
          <w:bCs/>
          <w:lang w:eastAsia="zh-CN"/>
        </w:rPr>
        <w:t xml:space="preserve">whether or not the bitwidths of some or all of the </w:t>
      </w:r>
      <w:r>
        <w:rPr>
          <w:rFonts w:eastAsiaTheme="minorEastAsia"/>
          <w:lang w:val="en-GB" w:eastAsia="zh-CN"/>
        </w:rPr>
        <w:t>wake-up indication and dormancy indication is zero. Generally, there would be several possible cases:</w:t>
      </w:r>
    </w:p>
    <w:p w14:paraId="79734BC2" w14:textId="77777777" w:rsidR="00A90AB1" w:rsidRDefault="00D42DF6">
      <w:pPr>
        <w:pStyle w:val="ListParagraph"/>
        <w:numPr>
          <w:ilvl w:val="0"/>
          <w:numId w:val="70"/>
        </w:numPr>
        <w:rPr>
          <w:lang w:eastAsia="zh-CN"/>
        </w:rPr>
      </w:pPr>
      <w:r>
        <w:rPr>
          <w:sz w:val="22"/>
          <w:lang w:eastAsia="zh-CN"/>
        </w:rPr>
        <w:t>Case 1: Both wakeup indication and dormancy indication are configured</w:t>
      </w:r>
    </w:p>
    <w:p w14:paraId="572E3DE6" w14:textId="77777777" w:rsidR="00A90AB1" w:rsidRDefault="00D42DF6">
      <w:pPr>
        <w:pStyle w:val="ListParagraph"/>
        <w:numPr>
          <w:ilvl w:val="0"/>
          <w:numId w:val="70"/>
        </w:numPr>
        <w:rPr>
          <w:sz w:val="22"/>
          <w:lang w:eastAsia="zh-CN"/>
        </w:rPr>
      </w:pPr>
      <w:r>
        <w:rPr>
          <w:sz w:val="22"/>
          <w:lang w:eastAsia="zh-CN"/>
        </w:rPr>
        <w:t>Case 2: Only wakeup indication is configured</w:t>
      </w:r>
    </w:p>
    <w:p w14:paraId="2409741A" w14:textId="77777777" w:rsidR="00A90AB1" w:rsidRDefault="00D42DF6">
      <w:pPr>
        <w:pStyle w:val="ListParagraph"/>
        <w:numPr>
          <w:ilvl w:val="0"/>
          <w:numId w:val="70"/>
        </w:numPr>
        <w:rPr>
          <w:sz w:val="22"/>
          <w:lang w:eastAsia="zh-CN"/>
        </w:rPr>
      </w:pPr>
      <w:r>
        <w:rPr>
          <w:sz w:val="22"/>
          <w:lang w:eastAsia="zh-CN"/>
        </w:rPr>
        <w:t>Case 3: Only dormancy indication is configured</w:t>
      </w:r>
    </w:p>
    <w:p w14:paraId="19B7D13B" w14:textId="77777777" w:rsidR="00A90AB1" w:rsidRDefault="00D42DF6">
      <w:pPr>
        <w:pStyle w:val="ListParagraph"/>
        <w:numPr>
          <w:ilvl w:val="0"/>
          <w:numId w:val="70"/>
        </w:numPr>
        <w:rPr>
          <w:sz w:val="22"/>
          <w:lang w:eastAsia="zh-CN"/>
        </w:rPr>
      </w:pPr>
      <w:r>
        <w:rPr>
          <w:sz w:val="22"/>
          <w:lang w:eastAsia="zh-CN"/>
        </w:rPr>
        <w:lastRenderedPageBreak/>
        <w:t>Case 4: Neither wakeup indication or dormancy indication is configured</w:t>
      </w:r>
    </w:p>
    <w:p w14:paraId="3BE2785C" w14:textId="149CF85A" w:rsidR="00A90AB1" w:rsidRDefault="00D42DF6">
      <w:pPr>
        <w:rPr>
          <w:lang w:eastAsia="zh-CN"/>
        </w:rPr>
      </w:pPr>
      <w:r>
        <w:rPr>
          <w:lang w:eastAsia="zh-CN"/>
        </w:rPr>
        <w:t>It should be the common understanding that Case</w:t>
      </w:r>
      <w:r>
        <w:rPr>
          <w:rFonts w:hint="eastAsia"/>
          <w:lang w:eastAsia="zh-CN"/>
        </w:rPr>
        <w:t xml:space="preserve"> </w:t>
      </w:r>
      <w:r>
        <w:rPr>
          <w:lang w:eastAsia="zh-CN"/>
        </w:rPr>
        <w:t>1 and Case 2 are to be supported. In Case 3, PCell will be always monitored, and SCells can be further indicated for dormancy behavior. In Case 4 where no functionality is configured for a UE, the UE does</w:t>
      </w:r>
      <w:r w:rsidR="00AB1F11">
        <w:rPr>
          <w:lang w:eastAsia="zh-CN"/>
        </w:rPr>
        <w:t xml:space="preserve"> </w:t>
      </w:r>
      <w:r>
        <w:rPr>
          <w:lang w:eastAsia="zh-CN"/>
        </w:rPr>
        <w:t>n</w:t>
      </w:r>
      <w:r w:rsidR="00AB1F11">
        <w:rPr>
          <w:lang w:eastAsia="zh-CN"/>
        </w:rPr>
        <w:t>o</w:t>
      </w:r>
      <w:r>
        <w:rPr>
          <w:lang w:eastAsia="zh-CN"/>
        </w:rPr>
        <w:t xml:space="preserve">t need to monitor DCI format 3_0. </w:t>
      </w:r>
    </w:p>
    <w:p w14:paraId="7A30368A" w14:textId="77777777" w:rsidR="00A90AB1" w:rsidRPr="0067241D" w:rsidRDefault="00D42DF6" w:rsidP="0067241D">
      <w:pPr>
        <w:pStyle w:val="ListParagraph"/>
        <w:numPr>
          <w:ilvl w:val="0"/>
          <w:numId w:val="26"/>
        </w:numPr>
        <w:spacing w:before="120"/>
        <w:ind w:left="0" w:firstLine="0"/>
        <w:rPr>
          <w:b/>
          <w:i/>
          <w:sz w:val="22"/>
          <w:lang w:eastAsia="zh-CN"/>
        </w:rPr>
      </w:pPr>
      <w:r w:rsidRPr="0067241D">
        <w:rPr>
          <w:b/>
          <w:i/>
          <w:sz w:val="22"/>
          <w:lang w:eastAsia="zh-CN"/>
        </w:rPr>
        <w:t>Both wake-up indication and dormancy indication information can be configured with zero bit-length.</w:t>
      </w:r>
    </w:p>
    <w:p w14:paraId="26A93329" w14:textId="77777777" w:rsidR="00A90AB1" w:rsidRDefault="00A90AB1">
      <w:pPr>
        <w:rPr>
          <w:b/>
          <w:i/>
          <w:lang w:eastAsia="zh-CN"/>
        </w:rPr>
      </w:pPr>
    </w:p>
    <w:p w14:paraId="441C7C71" w14:textId="77777777" w:rsidR="00A90AB1" w:rsidRDefault="00D42DF6">
      <w:pPr>
        <w:pStyle w:val="Heading3"/>
        <w:rPr>
          <w:lang w:eastAsia="zh-CN"/>
        </w:rPr>
      </w:pPr>
      <w:r>
        <w:rPr>
          <w:lang w:eastAsia="zh-CN"/>
        </w:rPr>
        <w:t xml:space="preserve">DCI format size </w:t>
      </w:r>
    </w:p>
    <w:tbl>
      <w:tblPr>
        <w:tblStyle w:val="TableGrid"/>
        <w:tblW w:w="0" w:type="auto"/>
        <w:tblLook w:val="04A0" w:firstRow="1" w:lastRow="0" w:firstColumn="1" w:lastColumn="0" w:noHBand="0" w:noVBand="1"/>
      </w:tblPr>
      <w:tblGrid>
        <w:gridCol w:w="9307"/>
      </w:tblGrid>
      <w:tr w:rsidR="00A90AB1" w14:paraId="2BE3C474" w14:textId="77777777">
        <w:tc>
          <w:tcPr>
            <w:tcW w:w="9307" w:type="dxa"/>
          </w:tcPr>
          <w:p w14:paraId="13DEDF02" w14:textId="77777777" w:rsidR="00A90AB1" w:rsidRDefault="00D42DF6">
            <w:pPr>
              <w:autoSpaceDE/>
              <w:autoSpaceDN/>
              <w:adjustRightInd/>
              <w:snapToGrid/>
              <w:spacing w:after="0"/>
              <w:jc w:val="left"/>
              <w:rPr>
                <w:rFonts w:ascii="Times" w:eastAsia="Batang" w:hAnsi="Times"/>
                <w:i/>
                <w:sz w:val="20"/>
                <w:szCs w:val="20"/>
                <w:lang w:val="en-GB"/>
              </w:rPr>
            </w:pPr>
            <w:r>
              <w:rPr>
                <w:rFonts w:ascii="Times" w:eastAsia="Batang" w:hAnsi="Times"/>
                <w:i/>
                <w:sz w:val="20"/>
                <w:szCs w:val="20"/>
                <w:highlight w:val="green"/>
                <w:lang w:val="en-GB"/>
              </w:rPr>
              <w:t>Agreements</w:t>
            </w:r>
            <w:r>
              <w:rPr>
                <w:rFonts w:ascii="Times" w:eastAsia="Batang" w:hAnsi="Times"/>
                <w:i/>
                <w:sz w:val="20"/>
                <w:szCs w:val="20"/>
                <w:lang w:val="en-GB"/>
              </w:rPr>
              <w:t>:</w:t>
            </w:r>
          </w:p>
          <w:p w14:paraId="681E0F0A" w14:textId="77777777" w:rsidR="00A90AB1" w:rsidRDefault="00D42DF6">
            <w:pPr>
              <w:autoSpaceDE/>
              <w:autoSpaceDN/>
              <w:adjustRightInd/>
              <w:snapToGrid/>
              <w:spacing w:after="0"/>
              <w:jc w:val="left"/>
              <w:rPr>
                <w:rFonts w:ascii="Times" w:eastAsia="Batang" w:hAnsi="Times"/>
                <w:i/>
                <w:sz w:val="20"/>
                <w:szCs w:val="20"/>
                <w:lang w:val="en-GB"/>
              </w:rPr>
            </w:pPr>
            <w:r>
              <w:rPr>
                <w:rFonts w:ascii="Times" w:eastAsia="Batang" w:hAnsi="Times"/>
                <w:i/>
                <w:sz w:val="20"/>
                <w:szCs w:val="20"/>
                <w:lang w:val="en-GB"/>
              </w:rPr>
              <w:t>The assumptions of the DCI design of the PDCCH-based power saving signal/channel include:</w:t>
            </w:r>
          </w:p>
          <w:p w14:paraId="6433DF21" w14:textId="77777777" w:rsidR="00A90AB1" w:rsidRDefault="00D42DF6">
            <w:pPr>
              <w:numPr>
                <w:ilvl w:val="0"/>
                <w:numId w:val="8"/>
              </w:numPr>
              <w:autoSpaceDE/>
              <w:autoSpaceDN/>
              <w:adjustRightInd/>
              <w:snapToGrid/>
              <w:spacing w:after="0"/>
              <w:jc w:val="left"/>
              <w:rPr>
                <w:rFonts w:eastAsia="Batang"/>
                <w:i/>
                <w:sz w:val="20"/>
                <w:szCs w:val="20"/>
                <w:lang w:val="en-GB"/>
              </w:rPr>
            </w:pPr>
            <w:r>
              <w:rPr>
                <w:rFonts w:eastAsia="Batang"/>
                <w:i/>
                <w:sz w:val="20"/>
                <w:szCs w:val="20"/>
                <w:lang w:val="en-GB"/>
              </w:rPr>
              <w:t xml:space="preserve">No increase of DCI format size budget  </w:t>
            </w:r>
          </w:p>
          <w:p w14:paraId="3503CF6D" w14:textId="77777777" w:rsidR="00A90AB1" w:rsidRDefault="00D42DF6">
            <w:pPr>
              <w:numPr>
                <w:ilvl w:val="1"/>
                <w:numId w:val="8"/>
              </w:numPr>
              <w:autoSpaceDE/>
              <w:autoSpaceDN/>
              <w:adjustRightInd/>
              <w:snapToGrid/>
              <w:spacing w:after="0"/>
              <w:jc w:val="left"/>
              <w:rPr>
                <w:rFonts w:eastAsia="Batang"/>
                <w:i/>
                <w:sz w:val="20"/>
                <w:szCs w:val="20"/>
                <w:lang w:val="en-GB"/>
              </w:rPr>
            </w:pPr>
            <w:r>
              <w:rPr>
                <w:rFonts w:eastAsia="Batang"/>
                <w:i/>
                <w:sz w:val="20"/>
                <w:szCs w:val="20"/>
                <w:lang w:val="en-GB"/>
              </w:rPr>
              <w:t>FFS whether or not the same or different sets of DCI format sizes for Active time vs. out of Active time</w:t>
            </w:r>
          </w:p>
          <w:p w14:paraId="6E396BA6" w14:textId="77777777" w:rsidR="00A90AB1" w:rsidRDefault="00D42DF6">
            <w:pPr>
              <w:rPr>
                <w:lang w:eastAsia="zh-CN"/>
              </w:rPr>
            </w:pPr>
            <w:r>
              <w:rPr>
                <w:rFonts w:eastAsia="Batang"/>
                <w:i/>
                <w:sz w:val="20"/>
                <w:szCs w:val="20"/>
                <w:lang w:val="en-GB"/>
              </w:rPr>
              <w:t>Working assumption: no increase of UE BD/non-overlapping CCE limit</w:t>
            </w:r>
          </w:p>
        </w:tc>
      </w:tr>
    </w:tbl>
    <w:p w14:paraId="5BF46770" w14:textId="77777777" w:rsidR="00A90AB1" w:rsidRDefault="00D42DF6">
      <w:pPr>
        <w:rPr>
          <w:rFonts w:eastAsiaTheme="minorEastAsia"/>
          <w:lang w:eastAsia="zh-CN"/>
        </w:rPr>
      </w:pPr>
      <w:r>
        <w:rPr>
          <w:rFonts w:hint="eastAsia"/>
          <w:lang w:eastAsia="zh-CN"/>
        </w:rPr>
        <w:t>Based on the agreements in RAN1#96</w:t>
      </w:r>
      <w:r>
        <w:rPr>
          <w:lang w:eastAsia="zh-CN"/>
        </w:rPr>
        <w:t xml:space="preserve">bis, when PDCCH-based power saving signal/channel is configured, DCI format size budget should not increase. When UE is out of DRX active time, UE may need to monitor DCI format 3_0, it is preferred to reduce the UE </w:t>
      </w:r>
      <w:r>
        <w:rPr>
          <w:rFonts w:eastAsiaTheme="minorEastAsia"/>
          <w:lang w:eastAsia="zh-CN"/>
        </w:rPr>
        <w:t>detection complexity and power consumption</w:t>
      </w:r>
      <w:r>
        <w:rPr>
          <w:lang w:eastAsia="zh-CN"/>
        </w:rPr>
        <w:t xml:space="preserve">. </w:t>
      </w:r>
      <w:r>
        <w:rPr>
          <w:rFonts w:eastAsiaTheme="minorEastAsia"/>
          <w:lang w:eastAsia="zh-CN"/>
        </w:rPr>
        <w:t>So for WUS DCI size design, one</w:t>
      </w:r>
      <w:r>
        <w:rPr>
          <w:lang w:eastAsia="zh-CN"/>
        </w:rPr>
        <w:t xml:space="preserve"> design principle is to</w:t>
      </w:r>
      <w:r>
        <w:rPr>
          <w:rFonts w:hint="eastAsia"/>
          <w:lang w:eastAsia="zh-CN"/>
        </w:rPr>
        <w:t xml:space="preserve"> minimize </w:t>
      </w:r>
      <w:r>
        <w:rPr>
          <w:lang w:eastAsia="zh-CN"/>
        </w:rPr>
        <w:t xml:space="preserve">DCI size budget. Considering that </w:t>
      </w:r>
      <w:r>
        <w:rPr>
          <w:rFonts w:eastAsiaTheme="minorEastAsia"/>
          <w:lang w:eastAsia="zh-CN"/>
        </w:rPr>
        <w:t xml:space="preserve">C-DRX mechanism cannot impact on PDCCH monitoring for DCI formats with CRC scrambled by SI-RNTI, RA-RNTI, TC-RNTI and P-RNTI, when UE is out of DRX active time, the UE shall monitor PDCCH for DCI with CRC scrambled by SI-RNTI, RA-RNTI, TC-RNTI and P-RNTI. </w:t>
      </w:r>
      <w:r>
        <w:rPr>
          <w:lang w:eastAsia="zh-CN"/>
        </w:rPr>
        <w:t xml:space="preserve"> </w:t>
      </w:r>
      <w:r>
        <w:rPr>
          <w:rFonts w:eastAsiaTheme="minorEastAsia"/>
          <w:lang w:eastAsia="zh-CN"/>
        </w:rPr>
        <w:t xml:space="preserve">UE may need </w:t>
      </w:r>
      <w:r>
        <w:rPr>
          <w:rFonts w:eastAsiaTheme="minorEastAsia" w:hint="eastAsia"/>
          <w:lang w:eastAsia="zh-CN"/>
        </w:rPr>
        <w:t xml:space="preserve">to </w:t>
      </w:r>
      <w:r>
        <w:rPr>
          <w:rFonts w:eastAsiaTheme="minorEastAsia"/>
          <w:lang w:eastAsia="zh-CN"/>
        </w:rPr>
        <w:t xml:space="preserve">monitor the above DCI formats and WUS DCI simultaneously in the same slot. Therefore, one possible solution is to align DCI size of DCI format 3_0 with the size of DCI formats scrambled by SI-RNTI, RA-RNTI, TC-RNTI and P-RNTI. </w:t>
      </w:r>
    </w:p>
    <w:p w14:paraId="4A311099" w14:textId="662DD63F" w:rsidR="00A90AB1" w:rsidRDefault="00D42DF6">
      <w:pPr>
        <w:rPr>
          <w:lang w:eastAsia="zh-CN"/>
        </w:rPr>
      </w:pPr>
      <w:r>
        <w:rPr>
          <w:rFonts w:eastAsiaTheme="minorEastAsia"/>
          <w:lang w:eastAsia="zh-CN"/>
        </w:rPr>
        <w:t xml:space="preserve">For UE-specific WUS DCI, </w:t>
      </w:r>
      <w:r>
        <w:rPr>
          <w:lang w:eastAsia="zh-CN"/>
        </w:rPr>
        <w:t xml:space="preserve">it would be better to minimize the resource overhead while keeping robust performance. If it is further considered to optimize the size of UE-specific WUS DCI, additional different DCI size can be preferred. Considering that only Rel-15 </w:t>
      </w:r>
      <w:r>
        <w:rPr>
          <w:rFonts w:eastAsiaTheme="minorEastAsia"/>
          <w:lang w:eastAsia="zh-CN"/>
        </w:rPr>
        <w:t>PDCCH channel coding and payload interleaver are considered in the power saving WID and</w:t>
      </w:r>
      <w:r>
        <w:rPr>
          <w:lang w:eastAsia="zh-CN"/>
        </w:rPr>
        <w:t xml:space="preserve"> </w:t>
      </w:r>
      <w:r>
        <w:rPr>
          <w:rFonts w:eastAsiaTheme="minorEastAsia"/>
          <w:lang w:eastAsia="zh-CN"/>
        </w:rPr>
        <w:t xml:space="preserve">that the minimum payload size of Rel-15 DCI is 12 </w:t>
      </w:r>
      <w:r>
        <w:rPr>
          <w:rFonts w:eastAsiaTheme="minorEastAsia" w:hint="eastAsia"/>
          <w:lang w:eastAsia="zh-CN"/>
        </w:rPr>
        <w:t>bits</w:t>
      </w:r>
      <w:r>
        <w:rPr>
          <w:lang w:eastAsia="zh-CN"/>
        </w:rPr>
        <w:t xml:space="preserve">, one good DCI size candidate for UE-specific WUS DCI is 12 bits. </w:t>
      </w:r>
      <w:r>
        <w:rPr>
          <w:rFonts w:eastAsiaTheme="minorEastAsia"/>
          <w:lang w:eastAsia="zh-CN"/>
        </w:rPr>
        <w:t>So when UE is out of DRX active time, the DCI format size budget should be 1 or 2.</w:t>
      </w:r>
      <w:r w:rsidR="00B53294">
        <w:rPr>
          <w:rFonts w:eastAsiaTheme="minorEastAsia"/>
          <w:lang w:eastAsia="zh-CN"/>
        </w:rPr>
        <w:t xml:space="preserve"> </w:t>
      </w:r>
      <w:r w:rsidR="00B53294">
        <w:rPr>
          <w:lang w:eastAsia="zh-CN"/>
        </w:rPr>
        <w:t>Note that DCI format 2_6 is used instead of DCI format 3_0 in the current 38.212 draft CR for power saving.</w:t>
      </w:r>
    </w:p>
    <w:p w14:paraId="5756A069" w14:textId="77777777" w:rsidR="00A90AB1" w:rsidRPr="0067241D" w:rsidRDefault="00D42DF6" w:rsidP="0067241D">
      <w:pPr>
        <w:pStyle w:val="ListParagraph"/>
        <w:numPr>
          <w:ilvl w:val="0"/>
          <w:numId w:val="26"/>
        </w:numPr>
        <w:spacing w:before="120"/>
        <w:ind w:left="0" w:firstLine="0"/>
        <w:rPr>
          <w:b/>
          <w:i/>
          <w:sz w:val="22"/>
          <w:lang w:eastAsia="zh-CN"/>
        </w:rPr>
      </w:pPr>
      <w:r w:rsidRPr="0067241D">
        <w:rPr>
          <w:b/>
          <w:i/>
          <w:sz w:val="22"/>
          <w:lang w:eastAsia="zh-CN"/>
        </w:rPr>
        <w:t xml:space="preserve">When UE is outside the DRX Active Time, the number of detected DCI format size(s) should not be larger than 2. </w:t>
      </w:r>
    </w:p>
    <w:p w14:paraId="3154CC63" w14:textId="77777777" w:rsidR="00A90AB1" w:rsidRPr="0067241D" w:rsidRDefault="00D42DF6" w:rsidP="0067241D">
      <w:pPr>
        <w:pStyle w:val="ListParagraph"/>
        <w:numPr>
          <w:ilvl w:val="0"/>
          <w:numId w:val="26"/>
        </w:numPr>
        <w:spacing w:before="120"/>
        <w:ind w:left="0" w:firstLine="0"/>
        <w:rPr>
          <w:b/>
          <w:i/>
          <w:sz w:val="22"/>
          <w:lang w:eastAsia="zh-CN"/>
        </w:rPr>
      </w:pPr>
      <w:r w:rsidRPr="0067241D">
        <w:rPr>
          <w:b/>
          <w:i/>
          <w:sz w:val="22"/>
          <w:lang w:eastAsia="zh-CN"/>
        </w:rPr>
        <w:t>Payload size of the group DCI based WUS is aligned with the size of DCI formats scrambled by SI-RNTI, RA-RNTI, TC-RNTI and P-RNTI.</w:t>
      </w:r>
    </w:p>
    <w:p w14:paraId="1D31CF8D" w14:textId="77777777" w:rsidR="00A90AB1" w:rsidRDefault="00A90AB1">
      <w:pPr>
        <w:spacing w:beforeLines="100" w:before="240"/>
        <w:rPr>
          <w:rFonts w:eastAsia="MS Mincho"/>
          <w:i/>
          <w:lang w:eastAsia="ja-JP"/>
        </w:rPr>
      </w:pPr>
    </w:p>
    <w:p w14:paraId="1AF4290B" w14:textId="199095B0" w:rsidR="00A90AB1" w:rsidRDefault="00D42DF6">
      <w:pPr>
        <w:pStyle w:val="Heading3"/>
        <w:rPr>
          <w:lang w:eastAsia="zh-CN"/>
        </w:rPr>
      </w:pPr>
      <w:r>
        <w:rPr>
          <w:lang w:eastAsia="zh-CN"/>
        </w:rPr>
        <w:t>Design for the DCI format 3_0</w:t>
      </w:r>
    </w:p>
    <w:p w14:paraId="23D75627" w14:textId="77777777" w:rsidR="00A90AB1" w:rsidRPr="00D42DF6" w:rsidRDefault="00D42DF6">
      <w:pPr>
        <w:pStyle w:val="ListParagraph"/>
        <w:numPr>
          <w:ilvl w:val="0"/>
          <w:numId w:val="64"/>
        </w:numPr>
        <w:rPr>
          <w:b/>
          <w:lang w:eastAsia="zh-CN"/>
        </w:rPr>
      </w:pPr>
      <w:r w:rsidRPr="00D42DF6">
        <w:rPr>
          <w:b/>
          <w:lang w:eastAsia="zh-CN"/>
        </w:rPr>
        <w:t xml:space="preserve">Multiplexing of power saving information for one or more UEs </w:t>
      </w:r>
    </w:p>
    <w:p w14:paraId="1710D0C4" w14:textId="77777777" w:rsidR="00A90AB1" w:rsidRDefault="00D42DF6">
      <w:pPr>
        <w:rPr>
          <w:lang w:eastAsia="zh-CN"/>
        </w:rPr>
      </w:pPr>
      <w:r>
        <w:rPr>
          <w:lang w:eastAsia="zh-CN"/>
        </w:rPr>
        <w:t>A</w:t>
      </w:r>
      <w:r>
        <w:rPr>
          <w:rFonts w:hint="eastAsia"/>
          <w:lang w:eastAsia="zh-CN"/>
        </w:rPr>
        <w:t xml:space="preserve">s </w:t>
      </w:r>
      <w:r>
        <w:rPr>
          <w:lang w:eastAsia="zh-CN"/>
        </w:rPr>
        <w:t>agreed in RAN1#98bis, the DCI format 3_0 can multiplex the power saving indication for one or more UEs. It is still FFS on how to multiplex the wake-up indication and/or the dormancy behavior adaption.</w:t>
      </w:r>
    </w:p>
    <w:p w14:paraId="7B25A453" w14:textId="6EF42CDA" w:rsidR="00A90AB1" w:rsidRDefault="00D42DF6">
      <w:pPr>
        <w:rPr>
          <w:lang w:eastAsia="zh-CN"/>
        </w:rPr>
      </w:pPr>
      <w:r>
        <w:rPr>
          <w:lang w:eastAsia="zh-CN"/>
        </w:rPr>
        <w:t>Considering the new DCI format is transmitted in CSS, the structure of the new DCI format should be scalable/extendable with respective to the number of UEs that are indicated by a DCI format 3_0.  This intends to avoid reconfiguration of all the UEs who are monitoring the DCI format 3_0 due to an addition of a new UE.</w:t>
      </w:r>
      <w:r w:rsidR="00B53294">
        <w:rPr>
          <w:lang w:eastAsia="zh-CN"/>
        </w:rPr>
        <w:t xml:space="preserve"> </w:t>
      </w:r>
      <w:r w:rsidR="00CD54EE">
        <w:rPr>
          <w:lang w:eastAsia="zh-CN"/>
        </w:rPr>
        <w:t xml:space="preserve">Note that DCI format 2_6 is used instead of DCI format 3_0 in the current 38.212 draft CR for power saving, therefore DCI format 2_6 is used in the following </w:t>
      </w:r>
      <w:r w:rsidR="00CD54EE">
        <w:rPr>
          <w:lang w:eastAsia="zh-CN"/>
        </w:rPr>
        <w:t>observation</w:t>
      </w:r>
      <w:r w:rsidR="00CD54EE">
        <w:rPr>
          <w:lang w:eastAsia="zh-CN"/>
        </w:rPr>
        <w:t xml:space="preserve"> to align with the specificatio</w:t>
      </w:r>
      <w:r w:rsidR="00CD54EE">
        <w:rPr>
          <w:lang w:eastAsia="zh-CN"/>
        </w:rPr>
        <w:t>n</w:t>
      </w:r>
      <w:r w:rsidR="00B53294">
        <w:rPr>
          <w:lang w:eastAsia="zh-CN"/>
        </w:rPr>
        <w:t>.</w:t>
      </w:r>
    </w:p>
    <w:p w14:paraId="6E1DFC09" w14:textId="70B9FEBB" w:rsidR="00A90AB1" w:rsidRPr="0067241D" w:rsidRDefault="00B53294" w:rsidP="0067241D">
      <w:pPr>
        <w:pStyle w:val="ListParagraph"/>
        <w:numPr>
          <w:ilvl w:val="0"/>
          <w:numId w:val="40"/>
        </w:numPr>
        <w:ind w:left="0" w:firstLine="0"/>
        <w:rPr>
          <w:b/>
          <w:i/>
          <w:sz w:val="22"/>
          <w:lang w:eastAsia="zh-CN"/>
        </w:rPr>
      </w:pPr>
      <w:bookmarkStart w:id="6" w:name="_Ref24020148"/>
      <w:r>
        <w:rPr>
          <w:b/>
          <w:i/>
          <w:sz w:val="22"/>
          <w:lang w:eastAsia="zh-CN"/>
        </w:rPr>
        <w:lastRenderedPageBreak/>
        <w:t>The DCI format 2_6</w:t>
      </w:r>
      <w:r w:rsidR="00D42DF6" w:rsidRPr="0067241D">
        <w:rPr>
          <w:b/>
          <w:i/>
          <w:sz w:val="22"/>
          <w:lang w:eastAsia="zh-CN"/>
        </w:rPr>
        <w:t xml:space="preserve"> design is desired to be scalable/extendable so that no reconfiguration is needed when a new UE is added to the group to be indicated by the DCI.</w:t>
      </w:r>
      <w:bookmarkEnd w:id="6"/>
    </w:p>
    <w:p w14:paraId="0F5AD717" w14:textId="71D78A24" w:rsidR="00A90AB1" w:rsidRDefault="00D42DF6">
      <w:pPr>
        <w:rPr>
          <w:lang w:eastAsia="zh-CN"/>
        </w:rPr>
      </w:pPr>
      <w:r>
        <w:rPr>
          <w:lang w:eastAsia="zh-CN"/>
        </w:rPr>
        <w:t>To achieve a scalable design, it is preferred that the wake-up indication bit and the indication of dormancy behavior for a given UE are carried by two individual fields, which are semi-statically configured with bit lengths that are not expected to be changed when new UEs are added or current UE is removed from the group of UEs monitoring the DCI format 3_0. There could be another common field that would be the same for all the UEs, including the indication of SI change and/or the flag to indicate whether this DCI is for only one UE or more than one UEs.</w:t>
      </w:r>
    </w:p>
    <w:p w14:paraId="2AFA3D89" w14:textId="6ECCD47C" w:rsidR="00A90AB1" w:rsidRDefault="00D42DF6">
      <w:pPr>
        <w:rPr>
          <w:lang w:eastAsia="zh-CN"/>
        </w:rPr>
      </w:pPr>
      <w:r>
        <w:rPr>
          <w:lang w:eastAsia="zh-CN"/>
        </w:rPr>
        <w:t xml:space="preserve">As illustrated in </w:t>
      </w:r>
      <w:r>
        <w:rPr>
          <w:lang w:eastAsia="zh-CN"/>
        </w:rPr>
        <w:fldChar w:fldCharType="begin"/>
      </w:r>
      <w:r>
        <w:rPr>
          <w:lang w:eastAsia="zh-CN"/>
        </w:rPr>
        <w:instrText xml:space="preserve"> REF _Ref23446537 \h </w:instrText>
      </w:r>
      <w:r>
        <w:rPr>
          <w:lang w:eastAsia="zh-CN"/>
        </w:rPr>
      </w:r>
      <w:r>
        <w:rPr>
          <w:lang w:eastAsia="zh-CN"/>
        </w:rPr>
        <w:fldChar w:fldCharType="separate"/>
      </w:r>
      <w:r w:rsidR="00E34586">
        <w:t xml:space="preserve">Figure </w:t>
      </w:r>
      <w:r w:rsidR="00E34586">
        <w:rPr>
          <w:noProof/>
        </w:rPr>
        <w:t>1</w:t>
      </w:r>
      <w:r>
        <w:rPr>
          <w:lang w:eastAsia="zh-CN"/>
        </w:rPr>
        <w:fldChar w:fldCharType="end"/>
      </w:r>
      <w:r>
        <w:rPr>
          <w:lang w:eastAsia="zh-CN"/>
        </w:rPr>
        <w:t>, Wake-up Indication Field (WIF) and Dormancy behavior Indication Field (DIF) are configured to be supported by the DCI format 3_0, with optionally a common indication field for all UEs.</w:t>
      </w:r>
    </w:p>
    <w:p w14:paraId="5D1782BD" w14:textId="77777777" w:rsidR="00A90AB1" w:rsidRPr="0067241D" w:rsidRDefault="00D42DF6" w:rsidP="0067241D">
      <w:pPr>
        <w:pStyle w:val="ListParagraph"/>
        <w:numPr>
          <w:ilvl w:val="0"/>
          <w:numId w:val="26"/>
        </w:numPr>
        <w:spacing w:before="120"/>
        <w:ind w:left="0" w:firstLine="0"/>
        <w:rPr>
          <w:b/>
          <w:i/>
          <w:sz w:val="22"/>
          <w:lang w:eastAsia="zh-CN"/>
        </w:rPr>
      </w:pPr>
      <w:r w:rsidRPr="0067241D">
        <w:rPr>
          <w:b/>
          <w:i/>
          <w:sz w:val="22"/>
          <w:lang w:eastAsia="zh-CN"/>
        </w:rPr>
        <w:t>For a given UE, the wake-up indication bit and the X1bits indication of dormancy behavior are included in two individual fields, which are semi-statically configured with bit lengths that are not expected to be changed frequently.</w:t>
      </w:r>
    </w:p>
    <w:p w14:paraId="69FF81EC" w14:textId="14ADA24A" w:rsidR="00A90AB1" w:rsidRDefault="00D42DF6">
      <w:pPr>
        <w:keepNext/>
        <w:jc w:val="center"/>
      </w:pPr>
      <w:r>
        <w:rPr>
          <w:noProof/>
          <w:lang w:eastAsia="zh-CN"/>
        </w:rPr>
        <w:drawing>
          <wp:inline distT="0" distB="0" distL="0" distR="0" wp14:anchorId="50C55CCD" wp14:editId="0FBBF95F">
            <wp:extent cx="5916295" cy="1027430"/>
            <wp:effectExtent l="0" t="0" r="8255" b="127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027430"/>
                    </a:xfrm>
                    <a:prstGeom prst="rect">
                      <a:avLst/>
                    </a:prstGeom>
                  </pic:spPr>
                </pic:pic>
              </a:graphicData>
            </a:graphic>
          </wp:inline>
        </w:drawing>
      </w:r>
    </w:p>
    <w:p w14:paraId="0A281ED8" w14:textId="1AC04827" w:rsidR="00A90AB1" w:rsidRDefault="00D42DF6">
      <w:pPr>
        <w:pStyle w:val="Caption"/>
        <w:rPr>
          <w:lang w:eastAsia="zh-CN"/>
        </w:rPr>
      </w:pPr>
      <w:bookmarkStart w:id="7" w:name="_Ref23446537"/>
      <w:r>
        <w:t xml:space="preserve">Figure </w:t>
      </w:r>
      <w:r w:rsidR="00A557FC">
        <w:rPr>
          <w:noProof/>
        </w:rPr>
        <w:fldChar w:fldCharType="begin"/>
      </w:r>
      <w:r w:rsidR="00A557FC">
        <w:rPr>
          <w:noProof/>
        </w:rPr>
        <w:instrText xml:space="preserve"> SEQ Figure \* ARABIC </w:instrText>
      </w:r>
      <w:r w:rsidR="00A557FC">
        <w:rPr>
          <w:noProof/>
        </w:rPr>
        <w:fldChar w:fldCharType="separate"/>
      </w:r>
      <w:r w:rsidR="00E34586">
        <w:rPr>
          <w:noProof/>
        </w:rPr>
        <w:t>1</w:t>
      </w:r>
      <w:r w:rsidR="00A557FC">
        <w:rPr>
          <w:noProof/>
        </w:rPr>
        <w:fldChar w:fldCharType="end"/>
      </w:r>
      <w:bookmarkEnd w:id="7"/>
      <w:r>
        <w:t xml:space="preserve"> Illustration of proposed structure for DCI format 3_0</w:t>
      </w:r>
    </w:p>
    <w:p w14:paraId="4033EB5B" w14:textId="77777777" w:rsidR="00A90AB1" w:rsidRPr="00D42DF6" w:rsidRDefault="00D42DF6">
      <w:pPr>
        <w:pStyle w:val="ListParagraph"/>
        <w:numPr>
          <w:ilvl w:val="0"/>
          <w:numId w:val="64"/>
        </w:numPr>
        <w:rPr>
          <w:b/>
          <w:lang w:eastAsia="zh-CN"/>
        </w:rPr>
      </w:pPr>
      <w:r w:rsidRPr="00D42DF6">
        <w:rPr>
          <w:b/>
          <w:lang w:eastAsia="zh-CN"/>
        </w:rPr>
        <w:t>Wake-up indication Field (WIF)</w:t>
      </w:r>
    </w:p>
    <w:p w14:paraId="22D8E651" w14:textId="3F0894BC" w:rsidR="00A90AB1" w:rsidRDefault="00D42DF6">
      <w:pPr>
        <w:rPr>
          <w:lang w:val="en-GB" w:eastAsia="zh-CN"/>
        </w:rPr>
      </w:pPr>
      <w:r>
        <w:rPr>
          <w:lang w:val="en-GB" w:eastAsia="zh-CN"/>
        </w:rPr>
        <w:t xml:space="preserve">For Wake-up indication field, the wake-up indication information for one or more UEs needs to be multiplexed efficiently. It should be noticed that the number of UEs that would be indicated by the Wake-up Indication Field may be changed over time according to the traffic arrival of UEs, and as observed in </w:t>
      </w:r>
      <w:r>
        <w:rPr>
          <w:lang w:val="en-GB" w:eastAsia="zh-CN"/>
        </w:rPr>
        <w:fldChar w:fldCharType="begin"/>
      </w:r>
      <w:r>
        <w:rPr>
          <w:lang w:val="en-GB" w:eastAsia="zh-CN"/>
        </w:rPr>
        <w:instrText xml:space="preserve"> REF _Ref24020148 \r \h </w:instrText>
      </w:r>
      <w:r>
        <w:rPr>
          <w:lang w:val="en-GB" w:eastAsia="zh-CN"/>
        </w:rPr>
      </w:r>
      <w:r>
        <w:rPr>
          <w:lang w:val="en-GB" w:eastAsia="zh-CN"/>
        </w:rPr>
        <w:fldChar w:fldCharType="separate"/>
      </w:r>
      <w:r w:rsidR="00E34586">
        <w:rPr>
          <w:lang w:val="en-GB" w:eastAsia="zh-CN"/>
        </w:rPr>
        <w:t>Observation 3</w:t>
      </w:r>
      <w:r>
        <w:rPr>
          <w:lang w:val="en-GB" w:eastAsia="zh-CN"/>
        </w:rPr>
        <w:fldChar w:fldCharType="end"/>
      </w:r>
      <w:r>
        <w:rPr>
          <w:lang w:val="en-GB" w:eastAsia="zh-CN"/>
        </w:rPr>
        <w:t>, Wake-up Indication Field (WIF) is expected to be extendable and scalable.</w:t>
      </w:r>
    </w:p>
    <w:p w14:paraId="7608663F" w14:textId="1D2C808E" w:rsidR="00A90AB1" w:rsidRDefault="00D42DF6">
      <w:pPr>
        <w:rPr>
          <w:lang w:val="en-GB" w:eastAsia="zh-CN"/>
        </w:rPr>
      </w:pPr>
      <w:r>
        <w:rPr>
          <w:lang w:val="en-GB" w:eastAsia="zh-CN"/>
        </w:rPr>
        <w:t xml:space="preserve">One straightforward way to indicate wake-up indication for different number of UEs in a group is using a bitmap, in which each bit is semi-statically configured for at least one UE to indicated whether or not to wake up. As illustrated in </w:t>
      </w:r>
      <w:r>
        <w:rPr>
          <w:lang w:val="en-GB" w:eastAsia="zh-CN"/>
        </w:rPr>
        <w:fldChar w:fldCharType="begin"/>
      </w:r>
      <w:r>
        <w:rPr>
          <w:lang w:val="en-GB" w:eastAsia="zh-CN"/>
        </w:rPr>
        <w:instrText xml:space="preserve"> REF _Ref24030636 \h </w:instrText>
      </w:r>
      <w:r>
        <w:rPr>
          <w:lang w:val="en-GB" w:eastAsia="zh-CN"/>
        </w:rPr>
      </w:r>
      <w:r>
        <w:rPr>
          <w:lang w:val="en-GB" w:eastAsia="zh-CN"/>
        </w:rPr>
        <w:fldChar w:fldCharType="separate"/>
      </w:r>
      <w:r w:rsidR="00E34586">
        <w:t xml:space="preserve">Figure </w:t>
      </w:r>
      <w:r w:rsidR="00E34586">
        <w:rPr>
          <w:noProof/>
        </w:rPr>
        <w:t>2</w:t>
      </w:r>
      <w:r>
        <w:rPr>
          <w:lang w:val="en-GB" w:eastAsia="zh-CN"/>
        </w:rPr>
        <w:fldChar w:fldCharType="end"/>
      </w:r>
      <w:r>
        <w:rPr>
          <w:lang w:val="en-GB" w:eastAsia="zh-CN"/>
        </w:rPr>
        <w:t xml:space="preserve">, for a given UE, a bit location is semi-statically configured and therefore the bit location of the UE is the same on different WUS occasions, e.g. WO1 and WO2. </w:t>
      </w:r>
    </w:p>
    <w:p w14:paraId="206DB741" w14:textId="0EC8E180" w:rsidR="00A90AB1" w:rsidRDefault="00D42DF6">
      <w:pPr>
        <w:rPr>
          <w:lang w:val="en-GB" w:eastAsia="zh-CN"/>
        </w:rPr>
      </w:pPr>
      <w:r>
        <w:rPr>
          <w:lang w:val="en-GB" w:eastAsia="zh-CN"/>
        </w:rPr>
        <w:t>The miss-detection rate for PDCCH-based DCI format 3_0 is expected to be as low as 0.1%, and this performance requirement leads to the expectation of the payload size of the group-based WUS DCI to be small. On the other hand, besides the WIF field, the DCI format would also carry dormancy indication field for other groups of UEs. Therefore, the bit length of WIF is limited and an efficient way is necessary to transmit group WUS indication for the minimization of resource overhead due to the WUS DCI transmission.</w:t>
      </w:r>
      <w:r w:rsidR="00CD54EE">
        <w:rPr>
          <w:lang w:val="en-GB" w:eastAsia="zh-CN"/>
        </w:rPr>
        <w:t xml:space="preserve"> </w:t>
      </w:r>
      <w:r w:rsidR="00CD54EE">
        <w:rPr>
          <w:lang w:eastAsia="zh-CN"/>
        </w:rPr>
        <w:t xml:space="preserve">Note that DCI format 2_6 is used instead of DCI format 3_0 in the current 38.212 draft CR for power saving, therefore DCI format 2_6 is used in the following </w:t>
      </w:r>
      <w:r w:rsidR="00CD54EE">
        <w:rPr>
          <w:lang w:eastAsia="zh-CN"/>
        </w:rPr>
        <w:t>observation</w:t>
      </w:r>
      <w:r w:rsidR="00CD54EE">
        <w:rPr>
          <w:lang w:eastAsia="zh-CN"/>
        </w:rPr>
        <w:t xml:space="preserve"> to align with the specificatio</w:t>
      </w:r>
      <w:r w:rsidR="00CD54EE">
        <w:rPr>
          <w:lang w:eastAsia="zh-CN"/>
        </w:rPr>
        <w:t>n.</w:t>
      </w:r>
      <w:r>
        <w:rPr>
          <w:lang w:val="en-GB" w:eastAsia="zh-CN"/>
        </w:rPr>
        <w:t xml:space="preserve"> </w:t>
      </w:r>
    </w:p>
    <w:p w14:paraId="2C1BF575" w14:textId="2111FF3C" w:rsidR="00A90AB1" w:rsidRPr="0067241D" w:rsidRDefault="00D42DF6" w:rsidP="0067241D">
      <w:pPr>
        <w:pStyle w:val="ListParagraph"/>
        <w:numPr>
          <w:ilvl w:val="0"/>
          <w:numId w:val="40"/>
        </w:numPr>
        <w:ind w:left="0" w:firstLine="0"/>
        <w:rPr>
          <w:b/>
          <w:i/>
          <w:sz w:val="22"/>
          <w:lang w:eastAsia="zh-CN"/>
        </w:rPr>
      </w:pPr>
      <w:r w:rsidRPr="0067241D">
        <w:rPr>
          <w:b/>
          <w:i/>
          <w:sz w:val="22"/>
          <w:lang w:eastAsia="zh-CN"/>
        </w:rPr>
        <w:t>The length of the Wake-up Indication Field is expected not to be very large considering the high reliabi</w:t>
      </w:r>
      <w:r w:rsidR="00B53294">
        <w:rPr>
          <w:b/>
          <w:i/>
          <w:sz w:val="22"/>
          <w:lang w:eastAsia="zh-CN"/>
        </w:rPr>
        <w:t>lity requirement of DCI format 2_6</w:t>
      </w:r>
      <w:r w:rsidRPr="0067241D">
        <w:rPr>
          <w:b/>
          <w:i/>
          <w:sz w:val="22"/>
          <w:lang w:eastAsia="zh-CN"/>
        </w:rPr>
        <w:t>.</w:t>
      </w:r>
    </w:p>
    <w:p w14:paraId="47A44FDD" w14:textId="77777777" w:rsidR="00A90AB1" w:rsidRDefault="00D42DF6">
      <w:pPr>
        <w:rPr>
          <w:lang w:val="en-GB" w:eastAsia="zh-CN"/>
        </w:rPr>
      </w:pPr>
      <w:r>
        <w:rPr>
          <w:lang w:val="en-GB" w:eastAsia="zh-CN"/>
        </w:rPr>
        <w:t xml:space="preserve">Assuming the WIF length is fixed and configured to be N, when the number of UEs that need share the same DCI format 3_0 increases to be larger than N. More than one UEs may need share a bit location semi-statically in the WIF bitmap.  As an example in </w:t>
      </w:r>
      <w:r>
        <w:rPr>
          <w:lang w:val="en-GB" w:eastAsia="zh-CN"/>
        </w:rPr>
        <w:fldChar w:fldCharType="begin"/>
      </w:r>
      <w:r>
        <w:rPr>
          <w:lang w:val="en-GB" w:eastAsia="zh-CN"/>
        </w:rPr>
        <w:instrText xml:space="preserve"> REF _Ref24030636 \h </w:instrText>
      </w:r>
      <w:r>
        <w:rPr>
          <w:lang w:val="en-GB" w:eastAsia="zh-CN"/>
        </w:rPr>
      </w:r>
      <w:r>
        <w:rPr>
          <w:lang w:val="en-GB" w:eastAsia="zh-CN"/>
        </w:rPr>
        <w:fldChar w:fldCharType="separate"/>
      </w:r>
      <w:r w:rsidR="00E34586">
        <w:t xml:space="preserve">Figure </w:t>
      </w:r>
      <w:r w:rsidR="00E34586">
        <w:rPr>
          <w:noProof/>
        </w:rPr>
        <w:t>2</w:t>
      </w:r>
      <w:r>
        <w:rPr>
          <w:lang w:val="en-GB" w:eastAsia="zh-CN"/>
        </w:rPr>
        <w:fldChar w:fldCharType="end"/>
      </w:r>
      <w:r>
        <w:rPr>
          <w:lang w:val="en-GB" w:eastAsia="zh-CN"/>
        </w:rPr>
        <w:t>, the WIF has the length of 16 bits and can support up to 16 UEs for a dedicated Wake-up indication. If more UEs need to use wake-up indication for power saving, the UE need to share one bit in the WIF with other UEs semi-statically, which would cause false alarm wake-up to these UEs sharing the same bit and may cause the fairness issue.</w:t>
      </w:r>
    </w:p>
    <w:p w14:paraId="05989A45" w14:textId="77777777" w:rsidR="00A90AB1" w:rsidRDefault="00A90AB1">
      <w:pPr>
        <w:rPr>
          <w:lang w:val="en-GB" w:eastAsia="zh-CN"/>
        </w:rPr>
      </w:pPr>
    </w:p>
    <w:p w14:paraId="07C6619D" w14:textId="6437AF5F" w:rsidR="00D42DF6" w:rsidRDefault="00D42DF6" w:rsidP="00D42DF6">
      <w:pPr>
        <w:keepNext/>
      </w:pPr>
      <w:r>
        <w:rPr>
          <w:noProof/>
          <w:lang w:eastAsia="zh-CN"/>
        </w:rPr>
        <w:lastRenderedPageBreak/>
        <w:drawing>
          <wp:inline distT="0" distB="0" distL="0" distR="0" wp14:anchorId="5C0F9FE1" wp14:editId="481DDF59">
            <wp:extent cx="5916295" cy="1705610"/>
            <wp:effectExtent l="0" t="0" r="8255" b="889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705610"/>
                    </a:xfrm>
                    <a:prstGeom prst="rect">
                      <a:avLst/>
                    </a:prstGeom>
                  </pic:spPr>
                </pic:pic>
              </a:graphicData>
            </a:graphic>
          </wp:inline>
        </w:drawing>
      </w:r>
    </w:p>
    <w:p w14:paraId="52067799" w14:textId="77777777" w:rsidR="00A90AB1" w:rsidRDefault="00D42DF6" w:rsidP="00D42DF6">
      <w:pPr>
        <w:pStyle w:val="Caption"/>
        <w:rPr>
          <w:lang w:val="en-GB" w:eastAsia="zh-CN"/>
        </w:rPr>
      </w:pPr>
      <w:bookmarkStart w:id="8" w:name="_Ref24030636"/>
      <w:r>
        <w:t xml:space="preserve">Figure </w:t>
      </w:r>
      <w:r w:rsidR="00A557FC">
        <w:rPr>
          <w:noProof/>
        </w:rPr>
        <w:fldChar w:fldCharType="begin"/>
      </w:r>
      <w:r w:rsidR="00A557FC">
        <w:rPr>
          <w:noProof/>
        </w:rPr>
        <w:instrText xml:space="preserve"> SEQ Figure \* ARABIC </w:instrText>
      </w:r>
      <w:r w:rsidR="00A557FC">
        <w:rPr>
          <w:noProof/>
        </w:rPr>
        <w:fldChar w:fldCharType="separate"/>
      </w:r>
      <w:r w:rsidR="00E34586">
        <w:rPr>
          <w:noProof/>
        </w:rPr>
        <w:t>2</w:t>
      </w:r>
      <w:r w:rsidR="00A557FC">
        <w:rPr>
          <w:noProof/>
        </w:rPr>
        <w:fldChar w:fldCharType="end"/>
      </w:r>
      <w:bookmarkEnd w:id="8"/>
      <w:r>
        <w:t xml:space="preserve"> Wake-up Indication field with semi-statically configured fixed UE bit locations</w:t>
      </w:r>
    </w:p>
    <w:p w14:paraId="5D27159A" w14:textId="77777777" w:rsidR="00A90AB1" w:rsidRDefault="00D42DF6">
      <w:pPr>
        <w:rPr>
          <w:lang w:val="en-GB" w:eastAsia="zh-CN"/>
        </w:rPr>
      </w:pPr>
      <w:r>
        <w:rPr>
          <w:lang w:eastAsia="zh-CN"/>
        </w:rPr>
        <w:t xml:space="preserve">However, as the </w:t>
      </w:r>
      <w:r>
        <w:rPr>
          <w:lang w:val="en-GB" w:eastAsia="zh-CN"/>
        </w:rPr>
        <w:t xml:space="preserve">sparsity of data arrival, on most of the WUS-based PDCCH occasions, it is expected that only a subset of UEs in the group needs to be </w:t>
      </w:r>
      <w:r>
        <w:rPr>
          <w:lang w:eastAsia="zh-CN"/>
        </w:rPr>
        <w:t xml:space="preserve">indicated to wake up simultaneously. Therefore, a one-to-one semi-statically configured mapping bitmap </w:t>
      </w:r>
      <w:r>
        <w:rPr>
          <w:lang w:val="en-GB" w:eastAsia="zh-CN"/>
        </w:rPr>
        <w:t>may introduce unnecessarily large resource overhead, and cannot be easily extended without RRC reconfigurations.</w:t>
      </w:r>
    </w:p>
    <w:p w14:paraId="3F7499CD" w14:textId="77777777" w:rsidR="00A90AB1" w:rsidRPr="0067241D" w:rsidRDefault="00D42DF6" w:rsidP="0067241D">
      <w:pPr>
        <w:pStyle w:val="ListParagraph"/>
        <w:numPr>
          <w:ilvl w:val="0"/>
          <w:numId w:val="40"/>
        </w:numPr>
        <w:ind w:left="0" w:firstLine="0"/>
        <w:rPr>
          <w:b/>
          <w:i/>
          <w:sz w:val="22"/>
          <w:lang w:eastAsia="zh-CN"/>
        </w:rPr>
      </w:pPr>
      <w:bookmarkStart w:id="9" w:name="_Ref24034933"/>
      <w:r w:rsidRPr="0067241D">
        <w:rPr>
          <w:b/>
          <w:i/>
          <w:sz w:val="22"/>
          <w:lang w:eastAsia="zh-CN"/>
        </w:rPr>
        <w:t>In most cases on a WUS occasion, the number of UEs that need to be simultaneously waken up is much smaller than the total number of UEs configured for the group WUS.</w:t>
      </w:r>
      <w:bookmarkEnd w:id="9"/>
    </w:p>
    <w:p w14:paraId="773D13AD" w14:textId="4888F147" w:rsidR="00A90AB1" w:rsidRPr="0067241D" w:rsidRDefault="00D42DF6" w:rsidP="0067241D">
      <w:pPr>
        <w:pStyle w:val="ListParagraph"/>
        <w:numPr>
          <w:ilvl w:val="0"/>
          <w:numId w:val="40"/>
        </w:numPr>
        <w:ind w:left="0" w:firstLine="0"/>
        <w:rPr>
          <w:b/>
          <w:i/>
          <w:sz w:val="22"/>
          <w:lang w:eastAsia="zh-CN"/>
        </w:rPr>
      </w:pPr>
      <w:r w:rsidRPr="0067241D">
        <w:rPr>
          <w:b/>
          <w:i/>
          <w:sz w:val="22"/>
          <w:lang w:eastAsia="zh-CN"/>
        </w:rPr>
        <w:t>A fixed bit location in the Wake-up Indication Field for a given UE which is semi-statically configured by RRC signalling may consume unnecessarily much resource usage, considering the sparsity characteristic of data arrival for the traffic types that benefit for the WUS indication.</w:t>
      </w:r>
    </w:p>
    <w:p w14:paraId="7D28DB9D" w14:textId="3CE83799" w:rsidR="00A90AB1" w:rsidRDefault="00D42DF6">
      <w:pPr>
        <w:rPr>
          <w:lang w:eastAsia="zh-CN"/>
        </w:rPr>
      </w:pPr>
      <w:r>
        <w:rPr>
          <w:lang w:eastAsia="zh-CN"/>
        </w:rPr>
        <w:t xml:space="preserve">To explore the characteristic in </w:t>
      </w:r>
      <w:r>
        <w:rPr>
          <w:lang w:eastAsia="zh-CN"/>
        </w:rPr>
        <w:fldChar w:fldCharType="begin"/>
      </w:r>
      <w:r>
        <w:rPr>
          <w:lang w:eastAsia="zh-CN"/>
        </w:rPr>
        <w:instrText xml:space="preserve"> REF _Ref24034933 \r \h </w:instrText>
      </w:r>
      <w:r>
        <w:rPr>
          <w:lang w:eastAsia="zh-CN"/>
        </w:rPr>
      </w:r>
      <w:r>
        <w:rPr>
          <w:lang w:eastAsia="zh-CN"/>
        </w:rPr>
        <w:fldChar w:fldCharType="separate"/>
      </w:r>
      <w:r w:rsidR="00E34586">
        <w:rPr>
          <w:lang w:eastAsia="zh-CN"/>
        </w:rPr>
        <w:t>Observation 5</w:t>
      </w:r>
      <w:r>
        <w:rPr>
          <w:lang w:eastAsia="zh-CN"/>
        </w:rPr>
        <w:fldChar w:fldCharType="end"/>
      </w:r>
      <w:r>
        <w:rPr>
          <w:lang w:eastAsia="zh-CN"/>
        </w:rPr>
        <w:t>, a randomized bit location for a UE is proposed to be considered for the Wake-up Indication Field to provide extendable design and minimize the resource overhead. Differently from the fixed bit position of WUS indication for a given UE, a randomized bit location is generated based on UE ID, e.g. C-RNTI, and the time domain information, e.g. slot index and/or symbol index. Typical pseudo random function in legacy specification can be reused.</w:t>
      </w:r>
    </w:p>
    <w:p w14:paraId="237E1B56" w14:textId="474FC9BD" w:rsidR="00A90AB1" w:rsidRDefault="00A90AB1" w:rsidP="00D42DF6">
      <w:pPr>
        <w:keepNext/>
      </w:pPr>
    </w:p>
    <w:p w14:paraId="1CA4884B" w14:textId="484D9C88" w:rsidR="00D42DF6" w:rsidRDefault="00D42DF6" w:rsidP="00D42DF6">
      <w:pPr>
        <w:keepNext/>
      </w:pPr>
      <w:r>
        <w:rPr>
          <w:noProof/>
          <w:lang w:eastAsia="zh-CN"/>
        </w:rPr>
        <w:drawing>
          <wp:inline distT="0" distB="0" distL="0" distR="0" wp14:anchorId="647AE9A4" wp14:editId="5F305DF1">
            <wp:extent cx="5916295" cy="1671320"/>
            <wp:effectExtent l="0" t="0" r="8255" b="508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671320"/>
                    </a:xfrm>
                    <a:prstGeom prst="rect">
                      <a:avLst/>
                    </a:prstGeom>
                  </pic:spPr>
                </pic:pic>
              </a:graphicData>
            </a:graphic>
          </wp:inline>
        </w:drawing>
      </w:r>
    </w:p>
    <w:p w14:paraId="37EB6B1D" w14:textId="77777777" w:rsidR="00A90AB1" w:rsidRDefault="00D42DF6" w:rsidP="00D42DF6">
      <w:pPr>
        <w:pStyle w:val="Caption"/>
        <w:rPr>
          <w:lang w:eastAsia="zh-CN"/>
        </w:rPr>
      </w:pPr>
      <w:bookmarkStart w:id="10" w:name="_Ref24035568"/>
      <w:r>
        <w:t xml:space="preserve">Figure </w:t>
      </w:r>
      <w:r w:rsidR="00A557FC">
        <w:rPr>
          <w:noProof/>
        </w:rPr>
        <w:fldChar w:fldCharType="begin"/>
      </w:r>
      <w:r w:rsidR="00A557FC">
        <w:rPr>
          <w:noProof/>
        </w:rPr>
        <w:instrText xml:space="preserve"> SEQ Figure \* ARABIC </w:instrText>
      </w:r>
      <w:r w:rsidR="00A557FC">
        <w:rPr>
          <w:noProof/>
        </w:rPr>
        <w:fldChar w:fldCharType="separate"/>
      </w:r>
      <w:r w:rsidR="00E34586">
        <w:rPr>
          <w:noProof/>
        </w:rPr>
        <w:t>3</w:t>
      </w:r>
      <w:r w:rsidR="00A557FC">
        <w:rPr>
          <w:noProof/>
        </w:rPr>
        <w:fldChar w:fldCharType="end"/>
      </w:r>
      <w:bookmarkEnd w:id="10"/>
      <w:r>
        <w:t xml:space="preserve"> Wake-up Indication field with randomized UE bit locations</w:t>
      </w:r>
    </w:p>
    <w:p w14:paraId="5D790C34" w14:textId="579B3679" w:rsidR="00A90AB1" w:rsidRDefault="00D42DF6">
      <w:pPr>
        <w:rPr>
          <w:lang w:eastAsia="zh-CN"/>
        </w:rPr>
      </w:pPr>
      <w:r>
        <w:rPr>
          <w:lang w:eastAsia="zh-CN"/>
        </w:rPr>
        <w:t xml:space="preserve">An example is shown in </w:t>
      </w:r>
      <w:r>
        <w:rPr>
          <w:lang w:eastAsia="zh-CN"/>
        </w:rPr>
        <w:fldChar w:fldCharType="begin"/>
      </w:r>
      <w:r>
        <w:rPr>
          <w:lang w:eastAsia="zh-CN"/>
        </w:rPr>
        <w:instrText xml:space="preserve"> REF _Ref24035568 \h </w:instrText>
      </w:r>
      <w:r>
        <w:rPr>
          <w:lang w:eastAsia="zh-CN"/>
        </w:rPr>
      </w:r>
      <w:r>
        <w:rPr>
          <w:lang w:eastAsia="zh-CN"/>
        </w:rPr>
        <w:fldChar w:fldCharType="separate"/>
      </w:r>
      <w:r w:rsidR="00E34586">
        <w:t xml:space="preserve">Figure </w:t>
      </w:r>
      <w:r w:rsidR="00E34586">
        <w:rPr>
          <w:noProof/>
        </w:rPr>
        <w:t>3</w:t>
      </w:r>
      <w:r>
        <w:rPr>
          <w:lang w:eastAsia="zh-CN"/>
        </w:rPr>
        <w:fldChar w:fldCharType="end"/>
      </w:r>
      <w:r>
        <w:rPr>
          <w:lang w:eastAsia="zh-CN"/>
        </w:rPr>
        <w:t xml:space="preserve">, the randomized bit location would be different on different WUS occasions even for the same ON duration. As illustrated in </w:t>
      </w:r>
      <w:r>
        <w:rPr>
          <w:lang w:eastAsia="zh-CN"/>
        </w:rPr>
        <w:fldChar w:fldCharType="begin"/>
      </w:r>
      <w:r>
        <w:rPr>
          <w:lang w:eastAsia="zh-CN"/>
        </w:rPr>
        <w:instrText xml:space="preserve"> REF _Ref24035568 \h </w:instrText>
      </w:r>
      <w:r>
        <w:rPr>
          <w:lang w:eastAsia="zh-CN"/>
        </w:rPr>
      </w:r>
      <w:r>
        <w:rPr>
          <w:lang w:eastAsia="zh-CN"/>
        </w:rPr>
        <w:fldChar w:fldCharType="separate"/>
      </w:r>
      <w:r w:rsidR="00E34586">
        <w:t xml:space="preserve">Figure </w:t>
      </w:r>
      <w:r w:rsidR="00E34586">
        <w:rPr>
          <w:noProof/>
        </w:rPr>
        <w:t>3</w:t>
      </w:r>
      <w:r>
        <w:rPr>
          <w:lang w:eastAsia="zh-CN"/>
        </w:rPr>
        <w:fldChar w:fldCharType="end"/>
      </w:r>
      <w:r>
        <w:rPr>
          <w:lang w:eastAsia="zh-CN"/>
        </w:rPr>
        <w:t>, for the same UE, e.g. UE1, the corresponding wake-up indication bit is the second bit and the fourth bit on WUS  occasion 1 and WUS occasion 2 respectively. This can reduce the probability that the UE always collides with the WUS indication bit of another UE, and therefore can provide very low false alarm wake-up.</w:t>
      </w:r>
    </w:p>
    <w:p w14:paraId="07D60A79" w14:textId="77777777" w:rsidR="00A90AB1" w:rsidRDefault="00D42DF6">
      <w:pPr>
        <w:rPr>
          <w:lang w:eastAsia="zh-CN"/>
        </w:rPr>
      </w:pPr>
      <w:r>
        <w:rPr>
          <w:lang w:eastAsia="zh-CN"/>
        </w:rPr>
        <w:t xml:space="preserve">By doing this, a fixed number of bits can be used to indicate the presence of a group of UEs with good scalability and reduced false alarm rate on average. This is especially helpful for the scenario when a large number of UEs configured to share the bitmap used for WUS indication, however, on each WUS DCI transmission, only a smaller number of UEs need to be indicated as wake-up. </w:t>
      </w:r>
    </w:p>
    <w:p w14:paraId="395C86CB" w14:textId="77777777" w:rsidR="00A90AB1" w:rsidRDefault="00D42DF6">
      <w:pPr>
        <w:rPr>
          <w:lang w:eastAsia="zh-CN"/>
        </w:rPr>
      </w:pPr>
      <w:r>
        <w:rPr>
          <w:lang w:eastAsia="zh-CN"/>
        </w:rPr>
        <w:lastRenderedPageBreak/>
        <w:t>It can be observed that the randomized bit location of WUS indication may also have false alarm rate but the WUS bit location is randomized on different WUS monitoring occasions. Therefore, the probability that the UE collides with other UEs on all the WUS monitoring occasions is lower than the case when semi-statically configured bit location is used. Therefore, the false alarm rate can be reduced especially when more than one WUS monitoring occasions are monitored before the associated ON duration.</w:t>
      </w:r>
    </w:p>
    <w:p w14:paraId="2DABF47C" w14:textId="77777777" w:rsidR="00A90AB1" w:rsidRDefault="00D42DF6">
      <w:pPr>
        <w:rPr>
          <w:lang w:eastAsia="zh-CN"/>
        </w:rPr>
      </w:pPr>
      <w:r>
        <w:rPr>
          <w:lang w:eastAsia="zh-CN"/>
        </w:rPr>
        <w:t>Another characteristic of the randomized indication is it can guarantee no miss-detection of WUS. This characteristic matches the requirement of WUS indication well. By using the randomized bit location for WUS indication, low resource usage can be achieved when the total number of UEs is much larger than the number of UEs to be waken up simultaneously on the same WUS occasion. It is proposed to consider the randomized bit location for WUS indication.</w:t>
      </w:r>
    </w:p>
    <w:p w14:paraId="050BEFF8" w14:textId="4EC37301" w:rsidR="00A90AB1" w:rsidRPr="0067241D" w:rsidRDefault="00D42DF6" w:rsidP="0067241D">
      <w:pPr>
        <w:pStyle w:val="ListParagraph"/>
        <w:numPr>
          <w:ilvl w:val="0"/>
          <w:numId w:val="26"/>
        </w:numPr>
        <w:spacing w:before="120"/>
        <w:ind w:left="0" w:firstLine="0"/>
        <w:rPr>
          <w:b/>
          <w:i/>
          <w:sz w:val="22"/>
          <w:lang w:eastAsia="zh-CN"/>
        </w:rPr>
      </w:pPr>
      <w:r w:rsidRPr="0067241D">
        <w:rPr>
          <w:b/>
          <w:i/>
          <w:sz w:val="22"/>
          <w:lang w:eastAsia="zh-CN"/>
        </w:rPr>
        <w:t>Randomized bit location in the Wake-up Indication Field (WIF) for a given UE is supported to provide scalability and avoid RRC reconfiguration.</w:t>
      </w:r>
    </w:p>
    <w:p w14:paraId="36019E96" w14:textId="3B1FD165" w:rsidR="00A90AB1" w:rsidRPr="002B1EDE" w:rsidRDefault="00D42DF6">
      <w:pPr>
        <w:pStyle w:val="ListParagraph"/>
        <w:numPr>
          <w:ilvl w:val="0"/>
          <w:numId w:val="81"/>
        </w:numPr>
        <w:spacing w:before="120"/>
        <w:rPr>
          <w:b/>
          <w:i/>
          <w:sz w:val="22"/>
          <w:lang w:eastAsia="zh-CN"/>
        </w:rPr>
      </w:pPr>
      <w:r w:rsidRPr="002B1EDE">
        <w:rPr>
          <w:b/>
          <w:i/>
          <w:sz w:val="22"/>
          <w:lang w:eastAsia="zh-CN"/>
        </w:rPr>
        <w:t>UE specific UE-ID, e.g. C-RNTI, and the time information is at least the input to determine the randomized bit location in the Wake-up indication field on a given WUS occasion.</w:t>
      </w:r>
    </w:p>
    <w:p w14:paraId="316EB3C0" w14:textId="77777777" w:rsidR="00A90AB1" w:rsidRDefault="00A90AB1">
      <w:pPr>
        <w:ind w:left="288"/>
        <w:rPr>
          <w:b/>
          <w:i/>
          <w:lang w:eastAsia="zh-CN"/>
        </w:rPr>
      </w:pPr>
    </w:p>
    <w:p w14:paraId="7EF28DDC" w14:textId="74801220" w:rsidR="00A90AB1" w:rsidRDefault="00D42DF6">
      <w:pPr>
        <w:pStyle w:val="ListParagraph"/>
        <w:numPr>
          <w:ilvl w:val="0"/>
          <w:numId w:val="64"/>
        </w:numPr>
        <w:rPr>
          <w:lang w:eastAsia="zh-CN"/>
        </w:rPr>
      </w:pPr>
      <w:r>
        <w:rPr>
          <w:rFonts w:hint="eastAsia"/>
          <w:lang w:eastAsia="zh-CN"/>
        </w:rPr>
        <w:t>D</w:t>
      </w:r>
      <w:r>
        <w:rPr>
          <w:lang w:eastAsia="zh-CN"/>
        </w:rPr>
        <w:t>ormancy Indication Field</w:t>
      </w:r>
    </w:p>
    <w:tbl>
      <w:tblPr>
        <w:tblStyle w:val="TableGrid"/>
        <w:tblW w:w="0" w:type="auto"/>
        <w:tblLook w:val="04A0" w:firstRow="1" w:lastRow="0" w:firstColumn="1" w:lastColumn="0" w:noHBand="0" w:noVBand="1"/>
      </w:tblPr>
      <w:tblGrid>
        <w:gridCol w:w="9307"/>
      </w:tblGrid>
      <w:tr w:rsidR="00A90AB1" w14:paraId="3CF07F43" w14:textId="77777777">
        <w:tc>
          <w:tcPr>
            <w:tcW w:w="9307" w:type="dxa"/>
          </w:tcPr>
          <w:p w14:paraId="3A392B35" w14:textId="77777777" w:rsidR="00A90AB1" w:rsidRDefault="00D42DF6">
            <w:pPr>
              <w:rPr>
                <w:szCs w:val="20"/>
                <w:lang w:eastAsia="x-none"/>
              </w:rPr>
            </w:pPr>
            <w:r>
              <w:rPr>
                <w:szCs w:val="20"/>
                <w:highlight w:val="green"/>
                <w:lang w:eastAsia="x-none"/>
              </w:rPr>
              <w:t>Agreements</w:t>
            </w:r>
            <w:r>
              <w:rPr>
                <w:szCs w:val="20"/>
                <w:lang w:eastAsia="x-none"/>
              </w:rPr>
              <w:t>:</w:t>
            </w:r>
          </w:p>
          <w:p w14:paraId="3E3B5484" w14:textId="77777777" w:rsidR="00A90AB1" w:rsidRDefault="00D42DF6">
            <w:pPr>
              <w:pStyle w:val="ListParagraph"/>
              <w:numPr>
                <w:ilvl w:val="0"/>
                <w:numId w:val="66"/>
              </w:numPr>
              <w:overflowPunct/>
              <w:autoSpaceDE/>
              <w:autoSpaceDN/>
              <w:adjustRightInd/>
              <w:spacing w:after="0" w:line="259" w:lineRule="auto"/>
              <w:rPr>
                <w:lang w:val="en-US"/>
              </w:rPr>
            </w:pPr>
            <w:r>
              <w:rPr>
                <w:lang w:val="en-US"/>
              </w:rPr>
              <w:t>For the L1 based Scell dormancy indication sent on primary cell outside active time in WUS PDCCH</w:t>
            </w:r>
          </w:p>
          <w:p w14:paraId="052611A4" w14:textId="77777777" w:rsidR="00A90AB1" w:rsidRDefault="00D42DF6">
            <w:pPr>
              <w:pStyle w:val="ListParagraph"/>
              <w:numPr>
                <w:ilvl w:val="1"/>
                <w:numId w:val="66"/>
              </w:numPr>
              <w:overflowPunct/>
              <w:autoSpaceDE/>
              <w:autoSpaceDN/>
              <w:adjustRightInd/>
              <w:spacing w:after="0" w:line="259" w:lineRule="auto"/>
              <w:rPr>
                <w:lang w:val="en-US"/>
              </w:rPr>
            </w:pPr>
            <w:r>
              <w:rPr>
                <w:lang w:val="en-US"/>
              </w:rPr>
              <w:t>The explicit information field in DCI is a bitmap with up to X1 bits and 1 bit per group of configured Scells</w:t>
            </w:r>
          </w:p>
          <w:p w14:paraId="207F7135" w14:textId="77777777" w:rsidR="00A90AB1" w:rsidRDefault="00D42DF6">
            <w:pPr>
              <w:pStyle w:val="ListParagraph"/>
              <w:numPr>
                <w:ilvl w:val="2"/>
                <w:numId w:val="66"/>
              </w:numPr>
              <w:overflowPunct/>
              <w:autoSpaceDE/>
              <w:autoSpaceDN/>
              <w:adjustRightInd/>
              <w:spacing w:after="0" w:line="259" w:lineRule="auto"/>
              <w:rPr>
                <w:lang w:val="en-US"/>
              </w:rPr>
            </w:pPr>
            <w:r>
              <w:rPr>
                <w:lang w:val="en-US"/>
              </w:rPr>
              <w:t xml:space="preserve">Each Scell group can have one/multiple Scells and up to X1 Scell groups are configured via RRC. </w:t>
            </w:r>
          </w:p>
          <w:p w14:paraId="5426D3AC" w14:textId="77777777" w:rsidR="00A90AB1" w:rsidRDefault="00D42DF6">
            <w:pPr>
              <w:pStyle w:val="ListParagraph"/>
              <w:numPr>
                <w:ilvl w:val="3"/>
                <w:numId w:val="66"/>
              </w:numPr>
              <w:overflowPunct/>
              <w:autoSpaceDE/>
              <w:autoSpaceDN/>
              <w:adjustRightInd/>
              <w:spacing w:after="0" w:line="259" w:lineRule="auto"/>
              <w:rPr>
                <w:lang w:val="en-US"/>
              </w:rPr>
            </w:pPr>
            <w:r>
              <w:t xml:space="preserve">The Scell group configuration is independent from the Scell group configuration for dormancy indication within active time (if supported) </w:t>
            </w:r>
          </w:p>
          <w:p w14:paraId="70934A05" w14:textId="77777777" w:rsidR="00A90AB1" w:rsidRDefault="00D42DF6">
            <w:pPr>
              <w:pStyle w:val="ListParagraph"/>
              <w:numPr>
                <w:ilvl w:val="2"/>
                <w:numId w:val="66"/>
              </w:numPr>
              <w:overflowPunct/>
              <w:autoSpaceDE/>
              <w:autoSpaceDN/>
              <w:adjustRightInd/>
              <w:spacing w:after="0" w:line="259" w:lineRule="auto"/>
              <w:rPr>
                <w:lang w:val="en-US"/>
              </w:rPr>
            </w:pPr>
            <w:r>
              <w:rPr>
                <w:lang w:val="en-US"/>
              </w:rPr>
              <w:t>X1 = [5]</w:t>
            </w:r>
          </w:p>
          <w:p w14:paraId="5D8B882B" w14:textId="77777777" w:rsidR="00A90AB1" w:rsidRDefault="00D42DF6">
            <w:pPr>
              <w:pStyle w:val="ListParagraph"/>
              <w:numPr>
                <w:ilvl w:val="3"/>
                <w:numId w:val="66"/>
              </w:numPr>
              <w:overflowPunct/>
              <w:autoSpaceDE/>
              <w:autoSpaceDN/>
              <w:adjustRightInd/>
              <w:spacing w:after="0" w:line="259" w:lineRule="auto"/>
              <w:rPr>
                <w:lang w:val="en-US"/>
              </w:rPr>
            </w:pPr>
            <w:r>
              <w:rPr>
                <w:lang w:val="en-US"/>
              </w:rPr>
              <w:t>Note: X1 is upper bound.</w:t>
            </w:r>
          </w:p>
          <w:p w14:paraId="4CF3B841" w14:textId="77777777" w:rsidR="00A90AB1" w:rsidRDefault="00D42DF6">
            <w:pPr>
              <w:pStyle w:val="ListParagraph"/>
              <w:numPr>
                <w:ilvl w:val="1"/>
                <w:numId w:val="66"/>
              </w:numPr>
              <w:overflowPunct/>
              <w:autoSpaceDE/>
              <w:autoSpaceDN/>
              <w:adjustRightInd/>
              <w:spacing w:after="0" w:line="259" w:lineRule="auto"/>
            </w:pPr>
            <w:r>
              <w:rPr>
                <w:lang w:val="en-US"/>
              </w:rPr>
              <w:t>Note: Number of bits used for explicit information field in WUS PDCCH is based on configuration</w:t>
            </w:r>
          </w:p>
        </w:tc>
      </w:tr>
    </w:tbl>
    <w:p w14:paraId="714F0B86" w14:textId="77777777" w:rsidR="00A90AB1" w:rsidRDefault="00A90AB1">
      <w:pPr>
        <w:rPr>
          <w:lang w:eastAsia="zh-CN"/>
        </w:rPr>
      </w:pPr>
    </w:p>
    <w:p w14:paraId="0079F9E3" w14:textId="55BD575E" w:rsidR="00A90AB1" w:rsidRDefault="00D42DF6">
      <w:pPr>
        <w:rPr>
          <w:lang w:eastAsia="zh-CN"/>
        </w:rPr>
      </w:pPr>
      <w:r>
        <w:rPr>
          <w:lang w:eastAsia="zh-CN"/>
        </w:rPr>
        <w:t>As shown above, i</w:t>
      </w:r>
      <w:r>
        <w:rPr>
          <w:rFonts w:hint="eastAsia"/>
          <w:lang w:eastAsia="zh-CN"/>
        </w:rPr>
        <w:t xml:space="preserve">n </w:t>
      </w:r>
      <w:r>
        <w:rPr>
          <w:lang w:eastAsia="zh-CN"/>
        </w:rPr>
        <w:t>RAN1#98bis, it is agreed that up to X1 bits are used for the indication of dormancy behavior for a given UE. Similarly, the design of the Dormancy Indication field (DIF) is also expected to be scalable and extendable with little or even no RRC reconfiguration when a new UE needs to be added in the group of UEs monitoring the DCI format 3_0. Therefore, the similar randomized solution is proposed for the Dormancy indication field, in which each bit corresponding to a Scell group of a given UE is located according to predefined random function. The Scell group ID, UE_ID and the time information are at least the input of the random function to determine the randomized location.</w:t>
      </w:r>
    </w:p>
    <w:p w14:paraId="627423A6" w14:textId="04A465CA" w:rsidR="00A90AB1" w:rsidRPr="0067241D" w:rsidRDefault="00D42DF6" w:rsidP="0067241D">
      <w:pPr>
        <w:pStyle w:val="ListParagraph"/>
        <w:numPr>
          <w:ilvl w:val="0"/>
          <w:numId w:val="26"/>
        </w:numPr>
        <w:spacing w:before="120"/>
        <w:ind w:left="0" w:firstLine="0"/>
        <w:rPr>
          <w:b/>
          <w:i/>
          <w:sz w:val="22"/>
          <w:lang w:eastAsia="zh-CN"/>
        </w:rPr>
      </w:pPr>
      <w:r w:rsidRPr="0067241D">
        <w:rPr>
          <w:rFonts w:hint="eastAsia"/>
          <w:b/>
          <w:i/>
          <w:sz w:val="22"/>
          <w:lang w:eastAsia="zh-CN"/>
        </w:rPr>
        <w:t xml:space="preserve">Randomized bit location </w:t>
      </w:r>
      <w:r w:rsidRPr="0067241D">
        <w:rPr>
          <w:b/>
          <w:i/>
          <w:sz w:val="22"/>
          <w:lang w:eastAsia="zh-CN"/>
        </w:rPr>
        <w:t>in the Dormancy Indication Field (</w:t>
      </w:r>
      <w:r w:rsidR="00CF1425" w:rsidRPr="0067241D">
        <w:rPr>
          <w:b/>
          <w:i/>
          <w:sz w:val="22"/>
          <w:lang w:eastAsia="zh-CN"/>
        </w:rPr>
        <w:t>D</w:t>
      </w:r>
      <w:r w:rsidRPr="0067241D">
        <w:rPr>
          <w:b/>
          <w:i/>
          <w:sz w:val="22"/>
          <w:lang w:eastAsia="zh-CN"/>
        </w:rPr>
        <w:t>IF) for a given UE is supported to provide scalability and avoid RRC reconfiguration.</w:t>
      </w:r>
    </w:p>
    <w:p w14:paraId="1C887B43" w14:textId="77777777" w:rsidR="00A90AB1" w:rsidRPr="002B1EDE" w:rsidRDefault="00D42DF6">
      <w:pPr>
        <w:pStyle w:val="ListParagraph"/>
        <w:numPr>
          <w:ilvl w:val="0"/>
          <w:numId w:val="81"/>
        </w:numPr>
        <w:spacing w:before="120"/>
        <w:rPr>
          <w:b/>
          <w:i/>
          <w:sz w:val="22"/>
          <w:lang w:eastAsia="zh-CN"/>
        </w:rPr>
      </w:pPr>
      <w:r w:rsidRPr="002B1EDE">
        <w:rPr>
          <w:b/>
          <w:i/>
          <w:sz w:val="22"/>
          <w:lang w:eastAsia="zh-CN"/>
        </w:rPr>
        <w:t>Scell group ID, UE specific UE-ID, e.g. C-RNTI, and the time information is at least the input to determine the randomized bit location in the Dormancy indication field on a given WUS occasion.</w:t>
      </w:r>
    </w:p>
    <w:p w14:paraId="3AED841E" w14:textId="77777777" w:rsidR="00E34586" w:rsidRDefault="00E34586" w:rsidP="00D42DF6">
      <w:pPr>
        <w:pStyle w:val="ListParagraph"/>
        <w:spacing w:before="120"/>
        <w:ind w:left="785"/>
        <w:rPr>
          <w:b/>
          <w:i/>
          <w:lang w:eastAsia="zh-CN"/>
        </w:rPr>
      </w:pPr>
    </w:p>
    <w:p w14:paraId="44F25761" w14:textId="79484756" w:rsidR="00A90AB1" w:rsidRDefault="00D42DF6">
      <w:pPr>
        <w:pStyle w:val="ListParagraph"/>
        <w:numPr>
          <w:ilvl w:val="0"/>
          <w:numId w:val="64"/>
        </w:numPr>
        <w:rPr>
          <w:b/>
          <w:lang w:eastAsia="zh-CN"/>
        </w:rPr>
      </w:pPr>
      <w:r w:rsidRPr="00D42DF6">
        <w:rPr>
          <w:b/>
          <w:lang w:eastAsia="zh-CN"/>
        </w:rPr>
        <w:t>Common Indication Field</w:t>
      </w:r>
    </w:p>
    <w:p w14:paraId="200EEDF8" w14:textId="4A61DB0E" w:rsidR="00A90AB1" w:rsidRDefault="00D42DF6" w:rsidP="00D42DF6">
      <w:pPr>
        <w:rPr>
          <w:lang w:eastAsia="zh-CN"/>
        </w:rPr>
      </w:pPr>
      <w:r w:rsidRPr="00D42DF6">
        <w:rPr>
          <w:lang w:eastAsia="zh-CN"/>
        </w:rPr>
        <w:t>Beside</w:t>
      </w:r>
      <w:r>
        <w:rPr>
          <w:lang w:eastAsia="zh-CN"/>
        </w:rPr>
        <w:t xml:space="preserve">s Wake-up Indication Field and Dormancy Indication Field, DCI format 3_0 can also optionally include a Common Indication Field, which is used to indicate common/broadcast information to all UEs in the group. One example is the SI change indication and PWS indication for emergency event such as earth quake. As illustrated in </w:t>
      </w:r>
      <w:r>
        <w:rPr>
          <w:lang w:eastAsia="zh-CN"/>
        </w:rPr>
        <w:fldChar w:fldCharType="begin"/>
      </w:r>
      <w:r>
        <w:rPr>
          <w:lang w:eastAsia="zh-CN"/>
        </w:rPr>
        <w:instrText xml:space="preserve"> REF _Ref24037306 \h </w:instrText>
      </w:r>
      <w:r>
        <w:rPr>
          <w:lang w:eastAsia="zh-CN"/>
        </w:rPr>
      </w:r>
      <w:r>
        <w:rPr>
          <w:lang w:eastAsia="zh-CN"/>
        </w:rPr>
        <w:fldChar w:fldCharType="separate"/>
      </w:r>
      <w:r w:rsidR="00E34586">
        <w:t xml:space="preserve">Figure </w:t>
      </w:r>
      <w:r w:rsidR="00E34586">
        <w:rPr>
          <w:noProof/>
        </w:rPr>
        <w:t>4</w:t>
      </w:r>
      <w:r>
        <w:rPr>
          <w:lang w:eastAsia="zh-CN"/>
        </w:rPr>
        <w:fldChar w:fldCharType="end"/>
      </w:r>
      <w:r>
        <w:rPr>
          <w:lang w:eastAsia="zh-CN"/>
        </w:rPr>
        <w:t>, the indication of SI change and PWS in Common Indi</w:t>
      </w:r>
      <w:r w:rsidR="00CF1425">
        <w:rPr>
          <w:lang w:eastAsia="zh-CN"/>
        </w:rPr>
        <w:t>c</w:t>
      </w:r>
      <w:r>
        <w:rPr>
          <w:lang w:eastAsia="zh-CN"/>
        </w:rPr>
        <w:t>ation Field in DCI fo</w:t>
      </w:r>
      <w:r w:rsidR="00CF1425">
        <w:rPr>
          <w:lang w:eastAsia="zh-CN"/>
        </w:rPr>
        <w:t>r</w:t>
      </w:r>
      <w:r>
        <w:rPr>
          <w:lang w:eastAsia="zh-CN"/>
        </w:rPr>
        <w:t>mat 3_0 enables UE to skip the reading of paging PDCCH for power saving in connected mode, and simultaneously can be informed with SI change or emergency notification.</w:t>
      </w:r>
    </w:p>
    <w:p w14:paraId="7CC2A16E" w14:textId="77777777" w:rsidR="00A90AB1" w:rsidRDefault="00D42DF6">
      <w:pPr>
        <w:keepNext/>
        <w:spacing w:before="120"/>
        <w:jc w:val="center"/>
      </w:pPr>
      <w:r>
        <w:rPr>
          <w:noProof/>
          <w:lang w:eastAsia="zh-CN"/>
        </w:rPr>
        <w:lastRenderedPageBreak/>
        <w:drawing>
          <wp:inline distT="0" distB="0" distL="0" distR="0" wp14:anchorId="77A4F761" wp14:editId="0EB3353C">
            <wp:extent cx="5916295" cy="2916555"/>
            <wp:effectExtent l="0" t="0" r="825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2916555"/>
                    </a:xfrm>
                    <a:prstGeom prst="rect">
                      <a:avLst/>
                    </a:prstGeom>
                  </pic:spPr>
                </pic:pic>
              </a:graphicData>
            </a:graphic>
          </wp:inline>
        </w:drawing>
      </w:r>
    </w:p>
    <w:p w14:paraId="51B804DA" w14:textId="77777777" w:rsidR="00A90AB1" w:rsidRDefault="00D42DF6">
      <w:pPr>
        <w:pStyle w:val="Caption"/>
      </w:pPr>
      <w:bookmarkStart w:id="11" w:name="_Ref24037306"/>
      <w:r>
        <w:t xml:space="preserve">Figure </w:t>
      </w:r>
      <w:r>
        <w:rPr>
          <w:noProof/>
        </w:rPr>
        <w:fldChar w:fldCharType="begin"/>
      </w:r>
      <w:r>
        <w:rPr>
          <w:noProof/>
        </w:rPr>
        <w:instrText xml:space="preserve"> SEQ Figure \* ARABIC </w:instrText>
      </w:r>
      <w:r>
        <w:rPr>
          <w:noProof/>
        </w:rPr>
        <w:fldChar w:fldCharType="separate"/>
      </w:r>
      <w:r w:rsidR="00E34586">
        <w:rPr>
          <w:noProof/>
        </w:rPr>
        <w:t>4</w:t>
      </w:r>
      <w:r>
        <w:rPr>
          <w:noProof/>
        </w:rPr>
        <w:fldChar w:fldCharType="end"/>
      </w:r>
      <w:bookmarkEnd w:id="11"/>
      <w:r>
        <w:t xml:space="preserve"> </w:t>
      </w:r>
      <w:r>
        <w:rPr>
          <w:lang w:eastAsia="zh-CN"/>
        </w:rPr>
        <w:t>Illustration of the benefit of indicating PWS notification and SI change in wake-up DCI.</w:t>
      </w:r>
    </w:p>
    <w:p w14:paraId="3D7C97AA" w14:textId="12E6B681" w:rsidR="00A90AB1" w:rsidRDefault="00D42DF6">
      <w:pPr>
        <w:spacing w:before="120"/>
      </w:pPr>
      <w:r>
        <w:t>Another potential usage for the Common Indication is to provide dynamic indication for UE regarding how to interpret the DCI format. One example is a flag bit can be used to indicate whether randomized bit location or priori semi-statically configured bit location is used for wake-up indication. Similarly, flag to indicate whether a group of UEs or UE specific information are carried can be also indicated in Common Indication Field.</w:t>
      </w:r>
    </w:p>
    <w:p w14:paraId="6FD332F1" w14:textId="77777777" w:rsidR="00A90AB1" w:rsidRPr="0067241D" w:rsidRDefault="00D42DF6" w:rsidP="0067241D">
      <w:pPr>
        <w:pStyle w:val="ListParagraph"/>
        <w:numPr>
          <w:ilvl w:val="0"/>
          <w:numId w:val="26"/>
        </w:numPr>
        <w:spacing w:before="120"/>
        <w:ind w:left="0" w:firstLine="0"/>
        <w:rPr>
          <w:b/>
          <w:i/>
          <w:sz w:val="22"/>
          <w:lang w:eastAsia="zh-CN"/>
        </w:rPr>
      </w:pPr>
      <w:r w:rsidRPr="0067241D">
        <w:rPr>
          <w:b/>
          <w:i/>
          <w:sz w:val="22"/>
          <w:lang w:eastAsia="zh-CN"/>
        </w:rPr>
        <w:t xml:space="preserve">Common Indication Field is supported to be configured to indicate common/broadcast information e.g. SI change/PWS indication and/or the indication regarding how to interpret following fields. </w:t>
      </w:r>
    </w:p>
    <w:p w14:paraId="14562DC2" w14:textId="77777777" w:rsidR="00A90AB1" w:rsidRDefault="00D42DF6">
      <w:pPr>
        <w:pStyle w:val="Heading2"/>
        <w:spacing w:before="240"/>
        <w:ind w:left="578" w:hanging="578"/>
        <w:rPr>
          <w:lang w:eastAsia="zh-CN"/>
        </w:rPr>
      </w:pPr>
      <w:r>
        <w:rPr>
          <w:lang w:eastAsia="zh-CN"/>
        </w:rPr>
        <w:t>PDCCH design for power saving purpose outside Active Time</w:t>
      </w:r>
    </w:p>
    <w:p w14:paraId="492615A9" w14:textId="2F0C7BC0" w:rsidR="00A90AB1" w:rsidRDefault="00D42DF6">
      <w:pPr>
        <w:pStyle w:val="Heading3"/>
        <w:rPr>
          <w:lang w:eastAsia="zh-CN"/>
        </w:rPr>
      </w:pPr>
      <w:bookmarkStart w:id="12" w:name="_Ref20141118"/>
      <w:r>
        <w:rPr>
          <w:lang w:eastAsia="zh-CN"/>
        </w:rPr>
        <w:t>Remaining issues on search space set</w:t>
      </w:r>
      <w:bookmarkEnd w:id="12"/>
      <w:r>
        <w:rPr>
          <w:lang w:eastAsia="zh-CN"/>
        </w:rPr>
        <w:t xml:space="preserve"> </w:t>
      </w:r>
    </w:p>
    <w:tbl>
      <w:tblPr>
        <w:tblStyle w:val="TableGrid"/>
        <w:tblW w:w="0" w:type="auto"/>
        <w:tblInd w:w="108" w:type="dxa"/>
        <w:tblLook w:val="04A0" w:firstRow="1" w:lastRow="0" w:firstColumn="1" w:lastColumn="0" w:noHBand="0" w:noVBand="1"/>
      </w:tblPr>
      <w:tblGrid>
        <w:gridCol w:w="9199"/>
      </w:tblGrid>
      <w:tr w:rsidR="00A90AB1" w14:paraId="23859E8A" w14:textId="77777777">
        <w:tc>
          <w:tcPr>
            <w:tcW w:w="9199" w:type="dxa"/>
          </w:tcPr>
          <w:p w14:paraId="5519D859" w14:textId="77777777" w:rsidR="00A90AB1" w:rsidRDefault="00D42DF6">
            <w:pPr>
              <w:autoSpaceDE/>
              <w:autoSpaceDN/>
              <w:adjustRightInd/>
              <w:snapToGrid/>
              <w:spacing w:after="0"/>
              <w:jc w:val="left"/>
              <w:rPr>
                <w:rFonts w:ascii="Times" w:eastAsia="Batang" w:hAnsi="Times"/>
                <w:i/>
                <w:sz w:val="20"/>
                <w:szCs w:val="20"/>
                <w:highlight w:val="green"/>
                <w:lang w:val="en-GB"/>
              </w:rPr>
            </w:pPr>
            <w:r>
              <w:rPr>
                <w:rFonts w:ascii="Times" w:eastAsia="Batang" w:hAnsi="Times"/>
                <w:i/>
                <w:sz w:val="20"/>
                <w:szCs w:val="20"/>
                <w:highlight w:val="green"/>
                <w:lang w:val="en-GB"/>
              </w:rPr>
              <w:t>Agreements in RAN1#96bis:</w:t>
            </w:r>
          </w:p>
          <w:p w14:paraId="5B8DB402" w14:textId="77777777" w:rsidR="00A90AB1" w:rsidRDefault="00D42DF6">
            <w:pPr>
              <w:numPr>
                <w:ilvl w:val="0"/>
                <w:numId w:val="8"/>
              </w:numPr>
              <w:autoSpaceDE/>
              <w:autoSpaceDN/>
              <w:adjustRightInd/>
              <w:snapToGrid/>
              <w:spacing w:after="0"/>
              <w:jc w:val="left"/>
              <w:rPr>
                <w:rFonts w:ascii="Times" w:eastAsia="Batang" w:hAnsi="Times"/>
                <w:i/>
                <w:sz w:val="20"/>
                <w:szCs w:val="20"/>
                <w:lang w:val="en-GB"/>
              </w:rPr>
            </w:pPr>
            <w:r>
              <w:rPr>
                <w:rFonts w:ascii="Times" w:eastAsia="Batang" w:hAnsi="Times"/>
                <w:i/>
                <w:sz w:val="20"/>
                <w:szCs w:val="20"/>
                <w:lang w:val="en-GB"/>
              </w:rPr>
              <w:t xml:space="preserve">For PDCCH-based power saving signal/channel, </w:t>
            </w:r>
          </w:p>
          <w:p w14:paraId="663F9D39" w14:textId="77777777" w:rsidR="00A90AB1" w:rsidRDefault="00D42DF6">
            <w:pPr>
              <w:numPr>
                <w:ilvl w:val="1"/>
                <w:numId w:val="7"/>
              </w:numPr>
              <w:autoSpaceDE/>
              <w:autoSpaceDN/>
              <w:adjustRightInd/>
              <w:snapToGrid/>
              <w:spacing w:after="0"/>
              <w:jc w:val="left"/>
              <w:rPr>
                <w:rFonts w:ascii="Times" w:eastAsia="Batang" w:hAnsi="Times"/>
                <w:i/>
                <w:sz w:val="20"/>
                <w:szCs w:val="20"/>
                <w:lang w:val="en-GB"/>
              </w:rPr>
            </w:pPr>
            <w:r>
              <w:rPr>
                <w:rFonts w:ascii="Times" w:eastAsia="Batang" w:hAnsi="Times"/>
                <w:i/>
                <w:sz w:val="20"/>
                <w:szCs w:val="20"/>
                <w:lang w:val="en-GB"/>
              </w:rPr>
              <w:t xml:space="preserve">The set of AL(s) is configured </w:t>
            </w:r>
          </w:p>
          <w:p w14:paraId="317F6E26" w14:textId="77777777" w:rsidR="00A90AB1" w:rsidRDefault="00D42DF6">
            <w:pPr>
              <w:numPr>
                <w:ilvl w:val="1"/>
                <w:numId w:val="7"/>
              </w:numPr>
              <w:autoSpaceDE/>
              <w:autoSpaceDN/>
              <w:adjustRightInd/>
              <w:snapToGrid/>
              <w:spacing w:after="0"/>
              <w:jc w:val="left"/>
              <w:rPr>
                <w:rFonts w:ascii="Times" w:eastAsia="Batang" w:hAnsi="Times"/>
                <w:i/>
                <w:sz w:val="20"/>
                <w:szCs w:val="20"/>
                <w:lang w:val="en-GB"/>
              </w:rPr>
            </w:pPr>
            <w:r>
              <w:rPr>
                <w:rFonts w:ascii="Times" w:eastAsia="Batang" w:hAnsi="Times"/>
                <w:i/>
                <w:sz w:val="20"/>
                <w:szCs w:val="20"/>
                <w:lang w:val="en-GB"/>
              </w:rPr>
              <w:t>The number of PDCCH candidate(s) for each AL is configured</w:t>
            </w:r>
          </w:p>
          <w:p w14:paraId="00B16480" w14:textId="77777777" w:rsidR="00A90AB1" w:rsidRDefault="00A90AB1">
            <w:pPr>
              <w:rPr>
                <w:i/>
                <w:sz w:val="20"/>
                <w:szCs w:val="20"/>
                <w:highlight w:val="green"/>
              </w:rPr>
            </w:pPr>
          </w:p>
          <w:p w14:paraId="30693AEC" w14:textId="77777777" w:rsidR="00A90AB1" w:rsidRDefault="00D42DF6">
            <w:pPr>
              <w:rPr>
                <w:i/>
                <w:sz w:val="20"/>
                <w:szCs w:val="20"/>
                <w:highlight w:val="green"/>
              </w:rPr>
            </w:pPr>
            <w:r>
              <w:rPr>
                <w:i/>
                <w:sz w:val="20"/>
                <w:szCs w:val="20"/>
                <w:highlight w:val="green"/>
              </w:rPr>
              <w:t>Agreements in RAN1#97</w:t>
            </w:r>
          </w:p>
          <w:p w14:paraId="500640F5" w14:textId="77777777" w:rsidR="00A90AB1" w:rsidRDefault="00D42DF6">
            <w:pPr>
              <w:rPr>
                <w:i/>
                <w:sz w:val="20"/>
                <w:szCs w:val="20"/>
              </w:rPr>
            </w:pPr>
            <w:r>
              <w:rPr>
                <w:i/>
                <w:sz w:val="20"/>
                <w:szCs w:val="20"/>
              </w:rPr>
              <w:t>For power saving signal/channel configured outside Active Time, introduce a new DCI format for a UE, where the UE is configured to monitor the DCI format, with the power saving information for the UE in the DCI configurable by RRC</w:t>
            </w:r>
          </w:p>
          <w:p w14:paraId="1AF6D873" w14:textId="77777777" w:rsidR="00A90AB1" w:rsidRDefault="00D42DF6">
            <w:pPr>
              <w:numPr>
                <w:ilvl w:val="0"/>
                <w:numId w:val="14"/>
              </w:numPr>
              <w:autoSpaceDE/>
              <w:autoSpaceDN/>
              <w:adjustRightInd/>
              <w:snapToGrid/>
              <w:spacing w:after="0"/>
              <w:jc w:val="left"/>
              <w:rPr>
                <w:i/>
                <w:sz w:val="20"/>
                <w:szCs w:val="20"/>
              </w:rPr>
            </w:pPr>
            <w:r>
              <w:rPr>
                <w:i/>
                <w:sz w:val="20"/>
                <w:szCs w:val="20"/>
              </w:rPr>
              <w:t>FFS whether the DCI is in UESS or CSS or both</w:t>
            </w:r>
          </w:p>
          <w:p w14:paraId="0ADA830E" w14:textId="77777777" w:rsidR="00A90AB1" w:rsidRDefault="00D42DF6">
            <w:pPr>
              <w:numPr>
                <w:ilvl w:val="0"/>
                <w:numId w:val="14"/>
              </w:numPr>
              <w:autoSpaceDE/>
              <w:autoSpaceDN/>
              <w:adjustRightInd/>
              <w:snapToGrid/>
              <w:spacing w:after="0"/>
              <w:jc w:val="left"/>
              <w:rPr>
                <w:i/>
                <w:sz w:val="20"/>
                <w:szCs w:val="20"/>
              </w:rPr>
            </w:pPr>
            <w:r>
              <w:rPr>
                <w:i/>
                <w:sz w:val="20"/>
                <w:szCs w:val="20"/>
              </w:rPr>
              <w:t>FFS detailed configuration of the power saving information</w:t>
            </w:r>
          </w:p>
          <w:p w14:paraId="7BE26A4D" w14:textId="77777777" w:rsidR="00A90AB1" w:rsidRDefault="00D42DF6">
            <w:pPr>
              <w:numPr>
                <w:ilvl w:val="0"/>
                <w:numId w:val="14"/>
              </w:numPr>
              <w:autoSpaceDE/>
              <w:autoSpaceDN/>
              <w:adjustRightInd/>
              <w:snapToGrid/>
              <w:spacing w:after="0"/>
              <w:jc w:val="left"/>
              <w:rPr>
                <w:i/>
                <w:sz w:val="20"/>
                <w:szCs w:val="20"/>
              </w:rPr>
            </w:pPr>
            <w:r>
              <w:rPr>
                <w:i/>
                <w:sz w:val="20"/>
                <w:szCs w:val="20"/>
              </w:rPr>
              <w:t>FFS the new DCI format</w:t>
            </w:r>
          </w:p>
          <w:p w14:paraId="38151159" w14:textId="77777777" w:rsidR="00A90AB1" w:rsidRDefault="00D42DF6">
            <w:pPr>
              <w:numPr>
                <w:ilvl w:val="0"/>
                <w:numId w:val="14"/>
              </w:numPr>
              <w:autoSpaceDE/>
              <w:autoSpaceDN/>
              <w:adjustRightInd/>
              <w:snapToGrid/>
              <w:spacing w:after="0"/>
              <w:jc w:val="left"/>
              <w:rPr>
                <w:i/>
                <w:sz w:val="20"/>
                <w:szCs w:val="20"/>
              </w:rPr>
            </w:pPr>
            <w:r>
              <w:rPr>
                <w:i/>
                <w:sz w:val="20"/>
                <w:szCs w:val="20"/>
              </w:rPr>
              <w:t>Note: the same DCI may carry power saving information for one or more UEs</w:t>
            </w:r>
          </w:p>
          <w:p w14:paraId="1B474319" w14:textId="77777777" w:rsidR="00A90AB1" w:rsidRDefault="00A90AB1">
            <w:pPr>
              <w:rPr>
                <w:szCs w:val="20"/>
                <w:highlight w:val="green"/>
              </w:rPr>
            </w:pPr>
          </w:p>
          <w:p w14:paraId="17E5DFAA" w14:textId="77777777" w:rsidR="00A90AB1" w:rsidRDefault="00D42DF6">
            <w:pPr>
              <w:rPr>
                <w:i/>
                <w:sz w:val="20"/>
                <w:szCs w:val="20"/>
                <w:highlight w:val="green"/>
              </w:rPr>
            </w:pPr>
            <w:r>
              <w:rPr>
                <w:i/>
                <w:sz w:val="20"/>
                <w:szCs w:val="20"/>
                <w:highlight w:val="green"/>
              </w:rPr>
              <w:t>Agreements in RAN1#97</w:t>
            </w:r>
          </w:p>
          <w:p w14:paraId="68C23E78" w14:textId="77777777" w:rsidR="00A90AB1" w:rsidRDefault="00D42DF6">
            <w:pPr>
              <w:rPr>
                <w:i/>
                <w:sz w:val="20"/>
                <w:szCs w:val="20"/>
              </w:rPr>
            </w:pPr>
            <w:r>
              <w:rPr>
                <w:i/>
                <w:sz w:val="20"/>
                <w:szCs w:val="20"/>
              </w:rPr>
              <w:t>Support UE-specific configuration of the search space set(s) dedicated to the PDCCH-based power saving signal/channel for UE to monitor outside Active Time</w:t>
            </w:r>
          </w:p>
          <w:p w14:paraId="7EE366E5" w14:textId="77777777" w:rsidR="00A90AB1" w:rsidRDefault="00D42DF6">
            <w:pPr>
              <w:pStyle w:val="ListParagraph"/>
              <w:numPr>
                <w:ilvl w:val="0"/>
                <w:numId w:val="13"/>
              </w:numPr>
              <w:overflowPunct/>
              <w:autoSpaceDE/>
              <w:autoSpaceDN/>
              <w:adjustRightInd/>
              <w:spacing w:after="0"/>
              <w:contextualSpacing w:val="0"/>
              <w:rPr>
                <w:i/>
              </w:rPr>
            </w:pPr>
            <w:r>
              <w:rPr>
                <w:i/>
              </w:rPr>
              <w:t>Following the principle of Rel-15 search space configuration</w:t>
            </w:r>
          </w:p>
          <w:p w14:paraId="74EF4F35" w14:textId="77777777" w:rsidR="00A90AB1" w:rsidRDefault="00D42DF6">
            <w:pPr>
              <w:pStyle w:val="ListParagraph"/>
              <w:numPr>
                <w:ilvl w:val="0"/>
                <w:numId w:val="13"/>
              </w:numPr>
              <w:overflowPunct/>
              <w:autoSpaceDE/>
              <w:autoSpaceDN/>
              <w:adjustRightInd/>
              <w:spacing w:after="0"/>
              <w:contextualSpacing w:val="0"/>
              <w:rPr>
                <w:i/>
              </w:rPr>
            </w:pPr>
            <w:r>
              <w:rPr>
                <w:i/>
              </w:rPr>
              <w:t>FFS: the corresponding UE behaviour in monitoring the power saving signal/channel outside Active Time</w:t>
            </w:r>
          </w:p>
          <w:p w14:paraId="1BBE9360" w14:textId="77777777" w:rsidR="00A90AB1" w:rsidRDefault="00D42DF6">
            <w:pPr>
              <w:pStyle w:val="ListParagraph"/>
              <w:numPr>
                <w:ilvl w:val="0"/>
                <w:numId w:val="13"/>
              </w:numPr>
              <w:overflowPunct/>
              <w:autoSpaceDE/>
              <w:autoSpaceDN/>
              <w:adjustRightInd/>
              <w:spacing w:after="0"/>
              <w:contextualSpacing w:val="0"/>
              <w:rPr>
                <w:i/>
              </w:rPr>
            </w:pPr>
            <w:r>
              <w:rPr>
                <w:i/>
              </w:rPr>
              <w:t>FFS whether UE can further monitor the search space set(s) inside Active Time</w:t>
            </w:r>
          </w:p>
          <w:p w14:paraId="79288BBC" w14:textId="77777777" w:rsidR="00A90AB1" w:rsidRDefault="00A90AB1">
            <w:pPr>
              <w:autoSpaceDE/>
              <w:autoSpaceDN/>
              <w:adjustRightInd/>
              <w:snapToGrid/>
              <w:spacing w:after="0"/>
              <w:jc w:val="left"/>
              <w:rPr>
                <w:i/>
                <w:lang w:eastAsia="zh-CN"/>
              </w:rPr>
            </w:pPr>
          </w:p>
        </w:tc>
      </w:tr>
    </w:tbl>
    <w:p w14:paraId="581FD5B2" w14:textId="77777777" w:rsidR="00A90AB1" w:rsidRDefault="00A90AB1">
      <w:pPr>
        <w:autoSpaceDE/>
        <w:autoSpaceDN/>
        <w:adjustRightInd/>
        <w:snapToGrid/>
        <w:spacing w:after="0"/>
        <w:jc w:val="left"/>
        <w:rPr>
          <w:rFonts w:ascii="Times" w:eastAsia="Batang" w:hAnsi="Times"/>
          <w:i/>
          <w:sz w:val="20"/>
          <w:szCs w:val="20"/>
          <w:highlight w:val="green"/>
          <w:lang w:val="en-GB"/>
        </w:rPr>
      </w:pPr>
    </w:p>
    <w:p w14:paraId="1B34326E" w14:textId="1107F38D" w:rsidR="00A90AB1" w:rsidRDefault="00D42DF6">
      <w:pPr>
        <w:rPr>
          <w:rFonts w:eastAsiaTheme="minorEastAsia"/>
          <w:lang w:eastAsia="zh-CN"/>
        </w:rPr>
      </w:pPr>
      <w:r>
        <w:rPr>
          <w:lang w:eastAsia="zh-CN"/>
        </w:rPr>
        <w:t>It was already agreed that a dedicated search space is used for PDCCH format 3_0, and the principle of Rel-15 search space configuration is used.</w:t>
      </w:r>
      <w:r w:rsidRPr="00D42DF6">
        <w:rPr>
          <w:lang w:eastAsia="zh-CN"/>
        </w:rPr>
        <w:t xml:space="preserve"> There was a working assumption in RAN1#96bis, which is not discussed/</w:t>
      </w:r>
      <w:r>
        <w:rPr>
          <w:lang w:eastAsia="zh-CN"/>
        </w:rPr>
        <w:t>challenged</w:t>
      </w:r>
      <w:r w:rsidRPr="00D42DF6">
        <w:rPr>
          <w:lang w:eastAsia="zh-CN"/>
        </w:rPr>
        <w:t xml:space="preserve"> for several meetings. To conclude this work, it is proposed to confirm the working assumption.</w:t>
      </w:r>
    </w:p>
    <w:p w14:paraId="3C7F72D7" w14:textId="77777777" w:rsidR="00A90AB1" w:rsidRPr="0067241D" w:rsidRDefault="00D42DF6" w:rsidP="0067241D">
      <w:pPr>
        <w:pStyle w:val="ListParagraph"/>
        <w:numPr>
          <w:ilvl w:val="0"/>
          <w:numId w:val="26"/>
        </w:numPr>
        <w:spacing w:before="120"/>
        <w:ind w:left="0" w:firstLine="0"/>
        <w:rPr>
          <w:b/>
          <w:i/>
          <w:sz w:val="22"/>
          <w:lang w:eastAsia="zh-CN"/>
        </w:rPr>
      </w:pPr>
      <w:r w:rsidRPr="0067241D">
        <w:rPr>
          <w:b/>
          <w:i/>
          <w:sz w:val="22"/>
          <w:lang w:eastAsia="zh-CN"/>
        </w:rPr>
        <w:t>The maximum number of search space sets per BWP is not increased due to the introduction of power saving PDCCH.</w:t>
      </w:r>
    </w:p>
    <w:p w14:paraId="00656386" w14:textId="77777777" w:rsidR="00A90AB1" w:rsidRPr="0067241D" w:rsidRDefault="00D42DF6" w:rsidP="0067241D">
      <w:pPr>
        <w:pStyle w:val="ListParagraph"/>
        <w:numPr>
          <w:ilvl w:val="0"/>
          <w:numId w:val="26"/>
        </w:numPr>
        <w:spacing w:before="120"/>
        <w:ind w:left="0" w:firstLine="0"/>
        <w:rPr>
          <w:b/>
          <w:i/>
          <w:sz w:val="22"/>
          <w:lang w:eastAsia="zh-CN"/>
        </w:rPr>
      </w:pPr>
      <w:r w:rsidRPr="0067241D">
        <w:rPr>
          <w:b/>
          <w:i/>
          <w:sz w:val="22"/>
          <w:lang w:eastAsia="zh-CN"/>
        </w:rPr>
        <w:t>Agree that UE BD/non-overlapping CCE limit</w:t>
      </w:r>
      <w:r w:rsidRPr="0067241D">
        <w:rPr>
          <w:rFonts w:hint="eastAsia"/>
          <w:b/>
          <w:i/>
          <w:sz w:val="22"/>
          <w:lang w:eastAsia="zh-CN"/>
        </w:rPr>
        <w:t xml:space="preserve"> </w:t>
      </w:r>
      <w:r w:rsidRPr="0067241D">
        <w:rPr>
          <w:b/>
          <w:i/>
          <w:sz w:val="22"/>
          <w:lang w:eastAsia="zh-CN"/>
        </w:rPr>
        <w:t xml:space="preserve">are not increased </w:t>
      </w:r>
      <w:r w:rsidRPr="0067241D">
        <w:rPr>
          <w:rFonts w:hint="eastAsia"/>
          <w:b/>
          <w:i/>
          <w:sz w:val="22"/>
          <w:lang w:eastAsia="zh-CN"/>
        </w:rPr>
        <w:t xml:space="preserve">due to </w:t>
      </w:r>
      <w:r w:rsidRPr="0067241D">
        <w:rPr>
          <w:b/>
          <w:i/>
          <w:sz w:val="22"/>
          <w:lang w:eastAsia="zh-CN"/>
        </w:rPr>
        <w:t xml:space="preserve">the introduction of </w:t>
      </w:r>
      <w:r w:rsidRPr="0067241D">
        <w:rPr>
          <w:rFonts w:hint="eastAsia"/>
          <w:b/>
          <w:i/>
          <w:sz w:val="22"/>
          <w:lang w:eastAsia="zh-CN"/>
        </w:rPr>
        <w:t>power saving</w:t>
      </w:r>
      <w:r w:rsidRPr="0067241D">
        <w:rPr>
          <w:b/>
          <w:i/>
          <w:sz w:val="22"/>
          <w:lang w:eastAsia="zh-CN"/>
        </w:rPr>
        <w:t xml:space="preserve"> PDCCH to confirm the working assumption in RAN1#96bis.</w:t>
      </w:r>
    </w:p>
    <w:p w14:paraId="4CA7AEBF" w14:textId="51E6EFFE" w:rsidR="00A90AB1" w:rsidRDefault="00D42DF6">
      <w:pPr>
        <w:rPr>
          <w:rFonts w:eastAsiaTheme="minorEastAsia"/>
          <w:lang w:eastAsia="zh-CN"/>
        </w:rPr>
      </w:pPr>
      <w:r>
        <w:rPr>
          <w:rFonts w:eastAsiaTheme="minorEastAsia" w:hint="eastAsia"/>
          <w:lang w:eastAsia="zh-CN"/>
        </w:rPr>
        <w:t xml:space="preserve">It is </w:t>
      </w:r>
      <w:r>
        <w:rPr>
          <w:rFonts w:eastAsiaTheme="minorEastAsia"/>
          <w:lang w:eastAsia="zh-CN"/>
        </w:rPr>
        <w:t>straightforward</w:t>
      </w:r>
      <w:r>
        <w:rPr>
          <w:rFonts w:eastAsiaTheme="minorEastAsia" w:hint="eastAsia"/>
          <w:lang w:eastAsia="zh-CN"/>
        </w:rPr>
        <w:t xml:space="preserve"> </w:t>
      </w:r>
      <w:r>
        <w:rPr>
          <w:rFonts w:eastAsiaTheme="minorEastAsia"/>
          <w:lang w:eastAsia="zh-CN"/>
        </w:rPr>
        <w:t>that the DCI format 3_0 informing a group of UEs power saving information can be transmitted in CSS</w:t>
      </w:r>
      <w:r>
        <w:rPr>
          <w:rFonts w:hint="eastAsia"/>
        </w:rPr>
        <w:t xml:space="preserve">. </w:t>
      </w:r>
      <w:r>
        <w:t>The new DCI format 3_0 in CSS may be blocked considering the CSS would be used for other purposes. From network perspective, it is preferred to allow the confirmation to enable DCI format 3_0 can be transmitted in UE specific search space set in addition to the CSS, in which case UE is assumed to monitor PDCCH format 3</w:t>
      </w:r>
      <w:r>
        <w:rPr>
          <w:lang w:eastAsia="zh-CN"/>
        </w:rPr>
        <w:t xml:space="preserve">_0 in both CSS and UESS in the same WUS monitoring window associated with the ON duration. </w:t>
      </w:r>
      <w:r w:rsidR="00CD54EE">
        <w:rPr>
          <w:lang w:eastAsia="zh-CN"/>
        </w:rPr>
        <w:t>Note that DCI format 2_6 is used instead of DCI format 3_0 in the current 38.212 draft CR for power saving, therefore DCI format 2_6 is used in the following proposal to align with the specificatio</w:t>
      </w:r>
      <w:r w:rsidR="00CD54EE">
        <w:rPr>
          <w:lang w:eastAsia="zh-CN"/>
        </w:rPr>
        <w:t>n</w:t>
      </w:r>
      <w:r w:rsidR="00B53294">
        <w:rPr>
          <w:lang w:eastAsia="zh-CN"/>
        </w:rPr>
        <w:t>.</w:t>
      </w:r>
    </w:p>
    <w:p w14:paraId="6E45A39C" w14:textId="64FBCB08" w:rsidR="00A90AB1" w:rsidRPr="0067241D" w:rsidRDefault="00D42DF6" w:rsidP="0067241D">
      <w:pPr>
        <w:pStyle w:val="ListParagraph"/>
        <w:numPr>
          <w:ilvl w:val="0"/>
          <w:numId w:val="26"/>
        </w:numPr>
        <w:spacing w:before="120"/>
        <w:ind w:left="0" w:firstLine="0"/>
        <w:rPr>
          <w:b/>
          <w:i/>
          <w:sz w:val="22"/>
          <w:lang w:eastAsia="zh-CN"/>
        </w:rPr>
      </w:pPr>
      <w:r w:rsidRPr="0067241D">
        <w:rPr>
          <w:b/>
          <w:i/>
          <w:sz w:val="22"/>
          <w:lang w:eastAsia="zh-CN"/>
        </w:rPr>
        <w:t>UESS can also be us</w:t>
      </w:r>
      <w:r w:rsidR="00B53294">
        <w:rPr>
          <w:b/>
          <w:i/>
          <w:sz w:val="22"/>
          <w:lang w:eastAsia="zh-CN"/>
        </w:rPr>
        <w:t>ed for transmitting DCI format 2</w:t>
      </w:r>
      <w:r w:rsidR="00B53294">
        <w:rPr>
          <w:rFonts w:hint="eastAsia"/>
          <w:b/>
          <w:i/>
          <w:sz w:val="22"/>
          <w:lang w:eastAsia="zh-CN"/>
        </w:rPr>
        <w:t>_6</w:t>
      </w:r>
      <w:r w:rsidRPr="0067241D">
        <w:rPr>
          <w:b/>
          <w:i/>
          <w:sz w:val="22"/>
          <w:lang w:eastAsia="zh-CN"/>
        </w:rPr>
        <w:t xml:space="preserve">, </w:t>
      </w:r>
      <w:r w:rsidRPr="0067241D">
        <w:rPr>
          <w:rFonts w:hint="eastAsia"/>
          <w:b/>
          <w:i/>
          <w:sz w:val="22"/>
          <w:lang w:eastAsia="zh-CN"/>
        </w:rPr>
        <w:t xml:space="preserve">in </w:t>
      </w:r>
      <w:r w:rsidRPr="0067241D">
        <w:rPr>
          <w:b/>
          <w:i/>
          <w:sz w:val="22"/>
          <w:lang w:eastAsia="zh-CN"/>
        </w:rPr>
        <w:t xml:space="preserve">which case </w:t>
      </w:r>
      <w:r w:rsidRPr="0067241D">
        <w:rPr>
          <w:rFonts w:hint="eastAsia"/>
          <w:b/>
          <w:i/>
          <w:sz w:val="22"/>
          <w:lang w:eastAsia="zh-CN"/>
        </w:rPr>
        <w:t xml:space="preserve">UE </w:t>
      </w:r>
      <w:r w:rsidRPr="0067241D">
        <w:rPr>
          <w:b/>
          <w:i/>
          <w:sz w:val="22"/>
          <w:lang w:eastAsia="zh-CN"/>
        </w:rPr>
        <w:t>is</w:t>
      </w:r>
      <w:r w:rsidRPr="0067241D">
        <w:rPr>
          <w:rFonts w:hint="eastAsia"/>
          <w:b/>
          <w:i/>
          <w:sz w:val="22"/>
          <w:lang w:eastAsia="zh-CN"/>
        </w:rPr>
        <w:t xml:space="preserve"> </w:t>
      </w:r>
      <w:r w:rsidRPr="0067241D">
        <w:rPr>
          <w:b/>
          <w:i/>
          <w:sz w:val="22"/>
          <w:lang w:eastAsia="zh-CN"/>
        </w:rPr>
        <w:t xml:space="preserve">configured to </w:t>
      </w:r>
      <w:r w:rsidRPr="0067241D">
        <w:rPr>
          <w:rFonts w:hint="eastAsia"/>
          <w:b/>
          <w:i/>
          <w:sz w:val="22"/>
          <w:lang w:eastAsia="zh-CN"/>
        </w:rPr>
        <w:t xml:space="preserve">monitor CSS and UESS </w:t>
      </w:r>
      <w:r w:rsidRPr="0067241D">
        <w:rPr>
          <w:b/>
          <w:i/>
          <w:sz w:val="22"/>
          <w:lang w:eastAsia="zh-CN"/>
        </w:rPr>
        <w:t xml:space="preserve">simultaneously </w:t>
      </w:r>
      <w:r w:rsidR="00B53294">
        <w:rPr>
          <w:b/>
          <w:i/>
          <w:sz w:val="22"/>
          <w:lang w:eastAsia="zh-CN"/>
        </w:rPr>
        <w:t>for DCI format 2_6</w:t>
      </w:r>
      <w:r w:rsidRPr="0067241D">
        <w:rPr>
          <w:b/>
          <w:i/>
          <w:sz w:val="22"/>
          <w:lang w:eastAsia="zh-CN"/>
        </w:rPr>
        <w:t>.</w:t>
      </w:r>
    </w:p>
    <w:p w14:paraId="3F74CD9A" w14:textId="1B568FC1" w:rsidR="00A90AB1" w:rsidRDefault="00D42DF6">
      <w:pPr>
        <w:pStyle w:val="Heading3"/>
        <w:rPr>
          <w:lang w:eastAsia="zh-CN"/>
        </w:rPr>
      </w:pPr>
      <w:bookmarkStart w:id="13" w:name="_Ref19711553"/>
      <w:r>
        <w:rPr>
          <w:lang w:eastAsia="zh-CN"/>
        </w:rPr>
        <w:t>DMRS design of the power saving PDCCH outside Active time</w:t>
      </w:r>
      <w:bookmarkEnd w:id="13"/>
    </w:p>
    <w:p w14:paraId="7F006FD9" w14:textId="77777777" w:rsidR="00A90AB1" w:rsidRDefault="00D42DF6">
      <w:pPr>
        <w:rPr>
          <w:lang w:eastAsia="zh-CN"/>
        </w:rPr>
      </w:pPr>
      <w:r>
        <w:rPr>
          <w:lang w:eastAsia="zh-CN"/>
        </w:rPr>
        <w:t>The detection power of the power saving signal needs to be considered in the design of power saving signal. According to the study on UE power saving, it is generally preferred to have low power consumption and low detection complexity for the power saving signal/channel, especially for the power saving signal/channel carrying wake-up information. If the UE needs to use almost the same power as that for detecting a scheduling DCI, the benefit of the wake-up signal vanishes especially for the cases with a short C-DRX on duration timer.</w:t>
      </w:r>
    </w:p>
    <w:p w14:paraId="4ECFCF0B" w14:textId="77777777" w:rsidR="00A90AB1" w:rsidRPr="0067241D" w:rsidRDefault="00D42DF6" w:rsidP="0067241D">
      <w:pPr>
        <w:pStyle w:val="ListParagraph"/>
        <w:numPr>
          <w:ilvl w:val="0"/>
          <w:numId w:val="26"/>
        </w:numPr>
        <w:spacing w:before="120"/>
        <w:ind w:left="0" w:firstLine="0"/>
        <w:rPr>
          <w:b/>
          <w:i/>
          <w:sz w:val="22"/>
          <w:lang w:eastAsia="zh-CN"/>
        </w:rPr>
      </w:pPr>
      <w:r w:rsidRPr="0067241D">
        <w:rPr>
          <w:b/>
          <w:i/>
          <w:sz w:val="22"/>
          <w:lang w:eastAsia="zh-CN"/>
        </w:rPr>
        <w:t>As design principle for PDCCH-based WUS, minimize the power consumption due to PDCCH-based power saving signal/channel detection.</w:t>
      </w:r>
    </w:p>
    <w:p w14:paraId="1546B28A" w14:textId="77777777" w:rsidR="00A90AB1" w:rsidRDefault="00D42DF6">
      <w:pPr>
        <w:rPr>
          <w:lang w:eastAsia="zh-CN"/>
        </w:rPr>
      </w:pPr>
      <w:r>
        <w:rPr>
          <w:lang w:eastAsia="zh-CN"/>
        </w:rPr>
        <w:t>Usually, to detect a PDCCH, a UE first does channel estimation, and then demodulates and blind decodes each candidate in the search space set. A DCI is detected when the CRC is correctly verified for a PDCCH candidate. The blind demodulation and decoding of every PDCCH candidate consumes UE power. If the DMRS sequence of PDCCH can be used to early terminate the demodulation and decoding of some PDCCH candidates where the WUS DCI does not transmit, the UE power consumption can be reduced. For example, if the DMRS of PDCCH is specific with respect to the WUS DCI, the UE can firstly do DMRS presence detection to exclude PDCCH candidates that are not expected to transmit the WUS DCI. This is especially useful for a good coverage UE to early terminate the modulation and blind decoding of PDCCH candidates where the WUS DCI is not transmitted. Once the DMRS of a PDCCH candidate is detected to be present, the UE further demodulates and blindly decodes the corresponding DCI on the PDCCH candidate.</w:t>
      </w:r>
    </w:p>
    <w:p w14:paraId="543C0DEE" w14:textId="77777777" w:rsidR="00A90AB1" w:rsidRDefault="00D42DF6">
      <w:pPr>
        <w:rPr>
          <w:lang w:eastAsia="zh-CN"/>
        </w:rPr>
      </w:pPr>
      <w:r>
        <w:rPr>
          <w:lang w:eastAsia="zh-CN"/>
        </w:rPr>
        <w:t xml:space="preserve">One straightforward way to make the DMRS specific with respect to the WUS DCI is to introduce WUS related information into the initialization seed of the DMRS scrambling. </w:t>
      </w:r>
    </w:p>
    <w:p w14:paraId="1EEF4D56" w14:textId="77777777" w:rsidR="00A90AB1" w:rsidRPr="0067241D" w:rsidRDefault="00D42DF6" w:rsidP="0067241D">
      <w:pPr>
        <w:pStyle w:val="ListParagraph"/>
        <w:numPr>
          <w:ilvl w:val="0"/>
          <w:numId w:val="26"/>
        </w:numPr>
        <w:spacing w:before="120"/>
        <w:ind w:left="0" w:firstLine="0"/>
        <w:rPr>
          <w:b/>
          <w:i/>
          <w:sz w:val="22"/>
          <w:lang w:eastAsia="zh-CN"/>
        </w:rPr>
      </w:pPr>
      <w:r w:rsidRPr="0067241D">
        <w:rPr>
          <w:b/>
          <w:i/>
          <w:sz w:val="22"/>
          <w:lang w:eastAsia="zh-CN"/>
        </w:rPr>
        <w:t xml:space="preserve">Adopt WUS-specific PDCCH DMRS initialization to differentiate from legacy PDCCH DMRS. </w:t>
      </w:r>
    </w:p>
    <w:p w14:paraId="5D76A8F8" w14:textId="77777777" w:rsidR="00A90AB1" w:rsidRDefault="00A90AB1">
      <w:pPr>
        <w:rPr>
          <w:lang w:eastAsia="zh-CN"/>
        </w:rPr>
      </w:pPr>
    </w:p>
    <w:p w14:paraId="2C3D0BEF" w14:textId="62D59476" w:rsidR="00A90AB1" w:rsidRDefault="00D42DF6">
      <w:pPr>
        <w:pStyle w:val="Heading3"/>
        <w:rPr>
          <w:lang w:eastAsia="zh-CN"/>
        </w:rPr>
      </w:pPr>
      <w:r>
        <w:rPr>
          <w:rFonts w:hint="eastAsia"/>
          <w:lang w:eastAsia="zh-CN"/>
        </w:rPr>
        <w:t>S</w:t>
      </w:r>
      <w:r>
        <w:rPr>
          <w:lang w:eastAsia="zh-CN"/>
        </w:rPr>
        <w:t xml:space="preserve">crambling of the power saving PDCCH outside Active time </w:t>
      </w:r>
    </w:p>
    <w:p w14:paraId="3CFFA17F" w14:textId="334777B3" w:rsidR="00A90AB1" w:rsidRDefault="00D42DF6">
      <w:pPr>
        <w:rPr>
          <w:lang w:eastAsia="zh-CN"/>
        </w:rPr>
      </w:pPr>
      <w:r>
        <w:rPr>
          <w:lang w:eastAsia="zh-CN"/>
        </w:rPr>
        <w:t>In RAN1#97 &amp; RAN1#98bis meeting, the following agreements on PS-RNTI for PDCCH format 3</w:t>
      </w:r>
      <w:r>
        <w:rPr>
          <w:rFonts w:hint="eastAsia"/>
          <w:lang w:eastAsia="zh-CN"/>
        </w:rPr>
        <w:t>_0</w:t>
      </w:r>
      <w:r>
        <w:rPr>
          <w:lang w:eastAsia="zh-CN"/>
        </w:rPr>
        <w:t xml:space="preserve">outside active time are reached: </w:t>
      </w:r>
    </w:p>
    <w:tbl>
      <w:tblPr>
        <w:tblStyle w:val="TableGrid"/>
        <w:tblW w:w="0" w:type="auto"/>
        <w:tblLook w:val="04A0" w:firstRow="1" w:lastRow="0" w:firstColumn="1" w:lastColumn="0" w:noHBand="0" w:noVBand="1"/>
      </w:tblPr>
      <w:tblGrid>
        <w:gridCol w:w="9307"/>
      </w:tblGrid>
      <w:tr w:rsidR="00A90AB1" w14:paraId="5BBD4A7B" w14:textId="77777777">
        <w:tc>
          <w:tcPr>
            <w:tcW w:w="9307" w:type="dxa"/>
          </w:tcPr>
          <w:p w14:paraId="35E35E87" w14:textId="77777777" w:rsidR="00A90AB1" w:rsidRDefault="00D42DF6">
            <w:pPr>
              <w:autoSpaceDE/>
              <w:autoSpaceDN/>
              <w:adjustRightInd/>
              <w:spacing w:after="0"/>
              <w:rPr>
                <w:rFonts w:ascii="Times" w:eastAsia="Batang" w:hAnsi="Times"/>
                <w:i/>
                <w:sz w:val="20"/>
                <w:szCs w:val="20"/>
              </w:rPr>
            </w:pPr>
            <w:r>
              <w:rPr>
                <w:rFonts w:ascii="Times" w:eastAsia="Batang" w:hAnsi="Times"/>
                <w:i/>
                <w:sz w:val="20"/>
                <w:szCs w:val="20"/>
                <w:highlight w:val="green"/>
              </w:rPr>
              <w:lastRenderedPageBreak/>
              <w:t>Agreements</w:t>
            </w:r>
            <w:r w:rsidRPr="00D42DF6">
              <w:rPr>
                <w:rFonts w:ascii="Times" w:eastAsia="Batang" w:hAnsi="Times"/>
                <w:i/>
                <w:sz w:val="20"/>
                <w:szCs w:val="20"/>
                <w:highlight w:val="green"/>
              </w:rPr>
              <w:t xml:space="preserve"> in RAN1#97</w:t>
            </w:r>
            <w:r>
              <w:rPr>
                <w:rFonts w:ascii="Times" w:eastAsia="Batang" w:hAnsi="Times"/>
                <w:i/>
                <w:sz w:val="20"/>
                <w:szCs w:val="20"/>
              </w:rPr>
              <w:t>:</w:t>
            </w:r>
          </w:p>
          <w:p w14:paraId="6EAE2F44" w14:textId="77777777" w:rsidR="00A90AB1" w:rsidRDefault="00D42DF6">
            <w:pPr>
              <w:pStyle w:val="ListParagraph"/>
              <w:numPr>
                <w:ilvl w:val="0"/>
                <w:numId w:val="15"/>
              </w:numPr>
              <w:rPr>
                <w:i/>
              </w:rPr>
            </w:pPr>
            <w:r>
              <w:rPr>
                <w:i/>
              </w:rPr>
              <w:t>A new RNTI (e.g., PS-RNTI) is introduced for the PDCCH-based power saving signal/channel decoding at least outside Active Time, UE-specifically configured</w:t>
            </w:r>
          </w:p>
          <w:p w14:paraId="2B5835D2" w14:textId="77777777" w:rsidR="00A90AB1" w:rsidRDefault="00D42DF6">
            <w:pPr>
              <w:autoSpaceDE/>
              <w:autoSpaceDN/>
              <w:adjustRightInd/>
              <w:snapToGrid/>
              <w:spacing w:after="0"/>
              <w:jc w:val="left"/>
              <w:rPr>
                <w:i/>
                <w:sz w:val="20"/>
                <w:szCs w:val="20"/>
              </w:rPr>
            </w:pPr>
            <w:r>
              <w:rPr>
                <w:i/>
                <w:sz w:val="20"/>
                <w:szCs w:val="20"/>
              </w:rPr>
              <w:t>FFS how to use the PS-RNTI for scrambling of the PDCCH-based power saving signal/channel</w:t>
            </w:r>
          </w:p>
          <w:p w14:paraId="72158557" w14:textId="77777777" w:rsidR="00A90AB1" w:rsidRPr="00D42DF6" w:rsidRDefault="00A90AB1">
            <w:pPr>
              <w:spacing w:after="0"/>
              <w:rPr>
                <w:b/>
                <w:sz w:val="20"/>
                <w:lang w:val="en-GB" w:eastAsia="zh-CN"/>
              </w:rPr>
            </w:pPr>
          </w:p>
          <w:p w14:paraId="3EA94275" w14:textId="77777777" w:rsidR="00A90AB1" w:rsidRDefault="00D42DF6">
            <w:pPr>
              <w:rPr>
                <w:szCs w:val="20"/>
              </w:rPr>
            </w:pPr>
            <w:r w:rsidRPr="00D42DF6">
              <w:rPr>
                <w:i/>
                <w:szCs w:val="20"/>
                <w:highlight w:val="green"/>
              </w:rPr>
              <w:t>Agreement in RAN1#98bis</w:t>
            </w:r>
            <w:r>
              <w:rPr>
                <w:szCs w:val="20"/>
              </w:rPr>
              <w:t>:</w:t>
            </w:r>
          </w:p>
          <w:p w14:paraId="7E67530C" w14:textId="77777777" w:rsidR="00A90AB1" w:rsidRDefault="00D42DF6">
            <w:pPr>
              <w:rPr>
                <w:szCs w:val="20"/>
                <w:lang w:eastAsia="zh-CN"/>
              </w:rPr>
            </w:pPr>
            <w:r>
              <w:rPr>
                <w:szCs w:val="20"/>
                <w:lang w:eastAsia="zh-CN"/>
              </w:rPr>
              <w:t>A new DCI format 3_0 is introduced for providing the indication of power saving information used outside Active Time in Rel-16</w:t>
            </w:r>
          </w:p>
          <w:p w14:paraId="5CE9FDAD" w14:textId="77777777" w:rsidR="00A90AB1" w:rsidRDefault="00A90AB1">
            <w:pPr>
              <w:rPr>
                <w:szCs w:val="20"/>
                <w:lang w:eastAsia="zh-CN"/>
              </w:rPr>
            </w:pPr>
          </w:p>
          <w:p w14:paraId="17B5BBAE" w14:textId="77777777" w:rsidR="00A90AB1" w:rsidRDefault="00D42DF6">
            <w:pPr>
              <w:rPr>
                <w:szCs w:val="20"/>
                <w:lang w:eastAsia="zh-CN"/>
              </w:rPr>
            </w:pPr>
            <w:r>
              <w:rPr>
                <w:szCs w:val="20"/>
                <w:lang w:eastAsia="zh-CN"/>
              </w:rPr>
              <w:t xml:space="preserve">Terminology of PDCCH-based power saving signal/channel outside Active Time is DCI with CRC scrambled by PS-RNTI </w:t>
            </w:r>
          </w:p>
          <w:p w14:paraId="31EDAFEB" w14:textId="77777777" w:rsidR="00A90AB1" w:rsidRDefault="00D42DF6">
            <w:pPr>
              <w:pStyle w:val="ListParagraph"/>
              <w:numPr>
                <w:ilvl w:val="0"/>
                <w:numId w:val="78"/>
              </w:numPr>
              <w:textAlignment w:val="baseline"/>
              <w:rPr>
                <w:lang w:eastAsia="zh-CN"/>
              </w:rPr>
            </w:pPr>
            <w:r>
              <w:rPr>
                <w:lang w:eastAsia="zh-CN"/>
              </w:rPr>
              <w:t>Note PS-RNTI is monitored only outside Active Time in Rel-16</w:t>
            </w:r>
          </w:p>
          <w:p w14:paraId="06829C92" w14:textId="77777777" w:rsidR="00A90AB1" w:rsidRDefault="00A90AB1">
            <w:pPr>
              <w:spacing w:after="0"/>
              <w:rPr>
                <w:sz w:val="20"/>
                <w:lang w:val="en-GB" w:eastAsia="zh-CN"/>
              </w:rPr>
            </w:pPr>
          </w:p>
        </w:tc>
      </w:tr>
    </w:tbl>
    <w:p w14:paraId="07DF286E" w14:textId="77777777" w:rsidR="00A90AB1" w:rsidRDefault="00D42DF6">
      <w:pPr>
        <w:spacing w:beforeLines="50" w:before="120"/>
        <w:rPr>
          <w:lang w:eastAsia="zh-CN"/>
        </w:rPr>
      </w:pPr>
      <w:r>
        <w:rPr>
          <w:lang w:eastAsia="zh-CN"/>
        </w:rPr>
        <w:t>In NR, the scrambling sequence of PDCCH is initialized with:</w:t>
      </w:r>
    </w:p>
    <w:p w14:paraId="171EABFA" w14:textId="77777777" w:rsidR="00A90AB1" w:rsidRDefault="00D42DF6">
      <w:pPr>
        <w:ind w:right="440"/>
        <w:jc w:val="center"/>
        <w:rPr>
          <w:lang w:eastAsia="zh-CN"/>
        </w:rPr>
      </w:pPr>
      <w:r>
        <w:rPr>
          <w:noProof/>
          <w:position w:val="-10"/>
          <w:lang w:eastAsia="zh-CN"/>
        </w:rPr>
        <w:drawing>
          <wp:inline distT="0" distB="0" distL="0" distR="0" wp14:anchorId="0C0DEEFB" wp14:editId="0D95BECC">
            <wp:extent cx="1647825" cy="226060"/>
            <wp:effectExtent l="0" t="0" r="952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47825" cy="226060"/>
                    </a:xfrm>
                    <a:prstGeom prst="rect">
                      <a:avLst/>
                    </a:prstGeom>
                    <a:noFill/>
                    <a:ln>
                      <a:noFill/>
                    </a:ln>
                  </pic:spPr>
                </pic:pic>
              </a:graphicData>
            </a:graphic>
          </wp:inline>
        </w:drawing>
      </w:r>
      <w:r>
        <w:rPr>
          <w:rFonts w:hint="eastAsia"/>
          <w:lang w:eastAsia="zh-CN"/>
        </w:rPr>
        <w:t>.</w:t>
      </w:r>
    </w:p>
    <w:p w14:paraId="0EB84926" w14:textId="77777777" w:rsidR="00A90AB1" w:rsidRDefault="00D42DF6">
      <w:r>
        <w:rPr>
          <w:rFonts w:hint="eastAsia"/>
          <w:lang w:eastAsia="zh-CN"/>
        </w:rPr>
        <w:t>I</w:t>
      </w:r>
      <w:r>
        <w:rPr>
          <w:lang w:eastAsia="zh-CN"/>
        </w:rPr>
        <w:t xml:space="preserve">n current specification, if PDCCH is transmitted in UESS and DMRS scrambling sequence initialization value </w:t>
      </w:r>
      <w:r>
        <w:rPr>
          <w:i/>
        </w:rPr>
        <w:t xml:space="preserve">pdcch-DMRS-ScramblingID </w:t>
      </w:r>
      <w:r>
        <w:t xml:space="preserve">is configured, </w:t>
      </w:r>
      <w:r>
        <w:rPr>
          <w:noProof/>
          <w:position w:val="-12"/>
          <w:lang w:eastAsia="zh-CN"/>
        </w:rPr>
        <w:drawing>
          <wp:inline distT="0" distB="0" distL="0" distR="0" wp14:anchorId="44C540A5" wp14:editId="5E4DDE0B">
            <wp:extent cx="338455" cy="228600"/>
            <wp:effectExtent l="0" t="0" r="444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455" cy="228600"/>
                    </a:xfrm>
                    <a:prstGeom prst="rect">
                      <a:avLst/>
                    </a:prstGeom>
                    <a:noFill/>
                    <a:ln>
                      <a:noFill/>
                    </a:ln>
                  </pic:spPr>
                </pic:pic>
              </a:graphicData>
            </a:graphic>
          </wp:inline>
        </w:drawing>
      </w:r>
      <w:r>
        <w:t xml:space="preserve">is C-RNTI and </w:t>
      </w:r>
      <w:r>
        <w:rPr>
          <w:noProof/>
          <w:position w:val="-10"/>
          <w:lang w:eastAsia="zh-CN"/>
        </w:rPr>
        <w:drawing>
          <wp:inline distT="0" distB="0" distL="0" distR="0" wp14:anchorId="6C4C3F9C" wp14:editId="443127ED">
            <wp:extent cx="228600" cy="2286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is equal to </w:t>
      </w:r>
      <w:r>
        <w:rPr>
          <w:i/>
        </w:rPr>
        <w:t>pdcch-DMRS-ScramblingID</w:t>
      </w:r>
      <w:r>
        <w:t xml:space="preserve">; Otherwise, </w:t>
      </w:r>
      <w:r>
        <w:rPr>
          <w:noProof/>
          <w:position w:val="-12"/>
          <w:lang w:eastAsia="zh-CN"/>
        </w:rPr>
        <w:drawing>
          <wp:inline distT="0" distB="0" distL="0" distR="0" wp14:anchorId="2CD58A70" wp14:editId="172CAE47">
            <wp:extent cx="338455" cy="228600"/>
            <wp:effectExtent l="0" t="0" r="444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455" cy="228600"/>
                    </a:xfrm>
                    <a:prstGeom prst="rect">
                      <a:avLst/>
                    </a:prstGeom>
                    <a:noFill/>
                    <a:ln>
                      <a:noFill/>
                    </a:ln>
                  </pic:spPr>
                </pic:pic>
              </a:graphicData>
            </a:graphic>
          </wp:inline>
        </w:drawing>
      </w:r>
      <w:r>
        <w:t xml:space="preserve">is 0 and </w:t>
      </w:r>
      <w:r>
        <w:rPr>
          <w:noProof/>
          <w:position w:val="-10"/>
          <w:lang w:eastAsia="zh-CN"/>
        </w:rPr>
        <w:drawing>
          <wp:inline distT="0" distB="0" distL="0" distR="0" wp14:anchorId="28268720" wp14:editId="691AAC57">
            <wp:extent cx="228600" cy="2286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is equal to cell ID.</w:t>
      </w:r>
    </w:p>
    <w:p w14:paraId="4EDAFA8A" w14:textId="77777777" w:rsidR="00A90AB1" w:rsidRDefault="00D42DF6">
      <w:r>
        <w:rPr>
          <w:lang w:eastAsia="zh-CN"/>
        </w:rPr>
        <w:t>In RAN1#98 meeting, the power saving PDCCH has been agreed to be monitored at least in CSS.</w:t>
      </w:r>
    </w:p>
    <w:tbl>
      <w:tblPr>
        <w:tblStyle w:val="TableGrid"/>
        <w:tblW w:w="0" w:type="auto"/>
        <w:tblLook w:val="04A0" w:firstRow="1" w:lastRow="0" w:firstColumn="1" w:lastColumn="0" w:noHBand="0" w:noVBand="1"/>
      </w:tblPr>
      <w:tblGrid>
        <w:gridCol w:w="9307"/>
      </w:tblGrid>
      <w:tr w:rsidR="00A90AB1" w14:paraId="05B2705D" w14:textId="77777777">
        <w:tc>
          <w:tcPr>
            <w:tcW w:w="9307" w:type="dxa"/>
          </w:tcPr>
          <w:p w14:paraId="41CA61C4" w14:textId="77777777" w:rsidR="00A90AB1" w:rsidRDefault="00D42DF6">
            <w:pPr>
              <w:autoSpaceDE/>
              <w:autoSpaceDN/>
              <w:adjustRightInd/>
              <w:snapToGrid/>
              <w:spacing w:after="0"/>
              <w:jc w:val="left"/>
              <w:rPr>
                <w:rFonts w:ascii="Times" w:eastAsia="Batang" w:hAnsi="Times"/>
                <w:i/>
                <w:sz w:val="20"/>
                <w:szCs w:val="20"/>
                <w:lang w:val="en-GB" w:eastAsia="x-none"/>
              </w:rPr>
            </w:pPr>
            <w:r>
              <w:rPr>
                <w:rFonts w:ascii="Times" w:eastAsia="Batang" w:hAnsi="Times"/>
                <w:i/>
                <w:sz w:val="20"/>
                <w:szCs w:val="20"/>
                <w:highlight w:val="green"/>
                <w:lang w:val="en-GB" w:eastAsia="x-none"/>
              </w:rPr>
              <w:t>Agreements</w:t>
            </w:r>
            <w:r>
              <w:rPr>
                <w:rFonts w:ascii="Times" w:eastAsia="Batang" w:hAnsi="Times"/>
                <w:i/>
                <w:sz w:val="20"/>
                <w:szCs w:val="20"/>
                <w:lang w:val="en-GB" w:eastAsia="x-none"/>
              </w:rPr>
              <w:t>:</w:t>
            </w:r>
          </w:p>
          <w:p w14:paraId="0C1569AF" w14:textId="77777777" w:rsidR="00A90AB1" w:rsidRDefault="00D42DF6">
            <w:pPr>
              <w:numPr>
                <w:ilvl w:val="0"/>
                <w:numId w:val="12"/>
              </w:numPr>
              <w:autoSpaceDE/>
              <w:autoSpaceDN/>
              <w:adjustRightInd/>
              <w:snapToGrid/>
              <w:spacing w:after="0"/>
              <w:jc w:val="left"/>
              <w:rPr>
                <w:rFonts w:ascii="Times" w:eastAsia="Batang" w:hAnsi="Times"/>
                <w:i/>
                <w:sz w:val="20"/>
                <w:szCs w:val="20"/>
                <w:lang w:val="en-GB"/>
              </w:rPr>
            </w:pPr>
            <w:r>
              <w:rPr>
                <w:rFonts w:ascii="Times" w:eastAsia="Batang" w:hAnsi="Times"/>
                <w:i/>
                <w:sz w:val="20"/>
                <w:szCs w:val="20"/>
                <w:lang w:val="en-GB"/>
              </w:rPr>
              <w:t xml:space="preserve">The new DCI format for power saving signal/channel is configured to be monitored at least in CSS.  </w:t>
            </w:r>
          </w:p>
          <w:p w14:paraId="2C840B02" w14:textId="77777777" w:rsidR="00A90AB1" w:rsidRDefault="00D42DF6">
            <w:pPr>
              <w:numPr>
                <w:ilvl w:val="1"/>
                <w:numId w:val="12"/>
              </w:numPr>
              <w:autoSpaceDE/>
              <w:autoSpaceDN/>
              <w:adjustRightInd/>
              <w:snapToGrid/>
              <w:spacing w:after="0"/>
              <w:jc w:val="left"/>
              <w:rPr>
                <w:rFonts w:ascii="Times" w:eastAsia="Batang" w:hAnsi="Times"/>
                <w:i/>
                <w:sz w:val="20"/>
                <w:szCs w:val="20"/>
                <w:lang w:val="en-GB"/>
              </w:rPr>
            </w:pPr>
            <w:r>
              <w:rPr>
                <w:rFonts w:ascii="Times" w:eastAsia="Batang" w:hAnsi="Times"/>
                <w:i/>
                <w:sz w:val="20"/>
                <w:szCs w:val="20"/>
                <w:lang w:val="en-GB"/>
              </w:rPr>
              <w:t>FFS for UESS</w:t>
            </w:r>
          </w:p>
          <w:p w14:paraId="60A71A8D" w14:textId="77777777" w:rsidR="00A90AB1" w:rsidRDefault="00A90AB1">
            <w:pPr>
              <w:spacing w:after="0"/>
              <w:rPr>
                <w:sz w:val="20"/>
              </w:rPr>
            </w:pPr>
          </w:p>
        </w:tc>
      </w:tr>
    </w:tbl>
    <w:p w14:paraId="298D4ACC" w14:textId="13502285" w:rsidR="00A90AB1" w:rsidRDefault="00D42DF6">
      <w:pPr>
        <w:spacing w:beforeLines="50" w:before="120"/>
      </w:pPr>
      <w:r>
        <w:rPr>
          <w:lang w:eastAsia="zh-CN"/>
        </w:rPr>
        <w:t xml:space="preserve">For </w:t>
      </w:r>
      <w:r>
        <w:rPr>
          <w:rFonts w:eastAsia="Malgun Gothic" w:hint="eastAsia"/>
          <w:lang w:val="en-GB"/>
        </w:rPr>
        <w:t>scrambling sequence</w:t>
      </w:r>
      <w:r>
        <w:rPr>
          <w:lang w:eastAsia="zh-CN"/>
        </w:rPr>
        <w:t xml:space="preserve"> of PDCCH format 3</w:t>
      </w:r>
      <w:r>
        <w:rPr>
          <w:rFonts w:hint="eastAsia"/>
          <w:lang w:eastAsia="zh-CN"/>
        </w:rPr>
        <w:t>_0</w:t>
      </w:r>
      <w:r>
        <w:rPr>
          <w:lang w:eastAsia="zh-CN"/>
        </w:rPr>
        <w:t xml:space="preserve">, one straightforward way is to follow the principle of normal PDCCH, i.e. reusing the  above equation for  </w:t>
      </w:r>
      <w:r>
        <w:rPr>
          <w:noProof/>
          <w:position w:val="-12"/>
          <w:lang w:eastAsia="zh-CN"/>
        </w:rPr>
        <w:drawing>
          <wp:inline distT="0" distB="0" distL="0" distR="0" wp14:anchorId="3F527E04" wp14:editId="5AB93552">
            <wp:extent cx="236855" cy="2286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6855" cy="228600"/>
                    </a:xfrm>
                    <a:prstGeom prst="rect">
                      <a:avLst/>
                    </a:prstGeom>
                    <a:noFill/>
                    <a:ln>
                      <a:noFill/>
                    </a:ln>
                  </pic:spPr>
                </pic:pic>
              </a:graphicData>
            </a:graphic>
          </wp:inline>
        </w:drawing>
      </w:r>
      <w:r>
        <w:rPr>
          <w:lang w:eastAsia="zh-CN"/>
        </w:rPr>
        <w:t xml:space="preserve">, where the </w:t>
      </w:r>
      <w:r>
        <w:rPr>
          <w:noProof/>
          <w:position w:val="-12"/>
          <w:lang w:eastAsia="zh-CN"/>
        </w:rPr>
        <w:drawing>
          <wp:inline distT="0" distB="0" distL="0" distR="0" wp14:anchorId="0E3F6AC7" wp14:editId="31EFFB8E">
            <wp:extent cx="338455" cy="228600"/>
            <wp:effectExtent l="0" t="0" r="444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455" cy="228600"/>
                    </a:xfrm>
                    <a:prstGeom prst="rect">
                      <a:avLst/>
                    </a:prstGeom>
                    <a:noFill/>
                    <a:ln>
                      <a:noFill/>
                    </a:ln>
                  </pic:spPr>
                </pic:pic>
              </a:graphicData>
            </a:graphic>
          </wp:inline>
        </w:drawing>
      </w:r>
      <w:r>
        <w:t>is set to PS-RNTI</w:t>
      </w:r>
      <w:r>
        <w:rPr>
          <w:rFonts w:hint="eastAsia"/>
          <w:lang w:eastAsia="zh-CN"/>
        </w:rPr>
        <w:t xml:space="preserve"> </w:t>
      </w:r>
      <w:r>
        <w:rPr>
          <w:lang w:eastAsia="zh-CN"/>
        </w:rPr>
        <w:t xml:space="preserve">only if PDCCHformat </w:t>
      </w:r>
      <w:r>
        <w:rPr>
          <w:rFonts w:hint="eastAsia"/>
          <w:lang w:eastAsia="zh-CN"/>
        </w:rPr>
        <w:t>3_0</w:t>
      </w:r>
      <w:r>
        <w:rPr>
          <w:lang w:eastAsia="zh-CN"/>
        </w:rPr>
        <w:t xml:space="preserve"> is transmitted/detected in UESS and </w:t>
      </w:r>
      <w:r>
        <w:rPr>
          <w:i/>
        </w:rPr>
        <w:t xml:space="preserve">pdcch-DMRS-ScramblingID </w:t>
      </w:r>
      <w:r>
        <w:t>is configured</w:t>
      </w:r>
      <w:r>
        <w:rPr>
          <w:lang w:eastAsia="zh-CN"/>
        </w:rPr>
        <w:t xml:space="preserve">; Otherwise, </w:t>
      </w:r>
      <w:r>
        <w:rPr>
          <w:noProof/>
          <w:position w:val="-12"/>
          <w:lang w:eastAsia="zh-CN"/>
        </w:rPr>
        <w:drawing>
          <wp:inline distT="0" distB="0" distL="0" distR="0" wp14:anchorId="5E925751" wp14:editId="2F2CAB5F">
            <wp:extent cx="338455" cy="228600"/>
            <wp:effectExtent l="0" t="0" r="444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455" cy="228600"/>
                    </a:xfrm>
                    <a:prstGeom prst="rect">
                      <a:avLst/>
                    </a:prstGeom>
                    <a:noFill/>
                    <a:ln>
                      <a:noFill/>
                    </a:ln>
                  </pic:spPr>
                </pic:pic>
              </a:graphicData>
            </a:graphic>
          </wp:inline>
        </w:drawing>
      </w:r>
      <w:r>
        <w:t xml:space="preserve"> is 0 and </w:t>
      </w:r>
      <w:r>
        <w:rPr>
          <w:noProof/>
          <w:position w:val="-10"/>
          <w:lang w:eastAsia="zh-CN"/>
        </w:rPr>
        <w:drawing>
          <wp:inline distT="0" distB="0" distL="0" distR="0" wp14:anchorId="5FB73965" wp14:editId="1321C863">
            <wp:extent cx="228600" cy="2286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is equal to cell ID. </w:t>
      </w:r>
      <w:r>
        <w:rPr>
          <w:lang w:eastAsia="zh-CN"/>
        </w:rPr>
        <w:t xml:space="preserve">To follow this way, if PDCCH format 3_0 in CSS (which has been agreed) or the </w:t>
      </w:r>
      <w:r>
        <w:rPr>
          <w:i/>
        </w:rPr>
        <w:t>pdcch-DMRS-ScramblingID</w:t>
      </w:r>
      <w:r>
        <w:rPr>
          <w:lang w:eastAsia="zh-CN"/>
        </w:rPr>
        <w:t xml:space="preserve"> is not configured for the CORESET of PDCCH format 3_0, the </w:t>
      </w:r>
      <w:r>
        <w:rPr>
          <w:rFonts w:eastAsia="Malgun Gothic" w:hint="eastAsia"/>
          <w:lang w:val="en-GB"/>
        </w:rPr>
        <w:t xml:space="preserve">scrambling sequence </w:t>
      </w:r>
      <w:r>
        <w:rPr>
          <w:rFonts w:eastAsia="Malgun Gothic"/>
          <w:lang w:val="en-GB"/>
        </w:rPr>
        <w:t>is</w:t>
      </w:r>
      <w:r>
        <w:rPr>
          <w:lang w:eastAsia="zh-CN"/>
        </w:rPr>
        <w:t xml:space="preserve"> the same with other legacy PDCCH (e.g. group-common PDCCH). However</w:t>
      </w:r>
      <w:r>
        <w:rPr>
          <w:rFonts w:hint="eastAsia"/>
          <w:lang w:eastAsia="zh-CN"/>
        </w:rPr>
        <w:t xml:space="preserve">, for </w:t>
      </w:r>
      <w:r>
        <w:rPr>
          <w:lang w:eastAsia="zh-CN"/>
        </w:rPr>
        <w:t xml:space="preserve">PDCCH format 3_0, the miss-detection target is set to 0.1% and this performance requirement is higher than normal purpose of other legacy PDCCH. In order to further randomize the interference from other legacy PDCCH, it is preferred that </w:t>
      </w:r>
      <w:r>
        <w:rPr>
          <w:noProof/>
          <w:position w:val="-12"/>
          <w:lang w:eastAsia="zh-CN"/>
        </w:rPr>
        <w:drawing>
          <wp:inline distT="0" distB="0" distL="0" distR="0" wp14:anchorId="121138A3" wp14:editId="39B6814F">
            <wp:extent cx="338455" cy="228600"/>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455" cy="228600"/>
                    </a:xfrm>
                    <a:prstGeom prst="rect">
                      <a:avLst/>
                    </a:prstGeom>
                    <a:noFill/>
                    <a:ln>
                      <a:noFill/>
                    </a:ln>
                  </pic:spPr>
                </pic:pic>
              </a:graphicData>
            </a:graphic>
          </wp:inline>
        </w:drawing>
      </w:r>
      <w:r>
        <w:t xml:space="preserve">is always equal to PS-RNTI regardless of the configuration of search space set and CORESET. If the WUS-specific PDCCH DMRS </w:t>
      </w:r>
      <w:r>
        <w:rPr>
          <w:lang w:eastAsia="zh-CN"/>
        </w:rPr>
        <w:t>scrambling sequence</w:t>
      </w:r>
      <w:r>
        <w:t xml:space="preserve"> initialization value in section </w:t>
      </w:r>
      <w:r>
        <w:fldChar w:fldCharType="begin"/>
      </w:r>
      <w:r>
        <w:instrText xml:space="preserve"> REF _Ref19711553 \r \h </w:instrText>
      </w:r>
      <w:r>
        <w:fldChar w:fldCharType="separate"/>
      </w:r>
      <w:r w:rsidR="00E34586">
        <w:t>2.2.2</w:t>
      </w:r>
      <w:r>
        <w:fldChar w:fldCharType="end"/>
      </w:r>
      <w:r>
        <w:t xml:space="preserve"> is introduced, the </w:t>
      </w:r>
      <w:r>
        <w:rPr>
          <w:noProof/>
          <w:position w:val="-10"/>
          <w:lang w:eastAsia="zh-CN"/>
        </w:rPr>
        <w:drawing>
          <wp:inline distT="0" distB="0" distL="0" distR="0" wp14:anchorId="298B811A" wp14:editId="67E48E45">
            <wp:extent cx="228600" cy="228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can be equal to this value to further differentiate from other legacy PDCCH and improve detection performance.</w:t>
      </w:r>
      <w:r w:rsidR="00CD54EE">
        <w:t xml:space="preserve"> </w:t>
      </w:r>
      <w:r w:rsidR="00CD54EE">
        <w:rPr>
          <w:lang w:eastAsia="zh-CN"/>
        </w:rPr>
        <w:t>Note that DCI format 2_6 is used instead of DCI format 3_0 in the current 38.212 draft CR for power saving, therefore DCI format 2_6 is used in the following proposal to align with the specificatio</w:t>
      </w:r>
      <w:r w:rsidR="00CD54EE">
        <w:rPr>
          <w:lang w:eastAsia="zh-CN"/>
        </w:rPr>
        <w:t>n.</w:t>
      </w:r>
      <w:bookmarkStart w:id="14" w:name="_GoBack"/>
      <w:bookmarkEnd w:id="14"/>
    </w:p>
    <w:p w14:paraId="2C7B31A1" w14:textId="5A338B9A" w:rsidR="00A90AB1" w:rsidRPr="0067241D" w:rsidRDefault="00D42DF6" w:rsidP="0067241D">
      <w:pPr>
        <w:pStyle w:val="ListParagraph"/>
        <w:numPr>
          <w:ilvl w:val="0"/>
          <w:numId w:val="26"/>
        </w:numPr>
        <w:spacing w:before="120"/>
        <w:ind w:left="0" w:firstLine="0"/>
        <w:rPr>
          <w:b/>
          <w:i/>
          <w:sz w:val="22"/>
          <w:lang w:eastAsia="zh-CN"/>
        </w:rPr>
      </w:pPr>
      <w:r w:rsidRPr="0067241D">
        <w:rPr>
          <w:b/>
          <w:i/>
          <w:sz w:val="22"/>
          <w:lang w:eastAsia="zh-CN"/>
        </w:rPr>
        <w:t>The scram</w:t>
      </w:r>
      <w:r w:rsidR="00B53294">
        <w:rPr>
          <w:b/>
          <w:i/>
          <w:sz w:val="22"/>
          <w:lang w:eastAsia="zh-CN"/>
        </w:rPr>
        <w:t>bling sequence of PDCCH format 2_6</w:t>
      </w:r>
      <w:r w:rsidRPr="0067241D">
        <w:rPr>
          <w:b/>
          <w:i/>
          <w:sz w:val="22"/>
          <w:lang w:eastAsia="zh-CN"/>
        </w:rPr>
        <w:t xml:space="preserve"> is initialized with:</w:t>
      </w:r>
    </w:p>
    <w:p w14:paraId="0D2BA5D6" w14:textId="77777777" w:rsidR="00A90AB1" w:rsidRDefault="00D42DF6">
      <w:pPr>
        <w:ind w:right="440"/>
        <w:jc w:val="center"/>
        <w:rPr>
          <w:i/>
          <w:lang w:eastAsia="zh-CN"/>
        </w:rPr>
      </w:pPr>
      <w:r>
        <w:rPr>
          <w:i/>
          <w:noProof/>
          <w:position w:val="-10"/>
          <w:lang w:eastAsia="zh-CN"/>
        </w:rPr>
        <w:drawing>
          <wp:inline distT="0" distB="0" distL="0" distR="0" wp14:anchorId="4632E660" wp14:editId="29BCCDA3">
            <wp:extent cx="1647825" cy="226060"/>
            <wp:effectExtent l="0" t="0" r="952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47825" cy="226060"/>
                    </a:xfrm>
                    <a:prstGeom prst="rect">
                      <a:avLst/>
                    </a:prstGeom>
                    <a:noFill/>
                    <a:ln>
                      <a:noFill/>
                    </a:ln>
                  </pic:spPr>
                </pic:pic>
              </a:graphicData>
            </a:graphic>
          </wp:inline>
        </w:drawing>
      </w:r>
      <w:r>
        <w:rPr>
          <w:i/>
          <w:lang w:eastAsia="zh-CN"/>
        </w:rPr>
        <w:t>,</w:t>
      </w:r>
    </w:p>
    <w:p w14:paraId="5E85CCFF" w14:textId="77777777" w:rsidR="00A90AB1" w:rsidRDefault="00D42DF6">
      <w:pPr>
        <w:rPr>
          <w:i/>
          <w:lang w:eastAsia="zh-CN"/>
        </w:rPr>
      </w:pPr>
      <w:r>
        <w:rPr>
          <w:b/>
          <w:i/>
          <w:lang w:eastAsia="zh-CN"/>
        </w:rPr>
        <w:t>where</w:t>
      </w:r>
      <w:r>
        <w:rPr>
          <w:i/>
          <w:lang w:eastAsia="zh-CN"/>
        </w:rPr>
        <w:t xml:space="preserve"> </w:t>
      </w:r>
      <w:r>
        <w:rPr>
          <w:i/>
          <w:noProof/>
          <w:position w:val="-12"/>
          <w:lang w:eastAsia="zh-CN"/>
        </w:rPr>
        <w:drawing>
          <wp:inline distT="0" distB="0" distL="0" distR="0" wp14:anchorId="4B29BB1C" wp14:editId="1AFBF34C">
            <wp:extent cx="338455" cy="22860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455" cy="228600"/>
                    </a:xfrm>
                    <a:prstGeom prst="rect">
                      <a:avLst/>
                    </a:prstGeom>
                    <a:noFill/>
                    <a:ln>
                      <a:noFill/>
                    </a:ln>
                  </pic:spPr>
                </pic:pic>
              </a:graphicData>
            </a:graphic>
          </wp:inline>
        </w:drawing>
      </w:r>
      <w:r>
        <w:rPr>
          <w:i/>
        </w:rPr>
        <w:t xml:space="preserve"> </w:t>
      </w:r>
      <w:r>
        <w:rPr>
          <w:b/>
          <w:i/>
          <w:lang w:eastAsia="zh-CN"/>
        </w:rPr>
        <w:t xml:space="preserve">is equal to PS-RNTI regardless of  the used search space set and CORESET, and </w:t>
      </w:r>
      <w:r>
        <w:rPr>
          <w:i/>
          <w:noProof/>
          <w:position w:val="-10"/>
          <w:lang w:eastAsia="zh-CN"/>
        </w:rPr>
        <w:drawing>
          <wp:inline distT="0" distB="0" distL="0" distR="0" wp14:anchorId="4EB16115" wp14:editId="05E63E7F">
            <wp:extent cx="228600" cy="2286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b/>
          <w:i/>
          <w:lang w:eastAsia="zh-CN"/>
        </w:rPr>
        <w:t>is equal to the value used for the initiation of DMRS scrambling.</w:t>
      </w:r>
    </w:p>
    <w:p w14:paraId="4E162CB3" w14:textId="77777777" w:rsidR="00A90AB1" w:rsidRDefault="00A90AB1">
      <w:pPr>
        <w:rPr>
          <w:lang w:eastAsia="zh-CN"/>
        </w:rPr>
      </w:pPr>
    </w:p>
    <w:p w14:paraId="43BDB59B" w14:textId="77777777" w:rsidR="00A90AB1" w:rsidRDefault="00D42DF6">
      <w:pPr>
        <w:pStyle w:val="Heading2"/>
        <w:spacing w:before="240"/>
        <w:ind w:left="578" w:hanging="578"/>
        <w:rPr>
          <w:lang w:eastAsia="zh-CN"/>
        </w:rPr>
      </w:pPr>
      <w:r>
        <w:rPr>
          <w:lang w:eastAsia="zh-CN"/>
        </w:rPr>
        <w:lastRenderedPageBreak/>
        <w:t>WUS procedures</w:t>
      </w:r>
    </w:p>
    <w:p w14:paraId="5FECC855" w14:textId="7E015872" w:rsidR="00A90AB1" w:rsidRDefault="00D42DF6">
      <w:pPr>
        <w:pStyle w:val="Heading3"/>
        <w:rPr>
          <w:lang w:eastAsia="zh-CN"/>
        </w:rPr>
      </w:pPr>
      <w:r>
        <w:rPr>
          <w:lang w:eastAsia="zh-CN"/>
        </w:rPr>
        <w:t>Remaining issues on WUS monitoring occasions for Long/Short DRX cycle</w:t>
      </w:r>
    </w:p>
    <w:p w14:paraId="19CE5A98" w14:textId="14AAF7AA" w:rsidR="00A90AB1" w:rsidRDefault="00D42DF6">
      <w:pPr>
        <w:spacing w:beforeLines="100" w:before="240"/>
        <w:rPr>
          <w:rFonts w:eastAsia="MS Mincho"/>
          <w:lang w:eastAsia="ja-JP"/>
        </w:rPr>
      </w:pPr>
      <w:r>
        <w:rPr>
          <w:rFonts w:eastAsia="MS Mincho"/>
          <w:lang w:eastAsia="ja-JP"/>
        </w:rPr>
        <w:t>In RAN1#97 &amp; RAN1#98bis, the following agreement was made regarding monitoring occasion for PDCCH format 3_0, and a working assumption regarding the range of monitoring was agreed:</w:t>
      </w:r>
    </w:p>
    <w:tbl>
      <w:tblPr>
        <w:tblStyle w:val="TableGrid"/>
        <w:tblW w:w="0" w:type="auto"/>
        <w:tblLook w:val="04A0" w:firstRow="1" w:lastRow="0" w:firstColumn="1" w:lastColumn="0" w:noHBand="0" w:noVBand="1"/>
      </w:tblPr>
      <w:tblGrid>
        <w:gridCol w:w="9307"/>
      </w:tblGrid>
      <w:tr w:rsidR="00A90AB1" w14:paraId="70A02417" w14:textId="77777777">
        <w:tc>
          <w:tcPr>
            <w:tcW w:w="9307" w:type="dxa"/>
          </w:tcPr>
          <w:p w14:paraId="7EAB82AA" w14:textId="77777777" w:rsidR="00A90AB1" w:rsidRDefault="00D42DF6">
            <w:pPr>
              <w:spacing w:after="0"/>
              <w:rPr>
                <w:rFonts w:ascii="Times" w:eastAsia="Batang" w:hAnsi="Times"/>
                <w:szCs w:val="24"/>
                <w:lang w:val="en-GB" w:eastAsia="x-none"/>
              </w:rPr>
            </w:pPr>
            <w:r w:rsidRPr="00283C74">
              <w:rPr>
                <w:rFonts w:ascii="Times" w:eastAsia="Batang" w:hAnsi="Times"/>
                <w:i/>
                <w:szCs w:val="24"/>
                <w:highlight w:val="green"/>
                <w:lang w:val="en-GB" w:eastAsia="x-none"/>
              </w:rPr>
              <w:t>Agreements in RAN1#97</w:t>
            </w:r>
            <w:r>
              <w:rPr>
                <w:rFonts w:ascii="Times" w:eastAsia="Batang" w:hAnsi="Times"/>
                <w:szCs w:val="24"/>
                <w:lang w:val="en-GB" w:eastAsia="x-none"/>
              </w:rPr>
              <w:t>:</w:t>
            </w:r>
          </w:p>
          <w:p w14:paraId="14C0C0A0" w14:textId="77777777" w:rsidR="00A90AB1" w:rsidRDefault="00D42DF6">
            <w:pPr>
              <w:spacing w:after="0"/>
              <w:rPr>
                <w:rFonts w:ascii="Times" w:eastAsia="Batang" w:hAnsi="Times"/>
                <w:szCs w:val="20"/>
                <w:lang w:val="en-GB"/>
              </w:rPr>
            </w:pPr>
            <w:r>
              <w:rPr>
                <w:rFonts w:ascii="Times" w:eastAsia="Batang" w:hAnsi="Times"/>
                <w:szCs w:val="20"/>
                <w:lang w:val="en-GB"/>
              </w:rPr>
              <w:t>The monitoring occasion(s) of the power saving signal/channel outside the Active Time is “indicated” to the UE by the gNB with an offset before the DRX ON</w:t>
            </w:r>
          </w:p>
          <w:p w14:paraId="41AA802F" w14:textId="77777777" w:rsidR="00A90AB1" w:rsidRDefault="00D42DF6">
            <w:pPr>
              <w:numPr>
                <w:ilvl w:val="0"/>
                <w:numId w:val="7"/>
              </w:numPr>
              <w:snapToGrid/>
              <w:spacing w:after="0"/>
              <w:jc w:val="left"/>
              <w:rPr>
                <w:rFonts w:eastAsia="Batang"/>
                <w:szCs w:val="20"/>
                <w:lang w:val="en-GB" w:eastAsia="x-none"/>
              </w:rPr>
            </w:pPr>
            <w:r>
              <w:rPr>
                <w:rFonts w:eastAsia="Batang"/>
                <w:szCs w:val="20"/>
                <w:lang w:val="en-GB" w:eastAsia="x-none"/>
              </w:rPr>
              <w:t>“Indicated” implies the explicit signalling by higher layer signalling or implicit through the CORESET/search space</w:t>
            </w:r>
          </w:p>
          <w:p w14:paraId="45045E8B" w14:textId="77777777" w:rsidR="00A90AB1" w:rsidRDefault="00D42DF6">
            <w:pPr>
              <w:numPr>
                <w:ilvl w:val="0"/>
                <w:numId w:val="7"/>
              </w:numPr>
              <w:snapToGrid/>
              <w:spacing w:after="0"/>
              <w:jc w:val="left"/>
              <w:rPr>
                <w:rFonts w:eastAsia="MS Mincho"/>
                <w:lang w:eastAsia="ja-JP"/>
              </w:rPr>
            </w:pPr>
            <w:r>
              <w:rPr>
                <w:rFonts w:eastAsia="Batang"/>
                <w:szCs w:val="20"/>
                <w:lang w:val="en-GB" w:eastAsia="x-none"/>
              </w:rPr>
              <w:t>FFS: The value and the range of offset</w:t>
            </w:r>
          </w:p>
          <w:p w14:paraId="53ABE1AC" w14:textId="77777777" w:rsidR="00A90AB1" w:rsidRDefault="00A90AB1">
            <w:pPr>
              <w:snapToGrid/>
              <w:spacing w:after="0"/>
              <w:jc w:val="left"/>
              <w:rPr>
                <w:rFonts w:eastAsia="Batang"/>
                <w:szCs w:val="20"/>
                <w:lang w:val="en-GB" w:eastAsia="x-none"/>
              </w:rPr>
            </w:pPr>
          </w:p>
          <w:p w14:paraId="2AA162F0" w14:textId="77777777" w:rsidR="00A90AB1" w:rsidRDefault="00D42DF6">
            <w:pPr>
              <w:spacing w:after="0"/>
            </w:pPr>
            <w:r>
              <w:t>Support UE-specific configuration of the search space set(s) dedicated to the PDCCH-based power saving signal/channel for UE to monitor outside Active Time</w:t>
            </w:r>
          </w:p>
          <w:p w14:paraId="0C5D5560" w14:textId="77777777" w:rsidR="00A90AB1" w:rsidRDefault="00D42DF6">
            <w:pPr>
              <w:numPr>
                <w:ilvl w:val="0"/>
                <w:numId w:val="13"/>
              </w:numPr>
              <w:autoSpaceDE/>
              <w:autoSpaceDN/>
              <w:adjustRightInd/>
              <w:snapToGrid/>
              <w:spacing w:before="120" w:after="0" w:line="280" w:lineRule="atLeast"/>
              <w:rPr>
                <w:sz w:val="20"/>
                <w:szCs w:val="20"/>
              </w:rPr>
            </w:pPr>
            <w:r>
              <w:rPr>
                <w:sz w:val="20"/>
                <w:szCs w:val="20"/>
              </w:rPr>
              <w:t>Following the principle of Rel-15 search space configuration</w:t>
            </w:r>
          </w:p>
          <w:p w14:paraId="73A10296" w14:textId="77777777" w:rsidR="00A90AB1" w:rsidRDefault="00D42DF6">
            <w:pPr>
              <w:numPr>
                <w:ilvl w:val="0"/>
                <w:numId w:val="13"/>
              </w:numPr>
              <w:autoSpaceDE/>
              <w:autoSpaceDN/>
              <w:adjustRightInd/>
              <w:snapToGrid/>
              <w:spacing w:before="120" w:after="0" w:line="280" w:lineRule="atLeast"/>
              <w:rPr>
                <w:sz w:val="20"/>
                <w:szCs w:val="20"/>
              </w:rPr>
            </w:pPr>
            <w:r>
              <w:rPr>
                <w:sz w:val="20"/>
                <w:szCs w:val="20"/>
              </w:rPr>
              <w:t>FFS: the corresponding UE behaviour in monitoring the power saving signal/channel outside Active Time</w:t>
            </w:r>
          </w:p>
          <w:p w14:paraId="02ED35F9" w14:textId="77777777" w:rsidR="00A90AB1" w:rsidRDefault="00D42DF6">
            <w:pPr>
              <w:numPr>
                <w:ilvl w:val="0"/>
                <w:numId w:val="13"/>
              </w:numPr>
              <w:autoSpaceDE/>
              <w:autoSpaceDN/>
              <w:adjustRightInd/>
              <w:snapToGrid/>
              <w:spacing w:before="120" w:after="0" w:line="280" w:lineRule="atLeast"/>
              <w:rPr>
                <w:sz w:val="20"/>
                <w:szCs w:val="20"/>
              </w:rPr>
            </w:pPr>
            <w:r>
              <w:rPr>
                <w:sz w:val="20"/>
                <w:szCs w:val="20"/>
              </w:rPr>
              <w:t>FFS whether UE can further monitor the search space set(s) inside Active Time</w:t>
            </w:r>
          </w:p>
          <w:p w14:paraId="613C4023" w14:textId="77777777" w:rsidR="00A90AB1" w:rsidRDefault="00A90AB1">
            <w:pPr>
              <w:rPr>
                <w:szCs w:val="20"/>
                <w:lang w:eastAsia="zh-CN"/>
              </w:rPr>
            </w:pPr>
          </w:p>
          <w:p w14:paraId="34C1BD87" w14:textId="77777777" w:rsidR="00A90AB1" w:rsidRDefault="00D42DF6">
            <w:pPr>
              <w:rPr>
                <w:szCs w:val="20"/>
                <w:lang w:eastAsia="x-none"/>
              </w:rPr>
            </w:pPr>
            <w:r w:rsidRPr="00283C74">
              <w:rPr>
                <w:i/>
                <w:szCs w:val="20"/>
                <w:highlight w:val="green"/>
                <w:lang w:eastAsia="x-none"/>
              </w:rPr>
              <w:t>Agreement in RAN1#98bis</w:t>
            </w:r>
            <w:r>
              <w:rPr>
                <w:szCs w:val="20"/>
                <w:lang w:eastAsia="x-none"/>
              </w:rPr>
              <w:t>:</w:t>
            </w:r>
          </w:p>
          <w:p w14:paraId="0790B797" w14:textId="77777777" w:rsidR="00A90AB1" w:rsidRDefault="00D42DF6">
            <w:pPr>
              <w:rPr>
                <w:szCs w:val="20"/>
                <w:lang w:eastAsia="x-none"/>
              </w:rPr>
            </w:pPr>
            <w:r>
              <w:rPr>
                <w:szCs w:val="20"/>
                <w:lang w:eastAsia="x-none"/>
              </w:rPr>
              <w:t>The following working assumption is confirmed:</w:t>
            </w:r>
          </w:p>
          <w:p w14:paraId="55DFE3A3" w14:textId="77777777" w:rsidR="00A90AB1" w:rsidRDefault="00D42DF6">
            <w:pPr>
              <w:pStyle w:val="ListParagraph"/>
              <w:numPr>
                <w:ilvl w:val="0"/>
                <w:numId w:val="77"/>
              </w:numPr>
              <w:textAlignment w:val="baseline"/>
              <w:rPr>
                <w:rFonts w:cs="Times"/>
              </w:rPr>
            </w:pPr>
            <w:r>
              <w:rPr>
                <w:rFonts w:cs="Times"/>
              </w:rPr>
              <w:t>More than one monitoring occasion can be configured within a slot or multiple slots before the DRX ON</w:t>
            </w:r>
          </w:p>
          <w:p w14:paraId="092CBE82" w14:textId="77777777" w:rsidR="00A90AB1" w:rsidRDefault="00A90AB1">
            <w:pPr>
              <w:rPr>
                <w:szCs w:val="20"/>
                <w:highlight w:val="green"/>
              </w:rPr>
            </w:pPr>
          </w:p>
          <w:p w14:paraId="3A5E9736" w14:textId="77777777" w:rsidR="00A90AB1" w:rsidRDefault="00D42DF6">
            <w:pPr>
              <w:rPr>
                <w:szCs w:val="20"/>
                <w:lang w:eastAsia="zh-CN"/>
              </w:rPr>
            </w:pPr>
            <w:r>
              <w:rPr>
                <w:szCs w:val="20"/>
                <w:lang w:eastAsia="zh-CN"/>
              </w:rPr>
              <w:t xml:space="preserve">UE starts monitoring the PDCCH with CRC scrambled by PS-RNTI at the configured PS_offset before the start of DRX ON until the end of the configured range of monitoring.   </w:t>
            </w:r>
          </w:p>
          <w:p w14:paraId="59DBC317" w14:textId="77777777" w:rsidR="00A90AB1" w:rsidRDefault="00D42DF6">
            <w:pPr>
              <w:pStyle w:val="ListParagraph"/>
              <w:numPr>
                <w:ilvl w:val="0"/>
                <w:numId w:val="76"/>
              </w:numPr>
              <w:overflowPunct/>
              <w:autoSpaceDE/>
              <w:autoSpaceDN/>
              <w:adjustRightInd/>
              <w:spacing w:after="0"/>
              <w:rPr>
                <w:lang w:eastAsia="zh-CN"/>
              </w:rPr>
            </w:pPr>
            <w:r>
              <w:rPr>
                <w:lang w:eastAsia="zh-CN"/>
              </w:rPr>
              <w:t xml:space="preserve">The “PS_offset” is a new higher layer parameter  </w:t>
            </w:r>
          </w:p>
          <w:p w14:paraId="5ED82657" w14:textId="77777777" w:rsidR="00A90AB1" w:rsidRDefault="00D42DF6">
            <w:pPr>
              <w:pStyle w:val="ListParagraph"/>
              <w:numPr>
                <w:ilvl w:val="0"/>
                <w:numId w:val="75"/>
              </w:numPr>
              <w:overflowPunct/>
              <w:autoSpaceDE/>
              <w:autoSpaceDN/>
              <w:adjustRightInd/>
              <w:spacing w:after="0"/>
              <w:rPr>
                <w:lang w:eastAsia="zh-CN"/>
              </w:rPr>
            </w:pPr>
            <w:r>
              <w:rPr>
                <w:lang w:eastAsia="zh-CN"/>
              </w:rPr>
              <w:t>(</w:t>
            </w:r>
            <w:r>
              <w:rPr>
                <w:highlight w:val="darkYellow"/>
                <w:lang w:eastAsia="zh-CN"/>
              </w:rPr>
              <w:t>Working assumption</w:t>
            </w:r>
            <w:r>
              <w:rPr>
                <w:lang w:eastAsia="zh-CN"/>
              </w:rPr>
              <w:t xml:space="preserve">) the range of monitoring is derived based on existing parameters, e.g., duration and  monitoringSymbolsWithinSlot, in SearchSpace IE without any change </w:t>
            </w:r>
          </w:p>
          <w:p w14:paraId="2543C168" w14:textId="77777777" w:rsidR="00A90AB1" w:rsidRDefault="00D42DF6">
            <w:pPr>
              <w:pStyle w:val="ListParagraph"/>
              <w:numPr>
                <w:ilvl w:val="1"/>
                <w:numId w:val="75"/>
              </w:numPr>
              <w:overflowPunct/>
              <w:autoSpaceDE/>
              <w:autoSpaceDN/>
              <w:adjustRightInd/>
              <w:spacing w:after="0"/>
              <w:rPr>
                <w:lang w:eastAsia="zh-CN"/>
              </w:rPr>
            </w:pPr>
            <w:r>
              <w:rPr>
                <w:lang w:eastAsia="zh-CN"/>
              </w:rPr>
              <w:t>Note: the value of “range” is smaller than that of PS_offset, e.g., to ensure UE with sufficient time for preparing for PDCCH monitoring at the DRX ON</w:t>
            </w:r>
          </w:p>
          <w:p w14:paraId="335F788A" w14:textId="77777777" w:rsidR="00A90AB1" w:rsidRPr="00283C74" w:rsidRDefault="00A90AB1">
            <w:pPr>
              <w:snapToGrid/>
              <w:spacing w:after="0"/>
              <w:jc w:val="left"/>
              <w:rPr>
                <w:rFonts w:eastAsia="MS Mincho"/>
                <w:lang w:val="en-GB" w:eastAsia="ja-JP"/>
              </w:rPr>
            </w:pPr>
          </w:p>
        </w:tc>
      </w:tr>
    </w:tbl>
    <w:p w14:paraId="4A957E04" w14:textId="4182CFE8" w:rsidR="00A90AB1" w:rsidRDefault="00D42DF6" w:rsidP="00283C74">
      <w:pPr>
        <w:spacing w:beforeLines="100" w:before="240"/>
        <w:rPr>
          <w:lang w:eastAsia="zh-CN"/>
        </w:rPr>
      </w:pPr>
      <w:r>
        <w:rPr>
          <w:lang w:eastAsia="zh-CN"/>
        </w:rPr>
        <w:t xml:space="preserve">As discussed online in RAN1#98bis meeting, </w:t>
      </w:r>
      <w:r w:rsidRPr="00283C74">
        <w:rPr>
          <w:i/>
          <w:lang w:eastAsia="zh-CN"/>
        </w:rPr>
        <w:t>PS_offset</w:t>
      </w:r>
      <w:r>
        <w:rPr>
          <w:lang w:eastAsia="zh-CN"/>
        </w:rPr>
        <w:t xml:space="preserve"> defines the start of a WUS monitoring window/mask, and the duration, i.e. the ‘range ’, of the WUS monitoring window is derived based on existing parameters, e.g., </w:t>
      </w:r>
      <w:r w:rsidRPr="00283C74">
        <w:rPr>
          <w:i/>
          <w:lang w:eastAsia="zh-CN"/>
        </w:rPr>
        <w:t>duration</w:t>
      </w:r>
      <w:r>
        <w:rPr>
          <w:lang w:eastAsia="zh-CN"/>
        </w:rPr>
        <w:t xml:space="preserve"> and </w:t>
      </w:r>
      <w:r w:rsidRPr="00283C74">
        <w:rPr>
          <w:i/>
          <w:lang w:eastAsia="zh-CN"/>
        </w:rPr>
        <w:t>monitoringSymbolsWithinSlot</w:t>
      </w:r>
      <w:r>
        <w:rPr>
          <w:lang w:eastAsia="zh-CN"/>
        </w:rPr>
        <w:t xml:space="preserve">, in </w:t>
      </w:r>
      <w:r w:rsidRPr="00283C74">
        <w:rPr>
          <w:i/>
          <w:lang w:eastAsia="zh-CN"/>
        </w:rPr>
        <w:t>SearchSpace</w:t>
      </w:r>
      <w:r>
        <w:rPr>
          <w:lang w:eastAsia="zh-CN"/>
        </w:rPr>
        <w:t xml:space="preserve"> IE without any change. As illustrated in </w:t>
      </w:r>
      <w:r>
        <w:rPr>
          <w:lang w:eastAsia="zh-CN"/>
        </w:rPr>
        <w:fldChar w:fldCharType="begin"/>
      </w:r>
      <w:r>
        <w:rPr>
          <w:lang w:eastAsia="zh-CN"/>
        </w:rPr>
        <w:instrText xml:space="preserve"> REF _Ref24063994 \h  \* MERGEFORMAT </w:instrText>
      </w:r>
      <w:r>
        <w:rPr>
          <w:lang w:eastAsia="zh-CN"/>
        </w:rPr>
      </w:r>
      <w:r>
        <w:rPr>
          <w:lang w:eastAsia="zh-CN"/>
        </w:rPr>
        <w:fldChar w:fldCharType="separate"/>
      </w:r>
      <w:r w:rsidR="00E34586">
        <w:t xml:space="preserve">Figure </w:t>
      </w:r>
      <w:r w:rsidR="00E34586">
        <w:rPr>
          <w:noProof/>
        </w:rPr>
        <w:t>5</w:t>
      </w:r>
      <w:r>
        <w:rPr>
          <w:lang w:eastAsia="zh-CN"/>
        </w:rPr>
        <w:fldChar w:fldCharType="end"/>
      </w:r>
      <w:r>
        <w:rPr>
          <w:lang w:eastAsia="zh-CN"/>
        </w:rPr>
        <w:t xml:space="preserve">, the WUS monitoring window starts from the time location which is </w:t>
      </w:r>
      <w:r w:rsidRPr="00283C74">
        <w:rPr>
          <w:i/>
          <w:lang w:eastAsia="zh-CN"/>
        </w:rPr>
        <w:t>PS_offsest</w:t>
      </w:r>
      <w:r>
        <w:rPr>
          <w:lang w:eastAsia="zh-CN"/>
        </w:rPr>
        <w:t xml:space="preserve"> before the associated ON duration, and all the PDCCH monitoring occasions derived from the existing parameters of search space sets are to be monitored until the end of the range derived from the </w:t>
      </w:r>
      <w:r w:rsidRPr="00283C74">
        <w:rPr>
          <w:i/>
          <w:lang w:eastAsia="zh-CN"/>
        </w:rPr>
        <w:t>duration/monitoringSymbolsWithinSlot</w:t>
      </w:r>
      <w:r>
        <w:rPr>
          <w:lang w:eastAsia="zh-CN"/>
        </w:rPr>
        <w:t>.</w:t>
      </w:r>
    </w:p>
    <w:p w14:paraId="05A2470A" w14:textId="526EC6DB" w:rsidR="00D42DF6" w:rsidRDefault="00D42DF6" w:rsidP="00D42DF6">
      <w:pPr>
        <w:rPr>
          <w:kern w:val="2"/>
          <w:lang w:eastAsia="zh-CN"/>
        </w:rPr>
      </w:pPr>
      <w:r>
        <w:rPr>
          <w:kern w:val="2"/>
          <w:lang w:eastAsia="zh-CN"/>
        </w:rPr>
        <w:t xml:space="preserve">It is agreed in RAN1 #98bis that Rel-16 reuses the existing search space configuration to configure the PDCCH monitoring occasions for WUS, and UE monitors the PDCCH-WUS during a “window” before the start of DRX On Duration, in which the start of the “window” is determined by the higher layer parameter </w:t>
      </w:r>
      <w:r w:rsidRPr="006417F0">
        <w:rPr>
          <w:i/>
          <w:kern w:val="2"/>
          <w:lang w:eastAsia="zh-CN"/>
        </w:rPr>
        <w:t>PS_offset</w:t>
      </w:r>
      <w:r>
        <w:rPr>
          <w:kern w:val="2"/>
          <w:lang w:eastAsia="zh-CN"/>
        </w:rPr>
        <w:t xml:space="preserve">. Based on the agreement, the range of WUS monitoring should be effectively ended with an offset before the start of the DRX On duration to ensure UE with sufficient </w:t>
      </w:r>
      <w:r w:rsidRPr="00905F64">
        <w:rPr>
          <w:kern w:val="2"/>
          <w:lang w:eastAsia="zh-CN"/>
        </w:rPr>
        <w:t>time for preparing for PDCCH monitoring at the DRX ON</w:t>
      </w:r>
      <w:r>
        <w:rPr>
          <w:kern w:val="2"/>
          <w:lang w:eastAsia="zh-CN"/>
        </w:rPr>
        <w:t xml:space="preserve">. Therefore, an offset does actually exist between the end of the “window” </w:t>
      </w:r>
      <w:r>
        <w:rPr>
          <w:rFonts w:hint="eastAsia"/>
          <w:kern w:val="2"/>
          <w:lang w:eastAsia="zh-CN"/>
        </w:rPr>
        <w:t>t</w:t>
      </w:r>
      <w:r>
        <w:rPr>
          <w:kern w:val="2"/>
          <w:lang w:eastAsia="zh-CN"/>
        </w:rPr>
        <w:t>o the start of ON duration. To facilitate the discussion, this offset before the DRX On Duration is referred as “WUS ending offset” in the discussion.</w:t>
      </w:r>
    </w:p>
    <w:p w14:paraId="32352D9D" w14:textId="52E16464" w:rsidR="00D42DF6" w:rsidRPr="00D42DF6" w:rsidRDefault="00D42DF6" w:rsidP="000041AE">
      <w:pPr>
        <w:spacing w:beforeLines="100" w:before="240"/>
        <w:rPr>
          <w:kern w:val="2"/>
          <w:lang w:eastAsia="zh-CN"/>
        </w:rPr>
      </w:pPr>
      <w:r>
        <w:rPr>
          <w:lang w:eastAsia="zh-CN"/>
        </w:rPr>
        <w:lastRenderedPageBreak/>
        <w:t>As we know, UE needs some time to wake-up from the WUS DCI monitoring status to the full capability to detect normal PDCCH/PDSCH. Therefore, there is a note to say the preparation for PDCCH monitoring at the DRX ON is ensured. According to the clarification during online discussion in RAN1#98bis, it is clarified that if a WUS occasion is after the start of the minimum WUS offset configured by the gNB, the UE is expected not to detect the WUS monitoring occasions. To be more precise, it is proposed to agree the following proposal and confirm the working assumption.</w:t>
      </w:r>
    </w:p>
    <w:p w14:paraId="4FAB9C91" w14:textId="77777777" w:rsidR="00D42DF6" w:rsidRPr="00D42DF6" w:rsidRDefault="00D42DF6">
      <w:pPr>
        <w:spacing w:beforeLines="100" w:before="240"/>
        <w:jc w:val="left"/>
        <w:rPr>
          <w:lang w:eastAsia="zh-CN"/>
        </w:rPr>
      </w:pPr>
    </w:p>
    <w:p w14:paraId="5DEB7E7C" w14:textId="5D08123D" w:rsidR="00A90AB1" w:rsidRPr="0067241D" w:rsidRDefault="00D42DF6" w:rsidP="0067241D">
      <w:pPr>
        <w:pStyle w:val="ListParagraph"/>
        <w:numPr>
          <w:ilvl w:val="0"/>
          <w:numId w:val="26"/>
        </w:numPr>
        <w:spacing w:before="120"/>
        <w:ind w:left="0" w:firstLine="0"/>
        <w:rPr>
          <w:b/>
          <w:i/>
          <w:sz w:val="22"/>
          <w:lang w:eastAsia="zh-CN"/>
        </w:rPr>
      </w:pPr>
      <w:r w:rsidRPr="0067241D">
        <w:rPr>
          <w:b/>
          <w:i/>
          <w:sz w:val="22"/>
          <w:lang w:eastAsia="zh-CN"/>
        </w:rPr>
        <w:t>A minimum WUS ending offset before the associated ON duration is configured by gNB in UE specific signaling:</w:t>
      </w:r>
    </w:p>
    <w:p w14:paraId="2E60472B" w14:textId="410FA6B5" w:rsidR="00A90AB1" w:rsidRPr="002B1EDE" w:rsidRDefault="00D42DF6" w:rsidP="002B1EDE">
      <w:pPr>
        <w:pStyle w:val="ListParagraph"/>
        <w:numPr>
          <w:ilvl w:val="0"/>
          <w:numId w:val="100"/>
        </w:numPr>
        <w:spacing w:before="120"/>
        <w:jc w:val="both"/>
        <w:rPr>
          <w:b/>
          <w:i/>
          <w:sz w:val="22"/>
          <w:lang w:eastAsia="zh-CN"/>
        </w:rPr>
      </w:pPr>
      <w:r w:rsidRPr="002B1EDE">
        <w:rPr>
          <w:b/>
          <w:i/>
          <w:sz w:val="22"/>
          <w:lang w:eastAsia="zh-CN"/>
        </w:rPr>
        <w:t>UE is not expected to monitor the PDCCH monitoring occasions if the PDCCH monitoring occasion is after the start of the configured minimum WUS ending offset.</w:t>
      </w:r>
    </w:p>
    <w:p w14:paraId="3E971A95" w14:textId="77777777" w:rsidR="00A90AB1" w:rsidRDefault="00A90AB1">
      <w:pPr>
        <w:spacing w:beforeLines="100" w:before="240"/>
        <w:jc w:val="left"/>
        <w:rPr>
          <w:lang w:eastAsia="zh-CN"/>
        </w:rPr>
      </w:pPr>
    </w:p>
    <w:p w14:paraId="5954170E" w14:textId="659940DE" w:rsidR="00A90AB1" w:rsidRDefault="00D42DF6">
      <w:pPr>
        <w:spacing w:beforeLines="100" w:before="240"/>
        <w:jc w:val="center"/>
        <w:rPr>
          <w:lang w:eastAsia="zh-CN"/>
        </w:rPr>
      </w:pPr>
      <w:r>
        <w:rPr>
          <w:noProof/>
          <w:lang w:eastAsia="zh-CN"/>
        </w:rPr>
        <w:drawing>
          <wp:inline distT="0" distB="0" distL="0" distR="0" wp14:anchorId="1F47B3D6" wp14:editId="5B37F221">
            <wp:extent cx="5916295" cy="2448560"/>
            <wp:effectExtent l="0" t="0" r="8255" b="889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16295" cy="2448560"/>
                    </a:xfrm>
                    <a:prstGeom prst="rect">
                      <a:avLst/>
                    </a:prstGeom>
                  </pic:spPr>
                </pic:pic>
              </a:graphicData>
            </a:graphic>
          </wp:inline>
        </w:drawing>
      </w:r>
    </w:p>
    <w:p w14:paraId="0BE6C81B" w14:textId="4D5D33A1" w:rsidR="00A90AB1" w:rsidRDefault="00D42DF6" w:rsidP="00283C74">
      <w:pPr>
        <w:pStyle w:val="Caption"/>
      </w:pPr>
      <w:bookmarkStart w:id="15" w:name="_Ref24063994"/>
      <w:r>
        <w:t xml:space="preserve">Figure </w:t>
      </w:r>
      <w:r w:rsidR="00A557FC">
        <w:rPr>
          <w:noProof/>
        </w:rPr>
        <w:fldChar w:fldCharType="begin"/>
      </w:r>
      <w:r w:rsidR="00A557FC">
        <w:rPr>
          <w:noProof/>
        </w:rPr>
        <w:instrText xml:space="preserve"> SEQ Figure \* ARABIC </w:instrText>
      </w:r>
      <w:r w:rsidR="00A557FC">
        <w:rPr>
          <w:noProof/>
        </w:rPr>
        <w:fldChar w:fldCharType="separate"/>
      </w:r>
      <w:r w:rsidR="00E34586">
        <w:rPr>
          <w:noProof/>
        </w:rPr>
        <w:t>5</w:t>
      </w:r>
      <w:r w:rsidR="00A557FC">
        <w:rPr>
          <w:noProof/>
        </w:rPr>
        <w:fldChar w:fldCharType="end"/>
      </w:r>
      <w:bookmarkEnd w:id="15"/>
      <w:r>
        <w:t xml:space="preserve"> </w:t>
      </w:r>
      <w:r w:rsidRPr="00283C74">
        <w:t xml:space="preserve">An example of </w:t>
      </w:r>
      <w:r>
        <w:t>m</w:t>
      </w:r>
      <w:r>
        <w:rPr>
          <w:lang w:eastAsia="zh-CN"/>
        </w:rPr>
        <w:t>onitoring window with two search space sets configured</w:t>
      </w:r>
    </w:p>
    <w:p w14:paraId="2F976244" w14:textId="77777777" w:rsidR="00A90AB1" w:rsidRDefault="00A90AB1">
      <w:pPr>
        <w:spacing w:beforeLines="100" w:before="240"/>
        <w:jc w:val="left"/>
        <w:rPr>
          <w:lang w:eastAsia="zh-CN"/>
        </w:rPr>
      </w:pPr>
    </w:p>
    <w:p w14:paraId="1C180A7C" w14:textId="77777777" w:rsidR="00A90AB1" w:rsidRDefault="00D42DF6">
      <w:pPr>
        <w:spacing w:after="0"/>
        <w:rPr>
          <w:rFonts w:eastAsia="Malgun Gothic"/>
        </w:rPr>
      </w:pPr>
      <w:r>
        <w:rPr>
          <w:rFonts w:eastAsia="Malgun Gothic"/>
        </w:rPr>
        <w:t>In Rel-15, the UE can use either long DRX cycle or short DRX cycle at one time, if configured. And the UE can switch between the short DRX cycle and long DRX cycle based on the following rules:</w:t>
      </w:r>
    </w:p>
    <w:p w14:paraId="615703FF" w14:textId="77777777" w:rsidR="00A90AB1" w:rsidRDefault="00D42DF6">
      <w:pPr>
        <w:pStyle w:val="ListParagraph"/>
        <w:numPr>
          <w:ilvl w:val="0"/>
          <w:numId w:val="4"/>
        </w:numPr>
        <w:spacing w:after="0"/>
        <w:rPr>
          <w:rFonts w:eastAsia="Malgun Gothic"/>
        </w:rPr>
      </w:pPr>
      <w:r>
        <w:rPr>
          <w:rFonts w:eastAsia="Malgun Gothic"/>
          <w:sz w:val="22"/>
        </w:rPr>
        <w:t xml:space="preserve">If a DRX Command MAC CE is received, the UE uses the Short DRX Cycle if it is configured. </w:t>
      </w:r>
    </w:p>
    <w:p w14:paraId="62413C61" w14:textId="77777777" w:rsidR="00A90AB1" w:rsidRDefault="00D42DF6">
      <w:pPr>
        <w:pStyle w:val="ListParagraph"/>
        <w:numPr>
          <w:ilvl w:val="0"/>
          <w:numId w:val="4"/>
        </w:numPr>
        <w:spacing w:after="0"/>
        <w:rPr>
          <w:rFonts w:eastAsia="Malgun Gothic"/>
        </w:rPr>
      </w:pPr>
      <w:r>
        <w:rPr>
          <w:rFonts w:eastAsia="Malgun Gothic"/>
          <w:sz w:val="22"/>
        </w:rPr>
        <w:t xml:space="preserve">If a Long DRX Command MAC CE is received or the </w:t>
      </w:r>
      <w:r>
        <w:rPr>
          <w:rFonts w:eastAsia="Malgun Gothic"/>
          <w:i/>
          <w:sz w:val="22"/>
        </w:rPr>
        <w:t>drx-ShortCycleTimer</w:t>
      </w:r>
      <w:r>
        <w:rPr>
          <w:rFonts w:eastAsia="Malgun Gothic"/>
          <w:sz w:val="22"/>
        </w:rPr>
        <w:t xml:space="preserve"> expires, the UE needs to use the Long DRX cycle. </w:t>
      </w:r>
    </w:p>
    <w:p w14:paraId="7BB640E8" w14:textId="7CA7469F" w:rsidR="00A90AB1" w:rsidRDefault="00D42DF6">
      <w:pPr>
        <w:rPr>
          <w:lang w:eastAsia="zh-CN"/>
        </w:rPr>
      </w:pPr>
      <w:r>
        <w:rPr>
          <w:lang w:eastAsia="zh-CN"/>
        </w:rPr>
        <w:t>In RAN1#98bis meeting, the PDCCH-based power saving signal for long DRX cycle is agreed, and for short DRX cycle, there is a working assumption of not configuring PDCCH-based power saving signal:</w:t>
      </w:r>
    </w:p>
    <w:tbl>
      <w:tblPr>
        <w:tblStyle w:val="TableGrid"/>
        <w:tblW w:w="0" w:type="auto"/>
        <w:tblLook w:val="04A0" w:firstRow="1" w:lastRow="0" w:firstColumn="1" w:lastColumn="0" w:noHBand="0" w:noVBand="1"/>
      </w:tblPr>
      <w:tblGrid>
        <w:gridCol w:w="9307"/>
      </w:tblGrid>
      <w:tr w:rsidR="00A90AB1" w14:paraId="630A03D9" w14:textId="77777777">
        <w:tc>
          <w:tcPr>
            <w:tcW w:w="9307" w:type="dxa"/>
          </w:tcPr>
          <w:p w14:paraId="19E50529" w14:textId="77777777" w:rsidR="00A90AB1" w:rsidRDefault="00D42DF6">
            <w:pPr>
              <w:rPr>
                <w:szCs w:val="20"/>
              </w:rPr>
            </w:pPr>
            <w:r>
              <w:rPr>
                <w:szCs w:val="20"/>
                <w:highlight w:val="green"/>
              </w:rPr>
              <w:t>Agreements</w:t>
            </w:r>
            <w:r>
              <w:rPr>
                <w:szCs w:val="20"/>
              </w:rPr>
              <w:t>:</w:t>
            </w:r>
          </w:p>
          <w:p w14:paraId="0203B98F" w14:textId="77777777" w:rsidR="00A90AB1" w:rsidRDefault="00D42DF6">
            <w:pPr>
              <w:pStyle w:val="ListParagraph"/>
              <w:numPr>
                <w:ilvl w:val="0"/>
                <w:numId w:val="78"/>
              </w:numPr>
              <w:textAlignment w:val="baseline"/>
            </w:pPr>
            <w:r>
              <w:t>The PDCCH-based power saving signal/channel can be configured for long DRX for a UE</w:t>
            </w:r>
          </w:p>
          <w:p w14:paraId="63F2573F" w14:textId="77777777" w:rsidR="00A90AB1" w:rsidRDefault="00D42DF6">
            <w:pPr>
              <w:pStyle w:val="ListParagraph"/>
              <w:numPr>
                <w:ilvl w:val="1"/>
                <w:numId w:val="78"/>
              </w:numPr>
              <w:textAlignment w:val="baseline"/>
            </w:pPr>
            <w:r>
              <w:t>(</w:t>
            </w:r>
            <w:r>
              <w:rPr>
                <w:highlight w:val="darkYellow"/>
              </w:rPr>
              <w:t>Working assumption</w:t>
            </w:r>
            <w:r>
              <w:t>) If there is also short DRX cycle configured for the UE, the PDCCH-based power saving signal/channel is not applicable for the short DRX cycle</w:t>
            </w:r>
          </w:p>
        </w:tc>
      </w:tr>
    </w:tbl>
    <w:p w14:paraId="12428542" w14:textId="67579993" w:rsidR="00A90AB1" w:rsidRDefault="00D42DF6">
      <w:pPr>
        <w:spacing w:after="0"/>
        <w:rPr>
          <w:rFonts w:eastAsia="Malgun Gothic"/>
        </w:rPr>
      </w:pPr>
      <w:r>
        <w:rPr>
          <w:lang w:eastAsia="zh-CN"/>
        </w:rPr>
        <w:t xml:space="preserve">In our view, WUS should be applied also for short DRX cycles for power saving gain in this case. </w:t>
      </w:r>
      <w:r>
        <w:rPr>
          <w:rFonts w:eastAsia="Malgun Gothic"/>
        </w:rPr>
        <w:t xml:space="preserve">If the WUS is not supported for short DRX cycle, the UE shall have to monitor each ON duration for short DRX cycles. In the worst case, the data arrives sparsely but unfortunately the </w:t>
      </w:r>
      <w:r>
        <w:rPr>
          <w:rFonts w:eastAsia="Malgun Gothic"/>
          <w:i/>
        </w:rPr>
        <w:t>drx-ShortCycleTimer</w:t>
      </w:r>
      <w:r>
        <w:rPr>
          <w:rFonts w:eastAsia="Malgun Gothic"/>
        </w:rPr>
        <w:t xml:space="preserve"> does not expire. In this case, UE shall work in short DRX cycle for long time, however, for most of the ON durations, there is no PDCCH transmission at all. The UE will suffer from the unnecessary power consumption because of the lack of WUS.</w:t>
      </w:r>
    </w:p>
    <w:p w14:paraId="1CFEFE42" w14:textId="77777777" w:rsidR="00A90AB1" w:rsidRPr="0067241D" w:rsidRDefault="00D42DF6" w:rsidP="0067241D">
      <w:pPr>
        <w:pStyle w:val="ListParagraph"/>
        <w:numPr>
          <w:ilvl w:val="0"/>
          <w:numId w:val="26"/>
        </w:numPr>
        <w:spacing w:before="120"/>
        <w:ind w:left="0" w:firstLine="0"/>
        <w:rPr>
          <w:b/>
          <w:i/>
          <w:sz w:val="22"/>
          <w:lang w:eastAsia="zh-CN"/>
        </w:rPr>
      </w:pPr>
      <w:r w:rsidRPr="0067241D">
        <w:rPr>
          <w:b/>
          <w:i/>
          <w:sz w:val="22"/>
          <w:lang w:eastAsia="zh-CN"/>
        </w:rPr>
        <w:t>The WUS is supported for both long DRX cycle mode and short DRX cycle mode.</w:t>
      </w:r>
    </w:p>
    <w:p w14:paraId="3903E08C" w14:textId="0E3B75E4" w:rsidR="00A90AB1" w:rsidRDefault="00D42DF6">
      <w:pPr>
        <w:pStyle w:val="Heading3"/>
        <w:rPr>
          <w:lang w:eastAsia="zh-CN"/>
        </w:rPr>
      </w:pPr>
      <w:bookmarkStart w:id="16" w:name="_Ref24014342"/>
      <w:r>
        <w:rPr>
          <w:lang w:eastAsia="zh-CN"/>
        </w:rPr>
        <w:lastRenderedPageBreak/>
        <w:t>Background</w:t>
      </w:r>
      <w:r>
        <w:rPr>
          <w:rFonts w:hint="eastAsia"/>
          <w:lang w:eastAsia="zh-CN"/>
        </w:rPr>
        <w:t xml:space="preserve"> </w:t>
      </w:r>
      <w:r>
        <w:rPr>
          <w:lang w:eastAsia="zh-CN"/>
        </w:rPr>
        <w:t>processing when WUS is configured</w:t>
      </w:r>
      <w:bookmarkEnd w:id="16"/>
    </w:p>
    <w:p w14:paraId="64CA1C0C" w14:textId="0515AF7F" w:rsidR="00A90AB1" w:rsidRPr="00283C74" w:rsidRDefault="00D42DF6" w:rsidP="00283C74">
      <w:pPr>
        <w:spacing w:before="120"/>
        <w:rPr>
          <w:lang w:val="en-GB" w:eastAsia="zh-CN"/>
        </w:rPr>
      </w:pPr>
      <w:r>
        <w:rPr>
          <w:lang w:eastAsia="zh-CN"/>
        </w:rPr>
        <w:t xml:space="preserve">The following agreements have been agreed in RAN2#107 meeting. And in RAN2#107bis meeting, there was a LS </w:t>
      </w:r>
      <w:r>
        <w:rPr>
          <w:lang w:eastAsia="zh-CN"/>
        </w:rPr>
        <w:fldChar w:fldCharType="begin"/>
      </w:r>
      <w:r>
        <w:rPr>
          <w:lang w:eastAsia="zh-CN"/>
        </w:rPr>
        <w:instrText xml:space="preserve"> REF _Ref24116873 \r \h </w:instrText>
      </w:r>
      <w:r>
        <w:rPr>
          <w:lang w:eastAsia="zh-CN"/>
        </w:rPr>
      </w:r>
      <w:r>
        <w:rPr>
          <w:lang w:eastAsia="zh-CN"/>
        </w:rPr>
        <w:fldChar w:fldCharType="separate"/>
      </w:r>
      <w:r w:rsidR="00E34586">
        <w:rPr>
          <w:lang w:eastAsia="zh-CN"/>
        </w:rPr>
        <w:t>[3]</w:t>
      </w:r>
      <w:r>
        <w:rPr>
          <w:lang w:eastAsia="zh-CN"/>
        </w:rPr>
        <w:fldChar w:fldCharType="end"/>
      </w:r>
      <w:r>
        <w:rPr>
          <w:lang w:eastAsia="zh-CN"/>
        </w:rPr>
        <w:t xml:space="preserve"> sent out to RAN1 to ask RAN1’s views on the behavior of P/SP SRS and CSI reporting if the PDCCH-WUS indicates UE not to start the drx-onDurationTimer. </w:t>
      </w:r>
      <w:r>
        <w:rPr>
          <w:lang w:val="en-GB" w:eastAsia="zh-CN"/>
        </w:rPr>
        <w:t xml:space="preserve">Therefore, the impacts of PDCCH-WUS on P/SP SRS and CSI reporting are discussed in this section. </w:t>
      </w:r>
    </w:p>
    <w:tbl>
      <w:tblPr>
        <w:tblStyle w:val="TableGrid"/>
        <w:tblW w:w="0" w:type="auto"/>
        <w:tblLook w:val="04A0" w:firstRow="1" w:lastRow="0" w:firstColumn="1" w:lastColumn="0" w:noHBand="0" w:noVBand="1"/>
      </w:tblPr>
      <w:tblGrid>
        <w:gridCol w:w="9307"/>
      </w:tblGrid>
      <w:tr w:rsidR="00A90AB1" w14:paraId="12276143" w14:textId="77777777">
        <w:tc>
          <w:tcPr>
            <w:tcW w:w="9307" w:type="dxa"/>
            <w:tcBorders>
              <w:top w:val="single" w:sz="4" w:space="0" w:color="auto"/>
              <w:left w:val="single" w:sz="4" w:space="0" w:color="auto"/>
              <w:bottom w:val="single" w:sz="4" w:space="0" w:color="auto"/>
              <w:right w:val="single" w:sz="4" w:space="0" w:color="auto"/>
            </w:tcBorders>
            <w:hideMark/>
          </w:tcPr>
          <w:p w14:paraId="38A2D340" w14:textId="77777777" w:rsidR="00A90AB1" w:rsidRPr="00283C74" w:rsidRDefault="00D42DF6">
            <w:pPr>
              <w:rPr>
                <w:b/>
                <w:lang w:eastAsia="zh-CN"/>
              </w:rPr>
            </w:pPr>
            <w:r w:rsidRPr="00283C74">
              <w:rPr>
                <w:b/>
                <w:lang w:eastAsia="zh-CN"/>
              </w:rPr>
              <w:t>Agreements in RAN2#107:</w:t>
            </w:r>
          </w:p>
          <w:p w14:paraId="598EFE63" w14:textId="77777777" w:rsidR="00A90AB1" w:rsidRPr="00283C74" w:rsidRDefault="00D42DF6" w:rsidP="00283C74">
            <w:pPr>
              <w:pStyle w:val="ListParagraph"/>
              <w:numPr>
                <w:ilvl w:val="0"/>
                <w:numId w:val="73"/>
              </w:numPr>
              <w:rPr>
                <w:i/>
              </w:rPr>
            </w:pPr>
            <w:r w:rsidRPr="00283C74">
              <w:rPr>
                <w:i/>
              </w:rPr>
              <w:t>On a PDCCH-WUS occasion that a UE is monitoring, if the UE is indicated to wake-up to monitor the PDCCH during the next occurrence of the drx-onDurationTimer, the UE starts the drx-onDurationTimer at its next occasion. Otherwise it does not.</w:t>
            </w:r>
          </w:p>
          <w:p w14:paraId="5DC20862" w14:textId="77777777" w:rsidR="00A90AB1" w:rsidRPr="00283C74" w:rsidRDefault="00D42DF6" w:rsidP="00283C74">
            <w:pPr>
              <w:pStyle w:val="ListParagraph"/>
              <w:numPr>
                <w:ilvl w:val="0"/>
                <w:numId w:val="73"/>
              </w:numPr>
              <w:rPr>
                <w:i/>
              </w:rPr>
            </w:pPr>
            <w:r w:rsidRPr="00283C74">
              <w:rPr>
                <w:i/>
              </w:rPr>
              <w:t>If UE is in DRX Active Time during a PDCCH-WUS occasion, it starts the drx-onDurationTimer at its next occasion as in legacy.</w:t>
            </w:r>
          </w:p>
          <w:p w14:paraId="77C8916F" w14:textId="77777777" w:rsidR="00A90AB1" w:rsidRPr="00283C74" w:rsidRDefault="00D42DF6" w:rsidP="00283C74">
            <w:pPr>
              <w:pStyle w:val="ListParagraph"/>
              <w:numPr>
                <w:ilvl w:val="0"/>
                <w:numId w:val="73"/>
              </w:numPr>
              <w:rPr>
                <w:i/>
              </w:rPr>
            </w:pPr>
            <w:r w:rsidRPr="00283C74">
              <w:rPr>
                <w:i/>
              </w:rPr>
              <w:t>RLM and RRM measurements are not impacted by WUS design (i.e. the UE continues to measure the required reference signals as per RRM requirements)</w:t>
            </w:r>
          </w:p>
          <w:p w14:paraId="64803680" w14:textId="77777777" w:rsidR="00A90AB1" w:rsidRPr="00283C74" w:rsidRDefault="00D42DF6">
            <w:pPr>
              <w:rPr>
                <w:b/>
              </w:rPr>
            </w:pPr>
            <w:bookmarkStart w:id="17" w:name="OLE_LINK1"/>
            <w:r w:rsidRPr="00283C74">
              <w:rPr>
                <w:b/>
              </w:rPr>
              <w:t>LS in R2-1914200:</w:t>
            </w:r>
            <w:bookmarkEnd w:id="17"/>
          </w:p>
          <w:p w14:paraId="25B7AAFD" w14:textId="77777777" w:rsidR="00A90AB1" w:rsidRPr="00283C74" w:rsidRDefault="00D42DF6" w:rsidP="00283C74">
            <w:pPr>
              <w:rPr>
                <w:i/>
              </w:rPr>
            </w:pPr>
            <w:r w:rsidRPr="00283C74">
              <w:rPr>
                <w:i/>
              </w:rPr>
              <w:t>Based on the above RAN2 agreements, as a consequence, RAN2 understands the UE would not report P/SP SRS and CSI during the next on-duration if PDCCH-WUS does not wake the UE up. RAN2 did not explicitly discuss whether this is the desired behaviour or not regarding P/SP SRS and CSI reporting, and would like to check if RAN1 has any views/concern on this behaviour.</w:t>
            </w:r>
          </w:p>
        </w:tc>
      </w:tr>
    </w:tbl>
    <w:p w14:paraId="01BA3ADC" w14:textId="77777777" w:rsidR="00A90AB1" w:rsidRDefault="00A90AB1" w:rsidP="00283C74">
      <w:pPr>
        <w:pStyle w:val="ListParagraph"/>
        <w:ind w:left="360"/>
        <w:rPr>
          <w:b/>
          <w:lang w:eastAsia="zh-CN"/>
        </w:rPr>
      </w:pPr>
    </w:p>
    <w:p w14:paraId="6070A8B7" w14:textId="77777777" w:rsidR="00A90AB1" w:rsidRPr="00283C74" w:rsidRDefault="00D42DF6" w:rsidP="00283C74">
      <w:pPr>
        <w:pStyle w:val="ListParagraph"/>
        <w:numPr>
          <w:ilvl w:val="0"/>
          <w:numId w:val="97"/>
        </w:numPr>
        <w:rPr>
          <w:b/>
          <w:lang w:eastAsia="zh-CN"/>
        </w:rPr>
      </w:pPr>
      <w:r w:rsidRPr="00283C74">
        <w:rPr>
          <w:b/>
          <w:lang w:eastAsia="zh-CN"/>
        </w:rPr>
        <w:t>Impact of PDCCH-WUS on P/SP CSI reporting and measurement</w:t>
      </w:r>
    </w:p>
    <w:p w14:paraId="5D05676C" w14:textId="0D07AEB9" w:rsidR="00A90AB1" w:rsidRDefault="00D42DF6">
      <w:pPr>
        <w:rPr>
          <w:lang w:val="en-GB" w:eastAsia="zh-CN"/>
        </w:rPr>
      </w:pPr>
      <w:r>
        <w:rPr>
          <w:rFonts w:hint="eastAsia"/>
          <w:lang w:val="en-GB" w:eastAsia="zh-CN"/>
        </w:rPr>
        <w:t>A</w:t>
      </w:r>
      <w:r>
        <w:rPr>
          <w:lang w:val="en-GB" w:eastAsia="zh-CN"/>
        </w:rPr>
        <w:t xml:space="preserve">s per the LS above, if follow the same behaviour specified Rel-15 specification, UE shall not perform periodic/semi-persistent CSI reporting if the ON duration Timer is not triggered by the DCI format 3_0. A UE shall not measure and report CSI for a long time which would be a number of consecutive DRX cycles. Therefore, the channel quality for the UE would be out of date on the gNB and this will degrade the PDSCH and PDCCH-WUS performance. In worst cases, such as in the high mobility scenario, the gNB may lose the UE’s WUS beam and this may cause the UE to trigger the procedure of link failure recovery, which increases traffic latency and consumes more UE power. </w:t>
      </w:r>
    </w:p>
    <w:p w14:paraId="335D7D24" w14:textId="3178A3F4" w:rsidR="00A90AB1" w:rsidRPr="0067241D" w:rsidRDefault="00D42DF6" w:rsidP="0067241D">
      <w:pPr>
        <w:pStyle w:val="ListParagraph"/>
        <w:numPr>
          <w:ilvl w:val="0"/>
          <w:numId w:val="40"/>
        </w:numPr>
        <w:ind w:left="0" w:firstLine="0"/>
        <w:rPr>
          <w:b/>
          <w:i/>
          <w:sz w:val="22"/>
          <w:lang w:eastAsia="zh-CN"/>
        </w:rPr>
      </w:pPr>
      <w:r w:rsidRPr="0067241D">
        <w:rPr>
          <w:b/>
          <w:i/>
          <w:sz w:val="22"/>
          <w:lang w:eastAsia="zh-CN"/>
        </w:rPr>
        <w:t>If UE ignores the P/SP CSI reporting when the wake-up indication is not detected, the PDCCH-WUS performance would be degraded.</w:t>
      </w:r>
    </w:p>
    <w:p w14:paraId="24969EEE" w14:textId="3CAF71D3" w:rsidR="00A90AB1" w:rsidRDefault="00D42DF6">
      <w:pPr>
        <w:rPr>
          <w:lang w:val="en-GB" w:eastAsia="zh-CN"/>
        </w:rPr>
      </w:pPr>
      <w:r>
        <w:rPr>
          <w:lang w:val="en-GB" w:eastAsia="zh-CN"/>
        </w:rPr>
        <w:t xml:space="preserve">In addition, in Rel-15 38.214 specification, it is specified that the most recent CSI measurement occasion occurs in DRX active time for CSI to be reported. </w:t>
      </w:r>
    </w:p>
    <w:tbl>
      <w:tblPr>
        <w:tblStyle w:val="TableGrid"/>
        <w:tblW w:w="0" w:type="auto"/>
        <w:tblLook w:val="04A0" w:firstRow="1" w:lastRow="0" w:firstColumn="1" w:lastColumn="0" w:noHBand="0" w:noVBand="1"/>
      </w:tblPr>
      <w:tblGrid>
        <w:gridCol w:w="9307"/>
      </w:tblGrid>
      <w:tr w:rsidR="00A90AB1" w14:paraId="1F3982DC" w14:textId="77777777">
        <w:tc>
          <w:tcPr>
            <w:tcW w:w="9307" w:type="dxa"/>
          </w:tcPr>
          <w:p w14:paraId="415BC390" w14:textId="77777777" w:rsidR="00A90AB1" w:rsidRDefault="00D42DF6">
            <w:pPr>
              <w:rPr>
                <w:lang w:val="en-GB" w:eastAsia="zh-CN"/>
              </w:rPr>
            </w:pPr>
            <w:r>
              <w:rPr>
                <w:b/>
              </w:rPr>
              <w:t>38.214 5.1.6.1 CSI-RS reception procedure:</w:t>
            </w:r>
          </w:p>
          <w:p w14:paraId="786A4081" w14:textId="77777777" w:rsidR="00A90AB1" w:rsidRPr="00283C74" w:rsidRDefault="00D42DF6">
            <w:pPr>
              <w:rPr>
                <w:rFonts w:eastAsia="MS Mincho"/>
                <w:i/>
                <w:color w:val="000000"/>
                <w:sz w:val="20"/>
                <w:szCs w:val="20"/>
              </w:rPr>
            </w:pPr>
            <w:r w:rsidRPr="00283C74">
              <w:rPr>
                <w:rFonts w:eastAsia="MS Mincho"/>
                <w:i/>
                <w:color w:val="000000"/>
              </w:rPr>
              <w:t xml:space="preserve">If the UE is configured with DRX, </w:t>
            </w:r>
            <w:bookmarkStart w:id="18" w:name="OLE_LINK4"/>
            <w:r w:rsidRPr="00283C74">
              <w:rPr>
                <w:rFonts w:eastAsia="MS Mincho"/>
                <w:i/>
                <w:color w:val="000000"/>
              </w:rPr>
              <w:t>the most recent CSI measurement occasion</w:t>
            </w:r>
            <w:bookmarkEnd w:id="18"/>
            <w:r w:rsidRPr="00283C74">
              <w:rPr>
                <w:rFonts w:eastAsia="MS Mincho"/>
                <w:i/>
                <w:color w:val="000000"/>
              </w:rPr>
              <w:t xml:space="preserve"> occurs in DRX active time for CSI to be reported.</w:t>
            </w:r>
          </w:p>
        </w:tc>
      </w:tr>
    </w:tbl>
    <w:p w14:paraId="3CF0A0CA" w14:textId="5AA5DD26" w:rsidR="00A90AB1" w:rsidRDefault="00D42DF6" w:rsidP="00283C74">
      <w:pPr>
        <w:rPr>
          <w:lang w:val="en-GB" w:eastAsia="zh-CN"/>
        </w:rPr>
      </w:pPr>
      <w:r>
        <w:rPr>
          <w:lang w:val="en-GB" w:eastAsia="zh-CN"/>
        </w:rPr>
        <w:t>Therefore, after UE wakes up from a long duration of sleep, the firstly reported CSI measurement is actually based on the measurement occasion in the last active time, which would be a number of DRX cycles before. The reported CSI measurement would not match the current channel condition. The reporting of out-of-date CSI would be useless and consumes UE power unnecessarily. Also, due to the inaccurate channel quality, the UE may be scheduled with degraded PDSCH/PUSCH performance, which would cause longer transmission/reception time causing more power consumption.</w:t>
      </w:r>
    </w:p>
    <w:p w14:paraId="76554BCF" w14:textId="0766589F" w:rsidR="00A90AB1" w:rsidRPr="0067241D" w:rsidRDefault="00D42DF6" w:rsidP="00840287">
      <w:pPr>
        <w:pStyle w:val="ListParagraph"/>
        <w:numPr>
          <w:ilvl w:val="0"/>
          <w:numId w:val="40"/>
        </w:numPr>
        <w:ind w:left="0" w:firstLine="0"/>
        <w:jc w:val="both"/>
        <w:rPr>
          <w:b/>
          <w:i/>
          <w:sz w:val="22"/>
          <w:lang w:eastAsia="zh-CN"/>
        </w:rPr>
      </w:pPr>
      <w:r w:rsidRPr="0067241D">
        <w:rPr>
          <w:b/>
          <w:i/>
          <w:sz w:val="22"/>
          <w:lang w:eastAsia="zh-CN"/>
        </w:rPr>
        <w:t>If UE ignores the P/SP CSI measurement in the ON duration if the wake-up indication is not detected, the firstly reported CSI after UE wakes up may be out-of-date since the measurement occasion occurs in the last active time, which could be a long time duration before.</w:t>
      </w:r>
    </w:p>
    <w:p w14:paraId="414A29A7" w14:textId="5999ED2D" w:rsidR="00A90AB1" w:rsidRDefault="00D42DF6">
      <w:pPr>
        <w:rPr>
          <w:lang w:val="en-GB" w:eastAsia="zh-CN"/>
        </w:rPr>
      </w:pPr>
      <w:r>
        <w:rPr>
          <w:rFonts w:hint="eastAsia"/>
          <w:lang w:val="en-GB" w:eastAsia="zh-CN"/>
        </w:rPr>
        <w:t>F</w:t>
      </w:r>
      <w:r>
        <w:rPr>
          <w:lang w:val="en-GB" w:eastAsia="zh-CN"/>
        </w:rPr>
        <w:t xml:space="preserve">rom the above observations, it is not preferred to ignore the P/SP CSI measurement/reporting when the ON duration timer is not triggered by the WUS indication for both performance perspective. </w:t>
      </w:r>
    </w:p>
    <w:p w14:paraId="552CC368" w14:textId="1366E345" w:rsidR="00A90AB1" w:rsidRDefault="00D42DF6">
      <w:pPr>
        <w:rPr>
          <w:lang w:val="en-GB" w:eastAsia="zh-CN"/>
        </w:rPr>
      </w:pPr>
      <w:r>
        <w:rPr>
          <w:lang w:val="en-GB" w:eastAsia="zh-CN"/>
        </w:rPr>
        <w:t xml:space="preserve">To enable the UE report the up-to-date CSI when the UE wakes up in On Duration, the most recent CSI measurement occasion for CSI to be reported is suggested to be allowed to be outside Active Time. A </w:t>
      </w:r>
      <w:r>
        <w:rPr>
          <w:lang w:val="en-GB" w:eastAsia="zh-CN"/>
        </w:rPr>
        <w:lastRenderedPageBreak/>
        <w:t>straightforward way would be to configure UE to perform CSI measurement within the ON duration once every N DRX cycles regardless whether the ON duration is triggered or not. With such methods, even if UE has skipped a number of DRX cycles and wakes up on the next ON duration, the most recent CSI measurement occasion for CSI to be reported in the ON duration can be the last occasion outside Active Time, which is close enough to the ON duration. The value N can be configured to trade</w:t>
      </w:r>
      <w:r w:rsidR="005A2841">
        <w:rPr>
          <w:lang w:val="en-GB" w:eastAsia="zh-CN"/>
        </w:rPr>
        <w:t xml:space="preserve"> </w:t>
      </w:r>
      <w:r>
        <w:rPr>
          <w:lang w:val="en-GB" w:eastAsia="zh-CN"/>
        </w:rPr>
        <w:t>off between the performance and UE power consumption.</w:t>
      </w:r>
    </w:p>
    <w:p w14:paraId="31516185" w14:textId="1646A468" w:rsidR="00A90AB1" w:rsidRPr="0067241D" w:rsidRDefault="00D42DF6" w:rsidP="00840287">
      <w:pPr>
        <w:pStyle w:val="ListParagraph"/>
        <w:numPr>
          <w:ilvl w:val="0"/>
          <w:numId w:val="26"/>
        </w:numPr>
        <w:spacing w:before="120"/>
        <w:ind w:left="0" w:firstLine="0"/>
        <w:jc w:val="both"/>
        <w:rPr>
          <w:b/>
          <w:i/>
          <w:sz w:val="22"/>
          <w:lang w:eastAsia="zh-CN"/>
        </w:rPr>
      </w:pPr>
      <w:r w:rsidRPr="0067241D">
        <w:rPr>
          <w:b/>
          <w:i/>
          <w:sz w:val="22"/>
          <w:lang w:eastAsia="zh-CN"/>
        </w:rPr>
        <w:t xml:space="preserve">P/SP CSI measurement </w:t>
      </w:r>
      <w:bookmarkStart w:id="19" w:name="OLE_LINK5"/>
      <w:r w:rsidRPr="0067241D">
        <w:rPr>
          <w:b/>
          <w:i/>
          <w:sz w:val="22"/>
          <w:lang w:eastAsia="zh-CN"/>
        </w:rPr>
        <w:t xml:space="preserve">is allowed at least on a subset of ON durations </w:t>
      </w:r>
      <w:bookmarkEnd w:id="19"/>
      <w:r w:rsidRPr="0067241D">
        <w:rPr>
          <w:b/>
          <w:i/>
          <w:sz w:val="22"/>
          <w:lang w:eastAsia="zh-CN"/>
        </w:rPr>
        <w:t xml:space="preserve">regardless whether the ON duration is outside DRX Active Time. </w:t>
      </w:r>
    </w:p>
    <w:p w14:paraId="1A170502" w14:textId="2F1DE0DB" w:rsidR="00A90AB1" w:rsidRPr="0067241D" w:rsidRDefault="00D42DF6" w:rsidP="00840287">
      <w:pPr>
        <w:pStyle w:val="ListParagraph"/>
        <w:numPr>
          <w:ilvl w:val="0"/>
          <w:numId w:val="29"/>
        </w:numPr>
        <w:spacing w:before="120"/>
        <w:jc w:val="both"/>
        <w:rPr>
          <w:b/>
          <w:i/>
          <w:sz w:val="22"/>
          <w:lang w:eastAsia="zh-CN"/>
        </w:rPr>
      </w:pPr>
      <w:r w:rsidRPr="0067241D">
        <w:rPr>
          <w:b/>
          <w:i/>
          <w:sz w:val="22"/>
          <w:lang w:eastAsia="zh-CN"/>
        </w:rPr>
        <w:t xml:space="preserve">UE can be configured to </w:t>
      </w:r>
      <w:bookmarkStart w:id="20" w:name="OLE_LINK3"/>
      <w:r w:rsidRPr="0067241D">
        <w:rPr>
          <w:b/>
          <w:i/>
          <w:sz w:val="22"/>
          <w:lang w:eastAsia="zh-CN"/>
        </w:rPr>
        <w:t>perform CSI measurement within the On Duration once every N DRX cycles</w:t>
      </w:r>
      <w:bookmarkEnd w:id="20"/>
      <w:r w:rsidRPr="0067241D">
        <w:rPr>
          <w:b/>
          <w:i/>
          <w:sz w:val="22"/>
          <w:lang w:eastAsia="zh-CN"/>
        </w:rPr>
        <w:t>.</w:t>
      </w:r>
    </w:p>
    <w:p w14:paraId="0027E177" w14:textId="21DE4C5E" w:rsidR="00A90AB1" w:rsidRDefault="00D42DF6">
      <w:pPr>
        <w:rPr>
          <w:lang w:val="en-GB" w:eastAsia="zh-CN"/>
        </w:rPr>
      </w:pPr>
      <w:r>
        <w:rPr>
          <w:lang w:val="en-GB" w:eastAsia="zh-CN"/>
        </w:rPr>
        <w:t xml:space="preserve">Regarding CSI reporting, it would be better to allow </w:t>
      </w:r>
      <w:r w:rsidRPr="00283C74">
        <w:rPr>
          <w:lang w:val="en-GB" w:eastAsia="zh-CN"/>
        </w:rPr>
        <w:t xml:space="preserve">P/SP CSI reporting at least on some of the ON durations </w:t>
      </w:r>
      <w:r>
        <w:rPr>
          <w:lang w:val="en-GB" w:eastAsia="zh-CN"/>
        </w:rPr>
        <w:t xml:space="preserve">regardless whether </w:t>
      </w:r>
      <w:r w:rsidRPr="00283C74">
        <w:rPr>
          <w:lang w:val="en-GB" w:eastAsia="zh-CN"/>
        </w:rPr>
        <w:t>the wake-up indication</w:t>
      </w:r>
      <w:r>
        <w:rPr>
          <w:lang w:val="en-GB" w:eastAsia="zh-CN"/>
        </w:rPr>
        <w:t xml:space="preserve"> is detected. This can help the gNB to timely update CSI and maintain the link adaptation performance to facilitate the link adaptation PDCCH that carries DCI WUS. UE can be configured to perform P/SP CSI reporting within the On Duration once every N DRX cycles even if the On Duration is not within the DRX Active Time. </w:t>
      </w:r>
      <w:r w:rsidR="005A2841">
        <w:rPr>
          <w:lang w:val="en-GB" w:eastAsia="zh-CN"/>
        </w:rPr>
        <w:t>However, even proposal 20 is not allowed, the CSI-reporting implicitly triggered by wake-up indication as proposed in proposal 1 can enable the initial report of CSI after the UE wakes up.</w:t>
      </w:r>
    </w:p>
    <w:p w14:paraId="72464531" w14:textId="52B64E1F" w:rsidR="00A90AB1" w:rsidRPr="0067241D" w:rsidRDefault="00D42DF6" w:rsidP="00840287">
      <w:pPr>
        <w:pStyle w:val="ListParagraph"/>
        <w:numPr>
          <w:ilvl w:val="0"/>
          <w:numId w:val="26"/>
        </w:numPr>
        <w:spacing w:before="120"/>
        <w:ind w:left="0" w:firstLine="0"/>
        <w:jc w:val="both"/>
        <w:rPr>
          <w:b/>
          <w:i/>
          <w:sz w:val="22"/>
          <w:lang w:eastAsia="zh-CN"/>
        </w:rPr>
      </w:pPr>
      <w:r w:rsidRPr="0067241D">
        <w:rPr>
          <w:b/>
          <w:i/>
          <w:sz w:val="22"/>
          <w:lang w:eastAsia="zh-CN"/>
        </w:rPr>
        <w:t xml:space="preserve">P/SP CSI reporting is allowed at least on some of the ON durations regardless whether the wake-up is indicated or not. </w:t>
      </w:r>
      <w:bookmarkStart w:id="21" w:name="_Ref24060169"/>
    </w:p>
    <w:bookmarkEnd w:id="21"/>
    <w:p w14:paraId="09ACD390" w14:textId="30E6F7A1" w:rsidR="00A90AB1" w:rsidRPr="0067241D" w:rsidRDefault="00D42DF6" w:rsidP="00840287">
      <w:pPr>
        <w:pStyle w:val="ListParagraph"/>
        <w:numPr>
          <w:ilvl w:val="0"/>
          <w:numId w:val="29"/>
        </w:numPr>
        <w:spacing w:before="120"/>
        <w:jc w:val="both"/>
        <w:rPr>
          <w:b/>
          <w:i/>
          <w:sz w:val="22"/>
          <w:lang w:eastAsia="zh-CN"/>
        </w:rPr>
      </w:pPr>
      <w:r w:rsidRPr="0067241D">
        <w:rPr>
          <w:b/>
          <w:i/>
          <w:sz w:val="22"/>
          <w:lang w:eastAsia="zh-CN"/>
        </w:rPr>
        <w:t>UE can be configured to report CSI within the On Duration once every N DRX cycles.</w:t>
      </w:r>
    </w:p>
    <w:p w14:paraId="2A42B153" w14:textId="77777777" w:rsidR="00A90AB1" w:rsidRPr="00283C74" w:rsidRDefault="00D42DF6" w:rsidP="00283C74">
      <w:pPr>
        <w:pStyle w:val="ListParagraph"/>
        <w:numPr>
          <w:ilvl w:val="0"/>
          <w:numId w:val="97"/>
        </w:numPr>
        <w:rPr>
          <w:b/>
          <w:lang w:eastAsia="zh-CN"/>
        </w:rPr>
      </w:pPr>
      <w:r w:rsidRPr="00283C74">
        <w:rPr>
          <w:b/>
          <w:lang w:eastAsia="zh-CN"/>
        </w:rPr>
        <w:t xml:space="preserve">Impact of PDCCH-WUS on P/SP SRS reporting </w:t>
      </w:r>
    </w:p>
    <w:p w14:paraId="5B998515" w14:textId="67ED36B0" w:rsidR="00A90AB1" w:rsidRDefault="00D42DF6">
      <w:pPr>
        <w:rPr>
          <w:lang w:val="en-GB" w:eastAsia="zh-CN"/>
        </w:rPr>
      </w:pPr>
      <w:r>
        <w:rPr>
          <w:lang w:val="en-GB" w:eastAsia="zh-CN"/>
        </w:rPr>
        <w:t xml:space="preserve">There are some similar concerns regarding the impact of WUS DCI on P/SP SRS reporting. Based on Rel-15 behaviour, if UE does not send P/SP SRS when the wake-up indication is not detected for a long time, the network cannot acquire the up-to-date channel state for the UE. The uplink synchronization may also be lost which would degrade the uplink performance. And the problem may even be worse in TDD scenario where the downlink CSI may be derived based on the SRS reporting. </w:t>
      </w:r>
    </w:p>
    <w:p w14:paraId="2B935EDB" w14:textId="589EAF88" w:rsidR="00A90AB1" w:rsidRPr="0067241D" w:rsidRDefault="00D42DF6" w:rsidP="0067241D">
      <w:pPr>
        <w:pStyle w:val="ListParagraph"/>
        <w:numPr>
          <w:ilvl w:val="0"/>
          <w:numId w:val="40"/>
        </w:numPr>
        <w:ind w:left="0" w:firstLine="0"/>
        <w:rPr>
          <w:b/>
          <w:i/>
          <w:sz w:val="22"/>
          <w:lang w:eastAsia="zh-CN"/>
        </w:rPr>
      </w:pPr>
      <w:bookmarkStart w:id="22" w:name="_Ref24060137"/>
      <w:r w:rsidRPr="0067241D">
        <w:rPr>
          <w:b/>
          <w:i/>
          <w:sz w:val="22"/>
          <w:lang w:eastAsia="zh-CN"/>
        </w:rPr>
        <w:t>If UE ignores the P/SP SRS reporting when the wake-up indication is not detected, the uplink synchronization and the PDSCH/PUSCH performance would be impacted.</w:t>
      </w:r>
      <w:bookmarkEnd w:id="22"/>
    </w:p>
    <w:p w14:paraId="653EBE19" w14:textId="0155E4BF" w:rsidR="00A90AB1" w:rsidRDefault="00D42DF6" w:rsidP="00283C74">
      <w:pPr>
        <w:rPr>
          <w:b/>
          <w:i/>
          <w:lang w:eastAsia="zh-CN"/>
        </w:rPr>
      </w:pPr>
      <w:r>
        <w:rPr>
          <w:rFonts w:hint="eastAsia"/>
          <w:lang w:val="en-GB" w:eastAsia="zh-CN"/>
        </w:rPr>
        <w:t>T</w:t>
      </w:r>
      <w:r>
        <w:rPr>
          <w:lang w:val="en-GB" w:eastAsia="zh-CN"/>
        </w:rPr>
        <w:t xml:space="preserve">o resolve the issue in </w:t>
      </w:r>
      <w:r>
        <w:rPr>
          <w:lang w:val="en-GB" w:eastAsia="zh-CN"/>
        </w:rPr>
        <w:fldChar w:fldCharType="begin"/>
      </w:r>
      <w:r>
        <w:rPr>
          <w:lang w:val="en-GB" w:eastAsia="zh-CN"/>
        </w:rPr>
        <w:instrText xml:space="preserve"> REF _Ref24060137 \r \h </w:instrText>
      </w:r>
      <w:r>
        <w:rPr>
          <w:lang w:val="en-GB" w:eastAsia="zh-CN"/>
        </w:rPr>
      </w:r>
      <w:r>
        <w:rPr>
          <w:lang w:val="en-GB" w:eastAsia="zh-CN"/>
        </w:rPr>
        <w:fldChar w:fldCharType="separate"/>
      </w:r>
      <w:r w:rsidR="00E34586">
        <w:rPr>
          <w:lang w:val="en-GB" w:eastAsia="zh-CN"/>
        </w:rPr>
        <w:t>Observation 9</w:t>
      </w:r>
      <w:r>
        <w:rPr>
          <w:lang w:val="en-GB" w:eastAsia="zh-CN"/>
        </w:rPr>
        <w:fldChar w:fldCharType="end"/>
      </w:r>
      <w:r>
        <w:rPr>
          <w:lang w:val="en-GB" w:eastAsia="zh-CN"/>
        </w:rPr>
        <w:t xml:space="preserve">, the similar methods </w:t>
      </w:r>
      <w:r>
        <w:rPr>
          <w:rFonts w:hint="eastAsia"/>
          <w:lang w:val="en-GB" w:eastAsia="zh-CN"/>
        </w:rPr>
        <w:t>propose</w:t>
      </w:r>
      <w:r>
        <w:rPr>
          <w:lang w:val="en-GB" w:eastAsia="zh-CN"/>
        </w:rPr>
        <w:t xml:space="preserve"> in </w:t>
      </w:r>
      <w:r>
        <w:rPr>
          <w:lang w:val="en-GB" w:eastAsia="zh-CN"/>
        </w:rPr>
        <w:fldChar w:fldCharType="begin"/>
      </w:r>
      <w:r>
        <w:rPr>
          <w:lang w:val="en-GB" w:eastAsia="zh-CN"/>
        </w:rPr>
        <w:instrText xml:space="preserve"> REF _Ref24060169 \r \h </w:instrText>
      </w:r>
      <w:r>
        <w:rPr>
          <w:lang w:val="en-GB" w:eastAsia="zh-CN"/>
        </w:rPr>
      </w:r>
      <w:r>
        <w:rPr>
          <w:lang w:val="en-GB" w:eastAsia="zh-CN"/>
        </w:rPr>
        <w:fldChar w:fldCharType="separate"/>
      </w:r>
      <w:r w:rsidR="00E34586">
        <w:rPr>
          <w:lang w:val="en-GB" w:eastAsia="zh-CN"/>
        </w:rPr>
        <w:t>Proposal 20</w:t>
      </w:r>
      <w:r>
        <w:rPr>
          <w:lang w:val="en-GB" w:eastAsia="zh-CN"/>
        </w:rPr>
        <w:fldChar w:fldCharType="end"/>
      </w:r>
      <w:r>
        <w:rPr>
          <w:lang w:val="en-GB" w:eastAsia="zh-CN"/>
        </w:rPr>
        <w:t xml:space="preserve"> can be used. </w:t>
      </w:r>
    </w:p>
    <w:p w14:paraId="330FB4E0" w14:textId="2A9EF320" w:rsidR="00A90AB1" w:rsidRPr="0067241D" w:rsidRDefault="00D42DF6" w:rsidP="00840287">
      <w:pPr>
        <w:pStyle w:val="ListParagraph"/>
        <w:numPr>
          <w:ilvl w:val="0"/>
          <w:numId w:val="26"/>
        </w:numPr>
        <w:spacing w:before="120"/>
        <w:ind w:left="0" w:firstLine="0"/>
        <w:jc w:val="both"/>
        <w:rPr>
          <w:b/>
          <w:i/>
          <w:sz w:val="22"/>
          <w:lang w:eastAsia="zh-CN"/>
        </w:rPr>
      </w:pPr>
      <w:r w:rsidRPr="0067241D">
        <w:rPr>
          <w:b/>
          <w:i/>
          <w:sz w:val="22"/>
          <w:lang w:eastAsia="zh-CN"/>
        </w:rPr>
        <w:t>SRS transmission is supported on some configurable SRS reporting occasions irrespective of the WUS indication.</w:t>
      </w:r>
    </w:p>
    <w:p w14:paraId="7C9ACF83" w14:textId="5D7CD6E7" w:rsidR="00A90AB1" w:rsidRPr="0067241D" w:rsidRDefault="00D42DF6" w:rsidP="00840287">
      <w:pPr>
        <w:pStyle w:val="ListParagraph"/>
        <w:numPr>
          <w:ilvl w:val="0"/>
          <w:numId w:val="19"/>
        </w:numPr>
        <w:spacing w:before="120"/>
        <w:jc w:val="both"/>
        <w:rPr>
          <w:b/>
          <w:i/>
          <w:sz w:val="22"/>
          <w:lang w:eastAsia="zh-CN"/>
        </w:rPr>
      </w:pPr>
      <w:r w:rsidRPr="0067241D">
        <w:rPr>
          <w:b/>
          <w:i/>
          <w:sz w:val="22"/>
          <w:lang w:eastAsia="zh-CN"/>
        </w:rPr>
        <w:t>UE can be configured to allow SRS transmission within the On Duration once every N DRX cycles;</w:t>
      </w:r>
    </w:p>
    <w:p w14:paraId="0EBBABBE" w14:textId="0C012D28" w:rsidR="00A90AB1" w:rsidRPr="00660746" w:rsidRDefault="00D42DF6">
      <w:pPr>
        <w:pStyle w:val="Heading3"/>
        <w:rPr>
          <w:lang w:eastAsia="zh-CN"/>
        </w:rPr>
      </w:pPr>
      <w:r w:rsidRPr="00660746">
        <w:rPr>
          <w:rFonts w:eastAsiaTheme="minorEastAsia"/>
          <w:sz w:val="20"/>
          <w:szCs w:val="20"/>
          <w:lang w:val="en-GB" w:eastAsia="zh-CN"/>
        </w:rPr>
        <w:t xml:space="preserve">UE behavior on </w:t>
      </w:r>
      <w:r w:rsidRPr="00660746">
        <w:rPr>
          <w:lang w:eastAsia="zh-CN"/>
        </w:rPr>
        <w:t>valid and invalid WUS occasions</w:t>
      </w:r>
    </w:p>
    <w:tbl>
      <w:tblPr>
        <w:tblStyle w:val="TableGrid"/>
        <w:tblW w:w="0" w:type="auto"/>
        <w:tblLook w:val="04A0" w:firstRow="1" w:lastRow="0" w:firstColumn="1" w:lastColumn="0" w:noHBand="0" w:noVBand="1"/>
      </w:tblPr>
      <w:tblGrid>
        <w:gridCol w:w="9307"/>
      </w:tblGrid>
      <w:tr w:rsidR="00A90AB1" w14:paraId="37245717" w14:textId="77777777">
        <w:tc>
          <w:tcPr>
            <w:tcW w:w="9307" w:type="dxa"/>
            <w:tcBorders>
              <w:top w:val="single" w:sz="4" w:space="0" w:color="auto"/>
              <w:left w:val="single" w:sz="4" w:space="0" w:color="auto"/>
              <w:bottom w:val="single" w:sz="4" w:space="0" w:color="auto"/>
              <w:right w:val="single" w:sz="4" w:space="0" w:color="auto"/>
            </w:tcBorders>
            <w:hideMark/>
          </w:tcPr>
          <w:p w14:paraId="50B84069" w14:textId="77777777" w:rsidR="00A90AB1" w:rsidRDefault="00D42DF6">
            <w:pPr>
              <w:rPr>
                <w:szCs w:val="20"/>
              </w:rPr>
            </w:pPr>
            <w:r>
              <w:rPr>
                <w:szCs w:val="20"/>
                <w:highlight w:val="green"/>
              </w:rPr>
              <w:t>Agreements</w:t>
            </w:r>
            <w:r>
              <w:rPr>
                <w:szCs w:val="20"/>
              </w:rPr>
              <w:t>:</w:t>
            </w:r>
          </w:p>
          <w:p w14:paraId="478BD250" w14:textId="77777777" w:rsidR="00A90AB1" w:rsidRDefault="00D42DF6">
            <w:pPr>
              <w:rPr>
                <w:szCs w:val="20"/>
              </w:rPr>
            </w:pPr>
            <w:r>
              <w:rPr>
                <w:szCs w:val="20"/>
              </w:rPr>
              <w:t>UE follows legacy DRX operation to wake up and start the OnDurationTimer at the next DRX ON at least for the case when the active BWP is not configured with the PDCCH –based power saving signal/channel</w:t>
            </w:r>
          </w:p>
          <w:p w14:paraId="5A101C8E" w14:textId="77777777" w:rsidR="00A90AB1" w:rsidRDefault="00D42DF6" w:rsidP="00283C74">
            <w:pPr>
              <w:numPr>
                <w:ilvl w:val="0"/>
                <w:numId w:val="27"/>
              </w:numPr>
              <w:autoSpaceDE/>
              <w:autoSpaceDN/>
              <w:adjustRightInd/>
              <w:snapToGrid/>
              <w:spacing w:after="0"/>
              <w:jc w:val="left"/>
              <w:rPr>
                <w:szCs w:val="20"/>
              </w:rPr>
            </w:pPr>
            <w:r>
              <w:rPr>
                <w:szCs w:val="20"/>
              </w:rPr>
              <w:t>FFS other cases (e.g., t</w:t>
            </w:r>
            <w:r>
              <w:rPr>
                <w:bCs/>
                <w:szCs w:val="20"/>
              </w:rPr>
              <w:t>he monitoring occasion at the PDCCH-based power saving signal/channel is not valid for the UE,  e.g., collision with other procedures)</w:t>
            </w:r>
          </w:p>
        </w:tc>
      </w:tr>
    </w:tbl>
    <w:p w14:paraId="082DEF97" w14:textId="46A7171A" w:rsidR="00A90AB1" w:rsidRDefault="00D42DF6">
      <w:pPr>
        <w:spacing w:beforeLines="100" w:before="240"/>
        <w:rPr>
          <w:szCs w:val="20"/>
        </w:rPr>
      </w:pPr>
      <w:r>
        <w:rPr>
          <w:rFonts w:eastAsia="MS Mincho" w:hint="eastAsia"/>
          <w:lang w:eastAsia="ja-JP"/>
        </w:rPr>
        <w:t xml:space="preserve">In </w:t>
      </w:r>
      <w:r>
        <w:rPr>
          <w:rFonts w:eastAsia="MS Mincho"/>
          <w:lang w:eastAsia="ja-JP"/>
        </w:rPr>
        <w:t xml:space="preserve">RAN1 #98bis, it was agreed that when the monitoring occasions for DCI format 3_0 is invalid the UE is assumed to follow legacy DRX operation, where the invalid WUS occasions at least include the case </w:t>
      </w:r>
      <w:r>
        <w:rPr>
          <w:szCs w:val="20"/>
        </w:rPr>
        <w:t>when the active BWP is not configured with DCI format 3_0.</w:t>
      </w:r>
      <w:r>
        <w:rPr>
          <w:rFonts w:eastAsia="MS Mincho"/>
          <w:lang w:eastAsia="ja-JP"/>
        </w:rPr>
        <w:t xml:space="preserve"> It is FFS to define </w:t>
      </w:r>
      <w:r>
        <w:rPr>
          <w:szCs w:val="20"/>
        </w:rPr>
        <w:t>other cases for invalid monitoring occasions</w:t>
      </w:r>
      <w:r>
        <w:rPr>
          <w:rFonts w:hint="eastAsia"/>
          <w:szCs w:val="20"/>
          <w:lang w:eastAsia="zh-CN"/>
        </w:rPr>
        <w:t>.</w:t>
      </w:r>
      <w:r>
        <w:rPr>
          <w:szCs w:val="20"/>
          <w:lang w:eastAsia="zh-CN"/>
        </w:rPr>
        <w:t xml:space="preserve"> To resolve the FFS, further discussion is provided to identify the invalid WUS occasions.</w:t>
      </w:r>
    </w:p>
    <w:p w14:paraId="654D2C59" w14:textId="77777777" w:rsidR="00A90AB1" w:rsidRPr="00283C74" w:rsidRDefault="00D42DF6" w:rsidP="00283C74">
      <w:pPr>
        <w:pStyle w:val="ListParagraph"/>
        <w:numPr>
          <w:ilvl w:val="0"/>
          <w:numId w:val="98"/>
        </w:numPr>
        <w:rPr>
          <w:b/>
          <w:lang w:eastAsia="zh-CN"/>
        </w:rPr>
      </w:pPr>
      <w:r w:rsidRPr="00283C74">
        <w:rPr>
          <w:b/>
          <w:lang w:eastAsia="zh-CN"/>
        </w:rPr>
        <w:t>Case 1: collision with timer-based BWP switching</w:t>
      </w:r>
    </w:p>
    <w:p w14:paraId="5B7165D8" w14:textId="34394ADA" w:rsidR="00A90AB1" w:rsidRDefault="00D42DF6" w:rsidP="00283C74">
      <w:pPr>
        <w:spacing w:beforeLines="100" w:before="240"/>
        <w:jc w:val="left"/>
        <w:rPr>
          <w:rFonts w:eastAsia="MS Mincho"/>
          <w:lang w:eastAsia="ja-JP"/>
        </w:rPr>
      </w:pPr>
      <w:r w:rsidRPr="00283C74">
        <w:rPr>
          <w:lang w:eastAsia="zh-CN"/>
        </w:rPr>
        <w:lastRenderedPageBreak/>
        <w:t xml:space="preserve">In </w:t>
      </w:r>
      <w:r w:rsidRPr="00283C74">
        <w:rPr>
          <w:lang w:eastAsia="zh-CN"/>
        </w:rPr>
        <w:fldChar w:fldCharType="begin"/>
      </w:r>
      <w:r w:rsidRPr="00283C74">
        <w:rPr>
          <w:lang w:eastAsia="zh-CN"/>
        </w:rPr>
        <w:instrText xml:space="preserve"> REF _Ref20661904 \h </w:instrText>
      </w:r>
      <w:r>
        <w:rPr>
          <w:lang w:eastAsia="zh-CN"/>
        </w:rPr>
        <w:instrText xml:space="preserve"> \* MERGEFORMAT </w:instrText>
      </w:r>
      <w:r w:rsidRPr="00283C74">
        <w:rPr>
          <w:lang w:eastAsia="zh-CN"/>
        </w:rPr>
      </w:r>
      <w:r w:rsidRPr="00283C74">
        <w:rPr>
          <w:lang w:eastAsia="zh-CN"/>
        </w:rPr>
        <w:fldChar w:fldCharType="separate"/>
      </w:r>
      <w:r w:rsidR="00E34586">
        <w:rPr>
          <w:lang w:eastAsia="zh-CN"/>
        </w:rPr>
        <w:t>Figure 6</w:t>
      </w:r>
      <w:r w:rsidRPr="00283C74">
        <w:rPr>
          <w:lang w:eastAsia="zh-CN"/>
        </w:rPr>
        <w:fldChar w:fldCharType="end"/>
      </w:r>
      <w:r w:rsidRPr="00283C74">
        <w:rPr>
          <w:lang w:eastAsia="zh-CN"/>
        </w:rPr>
        <w:t xml:space="preserve">, we show an example of Timer-based BWP switching case. If the active BWP is not default BWP and bwp-InactivityTimer get expired right before Active Time of the default BWP, the WUS monitoring occasion(s) configured in default BWP may collided with the BWP switch delay. Consequently, UE cannot detect the DCI format 3_0 during the BWP switching time, where the UE is not expected for reception/transmission of any signal. </w:t>
      </w:r>
      <w:r>
        <w:rPr>
          <w:noProof/>
          <w:lang w:eastAsia="zh-CN"/>
        </w:rPr>
        <w:drawing>
          <wp:inline distT="0" distB="0" distL="0" distR="0" wp14:anchorId="36C7AC1B" wp14:editId="25226339">
            <wp:extent cx="4358827" cy="1490057"/>
            <wp:effectExtent l="0" t="0" r="381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7"/>
                    <a:stretch>
                      <a:fillRect/>
                    </a:stretch>
                  </pic:blipFill>
                  <pic:spPr>
                    <a:xfrm>
                      <a:off x="0" y="0"/>
                      <a:ext cx="4362168" cy="1491199"/>
                    </a:xfrm>
                    <a:prstGeom prst="rect">
                      <a:avLst/>
                    </a:prstGeom>
                  </pic:spPr>
                </pic:pic>
              </a:graphicData>
            </a:graphic>
          </wp:inline>
        </w:drawing>
      </w:r>
    </w:p>
    <w:p w14:paraId="285CFBD1" w14:textId="3FD88B98" w:rsidR="00A90AB1" w:rsidRDefault="00D42DF6">
      <w:pPr>
        <w:pStyle w:val="Caption"/>
        <w:rPr>
          <w:lang w:eastAsia="zh-CN"/>
        </w:rPr>
      </w:pPr>
      <w:bookmarkStart w:id="23" w:name="_Ref20661904"/>
      <w:r>
        <w:t xml:space="preserve">Figure </w:t>
      </w:r>
      <w:r>
        <w:rPr>
          <w:noProof/>
        </w:rPr>
        <w:fldChar w:fldCharType="begin"/>
      </w:r>
      <w:r>
        <w:rPr>
          <w:noProof/>
        </w:rPr>
        <w:instrText xml:space="preserve"> SEQ Figure \* ARABIC </w:instrText>
      </w:r>
      <w:r>
        <w:rPr>
          <w:noProof/>
        </w:rPr>
        <w:fldChar w:fldCharType="separate"/>
      </w:r>
      <w:r w:rsidR="00E34586">
        <w:rPr>
          <w:noProof/>
        </w:rPr>
        <w:t>6</w:t>
      </w:r>
      <w:r>
        <w:rPr>
          <w:noProof/>
        </w:rPr>
        <w:fldChar w:fldCharType="end"/>
      </w:r>
      <w:bookmarkEnd w:id="23"/>
      <w:r>
        <w:t xml:space="preserve">  </w:t>
      </w:r>
      <w:r>
        <w:rPr>
          <w:lang w:eastAsia="zh-CN"/>
        </w:rPr>
        <w:t>An example of WUS monitoring occasion(s) overlapping with BWP switch delay</w:t>
      </w:r>
    </w:p>
    <w:p w14:paraId="12354D6E" w14:textId="77777777" w:rsidR="00A90AB1" w:rsidRDefault="00D42DF6" w:rsidP="00283C74">
      <w:pPr>
        <w:pStyle w:val="ListParagraph"/>
        <w:numPr>
          <w:ilvl w:val="0"/>
          <w:numId w:val="98"/>
        </w:numPr>
        <w:rPr>
          <w:b/>
          <w:lang w:eastAsia="zh-CN"/>
        </w:rPr>
      </w:pPr>
      <w:r>
        <w:rPr>
          <w:b/>
          <w:lang w:eastAsia="zh-CN"/>
        </w:rPr>
        <w:t>Case 2: no valid WUS monitoring occasions in the WUS monitoring window</w:t>
      </w:r>
    </w:p>
    <w:p w14:paraId="6501E439" w14:textId="1AA3F1F2" w:rsidR="00A90AB1" w:rsidRDefault="00D42DF6" w:rsidP="00283C74">
      <w:r>
        <w:rPr>
          <w:rFonts w:hint="eastAsia"/>
          <w:lang w:eastAsia="zh-CN"/>
        </w:rPr>
        <w:t>A</w:t>
      </w:r>
      <w:r w:rsidRPr="00283C74">
        <w:rPr>
          <w:lang w:eastAsia="zh-CN"/>
        </w:rPr>
        <w:t>s</w:t>
      </w:r>
      <w:r>
        <w:rPr>
          <w:lang w:eastAsia="zh-CN"/>
        </w:rPr>
        <w:t xml:space="preserve"> </w:t>
      </w:r>
      <w:r w:rsidRPr="00283C74">
        <w:rPr>
          <w:i/>
          <w:lang w:eastAsia="zh-CN"/>
        </w:rPr>
        <w:t>PS_offset</w:t>
      </w:r>
      <w:r>
        <w:rPr>
          <w:lang w:eastAsia="zh-CN"/>
        </w:rPr>
        <w:t xml:space="preserve">, the start of a WUS monitoring window/mask, is independent configured to UE from the CDRX configuration. It is possible that the slot derived from </w:t>
      </w:r>
      <w:r w:rsidRPr="00283C74">
        <w:rPr>
          <w:i/>
          <w:lang w:eastAsia="zh-CN"/>
        </w:rPr>
        <w:t xml:space="preserve">Ps_offset </w:t>
      </w:r>
      <w:r>
        <w:rPr>
          <w:lang w:eastAsia="zh-CN"/>
        </w:rPr>
        <w:t xml:space="preserve">is exactly following one duration of the search space set for DCI format 3_0, and there may be no valid monitoring occasions falling in the window derived by </w:t>
      </w:r>
      <w:r w:rsidRPr="00283C74">
        <w:rPr>
          <w:i/>
          <w:lang w:eastAsia="zh-CN"/>
        </w:rPr>
        <w:t>Ps_offset</w:t>
      </w:r>
      <w:r>
        <w:rPr>
          <w:lang w:eastAsia="zh-CN"/>
        </w:rPr>
        <w:t xml:space="preserve"> and the ‘range’ if the ‘range’ is smaller than the period of the search space set, as illustrated in </w:t>
      </w:r>
      <w:r>
        <w:rPr>
          <w:lang w:eastAsia="zh-CN"/>
        </w:rPr>
        <w:fldChar w:fldCharType="begin"/>
      </w:r>
      <w:r>
        <w:rPr>
          <w:lang w:eastAsia="zh-CN"/>
        </w:rPr>
        <w:instrText xml:space="preserve"> REF _Ref20661904 \h  \* MERGEFORMAT </w:instrText>
      </w:r>
      <w:r>
        <w:rPr>
          <w:lang w:eastAsia="zh-CN"/>
        </w:rPr>
      </w:r>
      <w:r>
        <w:rPr>
          <w:lang w:eastAsia="zh-CN"/>
        </w:rPr>
        <w:fldChar w:fldCharType="separate"/>
      </w:r>
      <w:r w:rsidR="00E34586">
        <w:rPr>
          <w:lang w:eastAsia="zh-CN"/>
        </w:rPr>
        <w:t>Figure 6</w:t>
      </w:r>
      <w:r>
        <w:rPr>
          <w:lang w:eastAsia="zh-CN"/>
        </w:rPr>
        <w:fldChar w:fldCharType="end"/>
      </w:r>
      <w:r>
        <w:rPr>
          <w:lang w:eastAsia="zh-CN"/>
        </w:rPr>
        <w:t>. In the case, UE cannot detect the DCI format 3_0 and should take the legacy DRX operation in Rel-15.</w:t>
      </w:r>
    </w:p>
    <w:p w14:paraId="198F982C" w14:textId="13310C42" w:rsidR="00283C74" w:rsidRDefault="00283C74" w:rsidP="00283C74">
      <w:pPr>
        <w:ind w:leftChars="82" w:left="180"/>
      </w:pPr>
      <w:r>
        <w:rPr>
          <w:noProof/>
          <w:lang w:eastAsia="zh-CN"/>
        </w:rPr>
        <w:drawing>
          <wp:inline distT="0" distB="0" distL="0" distR="0" wp14:anchorId="5BB0049C" wp14:editId="1474ED15">
            <wp:extent cx="4973844" cy="1864724"/>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997254" cy="1873501"/>
                    </a:xfrm>
                    <a:prstGeom prst="rect">
                      <a:avLst/>
                    </a:prstGeom>
                  </pic:spPr>
                </pic:pic>
              </a:graphicData>
            </a:graphic>
          </wp:inline>
        </w:drawing>
      </w:r>
    </w:p>
    <w:p w14:paraId="149D5D57" w14:textId="77777777" w:rsidR="00A90AB1" w:rsidRPr="00283C74" w:rsidRDefault="00D42DF6" w:rsidP="00283C74">
      <w:pPr>
        <w:jc w:val="center"/>
        <w:rPr>
          <w:b/>
          <w:lang w:eastAsia="zh-CN"/>
        </w:rPr>
      </w:pPr>
      <w:r w:rsidRPr="00283C74">
        <w:rPr>
          <w:b/>
        </w:rPr>
        <w:t xml:space="preserve">Figure 7 </w:t>
      </w:r>
      <w:r>
        <w:rPr>
          <w:b/>
        </w:rPr>
        <w:t xml:space="preserve"> </w:t>
      </w:r>
      <w:r w:rsidRPr="00283C74">
        <w:rPr>
          <w:b/>
          <w:lang w:eastAsia="zh-CN"/>
        </w:rPr>
        <w:t>An example of no valid monitoring occasion(s) in the monitoring window</w:t>
      </w:r>
    </w:p>
    <w:p w14:paraId="74128508" w14:textId="77777777" w:rsidR="00A90AB1" w:rsidRPr="00283C74" w:rsidRDefault="00A90AB1" w:rsidP="00283C74">
      <w:pPr>
        <w:pStyle w:val="ListParagraph"/>
        <w:ind w:left="420"/>
        <w:rPr>
          <w:b/>
          <w:lang w:val="en-US" w:eastAsia="zh-CN"/>
        </w:rPr>
      </w:pPr>
    </w:p>
    <w:p w14:paraId="0586671D" w14:textId="77CF56FF" w:rsidR="00A90AB1" w:rsidRPr="00283C74" w:rsidRDefault="00D42DF6" w:rsidP="00283C74">
      <w:pPr>
        <w:pStyle w:val="ListParagraph"/>
        <w:numPr>
          <w:ilvl w:val="0"/>
          <w:numId w:val="98"/>
        </w:numPr>
        <w:rPr>
          <w:b/>
          <w:lang w:eastAsia="zh-CN"/>
        </w:rPr>
      </w:pPr>
      <w:r w:rsidRPr="00283C74">
        <w:rPr>
          <w:b/>
          <w:lang w:eastAsia="zh-CN"/>
        </w:rPr>
        <w:t xml:space="preserve">Case </w:t>
      </w:r>
      <w:r>
        <w:rPr>
          <w:b/>
          <w:lang w:eastAsia="zh-CN"/>
        </w:rPr>
        <w:t>3</w:t>
      </w:r>
      <w:r w:rsidRPr="00283C74">
        <w:rPr>
          <w:b/>
          <w:lang w:eastAsia="zh-CN"/>
        </w:rPr>
        <w:t>: Collision with TDD-DL-UL configuration or SFI</w:t>
      </w:r>
    </w:p>
    <w:p w14:paraId="102E89E5" w14:textId="68495990" w:rsidR="00A90AB1" w:rsidRDefault="00D42DF6" w:rsidP="00283C74">
      <w:pPr>
        <w:rPr>
          <w:lang w:eastAsia="zh-CN"/>
        </w:rPr>
      </w:pPr>
      <w:r>
        <w:rPr>
          <w:lang w:eastAsia="zh-CN"/>
        </w:rPr>
        <w:t xml:space="preserve">It is identified in RAN1 #98bis that the valid search space set monitoring periodicities cannot totally match the valid CDRX periodicities. It needs much work to match them in spec, which also leads to complexity of gNB implementation. To resolve the issue, a ‘monitoring window’ is introduced for DCI format 3_0 monitoring. </w:t>
      </w:r>
    </w:p>
    <w:p w14:paraId="646CDF2B" w14:textId="353C0630" w:rsidR="00A90AB1" w:rsidRDefault="00D42DF6" w:rsidP="00283C74">
      <w:r>
        <w:rPr>
          <w:lang w:eastAsia="zh-CN"/>
        </w:rPr>
        <w:t xml:space="preserve">For the similar reason, TDD-DL-UL configuration (or SFI) is independently configured (or indicated) to the UE from search space set configuration and CDRX configuration. It is possible that the WUS monitoring occasions are partially or fully overlapped with UL symbol. In this case the UE cannot </w:t>
      </w:r>
      <w:r>
        <w:rPr>
          <w:rFonts w:eastAsia="MS Mincho"/>
          <w:lang w:eastAsia="ja-JP"/>
        </w:rPr>
        <w:t>detect the DCI format 3_0 since DCI format 3_0 can only be transmitted in DL symbols.</w:t>
      </w:r>
      <w:r>
        <w:rPr>
          <w:szCs w:val="20"/>
        </w:rPr>
        <w:t xml:space="preserve"> The WUS monitoring occasions should be considered as invalid WUS occasions</w:t>
      </w:r>
    </w:p>
    <w:p w14:paraId="6EA7D9C1" w14:textId="77777777" w:rsidR="00A90AB1" w:rsidRPr="00283C74" w:rsidRDefault="00A90AB1" w:rsidP="00283C74">
      <w:pPr>
        <w:rPr>
          <w:lang w:val="en-GB" w:eastAsia="zh-CN"/>
        </w:rPr>
      </w:pPr>
    </w:p>
    <w:p w14:paraId="3859AE22" w14:textId="2035E2B0" w:rsidR="00A90AB1" w:rsidRPr="0067241D" w:rsidRDefault="00D42DF6" w:rsidP="00BA27D0">
      <w:pPr>
        <w:pStyle w:val="ListParagraph"/>
        <w:numPr>
          <w:ilvl w:val="0"/>
          <w:numId w:val="26"/>
        </w:numPr>
        <w:spacing w:before="120"/>
        <w:ind w:left="0" w:firstLine="0"/>
        <w:jc w:val="both"/>
        <w:rPr>
          <w:b/>
          <w:i/>
          <w:sz w:val="22"/>
          <w:lang w:eastAsia="zh-CN"/>
        </w:rPr>
      </w:pPr>
      <w:r w:rsidRPr="0067241D">
        <w:rPr>
          <w:b/>
          <w:i/>
          <w:sz w:val="22"/>
          <w:lang w:eastAsia="zh-CN"/>
        </w:rPr>
        <w:t>The following cases are identified as invalid WUS occasions, on which the UE is assumed to follow legacy DRX operation to wake up and start the OnDurationTimer at the associated DRX ON</w:t>
      </w:r>
    </w:p>
    <w:p w14:paraId="637A3347" w14:textId="78488AA6" w:rsidR="00A90AB1" w:rsidRPr="0067241D" w:rsidRDefault="00D42DF6" w:rsidP="00BA27D0">
      <w:pPr>
        <w:pStyle w:val="ListParagraph"/>
        <w:numPr>
          <w:ilvl w:val="0"/>
          <w:numId w:val="27"/>
        </w:numPr>
        <w:spacing w:before="120"/>
        <w:jc w:val="both"/>
        <w:rPr>
          <w:b/>
          <w:i/>
          <w:sz w:val="22"/>
          <w:lang w:eastAsia="zh-CN"/>
        </w:rPr>
      </w:pPr>
      <w:r w:rsidRPr="0067241D">
        <w:rPr>
          <w:b/>
          <w:i/>
          <w:sz w:val="22"/>
          <w:lang w:eastAsia="zh-CN"/>
        </w:rPr>
        <w:t>WUS occasions collides with timer-based BWP switching</w:t>
      </w:r>
    </w:p>
    <w:p w14:paraId="620E1E55" w14:textId="7FE5A7C1" w:rsidR="00A90AB1" w:rsidRPr="0067241D" w:rsidRDefault="00D42DF6" w:rsidP="00BA27D0">
      <w:pPr>
        <w:pStyle w:val="ListParagraph"/>
        <w:numPr>
          <w:ilvl w:val="0"/>
          <w:numId w:val="27"/>
        </w:numPr>
        <w:spacing w:before="120"/>
        <w:jc w:val="both"/>
        <w:rPr>
          <w:b/>
          <w:i/>
          <w:sz w:val="22"/>
          <w:lang w:eastAsia="zh-CN"/>
        </w:rPr>
      </w:pPr>
      <w:r w:rsidRPr="0067241D">
        <w:rPr>
          <w:b/>
          <w:i/>
          <w:sz w:val="22"/>
          <w:lang w:eastAsia="zh-CN"/>
        </w:rPr>
        <w:lastRenderedPageBreak/>
        <w:t xml:space="preserve">WUS occasions collides with uplink part in the TDD-DL-UL configuration </w:t>
      </w:r>
    </w:p>
    <w:p w14:paraId="52AE802A" w14:textId="6611D770" w:rsidR="00A90AB1" w:rsidRPr="0067241D" w:rsidRDefault="00D42DF6" w:rsidP="00BA27D0">
      <w:pPr>
        <w:pStyle w:val="ListParagraph"/>
        <w:numPr>
          <w:ilvl w:val="0"/>
          <w:numId w:val="27"/>
        </w:numPr>
        <w:spacing w:before="120"/>
        <w:jc w:val="both"/>
        <w:rPr>
          <w:b/>
          <w:i/>
          <w:sz w:val="22"/>
          <w:lang w:eastAsia="zh-CN"/>
        </w:rPr>
      </w:pPr>
      <w:r w:rsidRPr="0067241D">
        <w:rPr>
          <w:b/>
          <w:i/>
          <w:sz w:val="22"/>
          <w:lang w:eastAsia="zh-CN"/>
        </w:rPr>
        <w:t>no WUS occasions are available inside the monitoring window</w:t>
      </w:r>
    </w:p>
    <w:p w14:paraId="0B77AA92" w14:textId="3AA63553" w:rsidR="00A90AB1" w:rsidRPr="00283C74" w:rsidRDefault="00D42DF6">
      <w:pPr>
        <w:pStyle w:val="Heading2"/>
        <w:spacing w:before="240"/>
        <w:ind w:left="578" w:hanging="578"/>
        <w:rPr>
          <w:lang w:val="en-GB"/>
        </w:rPr>
      </w:pPr>
      <w:bookmarkStart w:id="24" w:name="_Ref20130210"/>
      <w:r>
        <w:rPr>
          <w:lang w:val="en-GB" w:eastAsia="zh-CN"/>
        </w:rPr>
        <w:t>UE capability reporting and UE assistance information</w:t>
      </w:r>
    </w:p>
    <w:p w14:paraId="08D75851" w14:textId="42342C6C" w:rsidR="00A90AB1" w:rsidRDefault="00D42DF6">
      <w:pPr>
        <w:rPr>
          <w:rFonts w:eastAsiaTheme="minorEastAsia"/>
          <w:lang w:eastAsia="zh-CN"/>
        </w:rPr>
      </w:pPr>
      <w:r>
        <w:rPr>
          <w:rFonts w:eastAsiaTheme="minorEastAsia"/>
          <w:lang w:eastAsia="zh-CN"/>
        </w:rPr>
        <w:t>It should be the common understanding that UE needs some time to at least decode DCI format 3_0. However, the decoding speed and wakeup speed highly depend on UE implementation, it is reasonable for UE to report the related information to gNB. Since the time needed before OnDuration does</w:t>
      </w:r>
      <w:r w:rsidR="00AB1F11">
        <w:rPr>
          <w:rFonts w:eastAsiaTheme="minorEastAsia"/>
          <w:lang w:eastAsia="zh-CN"/>
        </w:rPr>
        <w:t xml:space="preserve"> </w:t>
      </w:r>
      <w:r>
        <w:rPr>
          <w:rFonts w:eastAsiaTheme="minorEastAsia"/>
          <w:lang w:eastAsia="zh-CN"/>
        </w:rPr>
        <w:t>n</w:t>
      </w:r>
      <w:r w:rsidR="00AB1F11">
        <w:rPr>
          <w:rFonts w:eastAsiaTheme="minorEastAsia"/>
          <w:lang w:eastAsia="zh-CN"/>
        </w:rPr>
        <w:t>o</w:t>
      </w:r>
      <w:r>
        <w:rPr>
          <w:rFonts w:eastAsiaTheme="minorEastAsia"/>
          <w:lang w:eastAsia="zh-CN"/>
        </w:rPr>
        <w:t>t depend on traffic, it is preferred to report it via UE capability than UE assistance information.</w:t>
      </w:r>
    </w:p>
    <w:p w14:paraId="4863D485" w14:textId="77777777" w:rsidR="00A90AB1" w:rsidRDefault="00D42DF6">
      <w:pPr>
        <w:rPr>
          <w:rFonts w:eastAsiaTheme="minorEastAsia"/>
          <w:lang w:eastAsia="zh-CN"/>
        </w:rPr>
      </w:pPr>
      <w:r>
        <w:rPr>
          <w:rFonts w:eastAsiaTheme="minorEastAsia"/>
          <w:lang w:eastAsia="zh-CN"/>
        </w:rPr>
        <w:t>One thing to emphasize is that the ‘time’ UE reported should be corresponding to the ‘ending offset’ of the monitoring window instead of the ‘starting offset’ (i.e., the PS_offset). Once the ending offset is determined by the gNB based on UE’s reporting, gNB has the flexibility to configure the ‘length’ of the monitoring window via PS_offset considering many factors such as UE number, blocking probability, operating band, and etc.</w:t>
      </w:r>
    </w:p>
    <w:p w14:paraId="38DCDBE4" w14:textId="068E39A5" w:rsidR="00A90AB1" w:rsidRDefault="00D42DF6">
      <w:pPr>
        <w:rPr>
          <w:kern w:val="2"/>
          <w:lang w:eastAsia="zh-CN"/>
        </w:rPr>
      </w:pPr>
      <w:r>
        <w:rPr>
          <w:rFonts w:eastAsiaTheme="minorEastAsia"/>
          <w:lang w:eastAsia="zh-CN"/>
        </w:rPr>
        <w:t>It is noted that although the ‘time’ needed before OnDuration does</w:t>
      </w:r>
      <w:r w:rsidR="00AB1F11">
        <w:rPr>
          <w:rFonts w:eastAsiaTheme="minorEastAsia"/>
          <w:lang w:eastAsia="zh-CN"/>
        </w:rPr>
        <w:t xml:space="preserve"> </w:t>
      </w:r>
      <w:r>
        <w:rPr>
          <w:rFonts w:eastAsiaTheme="minorEastAsia"/>
          <w:lang w:eastAsia="zh-CN"/>
        </w:rPr>
        <w:t>n</w:t>
      </w:r>
      <w:r w:rsidR="00AB1F11">
        <w:rPr>
          <w:rFonts w:eastAsiaTheme="minorEastAsia"/>
          <w:lang w:eastAsia="zh-CN"/>
        </w:rPr>
        <w:t>o</w:t>
      </w:r>
      <w:r>
        <w:rPr>
          <w:rFonts w:eastAsiaTheme="minorEastAsia"/>
          <w:lang w:eastAsia="zh-CN"/>
        </w:rPr>
        <w:t xml:space="preserve">t depend on traffic, it depends on the functionalities and/or DRX configurations. For example, </w:t>
      </w:r>
      <w:r>
        <w:rPr>
          <w:kern w:val="2"/>
          <w:lang w:eastAsia="zh-CN"/>
        </w:rPr>
        <w:t>during the SI phase, it is widely known that the sleep type mainly depends on the available sleep duration, which is further determined by the DRX cycle length. Therefore, the value of “ending offset” may also be impacted by the DRX cycle length. On the other hand, the needed time obviously should be different for the case only “wakeup” is indicated and the case both “wakeup” and “dormancy” are indicated, since the two cases requires different internal tasks within the UE. However, the UE usually reports its capability before the RRC configuration which means that when the UE reports its preferred “ending offset” value, the UE does not know what tasks would be configured by the gNB to be done during the WUS ending offset.  Therefore the UE may report multiple values, where each value is for a different CDRX/functionality configuration.</w:t>
      </w:r>
      <w:r>
        <w:rPr>
          <w:rFonts w:eastAsiaTheme="minorEastAsia"/>
          <w:lang w:eastAsia="zh-CN"/>
        </w:rPr>
        <w:t xml:space="preserve"> More details can be found in </w:t>
      </w:r>
      <w:r>
        <w:rPr>
          <w:rFonts w:eastAsiaTheme="minorEastAsia"/>
          <w:lang w:eastAsia="zh-CN"/>
        </w:rPr>
        <w:fldChar w:fldCharType="begin"/>
      </w:r>
      <w:r>
        <w:rPr>
          <w:rFonts w:eastAsiaTheme="minorEastAsia"/>
          <w:lang w:eastAsia="zh-CN"/>
        </w:rPr>
        <w:instrText xml:space="preserve"> REF _Ref24115133 \r \h </w:instrText>
      </w:r>
      <w:r>
        <w:rPr>
          <w:rFonts w:eastAsiaTheme="minorEastAsia"/>
          <w:lang w:eastAsia="zh-CN"/>
        </w:rPr>
      </w:r>
      <w:r>
        <w:rPr>
          <w:rFonts w:eastAsiaTheme="minorEastAsia"/>
          <w:lang w:eastAsia="zh-CN"/>
        </w:rPr>
        <w:fldChar w:fldCharType="separate"/>
      </w:r>
      <w:r w:rsidR="00E34586">
        <w:rPr>
          <w:rFonts w:eastAsiaTheme="minorEastAsia"/>
          <w:lang w:eastAsia="zh-CN"/>
        </w:rPr>
        <w:t>[7]</w:t>
      </w:r>
      <w:r>
        <w:rPr>
          <w:rFonts w:eastAsiaTheme="minorEastAsia"/>
          <w:lang w:eastAsia="zh-CN"/>
        </w:rPr>
        <w:fldChar w:fldCharType="end"/>
      </w:r>
      <w:r>
        <w:rPr>
          <w:rFonts w:eastAsiaTheme="minorEastAsia"/>
          <w:lang w:eastAsia="zh-CN"/>
        </w:rPr>
        <w:t>.</w:t>
      </w:r>
    </w:p>
    <w:p w14:paraId="0BEC910C" w14:textId="33F7E053" w:rsidR="00A90AB1" w:rsidRPr="0067241D" w:rsidRDefault="00D42DF6" w:rsidP="00BA27D0">
      <w:pPr>
        <w:pStyle w:val="ListParagraph"/>
        <w:numPr>
          <w:ilvl w:val="0"/>
          <w:numId w:val="26"/>
        </w:numPr>
        <w:spacing w:before="120"/>
        <w:ind w:left="0" w:firstLine="0"/>
        <w:jc w:val="both"/>
        <w:rPr>
          <w:b/>
          <w:i/>
          <w:sz w:val="22"/>
          <w:lang w:eastAsia="zh-CN"/>
        </w:rPr>
      </w:pPr>
      <w:r w:rsidRPr="0067241D">
        <w:rPr>
          <w:b/>
          <w:i/>
          <w:sz w:val="22"/>
          <w:lang w:eastAsia="zh-CN"/>
        </w:rPr>
        <w:t>Support UE to report required minimum offset(s) from the end of WUS monitoring window to the start of the associated ON duration as UE capability.</w:t>
      </w:r>
    </w:p>
    <w:p w14:paraId="0D853D53" w14:textId="4765B0A9" w:rsidR="00A90AB1" w:rsidRPr="0067241D" w:rsidRDefault="00D42DF6" w:rsidP="00BA27D0">
      <w:pPr>
        <w:pStyle w:val="ListParagraph"/>
        <w:numPr>
          <w:ilvl w:val="0"/>
          <w:numId w:val="19"/>
        </w:numPr>
        <w:spacing w:before="120"/>
        <w:jc w:val="both"/>
        <w:rPr>
          <w:b/>
          <w:i/>
          <w:sz w:val="22"/>
          <w:szCs w:val="22"/>
          <w:lang w:eastAsia="zh-CN"/>
        </w:rPr>
      </w:pPr>
      <w:r w:rsidRPr="0067241D">
        <w:rPr>
          <w:b/>
          <w:i/>
          <w:sz w:val="22"/>
          <w:szCs w:val="22"/>
          <w:lang w:eastAsia="zh-CN"/>
        </w:rPr>
        <w:t>If multiple values are reported, each value is for a different CDRX/functionality configuration.</w:t>
      </w:r>
    </w:p>
    <w:p w14:paraId="4B8E42F6" w14:textId="5A2F9F66" w:rsidR="00A90AB1" w:rsidRDefault="00D42DF6">
      <w:pPr>
        <w:rPr>
          <w:rFonts w:eastAsiaTheme="minorEastAsia"/>
          <w:lang w:eastAsia="zh-CN"/>
        </w:rPr>
      </w:pPr>
      <w:r>
        <w:rPr>
          <w:rFonts w:eastAsiaTheme="minorEastAsia"/>
          <w:lang w:eastAsia="zh-CN"/>
        </w:rPr>
        <w:t xml:space="preserve">As we explained in </w:t>
      </w:r>
      <w:r>
        <w:rPr>
          <w:rFonts w:eastAsiaTheme="minorEastAsia"/>
          <w:lang w:eastAsia="zh-CN"/>
        </w:rPr>
        <w:fldChar w:fldCharType="begin"/>
      </w:r>
      <w:r>
        <w:rPr>
          <w:rFonts w:eastAsiaTheme="minorEastAsia"/>
          <w:lang w:eastAsia="zh-CN"/>
        </w:rPr>
        <w:instrText xml:space="preserve"> REF _Ref23414485 \r \h </w:instrText>
      </w:r>
      <w:r>
        <w:rPr>
          <w:rFonts w:eastAsiaTheme="minorEastAsia"/>
          <w:lang w:eastAsia="zh-CN"/>
        </w:rPr>
      </w:r>
      <w:r>
        <w:rPr>
          <w:rFonts w:eastAsiaTheme="minorEastAsia"/>
          <w:lang w:eastAsia="zh-CN"/>
        </w:rPr>
        <w:fldChar w:fldCharType="separate"/>
      </w:r>
      <w:r w:rsidR="00E34586">
        <w:rPr>
          <w:rFonts w:eastAsiaTheme="minorEastAsia"/>
          <w:lang w:eastAsia="zh-CN"/>
        </w:rPr>
        <w:t>2.1.1</w:t>
      </w:r>
      <w:r>
        <w:rPr>
          <w:rFonts w:eastAsiaTheme="minorEastAsia"/>
          <w:lang w:eastAsia="zh-CN"/>
        </w:rPr>
        <w:fldChar w:fldCharType="end"/>
      </w:r>
      <w:r>
        <w:rPr>
          <w:rFonts w:eastAsiaTheme="minorEastAsia"/>
          <w:lang w:eastAsia="zh-CN"/>
        </w:rPr>
        <w:t xml:space="preserve">, the SCells sharing the same RF frontend should be grouped together to perform dormancy or non-dormancy behavior. Otherwise, little power saving is expected for dormancy behavior. However, RF frontend sharing depends on UE implementation, which cannot known by the gNB without UE’s reporting. It is essential and strongly suggested to allow UE to report SCell grouping related information. Since the gNB can change the SCell configuration based on the traffic or UE position, it is preferred that UE report SCell grouping via UE assistance information. More details can be found in </w:t>
      </w:r>
      <w:r>
        <w:rPr>
          <w:rFonts w:eastAsiaTheme="minorEastAsia"/>
          <w:lang w:eastAsia="zh-CN"/>
        </w:rPr>
        <w:fldChar w:fldCharType="begin"/>
      </w:r>
      <w:r>
        <w:rPr>
          <w:rFonts w:eastAsiaTheme="minorEastAsia"/>
          <w:lang w:eastAsia="zh-CN"/>
        </w:rPr>
        <w:instrText xml:space="preserve"> REF _Ref24115133 \r \h </w:instrText>
      </w:r>
      <w:r>
        <w:rPr>
          <w:rFonts w:eastAsiaTheme="minorEastAsia"/>
          <w:lang w:eastAsia="zh-CN"/>
        </w:rPr>
      </w:r>
      <w:r>
        <w:rPr>
          <w:rFonts w:eastAsiaTheme="minorEastAsia"/>
          <w:lang w:eastAsia="zh-CN"/>
        </w:rPr>
        <w:fldChar w:fldCharType="separate"/>
      </w:r>
      <w:r w:rsidR="00E34586">
        <w:rPr>
          <w:rFonts w:eastAsiaTheme="minorEastAsia"/>
          <w:lang w:eastAsia="zh-CN"/>
        </w:rPr>
        <w:t>[7]</w:t>
      </w:r>
      <w:r>
        <w:rPr>
          <w:rFonts w:eastAsiaTheme="minorEastAsia"/>
          <w:lang w:eastAsia="zh-CN"/>
        </w:rPr>
        <w:fldChar w:fldCharType="end"/>
      </w:r>
      <w:r>
        <w:rPr>
          <w:rFonts w:eastAsiaTheme="minorEastAsia"/>
          <w:lang w:eastAsia="zh-CN"/>
        </w:rPr>
        <w:t>.</w:t>
      </w:r>
    </w:p>
    <w:p w14:paraId="2BABBED8" w14:textId="77777777" w:rsidR="00A90AB1" w:rsidRPr="0067241D" w:rsidRDefault="00D42DF6" w:rsidP="00BA27D0">
      <w:pPr>
        <w:pStyle w:val="ListParagraph"/>
        <w:numPr>
          <w:ilvl w:val="0"/>
          <w:numId w:val="26"/>
        </w:numPr>
        <w:spacing w:before="120"/>
        <w:ind w:left="0" w:firstLine="0"/>
        <w:jc w:val="both"/>
        <w:rPr>
          <w:b/>
          <w:i/>
          <w:sz w:val="22"/>
          <w:lang w:eastAsia="zh-CN"/>
        </w:rPr>
      </w:pPr>
      <w:r w:rsidRPr="0067241D">
        <w:rPr>
          <w:b/>
          <w:i/>
          <w:sz w:val="22"/>
          <w:lang w:eastAsia="zh-CN"/>
        </w:rPr>
        <w:t xml:space="preserve"> Support UE to report SCell grouping via UE assistance information.</w:t>
      </w:r>
    </w:p>
    <w:bookmarkEnd w:id="24"/>
    <w:p w14:paraId="07111897" w14:textId="77777777" w:rsidR="00A90AB1" w:rsidRDefault="00D42DF6">
      <w:pPr>
        <w:pStyle w:val="Heading1"/>
        <w:spacing w:before="240"/>
        <w:ind w:left="431" w:hanging="431"/>
        <w:rPr>
          <w:lang w:eastAsia="zh-CN"/>
        </w:rPr>
      </w:pPr>
      <w:r>
        <w:rPr>
          <w:lang w:eastAsia="zh-CN"/>
        </w:rPr>
        <w:t>Conclusions</w:t>
      </w:r>
    </w:p>
    <w:p w14:paraId="35E91E9D" w14:textId="77777777" w:rsidR="00E34586" w:rsidRDefault="00D42DF6">
      <w:pPr>
        <w:rPr>
          <w:lang w:eastAsia="zh-CN"/>
        </w:rPr>
      </w:pPr>
      <w:r>
        <w:rPr>
          <w:lang w:eastAsia="zh-CN"/>
        </w:rPr>
        <w:t>T</w:t>
      </w:r>
      <w:r>
        <w:rPr>
          <w:rFonts w:hint="eastAsia"/>
          <w:lang w:eastAsia="zh-CN"/>
        </w:rPr>
        <w:t xml:space="preserve">he </w:t>
      </w:r>
      <w:r>
        <w:rPr>
          <w:lang w:eastAsia="zh-CN"/>
        </w:rPr>
        <w:t xml:space="preserve">DCI format design and the PDCCH structure for the power saving signal/channel are discussed in the contribution. </w:t>
      </w:r>
    </w:p>
    <w:p w14:paraId="4B484AFF" w14:textId="31028B4D" w:rsidR="00A90AB1" w:rsidRDefault="00E34586">
      <w:pPr>
        <w:rPr>
          <w:lang w:eastAsia="zh-CN"/>
        </w:rPr>
      </w:pPr>
      <w:r>
        <w:rPr>
          <w:lang w:eastAsia="zh-CN"/>
        </w:rPr>
        <w:t>Regarding the remaining discussion on power saving functionalities, the following observations and proposals are obtained based on the analysis.</w:t>
      </w:r>
    </w:p>
    <w:p w14:paraId="2F71E9EF" w14:textId="77777777" w:rsidR="00A90AB1" w:rsidRDefault="00D42DF6">
      <w:pPr>
        <w:rPr>
          <w:b/>
          <w:i/>
          <w:lang w:val="en-GB" w:eastAsia="zh-CN"/>
        </w:rPr>
      </w:pPr>
      <w:r w:rsidRPr="00283C74">
        <w:rPr>
          <w:b/>
          <w:i/>
          <w:lang w:val="en-GB" w:eastAsia="zh-CN"/>
        </w:rPr>
        <w:t>Observation 1.</w:t>
      </w:r>
      <w:r w:rsidRPr="00283C74">
        <w:rPr>
          <w:b/>
          <w:i/>
          <w:lang w:val="en-GB" w:eastAsia="zh-CN"/>
        </w:rPr>
        <w:tab/>
        <w:t>The performance impact needs to be considered into the design of WUS mechanism considering the CSI measurement and reporting would be skipped if a number of ON durations are not indicated to wake-up.</w:t>
      </w:r>
    </w:p>
    <w:p w14:paraId="402852BC" w14:textId="63D311CA" w:rsidR="00E34586" w:rsidRDefault="00E34586" w:rsidP="00E34586">
      <w:pPr>
        <w:rPr>
          <w:b/>
          <w:i/>
          <w:lang w:val="en-GB" w:eastAsia="zh-CN"/>
        </w:rPr>
      </w:pPr>
      <w:r>
        <w:rPr>
          <w:b/>
          <w:i/>
          <w:lang w:val="en-GB" w:eastAsia="zh-CN"/>
        </w:rPr>
        <w:t>Observation 2.</w:t>
      </w:r>
      <w:r>
        <w:rPr>
          <w:b/>
          <w:i/>
          <w:lang w:val="en-GB" w:eastAsia="zh-CN"/>
        </w:rPr>
        <w:tab/>
        <w:t>The power saving gain may not be as attractive as expected if a gNB cannot proper</w:t>
      </w:r>
      <w:r w:rsidR="00B53294">
        <w:rPr>
          <w:b/>
          <w:i/>
          <w:lang w:val="en-GB" w:eastAsia="zh-CN"/>
        </w:rPr>
        <w:t>ly configures the grouping of SC</w:t>
      </w:r>
      <w:r>
        <w:rPr>
          <w:b/>
          <w:i/>
          <w:lang w:val="en-GB" w:eastAsia="zh-CN"/>
        </w:rPr>
        <w:t>ells for dormancy adaptation due to the lack of essential information on UE.</w:t>
      </w:r>
    </w:p>
    <w:p w14:paraId="636890DE" w14:textId="41EBA3A0" w:rsidR="00E34586" w:rsidRDefault="00E34586">
      <w:pPr>
        <w:rPr>
          <w:b/>
          <w:i/>
          <w:lang w:val="en-GB" w:eastAsia="zh-CN"/>
        </w:rPr>
      </w:pPr>
      <w:r w:rsidRPr="00E34586">
        <w:rPr>
          <w:b/>
          <w:i/>
          <w:lang w:val="en-GB" w:eastAsia="zh-CN"/>
        </w:rPr>
        <w:t>Proposal 1.</w:t>
      </w:r>
      <w:r w:rsidRPr="00E34586">
        <w:rPr>
          <w:b/>
          <w:i/>
          <w:lang w:val="en-GB" w:eastAsia="zh-CN"/>
        </w:rPr>
        <w:tab/>
        <w:t xml:space="preserve">A UE configured with WUS indication can be configured to transmit CSI reporting in the associated ON duration implicitly when wake-up </w:t>
      </w:r>
      <w:r w:rsidR="00B53294">
        <w:rPr>
          <w:b/>
          <w:i/>
          <w:lang w:val="en-GB" w:eastAsia="zh-CN"/>
        </w:rPr>
        <w:t>is indicated in the DCI format 2_6</w:t>
      </w:r>
      <w:r w:rsidRPr="00E34586">
        <w:rPr>
          <w:b/>
          <w:i/>
          <w:lang w:val="en-GB" w:eastAsia="zh-CN"/>
        </w:rPr>
        <w:t>.</w:t>
      </w:r>
    </w:p>
    <w:p w14:paraId="3D8A723C" w14:textId="18E60399" w:rsidR="00A90AB1" w:rsidRDefault="0038355C">
      <w:pPr>
        <w:rPr>
          <w:b/>
          <w:i/>
          <w:lang w:val="en-GB" w:eastAsia="zh-CN"/>
        </w:rPr>
      </w:pPr>
      <w:r>
        <w:rPr>
          <w:b/>
          <w:i/>
          <w:lang w:val="en-GB" w:eastAsia="zh-CN"/>
        </w:rPr>
        <w:lastRenderedPageBreak/>
        <w:t>Proposal 2.</w:t>
      </w:r>
      <w:r>
        <w:rPr>
          <w:b/>
          <w:i/>
          <w:lang w:val="en-GB" w:eastAsia="zh-CN"/>
        </w:rPr>
        <w:tab/>
      </w:r>
      <w:r w:rsidR="00D42DF6">
        <w:rPr>
          <w:b/>
          <w:i/>
          <w:lang w:val="en-GB" w:eastAsia="zh-CN"/>
        </w:rPr>
        <w:t>For a UE, up to X1=3 bits for dormancy behaviour indication can be configured.</w:t>
      </w:r>
    </w:p>
    <w:p w14:paraId="034D3C9F" w14:textId="2E5FC193" w:rsidR="00A90AB1" w:rsidRDefault="00D42DF6">
      <w:pPr>
        <w:rPr>
          <w:b/>
          <w:i/>
          <w:lang w:val="en-GB" w:eastAsia="zh-CN"/>
        </w:rPr>
      </w:pPr>
      <w:r>
        <w:rPr>
          <w:b/>
          <w:i/>
          <w:lang w:val="en-GB" w:eastAsia="zh-CN"/>
        </w:rPr>
        <w:t>Proposal 3.</w:t>
      </w:r>
      <w:r>
        <w:rPr>
          <w:b/>
          <w:i/>
          <w:lang w:val="en-GB" w:eastAsia="zh-CN"/>
        </w:rPr>
        <w:tab/>
        <w:t>The dormancy adap</w:t>
      </w:r>
      <w:r w:rsidR="0038355C">
        <w:rPr>
          <w:b/>
          <w:i/>
          <w:lang w:val="en-GB" w:eastAsia="zh-CN"/>
        </w:rPr>
        <w:t>tation triggered by DCI format 2_6</w:t>
      </w:r>
      <w:r>
        <w:rPr>
          <w:b/>
          <w:i/>
          <w:lang w:val="en-GB" w:eastAsia="zh-CN"/>
        </w:rPr>
        <w:t xml:space="preserve"> reuses the same mechanism for the adaptation between dormancy and non-dormancy behaviour triggered inside Active Time.</w:t>
      </w:r>
    </w:p>
    <w:p w14:paraId="4221B62F" w14:textId="77777777" w:rsidR="00A90AB1" w:rsidRDefault="00D42DF6">
      <w:pPr>
        <w:rPr>
          <w:b/>
          <w:i/>
          <w:lang w:val="en-GB" w:eastAsia="zh-CN"/>
        </w:rPr>
      </w:pPr>
      <w:r>
        <w:rPr>
          <w:b/>
          <w:i/>
          <w:lang w:val="en-GB" w:eastAsia="zh-CN"/>
        </w:rPr>
        <w:t>Proposal 4.</w:t>
      </w:r>
      <w:r>
        <w:rPr>
          <w:b/>
          <w:i/>
          <w:lang w:val="en-GB" w:eastAsia="zh-CN"/>
        </w:rPr>
        <w:tab/>
        <w:t>Both wake-up indication and dormancy indication information can be configured with zero bit-length.</w:t>
      </w:r>
      <w:r w:rsidR="00E34586">
        <w:rPr>
          <w:lang w:eastAsia="zh-CN"/>
        </w:rPr>
        <w:t>.</w:t>
      </w:r>
    </w:p>
    <w:p w14:paraId="2256F534" w14:textId="77777777" w:rsidR="00A90AB1" w:rsidRDefault="00D42DF6">
      <w:pPr>
        <w:rPr>
          <w:b/>
          <w:i/>
          <w:lang w:val="en-GB" w:eastAsia="zh-CN"/>
        </w:rPr>
      </w:pPr>
      <w:r>
        <w:rPr>
          <w:b/>
          <w:i/>
          <w:lang w:val="en-GB" w:eastAsia="zh-CN"/>
        </w:rPr>
        <w:t>Proposal 5.</w:t>
      </w:r>
      <w:r>
        <w:rPr>
          <w:b/>
          <w:i/>
          <w:lang w:val="en-GB" w:eastAsia="zh-CN"/>
        </w:rPr>
        <w:tab/>
        <w:t xml:space="preserve">When UE is outside the DRX Active Time, the number of detected DCI format size(s) should not be larger than 2. </w:t>
      </w:r>
    </w:p>
    <w:p w14:paraId="738CE69B" w14:textId="2582EC94" w:rsidR="00E34586" w:rsidRDefault="00D42DF6" w:rsidP="00283C74">
      <w:pPr>
        <w:rPr>
          <w:lang w:eastAsia="zh-CN"/>
        </w:rPr>
      </w:pPr>
      <w:r>
        <w:rPr>
          <w:b/>
          <w:i/>
          <w:lang w:val="en-GB" w:eastAsia="zh-CN"/>
        </w:rPr>
        <w:t>Proposal 6.</w:t>
      </w:r>
      <w:r>
        <w:rPr>
          <w:b/>
          <w:i/>
          <w:lang w:val="en-GB" w:eastAsia="zh-CN"/>
        </w:rPr>
        <w:tab/>
        <w:t>Payload size of the group DCI based WUS is aligned with the size of DCI formats scrambled by SI-RNTI, RA-RNTI, TC-RNTI and P-RNTI.</w:t>
      </w:r>
    </w:p>
    <w:p w14:paraId="7F77C536" w14:textId="4B6BCF4E" w:rsidR="00E34586" w:rsidRPr="00283C74" w:rsidRDefault="00E34586">
      <w:pPr>
        <w:rPr>
          <w:lang w:val="en-GB" w:eastAsia="zh-CN"/>
        </w:rPr>
      </w:pPr>
      <w:r w:rsidRPr="00283C74">
        <w:rPr>
          <w:lang w:val="en-GB" w:eastAsia="zh-CN"/>
        </w:rPr>
        <w:t>Regarding the detailed DC</w:t>
      </w:r>
      <w:r w:rsidR="00A05394">
        <w:rPr>
          <w:lang w:val="en-GB" w:eastAsia="zh-CN"/>
        </w:rPr>
        <w:t xml:space="preserve">I format design for DCI format 2_6 </w:t>
      </w:r>
      <w:r w:rsidR="00A05394">
        <w:rPr>
          <w:lang w:val="en-GB" w:eastAsia="zh-CN"/>
        </w:rPr>
        <w:t>(i.e. DCI format 3_0 used in the discussion for power saving)</w:t>
      </w:r>
      <w:r w:rsidRPr="00283C74">
        <w:rPr>
          <w:lang w:val="en-GB" w:eastAsia="zh-CN"/>
        </w:rPr>
        <w:t>, the following observations are obtained and the relat</w:t>
      </w:r>
      <w:r w:rsidR="00A05394">
        <w:rPr>
          <w:lang w:val="en-GB" w:eastAsia="zh-CN"/>
        </w:rPr>
        <w:t>ed proposals on the DCI format 2_6</w:t>
      </w:r>
      <w:r w:rsidRPr="00283C74">
        <w:rPr>
          <w:lang w:val="en-GB" w:eastAsia="zh-CN"/>
        </w:rPr>
        <w:t xml:space="preserve"> are proposed based on the observations:</w:t>
      </w:r>
    </w:p>
    <w:p w14:paraId="30D5A107" w14:textId="246DCD58" w:rsidR="00A90AB1" w:rsidRDefault="00BE2609">
      <w:pPr>
        <w:rPr>
          <w:b/>
          <w:i/>
          <w:lang w:val="en-GB" w:eastAsia="zh-CN"/>
        </w:rPr>
      </w:pPr>
      <w:r>
        <w:rPr>
          <w:b/>
          <w:i/>
          <w:lang w:val="en-GB" w:eastAsia="zh-CN"/>
        </w:rPr>
        <w:t>Observation 3.</w:t>
      </w:r>
      <w:r>
        <w:rPr>
          <w:b/>
          <w:i/>
          <w:lang w:val="en-GB" w:eastAsia="zh-CN"/>
        </w:rPr>
        <w:tab/>
        <w:t>The DCI format 2_6</w:t>
      </w:r>
      <w:r w:rsidR="00D42DF6">
        <w:rPr>
          <w:b/>
          <w:i/>
          <w:lang w:val="en-GB" w:eastAsia="zh-CN"/>
        </w:rPr>
        <w:t xml:space="preserve"> design is desired to be scalable/extendable so that no reconfiguration is needed when a new UE is added to the group to be indicated by the DCI.</w:t>
      </w:r>
    </w:p>
    <w:p w14:paraId="0E8F5F7D" w14:textId="2EEC5631" w:rsidR="00E34586" w:rsidRDefault="00E34586" w:rsidP="00E34586">
      <w:pPr>
        <w:rPr>
          <w:b/>
          <w:i/>
          <w:lang w:val="en-GB" w:eastAsia="zh-CN"/>
        </w:rPr>
      </w:pPr>
      <w:r w:rsidRPr="00E34586">
        <w:rPr>
          <w:b/>
          <w:i/>
          <w:lang w:val="en-GB" w:eastAsia="zh-CN"/>
        </w:rPr>
        <w:t>Observation 4.</w:t>
      </w:r>
      <w:r w:rsidRPr="00E34586">
        <w:rPr>
          <w:b/>
          <w:i/>
          <w:lang w:val="en-GB" w:eastAsia="zh-CN"/>
        </w:rPr>
        <w:tab/>
        <w:t>The length of the Wake-up Indication Field is expected not to be very large considering the high reliability requirement of DCI fo</w:t>
      </w:r>
      <w:r w:rsidR="00BE2609">
        <w:rPr>
          <w:b/>
          <w:i/>
          <w:lang w:val="en-GB" w:eastAsia="zh-CN"/>
        </w:rPr>
        <w:t>rmat 2_6</w:t>
      </w:r>
      <w:r w:rsidRPr="00E34586">
        <w:rPr>
          <w:b/>
          <w:i/>
          <w:lang w:val="en-GB" w:eastAsia="zh-CN"/>
        </w:rPr>
        <w:t>.</w:t>
      </w:r>
    </w:p>
    <w:p w14:paraId="2D4EFF00" w14:textId="77777777" w:rsidR="00E34586" w:rsidRDefault="00E34586" w:rsidP="00E34586">
      <w:pPr>
        <w:rPr>
          <w:b/>
          <w:i/>
          <w:lang w:val="en-GB" w:eastAsia="zh-CN"/>
        </w:rPr>
      </w:pPr>
      <w:r>
        <w:rPr>
          <w:b/>
          <w:i/>
          <w:lang w:val="en-GB" w:eastAsia="zh-CN"/>
        </w:rPr>
        <w:t>Observation 5.</w:t>
      </w:r>
      <w:r>
        <w:rPr>
          <w:b/>
          <w:i/>
          <w:lang w:val="en-GB" w:eastAsia="zh-CN"/>
        </w:rPr>
        <w:tab/>
        <w:t>In most cases on a WUS occasion, the number of UEs that need to be simultaneously waken up is much smaller than the total number of UEs configured for the group WUS.</w:t>
      </w:r>
    </w:p>
    <w:p w14:paraId="7AE471F8" w14:textId="49A6CF1B" w:rsidR="00E34586" w:rsidRPr="00E34586" w:rsidRDefault="00E34586">
      <w:pPr>
        <w:rPr>
          <w:b/>
          <w:i/>
          <w:lang w:val="en-GB" w:eastAsia="zh-CN"/>
        </w:rPr>
      </w:pPr>
      <w:r>
        <w:rPr>
          <w:b/>
          <w:i/>
          <w:lang w:val="en-GB" w:eastAsia="zh-CN"/>
        </w:rPr>
        <w:t>Observation 6.</w:t>
      </w:r>
      <w:r>
        <w:rPr>
          <w:b/>
          <w:i/>
          <w:lang w:val="en-GB" w:eastAsia="zh-CN"/>
        </w:rPr>
        <w:tab/>
        <w:t>A fixed bit location in the Wake-up Indication Field for a given UE which is semi-</w:t>
      </w:r>
      <w:r w:rsidR="00D42DF6">
        <w:rPr>
          <w:b/>
          <w:i/>
          <w:lang w:val="en-GB" w:eastAsia="zh-CN"/>
        </w:rPr>
        <w:t xml:space="preserve">statically </w:t>
      </w:r>
      <w:r>
        <w:rPr>
          <w:b/>
          <w:i/>
          <w:lang w:val="en-GB" w:eastAsia="zh-CN"/>
        </w:rPr>
        <w:t>configured by RRC signalling may consume unnecessarily much resource usage, considering the sparsity characteristic of data arrival for the traffic types that benefit for the WUS indication.</w:t>
      </w:r>
    </w:p>
    <w:p w14:paraId="28F52085" w14:textId="77777777" w:rsidR="00A90AB1" w:rsidRDefault="00D42DF6">
      <w:pPr>
        <w:rPr>
          <w:b/>
          <w:i/>
          <w:lang w:val="en-GB" w:eastAsia="zh-CN"/>
        </w:rPr>
      </w:pPr>
      <w:r>
        <w:rPr>
          <w:b/>
          <w:i/>
          <w:lang w:val="en-GB" w:eastAsia="zh-CN"/>
        </w:rPr>
        <w:t>Proposal 7.</w:t>
      </w:r>
      <w:r>
        <w:rPr>
          <w:b/>
          <w:i/>
          <w:lang w:val="en-GB" w:eastAsia="zh-CN"/>
        </w:rPr>
        <w:tab/>
        <w:t>For a given UE, the wake-up indication bit and the X1bits indication of dormancy behavior are included in two individual fields, which are semi-statically configured with bit lengths that are not expected to be changed frequently.</w:t>
      </w:r>
    </w:p>
    <w:p w14:paraId="0D9297C7" w14:textId="77777777" w:rsidR="00A90AB1" w:rsidRDefault="00D42DF6">
      <w:pPr>
        <w:rPr>
          <w:b/>
          <w:i/>
          <w:lang w:val="en-GB" w:eastAsia="zh-CN"/>
        </w:rPr>
      </w:pPr>
      <w:r>
        <w:rPr>
          <w:b/>
          <w:i/>
          <w:lang w:val="en-GB" w:eastAsia="zh-CN"/>
        </w:rPr>
        <w:t>Proposal 8.</w:t>
      </w:r>
      <w:r>
        <w:rPr>
          <w:b/>
          <w:i/>
          <w:lang w:val="en-GB" w:eastAsia="zh-CN"/>
        </w:rPr>
        <w:tab/>
        <w:t>Randomized bit location in the Wake-up Indication Field (WIF) for a given UE is supported to provide scalability and avoid RRC reconfiguration.</w:t>
      </w:r>
    </w:p>
    <w:p w14:paraId="4BD55A2D" w14:textId="1F641940" w:rsidR="00A90AB1" w:rsidRPr="00BE2609" w:rsidRDefault="00D42DF6" w:rsidP="00283C74">
      <w:pPr>
        <w:pStyle w:val="ListParagraph"/>
        <w:numPr>
          <w:ilvl w:val="0"/>
          <w:numId w:val="19"/>
        </w:numPr>
        <w:rPr>
          <w:b/>
          <w:i/>
          <w:sz w:val="22"/>
          <w:szCs w:val="22"/>
          <w:lang w:eastAsia="zh-CN"/>
        </w:rPr>
      </w:pPr>
      <w:r w:rsidRPr="00BE2609">
        <w:rPr>
          <w:b/>
          <w:i/>
          <w:sz w:val="22"/>
          <w:szCs w:val="22"/>
          <w:lang w:eastAsia="zh-CN"/>
        </w:rPr>
        <w:t>UE specific UE-ID, e.g. C-RNTI, and the time information is at least the input to determine the randomized bit location in the Wake-up indication field on a given WUS occasion.</w:t>
      </w:r>
    </w:p>
    <w:p w14:paraId="0C95922D" w14:textId="384139FA" w:rsidR="00A90AB1" w:rsidRDefault="00D42DF6">
      <w:pPr>
        <w:rPr>
          <w:b/>
          <w:i/>
          <w:lang w:val="en-GB" w:eastAsia="zh-CN"/>
        </w:rPr>
      </w:pPr>
      <w:r>
        <w:rPr>
          <w:b/>
          <w:i/>
          <w:lang w:val="en-GB" w:eastAsia="zh-CN"/>
        </w:rPr>
        <w:t>Proposal 9.</w:t>
      </w:r>
      <w:r>
        <w:rPr>
          <w:b/>
          <w:i/>
          <w:lang w:val="en-GB" w:eastAsia="zh-CN"/>
        </w:rPr>
        <w:tab/>
        <w:t>Randomized bit location in the Dormancy Indication Field (</w:t>
      </w:r>
      <w:r w:rsidR="00CF1425">
        <w:rPr>
          <w:b/>
          <w:i/>
          <w:lang w:val="en-GB" w:eastAsia="zh-CN"/>
        </w:rPr>
        <w:t>D</w:t>
      </w:r>
      <w:r>
        <w:rPr>
          <w:b/>
          <w:i/>
          <w:lang w:val="en-GB" w:eastAsia="zh-CN"/>
        </w:rPr>
        <w:t>IF) for a given UE is supported to provide scalability and avoid RRC reconfiguration.</w:t>
      </w:r>
    </w:p>
    <w:p w14:paraId="6115759A" w14:textId="5E2968F1" w:rsidR="00A90AB1" w:rsidRPr="00BE2609" w:rsidRDefault="00D42DF6" w:rsidP="00283C74">
      <w:pPr>
        <w:pStyle w:val="ListParagraph"/>
        <w:numPr>
          <w:ilvl w:val="0"/>
          <w:numId w:val="19"/>
        </w:numPr>
        <w:rPr>
          <w:b/>
          <w:i/>
          <w:sz w:val="22"/>
          <w:szCs w:val="22"/>
          <w:lang w:eastAsia="zh-CN"/>
        </w:rPr>
      </w:pPr>
      <w:r w:rsidRPr="00BE2609">
        <w:rPr>
          <w:b/>
          <w:i/>
          <w:sz w:val="22"/>
          <w:szCs w:val="22"/>
          <w:lang w:eastAsia="zh-CN"/>
        </w:rPr>
        <w:t>Scell group ID, UE specific UE-ID, e.g. C-RNTI, and the time information is at least the input to determine the randomized bit location in the Dormancy indication field on a given WUS occasion.</w:t>
      </w:r>
    </w:p>
    <w:p w14:paraId="0F4D8A10" w14:textId="77777777" w:rsidR="00E34586" w:rsidRDefault="00D42DF6">
      <w:pPr>
        <w:rPr>
          <w:b/>
          <w:i/>
          <w:lang w:val="en-GB" w:eastAsia="zh-CN"/>
        </w:rPr>
      </w:pPr>
      <w:r>
        <w:rPr>
          <w:b/>
          <w:i/>
          <w:lang w:val="en-GB" w:eastAsia="zh-CN"/>
        </w:rPr>
        <w:t>Proposal 10.</w:t>
      </w:r>
      <w:r>
        <w:rPr>
          <w:b/>
          <w:i/>
          <w:lang w:val="en-GB" w:eastAsia="zh-CN"/>
        </w:rPr>
        <w:tab/>
        <w:t>Common Indication Field is supported to be configured to indicate common/broadcast information e.g. SI change/PWS indication and/or the indication regarding how to interpret following fields.</w:t>
      </w:r>
    </w:p>
    <w:p w14:paraId="6A4B45F4" w14:textId="77777777" w:rsidR="00660746" w:rsidRDefault="00660746">
      <w:pPr>
        <w:rPr>
          <w:b/>
          <w:i/>
          <w:lang w:val="en-GB" w:eastAsia="zh-CN"/>
        </w:rPr>
      </w:pPr>
    </w:p>
    <w:p w14:paraId="65807DE4" w14:textId="77614E00" w:rsidR="00E34586" w:rsidRPr="00283C74" w:rsidRDefault="00E34586">
      <w:pPr>
        <w:rPr>
          <w:lang w:val="en-GB" w:eastAsia="zh-CN"/>
        </w:rPr>
      </w:pPr>
      <w:r w:rsidRPr="00283C74">
        <w:rPr>
          <w:lang w:val="en-GB" w:eastAsia="zh-CN"/>
        </w:rPr>
        <w:t>The proposals for the remaining issues of PDC</w:t>
      </w:r>
      <w:r w:rsidR="00BE2609">
        <w:rPr>
          <w:lang w:val="en-GB" w:eastAsia="zh-CN"/>
        </w:rPr>
        <w:t>CH that carries the DCI format 2_6 (i.e. DCI format 3_0 used in the discussion for power saving)</w:t>
      </w:r>
      <w:r w:rsidRPr="00283C74">
        <w:rPr>
          <w:lang w:val="en-GB" w:eastAsia="zh-CN"/>
        </w:rPr>
        <w:t xml:space="preserve"> are from proposal 11 to proposal 16.</w:t>
      </w:r>
    </w:p>
    <w:p w14:paraId="0D6A7756" w14:textId="77777777" w:rsidR="00A90AB1" w:rsidRDefault="00D42DF6">
      <w:pPr>
        <w:rPr>
          <w:b/>
          <w:i/>
          <w:lang w:val="en-GB" w:eastAsia="zh-CN"/>
        </w:rPr>
      </w:pPr>
      <w:r>
        <w:rPr>
          <w:b/>
          <w:i/>
          <w:lang w:val="en-GB" w:eastAsia="zh-CN"/>
        </w:rPr>
        <w:t>Proposal 11.</w:t>
      </w:r>
      <w:r>
        <w:rPr>
          <w:b/>
          <w:i/>
          <w:lang w:val="en-GB" w:eastAsia="zh-CN"/>
        </w:rPr>
        <w:tab/>
        <w:t>The maximum number of search space sets per BWP is not increased due to the introduction of power saving PDCCH.</w:t>
      </w:r>
    </w:p>
    <w:p w14:paraId="4870DA1C" w14:textId="77777777" w:rsidR="00A90AB1" w:rsidRDefault="00D42DF6">
      <w:pPr>
        <w:rPr>
          <w:b/>
          <w:i/>
          <w:lang w:val="en-GB" w:eastAsia="zh-CN"/>
        </w:rPr>
      </w:pPr>
      <w:r>
        <w:rPr>
          <w:b/>
          <w:i/>
          <w:lang w:val="en-GB" w:eastAsia="zh-CN"/>
        </w:rPr>
        <w:t>Proposal 12.</w:t>
      </w:r>
      <w:r>
        <w:rPr>
          <w:b/>
          <w:i/>
          <w:lang w:val="en-GB" w:eastAsia="zh-CN"/>
        </w:rPr>
        <w:tab/>
        <w:t>Agree that UE BD/non-overlapping CCE limit are not increased due to the introduction of power saving PDCCH to confirm the working assumption in RAN1#96bis.</w:t>
      </w:r>
    </w:p>
    <w:p w14:paraId="2C6C4308" w14:textId="432168C1" w:rsidR="00A90AB1" w:rsidRDefault="00D42DF6">
      <w:pPr>
        <w:rPr>
          <w:b/>
          <w:i/>
          <w:lang w:val="en-GB" w:eastAsia="zh-CN"/>
        </w:rPr>
      </w:pPr>
      <w:r>
        <w:rPr>
          <w:b/>
          <w:i/>
          <w:lang w:val="en-GB" w:eastAsia="zh-CN"/>
        </w:rPr>
        <w:t>Proposal 13.</w:t>
      </w:r>
      <w:r>
        <w:rPr>
          <w:b/>
          <w:i/>
          <w:lang w:val="en-GB" w:eastAsia="zh-CN"/>
        </w:rPr>
        <w:tab/>
        <w:t>UESS can also be us</w:t>
      </w:r>
      <w:r w:rsidR="00BB1CE8">
        <w:rPr>
          <w:b/>
          <w:i/>
          <w:lang w:val="en-GB" w:eastAsia="zh-CN"/>
        </w:rPr>
        <w:t>ed for transmitting DCI format 2_6</w:t>
      </w:r>
      <w:r>
        <w:rPr>
          <w:b/>
          <w:i/>
          <w:lang w:val="en-GB" w:eastAsia="zh-CN"/>
        </w:rPr>
        <w:t>, in which case UE is configured to monitor CSS and UESS</w:t>
      </w:r>
      <w:r w:rsidR="00BB1CE8">
        <w:rPr>
          <w:b/>
          <w:i/>
          <w:lang w:val="en-GB" w:eastAsia="zh-CN"/>
        </w:rPr>
        <w:t xml:space="preserve"> simultaneously for DCI format 2_6</w:t>
      </w:r>
      <w:r>
        <w:rPr>
          <w:b/>
          <w:i/>
          <w:lang w:val="en-GB" w:eastAsia="zh-CN"/>
        </w:rPr>
        <w:t>.</w:t>
      </w:r>
    </w:p>
    <w:p w14:paraId="50546219" w14:textId="77777777" w:rsidR="00A90AB1" w:rsidRDefault="00D42DF6">
      <w:pPr>
        <w:rPr>
          <w:b/>
          <w:i/>
          <w:lang w:val="en-GB" w:eastAsia="zh-CN"/>
        </w:rPr>
      </w:pPr>
      <w:r>
        <w:rPr>
          <w:b/>
          <w:i/>
          <w:lang w:val="en-GB" w:eastAsia="zh-CN"/>
        </w:rPr>
        <w:lastRenderedPageBreak/>
        <w:t>Proposal 14.</w:t>
      </w:r>
      <w:r>
        <w:rPr>
          <w:b/>
          <w:i/>
          <w:lang w:val="en-GB" w:eastAsia="zh-CN"/>
        </w:rPr>
        <w:tab/>
        <w:t>As design principle for PDCCH-based WUS, minimize the power consumption due to PDCCH-based power saving signal/channel detection.</w:t>
      </w:r>
    </w:p>
    <w:p w14:paraId="50442AE7" w14:textId="77777777" w:rsidR="00A90AB1" w:rsidRDefault="00D42DF6">
      <w:pPr>
        <w:rPr>
          <w:b/>
          <w:i/>
          <w:lang w:val="en-GB" w:eastAsia="zh-CN"/>
        </w:rPr>
      </w:pPr>
      <w:r>
        <w:rPr>
          <w:b/>
          <w:i/>
          <w:lang w:val="en-GB" w:eastAsia="zh-CN"/>
        </w:rPr>
        <w:t>Proposal 15.</w:t>
      </w:r>
      <w:r>
        <w:rPr>
          <w:b/>
          <w:i/>
          <w:lang w:val="en-GB" w:eastAsia="zh-CN"/>
        </w:rPr>
        <w:tab/>
        <w:t>Adopt WUS-specific PDCCH DMRS initialization to differentiate from legacy PDCCH DMRS.</w:t>
      </w:r>
    </w:p>
    <w:p w14:paraId="622EC73E" w14:textId="4B47FFA7" w:rsidR="00A90AB1" w:rsidRPr="00283C74" w:rsidRDefault="00D42DF6" w:rsidP="00283C74">
      <w:pPr>
        <w:rPr>
          <w:b/>
          <w:i/>
          <w:lang w:eastAsia="zh-CN"/>
        </w:rPr>
      </w:pPr>
      <w:r>
        <w:rPr>
          <w:b/>
          <w:i/>
          <w:lang w:val="en-GB" w:eastAsia="zh-CN"/>
        </w:rPr>
        <w:t>Proposal 16.</w:t>
      </w:r>
      <w:r>
        <w:rPr>
          <w:b/>
          <w:i/>
          <w:lang w:val="en-GB" w:eastAsia="zh-CN"/>
        </w:rPr>
        <w:tab/>
      </w:r>
      <w:r w:rsidRPr="00283C74">
        <w:rPr>
          <w:b/>
          <w:i/>
          <w:lang w:val="en-GB" w:eastAsia="zh-CN"/>
        </w:rPr>
        <w:t>The scram</w:t>
      </w:r>
      <w:r w:rsidR="00FF7137">
        <w:rPr>
          <w:b/>
          <w:i/>
          <w:lang w:val="en-GB" w:eastAsia="zh-CN"/>
        </w:rPr>
        <w:t>bling sequence of PDCCH format 2_6</w:t>
      </w:r>
      <w:r w:rsidRPr="00283C74">
        <w:rPr>
          <w:b/>
          <w:i/>
          <w:lang w:val="en-GB" w:eastAsia="zh-CN"/>
        </w:rPr>
        <w:t xml:space="preserve"> is initialized with:</w:t>
      </w:r>
    </w:p>
    <w:p w14:paraId="379E81DF" w14:textId="77777777" w:rsidR="00A90AB1" w:rsidRPr="00283C74" w:rsidRDefault="00D42DF6" w:rsidP="00283C74">
      <w:pPr>
        <w:jc w:val="center"/>
        <w:rPr>
          <w:b/>
          <w:i/>
          <w:lang w:val="en-GB" w:eastAsia="zh-CN"/>
        </w:rPr>
      </w:pPr>
      <w:r w:rsidRPr="00283C74">
        <w:rPr>
          <w:b/>
          <w:i/>
          <w:noProof/>
          <w:lang w:eastAsia="zh-CN"/>
        </w:rPr>
        <w:drawing>
          <wp:inline distT="0" distB="0" distL="0" distR="0" wp14:anchorId="3021DD07" wp14:editId="1E291A7B">
            <wp:extent cx="1647825" cy="226060"/>
            <wp:effectExtent l="0" t="0" r="9525"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47825" cy="226060"/>
                    </a:xfrm>
                    <a:prstGeom prst="rect">
                      <a:avLst/>
                    </a:prstGeom>
                    <a:noFill/>
                    <a:ln>
                      <a:noFill/>
                    </a:ln>
                  </pic:spPr>
                </pic:pic>
              </a:graphicData>
            </a:graphic>
          </wp:inline>
        </w:drawing>
      </w:r>
      <w:r w:rsidRPr="00283C74">
        <w:rPr>
          <w:b/>
          <w:i/>
          <w:lang w:val="en-GB" w:eastAsia="zh-CN"/>
        </w:rPr>
        <w:t>,</w:t>
      </w:r>
    </w:p>
    <w:p w14:paraId="56E91483" w14:textId="77777777" w:rsidR="00A90AB1" w:rsidRPr="00283C74" w:rsidRDefault="00D42DF6">
      <w:pPr>
        <w:rPr>
          <w:b/>
          <w:i/>
          <w:lang w:val="en-GB" w:eastAsia="zh-CN"/>
        </w:rPr>
      </w:pPr>
      <w:r w:rsidRPr="00283C74">
        <w:rPr>
          <w:b/>
          <w:i/>
          <w:lang w:val="en-GB" w:eastAsia="zh-CN"/>
        </w:rPr>
        <w:t xml:space="preserve">where </w:t>
      </w:r>
      <w:r w:rsidRPr="00283C74">
        <w:rPr>
          <w:b/>
          <w:i/>
          <w:noProof/>
          <w:lang w:eastAsia="zh-CN"/>
        </w:rPr>
        <w:drawing>
          <wp:inline distT="0" distB="0" distL="0" distR="0" wp14:anchorId="29E9985B" wp14:editId="0186B354">
            <wp:extent cx="338455" cy="228600"/>
            <wp:effectExtent l="0" t="0" r="444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455" cy="228600"/>
                    </a:xfrm>
                    <a:prstGeom prst="rect">
                      <a:avLst/>
                    </a:prstGeom>
                    <a:noFill/>
                    <a:ln>
                      <a:noFill/>
                    </a:ln>
                  </pic:spPr>
                </pic:pic>
              </a:graphicData>
            </a:graphic>
          </wp:inline>
        </w:drawing>
      </w:r>
      <w:r w:rsidRPr="00283C74">
        <w:rPr>
          <w:b/>
          <w:i/>
          <w:lang w:val="en-GB" w:eastAsia="zh-CN"/>
        </w:rPr>
        <w:t xml:space="preserve"> is equal to PS-RNTI regardless of  the used search space set and CORESET, and </w:t>
      </w:r>
      <w:r w:rsidRPr="00283C74">
        <w:rPr>
          <w:b/>
          <w:i/>
          <w:noProof/>
          <w:lang w:eastAsia="zh-CN"/>
        </w:rPr>
        <w:drawing>
          <wp:inline distT="0" distB="0" distL="0" distR="0" wp14:anchorId="279A4FF2" wp14:editId="65F9B3C1">
            <wp:extent cx="228600" cy="2286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83C74">
        <w:rPr>
          <w:b/>
          <w:i/>
          <w:lang w:val="en-GB" w:eastAsia="zh-CN"/>
        </w:rPr>
        <w:t>is equal to the value used for the initiation of DMRS scrambling.</w:t>
      </w:r>
    </w:p>
    <w:p w14:paraId="46C4D0E3" w14:textId="77777777" w:rsidR="00E34586" w:rsidRDefault="00E34586">
      <w:pPr>
        <w:rPr>
          <w:b/>
          <w:i/>
          <w:lang w:val="en-GB" w:eastAsia="zh-CN"/>
        </w:rPr>
      </w:pPr>
    </w:p>
    <w:p w14:paraId="078E7281" w14:textId="77777777" w:rsidR="00E34586" w:rsidRPr="00283C74" w:rsidRDefault="00E34586">
      <w:pPr>
        <w:rPr>
          <w:lang w:val="en-GB" w:eastAsia="zh-CN"/>
        </w:rPr>
      </w:pPr>
      <w:r w:rsidRPr="00283C74">
        <w:rPr>
          <w:lang w:val="en-GB" w:eastAsia="zh-CN"/>
        </w:rPr>
        <w:t xml:space="preserve">WUS procedures are also discussed in section 2.3 and related proposals are proposed accordingly. </w:t>
      </w:r>
    </w:p>
    <w:p w14:paraId="167DA154" w14:textId="6205FD1C" w:rsidR="00D42DF6" w:rsidRPr="00D42DF6" w:rsidRDefault="00D42DF6" w:rsidP="00D42DF6">
      <w:pPr>
        <w:rPr>
          <w:b/>
          <w:i/>
          <w:lang w:val="en-GB" w:eastAsia="zh-CN"/>
        </w:rPr>
      </w:pPr>
      <w:r>
        <w:rPr>
          <w:b/>
          <w:i/>
          <w:lang w:val="en-GB" w:eastAsia="zh-CN"/>
        </w:rPr>
        <w:t>Proposal 17.</w:t>
      </w:r>
      <w:r>
        <w:rPr>
          <w:b/>
          <w:i/>
          <w:lang w:val="en-GB" w:eastAsia="zh-CN"/>
        </w:rPr>
        <w:tab/>
      </w:r>
      <w:r w:rsidRPr="00D42DF6">
        <w:rPr>
          <w:b/>
          <w:i/>
          <w:lang w:val="en-GB" w:eastAsia="zh-CN"/>
        </w:rPr>
        <w:t>A minimum WUS ending offset before the associated ON duration is configured by gNB in UE specific signaling:</w:t>
      </w:r>
    </w:p>
    <w:p w14:paraId="6CA2D59A" w14:textId="77777777" w:rsidR="00D42DF6" w:rsidRPr="0038355C" w:rsidRDefault="00D42DF6" w:rsidP="00283C74">
      <w:pPr>
        <w:pStyle w:val="ListParagraph"/>
        <w:numPr>
          <w:ilvl w:val="0"/>
          <w:numId w:val="19"/>
        </w:numPr>
        <w:rPr>
          <w:b/>
          <w:i/>
          <w:sz w:val="22"/>
          <w:szCs w:val="22"/>
          <w:lang w:eastAsia="zh-CN"/>
        </w:rPr>
      </w:pPr>
      <w:r w:rsidRPr="0038355C">
        <w:rPr>
          <w:b/>
          <w:i/>
          <w:sz w:val="22"/>
          <w:szCs w:val="22"/>
          <w:lang w:eastAsia="zh-CN"/>
        </w:rPr>
        <w:t>UE is not expected to monitor the PDCCH monitoring occasions if the PDCCH monitoring occasion is after the start of the configured minimum WUS ending offset.</w:t>
      </w:r>
    </w:p>
    <w:p w14:paraId="0D1DDE8F" w14:textId="77777777" w:rsidR="00A90AB1" w:rsidRDefault="00D42DF6">
      <w:pPr>
        <w:rPr>
          <w:b/>
          <w:i/>
          <w:lang w:val="en-GB" w:eastAsia="zh-CN"/>
        </w:rPr>
      </w:pPr>
      <w:r>
        <w:rPr>
          <w:b/>
          <w:i/>
          <w:lang w:val="en-GB" w:eastAsia="zh-CN"/>
        </w:rPr>
        <w:t>Proposal 18.</w:t>
      </w:r>
      <w:r>
        <w:rPr>
          <w:b/>
          <w:i/>
          <w:lang w:val="en-GB" w:eastAsia="zh-CN"/>
        </w:rPr>
        <w:tab/>
        <w:t>The WUS is supported for both long DRX cycle mode and short DRX cycle mode.</w:t>
      </w:r>
    </w:p>
    <w:p w14:paraId="4DEFBAE9" w14:textId="77777777" w:rsidR="00A90AB1" w:rsidRDefault="00D42DF6">
      <w:pPr>
        <w:rPr>
          <w:b/>
          <w:i/>
          <w:lang w:val="en-GB" w:eastAsia="zh-CN"/>
        </w:rPr>
      </w:pPr>
      <w:r>
        <w:rPr>
          <w:b/>
          <w:i/>
          <w:lang w:val="en-GB" w:eastAsia="zh-CN"/>
        </w:rPr>
        <w:t>Proposal 19.</w:t>
      </w:r>
      <w:r>
        <w:rPr>
          <w:b/>
          <w:i/>
          <w:lang w:val="en-GB" w:eastAsia="zh-CN"/>
        </w:rPr>
        <w:tab/>
        <w:t xml:space="preserve">P/SP CSI measurement is allowed at least on a subset of ON durations regardless whether the ON duration is outside DRX Active Time. </w:t>
      </w:r>
    </w:p>
    <w:p w14:paraId="00E267DF" w14:textId="77777777" w:rsidR="00A90AB1" w:rsidRPr="0038355C" w:rsidRDefault="00D42DF6" w:rsidP="00283C74">
      <w:pPr>
        <w:pStyle w:val="ListParagraph"/>
        <w:numPr>
          <w:ilvl w:val="0"/>
          <w:numId w:val="19"/>
        </w:numPr>
        <w:rPr>
          <w:b/>
          <w:i/>
          <w:sz w:val="22"/>
          <w:szCs w:val="22"/>
          <w:lang w:eastAsia="zh-CN"/>
        </w:rPr>
      </w:pPr>
      <w:r w:rsidRPr="0038355C">
        <w:rPr>
          <w:b/>
          <w:i/>
          <w:sz w:val="22"/>
          <w:szCs w:val="22"/>
          <w:lang w:eastAsia="zh-CN"/>
        </w:rPr>
        <w:t>UE can be configured to perform CSI measurement within the On Duration once every N DRX cycles.</w:t>
      </w:r>
    </w:p>
    <w:p w14:paraId="08B786B8" w14:textId="77777777" w:rsidR="00A90AB1" w:rsidRDefault="00D42DF6">
      <w:pPr>
        <w:rPr>
          <w:b/>
          <w:i/>
          <w:lang w:val="en-GB" w:eastAsia="zh-CN"/>
        </w:rPr>
      </w:pPr>
      <w:r>
        <w:rPr>
          <w:b/>
          <w:i/>
          <w:lang w:val="en-GB" w:eastAsia="zh-CN"/>
        </w:rPr>
        <w:t>Proposal 20.</w:t>
      </w:r>
      <w:r>
        <w:rPr>
          <w:b/>
          <w:i/>
          <w:lang w:val="en-GB" w:eastAsia="zh-CN"/>
        </w:rPr>
        <w:tab/>
        <w:t xml:space="preserve">P/SP CSI reporting is allowed at least on some of the ON durations regardless whether the wake-up is indicated or not. </w:t>
      </w:r>
    </w:p>
    <w:p w14:paraId="03B7F6DF" w14:textId="77777777" w:rsidR="00A90AB1" w:rsidRPr="0038355C" w:rsidRDefault="00D42DF6" w:rsidP="00283C74">
      <w:pPr>
        <w:pStyle w:val="ListParagraph"/>
        <w:numPr>
          <w:ilvl w:val="0"/>
          <w:numId w:val="19"/>
        </w:numPr>
        <w:rPr>
          <w:b/>
          <w:i/>
          <w:sz w:val="22"/>
          <w:szCs w:val="22"/>
          <w:lang w:eastAsia="zh-CN"/>
        </w:rPr>
      </w:pPr>
      <w:r w:rsidRPr="0038355C">
        <w:rPr>
          <w:b/>
          <w:i/>
          <w:sz w:val="22"/>
          <w:szCs w:val="22"/>
          <w:lang w:eastAsia="zh-CN"/>
        </w:rPr>
        <w:t>UE can be configured to report CSI within the On Duration once every N DRX cycles.</w:t>
      </w:r>
    </w:p>
    <w:p w14:paraId="43868691" w14:textId="77777777" w:rsidR="00A90AB1" w:rsidRDefault="00D42DF6">
      <w:pPr>
        <w:rPr>
          <w:b/>
          <w:i/>
          <w:lang w:eastAsia="zh-CN"/>
        </w:rPr>
      </w:pPr>
      <w:r>
        <w:rPr>
          <w:b/>
          <w:i/>
          <w:lang w:eastAsia="zh-CN"/>
        </w:rPr>
        <w:t>Proposal 21.</w:t>
      </w:r>
      <w:r>
        <w:rPr>
          <w:b/>
          <w:i/>
          <w:lang w:eastAsia="zh-CN"/>
        </w:rPr>
        <w:tab/>
        <w:t>SRS transmission is supported on some configurable SRS reporting occasions irrespective of the WUS indication.</w:t>
      </w:r>
    </w:p>
    <w:p w14:paraId="1AE537B1" w14:textId="77777777" w:rsidR="00A90AB1" w:rsidRDefault="00D42DF6">
      <w:pPr>
        <w:rPr>
          <w:b/>
          <w:i/>
          <w:lang w:eastAsia="zh-CN"/>
        </w:rPr>
      </w:pPr>
      <w:r>
        <w:rPr>
          <w:b/>
          <w:i/>
          <w:lang w:eastAsia="zh-CN"/>
        </w:rPr>
        <w:t>-</w:t>
      </w:r>
      <w:r>
        <w:rPr>
          <w:b/>
          <w:i/>
          <w:lang w:eastAsia="zh-CN"/>
        </w:rPr>
        <w:tab/>
        <w:t>UE can be configured to allow SRS transmission within the On Duration once every N DRX cycles.</w:t>
      </w:r>
    </w:p>
    <w:p w14:paraId="66963659" w14:textId="77777777" w:rsidR="00A90AB1" w:rsidRDefault="00D42DF6">
      <w:pPr>
        <w:rPr>
          <w:b/>
          <w:i/>
          <w:lang w:eastAsia="zh-CN"/>
        </w:rPr>
      </w:pPr>
      <w:r>
        <w:rPr>
          <w:b/>
          <w:i/>
          <w:lang w:eastAsia="zh-CN"/>
        </w:rPr>
        <w:t>Proposal 22.</w:t>
      </w:r>
      <w:r>
        <w:rPr>
          <w:b/>
          <w:i/>
          <w:lang w:eastAsia="zh-CN"/>
        </w:rPr>
        <w:tab/>
        <w:t>The following cases are identified as invalid WUS occasions, on which the UE is assumed to follow legacy DRX operation to wake up and start the OnDurationTimer at the associated DRX ON</w:t>
      </w:r>
    </w:p>
    <w:p w14:paraId="2BAFE540" w14:textId="77777777" w:rsidR="00A90AB1" w:rsidRPr="0038355C" w:rsidRDefault="00D42DF6" w:rsidP="00283C74">
      <w:pPr>
        <w:pStyle w:val="ListParagraph"/>
        <w:numPr>
          <w:ilvl w:val="0"/>
          <w:numId w:val="19"/>
        </w:numPr>
        <w:rPr>
          <w:b/>
          <w:i/>
          <w:sz w:val="22"/>
          <w:szCs w:val="22"/>
          <w:lang w:eastAsia="zh-CN"/>
        </w:rPr>
      </w:pPr>
      <w:r w:rsidRPr="0038355C">
        <w:rPr>
          <w:b/>
          <w:i/>
          <w:sz w:val="22"/>
          <w:szCs w:val="22"/>
          <w:lang w:eastAsia="zh-CN"/>
        </w:rPr>
        <w:t>WUS occasions collides with timer-based BWP switching</w:t>
      </w:r>
    </w:p>
    <w:p w14:paraId="15FA97D4" w14:textId="77777777" w:rsidR="00A90AB1" w:rsidRPr="0038355C" w:rsidRDefault="00D42DF6" w:rsidP="00283C74">
      <w:pPr>
        <w:pStyle w:val="ListParagraph"/>
        <w:numPr>
          <w:ilvl w:val="0"/>
          <w:numId w:val="19"/>
        </w:numPr>
        <w:rPr>
          <w:b/>
          <w:i/>
          <w:sz w:val="22"/>
          <w:szCs w:val="22"/>
          <w:lang w:eastAsia="zh-CN"/>
        </w:rPr>
      </w:pPr>
      <w:r w:rsidRPr="0038355C">
        <w:rPr>
          <w:b/>
          <w:i/>
          <w:sz w:val="22"/>
          <w:szCs w:val="22"/>
          <w:lang w:eastAsia="zh-CN"/>
        </w:rPr>
        <w:t xml:space="preserve">WUS occasions collides with uplink part in the TDD-DL-UL configuration </w:t>
      </w:r>
    </w:p>
    <w:p w14:paraId="499F4FBF" w14:textId="77777777" w:rsidR="00A90AB1" w:rsidRPr="0038355C" w:rsidRDefault="00D42DF6" w:rsidP="00283C74">
      <w:pPr>
        <w:pStyle w:val="ListParagraph"/>
        <w:numPr>
          <w:ilvl w:val="0"/>
          <w:numId w:val="19"/>
        </w:numPr>
        <w:rPr>
          <w:b/>
          <w:i/>
          <w:sz w:val="22"/>
          <w:szCs w:val="22"/>
          <w:lang w:eastAsia="zh-CN"/>
        </w:rPr>
      </w:pPr>
      <w:r w:rsidRPr="0038355C">
        <w:rPr>
          <w:b/>
          <w:i/>
          <w:sz w:val="22"/>
          <w:szCs w:val="22"/>
          <w:lang w:eastAsia="zh-CN"/>
        </w:rPr>
        <w:t>No WUS occasions are available inside the monitoring window</w:t>
      </w:r>
    </w:p>
    <w:p w14:paraId="7FC320E8" w14:textId="77777777" w:rsidR="00A90AB1" w:rsidRDefault="00D42DF6">
      <w:pPr>
        <w:rPr>
          <w:b/>
          <w:i/>
          <w:lang w:eastAsia="zh-CN"/>
        </w:rPr>
      </w:pPr>
      <w:r>
        <w:rPr>
          <w:b/>
          <w:i/>
          <w:lang w:eastAsia="zh-CN"/>
        </w:rPr>
        <w:t>Proposal 23.</w:t>
      </w:r>
      <w:r>
        <w:rPr>
          <w:b/>
          <w:i/>
          <w:lang w:eastAsia="zh-CN"/>
        </w:rPr>
        <w:tab/>
        <w:t>Support UE to report required minimum offset(s) from the end of WUS monitoring window to the start of the associated ON duration as UE capability.</w:t>
      </w:r>
    </w:p>
    <w:p w14:paraId="7BD27244" w14:textId="77777777" w:rsidR="00A90AB1" w:rsidRDefault="00D42DF6">
      <w:pPr>
        <w:rPr>
          <w:b/>
          <w:i/>
          <w:lang w:eastAsia="zh-CN"/>
        </w:rPr>
      </w:pPr>
      <w:r>
        <w:rPr>
          <w:b/>
          <w:i/>
          <w:lang w:eastAsia="zh-CN"/>
        </w:rPr>
        <w:t>-</w:t>
      </w:r>
      <w:r>
        <w:rPr>
          <w:b/>
          <w:i/>
          <w:lang w:eastAsia="zh-CN"/>
        </w:rPr>
        <w:tab/>
        <w:t>If multiple values are reported, each value is for a different CDRX/functionality configuration.</w:t>
      </w:r>
    </w:p>
    <w:p w14:paraId="5376A2FF" w14:textId="77777777" w:rsidR="00A90AB1" w:rsidRPr="00283C74" w:rsidRDefault="00D42DF6">
      <w:pPr>
        <w:rPr>
          <w:b/>
          <w:i/>
          <w:lang w:eastAsia="zh-CN"/>
        </w:rPr>
      </w:pPr>
      <w:r>
        <w:rPr>
          <w:b/>
          <w:i/>
          <w:lang w:eastAsia="zh-CN"/>
        </w:rPr>
        <w:t>Proposal 24.</w:t>
      </w:r>
      <w:r>
        <w:rPr>
          <w:b/>
          <w:i/>
          <w:lang w:eastAsia="zh-CN"/>
        </w:rPr>
        <w:tab/>
        <w:t xml:space="preserve"> Support UE to report SCell grouping via UE assistance information.</w:t>
      </w:r>
    </w:p>
    <w:p w14:paraId="0957FA11" w14:textId="77777777" w:rsidR="00A90AB1" w:rsidRDefault="00D42DF6">
      <w:pPr>
        <w:pStyle w:val="Heading1"/>
        <w:numPr>
          <w:ilvl w:val="0"/>
          <w:numId w:val="0"/>
        </w:numPr>
        <w:ind w:left="432" w:hanging="432"/>
      </w:pPr>
      <w:bookmarkStart w:id="25" w:name="_Ref124589665"/>
      <w:bookmarkStart w:id="26" w:name="_Ref71620620"/>
      <w:bookmarkStart w:id="27" w:name="_Ref124671424"/>
      <w:r>
        <w:t>References</w:t>
      </w:r>
    </w:p>
    <w:p w14:paraId="0F210118" w14:textId="77777777" w:rsidR="00A90AB1" w:rsidRDefault="00D42DF6">
      <w:pPr>
        <w:pStyle w:val="References"/>
      </w:pPr>
      <w:r>
        <w:t>RP-192326, Clarifying RAN1 scope for combining dormancy and power saving signals, Qualcomm, InterDigital</w:t>
      </w:r>
    </w:p>
    <w:p w14:paraId="0033C1ED" w14:textId="77777777" w:rsidR="00A90AB1" w:rsidRDefault="00D42DF6">
      <w:pPr>
        <w:pStyle w:val="References"/>
      </w:pPr>
      <w:r>
        <w:t>R1-1909799, Offline Discussion Summary of PDCCH-based Power Saving Signal/Channel, CATT.</w:t>
      </w:r>
    </w:p>
    <w:p w14:paraId="5CA34A28" w14:textId="77777777" w:rsidR="00A90AB1" w:rsidRDefault="00D42DF6">
      <w:pPr>
        <w:pStyle w:val="References"/>
      </w:pPr>
      <w:bookmarkStart w:id="28" w:name="_Ref24116873"/>
      <w:r>
        <w:rPr>
          <w:rFonts w:hint="eastAsia"/>
        </w:rPr>
        <w:t>R2</w:t>
      </w:r>
      <w:r>
        <w:t>-1914200, LS to RAN1 on CSI/SRS reporting.</w:t>
      </w:r>
      <w:bookmarkEnd w:id="28"/>
    </w:p>
    <w:p w14:paraId="1052159C" w14:textId="77777777" w:rsidR="00A90AB1" w:rsidRDefault="00D42DF6">
      <w:pPr>
        <w:pStyle w:val="References"/>
      </w:pPr>
      <w:bookmarkStart w:id="29" w:name="_Ref20671810"/>
      <w:bookmarkStart w:id="30" w:name="_Ref4158564"/>
      <w:bookmarkStart w:id="31" w:name="_Ref4836271"/>
      <w:bookmarkStart w:id="32" w:name="_Ref7337180"/>
      <w:bookmarkStart w:id="33" w:name="_Ref527624302"/>
      <w:bookmarkStart w:id="34" w:name="_Ref4162324"/>
      <w:r>
        <w:t xml:space="preserve">R1-1903988, </w:t>
      </w:r>
      <w:r w:rsidRPr="00283C74">
        <w:t xml:space="preserve">PDCCH-based power saving signal/channel, </w:t>
      </w:r>
      <w:r>
        <w:t>Huawei, HiSilicon</w:t>
      </w:r>
      <w:bookmarkEnd w:id="29"/>
    </w:p>
    <w:p w14:paraId="3813BA2B" w14:textId="77777777" w:rsidR="00A90AB1" w:rsidRDefault="00D42DF6">
      <w:pPr>
        <w:pStyle w:val="References"/>
      </w:pPr>
      <w:r>
        <w:t>R1-1910077, Procedure of cross-slot scheduling for UE power saving, Huawei, HiSilicon.</w:t>
      </w:r>
    </w:p>
    <w:p w14:paraId="67D9DBCF" w14:textId="77777777" w:rsidR="00A90AB1" w:rsidRDefault="00D42DF6">
      <w:pPr>
        <w:pStyle w:val="References"/>
      </w:pPr>
      <w:r>
        <w:t>R1-1910078, UE dynamic adaptation to the maximum number of MIMO layer, Huawei, HiSilicon.</w:t>
      </w:r>
    </w:p>
    <w:p w14:paraId="2BD28C63" w14:textId="11215189" w:rsidR="00A90AB1" w:rsidRPr="00D42DF6" w:rsidRDefault="00D42DF6" w:rsidP="00D42DF6">
      <w:pPr>
        <w:pStyle w:val="References"/>
      </w:pPr>
      <w:bookmarkStart w:id="35" w:name="_Ref24115133"/>
      <w:r w:rsidRPr="00D42DF6">
        <w:lastRenderedPageBreak/>
        <w:t>R1-1911874</w:t>
      </w:r>
      <w:bookmarkEnd w:id="35"/>
      <w:r w:rsidRPr="00283C74">
        <w:t>, Other consideration on UE power saving, Huawei, HiSilicon</w:t>
      </w:r>
      <w:bookmarkEnd w:id="3"/>
      <w:bookmarkEnd w:id="25"/>
      <w:bookmarkEnd w:id="26"/>
      <w:bookmarkEnd w:id="27"/>
      <w:bookmarkEnd w:id="30"/>
      <w:bookmarkEnd w:id="31"/>
      <w:bookmarkEnd w:id="32"/>
      <w:bookmarkEnd w:id="33"/>
      <w:bookmarkEnd w:id="34"/>
    </w:p>
    <w:sectPr w:rsidR="00A90AB1" w:rsidRPr="00D42DF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28A24" w14:textId="77777777" w:rsidR="004346E2" w:rsidRDefault="004346E2">
      <w:r>
        <w:separator/>
      </w:r>
    </w:p>
  </w:endnote>
  <w:endnote w:type="continuationSeparator" w:id="0">
    <w:p w14:paraId="0B639945" w14:textId="77777777" w:rsidR="004346E2" w:rsidRDefault="004346E2">
      <w:r>
        <w:continuationSeparator/>
      </w:r>
    </w:p>
  </w:endnote>
  <w:endnote w:type="continuationNotice" w:id="1">
    <w:p w14:paraId="7D77F0ED" w14:textId="77777777" w:rsidR="004346E2" w:rsidRDefault="004346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227C78" w14:textId="77777777" w:rsidR="004346E2" w:rsidRDefault="004346E2">
      <w:r>
        <w:separator/>
      </w:r>
    </w:p>
  </w:footnote>
  <w:footnote w:type="continuationSeparator" w:id="0">
    <w:p w14:paraId="70E23B48" w14:textId="77777777" w:rsidR="004346E2" w:rsidRDefault="004346E2">
      <w:r>
        <w:continuationSeparator/>
      </w:r>
    </w:p>
  </w:footnote>
  <w:footnote w:type="continuationNotice" w:id="1">
    <w:p w14:paraId="2793E89D" w14:textId="77777777" w:rsidR="004346E2" w:rsidRDefault="004346E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462C5"/>
    <w:multiLevelType w:val="hybridMultilevel"/>
    <w:tmpl w:val="045A5704"/>
    <w:lvl w:ilvl="0" w:tplc="9DDA307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90326B"/>
    <w:multiLevelType w:val="hybridMultilevel"/>
    <w:tmpl w:val="C03C6D4E"/>
    <w:lvl w:ilvl="0" w:tplc="7ECA9E4E">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15:restartNumberingAfterBreak="0">
    <w:nsid w:val="06447E81"/>
    <w:multiLevelType w:val="hybridMultilevel"/>
    <w:tmpl w:val="999EF11C"/>
    <w:lvl w:ilvl="0" w:tplc="C37AD346">
      <w:start w:val="1"/>
      <w:numFmt w:val="decimal"/>
      <w:lvlText w:val="Proposal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C50A2E"/>
    <w:multiLevelType w:val="hybridMultilevel"/>
    <w:tmpl w:val="518A92EE"/>
    <w:lvl w:ilvl="0" w:tplc="203844E4">
      <w:start w:val="1"/>
      <w:numFmt w:val="bullet"/>
      <w:lvlText w:val=""/>
      <w:lvlJc w:val="left"/>
      <w:pPr>
        <w:tabs>
          <w:tab w:val="num" w:pos="720"/>
        </w:tabs>
        <w:ind w:left="720" w:hanging="360"/>
      </w:pPr>
      <w:rPr>
        <w:rFonts w:ascii="Symbol" w:hAnsi="Symbol" w:hint="default"/>
      </w:rPr>
    </w:lvl>
    <w:lvl w:ilvl="1" w:tplc="6108D594" w:tentative="1">
      <w:start w:val="1"/>
      <w:numFmt w:val="bullet"/>
      <w:lvlText w:val=""/>
      <w:lvlJc w:val="left"/>
      <w:pPr>
        <w:tabs>
          <w:tab w:val="num" w:pos="1440"/>
        </w:tabs>
        <w:ind w:left="1440" w:hanging="360"/>
      </w:pPr>
      <w:rPr>
        <w:rFonts w:ascii="Symbol" w:hAnsi="Symbol" w:hint="default"/>
      </w:rPr>
    </w:lvl>
    <w:lvl w:ilvl="2" w:tplc="1AF8E2B8" w:tentative="1">
      <w:start w:val="1"/>
      <w:numFmt w:val="bullet"/>
      <w:lvlText w:val=""/>
      <w:lvlJc w:val="left"/>
      <w:pPr>
        <w:tabs>
          <w:tab w:val="num" w:pos="2160"/>
        </w:tabs>
        <w:ind w:left="2160" w:hanging="360"/>
      </w:pPr>
      <w:rPr>
        <w:rFonts w:ascii="Symbol" w:hAnsi="Symbol" w:hint="default"/>
      </w:rPr>
    </w:lvl>
    <w:lvl w:ilvl="3" w:tplc="4672EAF2" w:tentative="1">
      <w:start w:val="1"/>
      <w:numFmt w:val="bullet"/>
      <w:lvlText w:val=""/>
      <w:lvlJc w:val="left"/>
      <w:pPr>
        <w:tabs>
          <w:tab w:val="num" w:pos="2880"/>
        </w:tabs>
        <w:ind w:left="2880" w:hanging="360"/>
      </w:pPr>
      <w:rPr>
        <w:rFonts w:ascii="Symbol" w:hAnsi="Symbol" w:hint="default"/>
      </w:rPr>
    </w:lvl>
    <w:lvl w:ilvl="4" w:tplc="F6B87224" w:tentative="1">
      <w:start w:val="1"/>
      <w:numFmt w:val="bullet"/>
      <w:lvlText w:val=""/>
      <w:lvlJc w:val="left"/>
      <w:pPr>
        <w:tabs>
          <w:tab w:val="num" w:pos="3600"/>
        </w:tabs>
        <w:ind w:left="3600" w:hanging="360"/>
      </w:pPr>
      <w:rPr>
        <w:rFonts w:ascii="Symbol" w:hAnsi="Symbol" w:hint="default"/>
      </w:rPr>
    </w:lvl>
    <w:lvl w:ilvl="5" w:tplc="307A3616" w:tentative="1">
      <w:start w:val="1"/>
      <w:numFmt w:val="bullet"/>
      <w:lvlText w:val=""/>
      <w:lvlJc w:val="left"/>
      <w:pPr>
        <w:tabs>
          <w:tab w:val="num" w:pos="4320"/>
        </w:tabs>
        <w:ind w:left="4320" w:hanging="360"/>
      </w:pPr>
      <w:rPr>
        <w:rFonts w:ascii="Symbol" w:hAnsi="Symbol" w:hint="default"/>
      </w:rPr>
    </w:lvl>
    <w:lvl w:ilvl="6" w:tplc="6F76A32A" w:tentative="1">
      <w:start w:val="1"/>
      <w:numFmt w:val="bullet"/>
      <w:lvlText w:val=""/>
      <w:lvlJc w:val="left"/>
      <w:pPr>
        <w:tabs>
          <w:tab w:val="num" w:pos="5040"/>
        </w:tabs>
        <w:ind w:left="5040" w:hanging="360"/>
      </w:pPr>
      <w:rPr>
        <w:rFonts w:ascii="Symbol" w:hAnsi="Symbol" w:hint="default"/>
      </w:rPr>
    </w:lvl>
    <w:lvl w:ilvl="7" w:tplc="0A10527C" w:tentative="1">
      <w:start w:val="1"/>
      <w:numFmt w:val="bullet"/>
      <w:lvlText w:val=""/>
      <w:lvlJc w:val="left"/>
      <w:pPr>
        <w:tabs>
          <w:tab w:val="num" w:pos="5760"/>
        </w:tabs>
        <w:ind w:left="5760" w:hanging="360"/>
      </w:pPr>
      <w:rPr>
        <w:rFonts w:ascii="Symbol" w:hAnsi="Symbol" w:hint="default"/>
      </w:rPr>
    </w:lvl>
    <w:lvl w:ilvl="8" w:tplc="CA2809A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BDA4B74"/>
    <w:multiLevelType w:val="hybridMultilevel"/>
    <w:tmpl w:val="B7966B9C"/>
    <w:lvl w:ilvl="0" w:tplc="07D24B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D3228A"/>
    <w:multiLevelType w:val="hybridMultilevel"/>
    <w:tmpl w:val="7BDAEF3E"/>
    <w:lvl w:ilvl="0" w:tplc="555C34DE">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E383E5A"/>
    <w:multiLevelType w:val="hybridMultilevel"/>
    <w:tmpl w:val="2C2AC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0B3D38"/>
    <w:multiLevelType w:val="hybridMultilevel"/>
    <w:tmpl w:val="7DCA1886"/>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5A3BBF"/>
    <w:multiLevelType w:val="hybridMultilevel"/>
    <w:tmpl w:val="900246E0"/>
    <w:lvl w:ilvl="0" w:tplc="833637DE">
      <w:start w:val="1"/>
      <w:numFmt w:val="decimal"/>
      <w:lvlText w:val="Proposal %1."/>
      <w:lvlJc w:val="right"/>
      <w:pPr>
        <w:ind w:left="1200" w:hanging="420"/>
      </w:pPr>
      <w:rPr>
        <w:rFonts w:hint="eastAsia"/>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2" w15:restartNumberingAfterBreak="0">
    <w:nsid w:val="12B73BAE"/>
    <w:multiLevelType w:val="hybridMultilevel"/>
    <w:tmpl w:val="36A6E196"/>
    <w:lvl w:ilvl="0" w:tplc="6F709330">
      <w:start w:val="3"/>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6F495F"/>
    <w:multiLevelType w:val="hybridMultilevel"/>
    <w:tmpl w:val="4F7805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BB27C2"/>
    <w:multiLevelType w:val="hybridMultilevel"/>
    <w:tmpl w:val="DEB09946"/>
    <w:lvl w:ilvl="0" w:tplc="833637DE">
      <w:start w:val="1"/>
      <w:numFmt w:val="decimal"/>
      <w:lvlText w:val="Proposal %1."/>
      <w:lvlJc w:val="right"/>
      <w:pPr>
        <w:ind w:left="1200" w:hanging="420"/>
      </w:pPr>
      <w:rPr>
        <w:rFonts w:hint="eastAsia"/>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6" w15:restartNumberingAfterBreak="0">
    <w:nsid w:val="148A1F56"/>
    <w:multiLevelType w:val="hybridMultilevel"/>
    <w:tmpl w:val="D85A7F3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5D77B02"/>
    <w:multiLevelType w:val="hybridMultilevel"/>
    <w:tmpl w:val="E228BB14"/>
    <w:lvl w:ilvl="0" w:tplc="8C7E304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415B6A"/>
    <w:multiLevelType w:val="hybridMultilevel"/>
    <w:tmpl w:val="554E2016"/>
    <w:lvl w:ilvl="0" w:tplc="AACE42B6">
      <w:numFmt w:val="bullet"/>
      <w:lvlText w:val="-"/>
      <w:lvlJc w:val="left"/>
      <w:pPr>
        <w:ind w:left="420" w:hanging="132"/>
      </w:pPr>
      <w:rPr>
        <w:rFonts w:ascii="Times New Roman" w:eastAsia="宋体" w:hAnsi="Times New Roman" w:cs="Times New Roman"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7BB1347"/>
    <w:multiLevelType w:val="hybridMultilevel"/>
    <w:tmpl w:val="D4DEDDFA"/>
    <w:lvl w:ilvl="0" w:tplc="C37AD346">
      <w:start w:val="1"/>
      <w:numFmt w:val="decimal"/>
      <w:lvlText w:val="Proposal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A6845B7"/>
    <w:multiLevelType w:val="hybridMultilevel"/>
    <w:tmpl w:val="747E73F0"/>
    <w:lvl w:ilvl="0" w:tplc="3EC43D72">
      <w:start w:val="1"/>
      <w:numFmt w:val="decimal"/>
      <w:lvlText w:val="Proposal %1."/>
      <w:lvlJc w:val="center"/>
      <w:pPr>
        <w:ind w:left="420" w:hanging="132"/>
      </w:pPr>
      <w:rPr>
        <w:rFonts w:hint="eastAsia"/>
        <w:b/>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C3F6384"/>
    <w:multiLevelType w:val="hybridMultilevel"/>
    <w:tmpl w:val="8BB4F7CE"/>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ED2101A"/>
    <w:multiLevelType w:val="hybridMultilevel"/>
    <w:tmpl w:val="5E7051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246909"/>
    <w:multiLevelType w:val="hybridMultilevel"/>
    <w:tmpl w:val="8162107E"/>
    <w:lvl w:ilvl="0" w:tplc="04090009">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4" w15:restartNumberingAfterBreak="0">
    <w:nsid w:val="206A452E"/>
    <w:multiLevelType w:val="hybridMultilevel"/>
    <w:tmpl w:val="7E2E4C44"/>
    <w:lvl w:ilvl="0" w:tplc="02F858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4B6E82"/>
    <w:multiLevelType w:val="hybridMultilevel"/>
    <w:tmpl w:val="6B30A1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49E0672"/>
    <w:multiLevelType w:val="hybridMultilevel"/>
    <w:tmpl w:val="40184C46"/>
    <w:lvl w:ilvl="0" w:tplc="EA4AAC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B55072B"/>
    <w:multiLevelType w:val="hybridMultilevel"/>
    <w:tmpl w:val="AAE45A0C"/>
    <w:lvl w:ilvl="0" w:tplc="B5B2E734">
      <w:start w:val="1"/>
      <w:numFmt w:val="decimal"/>
      <w:lvlText w:val="Proposal %1."/>
      <w:lvlJc w:val="center"/>
      <w:pPr>
        <w:ind w:left="420" w:hanging="132"/>
      </w:pPr>
      <w:rPr>
        <w:rFonts w:hint="eastAsia"/>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BFE7758"/>
    <w:multiLevelType w:val="hybridMultilevel"/>
    <w:tmpl w:val="81CA9B10"/>
    <w:lvl w:ilvl="0" w:tplc="833637DE">
      <w:start w:val="1"/>
      <w:numFmt w:val="decimal"/>
      <w:lvlText w:val="Proposal %1."/>
      <w:lvlJc w:val="right"/>
      <w:pPr>
        <w:ind w:left="1200" w:hanging="420"/>
      </w:pPr>
      <w:rPr>
        <w:rFonts w:hint="eastAsia"/>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9" w15:restartNumberingAfterBreak="0">
    <w:nsid w:val="2CDB7F51"/>
    <w:multiLevelType w:val="hybridMultilevel"/>
    <w:tmpl w:val="2EBC6CF8"/>
    <w:lvl w:ilvl="0" w:tplc="07D24B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D8B6AFD"/>
    <w:multiLevelType w:val="hybridMultilevel"/>
    <w:tmpl w:val="57ACE29C"/>
    <w:lvl w:ilvl="0" w:tplc="AACE42B6">
      <w:numFmt w:val="bullet"/>
      <w:lvlText w:val="-"/>
      <w:lvlJc w:val="left"/>
      <w:pPr>
        <w:ind w:left="420" w:hanging="132"/>
      </w:pPr>
      <w:rPr>
        <w:rFonts w:ascii="Times New Roman" w:eastAsia="宋体"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DCC2E2D"/>
    <w:multiLevelType w:val="hybridMultilevel"/>
    <w:tmpl w:val="761A3AB6"/>
    <w:lvl w:ilvl="0" w:tplc="5EB0EA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DD74D30"/>
    <w:multiLevelType w:val="hybridMultilevel"/>
    <w:tmpl w:val="DC22C846"/>
    <w:lvl w:ilvl="0" w:tplc="C30427D8">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143"/>
        </w:tabs>
        <w:ind w:left="1143"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353B6563"/>
    <w:multiLevelType w:val="hybridMultilevel"/>
    <w:tmpl w:val="A5C88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5400B1D"/>
    <w:multiLevelType w:val="hybridMultilevel"/>
    <w:tmpl w:val="03B0C0E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5845896"/>
    <w:multiLevelType w:val="hybridMultilevel"/>
    <w:tmpl w:val="19D20898"/>
    <w:lvl w:ilvl="0" w:tplc="70BEAD2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E0024A"/>
    <w:multiLevelType w:val="hybridMultilevel"/>
    <w:tmpl w:val="0636B6EA"/>
    <w:lvl w:ilvl="0" w:tplc="04090009">
      <w:start w:val="1"/>
      <w:numFmt w:val="bullet"/>
      <w:lvlText w:val=""/>
      <w:lvlJc w:val="left"/>
      <w:pPr>
        <w:ind w:left="420" w:hanging="132"/>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9E41557"/>
    <w:multiLevelType w:val="hybridMultilevel"/>
    <w:tmpl w:val="8C68DAD0"/>
    <w:lvl w:ilvl="0" w:tplc="B9BAB0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3BED2BF3"/>
    <w:multiLevelType w:val="hybridMultilevel"/>
    <w:tmpl w:val="943A1812"/>
    <w:lvl w:ilvl="0" w:tplc="833637DE">
      <w:start w:val="1"/>
      <w:numFmt w:val="decimal"/>
      <w:lvlText w:val="Proposal %1."/>
      <w:lvlJc w:val="righ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C9A332F"/>
    <w:multiLevelType w:val="hybridMultilevel"/>
    <w:tmpl w:val="A120B2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D826E36"/>
    <w:multiLevelType w:val="hybridMultilevel"/>
    <w:tmpl w:val="76F410E4"/>
    <w:lvl w:ilvl="0" w:tplc="4314EB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41853BF8"/>
    <w:multiLevelType w:val="hybridMultilevel"/>
    <w:tmpl w:val="05EA380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43F76E5"/>
    <w:multiLevelType w:val="hybridMultilevel"/>
    <w:tmpl w:val="415E401A"/>
    <w:lvl w:ilvl="0" w:tplc="6630B8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4D4433C"/>
    <w:multiLevelType w:val="hybridMultilevel"/>
    <w:tmpl w:val="BB38D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5DA0DAA"/>
    <w:multiLevelType w:val="multilevel"/>
    <w:tmpl w:val="F8244648"/>
    <w:numStyleLink w:val="StyleBulletedSymbolsymbolLeft025Hanging0252"/>
  </w:abstractNum>
  <w:abstractNum w:abstractNumId="52" w15:restartNumberingAfterBreak="0">
    <w:nsid w:val="4755510A"/>
    <w:multiLevelType w:val="hybridMultilevel"/>
    <w:tmpl w:val="296A17C2"/>
    <w:lvl w:ilvl="0" w:tplc="E828D5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4BEC740F"/>
    <w:multiLevelType w:val="multilevel"/>
    <w:tmpl w:val="24B24212"/>
    <w:lvl w:ilvl="0">
      <w:start w:val="6"/>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54" w15:restartNumberingAfterBreak="0">
    <w:nsid w:val="4C103C94"/>
    <w:multiLevelType w:val="hybridMultilevel"/>
    <w:tmpl w:val="C8CA8C36"/>
    <w:lvl w:ilvl="0" w:tplc="2C6ED6E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4E5264D5"/>
    <w:multiLevelType w:val="hybridMultilevel"/>
    <w:tmpl w:val="A7921354"/>
    <w:lvl w:ilvl="0" w:tplc="97702D28">
      <w:start w:val="1"/>
      <w:numFmt w:val="decimal"/>
      <w:lvlText w:val="Proposal %1."/>
      <w:lvlJc w:val="left"/>
      <w:pPr>
        <w:ind w:left="-840" w:hanging="132"/>
      </w:pPr>
      <w:rPr>
        <w:rFonts w:hint="eastAsia"/>
        <w:b/>
        <w:lang w:val="en-GB"/>
      </w:rPr>
    </w:lvl>
    <w:lvl w:ilvl="1" w:tplc="04090019">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56" w15:restartNumberingAfterBreak="0">
    <w:nsid w:val="52B0756C"/>
    <w:multiLevelType w:val="hybridMultilevel"/>
    <w:tmpl w:val="0E7638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5CE09BD"/>
    <w:multiLevelType w:val="hybridMultilevel"/>
    <w:tmpl w:val="11AC319A"/>
    <w:lvl w:ilvl="0" w:tplc="C37AD346">
      <w:start w:val="1"/>
      <w:numFmt w:val="decimal"/>
      <w:lvlText w:val="Proposal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58D10746"/>
    <w:multiLevelType w:val="hybridMultilevel"/>
    <w:tmpl w:val="5D10C78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939312B"/>
    <w:multiLevelType w:val="hybridMultilevel"/>
    <w:tmpl w:val="593E01AE"/>
    <w:lvl w:ilvl="0" w:tplc="B5B2E734">
      <w:start w:val="1"/>
      <w:numFmt w:val="decimal"/>
      <w:lvlText w:val="Proposal %1."/>
      <w:lvlJc w:val="center"/>
      <w:pPr>
        <w:ind w:left="420" w:hanging="132"/>
      </w:pPr>
      <w:rPr>
        <w:rFonts w:hint="eastAsia"/>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A2E512B"/>
    <w:multiLevelType w:val="hybridMultilevel"/>
    <w:tmpl w:val="5C689646"/>
    <w:lvl w:ilvl="0" w:tplc="2F94D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B616133"/>
    <w:multiLevelType w:val="hybridMultilevel"/>
    <w:tmpl w:val="AAF6366A"/>
    <w:lvl w:ilvl="0" w:tplc="D8C69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D3D441B"/>
    <w:multiLevelType w:val="hybridMultilevel"/>
    <w:tmpl w:val="E2C05B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D485A30"/>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DA973C8"/>
    <w:multiLevelType w:val="hybridMultilevel"/>
    <w:tmpl w:val="D95C23AC"/>
    <w:lvl w:ilvl="0" w:tplc="AACE42B6">
      <w:numFmt w:val="bullet"/>
      <w:lvlText w:val="-"/>
      <w:lvlJc w:val="left"/>
      <w:pPr>
        <w:ind w:left="648" w:hanging="360"/>
      </w:pPr>
      <w:rPr>
        <w:rFonts w:ascii="Times New Roman" w:eastAsia="宋体" w:hAnsi="Times New Roman" w:cs="Times New Roman" w:hint="default"/>
      </w:rPr>
    </w:lvl>
    <w:lvl w:ilvl="1" w:tplc="04090009">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6" w15:restartNumberingAfterBreak="0">
    <w:nsid w:val="5DE44EED"/>
    <w:multiLevelType w:val="hybridMultilevel"/>
    <w:tmpl w:val="999EF11C"/>
    <w:lvl w:ilvl="0" w:tplc="C37AD346">
      <w:start w:val="1"/>
      <w:numFmt w:val="decimal"/>
      <w:lvlText w:val="Proposal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FA8725B"/>
    <w:multiLevelType w:val="hybridMultilevel"/>
    <w:tmpl w:val="ADBCB64E"/>
    <w:lvl w:ilvl="0" w:tplc="AACE42B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15:restartNumberingAfterBreak="0">
    <w:nsid w:val="5FEB74FC"/>
    <w:multiLevelType w:val="hybridMultilevel"/>
    <w:tmpl w:val="AAE45A0C"/>
    <w:lvl w:ilvl="0" w:tplc="B5B2E734">
      <w:start w:val="1"/>
      <w:numFmt w:val="decimal"/>
      <w:lvlText w:val="Proposal %1."/>
      <w:lvlJc w:val="center"/>
      <w:pPr>
        <w:ind w:left="420" w:hanging="132"/>
      </w:pPr>
      <w:rPr>
        <w:rFonts w:hint="eastAsia"/>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5FF03F4F"/>
    <w:multiLevelType w:val="hybridMultilevel"/>
    <w:tmpl w:val="DA9ADE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60237B08"/>
    <w:multiLevelType w:val="hybridMultilevel"/>
    <w:tmpl w:val="AEFC8696"/>
    <w:lvl w:ilvl="0" w:tplc="04090019">
      <w:start w:val="1"/>
      <w:numFmt w:val="lowerLetter"/>
      <w:lvlText w:val="%1)"/>
      <w:lvlJc w:val="left"/>
      <w:pPr>
        <w:ind w:left="766" w:hanging="360"/>
      </w:pPr>
      <w:rPr>
        <w:rFonts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2" w15:restartNumberingAfterBreak="0">
    <w:nsid w:val="60765238"/>
    <w:multiLevelType w:val="hybridMultilevel"/>
    <w:tmpl w:val="D4DEDDFA"/>
    <w:lvl w:ilvl="0" w:tplc="C37AD346">
      <w:start w:val="1"/>
      <w:numFmt w:val="decimal"/>
      <w:lvlText w:val="Proposal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62C901C1"/>
    <w:multiLevelType w:val="hybridMultilevel"/>
    <w:tmpl w:val="18606E62"/>
    <w:lvl w:ilvl="0" w:tplc="F676947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3224820"/>
    <w:multiLevelType w:val="hybridMultilevel"/>
    <w:tmpl w:val="87F66A82"/>
    <w:lvl w:ilvl="0" w:tplc="833637DE">
      <w:start w:val="1"/>
      <w:numFmt w:val="decimal"/>
      <w:lvlText w:val="Proposal %1."/>
      <w:lvlJc w:val="right"/>
      <w:pPr>
        <w:ind w:left="1140" w:hanging="420"/>
      </w:pPr>
      <w:rPr>
        <w:rFonts w:hint="eastAsia"/>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5" w15:restartNumberingAfterBreak="0">
    <w:nsid w:val="65EE3430"/>
    <w:multiLevelType w:val="hybridMultilevel"/>
    <w:tmpl w:val="0BFAC484"/>
    <w:lvl w:ilvl="0" w:tplc="04090011">
      <w:start w:val="1"/>
      <w:numFmt w:val="decimal"/>
      <w:lvlText w:val="%1)"/>
      <w:lvlJc w:val="left"/>
      <w:pPr>
        <w:ind w:left="360" w:hanging="36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6" w15:restartNumberingAfterBreak="0">
    <w:nsid w:val="68A26CC1"/>
    <w:multiLevelType w:val="hybridMultilevel"/>
    <w:tmpl w:val="F1F02DFE"/>
    <w:lvl w:ilvl="0" w:tplc="07D24B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6C943699"/>
    <w:multiLevelType w:val="hybridMultilevel"/>
    <w:tmpl w:val="E3EA044A"/>
    <w:lvl w:ilvl="0" w:tplc="C37AD346">
      <w:start w:val="1"/>
      <w:numFmt w:val="decimal"/>
      <w:lvlText w:val="Proposal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6E7A02E1"/>
    <w:multiLevelType w:val="hybridMultilevel"/>
    <w:tmpl w:val="B7966B9C"/>
    <w:lvl w:ilvl="0" w:tplc="07D24B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6F4D280D"/>
    <w:multiLevelType w:val="hybridMultilevel"/>
    <w:tmpl w:val="C9880B90"/>
    <w:lvl w:ilvl="0" w:tplc="B5B2E734">
      <w:start w:val="1"/>
      <w:numFmt w:val="decimal"/>
      <w:lvlText w:val="Proposal %1."/>
      <w:lvlJc w:val="center"/>
      <w:pPr>
        <w:ind w:left="420" w:hanging="132"/>
      </w:pPr>
      <w:rPr>
        <w:rFonts w:hint="eastAsia"/>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3850A7D"/>
    <w:multiLevelType w:val="hybridMultilevel"/>
    <w:tmpl w:val="3BF80FAE"/>
    <w:lvl w:ilvl="0" w:tplc="833637DE">
      <w:start w:val="1"/>
      <w:numFmt w:val="decimal"/>
      <w:lvlText w:val="Proposal %1."/>
      <w:lvlJc w:val="right"/>
      <w:pPr>
        <w:ind w:left="1200" w:hanging="420"/>
      </w:pPr>
      <w:rPr>
        <w:rFonts w:hint="eastAsia"/>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8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A4C0594"/>
    <w:multiLevelType w:val="hybridMultilevel"/>
    <w:tmpl w:val="08060E62"/>
    <w:lvl w:ilvl="0" w:tplc="5630080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D6966FA"/>
    <w:multiLevelType w:val="hybridMultilevel"/>
    <w:tmpl w:val="AAE45A0C"/>
    <w:lvl w:ilvl="0" w:tplc="B5B2E734">
      <w:start w:val="1"/>
      <w:numFmt w:val="decimal"/>
      <w:lvlText w:val="Proposal %1."/>
      <w:lvlJc w:val="center"/>
      <w:pPr>
        <w:ind w:left="420" w:hanging="132"/>
      </w:pPr>
      <w:rPr>
        <w:rFonts w:hint="eastAsia"/>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7D9E67F9"/>
    <w:multiLevelType w:val="hybridMultilevel"/>
    <w:tmpl w:val="3110785A"/>
    <w:lvl w:ilvl="0" w:tplc="EBDE62B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1"/>
  </w:num>
  <w:num w:numId="2">
    <w:abstractNumId w:val="34"/>
  </w:num>
  <w:num w:numId="3">
    <w:abstractNumId w:val="82"/>
  </w:num>
  <w:num w:numId="4">
    <w:abstractNumId w:val="25"/>
  </w:num>
  <w:num w:numId="5">
    <w:abstractNumId w:val="58"/>
  </w:num>
  <w:num w:numId="6">
    <w:abstractNumId w:val="63"/>
  </w:num>
  <w:num w:numId="7">
    <w:abstractNumId w:val="40"/>
  </w:num>
  <w:num w:numId="8">
    <w:abstractNumId w:val="37"/>
  </w:num>
  <w:num w:numId="9">
    <w:abstractNumId w:val="47"/>
  </w:num>
  <w:num w:numId="10">
    <w:abstractNumId w:val="49"/>
  </w:num>
  <w:num w:numId="11">
    <w:abstractNumId w:val="62"/>
  </w:num>
  <w:num w:numId="12">
    <w:abstractNumId w:val="8"/>
  </w:num>
  <w:num w:numId="13">
    <w:abstractNumId w:val="4"/>
  </w:num>
  <w:num w:numId="14">
    <w:abstractNumId w:val="50"/>
  </w:num>
  <w:num w:numId="15">
    <w:abstractNumId w:val="2"/>
  </w:num>
  <w:num w:numId="16">
    <w:abstractNumId w:val="51"/>
  </w:num>
  <w:num w:numId="17">
    <w:abstractNumId w:val="75"/>
    <w:lvlOverride w:ilvl="0">
      <w:startOverride w:val="1"/>
    </w:lvlOverride>
    <w:lvlOverride w:ilvl="1"/>
    <w:lvlOverride w:ilvl="2"/>
    <w:lvlOverride w:ilvl="3"/>
    <w:lvlOverride w:ilvl="4"/>
    <w:lvlOverride w:ilvl="5"/>
    <w:lvlOverride w:ilvl="6"/>
    <w:lvlOverride w:ilvl="7"/>
    <w:lvlOverride w:ilvl="8"/>
  </w:num>
  <w:num w:numId="18">
    <w:abstractNumId w:val="7"/>
  </w:num>
  <w:num w:numId="19">
    <w:abstractNumId w:val="65"/>
  </w:num>
  <w:num w:numId="20">
    <w:abstractNumId w:val="53"/>
  </w:num>
  <w:num w:numId="21">
    <w:abstractNumId w:val="71"/>
  </w:num>
  <w:num w:numId="22">
    <w:abstractNumId w:val="75"/>
  </w:num>
  <w:num w:numId="23">
    <w:abstractNumId w:val="5"/>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55"/>
  </w:num>
  <w:num w:numId="27">
    <w:abstractNumId w:val="16"/>
  </w:num>
  <w:num w:numId="28">
    <w:abstractNumId w:val="13"/>
  </w:num>
  <w:num w:numId="29">
    <w:abstractNumId w:val="38"/>
  </w:num>
  <w:num w:numId="30">
    <w:abstractNumId w:val="30"/>
  </w:num>
  <w:num w:numId="31">
    <w:abstractNumId w:val="34"/>
  </w:num>
  <w:num w:numId="32">
    <w:abstractNumId w:val="34"/>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21"/>
  </w:num>
  <w:num w:numId="36">
    <w:abstractNumId w:val="49"/>
  </w:num>
  <w:num w:numId="37">
    <w:abstractNumId w:val="55"/>
  </w:num>
  <w:num w:numId="38">
    <w:abstractNumId w:val="23"/>
  </w:num>
  <w:num w:numId="39">
    <w:abstractNumId w:val="23"/>
  </w:num>
  <w:num w:numId="40">
    <w:abstractNumId w:val="54"/>
  </w:num>
  <w:num w:numId="41">
    <w:abstractNumId w:val="57"/>
  </w:num>
  <w:num w:numId="42">
    <w:abstractNumId w:val="20"/>
  </w:num>
  <w:num w:numId="43">
    <w:abstractNumId w:val="19"/>
  </w:num>
  <w:num w:numId="44">
    <w:abstractNumId w:val="72"/>
  </w:num>
  <w:num w:numId="45">
    <w:abstractNumId w:val="77"/>
  </w:num>
  <w:num w:numId="46">
    <w:abstractNumId w:val="41"/>
  </w:num>
  <w:num w:numId="47">
    <w:abstractNumId w:val="41"/>
  </w:num>
  <w:num w:numId="48">
    <w:abstractNumId w:val="41"/>
  </w:num>
  <w:num w:numId="49">
    <w:abstractNumId w:val="60"/>
  </w:num>
  <w:num w:numId="50">
    <w:abstractNumId w:val="52"/>
  </w:num>
  <w:num w:numId="51">
    <w:abstractNumId w:val="46"/>
  </w:num>
  <w:num w:numId="52">
    <w:abstractNumId w:val="24"/>
  </w:num>
  <w:num w:numId="53">
    <w:abstractNumId w:val="17"/>
  </w:num>
  <w:num w:numId="54">
    <w:abstractNumId w:val="61"/>
  </w:num>
  <w:num w:numId="55">
    <w:abstractNumId w:val="26"/>
  </w:num>
  <w:num w:numId="56">
    <w:abstractNumId w:val="86"/>
  </w:num>
  <w:num w:numId="57">
    <w:abstractNumId w:val="45"/>
  </w:num>
  <w:num w:numId="58">
    <w:abstractNumId w:val="39"/>
  </w:num>
  <w:num w:numId="59">
    <w:abstractNumId w:val="83"/>
  </w:num>
  <w:num w:numId="60">
    <w:abstractNumId w:val="84"/>
  </w:num>
  <w:num w:numId="61">
    <w:abstractNumId w:val="31"/>
  </w:num>
  <w:num w:numId="62">
    <w:abstractNumId w:val="32"/>
  </w:num>
  <w:num w:numId="63">
    <w:abstractNumId w:val="73"/>
  </w:num>
  <w:num w:numId="64">
    <w:abstractNumId w:val="48"/>
  </w:num>
  <w:num w:numId="65">
    <w:abstractNumId w:val="43"/>
  </w:num>
  <w:num w:numId="66">
    <w:abstractNumId w:val="10"/>
  </w:num>
  <w:num w:numId="67">
    <w:abstractNumId w:val="35"/>
  </w:num>
  <w:num w:numId="68">
    <w:abstractNumId w:val="64"/>
  </w:num>
  <w:num w:numId="69">
    <w:abstractNumId w:val="56"/>
  </w:num>
  <w:num w:numId="70">
    <w:abstractNumId w:val="44"/>
  </w:num>
  <w:num w:numId="71">
    <w:abstractNumId w:val="76"/>
  </w:num>
  <w:num w:numId="72">
    <w:abstractNumId w:val="3"/>
  </w:num>
  <w:num w:numId="73">
    <w:abstractNumId w:val="36"/>
  </w:num>
  <w:num w:numId="74">
    <w:abstractNumId w:val="66"/>
  </w:num>
  <w:num w:numId="75">
    <w:abstractNumId w:val="67"/>
  </w:num>
  <w:num w:numId="76">
    <w:abstractNumId w:val="80"/>
  </w:num>
  <w:num w:numId="77">
    <w:abstractNumId w:val="22"/>
  </w:num>
  <w:num w:numId="78">
    <w:abstractNumId w:val="14"/>
  </w:num>
  <w:num w:numId="79">
    <w:abstractNumId w:val="0"/>
  </w:num>
  <w:num w:numId="80">
    <w:abstractNumId w:val="1"/>
  </w:num>
  <w:num w:numId="81">
    <w:abstractNumId w:val="12"/>
  </w:num>
  <w:num w:numId="82">
    <w:abstractNumId w:val="59"/>
  </w:num>
  <w:num w:numId="83">
    <w:abstractNumId w:val="28"/>
  </w:num>
  <w:num w:numId="84">
    <w:abstractNumId w:val="11"/>
  </w:num>
  <w:num w:numId="85">
    <w:abstractNumId w:val="15"/>
  </w:num>
  <w:num w:numId="86">
    <w:abstractNumId w:val="81"/>
  </w:num>
  <w:num w:numId="87">
    <w:abstractNumId w:val="42"/>
  </w:num>
  <w:num w:numId="88">
    <w:abstractNumId w:val="74"/>
  </w:num>
  <w:num w:numId="89">
    <w:abstractNumId w:val="34"/>
  </w:num>
  <w:num w:numId="90">
    <w:abstractNumId w:val="79"/>
  </w:num>
  <w:num w:numId="91">
    <w:abstractNumId w:val="85"/>
  </w:num>
  <w:num w:numId="92">
    <w:abstractNumId w:val="34"/>
  </w:num>
  <w:num w:numId="93">
    <w:abstractNumId w:val="68"/>
  </w:num>
  <w:num w:numId="94">
    <w:abstractNumId w:val="9"/>
  </w:num>
  <w:num w:numId="95">
    <w:abstractNumId w:val="70"/>
  </w:num>
  <w:num w:numId="96">
    <w:abstractNumId w:val="29"/>
  </w:num>
  <w:num w:numId="97">
    <w:abstractNumId w:val="6"/>
  </w:num>
  <w:num w:numId="98">
    <w:abstractNumId w:val="78"/>
  </w:num>
  <w:num w:numId="99">
    <w:abstractNumId w:val="27"/>
  </w:num>
  <w:num w:numId="100">
    <w:abstractNumId w:val="18"/>
  </w:num>
  <w:num w:numId="101">
    <w:abstractNumId w:val="69"/>
  </w:num>
  <w:num w:numId="102">
    <w:abstractNumId w:val="41"/>
  </w:num>
  <w:num w:numId="103">
    <w:abstractNumId w:val="41"/>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AB1"/>
    <w:rsid w:val="000041AE"/>
    <w:rsid w:val="00283C74"/>
    <w:rsid w:val="002B1EDE"/>
    <w:rsid w:val="0038355C"/>
    <w:rsid w:val="003F55BF"/>
    <w:rsid w:val="004346E2"/>
    <w:rsid w:val="00527273"/>
    <w:rsid w:val="005A2841"/>
    <w:rsid w:val="00603ADC"/>
    <w:rsid w:val="00650FDE"/>
    <w:rsid w:val="00660746"/>
    <w:rsid w:val="00660F63"/>
    <w:rsid w:val="0067241D"/>
    <w:rsid w:val="006A2C79"/>
    <w:rsid w:val="00710429"/>
    <w:rsid w:val="00837391"/>
    <w:rsid w:val="00840287"/>
    <w:rsid w:val="009A544C"/>
    <w:rsid w:val="009D046A"/>
    <w:rsid w:val="00A05394"/>
    <w:rsid w:val="00A33BCB"/>
    <w:rsid w:val="00A557FC"/>
    <w:rsid w:val="00A90AB1"/>
    <w:rsid w:val="00AB1F11"/>
    <w:rsid w:val="00B53294"/>
    <w:rsid w:val="00BA27D0"/>
    <w:rsid w:val="00BB1CE8"/>
    <w:rsid w:val="00BE2609"/>
    <w:rsid w:val="00CD54EE"/>
    <w:rsid w:val="00CF1425"/>
    <w:rsid w:val="00D24D80"/>
    <w:rsid w:val="00D42DF6"/>
    <w:rsid w:val="00E34586"/>
    <w:rsid w:val="00ED2F9A"/>
    <w:rsid w:val="00FF71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47003F"/>
  <w15:docId w15:val="{A188465E-C499-48A5-BC45-72F4965BE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sz w:val="22"/>
      <w:szCs w:val="22"/>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sz w:val="22"/>
      <w:szCs w:val="22"/>
    </w:rPr>
  </w:style>
  <w:style w:type="paragraph" w:customStyle="1" w:styleId="tablecol">
    <w:name w:val="tablecol"/>
    <w:basedOn w:val="tablecell"/>
    <w:qFormat/>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rFonts w:eastAsiaTheme="minorEastAsia"/>
      <w:lang w:val="en-GB"/>
    </w:rPr>
  </w:style>
  <w:style w:type="paragraph" w:styleId="CommentText">
    <w:name w:val="annotation text"/>
    <w:basedOn w:val="Normal"/>
    <w:link w:val="CommentTextChar"/>
    <w:uiPriority w:val="99"/>
    <w:unhideWhenUsed/>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Pr>
      <w:rFonts w:asciiTheme="minorHAnsi" w:eastAsiaTheme="minorEastAsia" w:hAnsiTheme="minorHAnsi" w:cstheme="minorBidi"/>
      <w:kern w:val="2"/>
      <w:sz w:val="21"/>
      <w:szCs w:val="22"/>
      <w:lang w:eastAsia="zh-CN"/>
    </w:rPr>
  </w:style>
  <w:style w:type="character" w:styleId="CommentReference">
    <w:name w:val="annotation reference"/>
    <w:uiPriority w:val="99"/>
    <w:rPr>
      <w:sz w:val="21"/>
      <w:szCs w:val="21"/>
    </w:rPr>
  </w:style>
  <w:style w:type="paragraph" w:styleId="CommentSubject">
    <w:name w:val="annotation subject"/>
    <w:basedOn w:val="CommentText"/>
    <w:next w:val="CommentText"/>
    <w:link w:val="CommentSubjectChar"/>
    <w:semiHidden/>
    <w:unhideWhenUse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Pr>
      <w:rFonts w:asciiTheme="minorHAnsi" w:eastAsiaTheme="minorEastAsia" w:hAnsiTheme="minorHAnsi" w:cstheme="minorBidi"/>
      <w:b/>
      <w:bCs/>
      <w:kern w:val="2"/>
      <w:sz w:val="21"/>
      <w:szCs w:val="22"/>
      <w:lang w:eastAsia="zh-CN"/>
    </w:rPr>
  </w:style>
  <w:style w:type="paragraph" w:styleId="Revision">
    <w:name w:val="Revision"/>
    <w:hidden/>
    <w:uiPriority w:val="99"/>
    <w:semiHidden/>
    <w:rPr>
      <w:sz w:val="22"/>
      <w:szCs w:val="22"/>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ing7Char">
    <w:name w:val="Heading 7 Char"/>
    <w:basedOn w:val="DefaultParagraphFont"/>
    <w:link w:val="Heading7"/>
    <w:rPr>
      <w:sz w:val="24"/>
      <w:szCs w:val="24"/>
    </w:rPr>
  </w:style>
  <w:style w:type="numbering" w:customStyle="1" w:styleId="StyleBulletedSymbolsymbolLeft025Hanging0252">
    <w:name w:val="Style Bulleted Symbol (symbol) Left:  0.25&quot; Hanging:  0.25&quot;2"/>
    <w:basedOn w:val="NoList"/>
    <w:pPr>
      <w:numPr>
        <w:numId w:val="3"/>
      </w:numPr>
    </w:pPr>
  </w:style>
  <w:style w:type="paragraph" w:styleId="DocumentMap">
    <w:name w:val="Document Map"/>
    <w:basedOn w:val="Normal"/>
    <w:link w:val="DocumentMapChar"/>
    <w:semiHidden/>
    <w:unhideWhenUsed/>
    <w:rPr>
      <w:rFonts w:ascii="宋体"/>
      <w:sz w:val="18"/>
      <w:szCs w:val="18"/>
    </w:rPr>
  </w:style>
  <w:style w:type="character" w:customStyle="1" w:styleId="DocumentMapChar">
    <w:name w:val="Document Map Char"/>
    <w:basedOn w:val="DefaultParagraphFont"/>
    <w:link w:val="DocumentMap"/>
    <w:semiHidden/>
    <w:rPr>
      <w:rFonts w:ascii="宋体"/>
      <w:sz w:val="18"/>
      <w:szCs w:val="18"/>
    </w:rPr>
  </w:style>
  <w:style w:type="table" w:customStyle="1" w:styleId="11">
    <w:name w:val="网格表 1 浅色1"/>
    <w:basedOn w:val="TableNormal"/>
    <w:uiPriority w:val="46"/>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Normal"/>
    <w:link w:val="Doc-text2Char"/>
    <w:qFormat/>
    <w:pPr>
      <w:tabs>
        <w:tab w:val="left" w:pos="1622"/>
      </w:tabs>
      <w:overflowPunct w:val="0"/>
      <w:snapToGrid/>
      <w:spacing w:after="0"/>
      <w:ind w:left="1622" w:hanging="363"/>
      <w:jc w:val="left"/>
      <w:textAlignment w:val="baseline"/>
    </w:pPr>
    <w:rPr>
      <w:rFonts w:ascii="Arial" w:eastAsia="Times New Roman" w:hAnsi="Arial"/>
      <w:sz w:val="20"/>
      <w:szCs w:val="20"/>
    </w:rPr>
  </w:style>
  <w:style w:type="character" w:customStyle="1" w:styleId="Doc-text2Char">
    <w:name w:val="Doc-text2 Char"/>
    <w:link w:val="Doc-text2"/>
    <w:rPr>
      <w:rFonts w:ascii="Arial" w:eastAsia="Times New Roman" w:hAnsi="Arial"/>
    </w:rPr>
  </w:style>
  <w:style w:type="character" w:styleId="PlaceholderText">
    <w:name w:val="Placeholder Text"/>
    <w:basedOn w:val="DefaultParagraphFont"/>
    <w:uiPriority w:val="99"/>
    <w:semiHidden/>
    <w:rPr>
      <w:color w:val="808080"/>
    </w:rPr>
  </w:style>
  <w:style w:type="character" w:customStyle="1" w:styleId="Heading2Char">
    <w:name w:val="Heading 2 Char"/>
    <w:basedOn w:val="DefaultParagraphFont"/>
    <w:link w:val="Heading2"/>
    <w:rPr>
      <w:b/>
      <w:bCs/>
      <w:sz w:val="24"/>
      <w:szCs w:val="22"/>
    </w:rPr>
  </w:style>
  <w:style w:type="character" w:customStyle="1" w:styleId="Heading3Char">
    <w:name w:val="Heading 3 Char"/>
    <w:basedOn w:val="DefaultParagraphFont"/>
    <w:link w:val="Heading3"/>
    <w:rPr>
      <w:b/>
      <w:sz w:val="22"/>
      <w:szCs w:val="22"/>
    </w:rPr>
  </w:style>
  <w:style w:type="paragraph" w:customStyle="1" w:styleId="HE">
    <w:name w:val="HE"/>
    <w:basedOn w:val="Normal"/>
    <w:pPr>
      <w:overflowPunct w:val="0"/>
      <w:snapToGrid/>
      <w:spacing w:after="180"/>
      <w:jc w:val="left"/>
      <w:textAlignment w:val="baseline"/>
    </w:pPr>
    <w:rPr>
      <w:rFonts w:eastAsia="Times New Roman"/>
      <w:b/>
      <w:color w:val="00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53935577">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16405099">
      <w:bodyDiv w:val="1"/>
      <w:marLeft w:val="0"/>
      <w:marRight w:val="0"/>
      <w:marTop w:val="0"/>
      <w:marBottom w:val="0"/>
      <w:divBdr>
        <w:top w:val="none" w:sz="0" w:space="0" w:color="auto"/>
        <w:left w:val="none" w:sz="0" w:space="0" w:color="auto"/>
        <w:bottom w:val="none" w:sz="0" w:space="0" w:color="auto"/>
        <w:right w:val="none" w:sz="0" w:space="0" w:color="auto"/>
      </w:divBdr>
    </w:div>
    <w:div w:id="979849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309824529">
      <w:bodyDiv w:val="1"/>
      <w:marLeft w:val="0"/>
      <w:marRight w:val="0"/>
      <w:marTop w:val="0"/>
      <w:marBottom w:val="0"/>
      <w:divBdr>
        <w:top w:val="none" w:sz="0" w:space="0" w:color="auto"/>
        <w:left w:val="none" w:sz="0" w:space="0" w:color="auto"/>
        <w:bottom w:val="none" w:sz="0" w:space="0" w:color="auto"/>
        <w:right w:val="none" w:sz="0" w:space="0" w:color="auto"/>
      </w:divBdr>
    </w:div>
    <w:div w:id="1403985091">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530142230">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1828918">
      <w:bodyDiv w:val="1"/>
      <w:marLeft w:val="0"/>
      <w:marRight w:val="0"/>
      <w:marTop w:val="0"/>
      <w:marBottom w:val="0"/>
      <w:divBdr>
        <w:top w:val="none" w:sz="0" w:space="0" w:color="auto"/>
        <w:left w:val="none" w:sz="0" w:space="0" w:color="auto"/>
        <w:bottom w:val="none" w:sz="0" w:space="0" w:color="auto"/>
        <w:right w:val="none" w:sz="0" w:space="0" w:color="auto"/>
      </w:divBdr>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8108756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9888779">
      <w:bodyDiv w:val="1"/>
      <w:marLeft w:val="0"/>
      <w:marRight w:val="0"/>
      <w:marTop w:val="0"/>
      <w:marBottom w:val="0"/>
      <w:divBdr>
        <w:top w:val="none" w:sz="0" w:space="0" w:color="auto"/>
        <w:left w:val="none" w:sz="0" w:space="0" w:color="auto"/>
        <w:bottom w:val="none" w:sz="0" w:space="0" w:color="auto"/>
        <w:right w:val="none" w:sz="0" w:space="0" w:color="auto"/>
      </w:divBdr>
    </w:div>
    <w:div w:id="2122067586">
      <w:bodyDiv w:val="1"/>
      <w:marLeft w:val="0"/>
      <w:marRight w:val="0"/>
      <w:marTop w:val="0"/>
      <w:marBottom w:val="0"/>
      <w:divBdr>
        <w:top w:val="none" w:sz="0" w:space="0" w:color="auto"/>
        <w:left w:val="none" w:sz="0" w:space="0" w:color="auto"/>
        <w:bottom w:val="none" w:sz="0" w:space="0" w:color="auto"/>
        <w:right w:val="none" w:sz="0" w:space="0" w:color="auto"/>
      </w:divBdr>
      <w:divsChild>
        <w:div w:id="1782796457">
          <w:marLeft w:val="0"/>
          <w:marRight w:val="0"/>
          <w:marTop w:val="0"/>
          <w:marBottom w:val="0"/>
          <w:divBdr>
            <w:top w:val="none" w:sz="0" w:space="0" w:color="auto"/>
            <w:left w:val="none" w:sz="0" w:space="0" w:color="auto"/>
            <w:bottom w:val="none" w:sz="0" w:space="0" w:color="auto"/>
            <w:right w:val="none" w:sz="0" w:space="0" w:color="auto"/>
          </w:divBdr>
          <w:divsChild>
            <w:div w:id="159103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4161A-4732-4833-83B6-AE49515B2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19</Pages>
  <Words>8512</Words>
  <Characters>48519</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56918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Tiexiaolei</dc:creator>
  <cp:keywords/>
  <dc:description/>
  <cp:lastModifiedBy>Huawei3</cp:lastModifiedBy>
  <cp:revision>30</cp:revision>
  <cp:lastPrinted>2007-06-18T22:08:00Z</cp:lastPrinted>
  <dcterms:created xsi:type="dcterms:W3CDTF">2019-11-08T06:49:00Z</dcterms:created>
  <dcterms:modified xsi:type="dcterms:W3CDTF">2019-11-09T04:54:00Z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(3)eZoBJSE3GJN75ZFtiwZn2rHRxEuHFj10u5Uk8pts/sZggw/lwJxm4XaGW/05oBu9sasY1O6R
ez64LjY6YCTm9oaDCzrEsyjTwjAY3v0wqJoVQ/MLBMm8mV91Qg2KnrB5ZBth7rNM8OvMNtKz
GH6KZOaRQNQ82SnxFryuLU566iUS1DEkvynEivgXcixY0JHJg+Iz1OV4L/1JAIPt4miei9fJ
2A/7FygYuNPmQ1WX40</vt:lpwstr>
  </property>
  <property fmtid="{D5CDD505-2E9C-101B-9397-08002B2CF9AE}" pid="13" name="_2015_ms_pID_725343_00">
    <vt:lpwstr>_2015_ms_pID_725343</vt:lpwstr>
  </property>
  <property fmtid="{D5CDD505-2E9C-101B-9397-08002B2CF9AE}" pid="14" name="_2015_ms_pID_7253431">
    <vt:lpwstr>dwz98wgSbRWzp0wYqi6l9Ra/oyYh2nbSKjhHHHEXse/j2vO4fORJIg
T1FnavW56It3RgdJBWAItOqIF1IyKwN7d/tQBkZOQ32b+GormyeUJjsiNnTSUlDD0Qz+LvT/
JQ5bP40R9AdbqQjXsllQYRtQYQITRRn4FBN+Z70lSqy7pYUyoX4Azlz3B94FQvWwuQuRXo8q
fpJ4MAG4IUPfjVYF3rcgpckTSCACbdslTqMF</vt:lpwstr>
  </property>
  <property fmtid="{D5CDD505-2E9C-101B-9397-08002B2CF9AE}" pid="15" name="_2015_ms_pID_7253431_00">
    <vt:lpwstr>_2015_ms_pID_7253431</vt:lpwstr>
  </property>
  <property fmtid="{D5CDD505-2E9C-101B-9397-08002B2CF9AE}" pid="16" name="_2015_ms_pID_7253432">
    <vt:lpwstr>Q9jgXPuQBiIxKDnCr6Ov9FIwIQNo6nbaoKR9
RTq7++HTPtBPHZXTG7YGX7G+U0Vk+VqOrn8c5/gyNai4OvPQNoU=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1573255923</vt:lpwstr>
  </property>
</Properties>
</file>