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GoBack"/>
    <w:bookmarkEnd w:id="0"/>
    <w:p w14:paraId="7A5CFBBD" w14:textId="6E21EB68" w:rsidR="00716A54" w:rsidRPr="003E7E99" w:rsidRDefault="00716A54" w:rsidP="00716A54">
      <w:pPr>
        <w:tabs>
          <w:tab w:val="right" w:pos="9216"/>
        </w:tabs>
        <w:spacing w:after="0"/>
        <w:jc w:val="left"/>
        <w:rPr>
          <w:b/>
          <w:lang w:eastAsia="zh-CN"/>
        </w:rPr>
      </w:pPr>
      <w:r w:rsidRPr="003E7E99">
        <w:rPr>
          <w:b/>
          <w:noProof/>
          <w:lang w:eastAsia="zh-CN"/>
        </w:rPr>
        <mc:AlternateContent>
          <mc:Choice Requires="wps">
            <w:drawing>
              <wp:anchor distT="0" distB="0" distL="114300" distR="114300" simplePos="0" relativeHeight="251660288" behindDoc="0" locked="1" layoutInCell="0" allowOverlap="1" wp14:anchorId="783392F7" wp14:editId="6D99FD12">
                <wp:simplePos x="0" y="0"/>
                <wp:positionH relativeFrom="page">
                  <wp:posOffset>0</wp:posOffset>
                </wp:positionH>
                <wp:positionV relativeFrom="page">
                  <wp:posOffset>0</wp:posOffset>
                </wp:positionV>
                <wp:extent cx="635" cy="635"/>
                <wp:effectExtent l="9525" t="9525" r="8890" b="8890"/>
                <wp:wrapNone/>
                <wp:docPr id="2" name="任意多边形 3"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9 w 21600"/>
                            <a:gd name="T1" fmla="*/ 2 h 21600"/>
                            <a:gd name="T2" fmla="*/ 3 w 21600"/>
                            <a:gd name="T3" fmla="*/ 9 h 21600"/>
                            <a:gd name="T4" fmla="*/ 9 w 21600"/>
                            <a:gd name="T5" fmla="*/ 19 h 21600"/>
                            <a:gd name="T6" fmla="*/ 16 w 21600"/>
                            <a:gd name="T7" fmla="*/ 9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BC950A6" id="任意多边形 3" o:spid="_x0000_s1026" alt="E15342G@835955749B6E11EC749357G609;;=683@CYV41043!!!!!!BIHO@]v41043!!!!@7G01C71102E29E17G3S0,18yyyy!It`vdh!Bnoushctuhno!Udlqm`ud/enb!!!!!!!!!!!!!!!!!!!!!!!!!!!!!!!!!!!!!!!!!!!!!!!!!!!!!!!!!!!!!!!!!!!!!!!!!!!!!!!!!!!!!!!!!!!!!!!!!!!!!!!!!!!!!!!!!!!!!!!!!!!!!!!!!!!!!!!!!!!!!!!!!!!!!!!!!!!!!!!!!!!!!!!!!!!!!!!!!!!!!!!!!!!!!!!!!!!!!!!!!!!!!!!!!!!!!!!!!!!!!!!!!!!!!!!!!!!!!!!!!!!!!!!!!!!!!!!!!!!!!!!!!!!!!!!!!!!!!!!!!!!!!!!!!!!!!!!!!!!!!!!!!!!!!!!!!!!!!!!!!!!!!!!!!!!!!!!!!!!!!!!!!!!!!!!!!!!!!!!!!!!!!!!!!!!!!!!!!!!!!!!!!!!!!!!!!!!!!!!!!!!!!!!!!!!!!!!!!!!!!!!!!!!!!!!!!!!!!!!!!!!!!!!!!!!!!!!!!!!!!!!!!!!!!!!!!!!!!!!!!!!!!!!!!!!!!!!!!!!!!!!!!!!!!!!!!!!!!!!!!!!!!!!!!!!!!!!!!!!!!!!!!!!!!!!!!!!!!!!!!!!!!!!!!!!!!!!!!!!!!!!!!!!!!!!!!!!!!!!!!!!!!!!!!!!!!!!!!!!!!!!!!!!!!!!!!!!!!!!!!!!!!!!!!!!!!!!!!!!!!!!!!!!!!!!!!!!!!!!!!!!!!!!!!!!!!!!!!!!!!!!!!!!!!!!!!!!!!!!!!!!!!!!!!!!!!!!!!!!!!!!!!!!!!!!!!!!!!!!!!!!!!!!!!!!!!!!!!!!!!!!!!!!!!!!!!!!!!!!!!!!!!!!!!!!!!!!!!!!!!!!!!!!!!!!!!!!!!!!!!!!!!!!!!!!!!!!!!!!!!!!!!!!!!!!!!!!!!!!!!!!!!!!!!!!!!!!!!!!!!!!!!!!!!!!!!!!!!!!!!!!!!!!!!!!!!!!!!!!!!!!!!!!!!!!!!!!!!!!!!!!!!!!!!!!!!!!!!!!!!!!!!!!!!!!!!!!!!!!!!!!!!!!!!!!!!!!!!!!!!!!!!!!!!!!!!!!!!!!!!!!!!!!!!!!!!!!!!!!!!!!!!!!!!!!!!!!!!!!!!!!!!!!!!!!!!!!!!!!!!!!!!!!!!!!!!!!!!!!!!!!!!!!!!!!!!!!!!!!!!!!!!!!!!!!!!!!!!!!!!!!!!!!!!!!!!!!!!!!!!!!!!!!!!!!!!!!!!!!!!!!!!!!!!!!!!!!!!!!!!!!!!!!!!!!!!!!!!!!!!!!!!!!!!!!!!!!!!!!!!!!!!!!!!!!!!!!!!!!!!!!!!!!!!!!!!!!!!!!!!!!!!!!!!!!!!!!!!!!!!!!!!!!!!!!!!!!!!!!!!!!!!!!!!!!!!!!!!!!!!!!!!!!!!!!!!!!!!!!!!!!!!!!!!!!!!!!!!!!!!!!!!!!!!!!!!!!!!!!!!!!!!!!!!!!!!!!!!!!!!!!!!!!!!!!!!!!!!!!!!!!!!!!!!!!!!!!!!!!!!!!!!!!!!!!!!!!!!!!!!!!!!!!!!!!!!!!!!!!!!!!!!!!!!!!!!!!!!!!!!!!!!!!!!!!!!!!!!!!!!!!!!!!!!!!!!!!!!!!!!!!!!!!!!!!!!!!!!!!!!!!!!!!!!!!!!!!!!!!!!!!!!!!!!!!!!!!!!!!!!!!!!!!!!!!!!!!!!!!!!!!!!!!!!!!!!!!!!!!!!!!!!!!!!!!!!!!!!!!!!!!!!!!!!!!!!!!!!!!!!!!!!!!!!!!!!!!!!!!!!!!!!!!!!!!!!!!!!!!!!!!!!!!!!!!!!!!!!!!!!!!!!!!!!!!!!!!!!!!!!!!!!!!!!!!!!!!!!!!!!!!!!!!!!!!!!!!!!!!!!!!!!!!!!!!!!!!!!!!!!!!!!!!!!!!!!!!!!!!!!!!!!!!!!!!!!!!!!!!!!!!!!!!!!!!!!!!!!!!!!!!!!!!!!!!!!!!!!!!!!!!!!!!!!!!!!!!!!!!!!!!!!!!!!!!!!!!!!!!!!!!!!!!!!!!!!!!!!!!!!!!!!!!!!!!!!!!!!!!!!!!!!!!!!!!!!!!!!!!!!!!!!!!!!!!!!!!!!!!!!!!!!!!!!!!!!!!!!!!!!!!!!!!!!!!!!!!!!!!!!!!!!!!!!!!!!!!!!!!!!!!!!!!!!!!!!!!!!!!!!!!!!!!!!!!!!!!!!!!!!!!!!!!!!!!!!!!!!!!!!!!!!!!!!!!!!!!!!!!!!!!!!!!!!!!!!!!!!!!!!!!!!!!!!!!!!!!!!!!!!!!!!!!!!!!!!!!!!!!!!!!!!!!!!!!!!!!!!!!!!!!!!!!!!!!!!!!!!!!!!!!!!!!!!!!!!!!!!!!!!1!^" style="position:absolute;left:0;text-align:left;margin-left:0;margin-top:0;width:.05pt;height:.05pt;z-index:251660288;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1;0,0" o:connectangles="270,180,90,0" textboxrect="5034,2279,16566,13674"/>
                <w10:wrap anchorx="page" anchory="page"/>
                <w10:anchorlock/>
              </v:shape>
            </w:pict>
          </mc:Fallback>
        </mc:AlternateContent>
      </w:r>
      <w:r w:rsidRPr="003E7E99">
        <w:rPr>
          <w:b/>
          <w:lang w:eastAsia="zh-CN"/>
        </w:rPr>
        <w:t>3GPP TSG RAN WG1 Meeting #</w:t>
      </w:r>
      <w:r w:rsidR="001E66D4">
        <w:rPr>
          <w:b/>
          <w:lang w:eastAsia="zh-CN"/>
        </w:rPr>
        <w:t>99</w:t>
      </w:r>
      <w:r w:rsidRPr="003E7E99">
        <w:rPr>
          <w:b/>
          <w:lang w:eastAsia="zh-CN"/>
        </w:rPr>
        <w:tab/>
      </w:r>
      <w:r w:rsidRPr="00BB5CBD">
        <w:rPr>
          <w:b/>
          <w:lang w:eastAsia="zh-CN"/>
        </w:rPr>
        <w:t>R1-</w:t>
      </w:r>
      <w:r w:rsidR="00560E19">
        <w:rPr>
          <w:b/>
          <w:lang w:eastAsia="zh-CN"/>
        </w:rPr>
        <w:t>1911917</w:t>
      </w:r>
    </w:p>
    <w:p w14:paraId="5C3274F9" w14:textId="11764A01" w:rsidR="00716A54" w:rsidRPr="003E7E99" w:rsidRDefault="001E66D4" w:rsidP="00716A54">
      <w:pPr>
        <w:jc w:val="left"/>
        <w:rPr>
          <w:b/>
          <w:lang w:eastAsia="zh-CN"/>
        </w:rPr>
      </w:pPr>
      <w:r>
        <w:rPr>
          <w:b/>
          <w:lang w:eastAsia="zh-CN"/>
        </w:rPr>
        <w:t>Reno</w:t>
      </w:r>
      <w:r w:rsidR="00716A54">
        <w:rPr>
          <w:b/>
          <w:lang w:eastAsia="zh-CN"/>
        </w:rPr>
        <w:t xml:space="preserve">, </w:t>
      </w:r>
      <w:r>
        <w:rPr>
          <w:b/>
          <w:lang w:eastAsia="zh-CN"/>
        </w:rPr>
        <w:t>USA</w:t>
      </w:r>
      <w:r w:rsidR="00716A54">
        <w:rPr>
          <w:b/>
          <w:lang w:eastAsia="zh-CN"/>
        </w:rPr>
        <w:t xml:space="preserve">, </w:t>
      </w:r>
      <w:r>
        <w:rPr>
          <w:b/>
          <w:lang w:eastAsia="zh-CN"/>
        </w:rPr>
        <w:t>November 18</w:t>
      </w:r>
      <w:r w:rsidR="00716A54">
        <w:rPr>
          <w:b/>
          <w:lang w:eastAsia="zh-CN"/>
        </w:rPr>
        <w:t>-</w:t>
      </w:r>
      <w:r>
        <w:rPr>
          <w:b/>
          <w:lang w:eastAsia="zh-CN"/>
        </w:rPr>
        <w:t>22</w:t>
      </w:r>
      <w:r w:rsidR="00716A54">
        <w:rPr>
          <w:b/>
          <w:lang w:eastAsia="zh-CN"/>
        </w:rPr>
        <w:t>, 2019</w:t>
      </w:r>
    </w:p>
    <w:p w14:paraId="16BE6347" w14:textId="77777777" w:rsidR="00716A54" w:rsidRPr="003E7E99" w:rsidRDefault="00716A54" w:rsidP="00716A54">
      <w:pPr>
        <w:pBdr>
          <w:top w:val="single" w:sz="4" w:space="1" w:color="auto"/>
        </w:pBdr>
        <w:spacing w:after="0"/>
        <w:jc w:val="left"/>
        <w:rPr>
          <w:b/>
          <w:kern w:val="2"/>
          <w:lang w:eastAsia="zh-CN"/>
        </w:rPr>
      </w:pPr>
    </w:p>
    <w:p w14:paraId="20F36712" w14:textId="77777777" w:rsidR="00716A54" w:rsidRPr="003E7E99" w:rsidRDefault="00716A54" w:rsidP="00716A54">
      <w:pPr>
        <w:spacing w:after="60"/>
        <w:ind w:left="1555" w:hanging="1555"/>
        <w:jc w:val="left"/>
        <w:rPr>
          <w:b/>
          <w:lang w:eastAsia="zh-CN"/>
        </w:rPr>
      </w:pPr>
      <w:r w:rsidRPr="003E7E99">
        <w:rPr>
          <w:b/>
          <w:lang w:eastAsia="zh-CN"/>
        </w:rPr>
        <w:t>Agenda Item:</w:t>
      </w:r>
      <w:r w:rsidRPr="003E7E99">
        <w:rPr>
          <w:b/>
          <w:lang w:eastAsia="zh-CN"/>
        </w:rPr>
        <w:tab/>
      </w:r>
      <w:r w:rsidRPr="00425317">
        <w:rPr>
          <w:b/>
          <w:lang w:eastAsia="zh-CN"/>
        </w:rPr>
        <w:t>6.2.1.1</w:t>
      </w:r>
    </w:p>
    <w:p w14:paraId="34C5F3EF" w14:textId="77777777" w:rsidR="00716A54" w:rsidRPr="003E7E99" w:rsidRDefault="00716A54" w:rsidP="00716A54">
      <w:pPr>
        <w:spacing w:after="60"/>
        <w:ind w:left="1555" w:hanging="1555"/>
        <w:jc w:val="left"/>
        <w:rPr>
          <w:b/>
          <w:lang w:eastAsia="zh-CN"/>
        </w:rPr>
      </w:pPr>
      <w:r w:rsidRPr="003E7E99">
        <w:rPr>
          <w:b/>
          <w:lang w:eastAsia="zh-CN"/>
        </w:rPr>
        <w:t>Source:</w:t>
      </w:r>
      <w:r w:rsidRPr="003E7E99">
        <w:rPr>
          <w:b/>
          <w:lang w:eastAsia="zh-CN"/>
        </w:rPr>
        <w:tab/>
        <w:t>Huawei, HiSilicon</w:t>
      </w:r>
    </w:p>
    <w:p w14:paraId="292BDBDC" w14:textId="2739EFF3" w:rsidR="00716A54" w:rsidRPr="003E7E99" w:rsidRDefault="00716A54" w:rsidP="00716A54">
      <w:pPr>
        <w:spacing w:after="60"/>
        <w:ind w:left="1555" w:hanging="1555"/>
        <w:jc w:val="left"/>
        <w:rPr>
          <w:b/>
          <w:kern w:val="2"/>
          <w:lang w:eastAsia="zh-CN"/>
        </w:rPr>
      </w:pPr>
      <w:r w:rsidRPr="003E7E99">
        <w:rPr>
          <w:b/>
          <w:kern w:val="2"/>
          <w:lang w:eastAsia="zh-CN"/>
        </w:rPr>
        <w:t>Title:</w:t>
      </w:r>
      <w:r w:rsidRPr="003E7E99">
        <w:rPr>
          <w:b/>
          <w:kern w:val="2"/>
          <w:lang w:eastAsia="zh-CN"/>
        </w:rPr>
        <w:tab/>
      </w:r>
      <w:r w:rsidR="00591282" w:rsidRPr="00591282">
        <w:rPr>
          <w:b/>
          <w:kern w:val="2"/>
          <w:lang w:eastAsia="zh-CN"/>
        </w:rPr>
        <w:t>Support of sub-groups for MWUS</w:t>
      </w:r>
    </w:p>
    <w:p w14:paraId="129E5E11" w14:textId="77777777" w:rsidR="00716A54" w:rsidRPr="003E7E99" w:rsidRDefault="00716A54" w:rsidP="00716A54">
      <w:pPr>
        <w:spacing w:after="60"/>
        <w:ind w:left="1555" w:hanging="1555"/>
        <w:jc w:val="left"/>
        <w:rPr>
          <w:b/>
          <w:kern w:val="2"/>
          <w:lang w:eastAsia="zh-CN"/>
        </w:rPr>
      </w:pPr>
      <w:r w:rsidRPr="003E7E99">
        <w:rPr>
          <w:b/>
          <w:kern w:val="2"/>
          <w:lang w:eastAsia="zh-CN"/>
        </w:rPr>
        <w:t>Document for:</w:t>
      </w:r>
      <w:r w:rsidRPr="003E7E99">
        <w:rPr>
          <w:b/>
          <w:kern w:val="2"/>
          <w:lang w:eastAsia="zh-CN"/>
        </w:rPr>
        <w:tab/>
        <w:t xml:space="preserve">Discussion and </w:t>
      </w:r>
      <w:r>
        <w:rPr>
          <w:rFonts w:hint="eastAsia"/>
          <w:b/>
          <w:kern w:val="2"/>
          <w:lang w:eastAsia="zh-CN"/>
        </w:rPr>
        <w:t>D</w:t>
      </w:r>
      <w:r w:rsidRPr="003E7E99">
        <w:rPr>
          <w:b/>
          <w:kern w:val="2"/>
          <w:lang w:eastAsia="zh-CN"/>
        </w:rPr>
        <w:t>ecision</w:t>
      </w:r>
    </w:p>
    <w:p w14:paraId="608B6F2A" w14:textId="77777777" w:rsidR="00716A54" w:rsidRPr="003E7E99" w:rsidRDefault="00716A54" w:rsidP="00716A54">
      <w:pPr>
        <w:pBdr>
          <w:bottom w:val="single" w:sz="4" w:space="1" w:color="auto"/>
        </w:pBdr>
        <w:spacing w:after="0"/>
        <w:jc w:val="left"/>
        <w:rPr>
          <w:b/>
          <w:sz w:val="16"/>
          <w:szCs w:val="16"/>
        </w:rPr>
      </w:pPr>
    </w:p>
    <w:p w14:paraId="603498EA" w14:textId="77777777" w:rsidR="00716A54" w:rsidRPr="003E7E99" w:rsidRDefault="00716A54" w:rsidP="00716A54">
      <w:pPr>
        <w:pStyle w:val="1"/>
        <w:rPr>
          <w:lang w:eastAsia="zh-CN"/>
        </w:rPr>
      </w:pPr>
      <w:bookmarkStart w:id="1" w:name="_Ref124589705"/>
      <w:bookmarkStart w:id="2" w:name="_Ref129681862"/>
      <w:r w:rsidRPr="003E7E99">
        <w:t>Introduction</w:t>
      </w:r>
      <w:bookmarkEnd w:id="1"/>
      <w:bookmarkEnd w:id="2"/>
    </w:p>
    <w:p w14:paraId="5CDB301C" w14:textId="51A47F04" w:rsidR="00716A54" w:rsidRDefault="00716A54" w:rsidP="00716A54">
      <w:pPr>
        <w:spacing w:before="120"/>
        <w:rPr>
          <w:lang w:eastAsia="zh-CN"/>
        </w:rPr>
      </w:pPr>
      <w:r>
        <w:rPr>
          <w:rFonts w:hint="eastAsia"/>
          <w:lang w:eastAsia="zh-CN"/>
        </w:rPr>
        <w:t>In</w:t>
      </w:r>
      <w:r>
        <w:rPr>
          <w:lang w:eastAsia="zh-CN"/>
        </w:rPr>
        <w:t xml:space="preserve"> RAN1#98</w:t>
      </w:r>
      <w:r w:rsidR="00C17A7D">
        <w:rPr>
          <w:lang w:eastAsia="zh-CN"/>
        </w:rPr>
        <w:t>bis</w:t>
      </w:r>
      <w:r>
        <w:rPr>
          <w:lang w:eastAsia="zh-CN"/>
        </w:rPr>
        <w:t xml:space="preserve"> </w:t>
      </w:r>
      <w:r>
        <w:rPr>
          <w:lang w:eastAsia="zh-CN"/>
        </w:rPr>
        <w:fldChar w:fldCharType="begin"/>
      </w:r>
      <w:r>
        <w:rPr>
          <w:lang w:eastAsia="zh-CN"/>
        </w:rPr>
        <w:instrText xml:space="preserve"> REF _Ref19720343 \r \h </w:instrText>
      </w:r>
      <w:r>
        <w:rPr>
          <w:lang w:eastAsia="zh-CN"/>
        </w:rPr>
      </w:r>
      <w:r>
        <w:rPr>
          <w:lang w:eastAsia="zh-CN"/>
        </w:rPr>
        <w:fldChar w:fldCharType="separate"/>
      </w:r>
      <w:r w:rsidR="00EB4A4D">
        <w:rPr>
          <w:lang w:eastAsia="zh-CN"/>
        </w:rPr>
        <w:t>[1]</w:t>
      </w:r>
      <w:r>
        <w:rPr>
          <w:lang w:eastAsia="zh-CN"/>
        </w:rPr>
        <w:fldChar w:fldCharType="end"/>
      </w:r>
      <w:r>
        <w:rPr>
          <w:lang w:eastAsia="zh-CN"/>
        </w:rPr>
        <w:t>, the following agreements were made with respect to UE-group WUS.</w:t>
      </w:r>
    </w:p>
    <w:tbl>
      <w:tblPr>
        <w:tblStyle w:val="a9"/>
        <w:tblW w:w="0" w:type="auto"/>
        <w:tblLook w:val="04A0" w:firstRow="1" w:lastRow="0" w:firstColumn="1" w:lastColumn="0" w:noHBand="0" w:noVBand="1"/>
      </w:tblPr>
      <w:tblGrid>
        <w:gridCol w:w="9307"/>
      </w:tblGrid>
      <w:tr w:rsidR="00417913" w:rsidRPr="00F9606F" w14:paraId="536860A7" w14:textId="77777777" w:rsidTr="00417913">
        <w:tc>
          <w:tcPr>
            <w:tcW w:w="9307" w:type="dxa"/>
          </w:tcPr>
          <w:p w14:paraId="5CBDEEDD" w14:textId="77777777" w:rsidR="00417913" w:rsidRPr="002F61FD" w:rsidRDefault="00417913" w:rsidP="0036027B">
            <w:pPr>
              <w:spacing w:after="0"/>
              <w:rPr>
                <w:rFonts w:eastAsia="Batang"/>
                <w:b/>
                <w:bCs/>
                <w:sz w:val="20"/>
                <w:lang w:eastAsia="x-none"/>
              </w:rPr>
            </w:pPr>
            <w:r w:rsidRPr="002F61FD">
              <w:rPr>
                <w:b/>
                <w:bCs/>
                <w:sz w:val="20"/>
                <w:highlight w:val="green"/>
                <w:lang w:eastAsia="x-none"/>
              </w:rPr>
              <w:t>Agreement</w:t>
            </w:r>
          </w:p>
          <w:p w14:paraId="7D818A85" w14:textId="77777777" w:rsidR="00417913" w:rsidRPr="002B2275" w:rsidRDefault="00417913" w:rsidP="0036027B">
            <w:pPr>
              <w:spacing w:after="0"/>
              <w:rPr>
                <w:sz w:val="20"/>
                <w:lang w:eastAsia="x-none"/>
              </w:rPr>
            </w:pPr>
            <w:r w:rsidRPr="002B2275">
              <w:rPr>
                <w:sz w:val="20"/>
                <w:lang w:eastAsia="x-none"/>
              </w:rPr>
              <w:t>The configured WUS resources associated with same gap are consecutive in time/frequency domain.</w:t>
            </w:r>
          </w:p>
          <w:p w14:paraId="6DAC0248" w14:textId="77777777" w:rsidR="00417913" w:rsidRPr="002B2275" w:rsidRDefault="00417913" w:rsidP="0036027B">
            <w:pPr>
              <w:pStyle w:val="a4"/>
              <w:numPr>
                <w:ilvl w:val="0"/>
                <w:numId w:val="7"/>
              </w:numPr>
              <w:jc w:val="left"/>
              <w:rPr>
                <w:rFonts w:ascii="Times New Roman" w:hAnsi="Times New Roman" w:cs="Times New Roman"/>
                <w:sz w:val="20"/>
                <w:szCs w:val="20"/>
                <w:lang w:eastAsia="x-none"/>
              </w:rPr>
            </w:pPr>
            <w:r w:rsidRPr="002B2275">
              <w:rPr>
                <w:rFonts w:ascii="Times New Roman" w:hAnsi="Times New Roman" w:cs="Times New Roman"/>
                <w:sz w:val="20"/>
                <w:szCs w:val="20"/>
              </w:rPr>
              <w:t>The WUS resources in the same time resource are consecutive to each other in the frequency domain.</w:t>
            </w:r>
          </w:p>
          <w:p w14:paraId="7AE068A2" w14:textId="77777777" w:rsidR="00417913" w:rsidRPr="002B2275" w:rsidRDefault="00417913" w:rsidP="0036027B">
            <w:pPr>
              <w:pStyle w:val="a4"/>
              <w:numPr>
                <w:ilvl w:val="0"/>
                <w:numId w:val="7"/>
              </w:numPr>
              <w:jc w:val="left"/>
              <w:rPr>
                <w:rFonts w:ascii="Times New Roman" w:hAnsi="Times New Roman" w:cs="Times New Roman"/>
                <w:sz w:val="20"/>
                <w:szCs w:val="20"/>
              </w:rPr>
            </w:pPr>
            <w:r w:rsidRPr="002B2275">
              <w:rPr>
                <w:rFonts w:ascii="Times New Roman" w:hAnsi="Times New Roman" w:cs="Times New Roman"/>
                <w:sz w:val="20"/>
                <w:szCs w:val="20"/>
              </w:rPr>
              <w:t>When the WUS resources are configured in two time resources, the WUS resources in first time resource are consecutive to a WUS resource in the second time resource.</w:t>
            </w:r>
          </w:p>
          <w:p w14:paraId="0E1AFF06" w14:textId="77777777" w:rsidR="00417913" w:rsidRPr="002F61FD" w:rsidRDefault="00417913" w:rsidP="0036027B">
            <w:pPr>
              <w:spacing w:after="0"/>
              <w:rPr>
                <w:sz w:val="20"/>
                <w:lang w:eastAsia="x-none"/>
              </w:rPr>
            </w:pPr>
          </w:p>
          <w:p w14:paraId="3CB63982" w14:textId="77777777" w:rsidR="00417913" w:rsidRPr="00F9606F" w:rsidRDefault="00417913" w:rsidP="0036027B">
            <w:pPr>
              <w:spacing w:after="0"/>
              <w:rPr>
                <w:b/>
                <w:bCs/>
                <w:sz w:val="20"/>
                <w:lang w:eastAsia="x-none"/>
              </w:rPr>
            </w:pPr>
            <w:r w:rsidRPr="00F9606F">
              <w:rPr>
                <w:b/>
                <w:bCs/>
                <w:sz w:val="20"/>
                <w:highlight w:val="green"/>
                <w:lang w:eastAsia="x-none"/>
              </w:rPr>
              <w:t>Agreement</w:t>
            </w:r>
          </w:p>
          <w:p w14:paraId="35C91023" w14:textId="77777777" w:rsidR="00417913" w:rsidRPr="00F9606F" w:rsidRDefault="00417913" w:rsidP="0036027B">
            <w:pPr>
              <w:numPr>
                <w:ilvl w:val="0"/>
                <w:numId w:val="8"/>
              </w:numPr>
              <w:autoSpaceDE/>
              <w:autoSpaceDN/>
              <w:adjustRightInd/>
              <w:snapToGrid/>
              <w:spacing w:after="0"/>
              <w:jc w:val="left"/>
              <w:rPr>
                <w:sz w:val="20"/>
                <w:lang w:eastAsia="x-none"/>
              </w:rPr>
            </w:pPr>
            <w:r w:rsidRPr="00F9606F">
              <w:rPr>
                <w:sz w:val="20"/>
                <w:lang w:eastAsia="x-none"/>
              </w:rPr>
              <w:t>Choose supported patterns for WUS resource configuration considering the location of legacy WUS resource if Rel-15 WUS is configured.</w:t>
            </w:r>
          </w:p>
          <w:p w14:paraId="7D7CD55E" w14:textId="77777777" w:rsidR="00417913" w:rsidRPr="00F9606F" w:rsidRDefault="00417913" w:rsidP="0036027B">
            <w:pPr>
              <w:numPr>
                <w:ilvl w:val="0"/>
                <w:numId w:val="8"/>
              </w:numPr>
              <w:autoSpaceDE/>
              <w:autoSpaceDN/>
              <w:adjustRightInd/>
              <w:snapToGrid/>
              <w:spacing w:after="0"/>
              <w:jc w:val="left"/>
              <w:rPr>
                <w:sz w:val="20"/>
                <w:lang w:eastAsia="x-none"/>
              </w:rPr>
            </w:pPr>
            <w:r w:rsidRPr="00F9606F">
              <w:rPr>
                <w:sz w:val="20"/>
                <w:lang w:eastAsia="x-none"/>
              </w:rPr>
              <w:t>No more than 3 bits are used for configuration of the pattern for WUS resource</w:t>
            </w:r>
          </w:p>
          <w:p w14:paraId="3912825E" w14:textId="77777777" w:rsidR="00417913" w:rsidRPr="00F9606F" w:rsidRDefault="00417913" w:rsidP="0036027B">
            <w:pPr>
              <w:numPr>
                <w:ilvl w:val="1"/>
                <w:numId w:val="8"/>
              </w:numPr>
              <w:autoSpaceDE/>
              <w:autoSpaceDN/>
              <w:adjustRightInd/>
              <w:snapToGrid/>
              <w:spacing w:after="0"/>
              <w:jc w:val="left"/>
              <w:rPr>
                <w:sz w:val="20"/>
                <w:lang w:eastAsia="x-none"/>
              </w:rPr>
            </w:pPr>
            <w:r w:rsidRPr="00F9606F">
              <w:rPr>
                <w:sz w:val="20"/>
                <w:lang w:eastAsia="x-none"/>
              </w:rPr>
              <w:t>FFS: Considering the location of legacy WUS resource if Rel-15 WUS is configured</w:t>
            </w:r>
          </w:p>
          <w:p w14:paraId="16201682" w14:textId="77777777" w:rsidR="00417913" w:rsidRPr="00F9606F" w:rsidRDefault="00417913" w:rsidP="0036027B">
            <w:pPr>
              <w:spacing w:after="0"/>
              <w:rPr>
                <w:sz w:val="20"/>
                <w:lang w:eastAsia="x-none"/>
              </w:rPr>
            </w:pPr>
          </w:p>
          <w:p w14:paraId="680C4234" w14:textId="77777777" w:rsidR="00417913" w:rsidRPr="00F9606F" w:rsidRDefault="00417913" w:rsidP="0036027B">
            <w:pPr>
              <w:spacing w:after="0"/>
              <w:rPr>
                <w:b/>
                <w:bCs/>
                <w:sz w:val="20"/>
                <w:lang w:eastAsia="x-none"/>
              </w:rPr>
            </w:pPr>
            <w:r w:rsidRPr="00F9606F">
              <w:rPr>
                <w:b/>
                <w:bCs/>
                <w:sz w:val="20"/>
                <w:highlight w:val="green"/>
                <w:lang w:eastAsia="x-none"/>
              </w:rPr>
              <w:t>Agreement</w:t>
            </w:r>
          </w:p>
          <w:p w14:paraId="3954C1F2" w14:textId="77777777" w:rsidR="00417913" w:rsidRPr="00F9606F" w:rsidRDefault="00417913" w:rsidP="0036027B">
            <w:pPr>
              <w:spacing w:after="0"/>
              <w:rPr>
                <w:sz w:val="20"/>
                <w:lang w:eastAsia="x-none"/>
              </w:rPr>
            </w:pPr>
            <w:r w:rsidRPr="00F9606F">
              <w:rPr>
                <w:sz w:val="20"/>
                <w:lang w:eastAsia="x-none"/>
              </w:rPr>
              <w:t>For group WUS resources sharing WUS gap, per default, the number of UE groups per resource is configured for all group WUS resources. Optionally, the number of UE groups for each WUS resource can be configured individually.</w:t>
            </w:r>
          </w:p>
          <w:p w14:paraId="03A140D4" w14:textId="77777777" w:rsidR="00417913" w:rsidRPr="00F9606F" w:rsidRDefault="00417913" w:rsidP="0036027B">
            <w:pPr>
              <w:spacing w:after="0"/>
              <w:rPr>
                <w:sz w:val="20"/>
                <w:lang w:eastAsia="x-none"/>
              </w:rPr>
            </w:pPr>
          </w:p>
          <w:p w14:paraId="5C40A54F" w14:textId="77777777" w:rsidR="00417913" w:rsidRPr="00F9606F" w:rsidRDefault="00417913" w:rsidP="0036027B">
            <w:pPr>
              <w:spacing w:after="0"/>
              <w:rPr>
                <w:b/>
                <w:bCs/>
                <w:sz w:val="20"/>
                <w:lang w:eastAsia="x-none"/>
              </w:rPr>
            </w:pPr>
            <w:r w:rsidRPr="00F9606F">
              <w:rPr>
                <w:b/>
                <w:bCs/>
                <w:sz w:val="20"/>
                <w:highlight w:val="green"/>
                <w:lang w:eastAsia="x-none"/>
              </w:rPr>
              <w:t>Agreement</w:t>
            </w:r>
          </w:p>
          <w:p w14:paraId="3712AC8E" w14:textId="77777777" w:rsidR="00417913" w:rsidRPr="00F9606F" w:rsidRDefault="00417913" w:rsidP="0036027B">
            <w:pPr>
              <w:spacing w:after="0"/>
              <w:rPr>
                <w:sz w:val="20"/>
                <w:lang w:eastAsia="x-none"/>
              </w:rPr>
            </w:pPr>
            <w:r w:rsidRPr="00F9606F">
              <w:rPr>
                <w:sz w:val="20"/>
                <w:lang w:eastAsia="x-none"/>
              </w:rPr>
              <w:t>The number of UE groups per WUS resource is 1, 2, 4, or 8</w:t>
            </w:r>
          </w:p>
          <w:p w14:paraId="627289CB" w14:textId="77777777" w:rsidR="00417913" w:rsidRPr="00F9606F" w:rsidRDefault="00417913" w:rsidP="0036027B">
            <w:pPr>
              <w:spacing w:after="0"/>
              <w:rPr>
                <w:sz w:val="20"/>
                <w:lang w:eastAsia="x-none"/>
              </w:rPr>
            </w:pPr>
          </w:p>
          <w:p w14:paraId="5F1D1227" w14:textId="77777777" w:rsidR="00417913" w:rsidRPr="00F9606F" w:rsidRDefault="00417913" w:rsidP="0036027B">
            <w:pPr>
              <w:spacing w:after="0"/>
              <w:rPr>
                <w:b/>
                <w:bCs/>
                <w:sz w:val="20"/>
                <w:lang w:eastAsia="x-none"/>
              </w:rPr>
            </w:pPr>
            <w:r w:rsidRPr="00F9606F">
              <w:rPr>
                <w:b/>
                <w:bCs/>
                <w:sz w:val="20"/>
                <w:highlight w:val="green"/>
                <w:lang w:eastAsia="x-none"/>
              </w:rPr>
              <w:t>Agreement</w:t>
            </w:r>
          </w:p>
          <w:p w14:paraId="794E4119" w14:textId="77777777" w:rsidR="00417913" w:rsidRPr="00F9606F" w:rsidRDefault="00417913" w:rsidP="0036027B">
            <w:pPr>
              <w:spacing w:after="0"/>
              <w:rPr>
                <w:sz w:val="20"/>
                <w:lang w:eastAsia="x-none"/>
              </w:rPr>
            </w:pPr>
            <w:r w:rsidRPr="00F9606F">
              <w:rPr>
                <w:sz w:val="20"/>
                <w:lang w:eastAsia="x-none"/>
              </w:rPr>
              <w:t>The optional eDRX configurability and configuration values regarding the number of consecutive POs a WUS is associated same as in Rel-15 legacy WU</w:t>
            </w:r>
          </w:p>
          <w:p w14:paraId="4A24619B" w14:textId="77777777" w:rsidR="00417913" w:rsidRPr="00F9606F" w:rsidRDefault="00417913" w:rsidP="0036027B">
            <w:pPr>
              <w:spacing w:after="0"/>
              <w:rPr>
                <w:sz w:val="20"/>
                <w:lang w:eastAsia="x-none"/>
              </w:rPr>
            </w:pPr>
          </w:p>
          <w:p w14:paraId="70C14528" w14:textId="77777777" w:rsidR="00417913" w:rsidRPr="002B2275" w:rsidRDefault="00417913" w:rsidP="0036027B">
            <w:pPr>
              <w:spacing w:after="0"/>
              <w:rPr>
                <w:rFonts w:eastAsia="Times New Roman"/>
                <w:b/>
                <w:sz w:val="20"/>
              </w:rPr>
            </w:pPr>
            <w:r w:rsidRPr="002B2275">
              <w:rPr>
                <w:rFonts w:eastAsia="Times New Roman"/>
                <w:b/>
                <w:sz w:val="20"/>
                <w:highlight w:val="green"/>
              </w:rPr>
              <w:t>Agreement</w:t>
            </w:r>
          </w:p>
          <w:p w14:paraId="4187052B" w14:textId="77777777" w:rsidR="00417913" w:rsidRPr="002B2275" w:rsidRDefault="00417913" w:rsidP="0036027B">
            <w:pPr>
              <w:spacing w:after="0"/>
              <w:rPr>
                <w:rFonts w:eastAsia="Times New Roman"/>
                <w:bCs/>
                <w:sz w:val="20"/>
              </w:rPr>
            </w:pPr>
            <w:r w:rsidRPr="002B2275">
              <w:rPr>
                <w:rFonts w:eastAsia="Times New Roman"/>
                <w:bCs/>
                <w:sz w:val="20"/>
              </w:rPr>
              <w:t>Design pre-defined method to allow alternating UE group to monitor different WUS resources at different POs implicitly.</w:t>
            </w:r>
          </w:p>
          <w:p w14:paraId="73DE235A" w14:textId="77777777" w:rsidR="00417913" w:rsidRPr="002B2275" w:rsidRDefault="00417913" w:rsidP="0036027B">
            <w:pPr>
              <w:pStyle w:val="a4"/>
              <w:numPr>
                <w:ilvl w:val="0"/>
                <w:numId w:val="9"/>
              </w:numPr>
              <w:spacing w:line="256" w:lineRule="auto"/>
              <w:jc w:val="left"/>
              <w:rPr>
                <w:rFonts w:ascii="Times New Roman" w:eastAsia="Times New Roman" w:hAnsi="Times New Roman" w:cs="Times New Roman"/>
                <w:bCs/>
                <w:sz w:val="20"/>
                <w:szCs w:val="20"/>
              </w:rPr>
            </w:pPr>
            <w:r w:rsidRPr="002B2275">
              <w:rPr>
                <w:rFonts w:ascii="Times New Roman" w:eastAsia="Times New Roman" w:hAnsi="Times New Roman" w:cs="Times New Roman"/>
                <w:bCs/>
                <w:sz w:val="20"/>
                <w:szCs w:val="20"/>
              </w:rPr>
              <w:t>Consider both cell-specific DRX cycle and UE-specific DRX cycle.</w:t>
            </w:r>
          </w:p>
          <w:p w14:paraId="2BFF20A5" w14:textId="77777777" w:rsidR="00417913" w:rsidRPr="002B2275" w:rsidRDefault="00417913" w:rsidP="0036027B">
            <w:pPr>
              <w:pStyle w:val="a4"/>
              <w:numPr>
                <w:ilvl w:val="0"/>
                <w:numId w:val="9"/>
              </w:numPr>
              <w:spacing w:line="256" w:lineRule="auto"/>
              <w:jc w:val="left"/>
              <w:rPr>
                <w:rFonts w:ascii="Times New Roman" w:eastAsia="Times New Roman" w:hAnsi="Times New Roman" w:cs="Times New Roman"/>
                <w:bCs/>
                <w:sz w:val="20"/>
                <w:szCs w:val="20"/>
              </w:rPr>
            </w:pPr>
            <w:r w:rsidRPr="002B2275">
              <w:rPr>
                <w:rFonts w:ascii="Times New Roman" w:eastAsia="Times New Roman" w:hAnsi="Times New Roman" w:cs="Times New Roman"/>
                <w:bCs/>
                <w:sz w:val="20"/>
                <w:szCs w:val="20"/>
              </w:rPr>
              <w:t>At least the following parameters are used in the pre-defined method</w:t>
            </w:r>
          </w:p>
          <w:p w14:paraId="7594119C" w14:textId="77777777" w:rsidR="00417913" w:rsidRPr="002B2275" w:rsidRDefault="00417913" w:rsidP="0036027B">
            <w:pPr>
              <w:pStyle w:val="a4"/>
              <w:numPr>
                <w:ilvl w:val="1"/>
                <w:numId w:val="9"/>
              </w:numPr>
              <w:spacing w:line="256" w:lineRule="auto"/>
              <w:jc w:val="left"/>
              <w:rPr>
                <w:rFonts w:ascii="Times New Roman" w:eastAsia="Times New Roman" w:hAnsi="Times New Roman" w:cs="Times New Roman"/>
                <w:bCs/>
                <w:sz w:val="20"/>
                <w:szCs w:val="20"/>
              </w:rPr>
            </w:pPr>
            <w:r w:rsidRPr="002B2275">
              <w:rPr>
                <w:rFonts w:ascii="Times New Roman" w:eastAsia="Times New Roman" w:hAnsi="Times New Roman" w:cs="Times New Roman"/>
                <w:bCs/>
                <w:sz w:val="20"/>
                <w:szCs w:val="20"/>
              </w:rPr>
              <w:t>H_SFN of current PO</w:t>
            </w:r>
          </w:p>
          <w:p w14:paraId="4C748C4D" w14:textId="77777777" w:rsidR="00417913" w:rsidRPr="002B2275" w:rsidRDefault="00417913" w:rsidP="0036027B">
            <w:pPr>
              <w:pStyle w:val="a4"/>
              <w:numPr>
                <w:ilvl w:val="1"/>
                <w:numId w:val="9"/>
              </w:numPr>
              <w:spacing w:line="256" w:lineRule="auto"/>
              <w:jc w:val="left"/>
              <w:rPr>
                <w:rFonts w:ascii="Times New Roman" w:eastAsia="Times New Roman" w:hAnsi="Times New Roman" w:cs="Times New Roman"/>
                <w:bCs/>
                <w:sz w:val="20"/>
                <w:szCs w:val="20"/>
              </w:rPr>
            </w:pPr>
            <w:r w:rsidRPr="002B2275">
              <w:rPr>
                <w:rFonts w:ascii="Times New Roman" w:eastAsia="Times New Roman" w:hAnsi="Times New Roman" w:cs="Times New Roman"/>
                <w:bCs/>
                <w:sz w:val="20"/>
                <w:szCs w:val="20"/>
              </w:rPr>
              <w:t>DRX cycle</w:t>
            </w:r>
          </w:p>
          <w:p w14:paraId="2E373EEA" w14:textId="77777777" w:rsidR="00417913" w:rsidRPr="002F61FD" w:rsidRDefault="00417913" w:rsidP="0036027B">
            <w:pPr>
              <w:spacing w:after="0"/>
              <w:rPr>
                <w:rFonts w:eastAsia="Batang"/>
                <w:sz w:val="20"/>
                <w:lang w:eastAsia="x-none"/>
              </w:rPr>
            </w:pPr>
          </w:p>
          <w:p w14:paraId="187561CA" w14:textId="77777777" w:rsidR="00417913" w:rsidRPr="002B2275" w:rsidRDefault="00417913" w:rsidP="0036027B">
            <w:pPr>
              <w:spacing w:after="0"/>
              <w:rPr>
                <w:b/>
                <w:sz w:val="20"/>
                <w:lang w:eastAsia="ja-JP"/>
              </w:rPr>
            </w:pPr>
            <w:r w:rsidRPr="002B2275">
              <w:rPr>
                <w:b/>
                <w:sz w:val="20"/>
                <w:highlight w:val="green"/>
                <w:lang w:eastAsia="ja-JP"/>
              </w:rPr>
              <w:t>Agreement</w:t>
            </w:r>
          </w:p>
          <w:p w14:paraId="6A35407F" w14:textId="68C10832" w:rsidR="00417913" w:rsidRPr="002F61FD" w:rsidRDefault="00417913" w:rsidP="0036027B">
            <w:pPr>
              <w:spacing w:after="0"/>
              <w:rPr>
                <w:rFonts w:eastAsia="Times New Roman"/>
                <w:bCs/>
                <w:sz w:val="20"/>
              </w:rPr>
            </w:pPr>
            <w:r w:rsidRPr="002B2275">
              <w:rPr>
                <w:bCs/>
                <w:sz w:val="20"/>
                <w:lang w:eastAsia="ja-JP"/>
              </w:rPr>
              <w:t xml:space="preserve">The group WUS resource that may coincide with legacy WUS is assigned </w:t>
            </w:r>
            <w:r w:rsidRPr="002B2275">
              <w:rPr>
                <w:rFonts w:eastAsia="Batang"/>
                <w:bCs/>
                <w:position w:val="-12"/>
                <w:sz w:val="20"/>
                <w:szCs w:val="22"/>
                <w:lang w:val="en-GB" w:eastAsia="ja-JP"/>
              </w:rPr>
              <w:object w:dxaOrig="1185" w:dyaOrig="375" w14:anchorId="0CDE95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9.65pt;height:18.8pt" o:ole="">
                  <v:imagedata r:id="rId8" o:title=""/>
                </v:shape>
                <o:OLEObject Type="Embed" ProgID="Equation.DSMT4" ShapeID="_x0000_i1025" DrawAspect="Content" ObjectID="_1634767591" r:id="rId9"/>
              </w:object>
            </w:r>
            <w:r w:rsidRPr="002B2275">
              <w:rPr>
                <w:bCs/>
                <w:sz w:val="20"/>
                <w:lang w:eastAsia="ja-JP"/>
              </w:rPr>
              <w:fldChar w:fldCharType="begin"/>
            </w:r>
            <w:r w:rsidRPr="002B2275">
              <w:rPr>
                <w:bCs/>
                <w:sz w:val="20"/>
                <w:lang w:eastAsia="ja-JP"/>
              </w:rPr>
              <w:instrText xml:space="preserve"> QUOTE </w:instrText>
            </w:r>
            <w:r w:rsidR="001F0144">
              <w:rPr>
                <w:bCs/>
                <w:position w:val="-5"/>
                <w:sz w:val="20"/>
                <w:szCs w:val="22"/>
              </w:rPr>
              <w:pict w14:anchorId="521E4555">
                <v:shape id="_x0000_i1026" type="#_x0000_t75" style="width:58.55pt;height:12.35pt" equationxml="&lt;">
                  <v:imagedata r:id="rId10" o:title="" chromakey="white"/>
                </v:shape>
              </w:pict>
            </w:r>
            <w:r w:rsidRPr="002B2275">
              <w:rPr>
                <w:bCs/>
                <w:sz w:val="20"/>
                <w:lang w:eastAsia="ja-JP"/>
              </w:rPr>
              <w:instrText xml:space="preserve"> </w:instrText>
            </w:r>
            <w:r w:rsidRPr="002B2275">
              <w:rPr>
                <w:bCs/>
                <w:sz w:val="20"/>
                <w:lang w:eastAsia="ja-JP"/>
              </w:rPr>
              <w:fldChar w:fldCharType="separate"/>
            </w:r>
            <w:r w:rsidR="001F0144">
              <w:rPr>
                <w:bCs/>
                <w:position w:val="-5"/>
                <w:sz w:val="20"/>
                <w:szCs w:val="22"/>
              </w:rPr>
              <w:pict w14:anchorId="35B8F888">
                <v:shape id="_x0000_i1027" type="#_x0000_t75" style="width:58.55pt;height:12.35pt" equationxml="&lt;">
                  <v:imagedata r:id="rId10" o:title="" chromakey="white"/>
                </v:shape>
              </w:pict>
            </w:r>
            <w:r w:rsidRPr="002B2275">
              <w:rPr>
                <w:bCs/>
                <w:sz w:val="20"/>
                <w:lang w:eastAsia="ja-JP"/>
              </w:rPr>
              <w:fldChar w:fldCharType="end"/>
            </w:r>
            <w:r w:rsidRPr="002F61FD">
              <w:rPr>
                <w:bCs/>
                <w:sz w:val="20"/>
                <w:lang w:eastAsia="ja-JP"/>
              </w:rPr>
              <w:t xml:space="preserve"> and t</w:t>
            </w:r>
            <w:r w:rsidRPr="002F61FD">
              <w:rPr>
                <w:rFonts w:eastAsia="Times New Roman"/>
                <w:bCs/>
                <w:sz w:val="20"/>
              </w:rPr>
              <w:t xml:space="preserve">he other group WUS resource are using </w:t>
            </w:r>
            <w:r w:rsidRPr="002B2275">
              <w:rPr>
                <w:rFonts w:eastAsia="Batang"/>
                <w:bCs/>
                <w:position w:val="-12"/>
                <w:sz w:val="20"/>
                <w:szCs w:val="22"/>
                <w:lang w:val="en-GB" w:eastAsia="ja-JP"/>
              </w:rPr>
              <w:object w:dxaOrig="1875" w:dyaOrig="375" w14:anchorId="6E56A88A">
                <v:shape id="_x0000_i1028" type="#_x0000_t75" style="width:94.05pt;height:18.8pt" o:ole="">
                  <v:imagedata r:id="rId11" o:title=""/>
                </v:shape>
                <o:OLEObject Type="Embed" ProgID="Equation.DSMT4" ShapeID="_x0000_i1028" DrawAspect="Content" ObjectID="_1634767592" r:id="rId12"/>
              </w:object>
            </w:r>
            <w:r w:rsidRPr="002B2275">
              <w:rPr>
                <w:rFonts w:eastAsia="Times New Roman"/>
                <w:bCs/>
                <w:sz w:val="20"/>
              </w:rPr>
              <w:fldChar w:fldCharType="begin"/>
            </w:r>
            <w:r w:rsidRPr="002B2275">
              <w:rPr>
                <w:rFonts w:eastAsia="Times New Roman"/>
                <w:bCs/>
                <w:sz w:val="20"/>
              </w:rPr>
              <w:instrText xml:space="preserve"> QUOTE </w:instrText>
            </w:r>
            <w:r w:rsidR="001F0144">
              <w:rPr>
                <w:bCs/>
                <w:position w:val="-5"/>
                <w:sz w:val="20"/>
                <w:szCs w:val="22"/>
              </w:rPr>
              <w:pict w14:anchorId="0D8CAE19">
                <v:shape id="_x0000_i1029" type="#_x0000_t75" style="width:91.9pt;height:12.35pt" equationxml="&lt;">
                  <v:imagedata r:id="rId13" o:title="" chromakey="white"/>
                </v:shape>
              </w:pict>
            </w:r>
            <w:r w:rsidRPr="002B2275">
              <w:rPr>
                <w:rFonts w:eastAsia="Times New Roman"/>
                <w:bCs/>
                <w:sz w:val="20"/>
              </w:rPr>
              <w:instrText xml:space="preserve"> </w:instrText>
            </w:r>
            <w:r w:rsidRPr="002B2275">
              <w:rPr>
                <w:rFonts w:eastAsia="Times New Roman"/>
                <w:bCs/>
                <w:sz w:val="20"/>
              </w:rPr>
              <w:fldChar w:fldCharType="separate"/>
            </w:r>
            <w:r w:rsidR="001F0144">
              <w:rPr>
                <w:bCs/>
                <w:position w:val="-5"/>
                <w:sz w:val="20"/>
                <w:szCs w:val="22"/>
              </w:rPr>
              <w:pict w14:anchorId="27C50603">
                <v:shape id="_x0000_i1030" type="#_x0000_t75" style="width:91.9pt;height:12.35pt" equationxml="&lt;">
                  <v:imagedata r:id="rId13" o:title="" chromakey="white"/>
                </v:shape>
              </w:pict>
            </w:r>
            <w:r w:rsidRPr="002B2275">
              <w:rPr>
                <w:rFonts w:eastAsia="Times New Roman"/>
                <w:bCs/>
                <w:sz w:val="20"/>
              </w:rPr>
              <w:fldChar w:fldCharType="end"/>
            </w:r>
            <w:r w:rsidRPr="002F61FD">
              <w:rPr>
                <w:rFonts w:eastAsia="Times New Roman"/>
                <w:bCs/>
                <w:sz w:val="20"/>
              </w:rPr>
              <w:t>.</w:t>
            </w:r>
          </w:p>
          <w:p w14:paraId="17F8383B" w14:textId="506464DE" w:rsidR="00417913" w:rsidRPr="002B2275" w:rsidRDefault="00417913" w:rsidP="0036027B">
            <w:pPr>
              <w:pStyle w:val="a4"/>
              <w:numPr>
                <w:ilvl w:val="0"/>
                <w:numId w:val="9"/>
              </w:numPr>
              <w:spacing w:line="256" w:lineRule="auto"/>
              <w:jc w:val="left"/>
              <w:rPr>
                <w:rFonts w:ascii="Times New Roman" w:eastAsia="Times New Roman" w:hAnsi="Times New Roman" w:cs="Times New Roman"/>
                <w:bCs/>
                <w:sz w:val="20"/>
                <w:szCs w:val="20"/>
              </w:rPr>
            </w:pPr>
            <w:r w:rsidRPr="002B2275">
              <w:rPr>
                <w:rFonts w:ascii="Times New Roman" w:eastAsia="Batang" w:hAnsi="Times New Roman" w:cs="Times New Roman"/>
                <w:bCs/>
                <w:position w:val="-12"/>
                <w:sz w:val="20"/>
                <w:szCs w:val="20"/>
                <w:lang w:val="en-GB" w:eastAsia="ja-JP"/>
              </w:rPr>
              <w:object w:dxaOrig="2085" w:dyaOrig="375" w14:anchorId="68FFA136">
                <v:shape id="_x0000_i1031" type="#_x0000_t75" style="width:104.25pt;height:18.8pt" o:ole="">
                  <v:imagedata r:id="rId14" o:title=""/>
                </v:shape>
                <o:OLEObject Type="Embed" ProgID="Equation.DSMT4" ShapeID="_x0000_i1031" DrawAspect="Content" ObjectID="_1634767593" r:id="rId15"/>
              </w:object>
            </w:r>
            <w:r w:rsidRPr="002B2275">
              <w:rPr>
                <w:rFonts w:ascii="Times New Roman" w:eastAsia="Times New Roman" w:hAnsi="Times New Roman" w:cs="Times New Roman"/>
                <w:bCs/>
                <w:sz w:val="20"/>
                <w:szCs w:val="20"/>
              </w:rPr>
              <w:fldChar w:fldCharType="begin"/>
            </w:r>
            <w:r w:rsidRPr="002B2275">
              <w:rPr>
                <w:rFonts w:ascii="Times New Roman" w:eastAsia="Times New Roman" w:hAnsi="Times New Roman" w:cs="Times New Roman"/>
                <w:bCs/>
                <w:sz w:val="20"/>
                <w:szCs w:val="20"/>
              </w:rPr>
              <w:instrText xml:space="preserve"> QUOTE </w:instrText>
            </w:r>
            <w:r w:rsidR="001F0144">
              <w:rPr>
                <w:rFonts w:ascii="Times New Roman" w:hAnsi="Times New Roman" w:cs="Times New Roman"/>
                <w:bCs/>
                <w:position w:val="-5"/>
                <w:sz w:val="20"/>
                <w:szCs w:val="20"/>
              </w:rPr>
              <w:pict w14:anchorId="31D8944C">
                <v:shape id="_x0000_i1032" type="#_x0000_t75" style="width:101.55pt;height:12.35pt" equationxml="&lt;">
                  <v:imagedata r:id="rId16" o:title="" chromakey="white"/>
                </v:shape>
              </w:pict>
            </w:r>
            <w:r w:rsidRPr="002B2275">
              <w:rPr>
                <w:rFonts w:ascii="Times New Roman" w:eastAsia="Times New Roman" w:hAnsi="Times New Roman" w:cs="Times New Roman"/>
                <w:bCs/>
                <w:sz w:val="20"/>
                <w:szCs w:val="20"/>
              </w:rPr>
              <w:instrText xml:space="preserve"> </w:instrText>
            </w:r>
            <w:r w:rsidRPr="002B2275">
              <w:rPr>
                <w:rFonts w:ascii="Times New Roman" w:eastAsia="Times New Roman" w:hAnsi="Times New Roman" w:cs="Times New Roman"/>
                <w:bCs/>
                <w:sz w:val="20"/>
                <w:szCs w:val="20"/>
              </w:rPr>
              <w:fldChar w:fldCharType="separate"/>
            </w:r>
            <w:r w:rsidR="001F0144">
              <w:rPr>
                <w:rFonts w:ascii="Times New Roman" w:hAnsi="Times New Roman" w:cs="Times New Roman"/>
                <w:bCs/>
                <w:position w:val="-5"/>
                <w:sz w:val="20"/>
                <w:szCs w:val="20"/>
              </w:rPr>
              <w:pict w14:anchorId="0F3F273A">
                <v:shape id="_x0000_i1033" type="#_x0000_t75" style="width:101.55pt;height:12.35pt" equationxml="&lt;">
                  <v:imagedata r:id="rId16" o:title="" chromakey="white"/>
                </v:shape>
              </w:pict>
            </w:r>
            <w:r w:rsidRPr="002B2275">
              <w:rPr>
                <w:rFonts w:ascii="Times New Roman" w:eastAsia="Times New Roman" w:hAnsi="Times New Roman" w:cs="Times New Roman"/>
                <w:bCs/>
                <w:sz w:val="20"/>
                <w:szCs w:val="20"/>
              </w:rPr>
              <w:fldChar w:fldCharType="end"/>
            </w:r>
            <w:r w:rsidRPr="002B2275">
              <w:rPr>
                <w:rFonts w:ascii="Times New Roman" w:eastAsia="Times New Roman" w:hAnsi="Times New Roman" w:cs="Times New Roman"/>
                <w:bCs/>
                <w:sz w:val="20"/>
                <w:szCs w:val="20"/>
              </w:rPr>
              <w:t xml:space="preserve"> are used to differentiate different scrambling sequences for WUS sequence.</w:t>
            </w:r>
          </w:p>
          <w:p w14:paraId="2891FF16" w14:textId="77777777" w:rsidR="00417913" w:rsidRPr="002F61FD" w:rsidRDefault="00417913" w:rsidP="0036027B">
            <w:pPr>
              <w:spacing w:after="0"/>
              <w:rPr>
                <w:rFonts w:eastAsia="Batang"/>
                <w:sz w:val="20"/>
                <w:lang w:eastAsia="x-none"/>
              </w:rPr>
            </w:pPr>
          </w:p>
          <w:p w14:paraId="03F3A5B2" w14:textId="77777777" w:rsidR="00417913" w:rsidRPr="002B2275" w:rsidRDefault="00417913" w:rsidP="0036027B">
            <w:pPr>
              <w:spacing w:after="0"/>
              <w:rPr>
                <w:b/>
                <w:sz w:val="20"/>
                <w:lang w:eastAsia="x-none"/>
              </w:rPr>
            </w:pPr>
            <w:r w:rsidRPr="002B2275">
              <w:rPr>
                <w:b/>
                <w:sz w:val="20"/>
                <w:highlight w:val="green"/>
                <w:lang w:eastAsia="x-none"/>
              </w:rPr>
              <w:t>Agreement</w:t>
            </w:r>
          </w:p>
          <w:p w14:paraId="352841B5" w14:textId="77777777" w:rsidR="00417913" w:rsidRPr="002B2275" w:rsidRDefault="00417913" w:rsidP="0036027B">
            <w:pPr>
              <w:spacing w:after="0"/>
              <w:rPr>
                <w:bCs/>
                <w:sz w:val="20"/>
                <w:lang w:eastAsia="x-none"/>
              </w:rPr>
            </w:pPr>
            <w:r w:rsidRPr="002B2275">
              <w:rPr>
                <w:bCs/>
                <w:sz w:val="20"/>
                <w:lang w:eastAsia="x-none"/>
              </w:rPr>
              <w:t xml:space="preserve">The following working assumption is confirmed: </w:t>
            </w:r>
          </w:p>
          <w:p w14:paraId="646D7E64" w14:textId="77777777" w:rsidR="00417913" w:rsidRPr="002B2275" w:rsidRDefault="00417913" w:rsidP="0036027B">
            <w:pPr>
              <w:spacing w:after="0"/>
              <w:rPr>
                <w:bCs/>
                <w:sz w:val="20"/>
                <w:lang w:eastAsia="x-none"/>
              </w:rPr>
            </w:pPr>
            <w:r w:rsidRPr="002B2275">
              <w:rPr>
                <w:bCs/>
                <w:sz w:val="20"/>
                <w:lang w:eastAsia="x-none"/>
              </w:rPr>
              <w:t>To differentiate WUS sequences in different WUS resources, 2-bit MSB of scrambling initialization c_init is supported</w:t>
            </w:r>
          </w:p>
          <w:p w14:paraId="5796A0A9" w14:textId="77777777" w:rsidR="00417913" w:rsidRPr="00F9606F" w:rsidRDefault="00417913" w:rsidP="0036027B">
            <w:pPr>
              <w:spacing w:after="0"/>
              <w:rPr>
                <w:sz w:val="20"/>
                <w:lang w:eastAsia="x-none"/>
              </w:rPr>
            </w:pPr>
          </w:p>
          <w:p w14:paraId="489E6788" w14:textId="77777777" w:rsidR="00417913" w:rsidRPr="00F9606F" w:rsidRDefault="00417913" w:rsidP="0036027B">
            <w:pPr>
              <w:pStyle w:val="Proposal"/>
              <w:tabs>
                <w:tab w:val="left" w:pos="0"/>
              </w:tabs>
              <w:overflowPunct/>
              <w:autoSpaceDE/>
              <w:adjustRightInd/>
              <w:spacing w:after="0"/>
              <w:ind w:left="0" w:firstLine="0"/>
            </w:pPr>
            <w:r w:rsidRPr="00F9606F">
              <w:rPr>
                <w:highlight w:val="green"/>
              </w:rPr>
              <w:lastRenderedPageBreak/>
              <w:t>Agreement</w:t>
            </w:r>
          </w:p>
          <w:p w14:paraId="7FF6BB12" w14:textId="77777777" w:rsidR="00417913" w:rsidRPr="00F9606F" w:rsidRDefault="00417913" w:rsidP="00C73FE2">
            <w:pPr>
              <w:pStyle w:val="Proposal"/>
              <w:tabs>
                <w:tab w:val="left" w:pos="0"/>
              </w:tabs>
              <w:overflowPunct/>
              <w:autoSpaceDE/>
              <w:adjustRightInd/>
              <w:spacing w:after="0"/>
              <w:ind w:left="0" w:firstLine="0"/>
              <w:rPr>
                <w:b w:val="0"/>
                <w:bCs w:val="0"/>
              </w:rPr>
            </w:pPr>
            <w:r w:rsidRPr="00F9606F">
              <w:rPr>
                <w:b w:val="0"/>
                <w:bCs w:val="0"/>
              </w:rPr>
              <w:t>Regarding group WUS configuration for different gap durations (DRX, short eDRX and long eDRX), the following applies:</w:t>
            </w:r>
          </w:p>
          <w:p w14:paraId="3773AC9B" w14:textId="77777777" w:rsidR="00417913" w:rsidRPr="00F9606F" w:rsidRDefault="00417913" w:rsidP="00C73FE2">
            <w:pPr>
              <w:pStyle w:val="Proposal"/>
              <w:numPr>
                <w:ilvl w:val="0"/>
                <w:numId w:val="10"/>
              </w:numPr>
              <w:tabs>
                <w:tab w:val="left" w:pos="0"/>
              </w:tabs>
              <w:overflowPunct/>
              <w:autoSpaceDE/>
              <w:adjustRightInd/>
              <w:spacing w:after="0"/>
              <w:textAlignment w:val="auto"/>
              <w:rPr>
                <w:b w:val="0"/>
                <w:bCs w:val="0"/>
              </w:rPr>
            </w:pPr>
            <w:r w:rsidRPr="00F9606F">
              <w:rPr>
                <w:b w:val="0"/>
                <w:bCs w:val="0"/>
              </w:rPr>
              <w:t>If eDRX long gap is configured but no group WUS configuration for that gap is provided, the eDRX short gap configuration shall be used if configured, otherwise the DRX configuration shall be used.</w:t>
            </w:r>
          </w:p>
          <w:p w14:paraId="6C59FDBE" w14:textId="5E132015" w:rsidR="00417913" w:rsidRPr="00F9606F" w:rsidRDefault="00417913" w:rsidP="00C73FE2">
            <w:pPr>
              <w:pStyle w:val="Proposal"/>
              <w:numPr>
                <w:ilvl w:val="0"/>
                <w:numId w:val="10"/>
              </w:numPr>
              <w:tabs>
                <w:tab w:val="left" w:pos="0"/>
              </w:tabs>
              <w:overflowPunct/>
              <w:autoSpaceDE/>
              <w:adjustRightInd/>
              <w:spacing w:after="0"/>
              <w:textAlignment w:val="auto"/>
              <w:rPr>
                <w:b w:val="0"/>
                <w:bCs w:val="0"/>
              </w:rPr>
            </w:pPr>
            <w:r w:rsidRPr="00F9606F">
              <w:rPr>
                <w:b w:val="0"/>
                <w:bCs w:val="0"/>
              </w:rPr>
              <w:t>If eDRX short gap is configured but no group WUS configuration for that gap is provided, the DRX gap configuration shall be used.</w:t>
            </w:r>
          </w:p>
        </w:tc>
      </w:tr>
    </w:tbl>
    <w:p w14:paraId="1019935A" w14:textId="77777777" w:rsidR="00716A54" w:rsidRDefault="00716A54" w:rsidP="00716A54">
      <w:pPr>
        <w:spacing w:beforeLines="100" w:before="240"/>
        <w:rPr>
          <w:lang w:eastAsia="zh-CN"/>
        </w:rPr>
      </w:pPr>
      <w:r>
        <w:rPr>
          <w:lang w:eastAsia="zh-CN"/>
        </w:rPr>
        <w:lastRenderedPageBreak/>
        <w:t>In this paper, we give a detailed analysis on several aspects of UE-group WUS.</w:t>
      </w:r>
    </w:p>
    <w:p w14:paraId="40369586" w14:textId="0201CFED" w:rsidR="00716A54" w:rsidRDefault="008C71F4" w:rsidP="00716A54">
      <w:pPr>
        <w:pStyle w:val="1"/>
        <w:rPr>
          <w:lang w:eastAsia="zh-CN"/>
        </w:rPr>
      </w:pPr>
      <w:r>
        <w:rPr>
          <w:lang w:eastAsia="zh-CN"/>
        </w:rPr>
        <w:t>Joint UE Group ID across WUS resources</w:t>
      </w:r>
    </w:p>
    <w:p w14:paraId="6A17BFF0" w14:textId="4BDCCDD1" w:rsidR="00457263" w:rsidRDefault="00457263" w:rsidP="00716A54">
      <w:pPr>
        <w:rPr>
          <w:lang w:eastAsia="zh-CN"/>
        </w:rPr>
      </w:pPr>
      <w:r>
        <w:rPr>
          <w:lang w:eastAsia="zh-CN"/>
        </w:rPr>
        <w:t>In RAN1#98bis</w:t>
      </w:r>
      <w:r w:rsidR="00AF35D8">
        <w:rPr>
          <w:lang w:eastAsia="zh-CN"/>
        </w:rPr>
        <w:t xml:space="preserve"> </w:t>
      </w:r>
      <w:r w:rsidR="00AF35D8">
        <w:rPr>
          <w:lang w:eastAsia="zh-CN"/>
        </w:rPr>
        <w:fldChar w:fldCharType="begin"/>
      </w:r>
      <w:r w:rsidR="00AF35D8">
        <w:rPr>
          <w:lang w:eastAsia="zh-CN"/>
        </w:rPr>
        <w:instrText xml:space="preserve"> REF _Ref23272770 \r \h </w:instrText>
      </w:r>
      <w:r w:rsidR="00AF35D8">
        <w:rPr>
          <w:lang w:eastAsia="zh-CN"/>
        </w:rPr>
      </w:r>
      <w:r w:rsidR="00AF35D8">
        <w:rPr>
          <w:lang w:eastAsia="zh-CN"/>
        </w:rPr>
        <w:fldChar w:fldCharType="separate"/>
      </w:r>
      <w:r w:rsidR="00EB4A4D">
        <w:rPr>
          <w:lang w:eastAsia="zh-CN"/>
        </w:rPr>
        <w:t>[1]</w:t>
      </w:r>
      <w:r w:rsidR="00AF35D8">
        <w:rPr>
          <w:lang w:eastAsia="zh-CN"/>
        </w:rPr>
        <w:fldChar w:fldCharType="end"/>
      </w:r>
      <w:r>
        <w:rPr>
          <w:lang w:eastAsia="zh-CN"/>
        </w:rPr>
        <w:t xml:space="preserve">, it has been agreed that </w:t>
      </w:r>
      <w:r w:rsidRPr="00506CB1">
        <w:rPr>
          <w:i/>
          <w:lang w:eastAsia="zh-CN"/>
        </w:rPr>
        <w:t>for group WUS resources sharing WUS gap, per default, the number of UE groups per resource is configured for all group WUS resources. Optionally, the number of UE groups for each WUS resource can be configured individually</w:t>
      </w:r>
      <w:r w:rsidRPr="00D61E01">
        <w:rPr>
          <w:lang w:eastAsia="zh-CN"/>
        </w:rPr>
        <w:t>.</w:t>
      </w:r>
    </w:p>
    <w:p w14:paraId="3A13A0D4" w14:textId="48D16C14" w:rsidR="00716A54" w:rsidRDefault="005739AB" w:rsidP="00716A54">
      <w:pPr>
        <w:rPr>
          <w:lang w:eastAsia="zh-CN"/>
        </w:rPr>
      </w:pPr>
      <w:r>
        <w:rPr>
          <w:lang w:eastAsia="zh-CN"/>
        </w:rPr>
        <w:t xml:space="preserve">For </w:t>
      </w:r>
      <w:r w:rsidR="00716A54">
        <w:rPr>
          <w:lang w:eastAsia="zh-CN"/>
        </w:rPr>
        <w:t xml:space="preserve">K orthogonal WUS resources </w:t>
      </w:r>
      <w:r>
        <w:rPr>
          <w:lang w:eastAsia="zh-CN"/>
        </w:rPr>
        <w:t xml:space="preserve">that </w:t>
      </w:r>
      <w:r w:rsidR="00716A54">
        <w:rPr>
          <w:lang w:eastAsia="zh-CN"/>
        </w:rPr>
        <w:t xml:space="preserve">are configured, </w:t>
      </w:r>
      <w:r w:rsidR="00716A54" w:rsidRPr="0005229F">
        <w:rPr>
          <w:lang w:eastAsia="zh-CN"/>
        </w:rPr>
        <w:t xml:space="preserve">let </w:t>
      </w:r>
      <m:oMath>
        <m:sSubSup>
          <m:sSubSupPr>
            <m:ctrlPr>
              <w:rPr>
                <w:rFonts w:ascii="Cambria Math" w:hAnsi="Cambria Math"/>
                <w:lang w:eastAsia="zh-CN"/>
              </w:rPr>
            </m:ctrlPr>
          </m:sSubSupPr>
          <m:e>
            <m:r>
              <m:rPr>
                <m:sty m:val="p"/>
              </m:rPr>
              <w:rPr>
                <w:rFonts w:ascii="Cambria Math" w:hAnsi="Cambria Math"/>
              </w:rPr>
              <m:t>M</m:t>
            </m:r>
            <m:ctrlPr>
              <w:rPr>
                <w:rFonts w:ascii="Cambria Math" w:hAnsi="Cambria Math" w:hint="eastAsia"/>
                <w:lang w:eastAsia="zh-CN"/>
              </w:rPr>
            </m:ctrlPr>
          </m:e>
          <m:sub>
            <m:r>
              <m:rPr>
                <m:sty m:val="p"/>
              </m:rPr>
              <w:rPr>
                <w:rFonts w:ascii="Cambria Math" w:hAnsi="Cambria Math"/>
              </w:rPr>
              <m:t>0</m:t>
            </m:r>
          </m:sub>
          <m:sup>
            <m:r>
              <m:rPr>
                <m:sty m:val="p"/>
              </m:rPr>
              <w:rPr>
                <w:rFonts w:ascii="Cambria Math" w:hAnsi="Cambria Math"/>
              </w:rPr>
              <m:t>Groups</m:t>
            </m:r>
          </m:sup>
        </m:sSubSup>
        <m:r>
          <w:rPr>
            <w:rFonts w:ascii="Cambria Math" w:hAnsi="Cambria Math"/>
          </w:rPr>
          <m:t xml:space="preserve">, </m:t>
        </m:r>
        <m:sSubSup>
          <m:sSubSupPr>
            <m:ctrlPr>
              <w:rPr>
                <w:rFonts w:ascii="Cambria Math" w:hAnsi="Cambria Math"/>
                <w:lang w:eastAsia="zh-CN"/>
              </w:rPr>
            </m:ctrlPr>
          </m:sSubSupPr>
          <m:e>
            <m:r>
              <m:rPr>
                <m:sty m:val="p"/>
              </m:rPr>
              <w:rPr>
                <w:rFonts w:ascii="Cambria Math" w:hAnsi="Cambria Math"/>
              </w:rPr>
              <m:t>M</m:t>
            </m:r>
            <m:ctrlPr>
              <w:rPr>
                <w:rFonts w:ascii="Cambria Math" w:hAnsi="Cambria Math" w:hint="eastAsia"/>
                <w:lang w:eastAsia="zh-CN"/>
              </w:rPr>
            </m:ctrlPr>
          </m:e>
          <m:sub>
            <m:r>
              <w:rPr>
                <w:rFonts w:ascii="Cambria Math" w:hAnsi="Cambria Math"/>
              </w:rPr>
              <m:t>1</m:t>
            </m:r>
          </m:sub>
          <m:sup>
            <m:r>
              <m:rPr>
                <m:sty m:val="p"/>
              </m:rPr>
              <w:rPr>
                <w:rFonts w:ascii="Cambria Math" w:hAnsi="Cambria Math"/>
              </w:rPr>
              <m:t>Groups</m:t>
            </m:r>
          </m:sup>
        </m:sSubSup>
        <m:r>
          <w:rPr>
            <w:rFonts w:ascii="Cambria Math" w:hAnsi="Cambria Math"/>
            <w:lang w:eastAsia="zh-CN"/>
          </w:rPr>
          <m:t>,…,</m:t>
        </m:r>
        <m:sSubSup>
          <m:sSubSupPr>
            <m:ctrlPr>
              <w:rPr>
                <w:rFonts w:ascii="Cambria Math" w:hAnsi="Cambria Math"/>
                <w:lang w:eastAsia="zh-CN"/>
              </w:rPr>
            </m:ctrlPr>
          </m:sSubSupPr>
          <m:e>
            <m:r>
              <m:rPr>
                <m:sty m:val="p"/>
              </m:rPr>
              <w:rPr>
                <w:rFonts w:ascii="Cambria Math" w:hAnsi="Cambria Math"/>
              </w:rPr>
              <m:t>M</m:t>
            </m:r>
            <m:ctrlPr>
              <w:rPr>
                <w:rFonts w:ascii="Cambria Math" w:hAnsi="Cambria Math" w:hint="eastAsia"/>
                <w:lang w:eastAsia="zh-CN"/>
              </w:rPr>
            </m:ctrlPr>
          </m:e>
          <m:sub>
            <m:r>
              <m:rPr>
                <m:sty m:val="p"/>
              </m:rPr>
              <w:rPr>
                <w:rFonts w:ascii="Cambria Math" w:hAnsi="Cambria Math"/>
              </w:rPr>
              <m:t>K-</m:t>
            </m:r>
            <m:r>
              <w:rPr>
                <w:rFonts w:ascii="Cambria Math" w:hAnsi="Cambria Math"/>
              </w:rPr>
              <m:t>1</m:t>
            </m:r>
          </m:sub>
          <m:sup>
            <m:r>
              <m:rPr>
                <m:sty m:val="p"/>
              </m:rPr>
              <w:rPr>
                <w:rFonts w:ascii="Cambria Math" w:hAnsi="Cambria Math"/>
              </w:rPr>
              <m:t>Groups</m:t>
            </m:r>
          </m:sup>
        </m:sSubSup>
      </m:oMath>
      <w:r w:rsidR="00716A54" w:rsidRPr="0005229F">
        <w:rPr>
          <w:rFonts w:hint="eastAsia"/>
          <w:lang w:eastAsia="zh-CN"/>
        </w:rPr>
        <w:t xml:space="preserve"> </w:t>
      </w:r>
      <w:r w:rsidR="00716A54" w:rsidRPr="0005229F">
        <w:rPr>
          <w:lang w:eastAsia="zh-CN"/>
        </w:rPr>
        <w:t xml:space="preserve">denote the configured number of UE groups at </w:t>
      </w:r>
      <w:r w:rsidR="00716A54">
        <w:rPr>
          <w:lang w:eastAsia="zh-CN"/>
        </w:rPr>
        <w:t>each</w:t>
      </w:r>
      <w:r w:rsidR="00716A54" w:rsidRPr="0005229F">
        <w:rPr>
          <w:lang w:eastAsia="zh-CN"/>
        </w:rPr>
        <w:t xml:space="preserve"> WUS resource</w:t>
      </w:r>
      <w:r w:rsidR="00716A54">
        <w:rPr>
          <w:lang w:eastAsia="zh-CN"/>
        </w:rPr>
        <w:t>.</w:t>
      </w:r>
    </w:p>
    <w:p w14:paraId="520F0825" w14:textId="7D0D4524" w:rsidR="00716A54" w:rsidRDefault="00716A54" w:rsidP="00716A54">
      <w:pPr>
        <w:rPr>
          <w:lang w:eastAsia="zh-CN"/>
        </w:rPr>
      </w:pPr>
      <w:r>
        <w:rPr>
          <w:lang w:eastAsia="zh-CN"/>
        </w:rPr>
        <w:t xml:space="preserve">For simplicity, </w:t>
      </w:r>
      <w:r w:rsidR="00366A02">
        <w:rPr>
          <w:lang w:eastAsia="zh-CN"/>
        </w:rPr>
        <w:t xml:space="preserve">assume </w:t>
      </w:r>
      <w:r w:rsidR="00C35969">
        <w:rPr>
          <w:lang w:eastAsia="zh-CN"/>
        </w:rPr>
        <w:t xml:space="preserve">that </w:t>
      </w:r>
      <w:r w:rsidRPr="00D844BB">
        <w:rPr>
          <w:lang w:eastAsia="zh-CN"/>
        </w:rPr>
        <w:t xml:space="preserve">the UE group ID </w:t>
      </w:r>
      <m:oMath>
        <m:sSubSup>
          <m:sSubSupPr>
            <m:ctrlPr>
              <w:rPr>
                <w:rFonts w:ascii="Cambria Math" w:hAnsi="Cambria Math"/>
                <w:i/>
              </w:rPr>
            </m:ctrlPr>
          </m:sSubSupPr>
          <m:e>
            <m:r>
              <w:rPr>
                <w:rFonts w:ascii="Cambria Math" w:hAnsi="Cambria Math"/>
              </w:rPr>
              <m:t>N</m:t>
            </m:r>
          </m:e>
          <m:sub>
            <m:r>
              <w:rPr>
                <w:rFonts w:ascii="Cambria Math" w:hAnsi="Cambria Math"/>
              </w:rPr>
              <m:t>ID</m:t>
            </m:r>
          </m:sub>
          <m:sup>
            <m:r>
              <w:rPr>
                <w:rFonts w:ascii="Cambria Math" w:hAnsi="Cambria Math"/>
              </w:rPr>
              <m:t>Group</m:t>
            </m:r>
          </m:sup>
        </m:sSubSup>
        <m:r>
          <w:rPr>
            <w:rFonts w:ascii="Cambria Math" w:hAnsi="Cambria Math"/>
          </w:rPr>
          <m:t xml:space="preserve"> </m:t>
        </m:r>
      </m:oMath>
      <w:r w:rsidR="00366A02">
        <w:rPr>
          <w:lang w:eastAsia="zh-CN"/>
        </w:rPr>
        <w:t>is</w:t>
      </w:r>
      <w:r w:rsidR="005739AB" w:rsidRPr="00310629">
        <w:rPr>
          <w:lang w:eastAsia="zh-CN"/>
        </w:rPr>
        <w:t xml:space="preserve"> </w:t>
      </w:r>
      <w:r w:rsidR="00366A02">
        <w:rPr>
          <w:lang w:eastAsia="zh-CN"/>
        </w:rPr>
        <w:t>jointly</w:t>
      </w:r>
      <w:r w:rsidR="00366A02" w:rsidRPr="00122FA1">
        <w:rPr>
          <w:lang w:eastAsia="zh-CN"/>
        </w:rPr>
        <w:t xml:space="preserve"> </w:t>
      </w:r>
      <w:r w:rsidRPr="00122FA1">
        <w:rPr>
          <w:lang w:eastAsia="zh-CN"/>
        </w:rPr>
        <w:t xml:space="preserve">numbered across the </w:t>
      </w:r>
      <w:r>
        <w:rPr>
          <w:lang w:eastAsia="zh-CN"/>
        </w:rPr>
        <w:t>configured</w:t>
      </w:r>
      <w:r w:rsidRPr="00122FA1">
        <w:rPr>
          <w:lang w:eastAsia="zh-CN"/>
        </w:rPr>
        <w:t xml:space="preserve"> WUS resources, </w:t>
      </w:r>
      <w:r>
        <w:rPr>
          <w:lang w:eastAsia="zh-CN"/>
        </w:rPr>
        <w:t>e.g.</w:t>
      </w:r>
      <w:r w:rsidRPr="00122FA1">
        <w:rPr>
          <w:lang w:eastAsia="zh-CN"/>
        </w:rPr>
        <w:t xml:space="preserve">, </w:t>
      </w:r>
      <m:oMath>
        <m:sSubSup>
          <m:sSubSupPr>
            <m:ctrlPr>
              <w:rPr>
                <w:rFonts w:ascii="Cambria Math" w:hAnsi="Cambria Math"/>
                <w:i/>
              </w:rPr>
            </m:ctrlPr>
          </m:sSubSupPr>
          <m:e>
            <m:r>
              <w:rPr>
                <w:rFonts w:ascii="Cambria Math" w:hAnsi="Cambria Math"/>
              </w:rPr>
              <m:t>N</m:t>
            </m:r>
          </m:e>
          <m:sub>
            <m:r>
              <w:rPr>
                <w:rFonts w:ascii="Cambria Math" w:hAnsi="Cambria Math"/>
              </w:rPr>
              <m:t>ID</m:t>
            </m:r>
          </m:sub>
          <m:sup>
            <m:r>
              <w:rPr>
                <w:rFonts w:ascii="Cambria Math" w:hAnsi="Cambria Math"/>
              </w:rPr>
              <m:t>Group</m:t>
            </m:r>
          </m:sup>
        </m:sSubSup>
        <m:r>
          <w:rPr>
            <w:rFonts w:ascii="Cambria Math" w:hAnsi="Cambria Math" w:hint="eastAsia"/>
          </w:rPr>
          <m:t>∈</m:t>
        </m:r>
        <m:d>
          <m:dPr>
            <m:begChr m:val="{"/>
            <m:endChr m:val="}"/>
            <m:ctrlPr>
              <w:rPr>
                <w:rFonts w:ascii="Cambria Math" w:hAnsi="Cambria Math"/>
                <w:i/>
              </w:rPr>
            </m:ctrlPr>
          </m:dPr>
          <m:e>
            <m:r>
              <w:rPr>
                <w:rFonts w:ascii="Cambria Math" w:hAnsi="Cambria Math"/>
              </w:rPr>
              <m:t>0,1,</m:t>
            </m:r>
            <m:r>
              <w:rPr>
                <w:rFonts w:ascii="Cambria Math" w:hAnsi="Cambria Math" w:hint="eastAsia"/>
              </w:rPr>
              <m:t>…</m:t>
            </m:r>
            <m:r>
              <w:rPr>
                <w:rFonts w:ascii="Cambria Math" w:hAnsi="Cambria Math"/>
              </w:rPr>
              <m:t>,</m:t>
            </m:r>
            <m:sSubSup>
              <m:sSubSupPr>
                <m:ctrlPr>
                  <w:rPr>
                    <w:rFonts w:ascii="Cambria Math" w:hAnsi="Cambria Math"/>
                    <w:lang w:eastAsia="zh-CN"/>
                  </w:rPr>
                </m:ctrlPr>
              </m:sSubSupPr>
              <m:e>
                <m:r>
                  <m:rPr>
                    <m:sty m:val="p"/>
                  </m:rPr>
                  <w:rPr>
                    <w:rFonts w:ascii="Cambria Math" w:hAnsi="Cambria Math"/>
                    <w:lang w:eastAsia="zh-CN"/>
                  </w:rPr>
                  <m:t>M</m:t>
                </m:r>
                <m:ctrlPr>
                  <w:rPr>
                    <w:rFonts w:ascii="Cambria Math" w:hAnsi="Cambria Math" w:hint="eastAsia"/>
                    <w:lang w:eastAsia="zh-CN"/>
                  </w:rPr>
                </m:ctrlPr>
              </m:e>
              <m:sub>
                <m:r>
                  <m:rPr>
                    <m:sty m:val="p"/>
                  </m:rPr>
                  <w:rPr>
                    <w:rFonts w:ascii="Cambria Math" w:hAnsi="Cambria Math"/>
                    <w:lang w:eastAsia="zh-CN"/>
                  </w:rPr>
                  <m:t>0</m:t>
                </m:r>
              </m:sub>
              <m:sup>
                <m:r>
                  <m:rPr>
                    <m:sty m:val="p"/>
                  </m:rPr>
                  <w:rPr>
                    <w:rFonts w:ascii="Cambria Math" w:hAnsi="Cambria Math"/>
                    <w:lang w:eastAsia="zh-CN"/>
                  </w:rPr>
                  <m:t>Groups</m:t>
                </m:r>
              </m:sup>
            </m:sSubSup>
            <m:r>
              <w:rPr>
                <w:rFonts w:ascii="Cambria Math" w:hAnsi="Cambria Math"/>
                <w:lang w:eastAsia="zh-CN"/>
              </w:rPr>
              <m:t>-1</m:t>
            </m:r>
            <m:ctrlPr>
              <w:rPr>
                <w:rFonts w:ascii="Cambria Math" w:hAnsi="Cambria Math"/>
                <w:i/>
                <w:lang w:eastAsia="zh-CN"/>
              </w:rPr>
            </m:ctrlPr>
          </m:e>
        </m:d>
      </m:oMath>
      <w:r>
        <w:rPr>
          <w:rFonts w:hint="eastAsia"/>
          <w:lang w:eastAsia="zh-CN"/>
        </w:rPr>
        <w:t xml:space="preserve"> </w:t>
      </w:r>
      <w:r>
        <w:rPr>
          <w:lang w:eastAsia="zh-CN"/>
        </w:rPr>
        <w:t xml:space="preserve">when the group is mapped to the first WUS resource, and </w:t>
      </w:r>
      <m:oMath>
        <m:sSubSup>
          <m:sSubSupPr>
            <m:ctrlPr>
              <w:rPr>
                <w:rFonts w:ascii="Cambria Math" w:hAnsi="Cambria Math"/>
                <w:i/>
              </w:rPr>
            </m:ctrlPr>
          </m:sSubSupPr>
          <m:e>
            <m:r>
              <w:rPr>
                <w:rFonts w:ascii="Cambria Math" w:hAnsi="Cambria Math"/>
              </w:rPr>
              <m:t>N</m:t>
            </m:r>
          </m:e>
          <m:sub>
            <m:r>
              <w:rPr>
                <w:rFonts w:ascii="Cambria Math" w:hAnsi="Cambria Math"/>
              </w:rPr>
              <m:t>ID</m:t>
            </m:r>
          </m:sub>
          <m:sup>
            <m:r>
              <w:rPr>
                <w:rFonts w:ascii="Cambria Math" w:hAnsi="Cambria Math"/>
              </w:rPr>
              <m:t>Group</m:t>
            </m:r>
          </m:sup>
        </m:sSubSup>
        <m:r>
          <w:rPr>
            <w:rFonts w:ascii="Cambria Math" w:hAnsi="Cambria Math" w:hint="eastAsia"/>
          </w:rPr>
          <m:t>∈</m:t>
        </m:r>
        <m:r>
          <w:rPr>
            <w:rFonts w:ascii="Cambria Math" w:hAnsi="Cambria Math"/>
          </w:rPr>
          <m:t>{</m:t>
        </m:r>
        <m:sSubSup>
          <m:sSubSupPr>
            <m:ctrlPr>
              <w:rPr>
                <w:rFonts w:ascii="Cambria Math" w:hAnsi="Cambria Math"/>
                <w:lang w:eastAsia="zh-CN"/>
              </w:rPr>
            </m:ctrlPr>
          </m:sSubSupPr>
          <m:e>
            <m:r>
              <m:rPr>
                <m:sty m:val="p"/>
              </m:rPr>
              <w:rPr>
                <w:rFonts w:ascii="Cambria Math" w:hAnsi="Cambria Math"/>
                <w:lang w:eastAsia="zh-CN"/>
              </w:rPr>
              <m:t>M</m:t>
            </m:r>
            <m:ctrlPr>
              <w:rPr>
                <w:rFonts w:ascii="Cambria Math" w:hAnsi="Cambria Math" w:hint="eastAsia"/>
                <w:lang w:eastAsia="zh-CN"/>
              </w:rPr>
            </m:ctrlPr>
          </m:e>
          <m:sub>
            <m:r>
              <m:rPr>
                <m:sty m:val="p"/>
              </m:rPr>
              <w:rPr>
                <w:rFonts w:ascii="Cambria Math" w:hAnsi="Cambria Math"/>
                <w:lang w:eastAsia="zh-CN"/>
              </w:rPr>
              <m:t>0</m:t>
            </m:r>
          </m:sub>
          <m:sup>
            <m:r>
              <m:rPr>
                <m:sty m:val="p"/>
              </m:rPr>
              <w:rPr>
                <w:rFonts w:ascii="Cambria Math" w:hAnsi="Cambria Math"/>
                <w:lang w:eastAsia="zh-CN"/>
              </w:rPr>
              <m:t>Groups</m:t>
            </m:r>
          </m:sup>
        </m:sSubSup>
        <m:r>
          <w:rPr>
            <w:rFonts w:ascii="Cambria Math" w:hAnsi="Cambria Math"/>
          </w:rPr>
          <m:t>,</m:t>
        </m:r>
        <m:sSubSup>
          <m:sSubSupPr>
            <m:ctrlPr>
              <w:rPr>
                <w:rFonts w:ascii="Cambria Math" w:hAnsi="Cambria Math"/>
                <w:lang w:eastAsia="zh-CN"/>
              </w:rPr>
            </m:ctrlPr>
          </m:sSubSupPr>
          <m:e>
            <m:r>
              <m:rPr>
                <m:sty m:val="p"/>
              </m:rPr>
              <w:rPr>
                <w:rFonts w:ascii="Cambria Math" w:hAnsi="Cambria Math"/>
                <w:lang w:eastAsia="zh-CN"/>
              </w:rPr>
              <m:t>M</m:t>
            </m:r>
            <m:ctrlPr>
              <w:rPr>
                <w:rFonts w:ascii="Cambria Math" w:hAnsi="Cambria Math" w:hint="eastAsia"/>
                <w:lang w:eastAsia="zh-CN"/>
              </w:rPr>
            </m:ctrlPr>
          </m:e>
          <m:sub>
            <m:r>
              <m:rPr>
                <m:sty m:val="p"/>
              </m:rPr>
              <w:rPr>
                <w:rFonts w:ascii="Cambria Math" w:hAnsi="Cambria Math"/>
                <w:lang w:eastAsia="zh-CN"/>
              </w:rPr>
              <m:t>0</m:t>
            </m:r>
          </m:sub>
          <m:sup>
            <m:r>
              <m:rPr>
                <m:sty m:val="p"/>
              </m:rPr>
              <w:rPr>
                <w:rFonts w:ascii="Cambria Math" w:hAnsi="Cambria Math"/>
                <w:lang w:eastAsia="zh-CN"/>
              </w:rPr>
              <m:t>Groups</m:t>
            </m:r>
          </m:sup>
        </m:sSubSup>
        <m:r>
          <w:rPr>
            <w:rFonts w:ascii="Cambria Math" w:hAnsi="Cambria Math"/>
          </w:rPr>
          <m:t>+1,</m:t>
        </m:r>
        <m:r>
          <w:rPr>
            <w:rFonts w:ascii="Cambria Math" w:hAnsi="Cambria Math" w:hint="eastAsia"/>
          </w:rPr>
          <m:t>…</m:t>
        </m:r>
        <m:r>
          <w:rPr>
            <w:rFonts w:ascii="Cambria Math" w:hAnsi="Cambria Math"/>
          </w:rPr>
          <m:t>,</m:t>
        </m:r>
        <m:sSubSup>
          <m:sSubSupPr>
            <m:ctrlPr>
              <w:rPr>
                <w:rFonts w:ascii="Cambria Math" w:hAnsi="Cambria Math"/>
                <w:lang w:eastAsia="zh-CN"/>
              </w:rPr>
            </m:ctrlPr>
          </m:sSubSupPr>
          <m:e>
            <m:r>
              <m:rPr>
                <m:sty m:val="p"/>
              </m:rPr>
              <w:rPr>
                <w:rFonts w:ascii="Cambria Math" w:hAnsi="Cambria Math"/>
                <w:lang w:eastAsia="zh-CN"/>
              </w:rPr>
              <m:t>M</m:t>
            </m:r>
            <m:ctrlPr>
              <w:rPr>
                <w:rFonts w:ascii="Cambria Math" w:hAnsi="Cambria Math" w:hint="eastAsia"/>
                <w:lang w:eastAsia="zh-CN"/>
              </w:rPr>
            </m:ctrlPr>
          </m:e>
          <m:sub>
            <m:r>
              <m:rPr>
                <m:sty m:val="p"/>
              </m:rPr>
              <w:rPr>
                <w:rFonts w:ascii="Cambria Math" w:hAnsi="Cambria Math"/>
                <w:lang w:eastAsia="zh-CN"/>
              </w:rPr>
              <m:t>0</m:t>
            </m:r>
          </m:sub>
          <m:sup>
            <m:r>
              <m:rPr>
                <m:sty m:val="p"/>
              </m:rPr>
              <w:rPr>
                <w:rFonts w:ascii="Cambria Math" w:hAnsi="Cambria Math"/>
                <w:lang w:eastAsia="zh-CN"/>
              </w:rPr>
              <m:t>Groups</m:t>
            </m:r>
          </m:sup>
        </m:sSubSup>
        <m:r>
          <w:rPr>
            <w:rFonts w:ascii="Cambria Math" w:hAnsi="Cambria Math"/>
          </w:rPr>
          <m:t>+</m:t>
        </m:r>
        <m:sSubSup>
          <m:sSubSupPr>
            <m:ctrlPr>
              <w:rPr>
                <w:rFonts w:ascii="Cambria Math" w:hAnsi="Cambria Math"/>
                <w:lang w:eastAsia="zh-CN"/>
              </w:rPr>
            </m:ctrlPr>
          </m:sSubSupPr>
          <m:e>
            <m:r>
              <m:rPr>
                <m:sty m:val="p"/>
              </m:rPr>
              <w:rPr>
                <w:rFonts w:ascii="Cambria Math" w:hAnsi="Cambria Math"/>
                <w:lang w:eastAsia="zh-CN"/>
              </w:rPr>
              <m:t>M</m:t>
            </m:r>
            <m:ctrlPr>
              <w:rPr>
                <w:rFonts w:ascii="Cambria Math" w:hAnsi="Cambria Math" w:hint="eastAsia"/>
                <w:lang w:eastAsia="zh-CN"/>
              </w:rPr>
            </m:ctrlPr>
          </m:e>
          <m:sub>
            <m:r>
              <w:rPr>
                <w:rFonts w:ascii="Cambria Math" w:hAnsi="Cambria Math"/>
                <w:lang w:eastAsia="zh-CN"/>
              </w:rPr>
              <m:t>1</m:t>
            </m:r>
          </m:sub>
          <m:sup>
            <m:r>
              <m:rPr>
                <m:sty m:val="p"/>
              </m:rPr>
              <w:rPr>
                <w:rFonts w:ascii="Cambria Math" w:hAnsi="Cambria Math"/>
                <w:lang w:eastAsia="zh-CN"/>
              </w:rPr>
              <m:t>Groups</m:t>
            </m:r>
          </m:sup>
        </m:sSubSup>
        <m:r>
          <w:rPr>
            <w:rFonts w:ascii="Cambria Math" w:hAnsi="Cambria Math"/>
            <w:lang w:eastAsia="zh-CN"/>
          </w:rPr>
          <m:t>-1}</m:t>
        </m:r>
      </m:oMath>
      <w:r>
        <w:rPr>
          <w:rFonts w:hint="eastAsia"/>
          <w:lang w:eastAsia="zh-CN"/>
        </w:rPr>
        <w:t xml:space="preserve"> </w:t>
      </w:r>
      <w:r>
        <w:rPr>
          <w:lang w:eastAsia="zh-CN"/>
        </w:rPr>
        <w:t xml:space="preserve">when the group is mapped to the second WUS resource, and so on. The benefit of </w:t>
      </w:r>
      <w:r w:rsidR="005C3015">
        <w:rPr>
          <w:lang w:eastAsia="zh-CN"/>
        </w:rPr>
        <w:t>jointly</w:t>
      </w:r>
      <w:r w:rsidR="005C3015" w:rsidRPr="00122FA1">
        <w:rPr>
          <w:lang w:eastAsia="zh-CN"/>
        </w:rPr>
        <w:t xml:space="preserve"> </w:t>
      </w:r>
      <w:r w:rsidRPr="00122FA1">
        <w:rPr>
          <w:lang w:eastAsia="zh-CN"/>
        </w:rPr>
        <w:t>number</w:t>
      </w:r>
      <w:r>
        <w:rPr>
          <w:lang w:eastAsia="zh-CN"/>
        </w:rPr>
        <w:t xml:space="preserve">ing </w:t>
      </w:r>
      <w:r w:rsidRPr="00122FA1">
        <w:rPr>
          <w:lang w:eastAsia="zh-CN"/>
        </w:rPr>
        <w:t>across the</w:t>
      </w:r>
      <w:r w:rsidR="00F051C2">
        <w:rPr>
          <w:lang w:eastAsia="zh-CN"/>
        </w:rPr>
        <w:t xml:space="preserve"> multiple</w:t>
      </w:r>
      <w:r w:rsidR="00A76B5F">
        <w:rPr>
          <w:lang w:eastAsia="zh-CN"/>
        </w:rPr>
        <w:t xml:space="preserve"> </w:t>
      </w:r>
      <w:r w:rsidRPr="00122FA1">
        <w:rPr>
          <w:lang w:eastAsia="zh-CN"/>
        </w:rPr>
        <w:t>WUS resources</w:t>
      </w:r>
      <w:r>
        <w:rPr>
          <w:lang w:eastAsia="zh-CN"/>
        </w:rPr>
        <w:t xml:space="preserve"> is that once the UE obtains </w:t>
      </w:r>
      <w:r w:rsidRPr="00D844BB">
        <w:rPr>
          <w:lang w:eastAsia="zh-CN"/>
        </w:rPr>
        <w:t xml:space="preserve">the UE group ID </w:t>
      </w:r>
      <m:oMath>
        <m:sSubSup>
          <m:sSubSupPr>
            <m:ctrlPr>
              <w:rPr>
                <w:rFonts w:ascii="Cambria Math" w:hAnsi="Cambria Math"/>
                <w:i/>
              </w:rPr>
            </m:ctrlPr>
          </m:sSubSupPr>
          <m:e>
            <m:r>
              <w:rPr>
                <w:rFonts w:ascii="Cambria Math" w:hAnsi="Cambria Math"/>
              </w:rPr>
              <m:t>N</m:t>
            </m:r>
          </m:e>
          <m:sub>
            <m:r>
              <w:rPr>
                <w:rFonts w:ascii="Cambria Math" w:hAnsi="Cambria Math"/>
              </w:rPr>
              <m:t>ID</m:t>
            </m:r>
          </m:sub>
          <m:sup>
            <m:r>
              <w:rPr>
                <w:rFonts w:ascii="Cambria Math" w:hAnsi="Cambria Math"/>
              </w:rPr>
              <m:t>Group</m:t>
            </m:r>
          </m:sup>
        </m:sSubSup>
      </m:oMath>
      <w:r>
        <w:rPr>
          <w:rFonts w:hint="eastAsia"/>
          <w:lang w:eastAsia="zh-CN"/>
        </w:rPr>
        <w:t>,</w:t>
      </w:r>
      <w:r>
        <w:rPr>
          <w:lang w:eastAsia="zh-CN"/>
        </w:rPr>
        <w:t xml:space="preserve"> the UE knows where to monitor the WUS sequence and no extra signaling</w:t>
      </w:r>
      <w:r w:rsidR="00F33888" w:rsidRPr="00F33888">
        <w:rPr>
          <w:rFonts w:hint="eastAsia"/>
          <w:lang w:eastAsia="zh-CN"/>
        </w:rPr>
        <w:t xml:space="preserve"> </w:t>
      </w:r>
      <w:r w:rsidR="00F33888">
        <w:rPr>
          <w:rFonts w:hint="eastAsia"/>
          <w:lang w:eastAsia="zh-CN"/>
        </w:rPr>
        <w:t>o</w:t>
      </w:r>
      <w:r w:rsidR="00F33888">
        <w:rPr>
          <w:lang w:eastAsia="zh-CN"/>
        </w:rPr>
        <w:t>n WUS resource index</w:t>
      </w:r>
      <w:r>
        <w:rPr>
          <w:lang w:eastAsia="zh-CN"/>
        </w:rPr>
        <w:t xml:space="preserve"> is required.</w:t>
      </w:r>
    </w:p>
    <w:p w14:paraId="25B84BB5" w14:textId="7A23BCBF" w:rsidR="00716A54" w:rsidRPr="0004443C" w:rsidRDefault="00716A54" w:rsidP="00716A54">
      <w:pPr>
        <w:pStyle w:val="a3"/>
        <w:jc w:val="both"/>
        <w:rPr>
          <w:sz w:val="22"/>
        </w:rPr>
      </w:pPr>
      <w:bookmarkStart w:id="3" w:name="_Ref20326634"/>
      <w:r w:rsidRPr="0004443C">
        <w:rPr>
          <w:sz w:val="22"/>
        </w:rPr>
        <w:t xml:space="preserve">Proposal </w:t>
      </w:r>
      <w:r w:rsidRPr="0004443C">
        <w:rPr>
          <w:sz w:val="22"/>
        </w:rPr>
        <w:fldChar w:fldCharType="begin"/>
      </w:r>
      <w:r w:rsidRPr="0005229F">
        <w:rPr>
          <w:sz w:val="22"/>
        </w:rPr>
        <w:instrText xml:space="preserve"> SEQ Proposal \* ARABIC </w:instrText>
      </w:r>
      <w:r w:rsidRPr="0004443C">
        <w:rPr>
          <w:sz w:val="22"/>
        </w:rPr>
        <w:fldChar w:fldCharType="separate"/>
      </w:r>
      <w:r w:rsidR="00EB4A4D">
        <w:rPr>
          <w:noProof/>
          <w:sz w:val="22"/>
        </w:rPr>
        <w:t>1</w:t>
      </w:r>
      <w:r w:rsidRPr="0004443C">
        <w:rPr>
          <w:sz w:val="22"/>
        </w:rPr>
        <w:fldChar w:fldCharType="end"/>
      </w:r>
      <w:r w:rsidRPr="0004443C">
        <w:rPr>
          <w:sz w:val="22"/>
        </w:rPr>
        <w:t xml:space="preserve">: </w:t>
      </w:r>
      <w:r w:rsidRPr="0005229F">
        <w:rPr>
          <w:sz w:val="22"/>
        </w:rPr>
        <w:t xml:space="preserve">The UE group ID </w:t>
      </w:r>
      <m:oMath>
        <m:sSubSup>
          <m:sSubSupPr>
            <m:ctrlPr>
              <w:rPr>
                <w:rFonts w:ascii="Cambria Math" w:hAnsi="Cambria Math"/>
                <w:i/>
                <w:sz w:val="22"/>
              </w:rPr>
            </m:ctrlPr>
          </m:sSubSupPr>
          <m:e>
            <m:r>
              <m:rPr>
                <m:sty m:val="bi"/>
              </m:rPr>
              <w:rPr>
                <w:rFonts w:ascii="Cambria Math" w:hAnsi="Cambria Math"/>
                <w:sz w:val="22"/>
              </w:rPr>
              <m:t>N</m:t>
            </m:r>
          </m:e>
          <m:sub>
            <m:r>
              <m:rPr>
                <m:sty m:val="bi"/>
              </m:rPr>
              <w:rPr>
                <w:rFonts w:ascii="Cambria Math" w:hAnsi="Cambria Math"/>
                <w:sz w:val="22"/>
              </w:rPr>
              <m:t>ID</m:t>
            </m:r>
          </m:sub>
          <m:sup>
            <m:r>
              <m:rPr>
                <m:sty m:val="bi"/>
              </m:rPr>
              <w:rPr>
                <w:rFonts w:ascii="Cambria Math" w:hAnsi="Cambria Math"/>
                <w:sz w:val="22"/>
              </w:rPr>
              <m:t>Group</m:t>
            </m:r>
          </m:sup>
        </m:sSubSup>
        <m:r>
          <m:rPr>
            <m:sty m:val="bi"/>
          </m:rPr>
          <w:rPr>
            <w:rFonts w:ascii="Cambria Math" w:hAnsi="Cambria Math"/>
            <w:sz w:val="22"/>
          </w:rPr>
          <m:t xml:space="preserve"> </m:t>
        </m:r>
      </m:oMath>
      <w:r w:rsidRPr="0005229F">
        <w:rPr>
          <w:sz w:val="22"/>
        </w:rPr>
        <w:t xml:space="preserve">is </w:t>
      </w:r>
      <w:r w:rsidR="00960517">
        <w:rPr>
          <w:sz w:val="22"/>
        </w:rPr>
        <w:t>jointly</w:t>
      </w:r>
      <w:r w:rsidR="00960517" w:rsidRPr="0005229F">
        <w:rPr>
          <w:sz w:val="22"/>
        </w:rPr>
        <w:t xml:space="preserve"> </w:t>
      </w:r>
      <w:r w:rsidRPr="0005229F">
        <w:rPr>
          <w:sz w:val="22"/>
        </w:rPr>
        <w:t xml:space="preserve">numbered across the </w:t>
      </w:r>
      <w:r>
        <w:rPr>
          <w:sz w:val="22"/>
        </w:rPr>
        <w:t>configured</w:t>
      </w:r>
      <w:r w:rsidRPr="0005229F">
        <w:rPr>
          <w:sz w:val="22"/>
        </w:rPr>
        <w:t xml:space="preserve"> WUS resources.</w:t>
      </w:r>
      <w:bookmarkEnd w:id="3"/>
    </w:p>
    <w:p w14:paraId="2A3D378C" w14:textId="7977E6F9" w:rsidR="00716A54" w:rsidRDefault="00716A54" w:rsidP="00716A54">
      <w:pPr>
        <w:pStyle w:val="1"/>
        <w:rPr>
          <w:lang w:eastAsia="zh-CN"/>
        </w:rPr>
      </w:pPr>
      <w:r>
        <w:rPr>
          <w:lang w:eastAsia="zh-CN"/>
        </w:rPr>
        <w:t>UE g</w:t>
      </w:r>
      <w:r>
        <w:rPr>
          <w:rFonts w:hint="eastAsia"/>
          <w:lang w:eastAsia="zh-CN"/>
        </w:rPr>
        <w:t>roup</w:t>
      </w:r>
      <w:r>
        <w:rPr>
          <w:lang w:eastAsia="zh-CN"/>
        </w:rPr>
        <w:t xml:space="preserve"> </w:t>
      </w:r>
      <w:r w:rsidR="00AC4810">
        <w:rPr>
          <w:lang w:eastAsia="zh-CN"/>
        </w:rPr>
        <w:t>changing among</w:t>
      </w:r>
      <w:r w:rsidRPr="00D86DE6">
        <w:rPr>
          <w:lang w:eastAsia="zh-CN"/>
        </w:rPr>
        <w:t xml:space="preserve"> WUS resources</w:t>
      </w:r>
    </w:p>
    <w:p w14:paraId="46E87B16" w14:textId="070EF150" w:rsidR="007619BD" w:rsidRPr="00384CC0" w:rsidRDefault="007619BD" w:rsidP="007619BD">
      <w:pPr>
        <w:spacing w:before="120"/>
        <w:rPr>
          <w:i/>
          <w:lang w:eastAsia="zh-CN"/>
        </w:rPr>
      </w:pPr>
      <w:r w:rsidRPr="00384CC0">
        <w:rPr>
          <w:lang w:eastAsia="zh-CN"/>
        </w:rPr>
        <w:t>I</w:t>
      </w:r>
      <w:r w:rsidRPr="00384CC0">
        <w:rPr>
          <w:rFonts w:hint="eastAsia"/>
          <w:lang w:eastAsia="zh-CN"/>
        </w:rPr>
        <w:t>n</w:t>
      </w:r>
      <w:r w:rsidRPr="00506CB1">
        <w:rPr>
          <w:lang w:eastAsia="zh-CN"/>
        </w:rPr>
        <w:t xml:space="preserve"> RAN1#98bis</w:t>
      </w:r>
      <w:r w:rsidR="009F328B">
        <w:rPr>
          <w:lang w:eastAsia="zh-CN"/>
        </w:rPr>
        <w:t xml:space="preserve"> </w:t>
      </w:r>
      <w:r w:rsidR="006A6080">
        <w:rPr>
          <w:lang w:eastAsia="zh-CN"/>
        </w:rPr>
        <w:fldChar w:fldCharType="begin"/>
      </w:r>
      <w:r w:rsidR="006A6080">
        <w:rPr>
          <w:lang w:eastAsia="zh-CN"/>
        </w:rPr>
        <w:instrText xml:space="preserve"> REF _Ref23272770 \r \h </w:instrText>
      </w:r>
      <w:r w:rsidR="006A6080">
        <w:rPr>
          <w:lang w:eastAsia="zh-CN"/>
        </w:rPr>
      </w:r>
      <w:r w:rsidR="006A6080">
        <w:rPr>
          <w:lang w:eastAsia="zh-CN"/>
        </w:rPr>
        <w:fldChar w:fldCharType="separate"/>
      </w:r>
      <w:r w:rsidR="00EB4A4D">
        <w:rPr>
          <w:lang w:eastAsia="zh-CN"/>
        </w:rPr>
        <w:t>[1]</w:t>
      </w:r>
      <w:r w:rsidR="006A6080">
        <w:rPr>
          <w:lang w:eastAsia="zh-CN"/>
        </w:rPr>
        <w:fldChar w:fldCharType="end"/>
      </w:r>
      <w:r w:rsidRPr="005A7106">
        <w:rPr>
          <w:rFonts w:hint="eastAsia"/>
          <w:lang w:eastAsia="zh-CN"/>
        </w:rPr>
        <w:t>,</w:t>
      </w:r>
      <w:r w:rsidRPr="005A7106">
        <w:rPr>
          <w:lang w:eastAsia="zh-CN"/>
        </w:rPr>
        <w:t xml:space="preserve"> it has been agreed </w:t>
      </w:r>
      <w:r w:rsidRPr="00D24433">
        <w:rPr>
          <w:lang w:eastAsia="zh-CN"/>
        </w:rPr>
        <w:t>that</w:t>
      </w:r>
      <w:r w:rsidRPr="00B21533">
        <w:rPr>
          <w:i/>
          <w:lang w:eastAsia="zh-CN"/>
        </w:rPr>
        <w:t xml:space="preserve"> design pre-defined method to allow alternating UE group to monitor different WUS res</w:t>
      </w:r>
      <w:r w:rsidRPr="00384CC0">
        <w:rPr>
          <w:i/>
          <w:lang w:eastAsia="zh-CN"/>
        </w:rPr>
        <w:t>ources at different POs implicitly.</w:t>
      </w:r>
    </w:p>
    <w:p w14:paraId="5FC6D01C" w14:textId="77777777" w:rsidR="007619BD" w:rsidRPr="00B21533" w:rsidRDefault="007619BD" w:rsidP="007619BD">
      <w:pPr>
        <w:spacing w:before="120"/>
        <w:rPr>
          <w:lang w:eastAsia="zh-CN"/>
        </w:rPr>
      </w:pPr>
      <w:r w:rsidRPr="005570CE">
        <w:rPr>
          <w:lang w:eastAsia="zh-CN"/>
        </w:rPr>
        <w:t>The motivation</w:t>
      </w:r>
      <w:r w:rsidRPr="005A7106">
        <w:rPr>
          <w:lang w:eastAsia="zh-CN"/>
        </w:rPr>
        <w:t xml:space="preserve"> of UE group alternating is to solve the following two unfairness</w:t>
      </w:r>
      <w:r w:rsidRPr="00D24433">
        <w:rPr>
          <w:lang w:eastAsia="zh-CN"/>
        </w:rPr>
        <w:t>:</w:t>
      </w:r>
    </w:p>
    <w:p w14:paraId="692AA932" w14:textId="77777777" w:rsidR="007619BD" w:rsidRPr="005570CE" w:rsidRDefault="007619BD" w:rsidP="007619BD">
      <w:pPr>
        <w:pStyle w:val="a4"/>
        <w:numPr>
          <w:ilvl w:val="0"/>
          <w:numId w:val="11"/>
        </w:numPr>
        <w:spacing w:before="120"/>
        <w:rPr>
          <w:rFonts w:ascii="Times New Roman" w:hAnsi="Times New Roman" w:cs="Times New Roman"/>
          <w:sz w:val="22"/>
          <w:szCs w:val="22"/>
          <w:u w:val="single"/>
        </w:rPr>
      </w:pPr>
      <w:r w:rsidRPr="005570CE">
        <w:rPr>
          <w:rFonts w:ascii="Times New Roman" w:hAnsi="Times New Roman" w:cs="Times New Roman"/>
          <w:sz w:val="22"/>
          <w:szCs w:val="22"/>
          <w:u w:val="single"/>
        </w:rPr>
        <w:t>Unfairness#1: Different false alarm probability</w:t>
      </w:r>
    </w:p>
    <w:p w14:paraId="24A9DA01" w14:textId="77777777" w:rsidR="007619BD" w:rsidRPr="005570CE" w:rsidRDefault="007619BD" w:rsidP="007619BD">
      <w:pPr>
        <w:pStyle w:val="a4"/>
        <w:numPr>
          <w:ilvl w:val="1"/>
          <w:numId w:val="11"/>
        </w:numPr>
        <w:spacing w:before="120"/>
        <w:rPr>
          <w:rFonts w:ascii="Times New Roman" w:hAnsi="Times New Roman" w:cs="Times New Roman"/>
          <w:sz w:val="22"/>
          <w:szCs w:val="22"/>
        </w:rPr>
      </w:pPr>
      <w:r w:rsidRPr="005570CE">
        <w:rPr>
          <w:rFonts w:ascii="Times New Roman" w:hAnsi="Times New Roman" w:cs="Times New Roman"/>
          <w:sz w:val="22"/>
          <w:szCs w:val="22"/>
        </w:rPr>
        <w:t>When common WUS is configured to be legacy WUS in legacy WUS resource, R16 UEs in legacy WUS resource may have higher false alarm probability than R16 UEs in the new WUS resource</w:t>
      </w:r>
    </w:p>
    <w:p w14:paraId="231D0EFD" w14:textId="77777777" w:rsidR="007619BD" w:rsidRPr="005570CE" w:rsidRDefault="007619BD" w:rsidP="007619BD">
      <w:pPr>
        <w:pStyle w:val="a4"/>
        <w:numPr>
          <w:ilvl w:val="0"/>
          <w:numId w:val="11"/>
        </w:numPr>
        <w:spacing w:before="120"/>
        <w:rPr>
          <w:rFonts w:ascii="Times New Roman" w:hAnsi="Times New Roman" w:cs="Times New Roman"/>
          <w:sz w:val="22"/>
          <w:szCs w:val="22"/>
          <w:u w:val="single"/>
        </w:rPr>
      </w:pPr>
      <w:r w:rsidRPr="005570CE">
        <w:rPr>
          <w:rFonts w:ascii="Times New Roman" w:hAnsi="Times New Roman" w:cs="Times New Roman"/>
          <w:sz w:val="22"/>
          <w:szCs w:val="22"/>
          <w:u w:val="single"/>
        </w:rPr>
        <w:t>Unfairness#2: Different wake up time</w:t>
      </w:r>
    </w:p>
    <w:p w14:paraId="2CD4C359" w14:textId="68455F44" w:rsidR="007619BD" w:rsidRPr="005570CE" w:rsidRDefault="007619BD" w:rsidP="007619BD">
      <w:pPr>
        <w:pStyle w:val="a4"/>
        <w:numPr>
          <w:ilvl w:val="1"/>
          <w:numId w:val="11"/>
        </w:numPr>
        <w:spacing w:before="120"/>
        <w:rPr>
          <w:rFonts w:ascii="Times New Roman" w:hAnsi="Times New Roman" w:cs="Times New Roman"/>
          <w:sz w:val="22"/>
          <w:szCs w:val="22"/>
        </w:rPr>
      </w:pPr>
      <w:r w:rsidRPr="005570CE">
        <w:rPr>
          <w:rFonts w:ascii="Times New Roman" w:hAnsi="Times New Roman" w:cs="Times New Roman"/>
          <w:sz w:val="22"/>
          <w:szCs w:val="22"/>
        </w:rPr>
        <w:t xml:space="preserve">R16 UEs in </w:t>
      </w:r>
      <w:r w:rsidR="00046029">
        <w:rPr>
          <w:rFonts w:ascii="Times New Roman" w:hAnsi="Times New Roman" w:cs="Times New Roman"/>
          <w:sz w:val="22"/>
          <w:szCs w:val="22"/>
        </w:rPr>
        <w:t xml:space="preserve">a TDM-ed </w:t>
      </w:r>
      <w:r w:rsidRPr="005570CE">
        <w:rPr>
          <w:rFonts w:ascii="Times New Roman" w:hAnsi="Times New Roman" w:cs="Times New Roman"/>
          <w:sz w:val="22"/>
          <w:szCs w:val="22"/>
        </w:rPr>
        <w:t>new WUS resource have to wake up earlier than R16 UEs in legacy WUS resource</w:t>
      </w:r>
    </w:p>
    <w:p w14:paraId="7956F316" w14:textId="4ED780B9" w:rsidR="007619BD" w:rsidRPr="005570CE" w:rsidRDefault="007619BD" w:rsidP="007619BD">
      <w:pPr>
        <w:pStyle w:val="a3"/>
        <w:spacing w:before="240"/>
        <w:jc w:val="left"/>
        <w:rPr>
          <w:sz w:val="22"/>
        </w:rPr>
      </w:pPr>
      <w:bookmarkStart w:id="4" w:name="_Ref23256329"/>
      <w:r w:rsidRPr="005570CE">
        <w:rPr>
          <w:sz w:val="22"/>
        </w:rPr>
        <w:t xml:space="preserve">Observation </w:t>
      </w:r>
      <w:r w:rsidRPr="005570CE">
        <w:rPr>
          <w:sz w:val="22"/>
        </w:rPr>
        <w:fldChar w:fldCharType="begin"/>
      </w:r>
      <w:r w:rsidRPr="005570CE">
        <w:rPr>
          <w:sz w:val="22"/>
        </w:rPr>
        <w:instrText xml:space="preserve"> SEQ Observation \* ARABIC </w:instrText>
      </w:r>
      <w:r w:rsidRPr="005570CE">
        <w:rPr>
          <w:sz w:val="22"/>
        </w:rPr>
        <w:fldChar w:fldCharType="separate"/>
      </w:r>
      <w:r w:rsidR="00EB4A4D">
        <w:rPr>
          <w:noProof/>
          <w:sz w:val="22"/>
        </w:rPr>
        <w:t>1</w:t>
      </w:r>
      <w:r w:rsidRPr="005570CE">
        <w:rPr>
          <w:sz w:val="22"/>
        </w:rPr>
        <w:fldChar w:fldCharType="end"/>
      </w:r>
      <w:r w:rsidRPr="005570CE">
        <w:rPr>
          <w:sz w:val="22"/>
        </w:rPr>
        <w:t>: UE g</w:t>
      </w:r>
      <w:r w:rsidRPr="005570CE">
        <w:rPr>
          <w:rFonts w:hint="eastAsia"/>
          <w:sz w:val="22"/>
        </w:rPr>
        <w:t>roup</w:t>
      </w:r>
      <w:r w:rsidRPr="005570CE">
        <w:rPr>
          <w:sz w:val="22"/>
        </w:rPr>
        <w:t xml:space="preserve"> alternating </w:t>
      </w:r>
      <w:r w:rsidR="00AB0342">
        <w:rPr>
          <w:sz w:val="22"/>
        </w:rPr>
        <w:t>among</w:t>
      </w:r>
      <w:r w:rsidRPr="005570CE">
        <w:rPr>
          <w:sz w:val="22"/>
        </w:rPr>
        <w:t xml:space="preserve"> WUS resources aims to solve two unfairness: different false alarm probability, and different wake up time.</w:t>
      </w:r>
      <w:bookmarkEnd w:id="4"/>
    </w:p>
    <w:p w14:paraId="17B89751" w14:textId="77777777" w:rsidR="007619BD" w:rsidRPr="005570CE" w:rsidRDefault="007619BD" w:rsidP="007619BD">
      <w:pPr>
        <w:rPr>
          <w:iCs/>
          <w:lang w:eastAsia="ja-JP"/>
        </w:rPr>
      </w:pPr>
      <w:r w:rsidRPr="005A7106">
        <w:rPr>
          <w:lang w:eastAsia="zh-CN"/>
        </w:rPr>
        <w:t xml:space="preserve">In RAN1#98bis </w:t>
      </w:r>
      <w:r w:rsidRPr="005A7106">
        <w:rPr>
          <w:lang w:eastAsia="zh-CN"/>
        </w:rPr>
        <w:fldChar w:fldCharType="begin"/>
      </w:r>
      <w:r w:rsidRPr="005570CE">
        <w:rPr>
          <w:lang w:eastAsia="zh-CN"/>
        </w:rPr>
        <w:instrText xml:space="preserve"> REF _Ref19720343 \r \h </w:instrText>
      </w:r>
      <w:r>
        <w:rPr>
          <w:lang w:eastAsia="zh-CN"/>
        </w:rPr>
        <w:instrText xml:space="preserve"> \* MERGEFORMAT </w:instrText>
      </w:r>
      <w:r w:rsidRPr="005A7106">
        <w:rPr>
          <w:lang w:eastAsia="zh-CN"/>
        </w:rPr>
      </w:r>
      <w:r w:rsidRPr="005A7106">
        <w:rPr>
          <w:lang w:eastAsia="zh-CN"/>
        </w:rPr>
        <w:fldChar w:fldCharType="separate"/>
      </w:r>
      <w:r w:rsidR="00EB4A4D">
        <w:rPr>
          <w:lang w:eastAsia="zh-CN"/>
        </w:rPr>
        <w:t>[1]</w:t>
      </w:r>
      <w:r w:rsidRPr="005A7106">
        <w:rPr>
          <w:lang w:eastAsia="zh-CN"/>
        </w:rPr>
        <w:fldChar w:fldCharType="end"/>
      </w:r>
      <w:r w:rsidRPr="005A7106">
        <w:rPr>
          <w:lang w:eastAsia="zh-CN"/>
        </w:rPr>
        <w:t xml:space="preserve">, it has been agreed that </w:t>
      </w:r>
      <w:r w:rsidRPr="005570CE">
        <w:rPr>
          <w:i/>
          <w:lang w:eastAsia="zh-CN"/>
        </w:rPr>
        <w:t>o</w:t>
      </w:r>
      <w:r w:rsidRPr="005A7106">
        <w:rPr>
          <w:i/>
          <w:lang w:eastAsia="zh-CN"/>
        </w:rPr>
        <w:t>ptionally, the number of UE groups for each WUS resource can be configured individually</w:t>
      </w:r>
      <w:r w:rsidRPr="005A7106">
        <w:rPr>
          <w:lang w:eastAsia="zh-CN"/>
        </w:rPr>
        <w:t xml:space="preserve">. </w:t>
      </w:r>
      <w:r w:rsidRPr="00D24433">
        <w:rPr>
          <w:lang w:eastAsia="zh-CN"/>
        </w:rPr>
        <w:t>I</w:t>
      </w:r>
      <w:r w:rsidRPr="00B21533">
        <w:rPr>
          <w:lang w:eastAsia="zh-CN"/>
        </w:rPr>
        <w:t>t is also</w:t>
      </w:r>
      <w:r w:rsidRPr="00384CC0">
        <w:rPr>
          <w:lang w:eastAsia="zh-CN"/>
        </w:rPr>
        <w:t xml:space="preserve"> agreed that </w:t>
      </w:r>
      <w:r w:rsidRPr="005570CE">
        <w:rPr>
          <w:i/>
          <w:iCs/>
          <w:lang w:eastAsia="ja-JP"/>
        </w:rPr>
        <w:t>the number of UE groups per WUS resource is 1, 2, 4, or 8</w:t>
      </w:r>
      <w:r w:rsidRPr="005570CE">
        <w:rPr>
          <w:iCs/>
          <w:lang w:eastAsia="ja-JP"/>
        </w:rPr>
        <w:t>.</w:t>
      </w:r>
    </w:p>
    <w:p w14:paraId="32B95902" w14:textId="1137E1E8" w:rsidR="0062136E" w:rsidRDefault="007619BD" w:rsidP="007619BD">
      <w:pPr>
        <w:rPr>
          <w:iCs/>
          <w:lang w:eastAsia="zh-CN"/>
        </w:rPr>
      </w:pPr>
      <w:r w:rsidRPr="005570CE">
        <w:rPr>
          <w:iCs/>
          <w:lang w:eastAsia="ja-JP"/>
        </w:rPr>
        <w:t xml:space="preserve">Regarding the configuration for number of UE groups, the </w:t>
      </w:r>
      <w:r w:rsidR="006D41D8">
        <w:rPr>
          <w:iCs/>
          <w:lang w:eastAsia="ja-JP"/>
        </w:rPr>
        <w:t xml:space="preserve">number of </w:t>
      </w:r>
      <w:r w:rsidRPr="005570CE">
        <w:rPr>
          <w:iCs/>
          <w:lang w:eastAsia="ja-JP"/>
        </w:rPr>
        <w:t>possible combinations</w:t>
      </w:r>
      <w:r w:rsidR="006D41D8">
        <w:rPr>
          <w:iCs/>
          <w:lang w:eastAsia="ja-JP"/>
        </w:rPr>
        <w:t xml:space="preserve"> is 4*4*4*4=256. </w:t>
      </w:r>
      <w:r w:rsidR="000F78AB">
        <w:rPr>
          <w:iCs/>
          <w:lang w:eastAsia="ja-JP"/>
        </w:rPr>
        <w:t>I</w:t>
      </w:r>
      <w:r w:rsidR="0062136E" w:rsidRPr="005570CE">
        <w:rPr>
          <w:iCs/>
          <w:lang w:eastAsia="ja-JP"/>
        </w:rPr>
        <w:t xml:space="preserve">t is </w:t>
      </w:r>
      <w:r w:rsidR="00C35969">
        <w:rPr>
          <w:iCs/>
          <w:lang w:eastAsia="ja-JP"/>
        </w:rPr>
        <w:t xml:space="preserve">a </w:t>
      </w:r>
      <w:r w:rsidR="0062136E" w:rsidRPr="005570CE">
        <w:rPr>
          <w:iCs/>
          <w:lang w:eastAsia="ja-JP"/>
        </w:rPr>
        <w:t xml:space="preserve">common case, i.e., </w:t>
      </w:r>
      <m:oMath>
        <m:f>
          <m:fPr>
            <m:ctrlPr>
              <w:rPr>
                <w:rFonts w:ascii="Cambria Math" w:hAnsi="Cambria Math"/>
                <w:iCs/>
                <w:lang w:eastAsia="ja-JP"/>
              </w:rPr>
            </m:ctrlPr>
          </m:fPr>
          <m:num>
            <m:r>
              <m:rPr>
                <m:sty m:val="p"/>
              </m:rPr>
              <w:rPr>
                <w:rFonts w:ascii="Cambria Math" w:hAnsi="Cambria Math"/>
                <w:lang w:eastAsia="ja-JP"/>
              </w:rPr>
              <m:t>256-4</m:t>
            </m:r>
          </m:num>
          <m:den>
            <m:r>
              <w:rPr>
                <w:rFonts w:ascii="Cambria Math" w:hAnsi="Cambria Math"/>
                <w:lang w:eastAsia="ja-JP"/>
              </w:rPr>
              <m:t>256</m:t>
            </m:r>
          </m:den>
        </m:f>
        <m:r>
          <w:rPr>
            <w:rFonts w:ascii="Cambria Math" w:hAnsi="Cambria Math"/>
            <w:lang w:eastAsia="ja-JP"/>
          </w:rPr>
          <m:t xml:space="preserve">=98% </m:t>
        </m:r>
      </m:oMath>
      <w:r w:rsidR="0062136E" w:rsidRPr="005570CE">
        <w:rPr>
          <w:iCs/>
          <w:lang w:eastAsia="ja-JP"/>
        </w:rPr>
        <w:t>of all combinations, that the number of UE groups for each WUS resource is different</w:t>
      </w:r>
      <w:r w:rsidR="00C22ADF">
        <w:rPr>
          <w:rFonts w:hint="eastAsia"/>
          <w:iCs/>
          <w:lang w:eastAsia="zh-CN"/>
        </w:rPr>
        <w:t>.</w:t>
      </w:r>
    </w:p>
    <w:p w14:paraId="37E088DC" w14:textId="27E230DD" w:rsidR="007619BD" w:rsidRDefault="007619BD" w:rsidP="007619BD">
      <w:pPr>
        <w:rPr>
          <w:iCs/>
          <w:lang w:eastAsia="ja-JP"/>
        </w:rPr>
      </w:pPr>
      <w:r>
        <w:rPr>
          <w:iCs/>
          <w:lang w:eastAsia="ja-JP"/>
        </w:rPr>
        <w:t xml:space="preserve">Therefore, it is proposed that the UE group alternating method shall consider the case where </w:t>
      </w:r>
      <w:r w:rsidRPr="00CC1DC1">
        <w:rPr>
          <w:iCs/>
          <w:lang w:eastAsia="ja-JP"/>
        </w:rPr>
        <w:t>the number of UE groups for each WUS resource is different</w:t>
      </w:r>
      <w:r>
        <w:rPr>
          <w:iCs/>
          <w:lang w:eastAsia="ja-JP"/>
        </w:rPr>
        <w:t xml:space="preserve"> since it is </w:t>
      </w:r>
      <w:r w:rsidR="00C35969">
        <w:rPr>
          <w:iCs/>
          <w:lang w:eastAsia="ja-JP"/>
        </w:rPr>
        <w:t xml:space="preserve">a </w:t>
      </w:r>
      <w:r w:rsidRPr="00CC1DC1">
        <w:rPr>
          <w:iCs/>
          <w:lang w:eastAsia="ja-JP"/>
        </w:rPr>
        <w:t xml:space="preserve">common case, i.e., </w:t>
      </w:r>
      <w:r w:rsidR="001807B3">
        <w:rPr>
          <w:iCs/>
          <w:lang w:eastAsia="ja-JP"/>
        </w:rPr>
        <w:t>98</w:t>
      </w:r>
      <w:r w:rsidRPr="00CC1DC1">
        <w:rPr>
          <w:iCs/>
          <w:lang w:eastAsia="ja-JP"/>
        </w:rPr>
        <w:t>% of all combinations</w:t>
      </w:r>
      <w:r>
        <w:rPr>
          <w:iCs/>
          <w:lang w:eastAsia="ja-JP"/>
        </w:rPr>
        <w:t>.</w:t>
      </w:r>
    </w:p>
    <w:p w14:paraId="5F0110A5" w14:textId="2B794EE0" w:rsidR="007619BD" w:rsidRPr="00B204FB" w:rsidRDefault="007619BD" w:rsidP="007619BD">
      <w:pPr>
        <w:spacing w:before="120"/>
        <w:rPr>
          <w:b/>
          <w:lang w:eastAsia="zh-CN"/>
        </w:rPr>
      </w:pPr>
      <w:bookmarkStart w:id="5" w:name="_Ref23256416"/>
      <w:r w:rsidRPr="00B204FB">
        <w:rPr>
          <w:b/>
        </w:rPr>
        <w:lastRenderedPageBreak/>
        <w:t xml:space="preserve">Proposal </w:t>
      </w:r>
      <w:r w:rsidRPr="00B204FB">
        <w:rPr>
          <w:b/>
        </w:rPr>
        <w:fldChar w:fldCharType="begin"/>
      </w:r>
      <w:r w:rsidRPr="00B204FB">
        <w:rPr>
          <w:b/>
        </w:rPr>
        <w:instrText xml:space="preserve"> SEQ Proposal \* ARABIC </w:instrText>
      </w:r>
      <w:r w:rsidRPr="00B204FB">
        <w:rPr>
          <w:b/>
        </w:rPr>
        <w:fldChar w:fldCharType="separate"/>
      </w:r>
      <w:r w:rsidR="00EB4A4D">
        <w:rPr>
          <w:b/>
          <w:noProof/>
        </w:rPr>
        <w:t>2</w:t>
      </w:r>
      <w:r w:rsidRPr="00B204FB">
        <w:rPr>
          <w:b/>
        </w:rPr>
        <w:fldChar w:fldCharType="end"/>
      </w:r>
      <w:r w:rsidRPr="00B204FB">
        <w:rPr>
          <w:b/>
        </w:rPr>
        <w:t xml:space="preserve">: The UE group alternating method shall consider the case where the number of UE groups for each WUS resource is different since it is </w:t>
      </w:r>
      <w:r w:rsidR="00C35969">
        <w:rPr>
          <w:b/>
        </w:rPr>
        <w:t xml:space="preserve">a </w:t>
      </w:r>
      <w:r w:rsidRPr="00B204FB">
        <w:rPr>
          <w:b/>
        </w:rPr>
        <w:t xml:space="preserve">common case, i.e., </w:t>
      </w:r>
      <w:r w:rsidR="007165C1">
        <w:rPr>
          <w:b/>
        </w:rPr>
        <w:t>98</w:t>
      </w:r>
      <w:r w:rsidRPr="00B204FB">
        <w:rPr>
          <w:b/>
        </w:rPr>
        <w:t>% of all combinations.</w:t>
      </w:r>
      <w:bookmarkEnd w:id="5"/>
    </w:p>
    <w:p w14:paraId="3CB7193B" w14:textId="77777777" w:rsidR="00E07999" w:rsidRDefault="007453CC" w:rsidP="00716A54">
      <w:pPr>
        <w:spacing w:before="120"/>
        <w:rPr>
          <w:lang w:eastAsia="zh-CN"/>
        </w:rPr>
      </w:pPr>
      <w:r w:rsidRPr="00420947">
        <w:rPr>
          <w:lang w:eastAsia="zh-CN"/>
        </w:rPr>
        <w:fldChar w:fldCharType="begin"/>
      </w:r>
      <w:r w:rsidRPr="00420947">
        <w:rPr>
          <w:lang w:eastAsia="zh-CN"/>
        </w:rPr>
        <w:instrText xml:space="preserve"> REF _Ref20388049 \h </w:instrText>
      </w:r>
      <w:r w:rsidR="00420947" w:rsidRPr="00420947">
        <w:rPr>
          <w:lang w:eastAsia="zh-CN"/>
        </w:rPr>
        <w:instrText xml:space="preserve"> \* MERGEFORMAT </w:instrText>
      </w:r>
      <w:r w:rsidRPr="00420947">
        <w:rPr>
          <w:lang w:eastAsia="zh-CN"/>
        </w:rPr>
      </w:r>
      <w:r w:rsidRPr="00420947">
        <w:rPr>
          <w:lang w:eastAsia="zh-CN"/>
        </w:rPr>
        <w:fldChar w:fldCharType="separate"/>
      </w:r>
      <w:r w:rsidR="00EB4A4D">
        <w:t xml:space="preserve">Table </w:t>
      </w:r>
      <w:r w:rsidR="00EB4A4D">
        <w:rPr>
          <w:noProof/>
        </w:rPr>
        <w:t>1</w:t>
      </w:r>
      <w:r w:rsidRPr="00420947">
        <w:rPr>
          <w:lang w:eastAsia="zh-CN"/>
        </w:rPr>
        <w:fldChar w:fldCharType="end"/>
      </w:r>
      <w:r w:rsidRPr="00420947">
        <w:rPr>
          <w:lang w:eastAsia="zh-CN"/>
        </w:rPr>
        <w:t xml:space="preserve"> is an i</w:t>
      </w:r>
      <w:r w:rsidRPr="00420947">
        <w:t xml:space="preserve">llustration of UE group </w:t>
      </w:r>
      <w:r w:rsidR="00426038" w:rsidRPr="00420947">
        <w:t>changing among</w:t>
      </w:r>
      <w:r w:rsidRPr="00420947">
        <w:t xml:space="preserve"> WUS resources</w:t>
      </w:r>
      <w:r w:rsidR="00426038" w:rsidRPr="00420947">
        <w:t xml:space="preserve">. In </w:t>
      </w:r>
      <w:r w:rsidR="0084012A" w:rsidRPr="00420947">
        <w:rPr>
          <w:lang w:eastAsia="zh-CN"/>
        </w:rPr>
        <w:fldChar w:fldCharType="begin"/>
      </w:r>
      <w:r w:rsidR="0084012A" w:rsidRPr="00420947">
        <w:rPr>
          <w:lang w:eastAsia="zh-CN"/>
        </w:rPr>
        <w:instrText xml:space="preserve"> REF _Ref20388049 \h </w:instrText>
      </w:r>
      <w:r w:rsidR="00420947" w:rsidRPr="00420947">
        <w:rPr>
          <w:lang w:eastAsia="zh-CN"/>
        </w:rPr>
        <w:instrText xml:space="preserve"> \* MERGEFORMAT </w:instrText>
      </w:r>
      <w:r w:rsidR="0084012A" w:rsidRPr="00420947">
        <w:rPr>
          <w:lang w:eastAsia="zh-CN"/>
        </w:rPr>
      </w:r>
      <w:r w:rsidR="0084012A" w:rsidRPr="00420947">
        <w:rPr>
          <w:lang w:eastAsia="zh-CN"/>
        </w:rPr>
        <w:fldChar w:fldCharType="separate"/>
      </w:r>
      <w:r w:rsidR="00EB4A4D">
        <w:t xml:space="preserve">Table </w:t>
      </w:r>
      <w:r w:rsidR="00EB4A4D">
        <w:rPr>
          <w:noProof/>
        </w:rPr>
        <w:t>1</w:t>
      </w:r>
      <w:r w:rsidR="0084012A" w:rsidRPr="00420947">
        <w:rPr>
          <w:lang w:eastAsia="zh-CN"/>
        </w:rPr>
        <w:fldChar w:fldCharType="end"/>
      </w:r>
      <w:r w:rsidR="0074116B" w:rsidRPr="00420947">
        <w:rPr>
          <w:lang w:eastAsia="zh-CN"/>
        </w:rPr>
        <w:t xml:space="preserve">, we assume </w:t>
      </w:r>
      <w:r w:rsidR="00771134" w:rsidRPr="00420947">
        <w:rPr>
          <w:lang w:eastAsia="zh-CN"/>
        </w:rPr>
        <w:t>4 orthogonal WUS resources are configured</w:t>
      </w:r>
      <w:r w:rsidR="0046047D">
        <w:rPr>
          <w:lang w:eastAsia="zh-CN"/>
        </w:rPr>
        <w:t>.</w:t>
      </w:r>
      <w:r w:rsidR="008926D4" w:rsidRPr="008926D4">
        <w:rPr>
          <w:lang w:eastAsia="zh-CN"/>
        </w:rPr>
        <w:t xml:space="preserve"> </w:t>
      </w:r>
      <w:r w:rsidR="008926D4" w:rsidRPr="00420947">
        <w:rPr>
          <w:lang w:eastAsia="zh-CN"/>
        </w:rPr>
        <w:t xml:space="preserve">Let </w:t>
      </w:r>
      <m:oMath>
        <m:sSubSup>
          <m:sSubSupPr>
            <m:ctrlPr>
              <w:rPr>
                <w:rFonts w:ascii="Cambria Math" w:hAnsi="Cambria Math"/>
                <w:i/>
                <w:snapToGrid w:val="0"/>
                <w:sz w:val="20"/>
                <w:szCs w:val="20"/>
                <w:lang w:eastAsia="zh-CN"/>
              </w:rPr>
            </m:ctrlPr>
          </m:sSubSupPr>
          <m:e>
            <m:r>
              <w:rPr>
                <w:rFonts w:ascii="Cambria Math" w:hAnsi="Cambria Math"/>
                <w:snapToGrid w:val="0"/>
                <w:sz w:val="20"/>
                <w:lang w:eastAsia="zh-CN"/>
              </w:rPr>
              <m:t>N</m:t>
            </m:r>
          </m:e>
          <m:sub>
            <m:r>
              <w:rPr>
                <w:rFonts w:ascii="Cambria Math" w:hAnsi="Cambria Math"/>
                <w:snapToGrid w:val="0"/>
                <w:sz w:val="20"/>
                <w:lang w:eastAsia="zh-CN"/>
              </w:rPr>
              <m:t>ID</m:t>
            </m:r>
          </m:sub>
          <m:sup>
            <m:r>
              <w:rPr>
                <w:rFonts w:ascii="Cambria Math" w:hAnsi="Cambria Math"/>
                <w:snapToGrid w:val="0"/>
                <w:sz w:val="20"/>
                <w:lang w:eastAsia="zh-CN"/>
              </w:rPr>
              <m:t>Resource</m:t>
            </m:r>
          </m:sup>
        </m:sSubSup>
      </m:oMath>
      <w:r w:rsidR="008926D4" w:rsidRPr="00420947">
        <w:rPr>
          <w:rFonts w:hint="eastAsia"/>
          <w:snapToGrid w:val="0"/>
          <w:sz w:val="20"/>
          <w:szCs w:val="20"/>
          <w:lang w:eastAsia="zh-CN"/>
        </w:rPr>
        <w:t xml:space="preserve"> </w:t>
      </w:r>
      <w:r w:rsidR="008926D4" w:rsidRPr="00420947">
        <w:t>denote the resource ID of each WUS resource.</w:t>
      </w:r>
      <w:r w:rsidR="00750949">
        <w:t xml:space="preserve"> Assume</w:t>
      </w:r>
      <w:r w:rsidR="0085434A" w:rsidRPr="00420947">
        <w:rPr>
          <w:lang w:eastAsia="zh-CN"/>
        </w:rPr>
        <w:t xml:space="preserve"> the configured number of UE groups at </w:t>
      </w:r>
      <w:r w:rsidR="009623EF" w:rsidRPr="00420947">
        <w:rPr>
          <w:lang w:eastAsia="zh-CN"/>
        </w:rPr>
        <w:t>each</w:t>
      </w:r>
      <w:r w:rsidR="0085434A" w:rsidRPr="00420947">
        <w:rPr>
          <w:lang w:eastAsia="zh-CN"/>
        </w:rPr>
        <w:t xml:space="preserve"> WUS resource </w:t>
      </w:r>
      <w:r w:rsidR="009623EF" w:rsidRPr="00420947">
        <w:rPr>
          <w:lang w:eastAsia="zh-CN"/>
        </w:rPr>
        <w:t>are 4/8/4/8</w:t>
      </w:r>
      <w:r w:rsidR="0085434A" w:rsidRPr="00420947">
        <w:rPr>
          <w:lang w:eastAsia="zh-CN"/>
        </w:rPr>
        <w:t xml:space="preserve">, i.e., </w:t>
      </w:r>
      <m:oMath>
        <m:sSubSup>
          <m:sSubSupPr>
            <m:ctrlPr>
              <w:rPr>
                <w:rFonts w:ascii="Cambria Math" w:hAnsi="Cambria Math"/>
                <w:lang w:eastAsia="zh-CN"/>
              </w:rPr>
            </m:ctrlPr>
          </m:sSubSupPr>
          <m:e>
            <m:r>
              <m:rPr>
                <m:sty m:val="p"/>
              </m:rPr>
              <w:rPr>
                <w:rFonts w:ascii="Cambria Math" w:hAnsi="Cambria Math"/>
                <w:lang w:eastAsia="zh-CN"/>
              </w:rPr>
              <m:t>M</m:t>
            </m:r>
            <m:ctrlPr>
              <w:rPr>
                <w:rFonts w:ascii="Cambria Math" w:hAnsi="Cambria Math" w:hint="eastAsia"/>
                <w:lang w:eastAsia="zh-CN"/>
              </w:rPr>
            </m:ctrlPr>
          </m:e>
          <m:sub>
            <m:r>
              <m:rPr>
                <m:sty m:val="p"/>
              </m:rPr>
              <w:rPr>
                <w:rFonts w:ascii="Cambria Math" w:hAnsi="Cambria Math"/>
                <w:lang w:eastAsia="zh-CN"/>
              </w:rPr>
              <m:t>0</m:t>
            </m:r>
          </m:sub>
          <m:sup>
            <m:r>
              <m:rPr>
                <m:sty m:val="p"/>
              </m:rPr>
              <w:rPr>
                <w:rFonts w:ascii="Cambria Math" w:hAnsi="Cambria Math"/>
                <w:lang w:eastAsia="zh-CN"/>
              </w:rPr>
              <m:t>Groups</m:t>
            </m:r>
          </m:sup>
        </m:sSubSup>
        <m:r>
          <w:rPr>
            <w:rFonts w:ascii="Cambria Math" w:hAnsi="Cambria Math"/>
            <w:lang w:eastAsia="zh-CN"/>
          </w:rPr>
          <m:t xml:space="preserve">=4, </m:t>
        </m:r>
        <m:sSubSup>
          <m:sSubSupPr>
            <m:ctrlPr>
              <w:rPr>
                <w:rFonts w:ascii="Cambria Math" w:hAnsi="Cambria Math"/>
                <w:lang w:eastAsia="zh-CN"/>
              </w:rPr>
            </m:ctrlPr>
          </m:sSubSupPr>
          <m:e>
            <m:r>
              <m:rPr>
                <m:sty m:val="p"/>
              </m:rPr>
              <w:rPr>
                <w:rFonts w:ascii="Cambria Math" w:hAnsi="Cambria Math"/>
                <w:lang w:eastAsia="zh-CN"/>
              </w:rPr>
              <m:t>M</m:t>
            </m:r>
            <m:ctrlPr>
              <w:rPr>
                <w:rFonts w:ascii="Cambria Math" w:hAnsi="Cambria Math" w:hint="eastAsia"/>
                <w:lang w:eastAsia="zh-CN"/>
              </w:rPr>
            </m:ctrlPr>
          </m:e>
          <m:sub>
            <m:r>
              <w:rPr>
                <w:rFonts w:ascii="Cambria Math" w:hAnsi="Cambria Math"/>
                <w:lang w:eastAsia="zh-CN"/>
              </w:rPr>
              <m:t>1</m:t>
            </m:r>
          </m:sub>
          <m:sup>
            <m:r>
              <m:rPr>
                <m:sty m:val="p"/>
              </m:rPr>
              <w:rPr>
                <w:rFonts w:ascii="Cambria Math" w:hAnsi="Cambria Math"/>
                <w:lang w:eastAsia="zh-CN"/>
              </w:rPr>
              <m:t>Groups</m:t>
            </m:r>
          </m:sup>
        </m:sSubSup>
        <m:r>
          <m:rPr>
            <m:sty m:val="p"/>
          </m:rPr>
          <w:rPr>
            <w:rFonts w:ascii="Cambria Math" w:hAnsi="Cambria Math"/>
            <w:lang w:eastAsia="zh-CN"/>
          </w:rPr>
          <m:t>=8,</m:t>
        </m:r>
        <m:sSubSup>
          <m:sSubSupPr>
            <m:ctrlPr>
              <w:rPr>
                <w:rFonts w:ascii="Cambria Math" w:hAnsi="Cambria Math"/>
                <w:lang w:eastAsia="zh-CN"/>
              </w:rPr>
            </m:ctrlPr>
          </m:sSubSupPr>
          <m:e>
            <m:r>
              <m:rPr>
                <m:sty m:val="p"/>
              </m:rPr>
              <w:rPr>
                <w:rFonts w:ascii="Cambria Math" w:hAnsi="Cambria Math"/>
                <w:lang w:eastAsia="zh-CN"/>
              </w:rPr>
              <m:t>M</m:t>
            </m:r>
            <m:ctrlPr>
              <w:rPr>
                <w:rFonts w:ascii="Cambria Math" w:hAnsi="Cambria Math" w:hint="eastAsia"/>
                <w:lang w:eastAsia="zh-CN"/>
              </w:rPr>
            </m:ctrlPr>
          </m:e>
          <m:sub>
            <m:r>
              <w:rPr>
                <w:rFonts w:ascii="Cambria Math" w:hAnsi="Cambria Math"/>
                <w:lang w:eastAsia="zh-CN"/>
              </w:rPr>
              <m:t>2</m:t>
            </m:r>
          </m:sub>
          <m:sup>
            <m:r>
              <m:rPr>
                <m:sty m:val="p"/>
              </m:rPr>
              <w:rPr>
                <w:rFonts w:ascii="Cambria Math" w:hAnsi="Cambria Math"/>
                <w:lang w:eastAsia="zh-CN"/>
              </w:rPr>
              <m:t>Groups</m:t>
            </m:r>
          </m:sup>
        </m:sSubSup>
        <m:r>
          <w:rPr>
            <w:rFonts w:ascii="Cambria Math" w:hAnsi="Cambria Math"/>
            <w:lang w:eastAsia="zh-CN"/>
          </w:rPr>
          <m:t xml:space="preserve">=4, </m:t>
        </m:r>
        <m:sSubSup>
          <m:sSubSupPr>
            <m:ctrlPr>
              <w:rPr>
                <w:rFonts w:ascii="Cambria Math" w:hAnsi="Cambria Math"/>
                <w:lang w:eastAsia="zh-CN"/>
              </w:rPr>
            </m:ctrlPr>
          </m:sSubSupPr>
          <m:e>
            <m:r>
              <m:rPr>
                <m:sty m:val="p"/>
              </m:rPr>
              <w:rPr>
                <w:rFonts w:ascii="Cambria Math" w:hAnsi="Cambria Math"/>
                <w:lang w:eastAsia="zh-CN"/>
              </w:rPr>
              <m:t>M</m:t>
            </m:r>
            <m:ctrlPr>
              <w:rPr>
                <w:rFonts w:ascii="Cambria Math" w:hAnsi="Cambria Math" w:hint="eastAsia"/>
                <w:lang w:eastAsia="zh-CN"/>
              </w:rPr>
            </m:ctrlPr>
          </m:e>
          <m:sub>
            <m:r>
              <w:rPr>
                <w:rFonts w:ascii="Cambria Math" w:hAnsi="Cambria Math"/>
                <w:lang w:eastAsia="zh-CN"/>
              </w:rPr>
              <m:t>3</m:t>
            </m:r>
          </m:sub>
          <m:sup>
            <m:r>
              <m:rPr>
                <m:sty m:val="p"/>
              </m:rPr>
              <w:rPr>
                <w:rFonts w:ascii="Cambria Math" w:hAnsi="Cambria Math"/>
                <w:lang w:eastAsia="zh-CN"/>
              </w:rPr>
              <m:t>Groups</m:t>
            </m:r>
          </m:sup>
        </m:sSubSup>
        <m:r>
          <m:rPr>
            <m:sty m:val="p"/>
          </m:rPr>
          <w:rPr>
            <w:rFonts w:ascii="Cambria Math" w:hAnsi="Cambria Math"/>
            <w:lang w:eastAsia="zh-CN"/>
          </w:rPr>
          <m:t>=8</m:t>
        </m:r>
      </m:oMath>
      <w:r w:rsidR="0085434A" w:rsidRPr="00420947">
        <w:rPr>
          <w:rFonts w:hint="eastAsia"/>
          <w:lang w:eastAsia="zh-CN"/>
        </w:rPr>
        <w:t>.</w:t>
      </w:r>
      <w:r w:rsidR="00321D66" w:rsidRPr="00420947">
        <w:rPr>
          <w:lang w:eastAsia="zh-CN"/>
        </w:rPr>
        <w:t xml:space="preserve"> </w:t>
      </w:r>
      <w:r w:rsidR="00427DE1">
        <w:rPr>
          <w:lang w:eastAsia="zh-CN"/>
        </w:rPr>
        <w:t xml:space="preserve">Thus, there are </w:t>
      </w:r>
      <w:r w:rsidR="00B5627B">
        <w:rPr>
          <w:lang w:eastAsia="zh-CN"/>
        </w:rPr>
        <w:t>24</w:t>
      </w:r>
      <w:r w:rsidR="00427DE1">
        <w:rPr>
          <w:lang w:eastAsia="zh-CN"/>
        </w:rPr>
        <w:t xml:space="preserve"> UE groups in total, and let </w:t>
      </w:r>
      <m:oMath>
        <m:sSubSup>
          <m:sSubSupPr>
            <m:ctrlPr>
              <w:rPr>
                <w:rFonts w:ascii="Cambria Math" w:hAnsi="Cambria Math"/>
                <w:i/>
                <w:sz w:val="20"/>
                <w:szCs w:val="20"/>
              </w:rPr>
            </m:ctrlPr>
          </m:sSubSupPr>
          <m:e>
            <m:r>
              <w:rPr>
                <w:rFonts w:ascii="Cambria Math" w:hAnsi="Cambria Math"/>
                <w:sz w:val="20"/>
                <w:szCs w:val="20"/>
              </w:rPr>
              <m:t>N</m:t>
            </m:r>
          </m:e>
          <m:sub>
            <m:r>
              <w:rPr>
                <w:rFonts w:ascii="Cambria Math" w:hAnsi="Cambria Math"/>
                <w:sz w:val="20"/>
                <w:szCs w:val="20"/>
              </w:rPr>
              <m:t>ID</m:t>
            </m:r>
          </m:sub>
          <m:sup>
            <m:r>
              <w:rPr>
                <w:rFonts w:ascii="Cambria Math" w:hAnsi="Cambria Math"/>
                <w:sz w:val="20"/>
                <w:szCs w:val="20"/>
              </w:rPr>
              <m:t>Group</m:t>
            </m:r>
          </m:sup>
        </m:sSubSup>
        <m:r>
          <w:rPr>
            <w:rFonts w:ascii="Cambria Math" w:hAnsi="Cambria Math"/>
            <w:sz w:val="20"/>
            <w:szCs w:val="20"/>
            <w:lang w:eastAsia="zh-CN"/>
          </w:rPr>
          <m:t>∈</m:t>
        </m:r>
        <m:d>
          <m:dPr>
            <m:begChr m:val="{"/>
            <m:endChr m:val="}"/>
            <m:ctrlPr>
              <w:rPr>
                <w:rFonts w:ascii="Cambria Math" w:hAnsi="Cambria Math"/>
                <w:lang w:eastAsia="zh-CN"/>
              </w:rPr>
            </m:ctrlPr>
          </m:dPr>
          <m:e>
            <m:r>
              <m:rPr>
                <m:sty m:val="p"/>
              </m:rPr>
              <w:rPr>
                <w:rFonts w:ascii="Cambria Math" w:hAnsi="Cambria Math"/>
                <w:lang w:eastAsia="zh-CN"/>
              </w:rPr>
              <m:t>0,1,2,..,23</m:t>
            </m:r>
          </m:e>
        </m:d>
      </m:oMath>
      <w:r w:rsidR="00427DE1">
        <w:rPr>
          <w:rFonts w:hint="eastAsia"/>
          <w:lang w:eastAsia="zh-CN"/>
        </w:rPr>
        <w:t xml:space="preserve"> </w:t>
      </w:r>
      <w:r w:rsidR="00427DE1">
        <w:rPr>
          <w:lang w:eastAsia="zh-CN"/>
        </w:rPr>
        <w:t xml:space="preserve">denote the group ID. </w:t>
      </w:r>
    </w:p>
    <w:p w14:paraId="5EC4EB23" w14:textId="422917CB" w:rsidR="00EA45A7" w:rsidRPr="00420947" w:rsidRDefault="00427DE1" w:rsidP="00716A54">
      <w:pPr>
        <w:spacing w:before="120"/>
        <w:rPr>
          <w:lang w:eastAsia="zh-CN"/>
        </w:rPr>
      </w:pPr>
      <w:r>
        <w:rPr>
          <w:lang w:eastAsia="zh-CN"/>
        </w:rPr>
        <w:t xml:space="preserve">Assume </w:t>
      </w:r>
      <w:r w:rsidR="005739AB">
        <w:rPr>
          <w:lang w:eastAsia="zh-CN"/>
        </w:rPr>
        <w:t xml:space="preserve">that </w:t>
      </w:r>
      <w:r>
        <w:rPr>
          <w:lang w:eastAsia="zh-CN"/>
        </w:rPr>
        <w:t>at some PO (e.g., PO#n), the mapping of group ID to WUS resource is</w:t>
      </w:r>
      <w:r>
        <w:rPr>
          <w:rFonts w:hint="eastAsia"/>
          <w:lang w:eastAsia="zh-CN"/>
        </w:rPr>
        <w:t>:</w:t>
      </w:r>
      <w:r>
        <w:rPr>
          <w:lang w:eastAsia="zh-CN"/>
        </w:rPr>
        <w:t xml:space="preserve"> group ID {0,1,2,3} are mapped to </w:t>
      </w:r>
      <w:r w:rsidR="005739AB">
        <w:rPr>
          <w:lang w:eastAsia="zh-CN"/>
        </w:rPr>
        <w:t xml:space="preserve">the </w:t>
      </w:r>
      <w:r w:rsidR="00AE3E30">
        <w:rPr>
          <w:lang w:eastAsia="zh-CN"/>
        </w:rPr>
        <w:t>first</w:t>
      </w:r>
      <w:r>
        <w:rPr>
          <w:lang w:eastAsia="zh-CN"/>
        </w:rPr>
        <w:t xml:space="preserve"> WUS resource, </w:t>
      </w:r>
      <w:r w:rsidR="00161D30">
        <w:rPr>
          <w:lang w:eastAsia="zh-CN"/>
        </w:rPr>
        <w:t>group ID {</w:t>
      </w:r>
      <w:r w:rsidR="00BB67DB">
        <w:rPr>
          <w:lang w:eastAsia="zh-CN"/>
        </w:rPr>
        <w:t>4,5,6,7,8,9,10,11</w:t>
      </w:r>
      <w:r w:rsidR="00161D30">
        <w:rPr>
          <w:lang w:eastAsia="zh-CN"/>
        </w:rPr>
        <w:t xml:space="preserve">} are mapped to </w:t>
      </w:r>
      <w:r w:rsidR="005739AB">
        <w:rPr>
          <w:lang w:eastAsia="zh-CN"/>
        </w:rPr>
        <w:t xml:space="preserve">the </w:t>
      </w:r>
      <w:r w:rsidR="00BB67DB">
        <w:rPr>
          <w:lang w:eastAsia="zh-CN"/>
        </w:rPr>
        <w:t>second</w:t>
      </w:r>
      <w:r w:rsidR="00161D30">
        <w:rPr>
          <w:lang w:eastAsia="zh-CN"/>
        </w:rPr>
        <w:t xml:space="preserve"> WUS resource, group ID {</w:t>
      </w:r>
      <w:r w:rsidR="00BB67DB">
        <w:rPr>
          <w:lang w:eastAsia="zh-CN"/>
        </w:rPr>
        <w:t>12,13,14,15</w:t>
      </w:r>
      <w:r w:rsidR="00161D30">
        <w:rPr>
          <w:lang w:eastAsia="zh-CN"/>
        </w:rPr>
        <w:t xml:space="preserve">} are mapped to </w:t>
      </w:r>
      <w:r w:rsidR="005739AB">
        <w:rPr>
          <w:lang w:eastAsia="zh-CN"/>
        </w:rPr>
        <w:t xml:space="preserve">the </w:t>
      </w:r>
      <w:r w:rsidR="00BB67DB">
        <w:rPr>
          <w:lang w:eastAsia="zh-CN"/>
        </w:rPr>
        <w:t>third</w:t>
      </w:r>
      <w:r w:rsidR="00161D30">
        <w:rPr>
          <w:lang w:eastAsia="zh-CN"/>
        </w:rPr>
        <w:t xml:space="preserve"> WUS resource, and </w:t>
      </w:r>
      <w:r w:rsidR="005012A3">
        <w:rPr>
          <w:lang w:eastAsia="zh-CN"/>
        </w:rPr>
        <w:t xml:space="preserve">other groups </w:t>
      </w:r>
      <w:r w:rsidR="00161D30">
        <w:rPr>
          <w:lang w:eastAsia="zh-CN"/>
        </w:rPr>
        <w:t xml:space="preserve">are mapped to </w:t>
      </w:r>
      <w:r w:rsidR="005739AB">
        <w:rPr>
          <w:lang w:eastAsia="zh-CN"/>
        </w:rPr>
        <w:t xml:space="preserve">the </w:t>
      </w:r>
      <w:r w:rsidR="005012A3">
        <w:rPr>
          <w:lang w:eastAsia="zh-CN"/>
        </w:rPr>
        <w:t>fourth</w:t>
      </w:r>
      <w:r w:rsidR="00161D30">
        <w:rPr>
          <w:lang w:eastAsia="zh-CN"/>
        </w:rPr>
        <w:t xml:space="preserve"> WUS resource</w:t>
      </w:r>
      <w:r w:rsidR="004D609B">
        <w:rPr>
          <w:lang w:eastAsia="zh-CN"/>
        </w:rPr>
        <w:t xml:space="preserve">. </w:t>
      </w:r>
      <w:r>
        <w:rPr>
          <w:lang w:eastAsia="zh-CN"/>
        </w:rPr>
        <w:t xml:space="preserve">Then if UE group </w:t>
      </w:r>
      <w:r w:rsidR="000F497B">
        <w:rPr>
          <w:lang w:eastAsia="zh-CN"/>
        </w:rPr>
        <w:t>changing among</w:t>
      </w:r>
      <w:r>
        <w:rPr>
          <w:lang w:eastAsia="zh-CN"/>
        </w:rPr>
        <w:t xml:space="preserve"> WUS resources is enabled, </w:t>
      </w:r>
      <w:r w:rsidR="007C5BC0">
        <w:rPr>
          <w:lang w:eastAsia="zh-CN"/>
        </w:rPr>
        <w:t xml:space="preserve">a </w:t>
      </w:r>
      <w:r w:rsidR="007C5BC0">
        <w:rPr>
          <w:rFonts w:hint="eastAsia"/>
          <w:lang w:eastAsia="zh-CN"/>
        </w:rPr>
        <w:t>straightforward</w:t>
      </w:r>
      <w:r w:rsidR="007C5BC0">
        <w:rPr>
          <w:lang w:eastAsia="zh-CN"/>
        </w:rPr>
        <w:t xml:space="preserve"> alternating pattern would be like this: as shown in</w:t>
      </w:r>
      <w:r w:rsidR="007C5BC0">
        <w:t xml:space="preserve"> </w:t>
      </w:r>
      <w:r w:rsidR="00F218A4" w:rsidRPr="00420947">
        <w:rPr>
          <w:lang w:eastAsia="zh-CN"/>
        </w:rPr>
        <w:fldChar w:fldCharType="begin"/>
      </w:r>
      <w:r w:rsidR="00F218A4" w:rsidRPr="00420947">
        <w:rPr>
          <w:lang w:eastAsia="zh-CN"/>
        </w:rPr>
        <w:instrText xml:space="preserve"> REF _Ref20388049 \h  \* MERGEFORMAT </w:instrText>
      </w:r>
      <w:r w:rsidR="00F218A4" w:rsidRPr="00420947">
        <w:rPr>
          <w:lang w:eastAsia="zh-CN"/>
        </w:rPr>
      </w:r>
      <w:r w:rsidR="00F218A4" w:rsidRPr="00420947">
        <w:rPr>
          <w:lang w:eastAsia="zh-CN"/>
        </w:rPr>
        <w:fldChar w:fldCharType="separate"/>
      </w:r>
      <w:r w:rsidR="00EB4A4D">
        <w:t xml:space="preserve">Table </w:t>
      </w:r>
      <w:r w:rsidR="00EB4A4D">
        <w:rPr>
          <w:noProof/>
        </w:rPr>
        <w:t>1</w:t>
      </w:r>
      <w:r w:rsidR="00F218A4" w:rsidRPr="00420947">
        <w:rPr>
          <w:lang w:eastAsia="zh-CN"/>
        </w:rPr>
        <w:fldChar w:fldCharType="end"/>
      </w:r>
      <w:r w:rsidR="007C5BC0">
        <w:rPr>
          <w:lang w:eastAsia="zh-CN"/>
        </w:rPr>
        <w:t>,</w:t>
      </w:r>
      <w:r w:rsidR="00E36A2B">
        <w:rPr>
          <w:lang w:eastAsia="zh-CN"/>
        </w:rPr>
        <w:t xml:space="preserve"> </w:t>
      </w:r>
      <w:r>
        <w:rPr>
          <w:lang w:eastAsia="zh-CN"/>
        </w:rPr>
        <w:t>group ID {</w:t>
      </w:r>
      <w:r w:rsidR="00311BD9">
        <w:rPr>
          <w:lang w:eastAsia="zh-CN"/>
        </w:rPr>
        <w:t>0,1,2,3</w:t>
      </w:r>
      <w:r>
        <w:rPr>
          <w:lang w:eastAsia="zh-CN"/>
        </w:rPr>
        <w:t>} will be mapped to</w:t>
      </w:r>
      <w:r w:rsidR="004B7BFA">
        <w:rPr>
          <w:lang w:eastAsia="zh-CN"/>
        </w:rPr>
        <w:t xml:space="preserve"> the</w:t>
      </w:r>
      <w:r>
        <w:rPr>
          <w:lang w:eastAsia="zh-CN"/>
        </w:rPr>
        <w:t xml:space="preserve"> </w:t>
      </w:r>
      <w:r w:rsidR="004B7BFA">
        <w:rPr>
          <w:lang w:eastAsia="zh-CN"/>
        </w:rPr>
        <w:t>second</w:t>
      </w:r>
      <w:r>
        <w:rPr>
          <w:lang w:eastAsia="zh-CN"/>
        </w:rPr>
        <w:t xml:space="preserve"> WUS resource at </w:t>
      </w:r>
      <w:r w:rsidR="00564FC5">
        <w:rPr>
          <w:lang w:eastAsia="zh-CN"/>
        </w:rPr>
        <w:t>PO#n+1 and PO#n+</w:t>
      </w:r>
      <w:r w:rsidR="000322A2">
        <w:rPr>
          <w:lang w:eastAsia="zh-CN"/>
        </w:rPr>
        <w:t>2</w:t>
      </w:r>
      <w:r w:rsidR="00564FC5">
        <w:rPr>
          <w:lang w:eastAsia="zh-CN"/>
        </w:rPr>
        <w:t xml:space="preserve">, and </w:t>
      </w:r>
      <w:r w:rsidR="00BD02E9">
        <w:rPr>
          <w:lang w:eastAsia="zh-CN"/>
        </w:rPr>
        <w:t xml:space="preserve">the </w:t>
      </w:r>
      <w:r w:rsidR="00AA56F3">
        <w:rPr>
          <w:lang w:eastAsia="zh-CN"/>
        </w:rPr>
        <w:t>third</w:t>
      </w:r>
      <w:r w:rsidR="00BD02E9">
        <w:rPr>
          <w:lang w:eastAsia="zh-CN"/>
        </w:rPr>
        <w:t xml:space="preserve"> WUS resource at PO#n+</w:t>
      </w:r>
      <w:r w:rsidR="00AA56F3">
        <w:rPr>
          <w:lang w:eastAsia="zh-CN"/>
        </w:rPr>
        <w:t xml:space="preserve">3, and so on. </w:t>
      </w:r>
      <w:r>
        <w:rPr>
          <w:lang w:eastAsia="zh-CN"/>
        </w:rPr>
        <w:t xml:space="preserve">As a result, each UE group has </w:t>
      </w:r>
      <w:r w:rsidR="007D626B">
        <w:rPr>
          <w:lang w:eastAsia="zh-CN"/>
        </w:rPr>
        <w:t>equal</w:t>
      </w:r>
      <w:r>
        <w:rPr>
          <w:lang w:eastAsia="zh-CN"/>
        </w:rPr>
        <w:t xml:space="preserve"> chance of being mapped to </w:t>
      </w:r>
      <w:r w:rsidR="0068591D">
        <w:rPr>
          <w:lang w:eastAsia="zh-CN"/>
        </w:rPr>
        <w:t>each</w:t>
      </w:r>
      <w:r>
        <w:rPr>
          <w:lang w:eastAsia="zh-CN"/>
        </w:rPr>
        <w:t xml:space="preserve"> WUS resource, thus achieving fairness among UE groups.</w:t>
      </w:r>
    </w:p>
    <w:p w14:paraId="6AB5C6DF" w14:textId="2806DB36" w:rsidR="001F5177" w:rsidRDefault="001F5177" w:rsidP="001F5177">
      <w:pPr>
        <w:pStyle w:val="a3"/>
        <w:keepNext/>
      </w:pPr>
      <w:bookmarkStart w:id="6" w:name="_Ref20388049"/>
      <w:r>
        <w:t xml:space="preserve">Table </w:t>
      </w:r>
      <w:r w:rsidR="00DF179F">
        <w:rPr>
          <w:noProof/>
        </w:rPr>
        <w:fldChar w:fldCharType="begin"/>
      </w:r>
      <w:r w:rsidR="00DF179F">
        <w:rPr>
          <w:noProof/>
        </w:rPr>
        <w:instrText xml:space="preserve"> SEQ Table \* ARABIC </w:instrText>
      </w:r>
      <w:r w:rsidR="00DF179F">
        <w:rPr>
          <w:noProof/>
        </w:rPr>
        <w:fldChar w:fldCharType="separate"/>
      </w:r>
      <w:r w:rsidR="00EB4A4D">
        <w:rPr>
          <w:noProof/>
        </w:rPr>
        <w:t>1</w:t>
      </w:r>
      <w:r w:rsidR="00DF179F">
        <w:rPr>
          <w:noProof/>
        </w:rPr>
        <w:fldChar w:fldCharType="end"/>
      </w:r>
      <w:bookmarkEnd w:id="6"/>
      <w:r>
        <w:t xml:space="preserve"> Illustration of </w:t>
      </w:r>
      <w:r w:rsidRPr="008574DC">
        <w:t xml:space="preserve">UE group </w:t>
      </w:r>
      <w:r w:rsidR="00714543">
        <w:t>changing</w:t>
      </w:r>
      <w:r w:rsidRPr="008574DC">
        <w:t xml:space="preserve"> </w:t>
      </w:r>
      <w:r w:rsidR="00250FDC">
        <w:t>among</w:t>
      </w:r>
      <w:r w:rsidRPr="008574DC">
        <w:t xml:space="preserve"> WUS resources</w:t>
      </w:r>
    </w:p>
    <w:tbl>
      <w:tblPr>
        <w:tblStyle w:val="a9"/>
        <w:tblW w:w="9209" w:type="dxa"/>
        <w:tblLayout w:type="fixed"/>
        <w:tblLook w:val="04A0" w:firstRow="1" w:lastRow="0" w:firstColumn="1" w:lastColumn="0" w:noHBand="0" w:noVBand="1"/>
      </w:tblPr>
      <w:tblGrid>
        <w:gridCol w:w="1838"/>
        <w:gridCol w:w="1418"/>
        <w:gridCol w:w="2268"/>
        <w:gridCol w:w="1417"/>
        <w:gridCol w:w="2268"/>
      </w:tblGrid>
      <w:tr w:rsidR="00093910" w:rsidRPr="00DE2E41" w14:paraId="0AF03682" w14:textId="77777777" w:rsidTr="00063E1D">
        <w:tc>
          <w:tcPr>
            <w:tcW w:w="1838" w:type="dxa"/>
            <w:vAlign w:val="center"/>
          </w:tcPr>
          <w:p w14:paraId="72FD0AB9" w14:textId="30D2A085" w:rsidR="00431028" w:rsidRPr="00DE2E41" w:rsidRDefault="00431028" w:rsidP="00A27B22">
            <w:pPr>
              <w:spacing w:before="120"/>
              <w:jc w:val="center"/>
              <w:rPr>
                <w:b/>
                <w:sz w:val="20"/>
                <w:lang w:eastAsia="zh-CN"/>
              </w:rPr>
            </w:pPr>
            <w:r w:rsidRPr="00DE2E41">
              <w:rPr>
                <w:b/>
                <w:snapToGrid w:val="0"/>
                <w:sz w:val="20"/>
                <w:lang w:eastAsia="zh-CN"/>
              </w:rPr>
              <w:t xml:space="preserve">WUS resource ID </w:t>
            </w:r>
            <m:oMath>
              <m:sSubSup>
                <m:sSubSupPr>
                  <m:ctrlPr>
                    <w:rPr>
                      <w:rFonts w:ascii="Cambria Math" w:hAnsi="Cambria Math"/>
                      <w:b/>
                      <w:i/>
                      <w:snapToGrid w:val="0"/>
                      <w:sz w:val="20"/>
                      <w:lang w:eastAsia="zh-CN"/>
                    </w:rPr>
                  </m:ctrlPr>
                </m:sSubSupPr>
                <m:e>
                  <m:r>
                    <m:rPr>
                      <m:sty m:val="bi"/>
                    </m:rPr>
                    <w:rPr>
                      <w:rFonts w:ascii="Cambria Math" w:hAnsi="Cambria Math"/>
                      <w:snapToGrid w:val="0"/>
                      <w:sz w:val="20"/>
                      <w:lang w:eastAsia="zh-CN"/>
                    </w:rPr>
                    <m:t>N</m:t>
                  </m:r>
                </m:e>
                <m:sub>
                  <m:r>
                    <m:rPr>
                      <m:sty m:val="bi"/>
                    </m:rPr>
                    <w:rPr>
                      <w:rFonts w:ascii="Cambria Math" w:hAnsi="Cambria Math"/>
                      <w:snapToGrid w:val="0"/>
                      <w:sz w:val="20"/>
                      <w:lang w:eastAsia="zh-CN"/>
                    </w:rPr>
                    <m:t>ID</m:t>
                  </m:r>
                </m:sub>
                <m:sup>
                  <m:r>
                    <m:rPr>
                      <m:sty m:val="bi"/>
                    </m:rPr>
                    <w:rPr>
                      <w:rFonts w:ascii="Cambria Math" w:hAnsi="Cambria Math"/>
                      <w:snapToGrid w:val="0"/>
                      <w:sz w:val="20"/>
                      <w:lang w:eastAsia="zh-CN"/>
                    </w:rPr>
                    <m:t>Resource</m:t>
                  </m:r>
                </m:sup>
              </m:sSubSup>
            </m:oMath>
          </w:p>
        </w:tc>
        <w:tc>
          <w:tcPr>
            <w:tcW w:w="1418" w:type="dxa"/>
            <w:vAlign w:val="center"/>
          </w:tcPr>
          <w:p w14:paraId="70915317" w14:textId="2A09CD9A" w:rsidR="00431028" w:rsidRPr="00DE2E41" w:rsidRDefault="00BC3ABA" w:rsidP="00A27B22">
            <w:pPr>
              <w:spacing w:before="120"/>
              <w:jc w:val="center"/>
              <w:rPr>
                <w:b/>
                <w:sz w:val="20"/>
                <w:lang w:eastAsia="zh-CN"/>
              </w:rPr>
            </w:pPr>
            <m:oMathPara>
              <m:oMath>
                <m:sSubSup>
                  <m:sSubSupPr>
                    <m:ctrlPr>
                      <w:rPr>
                        <w:rFonts w:ascii="Cambria Math" w:hAnsi="Cambria Math"/>
                        <w:b/>
                        <w:i/>
                        <w:snapToGrid w:val="0"/>
                        <w:sz w:val="20"/>
                        <w:lang w:eastAsia="zh-CN"/>
                      </w:rPr>
                    </m:ctrlPr>
                  </m:sSubSupPr>
                  <m:e>
                    <m:r>
                      <m:rPr>
                        <m:sty m:val="bi"/>
                      </m:rPr>
                      <w:rPr>
                        <w:rFonts w:ascii="Cambria Math" w:hAnsi="Cambria Math"/>
                        <w:snapToGrid w:val="0"/>
                        <w:sz w:val="20"/>
                        <w:lang w:eastAsia="zh-CN"/>
                      </w:rPr>
                      <m:t>N</m:t>
                    </m:r>
                  </m:e>
                  <m:sub>
                    <m:r>
                      <m:rPr>
                        <m:sty m:val="bi"/>
                      </m:rPr>
                      <w:rPr>
                        <w:rFonts w:ascii="Cambria Math" w:hAnsi="Cambria Math"/>
                        <w:snapToGrid w:val="0"/>
                        <w:sz w:val="20"/>
                        <w:lang w:eastAsia="zh-CN"/>
                      </w:rPr>
                      <m:t>ID</m:t>
                    </m:r>
                  </m:sub>
                  <m:sup>
                    <m:r>
                      <m:rPr>
                        <m:sty m:val="bi"/>
                      </m:rPr>
                      <w:rPr>
                        <w:rFonts w:ascii="Cambria Math" w:hAnsi="Cambria Math"/>
                        <w:snapToGrid w:val="0"/>
                        <w:sz w:val="20"/>
                        <w:lang w:eastAsia="zh-CN"/>
                      </w:rPr>
                      <m:t>Resource</m:t>
                    </m:r>
                  </m:sup>
                </m:sSubSup>
                <m:r>
                  <m:rPr>
                    <m:sty m:val="bi"/>
                  </m:rPr>
                  <w:rPr>
                    <w:rFonts w:ascii="Cambria Math" w:hAnsi="Cambria Math"/>
                    <w:snapToGrid w:val="0"/>
                    <w:sz w:val="20"/>
                    <w:lang w:eastAsia="zh-CN"/>
                  </w:rPr>
                  <m:t>=0</m:t>
                </m:r>
              </m:oMath>
            </m:oMathPara>
          </w:p>
        </w:tc>
        <w:tc>
          <w:tcPr>
            <w:tcW w:w="2268" w:type="dxa"/>
            <w:vAlign w:val="center"/>
          </w:tcPr>
          <w:p w14:paraId="122D8B2D" w14:textId="6D603AC2" w:rsidR="00431028" w:rsidRPr="00DE2E41" w:rsidRDefault="00BC3ABA" w:rsidP="00A27B22">
            <w:pPr>
              <w:spacing w:before="120"/>
              <w:jc w:val="center"/>
              <w:rPr>
                <w:b/>
                <w:sz w:val="20"/>
                <w:lang w:eastAsia="zh-CN"/>
              </w:rPr>
            </w:pPr>
            <m:oMathPara>
              <m:oMath>
                <m:sSubSup>
                  <m:sSubSupPr>
                    <m:ctrlPr>
                      <w:rPr>
                        <w:rFonts w:ascii="Cambria Math" w:hAnsi="Cambria Math"/>
                        <w:b/>
                        <w:i/>
                        <w:snapToGrid w:val="0"/>
                        <w:sz w:val="20"/>
                        <w:lang w:eastAsia="zh-CN"/>
                      </w:rPr>
                    </m:ctrlPr>
                  </m:sSubSupPr>
                  <m:e>
                    <m:r>
                      <m:rPr>
                        <m:sty m:val="bi"/>
                      </m:rPr>
                      <w:rPr>
                        <w:rFonts w:ascii="Cambria Math" w:hAnsi="Cambria Math"/>
                        <w:snapToGrid w:val="0"/>
                        <w:sz w:val="20"/>
                        <w:lang w:eastAsia="zh-CN"/>
                      </w:rPr>
                      <m:t>N</m:t>
                    </m:r>
                  </m:e>
                  <m:sub>
                    <m:r>
                      <m:rPr>
                        <m:sty m:val="bi"/>
                      </m:rPr>
                      <w:rPr>
                        <w:rFonts w:ascii="Cambria Math" w:hAnsi="Cambria Math"/>
                        <w:snapToGrid w:val="0"/>
                        <w:sz w:val="20"/>
                        <w:lang w:eastAsia="zh-CN"/>
                      </w:rPr>
                      <m:t>ID</m:t>
                    </m:r>
                  </m:sub>
                  <m:sup>
                    <m:r>
                      <m:rPr>
                        <m:sty m:val="bi"/>
                      </m:rPr>
                      <w:rPr>
                        <w:rFonts w:ascii="Cambria Math" w:hAnsi="Cambria Math"/>
                        <w:snapToGrid w:val="0"/>
                        <w:sz w:val="20"/>
                        <w:lang w:eastAsia="zh-CN"/>
                      </w:rPr>
                      <m:t>Resource</m:t>
                    </m:r>
                  </m:sup>
                </m:sSubSup>
                <m:r>
                  <m:rPr>
                    <m:sty m:val="bi"/>
                  </m:rPr>
                  <w:rPr>
                    <w:rFonts w:ascii="Cambria Math" w:hAnsi="Cambria Math"/>
                    <w:snapToGrid w:val="0"/>
                    <w:sz w:val="20"/>
                    <w:lang w:eastAsia="zh-CN"/>
                  </w:rPr>
                  <m:t>=1</m:t>
                </m:r>
              </m:oMath>
            </m:oMathPara>
          </w:p>
        </w:tc>
        <w:tc>
          <w:tcPr>
            <w:tcW w:w="1417" w:type="dxa"/>
            <w:vAlign w:val="center"/>
          </w:tcPr>
          <w:p w14:paraId="7840ED86" w14:textId="2A66C1D3" w:rsidR="00431028" w:rsidRPr="00DE2E41" w:rsidRDefault="00BC3ABA" w:rsidP="00A27B22">
            <w:pPr>
              <w:spacing w:before="120"/>
              <w:jc w:val="center"/>
              <w:rPr>
                <w:b/>
                <w:sz w:val="20"/>
                <w:lang w:eastAsia="zh-CN"/>
              </w:rPr>
            </w:pPr>
            <m:oMathPara>
              <m:oMath>
                <m:sSubSup>
                  <m:sSubSupPr>
                    <m:ctrlPr>
                      <w:rPr>
                        <w:rFonts w:ascii="Cambria Math" w:hAnsi="Cambria Math"/>
                        <w:b/>
                        <w:i/>
                        <w:snapToGrid w:val="0"/>
                        <w:sz w:val="20"/>
                        <w:lang w:eastAsia="zh-CN"/>
                      </w:rPr>
                    </m:ctrlPr>
                  </m:sSubSupPr>
                  <m:e>
                    <m:r>
                      <m:rPr>
                        <m:sty m:val="bi"/>
                      </m:rPr>
                      <w:rPr>
                        <w:rFonts w:ascii="Cambria Math" w:hAnsi="Cambria Math"/>
                        <w:snapToGrid w:val="0"/>
                        <w:sz w:val="20"/>
                        <w:lang w:eastAsia="zh-CN"/>
                      </w:rPr>
                      <m:t>N</m:t>
                    </m:r>
                  </m:e>
                  <m:sub>
                    <m:r>
                      <m:rPr>
                        <m:sty m:val="bi"/>
                      </m:rPr>
                      <w:rPr>
                        <w:rFonts w:ascii="Cambria Math" w:hAnsi="Cambria Math"/>
                        <w:snapToGrid w:val="0"/>
                        <w:sz w:val="20"/>
                        <w:lang w:eastAsia="zh-CN"/>
                      </w:rPr>
                      <m:t>ID</m:t>
                    </m:r>
                  </m:sub>
                  <m:sup>
                    <m:r>
                      <m:rPr>
                        <m:sty m:val="bi"/>
                      </m:rPr>
                      <w:rPr>
                        <w:rFonts w:ascii="Cambria Math" w:hAnsi="Cambria Math"/>
                        <w:snapToGrid w:val="0"/>
                        <w:sz w:val="20"/>
                        <w:lang w:eastAsia="zh-CN"/>
                      </w:rPr>
                      <m:t>Resource</m:t>
                    </m:r>
                  </m:sup>
                </m:sSubSup>
                <m:r>
                  <m:rPr>
                    <m:sty m:val="bi"/>
                  </m:rPr>
                  <w:rPr>
                    <w:rFonts w:ascii="Cambria Math" w:hAnsi="Cambria Math"/>
                    <w:snapToGrid w:val="0"/>
                    <w:sz w:val="20"/>
                    <w:lang w:eastAsia="zh-CN"/>
                  </w:rPr>
                  <m:t>=2</m:t>
                </m:r>
              </m:oMath>
            </m:oMathPara>
          </w:p>
        </w:tc>
        <w:tc>
          <w:tcPr>
            <w:tcW w:w="2268" w:type="dxa"/>
            <w:vAlign w:val="center"/>
          </w:tcPr>
          <w:p w14:paraId="6DE52603" w14:textId="4B5130E5" w:rsidR="00431028" w:rsidRPr="00DE2E41" w:rsidRDefault="00BC3ABA" w:rsidP="00A27B22">
            <w:pPr>
              <w:spacing w:before="120"/>
              <w:jc w:val="center"/>
              <w:rPr>
                <w:b/>
                <w:sz w:val="20"/>
                <w:lang w:eastAsia="zh-CN"/>
              </w:rPr>
            </w:pPr>
            <m:oMathPara>
              <m:oMath>
                <m:sSubSup>
                  <m:sSubSupPr>
                    <m:ctrlPr>
                      <w:rPr>
                        <w:rFonts w:ascii="Cambria Math" w:hAnsi="Cambria Math"/>
                        <w:b/>
                        <w:i/>
                        <w:snapToGrid w:val="0"/>
                        <w:sz w:val="20"/>
                        <w:lang w:eastAsia="zh-CN"/>
                      </w:rPr>
                    </m:ctrlPr>
                  </m:sSubSupPr>
                  <m:e>
                    <m:r>
                      <m:rPr>
                        <m:sty m:val="bi"/>
                      </m:rPr>
                      <w:rPr>
                        <w:rFonts w:ascii="Cambria Math" w:hAnsi="Cambria Math"/>
                        <w:snapToGrid w:val="0"/>
                        <w:sz w:val="20"/>
                        <w:lang w:eastAsia="zh-CN"/>
                      </w:rPr>
                      <m:t>N</m:t>
                    </m:r>
                  </m:e>
                  <m:sub>
                    <m:r>
                      <m:rPr>
                        <m:sty m:val="bi"/>
                      </m:rPr>
                      <w:rPr>
                        <w:rFonts w:ascii="Cambria Math" w:hAnsi="Cambria Math"/>
                        <w:snapToGrid w:val="0"/>
                        <w:sz w:val="20"/>
                        <w:lang w:eastAsia="zh-CN"/>
                      </w:rPr>
                      <m:t>ID</m:t>
                    </m:r>
                  </m:sub>
                  <m:sup>
                    <m:r>
                      <m:rPr>
                        <m:sty m:val="bi"/>
                      </m:rPr>
                      <w:rPr>
                        <w:rFonts w:ascii="Cambria Math" w:hAnsi="Cambria Math"/>
                        <w:snapToGrid w:val="0"/>
                        <w:sz w:val="20"/>
                        <w:lang w:eastAsia="zh-CN"/>
                      </w:rPr>
                      <m:t>Resource</m:t>
                    </m:r>
                  </m:sup>
                </m:sSubSup>
                <m:r>
                  <m:rPr>
                    <m:sty m:val="bi"/>
                  </m:rPr>
                  <w:rPr>
                    <w:rFonts w:ascii="Cambria Math" w:hAnsi="Cambria Math"/>
                    <w:snapToGrid w:val="0"/>
                    <w:sz w:val="20"/>
                    <w:lang w:eastAsia="zh-CN"/>
                  </w:rPr>
                  <m:t>=3</m:t>
                </m:r>
              </m:oMath>
            </m:oMathPara>
          </w:p>
        </w:tc>
      </w:tr>
      <w:tr w:rsidR="00093910" w:rsidRPr="00DE2E41" w14:paraId="1D4DEF21" w14:textId="77777777" w:rsidTr="00063E1D">
        <w:tc>
          <w:tcPr>
            <w:tcW w:w="1838" w:type="dxa"/>
            <w:vAlign w:val="center"/>
          </w:tcPr>
          <w:p w14:paraId="3C67BE9E" w14:textId="77777777" w:rsidR="00431028" w:rsidRPr="00DE2E41" w:rsidRDefault="00431028" w:rsidP="00A27B22">
            <w:pPr>
              <w:spacing w:before="120"/>
              <w:jc w:val="center"/>
              <w:rPr>
                <w:b/>
                <w:snapToGrid w:val="0"/>
                <w:sz w:val="20"/>
                <w:lang w:eastAsia="zh-CN"/>
              </w:rPr>
            </w:pPr>
            <w:r w:rsidRPr="00DE2E41">
              <w:rPr>
                <w:b/>
                <w:snapToGrid w:val="0"/>
                <w:sz w:val="20"/>
                <w:lang w:eastAsia="zh-CN"/>
              </w:rPr>
              <w:t>Configured number of UE groups at each WUS resource</w:t>
            </w:r>
          </w:p>
        </w:tc>
        <w:tc>
          <w:tcPr>
            <w:tcW w:w="1418" w:type="dxa"/>
            <w:vAlign w:val="center"/>
          </w:tcPr>
          <w:p w14:paraId="73087F5F" w14:textId="67C0C88B" w:rsidR="00431028" w:rsidRPr="00DE2E41" w:rsidRDefault="00BC3ABA" w:rsidP="00A27B22">
            <w:pPr>
              <w:spacing w:before="120"/>
              <w:jc w:val="center"/>
              <w:rPr>
                <w:b/>
                <w:snapToGrid w:val="0"/>
                <w:sz w:val="20"/>
                <w:lang w:eastAsia="zh-CN"/>
              </w:rPr>
            </w:pPr>
            <m:oMathPara>
              <m:oMath>
                <m:sSubSup>
                  <m:sSubSupPr>
                    <m:ctrlPr>
                      <w:rPr>
                        <w:rFonts w:ascii="Cambria Math" w:hAnsi="Cambria Math"/>
                        <w:b/>
                        <w:sz w:val="20"/>
                        <w:lang w:eastAsia="zh-CN"/>
                      </w:rPr>
                    </m:ctrlPr>
                  </m:sSubSupPr>
                  <m:e>
                    <m:r>
                      <m:rPr>
                        <m:sty m:val="b"/>
                      </m:rPr>
                      <w:rPr>
                        <w:rFonts w:ascii="Cambria Math" w:hAnsi="Cambria Math"/>
                        <w:sz w:val="20"/>
                      </w:rPr>
                      <m:t>M</m:t>
                    </m:r>
                    <m:ctrlPr>
                      <w:rPr>
                        <w:rFonts w:ascii="Cambria Math" w:hAnsi="Cambria Math" w:hint="eastAsia"/>
                        <w:b/>
                        <w:sz w:val="20"/>
                        <w:lang w:eastAsia="zh-CN"/>
                      </w:rPr>
                    </m:ctrlPr>
                  </m:e>
                  <m:sub>
                    <m:r>
                      <m:rPr>
                        <m:sty m:val="b"/>
                      </m:rPr>
                      <w:rPr>
                        <w:rFonts w:ascii="Cambria Math" w:hAnsi="Cambria Math"/>
                        <w:sz w:val="20"/>
                      </w:rPr>
                      <m:t>0</m:t>
                    </m:r>
                  </m:sub>
                  <m:sup>
                    <m:r>
                      <m:rPr>
                        <m:sty m:val="b"/>
                      </m:rPr>
                      <w:rPr>
                        <w:rFonts w:ascii="Cambria Math" w:hAnsi="Cambria Math"/>
                        <w:sz w:val="20"/>
                      </w:rPr>
                      <m:t>Groups</m:t>
                    </m:r>
                  </m:sup>
                </m:sSubSup>
                <m:r>
                  <m:rPr>
                    <m:sty m:val="bi"/>
                  </m:rPr>
                  <w:rPr>
                    <w:rFonts w:ascii="Cambria Math" w:hAnsi="Cambria Math"/>
                    <w:sz w:val="20"/>
                    <w:lang w:eastAsia="zh-CN"/>
                  </w:rPr>
                  <m:t>=4</m:t>
                </m:r>
              </m:oMath>
            </m:oMathPara>
          </w:p>
        </w:tc>
        <w:tc>
          <w:tcPr>
            <w:tcW w:w="2268" w:type="dxa"/>
            <w:vAlign w:val="center"/>
          </w:tcPr>
          <w:p w14:paraId="280B66C2" w14:textId="6B282C95" w:rsidR="00431028" w:rsidRPr="00DE2E41" w:rsidRDefault="00BC3ABA" w:rsidP="00093910">
            <w:pPr>
              <w:spacing w:before="120"/>
              <w:jc w:val="center"/>
              <w:rPr>
                <w:b/>
                <w:snapToGrid w:val="0"/>
                <w:sz w:val="20"/>
                <w:lang w:eastAsia="zh-CN"/>
              </w:rPr>
            </w:pPr>
            <m:oMathPara>
              <m:oMath>
                <m:sSubSup>
                  <m:sSubSupPr>
                    <m:ctrlPr>
                      <w:rPr>
                        <w:rFonts w:ascii="Cambria Math" w:hAnsi="Cambria Math"/>
                        <w:b/>
                        <w:sz w:val="20"/>
                        <w:lang w:eastAsia="zh-CN"/>
                      </w:rPr>
                    </m:ctrlPr>
                  </m:sSubSupPr>
                  <m:e>
                    <m:r>
                      <m:rPr>
                        <m:sty m:val="b"/>
                      </m:rPr>
                      <w:rPr>
                        <w:rFonts w:ascii="Cambria Math" w:hAnsi="Cambria Math"/>
                        <w:sz w:val="20"/>
                      </w:rPr>
                      <m:t>M</m:t>
                    </m:r>
                    <m:ctrlPr>
                      <w:rPr>
                        <w:rFonts w:ascii="Cambria Math" w:hAnsi="Cambria Math" w:hint="eastAsia"/>
                        <w:b/>
                        <w:sz w:val="20"/>
                        <w:lang w:eastAsia="zh-CN"/>
                      </w:rPr>
                    </m:ctrlPr>
                  </m:e>
                  <m:sub>
                    <m:r>
                      <m:rPr>
                        <m:sty m:val="bi"/>
                      </m:rPr>
                      <w:rPr>
                        <w:rFonts w:ascii="Cambria Math" w:hAnsi="Cambria Math"/>
                        <w:sz w:val="20"/>
                        <w:lang w:eastAsia="zh-CN"/>
                      </w:rPr>
                      <m:t>1</m:t>
                    </m:r>
                  </m:sub>
                  <m:sup>
                    <m:r>
                      <m:rPr>
                        <m:sty m:val="b"/>
                      </m:rPr>
                      <w:rPr>
                        <w:rFonts w:ascii="Cambria Math" w:hAnsi="Cambria Math"/>
                        <w:sz w:val="20"/>
                      </w:rPr>
                      <m:t>Groups</m:t>
                    </m:r>
                  </m:sup>
                </m:sSubSup>
                <m:r>
                  <m:rPr>
                    <m:sty m:val="bi"/>
                  </m:rPr>
                  <w:rPr>
                    <w:rFonts w:ascii="Cambria Math" w:hAnsi="Cambria Math"/>
                    <w:sz w:val="20"/>
                    <w:lang w:eastAsia="zh-CN"/>
                  </w:rPr>
                  <m:t>=8</m:t>
                </m:r>
              </m:oMath>
            </m:oMathPara>
          </w:p>
        </w:tc>
        <w:tc>
          <w:tcPr>
            <w:tcW w:w="1417" w:type="dxa"/>
            <w:vAlign w:val="center"/>
          </w:tcPr>
          <w:p w14:paraId="5871F512" w14:textId="654253B5" w:rsidR="00431028" w:rsidRPr="00DE2E41" w:rsidRDefault="00BC3ABA" w:rsidP="00A27B22">
            <w:pPr>
              <w:spacing w:before="120"/>
              <w:jc w:val="center"/>
              <w:rPr>
                <w:b/>
                <w:snapToGrid w:val="0"/>
                <w:sz w:val="20"/>
                <w:lang w:eastAsia="zh-CN"/>
              </w:rPr>
            </w:pPr>
            <m:oMathPara>
              <m:oMath>
                <m:sSubSup>
                  <m:sSubSupPr>
                    <m:ctrlPr>
                      <w:rPr>
                        <w:rFonts w:ascii="Cambria Math" w:hAnsi="Cambria Math"/>
                        <w:b/>
                        <w:sz w:val="20"/>
                        <w:lang w:eastAsia="zh-CN"/>
                      </w:rPr>
                    </m:ctrlPr>
                  </m:sSubSupPr>
                  <m:e>
                    <m:r>
                      <m:rPr>
                        <m:sty m:val="b"/>
                      </m:rPr>
                      <w:rPr>
                        <w:rFonts w:ascii="Cambria Math" w:hAnsi="Cambria Math"/>
                        <w:sz w:val="20"/>
                      </w:rPr>
                      <m:t>M</m:t>
                    </m:r>
                    <m:ctrlPr>
                      <w:rPr>
                        <w:rFonts w:ascii="Cambria Math" w:hAnsi="Cambria Math" w:hint="eastAsia"/>
                        <w:b/>
                        <w:sz w:val="20"/>
                        <w:lang w:eastAsia="zh-CN"/>
                      </w:rPr>
                    </m:ctrlPr>
                  </m:e>
                  <m:sub>
                    <m:r>
                      <m:rPr>
                        <m:sty m:val="b"/>
                      </m:rPr>
                      <w:rPr>
                        <w:rFonts w:ascii="Cambria Math" w:hAnsi="Cambria Math"/>
                        <w:sz w:val="20"/>
                      </w:rPr>
                      <m:t>2</m:t>
                    </m:r>
                  </m:sub>
                  <m:sup>
                    <m:r>
                      <m:rPr>
                        <m:sty m:val="b"/>
                      </m:rPr>
                      <w:rPr>
                        <w:rFonts w:ascii="Cambria Math" w:hAnsi="Cambria Math"/>
                        <w:sz w:val="20"/>
                      </w:rPr>
                      <m:t>Groups</m:t>
                    </m:r>
                  </m:sup>
                </m:sSubSup>
                <m:r>
                  <m:rPr>
                    <m:sty m:val="bi"/>
                  </m:rPr>
                  <w:rPr>
                    <w:rFonts w:ascii="Cambria Math" w:hAnsi="Cambria Math"/>
                    <w:sz w:val="20"/>
                    <w:lang w:eastAsia="zh-CN"/>
                  </w:rPr>
                  <m:t>=4</m:t>
                </m:r>
              </m:oMath>
            </m:oMathPara>
          </w:p>
        </w:tc>
        <w:tc>
          <w:tcPr>
            <w:tcW w:w="2268" w:type="dxa"/>
            <w:vAlign w:val="center"/>
          </w:tcPr>
          <w:p w14:paraId="26D39027" w14:textId="11CB0124" w:rsidR="00431028" w:rsidRPr="00DE2E41" w:rsidRDefault="00BC3ABA" w:rsidP="00A27B22">
            <w:pPr>
              <w:spacing w:before="120"/>
              <w:jc w:val="center"/>
              <w:rPr>
                <w:b/>
                <w:snapToGrid w:val="0"/>
                <w:sz w:val="20"/>
                <w:lang w:eastAsia="zh-CN"/>
              </w:rPr>
            </w:pPr>
            <m:oMathPara>
              <m:oMath>
                <m:sSubSup>
                  <m:sSubSupPr>
                    <m:ctrlPr>
                      <w:rPr>
                        <w:rFonts w:ascii="Cambria Math" w:hAnsi="Cambria Math"/>
                        <w:b/>
                        <w:sz w:val="20"/>
                        <w:lang w:eastAsia="zh-CN"/>
                      </w:rPr>
                    </m:ctrlPr>
                  </m:sSubSupPr>
                  <m:e>
                    <m:r>
                      <m:rPr>
                        <m:sty m:val="b"/>
                      </m:rPr>
                      <w:rPr>
                        <w:rFonts w:ascii="Cambria Math" w:hAnsi="Cambria Math"/>
                        <w:sz w:val="20"/>
                      </w:rPr>
                      <m:t>M</m:t>
                    </m:r>
                    <m:ctrlPr>
                      <w:rPr>
                        <w:rFonts w:ascii="Cambria Math" w:hAnsi="Cambria Math" w:hint="eastAsia"/>
                        <w:b/>
                        <w:sz w:val="20"/>
                        <w:lang w:eastAsia="zh-CN"/>
                      </w:rPr>
                    </m:ctrlPr>
                  </m:e>
                  <m:sub>
                    <m:r>
                      <m:rPr>
                        <m:sty m:val="b"/>
                      </m:rPr>
                      <w:rPr>
                        <w:rFonts w:ascii="Cambria Math" w:hAnsi="Cambria Math"/>
                        <w:sz w:val="20"/>
                      </w:rPr>
                      <m:t>3</m:t>
                    </m:r>
                  </m:sub>
                  <m:sup>
                    <m:r>
                      <m:rPr>
                        <m:sty m:val="b"/>
                      </m:rPr>
                      <w:rPr>
                        <w:rFonts w:ascii="Cambria Math" w:hAnsi="Cambria Math"/>
                        <w:sz w:val="20"/>
                      </w:rPr>
                      <m:t>Groups</m:t>
                    </m:r>
                  </m:sup>
                </m:sSubSup>
                <m:r>
                  <m:rPr>
                    <m:sty m:val="bi"/>
                  </m:rPr>
                  <w:rPr>
                    <w:rFonts w:ascii="Cambria Math" w:hAnsi="Cambria Math"/>
                    <w:sz w:val="20"/>
                    <w:lang w:eastAsia="zh-CN"/>
                  </w:rPr>
                  <m:t>=8</m:t>
                </m:r>
              </m:oMath>
            </m:oMathPara>
          </w:p>
        </w:tc>
      </w:tr>
      <w:tr w:rsidR="00093910" w:rsidRPr="00063E1D" w14:paraId="64AFB384" w14:textId="77777777" w:rsidTr="00063E1D">
        <w:tc>
          <w:tcPr>
            <w:tcW w:w="1838" w:type="dxa"/>
            <w:vAlign w:val="center"/>
          </w:tcPr>
          <w:p w14:paraId="51DB78FD" w14:textId="77777777" w:rsidR="00431028" w:rsidRPr="00063E1D" w:rsidRDefault="00431028" w:rsidP="00A27B22">
            <w:pPr>
              <w:spacing w:before="120"/>
              <w:jc w:val="center"/>
              <w:rPr>
                <w:sz w:val="18"/>
                <w:szCs w:val="18"/>
                <w:lang w:eastAsia="zh-CN"/>
              </w:rPr>
            </w:pPr>
            <w:r w:rsidRPr="00063E1D">
              <w:rPr>
                <w:sz w:val="18"/>
                <w:szCs w:val="18"/>
                <w:lang w:eastAsia="zh-CN"/>
              </w:rPr>
              <w:t>Group ID at PO#n</w:t>
            </w:r>
          </w:p>
        </w:tc>
        <w:tc>
          <w:tcPr>
            <w:tcW w:w="1418" w:type="dxa"/>
            <w:vAlign w:val="center"/>
          </w:tcPr>
          <w:p w14:paraId="6BBD5DFF" w14:textId="77777777" w:rsidR="00431028" w:rsidRPr="00063E1D" w:rsidRDefault="00431028" w:rsidP="00A27B22">
            <w:pPr>
              <w:spacing w:before="120"/>
              <w:jc w:val="center"/>
              <w:rPr>
                <w:sz w:val="18"/>
                <w:szCs w:val="18"/>
                <w:lang w:eastAsia="zh-CN"/>
              </w:rPr>
            </w:pPr>
            <w:r w:rsidRPr="00063E1D">
              <w:rPr>
                <w:rFonts w:hint="eastAsia"/>
                <w:sz w:val="18"/>
                <w:szCs w:val="18"/>
                <w:lang w:eastAsia="zh-CN"/>
              </w:rPr>
              <w:t>{</w:t>
            </w:r>
            <w:r w:rsidRPr="00063E1D">
              <w:rPr>
                <w:color w:val="FF0000"/>
                <w:sz w:val="18"/>
                <w:szCs w:val="18"/>
                <w:lang w:eastAsia="zh-CN"/>
              </w:rPr>
              <w:t>0,1,2,3</w:t>
            </w:r>
            <w:r w:rsidRPr="00063E1D">
              <w:rPr>
                <w:sz w:val="18"/>
                <w:szCs w:val="18"/>
                <w:lang w:eastAsia="zh-CN"/>
              </w:rPr>
              <w:t>}</w:t>
            </w:r>
          </w:p>
        </w:tc>
        <w:tc>
          <w:tcPr>
            <w:tcW w:w="2268" w:type="dxa"/>
            <w:vAlign w:val="center"/>
          </w:tcPr>
          <w:p w14:paraId="5ACBE28A" w14:textId="4F7A366A" w:rsidR="00431028" w:rsidRPr="00063E1D" w:rsidRDefault="00431028" w:rsidP="00A27B22">
            <w:pPr>
              <w:spacing w:before="120"/>
              <w:jc w:val="center"/>
              <w:rPr>
                <w:sz w:val="18"/>
                <w:szCs w:val="18"/>
                <w:lang w:eastAsia="zh-CN"/>
              </w:rPr>
            </w:pPr>
            <w:r w:rsidRPr="00063E1D">
              <w:rPr>
                <w:rFonts w:hint="eastAsia"/>
                <w:sz w:val="18"/>
                <w:szCs w:val="18"/>
                <w:lang w:eastAsia="zh-CN"/>
              </w:rPr>
              <w:t>{</w:t>
            </w:r>
            <w:r w:rsidRPr="00063E1D">
              <w:rPr>
                <w:sz w:val="18"/>
                <w:szCs w:val="18"/>
                <w:lang w:eastAsia="zh-CN"/>
              </w:rPr>
              <w:t>4,5,6,7,8,9</w:t>
            </w:r>
            <w:r w:rsidR="00093910" w:rsidRPr="00063E1D">
              <w:rPr>
                <w:sz w:val="18"/>
                <w:szCs w:val="18"/>
                <w:lang w:eastAsia="zh-CN"/>
              </w:rPr>
              <w:t>,10,11</w:t>
            </w:r>
            <w:r w:rsidRPr="00063E1D">
              <w:rPr>
                <w:sz w:val="18"/>
                <w:szCs w:val="18"/>
                <w:lang w:eastAsia="zh-CN"/>
              </w:rPr>
              <w:t>}</w:t>
            </w:r>
          </w:p>
        </w:tc>
        <w:tc>
          <w:tcPr>
            <w:tcW w:w="1417" w:type="dxa"/>
            <w:vAlign w:val="center"/>
          </w:tcPr>
          <w:p w14:paraId="5ABEBF58" w14:textId="2C26E5BE" w:rsidR="00431028" w:rsidRPr="00063E1D" w:rsidRDefault="00431028" w:rsidP="00093910">
            <w:pPr>
              <w:spacing w:before="120"/>
              <w:jc w:val="center"/>
              <w:rPr>
                <w:sz w:val="18"/>
                <w:szCs w:val="18"/>
                <w:lang w:eastAsia="zh-CN"/>
              </w:rPr>
            </w:pPr>
            <w:r w:rsidRPr="00063E1D">
              <w:rPr>
                <w:rFonts w:hint="eastAsia"/>
                <w:sz w:val="18"/>
                <w:szCs w:val="18"/>
                <w:lang w:eastAsia="zh-CN"/>
              </w:rPr>
              <w:t>{</w:t>
            </w:r>
            <w:r w:rsidRPr="00063E1D">
              <w:rPr>
                <w:sz w:val="18"/>
                <w:szCs w:val="18"/>
                <w:lang w:eastAsia="zh-CN"/>
              </w:rPr>
              <w:t>12,13</w:t>
            </w:r>
            <w:r w:rsidR="00093910" w:rsidRPr="00063E1D">
              <w:rPr>
                <w:sz w:val="18"/>
                <w:szCs w:val="18"/>
                <w:lang w:eastAsia="zh-CN"/>
              </w:rPr>
              <w:t>,14,15</w:t>
            </w:r>
            <w:r w:rsidRPr="00063E1D">
              <w:rPr>
                <w:sz w:val="18"/>
                <w:szCs w:val="18"/>
                <w:lang w:eastAsia="zh-CN"/>
              </w:rPr>
              <w:t>}</w:t>
            </w:r>
          </w:p>
        </w:tc>
        <w:tc>
          <w:tcPr>
            <w:tcW w:w="2268" w:type="dxa"/>
            <w:vAlign w:val="center"/>
          </w:tcPr>
          <w:p w14:paraId="62BF6C6E" w14:textId="01E2B03D" w:rsidR="00431028" w:rsidRPr="00063E1D" w:rsidRDefault="00431028" w:rsidP="00093910">
            <w:pPr>
              <w:spacing w:before="120"/>
              <w:jc w:val="center"/>
              <w:rPr>
                <w:sz w:val="18"/>
                <w:szCs w:val="18"/>
                <w:lang w:eastAsia="zh-CN"/>
              </w:rPr>
            </w:pPr>
            <w:r w:rsidRPr="00063E1D">
              <w:rPr>
                <w:rFonts w:hint="eastAsia"/>
                <w:sz w:val="18"/>
                <w:szCs w:val="18"/>
                <w:lang w:eastAsia="zh-CN"/>
              </w:rPr>
              <w:t>{</w:t>
            </w:r>
            <w:r w:rsidRPr="00063E1D">
              <w:rPr>
                <w:sz w:val="18"/>
                <w:szCs w:val="18"/>
                <w:lang w:eastAsia="zh-CN"/>
              </w:rPr>
              <w:t>16,17,18,19,20,21</w:t>
            </w:r>
            <w:r w:rsidR="00093910" w:rsidRPr="00063E1D">
              <w:rPr>
                <w:sz w:val="18"/>
                <w:szCs w:val="18"/>
                <w:lang w:eastAsia="zh-CN"/>
              </w:rPr>
              <w:t>,22,23</w:t>
            </w:r>
            <w:r w:rsidRPr="00063E1D">
              <w:rPr>
                <w:sz w:val="18"/>
                <w:szCs w:val="18"/>
                <w:lang w:eastAsia="zh-CN"/>
              </w:rPr>
              <w:t>}</w:t>
            </w:r>
          </w:p>
        </w:tc>
      </w:tr>
      <w:tr w:rsidR="00093910" w:rsidRPr="00063E1D" w14:paraId="1D699AC6" w14:textId="77777777" w:rsidTr="00063E1D">
        <w:tc>
          <w:tcPr>
            <w:tcW w:w="1838" w:type="dxa"/>
            <w:vAlign w:val="center"/>
          </w:tcPr>
          <w:p w14:paraId="4386BCF3" w14:textId="77777777" w:rsidR="00431028" w:rsidRPr="00063E1D" w:rsidRDefault="00431028" w:rsidP="00A27B22">
            <w:pPr>
              <w:spacing w:before="120"/>
              <w:jc w:val="center"/>
              <w:rPr>
                <w:sz w:val="18"/>
                <w:szCs w:val="18"/>
                <w:lang w:eastAsia="zh-CN"/>
              </w:rPr>
            </w:pPr>
            <w:r w:rsidRPr="00063E1D">
              <w:rPr>
                <w:sz w:val="18"/>
                <w:szCs w:val="18"/>
                <w:lang w:eastAsia="zh-CN"/>
              </w:rPr>
              <w:t>Group ID at PO#n+1</w:t>
            </w:r>
          </w:p>
        </w:tc>
        <w:tc>
          <w:tcPr>
            <w:tcW w:w="1418" w:type="dxa"/>
            <w:vAlign w:val="center"/>
          </w:tcPr>
          <w:p w14:paraId="230B82A2" w14:textId="45C1C19B" w:rsidR="00431028" w:rsidRPr="00063E1D" w:rsidRDefault="00093910" w:rsidP="00A27B22">
            <w:pPr>
              <w:spacing w:before="120"/>
              <w:jc w:val="center"/>
              <w:rPr>
                <w:sz w:val="18"/>
                <w:szCs w:val="18"/>
                <w:lang w:eastAsia="zh-CN"/>
              </w:rPr>
            </w:pPr>
            <w:r w:rsidRPr="00063E1D">
              <w:rPr>
                <w:rFonts w:hint="eastAsia"/>
                <w:sz w:val="18"/>
                <w:szCs w:val="18"/>
                <w:lang w:eastAsia="zh-CN"/>
              </w:rPr>
              <w:t>{</w:t>
            </w:r>
            <w:r w:rsidRPr="00063E1D">
              <w:rPr>
                <w:sz w:val="18"/>
                <w:szCs w:val="18"/>
                <w:lang w:eastAsia="zh-CN"/>
              </w:rPr>
              <w:t>20,21,22,23}</w:t>
            </w:r>
          </w:p>
        </w:tc>
        <w:tc>
          <w:tcPr>
            <w:tcW w:w="2268" w:type="dxa"/>
            <w:vAlign w:val="center"/>
          </w:tcPr>
          <w:p w14:paraId="0B9F37DA" w14:textId="5513B628" w:rsidR="00431028" w:rsidRPr="00063E1D" w:rsidRDefault="00093910" w:rsidP="00A27B22">
            <w:pPr>
              <w:spacing w:before="120"/>
              <w:jc w:val="center"/>
              <w:rPr>
                <w:sz w:val="18"/>
                <w:szCs w:val="18"/>
                <w:lang w:eastAsia="zh-CN"/>
              </w:rPr>
            </w:pPr>
            <w:r w:rsidRPr="00063E1D">
              <w:rPr>
                <w:rFonts w:hint="eastAsia"/>
                <w:sz w:val="18"/>
                <w:szCs w:val="18"/>
                <w:lang w:eastAsia="zh-CN"/>
              </w:rPr>
              <w:t>{</w:t>
            </w:r>
            <w:r w:rsidRPr="00063E1D">
              <w:rPr>
                <w:color w:val="FF0000"/>
                <w:sz w:val="18"/>
                <w:szCs w:val="18"/>
                <w:lang w:eastAsia="zh-CN"/>
              </w:rPr>
              <w:t>0,1,2,3</w:t>
            </w:r>
            <w:r w:rsidRPr="00063E1D">
              <w:rPr>
                <w:sz w:val="18"/>
                <w:szCs w:val="18"/>
                <w:lang w:eastAsia="zh-CN"/>
              </w:rPr>
              <w:t>,4,5,6,7}</w:t>
            </w:r>
          </w:p>
        </w:tc>
        <w:tc>
          <w:tcPr>
            <w:tcW w:w="1417" w:type="dxa"/>
            <w:vAlign w:val="center"/>
          </w:tcPr>
          <w:p w14:paraId="762E661B" w14:textId="767AA6AE" w:rsidR="00431028" w:rsidRPr="00063E1D" w:rsidRDefault="00093910" w:rsidP="00A27B22">
            <w:pPr>
              <w:spacing w:before="120"/>
              <w:jc w:val="center"/>
              <w:rPr>
                <w:sz w:val="18"/>
                <w:szCs w:val="18"/>
                <w:lang w:eastAsia="zh-CN"/>
              </w:rPr>
            </w:pPr>
            <w:r w:rsidRPr="00063E1D">
              <w:rPr>
                <w:rFonts w:hint="eastAsia"/>
                <w:sz w:val="18"/>
                <w:szCs w:val="18"/>
                <w:lang w:eastAsia="zh-CN"/>
              </w:rPr>
              <w:t>{</w:t>
            </w:r>
            <w:r w:rsidRPr="00063E1D">
              <w:rPr>
                <w:sz w:val="18"/>
                <w:szCs w:val="18"/>
                <w:lang w:eastAsia="zh-CN"/>
              </w:rPr>
              <w:t>8,9,10,11}</w:t>
            </w:r>
          </w:p>
        </w:tc>
        <w:tc>
          <w:tcPr>
            <w:tcW w:w="2268" w:type="dxa"/>
            <w:vAlign w:val="center"/>
          </w:tcPr>
          <w:p w14:paraId="6D1017B0" w14:textId="42D5BBF6" w:rsidR="00431028" w:rsidRPr="00063E1D" w:rsidRDefault="00093910" w:rsidP="00A27B22">
            <w:pPr>
              <w:spacing w:before="120"/>
              <w:jc w:val="center"/>
              <w:rPr>
                <w:sz w:val="18"/>
                <w:szCs w:val="18"/>
                <w:lang w:eastAsia="zh-CN"/>
              </w:rPr>
            </w:pPr>
            <w:r w:rsidRPr="00063E1D">
              <w:rPr>
                <w:rFonts w:hint="eastAsia"/>
                <w:sz w:val="18"/>
                <w:szCs w:val="18"/>
                <w:lang w:eastAsia="zh-CN"/>
              </w:rPr>
              <w:t>{</w:t>
            </w:r>
            <w:r w:rsidRPr="00063E1D">
              <w:rPr>
                <w:sz w:val="18"/>
                <w:szCs w:val="18"/>
                <w:lang w:eastAsia="zh-CN"/>
              </w:rPr>
              <w:t>12,13,14,15,16,17,18,19}</w:t>
            </w:r>
          </w:p>
        </w:tc>
      </w:tr>
      <w:tr w:rsidR="00093910" w:rsidRPr="00063E1D" w14:paraId="78E22F58" w14:textId="77777777" w:rsidTr="00063E1D">
        <w:tc>
          <w:tcPr>
            <w:tcW w:w="1838" w:type="dxa"/>
            <w:vAlign w:val="center"/>
          </w:tcPr>
          <w:p w14:paraId="77635DB1" w14:textId="77777777" w:rsidR="00431028" w:rsidRPr="00063E1D" w:rsidRDefault="00431028" w:rsidP="00A27B22">
            <w:pPr>
              <w:spacing w:before="120"/>
              <w:jc w:val="center"/>
              <w:rPr>
                <w:sz w:val="18"/>
                <w:szCs w:val="18"/>
                <w:lang w:eastAsia="zh-CN"/>
              </w:rPr>
            </w:pPr>
            <w:r w:rsidRPr="00063E1D">
              <w:rPr>
                <w:sz w:val="18"/>
                <w:szCs w:val="18"/>
                <w:lang w:eastAsia="zh-CN"/>
              </w:rPr>
              <w:t>Group ID at PO#n+2</w:t>
            </w:r>
          </w:p>
        </w:tc>
        <w:tc>
          <w:tcPr>
            <w:tcW w:w="1418" w:type="dxa"/>
            <w:vAlign w:val="center"/>
          </w:tcPr>
          <w:p w14:paraId="3A0E3F3F" w14:textId="6B7A2FC4" w:rsidR="00431028" w:rsidRPr="00063E1D" w:rsidRDefault="00093910" w:rsidP="00A27B22">
            <w:pPr>
              <w:spacing w:before="120"/>
              <w:jc w:val="center"/>
              <w:rPr>
                <w:sz w:val="18"/>
                <w:szCs w:val="18"/>
                <w:lang w:eastAsia="zh-CN"/>
              </w:rPr>
            </w:pPr>
            <w:r w:rsidRPr="00063E1D">
              <w:rPr>
                <w:rFonts w:hint="eastAsia"/>
                <w:sz w:val="18"/>
                <w:szCs w:val="18"/>
                <w:lang w:eastAsia="zh-CN"/>
              </w:rPr>
              <w:t>{</w:t>
            </w:r>
            <w:r w:rsidRPr="00063E1D">
              <w:rPr>
                <w:sz w:val="18"/>
                <w:szCs w:val="18"/>
                <w:lang w:eastAsia="zh-CN"/>
              </w:rPr>
              <w:t>16,17,18,19}</w:t>
            </w:r>
          </w:p>
        </w:tc>
        <w:tc>
          <w:tcPr>
            <w:tcW w:w="2268" w:type="dxa"/>
            <w:vAlign w:val="center"/>
          </w:tcPr>
          <w:p w14:paraId="4F9D15C0" w14:textId="0459993D" w:rsidR="00431028" w:rsidRPr="00063E1D" w:rsidRDefault="00093910" w:rsidP="00A27B22">
            <w:pPr>
              <w:spacing w:before="120"/>
              <w:jc w:val="center"/>
              <w:rPr>
                <w:sz w:val="18"/>
                <w:szCs w:val="18"/>
                <w:lang w:eastAsia="zh-CN"/>
              </w:rPr>
            </w:pPr>
            <w:r w:rsidRPr="00063E1D">
              <w:rPr>
                <w:rFonts w:hint="eastAsia"/>
                <w:sz w:val="18"/>
                <w:szCs w:val="18"/>
                <w:lang w:eastAsia="zh-CN"/>
              </w:rPr>
              <w:t>{</w:t>
            </w:r>
            <w:r w:rsidRPr="00063E1D">
              <w:rPr>
                <w:sz w:val="18"/>
                <w:szCs w:val="18"/>
                <w:lang w:eastAsia="zh-CN"/>
              </w:rPr>
              <w:t>20,21,22,23,</w:t>
            </w:r>
            <w:r w:rsidRPr="00063E1D">
              <w:rPr>
                <w:color w:val="FF0000"/>
                <w:sz w:val="18"/>
                <w:szCs w:val="18"/>
                <w:lang w:eastAsia="zh-CN"/>
              </w:rPr>
              <w:t>0,1,2,3</w:t>
            </w:r>
            <w:r w:rsidRPr="00063E1D">
              <w:rPr>
                <w:sz w:val="18"/>
                <w:szCs w:val="18"/>
                <w:lang w:eastAsia="zh-CN"/>
              </w:rPr>
              <w:t>}</w:t>
            </w:r>
          </w:p>
        </w:tc>
        <w:tc>
          <w:tcPr>
            <w:tcW w:w="1417" w:type="dxa"/>
            <w:vAlign w:val="center"/>
          </w:tcPr>
          <w:p w14:paraId="585833A0" w14:textId="311BB16E" w:rsidR="00431028" w:rsidRPr="00063E1D" w:rsidRDefault="00093910" w:rsidP="00A27B22">
            <w:pPr>
              <w:spacing w:before="120"/>
              <w:jc w:val="center"/>
              <w:rPr>
                <w:sz w:val="18"/>
                <w:szCs w:val="18"/>
                <w:lang w:eastAsia="zh-CN"/>
              </w:rPr>
            </w:pPr>
            <w:r w:rsidRPr="00063E1D">
              <w:rPr>
                <w:rFonts w:hint="eastAsia"/>
                <w:sz w:val="18"/>
                <w:szCs w:val="18"/>
                <w:lang w:eastAsia="zh-CN"/>
              </w:rPr>
              <w:t>{</w:t>
            </w:r>
            <w:r w:rsidRPr="00063E1D">
              <w:rPr>
                <w:sz w:val="18"/>
                <w:szCs w:val="18"/>
                <w:lang w:eastAsia="zh-CN"/>
              </w:rPr>
              <w:t>4,5,6,7}</w:t>
            </w:r>
          </w:p>
        </w:tc>
        <w:tc>
          <w:tcPr>
            <w:tcW w:w="2268" w:type="dxa"/>
            <w:vAlign w:val="center"/>
          </w:tcPr>
          <w:p w14:paraId="4AC168E6" w14:textId="7BBF996F" w:rsidR="00431028" w:rsidRPr="00063E1D" w:rsidRDefault="00093910" w:rsidP="00A27B22">
            <w:pPr>
              <w:spacing w:before="120"/>
              <w:jc w:val="center"/>
              <w:rPr>
                <w:sz w:val="18"/>
                <w:szCs w:val="18"/>
                <w:lang w:eastAsia="zh-CN"/>
              </w:rPr>
            </w:pPr>
            <w:r w:rsidRPr="00063E1D">
              <w:rPr>
                <w:rFonts w:hint="eastAsia"/>
                <w:sz w:val="18"/>
                <w:szCs w:val="18"/>
                <w:lang w:eastAsia="zh-CN"/>
              </w:rPr>
              <w:t>{</w:t>
            </w:r>
            <w:r w:rsidRPr="00063E1D">
              <w:rPr>
                <w:sz w:val="18"/>
                <w:szCs w:val="18"/>
                <w:lang w:eastAsia="zh-CN"/>
              </w:rPr>
              <w:t>8,9,10,11,12,13,14,15}</w:t>
            </w:r>
          </w:p>
        </w:tc>
      </w:tr>
      <w:tr w:rsidR="00093910" w:rsidRPr="00063E1D" w14:paraId="416357BC" w14:textId="77777777" w:rsidTr="00063E1D">
        <w:tc>
          <w:tcPr>
            <w:tcW w:w="1838" w:type="dxa"/>
            <w:vAlign w:val="center"/>
          </w:tcPr>
          <w:p w14:paraId="183F4379" w14:textId="0F637D90" w:rsidR="00431028" w:rsidRPr="00063E1D" w:rsidRDefault="00525414" w:rsidP="00A27B22">
            <w:pPr>
              <w:spacing w:before="120"/>
              <w:jc w:val="center"/>
              <w:rPr>
                <w:sz w:val="18"/>
                <w:szCs w:val="18"/>
                <w:lang w:eastAsia="zh-CN"/>
              </w:rPr>
            </w:pPr>
            <w:r w:rsidRPr="00063E1D">
              <w:rPr>
                <w:sz w:val="18"/>
                <w:szCs w:val="18"/>
                <w:lang w:eastAsia="zh-CN"/>
              </w:rPr>
              <w:t>Group ID at PO#n+3</w:t>
            </w:r>
          </w:p>
        </w:tc>
        <w:tc>
          <w:tcPr>
            <w:tcW w:w="1418" w:type="dxa"/>
            <w:vAlign w:val="center"/>
          </w:tcPr>
          <w:p w14:paraId="4E0C4037" w14:textId="6D4FCE2C" w:rsidR="00431028" w:rsidRPr="00063E1D" w:rsidRDefault="00093910" w:rsidP="00A27B22">
            <w:pPr>
              <w:spacing w:before="120"/>
              <w:jc w:val="center"/>
              <w:rPr>
                <w:sz w:val="18"/>
                <w:szCs w:val="18"/>
                <w:lang w:eastAsia="zh-CN"/>
              </w:rPr>
            </w:pPr>
            <w:r w:rsidRPr="00063E1D">
              <w:rPr>
                <w:rFonts w:hint="eastAsia"/>
                <w:sz w:val="18"/>
                <w:szCs w:val="18"/>
                <w:lang w:eastAsia="zh-CN"/>
              </w:rPr>
              <w:t>{</w:t>
            </w:r>
            <w:r w:rsidRPr="00063E1D">
              <w:rPr>
                <w:sz w:val="18"/>
                <w:szCs w:val="18"/>
                <w:lang w:eastAsia="zh-CN"/>
              </w:rPr>
              <w:t>12,13,14,15}</w:t>
            </w:r>
          </w:p>
        </w:tc>
        <w:tc>
          <w:tcPr>
            <w:tcW w:w="2268" w:type="dxa"/>
            <w:vAlign w:val="center"/>
          </w:tcPr>
          <w:p w14:paraId="47084DDB" w14:textId="09CC7EDA" w:rsidR="00431028" w:rsidRPr="00063E1D" w:rsidRDefault="00093910" w:rsidP="00A27B22">
            <w:pPr>
              <w:spacing w:before="120"/>
              <w:jc w:val="center"/>
              <w:rPr>
                <w:sz w:val="18"/>
                <w:szCs w:val="18"/>
                <w:lang w:eastAsia="zh-CN"/>
              </w:rPr>
            </w:pPr>
            <w:r w:rsidRPr="00063E1D">
              <w:rPr>
                <w:rFonts w:hint="eastAsia"/>
                <w:sz w:val="18"/>
                <w:szCs w:val="18"/>
                <w:lang w:eastAsia="zh-CN"/>
              </w:rPr>
              <w:t>{</w:t>
            </w:r>
            <w:r w:rsidRPr="00063E1D">
              <w:rPr>
                <w:sz w:val="18"/>
                <w:szCs w:val="18"/>
                <w:lang w:eastAsia="zh-CN"/>
              </w:rPr>
              <w:t>16,17,18,19,20,21,22,23}</w:t>
            </w:r>
          </w:p>
        </w:tc>
        <w:tc>
          <w:tcPr>
            <w:tcW w:w="1417" w:type="dxa"/>
            <w:vAlign w:val="center"/>
          </w:tcPr>
          <w:p w14:paraId="249F962A" w14:textId="7D3C3945" w:rsidR="00431028" w:rsidRPr="00063E1D" w:rsidRDefault="00093910" w:rsidP="00A27B22">
            <w:pPr>
              <w:spacing w:before="120"/>
              <w:jc w:val="center"/>
              <w:rPr>
                <w:sz w:val="18"/>
                <w:szCs w:val="18"/>
                <w:lang w:eastAsia="zh-CN"/>
              </w:rPr>
            </w:pPr>
            <w:r w:rsidRPr="00063E1D">
              <w:rPr>
                <w:rFonts w:hint="eastAsia"/>
                <w:sz w:val="18"/>
                <w:szCs w:val="18"/>
                <w:lang w:eastAsia="zh-CN"/>
              </w:rPr>
              <w:t>{</w:t>
            </w:r>
            <w:r w:rsidRPr="00063E1D">
              <w:rPr>
                <w:color w:val="FF0000"/>
                <w:sz w:val="18"/>
                <w:szCs w:val="18"/>
                <w:lang w:eastAsia="zh-CN"/>
              </w:rPr>
              <w:t>0,1,2,3</w:t>
            </w:r>
            <w:r w:rsidRPr="00063E1D">
              <w:rPr>
                <w:sz w:val="18"/>
                <w:szCs w:val="18"/>
                <w:lang w:eastAsia="zh-CN"/>
              </w:rPr>
              <w:t>}</w:t>
            </w:r>
          </w:p>
        </w:tc>
        <w:tc>
          <w:tcPr>
            <w:tcW w:w="2268" w:type="dxa"/>
            <w:vAlign w:val="center"/>
          </w:tcPr>
          <w:p w14:paraId="1950874D" w14:textId="34904706" w:rsidR="00431028" w:rsidRPr="00063E1D" w:rsidRDefault="00093910" w:rsidP="00A27B22">
            <w:pPr>
              <w:spacing w:before="120"/>
              <w:jc w:val="center"/>
              <w:rPr>
                <w:sz w:val="18"/>
                <w:szCs w:val="18"/>
                <w:lang w:eastAsia="zh-CN"/>
              </w:rPr>
            </w:pPr>
            <w:r w:rsidRPr="00063E1D">
              <w:rPr>
                <w:rFonts w:hint="eastAsia"/>
                <w:sz w:val="18"/>
                <w:szCs w:val="18"/>
                <w:lang w:eastAsia="zh-CN"/>
              </w:rPr>
              <w:t>{</w:t>
            </w:r>
            <w:r w:rsidRPr="00063E1D">
              <w:rPr>
                <w:sz w:val="18"/>
                <w:szCs w:val="18"/>
                <w:lang w:eastAsia="zh-CN"/>
              </w:rPr>
              <w:t>4,5,6,7,8,9,10,11}</w:t>
            </w:r>
          </w:p>
        </w:tc>
      </w:tr>
      <w:tr w:rsidR="00093910" w:rsidRPr="00063E1D" w14:paraId="15AAAAFD" w14:textId="77777777" w:rsidTr="00063E1D">
        <w:tc>
          <w:tcPr>
            <w:tcW w:w="1838" w:type="dxa"/>
            <w:vAlign w:val="center"/>
          </w:tcPr>
          <w:p w14:paraId="1B299B12" w14:textId="5C37F8C4" w:rsidR="00431028" w:rsidRPr="00063E1D" w:rsidRDefault="00525414" w:rsidP="00A27B22">
            <w:pPr>
              <w:spacing w:before="120"/>
              <w:jc w:val="center"/>
              <w:rPr>
                <w:sz w:val="18"/>
                <w:szCs w:val="18"/>
                <w:lang w:eastAsia="zh-CN"/>
              </w:rPr>
            </w:pPr>
            <w:r w:rsidRPr="00063E1D">
              <w:rPr>
                <w:sz w:val="18"/>
                <w:szCs w:val="18"/>
                <w:lang w:eastAsia="zh-CN"/>
              </w:rPr>
              <w:t>Group ID at PO#n+4</w:t>
            </w:r>
          </w:p>
        </w:tc>
        <w:tc>
          <w:tcPr>
            <w:tcW w:w="1418" w:type="dxa"/>
            <w:vAlign w:val="center"/>
          </w:tcPr>
          <w:p w14:paraId="262EB7DD" w14:textId="2A1EB02D" w:rsidR="00431028" w:rsidRPr="00063E1D" w:rsidRDefault="00093910" w:rsidP="00A27B22">
            <w:pPr>
              <w:spacing w:before="120"/>
              <w:jc w:val="center"/>
              <w:rPr>
                <w:sz w:val="18"/>
                <w:szCs w:val="18"/>
                <w:lang w:eastAsia="zh-CN"/>
              </w:rPr>
            </w:pPr>
            <w:r w:rsidRPr="00063E1D">
              <w:rPr>
                <w:rFonts w:hint="eastAsia"/>
                <w:sz w:val="18"/>
                <w:szCs w:val="18"/>
                <w:lang w:eastAsia="zh-CN"/>
              </w:rPr>
              <w:t>{</w:t>
            </w:r>
            <w:r w:rsidRPr="00063E1D">
              <w:rPr>
                <w:sz w:val="18"/>
                <w:szCs w:val="18"/>
                <w:lang w:eastAsia="zh-CN"/>
              </w:rPr>
              <w:t>8,9,10,11}</w:t>
            </w:r>
          </w:p>
        </w:tc>
        <w:tc>
          <w:tcPr>
            <w:tcW w:w="2268" w:type="dxa"/>
            <w:vAlign w:val="center"/>
          </w:tcPr>
          <w:p w14:paraId="69506735" w14:textId="32BCA63D" w:rsidR="00431028" w:rsidRPr="00063E1D" w:rsidRDefault="00093910" w:rsidP="00A27B22">
            <w:pPr>
              <w:spacing w:before="120"/>
              <w:jc w:val="center"/>
              <w:rPr>
                <w:sz w:val="18"/>
                <w:szCs w:val="18"/>
                <w:lang w:eastAsia="zh-CN"/>
              </w:rPr>
            </w:pPr>
            <w:r w:rsidRPr="00063E1D">
              <w:rPr>
                <w:rFonts w:hint="eastAsia"/>
                <w:sz w:val="18"/>
                <w:szCs w:val="18"/>
                <w:lang w:eastAsia="zh-CN"/>
              </w:rPr>
              <w:t>{</w:t>
            </w:r>
            <w:r w:rsidRPr="00063E1D">
              <w:rPr>
                <w:sz w:val="18"/>
                <w:szCs w:val="18"/>
                <w:lang w:eastAsia="zh-CN"/>
              </w:rPr>
              <w:t>12,13,14,15,16,17,18,19}</w:t>
            </w:r>
          </w:p>
        </w:tc>
        <w:tc>
          <w:tcPr>
            <w:tcW w:w="1417" w:type="dxa"/>
            <w:vAlign w:val="center"/>
          </w:tcPr>
          <w:p w14:paraId="4C9458DC" w14:textId="449FDE69" w:rsidR="00431028" w:rsidRPr="00063E1D" w:rsidRDefault="00093910" w:rsidP="00093910">
            <w:pPr>
              <w:spacing w:before="120"/>
              <w:jc w:val="center"/>
              <w:rPr>
                <w:sz w:val="18"/>
                <w:szCs w:val="18"/>
                <w:lang w:eastAsia="zh-CN"/>
              </w:rPr>
            </w:pPr>
            <w:r w:rsidRPr="00063E1D">
              <w:rPr>
                <w:rFonts w:hint="eastAsia"/>
                <w:sz w:val="18"/>
                <w:szCs w:val="18"/>
                <w:lang w:eastAsia="zh-CN"/>
              </w:rPr>
              <w:t>{</w:t>
            </w:r>
            <w:r w:rsidRPr="00063E1D">
              <w:rPr>
                <w:sz w:val="18"/>
                <w:szCs w:val="18"/>
                <w:lang w:eastAsia="zh-CN"/>
              </w:rPr>
              <w:t>20,21,22,23}</w:t>
            </w:r>
          </w:p>
        </w:tc>
        <w:tc>
          <w:tcPr>
            <w:tcW w:w="2268" w:type="dxa"/>
            <w:vAlign w:val="center"/>
          </w:tcPr>
          <w:p w14:paraId="7221CC61" w14:textId="758AF5D3" w:rsidR="00431028" w:rsidRPr="00063E1D" w:rsidRDefault="00093910" w:rsidP="00A27B22">
            <w:pPr>
              <w:spacing w:before="120"/>
              <w:jc w:val="center"/>
              <w:rPr>
                <w:sz w:val="18"/>
                <w:szCs w:val="18"/>
                <w:lang w:eastAsia="zh-CN"/>
              </w:rPr>
            </w:pPr>
            <w:r w:rsidRPr="00063E1D">
              <w:rPr>
                <w:rFonts w:hint="eastAsia"/>
                <w:sz w:val="18"/>
                <w:szCs w:val="18"/>
                <w:lang w:eastAsia="zh-CN"/>
              </w:rPr>
              <w:t>{</w:t>
            </w:r>
            <w:r w:rsidRPr="00063E1D">
              <w:rPr>
                <w:color w:val="FF0000"/>
                <w:sz w:val="18"/>
                <w:szCs w:val="18"/>
                <w:lang w:eastAsia="zh-CN"/>
              </w:rPr>
              <w:t>0,1,2,3</w:t>
            </w:r>
            <w:r w:rsidRPr="00063E1D">
              <w:rPr>
                <w:sz w:val="18"/>
                <w:szCs w:val="18"/>
                <w:lang w:eastAsia="zh-CN"/>
              </w:rPr>
              <w:t>,4,5,6,7}</w:t>
            </w:r>
          </w:p>
        </w:tc>
      </w:tr>
      <w:tr w:rsidR="00063E1D" w:rsidRPr="00063E1D" w14:paraId="4C03CE9E" w14:textId="77777777" w:rsidTr="00063E1D">
        <w:tc>
          <w:tcPr>
            <w:tcW w:w="1838" w:type="dxa"/>
            <w:vAlign w:val="center"/>
          </w:tcPr>
          <w:p w14:paraId="4F6E683A" w14:textId="6FAB08DE" w:rsidR="00431028" w:rsidRPr="00063E1D" w:rsidRDefault="00525414" w:rsidP="00A27B22">
            <w:pPr>
              <w:spacing w:before="120"/>
              <w:jc w:val="center"/>
              <w:rPr>
                <w:sz w:val="18"/>
                <w:szCs w:val="18"/>
                <w:lang w:eastAsia="zh-CN"/>
              </w:rPr>
            </w:pPr>
            <w:r w:rsidRPr="00063E1D">
              <w:rPr>
                <w:sz w:val="18"/>
                <w:szCs w:val="18"/>
                <w:lang w:eastAsia="zh-CN"/>
              </w:rPr>
              <w:t>Group ID at PO#n+5</w:t>
            </w:r>
          </w:p>
        </w:tc>
        <w:tc>
          <w:tcPr>
            <w:tcW w:w="1418" w:type="dxa"/>
            <w:vAlign w:val="center"/>
          </w:tcPr>
          <w:p w14:paraId="59A15B60" w14:textId="4D13B86D" w:rsidR="00431028" w:rsidRPr="00063E1D" w:rsidRDefault="00093910" w:rsidP="00A27B22">
            <w:pPr>
              <w:spacing w:before="120"/>
              <w:jc w:val="center"/>
              <w:rPr>
                <w:sz w:val="18"/>
                <w:szCs w:val="18"/>
                <w:lang w:eastAsia="zh-CN"/>
              </w:rPr>
            </w:pPr>
            <w:r w:rsidRPr="00063E1D">
              <w:rPr>
                <w:rFonts w:hint="eastAsia"/>
                <w:sz w:val="18"/>
                <w:szCs w:val="18"/>
                <w:lang w:eastAsia="zh-CN"/>
              </w:rPr>
              <w:t>{</w:t>
            </w:r>
            <w:r w:rsidRPr="00063E1D">
              <w:rPr>
                <w:sz w:val="18"/>
                <w:szCs w:val="18"/>
                <w:lang w:eastAsia="zh-CN"/>
              </w:rPr>
              <w:t>4,5,6,7}</w:t>
            </w:r>
          </w:p>
        </w:tc>
        <w:tc>
          <w:tcPr>
            <w:tcW w:w="2268" w:type="dxa"/>
            <w:vAlign w:val="center"/>
          </w:tcPr>
          <w:p w14:paraId="1E3B57B4" w14:textId="4C3A29F3" w:rsidR="00431028" w:rsidRPr="00063E1D" w:rsidRDefault="00093910" w:rsidP="00A27B22">
            <w:pPr>
              <w:spacing w:before="120"/>
              <w:jc w:val="center"/>
              <w:rPr>
                <w:sz w:val="18"/>
                <w:szCs w:val="18"/>
                <w:lang w:eastAsia="zh-CN"/>
              </w:rPr>
            </w:pPr>
            <w:r w:rsidRPr="00063E1D">
              <w:rPr>
                <w:sz w:val="18"/>
                <w:szCs w:val="18"/>
                <w:lang w:eastAsia="zh-CN"/>
              </w:rPr>
              <w:t>{8,9,10,11,12,13,14,15}</w:t>
            </w:r>
          </w:p>
        </w:tc>
        <w:tc>
          <w:tcPr>
            <w:tcW w:w="1417" w:type="dxa"/>
            <w:vAlign w:val="center"/>
          </w:tcPr>
          <w:p w14:paraId="65A06875" w14:textId="610D4E43" w:rsidR="00431028" w:rsidRPr="00063E1D" w:rsidRDefault="00093910" w:rsidP="00A27B22">
            <w:pPr>
              <w:spacing w:before="120"/>
              <w:jc w:val="center"/>
              <w:rPr>
                <w:sz w:val="18"/>
                <w:szCs w:val="18"/>
                <w:lang w:eastAsia="zh-CN"/>
              </w:rPr>
            </w:pPr>
            <w:r w:rsidRPr="00063E1D">
              <w:rPr>
                <w:rFonts w:hint="eastAsia"/>
                <w:sz w:val="18"/>
                <w:szCs w:val="18"/>
                <w:lang w:eastAsia="zh-CN"/>
              </w:rPr>
              <w:t>{</w:t>
            </w:r>
            <w:r w:rsidRPr="00063E1D">
              <w:rPr>
                <w:sz w:val="18"/>
                <w:szCs w:val="18"/>
                <w:lang w:eastAsia="zh-CN"/>
              </w:rPr>
              <w:t>16,17,18,19}</w:t>
            </w:r>
          </w:p>
        </w:tc>
        <w:tc>
          <w:tcPr>
            <w:tcW w:w="2268" w:type="dxa"/>
            <w:vAlign w:val="center"/>
          </w:tcPr>
          <w:p w14:paraId="55D44910" w14:textId="4FA05891" w:rsidR="00431028" w:rsidRPr="00063E1D" w:rsidRDefault="00093910" w:rsidP="00A27B22">
            <w:pPr>
              <w:spacing w:before="120"/>
              <w:jc w:val="center"/>
              <w:rPr>
                <w:sz w:val="18"/>
                <w:szCs w:val="18"/>
                <w:lang w:eastAsia="zh-CN"/>
              </w:rPr>
            </w:pPr>
            <w:r w:rsidRPr="00063E1D">
              <w:rPr>
                <w:rFonts w:hint="eastAsia"/>
                <w:sz w:val="18"/>
                <w:szCs w:val="18"/>
                <w:lang w:eastAsia="zh-CN"/>
              </w:rPr>
              <w:t>{</w:t>
            </w:r>
            <w:r w:rsidRPr="00063E1D">
              <w:rPr>
                <w:sz w:val="18"/>
                <w:szCs w:val="18"/>
                <w:lang w:eastAsia="zh-CN"/>
              </w:rPr>
              <w:t>20,21,22,23,</w:t>
            </w:r>
            <w:r w:rsidRPr="00063E1D">
              <w:rPr>
                <w:color w:val="FF0000"/>
                <w:sz w:val="18"/>
                <w:szCs w:val="18"/>
                <w:lang w:eastAsia="zh-CN"/>
              </w:rPr>
              <w:t>0,1,2,3</w:t>
            </w:r>
            <w:r w:rsidRPr="00063E1D">
              <w:rPr>
                <w:sz w:val="18"/>
                <w:szCs w:val="18"/>
                <w:lang w:eastAsia="zh-CN"/>
              </w:rPr>
              <w:t>}</w:t>
            </w:r>
          </w:p>
        </w:tc>
      </w:tr>
      <w:tr w:rsidR="00063E1D" w:rsidRPr="00063E1D" w14:paraId="002D8078" w14:textId="77777777" w:rsidTr="00063E1D">
        <w:tc>
          <w:tcPr>
            <w:tcW w:w="1838" w:type="dxa"/>
          </w:tcPr>
          <w:p w14:paraId="06802252" w14:textId="3EC7ACAC" w:rsidR="00093910" w:rsidRPr="00063E1D" w:rsidRDefault="00093910" w:rsidP="00A27B22">
            <w:pPr>
              <w:spacing w:before="120"/>
              <w:jc w:val="center"/>
              <w:rPr>
                <w:sz w:val="18"/>
                <w:szCs w:val="18"/>
                <w:lang w:eastAsia="zh-CN"/>
              </w:rPr>
            </w:pPr>
            <w:r w:rsidRPr="00063E1D">
              <w:rPr>
                <w:sz w:val="18"/>
                <w:szCs w:val="18"/>
                <w:lang w:eastAsia="zh-CN"/>
              </w:rPr>
              <w:t>Group ID at PO#n</w:t>
            </w:r>
            <w:r w:rsidR="00525414" w:rsidRPr="00063E1D">
              <w:rPr>
                <w:sz w:val="18"/>
                <w:szCs w:val="18"/>
                <w:lang w:eastAsia="zh-CN"/>
              </w:rPr>
              <w:t>+6</w:t>
            </w:r>
          </w:p>
        </w:tc>
        <w:tc>
          <w:tcPr>
            <w:tcW w:w="1418" w:type="dxa"/>
          </w:tcPr>
          <w:p w14:paraId="7CB163ED" w14:textId="77777777" w:rsidR="00093910" w:rsidRPr="00063E1D" w:rsidRDefault="00093910" w:rsidP="00A27B22">
            <w:pPr>
              <w:spacing w:before="120"/>
              <w:jc w:val="center"/>
              <w:rPr>
                <w:sz w:val="18"/>
                <w:szCs w:val="18"/>
                <w:lang w:eastAsia="zh-CN"/>
              </w:rPr>
            </w:pPr>
            <w:r w:rsidRPr="00063E1D">
              <w:rPr>
                <w:rFonts w:hint="eastAsia"/>
                <w:sz w:val="18"/>
                <w:szCs w:val="18"/>
                <w:lang w:eastAsia="zh-CN"/>
              </w:rPr>
              <w:t>{</w:t>
            </w:r>
            <w:r w:rsidRPr="00063E1D">
              <w:rPr>
                <w:color w:val="FF0000"/>
                <w:sz w:val="18"/>
                <w:szCs w:val="18"/>
                <w:lang w:eastAsia="zh-CN"/>
              </w:rPr>
              <w:t>0,1,2,3</w:t>
            </w:r>
            <w:r w:rsidRPr="00063E1D">
              <w:rPr>
                <w:sz w:val="18"/>
                <w:szCs w:val="18"/>
                <w:lang w:eastAsia="zh-CN"/>
              </w:rPr>
              <w:t>}</w:t>
            </w:r>
          </w:p>
        </w:tc>
        <w:tc>
          <w:tcPr>
            <w:tcW w:w="2268" w:type="dxa"/>
          </w:tcPr>
          <w:p w14:paraId="3C536785" w14:textId="77777777" w:rsidR="00093910" w:rsidRPr="00063E1D" w:rsidRDefault="00093910" w:rsidP="00A27B22">
            <w:pPr>
              <w:spacing w:before="120"/>
              <w:jc w:val="center"/>
              <w:rPr>
                <w:sz w:val="18"/>
                <w:szCs w:val="18"/>
                <w:lang w:eastAsia="zh-CN"/>
              </w:rPr>
            </w:pPr>
            <w:r w:rsidRPr="00063E1D">
              <w:rPr>
                <w:rFonts w:hint="eastAsia"/>
                <w:sz w:val="18"/>
                <w:szCs w:val="18"/>
                <w:lang w:eastAsia="zh-CN"/>
              </w:rPr>
              <w:t>{</w:t>
            </w:r>
            <w:r w:rsidRPr="00063E1D">
              <w:rPr>
                <w:sz w:val="18"/>
                <w:szCs w:val="18"/>
                <w:lang w:eastAsia="zh-CN"/>
              </w:rPr>
              <w:t>4,5,6,7,8,9,10,11}</w:t>
            </w:r>
          </w:p>
        </w:tc>
        <w:tc>
          <w:tcPr>
            <w:tcW w:w="1417" w:type="dxa"/>
          </w:tcPr>
          <w:p w14:paraId="66B72CDC" w14:textId="77777777" w:rsidR="00093910" w:rsidRPr="00063E1D" w:rsidRDefault="00093910" w:rsidP="00A27B22">
            <w:pPr>
              <w:spacing w:before="120"/>
              <w:jc w:val="center"/>
              <w:rPr>
                <w:sz w:val="18"/>
                <w:szCs w:val="18"/>
                <w:lang w:eastAsia="zh-CN"/>
              </w:rPr>
            </w:pPr>
            <w:r w:rsidRPr="00063E1D">
              <w:rPr>
                <w:rFonts w:hint="eastAsia"/>
                <w:sz w:val="18"/>
                <w:szCs w:val="18"/>
                <w:lang w:eastAsia="zh-CN"/>
              </w:rPr>
              <w:t>{</w:t>
            </w:r>
            <w:r w:rsidRPr="00063E1D">
              <w:rPr>
                <w:sz w:val="18"/>
                <w:szCs w:val="18"/>
                <w:lang w:eastAsia="zh-CN"/>
              </w:rPr>
              <w:t>12,13,14,15}</w:t>
            </w:r>
          </w:p>
        </w:tc>
        <w:tc>
          <w:tcPr>
            <w:tcW w:w="2268" w:type="dxa"/>
          </w:tcPr>
          <w:p w14:paraId="1C40E212" w14:textId="77777777" w:rsidR="00093910" w:rsidRPr="00063E1D" w:rsidRDefault="00093910" w:rsidP="00A27B22">
            <w:pPr>
              <w:spacing w:before="120"/>
              <w:jc w:val="center"/>
              <w:rPr>
                <w:sz w:val="18"/>
                <w:szCs w:val="18"/>
                <w:lang w:eastAsia="zh-CN"/>
              </w:rPr>
            </w:pPr>
            <w:r w:rsidRPr="00063E1D">
              <w:rPr>
                <w:rFonts w:hint="eastAsia"/>
                <w:sz w:val="18"/>
                <w:szCs w:val="18"/>
                <w:lang w:eastAsia="zh-CN"/>
              </w:rPr>
              <w:t>{</w:t>
            </w:r>
            <w:r w:rsidRPr="00063E1D">
              <w:rPr>
                <w:sz w:val="18"/>
                <w:szCs w:val="18"/>
                <w:lang w:eastAsia="zh-CN"/>
              </w:rPr>
              <w:t>16,17,18,19,20,21,22,23}</w:t>
            </w:r>
          </w:p>
        </w:tc>
      </w:tr>
    </w:tbl>
    <w:p w14:paraId="2F08254B" w14:textId="77777777" w:rsidR="00FD354C" w:rsidRPr="00783646" w:rsidRDefault="00FD354C" w:rsidP="00716A54">
      <w:pPr>
        <w:spacing w:before="120"/>
        <w:rPr>
          <w:lang w:eastAsia="zh-CN"/>
        </w:rPr>
      </w:pPr>
    </w:p>
    <w:p w14:paraId="07515109" w14:textId="7A59FD00" w:rsidR="00716A54" w:rsidRDefault="00E6477D" w:rsidP="00716A54">
      <w:pPr>
        <w:spacing w:before="120"/>
        <w:rPr>
          <w:lang w:eastAsia="zh-CN"/>
        </w:rPr>
      </w:pPr>
      <w:r>
        <w:rPr>
          <w:lang w:eastAsia="zh-CN"/>
        </w:rPr>
        <w:t>The UE group</w:t>
      </w:r>
      <w:r w:rsidR="00266FE7">
        <w:rPr>
          <w:lang w:eastAsia="zh-CN"/>
        </w:rPr>
        <w:t>ing illustrated</w:t>
      </w:r>
      <w:r>
        <w:rPr>
          <w:lang w:eastAsia="zh-CN"/>
        </w:rPr>
        <w:t xml:space="preserve"> in Table 1 can be performed in the </w:t>
      </w:r>
      <w:r w:rsidR="00266FE7">
        <w:rPr>
          <w:lang w:eastAsia="zh-CN"/>
        </w:rPr>
        <w:t>following steps</w:t>
      </w:r>
      <w:r w:rsidR="00716A54">
        <w:rPr>
          <w:lang w:eastAsia="zh-CN"/>
        </w:rPr>
        <w:t>:</w:t>
      </w:r>
    </w:p>
    <w:p w14:paraId="559E8CED" w14:textId="2550FE45" w:rsidR="00716A54" w:rsidRPr="001E2790" w:rsidRDefault="00716A54" w:rsidP="00871E1A">
      <w:pPr>
        <w:pStyle w:val="a4"/>
        <w:numPr>
          <w:ilvl w:val="0"/>
          <w:numId w:val="5"/>
        </w:numPr>
        <w:spacing w:before="120"/>
        <w:rPr>
          <w:sz w:val="20"/>
          <w:szCs w:val="20"/>
        </w:rPr>
      </w:pPr>
      <w:r w:rsidRPr="005F46F2">
        <w:rPr>
          <w:rFonts w:ascii="Times New Roman" w:hAnsi="Times New Roman" w:cs="Times New Roman"/>
          <w:b/>
          <w:sz w:val="22"/>
          <w:szCs w:val="22"/>
          <w:u w:val="single"/>
        </w:rPr>
        <w:t xml:space="preserve">Step 1: </w:t>
      </w:r>
      <w:r w:rsidRPr="001E2790">
        <w:rPr>
          <w:rFonts w:ascii="Times New Roman" w:hAnsi="Times New Roman" w:cs="Times New Roman"/>
          <w:b/>
          <w:sz w:val="22"/>
          <w:szCs w:val="22"/>
          <w:u w:val="single"/>
        </w:rPr>
        <w:t>Calculate a temporary variable x based on</w:t>
      </w:r>
      <w:r w:rsidRPr="001E2790">
        <w:rPr>
          <w:rFonts w:ascii="Times New Roman" w:hAnsi="Times New Roman" w:cs="Times New Roman"/>
          <w:sz w:val="22"/>
          <w:szCs w:val="22"/>
        </w:rPr>
        <w:br/>
      </w:r>
      <m:oMathPara>
        <m:oMath>
          <m:r>
            <m:rPr>
              <m:sty m:val="p"/>
            </m:rPr>
            <w:rPr>
              <w:rFonts w:ascii="Cambria Math" w:hAnsi="Cambria Math" w:cs="Times New Roman"/>
              <w:sz w:val="20"/>
              <w:szCs w:val="20"/>
            </w:rPr>
            <m:t>x=</m:t>
          </m:r>
          <m:d>
            <m:dPr>
              <m:ctrlPr>
                <w:rPr>
                  <w:rFonts w:ascii="Cambria Math" w:hAnsi="Cambria Math" w:cs="Times New Roman"/>
                  <w:sz w:val="20"/>
                  <w:szCs w:val="20"/>
                </w:rPr>
              </m:ctrlPr>
            </m:dPr>
            <m:e>
              <m:sSubSup>
                <m:sSubSupPr>
                  <m:ctrlPr>
                    <w:rPr>
                      <w:rFonts w:ascii="Cambria Math" w:hAnsi="Cambria Math" w:cs="Times New Roman"/>
                      <w:i/>
                      <w:sz w:val="20"/>
                      <w:szCs w:val="20"/>
                    </w:rPr>
                  </m:ctrlPr>
                </m:sSubSupPr>
                <m:e>
                  <m:r>
                    <w:rPr>
                      <w:rFonts w:ascii="Cambria Math" w:hAnsi="Cambria Math" w:cs="Times New Roman"/>
                      <w:sz w:val="20"/>
                      <w:szCs w:val="20"/>
                    </w:rPr>
                    <m:t>N</m:t>
                  </m:r>
                </m:e>
                <m:sub>
                  <m:r>
                    <w:rPr>
                      <w:rFonts w:ascii="Cambria Math" w:hAnsi="Cambria Math" w:cs="Times New Roman"/>
                      <w:sz w:val="20"/>
                      <w:szCs w:val="20"/>
                    </w:rPr>
                    <m:t>ID</m:t>
                  </m:r>
                </m:sub>
                <m:sup>
                  <m:r>
                    <w:rPr>
                      <w:rFonts w:ascii="Cambria Math" w:hAnsi="Cambria Math" w:cs="Times New Roman"/>
                      <w:sz w:val="20"/>
                      <w:szCs w:val="20"/>
                    </w:rPr>
                    <m:t>Group</m:t>
                  </m:r>
                </m:sup>
              </m:sSubSup>
              <m:r>
                <w:rPr>
                  <w:rFonts w:ascii="Cambria Math" w:hAnsi="Cambria Math" w:cs="Times New Roman"/>
                  <w:sz w:val="20"/>
                  <w:szCs w:val="20"/>
                </w:rPr>
                <m:t>+</m:t>
              </m:r>
              <m:r>
                <m:rPr>
                  <m:sty m:val="p"/>
                </m:rPr>
                <w:rPr>
                  <w:rFonts w:ascii="Cambria Math" w:hAnsi="Cambria Math" w:cs="Times New Roman"/>
                  <w:sz w:val="20"/>
                  <w:szCs w:val="20"/>
                </w:rPr>
                <m:t xml:space="preserve"> </m:t>
              </m:r>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min</m:t>
                  </m:r>
                </m:sub>
                <m:sup>
                  <m:r>
                    <m:rPr>
                      <m:sty m:val="p"/>
                    </m:rPr>
                    <w:rPr>
                      <w:rFonts w:ascii="Cambria Math" w:hAnsi="Cambria Math"/>
                    </w:rPr>
                    <m:t>Groups</m:t>
                  </m:r>
                </m:sup>
              </m:sSubSup>
              <m:r>
                <w:rPr>
                  <w:rFonts w:ascii="Cambria Math" w:hAnsi="Cambria Math" w:cs="Times New Roman"/>
                  <w:sz w:val="20"/>
                  <w:szCs w:val="20"/>
                </w:rPr>
                <m:t>·</m:t>
              </m:r>
              <m:d>
                <m:dPr>
                  <m:begChr m:val="⌊"/>
                  <m:endChr m:val="⌋"/>
                  <m:ctrlPr>
                    <w:rPr>
                      <w:rFonts w:ascii="Cambria Math" w:hAnsi="Cambria Math" w:cs="Times New Roman"/>
                      <w:i/>
                      <w:sz w:val="20"/>
                      <w:szCs w:val="20"/>
                    </w:rPr>
                  </m:ctrlPr>
                </m:dPr>
                <m:e>
                  <m:f>
                    <m:fPr>
                      <m:ctrlPr>
                        <w:rPr>
                          <w:rFonts w:ascii="Cambria Math" w:hAnsi="Cambria Math" w:cs="Times New Roman"/>
                          <w:sz w:val="20"/>
                          <w:szCs w:val="20"/>
                        </w:rPr>
                      </m:ctrlPr>
                    </m:fPr>
                    <m:num>
                      <m:r>
                        <m:rPr>
                          <m:sty m:val="p"/>
                        </m:rPr>
                        <w:rPr>
                          <w:rFonts w:ascii="Cambria Math" w:hAnsi="Cambria Math" w:cs="Times New Roman"/>
                          <w:sz w:val="20"/>
                          <w:szCs w:val="20"/>
                        </w:rPr>
                        <m:t>SFN + 1024*HyperSFN</m:t>
                      </m:r>
                    </m:num>
                    <m:den>
                      <m:r>
                        <m:rPr>
                          <m:sty m:val="p"/>
                        </m:rPr>
                        <w:rPr>
                          <w:rFonts w:ascii="Cambria Math" w:hAnsi="Cambria Math" w:cs="Times New Roman"/>
                          <w:sz w:val="20"/>
                          <w:szCs w:val="20"/>
                        </w:rPr>
                        <m:t>T</m:t>
                      </m:r>
                    </m:den>
                  </m:f>
                </m:e>
              </m:d>
              <m:ctrlPr>
                <w:rPr>
                  <w:rFonts w:ascii="Cambria Math" w:hAnsi="Cambria Math" w:cs="Times New Roman"/>
                  <w:i/>
                  <w:sz w:val="20"/>
                  <w:szCs w:val="20"/>
                </w:rPr>
              </m:ctrlPr>
            </m:e>
          </m:d>
          <m:r>
            <m:rPr>
              <m:sty m:val="p"/>
            </m:rPr>
            <w:rPr>
              <w:rFonts w:ascii="Cambria Math" w:hAnsi="Cambria Math" w:cs="Times New Roman"/>
              <w:sz w:val="20"/>
              <w:szCs w:val="20"/>
            </w:rPr>
            <m:t xml:space="preserve">mod </m:t>
          </m:r>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total</m:t>
              </m:r>
            </m:sub>
            <m:sup>
              <m:r>
                <m:rPr>
                  <m:sty m:val="p"/>
                </m:rPr>
                <w:rPr>
                  <w:rFonts w:ascii="Cambria Math" w:hAnsi="Cambria Math"/>
                </w:rPr>
                <m:t>Groups</m:t>
              </m:r>
            </m:sup>
          </m:sSubSup>
        </m:oMath>
      </m:oMathPara>
    </w:p>
    <w:p w14:paraId="3E915354" w14:textId="0F81EC86" w:rsidR="00716A54" w:rsidRPr="0005229F" w:rsidRDefault="00BC3ABA" w:rsidP="000F5A93">
      <w:pPr>
        <w:pStyle w:val="a4"/>
        <w:numPr>
          <w:ilvl w:val="1"/>
          <w:numId w:val="5"/>
        </w:numPr>
        <w:spacing w:before="120"/>
      </w:pPr>
      <m:oMath>
        <m:sSubSup>
          <m:sSubSupPr>
            <m:ctrlPr>
              <w:rPr>
                <w:rFonts w:ascii="Cambria Math" w:hAnsi="Cambria Math"/>
              </w:rPr>
            </m:ctrlPr>
          </m:sSubSupPr>
          <m:e>
            <m:r>
              <m:rPr>
                <m:sty m:val="p"/>
              </m:rPr>
              <w:rPr>
                <w:rFonts w:ascii="Cambria Math" w:hAnsi="Cambria Math"/>
              </w:rPr>
              <m:t>M</m:t>
            </m:r>
            <m:ctrlPr>
              <w:rPr>
                <w:rFonts w:ascii="Cambria Math" w:hAnsi="Cambria Math" w:hint="eastAsia"/>
              </w:rPr>
            </m:ctrlPr>
          </m:e>
          <m:sub>
            <m:r>
              <m:rPr>
                <m:sty m:val="p"/>
              </m:rPr>
              <w:rPr>
                <w:rFonts w:ascii="Cambria Math" w:hAnsi="Cambria Math"/>
              </w:rPr>
              <m:t>0</m:t>
            </m:r>
          </m:sub>
          <m:sup>
            <m:r>
              <m:rPr>
                <m:sty m:val="p"/>
              </m:rPr>
              <w:rPr>
                <w:rFonts w:ascii="Cambria Math" w:hAnsi="Cambria Math"/>
              </w:rPr>
              <m:t>Groups</m:t>
            </m:r>
          </m:sup>
        </m:sSubSup>
        <m:r>
          <w:rPr>
            <w:rFonts w:ascii="Cambria Math" w:hAnsi="Cambria Math" w:cs="Times New Roman"/>
            <w:sz w:val="22"/>
            <w:szCs w:val="22"/>
          </w:rPr>
          <m:t xml:space="preserve">, </m:t>
        </m:r>
        <m:sSubSup>
          <m:sSubSupPr>
            <m:ctrlPr>
              <w:rPr>
                <w:rFonts w:ascii="Cambria Math" w:hAnsi="Cambria Math"/>
              </w:rPr>
            </m:ctrlPr>
          </m:sSubSupPr>
          <m:e>
            <m:r>
              <m:rPr>
                <m:sty m:val="p"/>
              </m:rPr>
              <w:rPr>
                <w:rFonts w:ascii="Cambria Math" w:hAnsi="Cambria Math"/>
              </w:rPr>
              <m:t>M</m:t>
            </m:r>
            <m:ctrlPr>
              <w:rPr>
                <w:rFonts w:ascii="Cambria Math" w:hAnsi="Cambria Math" w:hint="eastAsia"/>
              </w:rPr>
            </m:ctrlPr>
          </m:e>
          <m:sub>
            <m:r>
              <w:rPr>
                <w:rFonts w:ascii="Cambria Math" w:hAnsi="Cambria Math"/>
              </w:rPr>
              <m:t>1</m:t>
            </m:r>
          </m:sub>
          <m:sup>
            <m:r>
              <m:rPr>
                <m:sty m:val="p"/>
              </m:rPr>
              <w:rPr>
                <w:rFonts w:ascii="Cambria Math" w:hAnsi="Cambria Math"/>
              </w:rPr>
              <m:t>Groups</m:t>
            </m:r>
          </m:sup>
        </m:sSubSup>
        <m:r>
          <w:rPr>
            <w:rFonts w:ascii="Cambria Math" w:hAnsi="Cambria Math"/>
          </w:rPr>
          <m:t xml:space="preserve">, …, </m:t>
        </m:r>
        <m:sSubSup>
          <m:sSubSupPr>
            <m:ctrlPr>
              <w:rPr>
                <w:rFonts w:ascii="Cambria Math" w:hAnsi="Cambria Math"/>
              </w:rPr>
            </m:ctrlPr>
          </m:sSubSupPr>
          <m:e>
            <m:r>
              <m:rPr>
                <m:sty m:val="p"/>
              </m:rPr>
              <w:rPr>
                <w:rFonts w:ascii="Cambria Math" w:hAnsi="Cambria Math"/>
              </w:rPr>
              <m:t>M</m:t>
            </m:r>
            <m:ctrlPr>
              <w:rPr>
                <w:rFonts w:ascii="Cambria Math" w:hAnsi="Cambria Math" w:hint="eastAsia"/>
              </w:rPr>
            </m:ctrlPr>
          </m:e>
          <m:sub>
            <m:r>
              <m:rPr>
                <m:sty m:val="p"/>
              </m:rPr>
              <w:rPr>
                <w:rFonts w:ascii="Cambria Math" w:hAnsi="Cambria Math"/>
              </w:rPr>
              <m:t>K</m:t>
            </m:r>
            <m:r>
              <w:rPr>
                <w:rFonts w:ascii="Cambria Math" w:hAnsi="Cambria Math"/>
              </w:rPr>
              <m:t>-1</m:t>
            </m:r>
          </m:sub>
          <m:sup>
            <m:r>
              <m:rPr>
                <m:sty m:val="p"/>
              </m:rPr>
              <w:rPr>
                <w:rFonts w:ascii="Cambria Math" w:hAnsi="Cambria Math"/>
              </w:rPr>
              <m:t>Groups</m:t>
            </m:r>
          </m:sup>
        </m:sSubSup>
      </m:oMath>
      <w:r w:rsidR="00716A54" w:rsidRPr="001E2790">
        <w:rPr>
          <w:rFonts w:ascii="Times New Roman" w:hAnsi="Times New Roman" w:cs="Times New Roman"/>
          <w:sz w:val="22"/>
          <w:szCs w:val="22"/>
        </w:rPr>
        <w:t>:</w:t>
      </w:r>
      <w:r w:rsidR="00716A54" w:rsidRPr="00D763F0">
        <w:rPr>
          <w:rFonts w:ascii="Times New Roman" w:hAnsi="Times New Roman" w:cs="Times New Roman"/>
          <w:sz w:val="22"/>
          <w:szCs w:val="22"/>
        </w:rPr>
        <w:t xml:space="preserve"> configured number of UE groups at </w:t>
      </w:r>
      <w:r w:rsidR="002B73F7">
        <w:rPr>
          <w:rFonts w:ascii="Times New Roman" w:hAnsi="Times New Roman" w:cs="Times New Roman"/>
          <w:sz w:val="22"/>
          <w:szCs w:val="22"/>
        </w:rPr>
        <w:t>each</w:t>
      </w:r>
      <w:r w:rsidR="00716A54" w:rsidRPr="00D763F0">
        <w:rPr>
          <w:rFonts w:ascii="Times New Roman" w:hAnsi="Times New Roman" w:cs="Times New Roman"/>
          <w:sz w:val="22"/>
          <w:szCs w:val="22"/>
        </w:rPr>
        <w:t xml:space="preserve"> WUS resource</w:t>
      </w:r>
      <w:r w:rsidR="000F5A93">
        <w:rPr>
          <w:rFonts w:ascii="Times New Roman" w:hAnsi="Times New Roman" w:cs="Times New Roman"/>
          <w:sz w:val="22"/>
          <w:szCs w:val="22"/>
        </w:rPr>
        <w:t xml:space="preserve"> </w:t>
      </w:r>
      <w:r w:rsidR="0055685F">
        <w:rPr>
          <w:rFonts w:ascii="Times New Roman" w:hAnsi="Times New Roman" w:cs="Times New Roman"/>
          <w:sz w:val="22"/>
          <w:szCs w:val="22"/>
        </w:rPr>
        <w:t>assuming</w:t>
      </w:r>
      <w:r w:rsidR="000F5A93" w:rsidRPr="000F5A93">
        <w:rPr>
          <w:rFonts w:ascii="Times New Roman" w:hAnsi="Times New Roman" w:cs="Times New Roman"/>
          <w:sz w:val="22"/>
          <w:szCs w:val="22"/>
        </w:rPr>
        <w:t xml:space="preserve"> K orthogonal WUS resources are configured</w:t>
      </w:r>
    </w:p>
    <w:p w14:paraId="68369601" w14:textId="098C582E" w:rsidR="00716A54" w:rsidRPr="0005229F" w:rsidRDefault="00BC3ABA" w:rsidP="00871E1A">
      <w:pPr>
        <w:pStyle w:val="a4"/>
        <w:numPr>
          <w:ilvl w:val="1"/>
          <w:numId w:val="5"/>
        </w:numPr>
        <w:spacing w:before="120"/>
      </w:pPr>
      <m:oMath>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min</m:t>
            </m:r>
          </m:sub>
          <m:sup>
            <m:r>
              <m:rPr>
                <m:sty m:val="p"/>
              </m:rPr>
              <w:rPr>
                <w:rFonts w:ascii="Cambria Math" w:hAnsi="Cambria Math"/>
              </w:rPr>
              <m:t>Groups</m:t>
            </m:r>
          </m:sup>
        </m:sSubSup>
        <m:r>
          <m:rPr>
            <m:sty m:val="p"/>
          </m:rPr>
          <w:rPr>
            <w:rFonts w:ascii="Cambria Math" w:hAnsi="Cambria Math"/>
          </w:rPr>
          <m:t xml:space="preserve">= </m:t>
        </m:r>
        <m:r>
          <m:rPr>
            <m:sty m:val="p"/>
          </m:rPr>
          <w:rPr>
            <w:rFonts w:ascii="Cambria Math" w:hAnsi="Cambria Math" w:cs="Times New Roman"/>
            <w:sz w:val="20"/>
            <w:szCs w:val="20"/>
          </w:rPr>
          <m:t>min⁡(</m:t>
        </m:r>
        <m:sSubSup>
          <m:sSubSupPr>
            <m:ctrlPr>
              <w:rPr>
                <w:rFonts w:ascii="Cambria Math" w:hAnsi="Cambria Math"/>
              </w:rPr>
            </m:ctrlPr>
          </m:sSubSupPr>
          <m:e>
            <m:r>
              <m:rPr>
                <m:sty m:val="p"/>
              </m:rPr>
              <w:rPr>
                <w:rFonts w:ascii="Cambria Math" w:hAnsi="Cambria Math"/>
              </w:rPr>
              <m:t>M</m:t>
            </m:r>
            <m:ctrlPr>
              <w:rPr>
                <w:rFonts w:ascii="Cambria Math" w:hAnsi="Cambria Math" w:hint="eastAsia"/>
              </w:rPr>
            </m:ctrlPr>
          </m:e>
          <m:sub>
            <m:r>
              <m:rPr>
                <m:sty m:val="p"/>
              </m:rPr>
              <w:rPr>
                <w:rFonts w:ascii="Cambria Math" w:hAnsi="Cambria Math"/>
              </w:rPr>
              <m:t>0</m:t>
            </m:r>
          </m:sub>
          <m:sup>
            <m:r>
              <m:rPr>
                <m:sty m:val="p"/>
              </m:rPr>
              <w:rPr>
                <w:rFonts w:ascii="Cambria Math" w:hAnsi="Cambria Math"/>
              </w:rPr>
              <m:t>Groups</m:t>
            </m:r>
          </m:sup>
        </m:sSubSup>
        <m:r>
          <m:rPr>
            <m:sty m:val="p"/>
          </m:rPr>
          <w:rPr>
            <w:rFonts w:ascii="Cambria Math" w:hAnsi="Cambria Math" w:cs="Times New Roman"/>
            <w:sz w:val="20"/>
            <w:szCs w:val="20"/>
          </w:rPr>
          <m:t xml:space="preserve">, </m:t>
        </m:r>
        <m:sSubSup>
          <m:sSubSupPr>
            <m:ctrlPr>
              <w:rPr>
                <w:rFonts w:ascii="Cambria Math" w:hAnsi="Cambria Math"/>
              </w:rPr>
            </m:ctrlPr>
          </m:sSubSupPr>
          <m:e>
            <m:r>
              <m:rPr>
                <m:sty m:val="p"/>
              </m:rPr>
              <w:rPr>
                <w:rFonts w:ascii="Cambria Math" w:hAnsi="Cambria Math"/>
              </w:rPr>
              <m:t>M</m:t>
            </m:r>
            <m:ctrlPr>
              <w:rPr>
                <w:rFonts w:ascii="Cambria Math" w:hAnsi="Cambria Math" w:hint="eastAsia"/>
              </w:rPr>
            </m:ctrlPr>
          </m:e>
          <m:sub>
            <m:r>
              <w:rPr>
                <w:rFonts w:ascii="Cambria Math" w:hAnsi="Cambria Math"/>
              </w:rPr>
              <m:t>1</m:t>
            </m:r>
          </m:sub>
          <m:sup>
            <m:r>
              <m:rPr>
                <m:sty m:val="p"/>
              </m:rPr>
              <w:rPr>
                <w:rFonts w:ascii="Cambria Math" w:hAnsi="Cambria Math"/>
              </w:rPr>
              <m:t>Groups</m:t>
            </m:r>
          </m:sup>
        </m:sSubSup>
        <m:r>
          <w:rPr>
            <w:rFonts w:ascii="Cambria Math" w:hAnsi="Cambria Math"/>
          </w:rPr>
          <m:t xml:space="preserve">…, </m:t>
        </m:r>
        <m:sSubSup>
          <m:sSubSupPr>
            <m:ctrlPr>
              <w:rPr>
                <w:rFonts w:ascii="Cambria Math" w:hAnsi="Cambria Math"/>
              </w:rPr>
            </m:ctrlPr>
          </m:sSubSupPr>
          <m:e>
            <m:r>
              <m:rPr>
                <m:sty m:val="p"/>
              </m:rPr>
              <w:rPr>
                <w:rFonts w:ascii="Cambria Math" w:hAnsi="Cambria Math"/>
              </w:rPr>
              <m:t>M</m:t>
            </m:r>
            <m:ctrlPr>
              <w:rPr>
                <w:rFonts w:ascii="Cambria Math" w:hAnsi="Cambria Math" w:hint="eastAsia"/>
              </w:rPr>
            </m:ctrlPr>
          </m:e>
          <m:sub>
            <m:r>
              <m:rPr>
                <m:sty m:val="p"/>
              </m:rPr>
              <w:rPr>
                <w:rFonts w:ascii="Cambria Math" w:hAnsi="Cambria Math"/>
              </w:rPr>
              <m:t>K</m:t>
            </m:r>
            <m:r>
              <w:rPr>
                <w:rFonts w:ascii="Cambria Math" w:hAnsi="Cambria Math"/>
              </w:rPr>
              <m:t>-1</m:t>
            </m:r>
          </m:sub>
          <m:sup>
            <m:r>
              <m:rPr>
                <m:sty m:val="p"/>
              </m:rPr>
              <w:rPr>
                <w:rFonts w:ascii="Cambria Math" w:hAnsi="Cambria Math"/>
              </w:rPr>
              <m:t>Groups</m:t>
            </m:r>
          </m:sup>
        </m:sSubSup>
        <m:r>
          <m:rPr>
            <m:sty m:val="p"/>
          </m:rPr>
          <w:rPr>
            <w:rFonts w:ascii="Cambria Math" w:hAnsi="Cambria Math" w:cs="Times New Roman"/>
            <w:sz w:val="20"/>
            <w:szCs w:val="20"/>
          </w:rPr>
          <m:t>)</m:t>
        </m:r>
      </m:oMath>
      <w:r w:rsidR="00716A54" w:rsidRPr="0005229F">
        <w:rPr>
          <w:rFonts w:ascii="Times New Roman" w:hAnsi="Times New Roman" w:cs="Times New Roman" w:hint="eastAsia"/>
          <w:sz w:val="22"/>
          <w:szCs w:val="22"/>
        </w:rPr>
        <w:t>:</w:t>
      </w:r>
      <w:r w:rsidR="00716A54" w:rsidRPr="0005229F">
        <w:rPr>
          <w:rFonts w:ascii="Times New Roman" w:hAnsi="Times New Roman" w:cs="Times New Roman"/>
          <w:sz w:val="22"/>
          <w:szCs w:val="22"/>
        </w:rPr>
        <w:t xml:space="preserve"> the minimum of configured number of UE groups of each WUS resource</w:t>
      </w:r>
    </w:p>
    <w:p w14:paraId="11259210" w14:textId="2D148129" w:rsidR="00716A54" w:rsidRPr="00BF2C25" w:rsidRDefault="00BC3ABA" w:rsidP="00871E1A">
      <w:pPr>
        <w:pStyle w:val="a4"/>
        <w:numPr>
          <w:ilvl w:val="1"/>
          <w:numId w:val="5"/>
        </w:numPr>
        <w:spacing w:before="120"/>
      </w:pPr>
      <m:oMath>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total</m:t>
            </m:r>
          </m:sub>
          <m:sup>
            <m:r>
              <m:rPr>
                <m:sty m:val="p"/>
              </m:rPr>
              <w:rPr>
                <w:rFonts w:ascii="Cambria Math" w:hAnsi="Cambria Math"/>
              </w:rPr>
              <m:t>Groups</m:t>
            </m:r>
          </m:sup>
        </m:sSubSup>
        <m:r>
          <w:rPr>
            <w:rFonts w:ascii="Cambria Math" w:hAnsi="Cambria Math"/>
          </w:rPr>
          <m:t>=</m:t>
        </m:r>
        <m:sSubSup>
          <m:sSubSupPr>
            <m:ctrlPr>
              <w:rPr>
                <w:rFonts w:ascii="Cambria Math" w:hAnsi="Cambria Math"/>
              </w:rPr>
            </m:ctrlPr>
          </m:sSubSupPr>
          <m:e>
            <m:r>
              <m:rPr>
                <m:sty m:val="p"/>
              </m:rPr>
              <w:rPr>
                <w:rFonts w:ascii="Cambria Math" w:hAnsi="Cambria Math"/>
              </w:rPr>
              <m:t>M</m:t>
            </m:r>
            <m:ctrlPr>
              <w:rPr>
                <w:rFonts w:ascii="Cambria Math" w:hAnsi="Cambria Math" w:hint="eastAsia"/>
              </w:rPr>
            </m:ctrlPr>
          </m:e>
          <m:sub>
            <m:r>
              <m:rPr>
                <m:sty m:val="p"/>
              </m:rPr>
              <w:rPr>
                <w:rFonts w:ascii="Cambria Math" w:hAnsi="Cambria Math"/>
              </w:rPr>
              <m:t>0</m:t>
            </m:r>
          </m:sub>
          <m:sup>
            <m:r>
              <m:rPr>
                <m:sty m:val="p"/>
              </m:rPr>
              <w:rPr>
                <w:rFonts w:ascii="Cambria Math" w:hAnsi="Cambria Math"/>
              </w:rPr>
              <m:t>Groups</m:t>
            </m:r>
          </m:sup>
        </m:sSubSup>
        <m:r>
          <m:rPr>
            <m:sty m:val="p"/>
          </m:rPr>
          <w:rPr>
            <w:rFonts w:ascii="Cambria Math" w:hAnsi="Cambria Math" w:cs="Times New Roman"/>
            <w:sz w:val="20"/>
            <w:szCs w:val="20"/>
          </w:rPr>
          <m:t>+</m:t>
        </m:r>
        <m:sSubSup>
          <m:sSubSupPr>
            <m:ctrlPr>
              <w:rPr>
                <w:rFonts w:ascii="Cambria Math" w:hAnsi="Cambria Math"/>
              </w:rPr>
            </m:ctrlPr>
          </m:sSubSupPr>
          <m:e>
            <m:r>
              <m:rPr>
                <m:sty m:val="p"/>
              </m:rPr>
              <w:rPr>
                <w:rFonts w:ascii="Cambria Math" w:hAnsi="Cambria Math"/>
              </w:rPr>
              <m:t>M</m:t>
            </m:r>
            <m:ctrlPr>
              <w:rPr>
                <w:rFonts w:ascii="Cambria Math" w:hAnsi="Cambria Math" w:hint="eastAsia"/>
              </w:rPr>
            </m:ctrlPr>
          </m:e>
          <m:sub>
            <m:r>
              <w:rPr>
                <w:rFonts w:ascii="Cambria Math" w:hAnsi="Cambria Math"/>
              </w:rPr>
              <m:t>1</m:t>
            </m:r>
          </m:sub>
          <m:sup>
            <m:r>
              <m:rPr>
                <m:sty m:val="p"/>
              </m:rPr>
              <w:rPr>
                <w:rFonts w:ascii="Cambria Math" w:hAnsi="Cambria Math"/>
              </w:rPr>
              <m:t>Groups</m:t>
            </m:r>
          </m:sup>
        </m:sSubSup>
        <m:r>
          <w:rPr>
            <w:rFonts w:ascii="Cambria Math" w:hAnsi="Cambria Math"/>
          </w:rPr>
          <m:t>+…+</m:t>
        </m:r>
        <m:sSubSup>
          <m:sSubSupPr>
            <m:ctrlPr>
              <w:rPr>
                <w:rFonts w:ascii="Cambria Math" w:hAnsi="Cambria Math"/>
              </w:rPr>
            </m:ctrlPr>
          </m:sSubSupPr>
          <m:e>
            <m:r>
              <m:rPr>
                <m:sty m:val="p"/>
              </m:rPr>
              <w:rPr>
                <w:rFonts w:ascii="Cambria Math" w:hAnsi="Cambria Math"/>
              </w:rPr>
              <m:t>M</m:t>
            </m:r>
            <m:ctrlPr>
              <w:rPr>
                <w:rFonts w:ascii="Cambria Math" w:hAnsi="Cambria Math" w:hint="eastAsia"/>
              </w:rPr>
            </m:ctrlPr>
          </m:e>
          <m:sub>
            <m:r>
              <m:rPr>
                <m:sty m:val="p"/>
              </m:rPr>
              <w:rPr>
                <w:rFonts w:ascii="Cambria Math" w:hAnsi="Cambria Math"/>
              </w:rPr>
              <m:t>K</m:t>
            </m:r>
            <m:r>
              <w:rPr>
                <w:rFonts w:ascii="Cambria Math" w:hAnsi="Cambria Math"/>
              </w:rPr>
              <m:t>-1</m:t>
            </m:r>
          </m:sub>
          <m:sup>
            <m:r>
              <m:rPr>
                <m:sty m:val="p"/>
              </m:rPr>
              <w:rPr>
                <w:rFonts w:ascii="Cambria Math" w:hAnsi="Cambria Math"/>
              </w:rPr>
              <m:t>Groups</m:t>
            </m:r>
          </m:sup>
        </m:sSubSup>
      </m:oMath>
      <w:r w:rsidR="00716A54">
        <w:rPr>
          <w:rFonts w:hint="eastAsia"/>
        </w:rPr>
        <w:t>:</w:t>
      </w:r>
      <w:r w:rsidR="00716A54">
        <w:t xml:space="preserve"> </w:t>
      </w:r>
      <w:r w:rsidR="00716A54" w:rsidRPr="0005229F">
        <w:rPr>
          <w:rFonts w:ascii="Times New Roman" w:hAnsi="Times New Roman" w:cs="Times New Roman"/>
          <w:sz w:val="22"/>
          <w:szCs w:val="22"/>
        </w:rPr>
        <w:t>the</w:t>
      </w:r>
      <w:r w:rsidR="00716A54">
        <w:rPr>
          <w:rFonts w:ascii="Times New Roman" w:hAnsi="Times New Roman" w:cs="Times New Roman"/>
          <w:sz w:val="22"/>
          <w:szCs w:val="22"/>
        </w:rPr>
        <w:t xml:space="preserve"> sum </w:t>
      </w:r>
      <w:r w:rsidR="00716A54" w:rsidRPr="00DA0BF0">
        <w:rPr>
          <w:rFonts w:ascii="Times New Roman" w:hAnsi="Times New Roman" w:cs="Times New Roman"/>
          <w:sz w:val="22"/>
          <w:szCs w:val="22"/>
        </w:rPr>
        <w:t>of configured number of UE groups of each WUS resource</w:t>
      </w:r>
    </w:p>
    <w:p w14:paraId="6961204A" w14:textId="79E71B98" w:rsidR="00716A54" w:rsidRPr="001E2790" w:rsidRDefault="00BC3ABA" w:rsidP="00871E1A">
      <w:pPr>
        <w:pStyle w:val="a4"/>
        <w:widowControl w:val="0"/>
        <w:numPr>
          <w:ilvl w:val="1"/>
          <w:numId w:val="5"/>
        </w:numPr>
        <w:autoSpaceDE w:val="0"/>
        <w:autoSpaceDN w:val="0"/>
        <w:adjustRightInd w:val="0"/>
        <w:spacing w:line="276" w:lineRule="auto"/>
        <w:jc w:val="left"/>
        <w:rPr>
          <w:rFonts w:ascii="Times New Roman" w:hAnsi="Times New Roman" w:cs="Times New Roman"/>
          <w:sz w:val="22"/>
          <w:szCs w:val="22"/>
        </w:rPr>
      </w:pPr>
      <m:oMath>
        <m:sSubSup>
          <m:sSubSupPr>
            <m:ctrlPr>
              <w:rPr>
                <w:rFonts w:ascii="Cambria Math" w:hAnsi="Cambria Math" w:cs="Times New Roman"/>
                <w:i/>
                <w:sz w:val="22"/>
                <w:szCs w:val="22"/>
              </w:rPr>
            </m:ctrlPr>
          </m:sSubSupPr>
          <m:e>
            <m:r>
              <w:rPr>
                <w:rFonts w:ascii="Cambria Math" w:hAnsi="Cambria Math" w:cs="Times New Roman"/>
                <w:sz w:val="22"/>
                <w:szCs w:val="22"/>
              </w:rPr>
              <m:t>N</m:t>
            </m:r>
          </m:e>
          <m:sub>
            <m:r>
              <w:rPr>
                <w:rFonts w:ascii="Cambria Math" w:hAnsi="Cambria Math" w:cs="Times New Roman"/>
                <w:sz w:val="22"/>
                <w:szCs w:val="22"/>
              </w:rPr>
              <m:t>ID</m:t>
            </m:r>
          </m:sub>
          <m:sup>
            <m:r>
              <w:rPr>
                <w:rFonts w:ascii="Cambria Math" w:hAnsi="Cambria Math" w:cs="Times New Roman"/>
                <w:sz w:val="22"/>
                <w:szCs w:val="22"/>
              </w:rPr>
              <m:t>Group</m:t>
            </m:r>
          </m:sup>
        </m:sSubSup>
        <m:r>
          <w:rPr>
            <w:rFonts w:ascii="Cambria Math" w:hAnsi="Cambria Math" w:cs="Times New Roman" w:hint="eastAsia"/>
            <w:sz w:val="22"/>
            <w:szCs w:val="22"/>
          </w:rPr>
          <m:t>∈</m:t>
        </m:r>
        <m:r>
          <w:rPr>
            <w:rFonts w:ascii="Cambria Math" w:hAnsi="Cambria Math" w:cs="Times New Roman"/>
            <w:sz w:val="22"/>
            <w:szCs w:val="22"/>
          </w:rPr>
          <m:t>{0,1,2,</m:t>
        </m:r>
        <m:r>
          <w:rPr>
            <w:rFonts w:ascii="Cambria Math" w:hAnsi="Cambria Math" w:cs="Times New Roman" w:hint="eastAsia"/>
            <w:sz w:val="22"/>
            <w:szCs w:val="22"/>
          </w:rPr>
          <m:t>…</m:t>
        </m:r>
        <m:r>
          <w:rPr>
            <w:rFonts w:ascii="Cambria Math" w:hAnsi="Cambria Math" w:cs="Times New Roman"/>
            <w:sz w:val="22"/>
            <w:szCs w:val="22"/>
          </w:rPr>
          <m:t>,</m:t>
        </m:r>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total</m:t>
            </m:r>
          </m:sub>
          <m:sup>
            <m:r>
              <m:rPr>
                <m:sty m:val="p"/>
              </m:rPr>
              <w:rPr>
                <w:rFonts w:ascii="Cambria Math" w:hAnsi="Cambria Math"/>
              </w:rPr>
              <m:t>Groups</m:t>
            </m:r>
          </m:sup>
        </m:sSubSup>
        <m:r>
          <w:rPr>
            <w:rFonts w:ascii="Cambria Math" w:hAnsi="Cambria Math" w:cs="Times New Roman"/>
            <w:sz w:val="22"/>
            <w:szCs w:val="22"/>
          </w:rPr>
          <m:t>-1}</m:t>
        </m:r>
      </m:oMath>
      <w:r w:rsidR="00716A54" w:rsidRPr="001E2790">
        <w:rPr>
          <w:rFonts w:ascii="Times New Roman" w:hAnsi="Times New Roman" w:cs="Times New Roman"/>
          <w:sz w:val="22"/>
          <w:szCs w:val="22"/>
        </w:rPr>
        <w:t>: UE group ID</w:t>
      </w:r>
    </w:p>
    <w:p w14:paraId="4E20A4BA" w14:textId="2F376C44" w:rsidR="00716A54" w:rsidRPr="00BF2C25" w:rsidRDefault="00716A54" w:rsidP="00871E1A">
      <w:pPr>
        <w:pStyle w:val="a4"/>
        <w:numPr>
          <w:ilvl w:val="1"/>
          <w:numId w:val="5"/>
        </w:numPr>
        <w:spacing w:before="120"/>
      </w:pPr>
      <w:r w:rsidRPr="001E2790">
        <w:rPr>
          <w:rFonts w:ascii="Times New Roman" w:hAnsi="Times New Roman" w:cs="Times New Roman"/>
          <w:sz w:val="22"/>
          <w:szCs w:val="22"/>
        </w:rPr>
        <w:lastRenderedPageBreak/>
        <w:t>SFN, H</w:t>
      </w:r>
      <w:r w:rsidR="009D0C03">
        <w:rPr>
          <w:rFonts w:ascii="Times New Roman" w:hAnsi="Times New Roman" w:cs="Times New Roman"/>
          <w:sz w:val="22"/>
          <w:szCs w:val="22"/>
        </w:rPr>
        <w:t>yper</w:t>
      </w:r>
      <w:r w:rsidRPr="001E2790">
        <w:rPr>
          <w:rFonts w:ascii="Times New Roman" w:hAnsi="Times New Roman" w:cs="Times New Roman"/>
          <w:sz w:val="22"/>
          <w:szCs w:val="22"/>
        </w:rPr>
        <w:t>SFN: System Frame Number and Hyper-SFN of the current PO</w:t>
      </w:r>
    </w:p>
    <w:p w14:paraId="555C5859" w14:textId="7273FF78" w:rsidR="00716A54" w:rsidRPr="00BF2C25" w:rsidRDefault="00716A54" w:rsidP="00871E1A">
      <w:pPr>
        <w:pStyle w:val="a4"/>
        <w:numPr>
          <w:ilvl w:val="1"/>
          <w:numId w:val="5"/>
        </w:numPr>
        <w:spacing w:before="120"/>
      </w:pPr>
      <m:oMath>
        <m:r>
          <m:rPr>
            <m:sty m:val="p"/>
          </m:rPr>
          <w:rPr>
            <w:rFonts w:ascii="Cambria Math" w:hAnsi="Cambria Math" w:cs="Times New Roman"/>
            <w:sz w:val="22"/>
            <w:szCs w:val="22"/>
          </w:rPr>
          <m:t>T:</m:t>
        </m:r>
      </m:oMath>
      <w:r w:rsidRPr="001E2790">
        <w:rPr>
          <w:rFonts w:ascii="Times New Roman" w:hAnsi="Times New Roman" w:cs="Times New Roman"/>
          <w:sz w:val="22"/>
          <w:szCs w:val="22"/>
        </w:rPr>
        <w:t xml:space="preserve"> </w:t>
      </w:r>
      <w:r w:rsidR="008B40F5">
        <w:rPr>
          <w:rFonts w:ascii="Times New Roman" w:hAnsi="Times New Roman" w:cs="Times New Roman"/>
          <w:sz w:val="22"/>
          <w:szCs w:val="22"/>
        </w:rPr>
        <w:t xml:space="preserve">cell-specific </w:t>
      </w:r>
      <w:r w:rsidRPr="001E2790">
        <w:rPr>
          <w:rFonts w:ascii="Times New Roman" w:hAnsi="Times New Roman" w:cs="Times New Roman"/>
          <w:sz w:val="22"/>
          <w:szCs w:val="22"/>
        </w:rPr>
        <w:t>DRX cycle</w:t>
      </w:r>
    </w:p>
    <w:p w14:paraId="52B633EF" w14:textId="345A2171" w:rsidR="00716A54" w:rsidRPr="001E2790" w:rsidRDefault="00716A54" w:rsidP="00871E1A">
      <w:pPr>
        <w:pStyle w:val="a4"/>
        <w:numPr>
          <w:ilvl w:val="0"/>
          <w:numId w:val="5"/>
        </w:numPr>
        <w:spacing w:before="120"/>
        <w:rPr>
          <w:b/>
          <w:u w:val="single"/>
        </w:rPr>
      </w:pPr>
      <w:r w:rsidRPr="001E2790">
        <w:rPr>
          <w:rFonts w:ascii="Times New Roman" w:hAnsi="Times New Roman" w:cs="Times New Roman"/>
          <w:b/>
          <w:sz w:val="22"/>
          <w:szCs w:val="22"/>
          <w:u w:val="single"/>
        </w:rPr>
        <w:t xml:space="preserve">Step 2: </w:t>
      </w:r>
      <w:r>
        <w:rPr>
          <w:rFonts w:ascii="Times New Roman" w:hAnsi="Times New Roman" w:cs="Times New Roman"/>
          <w:b/>
          <w:sz w:val="22"/>
          <w:szCs w:val="22"/>
          <w:u w:val="single"/>
        </w:rPr>
        <w:t>O</w:t>
      </w:r>
      <w:r w:rsidRPr="001E2790">
        <w:rPr>
          <w:rFonts w:ascii="Times New Roman" w:hAnsi="Times New Roman" w:cs="Times New Roman"/>
          <w:b/>
          <w:sz w:val="22"/>
          <w:szCs w:val="22"/>
          <w:u w:val="single"/>
        </w:rPr>
        <w:t xml:space="preserve">btain the WUS resource ID based </w:t>
      </w:r>
      <w:r w:rsidR="00A27B22">
        <w:rPr>
          <w:rFonts w:ascii="Times New Roman" w:hAnsi="Times New Roman" w:cs="Times New Roman"/>
          <w:b/>
          <w:sz w:val="22"/>
          <w:szCs w:val="22"/>
          <w:u w:val="single"/>
        </w:rPr>
        <w:t xml:space="preserve">on </w:t>
      </w:r>
      <w:r w:rsidRPr="001E2790">
        <w:rPr>
          <w:rFonts w:ascii="Times New Roman" w:hAnsi="Times New Roman" w:cs="Times New Roman"/>
          <w:b/>
          <w:sz w:val="22"/>
          <w:szCs w:val="22"/>
          <w:u w:val="single"/>
        </w:rPr>
        <w:t xml:space="preserve">x and the “x-to WUS resource” mapping table in </w:t>
      </w:r>
      <w:r w:rsidRPr="001E2790">
        <w:rPr>
          <w:rFonts w:ascii="Times New Roman" w:hAnsi="Times New Roman" w:cs="Times New Roman"/>
          <w:b/>
          <w:sz w:val="22"/>
          <w:szCs w:val="22"/>
          <w:u w:val="single"/>
        </w:rPr>
        <w:fldChar w:fldCharType="begin"/>
      </w:r>
      <w:r w:rsidRPr="001E2790">
        <w:rPr>
          <w:rFonts w:ascii="Times New Roman" w:hAnsi="Times New Roman" w:cs="Times New Roman"/>
          <w:b/>
          <w:sz w:val="22"/>
          <w:szCs w:val="22"/>
          <w:u w:val="single"/>
        </w:rPr>
        <w:instrText xml:space="preserve"> REF _Ref19728663 \h  \* MERGEFORMAT </w:instrText>
      </w:r>
      <w:r w:rsidRPr="001E2790">
        <w:rPr>
          <w:rFonts w:ascii="Times New Roman" w:hAnsi="Times New Roman" w:cs="Times New Roman"/>
          <w:b/>
          <w:sz w:val="22"/>
          <w:szCs w:val="22"/>
          <w:u w:val="single"/>
        </w:rPr>
      </w:r>
      <w:r w:rsidRPr="001E2790">
        <w:rPr>
          <w:rFonts w:ascii="Times New Roman" w:hAnsi="Times New Roman" w:cs="Times New Roman"/>
          <w:b/>
          <w:sz w:val="22"/>
          <w:szCs w:val="22"/>
          <w:u w:val="single"/>
        </w:rPr>
        <w:fldChar w:fldCharType="separate"/>
      </w:r>
      <w:r w:rsidR="00EB4A4D" w:rsidRPr="002B2275">
        <w:rPr>
          <w:rFonts w:ascii="Times New Roman" w:hAnsi="Times New Roman" w:cs="Times New Roman"/>
          <w:b/>
          <w:sz w:val="22"/>
          <w:szCs w:val="22"/>
          <w:u w:val="single"/>
        </w:rPr>
        <w:t xml:space="preserve">Table </w:t>
      </w:r>
      <w:r w:rsidR="00EB4A4D" w:rsidRPr="002B2275">
        <w:rPr>
          <w:rFonts w:ascii="Times New Roman" w:hAnsi="Times New Roman" w:cs="Times New Roman"/>
          <w:b/>
          <w:noProof/>
          <w:sz w:val="22"/>
          <w:szCs w:val="22"/>
          <w:u w:val="single"/>
        </w:rPr>
        <w:t>2</w:t>
      </w:r>
      <w:r w:rsidRPr="001E2790">
        <w:rPr>
          <w:rFonts w:ascii="Times New Roman" w:hAnsi="Times New Roman" w:cs="Times New Roman"/>
          <w:b/>
          <w:sz w:val="22"/>
          <w:szCs w:val="22"/>
          <w:u w:val="single"/>
        </w:rPr>
        <w:fldChar w:fldCharType="end"/>
      </w:r>
    </w:p>
    <w:p w14:paraId="32F33D5A" w14:textId="77777777" w:rsidR="00716A54" w:rsidRDefault="00716A54" w:rsidP="00716A54">
      <w:pPr>
        <w:pStyle w:val="a3"/>
        <w:keepNext/>
      </w:pPr>
      <w:bookmarkStart w:id="7" w:name="_Ref19728663"/>
      <w:r>
        <w:t xml:space="preserve">Table </w:t>
      </w:r>
      <w:r>
        <w:rPr>
          <w:noProof/>
        </w:rPr>
        <w:fldChar w:fldCharType="begin"/>
      </w:r>
      <w:r>
        <w:rPr>
          <w:noProof/>
        </w:rPr>
        <w:instrText xml:space="preserve"> SEQ Table \* ARABIC </w:instrText>
      </w:r>
      <w:r>
        <w:rPr>
          <w:noProof/>
        </w:rPr>
        <w:fldChar w:fldCharType="separate"/>
      </w:r>
      <w:r w:rsidR="00EB4A4D">
        <w:rPr>
          <w:noProof/>
        </w:rPr>
        <w:t>2</w:t>
      </w:r>
      <w:r>
        <w:rPr>
          <w:noProof/>
        </w:rPr>
        <w:fldChar w:fldCharType="end"/>
      </w:r>
      <w:bookmarkEnd w:id="7"/>
      <w:r>
        <w:t xml:space="preserve"> </w:t>
      </w:r>
      <w:r w:rsidRPr="004D7CB8">
        <w:rPr>
          <w:rFonts w:hint="eastAsia"/>
        </w:rPr>
        <w:t>“</w:t>
      </w:r>
      <w:r w:rsidRPr="004D7CB8">
        <w:t>x-to WUS resource” mapping</w:t>
      </w:r>
      <w:r>
        <w:t xml:space="preserve"> table</w:t>
      </w:r>
    </w:p>
    <w:tbl>
      <w:tblPr>
        <w:tblStyle w:val="10"/>
        <w:tblW w:w="5000" w:type="pct"/>
        <w:jc w:val="center"/>
        <w:tblLook w:val="04A0" w:firstRow="1" w:lastRow="0" w:firstColumn="1" w:lastColumn="0" w:noHBand="0" w:noVBand="1"/>
      </w:tblPr>
      <w:tblGrid>
        <w:gridCol w:w="5381"/>
        <w:gridCol w:w="3926"/>
      </w:tblGrid>
      <w:tr w:rsidR="00716A54" w:rsidRPr="0082317A" w14:paraId="3D58E38D" w14:textId="77777777" w:rsidTr="00CB6A99">
        <w:trPr>
          <w:jc w:val="center"/>
        </w:trPr>
        <w:tc>
          <w:tcPr>
            <w:tcW w:w="2891" w:type="pct"/>
            <w:shd w:val="clear" w:color="auto" w:fill="FFF2CC" w:themeFill="accent4" w:themeFillTint="33"/>
            <w:vAlign w:val="center"/>
          </w:tcPr>
          <w:p w14:paraId="38858441" w14:textId="77777777" w:rsidR="00716A54" w:rsidRPr="0082317A" w:rsidRDefault="00716A54" w:rsidP="00CB6A99">
            <w:pPr>
              <w:snapToGrid/>
              <w:spacing w:after="0" w:line="276" w:lineRule="auto"/>
              <w:jc w:val="center"/>
              <w:rPr>
                <w:b/>
                <w:snapToGrid w:val="0"/>
                <w:sz w:val="21"/>
                <w:szCs w:val="21"/>
                <w:lang w:eastAsia="zh-CN"/>
              </w:rPr>
            </w:pPr>
            <w:r w:rsidRPr="0082317A">
              <w:rPr>
                <w:b/>
                <w:snapToGrid w:val="0"/>
                <w:sz w:val="21"/>
                <w:szCs w:val="21"/>
                <w:lang w:eastAsia="zh-CN"/>
              </w:rPr>
              <w:t>x</w:t>
            </w:r>
          </w:p>
        </w:tc>
        <w:tc>
          <w:tcPr>
            <w:tcW w:w="2109" w:type="pct"/>
            <w:shd w:val="clear" w:color="auto" w:fill="FFF2CC" w:themeFill="accent4" w:themeFillTint="33"/>
            <w:vAlign w:val="center"/>
          </w:tcPr>
          <w:p w14:paraId="752F944A" w14:textId="77777777" w:rsidR="00716A54" w:rsidRPr="0082317A" w:rsidRDefault="00BC3ABA" w:rsidP="00CB6A99">
            <w:pPr>
              <w:snapToGrid/>
              <w:spacing w:after="0" w:line="276" w:lineRule="auto"/>
              <w:jc w:val="center"/>
              <w:rPr>
                <w:b/>
                <w:snapToGrid w:val="0"/>
                <w:sz w:val="21"/>
                <w:szCs w:val="21"/>
                <w:lang w:eastAsia="zh-CN"/>
              </w:rPr>
            </w:pPr>
            <m:oMath>
              <m:sSubSup>
                <m:sSubSupPr>
                  <m:ctrlPr>
                    <w:rPr>
                      <w:rFonts w:ascii="Cambria Math" w:hAnsi="Cambria Math"/>
                      <w:b/>
                      <w:i/>
                      <w:snapToGrid w:val="0"/>
                      <w:sz w:val="21"/>
                      <w:szCs w:val="21"/>
                      <w:lang w:eastAsia="zh-CN"/>
                    </w:rPr>
                  </m:ctrlPr>
                </m:sSubSupPr>
                <m:e>
                  <m:r>
                    <m:rPr>
                      <m:sty m:val="bi"/>
                    </m:rPr>
                    <w:rPr>
                      <w:rFonts w:ascii="Cambria Math" w:hAnsi="Cambria Math"/>
                      <w:snapToGrid w:val="0"/>
                      <w:sz w:val="21"/>
                      <w:szCs w:val="21"/>
                      <w:lang w:eastAsia="zh-CN"/>
                    </w:rPr>
                    <m:t>N</m:t>
                  </m:r>
                </m:e>
                <m:sub>
                  <m:r>
                    <m:rPr>
                      <m:sty m:val="bi"/>
                    </m:rPr>
                    <w:rPr>
                      <w:rFonts w:ascii="Cambria Math" w:hAnsi="Cambria Math"/>
                      <w:snapToGrid w:val="0"/>
                      <w:sz w:val="21"/>
                      <w:szCs w:val="21"/>
                      <w:lang w:eastAsia="zh-CN"/>
                    </w:rPr>
                    <m:t>ID</m:t>
                  </m:r>
                </m:sub>
                <m:sup>
                  <m:r>
                    <m:rPr>
                      <m:sty m:val="bi"/>
                    </m:rPr>
                    <w:rPr>
                      <w:rFonts w:ascii="Cambria Math" w:hAnsi="Cambria Math"/>
                      <w:snapToGrid w:val="0"/>
                      <w:sz w:val="21"/>
                      <w:szCs w:val="21"/>
                      <w:lang w:eastAsia="zh-CN"/>
                    </w:rPr>
                    <m:t>Resource</m:t>
                  </m:r>
                </m:sup>
              </m:sSubSup>
            </m:oMath>
            <w:r w:rsidR="00716A54" w:rsidRPr="0082317A">
              <w:rPr>
                <w:b/>
                <w:snapToGrid w:val="0"/>
                <w:sz w:val="21"/>
                <w:szCs w:val="21"/>
                <w:lang w:eastAsia="zh-CN"/>
              </w:rPr>
              <w:t>: WUS resource ID</w:t>
            </w:r>
          </w:p>
        </w:tc>
      </w:tr>
      <w:tr w:rsidR="00716A54" w:rsidRPr="00AE6A98" w14:paraId="03E419F2" w14:textId="77777777" w:rsidTr="00CB6A99">
        <w:trPr>
          <w:jc w:val="center"/>
        </w:trPr>
        <w:tc>
          <w:tcPr>
            <w:tcW w:w="2891" w:type="pct"/>
            <w:vAlign w:val="center"/>
          </w:tcPr>
          <w:p w14:paraId="161E7E0E" w14:textId="77777777" w:rsidR="00716A54" w:rsidRPr="00AE6A98" w:rsidRDefault="00716A54" w:rsidP="00CB6A99">
            <w:pPr>
              <w:snapToGrid/>
              <w:spacing w:after="0" w:line="276" w:lineRule="auto"/>
              <w:jc w:val="center"/>
              <w:rPr>
                <w:snapToGrid w:val="0"/>
                <w:sz w:val="21"/>
                <w:szCs w:val="21"/>
                <w:lang w:eastAsia="zh-CN"/>
              </w:rPr>
            </w:pPr>
            <m:oMathPara>
              <m:oMath>
                <m:r>
                  <m:rPr>
                    <m:sty m:val="p"/>
                  </m:rPr>
                  <w:rPr>
                    <w:rFonts w:ascii="Cambria Math" w:hAnsi="Cambria Math"/>
                    <w:snapToGrid w:val="0"/>
                    <w:sz w:val="21"/>
                    <w:szCs w:val="21"/>
                    <w:lang w:eastAsia="zh-CN"/>
                  </w:rPr>
                  <m:t xml:space="preserve">x∈[0, </m:t>
                </m:r>
                <m:sSubSup>
                  <m:sSubSupPr>
                    <m:ctrlPr>
                      <w:rPr>
                        <w:rFonts w:ascii="Cambria Math" w:hAnsi="Cambria Math"/>
                        <w:lang w:eastAsia="zh-CN"/>
                      </w:rPr>
                    </m:ctrlPr>
                  </m:sSubSupPr>
                  <m:e>
                    <m:r>
                      <m:rPr>
                        <m:sty m:val="p"/>
                      </m:rPr>
                      <w:rPr>
                        <w:rFonts w:ascii="Cambria Math" w:hAnsi="Cambria Math"/>
                        <w:lang w:eastAsia="zh-CN"/>
                      </w:rPr>
                      <m:t>M</m:t>
                    </m:r>
                    <m:ctrlPr>
                      <w:rPr>
                        <w:rFonts w:ascii="Cambria Math" w:hAnsi="Cambria Math" w:hint="eastAsia"/>
                        <w:lang w:eastAsia="zh-CN"/>
                      </w:rPr>
                    </m:ctrlPr>
                  </m:e>
                  <m:sub>
                    <m:r>
                      <m:rPr>
                        <m:sty m:val="p"/>
                      </m:rPr>
                      <w:rPr>
                        <w:rFonts w:ascii="Cambria Math" w:hAnsi="Cambria Math"/>
                        <w:lang w:eastAsia="zh-CN"/>
                      </w:rPr>
                      <m:t>0</m:t>
                    </m:r>
                  </m:sub>
                  <m:sup>
                    <m:r>
                      <m:rPr>
                        <m:sty m:val="p"/>
                      </m:rPr>
                      <w:rPr>
                        <w:rFonts w:ascii="Cambria Math" w:hAnsi="Cambria Math"/>
                        <w:lang w:eastAsia="zh-CN"/>
                      </w:rPr>
                      <m:t>Groups</m:t>
                    </m:r>
                  </m:sup>
                </m:sSubSup>
                <m:r>
                  <m:rPr>
                    <m:sty m:val="p"/>
                  </m:rPr>
                  <w:rPr>
                    <w:rFonts w:ascii="Cambria Math" w:hAnsi="Cambria Math"/>
                    <w:snapToGrid w:val="0"/>
                    <w:sz w:val="21"/>
                    <w:szCs w:val="21"/>
                    <w:lang w:eastAsia="zh-CN"/>
                  </w:rPr>
                  <m:t>-1]</m:t>
                </m:r>
              </m:oMath>
            </m:oMathPara>
          </w:p>
        </w:tc>
        <w:tc>
          <w:tcPr>
            <w:tcW w:w="2109" w:type="pct"/>
            <w:vAlign w:val="center"/>
          </w:tcPr>
          <w:p w14:paraId="2AD68CCB" w14:textId="020CEB21" w:rsidR="00716A54" w:rsidRPr="00AE6A98" w:rsidRDefault="00BC3ABA" w:rsidP="00CB6A99">
            <w:pPr>
              <w:snapToGrid/>
              <w:spacing w:after="0" w:line="276" w:lineRule="auto"/>
              <w:rPr>
                <w:snapToGrid w:val="0"/>
                <w:sz w:val="21"/>
                <w:szCs w:val="21"/>
                <w:lang w:eastAsia="zh-CN"/>
              </w:rPr>
            </w:pPr>
            <m:oMath>
              <m:sSubSup>
                <m:sSubSupPr>
                  <m:ctrlPr>
                    <w:rPr>
                      <w:rFonts w:ascii="Cambria Math" w:hAnsi="Cambria Math"/>
                      <w:i/>
                      <w:snapToGrid w:val="0"/>
                      <w:sz w:val="21"/>
                      <w:szCs w:val="21"/>
                      <w:lang w:eastAsia="zh-CN"/>
                    </w:rPr>
                  </m:ctrlPr>
                </m:sSubSupPr>
                <m:e>
                  <m:r>
                    <w:rPr>
                      <w:rFonts w:ascii="Cambria Math" w:hAnsi="Cambria Math" w:hint="eastAsia"/>
                      <w:snapToGrid w:val="0"/>
                      <w:sz w:val="21"/>
                      <w:szCs w:val="21"/>
                      <w:lang w:eastAsia="zh-CN"/>
                    </w:rPr>
                    <m:t>N</m:t>
                  </m:r>
                </m:e>
                <m:sub>
                  <m:r>
                    <w:rPr>
                      <w:rFonts w:ascii="Cambria Math" w:hAnsi="Cambria Math"/>
                      <w:snapToGrid w:val="0"/>
                      <w:sz w:val="21"/>
                      <w:szCs w:val="21"/>
                      <w:lang w:eastAsia="zh-CN"/>
                    </w:rPr>
                    <m:t>ID</m:t>
                  </m:r>
                </m:sub>
                <m:sup>
                  <m:r>
                    <w:rPr>
                      <w:rFonts w:ascii="Cambria Math" w:hAnsi="Cambria Math"/>
                      <w:snapToGrid w:val="0"/>
                      <w:sz w:val="21"/>
                      <w:szCs w:val="21"/>
                      <w:lang w:eastAsia="zh-CN"/>
                    </w:rPr>
                    <m:t>Resource</m:t>
                  </m:r>
                </m:sup>
              </m:sSubSup>
              <m:r>
                <w:rPr>
                  <w:rFonts w:ascii="Cambria Math" w:hAnsi="Cambria Math"/>
                  <w:snapToGrid w:val="0"/>
                  <w:sz w:val="21"/>
                  <w:szCs w:val="21"/>
                  <w:lang w:eastAsia="zh-CN"/>
                </w:rPr>
                <m:t>=0</m:t>
              </m:r>
            </m:oMath>
            <w:r w:rsidR="00716A54" w:rsidRPr="00AE6A98">
              <w:rPr>
                <w:rFonts w:hint="eastAsia"/>
                <w:snapToGrid w:val="0"/>
                <w:sz w:val="21"/>
                <w:szCs w:val="21"/>
                <w:lang w:eastAsia="zh-CN"/>
              </w:rPr>
              <w:t>:</w:t>
            </w:r>
            <w:r w:rsidR="00716A54" w:rsidRPr="00AE6A98">
              <w:rPr>
                <w:snapToGrid w:val="0"/>
                <w:sz w:val="21"/>
                <w:szCs w:val="21"/>
                <w:lang w:eastAsia="zh-CN"/>
              </w:rPr>
              <w:t xml:space="preserve"> </w:t>
            </w:r>
            <w:r w:rsidR="00480164">
              <w:rPr>
                <w:snapToGrid w:val="0"/>
                <w:sz w:val="21"/>
                <w:szCs w:val="21"/>
                <w:lang w:eastAsia="zh-CN"/>
              </w:rPr>
              <w:t>the first</w:t>
            </w:r>
            <w:r w:rsidR="00716A54" w:rsidRPr="00AE6A98">
              <w:rPr>
                <w:snapToGrid w:val="0"/>
                <w:sz w:val="21"/>
                <w:szCs w:val="21"/>
                <w:lang w:eastAsia="zh-CN"/>
              </w:rPr>
              <w:t xml:space="preserve"> WUS resource</w:t>
            </w:r>
          </w:p>
        </w:tc>
      </w:tr>
      <w:tr w:rsidR="00716A54" w:rsidRPr="00AE6A98" w14:paraId="0A191EDA" w14:textId="77777777" w:rsidTr="00CB6A99">
        <w:trPr>
          <w:jc w:val="center"/>
        </w:trPr>
        <w:tc>
          <w:tcPr>
            <w:tcW w:w="2891" w:type="pct"/>
            <w:vAlign w:val="center"/>
          </w:tcPr>
          <w:p w14:paraId="60C4165B" w14:textId="77777777" w:rsidR="00716A54" w:rsidRPr="00AE6A98" w:rsidRDefault="00716A54" w:rsidP="00CB6A99">
            <w:pPr>
              <w:snapToGrid/>
              <w:spacing w:after="0" w:line="276" w:lineRule="auto"/>
              <w:jc w:val="center"/>
              <w:rPr>
                <w:snapToGrid w:val="0"/>
                <w:sz w:val="21"/>
                <w:szCs w:val="21"/>
                <w:lang w:eastAsia="zh-CN"/>
              </w:rPr>
            </w:pPr>
            <m:oMathPara>
              <m:oMath>
                <m:r>
                  <m:rPr>
                    <m:sty m:val="p"/>
                  </m:rPr>
                  <w:rPr>
                    <w:rFonts w:ascii="Cambria Math" w:hAnsi="Cambria Math"/>
                    <w:snapToGrid w:val="0"/>
                    <w:sz w:val="21"/>
                    <w:szCs w:val="21"/>
                    <w:lang w:eastAsia="zh-CN"/>
                  </w:rPr>
                  <m:t>x∈[</m:t>
                </m:r>
                <m:sSubSup>
                  <m:sSubSupPr>
                    <m:ctrlPr>
                      <w:rPr>
                        <w:rFonts w:ascii="Cambria Math" w:hAnsi="Cambria Math"/>
                        <w:lang w:eastAsia="zh-CN"/>
                      </w:rPr>
                    </m:ctrlPr>
                  </m:sSubSupPr>
                  <m:e>
                    <m:r>
                      <m:rPr>
                        <m:sty m:val="p"/>
                      </m:rPr>
                      <w:rPr>
                        <w:rFonts w:ascii="Cambria Math" w:hAnsi="Cambria Math"/>
                        <w:lang w:eastAsia="zh-CN"/>
                      </w:rPr>
                      <m:t>M</m:t>
                    </m:r>
                    <m:ctrlPr>
                      <w:rPr>
                        <w:rFonts w:ascii="Cambria Math" w:hAnsi="Cambria Math" w:hint="eastAsia"/>
                        <w:lang w:eastAsia="zh-CN"/>
                      </w:rPr>
                    </m:ctrlPr>
                  </m:e>
                  <m:sub>
                    <m:r>
                      <m:rPr>
                        <m:sty m:val="p"/>
                      </m:rPr>
                      <w:rPr>
                        <w:rFonts w:ascii="Cambria Math" w:hAnsi="Cambria Math"/>
                        <w:lang w:eastAsia="zh-CN"/>
                      </w:rPr>
                      <m:t>0</m:t>
                    </m:r>
                  </m:sub>
                  <m:sup>
                    <m:r>
                      <m:rPr>
                        <m:sty m:val="p"/>
                      </m:rPr>
                      <w:rPr>
                        <w:rFonts w:ascii="Cambria Math" w:hAnsi="Cambria Math"/>
                        <w:lang w:eastAsia="zh-CN"/>
                      </w:rPr>
                      <m:t>Groups</m:t>
                    </m:r>
                  </m:sup>
                </m:sSubSup>
                <m:r>
                  <m:rPr>
                    <m:sty m:val="p"/>
                  </m:rPr>
                  <w:rPr>
                    <w:rFonts w:ascii="Cambria Math" w:hAnsi="Cambria Math"/>
                    <w:snapToGrid w:val="0"/>
                    <w:sz w:val="21"/>
                    <w:szCs w:val="21"/>
                    <w:lang w:eastAsia="zh-CN"/>
                  </w:rPr>
                  <m:t xml:space="preserve">, </m:t>
                </m:r>
                <m:sSubSup>
                  <m:sSubSupPr>
                    <m:ctrlPr>
                      <w:rPr>
                        <w:rFonts w:ascii="Cambria Math" w:hAnsi="Cambria Math"/>
                        <w:lang w:eastAsia="zh-CN"/>
                      </w:rPr>
                    </m:ctrlPr>
                  </m:sSubSupPr>
                  <m:e>
                    <m:r>
                      <m:rPr>
                        <m:sty m:val="p"/>
                      </m:rPr>
                      <w:rPr>
                        <w:rFonts w:ascii="Cambria Math" w:hAnsi="Cambria Math"/>
                        <w:lang w:eastAsia="zh-CN"/>
                      </w:rPr>
                      <m:t>M</m:t>
                    </m:r>
                    <m:ctrlPr>
                      <w:rPr>
                        <w:rFonts w:ascii="Cambria Math" w:hAnsi="Cambria Math" w:hint="eastAsia"/>
                        <w:lang w:eastAsia="zh-CN"/>
                      </w:rPr>
                    </m:ctrlPr>
                  </m:e>
                  <m:sub>
                    <m:r>
                      <m:rPr>
                        <m:sty m:val="p"/>
                      </m:rPr>
                      <w:rPr>
                        <w:rFonts w:ascii="Cambria Math" w:hAnsi="Cambria Math"/>
                        <w:lang w:eastAsia="zh-CN"/>
                      </w:rPr>
                      <m:t>0</m:t>
                    </m:r>
                  </m:sub>
                  <m:sup>
                    <m:r>
                      <m:rPr>
                        <m:sty m:val="p"/>
                      </m:rPr>
                      <w:rPr>
                        <w:rFonts w:ascii="Cambria Math" w:hAnsi="Cambria Math"/>
                        <w:lang w:eastAsia="zh-CN"/>
                      </w:rPr>
                      <m:t>Groups</m:t>
                    </m:r>
                  </m:sup>
                </m:sSubSup>
                <m:r>
                  <m:rPr>
                    <m:sty m:val="p"/>
                  </m:rPr>
                  <w:rPr>
                    <w:rFonts w:ascii="Cambria Math" w:hAnsi="Cambria Math"/>
                    <w:snapToGrid w:val="0"/>
                    <w:sz w:val="21"/>
                    <w:szCs w:val="21"/>
                    <w:lang w:eastAsia="zh-CN"/>
                  </w:rPr>
                  <m:t>+</m:t>
                </m:r>
                <m:sSubSup>
                  <m:sSubSupPr>
                    <m:ctrlPr>
                      <w:rPr>
                        <w:rFonts w:ascii="Cambria Math" w:hAnsi="Cambria Math"/>
                        <w:lang w:eastAsia="zh-CN"/>
                      </w:rPr>
                    </m:ctrlPr>
                  </m:sSubSupPr>
                  <m:e>
                    <m:r>
                      <m:rPr>
                        <m:sty m:val="p"/>
                      </m:rPr>
                      <w:rPr>
                        <w:rFonts w:ascii="Cambria Math" w:hAnsi="Cambria Math"/>
                        <w:lang w:eastAsia="zh-CN"/>
                      </w:rPr>
                      <m:t>M</m:t>
                    </m:r>
                    <m:ctrlPr>
                      <w:rPr>
                        <w:rFonts w:ascii="Cambria Math" w:hAnsi="Cambria Math" w:hint="eastAsia"/>
                        <w:lang w:eastAsia="zh-CN"/>
                      </w:rPr>
                    </m:ctrlPr>
                  </m:e>
                  <m:sub>
                    <m:r>
                      <w:rPr>
                        <w:rFonts w:ascii="Cambria Math" w:hAnsi="Cambria Math"/>
                        <w:lang w:eastAsia="zh-CN"/>
                      </w:rPr>
                      <m:t>1</m:t>
                    </m:r>
                  </m:sub>
                  <m:sup>
                    <m:r>
                      <m:rPr>
                        <m:sty m:val="p"/>
                      </m:rPr>
                      <w:rPr>
                        <w:rFonts w:ascii="Cambria Math" w:hAnsi="Cambria Math"/>
                        <w:lang w:eastAsia="zh-CN"/>
                      </w:rPr>
                      <m:t>Groups</m:t>
                    </m:r>
                  </m:sup>
                </m:sSubSup>
                <m:r>
                  <m:rPr>
                    <m:sty m:val="p"/>
                  </m:rPr>
                  <w:rPr>
                    <w:rFonts w:ascii="Cambria Math" w:hAnsi="Cambria Math"/>
                    <w:snapToGrid w:val="0"/>
                    <w:sz w:val="21"/>
                    <w:szCs w:val="21"/>
                    <w:lang w:eastAsia="zh-CN"/>
                  </w:rPr>
                  <m:t>-1]</m:t>
                </m:r>
              </m:oMath>
            </m:oMathPara>
          </w:p>
        </w:tc>
        <w:tc>
          <w:tcPr>
            <w:tcW w:w="2109" w:type="pct"/>
            <w:vAlign w:val="center"/>
          </w:tcPr>
          <w:p w14:paraId="5D9A78CC" w14:textId="1D404741" w:rsidR="00716A54" w:rsidRPr="00AE6A98" w:rsidRDefault="00BC3ABA" w:rsidP="00CB6A99">
            <w:pPr>
              <w:snapToGrid/>
              <w:spacing w:after="0" w:line="276" w:lineRule="auto"/>
              <w:rPr>
                <w:snapToGrid w:val="0"/>
                <w:sz w:val="21"/>
                <w:szCs w:val="21"/>
                <w:lang w:eastAsia="zh-CN"/>
              </w:rPr>
            </w:pPr>
            <m:oMath>
              <m:sSubSup>
                <m:sSubSupPr>
                  <m:ctrlPr>
                    <w:rPr>
                      <w:rFonts w:ascii="Cambria Math" w:hAnsi="Cambria Math"/>
                      <w:i/>
                      <w:snapToGrid w:val="0"/>
                      <w:sz w:val="21"/>
                      <w:szCs w:val="21"/>
                      <w:lang w:eastAsia="zh-CN"/>
                    </w:rPr>
                  </m:ctrlPr>
                </m:sSubSupPr>
                <m:e>
                  <m:r>
                    <w:rPr>
                      <w:rFonts w:ascii="Cambria Math" w:hAnsi="Cambria Math" w:hint="eastAsia"/>
                      <w:snapToGrid w:val="0"/>
                      <w:sz w:val="21"/>
                      <w:szCs w:val="21"/>
                      <w:lang w:eastAsia="zh-CN"/>
                    </w:rPr>
                    <m:t>N</m:t>
                  </m:r>
                </m:e>
                <m:sub>
                  <m:r>
                    <w:rPr>
                      <w:rFonts w:ascii="Cambria Math" w:hAnsi="Cambria Math"/>
                      <w:snapToGrid w:val="0"/>
                      <w:sz w:val="21"/>
                      <w:szCs w:val="21"/>
                      <w:lang w:eastAsia="zh-CN"/>
                    </w:rPr>
                    <m:t>ID</m:t>
                  </m:r>
                </m:sub>
                <m:sup>
                  <m:r>
                    <w:rPr>
                      <w:rFonts w:ascii="Cambria Math" w:hAnsi="Cambria Math"/>
                      <w:snapToGrid w:val="0"/>
                      <w:sz w:val="21"/>
                      <w:szCs w:val="21"/>
                      <w:lang w:eastAsia="zh-CN"/>
                    </w:rPr>
                    <m:t>Resource</m:t>
                  </m:r>
                </m:sup>
              </m:sSubSup>
              <m:r>
                <w:rPr>
                  <w:rFonts w:ascii="Cambria Math" w:hAnsi="Cambria Math"/>
                  <w:snapToGrid w:val="0"/>
                  <w:sz w:val="21"/>
                  <w:szCs w:val="21"/>
                  <w:lang w:eastAsia="zh-CN"/>
                </w:rPr>
                <m:t>=1</m:t>
              </m:r>
            </m:oMath>
            <w:r w:rsidR="00716A54" w:rsidRPr="00AE6A98">
              <w:rPr>
                <w:rFonts w:hint="eastAsia"/>
                <w:snapToGrid w:val="0"/>
                <w:sz w:val="21"/>
                <w:szCs w:val="21"/>
                <w:lang w:eastAsia="zh-CN"/>
              </w:rPr>
              <w:t>:</w:t>
            </w:r>
            <w:r w:rsidR="00716A54" w:rsidRPr="00AE6A98">
              <w:rPr>
                <w:snapToGrid w:val="0"/>
                <w:sz w:val="21"/>
                <w:szCs w:val="21"/>
                <w:lang w:eastAsia="zh-CN"/>
              </w:rPr>
              <w:t xml:space="preserve"> </w:t>
            </w:r>
            <w:r w:rsidR="00E67590">
              <w:rPr>
                <w:snapToGrid w:val="0"/>
                <w:sz w:val="21"/>
                <w:szCs w:val="21"/>
                <w:lang w:eastAsia="zh-CN"/>
              </w:rPr>
              <w:t>the second</w:t>
            </w:r>
            <w:r w:rsidR="00716A54" w:rsidRPr="00AE6A98">
              <w:rPr>
                <w:snapToGrid w:val="0"/>
                <w:sz w:val="21"/>
                <w:szCs w:val="21"/>
                <w:lang w:eastAsia="zh-CN"/>
              </w:rPr>
              <w:t xml:space="preserve"> WUS resource</w:t>
            </w:r>
          </w:p>
        </w:tc>
      </w:tr>
      <w:tr w:rsidR="00242B55" w:rsidRPr="00AE6A98" w14:paraId="1C535FCB" w14:textId="77777777" w:rsidTr="00CB6A99">
        <w:trPr>
          <w:jc w:val="center"/>
        </w:trPr>
        <w:tc>
          <w:tcPr>
            <w:tcW w:w="2891" w:type="pct"/>
            <w:vAlign w:val="center"/>
          </w:tcPr>
          <w:p w14:paraId="54EB1FAD" w14:textId="73225D6E" w:rsidR="00242B55" w:rsidRDefault="00242B55" w:rsidP="00CB6A99">
            <w:pPr>
              <w:snapToGrid/>
              <w:spacing w:after="0" w:line="276" w:lineRule="auto"/>
              <w:jc w:val="center"/>
              <w:rPr>
                <w:snapToGrid w:val="0"/>
                <w:sz w:val="21"/>
                <w:szCs w:val="21"/>
                <w:lang w:eastAsia="zh-CN"/>
              </w:rPr>
            </w:pPr>
            <m:oMathPara>
              <m:oMath>
                <m:r>
                  <m:rPr>
                    <m:sty m:val="p"/>
                  </m:rPr>
                  <w:rPr>
                    <w:rFonts w:ascii="Cambria Math" w:hAnsi="Cambria Math"/>
                    <w:snapToGrid w:val="0"/>
                    <w:sz w:val="21"/>
                    <w:szCs w:val="21"/>
                    <w:lang w:eastAsia="zh-CN"/>
                  </w:rPr>
                  <m:t>x∈[</m:t>
                </m:r>
                <m:sSubSup>
                  <m:sSubSupPr>
                    <m:ctrlPr>
                      <w:rPr>
                        <w:rFonts w:ascii="Cambria Math" w:hAnsi="Cambria Math"/>
                        <w:lang w:eastAsia="zh-CN"/>
                      </w:rPr>
                    </m:ctrlPr>
                  </m:sSubSupPr>
                  <m:e>
                    <m:r>
                      <m:rPr>
                        <m:sty m:val="p"/>
                      </m:rPr>
                      <w:rPr>
                        <w:rFonts w:ascii="Cambria Math" w:hAnsi="Cambria Math"/>
                        <w:lang w:eastAsia="zh-CN"/>
                      </w:rPr>
                      <m:t>M</m:t>
                    </m:r>
                    <m:ctrlPr>
                      <w:rPr>
                        <w:rFonts w:ascii="Cambria Math" w:hAnsi="Cambria Math" w:hint="eastAsia"/>
                        <w:lang w:eastAsia="zh-CN"/>
                      </w:rPr>
                    </m:ctrlPr>
                  </m:e>
                  <m:sub>
                    <m:r>
                      <m:rPr>
                        <m:sty m:val="p"/>
                      </m:rPr>
                      <w:rPr>
                        <w:rFonts w:ascii="Cambria Math" w:hAnsi="Cambria Math"/>
                        <w:lang w:eastAsia="zh-CN"/>
                      </w:rPr>
                      <m:t>0</m:t>
                    </m:r>
                  </m:sub>
                  <m:sup>
                    <m:r>
                      <m:rPr>
                        <m:sty m:val="p"/>
                      </m:rPr>
                      <w:rPr>
                        <w:rFonts w:ascii="Cambria Math" w:hAnsi="Cambria Math"/>
                        <w:lang w:eastAsia="zh-CN"/>
                      </w:rPr>
                      <m:t>Groups</m:t>
                    </m:r>
                  </m:sup>
                </m:sSubSup>
                <m:r>
                  <m:rPr>
                    <m:sty m:val="p"/>
                  </m:rPr>
                  <w:rPr>
                    <w:rFonts w:ascii="Cambria Math" w:hAnsi="Cambria Math"/>
                    <w:snapToGrid w:val="0"/>
                    <w:sz w:val="21"/>
                    <w:szCs w:val="21"/>
                    <w:lang w:eastAsia="zh-CN"/>
                  </w:rPr>
                  <m:t>+</m:t>
                </m:r>
                <m:sSubSup>
                  <m:sSubSupPr>
                    <m:ctrlPr>
                      <w:rPr>
                        <w:rFonts w:ascii="Cambria Math" w:hAnsi="Cambria Math"/>
                        <w:lang w:eastAsia="zh-CN"/>
                      </w:rPr>
                    </m:ctrlPr>
                  </m:sSubSupPr>
                  <m:e>
                    <m:r>
                      <m:rPr>
                        <m:sty m:val="p"/>
                      </m:rPr>
                      <w:rPr>
                        <w:rFonts w:ascii="Cambria Math" w:hAnsi="Cambria Math"/>
                        <w:lang w:eastAsia="zh-CN"/>
                      </w:rPr>
                      <m:t>M</m:t>
                    </m:r>
                    <m:ctrlPr>
                      <w:rPr>
                        <w:rFonts w:ascii="Cambria Math" w:hAnsi="Cambria Math" w:hint="eastAsia"/>
                        <w:lang w:eastAsia="zh-CN"/>
                      </w:rPr>
                    </m:ctrlPr>
                  </m:e>
                  <m:sub>
                    <m:r>
                      <w:rPr>
                        <w:rFonts w:ascii="Cambria Math" w:hAnsi="Cambria Math"/>
                        <w:lang w:eastAsia="zh-CN"/>
                      </w:rPr>
                      <m:t>1</m:t>
                    </m:r>
                  </m:sub>
                  <m:sup>
                    <m:r>
                      <m:rPr>
                        <m:sty m:val="p"/>
                      </m:rPr>
                      <w:rPr>
                        <w:rFonts w:ascii="Cambria Math" w:hAnsi="Cambria Math"/>
                        <w:lang w:eastAsia="zh-CN"/>
                      </w:rPr>
                      <m:t>Groups</m:t>
                    </m:r>
                  </m:sup>
                </m:sSubSup>
                <m:r>
                  <m:rPr>
                    <m:sty m:val="p"/>
                  </m:rPr>
                  <w:rPr>
                    <w:rFonts w:ascii="Cambria Math" w:hAnsi="Cambria Math"/>
                    <w:snapToGrid w:val="0"/>
                    <w:sz w:val="21"/>
                    <w:szCs w:val="21"/>
                    <w:lang w:eastAsia="zh-CN"/>
                  </w:rPr>
                  <m:t xml:space="preserve">, </m:t>
                </m:r>
                <m:sSubSup>
                  <m:sSubSupPr>
                    <m:ctrlPr>
                      <w:rPr>
                        <w:rFonts w:ascii="Cambria Math" w:hAnsi="Cambria Math"/>
                        <w:lang w:eastAsia="zh-CN"/>
                      </w:rPr>
                    </m:ctrlPr>
                  </m:sSubSupPr>
                  <m:e>
                    <m:r>
                      <m:rPr>
                        <m:sty m:val="p"/>
                      </m:rPr>
                      <w:rPr>
                        <w:rFonts w:ascii="Cambria Math" w:hAnsi="Cambria Math"/>
                        <w:lang w:eastAsia="zh-CN"/>
                      </w:rPr>
                      <m:t>M</m:t>
                    </m:r>
                    <m:ctrlPr>
                      <w:rPr>
                        <w:rFonts w:ascii="Cambria Math" w:hAnsi="Cambria Math" w:hint="eastAsia"/>
                        <w:lang w:eastAsia="zh-CN"/>
                      </w:rPr>
                    </m:ctrlPr>
                  </m:e>
                  <m:sub>
                    <m:r>
                      <m:rPr>
                        <m:sty m:val="p"/>
                      </m:rPr>
                      <w:rPr>
                        <w:rFonts w:ascii="Cambria Math" w:hAnsi="Cambria Math"/>
                        <w:lang w:eastAsia="zh-CN"/>
                      </w:rPr>
                      <m:t>0</m:t>
                    </m:r>
                  </m:sub>
                  <m:sup>
                    <m:r>
                      <m:rPr>
                        <m:sty m:val="p"/>
                      </m:rPr>
                      <w:rPr>
                        <w:rFonts w:ascii="Cambria Math" w:hAnsi="Cambria Math"/>
                        <w:lang w:eastAsia="zh-CN"/>
                      </w:rPr>
                      <m:t>Groups</m:t>
                    </m:r>
                  </m:sup>
                </m:sSubSup>
                <m:r>
                  <m:rPr>
                    <m:sty m:val="p"/>
                  </m:rPr>
                  <w:rPr>
                    <w:rFonts w:ascii="Cambria Math" w:hAnsi="Cambria Math"/>
                    <w:snapToGrid w:val="0"/>
                    <w:sz w:val="21"/>
                    <w:szCs w:val="21"/>
                    <w:lang w:eastAsia="zh-CN"/>
                  </w:rPr>
                  <m:t>+</m:t>
                </m:r>
                <m:sSubSup>
                  <m:sSubSupPr>
                    <m:ctrlPr>
                      <w:rPr>
                        <w:rFonts w:ascii="Cambria Math" w:hAnsi="Cambria Math"/>
                        <w:lang w:eastAsia="zh-CN"/>
                      </w:rPr>
                    </m:ctrlPr>
                  </m:sSubSupPr>
                  <m:e>
                    <m:r>
                      <m:rPr>
                        <m:sty m:val="p"/>
                      </m:rPr>
                      <w:rPr>
                        <w:rFonts w:ascii="Cambria Math" w:hAnsi="Cambria Math"/>
                        <w:lang w:eastAsia="zh-CN"/>
                      </w:rPr>
                      <m:t>M</m:t>
                    </m:r>
                    <m:ctrlPr>
                      <w:rPr>
                        <w:rFonts w:ascii="Cambria Math" w:hAnsi="Cambria Math" w:hint="eastAsia"/>
                        <w:lang w:eastAsia="zh-CN"/>
                      </w:rPr>
                    </m:ctrlPr>
                  </m:e>
                  <m:sub>
                    <m:r>
                      <w:rPr>
                        <w:rFonts w:ascii="Cambria Math" w:hAnsi="Cambria Math"/>
                        <w:lang w:eastAsia="zh-CN"/>
                      </w:rPr>
                      <m:t>1</m:t>
                    </m:r>
                  </m:sub>
                  <m:sup>
                    <m:r>
                      <m:rPr>
                        <m:sty m:val="p"/>
                      </m:rPr>
                      <w:rPr>
                        <w:rFonts w:ascii="Cambria Math" w:hAnsi="Cambria Math"/>
                        <w:lang w:eastAsia="zh-CN"/>
                      </w:rPr>
                      <m:t>Groups</m:t>
                    </m:r>
                  </m:sup>
                </m:sSubSup>
                <m:r>
                  <m:rPr>
                    <m:sty m:val="p"/>
                  </m:rPr>
                  <w:rPr>
                    <w:rFonts w:ascii="Cambria Math" w:hAnsi="Cambria Math"/>
                    <w:snapToGrid w:val="0"/>
                    <w:sz w:val="21"/>
                    <w:szCs w:val="21"/>
                    <w:lang w:eastAsia="zh-CN"/>
                  </w:rPr>
                  <m:t>+</m:t>
                </m:r>
                <m:sSubSup>
                  <m:sSubSupPr>
                    <m:ctrlPr>
                      <w:rPr>
                        <w:rFonts w:ascii="Cambria Math" w:hAnsi="Cambria Math"/>
                        <w:lang w:eastAsia="zh-CN"/>
                      </w:rPr>
                    </m:ctrlPr>
                  </m:sSubSupPr>
                  <m:e>
                    <m:r>
                      <m:rPr>
                        <m:sty m:val="p"/>
                      </m:rPr>
                      <w:rPr>
                        <w:rFonts w:ascii="Cambria Math" w:hAnsi="Cambria Math"/>
                        <w:lang w:eastAsia="zh-CN"/>
                      </w:rPr>
                      <m:t>M</m:t>
                    </m:r>
                    <m:ctrlPr>
                      <w:rPr>
                        <w:rFonts w:ascii="Cambria Math" w:hAnsi="Cambria Math" w:hint="eastAsia"/>
                        <w:lang w:eastAsia="zh-CN"/>
                      </w:rPr>
                    </m:ctrlPr>
                  </m:e>
                  <m:sub>
                    <m:r>
                      <w:rPr>
                        <w:rFonts w:ascii="Cambria Math" w:hAnsi="Cambria Math"/>
                        <w:lang w:eastAsia="zh-CN"/>
                      </w:rPr>
                      <m:t>2</m:t>
                    </m:r>
                  </m:sub>
                  <m:sup>
                    <m:r>
                      <m:rPr>
                        <m:sty m:val="p"/>
                      </m:rPr>
                      <w:rPr>
                        <w:rFonts w:ascii="Cambria Math" w:hAnsi="Cambria Math"/>
                        <w:lang w:eastAsia="zh-CN"/>
                      </w:rPr>
                      <m:t>Groups</m:t>
                    </m:r>
                  </m:sup>
                </m:sSubSup>
                <m:r>
                  <m:rPr>
                    <m:sty m:val="p"/>
                  </m:rPr>
                  <w:rPr>
                    <w:rFonts w:ascii="Cambria Math" w:hAnsi="Cambria Math"/>
                    <w:snapToGrid w:val="0"/>
                    <w:sz w:val="21"/>
                    <w:szCs w:val="21"/>
                    <w:lang w:eastAsia="zh-CN"/>
                  </w:rPr>
                  <m:t>-1]</m:t>
                </m:r>
              </m:oMath>
            </m:oMathPara>
          </w:p>
        </w:tc>
        <w:tc>
          <w:tcPr>
            <w:tcW w:w="2109" w:type="pct"/>
            <w:vAlign w:val="center"/>
          </w:tcPr>
          <w:p w14:paraId="5B2B045E" w14:textId="2D3CDCB7" w:rsidR="00242B55" w:rsidRDefault="00BC3ABA" w:rsidP="00CB6A99">
            <w:pPr>
              <w:snapToGrid/>
              <w:spacing w:after="0" w:line="276" w:lineRule="auto"/>
              <w:rPr>
                <w:snapToGrid w:val="0"/>
                <w:sz w:val="21"/>
                <w:szCs w:val="21"/>
                <w:lang w:eastAsia="zh-CN"/>
              </w:rPr>
            </w:pPr>
            <m:oMath>
              <m:sSubSup>
                <m:sSubSupPr>
                  <m:ctrlPr>
                    <w:rPr>
                      <w:rFonts w:ascii="Cambria Math" w:hAnsi="Cambria Math"/>
                      <w:i/>
                      <w:snapToGrid w:val="0"/>
                      <w:sz w:val="21"/>
                      <w:szCs w:val="21"/>
                      <w:lang w:eastAsia="zh-CN"/>
                    </w:rPr>
                  </m:ctrlPr>
                </m:sSubSupPr>
                <m:e>
                  <m:r>
                    <w:rPr>
                      <w:rFonts w:ascii="Cambria Math" w:hAnsi="Cambria Math" w:hint="eastAsia"/>
                      <w:snapToGrid w:val="0"/>
                      <w:sz w:val="21"/>
                      <w:szCs w:val="21"/>
                      <w:lang w:eastAsia="zh-CN"/>
                    </w:rPr>
                    <m:t>N</m:t>
                  </m:r>
                </m:e>
                <m:sub>
                  <m:r>
                    <w:rPr>
                      <w:rFonts w:ascii="Cambria Math" w:hAnsi="Cambria Math"/>
                      <w:snapToGrid w:val="0"/>
                      <w:sz w:val="21"/>
                      <w:szCs w:val="21"/>
                      <w:lang w:eastAsia="zh-CN"/>
                    </w:rPr>
                    <m:t>ID</m:t>
                  </m:r>
                </m:sub>
                <m:sup>
                  <m:r>
                    <w:rPr>
                      <w:rFonts w:ascii="Cambria Math" w:hAnsi="Cambria Math"/>
                      <w:snapToGrid w:val="0"/>
                      <w:sz w:val="21"/>
                      <w:szCs w:val="21"/>
                      <w:lang w:eastAsia="zh-CN"/>
                    </w:rPr>
                    <m:t>Resource</m:t>
                  </m:r>
                </m:sup>
              </m:sSubSup>
              <m:r>
                <w:rPr>
                  <w:rFonts w:ascii="Cambria Math" w:hAnsi="Cambria Math"/>
                  <w:snapToGrid w:val="0"/>
                  <w:sz w:val="21"/>
                  <w:szCs w:val="21"/>
                  <w:lang w:eastAsia="zh-CN"/>
                </w:rPr>
                <m:t>=2</m:t>
              </m:r>
            </m:oMath>
            <w:r w:rsidR="00242B55" w:rsidRPr="00AE6A98">
              <w:rPr>
                <w:rFonts w:hint="eastAsia"/>
                <w:snapToGrid w:val="0"/>
                <w:sz w:val="21"/>
                <w:szCs w:val="21"/>
                <w:lang w:eastAsia="zh-CN"/>
              </w:rPr>
              <w:t>:</w:t>
            </w:r>
            <w:r w:rsidR="00242B55" w:rsidRPr="00AE6A98">
              <w:rPr>
                <w:snapToGrid w:val="0"/>
                <w:sz w:val="21"/>
                <w:szCs w:val="21"/>
                <w:lang w:eastAsia="zh-CN"/>
              </w:rPr>
              <w:t xml:space="preserve"> </w:t>
            </w:r>
            <w:r w:rsidR="00242B55">
              <w:rPr>
                <w:snapToGrid w:val="0"/>
                <w:sz w:val="21"/>
                <w:szCs w:val="21"/>
                <w:lang w:eastAsia="zh-CN"/>
              </w:rPr>
              <w:t xml:space="preserve">the </w:t>
            </w:r>
            <w:r w:rsidR="005753CD">
              <w:rPr>
                <w:snapToGrid w:val="0"/>
                <w:sz w:val="21"/>
                <w:szCs w:val="21"/>
                <w:lang w:eastAsia="zh-CN"/>
              </w:rPr>
              <w:t>third</w:t>
            </w:r>
            <w:r w:rsidR="00242B55" w:rsidRPr="00AE6A98">
              <w:rPr>
                <w:snapToGrid w:val="0"/>
                <w:sz w:val="21"/>
                <w:szCs w:val="21"/>
                <w:lang w:eastAsia="zh-CN"/>
              </w:rPr>
              <w:t xml:space="preserve"> WUS resource</w:t>
            </w:r>
          </w:p>
        </w:tc>
      </w:tr>
      <w:tr w:rsidR="00242B55" w:rsidRPr="00AE6A98" w14:paraId="3094AF78" w14:textId="77777777" w:rsidTr="00CB6A99">
        <w:trPr>
          <w:jc w:val="center"/>
        </w:trPr>
        <w:tc>
          <w:tcPr>
            <w:tcW w:w="2891" w:type="pct"/>
            <w:vAlign w:val="center"/>
          </w:tcPr>
          <w:p w14:paraId="221E1835" w14:textId="4098EA0A" w:rsidR="008550A2" w:rsidRPr="008550A2" w:rsidRDefault="00242B55" w:rsidP="00CB6A99">
            <w:pPr>
              <w:snapToGrid/>
              <w:spacing w:after="0" w:line="276" w:lineRule="auto"/>
              <w:jc w:val="center"/>
              <w:rPr>
                <w:snapToGrid w:val="0"/>
                <w:sz w:val="21"/>
                <w:szCs w:val="21"/>
                <w:lang w:eastAsia="zh-CN"/>
              </w:rPr>
            </w:pPr>
            <m:oMathPara>
              <m:oMath>
                <m:r>
                  <m:rPr>
                    <m:sty m:val="p"/>
                  </m:rPr>
                  <w:rPr>
                    <w:rFonts w:ascii="Cambria Math" w:hAnsi="Cambria Math"/>
                    <w:snapToGrid w:val="0"/>
                    <w:sz w:val="21"/>
                    <w:szCs w:val="21"/>
                    <w:lang w:eastAsia="zh-CN"/>
                  </w:rPr>
                  <m:t>x∈[</m:t>
                </m:r>
                <m:sSubSup>
                  <m:sSubSupPr>
                    <m:ctrlPr>
                      <w:rPr>
                        <w:rFonts w:ascii="Cambria Math" w:hAnsi="Cambria Math"/>
                        <w:lang w:eastAsia="zh-CN"/>
                      </w:rPr>
                    </m:ctrlPr>
                  </m:sSubSupPr>
                  <m:e>
                    <m:r>
                      <m:rPr>
                        <m:sty m:val="p"/>
                      </m:rPr>
                      <w:rPr>
                        <w:rFonts w:ascii="Cambria Math" w:hAnsi="Cambria Math"/>
                        <w:lang w:eastAsia="zh-CN"/>
                      </w:rPr>
                      <m:t>M</m:t>
                    </m:r>
                    <m:ctrlPr>
                      <w:rPr>
                        <w:rFonts w:ascii="Cambria Math" w:hAnsi="Cambria Math" w:hint="eastAsia"/>
                        <w:lang w:eastAsia="zh-CN"/>
                      </w:rPr>
                    </m:ctrlPr>
                  </m:e>
                  <m:sub>
                    <m:r>
                      <m:rPr>
                        <m:sty m:val="p"/>
                      </m:rPr>
                      <w:rPr>
                        <w:rFonts w:ascii="Cambria Math" w:hAnsi="Cambria Math"/>
                        <w:lang w:eastAsia="zh-CN"/>
                      </w:rPr>
                      <m:t>0</m:t>
                    </m:r>
                  </m:sub>
                  <m:sup>
                    <m:r>
                      <m:rPr>
                        <m:sty m:val="p"/>
                      </m:rPr>
                      <w:rPr>
                        <w:rFonts w:ascii="Cambria Math" w:hAnsi="Cambria Math"/>
                        <w:lang w:eastAsia="zh-CN"/>
                      </w:rPr>
                      <m:t>Groups</m:t>
                    </m:r>
                  </m:sup>
                </m:sSubSup>
                <m:r>
                  <m:rPr>
                    <m:sty m:val="p"/>
                  </m:rPr>
                  <w:rPr>
                    <w:rFonts w:ascii="Cambria Math" w:hAnsi="Cambria Math"/>
                    <w:snapToGrid w:val="0"/>
                    <w:sz w:val="21"/>
                    <w:szCs w:val="21"/>
                    <w:lang w:eastAsia="zh-CN"/>
                  </w:rPr>
                  <m:t>+</m:t>
                </m:r>
                <m:sSubSup>
                  <m:sSubSupPr>
                    <m:ctrlPr>
                      <w:rPr>
                        <w:rFonts w:ascii="Cambria Math" w:hAnsi="Cambria Math"/>
                        <w:lang w:eastAsia="zh-CN"/>
                      </w:rPr>
                    </m:ctrlPr>
                  </m:sSubSupPr>
                  <m:e>
                    <m:r>
                      <m:rPr>
                        <m:sty m:val="p"/>
                      </m:rPr>
                      <w:rPr>
                        <w:rFonts w:ascii="Cambria Math" w:hAnsi="Cambria Math"/>
                        <w:lang w:eastAsia="zh-CN"/>
                      </w:rPr>
                      <m:t>M</m:t>
                    </m:r>
                    <m:ctrlPr>
                      <w:rPr>
                        <w:rFonts w:ascii="Cambria Math" w:hAnsi="Cambria Math" w:hint="eastAsia"/>
                        <w:lang w:eastAsia="zh-CN"/>
                      </w:rPr>
                    </m:ctrlPr>
                  </m:e>
                  <m:sub>
                    <m:r>
                      <w:rPr>
                        <w:rFonts w:ascii="Cambria Math" w:hAnsi="Cambria Math"/>
                        <w:lang w:eastAsia="zh-CN"/>
                      </w:rPr>
                      <m:t>1</m:t>
                    </m:r>
                  </m:sub>
                  <m:sup>
                    <m:r>
                      <m:rPr>
                        <m:sty m:val="p"/>
                      </m:rPr>
                      <w:rPr>
                        <w:rFonts w:ascii="Cambria Math" w:hAnsi="Cambria Math"/>
                        <w:lang w:eastAsia="zh-CN"/>
                      </w:rPr>
                      <m:t>Groups</m:t>
                    </m:r>
                  </m:sup>
                </m:sSubSup>
                <m:r>
                  <m:rPr>
                    <m:sty m:val="p"/>
                  </m:rPr>
                  <w:rPr>
                    <w:rFonts w:ascii="Cambria Math" w:hAnsi="Cambria Math"/>
                    <w:snapToGrid w:val="0"/>
                    <w:sz w:val="21"/>
                    <w:szCs w:val="21"/>
                    <w:lang w:eastAsia="zh-CN"/>
                  </w:rPr>
                  <m:t>+</m:t>
                </m:r>
                <m:sSubSup>
                  <m:sSubSupPr>
                    <m:ctrlPr>
                      <w:rPr>
                        <w:rFonts w:ascii="Cambria Math" w:hAnsi="Cambria Math"/>
                        <w:lang w:eastAsia="zh-CN"/>
                      </w:rPr>
                    </m:ctrlPr>
                  </m:sSubSupPr>
                  <m:e>
                    <m:r>
                      <m:rPr>
                        <m:sty m:val="p"/>
                      </m:rPr>
                      <w:rPr>
                        <w:rFonts w:ascii="Cambria Math" w:hAnsi="Cambria Math"/>
                        <w:lang w:eastAsia="zh-CN"/>
                      </w:rPr>
                      <m:t>M</m:t>
                    </m:r>
                    <m:ctrlPr>
                      <w:rPr>
                        <w:rFonts w:ascii="Cambria Math" w:hAnsi="Cambria Math" w:hint="eastAsia"/>
                        <w:lang w:eastAsia="zh-CN"/>
                      </w:rPr>
                    </m:ctrlPr>
                  </m:e>
                  <m:sub>
                    <m:r>
                      <w:rPr>
                        <w:rFonts w:ascii="Cambria Math" w:hAnsi="Cambria Math"/>
                        <w:lang w:eastAsia="zh-CN"/>
                      </w:rPr>
                      <m:t>2</m:t>
                    </m:r>
                  </m:sub>
                  <m:sup>
                    <m:r>
                      <m:rPr>
                        <m:sty m:val="p"/>
                      </m:rPr>
                      <w:rPr>
                        <w:rFonts w:ascii="Cambria Math" w:hAnsi="Cambria Math"/>
                        <w:lang w:eastAsia="zh-CN"/>
                      </w:rPr>
                      <m:t>Groups</m:t>
                    </m:r>
                  </m:sup>
                </m:sSubSup>
                <m:r>
                  <m:rPr>
                    <m:sty m:val="p"/>
                  </m:rPr>
                  <w:rPr>
                    <w:rFonts w:ascii="Cambria Math" w:hAnsi="Cambria Math"/>
                    <w:snapToGrid w:val="0"/>
                    <w:sz w:val="21"/>
                    <w:szCs w:val="21"/>
                    <w:lang w:eastAsia="zh-CN"/>
                  </w:rPr>
                  <m:t>,</m:t>
                </m:r>
              </m:oMath>
            </m:oMathPara>
          </w:p>
          <w:p w14:paraId="16C14C31" w14:textId="77936C16" w:rsidR="00242B55" w:rsidRDefault="00BC3ABA" w:rsidP="00CB6A99">
            <w:pPr>
              <w:snapToGrid/>
              <w:spacing w:after="0" w:line="276" w:lineRule="auto"/>
              <w:jc w:val="center"/>
              <w:rPr>
                <w:snapToGrid w:val="0"/>
                <w:sz w:val="21"/>
                <w:szCs w:val="21"/>
                <w:lang w:eastAsia="zh-CN"/>
              </w:rPr>
            </w:pPr>
            <m:oMathPara>
              <m:oMath>
                <m:sSubSup>
                  <m:sSubSupPr>
                    <m:ctrlPr>
                      <w:rPr>
                        <w:rFonts w:ascii="Cambria Math" w:hAnsi="Cambria Math"/>
                        <w:lang w:eastAsia="zh-CN"/>
                      </w:rPr>
                    </m:ctrlPr>
                  </m:sSubSupPr>
                  <m:e>
                    <m:r>
                      <m:rPr>
                        <m:sty m:val="p"/>
                      </m:rPr>
                      <w:rPr>
                        <w:rFonts w:ascii="Cambria Math" w:hAnsi="Cambria Math"/>
                        <w:lang w:eastAsia="zh-CN"/>
                      </w:rPr>
                      <m:t>M</m:t>
                    </m:r>
                    <m:ctrlPr>
                      <w:rPr>
                        <w:rFonts w:ascii="Cambria Math" w:hAnsi="Cambria Math" w:hint="eastAsia"/>
                        <w:lang w:eastAsia="zh-CN"/>
                      </w:rPr>
                    </m:ctrlPr>
                  </m:e>
                  <m:sub>
                    <m:r>
                      <m:rPr>
                        <m:sty m:val="p"/>
                      </m:rPr>
                      <w:rPr>
                        <w:rFonts w:ascii="Cambria Math" w:hAnsi="Cambria Math"/>
                        <w:lang w:eastAsia="zh-CN"/>
                      </w:rPr>
                      <m:t>0</m:t>
                    </m:r>
                  </m:sub>
                  <m:sup>
                    <m:r>
                      <m:rPr>
                        <m:sty m:val="p"/>
                      </m:rPr>
                      <w:rPr>
                        <w:rFonts w:ascii="Cambria Math" w:hAnsi="Cambria Math"/>
                        <w:lang w:eastAsia="zh-CN"/>
                      </w:rPr>
                      <m:t>Groups</m:t>
                    </m:r>
                  </m:sup>
                </m:sSubSup>
                <m:r>
                  <m:rPr>
                    <m:sty m:val="p"/>
                  </m:rPr>
                  <w:rPr>
                    <w:rFonts w:ascii="Cambria Math" w:hAnsi="Cambria Math"/>
                    <w:snapToGrid w:val="0"/>
                    <w:sz w:val="21"/>
                    <w:szCs w:val="21"/>
                    <w:lang w:eastAsia="zh-CN"/>
                  </w:rPr>
                  <m:t>+</m:t>
                </m:r>
                <m:sSubSup>
                  <m:sSubSupPr>
                    <m:ctrlPr>
                      <w:rPr>
                        <w:rFonts w:ascii="Cambria Math" w:hAnsi="Cambria Math"/>
                        <w:lang w:eastAsia="zh-CN"/>
                      </w:rPr>
                    </m:ctrlPr>
                  </m:sSubSupPr>
                  <m:e>
                    <m:r>
                      <m:rPr>
                        <m:sty m:val="p"/>
                      </m:rPr>
                      <w:rPr>
                        <w:rFonts w:ascii="Cambria Math" w:hAnsi="Cambria Math"/>
                        <w:lang w:eastAsia="zh-CN"/>
                      </w:rPr>
                      <m:t>M</m:t>
                    </m:r>
                    <m:ctrlPr>
                      <w:rPr>
                        <w:rFonts w:ascii="Cambria Math" w:hAnsi="Cambria Math" w:hint="eastAsia"/>
                        <w:lang w:eastAsia="zh-CN"/>
                      </w:rPr>
                    </m:ctrlPr>
                  </m:e>
                  <m:sub>
                    <m:r>
                      <w:rPr>
                        <w:rFonts w:ascii="Cambria Math" w:hAnsi="Cambria Math"/>
                        <w:lang w:eastAsia="zh-CN"/>
                      </w:rPr>
                      <m:t>1</m:t>
                    </m:r>
                  </m:sub>
                  <m:sup>
                    <m:r>
                      <m:rPr>
                        <m:sty m:val="p"/>
                      </m:rPr>
                      <w:rPr>
                        <w:rFonts w:ascii="Cambria Math" w:hAnsi="Cambria Math"/>
                        <w:lang w:eastAsia="zh-CN"/>
                      </w:rPr>
                      <m:t>Groups</m:t>
                    </m:r>
                  </m:sup>
                </m:sSubSup>
                <m:r>
                  <w:rPr>
                    <w:rFonts w:ascii="Cambria Math" w:hAnsi="Cambria Math"/>
                    <w:lang w:eastAsia="zh-CN"/>
                  </w:rPr>
                  <m:t>+</m:t>
                </m:r>
                <m:sSubSup>
                  <m:sSubSupPr>
                    <m:ctrlPr>
                      <w:rPr>
                        <w:rFonts w:ascii="Cambria Math" w:hAnsi="Cambria Math"/>
                        <w:lang w:eastAsia="zh-CN"/>
                      </w:rPr>
                    </m:ctrlPr>
                  </m:sSubSupPr>
                  <m:e>
                    <m:r>
                      <m:rPr>
                        <m:sty m:val="p"/>
                      </m:rPr>
                      <w:rPr>
                        <w:rFonts w:ascii="Cambria Math" w:hAnsi="Cambria Math"/>
                        <w:lang w:eastAsia="zh-CN"/>
                      </w:rPr>
                      <m:t>M</m:t>
                    </m:r>
                    <m:ctrlPr>
                      <w:rPr>
                        <w:rFonts w:ascii="Cambria Math" w:hAnsi="Cambria Math" w:hint="eastAsia"/>
                        <w:lang w:eastAsia="zh-CN"/>
                      </w:rPr>
                    </m:ctrlPr>
                  </m:e>
                  <m:sub>
                    <m:r>
                      <w:rPr>
                        <w:rFonts w:ascii="Cambria Math" w:hAnsi="Cambria Math"/>
                        <w:lang w:eastAsia="zh-CN"/>
                      </w:rPr>
                      <m:t>2</m:t>
                    </m:r>
                  </m:sub>
                  <m:sup>
                    <m:r>
                      <m:rPr>
                        <m:sty m:val="p"/>
                      </m:rPr>
                      <w:rPr>
                        <w:rFonts w:ascii="Cambria Math" w:hAnsi="Cambria Math"/>
                        <w:lang w:eastAsia="zh-CN"/>
                      </w:rPr>
                      <m:t>Groups</m:t>
                    </m:r>
                  </m:sup>
                </m:sSubSup>
                <m:r>
                  <m:rPr>
                    <m:sty m:val="p"/>
                  </m:rPr>
                  <w:rPr>
                    <w:rFonts w:ascii="Cambria Math" w:hAnsi="Cambria Math"/>
                    <w:snapToGrid w:val="0"/>
                    <w:sz w:val="21"/>
                    <w:szCs w:val="21"/>
                    <w:lang w:eastAsia="zh-CN"/>
                  </w:rPr>
                  <m:t>+</m:t>
                </m:r>
                <m:sSubSup>
                  <m:sSubSupPr>
                    <m:ctrlPr>
                      <w:rPr>
                        <w:rFonts w:ascii="Cambria Math" w:hAnsi="Cambria Math"/>
                        <w:lang w:eastAsia="zh-CN"/>
                      </w:rPr>
                    </m:ctrlPr>
                  </m:sSubSupPr>
                  <m:e>
                    <m:r>
                      <m:rPr>
                        <m:sty m:val="p"/>
                      </m:rPr>
                      <w:rPr>
                        <w:rFonts w:ascii="Cambria Math" w:hAnsi="Cambria Math"/>
                        <w:lang w:eastAsia="zh-CN"/>
                      </w:rPr>
                      <m:t>M</m:t>
                    </m:r>
                    <m:ctrlPr>
                      <w:rPr>
                        <w:rFonts w:ascii="Cambria Math" w:hAnsi="Cambria Math" w:hint="eastAsia"/>
                        <w:lang w:eastAsia="zh-CN"/>
                      </w:rPr>
                    </m:ctrlPr>
                  </m:e>
                  <m:sub>
                    <m:r>
                      <w:rPr>
                        <w:rFonts w:ascii="Cambria Math" w:hAnsi="Cambria Math"/>
                        <w:lang w:eastAsia="zh-CN"/>
                      </w:rPr>
                      <m:t>3</m:t>
                    </m:r>
                  </m:sub>
                  <m:sup>
                    <m:r>
                      <m:rPr>
                        <m:sty m:val="p"/>
                      </m:rPr>
                      <w:rPr>
                        <w:rFonts w:ascii="Cambria Math" w:hAnsi="Cambria Math"/>
                        <w:lang w:eastAsia="zh-CN"/>
                      </w:rPr>
                      <m:t>Groups</m:t>
                    </m:r>
                  </m:sup>
                </m:sSubSup>
                <m:r>
                  <m:rPr>
                    <m:sty m:val="p"/>
                  </m:rPr>
                  <w:rPr>
                    <w:rFonts w:ascii="Cambria Math" w:hAnsi="Cambria Math"/>
                    <w:snapToGrid w:val="0"/>
                    <w:sz w:val="21"/>
                    <w:szCs w:val="21"/>
                    <w:lang w:eastAsia="zh-CN"/>
                  </w:rPr>
                  <m:t>-1]</m:t>
                </m:r>
              </m:oMath>
            </m:oMathPara>
          </w:p>
        </w:tc>
        <w:tc>
          <w:tcPr>
            <w:tcW w:w="2109" w:type="pct"/>
            <w:vAlign w:val="center"/>
          </w:tcPr>
          <w:p w14:paraId="10949E97" w14:textId="449F5BD0" w:rsidR="00242B55" w:rsidRDefault="00BC3ABA" w:rsidP="00F201A0">
            <w:pPr>
              <w:snapToGrid/>
              <w:spacing w:after="0" w:line="276" w:lineRule="auto"/>
              <w:rPr>
                <w:snapToGrid w:val="0"/>
                <w:sz w:val="21"/>
                <w:szCs w:val="21"/>
                <w:lang w:eastAsia="zh-CN"/>
              </w:rPr>
            </w:pPr>
            <m:oMath>
              <m:sSubSup>
                <m:sSubSupPr>
                  <m:ctrlPr>
                    <w:rPr>
                      <w:rFonts w:ascii="Cambria Math" w:hAnsi="Cambria Math"/>
                      <w:i/>
                      <w:snapToGrid w:val="0"/>
                      <w:sz w:val="21"/>
                      <w:szCs w:val="21"/>
                      <w:lang w:eastAsia="zh-CN"/>
                    </w:rPr>
                  </m:ctrlPr>
                </m:sSubSupPr>
                <m:e>
                  <m:r>
                    <w:rPr>
                      <w:rFonts w:ascii="Cambria Math" w:hAnsi="Cambria Math" w:hint="eastAsia"/>
                      <w:snapToGrid w:val="0"/>
                      <w:sz w:val="21"/>
                      <w:szCs w:val="21"/>
                      <w:lang w:eastAsia="zh-CN"/>
                    </w:rPr>
                    <m:t>N</m:t>
                  </m:r>
                </m:e>
                <m:sub>
                  <m:r>
                    <w:rPr>
                      <w:rFonts w:ascii="Cambria Math" w:hAnsi="Cambria Math"/>
                      <w:snapToGrid w:val="0"/>
                      <w:sz w:val="21"/>
                      <w:szCs w:val="21"/>
                      <w:lang w:eastAsia="zh-CN"/>
                    </w:rPr>
                    <m:t>ID</m:t>
                  </m:r>
                </m:sub>
                <m:sup>
                  <m:r>
                    <w:rPr>
                      <w:rFonts w:ascii="Cambria Math" w:hAnsi="Cambria Math"/>
                      <w:snapToGrid w:val="0"/>
                      <w:sz w:val="21"/>
                      <w:szCs w:val="21"/>
                      <w:lang w:eastAsia="zh-CN"/>
                    </w:rPr>
                    <m:t>Resource</m:t>
                  </m:r>
                </m:sup>
              </m:sSubSup>
              <m:r>
                <w:rPr>
                  <w:rFonts w:ascii="Cambria Math" w:hAnsi="Cambria Math"/>
                  <w:snapToGrid w:val="0"/>
                  <w:sz w:val="21"/>
                  <w:szCs w:val="21"/>
                  <w:lang w:eastAsia="zh-CN"/>
                </w:rPr>
                <m:t>=3</m:t>
              </m:r>
            </m:oMath>
            <w:r w:rsidR="00242B55" w:rsidRPr="00AE6A98">
              <w:rPr>
                <w:rFonts w:hint="eastAsia"/>
                <w:snapToGrid w:val="0"/>
                <w:sz w:val="21"/>
                <w:szCs w:val="21"/>
                <w:lang w:eastAsia="zh-CN"/>
              </w:rPr>
              <w:t>:</w:t>
            </w:r>
            <w:r w:rsidR="00242B55" w:rsidRPr="00AE6A98">
              <w:rPr>
                <w:snapToGrid w:val="0"/>
                <w:sz w:val="21"/>
                <w:szCs w:val="21"/>
                <w:lang w:eastAsia="zh-CN"/>
              </w:rPr>
              <w:t xml:space="preserve"> </w:t>
            </w:r>
            <w:r w:rsidR="00242B55">
              <w:rPr>
                <w:snapToGrid w:val="0"/>
                <w:sz w:val="21"/>
                <w:szCs w:val="21"/>
                <w:lang w:eastAsia="zh-CN"/>
              </w:rPr>
              <w:t xml:space="preserve">the </w:t>
            </w:r>
            <w:r w:rsidR="005753CD">
              <w:rPr>
                <w:snapToGrid w:val="0"/>
                <w:sz w:val="21"/>
                <w:szCs w:val="21"/>
                <w:lang w:eastAsia="zh-CN"/>
              </w:rPr>
              <w:t>fourth</w:t>
            </w:r>
            <w:r w:rsidR="00242B55" w:rsidRPr="00AE6A98">
              <w:rPr>
                <w:snapToGrid w:val="0"/>
                <w:sz w:val="21"/>
                <w:szCs w:val="21"/>
                <w:lang w:eastAsia="zh-CN"/>
              </w:rPr>
              <w:t xml:space="preserve"> WUS resource</w:t>
            </w:r>
          </w:p>
        </w:tc>
      </w:tr>
    </w:tbl>
    <w:p w14:paraId="00C14486" w14:textId="77777777" w:rsidR="00716A54" w:rsidRDefault="00716A54" w:rsidP="00716A54">
      <w:pPr>
        <w:spacing w:before="120"/>
        <w:rPr>
          <w:lang w:eastAsia="zh-CN"/>
        </w:rPr>
      </w:pPr>
    </w:p>
    <w:p w14:paraId="116E8C6B" w14:textId="7D4F1800" w:rsidR="00716A54" w:rsidRDefault="00716A54" w:rsidP="00716A54">
      <w:pPr>
        <w:spacing w:before="120"/>
        <w:rPr>
          <w:lang w:eastAsia="zh-CN"/>
        </w:rPr>
      </w:pPr>
      <w:r>
        <w:rPr>
          <w:lang w:eastAsia="zh-CN"/>
        </w:rPr>
        <w:t xml:space="preserve">It can be easily verified that the proposed 2-step mechanism can achieve UE group </w:t>
      </w:r>
      <w:r w:rsidR="00D04015">
        <w:rPr>
          <w:lang w:eastAsia="zh-CN"/>
        </w:rPr>
        <w:t>changing among</w:t>
      </w:r>
      <w:r w:rsidRPr="00FA159B">
        <w:t xml:space="preserve"> </w:t>
      </w:r>
      <w:r w:rsidRPr="008574DC">
        <w:t>WUS resources</w:t>
      </w:r>
      <w:r>
        <w:t xml:space="preserve"> as shown in</w:t>
      </w:r>
      <w:r w:rsidR="006B3ED8">
        <w:t xml:space="preserve"> </w:t>
      </w:r>
      <w:r w:rsidR="006B3ED8">
        <w:rPr>
          <w:lang w:eastAsia="zh-CN"/>
        </w:rPr>
        <w:fldChar w:fldCharType="begin"/>
      </w:r>
      <w:r w:rsidR="006B3ED8">
        <w:rPr>
          <w:lang w:eastAsia="zh-CN"/>
        </w:rPr>
        <w:instrText xml:space="preserve"> REF _Ref20388049 \h </w:instrText>
      </w:r>
      <w:r w:rsidR="006B3ED8">
        <w:rPr>
          <w:lang w:eastAsia="zh-CN"/>
        </w:rPr>
      </w:r>
      <w:r w:rsidR="006B3ED8">
        <w:rPr>
          <w:lang w:eastAsia="zh-CN"/>
        </w:rPr>
        <w:fldChar w:fldCharType="separate"/>
      </w:r>
      <w:r w:rsidR="00EB4A4D">
        <w:t xml:space="preserve">Table </w:t>
      </w:r>
      <w:r w:rsidR="00EB4A4D">
        <w:rPr>
          <w:noProof/>
        </w:rPr>
        <w:t>1</w:t>
      </w:r>
      <w:r w:rsidR="006B3ED8">
        <w:rPr>
          <w:lang w:eastAsia="zh-CN"/>
        </w:rPr>
        <w:fldChar w:fldCharType="end"/>
      </w:r>
      <w:r>
        <w:t>.</w:t>
      </w:r>
    </w:p>
    <w:p w14:paraId="590DA024" w14:textId="00C1AD51" w:rsidR="00716A54" w:rsidRDefault="00716A54" w:rsidP="00716A54">
      <w:pPr>
        <w:pStyle w:val="a3"/>
        <w:jc w:val="both"/>
      </w:pPr>
      <w:bookmarkStart w:id="8" w:name="_Ref23273654"/>
      <w:bookmarkStart w:id="9" w:name="_Ref20326636"/>
      <w:r w:rsidRPr="00210774">
        <w:rPr>
          <w:sz w:val="22"/>
        </w:rPr>
        <w:t xml:space="preserve">Proposal </w:t>
      </w:r>
      <w:r w:rsidRPr="00210774">
        <w:rPr>
          <w:sz w:val="22"/>
        </w:rPr>
        <w:fldChar w:fldCharType="begin"/>
      </w:r>
      <w:r w:rsidRPr="00210774">
        <w:rPr>
          <w:sz w:val="22"/>
        </w:rPr>
        <w:instrText xml:space="preserve"> SEQ Proposal \* ARABIC </w:instrText>
      </w:r>
      <w:r w:rsidRPr="00210774">
        <w:rPr>
          <w:sz w:val="22"/>
        </w:rPr>
        <w:fldChar w:fldCharType="separate"/>
      </w:r>
      <w:r w:rsidR="00EB4A4D">
        <w:rPr>
          <w:noProof/>
          <w:sz w:val="22"/>
        </w:rPr>
        <w:t>3</w:t>
      </w:r>
      <w:r w:rsidRPr="00210774">
        <w:rPr>
          <w:sz w:val="22"/>
        </w:rPr>
        <w:fldChar w:fldCharType="end"/>
      </w:r>
      <w:bookmarkEnd w:id="8"/>
      <w:r w:rsidRPr="00210774">
        <w:rPr>
          <w:sz w:val="22"/>
        </w:rPr>
        <w:t xml:space="preserve">: </w:t>
      </w:r>
      <w:r>
        <w:rPr>
          <w:sz w:val="22"/>
        </w:rPr>
        <w:t xml:space="preserve">The </w:t>
      </w:r>
      <w:r w:rsidRPr="00B83DB8">
        <w:rPr>
          <w:sz w:val="22"/>
        </w:rPr>
        <w:t xml:space="preserve">UE group </w:t>
      </w:r>
      <w:r w:rsidR="001A35C1" w:rsidRPr="001A35C1">
        <w:rPr>
          <w:sz w:val="22"/>
        </w:rPr>
        <w:t>changing among WUS resources</w:t>
      </w:r>
      <w:r>
        <w:rPr>
          <w:sz w:val="22"/>
        </w:rPr>
        <w:t xml:space="preserve"> is </w:t>
      </w:r>
      <w:r w:rsidR="00D678A6">
        <w:rPr>
          <w:sz w:val="22"/>
        </w:rPr>
        <w:t xml:space="preserve">supported </w:t>
      </w:r>
      <w:r>
        <w:rPr>
          <w:sz w:val="22"/>
        </w:rPr>
        <w:t xml:space="preserve">via </w:t>
      </w:r>
      <w:r w:rsidRPr="00902E46">
        <w:rPr>
          <w:sz w:val="22"/>
        </w:rPr>
        <w:t xml:space="preserve">a 2-step mechanism </w:t>
      </w:r>
      <w:r>
        <w:rPr>
          <w:sz w:val="22"/>
        </w:rPr>
        <w:t>as follows:</w:t>
      </w:r>
      <w:bookmarkEnd w:id="9"/>
    </w:p>
    <w:p w14:paraId="009EF3C1" w14:textId="2B724910" w:rsidR="00875F5F" w:rsidRPr="001E2790" w:rsidRDefault="00875F5F" w:rsidP="00875F5F">
      <w:pPr>
        <w:pStyle w:val="a4"/>
        <w:numPr>
          <w:ilvl w:val="0"/>
          <w:numId w:val="5"/>
        </w:numPr>
        <w:spacing w:before="120"/>
        <w:rPr>
          <w:sz w:val="20"/>
          <w:szCs w:val="20"/>
        </w:rPr>
      </w:pPr>
      <w:r w:rsidRPr="005F46F2">
        <w:rPr>
          <w:rFonts w:ascii="Times New Roman" w:hAnsi="Times New Roman" w:cs="Times New Roman"/>
          <w:b/>
          <w:sz w:val="22"/>
          <w:szCs w:val="22"/>
          <w:u w:val="single"/>
        </w:rPr>
        <w:t xml:space="preserve">Step 1: </w:t>
      </w:r>
      <w:r w:rsidRPr="001E2790">
        <w:rPr>
          <w:rFonts w:ascii="Times New Roman" w:hAnsi="Times New Roman" w:cs="Times New Roman"/>
          <w:b/>
          <w:sz w:val="22"/>
          <w:szCs w:val="22"/>
          <w:u w:val="single"/>
        </w:rPr>
        <w:t>Calculate a temporary variable x based on</w:t>
      </w:r>
      <w:r w:rsidRPr="001E2790">
        <w:rPr>
          <w:rFonts w:ascii="Times New Roman" w:hAnsi="Times New Roman" w:cs="Times New Roman"/>
          <w:sz w:val="22"/>
          <w:szCs w:val="22"/>
        </w:rPr>
        <w:br/>
      </w:r>
      <m:oMathPara>
        <m:oMath>
          <m:r>
            <m:rPr>
              <m:sty m:val="p"/>
            </m:rPr>
            <w:rPr>
              <w:rFonts w:ascii="Cambria Math" w:hAnsi="Cambria Math" w:cs="Times New Roman"/>
              <w:sz w:val="20"/>
              <w:szCs w:val="20"/>
            </w:rPr>
            <m:t>x=</m:t>
          </m:r>
          <m:d>
            <m:dPr>
              <m:ctrlPr>
                <w:rPr>
                  <w:rFonts w:ascii="Cambria Math" w:hAnsi="Cambria Math" w:cs="Times New Roman"/>
                  <w:sz w:val="20"/>
                  <w:szCs w:val="20"/>
                </w:rPr>
              </m:ctrlPr>
            </m:dPr>
            <m:e>
              <m:sSubSup>
                <m:sSubSupPr>
                  <m:ctrlPr>
                    <w:rPr>
                      <w:rFonts w:ascii="Cambria Math" w:hAnsi="Cambria Math" w:cs="Times New Roman"/>
                      <w:i/>
                      <w:sz w:val="20"/>
                      <w:szCs w:val="20"/>
                    </w:rPr>
                  </m:ctrlPr>
                </m:sSubSupPr>
                <m:e>
                  <m:r>
                    <w:rPr>
                      <w:rFonts w:ascii="Cambria Math" w:hAnsi="Cambria Math" w:cs="Times New Roman"/>
                      <w:sz w:val="20"/>
                      <w:szCs w:val="20"/>
                    </w:rPr>
                    <m:t>N</m:t>
                  </m:r>
                </m:e>
                <m:sub>
                  <m:r>
                    <w:rPr>
                      <w:rFonts w:ascii="Cambria Math" w:hAnsi="Cambria Math" w:cs="Times New Roman"/>
                      <w:sz w:val="20"/>
                      <w:szCs w:val="20"/>
                    </w:rPr>
                    <m:t>ID</m:t>
                  </m:r>
                </m:sub>
                <m:sup>
                  <m:r>
                    <w:rPr>
                      <w:rFonts w:ascii="Cambria Math" w:hAnsi="Cambria Math" w:cs="Times New Roman"/>
                      <w:sz w:val="20"/>
                      <w:szCs w:val="20"/>
                    </w:rPr>
                    <m:t>Group</m:t>
                  </m:r>
                </m:sup>
              </m:sSubSup>
              <m:r>
                <w:rPr>
                  <w:rFonts w:ascii="Cambria Math" w:hAnsi="Cambria Math" w:cs="Times New Roman"/>
                  <w:sz w:val="20"/>
                  <w:szCs w:val="20"/>
                </w:rPr>
                <m:t>+</m:t>
              </m:r>
              <m:r>
                <m:rPr>
                  <m:sty m:val="p"/>
                </m:rPr>
                <w:rPr>
                  <w:rFonts w:ascii="Cambria Math" w:hAnsi="Cambria Math" w:cs="Times New Roman"/>
                  <w:sz w:val="20"/>
                  <w:szCs w:val="20"/>
                </w:rPr>
                <m:t xml:space="preserve"> </m:t>
              </m:r>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min</m:t>
                  </m:r>
                </m:sub>
                <m:sup>
                  <m:r>
                    <m:rPr>
                      <m:sty m:val="p"/>
                    </m:rPr>
                    <w:rPr>
                      <w:rFonts w:ascii="Cambria Math" w:hAnsi="Cambria Math"/>
                    </w:rPr>
                    <m:t>Groups</m:t>
                  </m:r>
                </m:sup>
              </m:sSubSup>
              <m:r>
                <w:rPr>
                  <w:rFonts w:ascii="Cambria Math" w:hAnsi="Cambria Math" w:cs="Times New Roman"/>
                  <w:sz w:val="20"/>
                  <w:szCs w:val="20"/>
                </w:rPr>
                <m:t>·</m:t>
              </m:r>
              <m:d>
                <m:dPr>
                  <m:begChr m:val="⌊"/>
                  <m:endChr m:val="⌋"/>
                  <m:ctrlPr>
                    <w:rPr>
                      <w:rFonts w:ascii="Cambria Math" w:hAnsi="Cambria Math" w:cs="Times New Roman"/>
                      <w:i/>
                      <w:sz w:val="20"/>
                      <w:szCs w:val="20"/>
                    </w:rPr>
                  </m:ctrlPr>
                </m:dPr>
                <m:e>
                  <m:f>
                    <m:fPr>
                      <m:ctrlPr>
                        <w:rPr>
                          <w:rFonts w:ascii="Cambria Math" w:hAnsi="Cambria Math" w:cs="Times New Roman"/>
                          <w:sz w:val="20"/>
                          <w:szCs w:val="20"/>
                        </w:rPr>
                      </m:ctrlPr>
                    </m:fPr>
                    <m:num>
                      <m:r>
                        <m:rPr>
                          <m:sty m:val="p"/>
                        </m:rPr>
                        <w:rPr>
                          <w:rFonts w:ascii="Cambria Math" w:hAnsi="Cambria Math" w:cs="Times New Roman"/>
                          <w:sz w:val="20"/>
                          <w:szCs w:val="20"/>
                        </w:rPr>
                        <m:t>SFN + 1024*HyperSFN</m:t>
                      </m:r>
                    </m:num>
                    <m:den>
                      <m:r>
                        <m:rPr>
                          <m:sty m:val="p"/>
                        </m:rPr>
                        <w:rPr>
                          <w:rFonts w:ascii="Cambria Math" w:hAnsi="Cambria Math" w:cs="Times New Roman"/>
                          <w:sz w:val="20"/>
                          <w:szCs w:val="20"/>
                        </w:rPr>
                        <m:t>T</m:t>
                      </m:r>
                    </m:den>
                  </m:f>
                </m:e>
              </m:d>
              <m:ctrlPr>
                <w:rPr>
                  <w:rFonts w:ascii="Cambria Math" w:hAnsi="Cambria Math" w:cs="Times New Roman"/>
                  <w:i/>
                  <w:sz w:val="20"/>
                  <w:szCs w:val="20"/>
                </w:rPr>
              </m:ctrlPr>
            </m:e>
          </m:d>
          <m:r>
            <m:rPr>
              <m:sty m:val="p"/>
            </m:rPr>
            <w:rPr>
              <w:rFonts w:ascii="Cambria Math" w:hAnsi="Cambria Math" w:cs="Times New Roman"/>
              <w:sz w:val="20"/>
              <w:szCs w:val="20"/>
            </w:rPr>
            <m:t xml:space="preserve">mod </m:t>
          </m:r>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total</m:t>
              </m:r>
            </m:sub>
            <m:sup>
              <m:r>
                <m:rPr>
                  <m:sty m:val="p"/>
                </m:rPr>
                <w:rPr>
                  <w:rFonts w:ascii="Cambria Math" w:hAnsi="Cambria Math"/>
                </w:rPr>
                <m:t>Groups</m:t>
              </m:r>
            </m:sup>
          </m:sSubSup>
        </m:oMath>
      </m:oMathPara>
    </w:p>
    <w:p w14:paraId="6CF9F2BA" w14:textId="77777777" w:rsidR="00875F5F" w:rsidRPr="0005229F" w:rsidRDefault="00BC3ABA" w:rsidP="00875F5F">
      <w:pPr>
        <w:pStyle w:val="a4"/>
        <w:numPr>
          <w:ilvl w:val="1"/>
          <w:numId w:val="5"/>
        </w:numPr>
        <w:spacing w:before="120"/>
      </w:pPr>
      <m:oMath>
        <m:sSubSup>
          <m:sSubSupPr>
            <m:ctrlPr>
              <w:rPr>
                <w:rFonts w:ascii="Cambria Math" w:hAnsi="Cambria Math"/>
              </w:rPr>
            </m:ctrlPr>
          </m:sSubSupPr>
          <m:e>
            <m:r>
              <m:rPr>
                <m:sty m:val="p"/>
              </m:rPr>
              <w:rPr>
                <w:rFonts w:ascii="Cambria Math" w:hAnsi="Cambria Math"/>
              </w:rPr>
              <m:t>M</m:t>
            </m:r>
            <m:ctrlPr>
              <w:rPr>
                <w:rFonts w:ascii="Cambria Math" w:hAnsi="Cambria Math" w:hint="eastAsia"/>
              </w:rPr>
            </m:ctrlPr>
          </m:e>
          <m:sub>
            <m:r>
              <m:rPr>
                <m:sty m:val="p"/>
              </m:rPr>
              <w:rPr>
                <w:rFonts w:ascii="Cambria Math" w:hAnsi="Cambria Math"/>
              </w:rPr>
              <m:t>0</m:t>
            </m:r>
          </m:sub>
          <m:sup>
            <m:r>
              <m:rPr>
                <m:sty m:val="p"/>
              </m:rPr>
              <w:rPr>
                <w:rFonts w:ascii="Cambria Math" w:hAnsi="Cambria Math"/>
              </w:rPr>
              <m:t>Groups</m:t>
            </m:r>
          </m:sup>
        </m:sSubSup>
        <m:r>
          <w:rPr>
            <w:rFonts w:ascii="Cambria Math" w:hAnsi="Cambria Math" w:cs="Times New Roman"/>
            <w:sz w:val="22"/>
            <w:szCs w:val="22"/>
          </w:rPr>
          <m:t xml:space="preserve">, </m:t>
        </m:r>
        <m:sSubSup>
          <m:sSubSupPr>
            <m:ctrlPr>
              <w:rPr>
                <w:rFonts w:ascii="Cambria Math" w:hAnsi="Cambria Math"/>
              </w:rPr>
            </m:ctrlPr>
          </m:sSubSupPr>
          <m:e>
            <m:r>
              <m:rPr>
                <m:sty m:val="p"/>
              </m:rPr>
              <w:rPr>
                <w:rFonts w:ascii="Cambria Math" w:hAnsi="Cambria Math"/>
              </w:rPr>
              <m:t>M</m:t>
            </m:r>
            <m:ctrlPr>
              <w:rPr>
                <w:rFonts w:ascii="Cambria Math" w:hAnsi="Cambria Math" w:hint="eastAsia"/>
              </w:rPr>
            </m:ctrlPr>
          </m:e>
          <m:sub>
            <m:r>
              <w:rPr>
                <w:rFonts w:ascii="Cambria Math" w:hAnsi="Cambria Math"/>
              </w:rPr>
              <m:t>1</m:t>
            </m:r>
          </m:sub>
          <m:sup>
            <m:r>
              <m:rPr>
                <m:sty m:val="p"/>
              </m:rPr>
              <w:rPr>
                <w:rFonts w:ascii="Cambria Math" w:hAnsi="Cambria Math"/>
              </w:rPr>
              <m:t>Groups</m:t>
            </m:r>
          </m:sup>
        </m:sSubSup>
        <m:r>
          <w:rPr>
            <w:rFonts w:ascii="Cambria Math" w:hAnsi="Cambria Math"/>
          </w:rPr>
          <m:t xml:space="preserve">, …, </m:t>
        </m:r>
        <m:sSubSup>
          <m:sSubSupPr>
            <m:ctrlPr>
              <w:rPr>
                <w:rFonts w:ascii="Cambria Math" w:hAnsi="Cambria Math"/>
              </w:rPr>
            </m:ctrlPr>
          </m:sSubSupPr>
          <m:e>
            <m:r>
              <m:rPr>
                <m:sty m:val="p"/>
              </m:rPr>
              <w:rPr>
                <w:rFonts w:ascii="Cambria Math" w:hAnsi="Cambria Math"/>
              </w:rPr>
              <m:t>M</m:t>
            </m:r>
            <m:ctrlPr>
              <w:rPr>
                <w:rFonts w:ascii="Cambria Math" w:hAnsi="Cambria Math" w:hint="eastAsia"/>
              </w:rPr>
            </m:ctrlPr>
          </m:e>
          <m:sub>
            <m:r>
              <m:rPr>
                <m:sty m:val="p"/>
              </m:rPr>
              <w:rPr>
                <w:rFonts w:ascii="Cambria Math" w:hAnsi="Cambria Math"/>
              </w:rPr>
              <m:t>K</m:t>
            </m:r>
            <m:r>
              <w:rPr>
                <w:rFonts w:ascii="Cambria Math" w:hAnsi="Cambria Math"/>
              </w:rPr>
              <m:t>-1</m:t>
            </m:r>
          </m:sub>
          <m:sup>
            <m:r>
              <m:rPr>
                <m:sty m:val="p"/>
              </m:rPr>
              <w:rPr>
                <w:rFonts w:ascii="Cambria Math" w:hAnsi="Cambria Math"/>
              </w:rPr>
              <m:t>Groups</m:t>
            </m:r>
          </m:sup>
        </m:sSubSup>
      </m:oMath>
      <w:r w:rsidR="00875F5F" w:rsidRPr="001E2790">
        <w:rPr>
          <w:rFonts w:ascii="Times New Roman" w:hAnsi="Times New Roman" w:cs="Times New Roman"/>
          <w:sz w:val="22"/>
          <w:szCs w:val="22"/>
        </w:rPr>
        <w:t>:</w:t>
      </w:r>
      <w:r w:rsidR="00875F5F" w:rsidRPr="00D763F0">
        <w:rPr>
          <w:rFonts w:ascii="Times New Roman" w:hAnsi="Times New Roman" w:cs="Times New Roman"/>
          <w:sz w:val="22"/>
          <w:szCs w:val="22"/>
        </w:rPr>
        <w:t xml:space="preserve"> configured number of UE groups at </w:t>
      </w:r>
      <w:r w:rsidR="00875F5F">
        <w:rPr>
          <w:rFonts w:ascii="Times New Roman" w:hAnsi="Times New Roman" w:cs="Times New Roman"/>
          <w:sz w:val="22"/>
          <w:szCs w:val="22"/>
        </w:rPr>
        <w:t>each</w:t>
      </w:r>
      <w:r w:rsidR="00875F5F" w:rsidRPr="00D763F0">
        <w:rPr>
          <w:rFonts w:ascii="Times New Roman" w:hAnsi="Times New Roman" w:cs="Times New Roman"/>
          <w:sz w:val="22"/>
          <w:szCs w:val="22"/>
        </w:rPr>
        <w:t xml:space="preserve"> WUS resource</w:t>
      </w:r>
      <w:r w:rsidR="00875F5F">
        <w:rPr>
          <w:rFonts w:ascii="Times New Roman" w:hAnsi="Times New Roman" w:cs="Times New Roman"/>
          <w:sz w:val="22"/>
          <w:szCs w:val="22"/>
        </w:rPr>
        <w:t xml:space="preserve"> assuming</w:t>
      </w:r>
      <w:r w:rsidR="00875F5F" w:rsidRPr="000F5A93">
        <w:rPr>
          <w:rFonts w:ascii="Times New Roman" w:hAnsi="Times New Roman" w:cs="Times New Roman"/>
          <w:sz w:val="22"/>
          <w:szCs w:val="22"/>
        </w:rPr>
        <w:t xml:space="preserve"> K orthogonal WUS resources are configured</w:t>
      </w:r>
    </w:p>
    <w:p w14:paraId="4BE1AB94" w14:textId="77777777" w:rsidR="00875F5F" w:rsidRPr="0005229F" w:rsidRDefault="00BC3ABA" w:rsidP="00875F5F">
      <w:pPr>
        <w:pStyle w:val="a4"/>
        <w:numPr>
          <w:ilvl w:val="1"/>
          <w:numId w:val="5"/>
        </w:numPr>
        <w:spacing w:before="120"/>
      </w:pPr>
      <m:oMath>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min</m:t>
            </m:r>
          </m:sub>
          <m:sup>
            <m:r>
              <m:rPr>
                <m:sty m:val="p"/>
              </m:rPr>
              <w:rPr>
                <w:rFonts w:ascii="Cambria Math" w:hAnsi="Cambria Math"/>
              </w:rPr>
              <m:t>Groups</m:t>
            </m:r>
          </m:sup>
        </m:sSubSup>
        <m:r>
          <m:rPr>
            <m:sty m:val="p"/>
          </m:rPr>
          <w:rPr>
            <w:rFonts w:ascii="Cambria Math" w:hAnsi="Cambria Math"/>
          </w:rPr>
          <m:t xml:space="preserve">= </m:t>
        </m:r>
        <m:r>
          <m:rPr>
            <m:sty m:val="p"/>
          </m:rPr>
          <w:rPr>
            <w:rFonts w:ascii="Cambria Math" w:hAnsi="Cambria Math" w:cs="Times New Roman"/>
            <w:sz w:val="20"/>
            <w:szCs w:val="20"/>
          </w:rPr>
          <m:t>min⁡(</m:t>
        </m:r>
        <m:sSubSup>
          <m:sSubSupPr>
            <m:ctrlPr>
              <w:rPr>
                <w:rFonts w:ascii="Cambria Math" w:hAnsi="Cambria Math"/>
              </w:rPr>
            </m:ctrlPr>
          </m:sSubSupPr>
          <m:e>
            <m:r>
              <m:rPr>
                <m:sty m:val="p"/>
              </m:rPr>
              <w:rPr>
                <w:rFonts w:ascii="Cambria Math" w:hAnsi="Cambria Math"/>
              </w:rPr>
              <m:t>M</m:t>
            </m:r>
            <m:ctrlPr>
              <w:rPr>
                <w:rFonts w:ascii="Cambria Math" w:hAnsi="Cambria Math" w:hint="eastAsia"/>
              </w:rPr>
            </m:ctrlPr>
          </m:e>
          <m:sub>
            <m:r>
              <m:rPr>
                <m:sty m:val="p"/>
              </m:rPr>
              <w:rPr>
                <w:rFonts w:ascii="Cambria Math" w:hAnsi="Cambria Math"/>
              </w:rPr>
              <m:t>0</m:t>
            </m:r>
          </m:sub>
          <m:sup>
            <m:r>
              <m:rPr>
                <m:sty m:val="p"/>
              </m:rPr>
              <w:rPr>
                <w:rFonts w:ascii="Cambria Math" w:hAnsi="Cambria Math"/>
              </w:rPr>
              <m:t>Groups</m:t>
            </m:r>
          </m:sup>
        </m:sSubSup>
        <m:r>
          <m:rPr>
            <m:sty m:val="p"/>
          </m:rPr>
          <w:rPr>
            <w:rFonts w:ascii="Cambria Math" w:hAnsi="Cambria Math" w:cs="Times New Roman"/>
            <w:sz w:val="20"/>
            <w:szCs w:val="20"/>
          </w:rPr>
          <m:t xml:space="preserve">, </m:t>
        </m:r>
        <m:sSubSup>
          <m:sSubSupPr>
            <m:ctrlPr>
              <w:rPr>
                <w:rFonts w:ascii="Cambria Math" w:hAnsi="Cambria Math"/>
              </w:rPr>
            </m:ctrlPr>
          </m:sSubSupPr>
          <m:e>
            <m:r>
              <m:rPr>
                <m:sty m:val="p"/>
              </m:rPr>
              <w:rPr>
                <w:rFonts w:ascii="Cambria Math" w:hAnsi="Cambria Math"/>
              </w:rPr>
              <m:t>M</m:t>
            </m:r>
            <m:ctrlPr>
              <w:rPr>
                <w:rFonts w:ascii="Cambria Math" w:hAnsi="Cambria Math" w:hint="eastAsia"/>
              </w:rPr>
            </m:ctrlPr>
          </m:e>
          <m:sub>
            <m:r>
              <w:rPr>
                <w:rFonts w:ascii="Cambria Math" w:hAnsi="Cambria Math"/>
              </w:rPr>
              <m:t>1</m:t>
            </m:r>
          </m:sub>
          <m:sup>
            <m:r>
              <m:rPr>
                <m:sty m:val="p"/>
              </m:rPr>
              <w:rPr>
                <w:rFonts w:ascii="Cambria Math" w:hAnsi="Cambria Math"/>
              </w:rPr>
              <m:t>Groups</m:t>
            </m:r>
          </m:sup>
        </m:sSubSup>
        <m:r>
          <w:rPr>
            <w:rFonts w:ascii="Cambria Math" w:hAnsi="Cambria Math"/>
          </w:rPr>
          <m:t xml:space="preserve">…, </m:t>
        </m:r>
        <m:sSubSup>
          <m:sSubSupPr>
            <m:ctrlPr>
              <w:rPr>
                <w:rFonts w:ascii="Cambria Math" w:hAnsi="Cambria Math"/>
              </w:rPr>
            </m:ctrlPr>
          </m:sSubSupPr>
          <m:e>
            <m:r>
              <m:rPr>
                <m:sty m:val="p"/>
              </m:rPr>
              <w:rPr>
                <w:rFonts w:ascii="Cambria Math" w:hAnsi="Cambria Math"/>
              </w:rPr>
              <m:t>M</m:t>
            </m:r>
            <m:ctrlPr>
              <w:rPr>
                <w:rFonts w:ascii="Cambria Math" w:hAnsi="Cambria Math" w:hint="eastAsia"/>
              </w:rPr>
            </m:ctrlPr>
          </m:e>
          <m:sub>
            <m:r>
              <m:rPr>
                <m:sty m:val="p"/>
              </m:rPr>
              <w:rPr>
                <w:rFonts w:ascii="Cambria Math" w:hAnsi="Cambria Math"/>
              </w:rPr>
              <m:t>K</m:t>
            </m:r>
            <m:r>
              <w:rPr>
                <w:rFonts w:ascii="Cambria Math" w:hAnsi="Cambria Math"/>
              </w:rPr>
              <m:t>-1</m:t>
            </m:r>
          </m:sub>
          <m:sup>
            <m:r>
              <m:rPr>
                <m:sty m:val="p"/>
              </m:rPr>
              <w:rPr>
                <w:rFonts w:ascii="Cambria Math" w:hAnsi="Cambria Math"/>
              </w:rPr>
              <m:t>Groups</m:t>
            </m:r>
          </m:sup>
        </m:sSubSup>
        <m:r>
          <m:rPr>
            <m:sty m:val="p"/>
          </m:rPr>
          <w:rPr>
            <w:rFonts w:ascii="Cambria Math" w:hAnsi="Cambria Math" w:cs="Times New Roman"/>
            <w:sz w:val="20"/>
            <w:szCs w:val="20"/>
          </w:rPr>
          <m:t>)</m:t>
        </m:r>
      </m:oMath>
      <w:r w:rsidR="00875F5F" w:rsidRPr="0005229F">
        <w:rPr>
          <w:rFonts w:ascii="Times New Roman" w:hAnsi="Times New Roman" w:cs="Times New Roman" w:hint="eastAsia"/>
          <w:sz w:val="22"/>
          <w:szCs w:val="22"/>
        </w:rPr>
        <w:t>:</w:t>
      </w:r>
      <w:r w:rsidR="00875F5F" w:rsidRPr="0005229F">
        <w:rPr>
          <w:rFonts w:ascii="Times New Roman" w:hAnsi="Times New Roman" w:cs="Times New Roman"/>
          <w:sz w:val="22"/>
          <w:szCs w:val="22"/>
        </w:rPr>
        <w:t xml:space="preserve"> the minimum of configured number of UE groups of each WUS resource</w:t>
      </w:r>
    </w:p>
    <w:p w14:paraId="2B802243" w14:textId="77777777" w:rsidR="00875F5F" w:rsidRPr="00BF2C25" w:rsidRDefault="00BC3ABA" w:rsidP="00875F5F">
      <w:pPr>
        <w:pStyle w:val="a4"/>
        <w:numPr>
          <w:ilvl w:val="1"/>
          <w:numId w:val="5"/>
        </w:numPr>
        <w:spacing w:before="120"/>
      </w:pPr>
      <m:oMath>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total</m:t>
            </m:r>
          </m:sub>
          <m:sup>
            <m:r>
              <m:rPr>
                <m:sty m:val="p"/>
              </m:rPr>
              <w:rPr>
                <w:rFonts w:ascii="Cambria Math" w:hAnsi="Cambria Math"/>
              </w:rPr>
              <m:t>Groups</m:t>
            </m:r>
          </m:sup>
        </m:sSubSup>
        <m:r>
          <w:rPr>
            <w:rFonts w:ascii="Cambria Math" w:hAnsi="Cambria Math"/>
          </w:rPr>
          <m:t>=</m:t>
        </m:r>
        <m:sSubSup>
          <m:sSubSupPr>
            <m:ctrlPr>
              <w:rPr>
                <w:rFonts w:ascii="Cambria Math" w:hAnsi="Cambria Math"/>
              </w:rPr>
            </m:ctrlPr>
          </m:sSubSupPr>
          <m:e>
            <m:r>
              <m:rPr>
                <m:sty m:val="p"/>
              </m:rPr>
              <w:rPr>
                <w:rFonts w:ascii="Cambria Math" w:hAnsi="Cambria Math"/>
              </w:rPr>
              <m:t>M</m:t>
            </m:r>
            <m:ctrlPr>
              <w:rPr>
                <w:rFonts w:ascii="Cambria Math" w:hAnsi="Cambria Math" w:hint="eastAsia"/>
              </w:rPr>
            </m:ctrlPr>
          </m:e>
          <m:sub>
            <m:r>
              <m:rPr>
                <m:sty m:val="p"/>
              </m:rPr>
              <w:rPr>
                <w:rFonts w:ascii="Cambria Math" w:hAnsi="Cambria Math"/>
              </w:rPr>
              <m:t>0</m:t>
            </m:r>
          </m:sub>
          <m:sup>
            <m:r>
              <m:rPr>
                <m:sty m:val="p"/>
              </m:rPr>
              <w:rPr>
                <w:rFonts w:ascii="Cambria Math" w:hAnsi="Cambria Math"/>
              </w:rPr>
              <m:t>Groups</m:t>
            </m:r>
          </m:sup>
        </m:sSubSup>
        <m:r>
          <m:rPr>
            <m:sty m:val="p"/>
          </m:rPr>
          <w:rPr>
            <w:rFonts w:ascii="Cambria Math" w:hAnsi="Cambria Math" w:cs="Times New Roman"/>
            <w:sz w:val="20"/>
            <w:szCs w:val="20"/>
          </w:rPr>
          <m:t>+</m:t>
        </m:r>
        <m:sSubSup>
          <m:sSubSupPr>
            <m:ctrlPr>
              <w:rPr>
                <w:rFonts w:ascii="Cambria Math" w:hAnsi="Cambria Math"/>
              </w:rPr>
            </m:ctrlPr>
          </m:sSubSupPr>
          <m:e>
            <m:r>
              <m:rPr>
                <m:sty m:val="p"/>
              </m:rPr>
              <w:rPr>
                <w:rFonts w:ascii="Cambria Math" w:hAnsi="Cambria Math"/>
              </w:rPr>
              <m:t>M</m:t>
            </m:r>
            <m:ctrlPr>
              <w:rPr>
                <w:rFonts w:ascii="Cambria Math" w:hAnsi="Cambria Math" w:hint="eastAsia"/>
              </w:rPr>
            </m:ctrlPr>
          </m:e>
          <m:sub>
            <m:r>
              <w:rPr>
                <w:rFonts w:ascii="Cambria Math" w:hAnsi="Cambria Math"/>
              </w:rPr>
              <m:t>1</m:t>
            </m:r>
          </m:sub>
          <m:sup>
            <m:r>
              <m:rPr>
                <m:sty m:val="p"/>
              </m:rPr>
              <w:rPr>
                <w:rFonts w:ascii="Cambria Math" w:hAnsi="Cambria Math"/>
              </w:rPr>
              <m:t>Groups</m:t>
            </m:r>
          </m:sup>
        </m:sSubSup>
        <m:r>
          <w:rPr>
            <w:rFonts w:ascii="Cambria Math" w:hAnsi="Cambria Math"/>
          </w:rPr>
          <m:t>+…+</m:t>
        </m:r>
        <m:sSubSup>
          <m:sSubSupPr>
            <m:ctrlPr>
              <w:rPr>
                <w:rFonts w:ascii="Cambria Math" w:hAnsi="Cambria Math"/>
              </w:rPr>
            </m:ctrlPr>
          </m:sSubSupPr>
          <m:e>
            <m:r>
              <m:rPr>
                <m:sty m:val="p"/>
              </m:rPr>
              <w:rPr>
                <w:rFonts w:ascii="Cambria Math" w:hAnsi="Cambria Math"/>
              </w:rPr>
              <m:t>M</m:t>
            </m:r>
            <m:ctrlPr>
              <w:rPr>
                <w:rFonts w:ascii="Cambria Math" w:hAnsi="Cambria Math" w:hint="eastAsia"/>
              </w:rPr>
            </m:ctrlPr>
          </m:e>
          <m:sub>
            <m:r>
              <m:rPr>
                <m:sty m:val="p"/>
              </m:rPr>
              <w:rPr>
                <w:rFonts w:ascii="Cambria Math" w:hAnsi="Cambria Math"/>
              </w:rPr>
              <m:t>K</m:t>
            </m:r>
            <m:r>
              <w:rPr>
                <w:rFonts w:ascii="Cambria Math" w:hAnsi="Cambria Math"/>
              </w:rPr>
              <m:t>-1</m:t>
            </m:r>
          </m:sub>
          <m:sup>
            <m:r>
              <m:rPr>
                <m:sty m:val="p"/>
              </m:rPr>
              <w:rPr>
                <w:rFonts w:ascii="Cambria Math" w:hAnsi="Cambria Math"/>
              </w:rPr>
              <m:t>Groups</m:t>
            </m:r>
          </m:sup>
        </m:sSubSup>
      </m:oMath>
      <w:r w:rsidR="00875F5F">
        <w:rPr>
          <w:rFonts w:hint="eastAsia"/>
        </w:rPr>
        <w:t>:</w:t>
      </w:r>
      <w:r w:rsidR="00875F5F">
        <w:t xml:space="preserve"> </w:t>
      </w:r>
      <w:r w:rsidR="00875F5F" w:rsidRPr="0005229F">
        <w:rPr>
          <w:rFonts w:ascii="Times New Roman" w:hAnsi="Times New Roman" w:cs="Times New Roman"/>
          <w:sz w:val="22"/>
          <w:szCs w:val="22"/>
        </w:rPr>
        <w:t>the</w:t>
      </w:r>
      <w:r w:rsidR="00875F5F">
        <w:rPr>
          <w:rFonts w:ascii="Times New Roman" w:hAnsi="Times New Roman" w:cs="Times New Roman"/>
          <w:sz w:val="22"/>
          <w:szCs w:val="22"/>
        </w:rPr>
        <w:t xml:space="preserve"> sum </w:t>
      </w:r>
      <w:r w:rsidR="00875F5F" w:rsidRPr="00DA0BF0">
        <w:rPr>
          <w:rFonts w:ascii="Times New Roman" w:hAnsi="Times New Roman" w:cs="Times New Roman"/>
          <w:sz w:val="22"/>
          <w:szCs w:val="22"/>
        </w:rPr>
        <w:t>of configured number of UE groups of each WUS resource</w:t>
      </w:r>
    </w:p>
    <w:p w14:paraId="6DAF217B" w14:textId="77777777" w:rsidR="00875F5F" w:rsidRPr="001E2790" w:rsidRDefault="00BC3ABA" w:rsidP="00875F5F">
      <w:pPr>
        <w:pStyle w:val="a4"/>
        <w:widowControl w:val="0"/>
        <w:numPr>
          <w:ilvl w:val="1"/>
          <w:numId w:val="5"/>
        </w:numPr>
        <w:autoSpaceDE w:val="0"/>
        <w:autoSpaceDN w:val="0"/>
        <w:adjustRightInd w:val="0"/>
        <w:spacing w:line="276" w:lineRule="auto"/>
        <w:jc w:val="left"/>
        <w:rPr>
          <w:rFonts w:ascii="Times New Roman" w:hAnsi="Times New Roman" w:cs="Times New Roman"/>
          <w:sz w:val="22"/>
          <w:szCs w:val="22"/>
        </w:rPr>
      </w:pPr>
      <m:oMath>
        <m:sSubSup>
          <m:sSubSupPr>
            <m:ctrlPr>
              <w:rPr>
                <w:rFonts w:ascii="Cambria Math" w:hAnsi="Cambria Math" w:cs="Times New Roman"/>
                <w:i/>
                <w:sz w:val="22"/>
                <w:szCs w:val="22"/>
              </w:rPr>
            </m:ctrlPr>
          </m:sSubSupPr>
          <m:e>
            <m:r>
              <w:rPr>
                <w:rFonts w:ascii="Cambria Math" w:hAnsi="Cambria Math" w:cs="Times New Roman"/>
                <w:sz w:val="22"/>
                <w:szCs w:val="22"/>
              </w:rPr>
              <m:t>N</m:t>
            </m:r>
          </m:e>
          <m:sub>
            <m:r>
              <w:rPr>
                <w:rFonts w:ascii="Cambria Math" w:hAnsi="Cambria Math" w:cs="Times New Roman"/>
                <w:sz w:val="22"/>
                <w:szCs w:val="22"/>
              </w:rPr>
              <m:t>ID</m:t>
            </m:r>
          </m:sub>
          <m:sup>
            <m:r>
              <w:rPr>
                <w:rFonts w:ascii="Cambria Math" w:hAnsi="Cambria Math" w:cs="Times New Roman"/>
                <w:sz w:val="22"/>
                <w:szCs w:val="22"/>
              </w:rPr>
              <m:t>Group</m:t>
            </m:r>
          </m:sup>
        </m:sSubSup>
        <m:r>
          <w:rPr>
            <w:rFonts w:ascii="Cambria Math" w:hAnsi="Cambria Math" w:cs="Times New Roman" w:hint="eastAsia"/>
            <w:sz w:val="22"/>
            <w:szCs w:val="22"/>
          </w:rPr>
          <m:t>∈</m:t>
        </m:r>
        <m:r>
          <w:rPr>
            <w:rFonts w:ascii="Cambria Math" w:hAnsi="Cambria Math" w:cs="Times New Roman"/>
            <w:sz w:val="22"/>
            <w:szCs w:val="22"/>
          </w:rPr>
          <m:t>{0,1,2,</m:t>
        </m:r>
        <m:r>
          <w:rPr>
            <w:rFonts w:ascii="Cambria Math" w:hAnsi="Cambria Math" w:cs="Times New Roman" w:hint="eastAsia"/>
            <w:sz w:val="22"/>
            <w:szCs w:val="22"/>
          </w:rPr>
          <m:t>…</m:t>
        </m:r>
        <m:r>
          <w:rPr>
            <w:rFonts w:ascii="Cambria Math" w:hAnsi="Cambria Math" w:cs="Times New Roman"/>
            <w:sz w:val="22"/>
            <w:szCs w:val="22"/>
          </w:rPr>
          <m:t>,</m:t>
        </m:r>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total</m:t>
            </m:r>
          </m:sub>
          <m:sup>
            <m:r>
              <m:rPr>
                <m:sty m:val="p"/>
              </m:rPr>
              <w:rPr>
                <w:rFonts w:ascii="Cambria Math" w:hAnsi="Cambria Math"/>
              </w:rPr>
              <m:t>Groups</m:t>
            </m:r>
          </m:sup>
        </m:sSubSup>
        <m:r>
          <w:rPr>
            <w:rFonts w:ascii="Cambria Math" w:hAnsi="Cambria Math" w:cs="Times New Roman"/>
            <w:sz w:val="22"/>
            <w:szCs w:val="22"/>
          </w:rPr>
          <m:t>-1}</m:t>
        </m:r>
      </m:oMath>
      <w:r w:rsidR="00875F5F" w:rsidRPr="001E2790">
        <w:rPr>
          <w:rFonts w:ascii="Times New Roman" w:hAnsi="Times New Roman" w:cs="Times New Roman"/>
          <w:sz w:val="22"/>
          <w:szCs w:val="22"/>
        </w:rPr>
        <w:t>: UE group ID</w:t>
      </w:r>
    </w:p>
    <w:p w14:paraId="72A44DE9" w14:textId="5A69C2ED" w:rsidR="00875F5F" w:rsidRPr="00BF2C25" w:rsidRDefault="00875F5F" w:rsidP="00875F5F">
      <w:pPr>
        <w:pStyle w:val="a4"/>
        <w:numPr>
          <w:ilvl w:val="1"/>
          <w:numId w:val="5"/>
        </w:numPr>
        <w:spacing w:before="120"/>
      </w:pPr>
      <w:r w:rsidRPr="001E2790">
        <w:rPr>
          <w:rFonts w:ascii="Times New Roman" w:hAnsi="Times New Roman" w:cs="Times New Roman"/>
          <w:sz w:val="22"/>
          <w:szCs w:val="22"/>
        </w:rPr>
        <w:t>SFN, H</w:t>
      </w:r>
      <w:r w:rsidR="005C28B5">
        <w:rPr>
          <w:rFonts w:ascii="Times New Roman" w:hAnsi="Times New Roman" w:cs="Times New Roman"/>
          <w:sz w:val="22"/>
          <w:szCs w:val="22"/>
        </w:rPr>
        <w:t>yper</w:t>
      </w:r>
      <w:r w:rsidRPr="001E2790">
        <w:rPr>
          <w:rFonts w:ascii="Times New Roman" w:hAnsi="Times New Roman" w:cs="Times New Roman"/>
          <w:sz w:val="22"/>
          <w:szCs w:val="22"/>
        </w:rPr>
        <w:t>SFN: System Frame Number and Hyper-SFN of the current PO</w:t>
      </w:r>
    </w:p>
    <w:p w14:paraId="244DE8F2" w14:textId="2F3C2B78" w:rsidR="00875F5F" w:rsidRPr="00BF2C25" w:rsidRDefault="00875F5F" w:rsidP="00875F5F">
      <w:pPr>
        <w:pStyle w:val="a4"/>
        <w:numPr>
          <w:ilvl w:val="1"/>
          <w:numId w:val="5"/>
        </w:numPr>
        <w:spacing w:before="120"/>
      </w:pPr>
      <m:oMath>
        <m:r>
          <m:rPr>
            <m:sty m:val="p"/>
          </m:rPr>
          <w:rPr>
            <w:rFonts w:ascii="Cambria Math" w:hAnsi="Cambria Math" w:cs="Times New Roman"/>
            <w:sz w:val="22"/>
            <w:szCs w:val="22"/>
          </w:rPr>
          <m:t>T:</m:t>
        </m:r>
      </m:oMath>
      <w:r w:rsidRPr="001E2790">
        <w:rPr>
          <w:rFonts w:ascii="Times New Roman" w:hAnsi="Times New Roman" w:cs="Times New Roman"/>
          <w:sz w:val="22"/>
          <w:szCs w:val="22"/>
        </w:rPr>
        <w:t xml:space="preserve"> </w:t>
      </w:r>
      <w:r w:rsidR="00BB3F47">
        <w:rPr>
          <w:rFonts w:ascii="Times New Roman" w:hAnsi="Times New Roman" w:cs="Times New Roman"/>
          <w:sz w:val="22"/>
          <w:szCs w:val="22"/>
        </w:rPr>
        <w:t xml:space="preserve">cell-specific </w:t>
      </w:r>
      <w:r w:rsidRPr="001E2790">
        <w:rPr>
          <w:rFonts w:ascii="Times New Roman" w:hAnsi="Times New Roman" w:cs="Times New Roman"/>
          <w:sz w:val="22"/>
          <w:szCs w:val="22"/>
        </w:rPr>
        <w:t>DRX cycle</w:t>
      </w:r>
    </w:p>
    <w:p w14:paraId="5BEE44C9" w14:textId="7F854B06" w:rsidR="00875F5F" w:rsidRPr="001E2790" w:rsidRDefault="00875F5F" w:rsidP="00875F5F">
      <w:pPr>
        <w:pStyle w:val="a4"/>
        <w:numPr>
          <w:ilvl w:val="0"/>
          <w:numId w:val="5"/>
        </w:numPr>
        <w:spacing w:before="120"/>
        <w:rPr>
          <w:b/>
          <w:u w:val="single"/>
        </w:rPr>
      </w:pPr>
      <w:r w:rsidRPr="001E2790">
        <w:rPr>
          <w:rFonts w:ascii="Times New Roman" w:hAnsi="Times New Roman" w:cs="Times New Roman"/>
          <w:b/>
          <w:sz w:val="22"/>
          <w:szCs w:val="22"/>
          <w:u w:val="single"/>
        </w:rPr>
        <w:t xml:space="preserve">Step 2: </w:t>
      </w:r>
      <w:r>
        <w:rPr>
          <w:rFonts w:ascii="Times New Roman" w:hAnsi="Times New Roman" w:cs="Times New Roman"/>
          <w:b/>
          <w:sz w:val="22"/>
          <w:szCs w:val="22"/>
          <w:u w:val="single"/>
        </w:rPr>
        <w:t>O</w:t>
      </w:r>
      <w:r w:rsidRPr="001E2790">
        <w:rPr>
          <w:rFonts w:ascii="Times New Roman" w:hAnsi="Times New Roman" w:cs="Times New Roman"/>
          <w:b/>
          <w:sz w:val="22"/>
          <w:szCs w:val="22"/>
          <w:u w:val="single"/>
        </w:rPr>
        <w:t xml:space="preserve">btain the WUS resource ID based </w:t>
      </w:r>
      <w:r w:rsidR="00D678A6">
        <w:rPr>
          <w:rFonts w:ascii="Times New Roman" w:hAnsi="Times New Roman" w:cs="Times New Roman"/>
          <w:b/>
          <w:sz w:val="22"/>
          <w:szCs w:val="22"/>
          <w:u w:val="single"/>
        </w:rPr>
        <w:t xml:space="preserve">on </w:t>
      </w:r>
      <w:r w:rsidRPr="001E2790">
        <w:rPr>
          <w:rFonts w:ascii="Times New Roman" w:hAnsi="Times New Roman" w:cs="Times New Roman"/>
          <w:b/>
          <w:sz w:val="22"/>
          <w:szCs w:val="22"/>
          <w:u w:val="single"/>
        </w:rPr>
        <w:t xml:space="preserve">x and the “x-to WUS resource” mapping table in </w:t>
      </w:r>
      <w:r w:rsidRPr="001E2790">
        <w:rPr>
          <w:rFonts w:ascii="Times New Roman" w:hAnsi="Times New Roman" w:cs="Times New Roman"/>
          <w:b/>
          <w:sz w:val="22"/>
          <w:szCs w:val="22"/>
          <w:u w:val="single"/>
        </w:rPr>
        <w:fldChar w:fldCharType="begin"/>
      </w:r>
      <w:r w:rsidRPr="001E2790">
        <w:rPr>
          <w:rFonts w:ascii="Times New Roman" w:hAnsi="Times New Roman" w:cs="Times New Roman"/>
          <w:b/>
          <w:sz w:val="22"/>
          <w:szCs w:val="22"/>
          <w:u w:val="single"/>
        </w:rPr>
        <w:instrText xml:space="preserve"> REF _Ref19728663 \h  \* MERGEFORMAT </w:instrText>
      </w:r>
      <w:r w:rsidRPr="001E2790">
        <w:rPr>
          <w:rFonts w:ascii="Times New Roman" w:hAnsi="Times New Roman" w:cs="Times New Roman"/>
          <w:b/>
          <w:sz w:val="22"/>
          <w:szCs w:val="22"/>
          <w:u w:val="single"/>
        </w:rPr>
      </w:r>
      <w:r w:rsidRPr="001E2790">
        <w:rPr>
          <w:rFonts w:ascii="Times New Roman" w:hAnsi="Times New Roman" w:cs="Times New Roman"/>
          <w:b/>
          <w:sz w:val="22"/>
          <w:szCs w:val="22"/>
          <w:u w:val="single"/>
        </w:rPr>
        <w:fldChar w:fldCharType="separate"/>
      </w:r>
      <w:r w:rsidR="00EB4A4D" w:rsidRPr="002B2275">
        <w:rPr>
          <w:rFonts w:ascii="Times New Roman" w:hAnsi="Times New Roman" w:cs="Times New Roman"/>
          <w:b/>
          <w:sz w:val="22"/>
          <w:szCs w:val="22"/>
          <w:u w:val="single"/>
        </w:rPr>
        <w:t xml:space="preserve">Table </w:t>
      </w:r>
      <w:r w:rsidR="00EB4A4D" w:rsidRPr="002B2275">
        <w:rPr>
          <w:rFonts w:ascii="Times New Roman" w:hAnsi="Times New Roman" w:cs="Times New Roman"/>
          <w:b/>
          <w:noProof/>
          <w:sz w:val="22"/>
          <w:szCs w:val="22"/>
          <w:u w:val="single"/>
        </w:rPr>
        <w:t>2</w:t>
      </w:r>
      <w:r w:rsidRPr="001E2790">
        <w:rPr>
          <w:rFonts w:ascii="Times New Roman" w:hAnsi="Times New Roman" w:cs="Times New Roman"/>
          <w:b/>
          <w:sz w:val="22"/>
          <w:szCs w:val="22"/>
          <w:u w:val="single"/>
        </w:rPr>
        <w:fldChar w:fldCharType="end"/>
      </w:r>
    </w:p>
    <w:p w14:paraId="19614C8A" w14:textId="77777777" w:rsidR="00716A54" w:rsidRDefault="00716A54" w:rsidP="00716A54">
      <w:pPr>
        <w:pStyle w:val="a3"/>
        <w:jc w:val="both"/>
      </w:pPr>
    </w:p>
    <w:p w14:paraId="3FC1F20A" w14:textId="5E221208" w:rsidR="00057606" w:rsidRDefault="00D7509A" w:rsidP="00057606">
      <w:pPr>
        <w:rPr>
          <w:lang w:eastAsia="zh-CN"/>
        </w:rPr>
      </w:pPr>
      <w:r>
        <w:t xml:space="preserve">The proposed 2-step mechanism (as in </w:t>
      </w:r>
      <w:r>
        <w:rPr>
          <w:lang w:eastAsia="zh-CN"/>
        </w:rPr>
        <w:fldChar w:fldCharType="begin"/>
      </w:r>
      <w:r>
        <w:rPr>
          <w:lang w:eastAsia="zh-CN"/>
        </w:rPr>
        <w:instrText xml:space="preserve"> REF _Ref23273654 \h </w:instrText>
      </w:r>
      <w:r>
        <w:rPr>
          <w:lang w:eastAsia="zh-CN"/>
        </w:rPr>
      </w:r>
      <w:r>
        <w:rPr>
          <w:lang w:eastAsia="zh-CN"/>
        </w:rPr>
        <w:fldChar w:fldCharType="separate"/>
      </w:r>
      <w:r w:rsidRPr="00210774">
        <w:t xml:space="preserve">Proposal </w:t>
      </w:r>
      <w:r>
        <w:rPr>
          <w:noProof/>
        </w:rPr>
        <w:t>3</w:t>
      </w:r>
      <w:r>
        <w:rPr>
          <w:lang w:eastAsia="zh-CN"/>
        </w:rPr>
        <w:fldChar w:fldCharType="end"/>
      </w:r>
      <w:r>
        <w:t>) considers mainly the cell specific DRX cycle, and it can also achieve fairness for UEs with UE-specific DRX cycle, which is exemplified as below.</w:t>
      </w:r>
    </w:p>
    <w:p w14:paraId="0E6F48A5" w14:textId="04B99C2E" w:rsidR="00057606" w:rsidRDefault="00057606" w:rsidP="00057606">
      <w:pPr>
        <w:rPr>
          <w:lang w:eastAsia="zh-CN"/>
        </w:rPr>
      </w:pPr>
      <w:r>
        <w:rPr>
          <w:lang w:eastAsia="zh-CN"/>
        </w:rPr>
        <w:t xml:space="preserve">For example, assume the cell-specific DRX cycle is 512 frames, i.e., </w:t>
      </w:r>
      <m:oMath>
        <m:r>
          <m:rPr>
            <m:sty m:val="p"/>
          </m:rPr>
          <w:rPr>
            <w:rFonts w:ascii="Cambria Math" w:hAnsi="Cambria Math"/>
            <w:lang w:eastAsia="zh-CN"/>
          </w:rPr>
          <m:t>T=512</m:t>
        </m:r>
      </m:oMath>
      <w:r>
        <w:rPr>
          <w:lang w:eastAsia="zh-CN"/>
        </w:rPr>
        <w:t xml:space="preserve">. Assume a UE is configured with a UE-specific DRX cycle of 128 frames. Then, the UE with UE-specific DRX cycle will </w:t>
      </w:r>
      <w:r w:rsidR="00F52691">
        <w:rPr>
          <w:lang w:eastAsia="zh-CN"/>
        </w:rPr>
        <w:t xml:space="preserve">be with the </w:t>
      </w:r>
      <w:r>
        <w:rPr>
          <w:lang w:eastAsia="zh-CN"/>
        </w:rPr>
        <w:t xml:space="preserve">same WUS resource ID </w:t>
      </w:r>
      <w:r w:rsidR="00F52691">
        <w:rPr>
          <w:lang w:eastAsia="zh-CN"/>
        </w:rPr>
        <w:t xml:space="preserve">at multiple occasions </w:t>
      </w:r>
      <w:r>
        <w:rPr>
          <w:lang w:eastAsia="zh-CN"/>
        </w:rPr>
        <w:t xml:space="preserve">within a larger cell-specific DRX cycle, as shown in </w:t>
      </w:r>
      <w:r>
        <w:rPr>
          <w:lang w:eastAsia="zh-CN"/>
        </w:rPr>
        <w:fldChar w:fldCharType="begin"/>
      </w:r>
      <w:r>
        <w:rPr>
          <w:lang w:eastAsia="zh-CN"/>
        </w:rPr>
        <w:instrText xml:space="preserve"> REF _Ref23255562 \h </w:instrText>
      </w:r>
      <w:r>
        <w:rPr>
          <w:lang w:eastAsia="zh-CN"/>
        </w:rPr>
      </w:r>
      <w:r>
        <w:rPr>
          <w:lang w:eastAsia="zh-CN"/>
        </w:rPr>
        <w:fldChar w:fldCharType="separate"/>
      </w:r>
      <w:r w:rsidR="00EB4A4D">
        <w:t xml:space="preserve">Table </w:t>
      </w:r>
      <w:r w:rsidR="00EB4A4D">
        <w:rPr>
          <w:noProof/>
        </w:rPr>
        <w:t>3</w:t>
      </w:r>
      <w:r>
        <w:rPr>
          <w:lang w:eastAsia="zh-CN"/>
        </w:rPr>
        <w:fldChar w:fldCharType="end"/>
      </w:r>
      <w:r>
        <w:rPr>
          <w:lang w:eastAsia="zh-CN"/>
        </w:rPr>
        <w:t>. As a results, all the UEs, no matter they are configured with cell or UE specific DRX cycle, will still have the same probability of being assigned to each WUS resource, thus the proposed 2-step mechanism can still achieve fairness among UE groups.</w:t>
      </w:r>
    </w:p>
    <w:p w14:paraId="5E42A1B4" w14:textId="77777777" w:rsidR="00057606" w:rsidRDefault="00057606" w:rsidP="00057606">
      <w:pPr>
        <w:pStyle w:val="a3"/>
        <w:keepNext/>
      </w:pPr>
      <w:bookmarkStart w:id="10" w:name="_Ref23255562"/>
      <w:r>
        <w:t xml:space="preserve">Table </w:t>
      </w:r>
      <w:r w:rsidR="0056570A">
        <w:rPr>
          <w:noProof/>
        </w:rPr>
        <w:fldChar w:fldCharType="begin"/>
      </w:r>
      <w:r w:rsidR="0056570A">
        <w:rPr>
          <w:noProof/>
        </w:rPr>
        <w:instrText xml:space="preserve"> SEQ Table \* ARABIC </w:instrText>
      </w:r>
      <w:r w:rsidR="0056570A">
        <w:rPr>
          <w:noProof/>
        </w:rPr>
        <w:fldChar w:fldCharType="separate"/>
      </w:r>
      <w:r w:rsidR="00EB4A4D">
        <w:rPr>
          <w:noProof/>
        </w:rPr>
        <w:t>3</w:t>
      </w:r>
      <w:r w:rsidR="0056570A">
        <w:rPr>
          <w:noProof/>
        </w:rPr>
        <w:fldChar w:fldCharType="end"/>
      </w:r>
      <w:bookmarkEnd w:id="10"/>
      <w:r>
        <w:t xml:space="preserve"> </w:t>
      </w:r>
      <w:r w:rsidRPr="00895178">
        <w:t>WUS resource ID</w:t>
      </w:r>
      <w:r>
        <w:t xml:space="preserve"> for a UE with cell or UE specific DRX cycle</w:t>
      </w:r>
    </w:p>
    <w:tbl>
      <w:tblPr>
        <w:tblStyle w:val="a9"/>
        <w:tblW w:w="4168" w:type="pct"/>
        <w:jc w:val="center"/>
        <w:tblLook w:val="04A0" w:firstRow="1" w:lastRow="0" w:firstColumn="1" w:lastColumn="0" w:noHBand="0" w:noVBand="1"/>
      </w:tblPr>
      <w:tblGrid>
        <w:gridCol w:w="3402"/>
        <w:gridCol w:w="534"/>
        <w:gridCol w:w="546"/>
        <w:gridCol w:w="546"/>
        <w:gridCol w:w="546"/>
        <w:gridCol w:w="546"/>
        <w:gridCol w:w="546"/>
        <w:gridCol w:w="546"/>
        <w:gridCol w:w="546"/>
      </w:tblGrid>
      <w:tr w:rsidR="00057606" w14:paraId="539A6CA3" w14:textId="77777777" w:rsidTr="004F42D3">
        <w:trPr>
          <w:jc w:val="center"/>
        </w:trPr>
        <w:tc>
          <w:tcPr>
            <w:tcW w:w="2193" w:type="pct"/>
            <w:vAlign w:val="center"/>
          </w:tcPr>
          <w:p w14:paraId="3D426655" w14:textId="77777777" w:rsidR="00057606" w:rsidRDefault="00057606" w:rsidP="004F42D3">
            <w:pPr>
              <w:jc w:val="center"/>
              <w:rPr>
                <w:lang w:eastAsia="zh-CN"/>
              </w:rPr>
            </w:pPr>
            <w:r>
              <w:rPr>
                <w:rFonts w:hint="eastAsia"/>
                <w:lang w:eastAsia="zh-CN"/>
              </w:rPr>
              <w:t>S</w:t>
            </w:r>
            <w:r>
              <w:rPr>
                <w:lang w:eastAsia="zh-CN"/>
              </w:rPr>
              <w:t>FN</w:t>
            </w:r>
          </w:p>
        </w:tc>
        <w:tc>
          <w:tcPr>
            <w:tcW w:w="344" w:type="pct"/>
            <w:vAlign w:val="center"/>
          </w:tcPr>
          <w:p w14:paraId="375CB2F5" w14:textId="77777777" w:rsidR="00057606" w:rsidRDefault="00057606" w:rsidP="004F42D3">
            <w:pPr>
              <w:jc w:val="center"/>
              <w:rPr>
                <w:lang w:eastAsia="zh-CN"/>
              </w:rPr>
            </w:pPr>
            <w:r>
              <w:rPr>
                <w:rFonts w:hint="eastAsia"/>
                <w:lang w:eastAsia="zh-CN"/>
              </w:rPr>
              <w:t>0</w:t>
            </w:r>
          </w:p>
        </w:tc>
        <w:tc>
          <w:tcPr>
            <w:tcW w:w="352" w:type="pct"/>
            <w:vAlign w:val="center"/>
          </w:tcPr>
          <w:p w14:paraId="7A4A1FF1" w14:textId="77777777" w:rsidR="00057606" w:rsidRDefault="00057606" w:rsidP="004F42D3">
            <w:pPr>
              <w:jc w:val="center"/>
              <w:rPr>
                <w:lang w:eastAsia="zh-CN"/>
              </w:rPr>
            </w:pPr>
            <w:r>
              <w:rPr>
                <w:rFonts w:hint="eastAsia"/>
                <w:lang w:eastAsia="zh-CN"/>
              </w:rPr>
              <w:t>1</w:t>
            </w:r>
            <w:r>
              <w:rPr>
                <w:lang w:eastAsia="zh-CN"/>
              </w:rPr>
              <w:t>28</w:t>
            </w:r>
          </w:p>
        </w:tc>
        <w:tc>
          <w:tcPr>
            <w:tcW w:w="352" w:type="pct"/>
            <w:vAlign w:val="center"/>
          </w:tcPr>
          <w:p w14:paraId="08B85093" w14:textId="77777777" w:rsidR="00057606" w:rsidRDefault="00057606" w:rsidP="004F42D3">
            <w:pPr>
              <w:jc w:val="center"/>
              <w:rPr>
                <w:lang w:eastAsia="zh-CN"/>
              </w:rPr>
            </w:pPr>
            <w:r>
              <w:rPr>
                <w:rFonts w:hint="eastAsia"/>
                <w:lang w:eastAsia="zh-CN"/>
              </w:rPr>
              <w:t>2</w:t>
            </w:r>
            <w:r>
              <w:rPr>
                <w:lang w:eastAsia="zh-CN"/>
              </w:rPr>
              <w:t>56</w:t>
            </w:r>
          </w:p>
        </w:tc>
        <w:tc>
          <w:tcPr>
            <w:tcW w:w="352" w:type="pct"/>
            <w:vAlign w:val="center"/>
          </w:tcPr>
          <w:p w14:paraId="21F7B9CC" w14:textId="77777777" w:rsidR="00057606" w:rsidRDefault="00057606" w:rsidP="004F42D3">
            <w:pPr>
              <w:jc w:val="center"/>
              <w:rPr>
                <w:lang w:eastAsia="zh-CN"/>
              </w:rPr>
            </w:pPr>
            <w:r>
              <w:rPr>
                <w:rFonts w:hint="eastAsia"/>
                <w:lang w:eastAsia="zh-CN"/>
              </w:rPr>
              <w:t>3</w:t>
            </w:r>
            <w:r>
              <w:rPr>
                <w:lang w:eastAsia="zh-CN"/>
              </w:rPr>
              <w:t>84</w:t>
            </w:r>
          </w:p>
        </w:tc>
        <w:tc>
          <w:tcPr>
            <w:tcW w:w="352" w:type="pct"/>
            <w:vAlign w:val="center"/>
          </w:tcPr>
          <w:p w14:paraId="379F88E6" w14:textId="77777777" w:rsidR="00057606" w:rsidRDefault="00057606" w:rsidP="004F42D3">
            <w:pPr>
              <w:jc w:val="center"/>
              <w:rPr>
                <w:lang w:eastAsia="zh-CN"/>
              </w:rPr>
            </w:pPr>
            <w:r>
              <w:rPr>
                <w:rFonts w:hint="eastAsia"/>
                <w:lang w:eastAsia="zh-CN"/>
              </w:rPr>
              <w:t>5</w:t>
            </w:r>
            <w:r>
              <w:rPr>
                <w:lang w:eastAsia="zh-CN"/>
              </w:rPr>
              <w:t>12</w:t>
            </w:r>
          </w:p>
        </w:tc>
        <w:tc>
          <w:tcPr>
            <w:tcW w:w="352" w:type="pct"/>
            <w:vAlign w:val="center"/>
          </w:tcPr>
          <w:p w14:paraId="7E53A576" w14:textId="77777777" w:rsidR="00057606" w:rsidRDefault="00057606" w:rsidP="004F42D3">
            <w:pPr>
              <w:jc w:val="center"/>
              <w:rPr>
                <w:lang w:eastAsia="zh-CN"/>
              </w:rPr>
            </w:pPr>
            <w:r>
              <w:rPr>
                <w:rFonts w:hint="eastAsia"/>
                <w:lang w:eastAsia="zh-CN"/>
              </w:rPr>
              <w:t>6</w:t>
            </w:r>
            <w:r>
              <w:rPr>
                <w:lang w:eastAsia="zh-CN"/>
              </w:rPr>
              <w:t>40</w:t>
            </w:r>
          </w:p>
        </w:tc>
        <w:tc>
          <w:tcPr>
            <w:tcW w:w="352" w:type="pct"/>
            <w:vAlign w:val="center"/>
          </w:tcPr>
          <w:p w14:paraId="69FF8BC3" w14:textId="77777777" w:rsidR="00057606" w:rsidRDefault="00057606" w:rsidP="004F42D3">
            <w:pPr>
              <w:jc w:val="center"/>
              <w:rPr>
                <w:lang w:eastAsia="zh-CN"/>
              </w:rPr>
            </w:pPr>
            <w:r>
              <w:rPr>
                <w:rFonts w:hint="eastAsia"/>
                <w:lang w:eastAsia="zh-CN"/>
              </w:rPr>
              <w:t>7</w:t>
            </w:r>
            <w:r>
              <w:rPr>
                <w:lang w:eastAsia="zh-CN"/>
              </w:rPr>
              <w:t>68</w:t>
            </w:r>
          </w:p>
        </w:tc>
        <w:tc>
          <w:tcPr>
            <w:tcW w:w="352" w:type="pct"/>
            <w:vAlign w:val="center"/>
          </w:tcPr>
          <w:p w14:paraId="0BA1A743" w14:textId="77777777" w:rsidR="00057606" w:rsidRDefault="00057606" w:rsidP="004F42D3">
            <w:pPr>
              <w:jc w:val="center"/>
              <w:rPr>
                <w:lang w:eastAsia="zh-CN"/>
              </w:rPr>
            </w:pPr>
            <w:r>
              <w:rPr>
                <w:rFonts w:hint="eastAsia"/>
                <w:lang w:eastAsia="zh-CN"/>
              </w:rPr>
              <w:t>8</w:t>
            </w:r>
            <w:r>
              <w:rPr>
                <w:lang w:eastAsia="zh-CN"/>
              </w:rPr>
              <w:t>96</w:t>
            </w:r>
          </w:p>
        </w:tc>
      </w:tr>
      <w:tr w:rsidR="00057606" w14:paraId="4236C40E" w14:textId="77777777" w:rsidTr="004F42D3">
        <w:trPr>
          <w:jc w:val="center"/>
        </w:trPr>
        <w:tc>
          <w:tcPr>
            <w:tcW w:w="2193" w:type="pct"/>
            <w:vAlign w:val="center"/>
          </w:tcPr>
          <w:p w14:paraId="66468500" w14:textId="77777777" w:rsidR="00057606" w:rsidRDefault="00057606" w:rsidP="004F42D3">
            <w:pPr>
              <w:jc w:val="center"/>
              <w:rPr>
                <w:lang w:eastAsia="zh-CN"/>
              </w:rPr>
            </w:pPr>
            <w:r>
              <w:rPr>
                <w:lang w:eastAsia="zh-CN"/>
              </w:rPr>
              <w:lastRenderedPageBreak/>
              <w:t xml:space="preserve">WUS resource ID for </w:t>
            </w:r>
            <w:r>
              <w:rPr>
                <w:rFonts w:hint="eastAsia"/>
                <w:lang w:eastAsia="zh-CN"/>
              </w:rPr>
              <w:t>U</w:t>
            </w:r>
            <w:r>
              <w:rPr>
                <w:lang w:eastAsia="zh-CN"/>
              </w:rPr>
              <w:t>E with cell-specific DRX cycle of 512 frames</w:t>
            </w:r>
          </w:p>
        </w:tc>
        <w:tc>
          <w:tcPr>
            <w:tcW w:w="344" w:type="pct"/>
            <w:vAlign w:val="center"/>
          </w:tcPr>
          <w:p w14:paraId="3A693E65" w14:textId="77777777" w:rsidR="00057606" w:rsidRDefault="00057606" w:rsidP="004F42D3">
            <w:pPr>
              <w:jc w:val="center"/>
              <w:rPr>
                <w:lang w:eastAsia="zh-CN"/>
              </w:rPr>
            </w:pPr>
            <w:r>
              <w:rPr>
                <w:rFonts w:hint="eastAsia"/>
                <w:lang w:eastAsia="zh-CN"/>
              </w:rPr>
              <w:t>0</w:t>
            </w:r>
          </w:p>
        </w:tc>
        <w:tc>
          <w:tcPr>
            <w:tcW w:w="352" w:type="pct"/>
            <w:vAlign w:val="center"/>
          </w:tcPr>
          <w:p w14:paraId="728B8A05" w14:textId="77777777" w:rsidR="00057606" w:rsidRDefault="00057606" w:rsidP="004F42D3">
            <w:pPr>
              <w:jc w:val="center"/>
              <w:rPr>
                <w:lang w:eastAsia="zh-CN"/>
              </w:rPr>
            </w:pPr>
            <w:r>
              <w:rPr>
                <w:rFonts w:hint="eastAsia"/>
                <w:lang w:eastAsia="zh-CN"/>
              </w:rPr>
              <w:t>-</w:t>
            </w:r>
          </w:p>
        </w:tc>
        <w:tc>
          <w:tcPr>
            <w:tcW w:w="352" w:type="pct"/>
            <w:vAlign w:val="center"/>
          </w:tcPr>
          <w:p w14:paraId="6E3AE025" w14:textId="77777777" w:rsidR="00057606" w:rsidRDefault="00057606" w:rsidP="004F42D3">
            <w:pPr>
              <w:jc w:val="center"/>
              <w:rPr>
                <w:lang w:eastAsia="zh-CN"/>
              </w:rPr>
            </w:pPr>
            <w:r>
              <w:rPr>
                <w:rFonts w:hint="eastAsia"/>
                <w:lang w:eastAsia="zh-CN"/>
              </w:rPr>
              <w:t>-</w:t>
            </w:r>
          </w:p>
        </w:tc>
        <w:tc>
          <w:tcPr>
            <w:tcW w:w="352" w:type="pct"/>
            <w:vAlign w:val="center"/>
          </w:tcPr>
          <w:p w14:paraId="63B5CEDF" w14:textId="77777777" w:rsidR="00057606" w:rsidRDefault="00057606" w:rsidP="004F42D3">
            <w:pPr>
              <w:jc w:val="center"/>
              <w:rPr>
                <w:lang w:eastAsia="zh-CN"/>
              </w:rPr>
            </w:pPr>
            <w:r>
              <w:rPr>
                <w:rFonts w:hint="eastAsia"/>
                <w:lang w:eastAsia="zh-CN"/>
              </w:rPr>
              <w:t>-</w:t>
            </w:r>
          </w:p>
        </w:tc>
        <w:tc>
          <w:tcPr>
            <w:tcW w:w="352" w:type="pct"/>
            <w:vAlign w:val="center"/>
          </w:tcPr>
          <w:p w14:paraId="50CE1C59" w14:textId="77777777" w:rsidR="00057606" w:rsidRDefault="00057606" w:rsidP="004F42D3">
            <w:pPr>
              <w:jc w:val="center"/>
              <w:rPr>
                <w:lang w:eastAsia="zh-CN"/>
              </w:rPr>
            </w:pPr>
            <w:r>
              <w:rPr>
                <w:rFonts w:hint="eastAsia"/>
                <w:lang w:eastAsia="zh-CN"/>
              </w:rPr>
              <w:t>1</w:t>
            </w:r>
          </w:p>
        </w:tc>
        <w:tc>
          <w:tcPr>
            <w:tcW w:w="352" w:type="pct"/>
            <w:vAlign w:val="center"/>
          </w:tcPr>
          <w:p w14:paraId="0E226C49" w14:textId="77777777" w:rsidR="00057606" w:rsidRDefault="00057606" w:rsidP="004F42D3">
            <w:pPr>
              <w:jc w:val="center"/>
              <w:rPr>
                <w:lang w:eastAsia="zh-CN"/>
              </w:rPr>
            </w:pPr>
            <w:r>
              <w:rPr>
                <w:rFonts w:hint="eastAsia"/>
                <w:lang w:eastAsia="zh-CN"/>
              </w:rPr>
              <w:t>-</w:t>
            </w:r>
          </w:p>
        </w:tc>
        <w:tc>
          <w:tcPr>
            <w:tcW w:w="352" w:type="pct"/>
            <w:vAlign w:val="center"/>
          </w:tcPr>
          <w:p w14:paraId="59A0D9DA" w14:textId="77777777" w:rsidR="00057606" w:rsidRDefault="00057606" w:rsidP="004F42D3">
            <w:pPr>
              <w:jc w:val="center"/>
              <w:rPr>
                <w:lang w:eastAsia="zh-CN"/>
              </w:rPr>
            </w:pPr>
            <w:r>
              <w:rPr>
                <w:rFonts w:hint="eastAsia"/>
                <w:lang w:eastAsia="zh-CN"/>
              </w:rPr>
              <w:t>-</w:t>
            </w:r>
          </w:p>
        </w:tc>
        <w:tc>
          <w:tcPr>
            <w:tcW w:w="352" w:type="pct"/>
            <w:vAlign w:val="center"/>
          </w:tcPr>
          <w:p w14:paraId="0AD255EB" w14:textId="77777777" w:rsidR="00057606" w:rsidRDefault="00057606" w:rsidP="004F42D3">
            <w:pPr>
              <w:jc w:val="center"/>
              <w:rPr>
                <w:lang w:eastAsia="zh-CN"/>
              </w:rPr>
            </w:pPr>
            <w:r>
              <w:rPr>
                <w:rFonts w:hint="eastAsia"/>
                <w:lang w:eastAsia="zh-CN"/>
              </w:rPr>
              <w:t>-</w:t>
            </w:r>
          </w:p>
        </w:tc>
      </w:tr>
      <w:tr w:rsidR="00057606" w14:paraId="4397B934" w14:textId="77777777" w:rsidTr="004F42D3">
        <w:trPr>
          <w:jc w:val="center"/>
        </w:trPr>
        <w:tc>
          <w:tcPr>
            <w:tcW w:w="2193" w:type="pct"/>
            <w:vAlign w:val="center"/>
          </w:tcPr>
          <w:p w14:paraId="4A0C22F4" w14:textId="77777777" w:rsidR="00057606" w:rsidRDefault="00057606" w:rsidP="004F42D3">
            <w:pPr>
              <w:jc w:val="center"/>
              <w:rPr>
                <w:lang w:eastAsia="zh-CN"/>
              </w:rPr>
            </w:pPr>
            <w:r>
              <w:rPr>
                <w:lang w:eastAsia="zh-CN"/>
              </w:rPr>
              <w:t xml:space="preserve">WUS resource ID for </w:t>
            </w:r>
            <w:r>
              <w:rPr>
                <w:rFonts w:hint="eastAsia"/>
                <w:lang w:eastAsia="zh-CN"/>
              </w:rPr>
              <w:t>U</w:t>
            </w:r>
            <w:r>
              <w:rPr>
                <w:lang w:eastAsia="zh-CN"/>
              </w:rPr>
              <w:t>E with UE-specific DRX cycle of 128 frames</w:t>
            </w:r>
          </w:p>
        </w:tc>
        <w:tc>
          <w:tcPr>
            <w:tcW w:w="344" w:type="pct"/>
            <w:vAlign w:val="center"/>
          </w:tcPr>
          <w:p w14:paraId="4EA5CAA0" w14:textId="77777777" w:rsidR="00057606" w:rsidRDefault="00057606" w:rsidP="004F42D3">
            <w:pPr>
              <w:jc w:val="center"/>
              <w:rPr>
                <w:lang w:eastAsia="zh-CN"/>
              </w:rPr>
            </w:pPr>
            <w:r>
              <w:rPr>
                <w:rFonts w:hint="eastAsia"/>
                <w:lang w:eastAsia="zh-CN"/>
              </w:rPr>
              <w:t>0</w:t>
            </w:r>
          </w:p>
        </w:tc>
        <w:tc>
          <w:tcPr>
            <w:tcW w:w="352" w:type="pct"/>
            <w:vAlign w:val="center"/>
          </w:tcPr>
          <w:p w14:paraId="495B29C0" w14:textId="77777777" w:rsidR="00057606" w:rsidRDefault="00057606" w:rsidP="004F42D3">
            <w:pPr>
              <w:jc w:val="center"/>
              <w:rPr>
                <w:lang w:eastAsia="zh-CN"/>
              </w:rPr>
            </w:pPr>
            <w:r>
              <w:rPr>
                <w:rFonts w:hint="eastAsia"/>
                <w:lang w:eastAsia="zh-CN"/>
              </w:rPr>
              <w:t>0</w:t>
            </w:r>
          </w:p>
        </w:tc>
        <w:tc>
          <w:tcPr>
            <w:tcW w:w="352" w:type="pct"/>
            <w:vAlign w:val="center"/>
          </w:tcPr>
          <w:p w14:paraId="495D8B7B" w14:textId="77777777" w:rsidR="00057606" w:rsidRDefault="00057606" w:rsidP="004F42D3">
            <w:pPr>
              <w:jc w:val="center"/>
              <w:rPr>
                <w:lang w:eastAsia="zh-CN"/>
              </w:rPr>
            </w:pPr>
            <w:r>
              <w:rPr>
                <w:rFonts w:hint="eastAsia"/>
                <w:lang w:eastAsia="zh-CN"/>
              </w:rPr>
              <w:t>0</w:t>
            </w:r>
          </w:p>
        </w:tc>
        <w:tc>
          <w:tcPr>
            <w:tcW w:w="352" w:type="pct"/>
            <w:vAlign w:val="center"/>
          </w:tcPr>
          <w:p w14:paraId="24BCDAA2" w14:textId="77777777" w:rsidR="00057606" w:rsidRDefault="00057606" w:rsidP="004F42D3">
            <w:pPr>
              <w:jc w:val="center"/>
              <w:rPr>
                <w:lang w:eastAsia="zh-CN"/>
              </w:rPr>
            </w:pPr>
            <w:r>
              <w:rPr>
                <w:rFonts w:hint="eastAsia"/>
                <w:lang w:eastAsia="zh-CN"/>
              </w:rPr>
              <w:t>0</w:t>
            </w:r>
          </w:p>
        </w:tc>
        <w:tc>
          <w:tcPr>
            <w:tcW w:w="352" w:type="pct"/>
            <w:vAlign w:val="center"/>
          </w:tcPr>
          <w:p w14:paraId="7C1C305F" w14:textId="77777777" w:rsidR="00057606" w:rsidRDefault="00057606" w:rsidP="004F42D3">
            <w:pPr>
              <w:jc w:val="center"/>
              <w:rPr>
                <w:lang w:eastAsia="zh-CN"/>
              </w:rPr>
            </w:pPr>
            <w:r>
              <w:rPr>
                <w:rFonts w:hint="eastAsia"/>
                <w:lang w:eastAsia="zh-CN"/>
              </w:rPr>
              <w:t>1</w:t>
            </w:r>
          </w:p>
        </w:tc>
        <w:tc>
          <w:tcPr>
            <w:tcW w:w="352" w:type="pct"/>
            <w:vAlign w:val="center"/>
          </w:tcPr>
          <w:p w14:paraId="60789D34" w14:textId="77777777" w:rsidR="00057606" w:rsidRDefault="00057606" w:rsidP="004F42D3">
            <w:pPr>
              <w:jc w:val="center"/>
              <w:rPr>
                <w:lang w:eastAsia="zh-CN"/>
              </w:rPr>
            </w:pPr>
            <w:r>
              <w:rPr>
                <w:rFonts w:hint="eastAsia"/>
                <w:lang w:eastAsia="zh-CN"/>
              </w:rPr>
              <w:t>1</w:t>
            </w:r>
          </w:p>
        </w:tc>
        <w:tc>
          <w:tcPr>
            <w:tcW w:w="352" w:type="pct"/>
            <w:vAlign w:val="center"/>
          </w:tcPr>
          <w:p w14:paraId="0E33B4ED" w14:textId="77777777" w:rsidR="00057606" w:rsidRDefault="00057606" w:rsidP="004F42D3">
            <w:pPr>
              <w:jc w:val="center"/>
              <w:rPr>
                <w:lang w:eastAsia="zh-CN"/>
              </w:rPr>
            </w:pPr>
            <w:r>
              <w:rPr>
                <w:rFonts w:hint="eastAsia"/>
                <w:lang w:eastAsia="zh-CN"/>
              </w:rPr>
              <w:t>1</w:t>
            </w:r>
          </w:p>
        </w:tc>
        <w:tc>
          <w:tcPr>
            <w:tcW w:w="352" w:type="pct"/>
            <w:vAlign w:val="center"/>
          </w:tcPr>
          <w:p w14:paraId="70B0A430" w14:textId="77777777" w:rsidR="00057606" w:rsidRDefault="00057606" w:rsidP="004F42D3">
            <w:pPr>
              <w:jc w:val="center"/>
              <w:rPr>
                <w:lang w:eastAsia="zh-CN"/>
              </w:rPr>
            </w:pPr>
            <w:r>
              <w:rPr>
                <w:rFonts w:hint="eastAsia"/>
                <w:lang w:eastAsia="zh-CN"/>
              </w:rPr>
              <w:t>1</w:t>
            </w:r>
          </w:p>
        </w:tc>
      </w:tr>
    </w:tbl>
    <w:p w14:paraId="2EA8CBCB" w14:textId="476CCE21" w:rsidR="00057606" w:rsidRPr="005570CE" w:rsidRDefault="00057606" w:rsidP="002B2275">
      <w:pPr>
        <w:pStyle w:val="a3"/>
        <w:spacing w:before="240"/>
        <w:jc w:val="left"/>
        <w:rPr>
          <w:sz w:val="22"/>
        </w:rPr>
      </w:pPr>
      <w:bookmarkStart w:id="11" w:name="_Ref23256338"/>
      <w:r w:rsidRPr="00384CC0">
        <w:rPr>
          <w:sz w:val="22"/>
        </w:rPr>
        <w:t xml:space="preserve">Observation </w:t>
      </w:r>
      <w:r w:rsidRPr="00384CC0">
        <w:rPr>
          <w:sz w:val="22"/>
        </w:rPr>
        <w:fldChar w:fldCharType="begin"/>
      </w:r>
      <w:r w:rsidRPr="005570CE">
        <w:rPr>
          <w:sz w:val="22"/>
        </w:rPr>
        <w:instrText xml:space="preserve"> SEQ Observation \* ARABIC </w:instrText>
      </w:r>
      <w:r w:rsidRPr="00384CC0">
        <w:rPr>
          <w:sz w:val="22"/>
        </w:rPr>
        <w:fldChar w:fldCharType="separate"/>
      </w:r>
      <w:r w:rsidR="00EB4A4D">
        <w:rPr>
          <w:noProof/>
          <w:sz w:val="22"/>
        </w:rPr>
        <w:t>2</w:t>
      </w:r>
      <w:r w:rsidRPr="00384CC0">
        <w:rPr>
          <w:sz w:val="22"/>
        </w:rPr>
        <w:fldChar w:fldCharType="end"/>
      </w:r>
      <w:r w:rsidRPr="00384CC0">
        <w:rPr>
          <w:sz w:val="22"/>
        </w:rPr>
        <w:t xml:space="preserve">: </w:t>
      </w:r>
      <w:r w:rsidRPr="005570CE">
        <w:rPr>
          <w:sz w:val="22"/>
        </w:rPr>
        <w:t xml:space="preserve">Under the proposed 2-step mechanism (i.e., </w:t>
      </w:r>
      <w:r w:rsidR="00921786">
        <w:fldChar w:fldCharType="begin"/>
      </w:r>
      <w:r w:rsidR="00921786">
        <w:instrText xml:space="preserve"> REF _Ref23273654 \h </w:instrText>
      </w:r>
      <w:r w:rsidR="00921786">
        <w:fldChar w:fldCharType="separate"/>
      </w:r>
      <w:r w:rsidR="00EB4A4D" w:rsidRPr="00210774">
        <w:rPr>
          <w:sz w:val="22"/>
        </w:rPr>
        <w:t xml:space="preserve">Proposal </w:t>
      </w:r>
      <w:r w:rsidR="00EB4A4D">
        <w:rPr>
          <w:noProof/>
          <w:sz w:val="22"/>
        </w:rPr>
        <w:t>3</w:t>
      </w:r>
      <w:r w:rsidR="00921786">
        <w:fldChar w:fldCharType="end"/>
      </w:r>
      <w:r w:rsidRPr="005570CE">
        <w:rPr>
          <w:sz w:val="22"/>
        </w:rPr>
        <w:t xml:space="preserve">), all the UEs, no matter </w:t>
      </w:r>
      <w:r w:rsidRPr="00246127">
        <w:rPr>
          <w:sz w:val="22"/>
        </w:rPr>
        <w:t>they are</w:t>
      </w:r>
      <w:r w:rsidRPr="005570CE">
        <w:rPr>
          <w:sz w:val="22"/>
        </w:rPr>
        <w:t xml:space="preserve"> configured with cell or UE specific DRX cycle, will still have the same probability of being assigned to each WUS resource, thus achieving fairness among UE groups.</w:t>
      </w:r>
      <w:bookmarkEnd w:id="11"/>
    </w:p>
    <w:p w14:paraId="3830B5F9" w14:textId="77777777" w:rsidR="00057606" w:rsidRPr="00407C83" w:rsidRDefault="00057606" w:rsidP="00407C83">
      <w:pPr>
        <w:rPr>
          <w:lang w:eastAsia="zh-CN"/>
        </w:rPr>
      </w:pPr>
    </w:p>
    <w:p w14:paraId="44C20FBE" w14:textId="77777777" w:rsidR="00716A54" w:rsidRDefault="00716A54" w:rsidP="00716A54">
      <w:pPr>
        <w:pStyle w:val="1"/>
        <w:rPr>
          <w:lang w:eastAsia="zh-CN"/>
        </w:rPr>
      </w:pPr>
      <w:r>
        <w:rPr>
          <w:rFonts w:hint="eastAsia"/>
          <w:lang w:eastAsia="zh-CN"/>
        </w:rPr>
        <w:t>UE grouping</w:t>
      </w:r>
    </w:p>
    <w:p w14:paraId="63E2BC0C" w14:textId="12659858" w:rsidR="00716A54" w:rsidRDefault="00716A54" w:rsidP="00716A54">
      <w:pPr>
        <w:spacing w:beforeLines="100" w:before="240"/>
        <w:rPr>
          <w:szCs w:val="20"/>
          <w:lang w:eastAsia="x-none"/>
        </w:rPr>
      </w:pPr>
      <w:r>
        <w:rPr>
          <w:rFonts w:hint="eastAsia"/>
          <w:lang w:eastAsia="zh-CN"/>
        </w:rPr>
        <w:t>In</w:t>
      </w:r>
      <w:r>
        <w:rPr>
          <w:lang w:eastAsia="zh-CN"/>
        </w:rPr>
        <w:t xml:space="preserve"> RAN1#94bis </w:t>
      </w:r>
      <w:r>
        <w:rPr>
          <w:lang w:eastAsia="zh-CN"/>
        </w:rPr>
        <w:fldChar w:fldCharType="begin"/>
      </w:r>
      <w:r>
        <w:rPr>
          <w:lang w:eastAsia="zh-CN"/>
        </w:rPr>
        <w:instrText xml:space="preserve"> REF _Ref535589980 \r \h </w:instrText>
      </w:r>
      <w:r>
        <w:rPr>
          <w:lang w:eastAsia="zh-CN"/>
        </w:rPr>
      </w:r>
      <w:r>
        <w:rPr>
          <w:lang w:eastAsia="zh-CN"/>
        </w:rPr>
        <w:fldChar w:fldCharType="separate"/>
      </w:r>
      <w:r w:rsidR="00EB4A4D">
        <w:rPr>
          <w:lang w:eastAsia="zh-CN"/>
        </w:rPr>
        <w:t>[7]</w:t>
      </w:r>
      <w:r>
        <w:rPr>
          <w:lang w:eastAsia="zh-CN"/>
        </w:rPr>
        <w:fldChar w:fldCharType="end"/>
      </w:r>
      <w:r>
        <w:rPr>
          <w:lang w:eastAsia="zh-CN"/>
        </w:rPr>
        <w:t xml:space="preserve">, it has been agreed that </w:t>
      </w:r>
      <w:r>
        <w:rPr>
          <w:i/>
          <w:lang w:eastAsia="zh-CN"/>
        </w:rPr>
        <w:t>f</w:t>
      </w:r>
      <w:r w:rsidRPr="000D7F4B">
        <w:rPr>
          <w:i/>
          <w:lang w:eastAsia="zh-CN"/>
        </w:rPr>
        <w:t>rom a RAN1, perspective, UE grouping is based on at least UE ID or some function of UE ID.</w:t>
      </w:r>
    </w:p>
    <w:p w14:paraId="0C54F1E7" w14:textId="77777777" w:rsidR="00716A54" w:rsidRDefault="00716A54" w:rsidP="00716A54">
      <w:pPr>
        <w:rPr>
          <w:kern w:val="2"/>
          <w:lang w:eastAsia="zh-CN"/>
        </w:rPr>
      </w:pPr>
      <w:r w:rsidRPr="009B3378">
        <w:t>UE</w:t>
      </w:r>
      <w:r>
        <w:t>-</w:t>
      </w:r>
      <w:r w:rsidRPr="009B3378">
        <w:t>ID-based grouping</w:t>
      </w:r>
      <w:r>
        <w:t xml:space="preserve"> is a</w:t>
      </w:r>
      <w:r w:rsidRPr="009B3378">
        <w:t xml:space="preserve"> straightforward way</w:t>
      </w:r>
      <w:r>
        <w:t xml:space="preserve"> of grouping,</w:t>
      </w:r>
      <w:r w:rsidRPr="009B3378">
        <w:t xml:space="preserve"> which </w:t>
      </w:r>
      <w:r>
        <w:t>is</w:t>
      </w:r>
      <w:r w:rsidRPr="009B3378">
        <w:t xml:space="preserve"> quite similar to the determination of PO.</w:t>
      </w:r>
      <w:r>
        <w:t xml:space="preserve"> </w:t>
      </w:r>
      <w:r>
        <w:rPr>
          <w:lang w:eastAsia="zh-CN"/>
        </w:rPr>
        <w:t xml:space="preserve">Other rules, such as service-based grouping, can also be considered. For example, UEs with the same or similar paging traffic pattern can be grouped together to further reduce </w:t>
      </w:r>
      <w:r>
        <w:rPr>
          <w:kern w:val="2"/>
          <w:lang w:eastAsia="zh-CN"/>
        </w:rPr>
        <w:t xml:space="preserve">the false alarm probability. </w:t>
      </w:r>
    </w:p>
    <w:p w14:paraId="31D0E0B8" w14:textId="77777777" w:rsidR="00716A54" w:rsidRDefault="00716A54" w:rsidP="00716A54">
      <w:pPr>
        <w:rPr>
          <w:kern w:val="2"/>
          <w:lang w:eastAsia="zh-CN"/>
        </w:rPr>
      </w:pPr>
      <w:r>
        <w:rPr>
          <w:kern w:val="2"/>
          <w:lang w:eastAsia="zh-CN"/>
        </w:rPr>
        <w:t>Generally, how to group UEs is a RAN2 issue. So RAN1 can wait for the conclusion of the RAN2 discussions on UE grouping, and discuss the RAN1 impact as needed.</w:t>
      </w:r>
    </w:p>
    <w:p w14:paraId="4AB5A778" w14:textId="77777777" w:rsidR="00716A54" w:rsidRDefault="00716A54" w:rsidP="00716A54">
      <w:pPr>
        <w:pStyle w:val="1"/>
        <w:rPr>
          <w:lang w:eastAsia="zh-CN"/>
        </w:rPr>
      </w:pPr>
      <w:r w:rsidRPr="003E7E99">
        <w:rPr>
          <w:lang w:eastAsia="zh-CN"/>
        </w:rPr>
        <w:t>Conclusion</w:t>
      </w:r>
    </w:p>
    <w:p w14:paraId="35E67A24" w14:textId="77777777" w:rsidR="00716A54" w:rsidRDefault="00716A54" w:rsidP="00716A54">
      <w:pPr>
        <w:rPr>
          <w:lang w:eastAsia="zh-CN"/>
        </w:rPr>
      </w:pPr>
      <w:r>
        <w:rPr>
          <w:lang w:eastAsia="zh-CN"/>
        </w:rPr>
        <w:t>The contribution discusses the design of group WUS. Some</w:t>
      </w:r>
      <w:r>
        <w:rPr>
          <w:rFonts w:hint="eastAsia"/>
          <w:lang w:eastAsia="zh-CN"/>
        </w:rPr>
        <w:t xml:space="preserve"> observations and proposals </w:t>
      </w:r>
      <w:r>
        <w:rPr>
          <w:lang w:eastAsia="zh-CN"/>
        </w:rPr>
        <w:t>based on the analysis in the contribution are summarized as following.</w:t>
      </w:r>
    </w:p>
    <w:p w14:paraId="727724BC" w14:textId="4B6EFE38" w:rsidR="00716A54" w:rsidRDefault="00716A54" w:rsidP="00FF60F4">
      <w:pPr>
        <w:jc w:val="left"/>
        <w:rPr>
          <w:rFonts w:ascii="Times" w:hAnsi="Times" w:cs="Times"/>
          <w:b/>
          <w:highlight w:val="yellow"/>
          <w:lang w:eastAsia="zh-CN"/>
        </w:rPr>
      </w:pPr>
      <w:r w:rsidRPr="00C318C5">
        <w:rPr>
          <w:rFonts w:ascii="Times" w:hAnsi="Times" w:cs="Times"/>
          <w:b/>
          <w:highlight w:val="yellow"/>
          <w:lang w:eastAsia="zh-CN"/>
        </w:rPr>
        <w:fldChar w:fldCharType="begin"/>
      </w:r>
      <w:r w:rsidRPr="00C318C5">
        <w:rPr>
          <w:rFonts w:ascii="Times" w:hAnsi="Times" w:cs="Times"/>
          <w:b/>
          <w:highlight w:val="yellow"/>
          <w:lang w:eastAsia="zh-CN"/>
        </w:rPr>
        <w:instrText xml:space="preserve"> REF _Ref20326634 \h  \* MERGEFORMAT </w:instrText>
      </w:r>
      <w:r w:rsidRPr="00C318C5">
        <w:rPr>
          <w:rFonts w:ascii="Times" w:hAnsi="Times" w:cs="Times"/>
          <w:b/>
          <w:highlight w:val="yellow"/>
          <w:lang w:eastAsia="zh-CN"/>
        </w:rPr>
      </w:r>
      <w:r w:rsidRPr="00C318C5">
        <w:rPr>
          <w:rFonts w:ascii="Times" w:hAnsi="Times" w:cs="Times"/>
          <w:b/>
          <w:highlight w:val="yellow"/>
          <w:lang w:eastAsia="zh-CN"/>
        </w:rPr>
        <w:fldChar w:fldCharType="separate"/>
      </w:r>
      <w:r w:rsidR="00EB4A4D" w:rsidRPr="002B2275">
        <w:rPr>
          <w:rFonts w:ascii="Times" w:hAnsi="Times" w:cs="Times"/>
          <w:b/>
        </w:rPr>
        <w:t xml:space="preserve">Proposal </w:t>
      </w:r>
      <w:r w:rsidR="00EB4A4D" w:rsidRPr="002B2275">
        <w:rPr>
          <w:rFonts w:ascii="Times" w:hAnsi="Times" w:cs="Times"/>
          <w:b/>
          <w:noProof/>
        </w:rPr>
        <w:t>1</w:t>
      </w:r>
      <w:r w:rsidR="00EB4A4D" w:rsidRPr="002B2275">
        <w:rPr>
          <w:rFonts w:ascii="Times" w:hAnsi="Times" w:cs="Times"/>
          <w:b/>
        </w:rPr>
        <w:t>: The</w:t>
      </w:r>
      <w:r w:rsidR="00EB4A4D" w:rsidRPr="002B2275">
        <w:rPr>
          <w:rFonts w:ascii="Times" w:hAnsi="Times" w:cs="Times"/>
          <w:b/>
          <w:lang w:eastAsia="zh-CN"/>
        </w:rPr>
        <w:t xml:space="preserve"> UE group ID </w:t>
      </w:r>
      <m:oMath>
        <m:sSubSup>
          <m:sSubSupPr>
            <m:ctrlPr>
              <w:rPr>
                <w:rFonts w:ascii="Cambria Math" w:hAnsi="Cambria Math" w:cs="Times"/>
                <w:b/>
                <w:i/>
              </w:rPr>
            </m:ctrlPr>
          </m:sSubSupPr>
          <m:e>
            <m:r>
              <m:rPr>
                <m:sty m:val="p"/>
              </m:rPr>
              <w:rPr>
                <w:rFonts w:ascii="Cambria Math" w:hAnsi="Cambria Math" w:cs="Times"/>
              </w:rPr>
              <m:t>N</m:t>
            </m:r>
            <m:ctrlPr>
              <w:rPr>
                <w:rFonts w:ascii="Cambria Math" w:hAnsi="Cambria Math" w:cs="Times"/>
                <w:b/>
                <w:bCs/>
                <w:i/>
                <w:iCs/>
              </w:rPr>
            </m:ctrlPr>
          </m:e>
          <m:sub>
            <m:r>
              <m:rPr>
                <m:sty m:val="p"/>
              </m:rPr>
              <w:rPr>
                <w:rFonts w:ascii="Cambria Math" w:hAnsi="Cambria Math" w:cs="Times"/>
              </w:rPr>
              <m:t>ID</m:t>
            </m:r>
            <m:ctrlPr>
              <w:rPr>
                <w:rFonts w:ascii="Cambria Math" w:hAnsi="Cambria Math" w:cs="Times"/>
                <w:b/>
                <w:bCs/>
                <w:i/>
                <w:iCs/>
              </w:rPr>
            </m:ctrlPr>
          </m:sub>
          <m:sup>
            <m:r>
              <m:rPr>
                <m:sty m:val="p"/>
              </m:rPr>
              <w:rPr>
                <w:rFonts w:ascii="Cambria Math" w:hAnsi="Cambria Math" w:cs="Times"/>
              </w:rPr>
              <m:t>Group</m:t>
            </m:r>
          </m:sup>
        </m:sSubSup>
        <m:r>
          <m:rPr>
            <m:sty m:val="p"/>
          </m:rPr>
          <w:rPr>
            <w:rFonts w:ascii="Cambria Math" w:hAnsi="Cambria Math" w:cs="Times"/>
          </w:rPr>
          <m:t xml:space="preserve"> </m:t>
        </m:r>
      </m:oMath>
      <w:r w:rsidR="00EB4A4D" w:rsidRPr="002B2275">
        <w:rPr>
          <w:rFonts w:ascii="Times" w:hAnsi="Times" w:cs="Times"/>
          <w:b/>
          <w:lang w:eastAsia="zh-CN"/>
        </w:rPr>
        <w:t>is jointly numbered across the configured WUS resources</w:t>
      </w:r>
      <w:r w:rsidR="00EB4A4D" w:rsidRPr="002B2275">
        <w:rPr>
          <w:rFonts w:ascii="Times" w:hAnsi="Times" w:cs="Times"/>
          <w:b/>
        </w:rPr>
        <w:t>.</w:t>
      </w:r>
      <w:r w:rsidRPr="00C318C5">
        <w:rPr>
          <w:rFonts w:ascii="Times" w:hAnsi="Times" w:cs="Times"/>
          <w:b/>
          <w:highlight w:val="yellow"/>
          <w:lang w:eastAsia="zh-CN"/>
        </w:rPr>
        <w:fldChar w:fldCharType="end"/>
      </w:r>
    </w:p>
    <w:p w14:paraId="5E8266BE" w14:textId="7BFA6764" w:rsidR="00E456CA" w:rsidRPr="00C318C5" w:rsidRDefault="00E456CA" w:rsidP="00FF60F4">
      <w:pPr>
        <w:jc w:val="left"/>
        <w:rPr>
          <w:rFonts w:ascii="Times" w:hAnsi="Times" w:cs="Times"/>
          <w:b/>
          <w:highlight w:val="yellow"/>
          <w:lang w:eastAsia="zh-CN"/>
        </w:rPr>
      </w:pPr>
      <w:r>
        <w:rPr>
          <w:rFonts w:ascii="Times" w:hAnsi="Times" w:cs="Times"/>
          <w:b/>
          <w:highlight w:val="yellow"/>
          <w:lang w:eastAsia="zh-CN"/>
        </w:rPr>
        <w:fldChar w:fldCharType="begin"/>
      </w:r>
      <w:r>
        <w:rPr>
          <w:rFonts w:ascii="Times" w:hAnsi="Times" w:cs="Times"/>
          <w:b/>
          <w:highlight w:val="yellow"/>
          <w:lang w:eastAsia="zh-CN"/>
        </w:rPr>
        <w:instrText xml:space="preserve"> REF _Ref23256416 \h </w:instrText>
      </w:r>
      <w:r>
        <w:rPr>
          <w:rFonts w:ascii="Times" w:hAnsi="Times" w:cs="Times"/>
          <w:b/>
          <w:highlight w:val="yellow"/>
          <w:lang w:eastAsia="zh-CN"/>
        </w:rPr>
      </w:r>
      <w:r>
        <w:rPr>
          <w:rFonts w:ascii="Times" w:hAnsi="Times" w:cs="Times"/>
          <w:b/>
          <w:highlight w:val="yellow"/>
          <w:lang w:eastAsia="zh-CN"/>
        </w:rPr>
        <w:fldChar w:fldCharType="separate"/>
      </w:r>
      <w:r w:rsidR="00D7509A" w:rsidRPr="00B204FB">
        <w:rPr>
          <w:b/>
        </w:rPr>
        <w:t xml:space="preserve">Proposal </w:t>
      </w:r>
      <w:r w:rsidR="00D7509A">
        <w:rPr>
          <w:b/>
          <w:noProof/>
        </w:rPr>
        <w:t>2</w:t>
      </w:r>
      <w:r w:rsidR="00D7509A" w:rsidRPr="00B204FB">
        <w:rPr>
          <w:b/>
        </w:rPr>
        <w:t xml:space="preserve">: The UE group alternating method shall consider the case where the number of UE groups for each WUS resource is different since it is </w:t>
      </w:r>
      <w:r w:rsidR="00D7509A">
        <w:rPr>
          <w:b/>
        </w:rPr>
        <w:t xml:space="preserve">a </w:t>
      </w:r>
      <w:r w:rsidR="00D7509A" w:rsidRPr="00B204FB">
        <w:rPr>
          <w:b/>
        </w:rPr>
        <w:t xml:space="preserve">common case, i.e., </w:t>
      </w:r>
      <w:r w:rsidR="00D7509A">
        <w:rPr>
          <w:b/>
        </w:rPr>
        <w:t>98</w:t>
      </w:r>
      <w:r w:rsidR="00D7509A" w:rsidRPr="00B204FB">
        <w:rPr>
          <w:b/>
        </w:rPr>
        <w:t>% of all combinations.</w:t>
      </w:r>
      <w:r>
        <w:rPr>
          <w:rFonts w:ascii="Times" w:hAnsi="Times" w:cs="Times"/>
          <w:b/>
          <w:highlight w:val="yellow"/>
          <w:lang w:eastAsia="zh-CN"/>
        </w:rPr>
        <w:fldChar w:fldCharType="end"/>
      </w:r>
    </w:p>
    <w:p w14:paraId="5FC92752" w14:textId="6E721015" w:rsidR="00716A54" w:rsidRPr="00C318C5" w:rsidRDefault="00716A54" w:rsidP="00FF60F4">
      <w:pPr>
        <w:jc w:val="left"/>
        <w:rPr>
          <w:rFonts w:ascii="Times" w:hAnsi="Times" w:cs="Times"/>
          <w:b/>
          <w:highlight w:val="yellow"/>
          <w:lang w:eastAsia="zh-CN"/>
        </w:rPr>
      </w:pPr>
      <w:r w:rsidRPr="00C318C5">
        <w:rPr>
          <w:rFonts w:ascii="Times" w:hAnsi="Times" w:cs="Times"/>
          <w:b/>
          <w:highlight w:val="yellow"/>
          <w:lang w:eastAsia="zh-CN"/>
        </w:rPr>
        <w:fldChar w:fldCharType="begin"/>
      </w:r>
      <w:r w:rsidRPr="00C318C5">
        <w:rPr>
          <w:rFonts w:ascii="Times" w:hAnsi="Times" w:cs="Times"/>
          <w:b/>
          <w:highlight w:val="yellow"/>
          <w:lang w:eastAsia="zh-CN"/>
        </w:rPr>
        <w:instrText xml:space="preserve"> REF _Ref20326636 \h  \* MERGEFORMAT </w:instrText>
      </w:r>
      <w:r w:rsidRPr="00C318C5">
        <w:rPr>
          <w:rFonts w:ascii="Times" w:hAnsi="Times" w:cs="Times"/>
          <w:b/>
          <w:highlight w:val="yellow"/>
          <w:lang w:eastAsia="zh-CN"/>
        </w:rPr>
      </w:r>
      <w:r w:rsidRPr="00C318C5">
        <w:rPr>
          <w:rFonts w:ascii="Times" w:hAnsi="Times" w:cs="Times"/>
          <w:b/>
          <w:highlight w:val="yellow"/>
          <w:lang w:eastAsia="zh-CN"/>
        </w:rPr>
        <w:fldChar w:fldCharType="separate"/>
      </w:r>
      <w:r w:rsidR="00EB4A4D" w:rsidRPr="002B2275">
        <w:rPr>
          <w:rFonts w:ascii="Times" w:hAnsi="Times" w:cs="Times"/>
          <w:b/>
        </w:rPr>
        <w:t xml:space="preserve">Proposal </w:t>
      </w:r>
      <w:r w:rsidR="00EB4A4D" w:rsidRPr="002B2275">
        <w:rPr>
          <w:rFonts w:ascii="Times" w:hAnsi="Times" w:cs="Times"/>
          <w:b/>
          <w:noProof/>
        </w:rPr>
        <w:t>3</w:t>
      </w:r>
      <w:r w:rsidR="00EB4A4D" w:rsidRPr="002B2275">
        <w:rPr>
          <w:rFonts w:ascii="Times" w:hAnsi="Times" w:cs="Times"/>
          <w:b/>
        </w:rPr>
        <w:t>: The UE group changing among WUS resources is supported via a 2-step mechanism as follows:</w:t>
      </w:r>
      <w:r w:rsidRPr="00C318C5">
        <w:rPr>
          <w:rFonts w:ascii="Times" w:hAnsi="Times" w:cs="Times"/>
          <w:b/>
          <w:highlight w:val="yellow"/>
          <w:lang w:eastAsia="zh-CN"/>
        </w:rPr>
        <w:fldChar w:fldCharType="end"/>
      </w:r>
    </w:p>
    <w:p w14:paraId="43C1A14D" w14:textId="4D0684A2" w:rsidR="00240FFF" w:rsidRPr="001E2790" w:rsidRDefault="00240FFF" w:rsidP="00240FFF">
      <w:pPr>
        <w:pStyle w:val="a4"/>
        <w:numPr>
          <w:ilvl w:val="0"/>
          <w:numId w:val="5"/>
        </w:numPr>
        <w:spacing w:before="120"/>
        <w:rPr>
          <w:sz w:val="20"/>
          <w:szCs w:val="20"/>
        </w:rPr>
      </w:pPr>
      <w:r w:rsidRPr="005F46F2">
        <w:rPr>
          <w:rFonts w:ascii="Times New Roman" w:hAnsi="Times New Roman" w:cs="Times New Roman"/>
          <w:b/>
          <w:sz w:val="22"/>
          <w:szCs w:val="22"/>
          <w:u w:val="single"/>
        </w:rPr>
        <w:t xml:space="preserve">Step 1: </w:t>
      </w:r>
      <w:r w:rsidRPr="001E2790">
        <w:rPr>
          <w:rFonts w:ascii="Times New Roman" w:hAnsi="Times New Roman" w:cs="Times New Roman"/>
          <w:b/>
          <w:sz w:val="22"/>
          <w:szCs w:val="22"/>
          <w:u w:val="single"/>
        </w:rPr>
        <w:t>Calculate a temporary variable x based on</w:t>
      </w:r>
      <w:r w:rsidRPr="001E2790">
        <w:rPr>
          <w:rFonts w:ascii="Times New Roman" w:hAnsi="Times New Roman" w:cs="Times New Roman"/>
          <w:sz w:val="22"/>
          <w:szCs w:val="22"/>
        </w:rPr>
        <w:br/>
      </w:r>
      <m:oMathPara>
        <m:oMath>
          <m:r>
            <m:rPr>
              <m:sty m:val="p"/>
            </m:rPr>
            <w:rPr>
              <w:rFonts w:ascii="Cambria Math" w:hAnsi="Cambria Math" w:cs="Times New Roman"/>
              <w:sz w:val="20"/>
              <w:szCs w:val="20"/>
            </w:rPr>
            <m:t>x=</m:t>
          </m:r>
          <m:d>
            <m:dPr>
              <m:ctrlPr>
                <w:rPr>
                  <w:rFonts w:ascii="Cambria Math" w:hAnsi="Cambria Math" w:cs="Times New Roman"/>
                  <w:sz w:val="20"/>
                  <w:szCs w:val="20"/>
                </w:rPr>
              </m:ctrlPr>
            </m:dPr>
            <m:e>
              <m:sSubSup>
                <m:sSubSupPr>
                  <m:ctrlPr>
                    <w:rPr>
                      <w:rFonts w:ascii="Cambria Math" w:hAnsi="Cambria Math" w:cs="Times New Roman"/>
                      <w:i/>
                      <w:sz w:val="20"/>
                      <w:szCs w:val="20"/>
                    </w:rPr>
                  </m:ctrlPr>
                </m:sSubSupPr>
                <m:e>
                  <m:r>
                    <w:rPr>
                      <w:rFonts w:ascii="Cambria Math" w:hAnsi="Cambria Math" w:cs="Times New Roman"/>
                      <w:sz w:val="20"/>
                      <w:szCs w:val="20"/>
                    </w:rPr>
                    <m:t>N</m:t>
                  </m:r>
                </m:e>
                <m:sub>
                  <m:r>
                    <w:rPr>
                      <w:rFonts w:ascii="Cambria Math" w:hAnsi="Cambria Math" w:cs="Times New Roman"/>
                      <w:sz w:val="20"/>
                      <w:szCs w:val="20"/>
                    </w:rPr>
                    <m:t>ID</m:t>
                  </m:r>
                </m:sub>
                <m:sup>
                  <m:r>
                    <w:rPr>
                      <w:rFonts w:ascii="Cambria Math" w:hAnsi="Cambria Math" w:cs="Times New Roman"/>
                      <w:sz w:val="20"/>
                      <w:szCs w:val="20"/>
                    </w:rPr>
                    <m:t>Group</m:t>
                  </m:r>
                </m:sup>
              </m:sSubSup>
              <m:r>
                <w:rPr>
                  <w:rFonts w:ascii="Cambria Math" w:hAnsi="Cambria Math" w:cs="Times New Roman"/>
                  <w:sz w:val="20"/>
                  <w:szCs w:val="20"/>
                </w:rPr>
                <m:t>+</m:t>
              </m:r>
              <m:r>
                <m:rPr>
                  <m:sty m:val="p"/>
                </m:rPr>
                <w:rPr>
                  <w:rFonts w:ascii="Cambria Math" w:hAnsi="Cambria Math" w:cs="Times New Roman"/>
                  <w:sz w:val="20"/>
                  <w:szCs w:val="20"/>
                </w:rPr>
                <m:t xml:space="preserve"> </m:t>
              </m:r>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min</m:t>
                  </m:r>
                </m:sub>
                <m:sup>
                  <m:r>
                    <m:rPr>
                      <m:sty m:val="p"/>
                    </m:rPr>
                    <w:rPr>
                      <w:rFonts w:ascii="Cambria Math" w:hAnsi="Cambria Math"/>
                    </w:rPr>
                    <m:t>Groups</m:t>
                  </m:r>
                </m:sup>
              </m:sSubSup>
              <m:r>
                <w:rPr>
                  <w:rFonts w:ascii="Cambria Math" w:hAnsi="Cambria Math" w:cs="Times New Roman"/>
                  <w:sz w:val="20"/>
                  <w:szCs w:val="20"/>
                </w:rPr>
                <m:t>·</m:t>
              </m:r>
              <m:d>
                <m:dPr>
                  <m:begChr m:val="⌊"/>
                  <m:endChr m:val="⌋"/>
                  <m:ctrlPr>
                    <w:rPr>
                      <w:rFonts w:ascii="Cambria Math" w:hAnsi="Cambria Math" w:cs="Times New Roman"/>
                      <w:i/>
                      <w:sz w:val="20"/>
                      <w:szCs w:val="20"/>
                    </w:rPr>
                  </m:ctrlPr>
                </m:dPr>
                <m:e>
                  <m:f>
                    <m:fPr>
                      <m:ctrlPr>
                        <w:rPr>
                          <w:rFonts w:ascii="Cambria Math" w:hAnsi="Cambria Math" w:cs="Times New Roman"/>
                          <w:sz w:val="20"/>
                          <w:szCs w:val="20"/>
                        </w:rPr>
                      </m:ctrlPr>
                    </m:fPr>
                    <m:num>
                      <m:r>
                        <m:rPr>
                          <m:sty m:val="p"/>
                        </m:rPr>
                        <w:rPr>
                          <w:rFonts w:ascii="Cambria Math" w:hAnsi="Cambria Math" w:cs="Times New Roman"/>
                          <w:sz w:val="20"/>
                          <w:szCs w:val="20"/>
                        </w:rPr>
                        <m:t>SFN + 1024*HyperSFN</m:t>
                      </m:r>
                    </m:num>
                    <m:den>
                      <m:r>
                        <m:rPr>
                          <m:sty m:val="p"/>
                        </m:rPr>
                        <w:rPr>
                          <w:rFonts w:ascii="Cambria Math" w:hAnsi="Cambria Math" w:cs="Times New Roman"/>
                          <w:sz w:val="20"/>
                          <w:szCs w:val="20"/>
                        </w:rPr>
                        <m:t>T</m:t>
                      </m:r>
                    </m:den>
                  </m:f>
                </m:e>
              </m:d>
              <m:ctrlPr>
                <w:rPr>
                  <w:rFonts w:ascii="Cambria Math" w:hAnsi="Cambria Math" w:cs="Times New Roman"/>
                  <w:i/>
                  <w:sz w:val="20"/>
                  <w:szCs w:val="20"/>
                </w:rPr>
              </m:ctrlPr>
            </m:e>
          </m:d>
          <m:r>
            <m:rPr>
              <m:sty m:val="p"/>
            </m:rPr>
            <w:rPr>
              <w:rFonts w:ascii="Cambria Math" w:hAnsi="Cambria Math" w:cs="Times New Roman"/>
              <w:sz w:val="20"/>
              <w:szCs w:val="20"/>
            </w:rPr>
            <m:t xml:space="preserve">mod </m:t>
          </m:r>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total</m:t>
              </m:r>
            </m:sub>
            <m:sup>
              <m:r>
                <m:rPr>
                  <m:sty m:val="p"/>
                </m:rPr>
                <w:rPr>
                  <w:rFonts w:ascii="Cambria Math" w:hAnsi="Cambria Math"/>
                </w:rPr>
                <m:t>Groups</m:t>
              </m:r>
            </m:sup>
          </m:sSubSup>
        </m:oMath>
      </m:oMathPara>
    </w:p>
    <w:p w14:paraId="7655F111" w14:textId="77777777" w:rsidR="00240FFF" w:rsidRPr="0005229F" w:rsidRDefault="00BC3ABA" w:rsidP="00240FFF">
      <w:pPr>
        <w:pStyle w:val="a4"/>
        <w:numPr>
          <w:ilvl w:val="1"/>
          <w:numId w:val="5"/>
        </w:numPr>
        <w:spacing w:before="120"/>
      </w:pPr>
      <m:oMath>
        <m:sSubSup>
          <m:sSubSupPr>
            <m:ctrlPr>
              <w:rPr>
                <w:rFonts w:ascii="Cambria Math" w:hAnsi="Cambria Math"/>
              </w:rPr>
            </m:ctrlPr>
          </m:sSubSupPr>
          <m:e>
            <m:r>
              <m:rPr>
                <m:sty m:val="p"/>
              </m:rPr>
              <w:rPr>
                <w:rFonts w:ascii="Cambria Math" w:hAnsi="Cambria Math"/>
              </w:rPr>
              <m:t>M</m:t>
            </m:r>
            <m:ctrlPr>
              <w:rPr>
                <w:rFonts w:ascii="Cambria Math" w:hAnsi="Cambria Math" w:hint="eastAsia"/>
              </w:rPr>
            </m:ctrlPr>
          </m:e>
          <m:sub>
            <m:r>
              <m:rPr>
                <m:sty m:val="p"/>
              </m:rPr>
              <w:rPr>
                <w:rFonts w:ascii="Cambria Math" w:hAnsi="Cambria Math"/>
              </w:rPr>
              <m:t>0</m:t>
            </m:r>
          </m:sub>
          <m:sup>
            <m:r>
              <m:rPr>
                <m:sty m:val="p"/>
              </m:rPr>
              <w:rPr>
                <w:rFonts w:ascii="Cambria Math" w:hAnsi="Cambria Math"/>
              </w:rPr>
              <m:t>Groups</m:t>
            </m:r>
          </m:sup>
        </m:sSubSup>
        <m:r>
          <w:rPr>
            <w:rFonts w:ascii="Cambria Math" w:hAnsi="Cambria Math" w:cs="Times New Roman"/>
            <w:sz w:val="22"/>
            <w:szCs w:val="22"/>
          </w:rPr>
          <m:t xml:space="preserve">, </m:t>
        </m:r>
        <m:sSubSup>
          <m:sSubSupPr>
            <m:ctrlPr>
              <w:rPr>
                <w:rFonts w:ascii="Cambria Math" w:hAnsi="Cambria Math"/>
              </w:rPr>
            </m:ctrlPr>
          </m:sSubSupPr>
          <m:e>
            <m:r>
              <m:rPr>
                <m:sty m:val="p"/>
              </m:rPr>
              <w:rPr>
                <w:rFonts w:ascii="Cambria Math" w:hAnsi="Cambria Math"/>
              </w:rPr>
              <m:t>M</m:t>
            </m:r>
            <m:ctrlPr>
              <w:rPr>
                <w:rFonts w:ascii="Cambria Math" w:hAnsi="Cambria Math" w:hint="eastAsia"/>
              </w:rPr>
            </m:ctrlPr>
          </m:e>
          <m:sub>
            <m:r>
              <w:rPr>
                <w:rFonts w:ascii="Cambria Math" w:hAnsi="Cambria Math"/>
              </w:rPr>
              <m:t>1</m:t>
            </m:r>
          </m:sub>
          <m:sup>
            <m:r>
              <m:rPr>
                <m:sty m:val="p"/>
              </m:rPr>
              <w:rPr>
                <w:rFonts w:ascii="Cambria Math" w:hAnsi="Cambria Math"/>
              </w:rPr>
              <m:t>Groups</m:t>
            </m:r>
          </m:sup>
        </m:sSubSup>
        <m:r>
          <w:rPr>
            <w:rFonts w:ascii="Cambria Math" w:hAnsi="Cambria Math"/>
          </w:rPr>
          <m:t xml:space="preserve">, …, </m:t>
        </m:r>
        <m:sSubSup>
          <m:sSubSupPr>
            <m:ctrlPr>
              <w:rPr>
                <w:rFonts w:ascii="Cambria Math" w:hAnsi="Cambria Math"/>
              </w:rPr>
            </m:ctrlPr>
          </m:sSubSupPr>
          <m:e>
            <m:r>
              <m:rPr>
                <m:sty m:val="p"/>
              </m:rPr>
              <w:rPr>
                <w:rFonts w:ascii="Cambria Math" w:hAnsi="Cambria Math"/>
              </w:rPr>
              <m:t>M</m:t>
            </m:r>
            <m:ctrlPr>
              <w:rPr>
                <w:rFonts w:ascii="Cambria Math" w:hAnsi="Cambria Math" w:hint="eastAsia"/>
              </w:rPr>
            </m:ctrlPr>
          </m:e>
          <m:sub>
            <m:r>
              <m:rPr>
                <m:sty m:val="p"/>
              </m:rPr>
              <w:rPr>
                <w:rFonts w:ascii="Cambria Math" w:hAnsi="Cambria Math"/>
              </w:rPr>
              <m:t>K</m:t>
            </m:r>
            <m:r>
              <w:rPr>
                <w:rFonts w:ascii="Cambria Math" w:hAnsi="Cambria Math"/>
              </w:rPr>
              <m:t>-1</m:t>
            </m:r>
          </m:sub>
          <m:sup>
            <m:r>
              <m:rPr>
                <m:sty m:val="p"/>
              </m:rPr>
              <w:rPr>
                <w:rFonts w:ascii="Cambria Math" w:hAnsi="Cambria Math"/>
              </w:rPr>
              <m:t>Groups</m:t>
            </m:r>
          </m:sup>
        </m:sSubSup>
      </m:oMath>
      <w:r w:rsidR="00240FFF" w:rsidRPr="001E2790">
        <w:rPr>
          <w:rFonts w:ascii="Times New Roman" w:hAnsi="Times New Roman" w:cs="Times New Roman"/>
          <w:sz w:val="22"/>
          <w:szCs w:val="22"/>
        </w:rPr>
        <w:t>:</w:t>
      </w:r>
      <w:r w:rsidR="00240FFF" w:rsidRPr="00D763F0">
        <w:rPr>
          <w:rFonts w:ascii="Times New Roman" w:hAnsi="Times New Roman" w:cs="Times New Roman"/>
          <w:sz w:val="22"/>
          <w:szCs w:val="22"/>
        </w:rPr>
        <w:t xml:space="preserve"> configured number of UE groups at </w:t>
      </w:r>
      <w:r w:rsidR="00240FFF">
        <w:rPr>
          <w:rFonts w:ascii="Times New Roman" w:hAnsi="Times New Roman" w:cs="Times New Roman"/>
          <w:sz w:val="22"/>
          <w:szCs w:val="22"/>
        </w:rPr>
        <w:t>each</w:t>
      </w:r>
      <w:r w:rsidR="00240FFF" w:rsidRPr="00D763F0">
        <w:rPr>
          <w:rFonts w:ascii="Times New Roman" w:hAnsi="Times New Roman" w:cs="Times New Roman"/>
          <w:sz w:val="22"/>
          <w:szCs w:val="22"/>
        </w:rPr>
        <w:t xml:space="preserve"> WUS resource</w:t>
      </w:r>
      <w:r w:rsidR="00240FFF">
        <w:rPr>
          <w:rFonts w:ascii="Times New Roman" w:hAnsi="Times New Roman" w:cs="Times New Roman"/>
          <w:sz w:val="22"/>
          <w:szCs w:val="22"/>
        </w:rPr>
        <w:t xml:space="preserve"> assuming</w:t>
      </w:r>
      <w:r w:rsidR="00240FFF" w:rsidRPr="000F5A93">
        <w:rPr>
          <w:rFonts w:ascii="Times New Roman" w:hAnsi="Times New Roman" w:cs="Times New Roman"/>
          <w:sz w:val="22"/>
          <w:szCs w:val="22"/>
        </w:rPr>
        <w:t xml:space="preserve"> K orthogonal WUS resources are configured</w:t>
      </w:r>
    </w:p>
    <w:p w14:paraId="5A0E212B" w14:textId="77777777" w:rsidR="00240FFF" w:rsidRPr="0005229F" w:rsidRDefault="00BC3ABA" w:rsidP="00240FFF">
      <w:pPr>
        <w:pStyle w:val="a4"/>
        <w:numPr>
          <w:ilvl w:val="1"/>
          <w:numId w:val="5"/>
        </w:numPr>
        <w:spacing w:before="120"/>
      </w:pPr>
      <m:oMath>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min</m:t>
            </m:r>
          </m:sub>
          <m:sup>
            <m:r>
              <m:rPr>
                <m:sty m:val="p"/>
              </m:rPr>
              <w:rPr>
                <w:rFonts w:ascii="Cambria Math" w:hAnsi="Cambria Math"/>
              </w:rPr>
              <m:t>Groups</m:t>
            </m:r>
          </m:sup>
        </m:sSubSup>
        <m:r>
          <m:rPr>
            <m:sty m:val="p"/>
          </m:rPr>
          <w:rPr>
            <w:rFonts w:ascii="Cambria Math" w:hAnsi="Cambria Math"/>
          </w:rPr>
          <m:t xml:space="preserve">= </m:t>
        </m:r>
        <m:r>
          <m:rPr>
            <m:sty m:val="p"/>
          </m:rPr>
          <w:rPr>
            <w:rFonts w:ascii="Cambria Math" w:hAnsi="Cambria Math" w:cs="Times New Roman"/>
            <w:sz w:val="20"/>
            <w:szCs w:val="20"/>
          </w:rPr>
          <m:t>min⁡(</m:t>
        </m:r>
        <m:sSubSup>
          <m:sSubSupPr>
            <m:ctrlPr>
              <w:rPr>
                <w:rFonts w:ascii="Cambria Math" w:hAnsi="Cambria Math"/>
              </w:rPr>
            </m:ctrlPr>
          </m:sSubSupPr>
          <m:e>
            <m:r>
              <m:rPr>
                <m:sty m:val="p"/>
              </m:rPr>
              <w:rPr>
                <w:rFonts w:ascii="Cambria Math" w:hAnsi="Cambria Math"/>
              </w:rPr>
              <m:t>M</m:t>
            </m:r>
            <m:ctrlPr>
              <w:rPr>
                <w:rFonts w:ascii="Cambria Math" w:hAnsi="Cambria Math" w:hint="eastAsia"/>
              </w:rPr>
            </m:ctrlPr>
          </m:e>
          <m:sub>
            <m:r>
              <m:rPr>
                <m:sty m:val="p"/>
              </m:rPr>
              <w:rPr>
                <w:rFonts w:ascii="Cambria Math" w:hAnsi="Cambria Math"/>
              </w:rPr>
              <m:t>0</m:t>
            </m:r>
          </m:sub>
          <m:sup>
            <m:r>
              <m:rPr>
                <m:sty m:val="p"/>
              </m:rPr>
              <w:rPr>
                <w:rFonts w:ascii="Cambria Math" w:hAnsi="Cambria Math"/>
              </w:rPr>
              <m:t>Groups</m:t>
            </m:r>
          </m:sup>
        </m:sSubSup>
        <m:r>
          <m:rPr>
            <m:sty m:val="p"/>
          </m:rPr>
          <w:rPr>
            <w:rFonts w:ascii="Cambria Math" w:hAnsi="Cambria Math" w:cs="Times New Roman"/>
            <w:sz w:val="20"/>
            <w:szCs w:val="20"/>
          </w:rPr>
          <m:t xml:space="preserve">, </m:t>
        </m:r>
        <m:sSubSup>
          <m:sSubSupPr>
            <m:ctrlPr>
              <w:rPr>
                <w:rFonts w:ascii="Cambria Math" w:hAnsi="Cambria Math"/>
              </w:rPr>
            </m:ctrlPr>
          </m:sSubSupPr>
          <m:e>
            <m:r>
              <m:rPr>
                <m:sty m:val="p"/>
              </m:rPr>
              <w:rPr>
                <w:rFonts w:ascii="Cambria Math" w:hAnsi="Cambria Math"/>
              </w:rPr>
              <m:t>M</m:t>
            </m:r>
            <m:ctrlPr>
              <w:rPr>
                <w:rFonts w:ascii="Cambria Math" w:hAnsi="Cambria Math" w:hint="eastAsia"/>
              </w:rPr>
            </m:ctrlPr>
          </m:e>
          <m:sub>
            <m:r>
              <w:rPr>
                <w:rFonts w:ascii="Cambria Math" w:hAnsi="Cambria Math"/>
              </w:rPr>
              <m:t>1</m:t>
            </m:r>
          </m:sub>
          <m:sup>
            <m:r>
              <m:rPr>
                <m:sty m:val="p"/>
              </m:rPr>
              <w:rPr>
                <w:rFonts w:ascii="Cambria Math" w:hAnsi="Cambria Math"/>
              </w:rPr>
              <m:t>Groups</m:t>
            </m:r>
          </m:sup>
        </m:sSubSup>
        <m:r>
          <w:rPr>
            <w:rFonts w:ascii="Cambria Math" w:hAnsi="Cambria Math"/>
          </w:rPr>
          <m:t xml:space="preserve">…, </m:t>
        </m:r>
        <m:sSubSup>
          <m:sSubSupPr>
            <m:ctrlPr>
              <w:rPr>
                <w:rFonts w:ascii="Cambria Math" w:hAnsi="Cambria Math"/>
              </w:rPr>
            </m:ctrlPr>
          </m:sSubSupPr>
          <m:e>
            <m:r>
              <m:rPr>
                <m:sty m:val="p"/>
              </m:rPr>
              <w:rPr>
                <w:rFonts w:ascii="Cambria Math" w:hAnsi="Cambria Math"/>
              </w:rPr>
              <m:t>M</m:t>
            </m:r>
            <m:ctrlPr>
              <w:rPr>
                <w:rFonts w:ascii="Cambria Math" w:hAnsi="Cambria Math" w:hint="eastAsia"/>
              </w:rPr>
            </m:ctrlPr>
          </m:e>
          <m:sub>
            <m:r>
              <m:rPr>
                <m:sty m:val="p"/>
              </m:rPr>
              <w:rPr>
                <w:rFonts w:ascii="Cambria Math" w:hAnsi="Cambria Math"/>
              </w:rPr>
              <m:t>K</m:t>
            </m:r>
            <m:r>
              <w:rPr>
                <w:rFonts w:ascii="Cambria Math" w:hAnsi="Cambria Math"/>
              </w:rPr>
              <m:t>-1</m:t>
            </m:r>
          </m:sub>
          <m:sup>
            <m:r>
              <m:rPr>
                <m:sty m:val="p"/>
              </m:rPr>
              <w:rPr>
                <w:rFonts w:ascii="Cambria Math" w:hAnsi="Cambria Math"/>
              </w:rPr>
              <m:t>Groups</m:t>
            </m:r>
          </m:sup>
        </m:sSubSup>
        <m:r>
          <m:rPr>
            <m:sty m:val="p"/>
          </m:rPr>
          <w:rPr>
            <w:rFonts w:ascii="Cambria Math" w:hAnsi="Cambria Math" w:cs="Times New Roman"/>
            <w:sz w:val="20"/>
            <w:szCs w:val="20"/>
          </w:rPr>
          <m:t>)</m:t>
        </m:r>
      </m:oMath>
      <w:r w:rsidR="00240FFF" w:rsidRPr="0005229F">
        <w:rPr>
          <w:rFonts w:ascii="Times New Roman" w:hAnsi="Times New Roman" w:cs="Times New Roman" w:hint="eastAsia"/>
          <w:sz w:val="22"/>
          <w:szCs w:val="22"/>
        </w:rPr>
        <w:t>:</w:t>
      </w:r>
      <w:r w:rsidR="00240FFF" w:rsidRPr="0005229F">
        <w:rPr>
          <w:rFonts w:ascii="Times New Roman" w:hAnsi="Times New Roman" w:cs="Times New Roman"/>
          <w:sz w:val="22"/>
          <w:szCs w:val="22"/>
        </w:rPr>
        <w:t xml:space="preserve"> the minimum of configured number of UE groups of each WUS resource</w:t>
      </w:r>
    </w:p>
    <w:p w14:paraId="6B1B6288" w14:textId="77777777" w:rsidR="00240FFF" w:rsidRPr="00BF2C25" w:rsidRDefault="00BC3ABA" w:rsidP="00240FFF">
      <w:pPr>
        <w:pStyle w:val="a4"/>
        <w:numPr>
          <w:ilvl w:val="1"/>
          <w:numId w:val="5"/>
        </w:numPr>
        <w:spacing w:before="120"/>
      </w:pPr>
      <m:oMath>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total</m:t>
            </m:r>
          </m:sub>
          <m:sup>
            <m:r>
              <m:rPr>
                <m:sty m:val="p"/>
              </m:rPr>
              <w:rPr>
                <w:rFonts w:ascii="Cambria Math" w:hAnsi="Cambria Math"/>
              </w:rPr>
              <m:t>Groups</m:t>
            </m:r>
          </m:sup>
        </m:sSubSup>
        <m:r>
          <w:rPr>
            <w:rFonts w:ascii="Cambria Math" w:hAnsi="Cambria Math"/>
          </w:rPr>
          <m:t>=</m:t>
        </m:r>
        <m:sSubSup>
          <m:sSubSupPr>
            <m:ctrlPr>
              <w:rPr>
                <w:rFonts w:ascii="Cambria Math" w:hAnsi="Cambria Math"/>
              </w:rPr>
            </m:ctrlPr>
          </m:sSubSupPr>
          <m:e>
            <m:r>
              <m:rPr>
                <m:sty m:val="p"/>
              </m:rPr>
              <w:rPr>
                <w:rFonts w:ascii="Cambria Math" w:hAnsi="Cambria Math"/>
              </w:rPr>
              <m:t>M</m:t>
            </m:r>
            <m:ctrlPr>
              <w:rPr>
                <w:rFonts w:ascii="Cambria Math" w:hAnsi="Cambria Math" w:hint="eastAsia"/>
              </w:rPr>
            </m:ctrlPr>
          </m:e>
          <m:sub>
            <m:r>
              <m:rPr>
                <m:sty m:val="p"/>
              </m:rPr>
              <w:rPr>
                <w:rFonts w:ascii="Cambria Math" w:hAnsi="Cambria Math"/>
              </w:rPr>
              <m:t>0</m:t>
            </m:r>
          </m:sub>
          <m:sup>
            <m:r>
              <m:rPr>
                <m:sty m:val="p"/>
              </m:rPr>
              <w:rPr>
                <w:rFonts w:ascii="Cambria Math" w:hAnsi="Cambria Math"/>
              </w:rPr>
              <m:t>Groups</m:t>
            </m:r>
          </m:sup>
        </m:sSubSup>
        <m:r>
          <m:rPr>
            <m:sty m:val="p"/>
          </m:rPr>
          <w:rPr>
            <w:rFonts w:ascii="Cambria Math" w:hAnsi="Cambria Math" w:cs="Times New Roman"/>
            <w:sz w:val="20"/>
            <w:szCs w:val="20"/>
          </w:rPr>
          <m:t>+</m:t>
        </m:r>
        <m:sSubSup>
          <m:sSubSupPr>
            <m:ctrlPr>
              <w:rPr>
                <w:rFonts w:ascii="Cambria Math" w:hAnsi="Cambria Math"/>
              </w:rPr>
            </m:ctrlPr>
          </m:sSubSupPr>
          <m:e>
            <m:r>
              <m:rPr>
                <m:sty m:val="p"/>
              </m:rPr>
              <w:rPr>
                <w:rFonts w:ascii="Cambria Math" w:hAnsi="Cambria Math"/>
              </w:rPr>
              <m:t>M</m:t>
            </m:r>
            <m:ctrlPr>
              <w:rPr>
                <w:rFonts w:ascii="Cambria Math" w:hAnsi="Cambria Math" w:hint="eastAsia"/>
              </w:rPr>
            </m:ctrlPr>
          </m:e>
          <m:sub>
            <m:r>
              <w:rPr>
                <w:rFonts w:ascii="Cambria Math" w:hAnsi="Cambria Math"/>
              </w:rPr>
              <m:t>1</m:t>
            </m:r>
          </m:sub>
          <m:sup>
            <m:r>
              <m:rPr>
                <m:sty m:val="p"/>
              </m:rPr>
              <w:rPr>
                <w:rFonts w:ascii="Cambria Math" w:hAnsi="Cambria Math"/>
              </w:rPr>
              <m:t>Groups</m:t>
            </m:r>
          </m:sup>
        </m:sSubSup>
        <m:r>
          <w:rPr>
            <w:rFonts w:ascii="Cambria Math" w:hAnsi="Cambria Math"/>
          </w:rPr>
          <m:t>+…+</m:t>
        </m:r>
        <m:sSubSup>
          <m:sSubSupPr>
            <m:ctrlPr>
              <w:rPr>
                <w:rFonts w:ascii="Cambria Math" w:hAnsi="Cambria Math"/>
              </w:rPr>
            </m:ctrlPr>
          </m:sSubSupPr>
          <m:e>
            <m:r>
              <m:rPr>
                <m:sty m:val="p"/>
              </m:rPr>
              <w:rPr>
                <w:rFonts w:ascii="Cambria Math" w:hAnsi="Cambria Math"/>
              </w:rPr>
              <m:t>M</m:t>
            </m:r>
            <m:ctrlPr>
              <w:rPr>
                <w:rFonts w:ascii="Cambria Math" w:hAnsi="Cambria Math" w:hint="eastAsia"/>
              </w:rPr>
            </m:ctrlPr>
          </m:e>
          <m:sub>
            <m:r>
              <m:rPr>
                <m:sty m:val="p"/>
              </m:rPr>
              <w:rPr>
                <w:rFonts w:ascii="Cambria Math" w:hAnsi="Cambria Math"/>
              </w:rPr>
              <m:t>K</m:t>
            </m:r>
            <m:r>
              <w:rPr>
                <w:rFonts w:ascii="Cambria Math" w:hAnsi="Cambria Math"/>
              </w:rPr>
              <m:t>-1</m:t>
            </m:r>
          </m:sub>
          <m:sup>
            <m:r>
              <m:rPr>
                <m:sty m:val="p"/>
              </m:rPr>
              <w:rPr>
                <w:rFonts w:ascii="Cambria Math" w:hAnsi="Cambria Math"/>
              </w:rPr>
              <m:t>Groups</m:t>
            </m:r>
          </m:sup>
        </m:sSubSup>
      </m:oMath>
      <w:r w:rsidR="00240FFF">
        <w:rPr>
          <w:rFonts w:hint="eastAsia"/>
        </w:rPr>
        <w:t>:</w:t>
      </w:r>
      <w:r w:rsidR="00240FFF">
        <w:t xml:space="preserve"> </w:t>
      </w:r>
      <w:r w:rsidR="00240FFF" w:rsidRPr="0005229F">
        <w:rPr>
          <w:rFonts w:ascii="Times New Roman" w:hAnsi="Times New Roman" w:cs="Times New Roman"/>
          <w:sz w:val="22"/>
          <w:szCs w:val="22"/>
        </w:rPr>
        <w:t>the</w:t>
      </w:r>
      <w:r w:rsidR="00240FFF">
        <w:rPr>
          <w:rFonts w:ascii="Times New Roman" w:hAnsi="Times New Roman" w:cs="Times New Roman"/>
          <w:sz w:val="22"/>
          <w:szCs w:val="22"/>
        </w:rPr>
        <w:t xml:space="preserve"> sum </w:t>
      </w:r>
      <w:r w:rsidR="00240FFF" w:rsidRPr="00DA0BF0">
        <w:rPr>
          <w:rFonts w:ascii="Times New Roman" w:hAnsi="Times New Roman" w:cs="Times New Roman"/>
          <w:sz w:val="22"/>
          <w:szCs w:val="22"/>
        </w:rPr>
        <w:t>of configured number of UE groups of each WUS resource</w:t>
      </w:r>
    </w:p>
    <w:p w14:paraId="149FFB89" w14:textId="77777777" w:rsidR="00240FFF" w:rsidRPr="001E2790" w:rsidRDefault="00BC3ABA" w:rsidP="00240FFF">
      <w:pPr>
        <w:pStyle w:val="a4"/>
        <w:widowControl w:val="0"/>
        <w:numPr>
          <w:ilvl w:val="1"/>
          <w:numId w:val="5"/>
        </w:numPr>
        <w:autoSpaceDE w:val="0"/>
        <w:autoSpaceDN w:val="0"/>
        <w:adjustRightInd w:val="0"/>
        <w:spacing w:line="276" w:lineRule="auto"/>
        <w:jc w:val="left"/>
        <w:rPr>
          <w:rFonts w:ascii="Times New Roman" w:hAnsi="Times New Roman" w:cs="Times New Roman"/>
          <w:sz w:val="22"/>
          <w:szCs w:val="22"/>
        </w:rPr>
      </w:pPr>
      <m:oMath>
        <m:sSubSup>
          <m:sSubSupPr>
            <m:ctrlPr>
              <w:rPr>
                <w:rFonts w:ascii="Cambria Math" w:hAnsi="Cambria Math" w:cs="Times New Roman"/>
                <w:i/>
                <w:sz w:val="22"/>
                <w:szCs w:val="22"/>
              </w:rPr>
            </m:ctrlPr>
          </m:sSubSupPr>
          <m:e>
            <m:r>
              <w:rPr>
                <w:rFonts w:ascii="Cambria Math" w:hAnsi="Cambria Math" w:cs="Times New Roman"/>
                <w:sz w:val="22"/>
                <w:szCs w:val="22"/>
              </w:rPr>
              <m:t>N</m:t>
            </m:r>
          </m:e>
          <m:sub>
            <m:r>
              <w:rPr>
                <w:rFonts w:ascii="Cambria Math" w:hAnsi="Cambria Math" w:cs="Times New Roman"/>
                <w:sz w:val="22"/>
                <w:szCs w:val="22"/>
              </w:rPr>
              <m:t>ID</m:t>
            </m:r>
          </m:sub>
          <m:sup>
            <m:r>
              <w:rPr>
                <w:rFonts w:ascii="Cambria Math" w:hAnsi="Cambria Math" w:cs="Times New Roman"/>
                <w:sz w:val="22"/>
                <w:szCs w:val="22"/>
              </w:rPr>
              <m:t>Group</m:t>
            </m:r>
          </m:sup>
        </m:sSubSup>
        <m:r>
          <w:rPr>
            <w:rFonts w:ascii="Cambria Math" w:hAnsi="Cambria Math" w:cs="Times New Roman" w:hint="eastAsia"/>
            <w:sz w:val="22"/>
            <w:szCs w:val="22"/>
          </w:rPr>
          <m:t>∈</m:t>
        </m:r>
        <m:r>
          <w:rPr>
            <w:rFonts w:ascii="Cambria Math" w:hAnsi="Cambria Math" w:cs="Times New Roman"/>
            <w:sz w:val="22"/>
            <w:szCs w:val="22"/>
          </w:rPr>
          <m:t>{0,1,2,</m:t>
        </m:r>
        <m:r>
          <w:rPr>
            <w:rFonts w:ascii="Cambria Math" w:hAnsi="Cambria Math" w:cs="Times New Roman" w:hint="eastAsia"/>
            <w:sz w:val="22"/>
            <w:szCs w:val="22"/>
          </w:rPr>
          <m:t>…</m:t>
        </m:r>
        <m:r>
          <w:rPr>
            <w:rFonts w:ascii="Cambria Math" w:hAnsi="Cambria Math" w:cs="Times New Roman"/>
            <w:sz w:val="22"/>
            <w:szCs w:val="22"/>
          </w:rPr>
          <m:t>,</m:t>
        </m:r>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total</m:t>
            </m:r>
          </m:sub>
          <m:sup>
            <m:r>
              <m:rPr>
                <m:sty m:val="p"/>
              </m:rPr>
              <w:rPr>
                <w:rFonts w:ascii="Cambria Math" w:hAnsi="Cambria Math"/>
              </w:rPr>
              <m:t>Groups</m:t>
            </m:r>
          </m:sup>
        </m:sSubSup>
        <m:r>
          <w:rPr>
            <w:rFonts w:ascii="Cambria Math" w:hAnsi="Cambria Math" w:cs="Times New Roman"/>
            <w:sz w:val="22"/>
            <w:szCs w:val="22"/>
          </w:rPr>
          <m:t>-1}</m:t>
        </m:r>
      </m:oMath>
      <w:r w:rsidR="00240FFF" w:rsidRPr="001E2790">
        <w:rPr>
          <w:rFonts w:ascii="Times New Roman" w:hAnsi="Times New Roman" w:cs="Times New Roman"/>
          <w:sz w:val="22"/>
          <w:szCs w:val="22"/>
        </w:rPr>
        <w:t>: UE group ID</w:t>
      </w:r>
    </w:p>
    <w:p w14:paraId="5881819F" w14:textId="0E1B12E5" w:rsidR="00240FFF" w:rsidRPr="00BF2C25" w:rsidRDefault="00240FFF" w:rsidP="00240FFF">
      <w:pPr>
        <w:pStyle w:val="a4"/>
        <w:numPr>
          <w:ilvl w:val="1"/>
          <w:numId w:val="5"/>
        </w:numPr>
        <w:spacing w:before="120"/>
      </w:pPr>
      <w:r w:rsidRPr="001E2790">
        <w:rPr>
          <w:rFonts w:ascii="Times New Roman" w:hAnsi="Times New Roman" w:cs="Times New Roman"/>
          <w:sz w:val="22"/>
          <w:szCs w:val="22"/>
        </w:rPr>
        <w:t>SFN, H</w:t>
      </w:r>
      <w:r w:rsidR="005C28B5">
        <w:rPr>
          <w:rFonts w:ascii="Times New Roman" w:hAnsi="Times New Roman" w:cs="Times New Roman"/>
          <w:sz w:val="22"/>
          <w:szCs w:val="22"/>
        </w:rPr>
        <w:t>yper</w:t>
      </w:r>
      <w:r w:rsidRPr="001E2790">
        <w:rPr>
          <w:rFonts w:ascii="Times New Roman" w:hAnsi="Times New Roman" w:cs="Times New Roman"/>
          <w:sz w:val="22"/>
          <w:szCs w:val="22"/>
        </w:rPr>
        <w:t>SFN: System Frame Number and Hyper-SFN of the current PO</w:t>
      </w:r>
    </w:p>
    <w:p w14:paraId="7B569C35" w14:textId="243C2CDD" w:rsidR="00240FFF" w:rsidRPr="00BF2C25" w:rsidRDefault="00240FFF" w:rsidP="00240FFF">
      <w:pPr>
        <w:pStyle w:val="a4"/>
        <w:numPr>
          <w:ilvl w:val="1"/>
          <w:numId w:val="5"/>
        </w:numPr>
        <w:spacing w:before="120"/>
      </w:pPr>
      <m:oMath>
        <m:r>
          <m:rPr>
            <m:sty m:val="p"/>
          </m:rPr>
          <w:rPr>
            <w:rFonts w:ascii="Cambria Math" w:hAnsi="Cambria Math" w:cs="Times New Roman"/>
            <w:sz w:val="22"/>
            <w:szCs w:val="22"/>
          </w:rPr>
          <m:t>T:</m:t>
        </m:r>
      </m:oMath>
      <w:r w:rsidRPr="001E2790">
        <w:rPr>
          <w:rFonts w:ascii="Times New Roman" w:hAnsi="Times New Roman" w:cs="Times New Roman"/>
          <w:sz w:val="22"/>
          <w:szCs w:val="22"/>
        </w:rPr>
        <w:t xml:space="preserve"> </w:t>
      </w:r>
      <w:r w:rsidR="006D4609">
        <w:rPr>
          <w:rFonts w:ascii="Times New Roman" w:hAnsi="Times New Roman" w:cs="Times New Roman"/>
          <w:sz w:val="22"/>
          <w:szCs w:val="22"/>
        </w:rPr>
        <w:t xml:space="preserve">cell-specific </w:t>
      </w:r>
      <w:r w:rsidRPr="001E2790">
        <w:rPr>
          <w:rFonts w:ascii="Times New Roman" w:hAnsi="Times New Roman" w:cs="Times New Roman"/>
          <w:sz w:val="22"/>
          <w:szCs w:val="22"/>
        </w:rPr>
        <w:t>DRX cycle</w:t>
      </w:r>
    </w:p>
    <w:p w14:paraId="44B3893A" w14:textId="2E60522C" w:rsidR="00240FFF" w:rsidRPr="001E2790" w:rsidRDefault="00240FFF" w:rsidP="00240FFF">
      <w:pPr>
        <w:pStyle w:val="a4"/>
        <w:numPr>
          <w:ilvl w:val="0"/>
          <w:numId w:val="5"/>
        </w:numPr>
        <w:spacing w:before="120"/>
        <w:rPr>
          <w:b/>
          <w:u w:val="single"/>
        </w:rPr>
      </w:pPr>
      <w:r w:rsidRPr="001E2790">
        <w:rPr>
          <w:rFonts w:ascii="Times New Roman" w:hAnsi="Times New Roman" w:cs="Times New Roman"/>
          <w:b/>
          <w:sz w:val="22"/>
          <w:szCs w:val="22"/>
          <w:u w:val="single"/>
        </w:rPr>
        <w:t xml:space="preserve">Step 2: </w:t>
      </w:r>
      <w:r>
        <w:rPr>
          <w:rFonts w:ascii="Times New Roman" w:hAnsi="Times New Roman" w:cs="Times New Roman"/>
          <w:b/>
          <w:sz w:val="22"/>
          <w:szCs w:val="22"/>
          <w:u w:val="single"/>
        </w:rPr>
        <w:t>O</w:t>
      </w:r>
      <w:r w:rsidRPr="001E2790">
        <w:rPr>
          <w:rFonts w:ascii="Times New Roman" w:hAnsi="Times New Roman" w:cs="Times New Roman"/>
          <w:b/>
          <w:sz w:val="22"/>
          <w:szCs w:val="22"/>
          <w:u w:val="single"/>
        </w:rPr>
        <w:t xml:space="preserve">btain the WUS resource ID based </w:t>
      </w:r>
      <w:r w:rsidR="00D678A6">
        <w:rPr>
          <w:rFonts w:ascii="Times New Roman" w:hAnsi="Times New Roman" w:cs="Times New Roman"/>
          <w:b/>
          <w:sz w:val="22"/>
          <w:szCs w:val="22"/>
          <w:u w:val="single"/>
        </w:rPr>
        <w:t xml:space="preserve">on </w:t>
      </w:r>
      <w:r w:rsidRPr="001E2790">
        <w:rPr>
          <w:rFonts w:ascii="Times New Roman" w:hAnsi="Times New Roman" w:cs="Times New Roman"/>
          <w:b/>
          <w:sz w:val="22"/>
          <w:szCs w:val="22"/>
          <w:u w:val="single"/>
        </w:rPr>
        <w:t xml:space="preserve">x and the “x-to WUS resource” mapping table in </w:t>
      </w:r>
      <w:r w:rsidRPr="001E2790">
        <w:rPr>
          <w:rFonts w:ascii="Times New Roman" w:hAnsi="Times New Roman" w:cs="Times New Roman"/>
          <w:b/>
          <w:sz w:val="22"/>
          <w:szCs w:val="22"/>
          <w:u w:val="single"/>
        </w:rPr>
        <w:fldChar w:fldCharType="begin"/>
      </w:r>
      <w:r w:rsidRPr="001E2790">
        <w:rPr>
          <w:rFonts w:ascii="Times New Roman" w:hAnsi="Times New Roman" w:cs="Times New Roman"/>
          <w:b/>
          <w:sz w:val="22"/>
          <w:szCs w:val="22"/>
          <w:u w:val="single"/>
        </w:rPr>
        <w:instrText xml:space="preserve"> REF _Ref19728663 \h  \* MERGEFORMAT </w:instrText>
      </w:r>
      <w:r w:rsidRPr="001E2790">
        <w:rPr>
          <w:rFonts w:ascii="Times New Roman" w:hAnsi="Times New Roman" w:cs="Times New Roman"/>
          <w:b/>
          <w:sz w:val="22"/>
          <w:szCs w:val="22"/>
          <w:u w:val="single"/>
        </w:rPr>
      </w:r>
      <w:r w:rsidRPr="001E2790">
        <w:rPr>
          <w:rFonts w:ascii="Times New Roman" w:hAnsi="Times New Roman" w:cs="Times New Roman"/>
          <w:b/>
          <w:sz w:val="22"/>
          <w:szCs w:val="22"/>
          <w:u w:val="single"/>
        </w:rPr>
        <w:fldChar w:fldCharType="separate"/>
      </w:r>
      <w:r w:rsidR="00EB4A4D" w:rsidRPr="002B2275">
        <w:rPr>
          <w:rFonts w:ascii="Times New Roman" w:hAnsi="Times New Roman" w:cs="Times New Roman"/>
          <w:b/>
          <w:sz w:val="22"/>
          <w:szCs w:val="22"/>
          <w:u w:val="single"/>
        </w:rPr>
        <w:t xml:space="preserve">Table </w:t>
      </w:r>
      <w:r w:rsidR="00EB4A4D" w:rsidRPr="002B2275">
        <w:rPr>
          <w:rFonts w:ascii="Times New Roman" w:hAnsi="Times New Roman" w:cs="Times New Roman"/>
          <w:b/>
          <w:noProof/>
          <w:sz w:val="22"/>
          <w:szCs w:val="22"/>
          <w:u w:val="single"/>
        </w:rPr>
        <w:t>2</w:t>
      </w:r>
      <w:r w:rsidRPr="001E2790">
        <w:rPr>
          <w:rFonts w:ascii="Times New Roman" w:hAnsi="Times New Roman" w:cs="Times New Roman"/>
          <w:b/>
          <w:sz w:val="22"/>
          <w:szCs w:val="22"/>
          <w:u w:val="single"/>
        </w:rPr>
        <w:fldChar w:fldCharType="end"/>
      </w:r>
    </w:p>
    <w:p w14:paraId="1C93F744" w14:textId="6B2A91E5" w:rsidR="00716A54" w:rsidRDefault="00716A54" w:rsidP="00C74CE9">
      <w:pPr>
        <w:jc w:val="left"/>
        <w:rPr>
          <w:rFonts w:ascii="Times" w:hAnsi="Times" w:cs="Times"/>
          <w:b/>
          <w:lang w:eastAsia="zh-CN"/>
        </w:rPr>
      </w:pPr>
    </w:p>
    <w:p w14:paraId="47BFBA14" w14:textId="2EFEDADF" w:rsidR="001230A9" w:rsidRPr="002F61FD" w:rsidRDefault="001230A9" w:rsidP="00C74CE9">
      <w:pPr>
        <w:jc w:val="left"/>
        <w:rPr>
          <w:rFonts w:ascii="Times" w:hAnsi="Times" w:cs="Times"/>
          <w:b/>
          <w:lang w:eastAsia="zh-CN"/>
        </w:rPr>
      </w:pPr>
      <w:r w:rsidRPr="002F61FD">
        <w:rPr>
          <w:rFonts w:ascii="Times" w:hAnsi="Times" w:cs="Times"/>
          <w:b/>
          <w:lang w:eastAsia="zh-CN"/>
        </w:rPr>
        <w:fldChar w:fldCharType="begin"/>
      </w:r>
      <w:r w:rsidRPr="002F61FD">
        <w:rPr>
          <w:rFonts w:ascii="Times" w:hAnsi="Times" w:cs="Times"/>
          <w:b/>
          <w:lang w:eastAsia="zh-CN"/>
        </w:rPr>
        <w:instrText xml:space="preserve"> REF _Ref23256329 \h  \* MERGEFORMAT </w:instrText>
      </w:r>
      <w:r w:rsidRPr="002F61FD">
        <w:rPr>
          <w:rFonts w:ascii="Times" w:hAnsi="Times" w:cs="Times"/>
          <w:b/>
          <w:lang w:eastAsia="zh-CN"/>
        </w:rPr>
      </w:r>
      <w:r w:rsidRPr="002F61FD">
        <w:rPr>
          <w:rFonts w:ascii="Times" w:hAnsi="Times" w:cs="Times"/>
          <w:b/>
          <w:lang w:eastAsia="zh-CN"/>
        </w:rPr>
        <w:fldChar w:fldCharType="separate"/>
      </w:r>
      <w:r w:rsidR="00EB4A4D" w:rsidRPr="002B2275">
        <w:rPr>
          <w:b/>
        </w:rPr>
        <w:t xml:space="preserve">Observation </w:t>
      </w:r>
      <w:r w:rsidR="00EB4A4D" w:rsidRPr="002B2275">
        <w:rPr>
          <w:b/>
          <w:noProof/>
        </w:rPr>
        <w:t>1</w:t>
      </w:r>
      <w:r w:rsidR="00EB4A4D" w:rsidRPr="002B2275">
        <w:rPr>
          <w:b/>
        </w:rPr>
        <w:t>: UE group alternating among WUS resources aims to solve two unfairness: different false alarm probability, and different wake up time.</w:t>
      </w:r>
      <w:r w:rsidRPr="002F61FD">
        <w:rPr>
          <w:rFonts w:ascii="Times" w:hAnsi="Times" w:cs="Times"/>
          <w:b/>
          <w:lang w:eastAsia="zh-CN"/>
        </w:rPr>
        <w:fldChar w:fldCharType="end"/>
      </w:r>
    </w:p>
    <w:p w14:paraId="0619AFA7" w14:textId="00069706" w:rsidR="001230A9" w:rsidRPr="002F61FD" w:rsidRDefault="001230A9" w:rsidP="00C74CE9">
      <w:pPr>
        <w:jc w:val="left"/>
        <w:rPr>
          <w:rFonts w:ascii="Times" w:hAnsi="Times" w:cs="Times"/>
          <w:b/>
          <w:lang w:eastAsia="zh-CN"/>
        </w:rPr>
      </w:pPr>
      <w:r w:rsidRPr="002F61FD">
        <w:rPr>
          <w:rFonts w:ascii="Times" w:hAnsi="Times" w:cs="Times"/>
          <w:b/>
          <w:lang w:eastAsia="zh-CN"/>
        </w:rPr>
        <w:lastRenderedPageBreak/>
        <w:fldChar w:fldCharType="begin"/>
      </w:r>
      <w:r w:rsidRPr="002F61FD">
        <w:rPr>
          <w:rFonts w:ascii="Times" w:hAnsi="Times" w:cs="Times"/>
          <w:b/>
          <w:lang w:eastAsia="zh-CN"/>
        </w:rPr>
        <w:instrText xml:space="preserve"> REF _Ref23256338 \h  \* MERGEFORMAT </w:instrText>
      </w:r>
      <w:r w:rsidRPr="002F61FD">
        <w:rPr>
          <w:rFonts w:ascii="Times" w:hAnsi="Times" w:cs="Times"/>
          <w:b/>
          <w:lang w:eastAsia="zh-CN"/>
        </w:rPr>
      </w:r>
      <w:r w:rsidRPr="002F61FD">
        <w:rPr>
          <w:rFonts w:ascii="Times" w:hAnsi="Times" w:cs="Times"/>
          <w:b/>
          <w:lang w:eastAsia="zh-CN"/>
        </w:rPr>
        <w:fldChar w:fldCharType="separate"/>
      </w:r>
      <w:r w:rsidR="00EB4A4D" w:rsidRPr="002B2275">
        <w:rPr>
          <w:b/>
        </w:rPr>
        <w:t xml:space="preserve">Observation </w:t>
      </w:r>
      <w:r w:rsidR="00EB4A4D" w:rsidRPr="002B2275">
        <w:rPr>
          <w:b/>
          <w:noProof/>
        </w:rPr>
        <w:t>2</w:t>
      </w:r>
      <w:r w:rsidR="00EB4A4D" w:rsidRPr="002B2275">
        <w:rPr>
          <w:b/>
        </w:rPr>
        <w:t xml:space="preserve">: Under the proposed 2-step mechanism (i.e., Proposal </w:t>
      </w:r>
      <w:r w:rsidR="00EB4A4D" w:rsidRPr="002B2275">
        <w:rPr>
          <w:b/>
          <w:noProof/>
        </w:rPr>
        <w:t>3</w:t>
      </w:r>
      <w:r w:rsidR="00EB4A4D" w:rsidRPr="002B2275">
        <w:rPr>
          <w:b/>
        </w:rPr>
        <w:t>), all the UEs, no matter they are configured with cell or UE specific DRX cycle, will still have the same probability of being assigned to each WUS resource, thus achieving fairness among UE groups.</w:t>
      </w:r>
      <w:r w:rsidRPr="002F61FD">
        <w:rPr>
          <w:rFonts w:ascii="Times" w:hAnsi="Times" w:cs="Times"/>
          <w:b/>
          <w:lang w:eastAsia="zh-CN"/>
        </w:rPr>
        <w:fldChar w:fldCharType="end"/>
      </w:r>
    </w:p>
    <w:p w14:paraId="22745EAE" w14:textId="77777777" w:rsidR="001230A9" w:rsidRDefault="001230A9" w:rsidP="00C74CE9">
      <w:pPr>
        <w:jc w:val="left"/>
        <w:rPr>
          <w:lang w:eastAsia="zh-CN"/>
        </w:rPr>
      </w:pPr>
    </w:p>
    <w:p w14:paraId="7381AFE3" w14:textId="77777777" w:rsidR="00716A54" w:rsidRPr="003E7E99" w:rsidRDefault="00716A54" w:rsidP="00716A54">
      <w:pPr>
        <w:pStyle w:val="1"/>
        <w:numPr>
          <w:ilvl w:val="0"/>
          <w:numId w:val="0"/>
        </w:numPr>
        <w:ind w:left="432" w:hanging="432"/>
      </w:pPr>
      <w:r w:rsidRPr="003E7E99">
        <w:t>References</w:t>
      </w:r>
      <w:r w:rsidRPr="003E7E99">
        <w:rPr>
          <w:noProof/>
          <w:kern w:val="2"/>
          <w:lang w:eastAsia="zh-CN"/>
        </w:rPr>
        <mc:AlternateContent>
          <mc:Choice Requires="wps">
            <w:drawing>
              <wp:anchor distT="0" distB="0" distL="114300" distR="114300" simplePos="0" relativeHeight="251659264" behindDoc="0" locked="1" layoutInCell="0" allowOverlap="1" wp14:anchorId="478E98BE" wp14:editId="44869EF1">
                <wp:simplePos x="0" y="0"/>
                <wp:positionH relativeFrom="page">
                  <wp:posOffset>0</wp:posOffset>
                </wp:positionH>
                <wp:positionV relativeFrom="page">
                  <wp:posOffset>0</wp:posOffset>
                </wp:positionV>
                <wp:extent cx="635" cy="635"/>
                <wp:effectExtent l="9525" t="9525" r="8890" b="8890"/>
                <wp:wrapNone/>
                <wp:docPr id="1" name="任意多边形 4"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5B52179" id="任意多边形 4"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wrap anchorx="page" anchory="page"/>
                <w10:anchorlock/>
              </v:shape>
            </w:pict>
          </mc:Fallback>
        </mc:AlternateContent>
      </w:r>
    </w:p>
    <w:p w14:paraId="24C92F1D" w14:textId="4D79DA2A" w:rsidR="00B866C5" w:rsidRDefault="00B866C5" w:rsidP="00716A54">
      <w:pPr>
        <w:pStyle w:val="References"/>
        <w:rPr>
          <w:lang w:eastAsia="zh-CN"/>
        </w:rPr>
      </w:pPr>
      <w:bookmarkStart w:id="12" w:name="_Ref23272770"/>
      <w:bookmarkStart w:id="13" w:name="_Ref19720343"/>
      <w:bookmarkStart w:id="14" w:name="_Ref524795437"/>
      <w:r w:rsidRPr="0053673A">
        <w:rPr>
          <w:lang w:eastAsia="zh-CN"/>
        </w:rPr>
        <w:t>C</w:t>
      </w:r>
      <w:r>
        <w:rPr>
          <w:lang w:eastAsia="zh-CN"/>
        </w:rPr>
        <w:t>hairman's Notes RAN1 98</w:t>
      </w:r>
      <w:r w:rsidR="00A85C75">
        <w:rPr>
          <w:lang w:eastAsia="zh-CN"/>
        </w:rPr>
        <w:t>bis</w:t>
      </w:r>
      <w:r>
        <w:rPr>
          <w:lang w:eastAsia="zh-CN"/>
        </w:rPr>
        <w:t>.</w:t>
      </w:r>
      <w:bookmarkEnd w:id="12"/>
    </w:p>
    <w:p w14:paraId="51457C8B" w14:textId="77777777" w:rsidR="00716A54" w:rsidRDefault="00716A54" w:rsidP="00716A54">
      <w:pPr>
        <w:pStyle w:val="References"/>
        <w:rPr>
          <w:lang w:eastAsia="zh-CN"/>
        </w:rPr>
      </w:pPr>
      <w:r w:rsidRPr="0053673A">
        <w:rPr>
          <w:lang w:eastAsia="zh-CN"/>
        </w:rPr>
        <w:t>C</w:t>
      </w:r>
      <w:r>
        <w:rPr>
          <w:lang w:eastAsia="zh-CN"/>
        </w:rPr>
        <w:t>hairman's Notes RAN1 98.</w:t>
      </w:r>
      <w:bookmarkEnd w:id="13"/>
    </w:p>
    <w:p w14:paraId="71C7BBAE" w14:textId="77777777" w:rsidR="00716A54" w:rsidRDefault="00716A54" w:rsidP="00716A54">
      <w:pPr>
        <w:pStyle w:val="References"/>
        <w:rPr>
          <w:lang w:eastAsia="zh-CN"/>
        </w:rPr>
      </w:pPr>
      <w:r w:rsidRPr="0053673A">
        <w:rPr>
          <w:lang w:eastAsia="zh-CN"/>
        </w:rPr>
        <w:t>C</w:t>
      </w:r>
      <w:r>
        <w:rPr>
          <w:lang w:eastAsia="zh-CN"/>
        </w:rPr>
        <w:t>hairman's Notes RAN1 97.</w:t>
      </w:r>
    </w:p>
    <w:p w14:paraId="16780497" w14:textId="77777777" w:rsidR="00716A54" w:rsidRDefault="00716A54" w:rsidP="00716A54">
      <w:pPr>
        <w:pStyle w:val="References"/>
        <w:rPr>
          <w:lang w:eastAsia="zh-CN"/>
        </w:rPr>
      </w:pPr>
      <w:bookmarkStart w:id="15" w:name="_Ref15484118"/>
      <w:r w:rsidRPr="0053673A">
        <w:rPr>
          <w:lang w:eastAsia="zh-CN"/>
        </w:rPr>
        <w:t>C</w:t>
      </w:r>
      <w:r>
        <w:rPr>
          <w:lang w:eastAsia="zh-CN"/>
        </w:rPr>
        <w:t>hairman's Notes RAN1 96bis.</w:t>
      </w:r>
      <w:bookmarkEnd w:id="15"/>
    </w:p>
    <w:p w14:paraId="1554CA6F" w14:textId="77777777" w:rsidR="00716A54" w:rsidRDefault="00716A54" w:rsidP="00716A54">
      <w:pPr>
        <w:pStyle w:val="References"/>
        <w:rPr>
          <w:lang w:eastAsia="zh-CN"/>
        </w:rPr>
      </w:pPr>
      <w:r w:rsidRPr="0053673A">
        <w:rPr>
          <w:lang w:eastAsia="zh-CN"/>
        </w:rPr>
        <w:t>C</w:t>
      </w:r>
      <w:r>
        <w:rPr>
          <w:lang w:eastAsia="zh-CN"/>
        </w:rPr>
        <w:t>hairman's Notes RAN1 96.</w:t>
      </w:r>
    </w:p>
    <w:p w14:paraId="70E6B2ED" w14:textId="77777777" w:rsidR="00716A54" w:rsidRDefault="00716A54" w:rsidP="00716A54">
      <w:pPr>
        <w:pStyle w:val="References"/>
        <w:rPr>
          <w:lang w:eastAsia="zh-CN"/>
        </w:rPr>
      </w:pPr>
      <w:bookmarkStart w:id="16" w:name="_Ref4092784"/>
      <w:r w:rsidRPr="0053673A">
        <w:rPr>
          <w:lang w:eastAsia="zh-CN"/>
        </w:rPr>
        <w:t>C</w:t>
      </w:r>
      <w:r>
        <w:rPr>
          <w:lang w:eastAsia="zh-CN"/>
        </w:rPr>
        <w:t>hairman's Notes RAN1 95.</w:t>
      </w:r>
      <w:bookmarkEnd w:id="16"/>
    </w:p>
    <w:p w14:paraId="6C6ACE18" w14:textId="3D2E2125" w:rsidR="00940D54" w:rsidRPr="00716A54" w:rsidRDefault="00716A54" w:rsidP="00716A54">
      <w:pPr>
        <w:pStyle w:val="References"/>
        <w:rPr>
          <w:lang w:eastAsia="zh-CN"/>
        </w:rPr>
      </w:pPr>
      <w:bookmarkStart w:id="17" w:name="_Ref535589980"/>
      <w:r w:rsidRPr="0053673A">
        <w:rPr>
          <w:lang w:eastAsia="zh-CN"/>
        </w:rPr>
        <w:t>C</w:t>
      </w:r>
      <w:r>
        <w:rPr>
          <w:lang w:eastAsia="zh-CN"/>
        </w:rPr>
        <w:t>hairman's Notes RAN1 94bis.</w:t>
      </w:r>
      <w:bookmarkEnd w:id="14"/>
      <w:bookmarkEnd w:id="17"/>
    </w:p>
    <w:sectPr w:rsidR="00940D54" w:rsidRPr="00716A54" w:rsidSect="000E4C00">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8CC92DC" w14:textId="77777777" w:rsidR="00BC3ABA" w:rsidRDefault="00BC3ABA" w:rsidP="00721F16">
      <w:pPr>
        <w:spacing w:after="0"/>
      </w:pPr>
      <w:r>
        <w:separator/>
      </w:r>
    </w:p>
  </w:endnote>
  <w:endnote w:type="continuationSeparator" w:id="0">
    <w:p w14:paraId="23329C90" w14:textId="77777777" w:rsidR="00BC3ABA" w:rsidRDefault="00BC3ABA" w:rsidP="00721F16">
      <w:pPr>
        <w:spacing w:after="0"/>
      </w:pPr>
      <w:r>
        <w:continuationSeparator/>
      </w:r>
    </w:p>
  </w:endnote>
  <w:endnote w:type="continuationNotice" w:id="1">
    <w:p w14:paraId="71A3F775" w14:textId="77777777" w:rsidR="00BC3ABA" w:rsidRDefault="00BC3AB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0D5C865" w14:textId="77777777" w:rsidR="00BC3ABA" w:rsidRDefault="00BC3ABA" w:rsidP="00721F16">
      <w:pPr>
        <w:spacing w:after="0"/>
      </w:pPr>
      <w:r>
        <w:separator/>
      </w:r>
    </w:p>
  </w:footnote>
  <w:footnote w:type="continuationSeparator" w:id="0">
    <w:p w14:paraId="0EE57636" w14:textId="77777777" w:rsidR="00BC3ABA" w:rsidRDefault="00BC3ABA" w:rsidP="00721F16">
      <w:pPr>
        <w:spacing w:after="0"/>
      </w:pPr>
      <w:r>
        <w:continuationSeparator/>
      </w:r>
    </w:p>
  </w:footnote>
  <w:footnote w:type="continuationNotice" w:id="1">
    <w:p w14:paraId="2F3B0A89" w14:textId="77777777" w:rsidR="00BC3ABA" w:rsidRDefault="00BC3ABA">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705CAF"/>
    <w:multiLevelType w:val="hybridMultilevel"/>
    <w:tmpl w:val="B92A2876"/>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154662F1"/>
    <w:multiLevelType w:val="hybridMultilevel"/>
    <w:tmpl w:val="BBBCBA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321C2082"/>
    <w:multiLevelType w:val="hybridMultilevel"/>
    <w:tmpl w:val="BCA6DC9C"/>
    <w:lvl w:ilvl="0" w:tplc="6BBEE6B4">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33B557C1"/>
    <w:multiLevelType w:val="multilevel"/>
    <w:tmpl w:val="99944E2A"/>
    <w:lvl w:ilvl="0">
      <w:start w:val="1"/>
      <w:numFmt w:val="decimal"/>
      <w:pStyle w:val="1"/>
      <w:lvlText w:val="%1"/>
      <w:lvlJc w:val="left"/>
      <w:pPr>
        <w:tabs>
          <w:tab w:val="num" w:pos="432"/>
        </w:tabs>
        <w:ind w:left="432" w:hanging="432"/>
      </w:pPr>
      <w:rPr>
        <w:rFonts w:hint="default"/>
        <w:i w:val="0"/>
        <w:lang w:val="en-GB"/>
      </w:rPr>
    </w:lvl>
    <w:lvl w:ilvl="1">
      <w:start w:val="1"/>
      <w:numFmt w:val="decimal"/>
      <w:lvlText w:val="%1.%2"/>
      <w:lvlJc w:val="left"/>
      <w:pPr>
        <w:tabs>
          <w:tab w:val="num" w:pos="576"/>
        </w:tabs>
        <w:ind w:left="576" w:hanging="576"/>
      </w:pPr>
      <w:rPr>
        <w:rFonts w:ascii="Times New Roman" w:hAnsi="Times New Roman" w:hint="default"/>
        <w:b/>
        <w:i w:val="0"/>
        <w:sz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3A877D64"/>
    <w:multiLevelType w:val="singleLevel"/>
    <w:tmpl w:val="3A877D64"/>
    <w:lvl w:ilvl="0">
      <w:start w:val="1"/>
      <w:numFmt w:val="decimal"/>
      <w:pStyle w:val="References"/>
      <w:lvlText w:val="[%1]"/>
      <w:lvlJc w:val="left"/>
      <w:pPr>
        <w:tabs>
          <w:tab w:val="num" w:pos="360"/>
        </w:tabs>
        <w:ind w:left="360" w:hanging="360"/>
      </w:pPr>
    </w:lvl>
  </w:abstractNum>
  <w:abstractNum w:abstractNumId="5" w15:restartNumberingAfterBreak="0">
    <w:nsid w:val="4EAD7E78"/>
    <w:multiLevelType w:val="hybridMultilevel"/>
    <w:tmpl w:val="58BE0724"/>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4F151B24"/>
    <w:multiLevelType w:val="hybridMultilevel"/>
    <w:tmpl w:val="E7FA088C"/>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5B156BA9"/>
    <w:multiLevelType w:val="hybridMultilevel"/>
    <w:tmpl w:val="6CA6AB3A"/>
    <w:lvl w:ilvl="0" w:tplc="90EA00C8">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649E58BD"/>
    <w:multiLevelType w:val="hybridMultilevel"/>
    <w:tmpl w:val="3C387E82"/>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70146DC0"/>
    <w:multiLevelType w:val="hybridMultilevel"/>
    <w:tmpl w:val="2FAAF66A"/>
    <w:lvl w:ilvl="0" w:tplc="0762AB3C">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start w:val="1"/>
      <w:numFmt w:val="bullet"/>
      <w:lvlText w:val="o"/>
      <w:lvlJc w:val="left"/>
      <w:pPr>
        <w:tabs>
          <w:tab w:val="num" w:pos="-1530"/>
        </w:tabs>
        <w:ind w:left="-1530" w:hanging="360"/>
      </w:pPr>
      <w:rPr>
        <w:rFonts w:ascii="Courier New" w:hAnsi="Courier New" w:cs="Courier New" w:hint="default"/>
      </w:rPr>
    </w:lvl>
    <w:lvl w:ilvl="5" w:tplc="04090005">
      <w:start w:val="1"/>
      <w:numFmt w:val="bullet"/>
      <w:lvlText w:val=""/>
      <w:lvlJc w:val="left"/>
      <w:pPr>
        <w:tabs>
          <w:tab w:val="num" w:pos="-810"/>
        </w:tabs>
        <w:ind w:left="-810" w:hanging="360"/>
      </w:pPr>
      <w:rPr>
        <w:rFonts w:ascii="Wingdings" w:hAnsi="Wingdings" w:hint="default"/>
      </w:rPr>
    </w:lvl>
    <w:lvl w:ilvl="6" w:tplc="04090001">
      <w:start w:val="1"/>
      <w:numFmt w:val="bullet"/>
      <w:lvlText w:val=""/>
      <w:lvlJc w:val="left"/>
      <w:pPr>
        <w:tabs>
          <w:tab w:val="num" w:pos="-90"/>
        </w:tabs>
        <w:ind w:left="-90" w:hanging="360"/>
      </w:pPr>
      <w:rPr>
        <w:rFonts w:ascii="Symbol" w:hAnsi="Symbol" w:hint="default"/>
      </w:rPr>
    </w:lvl>
    <w:lvl w:ilvl="7" w:tplc="04090003">
      <w:start w:val="1"/>
      <w:numFmt w:val="bullet"/>
      <w:lvlText w:val="o"/>
      <w:lvlJc w:val="left"/>
      <w:pPr>
        <w:tabs>
          <w:tab w:val="num" w:pos="630"/>
        </w:tabs>
        <w:ind w:left="630" w:hanging="360"/>
      </w:pPr>
      <w:rPr>
        <w:rFonts w:ascii="Courier New" w:hAnsi="Courier New" w:cs="Courier New" w:hint="default"/>
      </w:rPr>
    </w:lvl>
    <w:lvl w:ilvl="8" w:tplc="04090005">
      <w:start w:val="1"/>
      <w:numFmt w:val="bullet"/>
      <w:lvlText w:val=""/>
      <w:lvlJc w:val="left"/>
      <w:pPr>
        <w:tabs>
          <w:tab w:val="num" w:pos="1350"/>
        </w:tabs>
        <w:ind w:left="1350" w:hanging="360"/>
      </w:pPr>
      <w:rPr>
        <w:rFonts w:ascii="Wingdings" w:hAnsi="Wingdings" w:hint="default"/>
      </w:rPr>
    </w:lvl>
  </w:abstractNum>
  <w:abstractNum w:abstractNumId="10" w15:restartNumberingAfterBreak="0">
    <w:nsid w:val="7FF24793"/>
    <w:multiLevelType w:val="hybridMultilevel"/>
    <w:tmpl w:val="84427CE8"/>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3"/>
  </w:num>
  <w:num w:numId="2">
    <w:abstractNumId w:val="4"/>
  </w:num>
  <w:num w:numId="3">
    <w:abstractNumId w:val="9"/>
  </w:num>
  <w:num w:numId="4">
    <w:abstractNumId w:val="2"/>
  </w:num>
  <w:num w:numId="5">
    <w:abstractNumId w:val="6"/>
  </w:num>
  <w:num w:numId="6">
    <w:abstractNumId w:val="1"/>
  </w:num>
  <w:num w:numId="7">
    <w:abstractNumId w:val="10"/>
  </w:num>
  <w:num w:numId="8">
    <w:abstractNumId w:val="0"/>
  </w:num>
  <w:num w:numId="9">
    <w:abstractNumId w:val="7"/>
  </w:num>
  <w:num w:numId="10">
    <w:abstractNumId w:val="5"/>
  </w:num>
  <w:num w:numId="11">
    <w:abstractNumId w:val="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bordersDoNotSurroundHeader/>
  <w:bordersDoNotSurroundFooter/>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6D37"/>
    <w:rsid w:val="0000019E"/>
    <w:rsid w:val="00000C7E"/>
    <w:rsid w:val="000014FA"/>
    <w:rsid w:val="0000151D"/>
    <w:rsid w:val="0000157F"/>
    <w:rsid w:val="00001905"/>
    <w:rsid w:val="000020FE"/>
    <w:rsid w:val="00002AAC"/>
    <w:rsid w:val="00003125"/>
    <w:rsid w:val="000034E1"/>
    <w:rsid w:val="00003868"/>
    <w:rsid w:val="00003C98"/>
    <w:rsid w:val="00004D7F"/>
    <w:rsid w:val="0000586F"/>
    <w:rsid w:val="00005FE0"/>
    <w:rsid w:val="00007319"/>
    <w:rsid w:val="00010265"/>
    <w:rsid w:val="00010C3C"/>
    <w:rsid w:val="00010D7D"/>
    <w:rsid w:val="00011030"/>
    <w:rsid w:val="0001108D"/>
    <w:rsid w:val="000112C7"/>
    <w:rsid w:val="00011979"/>
    <w:rsid w:val="000120E8"/>
    <w:rsid w:val="00012FCB"/>
    <w:rsid w:val="000137D1"/>
    <w:rsid w:val="00013A1E"/>
    <w:rsid w:val="00013AF3"/>
    <w:rsid w:val="00013D64"/>
    <w:rsid w:val="000148FD"/>
    <w:rsid w:val="0001493B"/>
    <w:rsid w:val="00014EDA"/>
    <w:rsid w:val="0001512C"/>
    <w:rsid w:val="000158E0"/>
    <w:rsid w:val="00016053"/>
    <w:rsid w:val="000167BD"/>
    <w:rsid w:val="00016A7C"/>
    <w:rsid w:val="00016B10"/>
    <w:rsid w:val="0001751B"/>
    <w:rsid w:val="0002013D"/>
    <w:rsid w:val="0002042A"/>
    <w:rsid w:val="0002082E"/>
    <w:rsid w:val="00021116"/>
    <w:rsid w:val="00021E90"/>
    <w:rsid w:val="00021E97"/>
    <w:rsid w:val="00021F4C"/>
    <w:rsid w:val="00021F55"/>
    <w:rsid w:val="00022621"/>
    <w:rsid w:val="00022E3F"/>
    <w:rsid w:val="0002306F"/>
    <w:rsid w:val="00024365"/>
    <w:rsid w:val="00026004"/>
    <w:rsid w:val="00026C5D"/>
    <w:rsid w:val="00026F95"/>
    <w:rsid w:val="00027FA5"/>
    <w:rsid w:val="00030C22"/>
    <w:rsid w:val="00031654"/>
    <w:rsid w:val="000316B1"/>
    <w:rsid w:val="000322A2"/>
    <w:rsid w:val="000324ED"/>
    <w:rsid w:val="0003269F"/>
    <w:rsid w:val="00032C30"/>
    <w:rsid w:val="00033409"/>
    <w:rsid w:val="0003411A"/>
    <w:rsid w:val="000341AE"/>
    <w:rsid w:val="00034347"/>
    <w:rsid w:val="00034A8D"/>
    <w:rsid w:val="00034B2F"/>
    <w:rsid w:val="0003540D"/>
    <w:rsid w:val="000355CE"/>
    <w:rsid w:val="00035C70"/>
    <w:rsid w:val="00036461"/>
    <w:rsid w:val="00036D8F"/>
    <w:rsid w:val="00037496"/>
    <w:rsid w:val="00040838"/>
    <w:rsid w:val="00041804"/>
    <w:rsid w:val="00041E44"/>
    <w:rsid w:val="00042F55"/>
    <w:rsid w:val="000433F6"/>
    <w:rsid w:val="00044090"/>
    <w:rsid w:val="00044C83"/>
    <w:rsid w:val="00044D39"/>
    <w:rsid w:val="00044F5E"/>
    <w:rsid w:val="00044FD0"/>
    <w:rsid w:val="000457C2"/>
    <w:rsid w:val="000459DF"/>
    <w:rsid w:val="00045F1E"/>
    <w:rsid w:val="00046029"/>
    <w:rsid w:val="00046628"/>
    <w:rsid w:val="00046EFB"/>
    <w:rsid w:val="00047264"/>
    <w:rsid w:val="00047E8E"/>
    <w:rsid w:val="00047F55"/>
    <w:rsid w:val="000500EE"/>
    <w:rsid w:val="0005191F"/>
    <w:rsid w:val="00051965"/>
    <w:rsid w:val="00053871"/>
    <w:rsid w:val="00053C15"/>
    <w:rsid w:val="00053E55"/>
    <w:rsid w:val="00055487"/>
    <w:rsid w:val="00056541"/>
    <w:rsid w:val="00056634"/>
    <w:rsid w:val="000566F9"/>
    <w:rsid w:val="00056F78"/>
    <w:rsid w:val="000571E0"/>
    <w:rsid w:val="00057606"/>
    <w:rsid w:val="00057B78"/>
    <w:rsid w:val="00057CBF"/>
    <w:rsid w:val="000601D4"/>
    <w:rsid w:val="00061786"/>
    <w:rsid w:val="000617AC"/>
    <w:rsid w:val="00061D13"/>
    <w:rsid w:val="000629DD"/>
    <w:rsid w:val="00062A20"/>
    <w:rsid w:val="000633DA"/>
    <w:rsid w:val="00063E1D"/>
    <w:rsid w:val="00064167"/>
    <w:rsid w:val="000649D0"/>
    <w:rsid w:val="00064A7A"/>
    <w:rsid w:val="000650AD"/>
    <w:rsid w:val="000650D3"/>
    <w:rsid w:val="0006529A"/>
    <w:rsid w:val="000657FA"/>
    <w:rsid w:val="00065B7D"/>
    <w:rsid w:val="00066C57"/>
    <w:rsid w:val="00067AB8"/>
    <w:rsid w:val="00067C83"/>
    <w:rsid w:val="00067CA1"/>
    <w:rsid w:val="00070454"/>
    <w:rsid w:val="00070616"/>
    <w:rsid w:val="0007066F"/>
    <w:rsid w:val="00070681"/>
    <w:rsid w:val="000708F4"/>
    <w:rsid w:val="0007158A"/>
    <w:rsid w:val="000717C2"/>
    <w:rsid w:val="000718E1"/>
    <w:rsid w:val="0007256E"/>
    <w:rsid w:val="000726E7"/>
    <w:rsid w:val="00072888"/>
    <w:rsid w:val="00072B98"/>
    <w:rsid w:val="0007354B"/>
    <w:rsid w:val="000736C3"/>
    <w:rsid w:val="00074305"/>
    <w:rsid w:val="000747CD"/>
    <w:rsid w:val="00074E35"/>
    <w:rsid w:val="00075603"/>
    <w:rsid w:val="00075617"/>
    <w:rsid w:val="00077436"/>
    <w:rsid w:val="0008026B"/>
    <w:rsid w:val="000805EB"/>
    <w:rsid w:val="0008060F"/>
    <w:rsid w:val="00082477"/>
    <w:rsid w:val="000825EA"/>
    <w:rsid w:val="000830E3"/>
    <w:rsid w:val="000836C4"/>
    <w:rsid w:val="00083738"/>
    <w:rsid w:val="00083DA9"/>
    <w:rsid w:val="000842E7"/>
    <w:rsid w:val="00084930"/>
    <w:rsid w:val="00084C55"/>
    <w:rsid w:val="0008569D"/>
    <w:rsid w:val="00085ECA"/>
    <w:rsid w:val="000866C9"/>
    <w:rsid w:val="000867DD"/>
    <w:rsid w:val="00086A7D"/>
    <w:rsid w:val="00086AD6"/>
    <w:rsid w:val="00087F9A"/>
    <w:rsid w:val="00090134"/>
    <w:rsid w:val="0009041F"/>
    <w:rsid w:val="0009048A"/>
    <w:rsid w:val="00090B08"/>
    <w:rsid w:val="00090D6E"/>
    <w:rsid w:val="0009112E"/>
    <w:rsid w:val="00092EBD"/>
    <w:rsid w:val="0009325E"/>
    <w:rsid w:val="00093507"/>
    <w:rsid w:val="000937FB"/>
    <w:rsid w:val="00093910"/>
    <w:rsid w:val="00094230"/>
    <w:rsid w:val="00094633"/>
    <w:rsid w:val="00094D54"/>
    <w:rsid w:val="00096009"/>
    <w:rsid w:val="00096296"/>
    <w:rsid w:val="00096873"/>
    <w:rsid w:val="00096971"/>
    <w:rsid w:val="00096A46"/>
    <w:rsid w:val="00096F97"/>
    <w:rsid w:val="000970AC"/>
    <w:rsid w:val="00097407"/>
    <w:rsid w:val="00097986"/>
    <w:rsid w:val="00097BCB"/>
    <w:rsid w:val="000A0150"/>
    <w:rsid w:val="000A0EF4"/>
    <w:rsid w:val="000A1FC8"/>
    <w:rsid w:val="000A207A"/>
    <w:rsid w:val="000A21FA"/>
    <w:rsid w:val="000A293F"/>
    <w:rsid w:val="000A2B6C"/>
    <w:rsid w:val="000A2D3F"/>
    <w:rsid w:val="000A2F8D"/>
    <w:rsid w:val="000A31DC"/>
    <w:rsid w:val="000A350B"/>
    <w:rsid w:val="000A3EFF"/>
    <w:rsid w:val="000A4240"/>
    <w:rsid w:val="000A436F"/>
    <w:rsid w:val="000A47D1"/>
    <w:rsid w:val="000A6702"/>
    <w:rsid w:val="000A7A02"/>
    <w:rsid w:val="000A7A1D"/>
    <w:rsid w:val="000B0055"/>
    <w:rsid w:val="000B0164"/>
    <w:rsid w:val="000B0569"/>
    <w:rsid w:val="000B05D3"/>
    <w:rsid w:val="000B07D4"/>
    <w:rsid w:val="000B08F7"/>
    <w:rsid w:val="000B1AF1"/>
    <w:rsid w:val="000B1DB6"/>
    <w:rsid w:val="000B1F8A"/>
    <w:rsid w:val="000B2EB5"/>
    <w:rsid w:val="000B2F9B"/>
    <w:rsid w:val="000B3377"/>
    <w:rsid w:val="000B3585"/>
    <w:rsid w:val="000B37AA"/>
    <w:rsid w:val="000B3895"/>
    <w:rsid w:val="000B3F3C"/>
    <w:rsid w:val="000B4593"/>
    <w:rsid w:val="000B4764"/>
    <w:rsid w:val="000B48A8"/>
    <w:rsid w:val="000B4A26"/>
    <w:rsid w:val="000B526E"/>
    <w:rsid w:val="000B54B2"/>
    <w:rsid w:val="000B619C"/>
    <w:rsid w:val="000B6D82"/>
    <w:rsid w:val="000C0609"/>
    <w:rsid w:val="000C0A0F"/>
    <w:rsid w:val="000C0C34"/>
    <w:rsid w:val="000C0F47"/>
    <w:rsid w:val="000C1594"/>
    <w:rsid w:val="000C28BD"/>
    <w:rsid w:val="000C30EC"/>
    <w:rsid w:val="000C30F2"/>
    <w:rsid w:val="000C5B20"/>
    <w:rsid w:val="000C5C44"/>
    <w:rsid w:val="000C5EA0"/>
    <w:rsid w:val="000C6937"/>
    <w:rsid w:val="000C7018"/>
    <w:rsid w:val="000C7520"/>
    <w:rsid w:val="000C76D3"/>
    <w:rsid w:val="000C7AC3"/>
    <w:rsid w:val="000C7DB7"/>
    <w:rsid w:val="000D07EC"/>
    <w:rsid w:val="000D08A6"/>
    <w:rsid w:val="000D0999"/>
    <w:rsid w:val="000D1D12"/>
    <w:rsid w:val="000D1E50"/>
    <w:rsid w:val="000D20D1"/>
    <w:rsid w:val="000D2730"/>
    <w:rsid w:val="000D33FD"/>
    <w:rsid w:val="000D3669"/>
    <w:rsid w:val="000D3E4E"/>
    <w:rsid w:val="000D434D"/>
    <w:rsid w:val="000D4BEB"/>
    <w:rsid w:val="000D5125"/>
    <w:rsid w:val="000D546F"/>
    <w:rsid w:val="000D596F"/>
    <w:rsid w:val="000D5C11"/>
    <w:rsid w:val="000D66A6"/>
    <w:rsid w:val="000D70A2"/>
    <w:rsid w:val="000D74E8"/>
    <w:rsid w:val="000D7E78"/>
    <w:rsid w:val="000D7F4B"/>
    <w:rsid w:val="000E0EB3"/>
    <w:rsid w:val="000E10C2"/>
    <w:rsid w:val="000E1875"/>
    <w:rsid w:val="000E1D52"/>
    <w:rsid w:val="000E3BF9"/>
    <w:rsid w:val="000E3C97"/>
    <w:rsid w:val="000E3DCB"/>
    <w:rsid w:val="000E4C00"/>
    <w:rsid w:val="000E5023"/>
    <w:rsid w:val="000E5033"/>
    <w:rsid w:val="000E5387"/>
    <w:rsid w:val="000E689B"/>
    <w:rsid w:val="000E7170"/>
    <w:rsid w:val="000E71BD"/>
    <w:rsid w:val="000E72B0"/>
    <w:rsid w:val="000E73AF"/>
    <w:rsid w:val="000E79E7"/>
    <w:rsid w:val="000E7EFB"/>
    <w:rsid w:val="000F01C4"/>
    <w:rsid w:val="000F05E8"/>
    <w:rsid w:val="000F0665"/>
    <w:rsid w:val="000F097E"/>
    <w:rsid w:val="000F0AEF"/>
    <w:rsid w:val="000F0EEC"/>
    <w:rsid w:val="000F2380"/>
    <w:rsid w:val="000F2762"/>
    <w:rsid w:val="000F2926"/>
    <w:rsid w:val="000F296F"/>
    <w:rsid w:val="000F2A70"/>
    <w:rsid w:val="000F3188"/>
    <w:rsid w:val="000F3331"/>
    <w:rsid w:val="000F36F3"/>
    <w:rsid w:val="000F455E"/>
    <w:rsid w:val="000F497B"/>
    <w:rsid w:val="000F4F88"/>
    <w:rsid w:val="000F4F9D"/>
    <w:rsid w:val="000F5184"/>
    <w:rsid w:val="000F5523"/>
    <w:rsid w:val="000F5826"/>
    <w:rsid w:val="000F594C"/>
    <w:rsid w:val="000F5A93"/>
    <w:rsid w:val="000F63F3"/>
    <w:rsid w:val="000F6634"/>
    <w:rsid w:val="000F6D08"/>
    <w:rsid w:val="000F7346"/>
    <w:rsid w:val="000F78AB"/>
    <w:rsid w:val="000F7D4A"/>
    <w:rsid w:val="000F7ED9"/>
    <w:rsid w:val="0010061A"/>
    <w:rsid w:val="00100C9A"/>
    <w:rsid w:val="00100D34"/>
    <w:rsid w:val="0010109B"/>
    <w:rsid w:val="00101C0A"/>
    <w:rsid w:val="001024CA"/>
    <w:rsid w:val="00102B91"/>
    <w:rsid w:val="0010317C"/>
    <w:rsid w:val="00103257"/>
    <w:rsid w:val="001035EB"/>
    <w:rsid w:val="0010384F"/>
    <w:rsid w:val="00104A45"/>
    <w:rsid w:val="00105F5E"/>
    <w:rsid w:val="00105F65"/>
    <w:rsid w:val="00106C0F"/>
    <w:rsid w:val="00106FDA"/>
    <w:rsid w:val="0010761A"/>
    <w:rsid w:val="001076E8"/>
    <w:rsid w:val="00107DD2"/>
    <w:rsid w:val="001109C0"/>
    <w:rsid w:val="00110A43"/>
    <w:rsid w:val="00110AE4"/>
    <w:rsid w:val="00110D83"/>
    <w:rsid w:val="00111315"/>
    <w:rsid w:val="00111550"/>
    <w:rsid w:val="001118AC"/>
    <w:rsid w:val="00111FAD"/>
    <w:rsid w:val="00112025"/>
    <w:rsid w:val="0011233C"/>
    <w:rsid w:val="0011270A"/>
    <w:rsid w:val="00112870"/>
    <w:rsid w:val="00112883"/>
    <w:rsid w:val="00112AAA"/>
    <w:rsid w:val="00112EF4"/>
    <w:rsid w:val="0011333B"/>
    <w:rsid w:val="001135E2"/>
    <w:rsid w:val="001147ED"/>
    <w:rsid w:val="001150DF"/>
    <w:rsid w:val="001157E3"/>
    <w:rsid w:val="00116212"/>
    <w:rsid w:val="00117348"/>
    <w:rsid w:val="0011791A"/>
    <w:rsid w:val="001179E1"/>
    <w:rsid w:val="00117E5B"/>
    <w:rsid w:val="00120080"/>
    <w:rsid w:val="00120A33"/>
    <w:rsid w:val="00120E57"/>
    <w:rsid w:val="00120E72"/>
    <w:rsid w:val="00120F34"/>
    <w:rsid w:val="0012118E"/>
    <w:rsid w:val="0012131A"/>
    <w:rsid w:val="001213DF"/>
    <w:rsid w:val="001214DD"/>
    <w:rsid w:val="00121ABF"/>
    <w:rsid w:val="00121E16"/>
    <w:rsid w:val="001221A8"/>
    <w:rsid w:val="001228EC"/>
    <w:rsid w:val="00122A4D"/>
    <w:rsid w:val="001230A9"/>
    <w:rsid w:val="00125346"/>
    <w:rsid w:val="001269FF"/>
    <w:rsid w:val="00126D89"/>
    <w:rsid w:val="00126D94"/>
    <w:rsid w:val="00126F5D"/>
    <w:rsid w:val="00127523"/>
    <w:rsid w:val="00127EAC"/>
    <w:rsid w:val="00130331"/>
    <w:rsid w:val="0013097B"/>
    <w:rsid w:val="00130A45"/>
    <w:rsid w:val="00130BB0"/>
    <w:rsid w:val="00130CF0"/>
    <w:rsid w:val="00131062"/>
    <w:rsid w:val="00131986"/>
    <w:rsid w:val="0013295A"/>
    <w:rsid w:val="00132BC6"/>
    <w:rsid w:val="00132F7E"/>
    <w:rsid w:val="0013314D"/>
    <w:rsid w:val="00133627"/>
    <w:rsid w:val="00133C1F"/>
    <w:rsid w:val="0013412E"/>
    <w:rsid w:val="0013621F"/>
    <w:rsid w:val="00137826"/>
    <w:rsid w:val="00137AE7"/>
    <w:rsid w:val="0014091B"/>
    <w:rsid w:val="00140944"/>
    <w:rsid w:val="00140D62"/>
    <w:rsid w:val="00140E3C"/>
    <w:rsid w:val="00140EF1"/>
    <w:rsid w:val="00140F6F"/>
    <w:rsid w:val="00141E3D"/>
    <w:rsid w:val="0014221D"/>
    <w:rsid w:val="001422FF"/>
    <w:rsid w:val="00142C66"/>
    <w:rsid w:val="00143751"/>
    <w:rsid w:val="00143856"/>
    <w:rsid w:val="00143A6D"/>
    <w:rsid w:val="00144C61"/>
    <w:rsid w:val="0014518C"/>
    <w:rsid w:val="00145876"/>
    <w:rsid w:val="00145E65"/>
    <w:rsid w:val="00147EEB"/>
    <w:rsid w:val="00151601"/>
    <w:rsid w:val="0015168C"/>
    <w:rsid w:val="001517DE"/>
    <w:rsid w:val="00152597"/>
    <w:rsid w:val="001525BB"/>
    <w:rsid w:val="00152716"/>
    <w:rsid w:val="001534A1"/>
    <w:rsid w:val="001534D8"/>
    <w:rsid w:val="00153603"/>
    <w:rsid w:val="0015424C"/>
    <w:rsid w:val="00154870"/>
    <w:rsid w:val="00154994"/>
    <w:rsid w:val="00154C26"/>
    <w:rsid w:val="00154DB1"/>
    <w:rsid w:val="001553E7"/>
    <w:rsid w:val="001554D8"/>
    <w:rsid w:val="00155D73"/>
    <w:rsid w:val="00156048"/>
    <w:rsid w:val="00156278"/>
    <w:rsid w:val="00160206"/>
    <w:rsid w:val="00160814"/>
    <w:rsid w:val="00160C75"/>
    <w:rsid w:val="00160E8A"/>
    <w:rsid w:val="00161D30"/>
    <w:rsid w:val="001626B9"/>
    <w:rsid w:val="001649E6"/>
    <w:rsid w:val="00164A7C"/>
    <w:rsid w:val="00166EE1"/>
    <w:rsid w:val="0016734E"/>
    <w:rsid w:val="00167673"/>
    <w:rsid w:val="001700F7"/>
    <w:rsid w:val="00170103"/>
    <w:rsid w:val="001702ED"/>
    <w:rsid w:val="00170378"/>
    <w:rsid w:val="00170B36"/>
    <w:rsid w:val="00171D29"/>
    <w:rsid w:val="00172556"/>
    <w:rsid w:val="00172868"/>
    <w:rsid w:val="00172EB6"/>
    <w:rsid w:val="0017365C"/>
    <w:rsid w:val="00173CC5"/>
    <w:rsid w:val="00174503"/>
    <w:rsid w:val="00174975"/>
    <w:rsid w:val="00174EED"/>
    <w:rsid w:val="00175134"/>
    <w:rsid w:val="00175457"/>
    <w:rsid w:val="0017554A"/>
    <w:rsid w:val="00175715"/>
    <w:rsid w:val="00176692"/>
    <w:rsid w:val="001767FC"/>
    <w:rsid w:val="00176853"/>
    <w:rsid w:val="00176A1C"/>
    <w:rsid w:val="00176B1B"/>
    <w:rsid w:val="00176F7E"/>
    <w:rsid w:val="001774A4"/>
    <w:rsid w:val="00177582"/>
    <w:rsid w:val="00177A1D"/>
    <w:rsid w:val="00177ED9"/>
    <w:rsid w:val="001804EE"/>
    <w:rsid w:val="001807B3"/>
    <w:rsid w:val="00180AC2"/>
    <w:rsid w:val="00180D96"/>
    <w:rsid w:val="00180DE8"/>
    <w:rsid w:val="001818F0"/>
    <w:rsid w:val="00181A2C"/>
    <w:rsid w:val="00181F3A"/>
    <w:rsid w:val="0018228E"/>
    <w:rsid w:val="00182A67"/>
    <w:rsid w:val="00182C87"/>
    <w:rsid w:val="001830E3"/>
    <w:rsid w:val="00183896"/>
    <w:rsid w:val="001840BD"/>
    <w:rsid w:val="00184919"/>
    <w:rsid w:val="00184B3C"/>
    <w:rsid w:val="00185140"/>
    <w:rsid w:val="00185B87"/>
    <w:rsid w:val="00185EA9"/>
    <w:rsid w:val="00186374"/>
    <w:rsid w:val="00186C99"/>
    <w:rsid w:val="001875A2"/>
    <w:rsid w:val="00187FEF"/>
    <w:rsid w:val="0019007A"/>
    <w:rsid w:val="001902C5"/>
    <w:rsid w:val="0019039D"/>
    <w:rsid w:val="00190C36"/>
    <w:rsid w:val="00191538"/>
    <w:rsid w:val="0019263F"/>
    <w:rsid w:val="001938A5"/>
    <w:rsid w:val="00193C04"/>
    <w:rsid w:val="00193DBE"/>
    <w:rsid w:val="00194074"/>
    <w:rsid w:val="001946B9"/>
    <w:rsid w:val="00194A2B"/>
    <w:rsid w:val="00194DDF"/>
    <w:rsid w:val="00195C04"/>
    <w:rsid w:val="00195FCD"/>
    <w:rsid w:val="001960B4"/>
    <w:rsid w:val="001962BA"/>
    <w:rsid w:val="001964DA"/>
    <w:rsid w:val="0019657C"/>
    <w:rsid w:val="00196F3E"/>
    <w:rsid w:val="00196FB1"/>
    <w:rsid w:val="00196FF5"/>
    <w:rsid w:val="0019744E"/>
    <w:rsid w:val="001977C9"/>
    <w:rsid w:val="00197C3C"/>
    <w:rsid w:val="00197D52"/>
    <w:rsid w:val="001A0200"/>
    <w:rsid w:val="001A0887"/>
    <w:rsid w:val="001A0ADE"/>
    <w:rsid w:val="001A0C6A"/>
    <w:rsid w:val="001A0CF6"/>
    <w:rsid w:val="001A0E57"/>
    <w:rsid w:val="001A0E5D"/>
    <w:rsid w:val="001A1F9E"/>
    <w:rsid w:val="001A2036"/>
    <w:rsid w:val="001A2CC3"/>
    <w:rsid w:val="001A35C1"/>
    <w:rsid w:val="001A386F"/>
    <w:rsid w:val="001A4C9B"/>
    <w:rsid w:val="001A4E93"/>
    <w:rsid w:val="001A58BF"/>
    <w:rsid w:val="001A5C87"/>
    <w:rsid w:val="001A5EC6"/>
    <w:rsid w:val="001A5F02"/>
    <w:rsid w:val="001B0B2A"/>
    <w:rsid w:val="001B1194"/>
    <w:rsid w:val="001B12A3"/>
    <w:rsid w:val="001B1436"/>
    <w:rsid w:val="001B1916"/>
    <w:rsid w:val="001B1C19"/>
    <w:rsid w:val="001B1DAA"/>
    <w:rsid w:val="001B373F"/>
    <w:rsid w:val="001B530E"/>
    <w:rsid w:val="001B5452"/>
    <w:rsid w:val="001B5654"/>
    <w:rsid w:val="001B56A6"/>
    <w:rsid w:val="001B5B46"/>
    <w:rsid w:val="001B5BCC"/>
    <w:rsid w:val="001B6688"/>
    <w:rsid w:val="001B69E9"/>
    <w:rsid w:val="001B7C53"/>
    <w:rsid w:val="001C0087"/>
    <w:rsid w:val="001C07C8"/>
    <w:rsid w:val="001C0C0B"/>
    <w:rsid w:val="001C0D22"/>
    <w:rsid w:val="001C14E4"/>
    <w:rsid w:val="001C19AC"/>
    <w:rsid w:val="001C2541"/>
    <w:rsid w:val="001C2A48"/>
    <w:rsid w:val="001C3233"/>
    <w:rsid w:val="001C3BB4"/>
    <w:rsid w:val="001C3EA3"/>
    <w:rsid w:val="001C4016"/>
    <w:rsid w:val="001C416B"/>
    <w:rsid w:val="001C4895"/>
    <w:rsid w:val="001C5117"/>
    <w:rsid w:val="001C52B7"/>
    <w:rsid w:val="001C7E93"/>
    <w:rsid w:val="001D02B2"/>
    <w:rsid w:val="001D0B21"/>
    <w:rsid w:val="001D0C2E"/>
    <w:rsid w:val="001D0FFD"/>
    <w:rsid w:val="001D1355"/>
    <w:rsid w:val="001D1530"/>
    <w:rsid w:val="001D2B05"/>
    <w:rsid w:val="001D4007"/>
    <w:rsid w:val="001D4028"/>
    <w:rsid w:val="001D429C"/>
    <w:rsid w:val="001D483D"/>
    <w:rsid w:val="001D4ACB"/>
    <w:rsid w:val="001D4B96"/>
    <w:rsid w:val="001D4CB1"/>
    <w:rsid w:val="001D5036"/>
    <w:rsid w:val="001D5069"/>
    <w:rsid w:val="001D506C"/>
    <w:rsid w:val="001D5505"/>
    <w:rsid w:val="001D76F8"/>
    <w:rsid w:val="001D79F7"/>
    <w:rsid w:val="001D7A0B"/>
    <w:rsid w:val="001D7FBA"/>
    <w:rsid w:val="001E09FA"/>
    <w:rsid w:val="001E2CD0"/>
    <w:rsid w:val="001E31F2"/>
    <w:rsid w:val="001E3E9C"/>
    <w:rsid w:val="001E4579"/>
    <w:rsid w:val="001E5387"/>
    <w:rsid w:val="001E5B63"/>
    <w:rsid w:val="001E5DD4"/>
    <w:rsid w:val="001E5FA9"/>
    <w:rsid w:val="001E60CE"/>
    <w:rsid w:val="001E66D4"/>
    <w:rsid w:val="001E6CEC"/>
    <w:rsid w:val="001E6CFD"/>
    <w:rsid w:val="001E756B"/>
    <w:rsid w:val="001E77DB"/>
    <w:rsid w:val="001E7A56"/>
    <w:rsid w:val="001F0144"/>
    <w:rsid w:val="001F0B6C"/>
    <w:rsid w:val="001F1062"/>
    <w:rsid w:val="001F12D4"/>
    <w:rsid w:val="001F20B0"/>
    <w:rsid w:val="001F233F"/>
    <w:rsid w:val="001F287D"/>
    <w:rsid w:val="001F2A04"/>
    <w:rsid w:val="001F3016"/>
    <w:rsid w:val="001F4719"/>
    <w:rsid w:val="001F4E37"/>
    <w:rsid w:val="001F4F27"/>
    <w:rsid w:val="001F5177"/>
    <w:rsid w:val="001F5851"/>
    <w:rsid w:val="001F618F"/>
    <w:rsid w:val="001F65BD"/>
    <w:rsid w:val="001F6690"/>
    <w:rsid w:val="001F7A66"/>
    <w:rsid w:val="001F7C5A"/>
    <w:rsid w:val="0020076D"/>
    <w:rsid w:val="00200F30"/>
    <w:rsid w:val="00201106"/>
    <w:rsid w:val="00201FC0"/>
    <w:rsid w:val="0020229E"/>
    <w:rsid w:val="00202733"/>
    <w:rsid w:val="00205CDB"/>
    <w:rsid w:val="002060F2"/>
    <w:rsid w:val="002063D0"/>
    <w:rsid w:val="002063F1"/>
    <w:rsid w:val="0020667C"/>
    <w:rsid w:val="00206C01"/>
    <w:rsid w:val="00206D57"/>
    <w:rsid w:val="00207179"/>
    <w:rsid w:val="00207B68"/>
    <w:rsid w:val="00207C47"/>
    <w:rsid w:val="00207E73"/>
    <w:rsid w:val="002104BB"/>
    <w:rsid w:val="002119FE"/>
    <w:rsid w:val="00211B73"/>
    <w:rsid w:val="00211D14"/>
    <w:rsid w:val="002120A2"/>
    <w:rsid w:val="0021254B"/>
    <w:rsid w:val="00212582"/>
    <w:rsid w:val="00212A0B"/>
    <w:rsid w:val="00212E72"/>
    <w:rsid w:val="00212E7C"/>
    <w:rsid w:val="00213B2B"/>
    <w:rsid w:val="002147B2"/>
    <w:rsid w:val="00215450"/>
    <w:rsid w:val="00215B09"/>
    <w:rsid w:val="00215B53"/>
    <w:rsid w:val="0021658C"/>
    <w:rsid w:val="00217038"/>
    <w:rsid w:val="002172CD"/>
    <w:rsid w:val="0021742A"/>
    <w:rsid w:val="0021768A"/>
    <w:rsid w:val="00217A8E"/>
    <w:rsid w:val="00217C78"/>
    <w:rsid w:val="002201A8"/>
    <w:rsid w:val="002204AB"/>
    <w:rsid w:val="00220850"/>
    <w:rsid w:val="00220CF1"/>
    <w:rsid w:val="0022103A"/>
    <w:rsid w:val="00221866"/>
    <w:rsid w:val="002219F8"/>
    <w:rsid w:val="00221BAA"/>
    <w:rsid w:val="0022258D"/>
    <w:rsid w:val="002225C9"/>
    <w:rsid w:val="00222A47"/>
    <w:rsid w:val="00222C02"/>
    <w:rsid w:val="00222C09"/>
    <w:rsid w:val="00222DE8"/>
    <w:rsid w:val="00223BE8"/>
    <w:rsid w:val="00223E29"/>
    <w:rsid w:val="00223F48"/>
    <w:rsid w:val="002246AC"/>
    <w:rsid w:val="002246E9"/>
    <w:rsid w:val="00224793"/>
    <w:rsid w:val="00224BB3"/>
    <w:rsid w:val="0022536A"/>
    <w:rsid w:val="00225469"/>
    <w:rsid w:val="00225C01"/>
    <w:rsid w:val="00226545"/>
    <w:rsid w:val="00226872"/>
    <w:rsid w:val="00226BA0"/>
    <w:rsid w:val="00227F62"/>
    <w:rsid w:val="00230C71"/>
    <w:rsid w:val="0023168D"/>
    <w:rsid w:val="00232647"/>
    <w:rsid w:val="00232664"/>
    <w:rsid w:val="00232964"/>
    <w:rsid w:val="00232975"/>
    <w:rsid w:val="00232F22"/>
    <w:rsid w:val="0023325B"/>
    <w:rsid w:val="00233C4D"/>
    <w:rsid w:val="00233F97"/>
    <w:rsid w:val="002352DE"/>
    <w:rsid w:val="00235BC5"/>
    <w:rsid w:val="00235C0F"/>
    <w:rsid w:val="00236E40"/>
    <w:rsid w:val="00237251"/>
    <w:rsid w:val="00237285"/>
    <w:rsid w:val="00237493"/>
    <w:rsid w:val="002378D0"/>
    <w:rsid w:val="00237E35"/>
    <w:rsid w:val="00240A3D"/>
    <w:rsid w:val="00240B05"/>
    <w:rsid w:val="00240FFF"/>
    <w:rsid w:val="002411D4"/>
    <w:rsid w:val="00241930"/>
    <w:rsid w:val="00241B3F"/>
    <w:rsid w:val="00241E10"/>
    <w:rsid w:val="00242B55"/>
    <w:rsid w:val="00243198"/>
    <w:rsid w:val="002438FD"/>
    <w:rsid w:val="00243A20"/>
    <w:rsid w:val="00243C63"/>
    <w:rsid w:val="00244130"/>
    <w:rsid w:val="00244C24"/>
    <w:rsid w:val="0024563A"/>
    <w:rsid w:val="00245AF4"/>
    <w:rsid w:val="00245B3E"/>
    <w:rsid w:val="00245B97"/>
    <w:rsid w:val="002462CE"/>
    <w:rsid w:val="0024730E"/>
    <w:rsid w:val="00247645"/>
    <w:rsid w:val="0024771A"/>
    <w:rsid w:val="00247E4B"/>
    <w:rsid w:val="00250430"/>
    <w:rsid w:val="002508D5"/>
    <w:rsid w:val="002509C3"/>
    <w:rsid w:val="00250E28"/>
    <w:rsid w:val="00250FDC"/>
    <w:rsid w:val="00251B20"/>
    <w:rsid w:val="00252C0F"/>
    <w:rsid w:val="0025316A"/>
    <w:rsid w:val="002533CF"/>
    <w:rsid w:val="0025363C"/>
    <w:rsid w:val="0025390A"/>
    <w:rsid w:val="00253C4C"/>
    <w:rsid w:val="00254419"/>
    <w:rsid w:val="00254871"/>
    <w:rsid w:val="00254A4B"/>
    <w:rsid w:val="00254AA7"/>
    <w:rsid w:val="00254B02"/>
    <w:rsid w:val="002550EA"/>
    <w:rsid w:val="002552CC"/>
    <w:rsid w:val="00255311"/>
    <w:rsid w:val="00255B36"/>
    <w:rsid w:val="00255B39"/>
    <w:rsid w:val="00255D45"/>
    <w:rsid w:val="00256047"/>
    <w:rsid w:val="00256304"/>
    <w:rsid w:val="00256351"/>
    <w:rsid w:val="00256826"/>
    <w:rsid w:val="00257159"/>
    <w:rsid w:val="00257334"/>
    <w:rsid w:val="00257526"/>
    <w:rsid w:val="00257577"/>
    <w:rsid w:val="00257932"/>
    <w:rsid w:val="002610FA"/>
    <w:rsid w:val="00261DAB"/>
    <w:rsid w:val="00262370"/>
    <w:rsid w:val="0026270D"/>
    <w:rsid w:val="00262DDF"/>
    <w:rsid w:val="002638DE"/>
    <w:rsid w:val="002656BC"/>
    <w:rsid w:val="0026571F"/>
    <w:rsid w:val="00265822"/>
    <w:rsid w:val="00265870"/>
    <w:rsid w:val="00266AFC"/>
    <w:rsid w:val="00266FE7"/>
    <w:rsid w:val="002671EB"/>
    <w:rsid w:val="002677BA"/>
    <w:rsid w:val="00267E3E"/>
    <w:rsid w:val="00270890"/>
    <w:rsid w:val="00270C36"/>
    <w:rsid w:val="002712FE"/>
    <w:rsid w:val="00271401"/>
    <w:rsid w:val="00271BD2"/>
    <w:rsid w:val="002727FF"/>
    <w:rsid w:val="00272CD3"/>
    <w:rsid w:val="0027344C"/>
    <w:rsid w:val="00273822"/>
    <w:rsid w:val="0027388E"/>
    <w:rsid w:val="0027398A"/>
    <w:rsid w:val="00273997"/>
    <w:rsid w:val="0027402F"/>
    <w:rsid w:val="00275BD8"/>
    <w:rsid w:val="00276EAF"/>
    <w:rsid w:val="00277A76"/>
    <w:rsid w:val="00277CC9"/>
    <w:rsid w:val="002808D3"/>
    <w:rsid w:val="00280BF8"/>
    <w:rsid w:val="002810F3"/>
    <w:rsid w:val="002815FA"/>
    <w:rsid w:val="00281F22"/>
    <w:rsid w:val="002827D3"/>
    <w:rsid w:val="002828A0"/>
    <w:rsid w:val="00282A53"/>
    <w:rsid w:val="00282EB4"/>
    <w:rsid w:val="00282FF6"/>
    <w:rsid w:val="00284133"/>
    <w:rsid w:val="0028455E"/>
    <w:rsid w:val="00285D78"/>
    <w:rsid w:val="00285EA9"/>
    <w:rsid w:val="00285FE3"/>
    <w:rsid w:val="00286757"/>
    <w:rsid w:val="00286876"/>
    <w:rsid w:val="00286AF5"/>
    <w:rsid w:val="00286BC8"/>
    <w:rsid w:val="00287121"/>
    <w:rsid w:val="002876B1"/>
    <w:rsid w:val="0029006D"/>
    <w:rsid w:val="00290B05"/>
    <w:rsid w:val="002911D1"/>
    <w:rsid w:val="00291FA0"/>
    <w:rsid w:val="00293216"/>
    <w:rsid w:val="002933A6"/>
    <w:rsid w:val="002933B5"/>
    <w:rsid w:val="002936F2"/>
    <w:rsid w:val="00294027"/>
    <w:rsid w:val="0029418C"/>
    <w:rsid w:val="00294C02"/>
    <w:rsid w:val="00294CD4"/>
    <w:rsid w:val="0029517C"/>
    <w:rsid w:val="00295248"/>
    <w:rsid w:val="00296370"/>
    <w:rsid w:val="00296808"/>
    <w:rsid w:val="00297417"/>
    <w:rsid w:val="00297883"/>
    <w:rsid w:val="00297944"/>
    <w:rsid w:val="00297AFB"/>
    <w:rsid w:val="00297DD8"/>
    <w:rsid w:val="002A136E"/>
    <w:rsid w:val="002A1B28"/>
    <w:rsid w:val="002A2942"/>
    <w:rsid w:val="002A3119"/>
    <w:rsid w:val="002A32F1"/>
    <w:rsid w:val="002A3533"/>
    <w:rsid w:val="002A3C5C"/>
    <w:rsid w:val="002A4139"/>
    <w:rsid w:val="002A4144"/>
    <w:rsid w:val="002A43D5"/>
    <w:rsid w:val="002A485C"/>
    <w:rsid w:val="002A48C4"/>
    <w:rsid w:val="002A4938"/>
    <w:rsid w:val="002A4B63"/>
    <w:rsid w:val="002A4EC9"/>
    <w:rsid w:val="002A5621"/>
    <w:rsid w:val="002A5CA2"/>
    <w:rsid w:val="002A5DC2"/>
    <w:rsid w:val="002A6050"/>
    <w:rsid w:val="002A6377"/>
    <w:rsid w:val="002A7EA4"/>
    <w:rsid w:val="002B002D"/>
    <w:rsid w:val="002B0315"/>
    <w:rsid w:val="002B0DDB"/>
    <w:rsid w:val="002B1D88"/>
    <w:rsid w:val="002B2275"/>
    <w:rsid w:val="002B22A8"/>
    <w:rsid w:val="002B2993"/>
    <w:rsid w:val="002B2D40"/>
    <w:rsid w:val="002B2E89"/>
    <w:rsid w:val="002B3ACB"/>
    <w:rsid w:val="002B410C"/>
    <w:rsid w:val="002B41BE"/>
    <w:rsid w:val="002B466D"/>
    <w:rsid w:val="002B48D5"/>
    <w:rsid w:val="002B4DC7"/>
    <w:rsid w:val="002B4E84"/>
    <w:rsid w:val="002B52D1"/>
    <w:rsid w:val="002B56E8"/>
    <w:rsid w:val="002B623C"/>
    <w:rsid w:val="002B67F3"/>
    <w:rsid w:val="002B68BC"/>
    <w:rsid w:val="002B6AF3"/>
    <w:rsid w:val="002B6C34"/>
    <w:rsid w:val="002B73F7"/>
    <w:rsid w:val="002B7DDA"/>
    <w:rsid w:val="002C04FF"/>
    <w:rsid w:val="002C0582"/>
    <w:rsid w:val="002C1933"/>
    <w:rsid w:val="002C1B13"/>
    <w:rsid w:val="002C27F1"/>
    <w:rsid w:val="002C3204"/>
    <w:rsid w:val="002C321F"/>
    <w:rsid w:val="002C4BD0"/>
    <w:rsid w:val="002C4EA1"/>
    <w:rsid w:val="002C50F2"/>
    <w:rsid w:val="002C533B"/>
    <w:rsid w:val="002C6EEE"/>
    <w:rsid w:val="002C75DB"/>
    <w:rsid w:val="002C7BBD"/>
    <w:rsid w:val="002D0F73"/>
    <w:rsid w:val="002D12BD"/>
    <w:rsid w:val="002D13BD"/>
    <w:rsid w:val="002D13DB"/>
    <w:rsid w:val="002D199B"/>
    <w:rsid w:val="002D1A6D"/>
    <w:rsid w:val="002D25AC"/>
    <w:rsid w:val="002D349E"/>
    <w:rsid w:val="002D39A9"/>
    <w:rsid w:val="002D4826"/>
    <w:rsid w:val="002D565E"/>
    <w:rsid w:val="002D6345"/>
    <w:rsid w:val="002D6BA1"/>
    <w:rsid w:val="002D75D2"/>
    <w:rsid w:val="002D7D90"/>
    <w:rsid w:val="002E03EB"/>
    <w:rsid w:val="002E0648"/>
    <w:rsid w:val="002E07F3"/>
    <w:rsid w:val="002E120B"/>
    <w:rsid w:val="002E1B1E"/>
    <w:rsid w:val="002E1F75"/>
    <w:rsid w:val="002E20E6"/>
    <w:rsid w:val="002E28A2"/>
    <w:rsid w:val="002E2A55"/>
    <w:rsid w:val="002E2ABE"/>
    <w:rsid w:val="002E32B5"/>
    <w:rsid w:val="002E33C0"/>
    <w:rsid w:val="002E3E67"/>
    <w:rsid w:val="002E3F0D"/>
    <w:rsid w:val="002E464C"/>
    <w:rsid w:val="002E47DF"/>
    <w:rsid w:val="002E53FE"/>
    <w:rsid w:val="002E5712"/>
    <w:rsid w:val="002E5850"/>
    <w:rsid w:val="002E5F4B"/>
    <w:rsid w:val="002E5FCC"/>
    <w:rsid w:val="002E66F2"/>
    <w:rsid w:val="002E7426"/>
    <w:rsid w:val="002E7946"/>
    <w:rsid w:val="002F0230"/>
    <w:rsid w:val="002F08F6"/>
    <w:rsid w:val="002F0929"/>
    <w:rsid w:val="002F0DF3"/>
    <w:rsid w:val="002F16DC"/>
    <w:rsid w:val="002F18A6"/>
    <w:rsid w:val="002F1B87"/>
    <w:rsid w:val="002F23F4"/>
    <w:rsid w:val="002F3A47"/>
    <w:rsid w:val="002F3BFB"/>
    <w:rsid w:val="002F3CED"/>
    <w:rsid w:val="002F3F4A"/>
    <w:rsid w:val="002F4465"/>
    <w:rsid w:val="002F5920"/>
    <w:rsid w:val="002F61FD"/>
    <w:rsid w:val="002F62C2"/>
    <w:rsid w:val="002F6D92"/>
    <w:rsid w:val="002F6DDB"/>
    <w:rsid w:val="002F6E61"/>
    <w:rsid w:val="002F7609"/>
    <w:rsid w:val="002F7CE6"/>
    <w:rsid w:val="00300235"/>
    <w:rsid w:val="003006BE"/>
    <w:rsid w:val="00300D0A"/>
    <w:rsid w:val="003019F8"/>
    <w:rsid w:val="00301BB5"/>
    <w:rsid w:val="00301ED8"/>
    <w:rsid w:val="003034FB"/>
    <w:rsid w:val="00303B00"/>
    <w:rsid w:val="00303B86"/>
    <w:rsid w:val="003046B0"/>
    <w:rsid w:val="003053BE"/>
    <w:rsid w:val="00305834"/>
    <w:rsid w:val="00305FFD"/>
    <w:rsid w:val="003061F9"/>
    <w:rsid w:val="00306431"/>
    <w:rsid w:val="00306450"/>
    <w:rsid w:val="00306943"/>
    <w:rsid w:val="00306D64"/>
    <w:rsid w:val="00307466"/>
    <w:rsid w:val="00307C1D"/>
    <w:rsid w:val="0031033F"/>
    <w:rsid w:val="00310CC7"/>
    <w:rsid w:val="00311BD9"/>
    <w:rsid w:val="003121F7"/>
    <w:rsid w:val="00312AE8"/>
    <w:rsid w:val="003135EF"/>
    <w:rsid w:val="0031367F"/>
    <w:rsid w:val="00313AFA"/>
    <w:rsid w:val="00313DE7"/>
    <w:rsid w:val="003147F0"/>
    <w:rsid w:val="00315082"/>
    <w:rsid w:val="00315379"/>
    <w:rsid w:val="003154F7"/>
    <w:rsid w:val="0031566D"/>
    <w:rsid w:val="003158F1"/>
    <w:rsid w:val="00315C80"/>
    <w:rsid w:val="0031687C"/>
    <w:rsid w:val="00316BD2"/>
    <w:rsid w:val="00317567"/>
    <w:rsid w:val="003176A2"/>
    <w:rsid w:val="0031799A"/>
    <w:rsid w:val="00317C4C"/>
    <w:rsid w:val="003205C9"/>
    <w:rsid w:val="003207CC"/>
    <w:rsid w:val="0032166D"/>
    <w:rsid w:val="00321A75"/>
    <w:rsid w:val="00321B3F"/>
    <w:rsid w:val="00321CAC"/>
    <w:rsid w:val="00321D29"/>
    <w:rsid w:val="00321D66"/>
    <w:rsid w:val="0032208A"/>
    <w:rsid w:val="00322A44"/>
    <w:rsid w:val="00322FE4"/>
    <w:rsid w:val="003240F7"/>
    <w:rsid w:val="003244DF"/>
    <w:rsid w:val="0032456D"/>
    <w:rsid w:val="00324588"/>
    <w:rsid w:val="00324806"/>
    <w:rsid w:val="00325037"/>
    <w:rsid w:val="003254EC"/>
    <w:rsid w:val="00325636"/>
    <w:rsid w:val="00325D1C"/>
    <w:rsid w:val="00326CC9"/>
    <w:rsid w:val="00327F6A"/>
    <w:rsid w:val="003304A5"/>
    <w:rsid w:val="003312CD"/>
    <w:rsid w:val="003314CD"/>
    <w:rsid w:val="003320E2"/>
    <w:rsid w:val="00332168"/>
    <w:rsid w:val="00332368"/>
    <w:rsid w:val="00332CAF"/>
    <w:rsid w:val="00332D76"/>
    <w:rsid w:val="0033355D"/>
    <w:rsid w:val="003340B1"/>
    <w:rsid w:val="00334111"/>
    <w:rsid w:val="00334632"/>
    <w:rsid w:val="00334896"/>
    <w:rsid w:val="00334BD0"/>
    <w:rsid w:val="00334DA5"/>
    <w:rsid w:val="00335A5E"/>
    <w:rsid w:val="00336964"/>
    <w:rsid w:val="00336A83"/>
    <w:rsid w:val="00337076"/>
    <w:rsid w:val="00337CAC"/>
    <w:rsid w:val="00337CF0"/>
    <w:rsid w:val="003404A7"/>
    <w:rsid w:val="0034082E"/>
    <w:rsid w:val="00342E2B"/>
    <w:rsid w:val="00344312"/>
    <w:rsid w:val="0034461A"/>
    <w:rsid w:val="00344958"/>
    <w:rsid w:val="003449DF"/>
    <w:rsid w:val="003449F9"/>
    <w:rsid w:val="00344E03"/>
    <w:rsid w:val="00344E9F"/>
    <w:rsid w:val="00345659"/>
    <w:rsid w:val="00345789"/>
    <w:rsid w:val="00345A5F"/>
    <w:rsid w:val="00345B52"/>
    <w:rsid w:val="0034740F"/>
    <w:rsid w:val="003504ED"/>
    <w:rsid w:val="0035085C"/>
    <w:rsid w:val="00350B54"/>
    <w:rsid w:val="0035129B"/>
    <w:rsid w:val="003513EB"/>
    <w:rsid w:val="00351D85"/>
    <w:rsid w:val="00352012"/>
    <w:rsid w:val="003527F9"/>
    <w:rsid w:val="003531FE"/>
    <w:rsid w:val="00353B33"/>
    <w:rsid w:val="00353D88"/>
    <w:rsid w:val="003542D4"/>
    <w:rsid w:val="003554A0"/>
    <w:rsid w:val="00356220"/>
    <w:rsid w:val="003566E1"/>
    <w:rsid w:val="003567D9"/>
    <w:rsid w:val="00356A81"/>
    <w:rsid w:val="0035745C"/>
    <w:rsid w:val="00357926"/>
    <w:rsid w:val="00357A79"/>
    <w:rsid w:val="00357A7B"/>
    <w:rsid w:val="0036027B"/>
    <w:rsid w:val="0036067F"/>
    <w:rsid w:val="00360AFD"/>
    <w:rsid w:val="003611E2"/>
    <w:rsid w:val="00361A29"/>
    <w:rsid w:val="00362E83"/>
    <w:rsid w:val="003633FD"/>
    <w:rsid w:val="00364677"/>
    <w:rsid w:val="00364D14"/>
    <w:rsid w:val="00366015"/>
    <w:rsid w:val="003667A0"/>
    <w:rsid w:val="00366916"/>
    <w:rsid w:val="00366A02"/>
    <w:rsid w:val="00366FB6"/>
    <w:rsid w:val="0036782F"/>
    <w:rsid w:val="0037089F"/>
    <w:rsid w:val="0037148E"/>
    <w:rsid w:val="003722BB"/>
    <w:rsid w:val="0037266E"/>
    <w:rsid w:val="00372F40"/>
    <w:rsid w:val="00373109"/>
    <w:rsid w:val="003735FF"/>
    <w:rsid w:val="0037409C"/>
    <w:rsid w:val="00375820"/>
    <w:rsid w:val="003759D1"/>
    <w:rsid w:val="00375B61"/>
    <w:rsid w:val="00376001"/>
    <w:rsid w:val="00376EC7"/>
    <w:rsid w:val="003776D6"/>
    <w:rsid w:val="00377ACF"/>
    <w:rsid w:val="00377EF5"/>
    <w:rsid w:val="0038004A"/>
    <w:rsid w:val="003814CA"/>
    <w:rsid w:val="00381F9B"/>
    <w:rsid w:val="00382670"/>
    <w:rsid w:val="00382717"/>
    <w:rsid w:val="00382B16"/>
    <w:rsid w:val="00383131"/>
    <w:rsid w:val="003835B3"/>
    <w:rsid w:val="00383869"/>
    <w:rsid w:val="00383B42"/>
    <w:rsid w:val="003846AB"/>
    <w:rsid w:val="00384938"/>
    <w:rsid w:val="00384A87"/>
    <w:rsid w:val="00384EF0"/>
    <w:rsid w:val="00384F88"/>
    <w:rsid w:val="003853B9"/>
    <w:rsid w:val="00385D70"/>
    <w:rsid w:val="003860C2"/>
    <w:rsid w:val="00386370"/>
    <w:rsid w:val="00386EE6"/>
    <w:rsid w:val="0038772B"/>
    <w:rsid w:val="0038791A"/>
    <w:rsid w:val="00387C8D"/>
    <w:rsid w:val="00387CE1"/>
    <w:rsid w:val="00387DC7"/>
    <w:rsid w:val="00387F62"/>
    <w:rsid w:val="0039020F"/>
    <w:rsid w:val="00390594"/>
    <w:rsid w:val="00390709"/>
    <w:rsid w:val="00390CFD"/>
    <w:rsid w:val="00391E04"/>
    <w:rsid w:val="00392098"/>
    <w:rsid w:val="00393022"/>
    <w:rsid w:val="00393F6C"/>
    <w:rsid w:val="00393FE5"/>
    <w:rsid w:val="003941D0"/>
    <w:rsid w:val="003964D2"/>
    <w:rsid w:val="00396A94"/>
    <w:rsid w:val="00396EDD"/>
    <w:rsid w:val="00397549"/>
    <w:rsid w:val="003976BE"/>
    <w:rsid w:val="003A02C5"/>
    <w:rsid w:val="003A0364"/>
    <w:rsid w:val="003A0808"/>
    <w:rsid w:val="003A235F"/>
    <w:rsid w:val="003A287F"/>
    <w:rsid w:val="003A2B7E"/>
    <w:rsid w:val="003A372F"/>
    <w:rsid w:val="003A426C"/>
    <w:rsid w:val="003A428F"/>
    <w:rsid w:val="003A475A"/>
    <w:rsid w:val="003A497D"/>
    <w:rsid w:val="003A4993"/>
    <w:rsid w:val="003A4B76"/>
    <w:rsid w:val="003A5C54"/>
    <w:rsid w:val="003A60BC"/>
    <w:rsid w:val="003A686E"/>
    <w:rsid w:val="003A719D"/>
    <w:rsid w:val="003A7477"/>
    <w:rsid w:val="003A7A6F"/>
    <w:rsid w:val="003B034F"/>
    <w:rsid w:val="003B0AF9"/>
    <w:rsid w:val="003B0C12"/>
    <w:rsid w:val="003B0C18"/>
    <w:rsid w:val="003B2302"/>
    <w:rsid w:val="003B34FF"/>
    <w:rsid w:val="003B3945"/>
    <w:rsid w:val="003B3E2D"/>
    <w:rsid w:val="003B3F6D"/>
    <w:rsid w:val="003B4BB7"/>
    <w:rsid w:val="003B547E"/>
    <w:rsid w:val="003B565D"/>
    <w:rsid w:val="003B594B"/>
    <w:rsid w:val="003B5E2F"/>
    <w:rsid w:val="003B5F7F"/>
    <w:rsid w:val="003B60B8"/>
    <w:rsid w:val="003B60DF"/>
    <w:rsid w:val="003B62E8"/>
    <w:rsid w:val="003B68E7"/>
    <w:rsid w:val="003B709B"/>
    <w:rsid w:val="003B7302"/>
    <w:rsid w:val="003B7DAE"/>
    <w:rsid w:val="003C00F0"/>
    <w:rsid w:val="003C02A6"/>
    <w:rsid w:val="003C02B6"/>
    <w:rsid w:val="003C06D6"/>
    <w:rsid w:val="003C09C7"/>
    <w:rsid w:val="003C0E54"/>
    <w:rsid w:val="003C1179"/>
    <w:rsid w:val="003C1801"/>
    <w:rsid w:val="003C1AF9"/>
    <w:rsid w:val="003C1B1D"/>
    <w:rsid w:val="003C23B3"/>
    <w:rsid w:val="003C26A1"/>
    <w:rsid w:val="003C27E1"/>
    <w:rsid w:val="003C284A"/>
    <w:rsid w:val="003C2B0D"/>
    <w:rsid w:val="003C35C1"/>
    <w:rsid w:val="003C35E4"/>
    <w:rsid w:val="003C371C"/>
    <w:rsid w:val="003C380E"/>
    <w:rsid w:val="003C404F"/>
    <w:rsid w:val="003C42B0"/>
    <w:rsid w:val="003C4335"/>
    <w:rsid w:val="003C451B"/>
    <w:rsid w:val="003C4882"/>
    <w:rsid w:val="003C50EE"/>
    <w:rsid w:val="003C514D"/>
    <w:rsid w:val="003C5626"/>
    <w:rsid w:val="003C5771"/>
    <w:rsid w:val="003C61C5"/>
    <w:rsid w:val="003C6213"/>
    <w:rsid w:val="003C71A2"/>
    <w:rsid w:val="003C7D58"/>
    <w:rsid w:val="003D1803"/>
    <w:rsid w:val="003D214E"/>
    <w:rsid w:val="003D2A2C"/>
    <w:rsid w:val="003D2A84"/>
    <w:rsid w:val="003D2B9D"/>
    <w:rsid w:val="003D377D"/>
    <w:rsid w:val="003D3F8A"/>
    <w:rsid w:val="003D47C3"/>
    <w:rsid w:val="003D48E3"/>
    <w:rsid w:val="003D4A22"/>
    <w:rsid w:val="003D4DA3"/>
    <w:rsid w:val="003D5406"/>
    <w:rsid w:val="003D5779"/>
    <w:rsid w:val="003D5844"/>
    <w:rsid w:val="003D5C6D"/>
    <w:rsid w:val="003D5E21"/>
    <w:rsid w:val="003D65B1"/>
    <w:rsid w:val="003D6C4C"/>
    <w:rsid w:val="003D6D37"/>
    <w:rsid w:val="003D7E3B"/>
    <w:rsid w:val="003E0902"/>
    <w:rsid w:val="003E0BEF"/>
    <w:rsid w:val="003E14E6"/>
    <w:rsid w:val="003E1741"/>
    <w:rsid w:val="003E18E8"/>
    <w:rsid w:val="003E1A73"/>
    <w:rsid w:val="003E20C7"/>
    <w:rsid w:val="003E29A1"/>
    <w:rsid w:val="003E2CCF"/>
    <w:rsid w:val="003E34B6"/>
    <w:rsid w:val="003E3C35"/>
    <w:rsid w:val="003E3C51"/>
    <w:rsid w:val="003E47F4"/>
    <w:rsid w:val="003E49C0"/>
    <w:rsid w:val="003E4A61"/>
    <w:rsid w:val="003E65D2"/>
    <w:rsid w:val="003E6932"/>
    <w:rsid w:val="003E6F88"/>
    <w:rsid w:val="003E7504"/>
    <w:rsid w:val="003E7896"/>
    <w:rsid w:val="003E7C40"/>
    <w:rsid w:val="003E7E99"/>
    <w:rsid w:val="003F01D1"/>
    <w:rsid w:val="003F069E"/>
    <w:rsid w:val="003F07C4"/>
    <w:rsid w:val="003F0E11"/>
    <w:rsid w:val="003F0E62"/>
    <w:rsid w:val="003F0ED0"/>
    <w:rsid w:val="003F1036"/>
    <w:rsid w:val="003F131C"/>
    <w:rsid w:val="003F17B7"/>
    <w:rsid w:val="003F17C7"/>
    <w:rsid w:val="003F2678"/>
    <w:rsid w:val="003F26D3"/>
    <w:rsid w:val="003F27F3"/>
    <w:rsid w:val="003F2F14"/>
    <w:rsid w:val="003F30F3"/>
    <w:rsid w:val="003F384D"/>
    <w:rsid w:val="003F393F"/>
    <w:rsid w:val="003F5FF9"/>
    <w:rsid w:val="003F627E"/>
    <w:rsid w:val="003F659C"/>
    <w:rsid w:val="003F73AF"/>
    <w:rsid w:val="003F771E"/>
    <w:rsid w:val="003F77D3"/>
    <w:rsid w:val="003F7A15"/>
    <w:rsid w:val="003F7BEF"/>
    <w:rsid w:val="003F7E43"/>
    <w:rsid w:val="003F7F54"/>
    <w:rsid w:val="004006A3"/>
    <w:rsid w:val="00400F56"/>
    <w:rsid w:val="00401696"/>
    <w:rsid w:val="00402134"/>
    <w:rsid w:val="004032A8"/>
    <w:rsid w:val="00403693"/>
    <w:rsid w:val="00403C07"/>
    <w:rsid w:val="00403D5B"/>
    <w:rsid w:val="004054A3"/>
    <w:rsid w:val="0040575D"/>
    <w:rsid w:val="004058B9"/>
    <w:rsid w:val="00405926"/>
    <w:rsid w:val="00405DB1"/>
    <w:rsid w:val="00406756"/>
    <w:rsid w:val="00406D87"/>
    <w:rsid w:val="004070BF"/>
    <w:rsid w:val="0040710F"/>
    <w:rsid w:val="00407191"/>
    <w:rsid w:val="00407A1A"/>
    <w:rsid w:val="00407A33"/>
    <w:rsid w:val="00407C36"/>
    <w:rsid w:val="00407C83"/>
    <w:rsid w:val="0041011F"/>
    <w:rsid w:val="004104D7"/>
    <w:rsid w:val="00410F81"/>
    <w:rsid w:val="00411169"/>
    <w:rsid w:val="00413031"/>
    <w:rsid w:val="004139FF"/>
    <w:rsid w:val="00413BBA"/>
    <w:rsid w:val="00413C8C"/>
    <w:rsid w:val="00414081"/>
    <w:rsid w:val="004148C3"/>
    <w:rsid w:val="00415A61"/>
    <w:rsid w:val="00415EE4"/>
    <w:rsid w:val="004160FB"/>
    <w:rsid w:val="00416125"/>
    <w:rsid w:val="00416185"/>
    <w:rsid w:val="0041621C"/>
    <w:rsid w:val="0041656F"/>
    <w:rsid w:val="0041730E"/>
    <w:rsid w:val="00417840"/>
    <w:rsid w:val="00417913"/>
    <w:rsid w:val="00417CA2"/>
    <w:rsid w:val="00420494"/>
    <w:rsid w:val="0042089A"/>
    <w:rsid w:val="00420929"/>
    <w:rsid w:val="00420947"/>
    <w:rsid w:val="00420EDF"/>
    <w:rsid w:val="00421029"/>
    <w:rsid w:val="004212BC"/>
    <w:rsid w:val="00421BDA"/>
    <w:rsid w:val="00421EEF"/>
    <w:rsid w:val="00422123"/>
    <w:rsid w:val="004221FE"/>
    <w:rsid w:val="00422BBE"/>
    <w:rsid w:val="00422BF4"/>
    <w:rsid w:val="00423467"/>
    <w:rsid w:val="00423486"/>
    <w:rsid w:val="00423AFB"/>
    <w:rsid w:val="0042460E"/>
    <w:rsid w:val="00424A39"/>
    <w:rsid w:val="00424DE5"/>
    <w:rsid w:val="00425317"/>
    <w:rsid w:val="0042589A"/>
    <w:rsid w:val="00425B05"/>
    <w:rsid w:val="00425DE8"/>
    <w:rsid w:val="00426038"/>
    <w:rsid w:val="004263BB"/>
    <w:rsid w:val="004264A1"/>
    <w:rsid w:val="00426B9D"/>
    <w:rsid w:val="004276F8"/>
    <w:rsid w:val="00427AEE"/>
    <w:rsid w:val="00427DE1"/>
    <w:rsid w:val="0043043B"/>
    <w:rsid w:val="00430BAB"/>
    <w:rsid w:val="00430F25"/>
    <w:rsid w:val="00431028"/>
    <w:rsid w:val="004312FB"/>
    <w:rsid w:val="004322C7"/>
    <w:rsid w:val="0043237D"/>
    <w:rsid w:val="00432C88"/>
    <w:rsid w:val="00432EC8"/>
    <w:rsid w:val="00432FF8"/>
    <w:rsid w:val="00433219"/>
    <w:rsid w:val="004338B6"/>
    <w:rsid w:val="0043429B"/>
    <w:rsid w:val="0043456D"/>
    <w:rsid w:val="0043475E"/>
    <w:rsid w:val="0043592A"/>
    <w:rsid w:val="00435C60"/>
    <w:rsid w:val="00436152"/>
    <w:rsid w:val="0043625B"/>
    <w:rsid w:val="004379EE"/>
    <w:rsid w:val="00440315"/>
    <w:rsid w:val="00440581"/>
    <w:rsid w:val="00440712"/>
    <w:rsid w:val="00440BEF"/>
    <w:rsid w:val="004410EE"/>
    <w:rsid w:val="00441A20"/>
    <w:rsid w:val="0044299D"/>
    <w:rsid w:val="004436CC"/>
    <w:rsid w:val="004445C7"/>
    <w:rsid w:val="004452BC"/>
    <w:rsid w:val="004458C8"/>
    <w:rsid w:val="00446041"/>
    <w:rsid w:val="00446320"/>
    <w:rsid w:val="00447210"/>
    <w:rsid w:val="004477BA"/>
    <w:rsid w:val="00447963"/>
    <w:rsid w:val="00450291"/>
    <w:rsid w:val="004509B0"/>
    <w:rsid w:val="0045120B"/>
    <w:rsid w:val="00452606"/>
    <w:rsid w:val="00453209"/>
    <w:rsid w:val="00453746"/>
    <w:rsid w:val="00453BD0"/>
    <w:rsid w:val="00454767"/>
    <w:rsid w:val="0045479E"/>
    <w:rsid w:val="00454C5A"/>
    <w:rsid w:val="00455004"/>
    <w:rsid w:val="00455830"/>
    <w:rsid w:val="00455A99"/>
    <w:rsid w:val="00455B99"/>
    <w:rsid w:val="004569A2"/>
    <w:rsid w:val="00456EF9"/>
    <w:rsid w:val="00457263"/>
    <w:rsid w:val="00457D21"/>
    <w:rsid w:val="0046047D"/>
    <w:rsid w:val="004606A1"/>
    <w:rsid w:val="004611ED"/>
    <w:rsid w:val="004626F5"/>
    <w:rsid w:val="0046278C"/>
    <w:rsid w:val="00462BAA"/>
    <w:rsid w:val="00463302"/>
    <w:rsid w:val="00463DD2"/>
    <w:rsid w:val="004648C0"/>
    <w:rsid w:val="004648CD"/>
    <w:rsid w:val="00464C9E"/>
    <w:rsid w:val="004656E4"/>
    <w:rsid w:val="00466294"/>
    <w:rsid w:val="0046692F"/>
    <w:rsid w:val="00466948"/>
    <w:rsid w:val="00466ABC"/>
    <w:rsid w:val="004677A6"/>
    <w:rsid w:val="004702F5"/>
    <w:rsid w:val="00470DD2"/>
    <w:rsid w:val="00470DFA"/>
    <w:rsid w:val="004710D7"/>
    <w:rsid w:val="0047115D"/>
    <w:rsid w:val="0047137F"/>
    <w:rsid w:val="00471A74"/>
    <w:rsid w:val="00471AD4"/>
    <w:rsid w:val="004720F4"/>
    <w:rsid w:val="0047306D"/>
    <w:rsid w:val="00473413"/>
    <w:rsid w:val="004741C6"/>
    <w:rsid w:val="00474445"/>
    <w:rsid w:val="004748BF"/>
    <w:rsid w:val="004755EE"/>
    <w:rsid w:val="00475C01"/>
    <w:rsid w:val="00476609"/>
    <w:rsid w:val="00477F0A"/>
    <w:rsid w:val="00480164"/>
    <w:rsid w:val="00480798"/>
    <w:rsid w:val="00480E0C"/>
    <w:rsid w:val="004810D1"/>
    <w:rsid w:val="00482980"/>
    <w:rsid w:val="0048302B"/>
    <w:rsid w:val="004840AD"/>
    <w:rsid w:val="0048468B"/>
    <w:rsid w:val="00485AD6"/>
    <w:rsid w:val="00485F9D"/>
    <w:rsid w:val="0048603C"/>
    <w:rsid w:val="00486550"/>
    <w:rsid w:val="004868BD"/>
    <w:rsid w:val="00487329"/>
    <w:rsid w:val="00487C55"/>
    <w:rsid w:val="00487D86"/>
    <w:rsid w:val="00487DF0"/>
    <w:rsid w:val="004904BA"/>
    <w:rsid w:val="004908DE"/>
    <w:rsid w:val="004911FE"/>
    <w:rsid w:val="004919EC"/>
    <w:rsid w:val="00492078"/>
    <w:rsid w:val="004920AE"/>
    <w:rsid w:val="00492C47"/>
    <w:rsid w:val="00493EAE"/>
    <w:rsid w:val="00494A26"/>
    <w:rsid w:val="00494A76"/>
    <w:rsid w:val="00495465"/>
    <w:rsid w:val="00495945"/>
    <w:rsid w:val="00495DA8"/>
    <w:rsid w:val="00495EE8"/>
    <w:rsid w:val="0049634A"/>
    <w:rsid w:val="004968CC"/>
    <w:rsid w:val="00496CFB"/>
    <w:rsid w:val="004977DF"/>
    <w:rsid w:val="004A0921"/>
    <w:rsid w:val="004A1531"/>
    <w:rsid w:val="004A2A17"/>
    <w:rsid w:val="004A3299"/>
    <w:rsid w:val="004A34F0"/>
    <w:rsid w:val="004A3572"/>
    <w:rsid w:val="004A3D98"/>
    <w:rsid w:val="004A422F"/>
    <w:rsid w:val="004A43B0"/>
    <w:rsid w:val="004A482C"/>
    <w:rsid w:val="004A4D4E"/>
    <w:rsid w:val="004A5222"/>
    <w:rsid w:val="004A5450"/>
    <w:rsid w:val="004A548C"/>
    <w:rsid w:val="004A5C28"/>
    <w:rsid w:val="004A634E"/>
    <w:rsid w:val="004A64C5"/>
    <w:rsid w:val="004A6635"/>
    <w:rsid w:val="004A7372"/>
    <w:rsid w:val="004A739C"/>
    <w:rsid w:val="004B007B"/>
    <w:rsid w:val="004B0BFA"/>
    <w:rsid w:val="004B12AB"/>
    <w:rsid w:val="004B2600"/>
    <w:rsid w:val="004B2691"/>
    <w:rsid w:val="004B2C01"/>
    <w:rsid w:val="004B3FA3"/>
    <w:rsid w:val="004B4244"/>
    <w:rsid w:val="004B50E4"/>
    <w:rsid w:val="004B511C"/>
    <w:rsid w:val="004B76DF"/>
    <w:rsid w:val="004B7BFA"/>
    <w:rsid w:val="004B7FEC"/>
    <w:rsid w:val="004C047B"/>
    <w:rsid w:val="004C05DF"/>
    <w:rsid w:val="004C06C6"/>
    <w:rsid w:val="004C0781"/>
    <w:rsid w:val="004C1917"/>
    <w:rsid w:val="004C360E"/>
    <w:rsid w:val="004C3AD9"/>
    <w:rsid w:val="004C3B3A"/>
    <w:rsid w:val="004C3DA8"/>
    <w:rsid w:val="004C4329"/>
    <w:rsid w:val="004C4340"/>
    <w:rsid w:val="004C43A6"/>
    <w:rsid w:val="004C450F"/>
    <w:rsid w:val="004C46FD"/>
    <w:rsid w:val="004C5251"/>
    <w:rsid w:val="004C5280"/>
    <w:rsid w:val="004C5ECF"/>
    <w:rsid w:val="004C5F86"/>
    <w:rsid w:val="004C6C67"/>
    <w:rsid w:val="004C7537"/>
    <w:rsid w:val="004D067D"/>
    <w:rsid w:val="004D0E0C"/>
    <w:rsid w:val="004D1761"/>
    <w:rsid w:val="004D1EBE"/>
    <w:rsid w:val="004D2037"/>
    <w:rsid w:val="004D2147"/>
    <w:rsid w:val="004D22FA"/>
    <w:rsid w:val="004D2375"/>
    <w:rsid w:val="004D2664"/>
    <w:rsid w:val="004D281C"/>
    <w:rsid w:val="004D2AFC"/>
    <w:rsid w:val="004D3C79"/>
    <w:rsid w:val="004D421A"/>
    <w:rsid w:val="004D444E"/>
    <w:rsid w:val="004D4809"/>
    <w:rsid w:val="004D4C02"/>
    <w:rsid w:val="004D4CFE"/>
    <w:rsid w:val="004D4DAB"/>
    <w:rsid w:val="004D5248"/>
    <w:rsid w:val="004D52F9"/>
    <w:rsid w:val="004D5852"/>
    <w:rsid w:val="004D5ACD"/>
    <w:rsid w:val="004D5D97"/>
    <w:rsid w:val="004D609B"/>
    <w:rsid w:val="004D638A"/>
    <w:rsid w:val="004D6734"/>
    <w:rsid w:val="004D6FDC"/>
    <w:rsid w:val="004E0114"/>
    <w:rsid w:val="004E0632"/>
    <w:rsid w:val="004E064E"/>
    <w:rsid w:val="004E0826"/>
    <w:rsid w:val="004E0865"/>
    <w:rsid w:val="004E09F9"/>
    <w:rsid w:val="004E1B5D"/>
    <w:rsid w:val="004E2381"/>
    <w:rsid w:val="004E2BA5"/>
    <w:rsid w:val="004E3315"/>
    <w:rsid w:val="004E41B9"/>
    <w:rsid w:val="004E485C"/>
    <w:rsid w:val="004E5000"/>
    <w:rsid w:val="004E6058"/>
    <w:rsid w:val="004E6511"/>
    <w:rsid w:val="004E6D35"/>
    <w:rsid w:val="004E744F"/>
    <w:rsid w:val="004E7B4E"/>
    <w:rsid w:val="004F07A6"/>
    <w:rsid w:val="004F1E55"/>
    <w:rsid w:val="004F27E0"/>
    <w:rsid w:val="004F32B3"/>
    <w:rsid w:val="004F3397"/>
    <w:rsid w:val="004F44C6"/>
    <w:rsid w:val="004F45AF"/>
    <w:rsid w:val="004F473E"/>
    <w:rsid w:val="004F4848"/>
    <w:rsid w:val="004F4F64"/>
    <w:rsid w:val="004F52A4"/>
    <w:rsid w:val="004F5472"/>
    <w:rsid w:val="004F5DD4"/>
    <w:rsid w:val="004F733B"/>
    <w:rsid w:val="004F7557"/>
    <w:rsid w:val="004F7753"/>
    <w:rsid w:val="004F7D19"/>
    <w:rsid w:val="004F7E3D"/>
    <w:rsid w:val="004F7F05"/>
    <w:rsid w:val="005001F6"/>
    <w:rsid w:val="00500B2B"/>
    <w:rsid w:val="00500C74"/>
    <w:rsid w:val="005012A3"/>
    <w:rsid w:val="005019DB"/>
    <w:rsid w:val="00502324"/>
    <w:rsid w:val="0050236E"/>
    <w:rsid w:val="0050289C"/>
    <w:rsid w:val="00503008"/>
    <w:rsid w:val="0050308D"/>
    <w:rsid w:val="0050362C"/>
    <w:rsid w:val="0050406F"/>
    <w:rsid w:val="005044E1"/>
    <w:rsid w:val="00504CB7"/>
    <w:rsid w:val="00504F49"/>
    <w:rsid w:val="00505965"/>
    <w:rsid w:val="005059D9"/>
    <w:rsid w:val="005061F4"/>
    <w:rsid w:val="00506B09"/>
    <w:rsid w:val="00507417"/>
    <w:rsid w:val="0050748C"/>
    <w:rsid w:val="00507577"/>
    <w:rsid w:val="00507ABF"/>
    <w:rsid w:val="0051030E"/>
    <w:rsid w:val="005107A7"/>
    <w:rsid w:val="00510901"/>
    <w:rsid w:val="00511816"/>
    <w:rsid w:val="005119FB"/>
    <w:rsid w:val="00511E9F"/>
    <w:rsid w:val="00512BF5"/>
    <w:rsid w:val="00512D89"/>
    <w:rsid w:val="00512D9D"/>
    <w:rsid w:val="0051303A"/>
    <w:rsid w:val="00513200"/>
    <w:rsid w:val="00513BE5"/>
    <w:rsid w:val="00513C04"/>
    <w:rsid w:val="00513D2D"/>
    <w:rsid w:val="00513F52"/>
    <w:rsid w:val="00514732"/>
    <w:rsid w:val="005155AB"/>
    <w:rsid w:val="0051643A"/>
    <w:rsid w:val="005164F5"/>
    <w:rsid w:val="0051698A"/>
    <w:rsid w:val="00516B83"/>
    <w:rsid w:val="005202BA"/>
    <w:rsid w:val="00520784"/>
    <w:rsid w:val="005215D5"/>
    <w:rsid w:val="0052194C"/>
    <w:rsid w:val="00521D96"/>
    <w:rsid w:val="005224EF"/>
    <w:rsid w:val="00522666"/>
    <w:rsid w:val="00522FAF"/>
    <w:rsid w:val="00523BD8"/>
    <w:rsid w:val="00523C79"/>
    <w:rsid w:val="00523CFC"/>
    <w:rsid w:val="0052519F"/>
    <w:rsid w:val="005253D3"/>
    <w:rsid w:val="00525414"/>
    <w:rsid w:val="0052554A"/>
    <w:rsid w:val="00525DA4"/>
    <w:rsid w:val="00526420"/>
    <w:rsid w:val="005268C5"/>
    <w:rsid w:val="0052771C"/>
    <w:rsid w:val="005279C0"/>
    <w:rsid w:val="00527D02"/>
    <w:rsid w:val="00527E01"/>
    <w:rsid w:val="00530B42"/>
    <w:rsid w:val="005318F5"/>
    <w:rsid w:val="00531989"/>
    <w:rsid w:val="00531DF2"/>
    <w:rsid w:val="005325B4"/>
    <w:rsid w:val="00532A1B"/>
    <w:rsid w:val="00532F1D"/>
    <w:rsid w:val="005340FF"/>
    <w:rsid w:val="0053548E"/>
    <w:rsid w:val="0053620D"/>
    <w:rsid w:val="00536516"/>
    <w:rsid w:val="0053704D"/>
    <w:rsid w:val="0053737F"/>
    <w:rsid w:val="00537ABF"/>
    <w:rsid w:val="00537D90"/>
    <w:rsid w:val="00540362"/>
    <w:rsid w:val="00541726"/>
    <w:rsid w:val="00541914"/>
    <w:rsid w:val="00541D62"/>
    <w:rsid w:val="00541F3E"/>
    <w:rsid w:val="00542064"/>
    <w:rsid w:val="00542D82"/>
    <w:rsid w:val="00542F74"/>
    <w:rsid w:val="00543F9F"/>
    <w:rsid w:val="00545EBE"/>
    <w:rsid w:val="00546404"/>
    <w:rsid w:val="00547827"/>
    <w:rsid w:val="005479D2"/>
    <w:rsid w:val="00547A0D"/>
    <w:rsid w:val="00547F07"/>
    <w:rsid w:val="005521FE"/>
    <w:rsid w:val="0055280B"/>
    <w:rsid w:val="005529FF"/>
    <w:rsid w:val="0055369E"/>
    <w:rsid w:val="00553A0F"/>
    <w:rsid w:val="00553B6F"/>
    <w:rsid w:val="00554202"/>
    <w:rsid w:val="00554360"/>
    <w:rsid w:val="005545EB"/>
    <w:rsid w:val="00554C5A"/>
    <w:rsid w:val="0055673E"/>
    <w:rsid w:val="0055685F"/>
    <w:rsid w:val="00556AB2"/>
    <w:rsid w:val="00556CE8"/>
    <w:rsid w:val="0055767A"/>
    <w:rsid w:val="0055798C"/>
    <w:rsid w:val="00557994"/>
    <w:rsid w:val="00557F62"/>
    <w:rsid w:val="005607C7"/>
    <w:rsid w:val="00560E19"/>
    <w:rsid w:val="005616FD"/>
    <w:rsid w:val="00561857"/>
    <w:rsid w:val="00561D3F"/>
    <w:rsid w:val="00562017"/>
    <w:rsid w:val="005623E4"/>
    <w:rsid w:val="0056246D"/>
    <w:rsid w:val="00563463"/>
    <w:rsid w:val="00563494"/>
    <w:rsid w:val="00563704"/>
    <w:rsid w:val="00563898"/>
    <w:rsid w:val="005638E0"/>
    <w:rsid w:val="00564FC5"/>
    <w:rsid w:val="00565686"/>
    <w:rsid w:val="0056570A"/>
    <w:rsid w:val="00565904"/>
    <w:rsid w:val="00565C38"/>
    <w:rsid w:val="00565ECF"/>
    <w:rsid w:val="00566669"/>
    <w:rsid w:val="005668D2"/>
    <w:rsid w:val="00566D26"/>
    <w:rsid w:val="0056701B"/>
    <w:rsid w:val="00567366"/>
    <w:rsid w:val="005675B3"/>
    <w:rsid w:val="005678C6"/>
    <w:rsid w:val="00567D8A"/>
    <w:rsid w:val="00570070"/>
    <w:rsid w:val="00570BD9"/>
    <w:rsid w:val="00571352"/>
    <w:rsid w:val="00571E0A"/>
    <w:rsid w:val="0057206E"/>
    <w:rsid w:val="005720B4"/>
    <w:rsid w:val="00572213"/>
    <w:rsid w:val="005723CC"/>
    <w:rsid w:val="00572CCB"/>
    <w:rsid w:val="005739AB"/>
    <w:rsid w:val="0057434E"/>
    <w:rsid w:val="005748DF"/>
    <w:rsid w:val="00574A0C"/>
    <w:rsid w:val="00574F4A"/>
    <w:rsid w:val="005751C4"/>
    <w:rsid w:val="005752AF"/>
    <w:rsid w:val="005753CD"/>
    <w:rsid w:val="0057626C"/>
    <w:rsid w:val="005766EA"/>
    <w:rsid w:val="00576714"/>
    <w:rsid w:val="00576780"/>
    <w:rsid w:val="00576D0C"/>
    <w:rsid w:val="005775D8"/>
    <w:rsid w:val="00577B85"/>
    <w:rsid w:val="00580085"/>
    <w:rsid w:val="0058058F"/>
    <w:rsid w:val="00580950"/>
    <w:rsid w:val="00580BB9"/>
    <w:rsid w:val="005812D1"/>
    <w:rsid w:val="00581FD2"/>
    <w:rsid w:val="00582A1E"/>
    <w:rsid w:val="00582BD8"/>
    <w:rsid w:val="005838B9"/>
    <w:rsid w:val="00583F4C"/>
    <w:rsid w:val="005841DD"/>
    <w:rsid w:val="00584F04"/>
    <w:rsid w:val="00585A67"/>
    <w:rsid w:val="00585ACD"/>
    <w:rsid w:val="00585B5B"/>
    <w:rsid w:val="005866ED"/>
    <w:rsid w:val="00586858"/>
    <w:rsid w:val="00586C46"/>
    <w:rsid w:val="00586E89"/>
    <w:rsid w:val="00587460"/>
    <w:rsid w:val="00587AEF"/>
    <w:rsid w:val="00587D2F"/>
    <w:rsid w:val="00590199"/>
    <w:rsid w:val="0059019A"/>
    <w:rsid w:val="00590389"/>
    <w:rsid w:val="005910EB"/>
    <w:rsid w:val="0059124E"/>
    <w:rsid w:val="00591282"/>
    <w:rsid w:val="00591846"/>
    <w:rsid w:val="00591B99"/>
    <w:rsid w:val="00591DAC"/>
    <w:rsid w:val="00591E36"/>
    <w:rsid w:val="00592276"/>
    <w:rsid w:val="005924AA"/>
    <w:rsid w:val="00592C93"/>
    <w:rsid w:val="0059304E"/>
    <w:rsid w:val="00593051"/>
    <w:rsid w:val="005934DB"/>
    <w:rsid w:val="00593FB4"/>
    <w:rsid w:val="005946C5"/>
    <w:rsid w:val="005954BA"/>
    <w:rsid w:val="005957C4"/>
    <w:rsid w:val="00595C06"/>
    <w:rsid w:val="005968E9"/>
    <w:rsid w:val="0059747E"/>
    <w:rsid w:val="00597839"/>
    <w:rsid w:val="0059785D"/>
    <w:rsid w:val="005979C6"/>
    <w:rsid w:val="005A0045"/>
    <w:rsid w:val="005A0C30"/>
    <w:rsid w:val="005A1578"/>
    <w:rsid w:val="005A1B5B"/>
    <w:rsid w:val="005A2180"/>
    <w:rsid w:val="005A31C2"/>
    <w:rsid w:val="005A3366"/>
    <w:rsid w:val="005A38A4"/>
    <w:rsid w:val="005A3FFF"/>
    <w:rsid w:val="005A46E2"/>
    <w:rsid w:val="005A4722"/>
    <w:rsid w:val="005A4B44"/>
    <w:rsid w:val="005A57C6"/>
    <w:rsid w:val="005A57FF"/>
    <w:rsid w:val="005A5E54"/>
    <w:rsid w:val="005A6678"/>
    <w:rsid w:val="005A6F97"/>
    <w:rsid w:val="005A730D"/>
    <w:rsid w:val="005A7356"/>
    <w:rsid w:val="005A75F9"/>
    <w:rsid w:val="005A77FF"/>
    <w:rsid w:val="005A7C3B"/>
    <w:rsid w:val="005A7D14"/>
    <w:rsid w:val="005B00E3"/>
    <w:rsid w:val="005B060F"/>
    <w:rsid w:val="005B118A"/>
    <w:rsid w:val="005B1630"/>
    <w:rsid w:val="005B2061"/>
    <w:rsid w:val="005B3691"/>
    <w:rsid w:val="005B4136"/>
    <w:rsid w:val="005B4C42"/>
    <w:rsid w:val="005B4D71"/>
    <w:rsid w:val="005B4F9B"/>
    <w:rsid w:val="005B51B1"/>
    <w:rsid w:val="005B5761"/>
    <w:rsid w:val="005B609E"/>
    <w:rsid w:val="005B7143"/>
    <w:rsid w:val="005B71DF"/>
    <w:rsid w:val="005B72CD"/>
    <w:rsid w:val="005C0587"/>
    <w:rsid w:val="005C13E8"/>
    <w:rsid w:val="005C26AB"/>
    <w:rsid w:val="005C28B5"/>
    <w:rsid w:val="005C2CEE"/>
    <w:rsid w:val="005C3015"/>
    <w:rsid w:val="005C335B"/>
    <w:rsid w:val="005C349F"/>
    <w:rsid w:val="005C3731"/>
    <w:rsid w:val="005C4343"/>
    <w:rsid w:val="005C444F"/>
    <w:rsid w:val="005C4877"/>
    <w:rsid w:val="005C4951"/>
    <w:rsid w:val="005C497B"/>
    <w:rsid w:val="005C4E3C"/>
    <w:rsid w:val="005C4ED2"/>
    <w:rsid w:val="005C5A55"/>
    <w:rsid w:val="005C655C"/>
    <w:rsid w:val="005C6C78"/>
    <w:rsid w:val="005C6E7E"/>
    <w:rsid w:val="005C7450"/>
    <w:rsid w:val="005C7588"/>
    <w:rsid w:val="005C767A"/>
    <w:rsid w:val="005D0017"/>
    <w:rsid w:val="005D10EB"/>
    <w:rsid w:val="005D167D"/>
    <w:rsid w:val="005D16FC"/>
    <w:rsid w:val="005D1735"/>
    <w:rsid w:val="005D2F56"/>
    <w:rsid w:val="005D3828"/>
    <w:rsid w:val="005D3AB9"/>
    <w:rsid w:val="005D3F6B"/>
    <w:rsid w:val="005D4AD2"/>
    <w:rsid w:val="005D4C33"/>
    <w:rsid w:val="005D4F93"/>
    <w:rsid w:val="005D5052"/>
    <w:rsid w:val="005D5077"/>
    <w:rsid w:val="005D5872"/>
    <w:rsid w:val="005D5A8D"/>
    <w:rsid w:val="005D5AF2"/>
    <w:rsid w:val="005D5BDC"/>
    <w:rsid w:val="005D600C"/>
    <w:rsid w:val="005D63A6"/>
    <w:rsid w:val="005D69C1"/>
    <w:rsid w:val="005D6EDF"/>
    <w:rsid w:val="005E0134"/>
    <w:rsid w:val="005E12B4"/>
    <w:rsid w:val="005E15B1"/>
    <w:rsid w:val="005E16EC"/>
    <w:rsid w:val="005E1A9B"/>
    <w:rsid w:val="005E246F"/>
    <w:rsid w:val="005E2741"/>
    <w:rsid w:val="005E2F9B"/>
    <w:rsid w:val="005E369A"/>
    <w:rsid w:val="005E3BDE"/>
    <w:rsid w:val="005E4B86"/>
    <w:rsid w:val="005E4F8A"/>
    <w:rsid w:val="005E7242"/>
    <w:rsid w:val="005E7986"/>
    <w:rsid w:val="005E7A89"/>
    <w:rsid w:val="005E7B78"/>
    <w:rsid w:val="005F06BD"/>
    <w:rsid w:val="005F0711"/>
    <w:rsid w:val="005F0C47"/>
    <w:rsid w:val="005F2319"/>
    <w:rsid w:val="005F2A18"/>
    <w:rsid w:val="005F3D63"/>
    <w:rsid w:val="005F3DB5"/>
    <w:rsid w:val="005F4CAB"/>
    <w:rsid w:val="005F4E44"/>
    <w:rsid w:val="005F4E8C"/>
    <w:rsid w:val="005F6160"/>
    <w:rsid w:val="005F6ED8"/>
    <w:rsid w:val="006020E5"/>
    <w:rsid w:val="00602495"/>
    <w:rsid w:val="00602DE5"/>
    <w:rsid w:val="00603255"/>
    <w:rsid w:val="0060325C"/>
    <w:rsid w:val="00603453"/>
    <w:rsid w:val="0060351C"/>
    <w:rsid w:val="006048F4"/>
    <w:rsid w:val="00604A5E"/>
    <w:rsid w:val="00604A90"/>
    <w:rsid w:val="00605A7C"/>
    <w:rsid w:val="00605AAA"/>
    <w:rsid w:val="00605D3D"/>
    <w:rsid w:val="0060631B"/>
    <w:rsid w:val="0060670A"/>
    <w:rsid w:val="00606E15"/>
    <w:rsid w:val="0060714C"/>
    <w:rsid w:val="006071D4"/>
    <w:rsid w:val="006074B0"/>
    <w:rsid w:val="006074EE"/>
    <w:rsid w:val="00607B2E"/>
    <w:rsid w:val="00610D90"/>
    <w:rsid w:val="00611461"/>
    <w:rsid w:val="00612121"/>
    <w:rsid w:val="00612548"/>
    <w:rsid w:val="00612566"/>
    <w:rsid w:val="00612782"/>
    <w:rsid w:val="0061358F"/>
    <w:rsid w:val="0061372C"/>
    <w:rsid w:val="00613A9B"/>
    <w:rsid w:val="00613DB9"/>
    <w:rsid w:val="00613EC2"/>
    <w:rsid w:val="00614179"/>
    <w:rsid w:val="00614334"/>
    <w:rsid w:val="00614B5F"/>
    <w:rsid w:val="00614D94"/>
    <w:rsid w:val="0061550F"/>
    <w:rsid w:val="0061630F"/>
    <w:rsid w:val="006163B3"/>
    <w:rsid w:val="006165F6"/>
    <w:rsid w:val="00616A5C"/>
    <w:rsid w:val="00616B28"/>
    <w:rsid w:val="00616CDA"/>
    <w:rsid w:val="00616D7D"/>
    <w:rsid w:val="00616DCE"/>
    <w:rsid w:val="00617CD5"/>
    <w:rsid w:val="00617D32"/>
    <w:rsid w:val="00617FA7"/>
    <w:rsid w:val="00617FBB"/>
    <w:rsid w:val="00620548"/>
    <w:rsid w:val="00620E3B"/>
    <w:rsid w:val="0062136E"/>
    <w:rsid w:val="006219CF"/>
    <w:rsid w:val="00621B21"/>
    <w:rsid w:val="0062244A"/>
    <w:rsid w:val="0062266F"/>
    <w:rsid w:val="00622EFE"/>
    <w:rsid w:val="006231D1"/>
    <w:rsid w:val="00623B73"/>
    <w:rsid w:val="00623E77"/>
    <w:rsid w:val="00624E5C"/>
    <w:rsid w:val="00625A33"/>
    <w:rsid w:val="00625A5F"/>
    <w:rsid w:val="00625C61"/>
    <w:rsid w:val="00625C6F"/>
    <w:rsid w:val="006263A9"/>
    <w:rsid w:val="0062688B"/>
    <w:rsid w:val="00626D4C"/>
    <w:rsid w:val="00627290"/>
    <w:rsid w:val="00627D41"/>
    <w:rsid w:val="00627ED5"/>
    <w:rsid w:val="00630186"/>
    <w:rsid w:val="006301E1"/>
    <w:rsid w:val="00630A25"/>
    <w:rsid w:val="00630BB1"/>
    <w:rsid w:val="00630F0C"/>
    <w:rsid w:val="00631100"/>
    <w:rsid w:val="006313FF"/>
    <w:rsid w:val="006318F4"/>
    <w:rsid w:val="00632032"/>
    <w:rsid w:val="00632C0F"/>
    <w:rsid w:val="006346A2"/>
    <w:rsid w:val="006346F7"/>
    <w:rsid w:val="00634723"/>
    <w:rsid w:val="0063475C"/>
    <w:rsid w:val="00634807"/>
    <w:rsid w:val="00635390"/>
    <w:rsid w:val="0063594F"/>
    <w:rsid w:val="00635B8A"/>
    <w:rsid w:val="00635DB0"/>
    <w:rsid w:val="00635EC7"/>
    <w:rsid w:val="00635FA4"/>
    <w:rsid w:val="00636E2A"/>
    <w:rsid w:val="00636FBE"/>
    <w:rsid w:val="0063703B"/>
    <w:rsid w:val="00637344"/>
    <w:rsid w:val="00637AB2"/>
    <w:rsid w:val="006407B2"/>
    <w:rsid w:val="00640952"/>
    <w:rsid w:val="00640960"/>
    <w:rsid w:val="0064109E"/>
    <w:rsid w:val="006413CE"/>
    <w:rsid w:val="006416F5"/>
    <w:rsid w:val="00641BF0"/>
    <w:rsid w:val="00642360"/>
    <w:rsid w:val="0064236C"/>
    <w:rsid w:val="0064245A"/>
    <w:rsid w:val="00642736"/>
    <w:rsid w:val="00642DA0"/>
    <w:rsid w:val="00642F18"/>
    <w:rsid w:val="00642F5A"/>
    <w:rsid w:val="006433A0"/>
    <w:rsid w:val="006443EF"/>
    <w:rsid w:val="0064458E"/>
    <w:rsid w:val="006447C3"/>
    <w:rsid w:val="00644BBA"/>
    <w:rsid w:val="00644CE9"/>
    <w:rsid w:val="00644FA1"/>
    <w:rsid w:val="006458D8"/>
    <w:rsid w:val="00645A60"/>
    <w:rsid w:val="0064663D"/>
    <w:rsid w:val="00646DB4"/>
    <w:rsid w:val="00647130"/>
    <w:rsid w:val="00647403"/>
    <w:rsid w:val="006477B1"/>
    <w:rsid w:val="006479C7"/>
    <w:rsid w:val="00650312"/>
    <w:rsid w:val="00650CB0"/>
    <w:rsid w:val="006518F7"/>
    <w:rsid w:val="00652237"/>
    <w:rsid w:val="00652BBB"/>
    <w:rsid w:val="00652FBB"/>
    <w:rsid w:val="00653403"/>
    <w:rsid w:val="00654950"/>
    <w:rsid w:val="0065499E"/>
    <w:rsid w:val="00654D3E"/>
    <w:rsid w:val="00654E09"/>
    <w:rsid w:val="00655534"/>
    <w:rsid w:val="006555EA"/>
    <w:rsid w:val="00655832"/>
    <w:rsid w:val="006558A4"/>
    <w:rsid w:val="006558D3"/>
    <w:rsid w:val="00655E13"/>
    <w:rsid w:val="0065635C"/>
    <w:rsid w:val="00656956"/>
    <w:rsid w:val="00656BFA"/>
    <w:rsid w:val="00656E7D"/>
    <w:rsid w:val="00657068"/>
    <w:rsid w:val="0065706F"/>
    <w:rsid w:val="00657F3A"/>
    <w:rsid w:val="00661E04"/>
    <w:rsid w:val="006624C2"/>
    <w:rsid w:val="00662CB6"/>
    <w:rsid w:val="00662DC4"/>
    <w:rsid w:val="0066303D"/>
    <w:rsid w:val="0066358D"/>
    <w:rsid w:val="00663F0B"/>
    <w:rsid w:val="00663F60"/>
    <w:rsid w:val="00664B22"/>
    <w:rsid w:val="00664B81"/>
    <w:rsid w:val="00665979"/>
    <w:rsid w:val="00665A97"/>
    <w:rsid w:val="00665B5E"/>
    <w:rsid w:val="00665C7A"/>
    <w:rsid w:val="00665EB2"/>
    <w:rsid w:val="0066608D"/>
    <w:rsid w:val="006665DD"/>
    <w:rsid w:val="0066687B"/>
    <w:rsid w:val="00666FE7"/>
    <w:rsid w:val="00667A96"/>
    <w:rsid w:val="00667E42"/>
    <w:rsid w:val="006705E8"/>
    <w:rsid w:val="0067062D"/>
    <w:rsid w:val="0067099D"/>
    <w:rsid w:val="00670C43"/>
    <w:rsid w:val="00670E92"/>
    <w:rsid w:val="006712FA"/>
    <w:rsid w:val="00671A18"/>
    <w:rsid w:val="00672539"/>
    <w:rsid w:val="00672619"/>
    <w:rsid w:val="0067273E"/>
    <w:rsid w:val="00672F5D"/>
    <w:rsid w:val="0067304F"/>
    <w:rsid w:val="006735E9"/>
    <w:rsid w:val="00673D17"/>
    <w:rsid w:val="00674F7E"/>
    <w:rsid w:val="006757DE"/>
    <w:rsid w:val="006759A9"/>
    <w:rsid w:val="00675B9A"/>
    <w:rsid w:val="00675C14"/>
    <w:rsid w:val="00675C96"/>
    <w:rsid w:val="00676213"/>
    <w:rsid w:val="006767B9"/>
    <w:rsid w:val="00676EFA"/>
    <w:rsid w:val="006770BA"/>
    <w:rsid w:val="00680090"/>
    <w:rsid w:val="006800EA"/>
    <w:rsid w:val="006809CA"/>
    <w:rsid w:val="00680DE0"/>
    <w:rsid w:val="00680EF7"/>
    <w:rsid w:val="0068121B"/>
    <w:rsid w:val="00682071"/>
    <w:rsid w:val="006821EC"/>
    <w:rsid w:val="00682819"/>
    <w:rsid w:val="00683365"/>
    <w:rsid w:val="00683861"/>
    <w:rsid w:val="00683ED8"/>
    <w:rsid w:val="0068413A"/>
    <w:rsid w:val="00684516"/>
    <w:rsid w:val="0068484F"/>
    <w:rsid w:val="00684886"/>
    <w:rsid w:val="006851D9"/>
    <w:rsid w:val="006852E7"/>
    <w:rsid w:val="006853EA"/>
    <w:rsid w:val="0068591D"/>
    <w:rsid w:val="00687122"/>
    <w:rsid w:val="006878CE"/>
    <w:rsid w:val="00687BC6"/>
    <w:rsid w:val="00687F8B"/>
    <w:rsid w:val="006903F1"/>
    <w:rsid w:val="00690D89"/>
    <w:rsid w:val="0069183E"/>
    <w:rsid w:val="00691A02"/>
    <w:rsid w:val="00691C34"/>
    <w:rsid w:val="006923D0"/>
    <w:rsid w:val="006928EC"/>
    <w:rsid w:val="00692EF1"/>
    <w:rsid w:val="00693D9D"/>
    <w:rsid w:val="00693E37"/>
    <w:rsid w:val="00694130"/>
    <w:rsid w:val="006941BF"/>
    <w:rsid w:val="00694806"/>
    <w:rsid w:val="006949A0"/>
    <w:rsid w:val="00695077"/>
    <w:rsid w:val="00695518"/>
    <w:rsid w:val="00695E09"/>
    <w:rsid w:val="00695E3C"/>
    <w:rsid w:val="00695E43"/>
    <w:rsid w:val="006974A8"/>
    <w:rsid w:val="00697672"/>
    <w:rsid w:val="00697CC5"/>
    <w:rsid w:val="00697D77"/>
    <w:rsid w:val="00697DAA"/>
    <w:rsid w:val="006A05C3"/>
    <w:rsid w:val="006A0CD2"/>
    <w:rsid w:val="006A1144"/>
    <w:rsid w:val="006A1161"/>
    <w:rsid w:val="006A35A7"/>
    <w:rsid w:val="006A4E8C"/>
    <w:rsid w:val="006A54DB"/>
    <w:rsid w:val="006A5788"/>
    <w:rsid w:val="006A594A"/>
    <w:rsid w:val="006A6080"/>
    <w:rsid w:val="006A6546"/>
    <w:rsid w:val="006A6C22"/>
    <w:rsid w:val="006A6EA2"/>
    <w:rsid w:val="006A73FD"/>
    <w:rsid w:val="006A78B3"/>
    <w:rsid w:val="006A7A48"/>
    <w:rsid w:val="006A7DB1"/>
    <w:rsid w:val="006B0970"/>
    <w:rsid w:val="006B0A91"/>
    <w:rsid w:val="006B106D"/>
    <w:rsid w:val="006B13FA"/>
    <w:rsid w:val="006B1526"/>
    <w:rsid w:val="006B1BA0"/>
    <w:rsid w:val="006B2200"/>
    <w:rsid w:val="006B3088"/>
    <w:rsid w:val="006B33BC"/>
    <w:rsid w:val="006B38CD"/>
    <w:rsid w:val="006B3ED8"/>
    <w:rsid w:val="006B4172"/>
    <w:rsid w:val="006B49DE"/>
    <w:rsid w:val="006B5085"/>
    <w:rsid w:val="006B55BB"/>
    <w:rsid w:val="006B5682"/>
    <w:rsid w:val="006B614E"/>
    <w:rsid w:val="006B683D"/>
    <w:rsid w:val="006B78CA"/>
    <w:rsid w:val="006C01DA"/>
    <w:rsid w:val="006C04EB"/>
    <w:rsid w:val="006C095D"/>
    <w:rsid w:val="006C0D09"/>
    <w:rsid w:val="006C159F"/>
    <w:rsid w:val="006C1823"/>
    <w:rsid w:val="006C1F4F"/>
    <w:rsid w:val="006C289D"/>
    <w:rsid w:val="006C2CE0"/>
    <w:rsid w:val="006C2D55"/>
    <w:rsid w:val="006C2FAA"/>
    <w:rsid w:val="006C37B9"/>
    <w:rsid w:val="006C4903"/>
    <w:rsid w:val="006C4C36"/>
    <w:rsid w:val="006C4F53"/>
    <w:rsid w:val="006C5001"/>
    <w:rsid w:val="006C520F"/>
    <w:rsid w:val="006C5439"/>
    <w:rsid w:val="006C5A0B"/>
    <w:rsid w:val="006C6788"/>
    <w:rsid w:val="006C6DC7"/>
    <w:rsid w:val="006C7E51"/>
    <w:rsid w:val="006D05FC"/>
    <w:rsid w:val="006D23E8"/>
    <w:rsid w:val="006D2880"/>
    <w:rsid w:val="006D2AF4"/>
    <w:rsid w:val="006D2CE3"/>
    <w:rsid w:val="006D30B6"/>
    <w:rsid w:val="006D41D8"/>
    <w:rsid w:val="006D4609"/>
    <w:rsid w:val="006D4FA3"/>
    <w:rsid w:val="006D555E"/>
    <w:rsid w:val="006D58E9"/>
    <w:rsid w:val="006D5BEF"/>
    <w:rsid w:val="006D5C4B"/>
    <w:rsid w:val="006D5E1E"/>
    <w:rsid w:val="006D728E"/>
    <w:rsid w:val="006D72FD"/>
    <w:rsid w:val="006D77C1"/>
    <w:rsid w:val="006D799A"/>
    <w:rsid w:val="006D7EAD"/>
    <w:rsid w:val="006E02CC"/>
    <w:rsid w:val="006E086C"/>
    <w:rsid w:val="006E0EE1"/>
    <w:rsid w:val="006E1ECC"/>
    <w:rsid w:val="006E20FF"/>
    <w:rsid w:val="006E2CB9"/>
    <w:rsid w:val="006E592F"/>
    <w:rsid w:val="006E62A4"/>
    <w:rsid w:val="006E68AA"/>
    <w:rsid w:val="006E6A29"/>
    <w:rsid w:val="006E6F2B"/>
    <w:rsid w:val="006E700B"/>
    <w:rsid w:val="006E7099"/>
    <w:rsid w:val="006E7C18"/>
    <w:rsid w:val="006E7DC2"/>
    <w:rsid w:val="006F04E9"/>
    <w:rsid w:val="006F0B83"/>
    <w:rsid w:val="006F0E90"/>
    <w:rsid w:val="006F161B"/>
    <w:rsid w:val="006F1766"/>
    <w:rsid w:val="006F1E86"/>
    <w:rsid w:val="006F26D8"/>
    <w:rsid w:val="006F2940"/>
    <w:rsid w:val="006F2AD1"/>
    <w:rsid w:val="006F3932"/>
    <w:rsid w:val="006F3C0F"/>
    <w:rsid w:val="006F3E5E"/>
    <w:rsid w:val="006F47E4"/>
    <w:rsid w:val="006F509F"/>
    <w:rsid w:val="006F582B"/>
    <w:rsid w:val="006F5D33"/>
    <w:rsid w:val="006F625F"/>
    <w:rsid w:val="006F632F"/>
    <w:rsid w:val="006F71E9"/>
    <w:rsid w:val="006F722D"/>
    <w:rsid w:val="006F7FF7"/>
    <w:rsid w:val="007007FE"/>
    <w:rsid w:val="007008DF"/>
    <w:rsid w:val="00702246"/>
    <w:rsid w:val="0070231F"/>
    <w:rsid w:val="0070292D"/>
    <w:rsid w:val="00702F44"/>
    <w:rsid w:val="007037D7"/>
    <w:rsid w:val="0070386C"/>
    <w:rsid w:val="0070393D"/>
    <w:rsid w:val="00703B95"/>
    <w:rsid w:val="00704350"/>
    <w:rsid w:val="00704F8E"/>
    <w:rsid w:val="00705AF4"/>
    <w:rsid w:val="00705F1B"/>
    <w:rsid w:val="0070620D"/>
    <w:rsid w:val="0070629A"/>
    <w:rsid w:val="007065E4"/>
    <w:rsid w:val="007069CE"/>
    <w:rsid w:val="00706B5A"/>
    <w:rsid w:val="0070724D"/>
    <w:rsid w:val="0070726C"/>
    <w:rsid w:val="00707581"/>
    <w:rsid w:val="0070799B"/>
    <w:rsid w:val="007100EF"/>
    <w:rsid w:val="00711BDA"/>
    <w:rsid w:val="00711BEE"/>
    <w:rsid w:val="007121FD"/>
    <w:rsid w:val="00713183"/>
    <w:rsid w:val="007138B8"/>
    <w:rsid w:val="00713A7F"/>
    <w:rsid w:val="00714543"/>
    <w:rsid w:val="00714E7B"/>
    <w:rsid w:val="007151BA"/>
    <w:rsid w:val="00715296"/>
    <w:rsid w:val="007156A6"/>
    <w:rsid w:val="00715A08"/>
    <w:rsid w:val="00715D42"/>
    <w:rsid w:val="007165C1"/>
    <w:rsid w:val="00716A54"/>
    <w:rsid w:val="00716D9A"/>
    <w:rsid w:val="00717075"/>
    <w:rsid w:val="007171F1"/>
    <w:rsid w:val="0072007D"/>
    <w:rsid w:val="007207DE"/>
    <w:rsid w:val="007217E4"/>
    <w:rsid w:val="00721BBE"/>
    <w:rsid w:val="00721F16"/>
    <w:rsid w:val="00722065"/>
    <w:rsid w:val="0072214E"/>
    <w:rsid w:val="00722EDC"/>
    <w:rsid w:val="00723F8F"/>
    <w:rsid w:val="007242AE"/>
    <w:rsid w:val="0072450D"/>
    <w:rsid w:val="00725111"/>
    <w:rsid w:val="00725860"/>
    <w:rsid w:val="00726C40"/>
    <w:rsid w:val="00727DDD"/>
    <w:rsid w:val="00731168"/>
    <w:rsid w:val="0073195E"/>
    <w:rsid w:val="00731DF0"/>
    <w:rsid w:val="00733786"/>
    <w:rsid w:val="00734877"/>
    <w:rsid w:val="00734985"/>
    <w:rsid w:val="007354C8"/>
    <w:rsid w:val="007359E4"/>
    <w:rsid w:val="007361FB"/>
    <w:rsid w:val="00736709"/>
    <w:rsid w:val="00736913"/>
    <w:rsid w:val="00736E72"/>
    <w:rsid w:val="00737054"/>
    <w:rsid w:val="00737210"/>
    <w:rsid w:val="00737690"/>
    <w:rsid w:val="0074031F"/>
    <w:rsid w:val="00740AC3"/>
    <w:rsid w:val="00740CA9"/>
    <w:rsid w:val="007410A0"/>
    <w:rsid w:val="0074116B"/>
    <w:rsid w:val="00741187"/>
    <w:rsid w:val="00741605"/>
    <w:rsid w:val="00741D19"/>
    <w:rsid w:val="00742467"/>
    <w:rsid w:val="00742A02"/>
    <w:rsid w:val="00742B1F"/>
    <w:rsid w:val="0074328C"/>
    <w:rsid w:val="0074469D"/>
    <w:rsid w:val="007449C2"/>
    <w:rsid w:val="00744BEE"/>
    <w:rsid w:val="007453CC"/>
    <w:rsid w:val="00745762"/>
    <w:rsid w:val="00745CA2"/>
    <w:rsid w:val="0074693E"/>
    <w:rsid w:val="00747A61"/>
    <w:rsid w:val="00747DA9"/>
    <w:rsid w:val="007503CC"/>
    <w:rsid w:val="0075046A"/>
    <w:rsid w:val="00750949"/>
    <w:rsid w:val="0075150D"/>
    <w:rsid w:val="00751D1A"/>
    <w:rsid w:val="0075201A"/>
    <w:rsid w:val="00752A91"/>
    <w:rsid w:val="00752DFA"/>
    <w:rsid w:val="007532BD"/>
    <w:rsid w:val="00753560"/>
    <w:rsid w:val="00753AEC"/>
    <w:rsid w:val="00753EA7"/>
    <w:rsid w:val="00754538"/>
    <w:rsid w:val="00754E23"/>
    <w:rsid w:val="00755E2E"/>
    <w:rsid w:val="00756022"/>
    <w:rsid w:val="00756C9A"/>
    <w:rsid w:val="00756D20"/>
    <w:rsid w:val="00756D68"/>
    <w:rsid w:val="00757D6D"/>
    <w:rsid w:val="0076095E"/>
    <w:rsid w:val="00760BC8"/>
    <w:rsid w:val="00760C8B"/>
    <w:rsid w:val="00761155"/>
    <w:rsid w:val="007611AB"/>
    <w:rsid w:val="007619BD"/>
    <w:rsid w:val="00761BA2"/>
    <w:rsid w:val="00761E2A"/>
    <w:rsid w:val="00761F92"/>
    <w:rsid w:val="00762402"/>
    <w:rsid w:val="00762E7C"/>
    <w:rsid w:val="00763399"/>
    <w:rsid w:val="007638F4"/>
    <w:rsid w:val="00764805"/>
    <w:rsid w:val="00764C60"/>
    <w:rsid w:val="00764EBA"/>
    <w:rsid w:val="00764F64"/>
    <w:rsid w:val="00765A00"/>
    <w:rsid w:val="0076784C"/>
    <w:rsid w:val="00767C31"/>
    <w:rsid w:val="007706CF"/>
    <w:rsid w:val="0077109E"/>
    <w:rsid w:val="00771134"/>
    <w:rsid w:val="0077151C"/>
    <w:rsid w:val="0077166B"/>
    <w:rsid w:val="00771CA8"/>
    <w:rsid w:val="00772451"/>
    <w:rsid w:val="007744DC"/>
    <w:rsid w:val="00774692"/>
    <w:rsid w:val="00774CF6"/>
    <w:rsid w:val="00774F48"/>
    <w:rsid w:val="007752DE"/>
    <w:rsid w:val="00775345"/>
    <w:rsid w:val="00775704"/>
    <w:rsid w:val="00775855"/>
    <w:rsid w:val="0077600C"/>
    <w:rsid w:val="00776874"/>
    <w:rsid w:val="00777072"/>
    <w:rsid w:val="00777593"/>
    <w:rsid w:val="00777E20"/>
    <w:rsid w:val="0078086C"/>
    <w:rsid w:val="00780D56"/>
    <w:rsid w:val="007815D5"/>
    <w:rsid w:val="007816B6"/>
    <w:rsid w:val="007822EB"/>
    <w:rsid w:val="007823A2"/>
    <w:rsid w:val="007827D4"/>
    <w:rsid w:val="007829AD"/>
    <w:rsid w:val="00782AB4"/>
    <w:rsid w:val="00782E25"/>
    <w:rsid w:val="00783405"/>
    <w:rsid w:val="00783A22"/>
    <w:rsid w:val="00783C3A"/>
    <w:rsid w:val="00784012"/>
    <w:rsid w:val="0078474F"/>
    <w:rsid w:val="0078495E"/>
    <w:rsid w:val="00784AC1"/>
    <w:rsid w:val="0078521A"/>
    <w:rsid w:val="00785655"/>
    <w:rsid w:val="00785FD8"/>
    <w:rsid w:val="00786944"/>
    <w:rsid w:val="00786BB8"/>
    <w:rsid w:val="00786FE9"/>
    <w:rsid w:val="00787020"/>
    <w:rsid w:val="007877C0"/>
    <w:rsid w:val="00787F50"/>
    <w:rsid w:val="0079025D"/>
    <w:rsid w:val="00790337"/>
    <w:rsid w:val="00790C54"/>
    <w:rsid w:val="00791F6C"/>
    <w:rsid w:val="007925A7"/>
    <w:rsid w:val="00793022"/>
    <w:rsid w:val="0079311F"/>
    <w:rsid w:val="007934D4"/>
    <w:rsid w:val="00793836"/>
    <w:rsid w:val="00793B5A"/>
    <w:rsid w:val="00793F68"/>
    <w:rsid w:val="00794611"/>
    <w:rsid w:val="00795278"/>
    <w:rsid w:val="0079556B"/>
    <w:rsid w:val="00795A05"/>
    <w:rsid w:val="00795A9C"/>
    <w:rsid w:val="0079620B"/>
    <w:rsid w:val="0079682B"/>
    <w:rsid w:val="007971A8"/>
    <w:rsid w:val="00797442"/>
    <w:rsid w:val="007A0BF2"/>
    <w:rsid w:val="007A0D21"/>
    <w:rsid w:val="007A0E9B"/>
    <w:rsid w:val="007A1239"/>
    <w:rsid w:val="007A16DD"/>
    <w:rsid w:val="007A1B47"/>
    <w:rsid w:val="007A2A10"/>
    <w:rsid w:val="007A2E2F"/>
    <w:rsid w:val="007A35AC"/>
    <w:rsid w:val="007A3A9E"/>
    <w:rsid w:val="007A3EBD"/>
    <w:rsid w:val="007A3F42"/>
    <w:rsid w:val="007A41EB"/>
    <w:rsid w:val="007A5C1E"/>
    <w:rsid w:val="007A5F2A"/>
    <w:rsid w:val="007A684A"/>
    <w:rsid w:val="007A70AC"/>
    <w:rsid w:val="007B0330"/>
    <w:rsid w:val="007B036F"/>
    <w:rsid w:val="007B1159"/>
    <w:rsid w:val="007B14EF"/>
    <w:rsid w:val="007B2C5E"/>
    <w:rsid w:val="007B379D"/>
    <w:rsid w:val="007B3BAA"/>
    <w:rsid w:val="007B3EE5"/>
    <w:rsid w:val="007B3F24"/>
    <w:rsid w:val="007B6034"/>
    <w:rsid w:val="007B66BC"/>
    <w:rsid w:val="007B6804"/>
    <w:rsid w:val="007B68F5"/>
    <w:rsid w:val="007B7AF9"/>
    <w:rsid w:val="007B7C6F"/>
    <w:rsid w:val="007C0055"/>
    <w:rsid w:val="007C0E3B"/>
    <w:rsid w:val="007C102B"/>
    <w:rsid w:val="007C2008"/>
    <w:rsid w:val="007C250B"/>
    <w:rsid w:val="007C2DBB"/>
    <w:rsid w:val="007C3D22"/>
    <w:rsid w:val="007C3E8F"/>
    <w:rsid w:val="007C4027"/>
    <w:rsid w:val="007C4151"/>
    <w:rsid w:val="007C43BA"/>
    <w:rsid w:val="007C45D2"/>
    <w:rsid w:val="007C4C3D"/>
    <w:rsid w:val="007C5BC0"/>
    <w:rsid w:val="007C5DC5"/>
    <w:rsid w:val="007C60CA"/>
    <w:rsid w:val="007C6DA5"/>
    <w:rsid w:val="007C704A"/>
    <w:rsid w:val="007C713C"/>
    <w:rsid w:val="007C732A"/>
    <w:rsid w:val="007C7DF1"/>
    <w:rsid w:val="007D012A"/>
    <w:rsid w:val="007D02E1"/>
    <w:rsid w:val="007D033A"/>
    <w:rsid w:val="007D16F0"/>
    <w:rsid w:val="007D2480"/>
    <w:rsid w:val="007D35F7"/>
    <w:rsid w:val="007D3D37"/>
    <w:rsid w:val="007D456C"/>
    <w:rsid w:val="007D4800"/>
    <w:rsid w:val="007D48AD"/>
    <w:rsid w:val="007D4993"/>
    <w:rsid w:val="007D4ABD"/>
    <w:rsid w:val="007D4ED2"/>
    <w:rsid w:val="007D5262"/>
    <w:rsid w:val="007D53E8"/>
    <w:rsid w:val="007D55B0"/>
    <w:rsid w:val="007D626B"/>
    <w:rsid w:val="007D62E6"/>
    <w:rsid w:val="007D6516"/>
    <w:rsid w:val="007D66B3"/>
    <w:rsid w:val="007D6FD2"/>
    <w:rsid w:val="007D725A"/>
    <w:rsid w:val="007E082E"/>
    <w:rsid w:val="007E158D"/>
    <w:rsid w:val="007E183D"/>
    <w:rsid w:val="007E1F03"/>
    <w:rsid w:val="007E1F6E"/>
    <w:rsid w:val="007E20EF"/>
    <w:rsid w:val="007E29FE"/>
    <w:rsid w:val="007E2AE8"/>
    <w:rsid w:val="007E3194"/>
    <w:rsid w:val="007E3510"/>
    <w:rsid w:val="007E37E0"/>
    <w:rsid w:val="007E4136"/>
    <w:rsid w:val="007E4DA8"/>
    <w:rsid w:val="007E5413"/>
    <w:rsid w:val="007E54AA"/>
    <w:rsid w:val="007E5898"/>
    <w:rsid w:val="007E592D"/>
    <w:rsid w:val="007E6C1B"/>
    <w:rsid w:val="007F02FB"/>
    <w:rsid w:val="007F0572"/>
    <w:rsid w:val="007F0744"/>
    <w:rsid w:val="007F0C10"/>
    <w:rsid w:val="007F15DB"/>
    <w:rsid w:val="007F1932"/>
    <w:rsid w:val="007F20C4"/>
    <w:rsid w:val="007F267E"/>
    <w:rsid w:val="007F3841"/>
    <w:rsid w:val="007F4394"/>
    <w:rsid w:val="007F4877"/>
    <w:rsid w:val="007F48E1"/>
    <w:rsid w:val="007F4FE5"/>
    <w:rsid w:val="007F5411"/>
    <w:rsid w:val="007F6508"/>
    <w:rsid w:val="007F6714"/>
    <w:rsid w:val="007F7A1C"/>
    <w:rsid w:val="007F7DA8"/>
    <w:rsid w:val="008001B5"/>
    <w:rsid w:val="008006B7"/>
    <w:rsid w:val="00800B37"/>
    <w:rsid w:val="00801197"/>
    <w:rsid w:val="00802358"/>
    <w:rsid w:val="00802C58"/>
    <w:rsid w:val="00802FA7"/>
    <w:rsid w:val="0080312A"/>
    <w:rsid w:val="00803A34"/>
    <w:rsid w:val="00804AC8"/>
    <w:rsid w:val="00804B09"/>
    <w:rsid w:val="00804C48"/>
    <w:rsid w:val="00806511"/>
    <w:rsid w:val="00806E93"/>
    <w:rsid w:val="00807298"/>
    <w:rsid w:val="00807C9E"/>
    <w:rsid w:val="00807CC2"/>
    <w:rsid w:val="00807D04"/>
    <w:rsid w:val="00807FC1"/>
    <w:rsid w:val="00810379"/>
    <w:rsid w:val="00810512"/>
    <w:rsid w:val="008105FA"/>
    <w:rsid w:val="00810A68"/>
    <w:rsid w:val="00810C62"/>
    <w:rsid w:val="00811371"/>
    <w:rsid w:val="0081161B"/>
    <w:rsid w:val="00811CCC"/>
    <w:rsid w:val="008125CD"/>
    <w:rsid w:val="0081298F"/>
    <w:rsid w:val="0081301A"/>
    <w:rsid w:val="00814BCC"/>
    <w:rsid w:val="00814F92"/>
    <w:rsid w:val="00814F9A"/>
    <w:rsid w:val="008150A3"/>
    <w:rsid w:val="008150E1"/>
    <w:rsid w:val="00815249"/>
    <w:rsid w:val="008152DE"/>
    <w:rsid w:val="0081568C"/>
    <w:rsid w:val="008156C6"/>
    <w:rsid w:val="008156D2"/>
    <w:rsid w:val="00815A41"/>
    <w:rsid w:val="0081637D"/>
    <w:rsid w:val="008163D2"/>
    <w:rsid w:val="00816897"/>
    <w:rsid w:val="00816E20"/>
    <w:rsid w:val="00817A33"/>
    <w:rsid w:val="00817B66"/>
    <w:rsid w:val="008204FC"/>
    <w:rsid w:val="00820BB1"/>
    <w:rsid w:val="00820CDE"/>
    <w:rsid w:val="00820ED7"/>
    <w:rsid w:val="008210A5"/>
    <w:rsid w:val="008210A6"/>
    <w:rsid w:val="008215A4"/>
    <w:rsid w:val="00821E37"/>
    <w:rsid w:val="00822504"/>
    <w:rsid w:val="00822EB8"/>
    <w:rsid w:val="008239D7"/>
    <w:rsid w:val="00823B53"/>
    <w:rsid w:val="0082401D"/>
    <w:rsid w:val="00824384"/>
    <w:rsid w:val="0082529F"/>
    <w:rsid w:val="0082537D"/>
    <w:rsid w:val="008261B4"/>
    <w:rsid w:val="00826925"/>
    <w:rsid w:val="00826BBA"/>
    <w:rsid w:val="00827B3D"/>
    <w:rsid w:val="008300D4"/>
    <w:rsid w:val="008302BA"/>
    <w:rsid w:val="0083050B"/>
    <w:rsid w:val="00830884"/>
    <w:rsid w:val="00831A19"/>
    <w:rsid w:val="00832099"/>
    <w:rsid w:val="00832B2E"/>
    <w:rsid w:val="00832EAB"/>
    <w:rsid w:val="00833487"/>
    <w:rsid w:val="00833DEA"/>
    <w:rsid w:val="00833E43"/>
    <w:rsid w:val="00833F8C"/>
    <w:rsid w:val="00834061"/>
    <w:rsid w:val="00835330"/>
    <w:rsid w:val="00836023"/>
    <w:rsid w:val="0083664D"/>
    <w:rsid w:val="00836AAE"/>
    <w:rsid w:val="008373BB"/>
    <w:rsid w:val="008379D6"/>
    <w:rsid w:val="00837A5C"/>
    <w:rsid w:val="0084012A"/>
    <w:rsid w:val="00840413"/>
    <w:rsid w:val="00840639"/>
    <w:rsid w:val="00840792"/>
    <w:rsid w:val="00841150"/>
    <w:rsid w:val="00841264"/>
    <w:rsid w:val="00841384"/>
    <w:rsid w:val="00841C2E"/>
    <w:rsid w:val="0084208C"/>
    <w:rsid w:val="00842295"/>
    <w:rsid w:val="00842978"/>
    <w:rsid w:val="00842C60"/>
    <w:rsid w:val="00843398"/>
    <w:rsid w:val="00843415"/>
    <w:rsid w:val="00843B06"/>
    <w:rsid w:val="00844208"/>
    <w:rsid w:val="008443F0"/>
    <w:rsid w:val="00844480"/>
    <w:rsid w:val="008445FC"/>
    <w:rsid w:val="00844F3F"/>
    <w:rsid w:val="00845475"/>
    <w:rsid w:val="00845485"/>
    <w:rsid w:val="008457AE"/>
    <w:rsid w:val="00845935"/>
    <w:rsid w:val="00845CDA"/>
    <w:rsid w:val="00845F7F"/>
    <w:rsid w:val="00846298"/>
    <w:rsid w:val="008464FF"/>
    <w:rsid w:val="008465B5"/>
    <w:rsid w:val="008465C7"/>
    <w:rsid w:val="00846C2E"/>
    <w:rsid w:val="00847810"/>
    <w:rsid w:val="00847EBB"/>
    <w:rsid w:val="0085047B"/>
    <w:rsid w:val="00850A69"/>
    <w:rsid w:val="00851985"/>
    <w:rsid w:val="0085198A"/>
    <w:rsid w:val="00851BD7"/>
    <w:rsid w:val="00851D24"/>
    <w:rsid w:val="008530DB"/>
    <w:rsid w:val="008531A5"/>
    <w:rsid w:val="008532BB"/>
    <w:rsid w:val="00853807"/>
    <w:rsid w:val="008539D1"/>
    <w:rsid w:val="00853AC7"/>
    <w:rsid w:val="00853E65"/>
    <w:rsid w:val="00853F4D"/>
    <w:rsid w:val="008542D2"/>
    <w:rsid w:val="0085434A"/>
    <w:rsid w:val="00854406"/>
    <w:rsid w:val="0085441F"/>
    <w:rsid w:val="008544A2"/>
    <w:rsid w:val="008550A2"/>
    <w:rsid w:val="0085515C"/>
    <w:rsid w:val="008555D2"/>
    <w:rsid w:val="00855F7A"/>
    <w:rsid w:val="00856070"/>
    <w:rsid w:val="0085699B"/>
    <w:rsid w:val="00856F3A"/>
    <w:rsid w:val="008612F2"/>
    <w:rsid w:val="008612F8"/>
    <w:rsid w:val="00861641"/>
    <w:rsid w:val="00861A5E"/>
    <w:rsid w:val="00861C6A"/>
    <w:rsid w:val="00861E53"/>
    <w:rsid w:val="00861FEF"/>
    <w:rsid w:val="0086213E"/>
    <w:rsid w:val="008628A4"/>
    <w:rsid w:val="008635E9"/>
    <w:rsid w:val="00863659"/>
    <w:rsid w:val="008636DA"/>
    <w:rsid w:val="00865023"/>
    <w:rsid w:val="00865944"/>
    <w:rsid w:val="00865C42"/>
    <w:rsid w:val="008662F4"/>
    <w:rsid w:val="00866368"/>
    <w:rsid w:val="00866716"/>
    <w:rsid w:val="00866A0C"/>
    <w:rsid w:val="00866A64"/>
    <w:rsid w:val="00867968"/>
    <w:rsid w:val="00867A93"/>
    <w:rsid w:val="00867B53"/>
    <w:rsid w:val="0087001D"/>
    <w:rsid w:val="008702CB"/>
    <w:rsid w:val="0087032F"/>
    <w:rsid w:val="00870ABA"/>
    <w:rsid w:val="00870CD3"/>
    <w:rsid w:val="00870E2F"/>
    <w:rsid w:val="0087171D"/>
    <w:rsid w:val="00871E1A"/>
    <w:rsid w:val="00871E71"/>
    <w:rsid w:val="00872789"/>
    <w:rsid w:val="00872911"/>
    <w:rsid w:val="00872A8D"/>
    <w:rsid w:val="00873290"/>
    <w:rsid w:val="00873B2C"/>
    <w:rsid w:val="00873DE3"/>
    <w:rsid w:val="00874460"/>
    <w:rsid w:val="0087591E"/>
    <w:rsid w:val="00875961"/>
    <w:rsid w:val="00875BAF"/>
    <w:rsid w:val="00875E4C"/>
    <w:rsid w:val="00875F5F"/>
    <w:rsid w:val="00876735"/>
    <w:rsid w:val="00876825"/>
    <w:rsid w:val="00876C95"/>
    <w:rsid w:val="00876E8C"/>
    <w:rsid w:val="00877560"/>
    <w:rsid w:val="008775DD"/>
    <w:rsid w:val="00877746"/>
    <w:rsid w:val="008778A9"/>
    <w:rsid w:val="00877C77"/>
    <w:rsid w:val="00877CC5"/>
    <w:rsid w:val="008802B2"/>
    <w:rsid w:val="00880408"/>
    <w:rsid w:val="00880F7E"/>
    <w:rsid w:val="0088138F"/>
    <w:rsid w:val="00881733"/>
    <w:rsid w:val="00881D1F"/>
    <w:rsid w:val="00881D66"/>
    <w:rsid w:val="00881D74"/>
    <w:rsid w:val="00881E0D"/>
    <w:rsid w:val="00883D07"/>
    <w:rsid w:val="00884432"/>
    <w:rsid w:val="00884822"/>
    <w:rsid w:val="0088484F"/>
    <w:rsid w:val="008848F9"/>
    <w:rsid w:val="00884C34"/>
    <w:rsid w:val="00884F33"/>
    <w:rsid w:val="00885566"/>
    <w:rsid w:val="0088600B"/>
    <w:rsid w:val="00886EA7"/>
    <w:rsid w:val="008874D6"/>
    <w:rsid w:val="0088781E"/>
    <w:rsid w:val="00887A11"/>
    <w:rsid w:val="00890048"/>
    <w:rsid w:val="0089022D"/>
    <w:rsid w:val="008902BD"/>
    <w:rsid w:val="008910BC"/>
    <w:rsid w:val="00891858"/>
    <w:rsid w:val="00891F65"/>
    <w:rsid w:val="00891F73"/>
    <w:rsid w:val="008924C1"/>
    <w:rsid w:val="0089259E"/>
    <w:rsid w:val="008926D4"/>
    <w:rsid w:val="00892E8C"/>
    <w:rsid w:val="0089310A"/>
    <w:rsid w:val="008934DC"/>
    <w:rsid w:val="00893A83"/>
    <w:rsid w:val="008948A4"/>
    <w:rsid w:val="00894B47"/>
    <w:rsid w:val="00894FBF"/>
    <w:rsid w:val="008950B3"/>
    <w:rsid w:val="008951AF"/>
    <w:rsid w:val="0089534E"/>
    <w:rsid w:val="00895E78"/>
    <w:rsid w:val="00896047"/>
    <w:rsid w:val="008964BD"/>
    <w:rsid w:val="0089661F"/>
    <w:rsid w:val="008966C8"/>
    <w:rsid w:val="0089681A"/>
    <w:rsid w:val="00896922"/>
    <w:rsid w:val="00896D7A"/>
    <w:rsid w:val="008A0128"/>
    <w:rsid w:val="008A07EE"/>
    <w:rsid w:val="008A08C7"/>
    <w:rsid w:val="008A0A20"/>
    <w:rsid w:val="008A1464"/>
    <w:rsid w:val="008A2324"/>
    <w:rsid w:val="008A344A"/>
    <w:rsid w:val="008A3671"/>
    <w:rsid w:val="008A3BC6"/>
    <w:rsid w:val="008A530C"/>
    <w:rsid w:val="008A53B0"/>
    <w:rsid w:val="008A58ED"/>
    <w:rsid w:val="008A5CA8"/>
    <w:rsid w:val="008A6E07"/>
    <w:rsid w:val="008A708D"/>
    <w:rsid w:val="008A7110"/>
    <w:rsid w:val="008A7167"/>
    <w:rsid w:val="008A7CCC"/>
    <w:rsid w:val="008A7DB6"/>
    <w:rsid w:val="008B0861"/>
    <w:rsid w:val="008B0B3C"/>
    <w:rsid w:val="008B13FA"/>
    <w:rsid w:val="008B1444"/>
    <w:rsid w:val="008B21CB"/>
    <w:rsid w:val="008B273C"/>
    <w:rsid w:val="008B3A9C"/>
    <w:rsid w:val="008B3B2B"/>
    <w:rsid w:val="008B3FE9"/>
    <w:rsid w:val="008B40F5"/>
    <w:rsid w:val="008B41E5"/>
    <w:rsid w:val="008B491B"/>
    <w:rsid w:val="008B4C41"/>
    <w:rsid w:val="008B5998"/>
    <w:rsid w:val="008B5B29"/>
    <w:rsid w:val="008B5BB3"/>
    <w:rsid w:val="008B5D5D"/>
    <w:rsid w:val="008B5F75"/>
    <w:rsid w:val="008B659C"/>
    <w:rsid w:val="008B68D6"/>
    <w:rsid w:val="008B7592"/>
    <w:rsid w:val="008B7628"/>
    <w:rsid w:val="008B7C85"/>
    <w:rsid w:val="008C0915"/>
    <w:rsid w:val="008C106A"/>
    <w:rsid w:val="008C1BA4"/>
    <w:rsid w:val="008C1E1F"/>
    <w:rsid w:val="008C1F04"/>
    <w:rsid w:val="008C2697"/>
    <w:rsid w:val="008C2847"/>
    <w:rsid w:val="008C2B7C"/>
    <w:rsid w:val="008C2F23"/>
    <w:rsid w:val="008C3617"/>
    <w:rsid w:val="008C3798"/>
    <w:rsid w:val="008C4271"/>
    <w:rsid w:val="008C4A13"/>
    <w:rsid w:val="008C502E"/>
    <w:rsid w:val="008C566C"/>
    <w:rsid w:val="008C581E"/>
    <w:rsid w:val="008C5DAD"/>
    <w:rsid w:val="008C60F8"/>
    <w:rsid w:val="008C6158"/>
    <w:rsid w:val="008C6D50"/>
    <w:rsid w:val="008C6D99"/>
    <w:rsid w:val="008C71F4"/>
    <w:rsid w:val="008C7DF0"/>
    <w:rsid w:val="008D041A"/>
    <w:rsid w:val="008D1250"/>
    <w:rsid w:val="008D1A60"/>
    <w:rsid w:val="008D1AD9"/>
    <w:rsid w:val="008D23A3"/>
    <w:rsid w:val="008D2736"/>
    <w:rsid w:val="008D28D2"/>
    <w:rsid w:val="008D2B3C"/>
    <w:rsid w:val="008D2FA2"/>
    <w:rsid w:val="008D35E2"/>
    <w:rsid w:val="008D3783"/>
    <w:rsid w:val="008D3DCE"/>
    <w:rsid w:val="008D5382"/>
    <w:rsid w:val="008D5987"/>
    <w:rsid w:val="008D5B93"/>
    <w:rsid w:val="008D6F61"/>
    <w:rsid w:val="008D741E"/>
    <w:rsid w:val="008E028A"/>
    <w:rsid w:val="008E042D"/>
    <w:rsid w:val="008E078C"/>
    <w:rsid w:val="008E09A7"/>
    <w:rsid w:val="008E0CA0"/>
    <w:rsid w:val="008E1464"/>
    <w:rsid w:val="008E146C"/>
    <w:rsid w:val="008E1499"/>
    <w:rsid w:val="008E1E77"/>
    <w:rsid w:val="008E2A4C"/>
    <w:rsid w:val="008E2D82"/>
    <w:rsid w:val="008E2E7B"/>
    <w:rsid w:val="008E42F3"/>
    <w:rsid w:val="008E4A69"/>
    <w:rsid w:val="008E5543"/>
    <w:rsid w:val="008E57C4"/>
    <w:rsid w:val="008E66EB"/>
    <w:rsid w:val="008E7764"/>
    <w:rsid w:val="008E7A1F"/>
    <w:rsid w:val="008F0451"/>
    <w:rsid w:val="008F0C35"/>
    <w:rsid w:val="008F1BB0"/>
    <w:rsid w:val="008F1F1C"/>
    <w:rsid w:val="008F226A"/>
    <w:rsid w:val="008F3252"/>
    <w:rsid w:val="008F3D10"/>
    <w:rsid w:val="008F3F11"/>
    <w:rsid w:val="008F4150"/>
    <w:rsid w:val="008F43A2"/>
    <w:rsid w:val="008F5797"/>
    <w:rsid w:val="008F57F6"/>
    <w:rsid w:val="008F58BD"/>
    <w:rsid w:val="008F598B"/>
    <w:rsid w:val="008F5C07"/>
    <w:rsid w:val="008F5E04"/>
    <w:rsid w:val="008F5F79"/>
    <w:rsid w:val="008F6689"/>
    <w:rsid w:val="008F6960"/>
    <w:rsid w:val="008F7141"/>
    <w:rsid w:val="008F7531"/>
    <w:rsid w:val="008F7A8F"/>
    <w:rsid w:val="008F7CD5"/>
    <w:rsid w:val="009005FD"/>
    <w:rsid w:val="00900780"/>
    <w:rsid w:val="00900A95"/>
    <w:rsid w:val="00900B0F"/>
    <w:rsid w:val="00900B91"/>
    <w:rsid w:val="00901076"/>
    <w:rsid w:val="009029CE"/>
    <w:rsid w:val="009039C6"/>
    <w:rsid w:val="00903B00"/>
    <w:rsid w:val="00903E1E"/>
    <w:rsid w:val="009042C9"/>
    <w:rsid w:val="00904F92"/>
    <w:rsid w:val="00904FF2"/>
    <w:rsid w:val="009050F6"/>
    <w:rsid w:val="00905947"/>
    <w:rsid w:val="00906248"/>
    <w:rsid w:val="009062F8"/>
    <w:rsid w:val="00906608"/>
    <w:rsid w:val="00906CDA"/>
    <w:rsid w:val="00906D82"/>
    <w:rsid w:val="00906DFE"/>
    <w:rsid w:val="00907A0C"/>
    <w:rsid w:val="00907B69"/>
    <w:rsid w:val="009102E3"/>
    <w:rsid w:val="009103D2"/>
    <w:rsid w:val="00910E77"/>
    <w:rsid w:val="0091106A"/>
    <w:rsid w:val="00911F21"/>
    <w:rsid w:val="00912B0E"/>
    <w:rsid w:val="00912E6F"/>
    <w:rsid w:val="00913456"/>
    <w:rsid w:val="00913F08"/>
    <w:rsid w:val="009142D5"/>
    <w:rsid w:val="00914AEB"/>
    <w:rsid w:val="00914C14"/>
    <w:rsid w:val="009154F3"/>
    <w:rsid w:val="009155E0"/>
    <w:rsid w:val="00915CD3"/>
    <w:rsid w:val="009165B3"/>
    <w:rsid w:val="00916668"/>
    <w:rsid w:val="00916AFC"/>
    <w:rsid w:val="00917DB1"/>
    <w:rsid w:val="00920565"/>
    <w:rsid w:val="009211F1"/>
    <w:rsid w:val="00921786"/>
    <w:rsid w:val="00921CA5"/>
    <w:rsid w:val="00923414"/>
    <w:rsid w:val="009237D6"/>
    <w:rsid w:val="00924313"/>
    <w:rsid w:val="00924523"/>
    <w:rsid w:val="00924569"/>
    <w:rsid w:val="009247A7"/>
    <w:rsid w:val="00924CED"/>
    <w:rsid w:val="00924FFC"/>
    <w:rsid w:val="00925511"/>
    <w:rsid w:val="009255EE"/>
    <w:rsid w:val="009256B6"/>
    <w:rsid w:val="00926499"/>
    <w:rsid w:val="00926ACF"/>
    <w:rsid w:val="00927C22"/>
    <w:rsid w:val="00927CD3"/>
    <w:rsid w:val="00927EF9"/>
    <w:rsid w:val="00930B12"/>
    <w:rsid w:val="00930F1B"/>
    <w:rsid w:val="00931582"/>
    <w:rsid w:val="00931998"/>
    <w:rsid w:val="00931E21"/>
    <w:rsid w:val="00931E4B"/>
    <w:rsid w:val="00932E8F"/>
    <w:rsid w:val="009336F2"/>
    <w:rsid w:val="00933B3F"/>
    <w:rsid w:val="00933E76"/>
    <w:rsid w:val="0093509A"/>
    <w:rsid w:val="00935879"/>
    <w:rsid w:val="009366B3"/>
    <w:rsid w:val="00936BA2"/>
    <w:rsid w:val="00936D3C"/>
    <w:rsid w:val="00937305"/>
    <w:rsid w:val="009377F4"/>
    <w:rsid w:val="00937B93"/>
    <w:rsid w:val="00937F79"/>
    <w:rsid w:val="0094033B"/>
    <w:rsid w:val="00940D54"/>
    <w:rsid w:val="00941307"/>
    <w:rsid w:val="00941C34"/>
    <w:rsid w:val="00941C86"/>
    <w:rsid w:val="00942705"/>
    <w:rsid w:val="00942958"/>
    <w:rsid w:val="00942B48"/>
    <w:rsid w:val="009435BD"/>
    <w:rsid w:val="0094365E"/>
    <w:rsid w:val="0094369A"/>
    <w:rsid w:val="00943740"/>
    <w:rsid w:val="009438BC"/>
    <w:rsid w:val="00943A5E"/>
    <w:rsid w:val="00943B10"/>
    <w:rsid w:val="00943C9F"/>
    <w:rsid w:val="00944320"/>
    <w:rsid w:val="00945500"/>
    <w:rsid w:val="00946735"/>
    <w:rsid w:val="00947847"/>
    <w:rsid w:val="00947D63"/>
    <w:rsid w:val="00947DB8"/>
    <w:rsid w:val="00950089"/>
    <w:rsid w:val="0095019D"/>
    <w:rsid w:val="00950788"/>
    <w:rsid w:val="0095088A"/>
    <w:rsid w:val="009510B0"/>
    <w:rsid w:val="0095180F"/>
    <w:rsid w:val="00951B55"/>
    <w:rsid w:val="00952888"/>
    <w:rsid w:val="00952FF1"/>
    <w:rsid w:val="00953202"/>
    <w:rsid w:val="00953720"/>
    <w:rsid w:val="0095393A"/>
    <w:rsid w:val="0095406E"/>
    <w:rsid w:val="0095458F"/>
    <w:rsid w:val="00955170"/>
    <w:rsid w:val="00956559"/>
    <w:rsid w:val="009565CE"/>
    <w:rsid w:val="00957B17"/>
    <w:rsid w:val="009602C8"/>
    <w:rsid w:val="009602CA"/>
    <w:rsid w:val="0096041D"/>
    <w:rsid w:val="00960517"/>
    <w:rsid w:val="00961037"/>
    <w:rsid w:val="0096119C"/>
    <w:rsid w:val="00961388"/>
    <w:rsid w:val="0096178C"/>
    <w:rsid w:val="009619E0"/>
    <w:rsid w:val="00961B77"/>
    <w:rsid w:val="0096231C"/>
    <w:rsid w:val="009623EF"/>
    <w:rsid w:val="00963119"/>
    <w:rsid w:val="00963A08"/>
    <w:rsid w:val="00964285"/>
    <w:rsid w:val="00964B8F"/>
    <w:rsid w:val="00964D31"/>
    <w:rsid w:val="00965448"/>
    <w:rsid w:val="0096586D"/>
    <w:rsid w:val="00965D94"/>
    <w:rsid w:val="00966245"/>
    <w:rsid w:val="00966E71"/>
    <w:rsid w:val="009670C1"/>
    <w:rsid w:val="00967B2A"/>
    <w:rsid w:val="00970169"/>
    <w:rsid w:val="009703DD"/>
    <w:rsid w:val="0097041B"/>
    <w:rsid w:val="00970FEF"/>
    <w:rsid w:val="009710CF"/>
    <w:rsid w:val="00971E97"/>
    <w:rsid w:val="00972FF9"/>
    <w:rsid w:val="00973B3E"/>
    <w:rsid w:val="00974827"/>
    <w:rsid w:val="00975295"/>
    <w:rsid w:val="009753D5"/>
    <w:rsid w:val="00975985"/>
    <w:rsid w:val="00975A98"/>
    <w:rsid w:val="00976899"/>
    <w:rsid w:val="00977927"/>
    <w:rsid w:val="009800F5"/>
    <w:rsid w:val="00980385"/>
    <w:rsid w:val="009803B1"/>
    <w:rsid w:val="00980BB7"/>
    <w:rsid w:val="009813FF"/>
    <w:rsid w:val="00981AF8"/>
    <w:rsid w:val="00981C27"/>
    <w:rsid w:val="00981F80"/>
    <w:rsid w:val="009828F3"/>
    <w:rsid w:val="00982D9D"/>
    <w:rsid w:val="0098339F"/>
    <w:rsid w:val="009834D6"/>
    <w:rsid w:val="00983617"/>
    <w:rsid w:val="00983803"/>
    <w:rsid w:val="00983D39"/>
    <w:rsid w:val="009847CC"/>
    <w:rsid w:val="00984802"/>
    <w:rsid w:val="00984A9B"/>
    <w:rsid w:val="0098557C"/>
    <w:rsid w:val="00986107"/>
    <w:rsid w:val="009864C5"/>
    <w:rsid w:val="0098667E"/>
    <w:rsid w:val="0098693B"/>
    <w:rsid w:val="0098758A"/>
    <w:rsid w:val="00987AC6"/>
    <w:rsid w:val="00987ACF"/>
    <w:rsid w:val="00991685"/>
    <w:rsid w:val="00991707"/>
    <w:rsid w:val="009919A8"/>
    <w:rsid w:val="0099258D"/>
    <w:rsid w:val="00992E18"/>
    <w:rsid w:val="00993C19"/>
    <w:rsid w:val="009944C0"/>
    <w:rsid w:val="00994ACC"/>
    <w:rsid w:val="00994C68"/>
    <w:rsid w:val="009950F8"/>
    <w:rsid w:val="00995514"/>
    <w:rsid w:val="0099599E"/>
    <w:rsid w:val="00995D28"/>
    <w:rsid w:val="00995F86"/>
    <w:rsid w:val="009962BE"/>
    <w:rsid w:val="0099672D"/>
    <w:rsid w:val="00996A07"/>
    <w:rsid w:val="00996F3B"/>
    <w:rsid w:val="00996FE0"/>
    <w:rsid w:val="00997354"/>
    <w:rsid w:val="009A08C2"/>
    <w:rsid w:val="009A0C2B"/>
    <w:rsid w:val="009A0C6A"/>
    <w:rsid w:val="009A0C6E"/>
    <w:rsid w:val="009A110F"/>
    <w:rsid w:val="009A1970"/>
    <w:rsid w:val="009A242E"/>
    <w:rsid w:val="009A2491"/>
    <w:rsid w:val="009A4416"/>
    <w:rsid w:val="009A4E33"/>
    <w:rsid w:val="009A5A6C"/>
    <w:rsid w:val="009A60B3"/>
    <w:rsid w:val="009A60D3"/>
    <w:rsid w:val="009A6AC3"/>
    <w:rsid w:val="009A76EC"/>
    <w:rsid w:val="009B030D"/>
    <w:rsid w:val="009B1152"/>
    <w:rsid w:val="009B184F"/>
    <w:rsid w:val="009B1D38"/>
    <w:rsid w:val="009B2F45"/>
    <w:rsid w:val="009B3378"/>
    <w:rsid w:val="009B3763"/>
    <w:rsid w:val="009B3CDE"/>
    <w:rsid w:val="009B48E1"/>
    <w:rsid w:val="009B491E"/>
    <w:rsid w:val="009B4A3C"/>
    <w:rsid w:val="009B7D97"/>
    <w:rsid w:val="009B7D9D"/>
    <w:rsid w:val="009C01AE"/>
    <w:rsid w:val="009C036A"/>
    <w:rsid w:val="009C048B"/>
    <w:rsid w:val="009C0AF9"/>
    <w:rsid w:val="009C0B34"/>
    <w:rsid w:val="009C0BBB"/>
    <w:rsid w:val="009C1032"/>
    <w:rsid w:val="009C10D0"/>
    <w:rsid w:val="009C1715"/>
    <w:rsid w:val="009C19C6"/>
    <w:rsid w:val="009C1D67"/>
    <w:rsid w:val="009C209B"/>
    <w:rsid w:val="009C25F3"/>
    <w:rsid w:val="009C38A1"/>
    <w:rsid w:val="009C38B4"/>
    <w:rsid w:val="009C3C3B"/>
    <w:rsid w:val="009C3FC9"/>
    <w:rsid w:val="009C4947"/>
    <w:rsid w:val="009C499B"/>
    <w:rsid w:val="009C5675"/>
    <w:rsid w:val="009C5BD1"/>
    <w:rsid w:val="009C6931"/>
    <w:rsid w:val="009C6EB0"/>
    <w:rsid w:val="009C6F8A"/>
    <w:rsid w:val="009C6F96"/>
    <w:rsid w:val="009C7717"/>
    <w:rsid w:val="009C783E"/>
    <w:rsid w:val="009C7CB5"/>
    <w:rsid w:val="009C7D96"/>
    <w:rsid w:val="009D05E4"/>
    <w:rsid w:val="009D0C03"/>
    <w:rsid w:val="009D0F05"/>
    <w:rsid w:val="009D10E2"/>
    <w:rsid w:val="009D126E"/>
    <w:rsid w:val="009D14C5"/>
    <w:rsid w:val="009D1504"/>
    <w:rsid w:val="009D159D"/>
    <w:rsid w:val="009D216B"/>
    <w:rsid w:val="009D219F"/>
    <w:rsid w:val="009D23DD"/>
    <w:rsid w:val="009D2629"/>
    <w:rsid w:val="009D2EF6"/>
    <w:rsid w:val="009D33EC"/>
    <w:rsid w:val="009D3828"/>
    <w:rsid w:val="009D3B9B"/>
    <w:rsid w:val="009D3CB0"/>
    <w:rsid w:val="009D3FD5"/>
    <w:rsid w:val="009D4213"/>
    <w:rsid w:val="009D4715"/>
    <w:rsid w:val="009D4F70"/>
    <w:rsid w:val="009D5354"/>
    <w:rsid w:val="009D53B0"/>
    <w:rsid w:val="009D626F"/>
    <w:rsid w:val="009D6C61"/>
    <w:rsid w:val="009D6CE8"/>
    <w:rsid w:val="009D7149"/>
    <w:rsid w:val="009D72A9"/>
    <w:rsid w:val="009D745A"/>
    <w:rsid w:val="009E0130"/>
    <w:rsid w:val="009E0831"/>
    <w:rsid w:val="009E1128"/>
    <w:rsid w:val="009E13A0"/>
    <w:rsid w:val="009E1422"/>
    <w:rsid w:val="009E1C86"/>
    <w:rsid w:val="009E364F"/>
    <w:rsid w:val="009E3C30"/>
    <w:rsid w:val="009E4416"/>
    <w:rsid w:val="009E4A6D"/>
    <w:rsid w:val="009E4D4D"/>
    <w:rsid w:val="009E6249"/>
    <w:rsid w:val="009E6782"/>
    <w:rsid w:val="009E6825"/>
    <w:rsid w:val="009E6853"/>
    <w:rsid w:val="009E6EA7"/>
    <w:rsid w:val="009E74B4"/>
    <w:rsid w:val="009E7868"/>
    <w:rsid w:val="009E78E9"/>
    <w:rsid w:val="009E7A42"/>
    <w:rsid w:val="009E7EF9"/>
    <w:rsid w:val="009F1246"/>
    <w:rsid w:val="009F1937"/>
    <w:rsid w:val="009F1A60"/>
    <w:rsid w:val="009F2254"/>
    <w:rsid w:val="009F22B1"/>
    <w:rsid w:val="009F29F6"/>
    <w:rsid w:val="009F300E"/>
    <w:rsid w:val="009F30A3"/>
    <w:rsid w:val="009F328B"/>
    <w:rsid w:val="009F3D95"/>
    <w:rsid w:val="009F43A1"/>
    <w:rsid w:val="009F440F"/>
    <w:rsid w:val="009F5299"/>
    <w:rsid w:val="009F5D69"/>
    <w:rsid w:val="009F6150"/>
    <w:rsid w:val="009F65E8"/>
    <w:rsid w:val="009F683C"/>
    <w:rsid w:val="009F68F1"/>
    <w:rsid w:val="009F6C18"/>
    <w:rsid w:val="009F6CBC"/>
    <w:rsid w:val="009F6D2C"/>
    <w:rsid w:val="009F7501"/>
    <w:rsid w:val="009F7737"/>
    <w:rsid w:val="00A00302"/>
    <w:rsid w:val="00A015AC"/>
    <w:rsid w:val="00A01DE0"/>
    <w:rsid w:val="00A02102"/>
    <w:rsid w:val="00A02D3C"/>
    <w:rsid w:val="00A0304B"/>
    <w:rsid w:val="00A031A4"/>
    <w:rsid w:val="00A034BC"/>
    <w:rsid w:val="00A03711"/>
    <w:rsid w:val="00A0398D"/>
    <w:rsid w:val="00A03D42"/>
    <w:rsid w:val="00A0421E"/>
    <w:rsid w:val="00A044D0"/>
    <w:rsid w:val="00A04519"/>
    <w:rsid w:val="00A04729"/>
    <w:rsid w:val="00A05B7B"/>
    <w:rsid w:val="00A0629A"/>
    <w:rsid w:val="00A06B41"/>
    <w:rsid w:val="00A06FDE"/>
    <w:rsid w:val="00A072B2"/>
    <w:rsid w:val="00A077A7"/>
    <w:rsid w:val="00A077AB"/>
    <w:rsid w:val="00A07E41"/>
    <w:rsid w:val="00A07E58"/>
    <w:rsid w:val="00A10150"/>
    <w:rsid w:val="00A101F2"/>
    <w:rsid w:val="00A10B03"/>
    <w:rsid w:val="00A118AC"/>
    <w:rsid w:val="00A11DC6"/>
    <w:rsid w:val="00A1231B"/>
    <w:rsid w:val="00A12C8B"/>
    <w:rsid w:val="00A12F3B"/>
    <w:rsid w:val="00A12F9A"/>
    <w:rsid w:val="00A130D8"/>
    <w:rsid w:val="00A13B49"/>
    <w:rsid w:val="00A146F8"/>
    <w:rsid w:val="00A15091"/>
    <w:rsid w:val="00A153BF"/>
    <w:rsid w:val="00A15491"/>
    <w:rsid w:val="00A154F4"/>
    <w:rsid w:val="00A1608E"/>
    <w:rsid w:val="00A16668"/>
    <w:rsid w:val="00A16B2B"/>
    <w:rsid w:val="00A16DE7"/>
    <w:rsid w:val="00A1726D"/>
    <w:rsid w:val="00A17B36"/>
    <w:rsid w:val="00A17E7F"/>
    <w:rsid w:val="00A205D9"/>
    <w:rsid w:val="00A20A55"/>
    <w:rsid w:val="00A21258"/>
    <w:rsid w:val="00A212AC"/>
    <w:rsid w:val="00A21753"/>
    <w:rsid w:val="00A21EDD"/>
    <w:rsid w:val="00A2289D"/>
    <w:rsid w:val="00A22979"/>
    <w:rsid w:val="00A232A3"/>
    <w:rsid w:val="00A232E4"/>
    <w:rsid w:val="00A23417"/>
    <w:rsid w:val="00A23AAB"/>
    <w:rsid w:val="00A24994"/>
    <w:rsid w:val="00A24E05"/>
    <w:rsid w:val="00A25A00"/>
    <w:rsid w:val="00A26605"/>
    <w:rsid w:val="00A26F41"/>
    <w:rsid w:val="00A273BB"/>
    <w:rsid w:val="00A27B22"/>
    <w:rsid w:val="00A27F3F"/>
    <w:rsid w:val="00A30679"/>
    <w:rsid w:val="00A31045"/>
    <w:rsid w:val="00A3110E"/>
    <w:rsid w:val="00A31B7E"/>
    <w:rsid w:val="00A32573"/>
    <w:rsid w:val="00A331C7"/>
    <w:rsid w:val="00A331CC"/>
    <w:rsid w:val="00A3384F"/>
    <w:rsid w:val="00A33D93"/>
    <w:rsid w:val="00A3425F"/>
    <w:rsid w:val="00A34900"/>
    <w:rsid w:val="00A34C49"/>
    <w:rsid w:val="00A34D9F"/>
    <w:rsid w:val="00A350EE"/>
    <w:rsid w:val="00A352AD"/>
    <w:rsid w:val="00A35671"/>
    <w:rsid w:val="00A358BE"/>
    <w:rsid w:val="00A36003"/>
    <w:rsid w:val="00A3612D"/>
    <w:rsid w:val="00A368DA"/>
    <w:rsid w:val="00A36F2C"/>
    <w:rsid w:val="00A37B0A"/>
    <w:rsid w:val="00A40B5C"/>
    <w:rsid w:val="00A40EC5"/>
    <w:rsid w:val="00A40ED4"/>
    <w:rsid w:val="00A4182F"/>
    <w:rsid w:val="00A41DFD"/>
    <w:rsid w:val="00A4285A"/>
    <w:rsid w:val="00A42879"/>
    <w:rsid w:val="00A42F40"/>
    <w:rsid w:val="00A44134"/>
    <w:rsid w:val="00A4475A"/>
    <w:rsid w:val="00A44B57"/>
    <w:rsid w:val="00A4590C"/>
    <w:rsid w:val="00A4598B"/>
    <w:rsid w:val="00A45E27"/>
    <w:rsid w:val="00A465A4"/>
    <w:rsid w:val="00A4746E"/>
    <w:rsid w:val="00A479F1"/>
    <w:rsid w:val="00A50077"/>
    <w:rsid w:val="00A500E8"/>
    <w:rsid w:val="00A50592"/>
    <w:rsid w:val="00A5059E"/>
    <w:rsid w:val="00A5060F"/>
    <w:rsid w:val="00A518EC"/>
    <w:rsid w:val="00A51DA5"/>
    <w:rsid w:val="00A53171"/>
    <w:rsid w:val="00A53962"/>
    <w:rsid w:val="00A54576"/>
    <w:rsid w:val="00A546CB"/>
    <w:rsid w:val="00A548F5"/>
    <w:rsid w:val="00A54BA7"/>
    <w:rsid w:val="00A54F94"/>
    <w:rsid w:val="00A55C1D"/>
    <w:rsid w:val="00A55E7D"/>
    <w:rsid w:val="00A567C0"/>
    <w:rsid w:val="00A5698D"/>
    <w:rsid w:val="00A56A76"/>
    <w:rsid w:val="00A57197"/>
    <w:rsid w:val="00A60049"/>
    <w:rsid w:val="00A600ED"/>
    <w:rsid w:val="00A603BC"/>
    <w:rsid w:val="00A60C24"/>
    <w:rsid w:val="00A60C3F"/>
    <w:rsid w:val="00A60D7A"/>
    <w:rsid w:val="00A60F18"/>
    <w:rsid w:val="00A61BCA"/>
    <w:rsid w:val="00A62682"/>
    <w:rsid w:val="00A62B8A"/>
    <w:rsid w:val="00A63B8F"/>
    <w:rsid w:val="00A63C23"/>
    <w:rsid w:val="00A64126"/>
    <w:rsid w:val="00A641A3"/>
    <w:rsid w:val="00A6422F"/>
    <w:rsid w:val="00A643B5"/>
    <w:rsid w:val="00A645AE"/>
    <w:rsid w:val="00A64724"/>
    <w:rsid w:val="00A64C99"/>
    <w:rsid w:val="00A6596D"/>
    <w:rsid w:val="00A65CA7"/>
    <w:rsid w:val="00A65EA2"/>
    <w:rsid w:val="00A660B0"/>
    <w:rsid w:val="00A664F5"/>
    <w:rsid w:val="00A6671B"/>
    <w:rsid w:val="00A66E32"/>
    <w:rsid w:val="00A67E9E"/>
    <w:rsid w:val="00A67ECD"/>
    <w:rsid w:val="00A7075D"/>
    <w:rsid w:val="00A707EB"/>
    <w:rsid w:val="00A714D3"/>
    <w:rsid w:val="00A72133"/>
    <w:rsid w:val="00A722EA"/>
    <w:rsid w:val="00A7255C"/>
    <w:rsid w:val="00A733C8"/>
    <w:rsid w:val="00A74123"/>
    <w:rsid w:val="00A74CB8"/>
    <w:rsid w:val="00A74D35"/>
    <w:rsid w:val="00A75249"/>
    <w:rsid w:val="00A75464"/>
    <w:rsid w:val="00A75C9C"/>
    <w:rsid w:val="00A760A2"/>
    <w:rsid w:val="00A76B57"/>
    <w:rsid w:val="00A76B5F"/>
    <w:rsid w:val="00A77807"/>
    <w:rsid w:val="00A77E53"/>
    <w:rsid w:val="00A807D8"/>
    <w:rsid w:val="00A808A0"/>
    <w:rsid w:val="00A80F67"/>
    <w:rsid w:val="00A8120C"/>
    <w:rsid w:val="00A813ED"/>
    <w:rsid w:val="00A81BFA"/>
    <w:rsid w:val="00A81CBA"/>
    <w:rsid w:val="00A82657"/>
    <w:rsid w:val="00A8271E"/>
    <w:rsid w:val="00A83724"/>
    <w:rsid w:val="00A846B6"/>
    <w:rsid w:val="00A8499D"/>
    <w:rsid w:val="00A84A0D"/>
    <w:rsid w:val="00A84BF6"/>
    <w:rsid w:val="00A8538A"/>
    <w:rsid w:val="00A854BE"/>
    <w:rsid w:val="00A85C75"/>
    <w:rsid w:val="00A86AF1"/>
    <w:rsid w:val="00A86B06"/>
    <w:rsid w:val="00A90EFD"/>
    <w:rsid w:val="00A91205"/>
    <w:rsid w:val="00A917B3"/>
    <w:rsid w:val="00A91841"/>
    <w:rsid w:val="00A921BE"/>
    <w:rsid w:val="00A92BB6"/>
    <w:rsid w:val="00A92F01"/>
    <w:rsid w:val="00A9416F"/>
    <w:rsid w:val="00A94371"/>
    <w:rsid w:val="00A94AD9"/>
    <w:rsid w:val="00A94C9C"/>
    <w:rsid w:val="00A94CA9"/>
    <w:rsid w:val="00A94EB9"/>
    <w:rsid w:val="00A953FB"/>
    <w:rsid w:val="00A956D5"/>
    <w:rsid w:val="00A95DEF"/>
    <w:rsid w:val="00A95F4D"/>
    <w:rsid w:val="00A9640A"/>
    <w:rsid w:val="00A966A2"/>
    <w:rsid w:val="00A9750A"/>
    <w:rsid w:val="00A97A12"/>
    <w:rsid w:val="00AA0F5A"/>
    <w:rsid w:val="00AA131A"/>
    <w:rsid w:val="00AA1936"/>
    <w:rsid w:val="00AA1D74"/>
    <w:rsid w:val="00AA32B0"/>
    <w:rsid w:val="00AA35C0"/>
    <w:rsid w:val="00AA5441"/>
    <w:rsid w:val="00AA56F3"/>
    <w:rsid w:val="00AA5F7C"/>
    <w:rsid w:val="00AA6047"/>
    <w:rsid w:val="00AA65EE"/>
    <w:rsid w:val="00AA69A5"/>
    <w:rsid w:val="00AA6D9C"/>
    <w:rsid w:val="00AA7736"/>
    <w:rsid w:val="00AB0342"/>
    <w:rsid w:val="00AB0819"/>
    <w:rsid w:val="00AB0BE4"/>
    <w:rsid w:val="00AB0DB4"/>
    <w:rsid w:val="00AB11B6"/>
    <w:rsid w:val="00AB16B9"/>
    <w:rsid w:val="00AB1881"/>
    <w:rsid w:val="00AB18D2"/>
    <w:rsid w:val="00AB20A4"/>
    <w:rsid w:val="00AB25BF"/>
    <w:rsid w:val="00AB2E5B"/>
    <w:rsid w:val="00AB4081"/>
    <w:rsid w:val="00AB4B66"/>
    <w:rsid w:val="00AB5015"/>
    <w:rsid w:val="00AB5680"/>
    <w:rsid w:val="00AB573D"/>
    <w:rsid w:val="00AB6967"/>
    <w:rsid w:val="00AB78F8"/>
    <w:rsid w:val="00AB79D6"/>
    <w:rsid w:val="00AC0102"/>
    <w:rsid w:val="00AC0B71"/>
    <w:rsid w:val="00AC0C2F"/>
    <w:rsid w:val="00AC1D47"/>
    <w:rsid w:val="00AC1F65"/>
    <w:rsid w:val="00AC210F"/>
    <w:rsid w:val="00AC2281"/>
    <w:rsid w:val="00AC2DAE"/>
    <w:rsid w:val="00AC39C3"/>
    <w:rsid w:val="00AC4477"/>
    <w:rsid w:val="00AC4551"/>
    <w:rsid w:val="00AC4810"/>
    <w:rsid w:val="00AC5218"/>
    <w:rsid w:val="00AC56F3"/>
    <w:rsid w:val="00AC6CA7"/>
    <w:rsid w:val="00AC7251"/>
    <w:rsid w:val="00AC7894"/>
    <w:rsid w:val="00AC7B40"/>
    <w:rsid w:val="00AD026E"/>
    <w:rsid w:val="00AD11A2"/>
    <w:rsid w:val="00AD11D0"/>
    <w:rsid w:val="00AD16D8"/>
    <w:rsid w:val="00AD1777"/>
    <w:rsid w:val="00AD20EB"/>
    <w:rsid w:val="00AD2BFE"/>
    <w:rsid w:val="00AD45EA"/>
    <w:rsid w:val="00AD4E14"/>
    <w:rsid w:val="00AD53E6"/>
    <w:rsid w:val="00AD5C13"/>
    <w:rsid w:val="00AD6972"/>
    <w:rsid w:val="00AD778F"/>
    <w:rsid w:val="00AD7D1C"/>
    <w:rsid w:val="00AE0294"/>
    <w:rsid w:val="00AE081D"/>
    <w:rsid w:val="00AE1A9A"/>
    <w:rsid w:val="00AE209B"/>
    <w:rsid w:val="00AE26FC"/>
    <w:rsid w:val="00AE2CEA"/>
    <w:rsid w:val="00AE2DE0"/>
    <w:rsid w:val="00AE33AE"/>
    <w:rsid w:val="00AE3499"/>
    <w:rsid w:val="00AE36D0"/>
    <w:rsid w:val="00AE3D79"/>
    <w:rsid w:val="00AE3E30"/>
    <w:rsid w:val="00AE54CF"/>
    <w:rsid w:val="00AE54EB"/>
    <w:rsid w:val="00AE731E"/>
    <w:rsid w:val="00AE7D48"/>
    <w:rsid w:val="00AE7EBC"/>
    <w:rsid w:val="00AF246E"/>
    <w:rsid w:val="00AF2F7E"/>
    <w:rsid w:val="00AF30BD"/>
    <w:rsid w:val="00AF35D8"/>
    <w:rsid w:val="00AF3D0C"/>
    <w:rsid w:val="00AF3FF6"/>
    <w:rsid w:val="00AF43B7"/>
    <w:rsid w:val="00AF4562"/>
    <w:rsid w:val="00AF4761"/>
    <w:rsid w:val="00AF4EC4"/>
    <w:rsid w:val="00AF5338"/>
    <w:rsid w:val="00AF5436"/>
    <w:rsid w:val="00AF553E"/>
    <w:rsid w:val="00AF5BCD"/>
    <w:rsid w:val="00AF655B"/>
    <w:rsid w:val="00AF6C24"/>
    <w:rsid w:val="00AF6EF8"/>
    <w:rsid w:val="00AF7209"/>
    <w:rsid w:val="00AF72BF"/>
    <w:rsid w:val="00AF788B"/>
    <w:rsid w:val="00AF7ABA"/>
    <w:rsid w:val="00AF7E2B"/>
    <w:rsid w:val="00B00493"/>
    <w:rsid w:val="00B004B1"/>
    <w:rsid w:val="00B0060A"/>
    <w:rsid w:val="00B00C67"/>
    <w:rsid w:val="00B00FFE"/>
    <w:rsid w:val="00B0184D"/>
    <w:rsid w:val="00B01AC6"/>
    <w:rsid w:val="00B021BE"/>
    <w:rsid w:val="00B027E4"/>
    <w:rsid w:val="00B0324D"/>
    <w:rsid w:val="00B03297"/>
    <w:rsid w:val="00B033EC"/>
    <w:rsid w:val="00B03EF2"/>
    <w:rsid w:val="00B04D9E"/>
    <w:rsid w:val="00B06571"/>
    <w:rsid w:val="00B0662F"/>
    <w:rsid w:val="00B06824"/>
    <w:rsid w:val="00B06A5B"/>
    <w:rsid w:val="00B07637"/>
    <w:rsid w:val="00B07654"/>
    <w:rsid w:val="00B07C44"/>
    <w:rsid w:val="00B103C7"/>
    <w:rsid w:val="00B10BEB"/>
    <w:rsid w:val="00B10E88"/>
    <w:rsid w:val="00B111BB"/>
    <w:rsid w:val="00B118C4"/>
    <w:rsid w:val="00B11E0F"/>
    <w:rsid w:val="00B11F4A"/>
    <w:rsid w:val="00B121F2"/>
    <w:rsid w:val="00B124CE"/>
    <w:rsid w:val="00B12963"/>
    <w:rsid w:val="00B12E07"/>
    <w:rsid w:val="00B12F54"/>
    <w:rsid w:val="00B13588"/>
    <w:rsid w:val="00B13603"/>
    <w:rsid w:val="00B13905"/>
    <w:rsid w:val="00B13C7C"/>
    <w:rsid w:val="00B144A4"/>
    <w:rsid w:val="00B14F07"/>
    <w:rsid w:val="00B15151"/>
    <w:rsid w:val="00B166FA"/>
    <w:rsid w:val="00B16782"/>
    <w:rsid w:val="00B16EF4"/>
    <w:rsid w:val="00B17F22"/>
    <w:rsid w:val="00B20036"/>
    <w:rsid w:val="00B2026D"/>
    <w:rsid w:val="00B204FB"/>
    <w:rsid w:val="00B209BB"/>
    <w:rsid w:val="00B20B42"/>
    <w:rsid w:val="00B20DDC"/>
    <w:rsid w:val="00B20FA8"/>
    <w:rsid w:val="00B213AF"/>
    <w:rsid w:val="00B213ED"/>
    <w:rsid w:val="00B21A9B"/>
    <w:rsid w:val="00B223AF"/>
    <w:rsid w:val="00B223CC"/>
    <w:rsid w:val="00B23DD4"/>
    <w:rsid w:val="00B241BD"/>
    <w:rsid w:val="00B2475C"/>
    <w:rsid w:val="00B2658D"/>
    <w:rsid w:val="00B265F2"/>
    <w:rsid w:val="00B26B8A"/>
    <w:rsid w:val="00B26BB8"/>
    <w:rsid w:val="00B26E75"/>
    <w:rsid w:val="00B2712F"/>
    <w:rsid w:val="00B2795A"/>
    <w:rsid w:val="00B279EA"/>
    <w:rsid w:val="00B27B0B"/>
    <w:rsid w:val="00B27C49"/>
    <w:rsid w:val="00B30F37"/>
    <w:rsid w:val="00B3157B"/>
    <w:rsid w:val="00B31D56"/>
    <w:rsid w:val="00B3203F"/>
    <w:rsid w:val="00B32278"/>
    <w:rsid w:val="00B32DBE"/>
    <w:rsid w:val="00B32EFF"/>
    <w:rsid w:val="00B33150"/>
    <w:rsid w:val="00B3378E"/>
    <w:rsid w:val="00B346C0"/>
    <w:rsid w:val="00B34A04"/>
    <w:rsid w:val="00B353EF"/>
    <w:rsid w:val="00B355FE"/>
    <w:rsid w:val="00B35A75"/>
    <w:rsid w:val="00B35C61"/>
    <w:rsid w:val="00B36008"/>
    <w:rsid w:val="00B36C88"/>
    <w:rsid w:val="00B36F40"/>
    <w:rsid w:val="00B375EE"/>
    <w:rsid w:val="00B378D2"/>
    <w:rsid w:val="00B37BB4"/>
    <w:rsid w:val="00B400A2"/>
    <w:rsid w:val="00B401E9"/>
    <w:rsid w:val="00B40814"/>
    <w:rsid w:val="00B4161E"/>
    <w:rsid w:val="00B42616"/>
    <w:rsid w:val="00B42B79"/>
    <w:rsid w:val="00B42F94"/>
    <w:rsid w:val="00B43040"/>
    <w:rsid w:val="00B43BA4"/>
    <w:rsid w:val="00B43DC0"/>
    <w:rsid w:val="00B444E6"/>
    <w:rsid w:val="00B451A6"/>
    <w:rsid w:val="00B459A3"/>
    <w:rsid w:val="00B45FC8"/>
    <w:rsid w:val="00B46401"/>
    <w:rsid w:val="00B46C46"/>
    <w:rsid w:val="00B46D0F"/>
    <w:rsid w:val="00B47139"/>
    <w:rsid w:val="00B4725B"/>
    <w:rsid w:val="00B47C97"/>
    <w:rsid w:val="00B50733"/>
    <w:rsid w:val="00B507F0"/>
    <w:rsid w:val="00B513DF"/>
    <w:rsid w:val="00B51D3F"/>
    <w:rsid w:val="00B51E8B"/>
    <w:rsid w:val="00B52144"/>
    <w:rsid w:val="00B524DF"/>
    <w:rsid w:val="00B524FA"/>
    <w:rsid w:val="00B52C5E"/>
    <w:rsid w:val="00B5343B"/>
    <w:rsid w:val="00B5359E"/>
    <w:rsid w:val="00B53D3A"/>
    <w:rsid w:val="00B5436B"/>
    <w:rsid w:val="00B54771"/>
    <w:rsid w:val="00B54FB3"/>
    <w:rsid w:val="00B5574A"/>
    <w:rsid w:val="00B5587E"/>
    <w:rsid w:val="00B55F0E"/>
    <w:rsid w:val="00B5606C"/>
    <w:rsid w:val="00B5627B"/>
    <w:rsid w:val="00B56528"/>
    <w:rsid w:val="00B56713"/>
    <w:rsid w:val="00B57109"/>
    <w:rsid w:val="00B57718"/>
    <w:rsid w:val="00B57853"/>
    <w:rsid w:val="00B603A2"/>
    <w:rsid w:val="00B60591"/>
    <w:rsid w:val="00B607C7"/>
    <w:rsid w:val="00B607DA"/>
    <w:rsid w:val="00B60A29"/>
    <w:rsid w:val="00B61833"/>
    <w:rsid w:val="00B6239A"/>
    <w:rsid w:val="00B624A5"/>
    <w:rsid w:val="00B62508"/>
    <w:rsid w:val="00B62A3F"/>
    <w:rsid w:val="00B63814"/>
    <w:rsid w:val="00B64AE9"/>
    <w:rsid w:val="00B64B23"/>
    <w:rsid w:val="00B64CE0"/>
    <w:rsid w:val="00B65304"/>
    <w:rsid w:val="00B65417"/>
    <w:rsid w:val="00B65761"/>
    <w:rsid w:val="00B65900"/>
    <w:rsid w:val="00B65908"/>
    <w:rsid w:val="00B6597C"/>
    <w:rsid w:val="00B659CF"/>
    <w:rsid w:val="00B65FBB"/>
    <w:rsid w:val="00B665A0"/>
    <w:rsid w:val="00B67792"/>
    <w:rsid w:val="00B67CC3"/>
    <w:rsid w:val="00B67E1C"/>
    <w:rsid w:val="00B703BF"/>
    <w:rsid w:val="00B70EBC"/>
    <w:rsid w:val="00B7163C"/>
    <w:rsid w:val="00B71B88"/>
    <w:rsid w:val="00B725AE"/>
    <w:rsid w:val="00B725E1"/>
    <w:rsid w:val="00B726D3"/>
    <w:rsid w:val="00B728DE"/>
    <w:rsid w:val="00B72C1F"/>
    <w:rsid w:val="00B72D93"/>
    <w:rsid w:val="00B72FB8"/>
    <w:rsid w:val="00B730C1"/>
    <w:rsid w:val="00B73CA2"/>
    <w:rsid w:val="00B74B74"/>
    <w:rsid w:val="00B756C5"/>
    <w:rsid w:val="00B756E5"/>
    <w:rsid w:val="00B756E8"/>
    <w:rsid w:val="00B756FF"/>
    <w:rsid w:val="00B76B73"/>
    <w:rsid w:val="00B76EAC"/>
    <w:rsid w:val="00B77A2A"/>
    <w:rsid w:val="00B803AA"/>
    <w:rsid w:val="00B803D2"/>
    <w:rsid w:val="00B807DA"/>
    <w:rsid w:val="00B81834"/>
    <w:rsid w:val="00B8193E"/>
    <w:rsid w:val="00B81EB9"/>
    <w:rsid w:val="00B82720"/>
    <w:rsid w:val="00B8273E"/>
    <w:rsid w:val="00B82B19"/>
    <w:rsid w:val="00B83147"/>
    <w:rsid w:val="00B835D0"/>
    <w:rsid w:val="00B83BFB"/>
    <w:rsid w:val="00B84601"/>
    <w:rsid w:val="00B84622"/>
    <w:rsid w:val="00B85094"/>
    <w:rsid w:val="00B856F2"/>
    <w:rsid w:val="00B858CC"/>
    <w:rsid w:val="00B85A08"/>
    <w:rsid w:val="00B85C12"/>
    <w:rsid w:val="00B85D55"/>
    <w:rsid w:val="00B85E7B"/>
    <w:rsid w:val="00B866C5"/>
    <w:rsid w:val="00B87A11"/>
    <w:rsid w:val="00B87D67"/>
    <w:rsid w:val="00B87D9C"/>
    <w:rsid w:val="00B87E5C"/>
    <w:rsid w:val="00B90A7C"/>
    <w:rsid w:val="00B90FF7"/>
    <w:rsid w:val="00B910A4"/>
    <w:rsid w:val="00B910F9"/>
    <w:rsid w:val="00B912F8"/>
    <w:rsid w:val="00B91ED5"/>
    <w:rsid w:val="00B921CE"/>
    <w:rsid w:val="00B922EE"/>
    <w:rsid w:val="00B92583"/>
    <w:rsid w:val="00B92FB1"/>
    <w:rsid w:val="00B930B2"/>
    <w:rsid w:val="00B936B1"/>
    <w:rsid w:val="00B93891"/>
    <w:rsid w:val="00B94F5A"/>
    <w:rsid w:val="00B96300"/>
    <w:rsid w:val="00B9697B"/>
    <w:rsid w:val="00B970CD"/>
    <w:rsid w:val="00B97E4B"/>
    <w:rsid w:val="00BA033E"/>
    <w:rsid w:val="00BA039B"/>
    <w:rsid w:val="00BA0A59"/>
    <w:rsid w:val="00BA0E0F"/>
    <w:rsid w:val="00BA1150"/>
    <w:rsid w:val="00BA1160"/>
    <w:rsid w:val="00BA1542"/>
    <w:rsid w:val="00BA1576"/>
    <w:rsid w:val="00BA157B"/>
    <w:rsid w:val="00BA1582"/>
    <w:rsid w:val="00BA1599"/>
    <w:rsid w:val="00BA1A05"/>
    <w:rsid w:val="00BA1E8F"/>
    <w:rsid w:val="00BA2015"/>
    <w:rsid w:val="00BA282F"/>
    <w:rsid w:val="00BA287C"/>
    <w:rsid w:val="00BA2EDA"/>
    <w:rsid w:val="00BA3611"/>
    <w:rsid w:val="00BA402B"/>
    <w:rsid w:val="00BA478C"/>
    <w:rsid w:val="00BA480C"/>
    <w:rsid w:val="00BA4AA4"/>
    <w:rsid w:val="00BA4D9D"/>
    <w:rsid w:val="00BA5471"/>
    <w:rsid w:val="00BA77A0"/>
    <w:rsid w:val="00BA786B"/>
    <w:rsid w:val="00BA7CE4"/>
    <w:rsid w:val="00BA7DE3"/>
    <w:rsid w:val="00BB081E"/>
    <w:rsid w:val="00BB0DB7"/>
    <w:rsid w:val="00BB0E49"/>
    <w:rsid w:val="00BB1D31"/>
    <w:rsid w:val="00BB213B"/>
    <w:rsid w:val="00BB2439"/>
    <w:rsid w:val="00BB2481"/>
    <w:rsid w:val="00BB280B"/>
    <w:rsid w:val="00BB2840"/>
    <w:rsid w:val="00BB2DC1"/>
    <w:rsid w:val="00BB3542"/>
    <w:rsid w:val="00BB35C1"/>
    <w:rsid w:val="00BB3986"/>
    <w:rsid w:val="00BB3F47"/>
    <w:rsid w:val="00BB47C7"/>
    <w:rsid w:val="00BB49AC"/>
    <w:rsid w:val="00BB4F95"/>
    <w:rsid w:val="00BB5CBD"/>
    <w:rsid w:val="00BB64C7"/>
    <w:rsid w:val="00BB65E5"/>
    <w:rsid w:val="00BB67DB"/>
    <w:rsid w:val="00BB6A3A"/>
    <w:rsid w:val="00BB6D1A"/>
    <w:rsid w:val="00BB719D"/>
    <w:rsid w:val="00BB7B16"/>
    <w:rsid w:val="00BC02EE"/>
    <w:rsid w:val="00BC0640"/>
    <w:rsid w:val="00BC106D"/>
    <w:rsid w:val="00BC129B"/>
    <w:rsid w:val="00BC1D69"/>
    <w:rsid w:val="00BC2924"/>
    <w:rsid w:val="00BC353C"/>
    <w:rsid w:val="00BC35D8"/>
    <w:rsid w:val="00BC3ABA"/>
    <w:rsid w:val="00BC3D1F"/>
    <w:rsid w:val="00BC41F2"/>
    <w:rsid w:val="00BC45B9"/>
    <w:rsid w:val="00BC46E4"/>
    <w:rsid w:val="00BC47BF"/>
    <w:rsid w:val="00BC5308"/>
    <w:rsid w:val="00BC58B9"/>
    <w:rsid w:val="00BC5E97"/>
    <w:rsid w:val="00BC5F6C"/>
    <w:rsid w:val="00BC6217"/>
    <w:rsid w:val="00BC62EA"/>
    <w:rsid w:val="00BC6899"/>
    <w:rsid w:val="00BC6925"/>
    <w:rsid w:val="00BC6DD3"/>
    <w:rsid w:val="00BC7509"/>
    <w:rsid w:val="00BC794B"/>
    <w:rsid w:val="00BC7A55"/>
    <w:rsid w:val="00BD02E9"/>
    <w:rsid w:val="00BD07DC"/>
    <w:rsid w:val="00BD09EA"/>
    <w:rsid w:val="00BD234A"/>
    <w:rsid w:val="00BD2669"/>
    <w:rsid w:val="00BD278D"/>
    <w:rsid w:val="00BD2D16"/>
    <w:rsid w:val="00BD3880"/>
    <w:rsid w:val="00BD3A82"/>
    <w:rsid w:val="00BD463D"/>
    <w:rsid w:val="00BD490F"/>
    <w:rsid w:val="00BD4B4D"/>
    <w:rsid w:val="00BD4F69"/>
    <w:rsid w:val="00BD56FA"/>
    <w:rsid w:val="00BD5FFB"/>
    <w:rsid w:val="00BD63CD"/>
    <w:rsid w:val="00BD6A22"/>
    <w:rsid w:val="00BD76DC"/>
    <w:rsid w:val="00BD7746"/>
    <w:rsid w:val="00BD782B"/>
    <w:rsid w:val="00BD7C4A"/>
    <w:rsid w:val="00BD7F3C"/>
    <w:rsid w:val="00BE0DF0"/>
    <w:rsid w:val="00BE113F"/>
    <w:rsid w:val="00BE1F44"/>
    <w:rsid w:val="00BE22E2"/>
    <w:rsid w:val="00BE2F08"/>
    <w:rsid w:val="00BE32FE"/>
    <w:rsid w:val="00BE37A5"/>
    <w:rsid w:val="00BE3B0E"/>
    <w:rsid w:val="00BE41BE"/>
    <w:rsid w:val="00BE4659"/>
    <w:rsid w:val="00BE4F56"/>
    <w:rsid w:val="00BE54C3"/>
    <w:rsid w:val="00BE5907"/>
    <w:rsid w:val="00BE6065"/>
    <w:rsid w:val="00BE671C"/>
    <w:rsid w:val="00BE721A"/>
    <w:rsid w:val="00BE736B"/>
    <w:rsid w:val="00BE7772"/>
    <w:rsid w:val="00BF086D"/>
    <w:rsid w:val="00BF09F2"/>
    <w:rsid w:val="00BF0F2F"/>
    <w:rsid w:val="00BF24DD"/>
    <w:rsid w:val="00BF265F"/>
    <w:rsid w:val="00BF291C"/>
    <w:rsid w:val="00BF29B7"/>
    <w:rsid w:val="00BF2C8F"/>
    <w:rsid w:val="00BF3311"/>
    <w:rsid w:val="00BF3878"/>
    <w:rsid w:val="00BF3B09"/>
    <w:rsid w:val="00BF3E3C"/>
    <w:rsid w:val="00BF4173"/>
    <w:rsid w:val="00BF5263"/>
    <w:rsid w:val="00BF59C0"/>
    <w:rsid w:val="00BF62DB"/>
    <w:rsid w:val="00BF65A2"/>
    <w:rsid w:val="00BF6950"/>
    <w:rsid w:val="00BF6C88"/>
    <w:rsid w:val="00BF6FB5"/>
    <w:rsid w:val="00BF7A56"/>
    <w:rsid w:val="00C0028A"/>
    <w:rsid w:val="00C00BCE"/>
    <w:rsid w:val="00C0135E"/>
    <w:rsid w:val="00C015D4"/>
    <w:rsid w:val="00C01EBA"/>
    <w:rsid w:val="00C0269B"/>
    <w:rsid w:val="00C02911"/>
    <w:rsid w:val="00C02D44"/>
    <w:rsid w:val="00C0348B"/>
    <w:rsid w:val="00C04A9D"/>
    <w:rsid w:val="00C04BDF"/>
    <w:rsid w:val="00C04E0F"/>
    <w:rsid w:val="00C065C4"/>
    <w:rsid w:val="00C067F8"/>
    <w:rsid w:val="00C06FED"/>
    <w:rsid w:val="00C073E3"/>
    <w:rsid w:val="00C07910"/>
    <w:rsid w:val="00C07D45"/>
    <w:rsid w:val="00C10700"/>
    <w:rsid w:val="00C10B9C"/>
    <w:rsid w:val="00C11316"/>
    <w:rsid w:val="00C11423"/>
    <w:rsid w:val="00C11678"/>
    <w:rsid w:val="00C11B61"/>
    <w:rsid w:val="00C11C50"/>
    <w:rsid w:val="00C11D22"/>
    <w:rsid w:val="00C11F68"/>
    <w:rsid w:val="00C123B2"/>
    <w:rsid w:val="00C12BF0"/>
    <w:rsid w:val="00C12EA6"/>
    <w:rsid w:val="00C1311E"/>
    <w:rsid w:val="00C143AE"/>
    <w:rsid w:val="00C1490D"/>
    <w:rsid w:val="00C14CC2"/>
    <w:rsid w:val="00C14DE7"/>
    <w:rsid w:val="00C15318"/>
    <w:rsid w:val="00C15795"/>
    <w:rsid w:val="00C15BF8"/>
    <w:rsid w:val="00C16D88"/>
    <w:rsid w:val="00C1749D"/>
    <w:rsid w:val="00C174D0"/>
    <w:rsid w:val="00C177FC"/>
    <w:rsid w:val="00C17A7D"/>
    <w:rsid w:val="00C17AE9"/>
    <w:rsid w:val="00C17E3C"/>
    <w:rsid w:val="00C17EE9"/>
    <w:rsid w:val="00C227ED"/>
    <w:rsid w:val="00C22AA0"/>
    <w:rsid w:val="00C22ADF"/>
    <w:rsid w:val="00C2308E"/>
    <w:rsid w:val="00C23799"/>
    <w:rsid w:val="00C24087"/>
    <w:rsid w:val="00C2409E"/>
    <w:rsid w:val="00C24445"/>
    <w:rsid w:val="00C25154"/>
    <w:rsid w:val="00C25EA6"/>
    <w:rsid w:val="00C2600B"/>
    <w:rsid w:val="00C26045"/>
    <w:rsid w:val="00C261AC"/>
    <w:rsid w:val="00C264D9"/>
    <w:rsid w:val="00C26702"/>
    <w:rsid w:val="00C26F91"/>
    <w:rsid w:val="00C27AE6"/>
    <w:rsid w:val="00C27B14"/>
    <w:rsid w:val="00C30DB4"/>
    <w:rsid w:val="00C3207A"/>
    <w:rsid w:val="00C32F70"/>
    <w:rsid w:val="00C33395"/>
    <w:rsid w:val="00C33926"/>
    <w:rsid w:val="00C3400A"/>
    <w:rsid w:val="00C346DC"/>
    <w:rsid w:val="00C35538"/>
    <w:rsid w:val="00C35969"/>
    <w:rsid w:val="00C35A56"/>
    <w:rsid w:val="00C35A89"/>
    <w:rsid w:val="00C35FDB"/>
    <w:rsid w:val="00C3699B"/>
    <w:rsid w:val="00C36F72"/>
    <w:rsid w:val="00C3710A"/>
    <w:rsid w:val="00C37ED6"/>
    <w:rsid w:val="00C40313"/>
    <w:rsid w:val="00C4064E"/>
    <w:rsid w:val="00C40B79"/>
    <w:rsid w:val="00C40BA4"/>
    <w:rsid w:val="00C419EC"/>
    <w:rsid w:val="00C41AE3"/>
    <w:rsid w:val="00C41F47"/>
    <w:rsid w:val="00C420A3"/>
    <w:rsid w:val="00C423E4"/>
    <w:rsid w:val="00C43EBA"/>
    <w:rsid w:val="00C44263"/>
    <w:rsid w:val="00C45061"/>
    <w:rsid w:val="00C45103"/>
    <w:rsid w:val="00C45C87"/>
    <w:rsid w:val="00C46B45"/>
    <w:rsid w:val="00C47E2F"/>
    <w:rsid w:val="00C50258"/>
    <w:rsid w:val="00C502F7"/>
    <w:rsid w:val="00C50407"/>
    <w:rsid w:val="00C51184"/>
    <w:rsid w:val="00C51848"/>
    <w:rsid w:val="00C51BF8"/>
    <w:rsid w:val="00C51C9D"/>
    <w:rsid w:val="00C521F6"/>
    <w:rsid w:val="00C52359"/>
    <w:rsid w:val="00C528D6"/>
    <w:rsid w:val="00C52982"/>
    <w:rsid w:val="00C53019"/>
    <w:rsid w:val="00C5345B"/>
    <w:rsid w:val="00C53B39"/>
    <w:rsid w:val="00C53C78"/>
    <w:rsid w:val="00C53FAD"/>
    <w:rsid w:val="00C54AA0"/>
    <w:rsid w:val="00C5516D"/>
    <w:rsid w:val="00C55C13"/>
    <w:rsid w:val="00C5621D"/>
    <w:rsid w:val="00C571DA"/>
    <w:rsid w:val="00C576D6"/>
    <w:rsid w:val="00C5770E"/>
    <w:rsid w:val="00C578CA"/>
    <w:rsid w:val="00C60018"/>
    <w:rsid w:val="00C60615"/>
    <w:rsid w:val="00C60CAD"/>
    <w:rsid w:val="00C60DC2"/>
    <w:rsid w:val="00C61B16"/>
    <w:rsid w:val="00C6225D"/>
    <w:rsid w:val="00C63B6C"/>
    <w:rsid w:val="00C63FFF"/>
    <w:rsid w:val="00C645B9"/>
    <w:rsid w:val="00C65799"/>
    <w:rsid w:val="00C667B2"/>
    <w:rsid w:val="00C668F4"/>
    <w:rsid w:val="00C66EBA"/>
    <w:rsid w:val="00C700B6"/>
    <w:rsid w:val="00C70717"/>
    <w:rsid w:val="00C70939"/>
    <w:rsid w:val="00C71189"/>
    <w:rsid w:val="00C712A5"/>
    <w:rsid w:val="00C71B00"/>
    <w:rsid w:val="00C71B5B"/>
    <w:rsid w:val="00C72010"/>
    <w:rsid w:val="00C7213E"/>
    <w:rsid w:val="00C728E7"/>
    <w:rsid w:val="00C72E6A"/>
    <w:rsid w:val="00C739F9"/>
    <w:rsid w:val="00C73FE2"/>
    <w:rsid w:val="00C74544"/>
    <w:rsid w:val="00C7477F"/>
    <w:rsid w:val="00C74CE9"/>
    <w:rsid w:val="00C75B2E"/>
    <w:rsid w:val="00C75ED2"/>
    <w:rsid w:val="00C76B36"/>
    <w:rsid w:val="00C7764A"/>
    <w:rsid w:val="00C776DE"/>
    <w:rsid w:val="00C7797E"/>
    <w:rsid w:val="00C8012B"/>
    <w:rsid w:val="00C804FF"/>
    <w:rsid w:val="00C80809"/>
    <w:rsid w:val="00C80CDF"/>
    <w:rsid w:val="00C81C1E"/>
    <w:rsid w:val="00C81D3F"/>
    <w:rsid w:val="00C82028"/>
    <w:rsid w:val="00C8212F"/>
    <w:rsid w:val="00C82731"/>
    <w:rsid w:val="00C82F2E"/>
    <w:rsid w:val="00C82FDE"/>
    <w:rsid w:val="00C83A43"/>
    <w:rsid w:val="00C842AD"/>
    <w:rsid w:val="00C847E4"/>
    <w:rsid w:val="00C85038"/>
    <w:rsid w:val="00C852AD"/>
    <w:rsid w:val="00C852F0"/>
    <w:rsid w:val="00C85FBB"/>
    <w:rsid w:val="00C86095"/>
    <w:rsid w:val="00C86349"/>
    <w:rsid w:val="00C864E7"/>
    <w:rsid w:val="00C87139"/>
    <w:rsid w:val="00C87170"/>
    <w:rsid w:val="00C87979"/>
    <w:rsid w:val="00C91051"/>
    <w:rsid w:val="00C91FDF"/>
    <w:rsid w:val="00C9222A"/>
    <w:rsid w:val="00C9286B"/>
    <w:rsid w:val="00C9302F"/>
    <w:rsid w:val="00C934E4"/>
    <w:rsid w:val="00C93577"/>
    <w:rsid w:val="00C93A95"/>
    <w:rsid w:val="00C93AC5"/>
    <w:rsid w:val="00C945A7"/>
    <w:rsid w:val="00C9481E"/>
    <w:rsid w:val="00C94CBB"/>
    <w:rsid w:val="00C94E09"/>
    <w:rsid w:val="00C95D91"/>
    <w:rsid w:val="00C95D95"/>
    <w:rsid w:val="00C95F41"/>
    <w:rsid w:val="00C96A02"/>
    <w:rsid w:val="00C96D42"/>
    <w:rsid w:val="00C978BF"/>
    <w:rsid w:val="00CA037F"/>
    <w:rsid w:val="00CA13BB"/>
    <w:rsid w:val="00CA17C2"/>
    <w:rsid w:val="00CA20FF"/>
    <w:rsid w:val="00CA21B9"/>
    <w:rsid w:val="00CA258A"/>
    <w:rsid w:val="00CA2C58"/>
    <w:rsid w:val="00CA35E2"/>
    <w:rsid w:val="00CA3943"/>
    <w:rsid w:val="00CA42BF"/>
    <w:rsid w:val="00CA4E7E"/>
    <w:rsid w:val="00CA594B"/>
    <w:rsid w:val="00CA6947"/>
    <w:rsid w:val="00CA6ED1"/>
    <w:rsid w:val="00CB0D14"/>
    <w:rsid w:val="00CB141A"/>
    <w:rsid w:val="00CB19BC"/>
    <w:rsid w:val="00CB1A6D"/>
    <w:rsid w:val="00CB1F0A"/>
    <w:rsid w:val="00CB2729"/>
    <w:rsid w:val="00CB28FB"/>
    <w:rsid w:val="00CB2E53"/>
    <w:rsid w:val="00CB3F1E"/>
    <w:rsid w:val="00CB3F98"/>
    <w:rsid w:val="00CB4193"/>
    <w:rsid w:val="00CB5504"/>
    <w:rsid w:val="00CB5532"/>
    <w:rsid w:val="00CB5BE2"/>
    <w:rsid w:val="00CB5E56"/>
    <w:rsid w:val="00CB641F"/>
    <w:rsid w:val="00CB6A99"/>
    <w:rsid w:val="00CB6B9A"/>
    <w:rsid w:val="00CB6C17"/>
    <w:rsid w:val="00CB7F14"/>
    <w:rsid w:val="00CB7F17"/>
    <w:rsid w:val="00CC0197"/>
    <w:rsid w:val="00CC1149"/>
    <w:rsid w:val="00CC1EDC"/>
    <w:rsid w:val="00CC2703"/>
    <w:rsid w:val="00CC2BE3"/>
    <w:rsid w:val="00CC2DA9"/>
    <w:rsid w:val="00CC2E0B"/>
    <w:rsid w:val="00CC33ED"/>
    <w:rsid w:val="00CC40BA"/>
    <w:rsid w:val="00CC4967"/>
    <w:rsid w:val="00CC49DD"/>
    <w:rsid w:val="00CC5030"/>
    <w:rsid w:val="00CC539E"/>
    <w:rsid w:val="00CC55B3"/>
    <w:rsid w:val="00CC5A3D"/>
    <w:rsid w:val="00CC6183"/>
    <w:rsid w:val="00CC6851"/>
    <w:rsid w:val="00CC68F8"/>
    <w:rsid w:val="00CC7137"/>
    <w:rsid w:val="00CC7151"/>
    <w:rsid w:val="00CD064C"/>
    <w:rsid w:val="00CD0B68"/>
    <w:rsid w:val="00CD0DEF"/>
    <w:rsid w:val="00CD1085"/>
    <w:rsid w:val="00CD192E"/>
    <w:rsid w:val="00CD1F68"/>
    <w:rsid w:val="00CD2479"/>
    <w:rsid w:val="00CD2D02"/>
    <w:rsid w:val="00CD2DC7"/>
    <w:rsid w:val="00CD326F"/>
    <w:rsid w:val="00CD3A85"/>
    <w:rsid w:val="00CD3CA1"/>
    <w:rsid w:val="00CD41E5"/>
    <w:rsid w:val="00CD4366"/>
    <w:rsid w:val="00CD47B9"/>
    <w:rsid w:val="00CD49C3"/>
    <w:rsid w:val="00CD5799"/>
    <w:rsid w:val="00CD611F"/>
    <w:rsid w:val="00CD61E6"/>
    <w:rsid w:val="00CD632A"/>
    <w:rsid w:val="00CD64E8"/>
    <w:rsid w:val="00CD64EE"/>
    <w:rsid w:val="00CD64F8"/>
    <w:rsid w:val="00CD6D90"/>
    <w:rsid w:val="00CD70AF"/>
    <w:rsid w:val="00CD7645"/>
    <w:rsid w:val="00CD778C"/>
    <w:rsid w:val="00CD7BF2"/>
    <w:rsid w:val="00CE0489"/>
    <w:rsid w:val="00CE133B"/>
    <w:rsid w:val="00CE168C"/>
    <w:rsid w:val="00CE1ADD"/>
    <w:rsid w:val="00CE1B68"/>
    <w:rsid w:val="00CE2046"/>
    <w:rsid w:val="00CE2D37"/>
    <w:rsid w:val="00CE3435"/>
    <w:rsid w:val="00CE349D"/>
    <w:rsid w:val="00CE354F"/>
    <w:rsid w:val="00CE372A"/>
    <w:rsid w:val="00CE3F2D"/>
    <w:rsid w:val="00CE57E7"/>
    <w:rsid w:val="00CE5B36"/>
    <w:rsid w:val="00CE6034"/>
    <w:rsid w:val="00CE66B6"/>
    <w:rsid w:val="00CE69CD"/>
    <w:rsid w:val="00CE69F2"/>
    <w:rsid w:val="00CE6EF9"/>
    <w:rsid w:val="00CF00A5"/>
    <w:rsid w:val="00CF1011"/>
    <w:rsid w:val="00CF145D"/>
    <w:rsid w:val="00CF1739"/>
    <w:rsid w:val="00CF1E4C"/>
    <w:rsid w:val="00CF24DE"/>
    <w:rsid w:val="00CF25C5"/>
    <w:rsid w:val="00CF2A46"/>
    <w:rsid w:val="00CF2CA4"/>
    <w:rsid w:val="00CF2DB9"/>
    <w:rsid w:val="00CF32B6"/>
    <w:rsid w:val="00CF387A"/>
    <w:rsid w:val="00CF3908"/>
    <w:rsid w:val="00CF3A16"/>
    <w:rsid w:val="00CF412B"/>
    <w:rsid w:val="00CF44B3"/>
    <w:rsid w:val="00CF4F13"/>
    <w:rsid w:val="00CF52FF"/>
    <w:rsid w:val="00CF531B"/>
    <w:rsid w:val="00CF59FD"/>
    <w:rsid w:val="00CF6150"/>
    <w:rsid w:val="00CF65CA"/>
    <w:rsid w:val="00CF68B4"/>
    <w:rsid w:val="00CF6A0D"/>
    <w:rsid w:val="00CF6ACB"/>
    <w:rsid w:val="00CF6BA1"/>
    <w:rsid w:val="00CF739C"/>
    <w:rsid w:val="00CF7D4D"/>
    <w:rsid w:val="00CF7DB6"/>
    <w:rsid w:val="00CF7E80"/>
    <w:rsid w:val="00D002AF"/>
    <w:rsid w:val="00D007A2"/>
    <w:rsid w:val="00D008DD"/>
    <w:rsid w:val="00D026D6"/>
    <w:rsid w:val="00D03736"/>
    <w:rsid w:val="00D038A9"/>
    <w:rsid w:val="00D04015"/>
    <w:rsid w:val="00D0466B"/>
    <w:rsid w:val="00D046C0"/>
    <w:rsid w:val="00D04E86"/>
    <w:rsid w:val="00D0571E"/>
    <w:rsid w:val="00D05FF7"/>
    <w:rsid w:val="00D060E2"/>
    <w:rsid w:val="00D0675C"/>
    <w:rsid w:val="00D06990"/>
    <w:rsid w:val="00D06BD5"/>
    <w:rsid w:val="00D075ED"/>
    <w:rsid w:val="00D076E0"/>
    <w:rsid w:val="00D104C6"/>
    <w:rsid w:val="00D11307"/>
    <w:rsid w:val="00D11319"/>
    <w:rsid w:val="00D1135C"/>
    <w:rsid w:val="00D12886"/>
    <w:rsid w:val="00D12A81"/>
    <w:rsid w:val="00D13523"/>
    <w:rsid w:val="00D1502A"/>
    <w:rsid w:val="00D1542C"/>
    <w:rsid w:val="00D15DA7"/>
    <w:rsid w:val="00D15F14"/>
    <w:rsid w:val="00D15F1E"/>
    <w:rsid w:val="00D16728"/>
    <w:rsid w:val="00D17AF9"/>
    <w:rsid w:val="00D20960"/>
    <w:rsid w:val="00D20A83"/>
    <w:rsid w:val="00D20BEC"/>
    <w:rsid w:val="00D21613"/>
    <w:rsid w:val="00D21687"/>
    <w:rsid w:val="00D21CF5"/>
    <w:rsid w:val="00D22370"/>
    <w:rsid w:val="00D223FF"/>
    <w:rsid w:val="00D22C00"/>
    <w:rsid w:val="00D23075"/>
    <w:rsid w:val="00D23F94"/>
    <w:rsid w:val="00D246CA"/>
    <w:rsid w:val="00D24C6D"/>
    <w:rsid w:val="00D25548"/>
    <w:rsid w:val="00D25B51"/>
    <w:rsid w:val="00D25F03"/>
    <w:rsid w:val="00D25F4D"/>
    <w:rsid w:val="00D261C0"/>
    <w:rsid w:val="00D270B5"/>
    <w:rsid w:val="00D2712C"/>
    <w:rsid w:val="00D27633"/>
    <w:rsid w:val="00D3000C"/>
    <w:rsid w:val="00D3016A"/>
    <w:rsid w:val="00D3027B"/>
    <w:rsid w:val="00D313DC"/>
    <w:rsid w:val="00D31411"/>
    <w:rsid w:val="00D315C9"/>
    <w:rsid w:val="00D31671"/>
    <w:rsid w:val="00D31E26"/>
    <w:rsid w:val="00D321F8"/>
    <w:rsid w:val="00D3225B"/>
    <w:rsid w:val="00D32869"/>
    <w:rsid w:val="00D32BAF"/>
    <w:rsid w:val="00D334A9"/>
    <w:rsid w:val="00D339CE"/>
    <w:rsid w:val="00D33D64"/>
    <w:rsid w:val="00D33E6A"/>
    <w:rsid w:val="00D34A1E"/>
    <w:rsid w:val="00D34CE7"/>
    <w:rsid w:val="00D3542E"/>
    <w:rsid w:val="00D35E56"/>
    <w:rsid w:val="00D36193"/>
    <w:rsid w:val="00D36310"/>
    <w:rsid w:val="00D37523"/>
    <w:rsid w:val="00D375C0"/>
    <w:rsid w:val="00D402D1"/>
    <w:rsid w:val="00D40668"/>
    <w:rsid w:val="00D40CCA"/>
    <w:rsid w:val="00D41255"/>
    <w:rsid w:val="00D416E0"/>
    <w:rsid w:val="00D419EE"/>
    <w:rsid w:val="00D42011"/>
    <w:rsid w:val="00D42611"/>
    <w:rsid w:val="00D4286A"/>
    <w:rsid w:val="00D428B7"/>
    <w:rsid w:val="00D42F91"/>
    <w:rsid w:val="00D43456"/>
    <w:rsid w:val="00D44157"/>
    <w:rsid w:val="00D454F1"/>
    <w:rsid w:val="00D45C47"/>
    <w:rsid w:val="00D45F81"/>
    <w:rsid w:val="00D47343"/>
    <w:rsid w:val="00D476AB"/>
    <w:rsid w:val="00D47DEB"/>
    <w:rsid w:val="00D47FDF"/>
    <w:rsid w:val="00D50056"/>
    <w:rsid w:val="00D503DB"/>
    <w:rsid w:val="00D51B0A"/>
    <w:rsid w:val="00D52AE5"/>
    <w:rsid w:val="00D52EAC"/>
    <w:rsid w:val="00D531F5"/>
    <w:rsid w:val="00D53D44"/>
    <w:rsid w:val="00D53ED4"/>
    <w:rsid w:val="00D54C70"/>
    <w:rsid w:val="00D54D27"/>
    <w:rsid w:val="00D551E1"/>
    <w:rsid w:val="00D55607"/>
    <w:rsid w:val="00D55D08"/>
    <w:rsid w:val="00D55FF7"/>
    <w:rsid w:val="00D564ED"/>
    <w:rsid w:val="00D569EC"/>
    <w:rsid w:val="00D57DB0"/>
    <w:rsid w:val="00D57EBC"/>
    <w:rsid w:val="00D60317"/>
    <w:rsid w:val="00D6065B"/>
    <w:rsid w:val="00D61FB3"/>
    <w:rsid w:val="00D62433"/>
    <w:rsid w:val="00D626E2"/>
    <w:rsid w:val="00D62F4A"/>
    <w:rsid w:val="00D63416"/>
    <w:rsid w:val="00D63949"/>
    <w:rsid w:val="00D63AAF"/>
    <w:rsid w:val="00D64240"/>
    <w:rsid w:val="00D64C17"/>
    <w:rsid w:val="00D64F37"/>
    <w:rsid w:val="00D66338"/>
    <w:rsid w:val="00D66E7D"/>
    <w:rsid w:val="00D674C0"/>
    <w:rsid w:val="00D674E9"/>
    <w:rsid w:val="00D6762A"/>
    <w:rsid w:val="00D678A6"/>
    <w:rsid w:val="00D67B15"/>
    <w:rsid w:val="00D703BA"/>
    <w:rsid w:val="00D704CC"/>
    <w:rsid w:val="00D70643"/>
    <w:rsid w:val="00D721B1"/>
    <w:rsid w:val="00D72BF2"/>
    <w:rsid w:val="00D738EE"/>
    <w:rsid w:val="00D73C4A"/>
    <w:rsid w:val="00D74607"/>
    <w:rsid w:val="00D74691"/>
    <w:rsid w:val="00D7509A"/>
    <w:rsid w:val="00D758E2"/>
    <w:rsid w:val="00D75CB0"/>
    <w:rsid w:val="00D75EAD"/>
    <w:rsid w:val="00D769F4"/>
    <w:rsid w:val="00D772F8"/>
    <w:rsid w:val="00D77352"/>
    <w:rsid w:val="00D7765F"/>
    <w:rsid w:val="00D77723"/>
    <w:rsid w:val="00D77A8D"/>
    <w:rsid w:val="00D77E54"/>
    <w:rsid w:val="00D80A89"/>
    <w:rsid w:val="00D80B48"/>
    <w:rsid w:val="00D81651"/>
    <w:rsid w:val="00D81677"/>
    <w:rsid w:val="00D817AA"/>
    <w:rsid w:val="00D819D4"/>
    <w:rsid w:val="00D821DD"/>
    <w:rsid w:val="00D824C5"/>
    <w:rsid w:val="00D825BE"/>
    <w:rsid w:val="00D82881"/>
    <w:rsid w:val="00D8399D"/>
    <w:rsid w:val="00D83BDA"/>
    <w:rsid w:val="00D84EEA"/>
    <w:rsid w:val="00D85565"/>
    <w:rsid w:val="00D856BC"/>
    <w:rsid w:val="00D8582D"/>
    <w:rsid w:val="00D85AF8"/>
    <w:rsid w:val="00D8662C"/>
    <w:rsid w:val="00D9002A"/>
    <w:rsid w:val="00D90423"/>
    <w:rsid w:val="00D90C45"/>
    <w:rsid w:val="00D91308"/>
    <w:rsid w:val="00D9164C"/>
    <w:rsid w:val="00D92388"/>
    <w:rsid w:val="00D929D1"/>
    <w:rsid w:val="00D93372"/>
    <w:rsid w:val="00D93586"/>
    <w:rsid w:val="00D9359B"/>
    <w:rsid w:val="00D93D6D"/>
    <w:rsid w:val="00D94008"/>
    <w:rsid w:val="00D9418F"/>
    <w:rsid w:val="00D95855"/>
    <w:rsid w:val="00D95BBC"/>
    <w:rsid w:val="00D97613"/>
    <w:rsid w:val="00D9769E"/>
    <w:rsid w:val="00D97A41"/>
    <w:rsid w:val="00DA0463"/>
    <w:rsid w:val="00DA052C"/>
    <w:rsid w:val="00DA0F5D"/>
    <w:rsid w:val="00DA15E7"/>
    <w:rsid w:val="00DA17B9"/>
    <w:rsid w:val="00DA1E4D"/>
    <w:rsid w:val="00DA25F7"/>
    <w:rsid w:val="00DA265C"/>
    <w:rsid w:val="00DA2D59"/>
    <w:rsid w:val="00DA34B6"/>
    <w:rsid w:val="00DA38B4"/>
    <w:rsid w:val="00DA3C64"/>
    <w:rsid w:val="00DA3EDC"/>
    <w:rsid w:val="00DA48DD"/>
    <w:rsid w:val="00DA50C2"/>
    <w:rsid w:val="00DA5208"/>
    <w:rsid w:val="00DA56A3"/>
    <w:rsid w:val="00DA573B"/>
    <w:rsid w:val="00DA68D6"/>
    <w:rsid w:val="00DA6A36"/>
    <w:rsid w:val="00DA6A5C"/>
    <w:rsid w:val="00DA6FEB"/>
    <w:rsid w:val="00DA7198"/>
    <w:rsid w:val="00DA7B4A"/>
    <w:rsid w:val="00DA7DA5"/>
    <w:rsid w:val="00DB0C45"/>
    <w:rsid w:val="00DB1483"/>
    <w:rsid w:val="00DB1A3F"/>
    <w:rsid w:val="00DB1E01"/>
    <w:rsid w:val="00DB1FD7"/>
    <w:rsid w:val="00DB231E"/>
    <w:rsid w:val="00DB2A52"/>
    <w:rsid w:val="00DB37EB"/>
    <w:rsid w:val="00DB396D"/>
    <w:rsid w:val="00DB492E"/>
    <w:rsid w:val="00DB5427"/>
    <w:rsid w:val="00DB56A0"/>
    <w:rsid w:val="00DB56B0"/>
    <w:rsid w:val="00DB5799"/>
    <w:rsid w:val="00DB5AC2"/>
    <w:rsid w:val="00DB5BA8"/>
    <w:rsid w:val="00DB5C80"/>
    <w:rsid w:val="00DB5D8D"/>
    <w:rsid w:val="00DB5F0C"/>
    <w:rsid w:val="00DB6386"/>
    <w:rsid w:val="00DB6C16"/>
    <w:rsid w:val="00DB6D64"/>
    <w:rsid w:val="00DB706D"/>
    <w:rsid w:val="00DC06F7"/>
    <w:rsid w:val="00DC07E5"/>
    <w:rsid w:val="00DC0EC4"/>
    <w:rsid w:val="00DC19FF"/>
    <w:rsid w:val="00DC1D93"/>
    <w:rsid w:val="00DC2829"/>
    <w:rsid w:val="00DC2930"/>
    <w:rsid w:val="00DC3478"/>
    <w:rsid w:val="00DC3507"/>
    <w:rsid w:val="00DC3544"/>
    <w:rsid w:val="00DC36B3"/>
    <w:rsid w:val="00DC468C"/>
    <w:rsid w:val="00DC481F"/>
    <w:rsid w:val="00DC4BA5"/>
    <w:rsid w:val="00DC4C6C"/>
    <w:rsid w:val="00DC5724"/>
    <w:rsid w:val="00DC58BB"/>
    <w:rsid w:val="00DC58CD"/>
    <w:rsid w:val="00DC6095"/>
    <w:rsid w:val="00DC6758"/>
    <w:rsid w:val="00DC694F"/>
    <w:rsid w:val="00DC6DE3"/>
    <w:rsid w:val="00DC7365"/>
    <w:rsid w:val="00DC7A82"/>
    <w:rsid w:val="00DC7E4B"/>
    <w:rsid w:val="00DD0345"/>
    <w:rsid w:val="00DD106A"/>
    <w:rsid w:val="00DD114A"/>
    <w:rsid w:val="00DD1717"/>
    <w:rsid w:val="00DD1EE4"/>
    <w:rsid w:val="00DD2256"/>
    <w:rsid w:val="00DD29A9"/>
    <w:rsid w:val="00DD363E"/>
    <w:rsid w:val="00DD394D"/>
    <w:rsid w:val="00DD44D3"/>
    <w:rsid w:val="00DD480D"/>
    <w:rsid w:val="00DD4C7A"/>
    <w:rsid w:val="00DD506B"/>
    <w:rsid w:val="00DD69E3"/>
    <w:rsid w:val="00DD7215"/>
    <w:rsid w:val="00DD721B"/>
    <w:rsid w:val="00DD75E5"/>
    <w:rsid w:val="00DD781F"/>
    <w:rsid w:val="00DE0780"/>
    <w:rsid w:val="00DE0810"/>
    <w:rsid w:val="00DE0925"/>
    <w:rsid w:val="00DE1718"/>
    <w:rsid w:val="00DE1A20"/>
    <w:rsid w:val="00DE1E6F"/>
    <w:rsid w:val="00DE2DE2"/>
    <w:rsid w:val="00DE2E41"/>
    <w:rsid w:val="00DE2EC2"/>
    <w:rsid w:val="00DE3C6C"/>
    <w:rsid w:val="00DE3DD0"/>
    <w:rsid w:val="00DE480A"/>
    <w:rsid w:val="00DE4B08"/>
    <w:rsid w:val="00DE5BEA"/>
    <w:rsid w:val="00DE5CF2"/>
    <w:rsid w:val="00DE721A"/>
    <w:rsid w:val="00DE7BAD"/>
    <w:rsid w:val="00DE7C5D"/>
    <w:rsid w:val="00DF074D"/>
    <w:rsid w:val="00DF0BA1"/>
    <w:rsid w:val="00DF0E3E"/>
    <w:rsid w:val="00DF179F"/>
    <w:rsid w:val="00DF1B1D"/>
    <w:rsid w:val="00DF1B2B"/>
    <w:rsid w:val="00DF266B"/>
    <w:rsid w:val="00DF3A30"/>
    <w:rsid w:val="00DF3A86"/>
    <w:rsid w:val="00DF5323"/>
    <w:rsid w:val="00DF598C"/>
    <w:rsid w:val="00DF5AB9"/>
    <w:rsid w:val="00DF63E1"/>
    <w:rsid w:val="00DF65F8"/>
    <w:rsid w:val="00DF6785"/>
    <w:rsid w:val="00DF680F"/>
    <w:rsid w:val="00DF69DE"/>
    <w:rsid w:val="00DF6FEB"/>
    <w:rsid w:val="00DF727B"/>
    <w:rsid w:val="00DF7F26"/>
    <w:rsid w:val="00E00CA4"/>
    <w:rsid w:val="00E00E58"/>
    <w:rsid w:val="00E00F6B"/>
    <w:rsid w:val="00E01055"/>
    <w:rsid w:val="00E018ED"/>
    <w:rsid w:val="00E024EE"/>
    <w:rsid w:val="00E026F2"/>
    <w:rsid w:val="00E033D1"/>
    <w:rsid w:val="00E03CE8"/>
    <w:rsid w:val="00E03F06"/>
    <w:rsid w:val="00E04225"/>
    <w:rsid w:val="00E04687"/>
    <w:rsid w:val="00E05849"/>
    <w:rsid w:val="00E0660C"/>
    <w:rsid w:val="00E06E64"/>
    <w:rsid w:val="00E072B4"/>
    <w:rsid w:val="00E078E3"/>
    <w:rsid w:val="00E07999"/>
    <w:rsid w:val="00E07A71"/>
    <w:rsid w:val="00E1019D"/>
    <w:rsid w:val="00E10960"/>
    <w:rsid w:val="00E10C81"/>
    <w:rsid w:val="00E1107C"/>
    <w:rsid w:val="00E11200"/>
    <w:rsid w:val="00E117BE"/>
    <w:rsid w:val="00E117C3"/>
    <w:rsid w:val="00E12512"/>
    <w:rsid w:val="00E12726"/>
    <w:rsid w:val="00E12A73"/>
    <w:rsid w:val="00E12BD8"/>
    <w:rsid w:val="00E13028"/>
    <w:rsid w:val="00E131F4"/>
    <w:rsid w:val="00E1378F"/>
    <w:rsid w:val="00E1379F"/>
    <w:rsid w:val="00E138EE"/>
    <w:rsid w:val="00E1407A"/>
    <w:rsid w:val="00E1439C"/>
    <w:rsid w:val="00E143FF"/>
    <w:rsid w:val="00E149B3"/>
    <w:rsid w:val="00E14DBB"/>
    <w:rsid w:val="00E14F1D"/>
    <w:rsid w:val="00E155E9"/>
    <w:rsid w:val="00E15793"/>
    <w:rsid w:val="00E15A2A"/>
    <w:rsid w:val="00E15B4F"/>
    <w:rsid w:val="00E172D5"/>
    <w:rsid w:val="00E176AC"/>
    <w:rsid w:val="00E17AA4"/>
    <w:rsid w:val="00E2141C"/>
    <w:rsid w:val="00E21B84"/>
    <w:rsid w:val="00E21BCE"/>
    <w:rsid w:val="00E22180"/>
    <w:rsid w:val="00E2220B"/>
    <w:rsid w:val="00E22575"/>
    <w:rsid w:val="00E24198"/>
    <w:rsid w:val="00E24F1D"/>
    <w:rsid w:val="00E2507D"/>
    <w:rsid w:val="00E2581F"/>
    <w:rsid w:val="00E25F87"/>
    <w:rsid w:val="00E26346"/>
    <w:rsid w:val="00E26A88"/>
    <w:rsid w:val="00E26EA8"/>
    <w:rsid w:val="00E30097"/>
    <w:rsid w:val="00E30A15"/>
    <w:rsid w:val="00E30C65"/>
    <w:rsid w:val="00E30CCC"/>
    <w:rsid w:val="00E30EC3"/>
    <w:rsid w:val="00E315A4"/>
    <w:rsid w:val="00E3172A"/>
    <w:rsid w:val="00E3211D"/>
    <w:rsid w:val="00E325D1"/>
    <w:rsid w:val="00E3270C"/>
    <w:rsid w:val="00E32C8B"/>
    <w:rsid w:val="00E330C9"/>
    <w:rsid w:val="00E333B6"/>
    <w:rsid w:val="00E33BB3"/>
    <w:rsid w:val="00E34D90"/>
    <w:rsid w:val="00E34E4A"/>
    <w:rsid w:val="00E36240"/>
    <w:rsid w:val="00E36295"/>
    <w:rsid w:val="00E36A2B"/>
    <w:rsid w:val="00E36F72"/>
    <w:rsid w:val="00E37940"/>
    <w:rsid w:val="00E37966"/>
    <w:rsid w:val="00E37D57"/>
    <w:rsid w:val="00E37D85"/>
    <w:rsid w:val="00E40A3C"/>
    <w:rsid w:val="00E41BE3"/>
    <w:rsid w:val="00E41DBF"/>
    <w:rsid w:val="00E427B1"/>
    <w:rsid w:val="00E42D07"/>
    <w:rsid w:val="00E433AF"/>
    <w:rsid w:val="00E435FD"/>
    <w:rsid w:val="00E438C0"/>
    <w:rsid w:val="00E4434F"/>
    <w:rsid w:val="00E446AF"/>
    <w:rsid w:val="00E44915"/>
    <w:rsid w:val="00E4539C"/>
    <w:rsid w:val="00E4555C"/>
    <w:rsid w:val="00E456CA"/>
    <w:rsid w:val="00E45885"/>
    <w:rsid w:val="00E458E1"/>
    <w:rsid w:val="00E460D7"/>
    <w:rsid w:val="00E46CE5"/>
    <w:rsid w:val="00E46D95"/>
    <w:rsid w:val="00E471E9"/>
    <w:rsid w:val="00E4724A"/>
    <w:rsid w:val="00E472FC"/>
    <w:rsid w:val="00E47532"/>
    <w:rsid w:val="00E50462"/>
    <w:rsid w:val="00E506DE"/>
    <w:rsid w:val="00E52EEB"/>
    <w:rsid w:val="00E53AFF"/>
    <w:rsid w:val="00E53B99"/>
    <w:rsid w:val="00E540E4"/>
    <w:rsid w:val="00E547CC"/>
    <w:rsid w:val="00E54ACF"/>
    <w:rsid w:val="00E55098"/>
    <w:rsid w:val="00E551AE"/>
    <w:rsid w:val="00E553B7"/>
    <w:rsid w:val="00E55FAD"/>
    <w:rsid w:val="00E5797D"/>
    <w:rsid w:val="00E60116"/>
    <w:rsid w:val="00E60EB8"/>
    <w:rsid w:val="00E61600"/>
    <w:rsid w:val="00E619BC"/>
    <w:rsid w:val="00E61A20"/>
    <w:rsid w:val="00E61C58"/>
    <w:rsid w:val="00E61DF1"/>
    <w:rsid w:val="00E61F9A"/>
    <w:rsid w:val="00E626A8"/>
    <w:rsid w:val="00E62CAF"/>
    <w:rsid w:val="00E6334B"/>
    <w:rsid w:val="00E6477D"/>
    <w:rsid w:val="00E64D00"/>
    <w:rsid w:val="00E66079"/>
    <w:rsid w:val="00E6631B"/>
    <w:rsid w:val="00E6675B"/>
    <w:rsid w:val="00E67590"/>
    <w:rsid w:val="00E679DE"/>
    <w:rsid w:val="00E701C6"/>
    <w:rsid w:val="00E706C4"/>
    <w:rsid w:val="00E70B2C"/>
    <w:rsid w:val="00E71AEF"/>
    <w:rsid w:val="00E71B6F"/>
    <w:rsid w:val="00E71DF8"/>
    <w:rsid w:val="00E720AD"/>
    <w:rsid w:val="00E729B5"/>
    <w:rsid w:val="00E72AB7"/>
    <w:rsid w:val="00E72FF1"/>
    <w:rsid w:val="00E733B0"/>
    <w:rsid w:val="00E73AFC"/>
    <w:rsid w:val="00E74373"/>
    <w:rsid w:val="00E7468A"/>
    <w:rsid w:val="00E74893"/>
    <w:rsid w:val="00E750CB"/>
    <w:rsid w:val="00E76A58"/>
    <w:rsid w:val="00E76CB2"/>
    <w:rsid w:val="00E76FB3"/>
    <w:rsid w:val="00E770B1"/>
    <w:rsid w:val="00E7788A"/>
    <w:rsid w:val="00E77CE5"/>
    <w:rsid w:val="00E8018B"/>
    <w:rsid w:val="00E801E0"/>
    <w:rsid w:val="00E8076B"/>
    <w:rsid w:val="00E80AE2"/>
    <w:rsid w:val="00E80FEE"/>
    <w:rsid w:val="00E8147A"/>
    <w:rsid w:val="00E81B18"/>
    <w:rsid w:val="00E822DC"/>
    <w:rsid w:val="00E823F4"/>
    <w:rsid w:val="00E824EB"/>
    <w:rsid w:val="00E82CC1"/>
    <w:rsid w:val="00E82F72"/>
    <w:rsid w:val="00E840B4"/>
    <w:rsid w:val="00E84348"/>
    <w:rsid w:val="00E8542A"/>
    <w:rsid w:val="00E85D8F"/>
    <w:rsid w:val="00E86137"/>
    <w:rsid w:val="00E87141"/>
    <w:rsid w:val="00E8741F"/>
    <w:rsid w:val="00E877E7"/>
    <w:rsid w:val="00E91DBC"/>
    <w:rsid w:val="00E91F75"/>
    <w:rsid w:val="00E91FD1"/>
    <w:rsid w:val="00E934DC"/>
    <w:rsid w:val="00E9353E"/>
    <w:rsid w:val="00E93652"/>
    <w:rsid w:val="00E93C4A"/>
    <w:rsid w:val="00E93DEA"/>
    <w:rsid w:val="00E94AD9"/>
    <w:rsid w:val="00E95012"/>
    <w:rsid w:val="00E956DF"/>
    <w:rsid w:val="00E959F3"/>
    <w:rsid w:val="00E95DBC"/>
    <w:rsid w:val="00E967C7"/>
    <w:rsid w:val="00E969F3"/>
    <w:rsid w:val="00E96CC9"/>
    <w:rsid w:val="00E96F1F"/>
    <w:rsid w:val="00E979C9"/>
    <w:rsid w:val="00E97AF1"/>
    <w:rsid w:val="00EA0965"/>
    <w:rsid w:val="00EA0FFE"/>
    <w:rsid w:val="00EA1284"/>
    <w:rsid w:val="00EA1675"/>
    <w:rsid w:val="00EA16D6"/>
    <w:rsid w:val="00EA1995"/>
    <w:rsid w:val="00EA1F38"/>
    <w:rsid w:val="00EA2E5A"/>
    <w:rsid w:val="00EA2E9A"/>
    <w:rsid w:val="00EA2FFC"/>
    <w:rsid w:val="00EA37ED"/>
    <w:rsid w:val="00EA3A53"/>
    <w:rsid w:val="00EA3B26"/>
    <w:rsid w:val="00EA3FC6"/>
    <w:rsid w:val="00EA45A7"/>
    <w:rsid w:val="00EA49DE"/>
    <w:rsid w:val="00EA4BA7"/>
    <w:rsid w:val="00EA4D81"/>
    <w:rsid w:val="00EA4DF0"/>
    <w:rsid w:val="00EA5414"/>
    <w:rsid w:val="00EA61E2"/>
    <w:rsid w:val="00EA6CA3"/>
    <w:rsid w:val="00EA6CAC"/>
    <w:rsid w:val="00EA6D37"/>
    <w:rsid w:val="00EA7887"/>
    <w:rsid w:val="00EA78BA"/>
    <w:rsid w:val="00EA7B2B"/>
    <w:rsid w:val="00EA7C2D"/>
    <w:rsid w:val="00EA7C74"/>
    <w:rsid w:val="00EA7CF4"/>
    <w:rsid w:val="00EA7E5F"/>
    <w:rsid w:val="00EB0187"/>
    <w:rsid w:val="00EB046A"/>
    <w:rsid w:val="00EB05B2"/>
    <w:rsid w:val="00EB06B3"/>
    <w:rsid w:val="00EB07A4"/>
    <w:rsid w:val="00EB1528"/>
    <w:rsid w:val="00EB18D2"/>
    <w:rsid w:val="00EB1CD0"/>
    <w:rsid w:val="00EB1F42"/>
    <w:rsid w:val="00EB24DE"/>
    <w:rsid w:val="00EB2CAE"/>
    <w:rsid w:val="00EB309F"/>
    <w:rsid w:val="00EB3443"/>
    <w:rsid w:val="00EB37BF"/>
    <w:rsid w:val="00EB3892"/>
    <w:rsid w:val="00EB38C9"/>
    <w:rsid w:val="00EB449B"/>
    <w:rsid w:val="00EB4819"/>
    <w:rsid w:val="00EB4A4D"/>
    <w:rsid w:val="00EB5452"/>
    <w:rsid w:val="00EB5488"/>
    <w:rsid w:val="00EB54AC"/>
    <w:rsid w:val="00EB5ABB"/>
    <w:rsid w:val="00EB630A"/>
    <w:rsid w:val="00EB6501"/>
    <w:rsid w:val="00EB6F5F"/>
    <w:rsid w:val="00EB78D3"/>
    <w:rsid w:val="00EB78D4"/>
    <w:rsid w:val="00EB7BAC"/>
    <w:rsid w:val="00EB7F90"/>
    <w:rsid w:val="00EB7FE2"/>
    <w:rsid w:val="00EC0D71"/>
    <w:rsid w:val="00EC1950"/>
    <w:rsid w:val="00EC36BB"/>
    <w:rsid w:val="00EC3E5B"/>
    <w:rsid w:val="00EC4538"/>
    <w:rsid w:val="00EC46D4"/>
    <w:rsid w:val="00EC473A"/>
    <w:rsid w:val="00EC4B40"/>
    <w:rsid w:val="00EC4C31"/>
    <w:rsid w:val="00EC4CBE"/>
    <w:rsid w:val="00EC4F3A"/>
    <w:rsid w:val="00EC54F2"/>
    <w:rsid w:val="00EC5970"/>
    <w:rsid w:val="00EC5CE6"/>
    <w:rsid w:val="00EC656A"/>
    <w:rsid w:val="00EC663F"/>
    <w:rsid w:val="00EC6845"/>
    <w:rsid w:val="00EC6B9C"/>
    <w:rsid w:val="00EC79EF"/>
    <w:rsid w:val="00EC7BDF"/>
    <w:rsid w:val="00EC7CD5"/>
    <w:rsid w:val="00EC7F89"/>
    <w:rsid w:val="00ED08FB"/>
    <w:rsid w:val="00ED0910"/>
    <w:rsid w:val="00ED0A91"/>
    <w:rsid w:val="00ED0F25"/>
    <w:rsid w:val="00ED139F"/>
    <w:rsid w:val="00ED25DC"/>
    <w:rsid w:val="00ED2718"/>
    <w:rsid w:val="00ED2773"/>
    <w:rsid w:val="00ED2855"/>
    <w:rsid w:val="00ED2CAC"/>
    <w:rsid w:val="00ED3029"/>
    <w:rsid w:val="00ED32BC"/>
    <w:rsid w:val="00ED345F"/>
    <w:rsid w:val="00ED3555"/>
    <w:rsid w:val="00ED36CB"/>
    <w:rsid w:val="00ED3FAA"/>
    <w:rsid w:val="00ED4209"/>
    <w:rsid w:val="00ED49B0"/>
    <w:rsid w:val="00ED4BE0"/>
    <w:rsid w:val="00ED54A5"/>
    <w:rsid w:val="00ED6134"/>
    <w:rsid w:val="00ED61E0"/>
    <w:rsid w:val="00ED6D7E"/>
    <w:rsid w:val="00ED70AD"/>
    <w:rsid w:val="00ED75C6"/>
    <w:rsid w:val="00ED7C1C"/>
    <w:rsid w:val="00EE0301"/>
    <w:rsid w:val="00EE0566"/>
    <w:rsid w:val="00EE0651"/>
    <w:rsid w:val="00EE1532"/>
    <w:rsid w:val="00EE1559"/>
    <w:rsid w:val="00EE21B9"/>
    <w:rsid w:val="00EE2C6C"/>
    <w:rsid w:val="00EE35A2"/>
    <w:rsid w:val="00EE3A19"/>
    <w:rsid w:val="00EE427D"/>
    <w:rsid w:val="00EE501B"/>
    <w:rsid w:val="00EE5114"/>
    <w:rsid w:val="00EE5C18"/>
    <w:rsid w:val="00EE5C78"/>
    <w:rsid w:val="00EE7396"/>
    <w:rsid w:val="00EE7428"/>
    <w:rsid w:val="00EE7440"/>
    <w:rsid w:val="00EE7BA2"/>
    <w:rsid w:val="00EF0278"/>
    <w:rsid w:val="00EF0447"/>
    <w:rsid w:val="00EF0F58"/>
    <w:rsid w:val="00EF13DE"/>
    <w:rsid w:val="00EF1B2A"/>
    <w:rsid w:val="00EF1C81"/>
    <w:rsid w:val="00EF1CF5"/>
    <w:rsid w:val="00EF2796"/>
    <w:rsid w:val="00EF2B17"/>
    <w:rsid w:val="00EF3251"/>
    <w:rsid w:val="00EF36AA"/>
    <w:rsid w:val="00EF38F3"/>
    <w:rsid w:val="00EF3910"/>
    <w:rsid w:val="00EF4AD2"/>
    <w:rsid w:val="00EF4CB5"/>
    <w:rsid w:val="00EF4D36"/>
    <w:rsid w:val="00EF5499"/>
    <w:rsid w:val="00EF6BBF"/>
    <w:rsid w:val="00EF773F"/>
    <w:rsid w:val="00EF7AB1"/>
    <w:rsid w:val="00EF7C50"/>
    <w:rsid w:val="00EF7FBD"/>
    <w:rsid w:val="00F00071"/>
    <w:rsid w:val="00F003DC"/>
    <w:rsid w:val="00F01B22"/>
    <w:rsid w:val="00F023E7"/>
    <w:rsid w:val="00F029CE"/>
    <w:rsid w:val="00F04199"/>
    <w:rsid w:val="00F0449D"/>
    <w:rsid w:val="00F04786"/>
    <w:rsid w:val="00F04F41"/>
    <w:rsid w:val="00F04FC9"/>
    <w:rsid w:val="00F051C2"/>
    <w:rsid w:val="00F06193"/>
    <w:rsid w:val="00F0680E"/>
    <w:rsid w:val="00F075E5"/>
    <w:rsid w:val="00F07936"/>
    <w:rsid w:val="00F07E9E"/>
    <w:rsid w:val="00F07F3B"/>
    <w:rsid w:val="00F10021"/>
    <w:rsid w:val="00F104EB"/>
    <w:rsid w:val="00F10A6E"/>
    <w:rsid w:val="00F11694"/>
    <w:rsid w:val="00F11946"/>
    <w:rsid w:val="00F11B25"/>
    <w:rsid w:val="00F12118"/>
    <w:rsid w:val="00F12AC2"/>
    <w:rsid w:val="00F1380A"/>
    <w:rsid w:val="00F13BAD"/>
    <w:rsid w:val="00F13F71"/>
    <w:rsid w:val="00F13FE4"/>
    <w:rsid w:val="00F1471C"/>
    <w:rsid w:val="00F14A11"/>
    <w:rsid w:val="00F15494"/>
    <w:rsid w:val="00F15C6F"/>
    <w:rsid w:val="00F161B4"/>
    <w:rsid w:val="00F17F6E"/>
    <w:rsid w:val="00F201A0"/>
    <w:rsid w:val="00F21383"/>
    <w:rsid w:val="00F2167D"/>
    <w:rsid w:val="00F218A4"/>
    <w:rsid w:val="00F21C26"/>
    <w:rsid w:val="00F21E11"/>
    <w:rsid w:val="00F2217F"/>
    <w:rsid w:val="00F2247A"/>
    <w:rsid w:val="00F227A7"/>
    <w:rsid w:val="00F22A64"/>
    <w:rsid w:val="00F2346F"/>
    <w:rsid w:val="00F235AC"/>
    <w:rsid w:val="00F236D0"/>
    <w:rsid w:val="00F24BFD"/>
    <w:rsid w:val="00F24CA2"/>
    <w:rsid w:val="00F253FF"/>
    <w:rsid w:val="00F262B6"/>
    <w:rsid w:val="00F27010"/>
    <w:rsid w:val="00F279D3"/>
    <w:rsid w:val="00F27C26"/>
    <w:rsid w:val="00F27C71"/>
    <w:rsid w:val="00F30942"/>
    <w:rsid w:val="00F3133E"/>
    <w:rsid w:val="00F31430"/>
    <w:rsid w:val="00F320D6"/>
    <w:rsid w:val="00F327B5"/>
    <w:rsid w:val="00F328D1"/>
    <w:rsid w:val="00F3293B"/>
    <w:rsid w:val="00F32B5B"/>
    <w:rsid w:val="00F32C06"/>
    <w:rsid w:val="00F32D02"/>
    <w:rsid w:val="00F332FD"/>
    <w:rsid w:val="00F33888"/>
    <w:rsid w:val="00F338C3"/>
    <w:rsid w:val="00F3393F"/>
    <w:rsid w:val="00F3398A"/>
    <w:rsid w:val="00F33EB9"/>
    <w:rsid w:val="00F34847"/>
    <w:rsid w:val="00F34D07"/>
    <w:rsid w:val="00F35174"/>
    <w:rsid w:val="00F35369"/>
    <w:rsid w:val="00F35C13"/>
    <w:rsid w:val="00F35DC5"/>
    <w:rsid w:val="00F36D36"/>
    <w:rsid w:val="00F374B4"/>
    <w:rsid w:val="00F40A6A"/>
    <w:rsid w:val="00F40F4E"/>
    <w:rsid w:val="00F4126A"/>
    <w:rsid w:val="00F41645"/>
    <w:rsid w:val="00F417B6"/>
    <w:rsid w:val="00F41A39"/>
    <w:rsid w:val="00F41CB1"/>
    <w:rsid w:val="00F423F7"/>
    <w:rsid w:val="00F42A39"/>
    <w:rsid w:val="00F43058"/>
    <w:rsid w:val="00F43675"/>
    <w:rsid w:val="00F43937"/>
    <w:rsid w:val="00F440AD"/>
    <w:rsid w:val="00F443DF"/>
    <w:rsid w:val="00F44AEF"/>
    <w:rsid w:val="00F4522C"/>
    <w:rsid w:val="00F454CE"/>
    <w:rsid w:val="00F45B1B"/>
    <w:rsid w:val="00F45EBF"/>
    <w:rsid w:val="00F4636C"/>
    <w:rsid w:val="00F46378"/>
    <w:rsid w:val="00F4699A"/>
    <w:rsid w:val="00F46B92"/>
    <w:rsid w:val="00F46BF0"/>
    <w:rsid w:val="00F46E73"/>
    <w:rsid w:val="00F46EB0"/>
    <w:rsid w:val="00F46F14"/>
    <w:rsid w:val="00F46F1A"/>
    <w:rsid w:val="00F47538"/>
    <w:rsid w:val="00F47D0B"/>
    <w:rsid w:val="00F502F8"/>
    <w:rsid w:val="00F50362"/>
    <w:rsid w:val="00F50591"/>
    <w:rsid w:val="00F509D7"/>
    <w:rsid w:val="00F509F2"/>
    <w:rsid w:val="00F50AA4"/>
    <w:rsid w:val="00F5111B"/>
    <w:rsid w:val="00F51739"/>
    <w:rsid w:val="00F5203A"/>
    <w:rsid w:val="00F52114"/>
    <w:rsid w:val="00F523F2"/>
    <w:rsid w:val="00F5246F"/>
    <w:rsid w:val="00F52648"/>
    <w:rsid w:val="00F52691"/>
    <w:rsid w:val="00F52B0C"/>
    <w:rsid w:val="00F532F8"/>
    <w:rsid w:val="00F539A4"/>
    <w:rsid w:val="00F53A91"/>
    <w:rsid w:val="00F54541"/>
    <w:rsid w:val="00F55662"/>
    <w:rsid w:val="00F56273"/>
    <w:rsid w:val="00F563FB"/>
    <w:rsid w:val="00F575C7"/>
    <w:rsid w:val="00F604F4"/>
    <w:rsid w:val="00F60EF4"/>
    <w:rsid w:val="00F61344"/>
    <w:rsid w:val="00F6136E"/>
    <w:rsid w:val="00F61FE5"/>
    <w:rsid w:val="00F6228A"/>
    <w:rsid w:val="00F62541"/>
    <w:rsid w:val="00F6273D"/>
    <w:rsid w:val="00F632E5"/>
    <w:rsid w:val="00F64081"/>
    <w:rsid w:val="00F6414B"/>
    <w:rsid w:val="00F64FB2"/>
    <w:rsid w:val="00F658A6"/>
    <w:rsid w:val="00F65BF0"/>
    <w:rsid w:val="00F65FE8"/>
    <w:rsid w:val="00F664F3"/>
    <w:rsid w:val="00F665F5"/>
    <w:rsid w:val="00F67317"/>
    <w:rsid w:val="00F6761A"/>
    <w:rsid w:val="00F67C51"/>
    <w:rsid w:val="00F7137D"/>
    <w:rsid w:val="00F717C7"/>
    <w:rsid w:val="00F71B5A"/>
    <w:rsid w:val="00F72BE0"/>
    <w:rsid w:val="00F72C83"/>
    <w:rsid w:val="00F735C5"/>
    <w:rsid w:val="00F74149"/>
    <w:rsid w:val="00F744EA"/>
    <w:rsid w:val="00F745AD"/>
    <w:rsid w:val="00F75DE8"/>
    <w:rsid w:val="00F77017"/>
    <w:rsid w:val="00F77596"/>
    <w:rsid w:val="00F77B8E"/>
    <w:rsid w:val="00F80923"/>
    <w:rsid w:val="00F80DF4"/>
    <w:rsid w:val="00F80F13"/>
    <w:rsid w:val="00F81322"/>
    <w:rsid w:val="00F821E5"/>
    <w:rsid w:val="00F82767"/>
    <w:rsid w:val="00F82DBA"/>
    <w:rsid w:val="00F83163"/>
    <w:rsid w:val="00F8319D"/>
    <w:rsid w:val="00F847AA"/>
    <w:rsid w:val="00F8483F"/>
    <w:rsid w:val="00F8492E"/>
    <w:rsid w:val="00F8495C"/>
    <w:rsid w:val="00F84A90"/>
    <w:rsid w:val="00F84A97"/>
    <w:rsid w:val="00F84ACC"/>
    <w:rsid w:val="00F84D8A"/>
    <w:rsid w:val="00F84E3C"/>
    <w:rsid w:val="00F851E9"/>
    <w:rsid w:val="00F8529B"/>
    <w:rsid w:val="00F85B46"/>
    <w:rsid w:val="00F86A4D"/>
    <w:rsid w:val="00F8707B"/>
    <w:rsid w:val="00F87492"/>
    <w:rsid w:val="00F87747"/>
    <w:rsid w:val="00F87A39"/>
    <w:rsid w:val="00F87C0B"/>
    <w:rsid w:val="00F87EFA"/>
    <w:rsid w:val="00F90024"/>
    <w:rsid w:val="00F9010F"/>
    <w:rsid w:val="00F9129B"/>
    <w:rsid w:val="00F91D59"/>
    <w:rsid w:val="00F922B3"/>
    <w:rsid w:val="00F925C4"/>
    <w:rsid w:val="00F92676"/>
    <w:rsid w:val="00F93AF7"/>
    <w:rsid w:val="00F93FBA"/>
    <w:rsid w:val="00F94194"/>
    <w:rsid w:val="00F947CE"/>
    <w:rsid w:val="00F94D05"/>
    <w:rsid w:val="00F94ECD"/>
    <w:rsid w:val="00F951DA"/>
    <w:rsid w:val="00F95464"/>
    <w:rsid w:val="00F95F7E"/>
    <w:rsid w:val="00F9606F"/>
    <w:rsid w:val="00F963F7"/>
    <w:rsid w:val="00F96ED4"/>
    <w:rsid w:val="00F97429"/>
    <w:rsid w:val="00F977CD"/>
    <w:rsid w:val="00F97BBC"/>
    <w:rsid w:val="00F97DAD"/>
    <w:rsid w:val="00FA042C"/>
    <w:rsid w:val="00FA0DDE"/>
    <w:rsid w:val="00FA12E6"/>
    <w:rsid w:val="00FA14BA"/>
    <w:rsid w:val="00FA1681"/>
    <w:rsid w:val="00FA21C2"/>
    <w:rsid w:val="00FA2484"/>
    <w:rsid w:val="00FA261D"/>
    <w:rsid w:val="00FA2640"/>
    <w:rsid w:val="00FA26D7"/>
    <w:rsid w:val="00FA2B8C"/>
    <w:rsid w:val="00FA2F8E"/>
    <w:rsid w:val="00FA3CDE"/>
    <w:rsid w:val="00FA475B"/>
    <w:rsid w:val="00FA47B3"/>
    <w:rsid w:val="00FA4A65"/>
    <w:rsid w:val="00FA4EDC"/>
    <w:rsid w:val="00FA51B4"/>
    <w:rsid w:val="00FA5412"/>
    <w:rsid w:val="00FA55BB"/>
    <w:rsid w:val="00FA5622"/>
    <w:rsid w:val="00FA587F"/>
    <w:rsid w:val="00FA6204"/>
    <w:rsid w:val="00FA73B9"/>
    <w:rsid w:val="00FA7E88"/>
    <w:rsid w:val="00FA7FCA"/>
    <w:rsid w:val="00FB0F1D"/>
    <w:rsid w:val="00FB18B3"/>
    <w:rsid w:val="00FB20D3"/>
    <w:rsid w:val="00FB2526"/>
    <w:rsid w:val="00FB2BC5"/>
    <w:rsid w:val="00FB300E"/>
    <w:rsid w:val="00FB3466"/>
    <w:rsid w:val="00FB3468"/>
    <w:rsid w:val="00FB3AA6"/>
    <w:rsid w:val="00FB447D"/>
    <w:rsid w:val="00FB45BB"/>
    <w:rsid w:val="00FB4B1F"/>
    <w:rsid w:val="00FB5846"/>
    <w:rsid w:val="00FB5DE0"/>
    <w:rsid w:val="00FB6693"/>
    <w:rsid w:val="00FB69FA"/>
    <w:rsid w:val="00FB7277"/>
    <w:rsid w:val="00FB739A"/>
    <w:rsid w:val="00FB7751"/>
    <w:rsid w:val="00FB7852"/>
    <w:rsid w:val="00FB7E30"/>
    <w:rsid w:val="00FC03E4"/>
    <w:rsid w:val="00FC08AD"/>
    <w:rsid w:val="00FC0F77"/>
    <w:rsid w:val="00FC23CD"/>
    <w:rsid w:val="00FC2B2B"/>
    <w:rsid w:val="00FC2DEF"/>
    <w:rsid w:val="00FC2E89"/>
    <w:rsid w:val="00FC2F67"/>
    <w:rsid w:val="00FC3038"/>
    <w:rsid w:val="00FC3372"/>
    <w:rsid w:val="00FC4495"/>
    <w:rsid w:val="00FC4779"/>
    <w:rsid w:val="00FC59AA"/>
    <w:rsid w:val="00FC69C5"/>
    <w:rsid w:val="00FC73F8"/>
    <w:rsid w:val="00FC744D"/>
    <w:rsid w:val="00FC764A"/>
    <w:rsid w:val="00FC7EA6"/>
    <w:rsid w:val="00FD00AD"/>
    <w:rsid w:val="00FD0DA3"/>
    <w:rsid w:val="00FD125B"/>
    <w:rsid w:val="00FD1646"/>
    <w:rsid w:val="00FD192F"/>
    <w:rsid w:val="00FD24E1"/>
    <w:rsid w:val="00FD31B6"/>
    <w:rsid w:val="00FD33F2"/>
    <w:rsid w:val="00FD354C"/>
    <w:rsid w:val="00FD3630"/>
    <w:rsid w:val="00FD4307"/>
    <w:rsid w:val="00FD4862"/>
    <w:rsid w:val="00FD48A6"/>
    <w:rsid w:val="00FD4A9A"/>
    <w:rsid w:val="00FD4F6D"/>
    <w:rsid w:val="00FD7020"/>
    <w:rsid w:val="00FD7044"/>
    <w:rsid w:val="00FD75B8"/>
    <w:rsid w:val="00FD7727"/>
    <w:rsid w:val="00FD78E1"/>
    <w:rsid w:val="00FD7AC1"/>
    <w:rsid w:val="00FD7CDA"/>
    <w:rsid w:val="00FD7D3B"/>
    <w:rsid w:val="00FE0E9A"/>
    <w:rsid w:val="00FE0EDF"/>
    <w:rsid w:val="00FE109F"/>
    <w:rsid w:val="00FE1185"/>
    <w:rsid w:val="00FE156A"/>
    <w:rsid w:val="00FE2949"/>
    <w:rsid w:val="00FE2969"/>
    <w:rsid w:val="00FE2C7C"/>
    <w:rsid w:val="00FE3830"/>
    <w:rsid w:val="00FE3C1C"/>
    <w:rsid w:val="00FE4C9E"/>
    <w:rsid w:val="00FE4D34"/>
    <w:rsid w:val="00FE5A99"/>
    <w:rsid w:val="00FE5C52"/>
    <w:rsid w:val="00FE5F8C"/>
    <w:rsid w:val="00FE613C"/>
    <w:rsid w:val="00FE617A"/>
    <w:rsid w:val="00FE6BFD"/>
    <w:rsid w:val="00FE74DF"/>
    <w:rsid w:val="00FE7ECE"/>
    <w:rsid w:val="00FF109F"/>
    <w:rsid w:val="00FF1AB7"/>
    <w:rsid w:val="00FF1DEB"/>
    <w:rsid w:val="00FF1F6D"/>
    <w:rsid w:val="00FF1FB6"/>
    <w:rsid w:val="00FF2062"/>
    <w:rsid w:val="00FF2154"/>
    <w:rsid w:val="00FF2479"/>
    <w:rsid w:val="00FF354F"/>
    <w:rsid w:val="00FF3663"/>
    <w:rsid w:val="00FF3941"/>
    <w:rsid w:val="00FF48BD"/>
    <w:rsid w:val="00FF53A5"/>
    <w:rsid w:val="00FF541F"/>
    <w:rsid w:val="00FF55CE"/>
    <w:rsid w:val="00FF58BD"/>
    <w:rsid w:val="00FF60F4"/>
    <w:rsid w:val="00FF62CF"/>
    <w:rsid w:val="00FF6695"/>
    <w:rsid w:val="00FF66E8"/>
    <w:rsid w:val="00FF682A"/>
    <w:rsid w:val="00FF7F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770A41C"/>
  <w15:docId w15:val="{65BE4D6A-5071-4A3A-8D0A-CDC2E7182C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D6D37"/>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basedOn w:val="a"/>
    <w:next w:val="a"/>
    <w:link w:val="1Char"/>
    <w:qFormat/>
    <w:rsid w:val="003D6D37"/>
    <w:pPr>
      <w:keepNext/>
      <w:numPr>
        <w:numId w:val="1"/>
      </w:numPr>
      <w:spacing w:before="120"/>
      <w:outlineLvl w:val="0"/>
    </w:pPr>
    <w:rPr>
      <w:b/>
      <w:bCs/>
      <w:sz w:val="28"/>
      <w:szCs w:val="28"/>
    </w:rPr>
  </w:style>
  <w:style w:type="paragraph" w:styleId="2">
    <w:name w:val="heading 2"/>
    <w:basedOn w:val="a"/>
    <w:next w:val="a"/>
    <w:link w:val="2Char"/>
    <w:uiPriority w:val="9"/>
    <w:unhideWhenUsed/>
    <w:qFormat/>
    <w:rsid w:val="00B42B79"/>
    <w:pPr>
      <w:keepNext/>
      <w:spacing w:before="120"/>
      <w:ind w:left="576" w:hanging="576"/>
      <w:outlineLvl w:val="1"/>
    </w:pPr>
    <w:rPr>
      <w:rFonts w:eastAsiaTheme="majorEastAsia"/>
      <w:b/>
      <w:sz w:val="24"/>
      <w:szCs w:val="26"/>
    </w:rPr>
  </w:style>
  <w:style w:type="paragraph" w:styleId="3">
    <w:name w:val="heading 3"/>
    <w:basedOn w:val="a"/>
    <w:next w:val="a"/>
    <w:link w:val="3Char"/>
    <w:uiPriority w:val="9"/>
    <w:unhideWhenUsed/>
    <w:qFormat/>
    <w:rsid w:val="00B42B79"/>
    <w:pPr>
      <w:keepNext/>
      <w:spacing w:before="120"/>
      <w:ind w:left="720" w:hanging="720"/>
      <w:outlineLvl w:val="2"/>
    </w:pPr>
    <w:rPr>
      <w:rFonts w:eastAsiaTheme="majorEastAsia"/>
      <w:b/>
      <w:szCs w:val="24"/>
    </w:rPr>
  </w:style>
  <w:style w:type="paragraph" w:styleId="4">
    <w:name w:val="heading 4"/>
    <w:basedOn w:val="a"/>
    <w:next w:val="a"/>
    <w:link w:val="4Char"/>
    <w:uiPriority w:val="9"/>
    <w:semiHidden/>
    <w:unhideWhenUsed/>
    <w:qFormat/>
    <w:rsid w:val="00B42B79"/>
    <w:pPr>
      <w:keepNext/>
      <w:spacing w:before="120"/>
      <w:ind w:left="720" w:hanging="720"/>
      <w:outlineLvl w:val="3"/>
    </w:pPr>
    <w:rPr>
      <w:rFonts w:eastAsiaTheme="majorEastAsia"/>
      <w:b/>
      <w:i/>
      <w:iCs/>
    </w:rPr>
  </w:style>
  <w:style w:type="paragraph" w:styleId="5">
    <w:name w:val="heading 5"/>
    <w:basedOn w:val="a"/>
    <w:next w:val="a"/>
    <w:link w:val="5Char"/>
    <w:uiPriority w:val="9"/>
    <w:semiHidden/>
    <w:unhideWhenUsed/>
    <w:qFormat/>
    <w:rsid w:val="00B42B79"/>
    <w:pPr>
      <w:keepNext/>
      <w:spacing w:before="120"/>
      <w:ind w:left="720" w:hanging="720"/>
      <w:outlineLvl w:val="4"/>
    </w:pPr>
    <w:rPr>
      <w:rFonts w:eastAsiaTheme="majorEastAsia"/>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3D6D37"/>
    <w:rPr>
      <w:rFonts w:ascii="Times New Roman" w:eastAsia="宋体" w:hAnsi="Times New Roman" w:cs="Times New Roman"/>
      <w:b/>
      <w:bCs/>
      <w:kern w:val="0"/>
      <w:sz w:val="28"/>
      <w:szCs w:val="28"/>
      <w:lang w:eastAsia="en-US"/>
    </w:rPr>
  </w:style>
  <w:style w:type="character" w:customStyle="1" w:styleId="Char">
    <w:name w:val="题注 Char"/>
    <w:aliases w:val="cap Char,Caption Char Char,Caption Char1 Char Char,cap Char Char1 Char,Caption Char Char1 Char Char,cap Char2 Char,cap1 Char,cap2 Char,cap11 Char1,Légende-figure Char1,Légende-figure Char Char,Beschrifubg Char,Beschriftung Char Char1,label Char"/>
    <w:link w:val="a3"/>
    <w:rsid w:val="003D6D37"/>
    <w:rPr>
      <w:rFonts w:ascii="Times New Roman" w:hAnsi="Times New Roman" w:cs="Times New Roman"/>
      <w:b/>
      <w:bCs/>
      <w:kern w:val="0"/>
    </w:rPr>
  </w:style>
  <w:style w:type="paragraph" w:styleId="a3">
    <w:name w:val="caption"/>
    <w:aliases w:val="cap,Caption Char,Caption Char1 Char,cap Char Char1,Caption Char Char1 Char,cap Char2,cap1,cap2,cap11,Légende-figure,Légende-figure Char,Beschrifubg,Beschriftung Char,label,cap11 Char,cap11 Char Char Char,captions,Beschriftung Char Char,条目"/>
    <w:basedOn w:val="a"/>
    <w:next w:val="a"/>
    <w:link w:val="Char"/>
    <w:qFormat/>
    <w:rsid w:val="003D6D37"/>
    <w:pPr>
      <w:jc w:val="center"/>
    </w:pPr>
    <w:rPr>
      <w:rFonts w:eastAsiaTheme="minorEastAsia"/>
      <w:b/>
      <w:bCs/>
      <w:sz w:val="21"/>
      <w:lang w:eastAsia="zh-CN"/>
    </w:rPr>
  </w:style>
  <w:style w:type="paragraph" w:customStyle="1" w:styleId="References">
    <w:name w:val="References"/>
    <w:basedOn w:val="a"/>
    <w:rsid w:val="003D6D37"/>
    <w:pPr>
      <w:numPr>
        <w:numId w:val="2"/>
      </w:numPr>
      <w:adjustRightInd/>
      <w:spacing w:after="60"/>
    </w:pPr>
    <w:rPr>
      <w:sz w:val="20"/>
      <w:szCs w:val="16"/>
    </w:rPr>
  </w:style>
  <w:style w:type="paragraph" w:styleId="a4">
    <w:name w:val="List Paragraph"/>
    <w:aliases w:val="- Bullets,목록 단락,リスト段落,?? ??,?????,????,Lista1,¥ê¥¹¥È¶ÎÂä,列出段落1,中等深浅网格 1 - 着色 21,列表段落,¥¡¡¡¡ì¬º¥¹¥È¶ÎÂä,ÁÐ³ö¶ÎÂä,列表段落1,—ño’i—Ž,1st level - Bullet List Paragraph,Lettre d'introduction,Paragrafo elenco,Normal bullet 2,Bullet list,목록단락,List Paragraph"/>
    <w:basedOn w:val="a"/>
    <w:link w:val="Char0"/>
    <w:uiPriority w:val="34"/>
    <w:qFormat/>
    <w:rsid w:val="003D6D37"/>
    <w:pPr>
      <w:autoSpaceDE/>
      <w:autoSpaceDN/>
      <w:adjustRightInd/>
      <w:snapToGrid/>
      <w:spacing w:after="0"/>
      <w:ind w:left="720"/>
    </w:pPr>
    <w:rPr>
      <w:rFonts w:ascii="Calibri" w:hAnsi="Calibri" w:cs="Calibri"/>
      <w:sz w:val="21"/>
      <w:szCs w:val="21"/>
      <w:lang w:eastAsia="zh-CN"/>
    </w:rPr>
  </w:style>
  <w:style w:type="character" w:customStyle="1" w:styleId="Char0">
    <w:name w:val="列出段落 Char"/>
    <w:aliases w:val="- Bullets Char,목록 단락 Char,リスト段落 Char,?? ?? Char,????? Char,???? Char,Lista1 Char,¥ê¥¹¥È¶ÎÂä Char,列出段落1 Char,中等深浅网格 1 - 着色 21 Char,列表段落 Char,¥¡¡¡¡ì¬º¥¹¥È¶ÎÂä Char,ÁÐ³ö¶ÎÂä Char,列表段落1 Char,—ño’i—Ž Char,1st level - Bullet List Paragraph Char"/>
    <w:link w:val="a4"/>
    <w:uiPriority w:val="34"/>
    <w:qFormat/>
    <w:rsid w:val="003D6D37"/>
    <w:rPr>
      <w:rFonts w:ascii="Calibri" w:eastAsia="宋体" w:hAnsi="Calibri" w:cs="Calibri"/>
      <w:kern w:val="0"/>
      <w:szCs w:val="21"/>
    </w:rPr>
  </w:style>
  <w:style w:type="paragraph" w:styleId="a5">
    <w:name w:val="header"/>
    <w:basedOn w:val="a"/>
    <w:link w:val="Char1"/>
    <w:uiPriority w:val="99"/>
    <w:unhideWhenUsed/>
    <w:rsid w:val="00721F16"/>
    <w:pPr>
      <w:pBdr>
        <w:bottom w:val="single" w:sz="6" w:space="1" w:color="auto"/>
      </w:pBdr>
      <w:tabs>
        <w:tab w:val="center" w:pos="4153"/>
        <w:tab w:val="right" w:pos="8306"/>
      </w:tabs>
      <w:jc w:val="center"/>
    </w:pPr>
    <w:rPr>
      <w:sz w:val="18"/>
      <w:szCs w:val="18"/>
    </w:rPr>
  </w:style>
  <w:style w:type="character" w:customStyle="1" w:styleId="Char1">
    <w:name w:val="页眉 Char"/>
    <w:basedOn w:val="a0"/>
    <w:link w:val="a5"/>
    <w:uiPriority w:val="99"/>
    <w:rsid w:val="00721F16"/>
    <w:rPr>
      <w:rFonts w:ascii="Times New Roman" w:eastAsia="宋体" w:hAnsi="Times New Roman" w:cs="Times New Roman"/>
      <w:kern w:val="0"/>
      <w:sz w:val="18"/>
      <w:szCs w:val="18"/>
      <w:lang w:eastAsia="en-US"/>
    </w:rPr>
  </w:style>
  <w:style w:type="paragraph" w:styleId="a6">
    <w:name w:val="footer"/>
    <w:basedOn w:val="a"/>
    <w:link w:val="Char2"/>
    <w:uiPriority w:val="99"/>
    <w:unhideWhenUsed/>
    <w:rsid w:val="00721F16"/>
    <w:pPr>
      <w:tabs>
        <w:tab w:val="center" w:pos="4153"/>
        <w:tab w:val="right" w:pos="8306"/>
      </w:tabs>
      <w:jc w:val="left"/>
    </w:pPr>
    <w:rPr>
      <w:sz w:val="18"/>
      <w:szCs w:val="18"/>
    </w:rPr>
  </w:style>
  <w:style w:type="character" w:customStyle="1" w:styleId="Char2">
    <w:name w:val="页脚 Char"/>
    <w:basedOn w:val="a0"/>
    <w:link w:val="a6"/>
    <w:uiPriority w:val="99"/>
    <w:rsid w:val="00721F16"/>
    <w:rPr>
      <w:rFonts w:ascii="Times New Roman" w:eastAsia="宋体" w:hAnsi="Times New Roman" w:cs="Times New Roman"/>
      <w:kern w:val="0"/>
      <w:sz w:val="18"/>
      <w:szCs w:val="18"/>
      <w:lang w:eastAsia="en-US"/>
    </w:rPr>
  </w:style>
  <w:style w:type="paragraph" w:styleId="a7">
    <w:name w:val="Balloon Text"/>
    <w:basedOn w:val="a"/>
    <w:link w:val="Char3"/>
    <w:uiPriority w:val="99"/>
    <w:semiHidden/>
    <w:unhideWhenUsed/>
    <w:rsid w:val="00B54FB3"/>
    <w:pPr>
      <w:spacing w:after="0"/>
    </w:pPr>
    <w:rPr>
      <w:rFonts w:ascii="Segoe UI" w:hAnsi="Segoe UI" w:cs="Segoe UI"/>
      <w:sz w:val="18"/>
      <w:szCs w:val="18"/>
    </w:rPr>
  </w:style>
  <w:style w:type="character" w:customStyle="1" w:styleId="Char3">
    <w:name w:val="批注框文本 Char"/>
    <w:basedOn w:val="a0"/>
    <w:link w:val="a7"/>
    <w:uiPriority w:val="99"/>
    <w:semiHidden/>
    <w:rsid w:val="00B54FB3"/>
    <w:rPr>
      <w:rFonts w:ascii="Segoe UI" w:eastAsia="宋体" w:hAnsi="Segoe UI" w:cs="Segoe UI"/>
      <w:kern w:val="0"/>
      <w:sz w:val="18"/>
      <w:szCs w:val="18"/>
      <w:lang w:eastAsia="en-US"/>
    </w:rPr>
  </w:style>
  <w:style w:type="character" w:styleId="a8">
    <w:name w:val="Placeholder Text"/>
    <w:basedOn w:val="a0"/>
    <w:uiPriority w:val="99"/>
    <w:semiHidden/>
    <w:rsid w:val="00AE2CEA"/>
    <w:rPr>
      <w:color w:val="808080"/>
    </w:rPr>
  </w:style>
  <w:style w:type="table" w:styleId="a9">
    <w:name w:val="Table Grid"/>
    <w:basedOn w:val="a1"/>
    <w:uiPriority w:val="59"/>
    <w:rsid w:val="0064236C"/>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
    <w:link w:val="TAHCar"/>
    <w:rsid w:val="00C40313"/>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aa">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4"/>
    <w:rsid w:val="00C40313"/>
    <w:pPr>
      <w:overflowPunct w:val="0"/>
      <w:snapToGrid/>
      <w:spacing w:after="180"/>
      <w:jc w:val="left"/>
      <w:textAlignment w:val="baseline"/>
    </w:pPr>
    <w:rPr>
      <w:rFonts w:eastAsia="MS Mincho"/>
      <w:sz w:val="20"/>
      <w:szCs w:val="20"/>
      <w:lang w:val="en-GB" w:eastAsia="en-GB"/>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a"/>
    <w:rsid w:val="00C40313"/>
    <w:rPr>
      <w:rFonts w:ascii="Times New Roman" w:eastAsia="MS Mincho" w:hAnsi="Times New Roman" w:cs="Times New Roman"/>
      <w:kern w:val="0"/>
      <w:sz w:val="20"/>
      <w:szCs w:val="20"/>
      <w:lang w:val="en-GB" w:eastAsia="en-GB"/>
    </w:rPr>
  </w:style>
  <w:style w:type="character" w:customStyle="1" w:styleId="TAHCar">
    <w:name w:val="TAH Car"/>
    <w:link w:val="TAH"/>
    <w:locked/>
    <w:rsid w:val="00C40313"/>
    <w:rPr>
      <w:rFonts w:ascii="Arial" w:eastAsia="Times New Roman" w:hAnsi="Arial" w:cs="Times New Roman"/>
      <w:b/>
      <w:kern w:val="0"/>
      <w:sz w:val="18"/>
      <w:szCs w:val="20"/>
      <w:lang w:val="en-GB" w:eastAsia="en-GB"/>
    </w:rPr>
  </w:style>
  <w:style w:type="paragraph" w:customStyle="1" w:styleId="TAC">
    <w:name w:val="TAC"/>
    <w:basedOn w:val="a"/>
    <w:link w:val="TACChar"/>
    <w:rsid w:val="005C4951"/>
    <w:pPr>
      <w:keepNext/>
      <w:keepLines/>
      <w:overflowPunct w:val="0"/>
      <w:snapToGrid/>
      <w:spacing w:after="0"/>
      <w:jc w:val="center"/>
      <w:textAlignment w:val="baseline"/>
    </w:pPr>
    <w:rPr>
      <w:rFonts w:ascii="Arial" w:eastAsia="Times New Roman" w:hAnsi="Arial"/>
      <w:sz w:val="18"/>
      <w:szCs w:val="20"/>
      <w:lang w:val="en-GB" w:eastAsia="en-GB"/>
    </w:rPr>
  </w:style>
  <w:style w:type="character" w:customStyle="1" w:styleId="TACChar">
    <w:name w:val="TAC Char"/>
    <w:link w:val="TAC"/>
    <w:locked/>
    <w:rsid w:val="005C4951"/>
    <w:rPr>
      <w:rFonts w:ascii="Arial" w:eastAsia="Times New Roman" w:hAnsi="Arial" w:cs="Times New Roman"/>
      <w:kern w:val="0"/>
      <w:sz w:val="18"/>
      <w:szCs w:val="20"/>
      <w:lang w:val="en-GB" w:eastAsia="en-GB"/>
    </w:rPr>
  </w:style>
  <w:style w:type="character" w:styleId="ab">
    <w:name w:val="annotation reference"/>
    <w:basedOn w:val="a0"/>
    <w:semiHidden/>
    <w:unhideWhenUsed/>
    <w:rsid w:val="000F2380"/>
    <w:rPr>
      <w:sz w:val="16"/>
      <w:szCs w:val="16"/>
    </w:rPr>
  </w:style>
  <w:style w:type="paragraph" w:styleId="ac">
    <w:name w:val="annotation text"/>
    <w:basedOn w:val="a"/>
    <w:link w:val="Char5"/>
    <w:uiPriority w:val="99"/>
    <w:unhideWhenUsed/>
    <w:rsid w:val="000F2380"/>
    <w:rPr>
      <w:sz w:val="20"/>
      <w:szCs w:val="20"/>
    </w:rPr>
  </w:style>
  <w:style w:type="character" w:customStyle="1" w:styleId="Char5">
    <w:name w:val="批注文字 Char"/>
    <w:basedOn w:val="a0"/>
    <w:link w:val="ac"/>
    <w:uiPriority w:val="99"/>
    <w:rsid w:val="000F2380"/>
    <w:rPr>
      <w:rFonts w:ascii="Times New Roman" w:eastAsia="宋体" w:hAnsi="Times New Roman" w:cs="Times New Roman"/>
      <w:kern w:val="0"/>
      <w:sz w:val="20"/>
      <w:szCs w:val="20"/>
      <w:lang w:eastAsia="en-US"/>
    </w:rPr>
  </w:style>
  <w:style w:type="paragraph" w:styleId="ad">
    <w:name w:val="annotation subject"/>
    <w:basedOn w:val="ac"/>
    <w:next w:val="ac"/>
    <w:link w:val="Char6"/>
    <w:uiPriority w:val="99"/>
    <w:semiHidden/>
    <w:unhideWhenUsed/>
    <w:rsid w:val="000F2380"/>
    <w:rPr>
      <w:b/>
      <w:bCs/>
    </w:rPr>
  </w:style>
  <w:style w:type="character" w:customStyle="1" w:styleId="Char6">
    <w:name w:val="批注主题 Char"/>
    <w:basedOn w:val="Char5"/>
    <w:link w:val="ad"/>
    <w:uiPriority w:val="99"/>
    <w:semiHidden/>
    <w:rsid w:val="000F2380"/>
    <w:rPr>
      <w:rFonts w:ascii="Times New Roman" w:eastAsia="宋体" w:hAnsi="Times New Roman" w:cs="Times New Roman"/>
      <w:b/>
      <w:bCs/>
      <w:kern w:val="0"/>
      <w:sz w:val="20"/>
      <w:szCs w:val="20"/>
      <w:lang w:eastAsia="en-US"/>
    </w:rPr>
  </w:style>
  <w:style w:type="paragraph" w:styleId="ae">
    <w:name w:val="Revision"/>
    <w:hidden/>
    <w:uiPriority w:val="99"/>
    <w:semiHidden/>
    <w:rsid w:val="006F632F"/>
    <w:rPr>
      <w:rFonts w:ascii="Times New Roman" w:eastAsia="宋体" w:hAnsi="Times New Roman" w:cs="Times New Roman"/>
      <w:kern w:val="0"/>
      <w:sz w:val="22"/>
      <w:lang w:eastAsia="en-US"/>
    </w:rPr>
  </w:style>
  <w:style w:type="character" w:customStyle="1" w:styleId="2Char">
    <w:name w:val="标题 2 Char"/>
    <w:basedOn w:val="a0"/>
    <w:link w:val="2"/>
    <w:uiPriority w:val="9"/>
    <w:rsid w:val="00B42B79"/>
    <w:rPr>
      <w:rFonts w:ascii="Times New Roman" w:eastAsiaTheme="majorEastAsia" w:hAnsi="Times New Roman" w:cs="Times New Roman"/>
      <w:b/>
      <w:kern w:val="0"/>
      <w:sz w:val="24"/>
      <w:szCs w:val="26"/>
      <w:lang w:eastAsia="en-US"/>
    </w:rPr>
  </w:style>
  <w:style w:type="character" w:customStyle="1" w:styleId="3Char">
    <w:name w:val="标题 3 Char"/>
    <w:basedOn w:val="a0"/>
    <w:link w:val="3"/>
    <w:uiPriority w:val="9"/>
    <w:rsid w:val="00B42B79"/>
    <w:rPr>
      <w:rFonts w:ascii="Times New Roman" w:eastAsiaTheme="majorEastAsia" w:hAnsi="Times New Roman" w:cs="Times New Roman"/>
      <w:b/>
      <w:kern w:val="0"/>
      <w:sz w:val="22"/>
      <w:szCs w:val="24"/>
      <w:lang w:eastAsia="en-US"/>
    </w:rPr>
  </w:style>
  <w:style w:type="character" w:customStyle="1" w:styleId="4Char">
    <w:name w:val="标题 4 Char"/>
    <w:basedOn w:val="a0"/>
    <w:link w:val="4"/>
    <w:uiPriority w:val="9"/>
    <w:semiHidden/>
    <w:rsid w:val="00B42B79"/>
    <w:rPr>
      <w:rFonts w:ascii="Times New Roman" w:eastAsiaTheme="majorEastAsia" w:hAnsi="Times New Roman" w:cs="Times New Roman"/>
      <w:b/>
      <w:i/>
      <w:iCs/>
      <w:kern w:val="0"/>
      <w:sz w:val="22"/>
      <w:lang w:eastAsia="en-US"/>
    </w:rPr>
  </w:style>
  <w:style w:type="character" w:customStyle="1" w:styleId="5Char">
    <w:name w:val="标题 5 Char"/>
    <w:basedOn w:val="a0"/>
    <w:link w:val="5"/>
    <w:uiPriority w:val="9"/>
    <w:semiHidden/>
    <w:rsid w:val="00B42B79"/>
    <w:rPr>
      <w:rFonts w:ascii="Times New Roman" w:eastAsiaTheme="majorEastAsia" w:hAnsi="Times New Roman" w:cs="Times New Roman"/>
      <w:b/>
      <w:kern w:val="0"/>
      <w:sz w:val="22"/>
      <w:lang w:eastAsia="en-US"/>
    </w:rPr>
  </w:style>
  <w:style w:type="character" w:styleId="af">
    <w:name w:val="Strong"/>
    <w:basedOn w:val="a0"/>
    <w:uiPriority w:val="22"/>
    <w:qFormat/>
    <w:rsid w:val="001F7A66"/>
    <w:rPr>
      <w:b/>
      <w:bCs/>
    </w:rPr>
  </w:style>
  <w:style w:type="paragraph" w:customStyle="1" w:styleId="Agreement">
    <w:name w:val="Agreement"/>
    <w:basedOn w:val="a"/>
    <w:next w:val="a"/>
    <w:rsid w:val="00332CAF"/>
    <w:pPr>
      <w:numPr>
        <w:numId w:val="3"/>
      </w:numPr>
      <w:autoSpaceDE/>
      <w:autoSpaceDN/>
      <w:adjustRightInd/>
      <w:snapToGrid/>
      <w:spacing w:before="60" w:after="0"/>
      <w:jc w:val="left"/>
    </w:pPr>
    <w:rPr>
      <w:rFonts w:ascii="Arial" w:eastAsia="MS Mincho" w:hAnsi="Arial"/>
      <w:b/>
      <w:sz w:val="20"/>
      <w:szCs w:val="24"/>
      <w:lang w:val="en-GB" w:eastAsia="en-GB"/>
    </w:rPr>
  </w:style>
  <w:style w:type="character" w:styleId="af0">
    <w:name w:val="Intense Emphasis"/>
    <w:basedOn w:val="a0"/>
    <w:qFormat/>
    <w:rsid w:val="00EC7BDF"/>
    <w:rPr>
      <w:b/>
      <w:bCs/>
      <w:i/>
      <w:iCs/>
      <w:color w:val="4F81BD"/>
    </w:rPr>
  </w:style>
  <w:style w:type="paragraph" w:customStyle="1" w:styleId="EQ">
    <w:name w:val="EQ"/>
    <w:basedOn w:val="a"/>
    <w:next w:val="a"/>
    <w:rsid w:val="00753EA7"/>
    <w:pPr>
      <w:keepLines/>
      <w:tabs>
        <w:tab w:val="center" w:pos="4536"/>
        <w:tab w:val="right" w:pos="9072"/>
      </w:tabs>
      <w:autoSpaceDE/>
      <w:autoSpaceDN/>
      <w:adjustRightInd/>
      <w:snapToGrid/>
      <w:spacing w:after="180"/>
      <w:jc w:val="left"/>
    </w:pPr>
    <w:rPr>
      <w:rFonts w:eastAsiaTheme="minorEastAsia"/>
      <w:noProof/>
      <w:sz w:val="20"/>
      <w:szCs w:val="20"/>
      <w:lang w:val="en-GB"/>
    </w:rPr>
  </w:style>
  <w:style w:type="paragraph" w:customStyle="1" w:styleId="B1">
    <w:name w:val="B1"/>
    <w:basedOn w:val="af1"/>
    <w:link w:val="B10"/>
    <w:qFormat/>
    <w:rsid w:val="00697DAA"/>
    <w:pPr>
      <w:autoSpaceDE/>
      <w:autoSpaceDN/>
      <w:adjustRightInd/>
      <w:snapToGrid/>
      <w:spacing w:after="180"/>
      <w:ind w:left="568" w:firstLineChars="0" w:hanging="284"/>
      <w:contextualSpacing w:val="0"/>
      <w:jc w:val="left"/>
    </w:pPr>
    <w:rPr>
      <w:rFonts w:eastAsiaTheme="minorEastAsia"/>
      <w:sz w:val="20"/>
      <w:szCs w:val="20"/>
      <w:lang w:val="en-GB"/>
    </w:rPr>
  </w:style>
  <w:style w:type="character" w:customStyle="1" w:styleId="B10">
    <w:name w:val="B1 (文字)"/>
    <w:link w:val="B1"/>
    <w:uiPriority w:val="99"/>
    <w:locked/>
    <w:rsid w:val="00697DAA"/>
    <w:rPr>
      <w:rFonts w:ascii="Times New Roman" w:hAnsi="Times New Roman" w:cs="Times New Roman"/>
      <w:kern w:val="0"/>
      <w:sz w:val="20"/>
      <w:szCs w:val="20"/>
      <w:lang w:val="en-GB" w:eastAsia="en-US"/>
    </w:rPr>
  </w:style>
  <w:style w:type="paragraph" w:styleId="af1">
    <w:name w:val="List"/>
    <w:basedOn w:val="a"/>
    <w:uiPriority w:val="99"/>
    <w:semiHidden/>
    <w:unhideWhenUsed/>
    <w:rsid w:val="00697DAA"/>
    <w:pPr>
      <w:ind w:left="200" w:hangingChars="200" w:hanging="200"/>
      <w:contextualSpacing/>
    </w:pPr>
  </w:style>
  <w:style w:type="paragraph" w:customStyle="1" w:styleId="EmailDiscussion2">
    <w:name w:val="EmailDiscussion2"/>
    <w:basedOn w:val="a"/>
    <w:qFormat/>
    <w:rsid w:val="002827D3"/>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paragraph" w:customStyle="1" w:styleId="B2">
    <w:name w:val="B2"/>
    <w:basedOn w:val="20"/>
    <w:link w:val="B2Char"/>
    <w:rsid w:val="00531DF2"/>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2Char">
    <w:name w:val="B2 Char"/>
    <w:link w:val="B2"/>
    <w:rsid w:val="00531DF2"/>
    <w:rPr>
      <w:rFonts w:ascii="Times New Roman" w:eastAsia="MS Mincho" w:hAnsi="Times New Roman" w:cs="Times New Roman"/>
      <w:kern w:val="0"/>
      <w:sz w:val="20"/>
      <w:szCs w:val="20"/>
      <w:lang w:val="en-GB" w:eastAsia="en-US"/>
    </w:rPr>
  </w:style>
  <w:style w:type="paragraph" w:styleId="20">
    <w:name w:val="List 2"/>
    <w:basedOn w:val="a"/>
    <w:uiPriority w:val="99"/>
    <w:semiHidden/>
    <w:unhideWhenUsed/>
    <w:rsid w:val="00531DF2"/>
    <w:pPr>
      <w:ind w:leftChars="200" w:left="100" w:hangingChars="200" w:hanging="200"/>
      <w:contextualSpacing/>
    </w:pPr>
  </w:style>
  <w:style w:type="paragraph" w:customStyle="1" w:styleId="TAL">
    <w:name w:val="TAL"/>
    <w:basedOn w:val="a"/>
    <w:link w:val="TALCar"/>
    <w:rsid w:val="00A3110E"/>
    <w:pPr>
      <w:keepNext/>
      <w:keepLines/>
      <w:overflowPunct w:val="0"/>
      <w:snapToGrid/>
      <w:spacing w:after="0"/>
      <w:jc w:val="left"/>
      <w:textAlignment w:val="baseline"/>
    </w:pPr>
    <w:rPr>
      <w:rFonts w:ascii="Arial" w:eastAsia="Times New Roman" w:hAnsi="Arial"/>
      <w:sz w:val="18"/>
      <w:szCs w:val="20"/>
      <w:lang w:val="x-none" w:eastAsia="x-none"/>
    </w:rPr>
  </w:style>
  <w:style w:type="character" w:customStyle="1" w:styleId="TALCar">
    <w:name w:val="TAL Car"/>
    <w:link w:val="TAL"/>
    <w:qFormat/>
    <w:rsid w:val="00A3110E"/>
    <w:rPr>
      <w:rFonts w:ascii="Arial" w:eastAsia="Times New Roman" w:hAnsi="Arial" w:cs="Times New Roman"/>
      <w:kern w:val="0"/>
      <w:sz w:val="18"/>
      <w:szCs w:val="20"/>
      <w:lang w:val="x-none" w:eastAsia="x-none"/>
    </w:rPr>
  </w:style>
  <w:style w:type="paragraph" w:customStyle="1" w:styleId="PL">
    <w:name w:val="PL"/>
    <w:link w:val="PLChar"/>
    <w:rsid w:val="00A311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eastAsia="en-US"/>
    </w:rPr>
  </w:style>
  <w:style w:type="character" w:customStyle="1" w:styleId="PLChar">
    <w:name w:val="PL Char"/>
    <w:link w:val="PL"/>
    <w:rsid w:val="00A3110E"/>
    <w:rPr>
      <w:rFonts w:ascii="Courier New" w:eastAsia="Times New Roman" w:hAnsi="Courier New" w:cs="Times New Roman"/>
      <w:noProof/>
      <w:kern w:val="0"/>
      <w:sz w:val="16"/>
      <w:szCs w:val="20"/>
      <w:lang w:eastAsia="en-US"/>
    </w:rPr>
  </w:style>
  <w:style w:type="character" w:styleId="af2">
    <w:name w:val="Hyperlink"/>
    <w:uiPriority w:val="99"/>
    <w:qFormat/>
    <w:rsid w:val="00E8542A"/>
    <w:rPr>
      <w:color w:val="0000FF"/>
      <w:u w:val="single"/>
    </w:rPr>
  </w:style>
  <w:style w:type="paragraph" w:customStyle="1" w:styleId="Proposal">
    <w:name w:val="Proposal"/>
    <w:basedOn w:val="a"/>
    <w:link w:val="ProposalChar"/>
    <w:qFormat/>
    <w:rsid w:val="00E8542A"/>
    <w:pPr>
      <w:tabs>
        <w:tab w:val="left" w:pos="1701"/>
      </w:tabs>
      <w:overflowPunct w:val="0"/>
      <w:snapToGrid/>
      <w:ind w:left="1701" w:hanging="1701"/>
      <w:textAlignment w:val="baseline"/>
    </w:pPr>
    <w:rPr>
      <w:rFonts w:eastAsia="Times New Roman"/>
      <w:b/>
      <w:bCs/>
      <w:sz w:val="20"/>
      <w:szCs w:val="20"/>
      <w:lang w:val="en-GB" w:eastAsia="zh-CN"/>
    </w:rPr>
  </w:style>
  <w:style w:type="character" w:customStyle="1" w:styleId="ProposalChar">
    <w:name w:val="Proposal Char"/>
    <w:link w:val="Proposal"/>
    <w:qFormat/>
    <w:rsid w:val="00E8542A"/>
    <w:rPr>
      <w:rFonts w:ascii="Times New Roman" w:eastAsia="Times New Roman" w:hAnsi="Times New Roman" w:cs="Times New Roman"/>
      <w:b/>
      <w:bCs/>
      <w:kern w:val="0"/>
      <w:sz w:val="20"/>
      <w:szCs w:val="20"/>
      <w:lang w:val="en-GB"/>
    </w:rPr>
  </w:style>
  <w:style w:type="character" w:customStyle="1" w:styleId="B1Char">
    <w:name w:val="B1 Char"/>
    <w:rsid w:val="00AF72BF"/>
    <w:rPr>
      <w:rFonts w:eastAsia="MS Mincho"/>
      <w:lang w:val="en-GB" w:eastAsia="en-US" w:bidi="ar-SA"/>
    </w:rPr>
  </w:style>
  <w:style w:type="table" w:customStyle="1" w:styleId="TableGrid1">
    <w:name w:val="Table Grid1"/>
    <w:basedOn w:val="a1"/>
    <w:next w:val="a9"/>
    <w:uiPriority w:val="59"/>
    <w:rsid w:val="00940D54"/>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H">
    <w:name w:val="TH"/>
    <w:basedOn w:val="a"/>
    <w:link w:val="THChar"/>
    <w:rsid w:val="00940D54"/>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rsid w:val="00940D54"/>
    <w:rPr>
      <w:rFonts w:ascii="Arial" w:eastAsia="Times New Roman" w:hAnsi="Arial" w:cs="Times New Roman"/>
      <w:b/>
      <w:kern w:val="0"/>
      <w:sz w:val="20"/>
      <w:szCs w:val="20"/>
      <w:lang w:val="en-GB" w:eastAsia="en-GB"/>
    </w:rPr>
  </w:style>
  <w:style w:type="paragraph" w:styleId="af3">
    <w:name w:val="footnote text"/>
    <w:basedOn w:val="a"/>
    <w:link w:val="Char7"/>
    <w:uiPriority w:val="99"/>
    <w:semiHidden/>
    <w:unhideWhenUsed/>
    <w:rsid w:val="00E2507D"/>
    <w:pPr>
      <w:jc w:val="left"/>
    </w:pPr>
    <w:rPr>
      <w:sz w:val="18"/>
      <w:szCs w:val="18"/>
    </w:rPr>
  </w:style>
  <w:style w:type="character" w:customStyle="1" w:styleId="Char7">
    <w:name w:val="脚注文本 Char"/>
    <w:basedOn w:val="a0"/>
    <w:link w:val="af3"/>
    <w:uiPriority w:val="99"/>
    <w:semiHidden/>
    <w:rsid w:val="00E2507D"/>
    <w:rPr>
      <w:rFonts w:ascii="Times New Roman" w:eastAsia="宋体" w:hAnsi="Times New Roman" w:cs="Times New Roman"/>
      <w:kern w:val="0"/>
      <w:sz w:val="18"/>
      <w:szCs w:val="18"/>
      <w:lang w:eastAsia="en-US"/>
    </w:rPr>
  </w:style>
  <w:style w:type="character" w:styleId="af4">
    <w:name w:val="footnote reference"/>
    <w:basedOn w:val="a0"/>
    <w:uiPriority w:val="99"/>
    <w:semiHidden/>
    <w:unhideWhenUsed/>
    <w:rsid w:val="00E2507D"/>
    <w:rPr>
      <w:vertAlign w:val="superscript"/>
    </w:rPr>
  </w:style>
  <w:style w:type="table" w:customStyle="1" w:styleId="10">
    <w:name w:val="网格型1"/>
    <w:basedOn w:val="a1"/>
    <w:next w:val="a9"/>
    <w:uiPriority w:val="59"/>
    <w:rsid w:val="00716A54"/>
    <w:pPr>
      <w:widowControl w:val="0"/>
      <w:autoSpaceDE w:val="0"/>
      <w:autoSpaceDN w:val="0"/>
      <w:adjustRightInd w:val="0"/>
      <w:spacing w:line="360" w:lineRule="auto"/>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1123642">
      <w:bodyDiv w:val="1"/>
      <w:marLeft w:val="0"/>
      <w:marRight w:val="0"/>
      <w:marTop w:val="0"/>
      <w:marBottom w:val="0"/>
      <w:divBdr>
        <w:top w:val="none" w:sz="0" w:space="0" w:color="auto"/>
        <w:left w:val="none" w:sz="0" w:space="0" w:color="auto"/>
        <w:bottom w:val="none" w:sz="0" w:space="0" w:color="auto"/>
        <w:right w:val="none" w:sz="0" w:space="0" w:color="auto"/>
      </w:divBdr>
    </w:div>
    <w:div w:id="166361043">
      <w:bodyDiv w:val="1"/>
      <w:marLeft w:val="0"/>
      <w:marRight w:val="0"/>
      <w:marTop w:val="0"/>
      <w:marBottom w:val="0"/>
      <w:divBdr>
        <w:top w:val="none" w:sz="0" w:space="0" w:color="auto"/>
        <w:left w:val="none" w:sz="0" w:space="0" w:color="auto"/>
        <w:bottom w:val="none" w:sz="0" w:space="0" w:color="auto"/>
        <w:right w:val="none" w:sz="0" w:space="0" w:color="auto"/>
      </w:divBdr>
    </w:div>
    <w:div w:id="242884694">
      <w:bodyDiv w:val="1"/>
      <w:marLeft w:val="0"/>
      <w:marRight w:val="0"/>
      <w:marTop w:val="0"/>
      <w:marBottom w:val="0"/>
      <w:divBdr>
        <w:top w:val="none" w:sz="0" w:space="0" w:color="auto"/>
        <w:left w:val="none" w:sz="0" w:space="0" w:color="auto"/>
        <w:bottom w:val="none" w:sz="0" w:space="0" w:color="auto"/>
        <w:right w:val="none" w:sz="0" w:space="0" w:color="auto"/>
      </w:divBdr>
    </w:div>
    <w:div w:id="328336219">
      <w:bodyDiv w:val="1"/>
      <w:marLeft w:val="0"/>
      <w:marRight w:val="0"/>
      <w:marTop w:val="0"/>
      <w:marBottom w:val="0"/>
      <w:divBdr>
        <w:top w:val="none" w:sz="0" w:space="0" w:color="auto"/>
        <w:left w:val="none" w:sz="0" w:space="0" w:color="auto"/>
        <w:bottom w:val="none" w:sz="0" w:space="0" w:color="auto"/>
        <w:right w:val="none" w:sz="0" w:space="0" w:color="auto"/>
      </w:divBdr>
    </w:div>
    <w:div w:id="503982139">
      <w:bodyDiv w:val="1"/>
      <w:marLeft w:val="0"/>
      <w:marRight w:val="0"/>
      <w:marTop w:val="0"/>
      <w:marBottom w:val="0"/>
      <w:divBdr>
        <w:top w:val="none" w:sz="0" w:space="0" w:color="auto"/>
        <w:left w:val="none" w:sz="0" w:space="0" w:color="auto"/>
        <w:bottom w:val="none" w:sz="0" w:space="0" w:color="auto"/>
        <w:right w:val="none" w:sz="0" w:space="0" w:color="auto"/>
      </w:divBdr>
    </w:div>
    <w:div w:id="546912796">
      <w:bodyDiv w:val="1"/>
      <w:marLeft w:val="0"/>
      <w:marRight w:val="0"/>
      <w:marTop w:val="0"/>
      <w:marBottom w:val="0"/>
      <w:divBdr>
        <w:top w:val="none" w:sz="0" w:space="0" w:color="auto"/>
        <w:left w:val="none" w:sz="0" w:space="0" w:color="auto"/>
        <w:bottom w:val="none" w:sz="0" w:space="0" w:color="auto"/>
        <w:right w:val="none" w:sz="0" w:space="0" w:color="auto"/>
      </w:divBdr>
      <w:divsChild>
        <w:div w:id="1992630852">
          <w:marLeft w:val="1166"/>
          <w:marRight w:val="0"/>
          <w:marTop w:val="96"/>
          <w:marBottom w:val="0"/>
          <w:divBdr>
            <w:top w:val="none" w:sz="0" w:space="0" w:color="auto"/>
            <w:left w:val="none" w:sz="0" w:space="0" w:color="auto"/>
            <w:bottom w:val="none" w:sz="0" w:space="0" w:color="auto"/>
            <w:right w:val="none" w:sz="0" w:space="0" w:color="auto"/>
          </w:divBdr>
        </w:div>
        <w:div w:id="211238318">
          <w:marLeft w:val="1166"/>
          <w:marRight w:val="0"/>
          <w:marTop w:val="96"/>
          <w:marBottom w:val="0"/>
          <w:divBdr>
            <w:top w:val="none" w:sz="0" w:space="0" w:color="auto"/>
            <w:left w:val="none" w:sz="0" w:space="0" w:color="auto"/>
            <w:bottom w:val="none" w:sz="0" w:space="0" w:color="auto"/>
            <w:right w:val="none" w:sz="0" w:space="0" w:color="auto"/>
          </w:divBdr>
        </w:div>
        <w:div w:id="1379083944">
          <w:marLeft w:val="1166"/>
          <w:marRight w:val="0"/>
          <w:marTop w:val="96"/>
          <w:marBottom w:val="0"/>
          <w:divBdr>
            <w:top w:val="none" w:sz="0" w:space="0" w:color="auto"/>
            <w:left w:val="none" w:sz="0" w:space="0" w:color="auto"/>
            <w:bottom w:val="none" w:sz="0" w:space="0" w:color="auto"/>
            <w:right w:val="none" w:sz="0" w:space="0" w:color="auto"/>
          </w:divBdr>
        </w:div>
      </w:divsChild>
    </w:div>
    <w:div w:id="612252774">
      <w:bodyDiv w:val="1"/>
      <w:marLeft w:val="0"/>
      <w:marRight w:val="0"/>
      <w:marTop w:val="0"/>
      <w:marBottom w:val="0"/>
      <w:divBdr>
        <w:top w:val="none" w:sz="0" w:space="0" w:color="auto"/>
        <w:left w:val="none" w:sz="0" w:space="0" w:color="auto"/>
        <w:bottom w:val="none" w:sz="0" w:space="0" w:color="auto"/>
        <w:right w:val="none" w:sz="0" w:space="0" w:color="auto"/>
      </w:divBdr>
    </w:div>
    <w:div w:id="625040177">
      <w:bodyDiv w:val="1"/>
      <w:marLeft w:val="0"/>
      <w:marRight w:val="0"/>
      <w:marTop w:val="0"/>
      <w:marBottom w:val="0"/>
      <w:divBdr>
        <w:top w:val="none" w:sz="0" w:space="0" w:color="auto"/>
        <w:left w:val="none" w:sz="0" w:space="0" w:color="auto"/>
        <w:bottom w:val="none" w:sz="0" w:space="0" w:color="auto"/>
        <w:right w:val="none" w:sz="0" w:space="0" w:color="auto"/>
      </w:divBdr>
    </w:div>
    <w:div w:id="691801684">
      <w:bodyDiv w:val="1"/>
      <w:marLeft w:val="0"/>
      <w:marRight w:val="0"/>
      <w:marTop w:val="0"/>
      <w:marBottom w:val="0"/>
      <w:divBdr>
        <w:top w:val="none" w:sz="0" w:space="0" w:color="auto"/>
        <w:left w:val="none" w:sz="0" w:space="0" w:color="auto"/>
        <w:bottom w:val="none" w:sz="0" w:space="0" w:color="auto"/>
        <w:right w:val="none" w:sz="0" w:space="0" w:color="auto"/>
      </w:divBdr>
    </w:div>
    <w:div w:id="775254583">
      <w:bodyDiv w:val="1"/>
      <w:marLeft w:val="0"/>
      <w:marRight w:val="0"/>
      <w:marTop w:val="0"/>
      <w:marBottom w:val="0"/>
      <w:divBdr>
        <w:top w:val="none" w:sz="0" w:space="0" w:color="auto"/>
        <w:left w:val="none" w:sz="0" w:space="0" w:color="auto"/>
        <w:bottom w:val="none" w:sz="0" w:space="0" w:color="auto"/>
        <w:right w:val="none" w:sz="0" w:space="0" w:color="auto"/>
      </w:divBdr>
    </w:div>
    <w:div w:id="985285735">
      <w:bodyDiv w:val="1"/>
      <w:marLeft w:val="0"/>
      <w:marRight w:val="0"/>
      <w:marTop w:val="0"/>
      <w:marBottom w:val="0"/>
      <w:divBdr>
        <w:top w:val="none" w:sz="0" w:space="0" w:color="auto"/>
        <w:left w:val="none" w:sz="0" w:space="0" w:color="auto"/>
        <w:bottom w:val="none" w:sz="0" w:space="0" w:color="auto"/>
        <w:right w:val="none" w:sz="0" w:space="0" w:color="auto"/>
      </w:divBdr>
    </w:div>
    <w:div w:id="1279487476">
      <w:bodyDiv w:val="1"/>
      <w:marLeft w:val="0"/>
      <w:marRight w:val="0"/>
      <w:marTop w:val="0"/>
      <w:marBottom w:val="0"/>
      <w:divBdr>
        <w:top w:val="none" w:sz="0" w:space="0" w:color="auto"/>
        <w:left w:val="none" w:sz="0" w:space="0" w:color="auto"/>
        <w:bottom w:val="none" w:sz="0" w:space="0" w:color="auto"/>
        <w:right w:val="none" w:sz="0" w:space="0" w:color="auto"/>
      </w:divBdr>
      <w:divsChild>
        <w:div w:id="1821313402">
          <w:marLeft w:val="1166"/>
          <w:marRight w:val="0"/>
          <w:marTop w:val="96"/>
          <w:marBottom w:val="0"/>
          <w:divBdr>
            <w:top w:val="none" w:sz="0" w:space="0" w:color="auto"/>
            <w:left w:val="none" w:sz="0" w:space="0" w:color="auto"/>
            <w:bottom w:val="none" w:sz="0" w:space="0" w:color="auto"/>
            <w:right w:val="none" w:sz="0" w:space="0" w:color="auto"/>
          </w:divBdr>
        </w:div>
        <w:div w:id="700326586">
          <w:marLeft w:val="1800"/>
          <w:marRight w:val="0"/>
          <w:marTop w:val="86"/>
          <w:marBottom w:val="0"/>
          <w:divBdr>
            <w:top w:val="none" w:sz="0" w:space="0" w:color="auto"/>
            <w:left w:val="none" w:sz="0" w:space="0" w:color="auto"/>
            <w:bottom w:val="none" w:sz="0" w:space="0" w:color="auto"/>
            <w:right w:val="none" w:sz="0" w:space="0" w:color="auto"/>
          </w:divBdr>
        </w:div>
        <w:div w:id="215316620">
          <w:marLeft w:val="1800"/>
          <w:marRight w:val="0"/>
          <w:marTop w:val="86"/>
          <w:marBottom w:val="0"/>
          <w:divBdr>
            <w:top w:val="none" w:sz="0" w:space="0" w:color="auto"/>
            <w:left w:val="none" w:sz="0" w:space="0" w:color="auto"/>
            <w:bottom w:val="none" w:sz="0" w:space="0" w:color="auto"/>
            <w:right w:val="none" w:sz="0" w:space="0" w:color="auto"/>
          </w:divBdr>
        </w:div>
      </w:divsChild>
    </w:div>
    <w:div w:id="1544446435">
      <w:bodyDiv w:val="1"/>
      <w:marLeft w:val="0"/>
      <w:marRight w:val="0"/>
      <w:marTop w:val="0"/>
      <w:marBottom w:val="0"/>
      <w:divBdr>
        <w:top w:val="none" w:sz="0" w:space="0" w:color="auto"/>
        <w:left w:val="none" w:sz="0" w:space="0" w:color="auto"/>
        <w:bottom w:val="none" w:sz="0" w:space="0" w:color="auto"/>
        <w:right w:val="none" w:sz="0" w:space="0" w:color="auto"/>
      </w:divBdr>
    </w:div>
    <w:div w:id="1718551124">
      <w:bodyDiv w:val="1"/>
      <w:marLeft w:val="0"/>
      <w:marRight w:val="0"/>
      <w:marTop w:val="0"/>
      <w:marBottom w:val="0"/>
      <w:divBdr>
        <w:top w:val="none" w:sz="0" w:space="0" w:color="auto"/>
        <w:left w:val="none" w:sz="0" w:space="0" w:color="auto"/>
        <w:bottom w:val="none" w:sz="0" w:space="0" w:color="auto"/>
        <w:right w:val="none" w:sz="0" w:space="0" w:color="auto"/>
      </w:divBdr>
    </w:div>
    <w:div w:id="1815830928">
      <w:bodyDiv w:val="1"/>
      <w:marLeft w:val="0"/>
      <w:marRight w:val="0"/>
      <w:marTop w:val="0"/>
      <w:marBottom w:val="0"/>
      <w:divBdr>
        <w:top w:val="none" w:sz="0" w:space="0" w:color="auto"/>
        <w:left w:val="none" w:sz="0" w:space="0" w:color="auto"/>
        <w:bottom w:val="none" w:sz="0" w:space="0" w:color="auto"/>
        <w:right w:val="none" w:sz="0" w:space="0" w:color="auto"/>
      </w:divBdr>
    </w:div>
    <w:div w:id="1908414936">
      <w:bodyDiv w:val="1"/>
      <w:marLeft w:val="0"/>
      <w:marRight w:val="0"/>
      <w:marTop w:val="0"/>
      <w:marBottom w:val="0"/>
      <w:divBdr>
        <w:top w:val="none" w:sz="0" w:space="0" w:color="auto"/>
        <w:left w:val="none" w:sz="0" w:space="0" w:color="auto"/>
        <w:bottom w:val="none" w:sz="0" w:space="0" w:color="auto"/>
        <w:right w:val="none" w:sz="0" w:space="0" w:color="auto"/>
      </w:divBdr>
    </w:div>
    <w:div w:id="2014841705">
      <w:bodyDiv w:val="1"/>
      <w:marLeft w:val="0"/>
      <w:marRight w:val="0"/>
      <w:marTop w:val="0"/>
      <w:marBottom w:val="0"/>
      <w:divBdr>
        <w:top w:val="none" w:sz="0" w:space="0" w:color="auto"/>
        <w:left w:val="none" w:sz="0" w:space="0" w:color="auto"/>
        <w:bottom w:val="none" w:sz="0" w:space="0" w:color="auto"/>
        <w:right w:val="none" w:sz="0" w:space="0" w:color="auto"/>
      </w:divBdr>
    </w:div>
    <w:div w:id="20668270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4.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6.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5" Type="http://schemas.openxmlformats.org/officeDocument/2006/relationships/webSettings" Target="webSettings.xml"/><Relationship Id="rId15" Type="http://schemas.openxmlformats.org/officeDocument/2006/relationships/oleObject" Target="embeddings/oleObject3.bin"/><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5.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3BC480C4-9B4A-4341-AEEC-26740F706B8E}">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E10FE0-4235-4359-9051-969D8FB04C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327</TotalTime>
  <Pages>6</Pages>
  <Words>2242</Words>
  <Characters>12783</Characters>
  <Application>Microsoft Office Word</Application>
  <DocSecurity>0</DocSecurity>
  <Lines>106</Lines>
  <Paragraphs>29</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14996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Mixiang</dc:creator>
  <cp:keywords/>
  <dc:description/>
  <cp:lastModifiedBy>YangYubo</cp:lastModifiedBy>
  <cp:revision>737</cp:revision>
  <dcterms:created xsi:type="dcterms:W3CDTF">2019-08-16T02:02:00Z</dcterms:created>
  <dcterms:modified xsi:type="dcterms:W3CDTF">2019-11-08T17:16:00Z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(3)bqj915UQ/27oTdfoXvW4hh1WXShWfwl/2ieygkwGIcxNXsBQMIv7OK68FvzNcwFgweX5QfcX
fBvioDpKKzYGmzSaJsqWqDpkGl5c3fDwPBfPdwmnPmBFsyJcwlP3fVzsjFt4GHeNhQxnew0j
d/J2jGY99T5GzqOzKuH1KVmOLOzd8XoGKwgkEmUPFfDw9hK42WiEWTx8krWyaglipw030WuC
yVoSb4F8kPa5bDvNWB</vt:lpwstr>
  </property>
  <property fmtid="{D5CDD505-2E9C-101B-9397-08002B2CF9AE}" pid="3" name="_2015_ms_pID_7253431">
    <vt:lpwstr>54F7TifnoV3nLvkZ4hEi/WKLitNPb8w9YdHBWHidEmE8Qn/83l+HMq
0qn3fnJBrG+7NhRM09h7YHN8F7pjijh9DmkvzIkwXInzJOR/MT7oQc41fJcD2Mm7Ay7NQD/8
0+DfWNoBOWLJRaOr+3jM1kHq9P818sTbS0SOVvIZPjLG3FsRPv4n+pr26qKHiQqvC5TT8/rC
Y6lby+rTN1sxPiEqChziik6cthON4n3bMNIx</vt:lpwstr>
  </property>
  <property fmtid="{D5CDD505-2E9C-101B-9397-08002B2CF9AE}" pid="4" name="_2015_ms_pID_7253432">
    <vt:lpwstr>b0zvCq+KuCReBsRpVntBGk4=</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1573225950</vt:lpwstr>
  </property>
</Properties>
</file>