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E89C" w14:textId="7444F718"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D43D3B">
        <w:rPr>
          <w:rFonts w:ascii="Arial" w:eastAsia="SimSun" w:hAnsi="Arial" w:cs="Arial"/>
          <w:b/>
          <w:bCs/>
          <w:sz w:val="28"/>
        </w:rPr>
        <w:t>98</w:t>
      </w:r>
      <w:r w:rsidR="00541D17">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137983" w:rsidRPr="00DD199B">
        <w:rPr>
          <w:rFonts w:ascii="Arial" w:eastAsia="SimSun" w:hAnsi="Arial" w:cs="Arial"/>
          <w:b/>
          <w:bCs/>
          <w:sz w:val="28"/>
          <w:szCs w:val="28"/>
        </w:rPr>
        <w:t>R1-</w:t>
      </w:r>
      <w:r w:rsidR="0088118C" w:rsidRPr="0088118C">
        <w:t xml:space="preserve"> </w:t>
      </w:r>
      <w:r w:rsidR="0088118C" w:rsidRPr="0088118C">
        <w:rPr>
          <w:rFonts w:ascii="Arial" w:eastAsia="SimSun" w:hAnsi="Arial" w:cs="Arial"/>
          <w:b/>
          <w:bCs/>
          <w:sz w:val="28"/>
          <w:szCs w:val="28"/>
        </w:rPr>
        <w:t>1911300</w:t>
      </w:r>
    </w:p>
    <w:p w14:paraId="65BD9F48" w14:textId="655113F4" w:rsidR="00665E11" w:rsidRPr="00665E11" w:rsidRDefault="00541D17"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5518E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E6752F">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6947BAD" w14:textId="77777777" w:rsidR="000247A4" w:rsidRPr="00F862C0" w:rsidRDefault="000247A4" w:rsidP="004B69A5">
      <w:pPr>
        <w:pBdr>
          <w:top w:val="single" w:sz="4" w:space="1" w:color="auto"/>
        </w:pBdr>
        <w:spacing w:after="0"/>
        <w:jc w:val="left"/>
        <w:rPr>
          <w:b/>
          <w:kern w:val="2"/>
          <w:sz w:val="24"/>
          <w:lang w:eastAsia="zh-CN"/>
        </w:rPr>
      </w:pPr>
    </w:p>
    <w:p w14:paraId="7959729D"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w:t>
      </w:r>
      <w:r w:rsidR="00DA4D59">
        <w:rPr>
          <w:b/>
          <w:bCs/>
          <w:szCs w:val="20"/>
          <w:lang w:val="en-GB" w:eastAsia="zh-CN"/>
        </w:rPr>
        <w:t>5</w:t>
      </w:r>
    </w:p>
    <w:p w14:paraId="778ED7E9"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3DFDEE9F"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A4D59" w:rsidRPr="00DA4D59">
        <w:rPr>
          <w:b/>
          <w:bCs/>
          <w:szCs w:val="20"/>
          <w:lang w:val="en-GB" w:eastAsia="zh-CN"/>
        </w:rPr>
        <w:t>Enhanced inter UE Tx prioritization/multiplexing for URLLC</w:t>
      </w:r>
    </w:p>
    <w:p w14:paraId="51B80FAB"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1D3DFF05" w14:textId="77777777" w:rsidR="000247A4" w:rsidRPr="00FC1DDD" w:rsidRDefault="000247A4" w:rsidP="004B69A5">
      <w:pPr>
        <w:pBdr>
          <w:bottom w:val="single" w:sz="4" w:space="1" w:color="auto"/>
        </w:pBdr>
        <w:spacing w:after="0"/>
        <w:jc w:val="left"/>
        <w:rPr>
          <w:b/>
          <w:kern w:val="2"/>
          <w:lang w:eastAsia="zh-CN"/>
        </w:rPr>
      </w:pPr>
    </w:p>
    <w:p w14:paraId="6E6D2BDE"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6D38E7AB" w14:textId="14C84BD5" w:rsidR="00936A5F" w:rsidRDefault="00CB2B18" w:rsidP="00E4426E">
      <w:pPr>
        <w:rPr>
          <w:sz w:val="20"/>
          <w:szCs w:val="20"/>
          <w:lang w:eastAsia="zh-CN"/>
        </w:rPr>
      </w:pPr>
      <w:r w:rsidRPr="009D14A3">
        <w:rPr>
          <w:sz w:val="20"/>
          <w:szCs w:val="20"/>
          <w:lang w:eastAsia="zh-CN"/>
        </w:rPr>
        <w:t xml:space="preserve">Dynamic multiplexing between eMBB and </w:t>
      </w:r>
      <w:r w:rsidR="00FE7403">
        <w:rPr>
          <w:sz w:val="20"/>
          <w:szCs w:val="20"/>
          <w:lang w:eastAsia="zh-CN"/>
        </w:rPr>
        <w:t xml:space="preserve"> </w:t>
      </w:r>
      <w:r w:rsidRPr="009D14A3">
        <w:rPr>
          <w:sz w:val="20"/>
          <w:szCs w:val="20"/>
          <w:lang w:eastAsia="zh-CN"/>
        </w:rPr>
        <w:t xml:space="preserve">URLLC traffic in the DL was specified in Rel-15. However, how to multiplex UL traffic from UE and/or system perspective is to be </w:t>
      </w:r>
      <w:r w:rsidR="00936A5F">
        <w:rPr>
          <w:sz w:val="20"/>
          <w:szCs w:val="20"/>
          <w:lang w:eastAsia="zh-CN"/>
        </w:rPr>
        <w:t>specified in this release according to the following objective from the URLLC WID (RP-</w:t>
      </w:r>
      <w:r w:rsidR="00D43D3B">
        <w:rPr>
          <w:sz w:val="20"/>
          <w:szCs w:val="20"/>
          <w:lang w:eastAsia="zh-CN"/>
        </w:rPr>
        <w:t>191584</w:t>
      </w:r>
      <w:r w:rsidR="00936A5F">
        <w:rPr>
          <w:sz w:val="20"/>
          <w:szCs w:val="20"/>
          <w:lang w:eastAsia="zh-CN"/>
        </w:rPr>
        <w:t>):</w:t>
      </w:r>
    </w:p>
    <w:p w14:paraId="3B1C8D6C" w14:textId="77777777" w:rsidR="00936A5F" w:rsidRPr="005559FF" w:rsidRDefault="00936A5F" w:rsidP="00936A5F">
      <w:pPr>
        <w:numPr>
          <w:ilvl w:val="0"/>
          <w:numId w:val="20"/>
        </w:numPr>
        <w:tabs>
          <w:tab w:val="num" w:pos="709"/>
          <w:tab w:val="num" w:pos="2160"/>
        </w:tabs>
        <w:overflowPunct w:val="0"/>
        <w:snapToGrid/>
        <w:spacing w:after="0"/>
        <w:textAlignment w:val="baseline"/>
        <w:rPr>
          <w:bCs/>
          <w:sz w:val="20"/>
          <w:szCs w:val="20"/>
        </w:rPr>
      </w:pPr>
      <w:r w:rsidRPr="005559FF">
        <w:rPr>
          <w:bCs/>
          <w:sz w:val="20"/>
          <w:szCs w:val="20"/>
        </w:rPr>
        <w:t xml:space="preserve">Specification of enhanced </w:t>
      </w:r>
      <w:r w:rsidRPr="005559FF">
        <w:rPr>
          <w:sz w:val="20"/>
          <w:szCs w:val="20"/>
          <w:lang w:eastAsia="zh-CN"/>
        </w:rPr>
        <w:t>inter UE Tx prioritization/multiplexing</w:t>
      </w:r>
      <w:r w:rsidRPr="005559FF">
        <w:rPr>
          <w:bCs/>
          <w:sz w:val="20"/>
          <w:szCs w:val="20"/>
        </w:rPr>
        <w:t xml:space="preserve"> [RAN1]</w:t>
      </w:r>
    </w:p>
    <w:p w14:paraId="516A3D47"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 xml:space="preserve">UL cancelation scheme (see section 7.2.1 in TR 38.824) </w:t>
      </w:r>
    </w:p>
    <w:p w14:paraId="73BDACD9"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Enhanced UL power control scheme (see section 7.2.2 in TR 38.824)</w:t>
      </w:r>
    </w:p>
    <w:p w14:paraId="77745111" w14:textId="6BC5B86F" w:rsidR="007D5646" w:rsidRDefault="00541D17" w:rsidP="00942874">
      <w:pPr>
        <w:spacing w:line="276" w:lineRule="auto"/>
        <w:rPr>
          <w:sz w:val="20"/>
          <w:szCs w:val="20"/>
          <w:lang w:eastAsia="zh-CN"/>
        </w:rPr>
      </w:pPr>
      <w:r>
        <w:rPr>
          <w:sz w:val="20"/>
          <w:szCs w:val="20"/>
          <w:lang w:eastAsia="zh-CN"/>
        </w:rPr>
        <w:t xml:space="preserve">In the last RAN1 meeting, several important agreements were made (provided in the </w:t>
      </w:r>
      <w:r w:rsidR="004B28C2">
        <w:rPr>
          <w:sz w:val="20"/>
          <w:szCs w:val="20"/>
          <w:lang w:eastAsia="zh-CN"/>
        </w:rPr>
        <w:t>sections below</w:t>
      </w:r>
      <w:r>
        <w:rPr>
          <w:sz w:val="20"/>
          <w:szCs w:val="20"/>
          <w:lang w:eastAsia="zh-CN"/>
        </w:rPr>
        <w:t xml:space="preserve">). </w:t>
      </w:r>
      <w:r w:rsidR="00397E4C" w:rsidRPr="009D14A3">
        <w:rPr>
          <w:sz w:val="20"/>
          <w:szCs w:val="20"/>
          <w:lang w:eastAsia="zh-CN"/>
        </w:rPr>
        <w:t xml:space="preserve">In this contribution, we </w:t>
      </w:r>
      <w:r w:rsidR="005559FF">
        <w:rPr>
          <w:sz w:val="20"/>
          <w:szCs w:val="20"/>
          <w:lang w:eastAsia="zh-CN"/>
        </w:rPr>
        <w:t>discuss the following aspects of inter-UE multiplexing</w:t>
      </w:r>
      <w:r w:rsidR="00DD199B">
        <w:rPr>
          <w:sz w:val="20"/>
          <w:szCs w:val="20"/>
          <w:lang w:eastAsia="zh-CN"/>
        </w:rPr>
        <w:t xml:space="preserve"> in addition to discussing follow-up points from previous meetings</w:t>
      </w:r>
      <w:r w:rsidR="005559FF">
        <w:rPr>
          <w:sz w:val="20"/>
          <w:szCs w:val="20"/>
          <w:lang w:eastAsia="zh-CN"/>
        </w:rPr>
        <w:t>:</w:t>
      </w:r>
      <w:r w:rsidR="00397E4C" w:rsidRPr="009D14A3">
        <w:rPr>
          <w:sz w:val="20"/>
          <w:szCs w:val="20"/>
          <w:lang w:eastAsia="zh-CN"/>
        </w:rPr>
        <w:t xml:space="preserve"> </w:t>
      </w:r>
    </w:p>
    <w:p w14:paraId="4456ED77" w14:textId="77777777"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14:paraId="55E0C479" w14:textId="2B60A920"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 xml:space="preserve">how to apply </w:t>
      </w:r>
      <w:r w:rsidR="00D43D3B">
        <w:rPr>
          <w:rFonts w:ascii="Times New Roman" w:hAnsi="Times New Roman"/>
          <w:sz w:val="20"/>
          <w:szCs w:val="20"/>
          <w:lang w:eastAsia="zh-CN"/>
        </w:rPr>
        <w:t>enhanced power control</w:t>
      </w:r>
      <w:r w:rsidRPr="00695EBD">
        <w:rPr>
          <w:rFonts w:ascii="Times New Roman" w:hAnsi="Times New Roman"/>
          <w:sz w:val="20"/>
          <w:szCs w:val="20"/>
          <w:lang w:eastAsia="zh-CN"/>
        </w:rPr>
        <w:t xml:space="preserve"> for the case of PUSCH repetition </w:t>
      </w:r>
    </w:p>
    <w:p w14:paraId="2ADE326C" w14:textId="0F39C53A" w:rsidR="00C405A3" w:rsidRPr="00C405A3" w:rsidRDefault="00C405A3" w:rsidP="00C405A3">
      <w:pPr>
        <w:spacing w:line="276" w:lineRule="auto"/>
        <w:rPr>
          <w:sz w:val="20"/>
          <w:szCs w:val="20"/>
          <w:lang w:eastAsia="zh-CN"/>
        </w:rPr>
      </w:pPr>
      <w:r>
        <w:rPr>
          <w:sz w:val="20"/>
          <w:szCs w:val="20"/>
          <w:lang w:eastAsia="zh-CN"/>
        </w:rPr>
        <w:t>This contribution</w:t>
      </w:r>
      <w:r w:rsidR="00936A5F">
        <w:rPr>
          <w:sz w:val="20"/>
          <w:szCs w:val="20"/>
          <w:lang w:eastAsia="zh-CN"/>
        </w:rPr>
        <w:t xml:space="preserve"> is a revised version of R1-</w:t>
      </w:r>
      <w:r w:rsidR="004B28C2" w:rsidRPr="004B28C2">
        <w:rPr>
          <w:sz w:val="20"/>
          <w:szCs w:val="20"/>
          <w:lang w:eastAsia="zh-CN"/>
        </w:rPr>
        <w:t>1909149</w:t>
      </w:r>
      <w:r>
        <w:rPr>
          <w:sz w:val="20"/>
          <w:szCs w:val="20"/>
          <w:lang w:eastAsia="zh-CN"/>
        </w:rPr>
        <w:t>.</w:t>
      </w:r>
    </w:p>
    <w:p w14:paraId="29411242" w14:textId="77777777"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14:paraId="40662A38" w14:textId="7DEA4C23" w:rsidR="003C5B39" w:rsidRDefault="003C5B39" w:rsidP="003C5B39">
      <w:pPr>
        <w:pStyle w:val="Heading2"/>
        <w:rPr>
          <w:lang w:eastAsia="zh-CN"/>
        </w:rPr>
      </w:pPr>
      <w:r>
        <w:rPr>
          <w:lang w:eastAsia="zh-CN"/>
        </w:rPr>
        <w:t>UL Cancellation</w:t>
      </w:r>
    </w:p>
    <w:p w14:paraId="31249A66" w14:textId="42BD3676" w:rsidR="004D4EA0" w:rsidRDefault="004D4EA0" w:rsidP="004D4EA0">
      <w:pPr>
        <w:pStyle w:val="Heading3"/>
        <w:rPr>
          <w:lang w:eastAsia="zh-CN"/>
        </w:rPr>
      </w:pPr>
      <w:r>
        <w:rPr>
          <w:lang w:eastAsia="zh-CN"/>
        </w:rPr>
        <w:t>UL CI monitoring</w:t>
      </w:r>
    </w:p>
    <w:p w14:paraId="42AD54DE" w14:textId="07B6F90C" w:rsidR="00A42CAC" w:rsidRDefault="00A42CAC" w:rsidP="00A42CAC">
      <w:pPr>
        <w:rPr>
          <w:sz w:val="20"/>
          <w:szCs w:val="20"/>
          <w:lang w:eastAsia="zh-CN"/>
        </w:rPr>
      </w:pPr>
      <w:r w:rsidRPr="00D43D3B">
        <w:rPr>
          <w:sz w:val="20"/>
          <w:szCs w:val="20"/>
          <w:lang w:eastAsia="zh-CN"/>
        </w:rPr>
        <w:t>In RAN1#9</w:t>
      </w:r>
      <w:r>
        <w:rPr>
          <w:sz w:val="20"/>
          <w:szCs w:val="20"/>
          <w:lang w:eastAsia="zh-CN"/>
        </w:rPr>
        <w:t>8</w:t>
      </w:r>
      <w:r w:rsidRPr="00D43D3B">
        <w:rPr>
          <w:sz w:val="20"/>
          <w:szCs w:val="20"/>
          <w:lang w:eastAsia="zh-CN"/>
        </w:rPr>
        <w:t>, the following was agreed:</w:t>
      </w:r>
    </w:p>
    <w:p w14:paraId="6BD85D54" w14:textId="77777777" w:rsidR="007D7CDA" w:rsidRPr="007D7CDA" w:rsidRDefault="007D7CDA" w:rsidP="007D7CDA">
      <w:pPr>
        <w:rPr>
          <w:sz w:val="20"/>
          <w:szCs w:val="20"/>
          <w:lang w:eastAsia="x-none"/>
        </w:rPr>
      </w:pPr>
      <w:r w:rsidRPr="007D7CDA">
        <w:rPr>
          <w:sz w:val="20"/>
          <w:szCs w:val="20"/>
          <w:highlight w:val="green"/>
          <w:lang w:eastAsia="x-none"/>
        </w:rPr>
        <w:t>Agreements</w:t>
      </w:r>
      <w:r w:rsidRPr="007D7CDA">
        <w:rPr>
          <w:sz w:val="20"/>
          <w:szCs w:val="20"/>
          <w:lang w:eastAsia="x-none"/>
        </w:rPr>
        <w:t>:</w:t>
      </w:r>
    </w:p>
    <w:p w14:paraId="66816184" w14:textId="77777777" w:rsidR="007D7CDA" w:rsidRPr="007D7CDA" w:rsidRDefault="007D7CDA" w:rsidP="007D7CDA">
      <w:pPr>
        <w:pStyle w:val="ListParagraph"/>
        <w:numPr>
          <w:ilvl w:val="0"/>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Reuse the existing methods for search space configuration to support UL CI monitoring</w:t>
      </w:r>
    </w:p>
    <w:p w14:paraId="0C86E47D" w14:textId="77777777" w:rsidR="007D7CDA" w:rsidRPr="007D7CDA" w:rsidRDefault="007D7CDA" w:rsidP="007D7CDA">
      <w:pPr>
        <w:pStyle w:val="ListParagraph"/>
        <w:numPr>
          <w:ilvl w:val="1"/>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FFS possible restrictions</w:t>
      </w:r>
    </w:p>
    <w:p w14:paraId="2DF85997" w14:textId="77777777" w:rsidR="007D7CDA" w:rsidRPr="007D7CDA" w:rsidRDefault="007D7CDA" w:rsidP="007D7CDA">
      <w:pPr>
        <w:pStyle w:val="ListParagraph"/>
        <w:numPr>
          <w:ilvl w:val="1"/>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Note: this means both symbol level and slot level monitoring periodicities are possible from specification perspective</w:t>
      </w:r>
    </w:p>
    <w:p w14:paraId="2ACB0E23" w14:textId="77777777" w:rsidR="006B3C28" w:rsidRPr="006B3C28" w:rsidRDefault="006B3C28" w:rsidP="006B3C28">
      <w:pPr>
        <w:rPr>
          <w:sz w:val="20"/>
          <w:szCs w:val="20"/>
          <w:lang w:eastAsia="x-none"/>
        </w:rPr>
      </w:pPr>
      <w:r w:rsidRPr="006B3C28">
        <w:rPr>
          <w:sz w:val="20"/>
          <w:szCs w:val="20"/>
          <w:highlight w:val="green"/>
          <w:lang w:eastAsia="x-none"/>
        </w:rPr>
        <w:t>Agreements</w:t>
      </w:r>
      <w:r w:rsidRPr="006B3C28">
        <w:rPr>
          <w:sz w:val="20"/>
          <w:szCs w:val="20"/>
          <w:lang w:eastAsia="x-none"/>
        </w:rPr>
        <w:t>:</w:t>
      </w:r>
    </w:p>
    <w:p w14:paraId="4AEA276F" w14:textId="77777777" w:rsidR="006B3C28" w:rsidRPr="006B3C28"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The UE DCI size budget is not increased by UL CI monitoring</w:t>
      </w:r>
    </w:p>
    <w:p w14:paraId="13F7BB8C" w14:textId="77777777" w:rsidR="006B3C28" w:rsidRPr="006B3C28"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Further discuss methods to reduce the UE monitoring for UL CI, e.g. </w:t>
      </w:r>
    </w:p>
    <w:p w14:paraId="21E2A4C1" w14:textId="77777777" w:rsidR="006B3C28" w:rsidRP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The number of aggregation levels and/or candidates for the UL CI monitoring should be limited</w:t>
      </w:r>
    </w:p>
    <w:p w14:paraId="0ED7511D" w14:textId="77777777" w:rsidR="006B3C28" w:rsidRP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Conditions for eMBB UE UL CI monitoring:</w:t>
      </w:r>
    </w:p>
    <w:p w14:paraId="754F8692"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For UL transmission with associated PDCCH, </w:t>
      </w:r>
    </w:p>
    <w:p w14:paraId="06EA825C" w14:textId="77777777" w:rsidR="006B3C28" w:rsidRPr="006B3C28" w:rsidRDefault="006B3C28" w:rsidP="006B3C28">
      <w:pPr>
        <w:pStyle w:val="ListParagraph"/>
        <w:numPr>
          <w:ilvl w:val="3"/>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Option 1: UE starts UL CI monitoring after the PDCCH is decoded</w:t>
      </w:r>
    </w:p>
    <w:p w14:paraId="6D97A583" w14:textId="77777777" w:rsidR="006B3C28" w:rsidRPr="006B3C28" w:rsidRDefault="006B3C28" w:rsidP="006B3C28">
      <w:pPr>
        <w:pStyle w:val="ListParagraph"/>
        <w:numPr>
          <w:ilvl w:val="3"/>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lastRenderedPageBreak/>
        <w:t>Option 2: UE monitors UL CI at least at the latest monitoring occasion ending no later than X symbols before the start of the UL transmission, and X is related to UL CI processing time.</w:t>
      </w:r>
    </w:p>
    <w:p w14:paraId="6DB5853A"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67C4FEF9"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Other conditions?</w:t>
      </w:r>
    </w:p>
    <w:p w14:paraId="37FC19E0" w14:textId="77777777" w:rsid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Others?</w:t>
      </w:r>
    </w:p>
    <w:p w14:paraId="2077DB4B" w14:textId="324142E1" w:rsidR="004D4EA0"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FFS the enhancement of UE capability (number of non-overlapping CCE and/or blind decodes) for UL CI monitoring</w:t>
      </w:r>
    </w:p>
    <w:p w14:paraId="01AADC59" w14:textId="778465AC" w:rsidR="007E28D7" w:rsidRDefault="009A3D7A" w:rsidP="00FE7403">
      <w:pPr>
        <w:overflowPunct w:val="0"/>
        <w:spacing w:after="0"/>
        <w:contextualSpacing/>
        <w:textAlignment w:val="baseline"/>
        <w:rPr>
          <w:rFonts w:eastAsia="SimSun"/>
          <w:bCs/>
          <w:iCs/>
          <w:sz w:val="20"/>
          <w:szCs w:val="20"/>
          <w:lang w:eastAsia="zh-CN"/>
        </w:rPr>
      </w:pPr>
      <w:r>
        <w:rPr>
          <w:rFonts w:eastAsia="SimSun"/>
          <w:bCs/>
          <w:iCs/>
          <w:sz w:val="20"/>
          <w:szCs w:val="20"/>
          <w:lang w:eastAsia="zh-CN"/>
        </w:rPr>
        <w:t>In our view, UL CI is configured to be monitored in a search space with a periodicity (let’s call it ‘p’). However, it would be helpful from power consumption point of view to not monitor UL CI in all corresponding PDCCH occasions</w:t>
      </w:r>
      <w:r w:rsidR="000A3C35">
        <w:rPr>
          <w:rFonts w:eastAsia="SimSun"/>
          <w:bCs/>
          <w:iCs/>
          <w:sz w:val="20"/>
          <w:szCs w:val="20"/>
          <w:lang w:eastAsia="zh-CN"/>
        </w:rPr>
        <w:t xml:space="preserve"> (e.g., when there is no eMBB UL transmission)</w:t>
      </w:r>
      <w:r w:rsidR="00B231A4">
        <w:rPr>
          <w:rFonts w:eastAsia="SimSun"/>
          <w:bCs/>
          <w:iCs/>
          <w:sz w:val="20"/>
          <w:szCs w:val="20"/>
          <w:lang w:eastAsia="zh-CN"/>
        </w:rPr>
        <w:t>.</w:t>
      </w:r>
      <w:r w:rsidR="00132DF9">
        <w:rPr>
          <w:rFonts w:eastAsia="SimSun"/>
          <w:bCs/>
          <w:iCs/>
          <w:sz w:val="20"/>
          <w:szCs w:val="20"/>
          <w:lang w:eastAsia="zh-CN"/>
        </w:rPr>
        <w:t xml:space="preserve"> In section </w:t>
      </w:r>
      <w:r w:rsidR="00132DF9">
        <w:rPr>
          <w:rFonts w:eastAsia="SimSun"/>
          <w:bCs/>
          <w:iCs/>
          <w:sz w:val="20"/>
          <w:szCs w:val="20"/>
          <w:lang w:eastAsia="zh-CN"/>
        </w:rPr>
        <w:fldChar w:fldCharType="begin"/>
      </w:r>
      <w:r w:rsidR="00132DF9">
        <w:rPr>
          <w:rFonts w:eastAsia="SimSun"/>
          <w:bCs/>
          <w:iCs/>
          <w:sz w:val="20"/>
          <w:szCs w:val="20"/>
          <w:lang w:eastAsia="zh-CN"/>
        </w:rPr>
        <w:instrText xml:space="preserve"> REF _Ref21348717 \w \h </w:instrText>
      </w:r>
      <w:r w:rsidR="00132DF9">
        <w:rPr>
          <w:rFonts w:eastAsia="SimSun"/>
          <w:bCs/>
          <w:iCs/>
          <w:sz w:val="20"/>
          <w:szCs w:val="20"/>
          <w:lang w:eastAsia="zh-CN"/>
        </w:rPr>
      </w:r>
      <w:r w:rsidR="00132DF9">
        <w:rPr>
          <w:rFonts w:eastAsia="SimSun"/>
          <w:bCs/>
          <w:iCs/>
          <w:sz w:val="20"/>
          <w:szCs w:val="20"/>
          <w:lang w:eastAsia="zh-CN"/>
        </w:rPr>
        <w:fldChar w:fldCharType="separate"/>
      </w:r>
      <w:r w:rsidR="00132DF9">
        <w:rPr>
          <w:rFonts w:eastAsia="SimSun"/>
          <w:bCs/>
          <w:iCs/>
          <w:sz w:val="20"/>
          <w:szCs w:val="20"/>
          <w:lang w:eastAsia="zh-CN"/>
        </w:rPr>
        <w:t>2.1.2</w:t>
      </w:r>
      <w:r w:rsidR="00132DF9">
        <w:rPr>
          <w:rFonts w:eastAsia="SimSun"/>
          <w:bCs/>
          <w:iCs/>
          <w:sz w:val="20"/>
          <w:szCs w:val="20"/>
          <w:lang w:eastAsia="zh-CN"/>
        </w:rPr>
        <w:fldChar w:fldCharType="end"/>
      </w:r>
      <w:r w:rsidR="00132DF9">
        <w:rPr>
          <w:rFonts w:eastAsia="SimSun"/>
          <w:bCs/>
          <w:iCs/>
          <w:sz w:val="20"/>
          <w:szCs w:val="20"/>
          <w:lang w:eastAsia="zh-CN"/>
        </w:rPr>
        <w:t xml:space="preserve"> we will discuss which signals/channels can be cancelled by an UL CI, and </w:t>
      </w:r>
      <w:r w:rsidR="007F091E">
        <w:rPr>
          <w:rFonts w:eastAsia="SimSun"/>
          <w:bCs/>
          <w:iCs/>
          <w:sz w:val="20"/>
          <w:szCs w:val="20"/>
          <w:lang w:eastAsia="zh-CN"/>
        </w:rPr>
        <w:t>that</w:t>
      </w:r>
      <w:r w:rsidR="00132DF9">
        <w:rPr>
          <w:rFonts w:eastAsia="SimSun"/>
          <w:bCs/>
          <w:iCs/>
          <w:sz w:val="20"/>
          <w:szCs w:val="20"/>
          <w:lang w:eastAsia="zh-CN"/>
        </w:rPr>
        <w:t xml:space="preserve"> we have two types of signal/channels: (a) </w:t>
      </w:r>
      <w:r w:rsidR="00692E2C">
        <w:rPr>
          <w:rFonts w:eastAsia="SimSun"/>
          <w:bCs/>
          <w:iCs/>
          <w:sz w:val="20"/>
          <w:szCs w:val="20"/>
          <w:lang w:eastAsia="zh-CN"/>
        </w:rPr>
        <w:t xml:space="preserve">type 1: </w:t>
      </w:r>
      <w:r w:rsidR="00132DF9">
        <w:rPr>
          <w:rFonts w:eastAsia="SimSun"/>
          <w:bCs/>
          <w:iCs/>
          <w:sz w:val="20"/>
          <w:szCs w:val="20"/>
          <w:lang w:eastAsia="zh-CN"/>
        </w:rPr>
        <w:t xml:space="preserve">signals/channels </w:t>
      </w:r>
      <w:r w:rsidR="00AE7CD0" w:rsidRPr="00AE7CD0">
        <w:rPr>
          <w:rFonts w:eastAsia="SimSun"/>
          <w:bCs/>
          <w:iCs/>
          <w:sz w:val="20"/>
          <w:szCs w:val="20"/>
          <w:lang w:eastAsia="zh-CN"/>
        </w:rPr>
        <w:t>with an associated PDCCH</w:t>
      </w:r>
      <w:r w:rsidR="00AE7CD0">
        <w:rPr>
          <w:rFonts w:eastAsia="SimSun"/>
          <w:bCs/>
          <w:iCs/>
          <w:sz w:val="20"/>
          <w:szCs w:val="20"/>
          <w:lang w:eastAsia="zh-CN"/>
        </w:rPr>
        <w:t xml:space="preserve"> (b) </w:t>
      </w:r>
      <w:r w:rsidR="00692E2C">
        <w:rPr>
          <w:rFonts w:eastAsia="SimSun"/>
          <w:bCs/>
          <w:iCs/>
          <w:sz w:val="20"/>
          <w:szCs w:val="20"/>
          <w:lang w:eastAsia="zh-CN"/>
        </w:rPr>
        <w:t xml:space="preserve">type 2: </w:t>
      </w:r>
      <w:r w:rsidR="00AE7CD0">
        <w:rPr>
          <w:rFonts w:eastAsia="SimSun"/>
          <w:bCs/>
          <w:iCs/>
          <w:sz w:val="20"/>
          <w:szCs w:val="20"/>
          <w:lang w:eastAsia="zh-CN"/>
        </w:rPr>
        <w:t xml:space="preserve">signals/channels </w:t>
      </w:r>
      <w:r w:rsidR="00AE7CD0" w:rsidRPr="00AE7CD0">
        <w:rPr>
          <w:rFonts w:eastAsia="SimSun"/>
          <w:bCs/>
          <w:iCs/>
          <w:sz w:val="20"/>
          <w:szCs w:val="20"/>
          <w:lang w:eastAsia="zh-CN"/>
        </w:rPr>
        <w:t>with</w:t>
      </w:r>
      <w:r w:rsidR="00AE7CD0">
        <w:rPr>
          <w:rFonts w:eastAsia="SimSun"/>
          <w:bCs/>
          <w:iCs/>
          <w:sz w:val="20"/>
          <w:szCs w:val="20"/>
          <w:lang w:eastAsia="zh-CN"/>
        </w:rPr>
        <w:t>out</w:t>
      </w:r>
      <w:r w:rsidR="00AE7CD0" w:rsidRPr="00AE7CD0">
        <w:rPr>
          <w:rFonts w:eastAsia="SimSun"/>
          <w:bCs/>
          <w:iCs/>
          <w:sz w:val="20"/>
          <w:szCs w:val="20"/>
          <w:lang w:eastAsia="zh-CN"/>
        </w:rPr>
        <w:t xml:space="preserve"> an associated PDCCH</w:t>
      </w:r>
      <w:r w:rsidR="00AE7CD0">
        <w:rPr>
          <w:rFonts w:eastAsia="SimSun"/>
          <w:bCs/>
          <w:iCs/>
          <w:sz w:val="20"/>
          <w:szCs w:val="20"/>
          <w:lang w:eastAsia="zh-CN"/>
        </w:rPr>
        <w:t xml:space="preserve">.  </w:t>
      </w:r>
      <w:r w:rsidR="00692E2C">
        <w:rPr>
          <w:rFonts w:eastAsia="SimSun"/>
          <w:bCs/>
          <w:iCs/>
          <w:sz w:val="20"/>
          <w:szCs w:val="20"/>
          <w:lang w:eastAsia="zh-CN"/>
        </w:rPr>
        <w:t xml:space="preserve">For </w:t>
      </w:r>
      <w:r w:rsidR="00132DF9">
        <w:rPr>
          <w:rFonts w:eastAsia="SimSun"/>
          <w:bCs/>
          <w:iCs/>
          <w:sz w:val="20"/>
          <w:szCs w:val="20"/>
          <w:lang w:eastAsia="zh-CN"/>
        </w:rPr>
        <w:t xml:space="preserve"> </w:t>
      </w:r>
      <w:r w:rsidR="00692E2C">
        <w:rPr>
          <w:rFonts w:eastAsia="SimSun"/>
          <w:bCs/>
          <w:iCs/>
          <w:sz w:val="20"/>
          <w:szCs w:val="20"/>
          <w:lang w:eastAsia="zh-CN"/>
        </w:rPr>
        <w:t>type 1 signals/channels</w:t>
      </w:r>
      <w:r w:rsidR="00F965FD">
        <w:rPr>
          <w:rFonts w:eastAsia="SimSun"/>
          <w:bCs/>
          <w:iCs/>
          <w:sz w:val="20"/>
          <w:szCs w:val="20"/>
          <w:lang w:eastAsia="zh-CN"/>
        </w:rPr>
        <w:t xml:space="preserve"> (including eMBB PUSCH)</w:t>
      </w:r>
      <w:r w:rsidR="00692E2C">
        <w:rPr>
          <w:rFonts w:eastAsia="SimSun"/>
          <w:bCs/>
          <w:iCs/>
          <w:sz w:val="20"/>
          <w:szCs w:val="20"/>
          <w:lang w:eastAsia="zh-CN"/>
        </w:rPr>
        <w:t xml:space="preserve">, </w:t>
      </w:r>
      <w:r w:rsidR="00F965FD">
        <w:rPr>
          <w:rFonts w:eastAsia="SimSun"/>
          <w:bCs/>
          <w:iCs/>
          <w:sz w:val="20"/>
          <w:szCs w:val="20"/>
          <w:lang w:eastAsia="zh-CN"/>
        </w:rPr>
        <w:t>we propose to use option 2 above. For type 2 signals/channels, we propose to monitor UL CI with a configured periodicity</w:t>
      </w:r>
      <w:r w:rsidR="007E28D7">
        <w:rPr>
          <w:rFonts w:eastAsia="SimSun"/>
          <w:bCs/>
          <w:iCs/>
          <w:sz w:val="20"/>
          <w:szCs w:val="20"/>
          <w:lang w:eastAsia="zh-CN"/>
        </w:rPr>
        <w:t xml:space="preserve"> ‘q’</w:t>
      </w:r>
      <w:r w:rsidR="00F965FD">
        <w:rPr>
          <w:rFonts w:eastAsia="SimSun"/>
          <w:bCs/>
          <w:iCs/>
          <w:sz w:val="20"/>
          <w:szCs w:val="20"/>
          <w:lang w:eastAsia="zh-CN"/>
        </w:rPr>
        <w:t xml:space="preserve"> (which can be larger than the search space periodicity ‘p’).</w:t>
      </w:r>
      <w:r w:rsidR="007E28D7">
        <w:rPr>
          <w:rFonts w:eastAsia="SimSun"/>
          <w:bCs/>
          <w:iCs/>
          <w:sz w:val="20"/>
          <w:szCs w:val="20"/>
          <w:lang w:eastAsia="zh-CN"/>
        </w:rPr>
        <w:t xml:space="preserve"> In other words, UL CI is monitored with periodicity ‘q’ all the time, and when there is an UL transmission with an associated PDCCH, in addition to monitoring occasions corresponding to the periodicity ‘q’; the UE monitors UL according to option 2 above.</w:t>
      </w:r>
      <w:r w:rsidR="00525CEE">
        <w:rPr>
          <w:rFonts w:eastAsia="SimSun"/>
          <w:bCs/>
          <w:iCs/>
          <w:sz w:val="20"/>
          <w:szCs w:val="20"/>
          <w:lang w:eastAsia="zh-CN"/>
        </w:rPr>
        <w:t xml:space="preserve"> For exampl</w:t>
      </w:r>
      <w:r w:rsidR="00525CEE" w:rsidRPr="00525CEE">
        <w:rPr>
          <w:rFonts w:eastAsia="SimSun"/>
          <w:bCs/>
          <w:iCs/>
          <w:sz w:val="20"/>
          <w:szCs w:val="20"/>
          <w:lang w:eastAsia="zh-CN"/>
        </w:rPr>
        <w:t xml:space="preserve">e, </w:t>
      </w:r>
      <w:r w:rsidR="00525CEE" w:rsidRPr="00525CEE">
        <w:rPr>
          <w:rFonts w:eastAsia="SimSun"/>
          <w:bCs/>
          <w:iCs/>
          <w:sz w:val="20"/>
          <w:szCs w:val="20"/>
          <w:lang w:eastAsia="zh-CN"/>
        </w:rPr>
        <w:fldChar w:fldCharType="begin"/>
      </w:r>
      <w:r w:rsidR="00525CEE" w:rsidRPr="00525CEE">
        <w:rPr>
          <w:rFonts w:eastAsia="SimSun"/>
          <w:bCs/>
          <w:iCs/>
          <w:sz w:val="20"/>
          <w:szCs w:val="20"/>
          <w:lang w:eastAsia="zh-CN"/>
        </w:rPr>
        <w:instrText xml:space="preserve"> REF _Ref21350914 \h </w:instrText>
      </w:r>
      <w:r w:rsidR="00525CEE">
        <w:rPr>
          <w:rFonts w:eastAsia="SimSun"/>
          <w:bCs/>
          <w:iCs/>
          <w:sz w:val="20"/>
          <w:szCs w:val="20"/>
          <w:lang w:eastAsia="zh-CN"/>
        </w:rPr>
        <w:instrText xml:space="preserve"> \* MERGEFORMAT </w:instrText>
      </w:r>
      <w:r w:rsidR="00525CEE" w:rsidRPr="00525CEE">
        <w:rPr>
          <w:rFonts w:eastAsia="SimSun"/>
          <w:bCs/>
          <w:iCs/>
          <w:sz w:val="20"/>
          <w:szCs w:val="20"/>
          <w:lang w:eastAsia="zh-CN"/>
        </w:rPr>
      </w:r>
      <w:r w:rsidR="00525CEE" w:rsidRPr="00525CEE">
        <w:rPr>
          <w:rFonts w:eastAsia="SimSun"/>
          <w:bCs/>
          <w:iCs/>
          <w:sz w:val="20"/>
          <w:szCs w:val="20"/>
          <w:lang w:eastAsia="zh-CN"/>
        </w:rPr>
        <w:fldChar w:fldCharType="separate"/>
      </w:r>
      <w:r w:rsidR="00525CEE" w:rsidRPr="00525CEE">
        <w:rPr>
          <w:sz w:val="20"/>
          <w:szCs w:val="20"/>
        </w:rPr>
        <w:t xml:space="preserve">Figure </w:t>
      </w:r>
      <w:r w:rsidR="00525CEE" w:rsidRPr="00525CEE">
        <w:rPr>
          <w:noProof/>
          <w:sz w:val="20"/>
          <w:szCs w:val="20"/>
        </w:rPr>
        <w:t>1</w:t>
      </w:r>
      <w:r w:rsidR="00525CEE" w:rsidRPr="00525CEE">
        <w:rPr>
          <w:rFonts w:eastAsia="SimSun"/>
          <w:bCs/>
          <w:iCs/>
          <w:sz w:val="20"/>
          <w:szCs w:val="20"/>
          <w:lang w:eastAsia="zh-CN"/>
        </w:rPr>
        <w:fldChar w:fldCharType="end"/>
      </w:r>
      <w:r w:rsidR="00525CEE">
        <w:rPr>
          <w:rFonts w:eastAsia="SimSun"/>
          <w:bCs/>
          <w:iCs/>
          <w:sz w:val="20"/>
          <w:szCs w:val="20"/>
          <w:lang w:eastAsia="zh-CN"/>
        </w:rPr>
        <w:t xml:space="preserve"> shows an example where ‘p=7 symbols’; ‘q=35 symbols’; and there is an additional UL CI monitoring occasion in slot 5 due to an UL transmission with an associated PDCCH.</w:t>
      </w:r>
    </w:p>
    <w:p w14:paraId="6A9858F8" w14:textId="7B40F7A9" w:rsidR="007D4416" w:rsidRDefault="007D4416" w:rsidP="007D4416">
      <w:pPr>
        <w:keepNext/>
        <w:overflowPunct w:val="0"/>
        <w:spacing w:beforeLines="50" w:before="120" w:afterLines="50" w:line="360" w:lineRule="auto"/>
        <w:contextualSpacing/>
        <w:jc w:val="center"/>
        <w:textAlignment w:val="baseline"/>
      </w:pPr>
      <w:r>
        <w:rPr>
          <w:rFonts w:eastAsia="SimSun"/>
          <w:bCs/>
          <w:iCs/>
          <w:noProof/>
          <w:sz w:val="20"/>
          <w:szCs w:val="20"/>
        </w:rPr>
        <w:drawing>
          <wp:inline distT="0" distB="0" distL="0" distR="0" wp14:anchorId="6D1CF23C" wp14:editId="0E835531">
            <wp:extent cx="6118848" cy="15303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3984" cy="1534135"/>
                    </a:xfrm>
                    <a:prstGeom prst="rect">
                      <a:avLst/>
                    </a:prstGeom>
                    <a:noFill/>
                  </pic:spPr>
                </pic:pic>
              </a:graphicData>
            </a:graphic>
          </wp:inline>
        </w:drawing>
      </w:r>
    </w:p>
    <w:p w14:paraId="0CAF75A0" w14:textId="2AE26C9F" w:rsidR="009A3D7A" w:rsidRDefault="007D4416" w:rsidP="007D4416">
      <w:pPr>
        <w:pStyle w:val="Caption"/>
      </w:pPr>
      <w:bookmarkStart w:id="2" w:name="_Ref21350914"/>
      <w:r>
        <w:t xml:space="preserve">Figure </w:t>
      </w:r>
      <w:fldSimple w:instr=" SEQ Figure \* ARABIC ">
        <w:r>
          <w:rPr>
            <w:noProof/>
          </w:rPr>
          <w:t>1</w:t>
        </w:r>
      </w:fldSimple>
      <w:bookmarkEnd w:id="2"/>
      <w:r>
        <w:t xml:space="preserve">: An example of reducing UL CI monitoring: There are two monitoring occasions per slot associated with the search space in which UL CI is to be monitored; however, UL CI is actually monitored every 5 monitoring occasions. In addition UL CI is monitored when there is an UL transmission with an associated PDCCH as shown in slot 5. </w:t>
      </w:r>
    </w:p>
    <w:p w14:paraId="630EA0F2" w14:textId="451073C3" w:rsidR="009147E9" w:rsidRPr="009147E9" w:rsidRDefault="009147E9" w:rsidP="009147E9">
      <w:pPr>
        <w:pStyle w:val="CommentText"/>
        <w:rPr>
          <w:rFonts w:eastAsia="SimSun"/>
          <w:bCs/>
          <w:iCs/>
          <w:lang w:eastAsia="zh-CN"/>
        </w:rPr>
      </w:pPr>
      <w:r w:rsidRPr="009147E9">
        <w:rPr>
          <w:lang w:eastAsia="zh-CN"/>
        </w:rPr>
        <w:t xml:space="preserve">Alternatively, we can </w:t>
      </w:r>
      <w:r w:rsidRPr="009147E9">
        <w:t>configure</w:t>
      </w:r>
    </w:p>
    <w:p w14:paraId="5B8CDCC5" w14:textId="77777777" w:rsidR="009147E9" w:rsidRPr="009147E9" w:rsidRDefault="009147E9" w:rsidP="009147E9">
      <w:pPr>
        <w:pStyle w:val="CommentText"/>
        <w:numPr>
          <w:ilvl w:val="0"/>
          <w:numId w:val="34"/>
        </w:numPr>
        <w:rPr>
          <w:rFonts w:eastAsia="SimSun"/>
          <w:bCs/>
          <w:iCs/>
          <w:lang w:eastAsia="zh-CN"/>
        </w:rPr>
      </w:pPr>
      <w:r w:rsidRPr="009147E9">
        <w:rPr>
          <w:rFonts w:eastAsia="SimSun"/>
          <w:bCs/>
          <w:iCs/>
          <w:lang w:eastAsia="zh-CN"/>
        </w:rPr>
        <w:t>“Y1” monitoring occasions ending no later than X symbols before the start of UL transmission for type 1, and</w:t>
      </w:r>
    </w:p>
    <w:p w14:paraId="3576C6FE" w14:textId="4FF246CE" w:rsidR="009147E9" w:rsidRPr="009147E9" w:rsidRDefault="009147E9" w:rsidP="009147E9">
      <w:pPr>
        <w:pStyle w:val="CommentText"/>
        <w:numPr>
          <w:ilvl w:val="0"/>
          <w:numId w:val="34"/>
        </w:numPr>
        <w:rPr>
          <w:rFonts w:eastAsia="SimSun"/>
          <w:bCs/>
          <w:iCs/>
          <w:lang w:eastAsia="zh-CN"/>
        </w:rPr>
      </w:pPr>
      <w:r w:rsidRPr="009147E9">
        <w:rPr>
          <w:rFonts w:eastAsia="SimSun"/>
          <w:bCs/>
          <w:iCs/>
          <w:lang w:eastAsia="zh-CN"/>
        </w:rPr>
        <w:t xml:space="preserve">“Y2” monitoring occasions ending no later than X symbols before the start of UL transmission for type 2 </w:t>
      </w:r>
    </w:p>
    <w:p w14:paraId="7978977F" w14:textId="1AA4C363" w:rsidR="00384FE4" w:rsidRPr="009147E9" w:rsidRDefault="009147E9" w:rsidP="009147E9">
      <w:pPr>
        <w:rPr>
          <w:sz w:val="20"/>
          <w:szCs w:val="20"/>
          <w:lang w:eastAsia="zh-CN"/>
        </w:rPr>
      </w:pPr>
      <w:r w:rsidRPr="009147E9">
        <w:rPr>
          <w:rFonts w:eastAsia="SimSun"/>
          <w:bCs/>
          <w:iCs/>
          <w:sz w:val="20"/>
          <w:szCs w:val="20"/>
          <w:lang w:eastAsia="zh-CN"/>
        </w:rPr>
        <w:t xml:space="preserve">The two alternatives described above would </w:t>
      </w:r>
      <w:r w:rsidR="005C6B04">
        <w:rPr>
          <w:rFonts w:eastAsia="SimSun"/>
          <w:bCs/>
          <w:iCs/>
          <w:sz w:val="20"/>
          <w:szCs w:val="20"/>
          <w:lang w:eastAsia="zh-CN"/>
        </w:rPr>
        <w:t>t</w:t>
      </w:r>
      <w:r w:rsidRPr="009147E9">
        <w:rPr>
          <w:rFonts w:eastAsia="SimSun"/>
          <w:bCs/>
          <w:iCs/>
          <w:sz w:val="20"/>
          <w:szCs w:val="20"/>
          <w:lang w:eastAsia="zh-CN"/>
        </w:rPr>
        <w:t xml:space="preserve">rade off power savings vs. flexibility (multiple </w:t>
      </w:r>
      <w:r>
        <w:rPr>
          <w:rFonts w:eastAsia="SimSun"/>
          <w:bCs/>
          <w:iCs/>
          <w:sz w:val="20"/>
          <w:szCs w:val="20"/>
          <w:lang w:eastAsia="zh-CN"/>
        </w:rPr>
        <w:t>transmission</w:t>
      </w:r>
      <w:r w:rsidRPr="009147E9">
        <w:rPr>
          <w:rFonts w:eastAsia="SimSun"/>
          <w:bCs/>
          <w:iCs/>
          <w:sz w:val="20"/>
          <w:szCs w:val="20"/>
          <w:lang w:eastAsia="zh-CN"/>
        </w:rPr>
        <w:t xml:space="preserve"> opportunities) with CI transmission.</w:t>
      </w:r>
    </w:p>
    <w:p w14:paraId="4A161DA2" w14:textId="10FF7FAA" w:rsidR="00384FE4" w:rsidRPr="00384FE4" w:rsidRDefault="00384FE4" w:rsidP="00384FE4">
      <w:pPr>
        <w:rPr>
          <w:b/>
          <w:sz w:val="20"/>
          <w:lang w:eastAsia="zh-CN"/>
        </w:rPr>
      </w:pPr>
      <w:r w:rsidRPr="00EA6472">
        <w:rPr>
          <w:b/>
          <w:sz w:val="20"/>
          <w:lang w:eastAsia="zh-CN"/>
        </w:rPr>
        <w:t xml:space="preserve">Proposal </w:t>
      </w:r>
      <w:r>
        <w:rPr>
          <w:b/>
          <w:sz w:val="20"/>
          <w:lang w:eastAsia="zh-CN"/>
        </w:rPr>
        <w:t>1</w:t>
      </w:r>
      <w:r w:rsidRPr="00EA6472">
        <w:rPr>
          <w:b/>
          <w:sz w:val="20"/>
          <w:lang w:eastAsia="zh-CN"/>
        </w:rPr>
        <w:t xml:space="preserve">: </w:t>
      </w:r>
      <w:r w:rsidRPr="00384FE4">
        <w:rPr>
          <w:b/>
          <w:sz w:val="20"/>
          <w:lang w:eastAsia="zh-CN"/>
        </w:rPr>
        <w:t xml:space="preserve">ULCI is monitored </w:t>
      </w:r>
      <w:r w:rsidR="00501430">
        <w:rPr>
          <w:b/>
          <w:sz w:val="20"/>
          <w:lang w:eastAsia="zh-CN"/>
        </w:rPr>
        <w:t>at least</w:t>
      </w:r>
    </w:p>
    <w:p w14:paraId="23CF3B3A" w14:textId="066A1785" w:rsidR="00384FE4" w:rsidRDefault="00384FE4" w:rsidP="00384FE4">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 xml:space="preserve">every ‘Y’ monitoring occasions of the search space in which UL CI is configured to be monitored. </w:t>
      </w:r>
    </w:p>
    <w:p w14:paraId="4D1D21F3" w14:textId="20B97F85" w:rsidR="00501430" w:rsidRDefault="00501430" w:rsidP="00501430">
      <w:pPr>
        <w:pStyle w:val="ListParagraph"/>
        <w:numPr>
          <w:ilvl w:val="1"/>
          <w:numId w:val="31"/>
        </w:numPr>
        <w:rPr>
          <w:rFonts w:ascii="Times New Roman" w:hAnsi="Times New Roman"/>
          <w:b/>
          <w:sz w:val="20"/>
          <w:lang w:eastAsia="zh-CN"/>
        </w:rPr>
      </w:pPr>
      <w:r>
        <w:rPr>
          <w:rFonts w:ascii="Times New Roman" w:hAnsi="Times New Roman"/>
          <w:b/>
          <w:sz w:val="20"/>
          <w:lang w:eastAsia="zh-CN"/>
        </w:rPr>
        <w:t>Y is determined based on a UE capability</w:t>
      </w:r>
    </w:p>
    <w:p w14:paraId="076DFE58" w14:textId="2F14F168" w:rsidR="00501430" w:rsidRDefault="00501430" w:rsidP="00384FE4">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at the l</w:t>
      </w:r>
      <w:r>
        <w:rPr>
          <w:rFonts w:ascii="Times New Roman" w:hAnsi="Times New Roman"/>
          <w:b/>
          <w:sz w:val="20"/>
          <w:lang w:eastAsia="zh-CN"/>
        </w:rPr>
        <w:t>atest monitoring occasion</w:t>
      </w:r>
      <w:r w:rsidRPr="00384FE4">
        <w:rPr>
          <w:rFonts w:ascii="Times New Roman" w:hAnsi="Times New Roman"/>
          <w:b/>
          <w:sz w:val="20"/>
          <w:lang w:eastAsia="zh-CN"/>
        </w:rPr>
        <w:t xml:space="preserve"> </w:t>
      </w:r>
      <w:r>
        <w:rPr>
          <w:rFonts w:ascii="Times New Roman" w:hAnsi="Times New Roman"/>
          <w:b/>
          <w:sz w:val="20"/>
          <w:lang w:eastAsia="zh-CN"/>
        </w:rPr>
        <w:t>e</w:t>
      </w:r>
      <w:r w:rsidRPr="00384FE4">
        <w:rPr>
          <w:rFonts w:ascii="Times New Roman" w:hAnsi="Times New Roman"/>
          <w:b/>
          <w:sz w:val="20"/>
          <w:lang w:eastAsia="zh-CN"/>
        </w:rPr>
        <w:t>nding no later than X symbols before the start of the UL transmission</w:t>
      </w:r>
      <w:r>
        <w:rPr>
          <w:rFonts w:ascii="Times New Roman" w:hAnsi="Times New Roman"/>
          <w:b/>
          <w:sz w:val="20"/>
          <w:lang w:eastAsia="zh-CN"/>
        </w:rPr>
        <w:t xml:space="preserve"> </w:t>
      </w:r>
      <w:r w:rsidR="00384FE4" w:rsidRPr="00384FE4">
        <w:rPr>
          <w:rFonts w:ascii="Times New Roman" w:hAnsi="Times New Roman"/>
          <w:b/>
          <w:sz w:val="20"/>
          <w:lang w:eastAsia="zh-CN"/>
        </w:rPr>
        <w:t>when there is an UL transmission with an associated PDCCH</w:t>
      </w:r>
    </w:p>
    <w:p w14:paraId="450CE692" w14:textId="198C7D58" w:rsidR="00384FE4" w:rsidRPr="00384FE4" w:rsidRDefault="00384FE4" w:rsidP="00501430">
      <w:pPr>
        <w:pStyle w:val="ListParagraph"/>
        <w:numPr>
          <w:ilvl w:val="1"/>
          <w:numId w:val="31"/>
        </w:numPr>
        <w:rPr>
          <w:rFonts w:ascii="Times New Roman" w:hAnsi="Times New Roman"/>
          <w:b/>
          <w:sz w:val="20"/>
          <w:lang w:eastAsia="zh-CN"/>
        </w:rPr>
      </w:pPr>
      <w:r w:rsidRPr="00384FE4">
        <w:rPr>
          <w:rFonts w:ascii="Times New Roman" w:hAnsi="Times New Roman"/>
          <w:b/>
          <w:sz w:val="20"/>
          <w:lang w:eastAsia="zh-CN"/>
        </w:rPr>
        <w:t>X is related to UL CI processing time.</w:t>
      </w:r>
    </w:p>
    <w:p w14:paraId="4B6DEA20" w14:textId="2A31F649" w:rsidR="00384FE4" w:rsidRPr="00501430" w:rsidRDefault="00384FE4" w:rsidP="00501430">
      <w:pPr>
        <w:rPr>
          <w:b/>
          <w:sz w:val="20"/>
          <w:lang w:eastAsia="zh-CN"/>
        </w:rPr>
      </w:pPr>
    </w:p>
    <w:p w14:paraId="479D6C59" w14:textId="0D616108" w:rsidR="00384FE4" w:rsidRPr="0026379C" w:rsidRDefault="0026379C" w:rsidP="00384FE4">
      <w:pPr>
        <w:rPr>
          <w:sz w:val="20"/>
          <w:lang w:eastAsia="zh-CN"/>
        </w:rPr>
      </w:pPr>
      <w:r w:rsidRPr="0026379C">
        <w:rPr>
          <w:sz w:val="20"/>
          <w:lang w:eastAsia="zh-CN"/>
        </w:rPr>
        <w:t>In the example above, Y=5.</w:t>
      </w:r>
    </w:p>
    <w:p w14:paraId="2640679B" w14:textId="77777777" w:rsidR="00E8114E" w:rsidRDefault="00E8114E" w:rsidP="00E8114E">
      <w:pPr>
        <w:pStyle w:val="Heading3"/>
        <w:rPr>
          <w:lang w:eastAsia="zh-CN"/>
        </w:rPr>
      </w:pPr>
      <w:bookmarkStart w:id="3" w:name="_Ref21348717"/>
      <w:r>
        <w:rPr>
          <w:lang w:eastAsia="zh-CN"/>
        </w:rPr>
        <w:lastRenderedPageBreak/>
        <w:t>UL transmissions cancelable by UL cancellation</w:t>
      </w:r>
      <w:bookmarkEnd w:id="3"/>
    </w:p>
    <w:p w14:paraId="0FD36F44" w14:textId="75906F6B" w:rsidR="00E8114E" w:rsidRPr="00D43D3B" w:rsidRDefault="00E8114E" w:rsidP="00E8114E">
      <w:pPr>
        <w:rPr>
          <w:sz w:val="20"/>
          <w:szCs w:val="20"/>
          <w:lang w:eastAsia="zh-CN"/>
        </w:rPr>
      </w:pPr>
      <w:r w:rsidRPr="00D43D3B">
        <w:rPr>
          <w:sz w:val="20"/>
          <w:szCs w:val="20"/>
          <w:lang w:eastAsia="zh-CN"/>
        </w:rPr>
        <w:t>In RAN1#</w:t>
      </w:r>
      <w:r w:rsidR="00B54E6C" w:rsidRPr="00D43D3B">
        <w:rPr>
          <w:sz w:val="20"/>
          <w:szCs w:val="20"/>
          <w:lang w:eastAsia="zh-CN"/>
        </w:rPr>
        <w:t>9</w:t>
      </w:r>
      <w:r w:rsidR="00B54E6C">
        <w:rPr>
          <w:sz w:val="20"/>
          <w:szCs w:val="20"/>
          <w:lang w:eastAsia="zh-CN"/>
        </w:rPr>
        <w:t>8</w:t>
      </w:r>
      <w:r w:rsidRPr="00D43D3B">
        <w:rPr>
          <w:sz w:val="20"/>
          <w:szCs w:val="20"/>
          <w:lang w:eastAsia="zh-CN"/>
        </w:rPr>
        <w:t>, the following was agreed:</w:t>
      </w:r>
    </w:p>
    <w:p w14:paraId="7483D9E6" w14:textId="77777777" w:rsidR="00B54E6C" w:rsidRPr="00AD0542" w:rsidRDefault="00B54E6C" w:rsidP="00B54E6C">
      <w:pPr>
        <w:rPr>
          <w:szCs w:val="20"/>
          <w:lang w:eastAsia="x-none"/>
        </w:rPr>
      </w:pPr>
      <w:r w:rsidRPr="00AD0542">
        <w:rPr>
          <w:szCs w:val="20"/>
          <w:highlight w:val="green"/>
          <w:lang w:eastAsia="x-none"/>
        </w:rPr>
        <w:t>Agreements</w:t>
      </w:r>
      <w:r w:rsidRPr="00AD0542">
        <w:rPr>
          <w:szCs w:val="20"/>
          <w:lang w:eastAsia="x-none"/>
        </w:rPr>
        <w:t>:</w:t>
      </w:r>
    </w:p>
    <w:p w14:paraId="014B4E1C" w14:textId="77777777" w:rsidR="00B54E6C" w:rsidRPr="00B54E6C" w:rsidRDefault="00B54E6C" w:rsidP="00B54E6C">
      <w:pPr>
        <w:pStyle w:val="ListParagraph"/>
        <w:numPr>
          <w:ilvl w:val="0"/>
          <w:numId w:val="22"/>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The following UL channel/signals can be cancelled by UL cancelation indication</w:t>
      </w:r>
    </w:p>
    <w:p w14:paraId="41003DE5" w14:textId="77777777" w:rsidR="00B54E6C" w:rsidRPr="00B54E6C" w:rsidRDefault="00B54E6C" w:rsidP="00B54E6C">
      <w:pPr>
        <w:pStyle w:val="ListParagraph"/>
        <w:numPr>
          <w:ilvl w:val="1"/>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PUSCH (including DG-, CG- and SP-)</w:t>
      </w:r>
    </w:p>
    <w:p w14:paraId="41535D19" w14:textId="77777777" w:rsidR="00B54E6C" w:rsidRPr="00B54E6C" w:rsidRDefault="00B54E6C" w:rsidP="00B54E6C">
      <w:pPr>
        <w:pStyle w:val="ListParagraph"/>
        <w:numPr>
          <w:ilvl w:val="1"/>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FFS for SRS</w:t>
      </w:r>
    </w:p>
    <w:p w14:paraId="36276465" w14:textId="77777777" w:rsidR="00B54E6C" w:rsidRPr="00B54E6C" w:rsidRDefault="00B54E6C" w:rsidP="00B54E6C">
      <w:pPr>
        <w:pStyle w:val="ListParagraph"/>
        <w:numPr>
          <w:ilvl w:val="1"/>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 xml:space="preserve">FFS for PUCCH </w:t>
      </w:r>
    </w:p>
    <w:p w14:paraId="20434824" w14:textId="77777777" w:rsidR="00B54E6C" w:rsidRPr="00B54E6C" w:rsidRDefault="00B54E6C" w:rsidP="00B54E6C">
      <w:pPr>
        <w:pStyle w:val="ListParagraph"/>
        <w:numPr>
          <w:ilvl w:val="2"/>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Option 1: PUCCH (all types) can be cancelled</w:t>
      </w:r>
    </w:p>
    <w:p w14:paraId="50335190" w14:textId="77777777" w:rsidR="00B54E6C" w:rsidRPr="00B54E6C" w:rsidRDefault="00B54E6C" w:rsidP="00B54E6C">
      <w:pPr>
        <w:pStyle w:val="ListParagraph"/>
        <w:numPr>
          <w:ilvl w:val="2"/>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Option 2: Some PUCCH can be cancelled, e.g. PUCCH carrying CSI</w:t>
      </w:r>
    </w:p>
    <w:p w14:paraId="5BCCDBE6" w14:textId="77777777" w:rsidR="00B54E6C" w:rsidRPr="00B54E6C" w:rsidRDefault="00B54E6C" w:rsidP="00B54E6C">
      <w:pPr>
        <w:pStyle w:val="ListParagraph"/>
        <w:numPr>
          <w:ilvl w:val="2"/>
          <w:numId w:val="2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Option 3: PUCCH cannot be cancelled</w:t>
      </w:r>
    </w:p>
    <w:p w14:paraId="78583235" w14:textId="581E35A7" w:rsidR="00E8114E" w:rsidRDefault="00B54E6C"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eastAsia="SimSun"/>
          <w:bCs/>
          <w:iCs/>
          <w:sz w:val="20"/>
          <w:szCs w:val="20"/>
          <w:lang w:eastAsia="zh-CN"/>
        </w:rPr>
        <w:t>FFS for PRACH (preamble and/or MSG 3 PUSCH)</w:t>
      </w:r>
    </w:p>
    <w:p w14:paraId="1537AD5A" w14:textId="77777777" w:rsidR="00B54E6C" w:rsidRPr="00B54E6C" w:rsidRDefault="00B54E6C" w:rsidP="00B54E6C">
      <w:pPr>
        <w:rPr>
          <w:sz w:val="20"/>
          <w:szCs w:val="20"/>
          <w:lang w:eastAsia="x-none"/>
        </w:rPr>
      </w:pPr>
      <w:r w:rsidRPr="00B54E6C">
        <w:rPr>
          <w:sz w:val="20"/>
          <w:szCs w:val="20"/>
          <w:highlight w:val="green"/>
          <w:lang w:eastAsia="x-none"/>
        </w:rPr>
        <w:t>Agreements</w:t>
      </w:r>
      <w:r w:rsidRPr="00B54E6C">
        <w:rPr>
          <w:sz w:val="20"/>
          <w:szCs w:val="20"/>
          <w:lang w:eastAsia="x-none"/>
        </w:rPr>
        <w:t>:</w:t>
      </w:r>
    </w:p>
    <w:p w14:paraId="14021E87" w14:textId="77777777" w:rsidR="00B54E6C" w:rsidRPr="00B54E6C" w:rsidRDefault="00B54E6C" w:rsidP="00B54E6C">
      <w:pPr>
        <w:pStyle w:val="ListParagraph"/>
        <w:numPr>
          <w:ilvl w:val="0"/>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Upon detecting an UL cancelation indication, for the transmission of UL signal/channels, “stop with resuming” is not supported</w:t>
      </w:r>
    </w:p>
    <w:p w14:paraId="3059E9CD" w14:textId="77777777" w:rsidR="00B54E6C" w:rsidRPr="00B54E6C" w:rsidRDefault="00B54E6C" w:rsidP="00B54E6C">
      <w:pPr>
        <w:pStyle w:val="ListParagraph"/>
        <w:numPr>
          <w:ilvl w:val="1"/>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Except:</w:t>
      </w:r>
    </w:p>
    <w:p w14:paraId="046B1F43" w14:textId="77777777" w:rsidR="00B54E6C" w:rsidRPr="00B54E6C" w:rsidRDefault="00B54E6C" w:rsidP="00B54E6C">
      <w:pPr>
        <w:pStyle w:val="ListParagraph"/>
        <w:numPr>
          <w:ilvl w:val="2"/>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SRS can still be transmitted on the non-cancelled symbols (conditioned on if SRS can be pre-empted)</w:t>
      </w:r>
    </w:p>
    <w:p w14:paraId="1C9B1340" w14:textId="77777777" w:rsidR="00B54E6C" w:rsidRPr="00B54E6C" w:rsidRDefault="00B54E6C" w:rsidP="00B54E6C">
      <w:pPr>
        <w:pStyle w:val="ListParagraph"/>
        <w:numPr>
          <w:ilvl w:val="2"/>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FFS for the PUSCH repetition (Rel-15 &amp; Rel-16) case</w:t>
      </w:r>
    </w:p>
    <w:p w14:paraId="043E43CA" w14:textId="77777777" w:rsidR="00B54E6C" w:rsidRPr="00B54E6C" w:rsidRDefault="00B54E6C" w:rsidP="00B54E6C">
      <w:pPr>
        <w:pStyle w:val="ListParagraph"/>
        <w:numPr>
          <w:ilvl w:val="2"/>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FFS for the PUCCH repetition case (conditioned on if PUCCH can be pre-empted)</w:t>
      </w:r>
    </w:p>
    <w:p w14:paraId="72F6FEB1" w14:textId="77777777" w:rsidR="00B54E6C" w:rsidRDefault="00B54E6C" w:rsidP="00B54E6C">
      <w:pPr>
        <w:pStyle w:val="ListParagraph"/>
        <w:numPr>
          <w:ilvl w:val="1"/>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FFS whether another PUSCH can be scheduled in non-pre-empted resource</w:t>
      </w:r>
    </w:p>
    <w:p w14:paraId="7A74192C" w14:textId="0720089C" w:rsidR="00B54E6C" w:rsidRPr="00B54E6C" w:rsidRDefault="00B54E6C" w:rsidP="00B54E6C">
      <w:pPr>
        <w:pStyle w:val="ListParagraph"/>
        <w:numPr>
          <w:ilvl w:val="1"/>
          <w:numId w:val="2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B54E6C">
        <w:rPr>
          <w:rFonts w:ascii="Times New Roman" w:eastAsia="SimSun" w:hAnsi="Times New Roman"/>
          <w:bCs/>
          <w:iCs/>
          <w:sz w:val="20"/>
          <w:szCs w:val="20"/>
          <w:lang w:eastAsia="zh-CN"/>
        </w:rPr>
        <w:t>FFS impact (e.g. phase continuity issue) to a different carrier due to UL cancelation</w:t>
      </w:r>
    </w:p>
    <w:p w14:paraId="4C0BD661" w14:textId="19FD25B5" w:rsidR="00C402FB" w:rsidRDefault="00C402FB" w:rsidP="00E8114E">
      <w:pPr>
        <w:overflowPunct w:val="0"/>
        <w:spacing w:beforeLines="50" w:before="120" w:afterLines="50" w:line="360" w:lineRule="auto"/>
        <w:contextualSpacing/>
        <w:textAlignment w:val="baseline"/>
        <w:rPr>
          <w:rFonts w:eastAsia="SimSun"/>
          <w:bCs/>
          <w:iCs/>
          <w:sz w:val="20"/>
          <w:szCs w:val="20"/>
          <w:lang w:eastAsia="zh-CN"/>
        </w:rPr>
      </w:pPr>
      <w:r>
        <w:rPr>
          <w:rFonts w:eastAsia="SimSun"/>
          <w:bCs/>
          <w:iCs/>
          <w:sz w:val="20"/>
          <w:szCs w:val="20"/>
          <w:lang w:eastAsia="zh-CN"/>
        </w:rPr>
        <w:t xml:space="preserve">We express </w:t>
      </w:r>
      <w:r w:rsidR="000E578F">
        <w:rPr>
          <w:rFonts w:eastAsia="SimSun"/>
          <w:bCs/>
          <w:iCs/>
          <w:sz w:val="20"/>
          <w:szCs w:val="20"/>
          <w:lang w:eastAsia="zh-CN"/>
        </w:rPr>
        <w:t xml:space="preserve">our view </w:t>
      </w:r>
      <w:r>
        <w:rPr>
          <w:rFonts w:eastAsia="SimSun"/>
          <w:bCs/>
          <w:iCs/>
          <w:sz w:val="20"/>
          <w:szCs w:val="20"/>
          <w:lang w:eastAsia="zh-CN"/>
        </w:rPr>
        <w:t>for each channel/signal in the following:</w:t>
      </w:r>
    </w:p>
    <w:p w14:paraId="53F76071" w14:textId="69103934" w:rsidR="00183FA8" w:rsidRDefault="00183FA8" w:rsidP="00183FA8">
      <w:pPr>
        <w:pStyle w:val="Heading4"/>
        <w:rPr>
          <w:sz w:val="22"/>
          <w:szCs w:val="22"/>
          <w:lang w:eastAsia="zh-CN"/>
        </w:rPr>
      </w:pPr>
      <w:r>
        <w:rPr>
          <w:sz w:val="22"/>
          <w:szCs w:val="22"/>
          <w:lang w:eastAsia="zh-CN"/>
        </w:rPr>
        <w:t>PUCCH</w:t>
      </w:r>
    </w:p>
    <w:p w14:paraId="79DF803A" w14:textId="77777777" w:rsidR="00177520" w:rsidRDefault="00CD1F98" w:rsidP="007A562D">
      <w:pPr>
        <w:rPr>
          <w:sz w:val="20"/>
          <w:szCs w:val="20"/>
          <w:lang w:eastAsia="zh-CN"/>
        </w:rPr>
      </w:pPr>
      <w:r w:rsidRPr="00CD1F98">
        <w:rPr>
          <w:sz w:val="20"/>
          <w:szCs w:val="20"/>
          <w:lang w:eastAsia="zh-CN"/>
        </w:rPr>
        <w:t>UCI types reported in a PUCCH include HA</w:t>
      </w:r>
      <w:r>
        <w:rPr>
          <w:sz w:val="20"/>
          <w:szCs w:val="20"/>
          <w:lang w:eastAsia="zh-CN"/>
        </w:rPr>
        <w:t xml:space="preserve">RQ-ACK information, SR, and CSI. </w:t>
      </w:r>
      <w:r w:rsidR="000A1944">
        <w:rPr>
          <w:sz w:val="20"/>
          <w:szCs w:val="20"/>
          <w:lang w:eastAsia="zh-CN"/>
        </w:rPr>
        <w:t>PUCCH can take 16 RBs, and hence cancellation could help URLLC operation in case of collision between eMBB PUCCH and URLLC resources.</w:t>
      </w:r>
      <w:r w:rsidR="00177520">
        <w:rPr>
          <w:sz w:val="20"/>
          <w:szCs w:val="20"/>
          <w:lang w:eastAsia="zh-CN"/>
        </w:rPr>
        <w:t xml:space="preserve"> </w:t>
      </w:r>
    </w:p>
    <w:p w14:paraId="53A61E82" w14:textId="26ED54EB" w:rsidR="00177520" w:rsidRDefault="00177520" w:rsidP="007A562D">
      <w:pPr>
        <w:rPr>
          <w:sz w:val="20"/>
          <w:szCs w:val="20"/>
          <w:lang w:eastAsia="zh-CN"/>
        </w:rPr>
      </w:pPr>
      <w:r>
        <w:rPr>
          <w:sz w:val="20"/>
          <w:szCs w:val="20"/>
          <w:lang w:eastAsia="zh-CN"/>
        </w:rPr>
        <w:t xml:space="preserve">Regarding UL CI monitoring, </w:t>
      </w:r>
    </w:p>
    <w:p w14:paraId="30786065" w14:textId="197BA23D" w:rsidR="000A1944" w:rsidRDefault="00177520" w:rsidP="00177520">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F</w:t>
      </w:r>
      <w:r w:rsidRPr="00177520">
        <w:rPr>
          <w:rFonts w:ascii="Times New Roman" w:hAnsi="Times New Roman"/>
          <w:sz w:val="20"/>
          <w:szCs w:val="20"/>
          <w:lang w:eastAsia="zh-CN"/>
        </w:rPr>
        <w:t xml:space="preserve">or </w:t>
      </w:r>
      <w:r w:rsidR="008A63B4">
        <w:rPr>
          <w:rFonts w:ascii="Times New Roman" w:hAnsi="Times New Roman"/>
          <w:sz w:val="20"/>
          <w:szCs w:val="20"/>
          <w:lang w:eastAsia="zh-CN"/>
        </w:rPr>
        <w:t xml:space="preserve">PUCCH including at least </w:t>
      </w:r>
      <w:r w:rsidRPr="00177520">
        <w:rPr>
          <w:rFonts w:ascii="Times New Roman" w:hAnsi="Times New Roman"/>
          <w:sz w:val="20"/>
          <w:szCs w:val="20"/>
          <w:lang w:eastAsia="zh-CN"/>
        </w:rPr>
        <w:t>HARQ-ACK, similar to the proposed option 2 for the PUSCH cancellation in the last meeting, the UE monitors UL CI at least at the latest monitoring occasion ending no later than X symbols before the start of the PUCCH transmission, and X is related to UL CI processing time.</w:t>
      </w:r>
      <w:r w:rsidR="000A1944" w:rsidRPr="00177520">
        <w:rPr>
          <w:rFonts w:ascii="Times New Roman" w:hAnsi="Times New Roman"/>
          <w:sz w:val="20"/>
          <w:szCs w:val="20"/>
          <w:lang w:eastAsia="zh-CN"/>
        </w:rPr>
        <w:t xml:space="preserve"> </w:t>
      </w:r>
    </w:p>
    <w:p w14:paraId="275CD46D" w14:textId="6A340029" w:rsidR="00177520" w:rsidRPr="00177520" w:rsidRDefault="00177520" w:rsidP="00177520">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 xml:space="preserve">For </w:t>
      </w:r>
      <w:r w:rsidR="008A63B4">
        <w:rPr>
          <w:rFonts w:ascii="Times New Roman" w:hAnsi="Times New Roman"/>
          <w:sz w:val="20"/>
          <w:szCs w:val="20"/>
          <w:lang w:eastAsia="zh-CN"/>
        </w:rPr>
        <w:t xml:space="preserve">PUCCH including only </w:t>
      </w:r>
      <w:r w:rsidR="00FE005A">
        <w:rPr>
          <w:rFonts w:ascii="Times New Roman" w:hAnsi="Times New Roman"/>
          <w:sz w:val="20"/>
          <w:szCs w:val="20"/>
          <w:lang w:eastAsia="zh-CN"/>
        </w:rPr>
        <w:t>SR and</w:t>
      </w:r>
      <w:r w:rsidR="008A63B4">
        <w:rPr>
          <w:rFonts w:ascii="Times New Roman" w:hAnsi="Times New Roman"/>
          <w:sz w:val="20"/>
          <w:szCs w:val="20"/>
          <w:lang w:eastAsia="zh-CN"/>
        </w:rPr>
        <w:t>/or</w:t>
      </w:r>
      <w:r w:rsidR="00FE005A">
        <w:rPr>
          <w:rFonts w:ascii="Times New Roman" w:hAnsi="Times New Roman"/>
          <w:sz w:val="20"/>
          <w:szCs w:val="20"/>
          <w:lang w:eastAsia="zh-CN"/>
        </w:rPr>
        <w:t xml:space="preserve"> CSI, </w:t>
      </w:r>
      <w:r w:rsidR="00FE005A">
        <w:rPr>
          <w:rStyle w:val="fontstyle01"/>
        </w:rPr>
        <w:t>UL CI could be monitored according to a configured periodicity and offset.</w:t>
      </w:r>
    </w:p>
    <w:p w14:paraId="5E9042E3" w14:textId="77777777" w:rsidR="00485084" w:rsidRDefault="00485084" w:rsidP="007A562D">
      <w:pPr>
        <w:rPr>
          <w:sz w:val="20"/>
          <w:szCs w:val="20"/>
          <w:lang w:eastAsia="zh-CN"/>
        </w:rPr>
      </w:pPr>
    </w:p>
    <w:p w14:paraId="5F62E68A" w14:textId="0923FE7F" w:rsidR="00485084" w:rsidRPr="002A59C5" w:rsidRDefault="00485084" w:rsidP="00485084">
      <w:pPr>
        <w:rPr>
          <w:b/>
          <w:sz w:val="20"/>
          <w:lang w:eastAsia="zh-CN"/>
        </w:rPr>
      </w:pPr>
      <w:r w:rsidRPr="00EA6472">
        <w:rPr>
          <w:b/>
          <w:sz w:val="20"/>
          <w:lang w:eastAsia="zh-CN"/>
        </w:rPr>
        <w:t xml:space="preserve">Proposal </w:t>
      </w:r>
      <w:r w:rsidR="00EF7115">
        <w:rPr>
          <w:b/>
          <w:sz w:val="20"/>
          <w:lang w:eastAsia="zh-CN"/>
        </w:rPr>
        <w:t>2</w:t>
      </w:r>
      <w:r w:rsidRPr="00EA6472">
        <w:rPr>
          <w:b/>
          <w:sz w:val="20"/>
          <w:lang w:eastAsia="zh-CN"/>
        </w:rPr>
        <w:t xml:space="preserve">: </w:t>
      </w:r>
      <w:r>
        <w:rPr>
          <w:b/>
          <w:sz w:val="20"/>
          <w:lang w:eastAsia="zh-CN"/>
        </w:rPr>
        <w:t xml:space="preserve">ULCI can </w:t>
      </w:r>
      <w:r w:rsidRPr="002A59C5">
        <w:rPr>
          <w:b/>
          <w:sz w:val="20"/>
          <w:lang w:eastAsia="zh-CN"/>
        </w:rPr>
        <w:t xml:space="preserve">cancel </w:t>
      </w:r>
      <w:r>
        <w:rPr>
          <w:b/>
          <w:sz w:val="20"/>
          <w:lang w:eastAsia="zh-CN"/>
        </w:rPr>
        <w:t>PUCCH</w:t>
      </w:r>
      <w:r w:rsidRPr="002A59C5">
        <w:rPr>
          <w:b/>
          <w:sz w:val="20"/>
          <w:lang w:eastAsia="zh-CN"/>
        </w:rPr>
        <w:t xml:space="preserve"> transmissions. </w:t>
      </w:r>
    </w:p>
    <w:p w14:paraId="3B676DA0" w14:textId="03122BFD" w:rsidR="00485084" w:rsidRDefault="00485084" w:rsidP="00485084">
      <w:pPr>
        <w:pStyle w:val="ListParagraph"/>
        <w:numPr>
          <w:ilvl w:val="0"/>
          <w:numId w:val="28"/>
        </w:numPr>
        <w:rPr>
          <w:rFonts w:ascii="Times New Roman" w:hAnsi="Times New Roman"/>
          <w:b/>
          <w:sz w:val="20"/>
          <w:lang w:eastAsia="zh-CN"/>
        </w:rPr>
      </w:pPr>
      <w:r w:rsidRPr="002A59C5">
        <w:rPr>
          <w:rFonts w:ascii="Times New Roman" w:hAnsi="Times New Roman"/>
          <w:b/>
          <w:sz w:val="20"/>
          <w:lang w:eastAsia="zh-CN"/>
        </w:rPr>
        <w:t xml:space="preserve">For </w:t>
      </w:r>
      <w:r>
        <w:rPr>
          <w:rFonts w:ascii="Times New Roman" w:hAnsi="Times New Roman"/>
          <w:b/>
          <w:sz w:val="20"/>
          <w:lang w:eastAsia="zh-CN"/>
        </w:rPr>
        <w:t>HARQ-ACK</w:t>
      </w:r>
      <w:r w:rsidRPr="002A59C5">
        <w:rPr>
          <w:rFonts w:ascii="Times New Roman" w:hAnsi="Times New Roman"/>
          <w:b/>
          <w:sz w:val="20"/>
          <w:lang w:eastAsia="zh-CN"/>
        </w:rPr>
        <w:t xml:space="preserve"> transmissions, the UE monitors UL CI at least at the latest monitoring occasion ending no later than X symbols before the start of the </w:t>
      </w:r>
      <w:r w:rsidR="00696BD3">
        <w:rPr>
          <w:rFonts w:ascii="Times New Roman" w:hAnsi="Times New Roman"/>
          <w:b/>
          <w:sz w:val="20"/>
          <w:lang w:eastAsia="zh-CN"/>
        </w:rPr>
        <w:t>PUCCH</w:t>
      </w:r>
      <w:r w:rsidRPr="002A59C5">
        <w:rPr>
          <w:rFonts w:ascii="Times New Roman" w:hAnsi="Times New Roman"/>
          <w:b/>
          <w:sz w:val="20"/>
          <w:lang w:eastAsia="zh-CN"/>
        </w:rPr>
        <w:t xml:space="preserve"> transmission, and X is related to UL CI processing time.</w:t>
      </w:r>
    </w:p>
    <w:p w14:paraId="016C2DB0" w14:textId="44E7147F" w:rsidR="007A562D" w:rsidRPr="00485084" w:rsidRDefault="00485084" w:rsidP="00485084">
      <w:pPr>
        <w:pStyle w:val="ListParagraph"/>
        <w:numPr>
          <w:ilvl w:val="0"/>
          <w:numId w:val="28"/>
        </w:numPr>
        <w:rPr>
          <w:rFonts w:ascii="Times New Roman" w:hAnsi="Times New Roman"/>
          <w:b/>
          <w:sz w:val="20"/>
          <w:lang w:eastAsia="zh-CN"/>
        </w:rPr>
      </w:pPr>
      <w:r w:rsidRPr="00485084">
        <w:rPr>
          <w:rFonts w:ascii="Times New Roman" w:hAnsi="Times New Roman"/>
          <w:b/>
          <w:sz w:val="20"/>
          <w:lang w:eastAsia="zh-CN"/>
        </w:rPr>
        <w:t xml:space="preserve">For </w:t>
      </w:r>
      <w:r w:rsidR="00696BD3">
        <w:rPr>
          <w:rFonts w:ascii="Times New Roman" w:hAnsi="Times New Roman"/>
          <w:b/>
          <w:sz w:val="20"/>
          <w:lang w:eastAsia="zh-CN"/>
        </w:rPr>
        <w:t>SR and/or CSI</w:t>
      </w:r>
      <w:r w:rsidRPr="00485084">
        <w:rPr>
          <w:rFonts w:ascii="Times New Roman" w:hAnsi="Times New Roman"/>
          <w:b/>
          <w:sz w:val="20"/>
          <w:lang w:eastAsia="zh-CN"/>
        </w:rPr>
        <w:t xml:space="preserve"> transmissions, the UE monitors UL CI according to a configured periodicity and offset.</w:t>
      </w:r>
    </w:p>
    <w:p w14:paraId="798EAD45" w14:textId="18875482" w:rsidR="003E529D" w:rsidRDefault="003E529D" w:rsidP="00C402FB">
      <w:pPr>
        <w:pStyle w:val="Heading4"/>
        <w:rPr>
          <w:sz w:val="22"/>
          <w:szCs w:val="22"/>
          <w:lang w:eastAsia="zh-CN"/>
        </w:rPr>
      </w:pPr>
      <w:r>
        <w:rPr>
          <w:sz w:val="22"/>
          <w:szCs w:val="22"/>
          <w:lang w:eastAsia="zh-CN"/>
        </w:rPr>
        <w:t>SRS</w:t>
      </w:r>
    </w:p>
    <w:p w14:paraId="406F93C1" w14:textId="700A151D" w:rsidR="00841394" w:rsidRDefault="00A34BA2" w:rsidP="00841394">
      <w:pPr>
        <w:rPr>
          <w:sz w:val="20"/>
          <w:szCs w:val="20"/>
          <w:lang w:eastAsia="zh-CN"/>
        </w:rPr>
      </w:pPr>
      <w:r w:rsidRPr="00A34BA2">
        <w:rPr>
          <w:sz w:val="20"/>
          <w:szCs w:val="20"/>
          <w:lang w:eastAsia="zh-CN"/>
        </w:rPr>
        <w:t xml:space="preserve">SRS </w:t>
      </w:r>
      <w:r>
        <w:rPr>
          <w:sz w:val="20"/>
          <w:szCs w:val="20"/>
          <w:lang w:eastAsia="zh-CN"/>
        </w:rPr>
        <w:t xml:space="preserve">can be transmitted periodically, semi-persistently, or a-periodically. </w:t>
      </w:r>
      <w:r w:rsidR="00CB4F1C">
        <w:rPr>
          <w:sz w:val="20"/>
          <w:szCs w:val="20"/>
          <w:lang w:eastAsia="zh-CN"/>
        </w:rPr>
        <w:t>SRS can be transmitted in wide bandwidth (</w:t>
      </w:r>
      <w:r w:rsidR="00CB4F1C" w:rsidRPr="00CB4F1C">
        <w:rPr>
          <w:sz w:val="20"/>
          <w:szCs w:val="20"/>
          <w:lang w:eastAsia="zh-CN"/>
        </w:rPr>
        <w:t>Table 6.4.1.4.3-1</w:t>
      </w:r>
      <w:r w:rsidR="00CB4F1C">
        <w:rPr>
          <w:sz w:val="20"/>
          <w:szCs w:val="20"/>
          <w:lang w:eastAsia="zh-CN"/>
        </w:rPr>
        <w:t xml:space="preserve"> TS38.211) and could occupy 1, 2 or 4 symbols within the last 6 symbols of a slot. </w:t>
      </w:r>
      <w:r w:rsidR="00765594">
        <w:rPr>
          <w:sz w:val="20"/>
          <w:szCs w:val="20"/>
          <w:lang w:eastAsia="zh-CN"/>
        </w:rPr>
        <w:t xml:space="preserve">For aperiodic </w:t>
      </w:r>
      <w:r w:rsidR="00765594">
        <w:rPr>
          <w:sz w:val="20"/>
          <w:szCs w:val="20"/>
          <w:lang w:eastAsia="zh-CN"/>
        </w:rPr>
        <w:lastRenderedPageBreak/>
        <w:t>SRS</w:t>
      </w:r>
      <w:r w:rsidR="00841394">
        <w:rPr>
          <w:sz w:val="20"/>
          <w:szCs w:val="20"/>
          <w:lang w:eastAsia="zh-CN"/>
        </w:rPr>
        <w:t xml:space="preserve">, the triggered SRS is transmitted </w:t>
      </w:r>
      <w:r w:rsidR="00B13C4C">
        <w:rPr>
          <w:sz w:val="20"/>
          <w:szCs w:val="20"/>
          <w:lang w:eastAsia="zh-CN"/>
        </w:rPr>
        <w:t>x</w:t>
      </w:r>
      <w:r w:rsidR="00841394">
        <w:rPr>
          <w:sz w:val="20"/>
          <w:szCs w:val="20"/>
          <w:lang w:eastAsia="zh-CN"/>
        </w:rPr>
        <w:t xml:space="preserve"> slots after the PDCCH triggering the SRS transmission (see TS 38.331 </w:t>
      </w:r>
      <w:r w:rsidR="00841394" w:rsidRPr="00440358">
        <w:rPr>
          <w:rFonts w:eastAsia="SimSun"/>
          <w:i/>
        </w:rPr>
        <w:t>slot</w:t>
      </w:r>
      <w:r w:rsidR="00841394">
        <w:rPr>
          <w:rFonts w:eastAsia="SimSun"/>
          <w:i/>
        </w:rPr>
        <w:t>O</w:t>
      </w:r>
      <w:r w:rsidR="00841394" w:rsidRPr="00440358">
        <w:rPr>
          <w:rFonts w:eastAsia="SimSun"/>
          <w:i/>
        </w:rPr>
        <w:t>ffset</w:t>
      </w:r>
      <w:r w:rsidR="00841394">
        <w:rPr>
          <w:sz w:val="20"/>
          <w:szCs w:val="20"/>
          <w:lang w:eastAsia="zh-CN"/>
        </w:rPr>
        <w:t>).</w:t>
      </w:r>
    </w:p>
    <w:p w14:paraId="4C1ECCA1" w14:textId="4DD8F697" w:rsidR="009C2A80" w:rsidRDefault="00A34BA2" w:rsidP="00841394">
      <w:pPr>
        <w:rPr>
          <w:sz w:val="20"/>
          <w:szCs w:val="20"/>
          <w:lang w:eastAsia="zh-CN"/>
        </w:rPr>
      </w:pPr>
      <w:r>
        <w:rPr>
          <w:sz w:val="20"/>
          <w:szCs w:val="20"/>
          <w:lang w:eastAsia="zh-CN"/>
        </w:rPr>
        <w:t>In our view, UL</w:t>
      </w:r>
      <w:r w:rsidR="00613CD3">
        <w:rPr>
          <w:sz w:val="20"/>
          <w:szCs w:val="20"/>
          <w:lang w:eastAsia="zh-CN"/>
        </w:rPr>
        <w:t xml:space="preserve"> </w:t>
      </w:r>
      <w:r>
        <w:rPr>
          <w:sz w:val="20"/>
          <w:szCs w:val="20"/>
          <w:lang w:eastAsia="zh-CN"/>
        </w:rPr>
        <w:t xml:space="preserve">CI can indicate resources to be canceled and if those resources include some of the RBs of an SRS transmission, the corresponding SRS transmission would be cancelled. </w:t>
      </w:r>
    </w:p>
    <w:p w14:paraId="6381EE01" w14:textId="77777777" w:rsidR="00CB4F1C" w:rsidRPr="00CB4F1C" w:rsidRDefault="009C2A80" w:rsidP="00613CD3">
      <w:pPr>
        <w:rPr>
          <w:sz w:val="20"/>
          <w:szCs w:val="20"/>
          <w:lang w:eastAsia="zh-CN"/>
        </w:rPr>
      </w:pPr>
      <w:r w:rsidRPr="00CB4F1C">
        <w:rPr>
          <w:sz w:val="20"/>
          <w:szCs w:val="20"/>
          <w:lang w:eastAsia="zh-CN"/>
        </w:rPr>
        <w:t>Regarding when UL</w:t>
      </w:r>
      <w:r w:rsidR="00613CD3" w:rsidRPr="00CB4F1C">
        <w:rPr>
          <w:sz w:val="20"/>
          <w:szCs w:val="20"/>
          <w:lang w:eastAsia="zh-CN"/>
        </w:rPr>
        <w:t xml:space="preserve"> </w:t>
      </w:r>
      <w:r w:rsidRPr="00CB4F1C">
        <w:rPr>
          <w:sz w:val="20"/>
          <w:szCs w:val="20"/>
          <w:lang w:eastAsia="zh-CN"/>
        </w:rPr>
        <w:t>CI should be monitored</w:t>
      </w:r>
      <w:r w:rsidR="00613CD3" w:rsidRPr="00CB4F1C">
        <w:rPr>
          <w:sz w:val="20"/>
          <w:szCs w:val="20"/>
          <w:lang w:eastAsia="zh-CN"/>
        </w:rPr>
        <w:t xml:space="preserve"> for SRS cancellation</w:t>
      </w:r>
      <w:r w:rsidRPr="00CB4F1C">
        <w:rPr>
          <w:sz w:val="20"/>
          <w:szCs w:val="20"/>
          <w:lang w:eastAsia="zh-CN"/>
        </w:rPr>
        <w:t xml:space="preserve">, </w:t>
      </w:r>
    </w:p>
    <w:p w14:paraId="7AE8639B" w14:textId="1778DED7" w:rsidR="000E55E6" w:rsidRDefault="004558A9" w:rsidP="00CB4F1C">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F</w:t>
      </w:r>
      <w:r w:rsidR="009C2A80" w:rsidRPr="00CB4F1C">
        <w:rPr>
          <w:rFonts w:ascii="Times New Roman" w:hAnsi="Times New Roman"/>
          <w:sz w:val="20"/>
          <w:szCs w:val="20"/>
          <w:lang w:eastAsia="zh-CN"/>
        </w:rPr>
        <w:t>or aperiodic SRS transmission</w:t>
      </w:r>
      <w:r w:rsidR="000E55E6">
        <w:rPr>
          <w:rFonts w:ascii="Times New Roman" w:hAnsi="Times New Roman"/>
          <w:sz w:val="20"/>
          <w:szCs w:val="20"/>
          <w:lang w:eastAsia="zh-CN"/>
        </w:rPr>
        <w:t xml:space="preserve">s or for </w:t>
      </w:r>
      <w:r w:rsidR="000E55E6">
        <w:rPr>
          <w:rStyle w:val="fontstyle01"/>
        </w:rPr>
        <w:t>semi-persistent SRS transmission</w:t>
      </w:r>
      <w:r w:rsidR="00F945D2">
        <w:rPr>
          <w:rStyle w:val="fontstyle01"/>
        </w:rPr>
        <w:t>s with associated PDCCH</w:t>
      </w:r>
      <w:r w:rsidR="009C2A80" w:rsidRPr="00CB4F1C">
        <w:rPr>
          <w:rFonts w:ascii="Times New Roman" w:hAnsi="Times New Roman"/>
          <w:sz w:val="20"/>
          <w:szCs w:val="20"/>
          <w:lang w:eastAsia="zh-CN"/>
        </w:rPr>
        <w:t>,</w:t>
      </w:r>
      <w:r w:rsidR="00613CD3" w:rsidRPr="00CB4F1C">
        <w:rPr>
          <w:rFonts w:ascii="Times New Roman" w:hAnsi="Times New Roman"/>
          <w:sz w:val="20"/>
          <w:szCs w:val="20"/>
          <w:lang w:eastAsia="zh-CN"/>
        </w:rPr>
        <w:t xml:space="preserve"> similar to the </w:t>
      </w:r>
      <w:r w:rsidR="000E55E6">
        <w:rPr>
          <w:rFonts w:ascii="Times New Roman" w:hAnsi="Times New Roman"/>
          <w:sz w:val="20"/>
          <w:szCs w:val="20"/>
          <w:lang w:eastAsia="zh-CN"/>
        </w:rPr>
        <w:t xml:space="preserve">proposed </w:t>
      </w:r>
      <w:r w:rsidR="00613CD3" w:rsidRPr="00CB4F1C">
        <w:rPr>
          <w:rFonts w:ascii="Times New Roman" w:hAnsi="Times New Roman"/>
          <w:sz w:val="20"/>
          <w:szCs w:val="20"/>
          <w:lang w:eastAsia="zh-CN"/>
        </w:rPr>
        <w:t>option 2 for the PUSCH cancellation</w:t>
      </w:r>
      <w:r w:rsidR="000E55E6">
        <w:rPr>
          <w:rFonts w:ascii="Times New Roman" w:hAnsi="Times New Roman"/>
          <w:sz w:val="20"/>
          <w:szCs w:val="20"/>
          <w:lang w:eastAsia="zh-CN"/>
        </w:rPr>
        <w:t xml:space="preserve"> in the last meeting</w:t>
      </w:r>
      <w:r w:rsidR="00613CD3" w:rsidRPr="00CB4F1C">
        <w:rPr>
          <w:rFonts w:ascii="Times New Roman" w:hAnsi="Times New Roman"/>
          <w:sz w:val="20"/>
          <w:szCs w:val="20"/>
          <w:lang w:eastAsia="zh-CN"/>
        </w:rPr>
        <w:t>, the UE monitors UL CI at least at the latest monitoring occasion ending no later than X symbols before the start of the SRS transmission, and X is related to UL CI processing time.</w:t>
      </w:r>
    </w:p>
    <w:p w14:paraId="7CEE20CB" w14:textId="22DCEC73" w:rsidR="002A59C5" w:rsidRPr="002A59C5" w:rsidRDefault="000E55E6" w:rsidP="00FE005A">
      <w:pPr>
        <w:pStyle w:val="ListParagraph"/>
        <w:numPr>
          <w:ilvl w:val="0"/>
          <w:numId w:val="27"/>
        </w:numPr>
        <w:jc w:val="both"/>
        <w:rPr>
          <w:rStyle w:val="fontstyle01"/>
          <w:rFonts w:ascii="Times New Roman" w:hAnsi="Times New Roman"/>
          <w:color w:val="auto"/>
          <w:lang w:eastAsia="zh-CN"/>
        </w:rPr>
      </w:pPr>
      <w:r>
        <w:rPr>
          <w:rFonts w:ascii="Times New Roman" w:hAnsi="Times New Roman"/>
          <w:sz w:val="20"/>
          <w:szCs w:val="20"/>
          <w:lang w:eastAsia="zh-CN"/>
        </w:rPr>
        <w:t xml:space="preserve">For periodic or for </w:t>
      </w:r>
      <w:r>
        <w:rPr>
          <w:rStyle w:val="fontstyle01"/>
        </w:rPr>
        <w:t xml:space="preserve">semi-persistent SRS transmissions without associated PDCCH, </w:t>
      </w:r>
      <w:r w:rsidR="00F945D2">
        <w:rPr>
          <w:rStyle w:val="fontstyle01"/>
        </w:rPr>
        <w:t xml:space="preserve">UL CI could </w:t>
      </w:r>
      <w:r w:rsidR="00FE005A">
        <w:rPr>
          <w:rStyle w:val="fontstyle01"/>
        </w:rPr>
        <w:t xml:space="preserve">be </w:t>
      </w:r>
      <w:r w:rsidR="00F945D2">
        <w:rPr>
          <w:rStyle w:val="fontstyle01"/>
        </w:rPr>
        <w:t>monitored according to a configured periodicity and offset.</w:t>
      </w:r>
      <w:r w:rsidR="002A59C5">
        <w:rPr>
          <w:rStyle w:val="fontstyle01"/>
        </w:rPr>
        <w:t xml:space="preserve"> </w:t>
      </w:r>
      <w:r w:rsidR="002A59C5">
        <w:rPr>
          <w:rStyle w:val="fontstyle01"/>
          <w:rFonts w:hint="eastAsia"/>
        </w:rPr>
        <w:t>T</w:t>
      </w:r>
      <w:r w:rsidR="002A59C5">
        <w:rPr>
          <w:rStyle w:val="fontstyle01"/>
        </w:rPr>
        <w:t xml:space="preserve">he monitoring periodicity can be a multiple of SRS periodicity. </w:t>
      </w:r>
    </w:p>
    <w:p w14:paraId="71E6953A" w14:textId="77777777" w:rsidR="002A59C5" w:rsidRDefault="002A59C5" w:rsidP="002A59C5">
      <w:pPr>
        <w:rPr>
          <w:b/>
          <w:sz w:val="20"/>
          <w:lang w:eastAsia="zh-CN"/>
        </w:rPr>
      </w:pPr>
    </w:p>
    <w:p w14:paraId="120CE46A" w14:textId="1309ABBC" w:rsidR="002A59C5" w:rsidRPr="002A59C5" w:rsidRDefault="002A59C5" w:rsidP="002A59C5">
      <w:pPr>
        <w:rPr>
          <w:b/>
          <w:sz w:val="20"/>
          <w:lang w:eastAsia="zh-CN"/>
        </w:rPr>
      </w:pPr>
      <w:r w:rsidRPr="00EA6472">
        <w:rPr>
          <w:b/>
          <w:sz w:val="20"/>
          <w:lang w:eastAsia="zh-CN"/>
        </w:rPr>
        <w:t xml:space="preserve">Proposal </w:t>
      </w:r>
      <w:r w:rsidR="00EF7115">
        <w:rPr>
          <w:b/>
          <w:sz w:val="20"/>
          <w:lang w:eastAsia="zh-CN"/>
        </w:rPr>
        <w:t>3</w:t>
      </w:r>
      <w:r w:rsidRPr="00EA6472">
        <w:rPr>
          <w:b/>
          <w:sz w:val="20"/>
          <w:lang w:eastAsia="zh-CN"/>
        </w:rPr>
        <w:t xml:space="preserve">: </w:t>
      </w:r>
      <w:r>
        <w:rPr>
          <w:b/>
          <w:sz w:val="20"/>
          <w:lang w:eastAsia="zh-CN"/>
        </w:rPr>
        <w:t xml:space="preserve">ULCI can </w:t>
      </w:r>
      <w:r w:rsidRPr="002A59C5">
        <w:rPr>
          <w:b/>
          <w:sz w:val="20"/>
          <w:lang w:eastAsia="zh-CN"/>
        </w:rPr>
        <w:t xml:space="preserve">cancel SRS transmissions. </w:t>
      </w:r>
    </w:p>
    <w:p w14:paraId="60BF73F4" w14:textId="55A55CE0" w:rsidR="002A59C5" w:rsidRPr="002A59C5" w:rsidRDefault="002A59C5" w:rsidP="002A59C5">
      <w:pPr>
        <w:pStyle w:val="ListParagraph"/>
        <w:numPr>
          <w:ilvl w:val="0"/>
          <w:numId w:val="28"/>
        </w:numPr>
        <w:rPr>
          <w:rFonts w:ascii="Times New Roman" w:hAnsi="Times New Roman"/>
          <w:b/>
          <w:sz w:val="20"/>
          <w:lang w:eastAsia="zh-CN"/>
        </w:rPr>
      </w:pPr>
      <w:r w:rsidRPr="002A59C5">
        <w:rPr>
          <w:rFonts w:ascii="Times New Roman" w:hAnsi="Times New Roman"/>
          <w:b/>
          <w:sz w:val="20"/>
          <w:lang w:eastAsia="zh-CN"/>
        </w:rPr>
        <w:t>For SRS transmissions with an associated PDCCH, the UE monitors UL CI at least at the latest monitoring occasion ending no later than X symbols before the start of the SRS transmission, and X is related to UL CI processing time.</w:t>
      </w:r>
    </w:p>
    <w:p w14:paraId="43E8CE73" w14:textId="750E05AA" w:rsidR="002A59C5" w:rsidRPr="004D5AFD" w:rsidRDefault="002A59C5" w:rsidP="004D5AFD">
      <w:pPr>
        <w:pStyle w:val="ListParagraph"/>
        <w:numPr>
          <w:ilvl w:val="0"/>
          <w:numId w:val="28"/>
        </w:numPr>
        <w:rPr>
          <w:rFonts w:ascii="Times New Roman" w:hAnsi="Times New Roman"/>
          <w:b/>
          <w:sz w:val="20"/>
          <w:lang w:eastAsia="zh-CN"/>
        </w:rPr>
      </w:pPr>
      <w:r w:rsidRPr="002A59C5">
        <w:rPr>
          <w:rFonts w:ascii="Times New Roman" w:hAnsi="Times New Roman"/>
          <w:b/>
          <w:sz w:val="20"/>
          <w:lang w:eastAsia="zh-CN"/>
        </w:rPr>
        <w:t>For SRS transmissions with</w:t>
      </w:r>
      <w:r>
        <w:rPr>
          <w:rFonts w:ascii="Times New Roman" w:hAnsi="Times New Roman"/>
          <w:b/>
          <w:sz w:val="20"/>
          <w:lang w:eastAsia="zh-CN"/>
        </w:rPr>
        <w:t>out</w:t>
      </w:r>
      <w:r w:rsidRPr="002A59C5">
        <w:rPr>
          <w:rFonts w:ascii="Times New Roman" w:hAnsi="Times New Roman"/>
          <w:b/>
          <w:sz w:val="20"/>
          <w:lang w:eastAsia="zh-CN"/>
        </w:rPr>
        <w:t xml:space="preserve"> an associated PDCCH,</w:t>
      </w:r>
      <w:r>
        <w:rPr>
          <w:rFonts w:ascii="Times New Roman" w:hAnsi="Times New Roman"/>
          <w:b/>
          <w:sz w:val="20"/>
          <w:lang w:eastAsia="zh-CN"/>
        </w:rPr>
        <w:t xml:space="preserve"> </w:t>
      </w:r>
      <w:r w:rsidRPr="002A59C5">
        <w:rPr>
          <w:rFonts w:ascii="Times New Roman" w:hAnsi="Times New Roman"/>
          <w:b/>
          <w:sz w:val="20"/>
          <w:lang w:eastAsia="zh-CN"/>
        </w:rPr>
        <w:t>the UE monitors UL CI according to a co</w:t>
      </w:r>
      <w:r>
        <w:rPr>
          <w:rFonts w:ascii="Times New Roman" w:hAnsi="Times New Roman"/>
          <w:b/>
          <w:sz w:val="20"/>
          <w:lang w:eastAsia="zh-CN"/>
        </w:rPr>
        <w:t>nfigured periodicity and offset</w:t>
      </w:r>
      <w:r w:rsidRPr="002A59C5">
        <w:rPr>
          <w:rFonts w:ascii="Times New Roman" w:hAnsi="Times New Roman"/>
          <w:b/>
          <w:sz w:val="20"/>
          <w:lang w:eastAsia="zh-CN"/>
        </w:rPr>
        <w:t>.</w:t>
      </w:r>
    </w:p>
    <w:p w14:paraId="1AC1BBEC" w14:textId="5722217D" w:rsidR="003E529D" w:rsidRPr="002A59C5" w:rsidRDefault="000E55E6" w:rsidP="002A59C5">
      <w:pPr>
        <w:rPr>
          <w:sz w:val="20"/>
          <w:szCs w:val="20"/>
          <w:lang w:eastAsia="zh-CN"/>
        </w:rPr>
      </w:pPr>
      <w:r>
        <w:t xml:space="preserve"> </w:t>
      </w:r>
      <w:r w:rsidR="009C2A80" w:rsidRPr="002A59C5">
        <w:rPr>
          <w:sz w:val="20"/>
          <w:szCs w:val="20"/>
          <w:lang w:eastAsia="zh-CN"/>
        </w:rPr>
        <w:t xml:space="preserve"> </w:t>
      </w:r>
      <w:r w:rsidR="00A34BA2" w:rsidRPr="002A59C5">
        <w:rPr>
          <w:sz w:val="20"/>
          <w:szCs w:val="20"/>
          <w:lang w:eastAsia="zh-CN"/>
        </w:rPr>
        <w:t xml:space="preserve">   </w:t>
      </w:r>
    </w:p>
    <w:p w14:paraId="4B670345" w14:textId="32FEF1CA" w:rsidR="00C402FB" w:rsidRDefault="00C402FB" w:rsidP="00C402FB">
      <w:pPr>
        <w:pStyle w:val="Heading4"/>
        <w:rPr>
          <w:sz w:val="22"/>
          <w:szCs w:val="22"/>
          <w:lang w:eastAsia="zh-CN"/>
        </w:rPr>
      </w:pPr>
      <w:r>
        <w:rPr>
          <w:sz w:val="22"/>
          <w:szCs w:val="22"/>
          <w:lang w:eastAsia="zh-CN"/>
        </w:rPr>
        <w:t>RACH</w:t>
      </w:r>
    </w:p>
    <w:p w14:paraId="723DD590" w14:textId="7CB0054C" w:rsidR="007B1D48" w:rsidRDefault="00156762" w:rsidP="00156762">
      <w:pPr>
        <w:rPr>
          <w:sz w:val="20"/>
          <w:szCs w:val="20"/>
          <w:lang w:eastAsia="zh-CN"/>
        </w:rPr>
      </w:pPr>
      <w:r w:rsidRPr="00156762">
        <w:rPr>
          <w:sz w:val="20"/>
          <w:szCs w:val="20"/>
          <w:lang w:eastAsia="zh-CN"/>
        </w:rPr>
        <w:t>T</w:t>
      </w:r>
      <w:r w:rsidR="00C65FE3">
        <w:rPr>
          <w:sz w:val="20"/>
          <w:szCs w:val="20"/>
          <w:lang w:eastAsia="zh-CN"/>
        </w:rPr>
        <w:t>o be able to cancel RACH, the UE should be able to monitor ULCI</w:t>
      </w:r>
      <w:r w:rsidR="00043713">
        <w:rPr>
          <w:sz w:val="20"/>
          <w:szCs w:val="20"/>
          <w:lang w:eastAsia="zh-CN"/>
        </w:rPr>
        <w:t xml:space="preserve"> reliable enough</w:t>
      </w:r>
      <w:r w:rsidR="00C65FE3">
        <w:rPr>
          <w:sz w:val="20"/>
          <w:szCs w:val="20"/>
          <w:lang w:eastAsia="zh-CN"/>
        </w:rPr>
        <w:t xml:space="preserve"> before RACH occasions. </w:t>
      </w:r>
      <w:r w:rsidR="00B7747A">
        <w:rPr>
          <w:sz w:val="20"/>
          <w:szCs w:val="20"/>
          <w:lang w:eastAsia="zh-CN"/>
        </w:rPr>
        <w:t>Depending on the PRACH configuration index</w:t>
      </w:r>
      <w:r w:rsidR="004201EE">
        <w:rPr>
          <w:sz w:val="20"/>
          <w:szCs w:val="20"/>
          <w:lang w:eastAsia="zh-CN"/>
        </w:rPr>
        <w:t>,</w:t>
      </w:r>
      <w:r w:rsidR="00B7747A">
        <w:rPr>
          <w:sz w:val="20"/>
          <w:szCs w:val="20"/>
          <w:lang w:eastAsia="zh-CN"/>
        </w:rPr>
        <w:t xml:space="preserve"> RACH occasions can vary from </w:t>
      </w:r>
      <w:r w:rsidR="008A63B4">
        <w:rPr>
          <w:sz w:val="20"/>
          <w:szCs w:val="20"/>
          <w:lang w:eastAsia="zh-CN"/>
        </w:rPr>
        <w:t>sparse</w:t>
      </w:r>
      <w:r w:rsidR="00B7747A">
        <w:rPr>
          <w:sz w:val="20"/>
          <w:szCs w:val="20"/>
          <w:lang w:eastAsia="zh-CN"/>
        </w:rPr>
        <w:t xml:space="preserve"> to frequent occasions in time domain (Tables </w:t>
      </w:r>
      <w:r w:rsidR="00B7747A" w:rsidRPr="00B7747A">
        <w:rPr>
          <w:sz w:val="20"/>
          <w:szCs w:val="20"/>
          <w:lang w:eastAsia="zh-CN"/>
        </w:rPr>
        <w:t>6.3.3.2-2</w:t>
      </w:r>
      <w:r w:rsidR="00B7747A">
        <w:rPr>
          <w:sz w:val="20"/>
          <w:szCs w:val="20"/>
          <w:lang w:eastAsia="zh-CN"/>
        </w:rPr>
        <w:t xml:space="preserve">, </w:t>
      </w:r>
      <w:r w:rsidR="00B7747A" w:rsidRPr="00B7747A">
        <w:rPr>
          <w:sz w:val="20"/>
          <w:szCs w:val="20"/>
          <w:lang w:eastAsia="zh-CN"/>
        </w:rPr>
        <w:t>6.3.3.2-</w:t>
      </w:r>
      <w:r w:rsidR="00B7747A">
        <w:rPr>
          <w:sz w:val="20"/>
          <w:szCs w:val="20"/>
          <w:lang w:eastAsia="zh-CN"/>
        </w:rPr>
        <w:t xml:space="preserve">3, </w:t>
      </w:r>
      <w:r w:rsidR="00B7747A" w:rsidRPr="00B7747A">
        <w:rPr>
          <w:sz w:val="20"/>
          <w:szCs w:val="20"/>
          <w:lang w:eastAsia="zh-CN"/>
        </w:rPr>
        <w:t>6.3.3.2-4</w:t>
      </w:r>
      <w:r w:rsidR="00B7747A">
        <w:rPr>
          <w:sz w:val="20"/>
          <w:szCs w:val="20"/>
          <w:lang w:eastAsia="zh-CN"/>
        </w:rPr>
        <w:t xml:space="preserve"> TS 38.211).</w:t>
      </w:r>
      <w:r w:rsidR="00FD224B">
        <w:rPr>
          <w:sz w:val="20"/>
          <w:szCs w:val="20"/>
          <w:lang w:eastAsia="zh-CN"/>
        </w:rPr>
        <w:t xml:space="preserve"> For PRACH configurations having </w:t>
      </w:r>
      <w:r w:rsidR="008A63B4">
        <w:rPr>
          <w:sz w:val="20"/>
          <w:szCs w:val="20"/>
          <w:lang w:eastAsia="zh-CN"/>
        </w:rPr>
        <w:t>sparse</w:t>
      </w:r>
      <w:r w:rsidR="00FD224B">
        <w:rPr>
          <w:sz w:val="20"/>
          <w:szCs w:val="20"/>
          <w:lang w:eastAsia="zh-CN"/>
        </w:rPr>
        <w:t xml:space="preserve"> RACH occasions, cancelling a RACH </w:t>
      </w:r>
      <w:r w:rsidR="000500FD">
        <w:rPr>
          <w:sz w:val="20"/>
          <w:szCs w:val="20"/>
          <w:lang w:eastAsia="zh-CN"/>
        </w:rPr>
        <w:t>preamble transmission</w:t>
      </w:r>
      <w:r w:rsidR="00FD224B">
        <w:rPr>
          <w:sz w:val="20"/>
          <w:szCs w:val="20"/>
          <w:lang w:eastAsia="zh-CN"/>
        </w:rPr>
        <w:t xml:space="preserve"> may lead to a large delay e.g., for </w:t>
      </w:r>
      <w:r w:rsidR="00FD224B" w:rsidRPr="00FD224B">
        <w:rPr>
          <w:sz w:val="20"/>
          <w:szCs w:val="20"/>
          <w:lang w:eastAsia="zh-CN"/>
        </w:rPr>
        <w:t xml:space="preserve">RRC Connection Re-establishment </w:t>
      </w:r>
      <w:r w:rsidR="00043713">
        <w:rPr>
          <w:sz w:val="20"/>
          <w:szCs w:val="20"/>
          <w:lang w:eastAsia="zh-CN"/>
        </w:rPr>
        <w:t xml:space="preserve">or beam failure recovery </w:t>
      </w:r>
      <w:r w:rsidR="00FD224B" w:rsidRPr="00FD224B">
        <w:rPr>
          <w:sz w:val="20"/>
          <w:szCs w:val="20"/>
          <w:lang w:eastAsia="zh-CN"/>
        </w:rPr>
        <w:t>procedure</w:t>
      </w:r>
      <w:r w:rsidR="00043713">
        <w:rPr>
          <w:sz w:val="20"/>
          <w:szCs w:val="20"/>
          <w:lang w:eastAsia="zh-CN"/>
        </w:rPr>
        <w:t>s</w:t>
      </w:r>
      <w:r w:rsidR="00FD224B">
        <w:rPr>
          <w:sz w:val="20"/>
          <w:szCs w:val="20"/>
          <w:lang w:eastAsia="zh-CN"/>
        </w:rPr>
        <w:t xml:space="preserve"> for an eMBB user. </w:t>
      </w:r>
      <w:r w:rsidR="000500FD">
        <w:rPr>
          <w:sz w:val="20"/>
          <w:szCs w:val="20"/>
          <w:lang w:eastAsia="zh-CN"/>
        </w:rPr>
        <w:t>For PRACH configurations having frequent RACH occasions,</w:t>
      </w:r>
      <w:r w:rsidR="00FD224B">
        <w:rPr>
          <w:sz w:val="20"/>
          <w:szCs w:val="20"/>
          <w:lang w:eastAsia="zh-CN"/>
        </w:rPr>
        <w:t xml:space="preserve"> </w:t>
      </w:r>
      <w:r w:rsidR="000500FD">
        <w:rPr>
          <w:sz w:val="20"/>
          <w:szCs w:val="20"/>
          <w:lang w:eastAsia="zh-CN"/>
        </w:rPr>
        <w:t xml:space="preserve">ULCI monitoring for each RACH occasion could be highly complex/power consuming. </w:t>
      </w:r>
      <w:r w:rsidR="00043713">
        <w:rPr>
          <w:sz w:val="20"/>
          <w:szCs w:val="20"/>
          <w:lang w:eastAsia="zh-CN"/>
        </w:rPr>
        <w:t>In addition</w:t>
      </w:r>
      <w:r w:rsidR="008A63B4">
        <w:rPr>
          <w:sz w:val="20"/>
          <w:szCs w:val="20"/>
          <w:lang w:eastAsia="zh-CN"/>
        </w:rPr>
        <w:t>,</w:t>
      </w:r>
      <w:r w:rsidR="00043713">
        <w:rPr>
          <w:sz w:val="20"/>
          <w:szCs w:val="20"/>
          <w:lang w:eastAsia="zh-CN"/>
        </w:rPr>
        <w:t xml:space="preserve"> for some RACH triggering conditions, such as beam failure recovery, PDCCH may not be </w:t>
      </w:r>
      <w:r w:rsidR="00EE6079">
        <w:rPr>
          <w:sz w:val="20"/>
          <w:szCs w:val="20"/>
          <w:lang w:eastAsia="zh-CN"/>
        </w:rPr>
        <w:t xml:space="preserve">received reliably </w:t>
      </w:r>
      <w:r w:rsidR="0094685F">
        <w:rPr>
          <w:sz w:val="20"/>
          <w:szCs w:val="20"/>
          <w:lang w:eastAsia="zh-CN"/>
        </w:rPr>
        <w:t xml:space="preserve">prior to preamble transmission </w:t>
      </w:r>
      <w:r w:rsidR="00EE6079">
        <w:rPr>
          <w:sz w:val="20"/>
          <w:szCs w:val="20"/>
          <w:lang w:eastAsia="zh-CN"/>
        </w:rPr>
        <w:t>e.g., beam recovery failure</w:t>
      </w:r>
      <w:r w:rsidR="0094685F">
        <w:rPr>
          <w:sz w:val="20"/>
          <w:szCs w:val="20"/>
          <w:lang w:eastAsia="zh-CN"/>
        </w:rPr>
        <w:t xml:space="preserve">.  </w:t>
      </w:r>
      <w:r w:rsidR="00C65FE3">
        <w:rPr>
          <w:sz w:val="20"/>
          <w:szCs w:val="20"/>
          <w:lang w:eastAsia="zh-CN"/>
        </w:rPr>
        <w:t xml:space="preserve">For contention-based RACH, </w:t>
      </w:r>
      <w:r w:rsidR="00BE2A03">
        <w:rPr>
          <w:sz w:val="20"/>
          <w:szCs w:val="20"/>
          <w:lang w:eastAsia="zh-CN"/>
        </w:rPr>
        <w:t xml:space="preserve">if </w:t>
      </w:r>
      <w:r w:rsidR="00A07DCD">
        <w:rPr>
          <w:sz w:val="20"/>
          <w:szCs w:val="20"/>
          <w:lang w:eastAsia="zh-CN"/>
        </w:rPr>
        <w:t xml:space="preserve">ULCI </w:t>
      </w:r>
      <w:r w:rsidR="00BE2A03">
        <w:rPr>
          <w:sz w:val="20"/>
          <w:szCs w:val="20"/>
          <w:lang w:eastAsia="zh-CN"/>
        </w:rPr>
        <w:t>is</w:t>
      </w:r>
      <w:r w:rsidR="00A07DCD">
        <w:rPr>
          <w:sz w:val="20"/>
          <w:szCs w:val="20"/>
          <w:lang w:eastAsia="zh-CN"/>
        </w:rPr>
        <w:t xml:space="preserve"> monitored after reception of a RAR</w:t>
      </w:r>
      <w:r w:rsidR="00BE2A03">
        <w:rPr>
          <w:sz w:val="20"/>
          <w:szCs w:val="20"/>
          <w:lang w:eastAsia="zh-CN"/>
        </w:rPr>
        <w:t>, Msg3 PUSCH can be canceled, especially as it can be retransmitted.</w:t>
      </w:r>
      <w:r w:rsidR="00121078">
        <w:rPr>
          <w:sz w:val="20"/>
          <w:szCs w:val="20"/>
          <w:lang w:eastAsia="zh-CN"/>
        </w:rPr>
        <w:t xml:space="preserve"> Given the discussion, we suggest </w:t>
      </w:r>
      <w:r w:rsidR="007B1D48">
        <w:rPr>
          <w:sz w:val="20"/>
          <w:szCs w:val="20"/>
          <w:lang w:eastAsia="zh-CN"/>
        </w:rPr>
        <w:t>the following:</w:t>
      </w:r>
    </w:p>
    <w:p w14:paraId="527A81C9" w14:textId="3DE86097" w:rsidR="00C36DC5" w:rsidRDefault="007B1D48" w:rsidP="00156762">
      <w:pPr>
        <w:rPr>
          <w:sz w:val="20"/>
          <w:szCs w:val="20"/>
          <w:lang w:eastAsia="zh-CN"/>
        </w:rPr>
      </w:pPr>
      <w:r w:rsidRPr="00EA6472">
        <w:rPr>
          <w:b/>
          <w:sz w:val="20"/>
          <w:lang w:eastAsia="zh-CN"/>
        </w:rPr>
        <w:t xml:space="preserve">Proposal </w:t>
      </w:r>
      <w:r w:rsidR="00EF7115">
        <w:rPr>
          <w:b/>
          <w:sz w:val="20"/>
          <w:lang w:eastAsia="zh-CN"/>
        </w:rPr>
        <w:t>4</w:t>
      </w:r>
      <w:r w:rsidRPr="00EA6472">
        <w:rPr>
          <w:b/>
          <w:sz w:val="20"/>
          <w:lang w:eastAsia="zh-CN"/>
        </w:rPr>
        <w:t xml:space="preserve">: </w:t>
      </w:r>
      <w:r>
        <w:rPr>
          <w:b/>
          <w:sz w:val="20"/>
          <w:lang w:eastAsia="zh-CN"/>
        </w:rPr>
        <w:t>ULCI cannot cancel</w:t>
      </w:r>
      <w:r w:rsidR="003E529D">
        <w:rPr>
          <w:b/>
          <w:sz w:val="20"/>
          <w:lang w:eastAsia="zh-CN"/>
        </w:rPr>
        <w:t xml:space="preserve"> </w:t>
      </w:r>
      <w:r>
        <w:rPr>
          <w:b/>
          <w:sz w:val="20"/>
          <w:lang w:eastAsia="zh-CN"/>
        </w:rPr>
        <w:t xml:space="preserve">PRACH preamble, but </w:t>
      </w:r>
      <w:r w:rsidR="003E529D">
        <w:rPr>
          <w:b/>
          <w:sz w:val="20"/>
          <w:lang w:eastAsia="zh-CN"/>
        </w:rPr>
        <w:t xml:space="preserve">can cancel </w:t>
      </w:r>
      <w:r>
        <w:rPr>
          <w:b/>
          <w:sz w:val="20"/>
          <w:lang w:eastAsia="zh-CN"/>
        </w:rPr>
        <w:t xml:space="preserve">Msg3 PUSCH </w:t>
      </w:r>
      <w:r w:rsidR="005768CD">
        <w:rPr>
          <w:b/>
          <w:sz w:val="20"/>
          <w:lang w:eastAsia="zh-CN"/>
        </w:rPr>
        <w:t>.</w:t>
      </w:r>
    </w:p>
    <w:p w14:paraId="40D1D5EF" w14:textId="04E83F70" w:rsidR="00C36DC5" w:rsidRPr="00C36DC5" w:rsidRDefault="00C36DC5" w:rsidP="00C36DC5">
      <w:pPr>
        <w:pStyle w:val="Heading4"/>
        <w:rPr>
          <w:sz w:val="22"/>
          <w:szCs w:val="22"/>
          <w:lang w:eastAsia="zh-CN"/>
        </w:rPr>
      </w:pPr>
      <w:r w:rsidRPr="00C36DC5">
        <w:rPr>
          <w:rFonts w:eastAsia="SimSun"/>
          <w:bCs w:val="0"/>
          <w:iCs/>
          <w:sz w:val="22"/>
          <w:szCs w:val="22"/>
          <w:lang w:eastAsia="zh-CN"/>
        </w:rPr>
        <w:t>PUSCH/PUCCH repetitions</w:t>
      </w:r>
    </w:p>
    <w:p w14:paraId="6135A59D" w14:textId="789D2ED4" w:rsidR="00156762" w:rsidRDefault="00156762" w:rsidP="00156762">
      <w:pPr>
        <w:rPr>
          <w:sz w:val="20"/>
          <w:szCs w:val="20"/>
          <w:lang w:eastAsia="zh-CN"/>
        </w:rPr>
      </w:pPr>
      <w:r w:rsidRPr="00156762">
        <w:rPr>
          <w:sz w:val="20"/>
          <w:szCs w:val="20"/>
          <w:lang w:eastAsia="zh-CN"/>
        </w:rPr>
        <w:t xml:space="preserve"> </w:t>
      </w:r>
      <w:r w:rsidR="00E23E62">
        <w:rPr>
          <w:sz w:val="20"/>
          <w:szCs w:val="20"/>
          <w:lang w:eastAsia="zh-CN"/>
        </w:rPr>
        <w:t xml:space="preserve">In our view, UL CI would indicate the resources in which UL transmissions of an eMBB UE should be cancelled, and only PUCCH/PUSCH repetitions with symbols indicated in UL CI would be cancelled. </w:t>
      </w:r>
    </w:p>
    <w:p w14:paraId="61C8F3D5" w14:textId="2DFBFBDA" w:rsidR="00E23E62" w:rsidRDefault="00E23E62" w:rsidP="00E23E62">
      <w:pPr>
        <w:rPr>
          <w:sz w:val="20"/>
          <w:szCs w:val="20"/>
          <w:lang w:eastAsia="zh-CN"/>
        </w:rPr>
      </w:pPr>
      <w:r w:rsidRPr="00EA6472">
        <w:rPr>
          <w:b/>
          <w:sz w:val="20"/>
          <w:lang w:eastAsia="zh-CN"/>
        </w:rPr>
        <w:t xml:space="preserve">Proposal </w:t>
      </w:r>
      <w:r w:rsidR="00EF7115">
        <w:rPr>
          <w:b/>
          <w:sz w:val="20"/>
          <w:lang w:eastAsia="zh-CN"/>
        </w:rPr>
        <w:t>5</w:t>
      </w:r>
      <w:r w:rsidRPr="00EA6472">
        <w:rPr>
          <w:b/>
          <w:sz w:val="20"/>
          <w:lang w:eastAsia="zh-CN"/>
        </w:rPr>
        <w:t xml:space="preserve">: </w:t>
      </w:r>
      <w:r w:rsidR="009E0995">
        <w:rPr>
          <w:b/>
          <w:sz w:val="20"/>
          <w:lang w:eastAsia="zh-CN"/>
        </w:rPr>
        <w:t>O</w:t>
      </w:r>
      <w:r>
        <w:rPr>
          <w:b/>
          <w:sz w:val="20"/>
          <w:lang w:eastAsia="zh-CN"/>
        </w:rPr>
        <w:t>nly PUSCH/PUCCH repetitions with resources indicated in UL CI are canceled.</w:t>
      </w:r>
    </w:p>
    <w:p w14:paraId="560C1C8E" w14:textId="36F9B6F5" w:rsidR="00CC39E3" w:rsidRDefault="00CC39E3" w:rsidP="00CC39E3">
      <w:pPr>
        <w:pStyle w:val="Heading4"/>
        <w:rPr>
          <w:rFonts w:eastAsia="SimSun"/>
          <w:bCs w:val="0"/>
          <w:iCs/>
          <w:sz w:val="22"/>
          <w:szCs w:val="22"/>
          <w:lang w:eastAsia="zh-CN"/>
        </w:rPr>
      </w:pPr>
      <w:r>
        <w:rPr>
          <w:rFonts w:eastAsia="SimSun"/>
          <w:bCs w:val="0"/>
          <w:iCs/>
          <w:sz w:val="22"/>
          <w:szCs w:val="22"/>
          <w:lang w:eastAsia="zh-CN"/>
        </w:rPr>
        <w:t xml:space="preserve">Scheduling on </w:t>
      </w:r>
      <w:r w:rsidR="002364CB">
        <w:rPr>
          <w:rFonts w:eastAsia="SimSun"/>
          <w:bCs w:val="0"/>
          <w:iCs/>
          <w:sz w:val="22"/>
          <w:szCs w:val="22"/>
          <w:lang w:eastAsia="zh-CN"/>
        </w:rPr>
        <w:t xml:space="preserve">additionally </w:t>
      </w:r>
      <w:r>
        <w:rPr>
          <w:rFonts w:eastAsia="SimSun"/>
          <w:bCs w:val="0"/>
          <w:iCs/>
          <w:sz w:val="22"/>
          <w:szCs w:val="22"/>
          <w:lang w:eastAsia="zh-CN"/>
        </w:rPr>
        <w:t>dropped resources</w:t>
      </w:r>
    </w:p>
    <w:p w14:paraId="7CE71469" w14:textId="263EAEAE" w:rsidR="00F80C46" w:rsidRDefault="002364CB" w:rsidP="002364CB">
      <w:pPr>
        <w:rPr>
          <w:rFonts w:eastAsia="SimSun"/>
          <w:bCs/>
          <w:iCs/>
          <w:sz w:val="20"/>
          <w:szCs w:val="20"/>
          <w:lang w:eastAsia="zh-CN"/>
        </w:rPr>
      </w:pPr>
      <w:r>
        <w:rPr>
          <w:rFonts w:eastAsia="SimSun"/>
          <w:bCs/>
          <w:iCs/>
          <w:sz w:val="20"/>
          <w:szCs w:val="20"/>
          <w:lang w:eastAsia="zh-CN"/>
        </w:rPr>
        <w:t xml:space="preserve">In the last meeting, there was an FFS on </w:t>
      </w:r>
      <w:r w:rsidRPr="00B54E6C">
        <w:rPr>
          <w:rFonts w:eastAsia="SimSun"/>
          <w:bCs/>
          <w:iCs/>
          <w:sz w:val="20"/>
          <w:szCs w:val="20"/>
          <w:lang w:eastAsia="zh-CN"/>
        </w:rPr>
        <w:t>whether another PUSCH can be scheduled in non-pre-empted resource</w:t>
      </w:r>
      <w:r>
        <w:rPr>
          <w:rFonts w:eastAsia="SimSun"/>
          <w:bCs/>
          <w:iCs/>
          <w:sz w:val="20"/>
          <w:szCs w:val="20"/>
          <w:lang w:eastAsia="zh-CN"/>
        </w:rPr>
        <w:t xml:space="preserve">. In our view, this depends on the </w:t>
      </w:r>
      <w:r w:rsidR="00F80C46">
        <w:rPr>
          <w:rFonts w:eastAsia="SimSun"/>
          <w:bCs/>
          <w:iCs/>
          <w:sz w:val="20"/>
          <w:szCs w:val="20"/>
          <w:lang w:eastAsia="zh-CN"/>
        </w:rPr>
        <w:t xml:space="preserve">search spaces and </w:t>
      </w:r>
      <w:r>
        <w:rPr>
          <w:rFonts w:eastAsia="SimSun"/>
          <w:bCs/>
          <w:iCs/>
          <w:sz w:val="20"/>
          <w:szCs w:val="20"/>
          <w:lang w:eastAsia="zh-CN"/>
        </w:rPr>
        <w:t xml:space="preserve">PDCCH occasions the UE monitors in a slot for which cancellation occurs. Basically, if the </w:t>
      </w:r>
      <w:r w:rsidR="004B408E">
        <w:rPr>
          <w:rFonts w:eastAsia="SimSun"/>
          <w:bCs/>
          <w:iCs/>
          <w:sz w:val="20"/>
          <w:szCs w:val="20"/>
          <w:lang w:eastAsia="zh-CN"/>
        </w:rPr>
        <w:t>R</w:t>
      </w:r>
      <w:r>
        <w:rPr>
          <w:rFonts w:eastAsia="SimSun"/>
          <w:bCs/>
          <w:iCs/>
          <w:sz w:val="20"/>
          <w:szCs w:val="20"/>
          <w:lang w:eastAsia="zh-CN"/>
        </w:rPr>
        <w:t xml:space="preserve">el-15 </w:t>
      </w:r>
      <w:r w:rsidR="004B408E">
        <w:rPr>
          <w:rFonts w:eastAsia="SimSun"/>
          <w:bCs/>
          <w:iCs/>
          <w:sz w:val="20"/>
          <w:szCs w:val="20"/>
          <w:lang w:eastAsia="zh-CN"/>
        </w:rPr>
        <w:t>behavior</w:t>
      </w:r>
      <w:r>
        <w:rPr>
          <w:rFonts w:eastAsia="SimSun"/>
          <w:bCs/>
          <w:iCs/>
          <w:sz w:val="20"/>
          <w:szCs w:val="20"/>
          <w:lang w:eastAsia="zh-CN"/>
        </w:rPr>
        <w:t xml:space="preserve"> allows transmission of multiple PUSCHs in a slot, cancelling one PUSCH and transmitting another PUSCH in that slot is not expected to be harder than transmitting two PUSCHs</w:t>
      </w:r>
      <w:r w:rsidR="004B408E">
        <w:rPr>
          <w:rFonts w:eastAsia="SimSun"/>
          <w:bCs/>
          <w:iCs/>
          <w:sz w:val="20"/>
          <w:szCs w:val="20"/>
          <w:lang w:eastAsia="zh-CN"/>
        </w:rPr>
        <w:t xml:space="preserve"> in that slot</w:t>
      </w:r>
      <w:r>
        <w:rPr>
          <w:rFonts w:eastAsia="SimSun"/>
          <w:bCs/>
          <w:iCs/>
          <w:sz w:val="20"/>
          <w:szCs w:val="20"/>
          <w:lang w:eastAsia="zh-CN"/>
        </w:rPr>
        <w:t>.</w:t>
      </w:r>
    </w:p>
    <w:p w14:paraId="0DDD6AA6" w14:textId="4DBFFFAF" w:rsidR="00F80C46" w:rsidRPr="00F80C46" w:rsidRDefault="00F80C46" w:rsidP="00F80C46">
      <w:pPr>
        <w:rPr>
          <w:b/>
          <w:sz w:val="20"/>
          <w:szCs w:val="20"/>
          <w:lang w:eastAsia="zh-CN"/>
        </w:rPr>
      </w:pPr>
      <w:r w:rsidRPr="00F80C46">
        <w:rPr>
          <w:b/>
          <w:sz w:val="20"/>
          <w:lang w:eastAsia="zh-CN"/>
        </w:rPr>
        <w:t xml:space="preserve">Proposal </w:t>
      </w:r>
      <w:r w:rsidR="00EF7115">
        <w:rPr>
          <w:b/>
          <w:sz w:val="20"/>
          <w:lang w:eastAsia="zh-CN"/>
        </w:rPr>
        <w:t>6</w:t>
      </w:r>
      <w:r w:rsidRPr="00F80C46">
        <w:rPr>
          <w:b/>
          <w:sz w:val="20"/>
          <w:lang w:eastAsia="zh-CN"/>
        </w:rPr>
        <w:t xml:space="preserve">: </w:t>
      </w:r>
      <w:r w:rsidRPr="00F80C46">
        <w:rPr>
          <w:rFonts w:eastAsia="SimSun"/>
          <w:b/>
          <w:bCs/>
          <w:iCs/>
          <w:sz w:val="20"/>
          <w:szCs w:val="20"/>
          <w:lang w:eastAsia="zh-CN"/>
        </w:rPr>
        <w:t>Another PUSCH can be scheduled in non-pre-empted resource</w:t>
      </w:r>
      <w:r w:rsidRPr="00F80C46">
        <w:rPr>
          <w:b/>
          <w:sz w:val="20"/>
          <w:lang w:eastAsia="zh-CN"/>
        </w:rPr>
        <w:t>.</w:t>
      </w:r>
    </w:p>
    <w:p w14:paraId="067188A4" w14:textId="2148E825" w:rsidR="00F80C46" w:rsidRDefault="00F80C46" w:rsidP="00F80C46">
      <w:pPr>
        <w:pStyle w:val="Heading4"/>
        <w:rPr>
          <w:rFonts w:eastAsia="SimSun"/>
          <w:bCs w:val="0"/>
          <w:iCs/>
          <w:sz w:val="22"/>
          <w:szCs w:val="22"/>
          <w:lang w:eastAsia="zh-CN"/>
        </w:rPr>
      </w:pPr>
      <w:r w:rsidRPr="00B54E6C">
        <w:rPr>
          <w:rFonts w:eastAsia="SimSun"/>
          <w:iCs/>
          <w:sz w:val="20"/>
          <w:szCs w:val="20"/>
          <w:lang w:eastAsia="zh-CN"/>
        </w:rPr>
        <w:t>Impact</w:t>
      </w:r>
      <w:r>
        <w:rPr>
          <w:rFonts w:eastAsia="SimSun"/>
          <w:iCs/>
          <w:sz w:val="20"/>
          <w:szCs w:val="20"/>
          <w:lang w:eastAsia="zh-CN"/>
        </w:rPr>
        <w:t xml:space="preserve"> </w:t>
      </w:r>
      <w:r w:rsidRPr="00B54E6C">
        <w:rPr>
          <w:rFonts w:eastAsia="SimSun"/>
          <w:iCs/>
          <w:sz w:val="20"/>
          <w:szCs w:val="20"/>
          <w:lang w:eastAsia="zh-CN"/>
        </w:rPr>
        <w:t>to a different carrier due to UL cancelation</w:t>
      </w:r>
    </w:p>
    <w:p w14:paraId="0367A266" w14:textId="5A2A0766" w:rsidR="000F51E8" w:rsidRDefault="00610872" w:rsidP="002364CB">
      <w:pPr>
        <w:rPr>
          <w:rFonts w:eastAsia="SimSun"/>
          <w:bCs/>
          <w:iCs/>
          <w:sz w:val="20"/>
          <w:szCs w:val="20"/>
          <w:lang w:eastAsia="zh-CN"/>
        </w:rPr>
      </w:pPr>
      <w:r>
        <w:rPr>
          <w:rFonts w:eastAsia="SimSun"/>
          <w:bCs/>
          <w:iCs/>
          <w:sz w:val="20"/>
          <w:szCs w:val="20"/>
          <w:lang w:eastAsia="zh-CN"/>
        </w:rPr>
        <w:t xml:space="preserve">In our view, this aspect is similar to </w:t>
      </w:r>
      <w:r w:rsidR="000F51E8">
        <w:rPr>
          <w:rFonts w:eastAsia="SimSun"/>
          <w:bCs/>
          <w:iCs/>
          <w:sz w:val="20"/>
          <w:szCs w:val="20"/>
          <w:lang w:eastAsia="zh-CN"/>
        </w:rPr>
        <w:t xml:space="preserve">the impact of </w:t>
      </w:r>
      <w:r>
        <w:rPr>
          <w:rFonts w:eastAsia="SimSun"/>
          <w:bCs/>
          <w:iCs/>
          <w:sz w:val="20"/>
          <w:szCs w:val="20"/>
          <w:lang w:eastAsia="zh-CN"/>
        </w:rPr>
        <w:t>power scaling for NR</w:t>
      </w:r>
      <w:r w:rsidR="000F51E8">
        <w:rPr>
          <w:rFonts w:eastAsia="SimSun"/>
          <w:bCs/>
          <w:iCs/>
          <w:sz w:val="20"/>
          <w:szCs w:val="20"/>
          <w:lang w:eastAsia="zh-CN"/>
        </w:rPr>
        <w:t xml:space="preserve"> transmissions on one carrier on transmissions of another carrier in UL CA scenario to respect maximum power constraint.</w:t>
      </w:r>
    </w:p>
    <w:p w14:paraId="4430BEAC" w14:textId="51706EB0" w:rsidR="00571430" w:rsidRDefault="000F51E8" w:rsidP="002364CB">
      <w:pPr>
        <w:rPr>
          <w:rFonts w:eastAsia="SimSun"/>
          <w:bCs/>
          <w:iCs/>
          <w:sz w:val="20"/>
          <w:szCs w:val="20"/>
          <w:lang w:eastAsia="zh-CN"/>
        </w:rPr>
      </w:pPr>
      <w:r>
        <w:rPr>
          <w:rFonts w:eastAsia="SimSun"/>
          <w:bCs/>
          <w:iCs/>
          <w:sz w:val="20"/>
          <w:szCs w:val="20"/>
          <w:lang w:eastAsia="zh-CN"/>
        </w:rPr>
        <w:t xml:space="preserve"> </w:t>
      </w:r>
      <w:r w:rsidRPr="009E0995">
        <w:rPr>
          <w:b/>
          <w:sz w:val="20"/>
          <w:lang w:eastAsia="zh-CN"/>
        </w:rPr>
        <w:t xml:space="preserve">Observation 1: </w:t>
      </w:r>
      <w:r w:rsidR="003A70A5">
        <w:rPr>
          <w:b/>
          <w:sz w:val="20"/>
          <w:lang w:eastAsia="zh-CN"/>
        </w:rPr>
        <w:t>I</w:t>
      </w:r>
      <w:r w:rsidRPr="009E0995">
        <w:rPr>
          <w:rFonts w:eastAsia="SimSun"/>
          <w:b/>
          <w:bCs/>
          <w:iCs/>
          <w:sz w:val="20"/>
          <w:szCs w:val="20"/>
          <w:lang w:eastAsia="zh-CN"/>
        </w:rPr>
        <w:t>mpact</w:t>
      </w:r>
      <w:r w:rsidRPr="009E0995">
        <w:rPr>
          <w:rFonts w:eastAsia="SimSun"/>
          <w:b/>
          <w:iCs/>
          <w:sz w:val="20"/>
          <w:szCs w:val="20"/>
          <w:lang w:eastAsia="zh-CN"/>
        </w:rPr>
        <w:t xml:space="preserve"> </w:t>
      </w:r>
      <w:r w:rsidRPr="009E0995">
        <w:rPr>
          <w:rFonts w:eastAsia="SimSun"/>
          <w:b/>
          <w:bCs/>
          <w:iCs/>
          <w:sz w:val="20"/>
          <w:szCs w:val="20"/>
          <w:lang w:eastAsia="zh-CN"/>
        </w:rPr>
        <w:t>to a different carrier due to UL cancelatio</w:t>
      </w:r>
      <w:r w:rsidR="00455531" w:rsidRPr="009E0995">
        <w:rPr>
          <w:rFonts w:eastAsia="SimSun"/>
          <w:b/>
          <w:bCs/>
          <w:iCs/>
          <w:sz w:val="20"/>
          <w:szCs w:val="20"/>
          <w:lang w:eastAsia="zh-CN"/>
        </w:rPr>
        <w:t>n is similar to the impact due to power scaling in UL CA</w:t>
      </w:r>
      <w:r w:rsidR="00C63D99">
        <w:rPr>
          <w:rFonts w:eastAsia="SimSun"/>
          <w:b/>
          <w:bCs/>
          <w:iCs/>
          <w:sz w:val="20"/>
          <w:szCs w:val="20"/>
          <w:lang w:eastAsia="zh-CN"/>
        </w:rPr>
        <w:t xml:space="preserve"> when the UE is power-limited</w:t>
      </w:r>
      <w:r w:rsidR="00455531" w:rsidRPr="009E0995">
        <w:rPr>
          <w:rFonts w:eastAsia="SimSun"/>
          <w:b/>
          <w:bCs/>
          <w:iCs/>
          <w:sz w:val="20"/>
          <w:szCs w:val="20"/>
          <w:lang w:eastAsia="zh-CN"/>
        </w:rPr>
        <w:t>.</w:t>
      </w:r>
      <w:r w:rsidR="00C63D99">
        <w:rPr>
          <w:rFonts w:eastAsia="SimSun"/>
          <w:b/>
          <w:bCs/>
          <w:iCs/>
          <w:sz w:val="20"/>
          <w:szCs w:val="20"/>
          <w:lang w:eastAsia="zh-CN"/>
        </w:rPr>
        <w:t xml:space="preserve"> </w:t>
      </w:r>
      <w:r w:rsidR="00E345AD">
        <w:rPr>
          <w:rFonts w:eastAsia="SimSun"/>
          <w:b/>
          <w:bCs/>
          <w:iCs/>
          <w:sz w:val="20"/>
          <w:szCs w:val="20"/>
          <w:lang w:eastAsia="zh-CN"/>
        </w:rPr>
        <w:t xml:space="preserve">UL CI </w:t>
      </w:r>
      <w:r w:rsidR="008A40A4">
        <w:rPr>
          <w:rFonts w:eastAsia="SimSun"/>
          <w:b/>
          <w:bCs/>
          <w:iCs/>
          <w:sz w:val="20"/>
          <w:szCs w:val="20"/>
          <w:lang w:eastAsia="zh-CN"/>
        </w:rPr>
        <w:t xml:space="preserve">cancelling transmission </w:t>
      </w:r>
      <w:r w:rsidR="00E345AD">
        <w:rPr>
          <w:rFonts w:eastAsia="SimSun"/>
          <w:b/>
          <w:bCs/>
          <w:iCs/>
          <w:sz w:val="20"/>
          <w:szCs w:val="20"/>
          <w:lang w:eastAsia="zh-CN"/>
        </w:rPr>
        <w:t>on a carrier does not result in transmit power variation within a</w:t>
      </w:r>
      <w:r w:rsidR="008A40A4">
        <w:rPr>
          <w:rFonts w:eastAsia="SimSun"/>
          <w:b/>
          <w:bCs/>
          <w:iCs/>
          <w:sz w:val="20"/>
          <w:szCs w:val="20"/>
          <w:lang w:eastAsia="zh-CN"/>
        </w:rPr>
        <w:t>n overlapping</w:t>
      </w:r>
      <w:r w:rsidR="00E345AD">
        <w:rPr>
          <w:rFonts w:eastAsia="SimSun"/>
          <w:b/>
          <w:bCs/>
          <w:iCs/>
          <w:sz w:val="20"/>
          <w:szCs w:val="20"/>
          <w:lang w:eastAsia="zh-CN"/>
        </w:rPr>
        <w:t xml:space="preserve"> transmission occasion on </w:t>
      </w:r>
      <w:r w:rsidR="008A40A4">
        <w:rPr>
          <w:rFonts w:eastAsia="SimSun"/>
          <w:b/>
          <w:bCs/>
          <w:iCs/>
          <w:sz w:val="20"/>
          <w:szCs w:val="20"/>
          <w:lang w:eastAsia="zh-CN"/>
        </w:rPr>
        <w:t>a</w:t>
      </w:r>
      <w:r w:rsidR="00E345AD">
        <w:rPr>
          <w:rFonts w:eastAsia="SimSun"/>
          <w:b/>
          <w:bCs/>
          <w:iCs/>
          <w:sz w:val="20"/>
          <w:szCs w:val="20"/>
          <w:lang w:eastAsia="zh-CN"/>
        </w:rPr>
        <w:t xml:space="preserve"> different carrier.</w:t>
      </w:r>
      <w:r w:rsidR="00C63D99">
        <w:rPr>
          <w:rFonts w:eastAsia="SimSun"/>
          <w:b/>
          <w:bCs/>
          <w:iCs/>
          <w:sz w:val="20"/>
          <w:szCs w:val="20"/>
          <w:lang w:eastAsia="zh-CN"/>
        </w:rPr>
        <w:t xml:space="preserve">  </w:t>
      </w:r>
    </w:p>
    <w:p w14:paraId="52276459" w14:textId="7EF914B3" w:rsidR="00571430" w:rsidRDefault="00571430" w:rsidP="00571430">
      <w:pPr>
        <w:pStyle w:val="Heading3"/>
        <w:rPr>
          <w:lang w:eastAsia="zh-CN"/>
        </w:rPr>
      </w:pPr>
      <w:r w:rsidRPr="0053342B">
        <w:rPr>
          <w:lang w:eastAsia="zh-CN"/>
        </w:rPr>
        <w:lastRenderedPageBreak/>
        <w:t xml:space="preserve">Indication of time/frequency resource for UL </w:t>
      </w:r>
      <w:r>
        <w:rPr>
          <w:lang w:eastAsia="zh-CN"/>
        </w:rPr>
        <w:t>CI</w:t>
      </w:r>
    </w:p>
    <w:p w14:paraId="58B11429" w14:textId="038FBB9E" w:rsidR="00E93E9C" w:rsidRPr="00256F6B" w:rsidRDefault="00E93E9C" w:rsidP="00406F8F">
      <w:pPr>
        <w:rPr>
          <w:sz w:val="20"/>
          <w:szCs w:val="20"/>
          <w:lang w:eastAsia="zh-CN"/>
        </w:rPr>
      </w:pPr>
      <w:r w:rsidRPr="00256F6B">
        <w:rPr>
          <w:sz w:val="20"/>
          <w:szCs w:val="20"/>
          <w:lang w:eastAsia="zh-CN"/>
        </w:rPr>
        <w:t>Several</w:t>
      </w:r>
      <w:r w:rsidR="00406F8F" w:rsidRPr="00256F6B">
        <w:rPr>
          <w:sz w:val="20"/>
          <w:szCs w:val="20"/>
          <w:lang w:eastAsia="zh-CN"/>
        </w:rPr>
        <w:t xml:space="preserve"> </w:t>
      </w:r>
      <w:r w:rsidRPr="00256F6B">
        <w:rPr>
          <w:sz w:val="20"/>
          <w:szCs w:val="20"/>
          <w:lang w:eastAsia="zh-CN"/>
        </w:rPr>
        <w:t xml:space="preserve">options </w:t>
      </w:r>
      <w:r w:rsidR="00406F8F" w:rsidRPr="00256F6B">
        <w:rPr>
          <w:sz w:val="20"/>
          <w:szCs w:val="20"/>
          <w:lang w:eastAsia="zh-CN"/>
        </w:rPr>
        <w:t>w</w:t>
      </w:r>
      <w:r w:rsidRPr="00256F6B">
        <w:rPr>
          <w:sz w:val="20"/>
          <w:szCs w:val="20"/>
          <w:lang w:eastAsia="zh-CN"/>
        </w:rPr>
        <w:t>ere</w:t>
      </w:r>
      <w:r w:rsidR="00406F8F" w:rsidRPr="00256F6B">
        <w:rPr>
          <w:sz w:val="20"/>
          <w:szCs w:val="20"/>
          <w:lang w:eastAsia="zh-CN"/>
        </w:rPr>
        <w:t xml:space="preserve"> </w:t>
      </w:r>
      <w:r w:rsidRPr="00256F6B">
        <w:rPr>
          <w:sz w:val="20"/>
          <w:szCs w:val="20"/>
          <w:lang w:eastAsia="zh-CN"/>
        </w:rPr>
        <w:t>discussed</w:t>
      </w:r>
      <w:r w:rsidR="00406F8F" w:rsidRPr="00256F6B">
        <w:rPr>
          <w:sz w:val="20"/>
          <w:szCs w:val="20"/>
          <w:lang w:eastAsia="zh-CN"/>
        </w:rPr>
        <w:t xml:space="preserve"> in RAN1#98</w:t>
      </w:r>
      <w:r w:rsidRPr="00256F6B">
        <w:rPr>
          <w:sz w:val="20"/>
          <w:szCs w:val="20"/>
          <w:lang w:eastAsia="zh-CN"/>
        </w:rPr>
        <w:t xml:space="preserve"> (R1-1909774) for time/frequency determination for UL cancellation. In this section, we express our views in those regards.</w:t>
      </w:r>
    </w:p>
    <w:p w14:paraId="4EFC77C8" w14:textId="4CCD29A1" w:rsidR="00F33E42" w:rsidRDefault="00F33E42" w:rsidP="00834E78">
      <w:pPr>
        <w:rPr>
          <w:sz w:val="20"/>
          <w:szCs w:val="20"/>
          <w:lang w:eastAsia="zh-CN"/>
        </w:rPr>
      </w:pPr>
      <w:r>
        <w:rPr>
          <w:sz w:val="20"/>
          <w:szCs w:val="20"/>
          <w:lang w:eastAsia="zh-CN"/>
        </w:rPr>
        <w:t>F</w:t>
      </w:r>
      <w:r w:rsidR="00E93E9C" w:rsidRPr="00256F6B">
        <w:rPr>
          <w:sz w:val="20"/>
          <w:szCs w:val="20"/>
          <w:lang w:eastAsia="zh-CN"/>
        </w:rPr>
        <w:t xml:space="preserve">or DL PI (section 11.2 TS 38.213), a bit-map in DCI format 2_1 indicates the symbols and PRBs </w:t>
      </w:r>
      <w:r w:rsidR="00FA79CD" w:rsidRPr="00256F6B">
        <w:rPr>
          <w:sz w:val="20"/>
          <w:szCs w:val="20"/>
          <w:lang w:eastAsia="zh-CN"/>
        </w:rPr>
        <w:t>(</w:t>
      </w:r>
      <w:r w:rsidR="00E93E9C" w:rsidRPr="00256F6B">
        <w:rPr>
          <w:sz w:val="20"/>
          <w:szCs w:val="20"/>
          <w:lang w:eastAsia="zh-CN"/>
        </w:rPr>
        <w:t>from a set of PRBs and a set of symbols of the last monitoring period</w:t>
      </w:r>
      <w:r w:rsidR="00FA79CD" w:rsidRPr="00256F6B">
        <w:rPr>
          <w:sz w:val="20"/>
          <w:szCs w:val="20"/>
          <w:lang w:eastAsia="zh-CN"/>
        </w:rPr>
        <w:t>) in which the UE may assume that no transmission to the UE is present.</w:t>
      </w:r>
      <w:r w:rsidR="00F14858" w:rsidRPr="00256F6B">
        <w:rPr>
          <w:sz w:val="20"/>
          <w:szCs w:val="20"/>
          <w:lang w:eastAsia="zh-CN"/>
        </w:rPr>
        <w:t xml:space="preserve"> </w:t>
      </w:r>
      <w:r w:rsidR="00834E78">
        <w:rPr>
          <w:sz w:val="20"/>
          <w:szCs w:val="20"/>
          <w:lang w:eastAsia="zh-CN"/>
        </w:rPr>
        <w:t xml:space="preserve">The set of symbols are the symbols </w:t>
      </w:r>
      <w:r w:rsidR="0034518C">
        <w:rPr>
          <w:sz w:val="20"/>
          <w:szCs w:val="20"/>
          <w:lang w:eastAsia="zh-CN"/>
        </w:rPr>
        <w:t xml:space="preserve">that </w:t>
      </w:r>
      <w:r w:rsidR="00834E78">
        <w:rPr>
          <w:sz w:val="20"/>
          <w:szCs w:val="20"/>
          <w:lang w:eastAsia="zh-CN"/>
        </w:rPr>
        <w:t>exist between two monitoring occasion</w:t>
      </w:r>
      <w:r w:rsidR="001678B8">
        <w:rPr>
          <w:sz w:val="20"/>
          <w:szCs w:val="20"/>
          <w:lang w:eastAsia="zh-CN"/>
        </w:rPr>
        <w:t>s</w:t>
      </w:r>
      <w:r w:rsidR="00834E78">
        <w:rPr>
          <w:sz w:val="20"/>
          <w:szCs w:val="20"/>
          <w:lang w:eastAsia="zh-CN"/>
        </w:rPr>
        <w:t xml:space="preserve"> of DL PI (the last </w:t>
      </w:r>
      <w:r w:rsidR="00834E78" w:rsidRPr="00834E78">
        <w:rPr>
          <w:sz w:val="20"/>
          <w:szCs w:val="20"/>
          <w:lang w:eastAsia="zh-CN"/>
        </w:rPr>
        <w:t xml:space="preserve">symbol </w:t>
      </w:r>
      <w:r w:rsidR="0034518C">
        <w:rPr>
          <w:sz w:val="20"/>
          <w:szCs w:val="20"/>
          <w:lang w:eastAsia="zh-CN"/>
        </w:rPr>
        <w:t xml:space="preserve">is the symbol </w:t>
      </w:r>
      <w:r w:rsidR="00834E78" w:rsidRPr="00834E78">
        <w:rPr>
          <w:sz w:val="20"/>
          <w:szCs w:val="20"/>
          <w:lang w:eastAsia="zh-CN"/>
        </w:rPr>
        <w:t>prior to the first symbol of the CORESET in the slot</w:t>
      </w:r>
      <w:r w:rsidR="00834E78">
        <w:rPr>
          <w:sz w:val="20"/>
          <w:szCs w:val="20"/>
          <w:lang w:eastAsia="zh-CN"/>
        </w:rPr>
        <w:t xml:space="preserve"> in which DL PI was sent).</w:t>
      </w:r>
    </w:p>
    <w:p w14:paraId="354E2B87" w14:textId="5F609B63" w:rsidR="00832B0D" w:rsidRDefault="00F14858" w:rsidP="00E93E9C">
      <w:pPr>
        <w:rPr>
          <w:color w:val="000000"/>
          <w:sz w:val="20"/>
          <w:szCs w:val="20"/>
        </w:rPr>
      </w:pPr>
      <w:r w:rsidRPr="00256F6B">
        <w:rPr>
          <w:sz w:val="20"/>
          <w:szCs w:val="20"/>
          <w:lang w:eastAsia="zh-CN"/>
        </w:rPr>
        <w:t xml:space="preserve">Similarly, </w:t>
      </w:r>
      <w:r w:rsidR="00256F6B" w:rsidRPr="00256F6B">
        <w:rPr>
          <w:sz w:val="20"/>
          <w:szCs w:val="20"/>
          <w:lang w:eastAsia="zh-CN"/>
        </w:rPr>
        <w:t xml:space="preserve">we think for UL CI, a set of PRBs and set of symbols </w:t>
      </w:r>
      <w:r w:rsidR="00834E78">
        <w:rPr>
          <w:sz w:val="20"/>
          <w:szCs w:val="20"/>
          <w:lang w:eastAsia="zh-CN"/>
        </w:rPr>
        <w:t xml:space="preserve">can be defined </w:t>
      </w:r>
      <w:r w:rsidR="00256F6B" w:rsidRPr="00256F6B">
        <w:rPr>
          <w:sz w:val="20"/>
          <w:szCs w:val="20"/>
          <w:lang w:eastAsia="zh-CN"/>
        </w:rPr>
        <w:t xml:space="preserve">from </w:t>
      </w:r>
      <w:r w:rsidR="00256F6B" w:rsidRPr="00256F6B">
        <w:rPr>
          <w:color w:val="000000"/>
          <w:sz w:val="20"/>
          <w:szCs w:val="20"/>
        </w:rPr>
        <w:t xml:space="preserve">the ending symbol of the PDCCH carrying the UL CI. </w:t>
      </w:r>
      <w:r w:rsidR="00834E78">
        <w:rPr>
          <w:color w:val="000000"/>
          <w:sz w:val="20"/>
          <w:szCs w:val="20"/>
        </w:rPr>
        <w:t>We think the number of symbols can be indicated by RRC signaling</w:t>
      </w:r>
      <w:r w:rsidR="00075905">
        <w:rPr>
          <w:color w:val="000000"/>
          <w:sz w:val="20"/>
          <w:szCs w:val="20"/>
        </w:rPr>
        <w:t xml:space="preserve"> (e.g., as a multiple of search space periodicity)</w:t>
      </w:r>
      <w:r w:rsidR="00834E78">
        <w:rPr>
          <w:color w:val="000000"/>
          <w:sz w:val="20"/>
          <w:szCs w:val="20"/>
        </w:rPr>
        <w:t xml:space="preserve">. This is different than DL PI case wherein the number of symbols was determined based on the DL PI monitoring periodicity. </w:t>
      </w:r>
      <w:r w:rsidR="001678B8">
        <w:rPr>
          <w:color w:val="000000"/>
          <w:sz w:val="20"/>
          <w:szCs w:val="20"/>
        </w:rPr>
        <w:t>One reason is to support UL CI monitoring reduction (</w:t>
      </w:r>
      <w:r w:rsidR="00D2154C">
        <w:rPr>
          <w:color w:val="000000"/>
          <w:sz w:val="20"/>
          <w:szCs w:val="20"/>
        </w:rPr>
        <w:t>UL CI is not monitored in all monito</w:t>
      </w:r>
      <w:r w:rsidR="008A0782">
        <w:rPr>
          <w:color w:val="000000"/>
          <w:sz w:val="20"/>
          <w:szCs w:val="20"/>
        </w:rPr>
        <w:t>r</w:t>
      </w:r>
      <w:r w:rsidR="00D2154C">
        <w:rPr>
          <w:color w:val="000000"/>
          <w:sz w:val="20"/>
          <w:szCs w:val="20"/>
        </w:rPr>
        <w:t>ing occasions, e.g., UL CI is monitored in</w:t>
      </w:r>
      <w:r w:rsidR="001678B8">
        <w:rPr>
          <w:color w:val="000000"/>
          <w:sz w:val="20"/>
          <w:szCs w:val="20"/>
        </w:rPr>
        <w:t xml:space="preserve"> periodic and a-periodic monitoring occasions </w:t>
      </w:r>
      <w:r w:rsidR="00D2154C">
        <w:rPr>
          <w:color w:val="000000"/>
          <w:sz w:val="20"/>
          <w:szCs w:val="20"/>
        </w:rPr>
        <w:t xml:space="preserve">defined </w:t>
      </w:r>
      <w:r w:rsidR="001678B8">
        <w:rPr>
          <w:color w:val="000000"/>
          <w:sz w:val="20"/>
          <w:szCs w:val="20"/>
        </w:rPr>
        <w:t>in proposal 1).</w:t>
      </w:r>
    </w:p>
    <w:p w14:paraId="14F154D1" w14:textId="183619DB" w:rsidR="00834E78" w:rsidRDefault="00832B0D" w:rsidP="00E93E9C">
      <w:pPr>
        <w:rPr>
          <w:color w:val="000000"/>
          <w:sz w:val="20"/>
          <w:szCs w:val="20"/>
        </w:rPr>
      </w:pPr>
      <w:r>
        <w:rPr>
          <w:color w:val="000000"/>
          <w:sz w:val="20"/>
          <w:szCs w:val="20"/>
        </w:rPr>
        <w:t xml:space="preserve">In frequency domain, DL PI uses full BWP as the </w:t>
      </w:r>
      <w:r w:rsidR="00301FA7">
        <w:rPr>
          <w:color w:val="000000"/>
          <w:sz w:val="20"/>
          <w:szCs w:val="20"/>
        </w:rPr>
        <w:t>set of PRBs</w:t>
      </w:r>
      <w:r>
        <w:rPr>
          <w:color w:val="000000"/>
          <w:sz w:val="20"/>
          <w:szCs w:val="20"/>
        </w:rPr>
        <w:t xml:space="preserve">. </w:t>
      </w:r>
      <w:r w:rsidR="00FF2B7A">
        <w:rPr>
          <w:color w:val="000000"/>
          <w:sz w:val="20"/>
          <w:szCs w:val="20"/>
        </w:rPr>
        <w:t>As the eMBB UE can transmit UL signals potentially over the whole active UL BWP, considering UL CI can mute multiple UEs at the same time (noting that URLLC transmissions could be wideband),</w:t>
      </w:r>
      <w:r w:rsidR="00E54127">
        <w:rPr>
          <w:color w:val="000000"/>
          <w:sz w:val="20"/>
          <w:szCs w:val="20"/>
        </w:rPr>
        <w:t xml:space="preserve"> the set of PRBs can be the whole active UL BWP. </w:t>
      </w:r>
      <w:r w:rsidR="00FF2B7A">
        <w:rPr>
          <w:color w:val="000000"/>
          <w:sz w:val="20"/>
          <w:szCs w:val="20"/>
        </w:rPr>
        <w:t xml:space="preserve"> </w:t>
      </w:r>
      <w:r>
        <w:rPr>
          <w:color w:val="000000"/>
          <w:sz w:val="20"/>
          <w:szCs w:val="20"/>
        </w:rPr>
        <w:t xml:space="preserve"> </w:t>
      </w:r>
    </w:p>
    <w:p w14:paraId="6CC2313B" w14:textId="613D4EB8" w:rsidR="00E93E9C" w:rsidRPr="00256F6B" w:rsidRDefault="00256F6B" w:rsidP="00E93E9C">
      <w:pPr>
        <w:rPr>
          <w:sz w:val="20"/>
          <w:szCs w:val="20"/>
          <w:lang w:eastAsia="zh-CN"/>
        </w:rPr>
      </w:pPr>
      <w:r w:rsidRPr="00256F6B">
        <w:rPr>
          <w:color w:val="000000"/>
          <w:sz w:val="20"/>
          <w:szCs w:val="20"/>
        </w:rPr>
        <w:t xml:space="preserve">We refer to those sets as time/frequency region.  </w:t>
      </w:r>
    </w:p>
    <w:p w14:paraId="1F5E214F" w14:textId="0801E288" w:rsidR="00834E78" w:rsidRDefault="001E5C16" w:rsidP="001E5C16">
      <w:pPr>
        <w:rPr>
          <w:rFonts w:eastAsia="SimSun"/>
          <w:b/>
          <w:bCs/>
          <w:iCs/>
          <w:sz w:val="20"/>
          <w:szCs w:val="20"/>
          <w:lang w:eastAsia="zh-CN"/>
        </w:rPr>
      </w:pPr>
      <w:r w:rsidRPr="00F80C46">
        <w:rPr>
          <w:b/>
          <w:sz w:val="20"/>
          <w:lang w:eastAsia="zh-CN"/>
        </w:rPr>
        <w:t xml:space="preserve">Proposal </w:t>
      </w:r>
      <w:r w:rsidR="00EF7115">
        <w:rPr>
          <w:b/>
          <w:sz w:val="20"/>
          <w:lang w:eastAsia="zh-CN"/>
        </w:rPr>
        <w:t>7</w:t>
      </w:r>
      <w:r w:rsidRPr="00F80C46">
        <w:rPr>
          <w:b/>
          <w:sz w:val="20"/>
          <w:lang w:eastAsia="zh-CN"/>
        </w:rPr>
        <w:t xml:space="preserve">: </w:t>
      </w:r>
      <w:r>
        <w:rPr>
          <w:rFonts w:eastAsia="SimSun"/>
          <w:b/>
          <w:bCs/>
          <w:iCs/>
          <w:sz w:val="20"/>
          <w:szCs w:val="20"/>
          <w:lang w:eastAsia="zh-CN"/>
        </w:rPr>
        <w:t>U</w:t>
      </w:r>
      <w:r w:rsidRPr="001E5C16">
        <w:rPr>
          <w:rFonts w:eastAsia="SimSun"/>
          <w:b/>
          <w:bCs/>
          <w:iCs/>
          <w:sz w:val="20"/>
          <w:szCs w:val="20"/>
          <w:lang w:eastAsia="zh-CN"/>
        </w:rPr>
        <w:t xml:space="preserve">pon detecting an UL CI on a PDCCH monitoring occasion, </w:t>
      </w:r>
    </w:p>
    <w:p w14:paraId="466A9A28" w14:textId="7F0E0A54" w:rsidR="001E5C16" w:rsidRPr="00834E78" w:rsidRDefault="001E5C16" w:rsidP="00834E78">
      <w:pPr>
        <w:pStyle w:val="ListParagraph"/>
        <w:numPr>
          <w:ilvl w:val="0"/>
          <w:numId w:val="32"/>
        </w:numPr>
        <w:rPr>
          <w:rFonts w:ascii="Times New Roman" w:hAnsi="Times New Roman"/>
          <w:b/>
          <w:sz w:val="20"/>
          <w:szCs w:val="20"/>
          <w:lang w:eastAsia="zh-CN"/>
        </w:rPr>
      </w:pPr>
      <w:r w:rsidRPr="00834E78">
        <w:rPr>
          <w:rFonts w:ascii="Times New Roman" w:eastAsia="SimSun" w:hAnsi="Times New Roman"/>
          <w:b/>
          <w:bCs/>
          <w:iCs/>
          <w:sz w:val="20"/>
          <w:szCs w:val="20"/>
          <w:lang w:eastAsia="zh-CN"/>
        </w:rPr>
        <w:t>the time region starts from X symbols after the ending symbol of the PDCCH carrying the UL CI, where X is the minimum processing time for UL cancelation</w:t>
      </w:r>
      <w:r w:rsidRPr="00834E78">
        <w:rPr>
          <w:rFonts w:ascii="Times New Roman" w:hAnsi="Times New Roman"/>
          <w:b/>
          <w:sz w:val="20"/>
          <w:lang w:eastAsia="zh-CN"/>
        </w:rPr>
        <w:t>.</w:t>
      </w:r>
    </w:p>
    <w:p w14:paraId="58AF2B74" w14:textId="7E9EF305" w:rsidR="00834E78" w:rsidRDefault="00834E78" w:rsidP="00301FA7">
      <w:pPr>
        <w:pStyle w:val="ListParagraph"/>
        <w:numPr>
          <w:ilvl w:val="1"/>
          <w:numId w:val="32"/>
        </w:numPr>
        <w:rPr>
          <w:rFonts w:ascii="Times New Roman" w:hAnsi="Times New Roman"/>
          <w:b/>
          <w:sz w:val="20"/>
          <w:szCs w:val="20"/>
          <w:lang w:eastAsia="zh-CN"/>
        </w:rPr>
      </w:pPr>
      <w:r w:rsidRPr="00834E78">
        <w:rPr>
          <w:rFonts w:ascii="Times New Roman" w:hAnsi="Times New Roman"/>
          <w:b/>
          <w:sz w:val="20"/>
          <w:szCs w:val="20"/>
          <w:lang w:eastAsia="zh-CN"/>
        </w:rPr>
        <w:t xml:space="preserve">the length of the time region equals to </w:t>
      </w:r>
      <w:r w:rsidR="00075905">
        <w:rPr>
          <w:rFonts w:ascii="Times New Roman" w:hAnsi="Times New Roman"/>
          <w:b/>
          <w:sz w:val="20"/>
          <w:szCs w:val="20"/>
          <w:lang w:eastAsia="zh-CN"/>
        </w:rPr>
        <w:t xml:space="preserve">an RRC configured multiple of </w:t>
      </w:r>
      <w:r w:rsidRPr="00834E78">
        <w:rPr>
          <w:rFonts w:ascii="Times New Roman" w:hAnsi="Times New Roman"/>
          <w:b/>
          <w:sz w:val="20"/>
          <w:szCs w:val="20"/>
          <w:lang w:eastAsia="zh-CN"/>
        </w:rPr>
        <w:t>the monitoring periodicity of UL CI</w:t>
      </w:r>
    </w:p>
    <w:p w14:paraId="32DE0020" w14:textId="10D5E29E" w:rsidR="00301FA7" w:rsidRPr="00834E78" w:rsidRDefault="00301FA7" w:rsidP="00301FA7">
      <w:pPr>
        <w:pStyle w:val="ListParagraph"/>
        <w:numPr>
          <w:ilvl w:val="0"/>
          <w:numId w:val="32"/>
        </w:numPr>
        <w:rPr>
          <w:rFonts w:ascii="Times New Roman" w:hAnsi="Times New Roman"/>
          <w:b/>
          <w:sz w:val="20"/>
          <w:szCs w:val="20"/>
          <w:lang w:eastAsia="zh-CN"/>
        </w:rPr>
      </w:pPr>
      <w:r w:rsidRPr="00301FA7">
        <w:rPr>
          <w:rFonts w:ascii="Times New Roman" w:hAnsi="Times New Roman"/>
          <w:b/>
          <w:sz w:val="20"/>
          <w:szCs w:val="20"/>
          <w:lang w:eastAsia="zh-CN"/>
        </w:rPr>
        <w:t xml:space="preserve">the frequency region equals to the </w:t>
      </w:r>
      <w:r w:rsidR="0034518C">
        <w:rPr>
          <w:rFonts w:ascii="Times New Roman" w:hAnsi="Times New Roman"/>
          <w:b/>
          <w:sz w:val="20"/>
          <w:szCs w:val="20"/>
          <w:lang w:eastAsia="zh-CN"/>
        </w:rPr>
        <w:t xml:space="preserve">PRBs in the </w:t>
      </w:r>
      <w:r w:rsidRPr="00301FA7">
        <w:rPr>
          <w:rFonts w:ascii="Times New Roman" w:hAnsi="Times New Roman"/>
          <w:b/>
          <w:sz w:val="20"/>
          <w:szCs w:val="20"/>
          <w:lang w:eastAsia="zh-CN"/>
        </w:rPr>
        <w:t>UL active BWP</w:t>
      </w:r>
    </w:p>
    <w:p w14:paraId="50D9965F" w14:textId="77777777" w:rsidR="001E5C16" w:rsidRDefault="001E5C16" w:rsidP="00406F8F">
      <w:pPr>
        <w:rPr>
          <w:sz w:val="20"/>
          <w:szCs w:val="20"/>
          <w:lang w:eastAsia="zh-CN"/>
        </w:rPr>
      </w:pPr>
    </w:p>
    <w:p w14:paraId="3150F084" w14:textId="2A6866CF" w:rsidR="00F849EF" w:rsidRDefault="000C4B3C" w:rsidP="001E5C16">
      <w:pPr>
        <w:rPr>
          <w:color w:val="000000"/>
          <w:sz w:val="20"/>
          <w:szCs w:val="20"/>
        </w:rPr>
      </w:pPr>
      <w:r>
        <w:rPr>
          <w:sz w:val="20"/>
          <w:szCs w:val="20"/>
          <w:lang w:eastAsia="zh-CN"/>
        </w:rPr>
        <w:t>O</w:t>
      </w:r>
      <w:r w:rsidR="00301FA7">
        <w:rPr>
          <w:sz w:val="20"/>
          <w:szCs w:val="20"/>
          <w:lang w:eastAsia="zh-CN"/>
        </w:rPr>
        <w:t xml:space="preserve">nce the time/frequency region is defined, </w:t>
      </w:r>
      <w:r w:rsidR="00301FA7" w:rsidRPr="00256F6B">
        <w:rPr>
          <w:color w:val="000000"/>
          <w:sz w:val="20"/>
          <w:szCs w:val="20"/>
        </w:rPr>
        <w:t>a bit-map in UL CI can indicate the symbols and PRBs within the time/frequency region to be cancelled.</w:t>
      </w:r>
    </w:p>
    <w:p w14:paraId="5AED6568" w14:textId="0C21B361" w:rsidR="006076A3" w:rsidRDefault="00F849EF" w:rsidP="001E5C16">
      <w:pPr>
        <w:rPr>
          <w:color w:val="000000"/>
          <w:sz w:val="20"/>
          <w:szCs w:val="20"/>
        </w:rPr>
      </w:pPr>
      <w:r>
        <w:rPr>
          <w:color w:val="000000"/>
          <w:sz w:val="20"/>
          <w:szCs w:val="20"/>
        </w:rPr>
        <w:t xml:space="preserve">For DL PI, there exist two possible granularities for time-frequency domain </w:t>
      </w:r>
      <w:r w:rsidR="0001250B">
        <w:rPr>
          <w:color w:val="000000"/>
          <w:sz w:val="20"/>
          <w:szCs w:val="20"/>
        </w:rPr>
        <w:t xml:space="preserve">indication </w:t>
      </w:r>
      <w:r>
        <w:rPr>
          <w:color w:val="000000"/>
          <w:sz w:val="20"/>
          <w:szCs w:val="20"/>
        </w:rPr>
        <w:t>within the time-frequency region</w:t>
      </w:r>
      <w:r w:rsidR="0001250B">
        <w:rPr>
          <w:color w:val="000000"/>
          <w:sz w:val="20"/>
          <w:szCs w:val="20"/>
        </w:rPr>
        <w:t>, and one possibility is signaled in RRC</w:t>
      </w:r>
      <w:r w:rsidR="006076A3">
        <w:rPr>
          <w:color w:val="000000"/>
          <w:sz w:val="20"/>
          <w:szCs w:val="20"/>
        </w:rPr>
        <w:t xml:space="preserve"> (both possibilities would lead to a 14-bit bitmap)</w:t>
      </w:r>
      <w:r>
        <w:rPr>
          <w:color w:val="000000"/>
          <w:sz w:val="20"/>
          <w:szCs w:val="20"/>
        </w:rPr>
        <w:t>.</w:t>
      </w:r>
      <w:r w:rsidR="0001250B">
        <w:rPr>
          <w:color w:val="000000"/>
          <w:sz w:val="20"/>
          <w:szCs w:val="20"/>
        </w:rPr>
        <w:t xml:space="preserve"> For UL PI, we suggest a similar approach, but maybe with finer granularity for frequency domain as depending on whether the URLLC UE is a cell-edge UE or not, the bandwidth to be muted for eMBB UEs might be small or large.</w:t>
      </w:r>
      <w:r w:rsidR="006076A3">
        <w:rPr>
          <w:color w:val="000000"/>
          <w:sz w:val="20"/>
          <w:szCs w:val="20"/>
        </w:rPr>
        <w:t xml:space="preserve"> Therefore we suggest the following:</w:t>
      </w:r>
    </w:p>
    <w:p w14:paraId="6E1A5FCC" w14:textId="76C1F06C" w:rsidR="00504600" w:rsidRPr="00504600" w:rsidRDefault="00504600" w:rsidP="00504600">
      <w:pPr>
        <w:rPr>
          <w:rFonts w:eastAsia="SimSun"/>
          <w:b/>
          <w:bCs/>
          <w:iCs/>
          <w:sz w:val="20"/>
          <w:szCs w:val="20"/>
          <w:lang w:eastAsia="zh-CN"/>
        </w:rPr>
      </w:pPr>
      <w:r w:rsidRPr="00F80C46">
        <w:rPr>
          <w:b/>
          <w:sz w:val="20"/>
          <w:lang w:eastAsia="zh-CN"/>
        </w:rPr>
        <w:t xml:space="preserve">Proposal </w:t>
      </w:r>
      <w:r w:rsidR="00EF7115">
        <w:rPr>
          <w:b/>
          <w:sz w:val="20"/>
          <w:lang w:eastAsia="zh-CN"/>
        </w:rPr>
        <w:t>8</w:t>
      </w:r>
      <w:r w:rsidRPr="00F80C46">
        <w:rPr>
          <w:b/>
          <w:sz w:val="20"/>
          <w:lang w:eastAsia="zh-CN"/>
        </w:rPr>
        <w:t xml:space="preserve">: </w:t>
      </w:r>
      <w:r w:rsidRPr="00504600">
        <w:rPr>
          <w:rFonts w:eastAsia="SimSun"/>
          <w:b/>
          <w:bCs/>
          <w:iCs/>
          <w:sz w:val="20"/>
          <w:szCs w:val="20"/>
          <w:lang w:eastAsia="zh-CN"/>
        </w:rPr>
        <w:t>The bit-field size for each indication of time/frequency resource in UL CI is [14] bits.</w:t>
      </w:r>
    </w:p>
    <w:p w14:paraId="453944BB" w14:textId="507704C4" w:rsidR="00843F9D" w:rsidRDefault="00843F9D" w:rsidP="00843F9D">
      <w:pPr>
        <w:pStyle w:val="ListParagraph"/>
        <w:numPr>
          <w:ilvl w:val="0"/>
          <w:numId w:val="33"/>
        </w:numPr>
        <w:rPr>
          <w:rFonts w:ascii="Times New Roman" w:eastAsia="SimSun" w:hAnsi="Times New Roman"/>
          <w:b/>
          <w:bCs/>
          <w:iCs/>
          <w:sz w:val="20"/>
          <w:szCs w:val="20"/>
          <w:lang w:eastAsia="zh-CN"/>
        </w:rPr>
      </w:pPr>
      <w:r w:rsidRPr="00843F9D">
        <w:rPr>
          <w:rFonts w:ascii="Times New Roman" w:eastAsia="SimSun" w:hAnsi="Times New Roman"/>
          <w:b/>
          <w:bCs/>
          <w:iCs/>
          <w:sz w:val="20"/>
          <w:szCs w:val="20"/>
          <w:lang w:eastAsia="zh-CN"/>
        </w:rPr>
        <w:t xml:space="preserve">The granularity for time indication </w:t>
      </w:r>
      <w:r w:rsidR="00B248A2">
        <w:rPr>
          <w:rFonts w:ascii="Times New Roman" w:eastAsia="SimSun" w:hAnsi="Times New Roman"/>
          <w:b/>
          <w:bCs/>
          <w:iCs/>
          <w:sz w:val="20"/>
          <w:szCs w:val="20"/>
          <w:lang w:eastAsia="zh-CN"/>
        </w:rPr>
        <w:t xml:space="preserve">within the time region </w:t>
      </w:r>
      <w:r w:rsidRPr="00843F9D">
        <w:rPr>
          <w:rFonts w:ascii="Times New Roman" w:eastAsia="SimSun" w:hAnsi="Times New Roman"/>
          <w:b/>
          <w:bCs/>
          <w:iCs/>
          <w:sz w:val="20"/>
          <w:szCs w:val="20"/>
          <w:lang w:eastAsia="zh-CN"/>
        </w:rPr>
        <w:t xml:space="preserve">is </w:t>
      </w:r>
      <w:r>
        <w:rPr>
          <w:rFonts w:ascii="Times New Roman" w:eastAsia="SimSun" w:hAnsi="Times New Roman"/>
          <w:b/>
          <w:bCs/>
          <w:iCs/>
          <w:sz w:val="20"/>
          <w:szCs w:val="20"/>
          <w:lang w:eastAsia="zh-CN"/>
        </w:rPr>
        <w:t>RRC configured from {</w:t>
      </w:r>
      <w:r w:rsidR="00B248A2">
        <w:rPr>
          <w:rFonts w:ascii="Times New Roman" w:eastAsia="SimSun" w:hAnsi="Times New Roman"/>
          <w:b/>
          <w:bCs/>
          <w:iCs/>
          <w:sz w:val="20"/>
          <w:szCs w:val="20"/>
          <w:lang w:eastAsia="zh-CN"/>
        </w:rPr>
        <w:t xml:space="preserve">1, 2, </w:t>
      </w:r>
      <w:r w:rsidR="00915E72">
        <w:rPr>
          <w:rFonts w:ascii="Times New Roman" w:eastAsia="SimSun" w:hAnsi="Times New Roman"/>
          <w:b/>
          <w:bCs/>
          <w:iCs/>
          <w:sz w:val="20"/>
          <w:szCs w:val="20"/>
          <w:lang w:eastAsia="zh-CN"/>
        </w:rPr>
        <w:t>7</w:t>
      </w:r>
      <w:r>
        <w:rPr>
          <w:rFonts w:ascii="Times New Roman" w:eastAsia="SimSun" w:hAnsi="Times New Roman"/>
          <w:b/>
          <w:bCs/>
          <w:iCs/>
          <w:sz w:val="20"/>
          <w:szCs w:val="20"/>
          <w:lang w:eastAsia="zh-CN"/>
        </w:rPr>
        <w:t>}</w:t>
      </w:r>
      <w:r w:rsidR="00B248A2">
        <w:rPr>
          <w:rFonts w:ascii="Times New Roman" w:eastAsia="SimSun" w:hAnsi="Times New Roman"/>
          <w:b/>
          <w:bCs/>
          <w:iCs/>
          <w:sz w:val="20"/>
          <w:szCs w:val="20"/>
          <w:lang w:eastAsia="zh-CN"/>
        </w:rPr>
        <w:t xml:space="preserve"> symbols</w:t>
      </w:r>
    </w:p>
    <w:p w14:paraId="0A0EF6DA" w14:textId="3FFD8F99" w:rsidR="00504600" w:rsidRPr="00504600" w:rsidRDefault="00BE0EE3" w:rsidP="00504600">
      <w:pPr>
        <w:pStyle w:val="ListParagraph"/>
        <w:numPr>
          <w:ilvl w:val="0"/>
          <w:numId w:val="33"/>
        </w:numPr>
        <w:rPr>
          <w:rFonts w:ascii="Times New Roman" w:eastAsia="SimSun" w:hAnsi="Times New Roman"/>
          <w:b/>
          <w:bCs/>
          <w:iCs/>
          <w:sz w:val="20"/>
          <w:szCs w:val="20"/>
          <w:lang w:eastAsia="zh-CN"/>
        </w:rPr>
      </w:pPr>
      <w:r w:rsidRPr="00504600">
        <w:rPr>
          <w:rFonts w:ascii="Times New Roman" w:eastAsia="SimSun" w:hAnsi="Times New Roman"/>
          <w:b/>
          <w:bCs/>
          <w:iCs/>
          <w:sz w:val="20"/>
          <w:szCs w:val="20"/>
          <w:lang w:eastAsia="zh-CN"/>
        </w:rPr>
        <w:t xml:space="preserve">The granularity for </w:t>
      </w:r>
      <w:r w:rsidR="00B248A2">
        <w:rPr>
          <w:rFonts w:ascii="Times New Roman" w:eastAsia="SimSun" w:hAnsi="Times New Roman"/>
          <w:b/>
          <w:bCs/>
          <w:iCs/>
          <w:sz w:val="20"/>
          <w:szCs w:val="20"/>
          <w:lang w:eastAsia="zh-CN"/>
        </w:rPr>
        <w:t>frequency</w:t>
      </w:r>
      <w:r>
        <w:rPr>
          <w:rFonts w:ascii="Times New Roman" w:eastAsia="SimSun" w:hAnsi="Times New Roman"/>
          <w:b/>
          <w:bCs/>
          <w:iCs/>
          <w:sz w:val="20"/>
          <w:szCs w:val="20"/>
          <w:lang w:eastAsia="zh-CN"/>
        </w:rPr>
        <w:t xml:space="preserve"> indication is determined from the granularity of </w:t>
      </w:r>
      <w:r w:rsidR="00B248A2">
        <w:rPr>
          <w:rFonts w:ascii="Times New Roman" w:eastAsia="SimSun" w:hAnsi="Times New Roman"/>
          <w:b/>
          <w:bCs/>
          <w:iCs/>
          <w:sz w:val="20"/>
          <w:szCs w:val="20"/>
          <w:lang w:eastAsia="zh-CN"/>
        </w:rPr>
        <w:t>time</w:t>
      </w:r>
      <w:r>
        <w:rPr>
          <w:rFonts w:ascii="Times New Roman" w:eastAsia="SimSun" w:hAnsi="Times New Roman"/>
          <w:b/>
          <w:bCs/>
          <w:iCs/>
          <w:sz w:val="20"/>
          <w:szCs w:val="20"/>
          <w:lang w:eastAsia="zh-CN"/>
        </w:rPr>
        <w:t xml:space="preserve"> indication.</w:t>
      </w:r>
    </w:p>
    <w:p w14:paraId="76A05E20" w14:textId="1208A09D" w:rsidR="000E578F" w:rsidRPr="000E578F" w:rsidRDefault="006076A3" w:rsidP="00E87D38">
      <w:pPr>
        <w:rPr>
          <w:b/>
          <w:sz w:val="20"/>
          <w:lang w:eastAsia="zh-CN"/>
        </w:rPr>
      </w:pPr>
      <w:r>
        <w:rPr>
          <w:color w:val="000000"/>
          <w:sz w:val="20"/>
          <w:szCs w:val="20"/>
        </w:rPr>
        <w:t xml:space="preserve"> </w:t>
      </w:r>
      <w:r w:rsidR="00301FA7">
        <w:rPr>
          <w:sz w:val="20"/>
          <w:szCs w:val="20"/>
          <w:lang w:eastAsia="zh-CN"/>
        </w:rPr>
        <w:t xml:space="preserve"> </w:t>
      </w:r>
    </w:p>
    <w:p w14:paraId="0147EF35" w14:textId="77777777" w:rsidR="007B0777" w:rsidRDefault="000A7404" w:rsidP="007B0777">
      <w:pPr>
        <w:pStyle w:val="Heading3"/>
        <w:rPr>
          <w:lang w:eastAsia="zh-CN"/>
        </w:rPr>
      </w:pPr>
      <w:r>
        <w:rPr>
          <w:lang w:eastAsia="zh-CN"/>
        </w:rPr>
        <w:t>Group common vs. UE-specific UL cancellation</w:t>
      </w:r>
    </w:p>
    <w:p w14:paraId="3FB08837" w14:textId="77777777" w:rsidR="00780D00" w:rsidRPr="00D43D3B" w:rsidRDefault="00780D00" w:rsidP="00780D00">
      <w:pPr>
        <w:rPr>
          <w:sz w:val="20"/>
          <w:szCs w:val="20"/>
          <w:lang w:eastAsia="zh-CN"/>
        </w:rPr>
      </w:pPr>
      <w:r w:rsidRPr="00D43D3B">
        <w:rPr>
          <w:sz w:val="20"/>
          <w:szCs w:val="20"/>
          <w:lang w:eastAsia="zh-CN"/>
        </w:rPr>
        <w:t>In RAN1#96b, the following was agreed:</w:t>
      </w:r>
    </w:p>
    <w:p w14:paraId="72667627" w14:textId="77777777" w:rsidR="00780D00" w:rsidRPr="009C6348" w:rsidRDefault="00780D00" w:rsidP="00780D00">
      <w:pPr>
        <w:rPr>
          <w:sz w:val="20"/>
          <w:szCs w:val="20"/>
        </w:rPr>
      </w:pPr>
      <w:r w:rsidRPr="009C6348">
        <w:rPr>
          <w:sz w:val="20"/>
          <w:szCs w:val="20"/>
          <w:highlight w:val="green"/>
        </w:rPr>
        <w:t>Agreements</w:t>
      </w:r>
      <w:r w:rsidRPr="009C6348">
        <w:rPr>
          <w:sz w:val="20"/>
          <w:szCs w:val="20"/>
        </w:rPr>
        <w:t>:</w:t>
      </w:r>
    </w:p>
    <w:p w14:paraId="5FCFA91B" w14:textId="77777777" w:rsidR="00780D00" w:rsidRPr="009C6348" w:rsidRDefault="00780D00" w:rsidP="00780D00">
      <w:pPr>
        <w:pStyle w:val="ListParagraph"/>
        <w:numPr>
          <w:ilvl w:val="0"/>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Further discuss, aiming for down-selection, the group common DCI and UE-specific DCI for UL cancelation indication </w:t>
      </w:r>
    </w:p>
    <w:p w14:paraId="3C97633A"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group common DCI (different from Rel-15 SFI)</w:t>
      </w:r>
    </w:p>
    <w:p w14:paraId="16C6698F" w14:textId="77777777" w:rsidR="00780D00" w:rsidRPr="009C6348"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UE is configured to monitor a group common DCI which indicates the time/frequency region on which the UL cancellation indication applies</w:t>
      </w:r>
    </w:p>
    <w:p w14:paraId="54CC6359"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UE specific-DCI</w:t>
      </w:r>
    </w:p>
    <w:p w14:paraId="400C235A" w14:textId="77777777" w:rsidR="00780D00" w:rsidRPr="00D92F51"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hAnsi="Times New Roman"/>
          <w:sz w:val="20"/>
          <w:szCs w:val="20"/>
          <w:lang w:eastAsia="zh-CN"/>
        </w:rPr>
      </w:pPr>
      <w:r w:rsidRPr="00D92F51">
        <w:rPr>
          <w:rFonts w:ascii="Times New Roman" w:eastAsia="SimSun" w:hAnsi="Times New Roman"/>
          <w:bCs/>
          <w:iCs/>
          <w:sz w:val="20"/>
          <w:szCs w:val="20"/>
          <w:lang w:eastAsia="zh-CN"/>
        </w:rPr>
        <w:t>When applicable, UE is configured to monitor a second UL grant for the same TB as an earlier PUSCH indicating UL cancellation before the end of the earlier PUSCH transmission. In this case, the UE follows the UL cancellation indication.</w:t>
      </w:r>
    </w:p>
    <w:p w14:paraId="2CB4FB41" w14:textId="3F5DBEAB" w:rsidR="00780D00" w:rsidRDefault="00441A78" w:rsidP="00780D00">
      <w:pPr>
        <w:rPr>
          <w:sz w:val="20"/>
          <w:szCs w:val="20"/>
          <w:lang w:eastAsia="zh-CN"/>
        </w:rPr>
      </w:pPr>
      <w:r>
        <w:rPr>
          <w:sz w:val="20"/>
          <w:szCs w:val="20"/>
          <w:lang w:eastAsia="zh-CN"/>
        </w:rPr>
        <w:lastRenderedPageBreak/>
        <w:t xml:space="preserve">In RAN1#97, group-common signaling was agreed, and UE-specific signaling was left as FFS. </w:t>
      </w:r>
      <w:r w:rsidR="00D22B01">
        <w:rPr>
          <w:sz w:val="20"/>
          <w:szCs w:val="20"/>
          <w:lang w:eastAsia="zh-CN"/>
        </w:rPr>
        <w:t xml:space="preserve">There are benefits to GC and UE-specific UL cancellation schemes as discussed in R1-1907666. </w:t>
      </w:r>
      <w:r w:rsidR="000677CC" w:rsidRPr="004B3211">
        <w:rPr>
          <w:sz w:val="20"/>
          <w:szCs w:val="20"/>
          <w:lang w:eastAsia="zh-CN"/>
        </w:rPr>
        <w:t xml:space="preserve">We prefer to adopt an UL cancellation mechanism </w:t>
      </w:r>
      <w:r w:rsidR="00314E04" w:rsidRPr="004B3211">
        <w:rPr>
          <w:sz w:val="20"/>
          <w:szCs w:val="20"/>
          <w:lang w:eastAsia="zh-CN"/>
        </w:rPr>
        <w:t xml:space="preserve">consistent with </w:t>
      </w:r>
      <w:r w:rsidR="000677CC" w:rsidRPr="004B3211">
        <w:rPr>
          <w:sz w:val="20"/>
          <w:szCs w:val="20"/>
          <w:lang w:eastAsia="zh-CN"/>
        </w:rPr>
        <w:t>the DL counterpart specified in Rel-15 (</w:t>
      </w:r>
      <w:r w:rsidR="004B3211">
        <w:rPr>
          <w:sz w:val="20"/>
          <w:szCs w:val="20"/>
          <w:lang w:eastAsia="zh-CN"/>
        </w:rPr>
        <w:t>i.e.,</w:t>
      </w:r>
      <w:r>
        <w:rPr>
          <w:sz w:val="20"/>
          <w:szCs w:val="20"/>
          <w:lang w:eastAsia="zh-CN"/>
        </w:rPr>
        <w:t xml:space="preserve"> </w:t>
      </w:r>
      <w:r w:rsidR="000677CC" w:rsidRPr="004B3211">
        <w:rPr>
          <w:sz w:val="20"/>
          <w:szCs w:val="20"/>
          <w:lang w:eastAsia="zh-CN"/>
        </w:rPr>
        <w:t xml:space="preserve">interrupted transmission indication via </w:t>
      </w:r>
      <w:r w:rsidR="00314E04">
        <w:rPr>
          <w:sz w:val="20"/>
          <w:szCs w:val="20"/>
          <w:lang w:eastAsia="zh-CN"/>
        </w:rPr>
        <w:t xml:space="preserve">group common signaling using </w:t>
      </w:r>
      <w:r w:rsidR="000677CC" w:rsidRPr="004B3211">
        <w:rPr>
          <w:sz w:val="20"/>
          <w:szCs w:val="20"/>
          <w:lang w:eastAsia="zh-CN"/>
        </w:rPr>
        <w:t>DCI format 2_1)</w:t>
      </w:r>
      <w:r w:rsidR="00314E04">
        <w:rPr>
          <w:sz w:val="20"/>
          <w:szCs w:val="20"/>
          <w:lang w:eastAsia="zh-CN"/>
        </w:rPr>
        <w:t>.</w:t>
      </w:r>
      <w:r w:rsidR="000677CC" w:rsidRPr="004B3211">
        <w:rPr>
          <w:sz w:val="20"/>
          <w:szCs w:val="20"/>
          <w:lang w:eastAsia="zh-CN"/>
        </w:rPr>
        <w:t xml:space="preserve"> </w:t>
      </w:r>
    </w:p>
    <w:p w14:paraId="3617B1FF" w14:textId="0A686D3B" w:rsidR="00003267" w:rsidRDefault="00003267" w:rsidP="00003267">
      <w:pPr>
        <w:spacing w:beforeLines="50" w:before="120" w:after="0" w:line="276" w:lineRule="auto"/>
        <w:rPr>
          <w:b/>
          <w:sz w:val="20"/>
          <w:lang w:eastAsia="zh-CN"/>
        </w:rPr>
      </w:pPr>
      <w:r>
        <w:rPr>
          <w:b/>
          <w:sz w:val="20"/>
          <w:lang w:eastAsia="zh-CN"/>
        </w:rPr>
        <w:t xml:space="preserve">Proposal </w:t>
      </w:r>
      <w:r w:rsidR="00EF7115">
        <w:rPr>
          <w:b/>
          <w:sz w:val="20"/>
          <w:lang w:eastAsia="zh-CN"/>
        </w:rPr>
        <w:t>9</w:t>
      </w:r>
      <w:r>
        <w:rPr>
          <w:b/>
          <w:sz w:val="20"/>
          <w:lang w:eastAsia="zh-CN"/>
        </w:rPr>
        <w:t>: Group common DCI (similar to Rel-15 DCI format 2_1) is used to indicate UL cancellation</w:t>
      </w:r>
      <w:r w:rsidRPr="0004045E">
        <w:rPr>
          <w:b/>
          <w:sz w:val="20"/>
          <w:lang w:eastAsia="zh-CN"/>
        </w:rPr>
        <w:t>.</w:t>
      </w:r>
      <w:r w:rsidR="00D93777">
        <w:rPr>
          <w:b/>
          <w:sz w:val="20"/>
          <w:lang w:eastAsia="zh-CN"/>
        </w:rPr>
        <w:t xml:space="preserve"> </w:t>
      </w:r>
      <w:r w:rsidR="00D22B01">
        <w:rPr>
          <w:b/>
          <w:sz w:val="20"/>
          <w:lang w:eastAsia="zh-CN"/>
        </w:rPr>
        <w:t>UE-specific cancellation indication is not supported.</w:t>
      </w:r>
    </w:p>
    <w:p w14:paraId="177815CE" w14:textId="77777777" w:rsidR="007B0777" w:rsidRPr="007B0777" w:rsidRDefault="007B0777" w:rsidP="007B0777">
      <w:pPr>
        <w:pStyle w:val="Heading3"/>
        <w:rPr>
          <w:lang w:eastAsia="zh-CN"/>
        </w:rPr>
      </w:pPr>
      <w:r>
        <w:rPr>
          <w:lang w:eastAsia="zh-CN"/>
        </w:rPr>
        <w:t>URLLC transmission colliding with pre-empted period</w:t>
      </w:r>
    </w:p>
    <w:p w14:paraId="74E93482" w14:textId="5014C91E" w:rsid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it should be further studied how to address the case that the UE has URLLC UL transmission colliding with pre-empted period. Such URLLC traffic may be a configured grant PUSCH transmission</w:t>
      </w:r>
      <w:r w:rsidR="00AF1B7E">
        <w:rPr>
          <w:sz w:val="20"/>
          <w:lang w:eastAsia="zh-CN"/>
        </w:rPr>
        <w:t xml:space="preserve">, could </w:t>
      </w:r>
      <w:r w:rsidR="00BD6DF8">
        <w:rPr>
          <w:sz w:val="20"/>
          <w:lang w:eastAsia="zh-CN"/>
        </w:rPr>
        <w:t xml:space="preserve">be </w:t>
      </w:r>
      <w:r w:rsidR="00AF1B7E">
        <w:rPr>
          <w:sz w:val="20"/>
          <w:lang w:eastAsia="zh-CN"/>
        </w:rPr>
        <w:t>a PUCCH</w:t>
      </w:r>
      <w:r w:rsidRPr="00395FC4">
        <w:rPr>
          <w:sz w:val="20"/>
          <w:lang w:eastAsia="zh-CN"/>
        </w:rPr>
        <w:t xml:space="preserve"> </w:t>
      </w:r>
      <w:r w:rsidR="00AF1B7E">
        <w:rPr>
          <w:sz w:val="20"/>
          <w:lang w:eastAsia="zh-CN"/>
        </w:rPr>
        <w:t xml:space="preserve">transmission in response to a URLLC PDSCH </w:t>
      </w:r>
      <w:r w:rsidRPr="00395FC4">
        <w:rPr>
          <w:sz w:val="20"/>
          <w:lang w:eastAsia="zh-CN"/>
        </w:rPr>
        <w:t>or could be a dynamically granted URLLC PUSCH (with the URLLC grant for the eMBB UE coming before or after the UL pre-emption indication).</w:t>
      </w:r>
    </w:p>
    <w:p w14:paraId="319053AB" w14:textId="77777777" w:rsidR="00E130CE" w:rsidRPr="00395FC4" w:rsidRDefault="00E130CE" w:rsidP="00395FC4">
      <w:pPr>
        <w:spacing w:beforeLines="50" w:before="120" w:after="0" w:line="276" w:lineRule="auto"/>
        <w:rPr>
          <w:sz w:val="20"/>
          <w:lang w:eastAsia="zh-CN"/>
        </w:rPr>
      </w:pPr>
      <w:r>
        <w:rPr>
          <w:sz w:val="20"/>
          <w:lang w:eastAsia="zh-CN"/>
        </w:rPr>
        <w:t>One potential solution could be to consider the UL pre-emption indication as a dynamic UL grant, and apply intra-UE multiplexing solutions (which will be specified)</w:t>
      </w:r>
      <w:r w:rsidR="00AC71AC">
        <w:rPr>
          <w:sz w:val="20"/>
          <w:lang w:eastAsia="zh-CN"/>
        </w:rPr>
        <w:t xml:space="preserve"> e.g., between configured grant and dynamic grant or between two dynamic grants</w:t>
      </w:r>
      <w:r>
        <w:rPr>
          <w:sz w:val="20"/>
          <w:lang w:eastAsia="zh-CN"/>
        </w:rPr>
        <w:t xml:space="preserve">. </w:t>
      </w:r>
      <w:r w:rsidR="00AF1B7E">
        <w:rPr>
          <w:sz w:val="20"/>
          <w:lang w:eastAsia="zh-CN"/>
        </w:rPr>
        <w:t>However, such a solution may impact the performance of other URLLC UEs if the solution results in URLLC transmission of the eMBB UE in the eMBB pre-empted period. Another solution</w:t>
      </w:r>
      <w:r w:rsidR="005A7DD6">
        <w:rPr>
          <w:sz w:val="20"/>
          <w:lang w:eastAsia="zh-CN"/>
        </w:rPr>
        <w:t xml:space="preserve"> that is applicable to dynamic</w:t>
      </w:r>
      <w:r w:rsidR="00092A64">
        <w:rPr>
          <w:sz w:val="20"/>
          <w:lang w:eastAsia="zh-CN"/>
        </w:rPr>
        <w:t>ally scheduled</w:t>
      </w:r>
      <w:r w:rsidR="005A7DD6">
        <w:rPr>
          <w:sz w:val="20"/>
          <w:lang w:eastAsia="zh-CN"/>
        </w:rPr>
        <w:t xml:space="preserve"> URLLC PDSCH/PUSCH</w:t>
      </w:r>
      <w:r w:rsidR="00092A64">
        <w:rPr>
          <w:sz w:val="20"/>
          <w:lang w:eastAsia="zh-CN"/>
        </w:rPr>
        <w:t>,</w:t>
      </w:r>
      <w:r w:rsidR="00AF1B7E">
        <w:rPr>
          <w:sz w:val="20"/>
          <w:lang w:eastAsia="zh-CN"/>
        </w:rPr>
        <w:t xml:space="preserve"> could be </w:t>
      </w:r>
      <w:r w:rsidR="005A7DD6">
        <w:rPr>
          <w:sz w:val="20"/>
          <w:lang w:eastAsia="zh-CN"/>
        </w:rPr>
        <w:t xml:space="preserve">to prioritize </w:t>
      </w:r>
      <w:r w:rsidR="00092A64">
        <w:rPr>
          <w:sz w:val="20"/>
          <w:lang w:eastAsia="zh-CN"/>
        </w:rPr>
        <w:t xml:space="preserve">the </w:t>
      </w:r>
      <w:r w:rsidR="005A7DD6">
        <w:rPr>
          <w:sz w:val="20"/>
          <w:lang w:eastAsia="zh-CN"/>
        </w:rPr>
        <w:t>later DCI</w:t>
      </w:r>
      <w:r w:rsidR="00092A64">
        <w:rPr>
          <w:sz w:val="20"/>
          <w:lang w:eastAsia="zh-CN"/>
        </w:rPr>
        <w:t xml:space="preserve"> between</w:t>
      </w:r>
      <w:r w:rsidR="005A7DD6">
        <w:rPr>
          <w:sz w:val="20"/>
          <w:lang w:eastAsia="zh-CN"/>
        </w:rPr>
        <w:t xml:space="preserve"> </w:t>
      </w:r>
      <w:r w:rsidR="00AF1B7E">
        <w:rPr>
          <w:sz w:val="20"/>
          <w:lang w:eastAsia="zh-CN"/>
        </w:rPr>
        <w:t xml:space="preserve">UL pre-emption </w:t>
      </w:r>
      <w:r w:rsidR="00092A64">
        <w:rPr>
          <w:sz w:val="20"/>
          <w:lang w:eastAsia="zh-CN"/>
        </w:rPr>
        <w:t>and</w:t>
      </w:r>
      <w:r w:rsidR="005A7DD6">
        <w:rPr>
          <w:sz w:val="20"/>
          <w:lang w:eastAsia="zh-CN"/>
        </w:rPr>
        <w:t xml:space="preserve"> UL grant or DL assignment for the URLLC traffic (of the eMBB UE).</w:t>
      </w:r>
      <w:r w:rsidR="006B14EC">
        <w:rPr>
          <w:sz w:val="20"/>
          <w:lang w:eastAsia="zh-CN"/>
        </w:rPr>
        <w:t xml:space="preserve"> If UL pre-emption indicates</w:t>
      </w:r>
      <w:r w:rsidR="00837B9A">
        <w:rPr>
          <w:sz w:val="20"/>
          <w:lang w:eastAsia="zh-CN"/>
        </w:rPr>
        <w:t>/implies</w:t>
      </w:r>
      <w:r w:rsidR="006B14EC">
        <w:rPr>
          <w:sz w:val="20"/>
          <w:lang w:eastAsia="zh-CN"/>
        </w:rPr>
        <w:t xml:space="preserve"> a set of frequency resources where the eMBB UE should mute its eMBB transmission</w:t>
      </w:r>
      <w:r w:rsidR="00837B9A">
        <w:rPr>
          <w:sz w:val="20"/>
          <w:lang w:eastAsia="zh-CN"/>
        </w:rPr>
        <w:t xml:space="preserve"> (for example, if pre-emption means UE should not transmit in scheduled eMBB RBs, and can potentially transmit in other RBs outside the eMBB scheduled RBs)</w:t>
      </w:r>
      <w:r w:rsidR="006B14EC">
        <w:rPr>
          <w:sz w:val="20"/>
          <w:lang w:eastAsia="zh-CN"/>
        </w:rPr>
        <w:t xml:space="preserve">, then another solution could be to allow URLLC UL transmission for the eMBB UE during the pre-empted period if the frequency resources of the UL URLLC transmission and </w:t>
      </w:r>
      <w:r w:rsidR="00837B9A">
        <w:rPr>
          <w:sz w:val="20"/>
          <w:lang w:eastAsia="zh-CN"/>
        </w:rPr>
        <w:t xml:space="preserve">those of </w:t>
      </w:r>
      <w:r w:rsidR="006B14EC">
        <w:rPr>
          <w:sz w:val="20"/>
          <w:lang w:eastAsia="zh-CN"/>
        </w:rPr>
        <w:t xml:space="preserve">the pre-emption indication do not collide.  </w:t>
      </w:r>
      <w:r>
        <w:rPr>
          <w:sz w:val="20"/>
          <w:lang w:eastAsia="zh-CN"/>
        </w:rPr>
        <w:t xml:space="preserve">  </w:t>
      </w:r>
    </w:p>
    <w:p w14:paraId="08E68517" w14:textId="7F6ABC9A" w:rsidR="00E130CE" w:rsidRDefault="00395FC4" w:rsidP="009A39C8">
      <w:pPr>
        <w:spacing w:beforeLines="50" w:before="120" w:after="0" w:line="276" w:lineRule="auto"/>
        <w:rPr>
          <w:b/>
          <w:sz w:val="20"/>
          <w:lang w:eastAsia="zh-CN"/>
        </w:rPr>
      </w:pPr>
      <w:r>
        <w:rPr>
          <w:b/>
          <w:sz w:val="20"/>
          <w:lang w:eastAsia="zh-CN"/>
        </w:rPr>
        <w:t xml:space="preserve">Proposal </w:t>
      </w:r>
      <w:r w:rsidR="00EF7115">
        <w:rPr>
          <w:b/>
          <w:sz w:val="20"/>
          <w:lang w:eastAsia="zh-CN"/>
        </w:rPr>
        <w:t>10</w:t>
      </w:r>
      <w:r w:rsidRPr="008D3F34">
        <w:rPr>
          <w:b/>
          <w:sz w:val="20"/>
          <w:lang w:eastAsia="zh-CN"/>
        </w:rPr>
        <w:t xml:space="preserve">: </w:t>
      </w:r>
      <w:r w:rsidR="00E87D38">
        <w:rPr>
          <w:b/>
          <w:sz w:val="20"/>
          <w:lang w:eastAsia="zh-CN"/>
        </w:rPr>
        <w:t>T</w:t>
      </w:r>
      <w:r w:rsidR="00BD3BCD">
        <w:rPr>
          <w:b/>
          <w:sz w:val="20"/>
          <w:lang w:eastAsia="zh-CN"/>
        </w:rPr>
        <w:t>he</w:t>
      </w:r>
      <w:r w:rsidRPr="0004045E">
        <w:rPr>
          <w:b/>
          <w:sz w:val="20"/>
          <w:lang w:eastAsia="zh-CN"/>
        </w:rPr>
        <w:t xml:space="preserve"> case </w:t>
      </w:r>
      <w:r w:rsidR="00BD3BCD">
        <w:rPr>
          <w:b/>
          <w:sz w:val="20"/>
          <w:lang w:eastAsia="zh-CN"/>
        </w:rPr>
        <w:t>where</w:t>
      </w:r>
      <w:r w:rsidR="00BD3BCD" w:rsidRPr="0004045E">
        <w:rPr>
          <w:b/>
          <w:sz w:val="20"/>
          <w:lang w:eastAsia="zh-CN"/>
        </w:rPr>
        <w:t xml:space="preserve"> </w:t>
      </w:r>
      <w:r w:rsidRPr="0004045E">
        <w:rPr>
          <w:b/>
          <w:sz w:val="20"/>
          <w:lang w:eastAsia="zh-CN"/>
        </w:rPr>
        <w:t>the UE has URLLC UL transmission colliding with pre-empted period</w:t>
      </w:r>
      <w:r w:rsidR="00E87D38">
        <w:rPr>
          <w:b/>
          <w:sz w:val="20"/>
          <w:lang w:eastAsia="zh-CN"/>
        </w:rPr>
        <w:t xml:space="preserve"> needs to be addressed</w:t>
      </w:r>
      <w:r w:rsidRPr="0004045E">
        <w:rPr>
          <w:b/>
          <w:sz w:val="20"/>
          <w:lang w:eastAsia="zh-CN"/>
        </w:rPr>
        <w:t>.</w:t>
      </w:r>
    </w:p>
    <w:p w14:paraId="0E8C7F27" w14:textId="77777777" w:rsidR="003C5B39" w:rsidRPr="003C5B39" w:rsidRDefault="003C5B39" w:rsidP="003C5B39">
      <w:pPr>
        <w:pStyle w:val="Heading2"/>
        <w:rPr>
          <w:lang w:eastAsia="zh-CN"/>
        </w:rPr>
      </w:pPr>
      <w:r>
        <w:rPr>
          <w:lang w:eastAsia="zh-CN"/>
        </w:rPr>
        <w:t>Enhanced Power Control</w:t>
      </w:r>
    </w:p>
    <w:p w14:paraId="7D9139AF" w14:textId="77777777" w:rsidR="00413F9C" w:rsidRDefault="00395FC4" w:rsidP="00395FC4">
      <w:pPr>
        <w:spacing w:beforeLines="50" w:before="120" w:after="0" w:line="276" w:lineRule="auto"/>
        <w:rPr>
          <w:sz w:val="20"/>
          <w:lang w:eastAsia="zh-CN"/>
        </w:rPr>
      </w:pPr>
      <w:r>
        <w:rPr>
          <w:sz w:val="20"/>
          <w:lang w:eastAsia="zh-CN"/>
        </w:rPr>
        <w:t xml:space="preserve">An alternative scheme for inter UE multiplexing, </w:t>
      </w:r>
      <w:r w:rsidR="006067E4">
        <w:rPr>
          <w:sz w:val="20"/>
          <w:lang w:eastAsia="zh-CN"/>
        </w:rPr>
        <w:t>is</w:t>
      </w:r>
      <w:r>
        <w:rPr>
          <w:sz w:val="20"/>
          <w:lang w:eastAsia="zh-CN"/>
        </w:rPr>
        <w:t xml:space="preserve"> boosting transmission power of URLLC UEs (in case of overlapping eMBB transmission of other UEs). However, power boosting may not be applicable to power limited UEs or may lead to inter cell interference.</w:t>
      </w:r>
    </w:p>
    <w:p w14:paraId="1A9238A4" w14:textId="539872A9" w:rsidR="00413F9C" w:rsidRDefault="00413F9C" w:rsidP="00395FC4">
      <w:pPr>
        <w:spacing w:beforeLines="50" w:before="120" w:after="0" w:line="276" w:lineRule="auto"/>
        <w:rPr>
          <w:sz w:val="20"/>
          <w:lang w:eastAsia="zh-CN"/>
        </w:rPr>
      </w:pPr>
      <w:r>
        <w:rPr>
          <w:sz w:val="20"/>
          <w:lang w:eastAsia="zh-CN"/>
        </w:rPr>
        <w:t xml:space="preserve">In RAN1#98, the following </w:t>
      </w:r>
      <w:r w:rsidR="00930E9E">
        <w:rPr>
          <w:sz w:val="20"/>
          <w:lang w:eastAsia="zh-CN"/>
        </w:rPr>
        <w:t>wa</w:t>
      </w:r>
      <w:r>
        <w:rPr>
          <w:sz w:val="20"/>
          <w:lang w:eastAsia="zh-CN"/>
        </w:rPr>
        <w:t>s agreed:</w:t>
      </w:r>
    </w:p>
    <w:p w14:paraId="3435EEF3" w14:textId="7A541B4E" w:rsidR="0029303B" w:rsidRPr="0029303B" w:rsidRDefault="00395FC4" w:rsidP="0029303B">
      <w:pPr>
        <w:rPr>
          <w:sz w:val="20"/>
          <w:szCs w:val="20"/>
        </w:rPr>
      </w:pPr>
      <w:bookmarkStart w:id="4" w:name="_GoBack"/>
      <w:bookmarkEnd w:id="4"/>
      <w:r>
        <w:rPr>
          <w:sz w:val="20"/>
          <w:lang w:eastAsia="zh-CN"/>
        </w:rPr>
        <w:t xml:space="preserve"> </w:t>
      </w:r>
      <w:r w:rsidR="0029303B" w:rsidRPr="009C6348">
        <w:rPr>
          <w:sz w:val="20"/>
          <w:szCs w:val="20"/>
          <w:highlight w:val="green"/>
        </w:rPr>
        <w:t>Agreements</w:t>
      </w:r>
      <w:r w:rsidR="0029303B" w:rsidRPr="009C6348">
        <w:rPr>
          <w:sz w:val="20"/>
          <w:szCs w:val="20"/>
        </w:rPr>
        <w:t>:</w:t>
      </w:r>
    </w:p>
    <w:p w14:paraId="590A3478" w14:textId="77777777" w:rsidR="0029303B" w:rsidRPr="0029303B" w:rsidRDefault="0029303B" w:rsidP="0029303B">
      <w:pPr>
        <w:spacing w:beforeLines="50" w:before="120" w:after="0" w:line="276" w:lineRule="auto"/>
        <w:rPr>
          <w:sz w:val="20"/>
          <w:lang w:eastAsia="zh-CN"/>
        </w:rPr>
      </w:pPr>
      <w:r w:rsidRPr="0029303B">
        <w:rPr>
          <w:sz w:val="20"/>
          <w:lang w:eastAsia="zh-CN"/>
        </w:rPr>
        <w:t>• For a DG-PUSCH, an open-loop parameter set indicated to the UE by scheduling DCI using a separate field than SRI is supported.</w:t>
      </w:r>
    </w:p>
    <w:p w14:paraId="3EF6ACB2" w14:textId="4FFDE7D2" w:rsidR="00395FC4" w:rsidRDefault="0029303B" w:rsidP="0029303B">
      <w:pPr>
        <w:pStyle w:val="ListParagraph"/>
        <w:numPr>
          <w:ilvl w:val="0"/>
          <w:numId w:val="23"/>
        </w:numPr>
        <w:spacing w:beforeLines="50" w:before="120" w:line="276" w:lineRule="auto"/>
        <w:rPr>
          <w:rFonts w:ascii="Times New Roman" w:hAnsi="Times New Roman"/>
          <w:sz w:val="20"/>
          <w:lang w:eastAsia="zh-CN"/>
        </w:rPr>
      </w:pPr>
      <w:r w:rsidRPr="0029303B">
        <w:rPr>
          <w:rFonts w:ascii="Times New Roman" w:hAnsi="Times New Roman"/>
          <w:sz w:val="20"/>
          <w:lang w:eastAsia="zh-CN"/>
        </w:rPr>
        <w:t>FFS number of bits for the indication</w:t>
      </w:r>
    </w:p>
    <w:p w14:paraId="13D3B573" w14:textId="5E8395B8" w:rsidR="003346D6" w:rsidRPr="003346D6" w:rsidRDefault="005D548A" w:rsidP="003346D6">
      <w:pPr>
        <w:spacing w:beforeLines="50" w:before="120" w:line="276" w:lineRule="auto"/>
        <w:rPr>
          <w:sz w:val="20"/>
          <w:lang w:eastAsia="zh-CN"/>
        </w:rPr>
      </w:pPr>
      <w:r>
        <w:rPr>
          <w:sz w:val="20"/>
          <w:lang w:eastAsia="zh-CN"/>
        </w:rPr>
        <w:t>T</w:t>
      </w:r>
      <w:r w:rsidR="003346D6">
        <w:rPr>
          <w:sz w:val="20"/>
          <w:lang w:eastAsia="zh-CN"/>
        </w:rPr>
        <w:t xml:space="preserve">o determine the number of bits required for </w:t>
      </w:r>
      <w:r w:rsidR="00707B04">
        <w:rPr>
          <w:sz w:val="20"/>
          <w:lang w:eastAsia="zh-CN"/>
        </w:rPr>
        <w:t>the indication, we consider the following aspect.</w:t>
      </w:r>
    </w:p>
    <w:p w14:paraId="0F80750A" w14:textId="671BE00D" w:rsidR="00EB4C8E" w:rsidRDefault="00EB4C8E" w:rsidP="00EB4C8E">
      <w:pPr>
        <w:pStyle w:val="Heading3"/>
        <w:rPr>
          <w:lang w:eastAsia="zh-CN"/>
        </w:rPr>
      </w:pPr>
      <w:r>
        <w:rPr>
          <w:lang w:eastAsia="zh-CN"/>
        </w:rPr>
        <w:t>Power boosting for PUSCH with repetition</w:t>
      </w:r>
    </w:p>
    <w:p w14:paraId="184C04FA" w14:textId="75E3C0F9" w:rsidR="00395FC4" w:rsidRDefault="00837D71" w:rsidP="00395FC4">
      <w:pPr>
        <w:spacing w:beforeLines="50" w:before="120" w:after="0" w:line="276" w:lineRule="auto"/>
        <w:rPr>
          <w:sz w:val="20"/>
          <w:lang w:eastAsia="zh-CN"/>
        </w:rPr>
      </w:pPr>
      <w:r w:rsidRPr="00837D71">
        <w:rPr>
          <w:sz w:val="20"/>
          <w:lang w:eastAsia="zh-CN"/>
        </w:rPr>
        <w:t xml:space="preserve">To achieve a high reliability, URLLC PUSCH transmission may be repeated multiple times </w:t>
      </w:r>
      <w:r w:rsidR="00790578">
        <w:rPr>
          <w:sz w:val="20"/>
          <w:lang w:eastAsia="zh-CN"/>
        </w:rPr>
        <w:t>via a single UL grant</w:t>
      </w:r>
      <w:r w:rsidR="001238E4">
        <w:rPr>
          <w:sz w:val="20"/>
          <w:lang w:eastAsia="zh-CN"/>
        </w:rPr>
        <w:t xml:space="preserve"> (agreed option 4)</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14:paraId="3767BC45" w14:textId="77777777" w:rsidR="00E16A9A" w:rsidRPr="00E16A9A" w:rsidRDefault="00E16A9A" w:rsidP="00E16A9A">
      <w:pPr>
        <w:spacing w:beforeLines="50" w:before="120" w:after="0" w:line="276" w:lineRule="auto"/>
        <w:rPr>
          <w:b/>
          <w:sz w:val="20"/>
          <w:szCs w:val="20"/>
          <w:lang w:eastAsia="zh-CN"/>
        </w:rPr>
      </w:pPr>
      <w:r w:rsidRPr="00E16A9A">
        <w:rPr>
          <w:sz w:val="20"/>
          <w:szCs w:val="20"/>
          <w:lang w:eastAsia="zh-CN"/>
        </w:rPr>
        <w:t xml:space="preserve">One </w:t>
      </w:r>
      <w:r>
        <w:rPr>
          <w:sz w:val="20"/>
          <w:szCs w:val="20"/>
          <w:lang w:eastAsia="zh-CN"/>
        </w:rPr>
        <w:t>way of addressing the above issue is to</w:t>
      </w:r>
      <w:r w:rsidRPr="00E16A9A">
        <w:rPr>
          <w:sz w:val="20"/>
          <w:szCs w:val="20"/>
        </w:rPr>
        <w:t xml:space="preserve"> </w:t>
      </w:r>
      <w:r>
        <w:rPr>
          <w:sz w:val="20"/>
          <w:szCs w:val="20"/>
        </w:rPr>
        <w:t xml:space="preserve">apply the </w:t>
      </w:r>
      <w:r w:rsidRPr="00E16A9A">
        <w:rPr>
          <w:sz w:val="20"/>
          <w:szCs w:val="20"/>
        </w:rPr>
        <w:t xml:space="preserve">power boost only </w:t>
      </w:r>
      <w:r>
        <w:rPr>
          <w:sz w:val="20"/>
          <w:szCs w:val="20"/>
        </w:rPr>
        <w:t xml:space="preserve">to the PUSCH </w:t>
      </w:r>
      <w:r w:rsidRPr="00E16A9A">
        <w:rPr>
          <w:sz w:val="20"/>
          <w:szCs w:val="20"/>
        </w:rPr>
        <w:t>repetition</w:t>
      </w:r>
      <w:r>
        <w:rPr>
          <w:sz w:val="20"/>
          <w:szCs w:val="20"/>
        </w:rPr>
        <w:t>s of</w:t>
      </w:r>
      <w:r w:rsidRPr="00E16A9A">
        <w:rPr>
          <w:sz w:val="20"/>
          <w:szCs w:val="20"/>
        </w:rPr>
        <w:t xml:space="preserve"> the first scheduled slot.</w:t>
      </w:r>
      <w:r>
        <w:rPr>
          <w:sz w:val="20"/>
          <w:szCs w:val="20"/>
        </w:rPr>
        <w:t xml:space="preserve"> If needed additional power boost commands </w:t>
      </w:r>
      <w:r w:rsidR="005D03B0">
        <w:rPr>
          <w:sz w:val="20"/>
          <w:szCs w:val="20"/>
        </w:rPr>
        <w:t>can</w:t>
      </w:r>
      <w:r>
        <w:rPr>
          <w:sz w:val="20"/>
          <w:szCs w:val="20"/>
        </w:rPr>
        <w:t xml:space="preserve"> be sent for the PUSCH </w:t>
      </w:r>
      <w:r w:rsidRPr="00E16A9A">
        <w:rPr>
          <w:sz w:val="20"/>
          <w:szCs w:val="20"/>
        </w:rPr>
        <w:t>repetition</w:t>
      </w:r>
      <w:r>
        <w:rPr>
          <w:sz w:val="20"/>
          <w:szCs w:val="20"/>
        </w:rPr>
        <w:t>s in slots other than the first scheduled slot.</w:t>
      </w:r>
      <w:r w:rsidR="00C9563E">
        <w:rPr>
          <w:sz w:val="20"/>
          <w:szCs w:val="20"/>
        </w:rPr>
        <w:t xml:space="preserve"> Another way is to indicate for which of the scheduled slots, the power boost is applicable.  </w:t>
      </w:r>
    </w:p>
    <w:p w14:paraId="21AE678E" w14:textId="554CACC8" w:rsidR="00395FC4" w:rsidRDefault="00EF7115" w:rsidP="00395FC4">
      <w:pPr>
        <w:spacing w:beforeLines="50" w:before="120" w:after="0" w:line="276" w:lineRule="auto"/>
        <w:rPr>
          <w:b/>
          <w:sz w:val="20"/>
          <w:lang w:eastAsia="zh-CN"/>
        </w:rPr>
      </w:pPr>
      <w:r>
        <w:rPr>
          <w:b/>
          <w:sz w:val="20"/>
          <w:lang w:eastAsia="zh-CN"/>
        </w:rPr>
        <w:lastRenderedPageBreak/>
        <w:t>Observation 2</w:t>
      </w:r>
      <w:r w:rsidR="00395FC4" w:rsidRPr="008D3F34">
        <w:rPr>
          <w:b/>
          <w:sz w:val="20"/>
          <w:lang w:eastAsia="zh-CN"/>
        </w:rPr>
        <w:t xml:space="preserve">: </w:t>
      </w:r>
      <w:r w:rsidR="00395FC4">
        <w:rPr>
          <w:b/>
          <w:sz w:val="20"/>
          <w:lang w:eastAsia="zh-CN"/>
        </w:rPr>
        <w:t>I</w:t>
      </w:r>
      <w:r w:rsidR="008D515B">
        <w:rPr>
          <w:b/>
          <w:sz w:val="20"/>
          <w:lang w:eastAsia="zh-CN"/>
        </w:rPr>
        <w:t xml:space="preserve">f </w:t>
      </w:r>
      <w:r w:rsidR="00395FC4" w:rsidRPr="0004045E">
        <w:rPr>
          <w:b/>
          <w:sz w:val="20"/>
          <w:lang w:eastAsia="zh-CN"/>
        </w:rPr>
        <w:t xml:space="preserve">UL </w:t>
      </w:r>
      <w:r w:rsidR="008D515B">
        <w:rPr>
          <w:b/>
          <w:sz w:val="20"/>
          <w:lang w:eastAsia="zh-CN"/>
        </w:rPr>
        <w:t xml:space="preserve">power boosting </w:t>
      </w:r>
      <w:r w:rsidR="00395FC4" w:rsidRPr="0004045E">
        <w:rPr>
          <w:b/>
          <w:sz w:val="20"/>
          <w:lang w:eastAsia="zh-CN"/>
        </w:rPr>
        <w:t xml:space="preserve">is used for an </w:t>
      </w:r>
      <w:r w:rsidR="008D515B">
        <w:rPr>
          <w:b/>
          <w:sz w:val="20"/>
          <w:lang w:eastAsia="zh-CN"/>
        </w:rPr>
        <w:t>URLLC</w:t>
      </w:r>
      <w:r w:rsidR="00395FC4" w:rsidRPr="0004045E">
        <w:rPr>
          <w:b/>
          <w:sz w:val="20"/>
          <w:lang w:eastAsia="zh-CN"/>
        </w:rPr>
        <w:t xml:space="preserve"> UE</w:t>
      </w:r>
      <w:r w:rsidR="008D515B">
        <w:rPr>
          <w:b/>
          <w:sz w:val="20"/>
          <w:lang w:eastAsia="zh-CN"/>
        </w:rPr>
        <w:t xml:space="preserve"> to help with inter UE multiplexing</w:t>
      </w:r>
      <w:r w:rsidR="00C9563E">
        <w:rPr>
          <w:b/>
          <w:sz w:val="20"/>
          <w:lang w:eastAsia="zh-CN"/>
        </w:rPr>
        <w:t xml:space="preserve">, </w:t>
      </w:r>
      <w:r w:rsidR="008D515B">
        <w:rPr>
          <w:b/>
          <w:sz w:val="20"/>
          <w:lang w:eastAsia="zh-CN"/>
        </w:rPr>
        <w:t xml:space="preserve">the power boost </w:t>
      </w:r>
      <w:r w:rsidR="00823C53">
        <w:rPr>
          <w:b/>
          <w:sz w:val="20"/>
          <w:lang w:eastAsia="zh-CN"/>
        </w:rPr>
        <w:t>may or may not be applicable to all</w:t>
      </w:r>
      <w:r w:rsidR="008D515B">
        <w:rPr>
          <w:b/>
          <w:sz w:val="20"/>
          <w:lang w:eastAsia="zh-CN"/>
        </w:rPr>
        <w:t xml:space="preserve"> of the URLLC PUSCH repetitions scheduled via a single UL grant</w:t>
      </w:r>
      <w:r w:rsidR="00395FC4" w:rsidRPr="0004045E">
        <w:rPr>
          <w:b/>
          <w:sz w:val="20"/>
          <w:lang w:eastAsia="zh-CN"/>
        </w:rPr>
        <w:t>.</w:t>
      </w:r>
    </w:p>
    <w:p w14:paraId="64D8D224" w14:textId="77777777" w:rsidR="002470DF" w:rsidRDefault="00006F03" w:rsidP="00395FC4">
      <w:pPr>
        <w:spacing w:beforeLines="50" w:before="120" w:after="0" w:line="276" w:lineRule="auto"/>
        <w:rPr>
          <w:sz w:val="20"/>
          <w:lang w:eastAsia="zh-CN"/>
        </w:rPr>
      </w:pPr>
      <w:r w:rsidRPr="002470DF">
        <w:rPr>
          <w:sz w:val="20"/>
          <w:lang w:eastAsia="zh-CN"/>
        </w:rPr>
        <w:t xml:space="preserve">In our view, </w:t>
      </w:r>
      <w:r w:rsidR="002470DF">
        <w:rPr>
          <w:sz w:val="20"/>
          <w:lang w:eastAsia="zh-CN"/>
        </w:rPr>
        <w:t xml:space="preserve">1 bit for indication of power boost seems sufficient and </w:t>
      </w:r>
      <w:r w:rsidRPr="002470DF">
        <w:rPr>
          <w:sz w:val="20"/>
          <w:lang w:eastAsia="zh-CN"/>
        </w:rPr>
        <w:t>depending on how power boosting for PUSCH repetitions is handled,</w:t>
      </w:r>
      <w:r w:rsidR="002470DF">
        <w:rPr>
          <w:sz w:val="20"/>
          <w:lang w:eastAsia="zh-CN"/>
        </w:rPr>
        <w:t xml:space="preserve"> maybe 1 (or 2) additional bit(s) is required.</w:t>
      </w:r>
    </w:p>
    <w:p w14:paraId="0A752ADB" w14:textId="798D4D5E" w:rsidR="002470DF" w:rsidRPr="002470DF" w:rsidRDefault="002470DF" w:rsidP="002470DF">
      <w:pPr>
        <w:spacing w:beforeLines="50" w:before="120" w:after="0" w:line="276" w:lineRule="auto"/>
        <w:rPr>
          <w:b/>
          <w:sz w:val="20"/>
          <w:lang w:eastAsia="zh-CN"/>
        </w:rPr>
      </w:pPr>
      <w:r>
        <w:rPr>
          <w:b/>
          <w:sz w:val="20"/>
          <w:lang w:eastAsia="zh-CN"/>
        </w:rPr>
        <w:t xml:space="preserve">Proposal </w:t>
      </w:r>
      <w:r w:rsidR="00EF7115">
        <w:rPr>
          <w:b/>
          <w:sz w:val="20"/>
          <w:lang w:eastAsia="zh-CN"/>
        </w:rPr>
        <w:t>11</w:t>
      </w:r>
      <w:r w:rsidRPr="008D3F34">
        <w:rPr>
          <w:b/>
          <w:sz w:val="20"/>
          <w:lang w:eastAsia="zh-CN"/>
        </w:rPr>
        <w:t xml:space="preserve">: </w:t>
      </w:r>
      <w:r w:rsidRPr="002470DF">
        <w:rPr>
          <w:b/>
          <w:sz w:val="20"/>
          <w:lang w:eastAsia="zh-CN"/>
        </w:rPr>
        <w:t xml:space="preserve">For a DG-PUSCH, at least 1 bit for the indication an open-loop parameter set is needed. </w:t>
      </w:r>
    </w:p>
    <w:p w14:paraId="5A67A8B4" w14:textId="3CDE11C0" w:rsidR="002470DF" w:rsidRPr="002470DF" w:rsidRDefault="002470DF" w:rsidP="002470DF">
      <w:pPr>
        <w:pStyle w:val="ListParagraph"/>
        <w:numPr>
          <w:ilvl w:val="0"/>
          <w:numId w:val="23"/>
        </w:numPr>
        <w:spacing w:beforeLines="50" w:before="120" w:line="276" w:lineRule="auto"/>
        <w:rPr>
          <w:b/>
          <w:sz w:val="20"/>
          <w:lang w:eastAsia="zh-CN"/>
        </w:rPr>
      </w:pPr>
      <w:r w:rsidRPr="002470DF">
        <w:rPr>
          <w:rFonts w:ascii="Times New Roman" w:hAnsi="Times New Roman"/>
          <w:b/>
          <w:sz w:val="20"/>
          <w:lang w:eastAsia="zh-CN"/>
        </w:rPr>
        <w:t xml:space="preserve">Depending on how power boosting for PUSCH repetitions is handled, 1 (or 2) additional bit(s) </w:t>
      </w:r>
      <w:r w:rsidR="00E01E94">
        <w:rPr>
          <w:rFonts w:ascii="Times New Roman" w:hAnsi="Times New Roman"/>
          <w:b/>
          <w:sz w:val="20"/>
          <w:lang w:eastAsia="zh-CN"/>
        </w:rPr>
        <w:t>maybe</w:t>
      </w:r>
      <w:r w:rsidRPr="002470DF">
        <w:rPr>
          <w:rFonts w:ascii="Times New Roman" w:hAnsi="Times New Roman"/>
          <w:b/>
          <w:sz w:val="20"/>
          <w:lang w:eastAsia="zh-CN"/>
        </w:rPr>
        <w:t xml:space="preserve"> required</w:t>
      </w:r>
      <w:r w:rsidRPr="002470DF">
        <w:rPr>
          <w:b/>
          <w:sz w:val="20"/>
          <w:lang w:eastAsia="zh-CN"/>
        </w:rPr>
        <w:t>.</w:t>
      </w:r>
    </w:p>
    <w:p w14:paraId="56AC5C0A" w14:textId="40A48EAA" w:rsidR="00EF7115" w:rsidRDefault="002470DF" w:rsidP="00EF7115">
      <w:pPr>
        <w:pStyle w:val="Heading3"/>
        <w:rPr>
          <w:lang w:eastAsia="zh-CN"/>
        </w:rPr>
      </w:pPr>
      <w:r>
        <w:rPr>
          <w:sz w:val="20"/>
          <w:lang w:eastAsia="zh-CN"/>
        </w:rPr>
        <w:t xml:space="preserve"> </w:t>
      </w:r>
      <w:r w:rsidR="00EF7115">
        <w:rPr>
          <w:lang w:eastAsia="zh-CN"/>
        </w:rPr>
        <w:t>P</w:t>
      </w:r>
      <w:r w:rsidR="00EF7115" w:rsidRPr="00EF7115">
        <w:rPr>
          <w:lang w:eastAsia="zh-CN"/>
        </w:rPr>
        <w:t>ower boosting for CG-PUSCH</w:t>
      </w:r>
    </w:p>
    <w:p w14:paraId="472E9C31" w14:textId="00E574EC" w:rsidR="00822B65" w:rsidRDefault="00F37F73" w:rsidP="00E01E94">
      <w:pPr>
        <w:rPr>
          <w:sz w:val="20"/>
          <w:szCs w:val="20"/>
          <w:lang w:eastAsia="zh-CN"/>
        </w:rPr>
      </w:pPr>
      <w:r>
        <w:rPr>
          <w:sz w:val="20"/>
          <w:szCs w:val="20"/>
          <w:lang w:eastAsia="zh-CN"/>
        </w:rPr>
        <w:t xml:space="preserve">For CG-PUSCH, </w:t>
      </w:r>
      <w:r w:rsidR="00E01E94">
        <w:rPr>
          <w:sz w:val="20"/>
          <w:szCs w:val="20"/>
          <w:lang w:eastAsia="zh-CN"/>
        </w:rPr>
        <w:t xml:space="preserve">in our view, </w:t>
      </w:r>
      <w:r w:rsidR="00E01E94" w:rsidRPr="00E01E94">
        <w:rPr>
          <w:sz w:val="20"/>
          <w:szCs w:val="20"/>
          <w:lang w:eastAsia="zh-CN"/>
        </w:rPr>
        <w:t>DCI format 2_2 can be</w:t>
      </w:r>
      <w:r w:rsidR="00E01E94">
        <w:rPr>
          <w:sz w:val="20"/>
          <w:szCs w:val="20"/>
          <w:lang w:eastAsia="zh-CN"/>
        </w:rPr>
        <w:t xml:space="preserve"> </w:t>
      </w:r>
      <w:r w:rsidR="00E01E94" w:rsidRPr="00E01E94">
        <w:rPr>
          <w:sz w:val="20"/>
          <w:szCs w:val="20"/>
          <w:lang w:eastAsia="zh-CN"/>
        </w:rPr>
        <w:t xml:space="preserve">reused for URLLC UEs </w:t>
      </w:r>
      <w:r w:rsidR="00E01E94">
        <w:rPr>
          <w:sz w:val="20"/>
          <w:szCs w:val="20"/>
          <w:lang w:eastAsia="zh-CN"/>
        </w:rPr>
        <w:t>to do</w:t>
      </w:r>
      <w:r w:rsidR="00E01E94" w:rsidRPr="00E01E94">
        <w:rPr>
          <w:sz w:val="20"/>
          <w:szCs w:val="20"/>
          <w:lang w:eastAsia="zh-CN"/>
        </w:rPr>
        <w:t xml:space="preserve"> power boosting. </w:t>
      </w:r>
      <w:r w:rsidR="00E01E94">
        <w:rPr>
          <w:sz w:val="20"/>
          <w:szCs w:val="20"/>
          <w:lang w:eastAsia="zh-CN"/>
        </w:rPr>
        <w:t xml:space="preserve">Given the reasoning used to choose </w:t>
      </w:r>
      <w:r w:rsidR="00E01E94" w:rsidRPr="0029303B">
        <w:rPr>
          <w:sz w:val="20"/>
          <w:lang w:eastAsia="zh-CN"/>
        </w:rPr>
        <w:t xml:space="preserve">open-loop parameter set </w:t>
      </w:r>
      <w:r w:rsidR="00E01E94">
        <w:rPr>
          <w:sz w:val="20"/>
          <w:lang w:eastAsia="zh-CN"/>
        </w:rPr>
        <w:t xml:space="preserve">indication over TPC range extension for DG-PUSCH, </w:t>
      </w:r>
      <w:r>
        <w:rPr>
          <w:sz w:val="20"/>
          <w:szCs w:val="20"/>
          <w:lang w:eastAsia="zh-CN"/>
        </w:rPr>
        <w:t>we support option 1-1 discussed in the last RAN 1 meetings</w:t>
      </w:r>
      <w:r w:rsidR="00E01E94">
        <w:rPr>
          <w:sz w:val="20"/>
          <w:szCs w:val="20"/>
          <w:lang w:eastAsia="zh-CN"/>
        </w:rPr>
        <w:t xml:space="preserve"> for CG-PUSCH</w:t>
      </w:r>
      <w:r>
        <w:rPr>
          <w:sz w:val="20"/>
          <w:szCs w:val="20"/>
          <w:lang w:eastAsia="zh-CN"/>
        </w:rPr>
        <w:t xml:space="preserve">. </w:t>
      </w:r>
      <w:r w:rsidR="00822B65">
        <w:rPr>
          <w:sz w:val="20"/>
          <w:szCs w:val="20"/>
          <w:lang w:eastAsia="zh-CN"/>
        </w:rPr>
        <w:t xml:space="preserve">For </w:t>
      </w:r>
      <w:r w:rsidR="00822B65" w:rsidRPr="00EB4C8E">
        <w:rPr>
          <w:sz w:val="20"/>
          <w:szCs w:val="20"/>
          <w:lang w:eastAsia="zh-CN"/>
        </w:rPr>
        <w:t>multiple active CG-PUSCH</w:t>
      </w:r>
      <w:r w:rsidR="00822B65">
        <w:rPr>
          <w:sz w:val="20"/>
          <w:szCs w:val="20"/>
          <w:lang w:eastAsia="zh-CN"/>
        </w:rPr>
        <w:t>, one option is to group multiple CG-PUS</w:t>
      </w:r>
      <w:r w:rsidR="00C1324B">
        <w:rPr>
          <w:sz w:val="20"/>
          <w:szCs w:val="20"/>
          <w:lang w:eastAsia="zh-CN"/>
        </w:rPr>
        <w:t>C</w:t>
      </w:r>
      <w:r w:rsidR="00822B65">
        <w:rPr>
          <w:sz w:val="20"/>
          <w:szCs w:val="20"/>
          <w:lang w:eastAsia="zh-CN"/>
        </w:rPr>
        <w:t>H e.g., into 4 groups if the UE configured with 12 UL CG configurations, and allocate upto 4 blocks in GC signaling.</w:t>
      </w:r>
    </w:p>
    <w:p w14:paraId="63B74943" w14:textId="66BBEFE2" w:rsidR="00F37F73" w:rsidRPr="00F37F73" w:rsidRDefault="00822B65" w:rsidP="00F37F73">
      <w:pPr>
        <w:rPr>
          <w:b/>
          <w:sz w:val="20"/>
          <w:lang w:eastAsia="zh-CN"/>
        </w:rPr>
      </w:pPr>
      <w:r w:rsidRPr="00F37F73">
        <w:rPr>
          <w:b/>
          <w:sz w:val="20"/>
          <w:lang w:eastAsia="zh-CN"/>
        </w:rPr>
        <w:t xml:space="preserve">Proposal </w:t>
      </w:r>
      <w:r w:rsidR="00EF7115">
        <w:rPr>
          <w:b/>
          <w:sz w:val="20"/>
          <w:lang w:eastAsia="zh-CN"/>
        </w:rPr>
        <w:t>12</w:t>
      </w:r>
      <w:r w:rsidRPr="00F37F73">
        <w:rPr>
          <w:b/>
          <w:sz w:val="20"/>
          <w:lang w:eastAsia="zh-CN"/>
        </w:rPr>
        <w:t xml:space="preserve">: </w:t>
      </w:r>
      <w:r w:rsidR="00F37F73" w:rsidRPr="00F37F73">
        <w:rPr>
          <w:b/>
          <w:sz w:val="20"/>
          <w:lang w:eastAsia="zh-CN"/>
        </w:rPr>
        <w:t>Indication of open-loop parameter sets based on UE-specific/configured grant specific indication fields in group common DCI</w:t>
      </w:r>
    </w:p>
    <w:p w14:paraId="622AE342" w14:textId="59B3D9CC" w:rsidR="00822B65" w:rsidRPr="00F37F73" w:rsidRDefault="00822B65" w:rsidP="00F37F73">
      <w:pPr>
        <w:pStyle w:val="ListParagraph"/>
        <w:numPr>
          <w:ilvl w:val="0"/>
          <w:numId w:val="23"/>
        </w:numPr>
        <w:rPr>
          <w:rFonts w:ascii="Times New Roman" w:hAnsi="Times New Roman"/>
          <w:sz w:val="20"/>
          <w:szCs w:val="20"/>
          <w:lang w:eastAsia="zh-CN"/>
        </w:rPr>
      </w:pPr>
      <w:r w:rsidRPr="00F37F73">
        <w:rPr>
          <w:rFonts w:ascii="Times New Roman" w:hAnsi="Times New Roman"/>
          <w:b/>
          <w:sz w:val="20"/>
          <w:lang w:eastAsia="zh-CN"/>
        </w:rPr>
        <w:t>Group multiple CG-PUSCH configurations into upto 4 groups and allocate upto 4 blocks in GC signaling. FFS details of grouping.</w:t>
      </w:r>
    </w:p>
    <w:p w14:paraId="2655DDE7" w14:textId="77777777" w:rsidR="00822B65" w:rsidRDefault="00822B65" w:rsidP="00395FC4">
      <w:pPr>
        <w:spacing w:beforeLines="50" w:before="120" w:after="0" w:line="276" w:lineRule="auto"/>
        <w:rPr>
          <w:b/>
          <w:sz w:val="20"/>
          <w:lang w:eastAsia="zh-CN"/>
        </w:rPr>
      </w:pPr>
    </w:p>
    <w:p w14:paraId="3AC766D0" w14:textId="77777777" w:rsidR="006E3394" w:rsidRDefault="003C55D6" w:rsidP="006E3394">
      <w:pPr>
        <w:pStyle w:val="Heading1"/>
        <w:rPr>
          <w:lang w:eastAsia="zh-CN"/>
        </w:rPr>
      </w:pPr>
      <w:r>
        <w:rPr>
          <w:lang w:eastAsia="zh-CN"/>
        </w:rPr>
        <w:t>C</w:t>
      </w:r>
      <w:r w:rsidR="006E3394">
        <w:rPr>
          <w:lang w:eastAsia="zh-CN"/>
        </w:rPr>
        <w:t>onclusion</w:t>
      </w:r>
    </w:p>
    <w:p w14:paraId="0EC00432" w14:textId="77777777" w:rsidR="003C55D6" w:rsidRPr="002D18A1" w:rsidRDefault="003C55D6" w:rsidP="003C55D6">
      <w:pPr>
        <w:rPr>
          <w:sz w:val="20"/>
          <w:szCs w:val="20"/>
          <w:lang w:eastAsia="zh-CN"/>
        </w:rPr>
      </w:pPr>
      <w:r w:rsidRPr="002D18A1">
        <w:rPr>
          <w:sz w:val="20"/>
          <w:szCs w:val="20"/>
          <w:lang w:eastAsia="zh-CN"/>
        </w:rPr>
        <w:t>In this contribution, we propose the following:</w:t>
      </w:r>
    </w:p>
    <w:p w14:paraId="4720E70A" w14:textId="7D06661D" w:rsidR="009E0995" w:rsidRPr="00384FE4" w:rsidRDefault="009E0995" w:rsidP="009E0995">
      <w:pPr>
        <w:rPr>
          <w:b/>
          <w:sz w:val="20"/>
          <w:lang w:eastAsia="zh-CN"/>
        </w:rPr>
      </w:pPr>
      <w:r w:rsidRPr="009E0995">
        <w:rPr>
          <w:b/>
          <w:sz w:val="20"/>
          <w:lang w:eastAsia="zh-CN"/>
        </w:rPr>
        <w:t xml:space="preserve"> </w:t>
      </w:r>
      <w:r w:rsidRPr="00EA6472">
        <w:rPr>
          <w:b/>
          <w:sz w:val="20"/>
          <w:lang w:eastAsia="zh-CN"/>
        </w:rPr>
        <w:t xml:space="preserve">Proposal </w:t>
      </w:r>
      <w:r>
        <w:rPr>
          <w:b/>
          <w:sz w:val="20"/>
          <w:lang w:eastAsia="zh-CN"/>
        </w:rPr>
        <w:t>1</w:t>
      </w:r>
      <w:r w:rsidRPr="00EA6472">
        <w:rPr>
          <w:b/>
          <w:sz w:val="20"/>
          <w:lang w:eastAsia="zh-CN"/>
        </w:rPr>
        <w:t xml:space="preserve">: </w:t>
      </w:r>
      <w:r w:rsidRPr="00384FE4">
        <w:rPr>
          <w:b/>
          <w:sz w:val="20"/>
          <w:lang w:eastAsia="zh-CN"/>
        </w:rPr>
        <w:t xml:space="preserve">ULCI is monitored </w:t>
      </w:r>
      <w:r>
        <w:rPr>
          <w:b/>
          <w:sz w:val="20"/>
          <w:lang w:eastAsia="zh-CN"/>
        </w:rPr>
        <w:t>at least</w:t>
      </w:r>
    </w:p>
    <w:p w14:paraId="544C4C7D" w14:textId="77777777" w:rsidR="009E0995" w:rsidRDefault="009E0995" w:rsidP="009E0995">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 xml:space="preserve">every ‘Y’ monitoring occasions of the search space in which UL CI is configured to be monitored. </w:t>
      </w:r>
    </w:p>
    <w:p w14:paraId="0E1F39CB" w14:textId="77777777" w:rsidR="009E0995" w:rsidRDefault="009E0995" w:rsidP="009E0995">
      <w:pPr>
        <w:pStyle w:val="ListParagraph"/>
        <w:numPr>
          <w:ilvl w:val="1"/>
          <w:numId w:val="31"/>
        </w:numPr>
        <w:rPr>
          <w:rFonts w:ascii="Times New Roman" w:hAnsi="Times New Roman"/>
          <w:b/>
          <w:sz w:val="20"/>
          <w:lang w:eastAsia="zh-CN"/>
        </w:rPr>
      </w:pPr>
      <w:r>
        <w:rPr>
          <w:rFonts w:ascii="Times New Roman" w:hAnsi="Times New Roman"/>
          <w:b/>
          <w:sz w:val="20"/>
          <w:lang w:eastAsia="zh-CN"/>
        </w:rPr>
        <w:t>Y is determined based on a UE capability</w:t>
      </w:r>
    </w:p>
    <w:p w14:paraId="33D51810" w14:textId="77777777" w:rsidR="009E0995" w:rsidRDefault="009E0995" w:rsidP="009E0995">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at the l</w:t>
      </w:r>
      <w:r>
        <w:rPr>
          <w:rFonts w:ascii="Times New Roman" w:hAnsi="Times New Roman"/>
          <w:b/>
          <w:sz w:val="20"/>
          <w:lang w:eastAsia="zh-CN"/>
        </w:rPr>
        <w:t>atest monitoring occasion</w:t>
      </w:r>
      <w:r w:rsidRPr="00384FE4">
        <w:rPr>
          <w:rFonts w:ascii="Times New Roman" w:hAnsi="Times New Roman"/>
          <w:b/>
          <w:sz w:val="20"/>
          <w:lang w:eastAsia="zh-CN"/>
        </w:rPr>
        <w:t xml:space="preserve"> </w:t>
      </w:r>
      <w:r>
        <w:rPr>
          <w:rFonts w:ascii="Times New Roman" w:hAnsi="Times New Roman"/>
          <w:b/>
          <w:sz w:val="20"/>
          <w:lang w:eastAsia="zh-CN"/>
        </w:rPr>
        <w:t>e</w:t>
      </w:r>
      <w:r w:rsidRPr="00384FE4">
        <w:rPr>
          <w:rFonts w:ascii="Times New Roman" w:hAnsi="Times New Roman"/>
          <w:b/>
          <w:sz w:val="20"/>
          <w:lang w:eastAsia="zh-CN"/>
        </w:rPr>
        <w:t>nding no later than X symbols before the start of the UL transmission</w:t>
      </w:r>
      <w:r>
        <w:rPr>
          <w:rFonts w:ascii="Times New Roman" w:hAnsi="Times New Roman"/>
          <w:b/>
          <w:sz w:val="20"/>
          <w:lang w:eastAsia="zh-CN"/>
        </w:rPr>
        <w:t xml:space="preserve"> </w:t>
      </w:r>
      <w:r w:rsidRPr="00384FE4">
        <w:rPr>
          <w:rFonts w:ascii="Times New Roman" w:hAnsi="Times New Roman"/>
          <w:b/>
          <w:sz w:val="20"/>
          <w:lang w:eastAsia="zh-CN"/>
        </w:rPr>
        <w:t>when there is an UL transmission with an associated PDCCH</w:t>
      </w:r>
    </w:p>
    <w:p w14:paraId="43F9DBF1" w14:textId="71921983" w:rsidR="003C55D6" w:rsidRDefault="009E0995" w:rsidP="009E0995">
      <w:pPr>
        <w:pStyle w:val="ListParagraph"/>
        <w:numPr>
          <w:ilvl w:val="1"/>
          <w:numId w:val="31"/>
        </w:numPr>
        <w:rPr>
          <w:rFonts w:ascii="Times New Roman" w:hAnsi="Times New Roman"/>
          <w:b/>
          <w:sz w:val="20"/>
          <w:lang w:eastAsia="zh-CN"/>
        </w:rPr>
      </w:pPr>
      <w:r w:rsidRPr="009E0995">
        <w:rPr>
          <w:rFonts w:ascii="Times New Roman" w:hAnsi="Times New Roman"/>
          <w:b/>
          <w:sz w:val="20"/>
          <w:lang w:eastAsia="zh-CN"/>
        </w:rPr>
        <w:t>X is related to UL CI processing time.</w:t>
      </w:r>
    </w:p>
    <w:p w14:paraId="0C400CE4" w14:textId="35FA7E5B" w:rsidR="009E0995" w:rsidRPr="002A59C5" w:rsidRDefault="009E0995" w:rsidP="002D3474">
      <w:pPr>
        <w:spacing w:before="120"/>
        <w:rPr>
          <w:b/>
          <w:sz w:val="20"/>
          <w:lang w:eastAsia="zh-CN"/>
        </w:rPr>
      </w:pPr>
      <w:r w:rsidRPr="00EA6472">
        <w:rPr>
          <w:b/>
          <w:sz w:val="20"/>
          <w:lang w:eastAsia="zh-CN"/>
        </w:rPr>
        <w:t xml:space="preserve">Proposal </w:t>
      </w:r>
      <w:r>
        <w:rPr>
          <w:b/>
          <w:sz w:val="20"/>
          <w:lang w:eastAsia="zh-CN"/>
        </w:rPr>
        <w:t>2</w:t>
      </w:r>
      <w:r w:rsidRPr="00EA6472">
        <w:rPr>
          <w:b/>
          <w:sz w:val="20"/>
          <w:lang w:eastAsia="zh-CN"/>
        </w:rPr>
        <w:t xml:space="preserve">: </w:t>
      </w:r>
      <w:r>
        <w:rPr>
          <w:b/>
          <w:sz w:val="20"/>
          <w:lang w:eastAsia="zh-CN"/>
        </w:rPr>
        <w:t xml:space="preserve">ULCI can </w:t>
      </w:r>
      <w:r w:rsidRPr="002A59C5">
        <w:rPr>
          <w:b/>
          <w:sz w:val="20"/>
          <w:lang w:eastAsia="zh-CN"/>
        </w:rPr>
        <w:t xml:space="preserve">cancel </w:t>
      </w:r>
      <w:r>
        <w:rPr>
          <w:b/>
          <w:sz w:val="20"/>
          <w:lang w:eastAsia="zh-CN"/>
        </w:rPr>
        <w:t>PUCCH</w:t>
      </w:r>
      <w:r w:rsidRPr="002A59C5">
        <w:rPr>
          <w:b/>
          <w:sz w:val="20"/>
          <w:lang w:eastAsia="zh-CN"/>
        </w:rPr>
        <w:t xml:space="preserve"> transmissions. </w:t>
      </w:r>
    </w:p>
    <w:p w14:paraId="4C500C73" w14:textId="77777777" w:rsidR="009E0995" w:rsidRDefault="009E0995" w:rsidP="009E0995">
      <w:pPr>
        <w:pStyle w:val="ListParagraph"/>
        <w:numPr>
          <w:ilvl w:val="0"/>
          <w:numId w:val="28"/>
        </w:numPr>
        <w:rPr>
          <w:rFonts w:ascii="Times New Roman" w:hAnsi="Times New Roman"/>
          <w:b/>
          <w:sz w:val="20"/>
          <w:lang w:eastAsia="zh-CN"/>
        </w:rPr>
      </w:pPr>
      <w:r w:rsidRPr="002A59C5">
        <w:rPr>
          <w:rFonts w:ascii="Times New Roman" w:hAnsi="Times New Roman"/>
          <w:b/>
          <w:sz w:val="20"/>
          <w:lang w:eastAsia="zh-CN"/>
        </w:rPr>
        <w:t xml:space="preserve">For </w:t>
      </w:r>
      <w:r>
        <w:rPr>
          <w:rFonts w:ascii="Times New Roman" w:hAnsi="Times New Roman"/>
          <w:b/>
          <w:sz w:val="20"/>
          <w:lang w:eastAsia="zh-CN"/>
        </w:rPr>
        <w:t>HARQ-ACK</w:t>
      </w:r>
      <w:r w:rsidRPr="002A59C5">
        <w:rPr>
          <w:rFonts w:ascii="Times New Roman" w:hAnsi="Times New Roman"/>
          <w:b/>
          <w:sz w:val="20"/>
          <w:lang w:eastAsia="zh-CN"/>
        </w:rPr>
        <w:t xml:space="preserve"> transmissions, the UE monitors UL CI at least at the latest monitoring occasion ending no later than X symbols before the start of the </w:t>
      </w:r>
      <w:r>
        <w:rPr>
          <w:rFonts w:ascii="Times New Roman" w:hAnsi="Times New Roman"/>
          <w:b/>
          <w:sz w:val="20"/>
          <w:lang w:eastAsia="zh-CN"/>
        </w:rPr>
        <w:t>PUCCH</w:t>
      </w:r>
      <w:r w:rsidRPr="002A59C5">
        <w:rPr>
          <w:rFonts w:ascii="Times New Roman" w:hAnsi="Times New Roman"/>
          <w:b/>
          <w:sz w:val="20"/>
          <w:lang w:eastAsia="zh-CN"/>
        </w:rPr>
        <w:t xml:space="preserve"> transmission, and X is related to UL CI processing time.</w:t>
      </w:r>
    </w:p>
    <w:p w14:paraId="0CE9A1BE" w14:textId="783CB747" w:rsidR="009E0995" w:rsidRPr="009E0995" w:rsidRDefault="009E0995" w:rsidP="009E0995">
      <w:pPr>
        <w:pStyle w:val="ListParagraph"/>
        <w:numPr>
          <w:ilvl w:val="1"/>
          <w:numId w:val="28"/>
        </w:numPr>
        <w:rPr>
          <w:rFonts w:ascii="Times New Roman" w:hAnsi="Times New Roman"/>
          <w:b/>
          <w:sz w:val="20"/>
          <w:lang w:eastAsia="zh-CN"/>
        </w:rPr>
      </w:pPr>
      <w:r w:rsidRPr="009E0995">
        <w:rPr>
          <w:rFonts w:ascii="Times New Roman" w:hAnsi="Times New Roman"/>
          <w:b/>
          <w:sz w:val="20"/>
          <w:lang w:eastAsia="zh-CN"/>
        </w:rPr>
        <w:t>For SR and/or CSI transmissions, the UE monitors UL CI according to a configured periodicity and offset.</w:t>
      </w:r>
    </w:p>
    <w:p w14:paraId="2A1DF9B0" w14:textId="77777777" w:rsidR="009E0995" w:rsidRPr="002A59C5" w:rsidRDefault="009E0995" w:rsidP="002D3474">
      <w:pPr>
        <w:spacing w:before="120"/>
        <w:rPr>
          <w:b/>
          <w:sz w:val="20"/>
          <w:lang w:eastAsia="zh-CN"/>
        </w:rPr>
      </w:pPr>
      <w:r w:rsidRPr="00EA6472">
        <w:rPr>
          <w:b/>
          <w:sz w:val="20"/>
          <w:lang w:eastAsia="zh-CN"/>
        </w:rPr>
        <w:t xml:space="preserve">Proposal </w:t>
      </w:r>
      <w:r>
        <w:rPr>
          <w:b/>
          <w:sz w:val="20"/>
          <w:lang w:eastAsia="zh-CN"/>
        </w:rPr>
        <w:t>3</w:t>
      </w:r>
      <w:r w:rsidRPr="00EA6472">
        <w:rPr>
          <w:b/>
          <w:sz w:val="20"/>
          <w:lang w:eastAsia="zh-CN"/>
        </w:rPr>
        <w:t xml:space="preserve">: </w:t>
      </w:r>
      <w:r>
        <w:rPr>
          <w:b/>
          <w:sz w:val="20"/>
          <w:lang w:eastAsia="zh-CN"/>
        </w:rPr>
        <w:t xml:space="preserve">ULCI can </w:t>
      </w:r>
      <w:r w:rsidRPr="002A59C5">
        <w:rPr>
          <w:b/>
          <w:sz w:val="20"/>
          <w:lang w:eastAsia="zh-CN"/>
        </w:rPr>
        <w:t xml:space="preserve">cancel SRS transmissions. </w:t>
      </w:r>
    </w:p>
    <w:p w14:paraId="68544541" w14:textId="77777777" w:rsidR="009E0995" w:rsidRDefault="009E0995" w:rsidP="009E0995">
      <w:pPr>
        <w:pStyle w:val="ListParagraph"/>
        <w:numPr>
          <w:ilvl w:val="0"/>
          <w:numId w:val="28"/>
        </w:numPr>
        <w:rPr>
          <w:rFonts w:ascii="Times New Roman" w:hAnsi="Times New Roman"/>
          <w:b/>
          <w:sz w:val="20"/>
          <w:lang w:eastAsia="zh-CN"/>
        </w:rPr>
      </w:pPr>
      <w:r w:rsidRPr="002A59C5">
        <w:rPr>
          <w:rFonts w:ascii="Times New Roman" w:hAnsi="Times New Roman"/>
          <w:b/>
          <w:sz w:val="20"/>
          <w:lang w:eastAsia="zh-CN"/>
        </w:rPr>
        <w:t>For SRS transmissions with an associated PDCCH, the UE monitors UL CI at least at the latest monitoring occasion ending no later than X symbols before the start of the SRS transmission, and X is related to UL CI processing time.</w:t>
      </w:r>
    </w:p>
    <w:p w14:paraId="531D67A5" w14:textId="25C7C0B1" w:rsidR="009E0995" w:rsidRDefault="009E0995" w:rsidP="009E0995">
      <w:pPr>
        <w:pStyle w:val="ListParagraph"/>
        <w:numPr>
          <w:ilvl w:val="0"/>
          <w:numId w:val="28"/>
        </w:numPr>
        <w:rPr>
          <w:rFonts w:ascii="Times New Roman" w:hAnsi="Times New Roman"/>
          <w:b/>
          <w:sz w:val="20"/>
          <w:lang w:eastAsia="zh-CN"/>
        </w:rPr>
      </w:pPr>
      <w:r w:rsidRPr="009E0995">
        <w:rPr>
          <w:rFonts w:ascii="Times New Roman" w:hAnsi="Times New Roman"/>
          <w:b/>
          <w:sz w:val="20"/>
          <w:lang w:eastAsia="zh-CN"/>
        </w:rPr>
        <w:t>For SRS transmissions without an associated PDCCH, the UE monitors UL CI according to a configured periodicity and offset.</w:t>
      </w:r>
    </w:p>
    <w:p w14:paraId="166BB217" w14:textId="16CE6078" w:rsidR="009E0995" w:rsidRDefault="009E0995" w:rsidP="002D3474">
      <w:pPr>
        <w:spacing w:before="120"/>
        <w:rPr>
          <w:b/>
          <w:sz w:val="20"/>
          <w:lang w:eastAsia="zh-CN"/>
        </w:rPr>
      </w:pPr>
      <w:r w:rsidRPr="00EA6472">
        <w:rPr>
          <w:b/>
          <w:sz w:val="20"/>
          <w:lang w:eastAsia="zh-CN"/>
        </w:rPr>
        <w:t xml:space="preserve">Proposal </w:t>
      </w:r>
      <w:r>
        <w:rPr>
          <w:b/>
          <w:sz w:val="20"/>
          <w:lang w:eastAsia="zh-CN"/>
        </w:rPr>
        <w:t>4</w:t>
      </w:r>
      <w:r w:rsidRPr="00EA6472">
        <w:rPr>
          <w:b/>
          <w:sz w:val="20"/>
          <w:lang w:eastAsia="zh-CN"/>
        </w:rPr>
        <w:t xml:space="preserve">: </w:t>
      </w:r>
      <w:r>
        <w:rPr>
          <w:b/>
          <w:sz w:val="20"/>
          <w:lang w:eastAsia="zh-CN"/>
        </w:rPr>
        <w:t>ULCI cannot cancel PRACH preamble, but can cancel Msg3 PUSCH.</w:t>
      </w:r>
    </w:p>
    <w:p w14:paraId="3C545199" w14:textId="719E1235" w:rsidR="009E0995" w:rsidRDefault="009E0995" w:rsidP="009E0995">
      <w:pPr>
        <w:rPr>
          <w:b/>
          <w:sz w:val="20"/>
          <w:lang w:eastAsia="zh-CN"/>
        </w:rPr>
      </w:pPr>
      <w:r w:rsidRPr="00EA6472">
        <w:rPr>
          <w:b/>
          <w:sz w:val="20"/>
          <w:lang w:eastAsia="zh-CN"/>
        </w:rPr>
        <w:t xml:space="preserve">Proposal </w:t>
      </w:r>
      <w:r>
        <w:rPr>
          <w:b/>
          <w:sz w:val="20"/>
          <w:lang w:eastAsia="zh-CN"/>
        </w:rPr>
        <w:t>5</w:t>
      </w:r>
      <w:r w:rsidRPr="00EA6472">
        <w:rPr>
          <w:b/>
          <w:sz w:val="20"/>
          <w:lang w:eastAsia="zh-CN"/>
        </w:rPr>
        <w:t xml:space="preserve">: </w:t>
      </w:r>
      <w:r>
        <w:rPr>
          <w:b/>
          <w:sz w:val="20"/>
          <w:lang w:eastAsia="zh-CN"/>
        </w:rPr>
        <w:t>Only PUSCH/PUCCH repetitions with resources indicated in UL CI are canceled.</w:t>
      </w:r>
    </w:p>
    <w:p w14:paraId="3C0310EC" w14:textId="77777777" w:rsidR="009E0995" w:rsidRPr="00F80C46" w:rsidRDefault="009E0995" w:rsidP="009E0995">
      <w:pPr>
        <w:rPr>
          <w:b/>
          <w:sz w:val="20"/>
          <w:szCs w:val="20"/>
          <w:lang w:eastAsia="zh-CN"/>
        </w:rPr>
      </w:pPr>
      <w:r w:rsidRPr="00F80C46">
        <w:rPr>
          <w:b/>
          <w:sz w:val="20"/>
          <w:lang w:eastAsia="zh-CN"/>
        </w:rPr>
        <w:t xml:space="preserve">Proposal </w:t>
      </w:r>
      <w:r>
        <w:rPr>
          <w:b/>
          <w:sz w:val="20"/>
          <w:lang w:eastAsia="zh-CN"/>
        </w:rPr>
        <w:t>6</w:t>
      </w:r>
      <w:r w:rsidRPr="00F80C46">
        <w:rPr>
          <w:b/>
          <w:sz w:val="20"/>
          <w:lang w:eastAsia="zh-CN"/>
        </w:rPr>
        <w:t xml:space="preserve">: </w:t>
      </w:r>
      <w:r w:rsidRPr="00F80C46">
        <w:rPr>
          <w:rFonts w:eastAsia="SimSun"/>
          <w:b/>
          <w:bCs/>
          <w:iCs/>
          <w:sz w:val="20"/>
          <w:szCs w:val="20"/>
          <w:lang w:eastAsia="zh-CN"/>
        </w:rPr>
        <w:t>Another PUSCH can be scheduled in non-pre-empted resource</w:t>
      </w:r>
      <w:r w:rsidRPr="00F80C46">
        <w:rPr>
          <w:b/>
          <w:sz w:val="20"/>
          <w:lang w:eastAsia="zh-CN"/>
        </w:rPr>
        <w:t>.</w:t>
      </w:r>
    </w:p>
    <w:p w14:paraId="2CE63008" w14:textId="77777777" w:rsidR="009E0995" w:rsidRDefault="009E0995" w:rsidP="002D3474">
      <w:pPr>
        <w:spacing w:after="0"/>
        <w:rPr>
          <w:rFonts w:eastAsia="SimSun"/>
          <w:b/>
          <w:bCs/>
          <w:iCs/>
          <w:sz w:val="20"/>
          <w:szCs w:val="20"/>
          <w:lang w:eastAsia="zh-CN"/>
        </w:rPr>
      </w:pPr>
      <w:r w:rsidRPr="00F80C46">
        <w:rPr>
          <w:b/>
          <w:sz w:val="20"/>
          <w:lang w:eastAsia="zh-CN"/>
        </w:rPr>
        <w:t xml:space="preserve">Proposal </w:t>
      </w:r>
      <w:r>
        <w:rPr>
          <w:b/>
          <w:sz w:val="20"/>
          <w:lang w:eastAsia="zh-CN"/>
        </w:rPr>
        <w:t>7</w:t>
      </w:r>
      <w:r w:rsidRPr="00F80C46">
        <w:rPr>
          <w:b/>
          <w:sz w:val="20"/>
          <w:lang w:eastAsia="zh-CN"/>
        </w:rPr>
        <w:t xml:space="preserve">: </w:t>
      </w:r>
      <w:r>
        <w:rPr>
          <w:rFonts w:eastAsia="SimSun"/>
          <w:b/>
          <w:bCs/>
          <w:iCs/>
          <w:sz w:val="20"/>
          <w:szCs w:val="20"/>
          <w:lang w:eastAsia="zh-CN"/>
        </w:rPr>
        <w:t>U</w:t>
      </w:r>
      <w:r w:rsidRPr="001E5C16">
        <w:rPr>
          <w:rFonts w:eastAsia="SimSun"/>
          <w:b/>
          <w:bCs/>
          <w:iCs/>
          <w:sz w:val="20"/>
          <w:szCs w:val="20"/>
          <w:lang w:eastAsia="zh-CN"/>
        </w:rPr>
        <w:t xml:space="preserve">pon detecting an UL CI on a PDCCH monitoring occasion, </w:t>
      </w:r>
    </w:p>
    <w:p w14:paraId="15CD630C" w14:textId="77777777" w:rsidR="009E0995" w:rsidRPr="00834E78" w:rsidRDefault="009E0995" w:rsidP="009E0995">
      <w:pPr>
        <w:pStyle w:val="ListParagraph"/>
        <w:numPr>
          <w:ilvl w:val="0"/>
          <w:numId w:val="32"/>
        </w:numPr>
        <w:rPr>
          <w:rFonts w:ascii="Times New Roman" w:hAnsi="Times New Roman"/>
          <w:b/>
          <w:sz w:val="20"/>
          <w:szCs w:val="20"/>
          <w:lang w:eastAsia="zh-CN"/>
        </w:rPr>
      </w:pPr>
      <w:r w:rsidRPr="00834E78">
        <w:rPr>
          <w:rFonts w:ascii="Times New Roman" w:eastAsia="SimSun" w:hAnsi="Times New Roman"/>
          <w:b/>
          <w:bCs/>
          <w:iCs/>
          <w:sz w:val="20"/>
          <w:szCs w:val="20"/>
          <w:lang w:eastAsia="zh-CN"/>
        </w:rPr>
        <w:t>the time region starts from X symbols after the ending symbol of the PDCCH carrying the UL CI, where X is the minimum processing time for UL cancelation</w:t>
      </w:r>
      <w:r w:rsidRPr="00834E78">
        <w:rPr>
          <w:rFonts w:ascii="Times New Roman" w:hAnsi="Times New Roman"/>
          <w:b/>
          <w:sz w:val="20"/>
          <w:lang w:eastAsia="zh-CN"/>
        </w:rPr>
        <w:t>.</w:t>
      </w:r>
    </w:p>
    <w:p w14:paraId="035D896C" w14:textId="77777777" w:rsidR="009E0995" w:rsidRDefault="009E0995" w:rsidP="009E0995">
      <w:pPr>
        <w:pStyle w:val="ListParagraph"/>
        <w:numPr>
          <w:ilvl w:val="1"/>
          <w:numId w:val="32"/>
        </w:numPr>
        <w:rPr>
          <w:rFonts w:ascii="Times New Roman" w:hAnsi="Times New Roman"/>
          <w:b/>
          <w:sz w:val="20"/>
          <w:szCs w:val="20"/>
          <w:lang w:eastAsia="zh-CN"/>
        </w:rPr>
      </w:pPr>
      <w:r w:rsidRPr="00834E78">
        <w:rPr>
          <w:rFonts w:ascii="Times New Roman" w:hAnsi="Times New Roman"/>
          <w:b/>
          <w:sz w:val="20"/>
          <w:szCs w:val="20"/>
          <w:lang w:eastAsia="zh-CN"/>
        </w:rPr>
        <w:t xml:space="preserve">the length of the time region equals to </w:t>
      </w:r>
      <w:r>
        <w:rPr>
          <w:rFonts w:ascii="Times New Roman" w:hAnsi="Times New Roman"/>
          <w:b/>
          <w:sz w:val="20"/>
          <w:szCs w:val="20"/>
          <w:lang w:eastAsia="zh-CN"/>
        </w:rPr>
        <w:t xml:space="preserve">an RRC configured multiple of </w:t>
      </w:r>
      <w:r w:rsidRPr="00834E78">
        <w:rPr>
          <w:rFonts w:ascii="Times New Roman" w:hAnsi="Times New Roman"/>
          <w:b/>
          <w:sz w:val="20"/>
          <w:szCs w:val="20"/>
          <w:lang w:eastAsia="zh-CN"/>
        </w:rPr>
        <w:t>the monitoring periodicity of UL CI</w:t>
      </w:r>
    </w:p>
    <w:p w14:paraId="366DA158" w14:textId="77777777" w:rsidR="009E0995" w:rsidRPr="00834E78" w:rsidRDefault="009E0995" w:rsidP="009E0995">
      <w:pPr>
        <w:pStyle w:val="ListParagraph"/>
        <w:numPr>
          <w:ilvl w:val="0"/>
          <w:numId w:val="32"/>
        </w:numPr>
        <w:rPr>
          <w:rFonts w:ascii="Times New Roman" w:hAnsi="Times New Roman"/>
          <w:b/>
          <w:sz w:val="20"/>
          <w:szCs w:val="20"/>
          <w:lang w:eastAsia="zh-CN"/>
        </w:rPr>
      </w:pPr>
      <w:r w:rsidRPr="00301FA7">
        <w:rPr>
          <w:rFonts w:ascii="Times New Roman" w:hAnsi="Times New Roman"/>
          <w:b/>
          <w:sz w:val="20"/>
          <w:szCs w:val="20"/>
          <w:lang w:eastAsia="zh-CN"/>
        </w:rPr>
        <w:t>the frequency region equals to the UL active BWP</w:t>
      </w:r>
    </w:p>
    <w:p w14:paraId="419C0097" w14:textId="173C3B3C" w:rsidR="009E0995" w:rsidRPr="002D3474" w:rsidRDefault="009E0995" w:rsidP="002D3474">
      <w:pPr>
        <w:spacing w:before="120" w:after="0"/>
        <w:rPr>
          <w:b/>
          <w:sz w:val="20"/>
          <w:lang w:eastAsia="zh-CN"/>
        </w:rPr>
      </w:pPr>
      <w:r w:rsidRPr="00F80C46">
        <w:rPr>
          <w:b/>
          <w:sz w:val="20"/>
          <w:lang w:eastAsia="zh-CN"/>
        </w:rPr>
        <w:lastRenderedPageBreak/>
        <w:t xml:space="preserve">Proposal </w:t>
      </w:r>
      <w:r>
        <w:rPr>
          <w:b/>
          <w:sz w:val="20"/>
          <w:lang w:eastAsia="zh-CN"/>
        </w:rPr>
        <w:t>8</w:t>
      </w:r>
      <w:r w:rsidRPr="00F80C46">
        <w:rPr>
          <w:b/>
          <w:sz w:val="20"/>
          <w:lang w:eastAsia="zh-CN"/>
        </w:rPr>
        <w:t xml:space="preserve">: </w:t>
      </w:r>
      <w:r w:rsidRPr="002D3474">
        <w:rPr>
          <w:b/>
          <w:sz w:val="20"/>
          <w:lang w:eastAsia="zh-CN"/>
        </w:rPr>
        <w:t>The bit-field size for each indication of time/frequency resource in UL CI is [14] bits.</w:t>
      </w:r>
    </w:p>
    <w:p w14:paraId="18CF69D7" w14:textId="77777777" w:rsidR="009E0995" w:rsidRDefault="009E0995" w:rsidP="009E0995">
      <w:pPr>
        <w:pStyle w:val="ListParagraph"/>
        <w:numPr>
          <w:ilvl w:val="0"/>
          <w:numId w:val="33"/>
        </w:numPr>
        <w:rPr>
          <w:rFonts w:ascii="Times New Roman" w:eastAsia="SimSun" w:hAnsi="Times New Roman"/>
          <w:b/>
          <w:bCs/>
          <w:iCs/>
          <w:sz w:val="20"/>
          <w:szCs w:val="20"/>
          <w:lang w:eastAsia="zh-CN"/>
        </w:rPr>
      </w:pPr>
      <w:r w:rsidRPr="00843F9D">
        <w:rPr>
          <w:rFonts w:ascii="Times New Roman" w:eastAsia="SimSun" w:hAnsi="Times New Roman"/>
          <w:b/>
          <w:bCs/>
          <w:iCs/>
          <w:sz w:val="20"/>
          <w:szCs w:val="20"/>
          <w:lang w:eastAsia="zh-CN"/>
        </w:rPr>
        <w:t xml:space="preserve">The granularity for time indication </w:t>
      </w:r>
      <w:r>
        <w:rPr>
          <w:rFonts w:ascii="Times New Roman" w:eastAsia="SimSun" w:hAnsi="Times New Roman"/>
          <w:b/>
          <w:bCs/>
          <w:iCs/>
          <w:sz w:val="20"/>
          <w:szCs w:val="20"/>
          <w:lang w:eastAsia="zh-CN"/>
        </w:rPr>
        <w:t xml:space="preserve">within the time region </w:t>
      </w:r>
      <w:r w:rsidRPr="00843F9D">
        <w:rPr>
          <w:rFonts w:ascii="Times New Roman" w:eastAsia="SimSun" w:hAnsi="Times New Roman"/>
          <w:b/>
          <w:bCs/>
          <w:iCs/>
          <w:sz w:val="20"/>
          <w:szCs w:val="20"/>
          <w:lang w:eastAsia="zh-CN"/>
        </w:rPr>
        <w:t xml:space="preserve">is </w:t>
      </w:r>
      <w:r>
        <w:rPr>
          <w:rFonts w:ascii="Times New Roman" w:eastAsia="SimSun" w:hAnsi="Times New Roman"/>
          <w:b/>
          <w:bCs/>
          <w:iCs/>
          <w:sz w:val="20"/>
          <w:szCs w:val="20"/>
          <w:lang w:eastAsia="zh-CN"/>
        </w:rPr>
        <w:t>RRC configured from {1, 2, 7} symbols</w:t>
      </w:r>
    </w:p>
    <w:p w14:paraId="681C0D6F" w14:textId="77777777" w:rsidR="009E0995" w:rsidRPr="00504600" w:rsidRDefault="009E0995" w:rsidP="009E0995">
      <w:pPr>
        <w:pStyle w:val="ListParagraph"/>
        <w:numPr>
          <w:ilvl w:val="0"/>
          <w:numId w:val="33"/>
        </w:numPr>
        <w:rPr>
          <w:rFonts w:ascii="Times New Roman" w:eastAsia="SimSun" w:hAnsi="Times New Roman"/>
          <w:b/>
          <w:bCs/>
          <w:iCs/>
          <w:sz w:val="20"/>
          <w:szCs w:val="20"/>
          <w:lang w:eastAsia="zh-CN"/>
        </w:rPr>
      </w:pPr>
      <w:r w:rsidRPr="00504600">
        <w:rPr>
          <w:rFonts w:ascii="Times New Roman" w:eastAsia="SimSun" w:hAnsi="Times New Roman"/>
          <w:b/>
          <w:bCs/>
          <w:iCs/>
          <w:sz w:val="20"/>
          <w:szCs w:val="20"/>
          <w:lang w:eastAsia="zh-CN"/>
        </w:rPr>
        <w:t xml:space="preserve">The granularity for </w:t>
      </w:r>
      <w:r>
        <w:rPr>
          <w:rFonts w:ascii="Times New Roman" w:eastAsia="SimSun" w:hAnsi="Times New Roman"/>
          <w:b/>
          <w:bCs/>
          <w:iCs/>
          <w:sz w:val="20"/>
          <w:szCs w:val="20"/>
          <w:lang w:eastAsia="zh-CN"/>
        </w:rPr>
        <w:t>frequency indication is determined from the granularity of time indication.</w:t>
      </w:r>
    </w:p>
    <w:p w14:paraId="28980418" w14:textId="6AE1C643" w:rsidR="009E0995" w:rsidRDefault="009E0995" w:rsidP="002D3474">
      <w:pPr>
        <w:spacing w:before="120"/>
        <w:rPr>
          <w:b/>
          <w:sz w:val="20"/>
          <w:lang w:eastAsia="zh-CN"/>
        </w:rPr>
      </w:pPr>
      <w:r>
        <w:rPr>
          <w:b/>
          <w:sz w:val="20"/>
          <w:lang w:eastAsia="zh-CN"/>
        </w:rPr>
        <w:t>Proposal 9: Group common DCI (similar to Rel-15 DCI format 2_1) is used to indicate UL cancellation</w:t>
      </w:r>
      <w:r w:rsidRPr="0004045E">
        <w:rPr>
          <w:b/>
          <w:sz w:val="20"/>
          <w:lang w:eastAsia="zh-CN"/>
        </w:rPr>
        <w:t>.</w:t>
      </w:r>
      <w:r>
        <w:rPr>
          <w:b/>
          <w:sz w:val="20"/>
          <w:lang w:eastAsia="zh-CN"/>
        </w:rPr>
        <w:t xml:space="preserve"> UE-specific cancellation indication is not supported.</w:t>
      </w:r>
    </w:p>
    <w:p w14:paraId="4AD79C84" w14:textId="4BAA9597" w:rsidR="009E0995" w:rsidRDefault="009E0995" w:rsidP="009E0995">
      <w:pPr>
        <w:spacing w:beforeLines="50" w:before="120" w:after="0" w:line="276" w:lineRule="auto"/>
        <w:rPr>
          <w:b/>
          <w:sz w:val="20"/>
          <w:lang w:eastAsia="zh-CN"/>
        </w:rPr>
      </w:pPr>
      <w:r>
        <w:rPr>
          <w:b/>
          <w:sz w:val="20"/>
          <w:lang w:eastAsia="zh-CN"/>
        </w:rPr>
        <w:t>Proposal 10</w:t>
      </w:r>
      <w:r w:rsidRPr="008D3F34">
        <w:rPr>
          <w:b/>
          <w:sz w:val="20"/>
          <w:lang w:eastAsia="zh-CN"/>
        </w:rPr>
        <w:t xml:space="preserve">: </w:t>
      </w:r>
      <w:r>
        <w:rPr>
          <w:b/>
          <w:sz w:val="20"/>
          <w:lang w:eastAsia="zh-CN"/>
        </w:rPr>
        <w:t>The</w:t>
      </w:r>
      <w:r w:rsidRPr="0004045E">
        <w:rPr>
          <w:b/>
          <w:sz w:val="20"/>
          <w:lang w:eastAsia="zh-CN"/>
        </w:rPr>
        <w:t xml:space="preserve"> case </w:t>
      </w:r>
      <w:r>
        <w:rPr>
          <w:b/>
          <w:sz w:val="20"/>
          <w:lang w:eastAsia="zh-CN"/>
        </w:rPr>
        <w:t>where</w:t>
      </w:r>
      <w:r w:rsidRPr="0004045E">
        <w:rPr>
          <w:b/>
          <w:sz w:val="20"/>
          <w:lang w:eastAsia="zh-CN"/>
        </w:rPr>
        <w:t xml:space="preserve"> the UE has URLLC UL transmission colliding with pre-empted period</w:t>
      </w:r>
      <w:r>
        <w:rPr>
          <w:b/>
          <w:sz w:val="20"/>
          <w:lang w:eastAsia="zh-CN"/>
        </w:rPr>
        <w:t xml:space="preserve"> needs to be addressed</w:t>
      </w:r>
      <w:r w:rsidRPr="0004045E">
        <w:rPr>
          <w:b/>
          <w:sz w:val="20"/>
          <w:lang w:eastAsia="zh-CN"/>
        </w:rPr>
        <w:t>.</w:t>
      </w:r>
    </w:p>
    <w:p w14:paraId="054E76E9" w14:textId="3FB7C618" w:rsidR="009E0995" w:rsidRPr="002470DF" w:rsidRDefault="009E0995" w:rsidP="009E0995">
      <w:pPr>
        <w:spacing w:beforeLines="50" w:before="120" w:after="0" w:line="276" w:lineRule="auto"/>
        <w:rPr>
          <w:b/>
          <w:sz w:val="20"/>
          <w:lang w:eastAsia="zh-CN"/>
        </w:rPr>
      </w:pPr>
      <w:r>
        <w:rPr>
          <w:b/>
          <w:sz w:val="20"/>
          <w:lang w:eastAsia="zh-CN"/>
        </w:rPr>
        <w:t>Proposal 11</w:t>
      </w:r>
      <w:r w:rsidRPr="008D3F34">
        <w:rPr>
          <w:b/>
          <w:sz w:val="20"/>
          <w:lang w:eastAsia="zh-CN"/>
        </w:rPr>
        <w:t xml:space="preserve">: </w:t>
      </w:r>
      <w:r w:rsidRPr="002470DF">
        <w:rPr>
          <w:b/>
          <w:sz w:val="20"/>
          <w:lang w:eastAsia="zh-CN"/>
        </w:rPr>
        <w:t xml:space="preserve">For a DG-PUSCH, at least 1 bit for the indication an open-loop parameter set is needed. </w:t>
      </w:r>
    </w:p>
    <w:p w14:paraId="2E347125" w14:textId="77777777" w:rsidR="009E0995" w:rsidRPr="002470DF" w:rsidRDefault="009E0995" w:rsidP="009E0995">
      <w:pPr>
        <w:pStyle w:val="ListParagraph"/>
        <w:numPr>
          <w:ilvl w:val="0"/>
          <w:numId w:val="23"/>
        </w:numPr>
        <w:spacing w:beforeLines="50" w:before="120" w:line="276" w:lineRule="auto"/>
        <w:rPr>
          <w:b/>
          <w:sz w:val="20"/>
          <w:lang w:eastAsia="zh-CN"/>
        </w:rPr>
      </w:pPr>
      <w:r w:rsidRPr="002470DF">
        <w:rPr>
          <w:rFonts w:ascii="Times New Roman" w:hAnsi="Times New Roman"/>
          <w:b/>
          <w:sz w:val="20"/>
          <w:lang w:eastAsia="zh-CN"/>
        </w:rPr>
        <w:t xml:space="preserve">Depending on how power boosting for PUSCH repetitions is handled, 1 (or 2) additional bit(s) </w:t>
      </w:r>
      <w:r>
        <w:rPr>
          <w:rFonts w:ascii="Times New Roman" w:hAnsi="Times New Roman"/>
          <w:b/>
          <w:sz w:val="20"/>
          <w:lang w:eastAsia="zh-CN"/>
        </w:rPr>
        <w:t>maybe</w:t>
      </w:r>
      <w:r w:rsidRPr="002470DF">
        <w:rPr>
          <w:rFonts w:ascii="Times New Roman" w:hAnsi="Times New Roman"/>
          <w:b/>
          <w:sz w:val="20"/>
          <w:lang w:eastAsia="zh-CN"/>
        </w:rPr>
        <w:t xml:space="preserve"> required</w:t>
      </w:r>
      <w:r w:rsidRPr="002470DF">
        <w:rPr>
          <w:b/>
          <w:sz w:val="20"/>
          <w:lang w:eastAsia="zh-CN"/>
        </w:rPr>
        <w:t>.</w:t>
      </w:r>
    </w:p>
    <w:p w14:paraId="2772DD7D" w14:textId="4F57E16E" w:rsidR="009E0995" w:rsidRPr="00F37F73" w:rsidRDefault="009E0995" w:rsidP="002D3474">
      <w:pPr>
        <w:spacing w:before="120"/>
        <w:rPr>
          <w:b/>
          <w:sz w:val="20"/>
          <w:lang w:eastAsia="zh-CN"/>
        </w:rPr>
      </w:pPr>
      <w:r w:rsidRPr="00F37F73">
        <w:rPr>
          <w:b/>
          <w:sz w:val="20"/>
          <w:lang w:eastAsia="zh-CN"/>
        </w:rPr>
        <w:t xml:space="preserve">Proposal </w:t>
      </w:r>
      <w:r>
        <w:rPr>
          <w:b/>
          <w:sz w:val="20"/>
          <w:lang w:eastAsia="zh-CN"/>
        </w:rPr>
        <w:t>12</w:t>
      </w:r>
      <w:r w:rsidRPr="00F37F73">
        <w:rPr>
          <w:b/>
          <w:sz w:val="20"/>
          <w:lang w:eastAsia="zh-CN"/>
        </w:rPr>
        <w:t>: Indication of open-loop parameter sets based on UE-specific/configured grant specific indication fields in group common DCI</w:t>
      </w:r>
    </w:p>
    <w:p w14:paraId="7CA7C7D8" w14:textId="77777777" w:rsidR="009E0995" w:rsidRPr="00F37F73" w:rsidRDefault="009E0995" w:rsidP="009E0995">
      <w:pPr>
        <w:pStyle w:val="ListParagraph"/>
        <w:numPr>
          <w:ilvl w:val="0"/>
          <w:numId w:val="23"/>
        </w:numPr>
        <w:rPr>
          <w:rFonts w:ascii="Times New Roman" w:hAnsi="Times New Roman"/>
          <w:sz w:val="20"/>
          <w:szCs w:val="20"/>
          <w:lang w:eastAsia="zh-CN"/>
        </w:rPr>
      </w:pPr>
      <w:r w:rsidRPr="00F37F73">
        <w:rPr>
          <w:rFonts w:ascii="Times New Roman" w:hAnsi="Times New Roman"/>
          <w:b/>
          <w:sz w:val="20"/>
          <w:lang w:eastAsia="zh-CN"/>
        </w:rPr>
        <w:t>Group multiple CG-PUSCH configurations into upto 4 groups and allocate upto 4 blocks in GC signaling. FFS details of grouping.</w:t>
      </w:r>
    </w:p>
    <w:p w14:paraId="28093BF9" w14:textId="77777777" w:rsidR="009E0995" w:rsidRDefault="009E0995" w:rsidP="009E0995">
      <w:pPr>
        <w:rPr>
          <w:b/>
          <w:sz w:val="20"/>
          <w:lang w:eastAsia="zh-CN"/>
        </w:rPr>
      </w:pPr>
    </w:p>
    <w:p w14:paraId="0D831215" w14:textId="0441D98D" w:rsidR="009E0995" w:rsidRDefault="009E0995" w:rsidP="009E0995">
      <w:pPr>
        <w:rPr>
          <w:rFonts w:eastAsia="SimSun"/>
          <w:b/>
          <w:bCs/>
          <w:iCs/>
          <w:sz w:val="20"/>
          <w:szCs w:val="20"/>
          <w:lang w:eastAsia="zh-CN"/>
        </w:rPr>
      </w:pPr>
      <w:r w:rsidRPr="009E0995">
        <w:rPr>
          <w:b/>
          <w:sz w:val="20"/>
          <w:lang w:eastAsia="zh-CN"/>
        </w:rPr>
        <w:t xml:space="preserve">Observation 1: </w:t>
      </w:r>
      <w:r w:rsidR="003A70A5">
        <w:rPr>
          <w:b/>
          <w:sz w:val="20"/>
          <w:lang w:eastAsia="zh-CN"/>
        </w:rPr>
        <w:t>I</w:t>
      </w:r>
      <w:r w:rsidRPr="009E0995">
        <w:rPr>
          <w:rFonts w:eastAsia="SimSun"/>
          <w:b/>
          <w:bCs/>
          <w:iCs/>
          <w:sz w:val="20"/>
          <w:szCs w:val="20"/>
          <w:lang w:eastAsia="zh-CN"/>
        </w:rPr>
        <w:t>mpact</w:t>
      </w:r>
      <w:r w:rsidRPr="009E0995">
        <w:rPr>
          <w:rFonts w:eastAsia="SimSun"/>
          <w:b/>
          <w:iCs/>
          <w:sz w:val="20"/>
          <w:szCs w:val="20"/>
          <w:lang w:eastAsia="zh-CN"/>
        </w:rPr>
        <w:t xml:space="preserve"> </w:t>
      </w:r>
      <w:r w:rsidRPr="009E0995">
        <w:rPr>
          <w:rFonts w:eastAsia="SimSun"/>
          <w:b/>
          <w:bCs/>
          <w:iCs/>
          <w:sz w:val="20"/>
          <w:szCs w:val="20"/>
          <w:lang w:eastAsia="zh-CN"/>
        </w:rPr>
        <w:t>to a different carrier due to UL cancelation is similar to the impact due to power scaling in UL CA</w:t>
      </w:r>
      <w:r w:rsidR="005C6B04">
        <w:rPr>
          <w:rFonts w:eastAsia="SimSun"/>
          <w:b/>
          <w:bCs/>
          <w:iCs/>
          <w:sz w:val="20"/>
          <w:szCs w:val="20"/>
          <w:lang w:eastAsia="zh-CN"/>
        </w:rPr>
        <w:t xml:space="preserve"> when the UE is power-limited</w:t>
      </w:r>
      <w:r w:rsidRPr="009E0995">
        <w:rPr>
          <w:rFonts w:eastAsia="SimSun"/>
          <w:b/>
          <w:bCs/>
          <w:iCs/>
          <w:sz w:val="20"/>
          <w:szCs w:val="20"/>
          <w:lang w:eastAsia="zh-CN"/>
        </w:rPr>
        <w:t>.</w:t>
      </w:r>
      <w:r w:rsidR="00D62EC2">
        <w:rPr>
          <w:rFonts w:eastAsia="SimSun"/>
          <w:b/>
          <w:bCs/>
          <w:iCs/>
          <w:sz w:val="20"/>
          <w:szCs w:val="20"/>
          <w:lang w:eastAsia="zh-CN"/>
        </w:rPr>
        <w:t xml:space="preserve"> UL CI cancelling transmission on a carrier does not result in transmit power variation within an overlapping transmission occasion on a different carrier.</w:t>
      </w:r>
    </w:p>
    <w:p w14:paraId="1FED1A77" w14:textId="77777777" w:rsidR="009E0995" w:rsidRDefault="009E0995" w:rsidP="009E0995">
      <w:pPr>
        <w:spacing w:beforeLines="50" w:before="120" w:after="0" w:line="276" w:lineRule="auto"/>
        <w:rPr>
          <w:b/>
          <w:sz w:val="20"/>
          <w:lang w:eastAsia="zh-CN"/>
        </w:rPr>
      </w:pPr>
      <w:r>
        <w:rPr>
          <w:b/>
          <w:sz w:val="20"/>
          <w:lang w:eastAsia="zh-CN"/>
        </w:rPr>
        <w:t>Observation 2</w:t>
      </w:r>
      <w:r w:rsidRPr="008D3F34">
        <w:rPr>
          <w:b/>
          <w:sz w:val="20"/>
          <w:lang w:eastAsia="zh-CN"/>
        </w:rPr>
        <w:t xml:space="preserve">: </w:t>
      </w:r>
      <w:r>
        <w:rPr>
          <w:b/>
          <w:sz w:val="20"/>
          <w:lang w:eastAsia="zh-CN"/>
        </w:rPr>
        <w:t xml:space="preserve">If </w:t>
      </w:r>
      <w:r w:rsidRPr="0004045E">
        <w:rPr>
          <w:b/>
          <w:sz w:val="20"/>
          <w:lang w:eastAsia="zh-CN"/>
        </w:rPr>
        <w:t xml:space="preserve">UL </w:t>
      </w:r>
      <w:r>
        <w:rPr>
          <w:b/>
          <w:sz w:val="20"/>
          <w:lang w:eastAsia="zh-CN"/>
        </w:rPr>
        <w:t xml:space="preserve">power boosting </w:t>
      </w:r>
      <w:r w:rsidRPr="0004045E">
        <w:rPr>
          <w:b/>
          <w:sz w:val="20"/>
          <w:lang w:eastAsia="zh-CN"/>
        </w:rPr>
        <w:t xml:space="preserve">is used for an </w:t>
      </w:r>
      <w:r>
        <w:rPr>
          <w:b/>
          <w:sz w:val="20"/>
          <w:lang w:eastAsia="zh-CN"/>
        </w:rPr>
        <w:t>URLLC</w:t>
      </w:r>
      <w:r w:rsidRPr="0004045E">
        <w:rPr>
          <w:b/>
          <w:sz w:val="20"/>
          <w:lang w:eastAsia="zh-CN"/>
        </w:rPr>
        <w:t xml:space="preserve"> UE</w:t>
      </w:r>
      <w:r>
        <w:rPr>
          <w:b/>
          <w:sz w:val="20"/>
          <w:lang w:eastAsia="zh-CN"/>
        </w:rPr>
        <w:t xml:space="preserve"> to help with inter UE multiplexing, the power boost may or may not be applicable to all of the URLLC PUSCH repetitions scheduled via a single UL grant</w:t>
      </w:r>
      <w:r w:rsidRPr="0004045E">
        <w:rPr>
          <w:b/>
          <w:sz w:val="20"/>
          <w:lang w:eastAsia="zh-CN"/>
        </w:rPr>
        <w:t>.</w:t>
      </w:r>
    </w:p>
    <w:p w14:paraId="7D7F83B8" w14:textId="77777777" w:rsidR="009E0995" w:rsidRDefault="009E0995" w:rsidP="009E0995">
      <w:pPr>
        <w:rPr>
          <w:sz w:val="20"/>
          <w:szCs w:val="20"/>
          <w:lang w:eastAsia="zh-CN"/>
        </w:rPr>
      </w:pPr>
    </w:p>
    <w:p w14:paraId="1F4F3295" w14:textId="77777777" w:rsidR="009E0995" w:rsidRPr="009E0995" w:rsidRDefault="009E0995" w:rsidP="009E0995">
      <w:pPr>
        <w:rPr>
          <w:b/>
          <w:sz w:val="20"/>
          <w:lang w:eastAsia="zh-CN"/>
        </w:rPr>
      </w:pPr>
    </w:p>
    <w:sectPr w:rsidR="009E0995" w:rsidRPr="009E0995"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F2A4E" w14:textId="77777777" w:rsidR="008D784B" w:rsidRDefault="008D784B">
      <w:r>
        <w:separator/>
      </w:r>
    </w:p>
  </w:endnote>
  <w:endnote w:type="continuationSeparator" w:id="0">
    <w:p w14:paraId="1A9C0F92" w14:textId="77777777" w:rsidR="008D784B" w:rsidRDefault="008D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96533" w14:textId="77777777" w:rsidR="00714721" w:rsidRDefault="00714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CA2A8" w14:textId="77777777" w:rsidR="00714721" w:rsidRDefault="007147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57EC" w14:textId="77777777" w:rsidR="00714721" w:rsidRDefault="00714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E3364" w14:textId="77777777" w:rsidR="008D784B" w:rsidRDefault="008D784B">
      <w:r>
        <w:separator/>
      </w:r>
    </w:p>
  </w:footnote>
  <w:footnote w:type="continuationSeparator" w:id="0">
    <w:p w14:paraId="48960930" w14:textId="77777777" w:rsidR="008D784B" w:rsidRDefault="008D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9827E" w14:textId="77777777" w:rsidR="00714721" w:rsidRDefault="00714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53792" w14:textId="77777777" w:rsidR="00714721" w:rsidRDefault="00714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19FB" w14:textId="77777777" w:rsidR="00714721" w:rsidRDefault="00714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4D938DB"/>
    <w:multiLevelType w:val="hybridMultilevel"/>
    <w:tmpl w:val="BA889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A3003C"/>
    <w:multiLevelType w:val="hybridMultilevel"/>
    <w:tmpl w:val="5C269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EE6545"/>
    <w:multiLevelType w:val="hybridMultilevel"/>
    <w:tmpl w:val="86EA3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95D78"/>
    <w:multiLevelType w:val="hybridMultilevel"/>
    <w:tmpl w:val="1304E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D7B1DC7"/>
    <w:multiLevelType w:val="hybridMultilevel"/>
    <w:tmpl w:val="1FBC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B1A15"/>
    <w:multiLevelType w:val="hybridMultilevel"/>
    <w:tmpl w:val="1C8EB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1" w15:restartNumberingAfterBreak="0">
    <w:nsid w:val="771A7FEE"/>
    <w:multiLevelType w:val="hybridMultilevel"/>
    <w:tmpl w:val="21762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99D"/>
    <w:multiLevelType w:val="hybridMultilevel"/>
    <w:tmpl w:val="5264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30"/>
  </w:num>
  <w:num w:numId="4">
    <w:abstractNumId w:val="16"/>
  </w:num>
  <w:num w:numId="5">
    <w:abstractNumId w:val="1"/>
  </w:num>
  <w:num w:numId="6">
    <w:abstractNumId w:val="23"/>
  </w:num>
  <w:num w:numId="7">
    <w:abstractNumId w:val="2"/>
  </w:num>
  <w:num w:numId="8">
    <w:abstractNumId w:val="28"/>
  </w:num>
  <w:num w:numId="9">
    <w:abstractNumId w:val="0"/>
  </w:num>
  <w:num w:numId="10">
    <w:abstractNumId w:val="19"/>
  </w:num>
  <w:num w:numId="11">
    <w:abstractNumId w:val="10"/>
  </w:num>
  <w:num w:numId="12">
    <w:abstractNumId w:val="5"/>
  </w:num>
  <w:num w:numId="13">
    <w:abstractNumId w:val="25"/>
  </w:num>
  <w:num w:numId="14">
    <w:abstractNumId w:val="24"/>
  </w:num>
  <w:num w:numId="15">
    <w:abstractNumId w:val="22"/>
  </w:num>
  <w:num w:numId="16">
    <w:abstractNumId w:val="18"/>
  </w:num>
  <w:num w:numId="17">
    <w:abstractNumId w:val="27"/>
  </w:num>
  <w:num w:numId="18">
    <w:abstractNumId w:val="4"/>
  </w:num>
  <w:num w:numId="19">
    <w:abstractNumId w:val="26"/>
  </w:num>
  <w:num w:numId="20">
    <w:abstractNumId w:val="9"/>
  </w:num>
  <w:num w:numId="21">
    <w:abstractNumId w:val="13"/>
  </w:num>
  <w:num w:numId="22">
    <w:abstractNumId w:val="15"/>
  </w:num>
  <w:num w:numId="23">
    <w:abstractNumId w:val="12"/>
  </w:num>
  <w:num w:numId="24">
    <w:abstractNumId w:val="8"/>
  </w:num>
  <w:num w:numId="25">
    <w:abstractNumId w:val="7"/>
  </w:num>
  <w:num w:numId="26">
    <w:abstractNumId w:val="14"/>
  </w:num>
  <w:num w:numId="27">
    <w:abstractNumId w:val="29"/>
  </w:num>
  <w:num w:numId="28">
    <w:abstractNumId w:val="6"/>
  </w:num>
  <w:num w:numId="29">
    <w:abstractNumId w:val="21"/>
  </w:num>
  <w:num w:numId="30">
    <w:abstractNumId w:val="11"/>
  </w:num>
  <w:num w:numId="31">
    <w:abstractNumId w:val="20"/>
  </w:num>
  <w:num w:numId="32">
    <w:abstractNumId w:val="32"/>
  </w:num>
  <w:num w:numId="33">
    <w:abstractNumId w:val="3"/>
  </w:num>
  <w:num w:numId="3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7"/>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6F03"/>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50B"/>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37D"/>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72B"/>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713"/>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0FD"/>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23D"/>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7CC"/>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905"/>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BD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A64"/>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44"/>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35"/>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404"/>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B3C"/>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194"/>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5E6"/>
    <w:rsid w:val="000E578F"/>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E8"/>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078"/>
    <w:rsid w:val="001217C0"/>
    <w:rsid w:val="001219DB"/>
    <w:rsid w:val="00121AD2"/>
    <w:rsid w:val="00122757"/>
    <w:rsid w:val="001228D9"/>
    <w:rsid w:val="0012297E"/>
    <w:rsid w:val="00122A22"/>
    <w:rsid w:val="00122AF1"/>
    <w:rsid w:val="001237EE"/>
    <w:rsid w:val="001238E4"/>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2DF9"/>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983"/>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62"/>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8B8"/>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20"/>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3FA8"/>
    <w:rsid w:val="00184322"/>
    <w:rsid w:val="0018471A"/>
    <w:rsid w:val="001849D5"/>
    <w:rsid w:val="00184DAC"/>
    <w:rsid w:val="001852D1"/>
    <w:rsid w:val="0018533C"/>
    <w:rsid w:val="0018588A"/>
    <w:rsid w:val="0018591C"/>
    <w:rsid w:val="00185E40"/>
    <w:rsid w:val="00186180"/>
    <w:rsid w:val="00186712"/>
    <w:rsid w:val="00186818"/>
    <w:rsid w:val="00186829"/>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2F"/>
    <w:rsid w:val="001E3C5C"/>
    <w:rsid w:val="001E3E3C"/>
    <w:rsid w:val="001E4039"/>
    <w:rsid w:val="001E429B"/>
    <w:rsid w:val="001E56DC"/>
    <w:rsid w:val="001E5C16"/>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2D"/>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6B0"/>
    <w:rsid w:val="00235AF6"/>
    <w:rsid w:val="00235C77"/>
    <w:rsid w:val="00236183"/>
    <w:rsid w:val="00236289"/>
    <w:rsid w:val="0023636A"/>
    <w:rsid w:val="002364CB"/>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0DF"/>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F6B"/>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1C"/>
    <w:rsid w:val="0026248E"/>
    <w:rsid w:val="00262635"/>
    <w:rsid w:val="00262662"/>
    <w:rsid w:val="00262914"/>
    <w:rsid w:val="002629B3"/>
    <w:rsid w:val="00262FC1"/>
    <w:rsid w:val="00263038"/>
    <w:rsid w:val="0026315A"/>
    <w:rsid w:val="0026333B"/>
    <w:rsid w:val="0026379C"/>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03B"/>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C5"/>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03B"/>
    <w:rsid w:val="002D11B7"/>
    <w:rsid w:val="002D1301"/>
    <w:rsid w:val="002D18A1"/>
    <w:rsid w:val="002D18DE"/>
    <w:rsid w:val="002D1D93"/>
    <w:rsid w:val="002D1E14"/>
    <w:rsid w:val="002D203E"/>
    <w:rsid w:val="002D286B"/>
    <w:rsid w:val="002D2910"/>
    <w:rsid w:val="002D2962"/>
    <w:rsid w:val="002D2F4E"/>
    <w:rsid w:val="002D3163"/>
    <w:rsid w:val="002D3474"/>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1FA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E04"/>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4D4"/>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4FF"/>
    <w:rsid w:val="003336B3"/>
    <w:rsid w:val="003338C3"/>
    <w:rsid w:val="003338F7"/>
    <w:rsid w:val="003346D6"/>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18C"/>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A9E"/>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E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0A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29D"/>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6F8F"/>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3F9C"/>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1EE"/>
    <w:rsid w:val="00420459"/>
    <w:rsid w:val="00420BA3"/>
    <w:rsid w:val="00420C93"/>
    <w:rsid w:val="00420D00"/>
    <w:rsid w:val="00420DF1"/>
    <w:rsid w:val="00421194"/>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A0A"/>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A78"/>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91A"/>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531"/>
    <w:rsid w:val="004556BF"/>
    <w:rsid w:val="004556EB"/>
    <w:rsid w:val="004558A9"/>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084"/>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4C2C"/>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28C2"/>
    <w:rsid w:val="004B3175"/>
    <w:rsid w:val="004B3211"/>
    <w:rsid w:val="004B3396"/>
    <w:rsid w:val="004B3819"/>
    <w:rsid w:val="004B3E69"/>
    <w:rsid w:val="004B3F40"/>
    <w:rsid w:val="004B408E"/>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5481"/>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4EA0"/>
    <w:rsid w:val="004D54D9"/>
    <w:rsid w:val="004D5622"/>
    <w:rsid w:val="004D5AFD"/>
    <w:rsid w:val="004D6103"/>
    <w:rsid w:val="004D6C6F"/>
    <w:rsid w:val="004D6D10"/>
    <w:rsid w:val="004D6D48"/>
    <w:rsid w:val="004D6E99"/>
    <w:rsid w:val="004D6F4D"/>
    <w:rsid w:val="004D6F95"/>
    <w:rsid w:val="004D708D"/>
    <w:rsid w:val="004D7283"/>
    <w:rsid w:val="004D72FE"/>
    <w:rsid w:val="004D7591"/>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55"/>
    <w:rsid w:val="004F7528"/>
    <w:rsid w:val="004F7BCA"/>
    <w:rsid w:val="004F7D89"/>
    <w:rsid w:val="005003D9"/>
    <w:rsid w:val="005005B2"/>
    <w:rsid w:val="00500892"/>
    <w:rsid w:val="00500DB1"/>
    <w:rsid w:val="00500E2E"/>
    <w:rsid w:val="00501430"/>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600"/>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CE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42B"/>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1D17"/>
    <w:rsid w:val="00542128"/>
    <w:rsid w:val="0054212E"/>
    <w:rsid w:val="00542812"/>
    <w:rsid w:val="00542EFA"/>
    <w:rsid w:val="0054343A"/>
    <w:rsid w:val="0054387C"/>
    <w:rsid w:val="00543974"/>
    <w:rsid w:val="00543EBF"/>
    <w:rsid w:val="00544431"/>
    <w:rsid w:val="00544ABA"/>
    <w:rsid w:val="0054593A"/>
    <w:rsid w:val="00545CB2"/>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FF"/>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430"/>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8CD"/>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DD6"/>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5B31"/>
    <w:rsid w:val="005C6B04"/>
    <w:rsid w:val="005C6EB8"/>
    <w:rsid w:val="005C6F51"/>
    <w:rsid w:val="005C712D"/>
    <w:rsid w:val="005C77DD"/>
    <w:rsid w:val="005C7C75"/>
    <w:rsid w:val="005C7FCC"/>
    <w:rsid w:val="005D0370"/>
    <w:rsid w:val="005D03B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48A"/>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7E4"/>
    <w:rsid w:val="00606970"/>
    <w:rsid w:val="00606A20"/>
    <w:rsid w:val="00606B75"/>
    <w:rsid w:val="00606CD6"/>
    <w:rsid w:val="006070A4"/>
    <w:rsid w:val="00607116"/>
    <w:rsid w:val="006072C6"/>
    <w:rsid w:val="006076A3"/>
    <w:rsid w:val="0060785D"/>
    <w:rsid w:val="00607A2E"/>
    <w:rsid w:val="00610028"/>
    <w:rsid w:val="00610872"/>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CD3"/>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2E2C"/>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BD3"/>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4EC"/>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C28"/>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07B04"/>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721"/>
    <w:rsid w:val="00714C47"/>
    <w:rsid w:val="0071507C"/>
    <w:rsid w:val="007155C4"/>
    <w:rsid w:val="00715CB8"/>
    <w:rsid w:val="00716462"/>
    <w:rsid w:val="00716C7E"/>
    <w:rsid w:val="00716E92"/>
    <w:rsid w:val="00716FB8"/>
    <w:rsid w:val="0071735E"/>
    <w:rsid w:val="007179D9"/>
    <w:rsid w:val="007203D5"/>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2FE0"/>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594"/>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D00"/>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EC"/>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2D"/>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777"/>
    <w:rsid w:val="007B0900"/>
    <w:rsid w:val="007B0C1B"/>
    <w:rsid w:val="007B0CA7"/>
    <w:rsid w:val="007B0D18"/>
    <w:rsid w:val="007B0D1F"/>
    <w:rsid w:val="007B1543"/>
    <w:rsid w:val="007B194B"/>
    <w:rsid w:val="007B1A32"/>
    <w:rsid w:val="007B1AC0"/>
    <w:rsid w:val="007B1AD1"/>
    <w:rsid w:val="007B1D48"/>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5DA"/>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416"/>
    <w:rsid w:val="007D4D33"/>
    <w:rsid w:val="007D4E8B"/>
    <w:rsid w:val="007D4FAD"/>
    <w:rsid w:val="007D5646"/>
    <w:rsid w:val="007D5B81"/>
    <w:rsid w:val="007D5D76"/>
    <w:rsid w:val="007D5E3C"/>
    <w:rsid w:val="007D6160"/>
    <w:rsid w:val="007D7175"/>
    <w:rsid w:val="007D77E3"/>
    <w:rsid w:val="007D7A9A"/>
    <w:rsid w:val="007D7B08"/>
    <w:rsid w:val="007D7BD3"/>
    <w:rsid w:val="007D7CDA"/>
    <w:rsid w:val="007D7F8D"/>
    <w:rsid w:val="007E03E6"/>
    <w:rsid w:val="007E0950"/>
    <w:rsid w:val="007E0D9B"/>
    <w:rsid w:val="007E1369"/>
    <w:rsid w:val="007E1978"/>
    <w:rsid w:val="007E1A1B"/>
    <w:rsid w:val="007E1A88"/>
    <w:rsid w:val="007E1C1C"/>
    <w:rsid w:val="007E21B2"/>
    <w:rsid w:val="007E28D7"/>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91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625"/>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B65"/>
    <w:rsid w:val="00822D59"/>
    <w:rsid w:val="00823798"/>
    <w:rsid w:val="00823C53"/>
    <w:rsid w:val="00823E38"/>
    <w:rsid w:val="00824321"/>
    <w:rsid w:val="00824DB5"/>
    <w:rsid w:val="00824ECF"/>
    <w:rsid w:val="00824FDF"/>
    <w:rsid w:val="00825125"/>
    <w:rsid w:val="008252AA"/>
    <w:rsid w:val="008257CC"/>
    <w:rsid w:val="0082613D"/>
    <w:rsid w:val="0082623E"/>
    <w:rsid w:val="008267E1"/>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B0D"/>
    <w:rsid w:val="00832DD4"/>
    <w:rsid w:val="00832F5C"/>
    <w:rsid w:val="00833011"/>
    <w:rsid w:val="008332D0"/>
    <w:rsid w:val="00833A64"/>
    <w:rsid w:val="00834827"/>
    <w:rsid w:val="008349A3"/>
    <w:rsid w:val="00834E78"/>
    <w:rsid w:val="00834F86"/>
    <w:rsid w:val="008350EE"/>
    <w:rsid w:val="008359D3"/>
    <w:rsid w:val="008359E0"/>
    <w:rsid w:val="00836169"/>
    <w:rsid w:val="0083633B"/>
    <w:rsid w:val="008365F1"/>
    <w:rsid w:val="00836E2F"/>
    <w:rsid w:val="008373BA"/>
    <w:rsid w:val="0083755A"/>
    <w:rsid w:val="008376F6"/>
    <w:rsid w:val="00837B9A"/>
    <w:rsid w:val="00837D5B"/>
    <w:rsid w:val="00837D71"/>
    <w:rsid w:val="00837EA6"/>
    <w:rsid w:val="00837F35"/>
    <w:rsid w:val="00840032"/>
    <w:rsid w:val="00840607"/>
    <w:rsid w:val="00840E0A"/>
    <w:rsid w:val="0084125F"/>
    <w:rsid w:val="00841394"/>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3F9D"/>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4FE"/>
    <w:rsid w:val="008549BB"/>
    <w:rsid w:val="00854FCB"/>
    <w:rsid w:val="00855377"/>
    <w:rsid w:val="0085566A"/>
    <w:rsid w:val="00855898"/>
    <w:rsid w:val="008558C1"/>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8C"/>
    <w:rsid w:val="008811A4"/>
    <w:rsid w:val="008811B1"/>
    <w:rsid w:val="008811E4"/>
    <w:rsid w:val="00881A74"/>
    <w:rsid w:val="00881D7E"/>
    <w:rsid w:val="00881DA0"/>
    <w:rsid w:val="00882269"/>
    <w:rsid w:val="008824D0"/>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782"/>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0A4"/>
    <w:rsid w:val="008A4190"/>
    <w:rsid w:val="008A45C5"/>
    <w:rsid w:val="008A460A"/>
    <w:rsid w:val="008A4717"/>
    <w:rsid w:val="008A48D4"/>
    <w:rsid w:val="008A4CFA"/>
    <w:rsid w:val="008A5670"/>
    <w:rsid w:val="008A5940"/>
    <w:rsid w:val="008A5C5A"/>
    <w:rsid w:val="008A63B4"/>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844"/>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84B"/>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005"/>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7E9"/>
    <w:rsid w:val="00914D92"/>
    <w:rsid w:val="00915441"/>
    <w:rsid w:val="009154AC"/>
    <w:rsid w:val="00915757"/>
    <w:rsid w:val="009159B3"/>
    <w:rsid w:val="00915DD4"/>
    <w:rsid w:val="00915E72"/>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8AC"/>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0E9E"/>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A5F"/>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5F"/>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5BA"/>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D7A"/>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A80"/>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348"/>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504"/>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95"/>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DCD"/>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4D4"/>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A2"/>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2CAC"/>
    <w:rsid w:val="00A43644"/>
    <w:rsid w:val="00A4376F"/>
    <w:rsid w:val="00A43D47"/>
    <w:rsid w:val="00A43EA5"/>
    <w:rsid w:val="00A43F1F"/>
    <w:rsid w:val="00A44238"/>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4B0"/>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F8"/>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B78"/>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1AC"/>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CD0"/>
    <w:rsid w:val="00AE7F3C"/>
    <w:rsid w:val="00AF030E"/>
    <w:rsid w:val="00AF04D1"/>
    <w:rsid w:val="00AF0E18"/>
    <w:rsid w:val="00AF1132"/>
    <w:rsid w:val="00AF11A4"/>
    <w:rsid w:val="00AF12A6"/>
    <w:rsid w:val="00AF13FC"/>
    <w:rsid w:val="00AF15D2"/>
    <w:rsid w:val="00AF1602"/>
    <w:rsid w:val="00AF1B7E"/>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C4C"/>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1A4"/>
    <w:rsid w:val="00B23338"/>
    <w:rsid w:val="00B23361"/>
    <w:rsid w:val="00B23862"/>
    <w:rsid w:val="00B238F3"/>
    <w:rsid w:val="00B23AF4"/>
    <w:rsid w:val="00B23B1A"/>
    <w:rsid w:val="00B23C15"/>
    <w:rsid w:val="00B23E73"/>
    <w:rsid w:val="00B2452A"/>
    <w:rsid w:val="00B248A2"/>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4E6C"/>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7A"/>
    <w:rsid w:val="00B7783A"/>
    <w:rsid w:val="00B7787C"/>
    <w:rsid w:val="00B77896"/>
    <w:rsid w:val="00B779E3"/>
    <w:rsid w:val="00B803A0"/>
    <w:rsid w:val="00B80910"/>
    <w:rsid w:val="00B8104A"/>
    <w:rsid w:val="00B8125B"/>
    <w:rsid w:val="00B818F4"/>
    <w:rsid w:val="00B81A00"/>
    <w:rsid w:val="00B81B11"/>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292"/>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FB6"/>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265"/>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BCD"/>
    <w:rsid w:val="00BD3C4C"/>
    <w:rsid w:val="00BD3EC2"/>
    <w:rsid w:val="00BD3F19"/>
    <w:rsid w:val="00BD4633"/>
    <w:rsid w:val="00BD47E3"/>
    <w:rsid w:val="00BD4C49"/>
    <w:rsid w:val="00BD50AA"/>
    <w:rsid w:val="00BD5135"/>
    <w:rsid w:val="00BD52BC"/>
    <w:rsid w:val="00BD5337"/>
    <w:rsid w:val="00BD5506"/>
    <w:rsid w:val="00BD57F5"/>
    <w:rsid w:val="00BD5E24"/>
    <w:rsid w:val="00BD6DF8"/>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0EE3"/>
    <w:rsid w:val="00BE1D82"/>
    <w:rsid w:val="00BE1E94"/>
    <w:rsid w:val="00BE1EE4"/>
    <w:rsid w:val="00BE1F8B"/>
    <w:rsid w:val="00BE24B0"/>
    <w:rsid w:val="00BE2956"/>
    <w:rsid w:val="00BE2A03"/>
    <w:rsid w:val="00BE2B4F"/>
    <w:rsid w:val="00BE2F39"/>
    <w:rsid w:val="00BE332D"/>
    <w:rsid w:val="00BE339D"/>
    <w:rsid w:val="00BE3983"/>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2F"/>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1B69"/>
    <w:rsid w:val="00C12012"/>
    <w:rsid w:val="00C12317"/>
    <w:rsid w:val="00C12874"/>
    <w:rsid w:val="00C12A63"/>
    <w:rsid w:val="00C12B34"/>
    <w:rsid w:val="00C12BC1"/>
    <w:rsid w:val="00C12E95"/>
    <w:rsid w:val="00C13041"/>
    <w:rsid w:val="00C1324B"/>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6DC5"/>
    <w:rsid w:val="00C375A9"/>
    <w:rsid w:val="00C376BA"/>
    <w:rsid w:val="00C37761"/>
    <w:rsid w:val="00C37EB1"/>
    <w:rsid w:val="00C402DA"/>
    <w:rsid w:val="00C402FB"/>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D99"/>
    <w:rsid w:val="00C63F8E"/>
    <w:rsid w:val="00C647FB"/>
    <w:rsid w:val="00C653B3"/>
    <w:rsid w:val="00C654E0"/>
    <w:rsid w:val="00C65C0A"/>
    <w:rsid w:val="00C65FE3"/>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3E"/>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4F1C"/>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0FE9"/>
    <w:rsid w:val="00CC1076"/>
    <w:rsid w:val="00CC17F0"/>
    <w:rsid w:val="00CC1853"/>
    <w:rsid w:val="00CC1F46"/>
    <w:rsid w:val="00CC1FAE"/>
    <w:rsid w:val="00CC2312"/>
    <w:rsid w:val="00CC238F"/>
    <w:rsid w:val="00CC2DCD"/>
    <w:rsid w:val="00CC2DED"/>
    <w:rsid w:val="00CC2F32"/>
    <w:rsid w:val="00CC360D"/>
    <w:rsid w:val="00CC3888"/>
    <w:rsid w:val="00CC39E3"/>
    <w:rsid w:val="00CC3A23"/>
    <w:rsid w:val="00CC3BC5"/>
    <w:rsid w:val="00CC3E8F"/>
    <w:rsid w:val="00CC487F"/>
    <w:rsid w:val="00CC49C6"/>
    <w:rsid w:val="00CC4D5B"/>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1F98"/>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B8"/>
    <w:rsid w:val="00D211E3"/>
    <w:rsid w:val="00D2154C"/>
    <w:rsid w:val="00D2162C"/>
    <w:rsid w:val="00D21A3C"/>
    <w:rsid w:val="00D21A9A"/>
    <w:rsid w:val="00D21AA1"/>
    <w:rsid w:val="00D2213A"/>
    <w:rsid w:val="00D22B01"/>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D3B"/>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2EC2"/>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0B"/>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82"/>
    <w:rsid w:val="00D91BE1"/>
    <w:rsid w:val="00D922B5"/>
    <w:rsid w:val="00D92689"/>
    <w:rsid w:val="00D92C29"/>
    <w:rsid w:val="00D92F51"/>
    <w:rsid w:val="00D93015"/>
    <w:rsid w:val="00D931CC"/>
    <w:rsid w:val="00D93238"/>
    <w:rsid w:val="00D932C2"/>
    <w:rsid w:val="00D936E2"/>
    <w:rsid w:val="00D93777"/>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D5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20"/>
    <w:rsid w:val="00DD00D5"/>
    <w:rsid w:val="00DD0358"/>
    <w:rsid w:val="00DD040A"/>
    <w:rsid w:val="00DD0783"/>
    <w:rsid w:val="00DD0A35"/>
    <w:rsid w:val="00DD0C70"/>
    <w:rsid w:val="00DD0CDC"/>
    <w:rsid w:val="00DD0F2F"/>
    <w:rsid w:val="00DD12C9"/>
    <w:rsid w:val="00DD13CC"/>
    <w:rsid w:val="00DD143D"/>
    <w:rsid w:val="00DD199B"/>
    <w:rsid w:val="00DD1B6A"/>
    <w:rsid w:val="00DD1FDC"/>
    <w:rsid w:val="00DD2025"/>
    <w:rsid w:val="00DD22EA"/>
    <w:rsid w:val="00DD23A0"/>
    <w:rsid w:val="00DD2557"/>
    <w:rsid w:val="00DD26AC"/>
    <w:rsid w:val="00DD27EF"/>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1F18"/>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1E94"/>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0CE"/>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A9A"/>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E6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5A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27"/>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14E"/>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38"/>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E9C"/>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472"/>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8E"/>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C7B"/>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079"/>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115"/>
    <w:rsid w:val="00EF769B"/>
    <w:rsid w:val="00EF7AFD"/>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832"/>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858"/>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3E42"/>
    <w:rsid w:val="00F34019"/>
    <w:rsid w:val="00F3427F"/>
    <w:rsid w:val="00F3440F"/>
    <w:rsid w:val="00F344BE"/>
    <w:rsid w:val="00F34CD6"/>
    <w:rsid w:val="00F35773"/>
    <w:rsid w:val="00F35873"/>
    <w:rsid w:val="00F35920"/>
    <w:rsid w:val="00F3598A"/>
    <w:rsid w:val="00F35C20"/>
    <w:rsid w:val="00F3645B"/>
    <w:rsid w:val="00F36619"/>
    <w:rsid w:val="00F366A5"/>
    <w:rsid w:val="00F366A9"/>
    <w:rsid w:val="00F36BF7"/>
    <w:rsid w:val="00F36C5F"/>
    <w:rsid w:val="00F36D83"/>
    <w:rsid w:val="00F36DAA"/>
    <w:rsid w:val="00F37259"/>
    <w:rsid w:val="00F3797F"/>
    <w:rsid w:val="00F37F73"/>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42"/>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F2"/>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C46"/>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3C5B"/>
    <w:rsid w:val="00F84069"/>
    <w:rsid w:val="00F8406E"/>
    <w:rsid w:val="00F843D7"/>
    <w:rsid w:val="00F845DB"/>
    <w:rsid w:val="00F84969"/>
    <w:rsid w:val="00F849EF"/>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45D2"/>
    <w:rsid w:val="00F950B5"/>
    <w:rsid w:val="00F9513F"/>
    <w:rsid w:val="00F9544E"/>
    <w:rsid w:val="00F956AC"/>
    <w:rsid w:val="00F95C5E"/>
    <w:rsid w:val="00F95FD1"/>
    <w:rsid w:val="00F9604B"/>
    <w:rsid w:val="00F965FD"/>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CD"/>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1F45"/>
    <w:rsid w:val="00FD224B"/>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05A"/>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403"/>
    <w:rsid w:val="00FE7549"/>
    <w:rsid w:val="00FE7BCC"/>
    <w:rsid w:val="00FF01B8"/>
    <w:rsid w:val="00FF07F1"/>
    <w:rsid w:val="00FF0C20"/>
    <w:rsid w:val="00FF0FDE"/>
    <w:rsid w:val="00FF11D9"/>
    <w:rsid w:val="00FF126D"/>
    <w:rsid w:val="00FF15E1"/>
    <w:rsid w:val="00FF1F74"/>
    <w:rsid w:val="00FF2310"/>
    <w:rsid w:val="00FF27BB"/>
    <w:rsid w:val="00FF2888"/>
    <w:rsid w:val="00FF2B22"/>
    <w:rsid w:val="00FF2B35"/>
    <w:rsid w:val="00FF2B7A"/>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FA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0E55E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3153448">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06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768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3646B-593A-4013-AF20-86539B52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2019-10-08T03:37:00Z</dcterms:created>
  <dcterms:modified xsi:type="dcterms:W3CDTF">2019-10-08T03:39:00Z</dcterms:modified>
</cp:coreProperties>
</file>