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521591408"/>
    <w:bookmarkEnd w:id="0"/>
    <w:p w14:paraId="2DA077DD" w14:textId="70AD2D16" w:rsidR="00EA0116" w:rsidRPr="0052548E" w:rsidRDefault="001759C2" w:rsidP="00EA011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Pr="0057313A">
        <w:rPr>
          <w:rFonts w:ascii="Arial" w:eastAsia="宋体" w:hAnsi="Arial" w:cs="Arial"/>
          <w:b/>
          <w:bCs/>
          <w:noProof/>
          <w:sz w:val="28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01C1C5" wp14:editId="52734C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BE0EF2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055D29" w:rsidRPr="0057313A">
        <w:rPr>
          <w:rFonts w:ascii="Arial" w:eastAsia="宋体" w:hAnsi="Arial" w:cs="Arial"/>
          <w:b/>
          <w:bCs/>
          <w:sz w:val="28"/>
          <w:szCs w:val="20"/>
          <w:lang w:val="en-GB"/>
        </w:rPr>
        <w:t xml:space="preserve">3GPP TSG RAN WG1 </w:t>
      </w:r>
      <w:r w:rsidR="000436F5">
        <w:rPr>
          <w:rFonts w:ascii="Arial" w:hAnsi="Arial" w:cs="Arial" w:hint="eastAsia"/>
          <w:b/>
          <w:bCs/>
          <w:sz w:val="28"/>
          <w:lang w:eastAsia="zh-CN"/>
        </w:rPr>
        <w:t>#</w:t>
      </w:r>
      <w:r w:rsidR="000436F5">
        <w:rPr>
          <w:rFonts w:ascii="Arial" w:hAnsi="Arial" w:cs="Arial"/>
          <w:b/>
          <w:bCs/>
          <w:sz w:val="28"/>
        </w:rPr>
        <w:t>9</w:t>
      </w:r>
      <w:r w:rsidR="00773FFE">
        <w:rPr>
          <w:rFonts w:ascii="Arial" w:hAnsi="Arial" w:cs="Arial"/>
          <w:b/>
          <w:bCs/>
          <w:sz w:val="28"/>
        </w:rPr>
        <w:t>8</w:t>
      </w:r>
      <w:r w:rsidR="00AB2BCC">
        <w:rPr>
          <w:rFonts w:ascii="Arial" w:hAnsi="Arial" w:cs="Arial"/>
          <w:b/>
          <w:bCs/>
          <w:sz w:val="28"/>
        </w:rPr>
        <w:t>bis</w:t>
      </w:r>
      <w:r w:rsidR="000436F5">
        <w:rPr>
          <w:rFonts w:ascii="Arial" w:hAnsi="Arial" w:cs="Arial"/>
          <w:b/>
          <w:bCs/>
          <w:sz w:val="28"/>
        </w:rPr>
        <w:t xml:space="preserve">                                          </w:t>
      </w:r>
      <w:r w:rsidR="00EA0116">
        <w:rPr>
          <w:rFonts w:ascii="Arial" w:hAnsi="Arial" w:cs="Arial"/>
          <w:b/>
          <w:bCs/>
          <w:sz w:val="28"/>
        </w:rPr>
        <w:tab/>
        <w:t xml:space="preserve">   </w:t>
      </w:r>
      <w:r w:rsidR="004B3E3F">
        <w:rPr>
          <w:rFonts w:ascii="Arial" w:hAnsi="Arial" w:cs="Arial"/>
          <w:b/>
          <w:bCs/>
          <w:sz w:val="28"/>
        </w:rPr>
        <w:t xml:space="preserve">      </w:t>
      </w:r>
      <w:r w:rsidR="00EA0116" w:rsidRPr="004B3E3F">
        <w:rPr>
          <w:rFonts w:ascii="Arial" w:hAnsi="Arial" w:cs="Arial"/>
          <w:b/>
          <w:bCs/>
          <w:sz w:val="28"/>
        </w:rPr>
        <w:t>R1-1</w:t>
      </w:r>
      <w:r w:rsidR="00F85E24">
        <w:rPr>
          <w:rFonts w:ascii="Arial" w:hAnsi="Arial" w:cs="Arial"/>
          <w:b/>
          <w:bCs/>
          <w:sz w:val="28"/>
        </w:rPr>
        <w:t>9</w:t>
      </w:r>
      <w:r w:rsidR="00F34E28">
        <w:rPr>
          <w:rFonts w:ascii="Arial" w:hAnsi="Arial" w:cs="Arial"/>
          <w:b/>
          <w:bCs/>
          <w:sz w:val="28"/>
        </w:rPr>
        <w:t>11216</w:t>
      </w:r>
      <w:bookmarkStart w:id="1" w:name="_GoBack"/>
      <w:bookmarkEnd w:id="1"/>
    </w:p>
    <w:p w14:paraId="2251776F" w14:textId="77777777" w:rsidR="007E07C2" w:rsidRPr="009513AC" w:rsidRDefault="007E07C2" w:rsidP="007E07C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Chongqing, China, October 14</w:t>
      </w:r>
      <w:r w:rsidRPr="00F93E8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F93E8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1177CBE0" w14:textId="77777777" w:rsidR="00055D29" w:rsidRDefault="00055D29" w:rsidP="001759C2">
      <w:pPr>
        <w:spacing w:after="60"/>
        <w:ind w:left="1555" w:hanging="1555"/>
        <w:jc w:val="left"/>
        <w:rPr>
          <w:b/>
        </w:rPr>
      </w:pPr>
    </w:p>
    <w:p w14:paraId="094B4113" w14:textId="52B2E973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Agenda Item: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>7</w:t>
      </w:r>
      <w:r w:rsidRPr="00082551">
        <w:rPr>
          <w:rFonts w:ascii="Arial" w:eastAsia="宋体" w:hAnsi="Arial" w:cs="Arial" w:hint="eastAsia"/>
          <w:b/>
          <w:sz w:val="24"/>
          <w:szCs w:val="20"/>
          <w:lang w:val="en-GB"/>
        </w:rPr>
        <w:t>.</w:t>
      </w:r>
      <w:r w:rsidR="00FE3B08" w:rsidRPr="00082551">
        <w:rPr>
          <w:rFonts w:ascii="Arial" w:eastAsia="宋体" w:hAnsi="Arial" w:cs="Arial"/>
          <w:b/>
          <w:sz w:val="24"/>
          <w:szCs w:val="20"/>
          <w:lang w:val="en-GB"/>
        </w:rPr>
        <w:t>2.8.</w:t>
      </w:r>
      <w:r w:rsidR="0064636C" w:rsidRPr="00082551">
        <w:rPr>
          <w:rFonts w:ascii="Arial" w:eastAsia="宋体" w:hAnsi="Arial" w:cs="Arial"/>
          <w:b/>
          <w:sz w:val="24"/>
          <w:szCs w:val="20"/>
          <w:lang w:val="en-GB"/>
        </w:rPr>
        <w:t>3</w:t>
      </w:r>
    </w:p>
    <w:p w14:paraId="270C21AA" w14:textId="3F251DA6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Source: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 xml:space="preserve">Xiaomi </w:t>
      </w:r>
    </w:p>
    <w:p w14:paraId="17742D3C" w14:textId="425F6591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Title:                  </w:t>
      </w:r>
      <w:r w:rsidR="001316CE"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DC738E">
        <w:rPr>
          <w:rFonts w:ascii="Arial" w:eastAsia="宋体" w:hAnsi="Arial" w:cs="Arial"/>
          <w:b/>
          <w:sz w:val="24"/>
          <w:szCs w:val="20"/>
          <w:lang w:val="en-GB"/>
        </w:rPr>
        <w:t xml:space="preserve">  </w:t>
      </w:r>
      <w:r w:rsidR="00310792" w:rsidRPr="00082551">
        <w:rPr>
          <w:rFonts w:ascii="Arial" w:eastAsia="宋体" w:hAnsi="Arial" w:cs="Arial"/>
          <w:b/>
          <w:sz w:val="24"/>
          <w:szCs w:val="20"/>
          <w:lang w:val="en-GB"/>
        </w:rPr>
        <w:t>Enhancements on b</w:t>
      </w:r>
      <w:r w:rsidR="00875F0D"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eam management </w:t>
      </w:r>
    </w:p>
    <w:p w14:paraId="5EF80C4B" w14:textId="77777777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Document for: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>Discussion and</w:t>
      </w:r>
      <w:r w:rsidRPr="00082551">
        <w:rPr>
          <w:rFonts w:ascii="Arial" w:eastAsia="宋体" w:hAnsi="Arial" w:cs="Arial" w:hint="eastAsia"/>
          <w:b/>
          <w:sz w:val="24"/>
          <w:szCs w:val="20"/>
          <w:lang w:val="en-GB"/>
        </w:rPr>
        <w:t xml:space="preserve"> 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Decision</w:t>
      </w:r>
    </w:p>
    <w:p w14:paraId="6CFC8D9B" w14:textId="77777777" w:rsidR="001759C2" w:rsidRPr="00447E0C" w:rsidRDefault="001759C2" w:rsidP="001759C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D176E2" w14:textId="77777777" w:rsidR="001759C2" w:rsidRDefault="001759C2" w:rsidP="001759C2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4408D03A" w14:textId="7C1F4216" w:rsidR="00763F66" w:rsidRPr="00763F66" w:rsidRDefault="00763F66" w:rsidP="004B7EDE">
      <w:pPr>
        <w:pStyle w:val="LGTdoc"/>
        <w:spacing w:after="120" w:line="240" w:lineRule="auto"/>
        <w:rPr>
          <w:b/>
          <w:sz w:val="20"/>
          <w:szCs w:val="22"/>
        </w:rPr>
      </w:pPr>
      <w:r w:rsidRPr="004B7EDE">
        <w:rPr>
          <w:szCs w:val="22"/>
        </w:rPr>
        <w:t>In RAN1</w:t>
      </w:r>
      <w:r w:rsidR="00987482">
        <w:rPr>
          <w:szCs w:val="22"/>
        </w:rPr>
        <w:t>-9</w:t>
      </w:r>
      <w:r w:rsidR="00C964AF">
        <w:rPr>
          <w:szCs w:val="22"/>
        </w:rPr>
        <w:t>8</w:t>
      </w:r>
      <w:r w:rsidR="00987482">
        <w:rPr>
          <w:szCs w:val="22"/>
        </w:rPr>
        <w:t xml:space="preserve"> meeting</w:t>
      </w:r>
      <w:r w:rsidRPr="004B7EDE">
        <w:rPr>
          <w:szCs w:val="22"/>
        </w:rPr>
        <w:t xml:space="preserve">, </w:t>
      </w:r>
      <w:r w:rsidR="004B7EDE" w:rsidRPr="004B7EDE">
        <w:rPr>
          <w:rFonts w:eastAsia="等线"/>
          <w:szCs w:val="22"/>
          <w:lang w:eastAsia="zh-CN"/>
        </w:rPr>
        <w:t>th</w:t>
      </w:r>
      <w:r w:rsidR="004B7EDE" w:rsidRPr="007146FA">
        <w:rPr>
          <w:rFonts w:eastAsia="等线"/>
          <w:szCs w:val="22"/>
          <w:lang w:eastAsia="zh-CN"/>
        </w:rPr>
        <w:t xml:space="preserve">e following agreements were reached for </w:t>
      </w:r>
      <w:r w:rsidR="004B7EDE">
        <w:rPr>
          <w:rFonts w:eastAsia="等线"/>
          <w:szCs w:val="22"/>
          <w:lang w:eastAsia="zh-CN"/>
        </w:rPr>
        <w:t xml:space="preserve">multi-beam operation </w:t>
      </w:r>
      <w:r w:rsidR="004B7EDE" w:rsidRPr="007146FA">
        <w:rPr>
          <w:rFonts w:eastAsia="等线"/>
          <w:szCs w:val="22"/>
          <w:lang w:eastAsia="zh-CN"/>
        </w:rPr>
        <w:t>[</w:t>
      </w:r>
      <w:r w:rsidR="00987482">
        <w:rPr>
          <w:rFonts w:eastAsia="等线"/>
          <w:szCs w:val="22"/>
          <w:lang w:eastAsia="zh-CN"/>
        </w:rPr>
        <w:t>1</w:t>
      </w:r>
      <w:r w:rsidR="004B7EDE" w:rsidRPr="007146FA">
        <w:rPr>
          <w:rFonts w:eastAsia="等线"/>
          <w:szCs w:val="22"/>
          <w:lang w:eastAsia="zh-CN"/>
        </w:rPr>
        <w:t>]</w:t>
      </w:r>
    </w:p>
    <w:p w14:paraId="1DFD86FC" w14:textId="77777777" w:rsidR="00C964AF" w:rsidRPr="00880BDF" w:rsidRDefault="00C964AF" w:rsidP="00C964AF">
      <w:pPr>
        <w:pStyle w:val="0Maintext"/>
        <w:spacing w:after="0" w:afterAutospacing="0" w:line="240" w:lineRule="auto"/>
        <w:ind w:firstLine="0"/>
        <w:rPr>
          <w:b/>
          <w:bCs/>
          <w:highlight w:val="green"/>
          <w:lang w:val="en-US"/>
        </w:rPr>
      </w:pPr>
      <w:r w:rsidRPr="00880BDF">
        <w:rPr>
          <w:b/>
          <w:bCs/>
          <w:highlight w:val="green"/>
          <w:lang w:val="en-US"/>
        </w:rPr>
        <w:t>Agreement</w:t>
      </w:r>
    </w:p>
    <w:p w14:paraId="22303489" w14:textId="77777777" w:rsidR="00C964AF" w:rsidRPr="00FF6A33" w:rsidRDefault="00C964AF" w:rsidP="00C964AF">
      <w:pPr>
        <w:pStyle w:val="0Maintext"/>
        <w:numPr>
          <w:ilvl w:val="0"/>
          <w:numId w:val="35"/>
        </w:numPr>
        <w:spacing w:after="0" w:afterAutospacing="0" w:line="240" w:lineRule="auto"/>
        <w:rPr>
          <w:lang w:val="en-US"/>
        </w:rPr>
      </w:pPr>
      <w:r w:rsidRPr="00FF6A33">
        <w:rPr>
          <w:lang w:val="en-US"/>
        </w:rPr>
        <w:t>For SCell BFR, support maximum number of RS for new beam identification per BWP to be 64.</w:t>
      </w:r>
    </w:p>
    <w:p w14:paraId="2E5C2E15" w14:textId="77777777" w:rsidR="00C964AF" w:rsidRPr="00FF6A33" w:rsidRDefault="00C964AF" w:rsidP="00C964AF">
      <w:pPr>
        <w:pStyle w:val="0Maintext"/>
        <w:numPr>
          <w:ilvl w:val="0"/>
          <w:numId w:val="35"/>
        </w:numPr>
        <w:spacing w:after="0" w:afterAutospacing="0" w:line="240" w:lineRule="auto"/>
        <w:rPr>
          <w:lang w:val="en-US"/>
        </w:rPr>
      </w:pPr>
      <w:r w:rsidRPr="00FF6A33">
        <w:rPr>
          <w:lang w:val="en-US"/>
        </w:rPr>
        <w:t xml:space="preserve">The range of threshold for SCell new beam identification is based on range specified in </w:t>
      </w:r>
      <w:r w:rsidRPr="00FF6A33">
        <w:rPr>
          <w:i/>
          <w:iCs/>
          <w:lang w:val="en-US"/>
        </w:rPr>
        <w:t>RSRP-Range</w:t>
      </w:r>
      <w:r w:rsidRPr="00FF6A33">
        <w:rPr>
          <w:lang w:val="en-US"/>
        </w:rPr>
        <w:t>.</w:t>
      </w:r>
    </w:p>
    <w:p w14:paraId="2160ABF4" w14:textId="77777777" w:rsidR="00C964AF" w:rsidRPr="003D5053" w:rsidRDefault="00C964AF" w:rsidP="00C964AF">
      <w:pPr>
        <w:rPr>
          <w:lang w:eastAsia="x-none"/>
        </w:rPr>
      </w:pPr>
    </w:p>
    <w:p w14:paraId="14B17EB1" w14:textId="77777777" w:rsidR="00C964AF" w:rsidRPr="003177B6" w:rsidRDefault="00C964AF" w:rsidP="00C964AF">
      <w:pPr>
        <w:rPr>
          <w:b/>
          <w:bCs/>
          <w:highlight w:val="green"/>
          <w:lang w:eastAsia="x-none"/>
        </w:rPr>
      </w:pPr>
      <w:r w:rsidRPr="003177B6">
        <w:rPr>
          <w:b/>
          <w:bCs/>
          <w:highlight w:val="green"/>
          <w:lang w:eastAsia="x-none"/>
        </w:rPr>
        <w:t>Agreement</w:t>
      </w:r>
    </w:p>
    <w:p w14:paraId="785617FA" w14:textId="77777777" w:rsidR="00C964AF" w:rsidRPr="003177B6" w:rsidRDefault="00C964AF" w:rsidP="00C964AF">
      <w:pPr>
        <w:pStyle w:val="0Maintext"/>
        <w:spacing w:after="0" w:afterAutospacing="0" w:line="240" w:lineRule="auto"/>
        <w:ind w:firstLine="0"/>
        <w:rPr>
          <w:lang w:val="en-US"/>
        </w:rPr>
      </w:pPr>
      <w:r w:rsidRPr="003177B6">
        <w:rPr>
          <w:lang w:val="en-US"/>
        </w:rPr>
        <w:t>For SCell with both UL and DL, at least reuse the same BFRQ procedure as SCell with DL only.</w:t>
      </w:r>
    </w:p>
    <w:p w14:paraId="19E2BD32" w14:textId="77777777" w:rsidR="00C964AF" w:rsidRPr="003177B6" w:rsidRDefault="00C964AF" w:rsidP="00C964AF">
      <w:pPr>
        <w:pStyle w:val="0Maintext"/>
        <w:numPr>
          <w:ilvl w:val="0"/>
          <w:numId w:val="36"/>
        </w:numPr>
        <w:spacing w:after="0" w:afterAutospacing="0" w:line="240" w:lineRule="auto"/>
        <w:rPr>
          <w:lang w:val="en-US"/>
        </w:rPr>
      </w:pPr>
      <w:r w:rsidRPr="003177B6">
        <w:rPr>
          <w:lang w:val="en-US"/>
        </w:rPr>
        <w:t>Note: Whether to support CBRA/CFRA based BFRQ for both scenarios is a separate issue.</w:t>
      </w:r>
    </w:p>
    <w:p w14:paraId="2A80E5E1" w14:textId="77777777" w:rsidR="00C964AF" w:rsidRPr="003177B6" w:rsidRDefault="00C964AF" w:rsidP="00C964AF">
      <w:pPr>
        <w:pStyle w:val="0Maintext"/>
        <w:numPr>
          <w:ilvl w:val="0"/>
          <w:numId w:val="36"/>
        </w:numPr>
        <w:spacing w:after="0" w:afterAutospacing="0" w:line="240" w:lineRule="auto"/>
        <w:rPr>
          <w:lang w:val="en-US"/>
        </w:rPr>
      </w:pPr>
      <w:r w:rsidRPr="003177B6">
        <w:rPr>
          <w:lang w:val="en-US"/>
        </w:rPr>
        <w:t xml:space="preserve">Note: At least from RAN1 perspective, there is no need for introducing restrictions on MAC CE transmission for BFR in Rel-16 </w:t>
      </w:r>
    </w:p>
    <w:p w14:paraId="2DFFC3DA" w14:textId="77777777" w:rsidR="00C964AF" w:rsidRPr="003177B6" w:rsidRDefault="00C964AF" w:rsidP="00C964AF">
      <w:pPr>
        <w:pStyle w:val="0Maintext"/>
        <w:numPr>
          <w:ilvl w:val="0"/>
          <w:numId w:val="36"/>
        </w:numPr>
        <w:spacing w:after="0" w:afterAutospacing="0" w:line="240" w:lineRule="auto"/>
        <w:rPr>
          <w:lang w:val="en-US"/>
        </w:rPr>
      </w:pPr>
      <w:r w:rsidRPr="003177B6">
        <w:rPr>
          <w:lang w:val="en-US"/>
        </w:rPr>
        <w:t>FFS: Whether PUCCH-BFR can be configured on SCells</w:t>
      </w:r>
    </w:p>
    <w:p w14:paraId="4809573D" w14:textId="77777777" w:rsidR="00C964AF" w:rsidRDefault="00C964AF" w:rsidP="00C964AF">
      <w:pPr>
        <w:rPr>
          <w:lang w:eastAsia="x-none"/>
        </w:rPr>
      </w:pPr>
    </w:p>
    <w:p w14:paraId="29649F38" w14:textId="77777777" w:rsidR="00C964AF" w:rsidRPr="00E07073" w:rsidRDefault="00C964AF" w:rsidP="00C964AF">
      <w:pPr>
        <w:rPr>
          <w:b/>
          <w:bCs/>
          <w:highlight w:val="green"/>
          <w:lang w:eastAsia="x-none"/>
        </w:rPr>
      </w:pPr>
      <w:r w:rsidRPr="00E07073">
        <w:rPr>
          <w:b/>
          <w:bCs/>
          <w:highlight w:val="green"/>
          <w:lang w:eastAsia="x-none"/>
        </w:rPr>
        <w:t>Agreement</w:t>
      </w:r>
    </w:p>
    <w:p w14:paraId="143CFBF1" w14:textId="77777777" w:rsidR="00C964AF" w:rsidRPr="00E07073" w:rsidRDefault="00C964AF" w:rsidP="00C964AF">
      <w:pPr>
        <w:pStyle w:val="0Maintext"/>
        <w:spacing w:after="0" w:afterAutospacing="0" w:line="240" w:lineRule="auto"/>
        <w:ind w:firstLine="0"/>
        <w:rPr>
          <w:lang w:val="en-US"/>
        </w:rPr>
      </w:pPr>
      <w:r w:rsidRPr="00E07073">
        <w:rPr>
          <w:lang w:val="en-US"/>
        </w:rPr>
        <w:t>Support PUCCH-BFR to be configured by either one of PUCCH format 0 and PUCCH format 1</w:t>
      </w:r>
    </w:p>
    <w:p w14:paraId="029A02CE" w14:textId="77777777" w:rsidR="00C964AF" w:rsidRPr="00E07073" w:rsidRDefault="00C964AF" w:rsidP="00C964AF">
      <w:pPr>
        <w:pStyle w:val="0Maintext"/>
        <w:numPr>
          <w:ilvl w:val="0"/>
          <w:numId w:val="37"/>
        </w:numPr>
        <w:spacing w:after="0" w:afterAutospacing="0" w:line="240" w:lineRule="auto"/>
        <w:rPr>
          <w:lang w:val="en-US"/>
        </w:rPr>
      </w:pPr>
      <w:r w:rsidRPr="00E07073">
        <w:rPr>
          <w:lang w:val="en-US"/>
        </w:rPr>
        <w:t>FFS: details when PUCCH-BFR transmission is to be made in the same slot with other uplink signal(s).</w:t>
      </w:r>
    </w:p>
    <w:p w14:paraId="696A396D" w14:textId="77777777" w:rsidR="00C964AF" w:rsidRDefault="00C964AF" w:rsidP="00C964AF">
      <w:pPr>
        <w:rPr>
          <w:lang w:eastAsia="x-none"/>
        </w:rPr>
      </w:pPr>
    </w:p>
    <w:p w14:paraId="2B2A0B54" w14:textId="77777777" w:rsidR="00C964AF" w:rsidRPr="009F0FCF" w:rsidRDefault="00C964AF" w:rsidP="00C964AF">
      <w:pPr>
        <w:rPr>
          <w:b/>
          <w:bCs/>
          <w:lang w:eastAsia="x-none"/>
        </w:rPr>
      </w:pPr>
      <w:r w:rsidRPr="009F0FCF">
        <w:rPr>
          <w:b/>
          <w:bCs/>
          <w:lang w:eastAsia="x-none"/>
        </w:rPr>
        <w:t>Conclusion</w:t>
      </w:r>
    </w:p>
    <w:p w14:paraId="0701623F" w14:textId="77777777" w:rsidR="00C964AF" w:rsidRPr="009F0FCF" w:rsidRDefault="00C964AF" w:rsidP="00C964AF">
      <w:pPr>
        <w:pStyle w:val="0Maintext"/>
        <w:numPr>
          <w:ilvl w:val="0"/>
          <w:numId w:val="16"/>
        </w:numPr>
        <w:spacing w:after="0" w:afterAutospacing="0" w:line="240" w:lineRule="auto"/>
        <w:ind w:left="720" w:hanging="320"/>
        <w:rPr>
          <w:lang w:val="en-US"/>
        </w:rPr>
      </w:pPr>
      <w:r w:rsidRPr="009F0FCF">
        <w:rPr>
          <w:lang w:val="en-US"/>
        </w:rPr>
        <w:t>The details on MAC CE for BFR, and whether to transmit a MAC CE to carry BFRQ information for 1 SCell or multiple SCells is up to RAN2</w:t>
      </w:r>
    </w:p>
    <w:p w14:paraId="5B22BE5C" w14:textId="77777777" w:rsidR="00C964AF" w:rsidRPr="009F0FCF" w:rsidRDefault="00C964AF" w:rsidP="00C964AF">
      <w:pPr>
        <w:pStyle w:val="0Maintext"/>
        <w:numPr>
          <w:ilvl w:val="0"/>
          <w:numId w:val="16"/>
        </w:numPr>
        <w:spacing w:after="0" w:afterAutospacing="0" w:line="240" w:lineRule="auto"/>
        <w:ind w:left="720" w:hanging="320"/>
        <w:rPr>
          <w:lang w:val="en-US"/>
        </w:rPr>
      </w:pPr>
      <w:r w:rsidRPr="009F0FCF">
        <w:rPr>
          <w:lang w:val="en-US"/>
        </w:rPr>
        <w:t>RAN1 identified that beam failure on multiple SCells can occur simultaneously but have not reached consensus on how often this occurs</w:t>
      </w:r>
    </w:p>
    <w:p w14:paraId="5EEDC775" w14:textId="77777777" w:rsidR="00C964AF" w:rsidRPr="00D14A1B" w:rsidRDefault="00C964AF" w:rsidP="00C964AF">
      <w:pPr>
        <w:rPr>
          <w:b/>
          <w:bCs/>
          <w:highlight w:val="green"/>
          <w:lang w:eastAsia="x-none"/>
        </w:rPr>
      </w:pPr>
      <w:r w:rsidRPr="00D14A1B">
        <w:rPr>
          <w:b/>
          <w:bCs/>
          <w:highlight w:val="green"/>
          <w:lang w:eastAsia="x-none"/>
        </w:rPr>
        <w:t>Agreement</w:t>
      </w:r>
    </w:p>
    <w:p w14:paraId="6309ACE4" w14:textId="77777777" w:rsidR="00C964AF" w:rsidRDefault="00C964AF" w:rsidP="00C964AF">
      <w:pPr>
        <w:rPr>
          <w:lang w:eastAsia="x-none"/>
        </w:rPr>
      </w:pPr>
      <w:r>
        <w:rPr>
          <w:lang w:eastAsia="x-none"/>
        </w:rPr>
        <w:t xml:space="preserve">Include the above conclusion as part of LS to RAN2. </w:t>
      </w:r>
    </w:p>
    <w:p w14:paraId="40887D1A" w14:textId="77777777" w:rsidR="00C964AF" w:rsidRDefault="00C964AF" w:rsidP="00C964AF">
      <w:pPr>
        <w:rPr>
          <w:lang w:eastAsia="x-none"/>
        </w:rPr>
      </w:pPr>
    </w:p>
    <w:p w14:paraId="4F342F54" w14:textId="77777777" w:rsidR="00C964AF" w:rsidRPr="009E67B2" w:rsidRDefault="00C964AF" w:rsidP="00C964AF">
      <w:pPr>
        <w:pStyle w:val="LGTdoc"/>
        <w:spacing w:afterLines="0" w:line="240" w:lineRule="auto"/>
        <w:rPr>
          <w:b/>
          <w:bCs/>
          <w:sz w:val="20"/>
          <w:szCs w:val="22"/>
          <w:highlight w:val="green"/>
        </w:rPr>
      </w:pPr>
      <w:r w:rsidRPr="009E67B2">
        <w:rPr>
          <w:b/>
          <w:bCs/>
          <w:sz w:val="20"/>
          <w:szCs w:val="22"/>
          <w:highlight w:val="green"/>
        </w:rPr>
        <w:t>Agreement</w:t>
      </w:r>
    </w:p>
    <w:p w14:paraId="20087E09" w14:textId="77777777" w:rsidR="00C964AF" w:rsidRPr="009E67B2" w:rsidRDefault="00C964AF" w:rsidP="00C964AF">
      <w:pPr>
        <w:pStyle w:val="LGTdoc"/>
        <w:spacing w:afterLines="0" w:line="240" w:lineRule="auto"/>
        <w:rPr>
          <w:kern w:val="0"/>
          <w:sz w:val="20"/>
          <w:szCs w:val="18"/>
        </w:rPr>
      </w:pPr>
      <w:r w:rsidRPr="009E67B2">
        <w:rPr>
          <w:sz w:val="20"/>
          <w:szCs w:val="22"/>
        </w:rPr>
        <w:t>For latency/overhead reduction across multiple CCs/BWPs, support single MAC-CE to activate at least the same set of PDSCH TCI state IDs for multiple CCs/BWPs</w:t>
      </w:r>
    </w:p>
    <w:p w14:paraId="00D7F4EB" w14:textId="77777777" w:rsidR="00C964AF" w:rsidRPr="009E67B2" w:rsidRDefault="00C964AF" w:rsidP="00C964AF">
      <w:pPr>
        <w:pStyle w:val="LGTdoc"/>
        <w:widowControl/>
        <w:numPr>
          <w:ilvl w:val="0"/>
          <w:numId w:val="16"/>
        </w:numPr>
        <w:adjustRightInd/>
        <w:spacing w:afterLines="0" w:line="240" w:lineRule="auto"/>
        <w:contextualSpacing/>
        <w:rPr>
          <w:sz w:val="20"/>
          <w:szCs w:val="22"/>
        </w:rPr>
      </w:pPr>
      <w:r w:rsidRPr="009E67B2">
        <w:rPr>
          <w:sz w:val="20"/>
          <w:szCs w:val="22"/>
        </w:rPr>
        <w:t>Example 1: Reuse Rel-15 MAC-CE to activate same set of TCI state IDs for all active BWPs in same band or cell group(s) on FR2</w:t>
      </w:r>
    </w:p>
    <w:p w14:paraId="77DB8015" w14:textId="77777777" w:rsidR="00C964AF" w:rsidRPr="009E67B2" w:rsidRDefault="00C964AF" w:rsidP="00C964AF">
      <w:pPr>
        <w:pStyle w:val="LGTdoc"/>
        <w:widowControl/>
        <w:numPr>
          <w:ilvl w:val="1"/>
          <w:numId w:val="16"/>
        </w:numPr>
        <w:adjustRightInd/>
        <w:spacing w:afterLines="0" w:line="240" w:lineRule="auto"/>
        <w:contextualSpacing/>
        <w:rPr>
          <w:sz w:val="20"/>
          <w:szCs w:val="22"/>
          <w:lang w:eastAsia="zh-CN"/>
        </w:rPr>
      </w:pPr>
      <w:r w:rsidRPr="009E67B2">
        <w:rPr>
          <w:sz w:val="20"/>
          <w:szCs w:val="22"/>
          <w:lang w:eastAsia="zh-CN"/>
        </w:rPr>
        <w:t>Support of this mode can be indicated by UE capability</w:t>
      </w:r>
    </w:p>
    <w:p w14:paraId="3ACDA5FC" w14:textId="77777777" w:rsidR="00C964AF" w:rsidRPr="009E67B2" w:rsidRDefault="00C964AF" w:rsidP="00C964AF">
      <w:pPr>
        <w:pStyle w:val="LGTdoc"/>
        <w:widowControl/>
        <w:numPr>
          <w:ilvl w:val="1"/>
          <w:numId w:val="16"/>
        </w:numPr>
        <w:adjustRightInd/>
        <w:spacing w:afterLines="0" w:line="240" w:lineRule="auto"/>
        <w:contextualSpacing/>
        <w:rPr>
          <w:sz w:val="20"/>
          <w:szCs w:val="22"/>
          <w:lang w:eastAsia="zh-CN"/>
        </w:rPr>
      </w:pPr>
      <w:r w:rsidRPr="009E67B2">
        <w:rPr>
          <w:sz w:val="20"/>
          <w:szCs w:val="22"/>
          <w:lang w:eastAsia="zh-CN"/>
        </w:rPr>
        <w:t>To operate in this mode, UE may expect the same QCL-TypeD RS is configured for same TCI state ID for all BWPs in each band or cell group(s)</w:t>
      </w:r>
    </w:p>
    <w:p w14:paraId="7E657967" w14:textId="77777777" w:rsidR="00C964AF" w:rsidRPr="009E67B2" w:rsidRDefault="00C964AF" w:rsidP="00C964AF">
      <w:pPr>
        <w:pStyle w:val="LGTdoc"/>
        <w:widowControl/>
        <w:numPr>
          <w:ilvl w:val="1"/>
          <w:numId w:val="16"/>
        </w:numPr>
        <w:adjustRightInd/>
        <w:spacing w:afterLines="0" w:line="240" w:lineRule="auto"/>
        <w:contextualSpacing/>
        <w:rPr>
          <w:sz w:val="18"/>
          <w:szCs w:val="18"/>
          <w:lang w:eastAsia="zh-CN"/>
        </w:rPr>
      </w:pPr>
      <w:r w:rsidRPr="009E67B2">
        <w:rPr>
          <w:sz w:val="20"/>
          <w:szCs w:val="22"/>
          <w:lang w:eastAsia="zh-CN"/>
        </w:rPr>
        <w:t>For activation MAC-CE received on any active BWP in a band or cell group</w:t>
      </w:r>
      <w:r w:rsidRPr="009E67B2">
        <w:rPr>
          <w:sz w:val="20"/>
          <w:szCs w:val="22"/>
        </w:rPr>
        <w:t>(s)</w:t>
      </w:r>
      <w:r w:rsidRPr="009E67B2">
        <w:rPr>
          <w:sz w:val="20"/>
          <w:szCs w:val="22"/>
          <w:lang w:eastAsia="zh-CN"/>
        </w:rPr>
        <w:t>, indicated activated TCI state IDs will be applied to every active BWP in that band or cell group</w:t>
      </w:r>
      <w:r w:rsidRPr="009E67B2">
        <w:rPr>
          <w:sz w:val="20"/>
          <w:szCs w:val="22"/>
        </w:rPr>
        <w:t>(s)</w:t>
      </w:r>
    </w:p>
    <w:p w14:paraId="15EF61DA" w14:textId="77777777" w:rsidR="00C964AF" w:rsidRPr="009E67B2" w:rsidRDefault="00C964AF" w:rsidP="00C964AF">
      <w:pPr>
        <w:pStyle w:val="LGTdoc"/>
        <w:widowControl/>
        <w:numPr>
          <w:ilvl w:val="0"/>
          <w:numId w:val="16"/>
        </w:numPr>
        <w:adjustRightInd/>
        <w:spacing w:afterLines="0" w:line="240" w:lineRule="auto"/>
        <w:contextualSpacing/>
        <w:rPr>
          <w:sz w:val="20"/>
          <w:szCs w:val="22"/>
        </w:rPr>
      </w:pPr>
      <w:r w:rsidRPr="009E67B2">
        <w:rPr>
          <w:sz w:val="20"/>
          <w:szCs w:val="22"/>
        </w:rPr>
        <w:t>Example 2: Reuse Rel-15 MAC-CE to activate one set of TCI state IDs (including both QCL Type-A and Type-D RSs) for an active BWP of the CC indicated by the MAC-CE to be applied to all active BWPs in same band</w:t>
      </w:r>
      <w:r w:rsidRPr="009E67B2">
        <w:rPr>
          <w:sz w:val="20"/>
          <w:szCs w:val="22"/>
          <w:lang w:eastAsia="zh-CN"/>
        </w:rPr>
        <w:t xml:space="preserve"> or cell group(s)</w:t>
      </w:r>
      <w:r w:rsidRPr="009E67B2">
        <w:rPr>
          <w:sz w:val="20"/>
          <w:szCs w:val="22"/>
        </w:rPr>
        <w:t xml:space="preserve"> on FR2</w:t>
      </w:r>
    </w:p>
    <w:p w14:paraId="1B899E5F" w14:textId="77777777" w:rsidR="00C964AF" w:rsidRPr="009E67B2" w:rsidRDefault="00C964AF" w:rsidP="00C964AF">
      <w:pPr>
        <w:pStyle w:val="LGTdoc"/>
        <w:widowControl/>
        <w:numPr>
          <w:ilvl w:val="1"/>
          <w:numId w:val="16"/>
        </w:numPr>
        <w:adjustRightInd/>
        <w:spacing w:afterLines="0" w:line="240" w:lineRule="auto"/>
        <w:contextualSpacing/>
        <w:rPr>
          <w:sz w:val="20"/>
          <w:szCs w:val="22"/>
        </w:rPr>
      </w:pPr>
      <w:r w:rsidRPr="009E67B2">
        <w:rPr>
          <w:rFonts w:hint="eastAsia"/>
          <w:sz w:val="20"/>
          <w:szCs w:val="22"/>
        </w:rPr>
        <w:t xml:space="preserve">Note: </w:t>
      </w:r>
      <w:r w:rsidRPr="009E67B2">
        <w:rPr>
          <w:sz w:val="20"/>
          <w:szCs w:val="22"/>
        </w:rPr>
        <w:t xml:space="preserve">The QCL Type A RS(s) applied to each CC/BWP is that corresponding to the same resource ID(s) indicated by the TCI state IDs </w:t>
      </w:r>
    </w:p>
    <w:p w14:paraId="098D6281" w14:textId="77777777" w:rsidR="00C964AF" w:rsidRPr="009E67B2" w:rsidRDefault="00C964AF" w:rsidP="00C964AF">
      <w:pPr>
        <w:pStyle w:val="LGTdoc"/>
        <w:widowControl/>
        <w:numPr>
          <w:ilvl w:val="0"/>
          <w:numId w:val="16"/>
        </w:numPr>
        <w:adjustRightInd/>
        <w:spacing w:afterLines="0" w:line="240" w:lineRule="auto"/>
        <w:contextualSpacing/>
        <w:rPr>
          <w:sz w:val="20"/>
          <w:szCs w:val="20"/>
          <w:lang w:eastAsia="zh-CN"/>
        </w:rPr>
      </w:pPr>
      <w:r w:rsidRPr="009E67B2">
        <w:rPr>
          <w:sz w:val="20"/>
          <w:szCs w:val="22"/>
        </w:rPr>
        <w:lastRenderedPageBreak/>
        <w:t>FFS: operation/signaling details including the possibility to activate different sets of PDSCH TCI state IDs for multiple CCs/BWPs</w:t>
      </w:r>
    </w:p>
    <w:p w14:paraId="1008A6FD" w14:textId="77777777" w:rsidR="00C964AF" w:rsidRPr="009E67B2" w:rsidRDefault="00C964AF" w:rsidP="00C964AF">
      <w:pPr>
        <w:pStyle w:val="LGTdoc"/>
        <w:widowControl/>
        <w:numPr>
          <w:ilvl w:val="0"/>
          <w:numId w:val="16"/>
        </w:numPr>
        <w:adjustRightInd/>
        <w:spacing w:afterLines="0" w:line="240" w:lineRule="auto"/>
        <w:contextualSpacing/>
        <w:rPr>
          <w:sz w:val="20"/>
          <w:szCs w:val="20"/>
          <w:lang w:eastAsia="zh-CN"/>
        </w:rPr>
      </w:pPr>
      <w:r w:rsidRPr="009E67B2">
        <w:rPr>
          <w:sz w:val="20"/>
          <w:szCs w:val="22"/>
        </w:rPr>
        <w:t>Note: QCL type-A comes from the BWP where the TCI state is applied</w:t>
      </w:r>
    </w:p>
    <w:p w14:paraId="135CCBE0" w14:textId="77777777" w:rsidR="00C964AF" w:rsidRDefault="00C964AF" w:rsidP="00C964AF">
      <w:pPr>
        <w:rPr>
          <w:lang w:eastAsia="x-none"/>
        </w:rPr>
      </w:pPr>
    </w:p>
    <w:p w14:paraId="6A06019A" w14:textId="77777777" w:rsidR="00C964AF" w:rsidRPr="00EF6258" w:rsidRDefault="00C964AF" w:rsidP="00C964AF">
      <w:pPr>
        <w:rPr>
          <w:b/>
          <w:bCs/>
          <w:lang w:eastAsia="x-none"/>
        </w:rPr>
      </w:pPr>
      <w:r w:rsidRPr="00EF6258">
        <w:rPr>
          <w:b/>
          <w:bCs/>
          <w:lang w:eastAsia="x-none"/>
        </w:rPr>
        <w:t>Conclusion</w:t>
      </w:r>
    </w:p>
    <w:p w14:paraId="037857C0" w14:textId="77777777" w:rsidR="00C964AF" w:rsidRPr="00B04BAE" w:rsidRDefault="00C964AF" w:rsidP="00C964AF">
      <w:pPr>
        <w:pStyle w:val="0Maintext"/>
        <w:spacing w:after="0" w:afterAutospacing="0" w:line="240" w:lineRule="auto"/>
        <w:ind w:firstLine="0"/>
        <w:rPr>
          <w:lang w:val="en-US"/>
        </w:rPr>
      </w:pPr>
      <w:r>
        <w:rPr>
          <w:lang w:val="en-US"/>
        </w:rPr>
        <w:t>From RAN1 perspective, the response after UE transmits PUCCH-BFR can be</w:t>
      </w:r>
      <w:r w:rsidRPr="00B04BAE">
        <w:rPr>
          <w:lang w:val="en-US"/>
        </w:rPr>
        <w:t xml:space="preserve"> a normal uplink grant with C-RNTI/MCS-C-RNTI</w:t>
      </w:r>
    </w:p>
    <w:p w14:paraId="3ACB1C52" w14:textId="77777777" w:rsidR="00C964AF" w:rsidRPr="00B04BAE" w:rsidRDefault="00C964AF" w:rsidP="00C964AF">
      <w:pPr>
        <w:pStyle w:val="0Maintext"/>
        <w:numPr>
          <w:ilvl w:val="0"/>
          <w:numId w:val="38"/>
        </w:numPr>
        <w:spacing w:after="0" w:afterAutospacing="0" w:line="240" w:lineRule="auto"/>
        <w:rPr>
          <w:lang w:val="en-US"/>
        </w:rPr>
      </w:pPr>
      <w:r w:rsidRPr="00B04BAE">
        <w:rPr>
          <w:lang w:val="en-US"/>
        </w:rPr>
        <w:t>No RAN1 spec impact</w:t>
      </w:r>
    </w:p>
    <w:p w14:paraId="1D0A38C7" w14:textId="77777777" w:rsidR="00C964AF" w:rsidRDefault="00C964AF" w:rsidP="00C964AF">
      <w:pPr>
        <w:pStyle w:val="0Maintext"/>
        <w:spacing w:after="0" w:afterAutospacing="0" w:line="240" w:lineRule="auto"/>
        <w:ind w:firstLine="0"/>
        <w:rPr>
          <w:sz w:val="24"/>
          <w:szCs w:val="24"/>
          <w:lang w:val="en-US"/>
        </w:rPr>
      </w:pPr>
    </w:p>
    <w:p w14:paraId="2C30EC9B" w14:textId="77777777" w:rsidR="00C964AF" w:rsidRPr="00C81162" w:rsidRDefault="00C964AF" w:rsidP="00C964AF">
      <w:pPr>
        <w:pStyle w:val="0Maintext"/>
        <w:spacing w:after="0" w:afterAutospacing="0" w:line="240" w:lineRule="auto"/>
        <w:ind w:firstLine="0"/>
        <w:rPr>
          <w:b/>
          <w:bCs/>
          <w:highlight w:val="green"/>
          <w:lang w:val="en-US"/>
        </w:rPr>
      </w:pPr>
      <w:r w:rsidRPr="00C81162">
        <w:rPr>
          <w:b/>
          <w:bCs/>
          <w:highlight w:val="green"/>
          <w:lang w:val="en-US"/>
        </w:rPr>
        <w:t>Agreement</w:t>
      </w:r>
    </w:p>
    <w:p w14:paraId="6BF1C6A1" w14:textId="77777777" w:rsidR="00C964AF" w:rsidRPr="00C81162" w:rsidRDefault="00C964AF" w:rsidP="00C964AF">
      <w:pPr>
        <w:pStyle w:val="0Maintext"/>
        <w:spacing w:after="0" w:afterAutospacing="0" w:line="240" w:lineRule="auto"/>
        <w:ind w:firstLine="0"/>
        <w:rPr>
          <w:lang w:val="en-US"/>
        </w:rPr>
      </w:pPr>
      <w:r w:rsidRPr="00C81162">
        <w:rPr>
          <w:lang w:val="en-US"/>
        </w:rPr>
        <w:t>Send a</w:t>
      </w:r>
      <w:r>
        <w:rPr>
          <w:lang w:val="en-US"/>
        </w:rPr>
        <w:t>n</w:t>
      </w:r>
      <w:r w:rsidRPr="00C81162">
        <w:rPr>
          <w:lang w:val="en-US"/>
        </w:rPr>
        <w:t xml:space="preserve"> LS to RAN2 suggesting higher priority for SCell BFR MAC CE than at least UL data, and to have a higher priority for SCell step 1 PUCCH than normal SR</w:t>
      </w:r>
    </w:p>
    <w:p w14:paraId="08EF7C67" w14:textId="42352AE4" w:rsidR="004843B2" w:rsidRPr="00C964AF" w:rsidRDefault="00C964AF" w:rsidP="00C964AF">
      <w:pPr>
        <w:pStyle w:val="0Maintext"/>
        <w:numPr>
          <w:ilvl w:val="0"/>
          <w:numId w:val="38"/>
        </w:numPr>
        <w:spacing w:after="0" w:afterAutospacing="0" w:line="240" w:lineRule="auto"/>
        <w:rPr>
          <w:lang w:val="en-US"/>
        </w:rPr>
      </w:pPr>
      <w:r w:rsidRPr="00C81162">
        <w:rPr>
          <w:lang w:val="en-US"/>
        </w:rPr>
        <w:t>To be included as part of LS to RAN2</w:t>
      </w:r>
    </w:p>
    <w:p w14:paraId="6736638B" w14:textId="184D03B7" w:rsidR="006E6464" w:rsidRPr="00AC6E99" w:rsidRDefault="00542B36" w:rsidP="00D91D0B">
      <w:pPr>
        <w:overflowPunct w:val="0"/>
        <w:spacing w:beforeLines="50" w:before="120" w:afterLines="50"/>
        <w:textAlignment w:val="baseline"/>
        <w:rPr>
          <w:lang w:eastAsia="zh-CN"/>
        </w:rPr>
      </w:pPr>
      <w:r w:rsidRPr="00763F66">
        <w:rPr>
          <w:rFonts w:eastAsia="Times New Roman"/>
        </w:rPr>
        <w:t xml:space="preserve">In this contribution, </w:t>
      </w:r>
      <w:r w:rsidR="0062693F" w:rsidRPr="00763F66">
        <w:rPr>
          <w:rFonts w:eastAsia="Times New Roman"/>
        </w:rPr>
        <w:t xml:space="preserve">we discuss about </w:t>
      </w:r>
      <w:r w:rsidR="00850E17" w:rsidRPr="00763F66">
        <w:rPr>
          <w:rFonts w:eastAsia="Times New Roman"/>
        </w:rPr>
        <w:t xml:space="preserve">the </w:t>
      </w:r>
      <w:r w:rsidR="00A85A3D" w:rsidRPr="00763F66">
        <w:rPr>
          <w:rFonts w:eastAsia="Times New Roman"/>
        </w:rPr>
        <w:t>potential enhancement</w:t>
      </w:r>
      <w:r w:rsidR="00BC3242" w:rsidRPr="00763F66">
        <w:rPr>
          <w:rFonts w:eastAsia="Times New Roman"/>
        </w:rPr>
        <w:t>s</w:t>
      </w:r>
      <w:r w:rsidR="00A85A3D" w:rsidRPr="00763F66">
        <w:rPr>
          <w:rFonts w:eastAsia="Times New Roman"/>
        </w:rPr>
        <w:t xml:space="preserve"> </w:t>
      </w:r>
      <w:r w:rsidR="0062693F" w:rsidRPr="00763F66">
        <w:rPr>
          <w:rFonts w:eastAsia="Times New Roman"/>
        </w:rPr>
        <w:t>on multi-beam op</w:t>
      </w:r>
      <w:r w:rsidR="002B581A" w:rsidRPr="00763F66">
        <w:rPr>
          <w:rFonts w:eastAsia="Times New Roman"/>
        </w:rPr>
        <w:t>er</w:t>
      </w:r>
      <w:r w:rsidR="0062693F" w:rsidRPr="00763F66">
        <w:rPr>
          <w:rFonts w:eastAsia="Times New Roman"/>
        </w:rPr>
        <w:t>ation.</w:t>
      </w:r>
      <w:r w:rsidR="00C00A83">
        <w:rPr>
          <w:lang w:eastAsia="zh-CN"/>
        </w:rPr>
        <w:t xml:space="preserve"> </w:t>
      </w:r>
      <w:r w:rsidR="00BB137A">
        <w:rPr>
          <w:lang w:eastAsia="zh-CN"/>
        </w:rPr>
        <w:t xml:space="preserve"> </w:t>
      </w:r>
    </w:p>
    <w:p w14:paraId="2798B9A7" w14:textId="1108E8DC" w:rsidR="00514A69" w:rsidRDefault="00514A69" w:rsidP="001759C2">
      <w:pPr>
        <w:pStyle w:val="1"/>
        <w:rPr>
          <w:szCs w:val="20"/>
        </w:rPr>
      </w:pPr>
      <w:r w:rsidRPr="00514A69">
        <w:rPr>
          <w:szCs w:val="20"/>
        </w:rPr>
        <w:t>B</w:t>
      </w:r>
      <w:r w:rsidRPr="00514A69">
        <w:rPr>
          <w:rFonts w:hint="eastAsia"/>
          <w:szCs w:val="20"/>
        </w:rPr>
        <w:t>eam failure recovery for SCell</w:t>
      </w:r>
      <w:r>
        <w:rPr>
          <w:szCs w:val="20"/>
        </w:rPr>
        <w:t xml:space="preserve"> </w:t>
      </w:r>
    </w:p>
    <w:p w14:paraId="7023C9B5" w14:textId="492DCD50" w:rsidR="00740DAD" w:rsidRDefault="0077518D" w:rsidP="008B0BA2">
      <w:r>
        <w:t xml:space="preserve">In last RAN1 meetings, it was agreed that </w:t>
      </w:r>
      <w:r w:rsidR="00981D3A">
        <w:t xml:space="preserve">two steps procedure will be used for SCell beam failure recovery. In step1, </w:t>
      </w:r>
      <w:r w:rsidR="00740DAD">
        <w:t>PUCCH-BFR will be used to indicate there is a Scell(s) with beam failure.</w:t>
      </w:r>
      <w:r w:rsidR="005C00F1">
        <w:t xml:space="preserve"> PUCCH-BFR </w:t>
      </w:r>
      <w:r w:rsidR="00C762DC">
        <w:t xml:space="preserve">can </w:t>
      </w:r>
      <w:r w:rsidR="00C762DC" w:rsidRPr="00E07073">
        <w:t>be configured by either one of PUCCH format 0 and PUCCH format 1</w:t>
      </w:r>
      <w:r w:rsidR="00C762DC">
        <w:t xml:space="preserve">. After receiving PUCCH-BFR, </w:t>
      </w:r>
      <w:r w:rsidR="00690BC9">
        <w:t xml:space="preserve">gNB </w:t>
      </w:r>
      <w:r w:rsidR="00E057D0">
        <w:t xml:space="preserve">will transmit a normal UL grant for PUSCH resource allocation to the UE. Then in step 2, UE transmits a MAC CE to indicate </w:t>
      </w:r>
      <w:r w:rsidR="00902292">
        <w:t xml:space="preserve">the SCell ID with beam failure and the new beam ID if </w:t>
      </w:r>
      <w:r w:rsidR="00A953CA">
        <w:t xml:space="preserve">exists. </w:t>
      </w:r>
      <w:r w:rsidR="000C1A48">
        <w:t xml:space="preserve">This procedure </w:t>
      </w:r>
      <w:r w:rsidR="000D1FBD">
        <w:t>is almost same as</w:t>
      </w:r>
      <w:r w:rsidR="000C1A48">
        <w:t xml:space="preserve"> the procedure with normal PUCCH-SR and UL grant. </w:t>
      </w:r>
      <w:r w:rsidR="00F315A4">
        <w:t>And in last meeting, it was agree</w:t>
      </w:r>
      <w:r w:rsidR="00A902B2">
        <w:t>d</w:t>
      </w:r>
      <w:r w:rsidR="00F315A4">
        <w:t xml:space="preserve"> to send an LS to RAN2 to suggest </w:t>
      </w:r>
      <w:r w:rsidR="00F315A4" w:rsidRPr="00C81162">
        <w:t>higher priority for SCell BFR MAC CE than at least UL data, and to have a higher priority for SCell step 1 PUCCH than normal SR</w:t>
      </w:r>
      <w:r w:rsidR="002628B5">
        <w:t xml:space="preserve">. </w:t>
      </w:r>
      <w:r w:rsidR="00ED75A2">
        <w:t>In order to realize such different priority, it is better to configure different PUCCH resource for PUCCH-BFR and PUCCH-SR.</w:t>
      </w:r>
      <w:r w:rsidR="00D326C1">
        <w:t xml:space="preserve"> If PUCCH resource for PUCCH-BFR and PUCCH-SR collisions, PUCCH resource for PUCCH-BFR will be configured with higher priority. And if the PUCCH resource for PUCCH-BFR is not configured, UE can use </w:t>
      </w:r>
      <w:r w:rsidR="00617D20">
        <w:rPr>
          <w:lang w:eastAsia="zh-CN"/>
        </w:rPr>
        <w:t>PUCCH resource for</w:t>
      </w:r>
      <w:r w:rsidR="00617D20">
        <w:t xml:space="preserve"> </w:t>
      </w:r>
      <w:r w:rsidR="00D326C1">
        <w:t>PUCCH-SR to request PUSCH resource</w:t>
      </w:r>
      <w:r w:rsidR="001C5589">
        <w:t xml:space="preserve"> and transmit the SCell BFR MAC CE with higher priority than UL data.</w:t>
      </w:r>
    </w:p>
    <w:p w14:paraId="66A5C19F" w14:textId="20039C66" w:rsidR="005766DD" w:rsidRDefault="00CE6BC2" w:rsidP="00CE6BC2">
      <w:pPr>
        <w:rPr>
          <w:lang w:eastAsia="zh-CN"/>
        </w:rPr>
      </w:pPr>
      <w:r w:rsidRPr="00CE6BC2">
        <w:rPr>
          <w:b/>
          <w:lang w:eastAsia="zh-CN"/>
        </w:rPr>
        <w:t xml:space="preserve">Proposal </w:t>
      </w:r>
      <w:r w:rsidR="000665A8">
        <w:rPr>
          <w:b/>
          <w:lang w:eastAsia="zh-CN"/>
        </w:rPr>
        <w:t>1</w:t>
      </w:r>
      <w:r w:rsidRPr="00CE6BC2">
        <w:rPr>
          <w:b/>
          <w:lang w:eastAsia="zh-CN"/>
        </w:rPr>
        <w:t>:</w:t>
      </w:r>
      <w:r w:rsidRPr="00CE6BC2">
        <w:rPr>
          <w:lang w:eastAsia="zh-CN"/>
        </w:rPr>
        <w:t xml:space="preserve"> </w:t>
      </w:r>
      <w:r w:rsidR="00636BEC">
        <w:rPr>
          <w:lang w:eastAsia="zh-CN"/>
        </w:rPr>
        <w:t>Dedicated PUCCH resource for PUCCH-BFR should</w:t>
      </w:r>
      <w:r w:rsidR="001761E5">
        <w:rPr>
          <w:lang w:eastAsia="zh-CN"/>
        </w:rPr>
        <w:t xml:space="preserve"> </w:t>
      </w:r>
      <w:r w:rsidR="005766DD">
        <w:rPr>
          <w:lang w:eastAsia="zh-CN"/>
        </w:rPr>
        <w:t xml:space="preserve">be configured. If not, </w:t>
      </w:r>
      <w:r w:rsidR="0061674E">
        <w:rPr>
          <w:lang w:eastAsia="zh-CN"/>
        </w:rPr>
        <w:t xml:space="preserve">PUCCH resource for </w:t>
      </w:r>
      <w:r w:rsidR="005766DD">
        <w:rPr>
          <w:lang w:eastAsia="zh-CN"/>
        </w:rPr>
        <w:t>PUCCH-SR should be used to request PUSCH for SCell BFR MAC CE transmission.</w:t>
      </w:r>
    </w:p>
    <w:p w14:paraId="0D5F884C" w14:textId="413FE3FB" w:rsidR="00BE585A" w:rsidRPr="001A74FF" w:rsidRDefault="00BE585A" w:rsidP="00B03F70">
      <w:pPr>
        <w:pStyle w:val="1"/>
        <w:rPr>
          <w:szCs w:val="20"/>
        </w:rPr>
      </w:pPr>
      <w:r w:rsidRPr="001A74FF">
        <w:rPr>
          <w:szCs w:val="20"/>
        </w:rPr>
        <w:t xml:space="preserve">MAC-CE </w:t>
      </w:r>
      <w:r w:rsidR="001A74FF">
        <w:rPr>
          <w:szCs w:val="20"/>
        </w:rPr>
        <w:t>activation</w:t>
      </w:r>
      <w:r w:rsidRPr="001A74FF">
        <w:rPr>
          <w:szCs w:val="20"/>
        </w:rPr>
        <w:t xml:space="preserve"> of PDSCH TCI state IDs for multiple CCs/BWPs</w:t>
      </w:r>
    </w:p>
    <w:p w14:paraId="43F7DA01" w14:textId="024A7DCF" w:rsidR="009F5ABF" w:rsidRDefault="00E34D45" w:rsidP="00BE585A">
      <w:pPr>
        <w:rPr>
          <w:lang w:eastAsia="zh-CN"/>
        </w:rPr>
      </w:pPr>
      <w:r>
        <w:rPr>
          <w:lang w:eastAsia="zh-CN"/>
        </w:rPr>
        <w:t xml:space="preserve">In order to reduce latency and signaling overhead </w:t>
      </w:r>
      <w:r w:rsidRPr="00214087">
        <w:rPr>
          <w:lang w:eastAsia="zh-CN"/>
        </w:rPr>
        <w:t>across multiple CCs/BWPs</w:t>
      </w:r>
      <w:r w:rsidR="00CA7DD2" w:rsidRPr="00214087">
        <w:rPr>
          <w:lang w:eastAsia="zh-CN"/>
        </w:rPr>
        <w:t>, it was agreed in last RAN1 meeting that support single MAC-CE to activate at least the same set of PDSCH TCI state IDs for multiple CCs/BWPs</w:t>
      </w:r>
      <w:r w:rsidR="00214087" w:rsidRPr="00214087">
        <w:rPr>
          <w:lang w:eastAsia="zh-CN"/>
        </w:rPr>
        <w:t xml:space="preserve">. </w:t>
      </w:r>
      <w:r w:rsidR="008C5F04">
        <w:rPr>
          <w:lang w:eastAsia="zh-CN"/>
        </w:rPr>
        <w:t xml:space="preserve">With </w:t>
      </w:r>
      <w:r w:rsidR="00F11BC7">
        <w:rPr>
          <w:lang w:eastAsia="zh-CN"/>
        </w:rPr>
        <w:t xml:space="preserve">this </w:t>
      </w:r>
      <w:r w:rsidR="008C5F04">
        <w:rPr>
          <w:lang w:eastAsia="zh-CN"/>
        </w:rPr>
        <w:t>assumption</w:t>
      </w:r>
      <w:r w:rsidR="00F11BC7">
        <w:rPr>
          <w:lang w:eastAsia="zh-CN"/>
        </w:rPr>
        <w:t xml:space="preserve">, there are some </w:t>
      </w:r>
      <w:r w:rsidR="008C5F04">
        <w:rPr>
          <w:lang w:eastAsia="zh-CN"/>
        </w:rPr>
        <w:t xml:space="preserve">special cases </w:t>
      </w:r>
      <w:r w:rsidR="000E6606">
        <w:rPr>
          <w:lang w:eastAsia="zh-CN"/>
        </w:rPr>
        <w:t>in which the set of PDSCH TCI states is not clear</w:t>
      </w:r>
      <w:r w:rsidR="009D6416">
        <w:rPr>
          <w:lang w:eastAsia="zh-CN"/>
        </w:rPr>
        <w:t xml:space="preserve"> for the UE</w:t>
      </w:r>
      <w:r w:rsidR="000E6606">
        <w:rPr>
          <w:lang w:eastAsia="zh-CN"/>
        </w:rPr>
        <w:t xml:space="preserve">. </w:t>
      </w:r>
      <w:r w:rsidR="006D2B8B">
        <w:rPr>
          <w:lang w:eastAsia="zh-CN"/>
        </w:rPr>
        <w:t xml:space="preserve">For example, </w:t>
      </w:r>
      <w:r w:rsidR="003054A2">
        <w:rPr>
          <w:lang w:eastAsia="zh-CN"/>
        </w:rPr>
        <w:t xml:space="preserve">during the procedure of </w:t>
      </w:r>
      <w:r w:rsidR="006D2B8B">
        <w:rPr>
          <w:lang w:eastAsia="zh-CN"/>
        </w:rPr>
        <w:t>SCell beam failure, PCell beam failure, PSCell handover, etc.</w:t>
      </w:r>
    </w:p>
    <w:p w14:paraId="723DB293" w14:textId="5A0EB384" w:rsidR="006D2B8B" w:rsidRDefault="00391477" w:rsidP="00BE585A">
      <w:pPr>
        <w:rPr>
          <w:lang w:eastAsia="zh-CN"/>
        </w:rPr>
      </w:pPr>
      <w:r>
        <w:rPr>
          <w:lang w:eastAsia="zh-CN"/>
        </w:rPr>
        <w:t>When</w:t>
      </w:r>
      <w:r w:rsidR="006D2B8B">
        <w:rPr>
          <w:lang w:eastAsia="zh-CN"/>
        </w:rPr>
        <w:t xml:space="preserve"> there is a SCell with beam failure, </w:t>
      </w:r>
      <w:r>
        <w:rPr>
          <w:lang w:eastAsia="zh-CN"/>
        </w:rPr>
        <w:t xml:space="preserve">if </w:t>
      </w:r>
      <w:r w:rsidR="00125049">
        <w:rPr>
          <w:lang w:eastAsia="zh-CN"/>
        </w:rPr>
        <w:t xml:space="preserve">beam failure of </w:t>
      </w:r>
      <w:r>
        <w:rPr>
          <w:lang w:eastAsia="zh-CN"/>
        </w:rPr>
        <w:t xml:space="preserve">other serving cells on this band </w:t>
      </w:r>
      <w:r w:rsidR="00125049">
        <w:rPr>
          <w:lang w:eastAsia="zh-CN"/>
        </w:rPr>
        <w:t>do</w:t>
      </w:r>
      <w:r>
        <w:rPr>
          <w:lang w:eastAsia="zh-CN"/>
        </w:rPr>
        <w:t xml:space="preserve"> not</w:t>
      </w:r>
      <w:r w:rsidR="00125049">
        <w:rPr>
          <w:lang w:eastAsia="zh-CN"/>
        </w:rPr>
        <w:t xml:space="preserve"> occur</w:t>
      </w:r>
      <w:r w:rsidR="00D26EF5">
        <w:rPr>
          <w:lang w:eastAsia="zh-CN"/>
        </w:rPr>
        <w:t xml:space="preserve">, </w:t>
      </w:r>
      <w:r w:rsidR="00BB652C">
        <w:rPr>
          <w:lang w:eastAsia="zh-CN"/>
        </w:rPr>
        <w:t>which</w:t>
      </w:r>
      <w:r w:rsidR="00D26EF5">
        <w:rPr>
          <w:lang w:eastAsia="zh-CN"/>
        </w:rPr>
        <w:t xml:space="preserve"> set of PDSCH TCI states of other serving cells </w:t>
      </w:r>
      <w:r w:rsidR="00BB652C">
        <w:rPr>
          <w:lang w:eastAsia="zh-CN"/>
        </w:rPr>
        <w:t xml:space="preserve">will be used </w:t>
      </w:r>
      <w:r w:rsidR="00D26EF5">
        <w:rPr>
          <w:lang w:eastAsia="zh-CN"/>
        </w:rPr>
        <w:t xml:space="preserve">during the </w:t>
      </w:r>
      <w:r w:rsidR="00BB652C">
        <w:rPr>
          <w:lang w:eastAsia="zh-CN"/>
        </w:rPr>
        <w:t>time between the SCell beam failure recovery and new MAC CE</w:t>
      </w:r>
      <w:r w:rsidR="005165D8">
        <w:rPr>
          <w:lang w:eastAsia="zh-CN"/>
        </w:rPr>
        <w:t xml:space="preserve">? It means that after the SCell beam failure recovery, </w:t>
      </w:r>
      <w:r w:rsidR="00BE3649">
        <w:rPr>
          <w:lang w:eastAsia="zh-CN"/>
        </w:rPr>
        <w:t xml:space="preserve">new PDCCH TCI state will be used for the recovery SCell and </w:t>
      </w:r>
      <w:r w:rsidR="00236B2B">
        <w:rPr>
          <w:lang w:eastAsia="zh-CN"/>
        </w:rPr>
        <w:t xml:space="preserve">PDSCH TCI states need to be updated too. </w:t>
      </w:r>
      <w:r w:rsidR="00F55F50">
        <w:rPr>
          <w:lang w:eastAsia="zh-CN"/>
        </w:rPr>
        <w:t>It is possible that gNB will configure beam measurement on the recovery SCell</w:t>
      </w:r>
      <w:r w:rsidR="00270433">
        <w:rPr>
          <w:lang w:eastAsia="zh-CN"/>
        </w:rPr>
        <w:t xml:space="preserve"> and send new MAC CE to activate new set of PDSCH TCI states.</w:t>
      </w:r>
      <w:r w:rsidR="00F55F50">
        <w:rPr>
          <w:lang w:eastAsia="zh-CN"/>
        </w:rPr>
        <w:t xml:space="preserve"> </w:t>
      </w:r>
      <w:r w:rsidR="00236B2B">
        <w:rPr>
          <w:lang w:eastAsia="zh-CN"/>
        </w:rPr>
        <w:t xml:space="preserve">Thus during </w:t>
      </w:r>
      <w:r w:rsidR="00270433">
        <w:rPr>
          <w:lang w:eastAsia="zh-CN"/>
        </w:rPr>
        <w:t>the</w:t>
      </w:r>
      <w:r w:rsidR="00236B2B">
        <w:rPr>
          <w:lang w:eastAsia="zh-CN"/>
        </w:rPr>
        <w:t xml:space="preserve"> time</w:t>
      </w:r>
      <w:r w:rsidR="00270433">
        <w:rPr>
          <w:lang w:eastAsia="zh-CN"/>
        </w:rPr>
        <w:t xml:space="preserve"> </w:t>
      </w:r>
      <w:r w:rsidR="00581F2A">
        <w:rPr>
          <w:lang w:eastAsia="zh-CN"/>
        </w:rPr>
        <w:t>between</w:t>
      </w:r>
      <w:r w:rsidR="00270433">
        <w:rPr>
          <w:lang w:eastAsia="zh-CN"/>
        </w:rPr>
        <w:t xml:space="preserve"> SCell recovery and new MAC CE activation</w:t>
      </w:r>
      <w:r w:rsidR="00236B2B">
        <w:rPr>
          <w:lang w:eastAsia="zh-CN"/>
        </w:rPr>
        <w:t xml:space="preserve">, </w:t>
      </w:r>
      <w:r w:rsidR="00581F2A">
        <w:rPr>
          <w:lang w:eastAsia="zh-CN"/>
        </w:rPr>
        <w:t xml:space="preserve">whether </w:t>
      </w:r>
      <w:r w:rsidR="00236B2B">
        <w:rPr>
          <w:lang w:eastAsia="zh-CN"/>
        </w:rPr>
        <w:t xml:space="preserve">the recovery SCell continue to use the old set of PDSCH TCI states or not? </w:t>
      </w:r>
      <w:r w:rsidR="00581F2A">
        <w:rPr>
          <w:lang w:eastAsia="zh-CN"/>
        </w:rPr>
        <w:t>Whether o</w:t>
      </w:r>
      <w:r w:rsidR="00236B2B">
        <w:rPr>
          <w:lang w:eastAsia="zh-CN"/>
        </w:rPr>
        <w:t>ther serving cells continue to use the old set of PDSCH TCI states or not</w:t>
      </w:r>
      <w:r w:rsidR="0049384A">
        <w:rPr>
          <w:lang w:eastAsia="zh-CN"/>
        </w:rPr>
        <w:t>? It need to be discussed and define the UE behavior in these cases.</w:t>
      </w:r>
    </w:p>
    <w:p w14:paraId="3A67D119" w14:textId="225B9893" w:rsidR="0049384A" w:rsidRDefault="0049384A" w:rsidP="0049384A">
      <w:pPr>
        <w:rPr>
          <w:lang w:eastAsia="zh-CN"/>
        </w:rPr>
      </w:pPr>
      <w:r w:rsidRPr="00CE6BC2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CE6BC2">
        <w:rPr>
          <w:b/>
          <w:lang w:eastAsia="zh-CN"/>
        </w:rPr>
        <w:t>:</w:t>
      </w:r>
      <w:r w:rsidRPr="00CE6BC2">
        <w:rPr>
          <w:lang w:eastAsia="zh-CN"/>
        </w:rPr>
        <w:t xml:space="preserve"> </w:t>
      </w:r>
      <w:r>
        <w:rPr>
          <w:lang w:eastAsia="zh-CN"/>
        </w:rPr>
        <w:t xml:space="preserve">It need to be discussed on the UE assumption of PDSCH TCI states set </w:t>
      </w:r>
      <w:r w:rsidR="0006359E">
        <w:rPr>
          <w:lang w:eastAsia="zh-CN"/>
        </w:rPr>
        <w:t>in some special cases, such as SCell or PCell beam failure</w:t>
      </w:r>
      <w:r>
        <w:rPr>
          <w:lang w:eastAsia="zh-CN"/>
        </w:rPr>
        <w:t>.</w:t>
      </w:r>
    </w:p>
    <w:p w14:paraId="0E0E7446" w14:textId="3C76AC73" w:rsidR="003E07A9" w:rsidRDefault="003E07A9" w:rsidP="0049384A">
      <w:pPr>
        <w:rPr>
          <w:lang w:eastAsia="zh-CN"/>
        </w:rPr>
      </w:pPr>
      <w:r>
        <w:rPr>
          <w:lang w:eastAsia="zh-CN"/>
        </w:rPr>
        <w:t xml:space="preserve">In addition, </w:t>
      </w:r>
      <w:r w:rsidR="006657B2">
        <w:rPr>
          <w:lang w:eastAsia="zh-CN"/>
        </w:rPr>
        <w:t>since</w:t>
      </w:r>
      <w:r>
        <w:rPr>
          <w:lang w:eastAsia="zh-CN"/>
        </w:rPr>
        <w:t xml:space="preserve"> PDSCH TCI state set </w:t>
      </w:r>
      <w:r w:rsidR="006657B2">
        <w:rPr>
          <w:lang w:eastAsia="zh-CN"/>
        </w:rPr>
        <w:t xml:space="preserve">can be </w:t>
      </w:r>
      <w:r>
        <w:rPr>
          <w:lang w:eastAsia="zh-CN"/>
        </w:rPr>
        <w:t>activat</w:t>
      </w:r>
      <w:r w:rsidR="006657B2">
        <w:rPr>
          <w:lang w:eastAsia="zh-CN"/>
        </w:rPr>
        <w:t>ed</w:t>
      </w:r>
      <w:r>
        <w:rPr>
          <w:lang w:eastAsia="zh-CN"/>
        </w:rPr>
        <w:t xml:space="preserve"> by a same MAC CE</w:t>
      </w:r>
      <w:r w:rsidR="006657B2">
        <w:rPr>
          <w:lang w:eastAsia="zh-CN"/>
        </w:rPr>
        <w:t xml:space="preserve"> for multiple CCs/BWPs</w:t>
      </w:r>
      <w:r>
        <w:rPr>
          <w:lang w:eastAsia="zh-CN"/>
        </w:rPr>
        <w:t>,</w:t>
      </w:r>
      <w:r w:rsidR="008B43B9">
        <w:rPr>
          <w:lang w:eastAsia="zh-CN"/>
        </w:rPr>
        <w:t xml:space="preserve"> </w:t>
      </w:r>
      <w:r w:rsidR="00FE14D5">
        <w:rPr>
          <w:lang w:eastAsia="zh-CN"/>
        </w:rPr>
        <w:t xml:space="preserve">it is unnecessary to perform beam measurement on all CCs/BWPs. UE can be configured to perform beam measurement on only one CC/BWP and </w:t>
      </w:r>
      <w:r w:rsidR="00D57520">
        <w:rPr>
          <w:lang w:eastAsia="zh-CN"/>
        </w:rPr>
        <w:t xml:space="preserve">then to apply same PDSCH TCI state set for multiple CCs/BWPs. </w:t>
      </w:r>
      <w:r w:rsidR="00D57520">
        <w:rPr>
          <w:lang w:eastAsia="zh-CN"/>
        </w:rPr>
        <w:lastRenderedPageBreak/>
        <w:t>Same to PDSCH TCI states,</w:t>
      </w:r>
      <w:r w:rsidR="00FE14D5">
        <w:rPr>
          <w:lang w:eastAsia="zh-CN"/>
        </w:rPr>
        <w:t xml:space="preserve"> </w:t>
      </w:r>
      <w:r>
        <w:rPr>
          <w:lang w:eastAsia="zh-CN"/>
        </w:rPr>
        <w:t xml:space="preserve">it is </w:t>
      </w:r>
      <w:r w:rsidR="00D57520">
        <w:rPr>
          <w:lang w:eastAsia="zh-CN"/>
        </w:rPr>
        <w:t xml:space="preserve">also </w:t>
      </w:r>
      <w:r>
        <w:rPr>
          <w:lang w:eastAsia="zh-CN"/>
        </w:rPr>
        <w:t xml:space="preserve">better to activate </w:t>
      </w:r>
      <w:r w:rsidR="006657B2">
        <w:rPr>
          <w:lang w:eastAsia="zh-CN"/>
        </w:rPr>
        <w:t>PDCCH TCI state by a same MAC CE for multiple CCs/BWPs</w:t>
      </w:r>
      <w:r w:rsidR="00D57520">
        <w:rPr>
          <w:lang w:eastAsia="zh-CN"/>
        </w:rPr>
        <w:t xml:space="preserve">. In this case, </w:t>
      </w:r>
      <w:r w:rsidR="005D147C">
        <w:rPr>
          <w:lang w:eastAsia="zh-CN"/>
        </w:rPr>
        <w:t xml:space="preserve">when </w:t>
      </w:r>
      <w:r w:rsidR="0052233E" w:rsidRPr="009F0FCF">
        <w:t>beam failure on multiple SCells occur simultaneously</w:t>
      </w:r>
      <w:r w:rsidR="0052233E">
        <w:rPr>
          <w:lang w:eastAsia="zh-CN"/>
        </w:rPr>
        <w:t xml:space="preserve">, </w:t>
      </w:r>
      <w:r w:rsidR="00DF1543">
        <w:rPr>
          <w:lang w:eastAsia="zh-CN"/>
        </w:rPr>
        <w:t>it is sufficient for UE to indicate the new beam ID for only one SCell</w:t>
      </w:r>
      <w:r w:rsidR="0065693D">
        <w:rPr>
          <w:lang w:eastAsia="zh-CN"/>
        </w:rPr>
        <w:t xml:space="preserve"> to reduce the signaling overhead and latency.</w:t>
      </w:r>
      <w:r w:rsidR="005D147C">
        <w:rPr>
          <w:lang w:eastAsia="zh-CN"/>
        </w:rPr>
        <w:t xml:space="preserve"> </w:t>
      </w:r>
    </w:p>
    <w:p w14:paraId="3113AF8A" w14:textId="2DD246D4" w:rsidR="002345DA" w:rsidRPr="0077469E" w:rsidRDefault="00D91D0B" w:rsidP="002345DA">
      <w:pPr>
        <w:pStyle w:val="1"/>
        <w:rPr>
          <w:szCs w:val="20"/>
        </w:rPr>
      </w:pPr>
      <w:r>
        <w:rPr>
          <w:szCs w:val="20"/>
        </w:rPr>
        <w:t>TRP/panel beam failure</w:t>
      </w:r>
      <w:r w:rsidR="00E67F91">
        <w:rPr>
          <w:szCs w:val="20"/>
        </w:rPr>
        <w:t xml:space="preserve"> detection</w:t>
      </w:r>
    </w:p>
    <w:p w14:paraId="69FC1E05" w14:textId="0EA475EC" w:rsidR="007B436A" w:rsidRPr="003134F2" w:rsidRDefault="007B436A" w:rsidP="007B436A">
      <w:pPr>
        <w:rPr>
          <w:rFonts w:eastAsia="宋体"/>
        </w:rPr>
      </w:pPr>
      <w:r>
        <w:rPr>
          <w:iCs/>
          <w:lang w:eastAsia="zh-CN"/>
        </w:rPr>
        <w:t xml:space="preserve">It was agreed that </w:t>
      </w:r>
      <w:r>
        <w:rPr>
          <w:rFonts w:eastAsia="宋体"/>
        </w:rPr>
        <w:t>t</w:t>
      </w:r>
      <w:r w:rsidRPr="003134F2">
        <w:rPr>
          <w:rFonts w:eastAsia="宋体"/>
        </w:rPr>
        <w:t>o support multiple-PDCCH based multi-TRP/panel transmission with intra-cell (same cell ID) and inter-cell (different Cell IDs), following RRC configuration can be used to link multiple PDCCH/PDSCH pairs with multiple TRPs</w:t>
      </w:r>
    </w:p>
    <w:p w14:paraId="08189BC2" w14:textId="77777777" w:rsidR="007B436A" w:rsidRDefault="007B436A" w:rsidP="007B436A">
      <w:pPr>
        <w:numPr>
          <w:ilvl w:val="0"/>
          <w:numId w:val="33"/>
        </w:numPr>
        <w:autoSpaceDE/>
        <w:autoSpaceDN/>
        <w:adjustRightInd/>
        <w:snapToGrid/>
        <w:spacing w:after="0"/>
        <w:contextualSpacing/>
        <w:rPr>
          <w:rFonts w:eastAsia="宋体"/>
        </w:rPr>
      </w:pPr>
      <w:r w:rsidRPr="003134F2">
        <w:rPr>
          <w:rFonts w:eastAsia="宋体"/>
        </w:rPr>
        <w:t xml:space="preserve">one CORESET in a “PDCCH-config” corresponds to one TRP </w:t>
      </w:r>
    </w:p>
    <w:p w14:paraId="564C9A3A" w14:textId="540E778A" w:rsidR="007B436A" w:rsidRPr="00000C0E" w:rsidRDefault="0019530C" w:rsidP="00000C0E">
      <w:pPr>
        <w:rPr>
          <w:lang w:eastAsia="zh-CN"/>
        </w:rPr>
      </w:pPr>
      <w:r w:rsidRPr="00000C0E">
        <w:rPr>
          <w:lang w:eastAsia="zh-CN"/>
        </w:rPr>
        <w:t>With such configuration, it is easy to know which CORESET(s)</w:t>
      </w:r>
      <w:r w:rsidR="00254582" w:rsidRPr="00000C0E">
        <w:rPr>
          <w:lang w:eastAsia="zh-CN"/>
        </w:rPr>
        <w:t xml:space="preserve"> corresponds to which TRP. In this case, it is straightforward to configure different PDCCH beams for beam failure detection for different TRP.</w:t>
      </w:r>
      <w:r w:rsidR="00E73DB0" w:rsidRPr="00000C0E">
        <w:rPr>
          <w:lang w:eastAsia="zh-CN"/>
        </w:rPr>
        <w:t xml:space="preserve"> Thus, UE can detect beam failure of each TRP/panel independently. </w:t>
      </w:r>
      <w:r w:rsidR="009C1BCF" w:rsidRPr="00000C0E">
        <w:rPr>
          <w:lang w:eastAsia="zh-CN"/>
        </w:rPr>
        <w:t xml:space="preserve">Currently, in my understanding, the definition of SCell beam failure is that PDCCH beams of all TRP(s)/panel(s). So, is it necessary to define TRP/panel beam failure when PDCCH beams fail of one TRP/panel? </w:t>
      </w:r>
      <w:r w:rsidR="00091398" w:rsidRPr="00000C0E">
        <w:rPr>
          <w:lang w:eastAsia="zh-CN"/>
        </w:rPr>
        <w:t>If gNB ha</w:t>
      </w:r>
      <w:r w:rsidR="00D57894">
        <w:rPr>
          <w:rFonts w:hint="eastAsia"/>
          <w:lang w:eastAsia="zh-CN"/>
        </w:rPr>
        <w:t>s</w:t>
      </w:r>
      <w:r w:rsidR="00091398" w:rsidRPr="00000C0E">
        <w:rPr>
          <w:lang w:eastAsia="zh-CN"/>
        </w:rPr>
        <w:t xml:space="preserve"> the information of TRP/panel beam failure, it can </w:t>
      </w:r>
      <w:r w:rsidR="00471942" w:rsidRPr="00000C0E">
        <w:rPr>
          <w:lang w:eastAsia="zh-CN"/>
        </w:rPr>
        <w:t>reconfigure PDCCH beams on this TRP/panel</w:t>
      </w:r>
      <w:r w:rsidR="00F16192" w:rsidRPr="00000C0E">
        <w:rPr>
          <w:lang w:eastAsia="zh-CN"/>
        </w:rPr>
        <w:t>, which can improve the spectrum efficiency. And gNB can also</w:t>
      </w:r>
      <w:r w:rsidR="00471942" w:rsidRPr="00000C0E">
        <w:rPr>
          <w:lang w:eastAsia="zh-CN"/>
        </w:rPr>
        <w:t xml:space="preserve"> stop to use this TRP/panel</w:t>
      </w:r>
      <w:r w:rsidR="00000C0E" w:rsidRPr="00000C0E">
        <w:rPr>
          <w:lang w:eastAsia="zh-CN"/>
        </w:rPr>
        <w:t xml:space="preserve"> if </w:t>
      </w:r>
      <w:r w:rsidR="00F16192" w:rsidRPr="00000C0E">
        <w:rPr>
          <w:lang w:eastAsia="zh-CN"/>
        </w:rPr>
        <w:t xml:space="preserve">no new PDCCH beams can be used, thus UE can stop reception by a corresponding panel and to reduce power consumption. </w:t>
      </w:r>
    </w:p>
    <w:p w14:paraId="528303C4" w14:textId="4B00FD0E" w:rsidR="00000C0E" w:rsidRDefault="00000C0E" w:rsidP="00000C0E">
      <w:pPr>
        <w:rPr>
          <w:lang w:eastAsia="zh-CN"/>
        </w:rPr>
      </w:pPr>
      <w:r w:rsidRPr="00AC6E99">
        <w:rPr>
          <w:b/>
          <w:lang w:eastAsia="zh-CN"/>
        </w:rPr>
        <w:t xml:space="preserve">Proposal </w:t>
      </w:r>
      <w:r w:rsidR="007E4B16">
        <w:rPr>
          <w:b/>
          <w:lang w:eastAsia="zh-CN"/>
        </w:rPr>
        <w:t>3</w:t>
      </w:r>
      <w:r w:rsidRPr="00AC6E99">
        <w:rPr>
          <w:b/>
          <w:lang w:eastAsia="zh-CN"/>
        </w:rPr>
        <w:t xml:space="preserve">: </w:t>
      </w:r>
      <w:r w:rsidR="00E67F91">
        <w:rPr>
          <w:lang w:eastAsia="zh-CN"/>
        </w:rPr>
        <w:t>We need to consider TRP/panel beam failure detection and report.</w:t>
      </w:r>
    </w:p>
    <w:p w14:paraId="535C4976" w14:textId="2916FEF5" w:rsidR="001759C2" w:rsidRDefault="00F46866" w:rsidP="001759C2">
      <w:pPr>
        <w:pStyle w:val="1"/>
        <w:rPr>
          <w:lang w:eastAsia="zh-CN"/>
        </w:rPr>
      </w:pPr>
      <w:r>
        <w:rPr>
          <w:szCs w:val="20"/>
        </w:rPr>
        <w:t>Conclusion</w:t>
      </w:r>
    </w:p>
    <w:p w14:paraId="3CB3146D" w14:textId="4C7F6451" w:rsidR="00C91A64" w:rsidRPr="00AC6E99" w:rsidRDefault="00C91A64" w:rsidP="00C82B29">
      <w:r w:rsidRPr="00AC6E99">
        <w:t xml:space="preserve">In this contribution, we </w:t>
      </w:r>
      <w:r w:rsidR="000A3282" w:rsidRPr="00AC6E99">
        <w:t>discuss</w:t>
      </w:r>
      <w:r w:rsidRPr="00AC6E99">
        <w:t xml:space="preserve"> </w:t>
      </w:r>
      <w:r w:rsidR="00850E17" w:rsidRPr="00AC6E99">
        <w:rPr>
          <w:rFonts w:eastAsia="Times New Roman"/>
        </w:rPr>
        <w:t>about the potential enhancement</w:t>
      </w:r>
      <w:r w:rsidR="00BC3242">
        <w:rPr>
          <w:rFonts w:eastAsia="Times New Roman"/>
        </w:rPr>
        <w:t>s</w:t>
      </w:r>
      <w:r w:rsidR="00850E17" w:rsidRPr="00AC6E99">
        <w:rPr>
          <w:rFonts w:eastAsia="Times New Roman"/>
        </w:rPr>
        <w:t xml:space="preserve"> on multi-beam operation</w:t>
      </w:r>
      <w:r w:rsidR="003B62F6" w:rsidRPr="00AC6E99">
        <w:t xml:space="preserve">. </w:t>
      </w:r>
      <w:r w:rsidR="000A3282" w:rsidRPr="00AC6E99">
        <w:t xml:space="preserve">Based on above discusses, we </w:t>
      </w:r>
      <w:r w:rsidR="00B3573B" w:rsidRPr="00AC6E99">
        <w:t>provide the</w:t>
      </w:r>
      <w:r w:rsidR="003B62F6" w:rsidRPr="00AC6E99">
        <w:t xml:space="preserve"> following </w:t>
      </w:r>
      <w:r w:rsidR="00B3573B" w:rsidRPr="00AC6E99">
        <w:t>proposals.</w:t>
      </w:r>
    </w:p>
    <w:p w14:paraId="6105163A" w14:textId="506CB045" w:rsidR="007E4B16" w:rsidRDefault="007E4B16" w:rsidP="007E4B16">
      <w:pPr>
        <w:rPr>
          <w:lang w:eastAsia="zh-CN"/>
        </w:rPr>
      </w:pPr>
      <w:r w:rsidRPr="00CE6BC2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CE6BC2">
        <w:rPr>
          <w:b/>
          <w:lang w:eastAsia="zh-CN"/>
        </w:rPr>
        <w:t>:</w:t>
      </w:r>
      <w:r w:rsidRPr="00CE6BC2">
        <w:rPr>
          <w:lang w:eastAsia="zh-CN"/>
        </w:rPr>
        <w:t xml:space="preserve"> </w:t>
      </w:r>
      <w:r>
        <w:rPr>
          <w:lang w:eastAsia="zh-CN"/>
        </w:rPr>
        <w:t xml:space="preserve">Dedicated PUCCH resource for PUCCH-BFR should be configured. If not, </w:t>
      </w:r>
      <w:r w:rsidR="0061674E">
        <w:rPr>
          <w:lang w:eastAsia="zh-CN"/>
        </w:rPr>
        <w:t xml:space="preserve">PUCCH resource for </w:t>
      </w:r>
      <w:r>
        <w:rPr>
          <w:lang w:eastAsia="zh-CN"/>
        </w:rPr>
        <w:t>PUCCH-SR should be used to request PUSCH for SCell BFR MAC CE transmission.</w:t>
      </w:r>
    </w:p>
    <w:p w14:paraId="02F4FAAF" w14:textId="77777777" w:rsidR="007E4B16" w:rsidRDefault="007E4B16" w:rsidP="007E4B16">
      <w:pPr>
        <w:rPr>
          <w:lang w:eastAsia="zh-CN"/>
        </w:rPr>
      </w:pPr>
      <w:r w:rsidRPr="00CE6BC2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CE6BC2">
        <w:rPr>
          <w:b/>
          <w:lang w:eastAsia="zh-CN"/>
        </w:rPr>
        <w:t>:</w:t>
      </w:r>
      <w:r w:rsidRPr="00CE6BC2">
        <w:rPr>
          <w:lang w:eastAsia="zh-CN"/>
        </w:rPr>
        <w:t xml:space="preserve"> </w:t>
      </w:r>
      <w:r>
        <w:rPr>
          <w:lang w:eastAsia="zh-CN"/>
        </w:rPr>
        <w:t>It need to be discussed on the UE assumption of PDSCH TCI states set in some special cases, such as SCell or PCell beam failure.</w:t>
      </w:r>
    </w:p>
    <w:p w14:paraId="0B015648" w14:textId="730935E1" w:rsidR="00E67F91" w:rsidRDefault="00E67F91" w:rsidP="00E67F91">
      <w:pPr>
        <w:rPr>
          <w:b/>
          <w:bCs/>
          <w:sz w:val="24"/>
          <w:szCs w:val="20"/>
          <w:lang w:eastAsia="zh-CN"/>
        </w:rPr>
      </w:pPr>
      <w:r w:rsidRPr="00AC6E99">
        <w:rPr>
          <w:b/>
          <w:lang w:eastAsia="zh-CN"/>
        </w:rPr>
        <w:t xml:space="preserve">Proposal </w:t>
      </w:r>
      <w:r w:rsidR="007E4B16">
        <w:rPr>
          <w:b/>
          <w:lang w:eastAsia="zh-CN"/>
        </w:rPr>
        <w:t>3</w:t>
      </w:r>
      <w:r w:rsidRPr="00AC6E99">
        <w:rPr>
          <w:b/>
          <w:lang w:eastAsia="zh-CN"/>
        </w:rPr>
        <w:t xml:space="preserve">: </w:t>
      </w:r>
      <w:r>
        <w:rPr>
          <w:lang w:eastAsia="zh-CN"/>
        </w:rPr>
        <w:t>We need to consider TRP/panel beam failure detection and report.</w:t>
      </w:r>
    </w:p>
    <w:p w14:paraId="55C1E145" w14:textId="77777777" w:rsidR="00CE6BC2" w:rsidRPr="00E67F91" w:rsidRDefault="00CE6BC2" w:rsidP="001759C2">
      <w:pPr>
        <w:pBdr>
          <w:bottom w:val="single" w:sz="12" w:space="1" w:color="auto"/>
        </w:pBdr>
        <w:rPr>
          <w:color w:val="000000"/>
          <w:lang w:eastAsia="zh-CN"/>
        </w:rPr>
      </w:pPr>
    </w:p>
    <w:p w14:paraId="4C39E563" w14:textId="77777777" w:rsidR="001759C2" w:rsidRDefault="001759C2" w:rsidP="001759C2">
      <w:pPr>
        <w:pStyle w:val="1"/>
      </w:pPr>
      <w:r>
        <w:t>References</w:t>
      </w:r>
    </w:p>
    <w:p w14:paraId="1396D658" w14:textId="09FCFA8E" w:rsidR="00C259F0" w:rsidRPr="004A1144" w:rsidRDefault="00C259F0" w:rsidP="00D7349C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 w:rsidRPr="004A1144">
        <w:rPr>
          <w:sz w:val="20"/>
          <w:szCs w:val="20"/>
          <w:lang w:eastAsia="zh-CN"/>
        </w:rPr>
        <w:t>Chairman notes of RAN1</w:t>
      </w:r>
      <w:r>
        <w:rPr>
          <w:rFonts w:hint="eastAsia"/>
          <w:sz w:val="20"/>
          <w:szCs w:val="20"/>
          <w:lang w:eastAsia="zh-CN"/>
        </w:rPr>
        <w:t>-</w:t>
      </w:r>
      <w:r>
        <w:rPr>
          <w:sz w:val="20"/>
          <w:szCs w:val="20"/>
          <w:lang w:eastAsia="zh-CN"/>
        </w:rPr>
        <w:t>9</w:t>
      </w:r>
      <w:r w:rsidR="007E4B16">
        <w:rPr>
          <w:sz w:val="20"/>
          <w:szCs w:val="20"/>
          <w:lang w:eastAsia="zh-CN"/>
        </w:rPr>
        <w:t>8</w:t>
      </w:r>
      <w:r>
        <w:rPr>
          <w:sz w:val="20"/>
          <w:szCs w:val="20"/>
          <w:lang w:eastAsia="zh-CN"/>
        </w:rPr>
        <w:t xml:space="preserve"> meeting.</w:t>
      </w:r>
    </w:p>
    <w:sectPr w:rsidR="00C259F0" w:rsidRPr="004A114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42A79" w14:textId="77777777" w:rsidR="00820B16" w:rsidRDefault="00820B16">
      <w:r>
        <w:separator/>
      </w:r>
    </w:p>
  </w:endnote>
  <w:endnote w:type="continuationSeparator" w:id="0">
    <w:p w14:paraId="282E87AB" w14:textId="77777777" w:rsidR="00820B16" w:rsidRDefault="00820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49D4CF" w14:textId="77777777" w:rsidR="00820B16" w:rsidRDefault="00820B16">
      <w:r>
        <w:separator/>
      </w:r>
    </w:p>
  </w:footnote>
  <w:footnote w:type="continuationSeparator" w:id="0">
    <w:p w14:paraId="6C36C775" w14:textId="77777777" w:rsidR="00820B16" w:rsidRDefault="00820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884BF2"/>
    <w:multiLevelType w:val="hybridMultilevel"/>
    <w:tmpl w:val="A530AA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794F30"/>
    <w:multiLevelType w:val="hybridMultilevel"/>
    <w:tmpl w:val="47ACFA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746D31"/>
    <w:multiLevelType w:val="hybridMultilevel"/>
    <w:tmpl w:val="8DCC3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04818D9"/>
    <w:multiLevelType w:val="hybridMultilevel"/>
    <w:tmpl w:val="0936B3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6D459FB"/>
    <w:multiLevelType w:val="hybridMultilevel"/>
    <w:tmpl w:val="97FC2CDE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>
    <w:nsid w:val="2BB5035B"/>
    <w:multiLevelType w:val="hybridMultilevel"/>
    <w:tmpl w:val="F0CEC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997AE4"/>
    <w:multiLevelType w:val="hybridMultilevel"/>
    <w:tmpl w:val="B3C03B1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3AB5F27"/>
    <w:multiLevelType w:val="hybridMultilevel"/>
    <w:tmpl w:val="6BBC6EA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5BA4FB4"/>
    <w:multiLevelType w:val="hybridMultilevel"/>
    <w:tmpl w:val="C3F889CA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2">
    <w:nsid w:val="3638410F"/>
    <w:multiLevelType w:val="hybridMultilevel"/>
    <w:tmpl w:val="6246A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E434AD3"/>
    <w:multiLevelType w:val="hybridMultilevel"/>
    <w:tmpl w:val="95D80E1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522306"/>
    <w:multiLevelType w:val="hybridMultilevel"/>
    <w:tmpl w:val="A6441C4E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8">
    <w:nsid w:val="401F2FE1"/>
    <w:multiLevelType w:val="hybridMultilevel"/>
    <w:tmpl w:val="426ED4DC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38D21C4"/>
    <w:multiLevelType w:val="multilevel"/>
    <w:tmpl w:val="B0DC6E8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1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363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>
    <w:nsid w:val="58F33B2A"/>
    <w:multiLevelType w:val="hybridMultilevel"/>
    <w:tmpl w:val="E8746C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9387FDE"/>
    <w:multiLevelType w:val="hybridMultilevel"/>
    <w:tmpl w:val="6276CEF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5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656AEF"/>
    <w:multiLevelType w:val="hybridMultilevel"/>
    <w:tmpl w:val="45FEAD7A"/>
    <w:lvl w:ilvl="0" w:tplc="0CD225B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A63248F"/>
    <w:multiLevelType w:val="multilevel"/>
    <w:tmpl w:val="207A2CC6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8">
    <w:nsid w:val="6BEB5D0C"/>
    <w:multiLevelType w:val="hybridMultilevel"/>
    <w:tmpl w:val="C3BC8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CAA14AC"/>
    <w:multiLevelType w:val="hybridMultilevel"/>
    <w:tmpl w:val="8CD08DA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35B3CB5"/>
    <w:multiLevelType w:val="hybridMultilevel"/>
    <w:tmpl w:val="3F3C36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6B2659E"/>
    <w:multiLevelType w:val="hybridMultilevel"/>
    <w:tmpl w:val="3766BE6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>
    <w:nsid w:val="78FD6182"/>
    <w:multiLevelType w:val="hybridMultilevel"/>
    <w:tmpl w:val="EA44F4B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954685D"/>
    <w:multiLevelType w:val="hybridMultilevel"/>
    <w:tmpl w:val="9286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EA25D09"/>
    <w:multiLevelType w:val="hybridMultilevel"/>
    <w:tmpl w:val="8ACA0078"/>
    <w:lvl w:ilvl="0" w:tplc="013471B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D439FB"/>
    <w:multiLevelType w:val="hybridMultilevel"/>
    <w:tmpl w:val="123A89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37"/>
  </w:num>
  <w:num w:numId="3">
    <w:abstractNumId w:val="32"/>
  </w:num>
  <w:num w:numId="4">
    <w:abstractNumId w:val="33"/>
  </w:num>
  <w:num w:numId="5">
    <w:abstractNumId w:val="20"/>
  </w:num>
  <w:num w:numId="6">
    <w:abstractNumId w:val="4"/>
  </w:num>
  <w:num w:numId="7">
    <w:abstractNumId w:val="12"/>
  </w:num>
  <w:num w:numId="8">
    <w:abstractNumId w:val="38"/>
  </w:num>
  <w:num w:numId="9">
    <w:abstractNumId w:val="29"/>
  </w:num>
  <w:num w:numId="10">
    <w:abstractNumId w:val="21"/>
  </w:num>
  <w:num w:numId="11">
    <w:abstractNumId w:val="19"/>
  </w:num>
  <w:num w:numId="12">
    <w:abstractNumId w:val="27"/>
  </w:num>
  <w:num w:numId="13">
    <w:abstractNumId w:val="0"/>
  </w:num>
  <w:num w:numId="14">
    <w:abstractNumId w:val="9"/>
  </w:num>
  <w:num w:numId="15">
    <w:abstractNumId w:val="34"/>
  </w:num>
  <w:num w:numId="16">
    <w:abstractNumId w:val="6"/>
  </w:num>
  <w:num w:numId="17">
    <w:abstractNumId w:val="2"/>
  </w:num>
  <w:num w:numId="18">
    <w:abstractNumId w:val="23"/>
  </w:num>
  <w:num w:numId="19">
    <w:abstractNumId w:val="1"/>
  </w:num>
  <w:num w:numId="20">
    <w:abstractNumId w:val="18"/>
  </w:num>
  <w:num w:numId="21">
    <w:abstractNumId w:val="39"/>
  </w:num>
  <w:num w:numId="22">
    <w:abstractNumId w:val="16"/>
  </w:num>
  <w:num w:numId="23">
    <w:abstractNumId w:val="11"/>
  </w:num>
  <w:num w:numId="24">
    <w:abstractNumId w:val="7"/>
  </w:num>
  <w:num w:numId="25">
    <w:abstractNumId w:val="17"/>
  </w:num>
  <w:num w:numId="26">
    <w:abstractNumId w:val="25"/>
  </w:num>
  <w:num w:numId="27">
    <w:abstractNumId w:val="31"/>
  </w:num>
  <w:num w:numId="28">
    <w:abstractNumId w:val="36"/>
  </w:num>
  <w:num w:numId="29">
    <w:abstractNumId w:val="8"/>
  </w:num>
  <w:num w:numId="30">
    <w:abstractNumId w:val="35"/>
  </w:num>
  <w:num w:numId="31">
    <w:abstractNumId w:val="10"/>
  </w:num>
  <w:num w:numId="32">
    <w:abstractNumId w:val="24"/>
  </w:num>
  <w:num w:numId="33">
    <w:abstractNumId w:val="22"/>
  </w:num>
  <w:num w:numId="34">
    <w:abstractNumId w:val="13"/>
  </w:num>
  <w:num w:numId="35">
    <w:abstractNumId w:val="14"/>
  </w:num>
  <w:num w:numId="36">
    <w:abstractNumId w:val="3"/>
  </w:num>
  <w:num w:numId="37">
    <w:abstractNumId w:val="28"/>
  </w:num>
  <w:num w:numId="38">
    <w:abstractNumId w:val="30"/>
  </w:num>
  <w:num w:numId="39">
    <w:abstractNumId w:val="26"/>
  </w:num>
  <w:num w:numId="4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C0E"/>
    <w:rsid w:val="00000D04"/>
    <w:rsid w:val="00000DB2"/>
    <w:rsid w:val="000027CE"/>
    <w:rsid w:val="00002893"/>
    <w:rsid w:val="00002B93"/>
    <w:rsid w:val="000033A3"/>
    <w:rsid w:val="00003410"/>
    <w:rsid w:val="00003605"/>
    <w:rsid w:val="00003776"/>
    <w:rsid w:val="00003AC2"/>
    <w:rsid w:val="00003C56"/>
    <w:rsid w:val="00003C89"/>
    <w:rsid w:val="00003EC2"/>
    <w:rsid w:val="000040A9"/>
    <w:rsid w:val="0000413A"/>
    <w:rsid w:val="0000458E"/>
    <w:rsid w:val="00004713"/>
    <w:rsid w:val="00004849"/>
    <w:rsid w:val="00004E70"/>
    <w:rsid w:val="000054D6"/>
    <w:rsid w:val="000058D9"/>
    <w:rsid w:val="00005D67"/>
    <w:rsid w:val="00005DBA"/>
    <w:rsid w:val="00005EA4"/>
    <w:rsid w:val="00006847"/>
    <w:rsid w:val="000071C1"/>
    <w:rsid w:val="0000728F"/>
    <w:rsid w:val="000072B6"/>
    <w:rsid w:val="00007791"/>
    <w:rsid w:val="00007813"/>
    <w:rsid w:val="000078BB"/>
    <w:rsid w:val="00007F78"/>
    <w:rsid w:val="000104EA"/>
    <w:rsid w:val="0001064B"/>
    <w:rsid w:val="0001074C"/>
    <w:rsid w:val="000109E6"/>
    <w:rsid w:val="00010A04"/>
    <w:rsid w:val="00011943"/>
    <w:rsid w:val="00011C60"/>
    <w:rsid w:val="00011F67"/>
    <w:rsid w:val="00012028"/>
    <w:rsid w:val="00012535"/>
    <w:rsid w:val="0001261A"/>
    <w:rsid w:val="000126BF"/>
    <w:rsid w:val="0001279A"/>
    <w:rsid w:val="00012862"/>
    <w:rsid w:val="000128E6"/>
    <w:rsid w:val="00013A54"/>
    <w:rsid w:val="00013EEE"/>
    <w:rsid w:val="00014035"/>
    <w:rsid w:val="00014738"/>
    <w:rsid w:val="0001490E"/>
    <w:rsid w:val="0001496B"/>
    <w:rsid w:val="00014FBF"/>
    <w:rsid w:val="00015377"/>
    <w:rsid w:val="00015D73"/>
    <w:rsid w:val="00015EFB"/>
    <w:rsid w:val="00016283"/>
    <w:rsid w:val="00016594"/>
    <w:rsid w:val="000165D2"/>
    <w:rsid w:val="000165E2"/>
    <w:rsid w:val="00016AB0"/>
    <w:rsid w:val="00016F8D"/>
    <w:rsid w:val="000172BE"/>
    <w:rsid w:val="000174C9"/>
    <w:rsid w:val="00017AD8"/>
    <w:rsid w:val="00017C2E"/>
    <w:rsid w:val="00017D8A"/>
    <w:rsid w:val="0002040D"/>
    <w:rsid w:val="0002059E"/>
    <w:rsid w:val="000210A9"/>
    <w:rsid w:val="000211EB"/>
    <w:rsid w:val="00021498"/>
    <w:rsid w:val="0002162D"/>
    <w:rsid w:val="00021B29"/>
    <w:rsid w:val="00021C9A"/>
    <w:rsid w:val="00021E83"/>
    <w:rsid w:val="000227A5"/>
    <w:rsid w:val="00022977"/>
    <w:rsid w:val="00022E67"/>
    <w:rsid w:val="000231BA"/>
    <w:rsid w:val="00023388"/>
    <w:rsid w:val="00023425"/>
    <w:rsid w:val="00023875"/>
    <w:rsid w:val="000238F0"/>
    <w:rsid w:val="00023A6F"/>
    <w:rsid w:val="00023AF0"/>
    <w:rsid w:val="00023B81"/>
    <w:rsid w:val="00023F59"/>
    <w:rsid w:val="000241BE"/>
    <w:rsid w:val="000242F2"/>
    <w:rsid w:val="00024C03"/>
    <w:rsid w:val="00024CB6"/>
    <w:rsid w:val="00025377"/>
    <w:rsid w:val="000256F0"/>
    <w:rsid w:val="000257E6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99D"/>
    <w:rsid w:val="00030C0E"/>
    <w:rsid w:val="000310B5"/>
    <w:rsid w:val="00031664"/>
    <w:rsid w:val="00031A57"/>
    <w:rsid w:val="00031A90"/>
    <w:rsid w:val="00031ADB"/>
    <w:rsid w:val="00032056"/>
    <w:rsid w:val="000322D5"/>
    <w:rsid w:val="000328CA"/>
    <w:rsid w:val="00032A01"/>
    <w:rsid w:val="00032C0A"/>
    <w:rsid w:val="00032E40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4835"/>
    <w:rsid w:val="000352B3"/>
    <w:rsid w:val="00035489"/>
    <w:rsid w:val="00035A04"/>
    <w:rsid w:val="00035C14"/>
    <w:rsid w:val="00036677"/>
    <w:rsid w:val="00036787"/>
    <w:rsid w:val="00036C2C"/>
    <w:rsid w:val="00036DFB"/>
    <w:rsid w:val="00036E03"/>
    <w:rsid w:val="00037189"/>
    <w:rsid w:val="000374D6"/>
    <w:rsid w:val="00037817"/>
    <w:rsid w:val="00037AC6"/>
    <w:rsid w:val="00037BB2"/>
    <w:rsid w:val="00037E5E"/>
    <w:rsid w:val="0004013F"/>
    <w:rsid w:val="0004023E"/>
    <w:rsid w:val="0004024B"/>
    <w:rsid w:val="00040429"/>
    <w:rsid w:val="00040461"/>
    <w:rsid w:val="00040B3D"/>
    <w:rsid w:val="00040C88"/>
    <w:rsid w:val="00040D19"/>
    <w:rsid w:val="00040E19"/>
    <w:rsid w:val="000415FA"/>
    <w:rsid w:val="000417D1"/>
    <w:rsid w:val="000419E8"/>
    <w:rsid w:val="00041AD2"/>
    <w:rsid w:val="00041C57"/>
    <w:rsid w:val="00042107"/>
    <w:rsid w:val="0004232D"/>
    <w:rsid w:val="0004261C"/>
    <w:rsid w:val="0004269A"/>
    <w:rsid w:val="0004288D"/>
    <w:rsid w:val="000431EC"/>
    <w:rsid w:val="000433F0"/>
    <w:rsid w:val="000434B7"/>
    <w:rsid w:val="000435E4"/>
    <w:rsid w:val="000436F5"/>
    <w:rsid w:val="00043F26"/>
    <w:rsid w:val="0004404D"/>
    <w:rsid w:val="00044126"/>
    <w:rsid w:val="0004420D"/>
    <w:rsid w:val="000443C5"/>
    <w:rsid w:val="00044522"/>
    <w:rsid w:val="00044AAC"/>
    <w:rsid w:val="00044EA4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CDA"/>
    <w:rsid w:val="00046EC9"/>
    <w:rsid w:val="00046FED"/>
    <w:rsid w:val="00047144"/>
    <w:rsid w:val="00047225"/>
    <w:rsid w:val="00047517"/>
    <w:rsid w:val="00047D5D"/>
    <w:rsid w:val="00047E60"/>
    <w:rsid w:val="00050619"/>
    <w:rsid w:val="00050837"/>
    <w:rsid w:val="00050B45"/>
    <w:rsid w:val="000512C9"/>
    <w:rsid w:val="0005131C"/>
    <w:rsid w:val="00051844"/>
    <w:rsid w:val="0005188A"/>
    <w:rsid w:val="0005195B"/>
    <w:rsid w:val="00051E6D"/>
    <w:rsid w:val="00052099"/>
    <w:rsid w:val="000520B6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7A2"/>
    <w:rsid w:val="00055BEE"/>
    <w:rsid w:val="00055D29"/>
    <w:rsid w:val="00055D85"/>
    <w:rsid w:val="000565C8"/>
    <w:rsid w:val="000567BB"/>
    <w:rsid w:val="00056B34"/>
    <w:rsid w:val="00056D31"/>
    <w:rsid w:val="00057223"/>
    <w:rsid w:val="00057358"/>
    <w:rsid w:val="000574E1"/>
    <w:rsid w:val="00057880"/>
    <w:rsid w:val="00057C60"/>
    <w:rsid w:val="00057DC8"/>
    <w:rsid w:val="00060685"/>
    <w:rsid w:val="00060937"/>
    <w:rsid w:val="00060C8C"/>
    <w:rsid w:val="000612E1"/>
    <w:rsid w:val="000614FE"/>
    <w:rsid w:val="00061F24"/>
    <w:rsid w:val="00062167"/>
    <w:rsid w:val="000622DF"/>
    <w:rsid w:val="00062814"/>
    <w:rsid w:val="00062B1B"/>
    <w:rsid w:val="00062B8D"/>
    <w:rsid w:val="00062FDC"/>
    <w:rsid w:val="0006344A"/>
    <w:rsid w:val="000634AA"/>
    <w:rsid w:val="0006359E"/>
    <w:rsid w:val="000636F0"/>
    <w:rsid w:val="00063CBC"/>
    <w:rsid w:val="00064518"/>
    <w:rsid w:val="00064C15"/>
    <w:rsid w:val="00064CB9"/>
    <w:rsid w:val="00064D79"/>
    <w:rsid w:val="00064EE1"/>
    <w:rsid w:val="000654CE"/>
    <w:rsid w:val="000656E0"/>
    <w:rsid w:val="000659F7"/>
    <w:rsid w:val="00065C2A"/>
    <w:rsid w:val="00065D38"/>
    <w:rsid w:val="00065FC2"/>
    <w:rsid w:val="000665A8"/>
    <w:rsid w:val="00066A2C"/>
    <w:rsid w:val="0006716D"/>
    <w:rsid w:val="000671A5"/>
    <w:rsid w:val="0006773E"/>
    <w:rsid w:val="00067DD1"/>
    <w:rsid w:val="00067EFC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2CBE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36C"/>
    <w:rsid w:val="00075412"/>
    <w:rsid w:val="00075708"/>
    <w:rsid w:val="00075EF4"/>
    <w:rsid w:val="00076067"/>
    <w:rsid w:val="00076097"/>
    <w:rsid w:val="00076189"/>
    <w:rsid w:val="000762DF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77E50"/>
    <w:rsid w:val="0008027C"/>
    <w:rsid w:val="00080F63"/>
    <w:rsid w:val="00081501"/>
    <w:rsid w:val="00081652"/>
    <w:rsid w:val="000817BA"/>
    <w:rsid w:val="000819DD"/>
    <w:rsid w:val="00081FE7"/>
    <w:rsid w:val="0008207A"/>
    <w:rsid w:val="000821FB"/>
    <w:rsid w:val="000823B0"/>
    <w:rsid w:val="00082551"/>
    <w:rsid w:val="0008335B"/>
    <w:rsid w:val="00083379"/>
    <w:rsid w:val="00083587"/>
    <w:rsid w:val="00083601"/>
    <w:rsid w:val="00083838"/>
    <w:rsid w:val="00083A56"/>
    <w:rsid w:val="00083AE3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4C6"/>
    <w:rsid w:val="000866F8"/>
    <w:rsid w:val="00086756"/>
    <w:rsid w:val="00086800"/>
    <w:rsid w:val="00086CD3"/>
    <w:rsid w:val="00087913"/>
    <w:rsid w:val="00087ACA"/>
    <w:rsid w:val="00087E9C"/>
    <w:rsid w:val="000902DC"/>
    <w:rsid w:val="00090E15"/>
    <w:rsid w:val="00091056"/>
    <w:rsid w:val="000911AE"/>
    <w:rsid w:val="000911DA"/>
    <w:rsid w:val="000911E9"/>
    <w:rsid w:val="00091325"/>
    <w:rsid w:val="0009138F"/>
    <w:rsid w:val="00091398"/>
    <w:rsid w:val="000922BA"/>
    <w:rsid w:val="000929F2"/>
    <w:rsid w:val="00092FE1"/>
    <w:rsid w:val="00093697"/>
    <w:rsid w:val="00093D42"/>
    <w:rsid w:val="000949AF"/>
    <w:rsid w:val="00094A16"/>
    <w:rsid w:val="00094C20"/>
    <w:rsid w:val="00094CC2"/>
    <w:rsid w:val="00094D40"/>
    <w:rsid w:val="00094DE6"/>
    <w:rsid w:val="0009571F"/>
    <w:rsid w:val="00095AA6"/>
    <w:rsid w:val="00095CCF"/>
    <w:rsid w:val="00096134"/>
    <w:rsid w:val="00096356"/>
    <w:rsid w:val="00096938"/>
    <w:rsid w:val="00096EBB"/>
    <w:rsid w:val="00096F8F"/>
    <w:rsid w:val="00097114"/>
    <w:rsid w:val="000974A6"/>
    <w:rsid w:val="0009781E"/>
    <w:rsid w:val="00097C99"/>
    <w:rsid w:val="00097F7E"/>
    <w:rsid w:val="000A090E"/>
    <w:rsid w:val="000A0B2A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1CD6"/>
    <w:rsid w:val="000A21B4"/>
    <w:rsid w:val="000A22DB"/>
    <w:rsid w:val="000A249B"/>
    <w:rsid w:val="000A2750"/>
    <w:rsid w:val="000A2CC7"/>
    <w:rsid w:val="000A2ED6"/>
    <w:rsid w:val="000A3282"/>
    <w:rsid w:val="000A33E3"/>
    <w:rsid w:val="000A3B1A"/>
    <w:rsid w:val="000A4205"/>
    <w:rsid w:val="000A4A19"/>
    <w:rsid w:val="000A4A9B"/>
    <w:rsid w:val="000A4CF0"/>
    <w:rsid w:val="000A5118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A7C18"/>
    <w:rsid w:val="000B0192"/>
    <w:rsid w:val="000B0343"/>
    <w:rsid w:val="000B035A"/>
    <w:rsid w:val="000B04FA"/>
    <w:rsid w:val="000B0545"/>
    <w:rsid w:val="000B06DB"/>
    <w:rsid w:val="000B08B0"/>
    <w:rsid w:val="000B093A"/>
    <w:rsid w:val="000B0C68"/>
    <w:rsid w:val="000B0CC9"/>
    <w:rsid w:val="000B0D25"/>
    <w:rsid w:val="000B0D83"/>
    <w:rsid w:val="000B117A"/>
    <w:rsid w:val="000B173F"/>
    <w:rsid w:val="000B197E"/>
    <w:rsid w:val="000B21D4"/>
    <w:rsid w:val="000B23A1"/>
    <w:rsid w:val="000B24A6"/>
    <w:rsid w:val="000B288F"/>
    <w:rsid w:val="000B2954"/>
    <w:rsid w:val="000B2985"/>
    <w:rsid w:val="000B2A48"/>
    <w:rsid w:val="000B2A95"/>
    <w:rsid w:val="000B2C55"/>
    <w:rsid w:val="000B2C5C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8BD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920"/>
    <w:rsid w:val="000C1A48"/>
    <w:rsid w:val="000C1B59"/>
    <w:rsid w:val="000C1E66"/>
    <w:rsid w:val="000C252B"/>
    <w:rsid w:val="000C2FBD"/>
    <w:rsid w:val="000C3655"/>
    <w:rsid w:val="000C3A3B"/>
    <w:rsid w:val="000C3AE7"/>
    <w:rsid w:val="000C3B0C"/>
    <w:rsid w:val="000C3E0C"/>
    <w:rsid w:val="000C40E4"/>
    <w:rsid w:val="000C422D"/>
    <w:rsid w:val="000C469F"/>
    <w:rsid w:val="000C53FA"/>
    <w:rsid w:val="000C543E"/>
    <w:rsid w:val="000C5500"/>
    <w:rsid w:val="000C5581"/>
    <w:rsid w:val="000C5B5A"/>
    <w:rsid w:val="000C5E31"/>
    <w:rsid w:val="000C5F91"/>
    <w:rsid w:val="000C5FDF"/>
    <w:rsid w:val="000C6025"/>
    <w:rsid w:val="000C6127"/>
    <w:rsid w:val="000C6CD7"/>
    <w:rsid w:val="000C6CE0"/>
    <w:rsid w:val="000C75EA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1F73"/>
    <w:rsid w:val="000D1F94"/>
    <w:rsid w:val="000D1FBD"/>
    <w:rsid w:val="000D22CC"/>
    <w:rsid w:val="000D2764"/>
    <w:rsid w:val="000D2D15"/>
    <w:rsid w:val="000D320A"/>
    <w:rsid w:val="000D3682"/>
    <w:rsid w:val="000D36AE"/>
    <w:rsid w:val="000D38A1"/>
    <w:rsid w:val="000D41FA"/>
    <w:rsid w:val="000D4B31"/>
    <w:rsid w:val="000D4C4E"/>
    <w:rsid w:val="000D4CC4"/>
    <w:rsid w:val="000D5077"/>
    <w:rsid w:val="000D5245"/>
    <w:rsid w:val="000D5362"/>
    <w:rsid w:val="000D5425"/>
    <w:rsid w:val="000D546E"/>
    <w:rsid w:val="000D55CC"/>
    <w:rsid w:val="000D57F8"/>
    <w:rsid w:val="000D5851"/>
    <w:rsid w:val="000D5C60"/>
    <w:rsid w:val="000D61C8"/>
    <w:rsid w:val="000D6C06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3822"/>
    <w:rsid w:val="000E46E7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606"/>
    <w:rsid w:val="000E6FEA"/>
    <w:rsid w:val="000E728D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06E"/>
    <w:rsid w:val="000F255F"/>
    <w:rsid w:val="000F270C"/>
    <w:rsid w:val="000F2A4D"/>
    <w:rsid w:val="000F2EEE"/>
    <w:rsid w:val="000F34B3"/>
    <w:rsid w:val="000F3540"/>
    <w:rsid w:val="000F3697"/>
    <w:rsid w:val="000F467C"/>
    <w:rsid w:val="000F4808"/>
    <w:rsid w:val="000F49E0"/>
    <w:rsid w:val="000F4AC1"/>
    <w:rsid w:val="000F52E2"/>
    <w:rsid w:val="000F5EFE"/>
    <w:rsid w:val="000F63B8"/>
    <w:rsid w:val="000F6581"/>
    <w:rsid w:val="000F6815"/>
    <w:rsid w:val="000F68C8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BCF"/>
    <w:rsid w:val="00102C74"/>
    <w:rsid w:val="00102E10"/>
    <w:rsid w:val="001034AB"/>
    <w:rsid w:val="00103578"/>
    <w:rsid w:val="001042E8"/>
    <w:rsid w:val="001043C2"/>
    <w:rsid w:val="001043E1"/>
    <w:rsid w:val="0010457E"/>
    <w:rsid w:val="00104FCD"/>
    <w:rsid w:val="0010505A"/>
    <w:rsid w:val="00105C6E"/>
    <w:rsid w:val="00105CC7"/>
    <w:rsid w:val="00105E14"/>
    <w:rsid w:val="00105F1D"/>
    <w:rsid w:val="001069EF"/>
    <w:rsid w:val="00106B6B"/>
    <w:rsid w:val="00106C25"/>
    <w:rsid w:val="001072AE"/>
    <w:rsid w:val="00107779"/>
    <w:rsid w:val="00107796"/>
    <w:rsid w:val="001078C2"/>
    <w:rsid w:val="00107DC9"/>
    <w:rsid w:val="00107E1C"/>
    <w:rsid w:val="00107EBA"/>
    <w:rsid w:val="001100C6"/>
    <w:rsid w:val="00110243"/>
    <w:rsid w:val="001103C8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2C45"/>
    <w:rsid w:val="00113531"/>
    <w:rsid w:val="001137B6"/>
    <w:rsid w:val="00113BC6"/>
    <w:rsid w:val="00113FDF"/>
    <w:rsid w:val="001141E3"/>
    <w:rsid w:val="001142DF"/>
    <w:rsid w:val="001144DF"/>
    <w:rsid w:val="00114797"/>
    <w:rsid w:val="00114A77"/>
    <w:rsid w:val="00114C5B"/>
    <w:rsid w:val="00115073"/>
    <w:rsid w:val="00115169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002"/>
    <w:rsid w:val="0011716C"/>
    <w:rsid w:val="00117683"/>
    <w:rsid w:val="00117A6A"/>
    <w:rsid w:val="00117B4E"/>
    <w:rsid w:val="00117C85"/>
    <w:rsid w:val="001202DA"/>
    <w:rsid w:val="00120A6C"/>
    <w:rsid w:val="00120B13"/>
    <w:rsid w:val="00120CCE"/>
    <w:rsid w:val="00121211"/>
    <w:rsid w:val="00121379"/>
    <w:rsid w:val="00122428"/>
    <w:rsid w:val="001224B9"/>
    <w:rsid w:val="00122900"/>
    <w:rsid w:val="00122EF9"/>
    <w:rsid w:val="00123069"/>
    <w:rsid w:val="001230AF"/>
    <w:rsid w:val="001236CC"/>
    <w:rsid w:val="00124327"/>
    <w:rsid w:val="00124D84"/>
    <w:rsid w:val="00125049"/>
    <w:rsid w:val="001250DD"/>
    <w:rsid w:val="001251B3"/>
    <w:rsid w:val="00125589"/>
    <w:rsid w:val="00125733"/>
    <w:rsid w:val="00125979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6CE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65E"/>
    <w:rsid w:val="00135B47"/>
    <w:rsid w:val="001367BB"/>
    <w:rsid w:val="00136A23"/>
    <w:rsid w:val="00136B32"/>
    <w:rsid w:val="00136B99"/>
    <w:rsid w:val="00136EBA"/>
    <w:rsid w:val="00136F73"/>
    <w:rsid w:val="00136F91"/>
    <w:rsid w:val="001377A9"/>
    <w:rsid w:val="00137C72"/>
    <w:rsid w:val="001404CA"/>
    <w:rsid w:val="0014063E"/>
    <w:rsid w:val="0014066E"/>
    <w:rsid w:val="0014087D"/>
    <w:rsid w:val="00140F74"/>
    <w:rsid w:val="00141191"/>
    <w:rsid w:val="0014159C"/>
    <w:rsid w:val="00141AFE"/>
    <w:rsid w:val="00141E6E"/>
    <w:rsid w:val="00142058"/>
    <w:rsid w:val="001421EE"/>
    <w:rsid w:val="0014225B"/>
    <w:rsid w:val="0014244E"/>
    <w:rsid w:val="00142665"/>
    <w:rsid w:val="0014267C"/>
    <w:rsid w:val="001426D1"/>
    <w:rsid w:val="00142C93"/>
    <w:rsid w:val="00142F99"/>
    <w:rsid w:val="0014383E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5C83"/>
    <w:rsid w:val="00145F50"/>
    <w:rsid w:val="001462E9"/>
    <w:rsid w:val="00146BC6"/>
    <w:rsid w:val="00146C0C"/>
    <w:rsid w:val="00146C3A"/>
    <w:rsid w:val="00146C88"/>
    <w:rsid w:val="00146CAA"/>
    <w:rsid w:val="00146D26"/>
    <w:rsid w:val="00146E32"/>
    <w:rsid w:val="00147870"/>
    <w:rsid w:val="00147B3E"/>
    <w:rsid w:val="00147B8A"/>
    <w:rsid w:val="00147BBE"/>
    <w:rsid w:val="00150731"/>
    <w:rsid w:val="001508B8"/>
    <w:rsid w:val="00151619"/>
    <w:rsid w:val="0015163E"/>
    <w:rsid w:val="00151CFB"/>
    <w:rsid w:val="00152835"/>
    <w:rsid w:val="00152994"/>
    <w:rsid w:val="001529BB"/>
    <w:rsid w:val="00152D11"/>
    <w:rsid w:val="00152DB5"/>
    <w:rsid w:val="001531AF"/>
    <w:rsid w:val="0015344C"/>
    <w:rsid w:val="00153937"/>
    <w:rsid w:val="00153C45"/>
    <w:rsid w:val="00154586"/>
    <w:rsid w:val="001548EA"/>
    <w:rsid w:val="00154D15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418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249"/>
    <w:rsid w:val="00164C97"/>
    <w:rsid w:val="00164DAB"/>
    <w:rsid w:val="00164DB1"/>
    <w:rsid w:val="00164EB3"/>
    <w:rsid w:val="00165051"/>
    <w:rsid w:val="00165335"/>
    <w:rsid w:val="00165573"/>
    <w:rsid w:val="0016562A"/>
    <w:rsid w:val="001657D1"/>
    <w:rsid w:val="00165BBB"/>
    <w:rsid w:val="0016613F"/>
    <w:rsid w:val="00166215"/>
    <w:rsid w:val="001664BF"/>
    <w:rsid w:val="00166591"/>
    <w:rsid w:val="001665D3"/>
    <w:rsid w:val="00166902"/>
    <w:rsid w:val="00166EF4"/>
    <w:rsid w:val="00167218"/>
    <w:rsid w:val="0016754A"/>
    <w:rsid w:val="00167690"/>
    <w:rsid w:val="00167B6F"/>
    <w:rsid w:val="00167CC3"/>
    <w:rsid w:val="00167DFE"/>
    <w:rsid w:val="00167F5A"/>
    <w:rsid w:val="00170077"/>
    <w:rsid w:val="001707F6"/>
    <w:rsid w:val="00170834"/>
    <w:rsid w:val="001710C6"/>
    <w:rsid w:val="00171143"/>
    <w:rsid w:val="00171238"/>
    <w:rsid w:val="001713CA"/>
    <w:rsid w:val="001715A2"/>
    <w:rsid w:val="001716B3"/>
    <w:rsid w:val="00171E23"/>
    <w:rsid w:val="001724D3"/>
    <w:rsid w:val="00172864"/>
    <w:rsid w:val="0017287B"/>
    <w:rsid w:val="00172B82"/>
    <w:rsid w:val="00172DAA"/>
    <w:rsid w:val="00172EFA"/>
    <w:rsid w:val="00173608"/>
    <w:rsid w:val="00173D12"/>
    <w:rsid w:val="00173F51"/>
    <w:rsid w:val="0017431B"/>
    <w:rsid w:val="001743BC"/>
    <w:rsid w:val="001744E3"/>
    <w:rsid w:val="0017453A"/>
    <w:rsid w:val="001745EC"/>
    <w:rsid w:val="001747B7"/>
    <w:rsid w:val="0017481B"/>
    <w:rsid w:val="001749A9"/>
    <w:rsid w:val="00175452"/>
    <w:rsid w:val="00175893"/>
    <w:rsid w:val="001759C2"/>
    <w:rsid w:val="00175B18"/>
    <w:rsid w:val="00175B63"/>
    <w:rsid w:val="00175BC9"/>
    <w:rsid w:val="00175C30"/>
    <w:rsid w:val="001761E5"/>
    <w:rsid w:val="00176346"/>
    <w:rsid w:val="00176365"/>
    <w:rsid w:val="00176890"/>
    <w:rsid w:val="00176BFC"/>
    <w:rsid w:val="00177069"/>
    <w:rsid w:val="00177626"/>
    <w:rsid w:val="00177642"/>
    <w:rsid w:val="001777A4"/>
    <w:rsid w:val="00177B6D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664"/>
    <w:rsid w:val="00182C7A"/>
    <w:rsid w:val="00183034"/>
    <w:rsid w:val="001830F7"/>
    <w:rsid w:val="00183693"/>
    <w:rsid w:val="001836DD"/>
    <w:rsid w:val="00183776"/>
    <w:rsid w:val="001839AD"/>
    <w:rsid w:val="00183CED"/>
    <w:rsid w:val="00183EE6"/>
    <w:rsid w:val="001846B7"/>
    <w:rsid w:val="001846C7"/>
    <w:rsid w:val="001856E3"/>
    <w:rsid w:val="001857F3"/>
    <w:rsid w:val="0018588A"/>
    <w:rsid w:val="00185A64"/>
    <w:rsid w:val="00185A9C"/>
    <w:rsid w:val="00186482"/>
    <w:rsid w:val="00186995"/>
    <w:rsid w:val="00186AE7"/>
    <w:rsid w:val="00187252"/>
    <w:rsid w:val="00187884"/>
    <w:rsid w:val="00187A7B"/>
    <w:rsid w:val="0019064E"/>
    <w:rsid w:val="00190696"/>
    <w:rsid w:val="001909F5"/>
    <w:rsid w:val="00190F18"/>
    <w:rsid w:val="00190F5A"/>
    <w:rsid w:val="00191457"/>
    <w:rsid w:val="00191687"/>
    <w:rsid w:val="00191C91"/>
    <w:rsid w:val="00192880"/>
    <w:rsid w:val="0019288A"/>
    <w:rsid w:val="00192AE0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30C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AC4"/>
    <w:rsid w:val="00197B53"/>
    <w:rsid w:val="001A034B"/>
    <w:rsid w:val="001A06CA"/>
    <w:rsid w:val="001A0733"/>
    <w:rsid w:val="001A180D"/>
    <w:rsid w:val="001A1BAC"/>
    <w:rsid w:val="001A1DA2"/>
    <w:rsid w:val="001A20AC"/>
    <w:rsid w:val="001A22F1"/>
    <w:rsid w:val="001A23CE"/>
    <w:rsid w:val="001A26DD"/>
    <w:rsid w:val="001A2A8E"/>
    <w:rsid w:val="001A2C89"/>
    <w:rsid w:val="001A2EDB"/>
    <w:rsid w:val="001A3569"/>
    <w:rsid w:val="001A3DF2"/>
    <w:rsid w:val="001A401B"/>
    <w:rsid w:val="001A4111"/>
    <w:rsid w:val="001A475D"/>
    <w:rsid w:val="001A4994"/>
    <w:rsid w:val="001A49C5"/>
    <w:rsid w:val="001A4A20"/>
    <w:rsid w:val="001A4C23"/>
    <w:rsid w:val="001A4C25"/>
    <w:rsid w:val="001A4D4A"/>
    <w:rsid w:val="001A4EEA"/>
    <w:rsid w:val="001A5F89"/>
    <w:rsid w:val="001A673E"/>
    <w:rsid w:val="001A6E92"/>
    <w:rsid w:val="001A7102"/>
    <w:rsid w:val="001A7157"/>
    <w:rsid w:val="001A74FF"/>
    <w:rsid w:val="001A758E"/>
    <w:rsid w:val="001A7763"/>
    <w:rsid w:val="001A7839"/>
    <w:rsid w:val="001A7A53"/>
    <w:rsid w:val="001A7BBB"/>
    <w:rsid w:val="001A7DC2"/>
    <w:rsid w:val="001B01F4"/>
    <w:rsid w:val="001B087B"/>
    <w:rsid w:val="001B087D"/>
    <w:rsid w:val="001B0D51"/>
    <w:rsid w:val="001B12C0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3E1"/>
    <w:rsid w:val="001B554A"/>
    <w:rsid w:val="001B5926"/>
    <w:rsid w:val="001B5B33"/>
    <w:rsid w:val="001B5BB9"/>
    <w:rsid w:val="001B6564"/>
    <w:rsid w:val="001B691A"/>
    <w:rsid w:val="001B6B7E"/>
    <w:rsid w:val="001B738C"/>
    <w:rsid w:val="001B73F4"/>
    <w:rsid w:val="001B7665"/>
    <w:rsid w:val="001C0279"/>
    <w:rsid w:val="001C02D8"/>
    <w:rsid w:val="001C0448"/>
    <w:rsid w:val="001C04E3"/>
    <w:rsid w:val="001C1508"/>
    <w:rsid w:val="001C1FCF"/>
    <w:rsid w:val="001C2378"/>
    <w:rsid w:val="001C24D2"/>
    <w:rsid w:val="001C2F53"/>
    <w:rsid w:val="001C31C7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D27"/>
    <w:rsid w:val="001C4E83"/>
    <w:rsid w:val="001C519B"/>
    <w:rsid w:val="001C5589"/>
    <w:rsid w:val="001C58BE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0E1"/>
    <w:rsid w:val="001D01F3"/>
    <w:rsid w:val="001D031F"/>
    <w:rsid w:val="001D0C76"/>
    <w:rsid w:val="001D0CDA"/>
    <w:rsid w:val="001D0D18"/>
    <w:rsid w:val="001D0D42"/>
    <w:rsid w:val="001D1A17"/>
    <w:rsid w:val="001D1AB3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55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3C10"/>
    <w:rsid w:val="001E414B"/>
    <w:rsid w:val="001E4649"/>
    <w:rsid w:val="001E483B"/>
    <w:rsid w:val="001E4C55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509"/>
    <w:rsid w:val="001E76DF"/>
    <w:rsid w:val="001F0E07"/>
    <w:rsid w:val="001F1194"/>
    <w:rsid w:val="001F1308"/>
    <w:rsid w:val="001F13F3"/>
    <w:rsid w:val="001F1525"/>
    <w:rsid w:val="001F1604"/>
    <w:rsid w:val="001F1C2E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897"/>
    <w:rsid w:val="001F4A9A"/>
    <w:rsid w:val="001F4CBD"/>
    <w:rsid w:val="001F4FE5"/>
    <w:rsid w:val="001F5371"/>
    <w:rsid w:val="001F5545"/>
    <w:rsid w:val="001F5777"/>
    <w:rsid w:val="001F5937"/>
    <w:rsid w:val="001F59E3"/>
    <w:rsid w:val="001F59ED"/>
    <w:rsid w:val="001F6661"/>
    <w:rsid w:val="001F68FC"/>
    <w:rsid w:val="001F6BFE"/>
    <w:rsid w:val="001F6EA3"/>
    <w:rsid w:val="001F7121"/>
    <w:rsid w:val="001F7302"/>
    <w:rsid w:val="001F77CE"/>
    <w:rsid w:val="001F7FBE"/>
    <w:rsid w:val="00200197"/>
    <w:rsid w:val="002004F6"/>
    <w:rsid w:val="00200AE6"/>
    <w:rsid w:val="00200D2C"/>
    <w:rsid w:val="00200DD8"/>
    <w:rsid w:val="00200E3E"/>
    <w:rsid w:val="00200E42"/>
    <w:rsid w:val="00201107"/>
    <w:rsid w:val="0020128C"/>
    <w:rsid w:val="00201299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245"/>
    <w:rsid w:val="00204BAD"/>
    <w:rsid w:val="00204D60"/>
    <w:rsid w:val="0020514C"/>
    <w:rsid w:val="00205627"/>
    <w:rsid w:val="002056D0"/>
    <w:rsid w:val="00205935"/>
    <w:rsid w:val="00205C2A"/>
    <w:rsid w:val="0020600F"/>
    <w:rsid w:val="00206EC7"/>
    <w:rsid w:val="002070FB"/>
    <w:rsid w:val="00207479"/>
    <w:rsid w:val="00207797"/>
    <w:rsid w:val="00207ABC"/>
    <w:rsid w:val="00207C1C"/>
    <w:rsid w:val="00207C6A"/>
    <w:rsid w:val="00207CC4"/>
    <w:rsid w:val="00207EDF"/>
    <w:rsid w:val="00210189"/>
    <w:rsid w:val="002102B5"/>
    <w:rsid w:val="002103DC"/>
    <w:rsid w:val="002106B3"/>
    <w:rsid w:val="00210860"/>
    <w:rsid w:val="00210B6A"/>
    <w:rsid w:val="00210CEB"/>
    <w:rsid w:val="00210FF3"/>
    <w:rsid w:val="00211152"/>
    <w:rsid w:val="00211726"/>
    <w:rsid w:val="00211845"/>
    <w:rsid w:val="002123F8"/>
    <w:rsid w:val="00212CB6"/>
    <w:rsid w:val="00212E37"/>
    <w:rsid w:val="00213CC4"/>
    <w:rsid w:val="00214087"/>
    <w:rsid w:val="002140FF"/>
    <w:rsid w:val="0021421D"/>
    <w:rsid w:val="002147FA"/>
    <w:rsid w:val="00214DAF"/>
    <w:rsid w:val="002155E6"/>
    <w:rsid w:val="00216194"/>
    <w:rsid w:val="002161C5"/>
    <w:rsid w:val="0021753A"/>
    <w:rsid w:val="00217564"/>
    <w:rsid w:val="00217B99"/>
    <w:rsid w:val="00217C98"/>
    <w:rsid w:val="00217D4D"/>
    <w:rsid w:val="00217D6F"/>
    <w:rsid w:val="00217F39"/>
    <w:rsid w:val="00220575"/>
    <w:rsid w:val="00220576"/>
    <w:rsid w:val="002206AA"/>
    <w:rsid w:val="00220894"/>
    <w:rsid w:val="00221BC2"/>
    <w:rsid w:val="00221DE9"/>
    <w:rsid w:val="00222241"/>
    <w:rsid w:val="00222E4E"/>
    <w:rsid w:val="00222F04"/>
    <w:rsid w:val="0022355C"/>
    <w:rsid w:val="00224706"/>
    <w:rsid w:val="002248FE"/>
    <w:rsid w:val="00224952"/>
    <w:rsid w:val="00224DD2"/>
    <w:rsid w:val="002253B8"/>
    <w:rsid w:val="00225488"/>
    <w:rsid w:val="0022574E"/>
    <w:rsid w:val="00225A6A"/>
    <w:rsid w:val="00225AC7"/>
    <w:rsid w:val="00225ACC"/>
    <w:rsid w:val="00226253"/>
    <w:rsid w:val="0022631B"/>
    <w:rsid w:val="00226E88"/>
    <w:rsid w:val="00226F57"/>
    <w:rsid w:val="002272AD"/>
    <w:rsid w:val="002274DC"/>
    <w:rsid w:val="00227532"/>
    <w:rsid w:val="002278CA"/>
    <w:rsid w:val="00227AEA"/>
    <w:rsid w:val="002300D9"/>
    <w:rsid w:val="00230297"/>
    <w:rsid w:val="00230EAA"/>
    <w:rsid w:val="00231010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2FEB"/>
    <w:rsid w:val="00233157"/>
    <w:rsid w:val="00233717"/>
    <w:rsid w:val="00234151"/>
    <w:rsid w:val="00234556"/>
    <w:rsid w:val="002345BE"/>
    <w:rsid w:val="002345DA"/>
    <w:rsid w:val="00234988"/>
    <w:rsid w:val="00234ADD"/>
    <w:rsid w:val="00234F8C"/>
    <w:rsid w:val="002352DC"/>
    <w:rsid w:val="0023550D"/>
    <w:rsid w:val="00235542"/>
    <w:rsid w:val="002360D8"/>
    <w:rsid w:val="00236789"/>
    <w:rsid w:val="002369B0"/>
    <w:rsid w:val="00236AD8"/>
    <w:rsid w:val="00236B2B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8D4"/>
    <w:rsid w:val="002419AF"/>
    <w:rsid w:val="002423E7"/>
    <w:rsid w:val="00242433"/>
    <w:rsid w:val="00242460"/>
    <w:rsid w:val="002424F9"/>
    <w:rsid w:val="00242BBE"/>
    <w:rsid w:val="002433EE"/>
    <w:rsid w:val="0024340C"/>
    <w:rsid w:val="0024348D"/>
    <w:rsid w:val="002435F7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7CD"/>
    <w:rsid w:val="00245D73"/>
    <w:rsid w:val="00245D7C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47D47"/>
    <w:rsid w:val="00247E2F"/>
    <w:rsid w:val="00250067"/>
    <w:rsid w:val="002501CA"/>
    <w:rsid w:val="00250CEC"/>
    <w:rsid w:val="00250FB9"/>
    <w:rsid w:val="002516DE"/>
    <w:rsid w:val="002517B9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582"/>
    <w:rsid w:val="00254629"/>
    <w:rsid w:val="002546F4"/>
    <w:rsid w:val="002548D1"/>
    <w:rsid w:val="00254C15"/>
    <w:rsid w:val="00254FC9"/>
    <w:rsid w:val="002551D0"/>
    <w:rsid w:val="00255374"/>
    <w:rsid w:val="00256058"/>
    <w:rsid w:val="0025676D"/>
    <w:rsid w:val="002568AE"/>
    <w:rsid w:val="00256BCB"/>
    <w:rsid w:val="002578DC"/>
    <w:rsid w:val="002578FA"/>
    <w:rsid w:val="00257BF4"/>
    <w:rsid w:val="00260003"/>
    <w:rsid w:val="0026035D"/>
    <w:rsid w:val="00260472"/>
    <w:rsid w:val="002605D6"/>
    <w:rsid w:val="002606D6"/>
    <w:rsid w:val="002606DD"/>
    <w:rsid w:val="00260C6B"/>
    <w:rsid w:val="00261823"/>
    <w:rsid w:val="002618BB"/>
    <w:rsid w:val="00261C98"/>
    <w:rsid w:val="002620EF"/>
    <w:rsid w:val="0026223B"/>
    <w:rsid w:val="0026248E"/>
    <w:rsid w:val="00262604"/>
    <w:rsid w:val="00262882"/>
    <w:rsid w:val="00262887"/>
    <w:rsid w:val="002628B5"/>
    <w:rsid w:val="00262914"/>
    <w:rsid w:val="00262C51"/>
    <w:rsid w:val="002635F7"/>
    <w:rsid w:val="00263808"/>
    <w:rsid w:val="00264174"/>
    <w:rsid w:val="002641C2"/>
    <w:rsid w:val="002647BF"/>
    <w:rsid w:val="002647D5"/>
    <w:rsid w:val="0026483B"/>
    <w:rsid w:val="00264AB2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6DC1"/>
    <w:rsid w:val="00267007"/>
    <w:rsid w:val="0026779C"/>
    <w:rsid w:val="00267901"/>
    <w:rsid w:val="00267ADC"/>
    <w:rsid w:val="00270284"/>
    <w:rsid w:val="002702FB"/>
    <w:rsid w:val="00270433"/>
    <w:rsid w:val="00270470"/>
    <w:rsid w:val="00270728"/>
    <w:rsid w:val="0027081F"/>
    <w:rsid w:val="00270C80"/>
    <w:rsid w:val="00270CC4"/>
    <w:rsid w:val="00270D42"/>
    <w:rsid w:val="00270D53"/>
    <w:rsid w:val="002711FF"/>
    <w:rsid w:val="00271624"/>
    <w:rsid w:val="0027195D"/>
    <w:rsid w:val="0027229A"/>
    <w:rsid w:val="00272367"/>
    <w:rsid w:val="002725DA"/>
    <w:rsid w:val="00272B03"/>
    <w:rsid w:val="00272DCE"/>
    <w:rsid w:val="00272FD1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9E1"/>
    <w:rsid w:val="00275BDF"/>
    <w:rsid w:val="00275CB9"/>
    <w:rsid w:val="00275D47"/>
    <w:rsid w:val="0027622E"/>
    <w:rsid w:val="00276A12"/>
    <w:rsid w:val="00276A35"/>
    <w:rsid w:val="00276C4C"/>
    <w:rsid w:val="00276D11"/>
    <w:rsid w:val="002770D6"/>
    <w:rsid w:val="002774A7"/>
    <w:rsid w:val="0027766D"/>
    <w:rsid w:val="002777BF"/>
    <w:rsid w:val="00277835"/>
    <w:rsid w:val="002779E8"/>
    <w:rsid w:val="00277C0F"/>
    <w:rsid w:val="0028035E"/>
    <w:rsid w:val="0028048C"/>
    <w:rsid w:val="00280608"/>
    <w:rsid w:val="00280AB1"/>
    <w:rsid w:val="00281751"/>
    <w:rsid w:val="00281C2B"/>
    <w:rsid w:val="00281ED9"/>
    <w:rsid w:val="00282378"/>
    <w:rsid w:val="00282463"/>
    <w:rsid w:val="002830D4"/>
    <w:rsid w:val="002836C3"/>
    <w:rsid w:val="00283E51"/>
    <w:rsid w:val="0028412C"/>
    <w:rsid w:val="00284BAE"/>
    <w:rsid w:val="00285135"/>
    <w:rsid w:val="0028524F"/>
    <w:rsid w:val="0028527A"/>
    <w:rsid w:val="00285673"/>
    <w:rsid w:val="002859AF"/>
    <w:rsid w:val="00285E23"/>
    <w:rsid w:val="0028668A"/>
    <w:rsid w:val="00286AE7"/>
    <w:rsid w:val="00287243"/>
    <w:rsid w:val="00287586"/>
    <w:rsid w:val="00287814"/>
    <w:rsid w:val="002878F6"/>
    <w:rsid w:val="00290013"/>
    <w:rsid w:val="0029027B"/>
    <w:rsid w:val="002902A7"/>
    <w:rsid w:val="00290647"/>
    <w:rsid w:val="00290B3D"/>
    <w:rsid w:val="00290BFA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2EA0"/>
    <w:rsid w:val="00293257"/>
    <w:rsid w:val="00293E57"/>
    <w:rsid w:val="00294117"/>
    <w:rsid w:val="002942E0"/>
    <w:rsid w:val="00294672"/>
    <w:rsid w:val="002947D1"/>
    <w:rsid w:val="002948DF"/>
    <w:rsid w:val="00294CA5"/>
    <w:rsid w:val="00294D62"/>
    <w:rsid w:val="00294D90"/>
    <w:rsid w:val="00294D97"/>
    <w:rsid w:val="00295391"/>
    <w:rsid w:val="002957EF"/>
    <w:rsid w:val="00295C25"/>
    <w:rsid w:val="00295C8D"/>
    <w:rsid w:val="002960A0"/>
    <w:rsid w:val="00296CB7"/>
    <w:rsid w:val="00296F70"/>
    <w:rsid w:val="0029796D"/>
    <w:rsid w:val="00297992"/>
    <w:rsid w:val="00297D1F"/>
    <w:rsid w:val="002A03DB"/>
    <w:rsid w:val="002A0D97"/>
    <w:rsid w:val="002A0EB3"/>
    <w:rsid w:val="002A1508"/>
    <w:rsid w:val="002A1509"/>
    <w:rsid w:val="002A1680"/>
    <w:rsid w:val="002A1C5A"/>
    <w:rsid w:val="002A1E92"/>
    <w:rsid w:val="002A1FD0"/>
    <w:rsid w:val="002A204D"/>
    <w:rsid w:val="002A209A"/>
    <w:rsid w:val="002A22CA"/>
    <w:rsid w:val="002A2512"/>
    <w:rsid w:val="002A2616"/>
    <w:rsid w:val="002A26E1"/>
    <w:rsid w:val="002A27B6"/>
    <w:rsid w:val="002A2ABD"/>
    <w:rsid w:val="002A2C03"/>
    <w:rsid w:val="002A2CAD"/>
    <w:rsid w:val="002A3081"/>
    <w:rsid w:val="002A30E0"/>
    <w:rsid w:val="002A3567"/>
    <w:rsid w:val="002A368A"/>
    <w:rsid w:val="002A3C7E"/>
    <w:rsid w:val="002A4041"/>
    <w:rsid w:val="002A4065"/>
    <w:rsid w:val="002A45E2"/>
    <w:rsid w:val="002A506F"/>
    <w:rsid w:val="002A5224"/>
    <w:rsid w:val="002A52A1"/>
    <w:rsid w:val="002A5890"/>
    <w:rsid w:val="002A59F0"/>
    <w:rsid w:val="002A5DE2"/>
    <w:rsid w:val="002A5F91"/>
    <w:rsid w:val="002A5FFD"/>
    <w:rsid w:val="002A6125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2F3"/>
    <w:rsid w:val="002B3D83"/>
    <w:rsid w:val="002B48D5"/>
    <w:rsid w:val="002B4B8D"/>
    <w:rsid w:val="002B4C3B"/>
    <w:rsid w:val="002B4E01"/>
    <w:rsid w:val="002B536E"/>
    <w:rsid w:val="002B538E"/>
    <w:rsid w:val="002B56F5"/>
    <w:rsid w:val="002B581A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1B43"/>
    <w:rsid w:val="002C20F2"/>
    <w:rsid w:val="002C2C62"/>
    <w:rsid w:val="002C2EF4"/>
    <w:rsid w:val="002C2F40"/>
    <w:rsid w:val="002C2FCA"/>
    <w:rsid w:val="002C3800"/>
    <w:rsid w:val="002C382F"/>
    <w:rsid w:val="002C38B2"/>
    <w:rsid w:val="002C3F9C"/>
    <w:rsid w:val="002C4AC4"/>
    <w:rsid w:val="002C4D41"/>
    <w:rsid w:val="002C4D90"/>
    <w:rsid w:val="002C545E"/>
    <w:rsid w:val="002C5AFA"/>
    <w:rsid w:val="002C6703"/>
    <w:rsid w:val="002C684B"/>
    <w:rsid w:val="002C6AB8"/>
    <w:rsid w:val="002C73DE"/>
    <w:rsid w:val="002C7544"/>
    <w:rsid w:val="002D0439"/>
    <w:rsid w:val="002D0A0A"/>
    <w:rsid w:val="002D0AC2"/>
    <w:rsid w:val="002D0E90"/>
    <w:rsid w:val="002D0FB3"/>
    <w:rsid w:val="002D11B7"/>
    <w:rsid w:val="002D1620"/>
    <w:rsid w:val="002D173D"/>
    <w:rsid w:val="002D1DD6"/>
    <w:rsid w:val="002D1F22"/>
    <w:rsid w:val="002D1F6C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5D7"/>
    <w:rsid w:val="002D4650"/>
    <w:rsid w:val="002D4670"/>
    <w:rsid w:val="002D468B"/>
    <w:rsid w:val="002D486C"/>
    <w:rsid w:val="002D489A"/>
    <w:rsid w:val="002D4B3D"/>
    <w:rsid w:val="002D4FC5"/>
    <w:rsid w:val="002D5124"/>
    <w:rsid w:val="002D53A2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BFB"/>
    <w:rsid w:val="002D7F17"/>
    <w:rsid w:val="002E0319"/>
    <w:rsid w:val="002E0B8C"/>
    <w:rsid w:val="002E0C7A"/>
    <w:rsid w:val="002E0D2E"/>
    <w:rsid w:val="002E0E19"/>
    <w:rsid w:val="002E105A"/>
    <w:rsid w:val="002E14B8"/>
    <w:rsid w:val="002E1513"/>
    <w:rsid w:val="002E153B"/>
    <w:rsid w:val="002E179B"/>
    <w:rsid w:val="002E1C2A"/>
    <w:rsid w:val="002E1C9E"/>
    <w:rsid w:val="002E1DBE"/>
    <w:rsid w:val="002E1E0B"/>
    <w:rsid w:val="002E257B"/>
    <w:rsid w:val="002E2C82"/>
    <w:rsid w:val="002E2D7D"/>
    <w:rsid w:val="002E3633"/>
    <w:rsid w:val="002E3C65"/>
    <w:rsid w:val="002E3C66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8AA"/>
    <w:rsid w:val="002E6D66"/>
    <w:rsid w:val="002E7351"/>
    <w:rsid w:val="002E7404"/>
    <w:rsid w:val="002E79A9"/>
    <w:rsid w:val="002E7E22"/>
    <w:rsid w:val="002F02E5"/>
    <w:rsid w:val="002F0B83"/>
    <w:rsid w:val="002F0C28"/>
    <w:rsid w:val="002F0DBC"/>
    <w:rsid w:val="002F1CB2"/>
    <w:rsid w:val="002F1E8A"/>
    <w:rsid w:val="002F1F6D"/>
    <w:rsid w:val="002F1F7E"/>
    <w:rsid w:val="002F234D"/>
    <w:rsid w:val="002F2AFF"/>
    <w:rsid w:val="002F2C33"/>
    <w:rsid w:val="002F3052"/>
    <w:rsid w:val="002F335A"/>
    <w:rsid w:val="002F3449"/>
    <w:rsid w:val="002F3926"/>
    <w:rsid w:val="002F3CDE"/>
    <w:rsid w:val="002F40F2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85F"/>
    <w:rsid w:val="00300A94"/>
    <w:rsid w:val="003010CF"/>
    <w:rsid w:val="00301154"/>
    <w:rsid w:val="00301BB8"/>
    <w:rsid w:val="00301C9C"/>
    <w:rsid w:val="0030214B"/>
    <w:rsid w:val="0030259C"/>
    <w:rsid w:val="00302C48"/>
    <w:rsid w:val="00303440"/>
    <w:rsid w:val="00303704"/>
    <w:rsid w:val="0030448C"/>
    <w:rsid w:val="00304D9B"/>
    <w:rsid w:val="00304E40"/>
    <w:rsid w:val="0030529B"/>
    <w:rsid w:val="003054A2"/>
    <w:rsid w:val="00305582"/>
    <w:rsid w:val="00305765"/>
    <w:rsid w:val="00305C18"/>
    <w:rsid w:val="00305E79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509"/>
    <w:rsid w:val="00310792"/>
    <w:rsid w:val="00310A21"/>
    <w:rsid w:val="00311161"/>
    <w:rsid w:val="00311674"/>
    <w:rsid w:val="00311680"/>
    <w:rsid w:val="00311B4B"/>
    <w:rsid w:val="00311C71"/>
    <w:rsid w:val="00312400"/>
    <w:rsid w:val="00312657"/>
    <w:rsid w:val="00312739"/>
    <w:rsid w:val="00312D10"/>
    <w:rsid w:val="00312F54"/>
    <w:rsid w:val="00312FF5"/>
    <w:rsid w:val="003130B8"/>
    <w:rsid w:val="003132D3"/>
    <w:rsid w:val="003137BC"/>
    <w:rsid w:val="00314DC8"/>
    <w:rsid w:val="0031536E"/>
    <w:rsid w:val="003153DE"/>
    <w:rsid w:val="00315418"/>
    <w:rsid w:val="003156E3"/>
    <w:rsid w:val="00315D13"/>
    <w:rsid w:val="00315E0C"/>
    <w:rsid w:val="00315ED3"/>
    <w:rsid w:val="0031642A"/>
    <w:rsid w:val="00316E0A"/>
    <w:rsid w:val="0031757D"/>
    <w:rsid w:val="0031789E"/>
    <w:rsid w:val="003178BE"/>
    <w:rsid w:val="003178DA"/>
    <w:rsid w:val="00317C2F"/>
    <w:rsid w:val="00317DB8"/>
    <w:rsid w:val="00317DCB"/>
    <w:rsid w:val="0032014D"/>
    <w:rsid w:val="0032053F"/>
    <w:rsid w:val="00320618"/>
    <w:rsid w:val="003207F7"/>
    <w:rsid w:val="00320A44"/>
    <w:rsid w:val="00320B85"/>
    <w:rsid w:val="00320C53"/>
    <w:rsid w:val="0032100B"/>
    <w:rsid w:val="00321231"/>
    <w:rsid w:val="0032134A"/>
    <w:rsid w:val="003215D8"/>
    <w:rsid w:val="00321B3F"/>
    <w:rsid w:val="00321BCB"/>
    <w:rsid w:val="00321BD7"/>
    <w:rsid w:val="00321EE2"/>
    <w:rsid w:val="00321FE9"/>
    <w:rsid w:val="0032260F"/>
    <w:rsid w:val="003228DA"/>
    <w:rsid w:val="00322CFB"/>
    <w:rsid w:val="00322DCB"/>
    <w:rsid w:val="00323605"/>
    <w:rsid w:val="00323B24"/>
    <w:rsid w:val="00323D19"/>
    <w:rsid w:val="00323D6B"/>
    <w:rsid w:val="00323E5B"/>
    <w:rsid w:val="00323F80"/>
    <w:rsid w:val="0032433B"/>
    <w:rsid w:val="0032461A"/>
    <w:rsid w:val="003248DD"/>
    <w:rsid w:val="0032493E"/>
    <w:rsid w:val="00324B87"/>
    <w:rsid w:val="00324D72"/>
    <w:rsid w:val="00324DF6"/>
    <w:rsid w:val="00325A67"/>
    <w:rsid w:val="00325ACC"/>
    <w:rsid w:val="00325B7E"/>
    <w:rsid w:val="00326957"/>
    <w:rsid w:val="00326AE2"/>
    <w:rsid w:val="00326F3E"/>
    <w:rsid w:val="00327098"/>
    <w:rsid w:val="00327403"/>
    <w:rsid w:val="00327721"/>
    <w:rsid w:val="0032779F"/>
    <w:rsid w:val="00330292"/>
    <w:rsid w:val="0033055C"/>
    <w:rsid w:val="00330917"/>
    <w:rsid w:val="00331420"/>
    <w:rsid w:val="0033152C"/>
    <w:rsid w:val="0033171D"/>
    <w:rsid w:val="00331FC3"/>
    <w:rsid w:val="00332177"/>
    <w:rsid w:val="00332906"/>
    <w:rsid w:val="00332C02"/>
    <w:rsid w:val="00332C87"/>
    <w:rsid w:val="00332CA2"/>
    <w:rsid w:val="00332E91"/>
    <w:rsid w:val="003332CA"/>
    <w:rsid w:val="003336B3"/>
    <w:rsid w:val="0033474A"/>
    <w:rsid w:val="00334777"/>
    <w:rsid w:val="00334845"/>
    <w:rsid w:val="003349A0"/>
    <w:rsid w:val="00334BF8"/>
    <w:rsid w:val="00334DA6"/>
    <w:rsid w:val="003350ED"/>
    <w:rsid w:val="003351B2"/>
    <w:rsid w:val="003352DF"/>
    <w:rsid w:val="003354A7"/>
    <w:rsid w:val="00335773"/>
    <w:rsid w:val="003357B5"/>
    <w:rsid w:val="00335B75"/>
    <w:rsid w:val="00335D8C"/>
    <w:rsid w:val="00335E6A"/>
    <w:rsid w:val="00336015"/>
    <w:rsid w:val="00336072"/>
    <w:rsid w:val="003363A1"/>
    <w:rsid w:val="00336D0A"/>
    <w:rsid w:val="00336ED8"/>
    <w:rsid w:val="003370C0"/>
    <w:rsid w:val="003378DD"/>
    <w:rsid w:val="00337F85"/>
    <w:rsid w:val="00340CCE"/>
    <w:rsid w:val="00341336"/>
    <w:rsid w:val="00341753"/>
    <w:rsid w:val="00341BB8"/>
    <w:rsid w:val="0034226D"/>
    <w:rsid w:val="0034227F"/>
    <w:rsid w:val="003426C6"/>
    <w:rsid w:val="00342972"/>
    <w:rsid w:val="00342BA7"/>
    <w:rsid w:val="00342C56"/>
    <w:rsid w:val="00342FDD"/>
    <w:rsid w:val="00343177"/>
    <w:rsid w:val="003435F1"/>
    <w:rsid w:val="0034429B"/>
    <w:rsid w:val="0034442C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56"/>
    <w:rsid w:val="003466D1"/>
    <w:rsid w:val="00346AAE"/>
    <w:rsid w:val="00346F0B"/>
    <w:rsid w:val="00346F7F"/>
    <w:rsid w:val="00350108"/>
    <w:rsid w:val="00350762"/>
    <w:rsid w:val="003507C4"/>
    <w:rsid w:val="003507DE"/>
    <w:rsid w:val="0035087A"/>
    <w:rsid w:val="00350C55"/>
    <w:rsid w:val="00350DB2"/>
    <w:rsid w:val="00350DDE"/>
    <w:rsid w:val="00351319"/>
    <w:rsid w:val="0035185D"/>
    <w:rsid w:val="003519A1"/>
    <w:rsid w:val="00351C82"/>
    <w:rsid w:val="00351DB1"/>
    <w:rsid w:val="00352381"/>
    <w:rsid w:val="00352480"/>
    <w:rsid w:val="00352D9C"/>
    <w:rsid w:val="00352DA4"/>
    <w:rsid w:val="00352FF0"/>
    <w:rsid w:val="003530D2"/>
    <w:rsid w:val="0035331A"/>
    <w:rsid w:val="003534E1"/>
    <w:rsid w:val="0035371C"/>
    <w:rsid w:val="00353832"/>
    <w:rsid w:val="003538E3"/>
    <w:rsid w:val="00353C36"/>
    <w:rsid w:val="003545D6"/>
    <w:rsid w:val="003547A4"/>
    <w:rsid w:val="003548D8"/>
    <w:rsid w:val="00354A47"/>
    <w:rsid w:val="00354A66"/>
    <w:rsid w:val="0035536F"/>
    <w:rsid w:val="00355422"/>
    <w:rsid w:val="003554CA"/>
    <w:rsid w:val="003559B5"/>
    <w:rsid w:val="00355CF0"/>
    <w:rsid w:val="003567A1"/>
    <w:rsid w:val="003567E7"/>
    <w:rsid w:val="0035692C"/>
    <w:rsid w:val="00357448"/>
    <w:rsid w:val="003574EA"/>
    <w:rsid w:val="00357655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149"/>
    <w:rsid w:val="00362569"/>
    <w:rsid w:val="003626CD"/>
    <w:rsid w:val="00362C20"/>
    <w:rsid w:val="00362D91"/>
    <w:rsid w:val="00363397"/>
    <w:rsid w:val="003636CD"/>
    <w:rsid w:val="00363DAD"/>
    <w:rsid w:val="00364092"/>
    <w:rsid w:val="003642B2"/>
    <w:rsid w:val="003645F8"/>
    <w:rsid w:val="0036487C"/>
    <w:rsid w:val="00364FC3"/>
    <w:rsid w:val="0036512E"/>
    <w:rsid w:val="00365411"/>
    <w:rsid w:val="0036556D"/>
    <w:rsid w:val="00365FA2"/>
    <w:rsid w:val="003661E0"/>
    <w:rsid w:val="00366347"/>
    <w:rsid w:val="00366A3D"/>
    <w:rsid w:val="00366A9C"/>
    <w:rsid w:val="00366C69"/>
    <w:rsid w:val="00366D2A"/>
    <w:rsid w:val="00367441"/>
    <w:rsid w:val="00367779"/>
    <w:rsid w:val="003677C1"/>
    <w:rsid w:val="00367B1D"/>
    <w:rsid w:val="00367D28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8D5"/>
    <w:rsid w:val="003719D6"/>
    <w:rsid w:val="003719DC"/>
    <w:rsid w:val="00371AAB"/>
    <w:rsid w:val="00371E41"/>
    <w:rsid w:val="00371F6E"/>
    <w:rsid w:val="0037218E"/>
    <w:rsid w:val="003727E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4B2"/>
    <w:rsid w:val="003749C4"/>
    <w:rsid w:val="003749F2"/>
    <w:rsid w:val="00374AFC"/>
    <w:rsid w:val="00374B14"/>
    <w:rsid w:val="00374E0B"/>
    <w:rsid w:val="0037535B"/>
    <w:rsid w:val="0037552D"/>
    <w:rsid w:val="0037567E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412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13C"/>
    <w:rsid w:val="00383486"/>
    <w:rsid w:val="00383C8D"/>
    <w:rsid w:val="003840DC"/>
    <w:rsid w:val="003849A8"/>
    <w:rsid w:val="00384F9E"/>
    <w:rsid w:val="00385161"/>
    <w:rsid w:val="00385292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5CA"/>
    <w:rsid w:val="00387927"/>
    <w:rsid w:val="00387F8C"/>
    <w:rsid w:val="00390017"/>
    <w:rsid w:val="003901A3"/>
    <w:rsid w:val="003905E7"/>
    <w:rsid w:val="0039069C"/>
    <w:rsid w:val="0039072F"/>
    <w:rsid w:val="0039079C"/>
    <w:rsid w:val="003909D7"/>
    <w:rsid w:val="00390CAF"/>
    <w:rsid w:val="00390DE3"/>
    <w:rsid w:val="0039100B"/>
    <w:rsid w:val="003911A0"/>
    <w:rsid w:val="00391468"/>
    <w:rsid w:val="00391477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BA"/>
    <w:rsid w:val="003940CE"/>
    <w:rsid w:val="00394362"/>
    <w:rsid w:val="003945BF"/>
    <w:rsid w:val="00394CD6"/>
    <w:rsid w:val="00395405"/>
    <w:rsid w:val="003955C3"/>
    <w:rsid w:val="0039561B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47B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4EFB"/>
    <w:rsid w:val="003A50D2"/>
    <w:rsid w:val="003A5ADA"/>
    <w:rsid w:val="003A63D7"/>
    <w:rsid w:val="003A68AD"/>
    <w:rsid w:val="003A6A4C"/>
    <w:rsid w:val="003A6AF9"/>
    <w:rsid w:val="003A700A"/>
    <w:rsid w:val="003A7044"/>
    <w:rsid w:val="003A7346"/>
    <w:rsid w:val="003A73B9"/>
    <w:rsid w:val="003A7834"/>
    <w:rsid w:val="003A7B79"/>
    <w:rsid w:val="003A7F5F"/>
    <w:rsid w:val="003B00C2"/>
    <w:rsid w:val="003B01B8"/>
    <w:rsid w:val="003B0676"/>
    <w:rsid w:val="003B0B5B"/>
    <w:rsid w:val="003B0E79"/>
    <w:rsid w:val="003B175F"/>
    <w:rsid w:val="003B1C92"/>
    <w:rsid w:val="003B1E72"/>
    <w:rsid w:val="003B224E"/>
    <w:rsid w:val="003B2494"/>
    <w:rsid w:val="003B2F53"/>
    <w:rsid w:val="003B3575"/>
    <w:rsid w:val="003B3B01"/>
    <w:rsid w:val="003B3B2F"/>
    <w:rsid w:val="003B404F"/>
    <w:rsid w:val="003B429E"/>
    <w:rsid w:val="003B4351"/>
    <w:rsid w:val="003B45F6"/>
    <w:rsid w:val="003B4E1C"/>
    <w:rsid w:val="003B50BC"/>
    <w:rsid w:val="003B515A"/>
    <w:rsid w:val="003B52AA"/>
    <w:rsid w:val="003B566E"/>
    <w:rsid w:val="003B56B0"/>
    <w:rsid w:val="003B58A6"/>
    <w:rsid w:val="003B5D97"/>
    <w:rsid w:val="003B62F6"/>
    <w:rsid w:val="003B63A4"/>
    <w:rsid w:val="003B68FE"/>
    <w:rsid w:val="003B6B48"/>
    <w:rsid w:val="003B6D7D"/>
    <w:rsid w:val="003B71B5"/>
    <w:rsid w:val="003B7B09"/>
    <w:rsid w:val="003B7D7E"/>
    <w:rsid w:val="003B7F51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3D0"/>
    <w:rsid w:val="003C24A7"/>
    <w:rsid w:val="003C25AD"/>
    <w:rsid w:val="003C2754"/>
    <w:rsid w:val="003C2D21"/>
    <w:rsid w:val="003C2E1E"/>
    <w:rsid w:val="003C346D"/>
    <w:rsid w:val="003C3A9D"/>
    <w:rsid w:val="003C3F6E"/>
    <w:rsid w:val="003C4141"/>
    <w:rsid w:val="003C4262"/>
    <w:rsid w:val="003C4267"/>
    <w:rsid w:val="003C42B0"/>
    <w:rsid w:val="003C42BF"/>
    <w:rsid w:val="003C4580"/>
    <w:rsid w:val="003C465E"/>
    <w:rsid w:val="003C4F9C"/>
    <w:rsid w:val="003C5405"/>
    <w:rsid w:val="003C54A0"/>
    <w:rsid w:val="003C5673"/>
    <w:rsid w:val="003C599C"/>
    <w:rsid w:val="003C59C1"/>
    <w:rsid w:val="003C5D7B"/>
    <w:rsid w:val="003C5E6B"/>
    <w:rsid w:val="003C680E"/>
    <w:rsid w:val="003C6876"/>
    <w:rsid w:val="003C6AEC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2E2B"/>
    <w:rsid w:val="003D2F65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5DE0"/>
    <w:rsid w:val="003D61F1"/>
    <w:rsid w:val="003D647F"/>
    <w:rsid w:val="003D6508"/>
    <w:rsid w:val="003D6525"/>
    <w:rsid w:val="003D66D2"/>
    <w:rsid w:val="003D67F2"/>
    <w:rsid w:val="003D7888"/>
    <w:rsid w:val="003D7D52"/>
    <w:rsid w:val="003D7F24"/>
    <w:rsid w:val="003E00B7"/>
    <w:rsid w:val="003E016B"/>
    <w:rsid w:val="003E0409"/>
    <w:rsid w:val="003E07A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35B"/>
    <w:rsid w:val="003E3572"/>
    <w:rsid w:val="003E3BEC"/>
    <w:rsid w:val="003E3C7E"/>
    <w:rsid w:val="003E3D2A"/>
    <w:rsid w:val="003E3D30"/>
    <w:rsid w:val="003E405C"/>
    <w:rsid w:val="003E44C7"/>
    <w:rsid w:val="003E4520"/>
    <w:rsid w:val="003E4858"/>
    <w:rsid w:val="003E4AF4"/>
    <w:rsid w:val="003E4BD0"/>
    <w:rsid w:val="003E5327"/>
    <w:rsid w:val="003E568F"/>
    <w:rsid w:val="003E57E1"/>
    <w:rsid w:val="003E5D4F"/>
    <w:rsid w:val="003E6316"/>
    <w:rsid w:val="003E651B"/>
    <w:rsid w:val="003E6884"/>
    <w:rsid w:val="003E6AC5"/>
    <w:rsid w:val="003E6CBB"/>
    <w:rsid w:val="003E6D8B"/>
    <w:rsid w:val="003E7088"/>
    <w:rsid w:val="003E71B9"/>
    <w:rsid w:val="003E757A"/>
    <w:rsid w:val="003E76C2"/>
    <w:rsid w:val="003E773B"/>
    <w:rsid w:val="003F0096"/>
    <w:rsid w:val="003F0277"/>
    <w:rsid w:val="003F0522"/>
    <w:rsid w:val="003F07B2"/>
    <w:rsid w:val="003F0850"/>
    <w:rsid w:val="003F0927"/>
    <w:rsid w:val="003F0BC1"/>
    <w:rsid w:val="003F0D12"/>
    <w:rsid w:val="003F160C"/>
    <w:rsid w:val="003F26C9"/>
    <w:rsid w:val="003F27C5"/>
    <w:rsid w:val="003F2F21"/>
    <w:rsid w:val="003F30FC"/>
    <w:rsid w:val="003F324F"/>
    <w:rsid w:val="003F33BC"/>
    <w:rsid w:val="003F3458"/>
    <w:rsid w:val="003F3B9A"/>
    <w:rsid w:val="003F3D4E"/>
    <w:rsid w:val="003F4090"/>
    <w:rsid w:val="003F4196"/>
    <w:rsid w:val="003F4271"/>
    <w:rsid w:val="003F43E6"/>
    <w:rsid w:val="003F4437"/>
    <w:rsid w:val="003F4743"/>
    <w:rsid w:val="003F477E"/>
    <w:rsid w:val="003F4A25"/>
    <w:rsid w:val="003F4AEB"/>
    <w:rsid w:val="003F4DDF"/>
    <w:rsid w:val="003F535C"/>
    <w:rsid w:val="003F569F"/>
    <w:rsid w:val="003F5F25"/>
    <w:rsid w:val="003F630E"/>
    <w:rsid w:val="003F6CD2"/>
    <w:rsid w:val="003F6D15"/>
    <w:rsid w:val="003F6EF0"/>
    <w:rsid w:val="003F719A"/>
    <w:rsid w:val="003F769E"/>
    <w:rsid w:val="003F76D0"/>
    <w:rsid w:val="003F788D"/>
    <w:rsid w:val="003F7944"/>
    <w:rsid w:val="003F7A89"/>
    <w:rsid w:val="0040017E"/>
    <w:rsid w:val="00400628"/>
    <w:rsid w:val="0040126E"/>
    <w:rsid w:val="00401998"/>
    <w:rsid w:val="00401CF6"/>
    <w:rsid w:val="0040209C"/>
    <w:rsid w:val="004020D4"/>
    <w:rsid w:val="004021B6"/>
    <w:rsid w:val="00402D95"/>
    <w:rsid w:val="004031D3"/>
    <w:rsid w:val="00403701"/>
    <w:rsid w:val="004037BF"/>
    <w:rsid w:val="004037DB"/>
    <w:rsid w:val="00403967"/>
    <w:rsid w:val="00403A35"/>
    <w:rsid w:val="00403B62"/>
    <w:rsid w:val="00403BB9"/>
    <w:rsid w:val="00403C0D"/>
    <w:rsid w:val="004047C4"/>
    <w:rsid w:val="0040502F"/>
    <w:rsid w:val="0040559E"/>
    <w:rsid w:val="0040570B"/>
    <w:rsid w:val="004057F7"/>
    <w:rsid w:val="00405B06"/>
    <w:rsid w:val="00405D5B"/>
    <w:rsid w:val="00405EDB"/>
    <w:rsid w:val="00405FB1"/>
    <w:rsid w:val="00406460"/>
    <w:rsid w:val="004064CC"/>
    <w:rsid w:val="004066C3"/>
    <w:rsid w:val="00406B90"/>
    <w:rsid w:val="00406E18"/>
    <w:rsid w:val="00406EFB"/>
    <w:rsid w:val="004075A5"/>
    <w:rsid w:val="00407664"/>
    <w:rsid w:val="00407FA9"/>
    <w:rsid w:val="00407FC7"/>
    <w:rsid w:val="00410B7A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5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1CD"/>
    <w:rsid w:val="0041422E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6D45"/>
    <w:rsid w:val="00417429"/>
    <w:rsid w:val="004208AC"/>
    <w:rsid w:val="004209FC"/>
    <w:rsid w:val="00421303"/>
    <w:rsid w:val="00421523"/>
    <w:rsid w:val="00421570"/>
    <w:rsid w:val="004216B6"/>
    <w:rsid w:val="00421A98"/>
    <w:rsid w:val="00421AA7"/>
    <w:rsid w:val="00421DCF"/>
    <w:rsid w:val="00422341"/>
    <w:rsid w:val="0042259F"/>
    <w:rsid w:val="00422ADB"/>
    <w:rsid w:val="00422DA2"/>
    <w:rsid w:val="0042318A"/>
    <w:rsid w:val="0042331A"/>
    <w:rsid w:val="00423641"/>
    <w:rsid w:val="00423F27"/>
    <w:rsid w:val="00423FE9"/>
    <w:rsid w:val="00424372"/>
    <w:rsid w:val="00424640"/>
    <w:rsid w:val="004249F4"/>
    <w:rsid w:val="00424E53"/>
    <w:rsid w:val="00424F2C"/>
    <w:rsid w:val="00425269"/>
    <w:rsid w:val="004253D9"/>
    <w:rsid w:val="0042545A"/>
    <w:rsid w:val="004259E7"/>
    <w:rsid w:val="00425A9C"/>
    <w:rsid w:val="00425BE2"/>
    <w:rsid w:val="00425D4A"/>
    <w:rsid w:val="00425DA7"/>
    <w:rsid w:val="004261C8"/>
    <w:rsid w:val="00426266"/>
    <w:rsid w:val="004268E8"/>
    <w:rsid w:val="00426EBE"/>
    <w:rsid w:val="0042713E"/>
    <w:rsid w:val="00427F80"/>
    <w:rsid w:val="004303A3"/>
    <w:rsid w:val="004303B0"/>
    <w:rsid w:val="004306BC"/>
    <w:rsid w:val="004307F1"/>
    <w:rsid w:val="00430A2D"/>
    <w:rsid w:val="00431186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291"/>
    <w:rsid w:val="00433482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CC1"/>
    <w:rsid w:val="00442D61"/>
    <w:rsid w:val="00442F23"/>
    <w:rsid w:val="004430B9"/>
    <w:rsid w:val="004431D6"/>
    <w:rsid w:val="0044323C"/>
    <w:rsid w:val="004432A6"/>
    <w:rsid w:val="00443641"/>
    <w:rsid w:val="00443FF7"/>
    <w:rsid w:val="0044437F"/>
    <w:rsid w:val="0044454A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BB1"/>
    <w:rsid w:val="00447E0C"/>
    <w:rsid w:val="00447F54"/>
    <w:rsid w:val="00450B7E"/>
    <w:rsid w:val="00450DB6"/>
    <w:rsid w:val="00451006"/>
    <w:rsid w:val="00451067"/>
    <w:rsid w:val="0045123B"/>
    <w:rsid w:val="0045136B"/>
    <w:rsid w:val="0045149E"/>
    <w:rsid w:val="00451550"/>
    <w:rsid w:val="00451768"/>
    <w:rsid w:val="00451C7E"/>
    <w:rsid w:val="004520A3"/>
    <w:rsid w:val="004522AA"/>
    <w:rsid w:val="00452338"/>
    <w:rsid w:val="0045261E"/>
    <w:rsid w:val="00452B62"/>
    <w:rsid w:val="00452C1D"/>
    <w:rsid w:val="00452E48"/>
    <w:rsid w:val="00453243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607"/>
    <w:rsid w:val="00455D7F"/>
    <w:rsid w:val="00456421"/>
    <w:rsid w:val="0045661B"/>
    <w:rsid w:val="00456DAB"/>
    <w:rsid w:val="00456FE1"/>
    <w:rsid w:val="0045707F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1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3BA"/>
    <w:rsid w:val="0046354E"/>
    <w:rsid w:val="0046355E"/>
    <w:rsid w:val="00463E1A"/>
    <w:rsid w:val="00463FD9"/>
    <w:rsid w:val="004641FE"/>
    <w:rsid w:val="004645C3"/>
    <w:rsid w:val="00464669"/>
    <w:rsid w:val="004646B4"/>
    <w:rsid w:val="00464A88"/>
    <w:rsid w:val="00464E64"/>
    <w:rsid w:val="00464E83"/>
    <w:rsid w:val="00465001"/>
    <w:rsid w:val="0046519C"/>
    <w:rsid w:val="004651A0"/>
    <w:rsid w:val="004653F2"/>
    <w:rsid w:val="00465CE0"/>
    <w:rsid w:val="00466532"/>
    <w:rsid w:val="004666D1"/>
    <w:rsid w:val="004666FA"/>
    <w:rsid w:val="004668D3"/>
    <w:rsid w:val="00466ACF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11"/>
    <w:rsid w:val="00467FF3"/>
    <w:rsid w:val="0047083E"/>
    <w:rsid w:val="00470C4E"/>
    <w:rsid w:val="00470EB5"/>
    <w:rsid w:val="00470FE3"/>
    <w:rsid w:val="00471826"/>
    <w:rsid w:val="00471942"/>
    <w:rsid w:val="0047195D"/>
    <w:rsid w:val="00471A6A"/>
    <w:rsid w:val="0047252D"/>
    <w:rsid w:val="0047257A"/>
    <w:rsid w:val="0047286B"/>
    <w:rsid w:val="00472AA7"/>
    <w:rsid w:val="00472C0E"/>
    <w:rsid w:val="00472D29"/>
    <w:rsid w:val="00472E27"/>
    <w:rsid w:val="00473621"/>
    <w:rsid w:val="00473798"/>
    <w:rsid w:val="00474220"/>
    <w:rsid w:val="004745A9"/>
    <w:rsid w:val="004745FE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29A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1B5D"/>
    <w:rsid w:val="00481E54"/>
    <w:rsid w:val="004820BD"/>
    <w:rsid w:val="00482BBE"/>
    <w:rsid w:val="00482ED7"/>
    <w:rsid w:val="00483A12"/>
    <w:rsid w:val="00483BA2"/>
    <w:rsid w:val="004843B2"/>
    <w:rsid w:val="00484A77"/>
    <w:rsid w:val="00485334"/>
    <w:rsid w:val="0048540F"/>
    <w:rsid w:val="00485662"/>
    <w:rsid w:val="00485970"/>
    <w:rsid w:val="00485C0D"/>
    <w:rsid w:val="00485C2F"/>
    <w:rsid w:val="00486575"/>
    <w:rsid w:val="004866D0"/>
    <w:rsid w:val="004866F9"/>
    <w:rsid w:val="00486B65"/>
    <w:rsid w:val="00486F13"/>
    <w:rsid w:val="00487F0C"/>
    <w:rsid w:val="0049003D"/>
    <w:rsid w:val="00490171"/>
    <w:rsid w:val="00490187"/>
    <w:rsid w:val="004902CB"/>
    <w:rsid w:val="004902F4"/>
    <w:rsid w:val="00490758"/>
    <w:rsid w:val="00490B2F"/>
    <w:rsid w:val="00490DE3"/>
    <w:rsid w:val="00490E9B"/>
    <w:rsid w:val="00491453"/>
    <w:rsid w:val="004916A0"/>
    <w:rsid w:val="00491959"/>
    <w:rsid w:val="00491B3C"/>
    <w:rsid w:val="00492337"/>
    <w:rsid w:val="00492453"/>
    <w:rsid w:val="004926BE"/>
    <w:rsid w:val="00492DF8"/>
    <w:rsid w:val="00493055"/>
    <w:rsid w:val="004932E0"/>
    <w:rsid w:val="004935EC"/>
    <w:rsid w:val="0049384A"/>
    <w:rsid w:val="00494242"/>
    <w:rsid w:val="00494887"/>
    <w:rsid w:val="00494A3D"/>
    <w:rsid w:val="00494C44"/>
    <w:rsid w:val="00494DD3"/>
    <w:rsid w:val="00494E8E"/>
    <w:rsid w:val="004955BC"/>
    <w:rsid w:val="00495AF5"/>
    <w:rsid w:val="00495D63"/>
    <w:rsid w:val="00495E92"/>
    <w:rsid w:val="00496422"/>
    <w:rsid w:val="0049648F"/>
    <w:rsid w:val="00496606"/>
    <w:rsid w:val="0049681A"/>
    <w:rsid w:val="004968F3"/>
    <w:rsid w:val="00496991"/>
    <w:rsid w:val="004969BC"/>
    <w:rsid w:val="00496D26"/>
    <w:rsid w:val="00496DB7"/>
    <w:rsid w:val="00496F05"/>
    <w:rsid w:val="00497370"/>
    <w:rsid w:val="00497634"/>
    <w:rsid w:val="004976CA"/>
    <w:rsid w:val="00497904"/>
    <w:rsid w:val="004A03B8"/>
    <w:rsid w:val="004A0689"/>
    <w:rsid w:val="004A0F39"/>
    <w:rsid w:val="004A1144"/>
    <w:rsid w:val="004A12A6"/>
    <w:rsid w:val="004A1423"/>
    <w:rsid w:val="004A1561"/>
    <w:rsid w:val="004A1590"/>
    <w:rsid w:val="004A16AE"/>
    <w:rsid w:val="004A1C13"/>
    <w:rsid w:val="004A1C31"/>
    <w:rsid w:val="004A229E"/>
    <w:rsid w:val="004A251F"/>
    <w:rsid w:val="004A2B05"/>
    <w:rsid w:val="004A2D06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7D1"/>
    <w:rsid w:val="004A4BF4"/>
    <w:rsid w:val="004A4C7D"/>
    <w:rsid w:val="004A4F03"/>
    <w:rsid w:val="004A503D"/>
    <w:rsid w:val="004A5046"/>
    <w:rsid w:val="004A555E"/>
    <w:rsid w:val="004A5647"/>
    <w:rsid w:val="004A565E"/>
    <w:rsid w:val="004A5DF3"/>
    <w:rsid w:val="004A5EBA"/>
    <w:rsid w:val="004A6080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BFD"/>
    <w:rsid w:val="004B2CB8"/>
    <w:rsid w:val="004B2DD1"/>
    <w:rsid w:val="004B2E6E"/>
    <w:rsid w:val="004B3220"/>
    <w:rsid w:val="004B35D9"/>
    <w:rsid w:val="004B3B19"/>
    <w:rsid w:val="004B3E3F"/>
    <w:rsid w:val="004B407B"/>
    <w:rsid w:val="004B49E6"/>
    <w:rsid w:val="004B4D69"/>
    <w:rsid w:val="004B54AF"/>
    <w:rsid w:val="004B6373"/>
    <w:rsid w:val="004B64E3"/>
    <w:rsid w:val="004B682C"/>
    <w:rsid w:val="004B6CC9"/>
    <w:rsid w:val="004B79FF"/>
    <w:rsid w:val="004B7EDE"/>
    <w:rsid w:val="004C01A8"/>
    <w:rsid w:val="004C07ED"/>
    <w:rsid w:val="004C0809"/>
    <w:rsid w:val="004C0D41"/>
    <w:rsid w:val="004C0D5D"/>
    <w:rsid w:val="004C0EAC"/>
    <w:rsid w:val="004C0F58"/>
    <w:rsid w:val="004C108F"/>
    <w:rsid w:val="004C1250"/>
    <w:rsid w:val="004C149C"/>
    <w:rsid w:val="004C1840"/>
    <w:rsid w:val="004C1AC5"/>
    <w:rsid w:val="004C203A"/>
    <w:rsid w:val="004C218D"/>
    <w:rsid w:val="004C24C9"/>
    <w:rsid w:val="004C271A"/>
    <w:rsid w:val="004C2BE3"/>
    <w:rsid w:val="004C2C29"/>
    <w:rsid w:val="004C31B6"/>
    <w:rsid w:val="004C3C69"/>
    <w:rsid w:val="004C4FC7"/>
    <w:rsid w:val="004C5319"/>
    <w:rsid w:val="004C541E"/>
    <w:rsid w:val="004C5CB5"/>
    <w:rsid w:val="004C61B9"/>
    <w:rsid w:val="004C621F"/>
    <w:rsid w:val="004C69F0"/>
    <w:rsid w:val="004C6F0F"/>
    <w:rsid w:val="004C7015"/>
    <w:rsid w:val="004C78EF"/>
    <w:rsid w:val="004C7948"/>
    <w:rsid w:val="004C7AF4"/>
    <w:rsid w:val="004C7BB8"/>
    <w:rsid w:val="004C7C54"/>
    <w:rsid w:val="004C7C60"/>
    <w:rsid w:val="004C7F21"/>
    <w:rsid w:val="004C7F9B"/>
    <w:rsid w:val="004D0378"/>
    <w:rsid w:val="004D0393"/>
    <w:rsid w:val="004D077F"/>
    <w:rsid w:val="004D088E"/>
    <w:rsid w:val="004D0DFE"/>
    <w:rsid w:val="004D14DE"/>
    <w:rsid w:val="004D15A0"/>
    <w:rsid w:val="004D1D91"/>
    <w:rsid w:val="004D1EDE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5145"/>
    <w:rsid w:val="004D5256"/>
    <w:rsid w:val="004D5B21"/>
    <w:rsid w:val="004D6278"/>
    <w:rsid w:val="004D645A"/>
    <w:rsid w:val="004D64E7"/>
    <w:rsid w:val="004D6710"/>
    <w:rsid w:val="004D6F4D"/>
    <w:rsid w:val="004D6F95"/>
    <w:rsid w:val="004D7045"/>
    <w:rsid w:val="004D72FE"/>
    <w:rsid w:val="004D7452"/>
    <w:rsid w:val="004D7AEA"/>
    <w:rsid w:val="004D7B2E"/>
    <w:rsid w:val="004D7C2B"/>
    <w:rsid w:val="004D7E91"/>
    <w:rsid w:val="004E003A"/>
    <w:rsid w:val="004E0386"/>
    <w:rsid w:val="004E0768"/>
    <w:rsid w:val="004E08F4"/>
    <w:rsid w:val="004E193E"/>
    <w:rsid w:val="004E1A31"/>
    <w:rsid w:val="004E1C88"/>
    <w:rsid w:val="004E2300"/>
    <w:rsid w:val="004E27A1"/>
    <w:rsid w:val="004E2951"/>
    <w:rsid w:val="004E29C4"/>
    <w:rsid w:val="004E29C5"/>
    <w:rsid w:val="004E2C56"/>
    <w:rsid w:val="004E2D7D"/>
    <w:rsid w:val="004E2DE0"/>
    <w:rsid w:val="004E3076"/>
    <w:rsid w:val="004E32E7"/>
    <w:rsid w:val="004E3920"/>
    <w:rsid w:val="004E3E38"/>
    <w:rsid w:val="004E3E7D"/>
    <w:rsid w:val="004E4060"/>
    <w:rsid w:val="004E409A"/>
    <w:rsid w:val="004E49DB"/>
    <w:rsid w:val="004E4B93"/>
    <w:rsid w:val="004E5375"/>
    <w:rsid w:val="004E57F1"/>
    <w:rsid w:val="004E6459"/>
    <w:rsid w:val="004E651F"/>
    <w:rsid w:val="004E6D71"/>
    <w:rsid w:val="004E6FA0"/>
    <w:rsid w:val="004E782D"/>
    <w:rsid w:val="004F0634"/>
    <w:rsid w:val="004F0AFD"/>
    <w:rsid w:val="004F0B15"/>
    <w:rsid w:val="004F0C28"/>
    <w:rsid w:val="004F0FB9"/>
    <w:rsid w:val="004F1018"/>
    <w:rsid w:val="004F104A"/>
    <w:rsid w:val="004F111C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6E5"/>
    <w:rsid w:val="004F4852"/>
    <w:rsid w:val="004F4C79"/>
    <w:rsid w:val="004F4F96"/>
    <w:rsid w:val="004F4FFB"/>
    <w:rsid w:val="004F5479"/>
    <w:rsid w:val="004F5727"/>
    <w:rsid w:val="004F5852"/>
    <w:rsid w:val="004F697C"/>
    <w:rsid w:val="004F6C8F"/>
    <w:rsid w:val="004F6F8F"/>
    <w:rsid w:val="004F71F9"/>
    <w:rsid w:val="004F7528"/>
    <w:rsid w:val="004F76B0"/>
    <w:rsid w:val="004F7BCA"/>
    <w:rsid w:val="004F7D89"/>
    <w:rsid w:val="004F7FEB"/>
    <w:rsid w:val="005003A6"/>
    <w:rsid w:val="00500763"/>
    <w:rsid w:val="00500D9A"/>
    <w:rsid w:val="00501412"/>
    <w:rsid w:val="00501981"/>
    <w:rsid w:val="005019A8"/>
    <w:rsid w:val="00501A85"/>
    <w:rsid w:val="00501BB3"/>
    <w:rsid w:val="00501F01"/>
    <w:rsid w:val="00501F52"/>
    <w:rsid w:val="00501F85"/>
    <w:rsid w:val="005021DD"/>
    <w:rsid w:val="005026CA"/>
    <w:rsid w:val="0050279B"/>
    <w:rsid w:val="00502B72"/>
    <w:rsid w:val="00502E68"/>
    <w:rsid w:val="005038A6"/>
    <w:rsid w:val="00503F4C"/>
    <w:rsid w:val="00504619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64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861"/>
    <w:rsid w:val="00514A69"/>
    <w:rsid w:val="00514D7C"/>
    <w:rsid w:val="0051502A"/>
    <w:rsid w:val="005150EC"/>
    <w:rsid w:val="00515279"/>
    <w:rsid w:val="005157A9"/>
    <w:rsid w:val="00515CF8"/>
    <w:rsid w:val="00515F3D"/>
    <w:rsid w:val="0051630D"/>
    <w:rsid w:val="005163F4"/>
    <w:rsid w:val="005165CB"/>
    <w:rsid w:val="005165D8"/>
    <w:rsid w:val="00516817"/>
    <w:rsid w:val="005171BF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DF9"/>
    <w:rsid w:val="0052233E"/>
    <w:rsid w:val="00522589"/>
    <w:rsid w:val="0052283C"/>
    <w:rsid w:val="0052285C"/>
    <w:rsid w:val="00523153"/>
    <w:rsid w:val="005238C4"/>
    <w:rsid w:val="0052396B"/>
    <w:rsid w:val="00523A86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876"/>
    <w:rsid w:val="0053292A"/>
    <w:rsid w:val="00532B37"/>
    <w:rsid w:val="00532F8B"/>
    <w:rsid w:val="00533244"/>
    <w:rsid w:val="00533620"/>
    <w:rsid w:val="00533737"/>
    <w:rsid w:val="005338B9"/>
    <w:rsid w:val="00534244"/>
    <w:rsid w:val="0053424D"/>
    <w:rsid w:val="00534A9E"/>
    <w:rsid w:val="0053546C"/>
    <w:rsid w:val="005355D4"/>
    <w:rsid w:val="00535A0B"/>
    <w:rsid w:val="00535B79"/>
    <w:rsid w:val="00535C9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63B"/>
    <w:rsid w:val="00540143"/>
    <w:rsid w:val="00540394"/>
    <w:rsid w:val="00540424"/>
    <w:rsid w:val="005405F0"/>
    <w:rsid w:val="00540621"/>
    <w:rsid w:val="00540926"/>
    <w:rsid w:val="0054094D"/>
    <w:rsid w:val="00540C6A"/>
    <w:rsid w:val="0054108B"/>
    <w:rsid w:val="00541C13"/>
    <w:rsid w:val="00541DCA"/>
    <w:rsid w:val="00541DDB"/>
    <w:rsid w:val="00542874"/>
    <w:rsid w:val="00542B36"/>
    <w:rsid w:val="00542B58"/>
    <w:rsid w:val="005433B3"/>
    <w:rsid w:val="0054343A"/>
    <w:rsid w:val="00543974"/>
    <w:rsid w:val="00543EBF"/>
    <w:rsid w:val="005443FC"/>
    <w:rsid w:val="00544671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48D"/>
    <w:rsid w:val="00547669"/>
    <w:rsid w:val="00547720"/>
    <w:rsid w:val="00547989"/>
    <w:rsid w:val="00547BA6"/>
    <w:rsid w:val="00547E3B"/>
    <w:rsid w:val="005502E7"/>
    <w:rsid w:val="00550E0E"/>
    <w:rsid w:val="00551320"/>
    <w:rsid w:val="005513DF"/>
    <w:rsid w:val="00551402"/>
    <w:rsid w:val="0055148B"/>
    <w:rsid w:val="0055163C"/>
    <w:rsid w:val="005518A4"/>
    <w:rsid w:val="0055191F"/>
    <w:rsid w:val="00551C42"/>
    <w:rsid w:val="00552768"/>
    <w:rsid w:val="00552935"/>
    <w:rsid w:val="005530A0"/>
    <w:rsid w:val="00553127"/>
    <w:rsid w:val="005537D5"/>
    <w:rsid w:val="005537E0"/>
    <w:rsid w:val="00553D59"/>
    <w:rsid w:val="005547A0"/>
    <w:rsid w:val="00554BE7"/>
    <w:rsid w:val="00554C22"/>
    <w:rsid w:val="00554D36"/>
    <w:rsid w:val="005550C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F3"/>
    <w:rsid w:val="00557A38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31C"/>
    <w:rsid w:val="00563352"/>
    <w:rsid w:val="005638D0"/>
    <w:rsid w:val="005638D4"/>
    <w:rsid w:val="00563930"/>
    <w:rsid w:val="00563B6A"/>
    <w:rsid w:val="005644BE"/>
    <w:rsid w:val="00564AD6"/>
    <w:rsid w:val="00565664"/>
    <w:rsid w:val="005656ED"/>
    <w:rsid w:val="00565887"/>
    <w:rsid w:val="005659D3"/>
    <w:rsid w:val="00565AAE"/>
    <w:rsid w:val="00565BF2"/>
    <w:rsid w:val="00566544"/>
    <w:rsid w:val="00566608"/>
    <w:rsid w:val="00566C83"/>
    <w:rsid w:val="00566E2E"/>
    <w:rsid w:val="00566F79"/>
    <w:rsid w:val="005671A6"/>
    <w:rsid w:val="005675BE"/>
    <w:rsid w:val="00567A9F"/>
    <w:rsid w:val="00567B4B"/>
    <w:rsid w:val="00570032"/>
    <w:rsid w:val="005700FE"/>
    <w:rsid w:val="005704AC"/>
    <w:rsid w:val="00570862"/>
    <w:rsid w:val="00570CF6"/>
    <w:rsid w:val="00570DDB"/>
    <w:rsid w:val="00570E24"/>
    <w:rsid w:val="00571168"/>
    <w:rsid w:val="005717F5"/>
    <w:rsid w:val="00572391"/>
    <w:rsid w:val="005724BB"/>
    <w:rsid w:val="005725B2"/>
    <w:rsid w:val="00572654"/>
    <w:rsid w:val="00572760"/>
    <w:rsid w:val="005727C8"/>
    <w:rsid w:val="005728EE"/>
    <w:rsid w:val="00572C11"/>
    <w:rsid w:val="00572F75"/>
    <w:rsid w:val="0057313A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26D"/>
    <w:rsid w:val="00575332"/>
    <w:rsid w:val="00575589"/>
    <w:rsid w:val="0057562C"/>
    <w:rsid w:val="00575640"/>
    <w:rsid w:val="005759F6"/>
    <w:rsid w:val="00575E3E"/>
    <w:rsid w:val="005762DE"/>
    <w:rsid w:val="005765F5"/>
    <w:rsid w:val="005766DD"/>
    <w:rsid w:val="00576D6C"/>
    <w:rsid w:val="0057753C"/>
    <w:rsid w:val="00577A2E"/>
    <w:rsid w:val="00577A7D"/>
    <w:rsid w:val="00577EC0"/>
    <w:rsid w:val="0058084A"/>
    <w:rsid w:val="005808A1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1F2A"/>
    <w:rsid w:val="005826B1"/>
    <w:rsid w:val="005827DE"/>
    <w:rsid w:val="00582C3A"/>
    <w:rsid w:val="00582E1A"/>
    <w:rsid w:val="00582FF7"/>
    <w:rsid w:val="00583147"/>
    <w:rsid w:val="00583452"/>
    <w:rsid w:val="00583574"/>
    <w:rsid w:val="0058358F"/>
    <w:rsid w:val="005836F2"/>
    <w:rsid w:val="00583B0A"/>
    <w:rsid w:val="00584149"/>
    <w:rsid w:val="00584416"/>
    <w:rsid w:val="00584480"/>
    <w:rsid w:val="00584B39"/>
    <w:rsid w:val="00584F3C"/>
    <w:rsid w:val="00585028"/>
    <w:rsid w:val="00585494"/>
    <w:rsid w:val="005854D1"/>
    <w:rsid w:val="005854F2"/>
    <w:rsid w:val="005859DA"/>
    <w:rsid w:val="00585F5B"/>
    <w:rsid w:val="0058620A"/>
    <w:rsid w:val="0058625F"/>
    <w:rsid w:val="005864A0"/>
    <w:rsid w:val="0058704C"/>
    <w:rsid w:val="00587502"/>
    <w:rsid w:val="00587ABD"/>
    <w:rsid w:val="00587F43"/>
    <w:rsid w:val="00587FC0"/>
    <w:rsid w:val="0059032C"/>
    <w:rsid w:val="00590621"/>
    <w:rsid w:val="005906AD"/>
    <w:rsid w:val="00590A44"/>
    <w:rsid w:val="00590B78"/>
    <w:rsid w:val="00590DA6"/>
    <w:rsid w:val="00590F38"/>
    <w:rsid w:val="0059146A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B0"/>
    <w:rsid w:val="005956E9"/>
    <w:rsid w:val="00595887"/>
    <w:rsid w:val="00595D53"/>
    <w:rsid w:val="005961F7"/>
    <w:rsid w:val="00596557"/>
    <w:rsid w:val="005966CA"/>
    <w:rsid w:val="00596B9C"/>
    <w:rsid w:val="00596CC9"/>
    <w:rsid w:val="00597082"/>
    <w:rsid w:val="005971A4"/>
    <w:rsid w:val="0059793E"/>
    <w:rsid w:val="00597AD3"/>
    <w:rsid w:val="00597BB8"/>
    <w:rsid w:val="00597E0D"/>
    <w:rsid w:val="005A054D"/>
    <w:rsid w:val="005A0A46"/>
    <w:rsid w:val="005A10B9"/>
    <w:rsid w:val="005A1103"/>
    <w:rsid w:val="005A11EA"/>
    <w:rsid w:val="005A1B24"/>
    <w:rsid w:val="005A1F91"/>
    <w:rsid w:val="005A269F"/>
    <w:rsid w:val="005A2996"/>
    <w:rsid w:val="005A2A1E"/>
    <w:rsid w:val="005A2CD9"/>
    <w:rsid w:val="005A2E2E"/>
    <w:rsid w:val="005A305E"/>
    <w:rsid w:val="005A30BB"/>
    <w:rsid w:val="005A3887"/>
    <w:rsid w:val="005A3B37"/>
    <w:rsid w:val="005A3FF5"/>
    <w:rsid w:val="005A499A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0A4"/>
    <w:rsid w:val="005B0542"/>
    <w:rsid w:val="005B0A1E"/>
    <w:rsid w:val="005B0E64"/>
    <w:rsid w:val="005B0F40"/>
    <w:rsid w:val="005B1267"/>
    <w:rsid w:val="005B15F2"/>
    <w:rsid w:val="005B19A6"/>
    <w:rsid w:val="005B1E25"/>
    <w:rsid w:val="005B200C"/>
    <w:rsid w:val="005B21D7"/>
    <w:rsid w:val="005B2225"/>
    <w:rsid w:val="005B2246"/>
    <w:rsid w:val="005B2799"/>
    <w:rsid w:val="005B2B77"/>
    <w:rsid w:val="005B31DA"/>
    <w:rsid w:val="005B31F7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0F1"/>
    <w:rsid w:val="005C0985"/>
    <w:rsid w:val="005C1145"/>
    <w:rsid w:val="005C161D"/>
    <w:rsid w:val="005C1680"/>
    <w:rsid w:val="005C177E"/>
    <w:rsid w:val="005C1942"/>
    <w:rsid w:val="005C1AA1"/>
    <w:rsid w:val="005C28FA"/>
    <w:rsid w:val="005C293A"/>
    <w:rsid w:val="005C29ED"/>
    <w:rsid w:val="005C2BF5"/>
    <w:rsid w:val="005C2E01"/>
    <w:rsid w:val="005C33A7"/>
    <w:rsid w:val="005C3616"/>
    <w:rsid w:val="005C363F"/>
    <w:rsid w:val="005C38F1"/>
    <w:rsid w:val="005C39A4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4F20"/>
    <w:rsid w:val="005C5112"/>
    <w:rsid w:val="005C59B5"/>
    <w:rsid w:val="005C5B1B"/>
    <w:rsid w:val="005C622B"/>
    <w:rsid w:val="005C6735"/>
    <w:rsid w:val="005C687B"/>
    <w:rsid w:val="005C68B2"/>
    <w:rsid w:val="005C6B18"/>
    <w:rsid w:val="005C712D"/>
    <w:rsid w:val="005C7C75"/>
    <w:rsid w:val="005C7DEC"/>
    <w:rsid w:val="005C7F5B"/>
    <w:rsid w:val="005D0227"/>
    <w:rsid w:val="005D0620"/>
    <w:rsid w:val="005D0C83"/>
    <w:rsid w:val="005D0E07"/>
    <w:rsid w:val="005D0E4F"/>
    <w:rsid w:val="005D1076"/>
    <w:rsid w:val="005D147C"/>
    <w:rsid w:val="005D1499"/>
    <w:rsid w:val="005D1A4B"/>
    <w:rsid w:val="005D1C94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6C7"/>
    <w:rsid w:val="005D48E2"/>
    <w:rsid w:val="005D4EFA"/>
    <w:rsid w:val="005D55BA"/>
    <w:rsid w:val="005D55C7"/>
    <w:rsid w:val="005D573B"/>
    <w:rsid w:val="005D5ADB"/>
    <w:rsid w:val="005D5DB7"/>
    <w:rsid w:val="005D648A"/>
    <w:rsid w:val="005D6AA9"/>
    <w:rsid w:val="005D6FE5"/>
    <w:rsid w:val="005D72FD"/>
    <w:rsid w:val="005D748A"/>
    <w:rsid w:val="005D74AF"/>
    <w:rsid w:val="005D74BF"/>
    <w:rsid w:val="005D7A35"/>
    <w:rsid w:val="005D7E0D"/>
    <w:rsid w:val="005E0124"/>
    <w:rsid w:val="005E032C"/>
    <w:rsid w:val="005E04A0"/>
    <w:rsid w:val="005E0830"/>
    <w:rsid w:val="005E096B"/>
    <w:rsid w:val="005E104E"/>
    <w:rsid w:val="005E131D"/>
    <w:rsid w:val="005E13BF"/>
    <w:rsid w:val="005E18C1"/>
    <w:rsid w:val="005E19DC"/>
    <w:rsid w:val="005E209A"/>
    <w:rsid w:val="005E234A"/>
    <w:rsid w:val="005E2371"/>
    <w:rsid w:val="005E265F"/>
    <w:rsid w:val="005E3588"/>
    <w:rsid w:val="005E35CC"/>
    <w:rsid w:val="005E371E"/>
    <w:rsid w:val="005E395D"/>
    <w:rsid w:val="005E427A"/>
    <w:rsid w:val="005E4870"/>
    <w:rsid w:val="005E4F8D"/>
    <w:rsid w:val="005E53F9"/>
    <w:rsid w:val="005E5AEF"/>
    <w:rsid w:val="005E5D3D"/>
    <w:rsid w:val="005E5E71"/>
    <w:rsid w:val="005E6276"/>
    <w:rsid w:val="005E63B7"/>
    <w:rsid w:val="005E661D"/>
    <w:rsid w:val="005E66DA"/>
    <w:rsid w:val="005E6EE2"/>
    <w:rsid w:val="005E72EB"/>
    <w:rsid w:val="005E775D"/>
    <w:rsid w:val="005E7D52"/>
    <w:rsid w:val="005F04D2"/>
    <w:rsid w:val="005F07B4"/>
    <w:rsid w:val="005F0A43"/>
    <w:rsid w:val="005F0A6C"/>
    <w:rsid w:val="005F0F14"/>
    <w:rsid w:val="005F17F6"/>
    <w:rsid w:val="005F22ED"/>
    <w:rsid w:val="005F24EC"/>
    <w:rsid w:val="005F2534"/>
    <w:rsid w:val="005F27A6"/>
    <w:rsid w:val="005F27BF"/>
    <w:rsid w:val="005F3199"/>
    <w:rsid w:val="005F338E"/>
    <w:rsid w:val="005F33BA"/>
    <w:rsid w:val="005F3585"/>
    <w:rsid w:val="005F3D2A"/>
    <w:rsid w:val="005F4171"/>
    <w:rsid w:val="005F444F"/>
    <w:rsid w:val="005F46BF"/>
    <w:rsid w:val="005F46C8"/>
    <w:rsid w:val="005F46D6"/>
    <w:rsid w:val="005F47F6"/>
    <w:rsid w:val="005F4C0F"/>
    <w:rsid w:val="005F4DD6"/>
    <w:rsid w:val="005F4F84"/>
    <w:rsid w:val="005F50D8"/>
    <w:rsid w:val="005F52D0"/>
    <w:rsid w:val="005F53A1"/>
    <w:rsid w:val="005F55A4"/>
    <w:rsid w:val="005F5CD6"/>
    <w:rsid w:val="005F5E80"/>
    <w:rsid w:val="005F5FA3"/>
    <w:rsid w:val="005F627A"/>
    <w:rsid w:val="005F66FA"/>
    <w:rsid w:val="005F6B77"/>
    <w:rsid w:val="005F7216"/>
    <w:rsid w:val="005F7297"/>
    <w:rsid w:val="005F7487"/>
    <w:rsid w:val="005F7589"/>
    <w:rsid w:val="005F76A5"/>
    <w:rsid w:val="005F7964"/>
    <w:rsid w:val="005F7E26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489"/>
    <w:rsid w:val="0060262D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CE9"/>
    <w:rsid w:val="00603E06"/>
    <w:rsid w:val="006040C8"/>
    <w:rsid w:val="0060454C"/>
    <w:rsid w:val="00604593"/>
    <w:rsid w:val="00604615"/>
    <w:rsid w:val="006049D6"/>
    <w:rsid w:val="00604D72"/>
    <w:rsid w:val="00604D9B"/>
    <w:rsid w:val="00604DC7"/>
    <w:rsid w:val="00604E47"/>
    <w:rsid w:val="00605163"/>
    <w:rsid w:val="00605244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2D0"/>
    <w:rsid w:val="00611A9F"/>
    <w:rsid w:val="00611F8D"/>
    <w:rsid w:val="006120D4"/>
    <w:rsid w:val="006129DD"/>
    <w:rsid w:val="0061300C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DFB"/>
    <w:rsid w:val="00615E23"/>
    <w:rsid w:val="00616112"/>
    <w:rsid w:val="0061674E"/>
    <w:rsid w:val="00616FAF"/>
    <w:rsid w:val="006177F8"/>
    <w:rsid w:val="00617913"/>
    <w:rsid w:val="0061795F"/>
    <w:rsid w:val="00617D20"/>
    <w:rsid w:val="00617D24"/>
    <w:rsid w:val="00617DE8"/>
    <w:rsid w:val="00617E45"/>
    <w:rsid w:val="006205CA"/>
    <w:rsid w:val="0062098F"/>
    <w:rsid w:val="00620CE0"/>
    <w:rsid w:val="00620E79"/>
    <w:rsid w:val="0062119B"/>
    <w:rsid w:val="00621618"/>
    <w:rsid w:val="0062186A"/>
    <w:rsid w:val="00621A61"/>
    <w:rsid w:val="00621F53"/>
    <w:rsid w:val="00621F9E"/>
    <w:rsid w:val="00622086"/>
    <w:rsid w:val="006222BE"/>
    <w:rsid w:val="0062266A"/>
    <w:rsid w:val="006226DC"/>
    <w:rsid w:val="006229F3"/>
    <w:rsid w:val="00622BFD"/>
    <w:rsid w:val="00622C70"/>
    <w:rsid w:val="00622E2A"/>
    <w:rsid w:val="00623089"/>
    <w:rsid w:val="0062308E"/>
    <w:rsid w:val="006234C4"/>
    <w:rsid w:val="00623AB1"/>
    <w:rsid w:val="00623BC9"/>
    <w:rsid w:val="006244C9"/>
    <w:rsid w:val="006245F6"/>
    <w:rsid w:val="0062475D"/>
    <w:rsid w:val="0062495F"/>
    <w:rsid w:val="00624F5C"/>
    <w:rsid w:val="00624F66"/>
    <w:rsid w:val="006252C1"/>
    <w:rsid w:val="00625A1D"/>
    <w:rsid w:val="00625F21"/>
    <w:rsid w:val="00626084"/>
    <w:rsid w:val="006261BF"/>
    <w:rsid w:val="006261EC"/>
    <w:rsid w:val="0062660B"/>
    <w:rsid w:val="0062693F"/>
    <w:rsid w:val="00626AD1"/>
    <w:rsid w:val="00626FCD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2E01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5DD3"/>
    <w:rsid w:val="00636284"/>
    <w:rsid w:val="006365F9"/>
    <w:rsid w:val="00636708"/>
    <w:rsid w:val="00636ABD"/>
    <w:rsid w:val="00636BEC"/>
    <w:rsid w:val="00636C02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7C1"/>
    <w:rsid w:val="00643A99"/>
    <w:rsid w:val="00643E0A"/>
    <w:rsid w:val="00644588"/>
    <w:rsid w:val="00644911"/>
    <w:rsid w:val="00644D01"/>
    <w:rsid w:val="00644DC9"/>
    <w:rsid w:val="0064544A"/>
    <w:rsid w:val="00645560"/>
    <w:rsid w:val="00645F0B"/>
    <w:rsid w:val="0064636C"/>
    <w:rsid w:val="00646C08"/>
    <w:rsid w:val="00646C1C"/>
    <w:rsid w:val="006473AA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018"/>
    <w:rsid w:val="0065120D"/>
    <w:rsid w:val="006515BE"/>
    <w:rsid w:val="00651643"/>
    <w:rsid w:val="0065189D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DE7"/>
    <w:rsid w:val="0065400D"/>
    <w:rsid w:val="00654068"/>
    <w:rsid w:val="00654A7A"/>
    <w:rsid w:val="00654B38"/>
    <w:rsid w:val="00654B83"/>
    <w:rsid w:val="00654BF5"/>
    <w:rsid w:val="0065501E"/>
    <w:rsid w:val="00655061"/>
    <w:rsid w:val="0065510C"/>
    <w:rsid w:val="00655446"/>
    <w:rsid w:val="00655694"/>
    <w:rsid w:val="0065583F"/>
    <w:rsid w:val="00655B63"/>
    <w:rsid w:val="00655E84"/>
    <w:rsid w:val="00656032"/>
    <w:rsid w:val="0065693D"/>
    <w:rsid w:val="006571F6"/>
    <w:rsid w:val="006575E9"/>
    <w:rsid w:val="0065775C"/>
    <w:rsid w:val="00657CE4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D4B"/>
    <w:rsid w:val="00664EC9"/>
    <w:rsid w:val="00665336"/>
    <w:rsid w:val="00665380"/>
    <w:rsid w:val="006657B2"/>
    <w:rsid w:val="00665850"/>
    <w:rsid w:val="00665B95"/>
    <w:rsid w:val="00665CAE"/>
    <w:rsid w:val="00665FA8"/>
    <w:rsid w:val="006668F0"/>
    <w:rsid w:val="00666CC4"/>
    <w:rsid w:val="00667149"/>
    <w:rsid w:val="00667184"/>
    <w:rsid w:val="0066732C"/>
    <w:rsid w:val="006679F5"/>
    <w:rsid w:val="00667B04"/>
    <w:rsid w:val="00667B77"/>
    <w:rsid w:val="00667B7E"/>
    <w:rsid w:val="00667D6C"/>
    <w:rsid w:val="00667DAC"/>
    <w:rsid w:val="00667F12"/>
    <w:rsid w:val="00670108"/>
    <w:rsid w:val="00670304"/>
    <w:rsid w:val="0067095E"/>
    <w:rsid w:val="00670CA9"/>
    <w:rsid w:val="006710D9"/>
    <w:rsid w:val="00671354"/>
    <w:rsid w:val="006713D1"/>
    <w:rsid w:val="006714C7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14C"/>
    <w:rsid w:val="0067697E"/>
    <w:rsid w:val="00676B5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9BA"/>
    <w:rsid w:val="00680B34"/>
    <w:rsid w:val="00681211"/>
    <w:rsid w:val="00681474"/>
    <w:rsid w:val="00681B36"/>
    <w:rsid w:val="006820BA"/>
    <w:rsid w:val="006822AB"/>
    <w:rsid w:val="00682351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4433"/>
    <w:rsid w:val="0068545E"/>
    <w:rsid w:val="00685931"/>
    <w:rsid w:val="00685FD4"/>
    <w:rsid w:val="00686612"/>
    <w:rsid w:val="0068661E"/>
    <w:rsid w:val="00686DF5"/>
    <w:rsid w:val="00687BBE"/>
    <w:rsid w:val="00687EFA"/>
    <w:rsid w:val="006904E7"/>
    <w:rsid w:val="00690A49"/>
    <w:rsid w:val="00690BB6"/>
    <w:rsid w:val="00690BC9"/>
    <w:rsid w:val="00690C1B"/>
    <w:rsid w:val="0069186F"/>
    <w:rsid w:val="006919DC"/>
    <w:rsid w:val="00691AB5"/>
    <w:rsid w:val="00691B30"/>
    <w:rsid w:val="00691D9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BA5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6C"/>
    <w:rsid w:val="006A0D7D"/>
    <w:rsid w:val="006A130C"/>
    <w:rsid w:val="006A1510"/>
    <w:rsid w:val="006A167A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55D"/>
    <w:rsid w:val="006A581C"/>
    <w:rsid w:val="006A59B2"/>
    <w:rsid w:val="006A5F57"/>
    <w:rsid w:val="006A6AC1"/>
    <w:rsid w:val="006A6E17"/>
    <w:rsid w:val="006A6F06"/>
    <w:rsid w:val="006A7215"/>
    <w:rsid w:val="006A7602"/>
    <w:rsid w:val="006A7B3D"/>
    <w:rsid w:val="006A7EAC"/>
    <w:rsid w:val="006B049C"/>
    <w:rsid w:val="006B04F8"/>
    <w:rsid w:val="006B06BF"/>
    <w:rsid w:val="006B0883"/>
    <w:rsid w:val="006B0F90"/>
    <w:rsid w:val="006B1018"/>
    <w:rsid w:val="006B120D"/>
    <w:rsid w:val="006B123C"/>
    <w:rsid w:val="006B17E7"/>
    <w:rsid w:val="006B19E8"/>
    <w:rsid w:val="006B1A8A"/>
    <w:rsid w:val="006B1CF4"/>
    <w:rsid w:val="006B1FD5"/>
    <w:rsid w:val="006B2208"/>
    <w:rsid w:val="006B22AB"/>
    <w:rsid w:val="006B2564"/>
    <w:rsid w:val="006B26A3"/>
    <w:rsid w:val="006B33E5"/>
    <w:rsid w:val="006B3B79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51A"/>
    <w:rsid w:val="006C07EC"/>
    <w:rsid w:val="006C0DDC"/>
    <w:rsid w:val="006C0EED"/>
    <w:rsid w:val="006C1019"/>
    <w:rsid w:val="006C1048"/>
    <w:rsid w:val="006C141C"/>
    <w:rsid w:val="006C1C23"/>
    <w:rsid w:val="006C2330"/>
    <w:rsid w:val="006C2BB5"/>
    <w:rsid w:val="006C2BEE"/>
    <w:rsid w:val="006C3814"/>
    <w:rsid w:val="006C3AD8"/>
    <w:rsid w:val="006C42DB"/>
    <w:rsid w:val="006C4438"/>
    <w:rsid w:val="006C4516"/>
    <w:rsid w:val="006C455E"/>
    <w:rsid w:val="006C4BBD"/>
    <w:rsid w:val="006C4C3E"/>
    <w:rsid w:val="006C5152"/>
    <w:rsid w:val="006C587C"/>
    <w:rsid w:val="006C5958"/>
    <w:rsid w:val="006C5B4F"/>
    <w:rsid w:val="006C5BC4"/>
    <w:rsid w:val="006C6018"/>
    <w:rsid w:val="006C60A3"/>
    <w:rsid w:val="006C6339"/>
    <w:rsid w:val="006C643C"/>
    <w:rsid w:val="006C66C0"/>
    <w:rsid w:val="006C66FB"/>
    <w:rsid w:val="006C6E3A"/>
    <w:rsid w:val="006C6F04"/>
    <w:rsid w:val="006C6FD7"/>
    <w:rsid w:val="006C735D"/>
    <w:rsid w:val="006C7601"/>
    <w:rsid w:val="006C76F8"/>
    <w:rsid w:val="006C781F"/>
    <w:rsid w:val="006C797E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1DA2"/>
    <w:rsid w:val="006D214E"/>
    <w:rsid w:val="006D2182"/>
    <w:rsid w:val="006D2444"/>
    <w:rsid w:val="006D254B"/>
    <w:rsid w:val="006D2666"/>
    <w:rsid w:val="006D289B"/>
    <w:rsid w:val="006D29D3"/>
    <w:rsid w:val="006D2B8B"/>
    <w:rsid w:val="006D2EEC"/>
    <w:rsid w:val="006D3992"/>
    <w:rsid w:val="006D3AF8"/>
    <w:rsid w:val="006D3BE1"/>
    <w:rsid w:val="006D4604"/>
    <w:rsid w:val="006D48FC"/>
    <w:rsid w:val="006D490D"/>
    <w:rsid w:val="006D4D2C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67"/>
    <w:rsid w:val="006D7EB0"/>
    <w:rsid w:val="006D7F4B"/>
    <w:rsid w:val="006D7FE5"/>
    <w:rsid w:val="006E012E"/>
    <w:rsid w:val="006E0138"/>
    <w:rsid w:val="006E056F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2DA4"/>
    <w:rsid w:val="006E3417"/>
    <w:rsid w:val="006E3DA9"/>
    <w:rsid w:val="006E3E65"/>
    <w:rsid w:val="006E45F3"/>
    <w:rsid w:val="006E4A2F"/>
    <w:rsid w:val="006E4C48"/>
    <w:rsid w:val="006E4ED4"/>
    <w:rsid w:val="006E5069"/>
    <w:rsid w:val="006E5286"/>
    <w:rsid w:val="006E5B60"/>
    <w:rsid w:val="006E5D7A"/>
    <w:rsid w:val="006E5DDF"/>
    <w:rsid w:val="006E5E19"/>
    <w:rsid w:val="006E5E57"/>
    <w:rsid w:val="006E61A3"/>
    <w:rsid w:val="006E61C3"/>
    <w:rsid w:val="006E6250"/>
    <w:rsid w:val="006E6464"/>
    <w:rsid w:val="006E6551"/>
    <w:rsid w:val="006E658D"/>
    <w:rsid w:val="006E72E7"/>
    <w:rsid w:val="006E749E"/>
    <w:rsid w:val="006E799D"/>
    <w:rsid w:val="006E7AD6"/>
    <w:rsid w:val="006E7AFA"/>
    <w:rsid w:val="006F0130"/>
    <w:rsid w:val="006F01CE"/>
    <w:rsid w:val="006F0593"/>
    <w:rsid w:val="006F05EF"/>
    <w:rsid w:val="006F06C8"/>
    <w:rsid w:val="006F0D33"/>
    <w:rsid w:val="006F0F1B"/>
    <w:rsid w:val="006F1064"/>
    <w:rsid w:val="006F1437"/>
    <w:rsid w:val="006F150A"/>
    <w:rsid w:val="006F1550"/>
    <w:rsid w:val="006F15D7"/>
    <w:rsid w:val="006F1D80"/>
    <w:rsid w:val="006F1EB7"/>
    <w:rsid w:val="006F23B1"/>
    <w:rsid w:val="006F29A2"/>
    <w:rsid w:val="006F343B"/>
    <w:rsid w:val="006F39F9"/>
    <w:rsid w:val="006F4465"/>
    <w:rsid w:val="006F4895"/>
    <w:rsid w:val="006F48D6"/>
    <w:rsid w:val="006F4BB0"/>
    <w:rsid w:val="006F4F23"/>
    <w:rsid w:val="006F5231"/>
    <w:rsid w:val="006F52E5"/>
    <w:rsid w:val="006F5540"/>
    <w:rsid w:val="006F5682"/>
    <w:rsid w:val="006F5EC2"/>
    <w:rsid w:val="006F5F05"/>
    <w:rsid w:val="006F6066"/>
    <w:rsid w:val="006F6290"/>
    <w:rsid w:val="006F63D8"/>
    <w:rsid w:val="006F63FC"/>
    <w:rsid w:val="006F65D2"/>
    <w:rsid w:val="006F6850"/>
    <w:rsid w:val="006F707E"/>
    <w:rsid w:val="006F72F3"/>
    <w:rsid w:val="006F77A2"/>
    <w:rsid w:val="006F7A17"/>
    <w:rsid w:val="006F7C62"/>
    <w:rsid w:val="006F7D15"/>
    <w:rsid w:val="006F7DAE"/>
    <w:rsid w:val="007001B1"/>
    <w:rsid w:val="007001DC"/>
    <w:rsid w:val="00700274"/>
    <w:rsid w:val="007002CE"/>
    <w:rsid w:val="00700528"/>
    <w:rsid w:val="00700A59"/>
    <w:rsid w:val="00700FA0"/>
    <w:rsid w:val="00701215"/>
    <w:rsid w:val="007017C2"/>
    <w:rsid w:val="00701FA6"/>
    <w:rsid w:val="007020FF"/>
    <w:rsid w:val="007025CB"/>
    <w:rsid w:val="0070281D"/>
    <w:rsid w:val="00703202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AA8"/>
    <w:rsid w:val="00704D4B"/>
    <w:rsid w:val="00704E9A"/>
    <w:rsid w:val="00705007"/>
    <w:rsid w:val="0070503D"/>
    <w:rsid w:val="0070562B"/>
    <w:rsid w:val="00705C38"/>
    <w:rsid w:val="00705F6D"/>
    <w:rsid w:val="00706168"/>
    <w:rsid w:val="00706465"/>
    <w:rsid w:val="00706877"/>
    <w:rsid w:val="0070695A"/>
    <w:rsid w:val="00706A77"/>
    <w:rsid w:val="00706C00"/>
    <w:rsid w:val="00706CAA"/>
    <w:rsid w:val="00707418"/>
    <w:rsid w:val="007075E0"/>
    <w:rsid w:val="0070782D"/>
    <w:rsid w:val="00707C46"/>
    <w:rsid w:val="00707FB6"/>
    <w:rsid w:val="007100A0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31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96A"/>
    <w:rsid w:val="00713A0C"/>
    <w:rsid w:val="00713D96"/>
    <w:rsid w:val="00713DE4"/>
    <w:rsid w:val="00713E3C"/>
    <w:rsid w:val="00714471"/>
    <w:rsid w:val="00714C47"/>
    <w:rsid w:val="00715DE7"/>
    <w:rsid w:val="00715EA9"/>
    <w:rsid w:val="00715F8E"/>
    <w:rsid w:val="00716160"/>
    <w:rsid w:val="00716379"/>
    <w:rsid w:val="00716462"/>
    <w:rsid w:val="007166E7"/>
    <w:rsid w:val="007169C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0D0F"/>
    <w:rsid w:val="00720EAE"/>
    <w:rsid w:val="00721084"/>
    <w:rsid w:val="00721262"/>
    <w:rsid w:val="0072140B"/>
    <w:rsid w:val="0072174B"/>
    <w:rsid w:val="00721B53"/>
    <w:rsid w:val="00721CD0"/>
    <w:rsid w:val="00721D9B"/>
    <w:rsid w:val="00722121"/>
    <w:rsid w:val="007224B9"/>
    <w:rsid w:val="00722D9B"/>
    <w:rsid w:val="00722F66"/>
    <w:rsid w:val="00722F94"/>
    <w:rsid w:val="007230DC"/>
    <w:rsid w:val="0072322D"/>
    <w:rsid w:val="00723768"/>
    <w:rsid w:val="007239A9"/>
    <w:rsid w:val="00723AA7"/>
    <w:rsid w:val="00723C27"/>
    <w:rsid w:val="0072432E"/>
    <w:rsid w:val="007244AF"/>
    <w:rsid w:val="00724931"/>
    <w:rsid w:val="0072496D"/>
    <w:rsid w:val="00724B4F"/>
    <w:rsid w:val="00724C3A"/>
    <w:rsid w:val="0072501B"/>
    <w:rsid w:val="0072503B"/>
    <w:rsid w:val="0072509B"/>
    <w:rsid w:val="00725122"/>
    <w:rsid w:val="00725244"/>
    <w:rsid w:val="00725680"/>
    <w:rsid w:val="007256FB"/>
    <w:rsid w:val="00725AB1"/>
    <w:rsid w:val="00725D86"/>
    <w:rsid w:val="00726036"/>
    <w:rsid w:val="00726279"/>
    <w:rsid w:val="00726331"/>
    <w:rsid w:val="00726A9B"/>
    <w:rsid w:val="00727281"/>
    <w:rsid w:val="00727530"/>
    <w:rsid w:val="007275AA"/>
    <w:rsid w:val="00727E76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4CA"/>
    <w:rsid w:val="00734B20"/>
    <w:rsid w:val="00734EBE"/>
    <w:rsid w:val="0073549F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DAD"/>
    <w:rsid w:val="00740DD4"/>
    <w:rsid w:val="00740E4F"/>
    <w:rsid w:val="00740F79"/>
    <w:rsid w:val="00741134"/>
    <w:rsid w:val="0074159F"/>
    <w:rsid w:val="00741949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1B4"/>
    <w:rsid w:val="00745248"/>
    <w:rsid w:val="00745280"/>
    <w:rsid w:val="00745D40"/>
    <w:rsid w:val="00745F2B"/>
    <w:rsid w:val="00746130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EBD"/>
    <w:rsid w:val="00747ECA"/>
    <w:rsid w:val="00747F48"/>
    <w:rsid w:val="00747F4C"/>
    <w:rsid w:val="0075053D"/>
    <w:rsid w:val="00751091"/>
    <w:rsid w:val="007512AA"/>
    <w:rsid w:val="00751B6D"/>
    <w:rsid w:val="00751B83"/>
    <w:rsid w:val="00751CBB"/>
    <w:rsid w:val="00751D40"/>
    <w:rsid w:val="00752086"/>
    <w:rsid w:val="0075214F"/>
    <w:rsid w:val="0075248A"/>
    <w:rsid w:val="00752558"/>
    <w:rsid w:val="00752C0B"/>
    <w:rsid w:val="00752C5B"/>
    <w:rsid w:val="00752E85"/>
    <w:rsid w:val="00753037"/>
    <w:rsid w:val="0075387A"/>
    <w:rsid w:val="00753ABC"/>
    <w:rsid w:val="00753C17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451"/>
    <w:rsid w:val="00755AE3"/>
    <w:rsid w:val="00755DB1"/>
    <w:rsid w:val="007560DF"/>
    <w:rsid w:val="00756958"/>
    <w:rsid w:val="00756B5D"/>
    <w:rsid w:val="00756C9E"/>
    <w:rsid w:val="007574FC"/>
    <w:rsid w:val="0075790B"/>
    <w:rsid w:val="00757971"/>
    <w:rsid w:val="00757A65"/>
    <w:rsid w:val="0076010F"/>
    <w:rsid w:val="007602EE"/>
    <w:rsid w:val="007603EA"/>
    <w:rsid w:val="0076041A"/>
    <w:rsid w:val="0076063D"/>
    <w:rsid w:val="00760975"/>
    <w:rsid w:val="00760C3F"/>
    <w:rsid w:val="00761093"/>
    <w:rsid w:val="0076181B"/>
    <w:rsid w:val="0076193A"/>
    <w:rsid w:val="00761E47"/>
    <w:rsid w:val="00761FDA"/>
    <w:rsid w:val="0076205E"/>
    <w:rsid w:val="007621FF"/>
    <w:rsid w:val="007629A0"/>
    <w:rsid w:val="00762DF8"/>
    <w:rsid w:val="00763412"/>
    <w:rsid w:val="007634E3"/>
    <w:rsid w:val="00763799"/>
    <w:rsid w:val="00763EC5"/>
    <w:rsid w:val="00763F66"/>
    <w:rsid w:val="00764174"/>
    <w:rsid w:val="00764194"/>
    <w:rsid w:val="007642F0"/>
    <w:rsid w:val="0076463F"/>
    <w:rsid w:val="00764953"/>
    <w:rsid w:val="00764CA4"/>
    <w:rsid w:val="00764DD8"/>
    <w:rsid w:val="00765351"/>
    <w:rsid w:val="0076571E"/>
    <w:rsid w:val="00765CDE"/>
    <w:rsid w:val="00765CE6"/>
    <w:rsid w:val="00765ED3"/>
    <w:rsid w:val="007663BE"/>
    <w:rsid w:val="00766526"/>
    <w:rsid w:val="0076681D"/>
    <w:rsid w:val="00766A65"/>
    <w:rsid w:val="00766C85"/>
    <w:rsid w:val="00766D20"/>
    <w:rsid w:val="00766EF6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A63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24A"/>
    <w:rsid w:val="00773316"/>
    <w:rsid w:val="007739C6"/>
    <w:rsid w:val="00773D1D"/>
    <w:rsid w:val="00773DE2"/>
    <w:rsid w:val="00773F5C"/>
    <w:rsid w:val="00773FFE"/>
    <w:rsid w:val="00774045"/>
    <w:rsid w:val="007746B1"/>
    <w:rsid w:val="00774889"/>
    <w:rsid w:val="007749B5"/>
    <w:rsid w:val="00774DE8"/>
    <w:rsid w:val="00774FF5"/>
    <w:rsid w:val="007750B3"/>
    <w:rsid w:val="0077518D"/>
    <w:rsid w:val="007753B5"/>
    <w:rsid w:val="0077565C"/>
    <w:rsid w:val="007756A1"/>
    <w:rsid w:val="00775B6D"/>
    <w:rsid w:val="00775F76"/>
    <w:rsid w:val="0077638A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4E9"/>
    <w:rsid w:val="00780CC3"/>
    <w:rsid w:val="00780F73"/>
    <w:rsid w:val="007811DC"/>
    <w:rsid w:val="00781707"/>
    <w:rsid w:val="0078199D"/>
    <w:rsid w:val="00781D17"/>
    <w:rsid w:val="007820FA"/>
    <w:rsid w:val="0078237B"/>
    <w:rsid w:val="00782644"/>
    <w:rsid w:val="007826BC"/>
    <w:rsid w:val="00782789"/>
    <w:rsid w:val="0078283C"/>
    <w:rsid w:val="0078285F"/>
    <w:rsid w:val="007829A0"/>
    <w:rsid w:val="00782C05"/>
    <w:rsid w:val="00782FBF"/>
    <w:rsid w:val="00783207"/>
    <w:rsid w:val="00783259"/>
    <w:rsid w:val="0078332A"/>
    <w:rsid w:val="00783659"/>
    <w:rsid w:val="00783AE3"/>
    <w:rsid w:val="00783B5C"/>
    <w:rsid w:val="00783DBB"/>
    <w:rsid w:val="00783E1D"/>
    <w:rsid w:val="0078483B"/>
    <w:rsid w:val="00784865"/>
    <w:rsid w:val="00784EED"/>
    <w:rsid w:val="00785332"/>
    <w:rsid w:val="0078583A"/>
    <w:rsid w:val="00785900"/>
    <w:rsid w:val="00785A92"/>
    <w:rsid w:val="00785C10"/>
    <w:rsid w:val="00785D99"/>
    <w:rsid w:val="0078651A"/>
    <w:rsid w:val="0078657B"/>
    <w:rsid w:val="00786930"/>
    <w:rsid w:val="00786958"/>
    <w:rsid w:val="00786BC9"/>
    <w:rsid w:val="00786D72"/>
    <w:rsid w:val="00786E71"/>
    <w:rsid w:val="007875A8"/>
    <w:rsid w:val="00787E42"/>
    <w:rsid w:val="00790CC5"/>
    <w:rsid w:val="00790E42"/>
    <w:rsid w:val="00791266"/>
    <w:rsid w:val="00791302"/>
    <w:rsid w:val="0079162F"/>
    <w:rsid w:val="00791F8A"/>
    <w:rsid w:val="00792657"/>
    <w:rsid w:val="00793A3B"/>
    <w:rsid w:val="007940AC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77B8"/>
    <w:rsid w:val="007977FC"/>
    <w:rsid w:val="00797A97"/>
    <w:rsid w:val="007A0048"/>
    <w:rsid w:val="007A040D"/>
    <w:rsid w:val="007A06FC"/>
    <w:rsid w:val="007A0965"/>
    <w:rsid w:val="007A0BC2"/>
    <w:rsid w:val="007A0C54"/>
    <w:rsid w:val="007A1075"/>
    <w:rsid w:val="007A148A"/>
    <w:rsid w:val="007A1C9F"/>
    <w:rsid w:val="007A1F44"/>
    <w:rsid w:val="007A228D"/>
    <w:rsid w:val="007A23FF"/>
    <w:rsid w:val="007A2581"/>
    <w:rsid w:val="007A295B"/>
    <w:rsid w:val="007A298F"/>
    <w:rsid w:val="007A2FC3"/>
    <w:rsid w:val="007A3012"/>
    <w:rsid w:val="007A32BF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09A"/>
    <w:rsid w:val="007A5554"/>
    <w:rsid w:val="007A58D9"/>
    <w:rsid w:val="007A596E"/>
    <w:rsid w:val="007A5B7F"/>
    <w:rsid w:val="007A5E36"/>
    <w:rsid w:val="007A690F"/>
    <w:rsid w:val="007A751E"/>
    <w:rsid w:val="007A7A96"/>
    <w:rsid w:val="007A7E75"/>
    <w:rsid w:val="007A7EF5"/>
    <w:rsid w:val="007A7F6A"/>
    <w:rsid w:val="007B03AF"/>
    <w:rsid w:val="007B04E6"/>
    <w:rsid w:val="007B0CAB"/>
    <w:rsid w:val="007B0E65"/>
    <w:rsid w:val="007B0F58"/>
    <w:rsid w:val="007B114C"/>
    <w:rsid w:val="007B11C6"/>
    <w:rsid w:val="007B149E"/>
    <w:rsid w:val="007B1543"/>
    <w:rsid w:val="007B1AC0"/>
    <w:rsid w:val="007B1DA8"/>
    <w:rsid w:val="007B2019"/>
    <w:rsid w:val="007B2685"/>
    <w:rsid w:val="007B270A"/>
    <w:rsid w:val="007B277C"/>
    <w:rsid w:val="007B2AF1"/>
    <w:rsid w:val="007B2B6D"/>
    <w:rsid w:val="007B2D3B"/>
    <w:rsid w:val="007B2FEA"/>
    <w:rsid w:val="007B366D"/>
    <w:rsid w:val="007B3880"/>
    <w:rsid w:val="007B3BE4"/>
    <w:rsid w:val="007B3E6F"/>
    <w:rsid w:val="007B400F"/>
    <w:rsid w:val="007B436A"/>
    <w:rsid w:val="007B43CE"/>
    <w:rsid w:val="007B452F"/>
    <w:rsid w:val="007B4962"/>
    <w:rsid w:val="007B513F"/>
    <w:rsid w:val="007B52CD"/>
    <w:rsid w:val="007B5358"/>
    <w:rsid w:val="007B549F"/>
    <w:rsid w:val="007B5565"/>
    <w:rsid w:val="007B56BA"/>
    <w:rsid w:val="007B58F4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EAA"/>
    <w:rsid w:val="007C3FA8"/>
    <w:rsid w:val="007C4897"/>
    <w:rsid w:val="007C4A2C"/>
    <w:rsid w:val="007C50E4"/>
    <w:rsid w:val="007C5FE6"/>
    <w:rsid w:val="007C61F7"/>
    <w:rsid w:val="007C620C"/>
    <w:rsid w:val="007C625E"/>
    <w:rsid w:val="007C68DA"/>
    <w:rsid w:val="007C6B2B"/>
    <w:rsid w:val="007C6D5B"/>
    <w:rsid w:val="007C6F91"/>
    <w:rsid w:val="007C6FA8"/>
    <w:rsid w:val="007C7CA1"/>
    <w:rsid w:val="007C7DD7"/>
    <w:rsid w:val="007C7E78"/>
    <w:rsid w:val="007D0F8C"/>
    <w:rsid w:val="007D1854"/>
    <w:rsid w:val="007D1B8F"/>
    <w:rsid w:val="007D229A"/>
    <w:rsid w:val="007D2B32"/>
    <w:rsid w:val="007D2E0D"/>
    <w:rsid w:val="007D2F44"/>
    <w:rsid w:val="007D2F4D"/>
    <w:rsid w:val="007D34C5"/>
    <w:rsid w:val="007D3BEA"/>
    <w:rsid w:val="007D4178"/>
    <w:rsid w:val="007D483A"/>
    <w:rsid w:val="007D4B7D"/>
    <w:rsid w:val="007D4D33"/>
    <w:rsid w:val="007D4F13"/>
    <w:rsid w:val="007D51DD"/>
    <w:rsid w:val="007D5248"/>
    <w:rsid w:val="007D5257"/>
    <w:rsid w:val="007D53F1"/>
    <w:rsid w:val="007D6D91"/>
    <w:rsid w:val="007D7175"/>
    <w:rsid w:val="007D7198"/>
    <w:rsid w:val="007D71D4"/>
    <w:rsid w:val="007D75E2"/>
    <w:rsid w:val="007D7706"/>
    <w:rsid w:val="007D79B1"/>
    <w:rsid w:val="007D7AF0"/>
    <w:rsid w:val="007D7F4D"/>
    <w:rsid w:val="007E00B4"/>
    <w:rsid w:val="007E054B"/>
    <w:rsid w:val="007E07C2"/>
    <w:rsid w:val="007E0D4B"/>
    <w:rsid w:val="007E128B"/>
    <w:rsid w:val="007E1353"/>
    <w:rsid w:val="007E1369"/>
    <w:rsid w:val="007E1A1B"/>
    <w:rsid w:val="007E1A88"/>
    <w:rsid w:val="007E21D8"/>
    <w:rsid w:val="007E228B"/>
    <w:rsid w:val="007E2291"/>
    <w:rsid w:val="007E252B"/>
    <w:rsid w:val="007E324A"/>
    <w:rsid w:val="007E3294"/>
    <w:rsid w:val="007E3296"/>
    <w:rsid w:val="007E36EE"/>
    <w:rsid w:val="007E3915"/>
    <w:rsid w:val="007E409F"/>
    <w:rsid w:val="007E444A"/>
    <w:rsid w:val="007E4AC3"/>
    <w:rsid w:val="007E4B16"/>
    <w:rsid w:val="007E4C88"/>
    <w:rsid w:val="007E5816"/>
    <w:rsid w:val="007E585E"/>
    <w:rsid w:val="007E5A4A"/>
    <w:rsid w:val="007E671D"/>
    <w:rsid w:val="007E6CDB"/>
    <w:rsid w:val="007E7067"/>
    <w:rsid w:val="007E7717"/>
    <w:rsid w:val="007E781D"/>
    <w:rsid w:val="007E7DDF"/>
    <w:rsid w:val="007F00BC"/>
    <w:rsid w:val="007F036A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CE1"/>
    <w:rsid w:val="007F2DF1"/>
    <w:rsid w:val="007F3E03"/>
    <w:rsid w:val="007F416C"/>
    <w:rsid w:val="007F45DF"/>
    <w:rsid w:val="007F46C1"/>
    <w:rsid w:val="007F4C43"/>
    <w:rsid w:val="007F4D88"/>
    <w:rsid w:val="007F4E3F"/>
    <w:rsid w:val="007F50E5"/>
    <w:rsid w:val="007F527B"/>
    <w:rsid w:val="007F5B5D"/>
    <w:rsid w:val="007F5D61"/>
    <w:rsid w:val="007F5EC1"/>
    <w:rsid w:val="007F61B9"/>
    <w:rsid w:val="007F622F"/>
    <w:rsid w:val="007F6880"/>
    <w:rsid w:val="007F698D"/>
    <w:rsid w:val="007F6F13"/>
    <w:rsid w:val="007F76B4"/>
    <w:rsid w:val="007F7754"/>
    <w:rsid w:val="007F7E89"/>
    <w:rsid w:val="008001B4"/>
    <w:rsid w:val="0080068B"/>
    <w:rsid w:val="00800712"/>
    <w:rsid w:val="00800769"/>
    <w:rsid w:val="00800EBE"/>
    <w:rsid w:val="00800ED2"/>
    <w:rsid w:val="0080120C"/>
    <w:rsid w:val="008012D8"/>
    <w:rsid w:val="0080148A"/>
    <w:rsid w:val="008019B9"/>
    <w:rsid w:val="00801A7E"/>
    <w:rsid w:val="008024E6"/>
    <w:rsid w:val="00802549"/>
    <w:rsid w:val="00802D4B"/>
    <w:rsid w:val="00802E74"/>
    <w:rsid w:val="00803020"/>
    <w:rsid w:val="008032BB"/>
    <w:rsid w:val="00803343"/>
    <w:rsid w:val="008033FB"/>
    <w:rsid w:val="00803404"/>
    <w:rsid w:val="00803A3C"/>
    <w:rsid w:val="00803A8E"/>
    <w:rsid w:val="00803CEA"/>
    <w:rsid w:val="008041D5"/>
    <w:rsid w:val="00804200"/>
    <w:rsid w:val="00804202"/>
    <w:rsid w:val="008042FE"/>
    <w:rsid w:val="008043AF"/>
    <w:rsid w:val="00804B92"/>
    <w:rsid w:val="00804E21"/>
    <w:rsid w:val="00804E67"/>
    <w:rsid w:val="00805092"/>
    <w:rsid w:val="00805CC4"/>
    <w:rsid w:val="0080600F"/>
    <w:rsid w:val="00806179"/>
    <w:rsid w:val="00806377"/>
    <w:rsid w:val="00806AAF"/>
    <w:rsid w:val="00806E1A"/>
    <w:rsid w:val="00806EB4"/>
    <w:rsid w:val="008070AC"/>
    <w:rsid w:val="00807411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1FA4"/>
    <w:rsid w:val="00812090"/>
    <w:rsid w:val="008123A6"/>
    <w:rsid w:val="00812767"/>
    <w:rsid w:val="00812B1B"/>
    <w:rsid w:val="00813B31"/>
    <w:rsid w:val="0081449A"/>
    <w:rsid w:val="00814565"/>
    <w:rsid w:val="00814A06"/>
    <w:rsid w:val="00814ED9"/>
    <w:rsid w:val="0081505C"/>
    <w:rsid w:val="008157E8"/>
    <w:rsid w:val="0081581D"/>
    <w:rsid w:val="008165B2"/>
    <w:rsid w:val="00816F50"/>
    <w:rsid w:val="008172BE"/>
    <w:rsid w:val="0081735F"/>
    <w:rsid w:val="00817772"/>
    <w:rsid w:val="008177BB"/>
    <w:rsid w:val="008177C3"/>
    <w:rsid w:val="00817B71"/>
    <w:rsid w:val="00817D32"/>
    <w:rsid w:val="00817D9A"/>
    <w:rsid w:val="00820184"/>
    <w:rsid w:val="00820244"/>
    <w:rsid w:val="00820B16"/>
    <w:rsid w:val="00820F07"/>
    <w:rsid w:val="0082114C"/>
    <w:rsid w:val="008221B3"/>
    <w:rsid w:val="0082248E"/>
    <w:rsid w:val="00822508"/>
    <w:rsid w:val="00822565"/>
    <w:rsid w:val="008228EA"/>
    <w:rsid w:val="00822F8A"/>
    <w:rsid w:val="008236AE"/>
    <w:rsid w:val="00824B5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EBC"/>
    <w:rsid w:val="00830721"/>
    <w:rsid w:val="00830DC3"/>
    <w:rsid w:val="00830ED0"/>
    <w:rsid w:val="0083100A"/>
    <w:rsid w:val="00831555"/>
    <w:rsid w:val="008315A0"/>
    <w:rsid w:val="008319F4"/>
    <w:rsid w:val="00831F52"/>
    <w:rsid w:val="00832154"/>
    <w:rsid w:val="00832256"/>
    <w:rsid w:val="00832299"/>
    <w:rsid w:val="008324C4"/>
    <w:rsid w:val="00832DEA"/>
    <w:rsid w:val="00832DF1"/>
    <w:rsid w:val="00832F5C"/>
    <w:rsid w:val="00832FD0"/>
    <w:rsid w:val="0083389B"/>
    <w:rsid w:val="00833C32"/>
    <w:rsid w:val="00833C56"/>
    <w:rsid w:val="00833E09"/>
    <w:rsid w:val="008349FA"/>
    <w:rsid w:val="00835410"/>
    <w:rsid w:val="00835762"/>
    <w:rsid w:val="008359E0"/>
    <w:rsid w:val="00835FE5"/>
    <w:rsid w:val="00836028"/>
    <w:rsid w:val="00836E70"/>
    <w:rsid w:val="00836F92"/>
    <w:rsid w:val="00836FEB"/>
    <w:rsid w:val="008376F6"/>
    <w:rsid w:val="008377EA"/>
    <w:rsid w:val="00837A73"/>
    <w:rsid w:val="00837D5B"/>
    <w:rsid w:val="00837E74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318"/>
    <w:rsid w:val="00844DD0"/>
    <w:rsid w:val="00844F77"/>
    <w:rsid w:val="0084569C"/>
    <w:rsid w:val="00845C12"/>
    <w:rsid w:val="00845D5B"/>
    <w:rsid w:val="008464BD"/>
    <w:rsid w:val="008469D9"/>
    <w:rsid w:val="00846DA3"/>
    <w:rsid w:val="00846DC0"/>
    <w:rsid w:val="00846F74"/>
    <w:rsid w:val="008472CF"/>
    <w:rsid w:val="008474A7"/>
    <w:rsid w:val="00847541"/>
    <w:rsid w:val="008475BC"/>
    <w:rsid w:val="008476F6"/>
    <w:rsid w:val="00847D11"/>
    <w:rsid w:val="00847E0C"/>
    <w:rsid w:val="00847EF6"/>
    <w:rsid w:val="008501E0"/>
    <w:rsid w:val="008504A6"/>
    <w:rsid w:val="008505EA"/>
    <w:rsid w:val="008506B6"/>
    <w:rsid w:val="0085085F"/>
    <w:rsid w:val="00850AE0"/>
    <w:rsid w:val="00850D3E"/>
    <w:rsid w:val="00850E17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D21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69F"/>
    <w:rsid w:val="00857907"/>
    <w:rsid w:val="008579BB"/>
    <w:rsid w:val="00857AB7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63A"/>
    <w:rsid w:val="00861703"/>
    <w:rsid w:val="008618A5"/>
    <w:rsid w:val="00861AB4"/>
    <w:rsid w:val="00861AB8"/>
    <w:rsid w:val="00861DF7"/>
    <w:rsid w:val="00861E91"/>
    <w:rsid w:val="0086275E"/>
    <w:rsid w:val="0086303C"/>
    <w:rsid w:val="00863105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7E"/>
    <w:rsid w:val="00866394"/>
    <w:rsid w:val="00866683"/>
    <w:rsid w:val="008667A6"/>
    <w:rsid w:val="00866879"/>
    <w:rsid w:val="00866EB3"/>
    <w:rsid w:val="0086701A"/>
    <w:rsid w:val="00867A92"/>
    <w:rsid w:val="00867BD2"/>
    <w:rsid w:val="00867DAC"/>
    <w:rsid w:val="00870039"/>
    <w:rsid w:val="008702BF"/>
    <w:rsid w:val="008712F3"/>
    <w:rsid w:val="008712FD"/>
    <w:rsid w:val="00871389"/>
    <w:rsid w:val="008716A1"/>
    <w:rsid w:val="0087252D"/>
    <w:rsid w:val="00872B3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4C"/>
    <w:rsid w:val="00875370"/>
    <w:rsid w:val="008756A4"/>
    <w:rsid w:val="00875EA3"/>
    <w:rsid w:val="00875F0D"/>
    <w:rsid w:val="00875F73"/>
    <w:rsid w:val="0087601F"/>
    <w:rsid w:val="0087610B"/>
    <w:rsid w:val="00876257"/>
    <w:rsid w:val="008764CB"/>
    <w:rsid w:val="00876537"/>
    <w:rsid w:val="00876540"/>
    <w:rsid w:val="00876760"/>
    <w:rsid w:val="00876E47"/>
    <w:rsid w:val="008778F9"/>
    <w:rsid w:val="00877B3C"/>
    <w:rsid w:val="00880438"/>
    <w:rsid w:val="0088090C"/>
    <w:rsid w:val="00880A29"/>
    <w:rsid w:val="00880E7A"/>
    <w:rsid w:val="00880F30"/>
    <w:rsid w:val="00881FAC"/>
    <w:rsid w:val="008823E2"/>
    <w:rsid w:val="0088276C"/>
    <w:rsid w:val="00882A77"/>
    <w:rsid w:val="008833E8"/>
    <w:rsid w:val="008838D5"/>
    <w:rsid w:val="008839EB"/>
    <w:rsid w:val="00883F6D"/>
    <w:rsid w:val="008841C4"/>
    <w:rsid w:val="00884268"/>
    <w:rsid w:val="00884B2C"/>
    <w:rsid w:val="00884B5E"/>
    <w:rsid w:val="00885865"/>
    <w:rsid w:val="008860AB"/>
    <w:rsid w:val="008861F4"/>
    <w:rsid w:val="008862F6"/>
    <w:rsid w:val="0088630B"/>
    <w:rsid w:val="0088678B"/>
    <w:rsid w:val="00886A0C"/>
    <w:rsid w:val="00886C71"/>
    <w:rsid w:val="00886E23"/>
    <w:rsid w:val="00886FA8"/>
    <w:rsid w:val="008871B6"/>
    <w:rsid w:val="00887472"/>
    <w:rsid w:val="0088767F"/>
    <w:rsid w:val="0088784C"/>
    <w:rsid w:val="00887B48"/>
    <w:rsid w:val="008902EF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4D4E"/>
    <w:rsid w:val="0089509F"/>
    <w:rsid w:val="008950FE"/>
    <w:rsid w:val="008951DB"/>
    <w:rsid w:val="008952E6"/>
    <w:rsid w:val="00895865"/>
    <w:rsid w:val="00896168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934"/>
    <w:rsid w:val="008A0AB2"/>
    <w:rsid w:val="008A0CFC"/>
    <w:rsid w:val="008A0E18"/>
    <w:rsid w:val="008A0EFF"/>
    <w:rsid w:val="008A10D3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2C2F"/>
    <w:rsid w:val="008A3466"/>
    <w:rsid w:val="008A3529"/>
    <w:rsid w:val="008A389F"/>
    <w:rsid w:val="008A38A0"/>
    <w:rsid w:val="008A3BEC"/>
    <w:rsid w:val="008A3D02"/>
    <w:rsid w:val="008A4205"/>
    <w:rsid w:val="008A4244"/>
    <w:rsid w:val="008A439D"/>
    <w:rsid w:val="008A4439"/>
    <w:rsid w:val="008A46B1"/>
    <w:rsid w:val="008A5159"/>
    <w:rsid w:val="008A51AC"/>
    <w:rsid w:val="008A5940"/>
    <w:rsid w:val="008A5B54"/>
    <w:rsid w:val="008A5D0A"/>
    <w:rsid w:val="008A66D9"/>
    <w:rsid w:val="008A6A8A"/>
    <w:rsid w:val="008A6C6E"/>
    <w:rsid w:val="008A6C83"/>
    <w:rsid w:val="008A7130"/>
    <w:rsid w:val="008A73B2"/>
    <w:rsid w:val="008A7E32"/>
    <w:rsid w:val="008B0187"/>
    <w:rsid w:val="008B043F"/>
    <w:rsid w:val="008B0808"/>
    <w:rsid w:val="008B0AEC"/>
    <w:rsid w:val="008B0BA2"/>
    <w:rsid w:val="008B1750"/>
    <w:rsid w:val="008B17CB"/>
    <w:rsid w:val="008B1B1F"/>
    <w:rsid w:val="008B1C31"/>
    <w:rsid w:val="008B1D16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1BA"/>
    <w:rsid w:val="008B4286"/>
    <w:rsid w:val="008B43B9"/>
    <w:rsid w:val="008B49B1"/>
    <w:rsid w:val="008B4E33"/>
    <w:rsid w:val="008B5050"/>
    <w:rsid w:val="008B5299"/>
    <w:rsid w:val="008B5A5F"/>
    <w:rsid w:val="008B5AB0"/>
    <w:rsid w:val="008B6054"/>
    <w:rsid w:val="008B633B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055"/>
    <w:rsid w:val="008C13F0"/>
    <w:rsid w:val="008C16CC"/>
    <w:rsid w:val="008C1E2E"/>
    <w:rsid w:val="008C1F26"/>
    <w:rsid w:val="008C2129"/>
    <w:rsid w:val="008C27A1"/>
    <w:rsid w:val="008C282A"/>
    <w:rsid w:val="008C2A0A"/>
    <w:rsid w:val="008C2A3A"/>
    <w:rsid w:val="008C2BA5"/>
    <w:rsid w:val="008C2BB4"/>
    <w:rsid w:val="008C3468"/>
    <w:rsid w:val="008C3C0D"/>
    <w:rsid w:val="008C3E4A"/>
    <w:rsid w:val="008C4312"/>
    <w:rsid w:val="008C4924"/>
    <w:rsid w:val="008C4C7E"/>
    <w:rsid w:val="008C4EE5"/>
    <w:rsid w:val="008C4EFB"/>
    <w:rsid w:val="008C54F8"/>
    <w:rsid w:val="008C5669"/>
    <w:rsid w:val="008C5C46"/>
    <w:rsid w:val="008C5D68"/>
    <w:rsid w:val="008C5E30"/>
    <w:rsid w:val="008C5F04"/>
    <w:rsid w:val="008C5FCD"/>
    <w:rsid w:val="008C6184"/>
    <w:rsid w:val="008C6A0D"/>
    <w:rsid w:val="008C6FC7"/>
    <w:rsid w:val="008C785E"/>
    <w:rsid w:val="008D000E"/>
    <w:rsid w:val="008D01B6"/>
    <w:rsid w:val="008D082F"/>
    <w:rsid w:val="008D084E"/>
    <w:rsid w:val="008D0AFB"/>
    <w:rsid w:val="008D14F4"/>
    <w:rsid w:val="008D1511"/>
    <w:rsid w:val="008D1A81"/>
    <w:rsid w:val="008D1C9B"/>
    <w:rsid w:val="008D1E67"/>
    <w:rsid w:val="008D210D"/>
    <w:rsid w:val="008D2171"/>
    <w:rsid w:val="008D25BD"/>
    <w:rsid w:val="008D2E96"/>
    <w:rsid w:val="008D32DF"/>
    <w:rsid w:val="008D33A8"/>
    <w:rsid w:val="008D35E9"/>
    <w:rsid w:val="008D38CA"/>
    <w:rsid w:val="008D3959"/>
    <w:rsid w:val="008D3966"/>
    <w:rsid w:val="008D3A2E"/>
    <w:rsid w:val="008D3CE4"/>
    <w:rsid w:val="008D4352"/>
    <w:rsid w:val="008D4825"/>
    <w:rsid w:val="008D48EA"/>
    <w:rsid w:val="008D4EB8"/>
    <w:rsid w:val="008D4FDE"/>
    <w:rsid w:val="008D5ED2"/>
    <w:rsid w:val="008D60BC"/>
    <w:rsid w:val="008D6D7B"/>
    <w:rsid w:val="008D6E02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E94"/>
    <w:rsid w:val="008E1F0B"/>
    <w:rsid w:val="008E2251"/>
    <w:rsid w:val="008E24B3"/>
    <w:rsid w:val="008E24CA"/>
    <w:rsid w:val="008E26C0"/>
    <w:rsid w:val="008E287F"/>
    <w:rsid w:val="008E28A2"/>
    <w:rsid w:val="008E28F6"/>
    <w:rsid w:val="008E291C"/>
    <w:rsid w:val="008E2F6E"/>
    <w:rsid w:val="008E38AD"/>
    <w:rsid w:val="008E3926"/>
    <w:rsid w:val="008E3EEC"/>
    <w:rsid w:val="008E4514"/>
    <w:rsid w:val="008E4A37"/>
    <w:rsid w:val="008E4BC6"/>
    <w:rsid w:val="008E5034"/>
    <w:rsid w:val="008E54FA"/>
    <w:rsid w:val="008E5BF2"/>
    <w:rsid w:val="008E5C81"/>
    <w:rsid w:val="008E5E22"/>
    <w:rsid w:val="008E63AA"/>
    <w:rsid w:val="008E6A0D"/>
    <w:rsid w:val="008E6B63"/>
    <w:rsid w:val="008E7332"/>
    <w:rsid w:val="008E7D7C"/>
    <w:rsid w:val="008E7E33"/>
    <w:rsid w:val="008F0017"/>
    <w:rsid w:val="008F04E7"/>
    <w:rsid w:val="008F0A38"/>
    <w:rsid w:val="008F0BF5"/>
    <w:rsid w:val="008F0E0A"/>
    <w:rsid w:val="008F0F84"/>
    <w:rsid w:val="008F1014"/>
    <w:rsid w:val="008F11C9"/>
    <w:rsid w:val="008F151A"/>
    <w:rsid w:val="008F18C2"/>
    <w:rsid w:val="008F23D8"/>
    <w:rsid w:val="008F2C03"/>
    <w:rsid w:val="008F2FD5"/>
    <w:rsid w:val="008F37E5"/>
    <w:rsid w:val="008F3F27"/>
    <w:rsid w:val="008F4406"/>
    <w:rsid w:val="008F44FC"/>
    <w:rsid w:val="008F4599"/>
    <w:rsid w:val="008F4866"/>
    <w:rsid w:val="008F48C2"/>
    <w:rsid w:val="008F4A18"/>
    <w:rsid w:val="008F4BFD"/>
    <w:rsid w:val="008F576A"/>
    <w:rsid w:val="008F5840"/>
    <w:rsid w:val="008F58F7"/>
    <w:rsid w:val="008F5A4C"/>
    <w:rsid w:val="008F5B93"/>
    <w:rsid w:val="008F5D7E"/>
    <w:rsid w:val="008F5EEF"/>
    <w:rsid w:val="008F65A8"/>
    <w:rsid w:val="008F65DB"/>
    <w:rsid w:val="008F66FE"/>
    <w:rsid w:val="008F6890"/>
    <w:rsid w:val="008F6932"/>
    <w:rsid w:val="008F70D3"/>
    <w:rsid w:val="008F72CC"/>
    <w:rsid w:val="008F72CD"/>
    <w:rsid w:val="008F76BC"/>
    <w:rsid w:val="008F7C6E"/>
    <w:rsid w:val="008F7F12"/>
    <w:rsid w:val="00900053"/>
    <w:rsid w:val="00900148"/>
    <w:rsid w:val="009003A0"/>
    <w:rsid w:val="00900930"/>
    <w:rsid w:val="00900AD7"/>
    <w:rsid w:val="00900C07"/>
    <w:rsid w:val="00900F9D"/>
    <w:rsid w:val="009017ED"/>
    <w:rsid w:val="00901AA8"/>
    <w:rsid w:val="00902016"/>
    <w:rsid w:val="00902190"/>
    <w:rsid w:val="00902292"/>
    <w:rsid w:val="0090325F"/>
    <w:rsid w:val="00903336"/>
    <w:rsid w:val="00903742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001"/>
    <w:rsid w:val="009075EF"/>
    <w:rsid w:val="00907882"/>
    <w:rsid w:val="009078B3"/>
    <w:rsid w:val="00907A05"/>
    <w:rsid w:val="00907A40"/>
    <w:rsid w:val="00907A77"/>
    <w:rsid w:val="00907E00"/>
    <w:rsid w:val="0091088D"/>
    <w:rsid w:val="00910FC9"/>
    <w:rsid w:val="00911472"/>
    <w:rsid w:val="009115B4"/>
    <w:rsid w:val="00911E2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4C1A"/>
    <w:rsid w:val="00915757"/>
    <w:rsid w:val="009157B6"/>
    <w:rsid w:val="00915851"/>
    <w:rsid w:val="009159B3"/>
    <w:rsid w:val="00915A01"/>
    <w:rsid w:val="00915C4C"/>
    <w:rsid w:val="00916181"/>
    <w:rsid w:val="00916630"/>
    <w:rsid w:val="0091663C"/>
    <w:rsid w:val="00916719"/>
    <w:rsid w:val="00916925"/>
    <w:rsid w:val="00916B19"/>
    <w:rsid w:val="00917236"/>
    <w:rsid w:val="009172B7"/>
    <w:rsid w:val="00920046"/>
    <w:rsid w:val="009204C5"/>
    <w:rsid w:val="009207AA"/>
    <w:rsid w:val="00920B59"/>
    <w:rsid w:val="00920D6A"/>
    <w:rsid w:val="00921668"/>
    <w:rsid w:val="009217BB"/>
    <w:rsid w:val="0092180D"/>
    <w:rsid w:val="00921CB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B6"/>
    <w:rsid w:val="009238E5"/>
    <w:rsid w:val="00923F12"/>
    <w:rsid w:val="009240C3"/>
    <w:rsid w:val="0092429E"/>
    <w:rsid w:val="009245AB"/>
    <w:rsid w:val="00924AE4"/>
    <w:rsid w:val="00924FF8"/>
    <w:rsid w:val="009251A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8C4"/>
    <w:rsid w:val="00927EEB"/>
    <w:rsid w:val="00927F8B"/>
    <w:rsid w:val="00927F95"/>
    <w:rsid w:val="009302BD"/>
    <w:rsid w:val="009308FA"/>
    <w:rsid w:val="0093094D"/>
    <w:rsid w:val="009309B7"/>
    <w:rsid w:val="0093117D"/>
    <w:rsid w:val="009316F7"/>
    <w:rsid w:val="009318F1"/>
    <w:rsid w:val="00931CCE"/>
    <w:rsid w:val="00931EA5"/>
    <w:rsid w:val="00931EF1"/>
    <w:rsid w:val="00932091"/>
    <w:rsid w:val="00932166"/>
    <w:rsid w:val="00932381"/>
    <w:rsid w:val="009328C7"/>
    <w:rsid w:val="00933184"/>
    <w:rsid w:val="009336EC"/>
    <w:rsid w:val="00933776"/>
    <w:rsid w:val="00933BE0"/>
    <w:rsid w:val="00933DC9"/>
    <w:rsid w:val="00933F31"/>
    <w:rsid w:val="00933F56"/>
    <w:rsid w:val="00934439"/>
    <w:rsid w:val="009349D6"/>
    <w:rsid w:val="00934C13"/>
    <w:rsid w:val="00934CA3"/>
    <w:rsid w:val="00934DCE"/>
    <w:rsid w:val="00935228"/>
    <w:rsid w:val="00935416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AEF"/>
    <w:rsid w:val="00937F95"/>
    <w:rsid w:val="00937FF9"/>
    <w:rsid w:val="0094063C"/>
    <w:rsid w:val="0094086A"/>
    <w:rsid w:val="009408DF"/>
    <w:rsid w:val="00941782"/>
    <w:rsid w:val="00941A67"/>
    <w:rsid w:val="00941AC1"/>
    <w:rsid w:val="00941F7C"/>
    <w:rsid w:val="00942C80"/>
    <w:rsid w:val="00943197"/>
    <w:rsid w:val="009435F2"/>
    <w:rsid w:val="009439B1"/>
    <w:rsid w:val="00943C23"/>
    <w:rsid w:val="00943D3C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9D9"/>
    <w:rsid w:val="00946BD0"/>
    <w:rsid w:val="00946E53"/>
    <w:rsid w:val="009471EA"/>
    <w:rsid w:val="0094724E"/>
    <w:rsid w:val="00947BE6"/>
    <w:rsid w:val="00950026"/>
    <w:rsid w:val="0095048D"/>
    <w:rsid w:val="0095049E"/>
    <w:rsid w:val="009510DE"/>
    <w:rsid w:val="0095146F"/>
    <w:rsid w:val="00951660"/>
    <w:rsid w:val="0095167F"/>
    <w:rsid w:val="00951967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3F8"/>
    <w:rsid w:val="00954BF4"/>
    <w:rsid w:val="00954C44"/>
    <w:rsid w:val="00954C95"/>
    <w:rsid w:val="00954D30"/>
    <w:rsid w:val="00954E40"/>
    <w:rsid w:val="009550E1"/>
    <w:rsid w:val="0095558D"/>
    <w:rsid w:val="0095568D"/>
    <w:rsid w:val="00955928"/>
    <w:rsid w:val="00955C0A"/>
    <w:rsid w:val="00955C4F"/>
    <w:rsid w:val="00956ABD"/>
    <w:rsid w:val="00956AC2"/>
    <w:rsid w:val="00956ADA"/>
    <w:rsid w:val="00956E11"/>
    <w:rsid w:val="00956E3E"/>
    <w:rsid w:val="00956F11"/>
    <w:rsid w:val="00957749"/>
    <w:rsid w:val="00957E78"/>
    <w:rsid w:val="0096018E"/>
    <w:rsid w:val="00960382"/>
    <w:rsid w:val="00960464"/>
    <w:rsid w:val="009604A0"/>
    <w:rsid w:val="00960B91"/>
    <w:rsid w:val="00960E4A"/>
    <w:rsid w:val="00960FD5"/>
    <w:rsid w:val="0096107C"/>
    <w:rsid w:val="00961288"/>
    <w:rsid w:val="009618E4"/>
    <w:rsid w:val="00961E72"/>
    <w:rsid w:val="00962628"/>
    <w:rsid w:val="009627E8"/>
    <w:rsid w:val="00962A01"/>
    <w:rsid w:val="00962B73"/>
    <w:rsid w:val="009631FE"/>
    <w:rsid w:val="00963639"/>
    <w:rsid w:val="00963FC0"/>
    <w:rsid w:val="0096450F"/>
    <w:rsid w:val="0096476B"/>
    <w:rsid w:val="009651E9"/>
    <w:rsid w:val="00965412"/>
    <w:rsid w:val="009657F1"/>
    <w:rsid w:val="0096608A"/>
    <w:rsid w:val="0096616A"/>
    <w:rsid w:val="0096621C"/>
    <w:rsid w:val="0096625D"/>
    <w:rsid w:val="00966BBC"/>
    <w:rsid w:val="00966FA4"/>
    <w:rsid w:val="00967380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E02"/>
    <w:rsid w:val="00972F91"/>
    <w:rsid w:val="00973208"/>
    <w:rsid w:val="00973348"/>
    <w:rsid w:val="00973398"/>
    <w:rsid w:val="0097340D"/>
    <w:rsid w:val="0097345F"/>
    <w:rsid w:val="009737A3"/>
    <w:rsid w:val="009737E3"/>
    <w:rsid w:val="00973827"/>
    <w:rsid w:val="009739EB"/>
    <w:rsid w:val="00973FFE"/>
    <w:rsid w:val="009742D3"/>
    <w:rsid w:val="00974A38"/>
    <w:rsid w:val="00974B31"/>
    <w:rsid w:val="00974CED"/>
    <w:rsid w:val="00974E1A"/>
    <w:rsid w:val="0097538F"/>
    <w:rsid w:val="009758AD"/>
    <w:rsid w:val="00975D6A"/>
    <w:rsid w:val="00975E48"/>
    <w:rsid w:val="00975ECF"/>
    <w:rsid w:val="00976257"/>
    <w:rsid w:val="009768DE"/>
    <w:rsid w:val="00976903"/>
    <w:rsid w:val="00976E0D"/>
    <w:rsid w:val="00977091"/>
    <w:rsid w:val="009771DA"/>
    <w:rsid w:val="00977692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1D3A"/>
    <w:rsid w:val="009822D8"/>
    <w:rsid w:val="009826C8"/>
    <w:rsid w:val="0098276D"/>
    <w:rsid w:val="00982BA6"/>
    <w:rsid w:val="009830E8"/>
    <w:rsid w:val="009836E4"/>
    <w:rsid w:val="00983994"/>
    <w:rsid w:val="00983E12"/>
    <w:rsid w:val="009840EC"/>
    <w:rsid w:val="0098412F"/>
    <w:rsid w:val="00984534"/>
    <w:rsid w:val="0098453F"/>
    <w:rsid w:val="00984748"/>
    <w:rsid w:val="00984845"/>
    <w:rsid w:val="00984A8E"/>
    <w:rsid w:val="00984CD7"/>
    <w:rsid w:val="00984D37"/>
    <w:rsid w:val="009850BD"/>
    <w:rsid w:val="009856C8"/>
    <w:rsid w:val="00985892"/>
    <w:rsid w:val="00985E9E"/>
    <w:rsid w:val="00985F28"/>
    <w:rsid w:val="00985F70"/>
    <w:rsid w:val="0098608B"/>
    <w:rsid w:val="00986149"/>
    <w:rsid w:val="00986176"/>
    <w:rsid w:val="0098693D"/>
    <w:rsid w:val="00986E7F"/>
    <w:rsid w:val="00987047"/>
    <w:rsid w:val="00987482"/>
    <w:rsid w:val="00987536"/>
    <w:rsid w:val="009878B0"/>
    <w:rsid w:val="00987E14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162"/>
    <w:rsid w:val="0099354A"/>
    <w:rsid w:val="0099356F"/>
    <w:rsid w:val="0099359F"/>
    <w:rsid w:val="0099385C"/>
    <w:rsid w:val="00993957"/>
    <w:rsid w:val="00993BC8"/>
    <w:rsid w:val="00993C96"/>
    <w:rsid w:val="0099439C"/>
    <w:rsid w:val="0099453F"/>
    <w:rsid w:val="00994871"/>
    <w:rsid w:val="00994911"/>
    <w:rsid w:val="00994A1C"/>
    <w:rsid w:val="00994E08"/>
    <w:rsid w:val="0099508C"/>
    <w:rsid w:val="009951F9"/>
    <w:rsid w:val="009953DF"/>
    <w:rsid w:val="00995566"/>
    <w:rsid w:val="00995980"/>
    <w:rsid w:val="00995A93"/>
    <w:rsid w:val="00995C95"/>
    <w:rsid w:val="00995E85"/>
    <w:rsid w:val="00996468"/>
    <w:rsid w:val="00996876"/>
    <w:rsid w:val="00996C1C"/>
    <w:rsid w:val="00996FFA"/>
    <w:rsid w:val="009973F1"/>
    <w:rsid w:val="009973F3"/>
    <w:rsid w:val="00997663"/>
    <w:rsid w:val="009978A4"/>
    <w:rsid w:val="00997A60"/>
    <w:rsid w:val="00997F89"/>
    <w:rsid w:val="009A010D"/>
    <w:rsid w:val="009A0608"/>
    <w:rsid w:val="009A0B28"/>
    <w:rsid w:val="009A0C6F"/>
    <w:rsid w:val="009A1035"/>
    <w:rsid w:val="009A14EF"/>
    <w:rsid w:val="009A16C4"/>
    <w:rsid w:val="009A290E"/>
    <w:rsid w:val="009A291A"/>
    <w:rsid w:val="009A2AAD"/>
    <w:rsid w:val="009A2D22"/>
    <w:rsid w:val="009A2DF9"/>
    <w:rsid w:val="009A2E39"/>
    <w:rsid w:val="009A3242"/>
    <w:rsid w:val="009A3A86"/>
    <w:rsid w:val="009A3CAC"/>
    <w:rsid w:val="009A3E27"/>
    <w:rsid w:val="009A4869"/>
    <w:rsid w:val="009A4A12"/>
    <w:rsid w:val="009A52FC"/>
    <w:rsid w:val="009A58CB"/>
    <w:rsid w:val="009A5D7D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B3F"/>
    <w:rsid w:val="009A7D66"/>
    <w:rsid w:val="009B06F4"/>
    <w:rsid w:val="009B081F"/>
    <w:rsid w:val="009B0E89"/>
    <w:rsid w:val="009B0EBB"/>
    <w:rsid w:val="009B0FDC"/>
    <w:rsid w:val="009B12A1"/>
    <w:rsid w:val="009B174D"/>
    <w:rsid w:val="009B188C"/>
    <w:rsid w:val="009B1EF2"/>
    <w:rsid w:val="009B1EF9"/>
    <w:rsid w:val="009B20B3"/>
    <w:rsid w:val="009B246F"/>
    <w:rsid w:val="009B26AC"/>
    <w:rsid w:val="009B29A6"/>
    <w:rsid w:val="009B2B23"/>
    <w:rsid w:val="009B31DE"/>
    <w:rsid w:val="009B3244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6907"/>
    <w:rsid w:val="009B6EE7"/>
    <w:rsid w:val="009B7204"/>
    <w:rsid w:val="009B7937"/>
    <w:rsid w:val="009B7B5F"/>
    <w:rsid w:val="009B7DA4"/>
    <w:rsid w:val="009C0074"/>
    <w:rsid w:val="009C0564"/>
    <w:rsid w:val="009C0ACC"/>
    <w:rsid w:val="009C0B4A"/>
    <w:rsid w:val="009C0D9D"/>
    <w:rsid w:val="009C11EC"/>
    <w:rsid w:val="009C19A9"/>
    <w:rsid w:val="009C1BCF"/>
    <w:rsid w:val="009C2151"/>
    <w:rsid w:val="009C2384"/>
    <w:rsid w:val="009C2537"/>
    <w:rsid w:val="009C2685"/>
    <w:rsid w:val="009C2A20"/>
    <w:rsid w:val="009C3101"/>
    <w:rsid w:val="009C3110"/>
    <w:rsid w:val="009C34F9"/>
    <w:rsid w:val="009C395B"/>
    <w:rsid w:val="009C39BC"/>
    <w:rsid w:val="009C3CB5"/>
    <w:rsid w:val="009C3DDC"/>
    <w:rsid w:val="009C4039"/>
    <w:rsid w:val="009C44AD"/>
    <w:rsid w:val="009C4BC2"/>
    <w:rsid w:val="009C4D22"/>
    <w:rsid w:val="009C4E26"/>
    <w:rsid w:val="009C52D0"/>
    <w:rsid w:val="009C534D"/>
    <w:rsid w:val="009C5CCA"/>
    <w:rsid w:val="009C5DE1"/>
    <w:rsid w:val="009C62DA"/>
    <w:rsid w:val="009C64EB"/>
    <w:rsid w:val="009C6F8D"/>
    <w:rsid w:val="009C7320"/>
    <w:rsid w:val="009C7340"/>
    <w:rsid w:val="009D0188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636"/>
    <w:rsid w:val="009D37AD"/>
    <w:rsid w:val="009D4042"/>
    <w:rsid w:val="009D46E6"/>
    <w:rsid w:val="009D4A5B"/>
    <w:rsid w:val="009D503F"/>
    <w:rsid w:val="009D5137"/>
    <w:rsid w:val="009D5AD2"/>
    <w:rsid w:val="009D5BAB"/>
    <w:rsid w:val="009D5DD3"/>
    <w:rsid w:val="009D5FF5"/>
    <w:rsid w:val="009D6245"/>
    <w:rsid w:val="009D6416"/>
    <w:rsid w:val="009D66E9"/>
    <w:rsid w:val="009D6A0A"/>
    <w:rsid w:val="009D6B37"/>
    <w:rsid w:val="009D6F69"/>
    <w:rsid w:val="009D6FD7"/>
    <w:rsid w:val="009D7199"/>
    <w:rsid w:val="009D74ED"/>
    <w:rsid w:val="009D7518"/>
    <w:rsid w:val="009D758D"/>
    <w:rsid w:val="009D7C57"/>
    <w:rsid w:val="009E0110"/>
    <w:rsid w:val="009E058F"/>
    <w:rsid w:val="009E07C6"/>
    <w:rsid w:val="009E0A9E"/>
    <w:rsid w:val="009E14E2"/>
    <w:rsid w:val="009E1774"/>
    <w:rsid w:val="009E19A2"/>
    <w:rsid w:val="009E1B07"/>
    <w:rsid w:val="009E1C0B"/>
    <w:rsid w:val="009E1EC2"/>
    <w:rsid w:val="009E2671"/>
    <w:rsid w:val="009E2807"/>
    <w:rsid w:val="009E28D9"/>
    <w:rsid w:val="009E2D34"/>
    <w:rsid w:val="009E335F"/>
    <w:rsid w:val="009E3760"/>
    <w:rsid w:val="009E3AFD"/>
    <w:rsid w:val="009E3B75"/>
    <w:rsid w:val="009E3CDD"/>
    <w:rsid w:val="009E3D2F"/>
    <w:rsid w:val="009E3E7D"/>
    <w:rsid w:val="009E4B16"/>
    <w:rsid w:val="009E55DA"/>
    <w:rsid w:val="009E563F"/>
    <w:rsid w:val="009E56EE"/>
    <w:rsid w:val="009E5C60"/>
    <w:rsid w:val="009E5F05"/>
    <w:rsid w:val="009E64DB"/>
    <w:rsid w:val="009E6794"/>
    <w:rsid w:val="009E67FB"/>
    <w:rsid w:val="009E6CE0"/>
    <w:rsid w:val="009E6D1A"/>
    <w:rsid w:val="009E6D65"/>
    <w:rsid w:val="009E7010"/>
    <w:rsid w:val="009E7189"/>
    <w:rsid w:val="009E746E"/>
    <w:rsid w:val="009E795B"/>
    <w:rsid w:val="009E7A3E"/>
    <w:rsid w:val="009E7E46"/>
    <w:rsid w:val="009E7FC1"/>
    <w:rsid w:val="009F003B"/>
    <w:rsid w:val="009F007F"/>
    <w:rsid w:val="009F01E1"/>
    <w:rsid w:val="009F03DB"/>
    <w:rsid w:val="009F0433"/>
    <w:rsid w:val="009F059F"/>
    <w:rsid w:val="009F0615"/>
    <w:rsid w:val="009F095E"/>
    <w:rsid w:val="009F0A9F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D31"/>
    <w:rsid w:val="009F3FB5"/>
    <w:rsid w:val="009F4709"/>
    <w:rsid w:val="009F4972"/>
    <w:rsid w:val="009F4989"/>
    <w:rsid w:val="009F49E0"/>
    <w:rsid w:val="009F4A59"/>
    <w:rsid w:val="009F4D71"/>
    <w:rsid w:val="009F521F"/>
    <w:rsid w:val="009F524D"/>
    <w:rsid w:val="009F553C"/>
    <w:rsid w:val="009F56F9"/>
    <w:rsid w:val="009F59F8"/>
    <w:rsid w:val="009F5ABF"/>
    <w:rsid w:val="009F6065"/>
    <w:rsid w:val="009F612B"/>
    <w:rsid w:val="009F62B2"/>
    <w:rsid w:val="009F62EB"/>
    <w:rsid w:val="009F63AC"/>
    <w:rsid w:val="009F649E"/>
    <w:rsid w:val="009F6548"/>
    <w:rsid w:val="009F7D73"/>
    <w:rsid w:val="009F7E9D"/>
    <w:rsid w:val="00A003C2"/>
    <w:rsid w:val="00A005B0"/>
    <w:rsid w:val="00A00E87"/>
    <w:rsid w:val="00A00EE2"/>
    <w:rsid w:val="00A0105F"/>
    <w:rsid w:val="00A010B3"/>
    <w:rsid w:val="00A01380"/>
    <w:rsid w:val="00A013E5"/>
    <w:rsid w:val="00A01771"/>
    <w:rsid w:val="00A01EA9"/>
    <w:rsid w:val="00A01F17"/>
    <w:rsid w:val="00A01F40"/>
    <w:rsid w:val="00A01F83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7D2"/>
    <w:rsid w:val="00A0498A"/>
    <w:rsid w:val="00A04DE8"/>
    <w:rsid w:val="00A04E7E"/>
    <w:rsid w:val="00A0536E"/>
    <w:rsid w:val="00A0556D"/>
    <w:rsid w:val="00A06119"/>
    <w:rsid w:val="00A06214"/>
    <w:rsid w:val="00A07278"/>
    <w:rsid w:val="00A07326"/>
    <w:rsid w:val="00A07677"/>
    <w:rsid w:val="00A07896"/>
    <w:rsid w:val="00A079A9"/>
    <w:rsid w:val="00A07A48"/>
    <w:rsid w:val="00A07BB2"/>
    <w:rsid w:val="00A07C4D"/>
    <w:rsid w:val="00A07EDD"/>
    <w:rsid w:val="00A07FF9"/>
    <w:rsid w:val="00A10304"/>
    <w:rsid w:val="00A1031D"/>
    <w:rsid w:val="00A104C3"/>
    <w:rsid w:val="00A10554"/>
    <w:rsid w:val="00A10678"/>
    <w:rsid w:val="00A106E5"/>
    <w:rsid w:val="00A108EE"/>
    <w:rsid w:val="00A10943"/>
    <w:rsid w:val="00A10B5A"/>
    <w:rsid w:val="00A10BB8"/>
    <w:rsid w:val="00A10D59"/>
    <w:rsid w:val="00A10F29"/>
    <w:rsid w:val="00A11213"/>
    <w:rsid w:val="00A11295"/>
    <w:rsid w:val="00A11F05"/>
    <w:rsid w:val="00A130D7"/>
    <w:rsid w:val="00A131F6"/>
    <w:rsid w:val="00A13687"/>
    <w:rsid w:val="00A137E4"/>
    <w:rsid w:val="00A13922"/>
    <w:rsid w:val="00A1399F"/>
    <w:rsid w:val="00A13A57"/>
    <w:rsid w:val="00A13B00"/>
    <w:rsid w:val="00A13BCE"/>
    <w:rsid w:val="00A13F2A"/>
    <w:rsid w:val="00A1420F"/>
    <w:rsid w:val="00A144CB"/>
    <w:rsid w:val="00A14813"/>
    <w:rsid w:val="00A1566A"/>
    <w:rsid w:val="00A1601C"/>
    <w:rsid w:val="00A16471"/>
    <w:rsid w:val="00A16503"/>
    <w:rsid w:val="00A165BF"/>
    <w:rsid w:val="00A172E8"/>
    <w:rsid w:val="00A17392"/>
    <w:rsid w:val="00A179FF"/>
    <w:rsid w:val="00A17FE6"/>
    <w:rsid w:val="00A2044F"/>
    <w:rsid w:val="00A206C8"/>
    <w:rsid w:val="00A207C1"/>
    <w:rsid w:val="00A20BDB"/>
    <w:rsid w:val="00A2142A"/>
    <w:rsid w:val="00A2156A"/>
    <w:rsid w:val="00A21A36"/>
    <w:rsid w:val="00A21C18"/>
    <w:rsid w:val="00A21C31"/>
    <w:rsid w:val="00A21C87"/>
    <w:rsid w:val="00A226EC"/>
    <w:rsid w:val="00A22909"/>
    <w:rsid w:val="00A229AD"/>
    <w:rsid w:val="00A22DF7"/>
    <w:rsid w:val="00A23859"/>
    <w:rsid w:val="00A2402C"/>
    <w:rsid w:val="00A2408A"/>
    <w:rsid w:val="00A242C3"/>
    <w:rsid w:val="00A24922"/>
    <w:rsid w:val="00A25294"/>
    <w:rsid w:val="00A253FC"/>
    <w:rsid w:val="00A254BD"/>
    <w:rsid w:val="00A254EE"/>
    <w:rsid w:val="00A2575C"/>
    <w:rsid w:val="00A2590E"/>
    <w:rsid w:val="00A25BE7"/>
    <w:rsid w:val="00A26031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8DE"/>
    <w:rsid w:val="00A319D0"/>
    <w:rsid w:val="00A31E42"/>
    <w:rsid w:val="00A321C7"/>
    <w:rsid w:val="00A32316"/>
    <w:rsid w:val="00A3269C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A98"/>
    <w:rsid w:val="00A35C22"/>
    <w:rsid w:val="00A35DA7"/>
    <w:rsid w:val="00A36039"/>
    <w:rsid w:val="00A3611D"/>
    <w:rsid w:val="00A36339"/>
    <w:rsid w:val="00A366E4"/>
    <w:rsid w:val="00A37430"/>
    <w:rsid w:val="00A377CF"/>
    <w:rsid w:val="00A378CD"/>
    <w:rsid w:val="00A379A6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A21"/>
    <w:rsid w:val="00A45B67"/>
    <w:rsid w:val="00A45B9B"/>
    <w:rsid w:val="00A45BA2"/>
    <w:rsid w:val="00A45D61"/>
    <w:rsid w:val="00A45DD7"/>
    <w:rsid w:val="00A462D6"/>
    <w:rsid w:val="00A462FE"/>
    <w:rsid w:val="00A46388"/>
    <w:rsid w:val="00A469AF"/>
    <w:rsid w:val="00A46C7F"/>
    <w:rsid w:val="00A4706E"/>
    <w:rsid w:val="00A473FA"/>
    <w:rsid w:val="00A476DA"/>
    <w:rsid w:val="00A4795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796"/>
    <w:rsid w:val="00A51AD7"/>
    <w:rsid w:val="00A5237B"/>
    <w:rsid w:val="00A52A3B"/>
    <w:rsid w:val="00A53035"/>
    <w:rsid w:val="00A53628"/>
    <w:rsid w:val="00A5389A"/>
    <w:rsid w:val="00A538E9"/>
    <w:rsid w:val="00A53F55"/>
    <w:rsid w:val="00A5417B"/>
    <w:rsid w:val="00A54599"/>
    <w:rsid w:val="00A54659"/>
    <w:rsid w:val="00A5476D"/>
    <w:rsid w:val="00A549E2"/>
    <w:rsid w:val="00A54B82"/>
    <w:rsid w:val="00A54C0D"/>
    <w:rsid w:val="00A54E42"/>
    <w:rsid w:val="00A55261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B28"/>
    <w:rsid w:val="00A62E3E"/>
    <w:rsid w:val="00A630A2"/>
    <w:rsid w:val="00A632B8"/>
    <w:rsid w:val="00A63A44"/>
    <w:rsid w:val="00A63BF3"/>
    <w:rsid w:val="00A641E4"/>
    <w:rsid w:val="00A64215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5EF5"/>
    <w:rsid w:val="00A6643C"/>
    <w:rsid w:val="00A66709"/>
    <w:rsid w:val="00A668C5"/>
    <w:rsid w:val="00A66C46"/>
    <w:rsid w:val="00A6707D"/>
    <w:rsid w:val="00A6722C"/>
    <w:rsid w:val="00A67544"/>
    <w:rsid w:val="00A67856"/>
    <w:rsid w:val="00A67B39"/>
    <w:rsid w:val="00A7075B"/>
    <w:rsid w:val="00A70C02"/>
    <w:rsid w:val="00A70C67"/>
    <w:rsid w:val="00A70DB3"/>
    <w:rsid w:val="00A70E14"/>
    <w:rsid w:val="00A70FED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58A"/>
    <w:rsid w:val="00A73689"/>
    <w:rsid w:val="00A73B56"/>
    <w:rsid w:val="00A73D0D"/>
    <w:rsid w:val="00A74A64"/>
    <w:rsid w:val="00A74A92"/>
    <w:rsid w:val="00A75CC1"/>
    <w:rsid w:val="00A75E88"/>
    <w:rsid w:val="00A7664A"/>
    <w:rsid w:val="00A76AA9"/>
    <w:rsid w:val="00A76AF7"/>
    <w:rsid w:val="00A77674"/>
    <w:rsid w:val="00A776A6"/>
    <w:rsid w:val="00A77997"/>
    <w:rsid w:val="00A8056E"/>
    <w:rsid w:val="00A80C74"/>
    <w:rsid w:val="00A80ED4"/>
    <w:rsid w:val="00A8163B"/>
    <w:rsid w:val="00A81833"/>
    <w:rsid w:val="00A819D1"/>
    <w:rsid w:val="00A81B29"/>
    <w:rsid w:val="00A81D3D"/>
    <w:rsid w:val="00A81E8D"/>
    <w:rsid w:val="00A824CF"/>
    <w:rsid w:val="00A82755"/>
    <w:rsid w:val="00A82860"/>
    <w:rsid w:val="00A82D58"/>
    <w:rsid w:val="00A8307C"/>
    <w:rsid w:val="00A832CB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8AE"/>
    <w:rsid w:val="00A85A05"/>
    <w:rsid w:val="00A85A3D"/>
    <w:rsid w:val="00A85BA9"/>
    <w:rsid w:val="00A85ED5"/>
    <w:rsid w:val="00A86365"/>
    <w:rsid w:val="00A8698B"/>
    <w:rsid w:val="00A86D63"/>
    <w:rsid w:val="00A86E57"/>
    <w:rsid w:val="00A87797"/>
    <w:rsid w:val="00A87977"/>
    <w:rsid w:val="00A87E7B"/>
    <w:rsid w:val="00A902B2"/>
    <w:rsid w:val="00A909BB"/>
    <w:rsid w:val="00A90B97"/>
    <w:rsid w:val="00A90DE9"/>
    <w:rsid w:val="00A90E72"/>
    <w:rsid w:val="00A910F9"/>
    <w:rsid w:val="00A91DC1"/>
    <w:rsid w:val="00A922A2"/>
    <w:rsid w:val="00A92ED8"/>
    <w:rsid w:val="00A9327B"/>
    <w:rsid w:val="00A936E1"/>
    <w:rsid w:val="00A93A98"/>
    <w:rsid w:val="00A93B69"/>
    <w:rsid w:val="00A94633"/>
    <w:rsid w:val="00A948D6"/>
    <w:rsid w:val="00A94D6A"/>
    <w:rsid w:val="00A94F4D"/>
    <w:rsid w:val="00A953CA"/>
    <w:rsid w:val="00A95BAC"/>
    <w:rsid w:val="00A95CC6"/>
    <w:rsid w:val="00A95CE8"/>
    <w:rsid w:val="00A95F65"/>
    <w:rsid w:val="00A960C9"/>
    <w:rsid w:val="00A96259"/>
    <w:rsid w:val="00A9638D"/>
    <w:rsid w:val="00A963C7"/>
    <w:rsid w:val="00A96CA4"/>
    <w:rsid w:val="00A97B3C"/>
    <w:rsid w:val="00AA016B"/>
    <w:rsid w:val="00AA06A7"/>
    <w:rsid w:val="00AA0703"/>
    <w:rsid w:val="00AA0A51"/>
    <w:rsid w:val="00AA0DF1"/>
    <w:rsid w:val="00AA0F7F"/>
    <w:rsid w:val="00AA0FCE"/>
    <w:rsid w:val="00AA1596"/>
    <w:rsid w:val="00AA15BE"/>
    <w:rsid w:val="00AA1626"/>
    <w:rsid w:val="00AA172A"/>
    <w:rsid w:val="00AA181A"/>
    <w:rsid w:val="00AA1C25"/>
    <w:rsid w:val="00AA2111"/>
    <w:rsid w:val="00AA26E3"/>
    <w:rsid w:val="00AA2AC8"/>
    <w:rsid w:val="00AA31EE"/>
    <w:rsid w:val="00AA3842"/>
    <w:rsid w:val="00AA384D"/>
    <w:rsid w:val="00AA3DB7"/>
    <w:rsid w:val="00AA4876"/>
    <w:rsid w:val="00AA4F18"/>
    <w:rsid w:val="00AA505A"/>
    <w:rsid w:val="00AA5129"/>
    <w:rsid w:val="00AA51F5"/>
    <w:rsid w:val="00AA5828"/>
    <w:rsid w:val="00AA59BE"/>
    <w:rsid w:val="00AA5CB9"/>
    <w:rsid w:val="00AA5E3B"/>
    <w:rsid w:val="00AA601F"/>
    <w:rsid w:val="00AA6224"/>
    <w:rsid w:val="00AA68B4"/>
    <w:rsid w:val="00AA6938"/>
    <w:rsid w:val="00AA6A0E"/>
    <w:rsid w:val="00AA74AC"/>
    <w:rsid w:val="00AA7626"/>
    <w:rsid w:val="00AA76F0"/>
    <w:rsid w:val="00AA7AB8"/>
    <w:rsid w:val="00AA7CED"/>
    <w:rsid w:val="00AA7E61"/>
    <w:rsid w:val="00AA7F24"/>
    <w:rsid w:val="00AA7F3C"/>
    <w:rsid w:val="00AA7F53"/>
    <w:rsid w:val="00AB027A"/>
    <w:rsid w:val="00AB0456"/>
    <w:rsid w:val="00AB0489"/>
    <w:rsid w:val="00AB0543"/>
    <w:rsid w:val="00AB0AC9"/>
    <w:rsid w:val="00AB0BF8"/>
    <w:rsid w:val="00AB0C04"/>
    <w:rsid w:val="00AB0DA8"/>
    <w:rsid w:val="00AB0DB3"/>
    <w:rsid w:val="00AB13EE"/>
    <w:rsid w:val="00AB185A"/>
    <w:rsid w:val="00AB1BA7"/>
    <w:rsid w:val="00AB1C98"/>
    <w:rsid w:val="00AB1E04"/>
    <w:rsid w:val="00AB227B"/>
    <w:rsid w:val="00AB23B8"/>
    <w:rsid w:val="00AB292B"/>
    <w:rsid w:val="00AB2BCC"/>
    <w:rsid w:val="00AB2D10"/>
    <w:rsid w:val="00AB2EE5"/>
    <w:rsid w:val="00AB2F85"/>
    <w:rsid w:val="00AB3113"/>
    <w:rsid w:val="00AB3178"/>
    <w:rsid w:val="00AB348A"/>
    <w:rsid w:val="00AB353A"/>
    <w:rsid w:val="00AB359A"/>
    <w:rsid w:val="00AB3C99"/>
    <w:rsid w:val="00AB3F38"/>
    <w:rsid w:val="00AB40AB"/>
    <w:rsid w:val="00AB43EC"/>
    <w:rsid w:val="00AB44F6"/>
    <w:rsid w:val="00AB48F1"/>
    <w:rsid w:val="00AB4921"/>
    <w:rsid w:val="00AB4BF4"/>
    <w:rsid w:val="00AB4C00"/>
    <w:rsid w:val="00AB4DC4"/>
    <w:rsid w:val="00AB4E4F"/>
    <w:rsid w:val="00AB4F8A"/>
    <w:rsid w:val="00AB56D4"/>
    <w:rsid w:val="00AB58E6"/>
    <w:rsid w:val="00AB5ADF"/>
    <w:rsid w:val="00AB5CFD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BD3"/>
    <w:rsid w:val="00AC0F3F"/>
    <w:rsid w:val="00AC109B"/>
    <w:rsid w:val="00AC12BC"/>
    <w:rsid w:val="00AC1498"/>
    <w:rsid w:val="00AC22FA"/>
    <w:rsid w:val="00AC268E"/>
    <w:rsid w:val="00AC2EC3"/>
    <w:rsid w:val="00AC32B0"/>
    <w:rsid w:val="00AC32FC"/>
    <w:rsid w:val="00AC349D"/>
    <w:rsid w:val="00AC3C38"/>
    <w:rsid w:val="00AC3DEA"/>
    <w:rsid w:val="00AC3E0A"/>
    <w:rsid w:val="00AC4903"/>
    <w:rsid w:val="00AC5144"/>
    <w:rsid w:val="00AC5243"/>
    <w:rsid w:val="00AC5548"/>
    <w:rsid w:val="00AC63D7"/>
    <w:rsid w:val="00AC63D8"/>
    <w:rsid w:val="00AC647C"/>
    <w:rsid w:val="00AC6A8E"/>
    <w:rsid w:val="00AC6B0F"/>
    <w:rsid w:val="00AC6E99"/>
    <w:rsid w:val="00AC71DB"/>
    <w:rsid w:val="00AC72A8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0E9F"/>
    <w:rsid w:val="00AD11F7"/>
    <w:rsid w:val="00AD1379"/>
    <w:rsid w:val="00AD1426"/>
    <w:rsid w:val="00AD1DB7"/>
    <w:rsid w:val="00AD249B"/>
    <w:rsid w:val="00AD269B"/>
    <w:rsid w:val="00AD2852"/>
    <w:rsid w:val="00AD3059"/>
    <w:rsid w:val="00AD30B9"/>
    <w:rsid w:val="00AD31A3"/>
    <w:rsid w:val="00AD3716"/>
    <w:rsid w:val="00AD38AF"/>
    <w:rsid w:val="00AD3976"/>
    <w:rsid w:val="00AD42D9"/>
    <w:rsid w:val="00AD448B"/>
    <w:rsid w:val="00AD49DB"/>
    <w:rsid w:val="00AD4D2A"/>
    <w:rsid w:val="00AD4E90"/>
    <w:rsid w:val="00AD52B5"/>
    <w:rsid w:val="00AD542F"/>
    <w:rsid w:val="00AD5767"/>
    <w:rsid w:val="00AD5854"/>
    <w:rsid w:val="00AD5861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1B31"/>
    <w:rsid w:val="00AE22F2"/>
    <w:rsid w:val="00AE24BF"/>
    <w:rsid w:val="00AE2557"/>
    <w:rsid w:val="00AE29FC"/>
    <w:rsid w:val="00AE2DC2"/>
    <w:rsid w:val="00AE2F3F"/>
    <w:rsid w:val="00AE303D"/>
    <w:rsid w:val="00AE324B"/>
    <w:rsid w:val="00AE328B"/>
    <w:rsid w:val="00AE39F7"/>
    <w:rsid w:val="00AE3A70"/>
    <w:rsid w:val="00AE3B4E"/>
    <w:rsid w:val="00AE3B70"/>
    <w:rsid w:val="00AE3D13"/>
    <w:rsid w:val="00AE4026"/>
    <w:rsid w:val="00AE465C"/>
    <w:rsid w:val="00AE4A7D"/>
    <w:rsid w:val="00AE4B3A"/>
    <w:rsid w:val="00AE4E2D"/>
    <w:rsid w:val="00AE57A7"/>
    <w:rsid w:val="00AE5998"/>
    <w:rsid w:val="00AE59EC"/>
    <w:rsid w:val="00AE5FD8"/>
    <w:rsid w:val="00AE60F8"/>
    <w:rsid w:val="00AE6183"/>
    <w:rsid w:val="00AE66B1"/>
    <w:rsid w:val="00AE67B3"/>
    <w:rsid w:val="00AE69BF"/>
    <w:rsid w:val="00AE6DB5"/>
    <w:rsid w:val="00AE7059"/>
    <w:rsid w:val="00AE7396"/>
    <w:rsid w:val="00AE7845"/>
    <w:rsid w:val="00AE7864"/>
    <w:rsid w:val="00AE7949"/>
    <w:rsid w:val="00AE7A88"/>
    <w:rsid w:val="00AF01D1"/>
    <w:rsid w:val="00AF023C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C5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45A"/>
    <w:rsid w:val="00B00752"/>
    <w:rsid w:val="00B00E50"/>
    <w:rsid w:val="00B0103C"/>
    <w:rsid w:val="00B0109B"/>
    <w:rsid w:val="00B010DB"/>
    <w:rsid w:val="00B019DC"/>
    <w:rsid w:val="00B01F39"/>
    <w:rsid w:val="00B021DB"/>
    <w:rsid w:val="00B026C1"/>
    <w:rsid w:val="00B02827"/>
    <w:rsid w:val="00B02A69"/>
    <w:rsid w:val="00B02B9C"/>
    <w:rsid w:val="00B0353B"/>
    <w:rsid w:val="00B03701"/>
    <w:rsid w:val="00B03B08"/>
    <w:rsid w:val="00B03D87"/>
    <w:rsid w:val="00B040B2"/>
    <w:rsid w:val="00B04349"/>
    <w:rsid w:val="00B0471F"/>
    <w:rsid w:val="00B04B4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7F"/>
    <w:rsid w:val="00B064BA"/>
    <w:rsid w:val="00B0688B"/>
    <w:rsid w:val="00B069DA"/>
    <w:rsid w:val="00B07050"/>
    <w:rsid w:val="00B07113"/>
    <w:rsid w:val="00B07149"/>
    <w:rsid w:val="00B07550"/>
    <w:rsid w:val="00B07585"/>
    <w:rsid w:val="00B07704"/>
    <w:rsid w:val="00B07E67"/>
    <w:rsid w:val="00B07EFB"/>
    <w:rsid w:val="00B100A5"/>
    <w:rsid w:val="00B10197"/>
    <w:rsid w:val="00B10558"/>
    <w:rsid w:val="00B1109C"/>
    <w:rsid w:val="00B11500"/>
    <w:rsid w:val="00B11EE8"/>
    <w:rsid w:val="00B11FFB"/>
    <w:rsid w:val="00B126FC"/>
    <w:rsid w:val="00B12FCC"/>
    <w:rsid w:val="00B13FDF"/>
    <w:rsid w:val="00B14802"/>
    <w:rsid w:val="00B14860"/>
    <w:rsid w:val="00B14C64"/>
    <w:rsid w:val="00B14D92"/>
    <w:rsid w:val="00B156A9"/>
    <w:rsid w:val="00B15AF9"/>
    <w:rsid w:val="00B15E4E"/>
    <w:rsid w:val="00B15EA3"/>
    <w:rsid w:val="00B15F83"/>
    <w:rsid w:val="00B16031"/>
    <w:rsid w:val="00B160FF"/>
    <w:rsid w:val="00B16223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9AE"/>
    <w:rsid w:val="00B17DE7"/>
    <w:rsid w:val="00B2117B"/>
    <w:rsid w:val="00B21290"/>
    <w:rsid w:val="00B21850"/>
    <w:rsid w:val="00B218E6"/>
    <w:rsid w:val="00B21C92"/>
    <w:rsid w:val="00B22137"/>
    <w:rsid w:val="00B22294"/>
    <w:rsid w:val="00B2281F"/>
    <w:rsid w:val="00B22C0D"/>
    <w:rsid w:val="00B2322C"/>
    <w:rsid w:val="00B23619"/>
    <w:rsid w:val="00B236FF"/>
    <w:rsid w:val="00B23AF4"/>
    <w:rsid w:val="00B23C15"/>
    <w:rsid w:val="00B23C47"/>
    <w:rsid w:val="00B23CB4"/>
    <w:rsid w:val="00B24737"/>
    <w:rsid w:val="00B24F0F"/>
    <w:rsid w:val="00B25229"/>
    <w:rsid w:val="00B25624"/>
    <w:rsid w:val="00B25762"/>
    <w:rsid w:val="00B25AAA"/>
    <w:rsid w:val="00B25B40"/>
    <w:rsid w:val="00B25B5A"/>
    <w:rsid w:val="00B25CD0"/>
    <w:rsid w:val="00B25FDE"/>
    <w:rsid w:val="00B26034"/>
    <w:rsid w:val="00B2621F"/>
    <w:rsid w:val="00B26551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27EDE"/>
    <w:rsid w:val="00B27F3D"/>
    <w:rsid w:val="00B30302"/>
    <w:rsid w:val="00B30763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89D"/>
    <w:rsid w:val="00B32C2A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4EF8"/>
    <w:rsid w:val="00B3573B"/>
    <w:rsid w:val="00B35C82"/>
    <w:rsid w:val="00B35CDA"/>
    <w:rsid w:val="00B35D87"/>
    <w:rsid w:val="00B36160"/>
    <w:rsid w:val="00B36664"/>
    <w:rsid w:val="00B37106"/>
    <w:rsid w:val="00B372B8"/>
    <w:rsid w:val="00B374D3"/>
    <w:rsid w:val="00B378CF"/>
    <w:rsid w:val="00B37A60"/>
    <w:rsid w:val="00B37D97"/>
    <w:rsid w:val="00B402FD"/>
    <w:rsid w:val="00B40594"/>
    <w:rsid w:val="00B40707"/>
    <w:rsid w:val="00B4077E"/>
    <w:rsid w:val="00B409EB"/>
    <w:rsid w:val="00B40C48"/>
    <w:rsid w:val="00B40DDC"/>
    <w:rsid w:val="00B40F9E"/>
    <w:rsid w:val="00B411BD"/>
    <w:rsid w:val="00B41559"/>
    <w:rsid w:val="00B416CF"/>
    <w:rsid w:val="00B418E8"/>
    <w:rsid w:val="00B419C4"/>
    <w:rsid w:val="00B41C86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B64"/>
    <w:rsid w:val="00B42C05"/>
    <w:rsid w:val="00B42EE4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CDF"/>
    <w:rsid w:val="00B44F99"/>
    <w:rsid w:val="00B45150"/>
    <w:rsid w:val="00B451FE"/>
    <w:rsid w:val="00B453B6"/>
    <w:rsid w:val="00B4570F"/>
    <w:rsid w:val="00B45876"/>
    <w:rsid w:val="00B458A1"/>
    <w:rsid w:val="00B45B16"/>
    <w:rsid w:val="00B45B30"/>
    <w:rsid w:val="00B45E96"/>
    <w:rsid w:val="00B4655C"/>
    <w:rsid w:val="00B46A38"/>
    <w:rsid w:val="00B46A3A"/>
    <w:rsid w:val="00B46CBC"/>
    <w:rsid w:val="00B47235"/>
    <w:rsid w:val="00B47B2B"/>
    <w:rsid w:val="00B47CD7"/>
    <w:rsid w:val="00B505EB"/>
    <w:rsid w:val="00B50B58"/>
    <w:rsid w:val="00B50EB7"/>
    <w:rsid w:val="00B511CE"/>
    <w:rsid w:val="00B51378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3C7A"/>
    <w:rsid w:val="00B53CDC"/>
    <w:rsid w:val="00B53E9D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7A3"/>
    <w:rsid w:val="00B56B9B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0929"/>
    <w:rsid w:val="00B611C5"/>
    <w:rsid w:val="00B61564"/>
    <w:rsid w:val="00B61843"/>
    <w:rsid w:val="00B61A1C"/>
    <w:rsid w:val="00B61BE2"/>
    <w:rsid w:val="00B61E76"/>
    <w:rsid w:val="00B61E8D"/>
    <w:rsid w:val="00B62060"/>
    <w:rsid w:val="00B6266F"/>
    <w:rsid w:val="00B62CC6"/>
    <w:rsid w:val="00B62E0B"/>
    <w:rsid w:val="00B633EF"/>
    <w:rsid w:val="00B63A44"/>
    <w:rsid w:val="00B63AF8"/>
    <w:rsid w:val="00B63C32"/>
    <w:rsid w:val="00B6422E"/>
    <w:rsid w:val="00B64424"/>
    <w:rsid w:val="00B64434"/>
    <w:rsid w:val="00B64436"/>
    <w:rsid w:val="00B645C2"/>
    <w:rsid w:val="00B64956"/>
    <w:rsid w:val="00B650B9"/>
    <w:rsid w:val="00B65719"/>
    <w:rsid w:val="00B65A70"/>
    <w:rsid w:val="00B65BA1"/>
    <w:rsid w:val="00B6636B"/>
    <w:rsid w:val="00B6648C"/>
    <w:rsid w:val="00B6649B"/>
    <w:rsid w:val="00B6674F"/>
    <w:rsid w:val="00B66B4F"/>
    <w:rsid w:val="00B66C00"/>
    <w:rsid w:val="00B66C53"/>
    <w:rsid w:val="00B66CBE"/>
    <w:rsid w:val="00B67675"/>
    <w:rsid w:val="00B676FC"/>
    <w:rsid w:val="00B67B0E"/>
    <w:rsid w:val="00B67F98"/>
    <w:rsid w:val="00B70204"/>
    <w:rsid w:val="00B702B1"/>
    <w:rsid w:val="00B70F05"/>
    <w:rsid w:val="00B711CE"/>
    <w:rsid w:val="00B7136E"/>
    <w:rsid w:val="00B71480"/>
    <w:rsid w:val="00B7181D"/>
    <w:rsid w:val="00B71DC8"/>
    <w:rsid w:val="00B72018"/>
    <w:rsid w:val="00B72075"/>
    <w:rsid w:val="00B720E0"/>
    <w:rsid w:val="00B72589"/>
    <w:rsid w:val="00B725C2"/>
    <w:rsid w:val="00B72660"/>
    <w:rsid w:val="00B7281A"/>
    <w:rsid w:val="00B72E8A"/>
    <w:rsid w:val="00B73671"/>
    <w:rsid w:val="00B73977"/>
    <w:rsid w:val="00B7408D"/>
    <w:rsid w:val="00B74163"/>
    <w:rsid w:val="00B746C6"/>
    <w:rsid w:val="00B7487E"/>
    <w:rsid w:val="00B74CFA"/>
    <w:rsid w:val="00B7522F"/>
    <w:rsid w:val="00B7537B"/>
    <w:rsid w:val="00B75448"/>
    <w:rsid w:val="00B75C05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3D"/>
    <w:rsid w:val="00B77379"/>
    <w:rsid w:val="00B773C0"/>
    <w:rsid w:val="00B779C5"/>
    <w:rsid w:val="00B77A7F"/>
    <w:rsid w:val="00B8014F"/>
    <w:rsid w:val="00B8029E"/>
    <w:rsid w:val="00B80910"/>
    <w:rsid w:val="00B809F8"/>
    <w:rsid w:val="00B80B20"/>
    <w:rsid w:val="00B8102F"/>
    <w:rsid w:val="00B818F4"/>
    <w:rsid w:val="00B81934"/>
    <w:rsid w:val="00B81B9A"/>
    <w:rsid w:val="00B81BC9"/>
    <w:rsid w:val="00B81D54"/>
    <w:rsid w:val="00B81E52"/>
    <w:rsid w:val="00B8222F"/>
    <w:rsid w:val="00B82233"/>
    <w:rsid w:val="00B824DB"/>
    <w:rsid w:val="00B82615"/>
    <w:rsid w:val="00B82AC3"/>
    <w:rsid w:val="00B83444"/>
    <w:rsid w:val="00B836ED"/>
    <w:rsid w:val="00B83A9F"/>
    <w:rsid w:val="00B83FFB"/>
    <w:rsid w:val="00B8425B"/>
    <w:rsid w:val="00B84511"/>
    <w:rsid w:val="00B8459A"/>
    <w:rsid w:val="00B84873"/>
    <w:rsid w:val="00B849C9"/>
    <w:rsid w:val="00B84CB4"/>
    <w:rsid w:val="00B84D9B"/>
    <w:rsid w:val="00B853BE"/>
    <w:rsid w:val="00B853BF"/>
    <w:rsid w:val="00B85874"/>
    <w:rsid w:val="00B85CC3"/>
    <w:rsid w:val="00B86476"/>
    <w:rsid w:val="00B86484"/>
    <w:rsid w:val="00B86932"/>
    <w:rsid w:val="00B86A3D"/>
    <w:rsid w:val="00B86BBE"/>
    <w:rsid w:val="00B86BF9"/>
    <w:rsid w:val="00B87046"/>
    <w:rsid w:val="00B87423"/>
    <w:rsid w:val="00B874B0"/>
    <w:rsid w:val="00B875C7"/>
    <w:rsid w:val="00B87990"/>
    <w:rsid w:val="00B87CC3"/>
    <w:rsid w:val="00B900C4"/>
    <w:rsid w:val="00B9015C"/>
    <w:rsid w:val="00B903A5"/>
    <w:rsid w:val="00B905C1"/>
    <w:rsid w:val="00B90D01"/>
    <w:rsid w:val="00B90D10"/>
    <w:rsid w:val="00B90FE5"/>
    <w:rsid w:val="00B9158B"/>
    <w:rsid w:val="00B9175E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4D"/>
    <w:rsid w:val="00B9448C"/>
    <w:rsid w:val="00B94E17"/>
    <w:rsid w:val="00B95395"/>
    <w:rsid w:val="00B953D2"/>
    <w:rsid w:val="00B95618"/>
    <w:rsid w:val="00B9566E"/>
    <w:rsid w:val="00B956F8"/>
    <w:rsid w:val="00B957FE"/>
    <w:rsid w:val="00B95B6A"/>
    <w:rsid w:val="00B95F02"/>
    <w:rsid w:val="00B96813"/>
    <w:rsid w:val="00B96820"/>
    <w:rsid w:val="00B968A2"/>
    <w:rsid w:val="00B969A6"/>
    <w:rsid w:val="00B96BEF"/>
    <w:rsid w:val="00B96F64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00"/>
    <w:rsid w:val="00BA0BE9"/>
    <w:rsid w:val="00BA0DFB"/>
    <w:rsid w:val="00BA107D"/>
    <w:rsid w:val="00BA271B"/>
    <w:rsid w:val="00BA2FEF"/>
    <w:rsid w:val="00BA335D"/>
    <w:rsid w:val="00BA348A"/>
    <w:rsid w:val="00BA35B3"/>
    <w:rsid w:val="00BA3A30"/>
    <w:rsid w:val="00BA3A83"/>
    <w:rsid w:val="00BA3C10"/>
    <w:rsid w:val="00BA3C1F"/>
    <w:rsid w:val="00BA438F"/>
    <w:rsid w:val="00BA4A4F"/>
    <w:rsid w:val="00BA4BFA"/>
    <w:rsid w:val="00BA5376"/>
    <w:rsid w:val="00BA53DB"/>
    <w:rsid w:val="00BA558C"/>
    <w:rsid w:val="00BA57BD"/>
    <w:rsid w:val="00BA6553"/>
    <w:rsid w:val="00BA66E4"/>
    <w:rsid w:val="00BA6712"/>
    <w:rsid w:val="00BA6995"/>
    <w:rsid w:val="00BA6CA0"/>
    <w:rsid w:val="00BA6E34"/>
    <w:rsid w:val="00BA6EF6"/>
    <w:rsid w:val="00BA7241"/>
    <w:rsid w:val="00BA734F"/>
    <w:rsid w:val="00BA7D43"/>
    <w:rsid w:val="00BB01B5"/>
    <w:rsid w:val="00BB05DF"/>
    <w:rsid w:val="00BB0684"/>
    <w:rsid w:val="00BB085D"/>
    <w:rsid w:val="00BB0B6F"/>
    <w:rsid w:val="00BB0CF4"/>
    <w:rsid w:val="00BB0E90"/>
    <w:rsid w:val="00BB0E9C"/>
    <w:rsid w:val="00BB137A"/>
    <w:rsid w:val="00BB14D0"/>
    <w:rsid w:val="00BB14DF"/>
    <w:rsid w:val="00BB1548"/>
    <w:rsid w:val="00BB1C0C"/>
    <w:rsid w:val="00BB1CE7"/>
    <w:rsid w:val="00BB1E73"/>
    <w:rsid w:val="00BB21DE"/>
    <w:rsid w:val="00BB2470"/>
    <w:rsid w:val="00BB2680"/>
    <w:rsid w:val="00BB2899"/>
    <w:rsid w:val="00BB2FD3"/>
    <w:rsid w:val="00BB2FDF"/>
    <w:rsid w:val="00BB2FFF"/>
    <w:rsid w:val="00BB335C"/>
    <w:rsid w:val="00BB3A0F"/>
    <w:rsid w:val="00BB3F30"/>
    <w:rsid w:val="00BB4AE3"/>
    <w:rsid w:val="00BB4C3A"/>
    <w:rsid w:val="00BB4D92"/>
    <w:rsid w:val="00BB4FE3"/>
    <w:rsid w:val="00BB531B"/>
    <w:rsid w:val="00BB5A90"/>
    <w:rsid w:val="00BB5FCB"/>
    <w:rsid w:val="00BB604B"/>
    <w:rsid w:val="00BB62E9"/>
    <w:rsid w:val="00BB652C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122"/>
    <w:rsid w:val="00BC12FB"/>
    <w:rsid w:val="00BC1C3C"/>
    <w:rsid w:val="00BC1D12"/>
    <w:rsid w:val="00BC228A"/>
    <w:rsid w:val="00BC2795"/>
    <w:rsid w:val="00BC307F"/>
    <w:rsid w:val="00BC3159"/>
    <w:rsid w:val="00BC3242"/>
    <w:rsid w:val="00BC3257"/>
    <w:rsid w:val="00BC398E"/>
    <w:rsid w:val="00BC39AB"/>
    <w:rsid w:val="00BC39DB"/>
    <w:rsid w:val="00BC3A32"/>
    <w:rsid w:val="00BC4020"/>
    <w:rsid w:val="00BC410E"/>
    <w:rsid w:val="00BC458C"/>
    <w:rsid w:val="00BC46EF"/>
    <w:rsid w:val="00BC59ED"/>
    <w:rsid w:val="00BC67CB"/>
    <w:rsid w:val="00BC6A5F"/>
    <w:rsid w:val="00BC6A75"/>
    <w:rsid w:val="00BC6FD6"/>
    <w:rsid w:val="00BC7215"/>
    <w:rsid w:val="00BC7C94"/>
    <w:rsid w:val="00BD008E"/>
    <w:rsid w:val="00BD0582"/>
    <w:rsid w:val="00BD08B7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C21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7BB"/>
    <w:rsid w:val="00BD6ED0"/>
    <w:rsid w:val="00BD70A0"/>
    <w:rsid w:val="00BD70E0"/>
    <w:rsid w:val="00BD7291"/>
    <w:rsid w:val="00BD79CE"/>
    <w:rsid w:val="00BD7B13"/>
    <w:rsid w:val="00BD7C20"/>
    <w:rsid w:val="00BD7E37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90B"/>
    <w:rsid w:val="00BE19E9"/>
    <w:rsid w:val="00BE1D82"/>
    <w:rsid w:val="00BE1EE4"/>
    <w:rsid w:val="00BE1F8B"/>
    <w:rsid w:val="00BE2726"/>
    <w:rsid w:val="00BE2B4F"/>
    <w:rsid w:val="00BE2E7F"/>
    <w:rsid w:val="00BE2F35"/>
    <w:rsid w:val="00BE2F39"/>
    <w:rsid w:val="00BE332D"/>
    <w:rsid w:val="00BE3649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1EC"/>
    <w:rsid w:val="00BE585A"/>
    <w:rsid w:val="00BE59BE"/>
    <w:rsid w:val="00BE5FC4"/>
    <w:rsid w:val="00BE61C8"/>
    <w:rsid w:val="00BE6586"/>
    <w:rsid w:val="00BE6C0A"/>
    <w:rsid w:val="00BE6CF2"/>
    <w:rsid w:val="00BE71EC"/>
    <w:rsid w:val="00BE76DD"/>
    <w:rsid w:val="00BE79FB"/>
    <w:rsid w:val="00BE7C4D"/>
    <w:rsid w:val="00BE7F6A"/>
    <w:rsid w:val="00BF0181"/>
    <w:rsid w:val="00BF0274"/>
    <w:rsid w:val="00BF08C4"/>
    <w:rsid w:val="00BF0BAF"/>
    <w:rsid w:val="00BF0C4E"/>
    <w:rsid w:val="00BF0F9D"/>
    <w:rsid w:val="00BF1116"/>
    <w:rsid w:val="00BF12BC"/>
    <w:rsid w:val="00BF1356"/>
    <w:rsid w:val="00BF19CE"/>
    <w:rsid w:val="00BF22F7"/>
    <w:rsid w:val="00BF2B6F"/>
    <w:rsid w:val="00BF3080"/>
    <w:rsid w:val="00BF319D"/>
    <w:rsid w:val="00BF326C"/>
    <w:rsid w:val="00BF351A"/>
    <w:rsid w:val="00BF35A4"/>
    <w:rsid w:val="00BF3813"/>
    <w:rsid w:val="00BF3914"/>
    <w:rsid w:val="00BF397A"/>
    <w:rsid w:val="00BF39CD"/>
    <w:rsid w:val="00BF3B56"/>
    <w:rsid w:val="00BF40D0"/>
    <w:rsid w:val="00BF4123"/>
    <w:rsid w:val="00BF49B1"/>
    <w:rsid w:val="00BF4C9B"/>
    <w:rsid w:val="00BF5008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0A83"/>
    <w:rsid w:val="00C01671"/>
    <w:rsid w:val="00C0190D"/>
    <w:rsid w:val="00C01BE2"/>
    <w:rsid w:val="00C01F5A"/>
    <w:rsid w:val="00C02419"/>
    <w:rsid w:val="00C02554"/>
    <w:rsid w:val="00C02766"/>
    <w:rsid w:val="00C02AC1"/>
    <w:rsid w:val="00C03489"/>
    <w:rsid w:val="00C038B2"/>
    <w:rsid w:val="00C03CA8"/>
    <w:rsid w:val="00C03EE8"/>
    <w:rsid w:val="00C04205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07EFF"/>
    <w:rsid w:val="00C10D9A"/>
    <w:rsid w:val="00C110CD"/>
    <w:rsid w:val="00C1112B"/>
    <w:rsid w:val="00C11225"/>
    <w:rsid w:val="00C1168B"/>
    <w:rsid w:val="00C11A88"/>
    <w:rsid w:val="00C11B79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5B70"/>
    <w:rsid w:val="00C169AF"/>
    <w:rsid w:val="00C16C30"/>
    <w:rsid w:val="00C16E7C"/>
    <w:rsid w:val="00C172C6"/>
    <w:rsid w:val="00C174B6"/>
    <w:rsid w:val="00C17562"/>
    <w:rsid w:val="00C1778E"/>
    <w:rsid w:val="00C17BED"/>
    <w:rsid w:val="00C17DB4"/>
    <w:rsid w:val="00C203D5"/>
    <w:rsid w:val="00C209F6"/>
    <w:rsid w:val="00C20A00"/>
    <w:rsid w:val="00C20BA3"/>
    <w:rsid w:val="00C21000"/>
    <w:rsid w:val="00C210AB"/>
    <w:rsid w:val="00C21179"/>
    <w:rsid w:val="00C214A0"/>
    <w:rsid w:val="00C21673"/>
    <w:rsid w:val="00C216C8"/>
    <w:rsid w:val="00C21C7A"/>
    <w:rsid w:val="00C21E07"/>
    <w:rsid w:val="00C2208E"/>
    <w:rsid w:val="00C22507"/>
    <w:rsid w:val="00C22859"/>
    <w:rsid w:val="00C22B86"/>
    <w:rsid w:val="00C22D7A"/>
    <w:rsid w:val="00C23130"/>
    <w:rsid w:val="00C2330E"/>
    <w:rsid w:val="00C238A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9F0"/>
    <w:rsid w:val="00C25DD9"/>
    <w:rsid w:val="00C26626"/>
    <w:rsid w:val="00C2663F"/>
    <w:rsid w:val="00C266BA"/>
    <w:rsid w:val="00C2694C"/>
    <w:rsid w:val="00C269B9"/>
    <w:rsid w:val="00C269C7"/>
    <w:rsid w:val="00C26DB8"/>
    <w:rsid w:val="00C26E11"/>
    <w:rsid w:val="00C26E41"/>
    <w:rsid w:val="00C26F9E"/>
    <w:rsid w:val="00C273C4"/>
    <w:rsid w:val="00C2742C"/>
    <w:rsid w:val="00C27760"/>
    <w:rsid w:val="00C277FD"/>
    <w:rsid w:val="00C3043E"/>
    <w:rsid w:val="00C3048D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848"/>
    <w:rsid w:val="00C33DE7"/>
    <w:rsid w:val="00C3400F"/>
    <w:rsid w:val="00C34289"/>
    <w:rsid w:val="00C349BA"/>
    <w:rsid w:val="00C34B64"/>
    <w:rsid w:val="00C34C36"/>
    <w:rsid w:val="00C34E29"/>
    <w:rsid w:val="00C352B3"/>
    <w:rsid w:val="00C35345"/>
    <w:rsid w:val="00C35365"/>
    <w:rsid w:val="00C355A4"/>
    <w:rsid w:val="00C3563D"/>
    <w:rsid w:val="00C357F6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1C6"/>
    <w:rsid w:val="00C401E8"/>
    <w:rsid w:val="00C40373"/>
    <w:rsid w:val="00C40682"/>
    <w:rsid w:val="00C4082D"/>
    <w:rsid w:val="00C40873"/>
    <w:rsid w:val="00C40AB6"/>
    <w:rsid w:val="00C40AE6"/>
    <w:rsid w:val="00C40CBC"/>
    <w:rsid w:val="00C40D8A"/>
    <w:rsid w:val="00C40F93"/>
    <w:rsid w:val="00C40FFA"/>
    <w:rsid w:val="00C4101B"/>
    <w:rsid w:val="00C411AF"/>
    <w:rsid w:val="00C4138D"/>
    <w:rsid w:val="00C4146D"/>
    <w:rsid w:val="00C416CB"/>
    <w:rsid w:val="00C4179A"/>
    <w:rsid w:val="00C41E3A"/>
    <w:rsid w:val="00C42031"/>
    <w:rsid w:val="00C423FF"/>
    <w:rsid w:val="00C4270E"/>
    <w:rsid w:val="00C4278D"/>
    <w:rsid w:val="00C42E6D"/>
    <w:rsid w:val="00C4304C"/>
    <w:rsid w:val="00C431F1"/>
    <w:rsid w:val="00C432A6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81A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24A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36BF"/>
    <w:rsid w:val="00C538E5"/>
    <w:rsid w:val="00C53D3B"/>
    <w:rsid w:val="00C53EB3"/>
    <w:rsid w:val="00C54018"/>
    <w:rsid w:val="00C540B5"/>
    <w:rsid w:val="00C542D4"/>
    <w:rsid w:val="00C54B6F"/>
    <w:rsid w:val="00C54D71"/>
    <w:rsid w:val="00C54E65"/>
    <w:rsid w:val="00C555FC"/>
    <w:rsid w:val="00C55DC5"/>
    <w:rsid w:val="00C56126"/>
    <w:rsid w:val="00C563F5"/>
    <w:rsid w:val="00C566AF"/>
    <w:rsid w:val="00C56D58"/>
    <w:rsid w:val="00C570F7"/>
    <w:rsid w:val="00C572A7"/>
    <w:rsid w:val="00C5796D"/>
    <w:rsid w:val="00C57BC9"/>
    <w:rsid w:val="00C57CB2"/>
    <w:rsid w:val="00C57D8E"/>
    <w:rsid w:val="00C57F54"/>
    <w:rsid w:val="00C6029C"/>
    <w:rsid w:val="00C60B3C"/>
    <w:rsid w:val="00C60C69"/>
    <w:rsid w:val="00C60D26"/>
    <w:rsid w:val="00C60E3E"/>
    <w:rsid w:val="00C61032"/>
    <w:rsid w:val="00C614CA"/>
    <w:rsid w:val="00C622FE"/>
    <w:rsid w:val="00C62578"/>
    <w:rsid w:val="00C626DF"/>
    <w:rsid w:val="00C62CD5"/>
    <w:rsid w:val="00C62F50"/>
    <w:rsid w:val="00C6306D"/>
    <w:rsid w:val="00C6323D"/>
    <w:rsid w:val="00C6353A"/>
    <w:rsid w:val="00C636E6"/>
    <w:rsid w:val="00C639D6"/>
    <w:rsid w:val="00C63A5F"/>
    <w:rsid w:val="00C63B55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2D4"/>
    <w:rsid w:val="00C67357"/>
    <w:rsid w:val="00C677C2"/>
    <w:rsid w:val="00C67822"/>
    <w:rsid w:val="00C6785D"/>
    <w:rsid w:val="00C67D4B"/>
    <w:rsid w:val="00C67D63"/>
    <w:rsid w:val="00C67EAB"/>
    <w:rsid w:val="00C70342"/>
    <w:rsid w:val="00C70584"/>
    <w:rsid w:val="00C70ACB"/>
    <w:rsid w:val="00C70DFF"/>
    <w:rsid w:val="00C719DD"/>
    <w:rsid w:val="00C71F74"/>
    <w:rsid w:val="00C71F93"/>
    <w:rsid w:val="00C7226E"/>
    <w:rsid w:val="00C723DC"/>
    <w:rsid w:val="00C729AA"/>
    <w:rsid w:val="00C72A52"/>
    <w:rsid w:val="00C72F91"/>
    <w:rsid w:val="00C7324F"/>
    <w:rsid w:val="00C733B0"/>
    <w:rsid w:val="00C735D1"/>
    <w:rsid w:val="00C7364D"/>
    <w:rsid w:val="00C74A5A"/>
    <w:rsid w:val="00C74CDA"/>
    <w:rsid w:val="00C750CF"/>
    <w:rsid w:val="00C751FE"/>
    <w:rsid w:val="00C75539"/>
    <w:rsid w:val="00C75812"/>
    <w:rsid w:val="00C75877"/>
    <w:rsid w:val="00C75A6B"/>
    <w:rsid w:val="00C75F26"/>
    <w:rsid w:val="00C7615D"/>
    <w:rsid w:val="00C762DC"/>
    <w:rsid w:val="00C763B6"/>
    <w:rsid w:val="00C7644F"/>
    <w:rsid w:val="00C765A0"/>
    <w:rsid w:val="00C768F6"/>
    <w:rsid w:val="00C76A1F"/>
    <w:rsid w:val="00C76CED"/>
    <w:rsid w:val="00C77A1D"/>
    <w:rsid w:val="00C77C58"/>
    <w:rsid w:val="00C77D93"/>
    <w:rsid w:val="00C80073"/>
    <w:rsid w:val="00C807ED"/>
    <w:rsid w:val="00C80C69"/>
    <w:rsid w:val="00C80DEA"/>
    <w:rsid w:val="00C8103F"/>
    <w:rsid w:val="00C8143F"/>
    <w:rsid w:val="00C8169A"/>
    <w:rsid w:val="00C8189E"/>
    <w:rsid w:val="00C81C85"/>
    <w:rsid w:val="00C829BD"/>
    <w:rsid w:val="00C82B29"/>
    <w:rsid w:val="00C82CE5"/>
    <w:rsid w:val="00C832DC"/>
    <w:rsid w:val="00C834A8"/>
    <w:rsid w:val="00C83540"/>
    <w:rsid w:val="00C8377F"/>
    <w:rsid w:val="00C83874"/>
    <w:rsid w:val="00C83968"/>
    <w:rsid w:val="00C83B69"/>
    <w:rsid w:val="00C8402B"/>
    <w:rsid w:val="00C849BC"/>
    <w:rsid w:val="00C84D02"/>
    <w:rsid w:val="00C84E9E"/>
    <w:rsid w:val="00C85229"/>
    <w:rsid w:val="00C85AC5"/>
    <w:rsid w:val="00C85BE2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521"/>
    <w:rsid w:val="00C90E49"/>
    <w:rsid w:val="00C91357"/>
    <w:rsid w:val="00C91A64"/>
    <w:rsid w:val="00C91C4B"/>
    <w:rsid w:val="00C91DE3"/>
    <w:rsid w:val="00C91F58"/>
    <w:rsid w:val="00C924A9"/>
    <w:rsid w:val="00C925F5"/>
    <w:rsid w:val="00C92AAA"/>
    <w:rsid w:val="00C92C7F"/>
    <w:rsid w:val="00C931AB"/>
    <w:rsid w:val="00C931E8"/>
    <w:rsid w:val="00C933C8"/>
    <w:rsid w:val="00C93479"/>
    <w:rsid w:val="00C9369D"/>
    <w:rsid w:val="00C93A7C"/>
    <w:rsid w:val="00C94235"/>
    <w:rsid w:val="00C94425"/>
    <w:rsid w:val="00C944FA"/>
    <w:rsid w:val="00C94509"/>
    <w:rsid w:val="00C948EA"/>
    <w:rsid w:val="00C9560D"/>
    <w:rsid w:val="00C95854"/>
    <w:rsid w:val="00C95D41"/>
    <w:rsid w:val="00C95EFF"/>
    <w:rsid w:val="00C95F24"/>
    <w:rsid w:val="00C96106"/>
    <w:rsid w:val="00C96289"/>
    <w:rsid w:val="00C964AF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97F60"/>
    <w:rsid w:val="00CA00DC"/>
    <w:rsid w:val="00CA02A1"/>
    <w:rsid w:val="00CA0532"/>
    <w:rsid w:val="00CA0B09"/>
    <w:rsid w:val="00CA0BA2"/>
    <w:rsid w:val="00CA133C"/>
    <w:rsid w:val="00CA156B"/>
    <w:rsid w:val="00CA1620"/>
    <w:rsid w:val="00CA192B"/>
    <w:rsid w:val="00CA1A11"/>
    <w:rsid w:val="00CA2241"/>
    <w:rsid w:val="00CA276D"/>
    <w:rsid w:val="00CA2E36"/>
    <w:rsid w:val="00CA31C2"/>
    <w:rsid w:val="00CA34EE"/>
    <w:rsid w:val="00CA3509"/>
    <w:rsid w:val="00CA38C7"/>
    <w:rsid w:val="00CA3A46"/>
    <w:rsid w:val="00CA3CDD"/>
    <w:rsid w:val="00CA3E4F"/>
    <w:rsid w:val="00CA3EB6"/>
    <w:rsid w:val="00CA403B"/>
    <w:rsid w:val="00CA41F6"/>
    <w:rsid w:val="00CA49DA"/>
    <w:rsid w:val="00CA4AD2"/>
    <w:rsid w:val="00CA4C55"/>
    <w:rsid w:val="00CA4D83"/>
    <w:rsid w:val="00CA4DA7"/>
    <w:rsid w:val="00CA4F79"/>
    <w:rsid w:val="00CA505A"/>
    <w:rsid w:val="00CA5449"/>
    <w:rsid w:val="00CA5479"/>
    <w:rsid w:val="00CA59DD"/>
    <w:rsid w:val="00CA6B84"/>
    <w:rsid w:val="00CA6FA3"/>
    <w:rsid w:val="00CA6FAC"/>
    <w:rsid w:val="00CA711A"/>
    <w:rsid w:val="00CA738A"/>
    <w:rsid w:val="00CA7680"/>
    <w:rsid w:val="00CA77AF"/>
    <w:rsid w:val="00CA7DD2"/>
    <w:rsid w:val="00CB008E"/>
    <w:rsid w:val="00CB0138"/>
    <w:rsid w:val="00CB01FA"/>
    <w:rsid w:val="00CB0737"/>
    <w:rsid w:val="00CB093F"/>
    <w:rsid w:val="00CB097A"/>
    <w:rsid w:val="00CB0A3A"/>
    <w:rsid w:val="00CB0E02"/>
    <w:rsid w:val="00CB10F6"/>
    <w:rsid w:val="00CB1C37"/>
    <w:rsid w:val="00CB1E1D"/>
    <w:rsid w:val="00CB1EF1"/>
    <w:rsid w:val="00CB21A0"/>
    <w:rsid w:val="00CB21F0"/>
    <w:rsid w:val="00CB22B2"/>
    <w:rsid w:val="00CB22BD"/>
    <w:rsid w:val="00CB23BB"/>
    <w:rsid w:val="00CB26EC"/>
    <w:rsid w:val="00CB29EF"/>
    <w:rsid w:val="00CB2D2A"/>
    <w:rsid w:val="00CB2E6B"/>
    <w:rsid w:val="00CB2FFA"/>
    <w:rsid w:val="00CB348C"/>
    <w:rsid w:val="00CB34FA"/>
    <w:rsid w:val="00CB351E"/>
    <w:rsid w:val="00CB39A5"/>
    <w:rsid w:val="00CB3EB4"/>
    <w:rsid w:val="00CB3ED9"/>
    <w:rsid w:val="00CB4695"/>
    <w:rsid w:val="00CB4729"/>
    <w:rsid w:val="00CB4A33"/>
    <w:rsid w:val="00CB4A75"/>
    <w:rsid w:val="00CB4B3E"/>
    <w:rsid w:val="00CB51F5"/>
    <w:rsid w:val="00CB5310"/>
    <w:rsid w:val="00CB56FA"/>
    <w:rsid w:val="00CB591E"/>
    <w:rsid w:val="00CB5AE7"/>
    <w:rsid w:val="00CB5B1E"/>
    <w:rsid w:val="00CB5B3E"/>
    <w:rsid w:val="00CB5FFB"/>
    <w:rsid w:val="00CB606D"/>
    <w:rsid w:val="00CB6287"/>
    <w:rsid w:val="00CB62D0"/>
    <w:rsid w:val="00CB6589"/>
    <w:rsid w:val="00CB677E"/>
    <w:rsid w:val="00CB692D"/>
    <w:rsid w:val="00CB6990"/>
    <w:rsid w:val="00CB7683"/>
    <w:rsid w:val="00CB787A"/>
    <w:rsid w:val="00CB7BC1"/>
    <w:rsid w:val="00CB7D07"/>
    <w:rsid w:val="00CC0439"/>
    <w:rsid w:val="00CC0A72"/>
    <w:rsid w:val="00CC0B8A"/>
    <w:rsid w:val="00CC0BAE"/>
    <w:rsid w:val="00CC0C4A"/>
    <w:rsid w:val="00CC131D"/>
    <w:rsid w:val="00CC17F0"/>
    <w:rsid w:val="00CC1853"/>
    <w:rsid w:val="00CC1A34"/>
    <w:rsid w:val="00CC1DC9"/>
    <w:rsid w:val="00CC1E20"/>
    <w:rsid w:val="00CC1FAE"/>
    <w:rsid w:val="00CC237C"/>
    <w:rsid w:val="00CC24BB"/>
    <w:rsid w:val="00CC27EE"/>
    <w:rsid w:val="00CC29EF"/>
    <w:rsid w:val="00CC2D14"/>
    <w:rsid w:val="00CC2F60"/>
    <w:rsid w:val="00CC3742"/>
    <w:rsid w:val="00CC3A23"/>
    <w:rsid w:val="00CC3D27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7A0"/>
    <w:rsid w:val="00CC6D10"/>
    <w:rsid w:val="00CC6E22"/>
    <w:rsid w:val="00CC6F87"/>
    <w:rsid w:val="00CC7082"/>
    <w:rsid w:val="00CC7127"/>
    <w:rsid w:val="00CC737C"/>
    <w:rsid w:val="00CC7DB8"/>
    <w:rsid w:val="00CD00BF"/>
    <w:rsid w:val="00CD03F5"/>
    <w:rsid w:val="00CD0683"/>
    <w:rsid w:val="00CD06ED"/>
    <w:rsid w:val="00CD087D"/>
    <w:rsid w:val="00CD0C6F"/>
    <w:rsid w:val="00CD0CF3"/>
    <w:rsid w:val="00CD0F5D"/>
    <w:rsid w:val="00CD196B"/>
    <w:rsid w:val="00CD1C0B"/>
    <w:rsid w:val="00CD2225"/>
    <w:rsid w:val="00CD2396"/>
    <w:rsid w:val="00CD239A"/>
    <w:rsid w:val="00CD2688"/>
    <w:rsid w:val="00CD34C5"/>
    <w:rsid w:val="00CD3508"/>
    <w:rsid w:val="00CD3548"/>
    <w:rsid w:val="00CD368D"/>
    <w:rsid w:val="00CD3AE3"/>
    <w:rsid w:val="00CD3F17"/>
    <w:rsid w:val="00CD43D0"/>
    <w:rsid w:val="00CD441B"/>
    <w:rsid w:val="00CD442B"/>
    <w:rsid w:val="00CD44EA"/>
    <w:rsid w:val="00CD4A58"/>
    <w:rsid w:val="00CD4DF0"/>
    <w:rsid w:val="00CD5512"/>
    <w:rsid w:val="00CD6A28"/>
    <w:rsid w:val="00CD6E3D"/>
    <w:rsid w:val="00CD71AB"/>
    <w:rsid w:val="00CD746A"/>
    <w:rsid w:val="00CD77F2"/>
    <w:rsid w:val="00CD781F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1FD7"/>
    <w:rsid w:val="00CE209C"/>
    <w:rsid w:val="00CE271D"/>
    <w:rsid w:val="00CE27A4"/>
    <w:rsid w:val="00CE329A"/>
    <w:rsid w:val="00CE331F"/>
    <w:rsid w:val="00CE353E"/>
    <w:rsid w:val="00CE364C"/>
    <w:rsid w:val="00CE36E2"/>
    <w:rsid w:val="00CE3FEB"/>
    <w:rsid w:val="00CE413C"/>
    <w:rsid w:val="00CE46E5"/>
    <w:rsid w:val="00CE485A"/>
    <w:rsid w:val="00CE4DB7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BC2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79"/>
    <w:rsid w:val="00CF11E3"/>
    <w:rsid w:val="00CF155A"/>
    <w:rsid w:val="00CF166B"/>
    <w:rsid w:val="00CF19DA"/>
    <w:rsid w:val="00CF1AFF"/>
    <w:rsid w:val="00CF1B19"/>
    <w:rsid w:val="00CF1C7F"/>
    <w:rsid w:val="00CF1CC0"/>
    <w:rsid w:val="00CF1D7F"/>
    <w:rsid w:val="00CF1E7A"/>
    <w:rsid w:val="00CF1F28"/>
    <w:rsid w:val="00CF2234"/>
    <w:rsid w:val="00CF24F8"/>
    <w:rsid w:val="00CF256D"/>
    <w:rsid w:val="00CF2653"/>
    <w:rsid w:val="00CF313D"/>
    <w:rsid w:val="00CF353B"/>
    <w:rsid w:val="00CF3789"/>
    <w:rsid w:val="00CF3AFB"/>
    <w:rsid w:val="00CF3B1E"/>
    <w:rsid w:val="00CF4247"/>
    <w:rsid w:val="00CF44CE"/>
    <w:rsid w:val="00CF4AA6"/>
    <w:rsid w:val="00CF503A"/>
    <w:rsid w:val="00CF5263"/>
    <w:rsid w:val="00CF60B5"/>
    <w:rsid w:val="00CF6265"/>
    <w:rsid w:val="00CF65C8"/>
    <w:rsid w:val="00CF6C71"/>
    <w:rsid w:val="00CF7076"/>
    <w:rsid w:val="00CF7571"/>
    <w:rsid w:val="00CF774C"/>
    <w:rsid w:val="00CF7BEB"/>
    <w:rsid w:val="00D002E0"/>
    <w:rsid w:val="00D004FA"/>
    <w:rsid w:val="00D00636"/>
    <w:rsid w:val="00D00879"/>
    <w:rsid w:val="00D00A57"/>
    <w:rsid w:val="00D00ED4"/>
    <w:rsid w:val="00D012D7"/>
    <w:rsid w:val="00D0156C"/>
    <w:rsid w:val="00D01B21"/>
    <w:rsid w:val="00D01E2F"/>
    <w:rsid w:val="00D0285F"/>
    <w:rsid w:val="00D02AB3"/>
    <w:rsid w:val="00D02BBD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3C54"/>
    <w:rsid w:val="00D04848"/>
    <w:rsid w:val="00D04A40"/>
    <w:rsid w:val="00D05039"/>
    <w:rsid w:val="00D05045"/>
    <w:rsid w:val="00D05132"/>
    <w:rsid w:val="00D05324"/>
    <w:rsid w:val="00D05E2B"/>
    <w:rsid w:val="00D05EA9"/>
    <w:rsid w:val="00D060CC"/>
    <w:rsid w:val="00D061ED"/>
    <w:rsid w:val="00D063F1"/>
    <w:rsid w:val="00D064D3"/>
    <w:rsid w:val="00D0676F"/>
    <w:rsid w:val="00D06D6D"/>
    <w:rsid w:val="00D06D79"/>
    <w:rsid w:val="00D071F8"/>
    <w:rsid w:val="00D07252"/>
    <w:rsid w:val="00D0744D"/>
    <w:rsid w:val="00D074F4"/>
    <w:rsid w:val="00D079E7"/>
    <w:rsid w:val="00D07CE1"/>
    <w:rsid w:val="00D07FD4"/>
    <w:rsid w:val="00D1026A"/>
    <w:rsid w:val="00D103ED"/>
    <w:rsid w:val="00D107CF"/>
    <w:rsid w:val="00D1089C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C4A"/>
    <w:rsid w:val="00D13D26"/>
    <w:rsid w:val="00D13F9F"/>
    <w:rsid w:val="00D14236"/>
    <w:rsid w:val="00D14553"/>
    <w:rsid w:val="00D14BC9"/>
    <w:rsid w:val="00D14DB1"/>
    <w:rsid w:val="00D14E28"/>
    <w:rsid w:val="00D15056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5CF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1B1C"/>
    <w:rsid w:val="00D22342"/>
    <w:rsid w:val="00D22ABA"/>
    <w:rsid w:val="00D22C56"/>
    <w:rsid w:val="00D22CEE"/>
    <w:rsid w:val="00D230E4"/>
    <w:rsid w:val="00D233F1"/>
    <w:rsid w:val="00D2490B"/>
    <w:rsid w:val="00D24B4C"/>
    <w:rsid w:val="00D24D34"/>
    <w:rsid w:val="00D24E25"/>
    <w:rsid w:val="00D256F8"/>
    <w:rsid w:val="00D2580C"/>
    <w:rsid w:val="00D2586E"/>
    <w:rsid w:val="00D25BDA"/>
    <w:rsid w:val="00D25FA9"/>
    <w:rsid w:val="00D26142"/>
    <w:rsid w:val="00D2685C"/>
    <w:rsid w:val="00D26A22"/>
    <w:rsid w:val="00D26A3B"/>
    <w:rsid w:val="00D26E6F"/>
    <w:rsid w:val="00D26EF5"/>
    <w:rsid w:val="00D26FD4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6C1"/>
    <w:rsid w:val="00D327DC"/>
    <w:rsid w:val="00D32D16"/>
    <w:rsid w:val="00D3323C"/>
    <w:rsid w:val="00D333A9"/>
    <w:rsid w:val="00D33456"/>
    <w:rsid w:val="00D33581"/>
    <w:rsid w:val="00D3396F"/>
    <w:rsid w:val="00D33A1E"/>
    <w:rsid w:val="00D33CF3"/>
    <w:rsid w:val="00D33D4D"/>
    <w:rsid w:val="00D34004"/>
    <w:rsid w:val="00D34A0B"/>
    <w:rsid w:val="00D34E95"/>
    <w:rsid w:val="00D35513"/>
    <w:rsid w:val="00D35672"/>
    <w:rsid w:val="00D36234"/>
    <w:rsid w:val="00D36371"/>
    <w:rsid w:val="00D36A61"/>
    <w:rsid w:val="00D376D2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818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416"/>
    <w:rsid w:val="00D45504"/>
    <w:rsid w:val="00D455D6"/>
    <w:rsid w:val="00D45D55"/>
    <w:rsid w:val="00D45DF3"/>
    <w:rsid w:val="00D4607B"/>
    <w:rsid w:val="00D46174"/>
    <w:rsid w:val="00D46349"/>
    <w:rsid w:val="00D46B05"/>
    <w:rsid w:val="00D46C88"/>
    <w:rsid w:val="00D4725A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DD6"/>
    <w:rsid w:val="00D51F38"/>
    <w:rsid w:val="00D51FC9"/>
    <w:rsid w:val="00D52396"/>
    <w:rsid w:val="00D52F2E"/>
    <w:rsid w:val="00D5362B"/>
    <w:rsid w:val="00D5397E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9BD"/>
    <w:rsid w:val="00D55AAC"/>
    <w:rsid w:val="00D563AE"/>
    <w:rsid w:val="00D56DB2"/>
    <w:rsid w:val="00D56DDB"/>
    <w:rsid w:val="00D571E4"/>
    <w:rsid w:val="00D5747F"/>
    <w:rsid w:val="00D57495"/>
    <w:rsid w:val="00D574FA"/>
    <w:rsid w:val="00D57520"/>
    <w:rsid w:val="00D5785E"/>
    <w:rsid w:val="00D57894"/>
    <w:rsid w:val="00D57DCA"/>
    <w:rsid w:val="00D60463"/>
    <w:rsid w:val="00D6077D"/>
    <w:rsid w:val="00D60C8D"/>
    <w:rsid w:val="00D60F60"/>
    <w:rsid w:val="00D60FEA"/>
    <w:rsid w:val="00D61018"/>
    <w:rsid w:val="00D61341"/>
    <w:rsid w:val="00D61374"/>
    <w:rsid w:val="00D6168A"/>
    <w:rsid w:val="00D616A5"/>
    <w:rsid w:val="00D61FF0"/>
    <w:rsid w:val="00D6211D"/>
    <w:rsid w:val="00D62217"/>
    <w:rsid w:val="00D626CD"/>
    <w:rsid w:val="00D62BA3"/>
    <w:rsid w:val="00D62C97"/>
    <w:rsid w:val="00D62C9A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2AA"/>
    <w:rsid w:val="00D6636B"/>
    <w:rsid w:val="00D66413"/>
    <w:rsid w:val="00D66608"/>
    <w:rsid w:val="00D66634"/>
    <w:rsid w:val="00D66B5C"/>
    <w:rsid w:val="00D66CF6"/>
    <w:rsid w:val="00D66D59"/>
    <w:rsid w:val="00D66DC2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0E3C"/>
    <w:rsid w:val="00D70FC2"/>
    <w:rsid w:val="00D71519"/>
    <w:rsid w:val="00D7157B"/>
    <w:rsid w:val="00D715AD"/>
    <w:rsid w:val="00D71A8D"/>
    <w:rsid w:val="00D7207D"/>
    <w:rsid w:val="00D724A9"/>
    <w:rsid w:val="00D72E92"/>
    <w:rsid w:val="00D72F28"/>
    <w:rsid w:val="00D73469"/>
    <w:rsid w:val="00D7356F"/>
    <w:rsid w:val="00D73587"/>
    <w:rsid w:val="00D73BA8"/>
    <w:rsid w:val="00D73EBB"/>
    <w:rsid w:val="00D7403B"/>
    <w:rsid w:val="00D74059"/>
    <w:rsid w:val="00D743AB"/>
    <w:rsid w:val="00D74B73"/>
    <w:rsid w:val="00D74E1D"/>
    <w:rsid w:val="00D751FB"/>
    <w:rsid w:val="00D754D6"/>
    <w:rsid w:val="00D755EB"/>
    <w:rsid w:val="00D761AA"/>
    <w:rsid w:val="00D76791"/>
    <w:rsid w:val="00D76A00"/>
    <w:rsid w:val="00D76C5E"/>
    <w:rsid w:val="00D76D18"/>
    <w:rsid w:val="00D76ED6"/>
    <w:rsid w:val="00D76FA8"/>
    <w:rsid w:val="00D76FAE"/>
    <w:rsid w:val="00D77372"/>
    <w:rsid w:val="00D77785"/>
    <w:rsid w:val="00D777D7"/>
    <w:rsid w:val="00D77885"/>
    <w:rsid w:val="00D77A2C"/>
    <w:rsid w:val="00D77DCE"/>
    <w:rsid w:val="00D80382"/>
    <w:rsid w:val="00D80854"/>
    <w:rsid w:val="00D808FC"/>
    <w:rsid w:val="00D80AB8"/>
    <w:rsid w:val="00D80B5F"/>
    <w:rsid w:val="00D81792"/>
    <w:rsid w:val="00D819B1"/>
    <w:rsid w:val="00D81E6A"/>
    <w:rsid w:val="00D82494"/>
    <w:rsid w:val="00D82E86"/>
    <w:rsid w:val="00D83009"/>
    <w:rsid w:val="00D8328D"/>
    <w:rsid w:val="00D833F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E3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D0B"/>
    <w:rsid w:val="00D92508"/>
    <w:rsid w:val="00D929AE"/>
    <w:rsid w:val="00D92ABA"/>
    <w:rsid w:val="00D92C29"/>
    <w:rsid w:val="00D92DB9"/>
    <w:rsid w:val="00D936E2"/>
    <w:rsid w:val="00D93D98"/>
    <w:rsid w:val="00D93F43"/>
    <w:rsid w:val="00D941D7"/>
    <w:rsid w:val="00D94D6D"/>
    <w:rsid w:val="00D94DED"/>
    <w:rsid w:val="00D95034"/>
    <w:rsid w:val="00D95104"/>
    <w:rsid w:val="00D952B0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D0D"/>
    <w:rsid w:val="00DA3E7A"/>
    <w:rsid w:val="00DA4276"/>
    <w:rsid w:val="00DA430C"/>
    <w:rsid w:val="00DA4843"/>
    <w:rsid w:val="00DA4988"/>
    <w:rsid w:val="00DA4A10"/>
    <w:rsid w:val="00DA4AFA"/>
    <w:rsid w:val="00DA4B81"/>
    <w:rsid w:val="00DA5928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48"/>
    <w:rsid w:val="00DB0A74"/>
    <w:rsid w:val="00DB0C2F"/>
    <w:rsid w:val="00DB0DFD"/>
    <w:rsid w:val="00DB0EEC"/>
    <w:rsid w:val="00DB11F8"/>
    <w:rsid w:val="00DB1654"/>
    <w:rsid w:val="00DB18F8"/>
    <w:rsid w:val="00DB19F8"/>
    <w:rsid w:val="00DB1BD5"/>
    <w:rsid w:val="00DB1F08"/>
    <w:rsid w:val="00DB1F2A"/>
    <w:rsid w:val="00DB1F8D"/>
    <w:rsid w:val="00DB200C"/>
    <w:rsid w:val="00DB2034"/>
    <w:rsid w:val="00DB297F"/>
    <w:rsid w:val="00DB2A77"/>
    <w:rsid w:val="00DB2B60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669"/>
    <w:rsid w:val="00DB485D"/>
    <w:rsid w:val="00DB4CAE"/>
    <w:rsid w:val="00DB50DE"/>
    <w:rsid w:val="00DB5484"/>
    <w:rsid w:val="00DB56E3"/>
    <w:rsid w:val="00DB57D3"/>
    <w:rsid w:val="00DB5BE8"/>
    <w:rsid w:val="00DB640E"/>
    <w:rsid w:val="00DB654A"/>
    <w:rsid w:val="00DB662E"/>
    <w:rsid w:val="00DB6CE5"/>
    <w:rsid w:val="00DB6D4E"/>
    <w:rsid w:val="00DB6F41"/>
    <w:rsid w:val="00DB701B"/>
    <w:rsid w:val="00DB7FD6"/>
    <w:rsid w:val="00DC09EA"/>
    <w:rsid w:val="00DC11F5"/>
    <w:rsid w:val="00DC1327"/>
    <w:rsid w:val="00DC1350"/>
    <w:rsid w:val="00DC15D3"/>
    <w:rsid w:val="00DC16BC"/>
    <w:rsid w:val="00DC2406"/>
    <w:rsid w:val="00DC2474"/>
    <w:rsid w:val="00DC30EE"/>
    <w:rsid w:val="00DC313B"/>
    <w:rsid w:val="00DC3237"/>
    <w:rsid w:val="00DC3508"/>
    <w:rsid w:val="00DC3E7D"/>
    <w:rsid w:val="00DC4157"/>
    <w:rsid w:val="00DC41A4"/>
    <w:rsid w:val="00DC44A2"/>
    <w:rsid w:val="00DC46AB"/>
    <w:rsid w:val="00DC4866"/>
    <w:rsid w:val="00DC4B2B"/>
    <w:rsid w:val="00DC5627"/>
    <w:rsid w:val="00DC5672"/>
    <w:rsid w:val="00DC6040"/>
    <w:rsid w:val="00DC60A2"/>
    <w:rsid w:val="00DC6197"/>
    <w:rsid w:val="00DC6304"/>
    <w:rsid w:val="00DC631F"/>
    <w:rsid w:val="00DC6600"/>
    <w:rsid w:val="00DC67BD"/>
    <w:rsid w:val="00DC6924"/>
    <w:rsid w:val="00DC6D46"/>
    <w:rsid w:val="00DC71F2"/>
    <w:rsid w:val="00DC738E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1CC0"/>
    <w:rsid w:val="00DD2025"/>
    <w:rsid w:val="00DD22EA"/>
    <w:rsid w:val="00DD23A0"/>
    <w:rsid w:val="00DD2429"/>
    <w:rsid w:val="00DD253B"/>
    <w:rsid w:val="00DD2978"/>
    <w:rsid w:val="00DD2A00"/>
    <w:rsid w:val="00DD2A44"/>
    <w:rsid w:val="00DD2A70"/>
    <w:rsid w:val="00DD2A8D"/>
    <w:rsid w:val="00DD2F2B"/>
    <w:rsid w:val="00DD2F43"/>
    <w:rsid w:val="00DD32A5"/>
    <w:rsid w:val="00DD382D"/>
    <w:rsid w:val="00DD384F"/>
    <w:rsid w:val="00DD3C04"/>
    <w:rsid w:val="00DD3C3A"/>
    <w:rsid w:val="00DD3C43"/>
    <w:rsid w:val="00DD3EF5"/>
    <w:rsid w:val="00DD482D"/>
    <w:rsid w:val="00DD500A"/>
    <w:rsid w:val="00DD50E4"/>
    <w:rsid w:val="00DD519C"/>
    <w:rsid w:val="00DD53FA"/>
    <w:rsid w:val="00DD5C88"/>
    <w:rsid w:val="00DD5F42"/>
    <w:rsid w:val="00DD617B"/>
    <w:rsid w:val="00DD6A37"/>
    <w:rsid w:val="00DD70EC"/>
    <w:rsid w:val="00DD7261"/>
    <w:rsid w:val="00DD7A5B"/>
    <w:rsid w:val="00DD7D63"/>
    <w:rsid w:val="00DD7E09"/>
    <w:rsid w:val="00DE0761"/>
    <w:rsid w:val="00DE092E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380"/>
    <w:rsid w:val="00DE2521"/>
    <w:rsid w:val="00DE2AC3"/>
    <w:rsid w:val="00DE2F3C"/>
    <w:rsid w:val="00DE338C"/>
    <w:rsid w:val="00DE3FD6"/>
    <w:rsid w:val="00DE4451"/>
    <w:rsid w:val="00DE4878"/>
    <w:rsid w:val="00DE4C02"/>
    <w:rsid w:val="00DE50C5"/>
    <w:rsid w:val="00DE52E3"/>
    <w:rsid w:val="00DE5343"/>
    <w:rsid w:val="00DE6860"/>
    <w:rsid w:val="00DE68E1"/>
    <w:rsid w:val="00DE6A3B"/>
    <w:rsid w:val="00DE6CBC"/>
    <w:rsid w:val="00DE70EA"/>
    <w:rsid w:val="00DE752E"/>
    <w:rsid w:val="00DE7C00"/>
    <w:rsid w:val="00DF029A"/>
    <w:rsid w:val="00DF03E9"/>
    <w:rsid w:val="00DF03ED"/>
    <w:rsid w:val="00DF04EE"/>
    <w:rsid w:val="00DF0BF4"/>
    <w:rsid w:val="00DF0C3D"/>
    <w:rsid w:val="00DF0C51"/>
    <w:rsid w:val="00DF1543"/>
    <w:rsid w:val="00DF179D"/>
    <w:rsid w:val="00DF1BBB"/>
    <w:rsid w:val="00DF1E9C"/>
    <w:rsid w:val="00DF2868"/>
    <w:rsid w:val="00DF339F"/>
    <w:rsid w:val="00DF4455"/>
    <w:rsid w:val="00DF4572"/>
    <w:rsid w:val="00DF4640"/>
    <w:rsid w:val="00DF4658"/>
    <w:rsid w:val="00DF4785"/>
    <w:rsid w:val="00DF4999"/>
    <w:rsid w:val="00DF4E81"/>
    <w:rsid w:val="00DF4EFB"/>
    <w:rsid w:val="00DF54D1"/>
    <w:rsid w:val="00DF55CB"/>
    <w:rsid w:val="00DF57B9"/>
    <w:rsid w:val="00DF597F"/>
    <w:rsid w:val="00DF5E6F"/>
    <w:rsid w:val="00DF62F8"/>
    <w:rsid w:val="00DF6404"/>
    <w:rsid w:val="00DF64B7"/>
    <w:rsid w:val="00DF669D"/>
    <w:rsid w:val="00DF6976"/>
    <w:rsid w:val="00DF6C52"/>
    <w:rsid w:val="00DF6C8B"/>
    <w:rsid w:val="00DF6F17"/>
    <w:rsid w:val="00DF6FCB"/>
    <w:rsid w:val="00DF7414"/>
    <w:rsid w:val="00DF7451"/>
    <w:rsid w:val="00DF78FA"/>
    <w:rsid w:val="00DF7F13"/>
    <w:rsid w:val="00E002C3"/>
    <w:rsid w:val="00E002F1"/>
    <w:rsid w:val="00E0082C"/>
    <w:rsid w:val="00E00DCD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794"/>
    <w:rsid w:val="00E03876"/>
    <w:rsid w:val="00E038FC"/>
    <w:rsid w:val="00E03E8A"/>
    <w:rsid w:val="00E04022"/>
    <w:rsid w:val="00E040A1"/>
    <w:rsid w:val="00E051DC"/>
    <w:rsid w:val="00E055FF"/>
    <w:rsid w:val="00E057D0"/>
    <w:rsid w:val="00E05BAE"/>
    <w:rsid w:val="00E064B4"/>
    <w:rsid w:val="00E066A1"/>
    <w:rsid w:val="00E0671B"/>
    <w:rsid w:val="00E06900"/>
    <w:rsid w:val="00E06B3D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317"/>
    <w:rsid w:val="00E11654"/>
    <w:rsid w:val="00E12C22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17C01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E0B"/>
    <w:rsid w:val="00E23FB7"/>
    <w:rsid w:val="00E2463F"/>
    <w:rsid w:val="00E246D3"/>
    <w:rsid w:val="00E24A27"/>
    <w:rsid w:val="00E24DE1"/>
    <w:rsid w:val="00E25037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BD"/>
    <w:rsid w:val="00E3111C"/>
    <w:rsid w:val="00E3115F"/>
    <w:rsid w:val="00E3138F"/>
    <w:rsid w:val="00E31491"/>
    <w:rsid w:val="00E314A5"/>
    <w:rsid w:val="00E31D1C"/>
    <w:rsid w:val="00E31FB9"/>
    <w:rsid w:val="00E32274"/>
    <w:rsid w:val="00E3243F"/>
    <w:rsid w:val="00E32617"/>
    <w:rsid w:val="00E3271D"/>
    <w:rsid w:val="00E32D62"/>
    <w:rsid w:val="00E339DC"/>
    <w:rsid w:val="00E33A5E"/>
    <w:rsid w:val="00E33BBE"/>
    <w:rsid w:val="00E33DDF"/>
    <w:rsid w:val="00E33E15"/>
    <w:rsid w:val="00E340B5"/>
    <w:rsid w:val="00E3424C"/>
    <w:rsid w:val="00E343B7"/>
    <w:rsid w:val="00E34857"/>
    <w:rsid w:val="00E34D45"/>
    <w:rsid w:val="00E3538B"/>
    <w:rsid w:val="00E354DD"/>
    <w:rsid w:val="00E355F3"/>
    <w:rsid w:val="00E3561A"/>
    <w:rsid w:val="00E35716"/>
    <w:rsid w:val="00E35C7D"/>
    <w:rsid w:val="00E35D7E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0C3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47"/>
    <w:rsid w:val="00E43DEF"/>
    <w:rsid w:val="00E43F37"/>
    <w:rsid w:val="00E4445D"/>
    <w:rsid w:val="00E44593"/>
    <w:rsid w:val="00E44A14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B71"/>
    <w:rsid w:val="00E47E31"/>
    <w:rsid w:val="00E500FB"/>
    <w:rsid w:val="00E501DD"/>
    <w:rsid w:val="00E504BB"/>
    <w:rsid w:val="00E50528"/>
    <w:rsid w:val="00E505DB"/>
    <w:rsid w:val="00E50AC6"/>
    <w:rsid w:val="00E51139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B58"/>
    <w:rsid w:val="00E53CAC"/>
    <w:rsid w:val="00E53FA9"/>
    <w:rsid w:val="00E5414C"/>
    <w:rsid w:val="00E547B3"/>
    <w:rsid w:val="00E54B68"/>
    <w:rsid w:val="00E54C33"/>
    <w:rsid w:val="00E54EED"/>
    <w:rsid w:val="00E5577C"/>
    <w:rsid w:val="00E559A0"/>
    <w:rsid w:val="00E55A4B"/>
    <w:rsid w:val="00E5604D"/>
    <w:rsid w:val="00E564E4"/>
    <w:rsid w:val="00E5680D"/>
    <w:rsid w:val="00E56DD6"/>
    <w:rsid w:val="00E5733D"/>
    <w:rsid w:val="00E576B5"/>
    <w:rsid w:val="00E579CE"/>
    <w:rsid w:val="00E57AFC"/>
    <w:rsid w:val="00E57CF6"/>
    <w:rsid w:val="00E60103"/>
    <w:rsid w:val="00E60231"/>
    <w:rsid w:val="00E60534"/>
    <w:rsid w:val="00E60961"/>
    <w:rsid w:val="00E60DC5"/>
    <w:rsid w:val="00E60E3D"/>
    <w:rsid w:val="00E60F30"/>
    <w:rsid w:val="00E61131"/>
    <w:rsid w:val="00E6148D"/>
    <w:rsid w:val="00E61778"/>
    <w:rsid w:val="00E619AF"/>
    <w:rsid w:val="00E61A85"/>
    <w:rsid w:val="00E61BA9"/>
    <w:rsid w:val="00E61CC0"/>
    <w:rsid w:val="00E62217"/>
    <w:rsid w:val="00E6277B"/>
    <w:rsid w:val="00E63309"/>
    <w:rsid w:val="00E6376B"/>
    <w:rsid w:val="00E63794"/>
    <w:rsid w:val="00E63B36"/>
    <w:rsid w:val="00E63B42"/>
    <w:rsid w:val="00E63F21"/>
    <w:rsid w:val="00E63FCC"/>
    <w:rsid w:val="00E64424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202"/>
    <w:rsid w:val="00E6646D"/>
    <w:rsid w:val="00E66CE4"/>
    <w:rsid w:val="00E671C9"/>
    <w:rsid w:val="00E671D1"/>
    <w:rsid w:val="00E6723E"/>
    <w:rsid w:val="00E6743F"/>
    <w:rsid w:val="00E6758E"/>
    <w:rsid w:val="00E67617"/>
    <w:rsid w:val="00E67A2A"/>
    <w:rsid w:val="00E67A56"/>
    <w:rsid w:val="00E67E23"/>
    <w:rsid w:val="00E67F91"/>
    <w:rsid w:val="00E70016"/>
    <w:rsid w:val="00E7043B"/>
    <w:rsid w:val="00E704A7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30"/>
    <w:rsid w:val="00E73982"/>
    <w:rsid w:val="00E73A3B"/>
    <w:rsid w:val="00E73B2E"/>
    <w:rsid w:val="00E73DB0"/>
    <w:rsid w:val="00E7419D"/>
    <w:rsid w:val="00E741AC"/>
    <w:rsid w:val="00E74523"/>
    <w:rsid w:val="00E74568"/>
    <w:rsid w:val="00E7488C"/>
    <w:rsid w:val="00E74A24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7F5"/>
    <w:rsid w:val="00E77848"/>
    <w:rsid w:val="00E77EA6"/>
    <w:rsid w:val="00E80514"/>
    <w:rsid w:val="00E80A4B"/>
    <w:rsid w:val="00E80E5B"/>
    <w:rsid w:val="00E810CE"/>
    <w:rsid w:val="00E816C5"/>
    <w:rsid w:val="00E81837"/>
    <w:rsid w:val="00E81CE0"/>
    <w:rsid w:val="00E81D46"/>
    <w:rsid w:val="00E81E7C"/>
    <w:rsid w:val="00E82077"/>
    <w:rsid w:val="00E8224D"/>
    <w:rsid w:val="00E82325"/>
    <w:rsid w:val="00E823D3"/>
    <w:rsid w:val="00E82BB8"/>
    <w:rsid w:val="00E83032"/>
    <w:rsid w:val="00E833A7"/>
    <w:rsid w:val="00E834B1"/>
    <w:rsid w:val="00E83752"/>
    <w:rsid w:val="00E8393A"/>
    <w:rsid w:val="00E84B24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874C5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2A99"/>
    <w:rsid w:val="00E93043"/>
    <w:rsid w:val="00E932FF"/>
    <w:rsid w:val="00E93C5B"/>
    <w:rsid w:val="00E93E44"/>
    <w:rsid w:val="00E94005"/>
    <w:rsid w:val="00E9431E"/>
    <w:rsid w:val="00E94557"/>
    <w:rsid w:val="00E947A6"/>
    <w:rsid w:val="00E9497A"/>
    <w:rsid w:val="00E94BFA"/>
    <w:rsid w:val="00E951F8"/>
    <w:rsid w:val="00E957E3"/>
    <w:rsid w:val="00E959C0"/>
    <w:rsid w:val="00E95BA6"/>
    <w:rsid w:val="00E95BEF"/>
    <w:rsid w:val="00E96452"/>
    <w:rsid w:val="00E966DB"/>
    <w:rsid w:val="00E96C3C"/>
    <w:rsid w:val="00E974AD"/>
    <w:rsid w:val="00E97648"/>
    <w:rsid w:val="00E97775"/>
    <w:rsid w:val="00E97CAF"/>
    <w:rsid w:val="00E97D2F"/>
    <w:rsid w:val="00E97E3B"/>
    <w:rsid w:val="00EA0116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A9D"/>
    <w:rsid w:val="00EA6BE7"/>
    <w:rsid w:val="00EA6E19"/>
    <w:rsid w:val="00EA73FC"/>
    <w:rsid w:val="00EA7500"/>
    <w:rsid w:val="00EA7C37"/>
    <w:rsid w:val="00EA7E86"/>
    <w:rsid w:val="00EA7F0C"/>
    <w:rsid w:val="00EA7FCF"/>
    <w:rsid w:val="00EB0877"/>
    <w:rsid w:val="00EB0CA3"/>
    <w:rsid w:val="00EB104F"/>
    <w:rsid w:val="00EB1287"/>
    <w:rsid w:val="00EB1883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21B"/>
    <w:rsid w:val="00EB3B30"/>
    <w:rsid w:val="00EB4509"/>
    <w:rsid w:val="00EB465D"/>
    <w:rsid w:val="00EB4871"/>
    <w:rsid w:val="00EB4A86"/>
    <w:rsid w:val="00EB4CFF"/>
    <w:rsid w:val="00EB4EDE"/>
    <w:rsid w:val="00EB4F51"/>
    <w:rsid w:val="00EB5476"/>
    <w:rsid w:val="00EB54AF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17"/>
    <w:rsid w:val="00EB7CA8"/>
    <w:rsid w:val="00EC00F6"/>
    <w:rsid w:val="00EC100B"/>
    <w:rsid w:val="00EC12A2"/>
    <w:rsid w:val="00EC1837"/>
    <w:rsid w:val="00EC1F54"/>
    <w:rsid w:val="00EC206D"/>
    <w:rsid w:val="00EC2477"/>
    <w:rsid w:val="00EC2501"/>
    <w:rsid w:val="00EC2D80"/>
    <w:rsid w:val="00EC2E2D"/>
    <w:rsid w:val="00EC34C3"/>
    <w:rsid w:val="00EC3B64"/>
    <w:rsid w:val="00EC3BF6"/>
    <w:rsid w:val="00EC3E23"/>
    <w:rsid w:val="00EC40E5"/>
    <w:rsid w:val="00EC40F5"/>
    <w:rsid w:val="00EC462B"/>
    <w:rsid w:val="00EC4723"/>
    <w:rsid w:val="00EC4830"/>
    <w:rsid w:val="00EC4875"/>
    <w:rsid w:val="00EC4D89"/>
    <w:rsid w:val="00EC4FFC"/>
    <w:rsid w:val="00EC5636"/>
    <w:rsid w:val="00EC568D"/>
    <w:rsid w:val="00EC56E0"/>
    <w:rsid w:val="00EC5F13"/>
    <w:rsid w:val="00EC6057"/>
    <w:rsid w:val="00EC63FE"/>
    <w:rsid w:val="00EC64BA"/>
    <w:rsid w:val="00EC6577"/>
    <w:rsid w:val="00EC6847"/>
    <w:rsid w:val="00EC6E11"/>
    <w:rsid w:val="00EC6ECD"/>
    <w:rsid w:val="00EC716D"/>
    <w:rsid w:val="00EC7401"/>
    <w:rsid w:val="00EC7455"/>
    <w:rsid w:val="00EC7508"/>
    <w:rsid w:val="00EC7DB6"/>
    <w:rsid w:val="00ED0927"/>
    <w:rsid w:val="00ED0D5D"/>
    <w:rsid w:val="00ED1288"/>
    <w:rsid w:val="00ED1596"/>
    <w:rsid w:val="00ED162F"/>
    <w:rsid w:val="00ED193A"/>
    <w:rsid w:val="00ED1A46"/>
    <w:rsid w:val="00ED251F"/>
    <w:rsid w:val="00ED262D"/>
    <w:rsid w:val="00ED2E52"/>
    <w:rsid w:val="00ED2EEE"/>
    <w:rsid w:val="00ED2F7B"/>
    <w:rsid w:val="00ED2F95"/>
    <w:rsid w:val="00ED3024"/>
    <w:rsid w:val="00ED3CE7"/>
    <w:rsid w:val="00ED3E70"/>
    <w:rsid w:val="00ED3F7B"/>
    <w:rsid w:val="00ED445A"/>
    <w:rsid w:val="00ED46A8"/>
    <w:rsid w:val="00ED482B"/>
    <w:rsid w:val="00ED4FAC"/>
    <w:rsid w:val="00ED57AA"/>
    <w:rsid w:val="00ED5C55"/>
    <w:rsid w:val="00ED5F84"/>
    <w:rsid w:val="00ED5FE4"/>
    <w:rsid w:val="00ED6CFA"/>
    <w:rsid w:val="00ED6FF5"/>
    <w:rsid w:val="00ED7164"/>
    <w:rsid w:val="00ED71C5"/>
    <w:rsid w:val="00ED75A2"/>
    <w:rsid w:val="00ED770B"/>
    <w:rsid w:val="00EE00C7"/>
    <w:rsid w:val="00EE08D3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03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22D"/>
    <w:rsid w:val="00EE52EB"/>
    <w:rsid w:val="00EE534D"/>
    <w:rsid w:val="00EE5560"/>
    <w:rsid w:val="00EE5714"/>
    <w:rsid w:val="00EE58A4"/>
    <w:rsid w:val="00EE5A66"/>
    <w:rsid w:val="00EE643A"/>
    <w:rsid w:val="00EE673C"/>
    <w:rsid w:val="00EE6745"/>
    <w:rsid w:val="00EE6756"/>
    <w:rsid w:val="00EE6F1E"/>
    <w:rsid w:val="00EE780E"/>
    <w:rsid w:val="00EF0348"/>
    <w:rsid w:val="00EF04F2"/>
    <w:rsid w:val="00EF0CF8"/>
    <w:rsid w:val="00EF0DB6"/>
    <w:rsid w:val="00EF0E00"/>
    <w:rsid w:val="00EF0EEB"/>
    <w:rsid w:val="00EF0F00"/>
    <w:rsid w:val="00EF0FE4"/>
    <w:rsid w:val="00EF1543"/>
    <w:rsid w:val="00EF1F9C"/>
    <w:rsid w:val="00EF20F4"/>
    <w:rsid w:val="00EF2668"/>
    <w:rsid w:val="00EF2E01"/>
    <w:rsid w:val="00EF2EA8"/>
    <w:rsid w:val="00EF30A3"/>
    <w:rsid w:val="00EF3107"/>
    <w:rsid w:val="00EF3DFA"/>
    <w:rsid w:val="00EF4170"/>
    <w:rsid w:val="00EF4366"/>
    <w:rsid w:val="00EF4CD6"/>
    <w:rsid w:val="00EF50DE"/>
    <w:rsid w:val="00EF5390"/>
    <w:rsid w:val="00EF5458"/>
    <w:rsid w:val="00EF55A0"/>
    <w:rsid w:val="00EF60B7"/>
    <w:rsid w:val="00EF6289"/>
    <w:rsid w:val="00EF63D1"/>
    <w:rsid w:val="00EF6513"/>
    <w:rsid w:val="00EF6683"/>
    <w:rsid w:val="00EF6937"/>
    <w:rsid w:val="00EF69A9"/>
    <w:rsid w:val="00EF6EE2"/>
    <w:rsid w:val="00EF7002"/>
    <w:rsid w:val="00EF758A"/>
    <w:rsid w:val="00EF769B"/>
    <w:rsid w:val="00EF788F"/>
    <w:rsid w:val="00EF7C54"/>
    <w:rsid w:val="00F0009F"/>
    <w:rsid w:val="00F000A0"/>
    <w:rsid w:val="00F00C91"/>
    <w:rsid w:val="00F00D8B"/>
    <w:rsid w:val="00F00E88"/>
    <w:rsid w:val="00F0102B"/>
    <w:rsid w:val="00F0169A"/>
    <w:rsid w:val="00F0172B"/>
    <w:rsid w:val="00F01756"/>
    <w:rsid w:val="00F01C2A"/>
    <w:rsid w:val="00F0204C"/>
    <w:rsid w:val="00F027BA"/>
    <w:rsid w:val="00F02A7B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60E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844"/>
    <w:rsid w:val="00F1093F"/>
    <w:rsid w:val="00F10AC8"/>
    <w:rsid w:val="00F10E29"/>
    <w:rsid w:val="00F10F18"/>
    <w:rsid w:val="00F10FC1"/>
    <w:rsid w:val="00F110B9"/>
    <w:rsid w:val="00F112FD"/>
    <w:rsid w:val="00F11785"/>
    <w:rsid w:val="00F11874"/>
    <w:rsid w:val="00F11BC7"/>
    <w:rsid w:val="00F11CB9"/>
    <w:rsid w:val="00F1285A"/>
    <w:rsid w:val="00F12E9E"/>
    <w:rsid w:val="00F133A1"/>
    <w:rsid w:val="00F138DB"/>
    <w:rsid w:val="00F13DA4"/>
    <w:rsid w:val="00F13ECD"/>
    <w:rsid w:val="00F140CF"/>
    <w:rsid w:val="00F14277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192"/>
    <w:rsid w:val="00F16A9F"/>
    <w:rsid w:val="00F1797E"/>
    <w:rsid w:val="00F17A45"/>
    <w:rsid w:val="00F17DC2"/>
    <w:rsid w:val="00F17EAE"/>
    <w:rsid w:val="00F17F50"/>
    <w:rsid w:val="00F20615"/>
    <w:rsid w:val="00F20A3E"/>
    <w:rsid w:val="00F20DFF"/>
    <w:rsid w:val="00F20E83"/>
    <w:rsid w:val="00F2115F"/>
    <w:rsid w:val="00F213D0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8C3"/>
    <w:rsid w:val="00F26D10"/>
    <w:rsid w:val="00F26E30"/>
    <w:rsid w:val="00F2747E"/>
    <w:rsid w:val="00F27BC6"/>
    <w:rsid w:val="00F27C34"/>
    <w:rsid w:val="00F27D0B"/>
    <w:rsid w:val="00F27E46"/>
    <w:rsid w:val="00F27F1B"/>
    <w:rsid w:val="00F301C2"/>
    <w:rsid w:val="00F302E1"/>
    <w:rsid w:val="00F30C3A"/>
    <w:rsid w:val="00F31217"/>
    <w:rsid w:val="00F312EF"/>
    <w:rsid w:val="00F3139E"/>
    <w:rsid w:val="00F313D7"/>
    <w:rsid w:val="00F3154C"/>
    <w:rsid w:val="00F315A4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4E28"/>
    <w:rsid w:val="00F35873"/>
    <w:rsid w:val="00F35920"/>
    <w:rsid w:val="00F364C3"/>
    <w:rsid w:val="00F366A5"/>
    <w:rsid w:val="00F36C5F"/>
    <w:rsid w:val="00F36C9D"/>
    <w:rsid w:val="00F36E8C"/>
    <w:rsid w:val="00F37259"/>
    <w:rsid w:val="00F375D1"/>
    <w:rsid w:val="00F401A9"/>
    <w:rsid w:val="00F405A4"/>
    <w:rsid w:val="00F40FD0"/>
    <w:rsid w:val="00F41767"/>
    <w:rsid w:val="00F419C5"/>
    <w:rsid w:val="00F41B6A"/>
    <w:rsid w:val="00F41BAC"/>
    <w:rsid w:val="00F41F05"/>
    <w:rsid w:val="00F41FD2"/>
    <w:rsid w:val="00F420CB"/>
    <w:rsid w:val="00F421B3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C0A"/>
    <w:rsid w:val="00F45F46"/>
    <w:rsid w:val="00F45F9C"/>
    <w:rsid w:val="00F46580"/>
    <w:rsid w:val="00F46866"/>
    <w:rsid w:val="00F473AC"/>
    <w:rsid w:val="00F47446"/>
    <w:rsid w:val="00F47498"/>
    <w:rsid w:val="00F47FC1"/>
    <w:rsid w:val="00F502E1"/>
    <w:rsid w:val="00F5036E"/>
    <w:rsid w:val="00F505D9"/>
    <w:rsid w:val="00F512B2"/>
    <w:rsid w:val="00F515CF"/>
    <w:rsid w:val="00F51863"/>
    <w:rsid w:val="00F51A40"/>
    <w:rsid w:val="00F52506"/>
    <w:rsid w:val="00F5283D"/>
    <w:rsid w:val="00F52A01"/>
    <w:rsid w:val="00F52ABA"/>
    <w:rsid w:val="00F52BC7"/>
    <w:rsid w:val="00F52CBC"/>
    <w:rsid w:val="00F5335D"/>
    <w:rsid w:val="00F53524"/>
    <w:rsid w:val="00F537D9"/>
    <w:rsid w:val="00F537DF"/>
    <w:rsid w:val="00F53BF4"/>
    <w:rsid w:val="00F54266"/>
    <w:rsid w:val="00F54453"/>
    <w:rsid w:val="00F544AC"/>
    <w:rsid w:val="00F5499B"/>
    <w:rsid w:val="00F54B09"/>
    <w:rsid w:val="00F54F1A"/>
    <w:rsid w:val="00F5502A"/>
    <w:rsid w:val="00F55043"/>
    <w:rsid w:val="00F558BF"/>
    <w:rsid w:val="00F55BDE"/>
    <w:rsid w:val="00F55F50"/>
    <w:rsid w:val="00F560DD"/>
    <w:rsid w:val="00F561AC"/>
    <w:rsid w:val="00F56231"/>
    <w:rsid w:val="00F56C21"/>
    <w:rsid w:val="00F56DCF"/>
    <w:rsid w:val="00F57034"/>
    <w:rsid w:val="00F57D76"/>
    <w:rsid w:val="00F605A1"/>
    <w:rsid w:val="00F60885"/>
    <w:rsid w:val="00F60BE9"/>
    <w:rsid w:val="00F61456"/>
    <w:rsid w:val="00F614D1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41"/>
    <w:rsid w:val="00F662F6"/>
    <w:rsid w:val="00F663BA"/>
    <w:rsid w:val="00F6754E"/>
    <w:rsid w:val="00F6783E"/>
    <w:rsid w:val="00F67D5C"/>
    <w:rsid w:val="00F7033F"/>
    <w:rsid w:val="00F70345"/>
    <w:rsid w:val="00F707E3"/>
    <w:rsid w:val="00F70BDF"/>
    <w:rsid w:val="00F70C5F"/>
    <w:rsid w:val="00F70DBE"/>
    <w:rsid w:val="00F71124"/>
    <w:rsid w:val="00F714FE"/>
    <w:rsid w:val="00F71888"/>
    <w:rsid w:val="00F719CD"/>
    <w:rsid w:val="00F71BB8"/>
    <w:rsid w:val="00F71BE2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C4F"/>
    <w:rsid w:val="00F76C9A"/>
    <w:rsid w:val="00F76DCE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9CA"/>
    <w:rsid w:val="00F80A04"/>
    <w:rsid w:val="00F80E99"/>
    <w:rsid w:val="00F80EB3"/>
    <w:rsid w:val="00F812C8"/>
    <w:rsid w:val="00F8132D"/>
    <w:rsid w:val="00F814A5"/>
    <w:rsid w:val="00F818AE"/>
    <w:rsid w:val="00F81B40"/>
    <w:rsid w:val="00F81D52"/>
    <w:rsid w:val="00F81F9E"/>
    <w:rsid w:val="00F82083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DF3"/>
    <w:rsid w:val="00F84F8A"/>
    <w:rsid w:val="00F85194"/>
    <w:rsid w:val="00F851C8"/>
    <w:rsid w:val="00F8527B"/>
    <w:rsid w:val="00F85536"/>
    <w:rsid w:val="00F85597"/>
    <w:rsid w:val="00F858A0"/>
    <w:rsid w:val="00F85996"/>
    <w:rsid w:val="00F85E24"/>
    <w:rsid w:val="00F86044"/>
    <w:rsid w:val="00F8639F"/>
    <w:rsid w:val="00F8657A"/>
    <w:rsid w:val="00F865CF"/>
    <w:rsid w:val="00F8679A"/>
    <w:rsid w:val="00F8693D"/>
    <w:rsid w:val="00F86BD6"/>
    <w:rsid w:val="00F86DBA"/>
    <w:rsid w:val="00F86EBA"/>
    <w:rsid w:val="00F87117"/>
    <w:rsid w:val="00F87244"/>
    <w:rsid w:val="00F87297"/>
    <w:rsid w:val="00F87315"/>
    <w:rsid w:val="00F8732B"/>
    <w:rsid w:val="00F87349"/>
    <w:rsid w:val="00F8736C"/>
    <w:rsid w:val="00F875A7"/>
    <w:rsid w:val="00F90043"/>
    <w:rsid w:val="00F90086"/>
    <w:rsid w:val="00F9030E"/>
    <w:rsid w:val="00F90ADB"/>
    <w:rsid w:val="00F90E6C"/>
    <w:rsid w:val="00F90E78"/>
    <w:rsid w:val="00F910D5"/>
    <w:rsid w:val="00F91209"/>
    <w:rsid w:val="00F91400"/>
    <w:rsid w:val="00F9221F"/>
    <w:rsid w:val="00F922F7"/>
    <w:rsid w:val="00F92776"/>
    <w:rsid w:val="00F931BD"/>
    <w:rsid w:val="00F931C7"/>
    <w:rsid w:val="00F932DE"/>
    <w:rsid w:val="00F93559"/>
    <w:rsid w:val="00F935B2"/>
    <w:rsid w:val="00F937DF"/>
    <w:rsid w:val="00F93BD7"/>
    <w:rsid w:val="00F93D72"/>
    <w:rsid w:val="00F93E65"/>
    <w:rsid w:val="00F93F4B"/>
    <w:rsid w:val="00F94070"/>
    <w:rsid w:val="00F94814"/>
    <w:rsid w:val="00F94890"/>
    <w:rsid w:val="00F950B5"/>
    <w:rsid w:val="00F9513F"/>
    <w:rsid w:val="00F95518"/>
    <w:rsid w:val="00F956AC"/>
    <w:rsid w:val="00F95F80"/>
    <w:rsid w:val="00F9644B"/>
    <w:rsid w:val="00F96FE3"/>
    <w:rsid w:val="00F978DA"/>
    <w:rsid w:val="00F97908"/>
    <w:rsid w:val="00F979C6"/>
    <w:rsid w:val="00F97B43"/>
    <w:rsid w:val="00F97D42"/>
    <w:rsid w:val="00F97DCB"/>
    <w:rsid w:val="00F97E78"/>
    <w:rsid w:val="00FA06B0"/>
    <w:rsid w:val="00FA07F8"/>
    <w:rsid w:val="00FA081B"/>
    <w:rsid w:val="00FA105C"/>
    <w:rsid w:val="00FA1168"/>
    <w:rsid w:val="00FA12D1"/>
    <w:rsid w:val="00FA13E1"/>
    <w:rsid w:val="00FA1475"/>
    <w:rsid w:val="00FA148A"/>
    <w:rsid w:val="00FA199B"/>
    <w:rsid w:val="00FA1D36"/>
    <w:rsid w:val="00FA27C8"/>
    <w:rsid w:val="00FA2B72"/>
    <w:rsid w:val="00FA2E67"/>
    <w:rsid w:val="00FA31A7"/>
    <w:rsid w:val="00FA32BB"/>
    <w:rsid w:val="00FA341E"/>
    <w:rsid w:val="00FA352B"/>
    <w:rsid w:val="00FA3630"/>
    <w:rsid w:val="00FA3B76"/>
    <w:rsid w:val="00FA420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4B2"/>
    <w:rsid w:val="00FB0725"/>
    <w:rsid w:val="00FB1527"/>
    <w:rsid w:val="00FB2537"/>
    <w:rsid w:val="00FB2A2D"/>
    <w:rsid w:val="00FB2AB5"/>
    <w:rsid w:val="00FB2F89"/>
    <w:rsid w:val="00FB33DC"/>
    <w:rsid w:val="00FB3B2B"/>
    <w:rsid w:val="00FB4096"/>
    <w:rsid w:val="00FB4338"/>
    <w:rsid w:val="00FB4717"/>
    <w:rsid w:val="00FB477E"/>
    <w:rsid w:val="00FB4C9C"/>
    <w:rsid w:val="00FB4E66"/>
    <w:rsid w:val="00FB5D6D"/>
    <w:rsid w:val="00FB6165"/>
    <w:rsid w:val="00FB61F8"/>
    <w:rsid w:val="00FB62B4"/>
    <w:rsid w:val="00FB64D6"/>
    <w:rsid w:val="00FB6FDC"/>
    <w:rsid w:val="00FB7BB2"/>
    <w:rsid w:val="00FB7F75"/>
    <w:rsid w:val="00FC0077"/>
    <w:rsid w:val="00FC0150"/>
    <w:rsid w:val="00FC01E3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10B"/>
    <w:rsid w:val="00FC4729"/>
    <w:rsid w:val="00FC47B1"/>
    <w:rsid w:val="00FC4A8C"/>
    <w:rsid w:val="00FC4ABA"/>
    <w:rsid w:val="00FC4BC6"/>
    <w:rsid w:val="00FC5111"/>
    <w:rsid w:val="00FC53DB"/>
    <w:rsid w:val="00FC5AC1"/>
    <w:rsid w:val="00FC5FC2"/>
    <w:rsid w:val="00FC6177"/>
    <w:rsid w:val="00FC63D1"/>
    <w:rsid w:val="00FC642F"/>
    <w:rsid w:val="00FC644E"/>
    <w:rsid w:val="00FC6A34"/>
    <w:rsid w:val="00FC705A"/>
    <w:rsid w:val="00FC70B2"/>
    <w:rsid w:val="00FC734A"/>
    <w:rsid w:val="00FC7528"/>
    <w:rsid w:val="00FC7B7B"/>
    <w:rsid w:val="00FD0572"/>
    <w:rsid w:val="00FD1416"/>
    <w:rsid w:val="00FD14DC"/>
    <w:rsid w:val="00FD17FA"/>
    <w:rsid w:val="00FD1826"/>
    <w:rsid w:val="00FD18C1"/>
    <w:rsid w:val="00FD1A97"/>
    <w:rsid w:val="00FD20FD"/>
    <w:rsid w:val="00FD2D7B"/>
    <w:rsid w:val="00FD2ECA"/>
    <w:rsid w:val="00FD3070"/>
    <w:rsid w:val="00FD30FB"/>
    <w:rsid w:val="00FD37F6"/>
    <w:rsid w:val="00FD3EBB"/>
    <w:rsid w:val="00FD415E"/>
    <w:rsid w:val="00FD42A4"/>
    <w:rsid w:val="00FD4589"/>
    <w:rsid w:val="00FD473E"/>
    <w:rsid w:val="00FD47E0"/>
    <w:rsid w:val="00FD4C09"/>
    <w:rsid w:val="00FD4D67"/>
    <w:rsid w:val="00FD5032"/>
    <w:rsid w:val="00FD5EAD"/>
    <w:rsid w:val="00FD626F"/>
    <w:rsid w:val="00FD67F9"/>
    <w:rsid w:val="00FD6879"/>
    <w:rsid w:val="00FD6C57"/>
    <w:rsid w:val="00FD7DF9"/>
    <w:rsid w:val="00FE0B17"/>
    <w:rsid w:val="00FE0B51"/>
    <w:rsid w:val="00FE0B78"/>
    <w:rsid w:val="00FE0CBC"/>
    <w:rsid w:val="00FE0ED4"/>
    <w:rsid w:val="00FE10DA"/>
    <w:rsid w:val="00FE136E"/>
    <w:rsid w:val="00FE145B"/>
    <w:rsid w:val="00FE14D5"/>
    <w:rsid w:val="00FE1DE4"/>
    <w:rsid w:val="00FE1EAB"/>
    <w:rsid w:val="00FE22F8"/>
    <w:rsid w:val="00FE2302"/>
    <w:rsid w:val="00FE2AC8"/>
    <w:rsid w:val="00FE2B2C"/>
    <w:rsid w:val="00FE3465"/>
    <w:rsid w:val="00FE3A4C"/>
    <w:rsid w:val="00FE3B08"/>
    <w:rsid w:val="00FE3D62"/>
    <w:rsid w:val="00FE3E00"/>
    <w:rsid w:val="00FE45BB"/>
    <w:rsid w:val="00FE45D0"/>
    <w:rsid w:val="00FE477F"/>
    <w:rsid w:val="00FE479A"/>
    <w:rsid w:val="00FE4B1A"/>
    <w:rsid w:val="00FE4FC2"/>
    <w:rsid w:val="00FE5205"/>
    <w:rsid w:val="00FE5953"/>
    <w:rsid w:val="00FE5F34"/>
    <w:rsid w:val="00FE6031"/>
    <w:rsid w:val="00FE645E"/>
    <w:rsid w:val="00FE67CF"/>
    <w:rsid w:val="00FE6D20"/>
    <w:rsid w:val="00FE6FB9"/>
    <w:rsid w:val="00FE70BE"/>
    <w:rsid w:val="00FE7157"/>
    <w:rsid w:val="00FE7390"/>
    <w:rsid w:val="00FE7549"/>
    <w:rsid w:val="00FE7BCC"/>
    <w:rsid w:val="00FE7C2F"/>
    <w:rsid w:val="00FE7E5D"/>
    <w:rsid w:val="00FE7F77"/>
    <w:rsid w:val="00FF0355"/>
    <w:rsid w:val="00FF047C"/>
    <w:rsid w:val="00FF04F3"/>
    <w:rsid w:val="00FF0F7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4ED4"/>
    <w:rsid w:val="00FF50A8"/>
    <w:rsid w:val="00FF571E"/>
    <w:rsid w:val="00FF5BE6"/>
    <w:rsid w:val="00FF5C78"/>
    <w:rsid w:val="00FF6108"/>
    <w:rsid w:val="00FF6794"/>
    <w:rsid w:val="00FF6BD1"/>
    <w:rsid w:val="00FF6CC0"/>
    <w:rsid w:val="00FF6D57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307A"/>
  <w15:docId w15:val="{8B37D69E-E758-4F5F-9F6A-9FD7BB1D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qFormat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uiPriority w:val="22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Default">
    <w:name w:val="Default"/>
    <w:rsid w:val="00B07585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"/>
    <w:link w:val="af"/>
    <w:uiPriority w:val="34"/>
    <w:qFormat/>
    <w:locked/>
    <w:rsid w:val="00295C8D"/>
    <w:rPr>
      <w:sz w:val="22"/>
      <w:szCs w:val="22"/>
      <w:lang w:eastAsia="en-US"/>
    </w:rPr>
  </w:style>
  <w:style w:type="paragraph" w:customStyle="1" w:styleId="PL">
    <w:name w:val="PL"/>
    <w:link w:val="PLChar"/>
    <w:rsid w:val="00781D1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781D17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docHeader2">
    <w:name w:val="Tdoc_Header_2"/>
    <w:basedOn w:val="a"/>
    <w:rsid w:val="00FA13E1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character" w:customStyle="1" w:styleId="ZGSM">
    <w:name w:val="ZGSM"/>
    <w:rsid w:val="00D86E38"/>
  </w:style>
  <w:style w:type="paragraph" w:customStyle="1" w:styleId="LGTdoc">
    <w:name w:val="LGTdoc_본문"/>
    <w:basedOn w:val="a"/>
    <w:link w:val="LGTdocChar"/>
    <w:qFormat/>
    <w:rsid w:val="00490B2F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90B2F"/>
    <w:rPr>
      <w:rFonts w:eastAsia="Batang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a"/>
    <w:link w:val="0MaintextChar"/>
    <w:qFormat/>
    <w:rsid w:val="00C964AF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C964AF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51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73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57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33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45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70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1060E-5462-41CC-B088-2D627EA18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3</Pages>
  <Words>1286</Words>
  <Characters>7335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Xiaomi</Company>
  <LinksUpToDate>false</LinksUpToDate>
  <CharactersWithSpaces>8604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Mingju LI</dc:creator>
  <cp:keywords/>
  <dc:description/>
  <cp:lastModifiedBy>Administrator</cp:lastModifiedBy>
  <cp:revision>2311</cp:revision>
  <cp:lastPrinted>2018-08-02T09:56:00Z</cp:lastPrinted>
  <dcterms:created xsi:type="dcterms:W3CDTF">2019-04-26T01:21:00Z</dcterms:created>
  <dcterms:modified xsi:type="dcterms:W3CDTF">2019-10-04T09:05:00Z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