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4CA58" w14:textId="0308AB9B" w:rsidR="00FB2A51" w:rsidRPr="00191A83" w:rsidRDefault="00FB2A51" w:rsidP="00FB2A51">
      <w:pPr>
        <w:pStyle w:val="a4"/>
        <w:tabs>
          <w:tab w:val="clear" w:pos="4536"/>
          <w:tab w:val="left" w:pos="1800"/>
        </w:tabs>
        <w:ind w:left="1800" w:hanging="1800"/>
        <w:rPr>
          <w:rFonts w:eastAsia="宋体" w:cs="Arial"/>
          <w:sz w:val="22"/>
          <w:szCs w:val="22"/>
          <w:lang w:eastAsia="zh-CN"/>
        </w:rPr>
      </w:pPr>
      <w:r w:rsidRPr="00191A83">
        <w:rPr>
          <w:rFonts w:eastAsia="宋体" w:cs="Arial"/>
          <w:sz w:val="22"/>
          <w:szCs w:val="22"/>
          <w:lang w:eastAsia="zh-CN"/>
        </w:rPr>
        <w:t>3GPP TSG RAN WG1 #98bis</w:t>
      </w:r>
      <w:r w:rsidRPr="00191A83">
        <w:rPr>
          <w:rFonts w:eastAsia="宋体" w:cs="Arial"/>
          <w:sz w:val="22"/>
          <w:szCs w:val="22"/>
          <w:lang w:eastAsia="zh-CN"/>
        </w:rPr>
        <w:tab/>
      </w:r>
      <w:r>
        <w:rPr>
          <w:rFonts w:eastAsia="宋体" w:cs="Arial"/>
          <w:sz w:val="22"/>
          <w:szCs w:val="22"/>
          <w:lang w:eastAsia="zh-CN"/>
        </w:rPr>
        <w:t>R1-19106</w:t>
      </w:r>
      <w:r>
        <w:rPr>
          <w:rFonts w:eastAsia="宋体" w:cs="Arial" w:hint="eastAsia"/>
          <w:sz w:val="22"/>
          <w:szCs w:val="22"/>
          <w:lang w:eastAsia="zh-CN"/>
        </w:rPr>
        <w:t>19</w:t>
      </w:r>
    </w:p>
    <w:p w14:paraId="52B36C42" w14:textId="77777777" w:rsidR="00FB2A51" w:rsidRPr="00191A83" w:rsidRDefault="00FB2A51" w:rsidP="00FB2A51">
      <w:pPr>
        <w:tabs>
          <w:tab w:val="left" w:pos="1800"/>
          <w:tab w:val="right" w:pos="9072"/>
        </w:tabs>
        <w:ind w:left="1800" w:hanging="1800"/>
        <w:rPr>
          <w:rFonts w:ascii="Arial" w:eastAsia="宋体" w:hAnsi="Arial" w:cs="Arial"/>
          <w:b/>
          <w:sz w:val="22"/>
          <w:szCs w:val="22"/>
          <w:lang w:eastAsia="zh-CN"/>
        </w:rPr>
      </w:pPr>
      <w:r w:rsidRPr="00191A83">
        <w:rPr>
          <w:rFonts w:ascii="Arial" w:eastAsia="宋体" w:hAnsi="Arial" w:cs="Arial"/>
          <w:b/>
          <w:sz w:val="22"/>
          <w:szCs w:val="22"/>
          <w:lang w:eastAsia="zh-CN"/>
        </w:rPr>
        <w:t>Chongqing, China, October 14</w:t>
      </w:r>
      <w:r w:rsidRPr="00191A83">
        <w:rPr>
          <w:rFonts w:ascii="Arial" w:eastAsia="宋体" w:hAnsi="Arial" w:cs="Arial"/>
          <w:b/>
          <w:sz w:val="22"/>
          <w:szCs w:val="22"/>
          <w:vertAlign w:val="superscript"/>
          <w:lang w:eastAsia="zh-CN"/>
        </w:rPr>
        <w:t>th</w:t>
      </w:r>
      <w:r w:rsidRPr="00191A83">
        <w:rPr>
          <w:rFonts w:ascii="Arial" w:eastAsia="宋体" w:hAnsi="Arial" w:cs="Arial"/>
          <w:b/>
          <w:sz w:val="22"/>
          <w:szCs w:val="22"/>
          <w:lang w:eastAsia="zh-CN"/>
        </w:rPr>
        <w:t xml:space="preserve"> – 20</w:t>
      </w:r>
      <w:r w:rsidRPr="00191A83">
        <w:rPr>
          <w:rFonts w:ascii="Arial" w:eastAsia="宋体" w:hAnsi="Arial" w:cs="Arial"/>
          <w:b/>
          <w:sz w:val="22"/>
          <w:szCs w:val="22"/>
          <w:vertAlign w:val="superscript"/>
          <w:lang w:eastAsia="zh-CN"/>
        </w:rPr>
        <w:t>th</w:t>
      </w:r>
      <w:r w:rsidRPr="00191A83">
        <w:rPr>
          <w:rFonts w:ascii="Arial" w:eastAsia="宋体" w:hAnsi="Arial" w:cs="Arial"/>
          <w:b/>
          <w:sz w:val="22"/>
          <w:szCs w:val="22"/>
          <w:lang w:eastAsia="zh-CN"/>
        </w:rPr>
        <w:t>, 2019</w:t>
      </w:r>
    </w:p>
    <w:p w14:paraId="6DE9B379" w14:textId="77777777" w:rsidR="0006101B" w:rsidRPr="00FB2A51" w:rsidRDefault="0006101B" w:rsidP="003E1484">
      <w:pPr>
        <w:pStyle w:val="a4"/>
        <w:rPr>
          <w:rFonts w:eastAsiaTheme="minorEastAsia"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50519D44"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B15F8A">
        <w:rPr>
          <w:rFonts w:eastAsia="宋体" w:cs="Arial" w:hint="eastAsia"/>
          <w:sz w:val="22"/>
          <w:szCs w:val="22"/>
          <w:lang w:eastAsia="zh-CN"/>
        </w:rPr>
        <w:t>PDCCH</w:t>
      </w:r>
      <w:r w:rsidR="0061005C">
        <w:rPr>
          <w:rFonts w:eastAsia="宋体" w:cs="Arial" w:hint="eastAsia"/>
          <w:sz w:val="22"/>
          <w:szCs w:val="22"/>
          <w:lang w:eastAsia="zh-CN"/>
        </w:rPr>
        <w:t xml:space="preserve"> enhancement</w:t>
      </w:r>
      <w:r w:rsidR="00C367B1">
        <w:rPr>
          <w:rFonts w:eastAsia="宋体" w:cs="Arial" w:hint="eastAsia"/>
          <w:sz w:val="22"/>
          <w:szCs w:val="22"/>
          <w:lang w:eastAsia="zh-CN"/>
        </w:rPr>
        <w:t xml:space="preserve"> for URLLC</w:t>
      </w:r>
    </w:p>
    <w:p w14:paraId="22118731" w14:textId="370F59C7"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61005C">
        <w:rPr>
          <w:rFonts w:eastAsia="宋体" w:cs="Arial" w:hint="eastAsia"/>
          <w:sz w:val="22"/>
          <w:szCs w:val="22"/>
          <w:lang w:eastAsia="zh-CN"/>
        </w:rPr>
        <w:t>2.6.</w:t>
      </w:r>
      <w:r w:rsidR="0006101B">
        <w:rPr>
          <w:rFonts w:eastAsia="宋体" w:cs="Arial" w:hint="eastAsia"/>
          <w:sz w:val="22"/>
          <w:szCs w:val="22"/>
          <w:lang w:eastAsia="zh-CN"/>
        </w:rPr>
        <w:t>1</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2577C872" w14:textId="4654A7E8" w:rsidR="00BF213C" w:rsidRDefault="0061005C" w:rsidP="00BF213C">
      <w:pPr>
        <w:pStyle w:val="a0"/>
        <w:spacing w:beforeLines="50" w:before="120"/>
        <w:rPr>
          <w:rFonts w:eastAsia="宋体"/>
          <w:lang w:eastAsia="zh-CN"/>
        </w:rPr>
      </w:pPr>
      <w:r>
        <w:rPr>
          <w:rFonts w:eastAsia="宋体" w:hint="eastAsia"/>
          <w:lang w:eastAsia="zh-CN"/>
        </w:rPr>
        <w:t>In RAN</w:t>
      </w:r>
      <w:r w:rsidR="00505C2E">
        <w:rPr>
          <w:rFonts w:eastAsia="宋体" w:hint="eastAsia"/>
          <w:lang w:eastAsia="zh-CN"/>
        </w:rPr>
        <w:t>1 9</w:t>
      </w:r>
      <w:r w:rsidR="00FB2A51">
        <w:rPr>
          <w:rFonts w:eastAsia="宋体" w:hint="eastAsia"/>
          <w:lang w:eastAsia="zh-CN"/>
        </w:rPr>
        <w:t>8</w:t>
      </w:r>
      <w:r>
        <w:rPr>
          <w:rFonts w:eastAsia="宋体" w:hint="eastAsia"/>
          <w:lang w:eastAsia="zh-CN"/>
        </w:rPr>
        <w:t xml:space="preserve">, </w:t>
      </w:r>
      <w:r w:rsidR="00505C2E">
        <w:rPr>
          <w:rFonts w:eastAsia="宋体"/>
          <w:lang w:eastAsia="zh-CN"/>
        </w:rPr>
        <w:t>some</w:t>
      </w:r>
      <w:r w:rsidR="00505C2E">
        <w:rPr>
          <w:rFonts w:eastAsia="宋体" w:hint="eastAsia"/>
          <w:lang w:eastAsia="zh-CN"/>
        </w:rPr>
        <w:t xml:space="preserve"> agreements on PDCCH enhancement for NR URLLC were </w:t>
      </w:r>
      <w:r w:rsidR="00505C2E">
        <w:rPr>
          <w:rFonts w:eastAsia="宋体"/>
          <w:lang w:eastAsia="zh-CN"/>
        </w:rPr>
        <w:t>achieved [</w:t>
      </w:r>
      <w:r w:rsidR="00505C2E">
        <w:rPr>
          <w:rFonts w:eastAsia="宋体" w:hint="eastAsia"/>
          <w:lang w:eastAsia="zh-CN"/>
        </w:rPr>
        <w:t>1]:</w:t>
      </w:r>
    </w:p>
    <w:p w14:paraId="3CE0A0AD" w14:textId="77777777" w:rsidR="003A1124" w:rsidRPr="007F58A4" w:rsidRDefault="003A1124" w:rsidP="003A1124">
      <w:pPr>
        <w:rPr>
          <w:szCs w:val="20"/>
        </w:rPr>
      </w:pPr>
      <w:r w:rsidRPr="007F58A4">
        <w:rPr>
          <w:szCs w:val="20"/>
          <w:highlight w:val="green"/>
        </w:rPr>
        <w:t>Agreements</w:t>
      </w:r>
      <w:r w:rsidRPr="007F58A4">
        <w:rPr>
          <w:szCs w:val="20"/>
        </w:rPr>
        <w:t>:</w:t>
      </w:r>
    </w:p>
    <w:p w14:paraId="2E6F622F" w14:textId="77777777" w:rsidR="006865BA" w:rsidRPr="006177D6" w:rsidRDefault="006865BA" w:rsidP="006865BA">
      <w:pPr>
        <w:numPr>
          <w:ilvl w:val="0"/>
          <w:numId w:val="41"/>
        </w:numPr>
        <w:rPr>
          <w:szCs w:val="20"/>
          <w:lang w:eastAsia="zh-CN"/>
        </w:rPr>
      </w:pPr>
      <w:r w:rsidRPr="006177D6">
        <w:rPr>
          <w:szCs w:val="20"/>
          <w:lang w:eastAsia="zh-CN"/>
        </w:rPr>
        <w:t>Introduce one new DCI format for DL scheduling and one new DCI format for UL scheduling with configurable sizes for some fields in Rel-16.</w:t>
      </w:r>
    </w:p>
    <w:p w14:paraId="37655F75" w14:textId="77777777" w:rsidR="003A1124" w:rsidRPr="00F52849" w:rsidRDefault="003A1124" w:rsidP="003A1124">
      <w:pPr>
        <w:rPr>
          <w:b/>
          <w:szCs w:val="20"/>
          <w:lang w:eastAsia="zh-CN"/>
        </w:rPr>
      </w:pPr>
      <w:r w:rsidRPr="00F52849">
        <w:rPr>
          <w:szCs w:val="20"/>
          <w:highlight w:val="green"/>
          <w:lang w:eastAsia="zh-CN"/>
        </w:rPr>
        <w:t>Agreements</w:t>
      </w:r>
      <w:r w:rsidRPr="00F52849">
        <w:rPr>
          <w:b/>
          <w:szCs w:val="20"/>
          <w:lang w:eastAsia="zh-CN"/>
        </w:rPr>
        <w:t>:</w:t>
      </w:r>
    </w:p>
    <w:p w14:paraId="16261E9F" w14:textId="77777777" w:rsidR="006865BA" w:rsidRPr="002B2F03" w:rsidRDefault="006865BA" w:rsidP="006865BA">
      <w:pPr>
        <w:spacing w:after="60"/>
        <w:rPr>
          <w:iCs/>
          <w:color w:val="000000"/>
          <w:kern w:val="2"/>
          <w:szCs w:val="20"/>
          <w:lang w:eastAsia="zh-CN"/>
        </w:rPr>
      </w:pPr>
      <w:r w:rsidRPr="002B2F03">
        <w:rPr>
          <w:iCs/>
          <w:color w:val="000000"/>
          <w:kern w:val="2"/>
          <w:szCs w:val="20"/>
          <w:lang w:eastAsia="zh-CN"/>
        </w:rPr>
        <w:t xml:space="preserve">Support (2, 2) (4, 3) (7, 3) defined in UE feature 3-5b as the combination (X, Y) for Rel-16 PDCCH monitoring capability on the per-CC limit on the maximum number of non-overlapping CCEs   for URLLC.    </w:t>
      </w:r>
    </w:p>
    <w:p w14:paraId="4F716F2F" w14:textId="77777777" w:rsidR="006865BA" w:rsidRPr="006865BA" w:rsidRDefault="006865BA" w:rsidP="006865BA">
      <w:pPr>
        <w:numPr>
          <w:ilvl w:val="0"/>
          <w:numId w:val="41"/>
        </w:numPr>
        <w:rPr>
          <w:szCs w:val="20"/>
          <w:lang w:eastAsia="zh-CN"/>
        </w:rPr>
      </w:pPr>
      <w:r w:rsidRPr="006865BA">
        <w:rPr>
          <w:szCs w:val="20"/>
          <w:lang w:eastAsia="zh-CN"/>
        </w:rPr>
        <w:t>Combination (2, 1) (4, 1) (4, 2) (7, 1) (7, 2) are not additionally introduced</w:t>
      </w:r>
    </w:p>
    <w:p w14:paraId="4DC34B78" w14:textId="77777777" w:rsidR="006865BA" w:rsidRPr="006865BA" w:rsidRDefault="006865BA" w:rsidP="006865BA">
      <w:pPr>
        <w:numPr>
          <w:ilvl w:val="0"/>
          <w:numId w:val="41"/>
        </w:numPr>
        <w:rPr>
          <w:szCs w:val="20"/>
          <w:lang w:eastAsia="zh-CN"/>
        </w:rPr>
      </w:pPr>
      <w:r w:rsidRPr="006865BA">
        <w:rPr>
          <w:szCs w:val="20"/>
          <w:lang w:eastAsia="zh-CN"/>
        </w:rPr>
        <w:t xml:space="preserve">FFS (3, 3) or (3,2) </w:t>
      </w:r>
    </w:p>
    <w:p w14:paraId="58331BED" w14:textId="77777777" w:rsidR="006865BA" w:rsidRPr="006865BA" w:rsidRDefault="006865BA" w:rsidP="006865BA">
      <w:pPr>
        <w:numPr>
          <w:ilvl w:val="0"/>
          <w:numId w:val="41"/>
        </w:numPr>
        <w:rPr>
          <w:szCs w:val="20"/>
          <w:lang w:eastAsia="zh-CN"/>
        </w:rPr>
      </w:pPr>
      <w:r w:rsidRPr="006865BA">
        <w:rPr>
          <w:szCs w:val="20"/>
          <w:lang w:eastAsia="zh-CN"/>
        </w:rPr>
        <w:t xml:space="preserve">UE reports the supported combinations per SCS </w:t>
      </w:r>
    </w:p>
    <w:p w14:paraId="3BC32B10" w14:textId="77777777" w:rsidR="006865BA" w:rsidRPr="006865BA" w:rsidRDefault="006865BA" w:rsidP="006865BA">
      <w:pPr>
        <w:numPr>
          <w:ilvl w:val="0"/>
          <w:numId w:val="41"/>
        </w:numPr>
        <w:rPr>
          <w:szCs w:val="20"/>
          <w:lang w:eastAsia="zh-CN"/>
        </w:rPr>
      </w:pPr>
      <w:r w:rsidRPr="006865BA">
        <w:rPr>
          <w:szCs w:val="20"/>
          <w:lang w:eastAsia="zh-CN"/>
        </w:rPr>
        <w:t>(2, 2)(4, 3)(7, 3) applicable for 15 kHz and 30 kHz</w:t>
      </w:r>
    </w:p>
    <w:p w14:paraId="4957E818" w14:textId="77777777" w:rsidR="006865BA" w:rsidRPr="006865BA" w:rsidRDefault="006865BA" w:rsidP="006865BA">
      <w:pPr>
        <w:numPr>
          <w:ilvl w:val="1"/>
          <w:numId w:val="41"/>
        </w:numPr>
        <w:rPr>
          <w:szCs w:val="20"/>
          <w:lang w:eastAsia="zh-CN"/>
        </w:rPr>
      </w:pPr>
      <w:r w:rsidRPr="006865BA">
        <w:rPr>
          <w:rFonts w:hint="eastAsia"/>
          <w:szCs w:val="20"/>
          <w:lang w:eastAsia="zh-CN"/>
        </w:rPr>
        <w:t>F</w:t>
      </w:r>
      <w:r w:rsidRPr="006865BA">
        <w:rPr>
          <w:szCs w:val="20"/>
          <w:lang w:eastAsia="zh-CN"/>
        </w:rPr>
        <w:t>FS for 60 kHz and 120 kHz</w:t>
      </w:r>
    </w:p>
    <w:p w14:paraId="4EB33A42" w14:textId="77777777" w:rsidR="003A1124" w:rsidRPr="00244DCD" w:rsidRDefault="003A1124" w:rsidP="003A1124">
      <w:pPr>
        <w:rPr>
          <w:szCs w:val="20"/>
          <w:highlight w:val="green"/>
        </w:rPr>
      </w:pPr>
      <w:r w:rsidRPr="00244DCD">
        <w:rPr>
          <w:szCs w:val="20"/>
          <w:highlight w:val="green"/>
        </w:rPr>
        <w:t>Agreements:</w:t>
      </w:r>
    </w:p>
    <w:p w14:paraId="3B359A8D" w14:textId="77777777" w:rsidR="006865BA" w:rsidRPr="00CB0A2A" w:rsidRDefault="006865BA" w:rsidP="006865BA">
      <w:pPr>
        <w:spacing w:beforeLines="100" w:before="240"/>
        <w:rPr>
          <w:iCs/>
          <w:szCs w:val="20"/>
          <w:lang w:eastAsia="zh-CN"/>
        </w:rPr>
      </w:pPr>
      <w:r w:rsidRPr="00CB0A2A">
        <w:rPr>
          <w:iCs/>
          <w:szCs w:val="20"/>
          <w:lang w:eastAsia="zh-CN"/>
        </w:rPr>
        <w:t xml:space="preserve">For a Rel-16 UE supporting enhanced PDCCH monitoring capability, down-select between option 1 and option 2: </w:t>
      </w:r>
    </w:p>
    <w:p w14:paraId="1276F083" w14:textId="77777777" w:rsidR="006865BA" w:rsidRPr="00CB0A2A" w:rsidRDefault="006865BA" w:rsidP="006865BA">
      <w:pPr>
        <w:pStyle w:val="a0"/>
        <w:numPr>
          <w:ilvl w:val="0"/>
          <w:numId w:val="43"/>
        </w:numPr>
        <w:rPr>
          <w:rFonts w:eastAsia="宋体"/>
          <w:iCs/>
          <w:szCs w:val="20"/>
          <w:lang w:eastAsia="zh-CN"/>
        </w:rPr>
      </w:pPr>
      <w:r w:rsidRPr="00CB0A2A">
        <w:rPr>
          <w:rFonts w:eastAsia="宋体"/>
          <w:b/>
          <w:iCs/>
          <w:szCs w:val="20"/>
          <w:lang w:eastAsia="zh-CN"/>
        </w:rPr>
        <w:t>Option 1</w:t>
      </w:r>
      <w:r w:rsidRPr="00CB0A2A">
        <w:rPr>
          <w:rFonts w:eastAsia="宋体"/>
          <w:iCs/>
          <w:szCs w:val="20"/>
          <w:lang w:eastAsia="zh-CN"/>
        </w:rPr>
        <w:t xml:space="preserve">: PDCCH monitoring based on Rel-15 capability for </w:t>
      </w:r>
      <w:proofErr w:type="spellStart"/>
      <w:r w:rsidRPr="00CB0A2A">
        <w:rPr>
          <w:rFonts w:eastAsia="宋体"/>
          <w:iCs/>
          <w:szCs w:val="20"/>
          <w:lang w:eastAsia="zh-CN"/>
        </w:rPr>
        <w:t>eMBB</w:t>
      </w:r>
      <w:proofErr w:type="spellEnd"/>
      <w:r w:rsidRPr="00CB0A2A">
        <w:rPr>
          <w:rFonts w:eastAsia="宋体"/>
          <w:iCs/>
          <w:szCs w:val="20"/>
          <w:lang w:eastAsia="zh-CN"/>
        </w:rPr>
        <w:t xml:space="preserve"> and PDCCH monitoring based on Rel-16 capability for URLLC can be configured to a UE on the same carrier</w:t>
      </w:r>
    </w:p>
    <w:p w14:paraId="77F58A88" w14:textId="77777777" w:rsidR="006865BA" w:rsidRPr="00CB0A2A" w:rsidRDefault="006865BA" w:rsidP="006865BA">
      <w:pPr>
        <w:pStyle w:val="a0"/>
        <w:numPr>
          <w:ilvl w:val="1"/>
          <w:numId w:val="43"/>
        </w:numPr>
        <w:rPr>
          <w:rFonts w:eastAsia="宋体"/>
          <w:iCs/>
          <w:szCs w:val="20"/>
          <w:lang w:eastAsia="zh-CN"/>
        </w:rPr>
      </w:pPr>
      <w:r w:rsidRPr="00CB0A2A">
        <w:rPr>
          <w:rFonts w:eastAsia="宋体"/>
          <w:iCs/>
          <w:szCs w:val="20"/>
          <w:lang w:eastAsia="zh-CN"/>
        </w:rPr>
        <w:t xml:space="preserve">UE monitors PDCCH for </w:t>
      </w:r>
      <w:proofErr w:type="spellStart"/>
      <w:r w:rsidRPr="00CB0A2A">
        <w:rPr>
          <w:rFonts w:eastAsia="宋体"/>
          <w:iCs/>
          <w:szCs w:val="20"/>
          <w:lang w:eastAsia="zh-CN"/>
        </w:rPr>
        <w:t>eMBB</w:t>
      </w:r>
      <w:proofErr w:type="spellEnd"/>
      <w:r w:rsidRPr="00CB0A2A">
        <w:rPr>
          <w:rFonts w:eastAsia="宋体"/>
          <w:iCs/>
          <w:szCs w:val="20"/>
          <w:lang w:eastAsia="zh-CN"/>
        </w:rPr>
        <w:t xml:space="preserve"> following reported Rel-15 capability, and monitors PDCCH for URLLC following reported Rel-16 capability </w:t>
      </w:r>
    </w:p>
    <w:p w14:paraId="21D08569" w14:textId="77777777" w:rsidR="006865BA" w:rsidRPr="00CB0A2A" w:rsidRDefault="006865BA" w:rsidP="006865BA">
      <w:pPr>
        <w:pStyle w:val="a0"/>
        <w:numPr>
          <w:ilvl w:val="1"/>
          <w:numId w:val="43"/>
        </w:numPr>
        <w:rPr>
          <w:rFonts w:eastAsia="宋体"/>
          <w:iCs/>
          <w:szCs w:val="20"/>
          <w:lang w:eastAsia="zh-CN"/>
        </w:rPr>
      </w:pPr>
      <w:r w:rsidRPr="00CB0A2A">
        <w:rPr>
          <w:rFonts w:eastAsia="宋体"/>
          <w:iCs/>
          <w:szCs w:val="20"/>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579AC650" w14:textId="77777777" w:rsidR="006865BA" w:rsidRPr="00CB0A2A" w:rsidRDefault="006865BA" w:rsidP="006865BA">
      <w:pPr>
        <w:pStyle w:val="a0"/>
        <w:numPr>
          <w:ilvl w:val="0"/>
          <w:numId w:val="43"/>
        </w:numPr>
        <w:rPr>
          <w:rFonts w:eastAsia="宋体"/>
          <w:iCs/>
          <w:szCs w:val="20"/>
          <w:lang w:eastAsia="zh-CN"/>
        </w:rPr>
      </w:pPr>
      <w:r w:rsidRPr="00CB0A2A">
        <w:rPr>
          <w:rFonts w:eastAsia="宋体"/>
          <w:b/>
          <w:iCs/>
          <w:szCs w:val="20"/>
          <w:lang w:eastAsia="zh-CN"/>
        </w:rPr>
        <w:t>Option 2</w:t>
      </w:r>
      <w:r w:rsidRPr="00CB0A2A">
        <w:rPr>
          <w:rFonts w:eastAsia="宋体" w:hint="eastAsia"/>
          <w:iCs/>
          <w:szCs w:val="20"/>
          <w:lang w:eastAsia="zh-CN"/>
        </w:rPr>
        <w:t>:</w:t>
      </w:r>
      <w:r w:rsidRPr="00CB0A2A">
        <w:rPr>
          <w:rFonts w:eastAsia="宋体"/>
          <w:iCs/>
          <w:szCs w:val="20"/>
          <w:lang w:eastAsia="zh-CN"/>
        </w:rPr>
        <w:t xml:space="preserve"> PDCCH monitoring for both </w:t>
      </w:r>
      <w:proofErr w:type="spellStart"/>
      <w:r w:rsidRPr="00CB0A2A">
        <w:rPr>
          <w:rFonts w:eastAsia="宋体"/>
          <w:iCs/>
          <w:szCs w:val="20"/>
          <w:lang w:eastAsia="zh-CN"/>
        </w:rPr>
        <w:t>eMBB</w:t>
      </w:r>
      <w:proofErr w:type="spellEnd"/>
      <w:r w:rsidRPr="00CB0A2A">
        <w:rPr>
          <w:rFonts w:eastAsia="宋体"/>
          <w:iCs/>
          <w:szCs w:val="20"/>
          <w:lang w:eastAsia="zh-CN"/>
        </w:rPr>
        <w:t xml:space="preserve"> and URLLC can be configured based on either Rel-15 capability or Rel-16 capability</w:t>
      </w:r>
    </w:p>
    <w:p w14:paraId="67B6DB9A" w14:textId="77777777" w:rsidR="006865BA" w:rsidRPr="00CB0A2A" w:rsidRDefault="006865BA" w:rsidP="006865BA">
      <w:pPr>
        <w:pStyle w:val="a0"/>
        <w:numPr>
          <w:ilvl w:val="1"/>
          <w:numId w:val="43"/>
        </w:numPr>
        <w:rPr>
          <w:rFonts w:eastAsia="宋体"/>
          <w:iCs/>
          <w:szCs w:val="20"/>
          <w:lang w:eastAsia="zh-CN"/>
        </w:rPr>
      </w:pPr>
      <w:r w:rsidRPr="00CB0A2A">
        <w:rPr>
          <w:rFonts w:eastAsia="宋体"/>
          <w:iCs/>
          <w:szCs w:val="20"/>
          <w:lang w:eastAsia="zh-CN"/>
        </w:rPr>
        <w:t xml:space="preserve">  </w:t>
      </w:r>
      <w:proofErr w:type="spellStart"/>
      <w:r w:rsidRPr="00CB0A2A">
        <w:rPr>
          <w:rFonts w:eastAsia="宋体"/>
          <w:iCs/>
          <w:szCs w:val="20"/>
          <w:lang w:eastAsia="zh-CN"/>
        </w:rPr>
        <w:t>gNB</w:t>
      </w:r>
      <w:proofErr w:type="spellEnd"/>
      <w:r w:rsidRPr="00CB0A2A">
        <w:rPr>
          <w:rFonts w:eastAsia="宋体"/>
          <w:iCs/>
          <w:szCs w:val="20"/>
          <w:lang w:eastAsia="zh-CN"/>
        </w:rPr>
        <w:t xml:space="preserve"> configures which capability is used </w:t>
      </w:r>
    </w:p>
    <w:p w14:paraId="6D139C67" w14:textId="77777777" w:rsidR="006865BA" w:rsidRPr="00CB0A2A" w:rsidRDefault="006865BA" w:rsidP="006865BA">
      <w:pPr>
        <w:pStyle w:val="a0"/>
        <w:numPr>
          <w:ilvl w:val="1"/>
          <w:numId w:val="43"/>
        </w:numPr>
        <w:rPr>
          <w:rFonts w:eastAsia="宋体"/>
          <w:iCs/>
          <w:szCs w:val="20"/>
          <w:lang w:eastAsia="zh-CN"/>
        </w:rPr>
      </w:pPr>
      <w:r w:rsidRPr="00CB0A2A">
        <w:rPr>
          <w:rFonts w:eastAsia="宋体"/>
          <w:iCs/>
          <w:szCs w:val="20"/>
          <w:lang w:eastAsia="zh-CN"/>
        </w:rPr>
        <w:t>For Rel-16 PDCCH monitoring capability,</w:t>
      </w:r>
    </w:p>
    <w:p w14:paraId="2464061E" w14:textId="77777777" w:rsidR="006865BA" w:rsidRPr="00CB0A2A" w:rsidRDefault="006865BA" w:rsidP="006865BA">
      <w:pPr>
        <w:pStyle w:val="a0"/>
        <w:numPr>
          <w:ilvl w:val="2"/>
          <w:numId w:val="43"/>
        </w:numPr>
        <w:rPr>
          <w:rFonts w:eastAsia="宋体"/>
          <w:iCs/>
          <w:szCs w:val="20"/>
          <w:lang w:eastAsia="zh-CN"/>
        </w:rPr>
      </w:pPr>
      <w:r w:rsidRPr="00CB0A2A">
        <w:rPr>
          <w:rFonts w:eastAsia="宋体"/>
          <w:iCs/>
          <w:szCs w:val="20"/>
          <w:lang w:eastAsia="zh-CN"/>
        </w:rPr>
        <w:t xml:space="preserve">The limit C on the maximum number of non-overlapping CCEs for channel estimation per PDCCH monitoring span is the same across different spans within a slot, each span can cover CSS and/or USS  </w:t>
      </w:r>
    </w:p>
    <w:p w14:paraId="2C4B798D" w14:textId="77777777" w:rsidR="006865BA" w:rsidRPr="00CB0A2A" w:rsidRDefault="006865BA" w:rsidP="006865BA">
      <w:pPr>
        <w:pStyle w:val="a0"/>
        <w:numPr>
          <w:ilvl w:val="0"/>
          <w:numId w:val="43"/>
        </w:numPr>
        <w:rPr>
          <w:rFonts w:eastAsia="宋体"/>
          <w:iCs/>
          <w:szCs w:val="20"/>
          <w:lang w:eastAsia="zh-CN"/>
        </w:rPr>
      </w:pPr>
      <w:r w:rsidRPr="00CB0A2A">
        <w:rPr>
          <w:rFonts w:eastAsia="宋体"/>
          <w:iCs/>
          <w:szCs w:val="20"/>
          <w:lang w:eastAsia="zh-CN"/>
        </w:rPr>
        <w:t>Note: the value C is to be separately discussed</w:t>
      </w:r>
    </w:p>
    <w:p w14:paraId="1786F138" w14:textId="77777777" w:rsidR="003A1124" w:rsidRPr="003A1124" w:rsidRDefault="003A1124" w:rsidP="003A1124">
      <w:pPr>
        <w:rPr>
          <w:szCs w:val="20"/>
        </w:rPr>
      </w:pPr>
      <w:r w:rsidRPr="003A1124">
        <w:rPr>
          <w:szCs w:val="20"/>
          <w:highlight w:val="green"/>
        </w:rPr>
        <w:t>Agreements</w:t>
      </w:r>
      <w:r w:rsidRPr="003A1124">
        <w:rPr>
          <w:szCs w:val="20"/>
        </w:rPr>
        <w:t>:</w:t>
      </w:r>
    </w:p>
    <w:p w14:paraId="536FAB71" w14:textId="77777777" w:rsidR="006865BA" w:rsidRPr="00D41A7F" w:rsidRDefault="006865BA" w:rsidP="006865BA">
      <w:pPr>
        <w:spacing w:after="60"/>
        <w:rPr>
          <w:iCs/>
          <w:color w:val="000000"/>
          <w:kern w:val="2"/>
          <w:szCs w:val="20"/>
          <w:lang w:eastAsia="zh-CN"/>
        </w:rPr>
      </w:pPr>
      <w:r w:rsidRPr="00D41A7F">
        <w:rPr>
          <w:iCs/>
          <w:color w:val="000000"/>
          <w:kern w:val="2"/>
          <w:szCs w:val="20"/>
          <w:lang w:eastAsia="zh-CN"/>
        </w:rPr>
        <w:t xml:space="preserve">If UE reports the support of more than one combination of C(X, Y) for a given SCS, and if multiple combinations of C(X, Y) are valid for the span pattern, the maximum value of C of the valid combinations is applied.  </w:t>
      </w:r>
    </w:p>
    <w:p w14:paraId="7E10FCDE" w14:textId="77777777" w:rsidR="006865BA" w:rsidRPr="006865BA" w:rsidRDefault="006865BA" w:rsidP="006865BA">
      <w:pPr>
        <w:numPr>
          <w:ilvl w:val="0"/>
          <w:numId w:val="41"/>
        </w:numPr>
        <w:rPr>
          <w:szCs w:val="20"/>
          <w:lang w:eastAsia="zh-CN"/>
        </w:rPr>
      </w:pPr>
      <w:r w:rsidRPr="006865BA">
        <w:rPr>
          <w:szCs w:val="20"/>
          <w:lang w:eastAsia="zh-CN"/>
        </w:rPr>
        <w:t>A combination C(X, Y) is valid if the span pattern satisfies X and Y of the given combination in every slot, including cross slot boundary</w:t>
      </w:r>
    </w:p>
    <w:p w14:paraId="6CC1C349" w14:textId="77777777" w:rsidR="006865BA" w:rsidRPr="006865BA" w:rsidRDefault="006865BA" w:rsidP="006865BA">
      <w:pPr>
        <w:numPr>
          <w:ilvl w:val="0"/>
          <w:numId w:val="41"/>
        </w:numPr>
        <w:rPr>
          <w:szCs w:val="20"/>
          <w:lang w:eastAsia="zh-CN"/>
        </w:rPr>
      </w:pPr>
      <w:r w:rsidRPr="006865BA">
        <w:rPr>
          <w:szCs w:val="20"/>
          <w:lang w:eastAsia="zh-CN"/>
        </w:rPr>
        <w:t>FFS the impact from empty span(s) on the span pattern</w:t>
      </w:r>
    </w:p>
    <w:p w14:paraId="42B85CDC" w14:textId="77777777" w:rsidR="006865BA" w:rsidRPr="00D41A7F" w:rsidRDefault="006865BA" w:rsidP="006865BA">
      <w:pPr>
        <w:rPr>
          <w:szCs w:val="20"/>
        </w:rPr>
      </w:pPr>
      <w:r w:rsidRPr="00D41A7F">
        <w:rPr>
          <w:szCs w:val="20"/>
          <w:highlight w:val="green"/>
        </w:rPr>
        <w:t>Agreements</w:t>
      </w:r>
      <w:r w:rsidRPr="00D41A7F">
        <w:rPr>
          <w:szCs w:val="20"/>
        </w:rPr>
        <w:t>:</w:t>
      </w:r>
    </w:p>
    <w:p w14:paraId="35CF2B68" w14:textId="77777777" w:rsidR="006865BA" w:rsidRPr="00D41A7F" w:rsidRDefault="006865BA" w:rsidP="006865BA">
      <w:pPr>
        <w:spacing w:after="60"/>
        <w:rPr>
          <w:color w:val="000000"/>
          <w:kern w:val="2"/>
          <w:szCs w:val="20"/>
          <w:lang w:eastAsia="zh-CN"/>
        </w:rPr>
      </w:pPr>
      <w:r w:rsidRPr="00D41A7F">
        <w:rPr>
          <w:color w:val="000000"/>
          <w:kern w:val="2"/>
          <w:szCs w:val="20"/>
          <w:lang w:eastAsia="zh-CN"/>
        </w:rPr>
        <w:t>Support separate configurable number of bits (2 or 3 or 4 bits) for “HARQ process number” for new DCI formats for scheduling DL and UL</w:t>
      </w:r>
    </w:p>
    <w:p w14:paraId="67C0F332" w14:textId="77777777" w:rsidR="006865BA" w:rsidRPr="00D41A7F" w:rsidRDefault="006865BA" w:rsidP="006865BA">
      <w:pPr>
        <w:numPr>
          <w:ilvl w:val="0"/>
          <w:numId w:val="45"/>
        </w:numPr>
        <w:spacing w:after="60"/>
        <w:rPr>
          <w:color w:val="000000"/>
          <w:kern w:val="2"/>
          <w:szCs w:val="20"/>
          <w:lang w:eastAsia="zh-CN"/>
        </w:rPr>
      </w:pPr>
      <w:r w:rsidRPr="00D41A7F">
        <w:rPr>
          <w:color w:val="000000"/>
          <w:kern w:val="2"/>
          <w:szCs w:val="20"/>
          <w:lang w:eastAsia="zh-CN"/>
        </w:rPr>
        <w:t>FFS 0 or 1 bits</w:t>
      </w:r>
    </w:p>
    <w:p w14:paraId="3D6F107B" w14:textId="77777777" w:rsidR="003A1124" w:rsidRPr="006865BA" w:rsidRDefault="003A1124" w:rsidP="003A1124">
      <w:pPr>
        <w:rPr>
          <w:color w:val="000000"/>
          <w:kern w:val="2"/>
          <w:szCs w:val="20"/>
          <w:lang w:eastAsia="zh-CN"/>
        </w:rPr>
      </w:pPr>
    </w:p>
    <w:p w14:paraId="43D69681" w14:textId="4302F9D7" w:rsidR="0061005C" w:rsidRDefault="0061005C" w:rsidP="00FF3F43">
      <w:pPr>
        <w:pStyle w:val="a0"/>
        <w:spacing w:beforeLines="50" w:before="120"/>
        <w:rPr>
          <w:rFonts w:eastAsia="宋体"/>
          <w:lang w:eastAsia="zh-CN"/>
        </w:rPr>
      </w:pPr>
      <w:r>
        <w:rPr>
          <w:rFonts w:eastAsia="宋体" w:hint="eastAsia"/>
          <w:lang w:eastAsia="zh-CN"/>
        </w:rPr>
        <w:lastRenderedPageBreak/>
        <w:t>In this contribution, we s</w:t>
      </w:r>
      <w:r w:rsidR="00C7037A">
        <w:rPr>
          <w:rFonts w:eastAsia="宋体" w:hint="eastAsia"/>
          <w:lang w:eastAsia="zh-CN"/>
        </w:rPr>
        <w:t>hall focus on PDCCH enhancement</w:t>
      </w:r>
      <w:r w:rsidR="00616678">
        <w:rPr>
          <w:rFonts w:eastAsia="宋体" w:hint="eastAsia"/>
          <w:lang w:eastAsia="zh-CN"/>
        </w:rPr>
        <w:t xml:space="preserve">, including new DCI </w:t>
      </w:r>
      <w:r w:rsidR="00616678">
        <w:rPr>
          <w:rFonts w:eastAsia="宋体"/>
          <w:lang w:eastAsia="zh-CN"/>
        </w:rPr>
        <w:t>format</w:t>
      </w:r>
      <w:r w:rsidR="00616678">
        <w:rPr>
          <w:rFonts w:eastAsia="宋体" w:hint="eastAsia"/>
          <w:lang w:eastAsia="zh-CN"/>
        </w:rPr>
        <w:t xml:space="preserve"> design and PDCCH monitoring capability enhancement</w:t>
      </w:r>
      <w:r>
        <w:rPr>
          <w:rFonts w:eastAsia="宋体" w:hint="eastAsia"/>
          <w:lang w:eastAsia="zh-CN"/>
        </w:rPr>
        <w:t>.</w:t>
      </w:r>
      <w:r w:rsidR="006F6AA2">
        <w:rPr>
          <w:rFonts w:eastAsia="宋体" w:hint="eastAsia"/>
          <w:lang w:eastAsia="zh-CN"/>
        </w:rPr>
        <w:t xml:space="preserve"> </w:t>
      </w:r>
    </w:p>
    <w:p w14:paraId="6EC6ABE5" w14:textId="77777777" w:rsidR="0026751E" w:rsidRDefault="0026751E" w:rsidP="0026751E">
      <w:pPr>
        <w:pStyle w:val="1"/>
        <w:rPr>
          <w:rFonts w:ascii="Times New Roman" w:hAnsi="Times New Roman" w:cs="Times New Roman"/>
        </w:rPr>
      </w:pPr>
      <w:r>
        <w:rPr>
          <w:rFonts w:ascii="Times New Roman" w:hAnsi="Times New Roman" w:cs="Times New Roman" w:hint="eastAsia"/>
        </w:rPr>
        <w:t>Discussion</w:t>
      </w:r>
    </w:p>
    <w:p w14:paraId="7422AD75" w14:textId="72A7426E" w:rsidR="007E5C16" w:rsidRDefault="00616678" w:rsidP="0026751E">
      <w:pPr>
        <w:pStyle w:val="1"/>
        <w:numPr>
          <w:ilvl w:val="1"/>
          <w:numId w:val="1"/>
        </w:numPr>
        <w:rPr>
          <w:rFonts w:ascii="Times New Roman" w:hAnsi="Times New Roman" w:cs="Times New Roman"/>
        </w:rPr>
      </w:pPr>
      <w:r>
        <w:rPr>
          <w:rFonts w:ascii="Times New Roman" w:hAnsi="Times New Roman" w:cs="Times New Roman" w:hint="eastAsia"/>
        </w:rPr>
        <w:t>New DCI format design</w:t>
      </w:r>
    </w:p>
    <w:p w14:paraId="3F497D1D" w14:textId="0EE3F7B6" w:rsidR="00305710" w:rsidRPr="00305710" w:rsidRDefault="00305710" w:rsidP="00305710">
      <w:pPr>
        <w:pStyle w:val="3"/>
      </w:pPr>
      <w:r>
        <w:rPr>
          <w:rFonts w:eastAsiaTheme="minorEastAsia" w:hint="eastAsia"/>
          <w:lang w:eastAsia="zh-CN"/>
        </w:rPr>
        <w:t>Compressed/removed field</w:t>
      </w:r>
    </w:p>
    <w:p w14:paraId="3222EE7A" w14:textId="6C9EA7F7" w:rsidR="00305710" w:rsidRDefault="00305710" w:rsidP="00305710">
      <w:pPr>
        <w:pStyle w:val="a0"/>
        <w:rPr>
          <w:rFonts w:eastAsiaTheme="minorEastAsia"/>
          <w:lang w:eastAsia="zh-CN"/>
        </w:rPr>
      </w:pPr>
      <w:r w:rsidRPr="001A6E37">
        <w:rPr>
          <w:rFonts w:eastAsiaTheme="minorEastAsia" w:hint="eastAsia"/>
          <w:lang w:eastAsia="zh-CN"/>
        </w:rPr>
        <w:t>To</w:t>
      </w:r>
      <w:r>
        <w:rPr>
          <w:rFonts w:eastAsiaTheme="minorEastAsia" w:hint="eastAsia"/>
          <w:lang w:eastAsia="zh-CN"/>
        </w:rPr>
        <w:t xml:space="preserve"> target URLLC transmission feature, such as larger transmission bandwidth with short time duration, fast schedule and feedback, short process timeline, some fields can be compressed and removed</w:t>
      </w:r>
      <w:r w:rsidR="006865BA">
        <w:rPr>
          <w:rFonts w:eastAsiaTheme="minorEastAsia" w:hint="eastAsia"/>
          <w:lang w:eastAsia="zh-CN"/>
        </w:rPr>
        <w:t xml:space="preserve"> following the agreements in previous meetings</w:t>
      </w:r>
      <w:r>
        <w:rPr>
          <w:rFonts w:eastAsiaTheme="minorEastAsia" w:hint="eastAsia"/>
          <w:lang w:eastAsia="zh-CN"/>
        </w:rPr>
        <w:t xml:space="preserve">, </w:t>
      </w:r>
      <w:r w:rsidR="006865BA">
        <w:rPr>
          <w:rFonts w:eastAsiaTheme="minorEastAsia" w:hint="eastAsia"/>
          <w:lang w:eastAsia="zh-CN"/>
        </w:rPr>
        <w:t>and there are still some fields ,</w:t>
      </w:r>
      <w:r>
        <w:rPr>
          <w:rFonts w:eastAsiaTheme="minorEastAsia"/>
          <w:lang w:eastAsia="zh-CN"/>
        </w:rPr>
        <w:t>as shown in the following table</w:t>
      </w:r>
      <w:r>
        <w:rPr>
          <w:rFonts w:eastAsiaTheme="minorEastAsia" w:hint="eastAsia"/>
          <w:lang w:eastAsia="zh-CN"/>
        </w:rPr>
        <w:t xml:space="preserve"> </w:t>
      </w:r>
      <w:r w:rsidR="00616678">
        <w:rPr>
          <w:rFonts w:eastAsiaTheme="minorEastAsia" w:hint="eastAsia"/>
          <w:lang w:eastAsia="zh-CN"/>
        </w:rPr>
        <w:t>1</w:t>
      </w:r>
      <w:r w:rsidR="004E570C">
        <w:rPr>
          <w:rFonts w:eastAsiaTheme="minorEastAsia" w:hint="eastAsia"/>
          <w:lang w:eastAsia="zh-CN"/>
        </w:rPr>
        <w:t xml:space="preserve"> and table 2</w:t>
      </w:r>
      <w:r w:rsidR="006865BA">
        <w:rPr>
          <w:rFonts w:eastAsiaTheme="minorEastAsia" w:hint="eastAsia"/>
          <w:lang w:eastAsia="zh-CN"/>
        </w:rPr>
        <w:t xml:space="preserve">, </w:t>
      </w:r>
      <w:r w:rsidR="00F15C69">
        <w:rPr>
          <w:rFonts w:eastAsiaTheme="minorEastAsia" w:hint="eastAsia"/>
          <w:lang w:eastAsia="zh-CN"/>
        </w:rPr>
        <w:t>which could</w:t>
      </w:r>
      <w:r w:rsidR="006865BA">
        <w:rPr>
          <w:rFonts w:eastAsiaTheme="minorEastAsia" w:hint="eastAsia"/>
          <w:lang w:eastAsia="zh-CN"/>
        </w:rPr>
        <w:t xml:space="preserve"> be compressed further or removed</w:t>
      </w:r>
      <w:r w:rsidR="004E570C">
        <w:rPr>
          <w:rFonts w:eastAsiaTheme="minorEastAsia" w:hint="eastAsia"/>
          <w:lang w:eastAsia="zh-CN"/>
        </w:rPr>
        <w:t>:</w:t>
      </w:r>
    </w:p>
    <w:p w14:paraId="01237F96" w14:textId="1EBAF50E" w:rsidR="00305710" w:rsidRDefault="00305710" w:rsidP="00305710">
      <w:pPr>
        <w:pStyle w:val="a0"/>
        <w:jc w:val="center"/>
        <w:rPr>
          <w:rFonts w:eastAsiaTheme="minorEastAsia"/>
          <w:lang w:eastAsia="zh-CN"/>
        </w:rPr>
      </w:pPr>
      <w:r>
        <w:rPr>
          <w:rFonts w:eastAsiaTheme="minorEastAsia" w:hint="eastAsia"/>
          <w:lang w:eastAsia="zh-CN"/>
        </w:rPr>
        <w:t xml:space="preserve">Table </w:t>
      </w:r>
      <w:r w:rsidR="00616678">
        <w:rPr>
          <w:rFonts w:eastAsiaTheme="minorEastAsia" w:hint="eastAsia"/>
          <w:lang w:eastAsia="zh-CN"/>
        </w:rPr>
        <w:t>1</w:t>
      </w:r>
      <w:r>
        <w:rPr>
          <w:rFonts w:eastAsiaTheme="minorEastAsia" w:hint="eastAsia"/>
          <w:lang w:eastAsia="zh-CN"/>
        </w:rPr>
        <w:t xml:space="preserve"> Compressed/removed </w:t>
      </w:r>
      <w:r>
        <w:rPr>
          <w:rFonts w:eastAsiaTheme="minorEastAsia"/>
          <w:lang w:eastAsia="zh-CN"/>
        </w:rPr>
        <w:t>field</w:t>
      </w:r>
      <w:r>
        <w:rPr>
          <w:rFonts w:eastAsiaTheme="minorEastAsia" w:hint="eastAsia"/>
          <w:lang w:eastAsia="zh-CN"/>
        </w:rPr>
        <w:t xml:space="preserve"> </w:t>
      </w:r>
      <w:r w:rsidR="003A1124">
        <w:rPr>
          <w:rFonts w:eastAsiaTheme="minorEastAsia" w:hint="eastAsia"/>
          <w:lang w:eastAsia="zh-CN"/>
        </w:rPr>
        <w:t>in UL grant</w:t>
      </w:r>
    </w:p>
    <w:tbl>
      <w:tblPr>
        <w:tblStyle w:val="a7"/>
        <w:tblW w:w="0" w:type="auto"/>
        <w:tblLayout w:type="fixed"/>
        <w:tblLook w:val="04A0" w:firstRow="1" w:lastRow="0" w:firstColumn="1" w:lastColumn="0" w:noHBand="0" w:noVBand="1"/>
      </w:tblPr>
      <w:tblGrid>
        <w:gridCol w:w="1224"/>
        <w:gridCol w:w="2712"/>
        <w:gridCol w:w="2693"/>
        <w:gridCol w:w="2659"/>
      </w:tblGrid>
      <w:tr w:rsidR="008D4CA8" w14:paraId="67EEFA9A" w14:textId="77777777" w:rsidTr="00265A3E">
        <w:tc>
          <w:tcPr>
            <w:tcW w:w="1224" w:type="dxa"/>
          </w:tcPr>
          <w:p w14:paraId="18178A8A" w14:textId="77777777" w:rsidR="008D4CA8" w:rsidRDefault="008D4CA8" w:rsidP="00704D30">
            <w:pPr>
              <w:pStyle w:val="a0"/>
              <w:jc w:val="center"/>
              <w:rPr>
                <w:rFonts w:eastAsiaTheme="minorEastAsia"/>
                <w:lang w:eastAsia="zh-CN"/>
              </w:rPr>
            </w:pPr>
            <w:r>
              <w:rPr>
                <w:rFonts w:eastAsiaTheme="minorEastAsia" w:hint="eastAsia"/>
                <w:lang w:eastAsia="zh-CN"/>
              </w:rPr>
              <w:t>Bit fields</w:t>
            </w:r>
          </w:p>
        </w:tc>
        <w:tc>
          <w:tcPr>
            <w:tcW w:w="2712" w:type="dxa"/>
          </w:tcPr>
          <w:p w14:paraId="5A2A827C" w14:textId="77777777" w:rsidR="008D4CA8" w:rsidRDefault="008D4CA8" w:rsidP="00704D30">
            <w:pPr>
              <w:pStyle w:val="a0"/>
              <w:jc w:val="center"/>
              <w:rPr>
                <w:rFonts w:eastAsiaTheme="minorEastAsia"/>
                <w:lang w:eastAsia="zh-CN"/>
              </w:rPr>
            </w:pPr>
            <w:r>
              <w:rPr>
                <w:rFonts w:eastAsiaTheme="minorEastAsia" w:hint="eastAsia"/>
                <w:lang w:eastAsia="zh-CN"/>
              </w:rPr>
              <w:t>Reason</w:t>
            </w:r>
          </w:p>
        </w:tc>
        <w:tc>
          <w:tcPr>
            <w:tcW w:w="2693" w:type="dxa"/>
          </w:tcPr>
          <w:p w14:paraId="2BDCAB49" w14:textId="77777777" w:rsidR="008D4CA8" w:rsidRDefault="008D4CA8" w:rsidP="00704D30">
            <w:pPr>
              <w:pStyle w:val="a0"/>
              <w:jc w:val="center"/>
              <w:rPr>
                <w:rFonts w:eastAsiaTheme="minorEastAsia"/>
                <w:lang w:eastAsia="zh-CN"/>
              </w:rPr>
            </w:pPr>
            <w:r>
              <w:rPr>
                <w:rFonts w:eastAsiaTheme="minorEastAsia" w:hint="eastAsia"/>
                <w:lang w:eastAsia="zh-CN"/>
              </w:rPr>
              <w:t>Scheme</w:t>
            </w:r>
          </w:p>
        </w:tc>
        <w:tc>
          <w:tcPr>
            <w:tcW w:w="2659" w:type="dxa"/>
          </w:tcPr>
          <w:p w14:paraId="4BA3D9FF" w14:textId="5DD88A40" w:rsidR="004E570C" w:rsidRDefault="008D4CA8" w:rsidP="004E570C">
            <w:pPr>
              <w:pStyle w:val="a0"/>
              <w:jc w:val="center"/>
              <w:rPr>
                <w:rFonts w:eastAsiaTheme="minorEastAsia"/>
                <w:lang w:eastAsia="zh-CN"/>
              </w:rPr>
            </w:pPr>
            <w:r>
              <w:rPr>
                <w:rFonts w:eastAsiaTheme="minorEastAsia" w:hint="eastAsia"/>
                <w:lang w:eastAsia="zh-CN"/>
              </w:rPr>
              <w:t>Size reduction</w:t>
            </w:r>
          </w:p>
        </w:tc>
      </w:tr>
      <w:tr w:rsidR="008D4CA8" w14:paraId="71DB1C96" w14:textId="77777777" w:rsidTr="00265A3E">
        <w:tc>
          <w:tcPr>
            <w:tcW w:w="1224" w:type="dxa"/>
          </w:tcPr>
          <w:p w14:paraId="5610E685" w14:textId="77777777" w:rsidR="008D4CA8" w:rsidRDefault="008D4CA8" w:rsidP="00704D30">
            <w:pPr>
              <w:pStyle w:val="a0"/>
              <w:jc w:val="left"/>
              <w:rPr>
                <w:rFonts w:eastAsiaTheme="minorEastAsia"/>
                <w:lang w:eastAsia="zh-CN"/>
              </w:rPr>
            </w:pPr>
            <w:r w:rsidRPr="001D14D1">
              <w:rPr>
                <w:rFonts w:eastAsiaTheme="minorEastAsia" w:hint="eastAsia"/>
                <w:lang w:eastAsia="zh-CN"/>
              </w:rPr>
              <w:t>Frequency-domain RA</w:t>
            </w:r>
          </w:p>
        </w:tc>
        <w:tc>
          <w:tcPr>
            <w:tcW w:w="2712" w:type="dxa"/>
          </w:tcPr>
          <w:p w14:paraId="616870D4" w14:textId="77777777" w:rsidR="008D4CA8" w:rsidRDefault="008D4CA8" w:rsidP="00704D30">
            <w:pPr>
              <w:pStyle w:val="a0"/>
              <w:jc w:val="left"/>
              <w:rPr>
                <w:rFonts w:eastAsiaTheme="minorEastAsia"/>
                <w:lang w:eastAsia="zh-CN"/>
              </w:rPr>
            </w:pPr>
            <w:r>
              <w:rPr>
                <w:rFonts w:eastAsiaTheme="minorEastAsia" w:hint="eastAsia"/>
                <w:lang w:eastAsia="zh-CN"/>
              </w:rPr>
              <w:t>Larger transmission bandwidth with short time duration is benefit for low latency</w:t>
            </w:r>
          </w:p>
        </w:tc>
        <w:tc>
          <w:tcPr>
            <w:tcW w:w="2693" w:type="dxa"/>
          </w:tcPr>
          <w:p w14:paraId="7EBD6029" w14:textId="70CBECEE" w:rsidR="008D4CA8" w:rsidRDefault="00F15C69" w:rsidP="00704D30">
            <w:pPr>
              <w:pStyle w:val="a0"/>
              <w:numPr>
                <w:ilvl w:val="0"/>
                <w:numId w:val="11"/>
              </w:numPr>
              <w:jc w:val="left"/>
              <w:rPr>
                <w:rFonts w:eastAsiaTheme="minorEastAsia"/>
                <w:lang w:eastAsia="zh-CN"/>
              </w:rPr>
            </w:pPr>
            <w:r>
              <w:rPr>
                <w:rFonts w:eastAsiaTheme="minorEastAsia" w:hint="eastAsia"/>
                <w:lang w:eastAsia="zh-CN"/>
              </w:rPr>
              <w:t>Larger RBG size</w:t>
            </w:r>
          </w:p>
          <w:p w14:paraId="5A4D5EA5" w14:textId="471D8739" w:rsidR="00F15C69" w:rsidRPr="00FB2A51" w:rsidRDefault="00F15C69" w:rsidP="00F15C69">
            <w:pPr>
              <w:pStyle w:val="a0"/>
              <w:numPr>
                <w:ilvl w:val="1"/>
                <w:numId w:val="11"/>
              </w:numPr>
              <w:jc w:val="left"/>
              <w:rPr>
                <w:rFonts w:eastAsiaTheme="minorEastAsia"/>
                <w:b/>
                <w:lang w:eastAsia="zh-CN"/>
              </w:rPr>
            </w:pPr>
            <w:r w:rsidRPr="00FB2A51">
              <w:rPr>
                <w:rFonts w:eastAsiaTheme="minorEastAsia" w:hint="eastAsia"/>
                <w:b/>
                <w:lang w:eastAsia="zh-CN"/>
              </w:rPr>
              <w:t>Reuse RBG size for RA type 0 in Rel-15</w:t>
            </w:r>
          </w:p>
          <w:p w14:paraId="421EFB5B" w14:textId="5D5AC298" w:rsidR="00F15C69" w:rsidRPr="00F15C69" w:rsidRDefault="003A1124" w:rsidP="00F15C69">
            <w:pPr>
              <w:pStyle w:val="a0"/>
              <w:numPr>
                <w:ilvl w:val="0"/>
                <w:numId w:val="11"/>
              </w:numPr>
              <w:jc w:val="left"/>
              <w:rPr>
                <w:rFonts w:eastAsiaTheme="minorEastAsia"/>
                <w:lang w:eastAsia="zh-CN"/>
              </w:rPr>
            </w:pPr>
            <w:r w:rsidRPr="00FB2A51">
              <w:rPr>
                <w:rFonts w:eastAsiaTheme="minorEastAsia" w:hint="eastAsia"/>
                <w:b/>
                <w:lang w:eastAsia="zh-CN"/>
              </w:rPr>
              <w:t>Single granularity</w:t>
            </w:r>
            <w:r>
              <w:rPr>
                <w:rFonts w:eastAsiaTheme="minorEastAsia" w:hint="eastAsia"/>
                <w:lang w:eastAsia="zh-CN"/>
              </w:rPr>
              <w:t xml:space="preserve"> for both starting point and length</w:t>
            </w:r>
          </w:p>
        </w:tc>
        <w:tc>
          <w:tcPr>
            <w:tcW w:w="2659" w:type="dxa"/>
          </w:tcPr>
          <w:p w14:paraId="399DB2A4" w14:textId="436BBB43" w:rsidR="008D4CA8" w:rsidRPr="001D14D1" w:rsidRDefault="00CD61A5" w:rsidP="00704D30">
            <w:pPr>
              <w:pStyle w:val="a0"/>
              <w:numPr>
                <w:ilvl w:val="0"/>
                <w:numId w:val="11"/>
              </w:numPr>
              <w:jc w:val="left"/>
              <w:rPr>
                <w:rFonts w:eastAsiaTheme="minorEastAsia"/>
                <w:lang w:eastAsia="zh-CN"/>
              </w:rPr>
            </w:pPr>
            <m:oMath>
              <m:d>
                <m:dPr>
                  <m:begChr m:val="⌈"/>
                  <m:endChr m:val="⌉"/>
                  <m:ctrlPr>
                    <w:rPr>
                      <w:rFonts w:ascii="Cambria Math" w:eastAsia="宋体" w:hAnsi="Cambria Math"/>
                      <w:sz w:val="16"/>
                      <w:szCs w:val="16"/>
                      <w:lang w:val="en-GB" w:eastAsia="zh-CN"/>
                    </w:rPr>
                  </m:ctrlPr>
                </m:dPr>
                <m:e>
                  <m:sSub>
                    <m:sSubPr>
                      <m:ctrlPr>
                        <w:rPr>
                          <w:rFonts w:ascii="Cambria Math" w:eastAsia="宋体" w:hAnsi="Cambria Math"/>
                          <w:i/>
                          <w:sz w:val="16"/>
                          <w:szCs w:val="16"/>
                          <w:lang w:val="en-GB" w:eastAsia="zh-CN"/>
                        </w:rPr>
                      </m:ctrlPr>
                    </m:sSubPr>
                    <m:e>
                      <m:r>
                        <w:rPr>
                          <w:rFonts w:ascii="Cambria Math" w:eastAsia="宋体" w:hAnsi="Cambria Math"/>
                          <w:sz w:val="16"/>
                          <w:szCs w:val="16"/>
                          <w:lang w:val="en-GB" w:eastAsia="zh-CN"/>
                        </w:rPr>
                        <m:t>log</m:t>
                      </m:r>
                    </m:e>
                    <m:sub>
                      <m:r>
                        <w:rPr>
                          <w:rFonts w:ascii="Cambria Math" w:eastAsia="宋体" w:hAnsi="Cambria Math"/>
                          <w:sz w:val="16"/>
                          <w:szCs w:val="16"/>
                          <w:lang w:val="en-GB" w:eastAsia="zh-CN"/>
                        </w:rPr>
                        <m:t>2</m:t>
                      </m:r>
                    </m:sub>
                  </m:sSub>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+1)/2)</m:t>
                  </m:r>
                </m:e>
              </m:d>
            </m:oMath>
            <w:r w:rsidR="008D4CA8" w:rsidRPr="00E96080">
              <w:rPr>
                <w:rFonts w:eastAsia="宋体"/>
                <w:szCs w:val="20"/>
                <w:lang w:val="en-GB" w:eastAsia="zh-CN"/>
              </w:rPr>
              <w:sym w:font="Wingdings" w:char="F0E0"/>
            </w:r>
            <m:oMath>
              <m:d>
                <m:dPr>
                  <m:begChr m:val="⌈"/>
                  <m:endChr m:val="⌉"/>
                  <m:ctrlPr>
                    <w:rPr>
                      <w:rFonts w:ascii="Cambria Math" w:eastAsia="宋体" w:hAnsi="Cambria Math"/>
                      <w:sz w:val="16"/>
                      <w:szCs w:val="16"/>
                      <w:lang w:val="en-GB" w:eastAsia="zh-CN"/>
                    </w:rPr>
                  </m:ctrlPr>
                </m:dPr>
                <m:e>
                  <m:sSub>
                    <m:sSubPr>
                      <m:ctrlPr>
                        <w:rPr>
                          <w:rFonts w:ascii="Cambria Math" w:eastAsia="宋体" w:hAnsi="Cambria Math"/>
                          <w:i/>
                          <w:sz w:val="16"/>
                          <w:szCs w:val="16"/>
                          <w:lang w:val="en-GB" w:eastAsia="zh-CN"/>
                        </w:rPr>
                      </m:ctrlPr>
                    </m:sSubPr>
                    <m:e>
                      <m:r>
                        <w:rPr>
                          <w:rFonts w:ascii="Cambria Math" w:eastAsia="宋体" w:hAnsi="Cambria Math"/>
                          <w:sz w:val="16"/>
                          <w:szCs w:val="16"/>
                          <w:lang w:val="en-GB" w:eastAsia="zh-CN"/>
                        </w:rPr>
                        <m:t>log</m:t>
                      </m:r>
                    </m:e>
                    <m:sub>
                      <m:r>
                        <w:rPr>
                          <w:rFonts w:ascii="Cambria Math" w:eastAsia="宋体" w:hAnsi="Cambria Math"/>
                          <w:sz w:val="16"/>
                          <w:szCs w:val="16"/>
                          <w:lang w:val="en-GB" w:eastAsia="zh-CN"/>
                        </w:rPr>
                        <m:t>2</m:t>
                      </m:r>
                    </m:sub>
                  </m:sSub>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/K×(</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/K+1)/2)</m:t>
                  </m:r>
                </m:e>
              </m:d>
            </m:oMath>
          </w:p>
        </w:tc>
      </w:tr>
      <w:tr w:rsidR="008D4CA8" w14:paraId="2D38247E" w14:textId="77777777" w:rsidTr="00265A3E">
        <w:tc>
          <w:tcPr>
            <w:tcW w:w="1224" w:type="dxa"/>
          </w:tcPr>
          <w:p w14:paraId="7DE48C9E" w14:textId="6534C744" w:rsidR="008D4CA8" w:rsidRDefault="008D4CA8" w:rsidP="00704D30">
            <w:pPr>
              <w:pStyle w:val="a0"/>
              <w:jc w:val="left"/>
              <w:rPr>
                <w:rFonts w:eastAsiaTheme="minorEastAsia"/>
                <w:lang w:eastAsia="zh-CN"/>
              </w:rPr>
            </w:pPr>
            <w:r>
              <w:rPr>
                <w:rFonts w:eastAsiaTheme="minorEastAsia" w:hint="eastAsia"/>
                <w:lang w:eastAsia="zh-CN"/>
              </w:rPr>
              <w:t>Time</w:t>
            </w:r>
            <w:r w:rsidRPr="001D14D1">
              <w:rPr>
                <w:rFonts w:eastAsiaTheme="minorEastAsia" w:hint="eastAsia"/>
                <w:lang w:eastAsia="zh-CN"/>
              </w:rPr>
              <w:t>-domain RA</w:t>
            </w:r>
          </w:p>
        </w:tc>
        <w:tc>
          <w:tcPr>
            <w:tcW w:w="2712" w:type="dxa"/>
          </w:tcPr>
          <w:p w14:paraId="43F3796B" w14:textId="77777777"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 xml:space="preserve">Different </w:t>
            </w:r>
            <w:r>
              <w:rPr>
                <w:rFonts w:eastAsiaTheme="minorEastAsia"/>
                <w:lang w:eastAsia="zh-CN"/>
              </w:rPr>
              <w:t>characteristic</w:t>
            </w:r>
            <w:r>
              <w:rPr>
                <w:rFonts w:eastAsiaTheme="minorEastAsia" w:hint="eastAsia"/>
                <w:lang w:eastAsia="zh-CN"/>
              </w:rPr>
              <w:t xml:space="preserve">s of time domain resource between </w:t>
            </w:r>
            <w:proofErr w:type="spellStart"/>
            <w:r>
              <w:rPr>
                <w:rFonts w:eastAsiaTheme="minorEastAsia" w:hint="eastAsia"/>
                <w:lang w:eastAsia="zh-CN"/>
              </w:rPr>
              <w:t>eMBB</w:t>
            </w:r>
            <w:proofErr w:type="spellEnd"/>
            <w:r>
              <w:rPr>
                <w:rFonts w:eastAsiaTheme="minorEastAsia" w:hint="eastAsia"/>
                <w:lang w:eastAsia="zh-CN"/>
              </w:rPr>
              <w:t xml:space="preserve"> and URLLC</w:t>
            </w:r>
          </w:p>
          <w:p w14:paraId="1D21D047" w14:textId="047FAF32" w:rsidR="008D4CA8" w:rsidRPr="00210AFB" w:rsidRDefault="008D4CA8" w:rsidP="00210AFB">
            <w:pPr>
              <w:pStyle w:val="a0"/>
              <w:numPr>
                <w:ilvl w:val="0"/>
                <w:numId w:val="11"/>
              </w:numPr>
              <w:jc w:val="left"/>
              <w:rPr>
                <w:rFonts w:eastAsiaTheme="minorEastAsia"/>
                <w:lang w:eastAsia="zh-CN"/>
              </w:rPr>
            </w:pPr>
            <w:r>
              <w:rPr>
                <w:rFonts w:eastAsiaTheme="minorEastAsia" w:hint="eastAsia"/>
                <w:lang w:eastAsia="zh-CN"/>
              </w:rPr>
              <w:t xml:space="preserve">Low latency requirement needs immediate </w:t>
            </w:r>
            <w:r>
              <w:rPr>
                <w:rFonts w:eastAsiaTheme="minorEastAsia"/>
                <w:lang w:eastAsia="zh-CN"/>
              </w:rPr>
              <w:t>transmission</w:t>
            </w:r>
            <w:r>
              <w:rPr>
                <w:rFonts w:eastAsiaTheme="minorEastAsia" w:hint="eastAsia"/>
                <w:lang w:eastAsia="zh-CN"/>
              </w:rPr>
              <w:t xml:space="preserve"> and flexible starting symbol</w:t>
            </w:r>
          </w:p>
        </w:tc>
        <w:tc>
          <w:tcPr>
            <w:tcW w:w="2693" w:type="dxa"/>
          </w:tcPr>
          <w:p w14:paraId="3371EB81" w14:textId="77777777" w:rsidR="008D4CA8" w:rsidRDefault="008D4CA8" w:rsidP="00210AFB">
            <w:pPr>
              <w:pStyle w:val="a0"/>
              <w:numPr>
                <w:ilvl w:val="0"/>
                <w:numId w:val="11"/>
              </w:numPr>
              <w:jc w:val="left"/>
              <w:rPr>
                <w:rFonts w:eastAsiaTheme="minorEastAsia"/>
                <w:lang w:eastAsia="zh-CN"/>
              </w:rPr>
            </w:pPr>
            <w:r w:rsidRPr="001D14D1">
              <w:rPr>
                <w:rFonts w:eastAsiaTheme="minorEastAsia" w:hint="eastAsia"/>
                <w:lang w:eastAsia="zh-CN"/>
              </w:rPr>
              <w:t xml:space="preserve">URLLC-specific </w:t>
            </w:r>
            <w:proofErr w:type="spellStart"/>
            <w:r w:rsidR="00210AFB">
              <w:rPr>
                <w:rFonts w:eastAsiaTheme="minorEastAsia"/>
                <w:lang w:eastAsia="zh-CN"/>
              </w:rPr>
              <w:t>p</w:t>
            </w:r>
            <w:r w:rsidR="00210AFB">
              <w:rPr>
                <w:rFonts w:eastAsiaTheme="minorEastAsia" w:hint="eastAsia"/>
                <w:lang w:eastAsia="zh-CN"/>
              </w:rPr>
              <w:t>u</w:t>
            </w:r>
            <w:r w:rsidRPr="001D14D1">
              <w:rPr>
                <w:rFonts w:eastAsiaTheme="minorEastAsia"/>
                <w:lang w:eastAsia="zh-CN"/>
              </w:rPr>
              <w:t>sch-symbolAllocation</w:t>
            </w:r>
            <w:proofErr w:type="spellEnd"/>
          </w:p>
          <w:p w14:paraId="3E806469" w14:textId="30209E12" w:rsidR="00210AFB" w:rsidRPr="00210AFB" w:rsidRDefault="00210AFB" w:rsidP="0081573E">
            <w:pPr>
              <w:pStyle w:val="a0"/>
              <w:numPr>
                <w:ilvl w:val="0"/>
                <w:numId w:val="11"/>
              </w:numPr>
              <w:jc w:val="left"/>
              <w:rPr>
                <w:rFonts w:eastAsiaTheme="minorEastAsia"/>
                <w:lang w:eastAsia="zh-CN"/>
              </w:rPr>
            </w:pPr>
            <w:r>
              <w:rPr>
                <w:rFonts w:eastAsiaTheme="minorEastAsia" w:hint="eastAsia"/>
                <w:lang w:eastAsia="zh-CN"/>
              </w:rPr>
              <w:t xml:space="preserve">Semi-static configuration </w:t>
            </w:r>
            <w:r w:rsidR="0081573E">
              <w:rPr>
                <w:rFonts w:eastAsiaTheme="minorEastAsia" w:hint="eastAsia"/>
                <w:lang w:eastAsia="zh-CN"/>
              </w:rPr>
              <w:t xml:space="preserve">for </w:t>
            </w:r>
            <w:r>
              <w:rPr>
                <w:rFonts w:eastAsiaTheme="minorEastAsia" w:hint="eastAsia"/>
                <w:lang w:eastAsia="zh-CN"/>
              </w:rPr>
              <w:t>PUSCH time-domain resource allocation</w:t>
            </w:r>
          </w:p>
        </w:tc>
        <w:tc>
          <w:tcPr>
            <w:tcW w:w="2659" w:type="dxa"/>
          </w:tcPr>
          <w:p w14:paraId="5E98F692" w14:textId="77777777" w:rsidR="008D4CA8" w:rsidRPr="001D14D1" w:rsidRDefault="008D4CA8" w:rsidP="00704D30">
            <w:pPr>
              <w:pStyle w:val="a0"/>
              <w:numPr>
                <w:ilvl w:val="0"/>
                <w:numId w:val="11"/>
              </w:numPr>
              <w:jc w:val="left"/>
              <w:rPr>
                <w:rFonts w:eastAsiaTheme="minorEastAsia"/>
                <w:lang w:eastAsia="zh-CN"/>
              </w:rPr>
            </w:pPr>
            <w:r>
              <w:rPr>
                <w:rFonts w:eastAsiaTheme="minorEastAsia" w:hint="eastAsia"/>
                <w:lang w:eastAsia="zh-CN"/>
              </w:rPr>
              <w:t>4</w:t>
            </w:r>
            <w:r w:rsidRPr="006C6239">
              <w:rPr>
                <w:rFonts w:eastAsiaTheme="minorEastAsia"/>
                <w:lang w:eastAsia="zh-CN"/>
              </w:rPr>
              <w:sym w:font="Wingdings" w:char="F0E0"/>
            </w:r>
            <w:r>
              <w:rPr>
                <w:rFonts w:eastAsiaTheme="minorEastAsia" w:hint="eastAsia"/>
                <w:lang w:eastAsia="zh-CN"/>
              </w:rPr>
              <w:t>0</w:t>
            </w:r>
          </w:p>
        </w:tc>
      </w:tr>
      <w:tr w:rsidR="00265A3E" w14:paraId="4C6B9BAD" w14:textId="77777777" w:rsidTr="00265A3E">
        <w:tc>
          <w:tcPr>
            <w:tcW w:w="1224" w:type="dxa"/>
          </w:tcPr>
          <w:p w14:paraId="5DDCCD5D" w14:textId="77777777" w:rsidR="008D4CA8" w:rsidRDefault="008D4CA8" w:rsidP="00704D30">
            <w:pPr>
              <w:pStyle w:val="a0"/>
              <w:jc w:val="left"/>
              <w:rPr>
                <w:rFonts w:eastAsiaTheme="minorEastAsia"/>
                <w:lang w:eastAsia="zh-CN"/>
              </w:rPr>
            </w:pPr>
            <w:r>
              <w:rPr>
                <w:rFonts w:eastAsiaTheme="minorEastAsia" w:hint="eastAsia"/>
                <w:lang w:eastAsia="zh-CN"/>
              </w:rPr>
              <w:t>Modulation and coding scheme</w:t>
            </w:r>
          </w:p>
        </w:tc>
        <w:tc>
          <w:tcPr>
            <w:tcW w:w="2712" w:type="dxa"/>
          </w:tcPr>
          <w:p w14:paraId="7ABF4F95" w14:textId="77777777"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MCS range is limited for a while due to channel condition of UE does not varies significantly</w:t>
            </w:r>
          </w:p>
        </w:tc>
        <w:tc>
          <w:tcPr>
            <w:tcW w:w="2693" w:type="dxa"/>
          </w:tcPr>
          <w:p w14:paraId="1D9E92C3" w14:textId="77777777" w:rsidR="008D4CA8" w:rsidRPr="00FB2A51" w:rsidRDefault="008D4CA8" w:rsidP="00704D30">
            <w:pPr>
              <w:pStyle w:val="a0"/>
              <w:numPr>
                <w:ilvl w:val="0"/>
                <w:numId w:val="11"/>
              </w:numPr>
              <w:jc w:val="left"/>
              <w:rPr>
                <w:rFonts w:eastAsiaTheme="minorEastAsia"/>
                <w:b/>
                <w:lang w:eastAsia="zh-CN"/>
              </w:rPr>
            </w:pPr>
            <w:r w:rsidRPr="00FB2A51">
              <w:rPr>
                <w:rFonts w:eastAsiaTheme="minorEastAsia" w:hint="eastAsia"/>
                <w:b/>
                <w:lang w:eastAsia="zh-CN"/>
              </w:rPr>
              <w:t>Configurable MCS table for URLLC</w:t>
            </w:r>
          </w:p>
          <w:p w14:paraId="185D0F6D" w14:textId="67710932" w:rsidR="00F15C69" w:rsidRPr="00FB2A51" w:rsidRDefault="00F15C69" w:rsidP="00704D30">
            <w:pPr>
              <w:pStyle w:val="a0"/>
              <w:numPr>
                <w:ilvl w:val="0"/>
                <w:numId w:val="11"/>
              </w:numPr>
              <w:jc w:val="left"/>
              <w:rPr>
                <w:rFonts w:eastAsiaTheme="minorEastAsia"/>
                <w:b/>
                <w:lang w:eastAsia="zh-CN"/>
              </w:rPr>
            </w:pPr>
            <w:r w:rsidRPr="00FB2A51">
              <w:rPr>
                <w:rFonts w:eastAsiaTheme="minorEastAsia" w:hint="eastAsia"/>
                <w:b/>
                <w:lang w:eastAsia="zh-CN"/>
              </w:rPr>
              <w:t>Starting point and length can be configured by RRC</w:t>
            </w:r>
          </w:p>
        </w:tc>
        <w:tc>
          <w:tcPr>
            <w:tcW w:w="2659" w:type="dxa"/>
          </w:tcPr>
          <w:p w14:paraId="45258BA9" w14:textId="77777777"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5</w:t>
            </w:r>
            <w:r w:rsidRPr="006C6239">
              <w:rPr>
                <w:rFonts w:eastAsiaTheme="minorEastAsia"/>
                <w:lang w:eastAsia="zh-CN"/>
              </w:rPr>
              <w:sym w:font="Wingdings" w:char="F0E0"/>
            </w:r>
            <w:r>
              <w:rPr>
                <w:rFonts w:eastAsiaTheme="minorEastAsia" w:hint="eastAsia"/>
                <w:lang w:eastAsia="zh-CN"/>
              </w:rPr>
              <w:t>4</w:t>
            </w:r>
          </w:p>
        </w:tc>
      </w:tr>
      <w:tr w:rsidR="00265A3E" w14:paraId="7C06B63A" w14:textId="77777777" w:rsidTr="00265A3E">
        <w:tc>
          <w:tcPr>
            <w:tcW w:w="1224" w:type="dxa"/>
          </w:tcPr>
          <w:p w14:paraId="5740080C" w14:textId="77777777" w:rsidR="008D4CA8" w:rsidRDefault="008D4CA8" w:rsidP="00704D30">
            <w:pPr>
              <w:pStyle w:val="a0"/>
              <w:jc w:val="left"/>
              <w:rPr>
                <w:rFonts w:eastAsiaTheme="minorEastAsia"/>
                <w:lang w:eastAsia="zh-CN"/>
              </w:rPr>
            </w:pPr>
            <w:r>
              <w:rPr>
                <w:rFonts w:eastAsiaTheme="minorEastAsia" w:hint="eastAsia"/>
                <w:lang w:eastAsia="zh-CN"/>
              </w:rPr>
              <w:t>Redundancy version</w:t>
            </w:r>
          </w:p>
        </w:tc>
        <w:tc>
          <w:tcPr>
            <w:tcW w:w="2712" w:type="dxa"/>
          </w:tcPr>
          <w:p w14:paraId="4E81AA25" w14:textId="77777777"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 xml:space="preserve">Retransmission number is smaller due to small delay budget. </w:t>
            </w:r>
            <w:r>
              <w:rPr>
                <w:rFonts w:eastAsiaTheme="minorEastAsia"/>
                <w:lang w:eastAsia="zh-CN"/>
              </w:rPr>
              <w:t>T</w:t>
            </w:r>
            <w:r>
              <w:rPr>
                <w:rFonts w:eastAsiaTheme="minorEastAsia" w:hint="eastAsia"/>
                <w:lang w:eastAsia="zh-CN"/>
              </w:rPr>
              <w:t>ypical value is 1.</w:t>
            </w:r>
          </w:p>
        </w:tc>
        <w:tc>
          <w:tcPr>
            <w:tcW w:w="2693" w:type="dxa"/>
          </w:tcPr>
          <w:p w14:paraId="6F96A6B1" w14:textId="77777777" w:rsidR="008D4CA8" w:rsidRDefault="008D4CA8" w:rsidP="00704D30">
            <w:pPr>
              <w:pStyle w:val="a0"/>
              <w:numPr>
                <w:ilvl w:val="0"/>
                <w:numId w:val="11"/>
              </w:numPr>
              <w:jc w:val="left"/>
              <w:rPr>
                <w:rFonts w:eastAsiaTheme="minorEastAsia"/>
                <w:lang w:eastAsia="zh-CN"/>
              </w:rPr>
            </w:pPr>
            <w:r>
              <w:rPr>
                <w:rFonts w:eastAsiaTheme="minorEastAsia"/>
                <w:lang w:eastAsia="zh-CN"/>
              </w:rPr>
              <w:t>S</w:t>
            </w:r>
            <w:r>
              <w:rPr>
                <w:rFonts w:eastAsiaTheme="minorEastAsia" w:hint="eastAsia"/>
                <w:lang w:eastAsia="zh-CN"/>
              </w:rPr>
              <w:t>maller number of Redundancy version, such as {RV0, RV3}</w:t>
            </w:r>
          </w:p>
          <w:p w14:paraId="5F693BF6" w14:textId="1B7EB8DC" w:rsidR="0081573E" w:rsidRDefault="0081573E" w:rsidP="00704D30">
            <w:pPr>
              <w:pStyle w:val="a0"/>
              <w:numPr>
                <w:ilvl w:val="0"/>
                <w:numId w:val="11"/>
              </w:numPr>
              <w:jc w:val="left"/>
              <w:rPr>
                <w:rFonts w:eastAsiaTheme="minorEastAsia"/>
                <w:lang w:eastAsia="zh-CN"/>
              </w:rPr>
            </w:pPr>
            <w:r>
              <w:rPr>
                <w:rFonts w:eastAsiaTheme="minorEastAsia" w:hint="eastAsia"/>
                <w:lang w:eastAsia="zh-CN"/>
              </w:rPr>
              <w:t>For one shot transmission, RV is configured semi-statically.</w:t>
            </w:r>
          </w:p>
        </w:tc>
        <w:tc>
          <w:tcPr>
            <w:tcW w:w="2659" w:type="dxa"/>
          </w:tcPr>
          <w:p w14:paraId="632E2322" w14:textId="0639B9B9"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2</w:t>
            </w:r>
            <w:r w:rsidRPr="006C6239">
              <w:rPr>
                <w:rFonts w:eastAsiaTheme="minorEastAsia"/>
                <w:lang w:eastAsia="zh-CN"/>
              </w:rPr>
              <w:sym w:font="Wingdings" w:char="F0E0"/>
            </w:r>
            <w:r w:rsidR="0081573E">
              <w:rPr>
                <w:rFonts w:eastAsiaTheme="minorEastAsia" w:hint="eastAsia"/>
                <w:lang w:eastAsia="zh-CN"/>
              </w:rPr>
              <w:t>0</w:t>
            </w:r>
          </w:p>
        </w:tc>
      </w:tr>
    </w:tbl>
    <w:p w14:paraId="0C1D0D8B" w14:textId="77777777" w:rsidR="008D4CA8" w:rsidRDefault="008D4CA8" w:rsidP="00305710">
      <w:pPr>
        <w:pStyle w:val="a0"/>
        <w:jc w:val="center"/>
        <w:rPr>
          <w:rFonts w:eastAsiaTheme="minorEastAsia"/>
          <w:lang w:eastAsia="zh-CN"/>
        </w:rPr>
      </w:pPr>
    </w:p>
    <w:p w14:paraId="1C09194D" w14:textId="49653D4E" w:rsidR="006C6239" w:rsidRDefault="006C6239" w:rsidP="00305710">
      <w:pPr>
        <w:pStyle w:val="a0"/>
        <w:jc w:val="center"/>
        <w:rPr>
          <w:rFonts w:eastAsiaTheme="minorEastAsia"/>
          <w:lang w:eastAsia="zh-CN"/>
        </w:rPr>
      </w:pPr>
      <w:r>
        <w:rPr>
          <w:rFonts w:eastAsiaTheme="minorEastAsia" w:hint="eastAsia"/>
          <w:lang w:eastAsia="zh-CN"/>
        </w:rPr>
        <w:t xml:space="preserve">Table 2 Compressed/removed </w:t>
      </w:r>
      <w:r>
        <w:rPr>
          <w:rFonts w:eastAsiaTheme="minorEastAsia"/>
          <w:lang w:eastAsia="zh-CN"/>
        </w:rPr>
        <w:t>field</w:t>
      </w:r>
      <w:r>
        <w:rPr>
          <w:rFonts w:eastAsiaTheme="minorEastAsia" w:hint="eastAsia"/>
          <w:lang w:eastAsia="zh-CN"/>
        </w:rPr>
        <w:t xml:space="preserve"> </w:t>
      </w:r>
      <w:r w:rsidR="003A1124">
        <w:rPr>
          <w:rFonts w:eastAsiaTheme="minorEastAsia" w:hint="eastAsia"/>
          <w:lang w:eastAsia="zh-CN"/>
        </w:rPr>
        <w:t>in DL grant</w:t>
      </w:r>
    </w:p>
    <w:tbl>
      <w:tblPr>
        <w:tblStyle w:val="a7"/>
        <w:tblW w:w="0" w:type="auto"/>
        <w:tblLayout w:type="fixed"/>
        <w:tblLook w:val="04A0" w:firstRow="1" w:lastRow="0" w:firstColumn="1" w:lastColumn="0" w:noHBand="0" w:noVBand="1"/>
      </w:tblPr>
      <w:tblGrid>
        <w:gridCol w:w="1224"/>
        <w:gridCol w:w="2712"/>
        <w:gridCol w:w="2693"/>
        <w:gridCol w:w="2659"/>
      </w:tblGrid>
      <w:tr w:rsidR="00265A3E" w14:paraId="55DFE25A" w14:textId="3572CDFD" w:rsidTr="00265A3E">
        <w:tc>
          <w:tcPr>
            <w:tcW w:w="1224" w:type="dxa"/>
          </w:tcPr>
          <w:p w14:paraId="49E258FC" w14:textId="77777777" w:rsidR="00616678" w:rsidRDefault="00616678" w:rsidP="00D328D0">
            <w:pPr>
              <w:pStyle w:val="a0"/>
              <w:jc w:val="center"/>
              <w:rPr>
                <w:rFonts w:eastAsiaTheme="minorEastAsia"/>
                <w:lang w:eastAsia="zh-CN"/>
              </w:rPr>
            </w:pPr>
            <w:r>
              <w:rPr>
                <w:rFonts w:eastAsiaTheme="minorEastAsia" w:hint="eastAsia"/>
                <w:lang w:eastAsia="zh-CN"/>
              </w:rPr>
              <w:t xml:space="preserve"> Bit fields</w:t>
            </w:r>
          </w:p>
        </w:tc>
        <w:tc>
          <w:tcPr>
            <w:tcW w:w="2712" w:type="dxa"/>
          </w:tcPr>
          <w:p w14:paraId="0B7C9DEF" w14:textId="77777777" w:rsidR="00616678" w:rsidRDefault="00616678" w:rsidP="00D328D0">
            <w:pPr>
              <w:pStyle w:val="a0"/>
              <w:jc w:val="center"/>
              <w:rPr>
                <w:rFonts w:eastAsiaTheme="minorEastAsia"/>
                <w:lang w:eastAsia="zh-CN"/>
              </w:rPr>
            </w:pPr>
            <w:r>
              <w:rPr>
                <w:rFonts w:eastAsiaTheme="minorEastAsia" w:hint="eastAsia"/>
                <w:lang w:eastAsia="zh-CN"/>
              </w:rPr>
              <w:t>Reason</w:t>
            </w:r>
          </w:p>
        </w:tc>
        <w:tc>
          <w:tcPr>
            <w:tcW w:w="2693" w:type="dxa"/>
          </w:tcPr>
          <w:p w14:paraId="46C3855C" w14:textId="77777777" w:rsidR="00616678" w:rsidRDefault="00616678" w:rsidP="00D328D0">
            <w:pPr>
              <w:pStyle w:val="a0"/>
              <w:jc w:val="center"/>
              <w:rPr>
                <w:rFonts w:eastAsiaTheme="minorEastAsia"/>
                <w:lang w:eastAsia="zh-CN"/>
              </w:rPr>
            </w:pPr>
            <w:r>
              <w:rPr>
                <w:rFonts w:eastAsiaTheme="minorEastAsia" w:hint="eastAsia"/>
                <w:lang w:eastAsia="zh-CN"/>
              </w:rPr>
              <w:t>Scheme</w:t>
            </w:r>
          </w:p>
        </w:tc>
        <w:tc>
          <w:tcPr>
            <w:tcW w:w="2659" w:type="dxa"/>
          </w:tcPr>
          <w:p w14:paraId="1055351C" w14:textId="055C7E91" w:rsidR="00616678" w:rsidRDefault="00616678" w:rsidP="00D328D0">
            <w:pPr>
              <w:pStyle w:val="a0"/>
              <w:jc w:val="center"/>
              <w:rPr>
                <w:rFonts w:eastAsiaTheme="minorEastAsia"/>
                <w:lang w:eastAsia="zh-CN"/>
              </w:rPr>
            </w:pPr>
            <w:r>
              <w:rPr>
                <w:rFonts w:eastAsiaTheme="minorEastAsia" w:hint="eastAsia"/>
                <w:lang w:eastAsia="zh-CN"/>
              </w:rPr>
              <w:t>Size reduction</w:t>
            </w:r>
          </w:p>
        </w:tc>
      </w:tr>
      <w:tr w:rsidR="00265A3E" w14:paraId="4623D465" w14:textId="2FE3309D" w:rsidTr="00265A3E">
        <w:tc>
          <w:tcPr>
            <w:tcW w:w="1224" w:type="dxa"/>
          </w:tcPr>
          <w:p w14:paraId="08FB7EED" w14:textId="77777777" w:rsidR="00616678" w:rsidRDefault="00616678" w:rsidP="00D328D0">
            <w:pPr>
              <w:pStyle w:val="a0"/>
              <w:jc w:val="left"/>
              <w:rPr>
                <w:rFonts w:eastAsiaTheme="minorEastAsia"/>
                <w:lang w:eastAsia="zh-CN"/>
              </w:rPr>
            </w:pPr>
            <w:r w:rsidRPr="001D14D1">
              <w:rPr>
                <w:rFonts w:eastAsiaTheme="minorEastAsia" w:hint="eastAsia"/>
                <w:lang w:eastAsia="zh-CN"/>
              </w:rPr>
              <w:t>Frequency-domain RA</w:t>
            </w:r>
          </w:p>
        </w:tc>
        <w:tc>
          <w:tcPr>
            <w:tcW w:w="2712" w:type="dxa"/>
          </w:tcPr>
          <w:p w14:paraId="3340F09D" w14:textId="77777777" w:rsidR="00616678" w:rsidRDefault="00616678" w:rsidP="00D328D0">
            <w:pPr>
              <w:pStyle w:val="a0"/>
              <w:jc w:val="left"/>
              <w:rPr>
                <w:rFonts w:eastAsiaTheme="minorEastAsia"/>
                <w:lang w:eastAsia="zh-CN"/>
              </w:rPr>
            </w:pPr>
            <w:r>
              <w:rPr>
                <w:rFonts w:eastAsiaTheme="minorEastAsia" w:hint="eastAsia"/>
                <w:lang w:eastAsia="zh-CN"/>
              </w:rPr>
              <w:t>Larger transmission bandwidth with short time duration is benefit for low latency</w:t>
            </w:r>
          </w:p>
        </w:tc>
        <w:tc>
          <w:tcPr>
            <w:tcW w:w="2693" w:type="dxa"/>
          </w:tcPr>
          <w:p w14:paraId="23ED9EBC" w14:textId="77777777" w:rsidR="003A1124" w:rsidRDefault="00616678" w:rsidP="00265A3E">
            <w:pPr>
              <w:pStyle w:val="a0"/>
              <w:numPr>
                <w:ilvl w:val="0"/>
                <w:numId w:val="11"/>
              </w:numPr>
              <w:jc w:val="left"/>
              <w:rPr>
                <w:rFonts w:eastAsiaTheme="minorEastAsia" w:hint="eastAsia"/>
                <w:lang w:eastAsia="zh-CN"/>
              </w:rPr>
            </w:pPr>
            <w:r w:rsidRPr="001D14D1">
              <w:rPr>
                <w:rFonts w:eastAsiaTheme="minorEastAsia" w:hint="eastAsia"/>
                <w:lang w:eastAsia="zh-CN"/>
              </w:rPr>
              <w:t>Larger RBG size</w:t>
            </w:r>
          </w:p>
          <w:p w14:paraId="2ACC3D2D" w14:textId="1BDF7657" w:rsidR="00FB2A51" w:rsidRPr="00FB2A51" w:rsidRDefault="00FB2A51" w:rsidP="00FB2A51">
            <w:pPr>
              <w:pStyle w:val="a0"/>
              <w:numPr>
                <w:ilvl w:val="1"/>
                <w:numId w:val="11"/>
              </w:numPr>
              <w:jc w:val="left"/>
              <w:rPr>
                <w:rFonts w:eastAsiaTheme="minorEastAsia"/>
                <w:b/>
                <w:lang w:eastAsia="zh-CN"/>
              </w:rPr>
            </w:pPr>
            <w:r w:rsidRPr="00FB2A51">
              <w:rPr>
                <w:rFonts w:eastAsiaTheme="minorEastAsia" w:hint="eastAsia"/>
                <w:b/>
                <w:lang w:eastAsia="zh-CN"/>
              </w:rPr>
              <w:t>Reuse RBG size for RA type 0 in Rel-15</w:t>
            </w:r>
          </w:p>
          <w:p w14:paraId="19289D36" w14:textId="6DEF44FC" w:rsidR="00616678" w:rsidRPr="00FB2A51" w:rsidRDefault="003A1124" w:rsidP="00265A3E">
            <w:pPr>
              <w:pStyle w:val="a0"/>
              <w:numPr>
                <w:ilvl w:val="0"/>
                <w:numId w:val="11"/>
              </w:numPr>
              <w:jc w:val="left"/>
              <w:rPr>
                <w:rFonts w:eastAsiaTheme="minorEastAsia"/>
                <w:b/>
                <w:lang w:eastAsia="zh-CN"/>
              </w:rPr>
            </w:pPr>
            <w:r w:rsidRPr="00FB2A51">
              <w:rPr>
                <w:rFonts w:eastAsiaTheme="minorEastAsia" w:hint="eastAsia"/>
                <w:b/>
                <w:lang w:eastAsia="zh-CN"/>
              </w:rPr>
              <w:t xml:space="preserve">Single granularity for both starting point and </w:t>
            </w:r>
            <w:r w:rsidRPr="00FB2A51">
              <w:rPr>
                <w:rFonts w:eastAsiaTheme="minorEastAsia" w:hint="eastAsia"/>
                <w:b/>
                <w:lang w:eastAsia="zh-CN"/>
              </w:rPr>
              <w:lastRenderedPageBreak/>
              <w:t>length</w:t>
            </w:r>
          </w:p>
        </w:tc>
        <w:tc>
          <w:tcPr>
            <w:tcW w:w="2659" w:type="dxa"/>
          </w:tcPr>
          <w:p w14:paraId="39CCCEC7" w14:textId="33FD0E62" w:rsidR="00616678" w:rsidRPr="001D14D1" w:rsidRDefault="00CD61A5" w:rsidP="00D328D0">
            <w:pPr>
              <w:pStyle w:val="a0"/>
              <w:numPr>
                <w:ilvl w:val="0"/>
                <w:numId w:val="11"/>
              </w:numPr>
              <w:jc w:val="left"/>
              <w:rPr>
                <w:rFonts w:eastAsiaTheme="minorEastAsia"/>
                <w:lang w:eastAsia="zh-CN"/>
              </w:rPr>
            </w:pPr>
            <m:oMath>
              <m:d>
                <m:dPr>
                  <m:begChr m:val="⌈"/>
                  <m:endChr m:val="⌉"/>
                  <m:ctrlPr>
                    <w:rPr>
                      <w:rFonts w:ascii="Cambria Math" w:eastAsia="宋体" w:hAnsi="Cambria Math"/>
                      <w:sz w:val="16"/>
                      <w:szCs w:val="16"/>
                      <w:lang w:val="en-GB" w:eastAsia="zh-CN"/>
                    </w:rPr>
                  </m:ctrlPr>
                </m:dPr>
                <m:e>
                  <m:sSub>
                    <m:sSubPr>
                      <m:ctrlPr>
                        <w:rPr>
                          <w:rFonts w:ascii="Cambria Math" w:eastAsia="宋体" w:hAnsi="Cambria Math"/>
                          <w:i/>
                          <w:sz w:val="16"/>
                          <w:szCs w:val="16"/>
                          <w:lang w:val="en-GB" w:eastAsia="zh-CN"/>
                        </w:rPr>
                      </m:ctrlPr>
                    </m:sSubPr>
                    <m:e>
                      <m:r>
                        <w:rPr>
                          <w:rFonts w:ascii="Cambria Math" w:eastAsia="宋体" w:hAnsi="Cambria Math"/>
                          <w:sz w:val="16"/>
                          <w:szCs w:val="16"/>
                          <w:lang w:val="en-GB" w:eastAsia="zh-CN"/>
                        </w:rPr>
                        <m:t>log</m:t>
                      </m:r>
                    </m:e>
                    <m:sub>
                      <m:r>
                        <w:rPr>
                          <w:rFonts w:ascii="Cambria Math" w:eastAsia="宋体" w:hAnsi="Cambria Math"/>
                          <w:sz w:val="16"/>
                          <w:szCs w:val="16"/>
                          <w:lang w:val="en-GB" w:eastAsia="zh-CN"/>
                        </w:rPr>
                        <m:t>2</m:t>
                      </m:r>
                    </m:sub>
                  </m:sSub>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+1)/2)</m:t>
                  </m:r>
                </m:e>
              </m:d>
            </m:oMath>
            <w:r w:rsidR="00265A3E" w:rsidRPr="00E96080">
              <w:rPr>
                <w:rFonts w:eastAsia="宋体"/>
                <w:szCs w:val="20"/>
                <w:lang w:val="en-GB" w:eastAsia="zh-CN"/>
              </w:rPr>
              <w:sym w:font="Wingdings" w:char="F0E0"/>
            </w:r>
            <m:oMath>
              <m:d>
                <m:dPr>
                  <m:begChr m:val="⌈"/>
                  <m:endChr m:val="⌉"/>
                  <m:ctrlPr>
                    <w:rPr>
                      <w:rFonts w:ascii="Cambria Math" w:eastAsia="宋体" w:hAnsi="Cambria Math"/>
                      <w:sz w:val="16"/>
                      <w:szCs w:val="16"/>
                      <w:lang w:val="en-GB" w:eastAsia="zh-CN"/>
                    </w:rPr>
                  </m:ctrlPr>
                </m:dPr>
                <m:e>
                  <m:sSub>
                    <m:sSubPr>
                      <m:ctrlPr>
                        <w:rPr>
                          <w:rFonts w:ascii="Cambria Math" w:eastAsia="宋体" w:hAnsi="Cambria Math"/>
                          <w:i/>
                          <w:sz w:val="16"/>
                          <w:szCs w:val="16"/>
                          <w:lang w:val="en-GB" w:eastAsia="zh-CN"/>
                        </w:rPr>
                      </m:ctrlPr>
                    </m:sSubPr>
                    <m:e>
                      <m:r>
                        <w:rPr>
                          <w:rFonts w:ascii="Cambria Math" w:eastAsia="宋体" w:hAnsi="Cambria Math"/>
                          <w:sz w:val="16"/>
                          <w:szCs w:val="16"/>
                          <w:lang w:val="en-GB" w:eastAsia="zh-CN"/>
                        </w:rPr>
                        <m:t>log</m:t>
                      </m:r>
                    </m:e>
                    <m:sub>
                      <m:r>
                        <w:rPr>
                          <w:rFonts w:ascii="Cambria Math" w:eastAsia="宋体" w:hAnsi="Cambria Math"/>
                          <w:sz w:val="16"/>
                          <w:szCs w:val="16"/>
                          <w:lang w:val="en-GB" w:eastAsia="zh-CN"/>
                        </w:rPr>
                        <m:t>2</m:t>
                      </m:r>
                    </m:sub>
                  </m:sSub>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/K×(</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/K+1)/2)</m:t>
                  </m:r>
                </m:e>
              </m:d>
            </m:oMath>
          </w:p>
        </w:tc>
      </w:tr>
      <w:tr w:rsidR="00265A3E" w14:paraId="5A01C4E8" w14:textId="012576AC" w:rsidTr="00265A3E">
        <w:tc>
          <w:tcPr>
            <w:tcW w:w="1224" w:type="dxa"/>
          </w:tcPr>
          <w:p w14:paraId="6797EDDF" w14:textId="77777777" w:rsidR="00616678" w:rsidRDefault="00616678" w:rsidP="00D328D0">
            <w:pPr>
              <w:pStyle w:val="a0"/>
              <w:jc w:val="left"/>
              <w:rPr>
                <w:rFonts w:eastAsiaTheme="minorEastAsia"/>
                <w:lang w:eastAsia="zh-CN"/>
              </w:rPr>
            </w:pPr>
            <w:r>
              <w:rPr>
                <w:rFonts w:eastAsiaTheme="minorEastAsia" w:hint="eastAsia"/>
                <w:lang w:eastAsia="zh-CN"/>
              </w:rPr>
              <w:lastRenderedPageBreak/>
              <w:t>Time</w:t>
            </w:r>
            <w:r w:rsidRPr="001D14D1">
              <w:rPr>
                <w:rFonts w:eastAsiaTheme="minorEastAsia" w:hint="eastAsia"/>
                <w:lang w:eastAsia="zh-CN"/>
              </w:rPr>
              <w:t>-domain RA</w:t>
            </w:r>
          </w:p>
        </w:tc>
        <w:tc>
          <w:tcPr>
            <w:tcW w:w="2712" w:type="dxa"/>
          </w:tcPr>
          <w:p w14:paraId="4A8D7348" w14:textId="77777777" w:rsidR="00616678" w:rsidRDefault="00616678" w:rsidP="00D328D0">
            <w:pPr>
              <w:pStyle w:val="a0"/>
              <w:numPr>
                <w:ilvl w:val="0"/>
                <w:numId w:val="11"/>
              </w:numPr>
              <w:jc w:val="left"/>
              <w:rPr>
                <w:rFonts w:eastAsiaTheme="minorEastAsia"/>
                <w:lang w:eastAsia="zh-CN"/>
              </w:rPr>
            </w:pPr>
            <w:r>
              <w:rPr>
                <w:rFonts w:eastAsiaTheme="minorEastAsia" w:hint="eastAsia"/>
                <w:lang w:eastAsia="zh-CN"/>
              </w:rPr>
              <w:t xml:space="preserve">Different </w:t>
            </w:r>
            <w:r>
              <w:rPr>
                <w:rFonts w:eastAsiaTheme="minorEastAsia"/>
                <w:lang w:eastAsia="zh-CN"/>
              </w:rPr>
              <w:t>characteristic</w:t>
            </w:r>
            <w:r>
              <w:rPr>
                <w:rFonts w:eastAsiaTheme="minorEastAsia" w:hint="eastAsia"/>
                <w:lang w:eastAsia="zh-CN"/>
              </w:rPr>
              <w:t xml:space="preserve">s of time domain resource between </w:t>
            </w:r>
            <w:proofErr w:type="spellStart"/>
            <w:r>
              <w:rPr>
                <w:rFonts w:eastAsiaTheme="minorEastAsia" w:hint="eastAsia"/>
                <w:lang w:eastAsia="zh-CN"/>
              </w:rPr>
              <w:t>eMBB</w:t>
            </w:r>
            <w:proofErr w:type="spellEnd"/>
            <w:r>
              <w:rPr>
                <w:rFonts w:eastAsiaTheme="minorEastAsia" w:hint="eastAsia"/>
                <w:lang w:eastAsia="zh-CN"/>
              </w:rPr>
              <w:t xml:space="preserve"> and URLLC</w:t>
            </w:r>
          </w:p>
          <w:p w14:paraId="2F8C60E2" w14:textId="77777777" w:rsidR="00616678" w:rsidRDefault="00616678" w:rsidP="00D328D0">
            <w:pPr>
              <w:pStyle w:val="a0"/>
              <w:numPr>
                <w:ilvl w:val="0"/>
                <w:numId w:val="11"/>
              </w:numPr>
              <w:jc w:val="left"/>
              <w:rPr>
                <w:rFonts w:eastAsiaTheme="minorEastAsia"/>
                <w:lang w:eastAsia="zh-CN"/>
              </w:rPr>
            </w:pPr>
            <w:r>
              <w:rPr>
                <w:rFonts w:eastAsiaTheme="minorEastAsia" w:hint="eastAsia"/>
                <w:lang w:eastAsia="zh-CN"/>
              </w:rPr>
              <w:t xml:space="preserve">Low latency requirement needs immediate </w:t>
            </w:r>
            <w:r>
              <w:rPr>
                <w:rFonts w:eastAsiaTheme="minorEastAsia"/>
                <w:lang w:eastAsia="zh-CN"/>
              </w:rPr>
              <w:t>transmission</w:t>
            </w:r>
            <w:r>
              <w:rPr>
                <w:rFonts w:eastAsiaTheme="minorEastAsia" w:hint="eastAsia"/>
                <w:lang w:eastAsia="zh-CN"/>
              </w:rPr>
              <w:t xml:space="preserve"> and flexible starting symbol</w:t>
            </w:r>
          </w:p>
          <w:p w14:paraId="376D7BC5" w14:textId="3623ADDC" w:rsidR="00616678" w:rsidRPr="00A03067" w:rsidRDefault="00616678" w:rsidP="006C6239">
            <w:pPr>
              <w:pStyle w:val="a0"/>
              <w:numPr>
                <w:ilvl w:val="0"/>
                <w:numId w:val="11"/>
              </w:numPr>
              <w:jc w:val="left"/>
              <w:rPr>
                <w:rFonts w:eastAsiaTheme="minorEastAsia"/>
                <w:lang w:eastAsia="zh-CN"/>
              </w:rPr>
            </w:pPr>
            <w:r>
              <w:rPr>
                <w:rFonts w:eastAsiaTheme="minorEastAsia" w:hint="eastAsia"/>
                <w:lang w:eastAsia="zh-CN"/>
              </w:rPr>
              <w:t xml:space="preserve">High </w:t>
            </w:r>
            <w:r>
              <w:rPr>
                <w:rFonts w:eastAsiaTheme="minorEastAsia"/>
                <w:lang w:eastAsia="zh-CN"/>
              </w:rPr>
              <w:t>reliability</w:t>
            </w:r>
            <w:r>
              <w:rPr>
                <w:rFonts w:eastAsiaTheme="minorEastAsia" w:hint="eastAsia"/>
                <w:lang w:eastAsia="zh-CN"/>
              </w:rPr>
              <w:t xml:space="preserve"> requirements needs enough </w:t>
            </w:r>
            <w:r w:rsidR="006C6239">
              <w:rPr>
                <w:rFonts w:eastAsiaTheme="minorEastAsia" w:hint="eastAsia"/>
                <w:lang w:eastAsia="zh-CN"/>
              </w:rPr>
              <w:t>duration(e.g. repetition)</w:t>
            </w:r>
          </w:p>
        </w:tc>
        <w:tc>
          <w:tcPr>
            <w:tcW w:w="2693" w:type="dxa"/>
          </w:tcPr>
          <w:p w14:paraId="7E31FAD8" w14:textId="77777777" w:rsidR="00616678" w:rsidRPr="001D14D1" w:rsidRDefault="00616678" w:rsidP="00D328D0">
            <w:pPr>
              <w:pStyle w:val="a0"/>
              <w:numPr>
                <w:ilvl w:val="0"/>
                <w:numId w:val="11"/>
              </w:numPr>
              <w:jc w:val="left"/>
              <w:rPr>
                <w:rFonts w:eastAsiaTheme="minorEastAsia"/>
                <w:lang w:eastAsia="zh-CN"/>
              </w:rPr>
            </w:pPr>
            <w:r w:rsidRPr="001D14D1">
              <w:rPr>
                <w:rFonts w:eastAsiaTheme="minorEastAsia" w:hint="eastAsia"/>
                <w:lang w:eastAsia="zh-CN"/>
              </w:rPr>
              <w:t xml:space="preserve">URLLC-specific </w:t>
            </w:r>
            <w:proofErr w:type="spellStart"/>
            <w:r w:rsidRPr="001D14D1">
              <w:rPr>
                <w:rFonts w:eastAsiaTheme="minorEastAsia"/>
                <w:lang w:eastAsia="zh-CN"/>
              </w:rPr>
              <w:t>pdsch-symbolAllocation</w:t>
            </w:r>
            <w:proofErr w:type="spellEnd"/>
          </w:p>
          <w:p w14:paraId="5E713F35" w14:textId="77777777" w:rsidR="00616678" w:rsidRPr="001D14D1" w:rsidRDefault="00616678" w:rsidP="00D328D0">
            <w:pPr>
              <w:pStyle w:val="a0"/>
              <w:numPr>
                <w:ilvl w:val="0"/>
                <w:numId w:val="11"/>
              </w:numPr>
              <w:jc w:val="left"/>
              <w:rPr>
                <w:rFonts w:eastAsiaTheme="minorEastAsia"/>
                <w:lang w:eastAsia="zh-CN"/>
              </w:rPr>
            </w:pPr>
            <w:r w:rsidRPr="001D14D1">
              <w:rPr>
                <w:rFonts w:eastAsiaTheme="minorEastAsia" w:hint="eastAsia"/>
                <w:lang w:eastAsia="zh-CN"/>
              </w:rPr>
              <w:t>Re</w:t>
            </w:r>
            <w:r>
              <w:rPr>
                <w:rFonts w:eastAsiaTheme="minorEastAsia" w:hint="eastAsia"/>
                <w:lang w:eastAsia="zh-CN"/>
              </w:rPr>
              <w:t>de</w:t>
            </w:r>
            <w:r w:rsidRPr="001D14D1">
              <w:rPr>
                <w:rFonts w:eastAsiaTheme="minorEastAsia" w:hint="eastAsia"/>
                <w:lang w:eastAsia="zh-CN"/>
              </w:rPr>
              <w:t xml:space="preserve">fined </w:t>
            </w:r>
            <w:proofErr w:type="spellStart"/>
            <w:r w:rsidRPr="001D14D1">
              <w:rPr>
                <w:rFonts w:eastAsiaTheme="minorEastAsia"/>
                <w:lang w:eastAsia="zh-CN"/>
              </w:rPr>
              <w:t>pdsch-symbolAllocation</w:t>
            </w:r>
            <w:proofErr w:type="spellEnd"/>
          </w:p>
          <w:p w14:paraId="3992AF25" w14:textId="77777777" w:rsidR="00616678" w:rsidRPr="00FB2A51" w:rsidRDefault="00616678" w:rsidP="00D328D0">
            <w:pPr>
              <w:pStyle w:val="a0"/>
              <w:numPr>
                <w:ilvl w:val="1"/>
                <w:numId w:val="13"/>
              </w:numPr>
              <w:jc w:val="left"/>
              <w:rPr>
                <w:rFonts w:eastAsiaTheme="minorEastAsia"/>
                <w:b/>
                <w:lang w:eastAsia="zh-CN"/>
              </w:rPr>
            </w:pPr>
            <w:r w:rsidRPr="00FB2A51">
              <w:rPr>
                <w:rFonts w:eastAsiaTheme="minorEastAsia"/>
                <w:b/>
                <w:lang w:eastAsia="zh-CN"/>
              </w:rPr>
              <w:t>F</w:t>
            </w:r>
            <w:r w:rsidRPr="00FB2A51">
              <w:rPr>
                <w:rFonts w:eastAsiaTheme="minorEastAsia" w:hint="eastAsia"/>
                <w:b/>
                <w:lang w:eastAsia="zh-CN"/>
              </w:rPr>
              <w:t>lexible PDSCH duration,1-14 symbols</w:t>
            </w:r>
          </w:p>
          <w:p w14:paraId="4B55DE94" w14:textId="7127B62E" w:rsidR="00616678" w:rsidRPr="00FB2A51" w:rsidRDefault="006C6239" w:rsidP="00D328D0">
            <w:pPr>
              <w:pStyle w:val="a0"/>
              <w:numPr>
                <w:ilvl w:val="1"/>
                <w:numId w:val="13"/>
              </w:numPr>
              <w:jc w:val="left"/>
              <w:rPr>
                <w:rFonts w:eastAsiaTheme="minorEastAsia"/>
                <w:b/>
                <w:lang w:eastAsia="zh-CN"/>
              </w:rPr>
            </w:pPr>
            <w:r w:rsidRPr="00FB2A51">
              <w:rPr>
                <w:rFonts w:eastAsiaTheme="minorEastAsia" w:hint="eastAsia"/>
                <w:b/>
                <w:lang w:eastAsia="zh-CN"/>
              </w:rPr>
              <w:t>PDSCH</w:t>
            </w:r>
            <w:r w:rsidR="00616678" w:rsidRPr="00FB2A51">
              <w:rPr>
                <w:rFonts w:eastAsiaTheme="minorEastAsia" w:hint="eastAsia"/>
                <w:b/>
                <w:lang w:eastAsia="zh-CN"/>
              </w:rPr>
              <w:t xml:space="preserve"> </w:t>
            </w:r>
            <w:r w:rsidR="00616678" w:rsidRPr="00FB2A51">
              <w:rPr>
                <w:rFonts w:eastAsiaTheme="minorEastAsia"/>
                <w:b/>
                <w:lang w:eastAsia="zh-CN"/>
              </w:rPr>
              <w:t>starting symbol indication relative to PDCCH</w:t>
            </w:r>
          </w:p>
          <w:p w14:paraId="2F6E3C4A" w14:textId="77777777" w:rsidR="00616678" w:rsidRPr="00FB2A51" w:rsidRDefault="006C6239" w:rsidP="00D328D0">
            <w:pPr>
              <w:pStyle w:val="a0"/>
              <w:numPr>
                <w:ilvl w:val="1"/>
                <w:numId w:val="13"/>
              </w:numPr>
              <w:jc w:val="left"/>
              <w:rPr>
                <w:rFonts w:eastAsiaTheme="minorEastAsia"/>
                <w:b/>
                <w:lang w:eastAsia="zh-CN"/>
              </w:rPr>
            </w:pPr>
            <w:r w:rsidRPr="00FB2A51">
              <w:rPr>
                <w:rFonts w:eastAsiaTheme="minorEastAsia"/>
                <w:b/>
                <w:lang w:eastAsia="zh-CN"/>
              </w:rPr>
              <w:t>PDSCH</w:t>
            </w:r>
            <w:r w:rsidR="00616678" w:rsidRPr="00FB2A51">
              <w:rPr>
                <w:rFonts w:eastAsiaTheme="minorEastAsia"/>
                <w:b/>
                <w:lang w:eastAsia="zh-CN"/>
              </w:rPr>
              <w:t xml:space="preserve"> duration across slot boundary</w:t>
            </w:r>
          </w:p>
          <w:p w14:paraId="3848C030" w14:textId="29050B79" w:rsidR="0081573E" w:rsidRPr="0081573E" w:rsidRDefault="0081573E" w:rsidP="0081573E">
            <w:pPr>
              <w:pStyle w:val="a0"/>
              <w:numPr>
                <w:ilvl w:val="0"/>
                <w:numId w:val="11"/>
              </w:numPr>
              <w:jc w:val="left"/>
              <w:rPr>
                <w:rFonts w:eastAsiaTheme="minorEastAsia"/>
                <w:b/>
                <w:lang w:eastAsia="zh-CN"/>
              </w:rPr>
            </w:pPr>
            <w:r>
              <w:rPr>
                <w:rFonts w:eastAsiaTheme="minorEastAsia" w:hint="eastAsia"/>
                <w:lang w:eastAsia="zh-CN"/>
              </w:rPr>
              <w:t>Semi-static configuration for PDSCH time-domain resource allocation</w:t>
            </w:r>
          </w:p>
        </w:tc>
        <w:tc>
          <w:tcPr>
            <w:tcW w:w="2659" w:type="dxa"/>
          </w:tcPr>
          <w:p w14:paraId="154657D0" w14:textId="6C0495DD" w:rsidR="00616678" w:rsidRPr="001D14D1" w:rsidRDefault="006C6239" w:rsidP="00E96080">
            <w:pPr>
              <w:pStyle w:val="a0"/>
              <w:numPr>
                <w:ilvl w:val="0"/>
                <w:numId w:val="11"/>
              </w:numPr>
              <w:jc w:val="left"/>
              <w:rPr>
                <w:rFonts w:eastAsiaTheme="minorEastAsia"/>
                <w:lang w:eastAsia="zh-CN"/>
              </w:rPr>
            </w:pPr>
            <w:r>
              <w:rPr>
                <w:rFonts w:eastAsiaTheme="minorEastAsia" w:hint="eastAsia"/>
                <w:lang w:eastAsia="zh-CN"/>
              </w:rPr>
              <w:t>4</w:t>
            </w:r>
            <w:r w:rsidRPr="006C6239">
              <w:rPr>
                <w:rFonts w:eastAsiaTheme="minorEastAsia"/>
                <w:lang w:eastAsia="zh-CN"/>
              </w:rPr>
              <w:sym w:font="Wingdings" w:char="F0E0"/>
            </w:r>
            <w:r w:rsidR="00E96080">
              <w:rPr>
                <w:rFonts w:eastAsiaTheme="minorEastAsia" w:hint="eastAsia"/>
                <w:lang w:eastAsia="zh-CN"/>
              </w:rPr>
              <w:t>0</w:t>
            </w:r>
          </w:p>
        </w:tc>
      </w:tr>
      <w:tr w:rsidR="006C6239" w14:paraId="2694EF47" w14:textId="77777777" w:rsidTr="00265A3E">
        <w:tc>
          <w:tcPr>
            <w:tcW w:w="1224" w:type="dxa"/>
          </w:tcPr>
          <w:p w14:paraId="41E88D03" w14:textId="3AAC42B2" w:rsidR="006C6239" w:rsidRDefault="006C6239" w:rsidP="00D328D0">
            <w:pPr>
              <w:pStyle w:val="a0"/>
              <w:jc w:val="left"/>
              <w:rPr>
                <w:rFonts w:eastAsiaTheme="minorEastAsia"/>
                <w:lang w:eastAsia="zh-CN"/>
              </w:rPr>
            </w:pPr>
            <w:r>
              <w:rPr>
                <w:rFonts w:eastAsiaTheme="minorEastAsia" w:hint="eastAsia"/>
                <w:lang w:eastAsia="zh-CN"/>
              </w:rPr>
              <w:t>Modulation and coding scheme</w:t>
            </w:r>
          </w:p>
        </w:tc>
        <w:tc>
          <w:tcPr>
            <w:tcW w:w="2712" w:type="dxa"/>
          </w:tcPr>
          <w:p w14:paraId="1176766C" w14:textId="24826870" w:rsidR="006C6239" w:rsidRDefault="006C6239" w:rsidP="00D328D0">
            <w:pPr>
              <w:pStyle w:val="a0"/>
              <w:numPr>
                <w:ilvl w:val="0"/>
                <w:numId w:val="11"/>
              </w:numPr>
              <w:jc w:val="left"/>
              <w:rPr>
                <w:rFonts w:eastAsiaTheme="minorEastAsia"/>
                <w:lang w:eastAsia="zh-CN"/>
              </w:rPr>
            </w:pPr>
            <w:r>
              <w:rPr>
                <w:rFonts w:eastAsiaTheme="minorEastAsia" w:hint="eastAsia"/>
                <w:lang w:eastAsia="zh-CN"/>
              </w:rPr>
              <w:t>MCS range is limited for a while due to channel condition of UE does not varies significantly</w:t>
            </w:r>
          </w:p>
        </w:tc>
        <w:tc>
          <w:tcPr>
            <w:tcW w:w="2693" w:type="dxa"/>
          </w:tcPr>
          <w:p w14:paraId="08A9C7E8" w14:textId="39ED4523" w:rsidR="006C6239" w:rsidRPr="001D14D1" w:rsidRDefault="006C6239" w:rsidP="00D328D0">
            <w:pPr>
              <w:pStyle w:val="a0"/>
              <w:numPr>
                <w:ilvl w:val="0"/>
                <w:numId w:val="11"/>
              </w:numPr>
              <w:jc w:val="left"/>
              <w:rPr>
                <w:rFonts w:eastAsiaTheme="minorEastAsia"/>
                <w:lang w:eastAsia="zh-CN"/>
              </w:rPr>
            </w:pPr>
            <w:r>
              <w:rPr>
                <w:rFonts w:eastAsiaTheme="minorEastAsia" w:hint="eastAsia"/>
                <w:lang w:eastAsia="zh-CN"/>
              </w:rPr>
              <w:t>Configurable MCS table for URLLC</w:t>
            </w:r>
          </w:p>
        </w:tc>
        <w:tc>
          <w:tcPr>
            <w:tcW w:w="2659" w:type="dxa"/>
          </w:tcPr>
          <w:p w14:paraId="7466CB5F" w14:textId="10E8EF5E" w:rsidR="006C6239" w:rsidRDefault="006C6239" w:rsidP="00D328D0">
            <w:pPr>
              <w:pStyle w:val="a0"/>
              <w:numPr>
                <w:ilvl w:val="0"/>
                <w:numId w:val="11"/>
              </w:numPr>
              <w:jc w:val="left"/>
              <w:rPr>
                <w:rFonts w:eastAsiaTheme="minorEastAsia"/>
                <w:lang w:eastAsia="zh-CN"/>
              </w:rPr>
            </w:pPr>
            <w:r>
              <w:rPr>
                <w:rFonts w:eastAsiaTheme="minorEastAsia" w:hint="eastAsia"/>
                <w:lang w:eastAsia="zh-CN"/>
              </w:rPr>
              <w:t>5</w:t>
            </w:r>
            <w:r w:rsidRPr="006C6239">
              <w:rPr>
                <w:rFonts w:eastAsiaTheme="minorEastAsia"/>
                <w:lang w:eastAsia="zh-CN"/>
              </w:rPr>
              <w:sym w:font="Wingdings" w:char="F0E0"/>
            </w:r>
            <w:r>
              <w:rPr>
                <w:rFonts w:eastAsiaTheme="minorEastAsia" w:hint="eastAsia"/>
                <w:lang w:eastAsia="zh-CN"/>
              </w:rPr>
              <w:t>4</w:t>
            </w:r>
          </w:p>
        </w:tc>
      </w:tr>
      <w:tr w:rsidR="006C6239" w14:paraId="5722A74C" w14:textId="77777777" w:rsidTr="00265A3E">
        <w:tc>
          <w:tcPr>
            <w:tcW w:w="1224" w:type="dxa"/>
          </w:tcPr>
          <w:p w14:paraId="7624BE6C" w14:textId="5FC7815E" w:rsidR="006C6239" w:rsidRDefault="006C6239" w:rsidP="00D328D0">
            <w:pPr>
              <w:pStyle w:val="a0"/>
              <w:jc w:val="left"/>
              <w:rPr>
                <w:rFonts w:eastAsiaTheme="minorEastAsia"/>
                <w:lang w:eastAsia="zh-CN"/>
              </w:rPr>
            </w:pPr>
            <w:r>
              <w:rPr>
                <w:rFonts w:eastAsiaTheme="minorEastAsia" w:hint="eastAsia"/>
                <w:lang w:eastAsia="zh-CN"/>
              </w:rPr>
              <w:t>Redundancy version</w:t>
            </w:r>
          </w:p>
        </w:tc>
        <w:tc>
          <w:tcPr>
            <w:tcW w:w="2712" w:type="dxa"/>
          </w:tcPr>
          <w:p w14:paraId="7AAA31FD" w14:textId="14984743" w:rsidR="006C6239" w:rsidRDefault="006C6239" w:rsidP="00D328D0">
            <w:pPr>
              <w:pStyle w:val="a0"/>
              <w:numPr>
                <w:ilvl w:val="0"/>
                <w:numId w:val="11"/>
              </w:numPr>
              <w:jc w:val="left"/>
              <w:rPr>
                <w:rFonts w:eastAsiaTheme="minorEastAsia"/>
                <w:lang w:eastAsia="zh-CN"/>
              </w:rPr>
            </w:pPr>
            <w:r>
              <w:rPr>
                <w:rFonts w:eastAsiaTheme="minorEastAsia" w:hint="eastAsia"/>
                <w:lang w:eastAsia="zh-CN"/>
              </w:rPr>
              <w:t xml:space="preserve">Retransmission number is smaller due to small delay budget. </w:t>
            </w:r>
            <w:r>
              <w:rPr>
                <w:rFonts w:eastAsiaTheme="minorEastAsia"/>
                <w:lang w:eastAsia="zh-CN"/>
              </w:rPr>
              <w:t>T</w:t>
            </w:r>
            <w:r>
              <w:rPr>
                <w:rFonts w:eastAsiaTheme="minorEastAsia" w:hint="eastAsia"/>
                <w:lang w:eastAsia="zh-CN"/>
              </w:rPr>
              <w:t>ypical value is 1.</w:t>
            </w:r>
          </w:p>
        </w:tc>
        <w:tc>
          <w:tcPr>
            <w:tcW w:w="2693" w:type="dxa"/>
          </w:tcPr>
          <w:p w14:paraId="01B21EB4" w14:textId="77777777" w:rsidR="006C6239" w:rsidRDefault="006C6239" w:rsidP="00D328D0">
            <w:pPr>
              <w:pStyle w:val="a0"/>
              <w:numPr>
                <w:ilvl w:val="0"/>
                <w:numId w:val="11"/>
              </w:numPr>
              <w:jc w:val="left"/>
              <w:rPr>
                <w:rFonts w:eastAsiaTheme="minorEastAsia"/>
                <w:lang w:eastAsia="zh-CN"/>
              </w:rPr>
            </w:pPr>
            <w:r>
              <w:rPr>
                <w:rFonts w:eastAsiaTheme="minorEastAsia"/>
                <w:lang w:eastAsia="zh-CN"/>
              </w:rPr>
              <w:t>S</w:t>
            </w:r>
            <w:r>
              <w:rPr>
                <w:rFonts w:eastAsiaTheme="minorEastAsia" w:hint="eastAsia"/>
                <w:lang w:eastAsia="zh-CN"/>
              </w:rPr>
              <w:t>maller number of Redundancy version, such as {RV0, RV3}</w:t>
            </w:r>
          </w:p>
          <w:p w14:paraId="6E4CA161" w14:textId="29509364" w:rsidR="0081573E" w:rsidRDefault="0081573E" w:rsidP="00D328D0">
            <w:pPr>
              <w:pStyle w:val="a0"/>
              <w:numPr>
                <w:ilvl w:val="0"/>
                <w:numId w:val="11"/>
              </w:numPr>
              <w:jc w:val="left"/>
              <w:rPr>
                <w:rFonts w:eastAsiaTheme="minorEastAsia"/>
                <w:lang w:eastAsia="zh-CN"/>
              </w:rPr>
            </w:pPr>
            <w:r>
              <w:rPr>
                <w:rFonts w:eastAsiaTheme="minorEastAsia" w:hint="eastAsia"/>
                <w:lang w:eastAsia="zh-CN"/>
              </w:rPr>
              <w:t>For one shot transmission, RV is configured semi-statically.</w:t>
            </w:r>
          </w:p>
        </w:tc>
        <w:tc>
          <w:tcPr>
            <w:tcW w:w="2659" w:type="dxa"/>
          </w:tcPr>
          <w:p w14:paraId="0CD80ACA" w14:textId="652C0E45" w:rsidR="006C6239" w:rsidRDefault="006C6239" w:rsidP="00D328D0">
            <w:pPr>
              <w:pStyle w:val="a0"/>
              <w:numPr>
                <w:ilvl w:val="0"/>
                <w:numId w:val="11"/>
              </w:numPr>
              <w:jc w:val="left"/>
              <w:rPr>
                <w:rFonts w:eastAsiaTheme="minorEastAsia"/>
                <w:lang w:eastAsia="zh-CN"/>
              </w:rPr>
            </w:pPr>
            <w:r>
              <w:rPr>
                <w:rFonts w:eastAsiaTheme="minorEastAsia" w:hint="eastAsia"/>
                <w:lang w:eastAsia="zh-CN"/>
              </w:rPr>
              <w:t>2</w:t>
            </w:r>
            <w:r w:rsidRPr="006C6239">
              <w:rPr>
                <w:rFonts w:eastAsiaTheme="minorEastAsia"/>
                <w:lang w:eastAsia="zh-CN"/>
              </w:rPr>
              <w:sym w:font="Wingdings" w:char="F0E0"/>
            </w:r>
            <w:r>
              <w:rPr>
                <w:rFonts w:eastAsiaTheme="minorEastAsia" w:hint="eastAsia"/>
                <w:lang w:eastAsia="zh-CN"/>
              </w:rPr>
              <w:t>1</w:t>
            </w:r>
          </w:p>
        </w:tc>
      </w:tr>
      <w:tr w:rsidR="00E96080" w14:paraId="1F1E2EDF" w14:textId="77777777" w:rsidTr="00265A3E">
        <w:tc>
          <w:tcPr>
            <w:tcW w:w="1224" w:type="dxa"/>
          </w:tcPr>
          <w:p w14:paraId="6CD00A2F" w14:textId="77777777" w:rsidR="00E96080" w:rsidRPr="00E96080" w:rsidRDefault="00E96080" w:rsidP="00E96080">
            <w:pPr>
              <w:pStyle w:val="a0"/>
              <w:jc w:val="left"/>
              <w:rPr>
                <w:rFonts w:eastAsiaTheme="minorEastAsia"/>
                <w:lang w:eastAsia="zh-CN"/>
              </w:rPr>
            </w:pPr>
            <w:r w:rsidRPr="00E96080">
              <w:rPr>
                <w:rFonts w:eastAsiaTheme="minorEastAsia"/>
                <w:lang w:eastAsia="zh-CN"/>
              </w:rPr>
              <w:t>Downlink assignment index</w:t>
            </w:r>
          </w:p>
          <w:p w14:paraId="52934C21" w14:textId="77777777" w:rsidR="00E96080" w:rsidRPr="001D14D1" w:rsidRDefault="00E96080" w:rsidP="00D328D0">
            <w:pPr>
              <w:pStyle w:val="a0"/>
              <w:jc w:val="left"/>
              <w:rPr>
                <w:rFonts w:eastAsiaTheme="minorEastAsia"/>
                <w:lang w:eastAsia="zh-CN"/>
              </w:rPr>
            </w:pPr>
          </w:p>
        </w:tc>
        <w:tc>
          <w:tcPr>
            <w:tcW w:w="2712" w:type="dxa"/>
          </w:tcPr>
          <w:p w14:paraId="77DC607B" w14:textId="639691A1" w:rsidR="00E96080" w:rsidRDefault="00E96080" w:rsidP="00E96080">
            <w:pPr>
              <w:pStyle w:val="a0"/>
              <w:numPr>
                <w:ilvl w:val="0"/>
                <w:numId w:val="11"/>
              </w:numPr>
              <w:jc w:val="left"/>
              <w:rPr>
                <w:rFonts w:eastAsia="宋体"/>
                <w:color w:val="000000"/>
                <w:lang w:eastAsia="zh-CN"/>
              </w:rPr>
            </w:pPr>
            <w:r>
              <w:rPr>
                <w:rFonts w:eastAsiaTheme="minorEastAsia" w:hint="eastAsia"/>
                <w:lang w:eastAsia="zh-CN"/>
              </w:rPr>
              <w:t>Small HARQ-ACK codebook due to low latency</w:t>
            </w:r>
          </w:p>
        </w:tc>
        <w:tc>
          <w:tcPr>
            <w:tcW w:w="2693" w:type="dxa"/>
          </w:tcPr>
          <w:p w14:paraId="5C6E4E5C" w14:textId="421CB414" w:rsidR="00E96080" w:rsidRDefault="00E96080" w:rsidP="00D328D0">
            <w:pPr>
              <w:pStyle w:val="a0"/>
              <w:numPr>
                <w:ilvl w:val="0"/>
                <w:numId w:val="11"/>
              </w:numPr>
              <w:jc w:val="left"/>
              <w:rPr>
                <w:rFonts w:eastAsiaTheme="minorEastAsia"/>
                <w:lang w:eastAsia="zh-CN"/>
              </w:rPr>
            </w:pPr>
            <w:r>
              <w:rPr>
                <w:rFonts w:eastAsiaTheme="minorEastAsia" w:hint="eastAsia"/>
                <w:lang w:eastAsia="zh-CN"/>
              </w:rPr>
              <w:t>Semi-static codebook with small HARQ-ACK codebook</w:t>
            </w:r>
            <w:r w:rsidR="00210AFB">
              <w:rPr>
                <w:rFonts w:eastAsiaTheme="minorEastAsia" w:hint="eastAsia"/>
                <w:lang w:eastAsia="zh-CN"/>
              </w:rPr>
              <w:t xml:space="preserve"> size</w:t>
            </w:r>
          </w:p>
        </w:tc>
        <w:tc>
          <w:tcPr>
            <w:tcW w:w="2659" w:type="dxa"/>
          </w:tcPr>
          <w:p w14:paraId="0EC10D0C" w14:textId="767AB281" w:rsidR="00E96080" w:rsidRDefault="00E96080" w:rsidP="00D328D0">
            <w:pPr>
              <w:pStyle w:val="a0"/>
              <w:numPr>
                <w:ilvl w:val="0"/>
                <w:numId w:val="11"/>
              </w:numPr>
              <w:jc w:val="left"/>
              <w:rPr>
                <w:rFonts w:eastAsiaTheme="minorEastAsia"/>
                <w:lang w:eastAsia="zh-CN"/>
              </w:rPr>
            </w:pPr>
            <w:r>
              <w:rPr>
                <w:rFonts w:eastAsiaTheme="minorEastAsia" w:hint="eastAsia"/>
                <w:lang w:eastAsia="zh-CN"/>
              </w:rPr>
              <w:t>2</w:t>
            </w:r>
            <w:r w:rsidRPr="00E96080">
              <w:rPr>
                <w:rFonts w:eastAsiaTheme="minorEastAsia"/>
                <w:lang w:eastAsia="zh-CN"/>
              </w:rPr>
              <w:sym w:font="Wingdings" w:char="F0E0"/>
            </w:r>
            <w:r>
              <w:rPr>
                <w:rFonts w:eastAsiaTheme="minorEastAsia" w:hint="eastAsia"/>
                <w:lang w:eastAsia="zh-CN"/>
              </w:rPr>
              <w:t xml:space="preserve">0 </w:t>
            </w:r>
            <w:r w:rsidR="00F15C69">
              <w:rPr>
                <w:rFonts w:eastAsiaTheme="minorEastAsia" w:hint="eastAsia"/>
                <w:lang w:eastAsia="zh-CN"/>
              </w:rPr>
              <w:t>(It relates with PUCCH)</w:t>
            </w:r>
          </w:p>
        </w:tc>
      </w:tr>
      <w:tr w:rsidR="00265A3E" w14:paraId="3AA3994E" w14:textId="3827BF30" w:rsidTr="00265A3E">
        <w:tc>
          <w:tcPr>
            <w:tcW w:w="1224" w:type="dxa"/>
          </w:tcPr>
          <w:p w14:paraId="3D28C50D" w14:textId="77777777" w:rsidR="00616678" w:rsidRPr="001D14D1" w:rsidRDefault="00616678" w:rsidP="00D328D0">
            <w:pPr>
              <w:pStyle w:val="a0"/>
              <w:jc w:val="left"/>
              <w:rPr>
                <w:rFonts w:eastAsiaTheme="minorEastAsia"/>
                <w:lang w:eastAsia="zh-CN"/>
              </w:rPr>
            </w:pPr>
            <w:r w:rsidRPr="001D14D1">
              <w:rPr>
                <w:rFonts w:eastAsiaTheme="minorEastAsia" w:hint="eastAsia"/>
                <w:lang w:eastAsia="zh-CN"/>
              </w:rPr>
              <w:t>PUCCH resource indicator</w:t>
            </w:r>
          </w:p>
        </w:tc>
        <w:tc>
          <w:tcPr>
            <w:tcW w:w="2712" w:type="dxa"/>
          </w:tcPr>
          <w:p w14:paraId="601C58C4" w14:textId="77777777" w:rsidR="00616678" w:rsidRDefault="00616678" w:rsidP="00D328D0">
            <w:pPr>
              <w:pStyle w:val="a0"/>
              <w:jc w:val="left"/>
              <w:rPr>
                <w:rFonts w:eastAsia="宋体"/>
                <w:color w:val="000000"/>
                <w:lang w:eastAsia="zh-CN"/>
              </w:rPr>
            </w:pPr>
            <w:r>
              <w:rPr>
                <w:rFonts w:eastAsia="宋体" w:hint="eastAsia"/>
                <w:color w:val="000000"/>
                <w:lang w:eastAsia="zh-CN"/>
              </w:rPr>
              <w:t xml:space="preserve">HARQ-ACK is not always meaningful. </w:t>
            </w:r>
          </w:p>
          <w:p w14:paraId="3A863743" w14:textId="77777777" w:rsidR="00616678" w:rsidRPr="00CF5CFD" w:rsidRDefault="00616678" w:rsidP="00D328D0">
            <w:pPr>
              <w:pStyle w:val="a0"/>
              <w:numPr>
                <w:ilvl w:val="0"/>
                <w:numId w:val="12"/>
              </w:numPr>
              <w:jc w:val="left"/>
              <w:rPr>
                <w:rFonts w:eastAsiaTheme="minorEastAsia"/>
                <w:lang w:eastAsia="zh-CN"/>
              </w:rPr>
            </w:pPr>
            <w:r w:rsidRPr="00CF5CFD">
              <w:rPr>
                <w:rFonts w:eastAsiaTheme="minorEastAsia" w:hint="eastAsia"/>
                <w:lang w:eastAsia="zh-CN"/>
              </w:rPr>
              <w:t xml:space="preserve">HARQ-ACK feedback occasion exceeds latency requirement in some SFI configurations. </w:t>
            </w:r>
          </w:p>
          <w:p w14:paraId="4A02D9EF" w14:textId="77777777" w:rsidR="00616678" w:rsidRDefault="00616678" w:rsidP="00D328D0">
            <w:pPr>
              <w:pStyle w:val="a0"/>
              <w:numPr>
                <w:ilvl w:val="0"/>
                <w:numId w:val="12"/>
              </w:numPr>
              <w:jc w:val="left"/>
              <w:rPr>
                <w:rFonts w:eastAsiaTheme="minorEastAsia"/>
                <w:lang w:eastAsia="zh-CN"/>
              </w:rPr>
            </w:pPr>
            <w:r w:rsidRPr="00CF5CFD">
              <w:rPr>
                <w:rFonts w:eastAsiaTheme="minorEastAsia" w:hint="eastAsia"/>
                <w:lang w:eastAsia="zh-CN"/>
              </w:rPr>
              <w:t xml:space="preserve">UE with large queuing </w:t>
            </w:r>
            <w:r w:rsidRPr="00CF5CFD">
              <w:rPr>
                <w:rFonts w:eastAsiaTheme="minorEastAsia"/>
                <w:lang w:eastAsia="zh-CN"/>
              </w:rPr>
              <w:t>delays does</w:t>
            </w:r>
            <w:r w:rsidRPr="00CF5CFD">
              <w:rPr>
                <w:rFonts w:eastAsiaTheme="minorEastAsia" w:hint="eastAsia"/>
                <w:lang w:eastAsia="zh-CN"/>
              </w:rPr>
              <w:t xml:space="preserve"> not have enough time to feedback HARQ-ACK or retransmission</w:t>
            </w:r>
          </w:p>
        </w:tc>
        <w:tc>
          <w:tcPr>
            <w:tcW w:w="2693" w:type="dxa"/>
          </w:tcPr>
          <w:p w14:paraId="6A6F826F" w14:textId="77777777" w:rsidR="00616678" w:rsidRDefault="00616678" w:rsidP="00D328D0">
            <w:pPr>
              <w:pStyle w:val="a0"/>
              <w:numPr>
                <w:ilvl w:val="0"/>
                <w:numId w:val="11"/>
              </w:numPr>
              <w:jc w:val="left"/>
              <w:rPr>
                <w:rFonts w:eastAsiaTheme="minorEastAsia"/>
                <w:lang w:eastAsia="zh-CN"/>
              </w:rPr>
            </w:pPr>
            <w:r w:rsidRPr="00CF5CFD">
              <w:rPr>
                <w:rFonts w:eastAsiaTheme="minorEastAsia" w:hint="eastAsia"/>
                <w:lang w:eastAsia="zh-CN"/>
              </w:rPr>
              <w:t xml:space="preserve">PUCCH resource indicator can be removed </w:t>
            </w:r>
          </w:p>
          <w:p w14:paraId="19AE77D3" w14:textId="77777777" w:rsidR="00616678" w:rsidRDefault="00616678" w:rsidP="00D328D0">
            <w:pPr>
              <w:pStyle w:val="a0"/>
              <w:numPr>
                <w:ilvl w:val="0"/>
                <w:numId w:val="11"/>
              </w:numPr>
              <w:jc w:val="left"/>
              <w:rPr>
                <w:rFonts w:eastAsiaTheme="minorEastAsia"/>
                <w:lang w:eastAsia="zh-CN"/>
              </w:rPr>
            </w:pPr>
            <w:r>
              <w:rPr>
                <w:rFonts w:eastAsiaTheme="minorEastAsia" w:hint="eastAsia"/>
                <w:lang w:eastAsia="zh-CN"/>
              </w:rPr>
              <w:t>S</w:t>
            </w:r>
            <w:r w:rsidRPr="00CF5CFD">
              <w:rPr>
                <w:rFonts w:eastAsiaTheme="minorEastAsia" w:hint="eastAsia"/>
                <w:lang w:eastAsia="zh-CN"/>
              </w:rPr>
              <w:t xml:space="preserve">pecific value is included in PUCCH resource </w:t>
            </w:r>
            <w:r w:rsidRPr="00CF5CFD">
              <w:rPr>
                <w:rFonts w:eastAsiaTheme="minorEastAsia"/>
                <w:lang w:eastAsia="zh-CN"/>
              </w:rPr>
              <w:t>indicator to</w:t>
            </w:r>
            <w:r>
              <w:rPr>
                <w:rFonts w:eastAsiaTheme="minorEastAsia" w:hint="eastAsia"/>
                <w:lang w:eastAsia="zh-CN"/>
              </w:rPr>
              <w:t xml:space="preserve"> indicate no HARQ-ACK </w:t>
            </w:r>
            <w:r w:rsidRPr="00CF5CFD">
              <w:rPr>
                <w:rFonts w:eastAsiaTheme="minorEastAsia"/>
                <w:lang w:eastAsia="zh-CN"/>
              </w:rPr>
              <w:t>transmission</w:t>
            </w:r>
            <w:r w:rsidRPr="00CF5CFD">
              <w:rPr>
                <w:rFonts w:eastAsiaTheme="minorEastAsia" w:hint="eastAsia"/>
                <w:lang w:eastAsia="zh-CN"/>
              </w:rPr>
              <w:t>.</w:t>
            </w:r>
          </w:p>
          <w:p w14:paraId="52EBC9A5" w14:textId="2019E1B1" w:rsidR="00E96080" w:rsidRDefault="00E96080" w:rsidP="00D328D0">
            <w:pPr>
              <w:pStyle w:val="a0"/>
              <w:numPr>
                <w:ilvl w:val="0"/>
                <w:numId w:val="11"/>
              </w:numPr>
              <w:jc w:val="left"/>
              <w:rPr>
                <w:rFonts w:eastAsiaTheme="minorEastAsia"/>
                <w:lang w:eastAsia="zh-CN"/>
              </w:rPr>
            </w:pPr>
            <w:r>
              <w:rPr>
                <w:rFonts w:eastAsiaTheme="minorEastAsia" w:hint="eastAsia"/>
                <w:lang w:eastAsia="zh-CN"/>
              </w:rPr>
              <w:t>Implicit PUCCH resource indication</w:t>
            </w:r>
          </w:p>
        </w:tc>
        <w:tc>
          <w:tcPr>
            <w:tcW w:w="2659" w:type="dxa"/>
          </w:tcPr>
          <w:p w14:paraId="67DE57F2" w14:textId="5C1EFBEB" w:rsidR="00616678" w:rsidRPr="00CF5CFD" w:rsidRDefault="00E96080" w:rsidP="00D328D0">
            <w:pPr>
              <w:pStyle w:val="a0"/>
              <w:numPr>
                <w:ilvl w:val="0"/>
                <w:numId w:val="11"/>
              </w:numPr>
              <w:jc w:val="left"/>
              <w:rPr>
                <w:rFonts w:eastAsiaTheme="minorEastAsia"/>
                <w:lang w:eastAsia="zh-CN"/>
              </w:rPr>
            </w:pPr>
            <w:r>
              <w:rPr>
                <w:rFonts w:eastAsiaTheme="minorEastAsia" w:hint="eastAsia"/>
                <w:lang w:eastAsia="zh-CN"/>
              </w:rPr>
              <w:t>3</w:t>
            </w:r>
            <w:r w:rsidRPr="00E96080">
              <w:rPr>
                <w:rFonts w:eastAsiaTheme="minorEastAsia"/>
                <w:lang w:eastAsia="zh-CN"/>
              </w:rPr>
              <w:sym w:font="Wingdings" w:char="F0E0"/>
            </w:r>
            <w:r>
              <w:rPr>
                <w:rFonts w:eastAsiaTheme="minorEastAsia" w:hint="eastAsia"/>
                <w:lang w:eastAsia="zh-CN"/>
              </w:rPr>
              <w:t>0</w:t>
            </w:r>
            <w:r w:rsidR="00F15C69">
              <w:rPr>
                <w:rFonts w:eastAsiaTheme="minorEastAsia" w:hint="eastAsia"/>
                <w:lang w:eastAsia="zh-CN"/>
              </w:rPr>
              <w:t xml:space="preserve"> (It relates with PUCCH)</w:t>
            </w:r>
          </w:p>
        </w:tc>
      </w:tr>
    </w:tbl>
    <w:p w14:paraId="6F68B4DB" w14:textId="5548B2A6" w:rsidR="00305710" w:rsidRPr="00835DE7" w:rsidRDefault="004E570C" w:rsidP="00305710">
      <w:pPr>
        <w:pStyle w:val="a0"/>
        <w:rPr>
          <w:rFonts w:eastAsia="宋体"/>
          <w:color w:val="000000"/>
          <w:lang w:eastAsia="zh-CN"/>
        </w:rPr>
      </w:pPr>
      <w:r>
        <w:rPr>
          <w:rFonts w:eastAsia="宋体" w:hint="eastAsia"/>
          <w:color w:val="000000"/>
          <w:lang w:eastAsia="zh-CN"/>
        </w:rPr>
        <w:t>Note: the second value of last column means the smallest value and the actual size can be configurable.</w:t>
      </w:r>
    </w:p>
    <w:p w14:paraId="33998E91" w14:textId="4013F377" w:rsidR="004E570C" w:rsidRPr="004E570C" w:rsidRDefault="00305710" w:rsidP="004E570C">
      <w:pPr>
        <w:pStyle w:val="a0"/>
        <w:rPr>
          <w:rFonts w:eastAsia="宋体"/>
          <w:b/>
          <w:i/>
          <w:color w:val="000000"/>
          <w:lang w:eastAsia="zh-CN"/>
        </w:rPr>
      </w:pPr>
      <w:r>
        <w:rPr>
          <w:rFonts w:eastAsia="宋体" w:hint="eastAsia"/>
          <w:b/>
          <w:i/>
          <w:color w:val="000000"/>
          <w:lang w:eastAsia="zh-CN"/>
        </w:rPr>
        <w:t xml:space="preserve">Proposal </w:t>
      </w:r>
      <w:r w:rsidR="004E570C">
        <w:rPr>
          <w:rFonts w:eastAsia="宋体" w:hint="eastAsia"/>
          <w:b/>
          <w:i/>
          <w:color w:val="000000"/>
          <w:lang w:eastAsia="zh-CN"/>
        </w:rPr>
        <w:t>1</w:t>
      </w:r>
      <w:r w:rsidR="00E54C1C" w:rsidRPr="007846C7">
        <w:rPr>
          <w:rFonts w:eastAsia="宋体"/>
          <w:b/>
          <w:i/>
          <w:color w:val="000000"/>
          <w:lang w:eastAsia="zh-CN"/>
        </w:rPr>
        <w:t>:</w:t>
      </w:r>
      <w:r w:rsidR="00E54C1C">
        <w:rPr>
          <w:rFonts w:eastAsia="宋体"/>
          <w:b/>
          <w:i/>
          <w:color w:val="000000"/>
          <w:lang w:eastAsia="zh-CN"/>
        </w:rPr>
        <w:t xml:space="preserve"> Potential</w:t>
      </w:r>
      <w:r w:rsidR="004E570C" w:rsidRPr="004E570C">
        <w:rPr>
          <w:rFonts w:eastAsia="宋体"/>
          <w:b/>
          <w:i/>
          <w:color w:val="000000"/>
          <w:lang w:eastAsia="zh-CN"/>
        </w:rPr>
        <w:t xml:space="preserve"> reduction of the number of bits compared to Rel-15 DCI</w:t>
      </w:r>
      <w:r w:rsidR="00265A3E">
        <w:rPr>
          <w:rFonts w:eastAsia="宋体" w:hint="eastAsia"/>
          <w:b/>
          <w:i/>
          <w:color w:val="000000"/>
          <w:lang w:eastAsia="zh-CN"/>
        </w:rPr>
        <w:t xml:space="preserve"> </w:t>
      </w:r>
      <w:r w:rsidR="00E54C1C">
        <w:rPr>
          <w:rFonts w:eastAsia="宋体" w:hint="eastAsia"/>
          <w:b/>
          <w:i/>
          <w:color w:val="000000"/>
          <w:lang w:eastAsia="zh-CN"/>
        </w:rPr>
        <w:t>includes:</w:t>
      </w:r>
      <w:r w:rsidR="004E570C" w:rsidRPr="004E570C">
        <w:rPr>
          <w:rFonts w:eastAsia="宋体"/>
          <w:b/>
          <w:i/>
          <w:color w:val="000000"/>
          <w:lang w:eastAsia="zh-CN"/>
        </w:rPr>
        <w:t xml:space="preserve"> </w:t>
      </w:r>
    </w:p>
    <w:p w14:paraId="24FF2486"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Frequency domain resource assignment</w:t>
      </w:r>
    </w:p>
    <w:p w14:paraId="6B28E5F8"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Time domain resource assignment</w:t>
      </w:r>
    </w:p>
    <w:p w14:paraId="1B0B4B44"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Modulation and coding scheme</w:t>
      </w:r>
    </w:p>
    <w:p w14:paraId="5F00B2D0"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 xml:space="preserve">Redundancy version </w:t>
      </w:r>
    </w:p>
    <w:p w14:paraId="6EADB2FB" w14:textId="7A38E8EB" w:rsidR="004E570C" w:rsidRPr="00E54C1C" w:rsidRDefault="004E570C" w:rsidP="003A1124">
      <w:pPr>
        <w:pStyle w:val="a0"/>
        <w:numPr>
          <w:ilvl w:val="0"/>
          <w:numId w:val="38"/>
        </w:numPr>
        <w:rPr>
          <w:rFonts w:eastAsia="宋体"/>
          <w:b/>
          <w:i/>
          <w:color w:val="000000"/>
          <w:lang w:eastAsia="zh-CN"/>
        </w:rPr>
      </w:pPr>
      <w:r w:rsidRPr="00E54C1C">
        <w:rPr>
          <w:rFonts w:eastAsia="宋体"/>
          <w:b/>
          <w:i/>
          <w:color w:val="000000"/>
          <w:lang w:eastAsia="zh-CN"/>
        </w:rPr>
        <w:t>PUCCH resource indicator</w:t>
      </w:r>
    </w:p>
    <w:p w14:paraId="74BDE225" w14:textId="48774F50" w:rsidR="004E570C" w:rsidRPr="00E54C1C" w:rsidRDefault="004E570C" w:rsidP="00305710">
      <w:pPr>
        <w:pStyle w:val="a0"/>
        <w:numPr>
          <w:ilvl w:val="0"/>
          <w:numId w:val="38"/>
        </w:numPr>
        <w:rPr>
          <w:rFonts w:eastAsia="宋体"/>
          <w:b/>
          <w:i/>
          <w:color w:val="000000"/>
          <w:lang w:eastAsia="zh-CN"/>
        </w:rPr>
      </w:pPr>
      <w:r w:rsidRPr="00E54C1C">
        <w:rPr>
          <w:rFonts w:eastAsia="宋体"/>
          <w:b/>
          <w:i/>
          <w:color w:val="000000"/>
          <w:lang w:eastAsia="zh-CN"/>
        </w:rPr>
        <w:lastRenderedPageBreak/>
        <w:t>Downlink assignment index</w:t>
      </w:r>
    </w:p>
    <w:p w14:paraId="249DFE05" w14:textId="769F7E1F" w:rsidR="00CF5AD1" w:rsidRDefault="0061005C" w:rsidP="00BC5B9A">
      <w:pPr>
        <w:pStyle w:val="1"/>
        <w:numPr>
          <w:ilvl w:val="1"/>
          <w:numId w:val="1"/>
        </w:numPr>
        <w:rPr>
          <w:rFonts w:ascii="Times New Roman" w:hAnsi="Times New Roman" w:cs="Times New Roman"/>
        </w:rPr>
      </w:pPr>
      <w:r w:rsidRPr="00BC5B9A">
        <w:rPr>
          <w:rFonts w:ascii="Times New Roman" w:hAnsi="Times New Roman" w:cs="Times New Roman"/>
        </w:rPr>
        <w:t>PDCCH monitoring capability</w:t>
      </w:r>
      <w:r w:rsidR="0026751E" w:rsidRPr="00BC5B9A">
        <w:rPr>
          <w:rFonts w:ascii="Times New Roman" w:hAnsi="Times New Roman" w:cs="Times New Roman" w:hint="eastAsia"/>
        </w:rPr>
        <w:t xml:space="preserve"> </w:t>
      </w:r>
    </w:p>
    <w:p w14:paraId="0AF1AD00" w14:textId="17752B43" w:rsidR="002D636E" w:rsidRDefault="002D636E" w:rsidP="002D636E">
      <w:pPr>
        <w:pStyle w:val="3"/>
        <w:rPr>
          <w:rFonts w:eastAsiaTheme="minorEastAsia"/>
          <w:lang w:eastAsia="zh-CN"/>
        </w:rPr>
      </w:pPr>
      <w:r>
        <w:rPr>
          <w:rFonts w:eastAsiaTheme="minorEastAsia" w:hint="eastAsia"/>
          <w:lang w:eastAsia="zh-CN"/>
        </w:rPr>
        <w:t>Non-overlapped CCE number</w:t>
      </w:r>
    </w:p>
    <w:p w14:paraId="1FDE83D7" w14:textId="54C2FBA6" w:rsidR="00EB0B64" w:rsidRDefault="00EB0B64" w:rsidP="00EB0B64">
      <w:pPr>
        <w:spacing w:after="60"/>
        <w:rPr>
          <w:rFonts w:eastAsiaTheme="minorEastAsia"/>
          <w:iCs/>
          <w:color w:val="000000"/>
          <w:kern w:val="2"/>
          <w:szCs w:val="20"/>
          <w:lang w:eastAsia="zh-CN"/>
        </w:rPr>
      </w:pPr>
      <w:r w:rsidRPr="00EB0B64">
        <w:rPr>
          <w:rFonts w:hint="eastAsia"/>
          <w:iCs/>
          <w:color w:val="000000"/>
          <w:kern w:val="2"/>
          <w:szCs w:val="20"/>
          <w:lang w:eastAsia="zh-CN"/>
        </w:rPr>
        <w:t xml:space="preserve">In RAN1 98 meeting, </w:t>
      </w:r>
      <w:r w:rsidRPr="002B2F03">
        <w:rPr>
          <w:iCs/>
          <w:color w:val="000000"/>
          <w:kern w:val="2"/>
          <w:szCs w:val="20"/>
          <w:lang w:eastAsia="zh-CN"/>
        </w:rPr>
        <w:t>(2, 2) (4, 3) (7, 3) defined in UE feature 3-5b as the combination (X, Y) for Rel-16 PDCCH monitoring capability on the per-CC limit on the maximum number of non-o</w:t>
      </w:r>
      <w:r>
        <w:rPr>
          <w:iCs/>
          <w:color w:val="000000"/>
          <w:kern w:val="2"/>
          <w:szCs w:val="20"/>
          <w:lang w:eastAsia="zh-CN"/>
        </w:rPr>
        <w:t>verlapping CCEs   for URLLC</w:t>
      </w:r>
      <w:r>
        <w:rPr>
          <w:rFonts w:eastAsiaTheme="minorEastAsia" w:hint="eastAsia"/>
          <w:iCs/>
          <w:color w:val="000000"/>
          <w:kern w:val="2"/>
          <w:szCs w:val="20"/>
          <w:lang w:eastAsia="zh-CN"/>
        </w:rPr>
        <w:t xml:space="preserve"> have been supported. However, (3</w:t>
      </w:r>
      <w:r>
        <w:rPr>
          <w:rFonts w:eastAsiaTheme="minorEastAsia"/>
          <w:iCs/>
          <w:color w:val="000000"/>
          <w:kern w:val="2"/>
          <w:szCs w:val="20"/>
          <w:lang w:eastAsia="zh-CN"/>
        </w:rPr>
        <w:t>, 3</w:t>
      </w:r>
      <w:r>
        <w:rPr>
          <w:rFonts w:eastAsiaTheme="minorEastAsia" w:hint="eastAsia"/>
          <w:iCs/>
          <w:color w:val="000000"/>
          <w:kern w:val="2"/>
          <w:szCs w:val="20"/>
          <w:lang w:eastAsia="zh-CN"/>
        </w:rPr>
        <w:t>) (3</w:t>
      </w:r>
      <w:r>
        <w:rPr>
          <w:rFonts w:eastAsiaTheme="minorEastAsia"/>
          <w:iCs/>
          <w:color w:val="000000"/>
          <w:kern w:val="2"/>
          <w:szCs w:val="20"/>
          <w:lang w:eastAsia="zh-CN"/>
        </w:rPr>
        <w:t>, 2</w:t>
      </w:r>
      <w:r>
        <w:rPr>
          <w:rFonts w:eastAsiaTheme="minorEastAsia" w:hint="eastAsia"/>
          <w:iCs/>
          <w:color w:val="000000"/>
          <w:kern w:val="2"/>
          <w:szCs w:val="20"/>
          <w:lang w:eastAsia="zh-CN"/>
        </w:rPr>
        <w:t xml:space="preserve">) and </w:t>
      </w:r>
      <w:r>
        <w:rPr>
          <w:rFonts w:eastAsiaTheme="minorEastAsia"/>
          <w:iCs/>
          <w:color w:val="000000"/>
          <w:kern w:val="2"/>
          <w:szCs w:val="20"/>
          <w:lang w:eastAsia="zh-CN"/>
        </w:rPr>
        <w:t>applicable</w:t>
      </w:r>
      <w:r>
        <w:rPr>
          <w:rFonts w:eastAsiaTheme="minorEastAsia" w:hint="eastAsia"/>
          <w:iCs/>
          <w:color w:val="000000"/>
          <w:kern w:val="2"/>
          <w:szCs w:val="20"/>
          <w:lang w:eastAsia="zh-CN"/>
        </w:rPr>
        <w:t xml:space="preserve"> subcarrier </w:t>
      </w:r>
      <w:r>
        <w:rPr>
          <w:rFonts w:eastAsiaTheme="minorEastAsia"/>
          <w:iCs/>
          <w:color w:val="000000"/>
          <w:kern w:val="2"/>
          <w:szCs w:val="20"/>
          <w:lang w:eastAsia="zh-CN"/>
        </w:rPr>
        <w:t>spacing (</w:t>
      </w:r>
      <w:r>
        <w:rPr>
          <w:rFonts w:eastAsiaTheme="minorEastAsia" w:hint="eastAsia"/>
          <w:iCs/>
          <w:color w:val="000000"/>
          <w:kern w:val="2"/>
          <w:szCs w:val="20"/>
          <w:lang w:eastAsia="zh-CN"/>
        </w:rPr>
        <w:t xml:space="preserve">60, 120 kHz) is FFS. </w:t>
      </w:r>
    </w:p>
    <w:p w14:paraId="2FE96A28" w14:textId="38507F68" w:rsidR="00EB0B64" w:rsidRDefault="00EB0B64" w:rsidP="00EB0B64">
      <w:pPr>
        <w:spacing w:after="60"/>
        <w:rPr>
          <w:rFonts w:eastAsiaTheme="minorEastAsia"/>
          <w:iCs/>
          <w:color w:val="000000"/>
          <w:kern w:val="2"/>
          <w:szCs w:val="20"/>
          <w:lang w:eastAsia="zh-CN"/>
        </w:rPr>
      </w:pPr>
      <w:r>
        <w:rPr>
          <w:rFonts w:eastAsiaTheme="minorEastAsia" w:hint="eastAsia"/>
          <w:iCs/>
          <w:color w:val="000000"/>
          <w:kern w:val="2"/>
          <w:szCs w:val="20"/>
          <w:lang w:eastAsia="zh-CN"/>
        </w:rPr>
        <w:t>Firstly, if (3, 3) is supported, then (3</w:t>
      </w:r>
      <w:r>
        <w:rPr>
          <w:rFonts w:eastAsiaTheme="minorEastAsia"/>
          <w:iCs/>
          <w:color w:val="000000"/>
          <w:kern w:val="2"/>
          <w:szCs w:val="20"/>
          <w:lang w:eastAsia="zh-CN"/>
        </w:rPr>
        <w:t>, 2</w:t>
      </w:r>
      <w:r>
        <w:rPr>
          <w:rFonts w:eastAsiaTheme="minorEastAsia" w:hint="eastAsia"/>
          <w:iCs/>
          <w:color w:val="000000"/>
          <w:kern w:val="2"/>
          <w:szCs w:val="20"/>
          <w:lang w:eastAsia="zh-CN"/>
        </w:rPr>
        <w:t xml:space="preserve">) is not additionally introduced. </w:t>
      </w:r>
      <w:r>
        <w:rPr>
          <w:rFonts w:eastAsiaTheme="minorEastAsia"/>
          <w:iCs/>
          <w:color w:val="000000"/>
          <w:kern w:val="2"/>
          <w:szCs w:val="20"/>
          <w:lang w:eastAsia="zh-CN"/>
        </w:rPr>
        <w:t>T</w:t>
      </w:r>
      <w:r w:rsidR="00FB2A51">
        <w:rPr>
          <w:rFonts w:eastAsiaTheme="minorEastAsia" w:hint="eastAsia"/>
          <w:iCs/>
          <w:color w:val="000000"/>
          <w:kern w:val="2"/>
          <w:szCs w:val="20"/>
          <w:lang w:eastAsia="zh-CN"/>
        </w:rPr>
        <w:t>hen there is no significant</w:t>
      </w:r>
      <w:r>
        <w:rPr>
          <w:rFonts w:eastAsiaTheme="minorEastAsia" w:hint="eastAsia"/>
          <w:iCs/>
          <w:color w:val="000000"/>
          <w:kern w:val="2"/>
          <w:szCs w:val="20"/>
          <w:lang w:eastAsia="zh-CN"/>
        </w:rPr>
        <w:t xml:space="preserve"> delay between (4</w:t>
      </w:r>
      <w:r>
        <w:rPr>
          <w:rFonts w:eastAsiaTheme="minorEastAsia"/>
          <w:iCs/>
          <w:color w:val="000000"/>
          <w:kern w:val="2"/>
          <w:szCs w:val="20"/>
          <w:lang w:eastAsia="zh-CN"/>
        </w:rPr>
        <w:t>, 3</w:t>
      </w:r>
      <w:r>
        <w:rPr>
          <w:rFonts w:eastAsiaTheme="minorEastAsia" w:hint="eastAsia"/>
          <w:iCs/>
          <w:color w:val="000000"/>
          <w:kern w:val="2"/>
          <w:szCs w:val="20"/>
          <w:lang w:eastAsia="zh-CN"/>
        </w:rPr>
        <w:t>) and (3</w:t>
      </w:r>
      <w:r w:rsidR="00DD66E7">
        <w:rPr>
          <w:rFonts w:eastAsiaTheme="minorEastAsia"/>
          <w:iCs/>
          <w:color w:val="000000"/>
          <w:kern w:val="2"/>
          <w:szCs w:val="20"/>
          <w:lang w:eastAsia="zh-CN"/>
        </w:rPr>
        <w:t>, 3</w:t>
      </w:r>
      <w:r>
        <w:rPr>
          <w:rFonts w:eastAsiaTheme="minorEastAsia" w:hint="eastAsia"/>
          <w:iCs/>
          <w:color w:val="000000"/>
          <w:kern w:val="2"/>
          <w:szCs w:val="20"/>
          <w:lang w:eastAsia="zh-CN"/>
        </w:rPr>
        <w:t xml:space="preserve">). </w:t>
      </w:r>
      <w:r>
        <w:rPr>
          <w:rFonts w:eastAsiaTheme="minorEastAsia"/>
          <w:iCs/>
          <w:color w:val="000000"/>
          <w:kern w:val="2"/>
          <w:szCs w:val="20"/>
          <w:lang w:eastAsia="zh-CN"/>
        </w:rPr>
        <w:t>S</w:t>
      </w:r>
      <w:r>
        <w:rPr>
          <w:rFonts w:eastAsiaTheme="minorEastAsia" w:hint="eastAsia"/>
          <w:iCs/>
          <w:color w:val="000000"/>
          <w:kern w:val="2"/>
          <w:szCs w:val="20"/>
          <w:lang w:eastAsia="zh-CN"/>
        </w:rPr>
        <w:t xml:space="preserve">o it is not </w:t>
      </w:r>
      <w:r>
        <w:rPr>
          <w:rFonts w:eastAsiaTheme="minorEastAsia"/>
          <w:iCs/>
          <w:color w:val="000000"/>
          <w:kern w:val="2"/>
          <w:szCs w:val="20"/>
          <w:lang w:eastAsia="zh-CN"/>
        </w:rPr>
        <w:t>necessary</w:t>
      </w:r>
      <w:r>
        <w:rPr>
          <w:rFonts w:eastAsiaTheme="minorEastAsia" w:hint="eastAsia"/>
          <w:iCs/>
          <w:color w:val="000000"/>
          <w:kern w:val="2"/>
          <w:szCs w:val="20"/>
          <w:lang w:eastAsia="zh-CN"/>
        </w:rPr>
        <w:t xml:space="preserve"> to support (3</w:t>
      </w:r>
      <w:r>
        <w:rPr>
          <w:rFonts w:eastAsiaTheme="minorEastAsia"/>
          <w:iCs/>
          <w:color w:val="000000"/>
          <w:kern w:val="2"/>
          <w:szCs w:val="20"/>
          <w:lang w:eastAsia="zh-CN"/>
        </w:rPr>
        <w:t>, 2</w:t>
      </w:r>
      <w:r>
        <w:rPr>
          <w:rFonts w:eastAsiaTheme="minorEastAsia" w:hint="eastAsia"/>
          <w:iCs/>
          <w:color w:val="000000"/>
          <w:kern w:val="2"/>
          <w:szCs w:val="20"/>
          <w:lang w:eastAsia="zh-CN"/>
        </w:rPr>
        <w:t>) and (3</w:t>
      </w:r>
      <w:r>
        <w:rPr>
          <w:rFonts w:eastAsiaTheme="minorEastAsia"/>
          <w:iCs/>
          <w:color w:val="000000"/>
          <w:kern w:val="2"/>
          <w:szCs w:val="20"/>
          <w:lang w:eastAsia="zh-CN"/>
        </w:rPr>
        <w:t>, 3</w:t>
      </w:r>
      <w:r>
        <w:rPr>
          <w:rFonts w:eastAsiaTheme="minorEastAsia" w:hint="eastAsia"/>
          <w:iCs/>
          <w:color w:val="000000"/>
          <w:kern w:val="2"/>
          <w:szCs w:val="20"/>
          <w:lang w:eastAsia="zh-CN"/>
        </w:rPr>
        <w:t>).</w:t>
      </w:r>
    </w:p>
    <w:p w14:paraId="4C57D499" w14:textId="6083DF46" w:rsidR="00C242DD" w:rsidRDefault="00EB0B64" w:rsidP="00C242DD">
      <w:pPr>
        <w:spacing w:after="60"/>
        <w:rPr>
          <w:rFonts w:eastAsiaTheme="minorEastAsia"/>
          <w:iCs/>
          <w:color w:val="000000"/>
          <w:kern w:val="2"/>
          <w:szCs w:val="20"/>
          <w:lang w:eastAsia="zh-CN"/>
        </w:rPr>
      </w:pPr>
      <w:r>
        <w:rPr>
          <w:rFonts w:eastAsiaTheme="minorEastAsia" w:hint="eastAsia"/>
          <w:iCs/>
          <w:color w:val="000000"/>
          <w:kern w:val="2"/>
          <w:szCs w:val="20"/>
          <w:lang w:eastAsia="zh-CN"/>
        </w:rPr>
        <w:t xml:space="preserve">For </w:t>
      </w:r>
      <w:r>
        <w:rPr>
          <w:rFonts w:eastAsiaTheme="minorEastAsia"/>
          <w:iCs/>
          <w:color w:val="000000"/>
          <w:kern w:val="2"/>
          <w:szCs w:val="20"/>
          <w:lang w:eastAsia="zh-CN"/>
        </w:rPr>
        <w:t>applicable</w:t>
      </w:r>
      <w:r>
        <w:rPr>
          <w:rFonts w:eastAsiaTheme="minorEastAsia" w:hint="eastAsia"/>
          <w:iCs/>
          <w:color w:val="000000"/>
          <w:kern w:val="2"/>
          <w:szCs w:val="20"/>
          <w:lang w:eastAsia="zh-CN"/>
        </w:rPr>
        <w:t xml:space="preserve"> subcarrier spacing (60, </w:t>
      </w:r>
      <w:r>
        <w:rPr>
          <w:rFonts w:eastAsiaTheme="minorEastAsia"/>
          <w:iCs/>
          <w:color w:val="000000"/>
          <w:kern w:val="2"/>
          <w:szCs w:val="20"/>
          <w:lang w:eastAsia="zh-CN"/>
        </w:rPr>
        <w:t>120 kHz),</w:t>
      </w:r>
      <w:r>
        <w:rPr>
          <w:rFonts w:eastAsiaTheme="minorEastAsia" w:hint="eastAsia"/>
          <w:iCs/>
          <w:color w:val="000000"/>
          <w:kern w:val="2"/>
          <w:szCs w:val="20"/>
          <w:lang w:eastAsia="zh-CN"/>
        </w:rPr>
        <w:t xml:space="preserve"> the time </w:t>
      </w:r>
      <w:r>
        <w:rPr>
          <w:rFonts w:eastAsiaTheme="minorEastAsia"/>
          <w:iCs/>
          <w:color w:val="000000"/>
          <w:kern w:val="2"/>
          <w:szCs w:val="20"/>
          <w:lang w:eastAsia="zh-CN"/>
        </w:rPr>
        <w:t>duration</w:t>
      </w:r>
      <w:r>
        <w:rPr>
          <w:rFonts w:eastAsiaTheme="minorEastAsia" w:hint="eastAsia"/>
          <w:iCs/>
          <w:color w:val="000000"/>
          <w:kern w:val="2"/>
          <w:szCs w:val="20"/>
          <w:lang w:eastAsia="zh-CN"/>
        </w:rPr>
        <w:t xml:space="preserve"> per slot is very short, e.g.0.25ms and 0.125ms. Slot based PDCCH monitoring periodicity is enough to support URLLC. So</w:t>
      </w:r>
      <w:r w:rsidR="00C242DD">
        <w:rPr>
          <w:rFonts w:eastAsiaTheme="minorEastAsia" w:hint="eastAsia"/>
          <w:iCs/>
          <w:color w:val="000000"/>
          <w:kern w:val="2"/>
          <w:szCs w:val="20"/>
          <w:lang w:eastAsia="zh-CN"/>
        </w:rPr>
        <w:t>,</w:t>
      </w:r>
      <w:r>
        <w:rPr>
          <w:rFonts w:eastAsiaTheme="minorEastAsia" w:hint="eastAsia"/>
          <w:iCs/>
          <w:color w:val="000000"/>
          <w:kern w:val="2"/>
          <w:szCs w:val="20"/>
          <w:lang w:eastAsia="zh-CN"/>
        </w:rPr>
        <w:t xml:space="preserve"> 60 and 120kHz is not </w:t>
      </w:r>
      <w:r>
        <w:rPr>
          <w:rFonts w:eastAsiaTheme="minorEastAsia"/>
          <w:iCs/>
          <w:color w:val="000000"/>
          <w:kern w:val="2"/>
          <w:szCs w:val="20"/>
          <w:lang w:eastAsia="zh-CN"/>
        </w:rPr>
        <w:t>necessary</w:t>
      </w:r>
      <w:r>
        <w:rPr>
          <w:rFonts w:eastAsiaTheme="minorEastAsia" w:hint="eastAsia"/>
          <w:iCs/>
          <w:color w:val="000000"/>
          <w:kern w:val="2"/>
          <w:szCs w:val="20"/>
          <w:lang w:eastAsia="zh-CN"/>
        </w:rPr>
        <w:t xml:space="preserve"> to </w:t>
      </w:r>
      <w:r w:rsidR="00C242DD">
        <w:rPr>
          <w:rFonts w:eastAsiaTheme="minorEastAsia" w:hint="eastAsia"/>
          <w:iCs/>
          <w:color w:val="000000"/>
          <w:kern w:val="2"/>
          <w:szCs w:val="20"/>
          <w:lang w:eastAsia="zh-CN"/>
        </w:rPr>
        <w:t>support</w:t>
      </w:r>
      <w:r>
        <w:rPr>
          <w:rFonts w:eastAsiaTheme="minorEastAsia" w:hint="eastAsia"/>
          <w:iCs/>
          <w:color w:val="000000"/>
          <w:kern w:val="2"/>
          <w:szCs w:val="20"/>
          <w:lang w:eastAsia="zh-CN"/>
        </w:rPr>
        <w:t>.</w:t>
      </w:r>
    </w:p>
    <w:p w14:paraId="440FF467" w14:textId="77777777" w:rsidR="00DD66E7" w:rsidRDefault="00C242DD" w:rsidP="00DD66E7">
      <w:pPr>
        <w:pStyle w:val="a0"/>
        <w:rPr>
          <w:rFonts w:eastAsia="宋体"/>
          <w:b/>
          <w:i/>
          <w:color w:val="000000"/>
          <w:lang w:eastAsia="zh-CN"/>
        </w:rPr>
      </w:pPr>
      <w:r w:rsidRPr="00DD66E7">
        <w:rPr>
          <w:rFonts w:eastAsia="宋体" w:hint="eastAsia"/>
          <w:b/>
          <w:i/>
          <w:color w:val="000000"/>
          <w:lang w:eastAsia="zh-CN"/>
        </w:rPr>
        <w:t>Proposal 2:</w:t>
      </w:r>
      <w:r w:rsidR="00DD66E7" w:rsidRPr="00DD66E7">
        <w:rPr>
          <w:rFonts w:eastAsia="宋体" w:hint="eastAsia"/>
          <w:b/>
          <w:i/>
          <w:color w:val="000000"/>
          <w:lang w:eastAsia="zh-CN"/>
        </w:rPr>
        <w:t xml:space="preserve"> Both (3</w:t>
      </w:r>
      <w:r w:rsidR="00DD66E7" w:rsidRPr="00DD66E7">
        <w:rPr>
          <w:rFonts w:eastAsia="宋体"/>
          <w:b/>
          <w:i/>
          <w:color w:val="000000"/>
          <w:lang w:eastAsia="zh-CN"/>
        </w:rPr>
        <w:t>, 2</w:t>
      </w:r>
      <w:r w:rsidR="00DD66E7" w:rsidRPr="00DD66E7">
        <w:rPr>
          <w:rFonts w:eastAsia="宋体" w:hint="eastAsia"/>
          <w:b/>
          <w:i/>
          <w:color w:val="000000"/>
          <w:lang w:eastAsia="zh-CN"/>
        </w:rPr>
        <w:t>) and (3</w:t>
      </w:r>
      <w:r w:rsidR="00DD66E7" w:rsidRPr="00DD66E7">
        <w:rPr>
          <w:rFonts w:eastAsia="宋体"/>
          <w:b/>
          <w:i/>
          <w:color w:val="000000"/>
          <w:lang w:eastAsia="zh-CN"/>
        </w:rPr>
        <w:t>, 3</w:t>
      </w:r>
      <w:r w:rsidR="00DD66E7" w:rsidRPr="00DD66E7">
        <w:rPr>
          <w:rFonts w:eastAsia="宋体" w:hint="eastAsia"/>
          <w:b/>
          <w:i/>
          <w:color w:val="000000"/>
          <w:lang w:eastAsia="zh-CN"/>
        </w:rPr>
        <w:t xml:space="preserve">) defined in UE feature 3-5b is not supported as </w:t>
      </w:r>
      <w:r w:rsidR="00DD66E7" w:rsidRPr="00DD66E7">
        <w:rPr>
          <w:rFonts w:eastAsia="宋体"/>
          <w:b/>
          <w:i/>
          <w:color w:val="000000"/>
          <w:lang w:eastAsia="zh-CN"/>
        </w:rPr>
        <w:t>the combination (X, Y) for Rel-16 PDCCH monitoring capability on the per-CC limit on the maximum number of non-overlapping CCEs   for URLLC</w:t>
      </w:r>
      <w:r w:rsidR="00DD66E7" w:rsidRPr="00DD66E7">
        <w:rPr>
          <w:rFonts w:eastAsia="宋体" w:hint="eastAsia"/>
          <w:b/>
          <w:i/>
          <w:color w:val="000000"/>
          <w:lang w:eastAsia="zh-CN"/>
        </w:rPr>
        <w:t>.</w:t>
      </w:r>
    </w:p>
    <w:p w14:paraId="3BAACD94" w14:textId="661C36B7" w:rsidR="00DD66E7" w:rsidRPr="00DD66E7" w:rsidRDefault="00DD66E7" w:rsidP="00DD66E7">
      <w:pPr>
        <w:pStyle w:val="a0"/>
        <w:rPr>
          <w:rFonts w:eastAsia="宋体"/>
          <w:b/>
          <w:i/>
          <w:color w:val="000000"/>
          <w:lang w:eastAsia="zh-CN"/>
        </w:rPr>
      </w:pPr>
      <w:r>
        <w:rPr>
          <w:rFonts w:eastAsia="宋体" w:hint="eastAsia"/>
          <w:b/>
          <w:i/>
          <w:color w:val="000000"/>
          <w:lang w:eastAsia="zh-CN"/>
        </w:rPr>
        <w:t xml:space="preserve">Proposal 3: </w:t>
      </w:r>
      <w:r w:rsidRPr="00DD66E7">
        <w:rPr>
          <w:rFonts w:eastAsia="宋体" w:hint="eastAsia"/>
          <w:b/>
          <w:i/>
          <w:color w:val="000000"/>
          <w:lang w:eastAsia="zh-CN"/>
        </w:rPr>
        <w:t xml:space="preserve">60 and </w:t>
      </w:r>
      <w:r w:rsidRPr="00DD66E7">
        <w:rPr>
          <w:rFonts w:eastAsia="宋体"/>
          <w:b/>
          <w:i/>
          <w:color w:val="000000"/>
          <w:lang w:eastAsia="zh-CN"/>
        </w:rPr>
        <w:t>120 kHz</w:t>
      </w:r>
      <w:r w:rsidRPr="00DD66E7">
        <w:rPr>
          <w:rFonts w:eastAsia="宋体" w:hint="eastAsia"/>
          <w:b/>
          <w:i/>
          <w:color w:val="000000"/>
          <w:lang w:eastAsia="zh-CN"/>
        </w:rPr>
        <w:t xml:space="preserve"> is not </w:t>
      </w:r>
      <w:r w:rsidRPr="00DD66E7">
        <w:rPr>
          <w:rFonts w:eastAsia="宋体"/>
          <w:b/>
          <w:i/>
          <w:color w:val="000000"/>
          <w:lang w:eastAsia="zh-CN"/>
        </w:rPr>
        <w:t>necessary</w:t>
      </w:r>
      <w:r w:rsidRPr="00DD66E7">
        <w:rPr>
          <w:rFonts w:eastAsia="宋体" w:hint="eastAsia"/>
          <w:b/>
          <w:i/>
          <w:color w:val="000000"/>
          <w:lang w:eastAsia="zh-CN"/>
        </w:rPr>
        <w:t xml:space="preserve"> to support due to time duration per slot for 60 and </w:t>
      </w:r>
      <w:proofErr w:type="gramStart"/>
      <w:r w:rsidRPr="00DD66E7">
        <w:rPr>
          <w:rFonts w:eastAsia="宋体" w:hint="eastAsia"/>
          <w:b/>
          <w:i/>
          <w:color w:val="000000"/>
          <w:lang w:eastAsia="zh-CN"/>
        </w:rPr>
        <w:t>120kHz</w:t>
      </w:r>
      <w:proofErr w:type="gramEnd"/>
      <w:r w:rsidRPr="00DD66E7">
        <w:rPr>
          <w:rFonts w:eastAsia="宋体" w:hint="eastAsia"/>
          <w:b/>
          <w:i/>
          <w:color w:val="000000"/>
          <w:lang w:eastAsia="zh-CN"/>
        </w:rPr>
        <w:t xml:space="preserve"> is short enough.</w:t>
      </w:r>
    </w:p>
    <w:p w14:paraId="3BA05162" w14:textId="229D82C8" w:rsidR="00C242DD" w:rsidRDefault="00C242DD" w:rsidP="00DD66E7">
      <w:pPr>
        <w:pStyle w:val="a0"/>
        <w:rPr>
          <w:rFonts w:eastAsia="宋体"/>
          <w:iCs/>
          <w:szCs w:val="20"/>
          <w:lang w:eastAsia="zh-CN"/>
        </w:rPr>
      </w:pPr>
      <w:r>
        <w:rPr>
          <w:rFonts w:eastAsiaTheme="minorEastAsia" w:hint="eastAsia"/>
          <w:lang w:eastAsia="zh-CN"/>
        </w:rPr>
        <w:t xml:space="preserve">The existing Rel-15 slot-level PDCCH monitoring capability is suitable for </w:t>
      </w:r>
      <w:proofErr w:type="spellStart"/>
      <w:r>
        <w:rPr>
          <w:rFonts w:eastAsiaTheme="minorEastAsia" w:hint="eastAsia"/>
          <w:lang w:eastAsia="zh-CN"/>
        </w:rPr>
        <w:t>eMBB</w:t>
      </w:r>
      <w:proofErr w:type="spellEnd"/>
      <w:r>
        <w:rPr>
          <w:rFonts w:eastAsiaTheme="minorEastAsia" w:hint="eastAsia"/>
          <w:lang w:eastAsia="zh-CN"/>
        </w:rPr>
        <w:t xml:space="preserve"> traffic </w:t>
      </w:r>
      <w:r>
        <w:rPr>
          <w:rFonts w:eastAsiaTheme="minorEastAsia"/>
          <w:lang w:eastAsia="zh-CN"/>
        </w:rPr>
        <w:t>and</w:t>
      </w:r>
      <w:r>
        <w:rPr>
          <w:rFonts w:eastAsiaTheme="minorEastAsia" w:hint="eastAsia"/>
          <w:lang w:eastAsia="zh-CN"/>
        </w:rPr>
        <w:t xml:space="preserve"> common control signaling</w:t>
      </w:r>
      <w:r>
        <w:rPr>
          <w:rFonts w:eastAsiaTheme="minorEastAsia"/>
          <w:lang w:eastAsia="zh-CN"/>
        </w:rPr>
        <w:t>,</w:t>
      </w:r>
      <w:r>
        <w:rPr>
          <w:rFonts w:eastAsiaTheme="minorEastAsia" w:hint="eastAsia"/>
          <w:lang w:eastAsia="zh-CN"/>
        </w:rPr>
        <w:t xml:space="preserve"> so the existing Rel-15 slot-level PDCCH monitoring capability needs to be reported. To support URLLC traffic, the per-CC limit on the maximum number of non-overlapping CCEs for channel estimation per PDCCH monitoring span is more suitable. So </w:t>
      </w:r>
      <w:r w:rsidRPr="00CB0A2A">
        <w:rPr>
          <w:rFonts w:eastAsia="宋体"/>
          <w:iCs/>
          <w:szCs w:val="20"/>
          <w:lang w:eastAsia="zh-CN"/>
        </w:rPr>
        <w:t xml:space="preserve">PDCCH monitoring based on Rel-15 capability for </w:t>
      </w:r>
      <w:proofErr w:type="spellStart"/>
      <w:r w:rsidRPr="00CB0A2A">
        <w:rPr>
          <w:rFonts w:eastAsia="宋体"/>
          <w:iCs/>
          <w:szCs w:val="20"/>
          <w:lang w:eastAsia="zh-CN"/>
        </w:rPr>
        <w:t>eMBB</w:t>
      </w:r>
      <w:proofErr w:type="spellEnd"/>
      <w:r w:rsidRPr="00CB0A2A">
        <w:rPr>
          <w:rFonts w:eastAsia="宋体"/>
          <w:iCs/>
          <w:szCs w:val="20"/>
          <w:lang w:eastAsia="zh-CN"/>
        </w:rPr>
        <w:t xml:space="preserve"> and PDCCH monitoring based on Rel-16 capability for URLLC can be configured to a UE on the same carrier</w:t>
      </w:r>
      <w:r>
        <w:rPr>
          <w:rFonts w:eastAsia="宋体" w:hint="eastAsia"/>
          <w:iCs/>
          <w:szCs w:val="20"/>
          <w:lang w:eastAsia="zh-CN"/>
        </w:rPr>
        <w:t>.</w:t>
      </w:r>
    </w:p>
    <w:p w14:paraId="347C4A5F" w14:textId="1F0792CB" w:rsidR="00DD66E7" w:rsidRPr="00DD66E7" w:rsidRDefault="00DD66E7" w:rsidP="00DD66E7">
      <w:pPr>
        <w:pStyle w:val="a0"/>
        <w:rPr>
          <w:rFonts w:eastAsia="宋体"/>
          <w:b/>
          <w:i/>
          <w:color w:val="000000"/>
          <w:lang w:eastAsia="zh-CN"/>
        </w:rPr>
      </w:pPr>
      <w:r w:rsidRPr="00DD66E7">
        <w:rPr>
          <w:rFonts w:eastAsia="宋体" w:hint="eastAsia"/>
          <w:b/>
          <w:i/>
          <w:color w:val="000000"/>
          <w:lang w:eastAsia="zh-CN"/>
        </w:rPr>
        <w:t>Proposal 4:</w:t>
      </w:r>
      <w:r w:rsidRPr="00DD66E7">
        <w:rPr>
          <w:rFonts w:eastAsia="宋体"/>
          <w:b/>
          <w:i/>
          <w:color w:val="000000"/>
          <w:lang w:eastAsia="zh-CN"/>
        </w:rPr>
        <w:t xml:space="preserve"> PDCCH monitoring based on Rel-15 capability for </w:t>
      </w:r>
      <w:proofErr w:type="spellStart"/>
      <w:r w:rsidRPr="00DD66E7">
        <w:rPr>
          <w:rFonts w:eastAsia="宋体"/>
          <w:b/>
          <w:i/>
          <w:color w:val="000000"/>
          <w:lang w:eastAsia="zh-CN"/>
        </w:rPr>
        <w:t>eMBB</w:t>
      </w:r>
      <w:proofErr w:type="spellEnd"/>
      <w:r w:rsidRPr="00DD66E7">
        <w:rPr>
          <w:rFonts w:eastAsia="宋体"/>
          <w:b/>
          <w:i/>
          <w:color w:val="000000"/>
          <w:lang w:eastAsia="zh-CN"/>
        </w:rPr>
        <w:t xml:space="preserve"> and PDCCH monitoring based on Rel-16 capability for URLLC can be configured to a UE on the same carrier</w:t>
      </w:r>
    </w:p>
    <w:p w14:paraId="01D3D938" w14:textId="4C5A3EF7" w:rsidR="00DD66E7" w:rsidRDefault="00523E29" w:rsidP="00DD66E7">
      <w:pPr>
        <w:pStyle w:val="a0"/>
        <w:rPr>
          <w:rFonts w:eastAsia="宋体"/>
          <w:iCs/>
          <w:szCs w:val="20"/>
          <w:lang w:eastAsia="zh-CN"/>
        </w:rPr>
      </w:pPr>
      <w:r>
        <w:rPr>
          <w:rFonts w:eastAsia="宋体" w:hint="eastAsia"/>
          <w:iCs/>
          <w:szCs w:val="20"/>
          <w:lang w:eastAsia="zh-CN"/>
        </w:rPr>
        <w:t xml:space="preserve">Although </w:t>
      </w:r>
      <w:r w:rsidR="00DD66E7">
        <w:rPr>
          <w:rFonts w:eastAsia="宋体" w:hint="eastAsia"/>
          <w:iCs/>
          <w:szCs w:val="20"/>
          <w:lang w:eastAsia="zh-CN"/>
        </w:rPr>
        <w:t>PDCCH monitoring capability defined in UE feature 3-</w:t>
      </w:r>
      <w:r>
        <w:rPr>
          <w:rFonts w:eastAsia="宋体"/>
          <w:iCs/>
          <w:szCs w:val="20"/>
          <w:lang w:eastAsia="zh-CN"/>
        </w:rPr>
        <w:t>5b</w:t>
      </w:r>
      <w:r w:rsidR="00DD66E7">
        <w:rPr>
          <w:rFonts w:eastAsia="宋体" w:hint="eastAsia"/>
          <w:iCs/>
          <w:szCs w:val="20"/>
          <w:lang w:eastAsia="zh-CN"/>
        </w:rPr>
        <w:t xml:space="preserve"> increases the </w:t>
      </w:r>
      <w:r w:rsidR="00DD66E7">
        <w:rPr>
          <w:rFonts w:eastAsia="宋体"/>
          <w:iCs/>
          <w:szCs w:val="20"/>
          <w:lang w:eastAsia="zh-CN"/>
        </w:rPr>
        <w:t>maximum number</w:t>
      </w:r>
      <w:r w:rsidR="00DD66E7">
        <w:rPr>
          <w:rFonts w:eastAsia="宋体" w:hint="eastAsia"/>
          <w:iCs/>
          <w:szCs w:val="20"/>
          <w:lang w:eastAsia="zh-CN"/>
        </w:rPr>
        <w:t xml:space="preserve"> of non-overlapped CCEs for URLLC</w:t>
      </w:r>
      <w:r>
        <w:rPr>
          <w:rFonts w:eastAsia="宋体" w:hint="eastAsia"/>
          <w:iCs/>
          <w:szCs w:val="20"/>
          <w:lang w:eastAsia="zh-CN"/>
        </w:rPr>
        <w:t xml:space="preserve"> per slot, it</w:t>
      </w:r>
      <w:r w:rsidR="00DD66E7">
        <w:rPr>
          <w:rFonts w:eastAsia="宋体" w:hint="eastAsia"/>
          <w:iCs/>
          <w:szCs w:val="20"/>
          <w:lang w:eastAsia="zh-CN"/>
        </w:rPr>
        <w:t xml:space="preserve"> restricts PDCCH monitoring </w:t>
      </w:r>
      <w:r>
        <w:rPr>
          <w:rFonts w:eastAsia="宋体" w:hint="eastAsia"/>
          <w:iCs/>
          <w:szCs w:val="20"/>
          <w:lang w:eastAsia="zh-CN"/>
        </w:rPr>
        <w:t>time, which means to finish</w:t>
      </w:r>
      <w:r w:rsidR="00DD66E7">
        <w:rPr>
          <w:rFonts w:eastAsia="宋体" w:hint="eastAsia"/>
          <w:iCs/>
          <w:szCs w:val="20"/>
          <w:lang w:eastAsia="zh-CN"/>
        </w:rPr>
        <w:t xml:space="preserve"> PDCCH monitoring</w:t>
      </w:r>
      <w:r>
        <w:rPr>
          <w:rFonts w:eastAsia="宋体" w:hint="eastAsia"/>
          <w:iCs/>
          <w:szCs w:val="20"/>
          <w:lang w:eastAsia="zh-CN"/>
        </w:rPr>
        <w:t xml:space="preserve"> within shorter time window</w:t>
      </w:r>
      <w:r w:rsidR="00DD66E7">
        <w:rPr>
          <w:rFonts w:eastAsia="宋体" w:hint="eastAsia"/>
          <w:iCs/>
          <w:szCs w:val="20"/>
          <w:lang w:eastAsia="zh-CN"/>
        </w:rPr>
        <w:t xml:space="preserve">. Therefore, PDCCH monitoring with Rel-15 capability and PDCCH monitoring with Rel-16 capability should be sorted to ensure that PDCCH monitoring with Rel-16 capability can be performed with high priority. In Rel-15, </w:t>
      </w:r>
      <w:r w:rsidR="00DD66E7">
        <w:rPr>
          <w:rFonts w:eastAsia="宋体"/>
          <w:iCs/>
          <w:szCs w:val="20"/>
          <w:lang w:eastAsia="zh-CN"/>
        </w:rPr>
        <w:t>Search spaces have</w:t>
      </w:r>
      <w:r w:rsidR="00DD66E7">
        <w:rPr>
          <w:rFonts w:eastAsia="宋体" w:hint="eastAsia"/>
          <w:iCs/>
          <w:szCs w:val="20"/>
          <w:lang w:eastAsia="zh-CN"/>
        </w:rPr>
        <w:t xml:space="preserve"> priority based on search </w:t>
      </w:r>
      <w:r w:rsidR="00DD66E7">
        <w:rPr>
          <w:rFonts w:eastAsia="宋体"/>
          <w:iCs/>
          <w:szCs w:val="20"/>
          <w:lang w:eastAsia="zh-CN"/>
        </w:rPr>
        <w:t>space</w:t>
      </w:r>
      <w:r w:rsidR="00DD66E7">
        <w:rPr>
          <w:rFonts w:eastAsia="宋体" w:hint="eastAsia"/>
          <w:iCs/>
          <w:szCs w:val="20"/>
          <w:lang w:eastAsia="zh-CN"/>
        </w:rPr>
        <w:t xml:space="preserve"> index, which could be reused to </w:t>
      </w:r>
      <w:r w:rsidR="00DD66E7">
        <w:rPr>
          <w:rFonts w:eastAsia="宋体"/>
          <w:iCs/>
          <w:szCs w:val="20"/>
          <w:lang w:eastAsia="zh-CN"/>
        </w:rPr>
        <w:t>differentiate</w:t>
      </w:r>
      <w:r w:rsidR="00DD66E7">
        <w:rPr>
          <w:rFonts w:eastAsia="宋体" w:hint="eastAsia"/>
          <w:iCs/>
          <w:szCs w:val="20"/>
          <w:lang w:eastAsia="zh-CN"/>
        </w:rPr>
        <w:t xml:space="preserve"> PDCCH monitoring </w:t>
      </w:r>
      <w:r w:rsidR="00DD66E7">
        <w:rPr>
          <w:rFonts w:eastAsia="宋体"/>
          <w:iCs/>
          <w:szCs w:val="20"/>
          <w:lang w:eastAsia="zh-CN"/>
        </w:rPr>
        <w:t>capability</w:t>
      </w:r>
      <w:r>
        <w:rPr>
          <w:rFonts w:eastAsia="宋体" w:hint="eastAsia"/>
          <w:iCs/>
          <w:szCs w:val="20"/>
          <w:lang w:eastAsia="zh-CN"/>
        </w:rPr>
        <w:t xml:space="preserve"> through defining</w:t>
      </w:r>
      <w:r w:rsidR="00DD66E7">
        <w:rPr>
          <w:rFonts w:eastAsia="宋体" w:hint="eastAsia"/>
          <w:iCs/>
          <w:szCs w:val="20"/>
          <w:lang w:eastAsia="zh-CN"/>
        </w:rPr>
        <w:t xml:space="preserve"> relationship between search </w:t>
      </w:r>
      <w:r w:rsidR="00DD66E7">
        <w:rPr>
          <w:rFonts w:eastAsia="宋体"/>
          <w:iCs/>
          <w:szCs w:val="20"/>
          <w:lang w:eastAsia="zh-CN"/>
        </w:rPr>
        <w:t>space</w:t>
      </w:r>
      <w:r w:rsidR="00DD66E7">
        <w:rPr>
          <w:rFonts w:eastAsia="宋体" w:hint="eastAsia"/>
          <w:iCs/>
          <w:szCs w:val="20"/>
          <w:lang w:eastAsia="zh-CN"/>
        </w:rPr>
        <w:t xml:space="preserve"> and PDCCH monitoring capability. For </w:t>
      </w:r>
      <w:r w:rsidR="00DD66E7">
        <w:rPr>
          <w:rFonts w:eastAsia="宋体"/>
          <w:iCs/>
          <w:szCs w:val="20"/>
          <w:lang w:eastAsia="zh-CN"/>
        </w:rPr>
        <w:t>example</w:t>
      </w:r>
      <w:r w:rsidR="00DD66E7">
        <w:rPr>
          <w:rFonts w:eastAsia="宋体" w:hint="eastAsia"/>
          <w:iCs/>
          <w:szCs w:val="20"/>
          <w:lang w:eastAsia="zh-CN"/>
        </w:rPr>
        <w:t xml:space="preserve">, Search space with lower search space index can be applied for PDCCH for URLLC, and Search space with higher search space index can be applied for PDCCH for </w:t>
      </w:r>
      <w:proofErr w:type="spellStart"/>
      <w:r w:rsidR="00DD66E7">
        <w:rPr>
          <w:rFonts w:eastAsia="宋体" w:hint="eastAsia"/>
          <w:iCs/>
          <w:szCs w:val="20"/>
          <w:lang w:eastAsia="zh-CN"/>
        </w:rPr>
        <w:t>eMBB</w:t>
      </w:r>
      <w:proofErr w:type="spellEnd"/>
      <w:r w:rsidR="00DD66E7">
        <w:rPr>
          <w:rFonts w:eastAsia="宋体" w:hint="eastAsia"/>
          <w:iCs/>
          <w:szCs w:val="20"/>
          <w:lang w:eastAsia="zh-CN"/>
        </w:rPr>
        <w:t xml:space="preserve">. Then according to priority rule </w:t>
      </w:r>
      <w:r w:rsidR="00DD66E7">
        <w:rPr>
          <w:rFonts w:eastAsia="宋体"/>
          <w:iCs/>
          <w:szCs w:val="20"/>
          <w:lang w:eastAsia="zh-CN"/>
        </w:rPr>
        <w:t>of search</w:t>
      </w:r>
      <w:r w:rsidR="00DD66E7">
        <w:rPr>
          <w:rFonts w:eastAsia="宋体" w:hint="eastAsia"/>
          <w:iCs/>
          <w:szCs w:val="20"/>
          <w:lang w:eastAsia="zh-CN"/>
        </w:rPr>
        <w:t xml:space="preserve"> space, PDCCH for URLLC will be monitored with high priority and then PDCCH for </w:t>
      </w:r>
      <w:proofErr w:type="spellStart"/>
      <w:r w:rsidR="00DD66E7">
        <w:rPr>
          <w:rFonts w:eastAsia="宋体" w:hint="eastAsia"/>
          <w:iCs/>
          <w:szCs w:val="20"/>
          <w:lang w:eastAsia="zh-CN"/>
        </w:rPr>
        <w:t>eMBB</w:t>
      </w:r>
      <w:proofErr w:type="spellEnd"/>
      <w:r w:rsidR="00DD66E7">
        <w:rPr>
          <w:rFonts w:eastAsia="宋体" w:hint="eastAsia"/>
          <w:iCs/>
          <w:szCs w:val="20"/>
          <w:lang w:eastAsia="zh-CN"/>
        </w:rPr>
        <w:t xml:space="preserve"> and/common search space is monitored with low priority.</w:t>
      </w:r>
    </w:p>
    <w:p w14:paraId="7EA5855C" w14:textId="0D2706AD" w:rsidR="00DD66E7" w:rsidRPr="00DD66E7" w:rsidRDefault="00C242DD" w:rsidP="00DD66E7">
      <w:pPr>
        <w:pStyle w:val="a0"/>
        <w:rPr>
          <w:rFonts w:eastAsia="宋体"/>
          <w:b/>
          <w:i/>
          <w:color w:val="000000"/>
          <w:lang w:eastAsia="zh-CN"/>
        </w:rPr>
      </w:pPr>
      <w:r w:rsidRPr="00DD66E7">
        <w:rPr>
          <w:rFonts w:eastAsia="宋体" w:hint="eastAsia"/>
          <w:b/>
          <w:i/>
          <w:color w:val="000000"/>
          <w:lang w:eastAsia="zh-CN"/>
        </w:rPr>
        <w:t xml:space="preserve">Proposal </w:t>
      </w:r>
      <w:r w:rsidR="00DD66E7">
        <w:rPr>
          <w:rFonts w:eastAsia="宋体" w:hint="eastAsia"/>
          <w:b/>
          <w:i/>
          <w:color w:val="000000"/>
          <w:lang w:eastAsia="zh-CN"/>
        </w:rPr>
        <w:t>5</w:t>
      </w:r>
      <w:r w:rsidR="00DD66E7" w:rsidRPr="00DD66E7">
        <w:rPr>
          <w:rFonts w:eastAsia="宋体"/>
          <w:b/>
          <w:i/>
          <w:color w:val="000000"/>
          <w:lang w:eastAsia="zh-CN"/>
        </w:rPr>
        <w:t>:</w:t>
      </w:r>
      <w:r w:rsidR="00DD66E7">
        <w:rPr>
          <w:rFonts w:eastAsia="宋体"/>
          <w:b/>
          <w:i/>
          <w:color w:val="000000"/>
          <w:lang w:eastAsia="zh-CN"/>
        </w:rPr>
        <w:t xml:space="preserve"> The</w:t>
      </w:r>
      <w:r w:rsidR="00523E29">
        <w:rPr>
          <w:rFonts w:eastAsia="宋体" w:hint="eastAsia"/>
          <w:b/>
          <w:i/>
          <w:color w:val="000000"/>
          <w:lang w:eastAsia="zh-CN"/>
        </w:rPr>
        <w:t xml:space="preserve"> </w:t>
      </w:r>
      <w:r w:rsidR="00DD66E7">
        <w:rPr>
          <w:rFonts w:eastAsia="宋体" w:hint="eastAsia"/>
          <w:b/>
          <w:i/>
          <w:color w:val="000000"/>
          <w:lang w:eastAsia="zh-CN"/>
        </w:rPr>
        <w:t xml:space="preserve">relationship between search </w:t>
      </w:r>
      <w:r w:rsidR="00DD66E7">
        <w:rPr>
          <w:rFonts w:eastAsia="宋体"/>
          <w:b/>
          <w:i/>
          <w:color w:val="000000"/>
          <w:lang w:eastAsia="zh-CN"/>
        </w:rPr>
        <w:t>space and PDCCH monitoring capability is configured</w:t>
      </w:r>
      <w:r w:rsidR="00DD66E7">
        <w:rPr>
          <w:rFonts w:eastAsia="宋体" w:hint="eastAsia"/>
          <w:b/>
          <w:i/>
          <w:color w:val="000000"/>
          <w:lang w:eastAsia="zh-CN"/>
        </w:rPr>
        <w:t xml:space="preserve"> to ensure PDCCH for URLLC is monitored with high priority.</w:t>
      </w:r>
    </w:p>
    <w:p w14:paraId="4BFBDC60" w14:textId="114443BE" w:rsidR="00DD66E7" w:rsidRDefault="00DD66E7" w:rsidP="00DD66E7">
      <w:pPr>
        <w:autoSpaceDE w:val="0"/>
        <w:autoSpaceDN w:val="0"/>
        <w:adjustRightInd w:val="0"/>
        <w:snapToGrid w:val="0"/>
        <w:spacing w:after="120"/>
        <w:contextualSpacing/>
        <w:rPr>
          <w:rFonts w:eastAsiaTheme="minorEastAsia"/>
          <w:kern w:val="2"/>
          <w:szCs w:val="20"/>
          <w:lang w:eastAsia="zh-CN"/>
        </w:rPr>
      </w:pPr>
      <w:r>
        <w:rPr>
          <w:rFonts w:eastAsiaTheme="minorEastAsia" w:hint="eastAsia"/>
          <w:kern w:val="2"/>
          <w:szCs w:val="20"/>
          <w:lang w:eastAsia="zh-CN"/>
        </w:rPr>
        <w:t xml:space="preserve">To support URLLC, 7 monitoring occasion per slot should be supported, especially for cell center and middle UE.  For cell edge UE, PDSCH/PUSCH </w:t>
      </w:r>
      <w:r>
        <w:rPr>
          <w:rFonts w:eastAsiaTheme="minorEastAsia"/>
          <w:kern w:val="2"/>
          <w:szCs w:val="20"/>
          <w:lang w:eastAsia="zh-CN"/>
        </w:rPr>
        <w:t>duration</w:t>
      </w:r>
      <w:r>
        <w:rPr>
          <w:rFonts w:eastAsiaTheme="minorEastAsia" w:hint="eastAsia"/>
          <w:kern w:val="2"/>
          <w:szCs w:val="20"/>
          <w:lang w:eastAsia="zh-CN"/>
        </w:rPr>
        <w:t xml:space="preserve"> may be longer to satisfy URLLC reliability, so frequent monitoring </w:t>
      </w:r>
      <w:r>
        <w:rPr>
          <w:rFonts w:eastAsiaTheme="minorEastAsia"/>
          <w:kern w:val="2"/>
          <w:szCs w:val="20"/>
          <w:lang w:eastAsia="zh-CN"/>
        </w:rPr>
        <w:t>occasion</w:t>
      </w:r>
      <w:r>
        <w:rPr>
          <w:rFonts w:eastAsiaTheme="minorEastAsia" w:hint="eastAsia"/>
          <w:kern w:val="2"/>
          <w:szCs w:val="20"/>
          <w:lang w:eastAsia="zh-CN"/>
        </w:rPr>
        <w:t xml:space="preserve"> cannot provide </w:t>
      </w:r>
      <w:r>
        <w:rPr>
          <w:rFonts w:eastAsiaTheme="minorEastAsia"/>
          <w:kern w:val="2"/>
          <w:szCs w:val="20"/>
          <w:lang w:eastAsia="zh-CN"/>
        </w:rPr>
        <w:t>benefit</w:t>
      </w:r>
      <w:r>
        <w:rPr>
          <w:rFonts w:eastAsiaTheme="minorEastAsia" w:hint="eastAsia"/>
          <w:kern w:val="2"/>
          <w:szCs w:val="20"/>
          <w:lang w:eastAsia="zh-CN"/>
        </w:rPr>
        <w:t xml:space="preserve"> for cell edge UE due to the bottleneck of latency is PDSCH/PUSCH </w:t>
      </w:r>
      <w:r>
        <w:rPr>
          <w:rFonts w:eastAsiaTheme="minorEastAsia"/>
          <w:kern w:val="2"/>
          <w:szCs w:val="20"/>
          <w:lang w:eastAsia="zh-CN"/>
        </w:rPr>
        <w:t>duration</w:t>
      </w:r>
      <w:r>
        <w:rPr>
          <w:rFonts w:eastAsiaTheme="minorEastAsia" w:hint="eastAsia"/>
          <w:kern w:val="2"/>
          <w:szCs w:val="20"/>
          <w:lang w:eastAsia="zh-CN"/>
        </w:rPr>
        <w:t>. So for cell edge UE, monitoring occasion number per slot is still small.</w:t>
      </w:r>
    </w:p>
    <w:p w14:paraId="1842214D" w14:textId="2ED42AAB" w:rsidR="00DD66E7" w:rsidRPr="001C0944" w:rsidRDefault="00DD66E7" w:rsidP="00DD66E7">
      <w:pPr>
        <w:autoSpaceDE w:val="0"/>
        <w:autoSpaceDN w:val="0"/>
        <w:adjustRightInd w:val="0"/>
        <w:snapToGrid w:val="0"/>
        <w:spacing w:after="120"/>
        <w:contextualSpacing/>
        <w:rPr>
          <w:rFonts w:eastAsiaTheme="minorEastAsia"/>
          <w:kern w:val="2"/>
          <w:szCs w:val="20"/>
          <w:lang w:eastAsia="zh-CN"/>
        </w:rPr>
      </w:pPr>
      <w:r>
        <w:rPr>
          <w:rFonts w:eastAsiaTheme="minorEastAsia" w:hint="eastAsia"/>
          <w:kern w:val="2"/>
          <w:szCs w:val="20"/>
          <w:lang w:eastAsia="zh-CN"/>
        </w:rPr>
        <w:t xml:space="preserve">For frequent monitoring </w:t>
      </w:r>
      <w:r>
        <w:rPr>
          <w:rFonts w:eastAsiaTheme="minorEastAsia"/>
          <w:kern w:val="2"/>
          <w:szCs w:val="20"/>
          <w:lang w:eastAsia="zh-CN"/>
        </w:rPr>
        <w:t>occasion, e.g</w:t>
      </w:r>
      <w:r>
        <w:rPr>
          <w:rFonts w:eastAsiaTheme="minorEastAsia" w:hint="eastAsia"/>
          <w:kern w:val="2"/>
          <w:szCs w:val="20"/>
          <w:lang w:eastAsia="zh-CN"/>
        </w:rPr>
        <w:t xml:space="preserve">. 7 per slot, the maximum number of non-overlapped CCE could be smaller, e.g. 8, to mainly support cell center or middle UE. </w:t>
      </w:r>
      <w:r>
        <w:rPr>
          <w:rFonts w:eastAsiaTheme="minorEastAsia"/>
          <w:kern w:val="2"/>
          <w:szCs w:val="20"/>
          <w:lang w:eastAsia="zh-CN"/>
        </w:rPr>
        <w:t>F</w:t>
      </w:r>
      <w:r>
        <w:rPr>
          <w:rFonts w:eastAsiaTheme="minorEastAsia" w:hint="eastAsia"/>
          <w:kern w:val="2"/>
          <w:szCs w:val="20"/>
          <w:lang w:eastAsia="zh-CN"/>
        </w:rPr>
        <w:t xml:space="preserve">or normal monitoring occasion, e.g. 2 per slot, the maximum number of non-overlapped CCE needs to be larger, e.g. </w:t>
      </w:r>
      <w:r>
        <w:rPr>
          <w:rFonts w:eastAsiaTheme="minorEastAsia"/>
          <w:kern w:val="2"/>
          <w:szCs w:val="20"/>
          <w:lang w:eastAsia="zh-CN"/>
        </w:rPr>
        <w:t>32, to</w:t>
      </w:r>
      <w:r>
        <w:rPr>
          <w:rFonts w:eastAsiaTheme="minorEastAsia" w:hint="eastAsia"/>
          <w:kern w:val="2"/>
          <w:szCs w:val="20"/>
          <w:lang w:eastAsia="zh-CN"/>
        </w:rPr>
        <w:t xml:space="preserve"> support cell edge UE. Considering PDCCH </w:t>
      </w:r>
      <w:r>
        <w:rPr>
          <w:rFonts w:eastAsiaTheme="minorEastAsia"/>
          <w:kern w:val="2"/>
          <w:szCs w:val="20"/>
          <w:lang w:eastAsia="zh-CN"/>
        </w:rPr>
        <w:t>resource</w:t>
      </w:r>
      <w:r>
        <w:rPr>
          <w:rFonts w:eastAsiaTheme="minorEastAsia" w:hint="eastAsia"/>
          <w:kern w:val="2"/>
          <w:szCs w:val="20"/>
          <w:lang w:eastAsia="zh-CN"/>
        </w:rPr>
        <w:t xml:space="preserve"> efficiency, e.g. balance between PDCCH resource sharing and PDCCH blockage, more non-overlapped CCE is </w:t>
      </w:r>
      <w:r>
        <w:rPr>
          <w:rFonts w:eastAsiaTheme="minorEastAsia"/>
          <w:kern w:val="2"/>
          <w:szCs w:val="20"/>
          <w:lang w:eastAsia="zh-CN"/>
        </w:rPr>
        <w:t>required</w:t>
      </w:r>
      <w:r>
        <w:rPr>
          <w:rFonts w:eastAsiaTheme="minorEastAsia" w:hint="eastAsia"/>
          <w:kern w:val="2"/>
          <w:szCs w:val="20"/>
          <w:lang w:eastAsia="zh-CN"/>
        </w:rPr>
        <w:t xml:space="preserve"> ,e.g. the above value are doubled.</w:t>
      </w:r>
    </w:p>
    <w:p w14:paraId="3C0432F5" w14:textId="77777777" w:rsidR="00DD66E7" w:rsidRDefault="00DD66E7" w:rsidP="00DD66E7">
      <w:pPr>
        <w:pStyle w:val="a0"/>
        <w:jc w:val="center"/>
        <w:rPr>
          <w:rFonts w:eastAsiaTheme="minorEastAsia"/>
          <w:lang w:eastAsia="zh-CN"/>
        </w:rPr>
      </w:pPr>
      <w:r>
        <w:rPr>
          <w:rFonts w:eastAsiaTheme="minorEastAsia" w:hint="eastAsia"/>
          <w:lang w:eastAsia="zh-CN"/>
        </w:rPr>
        <w:t xml:space="preserve">Table 3 the maximum </w:t>
      </w:r>
      <w:r>
        <w:rPr>
          <w:rFonts w:eastAsiaTheme="minorEastAsia"/>
          <w:lang w:eastAsia="zh-CN"/>
        </w:rPr>
        <w:t>number</w:t>
      </w:r>
      <w:r>
        <w:rPr>
          <w:rFonts w:eastAsiaTheme="minorEastAsia" w:hint="eastAsia"/>
          <w:lang w:eastAsia="zh-CN"/>
        </w:rPr>
        <w:t xml:space="preserve"> of non-overlapped CCE per PDCCH monitoring span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3013"/>
      </w:tblGrid>
      <w:tr w:rsidR="00DD66E7" w:rsidRPr="003A1124" w14:paraId="2D6A62D4" w14:textId="77777777" w:rsidTr="00CB60B2">
        <w:trPr>
          <w:trHeight w:val="138"/>
          <w:jc w:val="center"/>
        </w:trPr>
        <w:tc>
          <w:tcPr>
            <w:tcW w:w="1480" w:type="dxa"/>
            <w:vMerge w:val="restart"/>
            <w:shd w:val="clear" w:color="auto" w:fill="D9D9D9"/>
          </w:tcPr>
          <w:p w14:paraId="0823AC63" w14:textId="77777777" w:rsidR="00DD66E7" w:rsidRPr="00DE1B65" w:rsidRDefault="00DD66E7" w:rsidP="00CB60B2">
            <w:pPr>
              <w:spacing w:beforeLines="50" w:before="120"/>
              <w:jc w:val="center"/>
              <w:rPr>
                <w:kern w:val="2"/>
                <w:szCs w:val="20"/>
                <w:lang w:eastAsia="zh-CN"/>
              </w:rPr>
            </w:pPr>
          </w:p>
        </w:tc>
        <w:tc>
          <w:tcPr>
            <w:tcW w:w="1497" w:type="dxa"/>
            <w:vMerge w:val="restart"/>
            <w:shd w:val="clear" w:color="auto" w:fill="D9D9D9"/>
          </w:tcPr>
          <w:p w14:paraId="5B98FB19" w14:textId="77777777" w:rsidR="00DD66E7" w:rsidRPr="003A1124" w:rsidRDefault="00DD66E7" w:rsidP="00CB60B2">
            <w:pPr>
              <w:spacing w:beforeLines="50" w:before="120"/>
              <w:jc w:val="center"/>
              <w:rPr>
                <w:kern w:val="2"/>
                <w:szCs w:val="20"/>
                <w:lang w:eastAsia="zh-CN"/>
              </w:rPr>
            </w:pPr>
            <w:r w:rsidRPr="003A1124">
              <w:rPr>
                <w:kern w:val="2"/>
                <w:szCs w:val="20"/>
                <w:lang w:eastAsia="zh-CN"/>
              </w:rPr>
              <w:t>X</w:t>
            </w:r>
          </w:p>
        </w:tc>
        <w:tc>
          <w:tcPr>
            <w:tcW w:w="1559" w:type="dxa"/>
            <w:vMerge w:val="restart"/>
            <w:shd w:val="clear" w:color="auto" w:fill="D9D9D9"/>
          </w:tcPr>
          <w:p w14:paraId="16E5E393" w14:textId="77777777" w:rsidR="00DD66E7" w:rsidRPr="003A1124" w:rsidRDefault="00DD66E7" w:rsidP="00CB60B2">
            <w:pPr>
              <w:spacing w:beforeLines="50" w:before="120"/>
              <w:jc w:val="center"/>
              <w:rPr>
                <w:kern w:val="2"/>
                <w:szCs w:val="20"/>
                <w:lang w:eastAsia="zh-CN"/>
              </w:rPr>
            </w:pPr>
            <w:r w:rsidRPr="003A1124">
              <w:rPr>
                <w:kern w:val="2"/>
                <w:szCs w:val="20"/>
                <w:lang w:eastAsia="zh-CN"/>
              </w:rPr>
              <w:t>Y</w:t>
            </w:r>
          </w:p>
        </w:tc>
        <w:tc>
          <w:tcPr>
            <w:tcW w:w="3013" w:type="dxa"/>
            <w:shd w:val="clear" w:color="auto" w:fill="D9D9D9"/>
          </w:tcPr>
          <w:p w14:paraId="0C582AB0" w14:textId="77777777" w:rsidR="00DD66E7" w:rsidRPr="003A1124" w:rsidRDefault="00DD66E7" w:rsidP="00CB60B2">
            <w:pPr>
              <w:spacing w:beforeLines="50" w:before="120"/>
              <w:jc w:val="center"/>
              <w:rPr>
                <w:kern w:val="2"/>
                <w:szCs w:val="20"/>
                <w:lang w:eastAsia="zh-CN"/>
              </w:rPr>
            </w:pPr>
            <w:r w:rsidRPr="003A1124">
              <w:rPr>
                <w:kern w:val="2"/>
                <w:szCs w:val="20"/>
                <w:lang w:eastAsia="zh-CN"/>
              </w:rPr>
              <w:t>C</w:t>
            </w:r>
          </w:p>
        </w:tc>
      </w:tr>
      <w:tr w:rsidR="00DD66E7" w:rsidRPr="003A1124" w14:paraId="1713A865" w14:textId="77777777" w:rsidTr="00CB60B2">
        <w:trPr>
          <w:trHeight w:val="137"/>
          <w:jc w:val="center"/>
        </w:trPr>
        <w:tc>
          <w:tcPr>
            <w:tcW w:w="1480" w:type="dxa"/>
            <w:vMerge/>
            <w:shd w:val="clear" w:color="auto" w:fill="D9D9D9"/>
          </w:tcPr>
          <w:p w14:paraId="655E1E07" w14:textId="77777777" w:rsidR="00DD66E7" w:rsidRPr="003A1124" w:rsidRDefault="00DD66E7" w:rsidP="00CB60B2">
            <w:pPr>
              <w:spacing w:beforeLines="50" w:before="120"/>
              <w:jc w:val="center"/>
              <w:rPr>
                <w:kern w:val="2"/>
                <w:szCs w:val="20"/>
                <w:lang w:eastAsia="zh-CN"/>
              </w:rPr>
            </w:pPr>
          </w:p>
        </w:tc>
        <w:tc>
          <w:tcPr>
            <w:tcW w:w="1497" w:type="dxa"/>
            <w:vMerge/>
            <w:shd w:val="clear" w:color="auto" w:fill="D9D9D9"/>
          </w:tcPr>
          <w:p w14:paraId="66B2E987" w14:textId="77777777" w:rsidR="00DD66E7" w:rsidRPr="003A1124" w:rsidRDefault="00DD66E7" w:rsidP="00CB60B2">
            <w:pPr>
              <w:spacing w:beforeLines="50" w:before="120"/>
              <w:jc w:val="center"/>
              <w:rPr>
                <w:kern w:val="2"/>
                <w:szCs w:val="20"/>
                <w:lang w:eastAsia="zh-CN"/>
              </w:rPr>
            </w:pPr>
          </w:p>
        </w:tc>
        <w:tc>
          <w:tcPr>
            <w:tcW w:w="1559" w:type="dxa"/>
            <w:vMerge/>
            <w:shd w:val="clear" w:color="auto" w:fill="D9D9D9"/>
          </w:tcPr>
          <w:p w14:paraId="78B5CAF6" w14:textId="77777777" w:rsidR="00DD66E7" w:rsidRPr="003A1124" w:rsidRDefault="00DD66E7" w:rsidP="00CB60B2">
            <w:pPr>
              <w:spacing w:beforeLines="50" w:before="120"/>
              <w:jc w:val="center"/>
              <w:rPr>
                <w:kern w:val="2"/>
                <w:szCs w:val="20"/>
                <w:lang w:eastAsia="zh-CN"/>
              </w:rPr>
            </w:pPr>
          </w:p>
        </w:tc>
        <w:tc>
          <w:tcPr>
            <w:tcW w:w="3013" w:type="dxa"/>
            <w:shd w:val="clear" w:color="auto" w:fill="D9D9D9"/>
            <w:vAlign w:val="center"/>
          </w:tcPr>
          <w:p w14:paraId="71384749" w14:textId="77777777" w:rsidR="00DD66E7" w:rsidRPr="003A1124" w:rsidRDefault="00DD66E7" w:rsidP="00CB60B2">
            <w:pPr>
              <w:spacing w:beforeLines="50" w:before="120"/>
              <w:jc w:val="center"/>
              <w:rPr>
                <w:kern w:val="2"/>
                <w:szCs w:val="20"/>
                <w:lang w:eastAsia="zh-CN"/>
              </w:rPr>
            </w:pPr>
            <w:r w:rsidRPr="003A1124">
              <w:rPr>
                <w:rFonts w:eastAsia="Malgun Gothic"/>
                <w:color w:val="000000"/>
                <w:szCs w:val="20"/>
              </w:rPr>
              <w:t></w:t>
            </w:r>
            <w:r>
              <w:rPr>
                <w:rFonts w:eastAsiaTheme="minorEastAsia" w:hint="eastAsia"/>
                <w:color w:val="000000"/>
                <w:szCs w:val="20"/>
                <w:lang w:eastAsia="zh-CN"/>
              </w:rPr>
              <w:t>u</w:t>
            </w:r>
            <w:r w:rsidRPr="003A1124">
              <w:rPr>
                <w:rFonts w:eastAsia="Malgun Gothic"/>
                <w:color w:val="000000"/>
                <w:szCs w:val="20"/>
              </w:rPr>
              <w:t>=1</w:t>
            </w:r>
          </w:p>
        </w:tc>
      </w:tr>
      <w:tr w:rsidR="00DD66E7" w:rsidRPr="003A1124" w14:paraId="65DFFDAE" w14:textId="77777777" w:rsidTr="00CB60B2">
        <w:trPr>
          <w:jc w:val="center"/>
        </w:trPr>
        <w:tc>
          <w:tcPr>
            <w:tcW w:w="1480" w:type="dxa"/>
            <w:shd w:val="clear" w:color="auto" w:fill="auto"/>
          </w:tcPr>
          <w:p w14:paraId="25E0485F" w14:textId="13EBC76B" w:rsidR="00DD66E7" w:rsidRPr="00DD66E7" w:rsidRDefault="00DD66E7" w:rsidP="00DD66E7">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1</w:t>
            </w:r>
          </w:p>
        </w:tc>
        <w:tc>
          <w:tcPr>
            <w:tcW w:w="1497" w:type="dxa"/>
            <w:shd w:val="clear" w:color="auto" w:fill="auto"/>
          </w:tcPr>
          <w:p w14:paraId="28452494" w14:textId="77777777" w:rsidR="00DD66E7" w:rsidRPr="001C0944" w:rsidRDefault="00DD66E7" w:rsidP="00CB60B2">
            <w:pPr>
              <w:spacing w:beforeLines="50" w:before="120"/>
              <w:jc w:val="center"/>
              <w:rPr>
                <w:kern w:val="2"/>
                <w:szCs w:val="20"/>
                <w:lang w:eastAsia="zh-CN"/>
              </w:rPr>
            </w:pPr>
            <w:r w:rsidRPr="001C0944">
              <w:rPr>
                <w:rFonts w:hint="eastAsia"/>
                <w:i/>
                <w:kern w:val="2"/>
                <w:lang w:eastAsia="zh-CN"/>
              </w:rPr>
              <w:t>2</w:t>
            </w:r>
          </w:p>
        </w:tc>
        <w:tc>
          <w:tcPr>
            <w:tcW w:w="1559" w:type="dxa"/>
            <w:shd w:val="clear" w:color="auto" w:fill="auto"/>
          </w:tcPr>
          <w:p w14:paraId="7F9900DA" w14:textId="77777777" w:rsidR="00DD66E7" w:rsidRPr="001C0944" w:rsidRDefault="00DD66E7" w:rsidP="00CB60B2">
            <w:pPr>
              <w:spacing w:beforeLines="50" w:before="120"/>
              <w:jc w:val="center"/>
              <w:rPr>
                <w:kern w:val="2"/>
                <w:szCs w:val="20"/>
                <w:lang w:eastAsia="zh-CN"/>
              </w:rPr>
            </w:pPr>
            <w:r w:rsidRPr="001C0944">
              <w:rPr>
                <w:i/>
                <w:kern w:val="2"/>
                <w:lang w:eastAsia="zh-CN"/>
              </w:rPr>
              <w:t>2</w:t>
            </w:r>
          </w:p>
        </w:tc>
        <w:tc>
          <w:tcPr>
            <w:tcW w:w="3013" w:type="dxa"/>
            <w:shd w:val="clear" w:color="auto" w:fill="auto"/>
          </w:tcPr>
          <w:p w14:paraId="2BC2A927" w14:textId="1A744167" w:rsidR="00DD66E7" w:rsidRPr="00DE1B65" w:rsidRDefault="00DD66E7" w:rsidP="00CB60B2">
            <w:pPr>
              <w:spacing w:beforeLines="50" w:before="120"/>
              <w:jc w:val="center"/>
              <w:rPr>
                <w:rFonts w:eastAsiaTheme="minorEastAsia"/>
                <w:kern w:val="2"/>
                <w:szCs w:val="20"/>
                <w:lang w:eastAsia="zh-CN"/>
              </w:rPr>
            </w:pPr>
            <w:r>
              <w:rPr>
                <w:rFonts w:eastAsiaTheme="minorEastAsia" w:hint="eastAsia"/>
                <w:kern w:val="2"/>
                <w:szCs w:val="20"/>
                <w:lang w:eastAsia="zh-CN"/>
              </w:rPr>
              <w:t>16</w:t>
            </w:r>
          </w:p>
        </w:tc>
      </w:tr>
      <w:tr w:rsidR="00DD66E7" w:rsidRPr="003A1124" w14:paraId="4D0E637B" w14:textId="77777777" w:rsidTr="00CB60B2">
        <w:trPr>
          <w:jc w:val="center"/>
        </w:trPr>
        <w:tc>
          <w:tcPr>
            <w:tcW w:w="1480" w:type="dxa"/>
            <w:shd w:val="clear" w:color="auto" w:fill="auto"/>
          </w:tcPr>
          <w:p w14:paraId="5D13E51C" w14:textId="685A090B" w:rsidR="00DD66E7" w:rsidRPr="00DE1B65" w:rsidRDefault="00DD66E7" w:rsidP="00DD66E7">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2</w:t>
            </w:r>
          </w:p>
        </w:tc>
        <w:tc>
          <w:tcPr>
            <w:tcW w:w="1497" w:type="dxa"/>
            <w:shd w:val="clear" w:color="auto" w:fill="auto"/>
          </w:tcPr>
          <w:p w14:paraId="5F494866" w14:textId="77777777" w:rsidR="00DD66E7" w:rsidRPr="001C0944" w:rsidRDefault="00DD66E7" w:rsidP="00CB60B2">
            <w:pPr>
              <w:spacing w:beforeLines="50" w:before="120"/>
              <w:jc w:val="center"/>
              <w:rPr>
                <w:i/>
                <w:kern w:val="2"/>
                <w:lang w:eastAsia="zh-CN"/>
              </w:rPr>
            </w:pPr>
            <w:r w:rsidRPr="001C0944">
              <w:rPr>
                <w:i/>
                <w:kern w:val="2"/>
                <w:lang w:eastAsia="zh-CN"/>
              </w:rPr>
              <w:t>4</w:t>
            </w:r>
          </w:p>
        </w:tc>
        <w:tc>
          <w:tcPr>
            <w:tcW w:w="1559" w:type="dxa"/>
            <w:shd w:val="clear" w:color="auto" w:fill="auto"/>
          </w:tcPr>
          <w:p w14:paraId="196B5A1B" w14:textId="72042571" w:rsidR="00DD66E7" w:rsidRPr="00DD66E7" w:rsidRDefault="00DD66E7" w:rsidP="00CB60B2">
            <w:pPr>
              <w:spacing w:beforeLines="50" w:before="120"/>
              <w:jc w:val="center"/>
              <w:rPr>
                <w:rFonts w:eastAsiaTheme="minorEastAsia"/>
                <w:i/>
                <w:kern w:val="2"/>
                <w:lang w:eastAsia="zh-CN"/>
              </w:rPr>
            </w:pPr>
            <w:r>
              <w:rPr>
                <w:rFonts w:eastAsiaTheme="minorEastAsia" w:hint="eastAsia"/>
                <w:i/>
                <w:kern w:val="2"/>
                <w:lang w:eastAsia="zh-CN"/>
              </w:rPr>
              <w:t>3</w:t>
            </w:r>
          </w:p>
        </w:tc>
        <w:tc>
          <w:tcPr>
            <w:tcW w:w="3013" w:type="dxa"/>
            <w:shd w:val="clear" w:color="auto" w:fill="auto"/>
          </w:tcPr>
          <w:p w14:paraId="466C8A9C" w14:textId="29565454" w:rsidR="00DD66E7" w:rsidRPr="00DE1B65" w:rsidRDefault="00DD66E7" w:rsidP="00CB60B2">
            <w:pPr>
              <w:spacing w:beforeLines="50" w:before="120"/>
              <w:jc w:val="center"/>
              <w:rPr>
                <w:rFonts w:eastAsiaTheme="minorEastAsia"/>
                <w:kern w:val="2"/>
                <w:szCs w:val="20"/>
                <w:lang w:eastAsia="zh-CN"/>
              </w:rPr>
            </w:pPr>
            <w:r>
              <w:rPr>
                <w:rFonts w:eastAsiaTheme="minorEastAsia" w:hint="eastAsia"/>
                <w:kern w:val="2"/>
                <w:szCs w:val="20"/>
                <w:lang w:eastAsia="zh-CN"/>
              </w:rPr>
              <w:t>32</w:t>
            </w:r>
          </w:p>
        </w:tc>
      </w:tr>
      <w:tr w:rsidR="00DD66E7" w:rsidRPr="003A1124" w14:paraId="69C6EB23" w14:textId="77777777" w:rsidTr="00CB60B2">
        <w:trPr>
          <w:jc w:val="center"/>
        </w:trPr>
        <w:tc>
          <w:tcPr>
            <w:tcW w:w="1480" w:type="dxa"/>
            <w:shd w:val="clear" w:color="auto" w:fill="auto"/>
          </w:tcPr>
          <w:p w14:paraId="07FD4F68" w14:textId="38C007F4" w:rsidR="00DD66E7" w:rsidRPr="00DE1B65" w:rsidRDefault="00DD66E7" w:rsidP="00DD66E7">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3</w:t>
            </w:r>
          </w:p>
        </w:tc>
        <w:tc>
          <w:tcPr>
            <w:tcW w:w="1497" w:type="dxa"/>
            <w:shd w:val="clear" w:color="auto" w:fill="auto"/>
          </w:tcPr>
          <w:p w14:paraId="1BDC0301" w14:textId="77777777" w:rsidR="00DD66E7" w:rsidRPr="001C0944" w:rsidRDefault="00DD66E7" w:rsidP="00CB60B2">
            <w:pPr>
              <w:spacing w:beforeLines="50" w:before="120"/>
              <w:jc w:val="center"/>
              <w:rPr>
                <w:i/>
                <w:kern w:val="2"/>
                <w:lang w:eastAsia="zh-CN"/>
              </w:rPr>
            </w:pPr>
            <w:r w:rsidRPr="001C0944">
              <w:rPr>
                <w:i/>
                <w:kern w:val="2"/>
                <w:lang w:eastAsia="zh-CN"/>
              </w:rPr>
              <w:t>7</w:t>
            </w:r>
          </w:p>
        </w:tc>
        <w:tc>
          <w:tcPr>
            <w:tcW w:w="1559" w:type="dxa"/>
            <w:shd w:val="clear" w:color="auto" w:fill="auto"/>
          </w:tcPr>
          <w:p w14:paraId="626BF602" w14:textId="77777777" w:rsidR="00DD66E7" w:rsidRPr="001C0944" w:rsidRDefault="00DD66E7" w:rsidP="00CB60B2">
            <w:pPr>
              <w:spacing w:beforeLines="50" w:before="120"/>
              <w:jc w:val="center"/>
              <w:rPr>
                <w:i/>
                <w:kern w:val="2"/>
                <w:lang w:eastAsia="zh-CN"/>
              </w:rPr>
            </w:pPr>
            <w:r w:rsidRPr="001C0944">
              <w:rPr>
                <w:i/>
                <w:kern w:val="2"/>
                <w:lang w:eastAsia="zh-CN"/>
              </w:rPr>
              <w:t>3</w:t>
            </w:r>
          </w:p>
        </w:tc>
        <w:tc>
          <w:tcPr>
            <w:tcW w:w="3013" w:type="dxa"/>
            <w:shd w:val="clear" w:color="auto" w:fill="auto"/>
          </w:tcPr>
          <w:p w14:paraId="62C990DA" w14:textId="7FE27CA1" w:rsidR="00DD66E7" w:rsidRPr="00DE1B65" w:rsidRDefault="00DD66E7" w:rsidP="00CB60B2">
            <w:pPr>
              <w:spacing w:beforeLines="50" w:before="120"/>
              <w:jc w:val="center"/>
              <w:rPr>
                <w:rFonts w:eastAsiaTheme="minorEastAsia"/>
                <w:kern w:val="2"/>
                <w:szCs w:val="20"/>
                <w:lang w:eastAsia="zh-CN"/>
              </w:rPr>
            </w:pPr>
            <w:r>
              <w:rPr>
                <w:rFonts w:eastAsiaTheme="minorEastAsia" w:hint="eastAsia"/>
                <w:kern w:val="2"/>
                <w:szCs w:val="20"/>
                <w:lang w:eastAsia="zh-CN"/>
              </w:rPr>
              <w:t>64</w:t>
            </w:r>
          </w:p>
        </w:tc>
      </w:tr>
    </w:tbl>
    <w:p w14:paraId="0F3785CB" w14:textId="77777777" w:rsidR="00DD66E7" w:rsidRDefault="00DD66E7" w:rsidP="00DD66E7">
      <w:pPr>
        <w:rPr>
          <w:rFonts w:eastAsiaTheme="minorEastAsia"/>
          <w:lang w:eastAsia="zh-CN"/>
        </w:rPr>
      </w:pPr>
    </w:p>
    <w:p w14:paraId="0E1C741C" w14:textId="77777777" w:rsidR="00010945" w:rsidRDefault="00DD66E7" w:rsidP="00010945">
      <w:pPr>
        <w:pStyle w:val="a0"/>
        <w:rPr>
          <w:rFonts w:eastAsia="宋体"/>
          <w:b/>
          <w:i/>
          <w:color w:val="000000"/>
          <w:lang w:eastAsia="zh-CN"/>
        </w:rPr>
      </w:pPr>
      <w:r w:rsidRPr="001C0944">
        <w:rPr>
          <w:rFonts w:eastAsia="宋体" w:hint="eastAsia"/>
          <w:b/>
          <w:i/>
          <w:color w:val="000000"/>
          <w:lang w:eastAsia="zh-CN"/>
        </w:rPr>
        <w:lastRenderedPageBreak/>
        <w:t>Pr</w:t>
      </w:r>
      <w:r>
        <w:rPr>
          <w:rFonts w:eastAsia="宋体" w:hint="eastAsia"/>
          <w:b/>
          <w:i/>
          <w:color w:val="000000"/>
          <w:lang w:eastAsia="zh-CN"/>
        </w:rPr>
        <w:t>oposal 6</w:t>
      </w:r>
      <w:r w:rsidRPr="001C0944">
        <w:rPr>
          <w:rFonts w:eastAsia="宋体" w:hint="eastAsia"/>
          <w:b/>
          <w:i/>
          <w:color w:val="000000"/>
          <w:lang w:eastAsia="zh-CN"/>
        </w:rPr>
        <w:t xml:space="preserve">: </w:t>
      </w:r>
      <w:r w:rsidRPr="001C0944">
        <w:rPr>
          <w:rFonts w:eastAsia="宋体"/>
          <w:b/>
          <w:i/>
          <w:color w:val="000000"/>
          <w:lang w:eastAsia="zh-CN"/>
        </w:rPr>
        <w:t>The per-CC limit on the maximum number of non-overlapping CCEs for channel estimation per PDCCH monitoring span for a certain combination (X, Y,</w:t>
      </w:r>
      <w:r w:rsidRPr="001C0944">
        <w:rPr>
          <w:rFonts w:eastAsia="宋体"/>
          <w:b/>
          <w:i/>
          <w:color w:val="000000"/>
          <w:lang w:eastAsia="zh-CN"/>
        </w:rPr>
        <w:sym w:font="Symbol" w:char="F06D"/>
      </w:r>
      <w:r w:rsidRPr="001C0944">
        <w:rPr>
          <w:rFonts w:eastAsia="宋体"/>
          <w:b/>
          <w:i/>
          <w:color w:val="000000"/>
          <w:lang w:eastAsia="zh-CN"/>
        </w:rPr>
        <w:t>)</w:t>
      </w:r>
      <w:r>
        <w:rPr>
          <w:rFonts w:eastAsia="宋体" w:hint="eastAsia"/>
          <w:b/>
          <w:i/>
          <w:color w:val="000000"/>
          <w:lang w:eastAsia="zh-CN"/>
        </w:rPr>
        <w:t xml:space="preserve"> is listed in Table 3.</w:t>
      </w:r>
    </w:p>
    <w:p w14:paraId="014E3305" w14:textId="52C56F07" w:rsidR="00EB0B64" w:rsidRDefault="00444185" w:rsidP="00010945">
      <w:pPr>
        <w:pStyle w:val="a0"/>
        <w:rPr>
          <w:rFonts w:eastAsiaTheme="minorEastAsia"/>
          <w:iCs/>
          <w:color w:val="000000"/>
          <w:kern w:val="2"/>
          <w:szCs w:val="20"/>
          <w:lang w:eastAsia="zh-CN"/>
        </w:rPr>
      </w:pPr>
      <w:r>
        <w:rPr>
          <w:rFonts w:eastAsiaTheme="minorEastAsia" w:hint="eastAsia"/>
          <w:iCs/>
          <w:color w:val="000000"/>
          <w:kern w:val="2"/>
          <w:szCs w:val="20"/>
          <w:lang w:eastAsia="zh-CN"/>
        </w:rPr>
        <w:t xml:space="preserve">One agreement in RAN1 98 is </w:t>
      </w:r>
      <w:r>
        <w:rPr>
          <w:rFonts w:eastAsiaTheme="minorEastAsia"/>
          <w:iCs/>
          <w:color w:val="000000"/>
          <w:kern w:val="2"/>
          <w:szCs w:val="20"/>
          <w:lang w:eastAsia="zh-CN"/>
        </w:rPr>
        <w:t>that</w:t>
      </w:r>
      <w:r>
        <w:rPr>
          <w:rFonts w:eastAsiaTheme="minorEastAsia" w:hint="eastAsia"/>
          <w:iCs/>
          <w:color w:val="000000"/>
          <w:kern w:val="2"/>
          <w:szCs w:val="20"/>
          <w:lang w:eastAsia="zh-CN"/>
        </w:rPr>
        <w:t xml:space="preserve"> </w:t>
      </w:r>
      <w:r w:rsidR="00EB0B64" w:rsidRPr="00D41A7F">
        <w:rPr>
          <w:iCs/>
          <w:color w:val="000000"/>
          <w:kern w:val="2"/>
          <w:szCs w:val="20"/>
          <w:lang w:eastAsia="zh-CN"/>
        </w:rPr>
        <w:t>If UE reports the support of more than one combination of C(X, Y) for a given SCS, and if multiple combinations of C(X, Y) are valid for the span pattern, the maximum value of C of the valid combinations is applied</w:t>
      </w:r>
      <w:r w:rsidR="00120092">
        <w:rPr>
          <w:rFonts w:eastAsiaTheme="minorEastAsia" w:hint="eastAsia"/>
          <w:iCs/>
          <w:color w:val="000000"/>
          <w:kern w:val="2"/>
          <w:szCs w:val="20"/>
          <w:lang w:eastAsia="zh-CN"/>
        </w:rPr>
        <w:t xml:space="preserve"> for </w:t>
      </w:r>
      <w:r>
        <w:rPr>
          <w:rFonts w:eastAsiaTheme="minorEastAsia" w:hint="eastAsia"/>
          <w:iCs/>
          <w:color w:val="000000"/>
          <w:kern w:val="2"/>
          <w:szCs w:val="20"/>
          <w:lang w:eastAsia="zh-CN"/>
        </w:rPr>
        <w:t>each slot. Then in some PDCCH configurations, empty span will occur, as shown in Figure 1,</w:t>
      </w:r>
      <w:r w:rsidRPr="00444185">
        <w:rPr>
          <w:rFonts w:eastAsiaTheme="minorEastAsia"/>
          <w:iCs/>
          <w:color w:val="000000"/>
          <w:kern w:val="2"/>
          <w:szCs w:val="20"/>
          <w:lang w:eastAsia="zh-CN"/>
        </w:rPr>
        <w:t xml:space="preserve"> </w:t>
      </w:r>
      <w:r>
        <w:rPr>
          <w:rFonts w:eastAsiaTheme="minorEastAsia"/>
          <w:iCs/>
          <w:color w:val="000000"/>
          <w:kern w:val="2"/>
          <w:szCs w:val="20"/>
          <w:lang w:eastAsia="zh-CN"/>
        </w:rPr>
        <w:t>two</w:t>
      </w:r>
      <w:r>
        <w:rPr>
          <w:rFonts w:eastAsiaTheme="minorEastAsia" w:hint="eastAsia"/>
          <w:iCs/>
          <w:color w:val="000000"/>
          <w:kern w:val="2"/>
          <w:szCs w:val="20"/>
          <w:lang w:eastAsia="zh-CN"/>
        </w:rPr>
        <w:t xml:space="preserve"> search spaces are configured, then C</w:t>
      </w:r>
      <w:r w:rsidR="002F12C0">
        <w:rPr>
          <w:rFonts w:eastAsiaTheme="minorEastAsia" w:hint="eastAsia"/>
          <w:iCs/>
          <w:color w:val="000000"/>
          <w:kern w:val="2"/>
          <w:szCs w:val="20"/>
          <w:lang w:eastAsia="zh-CN"/>
        </w:rPr>
        <w:t xml:space="preserve"> </w:t>
      </w:r>
      <w:r>
        <w:rPr>
          <w:rFonts w:eastAsiaTheme="minorEastAsia" w:hint="eastAsia"/>
          <w:iCs/>
          <w:color w:val="000000"/>
          <w:kern w:val="2"/>
          <w:szCs w:val="20"/>
          <w:lang w:eastAsia="zh-CN"/>
        </w:rPr>
        <w:t>(4</w:t>
      </w:r>
      <w:r w:rsidR="002F12C0">
        <w:rPr>
          <w:rFonts w:eastAsiaTheme="minorEastAsia"/>
          <w:iCs/>
          <w:color w:val="000000"/>
          <w:kern w:val="2"/>
          <w:szCs w:val="20"/>
          <w:lang w:eastAsia="zh-CN"/>
        </w:rPr>
        <w:t>, 3</w:t>
      </w:r>
      <w:r>
        <w:rPr>
          <w:rFonts w:eastAsiaTheme="minorEastAsia" w:hint="eastAsia"/>
          <w:iCs/>
          <w:color w:val="000000"/>
          <w:kern w:val="2"/>
          <w:szCs w:val="20"/>
          <w:lang w:eastAsia="zh-CN"/>
        </w:rPr>
        <w:t>) is applied for each slot and the 4</w:t>
      </w:r>
      <w:r w:rsidRPr="00444185">
        <w:rPr>
          <w:rFonts w:eastAsiaTheme="minorEastAsia" w:hint="eastAsia"/>
          <w:iCs/>
          <w:color w:val="000000"/>
          <w:kern w:val="2"/>
          <w:szCs w:val="20"/>
          <w:vertAlign w:val="superscript"/>
          <w:lang w:eastAsia="zh-CN"/>
        </w:rPr>
        <w:t>th</w:t>
      </w:r>
      <w:r>
        <w:rPr>
          <w:rFonts w:eastAsiaTheme="minorEastAsia" w:hint="eastAsia"/>
          <w:iCs/>
          <w:color w:val="000000"/>
          <w:kern w:val="2"/>
          <w:szCs w:val="20"/>
          <w:lang w:eastAsia="zh-CN"/>
        </w:rPr>
        <w:t xml:space="preserve"> span in each slot is empty span. To utilize UE capability, it is suggested </w:t>
      </w:r>
      <w:r>
        <w:rPr>
          <w:rFonts w:eastAsiaTheme="minorEastAsia"/>
          <w:iCs/>
          <w:color w:val="000000"/>
          <w:kern w:val="2"/>
          <w:szCs w:val="20"/>
          <w:lang w:eastAsia="zh-CN"/>
        </w:rPr>
        <w:t>that</w:t>
      </w:r>
      <w:r>
        <w:rPr>
          <w:rFonts w:eastAsiaTheme="minorEastAsia" w:hint="eastAsia"/>
          <w:iCs/>
          <w:color w:val="000000"/>
          <w:kern w:val="2"/>
          <w:szCs w:val="20"/>
          <w:lang w:eastAsia="zh-CN"/>
        </w:rPr>
        <w:t xml:space="preserve"> </w:t>
      </w:r>
      <w:r w:rsidRPr="00D41A7F">
        <w:rPr>
          <w:iCs/>
          <w:color w:val="000000"/>
          <w:kern w:val="2"/>
          <w:szCs w:val="20"/>
          <w:lang w:eastAsia="zh-CN"/>
        </w:rPr>
        <w:t>the maximum value of C of the valid combinations is applied</w:t>
      </w:r>
      <w:r>
        <w:rPr>
          <w:rFonts w:eastAsiaTheme="minorEastAsia" w:hint="eastAsia"/>
          <w:iCs/>
          <w:color w:val="000000"/>
          <w:kern w:val="2"/>
          <w:szCs w:val="20"/>
          <w:lang w:eastAsia="zh-CN"/>
        </w:rPr>
        <w:t xml:space="preserve"> for </w:t>
      </w:r>
      <w:r w:rsidR="00120092">
        <w:rPr>
          <w:rFonts w:eastAsiaTheme="minorEastAsia" w:hint="eastAsia"/>
          <w:iCs/>
          <w:color w:val="000000"/>
          <w:kern w:val="2"/>
          <w:szCs w:val="20"/>
          <w:lang w:eastAsia="zh-CN"/>
        </w:rPr>
        <w:t>each non-overlapped PDCCH resource set</w:t>
      </w:r>
      <w:r>
        <w:rPr>
          <w:rFonts w:eastAsiaTheme="minorEastAsia" w:hint="eastAsia"/>
          <w:iCs/>
          <w:color w:val="000000"/>
          <w:kern w:val="2"/>
          <w:szCs w:val="20"/>
          <w:lang w:eastAsia="zh-CN"/>
        </w:rPr>
        <w:t xml:space="preserve">. </w:t>
      </w:r>
      <w:r w:rsidR="002F12C0">
        <w:rPr>
          <w:rFonts w:eastAsiaTheme="minorEastAsia" w:hint="eastAsia"/>
          <w:iCs/>
          <w:color w:val="000000"/>
          <w:kern w:val="2"/>
          <w:szCs w:val="20"/>
          <w:lang w:eastAsia="zh-CN"/>
        </w:rPr>
        <w:t>In other words,</w:t>
      </w:r>
      <w:r w:rsidR="00120092">
        <w:rPr>
          <w:rFonts w:eastAsiaTheme="minorEastAsia" w:hint="eastAsia"/>
          <w:iCs/>
          <w:color w:val="000000"/>
          <w:kern w:val="2"/>
          <w:szCs w:val="20"/>
          <w:lang w:eastAsia="zh-CN"/>
        </w:rPr>
        <w:t xml:space="preserve"> (X,Y) and C(X,Y) is defined for each non-overlapped PDCCH resource set, </w:t>
      </w:r>
      <w:r>
        <w:rPr>
          <w:rFonts w:eastAsiaTheme="minorEastAsia" w:hint="eastAsia"/>
          <w:iCs/>
          <w:color w:val="000000"/>
          <w:kern w:val="2"/>
          <w:szCs w:val="20"/>
          <w:lang w:eastAsia="zh-CN"/>
        </w:rPr>
        <w:t>as shown in Figure 1,</w:t>
      </w:r>
      <w:r w:rsidR="00120092">
        <w:rPr>
          <w:rFonts w:eastAsiaTheme="minorEastAsia" w:hint="eastAsia"/>
          <w:iCs/>
          <w:color w:val="000000"/>
          <w:kern w:val="2"/>
          <w:szCs w:val="20"/>
          <w:lang w:eastAsia="zh-CN"/>
        </w:rPr>
        <w:t xml:space="preserve"> C(4,3) is applied in the 1</w:t>
      </w:r>
      <w:r w:rsidR="00120092" w:rsidRPr="00120092">
        <w:rPr>
          <w:rFonts w:eastAsiaTheme="minorEastAsia" w:hint="eastAsia"/>
          <w:iCs/>
          <w:color w:val="000000"/>
          <w:kern w:val="2"/>
          <w:szCs w:val="20"/>
          <w:vertAlign w:val="superscript"/>
          <w:lang w:eastAsia="zh-CN"/>
        </w:rPr>
        <w:t>st</w:t>
      </w:r>
      <w:r w:rsidR="00120092">
        <w:rPr>
          <w:rFonts w:eastAsiaTheme="minorEastAsia" w:hint="eastAsia"/>
          <w:iCs/>
          <w:color w:val="000000"/>
          <w:kern w:val="2"/>
          <w:szCs w:val="20"/>
          <w:lang w:eastAsia="zh-CN"/>
        </w:rPr>
        <w:t xml:space="preserve"> and 2</w:t>
      </w:r>
      <w:r w:rsidR="00120092" w:rsidRPr="00120092">
        <w:rPr>
          <w:rFonts w:eastAsiaTheme="minorEastAsia" w:hint="eastAsia"/>
          <w:iCs/>
          <w:color w:val="000000"/>
          <w:kern w:val="2"/>
          <w:szCs w:val="20"/>
          <w:vertAlign w:val="superscript"/>
          <w:lang w:eastAsia="zh-CN"/>
        </w:rPr>
        <w:t>nd</w:t>
      </w:r>
      <w:r w:rsidR="00120092">
        <w:rPr>
          <w:rFonts w:eastAsiaTheme="minorEastAsia" w:hint="eastAsia"/>
          <w:iCs/>
          <w:color w:val="000000"/>
          <w:kern w:val="2"/>
          <w:szCs w:val="20"/>
          <w:lang w:eastAsia="zh-CN"/>
        </w:rPr>
        <w:t xml:space="preserve"> non-overlapped PDCCH resource set and C(7,3) is applied in the 3</w:t>
      </w:r>
      <w:r w:rsidR="00120092" w:rsidRPr="00120092">
        <w:rPr>
          <w:rFonts w:eastAsiaTheme="minorEastAsia" w:hint="eastAsia"/>
          <w:iCs/>
          <w:color w:val="000000"/>
          <w:kern w:val="2"/>
          <w:szCs w:val="20"/>
          <w:vertAlign w:val="superscript"/>
          <w:lang w:eastAsia="zh-CN"/>
        </w:rPr>
        <w:t>rd</w:t>
      </w:r>
      <w:r w:rsidR="00120092">
        <w:rPr>
          <w:rFonts w:eastAsiaTheme="minorEastAsia" w:hint="eastAsia"/>
          <w:iCs/>
          <w:color w:val="000000"/>
          <w:kern w:val="2"/>
          <w:szCs w:val="20"/>
          <w:lang w:eastAsia="zh-CN"/>
        </w:rPr>
        <w:t xml:space="preserve"> non-overlapped PDCCH </w:t>
      </w:r>
      <w:r w:rsidR="00120092">
        <w:rPr>
          <w:rFonts w:eastAsiaTheme="minorEastAsia"/>
          <w:iCs/>
          <w:color w:val="000000"/>
          <w:kern w:val="2"/>
          <w:szCs w:val="20"/>
          <w:lang w:eastAsia="zh-CN"/>
        </w:rPr>
        <w:t>resource</w:t>
      </w:r>
      <w:r w:rsidR="00120092">
        <w:rPr>
          <w:rFonts w:eastAsiaTheme="minorEastAsia" w:hint="eastAsia"/>
          <w:iCs/>
          <w:color w:val="000000"/>
          <w:kern w:val="2"/>
          <w:szCs w:val="20"/>
          <w:lang w:eastAsia="zh-CN"/>
        </w:rPr>
        <w:t xml:space="preserve"> set.</w:t>
      </w:r>
    </w:p>
    <w:p w14:paraId="4F8B8712" w14:textId="2E23602A" w:rsidR="00010945" w:rsidRDefault="00DB726E" w:rsidP="00010945">
      <w:pPr>
        <w:pStyle w:val="a0"/>
        <w:rPr>
          <w:rFonts w:eastAsiaTheme="minorEastAsia"/>
          <w:lang w:eastAsia="zh-CN"/>
        </w:rPr>
      </w:pPr>
      <w:r>
        <w:object w:dxaOrig="8582" w:dyaOrig="5467" w14:anchorId="46546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pt;height:273.2pt" o:ole="">
            <v:imagedata r:id="rId9" o:title=""/>
          </v:shape>
          <o:OLEObject Type="Embed" ProgID="Visio.Drawing.11" ShapeID="_x0000_i1025" DrawAspect="Content" ObjectID="_1631773942" r:id="rId10"/>
        </w:object>
      </w:r>
    </w:p>
    <w:p w14:paraId="2412116D" w14:textId="5F7E19C1" w:rsidR="00EB0B64" w:rsidRDefault="00010945" w:rsidP="00120092">
      <w:pPr>
        <w:pStyle w:val="a0"/>
        <w:jc w:val="center"/>
        <w:rPr>
          <w:rFonts w:eastAsiaTheme="minorEastAsia"/>
          <w:lang w:eastAsia="zh-CN"/>
        </w:rPr>
      </w:pPr>
      <w:r>
        <w:rPr>
          <w:rFonts w:eastAsiaTheme="minorEastAsia" w:hint="eastAsia"/>
          <w:lang w:eastAsia="zh-CN"/>
        </w:rPr>
        <w:t>Figure 1 the maximum value of C of the valid combination</w:t>
      </w:r>
    </w:p>
    <w:p w14:paraId="4A4D454E" w14:textId="57E20712" w:rsidR="00BF1CA4" w:rsidRPr="00120092" w:rsidRDefault="00BF1CA4" w:rsidP="00BF1CA4">
      <w:pPr>
        <w:pStyle w:val="a0"/>
        <w:jc w:val="left"/>
        <w:rPr>
          <w:rFonts w:eastAsiaTheme="minorEastAsia"/>
          <w:lang w:eastAsia="zh-CN"/>
        </w:rPr>
      </w:pPr>
      <w:r w:rsidRPr="001C0944">
        <w:rPr>
          <w:rFonts w:eastAsia="宋体" w:hint="eastAsia"/>
          <w:b/>
          <w:i/>
          <w:color w:val="000000"/>
          <w:lang w:eastAsia="zh-CN"/>
        </w:rPr>
        <w:t>Pr</w:t>
      </w:r>
      <w:r w:rsidR="002D32D9">
        <w:rPr>
          <w:rFonts w:eastAsia="宋体" w:hint="eastAsia"/>
          <w:b/>
          <w:i/>
          <w:color w:val="000000"/>
          <w:lang w:eastAsia="zh-CN"/>
        </w:rPr>
        <w:t>oposal 7</w:t>
      </w:r>
      <w:r w:rsidRPr="001C0944">
        <w:rPr>
          <w:rFonts w:eastAsia="宋体" w:hint="eastAsia"/>
          <w:b/>
          <w:i/>
          <w:color w:val="000000"/>
          <w:lang w:eastAsia="zh-CN"/>
        </w:rPr>
        <w:t>:</w:t>
      </w:r>
      <w:r w:rsidRPr="00BF1CA4">
        <w:rPr>
          <w:rFonts w:eastAsia="宋体"/>
          <w:b/>
          <w:i/>
          <w:color w:val="000000"/>
          <w:lang w:eastAsia="zh-CN"/>
        </w:rPr>
        <w:t xml:space="preserve"> If UE reports the support of more than one combination of C(X, Y) for a given SCS, and if multiple combinations of C(X, Y) are valid for the span pattern, the maximum value of C of t</w:t>
      </w:r>
      <w:r w:rsidRPr="00510A00">
        <w:rPr>
          <w:rFonts w:eastAsia="宋体"/>
          <w:b/>
          <w:i/>
          <w:color w:val="000000"/>
          <w:lang w:eastAsia="zh-CN"/>
        </w:rPr>
        <w:t>he valid combinations is applied</w:t>
      </w:r>
      <w:r w:rsidRPr="00510A00">
        <w:rPr>
          <w:rFonts w:eastAsia="宋体" w:hint="eastAsia"/>
          <w:b/>
          <w:i/>
          <w:color w:val="000000"/>
          <w:lang w:eastAsia="zh-CN"/>
        </w:rPr>
        <w:t xml:space="preserve"> for each non-overlapped</w:t>
      </w:r>
      <w:r w:rsidR="002D32D9" w:rsidRPr="00510A00">
        <w:rPr>
          <w:rFonts w:eastAsia="宋体" w:hint="eastAsia"/>
          <w:b/>
          <w:i/>
          <w:color w:val="000000"/>
          <w:lang w:eastAsia="zh-CN"/>
        </w:rPr>
        <w:t xml:space="preserve"> in time domain</w:t>
      </w:r>
      <w:r w:rsidRPr="00510A00">
        <w:rPr>
          <w:rFonts w:eastAsia="宋体" w:hint="eastAsia"/>
          <w:b/>
          <w:i/>
          <w:color w:val="000000"/>
          <w:lang w:eastAsia="zh-CN"/>
        </w:rPr>
        <w:t xml:space="preserve"> PDCCH resource set</w:t>
      </w:r>
    </w:p>
    <w:p w14:paraId="1AD73E70" w14:textId="77777777" w:rsidR="002D636E" w:rsidRPr="00305710" w:rsidRDefault="002D636E" w:rsidP="002D636E">
      <w:pPr>
        <w:pStyle w:val="3"/>
      </w:pPr>
      <w:r>
        <w:rPr>
          <w:rFonts w:eastAsiaTheme="minorEastAsia" w:hint="eastAsia"/>
          <w:lang w:eastAsia="zh-CN"/>
        </w:rPr>
        <w:t>DCI size alignment</w:t>
      </w:r>
    </w:p>
    <w:p w14:paraId="4E830D2D" w14:textId="77777777" w:rsidR="002D636E" w:rsidRDefault="002D636E" w:rsidP="002D636E">
      <w:pPr>
        <w:pStyle w:val="a0"/>
        <w:rPr>
          <w:rFonts w:eastAsiaTheme="minorEastAsia"/>
          <w:lang w:eastAsia="zh-CN"/>
        </w:rPr>
      </w:pPr>
      <w:r w:rsidRPr="00265A3E">
        <w:rPr>
          <w:rFonts w:eastAsiaTheme="minorEastAsia" w:hint="eastAsia"/>
          <w:lang w:eastAsia="zh-CN"/>
        </w:rPr>
        <w:t xml:space="preserve">New DCI format </w:t>
      </w:r>
      <w:r>
        <w:rPr>
          <w:rFonts w:eastAsiaTheme="minorEastAsia" w:hint="eastAsia"/>
          <w:lang w:eastAsia="zh-CN"/>
        </w:rPr>
        <w:t xml:space="preserve">will impact DCI size budget or alignment. If new DCI size is added, then PDCCH blind decoding number increases or PDCCH candidate per DCI size decreases, which impacts PDCCH schedule </w:t>
      </w:r>
      <w:r>
        <w:rPr>
          <w:rFonts w:eastAsiaTheme="minorEastAsia"/>
          <w:lang w:eastAsia="zh-CN"/>
        </w:rPr>
        <w:t>flexibility</w:t>
      </w:r>
      <w:r>
        <w:rPr>
          <w:rFonts w:eastAsiaTheme="minorEastAsia" w:hint="eastAsia"/>
          <w:lang w:eastAsia="zh-CN"/>
        </w:rPr>
        <w:t xml:space="preserve"> and increases PDCCH blockage probability. So it should be avoid </w:t>
      </w:r>
      <w:r>
        <w:rPr>
          <w:rFonts w:eastAsiaTheme="minorEastAsia"/>
          <w:lang w:eastAsia="zh-CN"/>
        </w:rPr>
        <w:t>increasing</w:t>
      </w:r>
      <w:r>
        <w:rPr>
          <w:rFonts w:eastAsiaTheme="minorEastAsia" w:hint="eastAsia"/>
          <w:lang w:eastAsia="zh-CN"/>
        </w:rPr>
        <w:t xml:space="preserve"> DCI size budget per search space.</w:t>
      </w:r>
    </w:p>
    <w:p w14:paraId="149D63EC" w14:textId="77777777" w:rsidR="002D636E" w:rsidRDefault="002D636E" w:rsidP="002D636E">
      <w:pPr>
        <w:pStyle w:val="a0"/>
        <w:rPr>
          <w:rFonts w:eastAsiaTheme="minorEastAsia"/>
          <w:lang w:eastAsia="zh-CN"/>
        </w:rPr>
      </w:pPr>
      <w:r>
        <w:rPr>
          <w:rFonts w:eastAsiaTheme="minorEastAsia" w:hint="eastAsia"/>
          <w:lang w:eastAsia="zh-CN"/>
        </w:rPr>
        <w:t xml:space="preserve">Maintaining DCI size budget per search space does not mean to maintain current DCI size budget. According current specification, DCI size budget is defined for all search space. </w:t>
      </w:r>
      <w:r>
        <w:rPr>
          <w:rFonts w:eastAsiaTheme="minorEastAsia"/>
          <w:lang w:eastAsia="zh-CN"/>
        </w:rPr>
        <w:t>I</w:t>
      </w:r>
      <w:r>
        <w:rPr>
          <w:rFonts w:eastAsiaTheme="minorEastAsia" w:hint="eastAsia"/>
          <w:lang w:eastAsia="zh-CN"/>
        </w:rPr>
        <w:t xml:space="preserve">f one UE supporting </w:t>
      </w:r>
      <w:proofErr w:type="gramStart"/>
      <w:r>
        <w:rPr>
          <w:rFonts w:eastAsiaTheme="minorEastAsia" w:hint="eastAsia"/>
          <w:lang w:eastAsia="zh-CN"/>
        </w:rPr>
        <w:t xml:space="preserve">both </w:t>
      </w:r>
      <w:proofErr w:type="spellStart"/>
      <w:r>
        <w:rPr>
          <w:rFonts w:eastAsiaTheme="minorEastAsia" w:hint="eastAsia"/>
          <w:lang w:eastAsia="zh-CN"/>
        </w:rPr>
        <w:t>eMBB</w:t>
      </w:r>
      <w:proofErr w:type="spellEnd"/>
      <w:proofErr w:type="gramEnd"/>
      <w:r>
        <w:rPr>
          <w:rFonts w:eastAsiaTheme="minorEastAsia" w:hint="eastAsia"/>
          <w:lang w:eastAsia="zh-CN"/>
        </w:rPr>
        <w:t xml:space="preserve"> and URLLC, then DCI size budget may be not enough. But if DCI size budget is defined for each search space, then DCI size budget is enough and does not increase UE complexity. For example, Fallback DCI and new </w:t>
      </w:r>
      <w:r>
        <w:rPr>
          <w:rFonts w:eastAsiaTheme="minorEastAsia"/>
          <w:lang w:eastAsia="zh-CN"/>
        </w:rPr>
        <w:t>DCI are</w:t>
      </w:r>
      <w:r>
        <w:rPr>
          <w:rFonts w:eastAsiaTheme="minorEastAsia" w:hint="eastAsia"/>
          <w:lang w:eastAsia="zh-CN"/>
        </w:rPr>
        <w:t xml:space="preserve"> configured in one search space for URLLC, and fallback DCI and normal DCI (DCI format 1_1/0_1) are configured in another search space for </w:t>
      </w:r>
      <w:proofErr w:type="spellStart"/>
      <w:r>
        <w:rPr>
          <w:rFonts w:eastAsiaTheme="minorEastAsia" w:hint="eastAsia"/>
          <w:lang w:eastAsia="zh-CN"/>
        </w:rPr>
        <w:t>eMBB</w:t>
      </w:r>
      <w:proofErr w:type="spellEnd"/>
      <w:r>
        <w:rPr>
          <w:rFonts w:eastAsiaTheme="minorEastAsia" w:hint="eastAsia"/>
          <w:lang w:eastAsia="zh-CN"/>
        </w:rPr>
        <w:t>.</w:t>
      </w:r>
    </w:p>
    <w:p w14:paraId="61126C72" w14:textId="14741A58" w:rsidR="002D636E" w:rsidRPr="00DE1B65" w:rsidRDefault="002D636E" w:rsidP="002D636E">
      <w:pPr>
        <w:pStyle w:val="a0"/>
        <w:rPr>
          <w:rFonts w:eastAsia="宋体"/>
          <w:b/>
          <w:i/>
          <w:color w:val="000000"/>
          <w:lang w:eastAsia="zh-CN"/>
        </w:rPr>
      </w:pPr>
      <w:r w:rsidRPr="002E3BE6">
        <w:rPr>
          <w:rFonts w:eastAsia="宋体" w:hint="eastAsia"/>
          <w:b/>
          <w:i/>
          <w:color w:val="000000"/>
          <w:lang w:eastAsia="zh-CN"/>
        </w:rPr>
        <w:t xml:space="preserve">Proposal </w:t>
      </w:r>
      <w:r w:rsidR="002D32D9">
        <w:rPr>
          <w:rFonts w:eastAsia="宋体" w:hint="eastAsia"/>
          <w:b/>
          <w:i/>
          <w:color w:val="000000"/>
          <w:lang w:eastAsia="zh-CN"/>
        </w:rPr>
        <w:t>8</w:t>
      </w:r>
      <w:r w:rsidRPr="002E3BE6">
        <w:rPr>
          <w:rFonts w:eastAsia="宋体" w:hint="eastAsia"/>
          <w:b/>
          <w:i/>
          <w:color w:val="000000"/>
          <w:lang w:eastAsia="zh-CN"/>
        </w:rPr>
        <w:t xml:space="preserve">: It should be avoid </w:t>
      </w:r>
      <w:r w:rsidRPr="002E3BE6">
        <w:rPr>
          <w:rFonts w:eastAsia="宋体"/>
          <w:b/>
          <w:i/>
          <w:color w:val="000000"/>
          <w:lang w:eastAsia="zh-CN"/>
        </w:rPr>
        <w:t>increasing</w:t>
      </w:r>
      <w:r w:rsidRPr="002E3BE6">
        <w:rPr>
          <w:rFonts w:eastAsia="宋体" w:hint="eastAsia"/>
          <w:b/>
          <w:i/>
          <w:color w:val="000000"/>
          <w:lang w:eastAsia="zh-CN"/>
        </w:rPr>
        <w:t xml:space="preserve"> DCI size budget</w:t>
      </w:r>
      <w:r>
        <w:rPr>
          <w:rFonts w:eastAsia="宋体" w:hint="eastAsia"/>
          <w:b/>
          <w:i/>
          <w:color w:val="000000"/>
          <w:lang w:eastAsia="zh-CN"/>
        </w:rPr>
        <w:t xml:space="preserve"> per search space.</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4ED3E706" w14:textId="141C8B4A"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06101B">
        <w:rPr>
          <w:rFonts w:eastAsia="宋体" w:hint="eastAsia"/>
          <w:lang w:eastAsia="zh-CN"/>
        </w:rPr>
        <w:t>PDCCH</w:t>
      </w:r>
      <w:r w:rsidR="00442B69">
        <w:rPr>
          <w:rFonts w:eastAsia="宋体" w:hint="eastAsia"/>
          <w:lang w:eastAsia="zh-CN"/>
        </w:rPr>
        <w:t xml:space="preserve"> enhancement for URLLC </w:t>
      </w:r>
      <w:r>
        <w:rPr>
          <w:rFonts w:eastAsia="宋体" w:hint="eastAsia"/>
          <w:iCs/>
          <w:szCs w:val="20"/>
          <w:lang w:eastAsia="zh-CN"/>
        </w:rPr>
        <w:t>with following proposals:</w:t>
      </w:r>
    </w:p>
    <w:p w14:paraId="730E0D1B" w14:textId="77777777" w:rsidR="006A7C55" w:rsidRPr="004E570C" w:rsidRDefault="006A7C55" w:rsidP="006A7C55">
      <w:pPr>
        <w:pStyle w:val="a0"/>
        <w:rPr>
          <w:rFonts w:eastAsia="宋体"/>
          <w:b/>
          <w:i/>
          <w:color w:val="000000"/>
          <w:lang w:eastAsia="zh-CN"/>
        </w:rPr>
      </w:pPr>
      <w:r>
        <w:rPr>
          <w:rFonts w:eastAsia="宋体" w:hint="eastAsia"/>
          <w:b/>
          <w:i/>
          <w:color w:val="000000"/>
          <w:lang w:eastAsia="zh-CN"/>
        </w:rPr>
        <w:t>Proposal 1</w:t>
      </w:r>
      <w:r w:rsidRPr="007846C7">
        <w:rPr>
          <w:rFonts w:eastAsia="宋体"/>
          <w:b/>
          <w:i/>
          <w:color w:val="000000"/>
          <w:lang w:eastAsia="zh-CN"/>
        </w:rPr>
        <w:t>:</w:t>
      </w:r>
      <w:r>
        <w:rPr>
          <w:rFonts w:eastAsia="宋体"/>
          <w:b/>
          <w:i/>
          <w:color w:val="000000"/>
          <w:lang w:eastAsia="zh-CN"/>
        </w:rPr>
        <w:t xml:space="preserve"> Potential</w:t>
      </w:r>
      <w:r w:rsidRPr="004E570C">
        <w:rPr>
          <w:rFonts w:eastAsia="宋体"/>
          <w:b/>
          <w:i/>
          <w:color w:val="000000"/>
          <w:lang w:eastAsia="zh-CN"/>
        </w:rPr>
        <w:t xml:space="preserve"> reduction of the number of bits compared to Rel-15 DCI</w:t>
      </w:r>
      <w:r>
        <w:rPr>
          <w:rFonts w:eastAsia="宋体" w:hint="eastAsia"/>
          <w:b/>
          <w:i/>
          <w:color w:val="000000"/>
          <w:lang w:eastAsia="zh-CN"/>
        </w:rPr>
        <w:t xml:space="preserve"> includes:</w:t>
      </w:r>
      <w:r w:rsidRPr="004E570C">
        <w:rPr>
          <w:rFonts w:eastAsia="宋体"/>
          <w:b/>
          <w:i/>
          <w:color w:val="000000"/>
          <w:lang w:eastAsia="zh-CN"/>
        </w:rPr>
        <w:t xml:space="preserve"> </w:t>
      </w:r>
    </w:p>
    <w:p w14:paraId="7D19C90E" w14:textId="77777777" w:rsidR="006A7C55" w:rsidRPr="00E54C1C" w:rsidRDefault="006A7C55" w:rsidP="006A7C55">
      <w:pPr>
        <w:pStyle w:val="a0"/>
        <w:numPr>
          <w:ilvl w:val="0"/>
          <w:numId w:val="38"/>
        </w:numPr>
        <w:rPr>
          <w:rFonts w:eastAsia="宋体"/>
          <w:b/>
          <w:i/>
          <w:color w:val="000000"/>
          <w:lang w:eastAsia="zh-CN"/>
        </w:rPr>
      </w:pPr>
      <w:r w:rsidRPr="00E54C1C">
        <w:rPr>
          <w:rFonts w:eastAsia="宋体"/>
          <w:b/>
          <w:i/>
          <w:color w:val="000000"/>
          <w:lang w:eastAsia="zh-CN"/>
        </w:rPr>
        <w:t>Frequency domain resource assignment</w:t>
      </w:r>
    </w:p>
    <w:p w14:paraId="61430EDA" w14:textId="77777777" w:rsidR="006A7C55" w:rsidRPr="00E54C1C" w:rsidRDefault="006A7C55" w:rsidP="006A7C55">
      <w:pPr>
        <w:pStyle w:val="a0"/>
        <w:numPr>
          <w:ilvl w:val="0"/>
          <w:numId w:val="38"/>
        </w:numPr>
        <w:rPr>
          <w:rFonts w:eastAsia="宋体"/>
          <w:b/>
          <w:i/>
          <w:color w:val="000000"/>
          <w:lang w:eastAsia="zh-CN"/>
        </w:rPr>
      </w:pPr>
      <w:r w:rsidRPr="00E54C1C">
        <w:rPr>
          <w:rFonts w:eastAsia="宋体"/>
          <w:b/>
          <w:i/>
          <w:color w:val="000000"/>
          <w:lang w:eastAsia="zh-CN"/>
        </w:rPr>
        <w:lastRenderedPageBreak/>
        <w:t>Time domain resource assignment</w:t>
      </w:r>
    </w:p>
    <w:p w14:paraId="649DA945" w14:textId="77777777" w:rsidR="006A7C55" w:rsidRPr="00E54C1C" w:rsidRDefault="006A7C55" w:rsidP="006A7C55">
      <w:pPr>
        <w:pStyle w:val="a0"/>
        <w:numPr>
          <w:ilvl w:val="0"/>
          <w:numId w:val="38"/>
        </w:numPr>
        <w:rPr>
          <w:rFonts w:eastAsia="宋体"/>
          <w:b/>
          <w:i/>
          <w:color w:val="000000"/>
          <w:lang w:eastAsia="zh-CN"/>
        </w:rPr>
      </w:pPr>
      <w:r w:rsidRPr="00E54C1C">
        <w:rPr>
          <w:rFonts w:eastAsia="宋体"/>
          <w:b/>
          <w:i/>
          <w:color w:val="000000"/>
          <w:lang w:eastAsia="zh-CN"/>
        </w:rPr>
        <w:t>Modulation and coding scheme</w:t>
      </w:r>
    </w:p>
    <w:p w14:paraId="0F73A15F" w14:textId="77777777" w:rsidR="006A7C55" w:rsidRPr="00E54C1C" w:rsidRDefault="006A7C55" w:rsidP="006A7C55">
      <w:pPr>
        <w:pStyle w:val="a0"/>
        <w:numPr>
          <w:ilvl w:val="0"/>
          <w:numId w:val="38"/>
        </w:numPr>
        <w:rPr>
          <w:rFonts w:eastAsia="宋体"/>
          <w:b/>
          <w:i/>
          <w:color w:val="000000"/>
          <w:lang w:eastAsia="zh-CN"/>
        </w:rPr>
      </w:pPr>
      <w:r w:rsidRPr="00E54C1C">
        <w:rPr>
          <w:rFonts w:eastAsia="宋体"/>
          <w:b/>
          <w:i/>
          <w:color w:val="000000"/>
          <w:lang w:eastAsia="zh-CN"/>
        </w:rPr>
        <w:t>HARQ process number</w:t>
      </w:r>
    </w:p>
    <w:p w14:paraId="6202832A" w14:textId="77777777" w:rsidR="006A7C55" w:rsidRPr="00E54C1C" w:rsidRDefault="006A7C55" w:rsidP="006A7C55">
      <w:pPr>
        <w:pStyle w:val="a0"/>
        <w:numPr>
          <w:ilvl w:val="0"/>
          <w:numId w:val="38"/>
        </w:numPr>
        <w:rPr>
          <w:rFonts w:eastAsia="宋体"/>
          <w:b/>
          <w:i/>
          <w:color w:val="000000"/>
          <w:lang w:eastAsia="zh-CN"/>
        </w:rPr>
      </w:pPr>
      <w:r w:rsidRPr="00E54C1C">
        <w:rPr>
          <w:rFonts w:eastAsia="宋体"/>
          <w:b/>
          <w:i/>
          <w:color w:val="000000"/>
          <w:lang w:eastAsia="zh-CN"/>
        </w:rPr>
        <w:t xml:space="preserve">Redundancy version </w:t>
      </w:r>
    </w:p>
    <w:p w14:paraId="156ED14E" w14:textId="77777777" w:rsidR="006A7C55" w:rsidRPr="00E54C1C" w:rsidRDefault="006A7C55" w:rsidP="006A7C55">
      <w:pPr>
        <w:pStyle w:val="a0"/>
        <w:numPr>
          <w:ilvl w:val="0"/>
          <w:numId w:val="38"/>
        </w:numPr>
        <w:rPr>
          <w:rFonts w:eastAsia="宋体"/>
          <w:b/>
          <w:i/>
          <w:color w:val="000000"/>
          <w:lang w:eastAsia="zh-CN"/>
        </w:rPr>
      </w:pPr>
      <w:r w:rsidRPr="00E54C1C">
        <w:rPr>
          <w:rFonts w:eastAsia="宋体"/>
          <w:b/>
          <w:i/>
          <w:color w:val="000000"/>
          <w:lang w:eastAsia="zh-CN"/>
        </w:rPr>
        <w:t>PUCCH resource indicator</w:t>
      </w:r>
    </w:p>
    <w:p w14:paraId="57605827" w14:textId="77777777" w:rsidR="006A7C55" w:rsidRPr="00E54C1C" w:rsidRDefault="006A7C55" w:rsidP="006A7C55">
      <w:pPr>
        <w:pStyle w:val="a0"/>
        <w:numPr>
          <w:ilvl w:val="0"/>
          <w:numId w:val="38"/>
        </w:numPr>
        <w:rPr>
          <w:rFonts w:eastAsia="宋体"/>
          <w:b/>
          <w:i/>
          <w:color w:val="000000"/>
          <w:lang w:eastAsia="zh-CN"/>
        </w:rPr>
      </w:pPr>
      <w:r w:rsidRPr="00E54C1C">
        <w:rPr>
          <w:rFonts w:eastAsia="宋体"/>
          <w:b/>
          <w:i/>
          <w:color w:val="000000"/>
          <w:lang w:eastAsia="zh-CN"/>
        </w:rPr>
        <w:t>Downlink assignment index</w:t>
      </w:r>
    </w:p>
    <w:p w14:paraId="4D5C3410" w14:textId="77777777" w:rsidR="002D32D9" w:rsidRDefault="002D32D9" w:rsidP="002D32D9">
      <w:pPr>
        <w:pStyle w:val="a0"/>
        <w:rPr>
          <w:rFonts w:eastAsia="宋体"/>
          <w:b/>
          <w:i/>
          <w:color w:val="000000"/>
          <w:lang w:eastAsia="zh-CN"/>
        </w:rPr>
      </w:pPr>
      <w:r w:rsidRPr="00DD66E7">
        <w:rPr>
          <w:rFonts w:eastAsia="宋体" w:hint="eastAsia"/>
          <w:b/>
          <w:i/>
          <w:color w:val="000000"/>
          <w:lang w:eastAsia="zh-CN"/>
        </w:rPr>
        <w:t>Proposal 2: Both (3</w:t>
      </w:r>
      <w:r w:rsidRPr="00DD66E7">
        <w:rPr>
          <w:rFonts w:eastAsia="宋体"/>
          <w:b/>
          <w:i/>
          <w:color w:val="000000"/>
          <w:lang w:eastAsia="zh-CN"/>
        </w:rPr>
        <w:t>, 2</w:t>
      </w:r>
      <w:r w:rsidRPr="00DD66E7">
        <w:rPr>
          <w:rFonts w:eastAsia="宋体" w:hint="eastAsia"/>
          <w:b/>
          <w:i/>
          <w:color w:val="000000"/>
          <w:lang w:eastAsia="zh-CN"/>
        </w:rPr>
        <w:t>) and (3</w:t>
      </w:r>
      <w:r w:rsidRPr="00DD66E7">
        <w:rPr>
          <w:rFonts w:eastAsia="宋体"/>
          <w:b/>
          <w:i/>
          <w:color w:val="000000"/>
          <w:lang w:eastAsia="zh-CN"/>
        </w:rPr>
        <w:t>, 3</w:t>
      </w:r>
      <w:r w:rsidRPr="00DD66E7">
        <w:rPr>
          <w:rFonts w:eastAsia="宋体" w:hint="eastAsia"/>
          <w:b/>
          <w:i/>
          <w:color w:val="000000"/>
          <w:lang w:eastAsia="zh-CN"/>
        </w:rPr>
        <w:t xml:space="preserve">) defined in UE feature 3-5b is not supported as </w:t>
      </w:r>
      <w:r w:rsidRPr="00DD66E7">
        <w:rPr>
          <w:rFonts w:eastAsia="宋体"/>
          <w:b/>
          <w:i/>
          <w:color w:val="000000"/>
          <w:lang w:eastAsia="zh-CN"/>
        </w:rPr>
        <w:t>the combination (X, Y) for Rel-16 PDCCH monitoring capability on the per-CC limit on the maximum number of non-overlapping CCEs   for URLLC</w:t>
      </w:r>
      <w:r w:rsidRPr="00DD66E7">
        <w:rPr>
          <w:rFonts w:eastAsia="宋体" w:hint="eastAsia"/>
          <w:b/>
          <w:i/>
          <w:color w:val="000000"/>
          <w:lang w:eastAsia="zh-CN"/>
        </w:rPr>
        <w:t>.</w:t>
      </w:r>
    </w:p>
    <w:p w14:paraId="65462765" w14:textId="77777777" w:rsidR="002D32D9" w:rsidRDefault="002D32D9" w:rsidP="002D32D9">
      <w:pPr>
        <w:pStyle w:val="a0"/>
        <w:rPr>
          <w:rFonts w:eastAsia="宋体"/>
          <w:b/>
          <w:i/>
          <w:color w:val="000000"/>
          <w:lang w:eastAsia="zh-CN"/>
        </w:rPr>
      </w:pPr>
      <w:r>
        <w:rPr>
          <w:rFonts w:eastAsia="宋体" w:hint="eastAsia"/>
          <w:b/>
          <w:i/>
          <w:color w:val="000000"/>
          <w:lang w:eastAsia="zh-CN"/>
        </w:rPr>
        <w:t xml:space="preserve">Proposal 3: </w:t>
      </w:r>
      <w:r w:rsidRPr="00DD66E7">
        <w:rPr>
          <w:rFonts w:eastAsia="宋体" w:hint="eastAsia"/>
          <w:b/>
          <w:i/>
          <w:color w:val="000000"/>
          <w:lang w:eastAsia="zh-CN"/>
        </w:rPr>
        <w:t xml:space="preserve">60 and </w:t>
      </w:r>
      <w:r w:rsidRPr="00DD66E7">
        <w:rPr>
          <w:rFonts w:eastAsia="宋体"/>
          <w:b/>
          <w:i/>
          <w:color w:val="000000"/>
          <w:lang w:eastAsia="zh-CN"/>
        </w:rPr>
        <w:t>120 kHz</w:t>
      </w:r>
      <w:r w:rsidRPr="00DD66E7">
        <w:rPr>
          <w:rFonts w:eastAsia="宋体" w:hint="eastAsia"/>
          <w:b/>
          <w:i/>
          <w:color w:val="000000"/>
          <w:lang w:eastAsia="zh-CN"/>
        </w:rPr>
        <w:t xml:space="preserve"> is not </w:t>
      </w:r>
      <w:r w:rsidRPr="00DD66E7">
        <w:rPr>
          <w:rFonts w:eastAsia="宋体"/>
          <w:b/>
          <w:i/>
          <w:color w:val="000000"/>
          <w:lang w:eastAsia="zh-CN"/>
        </w:rPr>
        <w:t>necessary</w:t>
      </w:r>
      <w:r w:rsidRPr="00DD66E7">
        <w:rPr>
          <w:rFonts w:eastAsia="宋体" w:hint="eastAsia"/>
          <w:b/>
          <w:i/>
          <w:color w:val="000000"/>
          <w:lang w:eastAsia="zh-CN"/>
        </w:rPr>
        <w:t xml:space="preserve"> to support due to time duration per slot for 60 and </w:t>
      </w:r>
      <w:proofErr w:type="gramStart"/>
      <w:r w:rsidRPr="00DD66E7">
        <w:rPr>
          <w:rFonts w:eastAsia="宋体" w:hint="eastAsia"/>
          <w:b/>
          <w:i/>
          <w:color w:val="000000"/>
          <w:lang w:eastAsia="zh-CN"/>
        </w:rPr>
        <w:t>120kHz</w:t>
      </w:r>
      <w:proofErr w:type="gramEnd"/>
      <w:r w:rsidRPr="00DD66E7">
        <w:rPr>
          <w:rFonts w:eastAsia="宋体" w:hint="eastAsia"/>
          <w:b/>
          <w:i/>
          <w:color w:val="000000"/>
          <w:lang w:eastAsia="zh-CN"/>
        </w:rPr>
        <w:t xml:space="preserve"> is short enough.</w:t>
      </w:r>
    </w:p>
    <w:p w14:paraId="03E66932" w14:textId="395E42C9" w:rsidR="002D32D9" w:rsidRPr="00DD66E7" w:rsidRDefault="002D32D9" w:rsidP="002D32D9">
      <w:pPr>
        <w:pStyle w:val="a0"/>
        <w:rPr>
          <w:rFonts w:eastAsia="宋体"/>
          <w:b/>
          <w:i/>
          <w:color w:val="000000"/>
          <w:lang w:eastAsia="zh-CN"/>
        </w:rPr>
      </w:pPr>
      <w:r w:rsidRPr="00DD66E7">
        <w:rPr>
          <w:rFonts w:eastAsia="宋体" w:hint="eastAsia"/>
          <w:b/>
          <w:i/>
          <w:color w:val="000000"/>
          <w:lang w:eastAsia="zh-CN"/>
        </w:rPr>
        <w:t>Proposal 4:</w:t>
      </w:r>
      <w:r w:rsidRPr="00DD66E7">
        <w:rPr>
          <w:rFonts w:eastAsia="宋体"/>
          <w:b/>
          <w:i/>
          <w:color w:val="000000"/>
          <w:lang w:eastAsia="zh-CN"/>
        </w:rPr>
        <w:t xml:space="preserve"> PDCCH monitoring based on Rel-15 capability for </w:t>
      </w:r>
      <w:proofErr w:type="spellStart"/>
      <w:r w:rsidRPr="00DD66E7">
        <w:rPr>
          <w:rFonts w:eastAsia="宋体"/>
          <w:b/>
          <w:i/>
          <w:color w:val="000000"/>
          <w:lang w:eastAsia="zh-CN"/>
        </w:rPr>
        <w:t>eMBB</w:t>
      </w:r>
      <w:proofErr w:type="spellEnd"/>
      <w:r w:rsidRPr="00DD66E7">
        <w:rPr>
          <w:rFonts w:eastAsia="宋体"/>
          <w:b/>
          <w:i/>
          <w:color w:val="000000"/>
          <w:lang w:eastAsia="zh-CN"/>
        </w:rPr>
        <w:t xml:space="preserve"> and PDCCH monitoring based on Rel-16 capability for URLLC can be configured to a UE on the same carrier</w:t>
      </w:r>
      <w:r>
        <w:rPr>
          <w:rFonts w:eastAsia="宋体" w:hint="eastAsia"/>
          <w:b/>
          <w:i/>
          <w:color w:val="000000"/>
          <w:lang w:eastAsia="zh-CN"/>
        </w:rPr>
        <w:t>.</w:t>
      </w:r>
    </w:p>
    <w:p w14:paraId="38560A9D" w14:textId="58F4504B" w:rsidR="002D32D9" w:rsidRDefault="002D32D9" w:rsidP="002D32D9">
      <w:pPr>
        <w:pStyle w:val="a0"/>
        <w:rPr>
          <w:rFonts w:eastAsia="宋体"/>
          <w:b/>
          <w:i/>
          <w:color w:val="000000"/>
          <w:lang w:eastAsia="zh-CN"/>
        </w:rPr>
      </w:pPr>
      <w:r w:rsidRPr="00DD66E7">
        <w:rPr>
          <w:rFonts w:eastAsia="宋体" w:hint="eastAsia"/>
          <w:b/>
          <w:i/>
          <w:color w:val="000000"/>
          <w:lang w:eastAsia="zh-CN"/>
        </w:rPr>
        <w:t xml:space="preserve">Proposal </w:t>
      </w:r>
      <w:r>
        <w:rPr>
          <w:rFonts w:eastAsia="宋体" w:hint="eastAsia"/>
          <w:b/>
          <w:i/>
          <w:color w:val="000000"/>
          <w:lang w:eastAsia="zh-CN"/>
        </w:rPr>
        <w:t>5</w:t>
      </w:r>
      <w:r w:rsidRPr="00DD66E7">
        <w:rPr>
          <w:rFonts w:eastAsia="宋体"/>
          <w:b/>
          <w:i/>
          <w:color w:val="000000"/>
          <w:lang w:eastAsia="zh-CN"/>
        </w:rPr>
        <w:t>:</w:t>
      </w:r>
      <w:r>
        <w:rPr>
          <w:rFonts w:eastAsia="宋体"/>
          <w:b/>
          <w:i/>
          <w:color w:val="000000"/>
          <w:lang w:eastAsia="zh-CN"/>
        </w:rPr>
        <w:t xml:space="preserve"> The</w:t>
      </w:r>
      <w:r>
        <w:rPr>
          <w:rFonts w:eastAsia="宋体" w:hint="eastAsia"/>
          <w:b/>
          <w:i/>
          <w:color w:val="000000"/>
          <w:lang w:eastAsia="zh-CN"/>
        </w:rPr>
        <w:t xml:space="preserve"> relationship between search </w:t>
      </w:r>
      <w:r>
        <w:rPr>
          <w:rFonts w:eastAsia="宋体"/>
          <w:b/>
          <w:i/>
          <w:color w:val="000000"/>
          <w:lang w:eastAsia="zh-CN"/>
        </w:rPr>
        <w:t>space and PDCCH monitoring capability is configured</w:t>
      </w:r>
      <w:r>
        <w:rPr>
          <w:rFonts w:eastAsia="宋体" w:hint="eastAsia"/>
          <w:b/>
          <w:i/>
          <w:color w:val="000000"/>
          <w:lang w:eastAsia="zh-CN"/>
        </w:rPr>
        <w:t xml:space="preserve"> to ensure PDCCH for URLLC is monitored with high priority.</w:t>
      </w:r>
    </w:p>
    <w:p w14:paraId="4A3B8ACF" w14:textId="760D3C3D" w:rsidR="00510A00" w:rsidRPr="00510A00" w:rsidRDefault="00510A00" w:rsidP="002D32D9">
      <w:pPr>
        <w:pStyle w:val="a0"/>
        <w:rPr>
          <w:rFonts w:eastAsia="宋体"/>
          <w:b/>
          <w:i/>
          <w:color w:val="000000"/>
          <w:lang w:eastAsia="zh-CN"/>
        </w:rPr>
      </w:pPr>
      <w:r w:rsidRPr="001C0944">
        <w:rPr>
          <w:rFonts w:eastAsia="宋体" w:hint="eastAsia"/>
          <w:b/>
          <w:i/>
          <w:color w:val="000000"/>
          <w:lang w:eastAsia="zh-CN"/>
        </w:rPr>
        <w:t>Pr</w:t>
      </w:r>
      <w:r>
        <w:rPr>
          <w:rFonts w:eastAsia="宋体" w:hint="eastAsia"/>
          <w:b/>
          <w:i/>
          <w:color w:val="000000"/>
          <w:lang w:eastAsia="zh-CN"/>
        </w:rPr>
        <w:t>oposal 6</w:t>
      </w:r>
      <w:r w:rsidRPr="001C0944">
        <w:rPr>
          <w:rFonts w:eastAsia="宋体" w:hint="eastAsia"/>
          <w:b/>
          <w:i/>
          <w:color w:val="000000"/>
          <w:lang w:eastAsia="zh-CN"/>
        </w:rPr>
        <w:t xml:space="preserve">: </w:t>
      </w:r>
      <w:r w:rsidRPr="001C0944">
        <w:rPr>
          <w:rFonts w:eastAsia="宋体"/>
          <w:b/>
          <w:i/>
          <w:color w:val="000000"/>
          <w:lang w:eastAsia="zh-CN"/>
        </w:rPr>
        <w:t>The per-CC limit on the maximum number of non-overlapping CCEs for channel estimation per PDCCH monitoring span for a cer</w:t>
      </w:r>
      <w:bookmarkStart w:id="2" w:name="_GoBack"/>
      <w:bookmarkEnd w:id="2"/>
      <w:r w:rsidRPr="001C0944">
        <w:rPr>
          <w:rFonts w:eastAsia="宋体"/>
          <w:b/>
          <w:i/>
          <w:color w:val="000000"/>
          <w:lang w:eastAsia="zh-CN"/>
        </w:rPr>
        <w:t>tain combination (X, Y,</w:t>
      </w:r>
      <w:r w:rsidRPr="001C0944">
        <w:rPr>
          <w:rFonts w:eastAsia="宋体"/>
          <w:b/>
          <w:i/>
          <w:color w:val="000000"/>
          <w:lang w:eastAsia="zh-CN"/>
        </w:rPr>
        <w:sym w:font="Symbol" w:char="F06D"/>
      </w:r>
      <w:r w:rsidRPr="001C0944">
        <w:rPr>
          <w:rFonts w:eastAsia="宋体"/>
          <w:b/>
          <w:i/>
          <w:color w:val="000000"/>
          <w:lang w:eastAsia="zh-CN"/>
        </w:rPr>
        <w:t>)</w:t>
      </w:r>
      <w:r>
        <w:rPr>
          <w:rFonts w:eastAsia="宋体" w:hint="eastAsia"/>
          <w:b/>
          <w:i/>
          <w:color w:val="000000"/>
          <w:lang w:eastAsia="zh-CN"/>
        </w:rPr>
        <w:t xml:space="preserve"> is listed in Table 3.</w:t>
      </w:r>
    </w:p>
    <w:p w14:paraId="388465A0" w14:textId="77777777" w:rsidR="00510A00" w:rsidRPr="00120092" w:rsidRDefault="00510A00" w:rsidP="00510A00">
      <w:pPr>
        <w:pStyle w:val="a0"/>
        <w:jc w:val="left"/>
        <w:rPr>
          <w:rFonts w:eastAsiaTheme="minorEastAsia"/>
          <w:lang w:eastAsia="zh-CN"/>
        </w:rPr>
      </w:pPr>
      <w:r w:rsidRPr="001C0944">
        <w:rPr>
          <w:rFonts w:eastAsia="宋体" w:hint="eastAsia"/>
          <w:b/>
          <w:i/>
          <w:color w:val="000000"/>
          <w:lang w:eastAsia="zh-CN"/>
        </w:rPr>
        <w:t>Pr</w:t>
      </w:r>
      <w:r>
        <w:rPr>
          <w:rFonts w:eastAsia="宋体" w:hint="eastAsia"/>
          <w:b/>
          <w:i/>
          <w:color w:val="000000"/>
          <w:lang w:eastAsia="zh-CN"/>
        </w:rPr>
        <w:t>oposal 7</w:t>
      </w:r>
      <w:r w:rsidRPr="001C0944">
        <w:rPr>
          <w:rFonts w:eastAsia="宋体" w:hint="eastAsia"/>
          <w:b/>
          <w:i/>
          <w:color w:val="000000"/>
          <w:lang w:eastAsia="zh-CN"/>
        </w:rPr>
        <w:t>:</w:t>
      </w:r>
      <w:r w:rsidRPr="00BF1CA4">
        <w:rPr>
          <w:rFonts w:eastAsia="宋体"/>
          <w:b/>
          <w:i/>
          <w:color w:val="000000"/>
          <w:lang w:eastAsia="zh-CN"/>
        </w:rPr>
        <w:t xml:space="preserve"> If UE reports the support of more than one combination of C(X, Y) for a given SCS, and if multiple combinations of C(X, Y) are valid for the span pattern, the maximum value of C of t</w:t>
      </w:r>
      <w:r w:rsidRPr="00510A00">
        <w:rPr>
          <w:rFonts w:eastAsia="宋体"/>
          <w:b/>
          <w:i/>
          <w:color w:val="000000"/>
          <w:lang w:eastAsia="zh-CN"/>
        </w:rPr>
        <w:t>he valid combinations is applied</w:t>
      </w:r>
      <w:r w:rsidRPr="00510A00">
        <w:rPr>
          <w:rFonts w:eastAsia="宋体" w:hint="eastAsia"/>
          <w:b/>
          <w:i/>
          <w:color w:val="000000"/>
          <w:lang w:eastAsia="zh-CN"/>
        </w:rPr>
        <w:t xml:space="preserve"> for each non-overlapped in time domain PDCCH resource set</w:t>
      </w:r>
    </w:p>
    <w:p w14:paraId="67821181" w14:textId="7225D472" w:rsidR="002D32D9" w:rsidRPr="00510A00" w:rsidRDefault="00510A00" w:rsidP="002D32D9">
      <w:pPr>
        <w:pStyle w:val="a0"/>
        <w:rPr>
          <w:rFonts w:eastAsia="宋体"/>
          <w:b/>
          <w:i/>
          <w:color w:val="000000"/>
          <w:lang w:eastAsia="zh-CN"/>
        </w:rPr>
      </w:pPr>
      <w:r w:rsidRPr="002E3BE6">
        <w:rPr>
          <w:rFonts w:eastAsia="宋体" w:hint="eastAsia"/>
          <w:b/>
          <w:i/>
          <w:color w:val="000000"/>
          <w:lang w:eastAsia="zh-CN"/>
        </w:rPr>
        <w:t xml:space="preserve">Proposal </w:t>
      </w:r>
      <w:r>
        <w:rPr>
          <w:rFonts w:eastAsia="宋体" w:hint="eastAsia"/>
          <w:b/>
          <w:i/>
          <w:color w:val="000000"/>
          <w:lang w:eastAsia="zh-CN"/>
        </w:rPr>
        <w:t>8</w:t>
      </w:r>
      <w:r w:rsidRPr="002E3BE6">
        <w:rPr>
          <w:rFonts w:eastAsia="宋体" w:hint="eastAsia"/>
          <w:b/>
          <w:i/>
          <w:color w:val="000000"/>
          <w:lang w:eastAsia="zh-CN"/>
        </w:rPr>
        <w:t xml:space="preserve">: It should be avoid </w:t>
      </w:r>
      <w:r w:rsidRPr="002E3BE6">
        <w:rPr>
          <w:rFonts w:eastAsia="宋体"/>
          <w:b/>
          <w:i/>
          <w:color w:val="000000"/>
          <w:lang w:eastAsia="zh-CN"/>
        </w:rPr>
        <w:t>increasing</w:t>
      </w:r>
      <w:r w:rsidRPr="002E3BE6">
        <w:rPr>
          <w:rFonts w:eastAsia="宋体" w:hint="eastAsia"/>
          <w:b/>
          <w:i/>
          <w:color w:val="000000"/>
          <w:lang w:eastAsia="zh-CN"/>
        </w:rPr>
        <w:t xml:space="preserve"> DCI size budget</w:t>
      </w:r>
      <w:r>
        <w:rPr>
          <w:rFonts w:eastAsia="宋体" w:hint="eastAsia"/>
          <w:b/>
          <w:i/>
          <w:color w:val="000000"/>
          <w:lang w:eastAsia="zh-CN"/>
        </w:rPr>
        <w:t xml:space="preserve"> per search space.</w:t>
      </w:r>
    </w:p>
    <w:p w14:paraId="63948AC6" w14:textId="77777777" w:rsidR="00E2650C" w:rsidRPr="00854FF4" w:rsidRDefault="00E2650C" w:rsidP="00854FF4">
      <w:pPr>
        <w:pStyle w:val="1"/>
        <w:rPr>
          <w:rFonts w:ascii="Times New Roman" w:hAnsi="Times New Roman" w:cs="Times New Roman"/>
        </w:rPr>
      </w:pPr>
      <w:r w:rsidRPr="00854FF4">
        <w:rPr>
          <w:rFonts w:ascii="Times New Roman" w:hAnsi="Times New Roman" w:cs="Times New Roman"/>
        </w:rPr>
        <w:t>References</w:t>
      </w:r>
    </w:p>
    <w:p w14:paraId="6C0F6CAD" w14:textId="38C21D83" w:rsidR="00854FF4" w:rsidRPr="003A1124" w:rsidRDefault="005E03F8" w:rsidP="003A1124">
      <w:pPr>
        <w:numPr>
          <w:ilvl w:val="0"/>
          <w:numId w:val="5"/>
        </w:numPr>
        <w:spacing w:after="120"/>
        <w:ind w:hangingChars="210"/>
        <w:rPr>
          <w:rFonts w:eastAsia="宋体"/>
          <w:color w:val="000000"/>
          <w:lang w:eastAsia="zh-CN"/>
        </w:rPr>
      </w:pPr>
      <w:r>
        <w:rPr>
          <w:rFonts w:eastAsia="宋体"/>
          <w:color w:val="000000"/>
          <w:lang w:eastAsia="zh-CN"/>
        </w:rPr>
        <w:t>R</w:t>
      </w:r>
      <w:r>
        <w:rPr>
          <w:rFonts w:eastAsia="宋体" w:hint="eastAsia"/>
          <w:color w:val="000000"/>
          <w:lang w:eastAsia="zh-CN"/>
        </w:rPr>
        <w:t>AN1 9</w:t>
      </w:r>
      <w:r w:rsidR="00010945">
        <w:rPr>
          <w:rFonts w:eastAsia="宋体" w:hint="eastAsia"/>
          <w:color w:val="000000"/>
          <w:lang w:eastAsia="zh-CN"/>
        </w:rPr>
        <w:t>8</w:t>
      </w:r>
      <w:r>
        <w:rPr>
          <w:rFonts w:eastAsia="宋体" w:hint="eastAsia"/>
          <w:color w:val="000000"/>
          <w:lang w:eastAsia="zh-CN"/>
        </w:rPr>
        <w:t xml:space="preserve"> Chairman notes</w:t>
      </w:r>
    </w:p>
    <w:sectPr w:rsidR="00854FF4" w:rsidRPr="003A1124" w:rsidSect="00CB31DE">
      <w:headerReference w:type="default" r:id="rId11"/>
      <w:footerReference w:type="even" r:id="rId12"/>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E5F158" w15:done="0"/>
  <w15:commentEx w15:paraId="5A68B168" w15:done="0"/>
  <w15:commentEx w15:paraId="7D6AC6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DCA666" w14:textId="77777777" w:rsidR="00CD61A5" w:rsidRDefault="00CD61A5">
      <w:r>
        <w:separator/>
      </w:r>
    </w:p>
  </w:endnote>
  <w:endnote w:type="continuationSeparator" w:id="0">
    <w:p w14:paraId="4E79A74C" w14:textId="77777777" w:rsidR="00CD61A5" w:rsidRDefault="00CD6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7F190B" w14:textId="77777777" w:rsidR="00CD61A5" w:rsidRDefault="00CD61A5">
      <w:r>
        <w:separator/>
      </w:r>
    </w:p>
  </w:footnote>
  <w:footnote w:type="continuationSeparator" w:id="0">
    <w:p w14:paraId="37CCEFF3" w14:textId="77777777" w:rsidR="00CD61A5" w:rsidRDefault="00CD6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393F"/>
    <w:multiLevelType w:val="hybridMultilevel"/>
    <w:tmpl w:val="6A1E5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F1A69B4"/>
    <w:multiLevelType w:val="hybridMultilevel"/>
    <w:tmpl w:val="E5601C9A"/>
    <w:lvl w:ilvl="0" w:tplc="A6E06826">
      <w:numFmt w:val="bullet"/>
      <w:lvlText w:val="o"/>
      <w:lvlJc w:val="left"/>
      <w:pPr>
        <w:ind w:left="620" w:hanging="420"/>
      </w:pPr>
      <w:rPr>
        <w:rFonts w:ascii="Courier New" w:hAnsi="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53B931F0"/>
    <w:multiLevelType w:val="hybridMultilevel"/>
    <w:tmpl w:val="EF0AFEB6"/>
    <w:lvl w:ilvl="0" w:tplc="55CA9262">
      <w:start w:val="174"/>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D292F8E"/>
    <w:multiLevelType w:val="hybridMultilevel"/>
    <w:tmpl w:val="83C23284"/>
    <w:lvl w:ilvl="0" w:tplc="B652E6FA">
      <w:start w:val="3"/>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BC2C63"/>
    <w:multiLevelType w:val="hybridMultilevel"/>
    <w:tmpl w:val="1AF8F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6">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5742C07"/>
    <w:multiLevelType w:val="hybridMultilevel"/>
    <w:tmpl w:val="D226B1F8"/>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489030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1"/>
  </w:num>
  <w:num w:numId="2">
    <w:abstractNumId w:val="26"/>
  </w:num>
  <w:num w:numId="3">
    <w:abstractNumId w:val="30"/>
  </w:num>
  <w:num w:numId="4">
    <w:abstractNumId w:val="24"/>
  </w:num>
  <w:num w:numId="5">
    <w:abstractNumId w:val="20"/>
  </w:num>
  <w:num w:numId="6">
    <w:abstractNumId w:val="11"/>
  </w:num>
  <w:num w:numId="7">
    <w:abstractNumId w:val="19"/>
  </w:num>
  <w:num w:numId="8">
    <w:abstractNumId w:val="13"/>
  </w:num>
  <w:num w:numId="9">
    <w:abstractNumId w:val="17"/>
  </w:num>
  <w:num w:numId="10">
    <w:abstractNumId w:val="15"/>
  </w:num>
  <w:num w:numId="11">
    <w:abstractNumId w:val="29"/>
  </w:num>
  <w:num w:numId="12">
    <w:abstractNumId w:val="14"/>
  </w:num>
  <w:num w:numId="13">
    <w:abstractNumId w:val="3"/>
  </w:num>
  <w:num w:numId="14">
    <w:abstractNumId w:val="21"/>
  </w:num>
  <w:num w:numId="15">
    <w:abstractNumId w:val="9"/>
  </w:num>
  <w:num w:numId="16">
    <w:abstractNumId w:val="23"/>
  </w:num>
  <w:num w:numId="17">
    <w:abstractNumId w:val="18"/>
  </w:num>
  <w:num w:numId="18">
    <w:abstractNumId w:val="12"/>
  </w:num>
  <w:num w:numId="19">
    <w:abstractNumId w:val="1"/>
  </w:num>
  <w:num w:numId="20">
    <w:abstractNumId w:val="10"/>
  </w:num>
  <w:num w:numId="21">
    <w:abstractNumId w:val="6"/>
  </w:num>
  <w:num w:numId="22">
    <w:abstractNumId w:val="25"/>
  </w:num>
  <w:num w:numId="23">
    <w:abstractNumId w:val="31"/>
  </w:num>
  <w:num w:numId="24">
    <w:abstractNumId w:val="31"/>
  </w:num>
  <w:num w:numId="25">
    <w:abstractNumId w:val="31"/>
  </w:num>
  <w:num w:numId="26">
    <w:abstractNumId w:val="31"/>
  </w:num>
  <w:num w:numId="27">
    <w:abstractNumId w:val="31"/>
  </w:num>
  <w:num w:numId="28">
    <w:abstractNumId w:val="31"/>
  </w:num>
  <w:num w:numId="29">
    <w:abstractNumId w:val="31"/>
  </w:num>
  <w:num w:numId="30">
    <w:abstractNumId w:val="31"/>
  </w:num>
  <w:num w:numId="31">
    <w:abstractNumId w:val="31"/>
  </w:num>
  <w:num w:numId="32">
    <w:abstractNumId w:val="2"/>
  </w:num>
  <w:num w:numId="33">
    <w:abstractNumId w:val="7"/>
  </w:num>
  <w:num w:numId="34">
    <w:abstractNumId w:val="5"/>
  </w:num>
  <w:num w:numId="35">
    <w:abstractNumId w:val="0"/>
  </w:num>
  <w:num w:numId="36">
    <w:abstractNumId w:val="31"/>
  </w:num>
  <w:num w:numId="37">
    <w:abstractNumId w:val="31"/>
  </w:num>
  <w:num w:numId="38">
    <w:abstractNumId w:val="8"/>
  </w:num>
  <w:num w:numId="39">
    <w:abstractNumId w:val="31"/>
  </w:num>
  <w:num w:numId="40">
    <w:abstractNumId w:val="31"/>
  </w:num>
  <w:num w:numId="41">
    <w:abstractNumId w:val="4"/>
  </w:num>
  <w:num w:numId="42">
    <w:abstractNumId w:val="28"/>
  </w:num>
  <w:num w:numId="43">
    <w:abstractNumId w:val="27"/>
  </w:num>
  <w:num w:numId="44">
    <w:abstractNumId w:val="16"/>
  </w:num>
  <w:num w:numId="45">
    <w:abstractNumId w:val="2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945"/>
    <w:rsid w:val="00010B7C"/>
    <w:rsid w:val="00010C43"/>
    <w:rsid w:val="00010C71"/>
    <w:rsid w:val="00010EC4"/>
    <w:rsid w:val="0001156B"/>
    <w:rsid w:val="000116A5"/>
    <w:rsid w:val="00011A80"/>
    <w:rsid w:val="00011F85"/>
    <w:rsid w:val="00012237"/>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146"/>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0F9"/>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66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01B"/>
    <w:rsid w:val="000611A6"/>
    <w:rsid w:val="000616B2"/>
    <w:rsid w:val="0006184E"/>
    <w:rsid w:val="00061A51"/>
    <w:rsid w:val="00061CEB"/>
    <w:rsid w:val="00062211"/>
    <w:rsid w:val="00062395"/>
    <w:rsid w:val="000626C1"/>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0E1"/>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4D"/>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8F7"/>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92"/>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5C12"/>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9D2"/>
    <w:rsid w:val="00186DA2"/>
    <w:rsid w:val="00187964"/>
    <w:rsid w:val="00187B26"/>
    <w:rsid w:val="00190004"/>
    <w:rsid w:val="00190D51"/>
    <w:rsid w:val="00190F21"/>
    <w:rsid w:val="001911CE"/>
    <w:rsid w:val="00191892"/>
    <w:rsid w:val="0019194F"/>
    <w:rsid w:val="00191E42"/>
    <w:rsid w:val="00192550"/>
    <w:rsid w:val="00192EBF"/>
    <w:rsid w:val="00192F22"/>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2E9E"/>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6E3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094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AFB"/>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190"/>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512"/>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A3E"/>
    <w:rsid w:val="00265D57"/>
    <w:rsid w:val="00266A8D"/>
    <w:rsid w:val="00266CE3"/>
    <w:rsid w:val="00266D5A"/>
    <w:rsid w:val="0026718D"/>
    <w:rsid w:val="002671CD"/>
    <w:rsid w:val="0026751E"/>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08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2D9"/>
    <w:rsid w:val="002D37C8"/>
    <w:rsid w:val="002D3E51"/>
    <w:rsid w:val="002D40EF"/>
    <w:rsid w:val="002D4397"/>
    <w:rsid w:val="002D4620"/>
    <w:rsid w:val="002D4BE3"/>
    <w:rsid w:val="002D4C07"/>
    <w:rsid w:val="002D53A8"/>
    <w:rsid w:val="002D5636"/>
    <w:rsid w:val="002D570C"/>
    <w:rsid w:val="002D62AC"/>
    <w:rsid w:val="002D636E"/>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BE6"/>
    <w:rsid w:val="002E3D5C"/>
    <w:rsid w:val="002E4025"/>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0"/>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10"/>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CF7"/>
    <w:rsid w:val="00317D0B"/>
    <w:rsid w:val="00317E76"/>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7AC"/>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124"/>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AC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9BA"/>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B78"/>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185"/>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7A"/>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E1"/>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70C"/>
    <w:rsid w:val="004E592A"/>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2F1"/>
    <w:rsid w:val="005043BB"/>
    <w:rsid w:val="0050489C"/>
    <w:rsid w:val="005048A5"/>
    <w:rsid w:val="005052D2"/>
    <w:rsid w:val="0050534C"/>
    <w:rsid w:val="005056E5"/>
    <w:rsid w:val="00505C2E"/>
    <w:rsid w:val="00505C98"/>
    <w:rsid w:val="00505EB4"/>
    <w:rsid w:val="005063EC"/>
    <w:rsid w:val="005064B3"/>
    <w:rsid w:val="00506598"/>
    <w:rsid w:val="00506B95"/>
    <w:rsid w:val="00506BC6"/>
    <w:rsid w:val="00506BF3"/>
    <w:rsid w:val="00506EC4"/>
    <w:rsid w:val="0050746B"/>
    <w:rsid w:val="00510795"/>
    <w:rsid w:val="005107BD"/>
    <w:rsid w:val="00510A00"/>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8AF"/>
    <w:rsid w:val="00514CC4"/>
    <w:rsid w:val="00514EAF"/>
    <w:rsid w:val="005150A3"/>
    <w:rsid w:val="005152B3"/>
    <w:rsid w:val="00515910"/>
    <w:rsid w:val="0051599A"/>
    <w:rsid w:val="00515AAC"/>
    <w:rsid w:val="00515ABA"/>
    <w:rsid w:val="00515EF9"/>
    <w:rsid w:val="005160CB"/>
    <w:rsid w:val="005160E9"/>
    <w:rsid w:val="005167D5"/>
    <w:rsid w:val="00516879"/>
    <w:rsid w:val="00516944"/>
    <w:rsid w:val="00516D6A"/>
    <w:rsid w:val="00516E01"/>
    <w:rsid w:val="00516E2D"/>
    <w:rsid w:val="00516F1E"/>
    <w:rsid w:val="00516F35"/>
    <w:rsid w:val="005174E2"/>
    <w:rsid w:val="00517CD1"/>
    <w:rsid w:val="00517E88"/>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3E29"/>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2F98"/>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A71"/>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15"/>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4B1F"/>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3F8"/>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3E06"/>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2FA4"/>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678"/>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27DA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095"/>
    <w:rsid w:val="00637502"/>
    <w:rsid w:val="00637CA0"/>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65BA"/>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C5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239"/>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3CBA"/>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2C93"/>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67"/>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AA2"/>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255"/>
    <w:rsid w:val="007477F4"/>
    <w:rsid w:val="00747A62"/>
    <w:rsid w:val="00747CA8"/>
    <w:rsid w:val="0075009E"/>
    <w:rsid w:val="007502E9"/>
    <w:rsid w:val="007503B4"/>
    <w:rsid w:val="0075051D"/>
    <w:rsid w:val="00750A7E"/>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384"/>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5A"/>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182E"/>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BD0"/>
    <w:rsid w:val="007E017A"/>
    <w:rsid w:val="007E03E3"/>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DF6"/>
    <w:rsid w:val="007E4FA1"/>
    <w:rsid w:val="007E5130"/>
    <w:rsid w:val="007E5B35"/>
    <w:rsid w:val="007E5C16"/>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5D5"/>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73E"/>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5CB"/>
    <w:rsid w:val="0083068A"/>
    <w:rsid w:val="00830920"/>
    <w:rsid w:val="00831241"/>
    <w:rsid w:val="008313F8"/>
    <w:rsid w:val="00831659"/>
    <w:rsid w:val="00831B2D"/>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4FF4"/>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71D"/>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B8C"/>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28E"/>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8B7"/>
    <w:rsid w:val="008D2CC4"/>
    <w:rsid w:val="008D2D59"/>
    <w:rsid w:val="008D32A1"/>
    <w:rsid w:val="008D377E"/>
    <w:rsid w:val="008D3900"/>
    <w:rsid w:val="008D3A9D"/>
    <w:rsid w:val="008D3C88"/>
    <w:rsid w:val="008D47E2"/>
    <w:rsid w:val="008D4C50"/>
    <w:rsid w:val="008D4CA8"/>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77E"/>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71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731"/>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02D"/>
    <w:rsid w:val="00A54213"/>
    <w:rsid w:val="00A54ADF"/>
    <w:rsid w:val="00A54BF9"/>
    <w:rsid w:val="00A54E09"/>
    <w:rsid w:val="00A55142"/>
    <w:rsid w:val="00A55C9D"/>
    <w:rsid w:val="00A55F6D"/>
    <w:rsid w:val="00A5684A"/>
    <w:rsid w:val="00A56A44"/>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A9C"/>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5B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2E95"/>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8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287"/>
    <w:rsid w:val="00B9458B"/>
    <w:rsid w:val="00B949B4"/>
    <w:rsid w:val="00B94C50"/>
    <w:rsid w:val="00B9500D"/>
    <w:rsid w:val="00B95199"/>
    <w:rsid w:val="00B952A5"/>
    <w:rsid w:val="00B955FA"/>
    <w:rsid w:val="00B95666"/>
    <w:rsid w:val="00B959D3"/>
    <w:rsid w:val="00B96186"/>
    <w:rsid w:val="00B96341"/>
    <w:rsid w:val="00B963BA"/>
    <w:rsid w:val="00B96704"/>
    <w:rsid w:val="00B96833"/>
    <w:rsid w:val="00B969B2"/>
    <w:rsid w:val="00B974A0"/>
    <w:rsid w:val="00B9751F"/>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3"/>
    <w:rsid w:val="00BB7073"/>
    <w:rsid w:val="00BB72DF"/>
    <w:rsid w:val="00BB778D"/>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5B9A"/>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AF9"/>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18C"/>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CA4"/>
    <w:rsid w:val="00BF1F29"/>
    <w:rsid w:val="00BF213C"/>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891"/>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AC"/>
    <w:rsid w:val="00C236DF"/>
    <w:rsid w:val="00C23E23"/>
    <w:rsid w:val="00C23FA9"/>
    <w:rsid w:val="00C242DD"/>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341"/>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81"/>
    <w:rsid w:val="00C93692"/>
    <w:rsid w:val="00C93768"/>
    <w:rsid w:val="00C93B03"/>
    <w:rsid w:val="00C93D8C"/>
    <w:rsid w:val="00C941FF"/>
    <w:rsid w:val="00C94240"/>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1A5"/>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3B"/>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26E"/>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6E7"/>
    <w:rsid w:val="00DD6D63"/>
    <w:rsid w:val="00DD6E8B"/>
    <w:rsid w:val="00DD7075"/>
    <w:rsid w:val="00DD72A0"/>
    <w:rsid w:val="00DD7612"/>
    <w:rsid w:val="00DD77F8"/>
    <w:rsid w:val="00DD79D3"/>
    <w:rsid w:val="00DD7F32"/>
    <w:rsid w:val="00DE04A8"/>
    <w:rsid w:val="00DE06E0"/>
    <w:rsid w:val="00DE0C37"/>
    <w:rsid w:val="00DE0F6F"/>
    <w:rsid w:val="00DE0F77"/>
    <w:rsid w:val="00DE0FB0"/>
    <w:rsid w:val="00DE116C"/>
    <w:rsid w:val="00DE12BF"/>
    <w:rsid w:val="00DE1523"/>
    <w:rsid w:val="00DE1897"/>
    <w:rsid w:val="00DE1990"/>
    <w:rsid w:val="00DE1B65"/>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FFF"/>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71C"/>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0E5C"/>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4C1C"/>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CF5"/>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080"/>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3E33"/>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B64"/>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048"/>
    <w:rsid w:val="00EB7AE5"/>
    <w:rsid w:val="00EC00AD"/>
    <w:rsid w:val="00EC0142"/>
    <w:rsid w:val="00EC0C26"/>
    <w:rsid w:val="00EC106C"/>
    <w:rsid w:val="00EC11F3"/>
    <w:rsid w:val="00EC1595"/>
    <w:rsid w:val="00EC1659"/>
    <w:rsid w:val="00EC1F1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0BE0"/>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C69"/>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0A3A"/>
    <w:rsid w:val="00F310AF"/>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B10"/>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7F"/>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BD2"/>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A51"/>
    <w:rsid w:val="00FB2C0D"/>
    <w:rsid w:val="00FB2DEF"/>
    <w:rsid w:val="00FB32B0"/>
    <w:rsid w:val="00FB34AB"/>
    <w:rsid w:val="00FB4261"/>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C9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qFormat/>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6E2C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6E2C93"/>
    <w:rPr>
      <w:lang w:val="en-GB" w:eastAsia="en-US"/>
    </w:rPr>
  </w:style>
  <w:style w:type="paragraph" w:customStyle="1" w:styleId="tabletext0">
    <w:name w:val="tabletext0"/>
    <w:basedOn w:val="a"/>
    <w:uiPriority w:val="99"/>
    <w:rsid w:val="006E2C93"/>
    <w:pPr>
      <w:spacing w:before="100" w:beforeAutospacing="1" w:after="100" w:afterAutospacing="1"/>
    </w:pPr>
    <w:rPr>
      <w:rFonts w:ascii="Gulim" w:eastAsia="Gulim" w:hAnsi="Gulim" w:cs="Calibri"/>
      <w:sz w:val="24"/>
      <w:lang w:val="sv-SE" w:eastAsia="sv-SE"/>
    </w:rPr>
  </w:style>
  <w:style w:type="character" w:customStyle="1" w:styleId="TALChar">
    <w:name w:val="TAL Char"/>
    <w:qFormat/>
    <w:rsid w:val="006E2C9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C9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qFormat/>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6E2C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6E2C93"/>
    <w:rPr>
      <w:lang w:val="en-GB" w:eastAsia="en-US"/>
    </w:rPr>
  </w:style>
  <w:style w:type="paragraph" w:customStyle="1" w:styleId="tabletext0">
    <w:name w:val="tabletext0"/>
    <w:basedOn w:val="a"/>
    <w:uiPriority w:val="99"/>
    <w:rsid w:val="006E2C93"/>
    <w:pPr>
      <w:spacing w:before="100" w:beforeAutospacing="1" w:after="100" w:afterAutospacing="1"/>
    </w:pPr>
    <w:rPr>
      <w:rFonts w:ascii="Gulim" w:eastAsia="Gulim" w:hAnsi="Gulim" w:cs="Calibri"/>
      <w:sz w:val="24"/>
      <w:lang w:val="sv-SE" w:eastAsia="sv-SE"/>
    </w:rPr>
  </w:style>
  <w:style w:type="character" w:customStyle="1" w:styleId="TALChar">
    <w:name w:val="TAL Char"/>
    <w:qFormat/>
    <w:rsid w:val="006E2C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001D67-E5F1-42DD-B0B8-B43BA6BBD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2185</Words>
  <Characters>12456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2019-10-05T01:46:00Z</dcterms:created>
  <dcterms:modified xsi:type="dcterms:W3CDTF">2019-10-05T01:46:00Z</dcterms:modified>
</cp:coreProperties>
</file>