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1C0DA" w14:textId="4B980BE2" w:rsidR="00284E26" w:rsidRPr="00240590" w:rsidRDefault="00284E26" w:rsidP="00284E26">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801FED" w:rsidRPr="00291642">
        <w:rPr>
          <w:rFonts w:eastAsia="SimSun"/>
          <w:sz w:val="22"/>
          <w:lang w:eastAsia="zh-CN"/>
        </w:rPr>
        <w:t>19</w:t>
      </w:r>
      <w:r w:rsidR="00392538">
        <w:rPr>
          <w:rFonts w:eastAsia="SimSun" w:hint="eastAsia"/>
          <w:sz w:val="22"/>
          <w:lang w:eastAsia="zh-CN"/>
        </w:rPr>
        <w:t>10121</w:t>
      </w:r>
    </w:p>
    <w:p w14:paraId="0A901B87" w14:textId="261A5A7F" w:rsidR="00284E26" w:rsidRDefault="00C82A09" w:rsidP="00284E26">
      <w:pPr>
        <w:pStyle w:val="Header"/>
        <w:tabs>
          <w:tab w:val="left" w:pos="1800"/>
        </w:tabs>
        <w:ind w:left="1800" w:hanging="1800"/>
        <w:rPr>
          <w:rFonts w:eastAsia="SimSun"/>
          <w:sz w:val="22"/>
          <w:lang w:eastAsia="zh-CN"/>
        </w:rPr>
      </w:pPr>
      <w:r>
        <w:rPr>
          <w:rFonts w:eastAsia="SimSun"/>
          <w:sz w:val="22"/>
          <w:lang w:eastAsia="zh-CN"/>
        </w:rPr>
        <w:t>Chongqing</w:t>
      </w:r>
      <w:r w:rsidR="00284E26" w:rsidRPr="00240590">
        <w:rPr>
          <w:rFonts w:eastAsia="SimSun"/>
          <w:sz w:val="22"/>
          <w:lang w:eastAsia="zh-CN"/>
        </w:rPr>
        <w:t xml:space="preserve">, </w:t>
      </w:r>
      <w:r w:rsidR="00284E26">
        <w:rPr>
          <w:rFonts w:eastAsia="SimSun"/>
          <w:sz w:val="22"/>
          <w:lang w:eastAsia="zh-CN"/>
        </w:rPr>
        <w:t>C</w:t>
      </w:r>
      <w:r>
        <w:rPr>
          <w:rFonts w:eastAsia="SimSun"/>
          <w:sz w:val="22"/>
          <w:lang w:eastAsia="zh-CN"/>
        </w:rPr>
        <w:t>hina</w:t>
      </w:r>
      <w:r w:rsidR="00284E26" w:rsidRPr="00240590">
        <w:rPr>
          <w:rFonts w:eastAsia="SimSun"/>
          <w:sz w:val="22"/>
          <w:lang w:eastAsia="zh-CN"/>
        </w:rPr>
        <w:t xml:space="preserve">, </w:t>
      </w:r>
      <w:r>
        <w:rPr>
          <w:rFonts w:eastAsia="SimSun"/>
          <w:sz w:val="22"/>
          <w:lang w:eastAsia="zh-CN"/>
        </w:rPr>
        <w:t>October</w:t>
      </w:r>
      <w:r w:rsidR="00284E26">
        <w:rPr>
          <w:rFonts w:eastAsia="SimSun"/>
          <w:sz w:val="22"/>
          <w:lang w:eastAsia="zh-CN"/>
        </w:rPr>
        <w:t xml:space="preserve"> </w:t>
      </w:r>
      <w:r>
        <w:rPr>
          <w:rFonts w:eastAsia="SimSun"/>
          <w:sz w:val="22"/>
          <w:lang w:eastAsia="zh-CN"/>
        </w:rPr>
        <w:t>14</w:t>
      </w:r>
      <w:r w:rsidR="00284E26" w:rsidRPr="0048279C">
        <w:rPr>
          <w:rFonts w:eastAsia="SimSun"/>
          <w:sz w:val="22"/>
          <w:vertAlign w:val="superscript"/>
          <w:lang w:eastAsia="zh-CN"/>
        </w:rPr>
        <w:t>th</w:t>
      </w:r>
      <w:r w:rsidR="00284E26">
        <w:rPr>
          <w:rFonts w:eastAsia="SimSun"/>
          <w:sz w:val="22"/>
          <w:lang w:eastAsia="zh-CN"/>
        </w:rPr>
        <w:t xml:space="preserve"> </w:t>
      </w:r>
      <w:r w:rsidR="00284E26" w:rsidRPr="00240590">
        <w:rPr>
          <w:rFonts w:eastAsia="SimSun"/>
          <w:sz w:val="22"/>
          <w:lang w:eastAsia="zh-CN"/>
        </w:rPr>
        <w:t xml:space="preserve">– </w:t>
      </w:r>
      <w:r>
        <w:rPr>
          <w:rFonts w:eastAsia="SimSun"/>
          <w:sz w:val="22"/>
          <w:lang w:eastAsia="zh-CN"/>
        </w:rPr>
        <w:t>2</w:t>
      </w:r>
      <w:r w:rsidR="00284E26">
        <w:rPr>
          <w:rFonts w:eastAsia="SimSun" w:hint="eastAsia"/>
          <w:sz w:val="22"/>
          <w:lang w:eastAsia="zh-CN"/>
        </w:rPr>
        <w:t>0</w:t>
      </w:r>
      <w:r w:rsidR="00284E26" w:rsidRPr="0048279C">
        <w:rPr>
          <w:rFonts w:eastAsia="SimSun"/>
          <w:sz w:val="22"/>
          <w:vertAlign w:val="superscript"/>
          <w:lang w:eastAsia="zh-CN"/>
        </w:rPr>
        <w:t>th</w:t>
      </w:r>
      <w:r w:rsidR="00284E26" w:rsidRPr="00240590">
        <w:rPr>
          <w:rFonts w:eastAsia="SimSun"/>
          <w:sz w:val="22"/>
          <w:lang w:eastAsia="zh-CN"/>
        </w:rPr>
        <w:t>, 2019</w:t>
      </w:r>
    </w:p>
    <w:p w14:paraId="557CC396" w14:textId="77777777" w:rsidR="00284E26" w:rsidRPr="00240590" w:rsidRDefault="00284E26" w:rsidP="00284E26">
      <w:pPr>
        <w:pStyle w:val="Header"/>
        <w:tabs>
          <w:tab w:val="left" w:pos="1800"/>
        </w:tabs>
        <w:ind w:left="1800" w:hanging="1800"/>
        <w:rPr>
          <w:rFonts w:eastAsia="SimSun"/>
          <w:sz w:val="22"/>
          <w:lang w:eastAsia="zh-CN"/>
        </w:rPr>
      </w:pPr>
    </w:p>
    <w:p w14:paraId="2E683E84"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0330C71"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DL</w:t>
      </w:r>
      <w:r>
        <w:rPr>
          <w:rFonts w:eastAsia="SimSun"/>
          <w:sz w:val="22"/>
          <w:lang w:eastAsia="zh-CN"/>
        </w:rPr>
        <w:t xml:space="preserve"> Reference Signals for NR Positioning</w:t>
      </w:r>
    </w:p>
    <w:p w14:paraId="7171379F" w14:textId="77777777" w:rsidR="00284E26" w:rsidRPr="008A3176" w:rsidRDefault="00284E26" w:rsidP="00284E26">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7.2.10.1</w:t>
      </w:r>
    </w:p>
    <w:p w14:paraId="1F6FB03F" w14:textId="77777777" w:rsidR="00284E26" w:rsidRPr="00BE781B" w:rsidRDefault="00284E26" w:rsidP="00284E26">
      <w:pPr>
        <w:pStyle w:val="Header"/>
        <w:tabs>
          <w:tab w:val="left" w:pos="1800"/>
        </w:tabs>
        <w:spacing w:line="288" w:lineRule="auto"/>
        <w:rPr>
          <w:sz w:val="22"/>
        </w:rPr>
      </w:pPr>
      <w:r w:rsidRPr="00BE781B">
        <w:rPr>
          <w:sz w:val="22"/>
        </w:rPr>
        <w:t>Document for:</w:t>
      </w:r>
      <w:r w:rsidRPr="00BE781B">
        <w:rPr>
          <w:sz w:val="22"/>
        </w:rPr>
        <w:tab/>
        <w:t>Discussion and Decision</w:t>
      </w:r>
    </w:p>
    <w:p w14:paraId="1AC92081" w14:textId="77777777" w:rsidR="00284E26" w:rsidRPr="002100D2" w:rsidRDefault="00284E26" w:rsidP="00284E26">
      <w:pPr>
        <w:pBdr>
          <w:bottom w:val="single" w:sz="4" w:space="1" w:color="auto"/>
        </w:pBdr>
        <w:tabs>
          <w:tab w:val="left" w:pos="2552"/>
        </w:tabs>
      </w:pPr>
    </w:p>
    <w:p w14:paraId="4C7B2DCE" w14:textId="77777777" w:rsidR="006F0454" w:rsidRDefault="006F0454" w:rsidP="006F0454">
      <w:pPr>
        <w:pStyle w:val="01"/>
        <w:numPr>
          <w:ilvl w:val="0"/>
          <w:numId w:val="1"/>
        </w:numPr>
        <w:ind w:left="562" w:hanging="562"/>
      </w:pPr>
      <w:r>
        <w:t>Introduction</w:t>
      </w:r>
    </w:p>
    <w:p w14:paraId="28474AF3" w14:textId="77777777" w:rsidR="00E4088F" w:rsidRDefault="00E4088F" w:rsidP="00E4088F">
      <w:pPr>
        <w:pStyle w:val="00Text"/>
      </w:pPr>
      <w:r>
        <w:t xml:space="preserve"> WID of NR positioning support [1] includes the following objects for DL signal-based petitioning from RAN1 perspective:</w:t>
      </w:r>
    </w:p>
    <w:tbl>
      <w:tblPr>
        <w:tblStyle w:val="TableGrid"/>
        <w:tblW w:w="0" w:type="auto"/>
        <w:tblLook w:val="04A0" w:firstRow="1" w:lastRow="0" w:firstColumn="1" w:lastColumn="0" w:noHBand="0" w:noVBand="1"/>
      </w:tblPr>
      <w:tblGrid>
        <w:gridCol w:w="9062"/>
      </w:tblGrid>
      <w:tr w:rsidR="00E4088F" w14:paraId="4755CA78" w14:textId="77777777" w:rsidTr="00E4088F">
        <w:tc>
          <w:tcPr>
            <w:tcW w:w="9062" w:type="dxa"/>
          </w:tcPr>
          <w:p w14:paraId="16D2DF97" w14:textId="77777777" w:rsidR="00E4088F" w:rsidRPr="00121BB1" w:rsidRDefault="00E4088F" w:rsidP="00E4088F">
            <w:pPr>
              <w:pStyle w:val="3GPPAgreements"/>
              <w:rPr>
                <w:sz w:val="18"/>
                <w:szCs w:val="18"/>
              </w:rPr>
            </w:pPr>
            <w:r w:rsidRPr="00121BB1">
              <w:rPr>
                <w:sz w:val="18"/>
                <w:szCs w:val="18"/>
              </w:rPr>
              <w:t>Specify NR DL and UL reference signals to facilitate support of NR positioning techniques (DL-TDOA, DL-</w:t>
            </w:r>
            <w:proofErr w:type="spellStart"/>
            <w:r w:rsidRPr="00121BB1">
              <w:rPr>
                <w:sz w:val="18"/>
                <w:szCs w:val="18"/>
              </w:rPr>
              <w:t>AoD</w:t>
            </w:r>
            <w:proofErr w:type="spellEnd"/>
            <w:r w:rsidRPr="00121BB1">
              <w:rPr>
                <w:sz w:val="18"/>
                <w:szCs w:val="18"/>
              </w:rPr>
              <w:t>, UL-TDOA, UL-</w:t>
            </w:r>
            <w:proofErr w:type="spellStart"/>
            <w:r w:rsidRPr="00121BB1">
              <w:rPr>
                <w:sz w:val="18"/>
                <w:szCs w:val="18"/>
              </w:rPr>
              <w:t>AoA</w:t>
            </w:r>
            <w:proofErr w:type="spellEnd"/>
            <w:r w:rsidRPr="00121BB1">
              <w:rPr>
                <w:sz w:val="18"/>
                <w:szCs w:val="18"/>
              </w:rPr>
              <w:t>, multi-cell RTT and E-CID) [RAN1]</w:t>
            </w:r>
          </w:p>
          <w:p w14:paraId="32D86711" w14:textId="77777777" w:rsidR="00E4088F" w:rsidRPr="00121BB1" w:rsidRDefault="00E4088F" w:rsidP="00E4088F">
            <w:pPr>
              <w:pStyle w:val="3GPPAgreements"/>
              <w:numPr>
                <w:ilvl w:val="1"/>
                <w:numId w:val="9"/>
              </w:numPr>
              <w:rPr>
                <w:sz w:val="18"/>
                <w:szCs w:val="18"/>
              </w:rPr>
            </w:pPr>
            <w:r w:rsidRPr="00121BB1">
              <w:rPr>
                <w:sz w:val="18"/>
                <w:szCs w:val="18"/>
              </w:rPr>
              <w:t xml:space="preserve">Support </w:t>
            </w:r>
            <w:r w:rsidRPr="00121BB1">
              <w:rPr>
                <w:rFonts w:hint="eastAsia"/>
                <w:sz w:val="18"/>
                <w:szCs w:val="18"/>
              </w:rPr>
              <w:t>E-CID downlink measurements based on at</w:t>
            </w:r>
            <w:r w:rsidRPr="00121BB1">
              <w:rPr>
                <w:sz w:val="18"/>
                <w:szCs w:val="18"/>
              </w:rPr>
              <w:t xml:space="preserve"> </w:t>
            </w:r>
            <w:r w:rsidRPr="00121BB1">
              <w:rPr>
                <w:rFonts w:hint="eastAsia"/>
                <w:sz w:val="18"/>
                <w:szCs w:val="18"/>
              </w:rPr>
              <w:t>least RRM measurements defined in NR Rel. 15</w:t>
            </w:r>
          </w:p>
          <w:p w14:paraId="32F6CE65" w14:textId="77777777" w:rsidR="00E4088F" w:rsidRPr="00121BB1" w:rsidRDefault="00E4088F" w:rsidP="00E4088F">
            <w:pPr>
              <w:pStyle w:val="3GPPAgreements"/>
              <w:numPr>
                <w:ilvl w:val="1"/>
                <w:numId w:val="9"/>
              </w:numPr>
              <w:rPr>
                <w:sz w:val="18"/>
                <w:szCs w:val="18"/>
              </w:rPr>
            </w:pPr>
            <w:r w:rsidRPr="00121BB1">
              <w:rPr>
                <w:sz w:val="18"/>
                <w:szCs w:val="18"/>
              </w:rPr>
              <w:t>Identify whether and which Rel-15 NR reference signals can be used for different NR positioning techniques</w:t>
            </w:r>
          </w:p>
          <w:p w14:paraId="4158BCA7" w14:textId="77777777" w:rsidR="00E4088F" w:rsidRPr="00121BB1" w:rsidRDefault="00E4088F" w:rsidP="00E4088F">
            <w:pPr>
              <w:pStyle w:val="3GPPAgreements"/>
              <w:numPr>
                <w:ilvl w:val="1"/>
                <w:numId w:val="9"/>
              </w:numPr>
              <w:rPr>
                <w:sz w:val="18"/>
                <w:szCs w:val="18"/>
              </w:rPr>
            </w:pPr>
            <w:r w:rsidRPr="00121BB1">
              <w:rPr>
                <w:sz w:val="18"/>
                <w:szCs w:val="18"/>
              </w:rPr>
              <w:t>Define new DL positioning reference signals applicable at least for DL-TDOA, DL-</w:t>
            </w:r>
            <w:proofErr w:type="spellStart"/>
            <w:r w:rsidRPr="00121BB1">
              <w:rPr>
                <w:sz w:val="18"/>
                <w:szCs w:val="18"/>
              </w:rPr>
              <w:t>AoD</w:t>
            </w:r>
            <w:proofErr w:type="spellEnd"/>
            <w:r w:rsidRPr="00121BB1">
              <w:rPr>
                <w:sz w:val="18"/>
                <w:szCs w:val="18"/>
              </w:rPr>
              <w:t>, RTT</w:t>
            </w:r>
          </w:p>
          <w:p w14:paraId="044A22D8" w14:textId="77777777" w:rsidR="00E4088F" w:rsidRPr="00121BB1" w:rsidRDefault="00E4088F" w:rsidP="00E4088F">
            <w:pPr>
              <w:pStyle w:val="3GPPAgreements"/>
              <w:numPr>
                <w:ilvl w:val="1"/>
                <w:numId w:val="9"/>
              </w:numPr>
              <w:rPr>
                <w:sz w:val="18"/>
                <w:szCs w:val="18"/>
              </w:rPr>
            </w:pPr>
            <w:r w:rsidRPr="00121BB1">
              <w:rPr>
                <w:sz w:val="18"/>
                <w:szCs w:val="18"/>
              </w:rPr>
              <w:t>Define UL SRS with possible enhancements for positioning which is applicable at least for RTT, UL-TDOA, UL-</w:t>
            </w:r>
            <w:proofErr w:type="spellStart"/>
            <w:r w:rsidRPr="00121BB1">
              <w:rPr>
                <w:sz w:val="18"/>
                <w:szCs w:val="18"/>
              </w:rPr>
              <w:t>AoA</w:t>
            </w:r>
            <w:proofErr w:type="spellEnd"/>
          </w:p>
          <w:p w14:paraId="2B277995" w14:textId="77777777" w:rsidR="00E4088F" w:rsidRPr="00121BB1" w:rsidRDefault="00E4088F" w:rsidP="00E4088F">
            <w:pPr>
              <w:pStyle w:val="3GPPAgreements"/>
              <w:rPr>
                <w:sz w:val="18"/>
                <w:szCs w:val="18"/>
              </w:rPr>
            </w:pPr>
            <w:r w:rsidRPr="00121BB1">
              <w:rPr>
                <w:sz w:val="18"/>
                <w:szCs w:val="18"/>
              </w:rPr>
              <w:t xml:space="preserve">Define UE measurements based on DL reference signals applicable for NR positioning. The following UE measurements are specified for </w:t>
            </w:r>
            <w:r w:rsidRPr="00121BB1">
              <w:rPr>
                <w:sz w:val="18"/>
                <w:szCs w:val="18"/>
                <w:lang w:eastAsia="x-none"/>
              </w:rPr>
              <w:t>serving, reference, and neighboring cells [RAN1]</w:t>
            </w:r>
          </w:p>
          <w:p w14:paraId="24701D0D" w14:textId="77777777" w:rsidR="00E4088F" w:rsidRPr="00121BB1" w:rsidRDefault="00E4088F" w:rsidP="00E4088F">
            <w:pPr>
              <w:pStyle w:val="3GPPAgreements"/>
              <w:numPr>
                <w:ilvl w:val="1"/>
                <w:numId w:val="9"/>
              </w:numPr>
              <w:rPr>
                <w:sz w:val="18"/>
                <w:szCs w:val="18"/>
              </w:rPr>
            </w:pPr>
            <w:r w:rsidRPr="00121BB1">
              <w:rPr>
                <w:sz w:val="18"/>
                <w:szCs w:val="18"/>
              </w:rPr>
              <w:t>DL RSTD (reference signal time difference) measurements for NR positioning</w:t>
            </w:r>
          </w:p>
          <w:p w14:paraId="7C173FFB" w14:textId="77777777" w:rsidR="00E4088F" w:rsidRPr="00121BB1" w:rsidRDefault="00E4088F" w:rsidP="00E4088F">
            <w:pPr>
              <w:pStyle w:val="3GPPAgreements"/>
              <w:numPr>
                <w:ilvl w:val="1"/>
                <w:numId w:val="9"/>
              </w:numPr>
              <w:rPr>
                <w:sz w:val="18"/>
                <w:szCs w:val="18"/>
              </w:rPr>
            </w:pPr>
            <w:r w:rsidRPr="00121BB1">
              <w:rPr>
                <w:sz w:val="18"/>
                <w:szCs w:val="18"/>
              </w:rPr>
              <w:t>DL RSRP (reference signal received power) measurements for NR positioning</w:t>
            </w:r>
          </w:p>
          <w:p w14:paraId="5CBFDB88" w14:textId="158AEA94" w:rsidR="00E4088F" w:rsidRDefault="00E4088F" w:rsidP="00E4088F">
            <w:pPr>
              <w:pStyle w:val="3GPPAgreements"/>
              <w:numPr>
                <w:ilvl w:val="1"/>
                <w:numId w:val="9"/>
              </w:numPr>
            </w:pPr>
            <w:r w:rsidRPr="00121BB1">
              <w:rPr>
                <w:sz w:val="18"/>
                <w:szCs w:val="18"/>
              </w:rPr>
              <w:t>UE RX-TX time difference measurements for NR positioning</w:t>
            </w:r>
          </w:p>
        </w:tc>
      </w:tr>
    </w:tbl>
    <w:p w14:paraId="7214F0BA" w14:textId="00CCB7C6" w:rsidR="00816836" w:rsidRDefault="00E4088F" w:rsidP="00816836">
      <w:pPr>
        <w:pStyle w:val="00Text"/>
      </w:pPr>
      <w:r w:rsidRPr="00121BB1">
        <w:t xml:space="preserve"> </w:t>
      </w:r>
      <w:r w:rsidR="00816836" w:rsidRPr="00121BB1">
        <w:t xml:space="preserve">Pertinent agreements related with </w:t>
      </w:r>
      <w:r w:rsidR="00816836">
        <w:t>DL positioning reference signal</w:t>
      </w:r>
      <w:r w:rsidR="00816836" w:rsidRPr="00121BB1">
        <w:t xml:space="preserve"> made so far </w:t>
      </w:r>
      <w:r w:rsidR="00816836">
        <w:t xml:space="preserve">are </w:t>
      </w:r>
      <w:r w:rsidR="00816836" w:rsidRPr="00121BB1">
        <w:t xml:space="preserve">summarized </w:t>
      </w:r>
      <w:r w:rsidR="00816836">
        <w:t>as:</w:t>
      </w:r>
    </w:p>
    <w:tbl>
      <w:tblPr>
        <w:tblStyle w:val="TableGrid"/>
        <w:tblW w:w="0" w:type="auto"/>
        <w:tblLook w:val="04A0" w:firstRow="1" w:lastRow="0" w:firstColumn="1" w:lastColumn="0" w:noHBand="0" w:noVBand="1"/>
      </w:tblPr>
      <w:tblGrid>
        <w:gridCol w:w="9062"/>
      </w:tblGrid>
      <w:tr w:rsidR="00816836" w:rsidRPr="00816836" w14:paraId="661C7D12" w14:textId="77777777" w:rsidTr="00816836">
        <w:tc>
          <w:tcPr>
            <w:tcW w:w="9062" w:type="dxa"/>
          </w:tcPr>
          <w:p w14:paraId="228410F0" w14:textId="77777777" w:rsidR="005D2E29" w:rsidRPr="005D2E29" w:rsidRDefault="005D2E29" w:rsidP="005D2E29">
            <w:pPr>
              <w:rPr>
                <w:sz w:val="18"/>
                <w:szCs w:val="22"/>
                <w:lang w:eastAsia="x-none"/>
              </w:rPr>
            </w:pPr>
            <w:r w:rsidRPr="005D2E29">
              <w:rPr>
                <w:sz w:val="18"/>
                <w:szCs w:val="22"/>
                <w:highlight w:val="green"/>
                <w:lang w:eastAsia="x-none"/>
              </w:rPr>
              <w:t>Agreement:</w:t>
            </w:r>
          </w:p>
          <w:p w14:paraId="3F8A9A6F" w14:textId="77777777" w:rsidR="005D2E29" w:rsidRPr="005D2E29" w:rsidRDefault="005D2E29" w:rsidP="005D2E29">
            <w:pPr>
              <w:rPr>
                <w:sz w:val="18"/>
                <w:szCs w:val="22"/>
                <w:lang w:eastAsia="x-none"/>
              </w:rPr>
            </w:pPr>
            <w:r w:rsidRPr="005D2E29">
              <w:rPr>
                <w:rFonts w:hint="eastAsia"/>
                <w:sz w:val="18"/>
                <w:szCs w:val="22"/>
                <w:lang w:eastAsia="x-none"/>
              </w:rPr>
              <w:t xml:space="preserve">The following parameters describing </w:t>
            </w:r>
            <w:r w:rsidRPr="005D2E29">
              <w:rPr>
                <w:sz w:val="18"/>
                <w:szCs w:val="22"/>
                <w:lang w:eastAsia="x-none"/>
              </w:rPr>
              <w:t xml:space="preserve">a </w:t>
            </w:r>
            <w:r w:rsidRPr="005D2E29">
              <w:rPr>
                <w:rFonts w:hint="eastAsia"/>
                <w:sz w:val="18"/>
                <w:szCs w:val="22"/>
                <w:lang w:eastAsia="x-none"/>
              </w:rPr>
              <w:t>DL PRS Resource are defined:</w:t>
            </w:r>
          </w:p>
          <w:p w14:paraId="43536698" w14:textId="77777777" w:rsidR="005D2E29" w:rsidRPr="005D2E29" w:rsidRDefault="005D2E29" w:rsidP="005D2E29">
            <w:pPr>
              <w:numPr>
                <w:ilvl w:val="0"/>
                <w:numId w:val="24"/>
              </w:numPr>
              <w:rPr>
                <w:sz w:val="18"/>
                <w:szCs w:val="22"/>
                <w:lang w:eastAsia="x-none"/>
              </w:rPr>
            </w:pPr>
            <w:r w:rsidRPr="005D2E29">
              <w:rPr>
                <w:rFonts w:hint="eastAsia"/>
                <w:sz w:val="18"/>
                <w:szCs w:val="22"/>
                <w:lang w:eastAsia="x-none"/>
              </w:rPr>
              <w:t xml:space="preserve">Bandwidth of DL PRS Resource </w:t>
            </w:r>
          </w:p>
          <w:p w14:paraId="7193BFFD" w14:textId="77777777" w:rsidR="005D2E29" w:rsidRPr="005D2E29" w:rsidRDefault="005D2E29" w:rsidP="005D2E29">
            <w:pPr>
              <w:numPr>
                <w:ilvl w:val="1"/>
                <w:numId w:val="24"/>
              </w:numPr>
              <w:rPr>
                <w:sz w:val="18"/>
                <w:szCs w:val="22"/>
                <w:lang w:eastAsia="x-none"/>
              </w:rPr>
            </w:pPr>
            <w:r w:rsidRPr="005D2E29">
              <w:rPr>
                <w:sz w:val="18"/>
                <w:szCs w:val="22"/>
                <w:lang w:eastAsia="x-none"/>
              </w:rPr>
              <w:t>FFS granularity of bandwidth configuration which is to be down-selected at the next meeting among the following options:</w:t>
            </w:r>
          </w:p>
          <w:p w14:paraId="4C3946E5"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Option 1. One PRB</w:t>
            </w:r>
          </w:p>
          <w:p w14:paraId="4C618DF1"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Option 2. Four PRBs</w:t>
            </w:r>
          </w:p>
          <w:p w14:paraId="558F2CB8"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Option 3. RBG granularity</w:t>
            </w:r>
          </w:p>
          <w:p w14:paraId="70B36456"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Option 4. One of values configurable from the set 24, 48, 96 192, 264 PRBs</w:t>
            </w:r>
          </w:p>
          <w:p w14:paraId="2D1D1AC0"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Option 5: Option 2, 3 or 4 combined with a possibility to blank PRBs at the band edges</w:t>
            </w:r>
          </w:p>
          <w:p w14:paraId="5097F39E" w14:textId="77777777" w:rsidR="005D2E29" w:rsidRPr="005D2E29" w:rsidRDefault="005D2E29" w:rsidP="005D2E29">
            <w:pPr>
              <w:numPr>
                <w:ilvl w:val="2"/>
                <w:numId w:val="24"/>
              </w:numPr>
              <w:rPr>
                <w:sz w:val="18"/>
                <w:szCs w:val="22"/>
                <w:lang w:eastAsia="x-none"/>
              </w:rPr>
            </w:pPr>
            <w:r w:rsidRPr="005D2E29">
              <w:rPr>
                <w:sz w:val="18"/>
                <w:szCs w:val="22"/>
                <w:lang w:eastAsia="x-none"/>
              </w:rPr>
              <w:t>Option 6: Option 2, 3 or 4 combined with the maximum PRBs per carrier bandwidth</w:t>
            </w:r>
          </w:p>
          <w:p w14:paraId="7069D341" w14:textId="77777777" w:rsidR="005D2E29" w:rsidRPr="005D2E29" w:rsidRDefault="005D2E29" w:rsidP="005D2E29">
            <w:pPr>
              <w:numPr>
                <w:ilvl w:val="0"/>
                <w:numId w:val="24"/>
              </w:numPr>
              <w:rPr>
                <w:sz w:val="18"/>
                <w:szCs w:val="22"/>
                <w:lang w:eastAsia="x-none"/>
              </w:rPr>
            </w:pPr>
            <w:r w:rsidRPr="005D2E29">
              <w:rPr>
                <w:rFonts w:hint="eastAsia"/>
                <w:sz w:val="18"/>
                <w:szCs w:val="22"/>
                <w:lang w:eastAsia="x-none"/>
              </w:rPr>
              <w:t>Start PRB of DL PRS Resource is defined relative to Point A</w:t>
            </w:r>
          </w:p>
          <w:p w14:paraId="26DA632B" w14:textId="77777777" w:rsidR="005D2E29" w:rsidRPr="005D2E29" w:rsidRDefault="005D2E29" w:rsidP="005D2E29">
            <w:pPr>
              <w:numPr>
                <w:ilvl w:val="1"/>
                <w:numId w:val="24"/>
              </w:numPr>
              <w:rPr>
                <w:sz w:val="18"/>
                <w:szCs w:val="22"/>
                <w:lang w:eastAsia="x-none"/>
              </w:rPr>
            </w:pPr>
            <w:r w:rsidRPr="005D2E29">
              <w:rPr>
                <w:sz w:val="18"/>
                <w:szCs w:val="22"/>
                <w:lang w:eastAsia="x-none"/>
              </w:rPr>
              <w:t xml:space="preserve">A single Point A for DL PRS resource allocation is provided per frequency layer. </w:t>
            </w:r>
          </w:p>
          <w:p w14:paraId="231B3A85" w14:textId="77777777" w:rsidR="005D2E29" w:rsidRPr="005D2E29" w:rsidRDefault="005D2E29" w:rsidP="005D2E29">
            <w:pPr>
              <w:numPr>
                <w:ilvl w:val="1"/>
                <w:numId w:val="24"/>
              </w:numPr>
              <w:rPr>
                <w:sz w:val="18"/>
                <w:szCs w:val="22"/>
                <w:lang w:eastAsia="x-none"/>
              </w:rPr>
            </w:pPr>
            <w:r w:rsidRPr="005D2E29">
              <w:rPr>
                <w:sz w:val="18"/>
                <w:szCs w:val="22"/>
                <w:lang w:eastAsia="x-none"/>
              </w:rPr>
              <w:t>UE can be configured with one or multiple frequency layers</w:t>
            </w:r>
          </w:p>
          <w:p w14:paraId="66A0C83F" w14:textId="77777777" w:rsidR="005D2E29" w:rsidRPr="005D2E29" w:rsidRDefault="005D2E29" w:rsidP="005D2E29">
            <w:pPr>
              <w:numPr>
                <w:ilvl w:val="2"/>
                <w:numId w:val="24"/>
              </w:numPr>
              <w:rPr>
                <w:sz w:val="18"/>
                <w:szCs w:val="22"/>
                <w:lang w:eastAsia="x-none"/>
              </w:rPr>
            </w:pPr>
            <w:r w:rsidRPr="005D2E29">
              <w:rPr>
                <w:rFonts w:hint="eastAsia"/>
                <w:sz w:val="18"/>
                <w:szCs w:val="22"/>
                <w:lang w:eastAsia="x-none"/>
              </w:rPr>
              <w:t>FFS amount of frequency layers for NR Positioning supported by UE, which is up to UE capability</w:t>
            </w:r>
          </w:p>
          <w:p w14:paraId="412F011D" w14:textId="77777777" w:rsidR="005D2E29" w:rsidRPr="005D2E29" w:rsidRDefault="005D2E29" w:rsidP="005D2E29">
            <w:pPr>
              <w:numPr>
                <w:ilvl w:val="1"/>
                <w:numId w:val="24"/>
              </w:numPr>
              <w:rPr>
                <w:sz w:val="18"/>
                <w:szCs w:val="22"/>
                <w:lang w:eastAsia="x-none"/>
              </w:rPr>
            </w:pPr>
            <w:r w:rsidRPr="005D2E29">
              <w:rPr>
                <w:sz w:val="18"/>
                <w:szCs w:val="22"/>
                <w:lang w:eastAsia="x-none"/>
              </w:rPr>
              <w:t>All DL PRS Resources belonging to the same DL PRS Resource Set have common Point A</w:t>
            </w:r>
          </w:p>
          <w:p w14:paraId="434A8269" w14:textId="77777777" w:rsidR="005D2E29" w:rsidRPr="005D2E29" w:rsidRDefault="005D2E29" w:rsidP="005D2E29">
            <w:pPr>
              <w:numPr>
                <w:ilvl w:val="0"/>
                <w:numId w:val="24"/>
              </w:numPr>
              <w:rPr>
                <w:sz w:val="18"/>
                <w:szCs w:val="22"/>
                <w:lang w:eastAsia="x-none"/>
              </w:rPr>
            </w:pPr>
            <w:r w:rsidRPr="005D2E29">
              <w:rPr>
                <w:rFonts w:hint="eastAsia"/>
                <w:sz w:val="18"/>
                <w:szCs w:val="22"/>
                <w:lang w:eastAsia="x-none"/>
              </w:rPr>
              <w:t xml:space="preserve">FFS whether additional constraints such as start PRB and center frequency </w:t>
            </w:r>
            <w:r w:rsidRPr="005D2E29">
              <w:rPr>
                <w:sz w:val="18"/>
                <w:szCs w:val="22"/>
                <w:lang w:eastAsia="x-none"/>
              </w:rPr>
              <w:t xml:space="preserve">of the bandwidth for the PRS resources </w:t>
            </w:r>
            <w:r w:rsidRPr="005D2E29">
              <w:rPr>
                <w:rFonts w:hint="eastAsia"/>
                <w:sz w:val="18"/>
                <w:szCs w:val="22"/>
                <w:lang w:eastAsia="x-none"/>
              </w:rPr>
              <w:t>are the same within a frequency layer. Resolve FFS at the next meeting.</w:t>
            </w:r>
          </w:p>
          <w:p w14:paraId="361560A5" w14:textId="77777777" w:rsidR="005D2E29" w:rsidRDefault="005D2E29" w:rsidP="00816836">
            <w:pPr>
              <w:ind w:left="1350" w:hanging="1350"/>
              <w:rPr>
                <w:sz w:val="18"/>
                <w:szCs w:val="22"/>
                <w:highlight w:val="green"/>
              </w:rPr>
            </w:pPr>
          </w:p>
          <w:p w14:paraId="08B96BDD" w14:textId="77777777" w:rsidR="005D2E29" w:rsidRPr="005D2E29" w:rsidRDefault="005D2E29" w:rsidP="005D2E29">
            <w:pPr>
              <w:rPr>
                <w:sz w:val="18"/>
                <w:szCs w:val="22"/>
                <w:lang w:eastAsia="x-none"/>
              </w:rPr>
            </w:pPr>
            <w:r w:rsidRPr="005D2E29">
              <w:rPr>
                <w:sz w:val="18"/>
                <w:szCs w:val="22"/>
                <w:highlight w:val="green"/>
                <w:lang w:eastAsia="x-none"/>
              </w:rPr>
              <w:t>Agreement:</w:t>
            </w:r>
          </w:p>
          <w:p w14:paraId="4C6BB0FC" w14:textId="77777777" w:rsidR="005D2E29" w:rsidRPr="005D2E29" w:rsidRDefault="005D2E29" w:rsidP="005D2E29">
            <w:pPr>
              <w:numPr>
                <w:ilvl w:val="0"/>
                <w:numId w:val="25"/>
              </w:numPr>
              <w:rPr>
                <w:sz w:val="18"/>
                <w:szCs w:val="22"/>
                <w:lang w:eastAsia="x-none"/>
              </w:rPr>
            </w:pPr>
            <w:r w:rsidRPr="005D2E29">
              <w:rPr>
                <w:rFonts w:hint="eastAsia"/>
                <w:sz w:val="18"/>
                <w:szCs w:val="22"/>
                <w:lang w:eastAsia="x-none"/>
              </w:rPr>
              <w:t xml:space="preserve">Periodicity of DL PRS allocation is configured </w:t>
            </w:r>
            <w:r w:rsidRPr="005D2E29">
              <w:rPr>
                <w:sz w:val="18"/>
                <w:szCs w:val="22"/>
                <w:lang w:eastAsia="x-none"/>
              </w:rPr>
              <w:t>per</w:t>
            </w:r>
            <w:r w:rsidRPr="005D2E29">
              <w:rPr>
                <w:rFonts w:hint="eastAsia"/>
                <w:sz w:val="18"/>
                <w:szCs w:val="22"/>
                <w:lang w:eastAsia="x-none"/>
              </w:rPr>
              <w:t xml:space="preserve"> DL PRS Resource Set</w:t>
            </w:r>
          </w:p>
          <w:p w14:paraId="5A719A1F" w14:textId="77777777" w:rsidR="005D2E29" w:rsidRPr="005D2E29" w:rsidRDefault="005D2E29" w:rsidP="005D2E29">
            <w:pPr>
              <w:numPr>
                <w:ilvl w:val="1"/>
                <w:numId w:val="25"/>
              </w:numPr>
              <w:rPr>
                <w:sz w:val="18"/>
                <w:szCs w:val="22"/>
                <w:lang w:eastAsia="x-none"/>
              </w:rPr>
            </w:pPr>
            <w:r w:rsidRPr="005D2E29">
              <w:rPr>
                <w:rFonts w:hint="eastAsia"/>
                <w:sz w:val="18"/>
                <w:szCs w:val="22"/>
                <w:lang w:eastAsia="x-none"/>
              </w:rPr>
              <w:t>i.e. all DL PRS Resources of a given set have the same periodicity</w:t>
            </w:r>
          </w:p>
          <w:p w14:paraId="53328AA7" w14:textId="77777777" w:rsidR="005D2E29" w:rsidRPr="005D2E29" w:rsidRDefault="005D2E29" w:rsidP="005D2E29">
            <w:pPr>
              <w:numPr>
                <w:ilvl w:val="0"/>
                <w:numId w:val="25"/>
              </w:numPr>
              <w:rPr>
                <w:sz w:val="18"/>
                <w:szCs w:val="22"/>
                <w:lang w:eastAsia="x-none"/>
              </w:rPr>
            </w:pPr>
            <w:r w:rsidRPr="005D2E29">
              <w:rPr>
                <w:rFonts w:hint="eastAsia"/>
                <w:sz w:val="18"/>
                <w:szCs w:val="22"/>
                <w:lang w:eastAsia="x-none"/>
              </w:rPr>
              <w:t>Multiple DL PRS Resource Sets can be configured per TRP</w:t>
            </w:r>
          </w:p>
          <w:p w14:paraId="54FDF804" w14:textId="77777777" w:rsidR="005D2E29" w:rsidRPr="005D2E29" w:rsidRDefault="005D2E29" w:rsidP="005D2E29">
            <w:pPr>
              <w:numPr>
                <w:ilvl w:val="1"/>
                <w:numId w:val="25"/>
              </w:numPr>
              <w:rPr>
                <w:sz w:val="18"/>
                <w:szCs w:val="22"/>
                <w:lang w:eastAsia="x-none"/>
              </w:rPr>
            </w:pPr>
            <w:r w:rsidRPr="005D2E29">
              <w:rPr>
                <w:rFonts w:hint="eastAsia"/>
                <w:sz w:val="18"/>
                <w:szCs w:val="22"/>
                <w:lang w:eastAsia="x-none"/>
              </w:rPr>
              <w:t>FFS how many DL PRS Resources Sets can be configured per TRP</w:t>
            </w:r>
          </w:p>
          <w:p w14:paraId="2E209901" w14:textId="77777777" w:rsidR="005D2E29" w:rsidRPr="005D2E29" w:rsidRDefault="005D2E29" w:rsidP="005D2E29">
            <w:pPr>
              <w:numPr>
                <w:ilvl w:val="0"/>
                <w:numId w:val="25"/>
              </w:numPr>
              <w:rPr>
                <w:sz w:val="18"/>
                <w:szCs w:val="22"/>
                <w:lang w:eastAsia="x-none"/>
              </w:rPr>
            </w:pPr>
            <w:r w:rsidRPr="005D2E29">
              <w:rPr>
                <w:rFonts w:hint="eastAsia"/>
                <w:sz w:val="18"/>
                <w:szCs w:val="22"/>
                <w:lang w:eastAsia="x-none"/>
              </w:rPr>
              <w:t xml:space="preserve">The following periodicity values </w:t>
            </w:r>
            <w:r w:rsidRPr="005D2E29">
              <w:rPr>
                <w:sz w:val="18"/>
                <w:szCs w:val="22"/>
                <w:lang w:eastAsia="x-none"/>
              </w:rPr>
              <w:t xml:space="preserve">for periodicity of DL PRS allocation </w:t>
            </w:r>
            <w:r w:rsidRPr="005D2E29">
              <w:rPr>
                <w:rFonts w:hint="eastAsia"/>
                <w:sz w:val="18"/>
                <w:szCs w:val="22"/>
                <w:lang w:eastAsia="x-none"/>
              </w:rPr>
              <w:t>are supported</w:t>
            </w:r>
          </w:p>
          <w:p w14:paraId="339A9641" w14:textId="77777777" w:rsidR="005D2E29" w:rsidRPr="005D2E29" w:rsidRDefault="005D2E29" w:rsidP="005D2E29">
            <w:pPr>
              <w:numPr>
                <w:ilvl w:val="1"/>
                <w:numId w:val="25"/>
              </w:numPr>
              <w:rPr>
                <w:sz w:val="18"/>
                <w:szCs w:val="22"/>
                <w:lang w:eastAsia="x-none"/>
              </w:rPr>
            </w:pPr>
            <w:r w:rsidRPr="005D2E29">
              <w:rPr>
                <w:rFonts w:hint="eastAsia"/>
                <w:sz w:val="18"/>
                <w:szCs w:val="22"/>
                <w:lang w:eastAsia="x-none"/>
              </w:rPr>
              <w:t>P = {4, 8, 16, 32, 64, 5, 10, 20, 40, 80, 160, 320, 640, 1280, 2560, 5120, 10240, 20480} slots</w:t>
            </w:r>
          </w:p>
          <w:p w14:paraId="4C82FBC0" w14:textId="77777777" w:rsidR="005D2E29" w:rsidRPr="005D2E29" w:rsidRDefault="005D2E29" w:rsidP="005D2E29">
            <w:pPr>
              <w:numPr>
                <w:ilvl w:val="2"/>
                <w:numId w:val="25"/>
              </w:numPr>
              <w:rPr>
                <w:sz w:val="18"/>
                <w:szCs w:val="22"/>
                <w:lang w:eastAsia="x-none"/>
              </w:rPr>
            </w:pPr>
            <w:r w:rsidRPr="005D2E29">
              <w:rPr>
                <w:sz w:val="18"/>
                <w:szCs w:val="22"/>
                <w:lang w:eastAsia="x-none"/>
              </w:rPr>
              <w:t>20480 is not supported for an SCS of 15 kHz</w:t>
            </w:r>
          </w:p>
          <w:p w14:paraId="5800E12C" w14:textId="77777777" w:rsidR="005D2E29" w:rsidRPr="005D2E29" w:rsidRDefault="005D2E29" w:rsidP="005D2E29">
            <w:pPr>
              <w:numPr>
                <w:ilvl w:val="2"/>
                <w:numId w:val="25"/>
              </w:numPr>
              <w:rPr>
                <w:sz w:val="18"/>
                <w:szCs w:val="22"/>
                <w:lang w:eastAsia="x-none"/>
              </w:rPr>
            </w:pPr>
            <w:r w:rsidRPr="005D2E29">
              <w:rPr>
                <w:sz w:val="18"/>
                <w:szCs w:val="22"/>
                <w:lang w:eastAsia="x-none"/>
              </w:rPr>
              <w:t>FFS: Further restrictions on values applicable to different SCS</w:t>
            </w:r>
          </w:p>
          <w:p w14:paraId="234CCEE3" w14:textId="77777777" w:rsidR="005D2E29" w:rsidRDefault="005D2E29" w:rsidP="005D2E29">
            <w:pPr>
              <w:rPr>
                <w:sz w:val="18"/>
                <w:szCs w:val="22"/>
                <w:highlight w:val="green"/>
                <w:lang w:eastAsia="x-none"/>
              </w:rPr>
            </w:pPr>
          </w:p>
          <w:p w14:paraId="29D01276" w14:textId="17E4102A" w:rsidR="005D2E29" w:rsidRPr="005D2E29" w:rsidRDefault="005D2E29" w:rsidP="005D2E29">
            <w:pPr>
              <w:rPr>
                <w:sz w:val="18"/>
                <w:szCs w:val="22"/>
                <w:lang w:eastAsia="x-none"/>
              </w:rPr>
            </w:pPr>
            <w:r w:rsidRPr="005D2E29">
              <w:rPr>
                <w:sz w:val="18"/>
                <w:szCs w:val="22"/>
                <w:highlight w:val="green"/>
                <w:lang w:eastAsia="x-none"/>
              </w:rPr>
              <w:t>Agreement:</w:t>
            </w:r>
          </w:p>
          <w:p w14:paraId="2E61049F" w14:textId="77777777" w:rsidR="005D2E29" w:rsidRPr="005D2E29" w:rsidRDefault="005D2E29" w:rsidP="005D2E29">
            <w:pPr>
              <w:rPr>
                <w:sz w:val="18"/>
                <w:szCs w:val="22"/>
                <w:lang w:eastAsia="x-none"/>
              </w:rPr>
            </w:pPr>
            <w:r w:rsidRPr="005D2E29">
              <w:rPr>
                <w:sz w:val="18"/>
                <w:szCs w:val="22"/>
                <w:lang w:eastAsia="x-none"/>
              </w:rPr>
              <w:lastRenderedPageBreak/>
              <w:t xml:space="preserve">A single SCS and CP type are configured for  </w:t>
            </w:r>
          </w:p>
          <w:p w14:paraId="5AFB13BD" w14:textId="77777777" w:rsidR="005D2E29" w:rsidRPr="005D2E29" w:rsidRDefault="005D2E29" w:rsidP="005D2E29">
            <w:pPr>
              <w:numPr>
                <w:ilvl w:val="0"/>
                <w:numId w:val="26"/>
              </w:numPr>
              <w:rPr>
                <w:sz w:val="18"/>
                <w:szCs w:val="22"/>
                <w:lang w:eastAsia="x-none"/>
              </w:rPr>
            </w:pPr>
            <w:r w:rsidRPr="005D2E29">
              <w:rPr>
                <w:sz w:val="18"/>
                <w:szCs w:val="22"/>
                <w:lang w:eastAsia="x-none"/>
              </w:rPr>
              <w:t>Alt. 1: A DL PRS resource set</w:t>
            </w:r>
          </w:p>
          <w:p w14:paraId="6D311A8A" w14:textId="77777777" w:rsidR="005D2E29" w:rsidRPr="005D2E29" w:rsidRDefault="005D2E29" w:rsidP="005D2E29">
            <w:pPr>
              <w:numPr>
                <w:ilvl w:val="0"/>
                <w:numId w:val="26"/>
              </w:numPr>
              <w:rPr>
                <w:sz w:val="18"/>
                <w:szCs w:val="22"/>
                <w:lang w:eastAsia="x-none"/>
              </w:rPr>
            </w:pPr>
            <w:r w:rsidRPr="005D2E29">
              <w:rPr>
                <w:sz w:val="18"/>
                <w:szCs w:val="22"/>
                <w:lang w:eastAsia="x-none"/>
              </w:rPr>
              <w:t>Alt. 2: A frequency layer</w:t>
            </w:r>
          </w:p>
          <w:p w14:paraId="35F7354D" w14:textId="77777777" w:rsidR="005D2E29" w:rsidRDefault="005D2E29" w:rsidP="005D2E29">
            <w:pPr>
              <w:rPr>
                <w:highlight w:val="green"/>
                <w:lang w:eastAsia="x-none"/>
              </w:rPr>
            </w:pPr>
          </w:p>
          <w:p w14:paraId="43DD3441" w14:textId="17C6855E" w:rsidR="005D2E29" w:rsidRPr="005D2E29" w:rsidRDefault="005D2E29" w:rsidP="005D2E29">
            <w:pPr>
              <w:rPr>
                <w:sz w:val="18"/>
                <w:szCs w:val="22"/>
                <w:lang w:eastAsia="x-none"/>
              </w:rPr>
            </w:pPr>
            <w:r w:rsidRPr="005D2E29">
              <w:rPr>
                <w:sz w:val="18"/>
                <w:szCs w:val="22"/>
                <w:highlight w:val="green"/>
                <w:lang w:eastAsia="x-none"/>
              </w:rPr>
              <w:t>Agreement:</w:t>
            </w:r>
          </w:p>
          <w:p w14:paraId="182A7F6E" w14:textId="72649574" w:rsidR="005D2E29" w:rsidRPr="005D2E29" w:rsidRDefault="006E44C8" w:rsidP="005D2E29">
            <w:pPr>
              <w:rPr>
                <w:sz w:val="18"/>
                <w:szCs w:val="22"/>
                <w:lang w:eastAsia="x-none"/>
              </w:rPr>
            </w:pPr>
            <m:oMath>
              <m:sSub>
                <m:sSubPr>
                  <m:ctrlPr>
                    <w:rPr>
                      <w:rFonts w:ascii="Cambria Math" w:hAnsi="Cambria Math"/>
                      <w:sz w:val="18"/>
                      <w:szCs w:val="22"/>
                    </w:rPr>
                  </m:ctrlPr>
                </m:sSubPr>
                <m:e>
                  <m:r>
                    <m:rPr>
                      <m:sty m:val="bi"/>
                    </m:rPr>
                    <w:rPr>
                      <w:rFonts w:ascii="Cambria Math" w:hAnsi="Cambria Math"/>
                      <w:sz w:val="18"/>
                      <w:szCs w:val="22"/>
                    </w:rPr>
                    <m:t>c</m:t>
                  </m:r>
                </m:e>
                <m:sub>
                  <m:r>
                    <m:rPr>
                      <m:nor/>
                    </m:rPr>
                    <w:rPr>
                      <w:sz w:val="18"/>
                      <w:szCs w:val="22"/>
                    </w:rPr>
                    <m:t>init</m:t>
                  </m:r>
                </m:sub>
              </m:sSub>
            </m:oMath>
            <w:r w:rsidR="005D2E29" w:rsidRPr="005D2E29">
              <w:rPr>
                <w:sz w:val="18"/>
                <w:szCs w:val="22"/>
              </w:rPr>
              <w:t xml:space="preserve"> </w:t>
            </w:r>
            <w:r w:rsidR="005D2E29" w:rsidRPr="005D2E29">
              <w:rPr>
                <w:sz w:val="18"/>
                <w:szCs w:val="20"/>
              </w:rPr>
              <w:t xml:space="preserve"> </w:t>
            </w:r>
            <w:r w:rsidR="005D2E29" w:rsidRPr="005D2E29">
              <w:rPr>
                <w:sz w:val="18"/>
                <w:szCs w:val="22"/>
                <w:lang w:eastAsia="x-none"/>
              </w:rPr>
              <w:t xml:space="preserve">is a function of PRS sequence ID, slot index and symbol </w:t>
            </w:r>
            <w:proofErr w:type="gramStart"/>
            <w:r w:rsidR="005D2E29" w:rsidRPr="005D2E29">
              <w:rPr>
                <w:sz w:val="18"/>
                <w:szCs w:val="22"/>
                <w:lang w:eastAsia="x-none"/>
              </w:rPr>
              <w:t>index</w:t>
            </w:r>
            <w:proofErr w:type="gramEnd"/>
          </w:p>
          <w:p w14:paraId="316752F6" w14:textId="77777777" w:rsidR="005D2E29" w:rsidRPr="005D2E29" w:rsidRDefault="005D2E29" w:rsidP="005D2E29">
            <w:pPr>
              <w:numPr>
                <w:ilvl w:val="0"/>
                <w:numId w:val="27"/>
              </w:numPr>
              <w:rPr>
                <w:sz w:val="18"/>
                <w:szCs w:val="22"/>
                <w:lang w:eastAsia="x-none"/>
              </w:rPr>
            </w:pPr>
            <w:r w:rsidRPr="005D2E29">
              <w:rPr>
                <w:sz w:val="18"/>
                <w:szCs w:val="22"/>
                <w:lang w:eastAsia="x-none"/>
              </w:rPr>
              <w:t xml:space="preserve">FFS: Other parameters and initialization details until RAN1#98bis </w:t>
            </w:r>
          </w:p>
          <w:p w14:paraId="6A59F0AE" w14:textId="3BF9EED6" w:rsidR="005D2E29" w:rsidRDefault="005D2E29" w:rsidP="00816836">
            <w:pPr>
              <w:ind w:left="1350" w:hanging="1350"/>
              <w:rPr>
                <w:sz w:val="18"/>
                <w:szCs w:val="22"/>
                <w:highlight w:val="green"/>
              </w:rPr>
            </w:pPr>
          </w:p>
          <w:p w14:paraId="50B37256" w14:textId="77777777" w:rsidR="005D2E29" w:rsidRPr="005D2E29" w:rsidRDefault="005D2E29" w:rsidP="005D2E29">
            <w:pPr>
              <w:pStyle w:val="3GPPAgreements"/>
              <w:numPr>
                <w:ilvl w:val="0"/>
                <w:numId w:val="0"/>
              </w:numPr>
              <w:ind w:left="284" w:hanging="284"/>
              <w:rPr>
                <w:sz w:val="18"/>
                <w:szCs w:val="16"/>
              </w:rPr>
            </w:pPr>
            <w:r w:rsidRPr="005D2E29">
              <w:rPr>
                <w:sz w:val="18"/>
                <w:szCs w:val="16"/>
                <w:highlight w:val="green"/>
              </w:rPr>
              <w:t>Agreement:</w:t>
            </w:r>
          </w:p>
          <w:p w14:paraId="0F363B2A" w14:textId="77777777" w:rsidR="005D2E29" w:rsidRPr="005D2E29" w:rsidRDefault="005D2E29" w:rsidP="005D2E29">
            <w:pPr>
              <w:pStyle w:val="3GPPAgreements"/>
              <w:numPr>
                <w:ilvl w:val="0"/>
                <w:numId w:val="27"/>
              </w:numPr>
              <w:spacing w:line="276" w:lineRule="auto"/>
              <w:rPr>
                <w:sz w:val="18"/>
                <w:szCs w:val="16"/>
              </w:rPr>
            </w:pPr>
            <w:r w:rsidRPr="005D2E29">
              <w:rPr>
                <w:rFonts w:hint="eastAsia"/>
                <w:sz w:val="18"/>
                <w:szCs w:val="16"/>
              </w:rPr>
              <w:t xml:space="preserve">The RE pattern of a DL PRS resource is configured with </w:t>
            </w:r>
            <w:proofErr w:type="gramStart"/>
            <w:r w:rsidRPr="005D2E29">
              <w:rPr>
                <w:rFonts w:hint="eastAsia"/>
                <w:sz w:val="18"/>
                <w:szCs w:val="16"/>
              </w:rPr>
              <w:t>a</w:t>
            </w:r>
            <w:r w:rsidRPr="005D2E29">
              <w:rPr>
                <w:sz w:val="18"/>
                <w:szCs w:val="16"/>
              </w:rPr>
              <w:t>n</w:t>
            </w:r>
            <w:proofErr w:type="gramEnd"/>
            <w:r w:rsidRPr="005D2E29">
              <w:rPr>
                <w:rFonts w:hint="eastAsia"/>
                <w:sz w:val="18"/>
                <w:szCs w:val="16"/>
              </w:rPr>
              <w:t xml:space="preserve"> RE Offset in frequency domain for the first symbol in an DL PRS resource</w:t>
            </w:r>
          </w:p>
          <w:p w14:paraId="2E887FA5" w14:textId="77777777" w:rsidR="005D2E29" w:rsidRPr="005D2E29" w:rsidRDefault="005D2E29" w:rsidP="005D2E29">
            <w:pPr>
              <w:pStyle w:val="3GPPAgreements"/>
              <w:numPr>
                <w:ilvl w:val="0"/>
                <w:numId w:val="27"/>
              </w:numPr>
              <w:spacing w:line="276" w:lineRule="auto"/>
              <w:rPr>
                <w:sz w:val="18"/>
                <w:szCs w:val="16"/>
              </w:rPr>
            </w:pPr>
            <w:r w:rsidRPr="005D2E29">
              <w:rPr>
                <w:rFonts w:hint="eastAsia"/>
                <w:sz w:val="18"/>
                <w:szCs w:val="16"/>
              </w:rPr>
              <w:t>The relative RE offsets of following symbols are defined relative to the RE Offset in frequency domain of the first symbol in the DL PRS resource</w:t>
            </w:r>
          </w:p>
          <w:p w14:paraId="4595980F" w14:textId="77777777" w:rsidR="005D2E29" w:rsidRPr="005D2E29" w:rsidRDefault="005D2E29" w:rsidP="005D2E29">
            <w:pPr>
              <w:pStyle w:val="3GPPAgreements"/>
              <w:numPr>
                <w:ilvl w:val="0"/>
                <w:numId w:val="27"/>
              </w:numPr>
              <w:spacing w:line="276" w:lineRule="auto"/>
              <w:rPr>
                <w:sz w:val="18"/>
                <w:szCs w:val="16"/>
              </w:rPr>
            </w:pPr>
            <w:r w:rsidRPr="005D2E29">
              <w:rPr>
                <w:rFonts w:hint="eastAsia"/>
                <w:sz w:val="18"/>
                <w:szCs w:val="16"/>
              </w:rPr>
              <w:t>A relative RE offset of each of the following symbols is derived from the configured number of symbols for an DL PRS resource, the comb size for the DL PRS resource and the DL PRS symbol index within the DL PRS resource</w:t>
            </w:r>
          </w:p>
          <w:p w14:paraId="7E4C5C7C" w14:textId="635DFB23" w:rsidR="005D2E29" w:rsidRDefault="005D2E29" w:rsidP="005D2E29">
            <w:pPr>
              <w:rPr>
                <w:sz w:val="18"/>
                <w:szCs w:val="22"/>
                <w:highlight w:val="green"/>
              </w:rPr>
            </w:pPr>
          </w:p>
          <w:p w14:paraId="7EE61DFC" w14:textId="77777777" w:rsidR="00816836" w:rsidRPr="00816836" w:rsidRDefault="00816836" w:rsidP="00816836">
            <w:pPr>
              <w:ind w:left="1350" w:hanging="1350"/>
              <w:rPr>
                <w:sz w:val="18"/>
                <w:szCs w:val="22"/>
              </w:rPr>
            </w:pPr>
            <w:r w:rsidRPr="00816836">
              <w:rPr>
                <w:sz w:val="18"/>
                <w:szCs w:val="22"/>
                <w:highlight w:val="green"/>
              </w:rPr>
              <w:t>Agreement:</w:t>
            </w:r>
          </w:p>
          <w:p w14:paraId="5D194CBF" w14:textId="77777777" w:rsidR="00816836" w:rsidRPr="00816836" w:rsidRDefault="00816836" w:rsidP="00816836">
            <w:pPr>
              <w:rPr>
                <w:sz w:val="18"/>
                <w:szCs w:val="22"/>
              </w:rPr>
            </w:pPr>
            <w:r w:rsidRPr="00816836">
              <w:rPr>
                <w:sz w:val="18"/>
                <w:szCs w:val="22"/>
              </w:rPr>
              <w:t>DL PRS occasion is one instance of periodically repeated time windows (consecutive slot(s)) where DL PRS is expected to be transmitted</w:t>
            </w:r>
          </w:p>
          <w:p w14:paraId="2EA23380" w14:textId="77777777" w:rsidR="00816836" w:rsidRPr="00816836" w:rsidRDefault="00816836" w:rsidP="00816836">
            <w:pPr>
              <w:numPr>
                <w:ilvl w:val="0"/>
                <w:numId w:val="22"/>
              </w:numPr>
              <w:rPr>
                <w:sz w:val="18"/>
                <w:szCs w:val="22"/>
              </w:rPr>
            </w:pPr>
            <w:r w:rsidRPr="00816836">
              <w:rPr>
                <w:sz w:val="18"/>
                <w:szCs w:val="22"/>
              </w:rPr>
              <w:t>FFS: If this definition is introduced for muting or DL PRS resource allocation or both</w:t>
            </w:r>
          </w:p>
          <w:p w14:paraId="0B8012B2" w14:textId="77777777" w:rsidR="005D2E29" w:rsidRDefault="005D2E29" w:rsidP="00816836">
            <w:pPr>
              <w:rPr>
                <w:sz w:val="18"/>
                <w:szCs w:val="22"/>
                <w:highlight w:val="green"/>
              </w:rPr>
            </w:pPr>
          </w:p>
          <w:p w14:paraId="0D85B62D" w14:textId="67859A5F" w:rsidR="00816836" w:rsidRPr="00816836" w:rsidRDefault="00816836" w:rsidP="00816836">
            <w:pPr>
              <w:rPr>
                <w:sz w:val="18"/>
                <w:szCs w:val="22"/>
              </w:rPr>
            </w:pPr>
            <w:r w:rsidRPr="00816836">
              <w:rPr>
                <w:sz w:val="18"/>
                <w:szCs w:val="22"/>
                <w:highlight w:val="green"/>
              </w:rPr>
              <w:t>Agreement:</w:t>
            </w:r>
          </w:p>
          <w:p w14:paraId="5DAA9418" w14:textId="77777777" w:rsidR="00816836" w:rsidRPr="00816836" w:rsidRDefault="00816836" w:rsidP="00816836">
            <w:pPr>
              <w:numPr>
                <w:ilvl w:val="0"/>
                <w:numId w:val="21"/>
              </w:numPr>
              <w:rPr>
                <w:sz w:val="18"/>
                <w:szCs w:val="22"/>
              </w:rPr>
            </w:pPr>
            <w:r w:rsidRPr="00816836">
              <w:rPr>
                <w:rFonts w:hint="eastAsia"/>
                <w:sz w:val="18"/>
                <w:szCs w:val="22"/>
              </w:rPr>
              <w:t>Number of symbols for DL PRS Resource is configurable from the following set {2, 4, 6}</w:t>
            </w:r>
          </w:p>
          <w:p w14:paraId="74003BF3" w14:textId="77777777" w:rsidR="00816836" w:rsidRPr="00816836" w:rsidRDefault="00816836" w:rsidP="00816836">
            <w:pPr>
              <w:numPr>
                <w:ilvl w:val="0"/>
                <w:numId w:val="20"/>
              </w:numPr>
              <w:rPr>
                <w:sz w:val="18"/>
                <w:szCs w:val="22"/>
              </w:rPr>
            </w:pPr>
            <w:r w:rsidRPr="00816836">
              <w:rPr>
                <w:rFonts w:hint="eastAsia"/>
                <w:sz w:val="18"/>
                <w:szCs w:val="22"/>
              </w:rPr>
              <w:t>FFS</w:t>
            </w:r>
            <w:r w:rsidRPr="00816836">
              <w:rPr>
                <w:sz w:val="18"/>
                <w:szCs w:val="22"/>
              </w:rPr>
              <w:t>:</w:t>
            </w:r>
            <w:r w:rsidRPr="00816836">
              <w:rPr>
                <w:rFonts w:hint="eastAsia"/>
                <w:sz w:val="18"/>
                <w:szCs w:val="22"/>
              </w:rPr>
              <w:t xml:space="preserve"> </w:t>
            </w:r>
            <w:r w:rsidRPr="00816836">
              <w:rPr>
                <w:sz w:val="18"/>
                <w:szCs w:val="22"/>
              </w:rPr>
              <w:t>Inclusion of o</w:t>
            </w:r>
            <w:r w:rsidRPr="00816836">
              <w:rPr>
                <w:rFonts w:hint="eastAsia"/>
                <w:sz w:val="18"/>
                <w:szCs w:val="22"/>
              </w:rPr>
              <w:t>ther values</w:t>
            </w:r>
            <w:r w:rsidRPr="00816836">
              <w:rPr>
                <w:sz w:val="18"/>
                <w:szCs w:val="22"/>
              </w:rPr>
              <w:t xml:space="preserve"> in the set including values in {1, 3, 8, 12}</w:t>
            </w:r>
          </w:p>
          <w:p w14:paraId="4808D44F" w14:textId="77777777" w:rsidR="00816836" w:rsidRPr="00816836" w:rsidRDefault="00816836" w:rsidP="00816836">
            <w:pPr>
              <w:numPr>
                <w:ilvl w:val="0"/>
                <w:numId w:val="21"/>
              </w:numPr>
              <w:rPr>
                <w:sz w:val="18"/>
                <w:szCs w:val="22"/>
              </w:rPr>
            </w:pPr>
            <w:r w:rsidRPr="00816836">
              <w:rPr>
                <w:sz w:val="18"/>
                <w:szCs w:val="22"/>
              </w:rPr>
              <w:t>DL PRS Resource comb-N value is configurable from the set {2, 4, 6}</w:t>
            </w:r>
          </w:p>
          <w:p w14:paraId="15C5BE6F" w14:textId="77777777" w:rsidR="00816836" w:rsidRPr="00816836" w:rsidRDefault="00816836" w:rsidP="00816836">
            <w:pPr>
              <w:numPr>
                <w:ilvl w:val="0"/>
                <w:numId w:val="20"/>
              </w:numPr>
              <w:rPr>
                <w:sz w:val="18"/>
                <w:szCs w:val="22"/>
              </w:rPr>
            </w:pPr>
            <w:r w:rsidRPr="00816836">
              <w:rPr>
                <w:sz w:val="18"/>
                <w:szCs w:val="22"/>
              </w:rPr>
              <w:t>FFS: Inclusion of o</w:t>
            </w:r>
            <w:r w:rsidRPr="00816836">
              <w:rPr>
                <w:rFonts w:hint="eastAsia"/>
                <w:sz w:val="18"/>
                <w:szCs w:val="22"/>
              </w:rPr>
              <w:t>ther values</w:t>
            </w:r>
            <w:r w:rsidRPr="00816836">
              <w:rPr>
                <w:sz w:val="18"/>
                <w:szCs w:val="22"/>
              </w:rPr>
              <w:t xml:space="preserve"> in the set including values in {1, 8, 12}</w:t>
            </w:r>
          </w:p>
          <w:p w14:paraId="5E2752BB" w14:textId="77777777" w:rsidR="00816836" w:rsidRPr="00816836" w:rsidRDefault="00816836" w:rsidP="00816836">
            <w:pPr>
              <w:numPr>
                <w:ilvl w:val="0"/>
                <w:numId w:val="21"/>
              </w:numPr>
              <w:rPr>
                <w:sz w:val="18"/>
                <w:szCs w:val="22"/>
              </w:rPr>
            </w:pPr>
            <w:r w:rsidRPr="00816836">
              <w:rPr>
                <w:sz w:val="18"/>
                <w:szCs w:val="22"/>
              </w:rPr>
              <w:t>Note: The dependence between the number of symbols and the comb size should be considered when considering the inclusion of additional values in the sets for these parameters</w:t>
            </w:r>
          </w:p>
          <w:p w14:paraId="52A0A273" w14:textId="77777777" w:rsidR="005D2E29" w:rsidRDefault="005D2E29" w:rsidP="00816836">
            <w:pPr>
              <w:rPr>
                <w:sz w:val="18"/>
                <w:szCs w:val="22"/>
                <w:highlight w:val="green"/>
              </w:rPr>
            </w:pPr>
          </w:p>
          <w:p w14:paraId="238F4612" w14:textId="503F12E8" w:rsidR="00816836" w:rsidRPr="00816836" w:rsidRDefault="00816836" w:rsidP="00816836">
            <w:pPr>
              <w:rPr>
                <w:sz w:val="18"/>
                <w:szCs w:val="22"/>
              </w:rPr>
            </w:pPr>
            <w:r w:rsidRPr="00816836">
              <w:rPr>
                <w:sz w:val="18"/>
                <w:szCs w:val="22"/>
                <w:highlight w:val="green"/>
              </w:rPr>
              <w:t>Agreement:</w:t>
            </w:r>
          </w:p>
          <w:p w14:paraId="4A7FF06A" w14:textId="77777777" w:rsidR="00816836" w:rsidRPr="00816836" w:rsidRDefault="00816836" w:rsidP="00816836">
            <w:pPr>
              <w:rPr>
                <w:sz w:val="18"/>
                <w:szCs w:val="22"/>
              </w:rPr>
            </w:pPr>
            <w:r w:rsidRPr="00816836">
              <w:rPr>
                <w:sz w:val="18"/>
                <w:szCs w:val="22"/>
              </w:rPr>
              <w:t>DL PRS muting is supported. The UE is expected to be indicated when the DL PRS is muted.</w:t>
            </w:r>
          </w:p>
          <w:p w14:paraId="6CD750B8" w14:textId="77777777" w:rsidR="00816836" w:rsidRPr="00816836" w:rsidRDefault="00816836" w:rsidP="00816836">
            <w:pPr>
              <w:rPr>
                <w:sz w:val="18"/>
                <w:szCs w:val="22"/>
                <w:highlight w:val="green"/>
              </w:rPr>
            </w:pPr>
          </w:p>
          <w:p w14:paraId="139CDAD1" w14:textId="0B9BA360" w:rsidR="00816836" w:rsidRPr="00816836" w:rsidRDefault="00816836" w:rsidP="00816836">
            <w:pPr>
              <w:rPr>
                <w:sz w:val="18"/>
                <w:szCs w:val="22"/>
              </w:rPr>
            </w:pPr>
            <w:r w:rsidRPr="00816836">
              <w:rPr>
                <w:sz w:val="18"/>
                <w:szCs w:val="22"/>
                <w:highlight w:val="green"/>
              </w:rPr>
              <w:t>Agreement:</w:t>
            </w:r>
          </w:p>
          <w:p w14:paraId="03833A67" w14:textId="77777777" w:rsidR="00816836" w:rsidRPr="00816836" w:rsidRDefault="00816836" w:rsidP="00816836">
            <w:pPr>
              <w:rPr>
                <w:sz w:val="18"/>
                <w:szCs w:val="22"/>
              </w:rPr>
            </w:pPr>
            <w:r w:rsidRPr="00816836">
              <w:rPr>
                <w:rFonts w:hint="eastAsia"/>
                <w:sz w:val="18"/>
                <w:szCs w:val="22"/>
              </w:rPr>
              <w:t xml:space="preserve">DL PRS configuration including DL PRS transmission schedule is to be indicated to </w:t>
            </w:r>
            <w:r w:rsidRPr="00816836">
              <w:rPr>
                <w:sz w:val="18"/>
                <w:szCs w:val="22"/>
              </w:rPr>
              <w:t xml:space="preserve">the </w:t>
            </w:r>
            <w:r w:rsidRPr="00816836">
              <w:rPr>
                <w:rFonts w:hint="eastAsia"/>
                <w:sz w:val="18"/>
                <w:szCs w:val="22"/>
              </w:rPr>
              <w:t>UE for DL PRS positioning measurements</w:t>
            </w:r>
          </w:p>
          <w:p w14:paraId="5C6436EA" w14:textId="77777777" w:rsidR="00816836" w:rsidRPr="00816836" w:rsidRDefault="00816836" w:rsidP="00816836">
            <w:pPr>
              <w:numPr>
                <w:ilvl w:val="0"/>
                <w:numId w:val="15"/>
              </w:numPr>
              <w:rPr>
                <w:sz w:val="18"/>
                <w:szCs w:val="22"/>
              </w:rPr>
            </w:pPr>
            <w:r w:rsidRPr="00816836">
              <w:rPr>
                <w:sz w:val="18"/>
                <w:szCs w:val="22"/>
              </w:rPr>
              <w:t>The UE is not expected to perform any blind detection of DL PRS configurations</w:t>
            </w:r>
          </w:p>
          <w:p w14:paraId="422B6F19" w14:textId="77777777" w:rsidR="005D2E29" w:rsidRDefault="005D2E29" w:rsidP="00816836">
            <w:pPr>
              <w:rPr>
                <w:sz w:val="18"/>
                <w:szCs w:val="22"/>
                <w:highlight w:val="green"/>
              </w:rPr>
            </w:pPr>
          </w:p>
          <w:p w14:paraId="01CDF8E1" w14:textId="7784F156" w:rsidR="00816836" w:rsidRPr="00816836" w:rsidRDefault="00816836" w:rsidP="00816836">
            <w:pPr>
              <w:rPr>
                <w:sz w:val="18"/>
                <w:szCs w:val="22"/>
              </w:rPr>
            </w:pPr>
            <w:r w:rsidRPr="00816836">
              <w:rPr>
                <w:sz w:val="18"/>
                <w:szCs w:val="22"/>
                <w:highlight w:val="green"/>
              </w:rPr>
              <w:t>Agreement:</w:t>
            </w:r>
          </w:p>
          <w:p w14:paraId="55D18BC1" w14:textId="77777777" w:rsidR="00816836" w:rsidRPr="00816836" w:rsidRDefault="00816836" w:rsidP="00816836">
            <w:pPr>
              <w:rPr>
                <w:sz w:val="18"/>
                <w:szCs w:val="22"/>
              </w:rPr>
            </w:pPr>
            <w:r w:rsidRPr="00816836">
              <w:rPr>
                <w:sz w:val="18"/>
                <w:szCs w:val="22"/>
              </w:rPr>
              <w:t>DL PRS Resource is described by at least the following parameters</w:t>
            </w:r>
          </w:p>
          <w:p w14:paraId="62EB57E9" w14:textId="77777777" w:rsidR="00816836" w:rsidRPr="00816836" w:rsidRDefault="00816836" w:rsidP="00816836">
            <w:pPr>
              <w:numPr>
                <w:ilvl w:val="0"/>
                <w:numId w:val="19"/>
              </w:numPr>
              <w:rPr>
                <w:sz w:val="18"/>
                <w:szCs w:val="22"/>
              </w:rPr>
            </w:pPr>
            <w:r w:rsidRPr="00816836">
              <w:rPr>
                <w:sz w:val="18"/>
                <w:szCs w:val="22"/>
              </w:rPr>
              <w:t>DL PRS Resource ID (previously agreed)</w:t>
            </w:r>
          </w:p>
          <w:p w14:paraId="79986C98" w14:textId="77777777" w:rsidR="00816836" w:rsidRPr="00816836" w:rsidRDefault="00816836" w:rsidP="00816836">
            <w:pPr>
              <w:numPr>
                <w:ilvl w:val="0"/>
                <w:numId w:val="19"/>
              </w:numPr>
              <w:rPr>
                <w:sz w:val="18"/>
                <w:szCs w:val="22"/>
              </w:rPr>
            </w:pPr>
            <w:r w:rsidRPr="00816836">
              <w:rPr>
                <w:sz w:val="18"/>
                <w:szCs w:val="22"/>
              </w:rPr>
              <w:t>Sequence ID (previously agreed)</w:t>
            </w:r>
          </w:p>
          <w:p w14:paraId="678AF316" w14:textId="77777777" w:rsidR="00816836" w:rsidRPr="00816836" w:rsidRDefault="00816836" w:rsidP="00816836">
            <w:pPr>
              <w:numPr>
                <w:ilvl w:val="0"/>
                <w:numId w:val="19"/>
              </w:numPr>
              <w:rPr>
                <w:sz w:val="18"/>
                <w:szCs w:val="22"/>
              </w:rPr>
            </w:pPr>
            <w:r w:rsidRPr="00816836">
              <w:rPr>
                <w:sz w:val="18"/>
                <w:szCs w:val="22"/>
              </w:rPr>
              <w:t>Comb Size-N</w:t>
            </w:r>
          </w:p>
          <w:p w14:paraId="589C742C" w14:textId="77777777" w:rsidR="00816836" w:rsidRPr="00816836" w:rsidRDefault="00816836" w:rsidP="00816836">
            <w:pPr>
              <w:numPr>
                <w:ilvl w:val="0"/>
                <w:numId w:val="19"/>
              </w:numPr>
              <w:rPr>
                <w:sz w:val="18"/>
                <w:szCs w:val="22"/>
              </w:rPr>
            </w:pPr>
            <w:r w:rsidRPr="00816836">
              <w:rPr>
                <w:sz w:val="18"/>
                <w:szCs w:val="22"/>
              </w:rPr>
              <w:t>RE Offset in frequency domain</w:t>
            </w:r>
          </w:p>
          <w:p w14:paraId="0521AC61" w14:textId="77777777" w:rsidR="00816836" w:rsidRPr="00816836" w:rsidRDefault="00816836" w:rsidP="00816836">
            <w:pPr>
              <w:numPr>
                <w:ilvl w:val="1"/>
                <w:numId w:val="19"/>
              </w:numPr>
              <w:rPr>
                <w:sz w:val="18"/>
                <w:szCs w:val="22"/>
              </w:rPr>
            </w:pPr>
            <w:r w:rsidRPr="00816836">
              <w:rPr>
                <w:sz w:val="18"/>
                <w:szCs w:val="22"/>
              </w:rPr>
              <w:t>FFS whether this offset is a single value or multiple values</w:t>
            </w:r>
          </w:p>
          <w:p w14:paraId="77DECA65" w14:textId="77777777" w:rsidR="00816836" w:rsidRPr="00816836" w:rsidRDefault="00816836" w:rsidP="00816836">
            <w:pPr>
              <w:numPr>
                <w:ilvl w:val="0"/>
                <w:numId w:val="19"/>
              </w:numPr>
              <w:rPr>
                <w:sz w:val="18"/>
                <w:szCs w:val="22"/>
              </w:rPr>
            </w:pPr>
            <w:r w:rsidRPr="00816836">
              <w:rPr>
                <w:sz w:val="18"/>
                <w:szCs w:val="22"/>
              </w:rPr>
              <w:t>Starting slot and symbol of DL PRS Resource</w:t>
            </w:r>
          </w:p>
          <w:p w14:paraId="390777A2" w14:textId="77777777" w:rsidR="00816836" w:rsidRPr="00816836" w:rsidRDefault="00816836" w:rsidP="00816836">
            <w:pPr>
              <w:numPr>
                <w:ilvl w:val="1"/>
                <w:numId w:val="19"/>
              </w:numPr>
              <w:rPr>
                <w:sz w:val="18"/>
                <w:szCs w:val="22"/>
              </w:rPr>
            </w:pPr>
            <w:r w:rsidRPr="00816836">
              <w:rPr>
                <w:sz w:val="18"/>
                <w:szCs w:val="22"/>
              </w:rPr>
              <w:t>FFS whether it can be represented by time offset with respect to some reference</w:t>
            </w:r>
          </w:p>
          <w:p w14:paraId="6E854DE7" w14:textId="77777777" w:rsidR="00816836" w:rsidRPr="00816836" w:rsidRDefault="00816836" w:rsidP="00816836">
            <w:pPr>
              <w:numPr>
                <w:ilvl w:val="0"/>
                <w:numId w:val="19"/>
              </w:numPr>
              <w:rPr>
                <w:sz w:val="18"/>
                <w:szCs w:val="22"/>
              </w:rPr>
            </w:pPr>
            <w:r w:rsidRPr="00816836">
              <w:rPr>
                <w:sz w:val="18"/>
                <w:szCs w:val="22"/>
              </w:rPr>
              <w:t>Number of symbols per DL PRS Resource (Duration of DL PRS Resource)</w:t>
            </w:r>
          </w:p>
          <w:p w14:paraId="0B0A7EC6" w14:textId="77777777" w:rsidR="00816836" w:rsidRPr="00816836" w:rsidRDefault="00816836" w:rsidP="00816836">
            <w:pPr>
              <w:numPr>
                <w:ilvl w:val="0"/>
                <w:numId w:val="19"/>
              </w:numPr>
              <w:rPr>
                <w:sz w:val="18"/>
                <w:szCs w:val="22"/>
              </w:rPr>
            </w:pPr>
            <w:r w:rsidRPr="00816836">
              <w:rPr>
                <w:sz w:val="18"/>
                <w:szCs w:val="22"/>
              </w:rPr>
              <w:t>Quasi-colocation information (QCL with other DL reference signals)</w:t>
            </w:r>
          </w:p>
          <w:p w14:paraId="2CAE1C1E" w14:textId="77777777" w:rsidR="00816836" w:rsidRPr="00816836" w:rsidRDefault="00816836" w:rsidP="00816836">
            <w:pPr>
              <w:numPr>
                <w:ilvl w:val="1"/>
                <w:numId w:val="19"/>
              </w:numPr>
              <w:rPr>
                <w:sz w:val="18"/>
                <w:szCs w:val="22"/>
              </w:rPr>
            </w:pPr>
            <w:r w:rsidRPr="00816836">
              <w:rPr>
                <w:sz w:val="18"/>
                <w:szCs w:val="22"/>
              </w:rPr>
              <w:t>FFS QCL type and source reference signals</w:t>
            </w:r>
          </w:p>
          <w:p w14:paraId="2E79687E" w14:textId="77777777" w:rsidR="00816836" w:rsidRPr="00816836" w:rsidRDefault="00816836" w:rsidP="00816836">
            <w:pPr>
              <w:numPr>
                <w:ilvl w:val="0"/>
                <w:numId w:val="19"/>
              </w:numPr>
              <w:rPr>
                <w:sz w:val="18"/>
                <w:szCs w:val="22"/>
              </w:rPr>
            </w:pPr>
            <w:r w:rsidRPr="00816836">
              <w:rPr>
                <w:sz w:val="18"/>
                <w:szCs w:val="22"/>
              </w:rPr>
              <w:t>FFS: Number of Tx Ports</w:t>
            </w:r>
          </w:p>
          <w:p w14:paraId="02AA6918" w14:textId="77777777" w:rsidR="00816836" w:rsidRPr="00816836" w:rsidRDefault="00816836" w:rsidP="00816836">
            <w:pPr>
              <w:numPr>
                <w:ilvl w:val="0"/>
                <w:numId w:val="19"/>
              </w:numPr>
              <w:rPr>
                <w:sz w:val="18"/>
                <w:szCs w:val="22"/>
              </w:rPr>
            </w:pPr>
            <w:r w:rsidRPr="00816836">
              <w:rPr>
                <w:sz w:val="18"/>
                <w:szCs w:val="22"/>
              </w:rPr>
              <w:t>FFS: Power offset b/w DL PRS and SSB</w:t>
            </w:r>
          </w:p>
          <w:p w14:paraId="5E8E5D7D" w14:textId="77777777" w:rsidR="00816836" w:rsidRPr="00816836" w:rsidRDefault="00816836" w:rsidP="00816836">
            <w:pPr>
              <w:numPr>
                <w:ilvl w:val="0"/>
                <w:numId w:val="19"/>
              </w:numPr>
              <w:rPr>
                <w:sz w:val="18"/>
                <w:szCs w:val="22"/>
              </w:rPr>
            </w:pPr>
            <w:r w:rsidRPr="00816836">
              <w:rPr>
                <w:sz w:val="18"/>
                <w:szCs w:val="22"/>
              </w:rPr>
              <w:t>FFS: Transmission bandwidth and starting PRB with respect to Point A</w:t>
            </w:r>
          </w:p>
          <w:p w14:paraId="176DB6ED" w14:textId="77777777" w:rsidR="00816836" w:rsidRDefault="00816836" w:rsidP="00816836">
            <w:pPr>
              <w:numPr>
                <w:ilvl w:val="0"/>
                <w:numId w:val="19"/>
              </w:numPr>
              <w:rPr>
                <w:sz w:val="18"/>
                <w:szCs w:val="22"/>
              </w:rPr>
            </w:pPr>
            <w:r w:rsidRPr="00816836">
              <w:rPr>
                <w:sz w:val="18"/>
                <w:szCs w:val="22"/>
              </w:rPr>
              <w:t>FFS: Numerology</w:t>
            </w:r>
          </w:p>
          <w:p w14:paraId="5D70921A" w14:textId="77777777" w:rsidR="00387747" w:rsidRDefault="00387747" w:rsidP="00387747">
            <w:pPr>
              <w:rPr>
                <w:highlight w:val="green"/>
              </w:rPr>
            </w:pPr>
          </w:p>
          <w:p w14:paraId="670F6681" w14:textId="5D77F14A" w:rsidR="00387747" w:rsidRPr="00387747" w:rsidRDefault="00387747" w:rsidP="00387747">
            <w:pPr>
              <w:rPr>
                <w:sz w:val="18"/>
                <w:szCs w:val="22"/>
              </w:rPr>
            </w:pPr>
            <w:r w:rsidRPr="00387747">
              <w:rPr>
                <w:sz w:val="18"/>
                <w:szCs w:val="22"/>
                <w:highlight w:val="green"/>
              </w:rPr>
              <w:t>Agreement:</w:t>
            </w:r>
          </w:p>
          <w:p w14:paraId="54DC5CD8" w14:textId="77777777" w:rsidR="00387747" w:rsidRPr="00387747" w:rsidRDefault="00387747" w:rsidP="00387747">
            <w:pPr>
              <w:numPr>
                <w:ilvl w:val="0"/>
                <w:numId w:val="21"/>
              </w:numPr>
              <w:rPr>
                <w:sz w:val="18"/>
                <w:szCs w:val="22"/>
              </w:rPr>
            </w:pPr>
            <w:r w:rsidRPr="00387747">
              <w:rPr>
                <w:rFonts w:hint="eastAsia"/>
                <w:sz w:val="18"/>
                <w:szCs w:val="22"/>
              </w:rPr>
              <w:t>Number of symbols for DL PRS Resource is configurable from the following set {2, 4, 6}</w:t>
            </w:r>
          </w:p>
          <w:p w14:paraId="24E2BF95" w14:textId="77777777" w:rsidR="00387747" w:rsidRPr="00387747" w:rsidRDefault="00387747" w:rsidP="00387747">
            <w:pPr>
              <w:numPr>
                <w:ilvl w:val="0"/>
                <w:numId w:val="20"/>
              </w:numPr>
              <w:rPr>
                <w:sz w:val="18"/>
                <w:szCs w:val="22"/>
              </w:rPr>
            </w:pPr>
            <w:r w:rsidRPr="00387747">
              <w:rPr>
                <w:rFonts w:hint="eastAsia"/>
                <w:sz w:val="18"/>
                <w:szCs w:val="22"/>
              </w:rPr>
              <w:t>FFS</w:t>
            </w:r>
            <w:r w:rsidRPr="00387747">
              <w:rPr>
                <w:sz w:val="18"/>
                <w:szCs w:val="22"/>
              </w:rPr>
              <w:t>:</w:t>
            </w:r>
            <w:r w:rsidRPr="00387747">
              <w:rPr>
                <w:rFonts w:hint="eastAsia"/>
                <w:sz w:val="18"/>
                <w:szCs w:val="22"/>
              </w:rPr>
              <w:t xml:space="preserve"> </w:t>
            </w:r>
            <w:r w:rsidRPr="00387747">
              <w:rPr>
                <w:sz w:val="18"/>
                <w:szCs w:val="22"/>
              </w:rPr>
              <w:t>Inclusion of o</w:t>
            </w:r>
            <w:r w:rsidRPr="00387747">
              <w:rPr>
                <w:rFonts w:hint="eastAsia"/>
                <w:sz w:val="18"/>
                <w:szCs w:val="22"/>
              </w:rPr>
              <w:t>ther values</w:t>
            </w:r>
            <w:r w:rsidRPr="00387747">
              <w:rPr>
                <w:sz w:val="18"/>
                <w:szCs w:val="22"/>
              </w:rPr>
              <w:t xml:space="preserve"> in the set including values in {1, 3, 8, 12}</w:t>
            </w:r>
          </w:p>
          <w:p w14:paraId="29DC8D4C" w14:textId="77777777" w:rsidR="00387747" w:rsidRPr="00387747" w:rsidRDefault="00387747" w:rsidP="00387747">
            <w:pPr>
              <w:numPr>
                <w:ilvl w:val="0"/>
                <w:numId w:val="21"/>
              </w:numPr>
              <w:rPr>
                <w:sz w:val="18"/>
                <w:szCs w:val="22"/>
              </w:rPr>
            </w:pPr>
            <w:r w:rsidRPr="00387747">
              <w:rPr>
                <w:sz w:val="18"/>
                <w:szCs w:val="22"/>
              </w:rPr>
              <w:t>DL PRS Resource comb-N value is configurable from the set {2, 4, 6}</w:t>
            </w:r>
          </w:p>
          <w:p w14:paraId="0D25721B" w14:textId="77777777" w:rsidR="00387747" w:rsidRPr="00387747" w:rsidRDefault="00387747" w:rsidP="00387747">
            <w:pPr>
              <w:numPr>
                <w:ilvl w:val="0"/>
                <w:numId w:val="20"/>
              </w:numPr>
              <w:rPr>
                <w:sz w:val="18"/>
                <w:szCs w:val="22"/>
              </w:rPr>
            </w:pPr>
            <w:r w:rsidRPr="00387747">
              <w:rPr>
                <w:sz w:val="18"/>
                <w:szCs w:val="22"/>
              </w:rPr>
              <w:t>FFS: Inclusion of o</w:t>
            </w:r>
            <w:r w:rsidRPr="00387747">
              <w:rPr>
                <w:rFonts w:hint="eastAsia"/>
                <w:sz w:val="18"/>
                <w:szCs w:val="22"/>
              </w:rPr>
              <w:t>ther values</w:t>
            </w:r>
            <w:r w:rsidRPr="00387747">
              <w:rPr>
                <w:sz w:val="18"/>
                <w:szCs w:val="22"/>
              </w:rPr>
              <w:t xml:space="preserve"> in the set including values in {1, 8, 12}</w:t>
            </w:r>
          </w:p>
          <w:p w14:paraId="1A6314AA" w14:textId="42A1D0B4" w:rsidR="00387747" w:rsidRPr="00816836" w:rsidRDefault="00387747" w:rsidP="00387747">
            <w:pPr>
              <w:numPr>
                <w:ilvl w:val="0"/>
                <w:numId w:val="21"/>
              </w:numPr>
              <w:rPr>
                <w:sz w:val="18"/>
                <w:szCs w:val="22"/>
              </w:rPr>
            </w:pPr>
            <w:r w:rsidRPr="00387747">
              <w:rPr>
                <w:sz w:val="18"/>
                <w:szCs w:val="22"/>
              </w:rPr>
              <w:t>Note: The dependence between the number of symbols and the comb size should be considered when considering the inclusion of additional values in the sets for these parameters</w:t>
            </w:r>
          </w:p>
        </w:tc>
      </w:tr>
    </w:tbl>
    <w:p w14:paraId="0F06A177" w14:textId="77777777" w:rsidR="00550C36" w:rsidRDefault="00E4088F" w:rsidP="00816836">
      <w:pPr>
        <w:pStyle w:val="00Text"/>
      </w:pPr>
      <w:r w:rsidRPr="00121BB1">
        <w:lastRenderedPageBreak/>
        <w:t xml:space="preserve"> </w:t>
      </w:r>
    </w:p>
    <w:p w14:paraId="4234D798" w14:textId="5385F87A" w:rsidR="006F0454" w:rsidRDefault="00ED1565" w:rsidP="00816836">
      <w:pPr>
        <w:pStyle w:val="00Text"/>
      </w:pPr>
      <w:r w:rsidRPr="00121BB1">
        <w:lastRenderedPageBreak/>
        <w:t xml:space="preserve">In this contribution, we present our views on various aspects of DL reference signals for positioning, including the detailed designs of DL PRS, the configuration and transmission of DL positioning reference signals. </w:t>
      </w:r>
      <w:r w:rsidR="006F0454">
        <w:t>PRS design</w:t>
      </w:r>
    </w:p>
    <w:p w14:paraId="05827292" w14:textId="2AFD8B7C" w:rsidR="00B35AFB" w:rsidRDefault="00B35AFB" w:rsidP="00B35AFB">
      <w:pPr>
        <w:pStyle w:val="01"/>
        <w:numPr>
          <w:ilvl w:val="0"/>
          <w:numId w:val="1"/>
        </w:numPr>
        <w:ind w:left="562" w:hanging="562"/>
      </w:pPr>
      <w:r>
        <w:t xml:space="preserve">The design of </w:t>
      </w:r>
      <w:r w:rsidR="009758FA">
        <w:t xml:space="preserve">DL </w:t>
      </w:r>
      <w:r>
        <w:t>PRS</w:t>
      </w:r>
    </w:p>
    <w:p w14:paraId="35FA5B5F" w14:textId="5E142FE7" w:rsidR="00B35AFB" w:rsidRDefault="00B35AFB" w:rsidP="00B35AFB">
      <w:pPr>
        <w:pStyle w:val="02"/>
        <w:numPr>
          <w:ilvl w:val="1"/>
          <w:numId w:val="1"/>
        </w:numPr>
        <w:tabs>
          <w:tab w:val="clear" w:pos="4395"/>
          <w:tab w:val="num" w:pos="567"/>
        </w:tabs>
        <w:ind w:left="562" w:hanging="562"/>
      </w:pPr>
      <w:r>
        <w:t>DL PRS Sequence Initialization</w:t>
      </w:r>
    </w:p>
    <w:p w14:paraId="5F75B25F" w14:textId="29958176" w:rsidR="00CF1560" w:rsidRDefault="00CF1560" w:rsidP="00CF1560">
      <w:pPr>
        <w:pStyle w:val="00Text"/>
      </w:pPr>
      <w:r>
        <w:t xml:space="preserve">DL PRS sequence is based on Gold sequence and the number of sequence IDs shall be at least 4096, as we agreed. In RAN1#98, we agreed that the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 xml:space="preserve"> is a function of PRS sequence ID, slot index and symbol index.  In our view, we do not see motivation and use cases for requiring more than 4096 DL PRS sequence IDs. Thus 4096 shall be supported as the maximal number of DL PRS sequence IDs. </w:t>
      </w:r>
      <w:r w:rsidR="00DD369B">
        <w:t xml:space="preserve"> Regarding the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DD369B">
        <w:t xml:space="preserve"> for pseudo-random sequence generator, we can consider the following factor</w:t>
      </w:r>
      <w:r w:rsidR="008515D8">
        <w:t>s</w:t>
      </w:r>
      <w:r w:rsidR="00DD369B">
        <w:t xml:space="preserve"> and design principles:</w:t>
      </w:r>
    </w:p>
    <w:p w14:paraId="537BFD11" w14:textId="560AA3EF" w:rsidR="00DD369B" w:rsidRDefault="00DD369B" w:rsidP="00DD369B">
      <w:pPr>
        <w:pStyle w:val="00Text"/>
        <w:numPr>
          <w:ilvl w:val="0"/>
          <w:numId w:val="28"/>
        </w:numPr>
      </w:pPr>
      <w:r>
        <w:t xml:space="preserve">Slot index and OFDM symbol index in which one DL PRS resource is transmitted, as we have agreed. </w:t>
      </w:r>
    </w:p>
    <w:p w14:paraId="713FF0B9" w14:textId="70C4FD75" w:rsidR="00DD369B" w:rsidRDefault="00DD369B" w:rsidP="00DD369B">
      <w:pPr>
        <w:pStyle w:val="00Text"/>
        <w:numPr>
          <w:ilvl w:val="0"/>
          <w:numId w:val="28"/>
        </w:numPr>
      </w:pPr>
      <w:r>
        <w:t xml:space="preserve">The PRS resource ID can be configured to one PRS resource set. </w:t>
      </w:r>
      <w:r w:rsidR="008515D8">
        <w:t xml:space="preserve">It is not necessary to configure different PRS resource IDs to different PRS resources in the same PRS resource set. </w:t>
      </w:r>
    </w:p>
    <w:p w14:paraId="503C6EB5" w14:textId="2B81B148" w:rsidR="008515D8" w:rsidRDefault="008515D8" w:rsidP="00DD369B">
      <w:pPr>
        <w:pStyle w:val="00Text"/>
        <w:numPr>
          <w:ilvl w:val="0"/>
          <w:numId w:val="28"/>
        </w:numPr>
      </w:pPr>
      <w:r>
        <w:rPr>
          <w:rFonts w:hint="eastAsia"/>
        </w:rPr>
        <w:t>C</w:t>
      </w:r>
      <w:r>
        <w:t xml:space="preserve">P Type: sub-6 GHz in NR supports 15KHz, </w:t>
      </w:r>
      <w:r>
        <w:rPr>
          <w:rFonts w:hint="eastAsia"/>
        </w:rPr>
        <w:t>30KHz</w:t>
      </w:r>
      <w:r>
        <w:t xml:space="preserve"> and 60KHz subcarrier spacings and FR2 systems support 120KHz and 240KHz subcarrier spacing. The 60KHz subcarrier spacing supports both normal CP and extended CP, while all other subcarrier spacings only support normal CP. </w:t>
      </w:r>
    </w:p>
    <w:p w14:paraId="7A02E3FC" w14:textId="736912F3" w:rsidR="008515D8" w:rsidRDefault="008515D8" w:rsidP="003D0E81">
      <w:pPr>
        <w:pStyle w:val="00Text"/>
        <w:numPr>
          <w:ilvl w:val="0"/>
          <w:numId w:val="28"/>
        </w:numPr>
      </w:pPr>
      <w:r>
        <w:t xml:space="preserve">Tx beam ID or DL PRS resource ID: there are proposals to include Tx beam ID or PRS resource ID in sequence initialization. In our view, it is not necessary to include Tx beam ID or PRS resource ID in the sequence initialization. The reason is different DL PRS resources in the same PRS resource set would be transmitted in different slots or different OFDM symbols. We have agreed to include the slot index and OFDM symbol index in the sequence initialization. Thus, no motivation to include Tx beam ID or PRS resource ID in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w:t>
      </w:r>
    </w:p>
    <w:p w14:paraId="5B7E1DD2" w14:textId="5BDCEA10" w:rsidR="00CF1560" w:rsidRDefault="00F06030" w:rsidP="00F06030">
      <w:pPr>
        <w:pStyle w:val="00Text"/>
      </w:pPr>
      <w:r>
        <w:t xml:space="preserve">The sequence initialization design for NR CSI-RS can be used here as baseline for the DL PRS design. Based on the factors and design principles discussed above and the maximum number PRS sequence ID 4096, the design </w:t>
      </w:r>
      <w:r w:rsidR="00CF1560">
        <w:t>for DL PRS sequence initialization can be:</w:t>
      </w:r>
    </w:p>
    <w:p w14:paraId="104AF3B5" w14:textId="77777777" w:rsidR="00CF1560" w:rsidRDefault="006E44C8" w:rsidP="00CF1560">
      <w:pPr>
        <w:pStyle w:val="00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PRS,ID</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PRS,ID</m:t>
                  </m:r>
                </m:sub>
              </m:sSub>
            </m:e>
          </m:d>
          <m:r>
            <m:rPr>
              <m:sty m:val="p"/>
            </m:rP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m:t>
              </m:r>
            </m:sub>
          </m:sSub>
        </m:oMath>
      </m:oMathPara>
    </w:p>
    <w:p w14:paraId="2674283E" w14:textId="7EC0C0A8" w:rsidR="00CF1560" w:rsidRPr="007116B2" w:rsidRDefault="00CF1560" w:rsidP="00CF1560">
      <w:pPr>
        <w:pStyle w:val="00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w:t>
      </w:r>
      <m:oMath>
        <m:sSub>
          <m:sSubPr>
            <m:ctrlPr>
              <w:rPr>
                <w:rFonts w:ascii="Cambria Math" w:hAnsi="Cambria Math"/>
                <w:i/>
              </w:rPr>
            </m:ctrlPr>
          </m:sSubPr>
          <m:e>
            <m:r>
              <w:rPr>
                <w:rFonts w:ascii="Cambria Math" w:hAnsi="Cambria Math"/>
              </w:rPr>
              <m:t>n</m:t>
            </m:r>
          </m:e>
          <m:sub>
            <m:r>
              <w:rPr>
                <w:rFonts w:ascii="Cambria Math" w:hAnsi="Cambria Math"/>
              </w:rPr>
              <m:t>PRS,ID</m:t>
            </m:r>
          </m:sub>
        </m:sSub>
      </m:oMath>
      <w:r>
        <w:t xml:space="preserve"> is the </w:t>
      </w:r>
      <w:r w:rsidR="00F06030">
        <w:t xml:space="preserve">PRS sequence ID </w:t>
      </w:r>
      <w:r>
        <w:t xml:space="preserve">configured to the DL PRS resource set and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is parameter for CP. </w:t>
      </w:r>
      <w:r>
        <w:rPr>
          <w:rFonts w:hint="eastAsia"/>
        </w:rPr>
        <w:t>For</w:t>
      </w:r>
      <w:r>
        <w:t xml:space="preserve"> </w:t>
      </w:r>
      <w:r>
        <w:rPr>
          <w:rFonts w:hint="eastAsia"/>
        </w:rPr>
        <w:t>subcarrier</w:t>
      </w:r>
      <w:r>
        <w:t xml:space="preserve"> </w:t>
      </w:r>
      <w:r>
        <w:rPr>
          <w:rFonts w:hint="eastAsia"/>
        </w:rPr>
        <w:t>spacing</w:t>
      </w:r>
      <w:r>
        <w:t xml:space="preserve"> </w:t>
      </w:r>
      <w:r>
        <w:rPr>
          <w:rFonts w:hint="eastAsia"/>
        </w:rPr>
        <w:t>60KHz</w:t>
      </w:r>
      <w: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can be 0 and 1 for normal CP and extended CP, respectively. For all the subcarrier spacings except 60KHz,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 0.</w:t>
      </w:r>
    </w:p>
    <w:p w14:paraId="5DCD4B65" w14:textId="493C3EB1" w:rsidR="00F06030" w:rsidRDefault="00CF1560" w:rsidP="00CF1560">
      <w:pPr>
        <w:pStyle w:val="000proposal"/>
      </w:pPr>
      <w:r w:rsidRPr="00E17BBE">
        <w:t xml:space="preserve">Proposal </w:t>
      </w:r>
      <w:r w:rsidR="00F06030">
        <w:t>1</w:t>
      </w:r>
      <w:r w:rsidRPr="00E17BBE">
        <w:t>:</w:t>
      </w:r>
      <w:r w:rsidRPr="00981C9D">
        <w:t xml:space="preserve"> </w:t>
      </w:r>
      <w:r w:rsidR="00F06030">
        <w:t xml:space="preserve">The number of PRS sequence is 4096 and the </w:t>
      </w:r>
      <w:r>
        <w:t xml:space="preserve">initialization of DL PRS sequence </w:t>
      </w:r>
      <w:r w:rsidR="00F06030">
        <w:t>is:</w:t>
      </w:r>
    </w:p>
    <w:p w14:paraId="5138A2EC" w14:textId="1AB890D5" w:rsidR="00CF1560" w:rsidRDefault="006E44C8" w:rsidP="003D0E81">
      <w:pPr>
        <w:pStyle w:val="000proposal"/>
        <w:jc w:val="center"/>
      </w:pPr>
      <m:oMathPara>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2</m:t>
                  </m:r>
                </m:e>
                <m:sup>
                  <m:r>
                    <m:rPr>
                      <m:sty m:val="bi"/>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rPr>
                  </m:ctrlPr>
                </m:dPr>
                <m:e>
                  <m:r>
                    <m:rPr>
                      <m:sty m:val="bi"/>
                    </m:rPr>
                    <w:rPr>
                      <w:rFonts w:ascii="Cambria Math" w:hAnsi="Cambria Math"/>
                    </w:rPr>
                    <m:t>2</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r>
                    <m:rPr>
                      <m:sty m:val="bi"/>
                    </m:rPr>
                    <w:rPr>
                      <w:rFonts w:ascii="Cambria Math" w:hAnsi="Cambria Math"/>
                    </w:rPr>
                    <m:t>+1</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e>
          </m:d>
          <m:r>
            <m:rPr>
              <m:sty m:val="bi"/>
            </m:rPr>
            <w:rPr>
              <w:rFonts w:ascii="Cambria Math" w:hAnsi="Cambria Math"/>
            </w:rPr>
            <m:t>mod</m:t>
          </m:r>
          <m:sSup>
            <m:sSupPr>
              <m:ctrlPr>
                <w:rPr>
                  <w:rFonts w:ascii="Cambria Math" w:hAnsi="Cambria Math"/>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CP</m:t>
              </m:r>
            </m:sub>
          </m:sSub>
        </m:oMath>
      </m:oMathPara>
    </w:p>
    <w:p w14:paraId="38F4A66D" w14:textId="344DE7CB" w:rsidR="004F7DCC" w:rsidRDefault="00012468" w:rsidP="006F0454">
      <w:pPr>
        <w:pStyle w:val="02"/>
        <w:numPr>
          <w:ilvl w:val="1"/>
          <w:numId w:val="1"/>
        </w:numPr>
        <w:tabs>
          <w:tab w:val="clear" w:pos="4395"/>
          <w:tab w:val="num" w:pos="567"/>
        </w:tabs>
        <w:ind w:left="562" w:hanging="562"/>
      </w:pPr>
      <w:r>
        <w:t xml:space="preserve">Comb </w:t>
      </w:r>
      <w:r w:rsidR="004F7DCC">
        <w:t>Values</w:t>
      </w:r>
      <w:r w:rsidR="00496D55">
        <w:t xml:space="preserve"> and Number of Symbols</w:t>
      </w:r>
    </w:p>
    <w:p w14:paraId="06ABAE9D" w14:textId="2C1AF1CA" w:rsidR="00D41889" w:rsidRDefault="004F7DCC" w:rsidP="004F7DCC">
      <w:pPr>
        <w:pStyle w:val="00Text"/>
      </w:pPr>
      <w:r>
        <w:t xml:space="preserve">It has been agreed to support Comb values 2, 4 and 6 for DL PRS resource mapping in the frequency domain. In addition to 2, 4 and 6, other values of 1, 3, 8 and 12 are FFS. </w:t>
      </w:r>
      <w:r w:rsidR="00D331EE">
        <w:t xml:space="preserve">Comb value 12 does provide more RE offsets in frequency domain but it also </w:t>
      </w:r>
      <w:proofErr w:type="gramStart"/>
      <w:r w:rsidR="00D331EE">
        <w:t>reduce</w:t>
      </w:r>
      <w:proofErr w:type="gramEnd"/>
      <w:r w:rsidR="00D331EE">
        <w:t xml:space="preserve"> the number of available orthogonal PRS sequences. Furthermore, Comb value would need more OFDM symbols for staggered RE mapping pattern. On the other hand, one</w:t>
      </w:r>
      <w:r w:rsidR="00D41889">
        <w:t xml:space="preserve"> merit for Comb value 12 is the TRP can boost the EPRE for DL PRS transmission and thus, the number of TRPs the UE is able to hear would be increased and the hearability of DL PRS can be improved. </w:t>
      </w:r>
      <w:r w:rsidR="00D331EE">
        <w:t xml:space="preserve">Considering we already supports Comb value 2/4/6, there is no strong motivation to support Comb value 12 additionally. </w:t>
      </w:r>
      <w:r w:rsidR="00D41889">
        <w:t>Regarding Comb values 1, 3 and 8, the uses cases of them can be covered by the Comb values 2, 4 and 6, respectively, which are already supported. Therefore, we do not need to support them.</w:t>
      </w:r>
    </w:p>
    <w:p w14:paraId="52474A6F" w14:textId="7640E585" w:rsidR="00D41889" w:rsidRPr="00706AAC" w:rsidRDefault="00D41889" w:rsidP="00D41889">
      <w:pPr>
        <w:pStyle w:val="000proposal"/>
      </w:pPr>
      <w:r w:rsidRPr="00706AAC">
        <w:t xml:space="preserve">Proposal </w:t>
      </w:r>
      <w:r w:rsidR="00496D55">
        <w:t>2</w:t>
      </w:r>
      <w:r w:rsidRPr="00706AAC">
        <w:t xml:space="preserve">: </w:t>
      </w:r>
      <w:r>
        <w:t xml:space="preserve">DL PRS </w:t>
      </w:r>
      <w:r w:rsidR="00D331EE">
        <w:rPr>
          <w:rFonts w:hint="eastAsia"/>
        </w:rPr>
        <w:t>does</w:t>
      </w:r>
      <w:r w:rsidR="00D331EE">
        <w:t xml:space="preserve"> not </w:t>
      </w:r>
      <w:r>
        <w:t xml:space="preserve">support </w:t>
      </w:r>
      <w:r w:rsidR="00073B69">
        <w:t>other c</w:t>
      </w:r>
      <w:r w:rsidRPr="00706AAC">
        <w:t>omb</w:t>
      </w:r>
      <w:r>
        <w:t xml:space="preserve"> value</w:t>
      </w:r>
      <w:r w:rsidR="00073B69">
        <w:t>s</w:t>
      </w:r>
      <w:r>
        <w:t xml:space="preserve"> </w:t>
      </w:r>
      <w:r w:rsidRPr="00706AAC">
        <w:t>in addition to Comb</w:t>
      </w:r>
      <w:r>
        <w:t xml:space="preserve"> values </w:t>
      </w:r>
      <w:r w:rsidRPr="00706AAC">
        <w:t>2/4/6.</w:t>
      </w:r>
    </w:p>
    <w:p w14:paraId="045BDF11" w14:textId="64E2C9CA" w:rsidR="00496D55" w:rsidRPr="00706AAC" w:rsidRDefault="00496D55" w:rsidP="00496D55">
      <w:pPr>
        <w:pStyle w:val="000proposal"/>
      </w:pPr>
      <w:r w:rsidRPr="00706AAC">
        <w:t xml:space="preserve">Proposal </w:t>
      </w:r>
      <w:r>
        <w:t>3</w:t>
      </w:r>
      <w:r w:rsidRPr="00706AAC">
        <w:t xml:space="preserve">: </w:t>
      </w:r>
      <w:r>
        <w:t xml:space="preserve">DL PRS </w:t>
      </w:r>
      <w:r w:rsidR="00D331EE">
        <w:t xml:space="preserve">does not </w:t>
      </w:r>
      <w:r>
        <w:t xml:space="preserve">support </w:t>
      </w:r>
      <w:r w:rsidR="00073B69">
        <w:t>other number of symbols</w:t>
      </w:r>
      <w:r>
        <w:t xml:space="preserve"> </w:t>
      </w:r>
      <w:r w:rsidR="00D331EE">
        <w:t>in addition to 2/4/6</w:t>
      </w:r>
      <w:r w:rsidRPr="00706AAC">
        <w:t>.</w:t>
      </w:r>
    </w:p>
    <w:p w14:paraId="52DD4707" w14:textId="0657BEE8" w:rsidR="00DB7818" w:rsidRDefault="00DB7818" w:rsidP="00DB7818">
      <w:pPr>
        <w:pStyle w:val="02"/>
        <w:numPr>
          <w:ilvl w:val="1"/>
          <w:numId w:val="1"/>
        </w:numPr>
        <w:tabs>
          <w:tab w:val="clear" w:pos="4395"/>
          <w:tab w:val="num" w:pos="567"/>
        </w:tabs>
        <w:ind w:left="562" w:hanging="562"/>
      </w:pPr>
      <w:r>
        <w:lastRenderedPageBreak/>
        <w:t>Antenna port of DL PRS</w:t>
      </w:r>
    </w:p>
    <w:p w14:paraId="0B686766" w14:textId="0471EF0D" w:rsidR="004F7DCC" w:rsidRDefault="0076420C" w:rsidP="0076420C">
      <w:pPr>
        <w:pStyle w:val="00Text"/>
      </w:pPr>
      <w:r>
        <w:t xml:space="preserve">Contributions proposed to support two antenna ports for DL PRS transmission. The arguments for that is the cross-polarization antennas are widely used by the TRP. If two antenna ports are supported, cross-polarization antennas can be mapped to two antenna ports and the UE can coherently combine signals from two antenna ports.  However, in our view, the benefit of supporting two antenna ports in DL PRS is not clear and it could even cause negative impact </w:t>
      </w:r>
      <w:r w:rsidR="00574EF6">
        <w:t>on the performance of positioning based on DL-TDOA measured from DL PRS transmission. The key factor for good performance of positioning based on DL-TDOA is that the UE can receive and measure DL PRS transmission from large number of TRPs. Thus, the critical factor for designing DL PRS transmission is good hearability. Supporting two antenna ports for DL PRS transmission might impair the hearability from the following perspectives:</w:t>
      </w:r>
    </w:p>
    <w:p w14:paraId="21EC83B1" w14:textId="31F05C6C" w:rsidR="00574EF6" w:rsidRDefault="00574EF6" w:rsidP="00574EF6">
      <w:pPr>
        <w:pStyle w:val="00Text"/>
        <w:numPr>
          <w:ilvl w:val="0"/>
          <w:numId w:val="29"/>
        </w:numPr>
      </w:pPr>
      <w:r>
        <w:t xml:space="preserve">Supporting two antenna ports in DL PRS transmission would reduce the re-use factor of DL PRS transmission. For example, mapping two antenna ports of one PRS resource in the frequency domain would halve the re-use factor in the frequency domain. The consequence is the probability of DL PRS transmission collision of TRPs would be increased. </w:t>
      </w:r>
    </w:p>
    <w:p w14:paraId="6D166629" w14:textId="47F252FB" w:rsidR="00574EF6" w:rsidRDefault="00574EF6" w:rsidP="003D0E81">
      <w:pPr>
        <w:pStyle w:val="00Text"/>
        <w:numPr>
          <w:ilvl w:val="0"/>
          <w:numId w:val="29"/>
        </w:numPr>
      </w:pPr>
      <w:r>
        <w:t xml:space="preserve">Supporting two antenna ports in one DL PRS transmission halves the transmit power of DL PRS transmission. </w:t>
      </w:r>
      <w:r w:rsidR="0082612E">
        <w:t>Reduce transmit power on each antenna port would impair the receive quality of DL PRS transmission at the UE side. One might argue that the UE can ‘coherently’ combine the PRS signals from two antenna ports. But the essential condition for coherent combination is the phase and amplitude of both signal path are estimated accurately. That condition is apparently impaired by reduced transmit power caused by supporting two antenna ports.</w:t>
      </w:r>
    </w:p>
    <w:p w14:paraId="59633054" w14:textId="77777777" w:rsidR="005F7863" w:rsidRDefault="005F7863" w:rsidP="005F7863">
      <w:pPr>
        <w:pStyle w:val="00Text"/>
      </w:pPr>
      <w:r>
        <w:t xml:space="preserve">Therefore, we prefer not to support two antenna ports in DL PRS transmission. </w:t>
      </w:r>
    </w:p>
    <w:p w14:paraId="4D41EB38" w14:textId="77777777" w:rsidR="005F7863" w:rsidRPr="009F7484" w:rsidRDefault="005F7863" w:rsidP="005F7863">
      <w:pPr>
        <w:pStyle w:val="000proposal"/>
      </w:pPr>
      <w:r w:rsidRPr="00BA5DA1">
        <w:t>Proposal 4</w:t>
      </w:r>
      <w:r w:rsidRPr="00981C9D">
        <w:t xml:space="preserve">: </w:t>
      </w:r>
      <w:r w:rsidRPr="00D271A1">
        <w:t>DL PRS transmission does not support 2 antenna ports.</w:t>
      </w:r>
      <w:r>
        <w:t xml:space="preserve"> </w:t>
      </w:r>
    </w:p>
    <w:p w14:paraId="2478E534" w14:textId="62B9211E" w:rsidR="009758FA" w:rsidRDefault="009758FA" w:rsidP="009758FA">
      <w:pPr>
        <w:pStyle w:val="02"/>
        <w:numPr>
          <w:ilvl w:val="1"/>
          <w:numId w:val="1"/>
        </w:numPr>
        <w:tabs>
          <w:tab w:val="clear" w:pos="4395"/>
          <w:tab w:val="num" w:pos="567"/>
        </w:tabs>
        <w:ind w:left="562" w:hanging="562"/>
      </w:pPr>
      <w:r>
        <w:t>DL PRS RE mapping</w:t>
      </w:r>
    </w:p>
    <w:p w14:paraId="440DFE46" w14:textId="39B53D13" w:rsidR="00123735" w:rsidRDefault="00123735" w:rsidP="00123735">
      <w:pPr>
        <w:pStyle w:val="00Text"/>
      </w:pPr>
      <w:r>
        <w:rPr>
          <w:rFonts w:hint="eastAsia"/>
        </w:rPr>
        <w:t>A</w:t>
      </w:r>
      <w:r>
        <w:t xml:space="preserve"> </w:t>
      </w:r>
      <w:r>
        <w:rPr>
          <w:rFonts w:hint="eastAsia"/>
        </w:rPr>
        <w:t>staggered</w:t>
      </w:r>
      <w:r>
        <w:t xml:space="preserve"> </w:t>
      </w:r>
      <w:r>
        <w:rPr>
          <w:rFonts w:hint="eastAsia"/>
        </w:rPr>
        <w:t>RE</w:t>
      </w:r>
      <w:r>
        <w:t xml:space="preserve"> mapping pattern shall be supported in DL PRS transmission. As we agreed in RAN1 #98, </w:t>
      </w:r>
      <w:r w:rsidR="00BC7BA3">
        <w:t>a</w:t>
      </w:r>
      <w:r>
        <w:t xml:space="preserve"> RE offset in the frequency domain for the first symbol of one DL PRS resource is configured and the RE offset on other symbols in the same PRS resource </w:t>
      </w:r>
      <w:r>
        <w:rPr>
          <w:rFonts w:hint="eastAsia"/>
        </w:rPr>
        <w:t>is</w:t>
      </w:r>
      <w:r>
        <w:t xml:space="preserve"> derived based on the RE offset configured for the first symbol, the symbol index and configured Comb value.</w:t>
      </w:r>
    </w:p>
    <w:p w14:paraId="4518E242" w14:textId="789918B3" w:rsidR="0082091C" w:rsidRDefault="00972081" w:rsidP="00AC17B8">
      <w:pPr>
        <w:pStyle w:val="00Text"/>
      </w:pPr>
      <w:r>
        <w:t xml:space="preserve">About the RE mapping patent in DL PRS transmission, one design principle is the RE offset of one symbol in a PRS resource allocation shall be determined by the RE offset of the previous symbol but not by the number of symbols in the PRS resource allocation and the index of the symbol within the PRS resource allocation. For example, in one PRS resource allocation with </w:t>
      </w:r>
      <w:r w:rsidRPr="003D0E81">
        <w:rPr>
          <w:i/>
          <w:iCs/>
        </w:rPr>
        <w:t>N</w:t>
      </w:r>
      <w:r>
        <w:t xml:space="preserve"> symbols and starting symbol index </w:t>
      </w:r>
      <w:r w:rsidRPr="003D0E81">
        <w:rPr>
          <w:i/>
          <w:iCs/>
        </w:rPr>
        <w:t>l</w:t>
      </w:r>
      <w:r w:rsidRPr="003D0E81">
        <w:rPr>
          <w:vertAlign w:val="subscript"/>
        </w:rPr>
        <w:t>0</w:t>
      </w:r>
      <w:r>
        <w:t xml:space="preserve">, </w:t>
      </w:r>
      <w:r w:rsidR="0082091C">
        <w:t xml:space="preserve">for a given </w:t>
      </w:r>
      <w:r w:rsidR="0082091C">
        <w:rPr>
          <w:rFonts w:hint="eastAsia"/>
        </w:rPr>
        <w:t>Com</w:t>
      </w:r>
      <w:r w:rsidR="0082091C">
        <w:t xml:space="preserve">b value, the RE offset value on symbol </w:t>
      </w:r>
      <w:r w:rsidR="0082091C" w:rsidRPr="003D0E81">
        <w:rPr>
          <w:i/>
          <w:iCs/>
        </w:rPr>
        <w:t>i</w:t>
      </w:r>
      <w:r w:rsidR="0082091C">
        <w:t>+1 i</w:t>
      </w:r>
      <w:r>
        <w:t>s</w:t>
      </w:r>
      <w:r w:rsidR="0082091C">
        <w:t xml:space="preserve"> only a function of RE offset on symbol </w:t>
      </w:r>
      <w:proofErr w:type="spellStart"/>
      <w:r w:rsidR="0082091C">
        <w:rPr>
          <w:i/>
          <w:iCs/>
        </w:rPr>
        <w:t>i</w:t>
      </w:r>
      <w:proofErr w:type="spellEnd"/>
      <w:r w:rsidR="0082091C">
        <w:rPr>
          <w:i/>
          <w:iCs/>
        </w:rPr>
        <w:t>,</w:t>
      </w:r>
      <w:r w:rsidR="0082091C" w:rsidRPr="003D0E81">
        <w:t xml:space="preserve"> but not</w:t>
      </w:r>
      <w:r w:rsidR="0082091C">
        <w:rPr>
          <w:i/>
          <w:iCs/>
        </w:rPr>
        <w:t xml:space="preserve"> </w:t>
      </w:r>
      <w:r w:rsidR="0082091C">
        <w:t>function of symbol index within the PRS rescore allocation or the number of symbols</w:t>
      </w:r>
      <w:r>
        <w:t xml:space="preserve">, </w:t>
      </w:r>
      <w:r w:rsidRPr="003D0E81">
        <w:rPr>
          <w:i/>
          <w:iCs/>
        </w:rPr>
        <w:t>N</w:t>
      </w:r>
      <w:r>
        <w:t>,</w:t>
      </w:r>
      <w:r w:rsidR="0082091C">
        <w:t xml:space="preserve"> allocated to one PRS resource. That is the necessary condition to ensure no interference between two PRS resources that might have different number of symbols and starting symbol index.</w:t>
      </w:r>
    </w:p>
    <w:p w14:paraId="0EBFD229" w14:textId="309FBB99" w:rsidR="00240F03" w:rsidRDefault="00240F03" w:rsidP="00123735">
      <w:pPr>
        <w:pStyle w:val="00Text"/>
      </w:pPr>
      <w:r>
        <w:t xml:space="preserve">To illustrate this principle, an example is shown in Figure 1. In the example, we assume Comb value is 4 and there are two PRS resources: PRS resource 1 has 4 symbols and PRS resource 2 has 2 symbols and they overlap on the first two symbols. Assuming the RE offsets is a function of number of symbols in each PRS resource. Thus in the PRS resource 1 and 2, even with the same RE offset configured for the first symbol, the RE offset determined for the second symbol would be different for PRS resource 1 and 2. In other words, even we configure two different RE offsets to the first symbol of PRS resource 1 and 2, the RE offsets calculated for the second symbol in two PRS resource might be same due to different time  length of PRS resource allocation in two PRS resources. As the example shown in Figure 1, PRS resource 1 and 2 have different RE offsets on the first symbol but same RE offset on the second symbols.  </w:t>
      </w:r>
    </w:p>
    <w:p w14:paraId="69F00119" w14:textId="79BFBFDA" w:rsidR="00240F03" w:rsidRDefault="00240F03" w:rsidP="00240F03">
      <w:pPr>
        <w:pStyle w:val="00Text"/>
        <w:jc w:val="center"/>
      </w:pPr>
      <w:r w:rsidRPr="00240F03">
        <w:rPr>
          <w:noProof/>
        </w:rPr>
        <w:lastRenderedPageBreak/>
        <w:drawing>
          <wp:inline distT="0" distB="0" distL="0" distR="0" wp14:anchorId="07BB0104" wp14:editId="3C8948EF">
            <wp:extent cx="2546857" cy="2197631"/>
            <wp:effectExtent l="0" t="0" r="0" b="0"/>
            <wp:docPr id="5" name="Picture 4">
              <a:extLst xmlns:a="http://schemas.openxmlformats.org/drawingml/2006/main">
                <a:ext uri="{FF2B5EF4-FFF2-40B4-BE49-F238E27FC236}">
                  <a16:creationId xmlns:a16="http://schemas.microsoft.com/office/drawing/2014/main" id="{BBEA93CE-859D-4CF5-9C1D-9AAD626AB6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BEA93CE-859D-4CF5-9C1D-9AAD626AB688}"/>
                        </a:ext>
                      </a:extLst>
                    </pic:cNvPr>
                    <pic:cNvPicPr>
                      <a:picLocks noChangeAspect="1"/>
                    </pic:cNvPicPr>
                  </pic:nvPicPr>
                  <pic:blipFill>
                    <a:blip r:embed="rId8"/>
                    <a:stretch>
                      <a:fillRect/>
                    </a:stretch>
                  </pic:blipFill>
                  <pic:spPr>
                    <a:xfrm>
                      <a:off x="0" y="0"/>
                      <a:ext cx="2551232" cy="2201406"/>
                    </a:xfrm>
                    <a:prstGeom prst="rect">
                      <a:avLst/>
                    </a:prstGeom>
                  </pic:spPr>
                </pic:pic>
              </a:graphicData>
            </a:graphic>
          </wp:inline>
        </w:drawing>
      </w:r>
    </w:p>
    <w:p w14:paraId="4C3015E4" w14:textId="2DD8BF2E" w:rsidR="00240F03" w:rsidRPr="003D0E81" w:rsidRDefault="00240F03" w:rsidP="003D0E81">
      <w:pPr>
        <w:pStyle w:val="00Text"/>
        <w:jc w:val="center"/>
        <w:rPr>
          <w:b/>
          <w:bCs/>
        </w:rPr>
      </w:pPr>
      <w:r w:rsidRPr="003D0E81">
        <w:rPr>
          <w:b/>
          <w:bCs/>
        </w:rPr>
        <w:t>Figure 1:</w:t>
      </w:r>
      <w:r>
        <w:rPr>
          <w:b/>
          <w:bCs/>
        </w:rPr>
        <w:t xml:space="preserve"> Example of two PRS resources: interference caused by RE offset design not following the principle</w:t>
      </w:r>
    </w:p>
    <w:p w14:paraId="1C7EBEF9" w14:textId="6E874DB6" w:rsidR="00B05913" w:rsidRDefault="00013168" w:rsidP="005F7863">
      <w:pPr>
        <w:pStyle w:val="00Text"/>
      </w:pPr>
      <w:r>
        <w:t xml:space="preserve">Another principle for designing RE mapping pattern is the RE offset shall be evenly distributed among symbols within the PRS resource allocation. </w:t>
      </w:r>
      <w:r w:rsidR="00B05913">
        <w:t xml:space="preserve">To meet </w:t>
      </w:r>
      <w:r>
        <w:t>the</w:t>
      </w:r>
      <w:r w:rsidR="00B05913">
        <w:t xml:space="preserve"> principle</w:t>
      </w:r>
      <w:r>
        <w:t>s</w:t>
      </w:r>
      <w:r w:rsidR="00B05913">
        <w:t>, a couple of design options can be considered.</w:t>
      </w:r>
    </w:p>
    <w:p w14:paraId="0CB987FA" w14:textId="0C1925C9" w:rsidR="00A172D1" w:rsidRPr="009F7484" w:rsidRDefault="00A172D1" w:rsidP="00A172D1">
      <w:pPr>
        <w:pStyle w:val="000proposal"/>
      </w:pPr>
      <w:r w:rsidRPr="00BA5DA1">
        <w:t xml:space="preserve">Proposal </w:t>
      </w:r>
      <w:r>
        <w:t>5</w:t>
      </w:r>
      <w:r w:rsidRPr="00981C9D">
        <w:t xml:space="preserve">: </w:t>
      </w:r>
      <w:r w:rsidR="00F0018D">
        <w:t>Design principle for RE mapping is: t</w:t>
      </w:r>
      <w:r w:rsidR="0069716D">
        <w:t xml:space="preserve">he RE offset of symbol i+1 in only a function of RE offset of symbol </w:t>
      </w:r>
      <w:proofErr w:type="spellStart"/>
      <w:r w:rsidR="0069716D">
        <w:t>i</w:t>
      </w:r>
      <w:proofErr w:type="spellEnd"/>
      <w:r w:rsidR="0069716D">
        <w:t xml:space="preserve"> in a PRS resource allocation</w:t>
      </w:r>
      <w:r w:rsidR="00D34AAB">
        <w:t xml:space="preserve"> </w:t>
      </w:r>
      <w:r w:rsidR="00F0018D">
        <w:t>for a given</w:t>
      </w:r>
      <w:r w:rsidR="00D34AAB">
        <w:t xml:space="preserve"> Comb value</w:t>
      </w:r>
      <w:r w:rsidRPr="00D271A1">
        <w:t>.</w:t>
      </w:r>
      <w:r>
        <w:t xml:space="preserve"> </w:t>
      </w:r>
    </w:p>
    <w:p w14:paraId="5CFCA59F" w14:textId="0772F26E" w:rsidR="00B05913" w:rsidRDefault="00B05913" w:rsidP="005F7863">
      <w:pPr>
        <w:pStyle w:val="00Text"/>
      </w:pPr>
      <w:r>
        <w:t xml:space="preserve">One design option is </w:t>
      </w:r>
      <w:r w:rsidR="00705797">
        <w:t xml:space="preserve">that </w:t>
      </w:r>
      <w:r>
        <w:t xml:space="preserve">we restrict the combination of number of symbols and Comb values and the RE offset of symbols is cyclic shift of the RE offset configured for the first symbol: </w:t>
      </w:r>
    </w:p>
    <w:p w14:paraId="06451D12" w14:textId="4B589D10" w:rsidR="009758FA" w:rsidRDefault="00B05913" w:rsidP="00B05913">
      <w:pPr>
        <w:pStyle w:val="00Text"/>
        <w:numPr>
          <w:ilvl w:val="0"/>
          <w:numId w:val="31"/>
        </w:numPr>
      </w:pPr>
      <w:r>
        <w:t>The number of symbols in one PRS resource shall be not less than the configured Comb value. We have agreed to support Comb values 2/4/6 and symbol numbers 2/4/6 for PRS. The number of symbols for a PRS resource with Comb value 2 shall be 2, 4 or 6. The number of symbols for a PRS resource with Comb value 4 shall be 4 or 6. The number of symbols for a PRS resource with Comb value 6 shall be 6.</w:t>
      </w:r>
    </w:p>
    <w:p w14:paraId="218E3998" w14:textId="4FF92229" w:rsidR="00B05913" w:rsidRDefault="00B05913" w:rsidP="003D0E81">
      <w:pPr>
        <w:pStyle w:val="00Text"/>
        <w:numPr>
          <w:ilvl w:val="0"/>
          <w:numId w:val="31"/>
        </w:numPr>
      </w:pPr>
      <w:r>
        <w:t xml:space="preserve">The first symbol is configured with RE offset </w:t>
      </w:r>
      <m:oMath>
        <m:sSub>
          <m:sSubPr>
            <m:ctrlPr>
              <w:rPr>
                <w:rFonts w:ascii="Cambria Math" w:hAnsi="Cambria Math"/>
                <w:i/>
              </w:rPr>
            </m:ctrlPr>
          </m:sSubPr>
          <m:e>
            <m:r>
              <w:rPr>
                <w:rFonts w:ascii="Cambria Math" w:hAnsi="Cambria Math"/>
              </w:rPr>
              <m:t>α</m:t>
            </m:r>
          </m:e>
          <m:sub>
            <m:r>
              <w:rPr>
                <w:rFonts w:ascii="Cambria Math" w:hAnsi="Cambria Math"/>
              </w:rPr>
              <m:t>0</m:t>
            </m:r>
          </m:sub>
        </m:sSub>
      </m:oMath>
      <w:r>
        <w:t xml:space="preserve">, then the RE offset for the </w:t>
      </w:r>
      <w:r w:rsidRPr="003D0E81">
        <w:rPr>
          <w:i/>
          <w:iCs/>
        </w:rPr>
        <w:t>n</w:t>
      </w:r>
      <w:r>
        <w:t>-</w:t>
      </w:r>
      <w:proofErr w:type="spellStart"/>
      <w:r>
        <w:t>th</w:t>
      </w:r>
      <w:proofErr w:type="spellEnd"/>
      <w:r>
        <w:t xml:space="preserve"> symbol (</w:t>
      </w:r>
      <w:r w:rsidRPr="003D0E81">
        <w:rPr>
          <w:i/>
          <w:iCs/>
        </w:rPr>
        <w:t>n</w:t>
      </w:r>
      <w:r>
        <w:t xml:space="preserve">=2, 3, …, </w:t>
      </w:r>
      <w:r w:rsidRPr="003D0E81">
        <w:rPr>
          <w:i/>
          <w:iCs/>
        </w:rPr>
        <w:t>N</w:t>
      </w:r>
      <w:r>
        <w:t xml:space="preserve">) within the PRS resource is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+n-1,B)</m:t>
        </m:r>
      </m:oMath>
      <w:r>
        <w:t xml:space="preserve"> or </w:t>
      </w:r>
      <m:oMath>
        <m:r>
          <w:rPr>
            <w:rFonts w:ascii="Cambria Math" w:hAnsi="Cambria Math"/>
          </w:rPr>
          <m:t>mod(</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-n+1,B)</m:t>
        </m:r>
      </m:oMath>
      <w:r w:rsidR="002C1CA3">
        <w:t xml:space="preserve"> where </w:t>
      </w:r>
      <w:r w:rsidR="002C1CA3" w:rsidRPr="003D0E81">
        <w:rPr>
          <w:i/>
          <w:iCs/>
        </w:rPr>
        <w:t>B</w:t>
      </w:r>
      <w:r w:rsidR="002C1CA3">
        <w:t xml:space="preserve"> is the configured Comb value. </w:t>
      </w:r>
    </w:p>
    <w:p w14:paraId="637B766D" w14:textId="609E85E9" w:rsidR="00A172D1" w:rsidRDefault="00A172D1" w:rsidP="003D0E81">
      <w:pPr>
        <w:pStyle w:val="00Text"/>
        <w:ind w:left="720"/>
      </w:pPr>
    </w:p>
    <w:p w14:paraId="40DC09BB" w14:textId="0B73C832" w:rsidR="00276C12" w:rsidRDefault="00887960" w:rsidP="00887960">
      <w:pPr>
        <w:pStyle w:val="000proposal"/>
      </w:pPr>
      <w:r w:rsidRPr="00BA5DA1">
        <w:t xml:space="preserve">Proposal </w:t>
      </w:r>
      <w:r w:rsidR="0055111B">
        <w:t>6</w:t>
      </w:r>
      <w:r w:rsidRPr="00981C9D">
        <w:t xml:space="preserve">: </w:t>
      </w:r>
      <w:r w:rsidR="00276C12">
        <w:t xml:space="preserve">For a PRS </w:t>
      </w:r>
      <w:r w:rsidR="00F24E6D">
        <w:t xml:space="preserve">resource </w:t>
      </w:r>
      <w:r w:rsidR="00276C12">
        <w:t xml:space="preserve">configured </w:t>
      </w:r>
      <w:r w:rsidR="00410AEA">
        <w:t xml:space="preserve">with </w:t>
      </w:r>
      <w:r w:rsidR="00276C12">
        <w:t xml:space="preserve">Comb value B and RE offset for first symbol </w:t>
      </w:r>
      <m:oMath>
        <m:sSub>
          <m:sSubPr>
            <m:ctrlPr>
              <w:rPr>
                <w:rFonts w:ascii="Cambria Math" w:hAnsi="Cambria Math"/>
                <w:i w:val="0"/>
              </w:rPr>
            </m:ctrlPr>
          </m:sSubPr>
          <m:e>
            <m:r>
              <m:rPr>
                <m:sty m:val="bi"/>
              </m:rPr>
              <w:rPr>
                <w:rFonts w:ascii="Cambria Math" w:hAnsi="Cambria Math"/>
              </w:rPr>
              <m:t>α</m:t>
            </m:r>
          </m:e>
          <m:sub>
            <m:r>
              <m:rPr>
                <m:sty m:val="bi"/>
              </m:rPr>
              <w:rPr>
                <w:rFonts w:ascii="Cambria Math" w:hAnsi="Cambria Math"/>
              </w:rPr>
              <m:t>0</m:t>
            </m:r>
          </m:sub>
        </m:sSub>
      </m:oMath>
      <w:r w:rsidR="00276C12">
        <w:t>:</w:t>
      </w:r>
    </w:p>
    <w:p w14:paraId="50E8EB41" w14:textId="19D7B04D" w:rsidR="00276C12" w:rsidRDefault="00276C12" w:rsidP="00276C12">
      <w:pPr>
        <w:pStyle w:val="000proposal"/>
        <w:numPr>
          <w:ilvl w:val="0"/>
          <w:numId w:val="20"/>
        </w:numPr>
      </w:pPr>
      <w:r>
        <w:t>The number of symbols N shall be &gt;= B</w:t>
      </w:r>
    </w:p>
    <w:p w14:paraId="6EBFA27E" w14:textId="2A45A450" w:rsidR="00887960" w:rsidRDefault="00276C12" w:rsidP="00276C12">
      <w:pPr>
        <w:pStyle w:val="000proposal"/>
        <w:numPr>
          <w:ilvl w:val="0"/>
          <w:numId w:val="20"/>
        </w:numPr>
      </w:pPr>
      <w:r>
        <w:t xml:space="preserve">The RE mapping pattern is: </w:t>
      </w:r>
      <w:r w:rsidR="00887960">
        <w:t>the RE offset for n-</w:t>
      </w:r>
      <w:proofErr w:type="spellStart"/>
      <w:r w:rsidR="00887960">
        <w:t>th</w:t>
      </w:r>
      <w:proofErr w:type="spellEnd"/>
      <w:r w:rsidR="00887960">
        <w:t xml:space="preserve"> symbol is</w:t>
      </w:r>
      <m:oMath>
        <m:r>
          <m:rPr>
            <m:sty m:val="bi"/>
          </m:rPr>
          <w:rPr>
            <w:rFonts w:ascii="Cambria Math" w:hAnsi="Cambria Math"/>
          </w:rPr>
          <m:t xml:space="preserve"> mod(</m:t>
        </m:r>
        <m:sSub>
          <m:sSubPr>
            <m:ctrlPr>
              <w:rPr>
                <w:rFonts w:ascii="Cambria Math" w:hAnsi="Cambria Math"/>
                <w:i w:val="0"/>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rsidR="00887960">
        <w:t>, n=1, 2, …, N</w:t>
      </w:r>
      <w:r w:rsidR="00887960" w:rsidRPr="00D271A1">
        <w:t>.</w:t>
      </w:r>
      <w:r w:rsidR="00887960">
        <w:t xml:space="preserve"> </w:t>
      </w:r>
    </w:p>
    <w:p w14:paraId="4003BDFA" w14:textId="0C9A5328" w:rsidR="004A3303" w:rsidRDefault="004A3303" w:rsidP="004A3303">
      <w:pPr>
        <w:pStyle w:val="02"/>
        <w:numPr>
          <w:ilvl w:val="1"/>
          <w:numId w:val="1"/>
        </w:numPr>
        <w:tabs>
          <w:tab w:val="clear" w:pos="4395"/>
          <w:tab w:val="num" w:pos="567"/>
        </w:tabs>
        <w:ind w:left="562" w:hanging="562"/>
      </w:pPr>
      <w:r>
        <w:t>DL PRS Multiplexing with Other signals/Channels</w:t>
      </w:r>
    </w:p>
    <w:p w14:paraId="1B7171C5" w14:textId="06D9B11C" w:rsidR="004152EC" w:rsidRDefault="00277D9B" w:rsidP="004152EC">
      <w:pPr>
        <w:pStyle w:val="00Text"/>
      </w:pPr>
      <w:r>
        <w:t xml:space="preserve">In LTE, DL PRS transmission is not mapped to REs that are allocated to PBCH, PSS or SSS and the DL PRS punctures </w:t>
      </w:r>
      <w:r w:rsidR="004152EC">
        <w:t xml:space="preserve">the PDSCH transmission in LTE. SS/PBCH blocks are transmitted in NR system. Similarly, NR system shall avoid the collision between DL PRS and SS/PBCH blocks. In contrast to LTE system where PBCH/PSS/SSS have fixed transmission location, transmission of SS/PBCH block in NR system is configurable, which can be configured through SIB1 or UE-specific RRC signaling. Various methods can be considered to avoid the collision between DL PRS and SS/PBCH blocks. One method is the NW can configure the SS/PBCH and PRS so that there is colliding REs between them. Another method is the UE knows the configuration of both SS/PBCH and DL PRS and then the UE can assume there is no </w:t>
      </w:r>
      <w:r w:rsidR="004152EC">
        <w:rPr>
          <w:rFonts w:hint="eastAsia"/>
        </w:rPr>
        <w:t>DL</w:t>
      </w:r>
      <w:r w:rsidR="004152EC">
        <w:t xml:space="preserve"> PRS transmission on the REs where the SS/PBCH and DL PRS collide. To support the second method, the configuration of SS/PBCH shall be aware by known by the UE. That is true for serving cell. But the UE is not aware of the configuration of SS/PBCH in neighbor cells, especially considering the number of neighbor cells used for positioning measurement can be much large.  One solution can be the location server can send the configuration of SS/PBCH blocks along with neighbor cell information in DL-</w:t>
      </w:r>
      <w:r w:rsidR="004152EC">
        <w:rPr>
          <w:rFonts w:hint="eastAsia"/>
        </w:rPr>
        <w:t>TODA</w:t>
      </w:r>
      <w:r w:rsidR="004152EC">
        <w:t xml:space="preserve"> assistance data to the UE. </w:t>
      </w:r>
    </w:p>
    <w:p w14:paraId="686C448E" w14:textId="26EECFF2" w:rsidR="00BD0CA7" w:rsidRDefault="00BD0CA7" w:rsidP="004152EC">
      <w:pPr>
        <w:pStyle w:val="00Text"/>
      </w:pPr>
      <w:r>
        <w:t xml:space="preserve">The DL PRS transmission shall also avoid the overlapping with NR PDCCH transmission. In NR, the PDCCH transmission location is determined through the configuration of CORESET and search space. </w:t>
      </w:r>
      <w:r w:rsidR="003827F3">
        <w:t xml:space="preserve">The configuration </w:t>
      </w:r>
      <w:r w:rsidR="003827F3">
        <w:lastRenderedPageBreak/>
        <w:t xml:space="preserve">of CORSET provides the frequency-domain location and the time-domain length of one PDCCH and the configuration of search space provides the starting symbol index within a slot and the slot index for PDCCH.  </w:t>
      </w:r>
    </w:p>
    <w:p w14:paraId="6614F88D" w14:textId="73D3CACD" w:rsidR="00AC17B8" w:rsidRDefault="00AC17B8" w:rsidP="00AC17B8">
      <w:pPr>
        <w:pStyle w:val="000proposal"/>
      </w:pPr>
      <w:r w:rsidRPr="006E6EE2">
        <w:t xml:space="preserve">Proposal </w:t>
      </w:r>
      <w:r>
        <w:t>7</w:t>
      </w:r>
      <w:r w:rsidRPr="006E6EE2">
        <w:t xml:space="preserve">: </w:t>
      </w:r>
      <w:r>
        <w:t xml:space="preserve">The DL PRS transmission should avoid overlapping with SS/PBCH and PDCCH </w:t>
      </w:r>
      <w:r w:rsidR="00261DA8">
        <w:t xml:space="preserve">of </w:t>
      </w:r>
      <w:r>
        <w:t>the same cell.</w:t>
      </w:r>
    </w:p>
    <w:p w14:paraId="1F1813DC" w14:textId="16D36612" w:rsidR="0069382B" w:rsidRDefault="0069382B" w:rsidP="009B15D5">
      <w:pPr>
        <w:pStyle w:val="000proposal"/>
        <w:numPr>
          <w:ilvl w:val="0"/>
          <w:numId w:val="38"/>
        </w:numPr>
      </w:pPr>
      <w:r>
        <w:rPr>
          <w:rFonts w:hint="eastAsia"/>
        </w:rPr>
        <w:t>The</w:t>
      </w:r>
      <w:r>
        <w:t xml:space="preserve"> UE can ignore any DL PRS transmission that overlaps with SS/PBCH </w:t>
      </w:r>
      <w:r w:rsidR="009A757B">
        <w:t>or</w:t>
      </w:r>
      <w:r>
        <w:t xml:space="preserve"> PDCCH </w:t>
      </w:r>
      <w:r w:rsidR="009A757B">
        <w:t xml:space="preserve">transmission </w:t>
      </w:r>
      <w:r>
        <w:t>of the serving cell</w:t>
      </w:r>
    </w:p>
    <w:p w14:paraId="659E732E" w14:textId="06CDC3A9" w:rsidR="00AC17B8" w:rsidRDefault="00AC17B8" w:rsidP="005F7863">
      <w:pPr>
        <w:pStyle w:val="00Text"/>
      </w:pPr>
      <w:r>
        <w:t xml:space="preserve">Another issue is which symbols can be used for DL PRS transmission. In LTE, the special subframe in TDD system </w:t>
      </w:r>
      <w:r w:rsidR="00FF5D44">
        <w:t>cannot</w:t>
      </w:r>
      <w:r>
        <w:t xml:space="preserve"> be used for DL PRS transmission.  NR supports flexible and dynamic slot formats. Regarding the transmission of DL PRS in NR system, if the same method specified in LTE is used to restrict the transmission of DL PRS in DL-only slots, there would be too limitation for NR system operations. Furthermore, the symbol number and symbol location for NR PRS is configurable. Thus, it is feasible to allow DL PRS transmission</w:t>
      </w:r>
      <w:r w:rsidR="00F37FA2">
        <w:t xml:space="preserve"> in symbols configured for DL transmission in any slots as long as the number of available symbols is enough for the PRS transmission. Another problem we shall note is different cell might implement different slot format configuration. On one symbol that is configured as UL symbol in the serving cell, a neighbor cell might configure DL transmission. Thus, it is possible that the neighbor cell transmits PRS on that symbol. In that case, the UE shall conduct UL transmission and ignore the PRS transmission of that neighbor cell.</w:t>
      </w:r>
    </w:p>
    <w:p w14:paraId="1F6F7DE3" w14:textId="391555C2" w:rsidR="00F37FA2" w:rsidRDefault="00F37FA2" w:rsidP="00F37FA2">
      <w:pPr>
        <w:pStyle w:val="000proposal"/>
      </w:pPr>
      <w:r w:rsidRPr="006E6EE2">
        <w:t xml:space="preserve">Proposal </w:t>
      </w:r>
      <w:r>
        <w:t>8</w:t>
      </w:r>
      <w:r w:rsidRPr="006E6EE2">
        <w:t xml:space="preserve">: </w:t>
      </w:r>
      <w:r>
        <w:t>The DL PRS can be transmitted in any symbol configured for DL transmission</w:t>
      </w:r>
      <w:r w:rsidR="009A757B">
        <w:t xml:space="preserve"> and the UE can ignore any DL PRS transmissions that overlaps with SS/PBCH or PDCCH transmission of the serving cell </w:t>
      </w:r>
    </w:p>
    <w:p w14:paraId="3AC61FCE" w14:textId="1D2540CE" w:rsidR="00A267CC" w:rsidRDefault="00A267CC" w:rsidP="00A267CC">
      <w:pPr>
        <w:pStyle w:val="01"/>
        <w:numPr>
          <w:ilvl w:val="0"/>
          <w:numId w:val="1"/>
        </w:numPr>
        <w:ind w:left="562" w:hanging="562"/>
      </w:pPr>
      <w:r>
        <w:t>Configuration and Transmission of DL PRS</w:t>
      </w:r>
    </w:p>
    <w:p w14:paraId="5C1E1624" w14:textId="77777777" w:rsidR="00CE3F33" w:rsidRDefault="00CE3F33" w:rsidP="00CE3F33">
      <w:pPr>
        <w:pStyle w:val="02"/>
        <w:numPr>
          <w:ilvl w:val="1"/>
          <w:numId w:val="1"/>
        </w:numPr>
        <w:tabs>
          <w:tab w:val="clear" w:pos="4395"/>
          <w:tab w:val="num" w:pos="567"/>
        </w:tabs>
        <w:ind w:left="562" w:hanging="562"/>
      </w:pPr>
      <w:r>
        <w:t>Transmit Power of DL PRS</w:t>
      </w:r>
    </w:p>
    <w:p w14:paraId="23DC5538" w14:textId="13F472EB" w:rsidR="00CE3F33" w:rsidRDefault="00CE3F33" w:rsidP="00303934">
      <w:pPr>
        <w:pStyle w:val="00Text"/>
      </w:pPr>
      <w:r w:rsidRPr="003D0E81">
        <w:t xml:space="preserve">The transmit power of DL PRS transmission shall be configured to the UE. That can be useful for UE processing the DL PRS signal. That is also needed for downlink path loss estimation if the DL PRS is configured as path loss for UL PRS power control. In NR system, the transmit power of SS/PBCH block is signaled to the UE by higher layer parameter </w:t>
      </w:r>
      <w:r w:rsidRPr="003D0E81">
        <w:rPr>
          <w:i/>
          <w:iCs/>
        </w:rPr>
        <w:t>ss-PBCH-</w:t>
      </w:r>
      <w:proofErr w:type="spellStart"/>
      <w:r w:rsidRPr="003D0E81">
        <w:rPr>
          <w:i/>
          <w:iCs/>
        </w:rPr>
        <w:t>BlockPower</w:t>
      </w:r>
      <w:proofErr w:type="spellEnd"/>
      <w:r w:rsidRPr="003D0E81">
        <w:t xml:space="preserve"> and the CSI-RS transmit power is given by the power offset with respect to the transmit power of SS/PBCH. </w:t>
      </w:r>
      <w:r w:rsidR="00303934" w:rsidRPr="003D0E81">
        <w:rPr>
          <w:rFonts w:hint="eastAsia"/>
        </w:rPr>
        <w:t xml:space="preserve"> </w:t>
      </w:r>
      <w:r w:rsidR="00303934" w:rsidRPr="003D0E81">
        <w:t xml:space="preserve">The transmit power of DL PRS can be provided through same way. A power offset with respect to the transmit power of SS/PBCH block can be configured to the PRS resource set. </w:t>
      </w:r>
      <w:r w:rsidR="00303934">
        <w:t xml:space="preserve">All the PRS resources configured in the same set are expected to have same transmit power level. So, configuring one power offset value per set is enough and power offset per PRS </w:t>
      </w:r>
      <w:r w:rsidR="00226774">
        <w:t>resource</w:t>
      </w:r>
      <w:r w:rsidR="00303934">
        <w:t xml:space="preserve"> is not necessary.</w:t>
      </w:r>
    </w:p>
    <w:p w14:paraId="6CB059F2" w14:textId="3F8EBB33" w:rsidR="00303934" w:rsidRDefault="00303934" w:rsidP="00303934">
      <w:pPr>
        <w:pStyle w:val="000proposal"/>
      </w:pPr>
      <w:bookmarkStart w:id="0" w:name="_Hlk20729383"/>
      <w:r w:rsidRPr="006E6EE2">
        <w:t xml:space="preserve">Proposal </w:t>
      </w:r>
      <w:r>
        <w:t>9</w:t>
      </w:r>
      <w:r w:rsidRPr="006E6EE2">
        <w:t xml:space="preserve">: </w:t>
      </w:r>
      <w:r>
        <w:t>Power offset of DL PRS can be configured to one PRS resource set.</w:t>
      </w:r>
    </w:p>
    <w:bookmarkEnd w:id="0"/>
    <w:p w14:paraId="4022B33E" w14:textId="749C9AB3" w:rsidR="00012468" w:rsidRDefault="002F1315" w:rsidP="006D308E">
      <w:pPr>
        <w:pStyle w:val="02"/>
        <w:numPr>
          <w:ilvl w:val="1"/>
          <w:numId w:val="1"/>
        </w:numPr>
        <w:tabs>
          <w:tab w:val="clear" w:pos="4395"/>
          <w:tab w:val="num" w:pos="567"/>
        </w:tabs>
        <w:ind w:left="562" w:hanging="562"/>
      </w:pPr>
      <w:r>
        <w:t>Configuration of PRS Resource</w:t>
      </w:r>
    </w:p>
    <w:p w14:paraId="326F1262" w14:textId="7082CCFE" w:rsidR="00632159" w:rsidRDefault="00B973BB" w:rsidP="00B973BB">
      <w:pPr>
        <w:pStyle w:val="00Text"/>
      </w:pPr>
      <w:r w:rsidRPr="003D0E81">
        <w:t xml:space="preserve">We have agreed to include the following parameters for PRS resource configuration: DL PRS resource ID, Sequence ID, Comb value, RE offset, starting slot, starting symbol and number of symbols, QCL information. Regarding the frequency-domain allocation for PRS resource, serval options on granularity of bandwidth allocation were discussed in last meeting. The design of granularity shall consider the balance between flexibility and signaling overhead. </w:t>
      </w:r>
      <w:r>
        <w:t xml:space="preserve">The bandwidth available for PRS transmission in NR system </w:t>
      </w:r>
      <w:r w:rsidR="00632159">
        <w:rPr>
          <w:rFonts w:hint="eastAsia"/>
        </w:rPr>
        <w:t>var</w:t>
      </w:r>
      <w:r w:rsidR="00632159">
        <w:t xml:space="preserve">ies </w:t>
      </w:r>
      <w:r w:rsidR="00F415AF">
        <w:t xml:space="preserve">much. </w:t>
      </w:r>
      <w:r w:rsidR="00632159">
        <w:t>The granularity for PDSCH is RBG, which is a function of BWP size. However, such flexibility is not needed for PRS allocation. Using 4 PRBs as granularity for both Bandwith size and starting PRB is a good tradeoff.</w:t>
      </w:r>
    </w:p>
    <w:p w14:paraId="64FF2342" w14:textId="627BAB61" w:rsidR="00632159" w:rsidRDefault="00DB06BF" w:rsidP="00B973BB">
      <w:pPr>
        <w:pStyle w:val="00Text"/>
      </w:pPr>
      <w:r>
        <w:t xml:space="preserve">The PRS resource bandwidth allocation shall be </w:t>
      </w:r>
      <w:r w:rsidR="00724A63">
        <w:t>greater than or equal to</w:t>
      </w:r>
      <w:r>
        <w:t xml:space="preserve"> a minimum required value 24PRBs </w:t>
      </w:r>
      <w:r>
        <w:rPr>
          <w:rFonts w:hint="eastAsia"/>
        </w:rPr>
        <w:t>a</w:t>
      </w:r>
      <w:r>
        <w:t xml:space="preserve">nd </w:t>
      </w:r>
      <w:r w:rsidR="00724A63">
        <w:t>upper bounded by 272 PRBs.</w:t>
      </w:r>
    </w:p>
    <w:p w14:paraId="5C97FB04" w14:textId="77777777" w:rsidR="00724A63" w:rsidRDefault="00724A63" w:rsidP="00724A63">
      <w:pPr>
        <w:pStyle w:val="000proposal"/>
      </w:pPr>
      <w:bookmarkStart w:id="1" w:name="_Hlk20729387"/>
      <w:r w:rsidRPr="006E6EE2">
        <w:t xml:space="preserve">Proposal </w:t>
      </w:r>
      <w:r>
        <w:t>10</w:t>
      </w:r>
      <w:r w:rsidRPr="006E6EE2">
        <w:t xml:space="preserve">: </w:t>
      </w:r>
      <w:r>
        <w:t>The granularity for frequency-domain allocation and starting PRB is 4 PRBs and the bandwidth allocated to one PRS resource is limited by one minimum bandwidth and one maximum bandwidth.</w:t>
      </w:r>
    </w:p>
    <w:bookmarkEnd w:id="1"/>
    <w:p w14:paraId="6D688C4D" w14:textId="689B5ABD" w:rsidR="00EC3C4C" w:rsidRDefault="003249DA" w:rsidP="00B973BB">
      <w:pPr>
        <w:pStyle w:val="00Text"/>
      </w:pPr>
      <w:r>
        <w:t xml:space="preserve">The PRS resources allocated within the same frequency layer shall be transmitted within the same bandwidth range so that the UE is not force to operate inter-frequency measurement on PRS resources in the same frequency layer. If there is no restriction, two PRS resource might be transmitted </w:t>
      </w:r>
      <w:r w:rsidR="00EC3C4C">
        <w:t xml:space="preserve">at two sides of one band and the frequency-domain between them is so big that the UE has to operate inter-frequency measurement on them. One way to limit that is we restrict the total bandwidth where frequency domain allocation of all the PRS resource in the same frequency layer can span to be less than a value. The merit of that method is (1) the receive bandwidth for receiving all the PRS in one frequency layer is restricted; (2) we do not impose much limitation on the starting PRB index and </w:t>
      </w:r>
      <w:r w:rsidR="00EC3C4C">
        <w:lastRenderedPageBreak/>
        <w:t xml:space="preserve">center frequency of PRS allocation for each TRP. Furthermore, the PRS resources in the same frequency layer shall be configured with same numerology to minimize the interference. </w:t>
      </w:r>
    </w:p>
    <w:p w14:paraId="02073B5A" w14:textId="0287D051" w:rsidR="00EC3C4C" w:rsidRDefault="00EC3C4C" w:rsidP="00EC3C4C">
      <w:pPr>
        <w:pStyle w:val="000proposal"/>
      </w:pPr>
      <w:r>
        <w:t xml:space="preserve"> </w:t>
      </w:r>
      <w:bookmarkStart w:id="2" w:name="_Hlk20729397"/>
      <w:r w:rsidRPr="006E6EE2">
        <w:t xml:space="preserve">Proposal </w:t>
      </w:r>
      <w:r>
        <w:t>1</w:t>
      </w:r>
      <w:r w:rsidR="00C876B8">
        <w:t>1</w:t>
      </w:r>
      <w:r w:rsidRPr="006E6EE2">
        <w:t xml:space="preserve">: </w:t>
      </w:r>
      <w:r>
        <w:t xml:space="preserve"> For all the PRS resources in one same frequency layer:</w:t>
      </w:r>
    </w:p>
    <w:p w14:paraId="693E90EF" w14:textId="74380380" w:rsidR="00EC3C4C" w:rsidRDefault="00EC3C4C" w:rsidP="00EC3C4C">
      <w:pPr>
        <w:pStyle w:val="000proposal"/>
        <w:numPr>
          <w:ilvl w:val="0"/>
          <w:numId w:val="21"/>
        </w:numPr>
      </w:pPr>
      <w:r>
        <w:t>They shall be configured with same SCS and CP</w:t>
      </w:r>
    </w:p>
    <w:p w14:paraId="23EB373E" w14:textId="57DA2CE3" w:rsidR="00EC3C4C" w:rsidRDefault="00EC3C4C" w:rsidP="00EC3C4C">
      <w:pPr>
        <w:pStyle w:val="000proposal"/>
        <w:numPr>
          <w:ilvl w:val="0"/>
          <w:numId w:val="21"/>
        </w:numPr>
      </w:pPr>
      <w:r>
        <w:t xml:space="preserve">The total bandwidth </w:t>
      </w:r>
      <w:r w:rsidR="003F6086">
        <w:t>that</w:t>
      </w:r>
      <w:r>
        <w:t xml:space="preserve"> the frequency domain allocation of all the PRS resources can span is less than </w:t>
      </w:r>
      <w:r w:rsidR="003F6086">
        <w:t>one threshold</w:t>
      </w:r>
      <w:r>
        <w:t xml:space="preserve">. </w:t>
      </w:r>
    </w:p>
    <w:bookmarkEnd w:id="2"/>
    <w:p w14:paraId="39AC6489" w14:textId="64D150B8" w:rsidR="001A0493" w:rsidRDefault="004735DE" w:rsidP="004735DE">
      <w:pPr>
        <w:pStyle w:val="00Text"/>
      </w:pPr>
      <w:r>
        <w:t xml:space="preserve">It was agreed that the periodicity of DL PRS transmission is configured per DL PRS resource set. </w:t>
      </w:r>
      <w:r w:rsidR="006D0E54">
        <w:t>Thus,</w:t>
      </w:r>
      <w:r>
        <w:t xml:space="preserve"> all the PRS resources in the same set share the same transmission periodicity. </w:t>
      </w:r>
      <w:r w:rsidR="00021B30">
        <w:t xml:space="preserve">The slot location for PRS resource shall be configured per PRS resource. One method to configure the slot location for PRS resources is a slot offset is configured to the PRS resource set and each PRS resource is configured with a differential slot offset with respect to the slot offset configured </w:t>
      </w:r>
      <w:r w:rsidR="006D0E54">
        <w:t xml:space="preserve">to the </w:t>
      </w:r>
      <w:r w:rsidR="006D0E54">
        <w:rPr>
          <w:rFonts w:hint="eastAsia"/>
        </w:rPr>
        <w:t>set</w:t>
      </w:r>
      <w:r w:rsidR="006D0E54">
        <w:t xml:space="preserve">. Another method is to configure a slot offset for each PRS resource. </w:t>
      </w:r>
      <w:r>
        <w:t xml:space="preserve"> </w:t>
      </w:r>
      <w:r w:rsidR="001C7264">
        <w:t>Considering the PRS resources in the same set shall be transmitted in one-time window, i.e., expected to be transmitted in consecutive slots. The PRS resources in the same set would have similar slot offset. Thus, the first method is preferred.</w:t>
      </w:r>
    </w:p>
    <w:p w14:paraId="3579A539" w14:textId="4C02A3E2" w:rsidR="001C7264" w:rsidRDefault="001A0493" w:rsidP="001A0493">
      <w:pPr>
        <w:pStyle w:val="000proposal"/>
      </w:pPr>
      <w:bookmarkStart w:id="3" w:name="_Hlk20729405"/>
      <w:r w:rsidRPr="00D255DB">
        <w:t xml:space="preserve">Proposal </w:t>
      </w:r>
      <w:r w:rsidR="00452220">
        <w:t>1</w:t>
      </w:r>
      <w:r w:rsidR="00C876B8">
        <w:t>2</w:t>
      </w:r>
      <w:r w:rsidRPr="00D255DB">
        <w:t xml:space="preserve">: </w:t>
      </w:r>
      <w:r w:rsidR="001C7264">
        <w:t xml:space="preserve">A slot offset is configured </w:t>
      </w:r>
      <w:r w:rsidR="00F27A80">
        <w:t>to</w:t>
      </w:r>
      <w:r w:rsidR="001C7264">
        <w:t xml:space="preserve"> </w:t>
      </w:r>
      <w:r w:rsidR="00F27A80">
        <w:t xml:space="preserve">a </w:t>
      </w:r>
      <w:r w:rsidR="001C7264">
        <w:t>DL PRS resource set and each PRS resource is configured with a differential slot offset with respect to the slot offset configured to the set.</w:t>
      </w:r>
    </w:p>
    <w:bookmarkEnd w:id="3"/>
    <w:p w14:paraId="5305C44E" w14:textId="77777777" w:rsidR="001A0493" w:rsidRDefault="001A0493" w:rsidP="001A0493">
      <w:pPr>
        <w:pStyle w:val="00Text"/>
      </w:pPr>
      <w:r w:rsidRPr="003D0E81">
        <w:t xml:space="preserve">It was agreed to support configuring QCL information for a PRS resource in RAN1 #97. NR supports four types of QCL parameters: QCL-Type </w:t>
      </w:r>
      <w:r w:rsidRPr="003D0E81">
        <w:rPr>
          <w:rFonts w:hint="eastAsia"/>
        </w:rPr>
        <w:t>A</w:t>
      </w:r>
      <w:r w:rsidRPr="003D0E81">
        <w:t xml:space="preserve"> for {Doppler shift, Doppler spread, average delay, delay spread}, QCL-Type B for {Doppler shift, Doppler spread}, QCL-Type C for {Doppler shift, average delay} and QCL-Type D for spatial Rx parameter. It was agreed that a DL PRS can be configured with a QCL Type D source. In our view, configuration of QCL information to a PRS resource has two use cases</w:t>
      </w:r>
      <w:r w:rsidRPr="003D0E81">
        <w:rPr>
          <w:rFonts w:hint="eastAsia"/>
        </w:rPr>
        <w:t>.</w:t>
      </w:r>
      <w:r w:rsidRPr="003D0E81">
        <w:t xml:space="preserve"> One use case is in FR2 system, beam sweeping is implemented at both gNB and UE side. Configuring QCL Type D to one PRS resource can provide Rx beam information for the UE to receive that PRS resource. Another use case is QCL information can provide a priori detection information for semi-persistent and aperiodic PRS transmission, which were agreed to support. For the PRS sent by the serving cell, both SS/PBCH block and CSI-RS can be configured as QCL source for a PRS transmission. However, for the PRS sent by a neighbor cell, we suggest that only SS/PBCH block can be configured as QCL source for the PRS transmission.  </w:t>
      </w:r>
    </w:p>
    <w:p w14:paraId="72E11696" w14:textId="788489AF" w:rsidR="001A0493" w:rsidRPr="003D0E81" w:rsidRDefault="001A0493" w:rsidP="003D0E81">
      <w:pPr>
        <w:pStyle w:val="00Text"/>
      </w:pPr>
      <w:r w:rsidRPr="003D0E81">
        <w:t>In addition to QCL</w:t>
      </w:r>
      <w:r w:rsidRPr="003D0E81">
        <w:rPr>
          <w:rFonts w:hint="eastAsia"/>
        </w:rPr>
        <w:t>-Ty</w:t>
      </w:r>
      <w:r w:rsidRPr="003D0E81">
        <w:t xml:space="preserve">pe D, QCL-Type C </w:t>
      </w:r>
      <w:r>
        <w:t>can</w:t>
      </w:r>
      <w:r w:rsidRPr="003D0E81">
        <w:t xml:space="preserve"> be supported for PR</w:t>
      </w:r>
      <w:r w:rsidR="00F31189">
        <w:t xml:space="preserve">S to assist the reception of PRS and the SSB can be configured as </w:t>
      </w:r>
      <w:r w:rsidR="00F31189">
        <w:rPr>
          <w:rFonts w:hint="eastAsia"/>
        </w:rPr>
        <w:t>source</w:t>
      </w:r>
      <w:r w:rsidR="00F31189">
        <w:t xml:space="preserve"> for QCL-Type C. </w:t>
      </w:r>
    </w:p>
    <w:p w14:paraId="0247D736" w14:textId="6BFE608E" w:rsidR="001A0493" w:rsidRDefault="001A0493" w:rsidP="001A0493">
      <w:pPr>
        <w:pStyle w:val="000proposal"/>
      </w:pPr>
      <w:bookmarkStart w:id="4" w:name="_Hlk20729429"/>
      <w:r w:rsidRPr="00D255DB">
        <w:t xml:space="preserve">Proposal </w:t>
      </w:r>
      <w:r w:rsidR="00452220">
        <w:t>1</w:t>
      </w:r>
      <w:r w:rsidR="00C876B8">
        <w:t>3</w:t>
      </w:r>
      <w:r w:rsidRPr="00D255DB">
        <w:t>: For serving cell, SSB and CSI-RS can be configured as QCL</w:t>
      </w:r>
      <w:r w:rsidR="00F31189">
        <w:t xml:space="preserve">-type D </w:t>
      </w:r>
      <w:r w:rsidRPr="00D255DB">
        <w:t xml:space="preserve">source for </w:t>
      </w:r>
      <w:r>
        <w:t xml:space="preserve">DL </w:t>
      </w:r>
      <w:r w:rsidRPr="00D255DB">
        <w:t>PRS, while for neighbor cell, only SSB can be configured as QCL</w:t>
      </w:r>
      <w:r w:rsidR="00F31189">
        <w:t>-typeD</w:t>
      </w:r>
      <w:r w:rsidRPr="00D255DB">
        <w:t xml:space="preserve"> source for </w:t>
      </w:r>
      <w:r>
        <w:t xml:space="preserve">DL </w:t>
      </w:r>
      <w:r w:rsidRPr="00D255DB">
        <w:t>PRS.</w:t>
      </w:r>
    </w:p>
    <w:p w14:paraId="75A261F2" w14:textId="18CB0FAA" w:rsidR="00F31189" w:rsidRDefault="00F31189" w:rsidP="00F31189">
      <w:pPr>
        <w:pStyle w:val="000proposal"/>
      </w:pPr>
      <w:r w:rsidRPr="00D255DB">
        <w:t xml:space="preserve">Proposal </w:t>
      </w:r>
      <w:r w:rsidR="00452220">
        <w:t>1</w:t>
      </w:r>
      <w:r w:rsidR="00C876B8">
        <w:t>4</w:t>
      </w:r>
      <w:r w:rsidRPr="00D255DB">
        <w:t xml:space="preserve">: </w:t>
      </w:r>
      <w:r>
        <w:t xml:space="preserve">In addition to QCL-type D, support to configure SSB as source of QCL-type C for DL </w:t>
      </w:r>
      <w:r w:rsidR="003F00C9">
        <w:t>PRS.</w:t>
      </w:r>
    </w:p>
    <w:bookmarkEnd w:id="4"/>
    <w:p w14:paraId="527B833A" w14:textId="1E329659" w:rsidR="006B1C78" w:rsidRDefault="006B1C78" w:rsidP="003D0E81">
      <w:pPr>
        <w:pStyle w:val="00Text"/>
      </w:pPr>
      <w:r>
        <w:t xml:space="preserve">Each PRS resource can be configured with a repetition factor. In LTE, one PRS can be transmitted in consecutive 1, 2, 4, or 6 DL subframes. NR DL PRS shall support the similar transmission method. The use case for the repetition is one same Tx beam of PRS can be repeated multiple times within a few consecutive slots so that the UE can apply Rx beam sweeping over the repeated transmission of that Tx beam. Another use case for that is the UE can measure the </w:t>
      </w:r>
      <w:r>
        <w:rPr>
          <w:rFonts w:hint="eastAsia"/>
        </w:rPr>
        <w:t>same</w:t>
      </w:r>
      <w:r>
        <w:t xml:space="preserve"> PRS resource multiple times within a short period and thus the accuracy of timing is improved. </w:t>
      </w:r>
    </w:p>
    <w:p w14:paraId="5645EEDE" w14:textId="166F7C00" w:rsidR="00743A30" w:rsidRDefault="006B1C78" w:rsidP="00743A30">
      <w:pPr>
        <w:pStyle w:val="000proposal"/>
      </w:pPr>
      <w:bookmarkStart w:id="5" w:name="_Hlk20729433"/>
      <w:r>
        <w:t xml:space="preserve"> </w:t>
      </w:r>
      <w:r w:rsidR="00743A30" w:rsidRPr="00D255DB">
        <w:t xml:space="preserve">Proposal </w:t>
      </w:r>
      <w:r w:rsidR="00743A30">
        <w:t>1</w:t>
      </w:r>
      <w:r w:rsidR="00C876B8">
        <w:t>5</w:t>
      </w:r>
      <w:r w:rsidR="00743A30" w:rsidRPr="00D255DB">
        <w:t xml:space="preserve">: </w:t>
      </w:r>
      <w:r w:rsidR="00631E7A">
        <w:t>The</w:t>
      </w:r>
      <w:r w:rsidR="00743A30">
        <w:t xml:space="preserve"> DL PRS resource can be configured with a repetition factor R and the transmission of the PRS resource is repeated in consecutive R slots within one periodicity</w:t>
      </w:r>
      <w:r w:rsidR="00743A30" w:rsidRPr="00D255DB">
        <w:t>.</w:t>
      </w:r>
    </w:p>
    <w:bookmarkEnd w:id="5"/>
    <w:p w14:paraId="35A8A23F" w14:textId="5CE108FD" w:rsidR="006D308E" w:rsidRDefault="006D308E" w:rsidP="006D308E">
      <w:pPr>
        <w:pStyle w:val="02"/>
        <w:numPr>
          <w:ilvl w:val="1"/>
          <w:numId w:val="1"/>
        </w:numPr>
        <w:tabs>
          <w:tab w:val="clear" w:pos="4395"/>
          <w:tab w:val="num" w:pos="567"/>
        </w:tabs>
        <w:ind w:left="562" w:hanging="562"/>
      </w:pPr>
      <w:r>
        <w:t>PRS Resource Set</w:t>
      </w:r>
    </w:p>
    <w:p w14:paraId="3BE61EA1" w14:textId="446AAC74" w:rsidR="00C93C80" w:rsidRDefault="00D14F29" w:rsidP="00D14F29">
      <w:pPr>
        <w:pStyle w:val="00Text"/>
      </w:pPr>
      <w:r w:rsidRPr="003D0E81">
        <w:t xml:space="preserve">One DL PRS resource set is a set of DL PRS resources, which can be used to support DL TDOA measurement. One PRS resource set can be used to represent one TRP and each PRS resource in a PRS resource set can represent one Tx beam direction from the corresponding TRP. </w:t>
      </w:r>
      <w:r>
        <w:t>Thus, the TRP can implement transmit beam sweeping across the PRS resources in one set.</w:t>
      </w:r>
    </w:p>
    <w:p w14:paraId="4B66A46C" w14:textId="3E152ED4" w:rsidR="00D14F29" w:rsidRDefault="00D14F29" w:rsidP="00D14F29">
      <w:pPr>
        <w:pStyle w:val="00Text"/>
      </w:pPr>
      <w:r>
        <w:rPr>
          <w:rFonts w:hint="eastAsia"/>
        </w:rPr>
        <w:t>In</w:t>
      </w:r>
      <w:r>
        <w:t xml:space="preserve"> last meeting, we agreed to configure periodicity per PRS resource set. In addition to that, the following PRS resource configuration parameters shall be configured per PRS resource set so that all the PRS resources in the same set use the same configurations:</w:t>
      </w:r>
    </w:p>
    <w:p w14:paraId="4DB25F32" w14:textId="6CBC7980" w:rsidR="00D14F29" w:rsidRDefault="00D14F29" w:rsidP="00D14F29">
      <w:pPr>
        <w:pStyle w:val="00Text"/>
        <w:numPr>
          <w:ilvl w:val="0"/>
          <w:numId w:val="35"/>
        </w:numPr>
      </w:pPr>
      <w:r>
        <w:lastRenderedPageBreak/>
        <w:t>Comb value and number of symbols</w:t>
      </w:r>
      <w:r w:rsidR="00200EB8">
        <w:t>;</w:t>
      </w:r>
    </w:p>
    <w:p w14:paraId="158E073C" w14:textId="2FD1567B" w:rsidR="00200EB8" w:rsidRDefault="00200EB8" w:rsidP="00D14F29">
      <w:pPr>
        <w:pStyle w:val="00Text"/>
        <w:numPr>
          <w:ilvl w:val="0"/>
          <w:numId w:val="35"/>
        </w:numPr>
      </w:pPr>
      <w:r>
        <w:t>The frequency-domain resource allocation: the starting PRB index and the size of bandwidth allocation;</w:t>
      </w:r>
    </w:p>
    <w:p w14:paraId="0CEF77C4" w14:textId="1B1EA2A7" w:rsidR="00200EB8" w:rsidRDefault="00200EB8" w:rsidP="00D14F29">
      <w:pPr>
        <w:pStyle w:val="00Text"/>
        <w:numPr>
          <w:ilvl w:val="0"/>
          <w:numId w:val="35"/>
        </w:numPr>
      </w:pPr>
      <w:r>
        <w:t>A common slot offset: each PRS resource uses the common slot offset and differential slot offset to derive the slot index for its transmission;</w:t>
      </w:r>
    </w:p>
    <w:p w14:paraId="0152A049" w14:textId="593B9965" w:rsidR="00200EB8" w:rsidRDefault="00200EB8" w:rsidP="00D14F29">
      <w:pPr>
        <w:pStyle w:val="00Text"/>
        <w:numPr>
          <w:ilvl w:val="0"/>
          <w:numId w:val="35"/>
        </w:numPr>
      </w:pPr>
      <w:r>
        <w:t xml:space="preserve">PRS sequence ID: the PRS resources in the same </w:t>
      </w:r>
      <w:r>
        <w:rPr>
          <w:rFonts w:hint="eastAsia"/>
        </w:rPr>
        <w:t>s</w:t>
      </w:r>
      <w:r>
        <w:t>et shall use the same PRS sequence;</w:t>
      </w:r>
    </w:p>
    <w:p w14:paraId="5E788FF5" w14:textId="2A18A46F" w:rsidR="00200EB8" w:rsidRDefault="00200EB8" w:rsidP="00D14F29">
      <w:pPr>
        <w:pStyle w:val="00Text"/>
        <w:numPr>
          <w:ilvl w:val="0"/>
          <w:numId w:val="35"/>
        </w:numPr>
      </w:pPr>
      <w:r>
        <w:t>Power offset of PRS with respect to that of the SSB;</w:t>
      </w:r>
    </w:p>
    <w:p w14:paraId="0E690261" w14:textId="250CDAA2" w:rsidR="00200EB8" w:rsidRDefault="00200EB8" w:rsidP="00D14F29">
      <w:pPr>
        <w:pStyle w:val="00Text"/>
        <w:numPr>
          <w:ilvl w:val="0"/>
          <w:numId w:val="35"/>
        </w:numPr>
      </w:pPr>
      <w:r>
        <w:t>Numerology used by the PRS transmission.</w:t>
      </w:r>
    </w:p>
    <w:p w14:paraId="0EF9BB86" w14:textId="5F78FDFE" w:rsidR="00200EB8" w:rsidRDefault="00200EB8" w:rsidP="003D0E81">
      <w:pPr>
        <w:pStyle w:val="00Text"/>
      </w:pPr>
      <w:r>
        <w:t>The RE offset for the first symbol shall be configured per PRS resource because different PRS resources could have different starting symbol in the slot.</w:t>
      </w:r>
    </w:p>
    <w:p w14:paraId="17C2D1E1" w14:textId="60D1DC7C" w:rsidR="00631E7A" w:rsidRDefault="00200EB8" w:rsidP="00200EB8">
      <w:pPr>
        <w:pStyle w:val="000proposal"/>
      </w:pPr>
      <w:r w:rsidRPr="00D255DB">
        <w:t xml:space="preserve">Proposal </w:t>
      </w:r>
      <w:r>
        <w:t>1</w:t>
      </w:r>
      <w:r w:rsidR="00715E90">
        <w:t>6</w:t>
      </w:r>
      <w:r w:rsidRPr="00D255DB">
        <w:t xml:space="preserve">: </w:t>
      </w:r>
      <w:r w:rsidR="008A515C">
        <w:t xml:space="preserve">In addition to periodicity, the </w:t>
      </w:r>
      <w:r>
        <w:t xml:space="preserve">following PRS resource configuration parameters are configured per PRS resource set: </w:t>
      </w:r>
    </w:p>
    <w:p w14:paraId="525BCC60" w14:textId="77777777" w:rsidR="00631E7A" w:rsidRDefault="00200EB8" w:rsidP="00631E7A">
      <w:pPr>
        <w:pStyle w:val="000proposal"/>
        <w:numPr>
          <w:ilvl w:val="0"/>
          <w:numId w:val="36"/>
        </w:numPr>
      </w:pPr>
      <w:r>
        <w:t xml:space="preserve">Comb value, </w:t>
      </w:r>
    </w:p>
    <w:p w14:paraId="269248E4" w14:textId="77777777" w:rsidR="00631E7A" w:rsidRDefault="00200EB8" w:rsidP="00631E7A">
      <w:pPr>
        <w:pStyle w:val="000proposal"/>
        <w:numPr>
          <w:ilvl w:val="0"/>
          <w:numId w:val="36"/>
        </w:numPr>
      </w:pPr>
      <w:r>
        <w:t>number of symbols,</w:t>
      </w:r>
    </w:p>
    <w:p w14:paraId="084674F6" w14:textId="77777777" w:rsidR="00631E7A" w:rsidRDefault="00200EB8" w:rsidP="00631E7A">
      <w:pPr>
        <w:pStyle w:val="000proposal"/>
        <w:numPr>
          <w:ilvl w:val="0"/>
          <w:numId w:val="36"/>
        </w:numPr>
      </w:pPr>
      <w:r>
        <w:t xml:space="preserve">frequency-domain allocation, </w:t>
      </w:r>
    </w:p>
    <w:p w14:paraId="58FD37FF" w14:textId="6E046706" w:rsidR="00631E7A" w:rsidRDefault="007D2477" w:rsidP="00631E7A">
      <w:pPr>
        <w:pStyle w:val="000proposal"/>
        <w:numPr>
          <w:ilvl w:val="0"/>
          <w:numId w:val="36"/>
        </w:numPr>
      </w:pPr>
      <w:r>
        <w:t xml:space="preserve">a </w:t>
      </w:r>
      <w:r w:rsidR="00A43C40">
        <w:rPr>
          <w:rFonts w:hint="eastAsia"/>
        </w:rPr>
        <w:t>common</w:t>
      </w:r>
      <w:r w:rsidR="00A43C40">
        <w:t xml:space="preserve"> </w:t>
      </w:r>
      <w:r w:rsidR="00200EB8">
        <w:t>slot offset</w:t>
      </w:r>
      <w:r w:rsidR="00631E7A">
        <w:t xml:space="preserve"> </w:t>
      </w:r>
      <w:r>
        <w:t>configured to the</w:t>
      </w:r>
      <w:r w:rsidR="00631E7A">
        <w:t xml:space="preserve"> set</w:t>
      </w:r>
      <w:r>
        <w:t xml:space="preserve"> and a differential slot offset for each PRS resource</w:t>
      </w:r>
      <w:r w:rsidR="00200EB8">
        <w:t xml:space="preserve">, </w:t>
      </w:r>
    </w:p>
    <w:p w14:paraId="02240B10" w14:textId="77777777" w:rsidR="00631E7A" w:rsidRDefault="00200EB8" w:rsidP="00631E7A">
      <w:pPr>
        <w:pStyle w:val="000proposal"/>
        <w:numPr>
          <w:ilvl w:val="0"/>
          <w:numId w:val="36"/>
        </w:numPr>
      </w:pPr>
      <w:r>
        <w:t xml:space="preserve">PRS sequence ID, </w:t>
      </w:r>
    </w:p>
    <w:p w14:paraId="2990C4C5" w14:textId="77777777" w:rsidR="00631E7A" w:rsidRDefault="00200EB8" w:rsidP="00631E7A">
      <w:pPr>
        <w:pStyle w:val="000proposal"/>
        <w:numPr>
          <w:ilvl w:val="0"/>
          <w:numId w:val="36"/>
        </w:numPr>
      </w:pPr>
      <w:r>
        <w:t xml:space="preserve">power offset of PRS </w:t>
      </w:r>
    </w:p>
    <w:p w14:paraId="7A06F384" w14:textId="750C5639" w:rsidR="00200EB8" w:rsidRDefault="00200EB8" w:rsidP="00631E7A">
      <w:pPr>
        <w:pStyle w:val="000proposal"/>
        <w:numPr>
          <w:ilvl w:val="0"/>
          <w:numId w:val="36"/>
        </w:numPr>
      </w:pPr>
      <w:r>
        <w:t>and numerology</w:t>
      </w:r>
      <w:r w:rsidRPr="00D255DB">
        <w:t>.</w:t>
      </w:r>
      <w:r w:rsidR="00EE77AB">
        <w:t xml:space="preserve"> </w:t>
      </w:r>
    </w:p>
    <w:p w14:paraId="5F53FA76" w14:textId="55771FA5" w:rsidR="004B01BD" w:rsidRDefault="002C3318" w:rsidP="0058718F">
      <w:pPr>
        <w:pStyle w:val="00Text"/>
      </w:pPr>
      <w:r>
        <w:t xml:space="preserve">One PRS resource set can be used to represent one TRP. </w:t>
      </w:r>
      <w:r w:rsidR="0058718F">
        <w:t xml:space="preserve">To support DL-TDOA positioning, the NW can configure </w:t>
      </w:r>
      <w:r>
        <w:t xml:space="preserve">one PRS resource set as reference set and one more multiple PRS resource sets as neighbor sets. The reference set is used to represent the reference TRP and the PRS resources are transmitted by the reference TRP. The UE shall measure and report the DL TDOA of other TRP (i.e., other PRS resource set) relative to the reference set. In FR1 system, if no Tx beam sweeping is implemented at the TRP, we can configure only one PRS resource in one set. In FR2 system where generally Tx beam sweeping is implemented at the TRP, we can configure multiple </w:t>
      </w:r>
      <w:r>
        <w:rPr>
          <w:rFonts w:hint="eastAsia"/>
        </w:rPr>
        <w:t>P</w:t>
      </w:r>
      <w:r>
        <w:t xml:space="preserve">RS resources in one set. Regarding the number of PRS resource sets configured for one TRP, for FR1 system we do not see any motivation to support more than one set per TRP.  For FR2 system, one motivation for configuring more than one sets for one TRP is different Tx beam sweeping pattern can be implemented in multiple sets. For example, two sets are configured for one TRP. Wide </w:t>
      </w:r>
      <w:r>
        <w:rPr>
          <w:rFonts w:hint="eastAsia"/>
        </w:rPr>
        <w:t>Tx</w:t>
      </w:r>
      <w:r>
        <w:t xml:space="preserve"> </w:t>
      </w:r>
      <w:r>
        <w:rPr>
          <w:rFonts w:hint="eastAsia"/>
        </w:rPr>
        <w:t>beams</w:t>
      </w:r>
      <w:r>
        <w:t xml:space="preserve"> </w:t>
      </w:r>
      <w:r>
        <w:rPr>
          <w:rFonts w:hint="eastAsia"/>
        </w:rPr>
        <w:t>a</w:t>
      </w:r>
      <w:r>
        <w:t xml:space="preserve">re implemented for the PRS transmission in the first set and refined Tx beams are implemented for the PRS transmission in the second set. The PRS resources in the first set can be source of QCL assumption for the PRS resources </w:t>
      </w:r>
      <w:r w:rsidR="004B01BD">
        <w:t>in the second set. But if we support configuring SSB as the source for QCL-type C configuration for DL PRS transmission, the motivation of using PRS resource in one set as source of QCL configuration for PRS resource in the second set</w:t>
      </w:r>
      <w:r>
        <w:t xml:space="preserve"> </w:t>
      </w:r>
      <w:r w:rsidR="004B01BD">
        <w:t>is diminished. Thus, the necessarity for configuring more than one PRS resource sets for one TRP in FR2 system is not clear yet.</w:t>
      </w:r>
    </w:p>
    <w:p w14:paraId="494616BB" w14:textId="39F13330" w:rsidR="00282EE7" w:rsidRPr="00282EE7" w:rsidRDefault="004B01BD" w:rsidP="003D0E81">
      <w:pPr>
        <w:pStyle w:val="000proposal"/>
        <w:rPr>
          <w:b w:val="0"/>
          <w:bCs w:val="0"/>
        </w:rPr>
      </w:pPr>
      <w:bookmarkStart w:id="6" w:name="_GoBack"/>
      <w:r>
        <w:t>Proposal 1</w:t>
      </w:r>
      <w:r w:rsidR="00715E90">
        <w:t>7</w:t>
      </w:r>
      <w:r>
        <w:t xml:space="preserve">: Configure one PRS resource set for one TRP. FFS configuring more than one PRS resource set for one TRP in FR2 system. </w:t>
      </w:r>
      <w:bookmarkEnd w:id="6"/>
    </w:p>
    <w:p w14:paraId="1CDD2C96" w14:textId="4B8AF17D" w:rsidR="00BA1A04" w:rsidRDefault="00BA1A04" w:rsidP="00BA1A04">
      <w:pPr>
        <w:pStyle w:val="02"/>
        <w:numPr>
          <w:ilvl w:val="1"/>
          <w:numId w:val="1"/>
        </w:numPr>
        <w:tabs>
          <w:tab w:val="clear" w:pos="4395"/>
          <w:tab w:val="num" w:pos="567"/>
        </w:tabs>
        <w:ind w:left="562" w:hanging="562"/>
      </w:pPr>
      <w:r>
        <w:t>Muting PRS transmission</w:t>
      </w:r>
    </w:p>
    <w:p w14:paraId="473683E4" w14:textId="6AA748A5" w:rsidR="001F4A33" w:rsidRDefault="00C62147" w:rsidP="00BA1A04">
      <w:pPr>
        <w:pStyle w:val="00Text"/>
      </w:pPr>
      <w:r>
        <w:t xml:space="preserve">In LTE, </w:t>
      </w:r>
      <w:r>
        <w:rPr>
          <w:rFonts w:hint="eastAsia"/>
        </w:rPr>
        <w:t>PRS</w:t>
      </w:r>
      <w:r>
        <w:t xml:space="preserve"> </w:t>
      </w:r>
      <w:r>
        <w:rPr>
          <w:rFonts w:hint="eastAsia"/>
        </w:rPr>
        <w:t>muting</w:t>
      </w:r>
      <w:r>
        <w:t xml:space="preserve"> </w:t>
      </w:r>
      <w:r>
        <w:rPr>
          <w:rFonts w:hint="eastAsia"/>
        </w:rPr>
        <w:t>in</w:t>
      </w:r>
      <w:r>
        <w:t xml:space="preserve"> </w:t>
      </w:r>
      <w:r>
        <w:rPr>
          <w:rFonts w:hint="eastAsia"/>
        </w:rPr>
        <w:t>terms</w:t>
      </w:r>
      <w:r>
        <w:t xml:space="preserve"> of transmission occasion is supported to improve the orthogonality between PRS that collide in frequency domain.  The muting of PRS of one cell is configured through a periodic PRS muting sequence. The mechanism of PRS muting shall be supported in NR too to improve the orthogonality between PRS transmission from different cells. </w:t>
      </w:r>
      <w:r w:rsidR="00E2067B">
        <w:t>First</w:t>
      </w:r>
      <w:r w:rsidR="004E7131">
        <w:t>, the muting for NR PRS shall be configured per PRS resource. The PRS resource set with multiple PRS resources is generally for the NR system in FR2, where beam-sweeping is implemented. Each PRS resource represent one Tx beam.  The PRS transmitted by one Tx beam from cell A cause different interference level to different PRS transmission with different Tx beams from the same cell B.</w:t>
      </w:r>
      <w:r w:rsidR="003F55B4">
        <w:t xml:space="preserve">  </w:t>
      </w:r>
      <w:r w:rsidR="001F4A33">
        <w:t>Thus,</w:t>
      </w:r>
      <w:r w:rsidR="003F55B4">
        <w:t xml:space="preserve"> the muting PRS shall be configured per PRS so that each PRS transmission only avoid interference to those PRS transmission from other cells that it causes interference to.</w:t>
      </w:r>
    </w:p>
    <w:p w14:paraId="3540229D" w14:textId="2639B038" w:rsidR="00BA1A04" w:rsidRDefault="001F4A33" w:rsidP="00BA1A04">
      <w:pPr>
        <w:pStyle w:val="00Text"/>
      </w:pPr>
      <w:r>
        <w:lastRenderedPageBreak/>
        <w:t xml:space="preserve">Secondly, NR supports flexible numerology and operation bandwidth.  PRS transmission from different cells would use different numerology and different bandwidth. Two PRS transmissions colliding in time domain would have three </w:t>
      </w:r>
      <w:r w:rsidR="00DB6253">
        <w:t xml:space="preserve">different overlapping in the frequency domain: full overlapping, partial overlapping and no overlapping. For no overlapping, there is no reason to mute any of those PRS transmission. For full overlapping, one PRS transmission shall be muted to reduce the interference. For partial overlapping, we need only mute the overlapped part in one PRS transmission to reduce the interference. Therefore, muting partial bandwidth of one PRS transmission shall be transmitted. To reduce the UE complexity, we can restrict the muting so that the bandwidth of PRS transmission after muting shall be continuous. </w:t>
      </w:r>
      <w:r w:rsidR="00FB5DA9">
        <w:t xml:space="preserve"> Furthermore, PRS transmission from different cell can use different numerology</w:t>
      </w:r>
      <w:r w:rsidR="00C3046B">
        <w:t xml:space="preserve"> and PRS transmissions could have different number of repetitions in one transmission occasion</w:t>
      </w:r>
      <w:r w:rsidR="00FB5DA9">
        <w:t xml:space="preserve">. </w:t>
      </w:r>
      <w:r w:rsidR="00FB5DA9">
        <w:rPr>
          <w:rFonts w:hint="eastAsia"/>
        </w:rPr>
        <w:t>Tw</w:t>
      </w:r>
      <w:r w:rsidR="00FB5DA9">
        <w:t>o colliding PRS transmission could only collide in a subset of the slots where one PRS transmission occasion with multiple repetition</w:t>
      </w:r>
      <w:r w:rsidR="00C3046B">
        <w:rPr>
          <w:rFonts w:hint="eastAsia"/>
        </w:rPr>
        <w:t>.</w:t>
      </w:r>
      <w:r w:rsidR="00C3046B">
        <w:t xml:space="preserve">  </w:t>
      </w:r>
      <w:r w:rsidR="00FB5DA9">
        <w:t xml:space="preserve">Thus, muting all the PRS repetition in one occasion </w:t>
      </w:r>
      <w:r w:rsidR="00C3046B">
        <w:t xml:space="preserve">would cause resource waste. For higher resource efficiency of PRS transmission, we shall take into account the muting within one PRS </w:t>
      </w:r>
      <w:r w:rsidR="007E0E71">
        <w:t>transmission periodicity</w:t>
      </w:r>
      <w:r w:rsidR="00C3046B">
        <w:t>.</w:t>
      </w:r>
      <w:r w:rsidR="00E0055C">
        <w:t xml:space="preserve"> NR supports flexible numerology</w:t>
      </w:r>
      <w:r w:rsidR="00E0055C">
        <w:rPr>
          <w:rFonts w:hint="eastAsia"/>
        </w:rPr>
        <w:t>.</w:t>
      </w:r>
      <w:r w:rsidR="00E0055C">
        <w:t xml:space="preserve"> Neighbor cells can use different subcarrier spacing for PRS transmission. Tow colliding PRS resource with same number of OFDM symbols but different subcarrier spacing would only overlap one partial time-domain allocation of one PRS resource. For example, two PRS resources collide: PRS resource #a has 4 symbols and subcarrier spacing 15KHz and PRS resource #b has 4 symbols and subcarrier spacing 30KHz. Then only two symbols in PRS resource #a collide with PRS resource #b. If we mute the </w:t>
      </w:r>
      <w:r w:rsidR="00E0055C">
        <w:rPr>
          <w:rFonts w:hint="eastAsia"/>
        </w:rPr>
        <w:t>tr</w:t>
      </w:r>
      <w:r w:rsidR="00E0055C">
        <w:t xml:space="preserve">ansmission of PRS resource #a on all 4 symbols, that would cause 50% resource waste and but no gain for interference improvement. In this case, only the PRS transmission on the first two symbols of PRS resource #a needs muting. Therefore, we propose to support symbol-level muting within one PRS resource.  </w:t>
      </w:r>
    </w:p>
    <w:p w14:paraId="19CA7677" w14:textId="75458264" w:rsidR="00E64DF6" w:rsidRDefault="00C3046B" w:rsidP="005B19C1">
      <w:pPr>
        <w:pStyle w:val="000proposal"/>
      </w:pPr>
      <w:bookmarkStart w:id="7" w:name="_Hlk16285004"/>
      <w:r w:rsidRPr="00E17BBE">
        <w:t xml:space="preserve">Proposal </w:t>
      </w:r>
      <w:r w:rsidR="00ED3AF1">
        <w:t>1</w:t>
      </w:r>
      <w:r w:rsidR="00715E90">
        <w:t>8</w:t>
      </w:r>
      <w:r w:rsidRPr="00E17BBE">
        <w:t>:</w:t>
      </w:r>
      <w:r w:rsidR="00E64DF6">
        <w:t xml:space="preserve"> Muting PRS transmission is configured as follows:</w:t>
      </w:r>
    </w:p>
    <w:p w14:paraId="5BDD1810" w14:textId="1F56711D" w:rsidR="00E64DF6" w:rsidRDefault="00E64DF6" w:rsidP="00E64DF6">
      <w:pPr>
        <w:pStyle w:val="000proposal"/>
        <w:numPr>
          <w:ilvl w:val="0"/>
          <w:numId w:val="37"/>
        </w:numPr>
      </w:pPr>
      <w:r>
        <w:t>Muting pattern is configured per PRS resource.</w:t>
      </w:r>
    </w:p>
    <w:p w14:paraId="6D563605" w14:textId="77777777" w:rsidR="00E64DF6" w:rsidRDefault="00E64DF6" w:rsidP="005B19C1">
      <w:pPr>
        <w:pStyle w:val="000proposal"/>
        <w:numPr>
          <w:ilvl w:val="0"/>
          <w:numId w:val="37"/>
        </w:numPr>
      </w:pPr>
      <w:r>
        <w:t xml:space="preserve">For each PRS resource, the muting is configured with multiple levels: </w:t>
      </w:r>
    </w:p>
    <w:p w14:paraId="3DD0A8F7" w14:textId="77777777" w:rsidR="00E64DF6" w:rsidRDefault="00C3046B" w:rsidP="00E64DF6">
      <w:pPr>
        <w:pStyle w:val="000proposal"/>
        <w:numPr>
          <w:ilvl w:val="1"/>
          <w:numId w:val="37"/>
        </w:numPr>
      </w:pPr>
      <w:r>
        <w:t xml:space="preserve">PRS </w:t>
      </w:r>
      <w:r w:rsidR="00ED3AF1">
        <w:t xml:space="preserve">transmission </w:t>
      </w:r>
      <w:r w:rsidR="00E0055C">
        <w:t>period</w:t>
      </w:r>
      <w:r>
        <w:t xml:space="preserve">-level, </w:t>
      </w:r>
    </w:p>
    <w:p w14:paraId="5117B622" w14:textId="77777777" w:rsidR="00E64DF6" w:rsidRDefault="00C3046B" w:rsidP="00E64DF6">
      <w:pPr>
        <w:pStyle w:val="000proposal"/>
        <w:numPr>
          <w:ilvl w:val="1"/>
          <w:numId w:val="37"/>
        </w:numPr>
      </w:pPr>
      <w:r>
        <w:t>frequency-domain resource allocation-level</w:t>
      </w:r>
      <w:r w:rsidR="00E06ACE">
        <w:t xml:space="preserve">, </w:t>
      </w:r>
    </w:p>
    <w:p w14:paraId="0FD4ACBF" w14:textId="77777777" w:rsidR="00E64DF6" w:rsidRDefault="00E0055C" w:rsidP="00E64DF6">
      <w:pPr>
        <w:pStyle w:val="000proposal"/>
        <w:numPr>
          <w:ilvl w:val="1"/>
          <w:numId w:val="37"/>
        </w:numPr>
      </w:pPr>
      <w:r>
        <w:t xml:space="preserve">slot </w:t>
      </w:r>
      <w:r w:rsidR="00E06ACE">
        <w:t>repetition</w:t>
      </w:r>
      <w:r w:rsidR="00C3046B">
        <w:t xml:space="preserve">-level within one </w:t>
      </w:r>
      <w:r>
        <w:t>period</w:t>
      </w:r>
      <w:r w:rsidR="00E06ACE">
        <w:t xml:space="preserve"> </w:t>
      </w:r>
    </w:p>
    <w:p w14:paraId="36AD8169" w14:textId="42D1DD2E" w:rsidR="00C3046B" w:rsidRDefault="00E06ACE" w:rsidP="00E64DF6">
      <w:pPr>
        <w:pStyle w:val="000proposal"/>
        <w:numPr>
          <w:ilvl w:val="1"/>
          <w:numId w:val="37"/>
        </w:numPr>
      </w:pPr>
      <w:r>
        <w:t xml:space="preserve">symbol-level within one PRS </w:t>
      </w:r>
      <w:r w:rsidR="00ED3AF1">
        <w:t>transmission instance</w:t>
      </w:r>
      <w:r w:rsidR="00C3046B">
        <w:t>.</w:t>
      </w:r>
    </w:p>
    <w:p w14:paraId="71992EFE" w14:textId="468A8B97" w:rsidR="004D63A0" w:rsidRDefault="004D63A0" w:rsidP="004D63A0">
      <w:pPr>
        <w:pStyle w:val="02"/>
        <w:numPr>
          <w:ilvl w:val="1"/>
          <w:numId w:val="1"/>
        </w:numPr>
        <w:tabs>
          <w:tab w:val="clear" w:pos="4395"/>
          <w:tab w:val="num" w:pos="567"/>
        </w:tabs>
        <w:ind w:left="562" w:hanging="562"/>
      </w:pPr>
      <w:r>
        <w:t>PRS Occasion</w:t>
      </w:r>
    </w:p>
    <w:p w14:paraId="79CA012B" w14:textId="77777777" w:rsidR="00ED3AF1" w:rsidRDefault="00126E3E" w:rsidP="00126E3E">
      <w:pPr>
        <w:pStyle w:val="00Text"/>
      </w:pPr>
      <w:r>
        <w:t xml:space="preserve">PRS occasion is one instance of periodically repeated time duration, for example N consecutive slots, where DL PRS is expected to be transmitted, as agreed in RAN1 #97. This definition is helpful for PRS discussion and </w:t>
      </w:r>
      <w:r>
        <w:rPr>
          <w:rFonts w:hint="eastAsia"/>
        </w:rPr>
        <w:t>design</w:t>
      </w:r>
      <w:r>
        <w:t xml:space="preserve">. But we do not see strong motivation to include it in the PRS resource configuration or PRS muting configuration. </w:t>
      </w:r>
      <w:r w:rsidR="005C0EE0">
        <w:t xml:space="preserve">Regarding the configuration, we have agreed the </w:t>
      </w:r>
      <w:r w:rsidR="005C0EE0">
        <w:rPr>
          <w:rFonts w:hint="eastAsia"/>
        </w:rPr>
        <w:t>PRS</w:t>
      </w:r>
      <w:r w:rsidR="005C0EE0">
        <w:t xml:space="preserve"> transmission periodicity is configured per set. The slot index and symbol index for each PRS transmission can be configured through the slot offset and starting symbol index</w:t>
      </w:r>
      <w:r w:rsidR="00BA0B58">
        <w:t xml:space="preserve">. Proper choice of slot offset for each PRS transmission can ensure the PRS resources are transmitted within a desired time window. Introducing PRS occasion in PRS configuration seems not necessary. Regarding the PRS muting, one occasion for a PRS resource can be defined as all the N repeated transmission instances of that PRS resource within one period and one occasion for a PRS resource set can be defined as all the transmission instance of all the PRS resources within one period. </w:t>
      </w:r>
      <w:r w:rsidR="00AD46A4">
        <w:t xml:space="preserve"> The PRS muting can be configured on top of the PRS resource occasion or PRS resource set occasion. However, the definition of occasion in muting configuration is redundant. </w:t>
      </w:r>
      <w:r w:rsidR="00ED3AF1">
        <w:t>For the muting, the UE can be configured with a bit string to indicate the muting pattern and the slot location for muted PRS transmission can be simply calculated based on the values of bits in the bit string and the periodicity and slot offset configured to the PRS resource.</w:t>
      </w:r>
    </w:p>
    <w:p w14:paraId="56943116" w14:textId="06A81AE3" w:rsidR="00ED3AF1" w:rsidRDefault="00AD46A4" w:rsidP="00ED3AF1">
      <w:pPr>
        <w:pStyle w:val="000proposal"/>
      </w:pPr>
      <w:r>
        <w:t xml:space="preserve"> </w:t>
      </w:r>
      <w:r w:rsidR="00ED3AF1" w:rsidRPr="00E17BBE">
        <w:t xml:space="preserve">Proposal </w:t>
      </w:r>
      <w:r w:rsidR="00ED3AF1">
        <w:t>1</w:t>
      </w:r>
      <w:r w:rsidR="00715E90">
        <w:t>9</w:t>
      </w:r>
      <w:r w:rsidR="00ED3AF1" w:rsidRPr="00E17BBE">
        <w:t>:</w:t>
      </w:r>
      <w:r w:rsidR="00ED3AF1" w:rsidRPr="00981C9D">
        <w:t xml:space="preserve"> </w:t>
      </w:r>
      <w:r w:rsidR="000F2F99">
        <w:t>PRS Occasion is not used in either PRS configuration or PRS muting</w:t>
      </w:r>
      <w:r w:rsidR="00ED3AF1">
        <w:t>.</w:t>
      </w:r>
    </w:p>
    <w:bookmarkEnd w:id="7"/>
    <w:p w14:paraId="3933F348" w14:textId="5A43B325" w:rsidR="00A267CC" w:rsidRDefault="00A267CC" w:rsidP="00A267CC">
      <w:pPr>
        <w:pStyle w:val="01"/>
        <w:numPr>
          <w:ilvl w:val="0"/>
          <w:numId w:val="1"/>
        </w:numPr>
        <w:ind w:left="562" w:hanging="562"/>
      </w:pPr>
      <w:r>
        <w:t>Conclusions</w:t>
      </w:r>
    </w:p>
    <w:p w14:paraId="3F7BDA5D" w14:textId="62D2B96C" w:rsidR="00284E26" w:rsidRDefault="00284E26" w:rsidP="00284E26">
      <w:pPr>
        <w:pStyle w:val="00Text"/>
      </w:pPr>
      <w:r w:rsidRPr="001B2F18">
        <w:t xml:space="preserve">In this contribution, we presented our views on </w:t>
      </w:r>
      <w:r w:rsidR="00DB6253">
        <w:t xml:space="preserve">various aspects on DL PRS design and configuration.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521C83D8" w14:textId="77777777" w:rsidR="00C876B8" w:rsidRDefault="00C876B8" w:rsidP="00C876B8">
      <w:pPr>
        <w:pStyle w:val="000proposal"/>
      </w:pPr>
      <w:r w:rsidRPr="00E17BBE">
        <w:t xml:space="preserve">Proposal </w:t>
      </w:r>
      <w:r>
        <w:t>1</w:t>
      </w:r>
      <w:r w:rsidRPr="00E17BBE">
        <w:t>:</w:t>
      </w:r>
      <w:r w:rsidRPr="00981C9D">
        <w:t xml:space="preserve"> </w:t>
      </w:r>
      <w:r>
        <w:t>The number of PRS sequence is 4096 and the initialization of DL PRS sequence is:</w:t>
      </w:r>
    </w:p>
    <w:p w14:paraId="2AFAD634" w14:textId="73F84F78" w:rsidR="00C876B8" w:rsidRPr="00C876B8" w:rsidRDefault="006E44C8" w:rsidP="00C876B8">
      <w:pPr>
        <w:pStyle w:val="000proposal"/>
        <w:jc w:val="center"/>
      </w:pPr>
      <m:oMathPara>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2</m:t>
                  </m:r>
                </m:e>
                <m:sup>
                  <m:r>
                    <m:rPr>
                      <m:sty m:val="bi"/>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rPr>
                  </m:ctrlPr>
                </m:dPr>
                <m:e>
                  <m:r>
                    <m:rPr>
                      <m:sty m:val="bi"/>
                    </m:rPr>
                    <w:rPr>
                      <w:rFonts w:ascii="Cambria Math" w:hAnsi="Cambria Math"/>
                    </w:rPr>
                    <m:t>2</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r>
                    <m:rPr>
                      <m:sty m:val="bi"/>
                    </m:rPr>
                    <w:rPr>
                      <w:rFonts w:ascii="Cambria Math" w:hAnsi="Cambria Math"/>
                    </w:rPr>
                    <m:t>+1</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e>
          </m:d>
          <m:r>
            <m:rPr>
              <m:sty m:val="bi"/>
            </m:rPr>
            <w:rPr>
              <w:rFonts w:ascii="Cambria Math" w:hAnsi="Cambria Math"/>
            </w:rPr>
            <m:t>mod</m:t>
          </m:r>
          <m:sSup>
            <m:sSupPr>
              <m:ctrlPr>
                <w:rPr>
                  <w:rFonts w:ascii="Cambria Math" w:hAnsi="Cambria Math"/>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CP</m:t>
              </m:r>
            </m:sub>
          </m:sSub>
        </m:oMath>
      </m:oMathPara>
    </w:p>
    <w:p w14:paraId="41845A6D" w14:textId="77777777" w:rsidR="00C876B8" w:rsidRPr="00706AAC" w:rsidRDefault="00C876B8" w:rsidP="00C876B8">
      <w:pPr>
        <w:pStyle w:val="000proposal"/>
      </w:pPr>
      <w:r w:rsidRPr="00706AAC">
        <w:t xml:space="preserve">Proposal </w:t>
      </w:r>
      <w:r>
        <w:t>2</w:t>
      </w:r>
      <w:r w:rsidRPr="00706AAC">
        <w:t xml:space="preserve">: </w:t>
      </w:r>
      <w:r>
        <w:t xml:space="preserve">DL PRS </w:t>
      </w:r>
      <w:r>
        <w:rPr>
          <w:rFonts w:hint="eastAsia"/>
        </w:rPr>
        <w:t>does</w:t>
      </w:r>
      <w:r>
        <w:t xml:space="preserve"> not support other c</w:t>
      </w:r>
      <w:r w:rsidRPr="00706AAC">
        <w:t>omb</w:t>
      </w:r>
      <w:r>
        <w:t xml:space="preserve"> values </w:t>
      </w:r>
      <w:r w:rsidRPr="00706AAC">
        <w:t>in addition to Comb</w:t>
      </w:r>
      <w:r>
        <w:t xml:space="preserve"> values </w:t>
      </w:r>
      <w:r w:rsidRPr="00706AAC">
        <w:t>2/4/6.</w:t>
      </w:r>
    </w:p>
    <w:p w14:paraId="0D8DD574" w14:textId="77777777" w:rsidR="00C876B8" w:rsidRPr="00706AAC" w:rsidRDefault="00C876B8" w:rsidP="00C876B8">
      <w:pPr>
        <w:pStyle w:val="000proposal"/>
      </w:pPr>
      <w:r w:rsidRPr="00706AAC">
        <w:t xml:space="preserve">Proposal </w:t>
      </w:r>
      <w:r>
        <w:t>3</w:t>
      </w:r>
      <w:r w:rsidRPr="00706AAC">
        <w:t xml:space="preserve">: </w:t>
      </w:r>
      <w:r>
        <w:t>DL PRS does not support other number of symbols in addition to 2/4/6</w:t>
      </w:r>
      <w:r w:rsidRPr="00706AAC">
        <w:t>.</w:t>
      </w:r>
    </w:p>
    <w:p w14:paraId="30380F4E" w14:textId="77777777" w:rsidR="00C876B8" w:rsidRPr="009F7484" w:rsidRDefault="00C876B8" w:rsidP="00C876B8">
      <w:pPr>
        <w:pStyle w:val="000proposal"/>
      </w:pPr>
      <w:r w:rsidRPr="00BA5DA1">
        <w:t>Proposal 4</w:t>
      </w:r>
      <w:r w:rsidRPr="00981C9D">
        <w:t xml:space="preserve">: </w:t>
      </w:r>
      <w:r w:rsidRPr="00D271A1">
        <w:t>DL PRS transmission does not support 2 antenna ports.</w:t>
      </w:r>
      <w:r>
        <w:t xml:space="preserve"> </w:t>
      </w:r>
    </w:p>
    <w:p w14:paraId="0856D01A" w14:textId="77777777" w:rsidR="00C876B8" w:rsidRPr="009F7484" w:rsidRDefault="00C876B8" w:rsidP="00C876B8">
      <w:pPr>
        <w:pStyle w:val="000proposal"/>
      </w:pPr>
      <w:r w:rsidRPr="00BA5DA1">
        <w:t xml:space="preserve">Proposal </w:t>
      </w:r>
      <w:r>
        <w:t>5</w:t>
      </w:r>
      <w:r w:rsidRPr="00981C9D">
        <w:t xml:space="preserve">: </w:t>
      </w:r>
      <w:r>
        <w:t xml:space="preserve">Design principle for RE mapping is: the RE offset of symbol i+1 in only a function of RE offset of symbol </w:t>
      </w:r>
      <w:proofErr w:type="spellStart"/>
      <w:r>
        <w:t>i</w:t>
      </w:r>
      <w:proofErr w:type="spellEnd"/>
      <w:r>
        <w:t xml:space="preserve"> in a PRS resource allocation for a given Comb value</w:t>
      </w:r>
      <w:r w:rsidRPr="00D271A1">
        <w:t>.</w:t>
      </w:r>
      <w:r>
        <w:t xml:space="preserve"> </w:t>
      </w:r>
    </w:p>
    <w:p w14:paraId="63A8BC69" w14:textId="77777777" w:rsidR="00C876B8" w:rsidRDefault="00C876B8" w:rsidP="00C876B8">
      <w:pPr>
        <w:pStyle w:val="000proposal"/>
      </w:pPr>
      <w:r w:rsidRPr="00BA5DA1">
        <w:t xml:space="preserve">Proposal </w:t>
      </w:r>
      <w:r>
        <w:t>6</w:t>
      </w:r>
      <w:r w:rsidRPr="00981C9D">
        <w:t xml:space="preserve">: </w:t>
      </w:r>
      <w:r>
        <w:t xml:space="preserve">For a PRS resource configured with Comb value B and RE offset for first symbol </w:t>
      </w:r>
      <m:oMath>
        <m:sSub>
          <m:sSubPr>
            <m:ctrlPr>
              <w:rPr>
                <w:rFonts w:ascii="Cambria Math" w:hAnsi="Cambria Math"/>
                <w:i w:val="0"/>
              </w:rPr>
            </m:ctrlPr>
          </m:sSubPr>
          <m:e>
            <m:r>
              <m:rPr>
                <m:sty m:val="bi"/>
              </m:rPr>
              <w:rPr>
                <w:rFonts w:ascii="Cambria Math" w:hAnsi="Cambria Math"/>
              </w:rPr>
              <m:t>α</m:t>
            </m:r>
          </m:e>
          <m:sub>
            <m:r>
              <m:rPr>
                <m:sty m:val="bi"/>
              </m:rPr>
              <w:rPr>
                <w:rFonts w:ascii="Cambria Math" w:hAnsi="Cambria Math"/>
              </w:rPr>
              <m:t>0</m:t>
            </m:r>
          </m:sub>
        </m:sSub>
      </m:oMath>
      <w:r>
        <w:t>:</w:t>
      </w:r>
    </w:p>
    <w:p w14:paraId="5B50F3AA" w14:textId="77777777" w:rsidR="00C876B8" w:rsidRDefault="00C876B8" w:rsidP="00C876B8">
      <w:pPr>
        <w:pStyle w:val="000proposal"/>
        <w:numPr>
          <w:ilvl w:val="0"/>
          <w:numId w:val="20"/>
        </w:numPr>
      </w:pPr>
      <w:r>
        <w:t>The number of symbols N shall be &gt;= B</w:t>
      </w:r>
    </w:p>
    <w:p w14:paraId="4BA0B3B3" w14:textId="77777777" w:rsidR="00C876B8" w:rsidRDefault="00C876B8" w:rsidP="00C876B8">
      <w:pPr>
        <w:pStyle w:val="000proposal"/>
        <w:numPr>
          <w:ilvl w:val="0"/>
          <w:numId w:val="20"/>
        </w:numPr>
      </w:pPr>
      <w:r>
        <w:t>The RE mapping pattern is: the RE offset for n-</w:t>
      </w:r>
      <w:proofErr w:type="spellStart"/>
      <w:r>
        <w:t>th</w:t>
      </w:r>
      <w:proofErr w:type="spellEnd"/>
      <w:r>
        <w:t xml:space="preserve"> symbol is</w:t>
      </w:r>
      <m:oMath>
        <m:r>
          <m:rPr>
            <m:sty m:val="bi"/>
          </m:rPr>
          <w:rPr>
            <w:rFonts w:ascii="Cambria Math" w:hAnsi="Cambria Math"/>
          </w:rPr>
          <m:t xml:space="preserve"> mod(</m:t>
        </m:r>
        <m:sSub>
          <m:sSubPr>
            <m:ctrlPr>
              <w:rPr>
                <w:rFonts w:ascii="Cambria Math" w:hAnsi="Cambria Math"/>
                <w:i w:val="0"/>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n=1, 2, …, N</w:t>
      </w:r>
      <w:r w:rsidRPr="00D271A1">
        <w:t>.</w:t>
      </w:r>
      <w:r>
        <w:t xml:space="preserve"> </w:t>
      </w:r>
    </w:p>
    <w:p w14:paraId="1B84A40B" w14:textId="77777777" w:rsidR="00C876B8" w:rsidRDefault="00C876B8" w:rsidP="00C876B8">
      <w:pPr>
        <w:pStyle w:val="000proposal"/>
      </w:pPr>
      <w:r w:rsidRPr="006E6EE2">
        <w:t xml:space="preserve">Proposal </w:t>
      </w:r>
      <w:r>
        <w:t>7</w:t>
      </w:r>
      <w:r w:rsidRPr="006E6EE2">
        <w:t xml:space="preserve">: </w:t>
      </w:r>
      <w:r>
        <w:t>The DL PRS transmission should avoid overlapping with SS/PBCH and PDCCH of the same cell.</w:t>
      </w:r>
    </w:p>
    <w:p w14:paraId="4A960021" w14:textId="77777777" w:rsidR="00C876B8" w:rsidRDefault="00C876B8" w:rsidP="00C876B8">
      <w:pPr>
        <w:pStyle w:val="000proposal"/>
        <w:numPr>
          <w:ilvl w:val="0"/>
          <w:numId w:val="38"/>
        </w:numPr>
      </w:pPr>
      <w:r>
        <w:rPr>
          <w:rFonts w:hint="eastAsia"/>
        </w:rPr>
        <w:t>The</w:t>
      </w:r>
      <w:r>
        <w:t xml:space="preserve"> UE can ignore any DL PRS transmission that overlaps with SS/PBCH or PDCCH transmission of the serving cell</w:t>
      </w:r>
    </w:p>
    <w:p w14:paraId="28906E72" w14:textId="77777777" w:rsidR="00C876B8" w:rsidRDefault="00C876B8" w:rsidP="00B1324B">
      <w:pPr>
        <w:pStyle w:val="000proposal"/>
      </w:pPr>
      <w:r w:rsidRPr="006E6EE2">
        <w:t xml:space="preserve">Proposal </w:t>
      </w:r>
      <w:r>
        <w:t>8</w:t>
      </w:r>
      <w:r w:rsidRPr="006E6EE2">
        <w:t xml:space="preserve">: </w:t>
      </w:r>
      <w:r>
        <w:t xml:space="preserve">The DL PRS can be transmitted in any symbol configured for DL transmission and the UE can ignore any DL PRS transmissions that overlaps with SS/PBCH or PDCCH transmission of the serving cell </w:t>
      </w:r>
    </w:p>
    <w:p w14:paraId="478F03AE" w14:textId="77777777" w:rsidR="00C876B8" w:rsidRDefault="00C876B8" w:rsidP="00C876B8">
      <w:pPr>
        <w:pStyle w:val="000proposal"/>
      </w:pPr>
      <w:r w:rsidRPr="006E6EE2">
        <w:t xml:space="preserve">Proposal </w:t>
      </w:r>
      <w:r>
        <w:t>9</w:t>
      </w:r>
      <w:r w:rsidRPr="006E6EE2">
        <w:t xml:space="preserve">: </w:t>
      </w:r>
      <w:r>
        <w:t>Power offset of DL PRS can be configured to one PRS resource set.</w:t>
      </w:r>
    </w:p>
    <w:p w14:paraId="548D10A3" w14:textId="77777777" w:rsidR="00C876B8" w:rsidRDefault="00C876B8" w:rsidP="00C876B8">
      <w:pPr>
        <w:pStyle w:val="000proposal"/>
      </w:pPr>
      <w:r w:rsidRPr="006E6EE2">
        <w:t xml:space="preserve">Proposal </w:t>
      </w:r>
      <w:r>
        <w:t>10</w:t>
      </w:r>
      <w:r w:rsidRPr="006E6EE2">
        <w:t xml:space="preserve">: </w:t>
      </w:r>
      <w:r>
        <w:t>The granularity for frequency-domain allocation and starting PRB is 4 PRBs and the bandwidth allocated to one PRS resource is limited by one minimum bandwidth and one maximum bandwidth.</w:t>
      </w:r>
    </w:p>
    <w:p w14:paraId="42C422AB" w14:textId="77777777" w:rsidR="00C876B8" w:rsidRDefault="00C876B8" w:rsidP="00C876B8">
      <w:pPr>
        <w:pStyle w:val="000proposal"/>
      </w:pPr>
      <w:r w:rsidRPr="006E6EE2">
        <w:t xml:space="preserve">Proposal </w:t>
      </w:r>
      <w:r>
        <w:t>11</w:t>
      </w:r>
      <w:r w:rsidRPr="006E6EE2">
        <w:t xml:space="preserve">: </w:t>
      </w:r>
      <w:r>
        <w:t xml:space="preserve"> For all the PRS resources in one same frequency layer:</w:t>
      </w:r>
    </w:p>
    <w:p w14:paraId="7972D1B6" w14:textId="77777777" w:rsidR="00C876B8" w:rsidRDefault="00C876B8" w:rsidP="00C876B8">
      <w:pPr>
        <w:pStyle w:val="000proposal"/>
        <w:numPr>
          <w:ilvl w:val="0"/>
          <w:numId w:val="21"/>
        </w:numPr>
      </w:pPr>
      <w:r>
        <w:t>They shall be configured with same SCS and CP</w:t>
      </w:r>
    </w:p>
    <w:p w14:paraId="44E419EB" w14:textId="77777777" w:rsidR="00C876B8" w:rsidRDefault="00C876B8" w:rsidP="00C876B8">
      <w:pPr>
        <w:pStyle w:val="000proposal"/>
        <w:numPr>
          <w:ilvl w:val="0"/>
          <w:numId w:val="21"/>
        </w:numPr>
      </w:pPr>
      <w:r>
        <w:t xml:space="preserve">The total bandwidth that the frequency domain allocation of all the PRS resources can span is less than one threshold. </w:t>
      </w:r>
    </w:p>
    <w:p w14:paraId="7DC32E4D" w14:textId="77777777" w:rsidR="00C876B8" w:rsidRDefault="00C876B8" w:rsidP="00C876B8">
      <w:pPr>
        <w:pStyle w:val="000proposal"/>
      </w:pPr>
      <w:r w:rsidRPr="00D255DB">
        <w:t xml:space="preserve">Proposal </w:t>
      </w:r>
      <w:r>
        <w:t>12</w:t>
      </w:r>
      <w:r w:rsidRPr="00D255DB">
        <w:t xml:space="preserve">: </w:t>
      </w:r>
      <w:r>
        <w:t>A slot offset is configured to a DL PRS resource set and each PRS resource is configured with a differential slot offset with respect to the slot offset configured to the set.</w:t>
      </w:r>
    </w:p>
    <w:p w14:paraId="43D42952" w14:textId="77777777" w:rsidR="00C876B8" w:rsidRDefault="00C876B8" w:rsidP="00C876B8">
      <w:pPr>
        <w:pStyle w:val="000proposal"/>
      </w:pPr>
      <w:r w:rsidRPr="00D255DB">
        <w:t xml:space="preserve">Proposal </w:t>
      </w:r>
      <w:r>
        <w:t>13</w:t>
      </w:r>
      <w:r w:rsidRPr="00D255DB">
        <w:t>: For serving cell, SSB and CSI-RS can be configured as QCL</w:t>
      </w:r>
      <w:r>
        <w:t xml:space="preserve">-type D </w:t>
      </w:r>
      <w:r w:rsidRPr="00D255DB">
        <w:t xml:space="preserve">source for </w:t>
      </w:r>
      <w:r>
        <w:t xml:space="preserve">DL </w:t>
      </w:r>
      <w:r w:rsidRPr="00D255DB">
        <w:t>PRS, while for neighbor cell, only SSB can be configured as QCL</w:t>
      </w:r>
      <w:r>
        <w:t>-typeD</w:t>
      </w:r>
      <w:r w:rsidRPr="00D255DB">
        <w:t xml:space="preserve"> source for </w:t>
      </w:r>
      <w:r>
        <w:t xml:space="preserve">DL </w:t>
      </w:r>
      <w:r w:rsidRPr="00D255DB">
        <w:t>PRS.</w:t>
      </w:r>
    </w:p>
    <w:p w14:paraId="3D42179D" w14:textId="77777777" w:rsidR="00C876B8" w:rsidRDefault="00C876B8" w:rsidP="00C876B8">
      <w:pPr>
        <w:pStyle w:val="000proposal"/>
      </w:pPr>
      <w:r w:rsidRPr="00D255DB">
        <w:t xml:space="preserve">Proposal </w:t>
      </w:r>
      <w:r>
        <w:t>14</w:t>
      </w:r>
      <w:r w:rsidRPr="00D255DB">
        <w:t xml:space="preserve">: </w:t>
      </w:r>
      <w:r>
        <w:t>In addition to QCL-type D, support to configure SSB as source of QCL-type C for DL PRS.</w:t>
      </w:r>
    </w:p>
    <w:p w14:paraId="2B90C04C" w14:textId="1475B6F7" w:rsidR="00C876B8" w:rsidRDefault="00C876B8" w:rsidP="00C876B8">
      <w:pPr>
        <w:pStyle w:val="000proposal"/>
      </w:pPr>
      <w:r w:rsidRPr="00D255DB">
        <w:t xml:space="preserve">Proposal </w:t>
      </w:r>
      <w:r>
        <w:t>15</w:t>
      </w:r>
      <w:r w:rsidRPr="00D255DB">
        <w:t xml:space="preserve">: </w:t>
      </w:r>
      <w:r>
        <w:t>The DL PRS resource can be configured with a repetition factor R and the transmission of the PRS resource is repeated in consecutive R slots within one periodicity</w:t>
      </w:r>
      <w:r w:rsidRPr="00D255DB">
        <w:t>.</w:t>
      </w:r>
    </w:p>
    <w:p w14:paraId="1D913584" w14:textId="77777777" w:rsidR="00715E90" w:rsidRDefault="00715E90" w:rsidP="00715E90">
      <w:pPr>
        <w:pStyle w:val="000proposal"/>
      </w:pPr>
      <w:r w:rsidRPr="00D255DB">
        <w:t xml:space="preserve">Proposal </w:t>
      </w:r>
      <w:r>
        <w:t>16</w:t>
      </w:r>
      <w:r w:rsidRPr="00D255DB">
        <w:t xml:space="preserve">: </w:t>
      </w:r>
      <w:r>
        <w:t xml:space="preserve">In addition to periodicity, the following PRS resource configuration parameters are configured per PRS resource set: </w:t>
      </w:r>
    </w:p>
    <w:p w14:paraId="66BED35B" w14:textId="77777777" w:rsidR="00715E90" w:rsidRDefault="00715E90" w:rsidP="00715E90">
      <w:pPr>
        <w:pStyle w:val="000proposal"/>
        <w:numPr>
          <w:ilvl w:val="0"/>
          <w:numId w:val="36"/>
        </w:numPr>
      </w:pPr>
      <w:r>
        <w:t xml:space="preserve">Comb value, </w:t>
      </w:r>
    </w:p>
    <w:p w14:paraId="41BF4910" w14:textId="77777777" w:rsidR="00715E90" w:rsidRDefault="00715E90" w:rsidP="00715E90">
      <w:pPr>
        <w:pStyle w:val="000proposal"/>
        <w:numPr>
          <w:ilvl w:val="0"/>
          <w:numId w:val="36"/>
        </w:numPr>
      </w:pPr>
      <w:r>
        <w:t>number of symbols,</w:t>
      </w:r>
    </w:p>
    <w:p w14:paraId="6262C014" w14:textId="77777777" w:rsidR="00715E90" w:rsidRDefault="00715E90" w:rsidP="00715E90">
      <w:pPr>
        <w:pStyle w:val="000proposal"/>
        <w:numPr>
          <w:ilvl w:val="0"/>
          <w:numId w:val="36"/>
        </w:numPr>
      </w:pPr>
      <w:r>
        <w:t xml:space="preserve">frequency-domain allocation, </w:t>
      </w:r>
    </w:p>
    <w:p w14:paraId="016FB43C" w14:textId="77777777" w:rsidR="00715E90" w:rsidRDefault="00715E90" w:rsidP="00715E90">
      <w:pPr>
        <w:pStyle w:val="000proposal"/>
        <w:numPr>
          <w:ilvl w:val="0"/>
          <w:numId w:val="36"/>
        </w:numPr>
      </w:pPr>
      <w:r>
        <w:t xml:space="preserve">a </w:t>
      </w:r>
      <w:r>
        <w:rPr>
          <w:rFonts w:hint="eastAsia"/>
        </w:rPr>
        <w:t>common</w:t>
      </w:r>
      <w:r>
        <w:t xml:space="preserve"> slot offset configured to the set and a differential slot offset for each PRS resource, </w:t>
      </w:r>
    </w:p>
    <w:p w14:paraId="356203AA" w14:textId="77777777" w:rsidR="00715E90" w:rsidRDefault="00715E90" w:rsidP="00715E90">
      <w:pPr>
        <w:pStyle w:val="000proposal"/>
        <w:numPr>
          <w:ilvl w:val="0"/>
          <w:numId w:val="36"/>
        </w:numPr>
      </w:pPr>
      <w:r>
        <w:t xml:space="preserve">PRS sequence ID, </w:t>
      </w:r>
    </w:p>
    <w:p w14:paraId="0C336E7F" w14:textId="77777777" w:rsidR="00715E90" w:rsidRDefault="00715E90" w:rsidP="00715E90">
      <w:pPr>
        <w:pStyle w:val="000proposal"/>
        <w:numPr>
          <w:ilvl w:val="0"/>
          <w:numId w:val="36"/>
        </w:numPr>
      </w:pPr>
      <w:r>
        <w:t xml:space="preserve">power offset of PRS </w:t>
      </w:r>
    </w:p>
    <w:p w14:paraId="2C22C612" w14:textId="77777777" w:rsidR="00715E90" w:rsidRDefault="00715E90" w:rsidP="00715E90">
      <w:pPr>
        <w:pStyle w:val="000proposal"/>
        <w:numPr>
          <w:ilvl w:val="0"/>
          <w:numId w:val="36"/>
        </w:numPr>
      </w:pPr>
      <w:r>
        <w:t>and numerology</w:t>
      </w:r>
      <w:r w:rsidRPr="00D255DB">
        <w:t>.</w:t>
      </w:r>
      <w:r>
        <w:t xml:space="preserve"> </w:t>
      </w:r>
    </w:p>
    <w:p w14:paraId="6A08B650" w14:textId="77777777" w:rsidR="00715E90" w:rsidRPr="00282EE7" w:rsidRDefault="00715E90" w:rsidP="00B1324B">
      <w:pPr>
        <w:pStyle w:val="000proposal"/>
        <w:rPr>
          <w:b w:val="0"/>
          <w:bCs w:val="0"/>
        </w:rPr>
      </w:pPr>
      <w:r>
        <w:t xml:space="preserve">Proposal 17: Configure one PRS resource set for one TRP. FFS configuring more than one PRS resource set for one TRP in FR2 system. </w:t>
      </w:r>
    </w:p>
    <w:p w14:paraId="422592CB" w14:textId="77777777" w:rsidR="00715E90" w:rsidRDefault="00715E90" w:rsidP="00715E90">
      <w:pPr>
        <w:pStyle w:val="000proposal"/>
      </w:pPr>
      <w:r w:rsidRPr="00E17BBE">
        <w:t xml:space="preserve">Proposal </w:t>
      </w:r>
      <w:r>
        <w:t>18</w:t>
      </w:r>
      <w:r w:rsidRPr="00E17BBE">
        <w:t>:</w:t>
      </w:r>
      <w:r>
        <w:t xml:space="preserve"> Muting PRS transmission is configured as follows:</w:t>
      </w:r>
    </w:p>
    <w:p w14:paraId="367D4A7E" w14:textId="77777777" w:rsidR="00715E90" w:rsidRDefault="00715E90" w:rsidP="00715E90">
      <w:pPr>
        <w:pStyle w:val="000proposal"/>
        <w:numPr>
          <w:ilvl w:val="0"/>
          <w:numId w:val="37"/>
        </w:numPr>
      </w:pPr>
      <w:r>
        <w:lastRenderedPageBreak/>
        <w:t>Muting pattern is configured per PRS resource.</w:t>
      </w:r>
    </w:p>
    <w:p w14:paraId="7F9F87F4" w14:textId="77777777" w:rsidR="00715E90" w:rsidRDefault="00715E90" w:rsidP="00715E90">
      <w:pPr>
        <w:pStyle w:val="000proposal"/>
        <w:numPr>
          <w:ilvl w:val="0"/>
          <w:numId w:val="37"/>
        </w:numPr>
      </w:pPr>
      <w:r>
        <w:t xml:space="preserve">For each PRS resource, the muting is configured with multiple levels: </w:t>
      </w:r>
    </w:p>
    <w:p w14:paraId="262FA716" w14:textId="77777777" w:rsidR="00715E90" w:rsidRDefault="00715E90" w:rsidP="00715E90">
      <w:pPr>
        <w:pStyle w:val="000proposal"/>
        <w:numPr>
          <w:ilvl w:val="1"/>
          <w:numId w:val="37"/>
        </w:numPr>
      </w:pPr>
      <w:r>
        <w:t xml:space="preserve">PRS transmission period-level, </w:t>
      </w:r>
    </w:p>
    <w:p w14:paraId="0D29ABD2" w14:textId="77777777" w:rsidR="00715E90" w:rsidRDefault="00715E90" w:rsidP="00715E90">
      <w:pPr>
        <w:pStyle w:val="000proposal"/>
        <w:numPr>
          <w:ilvl w:val="1"/>
          <w:numId w:val="37"/>
        </w:numPr>
      </w:pPr>
      <w:r>
        <w:t xml:space="preserve">frequency-domain resource allocation-level, </w:t>
      </w:r>
    </w:p>
    <w:p w14:paraId="12B14CF1" w14:textId="77777777" w:rsidR="00715E90" w:rsidRDefault="00715E90" w:rsidP="00715E90">
      <w:pPr>
        <w:pStyle w:val="000proposal"/>
        <w:numPr>
          <w:ilvl w:val="1"/>
          <w:numId w:val="37"/>
        </w:numPr>
      </w:pPr>
      <w:r>
        <w:t xml:space="preserve">slot repetition-level within one period </w:t>
      </w:r>
    </w:p>
    <w:p w14:paraId="36E16F20" w14:textId="77777777" w:rsidR="00715E90" w:rsidRDefault="00715E90" w:rsidP="00715E90">
      <w:pPr>
        <w:pStyle w:val="000proposal"/>
        <w:numPr>
          <w:ilvl w:val="1"/>
          <w:numId w:val="37"/>
        </w:numPr>
      </w:pPr>
      <w:r>
        <w:t>symbol-level within one PRS transmission instance.</w:t>
      </w:r>
    </w:p>
    <w:p w14:paraId="2733BC36" w14:textId="77777777" w:rsidR="00715E90" w:rsidRDefault="00715E90" w:rsidP="00B1324B">
      <w:pPr>
        <w:pStyle w:val="000proposal"/>
      </w:pPr>
      <w:r w:rsidRPr="00E17BBE">
        <w:t xml:space="preserve">Proposal </w:t>
      </w:r>
      <w:r>
        <w:t>19</w:t>
      </w:r>
      <w:r w:rsidRPr="00E17BBE">
        <w:t>:</w:t>
      </w:r>
      <w:r w:rsidRPr="00981C9D">
        <w:t xml:space="preserve"> </w:t>
      </w:r>
      <w:r>
        <w:t>PRS Occasion is not used in either PRS configuration or PRS muting.</w:t>
      </w:r>
    </w:p>
    <w:p w14:paraId="29C0AA98" w14:textId="68BD68B4" w:rsidR="00A267CC" w:rsidRDefault="00A267CC" w:rsidP="00A267CC">
      <w:pPr>
        <w:pStyle w:val="01"/>
        <w:numPr>
          <w:ilvl w:val="0"/>
          <w:numId w:val="1"/>
        </w:numPr>
        <w:ind w:left="562" w:hanging="562"/>
      </w:pPr>
      <w:r>
        <w:t>Reference</w:t>
      </w:r>
    </w:p>
    <w:p w14:paraId="0D74FEB3" w14:textId="77777777" w:rsidR="00284E26" w:rsidRDefault="00284E26" w:rsidP="00284E26"/>
    <w:p w14:paraId="0671B1F9" w14:textId="6F0C02EC" w:rsidR="00827A20" w:rsidRPr="008D2346" w:rsidRDefault="00827A20" w:rsidP="00827A20">
      <w:pPr>
        <w:pStyle w:val="05reference"/>
        <w:rPr>
          <w:rFonts w:eastAsia="MS Mincho"/>
          <w:lang w:eastAsia="ja-JP"/>
        </w:rPr>
      </w:pPr>
      <w:r>
        <w:rPr>
          <w:lang w:eastAsia="ja-JP"/>
        </w:rPr>
        <w:t>RP-190752, New WID: NR Positioning Support</w:t>
      </w:r>
    </w:p>
    <w:p w14:paraId="01D59A75" w14:textId="00372A01" w:rsidR="00284E26" w:rsidRPr="00552954" w:rsidRDefault="00827A20" w:rsidP="00284E26">
      <w:pPr>
        <w:pStyle w:val="05reference"/>
        <w:rPr>
          <w:szCs w:val="20"/>
          <w:lang w:val="it-IT"/>
        </w:rPr>
      </w:pPr>
      <w:r w:rsidRPr="00136754">
        <w:rPr>
          <w:szCs w:val="20"/>
          <w:lang w:val="it-IT"/>
        </w:rPr>
        <w:t>RAN1 #9</w:t>
      </w:r>
      <w:r w:rsidR="003E02C6">
        <w:rPr>
          <w:szCs w:val="20"/>
          <w:lang w:val="it-IT"/>
        </w:rPr>
        <w:t>8</w:t>
      </w:r>
      <w:r w:rsidRPr="00136754">
        <w:rPr>
          <w:szCs w:val="20"/>
          <w:lang w:val="it-IT"/>
        </w:rPr>
        <w:t xml:space="preserve"> </w:t>
      </w:r>
      <w:r w:rsidRPr="00136754">
        <w:rPr>
          <w:bCs/>
          <w:lang w:eastAsia="ja-JP"/>
        </w:rPr>
        <w:t>Chairman’s Notes.</w:t>
      </w:r>
      <w:r w:rsidRPr="00136754">
        <w:rPr>
          <w:szCs w:val="20"/>
          <w:lang w:val="it-IT"/>
        </w:rPr>
        <w:tab/>
      </w:r>
    </w:p>
    <w:sectPr w:rsidR="00284E26" w:rsidRPr="0055295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6F17A" w14:textId="77777777" w:rsidR="006E44C8" w:rsidRDefault="006E44C8">
      <w:r>
        <w:separator/>
      </w:r>
    </w:p>
  </w:endnote>
  <w:endnote w:type="continuationSeparator" w:id="0">
    <w:p w14:paraId="31D3E7E3" w14:textId="77777777" w:rsidR="006E44C8" w:rsidRDefault="006E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B677C" w14:textId="77777777" w:rsidR="006E44C8" w:rsidRDefault="006E44C8">
      <w:r>
        <w:separator/>
      </w:r>
    </w:p>
  </w:footnote>
  <w:footnote w:type="continuationSeparator" w:id="0">
    <w:p w14:paraId="08685A62" w14:textId="77777777" w:rsidR="006E44C8" w:rsidRDefault="006E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6134" w14:textId="77777777" w:rsidR="00013168" w:rsidRDefault="00013168" w:rsidP="00FB5DA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869"/>
    <w:multiLevelType w:val="hybridMultilevel"/>
    <w:tmpl w:val="BCBE6C9A"/>
    <w:lvl w:ilvl="0" w:tplc="AC968F4C">
      <w:start w:val="3"/>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54A0775"/>
    <w:multiLevelType w:val="hybridMultilevel"/>
    <w:tmpl w:val="A972E5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1108"/>
    <w:multiLevelType w:val="hybridMultilevel"/>
    <w:tmpl w:val="2E4EE852"/>
    <w:lvl w:ilvl="0" w:tplc="B574B8F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A427A2"/>
    <w:multiLevelType w:val="hybridMultilevel"/>
    <w:tmpl w:val="42AC34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99F"/>
    <w:multiLevelType w:val="hybridMultilevel"/>
    <w:tmpl w:val="50DC605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5000"/>
    <w:multiLevelType w:val="hybridMultilevel"/>
    <w:tmpl w:val="C59ED18A"/>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6F56F5D"/>
    <w:multiLevelType w:val="hybridMultilevel"/>
    <w:tmpl w:val="73F263D2"/>
    <w:lvl w:ilvl="0" w:tplc="9468EA70">
      <w:numFmt w:val="bullet"/>
      <w:lvlText w:val="-"/>
      <w:lvlJc w:val="left"/>
      <w:pPr>
        <w:ind w:left="1080" w:hanging="360"/>
      </w:pPr>
      <w:rPr>
        <w:rFonts w:ascii="Times New Roman" w:eastAsia="Malgun Gothic" w:hAnsi="Times New Roman" w:cs="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E5C5E"/>
    <w:multiLevelType w:val="hybridMultilevel"/>
    <w:tmpl w:val="8056E0DE"/>
    <w:lvl w:ilvl="0" w:tplc="8A7E6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36A00"/>
    <w:multiLevelType w:val="hybridMultilevel"/>
    <w:tmpl w:val="C37024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C0308F"/>
    <w:multiLevelType w:val="hybridMultilevel"/>
    <w:tmpl w:val="58A057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4757A"/>
    <w:multiLevelType w:val="hybridMultilevel"/>
    <w:tmpl w:val="3280B6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BA104D"/>
    <w:multiLevelType w:val="hybridMultilevel"/>
    <w:tmpl w:val="2CE4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D70B4"/>
    <w:multiLevelType w:val="hybridMultilevel"/>
    <w:tmpl w:val="C708F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17DA"/>
    <w:multiLevelType w:val="hybridMultilevel"/>
    <w:tmpl w:val="54A23818"/>
    <w:lvl w:ilvl="0" w:tplc="B574B8F8">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64947"/>
    <w:multiLevelType w:val="hybridMultilevel"/>
    <w:tmpl w:val="B4CCAB9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E6C8D"/>
    <w:multiLevelType w:val="hybridMultilevel"/>
    <w:tmpl w:val="726032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D93A3B48"/>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C6217"/>
    <w:multiLevelType w:val="hybridMultilevel"/>
    <w:tmpl w:val="A3128AAA"/>
    <w:lvl w:ilvl="0" w:tplc="B574B8F8">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E1B2747"/>
    <w:multiLevelType w:val="hybridMultilevel"/>
    <w:tmpl w:val="07DCED34"/>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6658C8"/>
    <w:multiLevelType w:val="hybridMultilevel"/>
    <w:tmpl w:val="51B033B0"/>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27"/>
  </w:num>
  <w:num w:numId="4">
    <w:abstractNumId w:val="18"/>
  </w:num>
  <w:num w:numId="5">
    <w:abstractNumId w:val="7"/>
  </w:num>
  <w:num w:numId="6">
    <w:abstractNumId w:val="0"/>
  </w:num>
  <w:num w:numId="7">
    <w:abstractNumId w:val="26"/>
  </w:num>
  <w:num w:numId="8">
    <w:abstractNumId w:val="4"/>
  </w:num>
  <w:num w:numId="9">
    <w:abstractNumId w:val="21"/>
  </w:num>
  <w:num w:numId="10">
    <w:abstractNumId w:val="34"/>
  </w:num>
  <w:num w:numId="11">
    <w:abstractNumId w:val="11"/>
  </w:num>
  <w:num w:numId="12">
    <w:abstractNumId w:val="20"/>
  </w:num>
  <w:num w:numId="13">
    <w:abstractNumId w:val="10"/>
  </w:num>
  <w:num w:numId="14">
    <w:abstractNumId w:val="16"/>
  </w:num>
  <w:num w:numId="15">
    <w:abstractNumId w:val="13"/>
  </w:num>
  <w:num w:numId="16">
    <w:abstractNumId w:val="28"/>
  </w:num>
  <w:num w:numId="17">
    <w:abstractNumId w:val="2"/>
  </w:num>
  <w:num w:numId="18">
    <w:abstractNumId w:val="33"/>
  </w:num>
  <w:num w:numId="19">
    <w:abstractNumId w:val="29"/>
  </w:num>
  <w:num w:numId="20">
    <w:abstractNumId w:val="8"/>
  </w:num>
  <w:num w:numId="21">
    <w:abstractNumId w:val="32"/>
  </w:num>
  <w:num w:numId="22">
    <w:abstractNumId w:val="25"/>
  </w:num>
  <w:num w:numId="23">
    <w:abstractNumId w:val="24"/>
  </w:num>
  <w:num w:numId="24">
    <w:abstractNumId w:val="12"/>
  </w:num>
  <w:num w:numId="25">
    <w:abstractNumId w:val="9"/>
  </w:num>
  <w:num w:numId="26">
    <w:abstractNumId w:val="3"/>
  </w:num>
  <w:num w:numId="27">
    <w:abstractNumId w:val="19"/>
  </w:num>
  <w:num w:numId="28">
    <w:abstractNumId w:val="22"/>
  </w:num>
  <w:num w:numId="29">
    <w:abstractNumId w:val="31"/>
  </w:num>
  <w:num w:numId="30">
    <w:abstractNumId w:val="1"/>
  </w:num>
  <w:num w:numId="31">
    <w:abstractNumId w:val="6"/>
  </w:num>
  <w:num w:numId="32">
    <w:abstractNumId w:val="23"/>
  </w:num>
  <w:num w:numId="33">
    <w:abstractNumId w:val="5"/>
  </w:num>
  <w:num w:numId="34">
    <w:abstractNumId w:val="30"/>
  </w:num>
  <w:num w:numId="35">
    <w:abstractNumId w:val="17"/>
  </w:num>
  <w:num w:numId="36">
    <w:abstractNumId w:val="37"/>
  </w:num>
  <w:num w:numId="37">
    <w:abstractNumId w:val="36"/>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26"/>
    <w:rsid w:val="0000421A"/>
    <w:rsid w:val="000119D9"/>
    <w:rsid w:val="00012468"/>
    <w:rsid w:val="00013168"/>
    <w:rsid w:val="00021B30"/>
    <w:rsid w:val="00045AC6"/>
    <w:rsid w:val="0004603C"/>
    <w:rsid w:val="00050CB8"/>
    <w:rsid w:val="00052B12"/>
    <w:rsid w:val="00054A30"/>
    <w:rsid w:val="00073B69"/>
    <w:rsid w:val="000777A9"/>
    <w:rsid w:val="0009029C"/>
    <w:rsid w:val="00090534"/>
    <w:rsid w:val="000A7286"/>
    <w:rsid w:val="000B4F7F"/>
    <w:rsid w:val="000D4F76"/>
    <w:rsid w:val="000F2F99"/>
    <w:rsid w:val="001202BE"/>
    <w:rsid w:val="0012180F"/>
    <w:rsid w:val="00121BB1"/>
    <w:rsid w:val="00123735"/>
    <w:rsid w:val="00126E3E"/>
    <w:rsid w:val="00134CB8"/>
    <w:rsid w:val="00136754"/>
    <w:rsid w:val="00143030"/>
    <w:rsid w:val="00156E42"/>
    <w:rsid w:val="00164803"/>
    <w:rsid w:val="00164BA2"/>
    <w:rsid w:val="001652B0"/>
    <w:rsid w:val="00174D0D"/>
    <w:rsid w:val="001A0493"/>
    <w:rsid w:val="001A1AC8"/>
    <w:rsid w:val="001A1D34"/>
    <w:rsid w:val="001B3D2A"/>
    <w:rsid w:val="001C7264"/>
    <w:rsid w:val="001F171D"/>
    <w:rsid w:val="001F3137"/>
    <w:rsid w:val="001F4A33"/>
    <w:rsid w:val="00200EB8"/>
    <w:rsid w:val="00202F27"/>
    <w:rsid w:val="00226774"/>
    <w:rsid w:val="00233947"/>
    <w:rsid w:val="00237128"/>
    <w:rsid w:val="00240F03"/>
    <w:rsid w:val="0026043B"/>
    <w:rsid w:val="00261DA8"/>
    <w:rsid w:val="00276C12"/>
    <w:rsid w:val="00277D9B"/>
    <w:rsid w:val="00282EE7"/>
    <w:rsid w:val="00284E26"/>
    <w:rsid w:val="002C1CA3"/>
    <w:rsid w:val="002C3318"/>
    <w:rsid w:val="002D40D0"/>
    <w:rsid w:val="002F1315"/>
    <w:rsid w:val="002F7BB0"/>
    <w:rsid w:val="00303934"/>
    <w:rsid w:val="00304B7F"/>
    <w:rsid w:val="003249DA"/>
    <w:rsid w:val="0033005F"/>
    <w:rsid w:val="003372DE"/>
    <w:rsid w:val="003827F3"/>
    <w:rsid w:val="00382BC5"/>
    <w:rsid w:val="00386B11"/>
    <w:rsid w:val="00387747"/>
    <w:rsid w:val="00392538"/>
    <w:rsid w:val="003A11AC"/>
    <w:rsid w:val="003A4B74"/>
    <w:rsid w:val="003D0E81"/>
    <w:rsid w:val="003E02C6"/>
    <w:rsid w:val="003E2AE7"/>
    <w:rsid w:val="003F00C9"/>
    <w:rsid w:val="003F55B4"/>
    <w:rsid w:val="003F6086"/>
    <w:rsid w:val="00402F83"/>
    <w:rsid w:val="00410AEA"/>
    <w:rsid w:val="004152EC"/>
    <w:rsid w:val="004367B3"/>
    <w:rsid w:val="00452220"/>
    <w:rsid w:val="00463234"/>
    <w:rsid w:val="004735DE"/>
    <w:rsid w:val="00484DB3"/>
    <w:rsid w:val="004963B4"/>
    <w:rsid w:val="00496D55"/>
    <w:rsid w:val="004A3303"/>
    <w:rsid w:val="004B01BD"/>
    <w:rsid w:val="004B74CA"/>
    <w:rsid w:val="004D5CC2"/>
    <w:rsid w:val="004D63A0"/>
    <w:rsid w:val="004D75E2"/>
    <w:rsid w:val="004E5DC7"/>
    <w:rsid w:val="004E7131"/>
    <w:rsid w:val="004F7DCC"/>
    <w:rsid w:val="00501A90"/>
    <w:rsid w:val="005114DA"/>
    <w:rsid w:val="00514639"/>
    <w:rsid w:val="00522A14"/>
    <w:rsid w:val="00527C48"/>
    <w:rsid w:val="00530CEF"/>
    <w:rsid w:val="005324B9"/>
    <w:rsid w:val="00537827"/>
    <w:rsid w:val="00550C36"/>
    <w:rsid w:val="0055111B"/>
    <w:rsid w:val="00574EF6"/>
    <w:rsid w:val="00581A17"/>
    <w:rsid w:val="0058718F"/>
    <w:rsid w:val="005B19C1"/>
    <w:rsid w:val="005B2B9D"/>
    <w:rsid w:val="005C0EE0"/>
    <w:rsid w:val="005C25FA"/>
    <w:rsid w:val="005D2E29"/>
    <w:rsid w:val="005E59D6"/>
    <w:rsid w:val="005F54D9"/>
    <w:rsid w:val="005F7863"/>
    <w:rsid w:val="0061058B"/>
    <w:rsid w:val="00612A16"/>
    <w:rsid w:val="00631535"/>
    <w:rsid w:val="00631E7A"/>
    <w:rsid w:val="00632159"/>
    <w:rsid w:val="00632FC2"/>
    <w:rsid w:val="006512DC"/>
    <w:rsid w:val="00654A99"/>
    <w:rsid w:val="00681BE7"/>
    <w:rsid w:val="0068343A"/>
    <w:rsid w:val="0069382B"/>
    <w:rsid w:val="0069716D"/>
    <w:rsid w:val="006B1B85"/>
    <w:rsid w:val="006B1C78"/>
    <w:rsid w:val="006D0E54"/>
    <w:rsid w:val="006D308E"/>
    <w:rsid w:val="006E2A2D"/>
    <w:rsid w:val="006E44C8"/>
    <w:rsid w:val="006E6EE2"/>
    <w:rsid w:val="006F0454"/>
    <w:rsid w:val="006F4351"/>
    <w:rsid w:val="006F60A7"/>
    <w:rsid w:val="00705797"/>
    <w:rsid w:val="00706AAC"/>
    <w:rsid w:val="007116B2"/>
    <w:rsid w:val="00715E90"/>
    <w:rsid w:val="00716BB8"/>
    <w:rsid w:val="00724A63"/>
    <w:rsid w:val="00743A30"/>
    <w:rsid w:val="00752116"/>
    <w:rsid w:val="0076420C"/>
    <w:rsid w:val="00770102"/>
    <w:rsid w:val="00795C35"/>
    <w:rsid w:val="007B1F9B"/>
    <w:rsid w:val="007B4134"/>
    <w:rsid w:val="007D2477"/>
    <w:rsid w:val="007E0E71"/>
    <w:rsid w:val="00801FED"/>
    <w:rsid w:val="00816836"/>
    <w:rsid w:val="0082091C"/>
    <w:rsid w:val="0082612E"/>
    <w:rsid w:val="00827A20"/>
    <w:rsid w:val="008515D8"/>
    <w:rsid w:val="00886403"/>
    <w:rsid w:val="00887960"/>
    <w:rsid w:val="00896442"/>
    <w:rsid w:val="008A515C"/>
    <w:rsid w:val="008B3D64"/>
    <w:rsid w:val="008B79BC"/>
    <w:rsid w:val="008E1B2D"/>
    <w:rsid w:val="009167C5"/>
    <w:rsid w:val="0092539A"/>
    <w:rsid w:val="009353C6"/>
    <w:rsid w:val="00941AF5"/>
    <w:rsid w:val="009503B4"/>
    <w:rsid w:val="00972081"/>
    <w:rsid w:val="009758FA"/>
    <w:rsid w:val="00977D8F"/>
    <w:rsid w:val="00983BCC"/>
    <w:rsid w:val="00990191"/>
    <w:rsid w:val="009A0764"/>
    <w:rsid w:val="009A757B"/>
    <w:rsid w:val="009B15D5"/>
    <w:rsid w:val="00A04A78"/>
    <w:rsid w:val="00A07C7C"/>
    <w:rsid w:val="00A14CA0"/>
    <w:rsid w:val="00A15892"/>
    <w:rsid w:val="00A172D1"/>
    <w:rsid w:val="00A20A1B"/>
    <w:rsid w:val="00A247C6"/>
    <w:rsid w:val="00A267B1"/>
    <w:rsid w:val="00A267CC"/>
    <w:rsid w:val="00A43C40"/>
    <w:rsid w:val="00A55969"/>
    <w:rsid w:val="00A5655C"/>
    <w:rsid w:val="00A65FB2"/>
    <w:rsid w:val="00A7739A"/>
    <w:rsid w:val="00AA53F0"/>
    <w:rsid w:val="00AB304E"/>
    <w:rsid w:val="00AC17B8"/>
    <w:rsid w:val="00AC6542"/>
    <w:rsid w:val="00AD41AB"/>
    <w:rsid w:val="00AD46A4"/>
    <w:rsid w:val="00AE7A9F"/>
    <w:rsid w:val="00B022FD"/>
    <w:rsid w:val="00B05913"/>
    <w:rsid w:val="00B073EF"/>
    <w:rsid w:val="00B1324B"/>
    <w:rsid w:val="00B26580"/>
    <w:rsid w:val="00B35AFB"/>
    <w:rsid w:val="00B52C23"/>
    <w:rsid w:val="00B53D62"/>
    <w:rsid w:val="00B562CD"/>
    <w:rsid w:val="00B94EE9"/>
    <w:rsid w:val="00B973BB"/>
    <w:rsid w:val="00BA0B58"/>
    <w:rsid w:val="00BA1A04"/>
    <w:rsid w:val="00BA5DA1"/>
    <w:rsid w:val="00BC7BA3"/>
    <w:rsid w:val="00BD0CA7"/>
    <w:rsid w:val="00BF2736"/>
    <w:rsid w:val="00C24D3C"/>
    <w:rsid w:val="00C3046B"/>
    <w:rsid w:val="00C62147"/>
    <w:rsid w:val="00C71E86"/>
    <w:rsid w:val="00C82A09"/>
    <w:rsid w:val="00C8306A"/>
    <w:rsid w:val="00C8335F"/>
    <w:rsid w:val="00C8384E"/>
    <w:rsid w:val="00C84FD7"/>
    <w:rsid w:val="00C876B8"/>
    <w:rsid w:val="00C93C80"/>
    <w:rsid w:val="00CC0969"/>
    <w:rsid w:val="00CE3F33"/>
    <w:rsid w:val="00CE4BAA"/>
    <w:rsid w:val="00CF1560"/>
    <w:rsid w:val="00CF5867"/>
    <w:rsid w:val="00D14F29"/>
    <w:rsid w:val="00D22FFD"/>
    <w:rsid w:val="00D255DB"/>
    <w:rsid w:val="00D331EE"/>
    <w:rsid w:val="00D33DED"/>
    <w:rsid w:val="00D34AAB"/>
    <w:rsid w:val="00D37162"/>
    <w:rsid w:val="00D41889"/>
    <w:rsid w:val="00D56825"/>
    <w:rsid w:val="00D62D1D"/>
    <w:rsid w:val="00D67163"/>
    <w:rsid w:val="00D7579D"/>
    <w:rsid w:val="00D81602"/>
    <w:rsid w:val="00D83B88"/>
    <w:rsid w:val="00D942D0"/>
    <w:rsid w:val="00DA20B9"/>
    <w:rsid w:val="00DB06BF"/>
    <w:rsid w:val="00DB1950"/>
    <w:rsid w:val="00DB6253"/>
    <w:rsid w:val="00DB7818"/>
    <w:rsid w:val="00DD369B"/>
    <w:rsid w:val="00DD3755"/>
    <w:rsid w:val="00DF234F"/>
    <w:rsid w:val="00E0055C"/>
    <w:rsid w:val="00E06ACE"/>
    <w:rsid w:val="00E17BBE"/>
    <w:rsid w:val="00E2067B"/>
    <w:rsid w:val="00E2718E"/>
    <w:rsid w:val="00E4088F"/>
    <w:rsid w:val="00E44D58"/>
    <w:rsid w:val="00E64DF6"/>
    <w:rsid w:val="00E70D34"/>
    <w:rsid w:val="00E7331C"/>
    <w:rsid w:val="00E94B30"/>
    <w:rsid w:val="00EA5154"/>
    <w:rsid w:val="00EA7E8B"/>
    <w:rsid w:val="00EC3C4C"/>
    <w:rsid w:val="00ED1565"/>
    <w:rsid w:val="00ED3AF1"/>
    <w:rsid w:val="00EE4849"/>
    <w:rsid w:val="00EE77AB"/>
    <w:rsid w:val="00EF6617"/>
    <w:rsid w:val="00F0018D"/>
    <w:rsid w:val="00F06030"/>
    <w:rsid w:val="00F06509"/>
    <w:rsid w:val="00F070F6"/>
    <w:rsid w:val="00F16151"/>
    <w:rsid w:val="00F24E6D"/>
    <w:rsid w:val="00F27A80"/>
    <w:rsid w:val="00F31189"/>
    <w:rsid w:val="00F3243B"/>
    <w:rsid w:val="00F37FA2"/>
    <w:rsid w:val="00F415AF"/>
    <w:rsid w:val="00F46237"/>
    <w:rsid w:val="00F53BCB"/>
    <w:rsid w:val="00F70F5E"/>
    <w:rsid w:val="00F92934"/>
    <w:rsid w:val="00F96130"/>
    <w:rsid w:val="00FA68BF"/>
    <w:rsid w:val="00FB5DA9"/>
    <w:rsid w:val="00FB73F4"/>
    <w:rsid w:val="00FC23EA"/>
    <w:rsid w:val="00FD0323"/>
    <w:rsid w:val="00FD6759"/>
    <w:rsid w:val="00FE7693"/>
    <w:rsid w:val="00FF5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0C3FC"/>
  <w15:chartTrackingRefBased/>
  <w15:docId w15:val="{C357D376-4597-463A-A972-34230970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4E2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84E26"/>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84E26"/>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84E2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4E2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84E26"/>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84E26"/>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84E26"/>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E26"/>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4E2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4E26"/>
    <w:rPr>
      <w:rFonts w:ascii="Arial" w:eastAsia="MS Mincho" w:hAnsi="Arial" w:cs="Times New Roman"/>
      <w:b/>
      <w:sz w:val="20"/>
      <w:szCs w:val="24"/>
      <w:lang w:eastAsia="en-US"/>
    </w:rPr>
  </w:style>
  <w:style w:type="paragraph" w:customStyle="1" w:styleId="bullet1">
    <w:name w:val="bullet1"/>
    <w:basedOn w:val="Normal"/>
    <w:link w:val="bullet1Char"/>
    <w:qFormat/>
    <w:rsid w:val="00284E26"/>
    <w:pPr>
      <w:numPr>
        <w:numId w:val="3"/>
      </w:numPr>
    </w:pPr>
    <w:rPr>
      <w:rFonts w:ascii="Calibri" w:eastAsia="SimSun" w:hAnsi="Calibri"/>
      <w:kern w:val="2"/>
      <w:sz w:val="24"/>
      <w:lang w:val="en-GB" w:eastAsia="zh-CN"/>
    </w:rPr>
  </w:style>
  <w:style w:type="paragraph" w:customStyle="1" w:styleId="bullet2">
    <w:name w:val="bullet2"/>
    <w:basedOn w:val="Normal"/>
    <w:qFormat/>
    <w:rsid w:val="00284E26"/>
    <w:pPr>
      <w:numPr>
        <w:ilvl w:val="1"/>
        <w:numId w:val="3"/>
      </w:numPr>
    </w:pPr>
    <w:rPr>
      <w:rFonts w:ascii="Times" w:eastAsia="SimSun" w:hAnsi="Times"/>
      <w:kern w:val="2"/>
      <w:sz w:val="24"/>
      <w:lang w:val="en-GB" w:eastAsia="zh-CN"/>
    </w:rPr>
  </w:style>
  <w:style w:type="character" w:customStyle="1" w:styleId="bullet1Char">
    <w:name w:val="bullet1 Char"/>
    <w:link w:val="bullet1"/>
    <w:rsid w:val="00284E26"/>
    <w:rPr>
      <w:rFonts w:ascii="Calibri" w:eastAsia="SimSun" w:hAnsi="Calibri" w:cs="Times New Roman"/>
      <w:kern w:val="2"/>
      <w:sz w:val="24"/>
      <w:szCs w:val="24"/>
      <w:lang w:val="en-GB"/>
    </w:rPr>
  </w:style>
  <w:style w:type="paragraph" w:customStyle="1" w:styleId="bullet3">
    <w:name w:val="bullet3"/>
    <w:basedOn w:val="Normal"/>
    <w:qFormat/>
    <w:rsid w:val="00284E26"/>
    <w:pPr>
      <w:numPr>
        <w:ilvl w:val="2"/>
        <w:numId w:val="3"/>
      </w:numPr>
      <w:tabs>
        <w:tab w:val="num" w:pos="2160"/>
      </w:tabs>
    </w:pPr>
    <w:rPr>
      <w:rFonts w:ascii="Times" w:eastAsia="Batang" w:hAnsi="Times"/>
      <w:lang w:val="en-GB"/>
    </w:rPr>
  </w:style>
  <w:style w:type="paragraph" w:customStyle="1" w:styleId="bullet4">
    <w:name w:val="bullet4"/>
    <w:basedOn w:val="Normal"/>
    <w:qFormat/>
    <w:rsid w:val="00284E26"/>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D7579D"/>
    <w:pPr>
      <w:spacing w:after="120" w:line="264" w:lineRule="auto"/>
      <w:jc w:val="both"/>
    </w:pPr>
    <w:rPr>
      <w:rFonts w:eastAsia="SimSun"/>
      <w:lang w:eastAsia="zh-CN"/>
    </w:rPr>
  </w:style>
  <w:style w:type="character" w:customStyle="1" w:styleId="00TextChar">
    <w:name w:val="00_Text Char"/>
    <w:basedOn w:val="DefaultParagraphFont"/>
    <w:link w:val="00Text"/>
    <w:rsid w:val="00D7579D"/>
    <w:rPr>
      <w:rFonts w:ascii="Times New Roman" w:eastAsia="SimSun" w:hAnsi="Times New Roman" w:cs="Times New Roman"/>
      <w:sz w:val="20"/>
      <w:szCs w:val="24"/>
    </w:rPr>
  </w:style>
  <w:style w:type="paragraph" w:customStyle="1" w:styleId="01">
    <w:name w:val="01"/>
    <w:basedOn w:val="Normal"/>
    <w:link w:val="01Char"/>
    <w:qFormat/>
    <w:rsid w:val="00284E26"/>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84E26"/>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84E26"/>
    <w:rPr>
      <w:rFonts w:ascii="Arial" w:eastAsia="MS Mincho" w:hAnsi="Arial" w:cs="Arial"/>
      <w:bCs/>
      <w:kern w:val="32"/>
      <w:sz w:val="28"/>
      <w:szCs w:val="32"/>
      <w:lang w:eastAsia="en-US"/>
    </w:rPr>
  </w:style>
  <w:style w:type="character" w:customStyle="1" w:styleId="02Char">
    <w:name w:val="02 Char"/>
    <w:link w:val="02"/>
    <w:rsid w:val="00284E26"/>
    <w:rPr>
      <w:rFonts w:ascii="Arial" w:eastAsia="MS Mincho" w:hAnsi="Arial" w:cs="Arial"/>
      <w:bCs/>
      <w:iCs/>
      <w:szCs w:val="28"/>
    </w:rPr>
  </w:style>
  <w:style w:type="paragraph" w:customStyle="1" w:styleId="04Proposal1">
    <w:name w:val="04_Proposal1"/>
    <w:basedOn w:val="Normal"/>
    <w:link w:val="04Proposal1Char"/>
    <w:qFormat/>
    <w:rsid w:val="00284E26"/>
    <w:pPr>
      <w:jc w:val="both"/>
    </w:pPr>
    <w:rPr>
      <w:rFonts w:eastAsia="SimSun"/>
      <w:bCs/>
      <w:i/>
      <w:iCs/>
      <w:lang w:eastAsia="zh-CN"/>
    </w:rPr>
  </w:style>
  <w:style w:type="character" w:customStyle="1" w:styleId="04Proposal1Char">
    <w:name w:val="04_Proposal1 Char"/>
    <w:link w:val="04Proposal1"/>
    <w:rsid w:val="00284E26"/>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84E26"/>
    <w:rPr>
      <w:b/>
      <w:i w:val="0"/>
      <w:iCs w:val="0"/>
    </w:rPr>
  </w:style>
  <w:style w:type="paragraph" w:customStyle="1" w:styleId="05reference">
    <w:name w:val="05_reference"/>
    <w:basedOn w:val="Normal"/>
    <w:link w:val="05referenceChar"/>
    <w:qFormat/>
    <w:rsid w:val="00284E26"/>
    <w:pPr>
      <w:numPr>
        <w:numId w:val="2"/>
      </w:numPr>
      <w:spacing w:line="288" w:lineRule="auto"/>
      <w:ind w:left="562" w:hanging="562"/>
      <w:jc w:val="both"/>
    </w:pPr>
  </w:style>
  <w:style w:type="character" w:customStyle="1" w:styleId="03ProposalChar">
    <w:name w:val="03_Proposal Char"/>
    <w:link w:val="03Proposal"/>
    <w:rsid w:val="00284E26"/>
    <w:rPr>
      <w:rFonts w:ascii="Times New Roman" w:eastAsia="SimSun" w:hAnsi="Times New Roman" w:cs="Times New Roman"/>
      <w:b/>
      <w:bCs/>
      <w:sz w:val="20"/>
      <w:szCs w:val="24"/>
    </w:rPr>
  </w:style>
  <w:style w:type="character" w:customStyle="1" w:styleId="05referenceChar">
    <w:name w:val="05_reference Char"/>
    <w:link w:val="05reference"/>
    <w:rsid w:val="00284E26"/>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84E26"/>
    <w:pPr>
      <w:spacing w:after="120"/>
    </w:pPr>
  </w:style>
  <w:style w:type="character" w:customStyle="1" w:styleId="BodyTextChar">
    <w:name w:val="Body Text Char"/>
    <w:basedOn w:val="DefaultParagraphFont"/>
    <w:link w:val="BodyText"/>
    <w:uiPriority w:val="99"/>
    <w:semiHidden/>
    <w:rsid w:val="00284E26"/>
    <w:rPr>
      <w:rFonts w:ascii="Times New Roman" w:eastAsia="Times New Roman" w:hAnsi="Times New Roman" w:cs="Times New Roman"/>
      <w:sz w:val="20"/>
      <w:szCs w:val="24"/>
      <w:lang w:eastAsia="en-US"/>
    </w:rPr>
  </w:style>
  <w:style w:type="paragraph" w:customStyle="1" w:styleId="2222">
    <w:name w:val="스타일 스타일 스타일 스타일 양쪽 첫 줄:  2 글자 + 첫 줄:  2 글자 + 첫 줄:  2 글자 + 첫 줄:  2..."/>
    <w:basedOn w:val="Normal"/>
    <w:link w:val="2222Char"/>
    <w:rsid w:val="00827A2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827A20"/>
    <w:rPr>
      <w:rFonts w:ascii="Times New Roman" w:eastAsia="Malgun Gothic" w:hAnsi="Times New Roman" w:cs="Batang"/>
      <w:sz w:val="20"/>
      <w:szCs w:val="20"/>
      <w:lang w:val="en-GB" w:eastAsia="en-US"/>
    </w:rPr>
  </w:style>
  <w:style w:type="table" w:styleId="TableGrid">
    <w:name w:val="Table Grid"/>
    <w:basedOn w:val="TableNormal"/>
    <w:uiPriority w:val="39"/>
    <w:rsid w:val="00E4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088F"/>
    <w:pPr>
      <w:numPr>
        <w:numId w:val="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qFormat/>
    <w:rsid w:val="00E4088F"/>
    <w:rPr>
      <w:rFonts w:ascii="Times New Roman" w:eastAsia="Times New Roman" w:hAnsi="Times New Roman" w:cs="Times New Roman"/>
      <w:szCs w:val="20"/>
    </w:rPr>
  </w:style>
  <w:style w:type="paragraph" w:customStyle="1" w:styleId="000proposal">
    <w:name w:val="000_proposal"/>
    <w:basedOn w:val="00Text"/>
    <w:link w:val="000proposalChar"/>
    <w:qFormat/>
    <w:rsid w:val="00706AAC"/>
    <w:rPr>
      <w:b/>
      <w:bCs/>
      <w:i/>
      <w:iCs/>
    </w:rPr>
  </w:style>
  <w:style w:type="character" w:customStyle="1" w:styleId="000proposalChar">
    <w:name w:val="000_proposal Char"/>
    <w:basedOn w:val="00TextChar"/>
    <w:link w:val="000proposal"/>
    <w:rsid w:val="00706AAC"/>
    <w:rPr>
      <w:rFonts w:ascii="Times New Roman" w:eastAsia="SimSun" w:hAnsi="Times New Roman" w:cs="Times New Roman"/>
      <w:b/>
      <w:bCs/>
      <w:i/>
      <w:iCs/>
      <w:sz w:val="20"/>
      <w:szCs w:val="24"/>
    </w:rPr>
  </w:style>
  <w:style w:type="paragraph" w:styleId="BalloonText">
    <w:name w:val="Balloon Text"/>
    <w:basedOn w:val="Normal"/>
    <w:link w:val="BalloonTextChar"/>
    <w:uiPriority w:val="99"/>
    <w:semiHidden/>
    <w:unhideWhenUsed/>
    <w:rsid w:val="005D2E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E29"/>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AE7A9F"/>
    <w:rPr>
      <w:sz w:val="16"/>
      <w:szCs w:val="16"/>
    </w:rPr>
  </w:style>
  <w:style w:type="paragraph" w:styleId="CommentText">
    <w:name w:val="annotation text"/>
    <w:basedOn w:val="Normal"/>
    <w:link w:val="CommentTextChar"/>
    <w:uiPriority w:val="99"/>
    <w:semiHidden/>
    <w:unhideWhenUsed/>
    <w:rsid w:val="00AE7A9F"/>
    <w:rPr>
      <w:szCs w:val="20"/>
    </w:rPr>
  </w:style>
  <w:style w:type="character" w:customStyle="1" w:styleId="CommentTextChar">
    <w:name w:val="Comment Text Char"/>
    <w:basedOn w:val="DefaultParagraphFont"/>
    <w:link w:val="CommentText"/>
    <w:uiPriority w:val="99"/>
    <w:semiHidden/>
    <w:rsid w:val="00AE7A9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E7A9F"/>
    <w:rPr>
      <w:b/>
      <w:bCs/>
    </w:rPr>
  </w:style>
  <w:style w:type="character" w:customStyle="1" w:styleId="CommentSubjectChar">
    <w:name w:val="Comment Subject Char"/>
    <w:basedOn w:val="CommentTextChar"/>
    <w:link w:val="CommentSubject"/>
    <w:uiPriority w:val="99"/>
    <w:semiHidden/>
    <w:rsid w:val="00AE7A9F"/>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495B-D968-432C-85F5-159382B9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5613</Words>
  <Characters>31998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13</cp:revision>
  <dcterms:created xsi:type="dcterms:W3CDTF">2019-09-30T02:57:00Z</dcterms:created>
  <dcterms:modified xsi:type="dcterms:W3CDTF">2019-10-03T20:19:00Z</dcterms:modified>
</cp:coreProperties>
</file>