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70" w:rsidRPr="00E03541" w:rsidRDefault="00FC7870" w:rsidP="00FC787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4145B6">
        <w:rPr>
          <w:b/>
          <w:sz w:val="24"/>
          <w:szCs w:val="24"/>
          <w:lang w:eastAsia="ko-KR"/>
        </w:rPr>
        <w:t xml:space="preserve">3GPP TSG </w:t>
      </w:r>
      <w:r w:rsidRPr="00954D82">
        <w:rPr>
          <w:b/>
          <w:sz w:val="24"/>
          <w:szCs w:val="24"/>
          <w:lang w:eastAsia="ko-KR"/>
        </w:rPr>
        <w:t xml:space="preserve">RAN WG1 </w:t>
      </w:r>
      <w:r w:rsidRPr="00412070">
        <w:rPr>
          <w:b/>
          <w:sz w:val="24"/>
          <w:szCs w:val="24"/>
          <w:lang w:eastAsia="ko-KR"/>
        </w:rPr>
        <w:t>#9</w:t>
      </w:r>
      <w:r w:rsidR="00935C1C">
        <w:rPr>
          <w:rFonts w:hint="eastAsia"/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5630D6">
        <w:rPr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9</w:t>
      </w:r>
      <w:r w:rsidR="0002218C">
        <w:rPr>
          <w:rFonts w:hint="eastAsia"/>
          <w:b/>
          <w:i/>
          <w:noProof/>
          <w:sz w:val="24"/>
          <w:szCs w:val="24"/>
          <w:lang w:eastAsia="ko-KR"/>
        </w:rPr>
        <w:t>06946</w:t>
      </w:r>
    </w:p>
    <w:p w:rsidR="00FC7870" w:rsidRPr="00935C1C" w:rsidRDefault="00935C1C" w:rsidP="00FC7870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935C1C">
        <w:rPr>
          <w:b/>
          <w:bCs/>
          <w:noProof/>
          <w:sz w:val="24"/>
          <w:szCs w:val="24"/>
          <w:lang w:eastAsia="ko-KR"/>
        </w:rPr>
        <w:t>Reno, USA, May 13th – 17th, 2019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FC7870">
        <w:rPr>
          <w:rFonts w:ascii="Arial" w:hAnsi="Arial" w:hint="eastAsia"/>
          <w:sz w:val="24"/>
          <w:lang w:eastAsia="ko-KR"/>
        </w:rPr>
        <w:t>8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C7870">
        <w:rPr>
          <w:rFonts w:ascii="Arial" w:hAnsi="Arial" w:hint="eastAsia"/>
          <w:sz w:val="24"/>
          <w:lang w:eastAsia="ko-KR"/>
        </w:rPr>
        <w:t>On DMRS D</w:t>
      </w:r>
      <w:r w:rsidR="009D4701">
        <w:rPr>
          <w:rFonts w:ascii="Arial" w:hAnsi="Arial" w:hint="eastAsia"/>
          <w:sz w:val="24"/>
          <w:lang w:eastAsia="ko-KR"/>
        </w:rPr>
        <w:t>esign for NR V2X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5626D5" w:rsidRPr="005B70C7" w:rsidRDefault="005626D5" w:rsidP="00CA3E20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 w:rsidRPr="005626D5">
        <w:rPr>
          <w:rFonts w:hint="eastAsia"/>
          <w:lang w:eastAsia="ko-KR"/>
        </w:rPr>
        <w:t xml:space="preserve">In RAN#83 meeting, </w:t>
      </w:r>
      <w:r w:rsidRPr="005626D5">
        <w:rPr>
          <w:lang w:eastAsia="ko-KR"/>
        </w:rPr>
        <w:t xml:space="preserve">the WID for </w:t>
      </w:r>
      <w:r w:rsidRPr="005626D5">
        <w:rPr>
          <w:rFonts w:hint="eastAsia"/>
          <w:lang w:eastAsia="ko-KR"/>
        </w:rPr>
        <w:t xml:space="preserve">5G V2X with NR </w:t>
      </w:r>
      <w:proofErr w:type="spellStart"/>
      <w:r w:rsidRPr="005626D5">
        <w:rPr>
          <w:rFonts w:hint="eastAsia"/>
          <w:lang w:eastAsia="ko-KR"/>
        </w:rPr>
        <w:t>sidelink</w:t>
      </w:r>
      <w:proofErr w:type="spellEnd"/>
      <w:r w:rsidRPr="005626D5">
        <w:rPr>
          <w:lang w:eastAsia="ko-KR"/>
        </w:rPr>
        <w:t xml:space="preserve"> was approved [</w:t>
      </w:r>
      <w:r w:rsidR="00CA3E20">
        <w:rPr>
          <w:rFonts w:hint="eastAsia"/>
          <w:lang w:eastAsia="ko-KR"/>
        </w:rPr>
        <w:t>1</w:t>
      </w:r>
      <w:r w:rsidRPr="005626D5">
        <w:rPr>
          <w:lang w:eastAsia="ko-KR"/>
        </w:rPr>
        <w:t xml:space="preserve">]. Regarding </w:t>
      </w:r>
      <w:r w:rsidR="006C64F9">
        <w:rPr>
          <w:rFonts w:hint="eastAsia"/>
          <w:lang w:eastAsia="ko-KR"/>
        </w:rPr>
        <w:t>reference signals</w:t>
      </w:r>
      <w:r w:rsidRPr="005626D5">
        <w:rPr>
          <w:lang w:eastAsia="ko-KR"/>
        </w:rPr>
        <w:t>, the work scopes are aligned with TR 38.885 [</w:t>
      </w:r>
      <w:r w:rsidR="00CA3E20">
        <w:rPr>
          <w:rFonts w:hint="eastAsia"/>
          <w:lang w:eastAsia="ko-KR"/>
        </w:rPr>
        <w:t>2</w:t>
      </w:r>
      <w:r w:rsidRPr="005626D5">
        <w:rPr>
          <w:lang w:eastAsia="ko-KR"/>
        </w:rPr>
        <w:t>], which is the study outcome for NR V2X. Therefore, the discussion would be the continuation of the discussion in the study item phase</w:t>
      </w:r>
      <w:r w:rsidR="00CA3E20">
        <w:rPr>
          <w:rFonts w:hint="eastAsia"/>
          <w:lang w:eastAsia="ko-KR"/>
        </w:rPr>
        <w:t xml:space="preserve">. Specifically, </w:t>
      </w:r>
      <w:r w:rsidR="00CA3E20">
        <w:rPr>
          <w:lang w:eastAsia="ko-KR"/>
        </w:rPr>
        <w:t>the</w:t>
      </w:r>
      <w:r w:rsidR="00CA3E20">
        <w:rPr>
          <w:rFonts w:hint="eastAsia"/>
          <w:lang w:eastAsia="ko-KR"/>
        </w:rPr>
        <w:t xml:space="preserve"> study outcome for reference signal is that </w:t>
      </w:r>
      <w:r w:rsidR="00CA3E20">
        <w:t>DMRS associated with PSSCH are transmitted in one of several possible patterns in the time domain</w:t>
      </w:r>
      <w:r w:rsidR="00CA3E20">
        <w:rPr>
          <w:rFonts w:hint="eastAsia"/>
          <w:lang w:eastAsia="ko-KR"/>
        </w:rPr>
        <w:t xml:space="preserve"> [2]</w:t>
      </w:r>
      <w:r w:rsidR="00CA3E20">
        <w:t>.</w:t>
      </w:r>
      <w:r w:rsidR="00CA3E20">
        <w:rPr>
          <w:rFonts w:hint="eastAsia"/>
          <w:lang w:eastAsia="ko-KR"/>
        </w:rPr>
        <w:t xml:space="preserve"> </w:t>
      </w:r>
      <w:r w:rsidRPr="00304720">
        <w:rPr>
          <w:rFonts w:hint="eastAsia"/>
          <w:lang w:eastAsia="ko-KR"/>
        </w:rPr>
        <w:t>In this contribution, we provide our views on</w:t>
      </w:r>
      <w:r>
        <w:rPr>
          <w:lang w:eastAsia="ko-KR"/>
        </w:rPr>
        <w:t xml:space="preserve"> details of</w:t>
      </w:r>
      <w:r w:rsidRPr="00304720">
        <w:rPr>
          <w:rFonts w:hint="eastAsia"/>
          <w:lang w:eastAsia="ko-KR"/>
        </w:rPr>
        <w:t xml:space="preserve"> </w:t>
      </w:r>
      <w:r w:rsidR="00CA3E20">
        <w:rPr>
          <w:rFonts w:hint="eastAsia"/>
          <w:lang w:eastAsia="ko-KR"/>
        </w:rPr>
        <w:t>DMRS design for NR V2X</w:t>
      </w:r>
      <w:r w:rsidRPr="00304720">
        <w:rPr>
          <w:rFonts w:hint="eastAsia"/>
          <w:lang w:eastAsia="ko-KR"/>
        </w:rPr>
        <w:t xml:space="preserve">. </w:t>
      </w:r>
      <w:r w:rsidR="005B70C7" w:rsidRPr="005B70C7">
        <w:rPr>
          <w:lang w:eastAsia="ko-KR"/>
        </w:rPr>
        <w:t>Note that many related studies have already been presented in previous contributions in [</w:t>
      </w:r>
      <w:r w:rsidR="005B70C7">
        <w:rPr>
          <w:rFonts w:hint="eastAsia"/>
          <w:lang w:eastAsia="ko-KR"/>
        </w:rPr>
        <w:t>6</w:t>
      </w:r>
      <w:r w:rsidR="005B70C7" w:rsidRPr="005B70C7">
        <w:rPr>
          <w:lang w:eastAsia="ko-KR"/>
        </w:rPr>
        <w:t>].</w:t>
      </w:r>
    </w:p>
    <w:p w:rsidR="00734F51" w:rsidRDefault="00825369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DMRS </w:t>
      </w:r>
      <w:r w:rsidR="00D7506C">
        <w:rPr>
          <w:rFonts w:eastAsia="바탕" w:hint="eastAsia"/>
          <w:sz w:val="32"/>
          <w:szCs w:val="32"/>
          <w:lang w:eastAsia="ko-KR"/>
        </w:rPr>
        <w:t xml:space="preserve">design </w:t>
      </w:r>
      <w:r w:rsidR="00442489">
        <w:rPr>
          <w:rFonts w:eastAsia="바탕" w:hint="eastAsia"/>
          <w:sz w:val="32"/>
          <w:szCs w:val="32"/>
          <w:lang w:eastAsia="ko-KR"/>
        </w:rPr>
        <w:t>aspects</w:t>
      </w:r>
    </w:p>
    <w:p w:rsidR="007C5C0E" w:rsidRPr="007C5C0E" w:rsidRDefault="005568F4" w:rsidP="007C5C0E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general</w:t>
      </w:r>
      <w:r>
        <w:rPr>
          <w:rFonts w:hint="eastAsia"/>
          <w:lang w:eastAsia="ko-KR"/>
        </w:rPr>
        <w:t xml:space="preserve">, DMRS design should take into </w:t>
      </w:r>
      <w:r>
        <w:rPr>
          <w:lang w:eastAsia="ko-KR"/>
        </w:rPr>
        <w:t>account</w:t>
      </w:r>
      <w:r>
        <w:rPr>
          <w:rFonts w:hint="eastAsia"/>
          <w:lang w:eastAsia="ko-KR"/>
        </w:rPr>
        <w:t xml:space="preserve"> </w:t>
      </w:r>
      <w:r w:rsidRPr="0038655C">
        <w:t>the range of</w:t>
      </w:r>
      <w:r w:rsidR="0005408D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channel type, </w:t>
      </w:r>
      <w:r w:rsidRPr="0038655C">
        <w:t xml:space="preserve">SCS, </w:t>
      </w:r>
      <w:r w:rsidR="00375295">
        <w:rPr>
          <w:rFonts w:hint="eastAsia"/>
          <w:lang w:eastAsia="ko-KR"/>
        </w:rPr>
        <w:t xml:space="preserve">and </w:t>
      </w:r>
      <w:r w:rsidR="0005408D" w:rsidRPr="0038655C">
        <w:t>waveform</w:t>
      </w:r>
      <w:r w:rsidR="00375295">
        <w:rPr>
          <w:rFonts w:hint="eastAsia"/>
          <w:lang w:eastAsia="ko-KR"/>
        </w:rPr>
        <w:t xml:space="preserve"> </w:t>
      </w:r>
      <w:r w:rsidR="006D0BC7">
        <w:rPr>
          <w:rFonts w:hint="eastAsia"/>
          <w:lang w:eastAsia="ko-KR"/>
        </w:rPr>
        <w:t xml:space="preserve">which </w:t>
      </w:r>
      <w:r w:rsidR="00802AF7">
        <w:rPr>
          <w:rFonts w:hint="eastAsia"/>
          <w:lang w:eastAsia="ko-KR"/>
        </w:rPr>
        <w:t>are</w:t>
      </w:r>
      <w:r w:rsidR="006D0BC7">
        <w:rPr>
          <w:rFonts w:hint="eastAsia"/>
          <w:lang w:eastAsia="ko-KR"/>
        </w:rPr>
        <w:t xml:space="preserve"> </w:t>
      </w:r>
      <w:r w:rsidRPr="0038655C">
        <w:t xml:space="preserve">applicable to NR </w:t>
      </w:r>
      <w:proofErr w:type="spellStart"/>
      <w:r w:rsidR="00005AAD">
        <w:rPr>
          <w:rFonts w:hint="eastAsia"/>
          <w:lang w:eastAsia="ko-KR"/>
        </w:rPr>
        <w:t>sidelink</w:t>
      </w:r>
      <w:proofErr w:type="spellEnd"/>
      <w:r>
        <w:rPr>
          <w:rFonts w:hint="eastAsia"/>
          <w:lang w:eastAsia="ko-KR"/>
        </w:rPr>
        <w:t>.</w:t>
      </w:r>
      <w:r w:rsidR="00906244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For </w:t>
      </w:r>
      <w:proofErr w:type="spellStart"/>
      <w:r w:rsidR="001E6206">
        <w:rPr>
          <w:rFonts w:hint="eastAsia"/>
          <w:lang w:eastAsia="ko-KR"/>
        </w:rPr>
        <w:t>sidelink</w:t>
      </w:r>
      <w:proofErr w:type="spellEnd"/>
      <w:r w:rsidR="001E6206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channel type, it was </w:t>
      </w:r>
      <w:r w:rsidR="00581C37">
        <w:rPr>
          <w:rFonts w:hint="eastAsia"/>
          <w:lang w:eastAsia="ko-KR"/>
        </w:rPr>
        <w:t>decided</w:t>
      </w:r>
      <w:r w:rsidR="002A2344">
        <w:rPr>
          <w:rFonts w:hint="eastAsia"/>
          <w:lang w:eastAsia="ko-KR"/>
        </w:rPr>
        <w:t xml:space="preserve"> to define </w:t>
      </w:r>
      <w:r w:rsidR="001E6206">
        <w:rPr>
          <w:rFonts w:hint="eastAsia"/>
          <w:lang w:eastAsia="ko-KR"/>
        </w:rPr>
        <w:t xml:space="preserve">PSCCH, PSSCH, and PSBCH </w:t>
      </w:r>
      <w:r w:rsidR="00581C37">
        <w:rPr>
          <w:rFonts w:hint="eastAsia"/>
          <w:lang w:eastAsia="ko-KR"/>
        </w:rPr>
        <w:t>[2]</w:t>
      </w:r>
      <w:r w:rsidR="001E6206">
        <w:rPr>
          <w:rFonts w:hint="eastAsia"/>
          <w:lang w:eastAsia="ko-KR"/>
        </w:rPr>
        <w:t xml:space="preserve"> </w:t>
      </w:r>
      <w:r w:rsidR="00581C37">
        <w:rPr>
          <w:rFonts w:hint="eastAsia"/>
          <w:lang w:eastAsia="ko-KR"/>
        </w:rPr>
        <w:t>Also,</w:t>
      </w:r>
      <w:r w:rsidR="001E6206">
        <w:rPr>
          <w:rFonts w:hint="eastAsia"/>
          <w:lang w:eastAsia="ko-KR"/>
        </w:rPr>
        <w:t xml:space="preserve"> it was </w:t>
      </w:r>
      <w:r w:rsidR="00581C37">
        <w:rPr>
          <w:rFonts w:hint="eastAsia"/>
          <w:lang w:eastAsia="ko-KR"/>
        </w:rPr>
        <w:t>decided</w:t>
      </w:r>
      <w:r w:rsidR="001E6206">
        <w:rPr>
          <w:rFonts w:hint="eastAsia"/>
          <w:lang w:eastAsia="ko-KR"/>
        </w:rPr>
        <w:t xml:space="preserve"> to define PSFCH</w:t>
      </w:r>
      <w:r w:rsidR="00121AA7">
        <w:rPr>
          <w:rFonts w:hint="eastAsia"/>
          <w:lang w:eastAsia="ko-KR"/>
        </w:rPr>
        <w:t xml:space="preserve"> </w:t>
      </w:r>
      <w:r w:rsidR="004C673B">
        <w:rPr>
          <w:rFonts w:hint="eastAsia"/>
          <w:lang w:eastAsia="ko-KR"/>
        </w:rPr>
        <w:t>to convey SFCI (</w:t>
      </w:r>
      <w:proofErr w:type="spellStart"/>
      <w:r w:rsidR="004C673B">
        <w:rPr>
          <w:rFonts w:hint="eastAsia"/>
          <w:lang w:eastAsia="ko-KR"/>
        </w:rPr>
        <w:t>Sidelink</w:t>
      </w:r>
      <w:proofErr w:type="spellEnd"/>
      <w:r w:rsidR="004C673B">
        <w:rPr>
          <w:rFonts w:hint="eastAsia"/>
          <w:lang w:eastAsia="ko-KR"/>
        </w:rPr>
        <w:t xml:space="preserve"> feedback channel information) for unicast and </w:t>
      </w:r>
      <w:proofErr w:type="spellStart"/>
      <w:r w:rsidR="004C673B">
        <w:rPr>
          <w:rFonts w:hint="eastAsia"/>
          <w:lang w:eastAsia="ko-KR"/>
        </w:rPr>
        <w:t>groupcast</w:t>
      </w:r>
      <w:proofErr w:type="spellEnd"/>
      <w:r w:rsidR="00581C37">
        <w:rPr>
          <w:rFonts w:hint="eastAsia"/>
          <w:lang w:eastAsia="ko-KR"/>
        </w:rPr>
        <w:t xml:space="preserve"> [2]</w:t>
      </w:r>
      <w:r w:rsidR="00121AA7">
        <w:rPr>
          <w:rFonts w:hint="eastAsia"/>
          <w:lang w:eastAsia="ko-KR"/>
        </w:rPr>
        <w:t>.</w:t>
      </w:r>
      <w:r w:rsidR="001E6206">
        <w:rPr>
          <w:rFonts w:hint="eastAsia"/>
          <w:lang w:eastAsia="ko-KR"/>
        </w:rPr>
        <w:t xml:space="preserve"> </w:t>
      </w:r>
      <w:r w:rsidR="0051452D">
        <w:rPr>
          <w:rFonts w:hint="eastAsia"/>
          <w:lang w:eastAsia="ko-KR"/>
        </w:rPr>
        <w:t xml:space="preserve">Depending on </w:t>
      </w:r>
      <w:r w:rsidR="00C27653">
        <w:rPr>
          <w:rFonts w:hint="eastAsia"/>
          <w:lang w:eastAsia="ko-KR"/>
        </w:rPr>
        <w:t>channel type and how to multiplex</w:t>
      </w:r>
      <w:r w:rsidR="0051452D">
        <w:rPr>
          <w:rFonts w:hint="eastAsia"/>
          <w:lang w:eastAsia="ko-KR"/>
        </w:rPr>
        <w:t xml:space="preserve">, DMRS design </w:t>
      </w:r>
      <w:r w:rsidR="006F0F2B">
        <w:rPr>
          <w:rFonts w:hint="eastAsia"/>
          <w:lang w:eastAsia="ko-KR"/>
        </w:rPr>
        <w:t>would</w:t>
      </w:r>
      <w:r w:rsidR="00AC4B68">
        <w:rPr>
          <w:rFonts w:hint="eastAsia"/>
          <w:lang w:eastAsia="ko-KR"/>
        </w:rPr>
        <w:t xml:space="preserve"> be different </w:t>
      </w:r>
      <w:r w:rsidR="00C27653">
        <w:rPr>
          <w:lang w:eastAsia="ko-KR"/>
        </w:rPr>
        <w:t>because</w:t>
      </w:r>
      <w:r w:rsidR="00AC4B68">
        <w:rPr>
          <w:rFonts w:hint="eastAsia"/>
          <w:lang w:eastAsia="ko-KR"/>
        </w:rPr>
        <w:t xml:space="preserve"> channel structure</w:t>
      </w:r>
      <w:r w:rsidR="00C27653">
        <w:rPr>
          <w:rFonts w:hint="eastAsia"/>
          <w:lang w:eastAsia="ko-KR"/>
        </w:rPr>
        <w:t xml:space="preserve"> </w:t>
      </w:r>
      <w:r w:rsidR="00AC4B68">
        <w:rPr>
          <w:rFonts w:hint="eastAsia"/>
          <w:lang w:eastAsia="ko-KR"/>
        </w:rPr>
        <w:t xml:space="preserve">and </w:t>
      </w:r>
      <w:r w:rsidR="008B53EF">
        <w:rPr>
          <w:rFonts w:hint="eastAsia"/>
          <w:lang w:eastAsia="ko-KR"/>
        </w:rPr>
        <w:t xml:space="preserve">required </w:t>
      </w:r>
      <w:r w:rsidR="00AC4B68">
        <w:rPr>
          <w:rFonts w:hint="eastAsia"/>
          <w:lang w:eastAsia="ko-KR"/>
        </w:rPr>
        <w:t xml:space="preserve">target </w:t>
      </w:r>
      <w:r w:rsidR="008B53EF">
        <w:rPr>
          <w:rFonts w:hint="eastAsia"/>
          <w:lang w:eastAsia="ko-KR"/>
        </w:rPr>
        <w:t>performance</w:t>
      </w:r>
      <w:r w:rsidR="00AC4B68">
        <w:rPr>
          <w:rFonts w:hint="eastAsia"/>
          <w:lang w:eastAsia="ko-KR"/>
        </w:rPr>
        <w:t xml:space="preserve"> of channel </w:t>
      </w:r>
      <w:r w:rsidR="00642FA9">
        <w:rPr>
          <w:rFonts w:hint="eastAsia"/>
          <w:lang w:eastAsia="ko-KR"/>
        </w:rPr>
        <w:t>can be</w:t>
      </w:r>
      <w:r w:rsidR="00AC4B68">
        <w:rPr>
          <w:rFonts w:hint="eastAsia"/>
          <w:lang w:eastAsia="ko-KR"/>
        </w:rPr>
        <w:t xml:space="preserve"> different. </w:t>
      </w:r>
      <w:r w:rsidR="007C5C0E">
        <w:rPr>
          <w:rFonts w:hint="eastAsia"/>
          <w:lang w:eastAsia="ko-KR"/>
        </w:rPr>
        <w:t xml:space="preserve">For </w:t>
      </w:r>
      <w:proofErr w:type="spellStart"/>
      <w:r w:rsidR="007C5C0E">
        <w:rPr>
          <w:rFonts w:hint="eastAsia"/>
          <w:lang w:eastAsia="ko-KR"/>
        </w:rPr>
        <w:t>sidelink</w:t>
      </w:r>
      <w:proofErr w:type="spellEnd"/>
      <w:r w:rsidR="007C5C0E">
        <w:rPr>
          <w:rFonts w:hint="eastAsia"/>
          <w:lang w:eastAsia="ko-KR"/>
        </w:rPr>
        <w:t xml:space="preserve"> SCS, it was decided to support multiple SCS </w:t>
      </w:r>
      <w:r w:rsidR="00581C37">
        <w:rPr>
          <w:rFonts w:hint="eastAsia"/>
          <w:lang w:eastAsia="ko-KR"/>
        </w:rPr>
        <w:t>[2]</w:t>
      </w:r>
      <w:r w:rsidR="007C5C0E">
        <w:rPr>
          <w:rFonts w:hint="eastAsia"/>
          <w:lang w:eastAsia="ko-KR"/>
        </w:rPr>
        <w:t xml:space="preserve">. </w:t>
      </w:r>
      <w:r w:rsidR="0015387D">
        <w:rPr>
          <w:rFonts w:hint="eastAsia"/>
          <w:lang w:val="en-US" w:eastAsia="ko-KR"/>
        </w:rPr>
        <w:t xml:space="preserve">By using </w:t>
      </w:r>
      <w:r w:rsidR="0015387D">
        <w:rPr>
          <w:lang w:val="en-US" w:eastAsia="ko-KR"/>
        </w:rPr>
        <w:t xml:space="preserve">wider </w:t>
      </w:r>
      <w:r w:rsidR="0015387D">
        <w:rPr>
          <w:rFonts w:hint="eastAsia"/>
          <w:lang w:val="en-US" w:eastAsia="ko-KR"/>
        </w:rPr>
        <w:t xml:space="preserve">SCS, </w:t>
      </w:r>
      <w:r w:rsidR="0015387D">
        <w:rPr>
          <w:lang w:val="en-US" w:eastAsia="ko-KR"/>
        </w:rPr>
        <w:t xml:space="preserve">high mobility and low latency </w:t>
      </w:r>
      <w:r w:rsidR="0015387D">
        <w:rPr>
          <w:rFonts w:hint="eastAsia"/>
          <w:lang w:val="en-US" w:eastAsia="ko-KR"/>
        </w:rPr>
        <w:t xml:space="preserve">can be supported </w:t>
      </w:r>
      <w:r w:rsidR="0015387D">
        <w:rPr>
          <w:lang w:val="en-US" w:eastAsia="ko-KR"/>
        </w:rPr>
        <w:t>naturally</w:t>
      </w:r>
      <w:r w:rsidR="0015387D">
        <w:rPr>
          <w:rFonts w:hint="eastAsia"/>
          <w:lang w:val="en-US" w:eastAsia="ko-KR"/>
        </w:rPr>
        <w:t xml:space="preserve"> due to </w:t>
      </w:r>
      <w:r w:rsidR="00723BA0">
        <w:rPr>
          <w:rFonts w:hint="eastAsia"/>
          <w:lang w:val="en-US" w:eastAsia="ko-KR"/>
        </w:rPr>
        <w:t xml:space="preserve">the </w:t>
      </w:r>
      <w:r w:rsidR="0015387D">
        <w:rPr>
          <w:rFonts w:hint="eastAsia"/>
          <w:lang w:val="en-US" w:eastAsia="ko-KR"/>
        </w:rPr>
        <w:t xml:space="preserve">reduced time duration. Therefore, </w:t>
      </w:r>
      <w:r w:rsidR="00723BA0">
        <w:rPr>
          <w:rFonts w:hint="eastAsia"/>
          <w:lang w:val="en-US" w:eastAsia="ko-KR"/>
        </w:rPr>
        <w:t xml:space="preserve">according to the </w:t>
      </w:r>
      <w:r w:rsidR="0018502E">
        <w:rPr>
          <w:rFonts w:hint="eastAsia"/>
          <w:lang w:val="en-US" w:eastAsia="ko-KR"/>
        </w:rPr>
        <w:t xml:space="preserve">configured </w:t>
      </w:r>
      <w:r w:rsidR="00723BA0">
        <w:rPr>
          <w:rFonts w:hint="eastAsia"/>
          <w:lang w:val="en-US" w:eastAsia="ko-KR"/>
        </w:rPr>
        <w:t>SCS</w:t>
      </w:r>
      <w:r w:rsidR="0018502E">
        <w:rPr>
          <w:rFonts w:hint="eastAsia"/>
          <w:lang w:val="en-US" w:eastAsia="ko-KR"/>
        </w:rPr>
        <w:t>,</w:t>
      </w:r>
      <w:r w:rsidR="00723BA0">
        <w:rPr>
          <w:rFonts w:hint="eastAsia"/>
          <w:lang w:val="en-US" w:eastAsia="ko-KR"/>
        </w:rPr>
        <w:t xml:space="preserve"> the required time </w:t>
      </w:r>
      <w:r w:rsidR="000937C9">
        <w:rPr>
          <w:rFonts w:hint="eastAsia"/>
          <w:lang w:val="en-US" w:eastAsia="ko-KR"/>
        </w:rPr>
        <w:t xml:space="preserve">domain </w:t>
      </w:r>
      <w:r w:rsidR="00723BA0">
        <w:rPr>
          <w:rFonts w:hint="eastAsia"/>
          <w:lang w:val="en-US" w:eastAsia="ko-KR"/>
        </w:rPr>
        <w:t>density of DMRS will be different</w:t>
      </w:r>
      <w:r w:rsidR="00842596">
        <w:rPr>
          <w:rFonts w:hint="eastAsia"/>
          <w:lang w:val="en-US" w:eastAsia="ko-KR"/>
        </w:rPr>
        <w:t xml:space="preserve"> for considering </w:t>
      </w:r>
      <w:r w:rsidR="0018502E">
        <w:rPr>
          <w:rFonts w:hint="eastAsia"/>
          <w:lang w:val="en-US" w:eastAsia="ko-KR"/>
        </w:rPr>
        <w:t xml:space="preserve">target </w:t>
      </w:r>
      <w:r w:rsidR="00842596">
        <w:rPr>
          <w:rFonts w:hint="eastAsia"/>
          <w:lang w:val="en-US" w:eastAsia="ko-KR"/>
        </w:rPr>
        <w:t>UE speed</w:t>
      </w:r>
      <w:r w:rsidR="00723BA0">
        <w:rPr>
          <w:rFonts w:hint="eastAsia"/>
          <w:lang w:val="en-US" w:eastAsia="ko-KR"/>
        </w:rPr>
        <w:t xml:space="preserve">. </w:t>
      </w:r>
      <w:r w:rsidR="00FB7684">
        <w:rPr>
          <w:rFonts w:hint="eastAsia"/>
          <w:lang w:eastAsia="ko-KR"/>
        </w:rPr>
        <w:t>In addition</w:t>
      </w:r>
      <w:r w:rsidR="009C3229">
        <w:rPr>
          <w:rFonts w:hint="eastAsia"/>
          <w:lang w:eastAsia="ko-KR"/>
        </w:rPr>
        <w:t xml:space="preserve">, </w:t>
      </w:r>
      <w:r w:rsidR="0018502E">
        <w:t>depending</w:t>
      </w:r>
      <w:r w:rsidR="0018502E">
        <w:rPr>
          <w:rFonts w:hint="eastAsia"/>
        </w:rPr>
        <w:t xml:space="preserve"> on applied waveform</w:t>
      </w:r>
      <w:r w:rsidR="0018502E">
        <w:rPr>
          <w:rFonts w:hint="eastAsia"/>
          <w:lang w:eastAsia="ko-KR"/>
        </w:rPr>
        <w:t xml:space="preserve"> </w:t>
      </w:r>
      <w:r w:rsidR="009C3229">
        <w:rPr>
          <w:rFonts w:hint="eastAsia"/>
          <w:lang w:eastAsia="ko-KR"/>
        </w:rPr>
        <w:t>t</w:t>
      </w:r>
      <w:r w:rsidR="009C3229">
        <w:rPr>
          <w:rFonts w:hint="eastAsia"/>
        </w:rPr>
        <w:t xml:space="preserve">he requirements for designing </w:t>
      </w:r>
      <w:r w:rsidR="009C3229">
        <w:rPr>
          <w:rFonts w:hint="eastAsia"/>
          <w:lang w:eastAsia="ko-KR"/>
        </w:rPr>
        <w:t>DMRS</w:t>
      </w:r>
      <w:r w:rsidR="009C3229">
        <w:rPr>
          <w:rFonts w:hint="eastAsia"/>
        </w:rPr>
        <w:t xml:space="preserve"> would be different </w:t>
      </w:r>
      <w:r w:rsidR="009C3229">
        <w:rPr>
          <w:rFonts w:hint="eastAsia"/>
          <w:lang w:eastAsia="ko-KR"/>
        </w:rPr>
        <w:t xml:space="preserve">since </w:t>
      </w:r>
      <w:r w:rsidR="00720529">
        <w:rPr>
          <w:rFonts w:hint="eastAsia"/>
          <w:lang w:eastAsia="ko-KR"/>
        </w:rPr>
        <w:t>t</w:t>
      </w:r>
      <w:r w:rsidR="00720529">
        <w:t>he</w:t>
      </w:r>
      <w:r w:rsidR="00720529">
        <w:rPr>
          <w:rFonts w:hint="eastAsia"/>
        </w:rPr>
        <w:t xml:space="preserve"> use for DFT-S-OFDM</w:t>
      </w:r>
      <w:r w:rsidR="00720529">
        <w:rPr>
          <w:rFonts w:hint="eastAsia"/>
          <w:lang w:eastAsia="ko-KR"/>
        </w:rPr>
        <w:t xml:space="preserve"> is targeted for link budget limited </w:t>
      </w:r>
      <w:r w:rsidR="0000212B">
        <w:rPr>
          <w:lang w:eastAsia="ko-KR"/>
        </w:rPr>
        <w:t>scenario</w:t>
      </w:r>
      <w:r w:rsidR="00720529">
        <w:rPr>
          <w:rFonts w:hint="eastAsia"/>
          <w:lang w:eastAsia="ko-KR"/>
        </w:rPr>
        <w:t xml:space="preserve"> while the use of CP-OFDM is targeted for </w:t>
      </w:r>
      <w:r w:rsidR="00720529">
        <w:rPr>
          <w:lang w:eastAsia="ko-KR"/>
        </w:rPr>
        <w:t>achieving</w:t>
      </w:r>
      <w:r w:rsidR="00DC30EF">
        <w:rPr>
          <w:rFonts w:hint="eastAsia"/>
          <w:lang w:eastAsia="ko-KR"/>
        </w:rPr>
        <w:t xml:space="preserve"> high throughput.</w:t>
      </w:r>
      <w:r w:rsidR="00581C37">
        <w:rPr>
          <w:rFonts w:hint="eastAsia"/>
          <w:lang w:eastAsia="ko-KR"/>
        </w:rPr>
        <w:t xml:space="preserve"> However, t</w:t>
      </w:r>
      <w:r w:rsidR="00581C37" w:rsidRPr="00581C37">
        <w:rPr>
          <w:lang w:eastAsia="ko-KR"/>
        </w:rPr>
        <w:t>he waveform su</w:t>
      </w:r>
      <w:r w:rsidR="00581C37">
        <w:rPr>
          <w:lang w:eastAsia="ko-KR"/>
        </w:rPr>
        <w:t>pported in the study</w:t>
      </w:r>
      <w:r w:rsidR="00FB7684">
        <w:rPr>
          <w:rFonts w:hint="eastAsia"/>
          <w:lang w:eastAsia="ko-KR"/>
        </w:rPr>
        <w:t xml:space="preserve"> outcome</w:t>
      </w:r>
      <w:r w:rsidR="00581C37">
        <w:rPr>
          <w:lang w:eastAsia="ko-KR"/>
        </w:rPr>
        <w:t xml:space="preserve"> is </w:t>
      </w:r>
      <w:r w:rsidR="00581C37">
        <w:rPr>
          <w:rFonts w:hint="eastAsia"/>
          <w:lang w:eastAsia="ko-KR"/>
        </w:rPr>
        <w:t xml:space="preserve">only </w:t>
      </w:r>
      <w:r w:rsidR="00581C37">
        <w:rPr>
          <w:lang w:eastAsia="ko-KR"/>
        </w:rPr>
        <w:t>CP-OFDM</w:t>
      </w:r>
      <w:r w:rsidR="00581C37">
        <w:rPr>
          <w:rFonts w:hint="eastAsia"/>
          <w:lang w:eastAsia="ko-KR"/>
        </w:rPr>
        <w:t xml:space="preserve"> [2].</w:t>
      </w:r>
    </w:p>
    <w:p w:rsidR="00FB7684" w:rsidRDefault="00375295" w:rsidP="00EE4A37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NR </w:t>
      </w:r>
      <w:proofErr w:type="spellStart"/>
      <w:r>
        <w:rPr>
          <w:rFonts w:hint="eastAsia"/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DMRS was designed considering aforementioned </w:t>
      </w:r>
      <w:r w:rsidR="00E03825">
        <w:rPr>
          <w:rFonts w:hint="eastAsia"/>
          <w:lang w:eastAsia="ko-KR"/>
        </w:rPr>
        <w:t>physical layer structure such as</w:t>
      </w:r>
      <w:r>
        <w:rPr>
          <w:rFonts w:hint="eastAsia"/>
          <w:lang w:eastAsia="ko-KR"/>
        </w:rPr>
        <w:t xml:space="preserve"> channel type, SCS, and waveform.</w:t>
      </w:r>
      <w:r w:rsidR="00E03825">
        <w:rPr>
          <w:rFonts w:hint="eastAsia"/>
          <w:lang w:eastAsia="ko-KR"/>
        </w:rPr>
        <w:t xml:space="preserve"> </w:t>
      </w:r>
      <w:r w:rsidR="007C1926">
        <w:rPr>
          <w:rFonts w:hint="eastAsia"/>
          <w:lang w:eastAsia="ko-KR"/>
        </w:rPr>
        <w:t>I</w:t>
      </w:r>
      <w:r w:rsidR="00C27653">
        <w:rPr>
          <w:rFonts w:hint="eastAsia"/>
          <w:lang w:eastAsia="ko-KR"/>
        </w:rPr>
        <w:t xml:space="preserve">f </w:t>
      </w:r>
      <w:proofErr w:type="spellStart"/>
      <w:r w:rsidR="00C27653">
        <w:rPr>
          <w:rFonts w:hint="eastAsia"/>
          <w:lang w:eastAsia="ko-KR"/>
        </w:rPr>
        <w:t>Uu</w:t>
      </w:r>
      <w:proofErr w:type="spellEnd"/>
      <w:r w:rsidR="00C27653">
        <w:rPr>
          <w:rFonts w:hint="eastAsia"/>
          <w:lang w:eastAsia="ko-KR"/>
        </w:rPr>
        <w:t xml:space="preserve"> and </w:t>
      </w:r>
      <w:proofErr w:type="spellStart"/>
      <w:r w:rsidR="00C27653">
        <w:rPr>
          <w:rFonts w:hint="eastAsia"/>
          <w:lang w:eastAsia="ko-KR"/>
        </w:rPr>
        <w:t>sidelink</w:t>
      </w:r>
      <w:proofErr w:type="spellEnd"/>
      <w:r w:rsidR="00C27653">
        <w:rPr>
          <w:rFonts w:hint="eastAsia"/>
          <w:lang w:eastAsia="ko-KR"/>
        </w:rPr>
        <w:t xml:space="preserve"> </w:t>
      </w:r>
      <w:r w:rsidR="003267BA">
        <w:rPr>
          <w:rFonts w:hint="eastAsia"/>
          <w:lang w:eastAsia="ko-KR"/>
        </w:rPr>
        <w:t xml:space="preserve">has same physical layer </w:t>
      </w:r>
      <w:r w:rsidR="003267BA">
        <w:rPr>
          <w:lang w:eastAsia="ko-KR"/>
        </w:rPr>
        <w:t>structure</w:t>
      </w:r>
      <w:r w:rsidR="00642FA9">
        <w:rPr>
          <w:rFonts w:hint="eastAsia"/>
          <w:lang w:eastAsia="ko-KR"/>
        </w:rPr>
        <w:t xml:space="preserve">, we can reuse </w:t>
      </w:r>
      <w:proofErr w:type="spellStart"/>
      <w:r w:rsidR="00642FA9">
        <w:rPr>
          <w:rFonts w:hint="eastAsia"/>
          <w:lang w:eastAsia="ko-KR"/>
        </w:rPr>
        <w:t>Uu</w:t>
      </w:r>
      <w:proofErr w:type="spellEnd"/>
      <w:r w:rsidR="00642FA9">
        <w:rPr>
          <w:rFonts w:hint="eastAsia"/>
          <w:lang w:eastAsia="ko-KR"/>
        </w:rPr>
        <w:t xml:space="preserve"> DMRS design for NR V2X </w:t>
      </w:r>
      <w:proofErr w:type="spellStart"/>
      <w:r w:rsidR="00642FA9">
        <w:rPr>
          <w:rFonts w:hint="eastAsia"/>
          <w:lang w:eastAsia="ko-KR"/>
        </w:rPr>
        <w:t>sidelink</w:t>
      </w:r>
      <w:proofErr w:type="spellEnd"/>
      <w:r w:rsidR="00642FA9">
        <w:rPr>
          <w:rFonts w:hint="eastAsia"/>
          <w:lang w:eastAsia="ko-KR"/>
        </w:rPr>
        <w:t xml:space="preserve">. </w:t>
      </w:r>
      <w:r w:rsidR="00F32D37">
        <w:rPr>
          <w:rFonts w:hint="eastAsia"/>
          <w:lang w:eastAsia="ko-KR"/>
        </w:rPr>
        <w:t xml:space="preserve">In </w:t>
      </w:r>
      <w:r w:rsidR="00FB7684">
        <w:rPr>
          <w:rFonts w:hint="eastAsia"/>
          <w:lang w:eastAsia="ko-KR"/>
        </w:rPr>
        <w:t>study item phase</w:t>
      </w:r>
      <w:r w:rsidR="00F32D37">
        <w:rPr>
          <w:rFonts w:hint="eastAsia"/>
          <w:lang w:eastAsia="ko-KR"/>
        </w:rPr>
        <w:t xml:space="preserve">, </w:t>
      </w:r>
      <w:r w:rsidR="008B53EF">
        <w:rPr>
          <w:rFonts w:hint="eastAsia"/>
          <w:lang w:eastAsia="ko-KR"/>
        </w:rPr>
        <w:t>it was</w:t>
      </w:r>
      <w:r w:rsidR="007C5C0E">
        <w:rPr>
          <w:rFonts w:hint="eastAsia"/>
          <w:lang w:eastAsia="ko-KR"/>
        </w:rPr>
        <w:t xml:space="preserve"> </w:t>
      </w:r>
      <w:r w:rsidR="00FB7684">
        <w:rPr>
          <w:rFonts w:hint="eastAsia"/>
          <w:lang w:eastAsia="ko-KR"/>
        </w:rPr>
        <w:t>RAN1 working assumption</w:t>
      </w:r>
      <w:r w:rsidR="007C5C0E">
        <w:rPr>
          <w:rFonts w:hint="eastAsia"/>
          <w:lang w:eastAsia="ko-KR"/>
        </w:rPr>
        <w:t xml:space="preserve"> that at least option 3 </w:t>
      </w:r>
      <w:r w:rsidR="00F32D37">
        <w:rPr>
          <w:rFonts w:hint="eastAsia"/>
          <w:lang w:eastAsia="ko-KR"/>
        </w:rPr>
        <w:t xml:space="preserve">for </w:t>
      </w:r>
      <w:r w:rsidR="00F32D37">
        <w:rPr>
          <w:lang w:eastAsia="ko-KR"/>
        </w:rPr>
        <w:t>multiplexing</w:t>
      </w:r>
      <w:r w:rsidR="00F32D37">
        <w:rPr>
          <w:rFonts w:hint="eastAsia"/>
          <w:lang w:eastAsia="ko-KR"/>
        </w:rPr>
        <w:t xml:space="preserve"> of PSCCH and PSSCH </w:t>
      </w:r>
      <w:r w:rsidR="007C5C0E">
        <w:rPr>
          <w:rFonts w:hint="eastAsia"/>
          <w:lang w:eastAsia="ko-KR"/>
        </w:rPr>
        <w:t>is supported</w:t>
      </w:r>
      <w:r w:rsidR="00F32D37">
        <w:rPr>
          <w:rFonts w:hint="eastAsia"/>
          <w:lang w:eastAsia="ko-KR"/>
        </w:rPr>
        <w:t>.</w:t>
      </w:r>
      <w:r w:rsidR="008B53EF">
        <w:rPr>
          <w:rFonts w:hint="eastAsia"/>
          <w:lang w:eastAsia="ko-KR"/>
        </w:rPr>
        <w:t xml:space="preserve"> </w:t>
      </w:r>
      <w:r w:rsidR="0013172A">
        <w:rPr>
          <w:rFonts w:hint="eastAsia"/>
          <w:lang w:eastAsia="ko-KR"/>
        </w:rPr>
        <w:t xml:space="preserve">As shown in Figure 1, except option 2, other options are already </w:t>
      </w:r>
      <w:r w:rsidR="007C1926">
        <w:rPr>
          <w:rFonts w:hint="eastAsia"/>
          <w:lang w:eastAsia="ko-KR"/>
        </w:rPr>
        <w:t>supported</w:t>
      </w:r>
      <w:r w:rsidR="0013172A">
        <w:rPr>
          <w:rFonts w:hint="eastAsia"/>
          <w:lang w:eastAsia="ko-KR"/>
        </w:rPr>
        <w:t xml:space="preserve"> for </w:t>
      </w:r>
      <w:r w:rsidR="0013172A">
        <w:rPr>
          <w:lang w:eastAsia="ko-KR"/>
        </w:rPr>
        <w:t>multiplexing</w:t>
      </w:r>
      <w:r w:rsidR="0013172A">
        <w:rPr>
          <w:rFonts w:hint="eastAsia"/>
          <w:lang w:eastAsia="ko-KR"/>
        </w:rPr>
        <w:t xml:space="preserve"> of PDCCH and PDSCH</w:t>
      </w:r>
      <w:r w:rsidR="00642A23">
        <w:rPr>
          <w:rFonts w:hint="eastAsia"/>
          <w:lang w:eastAsia="ko-KR"/>
        </w:rPr>
        <w:t xml:space="preserve"> in NR </w:t>
      </w:r>
      <w:proofErr w:type="spellStart"/>
      <w:r w:rsidR="00642A23">
        <w:rPr>
          <w:rFonts w:hint="eastAsia"/>
          <w:lang w:eastAsia="ko-KR"/>
        </w:rPr>
        <w:t>Uu</w:t>
      </w:r>
      <w:proofErr w:type="spellEnd"/>
      <w:r w:rsidR="00A37B45">
        <w:rPr>
          <w:rFonts w:hint="eastAsia"/>
          <w:lang w:eastAsia="ko-KR"/>
        </w:rPr>
        <w:t xml:space="preserve">. </w:t>
      </w:r>
      <w:r w:rsidR="007C1926">
        <w:rPr>
          <w:rFonts w:hint="eastAsia"/>
          <w:lang w:eastAsia="ko-KR"/>
        </w:rPr>
        <w:t xml:space="preserve">Therefore, </w:t>
      </w:r>
      <w:r w:rsidR="00642A23" w:rsidRPr="001F7E8C">
        <w:rPr>
          <w:rFonts w:hint="eastAsia"/>
          <w:lang w:eastAsia="ko-KR"/>
        </w:rPr>
        <w:t xml:space="preserve">NR </w:t>
      </w:r>
      <w:proofErr w:type="spellStart"/>
      <w:r w:rsidR="00642A23">
        <w:rPr>
          <w:rFonts w:hint="eastAsia"/>
          <w:lang w:eastAsia="ko-KR"/>
        </w:rPr>
        <w:t>Uu</w:t>
      </w:r>
      <w:proofErr w:type="spellEnd"/>
      <w:r w:rsidR="00642A23">
        <w:rPr>
          <w:rFonts w:hint="eastAsia"/>
          <w:lang w:eastAsia="ko-KR"/>
        </w:rPr>
        <w:t xml:space="preserve"> DMRS design </w:t>
      </w:r>
      <w:r w:rsidR="001F7E8C">
        <w:rPr>
          <w:rFonts w:hint="eastAsia"/>
          <w:lang w:eastAsia="ko-KR"/>
        </w:rPr>
        <w:t>of</w:t>
      </w:r>
      <w:r w:rsidR="00ED1C3C">
        <w:rPr>
          <w:rFonts w:hint="eastAsia"/>
          <w:lang w:eastAsia="ko-KR"/>
        </w:rPr>
        <w:t xml:space="preserve"> PDCCH and PDSCH</w:t>
      </w:r>
      <w:r w:rsidR="00C60534">
        <w:rPr>
          <w:rFonts w:hint="eastAsia"/>
          <w:lang w:eastAsia="ko-KR"/>
        </w:rPr>
        <w:t>/PUSCH</w:t>
      </w:r>
      <w:r w:rsidR="00ED1C3C">
        <w:rPr>
          <w:rFonts w:hint="eastAsia"/>
          <w:lang w:eastAsia="ko-KR"/>
        </w:rPr>
        <w:t xml:space="preserve"> can be reused for PSCCH and PSSCH, respectively. </w:t>
      </w:r>
      <w:r w:rsidR="00C60534">
        <w:rPr>
          <w:rFonts w:hint="eastAsia"/>
          <w:lang w:eastAsia="ko-KR"/>
        </w:rPr>
        <w:t xml:space="preserve">Notice that </w:t>
      </w:r>
      <w:r w:rsidR="00F70FE0">
        <w:rPr>
          <w:rFonts w:hint="eastAsia"/>
          <w:lang w:eastAsia="ko-KR"/>
        </w:rPr>
        <w:t xml:space="preserve">PDSCH and PUSCH </w:t>
      </w:r>
      <w:r w:rsidR="00C60534">
        <w:rPr>
          <w:rFonts w:hint="eastAsia"/>
          <w:lang w:eastAsia="ko-KR"/>
        </w:rPr>
        <w:t xml:space="preserve">DMRS design </w:t>
      </w:r>
      <w:r w:rsidR="00F70FE0">
        <w:rPr>
          <w:rFonts w:hint="eastAsia"/>
          <w:lang w:eastAsia="ko-KR"/>
        </w:rPr>
        <w:t>are</w:t>
      </w:r>
      <w:r w:rsidR="00C60534">
        <w:rPr>
          <w:rFonts w:hint="eastAsia"/>
          <w:lang w:eastAsia="ko-KR"/>
        </w:rPr>
        <w:t xml:space="preserve"> </w:t>
      </w:r>
      <w:r w:rsidR="00C60534">
        <w:rPr>
          <w:lang w:eastAsia="ko-KR"/>
        </w:rPr>
        <w:t>symmetric</w:t>
      </w:r>
      <w:r w:rsidR="00C60534">
        <w:rPr>
          <w:rFonts w:hint="eastAsia"/>
          <w:lang w:eastAsia="ko-KR"/>
        </w:rPr>
        <w:t xml:space="preserve"> when PDSCH</w:t>
      </w:r>
      <w:r w:rsidR="00F70FE0">
        <w:rPr>
          <w:rFonts w:hint="eastAsia"/>
          <w:lang w:eastAsia="ko-KR"/>
        </w:rPr>
        <w:t>/</w:t>
      </w:r>
      <w:r w:rsidR="00C60534">
        <w:rPr>
          <w:rFonts w:hint="eastAsia"/>
          <w:lang w:eastAsia="ko-KR"/>
        </w:rPr>
        <w:t xml:space="preserve">PUSCH mapping types and scheduled duration are same. </w:t>
      </w:r>
      <w:r w:rsidR="00647300">
        <w:rPr>
          <w:rFonts w:hint="eastAsia"/>
          <w:lang w:eastAsia="ko-KR"/>
        </w:rPr>
        <w:t xml:space="preserve">Figure 2 </w:t>
      </w:r>
      <w:r w:rsidR="00647300">
        <w:rPr>
          <w:lang w:eastAsia="ko-KR"/>
        </w:rPr>
        <w:t>illustrates</w:t>
      </w:r>
      <w:r w:rsidR="00647300">
        <w:rPr>
          <w:rFonts w:hint="eastAsia"/>
          <w:lang w:eastAsia="ko-KR"/>
        </w:rPr>
        <w:t xml:space="preserve"> NR DMRS for PDCCH and PDSCH</w:t>
      </w:r>
      <w:r w:rsidR="00752987">
        <w:rPr>
          <w:rFonts w:hint="eastAsia"/>
          <w:lang w:eastAsia="ko-KR"/>
        </w:rPr>
        <w:t xml:space="preserve">. </w:t>
      </w:r>
      <w:r w:rsidR="00F32D37">
        <w:rPr>
          <w:rFonts w:hint="eastAsia"/>
          <w:lang w:eastAsia="ko-KR"/>
        </w:rPr>
        <w:t xml:space="preserve">Specifically, as shown in Figure 2(a), NR PSCCH DMRS has 1/4 RS density within a REG where REG is compose of 12 REs including DMRS and DMRS is located </w:t>
      </w:r>
      <w:r w:rsidR="00F32D37">
        <w:rPr>
          <w:lang w:eastAsia="ko-KR"/>
        </w:rPr>
        <w:t xml:space="preserve">{1, 5, </w:t>
      </w:r>
      <w:r w:rsidR="00F32D37" w:rsidRPr="00F32D37">
        <w:rPr>
          <w:lang w:eastAsia="ko-KR"/>
        </w:rPr>
        <w:t>9</w:t>
      </w:r>
      <w:proofErr w:type="gramStart"/>
      <w:r w:rsidR="00F32D37" w:rsidRPr="00F32D37">
        <w:rPr>
          <w:lang w:eastAsia="ko-KR"/>
        </w:rPr>
        <w:t>}</w:t>
      </w:r>
      <w:proofErr w:type="spellStart"/>
      <w:r w:rsidR="00F32D37">
        <w:rPr>
          <w:rFonts w:hint="eastAsia"/>
          <w:lang w:eastAsia="ko-KR"/>
        </w:rPr>
        <w:t>th</w:t>
      </w:r>
      <w:proofErr w:type="spellEnd"/>
      <w:proofErr w:type="gramEnd"/>
      <w:r w:rsidR="00F32D37">
        <w:rPr>
          <w:rFonts w:hint="eastAsia"/>
          <w:lang w:eastAsia="ko-KR"/>
        </w:rPr>
        <w:t xml:space="preserve"> RE</w:t>
      </w:r>
      <w:r w:rsidR="00F32D37" w:rsidRPr="00F32D37">
        <w:rPr>
          <w:lang w:eastAsia="ko-KR"/>
        </w:rPr>
        <w:t xml:space="preserve"> in a REG</w:t>
      </w:r>
      <w:r w:rsidR="00F32D37">
        <w:rPr>
          <w:rFonts w:hint="eastAsia"/>
          <w:lang w:eastAsia="ko-KR"/>
        </w:rPr>
        <w:t>. On the other hand, NR PSCCH DMRS supports two differ</w:t>
      </w:r>
      <w:r w:rsidR="00A5580E">
        <w:rPr>
          <w:rFonts w:hint="eastAsia"/>
          <w:lang w:eastAsia="ko-KR"/>
        </w:rPr>
        <w:t>ent DMRS type</w:t>
      </w:r>
      <w:r w:rsidR="0033619D">
        <w:rPr>
          <w:rFonts w:hint="eastAsia"/>
          <w:lang w:eastAsia="ko-KR"/>
        </w:rPr>
        <w:t xml:space="preserve">s (DMRS type </w:t>
      </w:r>
      <w:r w:rsidR="00FB7684">
        <w:rPr>
          <w:rFonts w:hint="eastAsia"/>
          <w:lang w:eastAsia="ko-KR"/>
        </w:rPr>
        <w:t>1</w:t>
      </w:r>
      <w:r w:rsidR="0033619D">
        <w:rPr>
          <w:rFonts w:hint="eastAsia"/>
          <w:lang w:eastAsia="ko-KR"/>
        </w:rPr>
        <w:t xml:space="preserve"> and </w:t>
      </w:r>
      <w:r w:rsidR="00FB7684">
        <w:rPr>
          <w:rFonts w:hint="eastAsia"/>
          <w:lang w:eastAsia="ko-KR"/>
        </w:rPr>
        <w:t>2</w:t>
      </w:r>
      <w:r w:rsidR="0033619D">
        <w:rPr>
          <w:rFonts w:hint="eastAsia"/>
          <w:lang w:eastAsia="ko-KR"/>
        </w:rPr>
        <w:t xml:space="preserve">) as </w:t>
      </w:r>
      <w:r w:rsidR="0033619D">
        <w:rPr>
          <w:lang w:eastAsia="ko-KR"/>
        </w:rPr>
        <w:t>depicted</w:t>
      </w:r>
      <w:r w:rsidR="0033619D">
        <w:rPr>
          <w:rFonts w:hint="eastAsia"/>
          <w:lang w:eastAsia="ko-KR"/>
        </w:rPr>
        <w:t xml:space="preserve"> in Figure 2(b). DMRS type </w:t>
      </w:r>
      <w:r w:rsidR="00FB7684">
        <w:rPr>
          <w:rFonts w:hint="eastAsia"/>
          <w:lang w:eastAsia="ko-KR"/>
        </w:rPr>
        <w:t>1</w:t>
      </w:r>
      <w:r w:rsidR="0033619D">
        <w:rPr>
          <w:rFonts w:hint="eastAsia"/>
          <w:lang w:eastAsia="ko-KR"/>
        </w:rPr>
        <w:t xml:space="preserve"> is </w:t>
      </w:r>
      <w:r w:rsidR="00884A4B">
        <w:rPr>
          <w:rFonts w:hint="eastAsia"/>
          <w:lang w:eastAsia="ko-KR"/>
        </w:rPr>
        <w:t xml:space="preserve">a </w:t>
      </w:r>
      <w:r w:rsidR="0033619D">
        <w:rPr>
          <w:rFonts w:hint="eastAsia"/>
          <w:lang w:eastAsia="ko-KR"/>
        </w:rPr>
        <w:t>comb</w:t>
      </w:r>
      <w:r w:rsidR="00767E6F">
        <w:rPr>
          <w:rFonts w:hint="eastAsia"/>
          <w:lang w:eastAsia="ko-KR"/>
        </w:rPr>
        <w:t>-</w:t>
      </w:r>
      <w:r w:rsidR="00C847F6">
        <w:rPr>
          <w:rFonts w:hint="eastAsia"/>
          <w:lang w:eastAsia="ko-KR"/>
        </w:rPr>
        <w:t>2</w:t>
      </w:r>
      <w:r w:rsidR="0033619D">
        <w:rPr>
          <w:rFonts w:hint="eastAsia"/>
          <w:lang w:eastAsia="ko-KR"/>
        </w:rPr>
        <w:t xml:space="preserve"> pattern </w:t>
      </w:r>
      <w:r w:rsidR="00884A4B">
        <w:rPr>
          <w:rFonts w:hint="eastAsia"/>
          <w:lang w:eastAsia="ko-KR"/>
        </w:rPr>
        <w:t xml:space="preserve">and DMRS type </w:t>
      </w:r>
      <w:r w:rsidR="00FB7684">
        <w:rPr>
          <w:rFonts w:hint="eastAsia"/>
          <w:lang w:eastAsia="ko-KR"/>
        </w:rPr>
        <w:t>2</w:t>
      </w:r>
      <w:r w:rsidR="00884A4B">
        <w:rPr>
          <w:rFonts w:hint="eastAsia"/>
          <w:lang w:eastAsia="ko-KR"/>
        </w:rPr>
        <w:t xml:space="preserve"> is a FD-OCC</w:t>
      </w:r>
      <w:r w:rsidR="00673F2B">
        <w:rPr>
          <w:rFonts w:hint="eastAsia"/>
          <w:lang w:eastAsia="ko-KR"/>
        </w:rPr>
        <w:t xml:space="preserve"> pattern.</w:t>
      </w:r>
      <w:r w:rsidR="00FB7684" w:rsidRPr="00FB7684">
        <w:rPr>
          <w:rFonts w:hint="eastAsia"/>
          <w:lang w:eastAsia="ko-KR"/>
        </w:rPr>
        <w:t xml:space="preserve"> </w:t>
      </w:r>
      <w:r w:rsidR="00FB7684" w:rsidRPr="008C0E18">
        <w:rPr>
          <w:rFonts w:hint="eastAsia"/>
          <w:lang w:eastAsia="ko-KR"/>
        </w:rPr>
        <w:t xml:space="preserve">In </w:t>
      </w:r>
      <w:r w:rsidR="00FB7684" w:rsidRPr="008C0E18">
        <w:rPr>
          <w:lang w:eastAsia="ko-KR"/>
        </w:rPr>
        <w:t>addition</w:t>
      </w:r>
      <w:r w:rsidR="00FB7684" w:rsidRPr="008C0E18">
        <w:rPr>
          <w:rFonts w:hint="eastAsia"/>
          <w:lang w:eastAsia="ko-KR"/>
        </w:rPr>
        <w:t xml:space="preserve">, as </w:t>
      </w:r>
      <w:r w:rsidR="00FB7684" w:rsidRPr="008C0E18">
        <w:rPr>
          <w:lang w:eastAsia="ko-KR"/>
        </w:rPr>
        <w:t>described</w:t>
      </w:r>
      <w:r w:rsidR="00FB7684" w:rsidRPr="008C0E18">
        <w:rPr>
          <w:rFonts w:hint="eastAsia"/>
          <w:lang w:eastAsia="ko-KR"/>
        </w:rPr>
        <w:t xml:space="preserve"> in right Table in Figure 2 (b), </w:t>
      </w:r>
      <w:r w:rsidR="00FB7684">
        <w:rPr>
          <w:rFonts w:hint="eastAsia"/>
          <w:lang w:eastAsia="ko-KR"/>
        </w:rPr>
        <w:t xml:space="preserve">NR PDSCH DMRS provides flexible configuration for time domain </w:t>
      </w:r>
      <w:r w:rsidR="00FB7684" w:rsidRPr="00EE4A37">
        <w:rPr>
          <w:rFonts w:hint="eastAsia"/>
          <w:lang w:eastAsia="ko-KR"/>
        </w:rPr>
        <w:t>density of DMRS. It is allowed to configure up to 4 time instance of DMRS transmission within a slot depending on the scheduled duration in symbols. Specifically</w:t>
      </w:r>
      <w:r w:rsidR="00FB7684" w:rsidRPr="008C0E18">
        <w:rPr>
          <w:rFonts w:hint="eastAsia"/>
          <w:lang w:eastAsia="ko-KR"/>
        </w:rPr>
        <w:t xml:space="preserve">, </w:t>
      </w:r>
      <w:r w:rsidR="00FB7684">
        <w:rPr>
          <w:rFonts w:hint="eastAsia"/>
          <w:lang w:eastAsia="ko-KR"/>
        </w:rPr>
        <w:t xml:space="preserve">the </w:t>
      </w:r>
      <w:r w:rsidR="00FB7684" w:rsidRPr="008C0E18">
        <w:rPr>
          <w:lang w:eastAsia="ko-KR"/>
        </w:rPr>
        <w:t>evaluation</w:t>
      </w:r>
      <w:r w:rsidR="00FB7684" w:rsidRPr="008C0E18">
        <w:rPr>
          <w:rFonts w:hint="eastAsia"/>
          <w:lang w:eastAsia="ko-KR"/>
        </w:rPr>
        <w:t xml:space="preserve"> results in </w:t>
      </w:r>
      <w:r w:rsidR="00FB7684">
        <w:rPr>
          <w:rFonts w:hint="eastAsia"/>
          <w:lang w:eastAsia="ko-KR"/>
        </w:rPr>
        <w:t xml:space="preserve">Figure </w:t>
      </w:r>
      <w:r w:rsidR="00FB7684" w:rsidRPr="008C0E18">
        <w:rPr>
          <w:rFonts w:hint="eastAsia"/>
          <w:lang w:eastAsia="ko-KR"/>
        </w:rPr>
        <w:t xml:space="preserve">3 </w:t>
      </w:r>
      <w:r w:rsidR="00FB7684">
        <w:rPr>
          <w:rFonts w:hint="eastAsia"/>
          <w:lang w:eastAsia="ko-KR"/>
        </w:rPr>
        <w:t xml:space="preserve">and 4 show BLER performances for PSSCH using NR </w:t>
      </w:r>
      <w:proofErr w:type="spellStart"/>
      <w:r w:rsidR="00FB7684">
        <w:rPr>
          <w:rFonts w:hint="eastAsia"/>
          <w:lang w:eastAsia="ko-KR"/>
        </w:rPr>
        <w:t>Uu</w:t>
      </w:r>
      <w:proofErr w:type="spellEnd"/>
      <w:r w:rsidR="00FB7684">
        <w:rPr>
          <w:rFonts w:hint="eastAsia"/>
          <w:lang w:eastAsia="ko-KR"/>
        </w:rPr>
        <w:t xml:space="preserve"> data channel DMRS for type 1 and 2, respectively. Various UE speeds of 60, 120, 240, 500 km/h are evaluated with 2, 3, 4 time instance of DMRS transmission within a slot and SCS of 15 kHz and 30 kHz. Further </w:t>
      </w:r>
      <w:r w:rsidR="00FB7684">
        <w:rPr>
          <w:lang w:eastAsia="ko-KR"/>
        </w:rPr>
        <w:t>detailed</w:t>
      </w:r>
      <w:r w:rsidR="00FB7684">
        <w:rPr>
          <w:rFonts w:hint="eastAsia"/>
          <w:lang w:eastAsia="ko-KR"/>
        </w:rPr>
        <w:t xml:space="preserve"> simulation assumptions are given in the Appendix A. The evaluation results </w:t>
      </w:r>
      <w:r w:rsidR="00FB7684">
        <w:rPr>
          <w:lang w:eastAsia="ko-KR"/>
        </w:rPr>
        <w:t>illustrate</w:t>
      </w:r>
      <w:r w:rsidR="00FB7684">
        <w:rPr>
          <w:rFonts w:hint="eastAsia"/>
          <w:lang w:eastAsia="ko-KR"/>
        </w:rPr>
        <w:t xml:space="preserve"> that very h</w:t>
      </w:r>
      <w:r w:rsidR="00FB7684" w:rsidRPr="006F0F2B">
        <w:rPr>
          <w:lang w:eastAsia="ko-KR"/>
        </w:rPr>
        <w:t xml:space="preserve">igh speed </w:t>
      </w:r>
      <w:r w:rsidR="00FB7684">
        <w:rPr>
          <w:rFonts w:hint="eastAsia"/>
          <w:lang w:eastAsia="ko-KR"/>
        </w:rPr>
        <w:t xml:space="preserve">scenario of 500 km/h </w:t>
      </w:r>
      <w:r w:rsidR="00FB7684" w:rsidRPr="006F0F2B">
        <w:rPr>
          <w:lang w:eastAsia="ko-KR"/>
        </w:rPr>
        <w:t xml:space="preserve">can be maintained using </w:t>
      </w:r>
      <w:r w:rsidR="00FB7684">
        <w:rPr>
          <w:rFonts w:hint="eastAsia"/>
          <w:lang w:eastAsia="ko-KR"/>
        </w:rPr>
        <w:t>four time instance of DMRS transmission within a slot and increased SCS</w:t>
      </w:r>
      <w:r w:rsidR="00FB7684" w:rsidRPr="008C0E18">
        <w:rPr>
          <w:rFonts w:hint="eastAsia"/>
          <w:lang w:eastAsia="ko-KR"/>
        </w:rPr>
        <w:t>.</w:t>
      </w:r>
      <w:r w:rsidR="00FB7684">
        <w:rPr>
          <w:rFonts w:hint="eastAsia"/>
          <w:lang w:eastAsia="ko-KR"/>
        </w:rPr>
        <w:t xml:space="preserve"> Also, it </w:t>
      </w:r>
      <w:r w:rsidR="00FB7684">
        <w:rPr>
          <w:lang w:eastAsia="ko-KR"/>
        </w:rPr>
        <w:t>should</w:t>
      </w:r>
      <w:r w:rsidR="00FB7684">
        <w:rPr>
          <w:rFonts w:hint="eastAsia"/>
          <w:lang w:eastAsia="ko-KR"/>
        </w:rPr>
        <w:t xml:space="preserve"> be noted that NR </w:t>
      </w:r>
      <w:proofErr w:type="spellStart"/>
      <w:r w:rsidR="00FB7684">
        <w:rPr>
          <w:rFonts w:hint="eastAsia"/>
          <w:lang w:eastAsia="ko-KR"/>
        </w:rPr>
        <w:t>Uu</w:t>
      </w:r>
      <w:proofErr w:type="spellEnd"/>
      <w:r w:rsidR="00FB7684">
        <w:rPr>
          <w:rFonts w:hint="eastAsia"/>
          <w:lang w:eastAsia="ko-KR"/>
        </w:rPr>
        <w:t xml:space="preserve"> data channel DMRS was </w:t>
      </w:r>
      <w:r w:rsidR="00FB7684">
        <w:rPr>
          <w:lang w:eastAsia="ko-KR"/>
        </w:rPr>
        <w:t>designed</w:t>
      </w:r>
      <w:r w:rsidR="00FB7684">
        <w:rPr>
          <w:rFonts w:hint="eastAsia"/>
          <w:lang w:eastAsia="ko-KR"/>
        </w:rPr>
        <w:t xml:space="preserve"> </w:t>
      </w:r>
      <w:r w:rsidR="00FB7684" w:rsidRPr="00EE4A37">
        <w:rPr>
          <w:lang w:eastAsia="ko-KR"/>
        </w:rPr>
        <w:t xml:space="preserve">to meet 5G KPIs </w:t>
      </w:r>
      <w:r w:rsidR="00FB7684" w:rsidRPr="00EE4A37">
        <w:rPr>
          <w:rFonts w:hint="eastAsia"/>
          <w:lang w:eastAsia="ko-KR"/>
        </w:rPr>
        <w:t xml:space="preserve">of high mobility up to </w:t>
      </w:r>
      <w:r w:rsidR="00FB7684">
        <w:rPr>
          <w:rFonts w:hint="eastAsia"/>
          <w:lang w:eastAsia="ko-KR"/>
        </w:rPr>
        <w:t xml:space="preserve">500 km/h. Therefore, we made the following observation: </w:t>
      </w:r>
    </w:p>
    <w:p w:rsidR="00FB7684" w:rsidRPr="004816E5" w:rsidRDefault="00FB7684" w:rsidP="00FB768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>
        <w:rPr>
          <w:b/>
          <w:i/>
          <w:u w:val="single"/>
          <w:lang w:eastAsia="ko-KR"/>
        </w:rPr>
        <w:lastRenderedPageBreak/>
        <w:t>Observation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53A6B">
        <w:rPr>
          <w:i/>
        </w:rPr>
        <w:t xml:space="preserve">NR </w:t>
      </w:r>
      <w:proofErr w:type="spellStart"/>
      <w:r w:rsidRPr="00553A6B">
        <w:rPr>
          <w:i/>
        </w:rPr>
        <w:t>Uu</w:t>
      </w:r>
      <w:proofErr w:type="spellEnd"/>
      <w:r w:rsidRPr="00553A6B">
        <w:rPr>
          <w:i/>
        </w:rPr>
        <w:t xml:space="preserve"> DMRS design for </w:t>
      </w:r>
      <w:r>
        <w:rPr>
          <w:rFonts w:hint="eastAsia"/>
          <w:i/>
          <w:lang w:eastAsia="ko-KR"/>
        </w:rPr>
        <w:t>control channel (PDCCH)</w:t>
      </w:r>
      <w:r w:rsidRPr="00553A6B">
        <w:rPr>
          <w:i/>
        </w:rPr>
        <w:t xml:space="preserve"> and </w:t>
      </w:r>
      <w:r>
        <w:rPr>
          <w:rFonts w:hint="eastAsia"/>
          <w:i/>
          <w:lang w:eastAsia="ko-KR"/>
        </w:rPr>
        <w:t>data channel (</w:t>
      </w:r>
      <w:r w:rsidRPr="00553A6B">
        <w:rPr>
          <w:i/>
        </w:rPr>
        <w:t>PDSCH</w:t>
      </w:r>
      <w:r>
        <w:rPr>
          <w:rFonts w:hint="eastAsia"/>
          <w:i/>
          <w:lang w:eastAsia="ko-KR"/>
        </w:rPr>
        <w:t xml:space="preserve"> or PUSCH)</w:t>
      </w:r>
      <w:r w:rsidRPr="00553A6B">
        <w:rPr>
          <w:i/>
        </w:rPr>
        <w:t xml:space="preserve"> </w:t>
      </w:r>
      <w:r>
        <w:rPr>
          <w:rFonts w:hint="eastAsia"/>
          <w:i/>
          <w:lang w:eastAsia="ko-KR"/>
        </w:rPr>
        <w:t>can be</w:t>
      </w:r>
      <w:r w:rsidRPr="00553A6B">
        <w:rPr>
          <w:i/>
        </w:rPr>
        <w:t xml:space="preserve"> reused fo</w:t>
      </w:r>
      <w:r>
        <w:rPr>
          <w:i/>
        </w:rPr>
        <w:t>r PSCCH and PSSCH, respectively</w:t>
      </w:r>
      <w:r>
        <w:rPr>
          <w:rFonts w:hint="eastAsia"/>
          <w:i/>
          <w:lang w:eastAsia="ko-KR"/>
        </w:rPr>
        <w:t>.</w:t>
      </w:r>
    </w:p>
    <w:p w:rsidR="00A67223" w:rsidRPr="00FB7684" w:rsidRDefault="00A67223" w:rsidP="00C60534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</w:p>
    <w:p w:rsidR="00767E6F" w:rsidRDefault="0013172A" w:rsidP="00767E6F">
      <w:pPr>
        <w:pStyle w:val="00MainText"/>
        <w:keepNext/>
        <w:jc w:val="center"/>
      </w:pPr>
      <w:r w:rsidRPr="00A035CA">
        <w:rPr>
          <w:noProof/>
          <w:lang w:val="en-US" w:eastAsia="ko-KR"/>
        </w:rPr>
        <w:drawing>
          <wp:inline distT="0" distB="0" distL="0" distR="0" wp14:anchorId="002258EF" wp14:editId="40BA8332">
            <wp:extent cx="2640029" cy="1928813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979" cy="1931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72A" w:rsidRPr="00767E6F" w:rsidRDefault="00767E6F" w:rsidP="00767E6F">
      <w:pPr>
        <w:pStyle w:val="a7"/>
        <w:jc w:val="center"/>
        <w:rPr>
          <w:lang w:eastAsia="ko-KR"/>
        </w:rPr>
      </w:pPr>
      <w:proofErr w:type="gramStart"/>
      <w:r w:rsidRPr="00767E6F">
        <w:t xml:space="preserve">Figure </w:t>
      </w:r>
      <w:r w:rsidRPr="00767E6F">
        <w:fldChar w:fldCharType="begin"/>
      </w:r>
      <w:r w:rsidRPr="00767E6F">
        <w:instrText xml:space="preserve"> SEQ Figure \* ARABIC </w:instrText>
      </w:r>
      <w:r w:rsidRPr="00767E6F">
        <w:fldChar w:fldCharType="separate"/>
      </w:r>
      <w:r w:rsidR="007B260E">
        <w:rPr>
          <w:noProof/>
        </w:rPr>
        <w:t>1</w:t>
      </w:r>
      <w:r w:rsidRPr="00767E6F"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Pr="00767E6F">
        <w:t xml:space="preserve"> </w:t>
      </w:r>
      <w:proofErr w:type="gramStart"/>
      <w:r w:rsidRPr="00767E6F">
        <w:t>multiplexing</w:t>
      </w:r>
      <w:proofErr w:type="gramEnd"/>
      <w:r w:rsidRPr="00767E6F">
        <w:t xml:space="preserve"> of PSCCH and PSSCH</w:t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5816"/>
      </w:tblGrid>
      <w:tr w:rsidR="00647300" w:rsidRPr="00ED1C3C" w:rsidTr="00ED1C3C">
        <w:trPr>
          <w:jc w:val="center"/>
        </w:trPr>
        <w:tc>
          <w:tcPr>
            <w:tcW w:w="0" w:type="auto"/>
            <w:vAlign w:val="center"/>
          </w:tcPr>
          <w:p w:rsidR="00642A23" w:rsidRPr="00ED1C3C" w:rsidRDefault="00642A23" w:rsidP="00FD1D8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ED1C3C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F3A41DA" wp14:editId="68FD1598">
                  <wp:extent cx="1109662" cy="2187389"/>
                  <wp:effectExtent l="0" t="0" r="0" b="0"/>
                  <wp:docPr id="162" name="그림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072" cy="2215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D8C" w:rsidRPr="00ED1C3C" w:rsidRDefault="00707ADE" w:rsidP="00707ADE">
            <w:pPr>
              <w:pStyle w:val="2222"/>
              <w:numPr>
                <w:ilvl w:val="0"/>
                <w:numId w:val="37"/>
              </w:numPr>
              <w:tabs>
                <w:tab w:val="left" w:pos="3922"/>
              </w:tabs>
              <w:spacing w:after="120" w:line="288" w:lineRule="auto"/>
              <w:ind w:firstLineChars="0"/>
              <w:rPr>
                <w:lang w:eastAsia="ko-KR"/>
              </w:rPr>
            </w:pPr>
            <w:r w:rsidRPr="00ED1C3C">
              <w:rPr>
                <w:rFonts w:hint="eastAsia"/>
                <w:lang w:eastAsia="ko-KR"/>
              </w:rPr>
              <w:t xml:space="preserve">NR </w:t>
            </w:r>
            <w:r w:rsidR="00FD1D8C" w:rsidRPr="00ED1C3C">
              <w:rPr>
                <w:rFonts w:hint="eastAsia"/>
                <w:lang w:eastAsia="ko-KR"/>
              </w:rPr>
              <w:t xml:space="preserve">PDCCH DMRS </w:t>
            </w:r>
          </w:p>
        </w:tc>
        <w:tc>
          <w:tcPr>
            <w:tcW w:w="0" w:type="auto"/>
            <w:vAlign w:val="center"/>
          </w:tcPr>
          <w:p w:rsidR="00642A23" w:rsidRPr="00ED1C3C" w:rsidRDefault="00432EF7" w:rsidP="00FD1D8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15D7A96C" wp14:editId="0D8B4DA2">
                  <wp:extent cx="3510005" cy="2152650"/>
                  <wp:effectExtent l="0" t="0" r="0" b="0"/>
                  <wp:docPr id="13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485" cy="2173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1D8C" w:rsidRPr="00ED1C3C" w:rsidRDefault="00FD1D8C" w:rsidP="00767E6F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ED1C3C">
              <w:rPr>
                <w:rFonts w:hint="eastAsia"/>
                <w:lang w:eastAsia="ko-KR"/>
              </w:rPr>
              <w:t xml:space="preserve">(b) NR </w:t>
            </w:r>
            <w:r w:rsidR="00647300">
              <w:rPr>
                <w:rFonts w:hint="eastAsia"/>
                <w:lang w:eastAsia="ko-KR"/>
              </w:rPr>
              <w:t>PDSCH</w:t>
            </w:r>
            <w:r w:rsidRPr="00ED1C3C">
              <w:rPr>
                <w:rFonts w:hint="eastAsia"/>
                <w:lang w:eastAsia="ko-KR"/>
              </w:rPr>
              <w:t xml:space="preserve"> DMRS</w:t>
            </w:r>
            <w:r w:rsidR="00647300">
              <w:rPr>
                <w:rFonts w:hint="eastAsia"/>
                <w:lang w:eastAsia="ko-KR"/>
              </w:rPr>
              <w:t xml:space="preserve"> pattern (left Figure) and </w:t>
            </w:r>
            <w:r w:rsidR="00647300">
              <w:rPr>
                <w:lang w:eastAsia="ko-KR"/>
              </w:rPr>
              <w:t>position</w:t>
            </w:r>
            <w:r w:rsidR="00647300">
              <w:rPr>
                <w:rFonts w:hint="eastAsia"/>
                <w:lang w:eastAsia="ko-KR"/>
              </w:rPr>
              <w:t xml:space="preserve"> (right Table)</w:t>
            </w:r>
          </w:p>
        </w:tc>
      </w:tr>
    </w:tbl>
    <w:p w:rsidR="00AD0A3F" w:rsidRDefault="00767E6F" w:rsidP="00FB7684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2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Pr="00767E6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NR </w:t>
      </w:r>
      <w:proofErr w:type="spellStart"/>
      <w:r>
        <w:rPr>
          <w:rFonts w:hint="eastAsia"/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DMRS for PDCCH and PDSCH</w:t>
      </w:r>
    </w:p>
    <w:p w:rsidR="00FB7684" w:rsidRPr="00FB7684" w:rsidRDefault="00FB7684" w:rsidP="00FB7684">
      <w:pPr>
        <w:rPr>
          <w:lang w:eastAsia="ko-KR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AE4781" w:rsidTr="00DC30EF">
        <w:tc>
          <w:tcPr>
            <w:tcW w:w="4918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 w:rsidRPr="00AE4781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07333B6F" wp14:editId="537BC94B">
                  <wp:extent cx="2880000" cy="2160000"/>
                  <wp:effectExtent l="0" t="0" r="0" b="0"/>
                  <wp:docPr id="2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2654B6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</w:t>
            </w:r>
            <w:r w:rsidR="002654B6">
              <w:rPr>
                <w:rFonts w:hint="eastAsia"/>
                <w:lang w:eastAsia="ko-KR"/>
              </w:rPr>
              <w:t>60 km/h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4919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 w:rsidRPr="00AE4781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4EE63662" wp14:editId="70C13C45">
                  <wp:extent cx="2880000" cy="2160000"/>
                  <wp:effectExtent l="0" t="0" r="0" b="0"/>
                  <wp:docPr id="3" name="그림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(120 km/h)</w:t>
            </w:r>
          </w:p>
        </w:tc>
      </w:tr>
      <w:tr w:rsidR="00AE4781" w:rsidTr="00DC30EF">
        <w:tc>
          <w:tcPr>
            <w:tcW w:w="4918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lastRenderedPageBreak/>
              <w:drawing>
                <wp:inline distT="0" distB="0" distL="0" distR="0" wp14:anchorId="50F95D38" wp14:editId="097A114D">
                  <wp:extent cx="2880000" cy="2160000"/>
                  <wp:effectExtent l="0" t="0" r="0" b="0"/>
                  <wp:docPr id="4" name="그림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(240 km/h)</w:t>
            </w:r>
          </w:p>
        </w:tc>
        <w:tc>
          <w:tcPr>
            <w:tcW w:w="4919" w:type="dxa"/>
          </w:tcPr>
          <w:p w:rsidR="00AE4781" w:rsidRPr="00AE4781" w:rsidRDefault="004D5627" w:rsidP="00AE4781">
            <w:pPr>
              <w:keepNext/>
              <w:spacing w:after="120"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AF6764A" wp14:editId="4C24BB04">
                  <wp:extent cx="2880000" cy="2160000"/>
                  <wp:effectExtent l="0" t="0" r="0" b="0"/>
                  <wp:docPr id="5" name="그림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keepNext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(500 km/h)</w:t>
            </w:r>
          </w:p>
        </w:tc>
      </w:tr>
    </w:tbl>
    <w:p w:rsidR="00AF3DEB" w:rsidRPr="00DC30EF" w:rsidRDefault="00AE4781" w:rsidP="00DC30EF">
      <w:pPr>
        <w:pStyle w:val="a7"/>
        <w:jc w:val="center"/>
        <w:rPr>
          <w:i/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3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AF3DEB">
        <w:rPr>
          <w:rFonts w:hint="eastAsia"/>
          <w:lang w:eastAsia="ko-KR"/>
        </w:rPr>
        <w:t xml:space="preserve"> BLER performance </w:t>
      </w:r>
      <w:r w:rsidR="00A17D9A">
        <w:rPr>
          <w:rFonts w:hint="eastAsia"/>
          <w:lang w:eastAsia="ko-KR"/>
        </w:rPr>
        <w:t>for</w:t>
      </w:r>
      <w:r w:rsidR="00AF3DEB">
        <w:rPr>
          <w:rFonts w:hint="eastAsia"/>
          <w:lang w:eastAsia="ko-KR"/>
        </w:rPr>
        <w:t xml:space="preserve"> </w:t>
      </w:r>
      <w:r w:rsidR="001C038F">
        <w:rPr>
          <w:rFonts w:hint="eastAsia"/>
          <w:lang w:eastAsia="ko-KR"/>
        </w:rPr>
        <w:t xml:space="preserve">PSSCH using </w:t>
      </w:r>
      <w:proofErr w:type="spellStart"/>
      <w:r w:rsidR="001C038F">
        <w:rPr>
          <w:rFonts w:hint="eastAsia"/>
          <w:lang w:eastAsia="ko-KR"/>
        </w:rPr>
        <w:t>Uu</w:t>
      </w:r>
      <w:proofErr w:type="spellEnd"/>
      <w:r w:rsidR="001C038F">
        <w:rPr>
          <w:rFonts w:hint="eastAsia"/>
          <w:lang w:eastAsia="ko-KR"/>
        </w:rPr>
        <w:t xml:space="preserve"> </w:t>
      </w:r>
      <w:r w:rsidR="00AF3DEB">
        <w:rPr>
          <w:rFonts w:hint="eastAsia"/>
          <w:lang w:eastAsia="ko-KR"/>
        </w:rPr>
        <w:t>DMRS</w:t>
      </w:r>
      <w:r w:rsidR="001C038F">
        <w:rPr>
          <w:rFonts w:hint="eastAsia"/>
          <w:lang w:eastAsia="ko-KR"/>
        </w:rPr>
        <w:t xml:space="preserve"> type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AF3DEB" w:rsidTr="00DC30EF">
        <w:tc>
          <w:tcPr>
            <w:tcW w:w="4918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077C4364" wp14:editId="4531F98B">
                  <wp:extent cx="2880000" cy="2160000"/>
                  <wp:effectExtent l="0" t="0" r="0" b="0"/>
                  <wp:docPr id="6" name="그림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(60 km/h)</w:t>
            </w:r>
          </w:p>
        </w:tc>
        <w:tc>
          <w:tcPr>
            <w:tcW w:w="4919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93F1566" wp14:editId="7424C3F7">
                  <wp:extent cx="2880000" cy="2160000"/>
                  <wp:effectExtent l="0" t="0" r="0" b="0"/>
                  <wp:docPr id="8" name="그림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(120 km/h)</w:t>
            </w:r>
          </w:p>
        </w:tc>
      </w:tr>
      <w:tr w:rsidR="00AF3DEB" w:rsidTr="00DC30EF">
        <w:tc>
          <w:tcPr>
            <w:tcW w:w="4918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642D122" wp14:editId="6C5DDA18">
                  <wp:extent cx="2880000" cy="2160000"/>
                  <wp:effectExtent l="0" t="0" r="0" b="0"/>
                  <wp:docPr id="9" name="그림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(240 km/h)</w:t>
            </w:r>
          </w:p>
        </w:tc>
        <w:tc>
          <w:tcPr>
            <w:tcW w:w="4919" w:type="dxa"/>
          </w:tcPr>
          <w:p w:rsidR="00AF3DEB" w:rsidRDefault="00AF3DEB" w:rsidP="00AF3DEB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6784B544" wp14:editId="692AD6EE">
                  <wp:extent cx="2880000" cy="2160000"/>
                  <wp:effectExtent l="0" t="0" r="0" b="0"/>
                  <wp:docPr id="10" name="그림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keepNext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(500 km/h)</w:t>
            </w:r>
          </w:p>
        </w:tc>
      </w:tr>
    </w:tbl>
    <w:p w:rsidR="00AF3DEB" w:rsidRDefault="00AF3DEB" w:rsidP="00AF3DEB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4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1C038F">
        <w:rPr>
          <w:rFonts w:hint="eastAsia"/>
          <w:lang w:eastAsia="ko-KR"/>
        </w:rPr>
        <w:t xml:space="preserve">BLER performance </w:t>
      </w:r>
      <w:r w:rsidR="00A17D9A">
        <w:rPr>
          <w:rFonts w:hint="eastAsia"/>
          <w:lang w:eastAsia="ko-KR"/>
        </w:rPr>
        <w:t>for</w:t>
      </w:r>
      <w:r w:rsidR="001C038F">
        <w:rPr>
          <w:rFonts w:hint="eastAsia"/>
          <w:lang w:eastAsia="ko-KR"/>
        </w:rPr>
        <w:t xml:space="preserve"> PSSCH using </w:t>
      </w:r>
      <w:proofErr w:type="spellStart"/>
      <w:r w:rsidR="001C038F">
        <w:rPr>
          <w:rFonts w:hint="eastAsia"/>
          <w:lang w:eastAsia="ko-KR"/>
        </w:rPr>
        <w:t>Uu</w:t>
      </w:r>
      <w:proofErr w:type="spellEnd"/>
      <w:r w:rsidR="001C038F">
        <w:rPr>
          <w:rFonts w:hint="eastAsia"/>
          <w:lang w:eastAsia="ko-KR"/>
        </w:rPr>
        <w:t xml:space="preserve"> DMRS type 2</w:t>
      </w:r>
    </w:p>
    <w:p w:rsidR="002C1708" w:rsidRDefault="00DA47D6" w:rsidP="002C1708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case of LTE V2X, only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 for basic </w:t>
      </w:r>
      <w:r>
        <w:rPr>
          <w:lang w:eastAsia="ko-KR"/>
        </w:rPr>
        <w:t>safety</w:t>
      </w:r>
      <w:r>
        <w:rPr>
          <w:rFonts w:hint="eastAsia"/>
          <w:lang w:eastAsia="ko-KR"/>
        </w:rPr>
        <w:t xml:space="preserve"> information was considered. </w:t>
      </w:r>
      <w:r w:rsidR="00705CAB">
        <w:rPr>
          <w:rFonts w:hint="eastAsia"/>
          <w:lang w:eastAsia="ko-KR"/>
        </w:rPr>
        <w:t xml:space="preserve">In addition, </w:t>
      </w:r>
      <w:r w:rsidR="00BE0875">
        <w:rPr>
          <w:rFonts w:hint="eastAsia"/>
          <w:lang w:eastAsia="ko-KR"/>
        </w:rPr>
        <w:t xml:space="preserve">LTE </w:t>
      </w:r>
      <w:proofErr w:type="spellStart"/>
      <w:r w:rsidR="00660FA2">
        <w:rPr>
          <w:rFonts w:hint="eastAsia"/>
          <w:lang w:eastAsia="ko-KR"/>
        </w:rPr>
        <w:t>sidelink</w:t>
      </w:r>
      <w:proofErr w:type="spellEnd"/>
      <w:r w:rsidR="00BE0875">
        <w:rPr>
          <w:rFonts w:hint="eastAsia"/>
          <w:lang w:eastAsia="ko-KR"/>
        </w:rPr>
        <w:t xml:space="preserve"> has a fixed</w:t>
      </w:r>
      <w:r w:rsidR="001C3CF8">
        <w:rPr>
          <w:rFonts w:hint="eastAsia"/>
          <w:lang w:eastAsia="ko-KR"/>
        </w:rPr>
        <w:t xml:space="preserve"> DMRS</w:t>
      </w:r>
      <w:r w:rsidR="00BE0875">
        <w:rPr>
          <w:rFonts w:hint="eastAsia"/>
          <w:lang w:eastAsia="ko-KR"/>
        </w:rPr>
        <w:t xml:space="preserve"> </w:t>
      </w:r>
      <w:r w:rsidR="00705CAB">
        <w:rPr>
          <w:rFonts w:hint="eastAsia"/>
          <w:lang w:eastAsia="ko-KR"/>
        </w:rPr>
        <w:t xml:space="preserve">pattern considering worst cast of </w:t>
      </w:r>
      <w:proofErr w:type="spellStart"/>
      <w:r w:rsidR="00705CAB">
        <w:rPr>
          <w:rFonts w:hint="eastAsia"/>
          <w:lang w:eastAsia="ko-KR"/>
        </w:rPr>
        <w:t>sidelink</w:t>
      </w:r>
      <w:proofErr w:type="spellEnd"/>
      <w:r w:rsidR="00705CAB">
        <w:rPr>
          <w:rFonts w:hint="eastAsia"/>
          <w:lang w:eastAsia="ko-KR"/>
        </w:rPr>
        <w:t xml:space="preserve"> communication. </w:t>
      </w:r>
      <w:r>
        <w:rPr>
          <w:rFonts w:hint="eastAsia"/>
          <w:lang w:eastAsia="ko-KR"/>
        </w:rPr>
        <w:t xml:space="preserve">However, in NR V2X, advanced services such as </w:t>
      </w:r>
      <w:r w:rsidR="004C73C0">
        <w:rPr>
          <w:rFonts w:hint="eastAsia"/>
          <w:lang w:eastAsia="ko-KR"/>
        </w:rPr>
        <w:t xml:space="preserve">vehicles </w:t>
      </w:r>
      <w:r>
        <w:rPr>
          <w:rFonts w:hint="eastAsia"/>
          <w:lang w:eastAsia="ko-KR"/>
        </w:rPr>
        <w:t xml:space="preserve">platooning, advanced driving, </w:t>
      </w:r>
      <w:r>
        <w:rPr>
          <w:lang w:eastAsia="ko-KR"/>
        </w:rPr>
        <w:t>extended</w:t>
      </w:r>
      <w:r>
        <w:rPr>
          <w:rFonts w:hint="eastAsia"/>
          <w:lang w:eastAsia="ko-KR"/>
        </w:rPr>
        <w:t xml:space="preserve"> sensor, and remote driving are </w:t>
      </w:r>
      <w:r w:rsidR="002610F9">
        <w:rPr>
          <w:rFonts w:hint="eastAsia"/>
          <w:lang w:eastAsia="ko-KR"/>
        </w:rPr>
        <w:t>considered [</w:t>
      </w:r>
      <w:r w:rsidR="00137498">
        <w:rPr>
          <w:rFonts w:hint="eastAsia"/>
          <w:lang w:eastAsia="ko-KR"/>
        </w:rPr>
        <w:t>1</w:t>
      </w:r>
      <w:r w:rsidR="002610F9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 which </w:t>
      </w:r>
      <w:r w:rsidR="00BE0875">
        <w:rPr>
          <w:rFonts w:hint="eastAsia"/>
          <w:lang w:eastAsia="ko-KR"/>
        </w:rPr>
        <w:t xml:space="preserve">have </w:t>
      </w:r>
      <w:r w:rsidR="00705CAB">
        <w:rPr>
          <w:rFonts w:hint="eastAsia"/>
          <w:lang w:eastAsia="ko-KR"/>
        </w:rPr>
        <w:t xml:space="preserve">different performance </w:t>
      </w:r>
      <w:r w:rsidR="00705CAB">
        <w:rPr>
          <w:lang w:eastAsia="ko-KR"/>
        </w:rPr>
        <w:t>requirements</w:t>
      </w:r>
      <w:r w:rsidR="00705CAB">
        <w:rPr>
          <w:rFonts w:hint="eastAsia"/>
          <w:lang w:eastAsia="ko-KR"/>
        </w:rPr>
        <w:t xml:space="preserve"> as</w:t>
      </w:r>
      <w:r>
        <w:rPr>
          <w:rFonts w:hint="eastAsia"/>
          <w:lang w:eastAsia="ko-KR"/>
        </w:rPr>
        <w:t xml:space="preserve"> </w:t>
      </w:r>
      <w:r w:rsidR="00705CAB" w:rsidRPr="00DC30EF">
        <w:rPr>
          <w:lang w:eastAsia="ko-KR"/>
        </w:rPr>
        <w:t>shown</w:t>
      </w:r>
      <w:r w:rsidR="00705CAB" w:rsidRPr="00DC30EF">
        <w:rPr>
          <w:rFonts w:hint="eastAsia"/>
          <w:lang w:eastAsia="ko-KR"/>
        </w:rPr>
        <w:t xml:space="preserve"> in Table 1</w:t>
      </w:r>
      <w:r>
        <w:rPr>
          <w:rFonts w:hint="eastAsia"/>
          <w:lang w:eastAsia="ko-KR"/>
        </w:rPr>
        <w:t xml:space="preserve">. </w:t>
      </w:r>
      <w:r w:rsidR="004C73C0">
        <w:rPr>
          <w:rFonts w:hint="eastAsia"/>
          <w:lang w:eastAsia="ko-KR"/>
        </w:rPr>
        <w:t xml:space="preserve">Specifically, in case of </w:t>
      </w:r>
      <w:r w:rsidR="002610F9">
        <w:rPr>
          <w:lang w:eastAsia="ko-KR"/>
        </w:rPr>
        <w:t>vehicles</w:t>
      </w:r>
      <w:r w:rsidR="002610F9">
        <w:rPr>
          <w:rFonts w:hint="eastAsia"/>
          <w:lang w:eastAsia="ko-KR"/>
        </w:rPr>
        <w:t xml:space="preserve"> platooning</w:t>
      </w:r>
      <w:r w:rsidR="00660FA2">
        <w:rPr>
          <w:rFonts w:hint="eastAsia"/>
          <w:lang w:eastAsia="ko-KR"/>
        </w:rPr>
        <w:t xml:space="preserve"> all vehicles in a platoon are driving in the same direction. </w:t>
      </w:r>
      <w:r w:rsidR="002C1708">
        <w:rPr>
          <w:rFonts w:hint="eastAsia"/>
          <w:lang w:eastAsia="ko-KR"/>
        </w:rPr>
        <w:t>Thus, the relative UE speed can be almost 0km/h.</w:t>
      </w:r>
    </w:p>
    <w:p w:rsidR="002C1708" w:rsidRDefault="002C1708" w:rsidP="002C1708">
      <w:pPr>
        <w:pStyle w:val="a7"/>
        <w:keepNext/>
        <w:jc w:val="center"/>
        <w:rPr>
          <w:lang w:eastAsia="ko-KR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Performance requirements for V2X service </w:t>
      </w:r>
      <w:r>
        <w:rPr>
          <w:lang w:eastAsia="ko-KR"/>
        </w:rPr>
        <w:t>scenarios</w:t>
      </w:r>
      <w:r>
        <w:rPr>
          <w:rFonts w:hint="eastAsia"/>
          <w:lang w:eastAsia="ko-KR"/>
        </w:rPr>
        <w:t xml:space="preserve"> [</w:t>
      </w:r>
      <w:r w:rsidR="00EE4A37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]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282"/>
        <w:gridCol w:w="953"/>
        <w:gridCol w:w="850"/>
        <w:gridCol w:w="851"/>
        <w:gridCol w:w="1134"/>
        <w:gridCol w:w="992"/>
        <w:gridCol w:w="1417"/>
        <w:gridCol w:w="2376"/>
      </w:tblGrid>
      <w:tr w:rsidR="002C1708" w:rsidTr="00297E4C">
        <w:tc>
          <w:tcPr>
            <w:tcW w:w="1282" w:type="dxa"/>
            <w:shd w:val="clear" w:color="auto" w:fill="D9D9D9" w:themeFill="background1" w:themeFillShade="D9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lang w:eastAsia="ko-KR"/>
              </w:rPr>
            </w:pPr>
            <w:r>
              <w:rPr>
                <w:rFonts w:cs="Times New Roman" w:hint="eastAsia"/>
                <w:b/>
                <w:sz w:val="18"/>
                <w:lang w:eastAsia="ko-KR"/>
              </w:rPr>
              <w:t>S</w:t>
            </w:r>
            <w:r w:rsidRPr="002902AD">
              <w:rPr>
                <w:rFonts w:cs="Times New Roman"/>
                <w:b/>
                <w:sz w:val="18"/>
                <w:lang w:eastAsia="ko-KR"/>
              </w:rPr>
              <w:t>ervice scenarios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Payload (Bytes)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proofErr w:type="spellStart"/>
            <w:r w:rsidRPr="00360B55">
              <w:rPr>
                <w:rFonts w:ascii="Times New Roman" w:hAnsi="Times New Roman"/>
                <w:lang w:eastAsia="ko-KR"/>
              </w:rPr>
              <w:t>Tx</w:t>
            </w:r>
            <w:proofErr w:type="spellEnd"/>
            <w:r w:rsidRPr="00360B55">
              <w:rPr>
                <w:rFonts w:ascii="Times New Roman" w:hAnsi="Times New Roman"/>
                <w:lang w:eastAsia="ko-KR"/>
              </w:rPr>
              <w:t xml:space="preserve"> rate (Message/ Sec)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Max end-to-end latency</w:t>
            </w:r>
          </w:p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(</w:t>
            </w:r>
            <w:proofErr w:type="spellStart"/>
            <w:r w:rsidRPr="00360B55">
              <w:rPr>
                <w:rFonts w:ascii="Times New Roman" w:hAnsi="Times New Roman"/>
                <w:lang w:eastAsia="ko-KR"/>
              </w:rPr>
              <w:t>ms</w:t>
            </w:r>
            <w:proofErr w:type="spellEnd"/>
            <w:r w:rsidRPr="00360B55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C1708" w:rsidRPr="002902AD" w:rsidRDefault="002C1708" w:rsidP="002C1708">
            <w:pPr>
              <w:pStyle w:val="TAH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Reliability (%)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Data rate (Mbps)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Min required communication</w:t>
            </w:r>
          </w:p>
          <w:p w:rsidR="002C1708" w:rsidRPr="002902AD" w:rsidRDefault="002C1708" w:rsidP="002C1708">
            <w:pPr>
              <w:pStyle w:val="TAH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 xml:space="preserve"> range (meters)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2C1708" w:rsidRPr="00EF33B3" w:rsidRDefault="002C1708" w:rsidP="002C1708">
            <w:pPr>
              <w:pStyle w:val="TAH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Note</w:t>
            </w: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Vehicles Platooning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</w:t>
            </w:r>
            <w:r w:rsidRPr="00EF33B3">
              <w:rPr>
                <w:rFonts w:cs="Times New Roman" w:hint="eastAsia"/>
                <w:sz w:val="18"/>
                <w:szCs w:val="18"/>
                <w:lang w:eastAsia="ko-KR"/>
              </w:rPr>
              <w:t>~</w:t>
            </w:r>
            <w:r w:rsidRPr="00EF33B3">
              <w:rPr>
                <w:rFonts w:cs="Times New Roman"/>
                <w:sz w:val="18"/>
                <w:szCs w:val="18"/>
                <w:lang w:eastAsia="ko-KR"/>
              </w:rPr>
              <w:t>6500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2~50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10~500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50~65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80~350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 w:rsidRPr="00EF33B3">
              <w:rPr>
                <w:rFonts w:eastAsia="Times New Roman"/>
                <w:sz w:val="18"/>
              </w:rPr>
              <w:t>This is obtained considering UE speed of 130km/h. All vehicles in a platoon are driving in the same direction.</w:t>
            </w:r>
          </w:p>
        </w:tc>
      </w:tr>
      <w:tr w:rsidR="002C1708" w:rsidTr="00297E4C">
        <w:trPr>
          <w:trHeight w:val="854"/>
        </w:trPr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Advanced Driving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300~6500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10~100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3~100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10~53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360~700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 w:rsidRPr="00EF33B3">
              <w:rPr>
                <w:rFonts w:cs="Times New Roman"/>
                <w:sz w:val="18"/>
                <w:lang w:eastAsia="ko-KR"/>
              </w:rPr>
              <w:t>This is obtained considering UE speed of 130km/h. Vehicles may move in different directions.</w:t>
            </w: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Extended Sensors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1600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3~100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10~1000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50~1000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Remote Driving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  <w:lang w:eastAsia="ko-KR"/>
              </w:rPr>
            </w:pPr>
            <w:r w:rsidRPr="00EF33B3"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</w:rPr>
            </w:pPr>
            <w:r w:rsidRPr="00EF33B3">
              <w:rPr>
                <w:rFonts w:ascii="Times New Roman" w:hAnsi="Times New Roman"/>
                <w:szCs w:val="18"/>
              </w:rPr>
              <w:t>99.999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</w:rPr>
            </w:pPr>
            <w:r w:rsidRPr="00EF33B3">
              <w:rPr>
                <w:rFonts w:ascii="Times New Roman" w:hAnsi="Times New Roman"/>
                <w:szCs w:val="18"/>
              </w:rPr>
              <w:t>UL: 25</w:t>
            </w:r>
          </w:p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</w:rPr>
              <w:t>DL: 1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A</w:t>
            </w:r>
            <w:r w:rsidRPr="00EF33B3">
              <w:rPr>
                <w:sz w:val="18"/>
                <w:lang w:val="en-US" w:eastAsia="ko-KR"/>
              </w:rPr>
              <w:t>n absolute speed of up to 250 km/h</w:t>
            </w:r>
          </w:p>
        </w:tc>
      </w:tr>
    </w:tbl>
    <w:p w:rsidR="00EE4A37" w:rsidRDefault="001C3CF8" w:rsidP="0053318F">
      <w:pPr>
        <w:pStyle w:val="2222"/>
        <w:tabs>
          <w:tab w:val="left" w:pos="3605"/>
        </w:tabs>
        <w:spacing w:before="240"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On the other hand, </w:t>
      </w:r>
      <w:r w:rsidR="000D206D">
        <w:rPr>
          <w:rFonts w:hint="eastAsia"/>
          <w:lang w:eastAsia="ko-KR"/>
        </w:rPr>
        <w:t xml:space="preserve">in </w:t>
      </w:r>
      <w:r>
        <w:rPr>
          <w:rFonts w:hint="eastAsia"/>
          <w:lang w:eastAsia="ko-KR"/>
        </w:rPr>
        <w:t xml:space="preserve">other </w:t>
      </w:r>
      <w:r w:rsidR="000D206D">
        <w:rPr>
          <w:rFonts w:hint="eastAsia"/>
          <w:lang w:eastAsia="ko-KR"/>
        </w:rPr>
        <w:t xml:space="preserve">NR V2X service scenarios depending on </w:t>
      </w:r>
      <w:r w:rsidR="009D2452">
        <w:rPr>
          <w:rFonts w:hint="eastAsia"/>
          <w:lang w:eastAsia="ko-KR"/>
        </w:rPr>
        <w:t>the relative UE speed, t</w:t>
      </w:r>
      <w:r w:rsidR="000D206D" w:rsidRPr="00DC30EF">
        <w:rPr>
          <w:rFonts w:hint="eastAsia"/>
          <w:lang w:eastAsia="ko-KR"/>
        </w:rPr>
        <w:t>he required time domain density of DMRS</w:t>
      </w:r>
      <w:r w:rsidR="000D206D">
        <w:rPr>
          <w:rFonts w:hint="eastAsia"/>
          <w:lang w:eastAsia="ko-KR"/>
        </w:rPr>
        <w:t xml:space="preserve"> would be increased. However,</w:t>
      </w:r>
      <w:r w:rsidR="009D2452">
        <w:rPr>
          <w:rFonts w:hint="eastAsia"/>
          <w:lang w:eastAsia="ko-KR"/>
        </w:rPr>
        <w:t xml:space="preserve"> data rate requirement for NR V2X is also important. In case of extended sensors, data rate requirement is up to 1000 Mbps</w:t>
      </w:r>
      <w:r w:rsidR="00CD0CB4">
        <w:rPr>
          <w:rFonts w:hint="eastAsia"/>
          <w:lang w:eastAsia="ko-KR"/>
        </w:rPr>
        <w:t>. In order to achieve high data rate</w:t>
      </w:r>
      <w:r w:rsidR="006B6ED9">
        <w:rPr>
          <w:rFonts w:hint="eastAsia"/>
          <w:lang w:eastAsia="ko-KR"/>
        </w:rPr>
        <w:t xml:space="preserve"> for PSSCH</w:t>
      </w:r>
      <w:r w:rsidR="00CD0CB4">
        <w:rPr>
          <w:rFonts w:hint="eastAsia"/>
          <w:lang w:eastAsia="ko-KR"/>
        </w:rPr>
        <w:t xml:space="preserve">, DMRS overhead should be reduced. </w:t>
      </w:r>
      <w:r w:rsidR="00FA794A">
        <w:rPr>
          <w:rFonts w:hint="eastAsia"/>
          <w:lang w:eastAsia="ko-KR"/>
        </w:rPr>
        <w:t xml:space="preserve">In this aspect, </w:t>
      </w:r>
      <w:r w:rsidR="00FA794A" w:rsidRPr="006B6ED9">
        <w:rPr>
          <w:lang w:eastAsia="ko-KR"/>
        </w:rPr>
        <w:t>DMRS pattern</w:t>
      </w:r>
      <w:r w:rsidR="00FA794A" w:rsidRPr="006B6ED9">
        <w:rPr>
          <w:rFonts w:hint="eastAsia"/>
          <w:lang w:eastAsia="ko-KR"/>
        </w:rPr>
        <w:t xml:space="preserve"> for PSSCH</w:t>
      </w:r>
      <w:r w:rsidR="00FA794A">
        <w:rPr>
          <w:rFonts w:hint="eastAsia"/>
          <w:lang w:eastAsia="ko-KR"/>
        </w:rPr>
        <w:t xml:space="preserve"> needs to be configurable </w:t>
      </w:r>
      <w:r w:rsidR="00FA794A" w:rsidRPr="006B6ED9">
        <w:rPr>
          <w:lang w:eastAsia="ko-KR"/>
        </w:rPr>
        <w:t>between a low density DMRS for high data rate and high density DMRS for high mobility.</w:t>
      </w:r>
      <w:r w:rsidR="00FA794A">
        <w:rPr>
          <w:rFonts w:hint="eastAsia"/>
          <w:lang w:eastAsia="ko-KR"/>
        </w:rPr>
        <w:t xml:space="preserve"> Therefore, it was </w:t>
      </w:r>
      <w:r w:rsidR="00EE4A37">
        <w:rPr>
          <w:rFonts w:hint="eastAsia"/>
          <w:lang w:eastAsia="ko-KR"/>
        </w:rPr>
        <w:t>decided</w:t>
      </w:r>
      <w:r w:rsidR="00FA794A">
        <w:rPr>
          <w:rFonts w:hint="eastAsia"/>
          <w:lang w:eastAsia="ko-KR"/>
        </w:rPr>
        <w:t xml:space="preserve"> in </w:t>
      </w:r>
      <w:r w:rsidR="00EE4A37">
        <w:rPr>
          <w:rFonts w:hint="eastAsia"/>
          <w:lang w:eastAsia="ko-KR"/>
        </w:rPr>
        <w:t>study item phase</w:t>
      </w:r>
      <w:r w:rsidR="00FA794A" w:rsidRPr="00DC30EF">
        <w:rPr>
          <w:rFonts w:hint="eastAsia"/>
          <w:lang w:eastAsia="ko-KR"/>
        </w:rPr>
        <w:t xml:space="preserve"> [</w:t>
      </w:r>
      <w:r w:rsidR="00EE4A37">
        <w:rPr>
          <w:rFonts w:hint="eastAsia"/>
          <w:lang w:eastAsia="ko-KR"/>
        </w:rPr>
        <w:t>2</w:t>
      </w:r>
      <w:r w:rsidR="00FA794A" w:rsidRPr="00DC30EF">
        <w:rPr>
          <w:rFonts w:hint="eastAsia"/>
          <w:lang w:eastAsia="ko-KR"/>
        </w:rPr>
        <w:t xml:space="preserve">] that multiple DMRS patterns in time </w:t>
      </w:r>
      <w:r w:rsidR="0053318F">
        <w:rPr>
          <w:rFonts w:hint="eastAsia"/>
          <w:lang w:eastAsia="ko-KR"/>
        </w:rPr>
        <w:t xml:space="preserve">domain are supported for PSSCH. </w:t>
      </w:r>
    </w:p>
    <w:p w:rsidR="004A2156" w:rsidRPr="00F67033" w:rsidRDefault="0053318F" w:rsidP="00EE4A37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further details on </w:t>
      </w:r>
      <w:r w:rsidR="00EE4A37">
        <w:rPr>
          <w:rFonts w:hint="eastAsia"/>
          <w:lang w:eastAsia="ko-KR"/>
        </w:rPr>
        <w:t xml:space="preserve">DMRS design for PSSCH considering time domain position and frequency </w:t>
      </w:r>
      <w:r w:rsidR="00EE4A37">
        <w:rPr>
          <w:lang w:eastAsia="ko-KR"/>
        </w:rPr>
        <w:t>domain</w:t>
      </w:r>
      <w:r w:rsidR="00EE4A37">
        <w:rPr>
          <w:rFonts w:hint="eastAsia"/>
          <w:lang w:eastAsia="ko-KR"/>
        </w:rPr>
        <w:t xml:space="preserve"> pattern based</w:t>
      </w:r>
      <w:r>
        <w:rPr>
          <w:rFonts w:hint="eastAsia"/>
          <w:lang w:eastAsia="ko-KR"/>
        </w:rPr>
        <w:t xml:space="preserve"> on link level evaluation results. </w:t>
      </w:r>
      <w:r w:rsidR="00560AA5">
        <w:rPr>
          <w:rFonts w:hint="eastAsia"/>
          <w:lang w:eastAsia="ko-KR"/>
        </w:rPr>
        <w:t>From</w:t>
      </w:r>
      <w:r>
        <w:rPr>
          <w:rFonts w:hint="eastAsia"/>
          <w:lang w:eastAsia="ko-KR"/>
        </w:rPr>
        <w:t xml:space="preserve"> Figure </w:t>
      </w:r>
      <w:r w:rsidR="00A17D9A">
        <w:rPr>
          <w:rFonts w:hint="eastAsia"/>
          <w:lang w:eastAsia="ko-KR"/>
        </w:rPr>
        <w:t>5 to 8</w:t>
      </w:r>
      <w:r>
        <w:rPr>
          <w:rFonts w:hint="eastAsia"/>
          <w:lang w:eastAsia="ko-KR"/>
        </w:rPr>
        <w:t xml:space="preserve">, </w:t>
      </w:r>
      <w:r w:rsidR="00A17D9A">
        <w:rPr>
          <w:rFonts w:hint="eastAsia"/>
          <w:lang w:eastAsia="ko-KR"/>
        </w:rPr>
        <w:t xml:space="preserve">throughput performances for PSSCH </w:t>
      </w:r>
      <w:r w:rsidR="003753B5">
        <w:rPr>
          <w:rFonts w:hint="eastAsia"/>
          <w:lang w:eastAsia="ko-KR"/>
        </w:rPr>
        <w:t xml:space="preserve">using </w:t>
      </w:r>
      <w:proofErr w:type="spellStart"/>
      <w:r w:rsidR="003753B5">
        <w:rPr>
          <w:rFonts w:hint="eastAsia"/>
          <w:lang w:eastAsia="ko-KR"/>
        </w:rPr>
        <w:t>Uu</w:t>
      </w:r>
      <w:proofErr w:type="spellEnd"/>
      <w:r w:rsidR="003753B5">
        <w:rPr>
          <w:rFonts w:hint="eastAsia"/>
          <w:lang w:eastAsia="ko-KR"/>
        </w:rPr>
        <w:t xml:space="preserve"> DMRS type 1/2 </w:t>
      </w:r>
      <w:r w:rsidR="00A17D9A">
        <w:rPr>
          <w:rFonts w:hint="eastAsia"/>
          <w:lang w:eastAsia="ko-KR"/>
        </w:rPr>
        <w:t xml:space="preserve">are plotted </w:t>
      </w:r>
      <w:r w:rsidR="007B7B7E">
        <w:rPr>
          <w:rFonts w:hint="eastAsia"/>
          <w:lang w:eastAsia="ko-KR"/>
        </w:rPr>
        <w:t xml:space="preserve">over different UE speed and SCS. </w:t>
      </w:r>
      <w:r w:rsidR="00C60534">
        <w:rPr>
          <w:rFonts w:hint="eastAsia"/>
          <w:lang w:eastAsia="ko-KR"/>
        </w:rPr>
        <w:t xml:space="preserve">Further </w:t>
      </w:r>
      <w:r w:rsidR="00C60534">
        <w:rPr>
          <w:lang w:eastAsia="ko-KR"/>
        </w:rPr>
        <w:t>detailed</w:t>
      </w:r>
      <w:r w:rsidR="00C60534">
        <w:rPr>
          <w:rFonts w:hint="eastAsia"/>
          <w:lang w:eastAsia="ko-KR"/>
        </w:rPr>
        <w:t xml:space="preserve"> simulation assumptions are given in the Appendix A. </w:t>
      </w:r>
      <w:r w:rsidR="007B7B7E">
        <w:rPr>
          <w:rFonts w:hint="eastAsia"/>
          <w:lang w:eastAsia="ko-KR"/>
        </w:rPr>
        <w:t xml:space="preserve">From the evaluation results, </w:t>
      </w:r>
      <w:r w:rsidR="00560AA5">
        <w:rPr>
          <w:rFonts w:hint="eastAsia"/>
          <w:lang w:eastAsia="ko-KR"/>
        </w:rPr>
        <w:t xml:space="preserve">we can observe that </w:t>
      </w:r>
      <w:r w:rsidR="00B61D6E">
        <w:rPr>
          <w:rFonts w:hint="eastAsia"/>
          <w:lang w:eastAsia="ko-KR"/>
        </w:rPr>
        <w:t xml:space="preserve">a </w:t>
      </w:r>
      <w:r w:rsidRPr="0053318F">
        <w:rPr>
          <w:lang w:eastAsia="ko-KR"/>
        </w:rPr>
        <w:t>desirable DMRS pattern is different</w:t>
      </w:r>
      <w:r w:rsidR="00560AA5">
        <w:rPr>
          <w:rFonts w:hint="eastAsia"/>
          <w:lang w:eastAsia="ko-KR"/>
        </w:rPr>
        <w:t xml:space="preserve"> </w:t>
      </w:r>
      <w:r w:rsidR="00560AA5" w:rsidRPr="0053318F">
        <w:rPr>
          <w:lang w:eastAsia="ko-KR"/>
        </w:rPr>
        <w:t xml:space="preserve">depending on </w:t>
      </w:r>
      <w:r w:rsidR="00560AA5">
        <w:rPr>
          <w:rFonts w:hint="eastAsia"/>
          <w:lang w:eastAsia="ko-KR"/>
        </w:rPr>
        <w:t xml:space="preserve">both </w:t>
      </w:r>
      <w:r w:rsidR="00560AA5">
        <w:rPr>
          <w:lang w:eastAsia="ko-KR"/>
        </w:rPr>
        <w:t xml:space="preserve">UE speed and </w:t>
      </w:r>
      <w:r w:rsidR="007B7B7E">
        <w:rPr>
          <w:rFonts w:hint="eastAsia"/>
          <w:lang w:eastAsia="ko-KR"/>
        </w:rPr>
        <w:t>SCS</w:t>
      </w:r>
      <w:r w:rsidR="00560AA5">
        <w:rPr>
          <w:rFonts w:hint="eastAsia"/>
          <w:lang w:eastAsia="ko-KR"/>
        </w:rPr>
        <w:t xml:space="preserve">. </w:t>
      </w:r>
      <w:r w:rsidR="00901424">
        <w:rPr>
          <w:rFonts w:hint="eastAsia"/>
          <w:lang w:eastAsia="ko-KR"/>
        </w:rPr>
        <w:t>Specifically</w:t>
      </w:r>
      <w:r w:rsidR="003C25B0">
        <w:rPr>
          <w:lang w:eastAsia="ko-KR"/>
        </w:rPr>
        <w:t>,</w:t>
      </w:r>
      <w:r w:rsidR="00560AA5">
        <w:rPr>
          <w:rFonts w:hint="eastAsia"/>
          <w:lang w:eastAsia="ko-KR"/>
        </w:rPr>
        <w:t xml:space="preserve"> </w:t>
      </w:r>
      <w:r w:rsidR="003C25B0">
        <w:rPr>
          <w:rFonts w:hint="eastAsia"/>
          <w:lang w:eastAsia="ko-KR"/>
        </w:rPr>
        <w:t xml:space="preserve">at UE speed of 60 km/h, two </w:t>
      </w:r>
      <w:r w:rsidR="003A754C">
        <w:rPr>
          <w:rFonts w:hint="eastAsia"/>
          <w:lang w:eastAsia="ko-KR"/>
        </w:rPr>
        <w:t>time instance of DMRS transmission within a slot</w:t>
      </w:r>
      <w:r w:rsidR="00696BE5">
        <w:rPr>
          <w:rFonts w:hint="eastAsia"/>
          <w:lang w:eastAsia="ko-KR"/>
        </w:rPr>
        <w:t xml:space="preserve"> </w:t>
      </w:r>
      <w:r w:rsidR="00696BE5">
        <w:rPr>
          <w:lang w:eastAsia="ko-KR"/>
        </w:rPr>
        <w:t>provides</w:t>
      </w:r>
      <w:r w:rsidR="003A754C">
        <w:rPr>
          <w:rFonts w:hint="eastAsia"/>
          <w:lang w:eastAsia="ko-KR"/>
        </w:rPr>
        <w:t xml:space="preserve"> better throughput performance over three and four time instance of DMRS </w:t>
      </w:r>
      <w:r w:rsidR="00696BE5">
        <w:rPr>
          <w:rFonts w:hint="eastAsia"/>
          <w:lang w:eastAsia="ko-KR"/>
        </w:rPr>
        <w:t>both in 15 kHz and 30 kHz SCS</w:t>
      </w:r>
      <w:r w:rsidR="009D0A54">
        <w:rPr>
          <w:rFonts w:hint="eastAsia"/>
          <w:lang w:eastAsia="ko-KR"/>
        </w:rPr>
        <w:t xml:space="preserve"> (Figure 5)</w:t>
      </w:r>
      <w:r w:rsidR="003A754C">
        <w:rPr>
          <w:rFonts w:hint="eastAsia"/>
          <w:lang w:eastAsia="ko-KR"/>
        </w:rPr>
        <w:t xml:space="preserve">. However, </w:t>
      </w:r>
      <w:r w:rsidR="00901424">
        <w:rPr>
          <w:rFonts w:hint="eastAsia"/>
          <w:lang w:eastAsia="ko-KR"/>
        </w:rPr>
        <w:t xml:space="preserve">three time instance of DMRS transmission within a slot </w:t>
      </w:r>
      <w:r w:rsidR="00901424">
        <w:rPr>
          <w:lang w:eastAsia="ko-KR"/>
        </w:rPr>
        <w:t>provides</w:t>
      </w:r>
      <w:r w:rsidR="00901424">
        <w:rPr>
          <w:rFonts w:hint="eastAsia"/>
          <w:lang w:eastAsia="ko-KR"/>
        </w:rPr>
        <w:t xml:space="preserve"> </w:t>
      </w:r>
      <w:r w:rsidR="005D6998">
        <w:rPr>
          <w:rFonts w:hint="eastAsia"/>
          <w:lang w:eastAsia="ko-KR"/>
        </w:rPr>
        <w:t>most high</w:t>
      </w:r>
      <w:r w:rsidR="00901424">
        <w:rPr>
          <w:rFonts w:hint="eastAsia"/>
          <w:lang w:eastAsia="ko-KR"/>
        </w:rPr>
        <w:t xml:space="preserve"> throughput performance</w:t>
      </w:r>
      <w:r w:rsidR="005D6998">
        <w:rPr>
          <w:rFonts w:hint="eastAsia"/>
          <w:lang w:eastAsia="ko-KR"/>
        </w:rPr>
        <w:t xml:space="preserve"> at UE speed of 120 km/h and 15 kHz SCS while two time instance of DMRS transmission within a slot </w:t>
      </w:r>
      <w:r w:rsidR="00B754E9">
        <w:rPr>
          <w:rFonts w:hint="eastAsia"/>
          <w:lang w:eastAsia="ko-KR"/>
        </w:rPr>
        <w:t xml:space="preserve">still </w:t>
      </w:r>
      <w:r w:rsidR="005D6998">
        <w:rPr>
          <w:lang w:eastAsia="ko-KR"/>
        </w:rPr>
        <w:t>provides</w:t>
      </w:r>
      <w:r w:rsidR="005D6998">
        <w:rPr>
          <w:rFonts w:hint="eastAsia"/>
          <w:lang w:eastAsia="ko-KR"/>
        </w:rPr>
        <w:t xml:space="preserve"> most high throughput performance at UE speed of 120 km/h and 30 kHz SCS</w:t>
      </w:r>
      <w:r w:rsidR="009D0A54">
        <w:rPr>
          <w:rFonts w:hint="eastAsia"/>
          <w:lang w:eastAsia="ko-KR"/>
        </w:rPr>
        <w:t xml:space="preserve"> (Figure 6)</w:t>
      </w:r>
      <w:r w:rsidR="005D6998">
        <w:rPr>
          <w:rFonts w:hint="eastAsia"/>
          <w:lang w:eastAsia="ko-KR"/>
        </w:rPr>
        <w:t xml:space="preserve">. </w:t>
      </w:r>
      <w:r w:rsidR="00B754E9">
        <w:rPr>
          <w:rFonts w:hint="eastAsia"/>
          <w:lang w:eastAsia="ko-KR"/>
        </w:rPr>
        <w:t xml:space="preserve">At UE speed of 240 km/h and 15 kHz SCS, two time instance of DMRS transmission within a slot cannot work </w:t>
      </w:r>
      <w:r w:rsidR="009D0A54">
        <w:rPr>
          <w:rFonts w:hint="eastAsia"/>
          <w:lang w:eastAsia="ko-KR"/>
        </w:rPr>
        <w:t xml:space="preserve">and </w:t>
      </w:r>
      <w:r w:rsidR="00891054">
        <w:rPr>
          <w:rFonts w:hint="eastAsia"/>
          <w:lang w:eastAsia="ko-KR"/>
        </w:rPr>
        <w:t>four</w:t>
      </w:r>
      <w:r w:rsidR="009D0A54">
        <w:rPr>
          <w:rFonts w:hint="eastAsia"/>
          <w:lang w:eastAsia="ko-KR"/>
        </w:rPr>
        <w:t xml:space="preserve"> time instance of DMRS transmission within a slot </w:t>
      </w:r>
      <w:r w:rsidR="009D0A54">
        <w:rPr>
          <w:lang w:eastAsia="ko-KR"/>
        </w:rPr>
        <w:t>provides</w:t>
      </w:r>
      <w:r w:rsidR="009D0A54">
        <w:rPr>
          <w:rFonts w:hint="eastAsia"/>
          <w:lang w:eastAsia="ko-KR"/>
        </w:rPr>
        <w:t xml:space="preserve"> most high throughput performance at UE speed of </w:t>
      </w:r>
      <w:r w:rsidR="00891054">
        <w:rPr>
          <w:rFonts w:hint="eastAsia"/>
          <w:lang w:eastAsia="ko-KR"/>
        </w:rPr>
        <w:t>240</w:t>
      </w:r>
      <w:r w:rsidR="009D0A54">
        <w:rPr>
          <w:rFonts w:hint="eastAsia"/>
          <w:lang w:eastAsia="ko-KR"/>
        </w:rPr>
        <w:t xml:space="preserve"> km/h and 15 kHz SCS while </w:t>
      </w:r>
      <w:r w:rsidR="00891054">
        <w:rPr>
          <w:rFonts w:hint="eastAsia"/>
          <w:lang w:eastAsia="ko-KR"/>
        </w:rPr>
        <w:t>three</w:t>
      </w:r>
      <w:r w:rsidR="009D0A54">
        <w:rPr>
          <w:rFonts w:hint="eastAsia"/>
          <w:lang w:eastAsia="ko-KR"/>
        </w:rPr>
        <w:t xml:space="preserve"> time instance of DMRS transmission within a slot </w:t>
      </w:r>
      <w:r w:rsidR="009D0A54">
        <w:rPr>
          <w:lang w:eastAsia="ko-KR"/>
        </w:rPr>
        <w:t>provides</w:t>
      </w:r>
      <w:r w:rsidR="009D0A54">
        <w:rPr>
          <w:rFonts w:hint="eastAsia"/>
          <w:lang w:eastAsia="ko-KR"/>
        </w:rPr>
        <w:t xml:space="preserve"> most high throughput performance at UE speed of </w:t>
      </w:r>
      <w:r w:rsidR="00891054">
        <w:rPr>
          <w:rFonts w:hint="eastAsia"/>
          <w:lang w:eastAsia="ko-KR"/>
        </w:rPr>
        <w:t>24</w:t>
      </w:r>
      <w:r w:rsidR="009D0A54">
        <w:rPr>
          <w:rFonts w:hint="eastAsia"/>
          <w:lang w:eastAsia="ko-KR"/>
        </w:rPr>
        <w:t>0 km/h and 30 kHz SCS (Figure 7)</w:t>
      </w:r>
      <w:r w:rsidR="00B754E9">
        <w:rPr>
          <w:rFonts w:hint="eastAsia"/>
          <w:lang w:eastAsia="ko-KR"/>
        </w:rPr>
        <w:t xml:space="preserve">. Also, at UE speed of 500 km/h, </w:t>
      </w:r>
      <w:r w:rsidR="009D0A54">
        <w:rPr>
          <w:rFonts w:hint="eastAsia"/>
          <w:lang w:eastAsia="ko-KR"/>
        </w:rPr>
        <w:t>even four time instance of</w:t>
      </w:r>
      <w:r w:rsidR="00B754E9">
        <w:rPr>
          <w:rFonts w:hint="eastAsia"/>
          <w:lang w:eastAsia="ko-KR"/>
        </w:rPr>
        <w:t xml:space="preserve"> DMRS </w:t>
      </w:r>
      <w:r w:rsidR="009D0A54">
        <w:rPr>
          <w:rFonts w:hint="eastAsia"/>
          <w:lang w:eastAsia="ko-KR"/>
        </w:rPr>
        <w:t xml:space="preserve">transmission within a slot </w:t>
      </w:r>
      <w:r w:rsidR="00B754E9">
        <w:rPr>
          <w:rFonts w:hint="eastAsia"/>
          <w:lang w:eastAsia="ko-KR"/>
        </w:rPr>
        <w:t xml:space="preserve">cannot work in 15 kHz SCS due to high </w:t>
      </w:r>
      <w:r w:rsidR="009D0A54">
        <w:rPr>
          <w:rFonts w:hint="eastAsia"/>
          <w:lang w:eastAsia="ko-KR"/>
        </w:rPr>
        <w:t xml:space="preserve">Doppler and three and four time instance of DMRS transmission with 30 kHz SCS can work as </w:t>
      </w:r>
      <w:r w:rsidR="009D0A54">
        <w:rPr>
          <w:lang w:eastAsia="ko-KR"/>
        </w:rPr>
        <w:t>shown</w:t>
      </w:r>
      <w:r w:rsidR="009D0A54">
        <w:rPr>
          <w:rFonts w:hint="eastAsia"/>
          <w:lang w:eastAsia="ko-KR"/>
        </w:rPr>
        <w:t xml:space="preserve"> in Figure 8.</w:t>
      </w:r>
      <w:r w:rsidR="00474CC4">
        <w:rPr>
          <w:rFonts w:hint="eastAsia"/>
          <w:lang w:eastAsia="ko-KR"/>
        </w:rPr>
        <w:t xml:space="preserve"> </w:t>
      </w:r>
      <w:r w:rsidR="00F67033">
        <w:rPr>
          <w:rFonts w:hint="eastAsia"/>
          <w:lang w:eastAsia="ko-KR"/>
        </w:rPr>
        <w:t>Notice that</w:t>
      </w:r>
      <w:r w:rsidR="00474CC4">
        <w:rPr>
          <w:rFonts w:hint="eastAsia"/>
          <w:lang w:eastAsia="ko-KR"/>
        </w:rPr>
        <w:t xml:space="preserve"> w</w:t>
      </w:r>
      <w:r w:rsidR="00474CC4" w:rsidRPr="0061692F">
        <w:rPr>
          <w:lang w:eastAsia="ko-KR"/>
        </w:rPr>
        <w:t>ithin configured resource pool, UE speed can be changed.</w:t>
      </w:r>
      <w:r w:rsidR="00474CC4">
        <w:rPr>
          <w:rFonts w:hint="eastAsia"/>
          <w:lang w:eastAsia="ko-KR"/>
        </w:rPr>
        <w:t xml:space="preserve"> Therefore, </w:t>
      </w:r>
      <w:r w:rsidR="00F67033">
        <w:rPr>
          <w:rFonts w:hint="eastAsia"/>
          <w:lang w:eastAsia="ko-KR"/>
        </w:rPr>
        <w:t>m</w:t>
      </w:r>
      <w:r w:rsidR="00474CC4" w:rsidRPr="00474CC4">
        <w:rPr>
          <w:lang w:eastAsia="ko-KR"/>
        </w:rPr>
        <w:t xml:space="preserve">ultiple DMRS patterns for PSSCH </w:t>
      </w:r>
      <w:r w:rsidR="00F67033">
        <w:rPr>
          <w:rFonts w:hint="eastAsia"/>
          <w:lang w:eastAsia="ko-KR"/>
        </w:rPr>
        <w:t>should be</w:t>
      </w:r>
      <w:r w:rsidR="00474CC4" w:rsidRPr="00474CC4">
        <w:rPr>
          <w:lang w:eastAsia="ko-KR"/>
        </w:rPr>
        <w:t xml:space="preserve"> supported per resource pool.</w:t>
      </w:r>
      <w:r w:rsidR="00F67033">
        <w:rPr>
          <w:rFonts w:hint="eastAsia"/>
          <w:lang w:eastAsia="ko-KR"/>
        </w:rPr>
        <w:t xml:space="preserve"> Furthermore, </w:t>
      </w:r>
      <w:r w:rsidR="00F67033">
        <w:rPr>
          <w:lang w:eastAsia="ko-KR"/>
        </w:rPr>
        <w:t>evaluation</w:t>
      </w:r>
      <w:r w:rsidR="00F67033">
        <w:rPr>
          <w:rFonts w:hint="eastAsia"/>
          <w:lang w:eastAsia="ko-KR"/>
        </w:rPr>
        <w:t xml:space="preserve"> results from Figure 5 to 8 </w:t>
      </w:r>
      <w:proofErr w:type="gramStart"/>
      <w:r w:rsidR="00F67033">
        <w:rPr>
          <w:rFonts w:hint="eastAsia"/>
          <w:lang w:eastAsia="ko-KR"/>
        </w:rPr>
        <w:t>show</w:t>
      </w:r>
      <w:proofErr w:type="gramEnd"/>
      <w:r w:rsidR="00F67033">
        <w:rPr>
          <w:rFonts w:hint="eastAsia"/>
          <w:lang w:eastAsia="ko-KR"/>
        </w:rPr>
        <w:t xml:space="preserve"> that </w:t>
      </w:r>
      <w:proofErr w:type="spellStart"/>
      <w:r w:rsidR="00F67033">
        <w:rPr>
          <w:rFonts w:hint="eastAsia"/>
          <w:lang w:eastAsia="ko-KR"/>
        </w:rPr>
        <w:t>Uu</w:t>
      </w:r>
      <w:proofErr w:type="spellEnd"/>
      <w:r w:rsidR="00F67033">
        <w:rPr>
          <w:rFonts w:hint="eastAsia"/>
          <w:lang w:eastAsia="ko-KR"/>
        </w:rPr>
        <w:t xml:space="preserve"> DMRS type 2 has better throughput performance over </w:t>
      </w:r>
      <w:proofErr w:type="spellStart"/>
      <w:r w:rsidR="00F67033">
        <w:rPr>
          <w:rFonts w:hint="eastAsia"/>
          <w:lang w:eastAsia="ko-KR"/>
        </w:rPr>
        <w:t>Uu</w:t>
      </w:r>
      <w:proofErr w:type="spellEnd"/>
      <w:r w:rsidR="00F67033">
        <w:rPr>
          <w:rFonts w:hint="eastAsia"/>
          <w:lang w:eastAsia="ko-KR"/>
        </w:rPr>
        <w:t xml:space="preserve"> DMRS type 1.</w:t>
      </w:r>
      <w:r w:rsidR="00F533AD">
        <w:rPr>
          <w:rFonts w:hint="eastAsia"/>
          <w:lang w:eastAsia="ko-KR"/>
        </w:rPr>
        <w:t xml:space="preserve"> This is because both </w:t>
      </w:r>
      <w:proofErr w:type="spellStart"/>
      <w:r w:rsidR="00F533AD">
        <w:rPr>
          <w:rFonts w:hint="eastAsia"/>
          <w:lang w:eastAsia="ko-KR"/>
        </w:rPr>
        <w:t>Uu</w:t>
      </w:r>
      <w:proofErr w:type="spellEnd"/>
      <w:r w:rsidR="00F533AD">
        <w:rPr>
          <w:rFonts w:hint="eastAsia"/>
          <w:lang w:eastAsia="ko-KR"/>
        </w:rPr>
        <w:t xml:space="preserve"> DMRS type 1 and type 2 have </w:t>
      </w:r>
      <w:r w:rsidR="00F533AD">
        <w:rPr>
          <w:lang w:eastAsia="ko-KR"/>
        </w:rPr>
        <w:t>similar</w:t>
      </w:r>
      <w:r w:rsidR="00F533AD">
        <w:rPr>
          <w:rFonts w:hint="eastAsia"/>
          <w:lang w:eastAsia="ko-KR"/>
        </w:rPr>
        <w:t xml:space="preserve"> BLER </w:t>
      </w:r>
      <w:r w:rsidR="00F533AD">
        <w:rPr>
          <w:lang w:eastAsia="ko-KR"/>
        </w:rPr>
        <w:t>performance</w:t>
      </w:r>
      <w:r w:rsidR="00F533AD">
        <w:rPr>
          <w:rFonts w:hint="eastAsia"/>
          <w:lang w:eastAsia="ko-KR"/>
        </w:rPr>
        <w:t xml:space="preserve"> as depicted in Figure 3 and 4.</w:t>
      </w:r>
      <w:r w:rsidR="00AD6433">
        <w:rPr>
          <w:rFonts w:hint="eastAsia"/>
          <w:lang w:eastAsia="ko-KR"/>
        </w:rPr>
        <w:t xml:space="preserve"> In this regard, we have following observations:</w:t>
      </w:r>
    </w:p>
    <w:p w:rsidR="004A2156" w:rsidRDefault="004A2156" w:rsidP="004A2156">
      <w:pPr>
        <w:spacing w:after="120" w:line="288" w:lineRule="auto"/>
        <w:ind w:firstLine="400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="00A94497">
        <w:rPr>
          <w:rFonts w:hint="eastAsia"/>
          <w:b/>
          <w:i/>
          <w:u w:val="single"/>
          <w:lang w:eastAsia="ko-KR"/>
        </w:rPr>
        <w:t>s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A</w:t>
      </w:r>
      <w:r w:rsidRPr="004A2156">
        <w:rPr>
          <w:rFonts w:hint="eastAsia"/>
          <w:i/>
          <w:lang w:eastAsia="ko-KR"/>
        </w:rPr>
        <w:t xml:space="preserve"> </w:t>
      </w:r>
      <w:r w:rsidRPr="004A2156">
        <w:rPr>
          <w:i/>
          <w:lang w:eastAsia="ko-KR"/>
        </w:rPr>
        <w:t>desirable DMRS pattern</w:t>
      </w:r>
      <w:r w:rsidR="00132564">
        <w:rPr>
          <w:rFonts w:hint="eastAsia"/>
          <w:i/>
          <w:lang w:eastAsia="ko-KR"/>
        </w:rPr>
        <w:t xml:space="preserve"> for PSSCH</w:t>
      </w:r>
      <w:r w:rsidRPr="004A2156">
        <w:rPr>
          <w:i/>
          <w:lang w:eastAsia="ko-KR"/>
        </w:rPr>
        <w:t xml:space="preserve"> is different</w:t>
      </w:r>
      <w:r w:rsidRPr="004A2156">
        <w:rPr>
          <w:rFonts w:hint="eastAsia"/>
          <w:i/>
          <w:lang w:eastAsia="ko-KR"/>
        </w:rPr>
        <w:t xml:space="preserve"> </w:t>
      </w:r>
      <w:r w:rsidRPr="004A2156">
        <w:rPr>
          <w:i/>
          <w:lang w:eastAsia="ko-KR"/>
        </w:rPr>
        <w:t xml:space="preserve">depending on </w:t>
      </w:r>
      <w:r w:rsidRPr="004A2156">
        <w:rPr>
          <w:rFonts w:hint="eastAsia"/>
          <w:i/>
          <w:lang w:eastAsia="ko-KR"/>
        </w:rPr>
        <w:t xml:space="preserve">both </w:t>
      </w:r>
      <w:r w:rsidR="001F0D07">
        <w:rPr>
          <w:rFonts w:hint="eastAsia"/>
          <w:i/>
          <w:lang w:eastAsia="ko-KR"/>
        </w:rPr>
        <w:t xml:space="preserve">relative </w:t>
      </w:r>
      <w:r w:rsidRPr="004A2156">
        <w:rPr>
          <w:i/>
          <w:lang w:eastAsia="ko-KR"/>
        </w:rPr>
        <w:t xml:space="preserve">UE speed and </w:t>
      </w:r>
      <w:r w:rsidRPr="004A2156">
        <w:rPr>
          <w:rFonts w:hint="eastAsia"/>
          <w:i/>
          <w:lang w:eastAsia="ko-KR"/>
        </w:rPr>
        <w:t>SCS.</w:t>
      </w:r>
    </w:p>
    <w:p w:rsidR="004A2156" w:rsidRDefault="00AF31E5" w:rsidP="004A2156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UE speed can be changed within configured </w:t>
      </w:r>
      <w:r>
        <w:rPr>
          <w:i/>
          <w:lang w:eastAsia="ko-KR"/>
        </w:rPr>
        <w:t>resource</w:t>
      </w:r>
      <w:r>
        <w:rPr>
          <w:rFonts w:hint="eastAsia"/>
          <w:i/>
          <w:lang w:eastAsia="ko-KR"/>
        </w:rPr>
        <w:t xml:space="preserve"> pool.</w:t>
      </w:r>
    </w:p>
    <w:p w:rsidR="00AF31E5" w:rsidRDefault="00AF31E5" w:rsidP="00852059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Uu</w:t>
      </w:r>
      <w:proofErr w:type="spellEnd"/>
      <w:r>
        <w:rPr>
          <w:rFonts w:hint="eastAsia"/>
          <w:i/>
          <w:lang w:eastAsia="ko-KR"/>
        </w:rPr>
        <w:t xml:space="preserve"> DMRS type 2</w:t>
      </w:r>
      <w:r w:rsidR="00852059" w:rsidRPr="00852059">
        <w:t xml:space="preserve"> </w:t>
      </w:r>
      <w:r w:rsidR="00852059" w:rsidRPr="00852059">
        <w:rPr>
          <w:i/>
          <w:lang w:eastAsia="ko-KR"/>
        </w:rPr>
        <w:t xml:space="preserve">has similar BLER performance and better throughput performance compared with </w:t>
      </w:r>
      <w:proofErr w:type="spellStart"/>
      <w:r w:rsidR="00852059" w:rsidRPr="00852059">
        <w:rPr>
          <w:i/>
          <w:lang w:eastAsia="ko-KR"/>
        </w:rPr>
        <w:t>Uu</w:t>
      </w:r>
      <w:proofErr w:type="spellEnd"/>
      <w:r w:rsidR="00852059" w:rsidRPr="00852059">
        <w:rPr>
          <w:i/>
          <w:lang w:eastAsia="ko-KR"/>
        </w:rPr>
        <w:t xml:space="preserve"> DMRS type 1</w:t>
      </w:r>
      <w:r w:rsidR="00852059">
        <w:rPr>
          <w:rFonts w:hint="eastAsia"/>
          <w:i/>
          <w:lang w:eastAsia="ko-KR"/>
        </w:rPr>
        <w:t>.</w:t>
      </w:r>
    </w:p>
    <w:p w:rsidR="00FA794A" w:rsidRPr="0053318F" w:rsidRDefault="00132564" w:rsidP="00EE4A37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our evaluations, </w:t>
      </w:r>
      <w:r w:rsidRPr="00EE4A37">
        <w:rPr>
          <w:rFonts w:hint="eastAsia"/>
          <w:lang w:eastAsia="ko-KR"/>
        </w:rPr>
        <w:t xml:space="preserve">DMRS positions defined in PDSCH </w:t>
      </w:r>
      <w:r w:rsidR="00C426A8" w:rsidRPr="00EE4A37">
        <w:rPr>
          <w:rFonts w:hint="eastAsia"/>
          <w:lang w:eastAsia="ko-KR"/>
        </w:rPr>
        <w:t>[</w:t>
      </w:r>
      <w:r w:rsidR="0057352B">
        <w:rPr>
          <w:rFonts w:hint="eastAsia"/>
          <w:lang w:eastAsia="ko-KR"/>
        </w:rPr>
        <w:t>4</w:t>
      </w:r>
      <w:r w:rsidR="00C426A8" w:rsidRPr="00EE4A37">
        <w:rPr>
          <w:rFonts w:hint="eastAsia"/>
          <w:lang w:eastAsia="ko-KR"/>
        </w:rPr>
        <w:t xml:space="preserve">] </w:t>
      </w:r>
      <w:r w:rsidRPr="00EE4A37">
        <w:rPr>
          <w:rFonts w:hint="eastAsia"/>
          <w:lang w:eastAsia="ko-KR"/>
        </w:rPr>
        <w:t xml:space="preserve">were reused by considering the first one OFDM symbol for AGC time and last one symbol for switching time. Specifically, the first DMRS symbol was located in </w:t>
      </w:r>
      <w:r w:rsidR="00C426A8" w:rsidRPr="00EE4A37">
        <w:rPr>
          <w:rFonts w:hint="eastAsia"/>
          <w:lang w:eastAsia="ko-KR"/>
        </w:rPr>
        <w:t xml:space="preserve">3rd symbol within </w:t>
      </w:r>
      <w:r w:rsidR="00C426A8" w:rsidRPr="00EE4A37">
        <w:rPr>
          <w:lang w:eastAsia="ko-KR"/>
        </w:rPr>
        <w:t>14 symbol slot</w:t>
      </w:r>
      <w:r w:rsidR="00C426A8" w:rsidRPr="00EE4A37">
        <w:rPr>
          <w:rFonts w:hint="eastAsia"/>
          <w:lang w:eastAsia="ko-KR"/>
        </w:rPr>
        <w:t xml:space="preserve">. However, from </w:t>
      </w:r>
      <w:r w:rsidR="00C426A8" w:rsidRPr="00EE4A37">
        <w:rPr>
          <w:lang w:eastAsia="ko-KR"/>
        </w:rPr>
        <w:t>decision</w:t>
      </w:r>
      <w:r w:rsidR="00C426A8" w:rsidRPr="00EE4A37">
        <w:rPr>
          <w:rFonts w:hint="eastAsia"/>
          <w:lang w:eastAsia="ko-KR"/>
        </w:rPr>
        <w:t xml:space="preserve"> on channel structure of PSCCH and AGC symbol(s), </w:t>
      </w:r>
      <w:r w:rsidRPr="00EE4A37">
        <w:rPr>
          <w:rFonts w:hint="eastAsia"/>
          <w:lang w:eastAsia="ko-KR"/>
        </w:rPr>
        <w:t xml:space="preserve">some of DMRS </w:t>
      </w:r>
      <w:r w:rsidRPr="00EE4A37">
        <w:rPr>
          <w:rFonts w:hint="eastAsia"/>
          <w:lang w:eastAsia="ko-KR"/>
        </w:rPr>
        <w:lastRenderedPageBreak/>
        <w:t xml:space="preserve">position supported in Rel-15 NR </w:t>
      </w:r>
      <w:r w:rsidR="00C426A8" w:rsidRPr="00EE4A37">
        <w:rPr>
          <w:rFonts w:hint="eastAsia"/>
          <w:lang w:eastAsia="ko-KR"/>
        </w:rPr>
        <w:t>may not</w:t>
      </w:r>
      <w:r w:rsidRPr="00EE4A37">
        <w:rPr>
          <w:rFonts w:hint="eastAsia"/>
          <w:lang w:eastAsia="ko-KR"/>
        </w:rPr>
        <w:t xml:space="preserve"> be applied for NR V2X</w:t>
      </w:r>
      <w:r w:rsidR="00C426A8" w:rsidRPr="00EE4A37">
        <w:rPr>
          <w:rFonts w:hint="eastAsia"/>
          <w:lang w:eastAsia="ko-KR"/>
        </w:rPr>
        <w:t>. In this case</w:t>
      </w:r>
      <w:r w:rsidRPr="00EE4A37">
        <w:rPr>
          <w:rFonts w:hint="eastAsia"/>
          <w:lang w:eastAsia="ko-KR"/>
        </w:rPr>
        <w:t>, new DMRS position</w:t>
      </w:r>
      <w:r w:rsidR="00A03199">
        <w:rPr>
          <w:rFonts w:hint="eastAsia"/>
          <w:lang w:eastAsia="ko-KR"/>
        </w:rPr>
        <w:t>s</w:t>
      </w:r>
      <w:r w:rsidRPr="00EE4A37">
        <w:rPr>
          <w:rFonts w:hint="eastAsia"/>
          <w:lang w:eastAsia="ko-KR"/>
        </w:rPr>
        <w:t xml:space="preserve"> need to be introduced.</w:t>
      </w:r>
      <w:r w:rsidRPr="00EE4A37">
        <w:rPr>
          <w:lang w:eastAsia="ko-KR"/>
        </w:rPr>
        <w:t xml:space="preserve"> </w:t>
      </w:r>
      <w:r w:rsidR="00A94497">
        <w:rPr>
          <w:rFonts w:hint="eastAsia"/>
          <w:lang w:eastAsia="ko-KR"/>
        </w:rPr>
        <w:t>Based on the observations</w:t>
      </w:r>
      <w:r w:rsidR="00AD6433">
        <w:rPr>
          <w:rFonts w:hint="eastAsia"/>
          <w:lang w:eastAsia="ko-KR"/>
        </w:rPr>
        <w:t xml:space="preserve"> above</w:t>
      </w:r>
      <w:r w:rsidR="00560AA5">
        <w:rPr>
          <w:rFonts w:hint="eastAsia"/>
          <w:lang w:eastAsia="ko-KR"/>
        </w:rPr>
        <w:t>, we propose:</w:t>
      </w:r>
    </w:p>
    <w:p w:rsidR="005D3374" w:rsidRDefault="005D3374" w:rsidP="005D3374">
      <w:pPr>
        <w:spacing w:after="120" w:line="288" w:lineRule="auto"/>
        <w:ind w:firstLine="400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D3374">
        <w:rPr>
          <w:i/>
          <w:lang w:val="en-US" w:eastAsia="ko-KR"/>
        </w:rPr>
        <w:t>Multiple DMRS patterns</w:t>
      </w:r>
      <w:r>
        <w:rPr>
          <w:rFonts w:hint="eastAsia"/>
          <w:i/>
          <w:lang w:val="en-US" w:eastAsia="ko-KR"/>
        </w:rPr>
        <w:t xml:space="preserve"> </w:t>
      </w:r>
      <w:r w:rsidR="00AF31E5">
        <w:rPr>
          <w:rFonts w:hint="eastAsia"/>
          <w:i/>
          <w:lang w:val="en-US" w:eastAsia="ko-KR"/>
        </w:rPr>
        <w:t xml:space="preserve">for PSSCH </w:t>
      </w:r>
      <w:r w:rsidR="0018199D">
        <w:rPr>
          <w:rFonts w:hint="eastAsia"/>
          <w:i/>
          <w:lang w:val="en-US" w:eastAsia="ko-KR"/>
        </w:rPr>
        <w:t>are</w:t>
      </w:r>
      <w:r>
        <w:rPr>
          <w:rFonts w:hint="eastAsia"/>
          <w:i/>
          <w:lang w:val="en-US" w:eastAsia="ko-KR"/>
        </w:rPr>
        <w:t xml:space="preserve"> </w:t>
      </w:r>
      <w:r w:rsidR="0018199D">
        <w:rPr>
          <w:rFonts w:hint="eastAsia"/>
          <w:i/>
          <w:lang w:val="en-US" w:eastAsia="ko-KR"/>
        </w:rPr>
        <w:t>(pre-</w:t>
      </w:r>
      <w:proofErr w:type="gramStart"/>
      <w:r w:rsidR="0018199D">
        <w:rPr>
          <w:rFonts w:hint="eastAsia"/>
          <w:i/>
          <w:lang w:val="en-US" w:eastAsia="ko-KR"/>
        </w:rPr>
        <w:t>)configured</w:t>
      </w:r>
      <w:proofErr w:type="gramEnd"/>
      <w:r>
        <w:rPr>
          <w:rFonts w:hint="eastAsia"/>
          <w:i/>
          <w:lang w:val="en-US" w:eastAsia="ko-KR"/>
        </w:rPr>
        <w:t xml:space="preserve"> per resource pool.</w:t>
      </w:r>
    </w:p>
    <w:p w:rsidR="004A2156" w:rsidRDefault="0018199D" w:rsidP="004A2156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>One</w:t>
      </w:r>
      <w:r w:rsidR="004A2156">
        <w:rPr>
          <w:rFonts w:hint="eastAsia"/>
          <w:i/>
          <w:lang w:eastAsia="ko-KR"/>
        </w:rPr>
        <w:t xml:space="preserve"> DMRS pattern</w:t>
      </w:r>
      <w:r w:rsidR="00993E70">
        <w:rPr>
          <w:rFonts w:hint="eastAsia"/>
          <w:i/>
          <w:lang w:eastAsia="ko-KR"/>
        </w:rPr>
        <w:t xml:space="preserve"> </w:t>
      </w:r>
      <w:r w:rsidR="004A2156">
        <w:rPr>
          <w:rFonts w:hint="eastAsia"/>
          <w:i/>
          <w:lang w:eastAsia="ko-KR"/>
        </w:rPr>
        <w:t xml:space="preserve">is selected </w:t>
      </w:r>
      <w:r>
        <w:rPr>
          <w:rFonts w:hint="eastAsia"/>
          <w:i/>
          <w:lang w:eastAsia="ko-KR"/>
        </w:rPr>
        <w:t xml:space="preserve">in a given PSSCH transmission </w:t>
      </w:r>
      <w:r w:rsidR="004A2156">
        <w:rPr>
          <w:rFonts w:hint="eastAsia"/>
          <w:i/>
          <w:lang w:eastAsia="ko-KR"/>
        </w:rPr>
        <w:t xml:space="preserve">based on </w:t>
      </w:r>
      <w:r w:rsidR="00993E70">
        <w:rPr>
          <w:rFonts w:hint="eastAsia"/>
          <w:i/>
          <w:lang w:eastAsia="ko-KR"/>
        </w:rPr>
        <w:t xml:space="preserve">relative </w:t>
      </w:r>
      <w:r w:rsidR="004A2156">
        <w:rPr>
          <w:rFonts w:hint="eastAsia"/>
          <w:i/>
          <w:lang w:eastAsia="ko-KR"/>
        </w:rPr>
        <w:t>UE speed and SCS.</w:t>
      </w:r>
    </w:p>
    <w:p w:rsidR="007B260E" w:rsidRDefault="00852059" w:rsidP="00360ACF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 w:rsidRPr="00553A6B">
        <w:rPr>
          <w:i/>
        </w:rPr>
        <w:t xml:space="preserve">NR </w:t>
      </w:r>
      <w:proofErr w:type="spellStart"/>
      <w:r w:rsidRPr="00553A6B">
        <w:rPr>
          <w:i/>
        </w:rPr>
        <w:t>Uu</w:t>
      </w:r>
      <w:proofErr w:type="spellEnd"/>
      <w:r w:rsidRPr="00553A6B">
        <w:rPr>
          <w:i/>
        </w:rPr>
        <w:t xml:space="preserve"> DMRS </w:t>
      </w:r>
      <w:r w:rsidR="006D7402">
        <w:rPr>
          <w:rFonts w:hint="eastAsia"/>
          <w:i/>
          <w:lang w:eastAsia="ko-KR"/>
        </w:rPr>
        <w:t xml:space="preserve">type 2 </w:t>
      </w:r>
      <w:r w:rsidRPr="00553A6B">
        <w:rPr>
          <w:i/>
        </w:rPr>
        <w:t xml:space="preserve">for </w:t>
      </w:r>
      <w:r w:rsidR="006D7402">
        <w:rPr>
          <w:rFonts w:hint="eastAsia"/>
          <w:i/>
          <w:lang w:eastAsia="ko-KR"/>
        </w:rPr>
        <w:t>data channel</w:t>
      </w:r>
      <w:r>
        <w:rPr>
          <w:rFonts w:hint="eastAsia"/>
          <w:i/>
          <w:lang w:eastAsia="ko-KR"/>
        </w:rPr>
        <w:t xml:space="preserve"> is</w:t>
      </w:r>
      <w:r w:rsidRPr="00553A6B">
        <w:rPr>
          <w:i/>
        </w:rPr>
        <w:t xml:space="preserve"> reused</w:t>
      </w:r>
      <w:r>
        <w:rPr>
          <w:rFonts w:hint="eastAsia"/>
          <w:i/>
          <w:lang w:eastAsia="ko-KR"/>
        </w:rPr>
        <w:t xml:space="preserve"> for NR PSSCH DMRS pattern for frequency domain.</w:t>
      </w:r>
    </w:p>
    <w:p w:rsidR="00652E00" w:rsidRPr="00851E6F" w:rsidRDefault="0018199D" w:rsidP="00966455">
      <w:pPr>
        <w:numPr>
          <w:ilvl w:val="0"/>
          <w:numId w:val="26"/>
        </w:numPr>
        <w:spacing w:before="120" w:after="120"/>
        <w:ind w:left="806" w:hanging="403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FFS for NR PSSCH DMRS time </w:t>
      </w:r>
      <w:r w:rsidR="00132564">
        <w:rPr>
          <w:rFonts w:hint="eastAsia"/>
          <w:i/>
          <w:lang w:eastAsia="ko-KR"/>
        </w:rPr>
        <w:t xml:space="preserve">domain position </w:t>
      </w:r>
      <w:r w:rsidR="00C426A8">
        <w:rPr>
          <w:i/>
          <w:lang w:eastAsia="ko-KR"/>
        </w:rPr>
        <w:t>considering</w:t>
      </w:r>
      <w:r w:rsidR="00C426A8">
        <w:rPr>
          <w:rFonts w:hint="eastAsia"/>
          <w:i/>
          <w:lang w:eastAsia="ko-KR"/>
        </w:rPr>
        <w:t xml:space="preserve"> channel structure of PSCCH and AGC symbol(s).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7B260E">
        <w:tc>
          <w:tcPr>
            <w:tcW w:w="4918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6806A22E" wp14:editId="6188BA31">
                  <wp:extent cx="2880000" cy="2160000"/>
                  <wp:effectExtent l="0" t="0" r="0" b="0"/>
                  <wp:docPr id="11" name="그림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092AC2" w:rsidP="00092AC2">
            <w:pPr>
              <w:pStyle w:val="2222"/>
              <w:numPr>
                <w:ilvl w:val="0"/>
                <w:numId w:val="44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SCS=15 kHz</w:t>
            </w:r>
          </w:p>
        </w:tc>
        <w:tc>
          <w:tcPr>
            <w:tcW w:w="4919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55BD0D4" wp14:editId="3E67257D">
                  <wp:extent cx="2880000" cy="2160000"/>
                  <wp:effectExtent l="0" t="0" r="0" b="0"/>
                  <wp:docPr id="12" name="그림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092AC2" w:rsidP="00092AC2">
            <w:pPr>
              <w:pStyle w:val="2222"/>
              <w:keepNext/>
              <w:numPr>
                <w:ilvl w:val="0"/>
                <w:numId w:val="44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SCS=30 kHz</w:t>
            </w:r>
          </w:p>
        </w:tc>
      </w:tr>
    </w:tbl>
    <w:p w:rsidR="007B260E" w:rsidRDefault="007B260E" w:rsidP="00092AC2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AA7417">
        <w:rPr>
          <w:rFonts w:hint="eastAsia"/>
          <w:lang w:eastAsia="ko-KR"/>
        </w:rPr>
        <w:t xml:space="preserve"> </w:t>
      </w:r>
      <w:r w:rsidR="00092AC2">
        <w:rPr>
          <w:rFonts w:hint="eastAsia"/>
          <w:lang w:eastAsia="ko-KR"/>
        </w:rPr>
        <w:t xml:space="preserve">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60 km/h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226178">
        <w:tc>
          <w:tcPr>
            <w:tcW w:w="4918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E93403A" wp14:editId="1213C585">
                  <wp:extent cx="2880000" cy="2160000"/>
                  <wp:effectExtent l="0" t="0" r="0" b="0"/>
                  <wp:docPr id="15" name="그림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226178" w:rsidP="00226178">
            <w:pPr>
              <w:pStyle w:val="2222"/>
              <w:numPr>
                <w:ilvl w:val="0"/>
                <w:numId w:val="45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SCS=15 kHz</w:t>
            </w:r>
          </w:p>
        </w:tc>
        <w:tc>
          <w:tcPr>
            <w:tcW w:w="4919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B8D27A1" wp14:editId="11361AB1">
                  <wp:extent cx="2880000" cy="2160000"/>
                  <wp:effectExtent l="0" t="0" r="0" b="0"/>
                  <wp:docPr id="16" name="그림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7B260E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  <w:r w:rsidR="00226178">
              <w:rPr>
                <w:rFonts w:hint="eastAsia"/>
                <w:lang w:eastAsia="ko-KR"/>
              </w:rPr>
              <w:t xml:space="preserve"> SCS=30 kHz</w:t>
            </w:r>
          </w:p>
        </w:tc>
      </w:tr>
    </w:tbl>
    <w:p w:rsidR="007B260E" w:rsidRDefault="007B260E" w:rsidP="007B260E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092AC2" w:rsidRPr="00092AC2">
        <w:rPr>
          <w:rFonts w:hint="eastAsia"/>
          <w:lang w:eastAsia="ko-KR"/>
        </w:rPr>
        <w:t xml:space="preserve"> </w:t>
      </w:r>
      <w:r w:rsidR="00092AC2">
        <w:rPr>
          <w:rFonts w:hint="eastAsia"/>
          <w:lang w:eastAsia="ko-KR"/>
        </w:rPr>
        <w:t xml:space="preserve">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120 km/h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226178">
        <w:tc>
          <w:tcPr>
            <w:tcW w:w="4918" w:type="dxa"/>
          </w:tcPr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lastRenderedPageBreak/>
              <w:drawing>
                <wp:inline distT="0" distB="0" distL="0" distR="0" wp14:anchorId="67925784" wp14:editId="74343E37">
                  <wp:extent cx="2880000" cy="2160000"/>
                  <wp:effectExtent l="0" t="0" r="0" b="0"/>
                  <wp:docPr id="20" name="그림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  <w:r w:rsidR="00226178">
              <w:rPr>
                <w:rFonts w:hint="eastAsia"/>
                <w:lang w:eastAsia="ko-KR"/>
              </w:rPr>
              <w:t xml:space="preserve"> SCS=15 kHz</w:t>
            </w:r>
          </w:p>
        </w:tc>
        <w:tc>
          <w:tcPr>
            <w:tcW w:w="4919" w:type="dxa"/>
          </w:tcPr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343A6F7" wp14:editId="25690343">
                  <wp:extent cx="2880000" cy="2160000"/>
                  <wp:effectExtent l="0" t="0" r="0" b="0"/>
                  <wp:docPr id="21" name="그림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7B260E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  <w:r w:rsidR="00226178">
              <w:rPr>
                <w:rFonts w:hint="eastAsia"/>
                <w:lang w:eastAsia="ko-KR"/>
              </w:rPr>
              <w:t xml:space="preserve"> SCS=30 kHz</w:t>
            </w:r>
          </w:p>
        </w:tc>
      </w:tr>
    </w:tbl>
    <w:p w:rsidR="007B260E" w:rsidRDefault="007B260E" w:rsidP="007B260E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092AC2">
        <w:rPr>
          <w:rFonts w:hint="eastAsia"/>
          <w:lang w:eastAsia="ko-KR"/>
        </w:rPr>
        <w:t xml:space="preserve"> 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240 km/h</w:t>
      </w:r>
    </w:p>
    <w:p w:rsidR="007B260E" w:rsidRDefault="007B260E" w:rsidP="007B260E">
      <w:pPr>
        <w:keepNext/>
        <w:jc w:val="center"/>
      </w:pPr>
      <w:r w:rsidRPr="007B260E">
        <w:rPr>
          <w:noProof/>
          <w:lang w:val="en-US" w:eastAsia="ko-KR"/>
        </w:rPr>
        <w:drawing>
          <wp:inline distT="0" distB="0" distL="0" distR="0" wp14:anchorId="109C8A8D" wp14:editId="607BFF3D">
            <wp:extent cx="2880000" cy="2160000"/>
            <wp:effectExtent l="0" t="0" r="0" b="0"/>
            <wp:docPr id="22" name="그림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60E" w:rsidRPr="007B260E" w:rsidRDefault="007B260E" w:rsidP="007B260E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092AC2">
        <w:rPr>
          <w:rFonts w:hint="eastAsia"/>
          <w:lang w:eastAsia="ko-KR"/>
        </w:rPr>
        <w:t xml:space="preserve"> 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500 km/h (SCS=30 kHz)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0B2C16" w:rsidRDefault="000B2C16" w:rsidP="000B2C16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 xml:space="preserve">on </w:t>
      </w:r>
      <w:r w:rsidR="005471CA">
        <w:rPr>
          <w:rFonts w:hint="eastAsia"/>
          <w:lang w:eastAsia="ko-KR"/>
        </w:rPr>
        <w:t>DMRS design for NR V2X</w:t>
      </w:r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:rsidR="006D7402" w:rsidRDefault="006D7402" w:rsidP="006D7402">
      <w:pPr>
        <w:spacing w:after="120" w:line="288" w:lineRule="auto"/>
        <w:ind w:firstLine="400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D3374">
        <w:rPr>
          <w:i/>
          <w:lang w:val="en-US" w:eastAsia="ko-KR"/>
        </w:rPr>
        <w:t>Multiple DMRS patterns</w:t>
      </w:r>
      <w:r>
        <w:rPr>
          <w:rFonts w:hint="eastAsia"/>
          <w:i/>
          <w:lang w:val="en-US" w:eastAsia="ko-KR"/>
        </w:rPr>
        <w:t xml:space="preserve"> for PSSCH are (pre-</w:t>
      </w:r>
      <w:proofErr w:type="gramStart"/>
      <w:r>
        <w:rPr>
          <w:rFonts w:hint="eastAsia"/>
          <w:i/>
          <w:lang w:val="en-US" w:eastAsia="ko-KR"/>
        </w:rPr>
        <w:t>)configured</w:t>
      </w:r>
      <w:proofErr w:type="gramEnd"/>
      <w:r>
        <w:rPr>
          <w:rFonts w:hint="eastAsia"/>
          <w:i/>
          <w:lang w:val="en-US" w:eastAsia="ko-KR"/>
        </w:rPr>
        <w:t xml:space="preserve"> per resource pool.</w:t>
      </w:r>
    </w:p>
    <w:p w:rsidR="006D7402" w:rsidRDefault="006D7402" w:rsidP="006D7402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>One DMRS pattern is selected in a given PSSCH transmission based on relative UE speed and SCS.</w:t>
      </w:r>
    </w:p>
    <w:p w:rsidR="006D7402" w:rsidRDefault="006D7402" w:rsidP="006D7402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 w:rsidRPr="00553A6B">
        <w:rPr>
          <w:i/>
        </w:rPr>
        <w:t xml:space="preserve">NR </w:t>
      </w:r>
      <w:proofErr w:type="spellStart"/>
      <w:r w:rsidRPr="00553A6B">
        <w:rPr>
          <w:i/>
        </w:rPr>
        <w:t>Uu</w:t>
      </w:r>
      <w:proofErr w:type="spellEnd"/>
      <w:r w:rsidRPr="00553A6B">
        <w:rPr>
          <w:i/>
        </w:rPr>
        <w:t xml:space="preserve"> DMRS </w:t>
      </w:r>
      <w:r>
        <w:rPr>
          <w:rFonts w:hint="eastAsia"/>
          <w:i/>
          <w:lang w:eastAsia="ko-KR"/>
        </w:rPr>
        <w:t xml:space="preserve">type 2 </w:t>
      </w:r>
      <w:r w:rsidRPr="00553A6B">
        <w:rPr>
          <w:i/>
        </w:rPr>
        <w:t xml:space="preserve">for </w:t>
      </w:r>
      <w:r>
        <w:rPr>
          <w:rFonts w:hint="eastAsia"/>
          <w:i/>
          <w:lang w:eastAsia="ko-KR"/>
        </w:rPr>
        <w:t>data channel is</w:t>
      </w:r>
      <w:r w:rsidRPr="00553A6B">
        <w:rPr>
          <w:i/>
        </w:rPr>
        <w:t xml:space="preserve"> reused</w:t>
      </w:r>
      <w:r>
        <w:rPr>
          <w:rFonts w:hint="eastAsia"/>
          <w:i/>
          <w:lang w:eastAsia="ko-KR"/>
        </w:rPr>
        <w:t xml:space="preserve"> for NR PSSCH DMRS pattern for frequency domain.</w:t>
      </w:r>
    </w:p>
    <w:p w:rsidR="006D7402" w:rsidRPr="00851E6F" w:rsidRDefault="006D7402" w:rsidP="006D7402">
      <w:pPr>
        <w:numPr>
          <w:ilvl w:val="0"/>
          <w:numId w:val="26"/>
        </w:numPr>
        <w:spacing w:before="120" w:after="120"/>
        <w:ind w:left="806" w:hanging="403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FFS for NR PSSCH DMRS time domain position </w:t>
      </w:r>
      <w:r>
        <w:rPr>
          <w:i/>
          <w:lang w:eastAsia="ko-KR"/>
        </w:rPr>
        <w:t>considering</w:t>
      </w:r>
      <w:r>
        <w:rPr>
          <w:rFonts w:hint="eastAsia"/>
          <w:i/>
          <w:lang w:eastAsia="ko-KR"/>
        </w:rPr>
        <w:t xml:space="preserve"> channel structure of PSCCH and AGC symbol(s).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CA3E20" w:rsidRPr="00D135A3" w:rsidRDefault="00CA3E20" w:rsidP="00CA3E20">
      <w:pPr>
        <w:pStyle w:val="reference"/>
        <w:rPr>
          <w:sz w:val="20"/>
        </w:rPr>
      </w:pPr>
      <w:bookmarkStart w:id="5" w:name="_Ref450476665"/>
      <w:r w:rsidRPr="001B0ED7">
        <w:rPr>
          <w:sz w:val="20"/>
        </w:rPr>
        <w:t>RP-1</w:t>
      </w:r>
      <w:r>
        <w:rPr>
          <w:rFonts w:eastAsiaTheme="minorEastAsia" w:hint="eastAsia"/>
          <w:sz w:val="20"/>
          <w:lang w:eastAsia="ko-KR"/>
        </w:rPr>
        <w:t>90766</w:t>
      </w:r>
      <w:r w:rsidRPr="001B0ED7">
        <w:rPr>
          <w:rFonts w:hint="eastAsia"/>
          <w:sz w:val="20"/>
        </w:rPr>
        <w:t>, “</w:t>
      </w:r>
      <w:r w:rsidRPr="00CA3E20">
        <w:rPr>
          <w:sz w:val="20"/>
        </w:rPr>
        <w:t xml:space="preserve">New WID on 5G V2X with NR </w:t>
      </w:r>
      <w:proofErr w:type="spellStart"/>
      <w:r w:rsidRPr="00CA3E20">
        <w:rPr>
          <w:sz w:val="20"/>
        </w:rPr>
        <w:t>sidelink</w:t>
      </w:r>
      <w:proofErr w:type="spellEnd"/>
      <w:r w:rsidRPr="001B0ED7">
        <w:rPr>
          <w:sz w:val="20"/>
        </w:rPr>
        <w:t xml:space="preserve">”, </w:t>
      </w:r>
      <w:r w:rsidRPr="001B0ED7">
        <w:rPr>
          <w:rFonts w:hint="eastAsia"/>
          <w:sz w:val="20"/>
        </w:rPr>
        <w:t>LGE</w:t>
      </w:r>
      <w:r>
        <w:rPr>
          <w:rFonts w:eastAsiaTheme="minorEastAsia" w:hint="eastAsia"/>
          <w:sz w:val="20"/>
          <w:lang w:eastAsia="ko-KR"/>
        </w:rPr>
        <w:t>, HW.</w:t>
      </w:r>
    </w:p>
    <w:p w:rsidR="00CA3E20" w:rsidRPr="005B70C7" w:rsidRDefault="00581C37" w:rsidP="001F0D07">
      <w:pPr>
        <w:pStyle w:val="reference"/>
        <w:rPr>
          <w:sz w:val="20"/>
          <w:lang w:eastAsia="ko-KR"/>
        </w:rPr>
      </w:pPr>
      <w:r w:rsidRPr="005B70C7">
        <w:rPr>
          <w:sz w:val="20"/>
          <w:lang w:eastAsia="ko-KR"/>
        </w:rPr>
        <w:t>TR 3</w:t>
      </w:r>
      <w:r w:rsidRPr="005B70C7">
        <w:rPr>
          <w:rFonts w:hint="eastAsia"/>
          <w:sz w:val="20"/>
          <w:lang w:eastAsia="ko-KR"/>
        </w:rPr>
        <w:t>8</w:t>
      </w:r>
      <w:r w:rsidRPr="005B70C7">
        <w:rPr>
          <w:sz w:val="20"/>
          <w:lang w:eastAsia="ko-KR"/>
        </w:rPr>
        <w:t>.885</w:t>
      </w:r>
      <w:r w:rsidRPr="005B70C7">
        <w:rPr>
          <w:rFonts w:hint="eastAsia"/>
          <w:sz w:val="20"/>
          <w:lang w:eastAsia="ko-KR"/>
        </w:rPr>
        <w:t xml:space="preserve">, </w:t>
      </w:r>
      <w:r w:rsidRPr="005B70C7">
        <w:rPr>
          <w:sz w:val="20"/>
          <w:lang w:eastAsia="ko-KR"/>
        </w:rPr>
        <w:t>“</w:t>
      </w:r>
      <w:r w:rsidRPr="00581C37">
        <w:rPr>
          <w:sz w:val="20"/>
          <w:lang w:eastAsia="ko-KR"/>
        </w:rPr>
        <w:t>Study on NR Vehicle-to-Everything (V2X)</w:t>
      </w:r>
      <w:r w:rsidRPr="005B70C7">
        <w:rPr>
          <w:rFonts w:hint="eastAsia"/>
          <w:sz w:val="20"/>
          <w:lang w:eastAsia="ko-KR"/>
        </w:rPr>
        <w:t>.</w:t>
      </w:r>
      <w:r w:rsidRPr="005B70C7">
        <w:rPr>
          <w:sz w:val="20"/>
          <w:lang w:eastAsia="ko-KR"/>
        </w:rPr>
        <w:t>”</w:t>
      </w:r>
    </w:p>
    <w:bookmarkEnd w:id="5"/>
    <w:p w:rsidR="00EE4A37" w:rsidRPr="0057352B" w:rsidRDefault="00D50A3D" w:rsidP="0057352B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22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186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C426A8" w:rsidRPr="00C426A8" w:rsidRDefault="00C426A8" w:rsidP="00C426A8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38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211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 w:rsidR="007E72AA">
        <w:rPr>
          <w:rFonts w:eastAsiaTheme="minorEastAsia" w:hint="eastAsia"/>
          <w:sz w:val="20"/>
          <w:lang w:eastAsia="ko-KR"/>
        </w:rPr>
        <w:t>4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</w:p>
    <w:p w:rsidR="00A17D9A" w:rsidRPr="005B70C7" w:rsidRDefault="00A17D9A" w:rsidP="00D50A3D">
      <w:pPr>
        <w:pStyle w:val="reference"/>
        <w:rPr>
          <w:sz w:val="20"/>
        </w:rPr>
      </w:pPr>
      <w:r w:rsidRPr="00A17D9A">
        <w:rPr>
          <w:sz w:val="20"/>
        </w:rPr>
        <w:t>TR 37.885</w:t>
      </w:r>
      <w:r w:rsidRPr="00A17D9A">
        <w:rPr>
          <w:rFonts w:hint="eastAsia"/>
          <w:sz w:val="20"/>
        </w:rPr>
        <w:t xml:space="preserve">, </w:t>
      </w:r>
      <w:r w:rsidRPr="00A17D9A">
        <w:rPr>
          <w:sz w:val="20"/>
        </w:rPr>
        <w:t>“Study on evaluation methodology of new Vehicle-to-Everything (V2X) use cases for LTE and NR</w:t>
      </w:r>
      <w:r w:rsidRPr="00A17D9A">
        <w:rPr>
          <w:rFonts w:hint="eastAsia"/>
          <w:sz w:val="20"/>
        </w:rPr>
        <w:t>.</w:t>
      </w:r>
      <w:r w:rsidRPr="00A17D9A">
        <w:rPr>
          <w:sz w:val="20"/>
        </w:rPr>
        <w:t>”</w:t>
      </w:r>
    </w:p>
    <w:p w:rsidR="005B70C7" w:rsidRPr="005B70C7" w:rsidRDefault="005B70C7" w:rsidP="005B70C7">
      <w:pPr>
        <w:pStyle w:val="reference"/>
        <w:rPr>
          <w:sz w:val="20"/>
          <w:lang w:eastAsia="ko-KR"/>
        </w:rPr>
      </w:pPr>
      <w:r w:rsidRPr="005B70C7">
        <w:rPr>
          <w:rFonts w:hint="eastAsia"/>
          <w:sz w:val="20"/>
          <w:lang w:eastAsia="ko-KR"/>
        </w:rPr>
        <w:t>R1-1</w:t>
      </w:r>
      <w:r>
        <w:rPr>
          <w:rFonts w:eastAsiaTheme="minorEastAsia" w:hint="eastAsia"/>
          <w:sz w:val="20"/>
          <w:lang w:eastAsia="ko-KR"/>
        </w:rPr>
        <w:t>904431</w:t>
      </w:r>
      <w:r w:rsidRPr="005B70C7">
        <w:rPr>
          <w:rFonts w:hint="eastAsia"/>
          <w:sz w:val="20"/>
          <w:lang w:eastAsia="ko-KR"/>
        </w:rPr>
        <w:t xml:space="preserve">, </w:t>
      </w:r>
      <w:r w:rsidRPr="005B70C7">
        <w:rPr>
          <w:sz w:val="20"/>
          <w:lang w:eastAsia="ko-KR"/>
        </w:rPr>
        <w:t>“</w:t>
      </w:r>
      <w:r w:rsidRPr="005B70C7">
        <w:rPr>
          <w:rFonts w:hint="eastAsia"/>
          <w:sz w:val="20"/>
          <w:lang w:eastAsia="ko-KR"/>
        </w:rPr>
        <w:t>On DMRS Design for NR V2X,</w:t>
      </w:r>
      <w:r w:rsidRPr="005B70C7">
        <w:rPr>
          <w:sz w:val="20"/>
          <w:lang w:eastAsia="ko-KR"/>
        </w:rPr>
        <w:t>”</w:t>
      </w:r>
      <w:r w:rsidRPr="005B70C7">
        <w:rPr>
          <w:rFonts w:hint="eastAsia"/>
          <w:sz w:val="20"/>
          <w:lang w:eastAsia="ko-KR"/>
        </w:rPr>
        <w:t xml:space="preserve"> </w:t>
      </w:r>
      <w:r w:rsidRPr="00C41C69">
        <w:rPr>
          <w:sz w:val="20"/>
          <w:lang w:eastAsia="ko-KR"/>
        </w:rPr>
        <w:t>3GPP TSG RAN1</w:t>
      </w:r>
      <w:r>
        <w:rPr>
          <w:rFonts w:eastAsiaTheme="minorEastAsia" w:hint="eastAsia"/>
          <w:sz w:val="20"/>
          <w:lang w:eastAsia="ko-KR"/>
        </w:rPr>
        <w:t>#96bis</w:t>
      </w:r>
      <w:r w:rsidRPr="005B70C7">
        <w:rPr>
          <w:rFonts w:hint="eastAsia"/>
          <w:sz w:val="20"/>
          <w:lang w:eastAsia="ko-KR"/>
        </w:rPr>
        <w:t xml:space="preserve">, </w:t>
      </w:r>
      <w:r>
        <w:rPr>
          <w:rFonts w:eastAsiaTheme="minorEastAsia" w:hint="eastAsia"/>
          <w:sz w:val="20"/>
          <w:lang w:eastAsia="ko-KR"/>
        </w:rPr>
        <w:t>Samsung</w:t>
      </w:r>
      <w:r w:rsidRPr="005B70C7">
        <w:rPr>
          <w:rFonts w:hint="eastAsia"/>
          <w:sz w:val="20"/>
          <w:lang w:eastAsia="ko-KR"/>
        </w:rPr>
        <w:t>.</w:t>
      </w:r>
    </w:p>
    <w:p w:rsidR="006F0F2B" w:rsidRDefault="006F0F2B" w:rsidP="006F0F2B">
      <w:pPr>
        <w:pStyle w:val="1"/>
        <w:jc w:val="both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lastRenderedPageBreak/>
        <w:t>Appendix A</w:t>
      </w:r>
    </w:p>
    <w:p w:rsidR="006F0F2B" w:rsidRDefault="006F0F2B" w:rsidP="006F0F2B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="003644C7">
        <w:rPr>
          <w:rFonts w:hint="eastAsia"/>
          <w:lang w:eastAsia="ko-KR"/>
        </w:rPr>
        <w:t>E</w:t>
      </w:r>
      <w:r>
        <w:rPr>
          <w:lang w:eastAsia="ko-KR"/>
        </w:rPr>
        <w:t xml:space="preserve">valuation </w:t>
      </w:r>
      <w:r w:rsidR="00FE4E8E">
        <w:rPr>
          <w:lang w:eastAsia="ko-KR"/>
        </w:rPr>
        <w:t>assumption</w:t>
      </w:r>
      <w:r w:rsidR="00FE4E8E">
        <w:rPr>
          <w:rFonts w:hint="eastAsia"/>
          <w:lang w:eastAsia="ko-KR"/>
        </w:rPr>
        <w:t>s</w:t>
      </w:r>
    </w:p>
    <w:tbl>
      <w:tblPr>
        <w:tblW w:w="9072" w:type="dxa"/>
        <w:jc w:val="center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6F0F2B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CC12F8" w:rsidRDefault="003644C7" w:rsidP="00CC12F8">
            <w:pPr>
              <w:spacing w:after="0"/>
              <w:jc w:val="both"/>
            </w:pPr>
            <w:r w:rsidRPr="00CC12F8">
              <w:rPr>
                <w:rFonts w:hint="eastAsia"/>
              </w:rPr>
              <w:t>Parameters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CC12F8" w:rsidRDefault="006F0F2B" w:rsidP="00CC12F8">
            <w:pPr>
              <w:spacing w:after="0"/>
              <w:jc w:val="both"/>
            </w:pPr>
            <w:r w:rsidRPr="00CC12F8">
              <w:t>Value</w:t>
            </w:r>
            <w:r w:rsidR="003644C7" w:rsidRPr="00CC12F8">
              <w:rPr>
                <w:rFonts w:hint="eastAsia"/>
              </w:rPr>
              <w:t>s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6 GHz</w:t>
            </w:r>
          </w:p>
        </w:tc>
      </w:tr>
      <w:tr w:rsidR="00FE4E8E" w:rsidRPr="0020064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A17D9A" w:rsidP="00CC12F8">
            <w:pPr>
              <w:spacing w:after="0"/>
              <w:jc w:val="both"/>
            </w:pPr>
            <w:r>
              <w:t>15 kHz</w:t>
            </w:r>
            <w:r>
              <w:rPr>
                <w:rFonts w:hint="eastAsia"/>
                <w:lang w:eastAsia="ko-KR"/>
              </w:rPr>
              <w:t xml:space="preserve"> and </w:t>
            </w:r>
            <w:r w:rsidR="00FE4E8E" w:rsidRPr="009A2D6E">
              <w:t>30 kHz</w:t>
            </w:r>
          </w:p>
        </w:tc>
      </w:tr>
      <w:tr w:rsidR="00FE4E8E" w:rsidRPr="0020064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1F0D07" w:rsidP="00CC12F8">
            <w:pPr>
              <w:spacing w:after="0"/>
              <w:jc w:val="both"/>
            </w:pPr>
            <w:r>
              <w:rPr>
                <w:rFonts w:hint="eastAsia"/>
                <w:lang w:eastAsia="ko-KR"/>
              </w:rPr>
              <w:t>R</w:t>
            </w:r>
            <w:r w:rsidRPr="001F0D07">
              <w:t xml:space="preserve">elative </w:t>
            </w:r>
            <w:r w:rsidR="00FE4E8E">
              <w:rPr>
                <w:rFonts w:hint="eastAsia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>
              <w:rPr>
                <w:rFonts w:hint="eastAsia"/>
              </w:rPr>
              <w:t>60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</w:rPr>
              <w:t>120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</w:rPr>
              <w:t>240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 w:rsidR="00A17D9A">
              <w:rPr>
                <w:rFonts w:hint="eastAsia"/>
                <w:lang w:eastAsia="ko-KR"/>
              </w:rPr>
              <w:t xml:space="preserve">and </w:t>
            </w:r>
            <w:r>
              <w:rPr>
                <w:rFonts w:hint="eastAsia"/>
              </w:rPr>
              <w:t xml:space="preserve">500 </w:t>
            </w:r>
            <w:r w:rsidR="00CC12F8">
              <w:rPr>
                <w:rFonts w:hint="eastAsia"/>
              </w:rPr>
              <w:t>km/h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Carrier frequency offset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0 ppm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Non-ideal (with genie-aided Doppler knowledge)</w:t>
            </w:r>
          </w:p>
        </w:tc>
      </w:tr>
      <w:tr w:rsidR="00FE4E8E" w:rsidRPr="00176829" w:rsidTr="00F533AD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Waveform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CP-OFDM</w:t>
            </w:r>
          </w:p>
        </w:tc>
      </w:tr>
      <w:tr w:rsidR="00F4035A" w:rsidRPr="00176829" w:rsidTr="00F533AD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9B3652" w:rsidRPr="009B3652" w:rsidRDefault="009B3652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>    </w:t>
            </w:r>
            <w:r w:rsidRPr="009B3652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6 </w:t>
            </w:r>
            <w:r w:rsidR="00A17D9A">
              <w:rPr>
                <w:rFonts w:ascii="Times New Roman" w:hAnsi="Times New Roman" w:cs="Times New Roman" w:hint="eastAsia"/>
                <w:sz w:val="20"/>
                <w:szCs w:val="20"/>
              </w:rPr>
              <w:t>P</w:t>
            </w:r>
            <w:r w:rsidRPr="009B3652">
              <w:rPr>
                <w:rFonts w:ascii="Times New Roman" w:hAnsi="Times New Roman" w:cs="Times New Roman" w:hint="eastAsia"/>
                <w:sz w:val="20"/>
                <w:szCs w:val="20"/>
              </w:rPr>
              <w:t>RBs</w:t>
            </w:r>
          </w:p>
          <w:p w:rsidR="00F4035A" w:rsidRPr="009B3652" w:rsidRDefault="009B3652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>    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First 1 OFDM symbol for AGC and last one symbol for </w:t>
            </w:r>
            <w:r w:rsidR="00596157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switching time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, and remaining 12 OFDM symbols for data channel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DMRS pattern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96157" w:rsidRDefault="00596157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Uu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data channel DMRS type1 and type2 (single-symbol DMRS</w:t>
            </w:r>
            <w:r w:rsidR="00CC12F8">
              <w:rPr>
                <w:rFonts w:ascii="Times New Roman" w:hAnsi="Times New Roman" w:cs="Times New Roman" w:hint="eastAsia"/>
                <w:sz w:val="20"/>
                <w:szCs w:val="20"/>
              </w:rPr>
              <w:t>, one CDM group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  <w:p w:rsidR="00452B08" w:rsidRPr="00452B08" w:rsidRDefault="00596157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 w:rsidR="00C426A8" w:rsidRPr="00C426A8">
              <w:rPr>
                <w:rFonts w:ascii="Times New Roman" w:eastAsia="Arial" w:hAnsi="Times New Roman" w:cs="Times New Roman"/>
                <w:sz w:val="20"/>
                <w:szCs w:val="20"/>
              </w:rPr>
              <w:t>DMRS positions defined in PDSCH [7] were reused</w:t>
            </w:r>
            <w:r w:rsidR="00C426A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. </w:t>
            </w:r>
            <w:r w:rsidR="00452B08" w:rsidRPr="00452B0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Time domain</w:t>
            </w:r>
            <w:r w:rsidR="00452B0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DMRS symbol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 are placed </w:t>
            </w:r>
            <w:r w:rsidR="00452B08" w:rsidRPr="00452B08">
              <w:rPr>
                <w:rFonts w:ascii="Times New Roman" w:hAnsi="Times New Roman" w:cs="Times New Roman"/>
                <w:sz w:val="20"/>
                <w:szCs w:val="20"/>
              </w:rPr>
              <w:t>within 14 symbol slot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C426A8">
              <w:rPr>
                <w:rFonts w:ascii="Times New Roman" w:hAnsi="Times New Roman" w:cs="Times New Roman" w:hint="eastAsia"/>
                <w:sz w:val="20"/>
                <w:szCs w:val="20"/>
              </w:rPr>
              <w:t>as</w:t>
            </w:r>
          </w:p>
          <w:p w:rsidR="00452B08" w:rsidRDefault="00C66A83" w:rsidP="00575BF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DMRS position is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(2,11)</w:t>
            </w:r>
            <w:r w:rsidR="00C426A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for 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 </w:t>
            </w:r>
            <w:r w:rsidR="00575BF4"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 w:rsidR="00C426A8"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  <w:p w:rsidR="00C426A8" w:rsidRDefault="00C426A8" w:rsidP="00C426A8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DMRS position is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452B08"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7, </w:t>
            </w:r>
            <w:r w:rsidR="00452B08"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11)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for 3 </w:t>
            </w:r>
            <w:r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  <w:p w:rsidR="00452B08" w:rsidRPr="00C426A8" w:rsidRDefault="00C426A8" w:rsidP="00C426A8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DMRS position is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5, 8,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11)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for 4 </w:t>
            </w:r>
            <w:r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 w:rsidRPr="000561E2"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 w:rsidRPr="00F4035A">
              <w:t>QPSK code rate ½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4E24C5" w:rsidRDefault="00F4035A" w:rsidP="00CC12F8">
            <w:pPr>
              <w:spacing w:after="0"/>
              <w:jc w:val="both"/>
            </w:pPr>
            <w:r w:rsidRPr="004E24C5"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LDPC</w:t>
            </w:r>
            <w:r w:rsidRPr="004E24C5">
              <w:t xml:space="preserve"> 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 w:rsidRPr="009A2D6E">
              <w:t xml:space="preserve">Number of </w:t>
            </w:r>
            <w:proofErr w:type="spellStart"/>
            <w:r w:rsidRPr="009A2D6E">
              <w:t>Tx</w:t>
            </w:r>
            <w:proofErr w:type="spellEnd"/>
            <w:r w:rsidRPr="009A2D6E">
              <w:t xml:space="preserve"> antennas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1</w:t>
            </w:r>
          </w:p>
        </w:tc>
      </w:tr>
      <w:tr w:rsidR="00F4035A" w:rsidRPr="00176829" w:rsidTr="00F533AD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 w:rsidRPr="009A2D6E">
              <w:t>Number of Rx antennas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1</w:t>
            </w:r>
            <w:r w:rsidRPr="009A2D6E">
              <w:t xml:space="preserve"> </w:t>
            </w:r>
          </w:p>
        </w:tc>
      </w:tr>
      <w:tr w:rsidR="00F4035A" w:rsidRPr="00176829" w:rsidTr="00F533AD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B514A0" w:rsidRDefault="00F4035A" w:rsidP="00CC12F8">
            <w:pPr>
              <w:spacing w:after="0"/>
              <w:jc w:val="both"/>
            </w:pPr>
            <w:r w:rsidRPr="00B514A0"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57352B">
            <w:pPr>
              <w:spacing w:after="0"/>
              <w:jc w:val="both"/>
              <w:rPr>
                <w:lang w:eastAsia="ko-KR"/>
              </w:rPr>
            </w:pPr>
            <w:r w:rsidRPr="00B514A0">
              <w:t>CDL-based V2V channels in TR 37.885</w:t>
            </w:r>
            <w:r w:rsidR="00A17D9A">
              <w:rPr>
                <w:rFonts w:hint="eastAsia"/>
                <w:lang w:eastAsia="ko-KR"/>
              </w:rPr>
              <w:t xml:space="preserve"> [</w:t>
            </w:r>
            <w:r w:rsidR="0057352B">
              <w:rPr>
                <w:rFonts w:hint="eastAsia"/>
                <w:lang w:eastAsia="ko-KR"/>
              </w:rPr>
              <w:t>5</w:t>
            </w:r>
            <w:r w:rsidR="00A17D9A">
              <w:rPr>
                <w:rFonts w:hint="eastAsia"/>
                <w:lang w:eastAsia="ko-KR"/>
              </w:rPr>
              <w:t>]</w:t>
            </w:r>
          </w:p>
        </w:tc>
      </w:tr>
    </w:tbl>
    <w:p w:rsidR="006F0F2B" w:rsidRPr="006F0F2B" w:rsidRDefault="006F0F2B" w:rsidP="006F0F2B">
      <w:pPr>
        <w:rPr>
          <w:lang w:val="en-US" w:eastAsia="ko-KR"/>
        </w:rPr>
      </w:pPr>
    </w:p>
    <w:sectPr w:rsidR="006F0F2B" w:rsidRPr="006F0F2B" w:rsidSect="00FF4D8E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6C6" w:rsidRDefault="00C836C6">
      <w:r>
        <w:separator/>
      </w:r>
    </w:p>
  </w:endnote>
  <w:endnote w:type="continuationSeparator" w:id="0">
    <w:p w:rsidR="00C836C6" w:rsidRDefault="00C8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6C6" w:rsidRDefault="00C836C6">
      <w:r>
        <w:separator/>
      </w:r>
    </w:p>
  </w:footnote>
  <w:footnote w:type="continuationSeparator" w:id="0">
    <w:p w:rsidR="00C836C6" w:rsidRDefault="00C83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792"/>
    <w:multiLevelType w:val="hybridMultilevel"/>
    <w:tmpl w:val="4202BD02"/>
    <w:lvl w:ilvl="0" w:tplc="D2BC2F4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AFC10E4"/>
    <w:multiLevelType w:val="hybridMultilevel"/>
    <w:tmpl w:val="2BD01FFA"/>
    <w:lvl w:ilvl="0" w:tplc="DC52F2B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7DA4496"/>
    <w:multiLevelType w:val="hybridMultilevel"/>
    <w:tmpl w:val="F720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4246536"/>
    <w:multiLevelType w:val="hybridMultilevel"/>
    <w:tmpl w:val="41082978"/>
    <w:lvl w:ilvl="0" w:tplc="F22C0F1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E4A247E"/>
    <w:multiLevelType w:val="hybridMultilevel"/>
    <w:tmpl w:val="57886A00"/>
    <w:lvl w:ilvl="0" w:tplc="283E1C76">
      <w:start w:val="1"/>
      <w:numFmt w:val="lowerLetter"/>
      <w:lvlText w:val="(%1)"/>
      <w:lvlJc w:val="left"/>
      <w:pPr>
        <w:ind w:left="1210" w:hanging="360"/>
      </w:pPr>
      <w:rPr>
        <w:rFonts w:hint="default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650" w:hanging="400"/>
      </w:pPr>
    </w:lvl>
    <w:lvl w:ilvl="2" w:tplc="0409001B" w:tentative="1">
      <w:start w:val="1"/>
      <w:numFmt w:val="lowerRoman"/>
      <w:lvlText w:val="%3."/>
      <w:lvlJc w:val="right"/>
      <w:pPr>
        <w:ind w:left="2050" w:hanging="400"/>
      </w:pPr>
    </w:lvl>
    <w:lvl w:ilvl="3" w:tplc="0409000F" w:tentative="1">
      <w:start w:val="1"/>
      <w:numFmt w:val="decimal"/>
      <w:lvlText w:val="%4."/>
      <w:lvlJc w:val="left"/>
      <w:pPr>
        <w:ind w:left="2450" w:hanging="400"/>
      </w:pPr>
    </w:lvl>
    <w:lvl w:ilvl="4" w:tplc="04090019" w:tentative="1">
      <w:start w:val="1"/>
      <w:numFmt w:val="upperLetter"/>
      <w:lvlText w:val="%5."/>
      <w:lvlJc w:val="left"/>
      <w:pPr>
        <w:ind w:left="2850" w:hanging="400"/>
      </w:pPr>
    </w:lvl>
    <w:lvl w:ilvl="5" w:tplc="0409001B" w:tentative="1">
      <w:start w:val="1"/>
      <w:numFmt w:val="lowerRoman"/>
      <w:lvlText w:val="%6."/>
      <w:lvlJc w:val="right"/>
      <w:pPr>
        <w:ind w:left="3250" w:hanging="400"/>
      </w:pPr>
    </w:lvl>
    <w:lvl w:ilvl="6" w:tplc="0409000F" w:tentative="1">
      <w:start w:val="1"/>
      <w:numFmt w:val="decimal"/>
      <w:lvlText w:val="%7."/>
      <w:lvlJc w:val="left"/>
      <w:pPr>
        <w:ind w:left="3650" w:hanging="400"/>
      </w:pPr>
    </w:lvl>
    <w:lvl w:ilvl="7" w:tplc="04090019" w:tentative="1">
      <w:start w:val="1"/>
      <w:numFmt w:val="upperLetter"/>
      <w:lvlText w:val="%8."/>
      <w:lvlJc w:val="left"/>
      <w:pPr>
        <w:ind w:left="4050" w:hanging="400"/>
      </w:pPr>
    </w:lvl>
    <w:lvl w:ilvl="8" w:tplc="0409001B" w:tentative="1">
      <w:start w:val="1"/>
      <w:numFmt w:val="lowerRoman"/>
      <w:lvlText w:val="%9."/>
      <w:lvlJc w:val="right"/>
      <w:pPr>
        <w:ind w:left="4450" w:hanging="400"/>
      </w:pPr>
    </w:lvl>
  </w:abstractNum>
  <w:abstractNum w:abstractNumId="23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3B34223"/>
    <w:multiLevelType w:val="hybridMultilevel"/>
    <w:tmpl w:val="023E84C0"/>
    <w:lvl w:ilvl="0" w:tplc="2EA2809E">
      <w:start w:val="1"/>
      <w:numFmt w:val="bullet"/>
      <w:lvlText w:val="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5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A8737A5"/>
    <w:multiLevelType w:val="hybridMultilevel"/>
    <w:tmpl w:val="3DBA7206"/>
    <w:lvl w:ilvl="0" w:tplc="C4906C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2924452"/>
    <w:multiLevelType w:val="hybridMultilevel"/>
    <w:tmpl w:val="B964BB96"/>
    <w:lvl w:ilvl="0" w:tplc="AB9AD1D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F34411"/>
    <w:multiLevelType w:val="hybridMultilevel"/>
    <w:tmpl w:val="87C03D2A"/>
    <w:lvl w:ilvl="0" w:tplc="788E5D3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DF00A7"/>
    <w:multiLevelType w:val="hybridMultilevel"/>
    <w:tmpl w:val="E7426A8A"/>
    <w:lvl w:ilvl="0" w:tplc="6D0E1DB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28"/>
  </w:num>
  <w:num w:numId="4">
    <w:abstractNumId w:val="14"/>
  </w:num>
  <w:num w:numId="5">
    <w:abstractNumId w:val="35"/>
  </w:num>
  <w:num w:numId="6">
    <w:abstractNumId w:val="21"/>
  </w:num>
  <w:num w:numId="7">
    <w:abstractNumId w:val="12"/>
  </w:num>
  <w:num w:numId="8">
    <w:abstractNumId w:val="18"/>
  </w:num>
  <w:num w:numId="9">
    <w:abstractNumId w:val="27"/>
  </w:num>
  <w:num w:numId="10">
    <w:abstractNumId w:val="30"/>
  </w:num>
  <w:num w:numId="11">
    <w:abstractNumId w:val="6"/>
  </w:num>
  <w:num w:numId="12">
    <w:abstractNumId w:val="7"/>
  </w:num>
  <w:num w:numId="13">
    <w:abstractNumId w:val="2"/>
  </w:num>
  <w:num w:numId="14">
    <w:abstractNumId w:val="25"/>
  </w:num>
  <w:num w:numId="15">
    <w:abstractNumId w:val="39"/>
  </w:num>
  <w:num w:numId="16">
    <w:abstractNumId w:val="33"/>
  </w:num>
  <w:num w:numId="17">
    <w:abstractNumId w:val="41"/>
  </w:num>
  <w:num w:numId="18">
    <w:abstractNumId w:val="38"/>
  </w:num>
  <w:num w:numId="19">
    <w:abstractNumId w:val="17"/>
  </w:num>
  <w:num w:numId="20">
    <w:abstractNumId w:val="16"/>
  </w:num>
  <w:num w:numId="21">
    <w:abstractNumId w:val="4"/>
  </w:num>
  <w:num w:numId="22">
    <w:abstractNumId w:val="32"/>
  </w:num>
  <w:num w:numId="23">
    <w:abstractNumId w:val="3"/>
  </w:num>
  <w:num w:numId="24">
    <w:abstractNumId w:val="15"/>
  </w:num>
  <w:num w:numId="25">
    <w:abstractNumId w:val="19"/>
  </w:num>
  <w:num w:numId="26">
    <w:abstractNumId w:val="23"/>
  </w:num>
  <w:num w:numId="27">
    <w:abstractNumId w:val="36"/>
  </w:num>
  <w:num w:numId="28">
    <w:abstractNumId w:val="26"/>
  </w:num>
  <w:num w:numId="29">
    <w:abstractNumId w:val="1"/>
  </w:num>
  <w:num w:numId="30">
    <w:abstractNumId w:val="8"/>
  </w:num>
  <w:num w:numId="31">
    <w:abstractNumId w:val="35"/>
  </w:num>
  <w:num w:numId="32">
    <w:abstractNumId w:val="34"/>
  </w:num>
  <w:num w:numId="33">
    <w:abstractNumId w:val="9"/>
  </w:num>
  <w:num w:numId="34">
    <w:abstractNumId w:val="35"/>
  </w:num>
  <w:num w:numId="35">
    <w:abstractNumId w:val="35"/>
  </w:num>
  <w:num w:numId="36">
    <w:abstractNumId w:val="20"/>
  </w:num>
  <w:num w:numId="37">
    <w:abstractNumId w:val="22"/>
  </w:num>
  <w:num w:numId="38">
    <w:abstractNumId w:val="5"/>
  </w:num>
  <w:num w:numId="39">
    <w:abstractNumId w:val="40"/>
  </w:num>
  <w:num w:numId="40">
    <w:abstractNumId w:val="10"/>
  </w:num>
  <w:num w:numId="41">
    <w:abstractNumId w:val="0"/>
  </w:num>
  <w:num w:numId="42">
    <w:abstractNumId w:val="31"/>
  </w:num>
  <w:num w:numId="43">
    <w:abstractNumId w:val="24"/>
  </w:num>
  <w:num w:numId="44">
    <w:abstractNumId w:val="29"/>
  </w:num>
  <w:num w:numId="45">
    <w:abstractNumId w:val="37"/>
  </w:num>
  <w:num w:numId="46">
    <w:abstractNumId w:val="35"/>
  </w:num>
  <w:num w:numId="47">
    <w:abstractNumId w:val="35"/>
  </w:num>
  <w:num w:numId="48">
    <w:abstractNumId w:val="35"/>
  </w:num>
  <w:num w:numId="49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16"/>
    <w:rsid w:val="00000F4B"/>
    <w:rsid w:val="0000122C"/>
    <w:rsid w:val="00001971"/>
    <w:rsid w:val="00001C76"/>
    <w:rsid w:val="000020C0"/>
    <w:rsid w:val="0000212B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AAD"/>
    <w:rsid w:val="00005E58"/>
    <w:rsid w:val="00006543"/>
    <w:rsid w:val="00007565"/>
    <w:rsid w:val="000079A0"/>
    <w:rsid w:val="00007CA3"/>
    <w:rsid w:val="00010024"/>
    <w:rsid w:val="0001091A"/>
    <w:rsid w:val="00010921"/>
    <w:rsid w:val="00010A61"/>
    <w:rsid w:val="00011005"/>
    <w:rsid w:val="000110E1"/>
    <w:rsid w:val="00011414"/>
    <w:rsid w:val="000118F9"/>
    <w:rsid w:val="00011A20"/>
    <w:rsid w:val="00011A53"/>
    <w:rsid w:val="00011B21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8C"/>
    <w:rsid w:val="00022194"/>
    <w:rsid w:val="00022677"/>
    <w:rsid w:val="00022A06"/>
    <w:rsid w:val="00022C4C"/>
    <w:rsid w:val="00023AA1"/>
    <w:rsid w:val="00023D65"/>
    <w:rsid w:val="00024CFB"/>
    <w:rsid w:val="00024F64"/>
    <w:rsid w:val="00025666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8E6"/>
    <w:rsid w:val="00033B18"/>
    <w:rsid w:val="00033C9C"/>
    <w:rsid w:val="00033DB8"/>
    <w:rsid w:val="000340BE"/>
    <w:rsid w:val="000341EA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2DC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2F22"/>
    <w:rsid w:val="0005344C"/>
    <w:rsid w:val="000534EE"/>
    <w:rsid w:val="00053930"/>
    <w:rsid w:val="00053ECF"/>
    <w:rsid w:val="0005408D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FF5"/>
    <w:rsid w:val="000775AB"/>
    <w:rsid w:val="00077788"/>
    <w:rsid w:val="000779A6"/>
    <w:rsid w:val="000801DA"/>
    <w:rsid w:val="00080366"/>
    <w:rsid w:val="0008086D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5CFD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13E2"/>
    <w:rsid w:val="00091ED4"/>
    <w:rsid w:val="00092123"/>
    <w:rsid w:val="00092950"/>
    <w:rsid w:val="00092AC2"/>
    <w:rsid w:val="00092EE9"/>
    <w:rsid w:val="000937C9"/>
    <w:rsid w:val="00094B22"/>
    <w:rsid w:val="0009683B"/>
    <w:rsid w:val="0009739B"/>
    <w:rsid w:val="000977BC"/>
    <w:rsid w:val="00097C67"/>
    <w:rsid w:val="000A055F"/>
    <w:rsid w:val="000A09AC"/>
    <w:rsid w:val="000A0A92"/>
    <w:rsid w:val="000A0B15"/>
    <w:rsid w:val="000A1BB6"/>
    <w:rsid w:val="000A1D31"/>
    <w:rsid w:val="000A26F4"/>
    <w:rsid w:val="000A2DC9"/>
    <w:rsid w:val="000A33B1"/>
    <w:rsid w:val="000A34C0"/>
    <w:rsid w:val="000A3A32"/>
    <w:rsid w:val="000A3A55"/>
    <w:rsid w:val="000A3AB0"/>
    <w:rsid w:val="000A3B9F"/>
    <w:rsid w:val="000A4170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06D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58A1"/>
    <w:rsid w:val="000F5C85"/>
    <w:rsid w:val="000F5D7C"/>
    <w:rsid w:val="000F60C9"/>
    <w:rsid w:val="000F7321"/>
    <w:rsid w:val="000F762B"/>
    <w:rsid w:val="0010000C"/>
    <w:rsid w:val="001000D3"/>
    <w:rsid w:val="00100BF9"/>
    <w:rsid w:val="00100CCE"/>
    <w:rsid w:val="00100DC0"/>
    <w:rsid w:val="0010112F"/>
    <w:rsid w:val="00101480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A7"/>
    <w:rsid w:val="00121AC2"/>
    <w:rsid w:val="00122042"/>
    <w:rsid w:val="00122734"/>
    <w:rsid w:val="00122958"/>
    <w:rsid w:val="0012303A"/>
    <w:rsid w:val="001232A2"/>
    <w:rsid w:val="00123402"/>
    <w:rsid w:val="001237DD"/>
    <w:rsid w:val="0012391E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08D"/>
    <w:rsid w:val="001313B2"/>
    <w:rsid w:val="0013172A"/>
    <w:rsid w:val="00131748"/>
    <w:rsid w:val="00131C3A"/>
    <w:rsid w:val="00132205"/>
    <w:rsid w:val="00132564"/>
    <w:rsid w:val="0013288D"/>
    <w:rsid w:val="00133026"/>
    <w:rsid w:val="00133054"/>
    <w:rsid w:val="00133606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498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87D"/>
    <w:rsid w:val="00153AA8"/>
    <w:rsid w:val="0015445A"/>
    <w:rsid w:val="00154827"/>
    <w:rsid w:val="001548C2"/>
    <w:rsid w:val="00154FED"/>
    <w:rsid w:val="00155CBD"/>
    <w:rsid w:val="0015647B"/>
    <w:rsid w:val="00156821"/>
    <w:rsid w:val="00156E3B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99D"/>
    <w:rsid w:val="00181EEE"/>
    <w:rsid w:val="00182E06"/>
    <w:rsid w:val="00183631"/>
    <w:rsid w:val="00183D2E"/>
    <w:rsid w:val="00184848"/>
    <w:rsid w:val="00184F24"/>
    <w:rsid w:val="0018502E"/>
    <w:rsid w:val="001850D6"/>
    <w:rsid w:val="00185B37"/>
    <w:rsid w:val="00185E2D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6FE4"/>
    <w:rsid w:val="00197974"/>
    <w:rsid w:val="00197AB8"/>
    <w:rsid w:val="00197BA4"/>
    <w:rsid w:val="00197E32"/>
    <w:rsid w:val="001A00E5"/>
    <w:rsid w:val="001A030D"/>
    <w:rsid w:val="001A0372"/>
    <w:rsid w:val="001A08CC"/>
    <w:rsid w:val="001A0A0F"/>
    <w:rsid w:val="001A0EA7"/>
    <w:rsid w:val="001A179E"/>
    <w:rsid w:val="001A2884"/>
    <w:rsid w:val="001A2C8F"/>
    <w:rsid w:val="001A31BA"/>
    <w:rsid w:val="001A321A"/>
    <w:rsid w:val="001A3681"/>
    <w:rsid w:val="001A3AFD"/>
    <w:rsid w:val="001A3EC6"/>
    <w:rsid w:val="001A42B9"/>
    <w:rsid w:val="001A49B6"/>
    <w:rsid w:val="001A4E99"/>
    <w:rsid w:val="001A53DF"/>
    <w:rsid w:val="001A56C7"/>
    <w:rsid w:val="001A5F34"/>
    <w:rsid w:val="001A6136"/>
    <w:rsid w:val="001A6899"/>
    <w:rsid w:val="001B010D"/>
    <w:rsid w:val="001B01BE"/>
    <w:rsid w:val="001B0ED7"/>
    <w:rsid w:val="001B1FAD"/>
    <w:rsid w:val="001B2273"/>
    <w:rsid w:val="001B26B6"/>
    <w:rsid w:val="001B299D"/>
    <w:rsid w:val="001B3691"/>
    <w:rsid w:val="001B48BE"/>
    <w:rsid w:val="001B501C"/>
    <w:rsid w:val="001B5665"/>
    <w:rsid w:val="001B56B2"/>
    <w:rsid w:val="001B5720"/>
    <w:rsid w:val="001B5C18"/>
    <w:rsid w:val="001B620C"/>
    <w:rsid w:val="001B7B86"/>
    <w:rsid w:val="001C038F"/>
    <w:rsid w:val="001C06AA"/>
    <w:rsid w:val="001C0966"/>
    <w:rsid w:val="001C12A8"/>
    <w:rsid w:val="001C260D"/>
    <w:rsid w:val="001C2C0F"/>
    <w:rsid w:val="001C3694"/>
    <w:rsid w:val="001C37A3"/>
    <w:rsid w:val="001C3B1A"/>
    <w:rsid w:val="001C3CF8"/>
    <w:rsid w:val="001C46BC"/>
    <w:rsid w:val="001C46E4"/>
    <w:rsid w:val="001C4DB6"/>
    <w:rsid w:val="001C4E22"/>
    <w:rsid w:val="001C5B77"/>
    <w:rsid w:val="001C5B7B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2244"/>
    <w:rsid w:val="001D2486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207B"/>
    <w:rsid w:val="001E2551"/>
    <w:rsid w:val="001E2782"/>
    <w:rsid w:val="001E2BD4"/>
    <w:rsid w:val="001E3B4A"/>
    <w:rsid w:val="001E421D"/>
    <w:rsid w:val="001E43B5"/>
    <w:rsid w:val="001E6206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0D07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8EA"/>
    <w:rsid w:val="001F6D51"/>
    <w:rsid w:val="001F6F91"/>
    <w:rsid w:val="001F7361"/>
    <w:rsid w:val="001F750C"/>
    <w:rsid w:val="001F7C2B"/>
    <w:rsid w:val="001F7E4E"/>
    <w:rsid w:val="001F7E8C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60B5"/>
    <w:rsid w:val="00210D53"/>
    <w:rsid w:val="002113C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4E81"/>
    <w:rsid w:val="00225263"/>
    <w:rsid w:val="00225BC3"/>
    <w:rsid w:val="00225CEF"/>
    <w:rsid w:val="00225F1A"/>
    <w:rsid w:val="00225F6B"/>
    <w:rsid w:val="00226178"/>
    <w:rsid w:val="002261C9"/>
    <w:rsid w:val="00227242"/>
    <w:rsid w:val="00227E85"/>
    <w:rsid w:val="002302CD"/>
    <w:rsid w:val="0023065B"/>
    <w:rsid w:val="00231269"/>
    <w:rsid w:val="002317C3"/>
    <w:rsid w:val="002318A0"/>
    <w:rsid w:val="002326DD"/>
    <w:rsid w:val="0023380E"/>
    <w:rsid w:val="00233868"/>
    <w:rsid w:val="00233B20"/>
    <w:rsid w:val="00233C34"/>
    <w:rsid w:val="00233E80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25B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0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4B6"/>
    <w:rsid w:val="00265BAA"/>
    <w:rsid w:val="002664EE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415"/>
    <w:rsid w:val="00280698"/>
    <w:rsid w:val="00280A79"/>
    <w:rsid w:val="00280D04"/>
    <w:rsid w:val="00280D95"/>
    <w:rsid w:val="00280DEA"/>
    <w:rsid w:val="00280E9A"/>
    <w:rsid w:val="0028204C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5863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2AD"/>
    <w:rsid w:val="002904E3"/>
    <w:rsid w:val="002907FE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9B6"/>
    <w:rsid w:val="00293BBB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2344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763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1708"/>
    <w:rsid w:val="002C2DC3"/>
    <w:rsid w:val="002C356E"/>
    <w:rsid w:val="002C3B12"/>
    <w:rsid w:val="002C3E52"/>
    <w:rsid w:val="002C46A5"/>
    <w:rsid w:val="002C4E9D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2F5E"/>
    <w:rsid w:val="002F3D9C"/>
    <w:rsid w:val="002F4311"/>
    <w:rsid w:val="002F47AD"/>
    <w:rsid w:val="002F4DA9"/>
    <w:rsid w:val="002F528C"/>
    <w:rsid w:val="002F5790"/>
    <w:rsid w:val="002F5EB3"/>
    <w:rsid w:val="002F634A"/>
    <w:rsid w:val="002F6FEC"/>
    <w:rsid w:val="002F72FB"/>
    <w:rsid w:val="002F7ACB"/>
    <w:rsid w:val="00300097"/>
    <w:rsid w:val="0030020C"/>
    <w:rsid w:val="00300627"/>
    <w:rsid w:val="003006CA"/>
    <w:rsid w:val="003010AC"/>
    <w:rsid w:val="003031A6"/>
    <w:rsid w:val="0030336D"/>
    <w:rsid w:val="003039A1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67BA"/>
    <w:rsid w:val="0032775A"/>
    <w:rsid w:val="00327E3B"/>
    <w:rsid w:val="0033129D"/>
    <w:rsid w:val="0033130B"/>
    <w:rsid w:val="003314D2"/>
    <w:rsid w:val="00331CC5"/>
    <w:rsid w:val="0033222B"/>
    <w:rsid w:val="003324E2"/>
    <w:rsid w:val="003329E9"/>
    <w:rsid w:val="00332D7F"/>
    <w:rsid w:val="00332D91"/>
    <w:rsid w:val="00332E88"/>
    <w:rsid w:val="003337D5"/>
    <w:rsid w:val="00333E4F"/>
    <w:rsid w:val="0033429B"/>
    <w:rsid w:val="003353E5"/>
    <w:rsid w:val="0033544D"/>
    <w:rsid w:val="00335D21"/>
    <w:rsid w:val="0033619D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53B"/>
    <w:rsid w:val="00357095"/>
    <w:rsid w:val="003600C9"/>
    <w:rsid w:val="00360211"/>
    <w:rsid w:val="00360ACF"/>
    <w:rsid w:val="00360B55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4C7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0606"/>
    <w:rsid w:val="003716E1"/>
    <w:rsid w:val="00371DBB"/>
    <w:rsid w:val="0037224C"/>
    <w:rsid w:val="0037239A"/>
    <w:rsid w:val="0037239C"/>
    <w:rsid w:val="00372753"/>
    <w:rsid w:val="003738D9"/>
    <w:rsid w:val="003739C4"/>
    <w:rsid w:val="00373FE3"/>
    <w:rsid w:val="00374B5F"/>
    <w:rsid w:val="00375295"/>
    <w:rsid w:val="003753B5"/>
    <w:rsid w:val="003754A4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EF4"/>
    <w:rsid w:val="003A47EE"/>
    <w:rsid w:val="003A4806"/>
    <w:rsid w:val="003A4C0C"/>
    <w:rsid w:val="003A4FE0"/>
    <w:rsid w:val="003A5139"/>
    <w:rsid w:val="003A5945"/>
    <w:rsid w:val="003A6B9C"/>
    <w:rsid w:val="003A730C"/>
    <w:rsid w:val="003A754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9D9"/>
    <w:rsid w:val="003B333E"/>
    <w:rsid w:val="003B33FB"/>
    <w:rsid w:val="003B43C1"/>
    <w:rsid w:val="003B4413"/>
    <w:rsid w:val="003B5B36"/>
    <w:rsid w:val="003B69CC"/>
    <w:rsid w:val="003B6DC7"/>
    <w:rsid w:val="003B7278"/>
    <w:rsid w:val="003B749F"/>
    <w:rsid w:val="003B7684"/>
    <w:rsid w:val="003B784F"/>
    <w:rsid w:val="003B799A"/>
    <w:rsid w:val="003C0353"/>
    <w:rsid w:val="003C0A8A"/>
    <w:rsid w:val="003C13C6"/>
    <w:rsid w:val="003C17F8"/>
    <w:rsid w:val="003C1B36"/>
    <w:rsid w:val="003C1E94"/>
    <w:rsid w:val="003C25B0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3D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5DB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90F"/>
    <w:rsid w:val="00400D04"/>
    <w:rsid w:val="004011A6"/>
    <w:rsid w:val="004016D7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107E6"/>
    <w:rsid w:val="00410A1E"/>
    <w:rsid w:val="00412070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18DB"/>
    <w:rsid w:val="00421E04"/>
    <w:rsid w:val="00422BC2"/>
    <w:rsid w:val="004239D8"/>
    <w:rsid w:val="004240D5"/>
    <w:rsid w:val="00424178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2EF7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20AA"/>
    <w:rsid w:val="004423C4"/>
    <w:rsid w:val="00442489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617"/>
    <w:rsid w:val="00452B08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39B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C4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174"/>
    <w:rsid w:val="0049325B"/>
    <w:rsid w:val="00493A37"/>
    <w:rsid w:val="00493EE4"/>
    <w:rsid w:val="00494467"/>
    <w:rsid w:val="004946AF"/>
    <w:rsid w:val="00494898"/>
    <w:rsid w:val="00494A4E"/>
    <w:rsid w:val="00494CCF"/>
    <w:rsid w:val="004953E5"/>
    <w:rsid w:val="00495DEC"/>
    <w:rsid w:val="00495E0E"/>
    <w:rsid w:val="00495E59"/>
    <w:rsid w:val="004966A6"/>
    <w:rsid w:val="0049723E"/>
    <w:rsid w:val="0049762F"/>
    <w:rsid w:val="004A0A28"/>
    <w:rsid w:val="004A1233"/>
    <w:rsid w:val="004A125E"/>
    <w:rsid w:val="004A19BB"/>
    <w:rsid w:val="004A2156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D33"/>
    <w:rsid w:val="004B1D92"/>
    <w:rsid w:val="004B22D5"/>
    <w:rsid w:val="004B2890"/>
    <w:rsid w:val="004B29D7"/>
    <w:rsid w:val="004B2FA9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73B"/>
    <w:rsid w:val="004C6889"/>
    <w:rsid w:val="004C73C0"/>
    <w:rsid w:val="004C748E"/>
    <w:rsid w:val="004C7736"/>
    <w:rsid w:val="004C7794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27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BB5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A5E"/>
    <w:rsid w:val="00501E42"/>
    <w:rsid w:val="00501E99"/>
    <w:rsid w:val="00502D38"/>
    <w:rsid w:val="005033AF"/>
    <w:rsid w:val="00503993"/>
    <w:rsid w:val="00503F9D"/>
    <w:rsid w:val="0050415E"/>
    <w:rsid w:val="005046B6"/>
    <w:rsid w:val="00504E69"/>
    <w:rsid w:val="0050535D"/>
    <w:rsid w:val="00506F93"/>
    <w:rsid w:val="00507091"/>
    <w:rsid w:val="005072C5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52D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26A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18F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8FA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1CA"/>
    <w:rsid w:val="005477E1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6B"/>
    <w:rsid w:val="00553AF5"/>
    <w:rsid w:val="005541D3"/>
    <w:rsid w:val="005549F8"/>
    <w:rsid w:val="00554E08"/>
    <w:rsid w:val="00555F2F"/>
    <w:rsid w:val="005567D1"/>
    <w:rsid w:val="005568F4"/>
    <w:rsid w:val="0055769B"/>
    <w:rsid w:val="005606E9"/>
    <w:rsid w:val="00560959"/>
    <w:rsid w:val="00560AA5"/>
    <w:rsid w:val="005615E8"/>
    <w:rsid w:val="00561848"/>
    <w:rsid w:val="005625CE"/>
    <w:rsid w:val="005626D5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352B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5BF4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C37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157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73AC"/>
    <w:rsid w:val="005A7991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6F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0C7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74"/>
    <w:rsid w:val="005D33F2"/>
    <w:rsid w:val="005D3C4F"/>
    <w:rsid w:val="005D46FD"/>
    <w:rsid w:val="005D545E"/>
    <w:rsid w:val="005D547F"/>
    <w:rsid w:val="005D54BA"/>
    <w:rsid w:val="005D6354"/>
    <w:rsid w:val="005D6998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671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2E5"/>
    <w:rsid w:val="00605580"/>
    <w:rsid w:val="00605798"/>
    <w:rsid w:val="006058A9"/>
    <w:rsid w:val="00605E0A"/>
    <w:rsid w:val="006063F7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92F"/>
    <w:rsid w:val="00616AB6"/>
    <w:rsid w:val="00616E2A"/>
    <w:rsid w:val="00616F0A"/>
    <w:rsid w:val="00616F31"/>
    <w:rsid w:val="00617309"/>
    <w:rsid w:val="0061744B"/>
    <w:rsid w:val="00617606"/>
    <w:rsid w:val="0061770A"/>
    <w:rsid w:val="006178E4"/>
    <w:rsid w:val="00617F89"/>
    <w:rsid w:val="006201C7"/>
    <w:rsid w:val="00620B19"/>
    <w:rsid w:val="00621018"/>
    <w:rsid w:val="0062153B"/>
    <w:rsid w:val="0062161A"/>
    <w:rsid w:val="006218D6"/>
    <w:rsid w:val="0062196D"/>
    <w:rsid w:val="00621FEE"/>
    <w:rsid w:val="006220A7"/>
    <w:rsid w:val="006225BC"/>
    <w:rsid w:val="00622626"/>
    <w:rsid w:val="00622860"/>
    <w:rsid w:val="006230B7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4"/>
    <w:rsid w:val="00641143"/>
    <w:rsid w:val="00641432"/>
    <w:rsid w:val="006414AF"/>
    <w:rsid w:val="00641953"/>
    <w:rsid w:val="00641A53"/>
    <w:rsid w:val="00641EE4"/>
    <w:rsid w:val="006422FA"/>
    <w:rsid w:val="00642A21"/>
    <w:rsid w:val="00642A23"/>
    <w:rsid w:val="00642A83"/>
    <w:rsid w:val="00642E09"/>
    <w:rsid w:val="00642E3B"/>
    <w:rsid w:val="00642FA9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300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E00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A2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3F2B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646"/>
    <w:rsid w:val="006861D4"/>
    <w:rsid w:val="00690293"/>
    <w:rsid w:val="00690437"/>
    <w:rsid w:val="00690B12"/>
    <w:rsid w:val="00691526"/>
    <w:rsid w:val="00691647"/>
    <w:rsid w:val="00691790"/>
    <w:rsid w:val="006918CE"/>
    <w:rsid w:val="00691C1B"/>
    <w:rsid w:val="0069233F"/>
    <w:rsid w:val="00692811"/>
    <w:rsid w:val="00692828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BE5"/>
    <w:rsid w:val="00696E55"/>
    <w:rsid w:val="006974F6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B7E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C5F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4908"/>
    <w:rsid w:val="006B5D62"/>
    <w:rsid w:val="006B6025"/>
    <w:rsid w:val="006B6ED9"/>
    <w:rsid w:val="006B6EFB"/>
    <w:rsid w:val="006B7556"/>
    <w:rsid w:val="006C0965"/>
    <w:rsid w:val="006C0986"/>
    <w:rsid w:val="006C0ACE"/>
    <w:rsid w:val="006C0CB2"/>
    <w:rsid w:val="006C126B"/>
    <w:rsid w:val="006C127F"/>
    <w:rsid w:val="006C14A8"/>
    <w:rsid w:val="006C1543"/>
    <w:rsid w:val="006C15B3"/>
    <w:rsid w:val="006C1B70"/>
    <w:rsid w:val="006C292A"/>
    <w:rsid w:val="006C2CEB"/>
    <w:rsid w:val="006C39D8"/>
    <w:rsid w:val="006C3D85"/>
    <w:rsid w:val="006C3F4B"/>
    <w:rsid w:val="006C4640"/>
    <w:rsid w:val="006C4683"/>
    <w:rsid w:val="006C64F9"/>
    <w:rsid w:val="006C6F21"/>
    <w:rsid w:val="006C7030"/>
    <w:rsid w:val="006C709F"/>
    <w:rsid w:val="006C713A"/>
    <w:rsid w:val="006C76C8"/>
    <w:rsid w:val="006C7B19"/>
    <w:rsid w:val="006C7B8A"/>
    <w:rsid w:val="006C7EC7"/>
    <w:rsid w:val="006C7F43"/>
    <w:rsid w:val="006D0769"/>
    <w:rsid w:val="006D0BC7"/>
    <w:rsid w:val="006D108C"/>
    <w:rsid w:val="006D1267"/>
    <w:rsid w:val="006D17F0"/>
    <w:rsid w:val="006D1ABE"/>
    <w:rsid w:val="006D1B8D"/>
    <w:rsid w:val="006D206D"/>
    <w:rsid w:val="006D2E21"/>
    <w:rsid w:val="006D30E6"/>
    <w:rsid w:val="006D3D85"/>
    <w:rsid w:val="006D3EE2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402"/>
    <w:rsid w:val="006D75D9"/>
    <w:rsid w:val="006D7619"/>
    <w:rsid w:val="006E017D"/>
    <w:rsid w:val="006E02D0"/>
    <w:rsid w:val="006E0D73"/>
    <w:rsid w:val="006E0DCB"/>
    <w:rsid w:val="006E10E2"/>
    <w:rsid w:val="006E1846"/>
    <w:rsid w:val="006E1877"/>
    <w:rsid w:val="006E1EC6"/>
    <w:rsid w:val="006E2B8A"/>
    <w:rsid w:val="006E2C0D"/>
    <w:rsid w:val="006E2E39"/>
    <w:rsid w:val="006E2EDD"/>
    <w:rsid w:val="006E2F6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F2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5533"/>
    <w:rsid w:val="00705B9C"/>
    <w:rsid w:val="00705CAB"/>
    <w:rsid w:val="00706011"/>
    <w:rsid w:val="0070628B"/>
    <w:rsid w:val="00706CB9"/>
    <w:rsid w:val="00706D4E"/>
    <w:rsid w:val="00706E3D"/>
    <w:rsid w:val="00707299"/>
    <w:rsid w:val="00707ADE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0217"/>
    <w:rsid w:val="00720529"/>
    <w:rsid w:val="0072160F"/>
    <w:rsid w:val="0072161A"/>
    <w:rsid w:val="0072162A"/>
    <w:rsid w:val="0072166D"/>
    <w:rsid w:val="007218D1"/>
    <w:rsid w:val="00721B2F"/>
    <w:rsid w:val="00722808"/>
    <w:rsid w:val="007238F8"/>
    <w:rsid w:val="00723BA0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64D"/>
    <w:rsid w:val="007437A9"/>
    <w:rsid w:val="007437AD"/>
    <w:rsid w:val="00744977"/>
    <w:rsid w:val="00744FAD"/>
    <w:rsid w:val="00745469"/>
    <w:rsid w:val="007458F6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987"/>
    <w:rsid w:val="00752A48"/>
    <w:rsid w:val="00752D31"/>
    <w:rsid w:val="00752D8D"/>
    <w:rsid w:val="00753A41"/>
    <w:rsid w:val="00753EF9"/>
    <w:rsid w:val="00754824"/>
    <w:rsid w:val="00754891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16B"/>
    <w:rsid w:val="0076049C"/>
    <w:rsid w:val="00760C32"/>
    <w:rsid w:val="00760CE8"/>
    <w:rsid w:val="00761697"/>
    <w:rsid w:val="0076180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67E6F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5CD"/>
    <w:rsid w:val="007A1833"/>
    <w:rsid w:val="007A1DE1"/>
    <w:rsid w:val="007A20D9"/>
    <w:rsid w:val="007A2B04"/>
    <w:rsid w:val="007A31A5"/>
    <w:rsid w:val="007A3490"/>
    <w:rsid w:val="007A3DB5"/>
    <w:rsid w:val="007A3F27"/>
    <w:rsid w:val="007A4141"/>
    <w:rsid w:val="007A4648"/>
    <w:rsid w:val="007A4AC0"/>
    <w:rsid w:val="007A5CC7"/>
    <w:rsid w:val="007A62F0"/>
    <w:rsid w:val="007A700E"/>
    <w:rsid w:val="007A72B5"/>
    <w:rsid w:val="007A7EF4"/>
    <w:rsid w:val="007B06DD"/>
    <w:rsid w:val="007B0879"/>
    <w:rsid w:val="007B0EB0"/>
    <w:rsid w:val="007B0FF7"/>
    <w:rsid w:val="007B1755"/>
    <w:rsid w:val="007B1D2A"/>
    <w:rsid w:val="007B1E1D"/>
    <w:rsid w:val="007B2031"/>
    <w:rsid w:val="007B254F"/>
    <w:rsid w:val="007B260E"/>
    <w:rsid w:val="007B299C"/>
    <w:rsid w:val="007B2A97"/>
    <w:rsid w:val="007B2F1B"/>
    <w:rsid w:val="007B3ED7"/>
    <w:rsid w:val="007B4467"/>
    <w:rsid w:val="007B49B4"/>
    <w:rsid w:val="007B54AF"/>
    <w:rsid w:val="007B5FCB"/>
    <w:rsid w:val="007B7503"/>
    <w:rsid w:val="007B7B7E"/>
    <w:rsid w:val="007C0AEC"/>
    <w:rsid w:val="007C0C0B"/>
    <w:rsid w:val="007C0DF5"/>
    <w:rsid w:val="007C1926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C0E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9C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2AA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AF7"/>
    <w:rsid w:val="00802B57"/>
    <w:rsid w:val="0080308A"/>
    <w:rsid w:val="00804239"/>
    <w:rsid w:val="00804764"/>
    <w:rsid w:val="0080482F"/>
    <w:rsid w:val="0080491E"/>
    <w:rsid w:val="00804943"/>
    <w:rsid w:val="00805806"/>
    <w:rsid w:val="008061F5"/>
    <w:rsid w:val="00806712"/>
    <w:rsid w:val="00806760"/>
    <w:rsid w:val="008067A5"/>
    <w:rsid w:val="00806D17"/>
    <w:rsid w:val="00806F56"/>
    <w:rsid w:val="00807174"/>
    <w:rsid w:val="0080754D"/>
    <w:rsid w:val="0080784A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36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49AA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2596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1E6F"/>
    <w:rsid w:val="00851F12"/>
    <w:rsid w:val="00852059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0CB0"/>
    <w:rsid w:val="008711D5"/>
    <w:rsid w:val="008712E8"/>
    <w:rsid w:val="0087135A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A4B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054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94B"/>
    <w:rsid w:val="008B4AFB"/>
    <w:rsid w:val="008B4D86"/>
    <w:rsid w:val="008B5155"/>
    <w:rsid w:val="008B53EF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B7E6F"/>
    <w:rsid w:val="008C0AC8"/>
    <w:rsid w:val="008C0E18"/>
    <w:rsid w:val="008C1648"/>
    <w:rsid w:val="008C16D9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2C3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4D0F"/>
    <w:rsid w:val="008F53EC"/>
    <w:rsid w:val="008F5420"/>
    <w:rsid w:val="008F55A4"/>
    <w:rsid w:val="008F568D"/>
    <w:rsid w:val="008F6B64"/>
    <w:rsid w:val="00900672"/>
    <w:rsid w:val="00900DAB"/>
    <w:rsid w:val="00900E05"/>
    <w:rsid w:val="00900F56"/>
    <w:rsid w:val="00901424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244"/>
    <w:rsid w:val="0090633F"/>
    <w:rsid w:val="00906A68"/>
    <w:rsid w:val="00906B8F"/>
    <w:rsid w:val="0090738A"/>
    <w:rsid w:val="009077E5"/>
    <w:rsid w:val="009078A9"/>
    <w:rsid w:val="00907C01"/>
    <w:rsid w:val="00907CE5"/>
    <w:rsid w:val="00907D89"/>
    <w:rsid w:val="009100F8"/>
    <w:rsid w:val="009103AF"/>
    <w:rsid w:val="009110D9"/>
    <w:rsid w:val="009112F8"/>
    <w:rsid w:val="00911775"/>
    <w:rsid w:val="009125E9"/>
    <w:rsid w:val="009127E8"/>
    <w:rsid w:val="009129E8"/>
    <w:rsid w:val="00912F70"/>
    <w:rsid w:val="00913528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9CF"/>
    <w:rsid w:val="00925A1A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C1C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2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455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3E"/>
    <w:rsid w:val="009744D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3E7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652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BD3"/>
    <w:rsid w:val="009C0D57"/>
    <w:rsid w:val="009C0EF1"/>
    <w:rsid w:val="009C1030"/>
    <w:rsid w:val="009C2827"/>
    <w:rsid w:val="009C2DD9"/>
    <w:rsid w:val="009C322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A54"/>
    <w:rsid w:val="009D0F6C"/>
    <w:rsid w:val="009D1438"/>
    <w:rsid w:val="009D15E4"/>
    <w:rsid w:val="009D17C2"/>
    <w:rsid w:val="009D2452"/>
    <w:rsid w:val="009D26AB"/>
    <w:rsid w:val="009D2D69"/>
    <w:rsid w:val="009D31F9"/>
    <w:rsid w:val="009D34AB"/>
    <w:rsid w:val="009D37F2"/>
    <w:rsid w:val="009D40B8"/>
    <w:rsid w:val="009D45C5"/>
    <w:rsid w:val="009D4701"/>
    <w:rsid w:val="009D4B32"/>
    <w:rsid w:val="009D4DFE"/>
    <w:rsid w:val="009D67B2"/>
    <w:rsid w:val="009D7320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4D9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1E2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199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17D9A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B45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07F7"/>
    <w:rsid w:val="00A51FC5"/>
    <w:rsid w:val="00A5295E"/>
    <w:rsid w:val="00A53E2D"/>
    <w:rsid w:val="00A542F2"/>
    <w:rsid w:val="00A54F69"/>
    <w:rsid w:val="00A55168"/>
    <w:rsid w:val="00A5580E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611E"/>
    <w:rsid w:val="00A67223"/>
    <w:rsid w:val="00A6753F"/>
    <w:rsid w:val="00A67623"/>
    <w:rsid w:val="00A67F89"/>
    <w:rsid w:val="00A70256"/>
    <w:rsid w:val="00A70B1B"/>
    <w:rsid w:val="00A70D7D"/>
    <w:rsid w:val="00A71177"/>
    <w:rsid w:val="00A7142C"/>
    <w:rsid w:val="00A72042"/>
    <w:rsid w:val="00A721E9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D"/>
    <w:rsid w:val="00A746B7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2C52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497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156C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A7417"/>
    <w:rsid w:val="00AB0478"/>
    <w:rsid w:val="00AB0CED"/>
    <w:rsid w:val="00AB126B"/>
    <w:rsid w:val="00AB186E"/>
    <w:rsid w:val="00AB1DAE"/>
    <w:rsid w:val="00AB2514"/>
    <w:rsid w:val="00AB265D"/>
    <w:rsid w:val="00AB2AAC"/>
    <w:rsid w:val="00AB2CAA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B68"/>
    <w:rsid w:val="00AC4F79"/>
    <w:rsid w:val="00AC50E6"/>
    <w:rsid w:val="00AC5F5B"/>
    <w:rsid w:val="00AC5FDA"/>
    <w:rsid w:val="00AC611F"/>
    <w:rsid w:val="00AC7214"/>
    <w:rsid w:val="00AC724D"/>
    <w:rsid w:val="00AC74C0"/>
    <w:rsid w:val="00AC7515"/>
    <w:rsid w:val="00AC754E"/>
    <w:rsid w:val="00AD058B"/>
    <w:rsid w:val="00AD073B"/>
    <w:rsid w:val="00AD0754"/>
    <w:rsid w:val="00AD081C"/>
    <w:rsid w:val="00AD0A3F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33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910"/>
    <w:rsid w:val="00AE4511"/>
    <w:rsid w:val="00AE462A"/>
    <w:rsid w:val="00AE469D"/>
    <w:rsid w:val="00AE4781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31D6"/>
    <w:rsid w:val="00AF31E5"/>
    <w:rsid w:val="00AF329E"/>
    <w:rsid w:val="00AF32FA"/>
    <w:rsid w:val="00AF337A"/>
    <w:rsid w:val="00AF3DEB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575A"/>
    <w:rsid w:val="00B56129"/>
    <w:rsid w:val="00B56461"/>
    <w:rsid w:val="00B56CC5"/>
    <w:rsid w:val="00B5766F"/>
    <w:rsid w:val="00B6005F"/>
    <w:rsid w:val="00B608DB"/>
    <w:rsid w:val="00B60F86"/>
    <w:rsid w:val="00B60F97"/>
    <w:rsid w:val="00B60FD5"/>
    <w:rsid w:val="00B61311"/>
    <w:rsid w:val="00B61A95"/>
    <w:rsid w:val="00B61D56"/>
    <w:rsid w:val="00B61D6E"/>
    <w:rsid w:val="00B62A11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4E9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2C"/>
    <w:rsid w:val="00B85D36"/>
    <w:rsid w:val="00B86CB0"/>
    <w:rsid w:val="00B87C72"/>
    <w:rsid w:val="00B87F82"/>
    <w:rsid w:val="00B90571"/>
    <w:rsid w:val="00B91873"/>
    <w:rsid w:val="00B91AE7"/>
    <w:rsid w:val="00B92139"/>
    <w:rsid w:val="00B923F0"/>
    <w:rsid w:val="00B928C2"/>
    <w:rsid w:val="00B939E7"/>
    <w:rsid w:val="00B93E09"/>
    <w:rsid w:val="00B942A1"/>
    <w:rsid w:val="00B94AE7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5A0C"/>
    <w:rsid w:val="00BA5CF8"/>
    <w:rsid w:val="00BA7750"/>
    <w:rsid w:val="00BA7A6D"/>
    <w:rsid w:val="00BA7CBC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5C0E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3C05"/>
    <w:rsid w:val="00BC437F"/>
    <w:rsid w:val="00BC522D"/>
    <w:rsid w:val="00BC5ECA"/>
    <w:rsid w:val="00BC6306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875"/>
    <w:rsid w:val="00BE1A0A"/>
    <w:rsid w:val="00BE1AE2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6F"/>
    <w:rsid w:val="00BF61C9"/>
    <w:rsid w:val="00BF62E5"/>
    <w:rsid w:val="00BF6711"/>
    <w:rsid w:val="00BF6B4A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388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653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6A8"/>
    <w:rsid w:val="00C4289B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0534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A83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4B27"/>
    <w:rsid w:val="00C753CF"/>
    <w:rsid w:val="00C75B14"/>
    <w:rsid w:val="00C75B9E"/>
    <w:rsid w:val="00C75CAA"/>
    <w:rsid w:val="00C75E54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64E"/>
    <w:rsid w:val="00C836C6"/>
    <w:rsid w:val="00C83756"/>
    <w:rsid w:val="00C847F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20"/>
    <w:rsid w:val="00CA3EB0"/>
    <w:rsid w:val="00CA3FA2"/>
    <w:rsid w:val="00CA468A"/>
    <w:rsid w:val="00CA4811"/>
    <w:rsid w:val="00CA52B6"/>
    <w:rsid w:val="00CA552B"/>
    <w:rsid w:val="00CA56C6"/>
    <w:rsid w:val="00CA58B1"/>
    <w:rsid w:val="00CA59B4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2F8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478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0CB4"/>
    <w:rsid w:val="00CD13E5"/>
    <w:rsid w:val="00CD19AD"/>
    <w:rsid w:val="00CD1BD3"/>
    <w:rsid w:val="00CD1FFA"/>
    <w:rsid w:val="00CD2066"/>
    <w:rsid w:val="00CD2D72"/>
    <w:rsid w:val="00CD3320"/>
    <w:rsid w:val="00CD3A59"/>
    <w:rsid w:val="00CD42FF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E0F"/>
    <w:rsid w:val="00CE4F8B"/>
    <w:rsid w:val="00CE597D"/>
    <w:rsid w:val="00CE5BAC"/>
    <w:rsid w:val="00CE6A3C"/>
    <w:rsid w:val="00CE6E63"/>
    <w:rsid w:val="00CE70A5"/>
    <w:rsid w:val="00CE7370"/>
    <w:rsid w:val="00CE7998"/>
    <w:rsid w:val="00CE79EC"/>
    <w:rsid w:val="00CE7F4A"/>
    <w:rsid w:val="00CE7F74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7CC"/>
    <w:rsid w:val="00D02A50"/>
    <w:rsid w:val="00D02C77"/>
    <w:rsid w:val="00D0309D"/>
    <w:rsid w:val="00D03A27"/>
    <w:rsid w:val="00D03BA5"/>
    <w:rsid w:val="00D03F5C"/>
    <w:rsid w:val="00D03F8C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9F2"/>
    <w:rsid w:val="00D11A6D"/>
    <w:rsid w:val="00D11DB4"/>
    <w:rsid w:val="00D122C8"/>
    <w:rsid w:val="00D12C8C"/>
    <w:rsid w:val="00D133C2"/>
    <w:rsid w:val="00D134F4"/>
    <w:rsid w:val="00D135A3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7AF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31F"/>
    <w:rsid w:val="00D3162A"/>
    <w:rsid w:val="00D32097"/>
    <w:rsid w:val="00D320BC"/>
    <w:rsid w:val="00D322E4"/>
    <w:rsid w:val="00D32339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5609"/>
    <w:rsid w:val="00D45CDF"/>
    <w:rsid w:val="00D46651"/>
    <w:rsid w:val="00D466B5"/>
    <w:rsid w:val="00D4683F"/>
    <w:rsid w:val="00D473A2"/>
    <w:rsid w:val="00D47558"/>
    <w:rsid w:val="00D50505"/>
    <w:rsid w:val="00D50A3D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7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06C"/>
    <w:rsid w:val="00D75936"/>
    <w:rsid w:val="00D75CC1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93"/>
    <w:rsid w:val="00D95DD2"/>
    <w:rsid w:val="00D965C0"/>
    <w:rsid w:val="00D97177"/>
    <w:rsid w:val="00D972C6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47D6"/>
    <w:rsid w:val="00DA58E5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0EF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2F7"/>
    <w:rsid w:val="00DD4892"/>
    <w:rsid w:val="00DD51C3"/>
    <w:rsid w:val="00DD54D7"/>
    <w:rsid w:val="00DD5770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AD6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541"/>
    <w:rsid w:val="00E03825"/>
    <w:rsid w:val="00E03885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21A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651"/>
    <w:rsid w:val="00E44D57"/>
    <w:rsid w:val="00E45DD4"/>
    <w:rsid w:val="00E4643E"/>
    <w:rsid w:val="00E46774"/>
    <w:rsid w:val="00E47007"/>
    <w:rsid w:val="00E506E3"/>
    <w:rsid w:val="00E50821"/>
    <w:rsid w:val="00E50B63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A15"/>
    <w:rsid w:val="00E97C1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C7246"/>
    <w:rsid w:val="00ED00DE"/>
    <w:rsid w:val="00ED048F"/>
    <w:rsid w:val="00ED0A8D"/>
    <w:rsid w:val="00ED0DF5"/>
    <w:rsid w:val="00ED106B"/>
    <w:rsid w:val="00ED1231"/>
    <w:rsid w:val="00ED1A27"/>
    <w:rsid w:val="00ED1A8F"/>
    <w:rsid w:val="00ED1C3C"/>
    <w:rsid w:val="00ED1FAC"/>
    <w:rsid w:val="00ED227D"/>
    <w:rsid w:val="00ED24C7"/>
    <w:rsid w:val="00ED2814"/>
    <w:rsid w:val="00ED2DF9"/>
    <w:rsid w:val="00ED389C"/>
    <w:rsid w:val="00ED38AA"/>
    <w:rsid w:val="00ED3FDB"/>
    <w:rsid w:val="00ED43FE"/>
    <w:rsid w:val="00ED4722"/>
    <w:rsid w:val="00ED4C96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A37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33B3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ABB"/>
    <w:rsid w:val="00EF7B3E"/>
    <w:rsid w:val="00EF7BC9"/>
    <w:rsid w:val="00EF7F8A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240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D37"/>
    <w:rsid w:val="00F32FFD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35A"/>
    <w:rsid w:val="00F40CEE"/>
    <w:rsid w:val="00F40D73"/>
    <w:rsid w:val="00F41357"/>
    <w:rsid w:val="00F43482"/>
    <w:rsid w:val="00F4368C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33AD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67033"/>
    <w:rsid w:val="00F700DA"/>
    <w:rsid w:val="00F701AF"/>
    <w:rsid w:val="00F70310"/>
    <w:rsid w:val="00F70FE0"/>
    <w:rsid w:val="00F71912"/>
    <w:rsid w:val="00F71A0E"/>
    <w:rsid w:val="00F71BC0"/>
    <w:rsid w:val="00F71CB5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4C6B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67D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4A"/>
    <w:rsid w:val="00FA7969"/>
    <w:rsid w:val="00FA7C6D"/>
    <w:rsid w:val="00FA7D1A"/>
    <w:rsid w:val="00FB022A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6B74"/>
    <w:rsid w:val="00FB7598"/>
    <w:rsid w:val="00FB7684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430"/>
    <w:rsid w:val="00FC6631"/>
    <w:rsid w:val="00FC674A"/>
    <w:rsid w:val="00FC6AAB"/>
    <w:rsid w:val="00FC6C75"/>
    <w:rsid w:val="00FC6E0B"/>
    <w:rsid w:val="00FC71D7"/>
    <w:rsid w:val="00FC7870"/>
    <w:rsid w:val="00FC79E0"/>
    <w:rsid w:val="00FD02C9"/>
    <w:rsid w:val="00FD06B8"/>
    <w:rsid w:val="00FD077D"/>
    <w:rsid w:val="00FD0D5B"/>
    <w:rsid w:val="00FD1195"/>
    <w:rsid w:val="00FD1419"/>
    <w:rsid w:val="00FD194D"/>
    <w:rsid w:val="00FD1D8C"/>
    <w:rsid w:val="00FD2879"/>
    <w:rsid w:val="00FD2C41"/>
    <w:rsid w:val="00FD3250"/>
    <w:rsid w:val="00FD361D"/>
    <w:rsid w:val="00FD3BD9"/>
    <w:rsid w:val="00FD5021"/>
    <w:rsid w:val="00FD5593"/>
    <w:rsid w:val="00FD6770"/>
    <w:rsid w:val="00FD67B5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8E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288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ZTD">
    <w:name w:val="ZTD"/>
    <w:basedOn w:val="a"/>
    <w:rsid w:val="002902AD"/>
    <w:pPr>
      <w:framePr w:w="10206" w:wrap="notBeside" w:vAnchor="page" w:hAnchor="margin" w:y="852"/>
      <w:widowControl w:val="0"/>
      <w:spacing w:after="0"/>
      <w:ind w:right="28"/>
      <w:jc w:val="right"/>
    </w:pPr>
    <w:rPr>
      <w:rFonts w:ascii="Arial" w:hAnsi="Arial"/>
      <w:noProof/>
      <w:sz w:val="40"/>
    </w:rPr>
  </w:style>
  <w:style w:type="paragraph" w:customStyle="1" w:styleId="00MainText">
    <w:name w:val="00 Main Text"/>
    <w:basedOn w:val="a"/>
    <w:link w:val="00MainTextChar"/>
    <w:qFormat/>
    <w:rsid w:val="0013172A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13172A"/>
    <w:rPr>
      <w:rFonts w:eastAsia="맑은 고딕" w:cs="바탕"/>
      <w:sz w:val="22"/>
      <w:lang w:val="en-GB" w:eastAsia="en-US"/>
    </w:rPr>
  </w:style>
  <w:style w:type="paragraph" w:customStyle="1" w:styleId="Style1">
    <w:name w:val="Style1"/>
    <w:basedOn w:val="a"/>
    <w:link w:val="Style1Char"/>
    <w:qFormat/>
    <w:rsid w:val="005626D5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5626D5"/>
    <w:rPr>
      <w:rFonts w:eastAsia="SimSu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ZTD">
    <w:name w:val="ZTD"/>
    <w:basedOn w:val="a"/>
    <w:rsid w:val="002902AD"/>
    <w:pPr>
      <w:framePr w:w="10206" w:wrap="notBeside" w:vAnchor="page" w:hAnchor="margin" w:y="852"/>
      <w:widowControl w:val="0"/>
      <w:spacing w:after="0"/>
      <w:ind w:right="28"/>
      <w:jc w:val="right"/>
    </w:pPr>
    <w:rPr>
      <w:rFonts w:ascii="Arial" w:hAnsi="Arial"/>
      <w:noProof/>
      <w:sz w:val="40"/>
    </w:rPr>
  </w:style>
  <w:style w:type="paragraph" w:customStyle="1" w:styleId="00MainText">
    <w:name w:val="00 Main Text"/>
    <w:basedOn w:val="a"/>
    <w:link w:val="00MainTextChar"/>
    <w:qFormat/>
    <w:rsid w:val="0013172A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13172A"/>
    <w:rPr>
      <w:rFonts w:eastAsia="맑은 고딕" w:cs="바탕"/>
      <w:sz w:val="22"/>
      <w:lang w:val="en-GB" w:eastAsia="en-US"/>
    </w:rPr>
  </w:style>
  <w:style w:type="paragraph" w:customStyle="1" w:styleId="Style1">
    <w:name w:val="Style1"/>
    <w:basedOn w:val="a"/>
    <w:link w:val="Style1Char"/>
    <w:qFormat/>
    <w:rsid w:val="005626D5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5626D5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0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940A8-1137-4C12-974D-7D855248F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1824</Words>
  <Characters>10400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2</cp:revision>
  <cp:lastPrinted>2012-03-15T10:36:00Z</cp:lastPrinted>
  <dcterms:created xsi:type="dcterms:W3CDTF">2019-05-03T06:34:00Z</dcterms:created>
  <dcterms:modified xsi:type="dcterms:W3CDTF">2019-05-03T06:34:00Z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17FB92156461665563F571DD1335FC28633F02AC14FD30DA33D74D3180EF7C28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