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1179D" w14:textId="0F3B47FF" w:rsidR="00BE0F80" w:rsidRPr="000B29C9" w:rsidRDefault="0045740A" w:rsidP="00BE0F80">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BE0F80" w:rsidRPr="000B29C9">
        <w:rPr>
          <w:rFonts w:ascii="Arial" w:hAnsi="Arial" w:cs="Arial"/>
          <w:b/>
          <w:bCs/>
        </w:rPr>
        <w:t xml:space="preserve">3GPP TSG RAN WG1 </w:t>
      </w:r>
      <w:r w:rsidR="00BE0F80" w:rsidRPr="0089338C">
        <w:rPr>
          <w:rFonts w:ascii="Arial" w:hAnsi="Arial" w:cs="Arial"/>
          <w:b/>
          <w:bCs/>
        </w:rPr>
        <w:t>#9</w:t>
      </w:r>
      <w:r w:rsidR="00BE0F80">
        <w:rPr>
          <w:rFonts w:ascii="Arial" w:hAnsi="Arial" w:cs="Arial"/>
          <w:b/>
          <w:bCs/>
        </w:rPr>
        <w:t>7</w:t>
      </w:r>
      <w:r w:rsidR="00BE0F80" w:rsidRPr="000B29C9">
        <w:rPr>
          <w:rFonts w:ascii="Arial" w:hAnsi="Arial" w:cs="Arial"/>
          <w:b/>
          <w:bCs/>
        </w:rPr>
        <w:tab/>
      </w:r>
      <w:r w:rsidR="00BE0F80" w:rsidRPr="000B29C9">
        <w:rPr>
          <w:rFonts w:ascii="Arial" w:hAnsi="Arial" w:cs="Arial"/>
          <w:b/>
          <w:bCs/>
        </w:rPr>
        <w:tab/>
      </w:r>
      <w:bookmarkStart w:id="0" w:name="_GoBack"/>
      <w:r w:rsidR="00224DA9" w:rsidRPr="00224DA9">
        <w:rPr>
          <w:rFonts w:ascii="Arial" w:hAnsi="Arial" w:cs="Arial"/>
          <w:b/>
          <w:bCs/>
        </w:rPr>
        <w:t>R1-1906403</w:t>
      </w:r>
      <w:bookmarkEnd w:id="0"/>
    </w:p>
    <w:p w14:paraId="6653B0EF" w14:textId="77777777" w:rsidR="00BE0F80" w:rsidRDefault="00BE0F80" w:rsidP="00BE0F80">
      <w:pPr>
        <w:pStyle w:val="a3"/>
        <w:tabs>
          <w:tab w:val="right" w:pos="8280"/>
          <w:tab w:val="right" w:pos="9781"/>
        </w:tabs>
        <w:ind w:right="-58"/>
        <w:rPr>
          <w:rFonts w:cs="Arial"/>
          <w:bCs/>
          <w:noProof w:val="0"/>
          <w:sz w:val="20"/>
          <w:lang w:eastAsia="ja-JP"/>
        </w:rPr>
      </w:pPr>
      <w:r w:rsidRPr="001E37E2">
        <w:rPr>
          <w:rFonts w:cs="Arial"/>
          <w:bCs/>
          <w:noProof w:val="0"/>
          <w:sz w:val="20"/>
        </w:rPr>
        <w:t>Reno, USA, May 13th – 17th,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284F856E" w:rsidR="00363A83" w:rsidRPr="00011AE6" w:rsidRDefault="0045740A" w:rsidP="00011AE6">
      <w:pPr>
        <w:pStyle w:val="TdocHeader2"/>
        <w:spacing w:after="6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011AE6" w:rsidRPr="00011AE6">
        <w:rPr>
          <w:rFonts w:hint="eastAsia"/>
          <w:b w:val="0"/>
          <w:bCs/>
          <w:sz w:val="20"/>
        </w:rPr>
        <w:t>r</w:t>
      </w:r>
      <w:r w:rsidR="00011AE6" w:rsidRPr="00011AE6">
        <w:rPr>
          <w:b w:val="0"/>
          <w:bCs/>
          <w:sz w:val="20"/>
        </w:rPr>
        <w:t>esource allocation mechanism</w:t>
      </w:r>
      <w:r w:rsidR="003D1512">
        <w:rPr>
          <w:b w:val="0"/>
          <w:bCs/>
          <w:sz w:val="20"/>
        </w:rPr>
        <w:t xml:space="preserve"> of mode 2</w:t>
      </w:r>
      <w:r w:rsidR="00011AE6">
        <w:rPr>
          <w:b w:val="0"/>
          <w:bCs/>
          <w:sz w:val="20"/>
        </w:rPr>
        <w:t xml:space="preserve"> in NR V2X</w:t>
      </w:r>
    </w:p>
    <w:p w14:paraId="4ECD5F7C" w14:textId="7073DCD6" w:rsidR="0045740A" w:rsidRDefault="0045740A" w:rsidP="00F852B4">
      <w:pPr>
        <w:spacing w:after="0"/>
        <w:rPr>
          <w:rFonts w:ascii="Arial" w:eastAsia="Batang" w:hAnsi="Arial"/>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E734C0" w:rsidRPr="00E734C0">
        <w:rPr>
          <w:rFonts w:ascii="Arial" w:eastAsia="Batang" w:hAnsi="Arial"/>
        </w:rPr>
        <w:t>7.2.4.2.2</w:t>
      </w:r>
    </w:p>
    <w:p w14:paraId="37D4FEB3" w14:textId="203B441D"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69E2AF76" w:rsidR="00582180" w:rsidRPr="00A042D1" w:rsidRDefault="00582180" w:rsidP="006949F0">
      <w:r>
        <w:rPr>
          <w:lang w:val="en-US" w:eastAsia="x-none"/>
        </w:rPr>
        <w:t xml:space="preserve">This contribution </w:t>
      </w:r>
      <w:r w:rsidR="00012D45">
        <w:rPr>
          <w:lang w:val="en-US" w:eastAsia="x-none"/>
        </w:rPr>
        <w:t xml:space="preserve">is </w:t>
      </w:r>
      <w:r w:rsidR="003D1512">
        <w:rPr>
          <w:lang w:val="en-US" w:eastAsia="x-none"/>
        </w:rPr>
        <w:t xml:space="preserve">modification </w:t>
      </w:r>
      <w:r w:rsidR="00833201">
        <w:rPr>
          <w:lang w:val="en-US" w:eastAsia="x-none"/>
        </w:rPr>
        <w:t xml:space="preserve">of </w:t>
      </w:r>
      <w:r w:rsidR="00BE0F80" w:rsidRPr="00BE0F80">
        <w:rPr>
          <w:lang w:val="en-US" w:eastAsia="x-none"/>
        </w:rPr>
        <w:t>R1-1905381</w:t>
      </w:r>
      <w:r w:rsidR="00833201" w:rsidRPr="0044761E">
        <w:rPr>
          <w:lang w:val="en-US" w:eastAsia="x-none"/>
        </w:rPr>
        <w:t xml:space="preserve"> and </w:t>
      </w:r>
      <w:r w:rsidR="00012D45">
        <w:rPr>
          <w:lang w:val="en-US" w:eastAsia="x-none"/>
        </w:rPr>
        <w:t>to</w:t>
      </w:r>
      <w:r w:rsidR="00A042D1">
        <w:rPr>
          <w:lang w:val="en-US" w:eastAsia="x-none"/>
        </w:rPr>
        <w:t xml:space="preserve"> continue the </w:t>
      </w:r>
      <w:r w:rsidR="00012D45">
        <w:rPr>
          <w:lang w:val="en-US" w:eastAsia="x-none"/>
        </w:rPr>
        <w:t>discuss</w:t>
      </w:r>
      <w:r w:rsidR="00A042D1">
        <w:rPr>
          <w:lang w:val="en-US" w:eastAsia="x-none"/>
        </w:rPr>
        <w:t>ion on</w:t>
      </w:r>
      <w:r w:rsidR="00012D45">
        <w:rPr>
          <w:lang w:val="en-US" w:eastAsia="x-none"/>
        </w:rPr>
        <w:t xml:space="preserve"> </w:t>
      </w:r>
      <w:r w:rsidR="00493615" w:rsidRPr="00493615">
        <w:rPr>
          <w:lang w:val="en-US" w:eastAsia="x-none"/>
        </w:rPr>
        <w:t xml:space="preserve">resource allocation mechanism </w:t>
      </w:r>
      <w:r w:rsidR="003D1512">
        <w:rPr>
          <w:lang w:val="en-US" w:eastAsia="x-none"/>
        </w:rPr>
        <w:t xml:space="preserve">of mode 2 </w:t>
      </w:r>
      <w:r w:rsidR="00493615" w:rsidRPr="00493615">
        <w:rPr>
          <w:lang w:val="en-US" w:eastAsia="x-none"/>
        </w:rPr>
        <w:t>in NR V2X</w:t>
      </w:r>
      <w:r w:rsidR="003D1512">
        <w:rPr>
          <w:lang w:val="en-US" w:eastAsia="x-none"/>
        </w:rPr>
        <w:t>.</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279CB5F" w14:textId="4A744D1C" w:rsidR="00891EC6" w:rsidRDefault="00564CE0" w:rsidP="009024E8">
      <w:pPr>
        <w:rPr>
          <w:rFonts w:eastAsia="宋体"/>
          <w:lang w:eastAsia="zh-CN"/>
        </w:rPr>
      </w:pPr>
      <w:r>
        <w:rPr>
          <w:rFonts w:eastAsia="宋体"/>
          <w:lang w:eastAsia="zh-CN"/>
        </w:rPr>
        <w:t>For a UE, it may simultaneously support multiple traffics</w:t>
      </w:r>
      <w:r w:rsidR="005C350E">
        <w:rPr>
          <w:rFonts w:eastAsia="宋体" w:hint="eastAsia"/>
          <w:lang w:eastAsia="zh-CN"/>
        </w:rPr>
        <w:t>, for example uncast, grou</w:t>
      </w:r>
      <w:r w:rsidR="00C1327F">
        <w:rPr>
          <w:rFonts w:eastAsia="宋体"/>
          <w:lang w:eastAsia="zh-CN"/>
        </w:rPr>
        <w:t>p</w:t>
      </w:r>
      <w:r w:rsidR="005C350E">
        <w:rPr>
          <w:rFonts w:eastAsia="宋体" w:hint="eastAsia"/>
          <w:lang w:eastAsia="zh-CN"/>
        </w:rPr>
        <w:t>cast and broadcast</w:t>
      </w:r>
      <w:r w:rsidR="00E92AE2">
        <w:rPr>
          <w:rFonts w:eastAsia="宋体"/>
          <w:lang w:eastAsia="zh-CN"/>
        </w:rPr>
        <w:t>.</w:t>
      </w:r>
      <w:r w:rsidR="005C350E">
        <w:rPr>
          <w:rFonts w:eastAsia="宋体" w:hint="eastAsia"/>
          <w:lang w:eastAsia="zh-CN"/>
        </w:rPr>
        <w:t xml:space="preserve"> </w:t>
      </w:r>
      <w:r w:rsidR="00C1327F">
        <w:rPr>
          <w:rFonts w:eastAsia="宋体"/>
          <w:lang w:eastAsia="zh-CN"/>
        </w:rPr>
        <w:t xml:space="preserve"> </w:t>
      </w:r>
      <w:r w:rsidR="00E92AE2">
        <w:rPr>
          <w:rFonts w:eastAsia="宋体"/>
          <w:lang w:eastAsia="zh-CN"/>
        </w:rPr>
        <w:t xml:space="preserve">Each of them </w:t>
      </w:r>
      <w:r w:rsidR="005C350E">
        <w:rPr>
          <w:rFonts w:eastAsia="宋体" w:hint="eastAsia"/>
          <w:lang w:eastAsia="zh-CN"/>
        </w:rPr>
        <w:t>may have periodic and aperiodic traffics</w:t>
      </w:r>
      <w:r w:rsidR="00C1327F">
        <w:rPr>
          <w:rFonts w:eastAsia="宋体"/>
          <w:lang w:eastAsia="zh-CN"/>
        </w:rPr>
        <w:t xml:space="preserve"> respectively</w:t>
      </w:r>
      <w:r w:rsidR="005C350E">
        <w:rPr>
          <w:rFonts w:eastAsia="宋体" w:hint="eastAsia"/>
          <w:lang w:eastAsia="zh-CN"/>
        </w:rPr>
        <w:t xml:space="preserve">. </w:t>
      </w:r>
      <w:r w:rsidR="00C1327F">
        <w:rPr>
          <w:rFonts w:eastAsia="宋体"/>
          <w:lang w:eastAsia="zh-CN"/>
        </w:rPr>
        <w:t>O</w:t>
      </w:r>
      <w:r w:rsidR="00E51BBE">
        <w:rPr>
          <w:rFonts w:eastAsia="宋体"/>
          <w:lang w:eastAsia="zh-CN"/>
        </w:rPr>
        <w:t xml:space="preserve">ne resource pool is used for each type of traffic </w:t>
      </w:r>
      <w:r w:rsidR="00C1327F">
        <w:rPr>
          <w:rFonts w:eastAsia="宋体"/>
          <w:lang w:eastAsia="zh-CN"/>
        </w:rPr>
        <w:t xml:space="preserve">can simplify the sensing procedure </w:t>
      </w:r>
      <w:r w:rsidR="00E51BBE">
        <w:rPr>
          <w:rFonts w:eastAsia="宋体"/>
          <w:lang w:eastAsia="zh-CN"/>
        </w:rPr>
        <w:t xml:space="preserve">but it </w:t>
      </w:r>
      <w:r w:rsidR="00C1327F">
        <w:rPr>
          <w:rFonts w:eastAsia="宋体"/>
          <w:lang w:eastAsia="zh-CN"/>
        </w:rPr>
        <w:t xml:space="preserve">is not efficient </w:t>
      </w:r>
      <w:r w:rsidR="00E51BBE">
        <w:rPr>
          <w:rFonts w:eastAsia="宋体"/>
          <w:lang w:eastAsia="zh-CN"/>
        </w:rPr>
        <w:t>resource utilization</w:t>
      </w:r>
      <w:r w:rsidR="00C1327F">
        <w:rPr>
          <w:rFonts w:eastAsia="宋体"/>
          <w:lang w:eastAsia="zh-CN"/>
        </w:rPr>
        <w:t xml:space="preserve"> because </w:t>
      </w:r>
      <w:r w:rsidR="00F661C8">
        <w:rPr>
          <w:rFonts w:eastAsia="宋体"/>
          <w:lang w:eastAsia="zh-CN"/>
        </w:rPr>
        <w:t xml:space="preserve">separate </w:t>
      </w:r>
      <w:r w:rsidR="00E92AE2">
        <w:rPr>
          <w:rFonts w:eastAsia="宋体"/>
          <w:lang w:eastAsia="zh-CN"/>
        </w:rPr>
        <w:t xml:space="preserve">multiple resource pools </w:t>
      </w:r>
      <w:r w:rsidR="00F661C8">
        <w:rPr>
          <w:rFonts w:eastAsia="宋体"/>
          <w:lang w:eastAsia="zh-CN"/>
        </w:rPr>
        <w:t>may not fit the change of traffic ratio</w:t>
      </w:r>
      <w:r w:rsidR="00E92AE2">
        <w:rPr>
          <w:rFonts w:eastAsia="宋体"/>
          <w:lang w:eastAsia="zh-CN"/>
        </w:rPr>
        <w:t xml:space="preserve"> although sensing/resource allocation can be optimized for each type of traffic</w:t>
      </w:r>
      <w:r w:rsidR="00E51BBE">
        <w:rPr>
          <w:rFonts w:eastAsia="宋体"/>
          <w:lang w:eastAsia="zh-CN"/>
        </w:rPr>
        <w:t xml:space="preserve">. </w:t>
      </w:r>
      <w:r w:rsidR="00891EC6">
        <w:rPr>
          <w:rFonts w:eastAsia="宋体"/>
          <w:lang w:eastAsia="zh-CN"/>
        </w:rPr>
        <w:t xml:space="preserve">Therefore, </w:t>
      </w:r>
      <w:r w:rsidR="00C1327F">
        <w:rPr>
          <w:rFonts w:eastAsia="宋体"/>
          <w:lang w:eastAsia="zh-CN"/>
        </w:rPr>
        <w:t xml:space="preserve">to allow the </w:t>
      </w:r>
      <w:r w:rsidR="00891EC6">
        <w:rPr>
          <w:rFonts w:eastAsia="宋体"/>
          <w:lang w:eastAsia="zh-CN"/>
        </w:rPr>
        <w:t xml:space="preserve">coexistence of different traffics in the same </w:t>
      </w:r>
      <w:r w:rsidR="00A07B93">
        <w:rPr>
          <w:rFonts w:eastAsia="宋体"/>
          <w:lang w:eastAsia="zh-CN"/>
        </w:rPr>
        <w:t xml:space="preserve">Tx </w:t>
      </w:r>
      <w:r w:rsidR="00891EC6">
        <w:rPr>
          <w:rFonts w:eastAsia="宋体"/>
          <w:lang w:eastAsia="zh-CN"/>
        </w:rPr>
        <w:t xml:space="preserve">resource pool </w:t>
      </w:r>
      <w:r w:rsidR="00C1327F">
        <w:rPr>
          <w:rFonts w:eastAsia="宋体"/>
          <w:lang w:eastAsia="zh-CN"/>
        </w:rPr>
        <w:t>is</w:t>
      </w:r>
      <w:r w:rsidR="00891EC6">
        <w:rPr>
          <w:rFonts w:eastAsia="宋体"/>
          <w:lang w:eastAsia="zh-CN"/>
        </w:rPr>
        <w:t xml:space="preserve"> necessary. </w:t>
      </w:r>
      <w:r w:rsidR="00A71576">
        <w:rPr>
          <w:rFonts w:eastAsia="宋体"/>
          <w:lang w:eastAsia="zh-CN"/>
        </w:rPr>
        <w:t xml:space="preserve">For Rx resource pool, there is no issue on coexistence in our view. Regardless of outcome of coexistence among unicast, groupcast and broadcast in the same Tx resource pool, one Rx resource pool may cover same or different traffics based on (pre)configuration.    </w:t>
      </w:r>
    </w:p>
    <w:p w14:paraId="3B5F5C06" w14:textId="4131C9D9" w:rsidR="00C1327F" w:rsidRPr="00A07B93" w:rsidRDefault="00B03A2C" w:rsidP="00C1327F">
      <w:pPr>
        <w:rPr>
          <w:rFonts w:eastAsiaTheme="minorEastAsia"/>
          <w:lang w:eastAsia="ja-JP"/>
        </w:rPr>
      </w:pPr>
      <w:r w:rsidRPr="00445D34">
        <w:rPr>
          <w:b/>
        </w:rPr>
        <w:t xml:space="preserve">Proposal </w:t>
      </w:r>
      <w:r w:rsidR="00BE0F80">
        <w:rPr>
          <w:b/>
        </w:rPr>
        <w:t>1</w:t>
      </w:r>
      <w:r>
        <w:t xml:space="preserve">: Multiple traffics are allowed to coexist in the same </w:t>
      </w:r>
      <w:r w:rsidR="004B2578">
        <w:t xml:space="preserve">Tx </w:t>
      </w:r>
      <w:r>
        <w:t>resource pool</w:t>
      </w:r>
      <w:r w:rsidR="00A07B93">
        <w:t xml:space="preserve"> and Rx resource pool</w:t>
      </w:r>
      <w:r w:rsidR="00AD0022">
        <w:t>.</w:t>
      </w:r>
      <w:r w:rsidR="00A07B93">
        <w:t xml:space="preserve"> </w:t>
      </w:r>
    </w:p>
    <w:p w14:paraId="304B65AB" w14:textId="77777777" w:rsidR="00DC29A8" w:rsidRDefault="00DC29A8" w:rsidP="00C1327F">
      <w:pPr>
        <w:rPr>
          <w:rFonts w:eastAsia="宋体"/>
          <w:lang w:eastAsia="zh-CN"/>
        </w:rPr>
      </w:pPr>
    </w:p>
    <w:p w14:paraId="0F2F90EC" w14:textId="5872E2D1" w:rsidR="00C1327F" w:rsidRDefault="00C1327F" w:rsidP="00C1327F">
      <w:pPr>
        <w:rPr>
          <w:rFonts w:eastAsia="宋体"/>
          <w:lang w:eastAsia="zh-CN"/>
        </w:rPr>
      </w:pPr>
      <w:r>
        <w:rPr>
          <w:rFonts w:eastAsia="宋体"/>
          <w:lang w:eastAsia="zh-CN"/>
        </w:rPr>
        <w:t>In the following, we discuss how</w:t>
      </w:r>
      <w:r w:rsidR="00AC1172">
        <w:rPr>
          <w:rFonts w:eastAsia="宋体"/>
          <w:lang w:eastAsia="zh-CN"/>
        </w:rPr>
        <w:t>/if</w:t>
      </w:r>
      <w:r>
        <w:rPr>
          <w:rFonts w:eastAsia="宋体"/>
          <w:lang w:eastAsia="zh-CN"/>
        </w:rPr>
        <w:t xml:space="preserve"> to allow the coexistence of different traffics in the same </w:t>
      </w:r>
      <w:r w:rsidR="001C620D">
        <w:rPr>
          <w:rFonts w:eastAsia="宋体" w:hint="eastAsia"/>
          <w:lang w:eastAsia="zh-CN"/>
        </w:rPr>
        <w:t>Tx</w:t>
      </w:r>
      <w:r w:rsidR="001C620D">
        <w:rPr>
          <w:rFonts w:eastAsia="宋体"/>
          <w:lang w:eastAsia="zh-CN"/>
        </w:rPr>
        <w:t xml:space="preserve"> </w:t>
      </w:r>
      <w:r>
        <w:rPr>
          <w:rFonts w:eastAsia="宋体"/>
          <w:lang w:eastAsia="zh-CN"/>
        </w:rPr>
        <w:t>resource pool.</w:t>
      </w:r>
      <w:r w:rsidR="001C620D">
        <w:rPr>
          <w:rFonts w:eastAsia="宋体"/>
          <w:lang w:eastAsia="zh-CN"/>
        </w:rPr>
        <w:t xml:space="preserve"> </w:t>
      </w:r>
    </w:p>
    <w:p w14:paraId="6BEA8042" w14:textId="75807C26" w:rsidR="00B03A2C" w:rsidRPr="00B17D88" w:rsidRDefault="00C1327F" w:rsidP="009024E8">
      <w:pPr>
        <w:rPr>
          <w:rFonts w:eastAsiaTheme="minorEastAsia"/>
          <w:b/>
          <w:u w:val="single"/>
          <w:lang w:eastAsia="ja-JP"/>
        </w:rPr>
      </w:pPr>
      <w:r w:rsidRPr="00B17D88">
        <w:rPr>
          <w:rFonts w:eastAsiaTheme="minorEastAsia"/>
          <w:b/>
          <w:u w:val="single"/>
          <w:lang w:eastAsia="ja-JP"/>
        </w:rPr>
        <w:t>The coexistence among un</w:t>
      </w:r>
      <w:r w:rsidR="0058525D">
        <w:rPr>
          <w:rFonts w:eastAsiaTheme="minorEastAsia"/>
          <w:b/>
          <w:u w:val="single"/>
          <w:lang w:eastAsia="ja-JP"/>
        </w:rPr>
        <w:t>i</w:t>
      </w:r>
      <w:r w:rsidRPr="00B17D88">
        <w:rPr>
          <w:rFonts w:eastAsiaTheme="minorEastAsia"/>
          <w:b/>
          <w:u w:val="single"/>
          <w:lang w:eastAsia="ja-JP"/>
        </w:rPr>
        <w:t>cast, groupcast and broadcast in the same resource pool</w:t>
      </w:r>
    </w:p>
    <w:p w14:paraId="47D26401" w14:textId="69C4EB21" w:rsidR="00B03A2C" w:rsidRDefault="0058525D" w:rsidP="009024E8">
      <w:pPr>
        <w:rPr>
          <w:rFonts w:eastAsia="宋体"/>
          <w:lang w:eastAsia="zh-CN"/>
        </w:rPr>
      </w:pPr>
      <w:r>
        <w:rPr>
          <w:rFonts w:eastAsia="宋体"/>
          <w:lang w:eastAsia="zh-CN"/>
        </w:rPr>
        <w:t>For the sensing procedure for PSSCH</w:t>
      </w:r>
      <w:r w:rsidR="00060F2C">
        <w:rPr>
          <w:rFonts w:eastAsia="宋体"/>
          <w:lang w:eastAsia="zh-CN"/>
        </w:rPr>
        <w:t>/PSCCH</w:t>
      </w:r>
      <w:r>
        <w:rPr>
          <w:rFonts w:eastAsia="宋体"/>
          <w:lang w:eastAsia="zh-CN"/>
        </w:rPr>
        <w:t xml:space="preserve">, similar to LTE-V2X, we see the need of decoding PSCCH </w:t>
      </w:r>
      <w:r w:rsidR="00060F2C">
        <w:rPr>
          <w:rFonts w:eastAsia="宋体"/>
          <w:lang w:eastAsia="zh-CN"/>
        </w:rPr>
        <w:t xml:space="preserve">and </w:t>
      </w:r>
      <w:r>
        <w:rPr>
          <w:rFonts w:eastAsia="宋体"/>
          <w:lang w:eastAsia="zh-CN"/>
        </w:rPr>
        <w:t>energy based sensing</w:t>
      </w:r>
      <w:r w:rsidR="00060F2C">
        <w:rPr>
          <w:rFonts w:eastAsia="宋体"/>
          <w:lang w:eastAsia="zh-CN"/>
        </w:rPr>
        <w:t xml:space="preserve"> of PSSCH</w:t>
      </w:r>
      <w:r>
        <w:rPr>
          <w:rFonts w:eastAsia="宋体"/>
          <w:lang w:eastAsia="zh-CN"/>
        </w:rPr>
        <w:t xml:space="preserve">. When unicast/groupcast share the resource pool with broadcast traffic, if </w:t>
      </w:r>
      <w:r w:rsidR="00F51683">
        <w:rPr>
          <w:rFonts w:eastAsia="宋体"/>
          <w:lang w:eastAsia="zh-CN"/>
        </w:rPr>
        <w:t xml:space="preserve">one </w:t>
      </w:r>
      <w:r>
        <w:rPr>
          <w:rFonts w:eastAsia="宋体"/>
          <w:lang w:eastAsia="zh-CN"/>
        </w:rPr>
        <w:t>UE</w:t>
      </w:r>
      <w:r w:rsidR="00F51683">
        <w:rPr>
          <w:rFonts w:eastAsia="宋体"/>
          <w:lang w:eastAsia="zh-CN"/>
        </w:rPr>
        <w:t xml:space="preserve"> using </w:t>
      </w:r>
      <w:r w:rsidR="001839D4">
        <w:rPr>
          <w:rFonts w:eastAsia="宋体"/>
          <w:lang w:eastAsia="zh-CN"/>
        </w:rPr>
        <w:t>a</w:t>
      </w:r>
      <w:r w:rsidR="00F51683">
        <w:rPr>
          <w:rFonts w:eastAsia="宋体"/>
          <w:lang w:eastAsia="zh-CN"/>
        </w:rPr>
        <w:t xml:space="preserve"> resource pool</w:t>
      </w:r>
      <w:r w:rsidR="00060F2C">
        <w:rPr>
          <w:rFonts w:eastAsia="宋体"/>
          <w:lang w:eastAsia="zh-CN"/>
        </w:rPr>
        <w:t xml:space="preserve"> </w:t>
      </w:r>
      <w:r>
        <w:rPr>
          <w:rFonts w:eastAsia="宋体"/>
          <w:lang w:eastAsia="zh-CN"/>
        </w:rPr>
        <w:t>is not able to decode PSCCH</w:t>
      </w:r>
      <w:r w:rsidR="00060F2C">
        <w:rPr>
          <w:rFonts w:eastAsia="宋体"/>
          <w:lang w:eastAsia="zh-CN"/>
        </w:rPr>
        <w:t xml:space="preserve"> from </w:t>
      </w:r>
      <w:r w:rsidR="00F51683">
        <w:rPr>
          <w:rFonts w:eastAsia="宋体"/>
          <w:lang w:eastAsia="zh-CN"/>
        </w:rPr>
        <w:t>other UEs in the same resource pool due to some reasons</w:t>
      </w:r>
      <w:r w:rsidR="001F6058">
        <w:rPr>
          <w:rFonts w:eastAsia="宋体"/>
          <w:lang w:eastAsia="zh-CN"/>
        </w:rPr>
        <w:t xml:space="preserve"> (i.e. not capable </w:t>
      </w:r>
      <w:r w:rsidR="00F51683">
        <w:rPr>
          <w:rFonts w:eastAsia="宋体"/>
          <w:lang w:eastAsia="zh-CN"/>
        </w:rPr>
        <w:t xml:space="preserve">of </w:t>
      </w:r>
      <w:r w:rsidR="001F6058">
        <w:rPr>
          <w:rFonts w:eastAsia="宋体"/>
          <w:lang w:eastAsia="zh-CN"/>
        </w:rPr>
        <w:t>unicast/groupcast, not in the group of groupcast or not target of unicast)</w:t>
      </w:r>
      <w:r>
        <w:rPr>
          <w:rFonts w:eastAsia="宋体"/>
          <w:lang w:eastAsia="zh-CN"/>
        </w:rPr>
        <w:t xml:space="preserve">, </w:t>
      </w:r>
      <w:r w:rsidR="00060F2C">
        <w:rPr>
          <w:rFonts w:eastAsia="宋体"/>
          <w:lang w:eastAsia="zh-CN"/>
        </w:rPr>
        <w:t>such UE cannot well sense the interference from unicast/groupcast. I</w:t>
      </w:r>
      <w:r>
        <w:rPr>
          <w:rFonts w:eastAsia="宋体"/>
          <w:lang w:eastAsia="zh-CN"/>
        </w:rPr>
        <w:t xml:space="preserve">n order to allow all UEs to use the same resource pool </w:t>
      </w:r>
      <w:r w:rsidR="00F661C8">
        <w:rPr>
          <w:rFonts w:eastAsia="宋体"/>
          <w:lang w:eastAsia="zh-CN"/>
        </w:rPr>
        <w:t xml:space="preserve">by </w:t>
      </w:r>
      <w:r w:rsidR="00060F2C">
        <w:rPr>
          <w:rFonts w:eastAsia="宋体"/>
          <w:lang w:eastAsia="zh-CN"/>
        </w:rPr>
        <w:t>sens</w:t>
      </w:r>
      <w:r w:rsidR="00F661C8">
        <w:rPr>
          <w:rFonts w:eastAsia="宋体"/>
          <w:lang w:eastAsia="zh-CN"/>
        </w:rPr>
        <w:t>ing</w:t>
      </w:r>
      <w:r w:rsidR="00060F2C">
        <w:rPr>
          <w:rFonts w:eastAsia="宋体"/>
          <w:lang w:eastAsia="zh-CN"/>
        </w:rPr>
        <w:t xml:space="preserve"> </w:t>
      </w:r>
      <w:r w:rsidR="00F661C8">
        <w:rPr>
          <w:rFonts w:eastAsia="宋体"/>
          <w:lang w:eastAsia="zh-CN"/>
        </w:rPr>
        <w:t xml:space="preserve">the all </w:t>
      </w:r>
      <w:r w:rsidR="00060F2C">
        <w:rPr>
          <w:rFonts w:eastAsia="宋体"/>
          <w:lang w:eastAsia="zh-CN"/>
        </w:rPr>
        <w:t>other UEs’ interference well</w:t>
      </w:r>
      <w:r>
        <w:rPr>
          <w:rFonts w:eastAsia="宋体"/>
          <w:lang w:eastAsia="zh-CN"/>
        </w:rPr>
        <w:t xml:space="preserve">, </w:t>
      </w:r>
      <w:r w:rsidR="00060F2C">
        <w:rPr>
          <w:rFonts w:eastAsia="宋体"/>
          <w:lang w:eastAsia="zh-CN"/>
        </w:rPr>
        <w:t xml:space="preserve">it is required that </w:t>
      </w:r>
      <w:r>
        <w:rPr>
          <w:rFonts w:eastAsia="宋体"/>
          <w:lang w:eastAsia="zh-CN"/>
        </w:rPr>
        <w:t xml:space="preserve">all UEs </w:t>
      </w:r>
      <w:r w:rsidR="00027EAC">
        <w:rPr>
          <w:rFonts w:eastAsia="宋体"/>
          <w:lang w:eastAsia="zh-CN"/>
        </w:rPr>
        <w:t>sharing</w:t>
      </w:r>
      <w:r w:rsidR="00F661C8">
        <w:rPr>
          <w:rFonts w:eastAsia="宋体"/>
          <w:lang w:eastAsia="zh-CN"/>
        </w:rPr>
        <w:t xml:space="preserve"> the same resource pool </w:t>
      </w:r>
      <w:r w:rsidR="00060F2C">
        <w:rPr>
          <w:rFonts w:eastAsia="宋体"/>
          <w:lang w:eastAsia="zh-CN"/>
        </w:rPr>
        <w:t>are</w:t>
      </w:r>
      <w:r>
        <w:rPr>
          <w:rFonts w:eastAsia="宋体"/>
          <w:lang w:eastAsia="zh-CN"/>
        </w:rPr>
        <w:t xml:space="preserve"> able to decode all PSCCHs. </w:t>
      </w:r>
      <w:r w:rsidR="00CB5B0F">
        <w:rPr>
          <w:rFonts w:eastAsia="宋体"/>
          <w:lang w:eastAsia="zh-CN"/>
        </w:rPr>
        <w:t xml:space="preserve">Therefore, </w:t>
      </w:r>
      <w:r w:rsidR="00B03A2C">
        <w:rPr>
          <w:rFonts w:eastAsia="宋体" w:hint="eastAsia"/>
          <w:lang w:eastAsia="zh-CN"/>
        </w:rPr>
        <w:t>CR</w:t>
      </w:r>
      <w:r w:rsidR="009C72BF">
        <w:rPr>
          <w:rFonts w:eastAsia="宋体"/>
          <w:lang w:eastAsia="zh-CN"/>
        </w:rPr>
        <w:t>C of PSCCH</w:t>
      </w:r>
      <w:r w:rsidR="00B03A2C">
        <w:rPr>
          <w:rFonts w:eastAsia="宋体"/>
          <w:lang w:eastAsia="zh-CN"/>
        </w:rPr>
        <w:t xml:space="preserve"> of </w:t>
      </w:r>
      <w:r w:rsidR="00F81300">
        <w:rPr>
          <w:rFonts w:eastAsia="宋体"/>
          <w:lang w:eastAsia="zh-CN"/>
        </w:rPr>
        <w:t xml:space="preserve">unicast/groupcast </w:t>
      </w:r>
      <w:r w:rsidR="00CB5B0F">
        <w:rPr>
          <w:rFonts w:eastAsia="宋体"/>
          <w:lang w:eastAsia="zh-CN"/>
        </w:rPr>
        <w:t xml:space="preserve">should </w:t>
      </w:r>
      <w:r w:rsidR="00F81300">
        <w:rPr>
          <w:rFonts w:eastAsia="宋体"/>
          <w:lang w:eastAsia="zh-CN"/>
        </w:rPr>
        <w:t xml:space="preserve">not </w:t>
      </w:r>
      <w:r w:rsidR="00CB5B0F">
        <w:rPr>
          <w:rFonts w:eastAsia="宋体"/>
          <w:lang w:eastAsia="zh-CN"/>
        </w:rPr>
        <w:t xml:space="preserve">be </w:t>
      </w:r>
      <w:r w:rsidR="00F81300">
        <w:rPr>
          <w:rFonts w:eastAsia="宋体"/>
          <w:lang w:eastAsia="zh-CN"/>
        </w:rPr>
        <w:t>scrambled by UE ID/group ID</w:t>
      </w:r>
      <w:r w:rsidR="00CB5B0F">
        <w:rPr>
          <w:rFonts w:eastAsia="宋体"/>
          <w:lang w:eastAsia="zh-CN"/>
        </w:rPr>
        <w:t xml:space="preserve">. </w:t>
      </w:r>
    </w:p>
    <w:p w14:paraId="573B2789" w14:textId="2E196266" w:rsidR="0058525D" w:rsidRDefault="0058525D" w:rsidP="0058525D">
      <w:r w:rsidRPr="00445D34">
        <w:rPr>
          <w:b/>
        </w:rPr>
        <w:t xml:space="preserve">Proposal </w:t>
      </w:r>
      <w:r w:rsidR="00BE0F80">
        <w:rPr>
          <w:b/>
        </w:rPr>
        <w:t>2</w:t>
      </w:r>
      <w:r>
        <w:t>:</w:t>
      </w:r>
      <w:r w:rsidRPr="002D47CD">
        <w:rPr>
          <w:rFonts w:eastAsia="宋体" w:hint="eastAsia"/>
          <w:lang w:eastAsia="zh-CN"/>
        </w:rPr>
        <w:t xml:space="preserve"> </w:t>
      </w:r>
      <w:r w:rsidR="00CB5B0F">
        <w:rPr>
          <w:rFonts w:eastAsia="宋体"/>
          <w:lang w:eastAsia="zh-CN"/>
        </w:rPr>
        <w:t xml:space="preserve">All UEs </w:t>
      </w:r>
      <w:r w:rsidR="00DB2741">
        <w:rPr>
          <w:rFonts w:eastAsia="宋体"/>
          <w:lang w:eastAsia="zh-CN"/>
        </w:rPr>
        <w:t>sharing</w:t>
      </w:r>
      <w:r w:rsidR="00CB5B0F">
        <w:rPr>
          <w:rFonts w:eastAsia="宋体"/>
          <w:lang w:eastAsia="zh-CN"/>
        </w:rPr>
        <w:t xml:space="preserve"> the same </w:t>
      </w:r>
      <w:r w:rsidR="004B2578">
        <w:rPr>
          <w:rFonts w:eastAsia="宋体"/>
          <w:lang w:eastAsia="zh-CN"/>
        </w:rPr>
        <w:t xml:space="preserve">Tx </w:t>
      </w:r>
      <w:r w:rsidR="00CB5B0F">
        <w:rPr>
          <w:rFonts w:eastAsia="宋体"/>
          <w:lang w:eastAsia="zh-CN"/>
        </w:rPr>
        <w:t xml:space="preserve">resource pool should be decodable of PSCCH, i.e. CRC of </w:t>
      </w:r>
      <w:r>
        <w:rPr>
          <w:rFonts w:eastAsia="宋体"/>
          <w:lang w:eastAsia="zh-CN"/>
        </w:rPr>
        <w:t xml:space="preserve">PSCCH of unicast/groupcast </w:t>
      </w:r>
      <w:r w:rsidR="00CB5B0F">
        <w:rPr>
          <w:rFonts w:eastAsia="宋体"/>
          <w:lang w:eastAsia="zh-CN"/>
        </w:rPr>
        <w:t>should</w:t>
      </w:r>
      <w:r>
        <w:rPr>
          <w:rFonts w:eastAsia="宋体"/>
          <w:lang w:eastAsia="zh-CN"/>
        </w:rPr>
        <w:t xml:space="preserve"> not </w:t>
      </w:r>
      <w:r w:rsidR="00CB5B0F">
        <w:rPr>
          <w:rFonts w:eastAsia="宋体"/>
          <w:lang w:eastAsia="zh-CN"/>
        </w:rPr>
        <w:t xml:space="preserve">be </w:t>
      </w:r>
      <w:r>
        <w:rPr>
          <w:rFonts w:eastAsia="宋体"/>
          <w:lang w:eastAsia="zh-CN"/>
        </w:rPr>
        <w:t>scrambled by UE ID/group ID</w:t>
      </w:r>
      <w:r w:rsidR="00DB2741">
        <w:rPr>
          <w:rFonts w:eastAsia="宋体"/>
          <w:lang w:eastAsia="zh-CN"/>
        </w:rPr>
        <w:t>.</w:t>
      </w:r>
    </w:p>
    <w:p w14:paraId="02273B6E" w14:textId="361FAC86" w:rsidR="00C1327F" w:rsidRDefault="00C1327F" w:rsidP="009024E8">
      <w:pPr>
        <w:rPr>
          <w:rFonts w:eastAsia="宋体"/>
          <w:lang w:eastAsia="zh-CN"/>
        </w:rPr>
      </w:pPr>
    </w:p>
    <w:p w14:paraId="782A680C" w14:textId="4133AF1D" w:rsidR="00C1327F" w:rsidRPr="00B17D88" w:rsidRDefault="00C1327F" w:rsidP="009024E8">
      <w:pPr>
        <w:rPr>
          <w:rFonts w:eastAsiaTheme="minorEastAsia"/>
          <w:b/>
          <w:u w:val="single"/>
          <w:lang w:eastAsia="ja-JP"/>
        </w:rPr>
      </w:pPr>
      <w:r>
        <w:rPr>
          <w:rFonts w:eastAsiaTheme="minorEastAsia"/>
          <w:b/>
          <w:u w:val="single"/>
          <w:lang w:eastAsia="ja-JP"/>
        </w:rPr>
        <w:t xml:space="preserve">The coexistence between periodic and aperiodic traffic </w:t>
      </w:r>
      <w:r w:rsidRPr="000E2E4D">
        <w:rPr>
          <w:rFonts w:eastAsiaTheme="minorEastAsia"/>
          <w:b/>
          <w:u w:val="single"/>
          <w:lang w:eastAsia="ja-JP"/>
        </w:rPr>
        <w:t>in the same resource pool</w:t>
      </w:r>
    </w:p>
    <w:p w14:paraId="571BE625" w14:textId="6898DBB9" w:rsidR="009C72BF" w:rsidRDefault="009C72BF" w:rsidP="009024E8">
      <w:pPr>
        <w:rPr>
          <w:rFonts w:eastAsia="宋体"/>
          <w:lang w:eastAsia="zh-CN"/>
        </w:rPr>
      </w:pPr>
      <w:r>
        <w:rPr>
          <w:rFonts w:eastAsia="宋体"/>
          <w:lang w:eastAsia="zh-CN"/>
        </w:rPr>
        <w:t xml:space="preserve">Based on above </w:t>
      </w:r>
      <w:r w:rsidR="00CB5B0F">
        <w:rPr>
          <w:rFonts w:eastAsia="宋体"/>
          <w:lang w:eastAsia="zh-CN"/>
        </w:rPr>
        <w:t>discussion</w:t>
      </w:r>
      <w:r w:rsidR="00511578">
        <w:rPr>
          <w:rFonts w:eastAsia="宋体"/>
          <w:lang w:eastAsia="zh-CN"/>
        </w:rPr>
        <w:t xml:space="preserve"> of the resource pool sharing among </w:t>
      </w:r>
      <w:r w:rsidR="00511578" w:rsidRPr="00511578">
        <w:rPr>
          <w:rFonts w:eastAsia="宋体"/>
          <w:lang w:eastAsia="zh-CN"/>
        </w:rPr>
        <w:t>unicast, groupcast and broadcast</w:t>
      </w:r>
      <w:r w:rsidR="00511578">
        <w:rPr>
          <w:rFonts w:eastAsia="宋体"/>
          <w:lang w:eastAsia="zh-CN"/>
        </w:rPr>
        <w:t xml:space="preserve"> traffic</w:t>
      </w:r>
      <w:r w:rsidR="00F81300">
        <w:rPr>
          <w:rFonts w:eastAsia="宋体"/>
          <w:lang w:eastAsia="zh-CN"/>
        </w:rPr>
        <w:t xml:space="preserve">, the </w:t>
      </w:r>
      <w:r w:rsidR="00511578">
        <w:rPr>
          <w:rFonts w:eastAsia="宋体"/>
          <w:lang w:eastAsia="zh-CN"/>
        </w:rPr>
        <w:t>remaining</w:t>
      </w:r>
      <w:r w:rsidR="00F81300">
        <w:rPr>
          <w:rFonts w:eastAsia="宋体"/>
          <w:lang w:eastAsia="zh-CN"/>
        </w:rPr>
        <w:t xml:space="preserve"> issue </w:t>
      </w:r>
      <w:r w:rsidR="00511578">
        <w:rPr>
          <w:rFonts w:eastAsia="宋体"/>
          <w:lang w:eastAsia="zh-CN"/>
        </w:rPr>
        <w:t>would</w:t>
      </w:r>
      <w:r w:rsidR="00F81300">
        <w:rPr>
          <w:rFonts w:eastAsia="宋体"/>
          <w:lang w:eastAsia="zh-CN"/>
        </w:rPr>
        <w:t xml:space="preserve"> be coexistence between periodic and aperiodic</w:t>
      </w:r>
      <w:r w:rsidR="0077250D">
        <w:rPr>
          <w:rFonts w:eastAsia="宋体"/>
          <w:lang w:eastAsia="zh-CN"/>
        </w:rPr>
        <w:t xml:space="preserve"> traffic regardless of the traffic is unicast, groupcast or broadcast.</w:t>
      </w:r>
      <w:r w:rsidR="00F81300">
        <w:rPr>
          <w:rFonts w:eastAsia="宋体"/>
          <w:lang w:eastAsia="zh-CN"/>
        </w:rPr>
        <w:t xml:space="preserve"> </w:t>
      </w:r>
      <w:r w:rsidR="00511578">
        <w:rPr>
          <w:rFonts w:eastAsia="宋体"/>
          <w:lang w:eastAsia="zh-CN"/>
        </w:rPr>
        <w:t xml:space="preserve">As the sensing procedure, we envisage two types of </w:t>
      </w:r>
      <w:r w:rsidR="0027619A" w:rsidRPr="0027619A">
        <w:rPr>
          <w:rFonts w:eastAsia="宋体"/>
          <w:lang w:eastAsia="zh-CN"/>
        </w:rPr>
        <w:t>sensing/resource selection mechanism</w:t>
      </w:r>
      <w:r w:rsidR="0027619A">
        <w:rPr>
          <w:rFonts w:eastAsia="宋体"/>
          <w:lang w:eastAsia="zh-CN"/>
        </w:rPr>
        <w:t xml:space="preserve">. One is LTE V2X like </w:t>
      </w:r>
      <w:r w:rsidR="008E2E6B">
        <w:rPr>
          <w:rFonts w:eastAsia="宋体"/>
          <w:lang w:eastAsia="zh-CN"/>
        </w:rPr>
        <w:t xml:space="preserve">long-term </w:t>
      </w:r>
      <w:r w:rsidR="0027619A">
        <w:rPr>
          <w:rFonts w:eastAsia="宋体"/>
          <w:lang w:eastAsia="zh-CN"/>
        </w:rPr>
        <w:t>sensing/resource selection mechanism, where it is more optimized for periodic traffic.</w:t>
      </w:r>
      <w:r w:rsidR="00242A7A">
        <w:rPr>
          <w:rFonts w:eastAsia="宋体"/>
          <w:lang w:eastAsia="zh-CN"/>
        </w:rPr>
        <w:t xml:space="preserve"> The sensing window </w:t>
      </w:r>
      <w:r w:rsidR="001839D4">
        <w:rPr>
          <w:rFonts w:eastAsia="宋体"/>
          <w:lang w:eastAsia="zh-CN"/>
        </w:rPr>
        <w:t>could be</w:t>
      </w:r>
      <w:r w:rsidR="00242A7A">
        <w:rPr>
          <w:rFonts w:eastAsia="宋体"/>
          <w:lang w:eastAsia="zh-CN"/>
        </w:rPr>
        <w:t xml:space="preserve"> like 1s and resource selection window size is within 100ms</w:t>
      </w:r>
      <w:r w:rsidR="001839D4">
        <w:rPr>
          <w:rFonts w:eastAsia="宋体"/>
          <w:lang w:eastAsia="zh-CN"/>
        </w:rPr>
        <w:t xml:space="preserve"> similar to LTE V2X</w:t>
      </w:r>
      <w:r w:rsidR="00242A7A">
        <w:rPr>
          <w:rFonts w:eastAsia="宋体"/>
          <w:lang w:eastAsia="zh-CN"/>
        </w:rPr>
        <w:t>.</w:t>
      </w:r>
      <w:r w:rsidR="0027619A">
        <w:rPr>
          <w:rFonts w:eastAsia="宋体"/>
          <w:lang w:eastAsia="zh-CN"/>
        </w:rPr>
        <w:t xml:space="preserve"> The other is </w:t>
      </w:r>
      <w:r w:rsidR="008E2E6B">
        <w:rPr>
          <w:rFonts w:eastAsia="宋体"/>
          <w:lang w:eastAsia="zh-CN"/>
        </w:rPr>
        <w:t xml:space="preserve">short-term </w:t>
      </w:r>
      <w:r w:rsidR="0027619A">
        <w:rPr>
          <w:rFonts w:eastAsia="宋体"/>
          <w:lang w:eastAsia="zh-CN"/>
        </w:rPr>
        <w:t>sensing/resource selection mechanism</w:t>
      </w:r>
      <w:r w:rsidR="008E2E6B">
        <w:rPr>
          <w:rStyle w:val="af4"/>
        </w:rPr>
        <w:commentReference w:id="1"/>
      </w:r>
      <w:r w:rsidR="0027619A">
        <w:rPr>
          <w:rFonts w:eastAsia="宋体"/>
          <w:lang w:eastAsia="zh-CN"/>
        </w:rPr>
        <w:t>.</w:t>
      </w:r>
      <w:r w:rsidR="00511578">
        <w:rPr>
          <w:rFonts w:eastAsia="宋体"/>
          <w:lang w:eastAsia="zh-CN"/>
        </w:rPr>
        <w:t xml:space="preserve"> </w:t>
      </w:r>
      <w:r w:rsidR="00324D3B">
        <w:rPr>
          <w:rFonts w:eastAsia="宋体"/>
          <w:lang w:eastAsia="zh-CN"/>
        </w:rPr>
        <w:t xml:space="preserve">The required sensing time </w:t>
      </w:r>
      <w:r w:rsidR="0023330F">
        <w:rPr>
          <w:rFonts w:eastAsia="宋体"/>
          <w:lang w:eastAsia="zh-CN"/>
        </w:rPr>
        <w:t>could be</w:t>
      </w:r>
      <w:r w:rsidR="00324D3B">
        <w:rPr>
          <w:rFonts w:eastAsia="宋体"/>
          <w:lang w:eastAsia="zh-CN"/>
        </w:rPr>
        <w:t xml:space="preserve"> in granularity of </w:t>
      </w:r>
      <w:r w:rsidR="000D675C">
        <w:rPr>
          <w:rStyle w:val="af4"/>
        </w:rPr>
        <w:commentReference w:id="2"/>
      </w:r>
      <w:r w:rsidR="001839D4">
        <w:rPr>
          <w:rFonts w:eastAsia="宋体"/>
          <w:lang w:eastAsia="zh-CN"/>
        </w:rPr>
        <w:t xml:space="preserve">a few 10 of </w:t>
      </w:r>
      <w:r w:rsidR="00324D3B">
        <w:rPr>
          <w:rFonts w:eastAsia="宋体"/>
          <w:lang w:eastAsia="zh-CN"/>
        </w:rPr>
        <w:t>us</w:t>
      </w:r>
      <w:r w:rsidR="001839D4">
        <w:rPr>
          <w:rFonts w:eastAsia="宋体"/>
          <w:lang w:eastAsia="zh-CN"/>
        </w:rPr>
        <w:t>ec</w:t>
      </w:r>
      <w:r w:rsidR="00324D3B">
        <w:rPr>
          <w:rFonts w:eastAsia="宋体"/>
          <w:lang w:eastAsia="zh-CN"/>
        </w:rPr>
        <w:t xml:space="preserve"> and depending on </w:t>
      </w:r>
      <w:r w:rsidR="002B6FB0">
        <w:rPr>
          <w:rFonts w:eastAsia="宋体"/>
          <w:lang w:eastAsia="zh-CN"/>
        </w:rPr>
        <w:t>latency requirement</w:t>
      </w:r>
      <w:r w:rsidR="00324D3B">
        <w:rPr>
          <w:rFonts w:eastAsia="宋体"/>
          <w:lang w:eastAsia="zh-CN"/>
        </w:rPr>
        <w:t xml:space="preserve">. </w:t>
      </w:r>
      <w:r w:rsidR="0027619A">
        <w:rPr>
          <w:rFonts w:eastAsia="宋体"/>
          <w:lang w:eastAsia="zh-CN"/>
        </w:rPr>
        <w:t xml:space="preserve">This </w:t>
      </w:r>
      <w:r w:rsidR="009E1F19">
        <w:rPr>
          <w:rFonts w:eastAsia="宋体"/>
          <w:lang w:eastAsia="zh-CN"/>
        </w:rPr>
        <w:t xml:space="preserve">short-term </w:t>
      </w:r>
      <w:r w:rsidR="0027619A">
        <w:rPr>
          <w:rFonts w:eastAsia="宋体"/>
          <w:lang w:eastAsia="zh-CN"/>
        </w:rPr>
        <w:t>sensing/resource selection mechanism would be more optimized for aperiodic traffic.</w:t>
      </w:r>
    </w:p>
    <w:p w14:paraId="7424CA46" w14:textId="082F085D" w:rsidR="0027619A" w:rsidRDefault="0027619A" w:rsidP="009024E8">
      <w:pPr>
        <w:rPr>
          <w:rFonts w:eastAsia="宋体"/>
          <w:lang w:eastAsia="zh-CN"/>
        </w:rPr>
      </w:pPr>
      <w:r>
        <w:rPr>
          <w:rFonts w:eastAsia="宋体"/>
          <w:lang w:eastAsia="zh-CN"/>
        </w:rPr>
        <w:t xml:space="preserve">Using </w:t>
      </w:r>
      <w:r w:rsidR="008E2E6B">
        <w:rPr>
          <w:rFonts w:eastAsia="宋体"/>
          <w:lang w:eastAsia="zh-CN"/>
        </w:rPr>
        <w:t xml:space="preserve">long-term </w:t>
      </w:r>
      <w:r w:rsidRPr="0027619A">
        <w:rPr>
          <w:rFonts w:eastAsia="宋体"/>
          <w:lang w:eastAsia="zh-CN"/>
        </w:rPr>
        <w:t>sensing/resource selection mechanism</w:t>
      </w:r>
      <w:r>
        <w:rPr>
          <w:rFonts w:eastAsia="宋体"/>
          <w:lang w:eastAsia="zh-CN"/>
        </w:rPr>
        <w:t xml:space="preserve"> and </w:t>
      </w:r>
      <w:r w:rsidR="008E2E6B">
        <w:rPr>
          <w:rFonts w:eastAsia="宋体"/>
          <w:lang w:eastAsia="zh-CN"/>
        </w:rPr>
        <w:t xml:space="preserve">short-term </w:t>
      </w:r>
      <w:r w:rsidRPr="0027619A">
        <w:rPr>
          <w:rFonts w:eastAsia="宋体"/>
          <w:lang w:eastAsia="zh-CN"/>
        </w:rPr>
        <w:t>sensing/resource selection mechanism</w:t>
      </w:r>
      <w:r>
        <w:rPr>
          <w:rFonts w:eastAsia="宋体"/>
          <w:lang w:eastAsia="zh-CN"/>
        </w:rPr>
        <w:t>, we see following three approaches are possibilities.</w:t>
      </w:r>
    </w:p>
    <w:p w14:paraId="1975DFAD" w14:textId="0F608D23" w:rsidR="009C72BF" w:rsidRDefault="009C72BF" w:rsidP="009024E8">
      <w:pPr>
        <w:rPr>
          <w:rFonts w:eastAsia="宋体"/>
          <w:lang w:eastAsia="zh-CN"/>
        </w:rPr>
      </w:pPr>
      <w:r w:rsidRPr="000B199B">
        <w:rPr>
          <w:rFonts w:eastAsia="宋体"/>
          <w:b/>
          <w:lang w:eastAsia="zh-CN"/>
        </w:rPr>
        <w:t>Approach 1</w:t>
      </w:r>
      <w:r>
        <w:rPr>
          <w:rFonts w:eastAsia="宋体"/>
          <w:lang w:eastAsia="zh-CN"/>
        </w:rPr>
        <w:t>: Periodic traffic and aperiodic traffic share the same resource pool</w:t>
      </w:r>
      <w:r w:rsidR="0027619A">
        <w:rPr>
          <w:rFonts w:eastAsia="宋体"/>
          <w:lang w:eastAsia="zh-CN"/>
        </w:rPr>
        <w:t xml:space="preserve">. </w:t>
      </w:r>
      <w:r w:rsidR="008524CB">
        <w:rPr>
          <w:rFonts w:eastAsia="宋体"/>
          <w:lang w:eastAsia="zh-CN"/>
        </w:rPr>
        <w:t>Long-term</w:t>
      </w:r>
      <w:r w:rsidR="0027619A" w:rsidRPr="0027619A">
        <w:rPr>
          <w:rFonts w:eastAsia="宋体"/>
          <w:lang w:eastAsia="zh-CN"/>
        </w:rPr>
        <w:t xml:space="preserve"> sensing/resource selection mechanism</w:t>
      </w:r>
      <w:r w:rsidR="0027619A">
        <w:rPr>
          <w:rFonts w:eastAsia="宋体"/>
          <w:lang w:eastAsia="zh-CN"/>
        </w:rPr>
        <w:t xml:space="preserve"> is used in the resource pool</w:t>
      </w:r>
    </w:p>
    <w:p w14:paraId="0FC29A0F" w14:textId="061337C8" w:rsidR="009C72BF" w:rsidRPr="00921AC1" w:rsidRDefault="000B199B" w:rsidP="00921AC1">
      <w:pPr>
        <w:pStyle w:val="aff4"/>
        <w:numPr>
          <w:ilvl w:val="0"/>
          <w:numId w:val="36"/>
        </w:numPr>
        <w:ind w:leftChars="0"/>
        <w:rPr>
          <w:rFonts w:eastAsia="宋体"/>
          <w:lang w:eastAsia="zh-CN"/>
        </w:rPr>
      </w:pPr>
      <w:r w:rsidRPr="00921AC1">
        <w:rPr>
          <w:rFonts w:eastAsia="宋体" w:hint="eastAsia"/>
          <w:lang w:eastAsia="zh-CN"/>
        </w:rPr>
        <w:lastRenderedPageBreak/>
        <w:t xml:space="preserve">For periodic traffic </w:t>
      </w:r>
      <w:r w:rsidRPr="00921AC1">
        <w:rPr>
          <w:rFonts w:eastAsia="宋体"/>
          <w:lang w:eastAsia="zh-CN"/>
        </w:rPr>
        <w:t>transmission</w:t>
      </w:r>
      <w:r w:rsidRPr="00921AC1">
        <w:rPr>
          <w:rFonts w:eastAsia="宋体" w:hint="eastAsia"/>
          <w:lang w:eastAsia="zh-CN"/>
        </w:rPr>
        <w:t>,</w:t>
      </w:r>
      <w:r w:rsidRPr="00921AC1">
        <w:rPr>
          <w:rFonts w:eastAsia="宋体"/>
          <w:lang w:eastAsia="zh-CN"/>
        </w:rPr>
        <w:t xml:space="preserve"> it </w:t>
      </w:r>
      <w:r w:rsidR="00C748EF" w:rsidRPr="00921AC1">
        <w:rPr>
          <w:rFonts w:eastAsia="宋体"/>
          <w:lang w:eastAsia="zh-CN"/>
        </w:rPr>
        <w:t xml:space="preserve">could be </w:t>
      </w:r>
      <w:r w:rsidRPr="00921AC1">
        <w:rPr>
          <w:rFonts w:eastAsia="宋体"/>
          <w:lang w:eastAsia="zh-CN"/>
        </w:rPr>
        <w:t xml:space="preserve">based on </w:t>
      </w:r>
      <w:r w:rsidR="008524CB">
        <w:rPr>
          <w:rFonts w:eastAsia="宋体"/>
          <w:lang w:eastAsia="zh-CN"/>
        </w:rPr>
        <w:t xml:space="preserve">long-term </w:t>
      </w:r>
      <w:r w:rsidRPr="00921AC1">
        <w:rPr>
          <w:rFonts w:eastAsia="宋体"/>
          <w:lang w:eastAsia="zh-CN"/>
        </w:rPr>
        <w:t>sensing/resource selection mechanism</w:t>
      </w:r>
      <w:r w:rsidR="00AD0022" w:rsidRPr="00921AC1">
        <w:rPr>
          <w:rFonts w:eastAsia="宋体"/>
          <w:lang w:eastAsia="zh-CN"/>
        </w:rPr>
        <w:t xml:space="preserve">. </w:t>
      </w:r>
      <w:r w:rsidR="009B0FC6" w:rsidRPr="00921AC1">
        <w:rPr>
          <w:rFonts w:eastAsia="宋体"/>
          <w:lang w:eastAsia="zh-CN"/>
        </w:rPr>
        <w:t xml:space="preserve"> </w:t>
      </w:r>
    </w:p>
    <w:p w14:paraId="1CD4B4FD" w14:textId="7DC2FD9E" w:rsidR="009B0FC6" w:rsidRPr="00921AC1" w:rsidRDefault="009B0FC6" w:rsidP="00921AC1">
      <w:pPr>
        <w:pStyle w:val="aff4"/>
        <w:numPr>
          <w:ilvl w:val="0"/>
          <w:numId w:val="36"/>
        </w:numPr>
        <w:ind w:leftChars="0"/>
        <w:rPr>
          <w:rFonts w:eastAsia="宋体"/>
          <w:lang w:eastAsia="zh-CN"/>
        </w:rPr>
      </w:pPr>
      <w:r w:rsidRPr="00921AC1">
        <w:rPr>
          <w:rFonts w:eastAsia="宋体"/>
          <w:lang w:eastAsia="zh-CN"/>
        </w:rPr>
        <w:t xml:space="preserve">For aperiodic traffic transmission, it is also based on </w:t>
      </w:r>
      <w:r w:rsidR="00415552">
        <w:rPr>
          <w:rFonts w:eastAsia="宋体"/>
          <w:lang w:eastAsia="zh-CN"/>
        </w:rPr>
        <w:t>long-term</w:t>
      </w:r>
      <w:r w:rsidRPr="00921AC1">
        <w:rPr>
          <w:rFonts w:eastAsia="宋体"/>
          <w:lang w:eastAsia="zh-CN"/>
        </w:rPr>
        <w:t xml:space="preserve"> sensing/resource selection mechanism but how to report the set B (</w:t>
      </w:r>
      <w:r w:rsidR="00AD0022" w:rsidRPr="00921AC1">
        <w:rPr>
          <w:rFonts w:eastAsia="宋体"/>
          <w:lang w:eastAsia="zh-CN"/>
        </w:rPr>
        <w:t xml:space="preserve">e.g., </w:t>
      </w:r>
      <w:r w:rsidRPr="00921AC1">
        <w:rPr>
          <w:rFonts w:eastAsia="宋体"/>
          <w:lang w:eastAsia="zh-CN"/>
        </w:rPr>
        <w:t xml:space="preserve">20% of total resources) to MAC layer </w:t>
      </w:r>
      <w:r w:rsidR="00AD0022" w:rsidRPr="00921AC1">
        <w:rPr>
          <w:rFonts w:eastAsia="宋体"/>
          <w:lang w:eastAsia="zh-CN"/>
        </w:rPr>
        <w:t>need</w:t>
      </w:r>
      <w:r w:rsidR="004831FE" w:rsidRPr="00921AC1">
        <w:rPr>
          <w:rFonts w:eastAsia="宋体"/>
          <w:lang w:eastAsia="zh-CN"/>
        </w:rPr>
        <w:t>s</w:t>
      </w:r>
      <w:r w:rsidRPr="00921AC1">
        <w:rPr>
          <w:rFonts w:eastAsia="宋体"/>
          <w:lang w:eastAsia="zh-CN"/>
        </w:rPr>
        <w:t xml:space="preserve"> to modified</w:t>
      </w:r>
      <w:r w:rsidR="00AD0022" w:rsidRPr="00921AC1">
        <w:rPr>
          <w:rFonts w:eastAsia="宋体"/>
          <w:lang w:eastAsia="zh-CN"/>
        </w:rPr>
        <w:t xml:space="preserve"> as there is no periodicity.  </w:t>
      </w:r>
      <w:r w:rsidRPr="00921AC1">
        <w:rPr>
          <w:rFonts w:eastAsia="宋体"/>
          <w:lang w:eastAsia="zh-CN"/>
        </w:rPr>
        <w:t xml:space="preserve"> </w:t>
      </w:r>
    </w:p>
    <w:p w14:paraId="15C46292" w14:textId="3C889EB2" w:rsidR="009B0FC6" w:rsidRPr="00921AC1" w:rsidRDefault="009B0FC6" w:rsidP="00921AC1">
      <w:pPr>
        <w:pStyle w:val="aff4"/>
        <w:numPr>
          <w:ilvl w:val="0"/>
          <w:numId w:val="36"/>
        </w:numPr>
        <w:ind w:leftChars="0"/>
        <w:rPr>
          <w:rFonts w:eastAsia="宋体"/>
          <w:lang w:eastAsia="zh-CN"/>
        </w:rPr>
      </w:pPr>
      <w:r w:rsidRPr="00921AC1">
        <w:rPr>
          <w:rFonts w:eastAsia="宋体"/>
          <w:lang w:eastAsia="zh-CN"/>
        </w:rPr>
        <w:t xml:space="preserve">This approach has less standardization </w:t>
      </w:r>
      <w:r w:rsidR="00415552">
        <w:rPr>
          <w:rFonts w:eastAsia="宋体"/>
          <w:lang w:eastAsia="zh-CN"/>
        </w:rPr>
        <w:t>impact</w:t>
      </w:r>
      <w:r w:rsidRPr="00921AC1">
        <w:rPr>
          <w:rFonts w:eastAsia="宋体"/>
          <w:lang w:eastAsia="zh-CN"/>
        </w:rPr>
        <w:t xml:space="preserve"> as LTE </w:t>
      </w:r>
      <w:r w:rsidR="0027619A" w:rsidRPr="00921AC1">
        <w:rPr>
          <w:rFonts w:eastAsia="宋体"/>
          <w:lang w:eastAsia="zh-CN"/>
        </w:rPr>
        <w:t xml:space="preserve">V2X </w:t>
      </w:r>
      <w:r w:rsidRPr="00921AC1">
        <w:rPr>
          <w:rFonts w:eastAsia="宋体"/>
          <w:lang w:eastAsia="zh-CN"/>
        </w:rPr>
        <w:t xml:space="preserve">behaviours are largely reused but the performance of aperiodic traffic transmission may not be optimized. </w:t>
      </w:r>
    </w:p>
    <w:p w14:paraId="1541AD8A" w14:textId="18E009DA" w:rsidR="009B0FC6" w:rsidRDefault="009B0FC6" w:rsidP="009B0FC6">
      <w:pPr>
        <w:rPr>
          <w:rFonts w:eastAsia="宋体"/>
          <w:lang w:eastAsia="zh-CN"/>
        </w:rPr>
      </w:pPr>
      <w:r w:rsidRPr="000B199B">
        <w:rPr>
          <w:rFonts w:eastAsia="宋体"/>
          <w:b/>
          <w:lang w:eastAsia="zh-CN"/>
        </w:rPr>
        <w:t xml:space="preserve">Approach </w:t>
      </w:r>
      <w:r>
        <w:rPr>
          <w:rFonts w:eastAsia="宋体"/>
          <w:b/>
          <w:lang w:eastAsia="zh-CN"/>
        </w:rPr>
        <w:t>2</w:t>
      </w:r>
      <w:r>
        <w:rPr>
          <w:rFonts w:eastAsia="宋体"/>
          <w:lang w:eastAsia="zh-CN"/>
        </w:rPr>
        <w:t xml:space="preserve">: Periodic traffic and aperiodic traffic </w:t>
      </w:r>
      <w:r w:rsidR="00260CDF">
        <w:rPr>
          <w:rFonts w:eastAsia="宋体"/>
          <w:lang w:eastAsia="zh-CN"/>
        </w:rPr>
        <w:t xml:space="preserve">do not share </w:t>
      </w:r>
      <w:r>
        <w:rPr>
          <w:rFonts w:eastAsia="宋体"/>
          <w:lang w:eastAsia="zh-CN"/>
        </w:rPr>
        <w:t>the same resource pool</w:t>
      </w:r>
      <w:r w:rsidR="00260CDF">
        <w:rPr>
          <w:rFonts w:eastAsia="宋体"/>
          <w:lang w:eastAsia="zh-CN"/>
        </w:rPr>
        <w:t xml:space="preserve">. The resource pool with periodic traffic uses </w:t>
      </w:r>
      <w:r w:rsidR="00415552">
        <w:rPr>
          <w:rFonts w:eastAsia="宋体"/>
          <w:lang w:eastAsia="zh-CN"/>
        </w:rPr>
        <w:t>long-term</w:t>
      </w:r>
      <w:r w:rsidR="00260CDF" w:rsidRPr="00260CDF">
        <w:rPr>
          <w:rFonts w:eastAsia="宋体"/>
          <w:lang w:eastAsia="zh-CN"/>
        </w:rPr>
        <w:t xml:space="preserve"> sensing/resource selection mechanism</w:t>
      </w:r>
      <w:r w:rsidR="00260CDF">
        <w:rPr>
          <w:rFonts w:eastAsia="宋体"/>
          <w:lang w:eastAsia="zh-CN"/>
        </w:rPr>
        <w:t xml:space="preserve">. The resource pool with aperiodic traffic uses </w:t>
      </w:r>
      <w:r w:rsidR="00415552">
        <w:rPr>
          <w:rFonts w:eastAsia="宋体"/>
          <w:lang w:eastAsia="zh-CN"/>
        </w:rPr>
        <w:t>short-term</w:t>
      </w:r>
      <w:r w:rsidR="00260CDF" w:rsidRPr="00260CDF">
        <w:rPr>
          <w:rFonts w:eastAsia="宋体"/>
          <w:lang w:eastAsia="zh-CN"/>
        </w:rPr>
        <w:t xml:space="preserve"> sensing/resource selection mechanism</w:t>
      </w:r>
      <w:r w:rsidR="006F2F05">
        <w:rPr>
          <w:rFonts w:eastAsia="宋体"/>
          <w:lang w:eastAsia="zh-CN"/>
        </w:rPr>
        <w:t>.</w:t>
      </w:r>
    </w:p>
    <w:p w14:paraId="581394FF" w14:textId="3AB030E0" w:rsidR="009B0FC6" w:rsidRDefault="009B0FC6" w:rsidP="00E92AE2">
      <w:pPr>
        <w:ind w:leftChars="200" w:left="400"/>
        <w:rPr>
          <w:rFonts w:eastAsia="宋体"/>
          <w:lang w:eastAsia="zh-CN"/>
        </w:rPr>
      </w:pPr>
      <w:r>
        <w:rPr>
          <w:rFonts w:eastAsia="宋体"/>
          <w:lang w:eastAsia="zh-CN"/>
        </w:rPr>
        <w:t xml:space="preserve">For aperiodic traffic, </w:t>
      </w:r>
      <w:r w:rsidR="001412B9">
        <w:rPr>
          <w:rFonts w:eastAsia="宋体"/>
          <w:lang w:eastAsia="zh-CN"/>
        </w:rPr>
        <w:t xml:space="preserve">to use </w:t>
      </w:r>
      <w:r w:rsidR="00415552">
        <w:rPr>
          <w:rFonts w:eastAsia="宋体"/>
          <w:lang w:eastAsia="zh-CN"/>
        </w:rPr>
        <w:t>short-term</w:t>
      </w:r>
      <w:r w:rsidR="001412B9" w:rsidRPr="00260CDF">
        <w:rPr>
          <w:rFonts w:eastAsia="宋体"/>
          <w:lang w:eastAsia="zh-CN"/>
        </w:rPr>
        <w:t xml:space="preserve"> sensing/resource selection mechanism</w:t>
      </w:r>
      <w:r w:rsidR="001412B9">
        <w:rPr>
          <w:rFonts w:eastAsia="宋体"/>
          <w:lang w:eastAsia="zh-CN"/>
        </w:rPr>
        <w:t xml:space="preserve"> would </w:t>
      </w:r>
      <w:r w:rsidR="00F45342">
        <w:rPr>
          <w:rFonts w:eastAsia="宋体"/>
          <w:lang w:eastAsia="zh-CN"/>
        </w:rPr>
        <w:t xml:space="preserve">optimize </w:t>
      </w:r>
      <w:r w:rsidR="002831BE">
        <w:rPr>
          <w:rFonts w:eastAsia="宋体"/>
          <w:lang w:eastAsia="zh-CN"/>
        </w:rPr>
        <w:t>a</w:t>
      </w:r>
      <w:r>
        <w:rPr>
          <w:rFonts w:eastAsia="宋体"/>
          <w:lang w:eastAsia="zh-CN"/>
        </w:rPr>
        <w:t>periodic traffic. As periodic traffic and aperiodic traffic do not coexist in the same resource pool, there is no mutual impact</w:t>
      </w:r>
      <w:r w:rsidR="006F2F05">
        <w:rPr>
          <w:rFonts w:eastAsia="宋体"/>
          <w:lang w:eastAsia="zh-CN"/>
        </w:rPr>
        <w:t xml:space="preserve"> and each traffic’s performance can be optimized</w:t>
      </w:r>
      <w:r>
        <w:rPr>
          <w:rFonts w:eastAsia="宋体"/>
          <w:lang w:eastAsia="zh-CN"/>
        </w:rPr>
        <w:t xml:space="preserve">. The demerit is resource </w:t>
      </w:r>
      <w:r w:rsidR="00CE7329">
        <w:rPr>
          <w:rFonts w:eastAsia="宋体"/>
          <w:lang w:eastAsia="zh-CN"/>
        </w:rPr>
        <w:t xml:space="preserve">pool size for aperiodic and periodic need to be determined semi-static manner and the total resource </w:t>
      </w:r>
      <w:r>
        <w:rPr>
          <w:rFonts w:eastAsia="宋体"/>
          <w:lang w:eastAsia="zh-CN"/>
        </w:rPr>
        <w:t>utilization</w:t>
      </w:r>
      <w:r w:rsidR="00CE7329">
        <w:rPr>
          <w:rFonts w:eastAsia="宋体"/>
          <w:lang w:eastAsia="zh-CN"/>
        </w:rPr>
        <w:t xml:space="preserve"> may not be optimized</w:t>
      </w:r>
      <w:r w:rsidR="00142070">
        <w:rPr>
          <w:rFonts w:eastAsia="宋体"/>
          <w:lang w:eastAsia="zh-CN"/>
        </w:rPr>
        <w:t xml:space="preserve"> when the ratio of periodic or aperiodic traffic </w:t>
      </w:r>
      <w:r w:rsidR="00F45342">
        <w:rPr>
          <w:rFonts w:eastAsia="宋体"/>
          <w:lang w:eastAsia="zh-CN"/>
        </w:rPr>
        <w:t xml:space="preserve">is </w:t>
      </w:r>
      <w:r w:rsidR="00142070">
        <w:rPr>
          <w:rFonts w:eastAsia="宋体"/>
          <w:lang w:eastAsia="zh-CN"/>
        </w:rPr>
        <w:t>variable</w:t>
      </w:r>
      <w:r w:rsidR="001502AA">
        <w:rPr>
          <w:rFonts w:eastAsia="宋体"/>
          <w:lang w:eastAsia="zh-CN"/>
        </w:rPr>
        <w:t xml:space="preserve"> in time</w:t>
      </w:r>
      <w:r>
        <w:rPr>
          <w:rFonts w:eastAsia="宋体"/>
          <w:lang w:eastAsia="zh-CN"/>
        </w:rPr>
        <w:t xml:space="preserve">. </w:t>
      </w:r>
    </w:p>
    <w:p w14:paraId="7E004B3B" w14:textId="52CE0A5D" w:rsidR="009B0FC6" w:rsidRDefault="009B0FC6" w:rsidP="009B0FC6">
      <w:pPr>
        <w:rPr>
          <w:rFonts w:eastAsia="宋体"/>
          <w:lang w:eastAsia="zh-CN"/>
        </w:rPr>
      </w:pPr>
      <w:r w:rsidRPr="000B199B">
        <w:rPr>
          <w:rFonts w:eastAsia="宋体"/>
          <w:b/>
          <w:lang w:eastAsia="zh-CN"/>
        </w:rPr>
        <w:t xml:space="preserve">Approach </w:t>
      </w:r>
      <w:r>
        <w:rPr>
          <w:rFonts w:eastAsia="宋体"/>
          <w:b/>
          <w:lang w:eastAsia="zh-CN"/>
        </w:rPr>
        <w:t>3</w:t>
      </w:r>
      <w:r>
        <w:rPr>
          <w:rFonts w:eastAsia="宋体"/>
          <w:lang w:eastAsia="zh-CN"/>
        </w:rPr>
        <w:t>: Periodic traffic and aperiodic traffic share the same resource pool</w:t>
      </w:r>
      <w:r w:rsidR="0030632F">
        <w:rPr>
          <w:rFonts w:eastAsia="宋体"/>
          <w:lang w:eastAsia="zh-CN"/>
        </w:rPr>
        <w:t xml:space="preserve">. </w:t>
      </w:r>
      <w:r w:rsidR="00415552">
        <w:rPr>
          <w:rFonts w:eastAsia="宋体"/>
          <w:lang w:eastAsia="zh-CN"/>
        </w:rPr>
        <w:t>Long-term</w:t>
      </w:r>
      <w:r w:rsidR="0030632F" w:rsidRPr="0030632F">
        <w:rPr>
          <w:rFonts w:eastAsia="宋体"/>
          <w:lang w:eastAsia="zh-CN"/>
        </w:rPr>
        <w:t xml:space="preserve"> sensing/resource selection mechanism is used</w:t>
      </w:r>
      <w:r w:rsidR="0030632F">
        <w:rPr>
          <w:rFonts w:eastAsia="宋体"/>
          <w:lang w:eastAsia="zh-CN"/>
        </w:rPr>
        <w:t xml:space="preserve"> for periodic traffic and </w:t>
      </w:r>
      <w:r w:rsidR="00415552">
        <w:rPr>
          <w:rFonts w:eastAsia="宋体"/>
          <w:lang w:eastAsia="zh-CN"/>
        </w:rPr>
        <w:t>short-term</w:t>
      </w:r>
      <w:r w:rsidR="0030632F" w:rsidRPr="0030632F">
        <w:rPr>
          <w:rFonts w:eastAsia="宋体"/>
          <w:lang w:eastAsia="zh-CN"/>
        </w:rPr>
        <w:t xml:space="preserve"> sensing/resource selection mechanism</w:t>
      </w:r>
      <w:r w:rsidR="0030632F">
        <w:rPr>
          <w:rFonts w:eastAsia="宋体"/>
          <w:lang w:eastAsia="zh-CN"/>
        </w:rPr>
        <w:t xml:space="preserve"> is used for aperiodic traffic in the same resource pool</w:t>
      </w:r>
      <w:r w:rsidR="00DA7E41">
        <w:rPr>
          <w:rFonts w:eastAsia="宋体"/>
          <w:lang w:eastAsia="zh-CN"/>
        </w:rPr>
        <w:t>.</w:t>
      </w:r>
    </w:p>
    <w:p w14:paraId="2DE6F754" w14:textId="1EB1789A" w:rsidR="009B6401" w:rsidRDefault="002831BE" w:rsidP="00E92AE2">
      <w:pPr>
        <w:ind w:leftChars="200" w:left="400"/>
        <w:rPr>
          <w:rFonts w:eastAsia="宋体"/>
          <w:lang w:eastAsia="zh-CN"/>
        </w:rPr>
      </w:pPr>
      <w:r>
        <w:rPr>
          <w:rFonts w:eastAsia="宋体"/>
          <w:lang w:eastAsia="zh-CN"/>
        </w:rPr>
        <w:t xml:space="preserve">In this </w:t>
      </w:r>
      <w:r w:rsidR="00DA7E41">
        <w:rPr>
          <w:rFonts w:eastAsia="宋体"/>
          <w:lang w:eastAsia="zh-CN"/>
        </w:rPr>
        <w:t>approach</w:t>
      </w:r>
      <w:r>
        <w:rPr>
          <w:rFonts w:eastAsia="宋体"/>
          <w:lang w:eastAsia="zh-CN"/>
        </w:rPr>
        <w:t xml:space="preserve">, there </w:t>
      </w:r>
      <w:r w:rsidR="00DA7E41">
        <w:rPr>
          <w:rFonts w:eastAsia="宋体"/>
          <w:lang w:eastAsia="zh-CN"/>
        </w:rPr>
        <w:t>are</w:t>
      </w:r>
      <w:r>
        <w:rPr>
          <w:rFonts w:eastAsia="宋体"/>
          <w:lang w:eastAsia="zh-CN"/>
        </w:rPr>
        <w:t xml:space="preserve"> </w:t>
      </w:r>
      <w:r w:rsidR="00DA7E41">
        <w:rPr>
          <w:rFonts w:eastAsia="宋体"/>
          <w:lang w:eastAsia="zh-CN"/>
        </w:rPr>
        <w:t xml:space="preserve">some </w:t>
      </w:r>
      <w:r>
        <w:rPr>
          <w:rFonts w:eastAsia="宋体"/>
          <w:lang w:eastAsia="zh-CN"/>
        </w:rPr>
        <w:t xml:space="preserve">mutual impact between periodic traffic and aperiodic traffic. In </w:t>
      </w:r>
      <w:r w:rsidR="00DA7E41">
        <w:rPr>
          <w:rFonts w:eastAsia="宋体"/>
          <w:lang w:eastAsia="zh-CN"/>
        </w:rPr>
        <w:t>high level</w:t>
      </w:r>
      <w:r>
        <w:rPr>
          <w:rFonts w:eastAsia="宋体"/>
          <w:lang w:eastAsia="zh-CN"/>
        </w:rPr>
        <w:t xml:space="preserve">, </w:t>
      </w:r>
      <w:r w:rsidR="00415552">
        <w:rPr>
          <w:rFonts w:eastAsia="宋体"/>
          <w:lang w:eastAsia="zh-CN"/>
        </w:rPr>
        <w:t>long-term</w:t>
      </w:r>
      <w:r w:rsidR="00DA7E41" w:rsidRPr="0030632F">
        <w:rPr>
          <w:rFonts w:eastAsia="宋体"/>
          <w:lang w:eastAsia="zh-CN"/>
        </w:rPr>
        <w:t xml:space="preserve"> sensing/resource selection mechanism</w:t>
      </w:r>
      <w:r w:rsidR="00DA7E41">
        <w:rPr>
          <w:rFonts w:eastAsia="宋体"/>
          <w:lang w:eastAsia="zh-CN"/>
        </w:rPr>
        <w:t xml:space="preserve"> </w:t>
      </w:r>
      <w:r>
        <w:rPr>
          <w:rFonts w:eastAsia="宋体"/>
          <w:lang w:eastAsia="zh-CN"/>
        </w:rPr>
        <w:t xml:space="preserve">is more like FDMed channel access </w:t>
      </w:r>
      <w:r w:rsidR="00AC16A0">
        <w:rPr>
          <w:rFonts w:eastAsia="宋体"/>
          <w:lang w:eastAsia="zh-CN"/>
        </w:rPr>
        <w:t>mechanism</w:t>
      </w:r>
      <w:r>
        <w:rPr>
          <w:rFonts w:eastAsia="宋体"/>
          <w:lang w:eastAsia="zh-CN"/>
        </w:rPr>
        <w:t xml:space="preserve"> but </w:t>
      </w:r>
      <w:r w:rsidR="00415552">
        <w:rPr>
          <w:rFonts w:eastAsia="宋体"/>
          <w:lang w:eastAsia="zh-CN"/>
        </w:rPr>
        <w:t>short-term</w:t>
      </w:r>
      <w:r w:rsidR="00DA7E41" w:rsidRPr="0030632F">
        <w:rPr>
          <w:rFonts w:eastAsia="宋体"/>
          <w:lang w:eastAsia="zh-CN"/>
        </w:rPr>
        <w:t xml:space="preserve"> sensing/resource selection mechanism</w:t>
      </w:r>
      <w:r w:rsidR="00DA7E41">
        <w:rPr>
          <w:rFonts w:eastAsia="宋体"/>
          <w:lang w:eastAsia="zh-CN"/>
        </w:rPr>
        <w:t xml:space="preserve"> is more </w:t>
      </w:r>
      <w:r w:rsidR="00AC16A0">
        <w:rPr>
          <w:rFonts w:eastAsia="宋体"/>
          <w:lang w:eastAsia="zh-CN"/>
        </w:rPr>
        <w:t>TDM</w:t>
      </w:r>
      <w:r w:rsidR="00AC16A0">
        <w:rPr>
          <w:rFonts w:eastAsia="宋体" w:hint="eastAsia"/>
          <w:lang w:eastAsia="zh-CN"/>
        </w:rPr>
        <w:t xml:space="preserve">ed channel access mechanism. </w:t>
      </w:r>
      <w:r w:rsidR="00415552">
        <w:rPr>
          <w:rFonts w:eastAsia="宋体"/>
          <w:lang w:eastAsia="zh-CN"/>
        </w:rPr>
        <w:t xml:space="preserve">In order to co-exist well in the same resource pool, </w:t>
      </w:r>
      <w:r w:rsidR="00964910">
        <w:rPr>
          <w:rFonts w:eastAsia="宋体"/>
          <w:lang w:eastAsia="zh-CN"/>
        </w:rPr>
        <w:t xml:space="preserve">short-term sensing/resource selection mechanism to select the resource from FDMed </w:t>
      </w:r>
      <w:r w:rsidR="007103EC">
        <w:rPr>
          <w:rFonts w:eastAsia="宋体"/>
          <w:lang w:eastAsia="zh-CN"/>
        </w:rPr>
        <w:t xml:space="preserve">utilized </w:t>
      </w:r>
      <w:r w:rsidR="00964910">
        <w:rPr>
          <w:rFonts w:eastAsia="宋体"/>
          <w:lang w:eastAsia="zh-CN"/>
        </w:rPr>
        <w:t>resource is necessary.</w:t>
      </w:r>
      <w:r w:rsidR="00AC16A0">
        <w:rPr>
          <w:rFonts w:eastAsia="宋体"/>
          <w:lang w:eastAsia="zh-CN"/>
        </w:rPr>
        <w:t xml:space="preserve"> </w:t>
      </w:r>
    </w:p>
    <w:p w14:paraId="006E1149" w14:textId="30D1DA34" w:rsidR="00027EAC" w:rsidRPr="00027EAC" w:rsidRDefault="00D23FA9" w:rsidP="002D47CD">
      <w:pPr>
        <w:rPr>
          <w:rFonts w:eastAsia="宋体"/>
          <w:lang w:eastAsia="zh-CN"/>
        </w:rPr>
      </w:pPr>
      <w:r>
        <w:rPr>
          <w:rFonts w:eastAsia="宋体"/>
          <w:lang w:eastAsia="zh-CN"/>
        </w:rPr>
        <w:t>We see some more studies are necessary on the above approaches. It would not be required to choose only one approach</w:t>
      </w:r>
      <w:r w:rsidR="000B0E6D">
        <w:rPr>
          <w:rFonts w:eastAsia="宋体"/>
          <w:lang w:eastAsia="zh-CN"/>
        </w:rPr>
        <w:t>.</w:t>
      </w:r>
      <w:r>
        <w:rPr>
          <w:rFonts w:eastAsia="宋体"/>
          <w:lang w:eastAsia="zh-CN"/>
        </w:rPr>
        <w:t xml:space="preserve"> Therefore, we propose following.</w:t>
      </w:r>
    </w:p>
    <w:p w14:paraId="5671D36D" w14:textId="6DD4C10F" w:rsidR="002D47CD" w:rsidRDefault="002D47CD" w:rsidP="002D47CD">
      <w:r w:rsidRPr="002D47CD">
        <w:rPr>
          <w:b/>
        </w:rPr>
        <w:t xml:space="preserve">Proposal </w:t>
      </w:r>
      <w:r w:rsidR="00BE0F80">
        <w:rPr>
          <w:b/>
        </w:rPr>
        <w:t>3</w:t>
      </w:r>
      <w:r w:rsidRPr="002D47CD">
        <w:rPr>
          <w:b/>
        </w:rPr>
        <w:t>:</w:t>
      </w:r>
      <w:r>
        <w:t xml:space="preserve"> </w:t>
      </w:r>
      <w:r w:rsidR="00E834E5">
        <w:t>Following t</w:t>
      </w:r>
      <w:r>
        <w:t xml:space="preserve">hree approaches are </w:t>
      </w:r>
      <w:r w:rsidR="00DE3CFC">
        <w:t>supported</w:t>
      </w:r>
      <w:r>
        <w:t xml:space="preserve"> for </w:t>
      </w:r>
      <w:r w:rsidR="006F2F05">
        <w:t>coexistence of periodic</w:t>
      </w:r>
      <w:r>
        <w:t xml:space="preserve"> traffic and </w:t>
      </w:r>
      <w:r w:rsidR="006F2F05">
        <w:t>aperiodic</w:t>
      </w:r>
      <w:r>
        <w:t xml:space="preserve"> traffic:</w:t>
      </w:r>
    </w:p>
    <w:p w14:paraId="29F44F44" w14:textId="15FF4E45"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1</w:t>
      </w:r>
      <w:r w:rsidRPr="005F4D59">
        <w:rPr>
          <w:rFonts w:eastAsia="宋体"/>
          <w:lang w:eastAsia="zh-CN"/>
        </w:rPr>
        <w:t xml:space="preserve">: Periodic traffic and aperiodic traffic share the </w:t>
      </w:r>
      <w:r w:rsidR="004B2578">
        <w:rPr>
          <w:rFonts w:eastAsia="宋体"/>
          <w:lang w:eastAsia="zh-CN"/>
        </w:rPr>
        <w:t xml:space="preserve">Tx </w:t>
      </w:r>
      <w:r w:rsidRPr="005F4D59">
        <w:rPr>
          <w:rFonts w:eastAsia="宋体"/>
          <w:lang w:eastAsia="zh-CN"/>
        </w:rPr>
        <w:t xml:space="preserve">same resource pool. </w:t>
      </w:r>
      <w:r w:rsidR="00541CF9">
        <w:rPr>
          <w:rFonts w:eastAsia="宋体"/>
          <w:lang w:eastAsia="zh-CN"/>
        </w:rPr>
        <w:t>Long-term</w:t>
      </w:r>
      <w:r w:rsidRPr="005F4D59">
        <w:rPr>
          <w:rFonts w:eastAsia="宋体"/>
          <w:lang w:eastAsia="zh-CN"/>
        </w:rPr>
        <w:t xml:space="preserve"> sensing/resource selection mechanism is used in the </w:t>
      </w:r>
      <w:r w:rsidR="004B2578">
        <w:rPr>
          <w:rFonts w:eastAsia="宋体"/>
          <w:lang w:eastAsia="zh-CN"/>
        </w:rPr>
        <w:t xml:space="preserve">Tx </w:t>
      </w:r>
      <w:r w:rsidRPr="005F4D59">
        <w:rPr>
          <w:rFonts w:eastAsia="宋体"/>
          <w:lang w:eastAsia="zh-CN"/>
        </w:rPr>
        <w:t>resource pool</w:t>
      </w:r>
    </w:p>
    <w:p w14:paraId="47BD9016" w14:textId="51880BDC"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2</w:t>
      </w:r>
      <w:r w:rsidRPr="005F4D59">
        <w:rPr>
          <w:rFonts w:eastAsia="宋体"/>
          <w:lang w:eastAsia="zh-CN"/>
        </w:rPr>
        <w:t xml:space="preserve">: Periodic traffic and aperiodic traffic do not share the same </w:t>
      </w:r>
      <w:r w:rsidR="004B2578">
        <w:rPr>
          <w:rFonts w:eastAsia="宋体"/>
          <w:lang w:eastAsia="zh-CN"/>
        </w:rPr>
        <w:t xml:space="preserve">Tx </w:t>
      </w:r>
      <w:r w:rsidRPr="005F4D59">
        <w:rPr>
          <w:rFonts w:eastAsia="宋体"/>
          <w:lang w:eastAsia="zh-CN"/>
        </w:rPr>
        <w:t xml:space="preserve">resource pool. The </w:t>
      </w:r>
      <w:r w:rsidR="004B2578">
        <w:rPr>
          <w:rFonts w:eastAsia="宋体"/>
          <w:lang w:eastAsia="zh-CN"/>
        </w:rPr>
        <w:t xml:space="preserve">Tx </w:t>
      </w:r>
      <w:r w:rsidRPr="005F4D59">
        <w:rPr>
          <w:rFonts w:eastAsia="宋体"/>
          <w:lang w:eastAsia="zh-CN"/>
        </w:rPr>
        <w:t xml:space="preserve">resource pool with periodic traffic uses </w:t>
      </w:r>
      <w:r w:rsidR="00541CF9">
        <w:rPr>
          <w:rFonts w:eastAsia="宋体"/>
          <w:lang w:eastAsia="zh-CN"/>
        </w:rPr>
        <w:t>long-term</w:t>
      </w:r>
      <w:r w:rsidRPr="005F4D59">
        <w:rPr>
          <w:rFonts w:eastAsia="宋体"/>
          <w:lang w:eastAsia="zh-CN"/>
        </w:rPr>
        <w:t xml:space="preserve"> sensing/resource selection mechanism. The </w:t>
      </w:r>
      <w:r w:rsidR="004B2578">
        <w:rPr>
          <w:rFonts w:eastAsia="宋体"/>
          <w:lang w:eastAsia="zh-CN"/>
        </w:rPr>
        <w:t xml:space="preserve">Tx </w:t>
      </w:r>
      <w:r w:rsidRPr="005F4D59">
        <w:rPr>
          <w:rFonts w:eastAsia="宋体"/>
          <w:lang w:eastAsia="zh-CN"/>
        </w:rPr>
        <w:t xml:space="preserve">resource pool with aperiodic traffic uses </w:t>
      </w:r>
      <w:r w:rsidR="00541CF9">
        <w:rPr>
          <w:rFonts w:eastAsia="宋体"/>
          <w:lang w:eastAsia="zh-CN"/>
        </w:rPr>
        <w:t>short-term</w:t>
      </w:r>
      <w:r w:rsidRPr="005F4D59">
        <w:rPr>
          <w:rFonts w:eastAsia="宋体"/>
          <w:lang w:eastAsia="zh-CN"/>
        </w:rPr>
        <w:t xml:space="preserve"> sensing/resource selection mechanism.</w:t>
      </w:r>
    </w:p>
    <w:p w14:paraId="77C98990" w14:textId="6F26AD22"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3</w:t>
      </w:r>
      <w:r w:rsidRPr="005F4D59">
        <w:rPr>
          <w:rFonts w:eastAsia="宋体"/>
          <w:lang w:eastAsia="zh-CN"/>
        </w:rPr>
        <w:t xml:space="preserve">: Periodic traffic and aperiodic traffic share the same </w:t>
      </w:r>
      <w:r w:rsidR="004B2578">
        <w:rPr>
          <w:rFonts w:eastAsia="宋体"/>
          <w:lang w:eastAsia="zh-CN"/>
        </w:rPr>
        <w:t xml:space="preserve">Tx </w:t>
      </w:r>
      <w:r w:rsidRPr="005F4D59">
        <w:rPr>
          <w:rFonts w:eastAsia="宋体"/>
          <w:lang w:eastAsia="zh-CN"/>
        </w:rPr>
        <w:t xml:space="preserve">resource pool. </w:t>
      </w:r>
      <w:r w:rsidR="001D0986">
        <w:rPr>
          <w:rFonts w:eastAsia="宋体"/>
          <w:lang w:eastAsia="zh-CN"/>
        </w:rPr>
        <w:t>Long-term</w:t>
      </w:r>
      <w:r w:rsidRPr="005F4D59">
        <w:rPr>
          <w:rFonts w:eastAsia="宋体"/>
          <w:lang w:eastAsia="zh-CN"/>
        </w:rPr>
        <w:t xml:space="preserve"> sensing/resource selection mechanism is used for periodic traffic and </w:t>
      </w:r>
      <w:r w:rsidR="001D0986">
        <w:rPr>
          <w:rFonts w:eastAsia="宋体"/>
          <w:lang w:eastAsia="zh-CN"/>
        </w:rPr>
        <w:t>short-term</w:t>
      </w:r>
      <w:r w:rsidRPr="005F4D59">
        <w:rPr>
          <w:rFonts w:eastAsia="宋体"/>
          <w:lang w:eastAsia="zh-CN"/>
        </w:rPr>
        <w:t xml:space="preserve"> sensing/resource selection mechanism is used for aperiodic traffic in the same</w:t>
      </w:r>
      <w:r w:rsidR="004B2578">
        <w:rPr>
          <w:rFonts w:eastAsia="宋体"/>
          <w:lang w:eastAsia="zh-CN"/>
        </w:rPr>
        <w:t xml:space="preserve"> Tx</w:t>
      </w:r>
      <w:r w:rsidRPr="005F4D59">
        <w:rPr>
          <w:rFonts w:eastAsia="宋体"/>
          <w:lang w:eastAsia="zh-CN"/>
        </w:rPr>
        <w:t xml:space="preserve"> resource pool.</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2B95A33" w:rsidR="009024E8" w:rsidRDefault="00E432E9" w:rsidP="00470FBA">
      <w:pPr>
        <w:rPr>
          <w:bCs/>
        </w:rPr>
      </w:pPr>
      <w:r>
        <w:rPr>
          <w:rFonts w:eastAsia="宋体" w:cs="Arial" w:hint="eastAsia"/>
          <w:lang w:eastAsia="zh-CN"/>
        </w:rPr>
        <w:t xml:space="preserve">In this contribution </w:t>
      </w:r>
      <w:r w:rsidR="00D64442">
        <w:rPr>
          <w:rFonts w:eastAsia="宋体"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in NR V2X</w:t>
      </w:r>
      <w:r w:rsidR="009024E8">
        <w:rPr>
          <w:bCs/>
        </w:rPr>
        <w:t xml:space="preserve"> </w:t>
      </w:r>
      <w:r w:rsidR="002D47CD">
        <w:rPr>
          <w:bCs/>
        </w:rPr>
        <w:t>and followings are proposed,</w:t>
      </w:r>
    </w:p>
    <w:p w14:paraId="2EF5C23B" w14:textId="5FA2B4CE" w:rsidR="002D47CD" w:rsidRDefault="00EB587E" w:rsidP="002D47CD">
      <w:pPr>
        <w:rPr>
          <w:rFonts w:eastAsia="宋体"/>
          <w:lang w:eastAsia="zh-CN"/>
        </w:rPr>
      </w:pPr>
      <w:r w:rsidRPr="00445D34">
        <w:rPr>
          <w:b/>
        </w:rPr>
        <w:t xml:space="preserve">Proposal </w:t>
      </w:r>
      <w:r w:rsidR="00BE0F80">
        <w:rPr>
          <w:b/>
        </w:rPr>
        <w:t>1</w:t>
      </w:r>
      <w:r>
        <w:t>: Multiple traffics are allowed to coexist in the same Tx resource pool and Rx resource pool.</w:t>
      </w:r>
      <w:r w:rsidR="001013BF">
        <w:rPr>
          <w:rFonts w:eastAsia="宋体"/>
          <w:lang w:eastAsia="zh-CN"/>
        </w:rPr>
        <w:t>.</w:t>
      </w:r>
    </w:p>
    <w:p w14:paraId="42BBB937" w14:textId="7FFF298F" w:rsidR="00921AC1" w:rsidRDefault="00EB587E" w:rsidP="00EB587E">
      <w:pPr>
        <w:rPr>
          <w:b/>
        </w:rPr>
      </w:pPr>
      <w:r w:rsidRPr="00445D34">
        <w:rPr>
          <w:b/>
        </w:rPr>
        <w:t xml:space="preserve">Proposal </w:t>
      </w:r>
      <w:r w:rsidR="00BE0F80">
        <w:rPr>
          <w:b/>
        </w:rPr>
        <w:t>2</w:t>
      </w:r>
      <w:r>
        <w:t>:</w:t>
      </w:r>
      <w:r w:rsidRPr="002D47CD">
        <w:rPr>
          <w:rFonts w:eastAsia="宋体" w:hint="eastAsia"/>
          <w:lang w:eastAsia="zh-CN"/>
        </w:rPr>
        <w:t xml:space="preserve"> </w:t>
      </w:r>
      <w:r>
        <w:rPr>
          <w:rFonts w:eastAsia="宋体"/>
          <w:lang w:eastAsia="zh-CN"/>
        </w:rPr>
        <w:t>All UEs sharing the same Tx resource pool should be decodable of PSCCH, i.e. CRC of PSCCH of unicast/groupcast should not be scrambled by UE ID/group ID.</w:t>
      </w:r>
    </w:p>
    <w:p w14:paraId="029385CD" w14:textId="7AEA5446" w:rsidR="00EB587E" w:rsidRDefault="00EB587E" w:rsidP="00EB587E">
      <w:r w:rsidRPr="002D47CD">
        <w:rPr>
          <w:b/>
        </w:rPr>
        <w:t xml:space="preserve">Proposal </w:t>
      </w:r>
      <w:r w:rsidR="00BE0F80">
        <w:rPr>
          <w:b/>
        </w:rPr>
        <w:t>3</w:t>
      </w:r>
      <w:r w:rsidRPr="002D47CD">
        <w:rPr>
          <w:b/>
        </w:rPr>
        <w:t>:</w:t>
      </w:r>
      <w:r>
        <w:t xml:space="preserve"> Following three approaches are considered for coexistence of periodic traffic and aperiodic traffic:</w:t>
      </w:r>
    </w:p>
    <w:p w14:paraId="7080AA83" w14:textId="252C768E" w:rsidR="00EB587E" w:rsidRPr="005F4D59" w:rsidRDefault="001C7F7F" w:rsidP="00EB587E">
      <w:pPr>
        <w:pStyle w:val="aff4"/>
        <w:numPr>
          <w:ilvl w:val="0"/>
          <w:numId w:val="34"/>
        </w:numPr>
        <w:ind w:leftChars="0"/>
        <w:rPr>
          <w:rFonts w:eastAsia="宋体"/>
          <w:lang w:eastAsia="zh-CN"/>
        </w:rPr>
      </w:pPr>
      <w:r w:rsidRPr="000B199B">
        <w:rPr>
          <w:rFonts w:eastAsia="宋体"/>
          <w:b/>
          <w:lang w:eastAsia="zh-CN"/>
        </w:rPr>
        <w:t>Approach 1</w:t>
      </w:r>
      <w:r>
        <w:rPr>
          <w:rFonts w:eastAsia="宋体"/>
          <w:lang w:eastAsia="zh-CN"/>
        </w:rPr>
        <w:t>: Periodic traffic and aperiodic traffic share the same resource pool. Long-term</w:t>
      </w:r>
      <w:r w:rsidRPr="0027619A">
        <w:rPr>
          <w:rFonts w:eastAsia="宋体"/>
          <w:lang w:eastAsia="zh-CN"/>
        </w:rPr>
        <w:t xml:space="preserve"> sensing/resource selection mechanism</w:t>
      </w:r>
      <w:r>
        <w:rPr>
          <w:rFonts w:eastAsia="宋体"/>
          <w:lang w:eastAsia="zh-CN"/>
        </w:rPr>
        <w:t xml:space="preserve"> is used in the resource pool</w:t>
      </w:r>
    </w:p>
    <w:p w14:paraId="131A67C5" w14:textId="45BC87B0" w:rsidR="00EB587E" w:rsidRPr="005F4D59" w:rsidRDefault="001C7F7F" w:rsidP="00EB587E">
      <w:pPr>
        <w:pStyle w:val="aff4"/>
        <w:numPr>
          <w:ilvl w:val="0"/>
          <w:numId w:val="34"/>
        </w:numPr>
        <w:ind w:leftChars="0"/>
        <w:rPr>
          <w:rFonts w:eastAsia="宋体"/>
          <w:lang w:eastAsia="zh-CN"/>
        </w:rPr>
      </w:pPr>
      <w:r w:rsidRPr="005F4D59">
        <w:rPr>
          <w:rFonts w:eastAsia="宋体"/>
          <w:b/>
          <w:lang w:eastAsia="zh-CN"/>
        </w:rPr>
        <w:t>Approach 2</w:t>
      </w:r>
      <w:r w:rsidRPr="005F4D59">
        <w:rPr>
          <w:rFonts w:eastAsia="宋体"/>
          <w:lang w:eastAsia="zh-CN"/>
        </w:rPr>
        <w:t xml:space="preserve">: Periodic traffic and aperiodic traffic do not share the same </w:t>
      </w:r>
      <w:r>
        <w:rPr>
          <w:rFonts w:eastAsia="宋体"/>
          <w:lang w:eastAsia="zh-CN"/>
        </w:rPr>
        <w:t xml:space="preserve">Tx </w:t>
      </w:r>
      <w:r w:rsidRPr="005F4D59">
        <w:rPr>
          <w:rFonts w:eastAsia="宋体"/>
          <w:lang w:eastAsia="zh-CN"/>
        </w:rPr>
        <w:t xml:space="preserve">resource pool. The </w:t>
      </w:r>
      <w:r>
        <w:rPr>
          <w:rFonts w:eastAsia="宋体"/>
          <w:lang w:eastAsia="zh-CN"/>
        </w:rPr>
        <w:t xml:space="preserve">Tx </w:t>
      </w:r>
      <w:r w:rsidRPr="005F4D59">
        <w:rPr>
          <w:rFonts w:eastAsia="宋体"/>
          <w:lang w:eastAsia="zh-CN"/>
        </w:rPr>
        <w:t xml:space="preserve">resource pool with periodic traffic uses </w:t>
      </w:r>
      <w:r>
        <w:rPr>
          <w:rFonts w:eastAsia="宋体"/>
          <w:lang w:eastAsia="zh-CN"/>
        </w:rPr>
        <w:t>long-term</w:t>
      </w:r>
      <w:r w:rsidRPr="005F4D59">
        <w:rPr>
          <w:rFonts w:eastAsia="宋体"/>
          <w:lang w:eastAsia="zh-CN"/>
        </w:rPr>
        <w:t xml:space="preserve"> sensing/resource selection mechanism. The </w:t>
      </w:r>
      <w:r>
        <w:rPr>
          <w:rFonts w:eastAsia="宋体"/>
          <w:lang w:eastAsia="zh-CN"/>
        </w:rPr>
        <w:t xml:space="preserve">Tx </w:t>
      </w:r>
      <w:r w:rsidRPr="005F4D59">
        <w:rPr>
          <w:rFonts w:eastAsia="宋体"/>
          <w:lang w:eastAsia="zh-CN"/>
        </w:rPr>
        <w:t xml:space="preserve">resource pool with aperiodic traffic uses </w:t>
      </w:r>
      <w:r>
        <w:rPr>
          <w:rFonts w:eastAsia="宋体"/>
          <w:lang w:eastAsia="zh-CN"/>
        </w:rPr>
        <w:t>short-term</w:t>
      </w:r>
      <w:r w:rsidRPr="005F4D59">
        <w:rPr>
          <w:rFonts w:eastAsia="宋体"/>
          <w:lang w:eastAsia="zh-CN"/>
        </w:rPr>
        <w:t xml:space="preserve"> sensing/resource selection mechanism.</w:t>
      </w:r>
    </w:p>
    <w:p w14:paraId="63DB6385" w14:textId="1F5ACB4E" w:rsidR="00EB587E" w:rsidRPr="00BE0F80" w:rsidRDefault="001C7F7F" w:rsidP="00224DA9">
      <w:pPr>
        <w:pStyle w:val="aff4"/>
        <w:numPr>
          <w:ilvl w:val="0"/>
          <w:numId w:val="34"/>
        </w:numPr>
        <w:ind w:leftChars="0"/>
        <w:rPr>
          <w:rFonts w:eastAsia="宋体"/>
          <w:lang w:eastAsia="zh-CN"/>
        </w:rPr>
      </w:pPr>
      <w:r w:rsidRPr="005F4D59">
        <w:rPr>
          <w:rFonts w:eastAsia="宋体"/>
          <w:b/>
          <w:lang w:eastAsia="zh-CN"/>
        </w:rPr>
        <w:lastRenderedPageBreak/>
        <w:t>Approach 3</w:t>
      </w:r>
      <w:r w:rsidRPr="005F4D59">
        <w:rPr>
          <w:rFonts w:eastAsia="宋体"/>
          <w:lang w:eastAsia="zh-CN"/>
        </w:rPr>
        <w:t xml:space="preserve">: Periodic traffic and aperiodic traffic share the same </w:t>
      </w:r>
      <w:r>
        <w:rPr>
          <w:rFonts w:eastAsia="宋体"/>
          <w:lang w:eastAsia="zh-CN"/>
        </w:rPr>
        <w:t xml:space="preserve">Tx </w:t>
      </w:r>
      <w:r w:rsidRPr="005F4D59">
        <w:rPr>
          <w:rFonts w:eastAsia="宋体"/>
          <w:lang w:eastAsia="zh-CN"/>
        </w:rPr>
        <w:t xml:space="preserve">resource pool. </w:t>
      </w:r>
      <w:r>
        <w:rPr>
          <w:rFonts w:eastAsia="宋体"/>
          <w:lang w:eastAsia="zh-CN"/>
        </w:rPr>
        <w:t>Long-term</w:t>
      </w:r>
      <w:r w:rsidRPr="005F4D59">
        <w:rPr>
          <w:rFonts w:eastAsia="宋体"/>
          <w:lang w:eastAsia="zh-CN"/>
        </w:rPr>
        <w:t xml:space="preserve"> sensing/resource selection mechanism is used for periodic traffic and </w:t>
      </w:r>
      <w:r>
        <w:rPr>
          <w:rFonts w:eastAsia="宋体"/>
          <w:lang w:eastAsia="zh-CN"/>
        </w:rPr>
        <w:t>short-term</w:t>
      </w:r>
      <w:r w:rsidRPr="005F4D59">
        <w:rPr>
          <w:rFonts w:eastAsia="宋体"/>
          <w:lang w:eastAsia="zh-CN"/>
        </w:rPr>
        <w:t xml:space="preserve"> sensing/resource selection mechanism is used for aperiodic traffic in the same</w:t>
      </w:r>
      <w:r>
        <w:rPr>
          <w:rFonts w:eastAsia="宋体"/>
          <w:lang w:eastAsia="zh-CN"/>
        </w:rPr>
        <w:t xml:space="preserve"> Tx</w:t>
      </w:r>
      <w:r w:rsidRPr="005F4D59">
        <w:rPr>
          <w:rFonts w:eastAsia="宋体"/>
          <w:lang w:eastAsia="zh-CN"/>
        </w:rPr>
        <w:t xml:space="preserve"> resource pool.</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7ABD75EF" w14:textId="378B4099" w:rsidR="00601DCB" w:rsidRDefault="00BE0F80" w:rsidP="00C6423A">
      <w:pPr>
        <w:pStyle w:val="TdocHeader2"/>
        <w:tabs>
          <w:tab w:val="clear" w:pos="1701"/>
        </w:tabs>
        <w:spacing w:after="60"/>
        <w:jc w:val="left"/>
        <w:rPr>
          <w:rFonts w:ascii="Times New Roman" w:eastAsia="宋体" w:hAnsi="Times New Roman"/>
          <w:b w:val="0"/>
          <w:sz w:val="20"/>
          <w:lang w:eastAsia="zh-CN"/>
        </w:rPr>
      </w:pPr>
      <w:r w:rsidRPr="008D0B7E" w:rsidDel="00BE0F80">
        <w:rPr>
          <w:rFonts w:ascii="Times New Roman" w:eastAsia="宋体" w:hAnsi="Times New Roman"/>
          <w:b w:val="0"/>
          <w:sz w:val="20"/>
          <w:lang w:eastAsia="zh-CN"/>
        </w:rPr>
        <w:t xml:space="preserve"> </w:t>
      </w:r>
      <w:r w:rsidR="00601DCB">
        <w:rPr>
          <w:rFonts w:ascii="Times New Roman" w:eastAsia="宋体" w:hAnsi="Times New Roman"/>
          <w:b w:val="0"/>
          <w:sz w:val="20"/>
          <w:lang w:eastAsia="zh-CN"/>
        </w:rPr>
        <w:t>[</w:t>
      </w:r>
      <w:r>
        <w:rPr>
          <w:rFonts w:ascii="Times New Roman" w:eastAsia="宋体" w:hAnsi="Times New Roman"/>
          <w:b w:val="0"/>
          <w:sz w:val="20"/>
          <w:lang w:eastAsia="zh-CN"/>
        </w:rPr>
        <w:t>1</w:t>
      </w:r>
      <w:r w:rsidR="00601DCB">
        <w:rPr>
          <w:rFonts w:ascii="Times New Roman" w:eastAsia="宋体" w:hAnsi="Times New Roman"/>
          <w:b w:val="0"/>
          <w:sz w:val="20"/>
          <w:lang w:eastAsia="zh-CN"/>
        </w:rPr>
        <w:t xml:space="preserve">] </w:t>
      </w:r>
      <w:r w:rsidR="00601DCB" w:rsidRPr="00601DCB">
        <w:rPr>
          <w:rFonts w:ascii="Times New Roman" w:eastAsia="宋体" w:hAnsi="Times New Roman"/>
          <w:b w:val="0"/>
          <w:sz w:val="20"/>
          <w:lang w:eastAsia="zh-CN"/>
        </w:rPr>
        <w:t>RP-190766</w:t>
      </w:r>
      <w:r w:rsidR="00601DCB">
        <w:rPr>
          <w:rFonts w:ascii="Times New Roman" w:eastAsia="宋体" w:hAnsi="Times New Roman"/>
          <w:b w:val="0"/>
          <w:sz w:val="20"/>
          <w:lang w:eastAsia="zh-CN"/>
        </w:rPr>
        <w:t xml:space="preserve">, </w:t>
      </w:r>
      <w:r w:rsidR="00601DCB" w:rsidRPr="00601DCB">
        <w:rPr>
          <w:rFonts w:ascii="Times New Roman" w:eastAsia="宋体" w:hAnsi="Times New Roman"/>
          <w:b w:val="0"/>
          <w:sz w:val="20"/>
          <w:lang w:eastAsia="zh-CN"/>
        </w:rPr>
        <w:t>New WID on 5G V2X with NR sidelink</w:t>
      </w:r>
      <w:r w:rsidR="00601DCB">
        <w:rPr>
          <w:rFonts w:ascii="Times New Roman" w:eastAsia="宋体" w:hAnsi="Times New Roman"/>
          <w:b w:val="0"/>
          <w:sz w:val="20"/>
          <w:lang w:eastAsia="zh-CN"/>
        </w:rPr>
        <w:t xml:space="preserve">, </w:t>
      </w:r>
      <w:r w:rsidR="00601DCB" w:rsidRPr="00601DCB">
        <w:rPr>
          <w:rFonts w:ascii="Times New Roman" w:eastAsia="宋体" w:hAnsi="Times New Roman"/>
          <w:b w:val="0"/>
          <w:sz w:val="20"/>
          <w:lang w:eastAsia="zh-CN"/>
        </w:rPr>
        <w:t>LG Electronics, Huawei</w:t>
      </w:r>
    </w:p>
    <w:p w14:paraId="30E63776" w14:textId="4DFB35AC" w:rsidR="006A4364" w:rsidRPr="00470FBA" w:rsidRDefault="006A4364" w:rsidP="0044761E">
      <w:pPr>
        <w:pStyle w:val="3GPPAgreements"/>
        <w:numPr>
          <w:ilvl w:val="0"/>
          <w:numId w:val="0"/>
        </w:numPr>
        <w:ind w:left="284" w:hanging="284"/>
        <w:rPr>
          <w:sz w:val="20"/>
        </w:rPr>
      </w:pPr>
    </w:p>
    <w:sectPr w:rsidR="006A4364" w:rsidRPr="00470FB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Hidetoshi Suzuki 02" w:date="2019-04-26T11:02:00Z" w:initials="Panasonic">
    <w:p w14:paraId="2B9DADF1" w14:textId="16DAEE77" w:rsidR="008E2E6B" w:rsidRDefault="008E2E6B">
      <w:pPr>
        <w:pStyle w:val="af5"/>
        <w:rPr>
          <w:lang w:eastAsia="ja-JP"/>
        </w:rPr>
      </w:pPr>
      <w:r>
        <w:rPr>
          <w:rStyle w:val="af4"/>
        </w:rPr>
        <w:annotationRef/>
      </w:r>
      <w:r>
        <w:rPr>
          <w:rFonts w:hint="eastAsia"/>
          <w:lang w:eastAsia="ja-JP"/>
        </w:rPr>
        <w:t>I don't think just power level detection as some of reservation case were agreed. "LBT" has the impression of power only based se</w:t>
      </w:r>
      <w:r>
        <w:rPr>
          <w:lang w:eastAsia="ja-JP"/>
        </w:rPr>
        <w:t>lection and I'd like to avoid to use such term.</w:t>
      </w:r>
      <w:r>
        <w:rPr>
          <w:rFonts w:hint="eastAsia"/>
          <w:lang w:eastAsia="ja-JP"/>
        </w:rPr>
        <w:t xml:space="preserve"> </w:t>
      </w:r>
    </w:p>
  </w:comment>
  <w:comment w:id="2" w:author="Hidetoshi Suzuki 02" w:date="2019-04-26T11:19:00Z" w:initials="Panasonic">
    <w:p w14:paraId="7B32722E" w14:textId="06D7001C" w:rsidR="000D675C" w:rsidRDefault="000D675C">
      <w:pPr>
        <w:pStyle w:val="af5"/>
      </w:pPr>
      <w:r>
        <w:rPr>
          <w:rStyle w:val="af4"/>
        </w:rPr>
        <w:annotationRef/>
      </w:r>
      <w:r w:rsidRPr="008B5864">
        <w:rPr>
          <w:rFonts w:eastAsiaTheme="minorEastAsia"/>
          <w:lang w:eastAsia="zh-CN"/>
        </w:rPr>
        <w:t>The most stringent latency requirement in NR V2X is 3ms</w:t>
      </w:r>
      <w:r>
        <w:rPr>
          <w:rFonts w:eastAsiaTheme="minorEastAsia"/>
          <w:lang w:eastAsia="zh-CN"/>
        </w:rPr>
        <w:t xml:space="preserve"> according to Vivo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9DADF1" w15:done="0"/>
  <w15:commentEx w15:paraId="7B3272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DADF1" w16cid:durableId="206D63BD"/>
  <w16cid:commentId w16cid:paraId="7B32722E" w16cid:durableId="206D67A9"/>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991FD" w14:textId="77777777" w:rsidR="00794DAD" w:rsidRDefault="00794DAD">
      <w:r>
        <w:separator/>
      </w:r>
    </w:p>
  </w:endnote>
  <w:endnote w:type="continuationSeparator" w:id="0">
    <w:p w14:paraId="7D3CBF8C" w14:textId="77777777" w:rsidR="00794DAD" w:rsidRDefault="00794DAD">
      <w:r>
        <w:continuationSeparator/>
      </w:r>
    </w:p>
  </w:endnote>
  <w:endnote w:type="continuationNotice" w:id="1">
    <w:p w14:paraId="2E1F776D" w14:textId="77777777" w:rsidR="00794DAD" w:rsidRDefault="00794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730B7F71"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24DA9">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62E0F" w14:textId="77777777" w:rsidR="00794DAD" w:rsidRDefault="00794DAD">
      <w:r>
        <w:separator/>
      </w:r>
    </w:p>
  </w:footnote>
  <w:footnote w:type="continuationSeparator" w:id="0">
    <w:p w14:paraId="5CDC2E2D" w14:textId="77777777" w:rsidR="00794DAD" w:rsidRDefault="00794DAD">
      <w:r>
        <w:continuationSeparator/>
      </w:r>
    </w:p>
  </w:footnote>
  <w:footnote w:type="continuationNotice" w:id="1">
    <w:p w14:paraId="2538FAD9" w14:textId="77777777" w:rsidR="00794DAD" w:rsidRDefault="00794D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A845A77"/>
    <w:multiLevelType w:val="hybridMultilevel"/>
    <w:tmpl w:val="9404F24E"/>
    <w:lvl w:ilvl="0" w:tplc="AA90C978">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E2111E7"/>
    <w:multiLevelType w:val="hybridMultilevel"/>
    <w:tmpl w:val="08DC30C4"/>
    <w:lvl w:ilvl="0" w:tplc="7344533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1"/>
  </w:num>
  <w:num w:numId="3">
    <w:abstractNumId w:val="9"/>
  </w:num>
  <w:num w:numId="4">
    <w:abstractNumId w:val="22"/>
  </w:num>
  <w:num w:numId="5">
    <w:abstractNumId w:val="13"/>
  </w:num>
  <w:num w:numId="6">
    <w:abstractNumId w:val="14"/>
  </w:num>
  <w:num w:numId="7">
    <w:abstractNumId w:val="12"/>
  </w:num>
  <w:num w:numId="8">
    <w:abstractNumId w:val="28"/>
  </w:num>
  <w:num w:numId="9">
    <w:abstractNumId w:val="7"/>
  </w:num>
  <w:num w:numId="10">
    <w:abstractNumId w:val="18"/>
  </w:num>
  <w:num w:numId="11">
    <w:abstractNumId w:val="26"/>
  </w:num>
  <w:num w:numId="12">
    <w:abstractNumId w:val="24"/>
  </w:num>
  <w:num w:numId="13">
    <w:abstractNumId w:val="27"/>
  </w:num>
  <w:num w:numId="14">
    <w:abstractNumId w:val="15"/>
  </w:num>
  <w:num w:numId="15">
    <w:abstractNumId w:val="8"/>
  </w:num>
  <w:num w:numId="16">
    <w:abstractNumId w:val="2"/>
  </w:num>
  <w:num w:numId="17">
    <w:abstractNumId w:val="3"/>
  </w:num>
  <w:num w:numId="18">
    <w:abstractNumId w:val="25"/>
  </w:num>
  <w:num w:numId="19">
    <w:abstractNumId w:val="5"/>
  </w:num>
  <w:num w:numId="20">
    <w:abstractNumId w:val="32"/>
  </w:num>
  <w:num w:numId="21">
    <w:abstractNumId w:val="4"/>
  </w:num>
  <w:num w:numId="22">
    <w:abstractNumId w:val="23"/>
  </w:num>
  <w:num w:numId="23">
    <w:abstractNumId w:val="1"/>
  </w:num>
  <w:num w:numId="24">
    <w:abstractNumId w:val="20"/>
  </w:num>
  <w:num w:numId="25">
    <w:abstractNumId w:val="16"/>
  </w:num>
  <w:num w:numId="26">
    <w:abstractNumId w:val="0"/>
  </w:num>
  <w:num w:numId="27">
    <w:abstractNumId w:val="6"/>
  </w:num>
  <w:num w:numId="28">
    <w:abstractNumId w:val="11"/>
  </w:num>
  <w:num w:numId="29">
    <w:abstractNumId w:val="10"/>
  </w:num>
  <w:num w:numId="30">
    <w:abstractNumId w:val="21"/>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9"/>
  </w:num>
  <w:num w:numId="34">
    <w:abstractNumId w:val="17"/>
  </w:num>
  <w:num w:numId="35">
    <w:abstractNumId w:val="30"/>
  </w:num>
  <w:num w:numId="36">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0F2C"/>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6D"/>
    <w:rsid w:val="000B0EBC"/>
    <w:rsid w:val="000B1005"/>
    <w:rsid w:val="000B199B"/>
    <w:rsid w:val="000B1BD7"/>
    <w:rsid w:val="000B1DD5"/>
    <w:rsid w:val="000B2408"/>
    <w:rsid w:val="000B2427"/>
    <w:rsid w:val="000B29C9"/>
    <w:rsid w:val="000B3279"/>
    <w:rsid w:val="000B486A"/>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675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672"/>
    <w:rsid w:val="000F7713"/>
    <w:rsid w:val="0010053A"/>
    <w:rsid w:val="00100CDE"/>
    <w:rsid w:val="001013BF"/>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525D"/>
    <w:rsid w:val="001756B7"/>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315"/>
    <w:rsid w:val="00184741"/>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620D"/>
    <w:rsid w:val="001C747D"/>
    <w:rsid w:val="001C792F"/>
    <w:rsid w:val="001C7F7F"/>
    <w:rsid w:val="001D0986"/>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058"/>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4DA9"/>
    <w:rsid w:val="002252B4"/>
    <w:rsid w:val="00226787"/>
    <w:rsid w:val="002279EC"/>
    <w:rsid w:val="00230070"/>
    <w:rsid w:val="0023094B"/>
    <w:rsid w:val="00230E8B"/>
    <w:rsid w:val="00230F0D"/>
    <w:rsid w:val="00231AF0"/>
    <w:rsid w:val="00232899"/>
    <w:rsid w:val="0023330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755"/>
    <w:rsid w:val="002B5A19"/>
    <w:rsid w:val="002B5D46"/>
    <w:rsid w:val="002B5E92"/>
    <w:rsid w:val="002B5F5B"/>
    <w:rsid w:val="002B5FC1"/>
    <w:rsid w:val="002B65BF"/>
    <w:rsid w:val="002B68E2"/>
    <w:rsid w:val="002B6F5B"/>
    <w:rsid w:val="002B6FB0"/>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A92"/>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D35"/>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806"/>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512"/>
    <w:rsid w:val="003D1842"/>
    <w:rsid w:val="003D3A66"/>
    <w:rsid w:val="003D3C01"/>
    <w:rsid w:val="003D4299"/>
    <w:rsid w:val="003D5CF7"/>
    <w:rsid w:val="003D659B"/>
    <w:rsid w:val="003D671C"/>
    <w:rsid w:val="003D7D10"/>
    <w:rsid w:val="003E0111"/>
    <w:rsid w:val="003E0231"/>
    <w:rsid w:val="003E04B8"/>
    <w:rsid w:val="003E0647"/>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5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1F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1D2"/>
    <w:rsid w:val="004B2578"/>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402"/>
    <w:rsid w:val="00511034"/>
    <w:rsid w:val="005114C5"/>
    <w:rsid w:val="00511578"/>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CF9"/>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5D"/>
    <w:rsid w:val="00585280"/>
    <w:rsid w:val="00585435"/>
    <w:rsid w:val="00586365"/>
    <w:rsid w:val="0058730F"/>
    <w:rsid w:val="00587F7F"/>
    <w:rsid w:val="00590185"/>
    <w:rsid w:val="0059023D"/>
    <w:rsid w:val="005911EE"/>
    <w:rsid w:val="00591F01"/>
    <w:rsid w:val="0059241B"/>
    <w:rsid w:val="0059248B"/>
    <w:rsid w:val="00592C6F"/>
    <w:rsid w:val="00593189"/>
    <w:rsid w:val="00593A48"/>
    <w:rsid w:val="00593BCA"/>
    <w:rsid w:val="00593FD9"/>
    <w:rsid w:val="00594EDF"/>
    <w:rsid w:val="0059550E"/>
    <w:rsid w:val="00595713"/>
    <w:rsid w:val="00595846"/>
    <w:rsid w:val="00595C58"/>
    <w:rsid w:val="00595EB6"/>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D59"/>
    <w:rsid w:val="005F4E29"/>
    <w:rsid w:val="005F570E"/>
    <w:rsid w:val="005F6091"/>
    <w:rsid w:val="005F6652"/>
    <w:rsid w:val="005F6DB2"/>
    <w:rsid w:val="005F736D"/>
    <w:rsid w:val="005F7AB2"/>
    <w:rsid w:val="005F7ACB"/>
    <w:rsid w:val="006000FE"/>
    <w:rsid w:val="0060017E"/>
    <w:rsid w:val="006004DC"/>
    <w:rsid w:val="00600972"/>
    <w:rsid w:val="00601CE2"/>
    <w:rsid w:val="00601DCB"/>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1AFA"/>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3EC"/>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250D"/>
    <w:rsid w:val="007741C0"/>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4DAD"/>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D7664"/>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52D"/>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4CB"/>
    <w:rsid w:val="008525FE"/>
    <w:rsid w:val="008526D1"/>
    <w:rsid w:val="008535A3"/>
    <w:rsid w:val="00854A31"/>
    <w:rsid w:val="00854CA6"/>
    <w:rsid w:val="0085515D"/>
    <w:rsid w:val="00855196"/>
    <w:rsid w:val="008567BC"/>
    <w:rsid w:val="0085701E"/>
    <w:rsid w:val="008579AC"/>
    <w:rsid w:val="008616FE"/>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B12"/>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E6B"/>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AC1"/>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8CD"/>
    <w:rsid w:val="00961AC5"/>
    <w:rsid w:val="0096268F"/>
    <w:rsid w:val="0096295F"/>
    <w:rsid w:val="00962997"/>
    <w:rsid w:val="00963126"/>
    <w:rsid w:val="00963D21"/>
    <w:rsid w:val="009648E6"/>
    <w:rsid w:val="009648F0"/>
    <w:rsid w:val="0096491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1B2"/>
    <w:rsid w:val="009943CD"/>
    <w:rsid w:val="00994667"/>
    <w:rsid w:val="00994C61"/>
    <w:rsid w:val="00994E85"/>
    <w:rsid w:val="00994EC4"/>
    <w:rsid w:val="0099551D"/>
    <w:rsid w:val="009955AF"/>
    <w:rsid w:val="00995964"/>
    <w:rsid w:val="00995A2C"/>
    <w:rsid w:val="00995A37"/>
    <w:rsid w:val="009973B1"/>
    <w:rsid w:val="009978D9"/>
    <w:rsid w:val="00997D96"/>
    <w:rsid w:val="00997DCC"/>
    <w:rsid w:val="00997DEF"/>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25"/>
    <w:rsid w:val="009C1BB8"/>
    <w:rsid w:val="009C291B"/>
    <w:rsid w:val="009C2E04"/>
    <w:rsid w:val="009C385E"/>
    <w:rsid w:val="009C3A30"/>
    <w:rsid w:val="009C3C96"/>
    <w:rsid w:val="009C4C83"/>
    <w:rsid w:val="009C4D57"/>
    <w:rsid w:val="009C4FD6"/>
    <w:rsid w:val="009C55BA"/>
    <w:rsid w:val="009C5BAC"/>
    <w:rsid w:val="009C5C2D"/>
    <w:rsid w:val="009C5EBA"/>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1F19"/>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07B93"/>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050"/>
    <w:rsid w:val="00A1733B"/>
    <w:rsid w:val="00A1777C"/>
    <w:rsid w:val="00A17FD6"/>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677E4"/>
    <w:rsid w:val="00A7047E"/>
    <w:rsid w:val="00A7061F"/>
    <w:rsid w:val="00A70DF9"/>
    <w:rsid w:val="00A71177"/>
    <w:rsid w:val="00A712D3"/>
    <w:rsid w:val="00A71576"/>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19C"/>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E7746"/>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2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0CD6"/>
    <w:rsid w:val="00BE0F80"/>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3D8"/>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612A"/>
    <w:rsid w:val="00C474DE"/>
    <w:rsid w:val="00C477BC"/>
    <w:rsid w:val="00C47A3B"/>
    <w:rsid w:val="00C47DAE"/>
    <w:rsid w:val="00C50630"/>
    <w:rsid w:val="00C515DE"/>
    <w:rsid w:val="00C5194F"/>
    <w:rsid w:val="00C51AA4"/>
    <w:rsid w:val="00C51C43"/>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57ED4"/>
    <w:rsid w:val="00C6067F"/>
    <w:rsid w:val="00C606C4"/>
    <w:rsid w:val="00C61087"/>
    <w:rsid w:val="00C612C9"/>
    <w:rsid w:val="00C62962"/>
    <w:rsid w:val="00C632DB"/>
    <w:rsid w:val="00C6409C"/>
    <w:rsid w:val="00C6423A"/>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206"/>
    <w:rsid w:val="00C73FC5"/>
    <w:rsid w:val="00C74335"/>
    <w:rsid w:val="00C74734"/>
    <w:rsid w:val="00C748EF"/>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13A"/>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29"/>
    <w:rsid w:val="00CE734F"/>
    <w:rsid w:val="00CE7778"/>
    <w:rsid w:val="00CE7BDC"/>
    <w:rsid w:val="00CE7F3D"/>
    <w:rsid w:val="00CF0266"/>
    <w:rsid w:val="00CF1536"/>
    <w:rsid w:val="00CF1841"/>
    <w:rsid w:val="00CF2495"/>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3D3F"/>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9A8"/>
    <w:rsid w:val="00DC2C99"/>
    <w:rsid w:val="00DC3A28"/>
    <w:rsid w:val="00DC3AA6"/>
    <w:rsid w:val="00DC4021"/>
    <w:rsid w:val="00DC4E1E"/>
    <w:rsid w:val="00DC601A"/>
    <w:rsid w:val="00DC69C4"/>
    <w:rsid w:val="00DC773F"/>
    <w:rsid w:val="00DC77E3"/>
    <w:rsid w:val="00DD04BE"/>
    <w:rsid w:val="00DD1686"/>
    <w:rsid w:val="00DD1B7C"/>
    <w:rsid w:val="00DD25F4"/>
    <w:rsid w:val="00DD29E5"/>
    <w:rsid w:val="00DD2B7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35C1"/>
    <w:rsid w:val="00DE3A56"/>
    <w:rsid w:val="00DE3B5C"/>
    <w:rsid w:val="00DE3CF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1764"/>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7E0"/>
    <w:rsid w:val="00E67EAD"/>
    <w:rsid w:val="00E70DFA"/>
    <w:rsid w:val="00E71349"/>
    <w:rsid w:val="00E719E3"/>
    <w:rsid w:val="00E71F32"/>
    <w:rsid w:val="00E72C2B"/>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19B"/>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87E"/>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A55"/>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71E"/>
    <w:rsid w:val="00EE7BBB"/>
    <w:rsid w:val="00EF1366"/>
    <w:rsid w:val="00EF169C"/>
    <w:rsid w:val="00EF1ACE"/>
    <w:rsid w:val="00EF354D"/>
    <w:rsid w:val="00EF4076"/>
    <w:rsid w:val="00EF4664"/>
    <w:rsid w:val="00EF47E9"/>
    <w:rsid w:val="00EF5C0A"/>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AE0"/>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3B3"/>
    <w:rsid w:val="00F35403"/>
    <w:rsid w:val="00F355E0"/>
    <w:rsid w:val="00F35D64"/>
    <w:rsid w:val="00F35EAA"/>
    <w:rsid w:val="00F3655E"/>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83"/>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69"/>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300"/>
    <w:rsid w:val="00F81916"/>
    <w:rsid w:val="00F82144"/>
    <w:rsid w:val="00F834FA"/>
    <w:rsid w:val="00F837A6"/>
    <w:rsid w:val="00F83AD5"/>
    <w:rsid w:val="00F83D7F"/>
    <w:rsid w:val="00F845F7"/>
    <w:rsid w:val="00F852B4"/>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2AF"/>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C0F36-9D5D-4005-B26B-38734D14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6910</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2019-04-29T00:51:00Z</dcterms:created>
  <dcterms:modified xsi:type="dcterms:W3CDTF">2019-04-29T00:51:00Z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