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61" w:rsidRDefault="00D60B61" w:rsidP="00D60B61">
      <w:pPr>
        <w:rPr>
          <w:rFonts w:ascii="Arial Unicode MS" w:eastAsia="Arial Unicode MS" w:hAnsi="Arial Unicode MS" w:cs="Arial Unicode MS"/>
          <w:b/>
          <w:sz w:val="22"/>
          <w:szCs w:val="22"/>
          <w:lang w:eastAsia="zh-CN"/>
        </w:rPr>
      </w:pPr>
    </w:p>
    <w:p w:rsidR="00696CFD" w:rsidRDefault="00696CFD" w:rsidP="00696CFD">
      <w:pPr>
        <w:pStyle w:val="a3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63D80">
        <w:rPr>
          <w:rFonts w:ascii="Arial" w:hAnsi="Arial" w:cs="Arial"/>
          <w:b/>
          <w:bCs/>
          <w:sz w:val="22"/>
        </w:rPr>
        <w:t>R1-1907949</w:t>
      </w:r>
    </w:p>
    <w:p w:rsidR="00696CFD" w:rsidRDefault="00696CFD" w:rsidP="00696CF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Ma</w:t>
      </w:r>
      <w:r>
        <w:rPr>
          <w:rFonts w:ascii="Arial" w:hAnsi="Arial" w:cs="Arial"/>
          <w:b/>
          <w:bCs/>
          <w:sz w:val="22"/>
        </w:rPr>
        <w:t>y</w:t>
      </w:r>
      <w:r w:rsidRPr="00C27929">
        <w:rPr>
          <w:rFonts w:ascii="Arial" w:hAnsi="Arial" w:cs="Arial"/>
          <w:b/>
          <w:bCs/>
          <w:sz w:val="22"/>
        </w:rPr>
        <w:t>, 2019</w:t>
      </w:r>
    </w:p>
    <w:p w:rsidR="00D60B61" w:rsidRPr="00D60B61" w:rsidRDefault="00D60B61" w:rsidP="00E7604A">
      <w:pPr>
        <w:rPr>
          <w:sz w:val="28"/>
          <w:szCs w:val="28"/>
        </w:rPr>
      </w:pPr>
    </w:p>
    <w:p w:rsidR="00D60B61" w:rsidRPr="00D60B61" w:rsidRDefault="00D60B61" w:rsidP="00D60B61">
      <w:pPr>
        <w:rPr>
          <w:rFonts w:ascii="Arial" w:hAnsi="Arial" w:cs="Arial"/>
          <w:b/>
        </w:rPr>
      </w:pPr>
    </w:p>
    <w:p w:rsidR="00E7604A" w:rsidRPr="00D60B61" w:rsidRDefault="00E7604A" w:rsidP="00D60B61">
      <w:pPr>
        <w:rPr>
          <w:rFonts w:ascii="Arial" w:hAnsi="Arial" w:cs="Arial"/>
          <w:b/>
        </w:rPr>
      </w:pPr>
      <w:r w:rsidRPr="00D60B61">
        <w:rPr>
          <w:rFonts w:ascii="Arial" w:hAnsi="Arial" w:cs="Arial"/>
          <w:b/>
        </w:rPr>
        <w:t>Title:</w:t>
      </w:r>
      <w:r w:rsidRPr="00D60B61">
        <w:rPr>
          <w:rFonts w:ascii="Arial" w:hAnsi="Arial" w:cs="Arial"/>
          <w:b/>
        </w:rPr>
        <w:tab/>
      </w:r>
      <w:r w:rsidR="00696CFD">
        <w:rPr>
          <w:rFonts w:ascii="Arial" w:hAnsi="Arial" w:cs="Arial"/>
          <w:b/>
        </w:rPr>
        <w:t xml:space="preserve">                       </w:t>
      </w:r>
      <w:r w:rsidR="00D93221" w:rsidRPr="00D60B61">
        <w:rPr>
          <w:rFonts w:ascii="Arial" w:hAnsi="Arial" w:cs="Arial"/>
          <w:b/>
        </w:rPr>
        <w:t>LS</w:t>
      </w:r>
      <w:r w:rsidR="00850394">
        <w:rPr>
          <w:rFonts w:ascii="Arial" w:hAnsi="Arial" w:cs="Arial"/>
          <w:b/>
        </w:rPr>
        <w:t xml:space="preserve"> </w:t>
      </w:r>
      <w:r w:rsidR="00B04F1D">
        <w:rPr>
          <w:rFonts w:ascii="Arial" w:hAnsi="Arial" w:cs="Arial"/>
          <w:b/>
        </w:rPr>
        <w:t>Reply</w:t>
      </w:r>
      <w:r w:rsidR="00B04F1D" w:rsidRPr="00D60B61">
        <w:rPr>
          <w:rFonts w:ascii="Arial" w:hAnsi="Arial" w:cs="Arial"/>
          <w:b/>
        </w:rPr>
        <w:t xml:space="preserve"> </w:t>
      </w:r>
      <w:r w:rsidRPr="00D60B61">
        <w:rPr>
          <w:rFonts w:ascii="Arial" w:hAnsi="Arial" w:cs="Arial"/>
          <w:b/>
        </w:rPr>
        <w:t xml:space="preserve">on </w:t>
      </w:r>
      <w:r w:rsidR="002B7DA2" w:rsidRPr="00D60B61">
        <w:rPr>
          <w:rFonts w:ascii="Arial" w:hAnsi="Arial" w:cs="Arial"/>
          <w:b/>
        </w:rPr>
        <w:t xml:space="preserve">reporting </w:t>
      </w:r>
      <w:r w:rsidRPr="00D60B61">
        <w:rPr>
          <w:rFonts w:ascii="Arial" w:hAnsi="Arial" w:cs="Arial"/>
          <w:b/>
        </w:rPr>
        <w:t>Tx DC location for supplementary uplink carrier</w:t>
      </w:r>
    </w:p>
    <w:p w:rsidR="00696CFD" w:rsidRPr="00696CFD" w:rsidRDefault="00696CFD" w:rsidP="00696CF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B04F1D" w:rsidRPr="00543546">
        <w:rPr>
          <w:rFonts w:ascii="Arial" w:hAnsi="Arial" w:cs="Arial"/>
          <w:bCs/>
        </w:rPr>
        <w:t>R1-1907804(R2-1908375)</w:t>
      </w:r>
    </w:p>
    <w:p w:rsidR="00E7604A" w:rsidRPr="00D60B61" w:rsidRDefault="00E7604A" w:rsidP="00E7604A">
      <w:pPr>
        <w:spacing w:after="60"/>
        <w:ind w:left="1985" w:hanging="1985"/>
        <w:rPr>
          <w:bCs/>
        </w:rPr>
      </w:pPr>
      <w:r w:rsidRPr="00D60B61">
        <w:rPr>
          <w:b/>
        </w:rPr>
        <w:t>Release:</w:t>
      </w:r>
      <w:r w:rsidRPr="00D60B61">
        <w:rPr>
          <w:bCs/>
        </w:rPr>
        <w:tab/>
        <w:t>Rel-15</w:t>
      </w:r>
    </w:p>
    <w:p w:rsidR="00E7604A" w:rsidRPr="00D60B61" w:rsidRDefault="00E7604A" w:rsidP="00E7604A">
      <w:pPr>
        <w:spacing w:after="60"/>
        <w:ind w:left="1985" w:hanging="1985"/>
        <w:rPr>
          <w:bCs/>
        </w:rPr>
      </w:pPr>
      <w:r w:rsidRPr="00D60B61">
        <w:rPr>
          <w:b/>
        </w:rPr>
        <w:t>Work Item:</w:t>
      </w:r>
      <w:r w:rsidRPr="00D60B61">
        <w:rPr>
          <w:bCs/>
        </w:rPr>
        <w:tab/>
        <w:t>NR_newRAT-Core</w:t>
      </w: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/>
        </w:rPr>
      </w:pPr>
    </w:p>
    <w:p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bookmarkStart w:id="0" w:name="_GoBack"/>
      <w:bookmarkEnd w:id="0"/>
      <w:r w:rsidR="00B04F1D" w:rsidRPr="003F5664">
        <w:rPr>
          <w:rFonts w:ascii="Arial" w:hAnsi="Arial" w:cs="Arial"/>
          <w:bCs/>
        </w:rPr>
        <w:t>RAN1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B04F1D" w:rsidRPr="003F5664">
        <w:rPr>
          <w:rFonts w:ascii="Arial" w:hAnsi="Arial" w:cs="Arial"/>
          <w:bCs/>
        </w:rPr>
        <w:t>RAN2</w:t>
      </w:r>
    </w:p>
    <w:p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04F1D">
        <w:rPr>
          <w:rFonts w:ascii="Arial" w:hAnsi="Arial" w:cs="Arial"/>
          <w:bCs/>
        </w:rPr>
        <w:t>RAN4</w:t>
      </w:r>
    </w:p>
    <w:p w:rsidR="00463675" w:rsidRPr="000F4E43" w:rsidRDefault="00463675" w:rsidP="00E7604A">
      <w:pPr>
        <w:spacing w:after="60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696CFD">
        <w:rPr>
          <w:b w:val="0"/>
        </w:rPr>
        <w:t>Xinghang Gao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6CFD">
        <w:rPr>
          <w:b w:val="0"/>
          <w:bCs/>
          <w:color w:val="0000FF"/>
        </w:rPr>
        <w:t>Xinghang.gao</w:t>
      </w:r>
      <w:r w:rsidR="00E7604A">
        <w:rPr>
          <w:b w:val="0"/>
          <w:bCs/>
          <w:color w:val="0000FF"/>
        </w:rPr>
        <w:t>@unisoc.com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33DA3" w:rsidRDefault="00D67A27" w:rsidP="00433DA3">
      <w:pPr>
        <w:spacing w:afterLines="50" w:after="120" w:line="360" w:lineRule="auto"/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would like to thank RAN2 for the</w:t>
      </w:r>
      <w:r w:rsidRPr="009879C1">
        <w:rPr>
          <w:rFonts w:ascii="Arial" w:hAnsi="Arial" w:cs="Arial"/>
        </w:rPr>
        <w:t xml:space="preserve"> LS </w:t>
      </w:r>
      <w:r w:rsidR="00D93221" w:rsidRPr="009879C1">
        <w:rPr>
          <w:rFonts w:ascii="Arial" w:hAnsi="Arial" w:cs="Arial"/>
        </w:rPr>
        <w:t>R2-</w:t>
      </w:r>
      <w:r w:rsidR="00D93221">
        <w:rPr>
          <w:rFonts w:ascii="Arial" w:hAnsi="Arial" w:cs="Arial"/>
          <w:bCs/>
        </w:rPr>
        <w:t xml:space="preserve">1908375 </w:t>
      </w:r>
      <w:r w:rsidR="00D93221" w:rsidRPr="009879C1">
        <w:rPr>
          <w:rFonts w:ascii="Arial" w:hAnsi="Arial" w:cs="Arial"/>
        </w:rPr>
        <w:t>(R1-19</w:t>
      </w:r>
      <w:r w:rsidR="00D93221">
        <w:rPr>
          <w:rFonts w:ascii="Arial" w:hAnsi="Arial" w:cs="Arial"/>
        </w:rPr>
        <w:t>07804</w:t>
      </w:r>
      <w:r w:rsidR="00D93221" w:rsidRPr="009879C1">
        <w:rPr>
          <w:rFonts w:ascii="Arial" w:hAnsi="Arial" w:cs="Arial"/>
        </w:rPr>
        <w:t>)</w:t>
      </w:r>
      <w:r w:rsidRPr="009879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</w:t>
      </w:r>
      <w:r w:rsidRPr="009879C1">
        <w:rPr>
          <w:rFonts w:ascii="Arial" w:hAnsi="Arial" w:cs="Arial"/>
        </w:rPr>
        <w:t xml:space="preserve"> </w:t>
      </w:r>
      <w:r w:rsidRPr="00696CFD">
        <w:rPr>
          <w:rFonts w:ascii="Arial" w:hAnsi="Arial" w:cs="Arial"/>
        </w:rPr>
        <w:t>reporting Tx DC location for supplementary uplink carrie</w:t>
      </w:r>
      <w:r>
        <w:rPr>
          <w:rFonts w:ascii="Arial" w:hAnsi="Arial" w:cs="Arial"/>
        </w:rPr>
        <w:t>r</w:t>
      </w:r>
      <w:r w:rsidRPr="009879C1">
        <w:rPr>
          <w:rFonts w:ascii="Arial" w:hAnsi="Arial" w:cs="Arial"/>
        </w:rPr>
        <w:t>.</w:t>
      </w:r>
      <w:r w:rsidR="00C4549D">
        <w:rPr>
          <w:rFonts w:ascii="Arial" w:hAnsi="Arial" w:cs="Arial"/>
        </w:rPr>
        <w:t xml:space="preserve"> From</w:t>
      </w:r>
      <w:r w:rsidR="00B11F65">
        <w:rPr>
          <w:rFonts w:ascii="Arial" w:hAnsi="Arial" w:cs="Arial"/>
        </w:rPr>
        <w:t xml:space="preserve"> RAN1’s perspective, </w:t>
      </w:r>
      <w:r>
        <w:rPr>
          <w:rFonts w:ascii="Arial" w:hAnsi="Arial" w:cs="Arial"/>
          <w:lang w:eastAsia="zh-CN"/>
        </w:rPr>
        <w:t xml:space="preserve">UE should </w:t>
      </w:r>
      <w:r w:rsidR="00EE785C">
        <w:rPr>
          <w:rFonts w:ascii="Arial" w:hAnsi="Arial" w:cs="Arial"/>
          <w:lang w:eastAsia="zh-CN"/>
        </w:rPr>
        <w:t xml:space="preserve">separately </w:t>
      </w:r>
      <w:r>
        <w:rPr>
          <w:rFonts w:ascii="Arial" w:hAnsi="Arial" w:cs="Arial"/>
          <w:lang w:eastAsia="zh-CN"/>
        </w:rPr>
        <w:t>report the Tx D</w:t>
      </w:r>
      <w:r w:rsidR="00EE785C">
        <w:rPr>
          <w:rFonts w:ascii="Arial" w:hAnsi="Arial" w:cs="Arial"/>
          <w:lang w:eastAsia="zh-CN"/>
        </w:rPr>
        <w:t xml:space="preserve">C location for </w:t>
      </w:r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 xml:space="preserve">UL as well as for normal UL in case </w:t>
      </w:r>
      <w:r w:rsidR="0009296A">
        <w:rPr>
          <w:rFonts w:ascii="Arial" w:hAnsi="Arial" w:cs="Arial"/>
        </w:rPr>
        <w:t xml:space="preserve">that </w:t>
      </w:r>
      <w:r w:rsidR="00EE785C" w:rsidRPr="006B38FB">
        <w:rPr>
          <w:rFonts w:ascii="Arial" w:hAnsi="Arial" w:cs="Arial"/>
        </w:rPr>
        <w:t xml:space="preserve">supplementary </w:t>
      </w:r>
      <w:r w:rsidR="00EE785C">
        <w:rPr>
          <w:rFonts w:ascii="Arial" w:hAnsi="Arial" w:cs="Arial"/>
        </w:rPr>
        <w:t>UL is configured for a UE</w:t>
      </w:r>
      <w:r w:rsidR="00EE785C">
        <w:rPr>
          <w:rFonts w:ascii="Arial" w:hAnsi="Arial" w:cs="Arial" w:hint="eastAsia"/>
        </w:rPr>
        <w:t xml:space="preserve"> and UE is requested to report the </w:t>
      </w:r>
      <w:r w:rsidR="00EE785C">
        <w:rPr>
          <w:rFonts w:ascii="Arial" w:hAnsi="Arial" w:cs="Arial"/>
        </w:rPr>
        <w:t>Tx DC location</w:t>
      </w:r>
      <w:r>
        <w:rPr>
          <w:rFonts w:ascii="Arial" w:hAnsi="Arial" w:cs="Arial"/>
          <w:lang w:eastAsia="zh-CN"/>
        </w:rPr>
        <w:t>.</w:t>
      </w:r>
      <w:r w:rsidR="00C4549D" w:rsidRPr="0066716E">
        <w:rPr>
          <w:rFonts w:ascii="Arial" w:hAnsi="Arial" w:cs="Arial"/>
          <w:lang w:eastAsia="zh-CN"/>
        </w:rPr>
        <w:t xml:space="preserve"> </w:t>
      </w:r>
      <w:r w:rsidR="00433DA3">
        <w:rPr>
          <w:rFonts w:ascii="Arial" w:hAnsi="Arial" w:cs="Arial"/>
        </w:rPr>
        <w:t>It is up to RAN2’s decision on whether or not RRC specification should be changed.</w:t>
      </w:r>
    </w:p>
    <w:p w:rsidR="007B6251" w:rsidRDefault="007B6251" w:rsidP="00BF6297">
      <w:pPr>
        <w:spacing w:afterLines="50" w:after="120" w:line="360" w:lineRule="auto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604A">
        <w:rPr>
          <w:rFonts w:ascii="Arial" w:hAnsi="Arial" w:cs="Arial"/>
          <w:b/>
        </w:rPr>
        <w:t>RAN</w:t>
      </w:r>
      <w:r w:rsidR="006137C6">
        <w:rPr>
          <w:rFonts w:ascii="Arial" w:hAnsi="Arial" w:cs="Arial"/>
          <w:b/>
        </w:rPr>
        <w:t>2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:rsidR="00954EB1" w:rsidRPr="00E05B55" w:rsidRDefault="0046399D" w:rsidP="00E43C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8A0514" w:rsidRPr="008A0514">
        <w:rPr>
          <w:rFonts w:ascii="Arial" w:hAnsi="Arial" w:cs="Arial"/>
        </w:rPr>
        <w:t xml:space="preserve"> </w:t>
      </w:r>
      <w:r w:rsidR="008A0514" w:rsidRPr="009879C1">
        <w:rPr>
          <w:rFonts w:ascii="Arial" w:hAnsi="Arial" w:cs="Arial"/>
        </w:rPr>
        <w:t>RAN1 respectfully asks RAN</w:t>
      </w:r>
      <w:r w:rsidR="008A0514">
        <w:rPr>
          <w:rFonts w:ascii="Arial" w:hAnsi="Arial" w:cs="Arial"/>
        </w:rPr>
        <w:t>2</w:t>
      </w:r>
      <w:r w:rsidR="008A0514" w:rsidRPr="009879C1">
        <w:rPr>
          <w:rFonts w:ascii="Arial" w:hAnsi="Arial" w:cs="Arial"/>
        </w:rPr>
        <w:t xml:space="preserve"> to take the above </w:t>
      </w:r>
      <w:r w:rsidR="00B105FD">
        <w:rPr>
          <w:rFonts w:ascii="Arial" w:hAnsi="Arial" w:cs="Arial"/>
          <w:color w:val="000000"/>
        </w:rPr>
        <w:t xml:space="preserve">information </w:t>
      </w:r>
      <w:r w:rsidR="008A0514" w:rsidRPr="009879C1">
        <w:rPr>
          <w:rFonts w:ascii="Arial" w:hAnsi="Arial" w:cs="Arial"/>
        </w:rPr>
        <w:t>into account</w:t>
      </w:r>
      <w:r w:rsidR="00B105FD">
        <w:rPr>
          <w:rFonts w:ascii="Arial" w:hAnsi="Arial" w:cs="Arial"/>
          <w:color w:val="000000"/>
        </w:rPr>
        <w:t>.</w:t>
      </w:r>
    </w:p>
    <w:p w:rsidR="00AB5375" w:rsidRDefault="00AB5375">
      <w:pPr>
        <w:spacing w:after="120"/>
        <w:rPr>
          <w:rFonts w:ascii="Arial" w:hAnsi="Arial" w:cs="Arial"/>
          <w:b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</w:t>
      </w:r>
      <w:r w:rsidR="00BA131B">
        <w:rPr>
          <w:rFonts w:ascii="Arial" w:hAnsi="Arial" w:cs="Arial"/>
          <w:b/>
          <w:bCs/>
        </w:rPr>
        <w:t>1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DF23E8" w:rsidRDefault="00DF23E8" w:rsidP="00DF23E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p w:rsidR="00F226D8" w:rsidRPr="00A1176D" w:rsidRDefault="00F226D8" w:rsidP="0010370F">
      <w:pPr>
        <w:spacing w:after="120"/>
        <w:rPr>
          <w:rFonts w:ascii="Arial" w:hAnsi="Arial" w:cs="Arial"/>
          <w:b/>
        </w:rPr>
      </w:pPr>
    </w:p>
    <w:p w:rsidR="00F226D8" w:rsidRDefault="00F226D8" w:rsidP="0010370F">
      <w:pPr>
        <w:spacing w:after="120"/>
        <w:rPr>
          <w:rFonts w:ascii="Arial" w:hAnsi="Arial" w:cs="Arial"/>
          <w:b/>
        </w:rPr>
      </w:pPr>
    </w:p>
    <w:sectPr w:rsidR="00F226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87D" w:rsidRDefault="002B387D">
      <w:r>
        <w:separator/>
      </w:r>
    </w:p>
  </w:endnote>
  <w:endnote w:type="continuationSeparator" w:id="0">
    <w:p w:rsidR="002B387D" w:rsidRDefault="002B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87D" w:rsidRDefault="002B387D">
      <w:r>
        <w:separator/>
      </w:r>
    </w:p>
  </w:footnote>
  <w:footnote w:type="continuationSeparator" w:id="0">
    <w:p w:rsidR="002B387D" w:rsidRDefault="002B3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46425"/>
    <w:multiLevelType w:val="hybridMultilevel"/>
    <w:tmpl w:val="4DDE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6C24D8C"/>
    <w:multiLevelType w:val="hybridMultilevel"/>
    <w:tmpl w:val="8730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DA45F5F"/>
    <w:multiLevelType w:val="hybridMultilevel"/>
    <w:tmpl w:val="29702FE2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23"/>
  </w:num>
  <w:num w:numId="18">
    <w:abstractNumId w:val="19"/>
  </w:num>
  <w:num w:numId="19">
    <w:abstractNumId w:val="12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1"/>
  </w:num>
  <w:num w:numId="23">
    <w:abstractNumId w:val="17"/>
  </w:num>
  <w:num w:numId="24">
    <w:abstractNumId w:val="24"/>
  </w:num>
  <w:num w:numId="25">
    <w:abstractNumId w:val="16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736"/>
    <w:rsid w:val="000241DC"/>
    <w:rsid w:val="00031818"/>
    <w:rsid w:val="00050715"/>
    <w:rsid w:val="00052492"/>
    <w:rsid w:val="00067C5C"/>
    <w:rsid w:val="000718DA"/>
    <w:rsid w:val="00077EFC"/>
    <w:rsid w:val="00091D8E"/>
    <w:rsid w:val="0009296A"/>
    <w:rsid w:val="000A35F5"/>
    <w:rsid w:val="000B04F9"/>
    <w:rsid w:val="000B6A7B"/>
    <w:rsid w:val="000C48DE"/>
    <w:rsid w:val="000D596A"/>
    <w:rsid w:val="000E3788"/>
    <w:rsid w:val="000F4E43"/>
    <w:rsid w:val="001028B9"/>
    <w:rsid w:val="0010370F"/>
    <w:rsid w:val="00112852"/>
    <w:rsid w:val="00125E4E"/>
    <w:rsid w:val="00141479"/>
    <w:rsid w:val="001418A7"/>
    <w:rsid w:val="0015752D"/>
    <w:rsid w:val="00167594"/>
    <w:rsid w:val="00181A3A"/>
    <w:rsid w:val="001951C6"/>
    <w:rsid w:val="001A1162"/>
    <w:rsid w:val="001A2AEB"/>
    <w:rsid w:val="001B7417"/>
    <w:rsid w:val="001C094E"/>
    <w:rsid w:val="001F0733"/>
    <w:rsid w:val="00214923"/>
    <w:rsid w:val="002150B1"/>
    <w:rsid w:val="00225D8F"/>
    <w:rsid w:val="0028230B"/>
    <w:rsid w:val="002A1C37"/>
    <w:rsid w:val="002B387D"/>
    <w:rsid w:val="002B7DA2"/>
    <w:rsid w:val="002D01B3"/>
    <w:rsid w:val="002E2573"/>
    <w:rsid w:val="003253E3"/>
    <w:rsid w:val="00353F2B"/>
    <w:rsid w:val="003631AC"/>
    <w:rsid w:val="00364104"/>
    <w:rsid w:val="00372774"/>
    <w:rsid w:val="0037345E"/>
    <w:rsid w:val="00387BE5"/>
    <w:rsid w:val="00387CE1"/>
    <w:rsid w:val="00393EC6"/>
    <w:rsid w:val="003957BC"/>
    <w:rsid w:val="003A1FCD"/>
    <w:rsid w:val="003B14D9"/>
    <w:rsid w:val="003D2BE3"/>
    <w:rsid w:val="003E01E2"/>
    <w:rsid w:val="003F29E7"/>
    <w:rsid w:val="003F78FF"/>
    <w:rsid w:val="0040433C"/>
    <w:rsid w:val="00433DA3"/>
    <w:rsid w:val="004555F6"/>
    <w:rsid w:val="00463675"/>
    <w:rsid w:val="0046399D"/>
    <w:rsid w:val="00463B0A"/>
    <w:rsid w:val="004876A4"/>
    <w:rsid w:val="00497A91"/>
    <w:rsid w:val="004E00C1"/>
    <w:rsid w:val="0050336B"/>
    <w:rsid w:val="00514060"/>
    <w:rsid w:val="005156DB"/>
    <w:rsid w:val="00523019"/>
    <w:rsid w:val="00527E82"/>
    <w:rsid w:val="00530DFA"/>
    <w:rsid w:val="00533B69"/>
    <w:rsid w:val="00552C98"/>
    <w:rsid w:val="00556826"/>
    <w:rsid w:val="005764F5"/>
    <w:rsid w:val="00584835"/>
    <w:rsid w:val="00584B08"/>
    <w:rsid w:val="005919E6"/>
    <w:rsid w:val="0059746F"/>
    <w:rsid w:val="005A66F0"/>
    <w:rsid w:val="005C1DA5"/>
    <w:rsid w:val="005C4929"/>
    <w:rsid w:val="005C5CC5"/>
    <w:rsid w:val="005C76E0"/>
    <w:rsid w:val="005D4EB8"/>
    <w:rsid w:val="005D64AF"/>
    <w:rsid w:val="005E5EEA"/>
    <w:rsid w:val="006137C6"/>
    <w:rsid w:val="006248B6"/>
    <w:rsid w:val="00625280"/>
    <w:rsid w:val="00641B03"/>
    <w:rsid w:val="0065015F"/>
    <w:rsid w:val="00650CF2"/>
    <w:rsid w:val="00652A1B"/>
    <w:rsid w:val="0066716E"/>
    <w:rsid w:val="00675A68"/>
    <w:rsid w:val="00690A2C"/>
    <w:rsid w:val="006951FB"/>
    <w:rsid w:val="00696CFD"/>
    <w:rsid w:val="006977C3"/>
    <w:rsid w:val="006A088A"/>
    <w:rsid w:val="006A26E3"/>
    <w:rsid w:val="006B1AC7"/>
    <w:rsid w:val="006B28F9"/>
    <w:rsid w:val="006B38FB"/>
    <w:rsid w:val="006D12BA"/>
    <w:rsid w:val="006D36E1"/>
    <w:rsid w:val="006D391F"/>
    <w:rsid w:val="006F3A0A"/>
    <w:rsid w:val="0070173B"/>
    <w:rsid w:val="00707965"/>
    <w:rsid w:val="0071136E"/>
    <w:rsid w:val="00726B2E"/>
    <w:rsid w:val="00726FC3"/>
    <w:rsid w:val="00747633"/>
    <w:rsid w:val="00752CCE"/>
    <w:rsid w:val="00755304"/>
    <w:rsid w:val="00763D80"/>
    <w:rsid w:val="0076584E"/>
    <w:rsid w:val="00772644"/>
    <w:rsid w:val="00775CBB"/>
    <w:rsid w:val="00792CC6"/>
    <w:rsid w:val="00795AF6"/>
    <w:rsid w:val="007B6251"/>
    <w:rsid w:val="007C1F43"/>
    <w:rsid w:val="007C7AC9"/>
    <w:rsid w:val="007D0628"/>
    <w:rsid w:val="007E6AB7"/>
    <w:rsid w:val="008061B0"/>
    <w:rsid w:val="0081699F"/>
    <w:rsid w:val="00833E44"/>
    <w:rsid w:val="00837649"/>
    <w:rsid w:val="0084304E"/>
    <w:rsid w:val="00850394"/>
    <w:rsid w:val="00857E63"/>
    <w:rsid w:val="00866547"/>
    <w:rsid w:val="00884E5F"/>
    <w:rsid w:val="008A0514"/>
    <w:rsid w:val="008A0795"/>
    <w:rsid w:val="008B4E65"/>
    <w:rsid w:val="008C2879"/>
    <w:rsid w:val="008D37AA"/>
    <w:rsid w:val="00923E7C"/>
    <w:rsid w:val="0093719D"/>
    <w:rsid w:val="00954EB1"/>
    <w:rsid w:val="00960BAA"/>
    <w:rsid w:val="00987895"/>
    <w:rsid w:val="00993E67"/>
    <w:rsid w:val="009A7789"/>
    <w:rsid w:val="009C3099"/>
    <w:rsid w:val="009C37D5"/>
    <w:rsid w:val="009C4DCC"/>
    <w:rsid w:val="009C5815"/>
    <w:rsid w:val="009F41F8"/>
    <w:rsid w:val="00A02C9C"/>
    <w:rsid w:val="00A1176D"/>
    <w:rsid w:val="00A22B7F"/>
    <w:rsid w:val="00A26226"/>
    <w:rsid w:val="00A42360"/>
    <w:rsid w:val="00A437DF"/>
    <w:rsid w:val="00A647A6"/>
    <w:rsid w:val="00AA12FB"/>
    <w:rsid w:val="00AA32A6"/>
    <w:rsid w:val="00AB5375"/>
    <w:rsid w:val="00AC06A9"/>
    <w:rsid w:val="00AD7838"/>
    <w:rsid w:val="00AE02A7"/>
    <w:rsid w:val="00B04F1D"/>
    <w:rsid w:val="00B105FD"/>
    <w:rsid w:val="00B11F65"/>
    <w:rsid w:val="00B42A56"/>
    <w:rsid w:val="00B42DEB"/>
    <w:rsid w:val="00B43B8E"/>
    <w:rsid w:val="00B4619E"/>
    <w:rsid w:val="00B51E4D"/>
    <w:rsid w:val="00B52F57"/>
    <w:rsid w:val="00B52FDB"/>
    <w:rsid w:val="00B71F8E"/>
    <w:rsid w:val="00BA131B"/>
    <w:rsid w:val="00BA20C8"/>
    <w:rsid w:val="00BA468B"/>
    <w:rsid w:val="00BA470A"/>
    <w:rsid w:val="00BB18B3"/>
    <w:rsid w:val="00BE791B"/>
    <w:rsid w:val="00BF6297"/>
    <w:rsid w:val="00C01831"/>
    <w:rsid w:val="00C05B9C"/>
    <w:rsid w:val="00C17D98"/>
    <w:rsid w:val="00C2764A"/>
    <w:rsid w:val="00C365A2"/>
    <w:rsid w:val="00C4549D"/>
    <w:rsid w:val="00C5540B"/>
    <w:rsid w:val="00C558F5"/>
    <w:rsid w:val="00C645B2"/>
    <w:rsid w:val="00C94222"/>
    <w:rsid w:val="00C952FA"/>
    <w:rsid w:val="00C95AC0"/>
    <w:rsid w:val="00CA1AAE"/>
    <w:rsid w:val="00CA5034"/>
    <w:rsid w:val="00CA6D6F"/>
    <w:rsid w:val="00CB5F2C"/>
    <w:rsid w:val="00CC1275"/>
    <w:rsid w:val="00CD1532"/>
    <w:rsid w:val="00CD72B2"/>
    <w:rsid w:val="00D22C43"/>
    <w:rsid w:val="00D24F36"/>
    <w:rsid w:val="00D25DF6"/>
    <w:rsid w:val="00D510D6"/>
    <w:rsid w:val="00D53166"/>
    <w:rsid w:val="00D553F7"/>
    <w:rsid w:val="00D60B61"/>
    <w:rsid w:val="00D644A4"/>
    <w:rsid w:val="00D64A79"/>
    <w:rsid w:val="00D665DD"/>
    <w:rsid w:val="00D67A27"/>
    <w:rsid w:val="00D75D69"/>
    <w:rsid w:val="00D80DEA"/>
    <w:rsid w:val="00D93221"/>
    <w:rsid w:val="00D96C87"/>
    <w:rsid w:val="00DA5677"/>
    <w:rsid w:val="00DC074D"/>
    <w:rsid w:val="00DC4DF5"/>
    <w:rsid w:val="00DC7257"/>
    <w:rsid w:val="00DC727C"/>
    <w:rsid w:val="00DD237F"/>
    <w:rsid w:val="00DF23E8"/>
    <w:rsid w:val="00E05B55"/>
    <w:rsid w:val="00E12838"/>
    <w:rsid w:val="00E17140"/>
    <w:rsid w:val="00E31F5D"/>
    <w:rsid w:val="00E3274C"/>
    <w:rsid w:val="00E43C25"/>
    <w:rsid w:val="00E60B2C"/>
    <w:rsid w:val="00E7604A"/>
    <w:rsid w:val="00EB0AE2"/>
    <w:rsid w:val="00EC0906"/>
    <w:rsid w:val="00EE4CE6"/>
    <w:rsid w:val="00EE60A1"/>
    <w:rsid w:val="00EE7204"/>
    <w:rsid w:val="00EE785C"/>
    <w:rsid w:val="00EF662A"/>
    <w:rsid w:val="00F226D8"/>
    <w:rsid w:val="00F445C0"/>
    <w:rsid w:val="00F445E3"/>
    <w:rsid w:val="00F552DD"/>
    <w:rsid w:val="00F5590E"/>
    <w:rsid w:val="00F72EAD"/>
    <w:rsid w:val="00F82164"/>
    <w:rsid w:val="00F906D3"/>
    <w:rsid w:val="00F932A0"/>
    <w:rsid w:val="00F9614B"/>
    <w:rsid w:val="00FE1086"/>
    <w:rsid w:val="00FE4C74"/>
    <w:rsid w:val="00FE73E7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C61B99-C1DE-49ED-8025-9FA1360D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3F7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D553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553F7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553F7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553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553F7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553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553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553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553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D553F7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553F7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553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553F7"/>
  </w:style>
  <w:style w:type="paragraph" w:customStyle="1" w:styleId="B1">
    <w:name w:val="B1"/>
    <w:basedOn w:val="a"/>
    <w:rsid w:val="00D553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553F7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553F7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553F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D553F7"/>
    <w:rPr>
      <w:sz w:val="16"/>
    </w:rPr>
  </w:style>
  <w:style w:type="paragraph" w:customStyle="1" w:styleId="DECISION">
    <w:name w:val="DECISION"/>
    <w:basedOn w:val="a"/>
    <w:rsid w:val="00D553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553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553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553F7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D553F7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basedOn w:val="a0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basedOn w:val="a0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a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d">
    <w:name w:val="Normal (Web)"/>
    <w:basedOn w:val="a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ae">
    <w:name w:val="Strong"/>
    <w:basedOn w:val="a0"/>
    <w:uiPriority w:val="22"/>
    <w:qFormat/>
    <w:rsid w:val="009C5815"/>
    <w:rPr>
      <w:b/>
      <w:bCs/>
    </w:rPr>
  </w:style>
  <w:style w:type="paragraph" w:customStyle="1" w:styleId="Doc-text2">
    <w:name w:val="Doc-text2"/>
    <w:basedOn w:val="a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af">
    <w:name w:val="List Paragraph"/>
    <w:aliases w:val="- Bullets,목록 단락,リスト段落,Lista1,?? ??,?????,????"/>
    <w:basedOn w:val="a"/>
    <w:link w:val="Char4"/>
    <w:uiPriority w:val="34"/>
    <w:qFormat/>
    <w:rsid w:val="00DC4DF5"/>
    <w:pPr>
      <w:ind w:left="720"/>
      <w:contextualSpacing/>
    </w:p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批注主题 Char"/>
    <w:basedOn w:val="Char0"/>
    <w:link w:val="af0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link w:val="CRCoverPageZchn"/>
    <w:qFormat/>
    <w:rsid w:val="00E7604A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E7604A"/>
    <w:rPr>
      <w:rFonts w:ascii="Arial" w:eastAsia="Times New Roman" w:hAnsi="Arial"/>
      <w:lang w:val="en-GB" w:eastAsia="ko-KR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96CFD"/>
    <w:rPr>
      <w:lang w:val="en-GB" w:eastAsia="en-US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"/>
    <w:uiPriority w:val="34"/>
    <w:qFormat/>
    <w:rsid w:val="00BF62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A30F1-E082-493E-9F8E-3638C3887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Gao, Xinghang (高兴航)</cp:lastModifiedBy>
  <cp:revision>3</cp:revision>
  <cp:lastPrinted>2002-04-23T07:10:00Z</cp:lastPrinted>
  <dcterms:created xsi:type="dcterms:W3CDTF">2019-05-17T23:15:00Z</dcterms:created>
  <dcterms:modified xsi:type="dcterms:W3CDTF">2019-05-17T23:15:00Z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