
<file path=[Content_Types].xml><?xml version="1.0" encoding="utf-8"?>
<Types xmlns="http://schemas.openxmlformats.org/package/2006/content-types">
  <Default Extension="bin" ContentType="application/vnd.openxmlformats-officedocument.oleObject"/>
  <Default Extension="png" ContentType="image/png"/>
  <Default Extension="tmp"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FC98258" w14:textId="1B2DB111" w:rsidR="00760DE5" w:rsidRDefault="00760DE5" w:rsidP="00760DE5">
      <w:pPr>
        <w:tabs>
          <w:tab w:val="right" w:pos="9216"/>
        </w:tabs>
        <w:spacing w:after="0"/>
        <w:rPr>
          <w:b/>
          <w:kern w:val="2"/>
          <w:sz w:val="20"/>
          <w:szCs w:val="20"/>
          <w:lang w:eastAsia="zh-CN"/>
        </w:rPr>
      </w:pPr>
      <w:r>
        <w:rPr>
          <w:noProof/>
        </w:rPr>
        <mc:AlternateContent>
          <mc:Choice Requires="wps">
            <w:drawing>
              <wp:anchor distT="0" distB="0" distL="114300" distR="114300" simplePos="0" relativeHeight="251659776" behindDoc="0" locked="1" layoutInCell="1" allowOverlap="1" wp14:anchorId="25E69361" wp14:editId="19B0A91D">
                <wp:simplePos x="0" y="0"/>
                <wp:positionH relativeFrom="column">
                  <wp:posOffset>0</wp:posOffset>
                </wp:positionH>
                <wp:positionV relativeFrom="paragraph">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9629103" id="任意多边形 4"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 xml:space="preserve">3GPP TSG RAN WG1 </w:t>
      </w:r>
      <w:r>
        <w:rPr>
          <w:b/>
        </w:rPr>
        <w:t>Meeting #97</w:t>
      </w:r>
      <w:r>
        <w:rPr>
          <w:b/>
          <w:kern w:val="2"/>
          <w:lang w:eastAsia="zh-CN"/>
        </w:rPr>
        <w:tab/>
      </w:r>
      <w:r w:rsidRPr="00386B88">
        <w:rPr>
          <w:b/>
          <w:kern w:val="2"/>
          <w:lang w:eastAsia="zh-CN"/>
        </w:rPr>
        <w:t>R1-19</w:t>
      </w:r>
      <w:r w:rsidR="00AF6673">
        <w:rPr>
          <w:rFonts w:hint="eastAsia"/>
          <w:b/>
          <w:kern w:val="2"/>
          <w:lang w:eastAsia="zh-CN"/>
        </w:rPr>
        <w:t>06623</w:t>
      </w:r>
    </w:p>
    <w:p w14:paraId="309A2E14" w14:textId="586DC81C" w:rsidR="00760DE5" w:rsidRDefault="00760DE5" w:rsidP="00760DE5">
      <w:pPr>
        <w:rPr>
          <w:b/>
          <w:kern w:val="2"/>
          <w:lang w:eastAsia="zh-CN"/>
        </w:rPr>
      </w:pPr>
      <w:r>
        <w:rPr>
          <w:b/>
          <w:kern w:val="2"/>
          <w:lang w:eastAsia="zh-CN"/>
        </w:rPr>
        <w:t>Reno, US</w:t>
      </w:r>
      <w:r w:rsidR="00312A54">
        <w:rPr>
          <w:b/>
          <w:kern w:val="2"/>
          <w:lang w:eastAsia="zh-CN"/>
        </w:rPr>
        <w:t>A</w:t>
      </w:r>
      <w:r>
        <w:rPr>
          <w:b/>
          <w:kern w:val="2"/>
          <w:lang w:eastAsia="zh-CN"/>
        </w:rPr>
        <w:t>, May</w:t>
      </w:r>
      <w:r w:rsidR="00544E9C">
        <w:rPr>
          <w:b/>
          <w:kern w:val="2"/>
          <w:lang w:eastAsia="zh-CN"/>
        </w:rPr>
        <w:t xml:space="preserve"> 13 – 17</w:t>
      </w:r>
      <w:r>
        <w:rPr>
          <w:b/>
          <w:kern w:val="2"/>
          <w:lang w:eastAsia="zh-CN"/>
        </w:rPr>
        <w:t>, 2019</w:t>
      </w:r>
    </w:p>
    <w:p w14:paraId="4FCD848E" w14:textId="77777777" w:rsidR="009C0564" w:rsidRPr="001D340D" w:rsidRDefault="009C0564" w:rsidP="00173F76">
      <w:pPr>
        <w:pBdr>
          <w:top w:val="single" w:sz="4" w:space="1" w:color="auto"/>
        </w:pBdr>
        <w:spacing w:after="0"/>
        <w:rPr>
          <w:b/>
          <w:kern w:val="2"/>
          <w:sz w:val="16"/>
          <w:szCs w:val="16"/>
          <w:lang w:eastAsia="zh-CN"/>
        </w:rPr>
      </w:pPr>
    </w:p>
    <w:p w14:paraId="1A631427" w14:textId="05D01EED"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AF6673">
        <w:rPr>
          <w:rFonts w:hint="eastAsia"/>
          <w:b/>
          <w:kern w:val="2"/>
          <w:lang w:eastAsia="zh-CN"/>
        </w:rPr>
        <w:t>7.2.11.4</w:t>
      </w:r>
    </w:p>
    <w:p w14:paraId="6608EA77" w14:textId="2C509836"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r w:rsidR="005F75DE">
        <w:rPr>
          <w:b/>
          <w:lang w:eastAsia="zh-CN"/>
        </w:rPr>
        <w:t>, CEA-LETI</w:t>
      </w:r>
    </w:p>
    <w:p w14:paraId="7F17D050" w14:textId="4EA1DB07"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3" w:name="OLE_LINK4"/>
      <w:r w:rsidR="00802B74" w:rsidRPr="00300738">
        <w:rPr>
          <w:b/>
          <w:kern w:val="2"/>
          <w:lang w:eastAsia="zh-CN"/>
        </w:rPr>
        <w:t>Summary of II</w:t>
      </w:r>
      <w:r w:rsidR="00813E7C">
        <w:rPr>
          <w:b/>
          <w:kern w:val="2"/>
          <w:lang w:eastAsia="zh-CN"/>
        </w:rPr>
        <w:t>O</w:t>
      </w:r>
      <w:r w:rsidR="00802B74" w:rsidRPr="00300738">
        <w:rPr>
          <w:b/>
          <w:kern w:val="2"/>
          <w:lang w:eastAsia="zh-CN"/>
        </w:rPr>
        <w:t>T path loss results.</w:t>
      </w:r>
      <w:bookmarkEnd w:id="3"/>
    </w:p>
    <w:p w14:paraId="4F9F7B48" w14:textId="7777777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4495A7D" w14:textId="77777777" w:rsidR="009C0564" w:rsidRPr="00CF195E" w:rsidRDefault="009C0564" w:rsidP="00173F76">
      <w:pPr>
        <w:pBdr>
          <w:bottom w:val="single" w:sz="4" w:space="1" w:color="auto"/>
        </w:pBdr>
        <w:spacing w:after="0"/>
        <w:rPr>
          <w:b/>
          <w:kern w:val="2"/>
          <w:sz w:val="16"/>
          <w:szCs w:val="16"/>
          <w:lang w:eastAsia="zh-CN"/>
        </w:rPr>
      </w:pPr>
    </w:p>
    <w:p w14:paraId="7D21455F" w14:textId="77777777" w:rsidR="009C0564" w:rsidRPr="00CF195E" w:rsidRDefault="009C0564" w:rsidP="00173F76">
      <w:pPr>
        <w:pStyle w:val="Heading1"/>
      </w:pPr>
      <w:bookmarkStart w:id="4" w:name="_Ref124589705"/>
      <w:bookmarkStart w:id="5" w:name="_Ref129681862"/>
      <w:r w:rsidRPr="00CF195E">
        <w:t>Introduction</w:t>
      </w:r>
      <w:bookmarkEnd w:id="4"/>
      <w:bookmarkEnd w:id="5"/>
    </w:p>
    <w:p w14:paraId="006F5729" w14:textId="1A650B38" w:rsidR="009A32A5" w:rsidRPr="00300738" w:rsidRDefault="009A32A5" w:rsidP="009A32A5">
      <w:pPr>
        <w:rPr>
          <w:bCs/>
          <w:lang w:eastAsia="zh-CN"/>
        </w:rPr>
      </w:pPr>
      <w:r>
        <w:t>In 3GPP RAN</w:t>
      </w:r>
      <w:r>
        <w:rPr>
          <w:rFonts w:hint="eastAsia"/>
          <w:lang w:eastAsia="zh-CN"/>
        </w:rPr>
        <w:t>#81</w:t>
      </w:r>
      <w:r>
        <w:t xml:space="preserve"> meeting, a new </w:t>
      </w:r>
      <w:r>
        <w:rPr>
          <w:rFonts w:hint="eastAsia"/>
          <w:lang w:eastAsia="zh-CN"/>
        </w:rPr>
        <w:t>study item (</w:t>
      </w:r>
      <w:r>
        <w:t>SI</w:t>
      </w:r>
      <w:r>
        <w:rPr>
          <w:rFonts w:hint="eastAsia"/>
          <w:lang w:eastAsia="zh-CN"/>
        </w:rPr>
        <w:t>)</w:t>
      </w:r>
      <w:r>
        <w:t xml:space="preserve"> was approved [1] to study on channel model for indoor industrial scenarios. It was recognized that the current 3GPP channel model in TR 38.901 [2] </w:t>
      </w:r>
      <w:r w:rsidRPr="00D63AAF">
        <w:rPr>
          <w:bCs/>
        </w:rPr>
        <w:t>contains a common channel model with scenario-specific model parameters and settings for scenarios such as Urban Macro, Urban Micro, Rural Macro, and Indoor Hotspot</w:t>
      </w:r>
      <w:r>
        <w:rPr>
          <w:bCs/>
        </w:rPr>
        <w:t xml:space="preserve"> (InH)</w:t>
      </w:r>
      <w:r w:rsidRPr="00D63AAF">
        <w:rPr>
          <w:bCs/>
        </w:rPr>
        <w:t xml:space="preserve">. </w:t>
      </w:r>
      <w:r>
        <w:t>However</w:t>
      </w:r>
      <w:r w:rsidRPr="00A702AF">
        <w:t xml:space="preserve">, </w:t>
      </w:r>
      <w:r>
        <w:rPr>
          <w:rFonts w:hint="eastAsia"/>
          <w:lang w:eastAsia="zh-CN"/>
        </w:rPr>
        <w:t xml:space="preserve">it is noted that </w:t>
      </w:r>
      <w:r>
        <w:rPr>
          <w:bCs/>
        </w:rPr>
        <w:t xml:space="preserve">InH is based on indoor office </w:t>
      </w:r>
      <w:r>
        <w:rPr>
          <w:rFonts w:hint="eastAsia"/>
          <w:bCs/>
          <w:lang w:eastAsia="zh-CN"/>
        </w:rPr>
        <w:t xml:space="preserve">/ shopping mall </w:t>
      </w:r>
      <w:r>
        <w:rPr>
          <w:bCs/>
        </w:rPr>
        <w:t>environment</w:t>
      </w:r>
      <w:r>
        <w:rPr>
          <w:rFonts w:hint="eastAsia"/>
          <w:bCs/>
          <w:lang w:eastAsia="zh-CN"/>
        </w:rPr>
        <w:t>.</w:t>
      </w:r>
      <w:r>
        <w:rPr>
          <w:rFonts w:hint="eastAsia"/>
          <w:lang w:eastAsia="zh-CN"/>
        </w:rPr>
        <w:t xml:space="preserve"> To address industrial scenarios that exhibit more diverse and unique environmental features, see the</w:t>
      </w:r>
      <w:r w:rsidRPr="00B527F4">
        <w:rPr>
          <w:lang w:eastAsia="zh-CN"/>
        </w:rPr>
        <w:t xml:space="preserve"> </w:t>
      </w:r>
      <w:r>
        <w:rPr>
          <w:lang w:eastAsia="zh-CN"/>
        </w:rPr>
        <w:t xml:space="preserve">LS from </w:t>
      </w:r>
      <w:r w:rsidRPr="00C751C2">
        <w:rPr>
          <w:bCs/>
        </w:rPr>
        <w:t xml:space="preserve">5G-ACIA in </w:t>
      </w:r>
      <w:r w:rsidRPr="00C751C2">
        <w:t>RP-181521</w:t>
      </w:r>
      <w:r>
        <w:t xml:space="preserve"> [3]</w:t>
      </w:r>
      <w:r>
        <w:rPr>
          <w:rFonts w:hint="eastAsia"/>
          <w:lang w:eastAsia="zh-CN"/>
        </w:rPr>
        <w:t xml:space="preserve">, it is needed that </w:t>
      </w:r>
      <w:r>
        <w:rPr>
          <w:bCs/>
        </w:rPr>
        <w:t>th</w:t>
      </w:r>
      <w:r>
        <w:rPr>
          <w:bCs/>
          <w:lang w:eastAsia="zh-CN"/>
        </w:rPr>
        <w:t xml:space="preserve">e InH in TR 38.901 </w:t>
      </w:r>
      <w:r>
        <w:rPr>
          <w:rFonts w:hint="eastAsia"/>
          <w:bCs/>
          <w:lang w:eastAsia="zh-CN"/>
        </w:rPr>
        <w:t>should be extended to cover additional characteristics of</w:t>
      </w:r>
      <w:r w:rsidRPr="00D63AAF">
        <w:rPr>
          <w:bCs/>
          <w:lang w:eastAsia="zh-CN"/>
        </w:rPr>
        <w:t xml:space="preserve"> industrial scenario</w:t>
      </w:r>
      <w:r>
        <w:rPr>
          <w:bCs/>
          <w:lang w:eastAsia="zh-CN"/>
        </w:rPr>
        <w:t>s.</w:t>
      </w:r>
    </w:p>
    <w:p w14:paraId="4A6F66EF" w14:textId="02849237" w:rsidR="009A32A5" w:rsidRPr="00300738" w:rsidRDefault="009A32A5" w:rsidP="00300738">
      <w:pPr>
        <w:rPr>
          <w:bCs/>
          <w:lang w:eastAsia="zh-CN"/>
        </w:rPr>
      </w:pPr>
      <w:r w:rsidRPr="00300738">
        <w:rPr>
          <w:bCs/>
          <w:lang w:eastAsia="zh-CN"/>
        </w:rPr>
        <w:t>In this contribution, we provide a summary based on the R1-1903124</w:t>
      </w:r>
      <w:r w:rsidR="006A4B8F">
        <w:rPr>
          <w:bCs/>
          <w:lang w:eastAsia="zh-CN"/>
        </w:rPr>
        <w:t xml:space="preserve"> </w:t>
      </w:r>
      <w:r w:rsidR="00DE51DD" w:rsidRPr="00D87611">
        <w:rPr>
          <w:bCs/>
          <w:lang w:eastAsia="zh-CN"/>
        </w:rPr>
        <w:t>[</w:t>
      </w:r>
      <w:r w:rsidR="00F26DE1">
        <w:rPr>
          <w:bCs/>
          <w:lang w:eastAsia="zh-CN"/>
        </w:rPr>
        <w:t>4</w:t>
      </w:r>
      <w:r w:rsidR="00DE51DD" w:rsidRPr="00D87611">
        <w:rPr>
          <w:bCs/>
          <w:lang w:eastAsia="zh-CN"/>
        </w:rPr>
        <w:t>]</w:t>
      </w:r>
      <w:r w:rsidRPr="00300738">
        <w:rPr>
          <w:bCs/>
          <w:lang w:eastAsia="zh-CN"/>
        </w:rPr>
        <w:t xml:space="preserve"> E-mail discussion summary and related contributions</w:t>
      </w:r>
      <w:r w:rsidR="00F26DE1">
        <w:rPr>
          <w:bCs/>
          <w:lang w:eastAsia="zh-CN"/>
        </w:rPr>
        <w:t xml:space="preserve"> </w:t>
      </w:r>
      <w:r w:rsidR="00844A1E">
        <w:rPr>
          <w:bCs/>
          <w:lang w:eastAsia="zh-CN"/>
        </w:rPr>
        <w:t>[</w:t>
      </w:r>
      <w:r w:rsidR="00F26DE1">
        <w:rPr>
          <w:bCs/>
          <w:lang w:eastAsia="zh-CN"/>
        </w:rPr>
        <w:t>5</w:t>
      </w:r>
      <w:r w:rsidR="00844A1E">
        <w:rPr>
          <w:bCs/>
          <w:lang w:eastAsia="zh-CN"/>
        </w:rPr>
        <w:t>]</w:t>
      </w:r>
      <w:r w:rsidR="006A4B8F">
        <w:rPr>
          <w:bCs/>
          <w:lang w:eastAsia="zh-CN"/>
        </w:rPr>
        <w:t xml:space="preserve"> – </w:t>
      </w:r>
      <w:r w:rsidR="00844A1E">
        <w:rPr>
          <w:bCs/>
          <w:lang w:eastAsia="zh-CN"/>
        </w:rPr>
        <w:t>[</w:t>
      </w:r>
      <w:r w:rsidR="000A02D5">
        <w:rPr>
          <w:bCs/>
          <w:lang w:eastAsia="zh-CN"/>
        </w:rPr>
        <w:t>1</w:t>
      </w:r>
      <w:r w:rsidR="00F26DE1">
        <w:rPr>
          <w:bCs/>
          <w:lang w:eastAsia="zh-CN"/>
        </w:rPr>
        <w:t>3</w:t>
      </w:r>
      <w:r w:rsidR="00844A1E">
        <w:rPr>
          <w:bCs/>
          <w:lang w:eastAsia="zh-CN"/>
        </w:rPr>
        <w:t>]</w:t>
      </w:r>
      <w:r w:rsidR="006A4B8F">
        <w:rPr>
          <w:bCs/>
          <w:lang w:eastAsia="zh-CN"/>
        </w:rPr>
        <w:t xml:space="preserve">, </w:t>
      </w:r>
      <w:r w:rsidR="00DE079D">
        <w:rPr>
          <w:bCs/>
          <w:lang w:eastAsia="zh-CN"/>
        </w:rPr>
        <w:t>[27]</w:t>
      </w:r>
      <w:r w:rsidR="006A4B8F">
        <w:rPr>
          <w:bCs/>
          <w:lang w:eastAsia="zh-CN"/>
        </w:rPr>
        <w:t xml:space="preserve"> – </w:t>
      </w:r>
      <w:r w:rsidR="00DE079D">
        <w:rPr>
          <w:bCs/>
          <w:lang w:eastAsia="zh-CN"/>
        </w:rPr>
        <w:t>[29]</w:t>
      </w:r>
      <w:r w:rsidR="00DE51DD">
        <w:rPr>
          <w:bCs/>
          <w:lang w:eastAsia="zh-CN"/>
        </w:rPr>
        <w:t xml:space="preserve"> </w:t>
      </w:r>
      <w:r w:rsidR="00DE51DD" w:rsidRPr="00055813">
        <w:rPr>
          <w:bCs/>
          <w:lang w:eastAsia="zh-CN"/>
        </w:rPr>
        <w:t>focus on the path loss model</w:t>
      </w:r>
      <w:r w:rsidRPr="00300738">
        <w:rPr>
          <w:bCs/>
          <w:lang w:eastAsia="zh-CN"/>
        </w:rPr>
        <w:t xml:space="preserve"> from other companies.</w:t>
      </w:r>
    </w:p>
    <w:p w14:paraId="5BE65A59" w14:textId="77777777"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14:paraId="58C21DC4" w14:textId="32E9E6C7" w:rsidR="00D45BD1" w:rsidRDefault="00844A1E" w:rsidP="00300738">
      <w:pPr>
        <w:rPr>
          <w:bCs/>
          <w:lang w:eastAsia="zh-CN"/>
        </w:rPr>
      </w:pPr>
      <w:r w:rsidRPr="00300738">
        <w:rPr>
          <w:bCs/>
          <w:lang w:eastAsia="zh-CN"/>
        </w:rPr>
        <w:t xml:space="preserve">In this section, </w:t>
      </w:r>
      <w:r w:rsidR="00FB14D3">
        <w:rPr>
          <w:bCs/>
          <w:lang w:eastAsia="zh-CN"/>
        </w:rPr>
        <w:t>some</w:t>
      </w:r>
      <w:r w:rsidR="00695202" w:rsidRPr="00300738">
        <w:rPr>
          <w:bCs/>
          <w:lang w:eastAsia="zh-CN"/>
        </w:rPr>
        <w:t xml:space="preserve"> contributions </w:t>
      </w:r>
      <w:r w:rsidR="00FD2D46" w:rsidRPr="00300738">
        <w:rPr>
          <w:bCs/>
          <w:lang w:eastAsia="zh-CN"/>
        </w:rPr>
        <w:t>about II</w:t>
      </w:r>
      <w:r w:rsidR="00466D18">
        <w:rPr>
          <w:bCs/>
          <w:lang w:eastAsia="zh-CN"/>
        </w:rPr>
        <w:t>O</w:t>
      </w:r>
      <w:r w:rsidR="00FD2D46" w:rsidRPr="00300738">
        <w:rPr>
          <w:bCs/>
          <w:lang w:eastAsia="zh-CN"/>
        </w:rPr>
        <w:t xml:space="preserve">T channel model </w:t>
      </w:r>
      <w:r w:rsidR="00695202" w:rsidRPr="00300738">
        <w:rPr>
          <w:bCs/>
          <w:lang w:eastAsia="zh-CN"/>
        </w:rPr>
        <w:t>will be summarized</w:t>
      </w:r>
      <w:r w:rsidR="00FD2D46" w:rsidRPr="00300738">
        <w:rPr>
          <w:bCs/>
          <w:lang w:eastAsia="zh-CN"/>
        </w:rPr>
        <w:t xml:space="preserve">. </w:t>
      </w:r>
      <w:r w:rsidR="00FD2D46" w:rsidRPr="00300738">
        <w:rPr>
          <w:rFonts w:hint="eastAsia"/>
          <w:bCs/>
          <w:lang w:eastAsia="zh-CN"/>
        </w:rPr>
        <w:t xml:space="preserve">If there are measurement results in the </w:t>
      </w:r>
      <w:r w:rsidR="00FD2D46">
        <w:rPr>
          <w:bCs/>
          <w:lang w:eastAsia="zh-CN"/>
        </w:rPr>
        <w:t>contribution</w:t>
      </w:r>
      <w:r w:rsidR="00FD2D46" w:rsidRPr="00300738">
        <w:rPr>
          <w:rFonts w:hint="eastAsia"/>
          <w:bCs/>
          <w:lang w:eastAsia="zh-CN"/>
        </w:rPr>
        <w:t xml:space="preserve">, then the measurement </w:t>
      </w:r>
      <w:r w:rsidR="00FD2D46">
        <w:rPr>
          <w:bCs/>
          <w:lang w:eastAsia="zh-CN"/>
        </w:rPr>
        <w:t>scenario</w:t>
      </w:r>
      <w:r w:rsidR="00FD2D46" w:rsidRPr="00300738">
        <w:rPr>
          <w:rFonts w:hint="eastAsia"/>
          <w:bCs/>
          <w:lang w:eastAsia="zh-CN"/>
        </w:rPr>
        <w:t xml:space="preserve">, test frequency band, </w:t>
      </w:r>
      <w:r w:rsidR="00CC6065">
        <w:rPr>
          <w:bCs/>
          <w:lang w:eastAsia="zh-CN"/>
        </w:rPr>
        <w:t xml:space="preserve">and </w:t>
      </w:r>
      <w:r w:rsidR="00FD2D46" w:rsidRPr="00300738">
        <w:rPr>
          <w:rFonts w:hint="eastAsia"/>
          <w:bCs/>
          <w:lang w:eastAsia="zh-CN"/>
        </w:rPr>
        <w:t xml:space="preserve">modeling method will be introduced first. </w:t>
      </w:r>
      <w:r w:rsidR="00FD2D46">
        <w:rPr>
          <w:bCs/>
          <w:lang w:eastAsia="zh-CN"/>
        </w:rPr>
        <w:t xml:space="preserve">Then the path loss parameters, for example, LOS and NLOS exponents, and standard deviation </w:t>
      </w:r>
      <w:r w:rsidR="00D45BD1">
        <w:rPr>
          <w:bCs/>
          <w:lang w:eastAsia="zh-CN"/>
        </w:rPr>
        <w:t xml:space="preserve">of log-Normal distributed shadow fading </w:t>
      </w:r>
      <w:r w:rsidR="00FD2D46">
        <w:rPr>
          <w:bCs/>
          <w:lang w:eastAsia="zh-CN"/>
        </w:rPr>
        <w:t xml:space="preserve">will be introduced </w:t>
      </w:r>
      <w:r w:rsidR="00FB14D3">
        <w:rPr>
          <w:bCs/>
          <w:lang w:eastAsia="zh-CN"/>
        </w:rPr>
        <w:t>as well. Finally,</w:t>
      </w:r>
      <w:r w:rsidR="00FD2D46">
        <w:rPr>
          <w:bCs/>
          <w:lang w:eastAsia="zh-CN"/>
        </w:rPr>
        <w:t xml:space="preserve"> observations and </w:t>
      </w:r>
      <w:r w:rsidR="00EF1DC1">
        <w:rPr>
          <w:bCs/>
          <w:lang w:eastAsia="zh-CN"/>
        </w:rPr>
        <w:t>proposals</w:t>
      </w:r>
      <w:r w:rsidR="00FB14D3">
        <w:rPr>
          <w:bCs/>
          <w:lang w:eastAsia="zh-CN"/>
        </w:rPr>
        <w:t xml:space="preserve"> will be listed</w:t>
      </w:r>
      <w:r w:rsidR="00FD2D46">
        <w:rPr>
          <w:bCs/>
          <w:lang w:eastAsia="zh-CN"/>
        </w:rPr>
        <w:t xml:space="preserve">. </w:t>
      </w:r>
    </w:p>
    <w:p w14:paraId="63C08E3B" w14:textId="77777777" w:rsidR="00D45BD1" w:rsidRDefault="00D45BD1" w:rsidP="00300738">
      <w:pPr>
        <w:rPr>
          <w:bCs/>
          <w:lang w:eastAsia="zh-CN"/>
        </w:rPr>
      </w:pPr>
      <w:r>
        <w:rPr>
          <w:bCs/>
          <w:lang w:eastAsia="zh-CN"/>
        </w:rPr>
        <w:t xml:space="preserve">The aim of the path loss measurements and analysis is to provide path loss models that are normalized, i.e. impact of Tx power and antenna gains are removed, and fast fading is filtered out. </w:t>
      </w:r>
    </w:p>
    <w:p w14:paraId="273E2DA6" w14:textId="596DB864" w:rsidR="00FD2D46" w:rsidRDefault="00FD2D46" w:rsidP="00300738">
      <w:pPr>
        <w:rPr>
          <w:bCs/>
          <w:lang w:eastAsia="zh-CN"/>
        </w:rPr>
      </w:pPr>
      <w:r>
        <w:rPr>
          <w:bCs/>
          <w:lang w:eastAsia="zh-CN"/>
        </w:rPr>
        <w:t xml:space="preserve">Some contributions </w:t>
      </w:r>
      <w:r w:rsidR="00C16417">
        <w:rPr>
          <w:bCs/>
          <w:lang w:eastAsia="zh-CN"/>
        </w:rPr>
        <w:t xml:space="preserve">in the </w:t>
      </w:r>
      <w:r>
        <w:rPr>
          <w:bCs/>
          <w:lang w:eastAsia="zh-CN"/>
        </w:rPr>
        <w:t xml:space="preserve">literature review have no measurement results, only their observations and proposals will be introduced unless they </w:t>
      </w:r>
      <w:r w:rsidR="00C16417">
        <w:rPr>
          <w:bCs/>
          <w:lang w:eastAsia="zh-CN"/>
        </w:rPr>
        <w:t>do not specify any</w:t>
      </w:r>
      <w:r w:rsidR="00D87B80">
        <w:rPr>
          <w:bCs/>
          <w:lang w:eastAsia="zh-CN"/>
        </w:rPr>
        <w:t xml:space="preserve"> observation</w:t>
      </w:r>
      <w:r>
        <w:rPr>
          <w:bCs/>
          <w:lang w:eastAsia="zh-CN"/>
        </w:rPr>
        <w:t xml:space="preserve"> </w:t>
      </w:r>
      <w:r w:rsidR="00C16417">
        <w:rPr>
          <w:bCs/>
          <w:lang w:eastAsia="zh-CN"/>
        </w:rPr>
        <w:t xml:space="preserve">or </w:t>
      </w:r>
      <w:r w:rsidR="00D87B80">
        <w:rPr>
          <w:bCs/>
          <w:lang w:eastAsia="zh-CN"/>
        </w:rPr>
        <w:t>proposal</w:t>
      </w:r>
      <w:r>
        <w:rPr>
          <w:bCs/>
          <w:lang w:eastAsia="zh-CN"/>
        </w:rPr>
        <w:t>.</w:t>
      </w:r>
      <w:r w:rsidR="00D45BD1">
        <w:rPr>
          <w:bCs/>
          <w:lang w:eastAsia="zh-CN"/>
        </w:rPr>
        <w:t xml:space="preserve"> </w:t>
      </w:r>
    </w:p>
    <w:p w14:paraId="135CED23" w14:textId="7C1E160D" w:rsidR="008B166A" w:rsidRDefault="008B166A" w:rsidP="00300738">
      <w:pPr>
        <w:rPr>
          <w:bCs/>
          <w:lang w:eastAsia="zh-CN"/>
        </w:rPr>
      </w:pPr>
      <w:r>
        <w:rPr>
          <w:bCs/>
          <w:lang w:eastAsia="zh-CN"/>
        </w:rPr>
        <w:t>The classical equation for the ABG model is given by</w:t>
      </w:r>
    </w:p>
    <w:p w14:paraId="2940F2BA" w14:textId="02E1AB9E" w:rsidR="008B166A" w:rsidRPr="008B166A" w:rsidRDefault="002F437E" w:rsidP="00300738">
      <w:pPr>
        <w:rPr>
          <w:bCs/>
        </w:rPr>
      </w:pPr>
      <m:oMathPara>
        <m:oMath>
          <m:sSup>
            <m:sSupPr>
              <m:ctrlPr>
                <w:rPr>
                  <w:rFonts w:ascii="Cambria Math" w:hAnsi="Cambria Math"/>
                  <w:bCs/>
                  <w:i/>
                </w:rPr>
              </m:ctrlPr>
            </m:sSupPr>
            <m:e>
              <m:r>
                <w:rPr>
                  <w:rFonts w:ascii="Cambria Math" w:hAnsi="Cambria Math"/>
                </w:rPr>
                <m:t>PL</m:t>
              </m:r>
            </m:e>
            <m:sup>
              <m:r>
                <w:rPr>
                  <w:rFonts w:ascii="Cambria Math" w:hAnsi="Cambria Math"/>
                </w:rPr>
                <m:t>ABG</m:t>
              </m:r>
            </m:sup>
          </m:sSup>
          <m:d>
            <m:dPr>
              <m:ctrlPr>
                <w:rPr>
                  <w:rFonts w:ascii="Cambria Math" w:hAnsi="Cambria Math"/>
                  <w:bCs/>
                  <w:i/>
                </w:rPr>
              </m:ctrlPr>
            </m:dPr>
            <m:e>
              <m:r>
                <w:rPr>
                  <w:rFonts w:ascii="Cambria Math" w:hAnsi="Cambria Math"/>
                </w:rPr>
                <m:t>f,d</m:t>
              </m:r>
            </m:e>
          </m:d>
          <m:d>
            <m:dPr>
              <m:begChr m:val="["/>
              <m:endChr m:val="]"/>
              <m:ctrlPr>
                <w:rPr>
                  <w:rFonts w:ascii="Cambria Math" w:hAnsi="Cambria Math"/>
                  <w:bCs/>
                  <w:i/>
                </w:rPr>
              </m:ctrlPr>
            </m:dPr>
            <m:e>
              <m:r>
                <w:rPr>
                  <w:rFonts w:ascii="Cambria Math" w:hAnsi="Cambria Math"/>
                </w:rPr>
                <m:t>dB</m:t>
              </m:r>
            </m:e>
          </m:d>
          <m:r>
            <w:rPr>
              <w:rFonts w:ascii="Cambria Math" w:hAnsi="Cambria Math"/>
            </w:rPr>
            <m:t xml:space="preserve">=α +10β </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d</m:t>
                      </m:r>
                    </m:num>
                    <m:den>
                      <m:r>
                        <w:rPr>
                          <w:rFonts w:ascii="Cambria Math" w:hAnsi="Cambria Math"/>
                        </w:rPr>
                        <m:t>1m</m:t>
                      </m:r>
                    </m:den>
                  </m:f>
                </m:e>
              </m:d>
              <m:r>
                <w:rPr>
                  <w:rFonts w:ascii="Cambria Math" w:hAnsi="Cambria Math"/>
                </w:rPr>
                <m:t>+10γ</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f</m:t>
                          </m:r>
                        </m:num>
                        <m:den>
                          <m:r>
                            <w:rPr>
                              <w:rFonts w:ascii="Cambria Math" w:hAnsi="Cambria Math"/>
                            </w:rPr>
                            <m:t>1 GHz</m:t>
                          </m:r>
                        </m:den>
                      </m:f>
                    </m:e>
                  </m:d>
                  <m:r>
                    <w:rPr>
                      <w:rFonts w:ascii="Cambria Math" w:hAnsi="Cambria Math"/>
                    </w:rPr>
                    <m:t>+</m:t>
                  </m:r>
                  <m:sSubSup>
                    <m:sSubSupPr>
                      <m:ctrlPr>
                        <w:rPr>
                          <w:rFonts w:ascii="Cambria Math" w:hAnsi="Cambria Math"/>
                          <w:bCs/>
                          <w:i/>
                        </w:rPr>
                      </m:ctrlPr>
                    </m:sSubSupPr>
                    <m:e>
                      <m:r>
                        <w:rPr>
                          <w:rFonts w:ascii="Cambria Math" w:hAnsi="Cambria Math"/>
                        </w:rPr>
                        <m:t>χ</m:t>
                      </m:r>
                    </m:e>
                    <m:sub>
                      <m:r>
                        <w:rPr>
                          <w:rFonts w:ascii="Cambria Math" w:hAnsi="Cambria Math"/>
                        </w:rPr>
                        <m:t>σ</m:t>
                      </m:r>
                    </m:sub>
                    <m:sup>
                      <m:r>
                        <w:rPr>
                          <w:rFonts w:ascii="Cambria Math" w:hAnsi="Cambria Math"/>
                        </w:rPr>
                        <m:t>ABG</m:t>
                      </m:r>
                    </m:sup>
                  </m:sSubSup>
                </m:e>
              </m:func>
            </m:e>
          </m:func>
        </m:oMath>
      </m:oMathPara>
    </w:p>
    <w:p w14:paraId="046B2EBC" w14:textId="18F6B682" w:rsidR="008B166A" w:rsidRDefault="008B166A" w:rsidP="00300738">
      <w:pPr>
        <w:rPr>
          <w:bCs/>
        </w:rPr>
      </w:pPr>
      <w:r>
        <w:rPr>
          <w:bCs/>
        </w:rPr>
        <w:t>Where</w:t>
      </w:r>
      <m:oMath>
        <m:r>
          <w:rPr>
            <w:rFonts w:ascii="Cambria Math" w:hAnsi="Cambria Math"/>
          </w:rPr>
          <m:t>β</m:t>
        </m:r>
      </m:oMath>
      <w:r>
        <w:rPr>
          <w:bCs/>
        </w:rPr>
        <w:t xml:space="preserve"> and </w:t>
      </w:r>
      <m:oMath>
        <m:r>
          <w:rPr>
            <w:rFonts w:ascii="Cambria Math" w:hAnsi="Cambria Math"/>
          </w:rPr>
          <m:t>γ</m:t>
        </m:r>
      </m:oMath>
      <w:r>
        <w:rPr>
          <w:bCs/>
        </w:rPr>
        <w:t xml:space="preserve"> represents the dependence on distance and frequency, while </w:t>
      </w:r>
      <m:oMath>
        <m:r>
          <w:rPr>
            <w:rFonts w:ascii="Cambria Math" w:hAnsi="Cambria Math"/>
          </w:rPr>
          <m:t>α</m:t>
        </m:r>
      </m:oMath>
      <w:r>
        <w:rPr>
          <w:bCs/>
        </w:rPr>
        <w:t xml:space="preserve"> is the optimized offset for the path loss in dB. When </w:t>
      </w:r>
      <m:oMath>
        <m:r>
          <w:rPr>
            <w:rFonts w:ascii="Cambria Math" w:hAnsi="Cambria Math"/>
          </w:rPr>
          <m:t>γ</m:t>
        </m:r>
      </m:oMath>
      <w:r>
        <w:rPr>
          <w:bCs/>
        </w:rPr>
        <w:t xml:space="preserve"> is equal to 0 or 2 it reverts to the classical floating intercept point (also called AB model).</w:t>
      </w:r>
    </w:p>
    <w:p w14:paraId="7313F278" w14:textId="77266F45" w:rsidR="008B166A" w:rsidRDefault="008B166A" w:rsidP="00300738">
      <w:pPr>
        <w:rPr>
          <w:bCs/>
        </w:rPr>
      </w:pPr>
      <w:r>
        <w:rPr>
          <w:bCs/>
        </w:rPr>
        <w:t xml:space="preserve">The equation for Close In (CI model) is given by </w:t>
      </w:r>
    </w:p>
    <w:p w14:paraId="2066FDEE" w14:textId="5E246FC1" w:rsidR="008B166A" w:rsidRPr="008B299E" w:rsidRDefault="002F437E" w:rsidP="008B166A">
      <w:pPr>
        <w:rPr>
          <w:bCs/>
        </w:rPr>
      </w:pPr>
      <m:oMathPara>
        <m:oMath>
          <m:sSup>
            <m:sSupPr>
              <m:ctrlPr>
                <w:rPr>
                  <w:rFonts w:ascii="Cambria Math" w:hAnsi="Cambria Math"/>
                  <w:bCs/>
                  <w:i/>
                </w:rPr>
              </m:ctrlPr>
            </m:sSupPr>
            <m:e>
              <m:r>
                <w:rPr>
                  <w:rFonts w:ascii="Cambria Math" w:hAnsi="Cambria Math"/>
                </w:rPr>
                <m:t>PL</m:t>
              </m:r>
            </m:e>
            <m:sup>
              <m:r>
                <w:rPr>
                  <w:rFonts w:ascii="Cambria Math" w:hAnsi="Cambria Math"/>
                </w:rPr>
                <m:t>ABG</m:t>
              </m:r>
            </m:sup>
          </m:sSup>
          <m:d>
            <m:dPr>
              <m:ctrlPr>
                <w:rPr>
                  <w:rFonts w:ascii="Cambria Math" w:hAnsi="Cambria Math"/>
                  <w:bCs/>
                  <w:i/>
                </w:rPr>
              </m:ctrlPr>
            </m:dPr>
            <m:e>
              <m:r>
                <w:rPr>
                  <w:rFonts w:ascii="Cambria Math" w:hAnsi="Cambria Math"/>
                </w:rPr>
                <m:t>f,d</m:t>
              </m:r>
            </m:e>
          </m:d>
          <m:d>
            <m:dPr>
              <m:begChr m:val="["/>
              <m:endChr m:val="]"/>
              <m:ctrlPr>
                <w:rPr>
                  <w:rFonts w:ascii="Cambria Math" w:hAnsi="Cambria Math"/>
                  <w:bCs/>
                  <w:i/>
                </w:rPr>
              </m:ctrlPr>
            </m:dPr>
            <m:e>
              <m:r>
                <w:rPr>
                  <w:rFonts w:ascii="Cambria Math" w:hAnsi="Cambria Math"/>
                </w:rPr>
                <m:t>dB</m:t>
              </m:r>
            </m:e>
          </m:d>
          <m:r>
            <w:rPr>
              <w:rFonts w:ascii="Cambria Math" w:hAnsi="Cambria Math"/>
            </w:rPr>
            <m:t>=FSPL</m:t>
          </m:r>
          <m:d>
            <m:dPr>
              <m:ctrlPr>
                <w:rPr>
                  <w:rFonts w:ascii="Cambria Math" w:hAnsi="Cambria Math"/>
                  <w:bCs/>
                  <w:i/>
                </w:rPr>
              </m:ctrlPr>
            </m:dPr>
            <m:e>
              <m:r>
                <w:rPr>
                  <w:rFonts w:ascii="Cambria Math" w:hAnsi="Cambria Math"/>
                </w:rPr>
                <m:t xml:space="preserve">f, </m:t>
              </m:r>
              <m:sSub>
                <m:sSubPr>
                  <m:ctrlPr>
                    <w:rPr>
                      <w:rFonts w:ascii="Cambria Math" w:hAnsi="Cambria Math"/>
                      <w:bCs/>
                      <w:i/>
                    </w:rPr>
                  </m:ctrlPr>
                </m:sSubPr>
                <m:e>
                  <m:r>
                    <w:rPr>
                      <w:rFonts w:ascii="Cambria Math" w:hAnsi="Cambria Math"/>
                    </w:rPr>
                    <m:t>d</m:t>
                  </m:r>
                </m:e>
                <m:sub>
                  <m:r>
                    <w:rPr>
                      <w:rFonts w:ascii="Cambria Math" w:hAnsi="Cambria Math"/>
                    </w:rPr>
                    <m:t>0</m:t>
                  </m:r>
                </m:sub>
              </m:sSub>
            </m:e>
          </m:d>
          <m:r>
            <w:rPr>
              <w:rFonts w:ascii="Cambria Math" w:hAnsi="Cambria Math"/>
            </w:rPr>
            <m:t>+10 n</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d</m:t>
                      </m:r>
                    </m:num>
                    <m:den>
                      <m:r>
                        <w:rPr>
                          <w:rFonts w:ascii="Cambria Math" w:hAnsi="Cambria Math"/>
                        </w:rPr>
                        <m:t xml:space="preserve"> </m:t>
                      </m:r>
                      <m:sSub>
                        <m:sSubPr>
                          <m:ctrlPr>
                            <w:rPr>
                              <w:rFonts w:ascii="Cambria Math" w:hAnsi="Cambria Math"/>
                              <w:bCs/>
                              <w:i/>
                            </w:rPr>
                          </m:ctrlPr>
                        </m:sSubPr>
                        <m:e>
                          <m:r>
                            <w:rPr>
                              <w:rFonts w:ascii="Cambria Math" w:hAnsi="Cambria Math"/>
                            </w:rPr>
                            <m:t>d</m:t>
                          </m:r>
                        </m:e>
                        <m:sub>
                          <m:r>
                            <w:rPr>
                              <w:rFonts w:ascii="Cambria Math" w:hAnsi="Cambria Math"/>
                            </w:rPr>
                            <m:t>0</m:t>
                          </m:r>
                        </m:sub>
                      </m:sSub>
                    </m:den>
                  </m:f>
                </m:e>
              </m:d>
              <m:r>
                <w:rPr>
                  <w:rFonts w:ascii="Cambria Math" w:hAnsi="Cambria Math"/>
                </w:rPr>
                <m:t>+10γ</m:t>
              </m:r>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bCs/>
                          <w:i/>
                        </w:rPr>
                      </m:ctrlPr>
                    </m:dPr>
                    <m:e>
                      <m:f>
                        <m:fPr>
                          <m:ctrlPr>
                            <w:rPr>
                              <w:rFonts w:ascii="Cambria Math" w:hAnsi="Cambria Math"/>
                              <w:bCs/>
                              <w:i/>
                            </w:rPr>
                          </m:ctrlPr>
                        </m:fPr>
                        <m:num>
                          <m:r>
                            <w:rPr>
                              <w:rFonts w:ascii="Cambria Math" w:hAnsi="Cambria Math"/>
                            </w:rPr>
                            <m:t>f</m:t>
                          </m:r>
                        </m:num>
                        <m:den>
                          <m:r>
                            <w:rPr>
                              <w:rFonts w:ascii="Cambria Math" w:hAnsi="Cambria Math"/>
                            </w:rPr>
                            <m:t>1 GHz</m:t>
                          </m:r>
                        </m:den>
                      </m:f>
                    </m:e>
                  </m:d>
                  <m:r>
                    <w:rPr>
                      <w:rFonts w:ascii="Cambria Math" w:hAnsi="Cambria Math"/>
                    </w:rPr>
                    <m:t>+</m:t>
                  </m:r>
                  <m:sSubSup>
                    <m:sSubSupPr>
                      <m:ctrlPr>
                        <w:rPr>
                          <w:rFonts w:ascii="Cambria Math" w:hAnsi="Cambria Math"/>
                          <w:bCs/>
                          <w:i/>
                        </w:rPr>
                      </m:ctrlPr>
                    </m:sSubSupPr>
                    <m:e>
                      <m:r>
                        <w:rPr>
                          <w:rFonts w:ascii="Cambria Math" w:hAnsi="Cambria Math"/>
                        </w:rPr>
                        <m:t>χ</m:t>
                      </m:r>
                    </m:e>
                    <m:sub>
                      <m:r>
                        <w:rPr>
                          <w:rFonts w:ascii="Cambria Math" w:hAnsi="Cambria Math"/>
                        </w:rPr>
                        <m:t>σ</m:t>
                      </m:r>
                    </m:sub>
                    <m:sup>
                      <m:r>
                        <w:rPr>
                          <w:rFonts w:ascii="Cambria Math" w:hAnsi="Cambria Math"/>
                        </w:rPr>
                        <m:t>CI</m:t>
                      </m:r>
                    </m:sup>
                  </m:sSubSup>
                </m:e>
              </m:func>
            </m:e>
          </m:func>
        </m:oMath>
      </m:oMathPara>
    </w:p>
    <w:p w14:paraId="67A1FD33" w14:textId="5E7865BE" w:rsidR="008B166A" w:rsidRDefault="008B166A" w:rsidP="00300738">
      <w:pPr>
        <w:rPr>
          <w:bCs/>
        </w:rPr>
      </w:pPr>
    </w:p>
    <w:p w14:paraId="6B69C6E6" w14:textId="1E640FA7" w:rsidR="00C91564" w:rsidRDefault="008B166A" w:rsidP="00300738">
      <w:pPr>
        <w:rPr>
          <w:bCs/>
        </w:rPr>
      </w:pPr>
      <w:r>
        <w:rPr>
          <w:bCs/>
        </w:rPr>
        <w:t xml:space="preserve">Where the intercept point is given by the free space path loss model at frequency </w:t>
      </w:r>
      <m:oMath>
        <m:r>
          <w:rPr>
            <w:rFonts w:ascii="Cambria Math" w:hAnsi="Cambria Math"/>
          </w:rPr>
          <m:t>f</m:t>
        </m:r>
      </m:oMath>
      <w:r>
        <w:rPr>
          <w:bCs/>
        </w:rPr>
        <w:t xml:space="preserve"> and</w:t>
      </w:r>
      <w:r w:rsidR="00C91564">
        <w:rPr>
          <w:bCs/>
        </w:rPr>
        <w:t xml:space="preserve"> reference</w:t>
      </w:r>
      <w:r>
        <w:rPr>
          <w:bCs/>
        </w:rPr>
        <w:t xml:space="preserve"> distance </w:t>
      </w:r>
      <m:oMath>
        <m:r>
          <w:rPr>
            <w:rFonts w:ascii="Cambria Math" w:hAnsi="Cambria Math"/>
          </w:rPr>
          <m:t xml:space="preserve"> </m:t>
        </m:r>
        <m:sSub>
          <m:sSubPr>
            <m:ctrlPr>
              <w:rPr>
                <w:rFonts w:ascii="Cambria Math" w:hAnsi="Cambria Math"/>
                <w:bCs/>
                <w:i/>
              </w:rPr>
            </m:ctrlPr>
          </m:sSubPr>
          <m:e>
            <m:r>
              <w:rPr>
                <w:rFonts w:ascii="Cambria Math" w:hAnsi="Cambria Math"/>
              </w:rPr>
              <m:t>d</m:t>
            </m:r>
          </m:e>
          <m:sub>
            <m:r>
              <w:rPr>
                <w:rFonts w:ascii="Cambria Math" w:hAnsi="Cambria Math"/>
              </w:rPr>
              <m:t>0</m:t>
            </m:r>
          </m:sub>
        </m:sSub>
      </m:oMath>
      <w:r>
        <w:rPr>
          <w:bCs/>
        </w:rPr>
        <w:t xml:space="preserve">  </w:t>
      </w:r>
      <m:oMath>
        <m:r>
          <w:rPr>
            <w:rFonts w:ascii="Cambria Math" w:hAnsi="Cambria Math"/>
          </w:rPr>
          <m:t>n</m:t>
        </m:r>
      </m:oMath>
      <w:r>
        <w:rPr>
          <w:bCs/>
        </w:rPr>
        <w:t xml:space="preserve"> is the path loss exponent obtained </w:t>
      </w:r>
      <w:r w:rsidR="00C91564">
        <w:rPr>
          <w:bCs/>
        </w:rPr>
        <w:t>when considering the free space path loss as reference.</w:t>
      </w:r>
    </w:p>
    <w:p w14:paraId="4FB7601C" w14:textId="77777777" w:rsidR="008B166A" w:rsidRPr="00300738" w:rsidRDefault="008B166A" w:rsidP="00300738">
      <w:pPr>
        <w:rPr>
          <w:bCs/>
        </w:rPr>
      </w:pPr>
    </w:p>
    <w:p w14:paraId="2F24F461" w14:textId="15F93412" w:rsidR="00246002" w:rsidRDefault="00246002" w:rsidP="00300738">
      <w:pPr>
        <w:pStyle w:val="Heading2"/>
        <w:tabs>
          <w:tab w:val="clear" w:pos="3270"/>
        </w:tabs>
        <w:ind w:left="426" w:hanging="426"/>
      </w:pPr>
      <w:r w:rsidRPr="00FB4254">
        <w:t>Nokia, Nokia Shanghai Bell (</w:t>
      </w:r>
      <w:hyperlink r:id="rId8" w:history="1">
        <w:r w:rsidRPr="00FB4254">
          <w:t>R1-1810659</w:t>
        </w:r>
      </w:hyperlink>
      <w:r w:rsidRPr="00FB4254">
        <w:t xml:space="preserve">, </w:t>
      </w:r>
      <w:hyperlink r:id="rId9" w:history="1">
        <w:r w:rsidRPr="00FB4254">
          <w:t>R1-1813177</w:t>
        </w:r>
      </w:hyperlink>
      <w:r w:rsidRPr="00FB4254">
        <w:t>)</w:t>
      </w:r>
      <w:r w:rsidR="00F26DE1">
        <w:t xml:space="preserve"> [4]</w:t>
      </w:r>
      <w:r w:rsidR="006A4B8F">
        <w:t>,</w:t>
      </w:r>
      <w:r w:rsidR="00F26DE1">
        <w:t xml:space="preserve"> [5]</w:t>
      </w:r>
    </w:p>
    <w:p w14:paraId="27C9F1BA" w14:textId="35E097FB" w:rsidR="00EF1DC1" w:rsidRDefault="00EF1DC1" w:rsidP="00300738">
      <w:pPr>
        <w:pStyle w:val="BodyText"/>
        <w:numPr>
          <w:ilvl w:val="0"/>
          <w:numId w:val="147"/>
        </w:numPr>
        <w:tabs>
          <w:tab w:val="center" w:pos="4819"/>
          <w:tab w:val="left" w:pos="5235"/>
        </w:tabs>
        <w:overflowPunct w:val="0"/>
        <w:snapToGrid/>
        <w:textAlignment w:val="baseline"/>
        <w:rPr>
          <w:rFonts w:ascii="Arial" w:hAnsi="Arial"/>
          <w:lang w:eastAsia="zh-CN"/>
        </w:rPr>
      </w:pPr>
      <w:r w:rsidRPr="00A702AF">
        <w:rPr>
          <w:sz w:val="22"/>
        </w:rPr>
        <w:t xml:space="preserve">The results presented in this document were obtained from </w:t>
      </w:r>
      <w:r w:rsidR="0064257F">
        <w:rPr>
          <w:sz w:val="22"/>
        </w:rPr>
        <w:t xml:space="preserve">the </w:t>
      </w:r>
      <w:r w:rsidRPr="00A702AF">
        <w:rPr>
          <w:sz w:val="22"/>
        </w:rPr>
        <w:t>measurements performed at an operational factory hall</w:t>
      </w:r>
      <w:r w:rsidR="007F2D6D">
        <w:rPr>
          <w:sz w:val="22"/>
        </w:rPr>
        <w:t xml:space="preserve"> </w:t>
      </w:r>
      <w:r w:rsidR="00246002" w:rsidRPr="00300738">
        <w:rPr>
          <w:sz w:val="22"/>
        </w:rPr>
        <w:t>at 3.5 GHz</w:t>
      </w:r>
      <w:r w:rsidRPr="00300738">
        <w:rPr>
          <w:sz w:val="22"/>
        </w:rPr>
        <w:t xml:space="preserve"> and</w:t>
      </w:r>
      <w:r w:rsidR="00246002" w:rsidRPr="00300738">
        <w:rPr>
          <w:sz w:val="22"/>
        </w:rPr>
        <w:t xml:space="preserve"> 28 GHz</w:t>
      </w:r>
      <w:r w:rsidRPr="00300738">
        <w:rPr>
          <w:sz w:val="22"/>
        </w:rPr>
        <w:t>.</w:t>
      </w:r>
      <w:r w:rsidR="00246002" w:rsidRPr="00300738">
        <w:rPr>
          <w:sz w:val="22"/>
        </w:rPr>
        <w:t xml:space="preserve"> </w:t>
      </w:r>
      <w:r w:rsidR="007F2D6D">
        <w:rPr>
          <w:sz w:val="22"/>
        </w:rPr>
        <w:t>(</w:t>
      </w:r>
      <w:hyperlink r:id="rId10" w:history="1">
        <w:r w:rsidR="007F2D6D" w:rsidRPr="00300738">
          <w:rPr>
            <w:sz w:val="22"/>
          </w:rPr>
          <w:t>R1-1810659</w:t>
        </w:r>
      </w:hyperlink>
      <w:r w:rsidR="007F2D6D">
        <w:rPr>
          <w:sz w:val="22"/>
        </w:rPr>
        <w:t>)</w:t>
      </w:r>
    </w:p>
    <w:p w14:paraId="2E4C27BC" w14:textId="094B2C0A" w:rsidR="00246002" w:rsidRPr="00300738" w:rsidRDefault="00246002">
      <w:pPr>
        <w:pStyle w:val="BodyText"/>
        <w:numPr>
          <w:ilvl w:val="1"/>
          <w:numId w:val="147"/>
        </w:numPr>
        <w:tabs>
          <w:tab w:val="center" w:pos="4819"/>
          <w:tab w:val="left" w:pos="5235"/>
        </w:tabs>
        <w:overflowPunct w:val="0"/>
        <w:snapToGrid/>
        <w:textAlignment w:val="baseline"/>
        <w:rPr>
          <w:rFonts w:ascii="Arial" w:hAnsi="Arial"/>
          <w:lang w:eastAsia="zh-CN"/>
        </w:rPr>
      </w:pPr>
      <w:r w:rsidRPr="00300738">
        <w:rPr>
          <w:sz w:val="22"/>
        </w:rPr>
        <w:lastRenderedPageBreak/>
        <w:t>All the models have been adjusted to the same single-slope floating-intercept formulation</w:t>
      </w:r>
      <w:r w:rsidR="00110AEB" w:rsidRPr="00300738">
        <w:rPr>
          <w:sz w:val="22"/>
        </w:rPr>
        <w:t>.</w:t>
      </w:r>
    </w:p>
    <w:p w14:paraId="497922A4" w14:textId="30DF09C7" w:rsidR="00FB14D3" w:rsidRPr="00300738" w:rsidRDefault="00FB14D3" w:rsidP="00FB14D3">
      <w:pPr>
        <w:pStyle w:val="BodyText"/>
        <w:numPr>
          <w:ilvl w:val="0"/>
          <w:numId w:val="147"/>
        </w:numPr>
        <w:tabs>
          <w:tab w:val="center" w:pos="4819"/>
          <w:tab w:val="left" w:pos="5235"/>
        </w:tabs>
        <w:overflowPunct w:val="0"/>
        <w:snapToGrid/>
        <w:textAlignment w:val="baseline"/>
        <w:rPr>
          <w:rFonts w:ascii="Arial" w:hAnsi="Arial"/>
          <w:lang w:eastAsia="zh-CN"/>
        </w:rPr>
      </w:pPr>
      <w:r w:rsidRPr="00055813">
        <w:rPr>
          <w:rFonts w:ascii="Arial" w:hAnsi="Arial"/>
          <w:lang w:val="en-GB" w:eastAsia="zh-CN"/>
        </w:rPr>
        <w:t>Measurements in open production space and densely cluttered factory halls at 3.5</w:t>
      </w:r>
      <w:r w:rsidR="00466D18">
        <w:rPr>
          <w:rFonts w:ascii="Arial" w:hAnsi="Arial"/>
          <w:lang w:val="en-GB" w:eastAsia="zh-CN"/>
        </w:rPr>
        <w:t xml:space="preserve"> </w:t>
      </w:r>
      <w:r w:rsidRPr="00055813">
        <w:rPr>
          <w:rFonts w:ascii="Arial" w:hAnsi="Arial"/>
          <w:lang w:val="en-GB" w:eastAsia="zh-CN"/>
        </w:rPr>
        <w:t xml:space="preserve">GHz.( </w:t>
      </w:r>
      <w:hyperlink r:id="rId11" w:history="1">
        <w:r w:rsidRPr="00055813">
          <w:rPr>
            <w:rFonts w:ascii="Arial" w:hAnsi="Arial"/>
            <w:lang w:val="en-GB" w:eastAsia="zh-CN"/>
          </w:rPr>
          <w:t>R1-1813177</w:t>
        </w:r>
      </w:hyperlink>
      <w:r w:rsidRPr="00055813">
        <w:rPr>
          <w:rFonts w:ascii="Arial" w:hAnsi="Arial"/>
          <w:lang w:val="en-GB" w:eastAsia="zh-CN"/>
        </w:rPr>
        <w:t>)</w:t>
      </w:r>
      <w:r>
        <w:rPr>
          <w:rFonts w:ascii="Arial" w:hAnsi="Arial"/>
          <w:lang w:val="en-GB" w:eastAsia="zh-CN"/>
        </w:rPr>
        <w:t xml:space="preserve"> </w:t>
      </w:r>
    </w:p>
    <w:p w14:paraId="502C2AF7" w14:textId="4732D069" w:rsidR="00FB14D3" w:rsidRPr="00FB4254" w:rsidRDefault="00FB14D3" w:rsidP="00300738">
      <w:pPr>
        <w:pStyle w:val="BodyText"/>
        <w:numPr>
          <w:ilvl w:val="1"/>
          <w:numId w:val="147"/>
        </w:numPr>
        <w:tabs>
          <w:tab w:val="center" w:pos="4819"/>
          <w:tab w:val="left" w:pos="5235"/>
        </w:tabs>
        <w:overflowPunct w:val="0"/>
        <w:snapToGrid/>
        <w:textAlignment w:val="baseline"/>
        <w:rPr>
          <w:rFonts w:ascii="Arial" w:hAnsi="Arial"/>
          <w:lang w:eastAsia="zh-CN"/>
        </w:rPr>
      </w:pPr>
      <w:r w:rsidRPr="00FB4254">
        <w:rPr>
          <w:rFonts w:ascii="Arial" w:hAnsi="Arial"/>
          <w:lang w:val="en-GB" w:eastAsia="zh-CN"/>
        </w:rPr>
        <w:t>Fitting the data to the following CI (close-in) single-slope formulation</w:t>
      </w:r>
      <w:r>
        <w:rPr>
          <w:rFonts w:ascii="Arial" w:hAnsi="Arial"/>
          <w:lang w:val="en-GB" w:eastAsia="zh-CN"/>
        </w:rPr>
        <w:t>.</w:t>
      </w:r>
    </w:p>
    <w:p w14:paraId="4AC3C1C4" w14:textId="77777777" w:rsidR="00FB14D3" w:rsidRPr="00FB4254" w:rsidRDefault="00FB14D3" w:rsidP="00FB14D3">
      <w:pPr>
        <w:pStyle w:val="BodyText"/>
        <w:numPr>
          <w:ilvl w:val="1"/>
          <w:numId w:val="147"/>
        </w:numPr>
        <w:tabs>
          <w:tab w:val="center" w:pos="4819"/>
          <w:tab w:val="left" w:pos="5235"/>
        </w:tabs>
        <w:overflowPunct w:val="0"/>
        <w:snapToGrid/>
        <w:textAlignment w:val="baseline"/>
        <w:rPr>
          <w:rFonts w:ascii="Arial" w:hAnsi="Arial"/>
          <w:lang w:eastAsia="zh-CN"/>
        </w:rPr>
      </w:pPr>
      <w:r>
        <w:rPr>
          <w:rFonts w:ascii="Arial" w:hAnsi="Arial"/>
          <w:lang w:val="en-GB" w:eastAsia="zh-CN"/>
        </w:rPr>
        <w:t xml:space="preserve">Measurement test: </w:t>
      </w:r>
      <w:r w:rsidRPr="00FB4254">
        <w:rPr>
          <w:rFonts w:ascii="Arial" w:hAnsi="Arial"/>
          <w:lang w:val="en-GB" w:eastAsia="zh-CN"/>
        </w:rPr>
        <w:t xml:space="preserve">Path loss vs gNB height and UE height, </w:t>
      </w:r>
    </w:p>
    <w:p w14:paraId="39094BFF" w14:textId="3B9308A7" w:rsidR="00FB14D3" w:rsidRDefault="00FB14D3">
      <w:pPr>
        <w:pStyle w:val="BodyText"/>
        <w:numPr>
          <w:ilvl w:val="0"/>
          <w:numId w:val="147"/>
        </w:numPr>
        <w:tabs>
          <w:tab w:val="center" w:pos="4819"/>
          <w:tab w:val="left" w:pos="5235"/>
        </w:tabs>
        <w:overflowPunct w:val="0"/>
        <w:snapToGrid/>
        <w:textAlignment w:val="baseline"/>
        <w:rPr>
          <w:rFonts w:ascii="Arial" w:hAnsi="Arial"/>
          <w:lang w:val="en-GB" w:eastAsia="zh-CN"/>
        </w:rPr>
      </w:pPr>
      <w:r>
        <w:rPr>
          <w:rFonts w:ascii="Arial" w:hAnsi="Arial"/>
          <w:lang w:val="en-GB" w:eastAsia="zh-CN"/>
        </w:rPr>
        <w:t>Observations:</w:t>
      </w:r>
    </w:p>
    <w:p w14:paraId="35A4BD91" w14:textId="6A1B5D2A"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1: Path loss exponents decrease with increasing gNB height.</w:t>
      </w:r>
    </w:p>
    <w:p w14:paraId="0C092F48" w14:textId="36D204E0"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2: Open Production Space and Dense Factory Clutter present very similar path loss exponents</w:t>
      </w:r>
    </w:p>
    <w:p w14:paraId="57679B32" w14:textId="51BFC527"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3: Clutter-embedded configurations experience higher shadow fading than elevated-gNB configurations</w:t>
      </w:r>
    </w:p>
    <w:p w14:paraId="42012E21" w14:textId="4E0310C2" w:rsidR="00FB14D3" w:rsidRPr="00FA5CBF" w:rsidRDefault="00FB14D3" w:rsidP="00300738">
      <w:pPr>
        <w:pStyle w:val="ListParagraph"/>
        <w:numPr>
          <w:ilvl w:val="1"/>
          <w:numId w:val="149"/>
        </w:numPr>
        <w:spacing w:after="0"/>
        <w:ind w:firstLineChars="0"/>
        <w:rPr>
          <w:lang w:eastAsia="zh-CN"/>
        </w:rPr>
      </w:pPr>
      <w:r w:rsidRPr="00FA5CBF">
        <w:rPr>
          <w:lang w:eastAsia="zh-CN"/>
        </w:rPr>
        <w:t>Observation 4: The InH model is very good for predicting path loss in clutter-embedded configurations.</w:t>
      </w:r>
    </w:p>
    <w:p w14:paraId="296FC0CE" w14:textId="765B9FBD" w:rsidR="00EF1DC1" w:rsidRPr="00300738" w:rsidRDefault="007F2D6D" w:rsidP="00300738">
      <w:pPr>
        <w:pStyle w:val="BodyText"/>
        <w:numPr>
          <w:ilvl w:val="0"/>
          <w:numId w:val="147"/>
        </w:numPr>
        <w:tabs>
          <w:tab w:val="center" w:pos="4819"/>
          <w:tab w:val="left" w:pos="5235"/>
        </w:tabs>
        <w:overflowPunct w:val="0"/>
        <w:snapToGrid/>
        <w:textAlignment w:val="baseline"/>
        <w:rPr>
          <w:rFonts w:ascii="Arial" w:hAnsi="Arial"/>
          <w:lang w:val="en-GB" w:eastAsia="zh-CN"/>
        </w:rPr>
      </w:pPr>
      <w:r w:rsidRPr="00300738">
        <w:rPr>
          <w:rFonts w:ascii="Arial" w:hAnsi="Arial"/>
          <w:lang w:val="en-GB" w:eastAsia="zh-CN"/>
        </w:rPr>
        <w:t>Proposals</w:t>
      </w:r>
      <w:r w:rsidR="00EF1DC1" w:rsidRPr="00300738">
        <w:rPr>
          <w:rFonts w:ascii="Arial" w:hAnsi="Arial"/>
          <w:lang w:val="en-GB" w:eastAsia="zh-CN"/>
        </w:rPr>
        <w:t>:</w:t>
      </w:r>
    </w:p>
    <w:p w14:paraId="37932A01" w14:textId="6E46D228" w:rsidR="00246002" w:rsidRPr="00FA5CBF" w:rsidRDefault="00FB14D3" w:rsidP="00300738">
      <w:pPr>
        <w:pStyle w:val="ListParagraph"/>
        <w:numPr>
          <w:ilvl w:val="1"/>
          <w:numId w:val="149"/>
        </w:numPr>
        <w:spacing w:after="0"/>
        <w:ind w:firstLineChars="0"/>
        <w:rPr>
          <w:lang w:eastAsia="zh-CN"/>
        </w:rPr>
      </w:pPr>
      <w:r w:rsidRPr="00FA5CBF">
        <w:rPr>
          <w:lang w:eastAsia="zh-CN"/>
        </w:rPr>
        <w:t xml:space="preserve">Proposal </w:t>
      </w:r>
      <w:r w:rsidR="007F2D6D" w:rsidRPr="00FA5CBF">
        <w:rPr>
          <w:lang w:eastAsia="zh-CN"/>
        </w:rPr>
        <w:t>1:</w:t>
      </w:r>
      <w:r w:rsidR="007F2D6D" w:rsidRPr="00FA5CBF">
        <w:rPr>
          <w:lang w:eastAsia="zh-CN"/>
        </w:rPr>
        <w:tab/>
        <w:t xml:space="preserve"> </w:t>
      </w:r>
      <w:r w:rsidR="00246002" w:rsidRPr="00FA5CBF">
        <w:rPr>
          <w:lang w:eastAsia="zh-CN"/>
        </w:rPr>
        <w:t>For LOS, the path</w:t>
      </w:r>
      <w:r w:rsidR="0054326E">
        <w:rPr>
          <w:lang w:eastAsia="zh-CN"/>
        </w:rPr>
        <w:t xml:space="preserve"> </w:t>
      </w:r>
      <w:r w:rsidR="00246002" w:rsidRPr="00FA5CBF">
        <w:rPr>
          <w:lang w:eastAsia="zh-CN"/>
        </w:rPr>
        <w:t>loss exponent shall be set to nLOS=2 and the shadow fading standard deviation should equal 3 dB.</w:t>
      </w:r>
    </w:p>
    <w:p w14:paraId="23BF4414" w14:textId="6B44F482" w:rsidR="00246002" w:rsidRPr="00FA5CBF" w:rsidRDefault="00FB14D3" w:rsidP="00300738">
      <w:pPr>
        <w:pStyle w:val="ListParagraph"/>
        <w:numPr>
          <w:ilvl w:val="1"/>
          <w:numId w:val="149"/>
        </w:numPr>
        <w:spacing w:after="0"/>
        <w:ind w:firstLineChars="0"/>
        <w:rPr>
          <w:lang w:eastAsia="zh-CN"/>
        </w:rPr>
      </w:pPr>
      <w:r w:rsidRPr="00FA5CBF">
        <w:rPr>
          <w:lang w:eastAsia="zh-CN"/>
        </w:rPr>
        <w:t xml:space="preserve">Proposal </w:t>
      </w:r>
      <w:r w:rsidR="007F2D6D" w:rsidRPr="00FA5CBF">
        <w:rPr>
          <w:lang w:eastAsia="zh-CN"/>
        </w:rPr>
        <w:t>2:</w:t>
      </w:r>
      <w:r w:rsidR="00EF1DC1" w:rsidRPr="00FA5CBF">
        <w:rPr>
          <w:lang w:eastAsia="zh-CN"/>
        </w:rPr>
        <w:tab/>
      </w:r>
      <w:r w:rsidR="00246002" w:rsidRPr="00FA5CBF">
        <w:rPr>
          <w:lang w:eastAsia="zh-CN"/>
        </w:rPr>
        <w:t>For NLOS, the path loss exponent shall be set to nNLOS=2.47 and the shadow fading standard deviation should equal 5.17 dB.</w:t>
      </w:r>
    </w:p>
    <w:tbl>
      <w:tblPr>
        <w:tblpPr w:leftFromText="180" w:rightFromText="180" w:vertAnchor="text" w:tblpXSpec="center" w:tblpY="1"/>
        <w:tblOverlap w:val="never"/>
        <w:tblW w:w="7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6859"/>
      </w:tblGrid>
      <w:tr w:rsidR="00EF13A5" w:rsidRPr="00574738" w14:paraId="5024AEF1" w14:textId="77777777" w:rsidTr="00605C8A">
        <w:trPr>
          <w:cantSplit/>
          <w:trHeight w:val="751"/>
        </w:trPr>
        <w:tc>
          <w:tcPr>
            <w:tcW w:w="486" w:type="dxa"/>
            <w:tcBorders>
              <w:left w:val="single" w:sz="4" w:space="0" w:color="auto"/>
            </w:tcBorders>
            <w:shd w:val="clear" w:color="auto" w:fill="F2F2F2"/>
            <w:textDirection w:val="btLr"/>
            <w:vAlign w:val="center"/>
          </w:tcPr>
          <w:p w14:paraId="64E4489B" w14:textId="77777777" w:rsidR="00EF13A5" w:rsidRPr="00147F39" w:rsidRDefault="00EF13A5" w:rsidP="00914AC9">
            <w:pPr>
              <w:pStyle w:val="TAH"/>
              <w:ind w:left="113" w:right="113"/>
              <w:rPr>
                <w:szCs w:val="18"/>
                <w:lang w:eastAsia="ko-KR"/>
              </w:rPr>
            </w:pPr>
            <w:r w:rsidRPr="00147F39">
              <w:rPr>
                <w:rFonts w:hint="eastAsia"/>
                <w:szCs w:val="18"/>
                <w:lang w:eastAsia="ko-KR"/>
              </w:rPr>
              <w:t>LOS</w:t>
            </w:r>
          </w:p>
        </w:tc>
        <w:tc>
          <w:tcPr>
            <w:tcW w:w="6859" w:type="dxa"/>
            <w:vAlign w:val="center"/>
          </w:tcPr>
          <w:p w14:paraId="24C2618A" w14:textId="77777777" w:rsidR="00EF13A5" w:rsidRPr="00574738" w:rsidRDefault="00EF13A5" w:rsidP="00914AC9">
            <w:pPr>
              <w:spacing w:after="0"/>
              <w:rPr>
                <w:rFonts w:ascii="Arial" w:hAnsi="Arial" w:cs="Arial"/>
                <w:lang w:val="es-ES"/>
              </w:rPr>
            </w:pPr>
            <m:oMathPara>
              <m:oMath>
                <m:r>
                  <w:rPr>
                    <w:rFonts w:ascii="Cambria Math" w:hAnsi="Arial" w:cs="Arial"/>
                  </w:rPr>
                  <m:t>P</m:t>
                </m:r>
                <m:sSub>
                  <m:sSubPr>
                    <m:ctrlPr>
                      <w:rPr>
                        <w:rFonts w:ascii="Cambria Math" w:hAnsi="Arial" w:cs="Arial"/>
                        <w:i/>
                      </w:rPr>
                    </m:ctrlPr>
                  </m:sSubPr>
                  <m:e>
                    <m:r>
                      <w:rPr>
                        <w:rFonts w:ascii="Cambria Math" w:hAnsi="Arial" w:cs="Arial"/>
                      </w:rPr>
                      <m:t>L</m:t>
                    </m:r>
                  </m:e>
                  <m:sub>
                    <m:r>
                      <m:rPr>
                        <m:nor/>
                      </m:rPr>
                      <w:rPr>
                        <w:rFonts w:ascii="Cambria Math" w:hAnsi="Arial" w:cs="Arial"/>
                        <w:lang w:val="es-ES"/>
                      </w:rPr>
                      <m:t>Industrial-LOS</m:t>
                    </m:r>
                    <m:ctrlPr>
                      <w:rPr>
                        <w:rFonts w:ascii="Cambria Math" w:hAnsi="Arial" w:cs="Arial"/>
                      </w:rPr>
                    </m:ctrlPr>
                  </m:sub>
                </m:sSub>
                <m:r>
                  <w:rPr>
                    <w:rFonts w:ascii="Cambria Math" w:hAnsi="Arial" w:cs="Arial"/>
                    <w:lang w:val="es-ES"/>
                  </w:rPr>
                  <m:t>=32.45+20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r>
                      <w:rPr>
                        <w:rFonts w:ascii="Cambria Math" w:hAnsi="Arial" w:cs="Arial"/>
                        <w:lang w:val="es-ES"/>
                      </w:rPr>
                      <m:t>(</m:t>
                    </m:r>
                  </m:e>
                </m:func>
                <m:sSub>
                  <m:sSubPr>
                    <m:ctrlPr>
                      <w:rPr>
                        <w:rFonts w:ascii="Cambria Math" w:hAnsi="Arial" w:cs="Arial"/>
                        <w:i/>
                      </w:rPr>
                    </m:ctrlPr>
                  </m:sSubPr>
                  <m:e>
                    <m:r>
                      <w:rPr>
                        <w:rFonts w:ascii="Cambria Math" w:hAnsi="Arial" w:cs="Arial"/>
                      </w:rPr>
                      <m:t>f</m:t>
                    </m:r>
                  </m:e>
                  <m:sub>
                    <m:r>
                      <w:rPr>
                        <w:rFonts w:ascii="Cambria Math" w:hAnsi="Arial" w:cs="Arial"/>
                      </w:rPr>
                      <m:t>c</m:t>
                    </m:r>
                  </m:sub>
                </m:sSub>
                <m:r>
                  <w:rPr>
                    <w:rFonts w:ascii="Cambria Math" w:hAnsi="Arial" w:cs="Arial"/>
                    <w:lang w:val="es-ES"/>
                  </w:rPr>
                  <m:t>)+20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sSub>
                      <m:sSubPr>
                        <m:ctrlPr>
                          <w:rPr>
                            <w:rFonts w:ascii="Cambria Math" w:hAnsi="Arial" w:cs="Arial"/>
                            <w:i/>
                          </w:rPr>
                        </m:ctrlPr>
                      </m:sSubPr>
                      <m:e>
                        <m:r>
                          <w:rPr>
                            <w:rFonts w:ascii="Cambria Math" w:hAnsi="Arial" w:cs="Arial"/>
                            <w:lang w:val="es-ES"/>
                          </w:rPr>
                          <m:t>(</m:t>
                        </m:r>
                        <m:r>
                          <w:rPr>
                            <w:rFonts w:ascii="Cambria Math" w:hAnsi="Arial" w:cs="Arial"/>
                          </w:rPr>
                          <m:t>d</m:t>
                        </m:r>
                      </m:e>
                      <m:sub>
                        <m:r>
                          <m:rPr>
                            <m:nor/>
                          </m:rPr>
                          <w:rPr>
                            <w:rFonts w:ascii="Cambria Math" w:hAnsi="Arial" w:cs="Arial"/>
                            <w:lang w:val="es-ES"/>
                          </w:rPr>
                          <m:t>3D</m:t>
                        </m:r>
                        <m:ctrlPr>
                          <w:rPr>
                            <w:rFonts w:ascii="Cambria Math" w:hAnsi="Arial" w:cs="Arial"/>
                          </w:rPr>
                        </m:ctrlPr>
                      </m:sub>
                    </m:sSub>
                    <m:r>
                      <w:rPr>
                        <w:rFonts w:ascii="Cambria Math" w:hAnsi="Arial" w:cs="Arial"/>
                        <w:lang w:val="es-ES"/>
                      </w:rPr>
                      <m:t>)</m:t>
                    </m:r>
                  </m:e>
                </m:func>
              </m:oMath>
            </m:oMathPara>
          </w:p>
        </w:tc>
      </w:tr>
      <w:tr w:rsidR="00EF13A5" w:rsidRPr="008B166A" w14:paraId="5C5E80D9" w14:textId="77777777" w:rsidTr="00605C8A">
        <w:trPr>
          <w:cantSplit/>
          <w:trHeight w:val="765"/>
        </w:trPr>
        <w:tc>
          <w:tcPr>
            <w:tcW w:w="486" w:type="dxa"/>
            <w:vMerge w:val="restart"/>
            <w:tcBorders>
              <w:left w:val="single" w:sz="4" w:space="0" w:color="auto"/>
            </w:tcBorders>
            <w:shd w:val="clear" w:color="auto" w:fill="F2F2F2"/>
            <w:textDirection w:val="btLr"/>
            <w:vAlign w:val="center"/>
          </w:tcPr>
          <w:p w14:paraId="2A583C27" w14:textId="77777777" w:rsidR="00EF13A5" w:rsidRPr="00147F39" w:rsidRDefault="00EF13A5" w:rsidP="00914AC9">
            <w:pPr>
              <w:pStyle w:val="TAH"/>
              <w:ind w:left="113" w:right="113"/>
              <w:rPr>
                <w:szCs w:val="18"/>
                <w:lang w:eastAsia="ko-KR"/>
              </w:rPr>
            </w:pPr>
            <w:r w:rsidRPr="00147F39">
              <w:rPr>
                <w:szCs w:val="18"/>
                <w:lang w:eastAsia="ko-KR"/>
              </w:rPr>
              <w:t>N</w:t>
            </w:r>
            <w:r w:rsidRPr="00147F39">
              <w:rPr>
                <w:rFonts w:hint="eastAsia"/>
                <w:szCs w:val="18"/>
                <w:lang w:eastAsia="ko-KR"/>
              </w:rPr>
              <w:t>LOS</w:t>
            </w:r>
          </w:p>
        </w:tc>
        <w:tc>
          <w:tcPr>
            <w:tcW w:w="6859" w:type="dxa"/>
            <w:vAlign w:val="center"/>
          </w:tcPr>
          <w:p w14:paraId="16086D87" w14:textId="77777777" w:rsidR="00EF13A5" w:rsidRPr="00793959" w:rsidRDefault="002F437E" w:rsidP="00914AC9">
            <w:pPr>
              <w:spacing w:after="0"/>
              <w:rPr>
                <w:rFonts w:ascii="Arial" w:hAnsi="Arial"/>
                <w:lang w:val="es-ES"/>
              </w:rPr>
            </w:pPr>
            <m:oMathPara>
              <m:oMath>
                <m:sSub>
                  <m:sSubPr>
                    <m:ctrlPr>
                      <w:rPr>
                        <w:rFonts w:ascii="Cambria Math" w:hAnsi="Arial" w:cs="Arial"/>
                        <w:i/>
                      </w:rPr>
                    </m:ctrlPr>
                  </m:sSubPr>
                  <m:e>
                    <m:r>
                      <w:rPr>
                        <w:rFonts w:ascii="Cambria Math" w:hAnsi="Arial" w:cs="Arial"/>
                      </w:rPr>
                      <m:t>PL</m:t>
                    </m:r>
                    <m:ctrlPr>
                      <w:rPr>
                        <w:rFonts w:ascii="Cambria Math" w:hAnsi="Arial" w:cs="Arial"/>
                      </w:rPr>
                    </m:ctrlPr>
                  </m:e>
                  <m:sub>
                    <m:r>
                      <m:rPr>
                        <m:nor/>
                      </m:rPr>
                      <w:rPr>
                        <w:rFonts w:ascii="Cambria Math" w:hAnsi="Arial" w:cs="Arial"/>
                        <w:lang w:val="es-ES"/>
                      </w:rPr>
                      <m:t>Industrial- NLOS</m:t>
                    </m:r>
                    <m:ctrlPr>
                      <w:rPr>
                        <w:rFonts w:ascii="Cambria Math" w:hAnsi="Arial" w:cs="Arial"/>
                      </w:rPr>
                    </m:ctrlPr>
                  </m:sub>
                </m:sSub>
                <m:r>
                  <w:rPr>
                    <w:rFonts w:ascii="Cambria Math" w:hAnsi="Arial" w:cs="Arial"/>
                    <w:lang w:val="es-ES"/>
                  </w:rPr>
                  <m:t>=32.45+20</m:t>
                </m:r>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d>
                      <m:dPr>
                        <m:ctrlPr>
                          <w:rPr>
                            <w:rFonts w:ascii="Cambria Math" w:hAnsi="Arial" w:cs="Arial"/>
                            <w:i/>
                          </w:rPr>
                        </m:ctrlPr>
                      </m:dPr>
                      <m:e>
                        <m:sSub>
                          <m:sSubPr>
                            <m:ctrlPr>
                              <w:rPr>
                                <w:rFonts w:ascii="Cambria Math" w:hAnsi="Arial" w:cs="Arial"/>
                                <w:i/>
                              </w:rPr>
                            </m:ctrlPr>
                          </m:sSubPr>
                          <m:e>
                            <m:r>
                              <w:rPr>
                                <w:rFonts w:ascii="Cambria Math" w:hAnsi="Arial" w:cs="Arial"/>
                              </w:rPr>
                              <m:t>f</m:t>
                            </m:r>
                          </m:e>
                          <m:sub>
                            <m:r>
                              <w:rPr>
                                <w:rFonts w:ascii="Cambria Math" w:hAnsi="Arial" w:cs="Arial"/>
                              </w:rPr>
                              <m:t>c</m:t>
                            </m:r>
                          </m:sub>
                        </m:sSub>
                        <m:ctrlPr>
                          <w:rPr>
                            <w:rFonts w:ascii="Cambria Math" w:hAnsi="Cambria Math" w:cs="Arial"/>
                            <w:i/>
                          </w:rPr>
                        </m:ctrlPr>
                      </m:e>
                    </m:d>
                    <m:ctrlPr>
                      <w:rPr>
                        <w:rFonts w:ascii="Cambria Math" w:hAnsi="Cambria Math" w:cs="Arial"/>
                        <w:i/>
                      </w:rPr>
                    </m:ctrlPr>
                  </m:e>
                </m:func>
                <m:r>
                  <w:rPr>
                    <w:rFonts w:ascii="Cambria Math" w:hAnsi="Arial" w:cs="Arial"/>
                    <w:lang w:val="es-ES"/>
                  </w:rPr>
                  <m:t>+10</m:t>
                </m:r>
                <m:r>
                  <w:rPr>
                    <w:rFonts w:ascii="Cambria Math" w:hAnsi="Cambria Math" w:cs="Arial"/>
                    <w:lang w:val="es-ES"/>
                  </w:rPr>
                  <m:t>∙</m:t>
                </m:r>
                <m:sSub>
                  <m:sSubPr>
                    <m:ctrlPr>
                      <w:rPr>
                        <w:rFonts w:ascii="Cambria Math" w:hAnsi="Cambria Math" w:cs="Arial"/>
                        <w:i/>
                      </w:rPr>
                    </m:ctrlPr>
                  </m:sSubPr>
                  <m:e>
                    <m:r>
                      <w:rPr>
                        <w:rFonts w:ascii="Cambria Math" w:hAnsi="Cambria Math" w:cs="Arial"/>
                      </w:rPr>
                      <m:t>n</m:t>
                    </m:r>
                  </m:e>
                  <m:sub>
                    <m:r>
                      <w:rPr>
                        <w:rFonts w:ascii="Cambria Math" w:hAnsi="Cambria Math" w:cs="Arial"/>
                      </w:rPr>
                      <m:t>NLOS</m:t>
                    </m:r>
                  </m:sub>
                </m:sSub>
                <m:func>
                  <m:funcPr>
                    <m:ctrlPr>
                      <w:rPr>
                        <w:rFonts w:ascii="Cambria Math" w:hAnsi="Arial" w:cs="Arial"/>
                        <w:i/>
                      </w:rPr>
                    </m:ctrlPr>
                  </m:funcPr>
                  <m:fName>
                    <m:sSub>
                      <m:sSubPr>
                        <m:ctrlPr>
                          <w:rPr>
                            <w:rFonts w:ascii="Cambria Math" w:hAnsi="Arial" w:cs="Arial"/>
                            <w:i/>
                          </w:rPr>
                        </m:ctrlPr>
                      </m:sSubPr>
                      <m:e>
                        <m:r>
                          <w:rPr>
                            <w:rFonts w:ascii="Cambria Math" w:hAnsi="Arial" w:cs="Arial"/>
                          </w:rPr>
                          <m:t>log</m:t>
                        </m:r>
                      </m:e>
                      <m:sub>
                        <m:r>
                          <w:rPr>
                            <w:rFonts w:ascii="Cambria Math" w:hAnsi="Arial" w:cs="Arial"/>
                            <w:lang w:val="es-ES"/>
                          </w:rPr>
                          <m:t>10</m:t>
                        </m:r>
                      </m:sub>
                    </m:sSub>
                  </m:fName>
                  <m:e>
                    <m:d>
                      <m:dPr>
                        <m:ctrlPr>
                          <w:rPr>
                            <w:rFonts w:ascii="Cambria Math" w:hAnsi="Arial" w:cs="Arial"/>
                            <w:i/>
                          </w:rPr>
                        </m:ctrlPr>
                      </m:dPr>
                      <m:e>
                        <m:sSub>
                          <m:sSubPr>
                            <m:ctrlPr>
                              <w:rPr>
                                <w:rFonts w:ascii="Cambria Math" w:hAnsi="Arial" w:cs="Arial"/>
                                <w:i/>
                              </w:rPr>
                            </m:ctrlPr>
                          </m:sSubPr>
                          <m:e>
                            <m:r>
                              <w:rPr>
                                <w:rFonts w:ascii="Cambria Math" w:hAnsi="Arial" w:cs="Arial"/>
                              </w:rPr>
                              <m:t>d</m:t>
                            </m:r>
                          </m:e>
                          <m:sub>
                            <m:r>
                              <m:rPr>
                                <m:nor/>
                              </m:rPr>
                              <w:rPr>
                                <w:rFonts w:ascii="Cambria Math" w:hAnsi="Arial" w:cs="Arial"/>
                                <w:lang w:val="es-ES"/>
                              </w:rPr>
                              <m:t>3D</m:t>
                            </m:r>
                            <m:ctrlPr>
                              <w:rPr>
                                <w:rFonts w:ascii="Cambria Math" w:hAnsi="Arial" w:cs="Arial"/>
                              </w:rPr>
                            </m:ctrlPr>
                          </m:sub>
                        </m:sSub>
                        <m:ctrlPr>
                          <w:rPr>
                            <w:rFonts w:ascii="Cambria Math" w:hAnsi="Cambria Math" w:cs="Arial"/>
                            <w:i/>
                          </w:rPr>
                        </m:ctrlPr>
                      </m:e>
                    </m:d>
                    <m:ctrlPr>
                      <w:rPr>
                        <w:rFonts w:ascii="Cambria Math" w:hAnsi="Cambria Math" w:cs="Arial"/>
                        <w:i/>
                      </w:rPr>
                    </m:ctrlPr>
                  </m:e>
                </m:func>
              </m:oMath>
            </m:oMathPara>
          </w:p>
        </w:tc>
      </w:tr>
      <w:tr w:rsidR="00EF13A5" w:rsidRPr="00793959" w14:paraId="10931809" w14:textId="77777777" w:rsidTr="00605C8A">
        <w:trPr>
          <w:cantSplit/>
          <w:trHeight w:val="765"/>
        </w:trPr>
        <w:tc>
          <w:tcPr>
            <w:tcW w:w="486" w:type="dxa"/>
            <w:vMerge/>
            <w:tcBorders>
              <w:left w:val="single" w:sz="4" w:space="0" w:color="auto"/>
            </w:tcBorders>
            <w:shd w:val="clear" w:color="auto" w:fill="F2F2F2"/>
            <w:textDirection w:val="btLr"/>
            <w:vAlign w:val="center"/>
          </w:tcPr>
          <w:p w14:paraId="3081F680" w14:textId="77777777" w:rsidR="00EF13A5" w:rsidRPr="005E1693" w:rsidRDefault="00EF13A5" w:rsidP="00914AC9">
            <w:pPr>
              <w:pStyle w:val="TAH"/>
              <w:ind w:left="113" w:right="113"/>
              <w:rPr>
                <w:szCs w:val="18"/>
                <w:lang w:val="nl-NL" w:eastAsia="ko-KR"/>
              </w:rPr>
            </w:pPr>
          </w:p>
        </w:tc>
        <w:tc>
          <w:tcPr>
            <w:tcW w:w="6859" w:type="dxa"/>
            <w:vAlign w:val="center"/>
          </w:tcPr>
          <w:p w14:paraId="04DA5509" w14:textId="77777777" w:rsidR="00EF13A5" w:rsidRPr="005E1693" w:rsidRDefault="00EF13A5" w:rsidP="00914AC9">
            <w:pPr>
              <w:spacing w:after="0"/>
              <w:jc w:val="center"/>
              <w:rPr>
                <w:rFonts w:ascii="Arial" w:hAnsi="Arial"/>
                <w:sz w:val="14"/>
                <w:u w:val="single"/>
                <w:lang w:val="nl-NL"/>
              </w:rPr>
            </w:pPr>
          </w:p>
          <w:p w14:paraId="46FCE727" w14:textId="77777777" w:rsidR="00EF13A5" w:rsidRPr="00793959" w:rsidRDefault="00EF13A5" w:rsidP="00914AC9">
            <w:pPr>
              <w:spacing w:after="0"/>
              <w:jc w:val="center"/>
              <w:rPr>
                <w:rFonts w:ascii="Arial" w:hAnsi="Arial"/>
              </w:rPr>
            </w:pPr>
            <w:r w:rsidRPr="00793959">
              <w:rPr>
                <w:rFonts w:ascii="Arial" w:hAnsi="Arial"/>
                <w:u w:val="single"/>
              </w:rPr>
              <w:t>Elevated gNBs:</w:t>
            </w:r>
            <w:r w:rsidRPr="00793959">
              <w:rPr>
                <w:rFonts w:ascii="Arial" w:hAnsi="Arial"/>
              </w:rPr>
              <w:t xml:space="preserve"> </w:t>
            </w:r>
            <m:oMath>
              <m:sSub>
                <m:sSubPr>
                  <m:ctrlPr>
                    <w:rPr>
                      <w:rFonts w:ascii="Cambria Math" w:hAnsi="Cambria Math"/>
                      <w:i/>
                    </w:rPr>
                  </m:ctrlPr>
                </m:sSubPr>
                <m:e>
                  <m:r>
                    <w:rPr>
                      <w:rFonts w:ascii="Cambria Math" w:hAnsi="Cambria Math"/>
                    </w:rPr>
                    <m:t>n</m:t>
                  </m:r>
                </m:e>
                <m:sub>
                  <m:r>
                    <w:rPr>
                      <w:rFonts w:ascii="Cambria Math" w:hAnsi="Cambria Math"/>
                      <w:vertAlign w:val="subscript"/>
                    </w:rPr>
                    <m:t>NLOS</m:t>
                  </m:r>
                </m:sub>
              </m:sSub>
              <m:r>
                <w:rPr>
                  <w:rFonts w:ascii="Cambria Math" w:hAnsi="Cambria Math"/>
                </w:rPr>
                <m:t xml:space="preserve">=2.47, </m:t>
              </m:r>
              <m:sSub>
                <m:sSubPr>
                  <m:ctrlPr>
                    <w:rPr>
                      <w:rFonts w:ascii="Cambria Math" w:hAnsi="Cambria Math"/>
                      <w:i/>
                    </w:rPr>
                  </m:ctrlPr>
                </m:sSubPr>
                <m:e>
                  <m:r>
                    <w:rPr>
                      <w:rFonts w:ascii="Cambria Math" w:hAnsi="Cambria Math"/>
                    </w:rPr>
                    <m:t xml:space="preserve"> σ</m:t>
                  </m:r>
                </m:e>
                <m:sub>
                  <m:r>
                    <w:rPr>
                      <w:rFonts w:ascii="Cambria Math" w:hAnsi="Cambria Math"/>
                      <w:vertAlign w:val="subscript"/>
                    </w:rPr>
                    <m:t>NLOS</m:t>
                  </m:r>
                </m:sub>
              </m:sSub>
              <m:r>
                <w:rPr>
                  <w:rFonts w:ascii="Cambria Math" w:hAnsi="Cambria Math"/>
                </w:rPr>
                <m:t>=5.17 dB</m:t>
              </m:r>
            </m:oMath>
          </w:p>
          <w:p w14:paraId="6F3C9570" w14:textId="77777777" w:rsidR="00EF13A5" w:rsidRPr="00793959" w:rsidRDefault="00EF13A5" w:rsidP="00914AC9">
            <w:pPr>
              <w:spacing w:after="0"/>
              <w:jc w:val="center"/>
              <w:rPr>
                <w:rFonts w:ascii="Arial" w:hAnsi="Arial"/>
              </w:rPr>
            </w:pPr>
          </w:p>
          <w:p w14:paraId="023DD477" w14:textId="77777777" w:rsidR="00EF13A5" w:rsidRPr="00793959" w:rsidRDefault="00EF13A5" w:rsidP="00914AC9">
            <w:pPr>
              <w:spacing w:after="0"/>
              <w:jc w:val="center"/>
              <w:rPr>
                <w:rFonts w:ascii="Arial" w:hAnsi="Arial"/>
                <w:lang w:val="da-DK"/>
              </w:rPr>
            </w:pPr>
            <w:r w:rsidRPr="00793959">
              <w:rPr>
                <w:rFonts w:ascii="Arial" w:hAnsi="Arial"/>
                <w:u w:val="single"/>
                <w:lang w:val="da-DK"/>
              </w:rPr>
              <w:t>Clutter-embedded gNBs:</w:t>
            </w:r>
            <w:r w:rsidRPr="00793959">
              <w:rPr>
                <w:rFonts w:ascii="Arial" w:hAnsi="Arial"/>
                <w:lang w:val="da-DK"/>
              </w:rPr>
              <w:t xml:space="preserve"> </w:t>
            </w:r>
            <m:oMath>
              <m:sSub>
                <m:sSubPr>
                  <m:ctrlPr>
                    <w:rPr>
                      <w:rFonts w:ascii="Cambria Math" w:hAnsi="Cambria Math"/>
                      <w:i/>
                    </w:rPr>
                  </m:ctrlPr>
                </m:sSubPr>
                <m:e>
                  <m:r>
                    <w:rPr>
                      <w:rFonts w:ascii="Cambria Math" w:hAnsi="Cambria Math"/>
                    </w:rPr>
                    <m:t>n</m:t>
                  </m:r>
                </m:e>
                <m:sub>
                  <m:r>
                    <w:rPr>
                      <w:rFonts w:ascii="Cambria Math" w:hAnsi="Cambria Math"/>
                      <w:vertAlign w:val="subscript"/>
                    </w:rPr>
                    <m:t>NLOS</m:t>
                  </m:r>
                </m:sub>
              </m:sSub>
              <m:r>
                <w:rPr>
                  <w:rFonts w:ascii="Cambria Math" w:hAnsi="Cambria Math"/>
                </w:rPr>
                <m:t xml:space="preserve">=3.19, </m:t>
              </m:r>
              <m:sSub>
                <m:sSubPr>
                  <m:ctrlPr>
                    <w:rPr>
                      <w:rFonts w:ascii="Cambria Math" w:hAnsi="Cambria Math"/>
                      <w:i/>
                    </w:rPr>
                  </m:ctrlPr>
                </m:sSubPr>
                <m:e>
                  <m:r>
                    <w:rPr>
                      <w:rFonts w:ascii="Cambria Math" w:hAnsi="Cambria Math"/>
                    </w:rPr>
                    <m:t xml:space="preserve"> σ</m:t>
                  </m:r>
                </m:e>
                <m:sub>
                  <m:r>
                    <w:rPr>
                      <w:rFonts w:ascii="Cambria Math" w:hAnsi="Cambria Math"/>
                      <w:vertAlign w:val="subscript"/>
                    </w:rPr>
                    <m:t>NLOS</m:t>
                  </m:r>
                </m:sub>
              </m:sSub>
              <m:r>
                <w:rPr>
                  <w:rFonts w:ascii="Cambria Math" w:hAnsi="Cambria Math"/>
                </w:rPr>
                <m:t>=7.56 dB</m:t>
              </m:r>
            </m:oMath>
          </w:p>
          <w:p w14:paraId="190C8691" w14:textId="77777777" w:rsidR="00EF13A5" w:rsidRPr="00793959" w:rsidRDefault="00EF13A5" w:rsidP="00914AC9">
            <w:pPr>
              <w:pStyle w:val="TAL"/>
              <w:jc w:val="center"/>
              <w:rPr>
                <w:sz w:val="22"/>
                <w:szCs w:val="22"/>
                <w:lang w:val="da-DK"/>
              </w:rPr>
            </w:pPr>
          </w:p>
        </w:tc>
      </w:tr>
    </w:tbl>
    <w:p w14:paraId="2C059815" w14:textId="77777777" w:rsidR="007F2D6D" w:rsidRPr="00605C8A" w:rsidRDefault="007F2D6D" w:rsidP="00300738">
      <w:pPr>
        <w:pStyle w:val="BodyText"/>
        <w:tabs>
          <w:tab w:val="center" w:pos="4819"/>
          <w:tab w:val="left" w:pos="5235"/>
        </w:tabs>
        <w:overflowPunct w:val="0"/>
        <w:snapToGrid/>
        <w:ind w:left="1440"/>
        <w:textAlignment w:val="baseline"/>
        <w:rPr>
          <w:rFonts w:ascii="Arial" w:hAnsi="Arial"/>
          <w:lang w:val="da-DK" w:eastAsia="zh-CN"/>
        </w:rPr>
      </w:pPr>
    </w:p>
    <w:p w14:paraId="3BAFE022" w14:textId="556CCE32" w:rsidR="00246002" w:rsidRDefault="00246002" w:rsidP="00246002">
      <w:pPr>
        <w:jc w:val="center"/>
        <w:rPr>
          <w:lang w:val="en-GB"/>
        </w:rPr>
      </w:pPr>
    </w:p>
    <w:p w14:paraId="6536430E" w14:textId="41606EB2" w:rsidR="00246002" w:rsidRDefault="00246002" w:rsidP="00300738">
      <w:pPr>
        <w:pStyle w:val="Heading2"/>
        <w:tabs>
          <w:tab w:val="clear" w:pos="3270"/>
        </w:tabs>
        <w:ind w:left="426" w:hanging="426"/>
      </w:pPr>
      <w:r w:rsidRPr="00246002">
        <w:t xml:space="preserve">CMCC </w:t>
      </w:r>
      <w:hyperlink r:id="rId12" w:history="1">
        <w:r w:rsidRPr="00300738">
          <w:t>R1-1812894</w:t>
        </w:r>
      </w:hyperlink>
      <w:r w:rsidR="00F26DE1">
        <w:t xml:space="preserve"> [6]</w:t>
      </w:r>
    </w:p>
    <w:p w14:paraId="6DB74D98" w14:textId="77777777" w:rsidR="006671F6" w:rsidRPr="00246002" w:rsidRDefault="00246002" w:rsidP="00246002">
      <w:pPr>
        <w:numPr>
          <w:ilvl w:val="0"/>
          <w:numId w:val="149"/>
        </w:numPr>
        <w:rPr>
          <w:lang w:val="en-GB"/>
        </w:rPr>
      </w:pPr>
      <w:r w:rsidRPr="00246002">
        <w:rPr>
          <w:i/>
          <w:iCs/>
          <w:lang w:val="en-GB"/>
        </w:rPr>
        <w:t xml:space="preserve">Measurements in automobile welding workshop at 1.1 GHz, 2.55 GHz, 5.8 GHz </w:t>
      </w:r>
      <w:r w:rsidR="006671F6" w:rsidRPr="00246002">
        <w:rPr>
          <w:lang w:val="en-GB"/>
        </w:rPr>
        <w:tab/>
      </w:r>
      <w:r w:rsidR="006671F6" w:rsidRPr="00246002">
        <w:rPr>
          <w:lang w:val="en-GB"/>
        </w:rPr>
        <w:tab/>
        <w:t xml:space="preserve"> </w:t>
      </w:r>
    </w:p>
    <w:p w14:paraId="2C28B46F" w14:textId="2DF94B6F" w:rsidR="006671F6" w:rsidRPr="00246002" w:rsidRDefault="00246002" w:rsidP="00246002">
      <w:pPr>
        <w:numPr>
          <w:ilvl w:val="1"/>
          <w:numId w:val="149"/>
        </w:numPr>
        <w:rPr>
          <w:lang w:val="en-GB"/>
        </w:rPr>
      </w:pPr>
      <w:r w:rsidRPr="00246002">
        <w:rPr>
          <w:lang w:val="en-GB"/>
        </w:rPr>
        <w:t>The ABG model was used for the path</w:t>
      </w:r>
      <w:r w:rsidR="0054326E">
        <w:rPr>
          <w:lang w:val="en-GB"/>
        </w:rPr>
        <w:t xml:space="preserve"> </w:t>
      </w:r>
      <w:r w:rsidRPr="00246002">
        <w:rPr>
          <w:lang w:val="en-GB"/>
        </w:rPr>
        <w:t xml:space="preserve">loss fitting </w:t>
      </w:r>
    </w:p>
    <w:p w14:paraId="309ED5AD" w14:textId="77777777" w:rsidR="006671F6" w:rsidRPr="00246002" w:rsidRDefault="00246002" w:rsidP="00246002">
      <w:pPr>
        <w:numPr>
          <w:ilvl w:val="1"/>
          <w:numId w:val="149"/>
        </w:numPr>
        <w:rPr>
          <w:lang w:val="en-GB"/>
        </w:rPr>
      </w:pPr>
      <w:r w:rsidRPr="00246002">
        <w:rPr>
          <w:lang w:val="en-GB"/>
        </w:rPr>
        <w:t>LOS and NLOS path loss</w:t>
      </w:r>
    </w:p>
    <w:p w14:paraId="58780F09" w14:textId="77777777" w:rsidR="006671F6" w:rsidRPr="00246002" w:rsidRDefault="00246002" w:rsidP="00246002">
      <w:pPr>
        <w:numPr>
          <w:ilvl w:val="2"/>
          <w:numId w:val="149"/>
        </w:numPr>
        <w:rPr>
          <w:lang w:val="en-GB"/>
        </w:rPr>
      </w:pPr>
      <w:r w:rsidRPr="00246002">
        <w:rPr>
          <w:lang w:val="en-GB"/>
        </w:rPr>
        <w:t>Normally the propagation exponents in indoor scenarios is below 2, which could also be observed from TR 38.901</w:t>
      </w:r>
    </w:p>
    <w:p w14:paraId="10E5A729" w14:textId="77777777" w:rsidR="006671F6" w:rsidRDefault="00246002" w:rsidP="00246002">
      <w:pPr>
        <w:numPr>
          <w:ilvl w:val="2"/>
          <w:numId w:val="149"/>
        </w:numPr>
        <w:rPr>
          <w:lang w:val="en-GB"/>
        </w:rPr>
      </w:pPr>
      <w:r w:rsidRPr="00246002">
        <w:rPr>
          <w:lang w:val="en-GB"/>
        </w:rPr>
        <w:t>Higher propagation exponents are observed from the measurement, which means that the propagation loss in the indoor industrial scenarios could be much severer. And the reason for this additional loss should be further studied.</w:t>
      </w:r>
    </w:p>
    <w:p w14:paraId="362ED65E" w14:textId="2F2188A2" w:rsidR="00203539" w:rsidRPr="00E13A35" w:rsidRDefault="00203539" w:rsidP="00605C8A">
      <w:pPr>
        <w:pStyle w:val="Caption"/>
        <w:ind w:firstLine="440"/>
      </w:pPr>
      <w:r w:rsidRPr="00E13A35">
        <w:t xml:space="preserve">Table </w:t>
      </w:r>
      <w:r>
        <w:t>1</w:t>
      </w:r>
      <w:r w:rsidRPr="00E13A35">
        <w:t xml:space="preserve"> Propagation Exponents</w:t>
      </w:r>
      <w:r>
        <w:t xml:space="preserve"> of CMCC</w:t>
      </w:r>
    </w:p>
    <w:tbl>
      <w:tblPr>
        <w:tblW w:w="5000" w:type="pct"/>
        <w:tblLook w:val="04A0" w:firstRow="1" w:lastRow="0" w:firstColumn="1" w:lastColumn="0" w:noHBand="0" w:noVBand="1"/>
      </w:tblPr>
      <w:tblGrid>
        <w:gridCol w:w="1329"/>
        <w:gridCol w:w="2005"/>
        <w:gridCol w:w="1984"/>
        <w:gridCol w:w="1992"/>
        <w:gridCol w:w="1997"/>
      </w:tblGrid>
      <w:tr w:rsidR="00203539" w:rsidRPr="00E13A35" w14:paraId="1F209CFE" w14:textId="77777777" w:rsidTr="00914AC9">
        <w:trPr>
          <w:trHeight w:val="276"/>
        </w:trPr>
        <w:tc>
          <w:tcPr>
            <w:tcW w:w="7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2AF43"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Frequency</w:t>
            </w:r>
          </w:p>
        </w:tc>
        <w:tc>
          <w:tcPr>
            <w:tcW w:w="2143" w:type="pct"/>
            <w:gridSpan w:val="2"/>
            <w:tcBorders>
              <w:top w:val="single" w:sz="4" w:space="0" w:color="auto"/>
              <w:left w:val="nil"/>
              <w:bottom w:val="single" w:sz="4" w:space="0" w:color="auto"/>
              <w:right w:val="single" w:sz="4" w:space="0" w:color="auto"/>
            </w:tcBorders>
            <w:shd w:val="clear" w:color="auto" w:fill="auto"/>
            <w:vAlign w:val="center"/>
            <w:hideMark/>
          </w:tcPr>
          <w:p w14:paraId="3C6A7262"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LOS</w:t>
            </w:r>
          </w:p>
        </w:tc>
        <w:tc>
          <w:tcPr>
            <w:tcW w:w="2143" w:type="pct"/>
            <w:gridSpan w:val="2"/>
            <w:tcBorders>
              <w:top w:val="single" w:sz="4" w:space="0" w:color="auto"/>
              <w:left w:val="nil"/>
              <w:bottom w:val="single" w:sz="4" w:space="0" w:color="auto"/>
              <w:right w:val="single" w:sz="4" w:space="0" w:color="auto"/>
            </w:tcBorders>
            <w:shd w:val="clear" w:color="auto" w:fill="auto"/>
            <w:vAlign w:val="center"/>
            <w:hideMark/>
          </w:tcPr>
          <w:p w14:paraId="5AB2F9A9"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NLOS</w:t>
            </w:r>
          </w:p>
        </w:tc>
      </w:tr>
      <w:tr w:rsidR="00203539" w:rsidRPr="00E13A35" w14:paraId="07DFE914" w14:textId="77777777" w:rsidTr="00914AC9">
        <w:trPr>
          <w:trHeight w:val="276"/>
        </w:trPr>
        <w:tc>
          <w:tcPr>
            <w:tcW w:w="714" w:type="pct"/>
            <w:vMerge/>
            <w:tcBorders>
              <w:top w:val="single" w:sz="4" w:space="0" w:color="auto"/>
              <w:left w:val="single" w:sz="4" w:space="0" w:color="auto"/>
              <w:bottom w:val="single" w:sz="4" w:space="0" w:color="auto"/>
              <w:right w:val="single" w:sz="4" w:space="0" w:color="auto"/>
            </w:tcBorders>
            <w:vAlign w:val="center"/>
            <w:hideMark/>
          </w:tcPr>
          <w:p w14:paraId="41337286" w14:textId="77777777" w:rsidR="00203539" w:rsidRPr="00E13A35" w:rsidRDefault="00203539" w:rsidP="00914AC9">
            <w:pPr>
              <w:spacing w:after="0"/>
              <w:rPr>
                <w:rFonts w:eastAsia="DengXian"/>
                <w:color w:val="000000"/>
                <w:lang w:eastAsia="zh-CN"/>
              </w:rPr>
            </w:pPr>
          </w:p>
        </w:tc>
        <w:tc>
          <w:tcPr>
            <w:tcW w:w="1077" w:type="pct"/>
            <w:tcBorders>
              <w:top w:val="nil"/>
              <w:left w:val="nil"/>
              <w:bottom w:val="single" w:sz="4" w:space="0" w:color="auto"/>
              <w:right w:val="single" w:sz="4" w:space="0" w:color="auto"/>
            </w:tcBorders>
            <w:shd w:val="clear" w:color="auto" w:fill="auto"/>
            <w:vAlign w:val="center"/>
            <w:hideMark/>
          </w:tcPr>
          <w:p w14:paraId="6DBD45A2"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outside</w:t>
            </w:r>
          </w:p>
        </w:tc>
        <w:tc>
          <w:tcPr>
            <w:tcW w:w="1066" w:type="pct"/>
            <w:tcBorders>
              <w:top w:val="nil"/>
              <w:left w:val="nil"/>
              <w:bottom w:val="single" w:sz="4" w:space="0" w:color="auto"/>
              <w:right w:val="single" w:sz="4" w:space="0" w:color="auto"/>
            </w:tcBorders>
            <w:shd w:val="clear" w:color="auto" w:fill="auto"/>
            <w:vAlign w:val="center"/>
            <w:hideMark/>
          </w:tcPr>
          <w:p w14:paraId="11255895"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inside</w:t>
            </w:r>
          </w:p>
        </w:tc>
        <w:tc>
          <w:tcPr>
            <w:tcW w:w="1070" w:type="pct"/>
            <w:tcBorders>
              <w:top w:val="nil"/>
              <w:left w:val="nil"/>
              <w:bottom w:val="single" w:sz="4" w:space="0" w:color="auto"/>
              <w:right w:val="single" w:sz="4" w:space="0" w:color="auto"/>
            </w:tcBorders>
            <w:shd w:val="clear" w:color="auto" w:fill="auto"/>
            <w:vAlign w:val="center"/>
            <w:hideMark/>
          </w:tcPr>
          <w:p w14:paraId="60C40200"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outside</w:t>
            </w:r>
          </w:p>
        </w:tc>
        <w:tc>
          <w:tcPr>
            <w:tcW w:w="1073" w:type="pct"/>
            <w:tcBorders>
              <w:top w:val="nil"/>
              <w:left w:val="nil"/>
              <w:bottom w:val="single" w:sz="4" w:space="0" w:color="auto"/>
              <w:right w:val="single" w:sz="4" w:space="0" w:color="auto"/>
            </w:tcBorders>
            <w:shd w:val="clear" w:color="auto" w:fill="auto"/>
            <w:vAlign w:val="center"/>
            <w:hideMark/>
          </w:tcPr>
          <w:p w14:paraId="5A8DAAD7"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inside</w:t>
            </w:r>
          </w:p>
        </w:tc>
      </w:tr>
      <w:tr w:rsidR="00203539" w:rsidRPr="00E13A35" w14:paraId="5679066F" w14:textId="77777777" w:rsidTr="00914AC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33FD581E"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1.1GHz</w:t>
            </w:r>
          </w:p>
        </w:tc>
        <w:tc>
          <w:tcPr>
            <w:tcW w:w="1077" w:type="pct"/>
            <w:tcBorders>
              <w:top w:val="nil"/>
              <w:left w:val="nil"/>
              <w:bottom w:val="single" w:sz="4" w:space="0" w:color="auto"/>
              <w:right w:val="single" w:sz="4" w:space="0" w:color="auto"/>
            </w:tcBorders>
            <w:shd w:val="clear" w:color="auto" w:fill="auto"/>
            <w:vAlign w:val="center"/>
            <w:hideMark/>
          </w:tcPr>
          <w:p w14:paraId="192A450D"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2.5</w:t>
            </w:r>
          </w:p>
        </w:tc>
        <w:tc>
          <w:tcPr>
            <w:tcW w:w="1066" w:type="pct"/>
            <w:tcBorders>
              <w:top w:val="nil"/>
              <w:left w:val="nil"/>
              <w:bottom w:val="single" w:sz="4" w:space="0" w:color="auto"/>
              <w:right w:val="single" w:sz="4" w:space="0" w:color="auto"/>
            </w:tcBorders>
            <w:shd w:val="clear" w:color="auto" w:fill="auto"/>
            <w:vAlign w:val="center"/>
            <w:hideMark/>
          </w:tcPr>
          <w:p w14:paraId="05A7C883"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2.6</w:t>
            </w:r>
          </w:p>
        </w:tc>
        <w:tc>
          <w:tcPr>
            <w:tcW w:w="1070" w:type="pct"/>
            <w:tcBorders>
              <w:top w:val="nil"/>
              <w:left w:val="nil"/>
              <w:bottom w:val="single" w:sz="4" w:space="0" w:color="auto"/>
              <w:right w:val="single" w:sz="4" w:space="0" w:color="auto"/>
            </w:tcBorders>
            <w:shd w:val="clear" w:color="auto" w:fill="auto"/>
            <w:vAlign w:val="center"/>
            <w:hideMark/>
          </w:tcPr>
          <w:p w14:paraId="10C3F354"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3.1</w:t>
            </w:r>
          </w:p>
        </w:tc>
        <w:tc>
          <w:tcPr>
            <w:tcW w:w="1073" w:type="pct"/>
            <w:tcBorders>
              <w:top w:val="nil"/>
              <w:left w:val="nil"/>
              <w:bottom w:val="single" w:sz="4" w:space="0" w:color="auto"/>
              <w:right w:val="single" w:sz="4" w:space="0" w:color="auto"/>
            </w:tcBorders>
            <w:shd w:val="clear" w:color="auto" w:fill="auto"/>
            <w:vAlign w:val="center"/>
            <w:hideMark/>
          </w:tcPr>
          <w:p w14:paraId="485A97A9"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3.4</w:t>
            </w:r>
          </w:p>
        </w:tc>
      </w:tr>
      <w:tr w:rsidR="00203539" w:rsidRPr="00E13A35" w14:paraId="04DBE29B" w14:textId="77777777" w:rsidTr="00914AC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7BF8BA92"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2.55GHz</w:t>
            </w:r>
          </w:p>
        </w:tc>
        <w:tc>
          <w:tcPr>
            <w:tcW w:w="1077" w:type="pct"/>
            <w:tcBorders>
              <w:top w:val="nil"/>
              <w:left w:val="nil"/>
              <w:bottom w:val="single" w:sz="4" w:space="0" w:color="auto"/>
              <w:right w:val="single" w:sz="4" w:space="0" w:color="auto"/>
            </w:tcBorders>
            <w:shd w:val="clear" w:color="auto" w:fill="auto"/>
            <w:vAlign w:val="center"/>
            <w:hideMark/>
          </w:tcPr>
          <w:p w14:paraId="101A629C"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2.4</w:t>
            </w:r>
          </w:p>
        </w:tc>
        <w:tc>
          <w:tcPr>
            <w:tcW w:w="1066" w:type="pct"/>
            <w:tcBorders>
              <w:top w:val="nil"/>
              <w:left w:val="nil"/>
              <w:bottom w:val="single" w:sz="4" w:space="0" w:color="auto"/>
              <w:right w:val="single" w:sz="4" w:space="0" w:color="auto"/>
            </w:tcBorders>
            <w:shd w:val="clear" w:color="auto" w:fill="auto"/>
            <w:vAlign w:val="center"/>
            <w:hideMark/>
          </w:tcPr>
          <w:p w14:paraId="5F45BFFB"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2.5</w:t>
            </w:r>
          </w:p>
        </w:tc>
        <w:tc>
          <w:tcPr>
            <w:tcW w:w="1070" w:type="pct"/>
            <w:tcBorders>
              <w:top w:val="nil"/>
              <w:left w:val="nil"/>
              <w:bottom w:val="single" w:sz="4" w:space="0" w:color="auto"/>
              <w:right w:val="single" w:sz="4" w:space="0" w:color="auto"/>
            </w:tcBorders>
            <w:shd w:val="clear" w:color="auto" w:fill="auto"/>
            <w:vAlign w:val="center"/>
            <w:hideMark/>
          </w:tcPr>
          <w:p w14:paraId="11E2DAB3"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3.4</w:t>
            </w:r>
          </w:p>
        </w:tc>
        <w:tc>
          <w:tcPr>
            <w:tcW w:w="1073" w:type="pct"/>
            <w:tcBorders>
              <w:top w:val="nil"/>
              <w:left w:val="nil"/>
              <w:bottom w:val="single" w:sz="4" w:space="0" w:color="auto"/>
              <w:right w:val="single" w:sz="4" w:space="0" w:color="auto"/>
            </w:tcBorders>
            <w:shd w:val="clear" w:color="auto" w:fill="auto"/>
            <w:vAlign w:val="center"/>
            <w:hideMark/>
          </w:tcPr>
          <w:p w14:paraId="46ECC8B0"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3.7</w:t>
            </w:r>
          </w:p>
        </w:tc>
      </w:tr>
      <w:tr w:rsidR="00203539" w:rsidRPr="00E13A35" w14:paraId="357602D0" w14:textId="77777777" w:rsidTr="00914AC9">
        <w:trPr>
          <w:trHeight w:val="276"/>
        </w:trPr>
        <w:tc>
          <w:tcPr>
            <w:tcW w:w="714" w:type="pct"/>
            <w:tcBorders>
              <w:top w:val="nil"/>
              <w:left w:val="single" w:sz="4" w:space="0" w:color="auto"/>
              <w:bottom w:val="single" w:sz="4" w:space="0" w:color="auto"/>
              <w:right w:val="single" w:sz="4" w:space="0" w:color="auto"/>
            </w:tcBorders>
            <w:shd w:val="clear" w:color="auto" w:fill="auto"/>
            <w:vAlign w:val="center"/>
            <w:hideMark/>
          </w:tcPr>
          <w:p w14:paraId="0290FF8C"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5.8 GHz</w:t>
            </w:r>
          </w:p>
        </w:tc>
        <w:tc>
          <w:tcPr>
            <w:tcW w:w="1077" w:type="pct"/>
            <w:tcBorders>
              <w:top w:val="nil"/>
              <w:left w:val="nil"/>
              <w:bottom w:val="single" w:sz="4" w:space="0" w:color="auto"/>
              <w:right w:val="single" w:sz="4" w:space="0" w:color="auto"/>
            </w:tcBorders>
            <w:shd w:val="clear" w:color="auto" w:fill="auto"/>
            <w:vAlign w:val="center"/>
            <w:hideMark/>
          </w:tcPr>
          <w:p w14:paraId="0FA849EC"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2.6</w:t>
            </w:r>
          </w:p>
        </w:tc>
        <w:tc>
          <w:tcPr>
            <w:tcW w:w="1066" w:type="pct"/>
            <w:tcBorders>
              <w:top w:val="nil"/>
              <w:left w:val="nil"/>
              <w:bottom w:val="single" w:sz="4" w:space="0" w:color="auto"/>
              <w:right w:val="single" w:sz="4" w:space="0" w:color="auto"/>
            </w:tcBorders>
            <w:shd w:val="clear" w:color="auto" w:fill="auto"/>
            <w:vAlign w:val="center"/>
            <w:hideMark/>
          </w:tcPr>
          <w:p w14:paraId="46288EB8"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w:t>
            </w:r>
          </w:p>
        </w:tc>
        <w:tc>
          <w:tcPr>
            <w:tcW w:w="1070" w:type="pct"/>
            <w:tcBorders>
              <w:top w:val="nil"/>
              <w:left w:val="nil"/>
              <w:bottom w:val="single" w:sz="4" w:space="0" w:color="auto"/>
              <w:right w:val="single" w:sz="4" w:space="0" w:color="auto"/>
            </w:tcBorders>
            <w:shd w:val="clear" w:color="auto" w:fill="auto"/>
            <w:vAlign w:val="center"/>
            <w:hideMark/>
          </w:tcPr>
          <w:p w14:paraId="1CF80B3A"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3.2</w:t>
            </w:r>
          </w:p>
        </w:tc>
        <w:tc>
          <w:tcPr>
            <w:tcW w:w="1073" w:type="pct"/>
            <w:tcBorders>
              <w:top w:val="nil"/>
              <w:left w:val="nil"/>
              <w:bottom w:val="single" w:sz="4" w:space="0" w:color="auto"/>
              <w:right w:val="single" w:sz="4" w:space="0" w:color="auto"/>
            </w:tcBorders>
            <w:shd w:val="clear" w:color="auto" w:fill="auto"/>
            <w:vAlign w:val="center"/>
            <w:hideMark/>
          </w:tcPr>
          <w:p w14:paraId="72D37680" w14:textId="77777777" w:rsidR="00203539" w:rsidRPr="00E13A35" w:rsidRDefault="00203539" w:rsidP="00914AC9">
            <w:pPr>
              <w:spacing w:after="0"/>
              <w:jc w:val="center"/>
              <w:rPr>
                <w:rFonts w:eastAsia="DengXian"/>
                <w:color w:val="000000"/>
                <w:lang w:eastAsia="zh-CN"/>
              </w:rPr>
            </w:pPr>
            <w:r w:rsidRPr="00E13A35">
              <w:rPr>
                <w:rFonts w:eastAsia="DengXian"/>
                <w:color w:val="000000"/>
                <w:lang w:eastAsia="zh-CN"/>
              </w:rPr>
              <w:t>-</w:t>
            </w:r>
          </w:p>
        </w:tc>
      </w:tr>
    </w:tbl>
    <w:p w14:paraId="554A9008" w14:textId="1CF220C6" w:rsidR="00246002" w:rsidRDefault="00246002" w:rsidP="00300738">
      <w:pPr>
        <w:rPr>
          <w:lang w:val="en-GB"/>
        </w:rPr>
      </w:pPr>
    </w:p>
    <w:p w14:paraId="28846F54" w14:textId="77777777" w:rsidR="00812DDF" w:rsidRPr="00FA5CBF" w:rsidRDefault="00812DDF" w:rsidP="00300738">
      <w:pPr>
        <w:numPr>
          <w:ilvl w:val="0"/>
          <w:numId w:val="149"/>
        </w:numPr>
        <w:rPr>
          <w:lang w:val="en-GB"/>
        </w:rPr>
      </w:pPr>
      <w:r w:rsidRPr="00FA5CBF">
        <w:rPr>
          <w:lang w:val="en-GB" w:eastAsia="zh-CN"/>
        </w:rPr>
        <w:t>Observation:</w:t>
      </w:r>
    </w:p>
    <w:p w14:paraId="7BAFBCFC" w14:textId="77777777" w:rsidR="00812DDF" w:rsidRPr="00FA5CBF" w:rsidRDefault="00812DDF" w:rsidP="00300738">
      <w:pPr>
        <w:pStyle w:val="ListParagraph"/>
        <w:numPr>
          <w:ilvl w:val="1"/>
          <w:numId w:val="149"/>
        </w:numPr>
        <w:spacing w:after="0"/>
        <w:ind w:firstLineChars="0"/>
        <w:rPr>
          <w:lang w:eastAsia="zh-CN"/>
        </w:rPr>
      </w:pPr>
      <w:r w:rsidRPr="00FA5CBF">
        <w:rPr>
          <w:lang w:eastAsia="zh-CN"/>
        </w:rPr>
        <w:t xml:space="preserve">Observation 1: Higher propagation exponents are observed from the measurement, more data and analysis are needed. </w:t>
      </w:r>
    </w:p>
    <w:p w14:paraId="1FF1F6BA" w14:textId="77777777" w:rsidR="00153BE0" w:rsidRDefault="00812DDF" w:rsidP="00300738">
      <w:pPr>
        <w:numPr>
          <w:ilvl w:val="0"/>
          <w:numId w:val="149"/>
        </w:numPr>
        <w:rPr>
          <w:lang w:val="en-GB"/>
        </w:rPr>
      </w:pPr>
      <w:r>
        <w:rPr>
          <w:rFonts w:hint="eastAsia"/>
          <w:lang w:val="en-GB" w:eastAsia="zh-CN"/>
        </w:rPr>
        <w:lastRenderedPageBreak/>
        <w:t>P</w:t>
      </w:r>
      <w:r>
        <w:rPr>
          <w:lang w:val="en-GB" w:eastAsia="zh-CN"/>
        </w:rPr>
        <w:t>roposals:</w:t>
      </w:r>
    </w:p>
    <w:p w14:paraId="2092F5B2" w14:textId="6928FD92" w:rsidR="00812DDF" w:rsidRPr="00FA5CBF" w:rsidRDefault="00812DDF" w:rsidP="00300738">
      <w:pPr>
        <w:pStyle w:val="ListParagraph"/>
        <w:numPr>
          <w:ilvl w:val="1"/>
          <w:numId w:val="149"/>
        </w:numPr>
        <w:spacing w:after="0"/>
        <w:ind w:firstLineChars="0"/>
        <w:rPr>
          <w:lang w:eastAsia="zh-CN"/>
        </w:rPr>
      </w:pPr>
      <w:r w:rsidRPr="00FA5CBF">
        <w:rPr>
          <w:lang w:eastAsia="zh-CN"/>
        </w:rPr>
        <w:t>Proposal 1: Propagation loss and fast fading in the indoor industrial scenarios should be studied. Impact due to the metallic machinery and their movements should be studied, such as more severe and random blockages, different delay/angle/</w:t>
      </w:r>
      <w:r w:rsidR="00203539" w:rsidRPr="00FA5CBF">
        <w:rPr>
          <w:lang w:eastAsia="zh-CN"/>
        </w:rPr>
        <w:t>Doppler</w:t>
      </w:r>
      <w:r w:rsidRPr="00FA5CBF">
        <w:rPr>
          <w:lang w:eastAsia="zh-CN"/>
        </w:rPr>
        <w:t xml:space="preserve"> spreads, electromagnetic interference or noise. </w:t>
      </w:r>
    </w:p>
    <w:p w14:paraId="40E86303" w14:textId="325C7C5A" w:rsidR="00812DDF" w:rsidRPr="00FA5CBF" w:rsidRDefault="00812DDF" w:rsidP="00300738">
      <w:pPr>
        <w:pStyle w:val="ListParagraph"/>
        <w:numPr>
          <w:ilvl w:val="1"/>
          <w:numId w:val="149"/>
        </w:numPr>
        <w:spacing w:after="0"/>
        <w:ind w:firstLineChars="0"/>
        <w:rPr>
          <w:lang w:eastAsia="zh-CN"/>
        </w:rPr>
      </w:pPr>
      <w:r w:rsidRPr="00FA5CBF">
        <w:rPr>
          <w:lang w:eastAsia="zh-CN"/>
        </w:rPr>
        <w:t>Proposal 2: 4.9</w:t>
      </w:r>
      <w:r w:rsidR="00466D18">
        <w:rPr>
          <w:lang w:eastAsia="zh-CN"/>
        </w:rPr>
        <w:t xml:space="preserve"> </w:t>
      </w:r>
      <w:r w:rsidRPr="00FA5CBF">
        <w:rPr>
          <w:lang w:eastAsia="zh-CN"/>
        </w:rPr>
        <w:t>GHz, 2.6</w:t>
      </w:r>
      <w:r w:rsidR="00466D18">
        <w:rPr>
          <w:lang w:eastAsia="zh-CN"/>
        </w:rPr>
        <w:t xml:space="preserve"> </w:t>
      </w:r>
      <w:r w:rsidRPr="00FA5CBF">
        <w:rPr>
          <w:lang w:eastAsia="zh-CN"/>
        </w:rPr>
        <w:t>GHz, 1.8</w:t>
      </w:r>
      <w:r w:rsidR="00466D18">
        <w:rPr>
          <w:lang w:eastAsia="zh-CN"/>
        </w:rPr>
        <w:t xml:space="preserve"> </w:t>
      </w:r>
      <w:r w:rsidRPr="00FA5CBF">
        <w:rPr>
          <w:lang w:eastAsia="zh-CN"/>
        </w:rPr>
        <w:t>GHz and high frequency (26</w:t>
      </w:r>
      <w:r w:rsidR="00813E7C">
        <w:rPr>
          <w:lang w:eastAsia="zh-CN"/>
        </w:rPr>
        <w:t xml:space="preserve"> </w:t>
      </w:r>
      <w:r w:rsidRPr="00FA5CBF">
        <w:rPr>
          <w:lang w:eastAsia="zh-CN"/>
        </w:rPr>
        <w:t>GHz) should be studied in the IIOT SI. And other frequency band such as 900</w:t>
      </w:r>
      <w:r w:rsidR="00466D18">
        <w:rPr>
          <w:lang w:eastAsia="zh-CN"/>
        </w:rPr>
        <w:t xml:space="preserve"> </w:t>
      </w:r>
      <w:r w:rsidRPr="00FA5CBF">
        <w:rPr>
          <w:lang w:eastAsia="zh-CN"/>
        </w:rPr>
        <w:t>MHz, 2.3</w:t>
      </w:r>
      <w:r w:rsidR="00466D18">
        <w:rPr>
          <w:lang w:eastAsia="zh-CN"/>
        </w:rPr>
        <w:t xml:space="preserve"> </w:t>
      </w:r>
      <w:r w:rsidRPr="00FA5CBF">
        <w:rPr>
          <w:lang w:eastAsia="zh-CN"/>
        </w:rPr>
        <w:t>GHz, 2.4</w:t>
      </w:r>
      <w:r w:rsidR="00466D18">
        <w:rPr>
          <w:lang w:eastAsia="zh-CN"/>
        </w:rPr>
        <w:t xml:space="preserve"> </w:t>
      </w:r>
      <w:r w:rsidRPr="00FA5CBF">
        <w:rPr>
          <w:lang w:eastAsia="zh-CN"/>
        </w:rPr>
        <w:t xml:space="preserve">GHz, </w:t>
      </w:r>
      <w:r w:rsidR="00203539" w:rsidRPr="00FA5CBF">
        <w:rPr>
          <w:lang w:eastAsia="zh-CN"/>
        </w:rPr>
        <w:t>and 3.3</w:t>
      </w:r>
      <w:r w:rsidR="00466D18">
        <w:rPr>
          <w:lang w:eastAsia="zh-CN"/>
        </w:rPr>
        <w:t xml:space="preserve"> </w:t>
      </w:r>
      <w:r w:rsidR="00203539" w:rsidRPr="00FA5CBF">
        <w:rPr>
          <w:lang w:eastAsia="zh-CN"/>
        </w:rPr>
        <w:t>GHz</w:t>
      </w:r>
      <w:r w:rsidRPr="00FA5CBF">
        <w:rPr>
          <w:lang w:eastAsia="zh-CN"/>
        </w:rPr>
        <w:t xml:space="preserve"> should also be considered.</w:t>
      </w:r>
    </w:p>
    <w:p w14:paraId="2E2B5085" w14:textId="2B837D54" w:rsidR="00246002" w:rsidRDefault="00246002" w:rsidP="00300738">
      <w:pPr>
        <w:pStyle w:val="Heading2"/>
        <w:tabs>
          <w:tab w:val="clear" w:pos="3270"/>
        </w:tabs>
        <w:ind w:left="426" w:hanging="426"/>
      </w:pPr>
      <w:r w:rsidRPr="00246002">
        <w:t xml:space="preserve">Ericsson </w:t>
      </w:r>
      <w:hyperlink r:id="rId13" w:history="1">
        <w:r w:rsidRPr="00300738">
          <w:t>R1-1813129</w:t>
        </w:r>
      </w:hyperlink>
      <w:r w:rsidR="00F26DE1">
        <w:t xml:space="preserve"> [7]</w:t>
      </w:r>
    </w:p>
    <w:p w14:paraId="4EBCBD68" w14:textId="77777777" w:rsidR="006671F6" w:rsidRPr="00246002" w:rsidRDefault="00246002" w:rsidP="00246002">
      <w:pPr>
        <w:numPr>
          <w:ilvl w:val="0"/>
          <w:numId w:val="151"/>
        </w:numPr>
        <w:rPr>
          <w:lang w:val="en-GB"/>
        </w:rPr>
      </w:pPr>
      <w:r w:rsidRPr="00246002">
        <w:rPr>
          <w:i/>
          <w:iCs/>
          <w:lang w:val="en-GB"/>
        </w:rPr>
        <w:t xml:space="preserve">Literature review at 0.9-70 GHz </w:t>
      </w:r>
      <w:r w:rsidR="006671F6" w:rsidRPr="00246002">
        <w:rPr>
          <w:lang w:val="en-GB"/>
        </w:rPr>
        <w:tab/>
      </w:r>
      <w:r w:rsidR="006671F6" w:rsidRPr="00246002">
        <w:rPr>
          <w:lang w:val="en-GB"/>
        </w:rPr>
        <w:tab/>
        <w:t xml:space="preserve"> </w:t>
      </w:r>
    </w:p>
    <w:p w14:paraId="39BB1660" w14:textId="77777777" w:rsidR="006671F6" w:rsidRPr="00246002" w:rsidRDefault="00246002" w:rsidP="00246002">
      <w:pPr>
        <w:numPr>
          <w:ilvl w:val="1"/>
          <w:numId w:val="151"/>
        </w:numPr>
        <w:rPr>
          <w:lang w:val="en-GB"/>
        </w:rPr>
      </w:pPr>
      <w:r w:rsidRPr="00246002">
        <w:rPr>
          <w:lang w:val="en-GB"/>
        </w:rPr>
        <w:t>A surprisingly large number of path loss measurements in various industrial environments were found in the literature  mainly focusing on 2.4 GHz or below though there were some results at frequencies up to 70 GHz</w:t>
      </w:r>
    </w:p>
    <w:p w14:paraId="59562150" w14:textId="704A90D9" w:rsidR="006671F6" w:rsidRPr="00246002" w:rsidRDefault="00246002" w:rsidP="00246002">
      <w:pPr>
        <w:numPr>
          <w:ilvl w:val="1"/>
          <w:numId w:val="151"/>
        </w:numPr>
        <w:rPr>
          <w:lang w:val="en-GB"/>
        </w:rPr>
      </w:pPr>
      <w:r w:rsidRPr="00246002">
        <w:rPr>
          <w:lang w:val="en-GB"/>
        </w:rPr>
        <w:t xml:space="preserve">The most common measurement scenario is a factory hall or warehouse. </w:t>
      </w:r>
    </w:p>
    <w:p w14:paraId="5848DBFE" w14:textId="77777777" w:rsidR="006671F6" w:rsidRPr="00246002" w:rsidRDefault="00246002" w:rsidP="00246002">
      <w:pPr>
        <w:numPr>
          <w:ilvl w:val="1"/>
          <w:numId w:val="151"/>
        </w:numPr>
        <w:rPr>
          <w:lang w:val="en-GB"/>
        </w:rPr>
      </w:pPr>
      <w:r w:rsidRPr="00246002">
        <w:rPr>
          <w:lang w:val="en-GB"/>
        </w:rPr>
        <w:t>LOS and NLOS path loss</w:t>
      </w:r>
    </w:p>
    <w:p w14:paraId="7E2C889F" w14:textId="77777777" w:rsidR="006671F6" w:rsidRPr="00246002" w:rsidRDefault="00246002" w:rsidP="00246002">
      <w:pPr>
        <w:numPr>
          <w:ilvl w:val="2"/>
          <w:numId w:val="151"/>
        </w:numPr>
        <w:rPr>
          <w:lang w:val="en-GB"/>
        </w:rPr>
      </w:pPr>
      <w:r w:rsidRPr="00246002">
        <w:rPr>
          <w:lang w:val="en-GB"/>
        </w:rPr>
        <w:t>Reflections from walls, ceiling, and metallic objects are commonly found to provide lower than free space path loss in LOS</w:t>
      </w:r>
    </w:p>
    <w:p w14:paraId="0D822471" w14:textId="77777777" w:rsidR="006671F6" w:rsidRPr="00246002" w:rsidRDefault="00246002" w:rsidP="00246002">
      <w:pPr>
        <w:numPr>
          <w:ilvl w:val="2"/>
          <w:numId w:val="151"/>
        </w:numPr>
        <w:rPr>
          <w:lang w:val="en-GB"/>
        </w:rPr>
      </w:pPr>
      <w:r w:rsidRPr="00246002">
        <w:rPr>
          <w:lang w:val="en-GB"/>
        </w:rPr>
        <w:t xml:space="preserve">In obstructed LOS or NLOS the path loss exponent is also found to be lower than in outdoor cases, sometimes even with a similar slope as in LOS though with an offset corresponding to a shadowing or blocking loss </w:t>
      </w:r>
    </w:p>
    <w:p w14:paraId="54BCAD16" w14:textId="54CC8ABC" w:rsidR="006671F6" w:rsidRPr="00246002" w:rsidRDefault="00246002" w:rsidP="00246002">
      <w:pPr>
        <w:numPr>
          <w:ilvl w:val="2"/>
          <w:numId w:val="151"/>
        </w:numPr>
        <w:rPr>
          <w:lang w:val="en-GB"/>
        </w:rPr>
      </w:pPr>
      <w:r w:rsidRPr="00246002">
        <w:rPr>
          <w:lang w:val="en-GB"/>
        </w:rPr>
        <w:t xml:space="preserve">Higher propagation exponents are observed from the measurement, which means that the propagation loss in the indoor industrial scenarios could be much severer. </w:t>
      </w:r>
    </w:p>
    <w:p w14:paraId="6548FB02" w14:textId="77777777" w:rsidR="006671F6" w:rsidRPr="00246002" w:rsidRDefault="00246002" w:rsidP="00246002">
      <w:pPr>
        <w:numPr>
          <w:ilvl w:val="2"/>
          <w:numId w:val="151"/>
        </w:numPr>
        <w:rPr>
          <w:lang w:val="en-GB"/>
        </w:rPr>
      </w:pPr>
      <w:r w:rsidRPr="00246002">
        <w:rPr>
          <w:lang w:val="en-GB"/>
        </w:rPr>
        <w:t xml:space="preserve">When modelling the NLOS path loss using a single slope path loss model, the standard deviation is typically around 4-9 dB (although it is significantly higher at 12 dB in an outdoor mine measurement ) </w:t>
      </w:r>
    </w:p>
    <w:p w14:paraId="3BD269A6" w14:textId="63F7D564" w:rsidR="006671F6" w:rsidRPr="00246002" w:rsidRDefault="005772E0" w:rsidP="00246002">
      <w:pPr>
        <w:numPr>
          <w:ilvl w:val="2"/>
          <w:numId w:val="151"/>
        </w:numPr>
        <w:rPr>
          <w:lang w:val="en-GB"/>
        </w:rPr>
      </w:pPr>
      <w:r>
        <w:rPr>
          <w:lang w:val="en-GB"/>
        </w:rPr>
        <w:t>W</w:t>
      </w:r>
      <w:r w:rsidR="00246002" w:rsidRPr="00246002">
        <w:rPr>
          <w:lang w:val="en-GB"/>
        </w:rPr>
        <w:t>hen within the same hall the excess loss in NLOS seems to be 2-20 dB. Propagation through walls or floors may bring this excess loss up to 15-30 dB.</w:t>
      </w:r>
    </w:p>
    <w:p w14:paraId="122BCAB1" w14:textId="77777777" w:rsidR="006671F6" w:rsidRDefault="00246002" w:rsidP="00246002">
      <w:pPr>
        <w:numPr>
          <w:ilvl w:val="2"/>
          <w:numId w:val="151"/>
        </w:numPr>
        <w:rPr>
          <w:lang w:val="en-GB"/>
        </w:rPr>
      </w:pPr>
      <w:r w:rsidRPr="00246002">
        <w:rPr>
          <w:lang w:val="en-GB"/>
        </w:rPr>
        <w:t>To summarize, the excess loss relative to free space within a factory hall would be expected to be similar at all frequencies except in the case where most or all multipath is blocked in which case the loss is expected to increase with frequency.</w:t>
      </w:r>
    </w:p>
    <w:p w14:paraId="350BA36C" w14:textId="77777777" w:rsidR="00313462" w:rsidRDefault="00313462" w:rsidP="00300738">
      <w:pPr>
        <w:numPr>
          <w:ilvl w:val="1"/>
          <w:numId w:val="151"/>
        </w:numPr>
        <w:rPr>
          <w:lang w:val="en-GB"/>
        </w:rPr>
      </w:pPr>
      <w:r>
        <w:rPr>
          <w:rFonts w:hint="eastAsia"/>
          <w:lang w:val="en-GB" w:eastAsia="zh-CN"/>
        </w:rPr>
        <w:t>P</w:t>
      </w:r>
      <w:r>
        <w:rPr>
          <w:lang w:val="en-GB" w:eastAsia="zh-CN"/>
        </w:rPr>
        <w:t>ropagation in higher frequency bands</w:t>
      </w:r>
    </w:p>
    <w:p w14:paraId="1A8925C7" w14:textId="77777777" w:rsidR="00313462" w:rsidRPr="00300738" w:rsidRDefault="00313462">
      <w:pPr>
        <w:numPr>
          <w:ilvl w:val="2"/>
          <w:numId w:val="151"/>
        </w:numPr>
        <w:rPr>
          <w:lang w:val="en-GB"/>
        </w:rPr>
      </w:pPr>
      <w:r>
        <w:t>The NLOS losses from blocking by various objects will probably not be strongly dependent on frequency.</w:t>
      </w:r>
    </w:p>
    <w:p w14:paraId="3BE1966D" w14:textId="794A4350" w:rsidR="005772E0" w:rsidRPr="00300738" w:rsidRDefault="005772E0" w:rsidP="00300738">
      <w:pPr>
        <w:pStyle w:val="BodyText"/>
        <w:numPr>
          <w:ilvl w:val="0"/>
          <w:numId w:val="147"/>
        </w:numPr>
        <w:tabs>
          <w:tab w:val="center" w:pos="4819"/>
          <w:tab w:val="left" w:pos="5235"/>
        </w:tabs>
        <w:overflowPunct w:val="0"/>
        <w:snapToGrid/>
        <w:textAlignment w:val="baseline"/>
        <w:rPr>
          <w:rFonts w:ascii="Arial" w:hAnsi="Arial"/>
          <w:lang w:val="en-GB" w:eastAsia="zh-CN"/>
        </w:rPr>
      </w:pPr>
      <w:r w:rsidRPr="00300738">
        <w:rPr>
          <w:rFonts w:ascii="Arial" w:hAnsi="Arial"/>
          <w:lang w:val="en-GB" w:eastAsia="zh-CN"/>
        </w:rPr>
        <w:t xml:space="preserve">Proposals: </w:t>
      </w:r>
    </w:p>
    <w:p w14:paraId="3C67D56A" w14:textId="07F71FFA" w:rsidR="00DE51DD" w:rsidRPr="00FA5CBF" w:rsidRDefault="005772E0" w:rsidP="00300738">
      <w:pPr>
        <w:pStyle w:val="ListParagraph"/>
        <w:numPr>
          <w:ilvl w:val="1"/>
          <w:numId w:val="149"/>
        </w:numPr>
        <w:spacing w:after="0"/>
        <w:ind w:firstLineChars="0"/>
      </w:pPr>
      <w:bookmarkStart w:id="6" w:name="_Toc527373052"/>
      <w:bookmarkStart w:id="7" w:name="_Toc527474721"/>
      <w:bookmarkStart w:id="8" w:name="_Toc527475352"/>
      <w:bookmarkStart w:id="9" w:name="_Toc527475427"/>
      <w:bookmarkStart w:id="10" w:name="_Toc527539357"/>
      <w:bookmarkStart w:id="11" w:name="_Toc528149317"/>
      <w:bookmarkStart w:id="12" w:name="_Toc528160252"/>
      <w:bookmarkStart w:id="13" w:name="_Toc528160373"/>
      <w:bookmarkStart w:id="14" w:name="_Toc528250489"/>
      <w:bookmarkStart w:id="15" w:name="_Toc528334343"/>
      <w:bookmarkStart w:id="16" w:name="_Toc528334412"/>
      <w:bookmarkStart w:id="17" w:name="_Toc528570617"/>
      <w:bookmarkStart w:id="18" w:name="_Toc528571660"/>
      <w:bookmarkStart w:id="19" w:name="_Toc528572031"/>
      <w:bookmarkStart w:id="20" w:name="_Toc528581629"/>
      <w:r w:rsidRPr="00FA5CBF">
        <w:rPr>
          <w:lang w:eastAsia="zh-CN"/>
        </w:rPr>
        <w:t xml:space="preserve">Proposal 1: </w:t>
      </w:r>
      <w:r w:rsidR="00DE51DD" w:rsidRPr="00FA5CBF">
        <w:rPr>
          <w:lang w:eastAsia="zh-CN"/>
        </w:rPr>
        <w:t xml:space="preserve">The industrial indoor scenario description and modelling should be sufficiently generic and non-site-specific to allow efficient simulations and statistically stable simulation results. However, to capture the important impact of metallic clutter we propose to use explicit blocking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DE51DD" w:rsidRPr="00FA5CBF">
        <w:rPr>
          <w:lang w:eastAsia="zh-CN"/>
        </w:rPr>
        <w:t>modeling with a predefined density of the blockers.</w:t>
      </w:r>
    </w:p>
    <w:p w14:paraId="7673134E" w14:textId="67CB93EF" w:rsidR="00DE51DD" w:rsidRPr="00FA5CBF" w:rsidRDefault="005772E0" w:rsidP="00300738">
      <w:pPr>
        <w:pStyle w:val="ListParagraph"/>
        <w:numPr>
          <w:ilvl w:val="1"/>
          <w:numId w:val="149"/>
        </w:numPr>
        <w:spacing w:after="0"/>
        <w:ind w:firstLineChars="0"/>
      </w:pPr>
      <w:r w:rsidRPr="00FA5CBF">
        <w:rPr>
          <w:lang w:eastAsia="zh-CN"/>
        </w:rPr>
        <w:t xml:space="preserve">Proposal 2: </w:t>
      </w:r>
      <w:r w:rsidR="00DE51DD" w:rsidRPr="00FA5CBF">
        <w:rPr>
          <w:lang w:eastAsia="zh-CN"/>
        </w:rPr>
        <w:t xml:space="preserve">The model should target a wide frequency range, e.g. 0.5-100 GHz, to support future frequency ranges in 3GPP and potential deployments. </w:t>
      </w:r>
    </w:p>
    <w:p w14:paraId="37B88256" w14:textId="7B3E7F78" w:rsidR="00DE51DD" w:rsidRPr="00FA5CBF" w:rsidRDefault="005772E0" w:rsidP="00300738">
      <w:pPr>
        <w:pStyle w:val="ListParagraph"/>
        <w:numPr>
          <w:ilvl w:val="1"/>
          <w:numId w:val="149"/>
        </w:numPr>
        <w:spacing w:after="0"/>
        <w:ind w:firstLineChars="0"/>
      </w:pPr>
      <w:r w:rsidRPr="00FA5CBF">
        <w:rPr>
          <w:lang w:eastAsia="zh-CN"/>
        </w:rPr>
        <w:t xml:space="preserve">Proposal 3: </w:t>
      </w:r>
      <w:r w:rsidR="00DE51DD" w:rsidRPr="00FA5CBF">
        <w:rPr>
          <w:lang w:eastAsia="zh-CN"/>
        </w:rPr>
        <w:t>The literature review in section 2.3 and the observations from this should be taken into account in the formulation of a channel model for the indoor industrial scenario.</w:t>
      </w:r>
    </w:p>
    <w:p w14:paraId="1A7AF7F8" w14:textId="7CDA89FF" w:rsidR="00246002" w:rsidRDefault="00246002" w:rsidP="00300738">
      <w:pPr>
        <w:pStyle w:val="Heading2"/>
        <w:tabs>
          <w:tab w:val="clear" w:pos="3270"/>
        </w:tabs>
        <w:ind w:left="426" w:hanging="426"/>
      </w:pPr>
      <w:r w:rsidRPr="00246002">
        <w:t xml:space="preserve">NTT DOCOMO, INC. </w:t>
      </w:r>
      <w:hyperlink r:id="rId14" w:history="1">
        <w:r w:rsidRPr="00300738">
          <w:t>R1-1813337</w:t>
        </w:r>
      </w:hyperlink>
      <w:r w:rsidR="00F26DE1">
        <w:t xml:space="preserve"> [8]</w:t>
      </w:r>
    </w:p>
    <w:p w14:paraId="7A87B32A" w14:textId="77777777" w:rsidR="006671F6" w:rsidRPr="00246002" w:rsidRDefault="00246002" w:rsidP="00246002">
      <w:pPr>
        <w:numPr>
          <w:ilvl w:val="0"/>
          <w:numId w:val="153"/>
        </w:numPr>
        <w:rPr>
          <w:lang w:val="en-GB"/>
        </w:rPr>
      </w:pPr>
      <w:r w:rsidRPr="00246002">
        <w:rPr>
          <w:i/>
          <w:iCs/>
          <w:lang w:val="en-GB"/>
        </w:rPr>
        <w:t xml:space="preserve">Measurements in lab area at 3.35, 8.45 and 27.89 GHz </w:t>
      </w:r>
      <w:r w:rsidR="006671F6" w:rsidRPr="00246002">
        <w:rPr>
          <w:lang w:val="en-GB"/>
        </w:rPr>
        <w:tab/>
      </w:r>
      <w:r w:rsidR="006671F6" w:rsidRPr="00246002">
        <w:rPr>
          <w:lang w:val="en-GB"/>
        </w:rPr>
        <w:tab/>
        <w:t xml:space="preserve"> </w:t>
      </w:r>
    </w:p>
    <w:p w14:paraId="42F15CCD" w14:textId="77777777" w:rsidR="006671F6" w:rsidRPr="00246002" w:rsidRDefault="00246002" w:rsidP="00246002">
      <w:pPr>
        <w:numPr>
          <w:ilvl w:val="1"/>
          <w:numId w:val="153"/>
        </w:numPr>
        <w:rPr>
          <w:lang w:val="en-GB"/>
        </w:rPr>
      </w:pPr>
      <w:r w:rsidRPr="00246002">
        <w:rPr>
          <w:lang w:val="en-GB"/>
        </w:rPr>
        <w:t>Measurement  was performed in our lab which is not factory but has relatively large size and height</w:t>
      </w:r>
    </w:p>
    <w:p w14:paraId="4081F8C4" w14:textId="77777777" w:rsidR="006671F6" w:rsidRPr="00246002" w:rsidRDefault="00246002" w:rsidP="00246002">
      <w:pPr>
        <w:numPr>
          <w:ilvl w:val="1"/>
          <w:numId w:val="153"/>
        </w:numPr>
        <w:rPr>
          <w:lang w:val="en-GB"/>
        </w:rPr>
      </w:pPr>
      <w:r w:rsidRPr="00246002">
        <w:rPr>
          <w:lang w:val="en-GB"/>
        </w:rPr>
        <w:lastRenderedPageBreak/>
        <w:t>LOS and NLOS path loss</w:t>
      </w:r>
    </w:p>
    <w:p w14:paraId="55315E4E" w14:textId="77777777" w:rsidR="006671F6" w:rsidRPr="00246002" w:rsidRDefault="00246002" w:rsidP="00246002">
      <w:pPr>
        <w:numPr>
          <w:ilvl w:val="2"/>
          <w:numId w:val="153"/>
        </w:numPr>
        <w:rPr>
          <w:lang w:val="en-GB"/>
        </w:rPr>
      </w:pPr>
      <w:r w:rsidRPr="00246002">
        <w:rPr>
          <w:lang w:val="en-GB"/>
        </w:rPr>
        <w:t>Prediction accuracy of InH Office of 38.901 is evaluated using measurement data</w:t>
      </w:r>
    </w:p>
    <w:p w14:paraId="61FBADC7" w14:textId="38CC9D22" w:rsidR="006671F6" w:rsidRPr="00246002" w:rsidRDefault="00246002" w:rsidP="00246002">
      <w:pPr>
        <w:numPr>
          <w:ilvl w:val="2"/>
          <w:numId w:val="153"/>
        </w:numPr>
        <w:rPr>
          <w:lang w:val="en-GB"/>
        </w:rPr>
      </w:pPr>
      <w:r w:rsidRPr="00246002">
        <w:rPr>
          <w:lang w:val="en-GB"/>
        </w:rPr>
        <w:t xml:space="preserve">In LOS case, measurement results are relatively close to InH Office of </w:t>
      </w:r>
      <w:r w:rsidR="00466D18">
        <w:rPr>
          <w:lang w:val="en-GB"/>
        </w:rPr>
        <w:t>TR</w:t>
      </w:r>
      <w:r w:rsidRPr="00246002">
        <w:rPr>
          <w:lang w:val="en-GB"/>
        </w:rPr>
        <w:t xml:space="preserve">38.901. </w:t>
      </w:r>
    </w:p>
    <w:p w14:paraId="0F468429" w14:textId="63271A3A" w:rsidR="006671F6" w:rsidRPr="00246002" w:rsidRDefault="00246002" w:rsidP="00246002">
      <w:pPr>
        <w:numPr>
          <w:ilvl w:val="2"/>
          <w:numId w:val="153"/>
        </w:numPr>
        <w:rPr>
          <w:lang w:val="en-GB"/>
        </w:rPr>
      </w:pPr>
      <w:r w:rsidRPr="00246002">
        <w:rPr>
          <w:lang w:val="en-GB"/>
        </w:rPr>
        <w:t>In NLOS case, measure</w:t>
      </w:r>
      <w:r w:rsidR="005772E0">
        <w:rPr>
          <w:lang w:val="en-GB"/>
        </w:rPr>
        <w:t>ment results tend to be larger</w:t>
      </w:r>
      <w:r w:rsidRPr="00246002">
        <w:rPr>
          <w:lang w:val="en-GB"/>
        </w:rPr>
        <w:t xml:space="preserve"> than InH Office of </w:t>
      </w:r>
      <w:r w:rsidR="00466D18">
        <w:rPr>
          <w:lang w:val="en-GB"/>
        </w:rPr>
        <w:t>TR</w:t>
      </w:r>
      <w:r w:rsidRPr="00246002">
        <w:rPr>
          <w:lang w:val="en-GB"/>
        </w:rPr>
        <w:t>38.901.</w:t>
      </w:r>
    </w:p>
    <w:p w14:paraId="1F48DCB5" w14:textId="77777777" w:rsidR="006671F6" w:rsidRDefault="00246002" w:rsidP="00246002">
      <w:pPr>
        <w:numPr>
          <w:ilvl w:val="2"/>
          <w:numId w:val="153"/>
        </w:numPr>
        <w:rPr>
          <w:lang w:val="en-GB"/>
        </w:rPr>
      </w:pPr>
      <w:r w:rsidRPr="00246002">
        <w:rPr>
          <w:lang w:val="en-GB"/>
        </w:rPr>
        <w:t>Results show relatively good prediction in LOS and NLOS.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369"/>
        <w:gridCol w:w="1436"/>
        <w:gridCol w:w="2076"/>
      </w:tblGrid>
      <w:tr w:rsidR="00203539" w:rsidRPr="00147F39" w14:paraId="621D7E1D" w14:textId="77777777" w:rsidTr="00605C8A">
        <w:trPr>
          <w:cantSplit/>
          <w:trHeight w:val="751"/>
          <w:jc w:val="center"/>
        </w:trPr>
        <w:tc>
          <w:tcPr>
            <w:tcW w:w="0" w:type="auto"/>
            <w:shd w:val="clear" w:color="auto" w:fill="F2F2F2"/>
            <w:textDirection w:val="btLr"/>
            <w:vAlign w:val="center"/>
          </w:tcPr>
          <w:p w14:paraId="211FF8B9" w14:textId="77777777" w:rsidR="00203539" w:rsidRPr="00147F39" w:rsidRDefault="00203539" w:rsidP="00914AC9">
            <w:pPr>
              <w:pStyle w:val="TAH"/>
              <w:ind w:left="113" w:right="113"/>
              <w:rPr>
                <w:szCs w:val="18"/>
                <w:lang w:eastAsia="ko-KR"/>
              </w:rPr>
            </w:pPr>
            <w:r w:rsidRPr="00147F39">
              <w:rPr>
                <w:rFonts w:hint="eastAsia"/>
                <w:szCs w:val="18"/>
                <w:lang w:eastAsia="ko-KR"/>
              </w:rPr>
              <w:t>LOS</w:t>
            </w:r>
          </w:p>
        </w:tc>
        <w:tc>
          <w:tcPr>
            <w:tcW w:w="5369" w:type="dxa"/>
            <w:vAlign w:val="center"/>
          </w:tcPr>
          <w:p w14:paraId="62959790" w14:textId="77777777" w:rsidR="00203539" w:rsidRPr="00147F39" w:rsidRDefault="00203539" w:rsidP="00914AC9">
            <w:pPr>
              <w:spacing w:after="0"/>
              <w:rPr>
                <w:rFonts w:ascii="Arial" w:hAnsi="Arial" w:cs="Arial"/>
                <w:sz w:val="18"/>
                <w:szCs w:val="18"/>
              </w:rPr>
            </w:pPr>
            <w:r w:rsidRPr="00147F39">
              <w:rPr>
                <w:rFonts w:ascii="Arial" w:hAnsi="Arial" w:cs="Arial"/>
                <w:position w:val="-12"/>
                <w:sz w:val="18"/>
                <w:szCs w:val="18"/>
              </w:rPr>
              <w:object w:dxaOrig="4540" w:dyaOrig="360" w14:anchorId="0A11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18.25pt" o:ole="">
                  <v:imagedata r:id="rId15" o:title=""/>
                </v:shape>
                <o:OLEObject Type="Embed" ProgID="Equation.3" ShapeID="_x0000_i1025" DrawAspect="Content" ObjectID="_1618424565" r:id="rId16"/>
              </w:object>
            </w:r>
          </w:p>
        </w:tc>
        <w:tc>
          <w:tcPr>
            <w:tcW w:w="1436" w:type="dxa"/>
            <w:vAlign w:val="center"/>
          </w:tcPr>
          <w:p w14:paraId="1FE45EA9" w14:textId="77777777" w:rsidR="00203539" w:rsidRPr="00147F39" w:rsidRDefault="00203539" w:rsidP="00914AC9">
            <w:pPr>
              <w:pStyle w:val="TAL"/>
              <w:jc w:val="center"/>
              <w:rPr>
                <w:rFonts w:cs="Arial"/>
                <w:i/>
                <w:szCs w:val="18"/>
              </w:rPr>
            </w:pPr>
            <w:r w:rsidRPr="00147F39">
              <w:rPr>
                <w:rFonts w:cs="Arial"/>
                <w:position w:val="-12"/>
                <w:szCs w:val="18"/>
              </w:rPr>
              <w:object w:dxaOrig="740" w:dyaOrig="360" w14:anchorId="68061C24">
                <v:shape id="_x0000_i1026" type="#_x0000_t75" style="width:38.8pt;height:18.25pt" o:ole="">
                  <v:imagedata r:id="rId17" o:title=""/>
                </v:shape>
                <o:OLEObject Type="Embed" ProgID="Equation.3" ShapeID="_x0000_i1026" DrawAspect="Content" ObjectID="_1618424566" r:id="rId18"/>
              </w:object>
            </w:r>
          </w:p>
        </w:tc>
        <w:tc>
          <w:tcPr>
            <w:tcW w:w="2076" w:type="dxa"/>
            <w:vAlign w:val="center"/>
          </w:tcPr>
          <w:p w14:paraId="171029BA" w14:textId="77777777" w:rsidR="00203539" w:rsidRPr="00147F39" w:rsidRDefault="00203539" w:rsidP="00914AC9">
            <w:pPr>
              <w:pStyle w:val="TAL"/>
              <w:rPr>
                <w:rFonts w:cs="Arial"/>
                <w:szCs w:val="18"/>
                <w:lang w:val="fr-FR" w:eastAsia="ko-KR"/>
              </w:rPr>
            </w:pPr>
            <w:r w:rsidRPr="00147F39">
              <w:rPr>
                <w:rFonts w:cs="Arial"/>
                <w:position w:val="-12"/>
                <w:szCs w:val="18"/>
              </w:rPr>
              <w:object w:dxaOrig="1680" w:dyaOrig="360" w14:anchorId="4D726D17">
                <v:shape id="_x0000_i1027" type="#_x0000_t75" style="width:83.7pt;height:18.25pt" o:ole="">
                  <v:imagedata r:id="rId19" o:title=""/>
                </v:shape>
                <o:OLEObject Type="Embed" ProgID="Equation.3" ShapeID="_x0000_i1027" DrawAspect="Content" ObjectID="_1618424567" r:id="rId20"/>
              </w:object>
            </w:r>
          </w:p>
        </w:tc>
      </w:tr>
      <w:tr w:rsidR="00203539" w:rsidRPr="00147F39" w14:paraId="120A4DEE" w14:textId="77777777" w:rsidTr="00605C8A">
        <w:trPr>
          <w:cantSplit/>
          <w:jc w:val="center"/>
        </w:trPr>
        <w:tc>
          <w:tcPr>
            <w:tcW w:w="0" w:type="auto"/>
            <w:shd w:val="clear" w:color="auto" w:fill="F2F2F2"/>
            <w:textDirection w:val="btLr"/>
            <w:vAlign w:val="center"/>
          </w:tcPr>
          <w:p w14:paraId="207C0B8F" w14:textId="77777777" w:rsidR="00203539" w:rsidRPr="00147F39" w:rsidRDefault="00203539" w:rsidP="00914AC9">
            <w:pPr>
              <w:pStyle w:val="TAH"/>
              <w:ind w:left="113" w:right="113"/>
              <w:rPr>
                <w:szCs w:val="18"/>
                <w:lang w:eastAsia="ko-KR"/>
              </w:rPr>
            </w:pPr>
            <w:r w:rsidRPr="00147F39">
              <w:rPr>
                <w:szCs w:val="18"/>
                <w:lang w:eastAsia="ko-KR"/>
              </w:rPr>
              <w:t>N</w:t>
            </w:r>
            <w:r w:rsidRPr="00147F39">
              <w:rPr>
                <w:rFonts w:hint="eastAsia"/>
                <w:szCs w:val="18"/>
                <w:lang w:eastAsia="ko-KR"/>
              </w:rPr>
              <w:t>LOS</w:t>
            </w:r>
          </w:p>
        </w:tc>
        <w:tc>
          <w:tcPr>
            <w:tcW w:w="5369" w:type="dxa"/>
            <w:vAlign w:val="center"/>
          </w:tcPr>
          <w:p w14:paraId="51D42B70" w14:textId="77777777" w:rsidR="00203539" w:rsidRPr="00147F39" w:rsidRDefault="00203539" w:rsidP="00914AC9">
            <w:pPr>
              <w:spacing w:after="0"/>
              <w:rPr>
                <w:rFonts w:ascii="Arial" w:hAnsi="Arial" w:cs="Arial"/>
                <w:sz w:val="18"/>
                <w:szCs w:val="18"/>
                <w:lang w:eastAsia="ko-KR"/>
              </w:rPr>
            </w:pPr>
            <w:r w:rsidRPr="00147F39">
              <w:rPr>
                <w:rFonts w:ascii="Arial" w:hAnsi="Arial" w:cs="Arial"/>
                <w:position w:val="-12"/>
                <w:sz w:val="18"/>
                <w:szCs w:val="18"/>
              </w:rPr>
              <w:object w:dxaOrig="3780" w:dyaOrig="360" w14:anchorId="39CFE74B">
                <v:shape id="_x0000_i1028" type="#_x0000_t75" style="width:189.35pt;height:18.25pt" o:ole="">
                  <v:imagedata r:id="rId21" o:title=""/>
                </v:shape>
                <o:OLEObject Type="Embed" ProgID="Equation.3" ShapeID="_x0000_i1028" DrawAspect="Content" ObjectID="_1618424568" r:id="rId22"/>
              </w:object>
            </w:r>
          </w:p>
          <w:p w14:paraId="53935442" w14:textId="77777777" w:rsidR="00203539" w:rsidRPr="00147F39" w:rsidRDefault="00203539" w:rsidP="00914AC9">
            <w:pPr>
              <w:spacing w:after="0"/>
              <w:rPr>
                <w:rFonts w:ascii="Arial" w:hAnsi="Arial" w:cs="Arial"/>
                <w:sz w:val="18"/>
                <w:szCs w:val="18"/>
              </w:rPr>
            </w:pPr>
            <w:r w:rsidRPr="00147F39">
              <w:rPr>
                <w:rFonts w:ascii="Arial" w:hAnsi="Arial" w:cs="Arial"/>
                <w:position w:val="-12"/>
                <w:sz w:val="18"/>
                <w:szCs w:val="18"/>
              </w:rPr>
              <w:object w:dxaOrig="4880" w:dyaOrig="360" w14:anchorId="77E8FD36">
                <v:shape id="_x0000_i1029" type="#_x0000_t75" style="width:248.25pt;height:17.3pt" o:ole="">
                  <v:imagedata r:id="rId23" o:title=""/>
                </v:shape>
                <o:OLEObject Type="Embed" ProgID="Equation.3" ShapeID="_x0000_i1029" DrawAspect="Content" ObjectID="_1618424569" r:id="rId24"/>
              </w:object>
            </w:r>
          </w:p>
        </w:tc>
        <w:tc>
          <w:tcPr>
            <w:tcW w:w="1436" w:type="dxa"/>
            <w:vAlign w:val="center"/>
          </w:tcPr>
          <w:p w14:paraId="56144962" w14:textId="77777777" w:rsidR="00203539" w:rsidRPr="00147F39" w:rsidRDefault="00203539" w:rsidP="00914AC9">
            <w:pPr>
              <w:pStyle w:val="TAL"/>
              <w:jc w:val="center"/>
              <w:rPr>
                <w:rFonts w:cs="Arial"/>
                <w:i/>
                <w:szCs w:val="18"/>
              </w:rPr>
            </w:pPr>
            <w:r w:rsidRPr="00147F39">
              <w:rPr>
                <w:rFonts w:cs="Arial"/>
                <w:position w:val="-12"/>
                <w:szCs w:val="18"/>
              </w:rPr>
              <w:object w:dxaOrig="1040" w:dyaOrig="360" w14:anchorId="40470012">
                <v:shape id="_x0000_i1030" type="#_x0000_t75" style="width:50.5pt;height:18.25pt" o:ole="">
                  <v:imagedata r:id="rId25" o:title=""/>
                </v:shape>
                <o:OLEObject Type="Embed" ProgID="Equation.3" ShapeID="_x0000_i1030" DrawAspect="Content" ObjectID="_1618424570" r:id="rId26"/>
              </w:object>
            </w:r>
          </w:p>
        </w:tc>
        <w:tc>
          <w:tcPr>
            <w:tcW w:w="2076" w:type="dxa"/>
            <w:vAlign w:val="center"/>
          </w:tcPr>
          <w:p w14:paraId="63501389" w14:textId="77777777" w:rsidR="00203539" w:rsidRPr="00147F39" w:rsidRDefault="00203539" w:rsidP="00914AC9">
            <w:pPr>
              <w:pStyle w:val="TAL"/>
              <w:rPr>
                <w:rFonts w:cs="Arial"/>
                <w:szCs w:val="18"/>
                <w:lang w:val="fr-FR" w:eastAsia="ko-KR"/>
              </w:rPr>
            </w:pPr>
            <w:r w:rsidRPr="00147F39">
              <w:rPr>
                <w:rFonts w:cs="Arial"/>
                <w:position w:val="-12"/>
                <w:szCs w:val="18"/>
              </w:rPr>
              <w:object w:dxaOrig="1680" w:dyaOrig="360" w14:anchorId="7EDA8B53">
                <v:shape id="_x0000_i1031" type="#_x0000_t75" style="width:83.7pt;height:18.25pt" o:ole="">
                  <v:imagedata r:id="rId19" o:title=""/>
                </v:shape>
                <o:OLEObject Type="Embed" ProgID="Equation.3" ShapeID="_x0000_i1031" DrawAspect="Content" ObjectID="_1618424571" r:id="rId27"/>
              </w:object>
            </w:r>
          </w:p>
        </w:tc>
      </w:tr>
    </w:tbl>
    <w:p w14:paraId="39F5141F" w14:textId="485C050C" w:rsidR="00203539" w:rsidRPr="00246002" w:rsidRDefault="00203539" w:rsidP="00605C8A">
      <w:pPr>
        <w:ind w:left="2160"/>
        <w:rPr>
          <w:lang w:val="en-GB"/>
        </w:rPr>
      </w:pPr>
    </w:p>
    <w:p w14:paraId="62B652A0" w14:textId="394217F5" w:rsidR="00246002" w:rsidRDefault="00246002" w:rsidP="00300738">
      <w:pPr>
        <w:pStyle w:val="Heading2"/>
        <w:tabs>
          <w:tab w:val="clear" w:pos="3270"/>
        </w:tabs>
        <w:ind w:left="426" w:hanging="426"/>
      </w:pPr>
      <w:r w:rsidRPr="00246002">
        <w:t xml:space="preserve">Qualcomm Incorporated </w:t>
      </w:r>
      <w:hyperlink r:id="rId28" w:history="1">
        <w:r w:rsidRPr="00300738">
          <w:t>R1-1813453</w:t>
        </w:r>
      </w:hyperlink>
      <w:r w:rsidR="00F26DE1">
        <w:t xml:space="preserve"> [9]</w:t>
      </w:r>
    </w:p>
    <w:p w14:paraId="078CBDAA" w14:textId="77777777" w:rsidR="006671F6" w:rsidRPr="00246002" w:rsidRDefault="00246002" w:rsidP="00246002">
      <w:pPr>
        <w:numPr>
          <w:ilvl w:val="0"/>
          <w:numId w:val="155"/>
        </w:numPr>
        <w:rPr>
          <w:lang w:val="en-GB"/>
        </w:rPr>
      </w:pPr>
      <w:r w:rsidRPr="00246002">
        <w:rPr>
          <w:i/>
          <w:iCs/>
          <w:lang w:val="en-GB"/>
        </w:rPr>
        <w:t xml:space="preserve">Literature review at 0.9-5.2 GHz </w:t>
      </w:r>
      <w:r w:rsidR="006671F6" w:rsidRPr="00246002">
        <w:rPr>
          <w:lang w:val="en-GB"/>
        </w:rPr>
        <w:tab/>
      </w:r>
      <w:r w:rsidR="006671F6" w:rsidRPr="00246002">
        <w:rPr>
          <w:lang w:val="en-GB"/>
        </w:rPr>
        <w:tab/>
        <w:t xml:space="preserve"> </w:t>
      </w:r>
    </w:p>
    <w:p w14:paraId="3D54C7B3" w14:textId="5F5B7AEC" w:rsidR="006671F6" w:rsidRDefault="0054326E" w:rsidP="00246002">
      <w:pPr>
        <w:numPr>
          <w:ilvl w:val="1"/>
          <w:numId w:val="155"/>
        </w:numPr>
        <w:rPr>
          <w:lang w:val="en-GB"/>
        </w:rPr>
      </w:pPr>
      <w:r>
        <w:rPr>
          <w:lang w:val="en-GB"/>
        </w:rPr>
        <w:t xml:space="preserve">Many studies have observed low </w:t>
      </w:r>
      <w:r w:rsidR="00246002" w:rsidRPr="00246002">
        <w:rPr>
          <w:lang w:val="en-GB"/>
        </w:rPr>
        <w:t>path</w:t>
      </w:r>
      <w:r>
        <w:rPr>
          <w:lang w:val="en-GB"/>
        </w:rPr>
        <w:t xml:space="preserve"> </w:t>
      </w:r>
      <w:r w:rsidR="00246002" w:rsidRPr="00246002">
        <w:rPr>
          <w:lang w:val="en-GB"/>
        </w:rPr>
        <w:t>loss exponent (1.5-2.5) in indoor industrial environment caused by wave-guide effects, especially in the near field. On the other hand, the presence of sizable number of objects can often lead to non-line-of-sight propagation, which can have higher path</w:t>
      </w:r>
      <w:r>
        <w:rPr>
          <w:lang w:val="en-GB"/>
        </w:rPr>
        <w:t xml:space="preserve"> </w:t>
      </w:r>
      <w:r w:rsidR="00246002" w:rsidRPr="00246002">
        <w:rPr>
          <w:lang w:val="en-GB"/>
        </w:rPr>
        <w:t>loss. This has motivated several papers to propose path</w:t>
      </w:r>
      <w:r>
        <w:rPr>
          <w:lang w:val="en-GB"/>
        </w:rPr>
        <w:t xml:space="preserve"> </w:t>
      </w:r>
      <w:r w:rsidR="00246002" w:rsidRPr="00246002">
        <w:rPr>
          <w:lang w:val="en-GB"/>
        </w:rPr>
        <w:t>loss models with slope change.</w:t>
      </w:r>
    </w:p>
    <w:p w14:paraId="787DE68E" w14:textId="77777777" w:rsidR="006671F6" w:rsidRDefault="00246002" w:rsidP="00246002">
      <w:pPr>
        <w:numPr>
          <w:ilvl w:val="1"/>
          <w:numId w:val="155"/>
        </w:numPr>
        <w:rPr>
          <w:lang w:val="en-GB"/>
        </w:rPr>
      </w:pPr>
      <w:r w:rsidRPr="00246002">
        <w:rPr>
          <w:lang w:val="en-GB"/>
        </w:rPr>
        <w:t>The presence of many metallic/concrete objects in an industrial environment also can lead to higher shadowing than in a typical indoor office/residential environment.</w:t>
      </w:r>
    </w:p>
    <w:p w14:paraId="1102CF33" w14:textId="77777777" w:rsidR="00A84349" w:rsidRPr="00A84349" w:rsidRDefault="00A84349">
      <w:pPr>
        <w:numPr>
          <w:ilvl w:val="1"/>
          <w:numId w:val="155"/>
        </w:numPr>
        <w:rPr>
          <w:lang w:val="en-GB"/>
        </w:rPr>
      </w:pPr>
      <w:r>
        <w:rPr>
          <w:rFonts w:asciiTheme="majorBidi" w:hAnsiTheme="majorBidi" w:cstheme="majorBidi"/>
          <w:bCs/>
          <w:szCs w:val="24"/>
        </w:rPr>
        <w:t>Higher shadowing also has been observed in several other measurement campaigns in different factory setups.</w:t>
      </w:r>
    </w:p>
    <w:p w14:paraId="33D38383" w14:textId="794CF7AB" w:rsidR="006671F6" w:rsidRDefault="00246002" w:rsidP="00246002">
      <w:pPr>
        <w:numPr>
          <w:ilvl w:val="1"/>
          <w:numId w:val="155"/>
        </w:numPr>
        <w:rPr>
          <w:lang w:val="en-GB"/>
        </w:rPr>
      </w:pPr>
      <w:r w:rsidRPr="00246002">
        <w:rPr>
          <w:lang w:val="en-GB"/>
        </w:rPr>
        <w:t>Another aspect is of shadowing decorrelation distance, which has been observed in to be between 0.2</w:t>
      </w:r>
      <w:r w:rsidR="0054326E">
        <w:rPr>
          <w:lang w:val="en-GB"/>
        </w:rPr>
        <w:t xml:space="preserve"> </w:t>
      </w:r>
      <w:r w:rsidRPr="00246002">
        <w:rPr>
          <w:lang w:val="en-GB"/>
        </w:rPr>
        <w:t>m and 5.3</w:t>
      </w:r>
      <w:r w:rsidR="0054326E">
        <w:rPr>
          <w:lang w:val="en-GB"/>
        </w:rPr>
        <w:t xml:space="preserve"> </w:t>
      </w:r>
      <w:r w:rsidRPr="00246002">
        <w:rPr>
          <w:lang w:val="en-GB"/>
        </w:rPr>
        <w:t>m for the aforementioned frequencies and different types of topologies – The lower part of the range implies that there can be significant variation in the shadowing conditions over short distances. Consequently, there can be a large rate of change in path</w:t>
      </w:r>
      <w:r w:rsidR="0054326E">
        <w:rPr>
          <w:lang w:val="en-GB"/>
        </w:rPr>
        <w:t xml:space="preserve"> </w:t>
      </w:r>
      <w:r w:rsidRPr="00246002">
        <w:rPr>
          <w:lang w:val="en-GB"/>
        </w:rPr>
        <w:t>loss due to even limited movement of the UE and/or in the surrounding environment (e.g., robotic arm, AGV, etc.).</w:t>
      </w:r>
    </w:p>
    <w:p w14:paraId="546903F7" w14:textId="77777777" w:rsidR="00A84349" w:rsidRPr="00300738" w:rsidRDefault="00A84349" w:rsidP="00300738">
      <w:pPr>
        <w:numPr>
          <w:ilvl w:val="0"/>
          <w:numId w:val="149"/>
        </w:numPr>
        <w:rPr>
          <w:rFonts w:asciiTheme="majorBidi" w:hAnsiTheme="majorBidi" w:cstheme="majorBidi"/>
          <w:bCs/>
          <w:szCs w:val="24"/>
        </w:rPr>
      </w:pPr>
      <w:r w:rsidRPr="00300738">
        <w:rPr>
          <w:lang w:val="en-GB" w:eastAsia="zh-CN"/>
        </w:rPr>
        <w:t>Proposal</w:t>
      </w:r>
      <w:r>
        <w:rPr>
          <w:lang w:val="en-GB" w:eastAsia="zh-CN"/>
        </w:rPr>
        <w:t>:</w:t>
      </w:r>
      <w:r w:rsidRPr="00A84349">
        <w:rPr>
          <w:b/>
        </w:rPr>
        <w:t xml:space="preserve"> </w:t>
      </w:r>
    </w:p>
    <w:p w14:paraId="5BCA1097" w14:textId="0DB5A4CD" w:rsidR="00A84349" w:rsidRPr="00FA5CBF" w:rsidRDefault="00A84349" w:rsidP="00300738">
      <w:pPr>
        <w:numPr>
          <w:ilvl w:val="1"/>
          <w:numId w:val="149"/>
        </w:numPr>
        <w:rPr>
          <w:rFonts w:asciiTheme="majorBidi" w:hAnsiTheme="majorBidi" w:cstheme="majorBidi"/>
          <w:bCs/>
          <w:szCs w:val="24"/>
        </w:rPr>
      </w:pPr>
      <w:r w:rsidRPr="00FA5CBF">
        <w:t>Study the impact of the various peculiar characteristics of indoor industrial environment reported in literature. Specifically, consider the need for additional modeling for path</w:t>
      </w:r>
      <w:r w:rsidR="0054326E">
        <w:t xml:space="preserve"> </w:t>
      </w:r>
      <w:r w:rsidRPr="00FA5CBF">
        <w:t>loss, shadowing, spatial correlation, rate of path</w:t>
      </w:r>
      <w:r w:rsidR="0054326E">
        <w:t xml:space="preserve"> </w:t>
      </w:r>
      <w:r w:rsidRPr="00FA5CBF">
        <w:t>loss change, delay spread, types of multipath components, among others.</w:t>
      </w:r>
    </w:p>
    <w:p w14:paraId="71EB6657" w14:textId="77777777" w:rsidR="00A84349" w:rsidRPr="00246002" w:rsidRDefault="00A84349" w:rsidP="00300738">
      <w:pPr>
        <w:ind w:left="1080"/>
        <w:rPr>
          <w:lang w:val="en-GB"/>
        </w:rPr>
      </w:pPr>
    </w:p>
    <w:p w14:paraId="6EC2109D" w14:textId="379DE45A" w:rsidR="00246002" w:rsidRDefault="001A5B93" w:rsidP="00300738">
      <w:pPr>
        <w:pStyle w:val="Heading2"/>
        <w:tabs>
          <w:tab w:val="clear" w:pos="3270"/>
        </w:tabs>
        <w:ind w:left="426" w:hanging="426"/>
      </w:pPr>
      <w:r w:rsidRPr="001A5B93">
        <w:t xml:space="preserve">Huawei, HiSilicon </w:t>
      </w:r>
      <w:hyperlink r:id="rId29" w:history="1">
        <w:r w:rsidRPr="00300738">
          <w:t>R1-1813680</w:t>
        </w:r>
      </w:hyperlink>
      <w:r w:rsidR="00F26DE1">
        <w:t xml:space="preserve"> [10]</w:t>
      </w:r>
    </w:p>
    <w:p w14:paraId="26043E5D" w14:textId="77777777" w:rsidR="006671F6" w:rsidRPr="001A5B93" w:rsidRDefault="001A5B93" w:rsidP="001A5B93">
      <w:pPr>
        <w:numPr>
          <w:ilvl w:val="0"/>
          <w:numId w:val="157"/>
        </w:numPr>
        <w:rPr>
          <w:lang w:val="en-GB"/>
        </w:rPr>
      </w:pPr>
      <w:r w:rsidRPr="001A5B93">
        <w:rPr>
          <w:i/>
          <w:iCs/>
          <w:lang w:val="en-GB"/>
        </w:rPr>
        <w:t xml:space="preserve">Literature review at 25 MHz-5.2 GHz </w:t>
      </w:r>
      <w:r w:rsidR="006671F6" w:rsidRPr="001A5B93">
        <w:rPr>
          <w:lang w:val="en-GB"/>
        </w:rPr>
        <w:tab/>
      </w:r>
      <w:r w:rsidR="006671F6" w:rsidRPr="001A5B93">
        <w:rPr>
          <w:lang w:val="en-GB"/>
        </w:rPr>
        <w:tab/>
        <w:t xml:space="preserve"> </w:t>
      </w:r>
    </w:p>
    <w:p w14:paraId="0BD93BD9" w14:textId="77777777" w:rsidR="006671F6" w:rsidRPr="001A5B93" w:rsidRDefault="001A5B93" w:rsidP="001A5B93">
      <w:pPr>
        <w:numPr>
          <w:ilvl w:val="1"/>
          <w:numId w:val="157"/>
        </w:numPr>
        <w:rPr>
          <w:lang w:val="en-GB"/>
        </w:rPr>
      </w:pPr>
      <w:r w:rsidRPr="001A5B93">
        <w:rPr>
          <w:lang w:val="en-GB"/>
        </w:rPr>
        <w:t>A number of narrowband indoor channel measurements in various industrial settings have been conducted over the past few years. The reported measured path-loss parameters show significant variations with the environment, frequency, and link configuration</w:t>
      </w:r>
    </w:p>
    <w:p w14:paraId="27D9A0F1" w14:textId="1B2ABB6A" w:rsidR="006671F6" w:rsidRPr="00D87611" w:rsidRDefault="001A5B93" w:rsidP="001A5B93">
      <w:pPr>
        <w:numPr>
          <w:ilvl w:val="2"/>
          <w:numId w:val="157"/>
        </w:numPr>
        <w:rPr>
          <w:lang w:val="en-GB"/>
        </w:rPr>
      </w:pPr>
      <w:r w:rsidRPr="001A5B93">
        <w:rPr>
          <w:lang w:val="en-GB"/>
        </w:rPr>
        <w:t>I</w:t>
      </w:r>
      <w:r w:rsidRPr="00D87611">
        <w:rPr>
          <w:lang w:val="en-GB"/>
        </w:rPr>
        <w:t>n [</w:t>
      </w:r>
      <w:r w:rsidR="00E41386" w:rsidRPr="00300738">
        <w:rPr>
          <w:lang w:val="en-GB"/>
        </w:rPr>
        <w:t>1</w:t>
      </w:r>
      <w:r w:rsidR="00F26DE1">
        <w:rPr>
          <w:lang w:val="en-GB"/>
        </w:rPr>
        <w:t>4</w:t>
      </w:r>
      <w:r w:rsidRPr="00D87611">
        <w:rPr>
          <w:lang w:val="en-GB"/>
        </w:rPr>
        <w:t xml:space="preserve">], measurements were done in an industrial facility at 2.4 GHz. Path-loss exponents of 1.6 and 3.73 for line-of-sight (LOS) and non-LOS (NLOS) scenarios were found, respectively. </w:t>
      </w:r>
    </w:p>
    <w:p w14:paraId="62FFFE5D" w14:textId="51647F97" w:rsidR="006671F6" w:rsidRPr="00D87611" w:rsidRDefault="001A5B93" w:rsidP="001A5B93">
      <w:pPr>
        <w:numPr>
          <w:ilvl w:val="2"/>
          <w:numId w:val="157"/>
        </w:numPr>
        <w:rPr>
          <w:lang w:val="en-GB"/>
        </w:rPr>
      </w:pPr>
      <w:r w:rsidRPr="00D87611">
        <w:rPr>
          <w:lang w:val="en-GB"/>
        </w:rPr>
        <w:t>Three other indoor industrial measurements with LOS scenario, path-loss exponents of 1.1 for the chemical pulp and cable factories, and 1.86 for nuclear power plant were reported in [</w:t>
      </w:r>
      <w:r w:rsidR="00E41386" w:rsidRPr="00300738">
        <w:rPr>
          <w:lang w:val="en-GB"/>
        </w:rPr>
        <w:t>1</w:t>
      </w:r>
      <w:r w:rsidR="00F26DE1">
        <w:rPr>
          <w:lang w:val="en-GB"/>
        </w:rPr>
        <w:t>5</w:t>
      </w:r>
      <w:r w:rsidRPr="00D87611">
        <w:rPr>
          <w:lang w:val="en-GB"/>
        </w:rPr>
        <w:t xml:space="preserve">]. </w:t>
      </w:r>
    </w:p>
    <w:p w14:paraId="11CE1433" w14:textId="177F9288" w:rsidR="006671F6" w:rsidRPr="00D87611" w:rsidRDefault="001A5B93" w:rsidP="001A5B93">
      <w:pPr>
        <w:numPr>
          <w:ilvl w:val="2"/>
          <w:numId w:val="157"/>
        </w:numPr>
        <w:rPr>
          <w:lang w:val="en-GB"/>
        </w:rPr>
      </w:pPr>
      <w:r w:rsidRPr="00D87611">
        <w:rPr>
          <w:lang w:val="en-GB"/>
        </w:rPr>
        <w:lastRenderedPageBreak/>
        <w:t>Luo et al. [</w:t>
      </w:r>
      <w:r w:rsidR="00E41386" w:rsidRPr="00300738">
        <w:rPr>
          <w:lang w:val="en-GB"/>
        </w:rPr>
        <w:t>1</w:t>
      </w:r>
      <w:r w:rsidR="00F26DE1">
        <w:rPr>
          <w:lang w:val="en-GB"/>
        </w:rPr>
        <w:t>6</w:t>
      </w:r>
      <w:r w:rsidRPr="00D87611">
        <w:rPr>
          <w:lang w:val="en-GB"/>
        </w:rPr>
        <w:t xml:space="preserve">] reported path-loss parameters at 2.4 and 5.8 GHz from a test-bed emulating an oil rig installation with LOS and NLOS scenarios. </w:t>
      </w:r>
    </w:p>
    <w:p w14:paraId="29E996E9" w14:textId="14253A9C" w:rsidR="006671F6" w:rsidRPr="00D87611" w:rsidRDefault="001A5B93" w:rsidP="001A5B93">
      <w:pPr>
        <w:numPr>
          <w:ilvl w:val="2"/>
          <w:numId w:val="157"/>
        </w:numPr>
        <w:rPr>
          <w:lang w:val="en-GB"/>
        </w:rPr>
      </w:pPr>
      <w:r w:rsidRPr="00D87611">
        <w:rPr>
          <w:lang w:val="en-GB"/>
        </w:rPr>
        <w:t>Measurement results of excess path loss from highly reflective environments (an oil refinery and automobile assembly plant) for 25 MHz–18 GHz signals were also reported in [</w:t>
      </w:r>
      <w:r w:rsidR="00E41386" w:rsidRPr="00300738">
        <w:rPr>
          <w:lang w:val="en-GB"/>
        </w:rPr>
        <w:t>1</w:t>
      </w:r>
      <w:r w:rsidR="00F26DE1">
        <w:rPr>
          <w:lang w:val="en-GB"/>
        </w:rPr>
        <w:t>7</w:t>
      </w:r>
      <w:r w:rsidRPr="00D87611">
        <w:rPr>
          <w:lang w:val="en-GB"/>
        </w:rPr>
        <w:t xml:space="preserve">]. </w:t>
      </w:r>
    </w:p>
    <w:p w14:paraId="014F2CD5" w14:textId="734625EC" w:rsidR="006671F6" w:rsidRPr="00D87611" w:rsidRDefault="001A5B93" w:rsidP="001A5B93">
      <w:pPr>
        <w:numPr>
          <w:ilvl w:val="2"/>
          <w:numId w:val="157"/>
        </w:numPr>
        <w:rPr>
          <w:lang w:val="en-GB"/>
        </w:rPr>
      </w:pPr>
      <w:r w:rsidRPr="00D87611">
        <w:rPr>
          <w:lang w:val="en-GB"/>
        </w:rPr>
        <w:t>In [1</w:t>
      </w:r>
      <w:r w:rsidR="00F26DE1">
        <w:rPr>
          <w:lang w:val="en-GB"/>
        </w:rPr>
        <w:t>8</w:t>
      </w:r>
      <w:r w:rsidRPr="00D87611">
        <w:rPr>
          <w:lang w:val="en-GB"/>
        </w:rPr>
        <w:t xml:space="preserve">], path-loss parameters for various industrial topographies, at 900, 2400, and 5200 MHz, are reported. </w:t>
      </w:r>
    </w:p>
    <w:p w14:paraId="5577A618" w14:textId="6529B1DD" w:rsidR="006671F6" w:rsidRPr="00D87611" w:rsidRDefault="001A5B93" w:rsidP="001A5B93">
      <w:pPr>
        <w:numPr>
          <w:ilvl w:val="2"/>
          <w:numId w:val="157"/>
        </w:numPr>
        <w:rPr>
          <w:lang w:val="en-GB"/>
        </w:rPr>
      </w:pPr>
      <w:r w:rsidRPr="00D87611">
        <w:rPr>
          <w:lang w:val="en-GB"/>
        </w:rPr>
        <w:t>Similar results obtained from three different industrial indoor environments, at 900, 1600, and 2450 MHz, are presented in [1</w:t>
      </w:r>
      <w:r w:rsidR="00F26DE1">
        <w:rPr>
          <w:lang w:val="en-GB"/>
        </w:rPr>
        <w:t>9</w:t>
      </w:r>
      <w:r w:rsidRPr="00D87611">
        <w:rPr>
          <w:lang w:val="en-GB"/>
        </w:rPr>
        <w:t xml:space="preserve">]. </w:t>
      </w:r>
    </w:p>
    <w:p w14:paraId="6A2BC1D5" w14:textId="13C9999C" w:rsidR="006671F6" w:rsidRDefault="001A5B93" w:rsidP="001A5B93">
      <w:pPr>
        <w:numPr>
          <w:ilvl w:val="2"/>
          <w:numId w:val="157"/>
        </w:numPr>
        <w:rPr>
          <w:lang w:val="en-GB"/>
        </w:rPr>
      </w:pPr>
      <w:r w:rsidRPr="00D87611">
        <w:rPr>
          <w:lang w:val="en-GB"/>
        </w:rPr>
        <w:t>Gungor et al. [</w:t>
      </w:r>
      <w:r w:rsidR="00F26DE1">
        <w:rPr>
          <w:lang w:val="en-GB"/>
        </w:rPr>
        <w:t>20</w:t>
      </w:r>
      <w:r w:rsidRPr="00D87611">
        <w:rPr>
          <w:lang w:val="en-GB"/>
        </w:rPr>
        <w:t>] reported</w:t>
      </w:r>
      <w:r w:rsidRPr="001A5B93">
        <w:rPr>
          <w:lang w:val="en-GB"/>
        </w:rPr>
        <w:t xml:space="preserve"> path</w:t>
      </w:r>
      <w:r w:rsidR="00D87611">
        <w:rPr>
          <w:rFonts w:hint="eastAsia"/>
          <w:lang w:val="en-GB" w:eastAsia="zh-CN"/>
        </w:rPr>
        <w:t xml:space="preserve"> </w:t>
      </w:r>
      <w:r w:rsidRPr="001A5B93">
        <w:rPr>
          <w:lang w:val="en-GB"/>
        </w:rPr>
        <w:t>loss measurement results from electric power environments for smart grid applications.</w:t>
      </w:r>
    </w:p>
    <w:p w14:paraId="20307018" w14:textId="1516CCFF" w:rsidR="008879B8" w:rsidRPr="00300738" w:rsidRDefault="008879B8" w:rsidP="00DE51DD">
      <w:pPr>
        <w:pStyle w:val="ListParagraph"/>
        <w:numPr>
          <w:ilvl w:val="0"/>
          <w:numId w:val="157"/>
        </w:numPr>
        <w:ind w:firstLineChars="0"/>
        <w:rPr>
          <w:lang w:val="en-GB"/>
        </w:rPr>
      </w:pPr>
      <w:r w:rsidRPr="00300738">
        <w:rPr>
          <w:lang w:val="en-GB"/>
        </w:rPr>
        <w:t>Observations:</w:t>
      </w:r>
    </w:p>
    <w:p w14:paraId="24FC4C6A" w14:textId="77777777" w:rsidR="00DE51DD" w:rsidRPr="00FA5CBF" w:rsidRDefault="00DE51DD" w:rsidP="00300738">
      <w:pPr>
        <w:numPr>
          <w:ilvl w:val="1"/>
          <w:numId w:val="149"/>
        </w:numPr>
      </w:pPr>
      <w:r w:rsidRPr="00FA5CBF">
        <w:t>Observation 1: The reported measured path-loss parameters show significant variations with the environment, frequency, and link configuration</w:t>
      </w:r>
      <w:r w:rsidRPr="00FA5CBF" w:rsidDel="00807CFA">
        <w:t xml:space="preserve"> </w:t>
      </w:r>
    </w:p>
    <w:p w14:paraId="353C9E57" w14:textId="5DBB5B69" w:rsidR="00DE51DD" w:rsidRPr="00FA5CBF" w:rsidRDefault="00DE51DD" w:rsidP="00300738">
      <w:pPr>
        <w:numPr>
          <w:ilvl w:val="1"/>
          <w:numId w:val="149"/>
        </w:numPr>
      </w:pPr>
      <w:r w:rsidRPr="00FA5CBF">
        <w:t>Observation 2: Measurements in various industrial facilities with different frequencies and link configurations are required to further validate the noise characteristics in industrial environments</w:t>
      </w:r>
    </w:p>
    <w:p w14:paraId="391C7B9B" w14:textId="4071676D" w:rsidR="00DE51DD" w:rsidRPr="00FA5CBF" w:rsidRDefault="00DE51DD" w:rsidP="00300738">
      <w:pPr>
        <w:numPr>
          <w:ilvl w:val="1"/>
          <w:numId w:val="149"/>
        </w:numPr>
      </w:pPr>
      <w:r w:rsidRPr="00FA5CBF">
        <w:t>Observation 3: It is unclear which envelope distributions to use for the received signal and multipath taps as various distributions have been suggested by different measurement campaigns. Further study is needed to characterize the envelope distribution of the received signal as well as the multipath taps.</w:t>
      </w:r>
    </w:p>
    <w:p w14:paraId="14BEBEA8" w14:textId="6C7504A9" w:rsidR="00DE51DD" w:rsidRPr="00DE51DD" w:rsidRDefault="008879B8" w:rsidP="00DE51DD">
      <w:pPr>
        <w:pStyle w:val="ListParagraph"/>
        <w:numPr>
          <w:ilvl w:val="0"/>
          <w:numId w:val="157"/>
        </w:numPr>
        <w:ind w:firstLineChars="0"/>
        <w:rPr>
          <w:lang w:val="en-GB"/>
        </w:rPr>
      </w:pPr>
      <w:r>
        <w:rPr>
          <w:lang w:val="en-GB"/>
        </w:rPr>
        <w:t>P</w:t>
      </w:r>
      <w:r w:rsidR="00DE51DD" w:rsidRPr="00DE51DD">
        <w:rPr>
          <w:lang w:val="en-GB"/>
        </w:rPr>
        <w:t xml:space="preserve">roposals: </w:t>
      </w:r>
    </w:p>
    <w:p w14:paraId="74A4E23C" w14:textId="77777777" w:rsidR="00DE51DD" w:rsidRPr="00FA5CBF" w:rsidRDefault="00DE51DD" w:rsidP="00300738">
      <w:pPr>
        <w:numPr>
          <w:ilvl w:val="1"/>
          <w:numId w:val="149"/>
        </w:numPr>
      </w:pPr>
      <w:r w:rsidRPr="00FA5CBF">
        <w:t>Proposal 1: Study the potential influence of channel model for different frequency band</w:t>
      </w:r>
    </w:p>
    <w:p w14:paraId="74880244" w14:textId="77777777" w:rsidR="00DE51DD" w:rsidRPr="00FA5CBF" w:rsidRDefault="00DE51DD" w:rsidP="00300738">
      <w:pPr>
        <w:numPr>
          <w:ilvl w:val="1"/>
          <w:numId w:val="149"/>
        </w:numPr>
      </w:pPr>
      <w:r w:rsidRPr="00FA5CBF">
        <w:t>Proposal 2: New measurements in various industrial facilities with different frequencies and link configurations are required</w:t>
      </w:r>
    </w:p>
    <w:p w14:paraId="5828817C" w14:textId="77777777" w:rsidR="00DE51DD" w:rsidRPr="00FA5CBF" w:rsidRDefault="00DE51DD" w:rsidP="006A4B8F">
      <w:pPr>
        <w:ind w:left="2160"/>
        <w:rPr>
          <w:lang w:val="en-GB"/>
        </w:rPr>
      </w:pPr>
    </w:p>
    <w:p w14:paraId="2BB7E8E3" w14:textId="4BC45039" w:rsidR="001A5B93" w:rsidRDefault="001A5B93" w:rsidP="00300738">
      <w:pPr>
        <w:pStyle w:val="Heading2"/>
        <w:tabs>
          <w:tab w:val="clear" w:pos="3270"/>
        </w:tabs>
        <w:ind w:left="426" w:hanging="426"/>
      </w:pPr>
      <w:r w:rsidRPr="001A5B93">
        <w:t>Fraunhofer 5G-ACIA WI 018 Report</w:t>
      </w:r>
      <w:r w:rsidR="00F26DE1">
        <w:t xml:space="preserve"> [</w:t>
      </w:r>
      <w:r w:rsidR="00D45BD1">
        <w:t>12</w:t>
      </w:r>
      <w:r w:rsidR="00F26DE1">
        <w:t>]</w:t>
      </w:r>
    </w:p>
    <w:p w14:paraId="6362295A" w14:textId="4D58F6E1" w:rsidR="00DE51DD" w:rsidRPr="00300738" w:rsidRDefault="008879B8" w:rsidP="00300738">
      <w:pPr>
        <w:rPr>
          <w:lang w:val="en-GB" w:eastAsia="zh-CN"/>
        </w:rPr>
      </w:pPr>
      <w:bookmarkStart w:id="21" w:name="OLE_LINK14"/>
      <w:bookmarkStart w:id="22" w:name="OLE_LINK15"/>
      <w:r>
        <w:rPr>
          <w:lang w:val="en-GB" w:eastAsia="zh-CN"/>
        </w:rPr>
        <w:t>In this report, three sections which related with the measurement test for</w:t>
      </w:r>
      <w:r w:rsidRPr="008879B8">
        <w:rPr>
          <w:lang w:val="en-GB" w:eastAsia="zh-CN"/>
        </w:rPr>
        <w:t xml:space="preserve"> </w:t>
      </w:r>
      <w:r>
        <w:rPr>
          <w:lang w:val="en-GB" w:eastAsia="zh-CN"/>
        </w:rPr>
        <w:t xml:space="preserve">indoor IIoT path loss has been discussed. </w:t>
      </w:r>
    </w:p>
    <w:bookmarkEnd w:id="21"/>
    <w:bookmarkEnd w:id="22"/>
    <w:p w14:paraId="496E2481" w14:textId="77777777" w:rsidR="006671F6" w:rsidRPr="001A5B93" w:rsidRDefault="001A5B93" w:rsidP="001A5B93">
      <w:pPr>
        <w:numPr>
          <w:ilvl w:val="0"/>
          <w:numId w:val="159"/>
        </w:numPr>
        <w:rPr>
          <w:lang w:val="en-GB"/>
        </w:rPr>
      </w:pPr>
      <w:r w:rsidRPr="001A5B93">
        <w:rPr>
          <w:i/>
          <w:iCs/>
          <w:lang w:val="en-GB"/>
        </w:rPr>
        <w:t>Section 3.2: Measurements in operational factory hall at 3.5, 28GHz (Source Nokia)</w:t>
      </w:r>
    </w:p>
    <w:p w14:paraId="217B531D" w14:textId="77777777" w:rsidR="006671F6" w:rsidRPr="001A5B93" w:rsidRDefault="001A5B93" w:rsidP="001A5B93">
      <w:pPr>
        <w:numPr>
          <w:ilvl w:val="1"/>
          <w:numId w:val="159"/>
        </w:numPr>
        <w:rPr>
          <w:lang w:val="en-GB"/>
        </w:rPr>
      </w:pPr>
      <w:r w:rsidRPr="001A5B93">
        <w:rPr>
          <w:lang w:val="en-GB"/>
        </w:rPr>
        <w:t>Fitting the data to the following CI (close-in) single-slope formulation</w:t>
      </w:r>
    </w:p>
    <w:p w14:paraId="133048BE" w14:textId="77777777" w:rsidR="006671F6" w:rsidRPr="001A5B93" w:rsidRDefault="001A5B93" w:rsidP="001A5B93">
      <w:pPr>
        <w:numPr>
          <w:ilvl w:val="1"/>
          <w:numId w:val="159"/>
        </w:numPr>
        <w:rPr>
          <w:lang w:val="en-GB"/>
        </w:rPr>
      </w:pPr>
      <w:r w:rsidRPr="001A5B93">
        <w:rPr>
          <w:lang w:val="en-GB"/>
        </w:rPr>
        <w:t>LOS and NLOS path loss</w:t>
      </w:r>
    </w:p>
    <w:p w14:paraId="3E636642" w14:textId="77777777" w:rsidR="006671F6" w:rsidRPr="001A5B93" w:rsidRDefault="001A5B93" w:rsidP="001A5B93">
      <w:pPr>
        <w:numPr>
          <w:ilvl w:val="2"/>
          <w:numId w:val="159"/>
        </w:numPr>
        <w:rPr>
          <w:lang w:val="en-GB"/>
        </w:rPr>
      </w:pPr>
      <w:r w:rsidRPr="001A5B93">
        <w:rPr>
          <w:lang w:val="en-GB"/>
        </w:rPr>
        <w:t xml:space="preserve">In LOS conditions, propagation at both frequencies is in good agreement with free space propagation (slope n=2). For the NLOS case, the measurement data at 3.5 GHz and 28 GHz present slopes close to n=3 in both cases. </w:t>
      </w:r>
    </w:p>
    <w:p w14:paraId="0656C587" w14:textId="77777777" w:rsidR="006671F6" w:rsidRPr="001A5B93" w:rsidRDefault="001A5B93" w:rsidP="001A5B93">
      <w:pPr>
        <w:numPr>
          <w:ilvl w:val="2"/>
          <w:numId w:val="159"/>
        </w:numPr>
        <w:rPr>
          <w:lang w:val="en-GB"/>
        </w:rPr>
      </w:pPr>
      <w:r w:rsidRPr="001A5B93">
        <w:rPr>
          <w:lang w:val="en-GB"/>
        </w:rPr>
        <w:t xml:space="preserve">Such similar slopes at both frequencies in both LOS and NLOS conditions indicate little frequency dependence in terms of path loss. The measured path loss offset between 3.5 GHz and 28 GHz was in the range 16-22 dB (where the nominal expected was 18 dB). </w:t>
      </w:r>
    </w:p>
    <w:p w14:paraId="49E46D76" w14:textId="77777777" w:rsidR="006671F6" w:rsidRPr="001A5B93" w:rsidRDefault="001A5B93" w:rsidP="001A5B93">
      <w:pPr>
        <w:numPr>
          <w:ilvl w:val="0"/>
          <w:numId w:val="159"/>
        </w:numPr>
        <w:rPr>
          <w:lang w:val="en-GB"/>
        </w:rPr>
      </w:pPr>
      <w:r w:rsidRPr="001A5B93">
        <w:rPr>
          <w:i/>
          <w:iCs/>
          <w:lang w:val="en-GB"/>
        </w:rPr>
        <w:t>Section 3.5: Measurements conducted by the ReICOvAir project partners CWC from Oulu, Finland with support from Fraunhofer IIS and Fraunhofer HHI in the frequency bands 2.3 to 2.4GHz and 5.3 to 5.5 GHz.</w:t>
      </w:r>
    </w:p>
    <w:p w14:paraId="5B482228" w14:textId="77777777" w:rsidR="006671F6" w:rsidRPr="001A5B93" w:rsidRDefault="001A5B93" w:rsidP="001A5B93">
      <w:pPr>
        <w:numPr>
          <w:ilvl w:val="1"/>
          <w:numId w:val="159"/>
        </w:numPr>
        <w:rPr>
          <w:lang w:val="en-GB"/>
        </w:rPr>
      </w:pPr>
      <w:r w:rsidRPr="001A5B93">
        <w:rPr>
          <w:lang w:val="en-GB"/>
        </w:rPr>
        <w:t>Measurement results in 5.4GHz frequency band, and the received power is fitted to the Hata model</w:t>
      </w:r>
    </w:p>
    <w:p w14:paraId="79532DA6" w14:textId="77777777" w:rsidR="006671F6" w:rsidRPr="001A5B93" w:rsidRDefault="001A5B93" w:rsidP="001A5B93">
      <w:pPr>
        <w:numPr>
          <w:ilvl w:val="1"/>
          <w:numId w:val="159"/>
        </w:numPr>
        <w:rPr>
          <w:lang w:val="en-GB"/>
        </w:rPr>
      </w:pPr>
      <w:r w:rsidRPr="001A5B93">
        <w:rPr>
          <w:lang w:val="en-GB"/>
        </w:rPr>
        <w:lastRenderedPageBreak/>
        <w:t>LOS and NLOS path loss</w:t>
      </w:r>
    </w:p>
    <w:p w14:paraId="070B2056" w14:textId="77777777" w:rsidR="006671F6" w:rsidRPr="001A5B93" w:rsidRDefault="001A5B93" w:rsidP="001A5B93">
      <w:pPr>
        <w:numPr>
          <w:ilvl w:val="2"/>
          <w:numId w:val="159"/>
        </w:numPr>
        <w:rPr>
          <w:lang w:val="en-GB"/>
        </w:rPr>
      </w:pPr>
      <w:r w:rsidRPr="001A5B93">
        <w:rPr>
          <w:lang w:val="en-GB"/>
        </w:rPr>
        <w:t>The LOS path loss coefficients are similar in both, the industrial and to the 3GPP office scenario. However, there is on average a 6 dB increased PL in the industrial scenario.</w:t>
      </w:r>
    </w:p>
    <w:p w14:paraId="50E42D6D" w14:textId="77777777" w:rsidR="006671F6" w:rsidRPr="001A5B93" w:rsidRDefault="001A5B93" w:rsidP="001A5B93">
      <w:pPr>
        <w:numPr>
          <w:ilvl w:val="2"/>
          <w:numId w:val="159"/>
        </w:numPr>
        <w:rPr>
          <w:lang w:val="en-GB"/>
        </w:rPr>
      </w:pPr>
      <w:r w:rsidRPr="001A5B93">
        <w:rPr>
          <w:lang w:val="en-GB"/>
        </w:rPr>
        <w:t xml:space="preserve">The NLOS PL is very different from the office, where there is more than 35 dB more power in the industrial NLOS scenario. </w:t>
      </w:r>
    </w:p>
    <w:p w14:paraId="5CAF928D" w14:textId="77777777" w:rsidR="006671F6" w:rsidRPr="001A5B93" w:rsidRDefault="001A5B93" w:rsidP="001A5B93">
      <w:pPr>
        <w:numPr>
          <w:ilvl w:val="2"/>
          <w:numId w:val="159"/>
        </w:numPr>
        <w:rPr>
          <w:lang w:val="en-GB"/>
        </w:rPr>
      </w:pPr>
      <w:r w:rsidRPr="001A5B93">
        <w:rPr>
          <w:lang w:val="en-GB"/>
        </w:rPr>
        <w:t>When comparing industrial LOS and NLOS propagation, there is an additional 10 dB attenuation when the direct path is blocked. However, the PL coefficient is only 20.8 indicating a LOS-like propagation.</w:t>
      </w:r>
    </w:p>
    <w:p w14:paraId="569610E6" w14:textId="77777777" w:rsidR="006671F6" w:rsidRPr="001A5B93" w:rsidRDefault="001A5B93" w:rsidP="001A5B93">
      <w:pPr>
        <w:numPr>
          <w:ilvl w:val="0"/>
          <w:numId w:val="159"/>
        </w:numPr>
        <w:rPr>
          <w:lang w:val="en-GB"/>
        </w:rPr>
      </w:pPr>
      <w:r w:rsidRPr="001A5B93">
        <w:rPr>
          <w:i/>
          <w:iCs/>
          <w:lang w:val="en-GB"/>
        </w:rPr>
        <w:t>Section 3.6: Huawei contribution based on measurement in Factories in Germany and China in different frequency bands.</w:t>
      </w:r>
    </w:p>
    <w:p w14:paraId="5613340D" w14:textId="77777777" w:rsidR="006671F6" w:rsidRPr="001A5B93" w:rsidRDefault="001A5B93" w:rsidP="001A5B93">
      <w:pPr>
        <w:numPr>
          <w:ilvl w:val="1"/>
          <w:numId w:val="159"/>
        </w:numPr>
        <w:rPr>
          <w:lang w:val="en-GB"/>
        </w:rPr>
      </w:pPr>
      <w:r w:rsidRPr="001A5B93">
        <w:rPr>
          <w:lang w:val="en-GB"/>
        </w:rPr>
        <w:t>The fitting curve is based on 3GPP TR38901 InH office NLOS path loss model</w:t>
      </w:r>
    </w:p>
    <w:p w14:paraId="39C0B129" w14:textId="77777777" w:rsidR="006671F6" w:rsidRPr="001A5B93" w:rsidRDefault="001A5B93" w:rsidP="001A5B93">
      <w:pPr>
        <w:numPr>
          <w:ilvl w:val="1"/>
          <w:numId w:val="159"/>
        </w:numPr>
        <w:rPr>
          <w:lang w:val="en-GB"/>
        </w:rPr>
      </w:pPr>
      <w:r w:rsidRPr="001A5B93">
        <w:rPr>
          <w:lang w:val="en-GB"/>
        </w:rPr>
        <w:t>LOS and NLOS path loss in China measurement scenario</w:t>
      </w:r>
    </w:p>
    <w:p w14:paraId="305954F3" w14:textId="77777777" w:rsidR="006671F6" w:rsidRDefault="001A5B93" w:rsidP="001A5B93">
      <w:pPr>
        <w:numPr>
          <w:ilvl w:val="2"/>
          <w:numId w:val="159"/>
        </w:numPr>
        <w:rPr>
          <w:lang w:val="en-GB"/>
        </w:rPr>
      </w:pPr>
      <w:r w:rsidRPr="001A5B93">
        <w:rPr>
          <w:lang w:val="en-GB"/>
        </w:rPr>
        <w:t>In LOS conditions, path loss at all frequencies is in good agreement with free space propagation.</w:t>
      </w:r>
    </w:p>
    <w:p w14:paraId="1EC95C2A" w14:textId="09A6CF71" w:rsidR="00203539" w:rsidRPr="009D30D5" w:rsidRDefault="00203539" w:rsidP="00605C8A">
      <w:pPr>
        <w:pStyle w:val="Caption"/>
        <w:ind w:firstLine="440"/>
      </w:pPr>
      <w:r>
        <w:t xml:space="preserve">Table.2 </w:t>
      </w:r>
      <w:r w:rsidRPr="009D30D5">
        <w:t xml:space="preserve">Measurement </w:t>
      </w:r>
      <w:r>
        <w:t>Path</w:t>
      </w:r>
      <w:r w:rsidRPr="009D30D5">
        <w:t xml:space="preserve"> Loss for LOS</w:t>
      </w:r>
    </w:p>
    <w:tbl>
      <w:tblPr>
        <w:tblStyle w:val="TableGrid"/>
        <w:tblW w:w="0" w:type="auto"/>
        <w:tblLook w:val="0420" w:firstRow="1" w:lastRow="0" w:firstColumn="0" w:lastColumn="0" w:noHBand="0" w:noVBand="1"/>
      </w:tblPr>
      <w:tblGrid>
        <w:gridCol w:w="909"/>
        <w:gridCol w:w="1746"/>
        <w:gridCol w:w="844"/>
        <w:gridCol w:w="844"/>
        <w:gridCol w:w="844"/>
        <w:gridCol w:w="794"/>
        <w:gridCol w:w="844"/>
        <w:gridCol w:w="844"/>
        <w:gridCol w:w="844"/>
        <w:gridCol w:w="794"/>
      </w:tblGrid>
      <w:tr w:rsidR="00203539" w:rsidRPr="001C13AC" w14:paraId="43D5809D" w14:textId="77777777" w:rsidTr="00914AC9">
        <w:trPr>
          <w:trHeight w:val="406"/>
        </w:trPr>
        <w:tc>
          <w:tcPr>
            <w:tcW w:w="0" w:type="auto"/>
            <w:shd w:val="clear" w:color="auto" w:fill="auto"/>
            <w:hideMark/>
          </w:tcPr>
          <w:p w14:paraId="2DE179A5" w14:textId="77777777" w:rsidR="00203539" w:rsidRPr="00963D49" w:rsidRDefault="00203539" w:rsidP="00914AC9">
            <w:pPr>
              <w:rPr>
                <w:sz w:val="20"/>
                <w:lang w:eastAsia="zh-CN"/>
              </w:rPr>
            </w:pPr>
            <w:r w:rsidRPr="00963D49">
              <w:rPr>
                <w:sz w:val="20"/>
                <w:lang w:eastAsia="zh-CN"/>
              </w:rPr>
              <w:t>Position</w:t>
            </w:r>
          </w:p>
        </w:tc>
        <w:tc>
          <w:tcPr>
            <w:tcW w:w="0" w:type="auto"/>
            <w:shd w:val="clear" w:color="auto" w:fill="auto"/>
            <w:hideMark/>
          </w:tcPr>
          <w:p w14:paraId="3E04863C" w14:textId="0C7FFFE0" w:rsidR="00203539" w:rsidRPr="00963D49" w:rsidRDefault="00203539" w:rsidP="00914AC9">
            <w:pPr>
              <w:rPr>
                <w:sz w:val="20"/>
                <w:lang w:eastAsia="zh-CN"/>
              </w:rPr>
            </w:pPr>
            <w:r w:rsidRPr="00963D49">
              <w:rPr>
                <w:sz w:val="20"/>
                <w:lang w:eastAsia="zh-CN"/>
              </w:rPr>
              <w:t>Tx</w:t>
            </w:r>
            <w:r w:rsidR="0054326E">
              <w:rPr>
                <w:sz w:val="20"/>
                <w:lang w:eastAsia="zh-CN"/>
              </w:rPr>
              <w:t>-</w:t>
            </w:r>
            <w:r w:rsidRPr="00963D49">
              <w:rPr>
                <w:sz w:val="20"/>
                <w:lang w:eastAsia="zh-CN"/>
              </w:rPr>
              <w:t>Rx Distance(m)</w:t>
            </w:r>
          </w:p>
        </w:tc>
        <w:tc>
          <w:tcPr>
            <w:tcW w:w="0" w:type="auto"/>
            <w:gridSpan w:val="4"/>
            <w:shd w:val="clear" w:color="auto" w:fill="auto"/>
            <w:hideMark/>
          </w:tcPr>
          <w:p w14:paraId="4E9E76B9" w14:textId="77777777" w:rsidR="00203539" w:rsidRPr="00963D49" w:rsidRDefault="00203539" w:rsidP="00914AC9">
            <w:pPr>
              <w:rPr>
                <w:sz w:val="20"/>
                <w:lang w:eastAsia="zh-CN"/>
              </w:rPr>
            </w:pPr>
            <w:r w:rsidRPr="00963D49">
              <w:rPr>
                <w:sz w:val="20"/>
                <w:lang w:eastAsia="zh-CN"/>
              </w:rPr>
              <w:t>Measurement Pathloss dB</w:t>
            </w:r>
          </w:p>
        </w:tc>
        <w:tc>
          <w:tcPr>
            <w:tcW w:w="0" w:type="auto"/>
            <w:gridSpan w:val="4"/>
            <w:shd w:val="clear" w:color="auto" w:fill="auto"/>
            <w:hideMark/>
          </w:tcPr>
          <w:p w14:paraId="303D89A0" w14:textId="77777777" w:rsidR="00203539" w:rsidRPr="00963D49" w:rsidRDefault="00203539" w:rsidP="00914AC9">
            <w:pPr>
              <w:rPr>
                <w:sz w:val="20"/>
                <w:lang w:eastAsia="zh-CN"/>
              </w:rPr>
            </w:pPr>
            <w:r w:rsidRPr="00963D49">
              <w:rPr>
                <w:sz w:val="20"/>
                <w:lang w:eastAsia="zh-CN"/>
              </w:rPr>
              <w:t>Free</w:t>
            </w:r>
            <w:r>
              <w:rPr>
                <w:sz w:val="20"/>
                <w:lang w:eastAsia="zh-CN"/>
              </w:rPr>
              <w:t xml:space="preserve"> spa</w:t>
            </w:r>
            <w:r w:rsidRPr="00963D49">
              <w:rPr>
                <w:sz w:val="20"/>
                <w:lang w:eastAsia="zh-CN"/>
              </w:rPr>
              <w:t>ce Pathloss dB</w:t>
            </w:r>
          </w:p>
        </w:tc>
      </w:tr>
      <w:tr w:rsidR="00203539" w:rsidRPr="001C13AC" w14:paraId="73B7549F" w14:textId="77777777" w:rsidTr="00914AC9">
        <w:trPr>
          <w:trHeight w:val="288"/>
        </w:trPr>
        <w:tc>
          <w:tcPr>
            <w:tcW w:w="0" w:type="auto"/>
            <w:shd w:val="clear" w:color="auto" w:fill="auto"/>
            <w:hideMark/>
          </w:tcPr>
          <w:p w14:paraId="70B3D76E" w14:textId="77777777" w:rsidR="00203539" w:rsidRPr="00963D49" w:rsidRDefault="00203539" w:rsidP="00914AC9">
            <w:pPr>
              <w:rPr>
                <w:sz w:val="20"/>
                <w:lang w:eastAsia="zh-CN"/>
              </w:rPr>
            </w:pPr>
          </w:p>
        </w:tc>
        <w:tc>
          <w:tcPr>
            <w:tcW w:w="0" w:type="auto"/>
            <w:shd w:val="clear" w:color="auto" w:fill="auto"/>
            <w:hideMark/>
          </w:tcPr>
          <w:p w14:paraId="3E5C9358" w14:textId="77777777" w:rsidR="00203539" w:rsidRPr="00963D49" w:rsidRDefault="00203539" w:rsidP="00914AC9">
            <w:pPr>
              <w:rPr>
                <w:sz w:val="20"/>
                <w:lang w:eastAsia="zh-CN"/>
              </w:rPr>
            </w:pPr>
          </w:p>
        </w:tc>
        <w:tc>
          <w:tcPr>
            <w:tcW w:w="0" w:type="auto"/>
            <w:shd w:val="clear" w:color="auto" w:fill="auto"/>
            <w:hideMark/>
          </w:tcPr>
          <w:p w14:paraId="008D5E88" w14:textId="77777777" w:rsidR="00203539" w:rsidRPr="00963D49" w:rsidRDefault="00203539" w:rsidP="00914AC9">
            <w:pPr>
              <w:rPr>
                <w:sz w:val="20"/>
                <w:lang w:eastAsia="zh-CN"/>
              </w:rPr>
            </w:pPr>
            <w:r w:rsidRPr="00963D49">
              <w:rPr>
                <w:sz w:val="20"/>
                <w:lang w:eastAsia="zh-CN"/>
              </w:rPr>
              <w:t>3.5GHz</w:t>
            </w:r>
          </w:p>
        </w:tc>
        <w:tc>
          <w:tcPr>
            <w:tcW w:w="0" w:type="auto"/>
            <w:shd w:val="clear" w:color="auto" w:fill="auto"/>
            <w:hideMark/>
          </w:tcPr>
          <w:p w14:paraId="4A70266D" w14:textId="77777777" w:rsidR="00203539" w:rsidRPr="00963D49" w:rsidRDefault="00203539" w:rsidP="00914AC9">
            <w:pPr>
              <w:rPr>
                <w:sz w:val="20"/>
                <w:lang w:eastAsia="zh-CN"/>
              </w:rPr>
            </w:pPr>
            <w:r w:rsidRPr="00963D49">
              <w:rPr>
                <w:sz w:val="20"/>
                <w:lang w:eastAsia="zh-CN"/>
              </w:rPr>
              <w:t>4.9GHz</w:t>
            </w:r>
          </w:p>
        </w:tc>
        <w:tc>
          <w:tcPr>
            <w:tcW w:w="0" w:type="auto"/>
            <w:shd w:val="clear" w:color="auto" w:fill="auto"/>
            <w:hideMark/>
          </w:tcPr>
          <w:p w14:paraId="4B7F0515" w14:textId="77777777" w:rsidR="00203539" w:rsidRPr="00963D49" w:rsidRDefault="00203539" w:rsidP="00914AC9">
            <w:pPr>
              <w:rPr>
                <w:sz w:val="20"/>
                <w:lang w:eastAsia="zh-CN"/>
              </w:rPr>
            </w:pPr>
            <w:r w:rsidRPr="00963D49">
              <w:rPr>
                <w:sz w:val="20"/>
                <w:lang w:eastAsia="zh-CN"/>
              </w:rPr>
              <w:t>5.8GHz</w:t>
            </w:r>
          </w:p>
        </w:tc>
        <w:tc>
          <w:tcPr>
            <w:tcW w:w="0" w:type="auto"/>
            <w:shd w:val="clear" w:color="auto" w:fill="auto"/>
            <w:hideMark/>
          </w:tcPr>
          <w:p w14:paraId="62F2C1A1" w14:textId="77777777" w:rsidR="00203539" w:rsidRPr="00963D49" w:rsidRDefault="00203539" w:rsidP="00914AC9">
            <w:pPr>
              <w:rPr>
                <w:sz w:val="20"/>
                <w:lang w:eastAsia="zh-CN"/>
              </w:rPr>
            </w:pPr>
            <w:r w:rsidRPr="00963D49">
              <w:rPr>
                <w:sz w:val="20"/>
                <w:lang w:eastAsia="zh-CN"/>
              </w:rPr>
              <w:t>28GHz</w:t>
            </w:r>
          </w:p>
        </w:tc>
        <w:tc>
          <w:tcPr>
            <w:tcW w:w="0" w:type="auto"/>
            <w:shd w:val="clear" w:color="auto" w:fill="auto"/>
            <w:hideMark/>
          </w:tcPr>
          <w:p w14:paraId="15FB36E0" w14:textId="77777777" w:rsidR="00203539" w:rsidRPr="00963D49" w:rsidRDefault="00203539" w:rsidP="00914AC9">
            <w:pPr>
              <w:rPr>
                <w:sz w:val="20"/>
                <w:lang w:eastAsia="zh-CN"/>
              </w:rPr>
            </w:pPr>
            <w:r w:rsidRPr="00963D49">
              <w:rPr>
                <w:sz w:val="20"/>
                <w:lang w:eastAsia="zh-CN"/>
              </w:rPr>
              <w:t>3.5GHz</w:t>
            </w:r>
          </w:p>
        </w:tc>
        <w:tc>
          <w:tcPr>
            <w:tcW w:w="0" w:type="auto"/>
            <w:shd w:val="clear" w:color="auto" w:fill="auto"/>
            <w:hideMark/>
          </w:tcPr>
          <w:p w14:paraId="6174ECBD" w14:textId="77777777" w:rsidR="00203539" w:rsidRPr="00963D49" w:rsidRDefault="00203539" w:rsidP="00914AC9">
            <w:pPr>
              <w:rPr>
                <w:sz w:val="20"/>
                <w:lang w:eastAsia="zh-CN"/>
              </w:rPr>
            </w:pPr>
            <w:r w:rsidRPr="00963D49">
              <w:rPr>
                <w:sz w:val="20"/>
                <w:lang w:eastAsia="zh-CN"/>
              </w:rPr>
              <w:t>4.9GHz</w:t>
            </w:r>
          </w:p>
        </w:tc>
        <w:tc>
          <w:tcPr>
            <w:tcW w:w="0" w:type="auto"/>
            <w:shd w:val="clear" w:color="auto" w:fill="auto"/>
            <w:hideMark/>
          </w:tcPr>
          <w:p w14:paraId="5DAB05CB" w14:textId="77777777" w:rsidR="00203539" w:rsidRPr="00963D49" w:rsidRDefault="00203539" w:rsidP="00914AC9">
            <w:pPr>
              <w:rPr>
                <w:sz w:val="20"/>
                <w:lang w:eastAsia="zh-CN"/>
              </w:rPr>
            </w:pPr>
            <w:r w:rsidRPr="00963D49">
              <w:rPr>
                <w:sz w:val="20"/>
                <w:lang w:eastAsia="zh-CN"/>
              </w:rPr>
              <w:t>5.8GHz</w:t>
            </w:r>
          </w:p>
        </w:tc>
        <w:tc>
          <w:tcPr>
            <w:tcW w:w="0" w:type="auto"/>
            <w:shd w:val="clear" w:color="auto" w:fill="auto"/>
            <w:hideMark/>
          </w:tcPr>
          <w:p w14:paraId="050A359C" w14:textId="77777777" w:rsidR="00203539" w:rsidRPr="00963D49" w:rsidRDefault="00203539" w:rsidP="00914AC9">
            <w:pPr>
              <w:rPr>
                <w:sz w:val="20"/>
                <w:lang w:eastAsia="zh-CN"/>
              </w:rPr>
            </w:pPr>
            <w:r w:rsidRPr="00963D49">
              <w:rPr>
                <w:sz w:val="20"/>
                <w:lang w:eastAsia="zh-CN"/>
              </w:rPr>
              <w:t>28GHz</w:t>
            </w:r>
          </w:p>
        </w:tc>
      </w:tr>
      <w:tr w:rsidR="00203539" w:rsidRPr="001C13AC" w14:paraId="51326719" w14:textId="77777777" w:rsidTr="00914AC9">
        <w:trPr>
          <w:trHeight w:val="288"/>
        </w:trPr>
        <w:tc>
          <w:tcPr>
            <w:tcW w:w="0" w:type="auto"/>
            <w:shd w:val="clear" w:color="auto" w:fill="auto"/>
            <w:hideMark/>
          </w:tcPr>
          <w:p w14:paraId="5B364561" w14:textId="77777777" w:rsidR="00203539" w:rsidRPr="00963D49" w:rsidRDefault="00203539" w:rsidP="00914AC9">
            <w:pPr>
              <w:rPr>
                <w:sz w:val="20"/>
                <w:lang w:eastAsia="zh-CN"/>
              </w:rPr>
            </w:pPr>
            <w:r w:rsidRPr="00963D49">
              <w:rPr>
                <w:sz w:val="20"/>
                <w:lang w:eastAsia="zh-CN"/>
              </w:rPr>
              <w:t>S1 Rx1</w:t>
            </w:r>
          </w:p>
        </w:tc>
        <w:tc>
          <w:tcPr>
            <w:tcW w:w="0" w:type="auto"/>
            <w:shd w:val="clear" w:color="auto" w:fill="auto"/>
            <w:hideMark/>
          </w:tcPr>
          <w:p w14:paraId="4C10908D" w14:textId="77777777" w:rsidR="00203539" w:rsidRPr="00963D49" w:rsidRDefault="00203539" w:rsidP="00914AC9">
            <w:pPr>
              <w:rPr>
                <w:sz w:val="20"/>
                <w:lang w:eastAsia="zh-CN"/>
              </w:rPr>
            </w:pPr>
            <w:r w:rsidRPr="00963D49">
              <w:rPr>
                <w:sz w:val="20"/>
                <w:lang w:eastAsia="zh-CN"/>
              </w:rPr>
              <w:t>10.6</w:t>
            </w:r>
          </w:p>
        </w:tc>
        <w:tc>
          <w:tcPr>
            <w:tcW w:w="0" w:type="auto"/>
            <w:shd w:val="clear" w:color="auto" w:fill="auto"/>
            <w:hideMark/>
          </w:tcPr>
          <w:p w14:paraId="328643CB" w14:textId="77777777" w:rsidR="00203539" w:rsidRPr="00963D49" w:rsidRDefault="00203539" w:rsidP="00914AC9">
            <w:pPr>
              <w:rPr>
                <w:sz w:val="20"/>
                <w:lang w:eastAsia="zh-CN"/>
              </w:rPr>
            </w:pPr>
            <w:r w:rsidRPr="00963D49">
              <w:rPr>
                <w:sz w:val="20"/>
                <w:lang w:eastAsia="zh-CN"/>
              </w:rPr>
              <w:t>64.4</w:t>
            </w:r>
          </w:p>
        </w:tc>
        <w:tc>
          <w:tcPr>
            <w:tcW w:w="0" w:type="auto"/>
            <w:shd w:val="clear" w:color="auto" w:fill="auto"/>
            <w:hideMark/>
          </w:tcPr>
          <w:p w14:paraId="63E3A307" w14:textId="77777777" w:rsidR="00203539" w:rsidRPr="00963D49" w:rsidRDefault="00203539" w:rsidP="00914AC9">
            <w:pPr>
              <w:rPr>
                <w:sz w:val="20"/>
                <w:lang w:eastAsia="zh-CN"/>
              </w:rPr>
            </w:pPr>
            <w:r w:rsidRPr="00963D49">
              <w:rPr>
                <w:sz w:val="20"/>
                <w:lang w:eastAsia="zh-CN"/>
              </w:rPr>
              <w:t>67.5</w:t>
            </w:r>
          </w:p>
        </w:tc>
        <w:tc>
          <w:tcPr>
            <w:tcW w:w="0" w:type="auto"/>
            <w:shd w:val="clear" w:color="auto" w:fill="auto"/>
            <w:hideMark/>
          </w:tcPr>
          <w:p w14:paraId="2EF22D0B" w14:textId="77777777" w:rsidR="00203539" w:rsidRPr="00963D49" w:rsidRDefault="00203539" w:rsidP="00914AC9">
            <w:pPr>
              <w:rPr>
                <w:sz w:val="20"/>
                <w:lang w:eastAsia="zh-CN"/>
              </w:rPr>
            </w:pPr>
            <w:r w:rsidRPr="00963D49">
              <w:rPr>
                <w:sz w:val="20"/>
                <w:lang w:eastAsia="zh-CN"/>
              </w:rPr>
              <w:t>68.8</w:t>
            </w:r>
          </w:p>
        </w:tc>
        <w:tc>
          <w:tcPr>
            <w:tcW w:w="0" w:type="auto"/>
            <w:shd w:val="clear" w:color="auto" w:fill="auto"/>
            <w:hideMark/>
          </w:tcPr>
          <w:p w14:paraId="1BB6CF3F" w14:textId="77777777" w:rsidR="00203539" w:rsidRPr="00963D49" w:rsidRDefault="00203539" w:rsidP="00914AC9">
            <w:pPr>
              <w:rPr>
                <w:sz w:val="20"/>
                <w:lang w:eastAsia="zh-CN"/>
              </w:rPr>
            </w:pPr>
            <w:r w:rsidRPr="00963D49">
              <w:rPr>
                <w:sz w:val="20"/>
                <w:lang w:eastAsia="zh-CN"/>
              </w:rPr>
              <w:t>81.9</w:t>
            </w:r>
          </w:p>
        </w:tc>
        <w:tc>
          <w:tcPr>
            <w:tcW w:w="0" w:type="auto"/>
            <w:shd w:val="clear" w:color="auto" w:fill="auto"/>
            <w:hideMark/>
          </w:tcPr>
          <w:p w14:paraId="4F396BF8" w14:textId="77777777" w:rsidR="00203539" w:rsidRPr="00963306" w:rsidRDefault="00203539" w:rsidP="00914AC9">
            <w:pPr>
              <w:rPr>
                <w:sz w:val="20"/>
                <w:lang w:eastAsia="zh-CN"/>
              </w:rPr>
            </w:pPr>
            <w:r w:rsidRPr="00963306">
              <w:rPr>
                <w:sz w:val="20"/>
                <w:lang w:eastAsia="zh-CN"/>
              </w:rPr>
              <w:t>63.8</w:t>
            </w:r>
          </w:p>
        </w:tc>
        <w:tc>
          <w:tcPr>
            <w:tcW w:w="0" w:type="auto"/>
            <w:shd w:val="clear" w:color="auto" w:fill="auto"/>
            <w:hideMark/>
          </w:tcPr>
          <w:p w14:paraId="68EFD8E4" w14:textId="77777777" w:rsidR="00203539" w:rsidRPr="00963306" w:rsidRDefault="00203539" w:rsidP="00914AC9">
            <w:pPr>
              <w:rPr>
                <w:sz w:val="20"/>
                <w:lang w:eastAsia="zh-CN"/>
              </w:rPr>
            </w:pPr>
            <w:r w:rsidRPr="00963306">
              <w:rPr>
                <w:sz w:val="20"/>
                <w:lang w:eastAsia="zh-CN"/>
              </w:rPr>
              <w:t>66.7</w:t>
            </w:r>
          </w:p>
        </w:tc>
        <w:tc>
          <w:tcPr>
            <w:tcW w:w="0" w:type="auto"/>
            <w:shd w:val="clear" w:color="auto" w:fill="auto"/>
            <w:hideMark/>
          </w:tcPr>
          <w:p w14:paraId="54608DD3" w14:textId="77777777" w:rsidR="00203539" w:rsidRPr="00963306" w:rsidRDefault="00203539" w:rsidP="00914AC9">
            <w:pPr>
              <w:rPr>
                <w:sz w:val="20"/>
                <w:lang w:eastAsia="zh-CN"/>
              </w:rPr>
            </w:pPr>
            <w:r w:rsidRPr="00963306">
              <w:rPr>
                <w:sz w:val="20"/>
                <w:lang w:eastAsia="zh-CN"/>
              </w:rPr>
              <w:t>68.2</w:t>
            </w:r>
          </w:p>
        </w:tc>
        <w:tc>
          <w:tcPr>
            <w:tcW w:w="0" w:type="auto"/>
            <w:shd w:val="clear" w:color="auto" w:fill="auto"/>
            <w:hideMark/>
          </w:tcPr>
          <w:p w14:paraId="172DC02E" w14:textId="77777777" w:rsidR="00203539" w:rsidRPr="00963306" w:rsidRDefault="00203539" w:rsidP="00914AC9">
            <w:pPr>
              <w:rPr>
                <w:sz w:val="20"/>
                <w:lang w:eastAsia="zh-CN"/>
              </w:rPr>
            </w:pPr>
            <w:r w:rsidRPr="00963306">
              <w:rPr>
                <w:sz w:val="20"/>
                <w:lang w:eastAsia="zh-CN"/>
              </w:rPr>
              <w:t>81.9</w:t>
            </w:r>
          </w:p>
        </w:tc>
      </w:tr>
      <w:tr w:rsidR="00203539" w:rsidRPr="001C13AC" w14:paraId="3CCC5B55" w14:textId="77777777" w:rsidTr="00914AC9">
        <w:trPr>
          <w:trHeight w:val="288"/>
        </w:trPr>
        <w:tc>
          <w:tcPr>
            <w:tcW w:w="0" w:type="auto"/>
            <w:shd w:val="clear" w:color="auto" w:fill="auto"/>
            <w:hideMark/>
          </w:tcPr>
          <w:p w14:paraId="15AA0160" w14:textId="77777777" w:rsidR="00203539" w:rsidRPr="00963D49" w:rsidRDefault="00203539" w:rsidP="00914AC9">
            <w:pPr>
              <w:rPr>
                <w:sz w:val="20"/>
                <w:lang w:eastAsia="zh-CN"/>
              </w:rPr>
            </w:pPr>
            <w:r w:rsidRPr="00963D49">
              <w:rPr>
                <w:sz w:val="20"/>
                <w:lang w:eastAsia="zh-CN"/>
              </w:rPr>
              <w:t>S2 Rx13</w:t>
            </w:r>
          </w:p>
        </w:tc>
        <w:tc>
          <w:tcPr>
            <w:tcW w:w="0" w:type="auto"/>
            <w:shd w:val="clear" w:color="auto" w:fill="auto"/>
            <w:hideMark/>
          </w:tcPr>
          <w:p w14:paraId="36038ACE" w14:textId="77777777" w:rsidR="00203539" w:rsidRPr="00963D49" w:rsidRDefault="00203539" w:rsidP="00914AC9">
            <w:pPr>
              <w:rPr>
                <w:sz w:val="20"/>
                <w:lang w:eastAsia="zh-CN"/>
              </w:rPr>
            </w:pPr>
            <w:r w:rsidRPr="00963D49">
              <w:rPr>
                <w:sz w:val="20"/>
                <w:lang w:eastAsia="zh-CN"/>
              </w:rPr>
              <w:t>34.2</w:t>
            </w:r>
          </w:p>
        </w:tc>
        <w:tc>
          <w:tcPr>
            <w:tcW w:w="0" w:type="auto"/>
            <w:shd w:val="clear" w:color="auto" w:fill="auto"/>
            <w:hideMark/>
          </w:tcPr>
          <w:p w14:paraId="40F0CCE3" w14:textId="77777777" w:rsidR="00203539" w:rsidRPr="00963D49" w:rsidRDefault="00203539" w:rsidP="00914AC9">
            <w:pPr>
              <w:rPr>
                <w:sz w:val="20"/>
                <w:lang w:eastAsia="zh-CN"/>
              </w:rPr>
            </w:pPr>
            <w:r w:rsidRPr="00963D49">
              <w:rPr>
                <w:sz w:val="20"/>
                <w:lang w:eastAsia="zh-CN"/>
              </w:rPr>
              <w:t>70.69</w:t>
            </w:r>
          </w:p>
        </w:tc>
        <w:tc>
          <w:tcPr>
            <w:tcW w:w="0" w:type="auto"/>
            <w:shd w:val="clear" w:color="auto" w:fill="auto"/>
            <w:hideMark/>
          </w:tcPr>
          <w:p w14:paraId="70F10850" w14:textId="77777777" w:rsidR="00203539" w:rsidRPr="00963D49" w:rsidRDefault="00203539" w:rsidP="00914AC9">
            <w:pPr>
              <w:rPr>
                <w:sz w:val="20"/>
                <w:lang w:eastAsia="zh-CN"/>
              </w:rPr>
            </w:pPr>
            <w:r w:rsidRPr="00963D49">
              <w:rPr>
                <w:sz w:val="20"/>
                <w:lang w:eastAsia="zh-CN"/>
              </w:rPr>
              <w:t>74.7</w:t>
            </w:r>
          </w:p>
        </w:tc>
        <w:tc>
          <w:tcPr>
            <w:tcW w:w="0" w:type="auto"/>
            <w:shd w:val="clear" w:color="auto" w:fill="auto"/>
            <w:hideMark/>
          </w:tcPr>
          <w:p w14:paraId="69D8DBD2" w14:textId="77777777" w:rsidR="00203539" w:rsidRPr="00963D49" w:rsidRDefault="00203539" w:rsidP="00914AC9">
            <w:pPr>
              <w:rPr>
                <w:sz w:val="20"/>
                <w:lang w:eastAsia="zh-CN"/>
              </w:rPr>
            </w:pPr>
            <w:r w:rsidRPr="00963D49">
              <w:rPr>
                <w:sz w:val="20"/>
                <w:lang w:eastAsia="zh-CN"/>
              </w:rPr>
              <w:t>76.7</w:t>
            </w:r>
          </w:p>
        </w:tc>
        <w:tc>
          <w:tcPr>
            <w:tcW w:w="0" w:type="auto"/>
            <w:shd w:val="clear" w:color="auto" w:fill="auto"/>
            <w:hideMark/>
          </w:tcPr>
          <w:p w14:paraId="3F7603BF" w14:textId="77777777" w:rsidR="00203539" w:rsidRPr="00963D49" w:rsidRDefault="00203539" w:rsidP="00914AC9">
            <w:pPr>
              <w:rPr>
                <w:sz w:val="20"/>
                <w:lang w:eastAsia="zh-CN"/>
              </w:rPr>
            </w:pPr>
            <w:r w:rsidRPr="00963D49">
              <w:rPr>
                <w:sz w:val="20"/>
                <w:lang w:eastAsia="zh-CN"/>
              </w:rPr>
              <w:t>91.2</w:t>
            </w:r>
          </w:p>
        </w:tc>
        <w:tc>
          <w:tcPr>
            <w:tcW w:w="0" w:type="auto"/>
            <w:shd w:val="clear" w:color="auto" w:fill="auto"/>
            <w:hideMark/>
          </w:tcPr>
          <w:p w14:paraId="2D7A84EA" w14:textId="77777777" w:rsidR="00203539" w:rsidRPr="00963306" w:rsidRDefault="00203539" w:rsidP="00914AC9">
            <w:pPr>
              <w:rPr>
                <w:sz w:val="20"/>
                <w:lang w:eastAsia="zh-CN"/>
              </w:rPr>
            </w:pPr>
            <w:r w:rsidRPr="00963306">
              <w:rPr>
                <w:sz w:val="20"/>
                <w:lang w:eastAsia="zh-CN"/>
              </w:rPr>
              <w:t>73.9</w:t>
            </w:r>
          </w:p>
        </w:tc>
        <w:tc>
          <w:tcPr>
            <w:tcW w:w="0" w:type="auto"/>
            <w:shd w:val="clear" w:color="auto" w:fill="auto"/>
            <w:hideMark/>
          </w:tcPr>
          <w:p w14:paraId="5049C645" w14:textId="77777777" w:rsidR="00203539" w:rsidRPr="00963306" w:rsidRDefault="00203539" w:rsidP="00914AC9">
            <w:pPr>
              <w:rPr>
                <w:sz w:val="20"/>
                <w:lang w:eastAsia="zh-CN"/>
              </w:rPr>
            </w:pPr>
            <w:r w:rsidRPr="00963306">
              <w:rPr>
                <w:sz w:val="20"/>
                <w:lang w:eastAsia="zh-CN"/>
              </w:rPr>
              <w:t>76.8</w:t>
            </w:r>
          </w:p>
        </w:tc>
        <w:tc>
          <w:tcPr>
            <w:tcW w:w="0" w:type="auto"/>
            <w:shd w:val="clear" w:color="auto" w:fill="auto"/>
            <w:hideMark/>
          </w:tcPr>
          <w:p w14:paraId="394826EC" w14:textId="77777777" w:rsidR="00203539" w:rsidRPr="00963306" w:rsidRDefault="00203539" w:rsidP="00914AC9">
            <w:pPr>
              <w:rPr>
                <w:sz w:val="20"/>
                <w:lang w:eastAsia="zh-CN"/>
              </w:rPr>
            </w:pPr>
            <w:r w:rsidRPr="00963306">
              <w:rPr>
                <w:sz w:val="20"/>
                <w:lang w:eastAsia="zh-CN"/>
              </w:rPr>
              <w:t>78.3</w:t>
            </w:r>
          </w:p>
        </w:tc>
        <w:tc>
          <w:tcPr>
            <w:tcW w:w="0" w:type="auto"/>
            <w:shd w:val="clear" w:color="auto" w:fill="auto"/>
            <w:hideMark/>
          </w:tcPr>
          <w:p w14:paraId="200A0E1E" w14:textId="77777777" w:rsidR="00203539" w:rsidRPr="00963306" w:rsidRDefault="00203539" w:rsidP="00914AC9">
            <w:pPr>
              <w:rPr>
                <w:sz w:val="20"/>
                <w:lang w:eastAsia="zh-CN"/>
              </w:rPr>
            </w:pPr>
            <w:r w:rsidRPr="00963306">
              <w:rPr>
                <w:sz w:val="20"/>
                <w:lang w:eastAsia="zh-CN"/>
              </w:rPr>
              <w:t>92.2</w:t>
            </w:r>
          </w:p>
        </w:tc>
      </w:tr>
      <w:tr w:rsidR="00203539" w:rsidRPr="001C13AC" w14:paraId="07930680" w14:textId="77777777" w:rsidTr="00914AC9">
        <w:trPr>
          <w:trHeight w:val="288"/>
        </w:trPr>
        <w:tc>
          <w:tcPr>
            <w:tcW w:w="0" w:type="auto"/>
            <w:shd w:val="clear" w:color="auto" w:fill="auto"/>
            <w:hideMark/>
          </w:tcPr>
          <w:p w14:paraId="06D89BD5" w14:textId="77777777" w:rsidR="00203539" w:rsidRPr="00963D49" w:rsidRDefault="00203539" w:rsidP="00914AC9">
            <w:pPr>
              <w:rPr>
                <w:sz w:val="20"/>
                <w:lang w:eastAsia="zh-CN"/>
              </w:rPr>
            </w:pPr>
            <w:r w:rsidRPr="00963D49">
              <w:rPr>
                <w:sz w:val="20"/>
                <w:lang w:eastAsia="zh-CN"/>
              </w:rPr>
              <w:t>S2 Rx15</w:t>
            </w:r>
          </w:p>
        </w:tc>
        <w:tc>
          <w:tcPr>
            <w:tcW w:w="0" w:type="auto"/>
            <w:shd w:val="clear" w:color="auto" w:fill="auto"/>
            <w:hideMark/>
          </w:tcPr>
          <w:p w14:paraId="3EDEE696" w14:textId="77777777" w:rsidR="00203539" w:rsidRPr="00963D49" w:rsidRDefault="00203539" w:rsidP="00914AC9">
            <w:pPr>
              <w:rPr>
                <w:sz w:val="20"/>
                <w:lang w:eastAsia="zh-CN"/>
              </w:rPr>
            </w:pPr>
            <w:r w:rsidRPr="00963D49">
              <w:rPr>
                <w:sz w:val="20"/>
                <w:lang w:eastAsia="zh-CN"/>
              </w:rPr>
              <w:t>37.8</w:t>
            </w:r>
          </w:p>
        </w:tc>
        <w:tc>
          <w:tcPr>
            <w:tcW w:w="0" w:type="auto"/>
            <w:shd w:val="clear" w:color="auto" w:fill="auto"/>
            <w:hideMark/>
          </w:tcPr>
          <w:p w14:paraId="0840E8C7" w14:textId="77777777" w:rsidR="00203539" w:rsidRPr="00963D49" w:rsidRDefault="00203539" w:rsidP="00914AC9">
            <w:pPr>
              <w:rPr>
                <w:sz w:val="20"/>
                <w:lang w:eastAsia="zh-CN"/>
              </w:rPr>
            </w:pPr>
            <w:r w:rsidRPr="00963D49">
              <w:rPr>
                <w:sz w:val="20"/>
                <w:lang w:eastAsia="zh-CN"/>
              </w:rPr>
              <w:t>69.7</w:t>
            </w:r>
          </w:p>
        </w:tc>
        <w:tc>
          <w:tcPr>
            <w:tcW w:w="0" w:type="auto"/>
            <w:shd w:val="clear" w:color="auto" w:fill="auto"/>
            <w:hideMark/>
          </w:tcPr>
          <w:p w14:paraId="3D2EDD6E" w14:textId="77777777" w:rsidR="00203539" w:rsidRPr="00963D49" w:rsidRDefault="00203539" w:rsidP="00914AC9">
            <w:pPr>
              <w:rPr>
                <w:sz w:val="20"/>
                <w:lang w:eastAsia="zh-CN"/>
              </w:rPr>
            </w:pPr>
            <w:r w:rsidRPr="00963D49">
              <w:rPr>
                <w:sz w:val="20"/>
                <w:lang w:eastAsia="zh-CN"/>
              </w:rPr>
              <w:t>76.5</w:t>
            </w:r>
          </w:p>
        </w:tc>
        <w:tc>
          <w:tcPr>
            <w:tcW w:w="0" w:type="auto"/>
            <w:shd w:val="clear" w:color="auto" w:fill="auto"/>
            <w:hideMark/>
          </w:tcPr>
          <w:p w14:paraId="49F19535" w14:textId="77777777" w:rsidR="00203539" w:rsidRPr="00963D49" w:rsidRDefault="00203539" w:rsidP="00914AC9">
            <w:pPr>
              <w:rPr>
                <w:sz w:val="20"/>
                <w:lang w:eastAsia="zh-CN"/>
              </w:rPr>
            </w:pPr>
            <w:r w:rsidRPr="00963D49">
              <w:rPr>
                <w:sz w:val="20"/>
                <w:lang w:eastAsia="zh-CN"/>
              </w:rPr>
              <w:t>76.9</w:t>
            </w:r>
          </w:p>
        </w:tc>
        <w:tc>
          <w:tcPr>
            <w:tcW w:w="0" w:type="auto"/>
            <w:shd w:val="clear" w:color="auto" w:fill="auto"/>
            <w:hideMark/>
          </w:tcPr>
          <w:p w14:paraId="53F600B3" w14:textId="77777777" w:rsidR="00203539" w:rsidRPr="00963D49" w:rsidRDefault="00203539" w:rsidP="00914AC9">
            <w:pPr>
              <w:rPr>
                <w:sz w:val="20"/>
                <w:lang w:eastAsia="zh-CN"/>
              </w:rPr>
            </w:pPr>
            <w:r w:rsidRPr="00963D49">
              <w:rPr>
                <w:sz w:val="20"/>
                <w:lang w:eastAsia="zh-CN"/>
              </w:rPr>
              <w:t>92.12</w:t>
            </w:r>
          </w:p>
        </w:tc>
        <w:tc>
          <w:tcPr>
            <w:tcW w:w="0" w:type="auto"/>
            <w:shd w:val="clear" w:color="auto" w:fill="auto"/>
            <w:hideMark/>
          </w:tcPr>
          <w:p w14:paraId="1F85A2D4" w14:textId="77777777" w:rsidR="00203539" w:rsidRPr="00963306" w:rsidRDefault="00203539" w:rsidP="00914AC9">
            <w:pPr>
              <w:rPr>
                <w:sz w:val="20"/>
                <w:lang w:eastAsia="zh-CN"/>
              </w:rPr>
            </w:pPr>
            <w:r w:rsidRPr="00963306">
              <w:rPr>
                <w:sz w:val="20"/>
                <w:lang w:eastAsia="zh-CN"/>
              </w:rPr>
              <w:t>74.8</w:t>
            </w:r>
          </w:p>
        </w:tc>
        <w:tc>
          <w:tcPr>
            <w:tcW w:w="0" w:type="auto"/>
            <w:shd w:val="clear" w:color="auto" w:fill="auto"/>
            <w:hideMark/>
          </w:tcPr>
          <w:p w14:paraId="64C463A6" w14:textId="77777777" w:rsidR="00203539" w:rsidRPr="00963306" w:rsidRDefault="00203539" w:rsidP="00914AC9">
            <w:pPr>
              <w:rPr>
                <w:sz w:val="20"/>
                <w:lang w:eastAsia="zh-CN"/>
              </w:rPr>
            </w:pPr>
            <w:r w:rsidRPr="00963306">
              <w:rPr>
                <w:sz w:val="20"/>
                <w:lang w:eastAsia="zh-CN"/>
              </w:rPr>
              <w:t>77.7</w:t>
            </w:r>
          </w:p>
        </w:tc>
        <w:tc>
          <w:tcPr>
            <w:tcW w:w="0" w:type="auto"/>
            <w:shd w:val="clear" w:color="auto" w:fill="auto"/>
            <w:hideMark/>
          </w:tcPr>
          <w:p w14:paraId="5D2FBFD4" w14:textId="77777777" w:rsidR="00203539" w:rsidRPr="00963306" w:rsidRDefault="00203539" w:rsidP="00914AC9">
            <w:pPr>
              <w:rPr>
                <w:sz w:val="20"/>
                <w:lang w:eastAsia="zh-CN"/>
              </w:rPr>
            </w:pPr>
            <w:r w:rsidRPr="00963306">
              <w:rPr>
                <w:sz w:val="20"/>
                <w:lang w:eastAsia="zh-CN"/>
              </w:rPr>
              <w:t>79.2</w:t>
            </w:r>
          </w:p>
        </w:tc>
        <w:tc>
          <w:tcPr>
            <w:tcW w:w="0" w:type="auto"/>
            <w:shd w:val="clear" w:color="auto" w:fill="auto"/>
            <w:hideMark/>
          </w:tcPr>
          <w:p w14:paraId="0BDF10C5" w14:textId="77777777" w:rsidR="00203539" w:rsidRPr="00963306" w:rsidRDefault="00203539" w:rsidP="00914AC9">
            <w:pPr>
              <w:rPr>
                <w:sz w:val="20"/>
                <w:lang w:eastAsia="zh-CN"/>
              </w:rPr>
            </w:pPr>
            <w:r w:rsidRPr="00963306">
              <w:rPr>
                <w:sz w:val="20"/>
                <w:lang w:eastAsia="zh-CN"/>
              </w:rPr>
              <w:t>92.9</w:t>
            </w:r>
          </w:p>
        </w:tc>
      </w:tr>
      <w:tr w:rsidR="00203539" w:rsidRPr="001C13AC" w14:paraId="2DAD564D" w14:textId="77777777" w:rsidTr="00914AC9">
        <w:trPr>
          <w:trHeight w:val="288"/>
        </w:trPr>
        <w:tc>
          <w:tcPr>
            <w:tcW w:w="0" w:type="auto"/>
            <w:shd w:val="clear" w:color="auto" w:fill="auto"/>
            <w:hideMark/>
          </w:tcPr>
          <w:p w14:paraId="2E6D0111" w14:textId="77777777" w:rsidR="00203539" w:rsidRPr="00963D49" w:rsidRDefault="00203539" w:rsidP="00914AC9">
            <w:pPr>
              <w:rPr>
                <w:sz w:val="20"/>
                <w:lang w:eastAsia="zh-CN"/>
              </w:rPr>
            </w:pPr>
            <w:r w:rsidRPr="00963D49">
              <w:rPr>
                <w:sz w:val="20"/>
                <w:lang w:eastAsia="zh-CN"/>
              </w:rPr>
              <w:t>S2 Rx16</w:t>
            </w:r>
          </w:p>
        </w:tc>
        <w:tc>
          <w:tcPr>
            <w:tcW w:w="0" w:type="auto"/>
            <w:shd w:val="clear" w:color="auto" w:fill="auto"/>
            <w:hideMark/>
          </w:tcPr>
          <w:p w14:paraId="26CEB53B" w14:textId="77777777" w:rsidR="00203539" w:rsidRPr="00963D49" w:rsidRDefault="00203539" w:rsidP="00914AC9">
            <w:pPr>
              <w:rPr>
                <w:sz w:val="20"/>
                <w:lang w:eastAsia="zh-CN"/>
              </w:rPr>
            </w:pPr>
            <w:r w:rsidRPr="00963D49">
              <w:rPr>
                <w:sz w:val="20"/>
                <w:lang w:eastAsia="zh-CN"/>
              </w:rPr>
              <w:t>40.4</w:t>
            </w:r>
          </w:p>
        </w:tc>
        <w:tc>
          <w:tcPr>
            <w:tcW w:w="0" w:type="auto"/>
            <w:shd w:val="clear" w:color="auto" w:fill="auto"/>
            <w:hideMark/>
          </w:tcPr>
          <w:p w14:paraId="630B59EB" w14:textId="77777777" w:rsidR="00203539" w:rsidRPr="00963D49" w:rsidRDefault="00203539" w:rsidP="00914AC9">
            <w:pPr>
              <w:rPr>
                <w:sz w:val="20"/>
                <w:lang w:eastAsia="zh-CN"/>
              </w:rPr>
            </w:pPr>
            <w:r w:rsidRPr="00963D49">
              <w:rPr>
                <w:sz w:val="20"/>
                <w:lang w:eastAsia="zh-CN"/>
              </w:rPr>
              <w:t>70.9</w:t>
            </w:r>
          </w:p>
        </w:tc>
        <w:tc>
          <w:tcPr>
            <w:tcW w:w="0" w:type="auto"/>
            <w:shd w:val="clear" w:color="auto" w:fill="auto"/>
            <w:hideMark/>
          </w:tcPr>
          <w:p w14:paraId="45858322" w14:textId="77777777" w:rsidR="00203539" w:rsidRPr="00963D49" w:rsidRDefault="00203539" w:rsidP="00914AC9">
            <w:pPr>
              <w:rPr>
                <w:sz w:val="20"/>
                <w:lang w:eastAsia="zh-CN"/>
              </w:rPr>
            </w:pPr>
            <w:r w:rsidRPr="00963D49">
              <w:rPr>
                <w:sz w:val="20"/>
                <w:lang w:eastAsia="zh-CN"/>
              </w:rPr>
              <w:t>80.7</w:t>
            </w:r>
          </w:p>
        </w:tc>
        <w:tc>
          <w:tcPr>
            <w:tcW w:w="0" w:type="auto"/>
            <w:shd w:val="clear" w:color="auto" w:fill="auto"/>
            <w:hideMark/>
          </w:tcPr>
          <w:p w14:paraId="2E04855F" w14:textId="77777777" w:rsidR="00203539" w:rsidRPr="00963D49" w:rsidRDefault="00203539" w:rsidP="00914AC9">
            <w:pPr>
              <w:rPr>
                <w:sz w:val="20"/>
                <w:lang w:eastAsia="zh-CN"/>
              </w:rPr>
            </w:pPr>
            <w:r w:rsidRPr="00963D49">
              <w:rPr>
                <w:sz w:val="20"/>
                <w:lang w:eastAsia="zh-CN"/>
              </w:rPr>
              <w:t>76</w:t>
            </w:r>
          </w:p>
        </w:tc>
        <w:tc>
          <w:tcPr>
            <w:tcW w:w="0" w:type="auto"/>
            <w:shd w:val="clear" w:color="auto" w:fill="auto"/>
            <w:hideMark/>
          </w:tcPr>
          <w:p w14:paraId="7E7D5511" w14:textId="77777777" w:rsidR="00203539" w:rsidRPr="00963D49" w:rsidRDefault="00203539" w:rsidP="00914AC9">
            <w:pPr>
              <w:rPr>
                <w:sz w:val="20"/>
                <w:lang w:eastAsia="zh-CN"/>
              </w:rPr>
            </w:pPr>
            <w:r w:rsidRPr="00963D49">
              <w:rPr>
                <w:sz w:val="20"/>
                <w:lang w:eastAsia="zh-CN"/>
              </w:rPr>
              <w:t>95.1</w:t>
            </w:r>
          </w:p>
        </w:tc>
        <w:tc>
          <w:tcPr>
            <w:tcW w:w="0" w:type="auto"/>
            <w:shd w:val="clear" w:color="auto" w:fill="auto"/>
            <w:hideMark/>
          </w:tcPr>
          <w:p w14:paraId="293558ED" w14:textId="77777777" w:rsidR="00203539" w:rsidRPr="00963306" w:rsidRDefault="00203539" w:rsidP="00914AC9">
            <w:pPr>
              <w:rPr>
                <w:sz w:val="20"/>
                <w:lang w:eastAsia="zh-CN"/>
              </w:rPr>
            </w:pPr>
            <w:r w:rsidRPr="00963306">
              <w:rPr>
                <w:sz w:val="20"/>
                <w:lang w:eastAsia="zh-CN"/>
              </w:rPr>
              <w:t>75.4</w:t>
            </w:r>
          </w:p>
        </w:tc>
        <w:tc>
          <w:tcPr>
            <w:tcW w:w="0" w:type="auto"/>
            <w:shd w:val="clear" w:color="auto" w:fill="auto"/>
            <w:hideMark/>
          </w:tcPr>
          <w:p w14:paraId="7EA1375D" w14:textId="77777777" w:rsidR="00203539" w:rsidRPr="00963306" w:rsidRDefault="00203539" w:rsidP="00914AC9">
            <w:pPr>
              <w:rPr>
                <w:sz w:val="20"/>
                <w:lang w:eastAsia="zh-CN"/>
              </w:rPr>
            </w:pPr>
            <w:r w:rsidRPr="00963306">
              <w:rPr>
                <w:sz w:val="20"/>
                <w:lang w:eastAsia="zh-CN"/>
              </w:rPr>
              <w:t>78.3</w:t>
            </w:r>
          </w:p>
        </w:tc>
        <w:tc>
          <w:tcPr>
            <w:tcW w:w="0" w:type="auto"/>
            <w:shd w:val="clear" w:color="auto" w:fill="auto"/>
            <w:hideMark/>
          </w:tcPr>
          <w:p w14:paraId="09D5DEA1" w14:textId="77777777" w:rsidR="00203539" w:rsidRPr="00963306" w:rsidRDefault="00203539" w:rsidP="00914AC9">
            <w:pPr>
              <w:rPr>
                <w:sz w:val="20"/>
                <w:lang w:eastAsia="zh-CN"/>
              </w:rPr>
            </w:pPr>
            <w:r w:rsidRPr="00963306">
              <w:rPr>
                <w:sz w:val="20"/>
                <w:lang w:eastAsia="zh-CN"/>
              </w:rPr>
              <w:t>79.8</w:t>
            </w:r>
          </w:p>
        </w:tc>
        <w:tc>
          <w:tcPr>
            <w:tcW w:w="0" w:type="auto"/>
            <w:shd w:val="clear" w:color="auto" w:fill="auto"/>
            <w:hideMark/>
          </w:tcPr>
          <w:p w14:paraId="6CCA7311" w14:textId="77777777" w:rsidR="00203539" w:rsidRPr="00963306" w:rsidRDefault="00203539" w:rsidP="00914AC9">
            <w:pPr>
              <w:rPr>
                <w:sz w:val="20"/>
                <w:lang w:eastAsia="zh-CN"/>
              </w:rPr>
            </w:pPr>
            <w:r w:rsidRPr="00963306">
              <w:rPr>
                <w:sz w:val="20"/>
                <w:lang w:eastAsia="zh-CN"/>
              </w:rPr>
              <w:t>93.47</w:t>
            </w:r>
          </w:p>
        </w:tc>
      </w:tr>
    </w:tbl>
    <w:p w14:paraId="3E7161FF" w14:textId="77777777" w:rsidR="00203539" w:rsidRDefault="00203539" w:rsidP="00605C8A">
      <w:pPr>
        <w:rPr>
          <w:lang w:val="en-GB"/>
        </w:rPr>
      </w:pPr>
    </w:p>
    <w:p w14:paraId="61F3B008" w14:textId="77777777" w:rsidR="006671F6" w:rsidRDefault="001A5B93" w:rsidP="001A5B93">
      <w:pPr>
        <w:numPr>
          <w:ilvl w:val="2"/>
          <w:numId w:val="159"/>
        </w:numPr>
        <w:rPr>
          <w:lang w:val="en-GB"/>
        </w:rPr>
      </w:pPr>
      <w:r w:rsidRPr="001A5B93">
        <w:rPr>
          <w:lang w:val="en-GB"/>
        </w:rPr>
        <w:t>In NLOS conditions, the PLE range is 2.7~3.8 based on the measurement which is smaller than InH in TR 38.901. The Measurement path loss offset between 3.5GHz and 28GHz is in the range of 15 ~33dB.</w:t>
      </w:r>
    </w:p>
    <w:p w14:paraId="5CB51F36" w14:textId="59DF783A" w:rsidR="001A5B93" w:rsidRDefault="00203539" w:rsidP="00331B7C">
      <w:pPr>
        <w:pStyle w:val="B1"/>
        <w:jc w:val="center"/>
      </w:pPr>
      <w:r>
        <w:rPr>
          <w:noProof/>
          <w:lang w:val="en-US"/>
        </w:rPr>
        <w:drawing>
          <wp:inline distT="0" distB="0" distL="0" distR="0" wp14:anchorId="2EAB78A3" wp14:editId="44B572EB">
            <wp:extent cx="2436395" cy="1866690"/>
            <wp:effectExtent l="0" t="0" r="2540" b="63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464348" cy="1888107"/>
                    </a:xfrm>
                    <a:prstGeom prst="rect">
                      <a:avLst/>
                    </a:prstGeom>
                  </pic:spPr>
                </pic:pic>
              </a:graphicData>
            </a:graphic>
          </wp:inline>
        </w:drawing>
      </w:r>
      <w:r>
        <w:rPr>
          <w:noProof/>
          <w:lang w:val="en-US"/>
        </w:rPr>
        <w:drawing>
          <wp:inline distT="0" distB="0" distL="0" distR="0" wp14:anchorId="23398AA0" wp14:editId="20428106">
            <wp:extent cx="2544679" cy="1884845"/>
            <wp:effectExtent l="0" t="0" r="8255"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577024" cy="1908803"/>
                    </a:xfrm>
                    <a:prstGeom prst="rect">
                      <a:avLst/>
                    </a:prstGeom>
                  </pic:spPr>
                </pic:pic>
              </a:graphicData>
            </a:graphic>
          </wp:inline>
        </w:drawing>
      </w:r>
    </w:p>
    <w:p w14:paraId="6C533894" w14:textId="742B5A4A" w:rsidR="00203539" w:rsidRPr="009D30D5" w:rsidRDefault="00203539" w:rsidP="00203539">
      <w:pPr>
        <w:pStyle w:val="Caption"/>
        <w:ind w:firstLine="440"/>
        <w:rPr>
          <w:b w:val="0"/>
          <w:i/>
        </w:rPr>
      </w:pPr>
      <w:r>
        <w:t>Figure 1 NLOS path loss in industrial scenarios</w:t>
      </w:r>
    </w:p>
    <w:p w14:paraId="45D3B055" w14:textId="6761331A" w:rsidR="00203539" w:rsidRPr="00331B7C" w:rsidRDefault="00203539" w:rsidP="00300738">
      <w:pPr>
        <w:pStyle w:val="B1"/>
        <w:jc w:val="center"/>
        <w:rPr>
          <w:lang w:eastAsia="zh-CN"/>
        </w:rPr>
      </w:pPr>
    </w:p>
    <w:p w14:paraId="2B7B4192" w14:textId="3297D467" w:rsidR="001A5B93" w:rsidRDefault="001A5B93" w:rsidP="00300738">
      <w:pPr>
        <w:pStyle w:val="Heading2"/>
        <w:tabs>
          <w:tab w:val="clear" w:pos="3270"/>
        </w:tabs>
        <w:ind w:left="426" w:hanging="426"/>
      </w:pPr>
      <w:r w:rsidRPr="001A5B93">
        <w:t xml:space="preserve">Huawei, HiSilicon </w:t>
      </w:r>
      <w:r w:rsidRPr="00300738">
        <w:t>R1-1903111</w:t>
      </w:r>
      <w:r w:rsidR="00F26DE1">
        <w:t xml:space="preserve"> [12]</w:t>
      </w:r>
    </w:p>
    <w:p w14:paraId="328F478B" w14:textId="77777777" w:rsidR="006671F6" w:rsidRPr="001A5B93" w:rsidRDefault="001A5B93" w:rsidP="001A5B93">
      <w:pPr>
        <w:numPr>
          <w:ilvl w:val="0"/>
          <w:numId w:val="162"/>
        </w:numPr>
        <w:rPr>
          <w:lang w:val="en-GB"/>
        </w:rPr>
      </w:pPr>
      <w:r w:rsidRPr="001A5B93">
        <w:rPr>
          <w:i/>
          <w:iCs/>
          <w:lang w:val="en-GB"/>
        </w:rPr>
        <w:t xml:space="preserve">Measurement campaign in Germany </w:t>
      </w:r>
      <w:r w:rsidRPr="001A5B93">
        <w:rPr>
          <w:i/>
          <w:iCs/>
          <w:lang w:val="en-GB"/>
        </w:rPr>
        <w:tab/>
      </w:r>
      <w:r w:rsidR="006671F6" w:rsidRPr="001A5B93">
        <w:rPr>
          <w:lang w:val="en-GB"/>
        </w:rPr>
        <w:tab/>
        <w:t xml:space="preserve"> </w:t>
      </w:r>
    </w:p>
    <w:p w14:paraId="3DB8809B" w14:textId="77777777" w:rsidR="006671F6" w:rsidRPr="001A5B93" w:rsidRDefault="001A5B93" w:rsidP="001A5B93">
      <w:pPr>
        <w:numPr>
          <w:ilvl w:val="1"/>
          <w:numId w:val="162"/>
        </w:numPr>
        <w:rPr>
          <w:lang w:val="en-GB"/>
        </w:rPr>
      </w:pPr>
      <w:r w:rsidRPr="001A5B93">
        <w:rPr>
          <w:lang w:val="en-GB"/>
        </w:rPr>
        <w:t>The measurements have been carried out in an indoor industrial environments in Munich, Germany, which is a plant for producing automotive components.</w:t>
      </w:r>
    </w:p>
    <w:p w14:paraId="6A2A7D5E" w14:textId="77777777" w:rsidR="006671F6" w:rsidRDefault="001A5B93" w:rsidP="001A5B93">
      <w:pPr>
        <w:numPr>
          <w:ilvl w:val="1"/>
          <w:numId w:val="162"/>
        </w:numPr>
        <w:rPr>
          <w:lang w:val="en-GB"/>
        </w:rPr>
      </w:pPr>
      <w:r w:rsidRPr="001A5B93">
        <w:rPr>
          <w:lang w:val="en-GB"/>
        </w:rPr>
        <w:lastRenderedPageBreak/>
        <w:t xml:space="preserve">The measurements were at carrier frequencies of 6.75, 30 and 60 GHz. </w:t>
      </w:r>
    </w:p>
    <w:p w14:paraId="0510DB9D" w14:textId="77777777" w:rsidR="0046087C" w:rsidRPr="001A5B93" w:rsidRDefault="0046087C" w:rsidP="00300738">
      <w:pPr>
        <w:numPr>
          <w:ilvl w:val="1"/>
          <w:numId w:val="162"/>
        </w:numPr>
        <w:rPr>
          <w:lang w:val="en-GB"/>
        </w:rPr>
      </w:pPr>
      <w:r w:rsidRPr="001A5B93">
        <w:rPr>
          <w:lang w:val="en-GB"/>
        </w:rPr>
        <w:t>Fitting the data to the following CI (close-in) single-slope formulation</w:t>
      </w:r>
    </w:p>
    <w:p w14:paraId="11E7CF85" w14:textId="77777777" w:rsidR="0046087C" w:rsidRPr="001A5B93" w:rsidRDefault="0046087C" w:rsidP="00300738">
      <w:pPr>
        <w:ind w:left="1440"/>
        <w:rPr>
          <w:lang w:val="en-GB"/>
        </w:rPr>
      </w:pPr>
    </w:p>
    <w:p w14:paraId="7B186ECA" w14:textId="77777777" w:rsidR="006671F6" w:rsidRPr="001A5B93" w:rsidRDefault="001A5B93" w:rsidP="001A5B93">
      <w:pPr>
        <w:numPr>
          <w:ilvl w:val="0"/>
          <w:numId w:val="162"/>
        </w:numPr>
        <w:rPr>
          <w:lang w:val="en-GB"/>
        </w:rPr>
      </w:pPr>
      <w:r w:rsidRPr="001A5B93">
        <w:rPr>
          <w:i/>
          <w:iCs/>
          <w:lang w:val="en-GB"/>
        </w:rPr>
        <w:t>Measurement campaign in China</w:t>
      </w:r>
    </w:p>
    <w:p w14:paraId="735F2DF2" w14:textId="77777777" w:rsidR="006671F6" w:rsidRDefault="001A5B93" w:rsidP="001A5B93">
      <w:pPr>
        <w:numPr>
          <w:ilvl w:val="1"/>
          <w:numId w:val="162"/>
        </w:numPr>
        <w:rPr>
          <w:lang w:val="en-GB"/>
        </w:rPr>
      </w:pPr>
      <w:r w:rsidRPr="001A5B93">
        <w:rPr>
          <w:lang w:val="en-GB"/>
        </w:rPr>
        <w:t xml:space="preserve">Two industrial scenarios are considered in Shanghai measurement campaign. </w:t>
      </w:r>
    </w:p>
    <w:p w14:paraId="257292C7" w14:textId="356F26A9" w:rsidR="008D1743" w:rsidRPr="008D1743" w:rsidRDefault="008D1743" w:rsidP="00300738">
      <w:pPr>
        <w:numPr>
          <w:ilvl w:val="1"/>
          <w:numId w:val="149"/>
        </w:numPr>
        <w:rPr>
          <w:lang w:val="en-GB"/>
        </w:rPr>
      </w:pPr>
      <w:r w:rsidRPr="00300738">
        <w:rPr>
          <w:lang w:val="en-GB"/>
        </w:rPr>
        <w:t>The measurements has been performed in 3.5</w:t>
      </w:r>
      <w:r w:rsidR="00466D18">
        <w:rPr>
          <w:lang w:val="en-GB"/>
        </w:rPr>
        <w:t xml:space="preserve"> </w:t>
      </w:r>
      <w:r w:rsidRPr="00300738">
        <w:rPr>
          <w:lang w:val="en-GB"/>
        </w:rPr>
        <w:t>GHz, 4.9</w:t>
      </w:r>
      <w:r w:rsidR="00466D18">
        <w:rPr>
          <w:lang w:val="en-GB"/>
        </w:rPr>
        <w:t xml:space="preserve"> </w:t>
      </w:r>
      <w:r w:rsidRPr="00300738">
        <w:rPr>
          <w:lang w:val="en-GB"/>
        </w:rPr>
        <w:t>GHz, 5.8</w:t>
      </w:r>
      <w:r w:rsidR="00466D18">
        <w:rPr>
          <w:lang w:val="en-GB"/>
        </w:rPr>
        <w:t xml:space="preserve"> </w:t>
      </w:r>
      <w:r w:rsidRPr="00300738">
        <w:rPr>
          <w:lang w:val="en-GB"/>
        </w:rPr>
        <w:t>GHz and 28</w:t>
      </w:r>
      <w:r w:rsidR="00466D18">
        <w:rPr>
          <w:lang w:val="en-GB"/>
        </w:rPr>
        <w:t xml:space="preserve"> </w:t>
      </w:r>
      <w:r w:rsidRPr="00300738">
        <w:rPr>
          <w:lang w:val="en-GB"/>
        </w:rPr>
        <w:t>GHz</w:t>
      </w:r>
    </w:p>
    <w:p w14:paraId="3775AB7E" w14:textId="77777777" w:rsidR="006671F6" w:rsidRPr="001A5B93" w:rsidRDefault="001A5B93" w:rsidP="001A5B93">
      <w:pPr>
        <w:numPr>
          <w:ilvl w:val="2"/>
          <w:numId w:val="162"/>
        </w:numPr>
        <w:rPr>
          <w:lang w:val="en-GB"/>
        </w:rPr>
      </w:pPr>
      <w:r w:rsidRPr="001A5B93">
        <w:rPr>
          <w:lang w:val="en-GB"/>
        </w:rPr>
        <w:t>Scenario1-Manufacturing district</w:t>
      </w:r>
    </w:p>
    <w:p w14:paraId="3840DA63" w14:textId="77777777" w:rsidR="006671F6" w:rsidRDefault="001A5B93" w:rsidP="001A5B93">
      <w:pPr>
        <w:numPr>
          <w:ilvl w:val="2"/>
          <w:numId w:val="162"/>
        </w:numPr>
        <w:rPr>
          <w:lang w:val="en-GB"/>
        </w:rPr>
      </w:pPr>
      <w:r w:rsidRPr="001A5B93">
        <w:rPr>
          <w:lang w:val="en-GB"/>
        </w:rPr>
        <w:t>Scenario2-AGV (Automatic Guided Vehicle)</w:t>
      </w:r>
    </w:p>
    <w:p w14:paraId="3948086E" w14:textId="22C1A461" w:rsidR="0046087C" w:rsidRDefault="0046087C" w:rsidP="00300738">
      <w:pPr>
        <w:pStyle w:val="ListParagraph"/>
        <w:numPr>
          <w:ilvl w:val="1"/>
          <w:numId w:val="162"/>
        </w:numPr>
        <w:ind w:firstLineChars="0"/>
        <w:rPr>
          <w:lang w:eastAsia="zh-CN"/>
        </w:rPr>
      </w:pPr>
      <w:r>
        <w:rPr>
          <w:lang w:eastAsia="zh-CN"/>
        </w:rPr>
        <w:t>The fi</w:t>
      </w:r>
      <w:r w:rsidR="00466D18">
        <w:rPr>
          <w:lang w:eastAsia="zh-CN"/>
        </w:rPr>
        <w:t>tting curve is based on 3GPP TR</w:t>
      </w:r>
      <w:r>
        <w:rPr>
          <w:lang w:eastAsia="zh-CN"/>
        </w:rPr>
        <w:t>38</w:t>
      </w:r>
      <w:r w:rsidR="00466D18">
        <w:rPr>
          <w:lang w:eastAsia="zh-CN"/>
        </w:rPr>
        <w:t>.</w:t>
      </w:r>
      <w:r>
        <w:rPr>
          <w:lang w:eastAsia="zh-CN"/>
        </w:rPr>
        <w:t>901 InH office LOS/NLOS path loss model.</w:t>
      </w:r>
    </w:p>
    <w:p w14:paraId="2B06EB19" w14:textId="77777777" w:rsidR="006671F6" w:rsidRPr="001A5B93" w:rsidRDefault="001A5B93" w:rsidP="001A5B93">
      <w:pPr>
        <w:numPr>
          <w:ilvl w:val="0"/>
          <w:numId w:val="162"/>
        </w:numPr>
        <w:rPr>
          <w:lang w:val="en-GB"/>
        </w:rPr>
      </w:pPr>
      <w:r w:rsidRPr="001A5B93">
        <w:rPr>
          <w:i/>
          <w:iCs/>
          <w:lang w:val="en-GB"/>
        </w:rPr>
        <w:t>Observations based on the measurement campaign</w:t>
      </w:r>
    </w:p>
    <w:p w14:paraId="4375DD79" w14:textId="77777777" w:rsidR="006671F6" w:rsidRPr="00FA5CBF" w:rsidRDefault="001A5B93" w:rsidP="00300738">
      <w:pPr>
        <w:numPr>
          <w:ilvl w:val="1"/>
          <w:numId w:val="149"/>
        </w:numPr>
      </w:pPr>
      <w:r w:rsidRPr="00FA5CBF">
        <w:t>Observation 1: In LOS conditions, the PLE is about 1.9 depending on the measurement scenario and frequency. Path loss is in good agreement with the free space propagation.</w:t>
      </w:r>
    </w:p>
    <w:p w14:paraId="1BBE3810" w14:textId="77777777" w:rsidR="00530F50" w:rsidRPr="00FA5CBF" w:rsidRDefault="001A5B93" w:rsidP="00300738">
      <w:pPr>
        <w:numPr>
          <w:ilvl w:val="1"/>
          <w:numId w:val="149"/>
        </w:numPr>
      </w:pPr>
      <w:r w:rsidRPr="00FA5CBF">
        <w:t xml:space="preserve">Observation 2: In NLOS conditions, the PLE range is 1.95~3.8 depending on the measurement scenario and frequency, and it is often smaller than that in InH of TR 38.901. </w:t>
      </w:r>
    </w:p>
    <w:p w14:paraId="6B796DC4" w14:textId="675E6EC6" w:rsidR="001A5B93" w:rsidRDefault="001A5B93" w:rsidP="00300738">
      <w:pPr>
        <w:pStyle w:val="Heading2"/>
        <w:tabs>
          <w:tab w:val="clear" w:pos="3270"/>
        </w:tabs>
        <w:ind w:left="426" w:hanging="426"/>
      </w:pPr>
      <w:r w:rsidRPr="001A5B93">
        <w:t xml:space="preserve">CEA-LETI, </w:t>
      </w:r>
      <w:r w:rsidR="00B75488">
        <w:t>Nuclear Plant</w:t>
      </w:r>
      <w:r w:rsidR="00F26DE1">
        <w:t xml:space="preserve"> [13]</w:t>
      </w:r>
    </w:p>
    <w:p w14:paraId="2C74DBA2" w14:textId="77777777" w:rsidR="006671F6" w:rsidRPr="001A5B93" w:rsidRDefault="001A5B93" w:rsidP="001A5B93">
      <w:pPr>
        <w:numPr>
          <w:ilvl w:val="0"/>
          <w:numId w:val="164"/>
        </w:numPr>
        <w:rPr>
          <w:lang w:val="en-GB"/>
        </w:rPr>
      </w:pPr>
      <w:r w:rsidRPr="001A5B93">
        <w:rPr>
          <w:i/>
          <w:iCs/>
          <w:lang w:val="en-GB"/>
        </w:rPr>
        <w:t>Radio Channel Characterization at 2.4 GHz in Nuclear Plant Environment</w:t>
      </w:r>
    </w:p>
    <w:p w14:paraId="1A1AB131" w14:textId="454680FC" w:rsidR="006671F6" w:rsidRPr="001A5B93" w:rsidRDefault="001A5B93" w:rsidP="001A5B93">
      <w:pPr>
        <w:numPr>
          <w:ilvl w:val="1"/>
          <w:numId w:val="164"/>
        </w:numPr>
        <w:rPr>
          <w:lang w:val="en-GB"/>
        </w:rPr>
      </w:pPr>
      <w:r w:rsidRPr="001A5B93">
        <w:rPr>
          <w:lang w:val="en-GB"/>
        </w:rPr>
        <w:t xml:space="preserve">Fitting the data to </w:t>
      </w:r>
      <w:r w:rsidR="00D8209A">
        <w:rPr>
          <w:lang w:val="en-GB"/>
        </w:rPr>
        <w:t xml:space="preserve">floating intercept point (AB model) </w:t>
      </w:r>
      <w:r w:rsidRPr="001A5B93">
        <w:rPr>
          <w:lang w:val="en-GB"/>
        </w:rPr>
        <w:t>single-slope formulation</w:t>
      </w:r>
    </w:p>
    <w:p w14:paraId="0D0C6864" w14:textId="77777777" w:rsidR="006671F6" w:rsidRPr="001A5B93" w:rsidRDefault="001A5B93" w:rsidP="001A5B93">
      <w:pPr>
        <w:numPr>
          <w:ilvl w:val="1"/>
          <w:numId w:val="164"/>
        </w:numPr>
        <w:rPr>
          <w:lang w:val="en-GB"/>
        </w:rPr>
      </w:pPr>
      <w:r w:rsidRPr="001A5B93">
        <w:rPr>
          <w:lang w:val="en-GB"/>
        </w:rPr>
        <w:t>The fading was firstly characterized by the Minimum Fading Dip (MFD) and Average Fading Duration (AFD).</w:t>
      </w:r>
    </w:p>
    <w:p w14:paraId="300D71A9" w14:textId="77777777" w:rsidR="006671F6" w:rsidRPr="001A5B93" w:rsidRDefault="001A5B93" w:rsidP="001A5B93">
      <w:pPr>
        <w:numPr>
          <w:ilvl w:val="1"/>
          <w:numId w:val="164"/>
        </w:numPr>
        <w:rPr>
          <w:lang w:val="en-GB"/>
        </w:rPr>
      </w:pPr>
      <w:r w:rsidRPr="001A5B93">
        <w:rPr>
          <w:lang w:val="en-GB"/>
        </w:rPr>
        <w:t>LOS and NLOS path loss</w:t>
      </w:r>
    </w:p>
    <w:p w14:paraId="0ECE361E" w14:textId="77777777" w:rsidR="006671F6" w:rsidRPr="001A5B93" w:rsidRDefault="001A5B93" w:rsidP="001A5B93">
      <w:pPr>
        <w:numPr>
          <w:ilvl w:val="2"/>
          <w:numId w:val="164"/>
        </w:numPr>
        <w:rPr>
          <w:lang w:val="en-GB"/>
        </w:rPr>
      </w:pPr>
      <w:r w:rsidRPr="001A5B93">
        <w:rPr>
          <w:lang w:val="en-GB"/>
        </w:rPr>
        <w:t xml:space="preserve">It can be noticed that in LOS condition the path loss exponent presents a lower value than in free space. This result is a common value in indoor LOS and it is due to the energy contribution of the secondary multipath components. The AFD in this case is equal to -7.5 dB which is even smaller than the NLOS scenarios. </w:t>
      </w:r>
    </w:p>
    <w:p w14:paraId="17FEC896" w14:textId="77777777" w:rsidR="006671F6" w:rsidRPr="001A5B93" w:rsidRDefault="001A5B93" w:rsidP="001A5B93">
      <w:pPr>
        <w:numPr>
          <w:ilvl w:val="2"/>
          <w:numId w:val="164"/>
        </w:numPr>
        <w:rPr>
          <w:lang w:val="en-GB"/>
        </w:rPr>
      </w:pPr>
      <w:r w:rsidRPr="001A5B93">
        <w:rPr>
          <w:lang w:val="en-GB"/>
        </w:rPr>
        <w:t>In LOS the MFD is -25.8 dB whereas in strong NLOS3, MFD is -12.3 dB.</w:t>
      </w:r>
    </w:p>
    <w:p w14:paraId="2461D200" w14:textId="77777777" w:rsidR="006671F6" w:rsidRPr="001A5B93" w:rsidRDefault="001A5B93" w:rsidP="001A5B93">
      <w:pPr>
        <w:numPr>
          <w:ilvl w:val="2"/>
          <w:numId w:val="164"/>
        </w:numPr>
        <w:rPr>
          <w:lang w:val="en-GB"/>
        </w:rPr>
      </w:pPr>
      <w:r w:rsidRPr="001A5B93">
        <w:rPr>
          <w:lang w:val="en-GB"/>
        </w:rPr>
        <w:t>The NLOS and NLOS² configurations present a similar path loss exponent and the same AFDs.</w:t>
      </w:r>
    </w:p>
    <w:p w14:paraId="57C2039E" w14:textId="3CCF1B10" w:rsidR="006671F6" w:rsidRPr="001A5B93" w:rsidRDefault="001A5B93" w:rsidP="001A5B93">
      <w:pPr>
        <w:numPr>
          <w:ilvl w:val="2"/>
          <w:numId w:val="164"/>
        </w:numPr>
        <w:rPr>
          <w:lang w:val="en-GB"/>
        </w:rPr>
      </w:pPr>
      <w:r w:rsidRPr="001A5B93">
        <w:rPr>
          <w:lang w:val="en-GB"/>
        </w:rPr>
        <w:t xml:space="preserve">The main difference is on the value of </w:t>
      </w:r>
      <w:r w:rsidR="00D64506" w:rsidRPr="001A5B93" w:rsidDel="00D64506">
        <w:rPr>
          <w:lang w:val="en-GB"/>
        </w:rPr>
        <w:t xml:space="preserve"> </w:t>
      </w:r>
      <w:r w:rsidRPr="001A5B93">
        <w:rPr>
          <w:lang w:val="en-GB"/>
        </w:rPr>
        <w:t>, which presents a 14 dB additional loss that can be explained by the higher wall thickness that generates the NLOS condition in the case.</w:t>
      </w:r>
    </w:p>
    <w:p w14:paraId="4911B863" w14:textId="704E14A5" w:rsidR="006671F6" w:rsidRDefault="001A5B93" w:rsidP="001A5B93">
      <w:pPr>
        <w:numPr>
          <w:ilvl w:val="2"/>
          <w:numId w:val="164"/>
        </w:numPr>
        <w:rPr>
          <w:lang w:val="en-GB"/>
        </w:rPr>
      </w:pPr>
      <w:r w:rsidRPr="001A5B93">
        <w:rPr>
          <w:lang w:val="en-GB"/>
        </w:rPr>
        <w:t>The harshest scenario is the NLOS3 configuration which presents a very important path loss component (</w:t>
      </w:r>
      <w:r w:rsidR="00D64506" w:rsidRPr="00D64506">
        <w:rPr>
          <w:lang w:eastAsia="zh-CN"/>
        </w:rPr>
        <w:t>β</w:t>
      </w:r>
      <w:r w:rsidRPr="001A5B93">
        <w:rPr>
          <w:lang w:val="en-GB"/>
        </w:rPr>
        <w:t>=5.7).</w:t>
      </w:r>
    </w:p>
    <w:p w14:paraId="015973BE" w14:textId="1D0DBE28" w:rsidR="00203539" w:rsidRPr="00331B7C" w:rsidRDefault="00203539" w:rsidP="00605C8A">
      <w:pPr>
        <w:pStyle w:val="Caption"/>
        <w:ind w:firstLine="440"/>
      </w:pPr>
      <w:r>
        <w:rPr>
          <w:rFonts w:hint="eastAsia"/>
        </w:rPr>
        <w:t>T</w:t>
      </w:r>
      <w:r>
        <w:t>able.3 Channel model parameters</w:t>
      </w:r>
    </w:p>
    <w:tbl>
      <w:tblPr>
        <w:tblStyle w:val="TableGrid"/>
        <w:tblW w:w="0" w:type="auto"/>
        <w:jc w:val="center"/>
        <w:tblLook w:val="04A0" w:firstRow="1" w:lastRow="0" w:firstColumn="1" w:lastColumn="0" w:noHBand="0" w:noVBand="1"/>
      </w:tblPr>
      <w:tblGrid>
        <w:gridCol w:w="1286"/>
        <w:gridCol w:w="1069"/>
        <w:gridCol w:w="916"/>
        <w:gridCol w:w="1193"/>
        <w:gridCol w:w="1485"/>
        <w:gridCol w:w="1522"/>
      </w:tblGrid>
      <w:tr w:rsidR="00203539" w:rsidRPr="00203539" w14:paraId="6CE2279C" w14:textId="77777777" w:rsidTr="00605C8A">
        <w:trPr>
          <w:jc w:val="center"/>
        </w:trPr>
        <w:tc>
          <w:tcPr>
            <w:tcW w:w="1286" w:type="dxa"/>
          </w:tcPr>
          <w:p w14:paraId="23507862" w14:textId="77777777" w:rsidR="00203539" w:rsidRPr="00605C8A" w:rsidRDefault="00203539" w:rsidP="00605C8A"/>
        </w:tc>
        <w:tc>
          <w:tcPr>
            <w:tcW w:w="1069" w:type="dxa"/>
          </w:tcPr>
          <w:p w14:paraId="612707E3" w14:textId="4B897066" w:rsidR="00203539" w:rsidRPr="00605C8A" w:rsidRDefault="00D64506" w:rsidP="00605C8A">
            <w:pPr>
              <w:rPr>
                <w:lang w:eastAsia="zh-CN"/>
              </w:rPr>
            </w:pPr>
            <m:oMath>
              <m:r>
                <w:rPr>
                  <w:rFonts w:ascii="Cambria Math" w:hAnsi="Cambria Math"/>
                </w:rPr>
                <m:t>α</m:t>
              </m:r>
            </m:oMath>
            <w:r w:rsidDel="00D64506">
              <w:rPr>
                <w:rFonts w:hint="eastAsia"/>
                <w:lang w:eastAsia="zh-CN"/>
              </w:rPr>
              <w:t xml:space="preserve"> </w:t>
            </w:r>
            <w:r w:rsidR="00203539">
              <w:rPr>
                <w:lang w:eastAsia="zh-CN"/>
              </w:rPr>
              <w:t>(dB)</w:t>
            </w:r>
          </w:p>
        </w:tc>
        <w:tc>
          <w:tcPr>
            <w:tcW w:w="916" w:type="dxa"/>
          </w:tcPr>
          <w:p w14:paraId="316689D3" w14:textId="72A9CCE6" w:rsidR="00203539" w:rsidRPr="00605C8A" w:rsidRDefault="00D64506" w:rsidP="00605C8A">
            <w:pPr>
              <w:rPr>
                <w:lang w:eastAsia="zh-CN"/>
              </w:rPr>
            </w:pPr>
            <w:r w:rsidRPr="00D64506">
              <w:rPr>
                <w:lang w:eastAsia="zh-CN"/>
              </w:rPr>
              <w:t>β</w:t>
            </w:r>
          </w:p>
        </w:tc>
        <w:tc>
          <w:tcPr>
            <w:tcW w:w="1193" w:type="dxa"/>
          </w:tcPr>
          <w:p w14:paraId="45C22EE1" w14:textId="04B8B0F6" w:rsidR="00203539" w:rsidRPr="00605C8A" w:rsidRDefault="00203539" w:rsidP="00605C8A">
            <w:pPr>
              <w:rPr>
                <w:lang w:eastAsia="zh-CN"/>
              </w:rPr>
            </w:pPr>
            <w:r>
              <w:rPr>
                <w:rFonts w:hint="eastAsia"/>
                <w:lang w:eastAsia="zh-CN"/>
              </w:rPr>
              <w:t>d</w:t>
            </w:r>
            <w:r w:rsidRPr="00605C8A">
              <w:rPr>
                <w:vertAlign w:val="subscript"/>
                <w:lang w:eastAsia="zh-CN"/>
              </w:rPr>
              <w:t>min</w:t>
            </w:r>
            <w:r>
              <w:rPr>
                <w:vertAlign w:val="subscript"/>
                <w:lang w:eastAsia="zh-CN"/>
              </w:rPr>
              <w:t>(m)</w:t>
            </w:r>
          </w:p>
        </w:tc>
        <w:tc>
          <w:tcPr>
            <w:tcW w:w="1485" w:type="dxa"/>
          </w:tcPr>
          <w:p w14:paraId="458D55AA" w14:textId="5C536577" w:rsidR="00203539" w:rsidRPr="00605C8A" w:rsidRDefault="00203539" w:rsidP="00605C8A">
            <w:pPr>
              <w:rPr>
                <w:lang w:eastAsia="zh-CN"/>
              </w:rPr>
            </w:pPr>
            <w:r>
              <w:rPr>
                <w:rFonts w:hint="eastAsia"/>
                <w:lang w:eastAsia="zh-CN"/>
              </w:rPr>
              <w:t>A</w:t>
            </w:r>
            <w:r>
              <w:rPr>
                <w:lang w:eastAsia="zh-CN"/>
              </w:rPr>
              <w:t>FD(dB)</w:t>
            </w:r>
          </w:p>
        </w:tc>
        <w:tc>
          <w:tcPr>
            <w:tcW w:w="1522" w:type="dxa"/>
          </w:tcPr>
          <w:p w14:paraId="5A1C321F" w14:textId="2C3C7828" w:rsidR="00203539" w:rsidRPr="00605C8A" w:rsidRDefault="00203539" w:rsidP="00605C8A">
            <w:pPr>
              <w:rPr>
                <w:lang w:eastAsia="zh-CN"/>
              </w:rPr>
            </w:pPr>
            <w:r>
              <w:rPr>
                <w:rFonts w:hint="eastAsia"/>
                <w:lang w:eastAsia="zh-CN"/>
              </w:rPr>
              <w:t>M</w:t>
            </w:r>
            <w:r>
              <w:rPr>
                <w:lang w:eastAsia="zh-CN"/>
              </w:rPr>
              <w:t>FD(dB)</w:t>
            </w:r>
          </w:p>
        </w:tc>
      </w:tr>
      <w:tr w:rsidR="00203539" w:rsidRPr="00203539" w14:paraId="1F705F8B" w14:textId="77777777" w:rsidTr="00605C8A">
        <w:trPr>
          <w:jc w:val="center"/>
        </w:trPr>
        <w:tc>
          <w:tcPr>
            <w:tcW w:w="1286" w:type="dxa"/>
          </w:tcPr>
          <w:p w14:paraId="3B1673E6" w14:textId="38AE23EE" w:rsidR="00203539" w:rsidRPr="00605C8A" w:rsidRDefault="00203539" w:rsidP="00605C8A">
            <w:pPr>
              <w:rPr>
                <w:lang w:eastAsia="zh-CN"/>
              </w:rPr>
            </w:pPr>
            <w:r>
              <w:rPr>
                <w:rFonts w:hint="eastAsia"/>
                <w:lang w:eastAsia="zh-CN"/>
              </w:rPr>
              <w:t>L</w:t>
            </w:r>
            <w:r>
              <w:rPr>
                <w:lang w:eastAsia="zh-CN"/>
              </w:rPr>
              <w:t>OS</w:t>
            </w:r>
          </w:p>
        </w:tc>
        <w:tc>
          <w:tcPr>
            <w:tcW w:w="1069" w:type="dxa"/>
          </w:tcPr>
          <w:p w14:paraId="67690B81" w14:textId="77267735" w:rsidR="00203539" w:rsidRPr="00605C8A" w:rsidRDefault="00203539" w:rsidP="00605C8A">
            <w:pPr>
              <w:rPr>
                <w:lang w:eastAsia="zh-CN"/>
              </w:rPr>
            </w:pPr>
            <w:r>
              <w:rPr>
                <w:lang w:eastAsia="zh-CN"/>
              </w:rPr>
              <w:t>50.7</w:t>
            </w:r>
          </w:p>
        </w:tc>
        <w:tc>
          <w:tcPr>
            <w:tcW w:w="916" w:type="dxa"/>
          </w:tcPr>
          <w:p w14:paraId="43EB429B" w14:textId="32290165" w:rsidR="00203539" w:rsidRPr="00605C8A" w:rsidRDefault="00203539" w:rsidP="00605C8A">
            <w:pPr>
              <w:rPr>
                <w:lang w:eastAsia="zh-CN"/>
              </w:rPr>
            </w:pPr>
            <w:r>
              <w:rPr>
                <w:rFonts w:hint="eastAsia"/>
                <w:lang w:eastAsia="zh-CN"/>
              </w:rPr>
              <w:t>1</w:t>
            </w:r>
            <w:r>
              <w:rPr>
                <w:lang w:eastAsia="zh-CN"/>
              </w:rPr>
              <w:t>.5</w:t>
            </w:r>
          </w:p>
        </w:tc>
        <w:tc>
          <w:tcPr>
            <w:tcW w:w="1193" w:type="dxa"/>
          </w:tcPr>
          <w:p w14:paraId="33671FFB" w14:textId="2510483C" w:rsidR="00203539" w:rsidRPr="00605C8A" w:rsidRDefault="00203539" w:rsidP="00605C8A">
            <w:pPr>
              <w:rPr>
                <w:lang w:eastAsia="zh-CN"/>
              </w:rPr>
            </w:pPr>
            <w:r>
              <w:rPr>
                <w:rFonts w:hint="eastAsia"/>
                <w:lang w:eastAsia="zh-CN"/>
              </w:rPr>
              <w:t>3</w:t>
            </w:r>
            <w:r>
              <w:rPr>
                <w:lang w:eastAsia="zh-CN"/>
              </w:rPr>
              <w:t>.38</w:t>
            </w:r>
          </w:p>
        </w:tc>
        <w:tc>
          <w:tcPr>
            <w:tcW w:w="1485" w:type="dxa"/>
          </w:tcPr>
          <w:p w14:paraId="1642BAB3" w14:textId="24E18AEA" w:rsidR="00203539" w:rsidRPr="00605C8A" w:rsidRDefault="00203539" w:rsidP="00605C8A">
            <w:pPr>
              <w:rPr>
                <w:lang w:eastAsia="zh-CN"/>
              </w:rPr>
            </w:pPr>
            <w:r>
              <w:rPr>
                <w:rFonts w:hint="eastAsia"/>
                <w:lang w:eastAsia="zh-CN"/>
              </w:rPr>
              <w:t>-</w:t>
            </w:r>
            <w:r>
              <w:rPr>
                <w:lang w:eastAsia="zh-CN"/>
              </w:rPr>
              <w:t>7.5</w:t>
            </w:r>
          </w:p>
        </w:tc>
        <w:tc>
          <w:tcPr>
            <w:tcW w:w="1522" w:type="dxa"/>
          </w:tcPr>
          <w:p w14:paraId="190128B1" w14:textId="6EAA604E" w:rsidR="00203539" w:rsidRPr="00605C8A" w:rsidRDefault="00203539" w:rsidP="00605C8A">
            <w:pPr>
              <w:rPr>
                <w:lang w:eastAsia="zh-CN"/>
              </w:rPr>
            </w:pPr>
            <w:r>
              <w:rPr>
                <w:rFonts w:hint="eastAsia"/>
                <w:lang w:eastAsia="zh-CN"/>
              </w:rPr>
              <w:t>-</w:t>
            </w:r>
            <w:r>
              <w:rPr>
                <w:lang w:eastAsia="zh-CN"/>
              </w:rPr>
              <w:t>25.8</w:t>
            </w:r>
          </w:p>
        </w:tc>
      </w:tr>
      <w:tr w:rsidR="00203539" w:rsidRPr="00203539" w14:paraId="0C8872AF" w14:textId="77777777" w:rsidTr="00605C8A">
        <w:trPr>
          <w:jc w:val="center"/>
        </w:trPr>
        <w:tc>
          <w:tcPr>
            <w:tcW w:w="1286" w:type="dxa"/>
          </w:tcPr>
          <w:p w14:paraId="350E29EB" w14:textId="3C423A29" w:rsidR="00203539" w:rsidRPr="00605C8A" w:rsidRDefault="00203539" w:rsidP="00605C8A">
            <w:pPr>
              <w:rPr>
                <w:lang w:eastAsia="zh-CN"/>
              </w:rPr>
            </w:pPr>
            <w:r>
              <w:rPr>
                <w:rFonts w:hint="eastAsia"/>
                <w:lang w:eastAsia="zh-CN"/>
              </w:rPr>
              <w:t>N</w:t>
            </w:r>
            <w:r>
              <w:rPr>
                <w:lang w:eastAsia="zh-CN"/>
              </w:rPr>
              <w:t>LOS</w:t>
            </w:r>
            <w:r w:rsidRPr="00605C8A">
              <w:rPr>
                <w:vertAlign w:val="superscript"/>
                <w:lang w:eastAsia="zh-CN"/>
              </w:rPr>
              <w:t>1</w:t>
            </w:r>
          </w:p>
        </w:tc>
        <w:tc>
          <w:tcPr>
            <w:tcW w:w="1069" w:type="dxa"/>
          </w:tcPr>
          <w:p w14:paraId="7B6AEEB7" w14:textId="19B81C93" w:rsidR="00203539" w:rsidRPr="00605C8A" w:rsidRDefault="00203539" w:rsidP="00605C8A">
            <w:pPr>
              <w:rPr>
                <w:lang w:eastAsia="zh-CN"/>
              </w:rPr>
            </w:pPr>
            <w:r>
              <w:rPr>
                <w:lang w:eastAsia="zh-CN"/>
              </w:rPr>
              <w:t>62.4</w:t>
            </w:r>
          </w:p>
        </w:tc>
        <w:tc>
          <w:tcPr>
            <w:tcW w:w="916" w:type="dxa"/>
          </w:tcPr>
          <w:p w14:paraId="5054D439" w14:textId="5819EBA5" w:rsidR="00203539" w:rsidRPr="00605C8A" w:rsidRDefault="00203539" w:rsidP="00605C8A">
            <w:pPr>
              <w:rPr>
                <w:lang w:eastAsia="zh-CN"/>
              </w:rPr>
            </w:pPr>
            <w:r>
              <w:rPr>
                <w:rFonts w:hint="eastAsia"/>
                <w:lang w:eastAsia="zh-CN"/>
              </w:rPr>
              <w:t>2</w:t>
            </w:r>
            <w:r>
              <w:rPr>
                <w:lang w:eastAsia="zh-CN"/>
              </w:rPr>
              <w:t>.8</w:t>
            </w:r>
          </w:p>
        </w:tc>
        <w:tc>
          <w:tcPr>
            <w:tcW w:w="1193" w:type="dxa"/>
          </w:tcPr>
          <w:p w14:paraId="615E5E5B" w14:textId="1FE238FE" w:rsidR="00203539" w:rsidRPr="00605C8A" w:rsidRDefault="00203539" w:rsidP="00605C8A">
            <w:pPr>
              <w:rPr>
                <w:lang w:eastAsia="zh-CN"/>
              </w:rPr>
            </w:pPr>
            <w:r>
              <w:rPr>
                <w:rFonts w:hint="eastAsia"/>
                <w:lang w:eastAsia="zh-CN"/>
              </w:rPr>
              <w:t>9</w:t>
            </w:r>
            <w:r>
              <w:rPr>
                <w:lang w:eastAsia="zh-CN"/>
              </w:rPr>
              <w:t>.16</w:t>
            </w:r>
          </w:p>
        </w:tc>
        <w:tc>
          <w:tcPr>
            <w:tcW w:w="1485" w:type="dxa"/>
          </w:tcPr>
          <w:p w14:paraId="7C56A61E" w14:textId="6E5215CC" w:rsidR="00203539" w:rsidRPr="00605C8A" w:rsidRDefault="00203539" w:rsidP="00605C8A">
            <w:pPr>
              <w:rPr>
                <w:lang w:eastAsia="zh-CN"/>
              </w:rPr>
            </w:pPr>
            <w:r>
              <w:rPr>
                <w:rFonts w:hint="eastAsia"/>
                <w:lang w:eastAsia="zh-CN"/>
              </w:rPr>
              <w:t>-</w:t>
            </w:r>
            <w:r>
              <w:rPr>
                <w:lang w:eastAsia="zh-CN"/>
              </w:rPr>
              <w:t>5.3</w:t>
            </w:r>
          </w:p>
        </w:tc>
        <w:tc>
          <w:tcPr>
            <w:tcW w:w="1522" w:type="dxa"/>
          </w:tcPr>
          <w:p w14:paraId="232FBDAB" w14:textId="3ECD9512" w:rsidR="00203539" w:rsidRPr="00605C8A" w:rsidRDefault="00203539" w:rsidP="00605C8A">
            <w:pPr>
              <w:rPr>
                <w:lang w:eastAsia="zh-CN"/>
              </w:rPr>
            </w:pPr>
            <w:r>
              <w:rPr>
                <w:rFonts w:hint="eastAsia"/>
                <w:lang w:eastAsia="zh-CN"/>
              </w:rPr>
              <w:t>-</w:t>
            </w:r>
            <w:r>
              <w:rPr>
                <w:lang w:eastAsia="zh-CN"/>
              </w:rPr>
              <w:t>11.6</w:t>
            </w:r>
          </w:p>
        </w:tc>
      </w:tr>
      <w:tr w:rsidR="00203539" w:rsidRPr="00203539" w14:paraId="0F2EAF9B" w14:textId="77777777" w:rsidTr="00605C8A">
        <w:trPr>
          <w:jc w:val="center"/>
        </w:trPr>
        <w:tc>
          <w:tcPr>
            <w:tcW w:w="1286" w:type="dxa"/>
          </w:tcPr>
          <w:p w14:paraId="69A46D3A" w14:textId="0D32A7F3" w:rsidR="00203539" w:rsidRPr="00605C8A" w:rsidRDefault="00203539" w:rsidP="00605C8A">
            <w:r>
              <w:rPr>
                <w:rFonts w:hint="eastAsia"/>
                <w:lang w:eastAsia="zh-CN"/>
              </w:rPr>
              <w:t>N</w:t>
            </w:r>
            <w:r>
              <w:rPr>
                <w:lang w:eastAsia="zh-CN"/>
              </w:rPr>
              <w:t>LOS</w:t>
            </w:r>
            <w:r>
              <w:rPr>
                <w:vertAlign w:val="superscript"/>
                <w:lang w:eastAsia="zh-CN"/>
              </w:rPr>
              <w:t>2</w:t>
            </w:r>
          </w:p>
        </w:tc>
        <w:tc>
          <w:tcPr>
            <w:tcW w:w="1069" w:type="dxa"/>
          </w:tcPr>
          <w:p w14:paraId="63FF391D" w14:textId="472CF1AB" w:rsidR="00203539" w:rsidRPr="00605C8A" w:rsidRDefault="00203539" w:rsidP="00605C8A">
            <w:pPr>
              <w:rPr>
                <w:lang w:eastAsia="zh-CN"/>
              </w:rPr>
            </w:pPr>
            <w:r>
              <w:rPr>
                <w:lang w:eastAsia="zh-CN"/>
              </w:rPr>
              <w:t>76.5</w:t>
            </w:r>
          </w:p>
        </w:tc>
        <w:tc>
          <w:tcPr>
            <w:tcW w:w="916" w:type="dxa"/>
          </w:tcPr>
          <w:p w14:paraId="513EEEB7" w14:textId="2FC5F06C" w:rsidR="00203539" w:rsidRPr="00605C8A" w:rsidRDefault="00203539" w:rsidP="00605C8A">
            <w:pPr>
              <w:rPr>
                <w:lang w:eastAsia="zh-CN"/>
              </w:rPr>
            </w:pPr>
            <w:r>
              <w:rPr>
                <w:rFonts w:hint="eastAsia"/>
                <w:lang w:eastAsia="zh-CN"/>
              </w:rPr>
              <w:t>2</w:t>
            </w:r>
            <w:r>
              <w:rPr>
                <w:lang w:eastAsia="zh-CN"/>
              </w:rPr>
              <w:t>.6</w:t>
            </w:r>
          </w:p>
        </w:tc>
        <w:tc>
          <w:tcPr>
            <w:tcW w:w="1193" w:type="dxa"/>
          </w:tcPr>
          <w:p w14:paraId="7658D2DF" w14:textId="7A27E0B1" w:rsidR="00203539" w:rsidRPr="00605C8A" w:rsidRDefault="00203539" w:rsidP="00605C8A">
            <w:pPr>
              <w:rPr>
                <w:lang w:eastAsia="zh-CN"/>
              </w:rPr>
            </w:pPr>
            <w:r>
              <w:rPr>
                <w:rFonts w:hint="eastAsia"/>
                <w:lang w:eastAsia="zh-CN"/>
              </w:rPr>
              <w:t>2</w:t>
            </w:r>
            <w:r>
              <w:rPr>
                <w:lang w:eastAsia="zh-CN"/>
              </w:rPr>
              <w:t>.58</w:t>
            </w:r>
          </w:p>
        </w:tc>
        <w:tc>
          <w:tcPr>
            <w:tcW w:w="1485" w:type="dxa"/>
          </w:tcPr>
          <w:p w14:paraId="489EA089" w14:textId="05BE6C20" w:rsidR="00203539" w:rsidRPr="00605C8A" w:rsidRDefault="00203539" w:rsidP="00605C8A">
            <w:pPr>
              <w:rPr>
                <w:lang w:eastAsia="zh-CN"/>
              </w:rPr>
            </w:pPr>
            <w:r>
              <w:rPr>
                <w:rFonts w:hint="eastAsia"/>
                <w:lang w:eastAsia="zh-CN"/>
              </w:rPr>
              <w:t>-</w:t>
            </w:r>
            <w:r>
              <w:rPr>
                <w:lang w:eastAsia="zh-CN"/>
              </w:rPr>
              <w:t>5.3</w:t>
            </w:r>
          </w:p>
        </w:tc>
        <w:tc>
          <w:tcPr>
            <w:tcW w:w="1522" w:type="dxa"/>
          </w:tcPr>
          <w:p w14:paraId="0881746D" w14:textId="2A635CFD" w:rsidR="00203539" w:rsidRPr="00605C8A" w:rsidRDefault="00203539" w:rsidP="00605C8A">
            <w:pPr>
              <w:rPr>
                <w:lang w:eastAsia="zh-CN"/>
              </w:rPr>
            </w:pPr>
            <w:r>
              <w:rPr>
                <w:rFonts w:hint="eastAsia"/>
                <w:lang w:eastAsia="zh-CN"/>
              </w:rPr>
              <w:t>-</w:t>
            </w:r>
            <w:r>
              <w:rPr>
                <w:lang w:eastAsia="zh-CN"/>
              </w:rPr>
              <w:t>17.2</w:t>
            </w:r>
          </w:p>
        </w:tc>
      </w:tr>
      <w:tr w:rsidR="00203539" w:rsidRPr="00203539" w14:paraId="56994B6B" w14:textId="77777777" w:rsidTr="00605C8A">
        <w:trPr>
          <w:jc w:val="center"/>
        </w:trPr>
        <w:tc>
          <w:tcPr>
            <w:tcW w:w="1286" w:type="dxa"/>
          </w:tcPr>
          <w:p w14:paraId="05072847" w14:textId="62CE06C4" w:rsidR="00203539" w:rsidRDefault="00203539" w:rsidP="00331B7C">
            <w:pPr>
              <w:rPr>
                <w:lang w:eastAsia="zh-CN"/>
              </w:rPr>
            </w:pPr>
            <w:r>
              <w:rPr>
                <w:rFonts w:hint="eastAsia"/>
                <w:lang w:eastAsia="zh-CN"/>
              </w:rPr>
              <w:t>N</w:t>
            </w:r>
            <w:r>
              <w:rPr>
                <w:lang w:eastAsia="zh-CN"/>
              </w:rPr>
              <w:t>LOS</w:t>
            </w:r>
            <w:r>
              <w:rPr>
                <w:vertAlign w:val="superscript"/>
                <w:lang w:eastAsia="zh-CN"/>
              </w:rPr>
              <w:t>3</w:t>
            </w:r>
          </w:p>
        </w:tc>
        <w:tc>
          <w:tcPr>
            <w:tcW w:w="1069" w:type="dxa"/>
          </w:tcPr>
          <w:p w14:paraId="7EA0D54D" w14:textId="224004CA" w:rsidR="00203539" w:rsidRPr="00331B7C" w:rsidRDefault="00203539" w:rsidP="00203539">
            <w:pPr>
              <w:rPr>
                <w:lang w:eastAsia="zh-CN"/>
              </w:rPr>
            </w:pPr>
            <w:r>
              <w:rPr>
                <w:lang w:eastAsia="zh-CN"/>
              </w:rPr>
              <w:t>71.4</w:t>
            </w:r>
          </w:p>
        </w:tc>
        <w:tc>
          <w:tcPr>
            <w:tcW w:w="916" w:type="dxa"/>
          </w:tcPr>
          <w:p w14:paraId="7B23DCEF" w14:textId="528F78C5" w:rsidR="00203539" w:rsidRPr="00331B7C" w:rsidRDefault="00203539" w:rsidP="00203539">
            <w:pPr>
              <w:rPr>
                <w:lang w:eastAsia="zh-CN"/>
              </w:rPr>
            </w:pPr>
            <w:r>
              <w:rPr>
                <w:rFonts w:hint="eastAsia"/>
                <w:lang w:eastAsia="zh-CN"/>
              </w:rPr>
              <w:t>5</w:t>
            </w:r>
            <w:r>
              <w:rPr>
                <w:lang w:eastAsia="zh-CN"/>
              </w:rPr>
              <w:t>.7</w:t>
            </w:r>
          </w:p>
        </w:tc>
        <w:tc>
          <w:tcPr>
            <w:tcW w:w="1193" w:type="dxa"/>
          </w:tcPr>
          <w:p w14:paraId="29DFC7AB" w14:textId="47D9B4FA" w:rsidR="00203539" w:rsidRPr="00331B7C" w:rsidRDefault="00203539" w:rsidP="00203539">
            <w:pPr>
              <w:rPr>
                <w:lang w:eastAsia="zh-CN"/>
              </w:rPr>
            </w:pPr>
            <w:r>
              <w:rPr>
                <w:rFonts w:hint="eastAsia"/>
                <w:lang w:eastAsia="zh-CN"/>
              </w:rPr>
              <w:t>6</w:t>
            </w:r>
            <w:r>
              <w:rPr>
                <w:lang w:eastAsia="zh-CN"/>
              </w:rPr>
              <w:t>.3</w:t>
            </w:r>
          </w:p>
        </w:tc>
        <w:tc>
          <w:tcPr>
            <w:tcW w:w="1485" w:type="dxa"/>
          </w:tcPr>
          <w:p w14:paraId="08FBB4EE" w14:textId="6ECCB8CF" w:rsidR="00203539" w:rsidRPr="00331B7C" w:rsidRDefault="00203539" w:rsidP="00203539">
            <w:pPr>
              <w:rPr>
                <w:lang w:eastAsia="zh-CN"/>
              </w:rPr>
            </w:pPr>
            <w:r>
              <w:rPr>
                <w:rFonts w:hint="eastAsia"/>
                <w:lang w:eastAsia="zh-CN"/>
              </w:rPr>
              <w:t>-</w:t>
            </w:r>
            <w:r>
              <w:rPr>
                <w:lang w:eastAsia="zh-CN"/>
              </w:rPr>
              <w:t>4.3</w:t>
            </w:r>
          </w:p>
        </w:tc>
        <w:tc>
          <w:tcPr>
            <w:tcW w:w="1522" w:type="dxa"/>
          </w:tcPr>
          <w:p w14:paraId="3B58BEB7" w14:textId="7BE2CF0B" w:rsidR="00203539" w:rsidRPr="00331B7C" w:rsidRDefault="00203539" w:rsidP="00203539">
            <w:pPr>
              <w:rPr>
                <w:lang w:eastAsia="zh-CN"/>
              </w:rPr>
            </w:pPr>
            <w:r>
              <w:rPr>
                <w:rFonts w:hint="eastAsia"/>
                <w:lang w:eastAsia="zh-CN"/>
              </w:rPr>
              <w:t>-</w:t>
            </w:r>
            <w:r>
              <w:rPr>
                <w:lang w:eastAsia="zh-CN"/>
              </w:rPr>
              <w:t>12.3</w:t>
            </w:r>
          </w:p>
        </w:tc>
      </w:tr>
    </w:tbl>
    <w:p w14:paraId="4B9444A4" w14:textId="77777777" w:rsidR="000912B7" w:rsidRDefault="000912B7" w:rsidP="00605C8A">
      <w:pPr>
        <w:rPr>
          <w:lang w:val="en-GB"/>
        </w:rPr>
      </w:pPr>
    </w:p>
    <w:p w14:paraId="5C4DABA9" w14:textId="1467062E" w:rsidR="00D014EA" w:rsidRDefault="00360306" w:rsidP="00D014EA">
      <w:pPr>
        <w:pStyle w:val="Heading2"/>
        <w:tabs>
          <w:tab w:val="clear" w:pos="3270"/>
        </w:tabs>
        <w:ind w:left="426" w:hanging="426"/>
      </w:pPr>
      <w:r>
        <w:lastRenderedPageBreak/>
        <w:t xml:space="preserve"> </w:t>
      </w:r>
      <w:r>
        <w:rPr>
          <w:lang w:eastAsia="zh-CN"/>
        </w:rPr>
        <w:t>CEA-LETI</w:t>
      </w:r>
      <w:r>
        <w:t xml:space="preserve">, </w:t>
      </w:r>
      <w:r w:rsidR="00D014EA" w:rsidRPr="003349DA">
        <w:t>Channel characterization in industrial environment with high clutter density</w:t>
      </w:r>
      <w:r>
        <w:t>,</w:t>
      </w:r>
      <w:r w:rsidRPr="00360306">
        <w:rPr>
          <w:lang w:eastAsia="zh-CN"/>
        </w:rPr>
        <w:t xml:space="preserve"> </w:t>
      </w:r>
      <w:r w:rsidRPr="00C32DE2">
        <w:rPr>
          <w:lang w:eastAsia="zh-CN"/>
        </w:rPr>
        <w:t>R1-1904114</w:t>
      </w:r>
      <w:r w:rsidR="006A4B8F">
        <w:rPr>
          <w:lang w:eastAsia="zh-CN"/>
        </w:rPr>
        <w:t xml:space="preserve"> </w:t>
      </w:r>
      <w:r w:rsidR="004213C2">
        <w:rPr>
          <w:lang w:eastAsia="zh-CN"/>
        </w:rPr>
        <w:t>[27]</w:t>
      </w:r>
    </w:p>
    <w:p w14:paraId="2ABF5D65" w14:textId="00CDA332" w:rsidR="00D014EA" w:rsidRDefault="00D014EA" w:rsidP="00D014EA">
      <w:pPr>
        <w:pStyle w:val="ListParagraph"/>
        <w:numPr>
          <w:ilvl w:val="0"/>
          <w:numId w:val="190"/>
        </w:numPr>
        <w:ind w:firstLineChars="0"/>
      </w:pPr>
      <w:r>
        <w:t xml:space="preserve">The </w:t>
      </w:r>
      <w:r w:rsidR="001028A0">
        <w:t xml:space="preserve">floating intercept </w:t>
      </w:r>
      <w:r w:rsidRPr="00A735C4">
        <w:t>model</w:t>
      </w:r>
      <w:r>
        <w:t xml:space="preserve"> has been used to characterize the</w:t>
      </w:r>
      <w:r w:rsidRPr="00A735C4">
        <w:t xml:space="preserve"> </w:t>
      </w:r>
      <w:r>
        <w:t>distance-dependent channel gain, which the data is coming from s</w:t>
      </w:r>
      <w:r w:rsidRPr="00D50B90">
        <w:t xml:space="preserve">everal channel measurements have been carried out </w:t>
      </w:r>
      <w:r>
        <w:t xml:space="preserve">in </w:t>
      </w:r>
      <w:r w:rsidRPr="00D50B90">
        <w:t xml:space="preserve">a machinery room </w:t>
      </w:r>
      <w:r>
        <w:t>in</w:t>
      </w:r>
      <w:r w:rsidRPr="00D50B90">
        <w:t xml:space="preserve"> CEA-Leti. The propagation channels were sounded over </w:t>
      </w:r>
      <w:r>
        <w:t>the 2-6 GHz band</w:t>
      </w:r>
      <w:r w:rsidRPr="00D50B90">
        <w:t xml:space="preserve">. </w:t>
      </w:r>
    </w:p>
    <w:p w14:paraId="0A6EADDB" w14:textId="21EBDCFC" w:rsidR="00D014EA" w:rsidRDefault="00B053B9" w:rsidP="00D014EA">
      <w:pPr>
        <w:jc w:val="center"/>
      </w:pPr>
      <m:oMath>
        <m:r>
          <w:rPr>
            <w:rFonts w:ascii="Cambria Math" w:hAnsi="Cambria Math"/>
          </w:rPr>
          <m:t>PL</m:t>
        </m:r>
        <m:d>
          <m:dPr>
            <m:ctrlPr>
              <w:rPr>
                <w:rFonts w:ascii="Cambria Math" w:hAnsi="Cambria Math"/>
                <w:i/>
              </w:rPr>
            </m:ctrlPr>
          </m:dPr>
          <m:e>
            <m:r>
              <w:rPr>
                <w:rFonts w:ascii="Cambria Math" w:hAnsi="Cambria Math"/>
              </w:rPr>
              <m:t>d</m:t>
            </m:r>
          </m:e>
        </m:d>
        <m:r>
          <w:rPr>
            <w:rFonts w:ascii="Cambria Math" w:hAnsi="Cambria Math"/>
          </w:rPr>
          <m:t>= α+10∙β</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d</m:t>
                        </m:r>
                      </m:e>
                      <m:sub>
                        <m:r>
                          <w:rPr>
                            <w:rFonts w:ascii="Cambria Math" w:hAnsi="Cambria Math"/>
                          </w:rPr>
                          <m:t>0</m:t>
                        </m:r>
                      </m:sub>
                    </m:sSub>
                  </m:den>
                </m:f>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s</m:t>
                </m:r>
              </m:sub>
            </m:sSub>
          </m:e>
        </m:func>
      </m:oMath>
      <w:r w:rsidR="00D014EA">
        <w:t>,</w:t>
      </w:r>
    </w:p>
    <w:p w14:paraId="53106CF2" w14:textId="7D28CFEE" w:rsidR="00D014EA" w:rsidRPr="003F00A6" w:rsidRDefault="00D014EA">
      <w:pPr>
        <w:pStyle w:val="ListParagraph"/>
        <w:numPr>
          <w:ilvl w:val="0"/>
          <w:numId w:val="190"/>
        </w:numPr>
        <w:ind w:firstLineChars="0"/>
        <w:rPr>
          <w:lang w:val="en-GB"/>
        </w:rPr>
      </w:pPr>
      <w:r w:rsidRPr="000A6651">
        <w:rPr>
          <w:lang w:val="en-GB"/>
        </w:rPr>
        <w:t>Propagation condition named obstructed line of sight (OLOS) for IIoT channel model has been introduced.</w:t>
      </w:r>
    </w:p>
    <w:p w14:paraId="38305735" w14:textId="2F82BDF2" w:rsidR="00D014EA" w:rsidRPr="00D50B90" w:rsidRDefault="00D014EA" w:rsidP="00D014EA">
      <w:pPr>
        <w:pStyle w:val="Caption"/>
        <w:tabs>
          <w:tab w:val="center" w:pos="4658"/>
          <w:tab w:val="left" w:pos="5568"/>
        </w:tabs>
        <w:jc w:val="left"/>
      </w:pPr>
      <w:r>
        <w:tab/>
        <w:t xml:space="preserve">Figure </w:t>
      </w:r>
      <w:r w:rsidR="00C01CC9">
        <w:t>2</w:t>
      </w:r>
      <w:r>
        <w:t xml:space="preserve"> </w:t>
      </w:r>
      <w:r w:rsidRPr="00D224E9">
        <w:t>Path loss models</w:t>
      </w:r>
    </w:p>
    <w:p w14:paraId="318E572F" w14:textId="78BA6CA6" w:rsidR="00D014EA" w:rsidRPr="00312A54" w:rsidRDefault="00C01CC9" w:rsidP="00312A54">
      <w:pPr>
        <w:pStyle w:val="Caption"/>
        <w:ind w:firstLine="440"/>
      </w:pPr>
      <w:r w:rsidRPr="00312A54">
        <w:t xml:space="preserve">Table4 </w:t>
      </w:r>
      <w:r w:rsidR="00D014EA" w:rsidRPr="00312A54">
        <w:t>Path loss models’ and fading statistics’ parameters</w:t>
      </w:r>
    </w:p>
    <w:tbl>
      <w:tblPr>
        <w:tblW w:w="3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29"/>
        <w:gridCol w:w="959"/>
        <w:gridCol w:w="1702"/>
        <w:gridCol w:w="1702"/>
      </w:tblGrid>
      <w:tr w:rsidR="00D014EA" w:rsidRPr="00D50B90" w14:paraId="05FC16D8" w14:textId="77777777" w:rsidTr="008B166A">
        <w:trPr>
          <w:jc w:val="center"/>
        </w:trPr>
        <w:tc>
          <w:tcPr>
            <w:tcW w:w="1104" w:type="pct"/>
            <w:shd w:val="clear" w:color="auto" w:fill="auto"/>
            <w:vAlign w:val="center"/>
          </w:tcPr>
          <w:p w14:paraId="3CB37221" w14:textId="77777777" w:rsidR="00D014EA" w:rsidRPr="00D50B90" w:rsidRDefault="00D014EA" w:rsidP="008B166A">
            <w:pPr>
              <w:spacing w:before="120"/>
              <w:rPr>
                <w:b/>
                <w:sz w:val="16"/>
                <w:szCs w:val="16"/>
                <w:lang w:eastAsia="fr-FR"/>
              </w:rPr>
            </w:pPr>
            <w:r w:rsidRPr="00D50B90">
              <w:rPr>
                <w:b/>
                <w:sz w:val="16"/>
                <w:szCs w:val="16"/>
                <w:lang w:eastAsia="fr-FR"/>
              </w:rPr>
              <w:t>Scenario</w:t>
            </w:r>
          </w:p>
        </w:tc>
        <w:tc>
          <w:tcPr>
            <w:tcW w:w="1606" w:type="pct"/>
            <w:gridSpan w:val="2"/>
            <w:shd w:val="clear" w:color="auto" w:fill="auto"/>
            <w:vAlign w:val="center"/>
          </w:tcPr>
          <w:p w14:paraId="4B2E1D7A" w14:textId="77777777" w:rsidR="00D014EA" w:rsidRPr="00D50B90" w:rsidRDefault="00D014EA" w:rsidP="008B166A">
            <w:pPr>
              <w:spacing w:before="120"/>
              <w:rPr>
                <w:b/>
                <w:sz w:val="16"/>
                <w:szCs w:val="16"/>
                <w:lang w:eastAsia="fr-FR"/>
              </w:rPr>
            </w:pPr>
            <w:r w:rsidRPr="00D50B90">
              <w:rPr>
                <w:b/>
                <w:sz w:val="16"/>
                <w:szCs w:val="16"/>
                <w:lang w:eastAsia="fr-FR"/>
              </w:rPr>
              <w:t>PL model parameters</w:t>
            </w:r>
          </w:p>
        </w:tc>
        <w:tc>
          <w:tcPr>
            <w:tcW w:w="1145" w:type="pct"/>
            <w:shd w:val="clear" w:color="auto" w:fill="auto"/>
            <w:vAlign w:val="center"/>
          </w:tcPr>
          <w:p w14:paraId="432DA1B8" w14:textId="77777777" w:rsidR="00D014EA" w:rsidRPr="00D50B90" w:rsidRDefault="00D014EA" w:rsidP="008B166A">
            <w:pPr>
              <w:spacing w:before="120"/>
              <w:rPr>
                <w:b/>
                <w:sz w:val="16"/>
                <w:szCs w:val="16"/>
                <w:lang w:eastAsia="fr-FR"/>
              </w:rPr>
            </w:pPr>
            <w:r w:rsidRPr="00D50B90">
              <w:rPr>
                <w:b/>
                <w:sz w:val="16"/>
                <w:szCs w:val="16"/>
                <w:lang w:eastAsia="fr-FR"/>
              </w:rPr>
              <w:t>Shadow fading</w:t>
            </w:r>
          </w:p>
        </w:tc>
        <w:tc>
          <w:tcPr>
            <w:tcW w:w="1145" w:type="pct"/>
            <w:shd w:val="clear" w:color="auto" w:fill="auto"/>
            <w:vAlign w:val="center"/>
          </w:tcPr>
          <w:p w14:paraId="48A1E5DC" w14:textId="77777777" w:rsidR="00D014EA" w:rsidRPr="00D50B90" w:rsidRDefault="00D014EA" w:rsidP="008B166A">
            <w:pPr>
              <w:spacing w:before="120"/>
              <w:rPr>
                <w:b/>
                <w:sz w:val="16"/>
                <w:szCs w:val="16"/>
                <w:lang w:eastAsia="fr-FR"/>
              </w:rPr>
            </w:pPr>
            <w:r w:rsidRPr="00D50B90">
              <w:rPr>
                <w:b/>
                <w:sz w:val="16"/>
                <w:szCs w:val="16"/>
                <w:lang w:eastAsia="fr-FR"/>
              </w:rPr>
              <w:t>MFD (dB)</w:t>
            </w:r>
          </w:p>
        </w:tc>
      </w:tr>
      <w:tr w:rsidR="00D014EA" w:rsidRPr="00D50B90" w14:paraId="30B5E6AF" w14:textId="77777777" w:rsidTr="008B166A">
        <w:trPr>
          <w:jc w:val="center"/>
        </w:trPr>
        <w:tc>
          <w:tcPr>
            <w:tcW w:w="1104" w:type="pct"/>
            <w:shd w:val="clear" w:color="auto" w:fill="auto"/>
            <w:vAlign w:val="center"/>
          </w:tcPr>
          <w:p w14:paraId="330521DA" w14:textId="77777777" w:rsidR="00D014EA" w:rsidRPr="00D50B90" w:rsidRDefault="00D014EA" w:rsidP="008B166A">
            <w:pPr>
              <w:spacing w:before="120"/>
              <w:jc w:val="left"/>
              <w:rPr>
                <w:sz w:val="16"/>
                <w:szCs w:val="16"/>
                <w:lang w:eastAsia="fr-FR"/>
              </w:rPr>
            </w:pPr>
          </w:p>
        </w:tc>
        <w:tc>
          <w:tcPr>
            <w:tcW w:w="961" w:type="pct"/>
            <w:shd w:val="clear" w:color="auto" w:fill="auto"/>
            <w:vAlign w:val="center"/>
          </w:tcPr>
          <w:p w14:paraId="66F089AD" w14:textId="3CC9008C" w:rsidR="00D014EA" w:rsidRPr="000F3022" w:rsidRDefault="00D64506" w:rsidP="008B166A">
            <w:pPr>
              <w:spacing w:before="120"/>
              <w:rPr>
                <w:b/>
                <w:sz w:val="15"/>
                <w:szCs w:val="15"/>
                <w:lang w:eastAsia="fr-FR"/>
              </w:rPr>
            </w:pPr>
            <w:r w:rsidRPr="00D64506">
              <w:rPr>
                <w:rFonts w:cs="Arial"/>
                <w:b/>
                <w:i/>
                <w:color w:val="000000"/>
                <w:sz w:val="15"/>
                <w:szCs w:val="15"/>
              </w:rPr>
              <w:t>α</w:t>
            </w:r>
            <w:r w:rsidRPr="00D64506" w:rsidDel="00D64506">
              <w:rPr>
                <w:rFonts w:cs="Arial"/>
                <w:b/>
                <w:i/>
                <w:color w:val="000000"/>
                <w:sz w:val="15"/>
                <w:szCs w:val="15"/>
              </w:rPr>
              <w:t xml:space="preserve"> </w:t>
            </w:r>
            <w:r w:rsidR="00D014EA" w:rsidRPr="000F3022">
              <w:rPr>
                <w:b/>
                <w:sz w:val="15"/>
                <w:szCs w:val="15"/>
                <w:lang w:eastAsia="fr-FR"/>
              </w:rPr>
              <w:t>(dB)</w:t>
            </w:r>
          </w:p>
        </w:tc>
        <w:tc>
          <w:tcPr>
            <w:tcW w:w="645" w:type="pct"/>
            <w:shd w:val="clear" w:color="auto" w:fill="auto"/>
            <w:vAlign w:val="center"/>
          </w:tcPr>
          <w:p w14:paraId="34DE97C0" w14:textId="0626DE85" w:rsidR="00D014EA" w:rsidRPr="000F3022" w:rsidRDefault="00D64506" w:rsidP="008B166A">
            <w:pPr>
              <w:spacing w:before="120"/>
              <w:rPr>
                <w:b/>
                <w:i/>
                <w:sz w:val="15"/>
                <w:szCs w:val="15"/>
                <w:lang w:eastAsia="fr-FR"/>
              </w:rPr>
            </w:pPr>
            <w:r w:rsidRPr="00D64506">
              <w:rPr>
                <w:b/>
                <w:i/>
                <w:sz w:val="15"/>
                <w:szCs w:val="15"/>
                <w:lang w:eastAsia="fr-FR"/>
              </w:rPr>
              <w:t>β</w:t>
            </w:r>
          </w:p>
        </w:tc>
        <w:tc>
          <w:tcPr>
            <w:tcW w:w="1145" w:type="pct"/>
            <w:shd w:val="clear" w:color="auto" w:fill="auto"/>
          </w:tcPr>
          <w:p w14:paraId="5A707BC9" w14:textId="77777777" w:rsidR="00D014EA" w:rsidRPr="000F3022" w:rsidRDefault="00D014EA" w:rsidP="008B166A">
            <w:pPr>
              <w:spacing w:before="120"/>
              <w:rPr>
                <w:b/>
                <w:i/>
                <w:sz w:val="15"/>
                <w:szCs w:val="15"/>
                <w:lang w:eastAsia="fr-FR"/>
              </w:rPr>
            </w:pPr>
            <w:r w:rsidRPr="000F3022">
              <w:rPr>
                <w:b/>
                <w:i/>
                <w:sz w:val="15"/>
                <w:szCs w:val="15"/>
                <w:lang w:eastAsia="fr-FR"/>
              </w:rPr>
              <w:t>σ (dB)</w:t>
            </w:r>
          </w:p>
        </w:tc>
        <w:tc>
          <w:tcPr>
            <w:tcW w:w="1145" w:type="pct"/>
            <w:shd w:val="clear" w:color="auto" w:fill="auto"/>
          </w:tcPr>
          <w:p w14:paraId="2849C276" w14:textId="77777777" w:rsidR="00D014EA" w:rsidRPr="00D50B90" w:rsidRDefault="00D014EA" w:rsidP="008B166A">
            <w:pPr>
              <w:spacing w:before="120"/>
              <w:rPr>
                <w:b/>
                <w:i/>
                <w:sz w:val="15"/>
                <w:szCs w:val="15"/>
                <w:lang w:eastAsia="fr-FR"/>
              </w:rPr>
            </w:pPr>
          </w:p>
        </w:tc>
      </w:tr>
      <w:tr w:rsidR="00D014EA" w:rsidRPr="00D50B90" w14:paraId="2384A228" w14:textId="77777777" w:rsidTr="008B166A">
        <w:trPr>
          <w:jc w:val="center"/>
        </w:trPr>
        <w:tc>
          <w:tcPr>
            <w:tcW w:w="1104" w:type="pct"/>
            <w:shd w:val="clear" w:color="auto" w:fill="auto"/>
            <w:vAlign w:val="center"/>
          </w:tcPr>
          <w:p w14:paraId="4D5F9BCB" w14:textId="77777777" w:rsidR="00D014EA" w:rsidRPr="00D50B90" w:rsidRDefault="00D014EA" w:rsidP="008B166A">
            <w:pPr>
              <w:spacing w:before="120"/>
              <w:rPr>
                <w:b/>
                <w:sz w:val="16"/>
                <w:szCs w:val="16"/>
                <w:lang w:eastAsia="fr-FR"/>
              </w:rPr>
            </w:pPr>
            <w:r w:rsidRPr="00D50B90">
              <w:rPr>
                <w:b/>
                <w:sz w:val="16"/>
                <w:szCs w:val="16"/>
                <w:lang w:eastAsia="fr-FR"/>
              </w:rPr>
              <w:t>LOS</w:t>
            </w:r>
            <w:r w:rsidRPr="00D50B90">
              <w:rPr>
                <w:b/>
                <w:sz w:val="16"/>
                <w:szCs w:val="16"/>
                <w:vertAlign w:val="superscript"/>
                <w:lang w:eastAsia="fr-FR"/>
              </w:rPr>
              <w:footnoteReference w:id="1"/>
            </w:r>
          </w:p>
        </w:tc>
        <w:tc>
          <w:tcPr>
            <w:tcW w:w="961" w:type="pct"/>
            <w:shd w:val="clear" w:color="auto" w:fill="auto"/>
            <w:vAlign w:val="center"/>
          </w:tcPr>
          <w:p w14:paraId="67E89AE1" w14:textId="77777777" w:rsidR="00D014EA" w:rsidRPr="00D50B90" w:rsidRDefault="00D014EA" w:rsidP="008B166A">
            <w:pPr>
              <w:spacing w:before="120"/>
              <w:rPr>
                <w:sz w:val="16"/>
                <w:szCs w:val="16"/>
                <w:lang w:eastAsia="fr-FR"/>
              </w:rPr>
            </w:pPr>
            <w:r w:rsidRPr="00D50B90">
              <w:rPr>
                <w:sz w:val="16"/>
                <w:szCs w:val="16"/>
                <w:lang w:eastAsia="fr-FR"/>
              </w:rPr>
              <w:t>-35.1</w:t>
            </w:r>
          </w:p>
        </w:tc>
        <w:tc>
          <w:tcPr>
            <w:tcW w:w="645" w:type="pct"/>
            <w:shd w:val="clear" w:color="auto" w:fill="auto"/>
            <w:vAlign w:val="center"/>
          </w:tcPr>
          <w:p w14:paraId="618A854D" w14:textId="77777777" w:rsidR="00D014EA" w:rsidRPr="00D50B90" w:rsidRDefault="00D014EA" w:rsidP="008B166A">
            <w:pPr>
              <w:spacing w:before="120"/>
              <w:rPr>
                <w:sz w:val="16"/>
                <w:szCs w:val="16"/>
                <w:lang w:eastAsia="fr-FR"/>
              </w:rPr>
            </w:pPr>
            <w:r w:rsidRPr="00D50B90">
              <w:rPr>
                <w:sz w:val="16"/>
                <w:szCs w:val="16"/>
                <w:lang w:eastAsia="fr-FR"/>
              </w:rPr>
              <w:t>2.12</w:t>
            </w:r>
          </w:p>
        </w:tc>
        <w:tc>
          <w:tcPr>
            <w:tcW w:w="1145" w:type="pct"/>
            <w:shd w:val="clear" w:color="auto" w:fill="auto"/>
          </w:tcPr>
          <w:p w14:paraId="1A28B377" w14:textId="77777777" w:rsidR="00D014EA" w:rsidRPr="00D50B90" w:rsidRDefault="00D014EA" w:rsidP="008B166A">
            <w:pPr>
              <w:spacing w:before="120"/>
              <w:rPr>
                <w:sz w:val="16"/>
                <w:szCs w:val="16"/>
                <w:lang w:eastAsia="fr-FR"/>
              </w:rPr>
            </w:pPr>
            <w:r w:rsidRPr="00D50B90">
              <w:rPr>
                <w:sz w:val="16"/>
                <w:szCs w:val="16"/>
                <w:lang w:eastAsia="fr-FR"/>
              </w:rPr>
              <w:t>0.14</w:t>
            </w:r>
          </w:p>
        </w:tc>
        <w:tc>
          <w:tcPr>
            <w:tcW w:w="1145" w:type="pct"/>
            <w:shd w:val="clear" w:color="auto" w:fill="auto"/>
          </w:tcPr>
          <w:p w14:paraId="2679A390" w14:textId="77777777" w:rsidR="00D014EA" w:rsidRPr="00D50B90" w:rsidRDefault="00D014EA" w:rsidP="008B166A">
            <w:pPr>
              <w:spacing w:before="120"/>
              <w:rPr>
                <w:sz w:val="16"/>
                <w:szCs w:val="16"/>
                <w:lang w:eastAsia="fr-FR"/>
              </w:rPr>
            </w:pPr>
            <w:r w:rsidRPr="00D50B90">
              <w:rPr>
                <w:sz w:val="16"/>
                <w:szCs w:val="16"/>
                <w:lang w:eastAsia="fr-FR"/>
              </w:rPr>
              <w:t>0.79</w:t>
            </w:r>
          </w:p>
        </w:tc>
      </w:tr>
      <w:tr w:rsidR="00D014EA" w:rsidRPr="00D50B90" w14:paraId="0FFBD2E1" w14:textId="77777777" w:rsidTr="008B166A">
        <w:trPr>
          <w:jc w:val="center"/>
        </w:trPr>
        <w:tc>
          <w:tcPr>
            <w:tcW w:w="1104" w:type="pct"/>
            <w:shd w:val="clear" w:color="auto" w:fill="auto"/>
            <w:vAlign w:val="center"/>
          </w:tcPr>
          <w:p w14:paraId="324DA004" w14:textId="77777777" w:rsidR="00D014EA" w:rsidRPr="00D50B90" w:rsidRDefault="00D014EA" w:rsidP="008B166A">
            <w:pPr>
              <w:spacing w:before="120"/>
              <w:rPr>
                <w:b/>
                <w:sz w:val="16"/>
                <w:szCs w:val="16"/>
                <w:vertAlign w:val="superscript"/>
                <w:lang w:eastAsia="fr-FR"/>
              </w:rPr>
            </w:pPr>
            <w:r w:rsidRPr="00D50B90">
              <w:rPr>
                <w:b/>
                <w:sz w:val="16"/>
                <w:szCs w:val="16"/>
                <w:lang w:eastAsia="fr-FR"/>
              </w:rPr>
              <w:t>OLOS</w:t>
            </w:r>
            <w:r w:rsidRPr="00D50B90">
              <w:rPr>
                <w:b/>
                <w:sz w:val="16"/>
                <w:szCs w:val="16"/>
                <w:vertAlign w:val="superscript"/>
                <w:lang w:eastAsia="fr-FR"/>
              </w:rPr>
              <w:footnoteReference w:id="2"/>
            </w:r>
          </w:p>
        </w:tc>
        <w:tc>
          <w:tcPr>
            <w:tcW w:w="961" w:type="pct"/>
            <w:shd w:val="clear" w:color="auto" w:fill="auto"/>
            <w:vAlign w:val="center"/>
          </w:tcPr>
          <w:p w14:paraId="670077DE" w14:textId="77777777" w:rsidR="00D014EA" w:rsidRPr="00D50B90" w:rsidRDefault="00D014EA" w:rsidP="008B166A">
            <w:pPr>
              <w:spacing w:before="120"/>
              <w:rPr>
                <w:sz w:val="16"/>
                <w:szCs w:val="16"/>
                <w:lang w:eastAsia="fr-FR"/>
              </w:rPr>
            </w:pPr>
            <w:r w:rsidRPr="00D50B90">
              <w:rPr>
                <w:sz w:val="16"/>
                <w:szCs w:val="16"/>
                <w:lang w:eastAsia="fr-FR"/>
              </w:rPr>
              <w:t>-55.3</w:t>
            </w:r>
          </w:p>
        </w:tc>
        <w:tc>
          <w:tcPr>
            <w:tcW w:w="645" w:type="pct"/>
            <w:shd w:val="clear" w:color="auto" w:fill="auto"/>
            <w:vAlign w:val="center"/>
          </w:tcPr>
          <w:p w14:paraId="18036541" w14:textId="77777777" w:rsidR="00D014EA" w:rsidRPr="00D50B90" w:rsidRDefault="00D014EA" w:rsidP="008B166A">
            <w:pPr>
              <w:spacing w:before="120"/>
              <w:rPr>
                <w:sz w:val="16"/>
                <w:szCs w:val="16"/>
                <w:lang w:eastAsia="fr-FR"/>
              </w:rPr>
            </w:pPr>
            <w:r w:rsidRPr="00D50B90">
              <w:rPr>
                <w:sz w:val="16"/>
                <w:szCs w:val="16"/>
                <w:lang w:eastAsia="fr-FR"/>
              </w:rPr>
              <w:t>0.78</w:t>
            </w:r>
          </w:p>
        </w:tc>
        <w:tc>
          <w:tcPr>
            <w:tcW w:w="1145" w:type="pct"/>
            <w:shd w:val="clear" w:color="auto" w:fill="auto"/>
          </w:tcPr>
          <w:p w14:paraId="55502DC7" w14:textId="77777777" w:rsidR="00D014EA" w:rsidRPr="00D50B90" w:rsidRDefault="00D014EA" w:rsidP="008B166A">
            <w:pPr>
              <w:spacing w:before="120"/>
              <w:rPr>
                <w:sz w:val="16"/>
                <w:szCs w:val="16"/>
                <w:lang w:eastAsia="fr-FR"/>
              </w:rPr>
            </w:pPr>
            <w:r w:rsidRPr="00D50B90">
              <w:rPr>
                <w:sz w:val="16"/>
                <w:szCs w:val="16"/>
                <w:lang w:eastAsia="fr-FR"/>
              </w:rPr>
              <w:t>0.17</w:t>
            </w:r>
          </w:p>
        </w:tc>
        <w:tc>
          <w:tcPr>
            <w:tcW w:w="1145" w:type="pct"/>
            <w:shd w:val="clear" w:color="auto" w:fill="auto"/>
          </w:tcPr>
          <w:p w14:paraId="7FF909D9" w14:textId="77777777" w:rsidR="00D014EA" w:rsidRPr="00D50B90" w:rsidRDefault="00D014EA" w:rsidP="008B166A">
            <w:pPr>
              <w:spacing w:before="120"/>
              <w:rPr>
                <w:sz w:val="16"/>
                <w:szCs w:val="16"/>
                <w:lang w:eastAsia="fr-FR"/>
              </w:rPr>
            </w:pPr>
            <w:r w:rsidRPr="00D50B90">
              <w:rPr>
                <w:sz w:val="16"/>
                <w:szCs w:val="16"/>
                <w:lang w:eastAsia="fr-FR"/>
              </w:rPr>
              <w:t>0.44</w:t>
            </w:r>
          </w:p>
        </w:tc>
      </w:tr>
      <w:tr w:rsidR="00D014EA" w:rsidRPr="00D50B90" w14:paraId="7634E841" w14:textId="77777777" w:rsidTr="008B166A">
        <w:trPr>
          <w:jc w:val="center"/>
        </w:trPr>
        <w:tc>
          <w:tcPr>
            <w:tcW w:w="1104" w:type="pct"/>
            <w:shd w:val="clear" w:color="auto" w:fill="auto"/>
            <w:vAlign w:val="center"/>
          </w:tcPr>
          <w:p w14:paraId="4AD5BDC1" w14:textId="77777777" w:rsidR="00D014EA" w:rsidRPr="00D50B90" w:rsidRDefault="00D014EA" w:rsidP="008B166A">
            <w:pPr>
              <w:spacing w:before="120"/>
              <w:rPr>
                <w:b/>
                <w:sz w:val="16"/>
                <w:szCs w:val="16"/>
                <w:lang w:eastAsia="fr-FR"/>
              </w:rPr>
            </w:pPr>
            <w:r w:rsidRPr="00D50B90">
              <w:rPr>
                <w:b/>
                <w:sz w:val="16"/>
                <w:szCs w:val="16"/>
                <w:lang w:eastAsia="fr-FR"/>
              </w:rPr>
              <w:t>NLOS</w:t>
            </w:r>
            <w:r w:rsidRPr="00D50B90">
              <w:rPr>
                <w:b/>
                <w:sz w:val="16"/>
                <w:szCs w:val="16"/>
                <w:vertAlign w:val="superscript"/>
                <w:lang w:eastAsia="fr-FR"/>
              </w:rPr>
              <w:footnoteReference w:id="3"/>
            </w:r>
            <w:r w:rsidRPr="00D50B90">
              <w:rPr>
                <w:b/>
                <w:sz w:val="16"/>
                <w:szCs w:val="16"/>
                <w:lang w:eastAsia="fr-FR"/>
              </w:rPr>
              <w:t xml:space="preserve"> </w:t>
            </w:r>
          </w:p>
        </w:tc>
        <w:tc>
          <w:tcPr>
            <w:tcW w:w="961" w:type="pct"/>
            <w:shd w:val="clear" w:color="auto" w:fill="auto"/>
            <w:vAlign w:val="center"/>
          </w:tcPr>
          <w:p w14:paraId="04DD81EA" w14:textId="77777777" w:rsidR="00D014EA" w:rsidRPr="00D50B90" w:rsidRDefault="00D014EA" w:rsidP="008B166A">
            <w:pPr>
              <w:spacing w:before="120"/>
              <w:rPr>
                <w:sz w:val="16"/>
                <w:szCs w:val="16"/>
                <w:lang w:eastAsia="fr-FR"/>
              </w:rPr>
            </w:pPr>
            <w:r w:rsidRPr="00D50B90">
              <w:rPr>
                <w:sz w:val="16"/>
                <w:szCs w:val="16"/>
                <w:lang w:eastAsia="fr-FR"/>
              </w:rPr>
              <w:t>-39.1</w:t>
            </w:r>
          </w:p>
        </w:tc>
        <w:tc>
          <w:tcPr>
            <w:tcW w:w="645" w:type="pct"/>
            <w:shd w:val="clear" w:color="auto" w:fill="auto"/>
            <w:vAlign w:val="center"/>
          </w:tcPr>
          <w:p w14:paraId="40CD9798" w14:textId="77777777" w:rsidR="00D014EA" w:rsidRPr="00D50B90" w:rsidRDefault="00D014EA" w:rsidP="008B166A">
            <w:pPr>
              <w:spacing w:before="120"/>
              <w:rPr>
                <w:sz w:val="16"/>
                <w:szCs w:val="16"/>
                <w:lang w:eastAsia="fr-FR"/>
              </w:rPr>
            </w:pPr>
            <w:r w:rsidRPr="00D50B90">
              <w:rPr>
                <w:sz w:val="16"/>
                <w:szCs w:val="16"/>
                <w:lang w:eastAsia="fr-FR"/>
              </w:rPr>
              <w:t>2.60</w:t>
            </w:r>
          </w:p>
        </w:tc>
        <w:tc>
          <w:tcPr>
            <w:tcW w:w="1145" w:type="pct"/>
            <w:shd w:val="clear" w:color="auto" w:fill="auto"/>
          </w:tcPr>
          <w:p w14:paraId="2A3D74CB" w14:textId="77777777" w:rsidR="00D014EA" w:rsidRPr="00D50B90" w:rsidRDefault="00D014EA" w:rsidP="008B166A">
            <w:pPr>
              <w:spacing w:before="120"/>
              <w:rPr>
                <w:sz w:val="16"/>
                <w:szCs w:val="16"/>
                <w:lang w:eastAsia="fr-FR"/>
              </w:rPr>
            </w:pPr>
            <w:r w:rsidRPr="00D50B90">
              <w:rPr>
                <w:sz w:val="16"/>
                <w:szCs w:val="16"/>
                <w:lang w:eastAsia="fr-FR"/>
              </w:rPr>
              <w:t>0.18</w:t>
            </w:r>
          </w:p>
        </w:tc>
        <w:tc>
          <w:tcPr>
            <w:tcW w:w="1145" w:type="pct"/>
            <w:shd w:val="clear" w:color="auto" w:fill="auto"/>
          </w:tcPr>
          <w:p w14:paraId="12B649AB" w14:textId="77777777" w:rsidR="00D014EA" w:rsidRPr="00D50B90" w:rsidRDefault="00D014EA" w:rsidP="008B166A">
            <w:pPr>
              <w:spacing w:before="120"/>
              <w:rPr>
                <w:sz w:val="16"/>
                <w:szCs w:val="16"/>
                <w:lang w:eastAsia="fr-FR"/>
              </w:rPr>
            </w:pPr>
            <w:r w:rsidRPr="00D50B90">
              <w:rPr>
                <w:sz w:val="16"/>
                <w:szCs w:val="16"/>
                <w:lang w:eastAsia="fr-FR"/>
              </w:rPr>
              <w:t>1.69</w:t>
            </w:r>
          </w:p>
        </w:tc>
      </w:tr>
    </w:tbl>
    <w:p w14:paraId="66BEFC39" w14:textId="77777777" w:rsidR="00D014EA" w:rsidRPr="00D50B90" w:rsidRDefault="00D014EA" w:rsidP="00D014EA">
      <w:pPr>
        <w:jc w:val="center"/>
      </w:pPr>
    </w:p>
    <w:p w14:paraId="47DF053A" w14:textId="77777777" w:rsidR="00D014EA" w:rsidRDefault="00D014EA" w:rsidP="00D014EA">
      <w:pPr>
        <w:pStyle w:val="ListParagraph"/>
        <w:numPr>
          <w:ilvl w:val="0"/>
          <w:numId w:val="157"/>
        </w:numPr>
        <w:ind w:firstLineChars="0"/>
        <w:rPr>
          <w:lang w:val="en-GB"/>
        </w:rPr>
      </w:pPr>
      <w:r w:rsidRPr="003349DA">
        <w:rPr>
          <w:lang w:val="en-GB"/>
        </w:rPr>
        <w:t xml:space="preserve">Proposal </w:t>
      </w:r>
    </w:p>
    <w:p w14:paraId="51D858D6" w14:textId="3A66BA06" w:rsidR="00D014EA" w:rsidRDefault="00D014EA" w:rsidP="00D014EA">
      <w:pPr>
        <w:pStyle w:val="ListParagraph"/>
        <w:numPr>
          <w:ilvl w:val="1"/>
          <w:numId w:val="157"/>
        </w:numPr>
        <w:ind w:firstLineChars="0"/>
        <w:rPr>
          <w:lang w:val="en-GB"/>
        </w:rPr>
      </w:pPr>
      <w:r w:rsidRPr="000A6651">
        <w:rPr>
          <w:lang w:val="en-GB"/>
        </w:rPr>
        <w:t>These values can be used for 3GPP model parametrization in scenario with high density cutter an clutter-embedded antennas.</w:t>
      </w:r>
    </w:p>
    <w:p w14:paraId="371DEC4E" w14:textId="10F34B96" w:rsidR="00D014EA" w:rsidRPr="006D2536" w:rsidRDefault="00D014EA" w:rsidP="00312A54">
      <w:pPr>
        <w:autoSpaceDE/>
        <w:autoSpaceDN/>
        <w:adjustRightInd/>
        <w:snapToGrid/>
        <w:spacing w:after="0"/>
        <w:jc w:val="left"/>
        <w:rPr>
          <w:lang w:val="en-GB"/>
        </w:rPr>
      </w:pPr>
    </w:p>
    <w:p w14:paraId="39D12C1F" w14:textId="5956213F" w:rsidR="00D014EA" w:rsidRDefault="00D014EA" w:rsidP="00312A54">
      <w:pPr>
        <w:pStyle w:val="Heading2"/>
        <w:tabs>
          <w:tab w:val="clear" w:pos="3270"/>
        </w:tabs>
        <w:ind w:left="426" w:hanging="426"/>
        <w:rPr>
          <w:lang w:eastAsia="zh-CN"/>
        </w:rPr>
      </w:pPr>
      <w:r>
        <w:rPr>
          <w:lang w:eastAsia="zh-CN"/>
        </w:rPr>
        <w:t xml:space="preserve"> </w:t>
      </w:r>
      <w:r w:rsidR="00F5513A" w:rsidRPr="00312A54">
        <w:rPr>
          <w:lang w:eastAsia="zh-CN"/>
        </w:rPr>
        <w:t>ZTE, Sanechips, BJTU, Tongji University, Pathloss model in IIOT scenario, R1-1904227</w:t>
      </w:r>
      <w:r w:rsidR="006A4B8F">
        <w:rPr>
          <w:lang w:eastAsia="zh-CN"/>
        </w:rPr>
        <w:t xml:space="preserve"> </w:t>
      </w:r>
      <w:r w:rsidR="004213C2">
        <w:rPr>
          <w:lang w:eastAsia="zh-CN"/>
        </w:rPr>
        <w:t>[28]</w:t>
      </w:r>
    </w:p>
    <w:p w14:paraId="12F640D0" w14:textId="2D6AD3B0" w:rsidR="00E54F04" w:rsidRDefault="00E54F04" w:rsidP="00312A54">
      <w:pPr>
        <w:pStyle w:val="ListParagraph"/>
        <w:numPr>
          <w:ilvl w:val="0"/>
          <w:numId w:val="196"/>
        </w:numPr>
        <w:ind w:firstLineChars="0"/>
        <w:rPr>
          <w:lang w:eastAsia="zh-CN"/>
        </w:rPr>
      </w:pPr>
      <w:r>
        <w:rPr>
          <w:lang w:eastAsia="zh-CN"/>
        </w:rPr>
        <w:t>Based on R1-1904116, this document addresses the IIOT indoor sub-scenarios differentiated by clutter density and BS height and did simulation</w:t>
      </w:r>
      <w:r w:rsidR="001D7A35">
        <w:rPr>
          <w:lang w:eastAsia="zh-CN"/>
        </w:rPr>
        <w:t xml:space="preserve"> by ray-tracing at </w:t>
      </w:r>
      <w:r w:rsidR="001D7A35">
        <w:rPr>
          <w:rFonts w:hint="eastAsia"/>
          <w:lang w:eastAsia="zh-CN"/>
        </w:rPr>
        <w:t>2</w:t>
      </w:r>
      <w:r w:rsidR="001D7A35">
        <w:rPr>
          <w:lang w:eastAsia="zh-CN"/>
        </w:rPr>
        <w:t>.3 / 4.9 / 28 / 52.6 / 72 / 100GHz</w:t>
      </w:r>
      <w:r>
        <w:rPr>
          <w:lang w:eastAsia="zh-CN"/>
        </w:rPr>
        <w:t>.</w:t>
      </w:r>
    </w:p>
    <w:p w14:paraId="0C21203E" w14:textId="08445B03" w:rsidR="00E54F04" w:rsidRDefault="00E54F04" w:rsidP="00312A54">
      <w:pPr>
        <w:pStyle w:val="ListParagraph"/>
        <w:numPr>
          <w:ilvl w:val="0"/>
          <w:numId w:val="196"/>
        </w:numPr>
        <w:ind w:firstLineChars="0"/>
        <w:rPr>
          <w:lang w:eastAsia="zh-CN"/>
        </w:rPr>
      </w:pPr>
      <w:r>
        <w:rPr>
          <w:lang w:eastAsia="zh-CN"/>
        </w:rPr>
        <w:t>CI model has been used to fit the simulation data different BS heights and frequencies for both LOS and NLOS;</w:t>
      </w:r>
    </w:p>
    <w:p w14:paraId="6DDE923C" w14:textId="16603B2C" w:rsidR="00E54F04" w:rsidRDefault="00E54F04" w:rsidP="00312A54">
      <w:pPr>
        <w:pStyle w:val="ListParagraph"/>
        <w:numPr>
          <w:ilvl w:val="0"/>
          <w:numId w:val="196"/>
        </w:numPr>
        <w:ind w:firstLineChars="0"/>
        <w:rPr>
          <w:lang w:eastAsia="zh-CN"/>
        </w:rPr>
      </w:pPr>
      <w:r>
        <w:rPr>
          <w:lang w:eastAsia="zh-CN"/>
        </w:rPr>
        <w:t>Fitting results(PLE and SF factor) haven been given based on the ray-tracing simulation:</w:t>
      </w:r>
    </w:p>
    <w:p w14:paraId="7C817509" w14:textId="1E00407D" w:rsidR="006D2536" w:rsidRPr="00D20B8A" w:rsidRDefault="006D2536" w:rsidP="00312A54">
      <w:pPr>
        <w:pStyle w:val="Caption"/>
        <w:ind w:firstLine="440"/>
      </w:pPr>
      <w:r w:rsidRPr="00D20B8A">
        <w:t>Table</w:t>
      </w:r>
      <w:r w:rsidR="00C01CC9">
        <w:t>5</w:t>
      </w:r>
      <w:r w:rsidRPr="00D20B8A">
        <w:t xml:space="preserve"> Fitting Results for all sub scenarios in LOS state</w:t>
      </w:r>
    </w:p>
    <w:tbl>
      <w:tblPr>
        <w:tblW w:w="0" w:type="auto"/>
        <w:jc w:val="center"/>
        <w:tblLayout w:type="fixed"/>
        <w:tblLook w:val="0000" w:firstRow="0" w:lastRow="0" w:firstColumn="0" w:lastColumn="0" w:noHBand="0" w:noVBand="0"/>
      </w:tblPr>
      <w:tblGrid>
        <w:gridCol w:w="1843"/>
        <w:gridCol w:w="1559"/>
        <w:gridCol w:w="1701"/>
        <w:gridCol w:w="1559"/>
      </w:tblGrid>
      <w:tr w:rsidR="006D2536" w14:paraId="190DF44B" w14:textId="77777777" w:rsidTr="00312A54">
        <w:trPr>
          <w:trHeight w:val="360"/>
          <w:jc w:val="center"/>
        </w:trPr>
        <w:tc>
          <w:tcPr>
            <w:tcW w:w="1843" w:type="dxa"/>
            <w:tcBorders>
              <w:top w:val="single" w:sz="12" w:space="0" w:color="auto"/>
              <w:left w:val="single" w:sz="12" w:space="0" w:color="auto"/>
              <w:bottom w:val="single" w:sz="4" w:space="0" w:color="auto"/>
              <w:right w:val="single" w:sz="4" w:space="0" w:color="auto"/>
            </w:tcBorders>
            <w:vAlign w:val="center"/>
          </w:tcPr>
          <w:p w14:paraId="0D73CEDD" w14:textId="77777777" w:rsidR="006D2536" w:rsidRDefault="006D2536" w:rsidP="008B166A">
            <w:pPr>
              <w:jc w:val="center"/>
              <w:rPr>
                <w:sz w:val="20"/>
                <w:szCs w:val="20"/>
              </w:rPr>
            </w:pPr>
            <w:r>
              <w:rPr>
                <w:sz w:val="20"/>
                <w:szCs w:val="20"/>
              </w:rPr>
              <w:t xml:space="preserve">　</w:t>
            </w:r>
          </w:p>
        </w:tc>
        <w:tc>
          <w:tcPr>
            <w:tcW w:w="1559" w:type="dxa"/>
            <w:tcBorders>
              <w:top w:val="single" w:sz="12" w:space="0" w:color="auto"/>
              <w:left w:val="nil"/>
              <w:bottom w:val="single" w:sz="4" w:space="0" w:color="auto"/>
              <w:right w:val="single" w:sz="4" w:space="0" w:color="auto"/>
            </w:tcBorders>
            <w:vAlign w:val="center"/>
          </w:tcPr>
          <w:p w14:paraId="2ED399AD" w14:textId="77777777" w:rsidR="006D2536" w:rsidRDefault="006D2536" w:rsidP="008B166A">
            <w:pPr>
              <w:jc w:val="center"/>
              <w:rPr>
                <w:sz w:val="20"/>
                <w:szCs w:val="20"/>
              </w:rPr>
            </w:pPr>
            <w:r>
              <w:rPr>
                <w:sz w:val="20"/>
                <w:szCs w:val="20"/>
              </w:rPr>
              <w:t>IIOT-A-x</w:t>
            </w:r>
          </w:p>
        </w:tc>
        <w:tc>
          <w:tcPr>
            <w:tcW w:w="1701" w:type="dxa"/>
            <w:tcBorders>
              <w:top w:val="single" w:sz="12" w:space="0" w:color="auto"/>
              <w:left w:val="nil"/>
              <w:bottom w:val="single" w:sz="4" w:space="0" w:color="auto"/>
              <w:right w:val="single" w:sz="4" w:space="0" w:color="auto"/>
            </w:tcBorders>
            <w:vAlign w:val="center"/>
          </w:tcPr>
          <w:p w14:paraId="06BB4DD4" w14:textId="77777777" w:rsidR="006D2536" w:rsidRDefault="006D2536" w:rsidP="008B166A">
            <w:pPr>
              <w:jc w:val="center"/>
              <w:rPr>
                <w:sz w:val="20"/>
                <w:szCs w:val="20"/>
              </w:rPr>
            </w:pPr>
            <w:r>
              <w:rPr>
                <w:sz w:val="20"/>
                <w:szCs w:val="20"/>
              </w:rPr>
              <w:t>IIOT-B-x</w:t>
            </w:r>
          </w:p>
        </w:tc>
        <w:tc>
          <w:tcPr>
            <w:tcW w:w="1559" w:type="dxa"/>
            <w:tcBorders>
              <w:top w:val="single" w:sz="12" w:space="0" w:color="auto"/>
              <w:left w:val="nil"/>
              <w:bottom w:val="single" w:sz="4" w:space="0" w:color="auto"/>
              <w:right w:val="single" w:sz="12" w:space="0" w:color="auto"/>
            </w:tcBorders>
            <w:vAlign w:val="center"/>
          </w:tcPr>
          <w:p w14:paraId="5AA57889" w14:textId="77777777" w:rsidR="006D2536" w:rsidRDefault="006D2536" w:rsidP="008B166A">
            <w:pPr>
              <w:jc w:val="center"/>
              <w:rPr>
                <w:sz w:val="20"/>
                <w:szCs w:val="20"/>
              </w:rPr>
            </w:pPr>
            <w:r>
              <w:rPr>
                <w:sz w:val="20"/>
                <w:szCs w:val="20"/>
              </w:rPr>
              <w:t>Mean</w:t>
            </w:r>
          </w:p>
        </w:tc>
      </w:tr>
      <w:tr w:rsidR="006D2536" w14:paraId="02460C13" w14:textId="77777777" w:rsidTr="00312A54">
        <w:trPr>
          <w:trHeight w:val="315"/>
          <w:jc w:val="center"/>
        </w:trPr>
        <w:tc>
          <w:tcPr>
            <w:tcW w:w="1843" w:type="dxa"/>
            <w:tcBorders>
              <w:top w:val="nil"/>
              <w:left w:val="single" w:sz="12" w:space="0" w:color="auto"/>
              <w:bottom w:val="single" w:sz="4" w:space="0" w:color="auto"/>
              <w:right w:val="single" w:sz="4" w:space="0" w:color="auto"/>
            </w:tcBorders>
            <w:vAlign w:val="center"/>
          </w:tcPr>
          <w:p w14:paraId="47619087" w14:textId="77777777" w:rsidR="006D2536" w:rsidRDefault="006D2536" w:rsidP="008B166A">
            <w:pPr>
              <w:jc w:val="center"/>
              <w:rPr>
                <w:sz w:val="20"/>
                <w:szCs w:val="20"/>
              </w:rPr>
            </w:pPr>
            <w:r>
              <w:rPr>
                <w:sz w:val="20"/>
                <w:szCs w:val="20"/>
              </w:rPr>
              <w:t>KLOS</w:t>
            </w:r>
          </w:p>
        </w:tc>
        <w:tc>
          <w:tcPr>
            <w:tcW w:w="1559" w:type="dxa"/>
            <w:tcBorders>
              <w:top w:val="single" w:sz="4" w:space="0" w:color="auto"/>
              <w:left w:val="single" w:sz="4" w:space="0" w:color="auto"/>
              <w:bottom w:val="single" w:sz="4" w:space="0" w:color="auto"/>
              <w:right w:val="single" w:sz="4" w:space="0" w:color="auto"/>
            </w:tcBorders>
            <w:vAlign w:val="center"/>
          </w:tcPr>
          <w:p w14:paraId="04F25620" w14:textId="77777777" w:rsidR="006D2536" w:rsidRDefault="006D2536" w:rsidP="008B166A">
            <w:pPr>
              <w:jc w:val="center"/>
              <w:rPr>
                <w:sz w:val="20"/>
                <w:szCs w:val="20"/>
              </w:rPr>
            </w:pPr>
            <w:r>
              <w:rPr>
                <w:sz w:val="20"/>
                <w:szCs w:val="20"/>
              </w:rPr>
              <w:t>18.75</w:t>
            </w:r>
          </w:p>
        </w:tc>
        <w:tc>
          <w:tcPr>
            <w:tcW w:w="1701" w:type="dxa"/>
            <w:tcBorders>
              <w:top w:val="single" w:sz="4" w:space="0" w:color="auto"/>
              <w:left w:val="nil"/>
              <w:bottom w:val="single" w:sz="4" w:space="0" w:color="auto"/>
              <w:right w:val="single" w:sz="4" w:space="0" w:color="auto"/>
            </w:tcBorders>
            <w:vAlign w:val="center"/>
          </w:tcPr>
          <w:p w14:paraId="5FDEBD40" w14:textId="77777777" w:rsidR="006D2536" w:rsidRDefault="006D2536" w:rsidP="008B166A">
            <w:pPr>
              <w:jc w:val="center"/>
              <w:rPr>
                <w:sz w:val="20"/>
                <w:szCs w:val="20"/>
              </w:rPr>
            </w:pPr>
            <w:r>
              <w:rPr>
                <w:sz w:val="20"/>
                <w:szCs w:val="20"/>
              </w:rPr>
              <w:t>18.35</w:t>
            </w:r>
          </w:p>
        </w:tc>
        <w:tc>
          <w:tcPr>
            <w:tcW w:w="1559" w:type="dxa"/>
            <w:tcBorders>
              <w:top w:val="nil"/>
              <w:left w:val="single" w:sz="4" w:space="0" w:color="auto"/>
              <w:bottom w:val="single" w:sz="4" w:space="0" w:color="auto"/>
              <w:right w:val="single" w:sz="12" w:space="0" w:color="auto"/>
            </w:tcBorders>
            <w:vAlign w:val="center"/>
          </w:tcPr>
          <w:p w14:paraId="7F0F1FDB" w14:textId="77777777" w:rsidR="006D2536" w:rsidRDefault="006D2536" w:rsidP="008B166A">
            <w:pPr>
              <w:jc w:val="center"/>
              <w:rPr>
                <w:sz w:val="20"/>
                <w:szCs w:val="20"/>
              </w:rPr>
            </w:pPr>
            <w:r>
              <w:rPr>
                <w:sz w:val="20"/>
                <w:szCs w:val="20"/>
              </w:rPr>
              <w:t>18.55</w:t>
            </w:r>
          </w:p>
        </w:tc>
      </w:tr>
      <w:tr w:rsidR="006D2536" w14:paraId="05C1E431" w14:textId="77777777" w:rsidTr="00312A54">
        <w:trPr>
          <w:trHeight w:val="315"/>
          <w:jc w:val="center"/>
        </w:trPr>
        <w:tc>
          <w:tcPr>
            <w:tcW w:w="1843" w:type="dxa"/>
            <w:tcBorders>
              <w:top w:val="nil"/>
              <w:left w:val="single" w:sz="12" w:space="0" w:color="auto"/>
              <w:bottom w:val="single" w:sz="12" w:space="0" w:color="auto"/>
              <w:right w:val="single" w:sz="4" w:space="0" w:color="auto"/>
            </w:tcBorders>
            <w:vAlign w:val="center"/>
          </w:tcPr>
          <w:p w14:paraId="5449DD96" w14:textId="77777777" w:rsidR="006D2536" w:rsidRDefault="006D2536" w:rsidP="008B166A">
            <w:pPr>
              <w:jc w:val="center"/>
              <w:rPr>
                <w:sz w:val="20"/>
                <w:szCs w:val="20"/>
              </w:rPr>
            </w:pPr>
            <w:r>
              <w:rPr>
                <w:sz w:val="20"/>
                <w:szCs w:val="20"/>
              </w:rPr>
              <w:t>Shadow fading</w:t>
            </w:r>
          </w:p>
        </w:tc>
        <w:tc>
          <w:tcPr>
            <w:tcW w:w="1559" w:type="dxa"/>
            <w:tcBorders>
              <w:top w:val="single" w:sz="4" w:space="0" w:color="auto"/>
              <w:left w:val="nil"/>
              <w:bottom w:val="single" w:sz="12" w:space="0" w:color="auto"/>
              <w:right w:val="single" w:sz="4" w:space="0" w:color="auto"/>
            </w:tcBorders>
            <w:vAlign w:val="center"/>
          </w:tcPr>
          <w:p w14:paraId="30C6B589" w14:textId="77777777" w:rsidR="006D2536" w:rsidRDefault="006D2536" w:rsidP="008B166A">
            <w:pPr>
              <w:jc w:val="center"/>
              <w:rPr>
                <w:sz w:val="20"/>
                <w:szCs w:val="20"/>
              </w:rPr>
            </w:pPr>
            <w:r>
              <w:rPr>
                <w:sz w:val="20"/>
                <w:szCs w:val="20"/>
              </w:rPr>
              <w:t>1.93</w:t>
            </w:r>
          </w:p>
        </w:tc>
        <w:tc>
          <w:tcPr>
            <w:tcW w:w="1701" w:type="dxa"/>
            <w:tcBorders>
              <w:top w:val="single" w:sz="4" w:space="0" w:color="auto"/>
              <w:left w:val="nil"/>
              <w:bottom w:val="single" w:sz="12" w:space="0" w:color="auto"/>
              <w:right w:val="single" w:sz="4" w:space="0" w:color="auto"/>
            </w:tcBorders>
            <w:vAlign w:val="center"/>
          </w:tcPr>
          <w:p w14:paraId="522F24C8" w14:textId="77777777" w:rsidR="006D2536" w:rsidRDefault="006D2536" w:rsidP="008B166A">
            <w:pPr>
              <w:jc w:val="center"/>
              <w:rPr>
                <w:sz w:val="20"/>
                <w:szCs w:val="20"/>
              </w:rPr>
            </w:pPr>
            <w:r>
              <w:rPr>
                <w:sz w:val="20"/>
                <w:szCs w:val="20"/>
              </w:rPr>
              <w:t>2.36</w:t>
            </w:r>
          </w:p>
        </w:tc>
        <w:tc>
          <w:tcPr>
            <w:tcW w:w="1559" w:type="dxa"/>
            <w:tcBorders>
              <w:top w:val="nil"/>
              <w:left w:val="nil"/>
              <w:bottom w:val="single" w:sz="12" w:space="0" w:color="auto"/>
              <w:right w:val="single" w:sz="12" w:space="0" w:color="auto"/>
            </w:tcBorders>
            <w:vAlign w:val="center"/>
          </w:tcPr>
          <w:p w14:paraId="75A2E897" w14:textId="77777777" w:rsidR="006D2536" w:rsidRDefault="006D2536" w:rsidP="008B166A">
            <w:pPr>
              <w:jc w:val="center"/>
              <w:rPr>
                <w:sz w:val="20"/>
                <w:szCs w:val="20"/>
              </w:rPr>
            </w:pPr>
            <w:r>
              <w:rPr>
                <w:sz w:val="20"/>
                <w:szCs w:val="20"/>
              </w:rPr>
              <w:t>2.15</w:t>
            </w:r>
          </w:p>
        </w:tc>
      </w:tr>
    </w:tbl>
    <w:p w14:paraId="7A5BDEAD" w14:textId="77777777" w:rsidR="006D2536" w:rsidRDefault="006D2536" w:rsidP="00E54F04">
      <w:pPr>
        <w:rPr>
          <w:lang w:eastAsia="zh-CN"/>
        </w:rPr>
      </w:pPr>
    </w:p>
    <w:p w14:paraId="0993A505" w14:textId="0788ED25" w:rsidR="006D2536" w:rsidRPr="00D20B8A" w:rsidRDefault="006D2536" w:rsidP="00312A54">
      <w:pPr>
        <w:pStyle w:val="Caption"/>
        <w:ind w:firstLine="440"/>
      </w:pPr>
      <w:r w:rsidRPr="00312A54">
        <w:t xml:space="preserve">Table </w:t>
      </w:r>
      <w:r w:rsidR="00C01CC9">
        <w:t>6</w:t>
      </w:r>
      <w:r w:rsidRPr="00312A54">
        <w:t xml:space="preserve"> Fitting Results for KNLOS and average SF in IIOT-A-x and IIOT-B-x sub scenarios in NLOS state</w:t>
      </w:r>
    </w:p>
    <w:tbl>
      <w:tblPr>
        <w:tblW w:w="9537" w:type="dxa"/>
        <w:jc w:val="center"/>
        <w:tblLayout w:type="fixed"/>
        <w:tblLook w:val="0000" w:firstRow="0" w:lastRow="0" w:firstColumn="0" w:lastColumn="0" w:noHBand="0" w:noVBand="0"/>
      </w:tblPr>
      <w:tblGrid>
        <w:gridCol w:w="978"/>
        <w:gridCol w:w="708"/>
        <w:gridCol w:w="709"/>
        <w:gridCol w:w="567"/>
        <w:gridCol w:w="711"/>
        <w:gridCol w:w="565"/>
        <w:gridCol w:w="567"/>
        <w:gridCol w:w="709"/>
        <w:gridCol w:w="708"/>
        <w:gridCol w:w="567"/>
        <w:gridCol w:w="851"/>
        <w:gridCol w:w="763"/>
        <w:gridCol w:w="567"/>
        <w:gridCol w:w="567"/>
      </w:tblGrid>
      <w:tr w:rsidR="006A4B8F" w:rsidRPr="006D2536" w14:paraId="59278276" w14:textId="77777777" w:rsidTr="006A4B8F">
        <w:trPr>
          <w:trHeight w:val="330"/>
          <w:jc w:val="center"/>
        </w:trPr>
        <w:tc>
          <w:tcPr>
            <w:tcW w:w="978" w:type="dxa"/>
            <w:vMerge w:val="restart"/>
            <w:tcBorders>
              <w:top w:val="single" w:sz="12" w:space="0" w:color="auto"/>
              <w:left w:val="single" w:sz="12" w:space="0" w:color="auto"/>
              <w:bottom w:val="single" w:sz="4" w:space="0" w:color="auto"/>
              <w:right w:val="single" w:sz="4" w:space="0" w:color="auto"/>
            </w:tcBorders>
            <w:vAlign w:val="center"/>
          </w:tcPr>
          <w:p w14:paraId="002E571C" w14:textId="77777777" w:rsidR="006D2536" w:rsidRPr="00312A54" w:rsidRDefault="006D2536" w:rsidP="008B166A">
            <w:pPr>
              <w:jc w:val="center"/>
              <w:rPr>
                <w:sz w:val="15"/>
              </w:rPr>
            </w:pPr>
            <w:r w:rsidRPr="00312A54">
              <w:rPr>
                <w:sz w:val="15"/>
              </w:rPr>
              <w:t>Sub Sce</w:t>
            </w:r>
          </w:p>
        </w:tc>
        <w:tc>
          <w:tcPr>
            <w:tcW w:w="1984" w:type="dxa"/>
            <w:gridSpan w:val="3"/>
            <w:tcBorders>
              <w:top w:val="single" w:sz="12" w:space="0" w:color="auto"/>
              <w:left w:val="nil"/>
              <w:bottom w:val="single" w:sz="4" w:space="0" w:color="auto"/>
              <w:right w:val="single" w:sz="4" w:space="0" w:color="auto"/>
            </w:tcBorders>
            <w:vAlign w:val="center"/>
          </w:tcPr>
          <w:p w14:paraId="0CD079AF" w14:textId="77777777" w:rsidR="006D2536" w:rsidRPr="00312A54" w:rsidRDefault="006D2536" w:rsidP="008B166A">
            <w:pPr>
              <w:jc w:val="center"/>
              <w:rPr>
                <w:sz w:val="15"/>
              </w:rPr>
            </w:pPr>
            <w:r w:rsidRPr="00312A54">
              <w:rPr>
                <w:sz w:val="15"/>
              </w:rPr>
              <w:t>10m</w:t>
            </w:r>
          </w:p>
        </w:tc>
        <w:tc>
          <w:tcPr>
            <w:tcW w:w="1843" w:type="dxa"/>
            <w:gridSpan w:val="3"/>
            <w:tcBorders>
              <w:top w:val="single" w:sz="12" w:space="0" w:color="auto"/>
              <w:left w:val="nil"/>
              <w:bottom w:val="single" w:sz="4" w:space="0" w:color="auto"/>
              <w:right w:val="single" w:sz="4" w:space="0" w:color="auto"/>
            </w:tcBorders>
            <w:vAlign w:val="center"/>
          </w:tcPr>
          <w:p w14:paraId="34D8DE02" w14:textId="77777777" w:rsidR="006D2536" w:rsidRPr="00312A54" w:rsidRDefault="006D2536" w:rsidP="008B166A">
            <w:pPr>
              <w:jc w:val="center"/>
              <w:rPr>
                <w:sz w:val="15"/>
              </w:rPr>
            </w:pPr>
            <w:r w:rsidRPr="00312A54">
              <w:rPr>
                <w:sz w:val="15"/>
              </w:rPr>
              <w:t>15m</w:t>
            </w:r>
          </w:p>
        </w:tc>
        <w:tc>
          <w:tcPr>
            <w:tcW w:w="1984" w:type="dxa"/>
            <w:gridSpan w:val="3"/>
            <w:tcBorders>
              <w:top w:val="single" w:sz="12" w:space="0" w:color="auto"/>
              <w:left w:val="nil"/>
              <w:bottom w:val="single" w:sz="4" w:space="0" w:color="auto"/>
              <w:right w:val="single" w:sz="4" w:space="0" w:color="auto"/>
            </w:tcBorders>
            <w:vAlign w:val="center"/>
          </w:tcPr>
          <w:p w14:paraId="7EC9B3C0" w14:textId="77777777" w:rsidR="006D2536" w:rsidRPr="00312A54" w:rsidRDefault="006D2536" w:rsidP="008B166A">
            <w:pPr>
              <w:jc w:val="center"/>
              <w:rPr>
                <w:sz w:val="15"/>
              </w:rPr>
            </w:pPr>
            <w:r w:rsidRPr="00312A54">
              <w:rPr>
                <w:sz w:val="15"/>
              </w:rPr>
              <w:t>22m</w:t>
            </w:r>
          </w:p>
        </w:tc>
        <w:tc>
          <w:tcPr>
            <w:tcW w:w="851" w:type="dxa"/>
            <w:vMerge w:val="restart"/>
            <w:tcBorders>
              <w:top w:val="single" w:sz="12" w:space="0" w:color="auto"/>
              <w:left w:val="single" w:sz="4" w:space="0" w:color="auto"/>
              <w:bottom w:val="single" w:sz="4" w:space="0" w:color="auto"/>
              <w:right w:val="single" w:sz="4" w:space="0" w:color="auto"/>
            </w:tcBorders>
            <w:vAlign w:val="center"/>
          </w:tcPr>
          <w:p w14:paraId="1B01D72F" w14:textId="77777777" w:rsidR="006D2536" w:rsidRPr="00312A54" w:rsidRDefault="006D2536" w:rsidP="008B166A">
            <w:pPr>
              <w:jc w:val="center"/>
              <w:rPr>
                <w:sz w:val="15"/>
              </w:rPr>
            </w:pPr>
            <w:r w:rsidRPr="00312A54">
              <w:rPr>
                <w:sz w:val="15"/>
              </w:rPr>
              <w:t>Sub Sce</w:t>
            </w:r>
          </w:p>
        </w:tc>
        <w:tc>
          <w:tcPr>
            <w:tcW w:w="1897" w:type="dxa"/>
            <w:gridSpan w:val="3"/>
            <w:tcBorders>
              <w:top w:val="single" w:sz="12" w:space="0" w:color="auto"/>
              <w:left w:val="single" w:sz="4" w:space="0" w:color="auto"/>
              <w:bottom w:val="single" w:sz="4" w:space="0" w:color="auto"/>
              <w:right w:val="single" w:sz="12" w:space="0" w:color="000000"/>
            </w:tcBorders>
            <w:vAlign w:val="center"/>
          </w:tcPr>
          <w:p w14:paraId="30A8DCB3" w14:textId="77777777" w:rsidR="006D2536" w:rsidRPr="00312A54" w:rsidRDefault="006D2536" w:rsidP="008B166A">
            <w:pPr>
              <w:jc w:val="center"/>
              <w:rPr>
                <w:sz w:val="15"/>
              </w:rPr>
            </w:pPr>
            <w:r w:rsidRPr="00312A54">
              <w:rPr>
                <w:sz w:val="15"/>
              </w:rPr>
              <w:t>2m</w:t>
            </w:r>
          </w:p>
        </w:tc>
      </w:tr>
      <w:tr w:rsidR="006A4B8F" w:rsidRPr="006D2536" w14:paraId="68F80E7B" w14:textId="77777777" w:rsidTr="006A4B8F">
        <w:trPr>
          <w:trHeight w:val="315"/>
          <w:jc w:val="center"/>
        </w:trPr>
        <w:tc>
          <w:tcPr>
            <w:tcW w:w="978" w:type="dxa"/>
            <w:vMerge/>
            <w:tcBorders>
              <w:top w:val="single" w:sz="12" w:space="0" w:color="auto"/>
              <w:left w:val="single" w:sz="12" w:space="0" w:color="auto"/>
              <w:bottom w:val="single" w:sz="4" w:space="0" w:color="auto"/>
              <w:right w:val="single" w:sz="4" w:space="0" w:color="auto"/>
            </w:tcBorders>
            <w:vAlign w:val="center"/>
          </w:tcPr>
          <w:p w14:paraId="5BC4D4FD" w14:textId="77777777" w:rsidR="006D2536" w:rsidRPr="00312A54" w:rsidRDefault="006D2536" w:rsidP="008B166A">
            <w:pPr>
              <w:jc w:val="left"/>
              <w:rPr>
                <w:sz w:val="15"/>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602F3D" w14:textId="77777777" w:rsidR="006A4B8F" w:rsidRDefault="006D2536" w:rsidP="008B166A">
            <w:pPr>
              <w:jc w:val="center"/>
              <w:rPr>
                <w:i/>
                <w:iCs/>
                <w:sz w:val="15"/>
              </w:rPr>
            </w:pPr>
            <w:r w:rsidRPr="00312A54">
              <w:rPr>
                <w:i/>
                <w:iCs/>
                <w:sz w:val="15"/>
              </w:rPr>
              <w:t>K</w:t>
            </w:r>
            <w:r w:rsidRPr="00312A54">
              <w:rPr>
                <w:i/>
                <w:iCs/>
                <w:sz w:val="15"/>
                <w:szCs w:val="12"/>
              </w:rPr>
              <w:t>NLOS</w:t>
            </w:r>
            <w:r w:rsidRPr="00312A54">
              <w:rPr>
                <w:i/>
                <w:iCs/>
                <w:sz w:val="15"/>
              </w:rPr>
              <w:t xml:space="preserve"> = </w:t>
            </w:r>
          </w:p>
          <w:p w14:paraId="292BCBDF" w14:textId="4C012BE6" w:rsidR="006D2536" w:rsidRPr="00312A54" w:rsidRDefault="006D2536" w:rsidP="008B166A">
            <w:pPr>
              <w:jc w:val="center"/>
              <w:rPr>
                <w:i/>
                <w:iCs/>
                <w:sz w:val="15"/>
              </w:rPr>
            </w:pPr>
            <w:r w:rsidRPr="00312A54">
              <w:rPr>
                <w:i/>
                <w:iCs/>
                <w:sz w:val="15"/>
              </w:rPr>
              <w:t>p1*fc + p2</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038FB50" w14:textId="77777777" w:rsidR="006D2536" w:rsidRPr="00312A54" w:rsidRDefault="006D2536" w:rsidP="008B166A">
            <w:pPr>
              <w:jc w:val="center"/>
              <w:rPr>
                <w:i/>
                <w:iCs/>
                <w:sz w:val="15"/>
              </w:rPr>
            </w:pPr>
            <w:r w:rsidRPr="00312A54">
              <w:rPr>
                <w:i/>
                <w:iCs/>
                <w:sz w:val="15"/>
              </w:rPr>
              <w:t>SF</w:t>
            </w:r>
          </w:p>
        </w:tc>
        <w:tc>
          <w:tcPr>
            <w:tcW w:w="1276" w:type="dxa"/>
            <w:gridSpan w:val="2"/>
            <w:tcBorders>
              <w:top w:val="single" w:sz="4" w:space="0" w:color="auto"/>
              <w:left w:val="nil"/>
              <w:bottom w:val="single" w:sz="4" w:space="0" w:color="auto"/>
              <w:right w:val="single" w:sz="4" w:space="0" w:color="auto"/>
            </w:tcBorders>
            <w:vAlign w:val="center"/>
          </w:tcPr>
          <w:p w14:paraId="63FDF064" w14:textId="77777777" w:rsidR="006A4B8F" w:rsidRDefault="006D2536" w:rsidP="008B166A">
            <w:pPr>
              <w:jc w:val="center"/>
              <w:rPr>
                <w:i/>
                <w:iCs/>
                <w:sz w:val="15"/>
              </w:rPr>
            </w:pPr>
            <w:r w:rsidRPr="00312A54">
              <w:rPr>
                <w:i/>
                <w:iCs/>
                <w:sz w:val="15"/>
              </w:rPr>
              <w:t>K</w:t>
            </w:r>
            <w:r w:rsidRPr="00312A54">
              <w:rPr>
                <w:i/>
                <w:iCs/>
                <w:sz w:val="15"/>
                <w:szCs w:val="12"/>
              </w:rPr>
              <w:t>NLOS</w:t>
            </w:r>
            <w:r w:rsidRPr="00312A54">
              <w:rPr>
                <w:i/>
                <w:iCs/>
                <w:sz w:val="15"/>
              </w:rPr>
              <w:t xml:space="preserve"> = </w:t>
            </w:r>
          </w:p>
          <w:p w14:paraId="750DE29B" w14:textId="1FFC245E" w:rsidR="006D2536" w:rsidRPr="00312A54" w:rsidRDefault="006D2536" w:rsidP="008B166A">
            <w:pPr>
              <w:jc w:val="center"/>
              <w:rPr>
                <w:i/>
                <w:iCs/>
                <w:sz w:val="15"/>
              </w:rPr>
            </w:pPr>
            <w:r w:rsidRPr="00312A54">
              <w:rPr>
                <w:i/>
                <w:iCs/>
                <w:sz w:val="15"/>
              </w:rPr>
              <w:t>p1*fc + p2</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0BB5D81" w14:textId="77777777" w:rsidR="006D2536" w:rsidRPr="00312A54" w:rsidRDefault="006D2536" w:rsidP="008B166A">
            <w:pPr>
              <w:jc w:val="center"/>
              <w:rPr>
                <w:i/>
                <w:iCs/>
                <w:sz w:val="15"/>
              </w:rPr>
            </w:pPr>
            <w:r w:rsidRPr="00312A54">
              <w:rPr>
                <w:i/>
                <w:iCs/>
                <w:sz w:val="15"/>
              </w:rPr>
              <w:t>SF</w:t>
            </w:r>
          </w:p>
        </w:tc>
        <w:tc>
          <w:tcPr>
            <w:tcW w:w="1417" w:type="dxa"/>
            <w:gridSpan w:val="2"/>
            <w:tcBorders>
              <w:top w:val="single" w:sz="4" w:space="0" w:color="auto"/>
              <w:left w:val="nil"/>
              <w:bottom w:val="single" w:sz="4" w:space="0" w:color="auto"/>
              <w:right w:val="single" w:sz="4" w:space="0" w:color="auto"/>
            </w:tcBorders>
            <w:vAlign w:val="center"/>
          </w:tcPr>
          <w:p w14:paraId="270BDD2D" w14:textId="77777777" w:rsidR="006A4B8F" w:rsidRDefault="006D2536" w:rsidP="008B166A">
            <w:pPr>
              <w:jc w:val="center"/>
              <w:rPr>
                <w:i/>
                <w:iCs/>
                <w:sz w:val="15"/>
              </w:rPr>
            </w:pPr>
            <w:r w:rsidRPr="00312A54">
              <w:rPr>
                <w:i/>
                <w:iCs/>
                <w:sz w:val="15"/>
              </w:rPr>
              <w:t>K</w:t>
            </w:r>
            <w:r w:rsidRPr="00312A54">
              <w:rPr>
                <w:i/>
                <w:iCs/>
                <w:sz w:val="15"/>
                <w:szCs w:val="12"/>
              </w:rPr>
              <w:t>NLOS</w:t>
            </w:r>
            <w:r w:rsidRPr="00312A54">
              <w:rPr>
                <w:i/>
                <w:iCs/>
                <w:sz w:val="15"/>
              </w:rPr>
              <w:t xml:space="preserve"> = </w:t>
            </w:r>
          </w:p>
          <w:p w14:paraId="1EFEE7D2" w14:textId="0D30D594" w:rsidR="006D2536" w:rsidRPr="00312A54" w:rsidRDefault="006D2536" w:rsidP="008B166A">
            <w:pPr>
              <w:jc w:val="center"/>
              <w:rPr>
                <w:i/>
                <w:iCs/>
                <w:sz w:val="15"/>
              </w:rPr>
            </w:pPr>
            <w:r w:rsidRPr="00312A54">
              <w:rPr>
                <w:i/>
                <w:iCs/>
                <w:sz w:val="15"/>
              </w:rPr>
              <w:t>p1*fc + p2</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3410217B" w14:textId="77777777" w:rsidR="006D2536" w:rsidRPr="00312A54" w:rsidRDefault="006D2536" w:rsidP="008B166A">
            <w:pPr>
              <w:jc w:val="center"/>
              <w:rPr>
                <w:i/>
                <w:iCs/>
                <w:sz w:val="15"/>
              </w:rPr>
            </w:pPr>
            <w:r w:rsidRPr="00312A54">
              <w:rPr>
                <w:i/>
                <w:iCs/>
                <w:sz w:val="15"/>
              </w:rPr>
              <w:t>SF</w:t>
            </w:r>
          </w:p>
        </w:tc>
        <w:tc>
          <w:tcPr>
            <w:tcW w:w="851" w:type="dxa"/>
            <w:vMerge/>
            <w:tcBorders>
              <w:top w:val="single" w:sz="12" w:space="0" w:color="auto"/>
              <w:left w:val="single" w:sz="4" w:space="0" w:color="auto"/>
              <w:bottom w:val="single" w:sz="4" w:space="0" w:color="auto"/>
              <w:right w:val="single" w:sz="4" w:space="0" w:color="auto"/>
            </w:tcBorders>
            <w:vAlign w:val="center"/>
          </w:tcPr>
          <w:p w14:paraId="69E13C61" w14:textId="77777777" w:rsidR="006D2536" w:rsidRPr="00312A54" w:rsidRDefault="006D2536" w:rsidP="008B166A">
            <w:pPr>
              <w:jc w:val="left"/>
              <w:rPr>
                <w:sz w:val="15"/>
              </w:rPr>
            </w:pPr>
          </w:p>
        </w:tc>
        <w:tc>
          <w:tcPr>
            <w:tcW w:w="1330" w:type="dxa"/>
            <w:gridSpan w:val="2"/>
            <w:tcBorders>
              <w:top w:val="single" w:sz="4" w:space="0" w:color="auto"/>
              <w:left w:val="nil"/>
              <w:bottom w:val="single" w:sz="4" w:space="0" w:color="auto"/>
              <w:right w:val="single" w:sz="4" w:space="0" w:color="auto"/>
            </w:tcBorders>
            <w:vAlign w:val="center"/>
          </w:tcPr>
          <w:p w14:paraId="257E3428" w14:textId="77777777" w:rsidR="006A4B8F" w:rsidRDefault="006D2536" w:rsidP="008B166A">
            <w:pPr>
              <w:jc w:val="center"/>
              <w:rPr>
                <w:i/>
                <w:iCs/>
                <w:sz w:val="15"/>
              </w:rPr>
            </w:pPr>
            <w:r w:rsidRPr="00312A54">
              <w:rPr>
                <w:i/>
                <w:iCs/>
                <w:sz w:val="15"/>
              </w:rPr>
              <w:t>K</w:t>
            </w:r>
            <w:r w:rsidRPr="00312A54">
              <w:rPr>
                <w:i/>
                <w:iCs/>
                <w:sz w:val="15"/>
                <w:szCs w:val="12"/>
              </w:rPr>
              <w:t>NLOS</w:t>
            </w:r>
            <w:r w:rsidRPr="00312A54">
              <w:rPr>
                <w:i/>
                <w:iCs/>
                <w:sz w:val="15"/>
              </w:rPr>
              <w:t xml:space="preserve"> = </w:t>
            </w:r>
          </w:p>
          <w:p w14:paraId="00D64722" w14:textId="75A3AE81" w:rsidR="006D2536" w:rsidRPr="00312A54" w:rsidRDefault="006D2536" w:rsidP="008B166A">
            <w:pPr>
              <w:jc w:val="center"/>
              <w:rPr>
                <w:i/>
                <w:iCs/>
                <w:sz w:val="15"/>
              </w:rPr>
            </w:pPr>
            <w:r w:rsidRPr="00312A54">
              <w:rPr>
                <w:i/>
                <w:iCs/>
                <w:sz w:val="15"/>
              </w:rPr>
              <w:t>p1*fc + p2</w:t>
            </w:r>
          </w:p>
        </w:tc>
        <w:tc>
          <w:tcPr>
            <w:tcW w:w="567" w:type="dxa"/>
            <w:vMerge w:val="restart"/>
            <w:tcBorders>
              <w:top w:val="nil"/>
              <w:left w:val="single" w:sz="4" w:space="0" w:color="auto"/>
              <w:bottom w:val="single" w:sz="4" w:space="0" w:color="auto"/>
              <w:right w:val="single" w:sz="12" w:space="0" w:color="auto"/>
            </w:tcBorders>
            <w:vAlign w:val="center"/>
          </w:tcPr>
          <w:p w14:paraId="37739A6D" w14:textId="77777777" w:rsidR="006D2536" w:rsidRPr="00312A54" w:rsidRDefault="006D2536" w:rsidP="008B166A">
            <w:pPr>
              <w:jc w:val="center"/>
              <w:rPr>
                <w:i/>
                <w:iCs/>
                <w:sz w:val="15"/>
              </w:rPr>
            </w:pPr>
            <w:r w:rsidRPr="00312A54">
              <w:rPr>
                <w:i/>
                <w:iCs/>
                <w:sz w:val="15"/>
              </w:rPr>
              <w:t>SF</w:t>
            </w:r>
          </w:p>
        </w:tc>
      </w:tr>
      <w:tr w:rsidR="006A4B8F" w:rsidRPr="006D2536" w14:paraId="63CF9C1D" w14:textId="77777777" w:rsidTr="0058483D">
        <w:trPr>
          <w:trHeight w:val="315"/>
          <w:jc w:val="center"/>
        </w:trPr>
        <w:tc>
          <w:tcPr>
            <w:tcW w:w="978" w:type="dxa"/>
            <w:vMerge/>
            <w:tcBorders>
              <w:top w:val="single" w:sz="12" w:space="0" w:color="auto"/>
              <w:left w:val="single" w:sz="12" w:space="0" w:color="auto"/>
              <w:bottom w:val="single" w:sz="4" w:space="0" w:color="auto"/>
              <w:right w:val="single" w:sz="4" w:space="0" w:color="auto"/>
            </w:tcBorders>
            <w:vAlign w:val="center"/>
          </w:tcPr>
          <w:p w14:paraId="0F50638C" w14:textId="77777777" w:rsidR="006D2536" w:rsidRPr="00312A54" w:rsidRDefault="006D2536" w:rsidP="008B166A">
            <w:pPr>
              <w:jc w:val="left"/>
              <w:rPr>
                <w:sz w:val="15"/>
              </w:rPr>
            </w:pPr>
          </w:p>
        </w:tc>
        <w:tc>
          <w:tcPr>
            <w:tcW w:w="708" w:type="dxa"/>
            <w:tcBorders>
              <w:top w:val="nil"/>
              <w:left w:val="single" w:sz="4" w:space="0" w:color="auto"/>
              <w:bottom w:val="single" w:sz="4" w:space="0" w:color="auto"/>
              <w:right w:val="single" w:sz="4" w:space="0" w:color="auto"/>
            </w:tcBorders>
            <w:vAlign w:val="center"/>
          </w:tcPr>
          <w:p w14:paraId="1A07A3B0" w14:textId="77777777" w:rsidR="006D2536" w:rsidRPr="00312A54" w:rsidRDefault="006D2536" w:rsidP="008B166A">
            <w:pPr>
              <w:jc w:val="center"/>
              <w:rPr>
                <w:i/>
                <w:iCs/>
                <w:sz w:val="15"/>
              </w:rPr>
            </w:pPr>
            <w:r w:rsidRPr="00312A54">
              <w:rPr>
                <w:i/>
                <w:iCs/>
                <w:sz w:val="15"/>
              </w:rPr>
              <w:t>p1</w:t>
            </w:r>
          </w:p>
        </w:tc>
        <w:tc>
          <w:tcPr>
            <w:tcW w:w="709" w:type="dxa"/>
            <w:tcBorders>
              <w:top w:val="nil"/>
              <w:left w:val="nil"/>
              <w:bottom w:val="single" w:sz="4" w:space="0" w:color="auto"/>
              <w:right w:val="single" w:sz="4" w:space="0" w:color="auto"/>
            </w:tcBorders>
            <w:vAlign w:val="center"/>
          </w:tcPr>
          <w:p w14:paraId="321F68C3" w14:textId="77777777" w:rsidR="006D2536" w:rsidRPr="00312A54" w:rsidRDefault="006D2536" w:rsidP="008B166A">
            <w:pPr>
              <w:jc w:val="center"/>
              <w:rPr>
                <w:i/>
                <w:iCs/>
                <w:sz w:val="15"/>
              </w:rPr>
            </w:pPr>
            <w:r w:rsidRPr="00312A54">
              <w:rPr>
                <w:i/>
                <w:iCs/>
                <w:sz w:val="15"/>
              </w:rPr>
              <w:t>p1</w:t>
            </w:r>
          </w:p>
        </w:tc>
        <w:tc>
          <w:tcPr>
            <w:tcW w:w="567" w:type="dxa"/>
            <w:vMerge/>
            <w:tcBorders>
              <w:top w:val="single" w:sz="4" w:space="0" w:color="auto"/>
              <w:left w:val="single" w:sz="4" w:space="0" w:color="auto"/>
              <w:bottom w:val="single" w:sz="4" w:space="0" w:color="auto"/>
              <w:right w:val="single" w:sz="4" w:space="0" w:color="auto"/>
            </w:tcBorders>
            <w:vAlign w:val="center"/>
          </w:tcPr>
          <w:p w14:paraId="7A02C1CD" w14:textId="77777777" w:rsidR="006D2536" w:rsidRPr="00312A54" w:rsidRDefault="006D2536" w:rsidP="008B166A">
            <w:pPr>
              <w:jc w:val="left"/>
              <w:rPr>
                <w:i/>
                <w:iCs/>
                <w:sz w:val="15"/>
              </w:rPr>
            </w:pPr>
          </w:p>
        </w:tc>
        <w:tc>
          <w:tcPr>
            <w:tcW w:w="711" w:type="dxa"/>
            <w:tcBorders>
              <w:top w:val="nil"/>
              <w:left w:val="nil"/>
              <w:bottom w:val="single" w:sz="4" w:space="0" w:color="auto"/>
              <w:right w:val="single" w:sz="4" w:space="0" w:color="auto"/>
            </w:tcBorders>
            <w:vAlign w:val="center"/>
          </w:tcPr>
          <w:p w14:paraId="56D1C1D1" w14:textId="77777777" w:rsidR="006D2536" w:rsidRPr="00312A54" w:rsidRDefault="006D2536" w:rsidP="008B166A">
            <w:pPr>
              <w:jc w:val="center"/>
              <w:rPr>
                <w:i/>
                <w:iCs/>
                <w:sz w:val="15"/>
              </w:rPr>
            </w:pPr>
            <w:r w:rsidRPr="00312A54">
              <w:rPr>
                <w:i/>
                <w:iCs/>
                <w:sz w:val="15"/>
              </w:rPr>
              <w:t>p1</w:t>
            </w:r>
          </w:p>
        </w:tc>
        <w:tc>
          <w:tcPr>
            <w:tcW w:w="565" w:type="dxa"/>
            <w:tcBorders>
              <w:top w:val="nil"/>
              <w:left w:val="nil"/>
              <w:bottom w:val="single" w:sz="4" w:space="0" w:color="auto"/>
              <w:right w:val="single" w:sz="4" w:space="0" w:color="auto"/>
            </w:tcBorders>
            <w:vAlign w:val="center"/>
          </w:tcPr>
          <w:p w14:paraId="480561F1" w14:textId="77777777" w:rsidR="006D2536" w:rsidRPr="00312A54" w:rsidRDefault="006D2536" w:rsidP="008B166A">
            <w:pPr>
              <w:jc w:val="center"/>
              <w:rPr>
                <w:i/>
                <w:iCs/>
                <w:sz w:val="15"/>
              </w:rPr>
            </w:pPr>
            <w:r w:rsidRPr="00312A54">
              <w:rPr>
                <w:i/>
                <w:iCs/>
                <w:sz w:val="15"/>
              </w:rPr>
              <w:t>p1</w:t>
            </w:r>
          </w:p>
        </w:tc>
        <w:tc>
          <w:tcPr>
            <w:tcW w:w="567" w:type="dxa"/>
            <w:vMerge/>
            <w:tcBorders>
              <w:top w:val="single" w:sz="4" w:space="0" w:color="auto"/>
              <w:left w:val="single" w:sz="4" w:space="0" w:color="auto"/>
              <w:bottom w:val="single" w:sz="4" w:space="0" w:color="auto"/>
              <w:right w:val="single" w:sz="4" w:space="0" w:color="auto"/>
            </w:tcBorders>
            <w:vAlign w:val="center"/>
          </w:tcPr>
          <w:p w14:paraId="118B2D6D" w14:textId="77777777" w:rsidR="006D2536" w:rsidRPr="00312A54" w:rsidRDefault="006D2536" w:rsidP="008B166A">
            <w:pPr>
              <w:jc w:val="left"/>
              <w:rPr>
                <w:i/>
                <w:iCs/>
                <w:sz w:val="15"/>
              </w:rPr>
            </w:pPr>
          </w:p>
        </w:tc>
        <w:tc>
          <w:tcPr>
            <w:tcW w:w="709" w:type="dxa"/>
            <w:tcBorders>
              <w:top w:val="nil"/>
              <w:left w:val="nil"/>
              <w:bottom w:val="single" w:sz="4" w:space="0" w:color="auto"/>
              <w:right w:val="single" w:sz="4" w:space="0" w:color="auto"/>
            </w:tcBorders>
            <w:vAlign w:val="center"/>
          </w:tcPr>
          <w:p w14:paraId="235A5E08" w14:textId="77777777" w:rsidR="006D2536" w:rsidRPr="00312A54" w:rsidRDefault="006D2536" w:rsidP="008B166A">
            <w:pPr>
              <w:jc w:val="center"/>
              <w:rPr>
                <w:i/>
                <w:iCs/>
                <w:sz w:val="15"/>
              </w:rPr>
            </w:pPr>
            <w:r w:rsidRPr="00312A54">
              <w:rPr>
                <w:i/>
                <w:iCs/>
                <w:sz w:val="15"/>
              </w:rPr>
              <w:t>p1</w:t>
            </w:r>
          </w:p>
        </w:tc>
        <w:tc>
          <w:tcPr>
            <w:tcW w:w="708" w:type="dxa"/>
            <w:tcBorders>
              <w:top w:val="nil"/>
              <w:left w:val="nil"/>
              <w:bottom w:val="single" w:sz="4" w:space="0" w:color="auto"/>
              <w:right w:val="single" w:sz="4" w:space="0" w:color="auto"/>
            </w:tcBorders>
            <w:vAlign w:val="center"/>
          </w:tcPr>
          <w:p w14:paraId="5CD60B8E" w14:textId="77777777" w:rsidR="006D2536" w:rsidRPr="00312A54" w:rsidRDefault="006D2536" w:rsidP="008B166A">
            <w:pPr>
              <w:jc w:val="center"/>
              <w:rPr>
                <w:i/>
                <w:iCs/>
                <w:sz w:val="15"/>
              </w:rPr>
            </w:pPr>
            <w:r w:rsidRPr="00312A54">
              <w:rPr>
                <w:i/>
                <w:iCs/>
                <w:sz w:val="15"/>
              </w:rPr>
              <w:t>p1</w:t>
            </w:r>
          </w:p>
        </w:tc>
        <w:tc>
          <w:tcPr>
            <w:tcW w:w="567" w:type="dxa"/>
            <w:vMerge/>
            <w:tcBorders>
              <w:top w:val="single" w:sz="4" w:space="0" w:color="auto"/>
              <w:left w:val="single" w:sz="4" w:space="0" w:color="auto"/>
              <w:bottom w:val="single" w:sz="4" w:space="0" w:color="auto"/>
              <w:right w:val="single" w:sz="4" w:space="0" w:color="auto"/>
            </w:tcBorders>
            <w:vAlign w:val="center"/>
          </w:tcPr>
          <w:p w14:paraId="1A863EB3" w14:textId="77777777" w:rsidR="006D2536" w:rsidRPr="00312A54" w:rsidRDefault="006D2536" w:rsidP="008B166A">
            <w:pPr>
              <w:jc w:val="left"/>
              <w:rPr>
                <w:i/>
                <w:iCs/>
                <w:sz w:val="15"/>
              </w:rPr>
            </w:pPr>
          </w:p>
        </w:tc>
        <w:tc>
          <w:tcPr>
            <w:tcW w:w="851" w:type="dxa"/>
            <w:vMerge/>
            <w:tcBorders>
              <w:top w:val="single" w:sz="12" w:space="0" w:color="auto"/>
              <w:left w:val="single" w:sz="4" w:space="0" w:color="auto"/>
              <w:bottom w:val="single" w:sz="4" w:space="0" w:color="auto"/>
              <w:right w:val="single" w:sz="4" w:space="0" w:color="auto"/>
            </w:tcBorders>
            <w:vAlign w:val="center"/>
          </w:tcPr>
          <w:p w14:paraId="2B201306" w14:textId="77777777" w:rsidR="006D2536" w:rsidRPr="00312A54" w:rsidRDefault="006D2536" w:rsidP="008B166A">
            <w:pPr>
              <w:jc w:val="left"/>
              <w:rPr>
                <w:sz w:val="15"/>
              </w:rPr>
            </w:pPr>
          </w:p>
        </w:tc>
        <w:tc>
          <w:tcPr>
            <w:tcW w:w="763" w:type="dxa"/>
            <w:tcBorders>
              <w:top w:val="nil"/>
              <w:left w:val="nil"/>
              <w:bottom w:val="single" w:sz="4" w:space="0" w:color="auto"/>
              <w:right w:val="single" w:sz="4" w:space="0" w:color="auto"/>
            </w:tcBorders>
            <w:vAlign w:val="center"/>
          </w:tcPr>
          <w:p w14:paraId="0886974A" w14:textId="77777777" w:rsidR="006D2536" w:rsidRPr="00312A54" w:rsidRDefault="006D2536" w:rsidP="008B166A">
            <w:pPr>
              <w:jc w:val="center"/>
              <w:rPr>
                <w:i/>
                <w:iCs/>
                <w:sz w:val="15"/>
              </w:rPr>
            </w:pPr>
            <w:r w:rsidRPr="00312A54">
              <w:rPr>
                <w:i/>
                <w:iCs/>
                <w:sz w:val="15"/>
              </w:rPr>
              <w:t>K</w:t>
            </w:r>
            <w:r w:rsidRPr="00312A54">
              <w:rPr>
                <w:i/>
                <w:iCs/>
                <w:sz w:val="15"/>
                <w:szCs w:val="12"/>
              </w:rPr>
              <w:t>NLOS</w:t>
            </w:r>
          </w:p>
        </w:tc>
        <w:tc>
          <w:tcPr>
            <w:tcW w:w="567" w:type="dxa"/>
            <w:tcBorders>
              <w:top w:val="nil"/>
              <w:left w:val="nil"/>
              <w:bottom w:val="single" w:sz="4" w:space="0" w:color="auto"/>
              <w:right w:val="single" w:sz="4" w:space="0" w:color="auto"/>
            </w:tcBorders>
            <w:vAlign w:val="center"/>
          </w:tcPr>
          <w:p w14:paraId="2E6697A6" w14:textId="77777777" w:rsidR="006D2536" w:rsidRPr="00312A54" w:rsidRDefault="006D2536" w:rsidP="008B166A">
            <w:pPr>
              <w:jc w:val="center"/>
              <w:rPr>
                <w:i/>
                <w:iCs/>
                <w:sz w:val="15"/>
              </w:rPr>
            </w:pPr>
            <w:r w:rsidRPr="00312A54">
              <w:rPr>
                <w:rFonts w:hint="eastAsia"/>
                <w:i/>
                <w:iCs/>
                <w:sz w:val="15"/>
              </w:rPr>
              <w:t xml:space="preserve">　</w:t>
            </w:r>
          </w:p>
        </w:tc>
        <w:tc>
          <w:tcPr>
            <w:tcW w:w="567" w:type="dxa"/>
            <w:vMerge/>
            <w:tcBorders>
              <w:top w:val="nil"/>
              <w:left w:val="single" w:sz="4" w:space="0" w:color="auto"/>
              <w:bottom w:val="single" w:sz="4" w:space="0" w:color="auto"/>
              <w:right w:val="single" w:sz="12" w:space="0" w:color="auto"/>
            </w:tcBorders>
            <w:vAlign w:val="center"/>
          </w:tcPr>
          <w:p w14:paraId="30D483C3" w14:textId="77777777" w:rsidR="006D2536" w:rsidRPr="00312A54" w:rsidRDefault="006D2536" w:rsidP="008B166A">
            <w:pPr>
              <w:jc w:val="left"/>
              <w:rPr>
                <w:i/>
                <w:iCs/>
                <w:sz w:val="15"/>
              </w:rPr>
            </w:pPr>
          </w:p>
        </w:tc>
      </w:tr>
      <w:tr w:rsidR="006A4B8F" w:rsidRPr="006D2536" w14:paraId="272AA931" w14:textId="77777777" w:rsidTr="0058483D">
        <w:trPr>
          <w:trHeight w:val="315"/>
          <w:jc w:val="center"/>
        </w:trPr>
        <w:tc>
          <w:tcPr>
            <w:tcW w:w="978" w:type="dxa"/>
            <w:tcBorders>
              <w:top w:val="nil"/>
              <w:left w:val="single" w:sz="12" w:space="0" w:color="auto"/>
              <w:bottom w:val="single" w:sz="4" w:space="0" w:color="auto"/>
              <w:right w:val="single" w:sz="4" w:space="0" w:color="auto"/>
            </w:tcBorders>
            <w:vAlign w:val="center"/>
          </w:tcPr>
          <w:p w14:paraId="2EA5014B" w14:textId="77777777" w:rsidR="006D2536" w:rsidRPr="00312A54" w:rsidRDefault="006D2536" w:rsidP="008B166A">
            <w:pPr>
              <w:jc w:val="center"/>
              <w:rPr>
                <w:sz w:val="15"/>
              </w:rPr>
            </w:pPr>
            <w:r w:rsidRPr="00312A54">
              <w:rPr>
                <w:sz w:val="15"/>
              </w:rPr>
              <w:t>IIOT-A-L</w:t>
            </w:r>
          </w:p>
        </w:tc>
        <w:tc>
          <w:tcPr>
            <w:tcW w:w="708" w:type="dxa"/>
            <w:tcBorders>
              <w:top w:val="nil"/>
              <w:left w:val="single" w:sz="4" w:space="0" w:color="auto"/>
              <w:bottom w:val="single" w:sz="4" w:space="0" w:color="auto"/>
              <w:right w:val="single" w:sz="4" w:space="0" w:color="auto"/>
            </w:tcBorders>
            <w:vAlign w:val="center"/>
          </w:tcPr>
          <w:p w14:paraId="0B2F5E49" w14:textId="77777777" w:rsidR="006D2536" w:rsidRPr="00312A54" w:rsidRDefault="006D2536" w:rsidP="008B166A">
            <w:pPr>
              <w:jc w:val="center"/>
              <w:rPr>
                <w:sz w:val="15"/>
                <w:szCs w:val="20"/>
              </w:rPr>
            </w:pPr>
            <w:r w:rsidRPr="00312A54">
              <w:rPr>
                <w:sz w:val="15"/>
                <w:szCs w:val="20"/>
                <w:lang w:val="en-GB"/>
              </w:rPr>
              <w:t>0.097</w:t>
            </w:r>
          </w:p>
        </w:tc>
        <w:tc>
          <w:tcPr>
            <w:tcW w:w="709" w:type="dxa"/>
            <w:tcBorders>
              <w:top w:val="nil"/>
              <w:left w:val="nil"/>
              <w:bottom w:val="single" w:sz="4" w:space="0" w:color="auto"/>
              <w:right w:val="single" w:sz="4" w:space="0" w:color="auto"/>
            </w:tcBorders>
            <w:vAlign w:val="center"/>
          </w:tcPr>
          <w:p w14:paraId="3340C74D" w14:textId="77777777" w:rsidR="006D2536" w:rsidRPr="00312A54" w:rsidRDefault="006D2536" w:rsidP="008B166A">
            <w:pPr>
              <w:jc w:val="center"/>
              <w:rPr>
                <w:sz w:val="15"/>
                <w:szCs w:val="20"/>
              </w:rPr>
            </w:pPr>
            <w:r w:rsidRPr="00312A54">
              <w:rPr>
                <w:sz w:val="15"/>
                <w:szCs w:val="20"/>
                <w:lang w:val="en-GB"/>
              </w:rPr>
              <w:t>20.71</w:t>
            </w:r>
          </w:p>
        </w:tc>
        <w:tc>
          <w:tcPr>
            <w:tcW w:w="567" w:type="dxa"/>
            <w:tcBorders>
              <w:top w:val="nil"/>
              <w:left w:val="nil"/>
              <w:bottom w:val="single" w:sz="4" w:space="0" w:color="auto"/>
              <w:right w:val="single" w:sz="4" w:space="0" w:color="auto"/>
            </w:tcBorders>
            <w:vAlign w:val="center"/>
          </w:tcPr>
          <w:p w14:paraId="572A91F7" w14:textId="77777777" w:rsidR="006D2536" w:rsidRPr="00312A54" w:rsidRDefault="006D2536" w:rsidP="008B166A">
            <w:pPr>
              <w:jc w:val="center"/>
              <w:rPr>
                <w:sz w:val="15"/>
                <w:szCs w:val="20"/>
              </w:rPr>
            </w:pPr>
            <w:r w:rsidRPr="00312A54">
              <w:rPr>
                <w:sz w:val="15"/>
                <w:szCs w:val="20"/>
                <w:lang w:val="en-GB"/>
              </w:rPr>
              <w:t>11.73</w:t>
            </w:r>
          </w:p>
        </w:tc>
        <w:tc>
          <w:tcPr>
            <w:tcW w:w="711" w:type="dxa"/>
            <w:tcBorders>
              <w:top w:val="nil"/>
              <w:left w:val="nil"/>
              <w:bottom w:val="single" w:sz="4" w:space="0" w:color="auto"/>
              <w:right w:val="single" w:sz="4" w:space="0" w:color="auto"/>
            </w:tcBorders>
            <w:vAlign w:val="center"/>
          </w:tcPr>
          <w:p w14:paraId="172E8507" w14:textId="77777777" w:rsidR="006D2536" w:rsidRPr="00312A54" w:rsidRDefault="006D2536" w:rsidP="008B166A">
            <w:pPr>
              <w:jc w:val="center"/>
              <w:rPr>
                <w:sz w:val="15"/>
                <w:szCs w:val="20"/>
              </w:rPr>
            </w:pPr>
            <w:r w:rsidRPr="00312A54">
              <w:rPr>
                <w:sz w:val="15"/>
                <w:szCs w:val="20"/>
                <w:lang w:val="en-GB"/>
              </w:rPr>
              <w:t>0.095</w:t>
            </w:r>
          </w:p>
        </w:tc>
        <w:tc>
          <w:tcPr>
            <w:tcW w:w="565" w:type="dxa"/>
            <w:tcBorders>
              <w:top w:val="nil"/>
              <w:left w:val="nil"/>
              <w:bottom w:val="single" w:sz="4" w:space="0" w:color="auto"/>
              <w:right w:val="single" w:sz="4" w:space="0" w:color="auto"/>
            </w:tcBorders>
            <w:vAlign w:val="center"/>
          </w:tcPr>
          <w:p w14:paraId="6EB21E47" w14:textId="77777777" w:rsidR="006D2536" w:rsidRPr="00312A54" w:rsidRDefault="006D2536" w:rsidP="008B166A">
            <w:pPr>
              <w:jc w:val="center"/>
              <w:rPr>
                <w:sz w:val="15"/>
                <w:szCs w:val="20"/>
              </w:rPr>
            </w:pPr>
            <w:r w:rsidRPr="00312A54">
              <w:rPr>
                <w:sz w:val="15"/>
                <w:szCs w:val="20"/>
                <w:lang w:val="en-GB"/>
              </w:rPr>
              <w:t>20.99</w:t>
            </w:r>
          </w:p>
        </w:tc>
        <w:tc>
          <w:tcPr>
            <w:tcW w:w="567" w:type="dxa"/>
            <w:tcBorders>
              <w:top w:val="nil"/>
              <w:left w:val="nil"/>
              <w:bottom w:val="single" w:sz="4" w:space="0" w:color="auto"/>
              <w:right w:val="single" w:sz="4" w:space="0" w:color="auto"/>
            </w:tcBorders>
            <w:vAlign w:val="center"/>
          </w:tcPr>
          <w:p w14:paraId="42408799" w14:textId="77777777" w:rsidR="006D2536" w:rsidRPr="00312A54" w:rsidRDefault="006D2536" w:rsidP="008B166A">
            <w:pPr>
              <w:jc w:val="center"/>
              <w:rPr>
                <w:sz w:val="15"/>
                <w:szCs w:val="20"/>
              </w:rPr>
            </w:pPr>
            <w:r w:rsidRPr="00312A54">
              <w:rPr>
                <w:sz w:val="15"/>
                <w:szCs w:val="20"/>
                <w:lang w:val="en-GB"/>
              </w:rPr>
              <w:t>6.45</w:t>
            </w:r>
          </w:p>
        </w:tc>
        <w:tc>
          <w:tcPr>
            <w:tcW w:w="709" w:type="dxa"/>
            <w:tcBorders>
              <w:top w:val="nil"/>
              <w:left w:val="nil"/>
              <w:bottom w:val="single" w:sz="4" w:space="0" w:color="auto"/>
              <w:right w:val="single" w:sz="4" w:space="0" w:color="auto"/>
            </w:tcBorders>
            <w:vAlign w:val="center"/>
          </w:tcPr>
          <w:p w14:paraId="409ED186" w14:textId="77777777" w:rsidR="006D2536" w:rsidRPr="00312A54" w:rsidRDefault="006D2536" w:rsidP="008B166A">
            <w:pPr>
              <w:jc w:val="center"/>
              <w:rPr>
                <w:sz w:val="15"/>
                <w:szCs w:val="20"/>
              </w:rPr>
            </w:pPr>
            <w:r w:rsidRPr="00312A54">
              <w:rPr>
                <w:sz w:val="15"/>
                <w:szCs w:val="20"/>
                <w:lang w:val="en-GB"/>
              </w:rPr>
              <w:t>0.1</w:t>
            </w:r>
          </w:p>
        </w:tc>
        <w:tc>
          <w:tcPr>
            <w:tcW w:w="708" w:type="dxa"/>
            <w:tcBorders>
              <w:top w:val="nil"/>
              <w:left w:val="nil"/>
              <w:bottom w:val="single" w:sz="4" w:space="0" w:color="auto"/>
              <w:right w:val="single" w:sz="4" w:space="0" w:color="auto"/>
            </w:tcBorders>
            <w:vAlign w:val="center"/>
          </w:tcPr>
          <w:p w14:paraId="27D8CC76" w14:textId="77777777" w:rsidR="006D2536" w:rsidRPr="00312A54" w:rsidRDefault="006D2536" w:rsidP="008B166A">
            <w:pPr>
              <w:jc w:val="center"/>
              <w:rPr>
                <w:sz w:val="15"/>
                <w:szCs w:val="20"/>
              </w:rPr>
            </w:pPr>
            <w:r w:rsidRPr="00312A54">
              <w:rPr>
                <w:sz w:val="15"/>
                <w:szCs w:val="20"/>
                <w:lang w:val="en-GB"/>
              </w:rPr>
              <w:t>24.259</w:t>
            </w:r>
          </w:p>
        </w:tc>
        <w:tc>
          <w:tcPr>
            <w:tcW w:w="567" w:type="dxa"/>
            <w:tcBorders>
              <w:top w:val="nil"/>
              <w:left w:val="nil"/>
              <w:bottom w:val="single" w:sz="4" w:space="0" w:color="auto"/>
              <w:right w:val="single" w:sz="4" w:space="0" w:color="auto"/>
            </w:tcBorders>
            <w:vAlign w:val="center"/>
          </w:tcPr>
          <w:p w14:paraId="432888FC" w14:textId="77777777" w:rsidR="006D2536" w:rsidRPr="00312A54" w:rsidRDefault="006D2536" w:rsidP="008B166A">
            <w:pPr>
              <w:jc w:val="center"/>
              <w:rPr>
                <w:sz w:val="15"/>
                <w:szCs w:val="20"/>
              </w:rPr>
            </w:pPr>
            <w:r w:rsidRPr="00312A54">
              <w:rPr>
                <w:sz w:val="15"/>
                <w:szCs w:val="20"/>
                <w:lang w:val="en-GB"/>
              </w:rPr>
              <w:t>6.53</w:t>
            </w:r>
          </w:p>
        </w:tc>
        <w:tc>
          <w:tcPr>
            <w:tcW w:w="851" w:type="dxa"/>
            <w:tcBorders>
              <w:top w:val="nil"/>
              <w:left w:val="nil"/>
              <w:bottom w:val="single" w:sz="4" w:space="0" w:color="auto"/>
              <w:right w:val="single" w:sz="4" w:space="0" w:color="auto"/>
            </w:tcBorders>
            <w:vAlign w:val="center"/>
          </w:tcPr>
          <w:p w14:paraId="051BF548" w14:textId="77777777" w:rsidR="006D2536" w:rsidRPr="00312A54" w:rsidRDefault="006D2536" w:rsidP="008B166A">
            <w:pPr>
              <w:jc w:val="center"/>
              <w:rPr>
                <w:sz w:val="15"/>
              </w:rPr>
            </w:pPr>
            <w:r w:rsidRPr="00312A54">
              <w:rPr>
                <w:sz w:val="15"/>
              </w:rPr>
              <w:t>IIOT-B-L</w:t>
            </w:r>
          </w:p>
        </w:tc>
        <w:tc>
          <w:tcPr>
            <w:tcW w:w="763" w:type="dxa"/>
            <w:tcBorders>
              <w:top w:val="nil"/>
              <w:left w:val="nil"/>
              <w:bottom w:val="single" w:sz="4" w:space="0" w:color="auto"/>
              <w:right w:val="single" w:sz="4" w:space="0" w:color="auto"/>
            </w:tcBorders>
            <w:vAlign w:val="center"/>
          </w:tcPr>
          <w:p w14:paraId="1C9D7472" w14:textId="77777777" w:rsidR="006D2536" w:rsidRPr="00312A54" w:rsidRDefault="006D2536" w:rsidP="008B166A">
            <w:pPr>
              <w:jc w:val="center"/>
              <w:rPr>
                <w:sz w:val="15"/>
                <w:szCs w:val="20"/>
              </w:rPr>
            </w:pPr>
            <w:r w:rsidRPr="00312A54">
              <w:rPr>
                <w:sz w:val="15"/>
                <w:szCs w:val="20"/>
                <w:lang w:val="en-GB"/>
              </w:rPr>
              <w:t>0.016</w:t>
            </w:r>
          </w:p>
        </w:tc>
        <w:tc>
          <w:tcPr>
            <w:tcW w:w="567" w:type="dxa"/>
            <w:tcBorders>
              <w:top w:val="nil"/>
              <w:left w:val="nil"/>
              <w:bottom w:val="single" w:sz="4" w:space="0" w:color="auto"/>
              <w:right w:val="single" w:sz="4" w:space="0" w:color="auto"/>
            </w:tcBorders>
            <w:vAlign w:val="center"/>
          </w:tcPr>
          <w:p w14:paraId="5F88F01C" w14:textId="77777777" w:rsidR="006D2536" w:rsidRPr="00312A54" w:rsidRDefault="006D2536" w:rsidP="008B166A">
            <w:pPr>
              <w:jc w:val="center"/>
              <w:rPr>
                <w:sz w:val="15"/>
                <w:szCs w:val="20"/>
              </w:rPr>
            </w:pPr>
            <w:r w:rsidRPr="00312A54">
              <w:rPr>
                <w:sz w:val="15"/>
                <w:szCs w:val="20"/>
                <w:lang w:val="en-GB"/>
              </w:rPr>
              <w:t>26.82</w:t>
            </w:r>
          </w:p>
        </w:tc>
        <w:tc>
          <w:tcPr>
            <w:tcW w:w="567" w:type="dxa"/>
            <w:tcBorders>
              <w:top w:val="nil"/>
              <w:left w:val="single" w:sz="4" w:space="0" w:color="auto"/>
              <w:bottom w:val="single" w:sz="4" w:space="0" w:color="auto"/>
              <w:right w:val="single" w:sz="12" w:space="0" w:color="auto"/>
            </w:tcBorders>
            <w:vAlign w:val="center"/>
          </w:tcPr>
          <w:p w14:paraId="237052F1" w14:textId="77777777" w:rsidR="006D2536" w:rsidRPr="00312A54" w:rsidRDefault="006D2536" w:rsidP="008B166A">
            <w:pPr>
              <w:jc w:val="center"/>
              <w:rPr>
                <w:sz w:val="15"/>
                <w:szCs w:val="20"/>
              </w:rPr>
            </w:pPr>
            <w:r w:rsidRPr="00312A54">
              <w:rPr>
                <w:sz w:val="15"/>
                <w:szCs w:val="20"/>
              </w:rPr>
              <w:t>13.01</w:t>
            </w:r>
          </w:p>
        </w:tc>
      </w:tr>
      <w:tr w:rsidR="006A4B8F" w:rsidRPr="006D2536" w14:paraId="6CAC6871" w14:textId="77777777" w:rsidTr="0058483D">
        <w:trPr>
          <w:trHeight w:val="315"/>
          <w:jc w:val="center"/>
        </w:trPr>
        <w:tc>
          <w:tcPr>
            <w:tcW w:w="978" w:type="dxa"/>
            <w:tcBorders>
              <w:top w:val="nil"/>
              <w:left w:val="single" w:sz="12" w:space="0" w:color="auto"/>
              <w:bottom w:val="single" w:sz="4" w:space="0" w:color="auto"/>
              <w:right w:val="single" w:sz="4" w:space="0" w:color="auto"/>
            </w:tcBorders>
            <w:vAlign w:val="center"/>
          </w:tcPr>
          <w:p w14:paraId="2AA974C6" w14:textId="77777777" w:rsidR="006D2536" w:rsidRPr="00312A54" w:rsidRDefault="006D2536" w:rsidP="008B166A">
            <w:pPr>
              <w:jc w:val="center"/>
              <w:rPr>
                <w:sz w:val="15"/>
              </w:rPr>
            </w:pPr>
            <w:r w:rsidRPr="00312A54">
              <w:rPr>
                <w:sz w:val="15"/>
              </w:rPr>
              <w:t>IIOT-A-H</w:t>
            </w:r>
          </w:p>
        </w:tc>
        <w:tc>
          <w:tcPr>
            <w:tcW w:w="708" w:type="dxa"/>
            <w:tcBorders>
              <w:top w:val="nil"/>
              <w:left w:val="single" w:sz="4" w:space="0" w:color="auto"/>
              <w:bottom w:val="single" w:sz="4" w:space="0" w:color="auto"/>
              <w:right w:val="single" w:sz="4" w:space="0" w:color="auto"/>
            </w:tcBorders>
            <w:vAlign w:val="center"/>
          </w:tcPr>
          <w:p w14:paraId="41F19DB5" w14:textId="77777777" w:rsidR="006D2536" w:rsidRPr="00312A54" w:rsidRDefault="006D2536" w:rsidP="008B166A">
            <w:pPr>
              <w:jc w:val="center"/>
              <w:rPr>
                <w:sz w:val="15"/>
                <w:szCs w:val="20"/>
              </w:rPr>
            </w:pPr>
            <w:r w:rsidRPr="00312A54">
              <w:rPr>
                <w:sz w:val="15"/>
                <w:szCs w:val="20"/>
                <w:lang w:val="en-GB"/>
              </w:rPr>
              <w:t>0.031</w:t>
            </w:r>
          </w:p>
        </w:tc>
        <w:tc>
          <w:tcPr>
            <w:tcW w:w="709" w:type="dxa"/>
            <w:tcBorders>
              <w:top w:val="nil"/>
              <w:left w:val="nil"/>
              <w:bottom w:val="single" w:sz="4" w:space="0" w:color="auto"/>
              <w:right w:val="single" w:sz="4" w:space="0" w:color="auto"/>
            </w:tcBorders>
            <w:vAlign w:val="center"/>
          </w:tcPr>
          <w:p w14:paraId="6D3BF10F" w14:textId="77777777" w:rsidR="006D2536" w:rsidRPr="00312A54" w:rsidRDefault="006D2536" w:rsidP="008B166A">
            <w:pPr>
              <w:jc w:val="center"/>
              <w:rPr>
                <w:sz w:val="15"/>
                <w:szCs w:val="20"/>
              </w:rPr>
            </w:pPr>
            <w:r w:rsidRPr="00312A54">
              <w:rPr>
                <w:sz w:val="15"/>
                <w:szCs w:val="20"/>
                <w:lang w:val="en-GB"/>
              </w:rPr>
              <w:t>23.61</w:t>
            </w:r>
          </w:p>
        </w:tc>
        <w:tc>
          <w:tcPr>
            <w:tcW w:w="567" w:type="dxa"/>
            <w:tcBorders>
              <w:top w:val="nil"/>
              <w:left w:val="nil"/>
              <w:bottom w:val="single" w:sz="4" w:space="0" w:color="auto"/>
              <w:right w:val="single" w:sz="4" w:space="0" w:color="auto"/>
            </w:tcBorders>
            <w:vAlign w:val="center"/>
          </w:tcPr>
          <w:p w14:paraId="2F9BB127" w14:textId="77777777" w:rsidR="006D2536" w:rsidRPr="00312A54" w:rsidRDefault="006D2536" w:rsidP="008B166A">
            <w:pPr>
              <w:jc w:val="center"/>
              <w:rPr>
                <w:sz w:val="15"/>
                <w:szCs w:val="20"/>
              </w:rPr>
            </w:pPr>
            <w:r w:rsidRPr="00312A54">
              <w:rPr>
                <w:sz w:val="15"/>
                <w:szCs w:val="20"/>
              </w:rPr>
              <w:t>17.78</w:t>
            </w:r>
          </w:p>
        </w:tc>
        <w:tc>
          <w:tcPr>
            <w:tcW w:w="711" w:type="dxa"/>
            <w:tcBorders>
              <w:top w:val="nil"/>
              <w:left w:val="nil"/>
              <w:bottom w:val="single" w:sz="4" w:space="0" w:color="auto"/>
              <w:right w:val="single" w:sz="4" w:space="0" w:color="auto"/>
            </w:tcBorders>
            <w:vAlign w:val="center"/>
          </w:tcPr>
          <w:p w14:paraId="02E803CE" w14:textId="77777777" w:rsidR="006D2536" w:rsidRPr="00312A54" w:rsidRDefault="006D2536" w:rsidP="008B166A">
            <w:pPr>
              <w:jc w:val="center"/>
              <w:rPr>
                <w:sz w:val="15"/>
                <w:szCs w:val="20"/>
              </w:rPr>
            </w:pPr>
            <w:r w:rsidRPr="00312A54">
              <w:rPr>
                <w:sz w:val="15"/>
                <w:szCs w:val="20"/>
                <w:lang w:val="en-GB"/>
              </w:rPr>
              <w:t>0.049</w:t>
            </w:r>
          </w:p>
        </w:tc>
        <w:tc>
          <w:tcPr>
            <w:tcW w:w="565" w:type="dxa"/>
            <w:tcBorders>
              <w:top w:val="nil"/>
              <w:left w:val="nil"/>
              <w:bottom w:val="single" w:sz="4" w:space="0" w:color="auto"/>
              <w:right w:val="single" w:sz="4" w:space="0" w:color="auto"/>
            </w:tcBorders>
            <w:vAlign w:val="center"/>
          </w:tcPr>
          <w:p w14:paraId="19E6B920" w14:textId="77777777" w:rsidR="006D2536" w:rsidRPr="00312A54" w:rsidRDefault="006D2536" w:rsidP="008B166A">
            <w:pPr>
              <w:jc w:val="center"/>
              <w:rPr>
                <w:sz w:val="15"/>
                <w:szCs w:val="20"/>
              </w:rPr>
            </w:pPr>
            <w:r w:rsidRPr="00312A54">
              <w:rPr>
                <w:sz w:val="15"/>
                <w:szCs w:val="20"/>
                <w:lang w:val="en-GB"/>
              </w:rPr>
              <w:t>19.43</w:t>
            </w:r>
          </w:p>
        </w:tc>
        <w:tc>
          <w:tcPr>
            <w:tcW w:w="567" w:type="dxa"/>
            <w:tcBorders>
              <w:top w:val="nil"/>
              <w:left w:val="nil"/>
              <w:bottom w:val="single" w:sz="4" w:space="0" w:color="auto"/>
              <w:right w:val="single" w:sz="4" w:space="0" w:color="auto"/>
            </w:tcBorders>
            <w:vAlign w:val="center"/>
          </w:tcPr>
          <w:p w14:paraId="4358B873" w14:textId="77777777" w:rsidR="006D2536" w:rsidRPr="00312A54" w:rsidRDefault="006D2536" w:rsidP="008B166A">
            <w:pPr>
              <w:jc w:val="center"/>
              <w:rPr>
                <w:sz w:val="15"/>
                <w:szCs w:val="20"/>
              </w:rPr>
            </w:pPr>
            <w:r w:rsidRPr="00312A54">
              <w:rPr>
                <w:sz w:val="15"/>
                <w:szCs w:val="20"/>
              </w:rPr>
              <w:t>12.08</w:t>
            </w:r>
          </w:p>
        </w:tc>
        <w:tc>
          <w:tcPr>
            <w:tcW w:w="709" w:type="dxa"/>
            <w:tcBorders>
              <w:top w:val="nil"/>
              <w:left w:val="nil"/>
              <w:bottom w:val="single" w:sz="4" w:space="0" w:color="auto"/>
              <w:right w:val="single" w:sz="4" w:space="0" w:color="auto"/>
            </w:tcBorders>
            <w:vAlign w:val="center"/>
          </w:tcPr>
          <w:p w14:paraId="3DA8EA9F" w14:textId="77777777" w:rsidR="006D2536" w:rsidRPr="00312A54" w:rsidRDefault="006D2536" w:rsidP="008B166A">
            <w:pPr>
              <w:jc w:val="center"/>
              <w:rPr>
                <w:sz w:val="15"/>
                <w:szCs w:val="20"/>
              </w:rPr>
            </w:pPr>
            <w:r w:rsidRPr="00312A54">
              <w:rPr>
                <w:sz w:val="15"/>
                <w:szCs w:val="20"/>
                <w:lang w:val="en-GB"/>
              </w:rPr>
              <w:t>0.049</w:t>
            </w:r>
          </w:p>
        </w:tc>
        <w:tc>
          <w:tcPr>
            <w:tcW w:w="708" w:type="dxa"/>
            <w:tcBorders>
              <w:top w:val="nil"/>
              <w:left w:val="nil"/>
              <w:bottom w:val="single" w:sz="4" w:space="0" w:color="auto"/>
              <w:right w:val="single" w:sz="4" w:space="0" w:color="auto"/>
            </w:tcBorders>
            <w:vAlign w:val="center"/>
          </w:tcPr>
          <w:p w14:paraId="143D9D3F" w14:textId="77777777" w:rsidR="006D2536" w:rsidRPr="00312A54" w:rsidRDefault="006D2536" w:rsidP="008B166A">
            <w:pPr>
              <w:jc w:val="center"/>
              <w:rPr>
                <w:sz w:val="15"/>
                <w:szCs w:val="20"/>
              </w:rPr>
            </w:pPr>
            <w:r w:rsidRPr="00312A54">
              <w:rPr>
                <w:sz w:val="15"/>
                <w:szCs w:val="20"/>
                <w:lang w:val="en-GB"/>
              </w:rPr>
              <w:t>19.77</w:t>
            </w:r>
          </w:p>
        </w:tc>
        <w:tc>
          <w:tcPr>
            <w:tcW w:w="567" w:type="dxa"/>
            <w:tcBorders>
              <w:top w:val="nil"/>
              <w:left w:val="nil"/>
              <w:bottom w:val="single" w:sz="4" w:space="0" w:color="auto"/>
              <w:right w:val="single" w:sz="4" w:space="0" w:color="auto"/>
            </w:tcBorders>
            <w:vAlign w:val="center"/>
          </w:tcPr>
          <w:p w14:paraId="1AC6384E" w14:textId="77777777" w:rsidR="006D2536" w:rsidRPr="00312A54" w:rsidRDefault="006D2536" w:rsidP="008B166A">
            <w:pPr>
              <w:jc w:val="center"/>
              <w:rPr>
                <w:sz w:val="15"/>
                <w:szCs w:val="20"/>
              </w:rPr>
            </w:pPr>
            <w:r w:rsidRPr="00312A54">
              <w:rPr>
                <w:sz w:val="15"/>
                <w:szCs w:val="20"/>
              </w:rPr>
              <w:t>13.33</w:t>
            </w:r>
          </w:p>
        </w:tc>
        <w:tc>
          <w:tcPr>
            <w:tcW w:w="851" w:type="dxa"/>
            <w:tcBorders>
              <w:top w:val="nil"/>
              <w:left w:val="nil"/>
              <w:bottom w:val="single" w:sz="4" w:space="0" w:color="auto"/>
              <w:right w:val="single" w:sz="4" w:space="0" w:color="auto"/>
            </w:tcBorders>
            <w:vAlign w:val="center"/>
          </w:tcPr>
          <w:p w14:paraId="416AC793" w14:textId="77777777" w:rsidR="006D2536" w:rsidRPr="00312A54" w:rsidRDefault="006D2536" w:rsidP="008B166A">
            <w:pPr>
              <w:jc w:val="center"/>
              <w:rPr>
                <w:sz w:val="15"/>
              </w:rPr>
            </w:pPr>
            <w:r w:rsidRPr="00312A54">
              <w:rPr>
                <w:sz w:val="15"/>
              </w:rPr>
              <w:t>IIOT-B-H</w:t>
            </w:r>
          </w:p>
        </w:tc>
        <w:tc>
          <w:tcPr>
            <w:tcW w:w="763" w:type="dxa"/>
            <w:tcBorders>
              <w:top w:val="nil"/>
              <w:left w:val="nil"/>
              <w:bottom w:val="single" w:sz="4" w:space="0" w:color="auto"/>
              <w:right w:val="single" w:sz="4" w:space="0" w:color="auto"/>
            </w:tcBorders>
            <w:vAlign w:val="center"/>
          </w:tcPr>
          <w:p w14:paraId="387737EE" w14:textId="77777777" w:rsidR="006D2536" w:rsidRPr="00312A54" w:rsidRDefault="006D2536" w:rsidP="008B166A">
            <w:pPr>
              <w:jc w:val="center"/>
              <w:rPr>
                <w:sz w:val="15"/>
                <w:szCs w:val="20"/>
              </w:rPr>
            </w:pPr>
            <w:r w:rsidRPr="00312A54">
              <w:rPr>
                <w:sz w:val="15"/>
                <w:szCs w:val="20"/>
                <w:lang w:val="en-GB"/>
              </w:rPr>
              <w:t>0.0077</w:t>
            </w:r>
          </w:p>
        </w:tc>
        <w:tc>
          <w:tcPr>
            <w:tcW w:w="567" w:type="dxa"/>
            <w:tcBorders>
              <w:top w:val="nil"/>
              <w:left w:val="nil"/>
              <w:bottom w:val="single" w:sz="4" w:space="0" w:color="auto"/>
              <w:right w:val="single" w:sz="4" w:space="0" w:color="auto"/>
            </w:tcBorders>
            <w:vAlign w:val="center"/>
          </w:tcPr>
          <w:p w14:paraId="50A98405" w14:textId="77777777" w:rsidR="006D2536" w:rsidRPr="00312A54" w:rsidRDefault="006D2536" w:rsidP="008B166A">
            <w:pPr>
              <w:jc w:val="center"/>
              <w:rPr>
                <w:sz w:val="15"/>
                <w:szCs w:val="20"/>
              </w:rPr>
            </w:pPr>
            <w:r w:rsidRPr="00312A54">
              <w:rPr>
                <w:sz w:val="15"/>
                <w:szCs w:val="20"/>
                <w:lang w:val="en-GB"/>
              </w:rPr>
              <w:t>27.84</w:t>
            </w:r>
          </w:p>
        </w:tc>
        <w:tc>
          <w:tcPr>
            <w:tcW w:w="567" w:type="dxa"/>
            <w:tcBorders>
              <w:top w:val="nil"/>
              <w:left w:val="single" w:sz="4" w:space="0" w:color="auto"/>
              <w:bottom w:val="single" w:sz="4" w:space="0" w:color="auto"/>
              <w:right w:val="single" w:sz="12" w:space="0" w:color="auto"/>
            </w:tcBorders>
            <w:vAlign w:val="center"/>
          </w:tcPr>
          <w:p w14:paraId="123A9680" w14:textId="77777777" w:rsidR="006D2536" w:rsidRPr="00312A54" w:rsidRDefault="006D2536" w:rsidP="008B166A">
            <w:pPr>
              <w:jc w:val="center"/>
              <w:rPr>
                <w:sz w:val="15"/>
                <w:szCs w:val="20"/>
              </w:rPr>
            </w:pPr>
            <w:r w:rsidRPr="00312A54">
              <w:rPr>
                <w:sz w:val="15"/>
                <w:szCs w:val="20"/>
              </w:rPr>
              <w:t>20.26</w:t>
            </w:r>
          </w:p>
        </w:tc>
      </w:tr>
      <w:tr w:rsidR="006A4B8F" w:rsidRPr="006D2536" w14:paraId="1F90AA8F" w14:textId="77777777" w:rsidTr="0058483D">
        <w:trPr>
          <w:trHeight w:val="330"/>
          <w:jc w:val="center"/>
        </w:trPr>
        <w:tc>
          <w:tcPr>
            <w:tcW w:w="978" w:type="dxa"/>
            <w:tcBorders>
              <w:top w:val="nil"/>
              <w:left w:val="single" w:sz="12" w:space="0" w:color="auto"/>
              <w:bottom w:val="single" w:sz="12" w:space="0" w:color="auto"/>
              <w:right w:val="single" w:sz="4" w:space="0" w:color="auto"/>
            </w:tcBorders>
            <w:vAlign w:val="center"/>
          </w:tcPr>
          <w:p w14:paraId="2D2F9CE1" w14:textId="77777777" w:rsidR="006D2536" w:rsidRPr="00312A54" w:rsidRDefault="006D2536" w:rsidP="008B166A">
            <w:pPr>
              <w:jc w:val="center"/>
              <w:rPr>
                <w:sz w:val="15"/>
              </w:rPr>
            </w:pPr>
            <w:r w:rsidRPr="00312A54">
              <w:rPr>
                <w:sz w:val="15"/>
              </w:rPr>
              <w:t>IIOT-A-M</w:t>
            </w:r>
          </w:p>
        </w:tc>
        <w:tc>
          <w:tcPr>
            <w:tcW w:w="708" w:type="dxa"/>
            <w:tcBorders>
              <w:top w:val="single" w:sz="4" w:space="0" w:color="auto"/>
              <w:left w:val="nil"/>
              <w:bottom w:val="single" w:sz="12" w:space="0" w:color="auto"/>
              <w:right w:val="single" w:sz="4" w:space="0" w:color="auto"/>
            </w:tcBorders>
            <w:vAlign w:val="center"/>
          </w:tcPr>
          <w:p w14:paraId="16A237E3" w14:textId="77777777" w:rsidR="006D2536" w:rsidRPr="00312A54" w:rsidRDefault="006D2536" w:rsidP="008B166A">
            <w:pPr>
              <w:jc w:val="center"/>
              <w:rPr>
                <w:sz w:val="15"/>
                <w:szCs w:val="20"/>
              </w:rPr>
            </w:pPr>
            <w:r w:rsidRPr="00312A54">
              <w:rPr>
                <w:sz w:val="15"/>
                <w:szCs w:val="20"/>
                <w:lang w:val="en-GB"/>
              </w:rPr>
              <w:t>0.052</w:t>
            </w:r>
          </w:p>
        </w:tc>
        <w:tc>
          <w:tcPr>
            <w:tcW w:w="709" w:type="dxa"/>
            <w:tcBorders>
              <w:top w:val="single" w:sz="4" w:space="0" w:color="auto"/>
              <w:left w:val="nil"/>
              <w:bottom w:val="single" w:sz="12" w:space="0" w:color="auto"/>
              <w:right w:val="single" w:sz="4" w:space="0" w:color="auto"/>
            </w:tcBorders>
            <w:vAlign w:val="center"/>
          </w:tcPr>
          <w:p w14:paraId="6846B244" w14:textId="77777777" w:rsidR="006D2536" w:rsidRPr="00312A54" w:rsidRDefault="006D2536" w:rsidP="008B166A">
            <w:pPr>
              <w:jc w:val="center"/>
              <w:rPr>
                <w:sz w:val="15"/>
                <w:szCs w:val="20"/>
              </w:rPr>
            </w:pPr>
            <w:r w:rsidRPr="00312A54">
              <w:rPr>
                <w:sz w:val="15"/>
                <w:szCs w:val="20"/>
                <w:lang w:val="en-GB"/>
              </w:rPr>
              <w:t>23.08</w:t>
            </w:r>
          </w:p>
        </w:tc>
        <w:tc>
          <w:tcPr>
            <w:tcW w:w="567" w:type="dxa"/>
            <w:tcBorders>
              <w:top w:val="single" w:sz="4" w:space="0" w:color="auto"/>
              <w:left w:val="nil"/>
              <w:bottom w:val="single" w:sz="12" w:space="0" w:color="auto"/>
              <w:right w:val="single" w:sz="4" w:space="0" w:color="auto"/>
            </w:tcBorders>
            <w:vAlign w:val="center"/>
          </w:tcPr>
          <w:p w14:paraId="7B31BA62" w14:textId="77777777" w:rsidR="006D2536" w:rsidRPr="00312A54" w:rsidRDefault="006D2536" w:rsidP="008B166A">
            <w:pPr>
              <w:jc w:val="center"/>
              <w:rPr>
                <w:sz w:val="15"/>
                <w:szCs w:val="20"/>
              </w:rPr>
            </w:pPr>
            <w:r w:rsidRPr="00312A54">
              <w:rPr>
                <w:sz w:val="15"/>
                <w:szCs w:val="20"/>
              </w:rPr>
              <w:t>11.83</w:t>
            </w:r>
          </w:p>
        </w:tc>
        <w:tc>
          <w:tcPr>
            <w:tcW w:w="711" w:type="dxa"/>
            <w:tcBorders>
              <w:top w:val="single" w:sz="4" w:space="0" w:color="auto"/>
              <w:left w:val="nil"/>
              <w:bottom w:val="single" w:sz="12" w:space="0" w:color="auto"/>
              <w:right w:val="single" w:sz="4" w:space="0" w:color="auto"/>
            </w:tcBorders>
            <w:vAlign w:val="center"/>
          </w:tcPr>
          <w:p w14:paraId="3DC84015" w14:textId="77777777" w:rsidR="006D2536" w:rsidRPr="00312A54" w:rsidRDefault="006D2536" w:rsidP="008B166A">
            <w:pPr>
              <w:jc w:val="center"/>
              <w:rPr>
                <w:sz w:val="15"/>
                <w:szCs w:val="20"/>
              </w:rPr>
            </w:pPr>
            <w:r w:rsidRPr="00312A54">
              <w:rPr>
                <w:sz w:val="15"/>
                <w:szCs w:val="20"/>
                <w:lang w:val="en-GB"/>
              </w:rPr>
              <w:t>0.055</w:t>
            </w:r>
          </w:p>
        </w:tc>
        <w:tc>
          <w:tcPr>
            <w:tcW w:w="565" w:type="dxa"/>
            <w:tcBorders>
              <w:top w:val="single" w:sz="4" w:space="0" w:color="auto"/>
              <w:left w:val="nil"/>
              <w:bottom w:val="single" w:sz="12" w:space="0" w:color="auto"/>
              <w:right w:val="single" w:sz="4" w:space="0" w:color="auto"/>
            </w:tcBorders>
            <w:vAlign w:val="center"/>
          </w:tcPr>
          <w:p w14:paraId="464F307B" w14:textId="77777777" w:rsidR="006D2536" w:rsidRPr="00312A54" w:rsidRDefault="006D2536" w:rsidP="008B166A">
            <w:pPr>
              <w:jc w:val="center"/>
              <w:rPr>
                <w:sz w:val="15"/>
                <w:szCs w:val="20"/>
              </w:rPr>
            </w:pPr>
            <w:r w:rsidRPr="00312A54">
              <w:rPr>
                <w:sz w:val="15"/>
                <w:szCs w:val="20"/>
                <w:lang w:val="en-GB"/>
              </w:rPr>
              <w:t>21.47</w:t>
            </w:r>
          </w:p>
        </w:tc>
        <w:tc>
          <w:tcPr>
            <w:tcW w:w="567" w:type="dxa"/>
            <w:tcBorders>
              <w:top w:val="single" w:sz="4" w:space="0" w:color="auto"/>
              <w:left w:val="nil"/>
              <w:bottom w:val="single" w:sz="12" w:space="0" w:color="auto"/>
              <w:right w:val="single" w:sz="4" w:space="0" w:color="auto"/>
            </w:tcBorders>
            <w:vAlign w:val="center"/>
          </w:tcPr>
          <w:p w14:paraId="6703CA21" w14:textId="77777777" w:rsidR="006D2536" w:rsidRPr="00312A54" w:rsidRDefault="006D2536" w:rsidP="008B166A">
            <w:pPr>
              <w:jc w:val="center"/>
              <w:rPr>
                <w:sz w:val="15"/>
                <w:szCs w:val="20"/>
              </w:rPr>
            </w:pPr>
            <w:r w:rsidRPr="00312A54">
              <w:rPr>
                <w:sz w:val="15"/>
                <w:szCs w:val="20"/>
              </w:rPr>
              <w:t>8.62</w:t>
            </w:r>
          </w:p>
        </w:tc>
        <w:tc>
          <w:tcPr>
            <w:tcW w:w="709" w:type="dxa"/>
            <w:tcBorders>
              <w:top w:val="single" w:sz="4" w:space="0" w:color="auto"/>
              <w:left w:val="nil"/>
              <w:bottom w:val="single" w:sz="12" w:space="0" w:color="auto"/>
              <w:right w:val="single" w:sz="4" w:space="0" w:color="auto"/>
            </w:tcBorders>
            <w:vAlign w:val="center"/>
          </w:tcPr>
          <w:p w14:paraId="176E3FF6" w14:textId="77777777" w:rsidR="006D2536" w:rsidRPr="00312A54" w:rsidRDefault="006D2536" w:rsidP="008B166A">
            <w:pPr>
              <w:jc w:val="center"/>
              <w:rPr>
                <w:sz w:val="15"/>
                <w:szCs w:val="20"/>
              </w:rPr>
            </w:pPr>
            <w:r w:rsidRPr="00312A54">
              <w:rPr>
                <w:sz w:val="15"/>
                <w:szCs w:val="20"/>
                <w:lang w:val="en-GB"/>
              </w:rPr>
              <w:t>0.044</w:t>
            </w:r>
          </w:p>
        </w:tc>
        <w:tc>
          <w:tcPr>
            <w:tcW w:w="708" w:type="dxa"/>
            <w:tcBorders>
              <w:top w:val="single" w:sz="4" w:space="0" w:color="auto"/>
              <w:left w:val="nil"/>
              <w:bottom w:val="single" w:sz="12" w:space="0" w:color="auto"/>
              <w:right w:val="single" w:sz="4" w:space="0" w:color="auto"/>
            </w:tcBorders>
            <w:vAlign w:val="center"/>
          </w:tcPr>
          <w:p w14:paraId="7B989063" w14:textId="77777777" w:rsidR="006D2536" w:rsidRPr="00312A54" w:rsidRDefault="006D2536" w:rsidP="008B166A">
            <w:pPr>
              <w:jc w:val="center"/>
              <w:rPr>
                <w:sz w:val="15"/>
                <w:szCs w:val="20"/>
              </w:rPr>
            </w:pPr>
            <w:r w:rsidRPr="00312A54">
              <w:rPr>
                <w:sz w:val="15"/>
                <w:szCs w:val="20"/>
                <w:lang w:val="en-GB"/>
              </w:rPr>
              <w:t>21.72</w:t>
            </w:r>
          </w:p>
        </w:tc>
        <w:tc>
          <w:tcPr>
            <w:tcW w:w="567" w:type="dxa"/>
            <w:tcBorders>
              <w:top w:val="single" w:sz="4" w:space="0" w:color="auto"/>
              <w:left w:val="nil"/>
              <w:bottom w:val="single" w:sz="12" w:space="0" w:color="auto"/>
              <w:right w:val="single" w:sz="4" w:space="0" w:color="auto"/>
            </w:tcBorders>
            <w:vAlign w:val="center"/>
          </w:tcPr>
          <w:p w14:paraId="26E825DF" w14:textId="77777777" w:rsidR="006D2536" w:rsidRPr="00312A54" w:rsidRDefault="006D2536" w:rsidP="008B166A">
            <w:pPr>
              <w:jc w:val="center"/>
              <w:rPr>
                <w:sz w:val="15"/>
                <w:szCs w:val="20"/>
              </w:rPr>
            </w:pPr>
            <w:r w:rsidRPr="00312A54">
              <w:rPr>
                <w:sz w:val="15"/>
                <w:szCs w:val="20"/>
              </w:rPr>
              <w:t>7.86</w:t>
            </w:r>
          </w:p>
        </w:tc>
        <w:tc>
          <w:tcPr>
            <w:tcW w:w="851" w:type="dxa"/>
            <w:tcBorders>
              <w:top w:val="single" w:sz="4" w:space="0" w:color="auto"/>
              <w:left w:val="nil"/>
              <w:bottom w:val="single" w:sz="12" w:space="0" w:color="auto"/>
              <w:right w:val="single" w:sz="4" w:space="0" w:color="auto"/>
            </w:tcBorders>
            <w:vAlign w:val="center"/>
          </w:tcPr>
          <w:p w14:paraId="330191E3" w14:textId="77777777" w:rsidR="006D2536" w:rsidRPr="00312A54" w:rsidRDefault="006D2536" w:rsidP="008B166A">
            <w:pPr>
              <w:jc w:val="center"/>
              <w:rPr>
                <w:sz w:val="15"/>
              </w:rPr>
            </w:pPr>
            <w:r w:rsidRPr="00312A54">
              <w:rPr>
                <w:sz w:val="15"/>
              </w:rPr>
              <w:t>IIOT-B-M</w:t>
            </w:r>
          </w:p>
        </w:tc>
        <w:tc>
          <w:tcPr>
            <w:tcW w:w="763" w:type="dxa"/>
            <w:tcBorders>
              <w:top w:val="single" w:sz="4" w:space="0" w:color="auto"/>
              <w:left w:val="nil"/>
              <w:bottom w:val="single" w:sz="12" w:space="0" w:color="auto"/>
              <w:right w:val="single" w:sz="4" w:space="0" w:color="auto"/>
            </w:tcBorders>
            <w:vAlign w:val="center"/>
          </w:tcPr>
          <w:p w14:paraId="5E467BF1" w14:textId="77777777" w:rsidR="006D2536" w:rsidRPr="00312A54" w:rsidRDefault="006D2536" w:rsidP="008B166A">
            <w:pPr>
              <w:jc w:val="center"/>
              <w:rPr>
                <w:sz w:val="15"/>
                <w:szCs w:val="20"/>
              </w:rPr>
            </w:pPr>
            <w:r w:rsidRPr="00312A54">
              <w:rPr>
                <w:sz w:val="15"/>
                <w:szCs w:val="20"/>
                <w:lang w:val="en-GB"/>
              </w:rPr>
              <w:t>0.013</w:t>
            </w:r>
          </w:p>
        </w:tc>
        <w:tc>
          <w:tcPr>
            <w:tcW w:w="567" w:type="dxa"/>
            <w:tcBorders>
              <w:top w:val="single" w:sz="4" w:space="0" w:color="auto"/>
              <w:left w:val="nil"/>
              <w:bottom w:val="single" w:sz="12" w:space="0" w:color="auto"/>
              <w:right w:val="single" w:sz="4" w:space="0" w:color="auto"/>
            </w:tcBorders>
            <w:vAlign w:val="center"/>
          </w:tcPr>
          <w:p w14:paraId="510DBB85" w14:textId="77777777" w:rsidR="006D2536" w:rsidRPr="00312A54" w:rsidRDefault="006D2536" w:rsidP="008B166A">
            <w:pPr>
              <w:jc w:val="center"/>
              <w:rPr>
                <w:sz w:val="15"/>
                <w:szCs w:val="20"/>
              </w:rPr>
            </w:pPr>
            <w:r w:rsidRPr="00312A54">
              <w:rPr>
                <w:sz w:val="15"/>
                <w:szCs w:val="20"/>
                <w:lang w:val="en-GB"/>
              </w:rPr>
              <w:t>29.25</w:t>
            </w:r>
          </w:p>
        </w:tc>
        <w:tc>
          <w:tcPr>
            <w:tcW w:w="567" w:type="dxa"/>
            <w:tcBorders>
              <w:top w:val="nil"/>
              <w:left w:val="nil"/>
              <w:bottom w:val="single" w:sz="12" w:space="0" w:color="auto"/>
              <w:right w:val="single" w:sz="12" w:space="0" w:color="auto"/>
            </w:tcBorders>
            <w:vAlign w:val="center"/>
          </w:tcPr>
          <w:p w14:paraId="16DFB788" w14:textId="77777777" w:rsidR="006D2536" w:rsidRPr="00312A54" w:rsidRDefault="006D2536" w:rsidP="008B166A">
            <w:pPr>
              <w:jc w:val="center"/>
              <w:rPr>
                <w:sz w:val="15"/>
                <w:szCs w:val="20"/>
              </w:rPr>
            </w:pPr>
            <w:r w:rsidRPr="00312A54">
              <w:rPr>
                <w:sz w:val="15"/>
                <w:szCs w:val="20"/>
              </w:rPr>
              <w:t>15.92</w:t>
            </w:r>
          </w:p>
        </w:tc>
      </w:tr>
    </w:tbl>
    <w:p w14:paraId="317A7980" w14:textId="77777777" w:rsidR="006D2536" w:rsidRDefault="006D2536" w:rsidP="00E54F04">
      <w:pPr>
        <w:rPr>
          <w:lang w:eastAsia="zh-CN"/>
        </w:rPr>
      </w:pPr>
    </w:p>
    <w:p w14:paraId="0E9CEBFB" w14:textId="2B0EC67F" w:rsidR="00E54F04" w:rsidRDefault="00E54F04" w:rsidP="00E54F04">
      <w:pPr>
        <w:rPr>
          <w:lang w:eastAsia="zh-CN"/>
        </w:rPr>
      </w:pPr>
      <w:r>
        <w:rPr>
          <w:lang w:eastAsia="zh-CN"/>
        </w:rPr>
        <w:t xml:space="preserve">LOS and NLOS </w:t>
      </w:r>
      <w:r w:rsidR="006D2536">
        <w:rPr>
          <w:lang w:eastAsia="zh-CN"/>
        </w:rPr>
        <w:t>path loss model have been given:</w:t>
      </w:r>
    </w:p>
    <w:p w14:paraId="5DA0325F" w14:textId="77777777" w:rsidR="00836A4E" w:rsidRDefault="00836A4E" w:rsidP="00836A4E">
      <w:pPr>
        <w:pStyle w:val="B1"/>
        <w:spacing w:after="120" w:line="259" w:lineRule="auto"/>
        <w:ind w:left="0" w:firstLine="0"/>
        <w:jc w:val="both"/>
        <w:rPr>
          <w:b/>
          <w:i/>
          <w:u w:val="single"/>
        </w:rPr>
      </w:pPr>
      <w:r>
        <w:rPr>
          <w:rFonts w:hint="eastAsia"/>
          <w:b/>
          <w:i/>
          <w:u w:val="single"/>
        </w:rPr>
        <w:t>LOS state</w:t>
      </w:r>
    </w:p>
    <w:p w14:paraId="65B94BBD" w14:textId="77777777" w:rsidR="00836A4E" w:rsidRDefault="00836A4E" w:rsidP="00836A4E">
      <w:pPr>
        <w:pStyle w:val="B1"/>
        <w:spacing w:after="120" w:line="259" w:lineRule="auto"/>
        <w:ind w:left="0" w:firstLine="0"/>
        <w:jc w:val="both"/>
      </w:pPr>
      <w:r>
        <w:rPr>
          <w:rFonts w:hint="eastAsia"/>
        </w:rPr>
        <w:t>The path loss model in LOS state:</w:t>
      </w:r>
    </w:p>
    <w:p w14:paraId="109B7AB6" w14:textId="77777777" w:rsidR="00836A4E" w:rsidRDefault="00836A4E" w:rsidP="00836A4E">
      <w:pPr>
        <w:pStyle w:val="B1"/>
        <w:spacing w:after="120" w:line="259" w:lineRule="auto"/>
        <w:ind w:left="0" w:firstLine="567"/>
        <w:jc w:val="both"/>
      </w:pPr>
      <w:r>
        <w:rPr>
          <w:position w:val="-12"/>
        </w:rPr>
        <w:object w:dxaOrig="4420" w:dyaOrig="359" w14:anchorId="76ED9659">
          <v:shape id="对象 26" o:spid="_x0000_i1032" type="#_x0000_t75" style="width:221.6pt;height:18.25pt;mso-position-horizontal-relative:page;mso-position-vertical-relative:page" o:ole="">
            <v:imagedata r:id="rId32" o:title=""/>
          </v:shape>
          <o:OLEObject Type="Embed" ProgID="Equation.DSMT4" ShapeID="对象 26" DrawAspect="Content" ObjectID="_1618424572" r:id="rId33"/>
        </w:object>
      </w:r>
    </w:p>
    <w:p w14:paraId="37BF64EB" w14:textId="77777777" w:rsidR="00836A4E" w:rsidRDefault="00836A4E" w:rsidP="00836A4E">
      <w:pPr>
        <w:pStyle w:val="B1"/>
        <w:spacing w:after="120" w:line="259" w:lineRule="auto"/>
        <w:ind w:left="0" w:firstLine="0"/>
        <w:jc w:val="both"/>
      </w:pPr>
      <w:r>
        <w:t>W</w:t>
      </w:r>
      <w:r>
        <w:rPr>
          <w:rFonts w:hint="eastAsia"/>
        </w:rPr>
        <w:t xml:space="preserve">here </w:t>
      </w:r>
    </w:p>
    <w:p w14:paraId="448F6C2E" w14:textId="77777777" w:rsidR="00836A4E" w:rsidRDefault="00836A4E" w:rsidP="00836A4E">
      <w:pPr>
        <w:pStyle w:val="B1"/>
        <w:spacing w:after="120" w:line="259" w:lineRule="auto"/>
        <w:ind w:left="0" w:firstLine="567"/>
        <w:jc w:val="both"/>
      </w:pPr>
      <w:r>
        <w:rPr>
          <w:position w:val="-12"/>
        </w:rPr>
        <w:object w:dxaOrig="379" w:dyaOrig="359" w14:anchorId="13ADDD74">
          <v:shape id="对象 27" o:spid="_x0000_i1033" type="#_x0000_t75" style="width:18.7pt;height:18.25pt;mso-position-horizontal-relative:page;mso-position-vertical-relative:page" o:ole="">
            <v:imagedata r:id="rId34" o:title=""/>
          </v:shape>
          <o:OLEObject Type="Embed" ProgID="Equation.DSMT4" ShapeID="对象 27" DrawAspect="Content" ObjectID="_1618424573" r:id="rId35"/>
        </w:object>
      </w:r>
      <w:r>
        <w:rPr>
          <w:rFonts w:hint="eastAsia"/>
          <w:i/>
          <w:vertAlign w:val="subscript"/>
        </w:rPr>
        <w:t xml:space="preserve"> </w:t>
      </w:r>
      <w:r>
        <w:rPr>
          <w:rFonts w:hint="eastAsia"/>
        </w:rPr>
        <w:t xml:space="preserve">is the 3-dimensional distance </w:t>
      </w:r>
      <w:r>
        <w:t xml:space="preserve">in meter </w:t>
      </w:r>
      <w:r>
        <w:rPr>
          <w:rFonts w:hint="eastAsia"/>
        </w:rPr>
        <w:t>between transmitter and receiver.</w:t>
      </w:r>
    </w:p>
    <w:p w14:paraId="4D35EE43" w14:textId="77777777" w:rsidR="00836A4E" w:rsidRDefault="00836A4E" w:rsidP="00836A4E">
      <w:pPr>
        <w:pStyle w:val="B1"/>
        <w:spacing w:after="120" w:line="259" w:lineRule="auto"/>
        <w:ind w:left="0" w:firstLine="567"/>
        <w:jc w:val="both"/>
      </w:pPr>
      <w:r>
        <w:rPr>
          <w:position w:val="-12"/>
        </w:rPr>
        <w:object w:dxaOrig="259" w:dyaOrig="359" w14:anchorId="10156E34">
          <v:shape id="对象 28" o:spid="_x0000_i1034" type="#_x0000_t75" style="width:11.7pt;height:18.25pt;mso-position-horizontal-relative:page;mso-position-vertical-relative:page" o:ole="">
            <v:imagedata r:id="rId36" o:title=""/>
          </v:shape>
          <o:OLEObject Type="Embed" ProgID="Equation.DSMT4" ShapeID="对象 28" DrawAspect="Content" ObjectID="_1618424574" r:id="rId37"/>
        </w:object>
      </w:r>
      <w:r>
        <w:rPr>
          <w:rFonts w:hint="eastAsia"/>
        </w:rPr>
        <w:t xml:space="preserve"> is the carrier frequency in GHz.</w:t>
      </w:r>
    </w:p>
    <w:p w14:paraId="29025A1B" w14:textId="77777777" w:rsidR="00836A4E" w:rsidRDefault="00836A4E" w:rsidP="00836A4E">
      <w:pPr>
        <w:pStyle w:val="B1"/>
        <w:spacing w:after="120" w:line="259" w:lineRule="auto"/>
        <w:ind w:left="0" w:firstLine="567"/>
        <w:jc w:val="both"/>
      </w:pPr>
      <w:r>
        <w:rPr>
          <w:position w:val="-12"/>
        </w:rPr>
        <w:object w:dxaOrig="1300" w:dyaOrig="359" w14:anchorId="21318A2C">
          <v:shape id="对象 72" o:spid="_x0000_i1035" type="#_x0000_t75" style="width:65.45pt;height:18.25pt;mso-position-horizontal-relative:page;mso-position-vertical-relative:page" o:ole="">
            <v:imagedata r:id="rId38" o:title=""/>
          </v:shape>
          <o:OLEObject Type="Embed" ProgID="Equation.DSMT4" ShapeID="对象 72" DrawAspect="Content" ObjectID="_1618424575" r:id="rId39"/>
        </w:object>
      </w:r>
    </w:p>
    <w:p w14:paraId="5A478883" w14:textId="77777777" w:rsidR="00836A4E" w:rsidRDefault="00836A4E" w:rsidP="00836A4E">
      <w:pPr>
        <w:pStyle w:val="B1"/>
        <w:spacing w:after="120" w:line="259" w:lineRule="auto"/>
        <w:ind w:left="0" w:firstLine="567"/>
        <w:jc w:val="both"/>
      </w:pPr>
      <w:r>
        <w:rPr>
          <w:rFonts w:hint="eastAsia"/>
        </w:rPr>
        <w:t>Log</w:t>
      </w:r>
      <w:r>
        <w:rPr>
          <w:rFonts w:hint="eastAsia"/>
          <w:lang w:val="en-US"/>
        </w:rPr>
        <w:t xml:space="preserve"> </w:t>
      </w:r>
      <w:r>
        <w:rPr>
          <w:rFonts w:hint="eastAsia"/>
        </w:rPr>
        <w:t xml:space="preserve">normal Shadow fading </w:t>
      </w:r>
      <w:r>
        <w:t>follows</w:t>
      </w:r>
      <w:r>
        <w:rPr>
          <w:position w:val="-6"/>
        </w:rPr>
        <w:object w:dxaOrig="1178" w:dyaOrig="279" w14:anchorId="048E8631">
          <v:shape id="对象 73" o:spid="_x0000_i1036" type="#_x0000_t75" style="width:60.3pt;height:14.05pt;mso-position-horizontal-relative:page;mso-position-vertical-relative:page" o:ole="">
            <v:imagedata r:id="rId40" o:title=""/>
          </v:shape>
          <o:OLEObject Type="Embed" ProgID="Equation.DSMT4" ShapeID="对象 73" DrawAspect="Content" ObjectID="_1618424576" r:id="rId41"/>
        </w:object>
      </w:r>
      <w:r>
        <w:rPr>
          <w:rFonts w:hint="eastAsia"/>
        </w:rPr>
        <w:t>.</w:t>
      </w:r>
    </w:p>
    <w:p w14:paraId="054CE71B" w14:textId="77777777" w:rsidR="00836A4E" w:rsidRDefault="00836A4E" w:rsidP="00836A4E">
      <w:pPr>
        <w:pStyle w:val="B1"/>
        <w:spacing w:before="240" w:after="120" w:line="259" w:lineRule="auto"/>
        <w:ind w:left="0" w:firstLine="0"/>
        <w:jc w:val="both"/>
        <w:rPr>
          <w:b/>
          <w:i/>
          <w:u w:val="single"/>
        </w:rPr>
      </w:pPr>
      <w:r>
        <w:rPr>
          <w:rFonts w:hint="eastAsia"/>
          <w:b/>
          <w:i/>
          <w:u w:val="single"/>
        </w:rPr>
        <w:t>NLOS state</w:t>
      </w:r>
    </w:p>
    <w:p w14:paraId="724A9E4B" w14:textId="77777777" w:rsidR="00836A4E" w:rsidRDefault="00836A4E" w:rsidP="00836A4E">
      <w:pPr>
        <w:pStyle w:val="B1"/>
        <w:spacing w:after="120" w:line="259" w:lineRule="auto"/>
        <w:ind w:left="0" w:firstLine="0"/>
        <w:jc w:val="both"/>
      </w:pPr>
      <w:r>
        <w:rPr>
          <w:rFonts w:hint="eastAsia"/>
        </w:rPr>
        <w:t>The path loss model in NLOS state:</w:t>
      </w:r>
    </w:p>
    <w:p w14:paraId="33A798E2" w14:textId="77777777" w:rsidR="00836A4E" w:rsidRDefault="00836A4E" w:rsidP="00836A4E">
      <w:pPr>
        <w:pStyle w:val="B1"/>
        <w:spacing w:after="120" w:line="259" w:lineRule="auto"/>
        <w:ind w:left="0" w:firstLine="567"/>
        <w:jc w:val="both"/>
      </w:pPr>
      <w:r>
        <w:rPr>
          <w:position w:val="-12"/>
        </w:rPr>
        <w:object w:dxaOrig="5080" w:dyaOrig="359" w14:anchorId="6ABEAEDC">
          <v:shape id="对象 36" o:spid="_x0000_i1037" type="#_x0000_t75" style="width:254.35pt;height:18.25pt;mso-position-horizontal-relative:page;mso-position-vertical-relative:page" o:ole="">
            <v:imagedata r:id="rId42" o:title=""/>
          </v:shape>
          <o:OLEObject Type="Embed" ProgID="Equation.DSMT4" ShapeID="对象 36" DrawAspect="Content" ObjectID="_1618424577" r:id="rId43"/>
        </w:object>
      </w:r>
    </w:p>
    <w:p w14:paraId="3FA0F6D6" w14:textId="77777777" w:rsidR="00836A4E" w:rsidRDefault="00836A4E" w:rsidP="00836A4E">
      <w:pPr>
        <w:pStyle w:val="B1"/>
        <w:spacing w:after="120" w:line="259" w:lineRule="auto"/>
        <w:ind w:left="0" w:firstLine="0"/>
        <w:jc w:val="both"/>
      </w:pPr>
      <w:r>
        <w:t>W</w:t>
      </w:r>
      <w:r>
        <w:rPr>
          <w:rFonts w:hint="eastAsia"/>
        </w:rPr>
        <w:t xml:space="preserve">here </w:t>
      </w:r>
    </w:p>
    <w:p w14:paraId="1D2A3654" w14:textId="77777777" w:rsidR="00836A4E" w:rsidRDefault="00836A4E" w:rsidP="00836A4E">
      <w:pPr>
        <w:pStyle w:val="B1"/>
        <w:spacing w:after="120" w:line="259" w:lineRule="auto"/>
        <w:ind w:left="0" w:firstLine="567"/>
        <w:jc w:val="both"/>
      </w:pPr>
      <w:r>
        <w:rPr>
          <w:position w:val="-12"/>
        </w:rPr>
        <w:object w:dxaOrig="379" w:dyaOrig="359" w14:anchorId="30471C71">
          <v:shape id="对象 34" o:spid="_x0000_i1038" type="#_x0000_t75" style="width:18.7pt;height:18.25pt;mso-position-horizontal-relative:page;mso-position-vertical-relative:page" o:ole="">
            <v:imagedata r:id="rId34" o:title=""/>
          </v:shape>
          <o:OLEObject Type="Embed" ProgID="Equation.DSMT4" ShapeID="对象 34" DrawAspect="Content" ObjectID="_1618424578" r:id="rId44"/>
        </w:object>
      </w:r>
      <w:r>
        <w:rPr>
          <w:rFonts w:hint="eastAsia"/>
          <w:i/>
          <w:vertAlign w:val="subscript"/>
        </w:rPr>
        <w:t xml:space="preserve"> </w:t>
      </w:r>
      <w:r>
        <w:rPr>
          <w:rFonts w:hint="eastAsia"/>
        </w:rPr>
        <w:t xml:space="preserve">is the 3-dimensional distance </w:t>
      </w:r>
      <w:r>
        <w:t xml:space="preserve">in meter </w:t>
      </w:r>
      <w:r>
        <w:rPr>
          <w:rFonts w:hint="eastAsia"/>
        </w:rPr>
        <w:t>between transmitter and receiver.</w:t>
      </w:r>
    </w:p>
    <w:p w14:paraId="7772EC09" w14:textId="77777777" w:rsidR="00836A4E" w:rsidRDefault="00836A4E" w:rsidP="00836A4E">
      <w:pPr>
        <w:pStyle w:val="B1"/>
        <w:spacing w:after="120" w:line="259" w:lineRule="auto"/>
        <w:ind w:left="0" w:firstLine="567"/>
        <w:jc w:val="both"/>
      </w:pPr>
      <w:r>
        <w:rPr>
          <w:position w:val="-12"/>
        </w:rPr>
        <w:object w:dxaOrig="259" w:dyaOrig="359" w14:anchorId="331AF1D2">
          <v:shape id="对象 35" o:spid="_x0000_i1039" type="#_x0000_t75" style="width:11.7pt;height:18.25pt;mso-position-horizontal-relative:page;mso-position-vertical-relative:page" o:ole="">
            <v:imagedata r:id="rId36" o:title=""/>
          </v:shape>
          <o:OLEObject Type="Embed" ProgID="Equation.DSMT4" ShapeID="对象 35" DrawAspect="Content" ObjectID="_1618424579" r:id="rId45"/>
        </w:object>
      </w:r>
      <w:r>
        <w:rPr>
          <w:rFonts w:hint="eastAsia"/>
        </w:rPr>
        <w:t xml:space="preserve"> is the carrier frequency in GHz.</w:t>
      </w:r>
    </w:p>
    <w:p w14:paraId="0ED605F7" w14:textId="77777777" w:rsidR="00836A4E" w:rsidRDefault="00836A4E" w:rsidP="00836A4E">
      <w:pPr>
        <w:pStyle w:val="B1"/>
        <w:spacing w:after="120" w:line="259" w:lineRule="auto"/>
        <w:ind w:left="0" w:firstLine="567"/>
        <w:jc w:val="both"/>
      </w:pPr>
      <w:r>
        <w:rPr>
          <w:position w:val="-12"/>
        </w:rPr>
        <w:object w:dxaOrig="1860" w:dyaOrig="359" w14:anchorId="2BBBC5CE">
          <v:shape id="对象 74" o:spid="_x0000_i1040" type="#_x0000_t75" style="width:93.5pt;height:18.25pt;mso-position-horizontal-relative:page;mso-position-vertical-relative:page" o:ole="">
            <v:imagedata r:id="rId46" o:title=""/>
          </v:shape>
          <o:OLEObject Type="Embed" ProgID="Equation.DSMT4" ShapeID="对象 74" DrawAspect="Content" ObjectID="_1618424580" r:id="rId47"/>
        </w:object>
      </w:r>
      <w:r>
        <w:rPr>
          <w:rFonts w:hint="eastAsia"/>
        </w:rPr>
        <w:t xml:space="preserve">, where </w:t>
      </w:r>
      <w:r>
        <w:rPr>
          <w:i/>
        </w:rPr>
        <w:t>p</w:t>
      </w:r>
      <w:r>
        <w:rPr>
          <w:i/>
          <w:vertAlign w:val="subscript"/>
        </w:rPr>
        <w:t>1</w:t>
      </w:r>
      <w:r>
        <w:rPr>
          <w:rFonts w:hint="eastAsia"/>
          <w:i/>
        </w:rPr>
        <w:t xml:space="preserve"> </w:t>
      </w:r>
      <w:r>
        <w:rPr>
          <w:rFonts w:hint="eastAsia"/>
        </w:rPr>
        <w:t xml:space="preserve">and </w:t>
      </w:r>
      <w:r>
        <w:rPr>
          <w:i/>
        </w:rPr>
        <w:t>p</w:t>
      </w:r>
      <w:r>
        <w:rPr>
          <w:i/>
          <w:vertAlign w:val="subscript"/>
        </w:rPr>
        <w:t>2</w:t>
      </w:r>
      <w:r>
        <w:t xml:space="preserve"> </w:t>
      </w:r>
      <w:r>
        <w:rPr>
          <w:rFonts w:hint="eastAsia"/>
        </w:rPr>
        <w:t xml:space="preserve">is related to sub scenario type as shown </w:t>
      </w:r>
      <w:r>
        <w:t>in Table 2-2</w:t>
      </w:r>
      <w:r>
        <w:rPr>
          <w:rFonts w:hint="eastAsia"/>
        </w:rPr>
        <w:t xml:space="preserve">2 and </w:t>
      </w:r>
      <w:r>
        <w:rPr>
          <w:i/>
        </w:rPr>
        <w:t>f</w:t>
      </w:r>
      <w:r>
        <w:rPr>
          <w:i/>
          <w:vertAlign w:val="subscript"/>
        </w:rPr>
        <w:t>c</w:t>
      </w:r>
      <w:r>
        <w:rPr>
          <w:rFonts w:hint="eastAsia"/>
          <w:i/>
        </w:rPr>
        <w:t xml:space="preserve"> </w:t>
      </w:r>
      <w:r>
        <w:rPr>
          <w:rFonts w:hint="eastAsia"/>
        </w:rPr>
        <w:t>is the carrier frequency in GHz.</w:t>
      </w:r>
    </w:p>
    <w:p w14:paraId="43AF8F66" w14:textId="77777777" w:rsidR="00836A4E" w:rsidRDefault="00836A4E" w:rsidP="00836A4E">
      <w:pPr>
        <w:pStyle w:val="B1"/>
        <w:spacing w:after="120" w:line="259" w:lineRule="auto"/>
        <w:ind w:left="0" w:firstLine="567"/>
        <w:jc w:val="both"/>
      </w:pPr>
      <w:r>
        <w:rPr>
          <w:rFonts w:hint="eastAsia"/>
        </w:rPr>
        <w:t xml:space="preserve">Log normal shadow fading is related to sub scenario type as shown </w:t>
      </w:r>
      <w:r>
        <w:t>in Table 2-2</w:t>
      </w:r>
      <w:r>
        <w:rPr>
          <w:rFonts w:hint="eastAsia"/>
        </w:rPr>
        <w:t>2</w:t>
      </w:r>
      <w:r>
        <w:t>.</w:t>
      </w:r>
    </w:p>
    <w:p w14:paraId="152854FE" w14:textId="17E09865" w:rsidR="00836A4E" w:rsidRPr="00312A54" w:rsidRDefault="00836A4E" w:rsidP="00312A54">
      <w:pPr>
        <w:pStyle w:val="ListParagraph"/>
        <w:numPr>
          <w:ilvl w:val="0"/>
          <w:numId w:val="196"/>
        </w:numPr>
        <w:ind w:firstLineChars="0"/>
        <w:rPr>
          <w:b/>
          <w:lang w:eastAsia="zh-CN"/>
        </w:rPr>
      </w:pPr>
      <w:r w:rsidRPr="00312A54">
        <w:rPr>
          <w:b/>
          <w:lang w:eastAsia="zh-CN"/>
        </w:rPr>
        <w:t>Observation</w:t>
      </w:r>
    </w:p>
    <w:p w14:paraId="1B2C01A4" w14:textId="77777777" w:rsidR="00E54F04" w:rsidRDefault="00E54F04" w:rsidP="00E54F04">
      <w:pPr>
        <w:rPr>
          <w:lang w:eastAsia="zh-CN"/>
        </w:rPr>
      </w:pPr>
      <w:r>
        <w:rPr>
          <w:lang w:eastAsia="zh-CN"/>
        </w:rPr>
        <w:t xml:space="preserve">Observation 1: Path loss Model in LOS state in all IIOT sub-scenarios is similar to free space loss with KLOS=18.55 and SF=2.15 dB. </w:t>
      </w:r>
    </w:p>
    <w:p w14:paraId="0247A1A9" w14:textId="77777777" w:rsidR="00E54F04" w:rsidRDefault="00E54F04" w:rsidP="00E54F04">
      <w:pPr>
        <w:rPr>
          <w:lang w:eastAsia="zh-CN"/>
        </w:rPr>
      </w:pPr>
      <w:r>
        <w:rPr>
          <w:lang w:eastAsia="zh-CN"/>
        </w:rPr>
        <w:t>Observation 2: Closed-in reference model can be used in NLOS state, where KNLOS is dependent on frequency, BS height and clutter density.</w:t>
      </w:r>
    </w:p>
    <w:p w14:paraId="3526FC32" w14:textId="72256C3A" w:rsidR="00836A4E" w:rsidRPr="00312A54" w:rsidRDefault="00836A4E" w:rsidP="00312A54">
      <w:pPr>
        <w:pStyle w:val="ListParagraph"/>
        <w:numPr>
          <w:ilvl w:val="0"/>
          <w:numId w:val="196"/>
        </w:numPr>
        <w:ind w:firstLineChars="0"/>
        <w:rPr>
          <w:b/>
          <w:lang w:eastAsia="zh-CN"/>
        </w:rPr>
      </w:pPr>
      <w:r w:rsidRPr="00312A54">
        <w:rPr>
          <w:b/>
          <w:lang w:eastAsia="zh-CN"/>
        </w:rPr>
        <w:t>Proposal</w:t>
      </w:r>
    </w:p>
    <w:p w14:paraId="111182E6" w14:textId="77777777" w:rsidR="00E54F04" w:rsidRDefault="00E54F04" w:rsidP="00E54F04">
      <w:pPr>
        <w:rPr>
          <w:lang w:eastAsia="zh-CN"/>
        </w:rPr>
      </w:pPr>
      <w:r>
        <w:rPr>
          <w:lang w:eastAsia="zh-CN"/>
        </w:rPr>
        <w:t>Proposal 1: Closed-in reference model is used in NLOS state in IIOT scenario.</w:t>
      </w:r>
    </w:p>
    <w:p w14:paraId="2ACC9B59" w14:textId="42D5138B" w:rsidR="004D716E" w:rsidRDefault="00E54F04" w:rsidP="00836A4E">
      <w:pPr>
        <w:autoSpaceDE/>
        <w:autoSpaceDN/>
        <w:adjustRightInd/>
        <w:snapToGrid/>
        <w:spacing w:after="0"/>
        <w:jc w:val="left"/>
        <w:rPr>
          <w:lang w:val="en-GB"/>
        </w:rPr>
      </w:pPr>
      <w:r>
        <w:rPr>
          <w:lang w:eastAsia="zh-CN"/>
        </w:rPr>
        <w:t>Proposal 2: Linear interpolation can be utilized to model frequency-dependency of KNLOS.</w:t>
      </w:r>
    </w:p>
    <w:p w14:paraId="14E21235" w14:textId="102323FB" w:rsidR="004D716E" w:rsidRDefault="004D716E" w:rsidP="00312A54">
      <w:pPr>
        <w:pStyle w:val="Heading2"/>
        <w:tabs>
          <w:tab w:val="clear" w:pos="3270"/>
        </w:tabs>
        <w:ind w:left="426" w:hanging="426"/>
        <w:rPr>
          <w:rFonts w:eastAsia="MS Gothic" w:cs="Arial"/>
        </w:rPr>
      </w:pPr>
      <w:r>
        <w:lastRenderedPageBreak/>
        <w:t xml:space="preserve"> </w:t>
      </w:r>
      <w:r w:rsidRPr="00312A54">
        <w:t>CMCC</w:t>
      </w:r>
      <w:r w:rsidRPr="0046392D">
        <w:rPr>
          <w:rFonts w:eastAsia="MS Gothic" w:cs="Arial"/>
        </w:rPr>
        <w:t>, BUPT</w:t>
      </w:r>
      <w:r>
        <w:rPr>
          <w:rFonts w:eastAsia="MS Gothic" w:cs="Arial"/>
        </w:rPr>
        <w:t>,</w:t>
      </w:r>
      <w:r w:rsidRPr="004D716E">
        <w:rPr>
          <w:rFonts w:eastAsia="MS Gothic" w:cs="Arial"/>
        </w:rPr>
        <w:t xml:space="preserve"> </w:t>
      </w:r>
      <w:r w:rsidRPr="003E627C">
        <w:rPr>
          <w:rFonts w:eastAsia="MS Gothic" w:cs="Arial"/>
        </w:rPr>
        <w:t>New measurements and modelling on pathloss in IIOT scenarios</w:t>
      </w:r>
      <w:r>
        <w:rPr>
          <w:rFonts w:eastAsia="MS Gothic" w:cs="Arial"/>
        </w:rPr>
        <w:t xml:space="preserve">, </w:t>
      </w:r>
      <w:r w:rsidRPr="005B52F2">
        <w:rPr>
          <w:rFonts w:eastAsia="MS Gothic" w:cs="Arial"/>
        </w:rPr>
        <w:t>R1-</w:t>
      </w:r>
      <w:r w:rsidRPr="005B52F2">
        <w:rPr>
          <w:rFonts w:eastAsia="MS Gothic" w:cs="Arial" w:hint="eastAsia"/>
        </w:rPr>
        <w:t xml:space="preserve"> 1904742</w:t>
      </w:r>
      <w:r w:rsidR="004213C2">
        <w:rPr>
          <w:rFonts w:eastAsia="MS Gothic" w:cs="Arial"/>
        </w:rPr>
        <w:t>[29]</w:t>
      </w:r>
    </w:p>
    <w:p w14:paraId="17943E21" w14:textId="05FAB2FC" w:rsidR="00221543" w:rsidRPr="007333CA" w:rsidRDefault="00221543" w:rsidP="00312A54">
      <w:pPr>
        <w:pStyle w:val="ListParagraph"/>
        <w:numPr>
          <w:ilvl w:val="0"/>
          <w:numId w:val="196"/>
        </w:numPr>
        <w:ind w:firstLineChars="0"/>
        <w:rPr>
          <w:lang w:val="en-GB"/>
        </w:rPr>
      </w:pPr>
      <w:r w:rsidRPr="00AC6E2F">
        <w:rPr>
          <w:lang w:val="en-GB"/>
        </w:rPr>
        <w:t>Provided more measurement results for IIOT scenarios</w:t>
      </w:r>
      <w:r w:rsidR="001D7A35">
        <w:rPr>
          <w:lang w:val="en-GB"/>
        </w:rPr>
        <w:t xml:space="preserve"> at </w:t>
      </w:r>
      <w:r w:rsidR="001D7A35" w:rsidRPr="0046392D">
        <w:rPr>
          <w:sz w:val="21"/>
          <w:szCs w:val="20"/>
        </w:rPr>
        <w:t>4.9 GHz</w:t>
      </w:r>
      <w:r w:rsidRPr="00AC6E2F">
        <w:rPr>
          <w:lang w:val="en-GB"/>
        </w:rPr>
        <w:t>, which focus on path loss model with different transceiver height.</w:t>
      </w:r>
    </w:p>
    <w:p w14:paraId="4960A12C" w14:textId="37E4D156" w:rsidR="00221543" w:rsidRDefault="00221543" w:rsidP="00312A54">
      <w:pPr>
        <w:pStyle w:val="ListParagraph"/>
        <w:numPr>
          <w:ilvl w:val="0"/>
          <w:numId w:val="196"/>
        </w:numPr>
        <w:ind w:firstLineChars="0"/>
        <w:rPr>
          <w:lang w:val="en-GB"/>
        </w:rPr>
      </w:pPr>
      <w:r w:rsidRPr="00294230">
        <w:rPr>
          <w:lang w:val="en-GB"/>
        </w:rPr>
        <w:t>Fitting curves based on the ABG model</w:t>
      </w:r>
      <w:r>
        <w:rPr>
          <w:lang w:val="en-GB"/>
        </w:rPr>
        <w:t xml:space="preserve"> for both LOS and NLOS:</w:t>
      </w:r>
    </w:p>
    <w:p w14:paraId="62C9E781" w14:textId="77777777" w:rsidR="00221543" w:rsidRPr="0046392D" w:rsidRDefault="00221543" w:rsidP="00221543">
      <w:pPr>
        <w:pStyle w:val="ListParagraph"/>
        <w:keepNext/>
        <w:numPr>
          <w:ilvl w:val="0"/>
          <w:numId w:val="196"/>
        </w:numPr>
        <w:ind w:firstLineChars="0"/>
        <w:jc w:val="center"/>
      </w:pPr>
      <w:r>
        <w:rPr>
          <w:noProof/>
        </w:rPr>
        <w:drawing>
          <wp:inline distT="0" distB="0" distL="0" distR="0" wp14:anchorId="55E825CC" wp14:editId="45FEDBE6">
            <wp:extent cx="4217035" cy="216335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219995" cy="2164868"/>
                    </a:xfrm>
                    <a:prstGeom prst="rect">
                      <a:avLst/>
                    </a:prstGeom>
                  </pic:spPr>
                </pic:pic>
              </a:graphicData>
            </a:graphic>
          </wp:inline>
        </w:drawing>
      </w:r>
    </w:p>
    <w:p w14:paraId="76C32610" w14:textId="4C119A05" w:rsidR="00221543" w:rsidRPr="0046392D" w:rsidRDefault="00221543" w:rsidP="00221543">
      <w:pPr>
        <w:pStyle w:val="Caption"/>
        <w:numPr>
          <w:ilvl w:val="0"/>
          <w:numId w:val="196"/>
        </w:numPr>
      </w:pPr>
      <w:bookmarkStart w:id="23" w:name="_Ref3233180"/>
      <w:r w:rsidRPr="0046392D">
        <w:t xml:space="preserve">Figure </w:t>
      </w:r>
      <w:bookmarkEnd w:id="23"/>
      <w:r w:rsidR="00C01CC9">
        <w:t>3</w:t>
      </w:r>
      <w:r w:rsidRPr="0046392D">
        <w:t>: The path loss model in LOS scenario</w:t>
      </w:r>
    </w:p>
    <w:p w14:paraId="37982AB9" w14:textId="7CEC881B" w:rsidR="00221543" w:rsidRPr="0046392D" w:rsidRDefault="00221543" w:rsidP="00221543">
      <w:pPr>
        <w:pStyle w:val="Caption"/>
        <w:numPr>
          <w:ilvl w:val="0"/>
          <w:numId w:val="196"/>
        </w:numPr>
      </w:pPr>
      <w:bookmarkStart w:id="24" w:name="_Ref3233219"/>
      <w:r w:rsidRPr="0046392D">
        <w:t xml:space="preserve">Table </w:t>
      </w:r>
      <w:r w:rsidR="00C01CC9">
        <w:t>7</w:t>
      </w:r>
      <w:bookmarkEnd w:id="24"/>
      <w:r w:rsidRPr="0046392D">
        <w:t xml:space="preserve"> The parameters of the path loss model in LOS scenario</w:t>
      </w:r>
    </w:p>
    <w:tbl>
      <w:tblPr>
        <w:tblStyle w:val="TableGrid"/>
        <w:tblW w:w="8221" w:type="dxa"/>
        <w:jc w:val="center"/>
        <w:tblLook w:val="04A0" w:firstRow="1" w:lastRow="0" w:firstColumn="1" w:lastColumn="0" w:noHBand="0" w:noVBand="1"/>
      </w:tblPr>
      <w:tblGrid>
        <w:gridCol w:w="1866"/>
        <w:gridCol w:w="2145"/>
        <w:gridCol w:w="2145"/>
        <w:gridCol w:w="2065"/>
      </w:tblGrid>
      <w:tr w:rsidR="00221543" w:rsidRPr="0046392D" w14:paraId="3964F06D" w14:textId="77777777" w:rsidTr="008B166A">
        <w:trPr>
          <w:jc w:val="center"/>
        </w:trPr>
        <w:tc>
          <w:tcPr>
            <w:tcW w:w="1866" w:type="dxa"/>
            <w:vMerge w:val="restart"/>
            <w:hideMark/>
          </w:tcPr>
          <w:p w14:paraId="63ABDF3C" w14:textId="110F7CBA" w:rsidR="00221543" w:rsidRPr="0046392D" w:rsidRDefault="000B6EE4" w:rsidP="000B6EE4">
            <w:pPr>
              <w:spacing w:after="0"/>
              <w:rPr>
                <w:sz w:val="21"/>
              </w:rPr>
            </w:pPr>
            <w:r w:rsidRPr="0046392D">
              <w:rPr>
                <w:b/>
                <w:bCs/>
                <w:sz w:val="21"/>
              </w:rPr>
              <w:t>T</w:t>
            </w:r>
            <w:r>
              <w:rPr>
                <w:b/>
                <w:bCs/>
                <w:sz w:val="21"/>
              </w:rPr>
              <w:t>x</w:t>
            </w:r>
            <w:r w:rsidRPr="0046392D">
              <w:rPr>
                <w:b/>
                <w:bCs/>
                <w:sz w:val="21"/>
              </w:rPr>
              <w:t xml:space="preserve"> </w:t>
            </w:r>
            <w:r w:rsidR="00221543" w:rsidRPr="0046392D">
              <w:rPr>
                <w:b/>
                <w:bCs/>
                <w:sz w:val="21"/>
              </w:rPr>
              <w:t xml:space="preserve">(m) vs </w:t>
            </w:r>
            <w:r w:rsidRPr="0046392D">
              <w:rPr>
                <w:b/>
                <w:bCs/>
                <w:sz w:val="21"/>
              </w:rPr>
              <w:t>R</w:t>
            </w:r>
            <w:r>
              <w:rPr>
                <w:b/>
                <w:bCs/>
                <w:sz w:val="21"/>
              </w:rPr>
              <w:t>x</w:t>
            </w:r>
            <w:r w:rsidRPr="0046392D">
              <w:rPr>
                <w:b/>
                <w:bCs/>
                <w:sz w:val="21"/>
              </w:rPr>
              <w:t xml:space="preserve"> </w:t>
            </w:r>
            <w:r w:rsidR="00221543" w:rsidRPr="0046392D">
              <w:rPr>
                <w:b/>
                <w:bCs/>
                <w:sz w:val="21"/>
              </w:rPr>
              <w:t>(m)</w:t>
            </w:r>
          </w:p>
        </w:tc>
        <w:tc>
          <w:tcPr>
            <w:tcW w:w="6355" w:type="dxa"/>
            <w:gridSpan w:val="3"/>
            <w:hideMark/>
          </w:tcPr>
          <w:p w14:paraId="539FED71" w14:textId="77777777" w:rsidR="00221543" w:rsidRPr="0046392D" w:rsidRDefault="00221543" w:rsidP="008B166A">
            <w:pPr>
              <w:spacing w:after="0"/>
              <w:rPr>
                <w:sz w:val="21"/>
              </w:rPr>
            </w:pPr>
            <m:oMathPara>
              <m:oMathParaPr>
                <m:jc m:val="centerGroup"/>
              </m:oMathParaPr>
              <m:oMath>
                <m:r>
                  <m:rPr>
                    <m:sty m:val="b"/>
                  </m:rPr>
                  <w:rPr>
                    <w:rFonts w:ascii="Cambria Math" w:hAnsi="Cambria Math"/>
                    <w:sz w:val="21"/>
                  </w:rPr>
                  <m:t>PL=A+B*log10</m:t>
                </m:r>
                <m:d>
                  <m:dPr>
                    <m:ctrlPr>
                      <w:rPr>
                        <w:rFonts w:ascii="Cambria Math" w:hAnsi="Cambria Math"/>
                        <w:b/>
                        <w:bCs/>
                        <w:i/>
                        <w:iCs/>
                        <w:sz w:val="21"/>
                      </w:rPr>
                    </m:ctrlPr>
                  </m:dPr>
                  <m:e>
                    <m:sSub>
                      <m:sSubPr>
                        <m:ctrlPr>
                          <w:rPr>
                            <w:rFonts w:ascii="Cambria Math" w:hAnsi="Cambria Math"/>
                            <w:b/>
                            <w:bCs/>
                            <w:sz w:val="21"/>
                          </w:rPr>
                        </m:ctrlPr>
                      </m:sSubPr>
                      <m:e>
                        <m:r>
                          <m:rPr>
                            <m:sty m:val="b"/>
                          </m:rPr>
                          <w:rPr>
                            <w:rFonts w:ascii="Cambria Math" w:hAnsi="Cambria Math"/>
                            <w:sz w:val="21"/>
                          </w:rPr>
                          <m:t>d</m:t>
                        </m:r>
                      </m:e>
                      <m:sub>
                        <m:r>
                          <m:rPr>
                            <m:sty m:val="bi"/>
                          </m:rPr>
                          <w:rPr>
                            <w:rFonts w:ascii="Cambria Math" w:hAnsi="Cambria Math"/>
                            <w:sz w:val="21"/>
                          </w:rPr>
                          <m:t>3</m:t>
                        </m:r>
                        <m:r>
                          <m:rPr>
                            <m:sty m:val="bi"/>
                          </m:rPr>
                          <w:rPr>
                            <w:rFonts w:ascii="Cambria Math" w:hAnsi="Cambria Math"/>
                            <w:sz w:val="21"/>
                          </w:rPr>
                          <m:t>D</m:t>
                        </m:r>
                      </m:sub>
                    </m:sSub>
                  </m:e>
                </m:d>
                <m:r>
                  <m:rPr>
                    <m:sty m:val="b"/>
                  </m:rPr>
                  <w:rPr>
                    <w:rFonts w:ascii="Cambria Math" w:hAnsi="Cambria Math"/>
                    <w:sz w:val="21"/>
                  </w:rPr>
                  <m:t>+</m:t>
                </m:r>
                <m:sSub>
                  <m:sSubPr>
                    <m:ctrlPr>
                      <w:rPr>
                        <w:rFonts w:ascii="Cambria Math" w:hAnsi="Cambria Math"/>
                        <w:b/>
                        <w:bCs/>
                        <w:i/>
                        <w:iCs/>
                        <w:sz w:val="21"/>
                      </w:rPr>
                    </m:ctrlPr>
                  </m:sSubPr>
                  <m:e>
                    <m:r>
                      <m:rPr>
                        <m:sty m:val="bi"/>
                      </m:rPr>
                      <w:rPr>
                        <w:rFonts w:ascii="Cambria Math" w:hAnsi="Cambria Math"/>
                        <w:sz w:val="21"/>
                      </w:rPr>
                      <m:t>X</m:t>
                    </m:r>
                  </m:e>
                  <m:sub>
                    <m:r>
                      <m:rPr>
                        <m:sty m:val="bi"/>
                      </m:rPr>
                      <w:rPr>
                        <w:rFonts w:ascii="Cambria Math" w:hAnsi="Cambria Math"/>
                        <w:sz w:val="21"/>
                      </w:rPr>
                      <m:t>σ</m:t>
                    </m:r>
                  </m:sub>
                </m:sSub>
              </m:oMath>
            </m:oMathPara>
          </w:p>
        </w:tc>
      </w:tr>
      <w:tr w:rsidR="00221543" w:rsidRPr="0046392D" w14:paraId="4E6482B1" w14:textId="77777777" w:rsidTr="008B166A">
        <w:trPr>
          <w:jc w:val="center"/>
        </w:trPr>
        <w:tc>
          <w:tcPr>
            <w:tcW w:w="1866" w:type="dxa"/>
            <w:vMerge/>
            <w:hideMark/>
          </w:tcPr>
          <w:p w14:paraId="70686068" w14:textId="77777777" w:rsidR="00221543" w:rsidRPr="0046392D" w:rsidRDefault="00221543" w:rsidP="008B166A">
            <w:pPr>
              <w:spacing w:after="0"/>
              <w:rPr>
                <w:sz w:val="21"/>
              </w:rPr>
            </w:pPr>
          </w:p>
        </w:tc>
        <w:tc>
          <w:tcPr>
            <w:tcW w:w="2145" w:type="dxa"/>
            <w:hideMark/>
          </w:tcPr>
          <w:p w14:paraId="6F477BAD" w14:textId="77777777" w:rsidR="00221543" w:rsidRPr="0046392D" w:rsidRDefault="00221543" w:rsidP="008B166A">
            <w:pPr>
              <w:spacing w:after="0"/>
              <w:rPr>
                <w:sz w:val="21"/>
              </w:rPr>
            </w:pPr>
            <m:oMath>
              <m:r>
                <m:rPr>
                  <m:sty m:val="p"/>
                </m:rPr>
                <w:rPr>
                  <w:rFonts w:ascii="Cambria Math" w:hAnsi="Cambria Math"/>
                  <w:sz w:val="21"/>
                </w:rPr>
                <m:t>A</m:t>
              </m:r>
            </m:oMath>
            <w:r w:rsidRPr="0046392D">
              <w:rPr>
                <w:sz w:val="21"/>
              </w:rPr>
              <w:t xml:space="preserve"> (dB)</w:t>
            </w:r>
          </w:p>
        </w:tc>
        <w:tc>
          <w:tcPr>
            <w:tcW w:w="2145" w:type="dxa"/>
            <w:hideMark/>
          </w:tcPr>
          <w:p w14:paraId="24608C78" w14:textId="77777777" w:rsidR="00221543" w:rsidRPr="0046392D" w:rsidRDefault="00221543" w:rsidP="008B166A">
            <w:pPr>
              <w:spacing w:after="0"/>
              <w:rPr>
                <w:sz w:val="21"/>
              </w:rPr>
            </w:pPr>
            <m:oMath>
              <m:r>
                <m:rPr>
                  <m:sty m:val="p"/>
                </m:rPr>
                <w:rPr>
                  <w:rFonts w:ascii="Cambria Math" w:hAnsi="Cambria Math"/>
                  <w:sz w:val="21"/>
                </w:rPr>
                <m:t>B</m:t>
              </m:r>
            </m:oMath>
            <w:r w:rsidRPr="0046392D">
              <w:rPr>
                <w:sz w:val="21"/>
              </w:rPr>
              <w:t xml:space="preserve"> </w:t>
            </w:r>
          </w:p>
        </w:tc>
        <w:tc>
          <w:tcPr>
            <w:tcW w:w="2065" w:type="dxa"/>
            <w:hideMark/>
          </w:tcPr>
          <w:p w14:paraId="26F98B5F" w14:textId="77777777" w:rsidR="00221543" w:rsidRPr="0046392D" w:rsidRDefault="002F437E" w:rsidP="008B166A">
            <w:pPr>
              <w:spacing w:after="0"/>
              <w:rPr>
                <w:sz w:val="21"/>
              </w:rPr>
            </w:pPr>
            <m:oMath>
              <m:sSub>
                <m:sSubPr>
                  <m:ctrlPr>
                    <w:rPr>
                      <w:rFonts w:ascii="Cambria Math" w:hAnsi="Cambria Math"/>
                      <w:i/>
                      <w:iCs/>
                      <w:sz w:val="21"/>
                    </w:rPr>
                  </m:ctrlPr>
                </m:sSubPr>
                <m:e>
                  <m:r>
                    <w:rPr>
                      <w:rFonts w:ascii="Cambria Math" w:hAnsi="Cambria Math"/>
                      <w:sz w:val="21"/>
                    </w:rPr>
                    <m:t>X</m:t>
                  </m:r>
                </m:e>
                <m:sub>
                  <m:r>
                    <w:rPr>
                      <w:rFonts w:ascii="Cambria Math" w:hAnsi="Cambria Math"/>
                      <w:sz w:val="21"/>
                    </w:rPr>
                    <m:t>σ</m:t>
                  </m:r>
                </m:sub>
              </m:sSub>
            </m:oMath>
            <w:r w:rsidR="00221543" w:rsidRPr="0046392D">
              <w:rPr>
                <w:sz w:val="21"/>
              </w:rPr>
              <w:t xml:space="preserve"> (dB)</w:t>
            </w:r>
          </w:p>
        </w:tc>
      </w:tr>
      <w:tr w:rsidR="00221543" w:rsidRPr="0046392D" w14:paraId="419679C5" w14:textId="77777777" w:rsidTr="008B166A">
        <w:trPr>
          <w:jc w:val="center"/>
        </w:trPr>
        <w:tc>
          <w:tcPr>
            <w:tcW w:w="1866" w:type="dxa"/>
            <w:hideMark/>
          </w:tcPr>
          <w:p w14:paraId="00F6AF93" w14:textId="77777777" w:rsidR="00221543" w:rsidRPr="0046392D" w:rsidRDefault="00221543" w:rsidP="008B166A">
            <w:pPr>
              <w:spacing w:after="0"/>
              <w:rPr>
                <w:sz w:val="21"/>
              </w:rPr>
            </w:pPr>
            <w:r w:rsidRPr="0046392D">
              <w:rPr>
                <w:b/>
                <w:bCs/>
                <w:sz w:val="21"/>
              </w:rPr>
              <w:t>2.5 vs 2.5</w:t>
            </w:r>
          </w:p>
        </w:tc>
        <w:tc>
          <w:tcPr>
            <w:tcW w:w="2145" w:type="dxa"/>
            <w:hideMark/>
          </w:tcPr>
          <w:p w14:paraId="12BA43C4" w14:textId="77777777" w:rsidR="00221543" w:rsidRPr="0046392D" w:rsidRDefault="00221543" w:rsidP="008B166A">
            <w:pPr>
              <w:spacing w:after="0"/>
              <w:rPr>
                <w:sz w:val="21"/>
              </w:rPr>
            </w:pPr>
            <w:r w:rsidRPr="0046392D">
              <w:rPr>
                <w:sz w:val="21"/>
              </w:rPr>
              <w:t>47.99</w:t>
            </w:r>
          </w:p>
        </w:tc>
        <w:tc>
          <w:tcPr>
            <w:tcW w:w="2145" w:type="dxa"/>
            <w:hideMark/>
          </w:tcPr>
          <w:p w14:paraId="0EC673E0" w14:textId="77777777" w:rsidR="00221543" w:rsidRPr="0046392D" w:rsidRDefault="00221543" w:rsidP="008B166A">
            <w:pPr>
              <w:spacing w:after="0"/>
              <w:rPr>
                <w:sz w:val="21"/>
              </w:rPr>
            </w:pPr>
            <w:r w:rsidRPr="0046392D">
              <w:rPr>
                <w:sz w:val="21"/>
              </w:rPr>
              <w:t>13.97</w:t>
            </w:r>
          </w:p>
        </w:tc>
        <w:tc>
          <w:tcPr>
            <w:tcW w:w="2065" w:type="dxa"/>
            <w:hideMark/>
          </w:tcPr>
          <w:p w14:paraId="6E5803CB" w14:textId="77777777" w:rsidR="00221543" w:rsidRPr="0046392D" w:rsidRDefault="00221543" w:rsidP="008B166A">
            <w:pPr>
              <w:spacing w:after="0"/>
              <w:rPr>
                <w:sz w:val="21"/>
              </w:rPr>
            </w:pPr>
            <w:r w:rsidRPr="0046392D">
              <w:rPr>
                <w:sz w:val="21"/>
              </w:rPr>
              <w:t>1.444</w:t>
            </w:r>
          </w:p>
        </w:tc>
      </w:tr>
      <w:tr w:rsidR="00221543" w:rsidRPr="0046392D" w14:paraId="3709E2FC" w14:textId="77777777" w:rsidTr="008B166A">
        <w:trPr>
          <w:jc w:val="center"/>
        </w:trPr>
        <w:tc>
          <w:tcPr>
            <w:tcW w:w="1866" w:type="dxa"/>
            <w:hideMark/>
          </w:tcPr>
          <w:p w14:paraId="44CA55E7" w14:textId="77777777" w:rsidR="00221543" w:rsidRPr="0046392D" w:rsidRDefault="00221543" w:rsidP="008B166A">
            <w:pPr>
              <w:spacing w:after="0"/>
              <w:rPr>
                <w:sz w:val="21"/>
              </w:rPr>
            </w:pPr>
            <w:r w:rsidRPr="0046392D">
              <w:rPr>
                <w:b/>
                <w:bCs/>
                <w:sz w:val="21"/>
              </w:rPr>
              <w:t>2.5 vs 1.9</w:t>
            </w:r>
          </w:p>
        </w:tc>
        <w:tc>
          <w:tcPr>
            <w:tcW w:w="2145" w:type="dxa"/>
            <w:hideMark/>
          </w:tcPr>
          <w:p w14:paraId="214E68DE" w14:textId="77777777" w:rsidR="00221543" w:rsidRPr="0046392D" w:rsidRDefault="00221543" w:rsidP="008B166A">
            <w:pPr>
              <w:spacing w:after="0"/>
              <w:rPr>
                <w:sz w:val="21"/>
              </w:rPr>
            </w:pPr>
            <w:r w:rsidRPr="0046392D">
              <w:rPr>
                <w:sz w:val="21"/>
              </w:rPr>
              <w:t>53.81</w:t>
            </w:r>
          </w:p>
        </w:tc>
        <w:tc>
          <w:tcPr>
            <w:tcW w:w="2145" w:type="dxa"/>
            <w:hideMark/>
          </w:tcPr>
          <w:p w14:paraId="5819E058" w14:textId="77777777" w:rsidR="00221543" w:rsidRPr="0046392D" w:rsidRDefault="00221543" w:rsidP="008B166A">
            <w:pPr>
              <w:spacing w:after="0"/>
              <w:rPr>
                <w:sz w:val="21"/>
              </w:rPr>
            </w:pPr>
            <w:r w:rsidRPr="0046392D">
              <w:rPr>
                <w:sz w:val="21"/>
              </w:rPr>
              <w:t>11.64</w:t>
            </w:r>
          </w:p>
        </w:tc>
        <w:tc>
          <w:tcPr>
            <w:tcW w:w="2065" w:type="dxa"/>
            <w:hideMark/>
          </w:tcPr>
          <w:p w14:paraId="73C065AF" w14:textId="77777777" w:rsidR="00221543" w:rsidRPr="0046392D" w:rsidRDefault="00221543" w:rsidP="008B166A">
            <w:pPr>
              <w:spacing w:after="0"/>
              <w:rPr>
                <w:sz w:val="21"/>
              </w:rPr>
            </w:pPr>
            <w:r w:rsidRPr="0046392D">
              <w:rPr>
                <w:sz w:val="21"/>
              </w:rPr>
              <w:t>1.507</w:t>
            </w:r>
          </w:p>
        </w:tc>
      </w:tr>
      <w:tr w:rsidR="00221543" w:rsidRPr="0046392D" w14:paraId="514C1C55" w14:textId="77777777" w:rsidTr="008B166A">
        <w:trPr>
          <w:jc w:val="center"/>
        </w:trPr>
        <w:tc>
          <w:tcPr>
            <w:tcW w:w="1866" w:type="dxa"/>
            <w:hideMark/>
          </w:tcPr>
          <w:p w14:paraId="1155B37E" w14:textId="77777777" w:rsidR="00221543" w:rsidRPr="0046392D" w:rsidRDefault="00221543" w:rsidP="008B166A">
            <w:pPr>
              <w:spacing w:after="0"/>
              <w:rPr>
                <w:sz w:val="21"/>
              </w:rPr>
            </w:pPr>
            <w:r w:rsidRPr="0046392D">
              <w:rPr>
                <w:b/>
                <w:bCs/>
                <w:sz w:val="21"/>
              </w:rPr>
              <w:t>1.9 vs 1.9</w:t>
            </w:r>
          </w:p>
        </w:tc>
        <w:tc>
          <w:tcPr>
            <w:tcW w:w="2145" w:type="dxa"/>
            <w:hideMark/>
          </w:tcPr>
          <w:p w14:paraId="1FD3A95D" w14:textId="77777777" w:rsidR="00221543" w:rsidRPr="0046392D" w:rsidRDefault="00221543" w:rsidP="008B166A">
            <w:pPr>
              <w:spacing w:after="0"/>
              <w:rPr>
                <w:sz w:val="21"/>
              </w:rPr>
            </w:pPr>
            <w:r w:rsidRPr="0046392D">
              <w:rPr>
                <w:sz w:val="21"/>
              </w:rPr>
              <w:t>49.91</w:t>
            </w:r>
          </w:p>
        </w:tc>
        <w:tc>
          <w:tcPr>
            <w:tcW w:w="2145" w:type="dxa"/>
            <w:hideMark/>
          </w:tcPr>
          <w:p w14:paraId="16151E4B" w14:textId="77777777" w:rsidR="00221543" w:rsidRPr="0046392D" w:rsidRDefault="00221543" w:rsidP="008B166A">
            <w:pPr>
              <w:spacing w:after="0"/>
              <w:rPr>
                <w:sz w:val="21"/>
              </w:rPr>
            </w:pPr>
            <w:r w:rsidRPr="0046392D">
              <w:rPr>
                <w:sz w:val="21"/>
              </w:rPr>
              <w:t>13.66</w:t>
            </w:r>
          </w:p>
        </w:tc>
        <w:tc>
          <w:tcPr>
            <w:tcW w:w="2065" w:type="dxa"/>
            <w:hideMark/>
          </w:tcPr>
          <w:p w14:paraId="4337DDFD" w14:textId="77777777" w:rsidR="00221543" w:rsidRPr="0046392D" w:rsidRDefault="00221543" w:rsidP="008B166A">
            <w:pPr>
              <w:spacing w:after="0"/>
              <w:rPr>
                <w:sz w:val="21"/>
              </w:rPr>
            </w:pPr>
            <w:r w:rsidRPr="0046392D">
              <w:rPr>
                <w:sz w:val="21"/>
              </w:rPr>
              <w:t>2.032</w:t>
            </w:r>
          </w:p>
        </w:tc>
      </w:tr>
      <w:tr w:rsidR="00221543" w:rsidRPr="0046392D" w14:paraId="25FD8930" w14:textId="77777777" w:rsidTr="008B166A">
        <w:trPr>
          <w:jc w:val="center"/>
        </w:trPr>
        <w:tc>
          <w:tcPr>
            <w:tcW w:w="1866" w:type="dxa"/>
            <w:hideMark/>
          </w:tcPr>
          <w:p w14:paraId="6FE7D885" w14:textId="77777777" w:rsidR="00221543" w:rsidRPr="0046392D" w:rsidRDefault="00221543" w:rsidP="008B166A">
            <w:pPr>
              <w:spacing w:after="0"/>
              <w:rPr>
                <w:sz w:val="21"/>
              </w:rPr>
            </w:pPr>
            <w:r w:rsidRPr="0046392D">
              <w:rPr>
                <w:b/>
                <w:bCs/>
                <w:sz w:val="21"/>
              </w:rPr>
              <w:t>1.9 vs 0.9</w:t>
            </w:r>
          </w:p>
        </w:tc>
        <w:tc>
          <w:tcPr>
            <w:tcW w:w="2145" w:type="dxa"/>
            <w:hideMark/>
          </w:tcPr>
          <w:p w14:paraId="2C6A58E2" w14:textId="77777777" w:rsidR="00221543" w:rsidRPr="0046392D" w:rsidRDefault="00221543" w:rsidP="008B166A">
            <w:pPr>
              <w:spacing w:after="0"/>
              <w:rPr>
                <w:sz w:val="21"/>
              </w:rPr>
            </w:pPr>
            <w:r w:rsidRPr="0046392D">
              <w:rPr>
                <w:sz w:val="21"/>
              </w:rPr>
              <w:t>50.86</w:t>
            </w:r>
          </w:p>
        </w:tc>
        <w:tc>
          <w:tcPr>
            <w:tcW w:w="2145" w:type="dxa"/>
            <w:hideMark/>
          </w:tcPr>
          <w:p w14:paraId="06E0A59B" w14:textId="77777777" w:rsidR="00221543" w:rsidRPr="0046392D" w:rsidRDefault="00221543" w:rsidP="008B166A">
            <w:pPr>
              <w:spacing w:after="0"/>
              <w:rPr>
                <w:sz w:val="21"/>
              </w:rPr>
            </w:pPr>
            <w:r w:rsidRPr="0046392D">
              <w:rPr>
                <w:sz w:val="21"/>
              </w:rPr>
              <w:t>14.73</w:t>
            </w:r>
          </w:p>
        </w:tc>
        <w:tc>
          <w:tcPr>
            <w:tcW w:w="2065" w:type="dxa"/>
            <w:hideMark/>
          </w:tcPr>
          <w:p w14:paraId="733DD411" w14:textId="77777777" w:rsidR="00221543" w:rsidRPr="0046392D" w:rsidRDefault="00221543" w:rsidP="008B166A">
            <w:pPr>
              <w:spacing w:after="0"/>
              <w:rPr>
                <w:sz w:val="21"/>
              </w:rPr>
            </w:pPr>
            <w:r w:rsidRPr="0046392D">
              <w:rPr>
                <w:sz w:val="21"/>
              </w:rPr>
              <w:t>1.873</w:t>
            </w:r>
          </w:p>
        </w:tc>
      </w:tr>
      <w:tr w:rsidR="00221543" w:rsidRPr="0046392D" w14:paraId="62579B28" w14:textId="77777777" w:rsidTr="008B166A">
        <w:trPr>
          <w:jc w:val="center"/>
        </w:trPr>
        <w:tc>
          <w:tcPr>
            <w:tcW w:w="1866" w:type="dxa"/>
            <w:hideMark/>
          </w:tcPr>
          <w:p w14:paraId="0A84B767" w14:textId="77777777" w:rsidR="00221543" w:rsidRPr="0046392D" w:rsidRDefault="00221543" w:rsidP="008B166A">
            <w:pPr>
              <w:spacing w:after="0"/>
              <w:rPr>
                <w:sz w:val="21"/>
              </w:rPr>
            </w:pPr>
            <w:r w:rsidRPr="0046392D">
              <w:rPr>
                <w:b/>
                <w:bCs/>
                <w:sz w:val="21"/>
              </w:rPr>
              <w:t>InH – Office-LOS</w:t>
            </w:r>
          </w:p>
        </w:tc>
        <w:tc>
          <w:tcPr>
            <w:tcW w:w="2145" w:type="dxa"/>
            <w:hideMark/>
          </w:tcPr>
          <w:p w14:paraId="207CB067" w14:textId="77777777" w:rsidR="00221543" w:rsidRPr="0046392D" w:rsidRDefault="00221543" w:rsidP="008B166A">
            <w:pPr>
              <w:spacing w:after="0"/>
              <w:rPr>
                <w:sz w:val="21"/>
              </w:rPr>
            </w:pPr>
            <w:r w:rsidRPr="0046392D">
              <w:rPr>
                <w:sz w:val="21"/>
              </w:rPr>
              <w:t>46.2039</w:t>
            </w:r>
          </w:p>
        </w:tc>
        <w:tc>
          <w:tcPr>
            <w:tcW w:w="2145" w:type="dxa"/>
            <w:hideMark/>
          </w:tcPr>
          <w:p w14:paraId="6A882BEB" w14:textId="77777777" w:rsidR="00221543" w:rsidRPr="0046392D" w:rsidRDefault="00221543" w:rsidP="008B166A">
            <w:pPr>
              <w:spacing w:after="0"/>
              <w:rPr>
                <w:sz w:val="21"/>
              </w:rPr>
            </w:pPr>
            <w:r w:rsidRPr="0046392D">
              <w:rPr>
                <w:sz w:val="21"/>
              </w:rPr>
              <w:t>17.3</w:t>
            </w:r>
          </w:p>
        </w:tc>
        <w:tc>
          <w:tcPr>
            <w:tcW w:w="2065" w:type="dxa"/>
            <w:hideMark/>
          </w:tcPr>
          <w:p w14:paraId="0509C1AC" w14:textId="77777777" w:rsidR="00221543" w:rsidRPr="0046392D" w:rsidRDefault="00221543" w:rsidP="008B166A">
            <w:pPr>
              <w:spacing w:after="0"/>
              <w:rPr>
                <w:sz w:val="21"/>
              </w:rPr>
            </w:pPr>
            <w:r w:rsidRPr="0046392D">
              <w:rPr>
                <w:sz w:val="21"/>
              </w:rPr>
              <w:t>3</w:t>
            </w:r>
          </w:p>
        </w:tc>
      </w:tr>
    </w:tbl>
    <w:p w14:paraId="603FA103" w14:textId="77777777" w:rsidR="00221543" w:rsidRDefault="00221543" w:rsidP="00312A54">
      <w:pPr>
        <w:pStyle w:val="ListParagraph"/>
        <w:ind w:left="420" w:firstLineChars="0" w:firstLine="0"/>
        <w:rPr>
          <w:lang w:val="en-GB"/>
        </w:rPr>
      </w:pPr>
    </w:p>
    <w:p w14:paraId="0C87600F" w14:textId="77777777" w:rsidR="00221543" w:rsidRPr="0046392D" w:rsidRDefault="00221543" w:rsidP="00221543">
      <w:pPr>
        <w:keepNext/>
        <w:jc w:val="center"/>
      </w:pPr>
      <w:r>
        <w:rPr>
          <w:noProof/>
        </w:rPr>
        <w:drawing>
          <wp:inline distT="0" distB="0" distL="0" distR="0" wp14:anchorId="5E316DCD" wp14:editId="294E4A8F">
            <wp:extent cx="3955097" cy="196612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3963931" cy="1970511"/>
                    </a:xfrm>
                    <a:prstGeom prst="rect">
                      <a:avLst/>
                    </a:prstGeom>
                  </pic:spPr>
                </pic:pic>
              </a:graphicData>
            </a:graphic>
          </wp:inline>
        </w:drawing>
      </w:r>
    </w:p>
    <w:p w14:paraId="407CCFC7" w14:textId="142DA83D" w:rsidR="00221543" w:rsidRPr="0046392D" w:rsidRDefault="00221543" w:rsidP="00221543">
      <w:pPr>
        <w:pStyle w:val="Caption"/>
      </w:pPr>
      <w:r w:rsidRPr="0046392D">
        <w:t xml:space="preserve">Figure </w:t>
      </w:r>
      <w:r w:rsidR="00C01CC9">
        <w:t>4</w:t>
      </w:r>
      <w:r w:rsidRPr="0046392D">
        <w:t>: The path loss model in NLOS scenario</w:t>
      </w:r>
    </w:p>
    <w:p w14:paraId="0F3BE534" w14:textId="1A30941C" w:rsidR="00221543" w:rsidRPr="00B03D3B" w:rsidRDefault="00221543" w:rsidP="00221543">
      <w:pPr>
        <w:pStyle w:val="Caption"/>
      </w:pPr>
      <w:bookmarkStart w:id="25" w:name="_Ref3238417"/>
      <w:r w:rsidRPr="00B03D3B">
        <w:t xml:space="preserve">Table </w:t>
      </w:r>
      <w:bookmarkEnd w:id="25"/>
      <w:r w:rsidR="00C01CC9">
        <w:t>8</w:t>
      </w:r>
      <w:r w:rsidR="00EB5FBC">
        <w:t>.</w:t>
      </w:r>
      <w:r w:rsidR="00C01CC9">
        <w:t xml:space="preserve"> </w:t>
      </w:r>
      <w:r w:rsidRPr="00B03D3B">
        <w:t>The parameters of path loss model in NLOS scenario</w:t>
      </w:r>
    </w:p>
    <w:tbl>
      <w:tblPr>
        <w:tblStyle w:val="TableGrid"/>
        <w:tblW w:w="8160" w:type="dxa"/>
        <w:jc w:val="center"/>
        <w:tblLook w:val="04A0" w:firstRow="1" w:lastRow="0" w:firstColumn="1" w:lastColumn="0" w:noHBand="0" w:noVBand="1"/>
      </w:tblPr>
      <w:tblGrid>
        <w:gridCol w:w="2460"/>
        <w:gridCol w:w="1900"/>
        <w:gridCol w:w="1900"/>
        <w:gridCol w:w="1900"/>
      </w:tblGrid>
      <w:tr w:rsidR="00221543" w:rsidRPr="0046392D" w14:paraId="74D687AF" w14:textId="77777777" w:rsidTr="008B166A">
        <w:trPr>
          <w:trHeight w:val="356"/>
          <w:jc w:val="center"/>
        </w:trPr>
        <w:tc>
          <w:tcPr>
            <w:tcW w:w="2460" w:type="dxa"/>
            <w:vMerge w:val="restart"/>
            <w:hideMark/>
          </w:tcPr>
          <w:p w14:paraId="07D4C28D" w14:textId="4D38E542" w:rsidR="00221543" w:rsidRPr="0046392D" w:rsidRDefault="000B6EE4" w:rsidP="000B6EE4">
            <w:pPr>
              <w:spacing w:after="0"/>
              <w:rPr>
                <w:sz w:val="21"/>
                <w:szCs w:val="21"/>
              </w:rPr>
            </w:pPr>
            <w:r w:rsidRPr="0046392D">
              <w:rPr>
                <w:b/>
                <w:bCs/>
                <w:sz w:val="21"/>
                <w:szCs w:val="21"/>
              </w:rPr>
              <w:t>T</w:t>
            </w:r>
            <w:r>
              <w:rPr>
                <w:b/>
                <w:bCs/>
                <w:sz w:val="21"/>
                <w:szCs w:val="21"/>
              </w:rPr>
              <w:t>x</w:t>
            </w:r>
            <w:r w:rsidRPr="0046392D">
              <w:rPr>
                <w:b/>
                <w:bCs/>
                <w:sz w:val="21"/>
                <w:szCs w:val="21"/>
              </w:rPr>
              <w:t xml:space="preserve"> </w:t>
            </w:r>
            <w:r w:rsidR="00221543" w:rsidRPr="0046392D">
              <w:rPr>
                <w:b/>
                <w:bCs/>
                <w:sz w:val="21"/>
                <w:szCs w:val="21"/>
              </w:rPr>
              <w:t xml:space="preserve">(m) vs </w:t>
            </w:r>
            <w:r w:rsidRPr="0046392D">
              <w:rPr>
                <w:b/>
                <w:bCs/>
                <w:sz w:val="21"/>
                <w:szCs w:val="21"/>
              </w:rPr>
              <w:t>R</w:t>
            </w:r>
            <w:r>
              <w:rPr>
                <w:b/>
                <w:bCs/>
                <w:sz w:val="21"/>
                <w:szCs w:val="21"/>
              </w:rPr>
              <w:t>x</w:t>
            </w:r>
            <w:r w:rsidRPr="0046392D">
              <w:rPr>
                <w:b/>
                <w:bCs/>
                <w:sz w:val="21"/>
                <w:szCs w:val="21"/>
              </w:rPr>
              <w:t xml:space="preserve"> </w:t>
            </w:r>
            <w:r w:rsidR="00221543" w:rsidRPr="0046392D">
              <w:rPr>
                <w:b/>
                <w:bCs/>
                <w:sz w:val="21"/>
                <w:szCs w:val="21"/>
              </w:rPr>
              <w:t>(m)</w:t>
            </w:r>
          </w:p>
        </w:tc>
        <w:tc>
          <w:tcPr>
            <w:tcW w:w="5700" w:type="dxa"/>
            <w:gridSpan w:val="3"/>
            <w:hideMark/>
          </w:tcPr>
          <w:p w14:paraId="083859B7" w14:textId="77777777" w:rsidR="00221543" w:rsidRPr="0046392D" w:rsidRDefault="00221543" w:rsidP="008B166A">
            <w:pPr>
              <w:spacing w:after="0"/>
              <w:rPr>
                <w:sz w:val="21"/>
                <w:szCs w:val="21"/>
              </w:rPr>
            </w:pPr>
            <m:oMathPara>
              <m:oMathParaPr>
                <m:jc m:val="centerGroup"/>
              </m:oMathParaPr>
              <m:oMath>
                <m:r>
                  <m:rPr>
                    <m:sty m:val="b"/>
                  </m:rPr>
                  <w:rPr>
                    <w:rFonts w:ascii="Cambria Math" w:hAnsi="Cambria Math"/>
                    <w:sz w:val="21"/>
                    <w:szCs w:val="21"/>
                  </w:rPr>
                  <m:t>PL=A+B*log10</m:t>
                </m:r>
                <m:d>
                  <m:dPr>
                    <m:ctrlPr>
                      <w:rPr>
                        <w:rFonts w:ascii="Cambria Math" w:hAnsi="Cambria Math"/>
                        <w:b/>
                        <w:bCs/>
                        <w:i/>
                        <w:iCs/>
                        <w:sz w:val="21"/>
                        <w:szCs w:val="21"/>
                      </w:rPr>
                    </m:ctrlPr>
                  </m:dPr>
                  <m:e>
                    <m:sSub>
                      <m:sSubPr>
                        <m:ctrlPr>
                          <w:rPr>
                            <w:rFonts w:ascii="Cambria Math" w:hAnsi="Cambria Math"/>
                            <w:b/>
                            <w:bCs/>
                            <w:sz w:val="21"/>
                            <w:szCs w:val="21"/>
                          </w:rPr>
                        </m:ctrlPr>
                      </m:sSubPr>
                      <m:e>
                        <m:r>
                          <m:rPr>
                            <m:sty m:val="b"/>
                          </m:rPr>
                          <w:rPr>
                            <w:rFonts w:ascii="Cambria Math" w:hAnsi="Cambria Math"/>
                            <w:sz w:val="21"/>
                            <w:szCs w:val="21"/>
                          </w:rPr>
                          <m:t>d</m:t>
                        </m:r>
                      </m:e>
                      <m:sub>
                        <m:r>
                          <m:rPr>
                            <m:sty m:val="bi"/>
                          </m:rPr>
                          <w:rPr>
                            <w:rFonts w:ascii="Cambria Math" w:hAnsi="Cambria Math"/>
                            <w:sz w:val="21"/>
                            <w:szCs w:val="21"/>
                          </w:rPr>
                          <m:t>3</m:t>
                        </m:r>
                        <m:r>
                          <m:rPr>
                            <m:sty m:val="bi"/>
                          </m:rPr>
                          <w:rPr>
                            <w:rFonts w:ascii="Cambria Math" w:hAnsi="Cambria Math"/>
                            <w:sz w:val="21"/>
                            <w:szCs w:val="21"/>
                          </w:rPr>
                          <m:t>D</m:t>
                        </m:r>
                      </m:sub>
                    </m:sSub>
                  </m:e>
                </m:d>
                <m:r>
                  <m:rPr>
                    <m:sty m:val="b"/>
                  </m:rPr>
                  <w:rPr>
                    <w:rFonts w:ascii="Cambria Math" w:hAnsi="Cambria Math"/>
                    <w:sz w:val="21"/>
                    <w:szCs w:val="21"/>
                  </w:rPr>
                  <m:t>+</m:t>
                </m:r>
                <m:sSub>
                  <m:sSubPr>
                    <m:ctrlPr>
                      <w:rPr>
                        <w:rFonts w:ascii="Cambria Math" w:hAnsi="Cambria Math"/>
                        <w:b/>
                        <w:bCs/>
                        <w:i/>
                        <w:iCs/>
                        <w:sz w:val="21"/>
                        <w:szCs w:val="21"/>
                      </w:rPr>
                    </m:ctrlPr>
                  </m:sSubPr>
                  <m:e>
                    <m:r>
                      <m:rPr>
                        <m:sty m:val="bi"/>
                      </m:rPr>
                      <w:rPr>
                        <w:rFonts w:ascii="Cambria Math" w:hAnsi="Cambria Math"/>
                        <w:sz w:val="21"/>
                        <w:szCs w:val="21"/>
                      </w:rPr>
                      <m:t>X</m:t>
                    </m:r>
                  </m:e>
                  <m:sub>
                    <m:r>
                      <m:rPr>
                        <m:sty m:val="bi"/>
                      </m:rPr>
                      <w:rPr>
                        <w:rFonts w:ascii="Cambria Math" w:hAnsi="Cambria Math"/>
                        <w:sz w:val="21"/>
                        <w:szCs w:val="21"/>
                      </w:rPr>
                      <m:t>σ</m:t>
                    </m:r>
                  </m:sub>
                </m:sSub>
              </m:oMath>
            </m:oMathPara>
          </w:p>
        </w:tc>
      </w:tr>
      <w:tr w:rsidR="00221543" w:rsidRPr="0046392D" w14:paraId="6D2D7E6E" w14:textId="77777777" w:rsidTr="008B166A">
        <w:trPr>
          <w:trHeight w:val="356"/>
          <w:jc w:val="center"/>
        </w:trPr>
        <w:tc>
          <w:tcPr>
            <w:tcW w:w="0" w:type="auto"/>
            <w:vMerge/>
            <w:hideMark/>
          </w:tcPr>
          <w:p w14:paraId="65204C58" w14:textId="77777777" w:rsidR="00221543" w:rsidRPr="0046392D" w:rsidRDefault="00221543" w:rsidP="008B166A">
            <w:pPr>
              <w:spacing w:after="0"/>
              <w:rPr>
                <w:sz w:val="21"/>
                <w:szCs w:val="21"/>
              </w:rPr>
            </w:pPr>
          </w:p>
        </w:tc>
        <w:tc>
          <w:tcPr>
            <w:tcW w:w="1900" w:type="dxa"/>
            <w:hideMark/>
          </w:tcPr>
          <w:p w14:paraId="231DAAE8" w14:textId="77777777" w:rsidR="00221543" w:rsidRPr="0046392D" w:rsidRDefault="00221543" w:rsidP="008B166A">
            <w:pPr>
              <w:spacing w:after="0"/>
              <w:rPr>
                <w:sz w:val="21"/>
                <w:szCs w:val="21"/>
              </w:rPr>
            </w:pPr>
            <m:oMath>
              <m:r>
                <m:rPr>
                  <m:sty m:val="p"/>
                </m:rPr>
                <w:rPr>
                  <w:rFonts w:ascii="Cambria Math" w:hAnsi="Cambria Math"/>
                  <w:sz w:val="21"/>
                  <w:szCs w:val="21"/>
                </w:rPr>
                <m:t>A</m:t>
              </m:r>
            </m:oMath>
            <w:r w:rsidRPr="0046392D">
              <w:rPr>
                <w:sz w:val="21"/>
                <w:szCs w:val="21"/>
              </w:rPr>
              <w:t xml:space="preserve"> (dB)</w:t>
            </w:r>
          </w:p>
        </w:tc>
        <w:tc>
          <w:tcPr>
            <w:tcW w:w="1900" w:type="dxa"/>
            <w:hideMark/>
          </w:tcPr>
          <w:p w14:paraId="44323F14" w14:textId="77777777" w:rsidR="00221543" w:rsidRPr="0046392D" w:rsidRDefault="00221543" w:rsidP="008B166A">
            <w:pPr>
              <w:spacing w:after="0"/>
              <w:rPr>
                <w:sz w:val="21"/>
                <w:szCs w:val="21"/>
              </w:rPr>
            </w:pPr>
            <m:oMath>
              <m:r>
                <m:rPr>
                  <m:sty m:val="p"/>
                </m:rPr>
                <w:rPr>
                  <w:rFonts w:ascii="Cambria Math" w:hAnsi="Cambria Math"/>
                  <w:sz w:val="21"/>
                  <w:szCs w:val="21"/>
                </w:rPr>
                <m:t>B</m:t>
              </m:r>
            </m:oMath>
            <w:r w:rsidRPr="0046392D">
              <w:rPr>
                <w:sz w:val="21"/>
                <w:szCs w:val="21"/>
              </w:rPr>
              <w:t xml:space="preserve"> </w:t>
            </w:r>
          </w:p>
        </w:tc>
        <w:tc>
          <w:tcPr>
            <w:tcW w:w="1900" w:type="dxa"/>
            <w:hideMark/>
          </w:tcPr>
          <w:p w14:paraId="56AAAFF7" w14:textId="77777777" w:rsidR="00221543" w:rsidRPr="0046392D" w:rsidRDefault="002F437E" w:rsidP="008B166A">
            <w:pPr>
              <w:spacing w:after="0"/>
              <w:rPr>
                <w:sz w:val="21"/>
                <w:szCs w:val="21"/>
              </w:rPr>
            </w:pPr>
            <m:oMath>
              <m:sSub>
                <m:sSubPr>
                  <m:ctrlPr>
                    <w:rPr>
                      <w:rFonts w:ascii="Cambria Math" w:hAnsi="Cambria Math"/>
                      <w:i/>
                      <w:iCs/>
                      <w:sz w:val="21"/>
                      <w:szCs w:val="21"/>
                    </w:rPr>
                  </m:ctrlPr>
                </m:sSubPr>
                <m:e>
                  <m:r>
                    <w:rPr>
                      <w:rFonts w:ascii="Cambria Math" w:hAnsi="Cambria Math"/>
                      <w:sz w:val="21"/>
                      <w:szCs w:val="21"/>
                    </w:rPr>
                    <m:t>X</m:t>
                  </m:r>
                </m:e>
                <m:sub>
                  <m:r>
                    <w:rPr>
                      <w:rFonts w:ascii="Cambria Math" w:hAnsi="Cambria Math"/>
                      <w:sz w:val="21"/>
                      <w:szCs w:val="21"/>
                    </w:rPr>
                    <m:t>σ</m:t>
                  </m:r>
                </m:sub>
              </m:sSub>
            </m:oMath>
            <w:r w:rsidR="00221543" w:rsidRPr="0046392D">
              <w:rPr>
                <w:sz w:val="21"/>
                <w:szCs w:val="21"/>
              </w:rPr>
              <w:t xml:space="preserve"> (dB)</w:t>
            </w:r>
          </w:p>
        </w:tc>
      </w:tr>
      <w:tr w:rsidR="00221543" w:rsidRPr="0046392D" w14:paraId="39870E23" w14:textId="77777777" w:rsidTr="008B166A">
        <w:trPr>
          <w:trHeight w:val="356"/>
          <w:jc w:val="center"/>
        </w:trPr>
        <w:tc>
          <w:tcPr>
            <w:tcW w:w="2460" w:type="dxa"/>
            <w:hideMark/>
          </w:tcPr>
          <w:p w14:paraId="05582ACA" w14:textId="77777777" w:rsidR="00221543" w:rsidRPr="0046392D" w:rsidRDefault="00221543" w:rsidP="008B166A">
            <w:pPr>
              <w:spacing w:after="0"/>
              <w:rPr>
                <w:sz w:val="21"/>
                <w:szCs w:val="21"/>
              </w:rPr>
            </w:pPr>
            <w:r w:rsidRPr="0046392D">
              <w:rPr>
                <w:b/>
                <w:bCs/>
                <w:sz w:val="21"/>
                <w:szCs w:val="21"/>
              </w:rPr>
              <w:t>2.5 vs 2.5</w:t>
            </w:r>
          </w:p>
        </w:tc>
        <w:tc>
          <w:tcPr>
            <w:tcW w:w="1900" w:type="dxa"/>
            <w:hideMark/>
          </w:tcPr>
          <w:p w14:paraId="226E3F5B" w14:textId="77777777" w:rsidR="00221543" w:rsidRPr="0046392D" w:rsidRDefault="00221543" w:rsidP="008B166A">
            <w:pPr>
              <w:spacing w:after="0"/>
              <w:rPr>
                <w:sz w:val="21"/>
                <w:szCs w:val="21"/>
              </w:rPr>
            </w:pPr>
            <w:r w:rsidRPr="0046392D">
              <w:rPr>
                <w:sz w:val="21"/>
                <w:szCs w:val="21"/>
              </w:rPr>
              <w:t>38.36</w:t>
            </w:r>
          </w:p>
        </w:tc>
        <w:tc>
          <w:tcPr>
            <w:tcW w:w="1900" w:type="dxa"/>
            <w:hideMark/>
          </w:tcPr>
          <w:p w14:paraId="7A8153D5" w14:textId="77777777" w:rsidR="00221543" w:rsidRPr="0046392D" w:rsidRDefault="00221543" w:rsidP="008B166A">
            <w:pPr>
              <w:spacing w:after="0"/>
              <w:rPr>
                <w:sz w:val="21"/>
                <w:szCs w:val="21"/>
              </w:rPr>
            </w:pPr>
            <w:r w:rsidRPr="0046392D">
              <w:rPr>
                <w:sz w:val="21"/>
                <w:szCs w:val="21"/>
              </w:rPr>
              <w:t>22.08</w:t>
            </w:r>
          </w:p>
        </w:tc>
        <w:tc>
          <w:tcPr>
            <w:tcW w:w="1900" w:type="dxa"/>
            <w:hideMark/>
          </w:tcPr>
          <w:p w14:paraId="4E7A010C" w14:textId="77777777" w:rsidR="00221543" w:rsidRPr="0046392D" w:rsidRDefault="00221543" w:rsidP="008B166A">
            <w:pPr>
              <w:spacing w:after="0"/>
              <w:rPr>
                <w:sz w:val="21"/>
                <w:szCs w:val="21"/>
              </w:rPr>
            </w:pPr>
            <w:r w:rsidRPr="0046392D">
              <w:rPr>
                <w:sz w:val="21"/>
                <w:szCs w:val="21"/>
              </w:rPr>
              <w:t>1.662</w:t>
            </w:r>
          </w:p>
        </w:tc>
      </w:tr>
      <w:tr w:rsidR="00221543" w:rsidRPr="0046392D" w14:paraId="2FB5474D" w14:textId="77777777" w:rsidTr="008B166A">
        <w:trPr>
          <w:trHeight w:val="356"/>
          <w:jc w:val="center"/>
        </w:trPr>
        <w:tc>
          <w:tcPr>
            <w:tcW w:w="2460" w:type="dxa"/>
            <w:hideMark/>
          </w:tcPr>
          <w:p w14:paraId="0D363A52" w14:textId="77777777" w:rsidR="00221543" w:rsidRPr="0046392D" w:rsidRDefault="00221543" w:rsidP="008B166A">
            <w:pPr>
              <w:spacing w:after="0"/>
              <w:rPr>
                <w:sz w:val="21"/>
                <w:szCs w:val="21"/>
              </w:rPr>
            </w:pPr>
            <w:r w:rsidRPr="0046392D">
              <w:rPr>
                <w:b/>
                <w:bCs/>
                <w:sz w:val="21"/>
                <w:szCs w:val="21"/>
              </w:rPr>
              <w:t>2.5 vs 1.9</w:t>
            </w:r>
          </w:p>
        </w:tc>
        <w:tc>
          <w:tcPr>
            <w:tcW w:w="1900" w:type="dxa"/>
            <w:hideMark/>
          </w:tcPr>
          <w:p w14:paraId="74681AF3" w14:textId="77777777" w:rsidR="00221543" w:rsidRPr="0046392D" w:rsidRDefault="00221543" w:rsidP="008B166A">
            <w:pPr>
              <w:spacing w:after="0"/>
              <w:rPr>
                <w:sz w:val="21"/>
                <w:szCs w:val="21"/>
              </w:rPr>
            </w:pPr>
            <w:r w:rsidRPr="0046392D">
              <w:rPr>
                <w:sz w:val="21"/>
                <w:szCs w:val="21"/>
              </w:rPr>
              <w:t>36.5</w:t>
            </w:r>
          </w:p>
        </w:tc>
        <w:tc>
          <w:tcPr>
            <w:tcW w:w="1900" w:type="dxa"/>
            <w:hideMark/>
          </w:tcPr>
          <w:p w14:paraId="58DEE133" w14:textId="77777777" w:rsidR="00221543" w:rsidRPr="0046392D" w:rsidRDefault="00221543" w:rsidP="008B166A">
            <w:pPr>
              <w:spacing w:after="0"/>
              <w:rPr>
                <w:sz w:val="21"/>
                <w:szCs w:val="21"/>
              </w:rPr>
            </w:pPr>
            <w:r w:rsidRPr="0046392D">
              <w:rPr>
                <w:sz w:val="21"/>
                <w:szCs w:val="21"/>
              </w:rPr>
              <w:t>25.09</w:t>
            </w:r>
          </w:p>
        </w:tc>
        <w:tc>
          <w:tcPr>
            <w:tcW w:w="1900" w:type="dxa"/>
            <w:hideMark/>
          </w:tcPr>
          <w:p w14:paraId="7972445B" w14:textId="77777777" w:rsidR="00221543" w:rsidRPr="0046392D" w:rsidRDefault="00221543" w:rsidP="008B166A">
            <w:pPr>
              <w:spacing w:after="0"/>
              <w:rPr>
                <w:sz w:val="21"/>
                <w:szCs w:val="21"/>
              </w:rPr>
            </w:pPr>
            <w:r w:rsidRPr="0046392D">
              <w:rPr>
                <w:sz w:val="21"/>
                <w:szCs w:val="21"/>
              </w:rPr>
              <w:t>2.078</w:t>
            </w:r>
          </w:p>
        </w:tc>
      </w:tr>
      <w:tr w:rsidR="00221543" w:rsidRPr="0046392D" w14:paraId="5708F5B2" w14:textId="77777777" w:rsidTr="008B166A">
        <w:trPr>
          <w:trHeight w:val="356"/>
          <w:jc w:val="center"/>
        </w:trPr>
        <w:tc>
          <w:tcPr>
            <w:tcW w:w="2460" w:type="dxa"/>
            <w:hideMark/>
          </w:tcPr>
          <w:p w14:paraId="587D32B5" w14:textId="77777777" w:rsidR="00221543" w:rsidRPr="0046392D" w:rsidRDefault="00221543" w:rsidP="008B166A">
            <w:pPr>
              <w:spacing w:after="0"/>
              <w:rPr>
                <w:sz w:val="21"/>
                <w:szCs w:val="21"/>
              </w:rPr>
            </w:pPr>
            <w:r w:rsidRPr="0046392D">
              <w:rPr>
                <w:b/>
                <w:bCs/>
                <w:sz w:val="21"/>
                <w:szCs w:val="21"/>
              </w:rPr>
              <w:t>1.9 vs 1.9</w:t>
            </w:r>
          </w:p>
        </w:tc>
        <w:tc>
          <w:tcPr>
            <w:tcW w:w="1900" w:type="dxa"/>
            <w:hideMark/>
          </w:tcPr>
          <w:p w14:paraId="560F2C82" w14:textId="77777777" w:rsidR="00221543" w:rsidRPr="0046392D" w:rsidRDefault="00221543" w:rsidP="008B166A">
            <w:pPr>
              <w:spacing w:after="0"/>
              <w:rPr>
                <w:sz w:val="21"/>
                <w:szCs w:val="21"/>
              </w:rPr>
            </w:pPr>
            <w:r w:rsidRPr="0046392D">
              <w:rPr>
                <w:sz w:val="21"/>
                <w:szCs w:val="21"/>
              </w:rPr>
              <w:t>35.75</w:t>
            </w:r>
          </w:p>
        </w:tc>
        <w:tc>
          <w:tcPr>
            <w:tcW w:w="1900" w:type="dxa"/>
            <w:hideMark/>
          </w:tcPr>
          <w:p w14:paraId="1F2B6081" w14:textId="77777777" w:rsidR="00221543" w:rsidRPr="0046392D" w:rsidRDefault="00221543" w:rsidP="008B166A">
            <w:pPr>
              <w:spacing w:after="0"/>
              <w:rPr>
                <w:sz w:val="21"/>
                <w:szCs w:val="21"/>
              </w:rPr>
            </w:pPr>
            <w:r w:rsidRPr="0046392D">
              <w:rPr>
                <w:sz w:val="21"/>
                <w:szCs w:val="21"/>
              </w:rPr>
              <w:t>25.43</w:t>
            </w:r>
          </w:p>
        </w:tc>
        <w:tc>
          <w:tcPr>
            <w:tcW w:w="1900" w:type="dxa"/>
            <w:hideMark/>
          </w:tcPr>
          <w:p w14:paraId="5E21F034" w14:textId="77777777" w:rsidR="00221543" w:rsidRPr="0046392D" w:rsidRDefault="00221543" w:rsidP="008B166A">
            <w:pPr>
              <w:spacing w:after="0"/>
              <w:rPr>
                <w:sz w:val="21"/>
                <w:szCs w:val="21"/>
              </w:rPr>
            </w:pPr>
            <w:r w:rsidRPr="0046392D">
              <w:rPr>
                <w:sz w:val="21"/>
                <w:szCs w:val="21"/>
              </w:rPr>
              <w:t>1.405</w:t>
            </w:r>
          </w:p>
        </w:tc>
      </w:tr>
      <w:tr w:rsidR="00221543" w:rsidRPr="0046392D" w14:paraId="6E9F38F5" w14:textId="77777777" w:rsidTr="008B166A">
        <w:trPr>
          <w:trHeight w:val="356"/>
          <w:jc w:val="center"/>
        </w:trPr>
        <w:tc>
          <w:tcPr>
            <w:tcW w:w="2460" w:type="dxa"/>
            <w:hideMark/>
          </w:tcPr>
          <w:p w14:paraId="0DC6A2B5" w14:textId="77777777" w:rsidR="00221543" w:rsidRPr="0046392D" w:rsidRDefault="00221543" w:rsidP="008B166A">
            <w:pPr>
              <w:spacing w:after="0"/>
              <w:rPr>
                <w:sz w:val="21"/>
                <w:szCs w:val="21"/>
              </w:rPr>
            </w:pPr>
            <w:r w:rsidRPr="0046392D">
              <w:rPr>
                <w:b/>
                <w:bCs/>
                <w:sz w:val="21"/>
                <w:szCs w:val="21"/>
              </w:rPr>
              <w:lastRenderedPageBreak/>
              <w:t>1.9 vs 0.9</w:t>
            </w:r>
          </w:p>
        </w:tc>
        <w:tc>
          <w:tcPr>
            <w:tcW w:w="1900" w:type="dxa"/>
            <w:hideMark/>
          </w:tcPr>
          <w:p w14:paraId="185CA298" w14:textId="77777777" w:rsidR="00221543" w:rsidRPr="0046392D" w:rsidRDefault="00221543" w:rsidP="008B166A">
            <w:pPr>
              <w:spacing w:after="0"/>
              <w:rPr>
                <w:sz w:val="21"/>
                <w:szCs w:val="21"/>
              </w:rPr>
            </w:pPr>
            <w:r w:rsidRPr="0046392D">
              <w:rPr>
                <w:sz w:val="21"/>
                <w:szCs w:val="21"/>
              </w:rPr>
              <w:t>49.11</w:t>
            </w:r>
          </w:p>
        </w:tc>
        <w:tc>
          <w:tcPr>
            <w:tcW w:w="1900" w:type="dxa"/>
            <w:hideMark/>
          </w:tcPr>
          <w:p w14:paraId="34D65479" w14:textId="77777777" w:rsidR="00221543" w:rsidRPr="0046392D" w:rsidRDefault="00221543" w:rsidP="008B166A">
            <w:pPr>
              <w:spacing w:after="0"/>
              <w:rPr>
                <w:sz w:val="21"/>
                <w:szCs w:val="21"/>
              </w:rPr>
            </w:pPr>
            <w:r w:rsidRPr="0046392D">
              <w:rPr>
                <w:sz w:val="21"/>
                <w:szCs w:val="21"/>
              </w:rPr>
              <w:t>18.59</w:t>
            </w:r>
          </w:p>
        </w:tc>
        <w:tc>
          <w:tcPr>
            <w:tcW w:w="1900" w:type="dxa"/>
            <w:hideMark/>
          </w:tcPr>
          <w:p w14:paraId="1D7362BA" w14:textId="77777777" w:rsidR="00221543" w:rsidRPr="0046392D" w:rsidRDefault="00221543" w:rsidP="008B166A">
            <w:pPr>
              <w:spacing w:after="0"/>
              <w:rPr>
                <w:sz w:val="21"/>
                <w:szCs w:val="21"/>
              </w:rPr>
            </w:pPr>
            <w:r w:rsidRPr="0046392D">
              <w:rPr>
                <w:sz w:val="21"/>
                <w:szCs w:val="21"/>
              </w:rPr>
              <w:t>1.509</w:t>
            </w:r>
          </w:p>
        </w:tc>
      </w:tr>
      <w:tr w:rsidR="00221543" w:rsidRPr="0046392D" w14:paraId="3F0BC155" w14:textId="77777777" w:rsidTr="008B166A">
        <w:trPr>
          <w:trHeight w:val="356"/>
          <w:jc w:val="center"/>
        </w:trPr>
        <w:tc>
          <w:tcPr>
            <w:tcW w:w="2460" w:type="dxa"/>
            <w:hideMark/>
          </w:tcPr>
          <w:p w14:paraId="6D590277" w14:textId="77777777" w:rsidR="00221543" w:rsidRPr="0046392D" w:rsidRDefault="00221543" w:rsidP="008B166A">
            <w:pPr>
              <w:spacing w:after="0"/>
              <w:rPr>
                <w:sz w:val="21"/>
                <w:szCs w:val="21"/>
              </w:rPr>
            </w:pPr>
            <w:r w:rsidRPr="0046392D">
              <w:rPr>
                <w:b/>
                <w:bCs/>
                <w:sz w:val="21"/>
                <w:szCs w:val="21"/>
              </w:rPr>
              <w:t>InH – Office-NLOS</w:t>
            </w:r>
          </w:p>
        </w:tc>
        <w:tc>
          <w:tcPr>
            <w:tcW w:w="1900" w:type="dxa"/>
            <w:hideMark/>
          </w:tcPr>
          <w:p w14:paraId="0AC08BFD" w14:textId="77777777" w:rsidR="00221543" w:rsidRPr="0046392D" w:rsidRDefault="00221543" w:rsidP="008B166A">
            <w:pPr>
              <w:spacing w:after="0"/>
              <w:rPr>
                <w:sz w:val="21"/>
                <w:szCs w:val="21"/>
              </w:rPr>
            </w:pPr>
            <w:r w:rsidRPr="0046392D">
              <w:rPr>
                <w:sz w:val="21"/>
                <w:szCs w:val="21"/>
              </w:rPr>
              <w:t>34.4859</w:t>
            </w:r>
          </w:p>
        </w:tc>
        <w:tc>
          <w:tcPr>
            <w:tcW w:w="1900" w:type="dxa"/>
            <w:hideMark/>
          </w:tcPr>
          <w:p w14:paraId="17C72D06" w14:textId="77777777" w:rsidR="00221543" w:rsidRPr="0046392D" w:rsidRDefault="00221543" w:rsidP="008B166A">
            <w:pPr>
              <w:spacing w:after="0"/>
              <w:rPr>
                <w:sz w:val="21"/>
                <w:szCs w:val="21"/>
              </w:rPr>
            </w:pPr>
            <w:r w:rsidRPr="0046392D">
              <w:rPr>
                <w:sz w:val="21"/>
                <w:szCs w:val="21"/>
              </w:rPr>
              <w:t>38.3</w:t>
            </w:r>
          </w:p>
        </w:tc>
        <w:tc>
          <w:tcPr>
            <w:tcW w:w="1900" w:type="dxa"/>
            <w:hideMark/>
          </w:tcPr>
          <w:p w14:paraId="4F16F6ED" w14:textId="77777777" w:rsidR="00221543" w:rsidRPr="0046392D" w:rsidRDefault="00221543" w:rsidP="008B166A">
            <w:pPr>
              <w:spacing w:after="0"/>
              <w:rPr>
                <w:sz w:val="21"/>
                <w:szCs w:val="21"/>
              </w:rPr>
            </w:pPr>
            <w:r w:rsidRPr="0046392D">
              <w:rPr>
                <w:sz w:val="21"/>
                <w:szCs w:val="21"/>
              </w:rPr>
              <w:t>8.03</w:t>
            </w:r>
          </w:p>
        </w:tc>
      </w:tr>
      <w:tr w:rsidR="00221543" w:rsidRPr="0046392D" w14:paraId="63200374" w14:textId="77777777" w:rsidTr="008B166A">
        <w:trPr>
          <w:trHeight w:val="356"/>
          <w:jc w:val="center"/>
        </w:trPr>
        <w:tc>
          <w:tcPr>
            <w:tcW w:w="2460" w:type="dxa"/>
            <w:hideMark/>
          </w:tcPr>
          <w:p w14:paraId="4104AE8C" w14:textId="77777777" w:rsidR="00221543" w:rsidRPr="0046392D" w:rsidRDefault="00221543" w:rsidP="008B166A">
            <w:pPr>
              <w:spacing w:after="0"/>
              <w:rPr>
                <w:sz w:val="21"/>
                <w:szCs w:val="21"/>
              </w:rPr>
            </w:pPr>
            <w:r w:rsidRPr="0046392D">
              <w:rPr>
                <w:b/>
                <w:bCs/>
                <w:sz w:val="21"/>
                <w:szCs w:val="21"/>
              </w:rPr>
              <w:t>InH – Office-NLOS-</w:t>
            </w:r>
            <w:r>
              <w:rPr>
                <w:rFonts w:hint="eastAsia"/>
                <w:b/>
                <w:bCs/>
                <w:sz w:val="21"/>
                <w:szCs w:val="21"/>
                <w:lang w:eastAsia="zh-CN"/>
              </w:rPr>
              <w:t>optional</w:t>
            </w:r>
          </w:p>
        </w:tc>
        <w:tc>
          <w:tcPr>
            <w:tcW w:w="1900" w:type="dxa"/>
            <w:hideMark/>
          </w:tcPr>
          <w:p w14:paraId="6BA91470" w14:textId="77777777" w:rsidR="00221543" w:rsidRPr="0046392D" w:rsidRDefault="00221543" w:rsidP="008B166A">
            <w:pPr>
              <w:spacing w:after="0"/>
              <w:rPr>
                <w:sz w:val="21"/>
                <w:szCs w:val="21"/>
              </w:rPr>
            </w:pPr>
            <w:r w:rsidRPr="0046392D">
              <w:rPr>
                <w:sz w:val="21"/>
                <w:szCs w:val="21"/>
              </w:rPr>
              <w:t>46.2039</w:t>
            </w:r>
          </w:p>
        </w:tc>
        <w:tc>
          <w:tcPr>
            <w:tcW w:w="1900" w:type="dxa"/>
            <w:hideMark/>
          </w:tcPr>
          <w:p w14:paraId="5081F5E3" w14:textId="77777777" w:rsidR="00221543" w:rsidRPr="0046392D" w:rsidRDefault="00221543" w:rsidP="008B166A">
            <w:pPr>
              <w:spacing w:after="0"/>
              <w:rPr>
                <w:sz w:val="21"/>
                <w:szCs w:val="21"/>
              </w:rPr>
            </w:pPr>
            <w:r w:rsidRPr="0046392D">
              <w:rPr>
                <w:sz w:val="21"/>
                <w:szCs w:val="21"/>
              </w:rPr>
              <w:t>31.9</w:t>
            </w:r>
          </w:p>
        </w:tc>
        <w:tc>
          <w:tcPr>
            <w:tcW w:w="1900" w:type="dxa"/>
            <w:hideMark/>
          </w:tcPr>
          <w:p w14:paraId="24C2E034" w14:textId="77777777" w:rsidR="00221543" w:rsidRPr="0046392D" w:rsidRDefault="00221543" w:rsidP="008B166A">
            <w:pPr>
              <w:spacing w:after="0"/>
              <w:rPr>
                <w:sz w:val="21"/>
                <w:szCs w:val="21"/>
              </w:rPr>
            </w:pPr>
            <w:r w:rsidRPr="0046392D">
              <w:rPr>
                <w:sz w:val="21"/>
                <w:szCs w:val="21"/>
              </w:rPr>
              <w:t>8.29</w:t>
            </w:r>
          </w:p>
        </w:tc>
      </w:tr>
    </w:tbl>
    <w:p w14:paraId="66273014" w14:textId="77777777" w:rsidR="00221543" w:rsidRPr="00AC6E2F" w:rsidRDefault="00221543" w:rsidP="00312A54">
      <w:pPr>
        <w:pStyle w:val="ListParagraph"/>
        <w:ind w:left="420" w:firstLineChars="0" w:firstLine="0"/>
        <w:rPr>
          <w:lang w:val="en-GB"/>
        </w:rPr>
      </w:pPr>
    </w:p>
    <w:p w14:paraId="1B140142" w14:textId="2B5AF1E4" w:rsidR="00221543" w:rsidRDefault="00221543" w:rsidP="00312A54">
      <w:pPr>
        <w:pStyle w:val="ListParagraph"/>
        <w:numPr>
          <w:ilvl w:val="0"/>
          <w:numId w:val="198"/>
        </w:numPr>
        <w:ind w:firstLineChars="0"/>
        <w:rPr>
          <w:lang w:val="en-GB"/>
        </w:rPr>
      </w:pPr>
      <w:r w:rsidRPr="00AC6E2F">
        <w:rPr>
          <w:lang w:val="en-GB"/>
        </w:rPr>
        <w:t xml:space="preserve">The transmitter, receiver height and clutter heights has a strong impact on the pathloss. Due to the propagation </w:t>
      </w:r>
      <w:r w:rsidR="00AC6E2F" w:rsidRPr="007333CA">
        <w:rPr>
          <w:lang w:val="en-GB"/>
        </w:rPr>
        <w:t>behaviour</w:t>
      </w:r>
      <w:r w:rsidRPr="007333CA">
        <w:rPr>
          <w:lang w:val="en-GB"/>
        </w:rPr>
        <w:t xml:space="preserve"> </w:t>
      </w:r>
      <w:r w:rsidR="00AC6E2F" w:rsidRPr="007333CA">
        <w:rPr>
          <w:lang w:val="en-GB"/>
        </w:rPr>
        <w:t>could be different when the Tx</w:t>
      </w:r>
      <w:r w:rsidR="00AC6E2F" w:rsidRPr="00DB2C1F">
        <w:rPr>
          <w:lang w:val="en-GB"/>
        </w:rPr>
        <w:t xml:space="preserve"> or Rx</w:t>
      </w:r>
      <w:r w:rsidRPr="00DA4ACE">
        <w:rPr>
          <w:lang w:val="en-GB"/>
        </w:rPr>
        <w:t xml:space="preserve"> is above or below the clutters, the pathloss could be various. </w:t>
      </w:r>
    </w:p>
    <w:p w14:paraId="3E08BA5D" w14:textId="08D93776" w:rsidR="00221543" w:rsidRPr="00312A54" w:rsidRDefault="00221543" w:rsidP="00312A54">
      <w:pPr>
        <w:pStyle w:val="ListParagraph"/>
        <w:numPr>
          <w:ilvl w:val="0"/>
          <w:numId w:val="198"/>
        </w:numPr>
        <w:ind w:firstLineChars="0"/>
        <w:rPr>
          <w:b/>
          <w:lang w:val="en-GB"/>
        </w:rPr>
      </w:pPr>
      <w:r w:rsidRPr="00312A54">
        <w:rPr>
          <w:b/>
          <w:lang w:val="en-GB"/>
        </w:rPr>
        <w:t>Observation</w:t>
      </w:r>
    </w:p>
    <w:p w14:paraId="15E398A6" w14:textId="17B353E6" w:rsidR="00221543" w:rsidRPr="00221543" w:rsidRDefault="00221543" w:rsidP="00221543">
      <w:pPr>
        <w:rPr>
          <w:lang w:val="en-GB"/>
        </w:rPr>
      </w:pPr>
      <w:r w:rsidRPr="00221543">
        <w:rPr>
          <w:lang w:val="en-GB"/>
        </w:rPr>
        <w:t xml:space="preserve">Observation 1: Field measurements and pathloss </w:t>
      </w:r>
      <w:r w:rsidR="00AC6E2F" w:rsidRPr="00221543">
        <w:rPr>
          <w:lang w:val="en-GB"/>
        </w:rPr>
        <w:t>modelling</w:t>
      </w:r>
      <w:r w:rsidRPr="00221543">
        <w:rPr>
          <w:lang w:val="en-GB"/>
        </w:rPr>
        <w:t xml:space="preserve"> have b</w:t>
      </w:r>
      <w:r>
        <w:rPr>
          <w:lang w:val="en-GB"/>
        </w:rPr>
        <w:t>een presented in Table 1 and 2.</w:t>
      </w:r>
    </w:p>
    <w:p w14:paraId="5763CF9A" w14:textId="77777777" w:rsidR="00221543" w:rsidRPr="00221543" w:rsidRDefault="00221543" w:rsidP="00221543">
      <w:pPr>
        <w:rPr>
          <w:lang w:val="en-GB"/>
        </w:rPr>
      </w:pPr>
      <w:r w:rsidRPr="00221543">
        <w:rPr>
          <w:lang w:val="en-GB"/>
        </w:rPr>
        <w:t>Observation 2: The exponent of path loss model in indoor industrial scenario is smaller than that in InH-Office scenario. The values of the path loss in these two scenarios are similar with each other in LOS. But the path loss is far smaller in NLOS case in indoor industrial scenario.</w:t>
      </w:r>
    </w:p>
    <w:p w14:paraId="2B2022BC" w14:textId="63040C70" w:rsidR="00221543" w:rsidRPr="00312A54" w:rsidRDefault="00221543" w:rsidP="00312A54">
      <w:pPr>
        <w:pStyle w:val="ListParagraph"/>
        <w:numPr>
          <w:ilvl w:val="0"/>
          <w:numId w:val="199"/>
        </w:numPr>
        <w:ind w:firstLineChars="0"/>
        <w:rPr>
          <w:b/>
          <w:lang w:val="en-GB"/>
        </w:rPr>
      </w:pPr>
      <w:r w:rsidRPr="00312A54">
        <w:rPr>
          <w:b/>
          <w:lang w:val="en-GB"/>
        </w:rPr>
        <w:t>Proposal</w:t>
      </w:r>
    </w:p>
    <w:p w14:paraId="626E4B9C" w14:textId="0AE14D55" w:rsidR="004D716E" w:rsidRDefault="00221543" w:rsidP="00312A54">
      <w:pPr>
        <w:rPr>
          <w:lang w:val="en-GB"/>
        </w:rPr>
      </w:pPr>
      <w:r w:rsidRPr="00221543">
        <w:rPr>
          <w:lang w:val="en-GB"/>
        </w:rPr>
        <w:t>Proposal 1: A further path loss model may introduce a factor to illustrate the impact of the transceivers’ and clutter’s heights.</w:t>
      </w:r>
    </w:p>
    <w:p w14:paraId="5D0F30B6" w14:textId="77777777" w:rsidR="000912B7" w:rsidRPr="00170081" w:rsidRDefault="000912B7">
      <w:pPr>
        <w:jc w:val="center"/>
        <w:rPr>
          <w:lang w:val="en-GB"/>
        </w:rPr>
      </w:pPr>
    </w:p>
    <w:p w14:paraId="15ECD156" w14:textId="57315C56" w:rsidR="00DC5E0E" w:rsidRDefault="00CA1481">
      <w:pPr>
        <w:pStyle w:val="Heading1"/>
        <w:rPr>
          <w:lang w:eastAsia="zh-CN"/>
        </w:rPr>
      </w:pPr>
      <w:bookmarkStart w:id="26" w:name="_Ref129681832"/>
      <w:r>
        <w:rPr>
          <w:lang w:eastAsia="zh-CN"/>
        </w:rPr>
        <w:t>Results</w:t>
      </w:r>
    </w:p>
    <w:p w14:paraId="36423868" w14:textId="1ABFF93C" w:rsidR="00D10B77" w:rsidRDefault="00FD5788" w:rsidP="00FD5788">
      <w:r>
        <w:t>In this subsection, the path loss models extracted from the different measurement campaigns are given. The single-slope path loss mode</w:t>
      </w:r>
      <w:r w:rsidR="000912B7">
        <w:t>l (</w:t>
      </w:r>
      <w:r w:rsidR="00AB733C">
        <w:t>”</w:t>
      </w:r>
      <w:r w:rsidR="000912B7" w:rsidRPr="00605C8A">
        <w:t>AB”</w:t>
      </w:r>
      <w:r w:rsidR="00AB733C">
        <w:t xml:space="preserve"> or “ABG”</w:t>
      </w:r>
      <w:r w:rsidR="000912B7" w:rsidRPr="00605C8A">
        <w:t xml:space="preserve"> model)</w:t>
      </w:r>
    </w:p>
    <w:p w14:paraId="731AC6FD" w14:textId="77777777" w:rsidR="00D10B77" w:rsidRDefault="00D10B77" w:rsidP="00FD5788"/>
    <w:p w14:paraId="53C0FE1D" w14:textId="7E46EB03" w:rsidR="00FD5788" w:rsidRDefault="00FD5788" w:rsidP="00FD5788">
      <w:r>
        <w:t xml:space="preserve">For each campaign, the following parameters were considered: </w:t>
      </w:r>
    </w:p>
    <w:p w14:paraId="2DE188A3"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Center frequency in GHz</w:t>
      </w:r>
    </w:p>
    <w:p w14:paraId="4043907C" w14:textId="77777777" w:rsidR="00FD5788" w:rsidRPr="00605C8A" w:rsidRDefault="00FD5788" w:rsidP="00FD5788">
      <w:pPr>
        <w:pStyle w:val="ListParagraph"/>
        <w:numPr>
          <w:ilvl w:val="0"/>
          <w:numId w:val="185"/>
        </w:numPr>
        <w:autoSpaceDE/>
        <w:autoSpaceDN/>
        <w:adjustRightInd/>
        <w:snapToGrid/>
        <w:spacing w:before="120" w:after="0"/>
        <w:ind w:firstLineChars="0"/>
        <w:contextualSpacing/>
        <w:jc w:val="left"/>
        <w:rPr>
          <w:lang w:val="fr-FR"/>
        </w:rPr>
      </w:pPr>
      <w:r w:rsidRPr="00605C8A">
        <w:rPr>
          <w:lang w:val="fr-FR"/>
        </w:rPr>
        <w:t>Propagation condition (LOS or NLOS)</w:t>
      </w:r>
    </w:p>
    <w:p w14:paraId="7B0AB285"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Validity distance in meters.</w:t>
      </w:r>
    </w:p>
    <w:p w14:paraId="646F9179"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Path loss at reference distance d</w:t>
      </w:r>
      <w:r w:rsidRPr="00C01474">
        <w:rPr>
          <w:vertAlign w:val="subscript"/>
        </w:rPr>
        <w:t>0</w:t>
      </w:r>
      <w:r>
        <w:rPr>
          <w:vertAlign w:val="subscript"/>
        </w:rPr>
        <w:t xml:space="preserve">, </w:t>
      </w:r>
      <w:r>
        <w:t>often measured at 1m.</w:t>
      </w:r>
    </w:p>
    <w:p w14:paraId="272CC439"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 xml:space="preserve">Path loss exponent, n. </w:t>
      </w:r>
    </w:p>
    <w:p w14:paraId="7B707C72" w14:textId="77777777" w:rsidR="00FD5788" w:rsidRDefault="00FD5788" w:rsidP="00FD5788">
      <w:pPr>
        <w:pStyle w:val="ListParagraph"/>
        <w:numPr>
          <w:ilvl w:val="0"/>
          <w:numId w:val="185"/>
        </w:numPr>
        <w:autoSpaceDE/>
        <w:autoSpaceDN/>
        <w:adjustRightInd/>
        <w:snapToGrid/>
        <w:spacing w:before="120" w:after="0"/>
        <w:ind w:firstLineChars="0"/>
        <w:contextualSpacing/>
        <w:jc w:val="left"/>
      </w:pPr>
      <w:r>
        <w:t xml:space="preserve">The standard deviation, </w:t>
      </w:r>
      <w:r>
        <w:rPr>
          <w:rFonts w:cs="Arial"/>
        </w:rPr>
        <w:t>σ</w:t>
      </w:r>
      <w:r>
        <w:t>, of the zero-mean log-normal shadow fading distribution.</w:t>
      </w:r>
    </w:p>
    <w:p w14:paraId="6DF1F101" w14:textId="77777777" w:rsidR="00331B7C" w:rsidRDefault="00331B7C" w:rsidP="00605C8A">
      <w:pPr>
        <w:pStyle w:val="ListParagraph"/>
        <w:autoSpaceDE/>
        <w:autoSpaceDN/>
        <w:adjustRightInd/>
        <w:snapToGrid/>
        <w:spacing w:before="120" w:after="0"/>
        <w:ind w:left="720" w:firstLineChars="0" w:firstLine="0"/>
        <w:contextualSpacing/>
        <w:jc w:val="left"/>
      </w:pPr>
    </w:p>
    <w:p w14:paraId="25631508" w14:textId="36DBEF80" w:rsidR="00FD5788" w:rsidRPr="00617E92" w:rsidRDefault="00331B7C" w:rsidP="00605C8A">
      <w:pPr>
        <w:pStyle w:val="Caption"/>
        <w:ind w:left="360"/>
      </w:pPr>
      <w:r>
        <w:rPr>
          <w:rFonts w:hint="eastAsia"/>
        </w:rPr>
        <w:t>T</w:t>
      </w:r>
      <w:r>
        <w:t>able.</w:t>
      </w:r>
      <w:r w:rsidR="00C01CC9">
        <w:t xml:space="preserve">9 </w:t>
      </w:r>
      <w:r>
        <w:t>Channel model parameters</w:t>
      </w:r>
    </w:p>
    <w:tbl>
      <w:tblPr>
        <w:tblStyle w:val="TableGrid"/>
        <w:tblW w:w="8974" w:type="dxa"/>
        <w:tblLook w:val="04A0" w:firstRow="1" w:lastRow="0" w:firstColumn="1" w:lastColumn="0" w:noHBand="0" w:noVBand="1"/>
      </w:tblPr>
      <w:tblGrid>
        <w:gridCol w:w="1597"/>
        <w:gridCol w:w="1942"/>
        <w:gridCol w:w="1985"/>
        <w:gridCol w:w="1045"/>
        <w:gridCol w:w="826"/>
        <w:gridCol w:w="789"/>
        <w:gridCol w:w="790"/>
      </w:tblGrid>
      <w:tr w:rsidR="00FD5788" w:rsidRPr="00DA0B05" w14:paraId="31E444C1" w14:textId="77777777" w:rsidTr="006F1870">
        <w:tc>
          <w:tcPr>
            <w:tcW w:w="1597" w:type="dxa"/>
            <w:vAlign w:val="center"/>
          </w:tcPr>
          <w:p w14:paraId="652A91DF" w14:textId="77777777" w:rsidR="00FD5788" w:rsidRPr="006A4B8F" w:rsidRDefault="00FD5788" w:rsidP="006504E4">
            <w:pPr>
              <w:jc w:val="center"/>
              <w:rPr>
                <w:sz w:val="21"/>
                <w:szCs w:val="21"/>
              </w:rPr>
            </w:pPr>
            <w:r w:rsidRPr="006A4B8F">
              <w:rPr>
                <w:b/>
                <w:bCs/>
                <w:sz w:val="21"/>
                <w:szCs w:val="21"/>
              </w:rPr>
              <w:t>Environment</w:t>
            </w:r>
          </w:p>
        </w:tc>
        <w:tc>
          <w:tcPr>
            <w:tcW w:w="1942" w:type="dxa"/>
            <w:vAlign w:val="center"/>
          </w:tcPr>
          <w:p w14:paraId="2D2AFA2B" w14:textId="77777777" w:rsidR="00FD5788" w:rsidRPr="006A4B8F" w:rsidRDefault="00FD5788" w:rsidP="006504E4">
            <w:pPr>
              <w:jc w:val="center"/>
              <w:rPr>
                <w:sz w:val="21"/>
                <w:szCs w:val="21"/>
              </w:rPr>
            </w:pPr>
            <w:r w:rsidRPr="006A4B8F">
              <w:rPr>
                <w:b/>
                <w:bCs/>
                <w:sz w:val="21"/>
                <w:szCs w:val="21"/>
              </w:rPr>
              <w:t>Frequency</w:t>
            </w:r>
          </w:p>
          <w:p w14:paraId="64CC1B83" w14:textId="77777777" w:rsidR="00FD5788" w:rsidRPr="006A4B8F" w:rsidRDefault="00FD5788" w:rsidP="006504E4">
            <w:pPr>
              <w:jc w:val="center"/>
              <w:rPr>
                <w:sz w:val="21"/>
                <w:szCs w:val="21"/>
              </w:rPr>
            </w:pPr>
            <w:r w:rsidRPr="006A4B8F">
              <w:rPr>
                <w:b/>
                <w:bCs/>
                <w:sz w:val="21"/>
                <w:szCs w:val="21"/>
              </w:rPr>
              <w:t>(GHz)</w:t>
            </w:r>
          </w:p>
        </w:tc>
        <w:tc>
          <w:tcPr>
            <w:tcW w:w="1985" w:type="dxa"/>
            <w:vAlign w:val="center"/>
          </w:tcPr>
          <w:p w14:paraId="05484CE8" w14:textId="77777777" w:rsidR="00FD5788" w:rsidRPr="006A4B8F" w:rsidRDefault="00FD5788" w:rsidP="006504E4">
            <w:pPr>
              <w:jc w:val="center"/>
              <w:rPr>
                <w:sz w:val="21"/>
                <w:szCs w:val="21"/>
              </w:rPr>
            </w:pPr>
            <w:r w:rsidRPr="006A4B8F">
              <w:rPr>
                <w:b/>
                <w:bCs/>
                <w:sz w:val="21"/>
                <w:szCs w:val="21"/>
              </w:rPr>
              <w:t>Prop Cond.</w:t>
            </w:r>
          </w:p>
        </w:tc>
        <w:tc>
          <w:tcPr>
            <w:tcW w:w="1045" w:type="dxa"/>
            <w:vAlign w:val="center"/>
          </w:tcPr>
          <w:p w14:paraId="41BB0B5E" w14:textId="77777777" w:rsidR="00FD5788" w:rsidRPr="006A4B8F" w:rsidRDefault="00FD5788" w:rsidP="006504E4">
            <w:pPr>
              <w:jc w:val="center"/>
              <w:rPr>
                <w:sz w:val="21"/>
                <w:szCs w:val="21"/>
              </w:rPr>
            </w:pPr>
            <w:r w:rsidRPr="006A4B8F">
              <w:rPr>
                <w:b/>
                <w:bCs/>
                <w:i/>
                <w:iCs/>
                <w:sz w:val="21"/>
                <w:szCs w:val="21"/>
              </w:rPr>
              <w:t xml:space="preserve">d </w:t>
            </w:r>
            <w:r w:rsidRPr="006A4B8F">
              <w:rPr>
                <w:b/>
                <w:bCs/>
                <w:sz w:val="21"/>
                <w:szCs w:val="21"/>
              </w:rPr>
              <w:t>(</w:t>
            </w:r>
            <w:r w:rsidRPr="006A4B8F">
              <w:rPr>
                <w:b/>
                <w:bCs/>
                <w:i/>
                <w:iCs/>
                <w:sz w:val="21"/>
                <w:szCs w:val="21"/>
              </w:rPr>
              <w:t>m</w:t>
            </w:r>
            <w:r w:rsidRPr="006A4B8F">
              <w:rPr>
                <w:b/>
                <w:bCs/>
                <w:sz w:val="21"/>
                <w:szCs w:val="21"/>
              </w:rPr>
              <w:t>)</w:t>
            </w:r>
          </w:p>
        </w:tc>
        <w:tc>
          <w:tcPr>
            <w:tcW w:w="826" w:type="dxa"/>
            <w:vAlign w:val="center"/>
          </w:tcPr>
          <w:p w14:paraId="3FAFD9A2" w14:textId="14B50ED0" w:rsidR="00FD5788" w:rsidRPr="006A4B8F" w:rsidRDefault="00D64506">
            <w:pPr>
              <w:jc w:val="center"/>
              <w:rPr>
                <w:sz w:val="21"/>
                <w:szCs w:val="21"/>
              </w:rPr>
            </w:pPr>
            <m:oMath>
              <m:r>
                <w:rPr>
                  <w:rFonts w:ascii="Cambria Math" w:hAnsi="Cambria Math"/>
                </w:rPr>
                <m:t>α</m:t>
              </m:r>
            </m:oMath>
            <w:r w:rsidR="001028A0" w:rsidRPr="00DA0B05" w:rsidDel="001028A0">
              <w:rPr>
                <w:b/>
                <w:bCs/>
                <w:sz w:val="21"/>
                <w:szCs w:val="21"/>
              </w:rPr>
              <w:t xml:space="preserve"> </w:t>
            </w:r>
            <w:r w:rsidR="00FD5788" w:rsidRPr="006A4B8F">
              <w:rPr>
                <w:b/>
                <w:bCs/>
                <w:sz w:val="21"/>
                <w:szCs w:val="21"/>
              </w:rPr>
              <w:t xml:space="preserve"> (dB)</w:t>
            </w:r>
          </w:p>
        </w:tc>
        <w:tc>
          <w:tcPr>
            <w:tcW w:w="789" w:type="dxa"/>
            <w:vAlign w:val="center"/>
          </w:tcPr>
          <w:p w14:paraId="583CF670" w14:textId="0105F56B" w:rsidR="00FD5788" w:rsidRPr="006A4B8F" w:rsidRDefault="00D64506" w:rsidP="006504E4">
            <w:pPr>
              <w:jc w:val="center"/>
              <w:rPr>
                <w:sz w:val="21"/>
                <w:szCs w:val="21"/>
              </w:rPr>
            </w:pPr>
            <m:oMath>
              <m:r>
                <w:rPr>
                  <w:rFonts w:ascii="Cambria Math" w:hAnsi="Cambria Math"/>
                </w:rPr>
                <m:t>β</m:t>
              </m:r>
            </m:oMath>
            <w:r w:rsidR="00FD5788" w:rsidRPr="006A4B8F">
              <w:rPr>
                <w:b/>
                <w:bCs/>
                <w:sz w:val="21"/>
                <w:szCs w:val="21"/>
              </w:rPr>
              <w:t>(-)</w:t>
            </w:r>
          </w:p>
        </w:tc>
        <w:tc>
          <w:tcPr>
            <w:tcW w:w="790" w:type="dxa"/>
            <w:vAlign w:val="center"/>
          </w:tcPr>
          <w:p w14:paraId="35C717AE" w14:textId="77777777" w:rsidR="00FD5788" w:rsidRPr="006A4B8F" w:rsidRDefault="00FD5788" w:rsidP="006504E4">
            <w:pPr>
              <w:jc w:val="center"/>
              <w:rPr>
                <w:sz w:val="21"/>
                <w:szCs w:val="21"/>
              </w:rPr>
            </w:pPr>
            <w:r w:rsidRPr="006A4B8F">
              <w:rPr>
                <w:b/>
                <w:bCs/>
                <w:sz w:val="21"/>
                <w:szCs w:val="21"/>
              </w:rPr>
              <w:t>σ (dB)</w:t>
            </w:r>
          </w:p>
        </w:tc>
      </w:tr>
      <w:tr w:rsidR="00FD5788" w:rsidRPr="00DA0B05" w14:paraId="72E5161A" w14:textId="77777777" w:rsidTr="006F1870">
        <w:tc>
          <w:tcPr>
            <w:tcW w:w="1597" w:type="dxa"/>
            <w:vMerge w:val="restart"/>
            <w:vAlign w:val="center"/>
          </w:tcPr>
          <w:p w14:paraId="1D2E7216" w14:textId="1D9DE895" w:rsidR="00FD5788" w:rsidRPr="006A4B8F" w:rsidRDefault="00FD5788">
            <w:pPr>
              <w:jc w:val="center"/>
              <w:rPr>
                <w:bCs/>
                <w:sz w:val="21"/>
                <w:szCs w:val="21"/>
              </w:rPr>
            </w:pPr>
            <w:r w:rsidRPr="006A4B8F">
              <w:rPr>
                <w:bCs/>
                <w:sz w:val="21"/>
                <w:szCs w:val="21"/>
              </w:rPr>
              <w:t xml:space="preserve">Ai, Cheffena </w:t>
            </w:r>
            <w:r w:rsidR="00D10B77" w:rsidRPr="006A4B8F">
              <w:rPr>
                <w:bCs/>
                <w:sz w:val="21"/>
                <w:szCs w:val="21"/>
              </w:rPr>
              <w:fldChar w:fldCharType="begin"/>
            </w:r>
            <w:r w:rsidR="00D10B77" w:rsidRPr="006A4B8F">
              <w:rPr>
                <w:bCs/>
                <w:sz w:val="21"/>
                <w:szCs w:val="21"/>
              </w:rPr>
              <w:instrText xml:space="preserve"> REF _Ref4161233 \r \h </w:instrText>
            </w:r>
            <w:r w:rsidR="00DA0B05" w:rsidRPr="00DA0B05">
              <w:rPr>
                <w:bCs/>
                <w:sz w:val="21"/>
                <w:szCs w:val="21"/>
              </w:rPr>
              <w:instrText xml:space="preserve"> \* MERGEFORMAT </w:instrText>
            </w:r>
            <w:r w:rsidR="00D10B77" w:rsidRPr="006A4B8F">
              <w:rPr>
                <w:bCs/>
                <w:sz w:val="21"/>
                <w:szCs w:val="21"/>
              </w:rPr>
            </w:r>
            <w:r w:rsidR="00D10B77" w:rsidRPr="006A4B8F">
              <w:rPr>
                <w:bCs/>
                <w:sz w:val="21"/>
                <w:szCs w:val="21"/>
              </w:rPr>
              <w:fldChar w:fldCharType="separate"/>
            </w:r>
            <w:r w:rsidR="00D10B77" w:rsidRPr="006A4B8F">
              <w:rPr>
                <w:bCs/>
                <w:sz w:val="21"/>
                <w:szCs w:val="21"/>
              </w:rPr>
              <w:t>[21]</w:t>
            </w:r>
            <w:r w:rsidR="00D10B77" w:rsidRPr="006A4B8F">
              <w:rPr>
                <w:bCs/>
                <w:sz w:val="21"/>
                <w:szCs w:val="21"/>
              </w:rPr>
              <w:fldChar w:fldCharType="end"/>
            </w:r>
          </w:p>
        </w:tc>
        <w:tc>
          <w:tcPr>
            <w:tcW w:w="1942" w:type="dxa"/>
            <w:vAlign w:val="center"/>
          </w:tcPr>
          <w:p w14:paraId="19DB84E5" w14:textId="77777777" w:rsidR="00FD5788" w:rsidRPr="006A4B8F" w:rsidRDefault="00FD5788" w:rsidP="006504E4">
            <w:pPr>
              <w:jc w:val="center"/>
              <w:rPr>
                <w:sz w:val="21"/>
                <w:szCs w:val="21"/>
              </w:rPr>
            </w:pPr>
            <w:r w:rsidRPr="006A4B8F">
              <w:rPr>
                <w:sz w:val="21"/>
                <w:szCs w:val="21"/>
              </w:rPr>
              <w:t>0.868</w:t>
            </w:r>
          </w:p>
        </w:tc>
        <w:tc>
          <w:tcPr>
            <w:tcW w:w="1985" w:type="dxa"/>
            <w:vAlign w:val="center"/>
          </w:tcPr>
          <w:p w14:paraId="158602EF"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512B5813" w14:textId="77777777" w:rsidR="00FD5788" w:rsidRPr="006A4B8F" w:rsidRDefault="00FD5788" w:rsidP="006504E4">
            <w:pPr>
              <w:jc w:val="center"/>
              <w:rPr>
                <w:sz w:val="21"/>
                <w:szCs w:val="21"/>
              </w:rPr>
            </w:pPr>
            <w:r w:rsidRPr="006A4B8F">
              <w:rPr>
                <w:sz w:val="21"/>
                <w:szCs w:val="21"/>
              </w:rPr>
              <w:t>1-8</w:t>
            </w:r>
          </w:p>
        </w:tc>
        <w:tc>
          <w:tcPr>
            <w:tcW w:w="826" w:type="dxa"/>
            <w:vAlign w:val="center"/>
          </w:tcPr>
          <w:p w14:paraId="28D89AB9" w14:textId="5CA4B1A8" w:rsidR="00FD5788" w:rsidRPr="006A4B8F" w:rsidRDefault="00FD5788">
            <w:pPr>
              <w:jc w:val="center"/>
              <w:rPr>
                <w:sz w:val="21"/>
                <w:szCs w:val="21"/>
              </w:rPr>
            </w:pPr>
            <w:r w:rsidRPr="006A4B8F">
              <w:rPr>
                <w:sz w:val="21"/>
                <w:szCs w:val="21"/>
              </w:rPr>
              <w:t>25.0</w:t>
            </w:r>
          </w:p>
        </w:tc>
        <w:tc>
          <w:tcPr>
            <w:tcW w:w="789" w:type="dxa"/>
            <w:vAlign w:val="center"/>
          </w:tcPr>
          <w:p w14:paraId="18B460DC" w14:textId="77777777" w:rsidR="00FD5788" w:rsidRPr="006A4B8F" w:rsidRDefault="00FD5788" w:rsidP="006504E4">
            <w:pPr>
              <w:jc w:val="center"/>
              <w:rPr>
                <w:sz w:val="21"/>
                <w:szCs w:val="21"/>
              </w:rPr>
            </w:pPr>
            <w:r w:rsidRPr="006A4B8F">
              <w:rPr>
                <w:sz w:val="21"/>
                <w:szCs w:val="21"/>
              </w:rPr>
              <w:t>1.63</w:t>
            </w:r>
          </w:p>
        </w:tc>
        <w:tc>
          <w:tcPr>
            <w:tcW w:w="790" w:type="dxa"/>
            <w:vAlign w:val="center"/>
          </w:tcPr>
          <w:p w14:paraId="5AF48D7F" w14:textId="77777777" w:rsidR="00FD5788" w:rsidRPr="006A4B8F" w:rsidRDefault="00FD5788" w:rsidP="006504E4">
            <w:pPr>
              <w:jc w:val="center"/>
              <w:rPr>
                <w:sz w:val="21"/>
                <w:szCs w:val="21"/>
              </w:rPr>
            </w:pPr>
            <w:r w:rsidRPr="006A4B8F">
              <w:rPr>
                <w:sz w:val="21"/>
                <w:szCs w:val="21"/>
              </w:rPr>
              <w:t>1.89</w:t>
            </w:r>
          </w:p>
        </w:tc>
      </w:tr>
      <w:tr w:rsidR="00FD5788" w:rsidRPr="00DA0B05" w14:paraId="714EF2D0" w14:textId="77777777" w:rsidTr="006F1870">
        <w:tc>
          <w:tcPr>
            <w:tcW w:w="1597" w:type="dxa"/>
            <w:vMerge/>
            <w:vAlign w:val="center"/>
          </w:tcPr>
          <w:p w14:paraId="598DE2E6" w14:textId="77777777" w:rsidR="00FD5788" w:rsidRPr="006A4B8F" w:rsidRDefault="00FD5788" w:rsidP="006504E4">
            <w:pPr>
              <w:jc w:val="center"/>
              <w:rPr>
                <w:b/>
                <w:bCs/>
                <w:sz w:val="21"/>
                <w:szCs w:val="21"/>
              </w:rPr>
            </w:pPr>
          </w:p>
        </w:tc>
        <w:tc>
          <w:tcPr>
            <w:tcW w:w="1942" w:type="dxa"/>
            <w:vAlign w:val="center"/>
          </w:tcPr>
          <w:p w14:paraId="33466A59" w14:textId="77777777" w:rsidR="00FD5788" w:rsidRPr="006A4B8F" w:rsidRDefault="00FD5788" w:rsidP="006504E4">
            <w:pPr>
              <w:jc w:val="center"/>
              <w:rPr>
                <w:sz w:val="21"/>
                <w:szCs w:val="21"/>
              </w:rPr>
            </w:pPr>
            <w:r w:rsidRPr="006A4B8F">
              <w:rPr>
                <w:sz w:val="21"/>
                <w:szCs w:val="21"/>
              </w:rPr>
              <w:t>1.600</w:t>
            </w:r>
          </w:p>
        </w:tc>
        <w:tc>
          <w:tcPr>
            <w:tcW w:w="1985" w:type="dxa"/>
            <w:vAlign w:val="center"/>
          </w:tcPr>
          <w:p w14:paraId="2F6A952D"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26E9A5B5" w14:textId="77777777" w:rsidR="00FD5788" w:rsidRPr="006A4B8F" w:rsidRDefault="00FD5788" w:rsidP="006504E4">
            <w:pPr>
              <w:jc w:val="center"/>
              <w:rPr>
                <w:sz w:val="21"/>
                <w:szCs w:val="21"/>
              </w:rPr>
            </w:pPr>
            <w:r w:rsidRPr="006A4B8F">
              <w:rPr>
                <w:sz w:val="21"/>
                <w:szCs w:val="21"/>
              </w:rPr>
              <w:t>1-8</w:t>
            </w:r>
          </w:p>
        </w:tc>
        <w:tc>
          <w:tcPr>
            <w:tcW w:w="826" w:type="dxa"/>
            <w:vAlign w:val="center"/>
          </w:tcPr>
          <w:p w14:paraId="6C86D9BB" w14:textId="77777777" w:rsidR="00FD5788" w:rsidRPr="006A4B8F" w:rsidRDefault="00FD5788" w:rsidP="006504E4">
            <w:pPr>
              <w:jc w:val="center"/>
              <w:rPr>
                <w:sz w:val="21"/>
                <w:szCs w:val="21"/>
              </w:rPr>
            </w:pPr>
            <w:r w:rsidRPr="006A4B8F">
              <w:rPr>
                <w:sz w:val="21"/>
                <w:szCs w:val="21"/>
              </w:rPr>
              <w:t>33.5</w:t>
            </w:r>
          </w:p>
        </w:tc>
        <w:tc>
          <w:tcPr>
            <w:tcW w:w="789" w:type="dxa"/>
            <w:vAlign w:val="center"/>
          </w:tcPr>
          <w:p w14:paraId="0C5BD7FE" w14:textId="77777777" w:rsidR="00FD5788" w:rsidRPr="006A4B8F" w:rsidRDefault="00FD5788" w:rsidP="006504E4">
            <w:pPr>
              <w:jc w:val="center"/>
              <w:rPr>
                <w:sz w:val="21"/>
                <w:szCs w:val="21"/>
              </w:rPr>
            </w:pPr>
            <w:r w:rsidRPr="006A4B8F">
              <w:rPr>
                <w:sz w:val="21"/>
                <w:szCs w:val="21"/>
              </w:rPr>
              <w:t>1.54</w:t>
            </w:r>
          </w:p>
        </w:tc>
        <w:tc>
          <w:tcPr>
            <w:tcW w:w="790" w:type="dxa"/>
            <w:vAlign w:val="center"/>
          </w:tcPr>
          <w:p w14:paraId="3A79E4E5" w14:textId="77777777" w:rsidR="00FD5788" w:rsidRPr="006A4B8F" w:rsidRDefault="00FD5788" w:rsidP="006504E4">
            <w:pPr>
              <w:jc w:val="center"/>
              <w:rPr>
                <w:sz w:val="21"/>
                <w:szCs w:val="21"/>
              </w:rPr>
            </w:pPr>
            <w:r w:rsidRPr="006A4B8F">
              <w:rPr>
                <w:sz w:val="21"/>
                <w:szCs w:val="21"/>
              </w:rPr>
              <w:t>2.50</w:t>
            </w:r>
          </w:p>
        </w:tc>
      </w:tr>
      <w:tr w:rsidR="00FD5788" w:rsidRPr="00DA0B05" w14:paraId="3A049A8C" w14:textId="77777777" w:rsidTr="006F1870">
        <w:tc>
          <w:tcPr>
            <w:tcW w:w="1597" w:type="dxa"/>
            <w:vMerge/>
            <w:vAlign w:val="center"/>
          </w:tcPr>
          <w:p w14:paraId="7CC61CA8" w14:textId="77777777" w:rsidR="00FD5788" w:rsidRPr="006A4B8F" w:rsidRDefault="00FD5788" w:rsidP="006504E4">
            <w:pPr>
              <w:jc w:val="center"/>
              <w:rPr>
                <w:b/>
                <w:bCs/>
                <w:sz w:val="21"/>
                <w:szCs w:val="21"/>
              </w:rPr>
            </w:pPr>
          </w:p>
        </w:tc>
        <w:tc>
          <w:tcPr>
            <w:tcW w:w="1942" w:type="dxa"/>
            <w:vAlign w:val="center"/>
          </w:tcPr>
          <w:p w14:paraId="5746460D" w14:textId="77777777" w:rsidR="00FD5788" w:rsidRPr="006A4B8F" w:rsidRDefault="00FD5788" w:rsidP="006504E4">
            <w:pPr>
              <w:jc w:val="center"/>
              <w:rPr>
                <w:sz w:val="21"/>
                <w:szCs w:val="21"/>
              </w:rPr>
            </w:pPr>
            <w:r w:rsidRPr="006A4B8F">
              <w:rPr>
                <w:sz w:val="21"/>
                <w:szCs w:val="21"/>
              </w:rPr>
              <w:t>2.442</w:t>
            </w:r>
          </w:p>
        </w:tc>
        <w:tc>
          <w:tcPr>
            <w:tcW w:w="1985" w:type="dxa"/>
            <w:vAlign w:val="center"/>
          </w:tcPr>
          <w:p w14:paraId="3DFA45A7"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454EE4D8" w14:textId="77777777" w:rsidR="00FD5788" w:rsidRPr="006A4B8F" w:rsidRDefault="00FD5788" w:rsidP="006504E4">
            <w:pPr>
              <w:jc w:val="center"/>
              <w:rPr>
                <w:sz w:val="21"/>
                <w:szCs w:val="21"/>
              </w:rPr>
            </w:pPr>
            <w:r w:rsidRPr="006A4B8F">
              <w:rPr>
                <w:sz w:val="21"/>
                <w:szCs w:val="21"/>
              </w:rPr>
              <w:t>1-8</w:t>
            </w:r>
          </w:p>
        </w:tc>
        <w:tc>
          <w:tcPr>
            <w:tcW w:w="826" w:type="dxa"/>
            <w:vAlign w:val="center"/>
          </w:tcPr>
          <w:p w14:paraId="7EAE0FC0" w14:textId="77777777" w:rsidR="00FD5788" w:rsidRPr="006A4B8F" w:rsidRDefault="00FD5788" w:rsidP="006504E4">
            <w:pPr>
              <w:jc w:val="center"/>
              <w:rPr>
                <w:sz w:val="21"/>
                <w:szCs w:val="21"/>
              </w:rPr>
            </w:pPr>
            <w:r w:rsidRPr="006A4B8F">
              <w:rPr>
                <w:sz w:val="21"/>
                <w:szCs w:val="21"/>
              </w:rPr>
              <w:t>34.8</w:t>
            </w:r>
          </w:p>
        </w:tc>
        <w:tc>
          <w:tcPr>
            <w:tcW w:w="789" w:type="dxa"/>
            <w:vAlign w:val="center"/>
          </w:tcPr>
          <w:p w14:paraId="769F3E6B" w14:textId="77777777" w:rsidR="00FD5788" w:rsidRPr="006A4B8F" w:rsidRDefault="00FD5788" w:rsidP="006504E4">
            <w:pPr>
              <w:jc w:val="center"/>
              <w:rPr>
                <w:sz w:val="21"/>
                <w:szCs w:val="21"/>
              </w:rPr>
            </w:pPr>
            <w:r w:rsidRPr="006A4B8F">
              <w:rPr>
                <w:sz w:val="21"/>
                <w:szCs w:val="21"/>
              </w:rPr>
              <w:t>1.97</w:t>
            </w:r>
          </w:p>
        </w:tc>
        <w:tc>
          <w:tcPr>
            <w:tcW w:w="790" w:type="dxa"/>
            <w:vAlign w:val="center"/>
          </w:tcPr>
          <w:p w14:paraId="562A90DF" w14:textId="77777777" w:rsidR="00FD5788" w:rsidRPr="006A4B8F" w:rsidRDefault="00FD5788" w:rsidP="006504E4">
            <w:pPr>
              <w:jc w:val="center"/>
              <w:rPr>
                <w:sz w:val="21"/>
                <w:szCs w:val="21"/>
              </w:rPr>
            </w:pPr>
            <w:r w:rsidRPr="006A4B8F">
              <w:rPr>
                <w:sz w:val="21"/>
                <w:szCs w:val="21"/>
              </w:rPr>
              <w:t>2.69</w:t>
            </w:r>
          </w:p>
        </w:tc>
      </w:tr>
      <w:tr w:rsidR="00FD5788" w:rsidRPr="00DA0B05" w14:paraId="2D349A1B" w14:textId="77777777" w:rsidTr="006F1870">
        <w:tc>
          <w:tcPr>
            <w:tcW w:w="1597" w:type="dxa"/>
            <w:vMerge w:val="restart"/>
            <w:vAlign w:val="center"/>
          </w:tcPr>
          <w:p w14:paraId="5DA9B709" w14:textId="4DF06CE7" w:rsidR="00FD5788" w:rsidRPr="006A4B8F" w:rsidRDefault="00FD5788">
            <w:pPr>
              <w:jc w:val="center"/>
              <w:rPr>
                <w:sz w:val="21"/>
                <w:szCs w:val="21"/>
              </w:rPr>
            </w:pPr>
            <w:r w:rsidRPr="006A4B8F">
              <w:rPr>
                <w:sz w:val="21"/>
                <w:szCs w:val="21"/>
              </w:rPr>
              <w:t xml:space="preserve">Karedal, Molisch </w:t>
            </w:r>
            <w:r w:rsidR="00D10B77" w:rsidRPr="006A4B8F">
              <w:rPr>
                <w:sz w:val="21"/>
                <w:szCs w:val="21"/>
              </w:rPr>
              <w:fldChar w:fldCharType="begin"/>
            </w:r>
            <w:r w:rsidR="00D10B77" w:rsidRPr="006A4B8F">
              <w:rPr>
                <w:sz w:val="21"/>
                <w:szCs w:val="21"/>
              </w:rPr>
              <w:instrText xml:space="preserve"> REF _Ref499797129 \r \h </w:instrText>
            </w:r>
            <w:r w:rsidR="00DA0B05" w:rsidRPr="00DA0B05">
              <w:rPr>
                <w:sz w:val="21"/>
                <w:szCs w:val="21"/>
              </w:rPr>
              <w:instrText xml:space="preserve"> \* MERGEFORMAT </w:instrText>
            </w:r>
            <w:r w:rsidR="00D10B77" w:rsidRPr="006A4B8F">
              <w:rPr>
                <w:sz w:val="21"/>
                <w:szCs w:val="21"/>
              </w:rPr>
            </w:r>
            <w:r w:rsidR="00D10B77" w:rsidRPr="006A4B8F">
              <w:rPr>
                <w:sz w:val="21"/>
                <w:szCs w:val="21"/>
              </w:rPr>
              <w:fldChar w:fldCharType="separate"/>
            </w:r>
            <w:r w:rsidR="00D10B77" w:rsidRPr="006A4B8F">
              <w:rPr>
                <w:sz w:val="21"/>
                <w:szCs w:val="21"/>
              </w:rPr>
              <w:t>[22]</w:t>
            </w:r>
            <w:r w:rsidR="00D10B77" w:rsidRPr="006A4B8F">
              <w:rPr>
                <w:sz w:val="21"/>
                <w:szCs w:val="21"/>
              </w:rPr>
              <w:fldChar w:fldCharType="end"/>
            </w:r>
          </w:p>
        </w:tc>
        <w:tc>
          <w:tcPr>
            <w:tcW w:w="1942" w:type="dxa"/>
            <w:vMerge w:val="restart"/>
            <w:vAlign w:val="center"/>
          </w:tcPr>
          <w:p w14:paraId="52DFCDBA" w14:textId="77777777" w:rsidR="00FD5788" w:rsidRPr="006A4B8F" w:rsidRDefault="00FD5788" w:rsidP="006504E4">
            <w:pPr>
              <w:jc w:val="center"/>
              <w:rPr>
                <w:sz w:val="21"/>
                <w:szCs w:val="21"/>
              </w:rPr>
            </w:pPr>
            <w:r w:rsidRPr="006A4B8F">
              <w:rPr>
                <w:sz w:val="21"/>
                <w:szCs w:val="21"/>
              </w:rPr>
              <w:t>3.1 – 10.6</w:t>
            </w:r>
          </w:p>
        </w:tc>
        <w:tc>
          <w:tcPr>
            <w:tcW w:w="1985" w:type="dxa"/>
            <w:vAlign w:val="center"/>
          </w:tcPr>
          <w:p w14:paraId="6EE44344"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45F57AB8" w14:textId="77777777" w:rsidR="00FD5788" w:rsidRPr="006A4B8F" w:rsidRDefault="00FD5788" w:rsidP="006504E4">
            <w:pPr>
              <w:jc w:val="center"/>
              <w:rPr>
                <w:sz w:val="21"/>
                <w:szCs w:val="21"/>
              </w:rPr>
            </w:pPr>
            <w:r w:rsidRPr="006A4B8F">
              <w:rPr>
                <w:sz w:val="21"/>
                <w:szCs w:val="21"/>
              </w:rPr>
              <w:t>2 - 8</w:t>
            </w:r>
          </w:p>
        </w:tc>
        <w:tc>
          <w:tcPr>
            <w:tcW w:w="826" w:type="dxa"/>
            <w:vAlign w:val="center"/>
          </w:tcPr>
          <w:p w14:paraId="7571B7C9" w14:textId="77777777" w:rsidR="00FD5788" w:rsidRPr="006A4B8F" w:rsidRDefault="00FD5788" w:rsidP="006504E4">
            <w:pPr>
              <w:jc w:val="center"/>
              <w:rPr>
                <w:sz w:val="21"/>
                <w:szCs w:val="21"/>
              </w:rPr>
            </w:pPr>
            <w:r w:rsidRPr="006A4B8F">
              <w:rPr>
                <w:sz w:val="21"/>
                <w:szCs w:val="21"/>
              </w:rPr>
              <w:t>56.70</w:t>
            </w:r>
          </w:p>
        </w:tc>
        <w:tc>
          <w:tcPr>
            <w:tcW w:w="789" w:type="dxa"/>
            <w:vAlign w:val="center"/>
          </w:tcPr>
          <w:p w14:paraId="26A49D25" w14:textId="77777777" w:rsidR="00FD5788" w:rsidRPr="006A4B8F" w:rsidRDefault="00FD5788" w:rsidP="006504E4">
            <w:pPr>
              <w:jc w:val="center"/>
              <w:rPr>
                <w:sz w:val="21"/>
                <w:szCs w:val="21"/>
              </w:rPr>
            </w:pPr>
            <w:r w:rsidRPr="006A4B8F">
              <w:rPr>
                <w:sz w:val="21"/>
                <w:szCs w:val="21"/>
              </w:rPr>
              <w:t>1.20</w:t>
            </w:r>
          </w:p>
        </w:tc>
        <w:tc>
          <w:tcPr>
            <w:tcW w:w="790" w:type="dxa"/>
            <w:vAlign w:val="center"/>
          </w:tcPr>
          <w:p w14:paraId="142D697D" w14:textId="77777777" w:rsidR="00FD5788" w:rsidRPr="006A4B8F" w:rsidRDefault="00FD5788" w:rsidP="006504E4">
            <w:pPr>
              <w:jc w:val="center"/>
              <w:rPr>
                <w:sz w:val="21"/>
                <w:szCs w:val="21"/>
              </w:rPr>
            </w:pPr>
            <w:r w:rsidRPr="006A4B8F">
              <w:rPr>
                <w:sz w:val="21"/>
                <w:szCs w:val="21"/>
              </w:rPr>
              <w:t>6.00</w:t>
            </w:r>
          </w:p>
        </w:tc>
      </w:tr>
      <w:tr w:rsidR="00FD5788" w:rsidRPr="00DA0B05" w14:paraId="05ECCF7C" w14:textId="77777777" w:rsidTr="006F1870">
        <w:tc>
          <w:tcPr>
            <w:tcW w:w="1597" w:type="dxa"/>
            <w:vMerge/>
            <w:vAlign w:val="center"/>
          </w:tcPr>
          <w:p w14:paraId="5608D267" w14:textId="77777777" w:rsidR="00FD5788" w:rsidRPr="006A4B8F" w:rsidRDefault="00FD5788" w:rsidP="006504E4">
            <w:pPr>
              <w:jc w:val="center"/>
              <w:rPr>
                <w:sz w:val="21"/>
                <w:szCs w:val="21"/>
              </w:rPr>
            </w:pPr>
          </w:p>
        </w:tc>
        <w:tc>
          <w:tcPr>
            <w:tcW w:w="1942" w:type="dxa"/>
            <w:vMerge/>
            <w:vAlign w:val="center"/>
          </w:tcPr>
          <w:p w14:paraId="2B7C9608" w14:textId="77777777" w:rsidR="00FD5788" w:rsidRPr="006A4B8F" w:rsidRDefault="00FD5788" w:rsidP="006504E4">
            <w:pPr>
              <w:jc w:val="center"/>
              <w:rPr>
                <w:sz w:val="21"/>
                <w:szCs w:val="21"/>
              </w:rPr>
            </w:pPr>
          </w:p>
        </w:tc>
        <w:tc>
          <w:tcPr>
            <w:tcW w:w="1985" w:type="dxa"/>
            <w:vAlign w:val="center"/>
          </w:tcPr>
          <w:p w14:paraId="659477DD" w14:textId="77777777" w:rsidR="00FD5788" w:rsidRPr="006A4B8F" w:rsidRDefault="00FD5788" w:rsidP="006504E4">
            <w:pPr>
              <w:jc w:val="center"/>
              <w:rPr>
                <w:sz w:val="21"/>
                <w:szCs w:val="21"/>
              </w:rPr>
            </w:pPr>
            <w:r w:rsidRPr="006A4B8F">
              <w:rPr>
                <w:sz w:val="21"/>
                <w:szCs w:val="21"/>
              </w:rPr>
              <w:t>NLOS</w:t>
            </w:r>
          </w:p>
        </w:tc>
        <w:tc>
          <w:tcPr>
            <w:tcW w:w="1045" w:type="dxa"/>
            <w:vAlign w:val="center"/>
          </w:tcPr>
          <w:p w14:paraId="0BC733A7" w14:textId="77777777" w:rsidR="00FD5788" w:rsidRPr="006A4B8F" w:rsidRDefault="00FD5788" w:rsidP="006504E4">
            <w:pPr>
              <w:jc w:val="center"/>
              <w:rPr>
                <w:sz w:val="21"/>
                <w:szCs w:val="21"/>
              </w:rPr>
            </w:pPr>
            <w:r w:rsidRPr="006A4B8F">
              <w:rPr>
                <w:sz w:val="21"/>
                <w:szCs w:val="21"/>
              </w:rPr>
              <w:t>2 - 8</w:t>
            </w:r>
          </w:p>
        </w:tc>
        <w:tc>
          <w:tcPr>
            <w:tcW w:w="826" w:type="dxa"/>
            <w:vAlign w:val="center"/>
          </w:tcPr>
          <w:p w14:paraId="74154364" w14:textId="77777777" w:rsidR="00FD5788" w:rsidRPr="006A4B8F" w:rsidRDefault="00FD5788" w:rsidP="006504E4">
            <w:pPr>
              <w:jc w:val="center"/>
              <w:rPr>
                <w:sz w:val="21"/>
                <w:szCs w:val="21"/>
              </w:rPr>
            </w:pPr>
            <w:r w:rsidRPr="006A4B8F">
              <w:rPr>
                <w:sz w:val="21"/>
                <w:szCs w:val="21"/>
              </w:rPr>
              <w:t>56.70</w:t>
            </w:r>
          </w:p>
        </w:tc>
        <w:tc>
          <w:tcPr>
            <w:tcW w:w="789" w:type="dxa"/>
            <w:vAlign w:val="center"/>
          </w:tcPr>
          <w:p w14:paraId="6EC7363B" w14:textId="77777777" w:rsidR="00FD5788" w:rsidRPr="006A4B8F" w:rsidRDefault="00FD5788" w:rsidP="006504E4">
            <w:pPr>
              <w:jc w:val="center"/>
              <w:rPr>
                <w:sz w:val="21"/>
                <w:szCs w:val="21"/>
              </w:rPr>
            </w:pPr>
            <w:r w:rsidRPr="006A4B8F">
              <w:rPr>
                <w:sz w:val="21"/>
                <w:szCs w:val="21"/>
              </w:rPr>
              <w:t>2.50</w:t>
            </w:r>
          </w:p>
        </w:tc>
        <w:tc>
          <w:tcPr>
            <w:tcW w:w="790" w:type="dxa"/>
            <w:vAlign w:val="center"/>
          </w:tcPr>
          <w:p w14:paraId="6B786CA4" w14:textId="77777777" w:rsidR="00FD5788" w:rsidRPr="006A4B8F" w:rsidRDefault="00FD5788" w:rsidP="006504E4">
            <w:pPr>
              <w:jc w:val="center"/>
              <w:rPr>
                <w:sz w:val="21"/>
                <w:szCs w:val="21"/>
              </w:rPr>
            </w:pPr>
            <w:r w:rsidRPr="006A4B8F">
              <w:rPr>
                <w:sz w:val="21"/>
                <w:szCs w:val="21"/>
              </w:rPr>
              <w:t>6.00</w:t>
            </w:r>
          </w:p>
        </w:tc>
      </w:tr>
      <w:tr w:rsidR="00FD5788" w:rsidRPr="00DA0B05" w14:paraId="556E46F0" w14:textId="77777777" w:rsidTr="006F1870">
        <w:tc>
          <w:tcPr>
            <w:tcW w:w="1597" w:type="dxa"/>
            <w:vMerge w:val="restart"/>
            <w:vAlign w:val="center"/>
          </w:tcPr>
          <w:p w14:paraId="68E07DEB" w14:textId="1B8EAC6B" w:rsidR="00FD5788" w:rsidRPr="006A4B8F" w:rsidRDefault="00FD5788">
            <w:pPr>
              <w:jc w:val="center"/>
              <w:rPr>
                <w:sz w:val="21"/>
                <w:szCs w:val="21"/>
              </w:rPr>
            </w:pPr>
            <w:r w:rsidRPr="006A4B8F">
              <w:rPr>
                <w:sz w:val="21"/>
                <w:szCs w:val="21"/>
              </w:rPr>
              <w:t xml:space="preserve">Tanghe (WP) </w:t>
            </w:r>
            <w:r w:rsidR="00D10B77" w:rsidRPr="006A4B8F">
              <w:rPr>
                <w:sz w:val="21"/>
                <w:szCs w:val="21"/>
              </w:rPr>
              <w:fldChar w:fldCharType="begin"/>
            </w:r>
            <w:r w:rsidR="00D10B77" w:rsidRPr="006A4B8F">
              <w:rPr>
                <w:sz w:val="21"/>
                <w:szCs w:val="21"/>
              </w:rPr>
              <w:instrText xml:space="preserve"> REF _Ref4161268 \r \h </w:instrText>
            </w:r>
            <w:r w:rsidR="00DA0B05" w:rsidRPr="00DA0B05">
              <w:rPr>
                <w:sz w:val="21"/>
                <w:szCs w:val="21"/>
              </w:rPr>
              <w:instrText xml:space="preserve"> \* MERGEFORMAT </w:instrText>
            </w:r>
            <w:r w:rsidR="00D10B77" w:rsidRPr="006A4B8F">
              <w:rPr>
                <w:sz w:val="21"/>
                <w:szCs w:val="21"/>
              </w:rPr>
            </w:r>
            <w:r w:rsidR="00D10B77" w:rsidRPr="006A4B8F">
              <w:rPr>
                <w:sz w:val="21"/>
                <w:szCs w:val="21"/>
              </w:rPr>
              <w:fldChar w:fldCharType="separate"/>
            </w:r>
            <w:r w:rsidR="00D10B77" w:rsidRPr="006A4B8F">
              <w:rPr>
                <w:sz w:val="21"/>
                <w:szCs w:val="21"/>
              </w:rPr>
              <w:t>[18]</w:t>
            </w:r>
            <w:r w:rsidR="00D10B77" w:rsidRPr="006A4B8F">
              <w:rPr>
                <w:sz w:val="21"/>
                <w:szCs w:val="21"/>
              </w:rPr>
              <w:fldChar w:fldCharType="end"/>
            </w:r>
          </w:p>
        </w:tc>
        <w:tc>
          <w:tcPr>
            <w:tcW w:w="1942" w:type="dxa"/>
            <w:vAlign w:val="center"/>
          </w:tcPr>
          <w:p w14:paraId="074B9138" w14:textId="77777777" w:rsidR="00FD5788" w:rsidRPr="006A4B8F" w:rsidRDefault="00FD5788" w:rsidP="006504E4">
            <w:pPr>
              <w:jc w:val="center"/>
              <w:rPr>
                <w:sz w:val="21"/>
                <w:szCs w:val="21"/>
              </w:rPr>
            </w:pPr>
            <w:r w:rsidRPr="006A4B8F">
              <w:rPr>
                <w:sz w:val="21"/>
                <w:szCs w:val="21"/>
              </w:rPr>
              <w:t>0.9</w:t>
            </w:r>
          </w:p>
        </w:tc>
        <w:tc>
          <w:tcPr>
            <w:tcW w:w="1985" w:type="dxa"/>
            <w:vAlign w:val="center"/>
          </w:tcPr>
          <w:p w14:paraId="790EB395"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440C5BB5"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2926FCE8" w14:textId="77777777" w:rsidR="00FD5788" w:rsidRPr="006A4B8F" w:rsidRDefault="00FD5788" w:rsidP="006504E4">
            <w:pPr>
              <w:jc w:val="center"/>
              <w:rPr>
                <w:sz w:val="21"/>
                <w:szCs w:val="21"/>
              </w:rPr>
            </w:pPr>
            <w:r w:rsidRPr="006A4B8F">
              <w:rPr>
                <w:sz w:val="21"/>
                <w:szCs w:val="21"/>
              </w:rPr>
              <w:t>55.10</w:t>
            </w:r>
          </w:p>
        </w:tc>
        <w:tc>
          <w:tcPr>
            <w:tcW w:w="789" w:type="dxa"/>
            <w:vAlign w:val="center"/>
          </w:tcPr>
          <w:p w14:paraId="57C11510" w14:textId="77777777" w:rsidR="00FD5788" w:rsidRPr="006A4B8F" w:rsidRDefault="00FD5788" w:rsidP="006504E4">
            <w:pPr>
              <w:jc w:val="center"/>
              <w:rPr>
                <w:sz w:val="21"/>
                <w:szCs w:val="21"/>
              </w:rPr>
            </w:pPr>
            <w:r w:rsidRPr="006A4B8F">
              <w:rPr>
                <w:sz w:val="21"/>
                <w:szCs w:val="21"/>
              </w:rPr>
              <w:t>3.41</w:t>
            </w:r>
          </w:p>
        </w:tc>
        <w:tc>
          <w:tcPr>
            <w:tcW w:w="790" w:type="dxa"/>
            <w:vAlign w:val="center"/>
          </w:tcPr>
          <w:p w14:paraId="2551FD47" w14:textId="77777777" w:rsidR="00FD5788" w:rsidRPr="006A4B8F" w:rsidRDefault="00FD5788" w:rsidP="006504E4">
            <w:pPr>
              <w:jc w:val="center"/>
              <w:rPr>
                <w:sz w:val="21"/>
                <w:szCs w:val="21"/>
              </w:rPr>
            </w:pPr>
            <w:r w:rsidRPr="006A4B8F">
              <w:rPr>
                <w:sz w:val="21"/>
                <w:szCs w:val="21"/>
              </w:rPr>
              <w:t>8.01</w:t>
            </w:r>
          </w:p>
        </w:tc>
      </w:tr>
      <w:tr w:rsidR="00FD5788" w:rsidRPr="00DA0B05" w14:paraId="5012E250" w14:textId="77777777" w:rsidTr="006F1870">
        <w:tc>
          <w:tcPr>
            <w:tcW w:w="1597" w:type="dxa"/>
            <w:vMerge/>
            <w:vAlign w:val="center"/>
          </w:tcPr>
          <w:p w14:paraId="02A43D3B" w14:textId="77777777" w:rsidR="00FD5788" w:rsidRPr="006A4B8F" w:rsidRDefault="00FD5788" w:rsidP="006504E4">
            <w:pPr>
              <w:jc w:val="center"/>
              <w:rPr>
                <w:sz w:val="21"/>
                <w:szCs w:val="21"/>
              </w:rPr>
            </w:pPr>
          </w:p>
        </w:tc>
        <w:tc>
          <w:tcPr>
            <w:tcW w:w="1942" w:type="dxa"/>
            <w:vAlign w:val="center"/>
          </w:tcPr>
          <w:p w14:paraId="71CDC451" w14:textId="77777777" w:rsidR="00FD5788" w:rsidRPr="006A4B8F" w:rsidRDefault="00FD5788" w:rsidP="006504E4">
            <w:pPr>
              <w:jc w:val="center"/>
              <w:rPr>
                <w:sz w:val="21"/>
                <w:szCs w:val="21"/>
              </w:rPr>
            </w:pPr>
            <w:r w:rsidRPr="006A4B8F">
              <w:rPr>
                <w:sz w:val="21"/>
                <w:szCs w:val="21"/>
              </w:rPr>
              <w:t>2.4</w:t>
            </w:r>
          </w:p>
        </w:tc>
        <w:tc>
          <w:tcPr>
            <w:tcW w:w="1985" w:type="dxa"/>
            <w:vAlign w:val="center"/>
          </w:tcPr>
          <w:p w14:paraId="7DF146FE"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2C3D80E0"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4E85DBEE" w14:textId="77777777" w:rsidR="00FD5788" w:rsidRPr="006A4B8F" w:rsidRDefault="00FD5788" w:rsidP="006504E4">
            <w:pPr>
              <w:jc w:val="center"/>
              <w:rPr>
                <w:sz w:val="21"/>
                <w:szCs w:val="21"/>
              </w:rPr>
            </w:pPr>
            <w:r w:rsidRPr="006A4B8F">
              <w:rPr>
                <w:sz w:val="21"/>
                <w:szCs w:val="21"/>
              </w:rPr>
              <w:t>63.57</w:t>
            </w:r>
          </w:p>
        </w:tc>
        <w:tc>
          <w:tcPr>
            <w:tcW w:w="789" w:type="dxa"/>
            <w:vAlign w:val="center"/>
          </w:tcPr>
          <w:p w14:paraId="0053090A" w14:textId="77777777" w:rsidR="00FD5788" w:rsidRPr="006A4B8F" w:rsidRDefault="00FD5788" w:rsidP="006504E4">
            <w:pPr>
              <w:jc w:val="center"/>
              <w:rPr>
                <w:sz w:val="21"/>
                <w:szCs w:val="21"/>
              </w:rPr>
            </w:pPr>
            <w:r w:rsidRPr="006A4B8F">
              <w:rPr>
                <w:sz w:val="21"/>
                <w:szCs w:val="21"/>
              </w:rPr>
              <w:t>2.56</w:t>
            </w:r>
          </w:p>
        </w:tc>
        <w:tc>
          <w:tcPr>
            <w:tcW w:w="790" w:type="dxa"/>
            <w:vAlign w:val="center"/>
          </w:tcPr>
          <w:p w14:paraId="0C8E745E" w14:textId="77777777" w:rsidR="00FD5788" w:rsidRPr="006A4B8F" w:rsidRDefault="00FD5788" w:rsidP="006504E4">
            <w:pPr>
              <w:jc w:val="center"/>
              <w:rPr>
                <w:sz w:val="21"/>
                <w:szCs w:val="21"/>
              </w:rPr>
            </w:pPr>
            <w:r w:rsidRPr="006A4B8F">
              <w:rPr>
                <w:sz w:val="21"/>
                <w:szCs w:val="21"/>
              </w:rPr>
              <w:t>5.56</w:t>
            </w:r>
          </w:p>
        </w:tc>
      </w:tr>
      <w:tr w:rsidR="00FD5788" w:rsidRPr="00DA0B05" w14:paraId="554A23F4" w14:textId="77777777" w:rsidTr="006F1870">
        <w:tc>
          <w:tcPr>
            <w:tcW w:w="1597" w:type="dxa"/>
            <w:vMerge/>
            <w:vAlign w:val="center"/>
          </w:tcPr>
          <w:p w14:paraId="7F80E6B3" w14:textId="77777777" w:rsidR="00FD5788" w:rsidRPr="006A4B8F" w:rsidRDefault="00FD5788" w:rsidP="006504E4">
            <w:pPr>
              <w:jc w:val="center"/>
              <w:rPr>
                <w:sz w:val="21"/>
                <w:szCs w:val="21"/>
              </w:rPr>
            </w:pPr>
          </w:p>
        </w:tc>
        <w:tc>
          <w:tcPr>
            <w:tcW w:w="1942" w:type="dxa"/>
            <w:vAlign w:val="center"/>
          </w:tcPr>
          <w:p w14:paraId="0F1F552B" w14:textId="77777777" w:rsidR="00FD5788" w:rsidRPr="006A4B8F" w:rsidRDefault="00FD5788" w:rsidP="006504E4">
            <w:pPr>
              <w:jc w:val="center"/>
              <w:rPr>
                <w:sz w:val="21"/>
                <w:szCs w:val="21"/>
              </w:rPr>
            </w:pPr>
            <w:r w:rsidRPr="006A4B8F">
              <w:rPr>
                <w:sz w:val="21"/>
                <w:szCs w:val="21"/>
              </w:rPr>
              <w:t>5.2</w:t>
            </w:r>
          </w:p>
        </w:tc>
        <w:tc>
          <w:tcPr>
            <w:tcW w:w="1985" w:type="dxa"/>
            <w:vAlign w:val="center"/>
          </w:tcPr>
          <w:p w14:paraId="40131B14"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38029A8B"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56EF9CE3" w14:textId="77777777" w:rsidR="00FD5788" w:rsidRPr="006A4B8F" w:rsidRDefault="00FD5788" w:rsidP="006504E4">
            <w:pPr>
              <w:jc w:val="center"/>
              <w:rPr>
                <w:sz w:val="21"/>
                <w:szCs w:val="21"/>
              </w:rPr>
            </w:pPr>
            <w:r w:rsidRPr="006A4B8F">
              <w:rPr>
                <w:sz w:val="21"/>
                <w:szCs w:val="21"/>
              </w:rPr>
              <w:t>70.28</w:t>
            </w:r>
          </w:p>
        </w:tc>
        <w:tc>
          <w:tcPr>
            <w:tcW w:w="789" w:type="dxa"/>
            <w:vAlign w:val="center"/>
          </w:tcPr>
          <w:p w14:paraId="41629ADD" w14:textId="77777777" w:rsidR="00FD5788" w:rsidRPr="006A4B8F" w:rsidRDefault="00FD5788" w:rsidP="006504E4">
            <w:pPr>
              <w:jc w:val="center"/>
              <w:rPr>
                <w:sz w:val="21"/>
                <w:szCs w:val="21"/>
              </w:rPr>
            </w:pPr>
            <w:r w:rsidRPr="006A4B8F">
              <w:rPr>
                <w:sz w:val="21"/>
                <w:szCs w:val="21"/>
              </w:rPr>
              <w:t>1.99</w:t>
            </w:r>
          </w:p>
        </w:tc>
        <w:tc>
          <w:tcPr>
            <w:tcW w:w="790" w:type="dxa"/>
            <w:vAlign w:val="center"/>
          </w:tcPr>
          <w:p w14:paraId="7EDBE76C" w14:textId="77777777" w:rsidR="00FD5788" w:rsidRPr="006A4B8F" w:rsidRDefault="00FD5788" w:rsidP="006504E4">
            <w:pPr>
              <w:jc w:val="center"/>
              <w:rPr>
                <w:sz w:val="21"/>
                <w:szCs w:val="21"/>
              </w:rPr>
            </w:pPr>
            <w:r w:rsidRPr="006A4B8F">
              <w:rPr>
                <w:sz w:val="21"/>
                <w:szCs w:val="21"/>
              </w:rPr>
              <w:t>5.44</w:t>
            </w:r>
          </w:p>
        </w:tc>
      </w:tr>
      <w:tr w:rsidR="00FD5788" w:rsidRPr="00DA0B05" w14:paraId="05193F09" w14:textId="77777777" w:rsidTr="006F1870">
        <w:tc>
          <w:tcPr>
            <w:tcW w:w="1597" w:type="dxa"/>
            <w:vMerge w:val="restart"/>
            <w:vAlign w:val="center"/>
          </w:tcPr>
          <w:p w14:paraId="5962D7C7" w14:textId="77777777" w:rsidR="00D10B77" w:rsidRPr="006A4B8F" w:rsidRDefault="00FD5788">
            <w:pPr>
              <w:jc w:val="center"/>
              <w:rPr>
                <w:sz w:val="21"/>
                <w:szCs w:val="21"/>
              </w:rPr>
            </w:pPr>
            <w:r w:rsidRPr="006A4B8F">
              <w:rPr>
                <w:sz w:val="21"/>
                <w:szCs w:val="21"/>
              </w:rPr>
              <w:t>Tanghe (MP)</w:t>
            </w:r>
          </w:p>
          <w:p w14:paraId="18521C16" w14:textId="4B7937D2" w:rsidR="00FD5788" w:rsidRPr="006A4B8F" w:rsidRDefault="00D10B77">
            <w:pPr>
              <w:jc w:val="center"/>
              <w:rPr>
                <w:sz w:val="21"/>
                <w:szCs w:val="21"/>
              </w:rPr>
            </w:pPr>
            <w:r w:rsidRPr="006A4B8F">
              <w:rPr>
                <w:sz w:val="21"/>
                <w:szCs w:val="21"/>
              </w:rPr>
              <w:lastRenderedPageBreak/>
              <w:fldChar w:fldCharType="begin"/>
            </w:r>
            <w:r w:rsidRPr="006A4B8F">
              <w:rPr>
                <w:sz w:val="21"/>
                <w:szCs w:val="21"/>
              </w:rPr>
              <w:instrText xml:space="preserve"> REF _Ref4161268 \r \h </w:instrText>
            </w:r>
            <w:r w:rsidR="00DA0B05" w:rsidRPr="00DA0B05">
              <w:rPr>
                <w:sz w:val="21"/>
                <w:szCs w:val="21"/>
              </w:rPr>
              <w:instrText xml:space="preserve"> \* MERGEFORMAT </w:instrText>
            </w:r>
            <w:r w:rsidRPr="006A4B8F">
              <w:rPr>
                <w:sz w:val="21"/>
                <w:szCs w:val="21"/>
              </w:rPr>
            </w:r>
            <w:r w:rsidRPr="006A4B8F">
              <w:rPr>
                <w:sz w:val="21"/>
                <w:szCs w:val="21"/>
              </w:rPr>
              <w:fldChar w:fldCharType="separate"/>
            </w:r>
            <w:r w:rsidRPr="006A4B8F">
              <w:rPr>
                <w:sz w:val="21"/>
                <w:szCs w:val="21"/>
              </w:rPr>
              <w:t>[18]</w:t>
            </w:r>
            <w:r w:rsidRPr="006A4B8F">
              <w:rPr>
                <w:sz w:val="21"/>
                <w:szCs w:val="21"/>
              </w:rPr>
              <w:fldChar w:fldCharType="end"/>
            </w:r>
            <w:r w:rsidR="00FD5788" w:rsidRPr="006A4B8F">
              <w:rPr>
                <w:sz w:val="21"/>
                <w:szCs w:val="21"/>
              </w:rPr>
              <w:t xml:space="preserve"> </w:t>
            </w:r>
          </w:p>
        </w:tc>
        <w:tc>
          <w:tcPr>
            <w:tcW w:w="1942" w:type="dxa"/>
            <w:vAlign w:val="center"/>
          </w:tcPr>
          <w:p w14:paraId="210C46AB" w14:textId="77777777" w:rsidR="00FD5788" w:rsidRPr="006A4B8F" w:rsidRDefault="00FD5788" w:rsidP="006504E4">
            <w:pPr>
              <w:jc w:val="center"/>
              <w:rPr>
                <w:sz w:val="21"/>
                <w:szCs w:val="21"/>
              </w:rPr>
            </w:pPr>
            <w:r w:rsidRPr="006A4B8F">
              <w:rPr>
                <w:sz w:val="21"/>
                <w:szCs w:val="21"/>
              </w:rPr>
              <w:lastRenderedPageBreak/>
              <w:t>0.9</w:t>
            </w:r>
          </w:p>
        </w:tc>
        <w:tc>
          <w:tcPr>
            <w:tcW w:w="1985" w:type="dxa"/>
            <w:vAlign w:val="center"/>
          </w:tcPr>
          <w:p w14:paraId="6EFFDD51"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68DA6C67"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1E7D8E8D" w14:textId="77777777" w:rsidR="00FD5788" w:rsidRPr="006A4B8F" w:rsidRDefault="00FD5788" w:rsidP="006504E4">
            <w:pPr>
              <w:jc w:val="center"/>
              <w:rPr>
                <w:sz w:val="21"/>
                <w:szCs w:val="21"/>
              </w:rPr>
            </w:pPr>
            <w:r w:rsidRPr="006A4B8F">
              <w:rPr>
                <w:sz w:val="21"/>
                <w:szCs w:val="21"/>
              </w:rPr>
              <w:t>55.05</w:t>
            </w:r>
          </w:p>
        </w:tc>
        <w:tc>
          <w:tcPr>
            <w:tcW w:w="789" w:type="dxa"/>
            <w:vAlign w:val="center"/>
          </w:tcPr>
          <w:p w14:paraId="51D2769C" w14:textId="77777777" w:rsidR="00FD5788" w:rsidRPr="006A4B8F" w:rsidRDefault="00FD5788" w:rsidP="006504E4">
            <w:pPr>
              <w:jc w:val="center"/>
              <w:rPr>
                <w:sz w:val="21"/>
                <w:szCs w:val="21"/>
              </w:rPr>
            </w:pPr>
            <w:r w:rsidRPr="006A4B8F">
              <w:rPr>
                <w:sz w:val="21"/>
                <w:szCs w:val="21"/>
              </w:rPr>
              <w:t>3.58</w:t>
            </w:r>
          </w:p>
        </w:tc>
        <w:tc>
          <w:tcPr>
            <w:tcW w:w="790" w:type="dxa"/>
            <w:vAlign w:val="center"/>
          </w:tcPr>
          <w:p w14:paraId="121D3224" w14:textId="77777777" w:rsidR="00FD5788" w:rsidRPr="006A4B8F" w:rsidRDefault="00FD5788" w:rsidP="006504E4">
            <w:pPr>
              <w:jc w:val="center"/>
              <w:rPr>
                <w:sz w:val="21"/>
                <w:szCs w:val="21"/>
              </w:rPr>
            </w:pPr>
            <w:r w:rsidRPr="006A4B8F">
              <w:rPr>
                <w:sz w:val="21"/>
                <w:szCs w:val="21"/>
              </w:rPr>
              <w:t>7.79</w:t>
            </w:r>
          </w:p>
        </w:tc>
      </w:tr>
      <w:tr w:rsidR="00FD5788" w:rsidRPr="00DA0B05" w14:paraId="4F653F3B" w14:textId="77777777" w:rsidTr="006F1870">
        <w:tc>
          <w:tcPr>
            <w:tcW w:w="1597" w:type="dxa"/>
            <w:vMerge/>
            <w:vAlign w:val="center"/>
          </w:tcPr>
          <w:p w14:paraId="3493F956" w14:textId="77777777" w:rsidR="00FD5788" w:rsidRPr="006A4B8F" w:rsidRDefault="00FD5788" w:rsidP="006504E4">
            <w:pPr>
              <w:jc w:val="center"/>
              <w:rPr>
                <w:sz w:val="21"/>
                <w:szCs w:val="21"/>
              </w:rPr>
            </w:pPr>
          </w:p>
        </w:tc>
        <w:tc>
          <w:tcPr>
            <w:tcW w:w="1942" w:type="dxa"/>
            <w:vAlign w:val="center"/>
          </w:tcPr>
          <w:p w14:paraId="2BD13382" w14:textId="77777777" w:rsidR="00FD5788" w:rsidRPr="006A4B8F" w:rsidRDefault="00FD5788" w:rsidP="006504E4">
            <w:pPr>
              <w:jc w:val="center"/>
              <w:rPr>
                <w:sz w:val="21"/>
                <w:szCs w:val="21"/>
              </w:rPr>
            </w:pPr>
            <w:r w:rsidRPr="006A4B8F">
              <w:rPr>
                <w:sz w:val="21"/>
                <w:szCs w:val="21"/>
              </w:rPr>
              <w:t>2.4</w:t>
            </w:r>
          </w:p>
        </w:tc>
        <w:tc>
          <w:tcPr>
            <w:tcW w:w="1985" w:type="dxa"/>
            <w:vAlign w:val="center"/>
          </w:tcPr>
          <w:p w14:paraId="13B1BED9"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24F33C49"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225C91DD" w14:textId="77777777" w:rsidR="00FD5788" w:rsidRPr="006A4B8F" w:rsidRDefault="00FD5788" w:rsidP="006504E4">
            <w:pPr>
              <w:jc w:val="center"/>
              <w:rPr>
                <w:sz w:val="21"/>
                <w:szCs w:val="21"/>
              </w:rPr>
            </w:pPr>
            <w:r w:rsidRPr="006A4B8F">
              <w:rPr>
                <w:sz w:val="21"/>
                <w:szCs w:val="21"/>
              </w:rPr>
              <w:t>63.57</w:t>
            </w:r>
          </w:p>
        </w:tc>
        <w:tc>
          <w:tcPr>
            <w:tcW w:w="789" w:type="dxa"/>
            <w:vAlign w:val="center"/>
          </w:tcPr>
          <w:p w14:paraId="5454A0DA" w14:textId="77777777" w:rsidR="00FD5788" w:rsidRPr="006A4B8F" w:rsidRDefault="00FD5788" w:rsidP="006504E4">
            <w:pPr>
              <w:jc w:val="center"/>
              <w:rPr>
                <w:sz w:val="21"/>
                <w:szCs w:val="21"/>
              </w:rPr>
            </w:pPr>
            <w:r w:rsidRPr="006A4B8F">
              <w:rPr>
                <w:sz w:val="21"/>
                <w:szCs w:val="21"/>
              </w:rPr>
              <w:t>3.26</w:t>
            </w:r>
          </w:p>
        </w:tc>
        <w:tc>
          <w:tcPr>
            <w:tcW w:w="790" w:type="dxa"/>
            <w:vAlign w:val="center"/>
          </w:tcPr>
          <w:p w14:paraId="4DABB5AB" w14:textId="77777777" w:rsidR="00FD5788" w:rsidRPr="006A4B8F" w:rsidRDefault="00FD5788" w:rsidP="006504E4">
            <w:pPr>
              <w:jc w:val="center"/>
              <w:rPr>
                <w:sz w:val="21"/>
                <w:szCs w:val="21"/>
              </w:rPr>
            </w:pPr>
            <w:r w:rsidRPr="006A4B8F">
              <w:rPr>
                <w:sz w:val="21"/>
                <w:szCs w:val="21"/>
              </w:rPr>
              <w:t>8.46</w:t>
            </w:r>
          </w:p>
        </w:tc>
      </w:tr>
      <w:tr w:rsidR="00FD5788" w:rsidRPr="00DA0B05" w14:paraId="0D76196E" w14:textId="77777777" w:rsidTr="006F1870">
        <w:tc>
          <w:tcPr>
            <w:tcW w:w="1597" w:type="dxa"/>
            <w:vMerge/>
            <w:vAlign w:val="center"/>
          </w:tcPr>
          <w:p w14:paraId="7A3799AA" w14:textId="77777777" w:rsidR="00FD5788" w:rsidRPr="006A4B8F" w:rsidRDefault="00FD5788" w:rsidP="006504E4">
            <w:pPr>
              <w:jc w:val="center"/>
              <w:rPr>
                <w:sz w:val="21"/>
                <w:szCs w:val="21"/>
              </w:rPr>
            </w:pPr>
          </w:p>
        </w:tc>
        <w:tc>
          <w:tcPr>
            <w:tcW w:w="1942" w:type="dxa"/>
            <w:vAlign w:val="center"/>
          </w:tcPr>
          <w:p w14:paraId="420F09CA" w14:textId="77777777" w:rsidR="00FD5788" w:rsidRPr="006A4B8F" w:rsidRDefault="00FD5788" w:rsidP="006504E4">
            <w:pPr>
              <w:jc w:val="center"/>
              <w:rPr>
                <w:sz w:val="21"/>
                <w:szCs w:val="21"/>
              </w:rPr>
            </w:pPr>
            <w:r w:rsidRPr="006A4B8F">
              <w:rPr>
                <w:sz w:val="21"/>
                <w:szCs w:val="21"/>
              </w:rPr>
              <w:t>5.2</w:t>
            </w:r>
          </w:p>
        </w:tc>
        <w:tc>
          <w:tcPr>
            <w:tcW w:w="1985" w:type="dxa"/>
            <w:vAlign w:val="center"/>
          </w:tcPr>
          <w:p w14:paraId="55F76E1D"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10481F50" w14:textId="77777777" w:rsidR="00FD5788" w:rsidRPr="006A4B8F" w:rsidRDefault="00FD5788" w:rsidP="006504E4">
            <w:pPr>
              <w:jc w:val="center"/>
              <w:rPr>
                <w:sz w:val="21"/>
                <w:szCs w:val="21"/>
              </w:rPr>
            </w:pPr>
            <w:r w:rsidRPr="006A4B8F">
              <w:rPr>
                <w:sz w:val="21"/>
                <w:szCs w:val="21"/>
              </w:rPr>
              <w:t>15 - 140</w:t>
            </w:r>
          </w:p>
        </w:tc>
        <w:tc>
          <w:tcPr>
            <w:tcW w:w="826" w:type="dxa"/>
            <w:vAlign w:val="center"/>
          </w:tcPr>
          <w:p w14:paraId="39E5EC32" w14:textId="77777777" w:rsidR="00FD5788" w:rsidRPr="006A4B8F" w:rsidRDefault="00FD5788" w:rsidP="006504E4">
            <w:pPr>
              <w:jc w:val="center"/>
              <w:rPr>
                <w:sz w:val="21"/>
                <w:szCs w:val="21"/>
              </w:rPr>
            </w:pPr>
            <w:r w:rsidRPr="006A4B8F">
              <w:rPr>
                <w:sz w:val="21"/>
                <w:szCs w:val="21"/>
              </w:rPr>
              <w:t>70.28</w:t>
            </w:r>
          </w:p>
        </w:tc>
        <w:tc>
          <w:tcPr>
            <w:tcW w:w="789" w:type="dxa"/>
            <w:vAlign w:val="center"/>
          </w:tcPr>
          <w:p w14:paraId="44A3137B" w14:textId="77777777" w:rsidR="00FD5788" w:rsidRPr="006A4B8F" w:rsidRDefault="00FD5788" w:rsidP="006504E4">
            <w:pPr>
              <w:jc w:val="center"/>
              <w:rPr>
                <w:sz w:val="21"/>
                <w:szCs w:val="21"/>
              </w:rPr>
            </w:pPr>
            <w:r w:rsidRPr="006A4B8F">
              <w:rPr>
                <w:sz w:val="21"/>
                <w:szCs w:val="21"/>
              </w:rPr>
              <w:t>2.12</w:t>
            </w:r>
          </w:p>
        </w:tc>
        <w:tc>
          <w:tcPr>
            <w:tcW w:w="790" w:type="dxa"/>
            <w:vAlign w:val="center"/>
          </w:tcPr>
          <w:p w14:paraId="3F2F1CF1" w14:textId="77777777" w:rsidR="00FD5788" w:rsidRPr="006A4B8F" w:rsidRDefault="00FD5788" w:rsidP="006504E4">
            <w:pPr>
              <w:jc w:val="center"/>
              <w:rPr>
                <w:sz w:val="21"/>
                <w:szCs w:val="21"/>
              </w:rPr>
            </w:pPr>
            <w:r w:rsidRPr="006A4B8F">
              <w:rPr>
                <w:sz w:val="21"/>
                <w:szCs w:val="21"/>
              </w:rPr>
              <w:t>5.24</w:t>
            </w:r>
          </w:p>
        </w:tc>
      </w:tr>
      <w:tr w:rsidR="00FD5788" w:rsidRPr="00DA0B05" w14:paraId="54B40334" w14:textId="77777777" w:rsidTr="006F1870">
        <w:tc>
          <w:tcPr>
            <w:tcW w:w="1597" w:type="dxa"/>
            <w:vMerge w:val="restart"/>
            <w:vAlign w:val="center"/>
          </w:tcPr>
          <w:p w14:paraId="06BA3634" w14:textId="045F60EA" w:rsidR="00FD5788" w:rsidRPr="006A4B8F" w:rsidRDefault="00FD5788">
            <w:pPr>
              <w:jc w:val="center"/>
              <w:rPr>
                <w:sz w:val="21"/>
                <w:szCs w:val="21"/>
              </w:rPr>
            </w:pPr>
            <w:r w:rsidRPr="006A4B8F">
              <w:rPr>
                <w:sz w:val="21"/>
                <w:szCs w:val="21"/>
              </w:rPr>
              <w:t xml:space="preserve">Luo </w:t>
            </w:r>
            <w:r w:rsidR="00D10B77" w:rsidRPr="006A4B8F">
              <w:rPr>
                <w:sz w:val="21"/>
                <w:szCs w:val="21"/>
              </w:rPr>
              <w:fldChar w:fldCharType="begin"/>
            </w:r>
            <w:r w:rsidR="00D10B77" w:rsidRPr="006A4B8F">
              <w:rPr>
                <w:sz w:val="21"/>
                <w:szCs w:val="21"/>
              </w:rPr>
              <w:instrText xml:space="preserve"> REF _Ref500315773 \r \h </w:instrText>
            </w:r>
            <w:r w:rsidR="00DA0B05" w:rsidRPr="00DA0B05">
              <w:rPr>
                <w:sz w:val="21"/>
                <w:szCs w:val="21"/>
              </w:rPr>
              <w:instrText xml:space="preserve"> \* MERGEFORMAT </w:instrText>
            </w:r>
            <w:r w:rsidR="00D10B77" w:rsidRPr="006A4B8F">
              <w:rPr>
                <w:sz w:val="21"/>
                <w:szCs w:val="21"/>
              </w:rPr>
            </w:r>
            <w:r w:rsidR="00D10B77" w:rsidRPr="006A4B8F">
              <w:rPr>
                <w:sz w:val="21"/>
                <w:szCs w:val="21"/>
              </w:rPr>
              <w:fldChar w:fldCharType="separate"/>
            </w:r>
            <w:r w:rsidR="00D10B77" w:rsidRPr="006A4B8F">
              <w:rPr>
                <w:sz w:val="21"/>
                <w:szCs w:val="21"/>
              </w:rPr>
              <w:t>[24]</w:t>
            </w:r>
            <w:r w:rsidR="00D10B77" w:rsidRPr="006A4B8F">
              <w:rPr>
                <w:sz w:val="21"/>
                <w:szCs w:val="21"/>
              </w:rPr>
              <w:fldChar w:fldCharType="end"/>
            </w:r>
          </w:p>
        </w:tc>
        <w:tc>
          <w:tcPr>
            <w:tcW w:w="1942" w:type="dxa"/>
            <w:vMerge w:val="restart"/>
            <w:vAlign w:val="center"/>
          </w:tcPr>
          <w:p w14:paraId="30BE26EF" w14:textId="77777777" w:rsidR="00FD5788" w:rsidRPr="006A4B8F" w:rsidRDefault="00FD5788" w:rsidP="006504E4">
            <w:pPr>
              <w:jc w:val="center"/>
              <w:rPr>
                <w:sz w:val="21"/>
                <w:szCs w:val="21"/>
              </w:rPr>
            </w:pPr>
            <w:r w:rsidRPr="006A4B8F">
              <w:rPr>
                <w:sz w:val="21"/>
                <w:szCs w:val="21"/>
              </w:rPr>
              <w:t>2.4</w:t>
            </w:r>
          </w:p>
        </w:tc>
        <w:tc>
          <w:tcPr>
            <w:tcW w:w="1985" w:type="dxa"/>
            <w:vAlign w:val="center"/>
          </w:tcPr>
          <w:p w14:paraId="09E86197"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32F48B43" w14:textId="77777777" w:rsidR="00FD5788" w:rsidRPr="006A4B8F" w:rsidRDefault="00FD5788" w:rsidP="006504E4">
            <w:pPr>
              <w:jc w:val="center"/>
              <w:rPr>
                <w:sz w:val="21"/>
                <w:szCs w:val="21"/>
              </w:rPr>
            </w:pPr>
            <w:r w:rsidRPr="006A4B8F">
              <w:rPr>
                <w:sz w:val="21"/>
                <w:szCs w:val="21"/>
              </w:rPr>
              <w:t>1- 8</w:t>
            </w:r>
          </w:p>
        </w:tc>
        <w:tc>
          <w:tcPr>
            <w:tcW w:w="826" w:type="dxa"/>
            <w:vAlign w:val="center"/>
          </w:tcPr>
          <w:p w14:paraId="6A8F6606" w14:textId="77777777" w:rsidR="00FD5788" w:rsidRPr="006A4B8F" w:rsidRDefault="00FD5788" w:rsidP="006504E4">
            <w:pPr>
              <w:jc w:val="center"/>
              <w:rPr>
                <w:sz w:val="21"/>
                <w:szCs w:val="21"/>
              </w:rPr>
            </w:pPr>
            <w:r w:rsidRPr="006A4B8F">
              <w:rPr>
                <w:sz w:val="21"/>
                <w:szCs w:val="21"/>
              </w:rPr>
              <w:t>43.5</w:t>
            </w:r>
          </w:p>
        </w:tc>
        <w:tc>
          <w:tcPr>
            <w:tcW w:w="789" w:type="dxa"/>
            <w:vAlign w:val="center"/>
          </w:tcPr>
          <w:p w14:paraId="1A49E879" w14:textId="77777777" w:rsidR="00FD5788" w:rsidRPr="006A4B8F" w:rsidRDefault="00FD5788" w:rsidP="006504E4">
            <w:pPr>
              <w:jc w:val="center"/>
              <w:rPr>
                <w:sz w:val="21"/>
                <w:szCs w:val="21"/>
              </w:rPr>
            </w:pPr>
            <w:r w:rsidRPr="006A4B8F">
              <w:rPr>
                <w:sz w:val="21"/>
                <w:szCs w:val="21"/>
              </w:rPr>
              <w:t>1.39</w:t>
            </w:r>
          </w:p>
        </w:tc>
        <w:tc>
          <w:tcPr>
            <w:tcW w:w="790" w:type="dxa"/>
            <w:vAlign w:val="center"/>
          </w:tcPr>
          <w:p w14:paraId="206819D7" w14:textId="77777777" w:rsidR="00FD5788" w:rsidRPr="006A4B8F" w:rsidRDefault="00FD5788" w:rsidP="006504E4">
            <w:pPr>
              <w:jc w:val="center"/>
              <w:rPr>
                <w:sz w:val="21"/>
                <w:szCs w:val="21"/>
              </w:rPr>
            </w:pPr>
            <w:r w:rsidRPr="006A4B8F">
              <w:rPr>
                <w:sz w:val="21"/>
                <w:szCs w:val="21"/>
              </w:rPr>
              <w:t>1.82</w:t>
            </w:r>
          </w:p>
        </w:tc>
      </w:tr>
      <w:tr w:rsidR="00FD5788" w:rsidRPr="00DA0B05" w14:paraId="1583AEF3" w14:textId="77777777" w:rsidTr="006F1870">
        <w:tc>
          <w:tcPr>
            <w:tcW w:w="1597" w:type="dxa"/>
            <w:vMerge/>
            <w:vAlign w:val="center"/>
          </w:tcPr>
          <w:p w14:paraId="18EBC147" w14:textId="77777777" w:rsidR="00FD5788" w:rsidRPr="006A4B8F" w:rsidRDefault="00FD5788" w:rsidP="006504E4">
            <w:pPr>
              <w:jc w:val="center"/>
              <w:rPr>
                <w:sz w:val="21"/>
                <w:szCs w:val="21"/>
              </w:rPr>
            </w:pPr>
          </w:p>
        </w:tc>
        <w:tc>
          <w:tcPr>
            <w:tcW w:w="1942" w:type="dxa"/>
            <w:vMerge/>
            <w:vAlign w:val="center"/>
          </w:tcPr>
          <w:p w14:paraId="27627D0A" w14:textId="77777777" w:rsidR="00FD5788" w:rsidRPr="006A4B8F" w:rsidRDefault="00FD5788" w:rsidP="006504E4">
            <w:pPr>
              <w:jc w:val="center"/>
              <w:rPr>
                <w:sz w:val="21"/>
                <w:szCs w:val="21"/>
              </w:rPr>
            </w:pPr>
          </w:p>
        </w:tc>
        <w:tc>
          <w:tcPr>
            <w:tcW w:w="1985" w:type="dxa"/>
            <w:vAlign w:val="center"/>
          </w:tcPr>
          <w:p w14:paraId="08639D9C" w14:textId="77777777" w:rsidR="00FD5788" w:rsidRPr="006A4B8F" w:rsidRDefault="00FD5788" w:rsidP="006504E4">
            <w:pPr>
              <w:jc w:val="center"/>
              <w:rPr>
                <w:sz w:val="21"/>
                <w:szCs w:val="21"/>
              </w:rPr>
            </w:pPr>
            <w:r w:rsidRPr="006A4B8F">
              <w:rPr>
                <w:sz w:val="21"/>
                <w:szCs w:val="21"/>
              </w:rPr>
              <w:t>NLOS</w:t>
            </w:r>
          </w:p>
        </w:tc>
        <w:tc>
          <w:tcPr>
            <w:tcW w:w="1045" w:type="dxa"/>
            <w:vAlign w:val="center"/>
          </w:tcPr>
          <w:p w14:paraId="70A22D41" w14:textId="77777777" w:rsidR="00FD5788" w:rsidRPr="006A4B8F" w:rsidRDefault="00FD5788" w:rsidP="006504E4">
            <w:pPr>
              <w:jc w:val="center"/>
              <w:rPr>
                <w:sz w:val="21"/>
                <w:szCs w:val="21"/>
              </w:rPr>
            </w:pPr>
            <w:r w:rsidRPr="006A4B8F">
              <w:rPr>
                <w:sz w:val="21"/>
                <w:szCs w:val="21"/>
              </w:rPr>
              <w:t>1-8</w:t>
            </w:r>
          </w:p>
        </w:tc>
        <w:tc>
          <w:tcPr>
            <w:tcW w:w="826" w:type="dxa"/>
            <w:vAlign w:val="center"/>
          </w:tcPr>
          <w:p w14:paraId="18AF10AD" w14:textId="77777777" w:rsidR="00FD5788" w:rsidRPr="006A4B8F" w:rsidRDefault="00FD5788" w:rsidP="006504E4">
            <w:pPr>
              <w:jc w:val="center"/>
              <w:rPr>
                <w:sz w:val="21"/>
                <w:szCs w:val="21"/>
              </w:rPr>
            </w:pPr>
            <w:r w:rsidRPr="006A4B8F">
              <w:rPr>
                <w:sz w:val="21"/>
                <w:szCs w:val="21"/>
              </w:rPr>
              <w:t>48.0</w:t>
            </w:r>
          </w:p>
        </w:tc>
        <w:tc>
          <w:tcPr>
            <w:tcW w:w="789" w:type="dxa"/>
            <w:vAlign w:val="center"/>
          </w:tcPr>
          <w:p w14:paraId="0F1F6C48" w14:textId="77777777" w:rsidR="00FD5788" w:rsidRPr="006A4B8F" w:rsidRDefault="00FD5788" w:rsidP="006504E4">
            <w:pPr>
              <w:jc w:val="center"/>
              <w:rPr>
                <w:sz w:val="21"/>
                <w:szCs w:val="21"/>
              </w:rPr>
            </w:pPr>
            <w:r w:rsidRPr="006A4B8F">
              <w:rPr>
                <w:sz w:val="21"/>
                <w:szCs w:val="21"/>
              </w:rPr>
              <w:t>1.17</w:t>
            </w:r>
          </w:p>
        </w:tc>
        <w:tc>
          <w:tcPr>
            <w:tcW w:w="790" w:type="dxa"/>
            <w:vAlign w:val="center"/>
          </w:tcPr>
          <w:p w14:paraId="4389B8CF" w14:textId="77777777" w:rsidR="00FD5788" w:rsidRPr="006A4B8F" w:rsidRDefault="00FD5788" w:rsidP="006504E4">
            <w:pPr>
              <w:jc w:val="center"/>
              <w:rPr>
                <w:sz w:val="21"/>
                <w:szCs w:val="21"/>
              </w:rPr>
            </w:pPr>
            <w:r w:rsidRPr="006A4B8F">
              <w:rPr>
                <w:sz w:val="21"/>
                <w:szCs w:val="21"/>
              </w:rPr>
              <w:t>1.22</w:t>
            </w:r>
          </w:p>
        </w:tc>
      </w:tr>
      <w:tr w:rsidR="00FD5788" w:rsidRPr="00DA0B05" w14:paraId="7200A287" w14:textId="77777777" w:rsidTr="006F1870">
        <w:tc>
          <w:tcPr>
            <w:tcW w:w="1597" w:type="dxa"/>
            <w:vMerge/>
            <w:vAlign w:val="center"/>
          </w:tcPr>
          <w:p w14:paraId="77DB5A45" w14:textId="77777777" w:rsidR="00FD5788" w:rsidRPr="006A4B8F" w:rsidRDefault="00FD5788" w:rsidP="006504E4">
            <w:pPr>
              <w:jc w:val="center"/>
              <w:rPr>
                <w:sz w:val="21"/>
                <w:szCs w:val="21"/>
              </w:rPr>
            </w:pPr>
          </w:p>
        </w:tc>
        <w:tc>
          <w:tcPr>
            <w:tcW w:w="1942" w:type="dxa"/>
            <w:vMerge w:val="restart"/>
            <w:vAlign w:val="center"/>
          </w:tcPr>
          <w:p w14:paraId="3522F989" w14:textId="77777777" w:rsidR="00FD5788" w:rsidRPr="006A4B8F" w:rsidRDefault="00FD5788" w:rsidP="006504E4">
            <w:pPr>
              <w:jc w:val="center"/>
              <w:rPr>
                <w:sz w:val="21"/>
                <w:szCs w:val="21"/>
              </w:rPr>
            </w:pPr>
            <w:r w:rsidRPr="006A4B8F">
              <w:rPr>
                <w:sz w:val="21"/>
                <w:szCs w:val="21"/>
              </w:rPr>
              <w:t>5.8</w:t>
            </w:r>
          </w:p>
        </w:tc>
        <w:tc>
          <w:tcPr>
            <w:tcW w:w="1985" w:type="dxa"/>
            <w:vAlign w:val="center"/>
          </w:tcPr>
          <w:p w14:paraId="19CBC8F9"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39E9C7E2" w14:textId="77777777" w:rsidR="00FD5788" w:rsidRPr="006A4B8F" w:rsidRDefault="00FD5788" w:rsidP="006504E4">
            <w:pPr>
              <w:jc w:val="center"/>
              <w:rPr>
                <w:sz w:val="21"/>
                <w:szCs w:val="21"/>
              </w:rPr>
            </w:pPr>
            <w:r w:rsidRPr="006A4B8F">
              <w:rPr>
                <w:sz w:val="21"/>
                <w:szCs w:val="21"/>
              </w:rPr>
              <w:t>1- 8</w:t>
            </w:r>
          </w:p>
        </w:tc>
        <w:tc>
          <w:tcPr>
            <w:tcW w:w="826" w:type="dxa"/>
            <w:vAlign w:val="center"/>
          </w:tcPr>
          <w:p w14:paraId="58A5F142" w14:textId="77777777" w:rsidR="00FD5788" w:rsidRPr="006A4B8F" w:rsidRDefault="00FD5788" w:rsidP="006504E4">
            <w:pPr>
              <w:jc w:val="center"/>
              <w:rPr>
                <w:sz w:val="21"/>
                <w:szCs w:val="21"/>
              </w:rPr>
            </w:pPr>
            <w:r w:rsidRPr="006A4B8F">
              <w:rPr>
                <w:sz w:val="21"/>
                <w:szCs w:val="21"/>
              </w:rPr>
              <w:t>48.0</w:t>
            </w:r>
          </w:p>
        </w:tc>
        <w:tc>
          <w:tcPr>
            <w:tcW w:w="789" w:type="dxa"/>
            <w:vAlign w:val="center"/>
          </w:tcPr>
          <w:p w14:paraId="712547BE" w14:textId="77777777" w:rsidR="00FD5788" w:rsidRPr="006A4B8F" w:rsidRDefault="00FD5788" w:rsidP="006504E4">
            <w:pPr>
              <w:jc w:val="center"/>
              <w:rPr>
                <w:sz w:val="21"/>
                <w:szCs w:val="21"/>
              </w:rPr>
            </w:pPr>
            <w:r w:rsidRPr="006A4B8F">
              <w:rPr>
                <w:sz w:val="21"/>
                <w:szCs w:val="21"/>
              </w:rPr>
              <w:t>1.76</w:t>
            </w:r>
          </w:p>
        </w:tc>
        <w:tc>
          <w:tcPr>
            <w:tcW w:w="790" w:type="dxa"/>
            <w:vAlign w:val="center"/>
          </w:tcPr>
          <w:p w14:paraId="3E3E2AE7" w14:textId="77777777" w:rsidR="00FD5788" w:rsidRPr="006A4B8F" w:rsidRDefault="00FD5788" w:rsidP="006504E4">
            <w:pPr>
              <w:jc w:val="center"/>
              <w:rPr>
                <w:sz w:val="21"/>
                <w:szCs w:val="21"/>
              </w:rPr>
            </w:pPr>
            <w:r w:rsidRPr="006A4B8F">
              <w:rPr>
                <w:sz w:val="21"/>
                <w:szCs w:val="21"/>
              </w:rPr>
              <w:t>1.83</w:t>
            </w:r>
          </w:p>
        </w:tc>
      </w:tr>
      <w:tr w:rsidR="00FD5788" w:rsidRPr="00DA0B05" w14:paraId="4F2F0241" w14:textId="77777777" w:rsidTr="006F1870">
        <w:tc>
          <w:tcPr>
            <w:tcW w:w="1597" w:type="dxa"/>
            <w:vMerge/>
            <w:vAlign w:val="center"/>
          </w:tcPr>
          <w:p w14:paraId="1D68013E" w14:textId="77777777" w:rsidR="00FD5788" w:rsidRPr="006A4B8F" w:rsidRDefault="00FD5788" w:rsidP="006504E4">
            <w:pPr>
              <w:jc w:val="center"/>
              <w:rPr>
                <w:sz w:val="21"/>
                <w:szCs w:val="21"/>
              </w:rPr>
            </w:pPr>
          </w:p>
        </w:tc>
        <w:tc>
          <w:tcPr>
            <w:tcW w:w="1942" w:type="dxa"/>
            <w:vMerge/>
            <w:vAlign w:val="center"/>
          </w:tcPr>
          <w:p w14:paraId="3A046617" w14:textId="77777777" w:rsidR="00FD5788" w:rsidRPr="006A4B8F" w:rsidRDefault="00FD5788" w:rsidP="006504E4">
            <w:pPr>
              <w:jc w:val="center"/>
              <w:rPr>
                <w:sz w:val="21"/>
                <w:szCs w:val="21"/>
              </w:rPr>
            </w:pPr>
          </w:p>
        </w:tc>
        <w:tc>
          <w:tcPr>
            <w:tcW w:w="1985" w:type="dxa"/>
            <w:vAlign w:val="center"/>
          </w:tcPr>
          <w:p w14:paraId="55CD4D88" w14:textId="77777777" w:rsidR="00FD5788" w:rsidRPr="006A4B8F" w:rsidRDefault="00FD5788" w:rsidP="006504E4">
            <w:pPr>
              <w:jc w:val="center"/>
              <w:rPr>
                <w:sz w:val="21"/>
                <w:szCs w:val="21"/>
              </w:rPr>
            </w:pPr>
            <w:r w:rsidRPr="006A4B8F">
              <w:rPr>
                <w:sz w:val="21"/>
                <w:szCs w:val="21"/>
              </w:rPr>
              <w:t>NLOS</w:t>
            </w:r>
          </w:p>
        </w:tc>
        <w:tc>
          <w:tcPr>
            <w:tcW w:w="1045" w:type="dxa"/>
            <w:vAlign w:val="center"/>
          </w:tcPr>
          <w:p w14:paraId="402437B1" w14:textId="77777777" w:rsidR="00FD5788" w:rsidRPr="006A4B8F" w:rsidRDefault="00FD5788" w:rsidP="006504E4">
            <w:pPr>
              <w:jc w:val="center"/>
              <w:rPr>
                <w:sz w:val="21"/>
                <w:szCs w:val="21"/>
              </w:rPr>
            </w:pPr>
            <w:r w:rsidRPr="006A4B8F">
              <w:rPr>
                <w:sz w:val="21"/>
                <w:szCs w:val="21"/>
              </w:rPr>
              <w:t>1-8</w:t>
            </w:r>
          </w:p>
        </w:tc>
        <w:tc>
          <w:tcPr>
            <w:tcW w:w="826" w:type="dxa"/>
            <w:vAlign w:val="center"/>
          </w:tcPr>
          <w:p w14:paraId="4879609C" w14:textId="77777777" w:rsidR="00FD5788" w:rsidRPr="006A4B8F" w:rsidRDefault="00FD5788" w:rsidP="006504E4">
            <w:pPr>
              <w:jc w:val="center"/>
              <w:rPr>
                <w:sz w:val="21"/>
                <w:szCs w:val="21"/>
              </w:rPr>
            </w:pPr>
            <w:r w:rsidRPr="006A4B8F">
              <w:rPr>
                <w:sz w:val="21"/>
                <w:szCs w:val="21"/>
              </w:rPr>
              <w:t>54.5</w:t>
            </w:r>
          </w:p>
        </w:tc>
        <w:tc>
          <w:tcPr>
            <w:tcW w:w="789" w:type="dxa"/>
            <w:vAlign w:val="center"/>
          </w:tcPr>
          <w:p w14:paraId="737C1C4E" w14:textId="77777777" w:rsidR="00FD5788" w:rsidRPr="006A4B8F" w:rsidRDefault="00FD5788" w:rsidP="006504E4">
            <w:pPr>
              <w:jc w:val="center"/>
              <w:rPr>
                <w:sz w:val="21"/>
                <w:szCs w:val="21"/>
              </w:rPr>
            </w:pPr>
            <w:r w:rsidRPr="006A4B8F">
              <w:rPr>
                <w:sz w:val="21"/>
                <w:szCs w:val="21"/>
              </w:rPr>
              <w:t>1.40</w:t>
            </w:r>
          </w:p>
        </w:tc>
        <w:tc>
          <w:tcPr>
            <w:tcW w:w="790" w:type="dxa"/>
            <w:vAlign w:val="center"/>
          </w:tcPr>
          <w:p w14:paraId="7B56E228" w14:textId="77777777" w:rsidR="00FD5788" w:rsidRPr="006A4B8F" w:rsidRDefault="00FD5788" w:rsidP="006504E4">
            <w:pPr>
              <w:jc w:val="center"/>
              <w:rPr>
                <w:sz w:val="21"/>
                <w:szCs w:val="21"/>
              </w:rPr>
            </w:pPr>
            <w:r w:rsidRPr="006A4B8F">
              <w:rPr>
                <w:sz w:val="21"/>
                <w:szCs w:val="21"/>
              </w:rPr>
              <w:t>1.31</w:t>
            </w:r>
          </w:p>
        </w:tc>
      </w:tr>
      <w:tr w:rsidR="00FD5788" w:rsidRPr="00DA0B05" w14:paraId="3737236E" w14:textId="77777777" w:rsidTr="006F1870">
        <w:tc>
          <w:tcPr>
            <w:tcW w:w="1597" w:type="dxa"/>
            <w:vMerge w:val="restart"/>
            <w:vAlign w:val="center"/>
          </w:tcPr>
          <w:p w14:paraId="59765CD7" w14:textId="311685AB" w:rsidR="00FD5788" w:rsidRPr="006A4B8F" w:rsidRDefault="00FD5788" w:rsidP="006504E4">
            <w:pPr>
              <w:jc w:val="center"/>
              <w:rPr>
                <w:sz w:val="21"/>
                <w:szCs w:val="21"/>
              </w:rPr>
            </w:pPr>
            <w:r w:rsidRPr="006A4B8F">
              <w:rPr>
                <w:sz w:val="21"/>
                <w:szCs w:val="21"/>
              </w:rPr>
              <w:t>CEA-</w:t>
            </w:r>
            <w:r w:rsidR="00B75488" w:rsidRPr="006A4B8F">
              <w:rPr>
                <w:sz w:val="21"/>
                <w:szCs w:val="21"/>
              </w:rPr>
              <w:t xml:space="preserve">LETI </w:t>
            </w:r>
            <w:r w:rsidRPr="006A4B8F">
              <w:rPr>
                <w:sz w:val="21"/>
                <w:szCs w:val="21"/>
              </w:rPr>
              <w:t>nuclear</w:t>
            </w:r>
            <w:r w:rsidR="00B75488" w:rsidRPr="006A4B8F">
              <w:rPr>
                <w:sz w:val="21"/>
                <w:szCs w:val="21"/>
              </w:rPr>
              <w:t xml:space="preserve"> plant</w:t>
            </w:r>
          </w:p>
          <w:p w14:paraId="2CD48D28" w14:textId="5A159A84" w:rsidR="00FD5788" w:rsidRPr="006A4B8F" w:rsidRDefault="00D10B77" w:rsidP="006504E4">
            <w:pPr>
              <w:jc w:val="center"/>
              <w:rPr>
                <w:sz w:val="21"/>
                <w:szCs w:val="21"/>
              </w:rPr>
            </w:pPr>
            <w:r w:rsidRPr="006A4B8F">
              <w:rPr>
                <w:sz w:val="21"/>
                <w:szCs w:val="21"/>
              </w:rPr>
              <w:fldChar w:fldCharType="begin"/>
            </w:r>
            <w:r w:rsidRPr="006A4B8F">
              <w:rPr>
                <w:sz w:val="21"/>
                <w:szCs w:val="21"/>
              </w:rPr>
              <w:instrText xml:space="preserve"> REF _Ref4161394 \r \h </w:instrText>
            </w:r>
            <w:r w:rsidR="00DA0B05" w:rsidRPr="00DA0B05">
              <w:rPr>
                <w:sz w:val="21"/>
                <w:szCs w:val="21"/>
              </w:rPr>
              <w:instrText xml:space="preserve"> \* MERGEFORMAT </w:instrText>
            </w:r>
            <w:r w:rsidRPr="006A4B8F">
              <w:rPr>
                <w:sz w:val="21"/>
                <w:szCs w:val="21"/>
              </w:rPr>
            </w:r>
            <w:r w:rsidRPr="006A4B8F">
              <w:rPr>
                <w:sz w:val="21"/>
                <w:szCs w:val="21"/>
              </w:rPr>
              <w:fldChar w:fldCharType="separate"/>
            </w:r>
            <w:r w:rsidRPr="006A4B8F">
              <w:rPr>
                <w:sz w:val="21"/>
                <w:szCs w:val="21"/>
              </w:rPr>
              <w:t>[13]</w:t>
            </w:r>
            <w:r w:rsidRPr="006A4B8F">
              <w:rPr>
                <w:sz w:val="21"/>
                <w:szCs w:val="21"/>
              </w:rPr>
              <w:fldChar w:fldCharType="end"/>
            </w:r>
          </w:p>
        </w:tc>
        <w:tc>
          <w:tcPr>
            <w:tcW w:w="1942" w:type="dxa"/>
            <w:vMerge w:val="restart"/>
            <w:vAlign w:val="center"/>
          </w:tcPr>
          <w:p w14:paraId="71380454" w14:textId="77777777" w:rsidR="00FD5788" w:rsidRPr="006A4B8F" w:rsidRDefault="00FD5788" w:rsidP="006504E4">
            <w:pPr>
              <w:jc w:val="center"/>
              <w:rPr>
                <w:sz w:val="21"/>
                <w:szCs w:val="21"/>
              </w:rPr>
            </w:pPr>
            <w:r w:rsidRPr="006A4B8F">
              <w:rPr>
                <w:sz w:val="21"/>
                <w:szCs w:val="21"/>
              </w:rPr>
              <w:t>2.4</w:t>
            </w:r>
          </w:p>
        </w:tc>
        <w:tc>
          <w:tcPr>
            <w:tcW w:w="1985" w:type="dxa"/>
            <w:vAlign w:val="center"/>
          </w:tcPr>
          <w:p w14:paraId="0D0B11B1"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7CB25A7C" w14:textId="77777777" w:rsidR="00FD5788" w:rsidRPr="006A4B8F" w:rsidRDefault="00FD5788" w:rsidP="006504E4">
            <w:pPr>
              <w:jc w:val="center"/>
              <w:rPr>
                <w:sz w:val="21"/>
                <w:szCs w:val="21"/>
              </w:rPr>
            </w:pPr>
            <w:r w:rsidRPr="006A4B8F">
              <w:rPr>
                <w:sz w:val="21"/>
                <w:szCs w:val="21"/>
              </w:rPr>
              <w:t>3.38  - 13</w:t>
            </w:r>
          </w:p>
        </w:tc>
        <w:tc>
          <w:tcPr>
            <w:tcW w:w="826" w:type="dxa"/>
            <w:vAlign w:val="center"/>
          </w:tcPr>
          <w:p w14:paraId="6146472C" w14:textId="77777777" w:rsidR="00FD5788" w:rsidRPr="006A4B8F" w:rsidRDefault="00FD5788" w:rsidP="006504E4">
            <w:pPr>
              <w:jc w:val="center"/>
              <w:rPr>
                <w:sz w:val="21"/>
                <w:szCs w:val="21"/>
              </w:rPr>
            </w:pPr>
            <w:r w:rsidRPr="006A4B8F">
              <w:rPr>
                <w:sz w:val="21"/>
                <w:szCs w:val="21"/>
              </w:rPr>
              <w:t>50.7</w:t>
            </w:r>
          </w:p>
        </w:tc>
        <w:tc>
          <w:tcPr>
            <w:tcW w:w="789" w:type="dxa"/>
            <w:vAlign w:val="center"/>
          </w:tcPr>
          <w:p w14:paraId="60255433" w14:textId="77777777" w:rsidR="00FD5788" w:rsidRPr="006A4B8F" w:rsidRDefault="00FD5788" w:rsidP="006504E4">
            <w:pPr>
              <w:jc w:val="center"/>
              <w:rPr>
                <w:sz w:val="21"/>
                <w:szCs w:val="21"/>
              </w:rPr>
            </w:pPr>
            <w:r w:rsidRPr="006A4B8F">
              <w:rPr>
                <w:sz w:val="21"/>
                <w:szCs w:val="21"/>
              </w:rPr>
              <w:t>1.5</w:t>
            </w:r>
          </w:p>
        </w:tc>
        <w:tc>
          <w:tcPr>
            <w:tcW w:w="790" w:type="dxa"/>
            <w:vAlign w:val="center"/>
          </w:tcPr>
          <w:p w14:paraId="131C13FA" w14:textId="77777777" w:rsidR="00FD5788" w:rsidRPr="006A4B8F" w:rsidRDefault="00FD5788" w:rsidP="006504E4">
            <w:pPr>
              <w:jc w:val="center"/>
              <w:rPr>
                <w:sz w:val="21"/>
                <w:szCs w:val="21"/>
              </w:rPr>
            </w:pPr>
          </w:p>
        </w:tc>
      </w:tr>
      <w:tr w:rsidR="00FD5788" w:rsidRPr="00DA0B05" w14:paraId="6AC3AF08" w14:textId="77777777" w:rsidTr="006F1870">
        <w:tc>
          <w:tcPr>
            <w:tcW w:w="1597" w:type="dxa"/>
            <w:vMerge/>
            <w:vAlign w:val="center"/>
          </w:tcPr>
          <w:p w14:paraId="595702FC" w14:textId="77777777" w:rsidR="00FD5788" w:rsidRPr="006A4B8F" w:rsidRDefault="00FD5788" w:rsidP="006504E4">
            <w:pPr>
              <w:jc w:val="center"/>
              <w:rPr>
                <w:sz w:val="21"/>
                <w:szCs w:val="21"/>
              </w:rPr>
            </w:pPr>
          </w:p>
        </w:tc>
        <w:tc>
          <w:tcPr>
            <w:tcW w:w="1942" w:type="dxa"/>
            <w:vMerge/>
            <w:vAlign w:val="center"/>
          </w:tcPr>
          <w:p w14:paraId="7A1A5715" w14:textId="77777777" w:rsidR="00FD5788" w:rsidRPr="006A4B8F" w:rsidRDefault="00FD5788" w:rsidP="006504E4">
            <w:pPr>
              <w:jc w:val="center"/>
              <w:rPr>
                <w:sz w:val="21"/>
                <w:szCs w:val="21"/>
              </w:rPr>
            </w:pPr>
          </w:p>
        </w:tc>
        <w:tc>
          <w:tcPr>
            <w:tcW w:w="1985" w:type="dxa"/>
            <w:vAlign w:val="center"/>
          </w:tcPr>
          <w:p w14:paraId="5F8BC327" w14:textId="77777777" w:rsidR="00FD5788" w:rsidRPr="006A4B8F" w:rsidRDefault="00FD5788" w:rsidP="006504E4">
            <w:pPr>
              <w:jc w:val="center"/>
              <w:rPr>
                <w:sz w:val="21"/>
                <w:szCs w:val="21"/>
              </w:rPr>
            </w:pPr>
            <w:r w:rsidRPr="006A4B8F">
              <w:rPr>
                <w:sz w:val="21"/>
                <w:szCs w:val="21"/>
              </w:rPr>
              <w:t>NLOS</w:t>
            </w:r>
          </w:p>
        </w:tc>
        <w:tc>
          <w:tcPr>
            <w:tcW w:w="1045" w:type="dxa"/>
            <w:vAlign w:val="center"/>
          </w:tcPr>
          <w:p w14:paraId="0FCA9932" w14:textId="77777777" w:rsidR="00FD5788" w:rsidRPr="006A4B8F" w:rsidRDefault="00FD5788" w:rsidP="006504E4">
            <w:pPr>
              <w:jc w:val="center"/>
              <w:rPr>
                <w:sz w:val="21"/>
                <w:szCs w:val="21"/>
              </w:rPr>
            </w:pPr>
            <w:r w:rsidRPr="006A4B8F">
              <w:rPr>
                <w:sz w:val="21"/>
                <w:szCs w:val="21"/>
              </w:rPr>
              <w:t>9.16 - 13</w:t>
            </w:r>
          </w:p>
        </w:tc>
        <w:tc>
          <w:tcPr>
            <w:tcW w:w="826" w:type="dxa"/>
            <w:vAlign w:val="center"/>
          </w:tcPr>
          <w:p w14:paraId="6A63C776" w14:textId="77777777" w:rsidR="00FD5788" w:rsidRPr="006A4B8F" w:rsidRDefault="00FD5788" w:rsidP="006504E4">
            <w:pPr>
              <w:jc w:val="center"/>
              <w:rPr>
                <w:sz w:val="21"/>
                <w:szCs w:val="21"/>
              </w:rPr>
            </w:pPr>
            <w:r w:rsidRPr="006A4B8F">
              <w:rPr>
                <w:sz w:val="21"/>
                <w:szCs w:val="21"/>
              </w:rPr>
              <w:t>62.4</w:t>
            </w:r>
          </w:p>
        </w:tc>
        <w:tc>
          <w:tcPr>
            <w:tcW w:w="789" w:type="dxa"/>
            <w:vAlign w:val="center"/>
          </w:tcPr>
          <w:p w14:paraId="10E7F1D5" w14:textId="77777777" w:rsidR="00FD5788" w:rsidRPr="006A4B8F" w:rsidRDefault="00FD5788" w:rsidP="006504E4">
            <w:pPr>
              <w:jc w:val="center"/>
              <w:rPr>
                <w:sz w:val="21"/>
                <w:szCs w:val="21"/>
              </w:rPr>
            </w:pPr>
            <w:r w:rsidRPr="006A4B8F">
              <w:rPr>
                <w:sz w:val="21"/>
                <w:szCs w:val="21"/>
              </w:rPr>
              <w:t>2.8</w:t>
            </w:r>
          </w:p>
        </w:tc>
        <w:tc>
          <w:tcPr>
            <w:tcW w:w="790" w:type="dxa"/>
            <w:vAlign w:val="center"/>
          </w:tcPr>
          <w:p w14:paraId="2D352470" w14:textId="77777777" w:rsidR="00FD5788" w:rsidRPr="006A4B8F" w:rsidRDefault="00FD5788" w:rsidP="006504E4">
            <w:pPr>
              <w:jc w:val="center"/>
              <w:rPr>
                <w:sz w:val="21"/>
                <w:szCs w:val="21"/>
              </w:rPr>
            </w:pPr>
          </w:p>
        </w:tc>
      </w:tr>
      <w:tr w:rsidR="00FD5788" w:rsidRPr="00DA0B05" w14:paraId="4733B644" w14:textId="77777777" w:rsidTr="006F1870">
        <w:tc>
          <w:tcPr>
            <w:tcW w:w="1597" w:type="dxa"/>
            <w:vMerge/>
            <w:vAlign w:val="center"/>
          </w:tcPr>
          <w:p w14:paraId="701EB7A5" w14:textId="77777777" w:rsidR="00FD5788" w:rsidRPr="006A4B8F" w:rsidRDefault="00FD5788" w:rsidP="006504E4">
            <w:pPr>
              <w:jc w:val="center"/>
              <w:rPr>
                <w:sz w:val="21"/>
                <w:szCs w:val="21"/>
              </w:rPr>
            </w:pPr>
          </w:p>
        </w:tc>
        <w:tc>
          <w:tcPr>
            <w:tcW w:w="1942" w:type="dxa"/>
            <w:vMerge/>
            <w:vAlign w:val="center"/>
          </w:tcPr>
          <w:p w14:paraId="65782ACD" w14:textId="77777777" w:rsidR="00FD5788" w:rsidRPr="006A4B8F" w:rsidRDefault="00FD5788" w:rsidP="006504E4">
            <w:pPr>
              <w:jc w:val="center"/>
              <w:rPr>
                <w:sz w:val="21"/>
                <w:szCs w:val="21"/>
              </w:rPr>
            </w:pPr>
          </w:p>
        </w:tc>
        <w:tc>
          <w:tcPr>
            <w:tcW w:w="1985" w:type="dxa"/>
            <w:vAlign w:val="center"/>
          </w:tcPr>
          <w:p w14:paraId="4E0EF009" w14:textId="77777777" w:rsidR="00FD5788" w:rsidRPr="006A4B8F" w:rsidRDefault="00FD5788" w:rsidP="006504E4">
            <w:pPr>
              <w:jc w:val="center"/>
              <w:rPr>
                <w:sz w:val="21"/>
                <w:szCs w:val="21"/>
              </w:rPr>
            </w:pPr>
            <w:r w:rsidRPr="006A4B8F">
              <w:rPr>
                <w:sz w:val="21"/>
                <w:szCs w:val="21"/>
              </w:rPr>
              <w:t>NLOS</w:t>
            </w:r>
            <w:r w:rsidRPr="006A4B8F">
              <w:rPr>
                <w:sz w:val="21"/>
                <w:szCs w:val="21"/>
                <w:vertAlign w:val="superscript"/>
              </w:rPr>
              <w:t>2</w:t>
            </w:r>
          </w:p>
        </w:tc>
        <w:tc>
          <w:tcPr>
            <w:tcW w:w="1045" w:type="dxa"/>
            <w:vAlign w:val="center"/>
          </w:tcPr>
          <w:p w14:paraId="2E1B62E3" w14:textId="77777777" w:rsidR="00FD5788" w:rsidRPr="006A4B8F" w:rsidRDefault="00FD5788" w:rsidP="006504E4">
            <w:pPr>
              <w:jc w:val="center"/>
              <w:rPr>
                <w:sz w:val="21"/>
                <w:szCs w:val="21"/>
              </w:rPr>
            </w:pPr>
            <w:r w:rsidRPr="006A4B8F">
              <w:rPr>
                <w:sz w:val="21"/>
                <w:szCs w:val="21"/>
              </w:rPr>
              <w:t>2.58 – 13</w:t>
            </w:r>
          </w:p>
        </w:tc>
        <w:tc>
          <w:tcPr>
            <w:tcW w:w="826" w:type="dxa"/>
            <w:vAlign w:val="center"/>
          </w:tcPr>
          <w:p w14:paraId="6BAD5B3B" w14:textId="77777777" w:rsidR="00FD5788" w:rsidRPr="006A4B8F" w:rsidRDefault="00FD5788" w:rsidP="006504E4">
            <w:pPr>
              <w:jc w:val="center"/>
              <w:rPr>
                <w:sz w:val="21"/>
                <w:szCs w:val="21"/>
              </w:rPr>
            </w:pPr>
            <w:r w:rsidRPr="006A4B8F">
              <w:rPr>
                <w:sz w:val="21"/>
                <w:szCs w:val="21"/>
              </w:rPr>
              <w:t>76.5</w:t>
            </w:r>
          </w:p>
        </w:tc>
        <w:tc>
          <w:tcPr>
            <w:tcW w:w="789" w:type="dxa"/>
            <w:vAlign w:val="center"/>
          </w:tcPr>
          <w:p w14:paraId="7491CC2F" w14:textId="77777777" w:rsidR="00FD5788" w:rsidRPr="006A4B8F" w:rsidRDefault="00FD5788" w:rsidP="006504E4">
            <w:pPr>
              <w:jc w:val="center"/>
              <w:rPr>
                <w:sz w:val="21"/>
                <w:szCs w:val="21"/>
              </w:rPr>
            </w:pPr>
            <w:r w:rsidRPr="006A4B8F">
              <w:rPr>
                <w:sz w:val="21"/>
                <w:szCs w:val="21"/>
              </w:rPr>
              <w:t>2.6</w:t>
            </w:r>
          </w:p>
        </w:tc>
        <w:tc>
          <w:tcPr>
            <w:tcW w:w="790" w:type="dxa"/>
            <w:vAlign w:val="center"/>
          </w:tcPr>
          <w:p w14:paraId="18531AB1" w14:textId="77777777" w:rsidR="00FD5788" w:rsidRPr="006A4B8F" w:rsidRDefault="00FD5788" w:rsidP="006504E4">
            <w:pPr>
              <w:jc w:val="center"/>
              <w:rPr>
                <w:sz w:val="21"/>
                <w:szCs w:val="21"/>
              </w:rPr>
            </w:pPr>
          </w:p>
        </w:tc>
      </w:tr>
      <w:tr w:rsidR="00FD5788" w:rsidRPr="00DA0B05" w14:paraId="72766045" w14:textId="77777777" w:rsidTr="006F1870">
        <w:tc>
          <w:tcPr>
            <w:tcW w:w="1597" w:type="dxa"/>
            <w:vMerge/>
            <w:vAlign w:val="center"/>
          </w:tcPr>
          <w:p w14:paraId="25E430DC" w14:textId="77777777" w:rsidR="00FD5788" w:rsidRPr="006A4B8F" w:rsidRDefault="00FD5788" w:rsidP="006504E4">
            <w:pPr>
              <w:jc w:val="center"/>
              <w:rPr>
                <w:sz w:val="21"/>
                <w:szCs w:val="21"/>
              </w:rPr>
            </w:pPr>
          </w:p>
        </w:tc>
        <w:tc>
          <w:tcPr>
            <w:tcW w:w="1942" w:type="dxa"/>
            <w:vMerge/>
            <w:vAlign w:val="center"/>
          </w:tcPr>
          <w:p w14:paraId="3E333FD0" w14:textId="77777777" w:rsidR="00FD5788" w:rsidRPr="006A4B8F" w:rsidRDefault="00FD5788" w:rsidP="006504E4">
            <w:pPr>
              <w:jc w:val="center"/>
              <w:rPr>
                <w:sz w:val="21"/>
                <w:szCs w:val="21"/>
              </w:rPr>
            </w:pPr>
          </w:p>
        </w:tc>
        <w:tc>
          <w:tcPr>
            <w:tcW w:w="1985" w:type="dxa"/>
            <w:vAlign w:val="center"/>
          </w:tcPr>
          <w:p w14:paraId="4F23EAE0" w14:textId="77777777" w:rsidR="00FD5788" w:rsidRPr="006A4B8F" w:rsidRDefault="00FD5788" w:rsidP="006504E4">
            <w:pPr>
              <w:jc w:val="center"/>
              <w:rPr>
                <w:sz w:val="21"/>
                <w:szCs w:val="21"/>
              </w:rPr>
            </w:pPr>
            <w:r w:rsidRPr="006A4B8F">
              <w:rPr>
                <w:sz w:val="21"/>
                <w:szCs w:val="21"/>
              </w:rPr>
              <w:t>NLOS</w:t>
            </w:r>
            <w:r w:rsidRPr="006A4B8F">
              <w:rPr>
                <w:sz w:val="21"/>
                <w:szCs w:val="21"/>
                <w:vertAlign w:val="superscript"/>
              </w:rPr>
              <w:t>3</w:t>
            </w:r>
          </w:p>
        </w:tc>
        <w:tc>
          <w:tcPr>
            <w:tcW w:w="1045" w:type="dxa"/>
            <w:vAlign w:val="center"/>
          </w:tcPr>
          <w:p w14:paraId="2FF664D3" w14:textId="77777777" w:rsidR="00FD5788" w:rsidRPr="006A4B8F" w:rsidRDefault="00FD5788" w:rsidP="006504E4">
            <w:pPr>
              <w:jc w:val="center"/>
              <w:rPr>
                <w:sz w:val="21"/>
                <w:szCs w:val="21"/>
              </w:rPr>
            </w:pPr>
            <w:r w:rsidRPr="006A4B8F">
              <w:rPr>
                <w:sz w:val="21"/>
                <w:szCs w:val="21"/>
              </w:rPr>
              <w:t>6.3 -13</w:t>
            </w:r>
          </w:p>
        </w:tc>
        <w:tc>
          <w:tcPr>
            <w:tcW w:w="826" w:type="dxa"/>
            <w:vAlign w:val="center"/>
          </w:tcPr>
          <w:p w14:paraId="1A86B724" w14:textId="77777777" w:rsidR="00FD5788" w:rsidRPr="006A4B8F" w:rsidRDefault="00FD5788" w:rsidP="006504E4">
            <w:pPr>
              <w:jc w:val="center"/>
              <w:rPr>
                <w:sz w:val="21"/>
                <w:szCs w:val="21"/>
              </w:rPr>
            </w:pPr>
            <w:r w:rsidRPr="006A4B8F">
              <w:rPr>
                <w:sz w:val="21"/>
                <w:szCs w:val="21"/>
              </w:rPr>
              <w:t>71.4</w:t>
            </w:r>
          </w:p>
        </w:tc>
        <w:tc>
          <w:tcPr>
            <w:tcW w:w="789" w:type="dxa"/>
            <w:vAlign w:val="center"/>
          </w:tcPr>
          <w:p w14:paraId="3D2C944E" w14:textId="77777777" w:rsidR="00FD5788" w:rsidRPr="006A4B8F" w:rsidRDefault="00FD5788" w:rsidP="006504E4">
            <w:pPr>
              <w:jc w:val="center"/>
              <w:rPr>
                <w:sz w:val="21"/>
                <w:szCs w:val="21"/>
              </w:rPr>
            </w:pPr>
            <w:r w:rsidRPr="006A4B8F">
              <w:rPr>
                <w:sz w:val="21"/>
                <w:szCs w:val="21"/>
              </w:rPr>
              <w:t>5.7</w:t>
            </w:r>
          </w:p>
        </w:tc>
        <w:tc>
          <w:tcPr>
            <w:tcW w:w="790" w:type="dxa"/>
            <w:vAlign w:val="center"/>
          </w:tcPr>
          <w:p w14:paraId="72423EF6" w14:textId="77777777" w:rsidR="00FD5788" w:rsidRPr="006A4B8F" w:rsidRDefault="00FD5788" w:rsidP="006504E4">
            <w:pPr>
              <w:jc w:val="center"/>
              <w:rPr>
                <w:sz w:val="21"/>
                <w:szCs w:val="21"/>
              </w:rPr>
            </w:pPr>
          </w:p>
        </w:tc>
      </w:tr>
      <w:tr w:rsidR="00FD5788" w:rsidRPr="00DA0B05" w14:paraId="30718138" w14:textId="77777777" w:rsidTr="006F1870">
        <w:tc>
          <w:tcPr>
            <w:tcW w:w="1597" w:type="dxa"/>
            <w:vAlign w:val="center"/>
          </w:tcPr>
          <w:p w14:paraId="42582F7A" w14:textId="09D5ABEC" w:rsidR="00FD5788" w:rsidRPr="006A4B8F" w:rsidRDefault="00FD5788">
            <w:pPr>
              <w:jc w:val="center"/>
              <w:rPr>
                <w:sz w:val="21"/>
                <w:szCs w:val="21"/>
              </w:rPr>
            </w:pPr>
            <w:r w:rsidRPr="006A4B8F">
              <w:rPr>
                <w:sz w:val="21"/>
                <w:szCs w:val="21"/>
              </w:rPr>
              <w:t xml:space="preserve">HHI </w:t>
            </w:r>
            <w:r w:rsidR="00D10B77" w:rsidRPr="006A4B8F">
              <w:rPr>
                <w:sz w:val="21"/>
                <w:szCs w:val="21"/>
              </w:rPr>
              <w:fldChar w:fldCharType="begin"/>
            </w:r>
            <w:r w:rsidR="00D10B77" w:rsidRPr="006A4B8F">
              <w:rPr>
                <w:sz w:val="21"/>
                <w:szCs w:val="21"/>
              </w:rPr>
              <w:instrText xml:space="preserve"> REF _Ref500162492 \r \h </w:instrText>
            </w:r>
            <w:r w:rsidR="00DA0B05" w:rsidRPr="00DA0B05">
              <w:rPr>
                <w:sz w:val="21"/>
                <w:szCs w:val="21"/>
              </w:rPr>
              <w:instrText xml:space="preserve"> \* MERGEFORMAT </w:instrText>
            </w:r>
            <w:r w:rsidR="00D10B77" w:rsidRPr="006A4B8F">
              <w:rPr>
                <w:sz w:val="21"/>
                <w:szCs w:val="21"/>
              </w:rPr>
            </w:r>
            <w:r w:rsidR="00D10B77" w:rsidRPr="006A4B8F">
              <w:rPr>
                <w:sz w:val="21"/>
                <w:szCs w:val="21"/>
              </w:rPr>
              <w:fldChar w:fldCharType="separate"/>
            </w:r>
            <w:r w:rsidR="00D10B77" w:rsidRPr="006A4B8F">
              <w:rPr>
                <w:sz w:val="21"/>
                <w:szCs w:val="21"/>
              </w:rPr>
              <w:t>[25]</w:t>
            </w:r>
            <w:r w:rsidR="00D10B77" w:rsidRPr="006A4B8F">
              <w:rPr>
                <w:sz w:val="21"/>
                <w:szCs w:val="21"/>
              </w:rPr>
              <w:fldChar w:fldCharType="end"/>
            </w:r>
          </w:p>
        </w:tc>
        <w:tc>
          <w:tcPr>
            <w:tcW w:w="1942" w:type="dxa"/>
            <w:vAlign w:val="center"/>
          </w:tcPr>
          <w:p w14:paraId="4C223143" w14:textId="77777777" w:rsidR="00FD5788" w:rsidRPr="006A4B8F" w:rsidRDefault="00FD5788" w:rsidP="006504E4">
            <w:pPr>
              <w:jc w:val="center"/>
              <w:rPr>
                <w:sz w:val="21"/>
                <w:szCs w:val="21"/>
              </w:rPr>
            </w:pPr>
            <w:r w:rsidRPr="006A4B8F">
              <w:rPr>
                <w:sz w:val="21"/>
                <w:szCs w:val="21"/>
              </w:rPr>
              <w:t>5.85</w:t>
            </w:r>
          </w:p>
        </w:tc>
        <w:tc>
          <w:tcPr>
            <w:tcW w:w="1985" w:type="dxa"/>
            <w:vAlign w:val="center"/>
          </w:tcPr>
          <w:p w14:paraId="56C8BE4A" w14:textId="77777777" w:rsidR="00FD5788" w:rsidRPr="006A4B8F" w:rsidRDefault="00FD5788" w:rsidP="006504E4">
            <w:pPr>
              <w:jc w:val="center"/>
              <w:rPr>
                <w:sz w:val="21"/>
                <w:szCs w:val="21"/>
              </w:rPr>
            </w:pPr>
            <w:r w:rsidRPr="006A4B8F">
              <w:rPr>
                <w:sz w:val="21"/>
                <w:szCs w:val="21"/>
              </w:rPr>
              <w:t>LOS</w:t>
            </w:r>
          </w:p>
        </w:tc>
        <w:tc>
          <w:tcPr>
            <w:tcW w:w="1045" w:type="dxa"/>
            <w:vAlign w:val="center"/>
          </w:tcPr>
          <w:p w14:paraId="6E390CC0" w14:textId="77777777" w:rsidR="00FD5788" w:rsidRPr="006A4B8F" w:rsidRDefault="00FD5788" w:rsidP="006504E4">
            <w:pPr>
              <w:jc w:val="center"/>
              <w:rPr>
                <w:sz w:val="21"/>
                <w:szCs w:val="21"/>
              </w:rPr>
            </w:pPr>
            <w:r w:rsidRPr="006A4B8F">
              <w:rPr>
                <w:sz w:val="21"/>
                <w:szCs w:val="21"/>
              </w:rPr>
              <w:t>1 – 2.8</w:t>
            </w:r>
          </w:p>
        </w:tc>
        <w:tc>
          <w:tcPr>
            <w:tcW w:w="826" w:type="dxa"/>
            <w:vAlign w:val="center"/>
          </w:tcPr>
          <w:p w14:paraId="1DAB02DC" w14:textId="77777777" w:rsidR="00FD5788" w:rsidRPr="006A4B8F" w:rsidRDefault="00FD5788" w:rsidP="006504E4">
            <w:pPr>
              <w:jc w:val="center"/>
              <w:rPr>
                <w:sz w:val="21"/>
                <w:szCs w:val="21"/>
              </w:rPr>
            </w:pPr>
            <w:r w:rsidRPr="006A4B8F">
              <w:rPr>
                <w:sz w:val="21"/>
                <w:szCs w:val="21"/>
              </w:rPr>
              <w:t>47.1</w:t>
            </w:r>
          </w:p>
        </w:tc>
        <w:tc>
          <w:tcPr>
            <w:tcW w:w="789" w:type="dxa"/>
            <w:vAlign w:val="center"/>
          </w:tcPr>
          <w:p w14:paraId="449974FC" w14:textId="77777777" w:rsidR="00FD5788" w:rsidRPr="006A4B8F" w:rsidRDefault="00FD5788" w:rsidP="006504E4">
            <w:pPr>
              <w:jc w:val="center"/>
              <w:rPr>
                <w:sz w:val="21"/>
                <w:szCs w:val="21"/>
              </w:rPr>
            </w:pPr>
            <w:r w:rsidRPr="006A4B8F">
              <w:rPr>
                <w:sz w:val="21"/>
                <w:szCs w:val="21"/>
              </w:rPr>
              <w:t>2.18</w:t>
            </w:r>
          </w:p>
        </w:tc>
        <w:tc>
          <w:tcPr>
            <w:tcW w:w="790" w:type="dxa"/>
            <w:vAlign w:val="center"/>
          </w:tcPr>
          <w:p w14:paraId="4E29B0D4" w14:textId="77777777" w:rsidR="00FD5788" w:rsidRPr="006A4B8F" w:rsidRDefault="00FD5788" w:rsidP="006504E4">
            <w:pPr>
              <w:jc w:val="center"/>
              <w:rPr>
                <w:sz w:val="21"/>
                <w:szCs w:val="21"/>
              </w:rPr>
            </w:pPr>
            <w:r w:rsidRPr="006A4B8F">
              <w:rPr>
                <w:sz w:val="21"/>
                <w:szCs w:val="21"/>
              </w:rPr>
              <w:t>2.4</w:t>
            </w:r>
          </w:p>
        </w:tc>
      </w:tr>
      <w:tr w:rsidR="00327883" w:rsidRPr="00DA0B05" w14:paraId="18DF577E" w14:textId="77777777" w:rsidTr="006F1870">
        <w:tc>
          <w:tcPr>
            <w:tcW w:w="1597" w:type="dxa"/>
            <w:vAlign w:val="center"/>
          </w:tcPr>
          <w:p w14:paraId="0D3F867C" w14:textId="65313AC6" w:rsidR="00327883" w:rsidRPr="006A4B8F" w:rsidRDefault="00327883" w:rsidP="00327883">
            <w:pPr>
              <w:jc w:val="center"/>
              <w:rPr>
                <w:sz w:val="21"/>
                <w:szCs w:val="21"/>
              </w:rPr>
            </w:pPr>
            <w:r w:rsidRPr="006A4B8F">
              <w:rPr>
                <w:sz w:val="21"/>
                <w:szCs w:val="21"/>
              </w:rPr>
              <w:t xml:space="preserve">WINNER </w:t>
            </w:r>
            <w:r w:rsidRPr="006A4B8F">
              <w:rPr>
                <w:sz w:val="21"/>
                <w:szCs w:val="21"/>
              </w:rPr>
              <w:fldChar w:fldCharType="begin"/>
            </w:r>
            <w:r w:rsidRPr="006A4B8F">
              <w:rPr>
                <w:sz w:val="21"/>
                <w:szCs w:val="21"/>
              </w:rPr>
              <w:instrText xml:space="preserve"> REF _Ref500248757 \r \h </w:instrText>
            </w:r>
            <w:r w:rsidR="00DA0B05" w:rsidRPr="00DA0B05">
              <w:rPr>
                <w:sz w:val="21"/>
                <w:szCs w:val="21"/>
              </w:rPr>
              <w:instrText xml:space="preserve"> \* MERGEFORMAT </w:instrText>
            </w:r>
            <w:r w:rsidRPr="006A4B8F">
              <w:rPr>
                <w:sz w:val="21"/>
                <w:szCs w:val="21"/>
              </w:rPr>
            </w:r>
            <w:r w:rsidRPr="006A4B8F">
              <w:rPr>
                <w:sz w:val="21"/>
                <w:szCs w:val="21"/>
              </w:rPr>
              <w:fldChar w:fldCharType="separate"/>
            </w:r>
            <w:r w:rsidRPr="006A4B8F">
              <w:rPr>
                <w:sz w:val="21"/>
                <w:szCs w:val="21"/>
              </w:rPr>
              <w:t>[26]</w:t>
            </w:r>
            <w:r w:rsidRPr="006A4B8F">
              <w:rPr>
                <w:sz w:val="21"/>
                <w:szCs w:val="21"/>
              </w:rPr>
              <w:fldChar w:fldCharType="end"/>
            </w:r>
          </w:p>
        </w:tc>
        <w:tc>
          <w:tcPr>
            <w:tcW w:w="1942" w:type="dxa"/>
            <w:vAlign w:val="center"/>
          </w:tcPr>
          <w:p w14:paraId="59170AC1" w14:textId="3B38B29A" w:rsidR="00327883" w:rsidRPr="006A4B8F" w:rsidRDefault="00327883" w:rsidP="00327883">
            <w:pPr>
              <w:jc w:val="center"/>
              <w:rPr>
                <w:sz w:val="21"/>
                <w:szCs w:val="21"/>
              </w:rPr>
            </w:pPr>
            <w:r w:rsidRPr="006A4B8F">
              <w:rPr>
                <w:sz w:val="21"/>
                <w:szCs w:val="21"/>
              </w:rPr>
              <w:t>5.2</w:t>
            </w:r>
          </w:p>
        </w:tc>
        <w:tc>
          <w:tcPr>
            <w:tcW w:w="1985" w:type="dxa"/>
            <w:vAlign w:val="center"/>
          </w:tcPr>
          <w:p w14:paraId="64046CEF" w14:textId="09289E75" w:rsidR="00327883" w:rsidRPr="006A4B8F" w:rsidRDefault="00327883" w:rsidP="00327883">
            <w:pPr>
              <w:jc w:val="center"/>
              <w:rPr>
                <w:sz w:val="21"/>
                <w:szCs w:val="21"/>
              </w:rPr>
            </w:pPr>
            <w:r w:rsidRPr="006A4B8F">
              <w:rPr>
                <w:sz w:val="21"/>
                <w:szCs w:val="21"/>
              </w:rPr>
              <w:t>LOS-VV</w:t>
            </w:r>
          </w:p>
        </w:tc>
        <w:tc>
          <w:tcPr>
            <w:tcW w:w="1045" w:type="dxa"/>
            <w:vAlign w:val="center"/>
          </w:tcPr>
          <w:p w14:paraId="18D3F4AD" w14:textId="7653A02E" w:rsidR="00327883" w:rsidRPr="006A4B8F" w:rsidRDefault="00327883" w:rsidP="00327883">
            <w:pPr>
              <w:jc w:val="center"/>
              <w:rPr>
                <w:sz w:val="21"/>
                <w:szCs w:val="21"/>
              </w:rPr>
            </w:pPr>
            <w:r w:rsidRPr="006A4B8F">
              <w:rPr>
                <w:sz w:val="21"/>
                <w:szCs w:val="21"/>
              </w:rPr>
              <w:t>25-55</w:t>
            </w:r>
          </w:p>
        </w:tc>
        <w:tc>
          <w:tcPr>
            <w:tcW w:w="826" w:type="dxa"/>
            <w:vAlign w:val="center"/>
          </w:tcPr>
          <w:p w14:paraId="165E6140" w14:textId="0134EEF7" w:rsidR="00327883" w:rsidRPr="006A4B8F" w:rsidRDefault="00327883" w:rsidP="00327883">
            <w:pPr>
              <w:jc w:val="center"/>
              <w:rPr>
                <w:sz w:val="21"/>
                <w:szCs w:val="21"/>
              </w:rPr>
            </w:pPr>
            <w:r w:rsidRPr="006A4B8F">
              <w:rPr>
                <w:sz w:val="21"/>
                <w:szCs w:val="21"/>
              </w:rPr>
              <w:t>65.3</w:t>
            </w:r>
          </w:p>
        </w:tc>
        <w:tc>
          <w:tcPr>
            <w:tcW w:w="789" w:type="dxa"/>
            <w:vAlign w:val="center"/>
          </w:tcPr>
          <w:p w14:paraId="3DC583E8" w14:textId="66C01CB8" w:rsidR="00327883" w:rsidRPr="006A4B8F" w:rsidRDefault="00327883" w:rsidP="00327883">
            <w:pPr>
              <w:jc w:val="center"/>
              <w:rPr>
                <w:sz w:val="21"/>
                <w:szCs w:val="21"/>
              </w:rPr>
            </w:pPr>
            <w:r w:rsidRPr="006A4B8F">
              <w:rPr>
                <w:sz w:val="21"/>
                <w:szCs w:val="21"/>
              </w:rPr>
              <w:t>1.37</w:t>
            </w:r>
          </w:p>
        </w:tc>
        <w:tc>
          <w:tcPr>
            <w:tcW w:w="790" w:type="dxa"/>
            <w:vAlign w:val="center"/>
          </w:tcPr>
          <w:p w14:paraId="5D6222D6" w14:textId="731AB860" w:rsidR="00327883" w:rsidRPr="006A4B8F" w:rsidRDefault="00327883" w:rsidP="00327883">
            <w:pPr>
              <w:jc w:val="center"/>
              <w:rPr>
                <w:sz w:val="21"/>
                <w:szCs w:val="21"/>
              </w:rPr>
            </w:pPr>
            <w:r w:rsidRPr="006A4B8F">
              <w:rPr>
                <w:sz w:val="21"/>
                <w:szCs w:val="21"/>
              </w:rPr>
              <w:t>1.8</w:t>
            </w:r>
          </w:p>
        </w:tc>
      </w:tr>
      <w:tr w:rsidR="00327883" w:rsidRPr="00DA0B05" w14:paraId="38BD9023" w14:textId="77777777" w:rsidTr="006F1870">
        <w:tc>
          <w:tcPr>
            <w:tcW w:w="1597" w:type="dxa"/>
            <w:vAlign w:val="center"/>
          </w:tcPr>
          <w:p w14:paraId="44273698" w14:textId="77777777" w:rsidR="00327883" w:rsidRPr="006A4B8F" w:rsidRDefault="00327883" w:rsidP="00327883">
            <w:pPr>
              <w:jc w:val="center"/>
              <w:rPr>
                <w:sz w:val="21"/>
                <w:szCs w:val="21"/>
              </w:rPr>
            </w:pPr>
          </w:p>
        </w:tc>
        <w:tc>
          <w:tcPr>
            <w:tcW w:w="1942" w:type="dxa"/>
            <w:vAlign w:val="center"/>
          </w:tcPr>
          <w:p w14:paraId="2F662EBA" w14:textId="77777777" w:rsidR="00327883" w:rsidRPr="006A4B8F" w:rsidRDefault="00327883" w:rsidP="00327883">
            <w:pPr>
              <w:jc w:val="center"/>
              <w:rPr>
                <w:sz w:val="21"/>
                <w:szCs w:val="21"/>
              </w:rPr>
            </w:pPr>
          </w:p>
        </w:tc>
        <w:tc>
          <w:tcPr>
            <w:tcW w:w="1985" w:type="dxa"/>
            <w:vAlign w:val="center"/>
          </w:tcPr>
          <w:p w14:paraId="7E1B5050" w14:textId="63203801" w:rsidR="00327883" w:rsidRPr="006A4B8F" w:rsidRDefault="00327883" w:rsidP="00327883">
            <w:pPr>
              <w:jc w:val="center"/>
              <w:rPr>
                <w:sz w:val="21"/>
                <w:szCs w:val="21"/>
              </w:rPr>
            </w:pPr>
            <w:r w:rsidRPr="006A4B8F">
              <w:rPr>
                <w:sz w:val="21"/>
                <w:szCs w:val="21"/>
              </w:rPr>
              <w:t>NLOS-VV</w:t>
            </w:r>
          </w:p>
        </w:tc>
        <w:tc>
          <w:tcPr>
            <w:tcW w:w="1045" w:type="dxa"/>
            <w:vAlign w:val="center"/>
          </w:tcPr>
          <w:p w14:paraId="78E4F67C" w14:textId="66116563" w:rsidR="00327883" w:rsidRPr="006A4B8F" w:rsidRDefault="00327883" w:rsidP="00327883">
            <w:pPr>
              <w:jc w:val="center"/>
              <w:rPr>
                <w:sz w:val="21"/>
                <w:szCs w:val="21"/>
              </w:rPr>
            </w:pPr>
            <w:r w:rsidRPr="006A4B8F">
              <w:rPr>
                <w:sz w:val="21"/>
                <w:szCs w:val="21"/>
              </w:rPr>
              <w:t>25-55</w:t>
            </w:r>
          </w:p>
        </w:tc>
        <w:tc>
          <w:tcPr>
            <w:tcW w:w="826" w:type="dxa"/>
            <w:vAlign w:val="center"/>
          </w:tcPr>
          <w:p w14:paraId="02D0E2C5" w14:textId="446B7DCD" w:rsidR="00327883" w:rsidRPr="006A4B8F" w:rsidRDefault="00327883" w:rsidP="00327883">
            <w:pPr>
              <w:jc w:val="center"/>
              <w:rPr>
                <w:sz w:val="21"/>
                <w:szCs w:val="21"/>
              </w:rPr>
            </w:pPr>
            <w:r w:rsidRPr="006A4B8F">
              <w:rPr>
                <w:sz w:val="21"/>
                <w:szCs w:val="21"/>
              </w:rPr>
              <w:t>131.8</w:t>
            </w:r>
          </w:p>
        </w:tc>
        <w:tc>
          <w:tcPr>
            <w:tcW w:w="789" w:type="dxa"/>
            <w:vAlign w:val="center"/>
          </w:tcPr>
          <w:p w14:paraId="22984C73" w14:textId="6AC5FE75" w:rsidR="00327883" w:rsidRPr="006A4B8F" w:rsidRDefault="00327883" w:rsidP="00327883">
            <w:pPr>
              <w:jc w:val="center"/>
              <w:rPr>
                <w:sz w:val="21"/>
                <w:szCs w:val="21"/>
              </w:rPr>
            </w:pPr>
            <w:r w:rsidRPr="006A4B8F">
              <w:rPr>
                <w:sz w:val="21"/>
                <w:szCs w:val="21"/>
              </w:rPr>
              <w:t>2.14</w:t>
            </w:r>
          </w:p>
        </w:tc>
        <w:tc>
          <w:tcPr>
            <w:tcW w:w="790" w:type="dxa"/>
            <w:vAlign w:val="center"/>
          </w:tcPr>
          <w:p w14:paraId="47B9AA0D" w14:textId="48BFB84D" w:rsidR="00327883" w:rsidRPr="006A4B8F" w:rsidRDefault="00327883" w:rsidP="00327883">
            <w:pPr>
              <w:jc w:val="center"/>
              <w:rPr>
                <w:sz w:val="21"/>
                <w:szCs w:val="21"/>
              </w:rPr>
            </w:pPr>
            <w:r w:rsidRPr="006A4B8F">
              <w:rPr>
                <w:sz w:val="21"/>
                <w:szCs w:val="21"/>
              </w:rPr>
              <w:t>3.4</w:t>
            </w:r>
          </w:p>
        </w:tc>
      </w:tr>
      <w:tr w:rsidR="00327883" w:rsidRPr="00DA0B05" w14:paraId="7D7B1A93" w14:textId="77777777" w:rsidTr="006F1870">
        <w:tc>
          <w:tcPr>
            <w:tcW w:w="1597" w:type="dxa"/>
            <w:vMerge w:val="restart"/>
            <w:vAlign w:val="center"/>
          </w:tcPr>
          <w:p w14:paraId="51297EAA" w14:textId="0AE28313" w:rsidR="00327883" w:rsidRPr="006A4B8F" w:rsidRDefault="00327883" w:rsidP="00327883">
            <w:pPr>
              <w:jc w:val="center"/>
              <w:rPr>
                <w:sz w:val="21"/>
                <w:szCs w:val="21"/>
              </w:rPr>
            </w:pPr>
            <w:r w:rsidRPr="006A4B8F">
              <w:rPr>
                <w:rFonts w:eastAsia="SimSun"/>
                <w:color w:val="000000"/>
                <w:sz w:val="21"/>
                <w:szCs w:val="21"/>
                <w:lang w:val="en-GB"/>
              </w:rPr>
              <w:t>R1-1810659</w:t>
            </w:r>
            <w:r w:rsidRPr="006A4B8F">
              <w:rPr>
                <w:rFonts w:eastAsia="SimSun"/>
                <w:color w:val="000000"/>
                <w:sz w:val="21"/>
                <w:szCs w:val="21"/>
                <w:lang w:val="en-GB"/>
              </w:rPr>
              <w:br/>
              <w:t>R1-1813177</w:t>
            </w:r>
          </w:p>
        </w:tc>
        <w:tc>
          <w:tcPr>
            <w:tcW w:w="1942" w:type="dxa"/>
            <w:vMerge w:val="restart"/>
            <w:vAlign w:val="center"/>
          </w:tcPr>
          <w:p w14:paraId="3FED1AB9" w14:textId="18A805A0" w:rsidR="00327883" w:rsidRPr="006A4B8F" w:rsidRDefault="00327883" w:rsidP="00AB733C">
            <w:pPr>
              <w:jc w:val="center"/>
              <w:rPr>
                <w:sz w:val="21"/>
                <w:szCs w:val="21"/>
              </w:rPr>
            </w:pPr>
            <w:r w:rsidRPr="006A4B8F">
              <w:rPr>
                <w:rFonts w:eastAsia="SimSun"/>
                <w:color w:val="000000"/>
                <w:sz w:val="21"/>
                <w:szCs w:val="21"/>
              </w:rPr>
              <w:t>3.5/28</w:t>
            </w:r>
          </w:p>
        </w:tc>
        <w:tc>
          <w:tcPr>
            <w:tcW w:w="1985" w:type="dxa"/>
            <w:vAlign w:val="center"/>
          </w:tcPr>
          <w:p w14:paraId="0626F251" w14:textId="403627A3" w:rsidR="00327883" w:rsidRPr="006A4B8F" w:rsidRDefault="00327883" w:rsidP="00327883">
            <w:pPr>
              <w:jc w:val="center"/>
              <w:rPr>
                <w:sz w:val="21"/>
                <w:szCs w:val="21"/>
              </w:rPr>
            </w:pPr>
            <w:r w:rsidRPr="006A4B8F">
              <w:rPr>
                <w:rFonts w:eastAsia="SimSun"/>
                <w:color w:val="000000"/>
                <w:sz w:val="21"/>
                <w:szCs w:val="21"/>
              </w:rPr>
              <w:t>LOS</w:t>
            </w:r>
          </w:p>
        </w:tc>
        <w:tc>
          <w:tcPr>
            <w:tcW w:w="1045" w:type="dxa"/>
            <w:vMerge w:val="restart"/>
            <w:vAlign w:val="center"/>
          </w:tcPr>
          <w:p w14:paraId="1F2ACF5D" w14:textId="789B7366" w:rsidR="00327883" w:rsidRPr="006A4B8F" w:rsidRDefault="00327883" w:rsidP="00327883">
            <w:pPr>
              <w:jc w:val="center"/>
              <w:rPr>
                <w:sz w:val="21"/>
                <w:szCs w:val="21"/>
              </w:rPr>
            </w:pPr>
            <w:r w:rsidRPr="006A4B8F">
              <w:rPr>
                <w:rFonts w:eastAsia="SimSun"/>
                <w:color w:val="000000"/>
                <w:sz w:val="21"/>
                <w:szCs w:val="21"/>
              </w:rPr>
              <w:t>0-100m</w:t>
            </w:r>
          </w:p>
        </w:tc>
        <w:tc>
          <w:tcPr>
            <w:tcW w:w="826" w:type="dxa"/>
            <w:vMerge w:val="restart"/>
            <w:vAlign w:val="center"/>
          </w:tcPr>
          <w:p w14:paraId="4861F6A1" w14:textId="7EA7126D" w:rsidR="00327883" w:rsidRPr="006A4B8F" w:rsidRDefault="00327883" w:rsidP="00327883">
            <w:pPr>
              <w:jc w:val="center"/>
              <w:rPr>
                <w:sz w:val="21"/>
                <w:szCs w:val="21"/>
              </w:rPr>
            </w:pPr>
            <w:r w:rsidRPr="006A4B8F">
              <w:rPr>
                <w:rFonts w:eastAsia="SimSun"/>
                <w:color w:val="000000"/>
                <w:sz w:val="21"/>
                <w:szCs w:val="21"/>
              </w:rPr>
              <w:t xml:space="preserve">       32.45 </w:t>
            </w:r>
          </w:p>
        </w:tc>
        <w:tc>
          <w:tcPr>
            <w:tcW w:w="789" w:type="dxa"/>
            <w:vAlign w:val="center"/>
          </w:tcPr>
          <w:p w14:paraId="713F6224" w14:textId="6A7AE1E5" w:rsidR="00327883" w:rsidRPr="006A4B8F" w:rsidRDefault="00327883" w:rsidP="00327883">
            <w:pPr>
              <w:jc w:val="center"/>
              <w:rPr>
                <w:sz w:val="21"/>
                <w:szCs w:val="21"/>
              </w:rPr>
            </w:pPr>
            <w:r w:rsidRPr="006A4B8F">
              <w:rPr>
                <w:rFonts w:eastAsia="SimSun"/>
                <w:color w:val="000000"/>
                <w:sz w:val="21"/>
                <w:szCs w:val="21"/>
              </w:rPr>
              <w:t>2</w:t>
            </w:r>
          </w:p>
        </w:tc>
        <w:tc>
          <w:tcPr>
            <w:tcW w:w="790" w:type="dxa"/>
            <w:vAlign w:val="center"/>
          </w:tcPr>
          <w:p w14:paraId="27A4EF3F" w14:textId="0739099A" w:rsidR="00327883" w:rsidRPr="006A4B8F" w:rsidRDefault="00327883" w:rsidP="00327883">
            <w:pPr>
              <w:jc w:val="center"/>
              <w:rPr>
                <w:sz w:val="21"/>
                <w:szCs w:val="21"/>
              </w:rPr>
            </w:pPr>
            <w:r w:rsidRPr="006A4B8F">
              <w:rPr>
                <w:rFonts w:eastAsia="SimSun"/>
                <w:color w:val="000000"/>
                <w:sz w:val="21"/>
                <w:szCs w:val="21"/>
              </w:rPr>
              <w:t>3</w:t>
            </w:r>
          </w:p>
        </w:tc>
      </w:tr>
      <w:tr w:rsidR="00327883" w:rsidRPr="00DA0B05" w14:paraId="2DFDB7AE" w14:textId="77777777" w:rsidTr="006F1870">
        <w:tc>
          <w:tcPr>
            <w:tcW w:w="1597" w:type="dxa"/>
            <w:vMerge/>
            <w:vAlign w:val="center"/>
          </w:tcPr>
          <w:p w14:paraId="2E5DA58F" w14:textId="77777777" w:rsidR="00327883" w:rsidRPr="006A4B8F" w:rsidRDefault="00327883" w:rsidP="00327883">
            <w:pPr>
              <w:jc w:val="center"/>
              <w:rPr>
                <w:sz w:val="21"/>
                <w:szCs w:val="21"/>
              </w:rPr>
            </w:pPr>
          </w:p>
        </w:tc>
        <w:tc>
          <w:tcPr>
            <w:tcW w:w="1942" w:type="dxa"/>
            <w:vMerge/>
            <w:vAlign w:val="center"/>
          </w:tcPr>
          <w:p w14:paraId="59A53A96" w14:textId="77777777" w:rsidR="00327883" w:rsidRPr="006A4B8F" w:rsidRDefault="00327883" w:rsidP="00327883">
            <w:pPr>
              <w:jc w:val="center"/>
              <w:rPr>
                <w:sz w:val="21"/>
                <w:szCs w:val="21"/>
              </w:rPr>
            </w:pPr>
          </w:p>
        </w:tc>
        <w:tc>
          <w:tcPr>
            <w:tcW w:w="1985" w:type="dxa"/>
            <w:vAlign w:val="center"/>
          </w:tcPr>
          <w:p w14:paraId="32C56BF4" w14:textId="323212A4" w:rsidR="00327883" w:rsidRPr="006A4B8F" w:rsidRDefault="00327883" w:rsidP="00327883">
            <w:pPr>
              <w:jc w:val="center"/>
              <w:rPr>
                <w:sz w:val="21"/>
                <w:szCs w:val="21"/>
              </w:rPr>
            </w:pPr>
            <w:r w:rsidRPr="006A4B8F">
              <w:rPr>
                <w:rFonts w:eastAsia="SimSun"/>
                <w:color w:val="000000"/>
                <w:sz w:val="21"/>
                <w:szCs w:val="21"/>
              </w:rPr>
              <w:t>NLOS(Elevated gNBs)</w:t>
            </w:r>
          </w:p>
        </w:tc>
        <w:tc>
          <w:tcPr>
            <w:tcW w:w="1045" w:type="dxa"/>
            <w:vMerge/>
            <w:vAlign w:val="center"/>
          </w:tcPr>
          <w:p w14:paraId="5ACB32DA" w14:textId="77777777" w:rsidR="00327883" w:rsidRPr="006A4B8F" w:rsidRDefault="00327883" w:rsidP="00327883">
            <w:pPr>
              <w:jc w:val="center"/>
              <w:rPr>
                <w:sz w:val="21"/>
                <w:szCs w:val="21"/>
              </w:rPr>
            </w:pPr>
          </w:p>
        </w:tc>
        <w:tc>
          <w:tcPr>
            <w:tcW w:w="826" w:type="dxa"/>
            <w:vMerge/>
            <w:vAlign w:val="center"/>
          </w:tcPr>
          <w:p w14:paraId="406AAC6A" w14:textId="77777777" w:rsidR="00327883" w:rsidRPr="006A4B8F" w:rsidRDefault="00327883" w:rsidP="00327883">
            <w:pPr>
              <w:jc w:val="center"/>
              <w:rPr>
                <w:sz w:val="21"/>
                <w:szCs w:val="21"/>
              </w:rPr>
            </w:pPr>
          </w:p>
        </w:tc>
        <w:tc>
          <w:tcPr>
            <w:tcW w:w="789" w:type="dxa"/>
            <w:vAlign w:val="center"/>
          </w:tcPr>
          <w:p w14:paraId="57652277" w14:textId="4601F22C" w:rsidR="00327883" w:rsidRPr="006A4B8F" w:rsidRDefault="00327883" w:rsidP="00327883">
            <w:pPr>
              <w:jc w:val="center"/>
              <w:rPr>
                <w:sz w:val="21"/>
                <w:szCs w:val="21"/>
              </w:rPr>
            </w:pPr>
            <w:r w:rsidRPr="006A4B8F">
              <w:rPr>
                <w:rFonts w:eastAsia="SimSun"/>
                <w:color w:val="000000"/>
                <w:sz w:val="21"/>
                <w:szCs w:val="21"/>
              </w:rPr>
              <w:t>2.47</w:t>
            </w:r>
          </w:p>
        </w:tc>
        <w:tc>
          <w:tcPr>
            <w:tcW w:w="790" w:type="dxa"/>
            <w:vAlign w:val="center"/>
          </w:tcPr>
          <w:p w14:paraId="5DE825C4" w14:textId="53B45E98" w:rsidR="00327883" w:rsidRPr="006A4B8F" w:rsidRDefault="00327883" w:rsidP="00327883">
            <w:pPr>
              <w:jc w:val="center"/>
              <w:rPr>
                <w:sz w:val="21"/>
                <w:szCs w:val="21"/>
              </w:rPr>
            </w:pPr>
            <w:r w:rsidRPr="006A4B8F">
              <w:rPr>
                <w:rFonts w:eastAsia="SimSun"/>
                <w:color w:val="000000"/>
                <w:sz w:val="21"/>
                <w:szCs w:val="21"/>
              </w:rPr>
              <w:t>5.17</w:t>
            </w:r>
          </w:p>
        </w:tc>
      </w:tr>
      <w:tr w:rsidR="00327883" w:rsidRPr="00DA0B05" w14:paraId="00ED9E17" w14:textId="77777777" w:rsidTr="006F1870">
        <w:tc>
          <w:tcPr>
            <w:tcW w:w="1597" w:type="dxa"/>
            <w:vMerge/>
            <w:vAlign w:val="center"/>
          </w:tcPr>
          <w:p w14:paraId="0FE137D1" w14:textId="77777777" w:rsidR="00327883" w:rsidRPr="006A4B8F" w:rsidRDefault="00327883" w:rsidP="00327883">
            <w:pPr>
              <w:jc w:val="center"/>
              <w:rPr>
                <w:sz w:val="21"/>
                <w:szCs w:val="21"/>
              </w:rPr>
            </w:pPr>
          </w:p>
        </w:tc>
        <w:tc>
          <w:tcPr>
            <w:tcW w:w="1942" w:type="dxa"/>
            <w:vMerge/>
            <w:vAlign w:val="center"/>
          </w:tcPr>
          <w:p w14:paraId="4E27189A" w14:textId="77777777" w:rsidR="00327883" w:rsidRPr="006A4B8F" w:rsidRDefault="00327883" w:rsidP="00327883">
            <w:pPr>
              <w:jc w:val="center"/>
              <w:rPr>
                <w:sz w:val="21"/>
                <w:szCs w:val="21"/>
              </w:rPr>
            </w:pPr>
          </w:p>
        </w:tc>
        <w:tc>
          <w:tcPr>
            <w:tcW w:w="1985" w:type="dxa"/>
            <w:vAlign w:val="center"/>
          </w:tcPr>
          <w:p w14:paraId="4CE7B751" w14:textId="499DDA8A" w:rsidR="00327883" w:rsidRPr="006A4B8F" w:rsidRDefault="00327883" w:rsidP="00327883">
            <w:pPr>
              <w:jc w:val="center"/>
              <w:rPr>
                <w:sz w:val="21"/>
                <w:szCs w:val="21"/>
              </w:rPr>
            </w:pPr>
            <w:r w:rsidRPr="006A4B8F">
              <w:rPr>
                <w:rFonts w:eastAsia="SimSun"/>
                <w:color w:val="000000"/>
                <w:sz w:val="21"/>
                <w:szCs w:val="21"/>
              </w:rPr>
              <w:t>NLOS(Clutter-embedded gNBs)</w:t>
            </w:r>
          </w:p>
        </w:tc>
        <w:tc>
          <w:tcPr>
            <w:tcW w:w="1045" w:type="dxa"/>
            <w:vMerge/>
            <w:vAlign w:val="center"/>
          </w:tcPr>
          <w:p w14:paraId="7070836D" w14:textId="77777777" w:rsidR="00327883" w:rsidRPr="006A4B8F" w:rsidRDefault="00327883" w:rsidP="00327883">
            <w:pPr>
              <w:jc w:val="center"/>
              <w:rPr>
                <w:sz w:val="21"/>
                <w:szCs w:val="21"/>
              </w:rPr>
            </w:pPr>
          </w:p>
        </w:tc>
        <w:tc>
          <w:tcPr>
            <w:tcW w:w="826" w:type="dxa"/>
            <w:vMerge/>
            <w:vAlign w:val="center"/>
          </w:tcPr>
          <w:p w14:paraId="276EE71B" w14:textId="77777777" w:rsidR="00327883" w:rsidRPr="006A4B8F" w:rsidRDefault="00327883" w:rsidP="00327883">
            <w:pPr>
              <w:jc w:val="center"/>
              <w:rPr>
                <w:sz w:val="21"/>
                <w:szCs w:val="21"/>
              </w:rPr>
            </w:pPr>
          </w:p>
        </w:tc>
        <w:tc>
          <w:tcPr>
            <w:tcW w:w="789" w:type="dxa"/>
            <w:vAlign w:val="center"/>
          </w:tcPr>
          <w:p w14:paraId="64A4D00C" w14:textId="47D5BA7F" w:rsidR="00327883" w:rsidRPr="006A4B8F" w:rsidRDefault="00327883" w:rsidP="00327883">
            <w:pPr>
              <w:jc w:val="center"/>
              <w:rPr>
                <w:sz w:val="21"/>
                <w:szCs w:val="21"/>
              </w:rPr>
            </w:pPr>
            <w:r w:rsidRPr="006A4B8F">
              <w:rPr>
                <w:rFonts w:eastAsia="SimSun"/>
                <w:color w:val="000000"/>
                <w:sz w:val="21"/>
                <w:szCs w:val="21"/>
              </w:rPr>
              <w:t>3.19</w:t>
            </w:r>
          </w:p>
        </w:tc>
        <w:tc>
          <w:tcPr>
            <w:tcW w:w="790" w:type="dxa"/>
            <w:vAlign w:val="center"/>
          </w:tcPr>
          <w:p w14:paraId="21CE4303" w14:textId="6D607639" w:rsidR="00327883" w:rsidRPr="006A4B8F" w:rsidRDefault="00327883" w:rsidP="00327883">
            <w:pPr>
              <w:jc w:val="center"/>
              <w:rPr>
                <w:sz w:val="21"/>
                <w:szCs w:val="21"/>
              </w:rPr>
            </w:pPr>
            <w:r w:rsidRPr="006A4B8F">
              <w:rPr>
                <w:rFonts w:eastAsia="SimSun"/>
                <w:color w:val="000000"/>
                <w:sz w:val="21"/>
                <w:szCs w:val="21"/>
              </w:rPr>
              <w:t>7.56</w:t>
            </w:r>
          </w:p>
        </w:tc>
      </w:tr>
      <w:tr w:rsidR="00327883" w:rsidRPr="00DA0B05" w14:paraId="4FB11598" w14:textId="77777777" w:rsidTr="006F1870">
        <w:tc>
          <w:tcPr>
            <w:tcW w:w="1597" w:type="dxa"/>
            <w:vMerge w:val="restart"/>
            <w:vAlign w:val="center"/>
          </w:tcPr>
          <w:p w14:paraId="47C1F4B0" w14:textId="3041C5D5" w:rsidR="00327883" w:rsidRPr="006A4B8F" w:rsidRDefault="00327883" w:rsidP="00327883">
            <w:pPr>
              <w:jc w:val="center"/>
              <w:rPr>
                <w:sz w:val="21"/>
                <w:szCs w:val="21"/>
              </w:rPr>
            </w:pPr>
            <w:r w:rsidRPr="006A4B8F">
              <w:rPr>
                <w:rFonts w:eastAsia="SimSun"/>
                <w:color w:val="000000"/>
                <w:sz w:val="21"/>
                <w:szCs w:val="21"/>
              </w:rPr>
              <w:t>R1-1812894</w:t>
            </w:r>
          </w:p>
        </w:tc>
        <w:tc>
          <w:tcPr>
            <w:tcW w:w="1942" w:type="dxa"/>
            <w:vAlign w:val="center"/>
          </w:tcPr>
          <w:p w14:paraId="76D4E0C5" w14:textId="00EC9203" w:rsidR="00327883" w:rsidRPr="006A4B8F" w:rsidRDefault="00327883" w:rsidP="00AB733C">
            <w:pPr>
              <w:jc w:val="center"/>
              <w:rPr>
                <w:sz w:val="21"/>
                <w:szCs w:val="21"/>
              </w:rPr>
            </w:pPr>
            <w:r w:rsidRPr="006A4B8F">
              <w:rPr>
                <w:rFonts w:eastAsia="SimSun"/>
                <w:color w:val="000000"/>
                <w:sz w:val="21"/>
                <w:szCs w:val="21"/>
              </w:rPr>
              <w:t>1.1</w:t>
            </w:r>
          </w:p>
        </w:tc>
        <w:tc>
          <w:tcPr>
            <w:tcW w:w="1985" w:type="dxa"/>
            <w:vAlign w:val="center"/>
          </w:tcPr>
          <w:p w14:paraId="5FBFE7CA" w14:textId="0AD1295C" w:rsidR="00327883" w:rsidRPr="006A4B8F" w:rsidRDefault="00327883" w:rsidP="00327883">
            <w:pPr>
              <w:jc w:val="center"/>
              <w:rPr>
                <w:sz w:val="21"/>
                <w:szCs w:val="21"/>
              </w:rPr>
            </w:pPr>
            <w:r w:rsidRPr="006A4B8F">
              <w:rPr>
                <w:rFonts w:eastAsia="SimSun"/>
                <w:color w:val="000000"/>
                <w:sz w:val="21"/>
                <w:szCs w:val="21"/>
              </w:rPr>
              <w:t>LOS</w:t>
            </w:r>
          </w:p>
        </w:tc>
        <w:tc>
          <w:tcPr>
            <w:tcW w:w="1045" w:type="dxa"/>
            <w:vMerge w:val="restart"/>
            <w:vAlign w:val="center"/>
          </w:tcPr>
          <w:p w14:paraId="602C24E5" w14:textId="152C56E3" w:rsidR="00327883" w:rsidRPr="006A4B8F" w:rsidRDefault="00327883" w:rsidP="00327883">
            <w:pPr>
              <w:jc w:val="center"/>
              <w:rPr>
                <w:sz w:val="21"/>
                <w:szCs w:val="21"/>
              </w:rPr>
            </w:pPr>
            <w:r w:rsidRPr="006A4B8F">
              <w:rPr>
                <w:rFonts w:eastAsia="SimSun"/>
                <w:color w:val="000000"/>
                <w:sz w:val="21"/>
                <w:szCs w:val="21"/>
              </w:rPr>
              <w:t>0-100m</w:t>
            </w:r>
          </w:p>
        </w:tc>
        <w:tc>
          <w:tcPr>
            <w:tcW w:w="826" w:type="dxa"/>
            <w:vAlign w:val="center"/>
          </w:tcPr>
          <w:p w14:paraId="18905057" w14:textId="610DF93C"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7366E9B3" w14:textId="701F6A88" w:rsidR="00327883" w:rsidRPr="006A4B8F" w:rsidRDefault="00327883" w:rsidP="00327883">
            <w:pPr>
              <w:jc w:val="center"/>
              <w:rPr>
                <w:sz w:val="21"/>
                <w:szCs w:val="21"/>
              </w:rPr>
            </w:pPr>
            <w:r w:rsidRPr="006A4B8F">
              <w:rPr>
                <w:rFonts w:eastAsia="SimSun"/>
                <w:color w:val="000000"/>
                <w:sz w:val="21"/>
                <w:szCs w:val="21"/>
              </w:rPr>
              <w:t>2.5-2.6</w:t>
            </w:r>
          </w:p>
        </w:tc>
        <w:tc>
          <w:tcPr>
            <w:tcW w:w="790" w:type="dxa"/>
            <w:vAlign w:val="center"/>
          </w:tcPr>
          <w:p w14:paraId="4E207EE6" w14:textId="0046C74A"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327883" w:rsidRPr="00DA0B05" w14:paraId="3066AF73" w14:textId="77777777" w:rsidTr="006F1870">
        <w:tc>
          <w:tcPr>
            <w:tcW w:w="1597" w:type="dxa"/>
            <w:vMerge/>
            <w:vAlign w:val="center"/>
          </w:tcPr>
          <w:p w14:paraId="5A590711" w14:textId="77777777" w:rsidR="00327883" w:rsidRPr="006A4B8F" w:rsidRDefault="00327883" w:rsidP="00327883">
            <w:pPr>
              <w:jc w:val="center"/>
              <w:rPr>
                <w:sz w:val="21"/>
                <w:szCs w:val="21"/>
              </w:rPr>
            </w:pPr>
          </w:p>
        </w:tc>
        <w:tc>
          <w:tcPr>
            <w:tcW w:w="1942" w:type="dxa"/>
            <w:vAlign w:val="center"/>
          </w:tcPr>
          <w:p w14:paraId="2470FF7A" w14:textId="36581A4E"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1985" w:type="dxa"/>
            <w:vAlign w:val="center"/>
          </w:tcPr>
          <w:p w14:paraId="1E05BF2B" w14:textId="6CF5F38F" w:rsidR="00327883" w:rsidRPr="006A4B8F" w:rsidRDefault="00327883" w:rsidP="00327883">
            <w:pPr>
              <w:jc w:val="center"/>
              <w:rPr>
                <w:sz w:val="21"/>
                <w:szCs w:val="21"/>
              </w:rPr>
            </w:pPr>
            <w:r w:rsidRPr="006A4B8F">
              <w:rPr>
                <w:rFonts w:eastAsia="SimSun"/>
                <w:color w:val="000000"/>
                <w:sz w:val="21"/>
                <w:szCs w:val="21"/>
              </w:rPr>
              <w:t>NLOS</w:t>
            </w:r>
          </w:p>
        </w:tc>
        <w:tc>
          <w:tcPr>
            <w:tcW w:w="1045" w:type="dxa"/>
            <w:vMerge/>
            <w:vAlign w:val="center"/>
          </w:tcPr>
          <w:p w14:paraId="5D8391E9" w14:textId="77777777" w:rsidR="00327883" w:rsidRPr="006A4B8F" w:rsidRDefault="00327883" w:rsidP="00327883">
            <w:pPr>
              <w:jc w:val="center"/>
              <w:rPr>
                <w:sz w:val="21"/>
                <w:szCs w:val="21"/>
              </w:rPr>
            </w:pPr>
          </w:p>
        </w:tc>
        <w:tc>
          <w:tcPr>
            <w:tcW w:w="826" w:type="dxa"/>
            <w:vAlign w:val="center"/>
          </w:tcPr>
          <w:p w14:paraId="1B8187D1" w14:textId="328D9948"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53440D2E" w14:textId="7D3E1B05" w:rsidR="00327883" w:rsidRPr="006A4B8F" w:rsidRDefault="00327883" w:rsidP="00327883">
            <w:pPr>
              <w:jc w:val="center"/>
              <w:rPr>
                <w:sz w:val="21"/>
                <w:szCs w:val="21"/>
              </w:rPr>
            </w:pPr>
            <w:r w:rsidRPr="006A4B8F">
              <w:rPr>
                <w:rFonts w:eastAsia="SimSun"/>
                <w:color w:val="000000"/>
                <w:sz w:val="21"/>
                <w:szCs w:val="21"/>
              </w:rPr>
              <w:t>3.1-3.4</w:t>
            </w:r>
          </w:p>
        </w:tc>
        <w:tc>
          <w:tcPr>
            <w:tcW w:w="790" w:type="dxa"/>
            <w:vAlign w:val="center"/>
          </w:tcPr>
          <w:p w14:paraId="74BA76A6" w14:textId="529F940A"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327883" w:rsidRPr="00DA0B05" w14:paraId="563186CE" w14:textId="77777777" w:rsidTr="006F1870">
        <w:tc>
          <w:tcPr>
            <w:tcW w:w="1597" w:type="dxa"/>
            <w:vMerge/>
            <w:vAlign w:val="center"/>
          </w:tcPr>
          <w:p w14:paraId="118D883B" w14:textId="77777777" w:rsidR="00327883" w:rsidRPr="006A4B8F" w:rsidRDefault="00327883" w:rsidP="00327883">
            <w:pPr>
              <w:jc w:val="center"/>
              <w:rPr>
                <w:sz w:val="21"/>
                <w:szCs w:val="21"/>
              </w:rPr>
            </w:pPr>
          </w:p>
        </w:tc>
        <w:tc>
          <w:tcPr>
            <w:tcW w:w="1942" w:type="dxa"/>
            <w:vAlign w:val="center"/>
          </w:tcPr>
          <w:p w14:paraId="7DAFF813" w14:textId="0EAA2A20" w:rsidR="00327883" w:rsidRPr="006A4B8F" w:rsidRDefault="00327883" w:rsidP="00AB733C">
            <w:pPr>
              <w:jc w:val="center"/>
              <w:rPr>
                <w:sz w:val="21"/>
                <w:szCs w:val="21"/>
              </w:rPr>
            </w:pPr>
            <w:r w:rsidRPr="006A4B8F">
              <w:rPr>
                <w:rFonts w:eastAsia="SimSun"/>
                <w:color w:val="000000"/>
                <w:sz w:val="21"/>
                <w:szCs w:val="21"/>
              </w:rPr>
              <w:t>2.55</w:t>
            </w:r>
          </w:p>
        </w:tc>
        <w:tc>
          <w:tcPr>
            <w:tcW w:w="1985" w:type="dxa"/>
            <w:vAlign w:val="center"/>
          </w:tcPr>
          <w:p w14:paraId="62CCFD64" w14:textId="2BE0FF38" w:rsidR="00327883" w:rsidRPr="006A4B8F" w:rsidRDefault="00327883" w:rsidP="00327883">
            <w:pPr>
              <w:jc w:val="center"/>
              <w:rPr>
                <w:sz w:val="21"/>
                <w:szCs w:val="21"/>
              </w:rPr>
            </w:pPr>
            <w:r w:rsidRPr="006A4B8F">
              <w:rPr>
                <w:rFonts w:eastAsia="SimSun"/>
                <w:color w:val="000000"/>
                <w:sz w:val="21"/>
                <w:szCs w:val="21"/>
              </w:rPr>
              <w:t>LOS</w:t>
            </w:r>
          </w:p>
        </w:tc>
        <w:tc>
          <w:tcPr>
            <w:tcW w:w="1045" w:type="dxa"/>
            <w:vMerge/>
            <w:vAlign w:val="center"/>
          </w:tcPr>
          <w:p w14:paraId="6D21D558" w14:textId="77777777" w:rsidR="00327883" w:rsidRPr="006A4B8F" w:rsidRDefault="00327883" w:rsidP="00327883">
            <w:pPr>
              <w:jc w:val="center"/>
              <w:rPr>
                <w:sz w:val="21"/>
                <w:szCs w:val="21"/>
              </w:rPr>
            </w:pPr>
          </w:p>
        </w:tc>
        <w:tc>
          <w:tcPr>
            <w:tcW w:w="826" w:type="dxa"/>
            <w:vAlign w:val="center"/>
          </w:tcPr>
          <w:p w14:paraId="46028003" w14:textId="71ABC010"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68F5D46B" w14:textId="64F412E8" w:rsidR="00327883" w:rsidRPr="006A4B8F" w:rsidRDefault="00327883" w:rsidP="00327883">
            <w:pPr>
              <w:jc w:val="center"/>
              <w:rPr>
                <w:sz w:val="21"/>
                <w:szCs w:val="21"/>
              </w:rPr>
            </w:pPr>
            <w:r w:rsidRPr="006A4B8F">
              <w:rPr>
                <w:rFonts w:eastAsia="SimSun"/>
                <w:color w:val="000000"/>
                <w:sz w:val="21"/>
                <w:szCs w:val="21"/>
              </w:rPr>
              <w:t>2.4-2.5</w:t>
            </w:r>
          </w:p>
        </w:tc>
        <w:tc>
          <w:tcPr>
            <w:tcW w:w="790" w:type="dxa"/>
            <w:vAlign w:val="center"/>
          </w:tcPr>
          <w:p w14:paraId="39E30B33" w14:textId="02863A1B"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327883" w:rsidRPr="00DA0B05" w14:paraId="4CFB5916" w14:textId="77777777" w:rsidTr="006F1870">
        <w:tc>
          <w:tcPr>
            <w:tcW w:w="1597" w:type="dxa"/>
            <w:vMerge/>
            <w:vAlign w:val="center"/>
          </w:tcPr>
          <w:p w14:paraId="3AB7732C" w14:textId="77777777" w:rsidR="00327883" w:rsidRPr="006A4B8F" w:rsidRDefault="00327883" w:rsidP="00327883">
            <w:pPr>
              <w:jc w:val="center"/>
              <w:rPr>
                <w:sz w:val="21"/>
                <w:szCs w:val="21"/>
              </w:rPr>
            </w:pPr>
          </w:p>
        </w:tc>
        <w:tc>
          <w:tcPr>
            <w:tcW w:w="1942" w:type="dxa"/>
            <w:vAlign w:val="center"/>
          </w:tcPr>
          <w:p w14:paraId="2ACA42A4" w14:textId="726FDFE5"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1985" w:type="dxa"/>
            <w:vAlign w:val="center"/>
          </w:tcPr>
          <w:p w14:paraId="2C6B5762" w14:textId="48ED35FA" w:rsidR="00327883" w:rsidRPr="006A4B8F" w:rsidRDefault="00327883" w:rsidP="00327883">
            <w:pPr>
              <w:jc w:val="center"/>
              <w:rPr>
                <w:sz w:val="21"/>
                <w:szCs w:val="21"/>
              </w:rPr>
            </w:pPr>
            <w:r w:rsidRPr="006A4B8F">
              <w:rPr>
                <w:rFonts w:eastAsia="SimSun"/>
                <w:color w:val="000000"/>
                <w:sz w:val="21"/>
                <w:szCs w:val="21"/>
              </w:rPr>
              <w:t>NLOS</w:t>
            </w:r>
          </w:p>
        </w:tc>
        <w:tc>
          <w:tcPr>
            <w:tcW w:w="1045" w:type="dxa"/>
            <w:vMerge/>
            <w:vAlign w:val="center"/>
          </w:tcPr>
          <w:p w14:paraId="2D042138" w14:textId="77777777" w:rsidR="00327883" w:rsidRPr="006A4B8F" w:rsidRDefault="00327883" w:rsidP="00327883">
            <w:pPr>
              <w:jc w:val="center"/>
              <w:rPr>
                <w:sz w:val="21"/>
                <w:szCs w:val="21"/>
              </w:rPr>
            </w:pPr>
          </w:p>
        </w:tc>
        <w:tc>
          <w:tcPr>
            <w:tcW w:w="826" w:type="dxa"/>
            <w:vAlign w:val="center"/>
          </w:tcPr>
          <w:p w14:paraId="127B3A49" w14:textId="4F3C83DF"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1C77CD4D" w14:textId="5F9BE9DC" w:rsidR="00327883" w:rsidRPr="006A4B8F" w:rsidRDefault="00327883" w:rsidP="00327883">
            <w:pPr>
              <w:jc w:val="center"/>
              <w:rPr>
                <w:sz w:val="21"/>
                <w:szCs w:val="21"/>
              </w:rPr>
            </w:pPr>
            <w:r w:rsidRPr="006A4B8F">
              <w:rPr>
                <w:rFonts w:eastAsia="SimSun"/>
                <w:color w:val="000000"/>
                <w:sz w:val="21"/>
                <w:szCs w:val="21"/>
              </w:rPr>
              <w:t>3.4-3.7</w:t>
            </w:r>
          </w:p>
        </w:tc>
        <w:tc>
          <w:tcPr>
            <w:tcW w:w="790" w:type="dxa"/>
            <w:vAlign w:val="center"/>
          </w:tcPr>
          <w:p w14:paraId="3B0BC117" w14:textId="7B6793AE"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327883" w:rsidRPr="00DA0B05" w14:paraId="175C2966" w14:textId="77777777" w:rsidTr="006F1870">
        <w:tc>
          <w:tcPr>
            <w:tcW w:w="1597" w:type="dxa"/>
            <w:vMerge/>
            <w:vAlign w:val="center"/>
          </w:tcPr>
          <w:p w14:paraId="70FA8577" w14:textId="77777777" w:rsidR="00327883" w:rsidRPr="006A4B8F" w:rsidRDefault="00327883" w:rsidP="00327883">
            <w:pPr>
              <w:jc w:val="center"/>
              <w:rPr>
                <w:sz w:val="21"/>
                <w:szCs w:val="21"/>
              </w:rPr>
            </w:pPr>
          </w:p>
        </w:tc>
        <w:tc>
          <w:tcPr>
            <w:tcW w:w="1942" w:type="dxa"/>
            <w:vAlign w:val="center"/>
          </w:tcPr>
          <w:p w14:paraId="55DF2B74" w14:textId="311EC779" w:rsidR="00327883" w:rsidRPr="006A4B8F" w:rsidRDefault="00327883" w:rsidP="00AB733C">
            <w:pPr>
              <w:jc w:val="center"/>
              <w:rPr>
                <w:sz w:val="21"/>
                <w:szCs w:val="21"/>
              </w:rPr>
            </w:pPr>
            <w:r w:rsidRPr="006A4B8F">
              <w:rPr>
                <w:rFonts w:eastAsia="SimSun"/>
                <w:color w:val="000000"/>
                <w:sz w:val="21"/>
                <w:szCs w:val="21"/>
              </w:rPr>
              <w:t>5.8</w:t>
            </w:r>
          </w:p>
        </w:tc>
        <w:tc>
          <w:tcPr>
            <w:tcW w:w="1985" w:type="dxa"/>
            <w:vAlign w:val="center"/>
          </w:tcPr>
          <w:p w14:paraId="6D92D97B" w14:textId="4D676CC6" w:rsidR="00327883" w:rsidRPr="006A4B8F" w:rsidRDefault="00327883" w:rsidP="00327883">
            <w:pPr>
              <w:jc w:val="center"/>
              <w:rPr>
                <w:sz w:val="21"/>
                <w:szCs w:val="21"/>
              </w:rPr>
            </w:pPr>
            <w:r w:rsidRPr="006A4B8F">
              <w:rPr>
                <w:rFonts w:eastAsia="SimSun"/>
                <w:color w:val="000000"/>
                <w:sz w:val="21"/>
                <w:szCs w:val="21"/>
              </w:rPr>
              <w:t>LOS</w:t>
            </w:r>
          </w:p>
        </w:tc>
        <w:tc>
          <w:tcPr>
            <w:tcW w:w="1045" w:type="dxa"/>
            <w:vMerge/>
            <w:vAlign w:val="center"/>
          </w:tcPr>
          <w:p w14:paraId="35AE2371" w14:textId="77777777" w:rsidR="00327883" w:rsidRPr="006A4B8F" w:rsidRDefault="00327883" w:rsidP="00327883">
            <w:pPr>
              <w:jc w:val="center"/>
              <w:rPr>
                <w:sz w:val="21"/>
                <w:szCs w:val="21"/>
              </w:rPr>
            </w:pPr>
          </w:p>
        </w:tc>
        <w:tc>
          <w:tcPr>
            <w:tcW w:w="826" w:type="dxa"/>
            <w:vAlign w:val="center"/>
          </w:tcPr>
          <w:p w14:paraId="74928548" w14:textId="13C4D3AE"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34101631" w14:textId="00F97555" w:rsidR="00327883" w:rsidRPr="006A4B8F" w:rsidRDefault="00327883" w:rsidP="00327883">
            <w:pPr>
              <w:jc w:val="center"/>
              <w:rPr>
                <w:sz w:val="21"/>
                <w:szCs w:val="21"/>
              </w:rPr>
            </w:pPr>
            <w:r w:rsidRPr="006A4B8F">
              <w:rPr>
                <w:rFonts w:eastAsia="SimSun"/>
                <w:color w:val="000000"/>
                <w:sz w:val="21"/>
                <w:szCs w:val="21"/>
              </w:rPr>
              <w:t>2.6</w:t>
            </w:r>
          </w:p>
        </w:tc>
        <w:tc>
          <w:tcPr>
            <w:tcW w:w="790" w:type="dxa"/>
            <w:vAlign w:val="center"/>
          </w:tcPr>
          <w:p w14:paraId="6830132A" w14:textId="7D16FD6A"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327883" w:rsidRPr="00DA0B05" w14:paraId="3F043C09" w14:textId="77777777" w:rsidTr="006F1870">
        <w:tc>
          <w:tcPr>
            <w:tcW w:w="1597" w:type="dxa"/>
            <w:vMerge/>
            <w:vAlign w:val="center"/>
          </w:tcPr>
          <w:p w14:paraId="6D263C0F" w14:textId="77777777" w:rsidR="00327883" w:rsidRPr="006A4B8F" w:rsidRDefault="00327883" w:rsidP="00327883">
            <w:pPr>
              <w:jc w:val="center"/>
              <w:rPr>
                <w:sz w:val="21"/>
                <w:szCs w:val="21"/>
              </w:rPr>
            </w:pPr>
          </w:p>
        </w:tc>
        <w:tc>
          <w:tcPr>
            <w:tcW w:w="1942" w:type="dxa"/>
            <w:vAlign w:val="center"/>
          </w:tcPr>
          <w:p w14:paraId="6EDAEE34" w14:textId="7604CCE8"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1985" w:type="dxa"/>
            <w:vAlign w:val="center"/>
          </w:tcPr>
          <w:p w14:paraId="5FF12A50" w14:textId="3135E056" w:rsidR="00327883" w:rsidRPr="006A4B8F" w:rsidRDefault="00327883" w:rsidP="00327883">
            <w:pPr>
              <w:jc w:val="center"/>
              <w:rPr>
                <w:sz w:val="21"/>
                <w:szCs w:val="21"/>
              </w:rPr>
            </w:pPr>
            <w:r w:rsidRPr="006A4B8F">
              <w:rPr>
                <w:rFonts w:eastAsia="SimSun"/>
                <w:color w:val="000000"/>
                <w:sz w:val="21"/>
                <w:szCs w:val="21"/>
              </w:rPr>
              <w:t>NLOS</w:t>
            </w:r>
          </w:p>
        </w:tc>
        <w:tc>
          <w:tcPr>
            <w:tcW w:w="1045" w:type="dxa"/>
            <w:vMerge/>
            <w:vAlign w:val="center"/>
          </w:tcPr>
          <w:p w14:paraId="41F12EC8" w14:textId="77777777" w:rsidR="00327883" w:rsidRPr="006A4B8F" w:rsidRDefault="00327883" w:rsidP="00327883">
            <w:pPr>
              <w:jc w:val="center"/>
              <w:rPr>
                <w:sz w:val="21"/>
                <w:szCs w:val="21"/>
              </w:rPr>
            </w:pPr>
          </w:p>
        </w:tc>
        <w:tc>
          <w:tcPr>
            <w:tcW w:w="826" w:type="dxa"/>
            <w:vAlign w:val="center"/>
          </w:tcPr>
          <w:p w14:paraId="5C9C81D3" w14:textId="7AEC070D" w:rsidR="00327883" w:rsidRPr="006A4B8F" w:rsidRDefault="00327883" w:rsidP="00327883">
            <w:pPr>
              <w:jc w:val="center"/>
              <w:rPr>
                <w:sz w:val="21"/>
                <w:szCs w:val="21"/>
              </w:rPr>
            </w:pPr>
            <w:r w:rsidRPr="006A4B8F">
              <w:rPr>
                <w:rFonts w:eastAsia="SimSun" w:hint="eastAsia"/>
                <w:color w:val="000000"/>
                <w:sz w:val="21"/>
                <w:szCs w:val="21"/>
              </w:rPr>
              <w:t xml:space="preserve">　</w:t>
            </w:r>
          </w:p>
        </w:tc>
        <w:tc>
          <w:tcPr>
            <w:tcW w:w="789" w:type="dxa"/>
            <w:vAlign w:val="center"/>
          </w:tcPr>
          <w:p w14:paraId="7B2D6D51" w14:textId="4BD76652" w:rsidR="00327883" w:rsidRPr="006A4B8F" w:rsidRDefault="00327883" w:rsidP="00327883">
            <w:pPr>
              <w:jc w:val="center"/>
              <w:rPr>
                <w:sz w:val="21"/>
                <w:szCs w:val="21"/>
              </w:rPr>
            </w:pPr>
            <w:r w:rsidRPr="006A4B8F">
              <w:rPr>
                <w:rFonts w:eastAsia="SimSun"/>
                <w:color w:val="000000"/>
                <w:sz w:val="21"/>
                <w:szCs w:val="21"/>
              </w:rPr>
              <w:t>3.2</w:t>
            </w:r>
          </w:p>
        </w:tc>
        <w:tc>
          <w:tcPr>
            <w:tcW w:w="790" w:type="dxa"/>
            <w:vAlign w:val="center"/>
          </w:tcPr>
          <w:p w14:paraId="18C7AB53" w14:textId="217D4782" w:rsidR="00327883" w:rsidRPr="006A4B8F" w:rsidRDefault="00327883" w:rsidP="00327883">
            <w:pPr>
              <w:jc w:val="center"/>
              <w:rPr>
                <w:sz w:val="21"/>
                <w:szCs w:val="21"/>
              </w:rPr>
            </w:pPr>
            <w:r w:rsidRPr="006A4B8F">
              <w:rPr>
                <w:rFonts w:eastAsia="SimSun" w:hint="eastAsia"/>
                <w:color w:val="000000"/>
                <w:sz w:val="21"/>
                <w:szCs w:val="21"/>
              </w:rPr>
              <w:t xml:space="preserve">　</w:t>
            </w:r>
          </w:p>
        </w:tc>
      </w:tr>
      <w:tr w:rsidR="00E576BC" w:rsidRPr="00DA0B05" w14:paraId="7117993E" w14:textId="77777777" w:rsidTr="006F1870">
        <w:tc>
          <w:tcPr>
            <w:tcW w:w="1597" w:type="dxa"/>
            <w:vMerge w:val="restart"/>
            <w:vAlign w:val="center"/>
          </w:tcPr>
          <w:p w14:paraId="3AC1F867" w14:textId="3F9912B9" w:rsidR="00E576BC" w:rsidRPr="006A4B8F" w:rsidRDefault="00E576BC" w:rsidP="00327883">
            <w:pPr>
              <w:jc w:val="center"/>
              <w:rPr>
                <w:sz w:val="21"/>
                <w:szCs w:val="21"/>
              </w:rPr>
            </w:pPr>
            <w:r w:rsidRPr="006A4B8F">
              <w:rPr>
                <w:rFonts w:eastAsia="SimSun"/>
                <w:color w:val="000000"/>
                <w:sz w:val="21"/>
                <w:szCs w:val="21"/>
              </w:rPr>
              <w:t>R1-1903111(Based on 3GPP InH office )</w:t>
            </w:r>
          </w:p>
        </w:tc>
        <w:tc>
          <w:tcPr>
            <w:tcW w:w="1942" w:type="dxa"/>
            <w:vMerge w:val="restart"/>
            <w:vAlign w:val="center"/>
          </w:tcPr>
          <w:p w14:paraId="2633E97B" w14:textId="77777777" w:rsidR="00E576BC" w:rsidRPr="006A4B8F" w:rsidRDefault="00E576BC">
            <w:pPr>
              <w:jc w:val="center"/>
              <w:rPr>
                <w:rFonts w:eastAsia="SimSun"/>
                <w:color w:val="000000"/>
                <w:sz w:val="21"/>
                <w:szCs w:val="21"/>
              </w:rPr>
            </w:pPr>
            <w:r w:rsidRPr="006A4B8F">
              <w:rPr>
                <w:rFonts w:eastAsia="SimSun"/>
                <w:color w:val="000000"/>
                <w:sz w:val="21"/>
                <w:szCs w:val="21"/>
              </w:rPr>
              <w:t>6.75/33.75/60.75/</w:t>
            </w:r>
          </w:p>
          <w:p w14:paraId="3E6369CD" w14:textId="3090CCDB" w:rsidR="00E576BC" w:rsidRPr="006A4B8F" w:rsidRDefault="00E576BC">
            <w:pPr>
              <w:jc w:val="center"/>
              <w:rPr>
                <w:sz w:val="21"/>
                <w:szCs w:val="21"/>
              </w:rPr>
            </w:pPr>
            <w:r w:rsidRPr="006A4B8F">
              <w:rPr>
                <w:rFonts w:eastAsia="SimSun"/>
                <w:color w:val="000000"/>
                <w:sz w:val="21"/>
                <w:szCs w:val="21"/>
              </w:rPr>
              <w:t>3.5/4.9/5.8/28</w:t>
            </w:r>
          </w:p>
        </w:tc>
        <w:tc>
          <w:tcPr>
            <w:tcW w:w="1985" w:type="dxa"/>
            <w:vAlign w:val="center"/>
          </w:tcPr>
          <w:p w14:paraId="06DEA3E9" w14:textId="6EE8780A" w:rsidR="00E576BC" w:rsidRPr="006A4B8F" w:rsidRDefault="00E576BC" w:rsidP="00327883">
            <w:pPr>
              <w:jc w:val="center"/>
              <w:rPr>
                <w:sz w:val="21"/>
                <w:szCs w:val="21"/>
              </w:rPr>
            </w:pPr>
            <w:r w:rsidRPr="006A4B8F">
              <w:rPr>
                <w:rFonts w:eastAsia="SimSun"/>
                <w:color w:val="000000"/>
                <w:sz w:val="21"/>
                <w:szCs w:val="21"/>
              </w:rPr>
              <w:t>LOS</w:t>
            </w:r>
          </w:p>
        </w:tc>
        <w:tc>
          <w:tcPr>
            <w:tcW w:w="1045" w:type="dxa"/>
            <w:vMerge w:val="restart"/>
            <w:vAlign w:val="center"/>
          </w:tcPr>
          <w:p w14:paraId="2642CB3B" w14:textId="67521D3A" w:rsidR="00E576BC" w:rsidRPr="006A4B8F" w:rsidRDefault="00E576BC" w:rsidP="00327883">
            <w:pPr>
              <w:jc w:val="center"/>
              <w:rPr>
                <w:sz w:val="21"/>
                <w:szCs w:val="21"/>
              </w:rPr>
            </w:pPr>
            <w:r w:rsidRPr="006A4B8F">
              <w:rPr>
                <w:rFonts w:eastAsia="SimSun"/>
                <w:color w:val="000000"/>
                <w:sz w:val="21"/>
                <w:szCs w:val="21"/>
              </w:rPr>
              <w:t>0-100m</w:t>
            </w:r>
          </w:p>
        </w:tc>
        <w:tc>
          <w:tcPr>
            <w:tcW w:w="826" w:type="dxa"/>
            <w:vAlign w:val="center"/>
          </w:tcPr>
          <w:p w14:paraId="6B7B6901" w14:textId="23A18D8F" w:rsidR="00E576BC" w:rsidRPr="006A4B8F" w:rsidRDefault="00E576BC" w:rsidP="00327883">
            <w:pPr>
              <w:jc w:val="center"/>
              <w:rPr>
                <w:sz w:val="21"/>
                <w:szCs w:val="21"/>
              </w:rPr>
            </w:pPr>
            <w:r w:rsidRPr="006A4B8F">
              <w:rPr>
                <w:rFonts w:eastAsia="SimSun"/>
                <w:color w:val="000000"/>
                <w:sz w:val="21"/>
                <w:szCs w:val="21"/>
                <w:lang w:eastAsia="zh-CN"/>
              </w:rPr>
              <w:t>32.4</w:t>
            </w:r>
            <w:r w:rsidRPr="006A4B8F">
              <w:rPr>
                <w:rFonts w:eastAsia="SimSun" w:hint="eastAsia"/>
                <w:color w:val="000000"/>
                <w:sz w:val="21"/>
                <w:szCs w:val="21"/>
              </w:rPr>
              <w:t xml:space="preserve">　</w:t>
            </w:r>
          </w:p>
        </w:tc>
        <w:tc>
          <w:tcPr>
            <w:tcW w:w="789" w:type="dxa"/>
            <w:vAlign w:val="center"/>
          </w:tcPr>
          <w:p w14:paraId="78782BA5" w14:textId="399B5230" w:rsidR="00E576BC" w:rsidRPr="006A4B8F" w:rsidRDefault="00E576BC" w:rsidP="00327883">
            <w:pPr>
              <w:jc w:val="center"/>
              <w:rPr>
                <w:sz w:val="21"/>
                <w:szCs w:val="21"/>
                <w:lang w:eastAsia="zh-CN"/>
              </w:rPr>
            </w:pPr>
            <w:r w:rsidRPr="006A4B8F">
              <w:rPr>
                <w:sz w:val="21"/>
                <w:szCs w:val="21"/>
                <w:lang w:eastAsia="zh-CN"/>
              </w:rPr>
              <w:t>1.9</w:t>
            </w:r>
          </w:p>
        </w:tc>
        <w:tc>
          <w:tcPr>
            <w:tcW w:w="790" w:type="dxa"/>
            <w:vAlign w:val="center"/>
          </w:tcPr>
          <w:p w14:paraId="352F4284" w14:textId="28ED350E" w:rsidR="00E576BC" w:rsidRPr="006A4B8F" w:rsidRDefault="00E576BC" w:rsidP="00327883">
            <w:pPr>
              <w:jc w:val="center"/>
              <w:rPr>
                <w:sz w:val="21"/>
                <w:szCs w:val="21"/>
              </w:rPr>
            </w:pPr>
          </w:p>
        </w:tc>
      </w:tr>
      <w:tr w:rsidR="00E576BC" w:rsidRPr="00DA0B05" w14:paraId="025B8170" w14:textId="77777777" w:rsidTr="006F1870">
        <w:tc>
          <w:tcPr>
            <w:tcW w:w="1597" w:type="dxa"/>
            <w:vMerge/>
            <w:vAlign w:val="center"/>
          </w:tcPr>
          <w:p w14:paraId="560F9A49" w14:textId="77777777" w:rsidR="00E576BC" w:rsidRPr="006A4B8F" w:rsidRDefault="00E576BC" w:rsidP="00327883">
            <w:pPr>
              <w:jc w:val="center"/>
              <w:rPr>
                <w:sz w:val="21"/>
                <w:szCs w:val="21"/>
              </w:rPr>
            </w:pPr>
          </w:p>
        </w:tc>
        <w:tc>
          <w:tcPr>
            <w:tcW w:w="1942" w:type="dxa"/>
            <w:vMerge/>
            <w:vAlign w:val="center"/>
          </w:tcPr>
          <w:p w14:paraId="2F9EB671" w14:textId="251717E9" w:rsidR="00E576BC" w:rsidRPr="006A4B8F" w:rsidRDefault="00E576BC" w:rsidP="00327883">
            <w:pPr>
              <w:jc w:val="center"/>
              <w:rPr>
                <w:sz w:val="21"/>
                <w:szCs w:val="21"/>
              </w:rPr>
            </w:pPr>
          </w:p>
        </w:tc>
        <w:tc>
          <w:tcPr>
            <w:tcW w:w="1985" w:type="dxa"/>
            <w:vAlign w:val="center"/>
          </w:tcPr>
          <w:p w14:paraId="76C9D14F" w14:textId="3AB4D6C1" w:rsidR="00E576BC" w:rsidRPr="006A4B8F" w:rsidRDefault="00E576BC" w:rsidP="00327883">
            <w:pPr>
              <w:jc w:val="center"/>
              <w:rPr>
                <w:sz w:val="21"/>
                <w:szCs w:val="21"/>
              </w:rPr>
            </w:pPr>
            <w:r w:rsidRPr="006A4B8F">
              <w:rPr>
                <w:rFonts w:eastAsia="SimSun"/>
                <w:color w:val="000000"/>
                <w:sz w:val="21"/>
                <w:szCs w:val="21"/>
              </w:rPr>
              <w:t>NLOS</w:t>
            </w:r>
          </w:p>
        </w:tc>
        <w:tc>
          <w:tcPr>
            <w:tcW w:w="1045" w:type="dxa"/>
            <w:vMerge/>
            <w:vAlign w:val="center"/>
          </w:tcPr>
          <w:p w14:paraId="376FAFBF" w14:textId="77777777" w:rsidR="00E576BC" w:rsidRPr="006A4B8F" w:rsidRDefault="00E576BC" w:rsidP="00327883">
            <w:pPr>
              <w:jc w:val="center"/>
              <w:rPr>
                <w:sz w:val="21"/>
                <w:szCs w:val="21"/>
              </w:rPr>
            </w:pPr>
          </w:p>
        </w:tc>
        <w:tc>
          <w:tcPr>
            <w:tcW w:w="826" w:type="dxa"/>
            <w:vAlign w:val="center"/>
          </w:tcPr>
          <w:p w14:paraId="52B60987" w14:textId="12306958" w:rsidR="00E576BC" w:rsidRPr="006A4B8F" w:rsidRDefault="00E576BC" w:rsidP="00327883">
            <w:pPr>
              <w:jc w:val="center"/>
              <w:rPr>
                <w:sz w:val="21"/>
                <w:szCs w:val="21"/>
              </w:rPr>
            </w:pPr>
            <w:r w:rsidRPr="006A4B8F">
              <w:rPr>
                <w:rFonts w:eastAsia="SimSun"/>
                <w:color w:val="000000"/>
                <w:sz w:val="21"/>
                <w:szCs w:val="21"/>
                <w:lang w:eastAsia="zh-CN"/>
              </w:rPr>
              <w:t>17.3</w:t>
            </w:r>
            <w:r w:rsidRPr="006A4B8F">
              <w:rPr>
                <w:rFonts w:eastAsia="SimSun" w:hint="eastAsia"/>
                <w:color w:val="000000"/>
                <w:sz w:val="21"/>
                <w:szCs w:val="21"/>
              </w:rPr>
              <w:t xml:space="preserve">　</w:t>
            </w:r>
          </w:p>
        </w:tc>
        <w:tc>
          <w:tcPr>
            <w:tcW w:w="789" w:type="dxa"/>
            <w:vAlign w:val="center"/>
          </w:tcPr>
          <w:p w14:paraId="2C986366" w14:textId="2A5FE643" w:rsidR="00E576BC" w:rsidRPr="006A4B8F" w:rsidRDefault="00E576BC" w:rsidP="00327883">
            <w:pPr>
              <w:jc w:val="center"/>
              <w:rPr>
                <w:sz w:val="21"/>
                <w:szCs w:val="21"/>
                <w:lang w:eastAsia="zh-CN"/>
              </w:rPr>
            </w:pPr>
            <w:r w:rsidRPr="006A4B8F">
              <w:rPr>
                <w:sz w:val="21"/>
                <w:szCs w:val="21"/>
                <w:lang w:eastAsia="zh-CN"/>
              </w:rPr>
              <w:t>1.95-3.8</w:t>
            </w:r>
          </w:p>
        </w:tc>
        <w:tc>
          <w:tcPr>
            <w:tcW w:w="790" w:type="dxa"/>
            <w:vAlign w:val="center"/>
          </w:tcPr>
          <w:p w14:paraId="6D2A1459" w14:textId="72D614B1" w:rsidR="00E576BC" w:rsidRPr="006A4B8F" w:rsidRDefault="00E576BC" w:rsidP="00327883">
            <w:pPr>
              <w:jc w:val="center"/>
              <w:rPr>
                <w:sz w:val="21"/>
                <w:szCs w:val="21"/>
              </w:rPr>
            </w:pPr>
          </w:p>
        </w:tc>
      </w:tr>
      <w:tr w:rsidR="002E1DAC" w:rsidRPr="00DA0B05" w14:paraId="70820053" w14:textId="77777777" w:rsidTr="006F1870">
        <w:tc>
          <w:tcPr>
            <w:tcW w:w="1597" w:type="dxa"/>
            <w:vMerge w:val="restart"/>
            <w:vAlign w:val="center"/>
          </w:tcPr>
          <w:p w14:paraId="2A510715" w14:textId="51DB9E74" w:rsidR="002E1DAC" w:rsidRPr="006A4B8F" w:rsidRDefault="002E1DAC" w:rsidP="00914AC9">
            <w:pPr>
              <w:jc w:val="center"/>
              <w:rPr>
                <w:rFonts w:eastAsia="SimSun"/>
                <w:color w:val="000000"/>
                <w:sz w:val="21"/>
                <w:szCs w:val="21"/>
              </w:rPr>
            </w:pPr>
            <w:r w:rsidRPr="006A4B8F">
              <w:rPr>
                <w:sz w:val="21"/>
                <w:szCs w:val="21"/>
              </w:rPr>
              <w:t>5G-ACIA Report</w:t>
            </w:r>
            <w:r w:rsidRPr="006A4B8F">
              <w:rPr>
                <w:rFonts w:eastAsia="SimSun"/>
                <w:color w:val="000000"/>
                <w:sz w:val="21"/>
                <w:szCs w:val="21"/>
                <w:lang w:eastAsia="zh-CN"/>
              </w:rPr>
              <w:t xml:space="preserve"> (Section 3.2 Nokia)</w:t>
            </w:r>
          </w:p>
        </w:tc>
        <w:tc>
          <w:tcPr>
            <w:tcW w:w="1942" w:type="dxa"/>
            <w:vAlign w:val="center"/>
          </w:tcPr>
          <w:p w14:paraId="0189806F" w14:textId="7B44EF08"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3.5</w:t>
            </w:r>
          </w:p>
        </w:tc>
        <w:tc>
          <w:tcPr>
            <w:tcW w:w="1985" w:type="dxa"/>
            <w:vAlign w:val="center"/>
          </w:tcPr>
          <w:p w14:paraId="1310C099" w14:textId="1349F35F" w:rsidR="002E1DAC" w:rsidRPr="006A4B8F" w:rsidRDefault="002E1DAC" w:rsidP="00914AC9">
            <w:pPr>
              <w:jc w:val="center"/>
              <w:rPr>
                <w:rFonts w:eastAsia="SimSun"/>
                <w:color w:val="000000"/>
                <w:sz w:val="21"/>
                <w:szCs w:val="21"/>
                <w:lang w:eastAsia="zh-CN"/>
              </w:rPr>
            </w:pPr>
            <w:r w:rsidRPr="006A4B8F">
              <w:rPr>
                <w:rFonts w:eastAsia="SimSun"/>
                <w:color w:val="000000"/>
                <w:sz w:val="21"/>
                <w:szCs w:val="21"/>
                <w:lang w:eastAsia="zh-CN"/>
              </w:rPr>
              <w:t>LOS</w:t>
            </w:r>
          </w:p>
        </w:tc>
        <w:tc>
          <w:tcPr>
            <w:tcW w:w="1045" w:type="dxa"/>
            <w:vAlign w:val="center"/>
          </w:tcPr>
          <w:p w14:paraId="04B96FC0" w14:textId="6A0EECFE" w:rsidR="002E1DAC" w:rsidRPr="006A4B8F" w:rsidRDefault="002E1DAC" w:rsidP="00914AC9">
            <w:pPr>
              <w:jc w:val="center"/>
              <w:rPr>
                <w:rFonts w:eastAsia="SimSun"/>
                <w:color w:val="000000"/>
                <w:sz w:val="21"/>
                <w:szCs w:val="21"/>
                <w:lang w:eastAsia="zh-CN"/>
              </w:rPr>
            </w:pPr>
            <w:r w:rsidRPr="006A4B8F">
              <w:rPr>
                <w:rFonts w:eastAsia="SimSun"/>
                <w:color w:val="000000"/>
                <w:sz w:val="21"/>
                <w:szCs w:val="21"/>
                <w:lang w:eastAsia="zh-CN"/>
              </w:rPr>
              <w:t>0-100m</w:t>
            </w:r>
          </w:p>
        </w:tc>
        <w:tc>
          <w:tcPr>
            <w:tcW w:w="826" w:type="dxa"/>
            <w:vMerge w:val="restart"/>
            <w:vAlign w:val="center"/>
          </w:tcPr>
          <w:p w14:paraId="5900C046" w14:textId="0994C43D" w:rsidR="002E1DAC" w:rsidRPr="006A4B8F" w:rsidRDefault="002E1DAC" w:rsidP="00914AC9">
            <w:pPr>
              <w:jc w:val="center"/>
              <w:rPr>
                <w:rFonts w:eastAsia="SimSun"/>
                <w:color w:val="000000"/>
                <w:sz w:val="21"/>
                <w:szCs w:val="21"/>
                <w:lang w:eastAsia="zh-CN"/>
              </w:rPr>
            </w:pPr>
            <w:r w:rsidRPr="006A4B8F">
              <w:rPr>
                <w:rFonts w:eastAsia="SimSun"/>
                <w:color w:val="000000"/>
                <w:sz w:val="21"/>
                <w:szCs w:val="21"/>
                <w:lang w:eastAsia="zh-CN"/>
              </w:rPr>
              <w:t>43.32</w:t>
            </w:r>
          </w:p>
        </w:tc>
        <w:tc>
          <w:tcPr>
            <w:tcW w:w="789" w:type="dxa"/>
            <w:vAlign w:val="center"/>
          </w:tcPr>
          <w:p w14:paraId="0CDD2360" w14:textId="6FCEA88F" w:rsidR="002E1DAC" w:rsidRPr="006A4B8F" w:rsidRDefault="002E1DAC" w:rsidP="00914AC9">
            <w:pPr>
              <w:jc w:val="center"/>
              <w:rPr>
                <w:rFonts w:eastAsia="SimSun"/>
                <w:color w:val="000000"/>
                <w:sz w:val="21"/>
                <w:szCs w:val="21"/>
                <w:lang w:val="en-GB" w:eastAsia="zh-CN"/>
              </w:rPr>
            </w:pPr>
            <w:r w:rsidRPr="006A4B8F">
              <w:rPr>
                <w:rFonts w:eastAsia="SimSun"/>
                <w:color w:val="000000"/>
                <w:sz w:val="21"/>
                <w:szCs w:val="21"/>
                <w:lang w:val="en-GB" w:eastAsia="zh-CN"/>
              </w:rPr>
              <w:t>2.1</w:t>
            </w:r>
          </w:p>
        </w:tc>
        <w:tc>
          <w:tcPr>
            <w:tcW w:w="790" w:type="dxa"/>
            <w:vAlign w:val="center"/>
          </w:tcPr>
          <w:p w14:paraId="1AA2BEE4" w14:textId="35093FD7" w:rsidR="002E1DAC" w:rsidRPr="006A4B8F" w:rsidRDefault="002E1DAC" w:rsidP="00914AC9">
            <w:pPr>
              <w:jc w:val="center"/>
              <w:rPr>
                <w:rFonts w:eastAsia="SimSun"/>
                <w:color w:val="000000"/>
                <w:sz w:val="21"/>
                <w:szCs w:val="21"/>
                <w:lang w:val="en-GB" w:eastAsia="zh-CN"/>
              </w:rPr>
            </w:pPr>
            <w:r w:rsidRPr="006A4B8F">
              <w:rPr>
                <w:rFonts w:eastAsia="SimSun"/>
                <w:color w:val="000000"/>
                <w:sz w:val="21"/>
                <w:szCs w:val="21"/>
                <w:lang w:val="en-GB" w:eastAsia="zh-CN"/>
              </w:rPr>
              <w:t>3.0</w:t>
            </w:r>
          </w:p>
        </w:tc>
      </w:tr>
      <w:tr w:rsidR="002E1DAC" w:rsidRPr="00DA0B05" w14:paraId="3132E1DE" w14:textId="77777777" w:rsidTr="006F1870">
        <w:tc>
          <w:tcPr>
            <w:tcW w:w="1597" w:type="dxa"/>
            <w:vMerge/>
            <w:vAlign w:val="center"/>
          </w:tcPr>
          <w:p w14:paraId="465365A4" w14:textId="77777777" w:rsidR="002E1DAC" w:rsidRPr="006A4B8F" w:rsidRDefault="002E1DAC" w:rsidP="00914AC9">
            <w:pPr>
              <w:jc w:val="center"/>
              <w:rPr>
                <w:rFonts w:eastAsia="SimSun"/>
                <w:color w:val="000000"/>
                <w:sz w:val="21"/>
                <w:szCs w:val="21"/>
              </w:rPr>
            </w:pPr>
          </w:p>
        </w:tc>
        <w:tc>
          <w:tcPr>
            <w:tcW w:w="1942" w:type="dxa"/>
            <w:vAlign w:val="center"/>
          </w:tcPr>
          <w:p w14:paraId="086F173A" w14:textId="77777777" w:rsidR="002E1DAC" w:rsidRPr="006A4B8F" w:rsidRDefault="002E1DAC" w:rsidP="00914AC9">
            <w:pPr>
              <w:jc w:val="center"/>
              <w:rPr>
                <w:rFonts w:eastAsia="SimSun"/>
                <w:color w:val="000000"/>
                <w:sz w:val="21"/>
                <w:szCs w:val="21"/>
              </w:rPr>
            </w:pPr>
          </w:p>
        </w:tc>
        <w:tc>
          <w:tcPr>
            <w:tcW w:w="1985" w:type="dxa"/>
            <w:vAlign w:val="center"/>
          </w:tcPr>
          <w:p w14:paraId="28DACCF6" w14:textId="54771102" w:rsidR="002E1DAC" w:rsidRPr="006A4B8F" w:rsidRDefault="002E1DAC" w:rsidP="00914AC9">
            <w:pPr>
              <w:jc w:val="center"/>
              <w:rPr>
                <w:rFonts w:eastAsia="SimSun"/>
                <w:color w:val="000000"/>
                <w:sz w:val="21"/>
                <w:szCs w:val="21"/>
                <w:lang w:eastAsia="zh-CN"/>
              </w:rPr>
            </w:pPr>
            <w:r w:rsidRPr="006A4B8F">
              <w:rPr>
                <w:rFonts w:eastAsia="SimSun"/>
                <w:color w:val="000000"/>
                <w:sz w:val="21"/>
                <w:szCs w:val="21"/>
                <w:lang w:eastAsia="zh-CN"/>
              </w:rPr>
              <w:t>NLOS</w:t>
            </w:r>
          </w:p>
        </w:tc>
        <w:tc>
          <w:tcPr>
            <w:tcW w:w="1045" w:type="dxa"/>
            <w:vAlign w:val="center"/>
          </w:tcPr>
          <w:p w14:paraId="6CF5B861" w14:textId="31D260C0" w:rsidR="002E1DAC" w:rsidRPr="006A4B8F" w:rsidRDefault="002E1DAC" w:rsidP="00914AC9">
            <w:pPr>
              <w:jc w:val="center"/>
              <w:rPr>
                <w:rFonts w:eastAsia="SimSun"/>
                <w:color w:val="000000"/>
                <w:sz w:val="21"/>
                <w:szCs w:val="21"/>
              </w:rPr>
            </w:pPr>
            <w:r w:rsidRPr="006A4B8F">
              <w:rPr>
                <w:rFonts w:eastAsia="SimSun"/>
                <w:color w:val="000000"/>
                <w:sz w:val="21"/>
                <w:szCs w:val="21"/>
                <w:lang w:eastAsia="zh-CN"/>
              </w:rPr>
              <w:t>0-100m</w:t>
            </w:r>
          </w:p>
        </w:tc>
        <w:tc>
          <w:tcPr>
            <w:tcW w:w="826" w:type="dxa"/>
            <w:vMerge/>
            <w:vAlign w:val="center"/>
          </w:tcPr>
          <w:p w14:paraId="29AF583A" w14:textId="26CFB129" w:rsidR="002E1DAC" w:rsidRPr="006A4B8F" w:rsidRDefault="002E1DAC" w:rsidP="00914AC9">
            <w:pPr>
              <w:jc w:val="center"/>
              <w:rPr>
                <w:rFonts w:eastAsia="SimSun"/>
                <w:color w:val="000000"/>
                <w:sz w:val="21"/>
                <w:szCs w:val="21"/>
              </w:rPr>
            </w:pPr>
          </w:p>
        </w:tc>
        <w:tc>
          <w:tcPr>
            <w:tcW w:w="789" w:type="dxa"/>
            <w:vAlign w:val="center"/>
          </w:tcPr>
          <w:p w14:paraId="46D86DA1" w14:textId="3A46BFCE" w:rsidR="002E1DAC" w:rsidRPr="006A4B8F" w:rsidRDefault="002E1DAC" w:rsidP="00914AC9">
            <w:pPr>
              <w:jc w:val="center"/>
              <w:rPr>
                <w:rFonts w:eastAsia="SimSun"/>
                <w:color w:val="000000"/>
                <w:sz w:val="21"/>
                <w:szCs w:val="21"/>
                <w:lang w:val="en-GB" w:eastAsia="zh-CN"/>
              </w:rPr>
            </w:pPr>
            <w:r w:rsidRPr="006A4B8F">
              <w:rPr>
                <w:rFonts w:eastAsia="SimSun"/>
                <w:color w:val="000000"/>
                <w:sz w:val="21"/>
                <w:szCs w:val="21"/>
                <w:lang w:val="en-GB" w:eastAsia="zh-CN"/>
              </w:rPr>
              <w:t>3.2</w:t>
            </w:r>
          </w:p>
        </w:tc>
        <w:tc>
          <w:tcPr>
            <w:tcW w:w="790" w:type="dxa"/>
            <w:vAlign w:val="center"/>
          </w:tcPr>
          <w:p w14:paraId="77F29B0B" w14:textId="1D3BBD2F" w:rsidR="002E1DAC" w:rsidRPr="006A4B8F" w:rsidRDefault="002E1DAC" w:rsidP="00914AC9">
            <w:pPr>
              <w:jc w:val="center"/>
              <w:rPr>
                <w:rFonts w:eastAsia="SimSun"/>
                <w:color w:val="000000"/>
                <w:sz w:val="21"/>
                <w:szCs w:val="21"/>
                <w:lang w:val="en-GB" w:eastAsia="zh-CN"/>
              </w:rPr>
            </w:pPr>
            <w:r w:rsidRPr="006A4B8F">
              <w:rPr>
                <w:rFonts w:eastAsia="SimSun"/>
                <w:color w:val="000000"/>
                <w:sz w:val="21"/>
                <w:szCs w:val="21"/>
                <w:lang w:val="en-GB" w:eastAsia="zh-CN"/>
              </w:rPr>
              <w:t>6.9</w:t>
            </w:r>
          </w:p>
        </w:tc>
      </w:tr>
      <w:tr w:rsidR="002E1DAC" w:rsidRPr="00DA0B05" w14:paraId="6D08199F" w14:textId="77777777" w:rsidTr="006F1870">
        <w:tc>
          <w:tcPr>
            <w:tcW w:w="1597" w:type="dxa"/>
            <w:vMerge/>
            <w:vAlign w:val="center"/>
          </w:tcPr>
          <w:p w14:paraId="47E5D123" w14:textId="77777777" w:rsidR="002E1DAC" w:rsidRPr="006A4B8F" w:rsidRDefault="002E1DAC" w:rsidP="003A7E96">
            <w:pPr>
              <w:jc w:val="center"/>
              <w:rPr>
                <w:rFonts w:eastAsia="SimSun"/>
                <w:color w:val="000000"/>
                <w:sz w:val="21"/>
                <w:szCs w:val="21"/>
              </w:rPr>
            </w:pPr>
          </w:p>
        </w:tc>
        <w:tc>
          <w:tcPr>
            <w:tcW w:w="1942" w:type="dxa"/>
            <w:vMerge w:val="restart"/>
            <w:vAlign w:val="center"/>
          </w:tcPr>
          <w:p w14:paraId="5695185C" w14:textId="02AD03DE" w:rsidR="002E1DAC" w:rsidRPr="006A4B8F" w:rsidRDefault="002E1DAC" w:rsidP="003A7E96">
            <w:pPr>
              <w:jc w:val="center"/>
              <w:rPr>
                <w:rFonts w:eastAsia="SimSun"/>
                <w:color w:val="000000"/>
                <w:sz w:val="21"/>
                <w:szCs w:val="21"/>
              </w:rPr>
            </w:pPr>
            <w:r w:rsidRPr="006A4B8F">
              <w:rPr>
                <w:rFonts w:eastAsia="SimSun"/>
                <w:color w:val="000000"/>
                <w:sz w:val="21"/>
                <w:szCs w:val="21"/>
                <w:lang w:eastAsia="zh-CN"/>
              </w:rPr>
              <w:t>28</w:t>
            </w:r>
          </w:p>
        </w:tc>
        <w:tc>
          <w:tcPr>
            <w:tcW w:w="1985" w:type="dxa"/>
            <w:vAlign w:val="center"/>
          </w:tcPr>
          <w:p w14:paraId="30D469CC" w14:textId="246FDCE6"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LOS</w:t>
            </w:r>
          </w:p>
        </w:tc>
        <w:tc>
          <w:tcPr>
            <w:tcW w:w="1045" w:type="dxa"/>
            <w:vAlign w:val="center"/>
          </w:tcPr>
          <w:p w14:paraId="5FEB91EC" w14:textId="269216BE"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0-100m</w:t>
            </w:r>
          </w:p>
        </w:tc>
        <w:tc>
          <w:tcPr>
            <w:tcW w:w="826" w:type="dxa"/>
            <w:vMerge w:val="restart"/>
            <w:vAlign w:val="center"/>
          </w:tcPr>
          <w:p w14:paraId="6B49EA44" w14:textId="54830485"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61.39</w:t>
            </w:r>
          </w:p>
        </w:tc>
        <w:tc>
          <w:tcPr>
            <w:tcW w:w="789" w:type="dxa"/>
            <w:vAlign w:val="center"/>
          </w:tcPr>
          <w:p w14:paraId="0DAD2340" w14:textId="2C37D4F0" w:rsidR="002E1DAC" w:rsidRPr="006A4B8F" w:rsidRDefault="002E1DAC" w:rsidP="003A7E96">
            <w:pPr>
              <w:jc w:val="center"/>
              <w:rPr>
                <w:rFonts w:eastAsia="SimSun"/>
                <w:color w:val="000000"/>
                <w:sz w:val="21"/>
                <w:szCs w:val="21"/>
                <w:lang w:val="en-GB" w:eastAsia="zh-CN"/>
              </w:rPr>
            </w:pPr>
            <w:r w:rsidRPr="006A4B8F">
              <w:rPr>
                <w:rFonts w:eastAsia="SimSun"/>
                <w:color w:val="000000"/>
                <w:sz w:val="21"/>
                <w:szCs w:val="21"/>
                <w:lang w:val="en-GB" w:eastAsia="zh-CN"/>
              </w:rPr>
              <w:t>2.0</w:t>
            </w:r>
          </w:p>
        </w:tc>
        <w:tc>
          <w:tcPr>
            <w:tcW w:w="790" w:type="dxa"/>
            <w:vAlign w:val="center"/>
          </w:tcPr>
          <w:p w14:paraId="462DFB22" w14:textId="568874AC" w:rsidR="002E1DAC" w:rsidRPr="006A4B8F" w:rsidRDefault="002E1DAC" w:rsidP="003A7E96">
            <w:pPr>
              <w:jc w:val="center"/>
              <w:rPr>
                <w:rFonts w:eastAsia="SimSun"/>
                <w:color w:val="000000"/>
                <w:sz w:val="21"/>
                <w:szCs w:val="21"/>
                <w:lang w:val="en-GB" w:eastAsia="zh-CN"/>
              </w:rPr>
            </w:pPr>
            <w:r w:rsidRPr="006A4B8F">
              <w:rPr>
                <w:rFonts w:eastAsia="SimSun"/>
                <w:color w:val="000000"/>
                <w:sz w:val="21"/>
                <w:szCs w:val="21"/>
                <w:lang w:val="en-GB" w:eastAsia="zh-CN"/>
              </w:rPr>
              <w:t>3.4</w:t>
            </w:r>
          </w:p>
        </w:tc>
      </w:tr>
      <w:tr w:rsidR="002E1DAC" w:rsidRPr="00DA0B05" w14:paraId="351AB744" w14:textId="77777777" w:rsidTr="006F1870">
        <w:tc>
          <w:tcPr>
            <w:tcW w:w="1597" w:type="dxa"/>
            <w:vMerge/>
            <w:vAlign w:val="center"/>
          </w:tcPr>
          <w:p w14:paraId="676BA164" w14:textId="77777777" w:rsidR="002E1DAC" w:rsidRPr="006A4B8F" w:rsidRDefault="002E1DAC" w:rsidP="003A7E96">
            <w:pPr>
              <w:jc w:val="center"/>
              <w:rPr>
                <w:rFonts w:eastAsia="SimSun"/>
                <w:color w:val="000000"/>
                <w:sz w:val="21"/>
                <w:szCs w:val="21"/>
              </w:rPr>
            </w:pPr>
          </w:p>
        </w:tc>
        <w:tc>
          <w:tcPr>
            <w:tcW w:w="1942" w:type="dxa"/>
            <w:vMerge/>
            <w:vAlign w:val="center"/>
          </w:tcPr>
          <w:p w14:paraId="271B629B" w14:textId="77777777" w:rsidR="002E1DAC" w:rsidRPr="006A4B8F" w:rsidRDefault="002E1DAC" w:rsidP="003A7E96">
            <w:pPr>
              <w:jc w:val="center"/>
              <w:rPr>
                <w:rFonts w:eastAsia="SimSun"/>
                <w:color w:val="000000"/>
                <w:sz w:val="21"/>
                <w:szCs w:val="21"/>
              </w:rPr>
            </w:pPr>
          </w:p>
        </w:tc>
        <w:tc>
          <w:tcPr>
            <w:tcW w:w="1985" w:type="dxa"/>
            <w:vAlign w:val="center"/>
          </w:tcPr>
          <w:p w14:paraId="60A28FA6" w14:textId="727A1F1F"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NLOS</w:t>
            </w:r>
          </w:p>
        </w:tc>
        <w:tc>
          <w:tcPr>
            <w:tcW w:w="1045" w:type="dxa"/>
            <w:vAlign w:val="center"/>
          </w:tcPr>
          <w:p w14:paraId="576DCE1C" w14:textId="4D7F46E6"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0-100m</w:t>
            </w:r>
          </w:p>
        </w:tc>
        <w:tc>
          <w:tcPr>
            <w:tcW w:w="826" w:type="dxa"/>
            <w:vMerge/>
            <w:vAlign w:val="center"/>
          </w:tcPr>
          <w:p w14:paraId="2A88FD36" w14:textId="77777777" w:rsidR="002E1DAC" w:rsidRPr="006A4B8F" w:rsidRDefault="002E1DAC" w:rsidP="003A7E96">
            <w:pPr>
              <w:jc w:val="center"/>
              <w:rPr>
                <w:rFonts w:eastAsia="SimSun"/>
                <w:color w:val="000000"/>
                <w:sz w:val="21"/>
                <w:szCs w:val="21"/>
                <w:lang w:eastAsia="zh-CN"/>
              </w:rPr>
            </w:pPr>
          </w:p>
        </w:tc>
        <w:tc>
          <w:tcPr>
            <w:tcW w:w="789" w:type="dxa"/>
            <w:vAlign w:val="center"/>
          </w:tcPr>
          <w:p w14:paraId="6466CFD1" w14:textId="3FEA46FF" w:rsidR="002E1DAC" w:rsidRPr="006A4B8F" w:rsidRDefault="002E1DAC" w:rsidP="003A7E96">
            <w:pPr>
              <w:jc w:val="center"/>
              <w:rPr>
                <w:rFonts w:eastAsia="SimSun"/>
                <w:color w:val="000000"/>
                <w:sz w:val="21"/>
                <w:szCs w:val="21"/>
                <w:lang w:val="en-GB" w:eastAsia="zh-CN"/>
              </w:rPr>
            </w:pPr>
            <w:r w:rsidRPr="006A4B8F">
              <w:rPr>
                <w:rFonts w:eastAsia="SimSun"/>
                <w:color w:val="000000"/>
                <w:sz w:val="21"/>
                <w:szCs w:val="21"/>
                <w:lang w:val="en-GB" w:eastAsia="zh-CN"/>
              </w:rPr>
              <w:t>3.2</w:t>
            </w:r>
          </w:p>
        </w:tc>
        <w:tc>
          <w:tcPr>
            <w:tcW w:w="790" w:type="dxa"/>
            <w:vAlign w:val="center"/>
          </w:tcPr>
          <w:p w14:paraId="573F5E8A" w14:textId="522D292A" w:rsidR="002E1DAC" w:rsidRPr="006A4B8F" w:rsidRDefault="002E1DAC" w:rsidP="003A7E96">
            <w:pPr>
              <w:jc w:val="center"/>
              <w:rPr>
                <w:rFonts w:eastAsia="SimSun"/>
                <w:color w:val="000000"/>
                <w:sz w:val="21"/>
                <w:szCs w:val="21"/>
                <w:lang w:val="en-GB" w:eastAsia="zh-CN"/>
              </w:rPr>
            </w:pPr>
            <w:r w:rsidRPr="006A4B8F">
              <w:rPr>
                <w:rFonts w:eastAsia="SimSun"/>
                <w:color w:val="000000"/>
                <w:sz w:val="21"/>
                <w:szCs w:val="21"/>
                <w:lang w:val="en-GB" w:eastAsia="zh-CN"/>
              </w:rPr>
              <w:t>4.4</w:t>
            </w:r>
          </w:p>
        </w:tc>
      </w:tr>
      <w:tr w:rsidR="002E1DAC" w:rsidRPr="00DA0B05" w14:paraId="012A8A9F" w14:textId="77777777" w:rsidTr="006F1870">
        <w:tc>
          <w:tcPr>
            <w:tcW w:w="1597" w:type="dxa"/>
            <w:vMerge w:val="restart"/>
            <w:vAlign w:val="center"/>
          </w:tcPr>
          <w:p w14:paraId="7238BEF4" w14:textId="00CC05B6" w:rsidR="002E1DAC" w:rsidRPr="006A4B8F" w:rsidRDefault="002E1DAC" w:rsidP="003A7E96">
            <w:pPr>
              <w:jc w:val="center"/>
              <w:rPr>
                <w:rFonts w:eastAsia="SimSun"/>
                <w:color w:val="000000"/>
                <w:sz w:val="21"/>
                <w:szCs w:val="21"/>
              </w:rPr>
            </w:pPr>
            <w:r w:rsidRPr="006A4B8F">
              <w:rPr>
                <w:sz w:val="21"/>
                <w:szCs w:val="21"/>
              </w:rPr>
              <w:t>5G-ACIA Report</w:t>
            </w:r>
            <w:r w:rsidRPr="006A4B8F">
              <w:rPr>
                <w:rFonts w:eastAsia="SimSun"/>
                <w:color w:val="000000"/>
                <w:sz w:val="21"/>
                <w:szCs w:val="21"/>
                <w:lang w:eastAsia="zh-CN"/>
              </w:rPr>
              <w:t xml:space="preserve"> (Section 3.6 Huawei)</w:t>
            </w:r>
          </w:p>
        </w:tc>
        <w:tc>
          <w:tcPr>
            <w:tcW w:w="1942" w:type="dxa"/>
            <w:vMerge w:val="restart"/>
            <w:vAlign w:val="center"/>
          </w:tcPr>
          <w:p w14:paraId="06029E1D" w14:textId="57D6858F"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3.5/4.9/5.8/28</w:t>
            </w:r>
          </w:p>
        </w:tc>
        <w:tc>
          <w:tcPr>
            <w:tcW w:w="1985" w:type="dxa"/>
            <w:vAlign w:val="center"/>
          </w:tcPr>
          <w:p w14:paraId="2D788199" w14:textId="488FDDE7"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LOS</w:t>
            </w:r>
          </w:p>
        </w:tc>
        <w:tc>
          <w:tcPr>
            <w:tcW w:w="1045" w:type="dxa"/>
            <w:vAlign w:val="center"/>
          </w:tcPr>
          <w:p w14:paraId="031093DE" w14:textId="185ADE04"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10-40m</w:t>
            </w:r>
          </w:p>
        </w:tc>
        <w:tc>
          <w:tcPr>
            <w:tcW w:w="2405" w:type="dxa"/>
            <w:gridSpan w:val="3"/>
            <w:vAlign w:val="center"/>
          </w:tcPr>
          <w:p w14:paraId="2217ABE7" w14:textId="4F7C073C" w:rsidR="002E1DAC" w:rsidRPr="006A4B8F" w:rsidRDefault="002E1DAC" w:rsidP="003A7E96">
            <w:pPr>
              <w:jc w:val="center"/>
              <w:rPr>
                <w:rFonts w:eastAsia="SimSun"/>
                <w:color w:val="000000"/>
                <w:sz w:val="21"/>
                <w:szCs w:val="21"/>
                <w:lang w:val="en-GB" w:eastAsia="zh-CN"/>
              </w:rPr>
            </w:pPr>
            <w:r w:rsidRPr="006A4B8F">
              <w:rPr>
                <w:rFonts w:eastAsia="SimSun"/>
                <w:color w:val="000000"/>
                <w:sz w:val="21"/>
                <w:szCs w:val="21"/>
                <w:lang w:val="en-GB" w:eastAsia="zh-CN"/>
              </w:rPr>
              <w:t>Free Space Path Loss</w:t>
            </w:r>
          </w:p>
        </w:tc>
      </w:tr>
      <w:tr w:rsidR="002E1DAC" w:rsidRPr="00DA0B05" w14:paraId="45943653" w14:textId="77777777" w:rsidTr="006F1870">
        <w:tc>
          <w:tcPr>
            <w:tcW w:w="1597" w:type="dxa"/>
            <w:vMerge/>
            <w:vAlign w:val="center"/>
          </w:tcPr>
          <w:p w14:paraId="4A366043" w14:textId="77777777" w:rsidR="002E1DAC" w:rsidRPr="006A4B8F" w:rsidRDefault="002E1DAC" w:rsidP="003A7E96">
            <w:pPr>
              <w:jc w:val="center"/>
              <w:rPr>
                <w:sz w:val="21"/>
                <w:szCs w:val="21"/>
              </w:rPr>
            </w:pPr>
          </w:p>
        </w:tc>
        <w:tc>
          <w:tcPr>
            <w:tcW w:w="1942" w:type="dxa"/>
            <w:vMerge/>
            <w:vAlign w:val="center"/>
          </w:tcPr>
          <w:p w14:paraId="2317B75E" w14:textId="77777777" w:rsidR="002E1DAC" w:rsidRPr="006A4B8F" w:rsidRDefault="002E1DAC" w:rsidP="003A7E96">
            <w:pPr>
              <w:jc w:val="center"/>
              <w:rPr>
                <w:rFonts w:eastAsia="SimSun"/>
                <w:color w:val="000000"/>
                <w:sz w:val="21"/>
                <w:szCs w:val="21"/>
              </w:rPr>
            </w:pPr>
          </w:p>
        </w:tc>
        <w:tc>
          <w:tcPr>
            <w:tcW w:w="1985" w:type="dxa"/>
            <w:vAlign w:val="center"/>
          </w:tcPr>
          <w:p w14:paraId="5FE2607F" w14:textId="3F63F3D0"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NLOS</w:t>
            </w:r>
          </w:p>
        </w:tc>
        <w:tc>
          <w:tcPr>
            <w:tcW w:w="1045" w:type="dxa"/>
            <w:vAlign w:val="center"/>
          </w:tcPr>
          <w:p w14:paraId="0A9CCFB1" w14:textId="035FA3A7"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10-40m</w:t>
            </w:r>
          </w:p>
        </w:tc>
        <w:tc>
          <w:tcPr>
            <w:tcW w:w="2405" w:type="dxa"/>
            <w:gridSpan w:val="3"/>
            <w:vAlign w:val="center"/>
          </w:tcPr>
          <w:p w14:paraId="27E0A566" w14:textId="63260F38" w:rsidR="002E1DAC" w:rsidRPr="006A4B8F" w:rsidRDefault="002E1DAC" w:rsidP="003A7E96">
            <w:pPr>
              <w:jc w:val="center"/>
              <w:rPr>
                <w:rFonts w:eastAsia="SimSun"/>
                <w:color w:val="000000"/>
                <w:sz w:val="21"/>
                <w:szCs w:val="21"/>
                <w:lang w:eastAsia="zh-CN"/>
              </w:rPr>
            </w:pPr>
            <w:r w:rsidRPr="006A4B8F">
              <w:rPr>
                <w:rFonts w:eastAsia="SimSun"/>
                <w:color w:val="000000"/>
                <w:sz w:val="21"/>
                <w:szCs w:val="21"/>
                <w:lang w:eastAsia="zh-CN"/>
              </w:rPr>
              <w:t>3GPP InH office NLOS</w:t>
            </w:r>
          </w:p>
          <w:p w14:paraId="7763AA96" w14:textId="3991756B" w:rsidR="002E1DAC" w:rsidRPr="006A4B8F" w:rsidRDefault="002F437E" w:rsidP="002E1DAC">
            <w:pPr>
              <w:jc w:val="center"/>
              <w:rPr>
                <w:rFonts w:eastAsia="SimSun"/>
                <w:color w:val="000000"/>
                <w:sz w:val="21"/>
                <w:szCs w:val="21"/>
                <w:lang w:val="en-GB" w:eastAsia="zh-CN"/>
              </w:rPr>
            </w:pPr>
            <m:oMath>
              <m:sSub>
                <m:sSubPr>
                  <m:ctrlPr>
                    <w:rPr>
                      <w:rFonts w:ascii="Cambria Math" w:eastAsia="SimSun" w:hAnsi="Cambria Math"/>
                      <w:color w:val="000000"/>
                      <w:sz w:val="21"/>
                      <w:szCs w:val="21"/>
                      <w:lang w:val="en-GB" w:eastAsia="zh-CN"/>
                    </w:rPr>
                  </m:ctrlPr>
                </m:sSubPr>
                <m:e>
                  <m:r>
                    <w:rPr>
                      <w:rFonts w:ascii="Cambria Math" w:eastAsia="SimSun" w:hAnsi="Cambria Math" w:hint="eastAsia"/>
                      <w:color w:val="000000"/>
                      <w:sz w:val="21"/>
                      <w:szCs w:val="21"/>
                      <w:lang w:val="en-GB" w:eastAsia="zh-CN"/>
                    </w:rPr>
                    <m:t>n</m:t>
                  </m:r>
                </m:e>
                <m:sub>
                  <m:r>
                    <w:rPr>
                      <w:rFonts w:ascii="Cambria Math" w:eastAsia="SimSun" w:hAnsi="Cambria Math" w:hint="eastAsia"/>
                      <w:color w:val="000000"/>
                      <w:sz w:val="21"/>
                      <w:szCs w:val="21"/>
                      <w:lang w:val="en-GB" w:eastAsia="zh-CN"/>
                    </w:rPr>
                    <m:t>LOS</m:t>
                  </m:r>
                </m:sub>
              </m:sSub>
              <m:r>
                <w:rPr>
                  <w:rFonts w:ascii="Cambria Math" w:eastAsia="SimSun" w:hAnsi="Cambria Math" w:hint="eastAsia"/>
                  <w:color w:val="000000"/>
                  <w:sz w:val="21"/>
                  <w:szCs w:val="21"/>
                  <w:lang w:val="en-GB" w:eastAsia="zh-CN"/>
                </w:rPr>
                <m:t xml:space="preserve">= </m:t>
              </m:r>
            </m:oMath>
            <w:r w:rsidR="002E1DAC" w:rsidRPr="006A4B8F">
              <w:rPr>
                <w:rFonts w:eastAsia="SimSun"/>
                <w:color w:val="000000"/>
                <w:sz w:val="21"/>
                <w:szCs w:val="21"/>
                <w:lang w:val="en-GB" w:eastAsia="zh-CN"/>
              </w:rPr>
              <w:t>2.7-3.8</w:t>
            </w:r>
          </w:p>
        </w:tc>
      </w:tr>
      <w:tr w:rsidR="006D54D8" w:rsidRPr="00DA0B05" w14:paraId="33725007" w14:textId="77777777" w:rsidTr="006F1870">
        <w:tc>
          <w:tcPr>
            <w:tcW w:w="1597" w:type="dxa"/>
            <w:vMerge w:val="restart"/>
            <w:vAlign w:val="center"/>
          </w:tcPr>
          <w:p w14:paraId="45F36E4D" w14:textId="77777777" w:rsidR="006D54D8" w:rsidRPr="006A4B8F" w:rsidRDefault="006D54D8" w:rsidP="00AC6E2F">
            <w:pPr>
              <w:jc w:val="center"/>
              <w:rPr>
                <w:sz w:val="21"/>
                <w:szCs w:val="21"/>
              </w:rPr>
            </w:pPr>
            <w:r w:rsidRPr="006A4B8F">
              <w:rPr>
                <w:sz w:val="21"/>
                <w:szCs w:val="21"/>
              </w:rPr>
              <w:t xml:space="preserve">CEA-LETI </w:t>
            </w:r>
          </w:p>
          <w:p w14:paraId="2BDFE132" w14:textId="26DB5FF5" w:rsidR="006D54D8" w:rsidRPr="006A4B8F" w:rsidRDefault="006D54D8" w:rsidP="00AC6E2F">
            <w:pPr>
              <w:jc w:val="center"/>
              <w:rPr>
                <w:sz w:val="21"/>
                <w:szCs w:val="21"/>
              </w:rPr>
            </w:pPr>
            <w:r w:rsidRPr="006A4B8F">
              <w:rPr>
                <w:sz w:val="21"/>
                <w:szCs w:val="21"/>
              </w:rPr>
              <w:lastRenderedPageBreak/>
              <w:t>R1-1904114</w:t>
            </w:r>
          </w:p>
        </w:tc>
        <w:tc>
          <w:tcPr>
            <w:tcW w:w="1942" w:type="dxa"/>
            <w:vMerge w:val="restart"/>
            <w:vAlign w:val="center"/>
          </w:tcPr>
          <w:p w14:paraId="46CF0AAA" w14:textId="12F673F5" w:rsidR="006D54D8" w:rsidRPr="006A4B8F" w:rsidRDefault="006D54D8" w:rsidP="006D54D8">
            <w:pPr>
              <w:jc w:val="center"/>
              <w:rPr>
                <w:sz w:val="21"/>
                <w:szCs w:val="21"/>
              </w:rPr>
            </w:pPr>
            <w:r w:rsidRPr="006A4B8F">
              <w:rPr>
                <w:sz w:val="21"/>
                <w:szCs w:val="21"/>
              </w:rPr>
              <w:lastRenderedPageBreak/>
              <w:t>2-6GHz</w:t>
            </w:r>
          </w:p>
        </w:tc>
        <w:tc>
          <w:tcPr>
            <w:tcW w:w="1985" w:type="dxa"/>
            <w:vAlign w:val="center"/>
          </w:tcPr>
          <w:p w14:paraId="0FD8EAE3" w14:textId="77777777" w:rsidR="006D54D8" w:rsidRPr="006A4B8F" w:rsidRDefault="006D54D8" w:rsidP="006D54D8">
            <w:pPr>
              <w:jc w:val="center"/>
              <w:rPr>
                <w:sz w:val="21"/>
                <w:szCs w:val="21"/>
              </w:rPr>
            </w:pPr>
            <w:r w:rsidRPr="006A4B8F">
              <w:rPr>
                <w:sz w:val="21"/>
                <w:szCs w:val="21"/>
              </w:rPr>
              <w:t>LOS</w:t>
            </w:r>
          </w:p>
        </w:tc>
        <w:tc>
          <w:tcPr>
            <w:tcW w:w="1045" w:type="dxa"/>
            <w:vAlign w:val="center"/>
          </w:tcPr>
          <w:p w14:paraId="0FB7B2C0" w14:textId="6024071C" w:rsidR="006D54D8" w:rsidRPr="006A4B8F" w:rsidRDefault="006D54D8" w:rsidP="006D54D8">
            <w:pPr>
              <w:jc w:val="center"/>
              <w:rPr>
                <w:sz w:val="21"/>
                <w:szCs w:val="21"/>
                <w:lang w:eastAsia="zh-CN"/>
              </w:rPr>
            </w:pPr>
            <w:r w:rsidRPr="006A4B8F">
              <w:rPr>
                <w:sz w:val="21"/>
                <w:szCs w:val="21"/>
                <w:lang w:eastAsia="zh-CN"/>
              </w:rPr>
              <w:t>0-30m</w:t>
            </w:r>
          </w:p>
        </w:tc>
        <w:tc>
          <w:tcPr>
            <w:tcW w:w="826" w:type="dxa"/>
            <w:vAlign w:val="center"/>
          </w:tcPr>
          <w:p w14:paraId="155130A4" w14:textId="1823193E" w:rsidR="006D54D8" w:rsidRPr="006A4B8F" w:rsidRDefault="006D54D8" w:rsidP="006D54D8">
            <w:pPr>
              <w:jc w:val="center"/>
              <w:rPr>
                <w:sz w:val="21"/>
                <w:szCs w:val="21"/>
              </w:rPr>
            </w:pPr>
            <w:r w:rsidRPr="006A4B8F">
              <w:rPr>
                <w:sz w:val="21"/>
                <w:szCs w:val="21"/>
                <w:lang w:eastAsia="fr-FR"/>
              </w:rPr>
              <w:t>-35.1</w:t>
            </w:r>
          </w:p>
        </w:tc>
        <w:tc>
          <w:tcPr>
            <w:tcW w:w="789" w:type="dxa"/>
            <w:vAlign w:val="center"/>
          </w:tcPr>
          <w:p w14:paraId="66C3C297" w14:textId="54755BDE" w:rsidR="006D54D8" w:rsidRPr="006A4B8F" w:rsidRDefault="006D54D8" w:rsidP="006D54D8">
            <w:pPr>
              <w:jc w:val="center"/>
              <w:rPr>
                <w:sz w:val="21"/>
                <w:szCs w:val="21"/>
              </w:rPr>
            </w:pPr>
            <w:r w:rsidRPr="006A4B8F">
              <w:rPr>
                <w:sz w:val="21"/>
                <w:szCs w:val="21"/>
                <w:lang w:eastAsia="fr-FR"/>
              </w:rPr>
              <w:t>2.12</w:t>
            </w:r>
          </w:p>
        </w:tc>
        <w:tc>
          <w:tcPr>
            <w:tcW w:w="790" w:type="dxa"/>
            <w:vAlign w:val="center"/>
          </w:tcPr>
          <w:p w14:paraId="7F0D11D7" w14:textId="5485B0F1" w:rsidR="006D54D8" w:rsidRPr="006A4B8F" w:rsidRDefault="006D54D8" w:rsidP="006D54D8">
            <w:pPr>
              <w:jc w:val="center"/>
              <w:rPr>
                <w:sz w:val="21"/>
                <w:szCs w:val="21"/>
              </w:rPr>
            </w:pPr>
            <w:r w:rsidRPr="006A4B8F">
              <w:rPr>
                <w:sz w:val="21"/>
                <w:szCs w:val="21"/>
                <w:lang w:eastAsia="fr-FR"/>
              </w:rPr>
              <w:t>0.14</w:t>
            </w:r>
          </w:p>
        </w:tc>
      </w:tr>
      <w:tr w:rsidR="006D54D8" w:rsidRPr="00DA0B05" w14:paraId="628FB8D1" w14:textId="77777777" w:rsidTr="006F1870">
        <w:tc>
          <w:tcPr>
            <w:tcW w:w="1597" w:type="dxa"/>
            <w:vMerge/>
            <w:vAlign w:val="center"/>
          </w:tcPr>
          <w:p w14:paraId="4374FE2D" w14:textId="77777777" w:rsidR="006D54D8" w:rsidRPr="006A4B8F" w:rsidRDefault="006D54D8" w:rsidP="006D54D8">
            <w:pPr>
              <w:jc w:val="center"/>
              <w:rPr>
                <w:sz w:val="21"/>
                <w:szCs w:val="21"/>
              </w:rPr>
            </w:pPr>
          </w:p>
        </w:tc>
        <w:tc>
          <w:tcPr>
            <w:tcW w:w="1942" w:type="dxa"/>
            <w:vMerge/>
            <w:vAlign w:val="center"/>
          </w:tcPr>
          <w:p w14:paraId="7A47D1D2" w14:textId="77777777" w:rsidR="006D54D8" w:rsidRPr="006A4B8F" w:rsidRDefault="006D54D8" w:rsidP="006D54D8">
            <w:pPr>
              <w:jc w:val="center"/>
              <w:rPr>
                <w:sz w:val="21"/>
                <w:szCs w:val="21"/>
              </w:rPr>
            </w:pPr>
          </w:p>
        </w:tc>
        <w:tc>
          <w:tcPr>
            <w:tcW w:w="1985" w:type="dxa"/>
            <w:vAlign w:val="center"/>
          </w:tcPr>
          <w:p w14:paraId="30495E73" w14:textId="5611607B" w:rsidR="006D54D8" w:rsidRPr="006A4B8F" w:rsidRDefault="006D54D8" w:rsidP="006D54D8">
            <w:pPr>
              <w:jc w:val="center"/>
              <w:rPr>
                <w:sz w:val="21"/>
                <w:szCs w:val="21"/>
              </w:rPr>
            </w:pPr>
            <w:r w:rsidRPr="006A4B8F">
              <w:rPr>
                <w:sz w:val="21"/>
                <w:szCs w:val="21"/>
              </w:rPr>
              <w:t>OLOS</w:t>
            </w:r>
          </w:p>
        </w:tc>
        <w:tc>
          <w:tcPr>
            <w:tcW w:w="1045" w:type="dxa"/>
            <w:vAlign w:val="center"/>
          </w:tcPr>
          <w:p w14:paraId="09B930AE" w14:textId="6131B50E" w:rsidR="006D54D8" w:rsidRPr="006A4B8F" w:rsidRDefault="006D54D8" w:rsidP="006D54D8">
            <w:pPr>
              <w:jc w:val="center"/>
              <w:rPr>
                <w:sz w:val="21"/>
                <w:szCs w:val="21"/>
              </w:rPr>
            </w:pPr>
            <w:r w:rsidRPr="006A4B8F">
              <w:rPr>
                <w:sz w:val="21"/>
                <w:szCs w:val="21"/>
                <w:lang w:eastAsia="zh-CN"/>
              </w:rPr>
              <w:t>0-30m</w:t>
            </w:r>
          </w:p>
        </w:tc>
        <w:tc>
          <w:tcPr>
            <w:tcW w:w="826" w:type="dxa"/>
            <w:vAlign w:val="center"/>
          </w:tcPr>
          <w:p w14:paraId="208D40F4" w14:textId="158C2B94" w:rsidR="006D54D8" w:rsidRPr="006A4B8F" w:rsidRDefault="006D54D8" w:rsidP="006D54D8">
            <w:pPr>
              <w:jc w:val="center"/>
              <w:rPr>
                <w:sz w:val="21"/>
                <w:szCs w:val="21"/>
              </w:rPr>
            </w:pPr>
            <w:r w:rsidRPr="006A4B8F">
              <w:rPr>
                <w:sz w:val="21"/>
                <w:szCs w:val="21"/>
                <w:lang w:eastAsia="fr-FR"/>
              </w:rPr>
              <w:t>-55.3</w:t>
            </w:r>
          </w:p>
        </w:tc>
        <w:tc>
          <w:tcPr>
            <w:tcW w:w="789" w:type="dxa"/>
            <w:vAlign w:val="center"/>
          </w:tcPr>
          <w:p w14:paraId="66019DE4" w14:textId="35523488" w:rsidR="006D54D8" w:rsidRPr="006A4B8F" w:rsidRDefault="006D54D8" w:rsidP="006D54D8">
            <w:pPr>
              <w:jc w:val="center"/>
              <w:rPr>
                <w:sz w:val="21"/>
                <w:szCs w:val="21"/>
              </w:rPr>
            </w:pPr>
            <w:r w:rsidRPr="006A4B8F">
              <w:rPr>
                <w:sz w:val="21"/>
                <w:szCs w:val="21"/>
                <w:lang w:eastAsia="fr-FR"/>
              </w:rPr>
              <w:t>0.78</w:t>
            </w:r>
          </w:p>
        </w:tc>
        <w:tc>
          <w:tcPr>
            <w:tcW w:w="790" w:type="dxa"/>
            <w:vAlign w:val="center"/>
          </w:tcPr>
          <w:p w14:paraId="67131815" w14:textId="27E1E897" w:rsidR="006D54D8" w:rsidRPr="006A4B8F" w:rsidRDefault="006D54D8" w:rsidP="006D54D8">
            <w:pPr>
              <w:jc w:val="center"/>
              <w:rPr>
                <w:sz w:val="21"/>
                <w:szCs w:val="21"/>
              </w:rPr>
            </w:pPr>
            <w:r w:rsidRPr="006A4B8F">
              <w:rPr>
                <w:sz w:val="21"/>
                <w:szCs w:val="21"/>
                <w:lang w:eastAsia="fr-FR"/>
              </w:rPr>
              <w:t>0.17</w:t>
            </w:r>
          </w:p>
        </w:tc>
      </w:tr>
      <w:tr w:rsidR="006D54D8" w:rsidRPr="00DA0B05" w14:paraId="347A8F41" w14:textId="77777777" w:rsidTr="006F1870">
        <w:tc>
          <w:tcPr>
            <w:tcW w:w="1597" w:type="dxa"/>
            <w:vMerge/>
            <w:vAlign w:val="center"/>
          </w:tcPr>
          <w:p w14:paraId="3EB205F0" w14:textId="77777777" w:rsidR="006D54D8" w:rsidRPr="006A4B8F" w:rsidRDefault="006D54D8" w:rsidP="006D54D8">
            <w:pPr>
              <w:jc w:val="center"/>
              <w:rPr>
                <w:sz w:val="21"/>
                <w:szCs w:val="21"/>
              </w:rPr>
            </w:pPr>
          </w:p>
        </w:tc>
        <w:tc>
          <w:tcPr>
            <w:tcW w:w="1942" w:type="dxa"/>
            <w:vMerge/>
            <w:vAlign w:val="center"/>
          </w:tcPr>
          <w:p w14:paraId="4E9AA420" w14:textId="77777777" w:rsidR="006D54D8" w:rsidRPr="006A4B8F" w:rsidRDefault="006D54D8" w:rsidP="006D54D8">
            <w:pPr>
              <w:jc w:val="center"/>
              <w:rPr>
                <w:sz w:val="21"/>
                <w:szCs w:val="21"/>
              </w:rPr>
            </w:pPr>
          </w:p>
        </w:tc>
        <w:tc>
          <w:tcPr>
            <w:tcW w:w="1985" w:type="dxa"/>
            <w:vAlign w:val="center"/>
          </w:tcPr>
          <w:p w14:paraId="1D973499" w14:textId="73AF2154" w:rsidR="006D54D8" w:rsidRPr="006A4B8F" w:rsidRDefault="006D54D8" w:rsidP="006D54D8">
            <w:pPr>
              <w:jc w:val="center"/>
              <w:rPr>
                <w:sz w:val="21"/>
                <w:szCs w:val="21"/>
              </w:rPr>
            </w:pPr>
            <w:r w:rsidRPr="006A4B8F">
              <w:rPr>
                <w:sz w:val="21"/>
                <w:szCs w:val="21"/>
              </w:rPr>
              <w:t>NLOS</w:t>
            </w:r>
          </w:p>
        </w:tc>
        <w:tc>
          <w:tcPr>
            <w:tcW w:w="1045" w:type="dxa"/>
            <w:vAlign w:val="center"/>
          </w:tcPr>
          <w:p w14:paraId="4CC9844F" w14:textId="4AFBCBE7" w:rsidR="006D54D8" w:rsidRPr="006A4B8F" w:rsidRDefault="006D54D8" w:rsidP="006D54D8">
            <w:pPr>
              <w:jc w:val="center"/>
              <w:rPr>
                <w:sz w:val="21"/>
                <w:szCs w:val="21"/>
              </w:rPr>
            </w:pPr>
            <w:r w:rsidRPr="006A4B8F">
              <w:rPr>
                <w:sz w:val="21"/>
                <w:szCs w:val="21"/>
                <w:lang w:eastAsia="zh-CN"/>
              </w:rPr>
              <w:t>0-30m</w:t>
            </w:r>
          </w:p>
        </w:tc>
        <w:tc>
          <w:tcPr>
            <w:tcW w:w="826" w:type="dxa"/>
            <w:vAlign w:val="center"/>
          </w:tcPr>
          <w:p w14:paraId="69E5A369" w14:textId="3D708E41" w:rsidR="006D54D8" w:rsidRPr="006A4B8F" w:rsidRDefault="006D54D8" w:rsidP="006D54D8">
            <w:pPr>
              <w:jc w:val="center"/>
              <w:rPr>
                <w:sz w:val="21"/>
                <w:szCs w:val="21"/>
              </w:rPr>
            </w:pPr>
            <w:r w:rsidRPr="006A4B8F">
              <w:rPr>
                <w:sz w:val="21"/>
                <w:szCs w:val="21"/>
                <w:lang w:eastAsia="fr-FR"/>
              </w:rPr>
              <w:t>-39.1</w:t>
            </w:r>
          </w:p>
        </w:tc>
        <w:tc>
          <w:tcPr>
            <w:tcW w:w="789" w:type="dxa"/>
            <w:vAlign w:val="center"/>
          </w:tcPr>
          <w:p w14:paraId="29BAF5BF" w14:textId="2DB619ED" w:rsidR="006D54D8" w:rsidRPr="006A4B8F" w:rsidRDefault="006D54D8" w:rsidP="006D54D8">
            <w:pPr>
              <w:jc w:val="center"/>
              <w:rPr>
                <w:sz w:val="21"/>
                <w:szCs w:val="21"/>
              </w:rPr>
            </w:pPr>
            <w:r w:rsidRPr="006A4B8F">
              <w:rPr>
                <w:sz w:val="21"/>
                <w:szCs w:val="21"/>
                <w:lang w:eastAsia="fr-FR"/>
              </w:rPr>
              <w:t>2.60</w:t>
            </w:r>
          </w:p>
        </w:tc>
        <w:tc>
          <w:tcPr>
            <w:tcW w:w="790" w:type="dxa"/>
            <w:vAlign w:val="center"/>
          </w:tcPr>
          <w:p w14:paraId="04726ADF" w14:textId="20A4B6EF" w:rsidR="006D54D8" w:rsidRPr="006A4B8F" w:rsidRDefault="006D54D8" w:rsidP="006D54D8">
            <w:pPr>
              <w:jc w:val="center"/>
              <w:rPr>
                <w:sz w:val="21"/>
                <w:szCs w:val="21"/>
              </w:rPr>
            </w:pPr>
            <w:r w:rsidRPr="006A4B8F">
              <w:rPr>
                <w:sz w:val="21"/>
                <w:szCs w:val="21"/>
                <w:lang w:eastAsia="fr-FR"/>
              </w:rPr>
              <w:t>0.18</w:t>
            </w:r>
          </w:p>
        </w:tc>
      </w:tr>
      <w:tr w:rsidR="006D54D8" w:rsidRPr="00DA0B05" w14:paraId="46CED95E" w14:textId="77777777" w:rsidTr="006F1870">
        <w:tc>
          <w:tcPr>
            <w:tcW w:w="1597" w:type="dxa"/>
            <w:vMerge w:val="restart"/>
            <w:vAlign w:val="center"/>
          </w:tcPr>
          <w:p w14:paraId="68023804" w14:textId="38EB9159" w:rsidR="006D54D8" w:rsidRPr="006A4B8F" w:rsidRDefault="006D54D8" w:rsidP="006D54D8">
            <w:pPr>
              <w:jc w:val="center"/>
              <w:rPr>
                <w:sz w:val="21"/>
                <w:szCs w:val="21"/>
              </w:rPr>
            </w:pPr>
            <w:r w:rsidRPr="006A4B8F">
              <w:rPr>
                <w:sz w:val="21"/>
                <w:szCs w:val="21"/>
              </w:rPr>
              <w:t>R1-1904227</w:t>
            </w:r>
            <w:r w:rsidR="006B71E0" w:rsidRPr="006A4B8F">
              <w:rPr>
                <w:bCs/>
                <w:sz w:val="21"/>
                <w:szCs w:val="21"/>
                <w:lang w:eastAsia="zh-CN"/>
              </w:rPr>
              <w:t xml:space="preserve"> ZTE, Sanechips, BJTU, Tongji University</w:t>
            </w:r>
          </w:p>
        </w:tc>
        <w:tc>
          <w:tcPr>
            <w:tcW w:w="1942" w:type="dxa"/>
            <w:vMerge w:val="restart"/>
            <w:vAlign w:val="center"/>
          </w:tcPr>
          <w:p w14:paraId="382BCE97" w14:textId="05D8DF00" w:rsidR="006D54D8" w:rsidRPr="006A4B8F" w:rsidRDefault="00572F0C" w:rsidP="006D54D8">
            <w:pPr>
              <w:jc w:val="center"/>
              <w:rPr>
                <w:sz w:val="21"/>
                <w:szCs w:val="21"/>
                <w:lang w:eastAsia="zh-CN"/>
              </w:rPr>
            </w:pPr>
            <w:r w:rsidRPr="006A4B8F">
              <w:rPr>
                <w:sz w:val="21"/>
                <w:szCs w:val="21"/>
                <w:lang w:eastAsia="zh-CN"/>
              </w:rPr>
              <w:t>2.3 / 4.9 / 28 / 52.6 / 72 / 100</w:t>
            </w:r>
          </w:p>
        </w:tc>
        <w:tc>
          <w:tcPr>
            <w:tcW w:w="1985" w:type="dxa"/>
            <w:vAlign w:val="center"/>
          </w:tcPr>
          <w:p w14:paraId="03A1483B" w14:textId="259B96C9" w:rsidR="006D54D8" w:rsidRPr="006A4B8F" w:rsidRDefault="00572F0C" w:rsidP="006D54D8">
            <w:pPr>
              <w:jc w:val="center"/>
              <w:rPr>
                <w:sz w:val="21"/>
                <w:szCs w:val="21"/>
              </w:rPr>
            </w:pPr>
            <w:r w:rsidRPr="006A4B8F">
              <w:rPr>
                <w:sz w:val="21"/>
                <w:szCs w:val="21"/>
              </w:rPr>
              <w:t>LOS</w:t>
            </w:r>
          </w:p>
        </w:tc>
        <w:tc>
          <w:tcPr>
            <w:tcW w:w="1045" w:type="dxa"/>
            <w:vAlign w:val="center"/>
          </w:tcPr>
          <w:p w14:paraId="5D5CBCF3" w14:textId="3DD500C9" w:rsidR="006D54D8" w:rsidRPr="006A4B8F" w:rsidRDefault="00572F0C" w:rsidP="006D54D8">
            <w:pPr>
              <w:jc w:val="center"/>
              <w:rPr>
                <w:sz w:val="21"/>
                <w:szCs w:val="21"/>
                <w:lang w:eastAsia="zh-CN"/>
              </w:rPr>
            </w:pPr>
            <w:r w:rsidRPr="006A4B8F">
              <w:rPr>
                <w:rFonts w:eastAsia="SimSun"/>
                <w:color w:val="000000"/>
                <w:sz w:val="21"/>
                <w:szCs w:val="21"/>
                <w:lang w:eastAsia="zh-CN"/>
              </w:rPr>
              <w:t>0-100m</w:t>
            </w:r>
          </w:p>
        </w:tc>
        <w:tc>
          <w:tcPr>
            <w:tcW w:w="826" w:type="dxa"/>
            <w:vAlign w:val="center"/>
          </w:tcPr>
          <w:p w14:paraId="49C994FD" w14:textId="7F655FC7" w:rsidR="006D54D8" w:rsidRPr="006A4B8F" w:rsidRDefault="00572F0C" w:rsidP="006D54D8">
            <w:pPr>
              <w:jc w:val="center"/>
              <w:rPr>
                <w:sz w:val="21"/>
                <w:szCs w:val="21"/>
                <w:lang w:eastAsia="zh-CN"/>
              </w:rPr>
            </w:pPr>
            <w:r w:rsidRPr="006A4B8F">
              <w:rPr>
                <w:sz w:val="21"/>
                <w:szCs w:val="21"/>
                <w:lang w:eastAsia="zh-CN"/>
              </w:rPr>
              <w:t>32.44</w:t>
            </w:r>
          </w:p>
        </w:tc>
        <w:tc>
          <w:tcPr>
            <w:tcW w:w="789" w:type="dxa"/>
            <w:vAlign w:val="center"/>
          </w:tcPr>
          <w:p w14:paraId="5565782A" w14:textId="5EB963D7" w:rsidR="006D54D8" w:rsidRPr="006A4B8F" w:rsidRDefault="00572F0C" w:rsidP="006D54D8">
            <w:pPr>
              <w:jc w:val="center"/>
              <w:rPr>
                <w:sz w:val="21"/>
                <w:szCs w:val="21"/>
                <w:lang w:eastAsia="zh-CN"/>
              </w:rPr>
            </w:pPr>
            <w:r w:rsidRPr="006A4B8F">
              <w:rPr>
                <w:sz w:val="21"/>
                <w:szCs w:val="21"/>
                <w:lang w:eastAsia="zh-CN"/>
              </w:rPr>
              <w:t>1.855</w:t>
            </w:r>
          </w:p>
        </w:tc>
        <w:tc>
          <w:tcPr>
            <w:tcW w:w="790" w:type="dxa"/>
            <w:vAlign w:val="center"/>
          </w:tcPr>
          <w:p w14:paraId="30BFBD53" w14:textId="21078210" w:rsidR="006D54D8" w:rsidRPr="006A4B8F" w:rsidRDefault="00572F0C" w:rsidP="006D54D8">
            <w:pPr>
              <w:jc w:val="center"/>
              <w:rPr>
                <w:sz w:val="21"/>
                <w:szCs w:val="21"/>
                <w:lang w:eastAsia="zh-CN"/>
              </w:rPr>
            </w:pPr>
            <w:r w:rsidRPr="006A4B8F">
              <w:rPr>
                <w:sz w:val="21"/>
                <w:szCs w:val="21"/>
                <w:lang w:eastAsia="zh-CN"/>
              </w:rPr>
              <w:t>2.15</w:t>
            </w:r>
          </w:p>
        </w:tc>
      </w:tr>
      <w:tr w:rsidR="006D54D8" w:rsidRPr="00DA0B05" w14:paraId="193BC6F1" w14:textId="77777777" w:rsidTr="006F1870">
        <w:tc>
          <w:tcPr>
            <w:tcW w:w="1597" w:type="dxa"/>
            <w:vMerge/>
            <w:vAlign w:val="center"/>
          </w:tcPr>
          <w:p w14:paraId="2EF2DA92" w14:textId="77777777" w:rsidR="006D54D8" w:rsidRPr="006A4B8F" w:rsidRDefault="006D54D8" w:rsidP="006D54D8">
            <w:pPr>
              <w:jc w:val="center"/>
              <w:rPr>
                <w:sz w:val="21"/>
                <w:szCs w:val="21"/>
              </w:rPr>
            </w:pPr>
          </w:p>
        </w:tc>
        <w:tc>
          <w:tcPr>
            <w:tcW w:w="1942" w:type="dxa"/>
            <w:vMerge/>
            <w:vAlign w:val="center"/>
          </w:tcPr>
          <w:p w14:paraId="35B7D401" w14:textId="77777777" w:rsidR="006D54D8" w:rsidRPr="006A4B8F" w:rsidRDefault="006D54D8" w:rsidP="006D54D8">
            <w:pPr>
              <w:jc w:val="center"/>
              <w:rPr>
                <w:sz w:val="21"/>
                <w:szCs w:val="21"/>
              </w:rPr>
            </w:pPr>
          </w:p>
        </w:tc>
        <w:tc>
          <w:tcPr>
            <w:tcW w:w="1985" w:type="dxa"/>
            <w:vAlign w:val="center"/>
          </w:tcPr>
          <w:p w14:paraId="684CF058" w14:textId="61BA209D" w:rsidR="006D54D8" w:rsidRPr="006A4B8F" w:rsidRDefault="00572F0C" w:rsidP="006D54D8">
            <w:pPr>
              <w:jc w:val="center"/>
              <w:rPr>
                <w:sz w:val="21"/>
                <w:szCs w:val="21"/>
              </w:rPr>
            </w:pPr>
            <w:r w:rsidRPr="006A4B8F">
              <w:rPr>
                <w:sz w:val="21"/>
                <w:szCs w:val="21"/>
              </w:rPr>
              <w:t>NLOS</w:t>
            </w:r>
          </w:p>
        </w:tc>
        <w:tc>
          <w:tcPr>
            <w:tcW w:w="1045" w:type="dxa"/>
            <w:vAlign w:val="center"/>
          </w:tcPr>
          <w:p w14:paraId="6AAD52D5" w14:textId="2F8BFD95" w:rsidR="006D54D8" w:rsidRPr="006A4B8F" w:rsidRDefault="00572F0C" w:rsidP="006D54D8">
            <w:pPr>
              <w:jc w:val="center"/>
              <w:rPr>
                <w:sz w:val="21"/>
                <w:szCs w:val="21"/>
                <w:lang w:eastAsia="zh-CN"/>
              </w:rPr>
            </w:pPr>
            <w:r w:rsidRPr="006A4B8F">
              <w:rPr>
                <w:rFonts w:eastAsia="SimSun"/>
                <w:color w:val="000000"/>
                <w:sz w:val="21"/>
                <w:szCs w:val="21"/>
                <w:lang w:eastAsia="zh-CN"/>
              </w:rPr>
              <w:t>0-100m</w:t>
            </w:r>
          </w:p>
        </w:tc>
        <w:tc>
          <w:tcPr>
            <w:tcW w:w="826" w:type="dxa"/>
            <w:vAlign w:val="center"/>
          </w:tcPr>
          <w:p w14:paraId="164FA0AE" w14:textId="54CE8259" w:rsidR="006D54D8" w:rsidRPr="006A4B8F" w:rsidRDefault="00572F0C" w:rsidP="006D54D8">
            <w:pPr>
              <w:jc w:val="center"/>
              <w:rPr>
                <w:sz w:val="21"/>
                <w:szCs w:val="21"/>
                <w:lang w:eastAsia="zh-CN"/>
              </w:rPr>
            </w:pPr>
            <w:r w:rsidRPr="006A4B8F">
              <w:rPr>
                <w:sz w:val="21"/>
                <w:szCs w:val="21"/>
                <w:lang w:eastAsia="zh-CN"/>
              </w:rPr>
              <w:t>32.44</w:t>
            </w:r>
          </w:p>
        </w:tc>
        <w:tc>
          <w:tcPr>
            <w:tcW w:w="789" w:type="dxa"/>
            <w:vAlign w:val="center"/>
          </w:tcPr>
          <w:p w14:paraId="07D3EAE3" w14:textId="24DECA9A" w:rsidR="006D54D8" w:rsidRPr="006A4B8F" w:rsidRDefault="00572F0C" w:rsidP="00D20B8A">
            <w:pPr>
              <w:jc w:val="center"/>
              <w:rPr>
                <w:sz w:val="21"/>
                <w:szCs w:val="21"/>
                <w:highlight w:val="yellow"/>
                <w:lang w:eastAsia="zh-CN"/>
              </w:rPr>
            </w:pPr>
            <w:r w:rsidRPr="006A4B8F">
              <w:rPr>
                <w:sz w:val="21"/>
                <w:szCs w:val="21"/>
                <w:lang w:eastAsia="zh-CN"/>
              </w:rPr>
              <w:t xml:space="preserve">Table </w:t>
            </w:r>
            <w:r w:rsidR="00D20B8A" w:rsidRPr="006A4B8F">
              <w:rPr>
                <w:sz w:val="21"/>
                <w:szCs w:val="21"/>
                <w:lang w:eastAsia="zh-CN"/>
              </w:rPr>
              <w:t>6</w:t>
            </w:r>
          </w:p>
        </w:tc>
        <w:tc>
          <w:tcPr>
            <w:tcW w:w="790" w:type="dxa"/>
            <w:vAlign w:val="center"/>
          </w:tcPr>
          <w:p w14:paraId="67E6B85D" w14:textId="136BA149" w:rsidR="006D54D8" w:rsidRPr="006A4B8F" w:rsidRDefault="00572F0C">
            <w:pPr>
              <w:jc w:val="center"/>
              <w:rPr>
                <w:sz w:val="21"/>
                <w:szCs w:val="21"/>
                <w:highlight w:val="yellow"/>
              </w:rPr>
            </w:pPr>
            <w:r w:rsidRPr="006A4B8F">
              <w:rPr>
                <w:sz w:val="21"/>
                <w:szCs w:val="21"/>
                <w:lang w:eastAsia="zh-CN"/>
              </w:rPr>
              <w:t xml:space="preserve">Table </w:t>
            </w:r>
            <w:r w:rsidR="00D20B8A" w:rsidRPr="006A4B8F">
              <w:rPr>
                <w:sz w:val="21"/>
                <w:szCs w:val="21"/>
                <w:lang w:eastAsia="zh-CN"/>
              </w:rPr>
              <w:t>6</w:t>
            </w:r>
          </w:p>
        </w:tc>
      </w:tr>
      <w:tr w:rsidR="00572F0C" w:rsidRPr="00DA0B05" w14:paraId="69B32D1A" w14:textId="77777777" w:rsidTr="006F1870">
        <w:tc>
          <w:tcPr>
            <w:tcW w:w="1597" w:type="dxa"/>
            <w:vMerge w:val="restart"/>
            <w:vAlign w:val="center"/>
          </w:tcPr>
          <w:p w14:paraId="2F6B020B" w14:textId="77777777" w:rsidR="00572F0C" w:rsidRPr="006A4B8F" w:rsidRDefault="00572F0C" w:rsidP="00312A54">
            <w:pPr>
              <w:jc w:val="center"/>
              <w:rPr>
                <w:sz w:val="21"/>
                <w:szCs w:val="21"/>
              </w:rPr>
            </w:pPr>
            <w:r w:rsidRPr="006A4B8F">
              <w:rPr>
                <w:sz w:val="21"/>
                <w:szCs w:val="21"/>
              </w:rPr>
              <w:t>R1- 1904742</w:t>
            </w:r>
          </w:p>
          <w:p w14:paraId="0FB4AB18" w14:textId="34BC8E97" w:rsidR="00572F0C" w:rsidRPr="006A4B8F" w:rsidRDefault="006B71E0" w:rsidP="00AC6E2F">
            <w:pPr>
              <w:jc w:val="center"/>
              <w:rPr>
                <w:sz w:val="21"/>
                <w:szCs w:val="21"/>
              </w:rPr>
            </w:pPr>
            <w:r w:rsidRPr="006A4B8F">
              <w:rPr>
                <w:sz w:val="21"/>
                <w:szCs w:val="21"/>
              </w:rPr>
              <w:t>CMCC</w:t>
            </w:r>
            <w:r w:rsidRPr="006A4B8F">
              <w:rPr>
                <w:rFonts w:eastAsia="MS Gothic"/>
                <w:sz w:val="21"/>
                <w:szCs w:val="21"/>
              </w:rPr>
              <w:t>, BUPT</w:t>
            </w:r>
          </w:p>
        </w:tc>
        <w:tc>
          <w:tcPr>
            <w:tcW w:w="1942" w:type="dxa"/>
            <w:vMerge w:val="restart"/>
            <w:vAlign w:val="center"/>
          </w:tcPr>
          <w:p w14:paraId="2114717E" w14:textId="5581D2DF" w:rsidR="00572F0C" w:rsidRPr="006A4B8F" w:rsidRDefault="00572F0C" w:rsidP="00572F0C">
            <w:pPr>
              <w:jc w:val="center"/>
              <w:rPr>
                <w:sz w:val="21"/>
                <w:szCs w:val="21"/>
              </w:rPr>
            </w:pPr>
            <w:r w:rsidRPr="00CC6065">
              <w:rPr>
                <w:sz w:val="21"/>
                <w:szCs w:val="21"/>
              </w:rPr>
              <w:t>4.9 GHz</w:t>
            </w:r>
          </w:p>
        </w:tc>
        <w:tc>
          <w:tcPr>
            <w:tcW w:w="1985" w:type="dxa"/>
            <w:vAlign w:val="center"/>
          </w:tcPr>
          <w:p w14:paraId="2852A3F9" w14:textId="04995587" w:rsidR="00572F0C" w:rsidRPr="006A4B8F" w:rsidRDefault="00572F0C" w:rsidP="00572F0C">
            <w:pPr>
              <w:jc w:val="center"/>
              <w:rPr>
                <w:sz w:val="21"/>
                <w:szCs w:val="21"/>
              </w:rPr>
            </w:pPr>
            <w:r w:rsidRPr="006A4B8F">
              <w:rPr>
                <w:sz w:val="21"/>
                <w:szCs w:val="21"/>
              </w:rPr>
              <w:t>LOS tx2.5 – rx2.5</w:t>
            </w:r>
          </w:p>
        </w:tc>
        <w:tc>
          <w:tcPr>
            <w:tcW w:w="1045" w:type="dxa"/>
            <w:vMerge w:val="restart"/>
            <w:vAlign w:val="center"/>
          </w:tcPr>
          <w:p w14:paraId="05695FF4" w14:textId="5DB4975E" w:rsidR="00572F0C" w:rsidRPr="006A4B8F" w:rsidRDefault="00572F0C" w:rsidP="00572F0C">
            <w:pPr>
              <w:jc w:val="center"/>
              <w:rPr>
                <w:rFonts w:eastAsia="SimSun"/>
                <w:color w:val="000000"/>
                <w:sz w:val="21"/>
                <w:szCs w:val="21"/>
                <w:lang w:eastAsia="zh-CN"/>
              </w:rPr>
            </w:pPr>
            <w:r w:rsidRPr="006A4B8F">
              <w:rPr>
                <w:rFonts w:eastAsia="SimSun"/>
                <w:color w:val="000000"/>
                <w:sz w:val="21"/>
                <w:szCs w:val="21"/>
                <w:lang w:eastAsia="zh-CN"/>
              </w:rPr>
              <w:t>0-60m</w:t>
            </w:r>
          </w:p>
        </w:tc>
        <w:tc>
          <w:tcPr>
            <w:tcW w:w="826" w:type="dxa"/>
            <w:vAlign w:val="center"/>
          </w:tcPr>
          <w:p w14:paraId="3692B49C" w14:textId="4E6486F4" w:rsidR="00572F0C" w:rsidRPr="006A4B8F" w:rsidRDefault="00572F0C" w:rsidP="00572F0C">
            <w:pPr>
              <w:jc w:val="center"/>
              <w:rPr>
                <w:sz w:val="21"/>
                <w:szCs w:val="21"/>
                <w:lang w:eastAsia="zh-CN"/>
              </w:rPr>
            </w:pPr>
            <w:r w:rsidRPr="00CC6065">
              <w:rPr>
                <w:sz w:val="21"/>
                <w:szCs w:val="21"/>
              </w:rPr>
              <w:t>47.99</w:t>
            </w:r>
          </w:p>
        </w:tc>
        <w:tc>
          <w:tcPr>
            <w:tcW w:w="789" w:type="dxa"/>
            <w:vAlign w:val="center"/>
          </w:tcPr>
          <w:p w14:paraId="35279B84" w14:textId="3540652E" w:rsidR="00572F0C" w:rsidRPr="006A4B8F" w:rsidRDefault="00572F0C" w:rsidP="00572F0C">
            <w:pPr>
              <w:jc w:val="center"/>
              <w:rPr>
                <w:sz w:val="21"/>
                <w:szCs w:val="21"/>
                <w:lang w:eastAsia="zh-CN"/>
              </w:rPr>
            </w:pPr>
            <w:r w:rsidRPr="00CC6065">
              <w:rPr>
                <w:sz w:val="21"/>
                <w:szCs w:val="21"/>
              </w:rPr>
              <w:t>1</w:t>
            </w:r>
            <w:r w:rsidR="00DA0B05" w:rsidRPr="00CC6065">
              <w:rPr>
                <w:sz w:val="21"/>
                <w:szCs w:val="21"/>
              </w:rPr>
              <w:t>.</w:t>
            </w:r>
            <w:r w:rsidRPr="00CC6065">
              <w:rPr>
                <w:sz w:val="21"/>
                <w:szCs w:val="21"/>
              </w:rPr>
              <w:t>3</w:t>
            </w:r>
            <w:r w:rsidRPr="00EB5FBC">
              <w:rPr>
                <w:sz w:val="21"/>
                <w:szCs w:val="21"/>
              </w:rPr>
              <w:t>97</w:t>
            </w:r>
          </w:p>
        </w:tc>
        <w:tc>
          <w:tcPr>
            <w:tcW w:w="790" w:type="dxa"/>
            <w:vAlign w:val="center"/>
          </w:tcPr>
          <w:p w14:paraId="4B85DE6F" w14:textId="10595078" w:rsidR="00572F0C" w:rsidRPr="006A4B8F" w:rsidRDefault="00572F0C" w:rsidP="00572F0C">
            <w:pPr>
              <w:jc w:val="center"/>
              <w:rPr>
                <w:sz w:val="21"/>
                <w:szCs w:val="21"/>
                <w:lang w:eastAsia="zh-CN"/>
              </w:rPr>
            </w:pPr>
            <w:r w:rsidRPr="00CC6065">
              <w:rPr>
                <w:sz w:val="21"/>
                <w:szCs w:val="21"/>
              </w:rPr>
              <w:t>1.444</w:t>
            </w:r>
          </w:p>
        </w:tc>
      </w:tr>
      <w:tr w:rsidR="00572F0C" w:rsidRPr="00DA0B05" w14:paraId="3E860BED" w14:textId="77777777" w:rsidTr="006F1870">
        <w:tc>
          <w:tcPr>
            <w:tcW w:w="1597" w:type="dxa"/>
            <w:vMerge/>
            <w:vAlign w:val="center"/>
          </w:tcPr>
          <w:p w14:paraId="5B40AD17" w14:textId="77777777" w:rsidR="00572F0C" w:rsidRPr="006A4B8F" w:rsidRDefault="00572F0C" w:rsidP="00572F0C">
            <w:pPr>
              <w:jc w:val="center"/>
              <w:rPr>
                <w:sz w:val="21"/>
                <w:szCs w:val="21"/>
              </w:rPr>
            </w:pPr>
          </w:p>
        </w:tc>
        <w:tc>
          <w:tcPr>
            <w:tcW w:w="1942" w:type="dxa"/>
            <w:vMerge/>
            <w:vAlign w:val="center"/>
          </w:tcPr>
          <w:p w14:paraId="5B3D451D" w14:textId="77777777" w:rsidR="00572F0C" w:rsidRPr="006A4B8F" w:rsidRDefault="00572F0C" w:rsidP="00572F0C">
            <w:pPr>
              <w:jc w:val="center"/>
              <w:rPr>
                <w:sz w:val="21"/>
                <w:szCs w:val="21"/>
              </w:rPr>
            </w:pPr>
          </w:p>
        </w:tc>
        <w:tc>
          <w:tcPr>
            <w:tcW w:w="1985" w:type="dxa"/>
            <w:vAlign w:val="center"/>
          </w:tcPr>
          <w:p w14:paraId="589149BE" w14:textId="5041857F" w:rsidR="00572F0C" w:rsidRPr="006A4B8F" w:rsidRDefault="00572F0C" w:rsidP="00AC6E2F">
            <w:pPr>
              <w:jc w:val="center"/>
              <w:rPr>
                <w:sz w:val="21"/>
                <w:szCs w:val="21"/>
              </w:rPr>
            </w:pPr>
            <w:r w:rsidRPr="006A4B8F">
              <w:rPr>
                <w:sz w:val="21"/>
                <w:szCs w:val="21"/>
              </w:rPr>
              <w:t>LOS tx2.5 – rx1.9</w:t>
            </w:r>
          </w:p>
        </w:tc>
        <w:tc>
          <w:tcPr>
            <w:tcW w:w="1045" w:type="dxa"/>
            <w:vMerge/>
            <w:vAlign w:val="center"/>
          </w:tcPr>
          <w:p w14:paraId="58C6E08E"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60A17BF4" w14:textId="4D70CFC7" w:rsidR="00572F0C" w:rsidRPr="006A4B8F" w:rsidRDefault="00572F0C" w:rsidP="00572F0C">
            <w:pPr>
              <w:jc w:val="center"/>
              <w:rPr>
                <w:sz w:val="21"/>
                <w:szCs w:val="21"/>
                <w:lang w:eastAsia="zh-CN"/>
              </w:rPr>
            </w:pPr>
            <w:r w:rsidRPr="00CC6065">
              <w:rPr>
                <w:sz w:val="21"/>
                <w:szCs w:val="21"/>
              </w:rPr>
              <w:t>53.81</w:t>
            </w:r>
          </w:p>
        </w:tc>
        <w:tc>
          <w:tcPr>
            <w:tcW w:w="789" w:type="dxa"/>
            <w:vAlign w:val="center"/>
          </w:tcPr>
          <w:p w14:paraId="2E1D2DB6" w14:textId="02767147" w:rsidR="00572F0C" w:rsidRPr="006A4B8F" w:rsidRDefault="00572F0C" w:rsidP="00572F0C">
            <w:pPr>
              <w:jc w:val="center"/>
              <w:rPr>
                <w:sz w:val="21"/>
                <w:szCs w:val="21"/>
                <w:lang w:eastAsia="zh-CN"/>
              </w:rPr>
            </w:pPr>
            <w:r w:rsidRPr="00CC6065">
              <w:rPr>
                <w:sz w:val="21"/>
                <w:szCs w:val="21"/>
              </w:rPr>
              <w:t>1</w:t>
            </w:r>
            <w:r w:rsidR="00DA0B05" w:rsidRPr="00CC6065">
              <w:rPr>
                <w:sz w:val="21"/>
                <w:szCs w:val="21"/>
              </w:rPr>
              <w:t>.</w:t>
            </w:r>
            <w:r w:rsidRPr="00CC6065">
              <w:rPr>
                <w:sz w:val="21"/>
                <w:szCs w:val="21"/>
              </w:rPr>
              <w:t>1</w:t>
            </w:r>
            <w:r w:rsidRPr="00EB5FBC">
              <w:rPr>
                <w:sz w:val="21"/>
                <w:szCs w:val="21"/>
              </w:rPr>
              <w:t>64</w:t>
            </w:r>
          </w:p>
        </w:tc>
        <w:tc>
          <w:tcPr>
            <w:tcW w:w="790" w:type="dxa"/>
            <w:vAlign w:val="center"/>
          </w:tcPr>
          <w:p w14:paraId="306F7270" w14:textId="59E855CF" w:rsidR="00572F0C" w:rsidRPr="006A4B8F" w:rsidRDefault="00572F0C" w:rsidP="00572F0C">
            <w:pPr>
              <w:jc w:val="center"/>
              <w:rPr>
                <w:sz w:val="21"/>
                <w:szCs w:val="21"/>
                <w:lang w:eastAsia="zh-CN"/>
              </w:rPr>
            </w:pPr>
            <w:r w:rsidRPr="00CC6065">
              <w:rPr>
                <w:sz w:val="21"/>
                <w:szCs w:val="21"/>
              </w:rPr>
              <w:t>1.507</w:t>
            </w:r>
          </w:p>
        </w:tc>
      </w:tr>
      <w:tr w:rsidR="00572F0C" w:rsidRPr="00DA0B05" w14:paraId="55EE9B72" w14:textId="77777777" w:rsidTr="006F1870">
        <w:tc>
          <w:tcPr>
            <w:tcW w:w="1597" w:type="dxa"/>
            <w:vMerge/>
            <w:vAlign w:val="center"/>
          </w:tcPr>
          <w:p w14:paraId="4BF25EF2" w14:textId="77777777" w:rsidR="00572F0C" w:rsidRPr="006A4B8F" w:rsidRDefault="00572F0C" w:rsidP="00572F0C">
            <w:pPr>
              <w:jc w:val="center"/>
              <w:rPr>
                <w:sz w:val="21"/>
                <w:szCs w:val="21"/>
              </w:rPr>
            </w:pPr>
          </w:p>
        </w:tc>
        <w:tc>
          <w:tcPr>
            <w:tcW w:w="1942" w:type="dxa"/>
            <w:vMerge/>
            <w:vAlign w:val="center"/>
          </w:tcPr>
          <w:p w14:paraId="2C3136CB" w14:textId="77777777" w:rsidR="00572F0C" w:rsidRPr="006A4B8F" w:rsidRDefault="00572F0C" w:rsidP="00572F0C">
            <w:pPr>
              <w:jc w:val="center"/>
              <w:rPr>
                <w:sz w:val="21"/>
                <w:szCs w:val="21"/>
              </w:rPr>
            </w:pPr>
          </w:p>
        </w:tc>
        <w:tc>
          <w:tcPr>
            <w:tcW w:w="1985" w:type="dxa"/>
            <w:vAlign w:val="center"/>
          </w:tcPr>
          <w:p w14:paraId="770FCB28" w14:textId="4276B9C9" w:rsidR="00572F0C" w:rsidRPr="006A4B8F" w:rsidRDefault="00572F0C" w:rsidP="00AC6E2F">
            <w:pPr>
              <w:jc w:val="center"/>
              <w:rPr>
                <w:sz w:val="21"/>
                <w:szCs w:val="21"/>
              </w:rPr>
            </w:pPr>
            <w:r w:rsidRPr="006A4B8F">
              <w:rPr>
                <w:sz w:val="21"/>
                <w:szCs w:val="21"/>
              </w:rPr>
              <w:t>LOS tx1.9 – rx1.9</w:t>
            </w:r>
          </w:p>
        </w:tc>
        <w:tc>
          <w:tcPr>
            <w:tcW w:w="1045" w:type="dxa"/>
            <w:vMerge/>
            <w:vAlign w:val="center"/>
          </w:tcPr>
          <w:p w14:paraId="33F1AD53"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5993234A" w14:textId="4130D252" w:rsidR="00572F0C" w:rsidRPr="006A4B8F" w:rsidRDefault="00572F0C" w:rsidP="00572F0C">
            <w:pPr>
              <w:jc w:val="center"/>
              <w:rPr>
                <w:sz w:val="21"/>
                <w:szCs w:val="21"/>
                <w:lang w:eastAsia="zh-CN"/>
              </w:rPr>
            </w:pPr>
            <w:r w:rsidRPr="00CC6065">
              <w:rPr>
                <w:sz w:val="21"/>
                <w:szCs w:val="21"/>
              </w:rPr>
              <w:t>49.91</w:t>
            </w:r>
          </w:p>
        </w:tc>
        <w:tc>
          <w:tcPr>
            <w:tcW w:w="789" w:type="dxa"/>
            <w:vAlign w:val="center"/>
          </w:tcPr>
          <w:p w14:paraId="7CBDBB6D" w14:textId="14E462EC" w:rsidR="00572F0C" w:rsidRPr="006A4B8F" w:rsidRDefault="00572F0C">
            <w:pPr>
              <w:jc w:val="center"/>
              <w:rPr>
                <w:sz w:val="21"/>
                <w:szCs w:val="21"/>
                <w:lang w:eastAsia="zh-CN"/>
              </w:rPr>
            </w:pPr>
            <w:r w:rsidRPr="00CC6065">
              <w:rPr>
                <w:sz w:val="21"/>
                <w:szCs w:val="21"/>
              </w:rPr>
              <w:t>1</w:t>
            </w:r>
            <w:r w:rsidR="00DA0B05" w:rsidRPr="00CC6065">
              <w:rPr>
                <w:sz w:val="21"/>
                <w:szCs w:val="21"/>
              </w:rPr>
              <w:t>.</w:t>
            </w:r>
            <w:r w:rsidRPr="00CC6065">
              <w:rPr>
                <w:sz w:val="21"/>
                <w:szCs w:val="21"/>
              </w:rPr>
              <w:t>3</w:t>
            </w:r>
            <w:r w:rsidRPr="00EB5FBC">
              <w:rPr>
                <w:sz w:val="21"/>
                <w:szCs w:val="21"/>
              </w:rPr>
              <w:t>66</w:t>
            </w:r>
          </w:p>
        </w:tc>
        <w:tc>
          <w:tcPr>
            <w:tcW w:w="790" w:type="dxa"/>
            <w:vAlign w:val="center"/>
          </w:tcPr>
          <w:p w14:paraId="15CC33DE" w14:textId="1775A40D" w:rsidR="00572F0C" w:rsidRPr="006A4B8F" w:rsidRDefault="00572F0C" w:rsidP="00572F0C">
            <w:pPr>
              <w:jc w:val="center"/>
              <w:rPr>
                <w:sz w:val="21"/>
                <w:szCs w:val="21"/>
                <w:lang w:eastAsia="zh-CN"/>
              </w:rPr>
            </w:pPr>
            <w:r w:rsidRPr="00CC6065">
              <w:rPr>
                <w:sz w:val="21"/>
                <w:szCs w:val="21"/>
              </w:rPr>
              <w:t>2.032</w:t>
            </w:r>
          </w:p>
        </w:tc>
      </w:tr>
      <w:tr w:rsidR="00572F0C" w:rsidRPr="00DA0B05" w14:paraId="4C26865A" w14:textId="77777777" w:rsidTr="006F1870">
        <w:tc>
          <w:tcPr>
            <w:tcW w:w="1597" w:type="dxa"/>
            <w:vMerge/>
            <w:vAlign w:val="center"/>
          </w:tcPr>
          <w:p w14:paraId="312CA118" w14:textId="77777777" w:rsidR="00572F0C" w:rsidRPr="006A4B8F" w:rsidRDefault="00572F0C" w:rsidP="00572F0C">
            <w:pPr>
              <w:jc w:val="center"/>
              <w:rPr>
                <w:sz w:val="21"/>
                <w:szCs w:val="21"/>
              </w:rPr>
            </w:pPr>
          </w:p>
        </w:tc>
        <w:tc>
          <w:tcPr>
            <w:tcW w:w="1942" w:type="dxa"/>
            <w:vMerge/>
            <w:vAlign w:val="center"/>
          </w:tcPr>
          <w:p w14:paraId="182CE479" w14:textId="77777777" w:rsidR="00572F0C" w:rsidRPr="006A4B8F" w:rsidRDefault="00572F0C" w:rsidP="00572F0C">
            <w:pPr>
              <w:jc w:val="center"/>
              <w:rPr>
                <w:sz w:val="21"/>
                <w:szCs w:val="21"/>
              </w:rPr>
            </w:pPr>
          </w:p>
        </w:tc>
        <w:tc>
          <w:tcPr>
            <w:tcW w:w="1985" w:type="dxa"/>
            <w:vAlign w:val="center"/>
          </w:tcPr>
          <w:p w14:paraId="0D45A5C4" w14:textId="57D5A994" w:rsidR="00572F0C" w:rsidRPr="006A4B8F" w:rsidRDefault="00572F0C" w:rsidP="00AC6E2F">
            <w:pPr>
              <w:jc w:val="center"/>
              <w:rPr>
                <w:sz w:val="21"/>
                <w:szCs w:val="21"/>
              </w:rPr>
            </w:pPr>
            <w:r w:rsidRPr="006A4B8F">
              <w:rPr>
                <w:sz w:val="21"/>
                <w:szCs w:val="21"/>
              </w:rPr>
              <w:t>LOS tx1.9 – rx0.9</w:t>
            </w:r>
          </w:p>
        </w:tc>
        <w:tc>
          <w:tcPr>
            <w:tcW w:w="1045" w:type="dxa"/>
            <w:vMerge/>
            <w:vAlign w:val="center"/>
          </w:tcPr>
          <w:p w14:paraId="43F4FF55"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28F44363" w14:textId="17233D46" w:rsidR="00572F0C" w:rsidRPr="006A4B8F" w:rsidRDefault="00572F0C" w:rsidP="00572F0C">
            <w:pPr>
              <w:jc w:val="center"/>
              <w:rPr>
                <w:sz w:val="21"/>
                <w:szCs w:val="21"/>
                <w:lang w:eastAsia="zh-CN"/>
              </w:rPr>
            </w:pPr>
            <w:r w:rsidRPr="00CC6065">
              <w:rPr>
                <w:sz w:val="21"/>
                <w:szCs w:val="21"/>
              </w:rPr>
              <w:t>50.86</w:t>
            </w:r>
          </w:p>
        </w:tc>
        <w:tc>
          <w:tcPr>
            <w:tcW w:w="789" w:type="dxa"/>
            <w:vAlign w:val="center"/>
          </w:tcPr>
          <w:p w14:paraId="3DC9E8D5" w14:textId="18B3BF12" w:rsidR="00572F0C" w:rsidRPr="006A4B8F" w:rsidRDefault="00572F0C" w:rsidP="00572F0C">
            <w:pPr>
              <w:jc w:val="center"/>
              <w:rPr>
                <w:sz w:val="21"/>
                <w:szCs w:val="21"/>
                <w:lang w:eastAsia="zh-CN"/>
              </w:rPr>
            </w:pPr>
            <w:r w:rsidRPr="00CC6065">
              <w:rPr>
                <w:sz w:val="21"/>
                <w:szCs w:val="21"/>
              </w:rPr>
              <w:t>1</w:t>
            </w:r>
            <w:r w:rsidR="00DA0B05" w:rsidRPr="00CC6065">
              <w:rPr>
                <w:sz w:val="21"/>
                <w:szCs w:val="21"/>
              </w:rPr>
              <w:t>.</w:t>
            </w:r>
            <w:r w:rsidRPr="00CC6065">
              <w:rPr>
                <w:sz w:val="21"/>
                <w:szCs w:val="21"/>
              </w:rPr>
              <w:t>4</w:t>
            </w:r>
            <w:r w:rsidRPr="00EB5FBC">
              <w:rPr>
                <w:sz w:val="21"/>
                <w:szCs w:val="21"/>
              </w:rPr>
              <w:t>73</w:t>
            </w:r>
          </w:p>
        </w:tc>
        <w:tc>
          <w:tcPr>
            <w:tcW w:w="790" w:type="dxa"/>
            <w:vAlign w:val="center"/>
          </w:tcPr>
          <w:p w14:paraId="05F6123E" w14:textId="16C8DB70" w:rsidR="00572F0C" w:rsidRPr="006A4B8F" w:rsidRDefault="00572F0C" w:rsidP="00572F0C">
            <w:pPr>
              <w:jc w:val="center"/>
              <w:rPr>
                <w:sz w:val="21"/>
                <w:szCs w:val="21"/>
                <w:lang w:eastAsia="zh-CN"/>
              </w:rPr>
            </w:pPr>
            <w:r w:rsidRPr="00CC6065">
              <w:rPr>
                <w:sz w:val="21"/>
                <w:szCs w:val="21"/>
              </w:rPr>
              <w:t>1.873</w:t>
            </w:r>
          </w:p>
        </w:tc>
      </w:tr>
      <w:tr w:rsidR="00572F0C" w:rsidRPr="00DA0B05" w14:paraId="79F9B500" w14:textId="77777777" w:rsidTr="006F1870">
        <w:tc>
          <w:tcPr>
            <w:tcW w:w="1597" w:type="dxa"/>
            <w:vMerge/>
            <w:vAlign w:val="center"/>
          </w:tcPr>
          <w:p w14:paraId="309B1444" w14:textId="77777777" w:rsidR="00572F0C" w:rsidRPr="006A4B8F" w:rsidRDefault="00572F0C" w:rsidP="00572F0C">
            <w:pPr>
              <w:jc w:val="center"/>
              <w:rPr>
                <w:sz w:val="21"/>
                <w:szCs w:val="21"/>
              </w:rPr>
            </w:pPr>
          </w:p>
        </w:tc>
        <w:tc>
          <w:tcPr>
            <w:tcW w:w="1942" w:type="dxa"/>
            <w:vMerge/>
            <w:vAlign w:val="center"/>
          </w:tcPr>
          <w:p w14:paraId="48652FF9" w14:textId="77777777" w:rsidR="00572F0C" w:rsidRPr="006A4B8F" w:rsidRDefault="00572F0C" w:rsidP="00572F0C">
            <w:pPr>
              <w:jc w:val="center"/>
              <w:rPr>
                <w:sz w:val="21"/>
                <w:szCs w:val="21"/>
              </w:rPr>
            </w:pPr>
          </w:p>
        </w:tc>
        <w:tc>
          <w:tcPr>
            <w:tcW w:w="1985" w:type="dxa"/>
            <w:vAlign w:val="center"/>
          </w:tcPr>
          <w:p w14:paraId="6CEE30EE" w14:textId="3233D1B1" w:rsidR="00572F0C" w:rsidRPr="006A4B8F" w:rsidRDefault="00572F0C" w:rsidP="00572F0C">
            <w:pPr>
              <w:jc w:val="center"/>
              <w:rPr>
                <w:sz w:val="21"/>
                <w:szCs w:val="21"/>
              </w:rPr>
            </w:pPr>
            <w:r w:rsidRPr="006A4B8F">
              <w:rPr>
                <w:sz w:val="21"/>
                <w:szCs w:val="21"/>
              </w:rPr>
              <w:t>NLOS tx2.5 – rx2.5</w:t>
            </w:r>
          </w:p>
        </w:tc>
        <w:tc>
          <w:tcPr>
            <w:tcW w:w="1045" w:type="dxa"/>
            <w:vMerge/>
            <w:vAlign w:val="center"/>
          </w:tcPr>
          <w:p w14:paraId="08D813A0"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647589A9" w14:textId="482F7423" w:rsidR="00572F0C" w:rsidRPr="006A4B8F" w:rsidRDefault="00572F0C" w:rsidP="00572F0C">
            <w:pPr>
              <w:jc w:val="center"/>
              <w:rPr>
                <w:sz w:val="21"/>
                <w:szCs w:val="21"/>
                <w:lang w:eastAsia="zh-CN"/>
              </w:rPr>
            </w:pPr>
            <w:r w:rsidRPr="00DA0B05">
              <w:rPr>
                <w:sz w:val="21"/>
                <w:szCs w:val="21"/>
              </w:rPr>
              <w:t>38.36</w:t>
            </w:r>
          </w:p>
        </w:tc>
        <w:tc>
          <w:tcPr>
            <w:tcW w:w="789" w:type="dxa"/>
            <w:vAlign w:val="center"/>
          </w:tcPr>
          <w:p w14:paraId="0C2EFC81" w14:textId="42B5DD05" w:rsidR="00572F0C" w:rsidRPr="006A4B8F" w:rsidRDefault="00572F0C">
            <w:pPr>
              <w:jc w:val="center"/>
              <w:rPr>
                <w:sz w:val="21"/>
                <w:szCs w:val="21"/>
                <w:lang w:eastAsia="zh-CN"/>
              </w:rPr>
            </w:pPr>
            <w:r w:rsidRPr="00DA0B05">
              <w:rPr>
                <w:sz w:val="21"/>
                <w:szCs w:val="21"/>
              </w:rPr>
              <w:t>2</w:t>
            </w:r>
            <w:r w:rsidR="00DA0B05" w:rsidRPr="00DA0B05">
              <w:rPr>
                <w:sz w:val="21"/>
                <w:szCs w:val="21"/>
              </w:rPr>
              <w:t>.</w:t>
            </w:r>
            <w:r w:rsidRPr="00DA0B05">
              <w:rPr>
                <w:sz w:val="21"/>
                <w:szCs w:val="21"/>
              </w:rPr>
              <w:t>208</w:t>
            </w:r>
          </w:p>
        </w:tc>
        <w:tc>
          <w:tcPr>
            <w:tcW w:w="790" w:type="dxa"/>
            <w:vAlign w:val="center"/>
          </w:tcPr>
          <w:p w14:paraId="019987C1" w14:textId="7CD3240C" w:rsidR="00572F0C" w:rsidRPr="006A4B8F" w:rsidRDefault="00572F0C" w:rsidP="00572F0C">
            <w:pPr>
              <w:jc w:val="center"/>
              <w:rPr>
                <w:sz w:val="21"/>
                <w:szCs w:val="21"/>
                <w:lang w:eastAsia="zh-CN"/>
              </w:rPr>
            </w:pPr>
            <w:r w:rsidRPr="00DA0B05">
              <w:rPr>
                <w:sz w:val="21"/>
                <w:szCs w:val="21"/>
              </w:rPr>
              <w:t>1.662</w:t>
            </w:r>
          </w:p>
        </w:tc>
      </w:tr>
      <w:tr w:rsidR="00572F0C" w:rsidRPr="00DA0B05" w14:paraId="6BE4D622" w14:textId="77777777" w:rsidTr="006F1870">
        <w:tc>
          <w:tcPr>
            <w:tcW w:w="1597" w:type="dxa"/>
            <w:vMerge/>
            <w:vAlign w:val="center"/>
          </w:tcPr>
          <w:p w14:paraId="7BA1C28D" w14:textId="77777777" w:rsidR="00572F0C" w:rsidRPr="006A4B8F" w:rsidRDefault="00572F0C" w:rsidP="00572F0C">
            <w:pPr>
              <w:jc w:val="center"/>
              <w:rPr>
                <w:sz w:val="21"/>
                <w:szCs w:val="21"/>
              </w:rPr>
            </w:pPr>
          </w:p>
        </w:tc>
        <w:tc>
          <w:tcPr>
            <w:tcW w:w="1942" w:type="dxa"/>
            <w:vMerge/>
            <w:vAlign w:val="center"/>
          </w:tcPr>
          <w:p w14:paraId="07B182DA" w14:textId="77777777" w:rsidR="00572F0C" w:rsidRPr="006A4B8F" w:rsidRDefault="00572F0C" w:rsidP="00572F0C">
            <w:pPr>
              <w:jc w:val="center"/>
              <w:rPr>
                <w:sz w:val="21"/>
                <w:szCs w:val="21"/>
              </w:rPr>
            </w:pPr>
          </w:p>
        </w:tc>
        <w:tc>
          <w:tcPr>
            <w:tcW w:w="1985" w:type="dxa"/>
            <w:vAlign w:val="center"/>
          </w:tcPr>
          <w:p w14:paraId="3FF5A0C3" w14:textId="5E7D1819" w:rsidR="00572F0C" w:rsidRPr="006A4B8F" w:rsidRDefault="00572F0C" w:rsidP="00AC6E2F">
            <w:pPr>
              <w:jc w:val="center"/>
              <w:rPr>
                <w:sz w:val="21"/>
                <w:szCs w:val="21"/>
              </w:rPr>
            </w:pPr>
            <w:r w:rsidRPr="006A4B8F">
              <w:rPr>
                <w:sz w:val="21"/>
                <w:szCs w:val="21"/>
              </w:rPr>
              <w:t>NLOS tx2.5 – rx1.9</w:t>
            </w:r>
          </w:p>
        </w:tc>
        <w:tc>
          <w:tcPr>
            <w:tcW w:w="1045" w:type="dxa"/>
            <w:vMerge/>
            <w:vAlign w:val="center"/>
          </w:tcPr>
          <w:p w14:paraId="4D254230"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2969141D" w14:textId="610BE74C" w:rsidR="00572F0C" w:rsidRPr="006A4B8F" w:rsidRDefault="00572F0C" w:rsidP="00572F0C">
            <w:pPr>
              <w:jc w:val="center"/>
              <w:rPr>
                <w:sz w:val="21"/>
                <w:szCs w:val="21"/>
                <w:lang w:eastAsia="zh-CN"/>
              </w:rPr>
            </w:pPr>
            <w:r w:rsidRPr="00DA0B05">
              <w:rPr>
                <w:sz w:val="21"/>
                <w:szCs w:val="21"/>
              </w:rPr>
              <w:t>36.5</w:t>
            </w:r>
          </w:p>
        </w:tc>
        <w:tc>
          <w:tcPr>
            <w:tcW w:w="789" w:type="dxa"/>
            <w:vAlign w:val="center"/>
          </w:tcPr>
          <w:p w14:paraId="3F356CDC" w14:textId="55ECED98" w:rsidR="00572F0C" w:rsidRPr="006A4B8F" w:rsidRDefault="00572F0C">
            <w:pPr>
              <w:jc w:val="center"/>
              <w:rPr>
                <w:sz w:val="21"/>
                <w:szCs w:val="21"/>
                <w:lang w:eastAsia="zh-CN"/>
              </w:rPr>
            </w:pPr>
            <w:r w:rsidRPr="00DA0B05">
              <w:rPr>
                <w:sz w:val="21"/>
                <w:szCs w:val="21"/>
              </w:rPr>
              <w:t>2</w:t>
            </w:r>
            <w:r w:rsidR="00DA0B05" w:rsidRPr="00DA0B05">
              <w:rPr>
                <w:sz w:val="21"/>
                <w:szCs w:val="21"/>
              </w:rPr>
              <w:t>.</w:t>
            </w:r>
            <w:r w:rsidRPr="00DA0B05">
              <w:rPr>
                <w:sz w:val="21"/>
                <w:szCs w:val="21"/>
              </w:rPr>
              <w:t>509</w:t>
            </w:r>
          </w:p>
        </w:tc>
        <w:tc>
          <w:tcPr>
            <w:tcW w:w="790" w:type="dxa"/>
            <w:vAlign w:val="center"/>
          </w:tcPr>
          <w:p w14:paraId="7F9E02F8" w14:textId="55B0EEE5" w:rsidR="00572F0C" w:rsidRPr="006A4B8F" w:rsidRDefault="00572F0C" w:rsidP="00572F0C">
            <w:pPr>
              <w:jc w:val="center"/>
              <w:rPr>
                <w:sz w:val="21"/>
                <w:szCs w:val="21"/>
                <w:lang w:eastAsia="zh-CN"/>
              </w:rPr>
            </w:pPr>
            <w:r w:rsidRPr="00DA0B05">
              <w:rPr>
                <w:sz w:val="21"/>
                <w:szCs w:val="21"/>
              </w:rPr>
              <w:t>2.078</w:t>
            </w:r>
          </w:p>
        </w:tc>
      </w:tr>
      <w:tr w:rsidR="00572F0C" w:rsidRPr="00DA0B05" w14:paraId="213CA931" w14:textId="77777777" w:rsidTr="006F1870">
        <w:tc>
          <w:tcPr>
            <w:tcW w:w="1597" w:type="dxa"/>
            <w:vMerge/>
            <w:vAlign w:val="center"/>
          </w:tcPr>
          <w:p w14:paraId="44F7C1E0" w14:textId="77777777" w:rsidR="00572F0C" w:rsidRPr="006A4B8F" w:rsidRDefault="00572F0C" w:rsidP="00572F0C">
            <w:pPr>
              <w:jc w:val="center"/>
              <w:rPr>
                <w:sz w:val="21"/>
                <w:szCs w:val="21"/>
              </w:rPr>
            </w:pPr>
          </w:p>
        </w:tc>
        <w:tc>
          <w:tcPr>
            <w:tcW w:w="1942" w:type="dxa"/>
            <w:vMerge/>
            <w:vAlign w:val="center"/>
          </w:tcPr>
          <w:p w14:paraId="6FD57B06" w14:textId="77777777" w:rsidR="00572F0C" w:rsidRPr="006A4B8F" w:rsidRDefault="00572F0C" w:rsidP="00572F0C">
            <w:pPr>
              <w:jc w:val="center"/>
              <w:rPr>
                <w:sz w:val="21"/>
                <w:szCs w:val="21"/>
              </w:rPr>
            </w:pPr>
          </w:p>
        </w:tc>
        <w:tc>
          <w:tcPr>
            <w:tcW w:w="1985" w:type="dxa"/>
            <w:vAlign w:val="center"/>
          </w:tcPr>
          <w:p w14:paraId="6BDD8E69" w14:textId="7166E3D2" w:rsidR="00572F0C" w:rsidRPr="006A4B8F" w:rsidRDefault="00572F0C" w:rsidP="00AC6E2F">
            <w:pPr>
              <w:jc w:val="center"/>
              <w:rPr>
                <w:sz w:val="21"/>
                <w:szCs w:val="21"/>
              </w:rPr>
            </w:pPr>
            <w:r w:rsidRPr="006A4B8F">
              <w:rPr>
                <w:sz w:val="21"/>
                <w:szCs w:val="21"/>
              </w:rPr>
              <w:t>NLOS tx1.9 – rx1.9</w:t>
            </w:r>
          </w:p>
        </w:tc>
        <w:tc>
          <w:tcPr>
            <w:tcW w:w="1045" w:type="dxa"/>
            <w:vMerge/>
            <w:vAlign w:val="center"/>
          </w:tcPr>
          <w:p w14:paraId="2DAD4E74"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6CA778CD" w14:textId="790D7537" w:rsidR="00572F0C" w:rsidRPr="006A4B8F" w:rsidRDefault="00572F0C" w:rsidP="00572F0C">
            <w:pPr>
              <w:jc w:val="center"/>
              <w:rPr>
                <w:sz w:val="21"/>
                <w:szCs w:val="21"/>
                <w:lang w:eastAsia="zh-CN"/>
              </w:rPr>
            </w:pPr>
            <w:r w:rsidRPr="00DA0B05">
              <w:rPr>
                <w:sz w:val="21"/>
                <w:szCs w:val="21"/>
              </w:rPr>
              <w:t>35.75</w:t>
            </w:r>
          </w:p>
        </w:tc>
        <w:tc>
          <w:tcPr>
            <w:tcW w:w="789" w:type="dxa"/>
            <w:vAlign w:val="center"/>
          </w:tcPr>
          <w:p w14:paraId="6FD2474E" w14:textId="7D63C5D1" w:rsidR="00572F0C" w:rsidRPr="006A4B8F" w:rsidRDefault="00572F0C">
            <w:pPr>
              <w:jc w:val="center"/>
              <w:rPr>
                <w:sz w:val="21"/>
                <w:szCs w:val="21"/>
                <w:lang w:eastAsia="zh-CN"/>
              </w:rPr>
            </w:pPr>
            <w:r w:rsidRPr="00DA0B05">
              <w:rPr>
                <w:sz w:val="21"/>
                <w:szCs w:val="21"/>
              </w:rPr>
              <w:t>2</w:t>
            </w:r>
            <w:r w:rsidR="00DA0B05" w:rsidRPr="00DA0B05">
              <w:rPr>
                <w:sz w:val="21"/>
                <w:szCs w:val="21"/>
              </w:rPr>
              <w:t>.</w:t>
            </w:r>
            <w:r w:rsidRPr="00DA0B05">
              <w:rPr>
                <w:sz w:val="21"/>
                <w:szCs w:val="21"/>
              </w:rPr>
              <w:t>543</w:t>
            </w:r>
          </w:p>
        </w:tc>
        <w:tc>
          <w:tcPr>
            <w:tcW w:w="790" w:type="dxa"/>
            <w:vAlign w:val="center"/>
          </w:tcPr>
          <w:p w14:paraId="71067ED5" w14:textId="2B4E486A" w:rsidR="00572F0C" w:rsidRPr="006A4B8F" w:rsidRDefault="00572F0C" w:rsidP="00572F0C">
            <w:pPr>
              <w:jc w:val="center"/>
              <w:rPr>
                <w:sz w:val="21"/>
                <w:szCs w:val="21"/>
                <w:lang w:eastAsia="zh-CN"/>
              </w:rPr>
            </w:pPr>
            <w:r w:rsidRPr="00DA0B05">
              <w:rPr>
                <w:sz w:val="21"/>
                <w:szCs w:val="21"/>
              </w:rPr>
              <w:t>1.405</w:t>
            </w:r>
          </w:p>
        </w:tc>
      </w:tr>
      <w:tr w:rsidR="00572F0C" w:rsidRPr="00DA0B05" w14:paraId="75444EB2" w14:textId="77777777" w:rsidTr="006F1870">
        <w:tc>
          <w:tcPr>
            <w:tcW w:w="1597" w:type="dxa"/>
            <w:vMerge/>
            <w:vAlign w:val="center"/>
          </w:tcPr>
          <w:p w14:paraId="2F33815D" w14:textId="77777777" w:rsidR="00572F0C" w:rsidRPr="006A4B8F" w:rsidRDefault="00572F0C" w:rsidP="00572F0C">
            <w:pPr>
              <w:jc w:val="center"/>
              <w:rPr>
                <w:sz w:val="21"/>
                <w:szCs w:val="21"/>
              </w:rPr>
            </w:pPr>
          </w:p>
        </w:tc>
        <w:tc>
          <w:tcPr>
            <w:tcW w:w="1942" w:type="dxa"/>
            <w:vMerge/>
            <w:vAlign w:val="center"/>
          </w:tcPr>
          <w:p w14:paraId="65F687FA" w14:textId="77777777" w:rsidR="00572F0C" w:rsidRPr="006A4B8F" w:rsidRDefault="00572F0C" w:rsidP="00572F0C">
            <w:pPr>
              <w:jc w:val="center"/>
              <w:rPr>
                <w:sz w:val="21"/>
                <w:szCs w:val="21"/>
              </w:rPr>
            </w:pPr>
          </w:p>
        </w:tc>
        <w:tc>
          <w:tcPr>
            <w:tcW w:w="1985" w:type="dxa"/>
            <w:vAlign w:val="center"/>
          </w:tcPr>
          <w:p w14:paraId="3DCB6EB1" w14:textId="5BEE0B16" w:rsidR="00572F0C" w:rsidRPr="006A4B8F" w:rsidRDefault="00572F0C" w:rsidP="00AC6E2F">
            <w:pPr>
              <w:jc w:val="center"/>
              <w:rPr>
                <w:sz w:val="21"/>
                <w:szCs w:val="21"/>
              </w:rPr>
            </w:pPr>
            <w:r w:rsidRPr="006A4B8F">
              <w:rPr>
                <w:sz w:val="21"/>
                <w:szCs w:val="21"/>
              </w:rPr>
              <w:t>NLOS tx1.9 – rx0.9</w:t>
            </w:r>
          </w:p>
        </w:tc>
        <w:tc>
          <w:tcPr>
            <w:tcW w:w="1045" w:type="dxa"/>
            <w:vMerge/>
            <w:vAlign w:val="center"/>
          </w:tcPr>
          <w:p w14:paraId="40625338" w14:textId="77777777" w:rsidR="00572F0C" w:rsidRPr="006A4B8F" w:rsidRDefault="00572F0C" w:rsidP="00572F0C">
            <w:pPr>
              <w:jc w:val="center"/>
              <w:rPr>
                <w:rFonts w:eastAsia="SimSun"/>
                <w:color w:val="000000"/>
                <w:sz w:val="21"/>
                <w:szCs w:val="21"/>
                <w:lang w:eastAsia="zh-CN"/>
              </w:rPr>
            </w:pPr>
          </w:p>
        </w:tc>
        <w:tc>
          <w:tcPr>
            <w:tcW w:w="826" w:type="dxa"/>
            <w:vAlign w:val="center"/>
          </w:tcPr>
          <w:p w14:paraId="171F59CC" w14:textId="3B33A5F6" w:rsidR="00572F0C" w:rsidRPr="006A4B8F" w:rsidRDefault="00572F0C" w:rsidP="00572F0C">
            <w:pPr>
              <w:jc w:val="center"/>
              <w:rPr>
                <w:sz w:val="21"/>
                <w:szCs w:val="21"/>
                <w:lang w:eastAsia="zh-CN"/>
              </w:rPr>
            </w:pPr>
            <w:r w:rsidRPr="00DA0B05">
              <w:rPr>
                <w:sz w:val="21"/>
                <w:szCs w:val="21"/>
              </w:rPr>
              <w:t>49.11</w:t>
            </w:r>
          </w:p>
        </w:tc>
        <w:tc>
          <w:tcPr>
            <w:tcW w:w="789" w:type="dxa"/>
            <w:vAlign w:val="center"/>
          </w:tcPr>
          <w:p w14:paraId="28C4A168" w14:textId="77A8EED0" w:rsidR="00572F0C" w:rsidRPr="006A4B8F" w:rsidRDefault="00572F0C">
            <w:pPr>
              <w:jc w:val="center"/>
              <w:rPr>
                <w:sz w:val="21"/>
                <w:szCs w:val="21"/>
                <w:lang w:eastAsia="zh-CN"/>
              </w:rPr>
            </w:pPr>
            <w:r w:rsidRPr="00DA0B05">
              <w:rPr>
                <w:sz w:val="21"/>
                <w:szCs w:val="21"/>
              </w:rPr>
              <w:t>1</w:t>
            </w:r>
            <w:r w:rsidR="00DA0B05" w:rsidRPr="00DA0B05">
              <w:rPr>
                <w:sz w:val="21"/>
                <w:szCs w:val="21"/>
              </w:rPr>
              <w:t>.</w:t>
            </w:r>
            <w:r w:rsidRPr="00DA0B05">
              <w:rPr>
                <w:sz w:val="21"/>
                <w:szCs w:val="21"/>
              </w:rPr>
              <w:t>859</w:t>
            </w:r>
          </w:p>
        </w:tc>
        <w:tc>
          <w:tcPr>
            <w:tcW w:w="790" w:type="dxa"/>
            <w:vAlign w:val="center"/>
          </w:tcPr>
          <w:p w14:paraId="1A70D266" w14:textId="2874E7CF" w:rsidR="00572F0C" w:rsidRPr="006A4B8F" w:rsidRDefault="00572F0C" w:rsidP="00572F0C">
            <w:pPr>
              <w:jc w:val="center"/>
              <w:rPr>
                <w:sz w:val="21"/>
                <w:szCs w:val="21"/>
                <w:lang w:eastAsia="zh-CN"/>
              </w:rPr>
            </w:pPr>
            <w:r w:rsidRPr="00DA0B05">
              <w:rPr>
                <w:sz w:val="21"/>
                <w:szCs w:val="21"/>
              </w:rPr>
              <w:t>1.509</w:t>
            </w:r>
          </w:p>
        </w:tc>
      </w:tr>
    </w:tbl>
    <w:p w14:paraId="34268DAA" w14:textId="77777777" w:rsidR="00FD5788" w:rsidRDefault="00FD5788" w:rsidP="00FD5788"/>
    <w:p w14:paraId="3650842E" w14:textId="77777777" w:rsidR="00327883" w:rsidRDefault="00327883" w:rsidP="00FD5788"/>
    <w:p w14:paraId="6039B663" w14:textId="2EC4BF56" w:rsidR="000912B7" w:rsidRDefault="000912B7" w:rsidP="000912B7">
      <w:pPr>
        <w:pStyle w:val="Heading1"/>
        <w:rPr>
          <w:lang w:eastAsia="zh-CN"/>
        </w:rPr>
      </w:pPr>
      <w:r>
        <w:rPr>
          <w:lang w:eastAsia="zh-CN"/>
        </w:rPr>
        <w:t>Comparison</w:t>
      </w:r>
    </w:p>
    <w:p w14:paraId="4395ADCF" w14:textId="77777777" w:rsidR="000912B7" w:rsidRDefault="000912B7" w:rsidP="00FD5788"/>
    <w:p w14:paraId="461587F4" w14:textId="77777777" w:rsidR="00FD5788" w:rsidRDefault="00FD5788" w:rsidP="00FD5788">
      <w:r>
        <w:t xml:space="preserve">The measurement campaigns can be classified frequency-wise. A comparison of the results and models extracted can be interesting. Three frequency subsets were chosen for this investigation: </w:t>
      </w:r>
    </w:p>
    <w:p w14:paraId="430D6346" w14:textId="51A9AA78" w:rsidR="00FD5788" w:rsidRDefault="00B75488" w:rsidP="00FD5788">
      <w:pPr>
        <w:pStyle w:val="ListParagraph"/>
        <w:numPr>
          <w:ilvl w:val="0"/>
          <w:numId w:val="186"/>
        </w:numPr>
        <w:autoSpaceDE/>
        <w:autoSpaceDN/>
        <w:adjustRightInd/>
        <w:snapToGrid/>
        <w:spacing w:before="120" w:after="0"/>
        <w:ind w:firstLineChars="0"/>
        <w:contextualSpacing/>
        <w:jc w:val="left"/>
      </w:pPr>
      <w:r>
        <w:t xml:space="preserve">Sub- 1 </w:t>
      </w:r>
      <w:r w:rsidR="00FD5788">
        <w:t xml:space="preserve">GHz </w:t>
      </w:r>
    </w:p>
    <w:p w14:paraId="73A640C7" w14:textId="43985301" w:rsidR="00FD5788" w:rsidRDefault="00FD5788" w:rsidP="00FD5788">
      <w:pPr>
        <w:pStyle w:val="ListParagraph"/>
        <w:numPr>
          <w:ilvl w:val="0"/>
          <w:numId w:val="186"/>
        </w:numPr>
        <w:autoSpaceDE/>
        <w:autoSpaceDN/>
        <w:adjustRightInd/>
        <w:snapToGrid/>
        <w:spacing w:before="120" w:after="0"/>
        <w:ind w:firstLineChars="0"/>
        <w:contextualSpacing/>
        <w:jc w:val="left"/>
      </w:pPr>
      <w:r>
        <w:t>between 1 GHz to 5 GHz</w:t>
      </w:r>
    </w:p>
    <w:p w14:paraId="45B63FA5" w14:textId="77777777" w:rsidR="00B75488" w:rsidRDefault="006504E4" w:rsidP="00FD5788">
      <w:pPr>
        <w:pStyle w:val="ListParagraph"/>
        <w:numPr>
          <w:ilvl w:val="0"/>
          <w:numId w:val="186"/>
        </w:numPr>
        <w:autoSpaceDE/>
        <w:autoSpaceDN/>
        <w:adjustRightInd/>
        <w:snapToGrid/>
        <w:spacing w:before="120" w:after="0"/>
        <w:ind w:firstLineChars="0"/>
        <w:contextualSpacing/>
        <w:jc w:val="left"/>
      </w:pPr>
      <w:r>
        <w:t>Above</w:t>
      </w:r>
      <w:r w:rsidR="00FD5788">
        <w:t xml:space="preserve"> 5 GHz </w:t>
      </w:r>
    </w:p>
    <w:p w14:paraId="4C101604" w14:textId="7BB47F3E" w:rsidR="00FD5788" w:rsidRDefault="00FD5788" w:rsidP="00605C8A">
      <w:pPr>
        <w:autoSpaceDE/>
        <w:autoSpaceDN/>
        <w:adjustRightInd/>
        <w:snapToGrid/>
        <w:spacing w:before="120" w:after="0"/>
        <w:ind w:left="360"/>
        <w:contextualSpacing/>
        <w:jc w:val="left"/>
      </w:pPr>
    </w:p>
    <w:p w14:paraId="20297DE2" w14:textId="3E4EDB85" w:rsidR="00FD5788" w:rsidRDefault="00FD5788" w:rsidP="00FD5788">
      <w:r>
        <w:t xml:space="preserve">The single-slope path loss models for each campaign was plotted for a distance between Tx and </w:t>
      </w:r>
      <w:r w:rsidR="00B75488">
        <w:t>Rx</w:t>
      </w:r>
      <w:r>
        <w:t xml:space="preserve"> from 1m to 160 m. The validity distances for each models can be recognized by bold red plotting while the extrapolated part were dotted. The error bars were plotted whenever information about the standard deviation of the shadow fading was available.  </w:t>
      </w:r>
    </w:p>
    <w:p w14:paraId="72CF0630" w14:textId="77777777" w:rsidR="00FD5788" w:rsidRPr="006A1BF8" w:rsidRDefault="00FD5788" w:rsidP="00FD5788"/>
    <w:p w14:paraId="58689DBB" w14:textId="77777777" w:rsidR="006504E4" w:rsidRDefault="00FD5788">
      <w:pPr>
        <w:keepNext/>
      </w:pPr>
      <w:r w:rsidRPr="00EE6C63">
        <w:rPr>
          <w:noProof/>
        </w:rPr>
        <w:lastRenderedPageBreak/>
        <w:drawing>
          <wp:inline distT="0" distB="0" distL="0" distR="0" wp14:anchorId="426CE38B" wp14:editId="66621AC5">
            <wp:extent cx="5256530" cy="2773845"/>
            <wp:effectExtent l="0" t="0" r="1270" b="762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256530" cy="2773845"/>
                    </a:xfrm>
                    <a:prstGeom prst="rect">
                      <a:avLst/>
                    </a:prstGeom>
                    <a:noFill/>
                    <a:ln>
                      <a:noFill/>
                    </a:ln>
                  </pic:spPr>
                </pic:pic>
              </a:graphicData>
            </a:graphic>
          </wp:inline>
        </w:drawing>
      </w:r>
    </w:p>
    <w:p w14:paraId="0B2D5D65" w14:textId="76DB2F22" w:rsidR="00FD5788" w:rsidRDefault="006504E4" w:rsidP="00605C8A">
      <w:pPr>
        <w:pStyle w:val="Caption"/>
      </w:pPr>
      <w:bookmarkStart w:id="27" w:name="_Ref4162098"/>
      <w:bookmarkStart w:id="28" w:name="_Ref4162090"/>
      <w:r>
        <w:t xml:space="preserve">Figure </w:t>
      </w:r>
      <w:bookmarkEnd w:id="27"/>
      <w:r w:rsidR="00C01CC9">
        <w:t xml:space="preserve">5 </w:t>
      </w:r>
      <w:r w:rsidRPr="001943CA">
        <w:rPr>
          <w:lang w:val="en-US"/>
        </w:rPr>
        <w:t xml:space="preserve">Path loss models for sub </w:t>
      </w:r>
      <w:r>
        <w:rPr>
          <w:lang w:val="en-US"/>
        </w:rPr>
        <w:t>–</w:t>
      </w:r>
      <w:r w:rsidRPr="001943CA">
        <w:rPr>
          <w:lang w:val="en-US"/>
        </w:rPr>
        <w:t xml:space="preserve"> GHz</w:t>
      </w:r>
      <w:r>
        <w:rPr>
          <w:lang w:val="en-US"/>
        </w:rPr>
        <w:t xml:space="preserve"> measurement campaign</w:t>
      </w:r>
      <w:bookmarkEnd w:id="28"/>
    </w:p>
    <w:p w14:paraId="3F2F2FCA" w14:textId="51AC1C58" w:rsidR="00FD5788" w:rsidRDefault="00FD5788" w:rsidP="00FD5788">
      <w:r>
        <w:t>In</w:t>
      </w:r>
      <w:r w:rsidR="006504E4">
        <w:t xml:space="preserve"> </w:t>
      </w:r>
      <w:r w:rsidR="00C01CC9">
        <w:fldChar w:fldCharType="begin"/>
      </w:r>
      <w:r w:rsidR="00C01CC9">
        <w:instrText xml:space="preserve"> REF _Ref4162098 \h </w:instrText>
      </w:r>
      <w:r w:rsidR="00C01CC9">
        <w:fldChar w:fldCharType="separate"/>
      </w:r>
      <w:r w:rsidR="00C01CC9">
        <w:t xml:space="preserve">Figure </w:t>
      </w:r>
      <w:r w:rsidR="00C01CC9">
        <w:rPr>
          <w:noProof/>
        </w:rPr>
        <w:t>5</w:t>
      </w:r>
      <w:r w:rsidR="00C01CC9">
        <w:fldChar w:fldCharType="end"/>
      </w:r>
      <w:r>
        <w:t>, the path loss models for campaigns that were carried out around 0.9 GHz were plotted. A certain correspondence between the results of the two campaigns that were performed by the contributors of</w:t>
      </w:r>
      <w:r w:rsidR="006504E4">
        <w:t xml:space="preserve"> </w:t>
      </w:r>
      <w:r w:rsidR="006504E4">
        <w:fldChar w:fldCharType="begin"/>
      </w:r>
      <w:r w:rsidR="006504E4">
        <w:instrText xml:space="preserve"> REF _Ref4161268 \r \h </w:instrText>
      </w:r>
      <w:r w:rsidR="006504E4">
        <w:fldChar w:fldCharType="separate"/>
      </w:r>
      <w:r w:rsidR="006504E4">
        <w:t>[18]</w:t>
      </w:r>
      <w:r w:rsidR="006504E4">
        <w:fldChar w:fldCharType="end"/>
      </w:r>
      <w:r>
        <w:t xml:space="preserve"> can be found while the path loss model in</w:t>
      </w:r>
      <w:r w:rsidR="006504E4">
        <w:t xml:space="preserve"> </w:t>
      </w:r>
      <w:r w:rsidR="006504E4">
        <w:fldChar w:fldCharType="begin"/>
      </w:r>
      <w:r w:rsidR="006504E4">
        <w:instrText xml:space="preserve"> REF _Ref4161233 \r \h </w:instrText>
      </w:r>
      <w:r w:rsidR="006504E4">
        <w:fldChar w:fldCharType="separate"/>
      </w:r>
      <w:r w:rsidR="006504E4">
        <w:t>[21]</w:t>
      </w:r>
      <w:r w:rsidR="006504E4">
        <w:fldChar w:fldCharType="end"/>
      </w:r>
      <w:r>
        <w:t xml:space="preserve"> is more optimistic. It is important to recall that the path loss was characterized only for small distances between the transmitter and the receiver (between 1m and 8 m) while the team of University of Ghent performed measurements for longer distances (15m to 140 m).  </w:t>
      </w:r>
    </w:p>
    <w:p w14:paraId="10493D9D" w14:textId="26DEA690" w:rsidR="00FD5788" w:rsidRDefault="00FD5788" w:rsidP="00FD5788">
      <w:r>
        <w:t>The path loss models for measurement campaigns that</w:t>
      </w:r>
      <w:r w:rsidR="00331B7C">
        <w:t xml:space="preserve"> shows in </w:t>
      </w:r>
      <w:r w:rsidR="00331B7C">
        <w:fldChar w:fldCharType="begin"/>
      </w:r>
      <w:r w:rsidR="00331B7C">
        <w:instrText xml:space="preserve"> REF _Ref500923266 \h  \* MERGEFORMAT </w:instrText>
      </w:r>
      <w:r w:rsidR="00331B7C">
        <w:fldChar w:fldCharType="end"/>
      </w:r>
      <w:r w:rsidR="00331B7C">
        <w:fldChar w:fldCharType="begin"/>
      </w:r>
      <w:r w:rsidR="00331B7C">
        <w:instrText xml:space="preserve"> REF _Ref500923273 \h  \* MERGEFORMAT </w:instrText>
      </w:r>
      <w:r w:rsidR="00331B7C">
        <w:fldChar w:fldCharType="separate"/>
      </w:r>
      <w:r w:rsidR="00331B7C" w:rsidRPr="00984E5A">
        <w:t xml:space="preserve">Figure </w:t>
      </w:r>
      <w:r w:rsidR="00331B7C">
        <w:fldChar w:fldCharType="end"/>
      </w:r>
      <w:r w:rsidR="00C01CC9">
        <w:t xml:space="preserve">6 </w:t>
      </w:r>
      <w:r>
        <w:t xml:space="preserve">were carried out in the frequency range of 1 GHz to 5 GHz were plotted against each other for comparison. Most of the measurements were done around 2.4 GHz </w:t>
      </w:r>
      <w:r w:rsidR="00030526">
        <w:t xml:space="preserve">and 3.5GHz </w:t>
      </w:r>
      <w:r>
        <w:t xml:space="preserve">except for a scenario in </w:t>
      </w:r>
      <w:r w:rsidR="006504E4">
        <w:fldChar w:fldCharType="begin"/>
      </w:r>
      <w:r w:rsidR="006504E4">
        <w:instrText xml:space="preserve"> REF _Ref4161233 \r \h </w:instrText>
      </w:r>
      <w:r w:rsidR="006504E4">
        <w:fldChar w:fldCharType="separate"/>
      </w:r>
      <w:r w:rsidR="006504E4">
        <w:t>[21]</w:t>
      </w:r>
      <w:r w:rsidR="006504E4">
        <w:fldChar w:fldCharType="end"/>
      </w:r>
      <w:r w:rsidR="006504E4">
        <w:t xml:space="preserve"> </w:t>
      </w:r>
      <w:r>
        <w:t xml:space="preserve">performed at 1.6 GHz. </w:t>
      </w:r>
      <w:r w:rsidR="00030526" w:rsidRPr="00D20B8A">
        <w:t xml:space="preserve">Prediction curves from Section 2 </w:t>
      </w:r>
      <w:r w:rsidR="00B27604" w:rsidRPr="00D20B8A">
        <w:t>includ</w:t>
      </w:r>
      <w:r w:rsidR="00605C8A" w:rsidRPr="00D20B8A">
        <w:t>e the curves from Huawei, Nokia</w:t>
      </w:r>
      <w:r w:rsidR="00B27604" w:rsidRPr="00D20B8A">
        <w:t>,</w:t>
      </w:r>
      <w:r w:rsidR="00605C8A" w:rsidRPr="00D20B8A">
        <w:t xml:space="preserve"> </w:t>
      </w:r>
      <w:r w:rsidR="00030526" w:rsidRPr="00D20B8A">
        <w:t>the 3GPP InH office can be found in this figure</w:t>
      </w:r>
      <w:r w:rsidR="00B27604" w:rsidRPr="00D20B8A">
        <w:t xml:space="preserve"> as well</w:t>
      </w:r>
      <w:r w:rsidR="00D0716E">
        <w:t>.</w:t>
      </w:r>
      <w:r w:rsidR="00030526" w:rsidRPr="00D20B8A">
        <w:t xml:space="preserve"> </w:t>
      </w:r>
      <w:r w:rsidRPr="00D20B8A">
        <w:t>This explains the fact that this scenario suffers less from path loss.</w:t>
      </w:r>
      <w:r>
        <w:t xml:space="preserve"> The four campaigns done by the CEA-leti </w:t>
      </w:r>
      <w:r w:rsidR="00E7259C">
        <w:fldChar w:fldCharType="begin"/>
      </w:r>
      <w:r w:rsidR="00E7259C">
        <w:instrText xml:space="preserve"> REF _Ref4161394 \r \h </w:instrText>
      </w:r>
      <w:r w:rsidR="00E7259C">
        <w:fldChar w:fldCharType="separate"/>
      </w:r>
      <w:r w:rsidR="00E7259C">
        <w:t>[13]</w:t>
      </w:r>
      <w:r w:rsidR="00E7259C">
        <w:fldChar w:fldCharType="end"/>
      </w:r>
      <w:r>
        <w:t xml:space="preserve"> are also interesting though not surprising. Indeed, they characterized four scenarios from LOS conditions to the worst NLOS conditions with NLOS3 scenario showing the worst electromagnetic propagating conditions amongst all campaigns</w:t>
      </w:r>
      <w:r w:rsidR="00E7259C">
        <w:t>. However this could be not considered since it represents a very strong NLOS condition with two concrete walls</w:t>
      </w:r>
      <w:r>
        <w:t xml:space="preserve">. </w:t>
      </w:r>
      <w:r w:rsidR="00D20B8A">
        <w:t xml:space="preserve">Three groups of path loss curves added from RAN1 </w:t>
      </w:r>
      <w:r w:rsidR="00D20B8A" w:rsidRPr="00312A54">
        <w:t>96b</w:t>
      </w:r>
      <w:r w:rsidR="00D20B8A">
        <w:t xml:space="preserve"> have been added as well.</w:t>
      </w:r>
    </w:p>
    <w:p w14:paraId="77E2CFF6" w14:textId="61176C36" w:rsidR="00E7259C" w:rsidRDefault="00FD5788" w:rsidP="00605C8A">
      <w:r>
        <w:t xml:space="preserve">The results of path loss characterization for frequencies around or above 5 GHz were plotted in </w:t>
      </w:r>
      <w:r>
        <w:fldChar w:fldCharType="begin"/>
      </w:r>
      <w:r>
        <w:instrText xml:space="preserve"> REF _Ref500923266 \h  \* MERGEFORMAT </w:instrText>
      </w:r>
      <w:r>
        <w:fldChar w:fldCharType="end"/>
      </w:r>
      <w:r>
        <w:fldChar w:fldCharType="begin"/>
      </w:r>
      <w:r>
        <w:instrText xml:space="preserve"> REF _Ref500923273 \h  \* MERGEFORMAT </w:instrText>
      </w:r>
      <w:r>
        <w:fldChar w:fldCharType="separate"/>
      </w:r>
      <w:r w:rsidRPr="00984E5A">
        <w:t xml:space="preserve">Figure </w:t>
      </w:r>
      <w:r>
        <w:fldChar w:fldCharType="end"/>
      </w:r>
      <w:r w:rsidR="00C01CC9">
        <w:t>7</w:t>
      </w:r>
      <w:r>
        <w:t xml:space="preserve">. The environment characterized by the WINNER project </w:t>
      </w:r>
      <w:r w:rsidR="00E7259C">
        <w:fldChar w:fldCharType="begin"/>
      </w:r>
      <w:r w:rsidR="00E7259C">
        <w:instrText xml:space="preserve"> REF _Ref500248757 \r \h </w:instrText>
      </w:r>
      <w:r w:rsidR="00E7259C">
        <w:fldChar w:fldCharType="separate"/>
      </w:r>
      <w:r w:rsidR="00E7259C">
        <w:t>[26]</w:t>
      </w:r>
      <w:r w:rsidR="00E7259C">
        <w:fldChar w:fldCharType="end"/>
      </w:r>
      <w:r w:rsidR="00E7259C">
        <w:t xml:space="preserve"> </w:t>
      </w:r>
      <w:r>
        <w:t>exhibits the worst condition for wireless communication. It is followed by the measurements performed in the metal processing and wood processing factories in</w:t>
      </w:r>
      <w:r w:rsidR="00E7259C">
        <w:t xml:space="preserve"> </w:t>
      </w:r>
      <w:r w:rsidR="00E7259C">
        <w:fldChar w:fldCharType="begin"/>
      </w:r>
      <w:r w:rsidR="00E7259C">
        <w:instrText xml:space="preserve"> REF _Ref4161268 \r \h </w:instrText>
      </w:r>
      <w:r w:rsidR="00E7259C">
        <w:fldChar w:fldCharType="separate"/>
      </w:r>
      <w:r w:rsidR="00E7259C">
        <w:t>[18]</w:t>
      </w:r>
      <w:r w:rsidR="00E7259C">
        <w:fldChar w:fldCharType="end"/>
      </w:r>
      <w:r>
        <w:t>. It is important to recall that the latter were performed over long distances.</w:t>
      </w:r>
      <w:r w:rsidR="007879CB" w:rsidDel="007879CB">
        <w:t xml:space="preserve"> </w:t>
      </w:r>
    </w:p>
    <w:p w14:paraId="32301C84" w14:textId="5A9F37B8" w:rsidR="00B2424A" w:rsidRDefault="00B2424A" w:rsidP="00605C8A">
      <w:pPr>
        <w:jc w:val="center"/>
      </w:pPr>
    </w:p>
    <w:p w14:paraId="4449C5DC" w14:textId="2FD6290F" w:rsidR="009F0E08" w:rsidRDefault="009F0E08" w:rsidP="00605C8A">
      <w:pPr>
        <w:jc w:val="center"/>
      </w:pPr>
      <w:r>
        <w:rPr>
          <w:noProof/>
        </w:rPr>
        <w:lastRenderedPageBreak/>
        <w:drawing>
          <wp:inline distT="0" distB="0" distL="0" distR="0" wp14:anchorId="45F1FA8B" wp14:editId="2B0D7E89">
            <wp:extent cx="5916295" cy="32689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28247B.tmp"/>
                    <pic:cNvPicPr/>
                  </pic:nvPicPr>
                  <pic:blipFill>
                    <a:blip r:embed="rId51" cstate="print">
                      <a:extLst>
                        <a:ext uri="{28A0092B-C50C-407E-A947-70E740481C1C}">
                          <a14:useLocalDpi xmlns:a14="http://schemas.microsoft.com/office/drawing/2010/main" val="0"/>
                        </a:ext>
                      </a:extLst>
                    </a:blip>
                    <a:stretch>
                      <a:fillRect/>
                    </a:stretch>
                  </pic:blipFill>
                  <pic:spPr>
                    <a:xfrm>
                      <a:off x="0" y="0"/>
                      <a:ext cx="5916295" cy="3268980"/>
                    </a:xfrm>
                    <a:prstGeom prst="rect">
                      <a:avLst/>
                    </a:prstGeom>
                  </pic:spPr>
                </pic:pic>
              </a:graphicData>
            </a:graphic>
          </wp:inline>
        </w:drawing>
      </w:r>
    </w:p>
    <w:p w14:paraId="6E41E931" w14:textId="385849C2" w:rsidR="00E7259C" w:rsidRDefault="00E7259C" w:rsidP="00E7259C">
      <w:pPr>
        <w:pStyle w:val="Caption"/>
        <w:rPr>
          <w:lang w:val="en-US"/>
        </w:rPr>
      </w:pPr>
      <w:r>
        <w:t>Figure</w:t>
      </w:r>
      <w:r w:rsidR="00C01CC9">
        <w:t xml:space="preserve"> 6</w:t>
      </w:r>
      <w:r>
        <w:t xml:space="preserve"> </w:t>
      </w:r>
      <w:r w:rsidRPr="00616121">
        <w:rPr>
          <w:lang w:val="en-US"/>
        </w:rPr>
        <w:t>Path loss for measurement campai</w:t>
      </w:r>
      <w:r>
        <w:rPr>
          <w:lang w:val="en-US"/>
        </w:rPr>
        <w:t>gns carried out between 1 GHz and 5 GHz.</w:t>
      </w:r>
    </w:p>
    <w:p w14:paraId="0A6B1E53" w14:textId="77777777" w:rsidR="00FD5788" w:rsidRPr="00642923" w:rsidRDefault="00FD5788" w:rsidP="00FD5788"/>
    <w:p w14:paraId="033A66B2" w14:textId="77777777" w:rsidR="00E7259C" w:rsidRDefault="00FD5788">
      <w:pPr>
        <w:keepNext/>
        <w:jc w:val="center"/>
      </w:pPr>
      <w:r w:rsidRPr="00EE6C63">
        <w:rPr>
          <w:noProof/>
        </w:rPr>
        <w:drawing>
          <wp:inline distT="0" distB="0" distL="0" distR="0" wp14:anchorId="001CF9B2" wp14:editId="72A3C4F4">
            <wp:extent cx="5256530" cy="2773845"/>
            <wp:effectExtent l="0" t="0" r="1270" b="762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56530" cy="2773845"/>
                    </a:xfrm>
                    <a:prstGeom prst="rect">
                      <a:avLst/>
                    </a:prstGeom>
                    <a:noFill/>
                    <a:ln>
                      <a:noFill/>
                    </a:ln>
                  </pic:spPr>
                </pic:pic>
              </a:graphicData>
            </a:graphic>
          </wp:inline>
        </w:drawing>
      </w:r>
    </w:p>
    <w:p w14:paraId="4A77098E" w14:textId="14C5BFC6" w:rsidR="00FD5788" w:rsidRPr="00D77EBD" w:rsidRDefault="00E7259C" w:rsidP="00605C8A">
      <w:pPr>
        <w:pStyle w:val="Caption"/>
      </w:pPr>
      <w:r>
        <w:t xml:space="preserve">Figure </w:t>
      </w:r>
      <w:r w:rsidR="00C01CC9">
        <w:t xml:space="preserve">7 </w:t>
      </w:r>
      <w:r w:rsidRPr="001943CA">
        <w:rPr>
          <w:lang w:val="en-US"/>
        </w:rPr>
        <w:t xml:space="preserve">Path loss models for </w:t>
      </w:r>
      <w:r>
        <w:rPr>
          <w:lang w:val="en-US"/>
        </w:rPr>
        <w:t>ab</w:t>
      </w:r>
      <w:r w:rsidR="003548D4">
        <w:rPr>
          <w:lang w:val="en-US"/>
        </w:rPr>
        <w:t>o</w:t>
      </w:r>
      <w:r>
        <w:rPr>
          <w:lang w:val="en-US"/>
        </w:rPr>
        <w:t>ve</w:t>
      </w:r>
      <w:r w:rsidRPr="001943CA">
        <w:rPr>
          <w:lang w:val="en-US"/>
        </w:rPr>
        <w:t xml:space="preserve"> </w:t>
      </w:r>
      <w:r>
        <w:rPr>
          <w:lang w:val="en-US"/>
        </w:rPr>
        <w:t>– 5</w:t>
      </w:r>
      <w:r w:rsidRPr="001943CA">
        <w:rPr>
          <w:lang w:val="en-US"/>
        </w:rPr>
        <w:t xml:space="preserve"> GHz</w:t>
      </w:r>
      <w:r>
        <w:rPr>
          <w:lang w:val="en-US"/>
        </w:rPr>
        <w:t xml:space="preserve"> measurement campaign.</w:t>
      </w:r>
    </w:p>
    <w:p w14:paraId="153F8F65" w14:textId="77777777" w:rsidR="00FD5788" w:rsidRDefault="00FD5788" w:rsidP="00FD5788">
      <w:pPr>
        <w:rPr>
          <w:rFonts w:cs="Arial"/>
          <w:b/>
          <w:bCs/>
          <w:iCs/>
          <w:sz w:val="24"/>
        </w:rPr>
      </w:pPr>
      <w:r>
        <w:br w:type="page"/>
      </w:r>
    </w:p>
    <w:p w14:paraId="68DD2FDD" w14:textId="08821ACA" w:rsidR="00FD5788" w:rsidRPr="00FD5788" w:rsidRDefault="00FD5788" w:rsidP="00300738">
      <w:pPr>
        <w:rPr>
          <w:lang w:eastAsia="zh-CN"/>
        </w:rPr>
      </w:pPr>
    </w:p>
    <w:p w14:paraId="024A6146" w14:textId="77777777" w:rsidR="00FD5788" w:rsidRDefault="00FD5788" w:rsidP="00300738">
      <w:pPr>
        <w:rPr>
          <w:lang w:eastAsia="zh-CN"/>
        </w:rPr>
      </w:pPr>
    </w:p>
    <w:p w14:paraId="41E1227A" w14:textId="2847314F" w:rsidR="005F75DE" w:rsidRDefault="005F75DE" w:rsidP="00300738">
      <w:pPr>
        <w:rPr>
          <w:lang w:eastAsia="zh-CN"/>
        </w:rPr>
      </w:pPr>
      <w:r>
        <w:rPr>
          <w:lang w:eastAsia="zh-CN"/>
        </w:rPr>
        <w:t xml:space="preserve">It seems the path loss can be modelled as a simple </w:t>
      </w:r>
      <w:r w:rsidR="000912B7">
        <w:rPr>
          <w:lang w:eastAsia="zh-CN"/>
        </w:rPr>
        <w:t xml:space="preserve">AB or </w:t>
      </w:r>
      <w:r>
        <w:rPr>
          <w:lang w:eastAsia="zh-CN"/>
        </w:rPr>
        <w:t>ABG model, where A is the intercept point, B the distance dependency, and G the frequency dependency. The parameter values for A, B, and G depend on the environment (sub-scenario).</w:t>
      </w:r>
    </w:p>
    <w:p w14:paraId="0C72BF79" w14:textId="77777777" w:rsidR="00CA1481" w:rsidRPr="00AA3D97" w:rsidRDefault="00CA1481" w:rsidP="00CA1481">
      <w:pPr>
        <w:pStyle w:val="Heading1"/>
        <w:rPr>
          <w:lang w:eastAsia="zh-CN"/>
        </w:rPr>
      </w:pPr>
      <w:r w:rsidRPr="00CF195E">
        <w:rPr>
          <w:lang w:eastAsia="zh-CN"/>
        </w:rPr>
        <w:t>Conclusion</w:t>
      </w:r>
    </w:p>
    <w:p w14:paraId="3622CB5D" w14:textId="03E15039" w:rsidR="00C85860" w:rsidRPr="00300738" w:rsidRDefault="006671F6" w:rsidP="00300738">
      <w:pPr>
        <w:pStyle w:val="RAN1bullet1"/>
        <w:numPr>
          <w:ilvl w:val="0"/>
          <w:numId w:val="0"/>
        </w:numPr>
        <w:rPr>
          <w:szCs w:val="22"/>
          <w:lang w:val="en-GB" w:eastAsia="zh-CN"/>
        </w:rPr>
      </w:pPr>
      <w:r w:rsidRPr="00300738">
        <w:rPr>
          <w:szCs w:val="22"/>
          <w:lang w:val="en-GB" w:eastAsia="zh-CN"/>
        </w:rPr>
        <w:t xml:space="preserve">To summarize, there are </w:t>
      </w:r>
      <w:r w:rsidR="00C85860" w:rsidRPr="00300738">
        <w:rPr>
          <w:lang w:val="en-GB" w:eastAsia="zh-CN"/>
        </w:rPr>
        <w:t xml:space="preserve">two modelling methods, ABG model and close-in-reference model, have been employed to fitting path loss curves. InH office channel model of 3GPP is an important reference as well. LOS exponents and NLOS exponents </w:t>
      </w:r>
      <w:r w:rsidR="00C85860" w:rsidRPr="00300738">
        <w:rPr>
          <w:szCs w:val="22"/>
          <w:lang w:val="en-GB" w:eastAsia="zh-CN"/>
        </w:rPr>
        <w:t>show significant variations with the environment, frequency, and link configuration.</w:t>
      </w:r>
      <w:r w:rsidR="001028A0">
        <w:rPr>
          <w:szCs w:val="22"/>
          <w:lang w:val="en-GB" w:eastAsia="zh-CN"/>
        </w:rPr>
        <w:t xml:space="preserve"> Generally</w:t>
      </w:r>
      <w:r w:rsidR="00D64506">
        <w:rPr>
          <w:szCs w:val="22"/>
          <w:lang w:val="en-GB" w:eastAsia="zh-CN"/>
        </w:rPr>
        <w:t xml:space="preserve"> the AB or ABG model is the most used to successfully fulfil the data.</w:t>
      </w:r>
    </w:p>
    <w:p w14:paraId="40CFE4F6" w14:textId="3F5BF592" w:rsidR="00DE51DD" w:rsidRPr="00300738" w:rsidRDefault="00DE51DD" w:rsidP="00300738">
      <w:pPr>
        <w:rPr>
          <w:highlight w:val="green"/>
          <w:lang w:eastAsia="zh-CN"/>
        </w:rPr>
      </w:pPr>
    </w:p>
    <w:p w14:paraId="091B8B13" w14:textId="77777777" w:rsidR="006671F6" w:rsidRPr="001A5B93" w:rsidRDefault="001A5B93" w:rsidP="00300738">
      <w:pPr>
        <w:pStyle w:val="RAN1bullet1"/>
      </w:pPr>
      <w:bookmarkStart w:id="29" w:name="_Ref124589665"/>
      <w:bookmarkStart w:id="30" w:name="_Ref71620620"/>
      <w:bookmarkStart w:id="31" w:name="_Ref124671424"/>
      <w:r w:rsidRPr="00605C8A">
        <w:rPr>
          <w:b/>
          <w:bCs/>
        </w:rPr>
        <w:t xml:space="preserve">Different contribution consider different </w:t>
      </w:r>
      <w:r w:rsidRPr="001A5B93">
        <w:rPr>
          <w:b/>
          <w:bCs/>
        </w:rPr>
        <w:t xml:space="preserve">path loss model fitting curve </w:t>
      </w:r>
    </w:p>
    <w:p w14:paraId="483C92B6" w14:textId="53F03665" w:rsidR="00D87611" w:rsidRPr="00300738" w:rsidRDefault="001A5B93" w:rsidP="00300738">
      <w:pPr>
        <w:pStyle w:val="ListParagraph"/>
        <w:numPr>
          <w:ilvl w:val="1"/>
          <w:numId w:val="162"/>
        </w:numPr>
        <w:ind w:firstLineChars="0"/>
        <w:rPr>
          <w:lang w:eastAsia="zh-CN"/>
        </w:rPr>
      </w:pPr>
      <w:r w:rsidRPr="00605C8A">
        <w:t>For example, CMCC</w:t>
      </w:r>
      <w:r w:rsidR="00D64506">
        <w:t xml:space="preserve"> and CEA-LETI</w:t>
      </w:r>
      <w:r w:rsidRPr="00605C8A">
        <w:t xml:space="preserve"> studied based on the </w:t>
      </w:r>
      <w:r w:rsidR="00D64506">
        <w:t xml:space="preserve">AB or </w:t>
      </w:r>
      <w:r w:rsidRPr="00605C8A">
        <w:t>ABG model to build the channel model of II</w:t>
      </w:r>
      <w:r w:rsidR="00466D18">
        <w:t>O</w:t>
      </w:r>
      <w:r w:rsidRPr="00605C8A">
        <w:t>T.</w:t>
      </w:r>
    </w:p>
    <w:p w14:paraId="48E2E2C1" w14:textId="4CCDFB4C" w:rsidR="00D87611" w:rsidRPr="00300738" w:rsidRDefault="0046087C" w:rsidP="00300738">
      <w:pPr>
        <w:pStyle w:val="ListParagraph"/>
        <w:numPr>
          <w:ilvl w:val="1"/>
          <w:numId w:val="162"/>
        </w:numPr>
        <w:ind w:firstLineChars="0"/>
        <w:rPr>
          <w:lang w:eastAsia="zh-CN"/>
        </w:rPr>
      </w:pPr>
      <w:r w:rsidRPr="00605C8A">
        <w:t>Measurement</w:t>
      </w:r>
      <w:r w:rsidR="006118F9">
        <w:t>s</w:t>
      </w:r>
      <w:r w:rsidRPr="00605C8A">
        <w:t xml:space="preserve"> in Germany </w:t>
      </w:r>
      <w:r w:rsidR="006118F9">
        <w:t>by</w:t>
      </w:r>
      <w:r w:rsidR="006118F9" w:rsidRPr="00605C8A">
        <w:t xml:space="preserve"> </w:t>
      </w:r>
      <w:r w:rsidR="006671F6" w:rsidRPr="00605C8A">
        <w:t xml:space="preserve">Huawei, </w:t>
      </w:r>
      <w:r w:rsidR="001A5B93" w:rsidRPr="00605C8A">
        <w:t xml:space="preserve">Nokia and mentioned a group of parameters based on the close-in-reference model. </w:t>
      </w:r>
    </w:p>
    <w:p w14:paraId="08766457" w14:textId="2FAD38D7" w:rsidR="00D87611" w:rsidRDefault="0046087C" w:rsidP="00300738">
      <w:pPr>
        <w:pStyle w:val="ListParagraph"/>
        <w:numPr>
          <w:ilvl w:val="1"/>
          <w:numId w:val="162"/>
        </w:numPr>
        <w:ind w:firstLineChars="0"/>
        <w:rPr>
          <w:lang w:eastAsia="zh-CN"/>
        </w:rPr>
      </w:pPr>
      <w:r w:rsidRPr="00605C8A">
        <w:t>Measurement</w:t>
      </w:r>
      <w:r w:rsidR="006118F9">
        <w:t>s</w:t>
      </w:r>
      <w:r w:rsidRPr="00605C8A">
        <w:t xml:space="preserve"> in China </w:t>
      </w:r>
      <w:r w:rsidR="006118F9">
        <w:t>by</w:t>
      </w:r>
      <w:r w:rsidR="006118F9" w:rsidRPr="00605C8A">
        <w:t xml:space="preserve"> </w:t>
      </w:r>
      <w:r w:rsidRPr="00605C8A">
        <w:t>Huawei</w:t>
      </w:r>
      <w:r w:rsidR="00AC6E2F">
        <w:t xml:space="preserve"> and ZTE</w:t>
      </w:r>
      <w:r w:rsidRPr="00605C8A">
        <w:t>,</w:t>
      </w:r>
      <w:r w:rsidR="00B27604">
        <w:t xml:space="preserve"> </w:t>
      </w:r>
      <w:r w:rsidRPr="00605C8A">
        <w:t>t</w:t>
      </w:r>
      <w:r>
        <w:rPr>
          <w:lang w:eastAsia="zh-CN"/>
        </w:rPr>
        <w:t>he fi</w:t>
      </w:r>
      <w:r w:rsidR="00466D18">
        <w:rPr>
          <w:lang w:eastAsia="zh-CN"/>
        </w:rPr>
        <w:t>tting curve</w:t>
      </w:r>
      <w:r w:rsidR="00AC6E2F">
        <w:rPr>
          <w:lang w:eastAsia="zh-CN"/>
        </w:rPr>
        <w:t>s</w:t>
      </w:r>
      <w:r w:rsidR="00466D18">
        <w:rPr>
          <w:lang w:eastAsia="zh-CN"/>
        </w:rPr>
        <w:t xml:space="preserve"> </w:t>
      </w:r>
      <w:r w:rsidR="00AC6E2F">
        <w:rPr>
          <w:lang w:eastAsia="zh-CN"/>
        </w:rPr>
        <w:t xml:space="preserve">are </w:t>
      </w:r>
      <w:r w:rsidR="00466D18">
        <w:rPr>
          <w:lang w:eastAsia="zh-CN"/>
        </w:rPr>
        <w:t>based on 3GPP TR</w:t>
      </w:r>
      <w:r>
        <w:rPr>
          <w:lang w:eastAsia="zh-CN"/>
        </w:rPr>
        <w:t>38</w:t>
      </w:r>
      <w:r w:rsidR="00466D18">
        <w:rPr>
          <w:lang w:eastAsia="zh-CN"/>
        </w:rPr>
        <w:t>.</w:t>
      </w:r>
      <w:r>
        <w:rPr>
          <w:lang w:eastAsia="zh-CN"/>
        </w:rPr>
        <w:t xml:space="preserve">901 InH office LOS/NLOS path loss model. </w:t>
      </w:r>
      <w:r w:rsidR="00D64506" w:rsidRPr="001A5B93">
        <w:rPr>
          <w:lang w:val="fi-FI"/>
        </w:rPr>
        <w:t xml:space="preserve">NTT </w:t>
      </w:r>
      <w:r w:rsidR="00D45BD1">
        <w:rPr>
          <w:lang w:val="fi-FI"/>
        </w:rPr>
        <w:t>DOCOMO</w:t>
      </w:r>
      <w:r w:rsidR="00D64506" w:rsidRPr="001A5B93">
        <w:rPr>
          <w:lang w:val="fi-FI"/>
        </w:rPr>
        <w:t xml:space="preserve"> evaluate</w:t>
      </w:r>
      <w:r w:rsidR="00D64506">
        <w:rPr>
          <w:lang w:val="fi-FI"/>
        </w:rPr>
        <w:t>s</w:t>
      </w:r>
      <w:r w:rsidR="00D64506" w:rsidRPr="001A5B93">
        <w:rPr>
          <w:lang w:val="fi-FI"/>
        </w:rPr>
        <w:t xml:space="preserve"> the </w:t>
      </w:r>
      <w:r w:rsidR="00D64506">
        <w:rPr>
          <w:lang w:val="fi-FI"/>
        </w:rPr>
        <w:t>TR</w:t>
      </w:r>
      <w:r w:rsidR="00D64506" w:rsidRPr="001A5B93">
        <w:rPr>
          <w:lang w:val="fi-FI"/>
        </w:rPr>
        <w:t>38</w:t>
      </w:r>
      <w:r w:rsidR="00D64506">
        <w:rPr>
          <w:lang w:val="fi-FI"/>
        </w:rPr>
        <w:t>.</w:t>
      </w:r>
      <w:r w:rsidR="00D64506" w:rsidRPr="001A5B93">
        <w:rPr>
          <w:lang w:val="fi-FI"/>
        </w:rPr>
        <w:t>901 InH model performance.</w:t>
      </w:r>
    </w:p>
    <w:p w14:paraId="00B3053D" w14:textId="0925112A" w:rsidR="006671F6" w:rsidRPr="001A5B93" w:rsidRDefault="001A5B93" w:rsidP="00300738">
      <w:pPr>
        <w:pStyle w:val="ListParagraph"/>
        <w:numPr>
          <w:ilvl w:val="1"/>
          <w:numId w:val="162"/>
        </w:numPr>
        <w:ind w:firstLineChars="0"/>
        <w:rPr>
          <w:lang w:eastAsia="zh-CN"/>
        </w:rPr>
      </w:pPr>
      <w:r w:rsidRPr="00605C8A">
        <w:t>HHI consider</w:t>
      </w:r>
      <w:r w:rsidR="006118F9">
        <w:t>s</w:t>
      </w:r>
      <w:r w:rsidRPr="00605C8A">
        <w:t xml:space="preserve"> the Hata model.</w:t>
      </w:r>
    </w:p>
    <w:p w14:paraId="6EDCA483" w14:textId="77777777" w:rsidR="006671F6" w:rsidRPr="001A5B93" w:rsidRDefault="001A5B93" w:rsidP="00300738">
      <w:pPr>
        <w:pStyle w:val="RAN1bullet1"/>
      </w:pPr>
      <w:r w:rsidRPr="00605C8A">
        <w:rPr>
          <w:b/>
          <w:bCs/>
        </w:rPr>
        <w:t>The reported LOS exponents show significant variations with the environment, frequency, and link configuration</w:t>
      </w:r>
    </w:p>
    <w:p w14:paraId="21A02E01" w14:textId="431EE9B8" w:rsidR="006671F6" w:rsidRPr="001A5B93" w:rsidRDefault="001A5B93" w:rsidP="00300738">
      <w:pPr>
        <w:pStyle w:val="ListParagraph"/>
        <w:numPr>
          <w:ilvl w:val="1"/>
          <w:numId w:val="162"/>
        </w:numPr>
        <w:ind w:firstLineChars="0"/>
      </w:pPr>
      <w:r w:rsidRPr="00605C8A">
        <w:t xml:space="preserve">For example, LOS exponents respectively are </w:t>
      </w:r>
      <w:r w:rsidRPr="00605C8A">
        <w:rPr>
          <w:i/>
          <w:iCs/>
        </w:rPr>
        <w:t xml:space="preserve">2 </w:t>
      </w:r>
      <w:r w:rsidRPr="00605C8A">
        <w:t>for both 3.6</w:t>
      </w:r>
      <w:r w:rsidR="00466D18">
        <w:t xml:space="preserve"> </w:t>
      </w:r>
      <w:r w:rsidRPr="00605C8A">
        <w:t>GHz and 28</w:t>
      </w:r>
      <w:r w:rsidR="00466D18">
        <w:t xml:space="preserve"> </w:t>
      </w:r>
      <w:r w:rsidRPr="00605C8A">
        <w:t>GHz from Nokia and</w:t>
      </w:r>
      <w:r w:rsidRPr="00605C8A">
        <w:rPr>
          <w:i/>
          <w:iCs/>
        </w:rPr>
        <w:t xml:space="preserve"> around 2.5</w:t>
      </w:r>
      <w:r w:rsidRPr="00605C8A">
        <w:t xml:space="preserve"> for 1.1</w:t>
      </w:r>
      <w:r w:rsidR="00466D18">
        <w:t xml:space="preserve"> </w:t>
      </w:r>
      <w:r w:rsidRPr="00605C8A">
        <w:t>GHz, 2.55</w:t>
      </w:r>
      <w:r w:rsidR="00466D18">
        <w:t xml:space="preserve"> </w:t>
      </w:r>
      <w:r w:rsidRPr="00605C8A">
        <w:t>GHz and 5.8</w:t>
      </w:r>
      <w:r w:rsidR="00466D18">
        <w:t xml:space="preserve"> </w:t>
      </w:r>
      <w:r w:rsidRPr="00605C8A">
        <w:t>GHz</w:t>
      </w:r>
      <w:r w:rsidR="00AC6E2F">
        <w:t xml:space="preserve">, </w:t>
      </w:r>
      <w:r w:rsidR="00AC6E2F" w:rsidRPr="00312A54">
        <w:rPr>
          <w:i/>
        </w:rPr>
        <w:t xml:space="preserve">1.1-1.3 </w:t>
      </w:r>
      <w:r w:rsidR="00AC6E2F">
        <w:t>at 4.9GHz for different Tx and Rx heights</w:t>
      </w:r>
      <w:r w:rsidRPr="00605C8A">
        <w:t xml:space="preserve"> from </w:t>
      </w:r>
      <w:r w:rsidR="00AC6E2F">
        <w:t xml:space="preserve">two contributions of </w:t>
      </w:r>
      <w:r w:rsidRPr="00605C8A">
        <w:t>CMCC. The parameters of LOS exponent</w:t>
      </w:r>
      <w:r w:rsidR="007333CA">
        <w:t>s</w:t>
      </w:r>
      <w:r w:rsidRPr="00605C8A">
        <w:t xml:space="preserve"> from </w:t>
      </w:r>
      <w:r w:rsidR="00B75488">
        <w:t>CEA-LETI</w:t>
      </w:r>
      <w:r w:rsidR="00AC6E2F">
        <w:t>’s [13]</w:t>
      </w:r>
      <w:r w:rsidR="007333CA">
        <w:t xml:space="preserve"> and </w:t>
      </w:r>
      <w:r w:rsidR="007333CA" w:rsidRPr="00C32DE2">
        <w:rPr>
          <w:b/>
          <w:kern w:val="2"/>
          <w:lang w:eastAsia="zh-CN"/>
        </w:rPr>
        <w:t>R1-1904114</w:t>
      </w:r>
      <w:r w:rsidRPr="00605C8A">
        <w:t xml:space="preserve"> </w:t>
      </w:r>
      <w:r w:rsidR="007333CA">
        <w:t>are</w:t>
      </w:r>
      <w:r w:rsidR="007333CA" w:rsidRPr="00605C8A">
        <w:t xml:space="preserve"> </w:t>
      </w:r>
      <w:r w:rsidRPr="00605C8A">
        <w:rPr>
          <w:i/>
          <w:iCs/>
        </w:rPr>
        <w:t>1.5</w:t>
      </w:r>
      <w:r w:rsidR="00AC6E2F">
        <w:rPr>
          <w:i/>
          <w:iCs/>
        </w:rPr>
        <w:t xml:space="preserve"> </w:t>
      </w:r>
      <w:r w:rsidR="007333CA">
        <w:rPr>
          <w:i/>
          <w:iCs/>
        </w:rPr>
        <w:t>and 2.12</w:t>
      </w:r>
      <w:r w:rsidRPr="00605C8A">
        <w:t>.</w:t>
      </w:r>
      <w:r w:rsidR="007333CA">
        <w:t xml:space="preserve"> The LOS exponents from </w:t>
      </w:r>
      <w:r w:rsidR="007333CA" w:rsidRPr="00A22CCA">
        <w:rPr>
          <w:bCs/>
          <w:sz w:val="24"/>
          <w:lang w:eastAsia="zh-CN"/>
        </w:rPr>
        <w:t>R1-1904227</w:t>
      </w:r>
      <w:r w:rsidR="007333CA">
        <w:rPr>
          <w:bCs/>
          <w:sz w:val="24"/>
          <w:lang w:eastAsia="zh-CN"/>
        </w:rPr>
        <w:t xml:space="preserve"> is coming from a ray-tracing simulation and the value is around 1.8.</w:t>
      </w:r>
      <w:r w:rsidRPr="00605C8A">
        <w:t xml:space="preserve"> Based on E</w:t>
      </w:r>
      <w:r w:rsidR="00AF6673">
        <w:rPr>
          <w:rFonts w:hint="eastAsia"/>
          <w:lang w:eastAsia="zh-CN"/>
        </w:rPr>
        <w:t>ricsson</w:t>
      </w:r>
      <w:r w:rsidRPr="00605C8A">
        <w:t xml:space="preserve"> literature review, </w:t>
      </w:r>
      <w:r w:rsidRPr="001A5B93">
        <w:t>reflections from walls, ceiling, and metallic objects are commonly found to provide lower than free space path loss in LOS. Ba</w:t>
      </w:r>
      <w:r w:rsidR="0054326E">
        <w:t>s</w:t>
      </w:r>
      <w:r w:rsidRPr="001A5B93">
        <w:t xml:space="preserve">ed on NTT </w:t>
      </w:r>
      <w:r w:rsidR="00D45BD1">
        <w:t>DOCOMO</w:t>
      </w:r>
      <w:r w:rsidR="00D45BD1" w:rsidRPr="001A5B93">
        <w:t xml:space="preserve">’s </w:t>
      </w:r>
      <w:r w:rsidRPr="001A5B93">
        <w:t xml:space="preserve">observation, measurement </w:t>
      </w:r>
      <w:r w:rsidR="00BB3EB5">
        <w:t>results are relatively close to</w:t>
      </w:r>
      <w:r w:rsidRPr="001A5B93">
        <w:t xml:space="preserve"> InH Office of 38. 901</w:t>
      </w:r>
      <w:r w:rsidR="00BB3EB5">
        <w:t xml:space="preserve">. Huawei mentioned that the LOS </w:t>
      </w:r>
      <w:r w:rsidR="00BB3EB5" w:rsidRPr="001A5B93">
        <w:rPr>
          <w:lang w:val="en-GB"/>
        </w:rPr>
        <w:t>exponent</w:t>
      </w:r>
      <w:r w:rsidR="00BB3EB5">
        <w:rPr>
          <w:lang w:val="en-GB"/>
        </w:rPr>
        <w:t xml:space="preserve"> should use 1.9 based on serval measurement in different frequency bands.</w:t>
      </w:r>
    </w:p>
    <w:p w14:paraId="1911977C" w14:textId="77777777" w:rsidR="006671F6" w:rsidRPr="001A5B93" w:rsidRDefault="001A5B93" w:rsidP="00300738">
      <w:pPr>
        <w:pStyle w:val="RAN1bullet1"/>
      </w:pPr>
      <w:r w:rsidRPr="00605C8A">
        <w:rPr>
          <w:b/>
          <w:bCs/>
        </w:rPr>
        <w:t>The reported NLOS exponents show significant variations with the environment, frequency, and link configuration</w:t>
      </w:r>
    </w:p>
    <w:p w14:paraId="52ED2F96" w14:textId="1769788E" w:rsidR="006671F6" w:rsidRPr="00312A54" w:rsidRDefault="001A5B93" w:rsidP="00183226">
      <w:pPr>
        <w:pStyle w:val="ListParagraph"/>
        <w:numPr>
          <w:ilvl w:val="1"/>
          <w:numId w:val="162"/>
        </w:numPr>
        <w:ind w:firstLineChars="0"/>
      </w:pPr>
      <w:r w:rsidRPr="00605C8A">
        <w:t>For example, NLOS exponent for Elevated gNBs is 2.47, and 3.19 for the Clutter-embedded gNBs from Nokia. A range value for 1.1</w:t>
      </w:r>
      <w:r w:rsidR="00466D18">
        <w:t xml:space="preserve"> </w:t>
      </w:r>
      <w:r w:rsidRPr="00605C8A">
        <w:t>GHz, 2.55</w:t>
      </w:r>
      <w:r w:rsidR="00466D18">
        <w:t xml:space="preserve"> </w:t>
      </w:r>
      <w:r w:rsidRPr="00605C8A">
        <w:t>GHz and 5.8</w:t>
      </w:r>
      <w:r w:rsidR="00466D18">
        <w:t xml:space="preserve"> </w:t>
      </w:r>
      <w:r w:rsidRPr="00605C8A">
        <w:t xml:space="preserve">GHz is </w:t>
      </w:r>
      <w:r w:rsidRPr="00605C8A">
        <w:rPr>
          <w:i/>
          <w:iCs/>
        </w:rPr>
        <w:t>3.1 to 3.7</w:t>
      </w:r>
      <w:r w:rsidRPr="00605C8A">
        <w:t xml:space="preserve"> from CMCC’s contribution</w:t>
      </w:r>
      <w:r w:rsidR="007333CA">
        <w:t xml:space="preserve">, and </w:t>
      </w:r>
      <w:r w:rsidR="007333CA" w:rsidRPr="00A22CCA">
        <w:rPr>
          <w:i/>
        </w:rPr>
        <w:t>1</w:t>
      </w:r>
      <w:r w:rsidR="007333CA">
        <w:rPr>
          <w:i/>
        </w:rPr>
        <w:t xml:space="preserve">.8-2.9 </w:t>
      </w:r>
      <w:r w:rsidR="007333CA">
        <w:t xml:space="preserve">at 4.9GHz for different Tx and Rx heights in CMCC and BUPT’s contribution </w:t>
      </w:r>
      <w:r w:rsidR="007333CA" w:rsidRPr="00A22CCA">
        <w:t>R1-</w:t>
      </w:r>
      <w:r w:rsidR="007333CA" w:rsidRPr="00A22CCA">
        <w:rPr>
          <w:rFonts w:hint="eastAsia"/>
        </w:rPr>
        <w:t xml:space="preserve"> 1904742</w:t>
      </w:r>
      <w:r w:rsidRPr="00605C8A">
        <w:t>. A range of NLOS exponent</w:t>
      </w:r>
      <w:r w:rsidRPr="007333CA">
        <w:rPr>
          <w:i/>
          <w:iCs/>
        </w:rPr>
        <w:t xml:space="preserve"> from 2.6 to 5.7</w:t>
      </w:r>
      <w:r w:rsidRPr="00605C8A">
        <w:t xml:space="preserve"> is coming from </w:t>
      </w:r>
      <w:r w:rsidR="00B75488">
        <w:t>CEA-LETI</w:t>
      </w:r>
      <w:r w:rsidRPr="00605C8A">
        <w:t xml:space="preserve"> article. </w:t>
      </w:r>
      <w:r w:rsidR="00BB3EB5" w:rsidRPr="007333CA">
        <w:rPr>
          <w:lang w:val="en-GB"/>
        </w:rPr>
        <w:t xml:space="preserve">The range of NLOS exponent is 1.95~3.8 that from Huawei’s proposal. </w:t>
      </w:r>
      <w:r w:rsidR="00323FAE" w:rsidRPr="00323FAE">
        <w:rPr>
          <w:lang w:val="en-GB"/>
        </w:rPr>
        <w:t>R1-1904227</w:t>
      </w:r>
      <w:r w:rsidR="00323FAE">
        <w:rPr>
          <w:lang w:val="en-GB"/>
        </w:rPr>
        <w:t xml:space="preserve"> gave a table to show the NLOS exponent in different scenarios</w:t>
      </w:r>
    </w:p>
    <w:p w14:paraId="19902F5D" w14:textId="7F28A223" w:rsidR="005F75DE" w:rsidRDefault="005F75DE" w:rsidP="00A15431">
      <w:pPr>
        <w:rPr>
          <w:b/>
          <w:lang w:eastAsia="zh-CN"/>
        </w:rPr>
      </w:pPr>
      <w:r>
        <w:rPr>
          <w:b/>
          <w:lang w:eastAsia="zh-CN"/>
        </w:rPr>
        <w:t>Proposal 1: The above consideration is taken into account in the IIOT path loss modelling with the aim of having a simple path loss model, e.g. the ABG model, for each sub-scenario.</w:t>
      </w:r>
    </w:p>
    <w:p w14:paraId="4B75BEE1" w14:textId="77777777" w:rsidR="005F75DE" w:rsidRPr="00300738" w:rsidRDefault="005F75DE" w:rsidP="00A15431">
      <w:pPr>
        <w:rPr>
          <w:b/>
          <w:lang w:eastAsia="zh-CN"/>
        </w:rPr>
      </w:pPr>
    </w:p>
    <w:p w14:paraId="2C266B53" w14:textId="77777777" w:rsidR="001D780E" w:rsidRDefault="001D780E" w:rsidP="00440BC5">
      <w:pPr>
        <w:pStyle w:val="Heading1"/>
      </w:pPr>
      <w:r w:rsidRPr="00CF195E">
        <w:lastRenderedPageBreak/>
        <w:t>References</w:t>
      </w:r>
    </w:p>
    <w:p w14:paraId="200A5259" w14:textId="77777777" w:rsidR="00F26DE1" w:rsidRDefault="00F26DE1" w:rsidP="00F26DE1">
      <w:pPr>
        <w:pStyle w:val="References"/>
      </w:pPr>
      <w:r w:rsidRPr="00B327FB">
        <w:t>RP-182138, “New SI proposal: Study on Channel Modeling for Indoor Industrial Scenarios”</w:t>
      </w:r>
      <w:r>
        <w:rPr>
          <w:rFonts w:hint="eastAsia"/>
          <w:lang w:eastAsia="zh-CN"/>
        </w:rPr>
        <w:t xml:space="preserve">, </w:t>
      </w:r>
      <w:r w:rsidRPr="00410136">
        <w:rPr>
          <w:sz w:val="22"/>
          <w:szCs w:val="22"/>
        </w:rPr>
        <w:t>Ericsson</w:t>
      </w:r>
      <w:r>
        <w:rPr>
          <w:rFonts w:hint="eastAsia"/>
          <w:sz w:val="22"/>
          <w:szCs w:val="22"/>
          <w:lang w:eastAsia="zh-CN"/>
        </w:rPr>
        <w:t>, September 2018</w:t>
      </w:r>
      <w:r w:rsidRPr="00D13180">
        <w:t>.</w:t>
      </w:r>
    </w:p>
    <w:p w14:paraId="4705DF46" w14:textId="77777777" w:rsidR="00F26DE1" w:rsidRDefault="00F26DE1" w:rsidP="00F26DE1">
      <w:pPr>
        <w:pStyle w:val="References"/>
      </w:pPr>
      <w:r w:rsidRPr="00A702AF">
        <w:t>3GPP TR 38.901</w:t>
      </w:r>
      <w:r>
        <w:t xml:space="preserve"> </w:t>
      </w:r>
      <w:r w:rsidRPr="00A702AF">
        <w:t>v1</w:t>
      </w:r>
      <w:r>
        <w:t>5.0.0</w:t>
      </w:r>
      <w:r w:rsidRPr="00A702AF">
        <w:t>, “Study on channel model for frequencies</w:t>
      </w:r>
      <w:r>
        <w:t xml:space="preserve"> from 0.5 to 100 GHz”</w:t>
      </w:r>
      <w:r w:rsidRPr="00A702AF">
        <w:t>.</w:t>
      </w:r>
    </w:p>
    <w:p w14:paraId="50E94509" w14:textId="1527B6D0" w:rsidR="00F26DE1" w:rsidRPr="00CA1481" w:rsidRDefault="00F26DE1" w:rsidP="00300738">
      <w:pPr>
        <w:pStyle w:val="References"/>
      </w:pPr>
      <w:r w:rsidRPr="00C751C2">
        <w:t>RP-181521</w:t>
      </w:r>
      <w:r>
        <w:t>, “</w:t>
      </w:r>
      <w:r w:rsidRPr="00E120E4">
        <w:t>LS on Channel Model for Indoor Industrial Scenarios</w:t>
      </w:r>
      <w:r>
        <w:t>”</w:t>
      </w:r>
      <w:r>
        <w:rPr>
          <w:rFonts w:hint="eastAsia"/>
          <w:lang w:eastAsia="zh-CN"/>
        </w:rPr>
        <w:t>, 5G-ACIA, September 2018</w:t>
      </w:r>
      <w:r>
        <w:t>.</w:t>
      </w:r>
    </w:p>
    <w:bookmarkEnd w:id="26"/>
    <w:bookmarkEnd w:id="29"/>
    <w:bookmarkEnd w:id="30"/>
    <w:bookmarkEnd w:id="31"/>
    <w:p w14:paraId="062021A3" w14:textId="77777777" w:rsidR="00EB4AF1" w:rsidRPr="00EB4AF1" w:rsidRDefault="00EB4AF1" w:rsidP="00EB4AF1">
      <w:pPr>
        <w:pStyle w:val="References"/>
        <w:rPr>
          <w:bCs/>
          <w:lang w:eastAsia="zh-CN"/>
        </w:rPr>
      </w:pPr>
      <w:r w:rsidRPr="00DF599D">
        <w:rPr>
          <w:bCs/>
          <w:lang w:eastAsia="zh-CN"/>
        </w:rPr>
        <w:t>R1-1903124</w:t>
      </w:r>
      <w:r>
        <w:rPr>
          <w:bCs/>
          <w:lang w:eastAsia="zh-CN"/>
        </w:rPr>
        <w:t xml:space="preserve"> </w:t>
      </w:r>
      <w:r w:rsidRPr="00EB4AF1">
        <w:rPr>
          <w:bCs/>
          <w:lang w:eastAsia="zh-CN"/>
        </w:rPr>
        <w:t>Email discussion on measurements and observations</w:t>
      </w:r>
      <w:r>
        <w:rPr>
          <w:bCs/>
          <w:lang w:eastAsia="zh-CN"/>
        </w:rPr>
        <w:t>;</w:t>
      </w:r>
    </w:p>
    <w:p w14:paraId="3B24F02F" w14:textId="75B21911" w:rsidR="00EB4AF1" w:rsidRPr="00300738" w:rsidRDefault="002F437E" w:rsidP="00300738">
      <w:pPr>
        <w:pStyle w:val="References"/>
        <w:rPr>
          <w:bCs/>
          <w:lang w:eastAsia="zh-CN"/>
        </w:rPr>
      </w:pPr>
      <w:hyperlink r:id="rId53" w:history="1">
        <w:r w:rsidR="00EB4AF1" w:rsidRPr="00300738">
          <w:rPr>
            <w:bCs/>
            <w:lang w:eastAsia="zh-CN"/>
          </w:rPr>
          <w:t>R1-1810659</w:t>
        </w:r>
      </w:hyperlink>
      <w:r w:rsidR="00EB4AF1" w:rsidRPr="00300738">
        <w:rPr>
          <w:bCs/>
          <w:lang w:eastAsia="zh-CN"/>
        </w:rPr>
        <w:t xml:space="preserve"> Field Measurement Results from an Operational Factory Floor at 3.5 GHz and 28 GHz</w:t>
      </w:r>
      <w:r w:rsidR="00EB4AF1">
        <w:rPr>
          <w:bCs/>
          <w:lang w:eastAsia="zh-CN"/>
        </w:rPr>
        <w:t xml:space="preserve"> </w:t>
      </w:r>
      <w:r w:rsidR="00EB4AF1" w:rsidRPr="00300738">
        <w:rPr>
          <w:bCs/>
          <w:lang w:eastAsia="zh-CN"/>
        </w:rPr>
        <w:t>Nokia, Nokia Shanghai Bell</w:t>
      </w:r>
    </w:p>
    <w:p w14:paraId="00B7E04C" w14:textId="16455737" w:rsidR="00EB4AF1" w:rsidRPr="00300738" w:rsidRDefault="002F437E" w:rsidP="00300738">
      <w:pPr>
        <w:pStyle w:val="References"/>
      </w:pPr>
      <w:hyperlink r:id="rId54" w:history="1">
        <w:r w:rsidR="00EB4AF1" w:rsidRPr="00300738">
          <w:rPr>
            <w:bCs/>
            <w:lang w:eastAsia="zh-CN"/>
          </w:rPr>
          <w:t>R1-1813177</w:t>
        </w:r>
      </w:hyperlink>
      <w:r w:rsidR="00EB4AF1" w:rsidRPr="00300738">
        <w:rPr>
          <w:bCs/>
          <w:lang w:eastAsia="zh-CN"/>
        </w:rPr>
        <w:t xml:space="preserve"> Scenarios, Frequencies and New Field Measurement Results from two Operational Factory Halls at 3.5 GHz for various Antenna Con</w:t>
      </w:r>
      <w:r w:rsidR="00EB4AF1" w:rsidRPr="00300738">
        <w:t>figurations, Nokia Shanghai Bell</w:t>
      </w:r>
    </w:p>
    <w:p w14:paraId="0EE428B2" w14:textId="4CC12DF0" w:rsidR="00EB4AF1" w:rsidRPr="00300738" w:rsidRDefault="002F437E" w:rsidP="00300738">
      <w:pPr>
        <w:pStyle w:val="References"/>
      </w:pPr>
      <w:hyperlink r:id="rId55" w:history="1">
        <w:r w:rsidR="00EB4AF1" w:rsidRPr="00300738">
          <w:t>R1-1812894</w:t>
        </w:r>
      </w:hyperlink>
      <w:r w:rsidR="00EB4AF1" w:rsidRPr="00300738">
        <w:t xml:space="preserve"> Discussions on Indoor Industrial Scenario Channel Model, CMCC</w:t>
      </w:r>
    </w:p>
    <w:p w14:paraId="4A71075A" w14:textId="77777777" w:rsidR="00EB4AF1" w:rsidRPr="00300738" w:rsidRDefault="002F437E" w:rsidP="00EB4AF1">
      <w:pPr>
        <w:pStyle w:val="References"/>
      </w:pPr>
      <w:hyperlink r:id="rId56" w:history="1">
        <w:r w:rsidR="00EB4AF1" w:rsidRPr="00300738">
          <w:t>R1-1813129</w:t>
        </w:r>
      </w:hyperlink>
      <w:r w:rsidR="00EB4AF1" w:rsidRPr="00E41386">
        <w:t xml:space="preserve"> </w:t>
      </w:r>
      <w:r w:rsidR="00EB4AF1" w:rsidRPr="00300738">
        <w:t>Views on scenario description, frequency bands of interest, and existing literature on channel measurements for the indoor industrial scenario,</w:t>
      </w:r>
      <w:r w:rsidR="00EB4AF1" w:rsidRPr="00300738" w:rsidDel="00EB4AF1">
        <w:t xml:space="preserve"> </w:t>
      </w:r>
      <w:r w:rsidR="00EB4AF1" w:rsidRPr="00300738">
        <w:t>Ericsson</w:t>
      </w:r>
    </w:p>
    <w:p w14:paraId="1B529EE5" w14:textId="77777777" w:rsidR="00E41386" w:rsidRPr="00300738" w:rsidRDefault="002F437E">
      <w:pPr>
        <w:pStyle w:val="References"/>
      </w:pPr>
      <w:hyperlink r:id="rId57" w:history="1">
        <w:r w:rsidR="00EB4AF1" w:rsidRPr="00300738">
          <w:t>R1-1813337</w:t>
        </w:r>
      </w:hyperlink>
      <w:r w:rsidR="00EB4AF1" w:rsidRPr="00E41386">
        <w:t xml:space="preserve"> </w:t>
      </w:r>
      <w:r w:rsidR="00EB4AF1" w:rsidRPr="00300738">
        <w:t>On accuracy of InH path loss model of 38.901 f</w:t>
      </w:r>
      <w:r w:rsidR="00E41386" w:rsidRPr="00300738">
        <w:t xml:space="preserve">or factory scenario, </w:t>
      </w:r>
      <w:r w:rsidR="00E41386" w:rsidRPr="00E41386">
        <w:t xml:space="preserve">NTT DOCOMO, INC. </w:t>
      </w:r>
    </w:p>
    <w:p w14:paraId="1CE6E8B6" w14:textId="48842330" w:rsidR="00E41386" w:rsidRPr="00300738" w:rsidRDefault="002F437E" w:rsidP="00300738">
      <w:pPr>
        <w:pStyle w:val="References"/>
      </w:pPr>
      <w:hyperlink r:id="rId58" w:history="1">
        <w:r w:rsidR="00E41386" w:rsidRPr="00300738">
          <w:t>R1-1813453</w:t>
        </w:r>
      </w:hyperlink>
      <w:r w:rsidR="00E41386" w:rsidRPr="00300738">
        <w:t xml:space="preserve"> Indoor Industrial Channel Model,</w:t>
      </w:r>
      <w:r w:rsidR="00E41386" w:rsidRPr="00E41386">
        <w:t xml:space="preserve"> </w:t>
      </w:r>
      <w:r w:rsidR="00E41386" w:rsidRPr="00246002">
        <w:t>Qualcomm Incorporated</w:t>
      </w:r>
    </w:p>
    <w:p w14:paraId="66ADE3B1" w14:textId="542E1E12" w:rsidR="00E41386" w:rsidRPr="00300738" w:rsidRDefault="002F437E" w:rsidP="00300738">
      <w:pPr>
        <w:pStyle w:val="References"/>
      </w:pPr>
      <w:hyperlink r:id="rId59" w:history="1">
        <w:r w:rsidR="00E41386" w:rsidRPr="00300738">
          <w:t>R1-1813680</w:t>
        </w:r>
      </w:hyperlink>
      <w:r w:rsidR="00E41386">
        <w:t xml:space="preserve"> </w:t>
      </w:r>
      <w:r w:rsidR="00E41386" w:rsidRPr="00300738">
        <w:t xml:space="preserve">Existing literature and measurement review for industrial factory environment, </w:t>
      </w:r>
      <w:r w:rsidR="00E41386" w:rsidRPr="001A5B93">
        <w:t>Huawei, HiSilicon</w:t>
      </w:r>
    </w:p>
    <w:p w14:paraId="5C404E00" w14:textId="77777777" w:rsidR="00E41386" w:rsidRDefault="00E41386" w:rsidP="00300738">
      <w:pPr>
        <w:pStyle w:val="References"/>
      </w:pPr>
      <w:r w:rsidRPr="001A5B93">
        <w:t>Fraunhofer 5G-ACIA WI 018 Report</w:t>
      </w:r>
    </w:p>
    <w:p w14:paraId="44676BCE" w14:textId="50B30FA1" w:rsidR="00E41386" w:rsidRDefault="00E41386">
      <w:pPr>
        <w:pStyle w:val="References"/>
      </w:pPr>
      <w:r w:rsidRPr="00300738">
        <w:t xml:space="preserve"> </w:t>
      </w:r>
      <w:bookmarkStart w:id="32" w:name="_Ref4161394"/>
      <w:r w:rsidR="00B75488">
        <w:t>H. Farhat, L. Minghini, J. Keignart, R. D’Errico “</w:t>
      </w:r>
      <w:r w:rsidRPr="00300738">
        <w:t>Radio Channel Characterization at 2.4 GHz in</w:t>
      </w:r>
      <w:r>
        <w:rPr>
          <w:rFonts w:hint="eastAsia"/>
        </w:rPr>
        <w:t xml:space="preserve"> </w:t>
      </w:r>
      <w:r w:rsidRPr="00300738">
        <w:t>Nuclear Plant Environment</w:t>
      </w:r>
      <w:r w:rsidR="00B75488">
        <w:t>” EuCAP 2019</w:t>
      </w:r>
      <w:bookmarkEnd w:id="32"/>
    </w:p>
    <w:p w14:paraId="08C83EE0" w14:textId="77777777" w:rsidR="00E41386" w:rsidRDefault="00E41386" w:rsidP="00E41386">
      <w:pPr>
        <w:pStyle w:val="References"/>
      </w:pPr>
      <w:r>
        <w:t>D. Sexton, M. Mahony, and M. Lapinski, “Radio channel quality in industrial wireless sensor networks,” in Proc. IEEE Sensors Industry Conf., Houston, TX, Feb. 8–10, 2005, pp. 88–94</w:t>
      </w:r>
    </w:p>
    <w:p w14:paraId="0520C7A2" w14:textId="77777777" w:rsidR="00E41386" w:rsidRDefault="00E41386" w:rsidP="00E41386">
      <w:pPr>
        <w:pStyle w:val="References"/>
      </w:pPr>
      <w:r>
        <w:t>S. Kjesbu and T. Brunsvik, “Radiowave propagation in industrial environments,” in Proc. IEEE 26th Annu. Conf. Industrial Electronics Society, Nagoya, Aichi, Japan, Oct. 2–28, 2000, pp. 2425– 2430.</w:t>
      </w:r>
    </w:p>
    <w:p w14:paraId="5597446D" w14:textId="77777777" w:rsidR="00E41386" w:rsidRDefault="00E41386" w:rsidP="00E41386">
      <w:pPr>
        <w:pStyle w:val="References"/>
      </w:pPr>
      <w:r>
        <w:t>S. Luo, N. Polu, Z. Chen, and J. Slipp, “RF channel modeling of a WSN testbed for industrial environment,” in Proc. IEEE Radio Wireless Symp., Phoenix, Jan. 16–19, 2009, pp. 375–378.</w:t>
      </w:r>
    </w:p>
    <w:p w14:paraId="2728FABE" w14:textId="77777777" w:rsidR="00E41386" w:rsidRDefault="00E41386" w:rsidP="00E41386">
      <w:pPr>
        <w:pStyle w:val="References"/>
      </w:pPr>
      <w:r>
        <w:t xml:space="preserve">K. A. Remley, G. Koepke, C. Holloway, D. Camell, and C. Grosvenor, “Measurements in harsh RF propagation environments to support performance evaluation of wireless sensor networks,” Sensor Rev., vol. 29, no. 3, pp. 211–222, 2009. </w:t>
      </w:r>
    </w:p>
    <w:p w14:paraId="6A280923" w14:textId="77777777" w:rsidR="00E41386" w:rsidRDefault="00E41386" w:rsidP="00E41386">
      <w:pPr>
        <w:pStyle w:val="References"/>
      </w:pPr>
      <w:bookmarkStart w:id="33" w:name="_Ref4161268"/>
      <w:r>
        <w:t>E. Tanghe, W. Joseph, L. Verloock, L. Martens, H. Capoen, K. V. Herwegen, and W. Vantomme, “The industrial indoor channel: Large-scale and temporal fading at 900, 2400, and 5200 MHz,” IEEE Trans. Wireless Commun., vol. 7, no. 7, pp. 2740–2751, July 2008.</w:t>
      </w:r>
      <w:bookmarkEnd w:id="33"/>
      <w:r>
        <w:t xml:space="preserve"> </w:t>
      </w:r>
    </w:p>
    <w:p w14:paraId="1CF373CF" w14:textId="77777777" w:rsidR="00E41386" w:rsidRDefault="00E41386" w:rsidP="00E41386">
      <w:pPr>
        <w:pStyle w:val="References"/>
      </w:pPr>
      <w:r>
        <w:t>Y. Ai, M. Cheffena, and Q. Li, “Radio frequency measurements and capacity analysis for industrial indoor environments,” in Proc. 9th European Conf. Antennas Propagation, Lisbon, Portugal, Apr. 13–17, 2015, pp. 1–5.</w:t>
      </w:r>
    </w:p>
    <w:p w14:paraId="42AE9BD9" w14:textId="2D6CE6BD" w:rsidR="00E41386" w:rsidRDefault="00E41386" w:rsidP="00E41386">
      <w:pPr>
        <w:pStyle w:val="References"/>
      </w:pPr>
      <w:r>
        <w:t>V. C. Gungor, B. Lu, and G. P. Hancke, “Opportunities and challenges of wireless sensor networks in smart grid,” IEEE Trans. Ind. Electron., vol. 57, no. 10, pp. 3557–3564, Oct. 2010.</w:t>
      </w:r>
    </w:p>
    <w:p w14:paraId="3ED4BEB8" w14:textId="77777777" w:rsidR="00D10B77" w:rsidRDefault="00D10B77" w:rsidP="00D10B77">
      <w:pPr>
        <w:pStyle w:val="References"/>
      </w:pPr>
      <w:bookmarkStart w:id="34" w:name="_Ref4161233"/>
      <w:r w:rsidRPr="00BE62B7">
        <w:t>. Ai and M. Cheffena, ''A Comparative Study of Wireless Channel Propagation Characteristics in Industrial and Office Environments,'' accepted to International Symposium on Antennas and Propagation (ISAP'15), Hobart, Australia, Nov. 9-12, 2015.</w:t>
      </w:r>
      <w:bookmarkEnd w:id="34"/>
    </w:p>
    <w:p w14:paraId="1CC67C6F" w14:textId="77777777" w:rsidR="00D10B77" w:rsidRDefault="00D10B77" w:rsidP="00D10B77">
      <w:pPr>
        <w:pStyle w:val="References"/>
      </w:pPr>
      <w:bookmarkStart w:id="35" w:name="_Ref499797129"/>
      <w:r w:rsidRPr="002660B6">
        <w:t>J. Karedal, S. Wyne, P. Almers, F. Tufvesson and A. F. Molisch, "Statistical analysis of the UWB channel in an industrial environment," IEEE 60th Vehicular Technology Conference, 2004. VTC2004-Fall. 2004, 2004, pp. 81-85 Vol. 1.</w:t>
      </w:r>
      <w:bookmarkEnd w:id="35"/>
    </w:p>
    <w:p w14:paraId="77EB5A94" w14:textId="77777777" w:rsidR="00D10B77" w:rsidRDefault="00D10B77" w:rsidP="00D10B77">
      <w:pPr>
        <w:pStyle w:val="References"/>
      </w:pPr>
      <w:bookmarkStart w:id="36" w:name="_Ref499808900"/>
      <w:r w:rsidRPr="00605C8A">
        <w:rPr>
          <w:lang w:val="fr-FR"/>
        </w:rPr>
        <w:t xml:space="preserve">Molisch, A., Cassioli, D., Chong, C-C., Emami, S., Fort, A., Kannan, B., ... </w:t>
      </w:r>
      <w:r w:rsidRPr="00194B19">
        <w:t>Win, M. Z. (2006). A comprehensive standardized model for ultrawideband propagation channels. IEEE Transactions on Antennas and Propagation, 54(11), 3151-3166.</w:t>
      </w:r>
      <w:bookmarkEnd w:id="36"/>
    </w:p>
    <w:p w14:paraId="08019B3D" w14:textId="77777777" w:rsidR="00D10B77" w:rsidRDefault="00D10B77" w:rsidP="00D10B77">
      <w:pPr>
        <w:pStyle w:val="References"/>
      </w:pPr>
      <w:bookmarkStart w:id="37" w:name="_Ref500315773"/>
      <w:r w:rsidRPr="008658F2">
        <w:t>S. Luo, N. Polu, Z. Chen and J. Slipp, "RF channel modeling of a WSN testbed for industrial environment," 2011 IEEE Radio and Wireless Symposium, Phoenix, AZ, 2011, pp. 375-378.</w:t>
      </w:r>
      <w:bookmarkEnd w:id="37"/>
    </w:p>
    <w:p w14:paraId="11A7C89A" w14:textId="77777777" w:rsidR="00D10B77" w:rsidRDefault="00D10B77" w:rsidP="00D10B77">
      <w:pPr>
        <w:pStyle w:val="References"/>
      </w:pPr>
      <w:bookmarkStart w:id="38" w:name="_Ref500162492"/>
      <w:r w:rsidRPr="007D505E">
        <w:t>B. Holfeld et al., "Radio channel characterization at 5.85 GHz for wireless M2M communication of industrial robots," 2016 IEEE Wireless Communications and Networking Conference, Doha, 2016, pp. 1-7.</w:t>
      </w:r>
      <w:bookmarkEnd w:id="38"/>
    </w:p>
    <w:p w14:paraId="0B63ADB8" w14:textId="3908B1A4" w:rsidR="00D10B77" w:rsidRDefault="00D10B77" w:rsidP="00D10B77">
      <w:pPr>
        <w:pStyle w:val="References"/>
      </w:pPr>
      <w:bookmarkStart w:id="39" w:name="_Ref500248757"/>
      <w:r w:rsidRPr="00167DF6">
        <w:t xml:space="preserve">IST-4-027756 WINNER II, </w:t>
      </w:r>
      <w:r>
        <w:t xml:space="preserve">Part I of </w:t>
      </w:r>
      <w:r w:rsidRPr="00167DF6">
        <w:t xml:space="preserve">Deliverable 1.1.2 Version 1.1 “WINNER II Channel </w:t>
      </w:r>
      <w:r>
        <w:t xml:space="preserve">  </w:t>
      </w:r>
      <w:r w:rsidRPr="00167DF6">
        <w:t>Models”, Sep. 2007.</w:t>
      </w:r>
      <w:bookmarkEnd w:id="39"/>
    </w:p>
    <w:p w14:paraId="2121EF23" w14:textId="3EA3B9B7" w:rsidR="00BE7966" w:rsidRDefault="00294230" w:rsidP="00D10B77">
      <w:pPr>
        <w:pStyle w:val="References"/>
      </w:pPr>
      <w:r>
        <w:rPr>
          <w:rFonts w:hint="eastAsia"/>
        </w:rPr>
        <w:t>C</w:t>
      </w:r>
      <w:r>
        <w:t>EA-LETI,</w:t>
      </w:r>
      <w:r w:rsidRPr="00312A54">
        <w:t xml:space="preserve"> Channel characterization in industrial environment with high clutter density, R1-1904114</w:t>
      </w:r>
    </w:p>
    <w:p w14:paraId="533A5C4A" w14:textId="0B830C3D" w:rsidR="00294230" w:rsidRDefault="00294230" w:rsidP="00D10B77">
      <w:pPr>
        <w:pStyle w:val="References"/>
      </w:pPr>
      <w:r w:rsidRPr="00312A54">
        <w:t>ZTE, Sanechips, BJTU, Tongji University, Pathloss model in IIOT scenario, R1-1904227</w:t>
      </w:r>
    </w:p>
    <w:p w14:paraId="50831ABE" w14:textId="3BF5A816" w:rsidR="00E17781" w:rsidRPr="00E41386" w:rsidRDefault="00294230" w:rsidP="00312A54">
      <w:pPr>
        <w:pStyle w:val="References"/>
      </w:pPr>
      <w:r w:rsidRPr="00312A54">
        <w:lastRenderedPageBreak/>
        <w:t>CMCC, BUPT, New measurements and modelling on pathloss in IIOT scenarios, R1- 1904742</w:t>
      </w:r>
    </w:p>
    <w:sectPr w:rsidR="00E17781" w:rsidRPr="00E41386" w:rsidSect="00312A54">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8FCAE" w14:textId="77777777" w:rsidR="002F437E" w:rsidRDefault="002F437E">
      <w:r>
        <w:separator/>
      </w:r>
    </w:p>
  </w:endnote>
  <w:endnote w:type="continuationSeparator" w:id="0">
    <w:p w14:paraId="68CD3397" w14:textId="77777777" w:rsidR="002F437E" w:rsidRDefault="002F4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TXihei">
    <w:altName w:val="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C8084" w14:textId="77777777" w:rsidR="002F437E" w:rsidRDefault="002F437E">
      <w:r>
        <w:separator/>
      </w:r>
    </w:p>
  </w:footnote>
  <w:footnote w:type="continuationSeparator" w:id="0">
    <w:p w14:paraId="4F6EBD1E" w14:textId="77777777" w:rsidR="002F437E" w:rsidRDefault="002F437E">
      <w:r>
        <w:continuationSeparator/>
      </w:r>
    </w:p>
  </w:footnote>
  <w:footnote w:id="1">
    <w:p w14:paraId="28967D0D" w14:textId="77777777" w:rsidR="00544E9C" w:rsidRPr="007C1BB1" w:rsidRDefault="00544E9C" w:rsidP="00D014EA">
      <w:pPr>
        <w:pStyle w:val="FootnoteText"/>
      </w:pPr>
    </w:p>
  </w:footnote>
  <w:footnote w:id="2">
    <w:p w14:paraId="304822C2" w14:textId="77777777" w:rsidR="00544E9C" w:rsidRPr="00D014EA" w:rsidRDefault="00544E9C" w:rsidP="00D014EA"/>
  </w:footnote>
  <w:footnote w:id="3">
    <w:p w14:paraId="5A6A2772" w14:textId="77777777" w:rsidR="00544E9C" w:rsidRPr="007C1BB1" w:rsidRDefault="00544E9C" w:rsidP="00D014EA">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23B2"/>
    <w:multiLevelType w:val="hybridMultilevel"/>
    <w:tmpl w:val="49BAFA64"/>
    <w:lvl w:ilvl="0" w:tplc="568EEB4E">
      <w:start w:val="1"/>
      <w:numFmt w:val="bullet"/>
      <w:lvlText w:val=""/>
      <w:lvlJc w:val="left"/>
      <w:pPr>
        <w:tabs>
          <w:tab w:val="num" w:pos="720"/>
        </w:tabs>
        <w:ind w:left="720" w:hanging="360"/>
      </w:pPr>
      <w:rPr>
        <w:rFonts w:ascii="Wingdings" w:hAnsi="Wingdings" w:hint="default"/>
      </w:rPr>
    </w:lvl>
    <w:lvl w:ilvl="1" w:tplc="A5A06E86">
      <w:numFmt w:val="bullet"/>
      <w:lvlText w:val=""/>
      <w:lvlJc w:val="left"/>
      <w:pPr>
        <w:tabs>
          <w:tab w:val="num" w:pos="1440"/>
        </w:tabs>
        <w:ind w:left="1440" w:hanging="360"/>
      </w:pPr>
      <w:rPr>
        <w:rFonts w:ascii="Wingdings" w:hAnsi="Wingdings" w:hint="default"/>
      </w:rPr>
    </w:lvl>
    <w:lvl w:ilvl="2" w:tplc="6A9C4C7E">
      <w:numFmt w:val="bullet"/>
      <w:lvlText w:val=""/>
      <w:lvlJc w:val="left"/>
      <w:pPr>
        <w:tabs>
          <w:tab w:val="num" w:pos="2160"/>
        </w:tabs>
        <w:ind w:left="2160" w:hanging="360"/>
      </w:pPr>
      <w:rPr>
        <w:rFonts w:ascii="Wingdings" w:hAnsi="Wingdings" w:hint="default"/>
      </w:rPr>
    </w:lvl>
    <w:lvl w:ilvl="3" w:tplc="07EAEF82" w:tentative="1">
      <w:start w:val="1"/>
      <w:numFmt w:val="bullet"/>
      <w:lvlText w:val=""/>
      <w:lvlJc w:val="left"/>
      <w:pPr>
        <w:tabs>
          <w:tab w:val="num" w:pos="2880"/>
        </w:tabs>
        <w:ind w:left="2880" w:hanging="360"/>
      </w:pPr>
      <w:rPr>
        <w:rFonts w:ascii="Wingdings" w:hAnsi="Wingdings" w:hint="default"/>
      </w:rPr>
    </w:lvl>
    <w:lvl w:ilvl="4" w:tplc="0E063990" w:tentative="1">
      <w:start w:val="1"/>
      <w:numFmt w:val="bullet"/>
      <w:lvlText w:val=""/>
      <w:lvlJc w:val="left"/>
      <w:pPr>
        <w:tabs>
          <w:tab w:val="num" w:pos="3600"/>
        </w:tabs>
        <w:ind w:left="3600" w:hanging="360"/>
      </w:pPr>
      <w:rPr>
        <w:rFonts w:ascii="Wingdings" w:hAnsi="Wingdings" w:hint="default"/>
      </w:rPr>
    </w:lvl>
    <w:lvl w:ilvl="5" w:tplc="C5003406" w:tentative="1">
      <w:start w:val="1"/>
      <w:numFmt w:val="bullet"/>
      <w:lvlText w:val=""/>
      <w:lvlJc w:val="left"/>
      <w:pPr>
        <w:tabs>
          <w:tab w:val="num" w:pos="4320"/>
        </w:tabs>
        <w:ind w:left="4320" w:hanging="360"/>
      </w:pPr>
      <w:rPr>
        <w:rFonts w:ascii="Wingdings" w:hAnsi="Wingdings" w:hint="default"/>
      </w:rPr>
    </w:lvl>
    <w:lvl w:ilvl="6" w:tplc="1AEC4DB4" w:tentative="1">
      <w:start w:val="1"/>
      <w:numFmt w:val="bullet"/>
      <w:lvlText w:val=""/>
      <w:lvlJc w:val="left"/>
      <w:pPr>
        <w:tabs>
          <w:tab w:val="num" w:pos="5040"/>
        </w:tabs>
        <w:ind w:left="5040" w:hanging="360"/>
      </w:pPr>
      <w:rPr>
        <w:rFonts w:ascii="Wingdings" w:hAnsi="Wingdings" w:hint="default"/>
      </w:rPr>
    </w:lvl>
    <w:lvl w:ilvl="7" w:tplc="6046B44A" w:tentative="1">
      <w:start w:val="1"/>
      <w:numFmt w:val="bullet"/>
      <w:lvlText w:val=""/>
      <w:lvlJc w:val="left"/>
      <w:pPr>
        <w:tabs>
          <w:tab w:val="num" w:pos="5760"/>
        </w:tabs>
        <w:ind w:left="5760" w:hanging="360"/>
      </w:pPr>
      <w:rPr>
        <w:rFonts w:ascii="Wingdings" w:hAnsi="Wingdings" w:hint="default"/>
      </w:rPr>
    </w:lvl>
    <w:lvl w:ilvl="8" w:tplc="1BF4B1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C6294E"/>
    <w:multiLevelType w:val="hybridMultilevel"/>
    <w:tmpl w:val="833AA8D6"/>
    <w:lvl w:ilvl="0" w:tplc="A300BFA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EC52EA"/>
    <w:multiLevelType w:val="hybridMultilevel"/>
    <w:tmpl w:val="747E8DAA"/>
    <w:lvl w:ilvl="0" w:tplc="79F2A75E">
      <w:start w:val="1"/>
      <w:numFmt w:val="decimal"/>
      <w:lvlText w:val="%1."/>
      <w:lvlJc w:val="left"/>
      <w:pPr>
        <w:ind w:left="360" w:hanging="360"/>
      </w:pPr>
      <w:rPr>
        <w:rFonts w:ascii="Calibri" w:eastAsia="SimSun"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1D66B1"/>
    <w:multiLevelType w:val="hybridMultilevel"/>
    <w:tmpl w:val="C7B61C0A"/>
    <w:lvl w:ilvl="0" w:tplc="3252D880">
      <w:start w:val="240"/>
      <w:numFmt w:val="bullet"/>
      <w:lvlText w:val="-"/>
      <w:lvlJc w:val="left"/>
      <w:pPr>
        <w:ind w:left="1270" w:hanging="42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B95170"/>
    <w:multiLevelType w:val="hybridMultilevel"/>
    <w:tmpl w:val="4B4049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1DD95163"/>
    <w:multiLevelType w:val="hybridMultilevel"/>
    <w:tmpl w:val="20F6F65A"/>
    <w:lvl w:ilvl="0" w:tplc="81EE0636">
      <w:start w:val="1"/>
      <w:numFmt w:val="bullet"/>
      <w:lvlText w:val=""/>
      <w:lvlJc w:val="left"/>
      <w:pPr>
        <w:tabs>
          <w:tab w:val="num" w:pos="720"/>
        </w:tabs>
        <w:ind w:left="720" w:hanging="360"/>
      </w:pPr>
      <w:rPr>
        <w:rFonts w:ascii="Wingdings" w:hAnsi="Wingdings" w:hint="default"/>
      </w:rPr>
    </w:lvl>
    <w:lvl w:ilvl="1" w:tplc="82AC90CC">
      <w:numFmt w:val="bullet"/>
      <w:lvlText w:val=""/>
      <w:lvlJc w:val="left"/>
      <w:pPr>
        <w:tabs>
          <w:tab w:val="num" w:pos="1440"/>
        </w:tabs>
        <w:ind w:left="1440" w:hanging="360"/>
      </w:pPr>
      <w:rPr>
        <w:rFonts w:ascii="Wingdings" w:hAnsi="Wingdings" w:hint="default"/>
      </w:rPr>
    </w:lvl>
    <w:lvl w:ilvl="2" w:tplc="575251C0">
      <w:numFmt w:val="bullet"/>
      <w:lvlText w:val=""/>
      <w:lvlJc w:val="left"/>
      <w:pPr>
        <w:tabs>
          <w:tab w:val="num" w:pos="2160"/>
        </w:tabs>
        <w:ind w:left="2160" w:hanging="360"/>
      </w:pPr>
      <w:rPr>
        <w:rFonts w:ascii="Wingdings" w:hAnsi="Wingdings" w:hint="default"/>
      </w:rPr>
    </w:lvl>
    <w:lvl w:ilvl="3" w:tplc="922AE13A" w:tentative="1">
      <w:start w:val="1"/>
      <w:numFmt w:val="bullet"/>
      <w:lvlText w:val=""/>
      <w:lvlJc w:val="left"/>
      <w:pPr>
        <w:tabs>
          <w:tab w:val="num" w:pos="2880"/>
        </w:tabs>
        <w:ind w:left="2880" w:hanging="360"/>
      </w:pPr>
      <w:rPr>
        <w:rFonts w:ascii="Wingdings" w:hAnsi="Wingdings" w:hint="default"/>
      </w:rPr>
    </w:lvl>
    <w:lvl w:ilvl="4" w:tplc="F9EEC082" w:tentative="1">
      <w:start w:val="1"/>
      <w:numFmt w:val="bullet"/>
      <w:lvlText w:val=""/>
      <w:lvlJc w:val="left"/>
      <w:pPr>
        <w:tabs>
          <w:tab w:val="num" w:pos="3600"/>
        </w:tabs>
        <w:ind w:left="3600" w:hanging="360"/>
      </w:pPr>
      <w:rPr>
        <w:rFonts w:ascii="Wingdings" w:hAnsi="Wingdings" w:hint="default"/>
      </w:rPr>
    </w:lvl>
    <w:lvl w:ilvl="5" w:tplc="CDE67D68" w:tentative="1">
      <w:start w:val="1"/>
      <w:numFmt w:val="bullet"/>
      <w:lvlText w:val=""/>
      <w:lvlJc w:val="left"/>
      <w:pPr>
        <w:tabs>
          <w:tab w:val="num" w:pos="4320"/>
        </w:tabs>
        <w:ind w:left="4320" w:hanging="360"/>
      </w:pPr>
      <w:rPr>
        <w:rFonts w:ascii="Wingdings" w:hAnsi="Wingdings" w:hint="default"/>
      </w:rPr>
    </w:lvl>
    <w:lvl w:ilvl="6" w:tplc="625CE736" w:tentative="1">
      <w:start w:val="1"/>
      <w:numFmt w:val="bullet"/>
      <w:lvlText w:val=""/>
      <w:lvlJc w:val="left"/>
      <w:pPr>
        <w:tabs>
          <w:tab w:val="num" w:pos="5040"/>
        </w:tabs>
        <w:ind w:left="5040" w:hanging="360"/>
      </w:pPr>
      <w:rPr>
        <w:rFonts w:ascii="Wingdings" w:hAnsi="Wingdings" w:hint="default"/>
      </w:rPr>
    </w:lvl>
    <w:lvl w:ilvl="7" w:tplc="C65C7416" w:tentative="1">
      <w:start w:val="1"/>
      <w:numFmt w:val="bullet"/>
      <w:lvlText w:val=""/>
      <w:lvlJc w:val="left"/>
      <w:pPr>
        <w:tabs>
          <w:tab w:val="num" w:pos="5760"/>
        </w:tabs>
        <w:ind w:left="5760" w:hanging="360"/>
      </w:pPr>
      <w:rPr>
        <w:rFonts w:ascii="Wingdings" w:hAnsi="Wingdings" w:hint="default"/>
      </w:rPr>
    </w:lvl>
    <w:lvl w:ilvl="8" w:tplc="F5F2EFD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2B215AB9"/>
    <w:multiLevelType w:val="hybridMultilevel"/>
    <w:tmpl w:val="7CB472A8"/>
    <w:lvl w:ilvl="0" w:tplc="0326438C">
      <w:start w:val="1"/>
      <w:numFmt w:val="bullet"/>
      <w:lvlText w:val=""/>
      <w:lvlJc w:val="left"/>
      <w:pPr>
        <w:tabs>
          <w:tab w:val="num" w:pos="720"/>
        </w:tabs>
        <w:ind w:left="720" w:hanging="360"/>
      </w:pPr>
      <w:rPr>
        <w:rFonts w:ascii="Wingdings" w:hAnsi="Wingdings" w:hint="default"/>
      </w:rPr>
    </w:lvl>
    <w:lvl w:ilvl="1" w:tplc="CDEEA1FA">
      <w:numFmt w:val="bullet"/>
      <w:lvlText w:val=""/>
      <w:lvlJc w:val="left"/>
      <w:pPr>
        <w:tabs>
          <w:tab w:val="num" w:pos="1440"/>
        </w:tabs>
        <w:ind w:left="1440" w:hanging="360"/>
      </w:pPr>
      <w:rPr>
        <w:rFonts w:ascii="Wingdings" w:hAnsi="Wingdings" w:hint="default"/>
      </w:rPr>
    </w:lvl>
    <w:lvl w:ilvl="2" w:tplc="815AD94A" w:tentative="1">
      <w:start w:val="1"/>
      <w:numFmt w:val="bullet"/>
      <w:lvlText w:val=""/>
      <w:lvlJc w:val="left"/>
      <w:pPr>
        <w:tabs>
          <w:tab w:val="num" w:pos="2160"/>
        </w:tabs>
        <w:ind w:left="2160" w:hanging="360"/>
      </w:pPr>
      <w:rPr>
        <w:rFonts w:ascii="Wingdings" w:hAnsi="Wingdings" w:hint="default"/>
      </w:rPr>
    </w:lvl>
    <w:lvl w:ilvl="3" w:tplc="A60206E8" w:tentative="1">
      <w:start w:val="1"/>
      <w:numFmt w:val="bullet"/>
      <w:lvlText w:val=""/>
      <w:lvlJc w:val="left"/>
      <w:pPr>
        <w:tabs>
          <w:tab w:val="num" w:pos="2880"/>
        </w:tabs>
        <w:ind w:left="2880" w:hanging="360"/>
      </w:pPr>
      <w:rPr>
        <w:rFonts w:ascii="Wingdings" w:hAnsi="Wingdings" w:hint="default"/>
      </w:rPr>
    </w:lvl>
    <w:lvl w:ilvl="4" w:tplc="6F80EB42" w:tentative="1">
      <w:start w:val="1"/>
      <w:numFmt w:val="bullet"/>
      <w:lvlText w:val=""/>
      <w:lvlJc w:val="left"/>
      <w:pPr>
        <w:tabs>
          <w:tab w:val="num" w:pos="3600"/>
        </w:tabs>
        <w:ind w:left="3600" w:hanging="360"/>
      </w:pPr>
      <w:rPr>
        <w:rFonts w:ascii="Wingdings" w:hAnsi="Wingdings" w:hint="default"/>
      </w:rPr>
    </w:lvl>
    <w:lvl w:ilvl="5" w:tplc="DFE63858" w:tentative="1">
      <w:start w:val="1"/>
      <w:numFmt w:val="bullet"/>
      <w:lvlText w:val=""/>
      <w:lvlJc w:val="left"/>
      <w:pPr>
        <w:tabs>
          <w:tab w:val="num" w:pos="4320"/>
        </w:tabs>
        <w:ind w:left="4320" w:hanging="360"/>
      </w:pPr>
      <w:rPr>
        <w:rFonts w:ascii="Wingdings" w:hAnsi="Wingdings" w:hint="default"/>
      </w:rPr>
    </w:lvl>
    <w:lvl w:ilvl="6" w:tplc="13502284" w:tentative="1">
      <w:start w:val="1"/>
      <w:numFmt w:val="bullet"/>
      <w:lvlText w:val=""/>
      <w:lvlJc w:val="left"/>
      <w:pPr>
        <w:tabs>
          <w:tab w:val="num" w:pos="5040"/>
        </w:tabs>
        <w:ind w:left="5040" w:hanging="360"/>
      </w:pPr>
      <w:rPr>
        <w:rFonts w:ascii="Wingdings" w:hAnsi="Wingdings" w:hint="default"/>
      </w:rPr>
    </w:lvl>
    <w:lvl w:ilvl="7" w:tplc="ABAC7CD8" w:tentative="1">
      <w:start w:val="1"/>
      <w:numFmt w:val="bullet"/>
      <w:lvlText w:val=""/>
      <w:lvlJc w:val="left"/>
      <w:pPr>
        <w:tabs>
          <w:tab w:val="num" w:pos="5760"/>
        </w:tabs>
        <w:ind w:left="5760" w:hanging="360"/>
      </w:pPr>
      <w:rPr>
        <w:rFonts w:ascii="Wingdings" w:hAnsi="Wingdings" w:hint="default"/>
      </w:rPr>
    </w:lvl>
    <w:lvl w:ilvl="8" w:tplc="E18C698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5D0F4F"/>
    <w:multiLevelType w:val="hybridMultilevel"/>
    <w:tmpl w:val="FFD2C7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9" w15:restartNumberingAfterBreak="0">
    <w:nsid w:val="2FEB1595"/>
    <w:multiLevelType w:val="hybridMultilevel"/>
    <w:tmpl w:val="6180E2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F56C25"/>
    <w:multiLevelType w:val="hybridMultilevel"/>
    <w:tmpl w:val="0D56EFEE"/>
    <w:lvl w:ilvl="0" w:tplc="0A444790">
      <w:start w:val="1"/>
      <w:numFmt w:val="bullet"/>
      <w:lvlText w:val=""/>
      <w:lvlJc w:val="left"/>
      <w:pPr>
        <w:tabs>
          <w:tab w:val="num" w:pos="720"/>
        </w:tabs>
        <w:ind w:left="720" w:hanging="360"/>
      </w:pPr>
      <w:rPr>
        <w:rFonts w:ascii="Wingdings" w:hAnsi="Wingdings" w:hint="default"/>
      </w:rPr>
    </w:lvl>
    <w:lvl w:ilvl="1" w:tplc="F3D02106">
      <w:numFmt w:val="bullet"/>
      <w:lvlText w:val=""/>
      <w:lvlJc w:val="left"/>
      <w:pPr>
        <w:tabs>
          <w:tab w:val="num" w:pos="1440"/>
        </w:tabs>
        <w:ind w:left="1440" w:hanging="360"/>
      </w:pPr>
      <w:rPr>
        <w:rFonts w:ascii="Wingdings" w:hAnsi="Wingdings" w:hint="default"/>
      </w:rPr>
    </w:lvl>
    <w:lvl w:ilvl="2" w:tplc="3282309E">
      <w:numFmt w:val="bullet"/>
      <w:lvlText w:val=""/>
      <w:lvlJc w:val="left"/>
      <w:pPr>
        <w:tabs>
          <w:tab w:val="num" w:pos="2160"/>
        </w:tabs>
        <w:ind w:left="2160" w:hanging="360"/>
      </w:pPr>
      <w:rPr>
        <w:rFonts w:ascii="Wingdings" w:hAnsi="Wingdings" w:hint="default"/>
      </w:rPr>
    </w:lvl>
    <w:lvl w:ilvl="3" w:tplc="899C883E" w:tentative="1">
      <w:start w:val="1"/>
      <w:numFmt w:val="bullet"/>
      <w:lvlText w:val=""/>
      <w:lvlJc w:val="left"/>
      <w:pPr>
        <w:tabs>
          <w:tab w:val="num" w:pos="2880"/>
        </w:tabs>
        <w:ind w:left="2880" w:hanging="360"/>
      </w:pPr>
      <w:rPr>
        <w:rFonts w:ascii="Wingdings" w:hAnsi="Wingdings" w:hint="default"/>
      </w:rPr>
    </w:lvl>
    <w:lvl w:ilvl="4" w:tplc="51A45DD0" w:tentative="1">
      <w:start w:val="1"/>
      <w:numFmt w:val="bullet"/>
      <w:lvlText w:val=""/>
      <w:lvlJc w:val="left"/>
      <w:pPr>
        <w:tabs>
          <w:tab w:val="num" w:pos="3600"/>
        </w:tabs>
        <w:ind w:left="3600" w:hanging="360"/>
      </w:pPr>
      <w:rPr>
        <w:rFonts w:ascii="Wingdings" w:hAnsi="Wingdings" w:hint="default"/>
      </w:rPr>
    </w:lvl>
    <w:lvl w:ilvl="5" w:tplc="5CCA4F06" w:tentative="1">
      <w:start w:val="1"/>
      <w:numFmt w:val="bullet"/>
      <w:lvlText w:val=""/>
      <w:lvlJc w:val="left"/>
      <w:pPr>
        <w:tabs>
          <w:tab w:val="num" w:pos="4320"/>
        </w:tabs>
        <w:ind w:left="4320" w:hanging="360"/>
      </w:pPr>
      <w:rPr>
        <w:rFonts w:ascii="Wingdings" w:hAnsi="Wingdings" w:hint="default"/>
      </w:rPr>
    </w:lvl>
    <w:lvl w:ilvl="6" w:tplc="0C7A1398" w:tentative="1">
      <w:start w:val="1"/>
      <w:numFmt w:val="bullet"/>
      <w:lvlText w:val=""/>
      <w:lvlJc w:val="left"/>
      <w:pPr>
        <w:tabs>
          <w:tab w:val="num" w:pos="5040"/>
        </w:tabs>
        <w:ind w:left="5040" w:hanging="360"/>
      </w:pPr>
      <w:rPr>
        <w:rFonts w:ascii="Wingdings" w:hAnsi="Wingdings" w:hint="default"/>
      </w:rPr>
    </w:lvl>
    <w:lvl w:ilvl="7" w:tplc="25F2F8A6" w:tentative="1">
      <w:start w:val="1"/>
      <w:numFmt w:val="bullet"/>
      <w:lvlText w:val=""/>
      <w:lvlJc w:val="left"/>
      <w:pPr>
        <w:tabs>
          <w:tab w:val="num" w:pos="5760"/>
        </w:tabs>
        <w:ind w:left="5760" w:hanging="360"/>
      </w:pPr>
      <w:rPr>
        <w:rFonts w:ascii="Wingdings" w:hAnsi="Wingdings" w:hint="default"/>
      </w:rPr>
    </w:lvl>
    <w:lvl w:ilvl="8" w:tplc="C3A63B8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8E7B90"/>
    <w:multiLevelType w:val="hybridMultilevel"/>
    <w:tmpl w:val="119255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DF4E69"/>
    <w:multiLevelType w:val="hybridMultilevel"/>
    <w:tmpl w:val="C36C88DA"/>
    <w:lvl w:ilvl="0" w:tplc="9E7C9E56">
      <w:start w:val="1"/>
      <w:numFmt w:val="bullet"/>
      <w:lvlText w:val=""/>
      <w:lvlJc w:val="left"/>
      <w:pPr>
        <w:tabs>
          <w:tab w:val="num" w:pos="720"/>
        </w:tabs>
        <w:ind w:left="720" w:hanging="360"/>
      </w:pPr>
      <w:rPr>
        <w:rFonts w:ascii="Wingdings" w:hAnsi="Wingdings" w:hint="default"/>
      </w:rPr>
    </w:lvl>
    <w:lvl w:ilvl="1" w:tplc="D7D8FB3C">
      <w:numFmt w:val="bullet"/>
      <w:lvlText w:val=""/>
      <w:lvlJc w:val="left"/>
      <w:pPr>
        <w:tabs>
          <w:tab w:val="num" w:pos="1440"/>
        </w:tabs>
        <w:ind w:left="1440" w:hanging="360"/>
      </w:pPr>
      <w:rPr>
        <w:rFonts w:ascii="Wingdings" w:hAnsi="Wingdings" w:hint="default"/>
      </w:rPr>
    </w:lvl>
    <w:lvl w:ilvl="2" w:tplc="EFB8267C">
      <w:numFmt w:val="bullet"/>
      <w:lvlText w:val=""/>
      <w:lvlJc w:val="left"/>
      <w:pPr>
        <w:tabs>
          <w:tab w:val="num" w:pos="2160"/>
        </w:tabs>
        <w:ind w:left="2160" w:hanging="360"/>
      </w:pPr>
      <w:rPr>
        <w:rFonts w:ascii="Wingdings" w:hAnsi="Wingdings" w:hint="default"/>
      </w:rPr>
    </w:lvl>
    <w:lvl w:ilvl="3" w:tplc="E092BE98" w:tentative="1">
      <w:start w:val="1"/>
      <w:numFmt w:val="bullet"/>
      <w:lvlText w:val=""/>
      <w:lvlJc w:val="left"/>
      <w:pPr>
        <w:tabs>
          <w:tab w:val="num" w:pos="2880"/>
        </w:tabs>
        <w:ind w:left="2880" w:hanging="360"/>
      </w:pPr>
      <w:rPr>
        <w:rFonts w:ascii="Wingdings" w:hAnsi="Wingdings" w:hint="default"/>
      </w:rPr>
    </w:lvl>
    <w:lvl w:ilvl="4" w:tplc="7308919A" w:tentative="1">
      <w:start w:val="1"/>
      <w:numFmt w:val="bullet"/>
      <w:lvlText w:val=""/>
      <w:lvlJc w:val="left"/>
      <w:pPr>
        <w:tabs>
          <w:tab w:val="num" w:pos="3600"/>
        </w:tabs>
        <w:ind w:left="3600" w:hanging="360"/>
      </w:pPr>
      <w:rPr>
        <w:rFonts w:ascii="Wingdings" w:hAnsi="Wingdings" w:hint="default"/>
      </w:rPr>
    </w:lvl>
    <w:lvl w:ilvl="5" w:tplc="633EAB0E" w:tentative="1">
      <w:start w:val="1"/>
      <w:numFmt w:val="bullet"/>
      <w:lvlText w:val=""/>
      <w:lvlJc w:val="left"/>
      <w:pPr>
        <w:tabs>
          <w:tab w:val="num" w:pos="4320"/>
        </w:tabs>
        <w:ind w:left="4320" w:hanging="360"/>
      </w:pPr>
      <w:rPr>
        <w:rFonts w:ascii="Wingdings" w:hAnsi="Wingdings" w:hint="default"/>
      </w:rPr>
    </w:lvl>
    <w:lvl w:ilvl="6" w:tplc="B2FAB3FC" w:tentative="1">
      <w:start w:val="1"/>
      <w:numFmt w:val="bullet"/>
      <w:lvlText w:val=""/>
      <w:lvlJc w:val="left"/>
      <w:pPr>
        <w:tabs>
          <w:tab w:val="num" w:pos="5040"/>
        </w:tabs>
        <w:ind w:left="5040" w:hanging="360"/>
      </w:pPr>
      <w:rPr>
        <w:rFonts w:ascii="Wingdings" w:hAnsi="Wingdings" w:hint="default"/>
      </w:rPr>
    </w:lvl>
    <w:lvl w:ilvl="7" w:tplc="7DBC0DF8" w:tentative="1">
      <w:start w:val="1"/>
      <w:numFmt w:val="bullet"/>
      <w:lvlText w:val=""/>
      <w:lvlJc w:val="left"/>
      <w:pPr>
        <w:tabs>
          <w:tab w:val="num" w:pos="5760"/>
        </w:tabs>
        <w:ind w:left="5760" w:hanging="360"/>
      </w:pPr>
      <w:rPr>
        <w:rFonts w:ascii="Wingdings" w:hAnsi="Wingdings" w:hint="default"/>
      </w:rPr>
    </w:lvl>
    <w:lvl w:ilvl="8" w:tplc="3C0CF4A4"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65" w15:restartNumberingAfterBreak="0">
    <w:nsid w:val="49655E14"/>
    <w:multiLevelType w:val="hybridMultilevel"/>
    <w:tmpl w:val="EA902998"/>
    <w:lvl w:ilvl="0" w:tplc="9DF40772">
      <w:start w:val="1"/>
      <w:numFmt w:val="bullet"/>
      <w:lvlText w:val="–"/>
      <w:lvlJc w:val="left"/>
      <w:pPr>
        <w:ind w:left="420" w:hanging="420"/>
      </w:pPr>
      <w:rPr>
        <w:rFonts w:ascii="STXihei" w:eastAsia="STXihei" w:hAnsi="STXihei"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FBD57E9"/>
    <w:multiLevelType w:val="hybridMultilevel"/>
    <w:tmpl w:val="D37CDD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4FCE5F19"/>
    <w:multiLevelType w:val="hybridMultilevel"/>
    <w:tmpl w:val="030075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72"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4AA33E7"/>
    <w:multiLevelType w:val="hybridMultilevel"/>
    <w:tmpl w:val="D3EEF850"/>
    <w:lvl w:ilvl="0" w:tplc="D36424EA">
      <w:start w:val="1"/>
      <w:numFmt w:val="bullet"/>
      <w:lvlText w:val=""/>
      <w:lvlJc w:val="left"/>
      <w:pPr>
        <w:tabs>
          <w:tab w:val="num" w:pos="720"/>
        </w:tabs>
        <w:ind w:left="720" w:hanging="360"/>
      </w:pPr>
      <w:rPr>
        <w:rFonts w:ascii="Wingdings" w:hAnsi="Wingdings" w:hint="default"/>
      </w:rPr>
    </w:lvl>
    <w:lvl w:ilvl="1" w:tplc="76BA3A9E">
      <w:numFmt w:val="bullet"/>
      <w:lvlText w:val=""/>
      <w:lvlJc w:val="left"/>
      <w:pPr>
        <w:tabs>
          <w:tab w:val="num" w:pos="1440"/>
        </w:tabs>
        <w:ind w:left="1440" w:hanging="360"/>
      </w:pPr>
      <w:rPr>
        <w:rFonts w:ascii="Wingdings" w:hAnsi="Wingdings" w:hint="default"/>
      </w:rPr>
    </w:lvl>
    <w:lvl w:ilvl="2" w:tplc="2EEA3B14">
      <w:numFmt w:val="bullet"/>
      <w:lvlText w:val=""/>
      <w:lvlJc w:val="left"/>
      <w:pPr>
        <w:tabs>
          <w:tab w:val="num" w:pos="2160"/>
        </w:tabs>
        <w:ind w:left="2160" w:hanging="360"/>
      </w:pPr>
      <w:rPr>
        <w:rFonts w:ascii="Wingdings" w:hAnsi="Wingdings" w:hint="default"/>
      </w:rPr>
    </w:lvl>
    <w:lvl w:ilvl="3" w:tplc="DE38C420" w:tentative="1">
      <w:start w:val="1"/>
      <w:numFmt w:val="bullet"/>
      <w:lvlText w:val=""/>
      <w:lvlJc w:val="left"/>
      <w:pPr>
        <w:tabs>
          <w:tab w:val="num" w:pos="2880"/>
        </w:tabs>
        <w:ind w:left="2880" w:hanging="360"/>
      </w:pPr>
      <w:rPr>
        <w:rFonts w:ascii="Wingdings" w:hAnsi="Wingdings" w:hint="default"/>
      </w:rPr>
    </w:lvl>
    <w:lvl w:ilvl="4" w:tplc="97F07B92" w:tentative="1">
      <w:start w:val="1"/>
      <w:numFmt w:val="bullet"/>
      <w:lvlText w:val=""/>
      <w:lvlJc w:val="left"/>
      <w:pPr>
        <w:tabs>
          <w:tab w:val="num" w:pos="3600"/>
        </w:tabs>
        <w:ind w:left="3600" w:hanging="360"/>
      </w:pPr>
      <w:rPr>
        <w:rFonts w:ascii="Wingdings" w:hAnsi="Wingdings" w:hint="default"/>
      </w:rPr>
    </w:lvl>
    <w:lvl w:ilvl="5" w:tplc="022A5642" w:tentative="1">
      <w:start w:val="1"/>
      <w:numFmt w:val="bullet"/>
      <w:lvlText w:val=""/>
      <w:lvlJc w:val="left"/>
      <w:pPr>
        <w:tabs>
          <w:tab w:val="num" w:pos="4320"/>
        </w:tabs>
        <w:ind w:left="4320" w:hanging="360"/>
      </w:pPr>
      <w:rPr>
        <w:rFonts w:ascii="Wingdings" w:hAnsi="Wingdings" w:hint="default"/>
      </w:rPr>
    </w:lvl>
    <w:lvl w:ilvl="6" w:tplc="B308E9F8" w:tentative="1">
      <w:start w:val="1"/>
      <w:numFmt w:val="bullet"/>
      <w:lvlText w:val=""/>
      <w:lvlJc w:val="left"/>
      <w:pPr>
        <w:tabs>
          <w:tab w:val="num" w:pos="5040"/>
        </w:tabs>
        <w:ind w:left="5040" w:hanging="360"/>
      </w:pPr>
      <w:rPr>
        <w:rFonts w:ascii="Wingdings" w:hAnsi="Wingdings" w:hint="default"/>
      </w:rPr>
    </w:lvl>
    <w:lvl w:ilvl="7" w:tplc="81FC21D6" w:tentative="1">
      <w:start w:val="1"/>
      <w:numFmt w:val="bullet"/>
      <w:lvlText w:val=""/>
      <w:lvlJc w:val="left"/>
      <w:pPr>
        <w:tabs>
          <w:tab w:val="num" w:pos="5760"/>
        </w:tabs>
        <w:ind w:left="5760" w:hanging="360"/>
      </w:pPr>
      <w:rPr>
        <w:rFonts w:ascii="Wingdings" w:hAnsi="Wingdings" w:hint="default"/>
      </w:rPr>
    </w:lvl>
    <w:lvl w:ilvl="8" w:tplc="7C5EC27C"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56F36E55"/>
    <w:multiLevelType w:val="hybridMultilevel"/>
    <w:tmpl w:val="EEE8C79E"/>
    <w:lvl w:ilvl="0" w:tplc="93CC985C">
      <w:start w:val="1"/>
      <w:numFmt w:val="bullet"/>
      <w:lvlText w:val=""/>
      <w:lvlJc w:val="left"/>
      <w:pPr>
        <w:tabs>
          <w:tab w:val="num" w:pos="720"/>
        </w:tabs>
        <w:ind w:left="720" w:hanging="360"/>
      </w:pPr>
      <w:rPr>
        <w:rFonts w:ascii="Wingdings" w:hAnsi="Wingdings" w:hint="default"/>
      </w:rPr>
    </w:lvl>
    <w:lvl w:ilvl="1" w:tplc="83A27BE0">
      <w:numFmt w:val="bullet"/>
      <w:lvlText w:val=""/>
      <w:lvlJc w:val="left"/>
      <w:pPr>
        <w:tabs>
          <w:tab w:val="num" w:pos="1440"/>
        </w:tabs>
        <w:ind w:left="1440" w:hanging="360"/>
      </w:pPr>
      <w:rPr>
        <w:rFonts w:ascii="Wingdings" w:hAnsi="Wingdings" w:hint="default"/>
      </w:rPr>
    </w:lvl>
    <w:lvl w:ilvl="2" w:tplc="E03C00C2">
      <w:numFmt w:val="bullet"/>
      <w:lvlText w:val=""/>
      <w:lvlJc w:val="left"/>
      <w:pPr>
        <w:tabs>
          <w:tab w:val="num" w:pos="2160"/>
        </w:tabs>
        <w:ind w:left="2160" w:hanging="360"/>
      </w:pPr>
      <w:rPr>
        <w:rFonts w:ascii="Wingdings" w:hAnsi="Wingdings" w:hint="default"/>
      </w:rPr>
    </w:lvl>
    <w:lvl w:ilvl="3" w:tplc="8AF6938C" w:tentative="1">
      <w:start w:val="1"/>
      <w:numFmt w:val="bullet"/>
      <w:lvlText w:val=""/>
      <w:lvlJc w:val="left"/>
      <w:pPr>
        <w:tabs>
          <w:tab w:val="num" w:pos="2880"/>
        </w:tabs>
        <w:ind w:left="2880" w:hanging="360"/>
      </w:pPr>
      <w:rPr>
        <w:rFonts w:ascii="Wingdings" w:hAnsi="Wingdings" w:hint="default"/>
      </w:rPr>
    </w:lvl>
    <w:lvl w:ilvl="4" w:tplc="CEC04E94" w:tentative="1">
      <w:start w:val="1"/>
      <w:numFmt w:val="bullet"/>
      <w:lvlText w:val=""/>
      <w:lvlJc w:val="left"/>
      <w:pPr>
        <w:tabs>
          <w:tab w:val="num" w:pos="3600"/>
        </w:tabs>
        <w:ind w:left="3600" w:hanging="360"/>
      </w:pPr>
      <w:rPr>
        <w:rFonts w:ascii="Wingdings" w:hAnsi="Wingdings" w:hint="default"/>
      </w:rPr>
    </w:lvl>
    <w:lvl w:ilvl="5" w:tplc="123CE314" w:tentative="1">
      <w:start w:val="1"/>
      <w:numFmt w:val="bullet"/>
      <w:lvlText w:val=""/>
      <w:lvlJc w:val="left"/>
      <w:pPr>
        <w:tabs>
          <w:tab w:val="num" w:pos="4320"/>
        </w:tabs>
        <w:ind w:left="4320" w:hanging="360"/>
      </w:pPr>
      <w:rPr>
        <w:rFonts w:ascii="Wingdings" w:hAnsi="Wingdings" w:hint="default"/>
      </w:rPr>
    </w:lvl>
    <w:lvl w:ilvl="6" w:tplc="22C440D4" w:tentative="1">
      <w:start w:val="1"/>
      <w:numFmt w:val="bullet"/>
      <w:lvlText w:val=""/>
      <w:lvlJc w:val="left"/>
      <w:pPr>
        <w:tabs>
          <w:tab w:val="num" w:pos="5040"/>
        </w:tabs>
        <w:ind w:left="5040" w:hanging="360"/>
      </w:pPr>
      <w:rPr>
        <w:rFonts w:ascii="Wingdings" w:hAnsi="Wingdings" w:hint="default"/>
      </w:rPr>
    </w:lvl>
    <w:lvl w:ilvl="7" w:tplc="66DC6B68" w:tentative="1">
      <w:start w:val="1"/>
      <w:numFmt w:val="bullet"/>
      <w:lvlText w:val=""/>
      <w:lvlJc w:val="left"/>
      <w:pPr>
        <w:tabs>
          <w:tab w:val="num" w:pos="5760"/>
        </w:tabs>
        <w:ind w:left="5760" w:hanging="360"/>
      </w:pPr>
      <w:rPr>
        <w:rFonts w:ascii="Wingdings" w:hAnsi="Wingdings" w:hint="default"/>
      </w:rPr>
    </w:lvl>
    <w:lvl w:ilvl="8" w:tplc="FD483D76"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82"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83"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7"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E92CAB"/>
    <w:multiLevelType w:val="hybridMultilevel"/>
    <w:tmpl w:val="BAAE5D80"/>
    <w:lvl w:ilvl="0" w:tplc="95DA3E44">
      <w:start w:val="1"/>
      <w:numFmt w:val="bullet"/>
      <w:lvlText w:val=""/>
      <w:lvlJc w:val="left"/>
      <w:pPr>
        <w:tabs>
          <w:tab w:val="num" w:pos="720"/>
        </w:tabs>
        <w:ind w:left="720" w:hanging="360"/>
      </w:pPr>
      <w:rPr>
        <w:rFonts w:ascii="Wingdings" w:hAnsi="Wingdings" w:hint="default"/>
      </w:rPr>
    </w:lvl>
    <w:lvl w:ilvl="1" w:tplc="23109820">
      <w:numFmt w:val="bullet"/>
      <w:lvlText w:val=""/>
      <w:lvlJc w:val="left"/>
      <w:pPr>
        <w:tabs>
          <w:tab w:val="num" w:pos="1440"/>
        </w:tabs>
        <w:ind w:left="1440" w:hanging="360"/>
      </w:pPr>
      <w:rPr>
        <w:rFonts w:ascii="Wingdings" w:hAnsi="Wingdings" w:hint="default"/>
      </w:rPr>
    </w:lvl>
    <w:lvl w:ilvl="2" w:tplc="7E425182">
      <w:numFmt w:val="bullet"/>
      <w:lvlText w:val=""/>
      <w:lvlJc w:val="left"/>
      <w:pPr>
        <w:tabs>
          <w:tab w:val="num" w:pos="2160"/>
        </w:tabs>
        <w:ind w:left="2160" w:hanging="360"/>
      </w:pPr>
      <w:rPr>
        <w:rFonts w:ascii="Wingdings" w:hAnsi="Wingdings" w:hint="default"/>
      </w:rPr>
    </w:lvl>
    <w:lvl w:ilvl="3" w:tplc="7E9E1A54" w:tentative="1">
      <w:start w:val="1"/>
      <w:numFmt w:val="bullet"/>
      <w:lvlText w:val=""/>
      <w:lvlJc w:val="left"/>
      <w:pPr>
        <w:tabs>
          <w:tab w:val="num" w:pos="2880"/>
        </w:tabs>
        <w:ind w:left="2880" w:hanging="360"/>
      </w:pPr>
      <w:rPr>
        <w:rFonts w:ascii="Wingdings" w:hAnsi="Wingdings" w:hint="default"/>
      </w:rPr>
    </w:lvl>
    <w:lvl w:ilvl="4" w:tplc="696023BE" w:tentative="1">
      <w:start w:val="1"/>
      <w:numFmt w:val="bullet"/>
      <w:lvlText w:val=""/>
      <w:lvlJc w:val="left"/>
      <w:pPr>
        <w:tabs>
          <w:tab w:val="num" w:pos="3600"/>
        </w:tabs>
        <w:ind w:left="3600" w:hanging="360"/>
      </w:pPr>
      <w:rPr>
        <w:rFonts w:ascii="Wingdings" w:hAnsi="Wingdings" w:hint="default"/>
      </w:rPr>
    </w:lvl>
    <w:lvl w:ilvl="5" w:tplc="B8AE7CA8" w:tentative="1">
      <w:start w:val="1"/>
      <w:numFmt w:val="bullet"/>
      <w:lvlText w:val=""/>
      <w:lvlJc w:val="left"/>
      <w:pPr>
        <w:tabs>
          <w:tab w:val="num" w:pos="4320"/>
        </w:tabs>
        <w:ind w:left="4320" w:hanging="360"/>
      </w:pPr>
      <w:rPr>
        <w:rFonts w:ascii="Wingdings" w:hAnsi="Wingdings" w:hint="default"/>
      </w:rPr>
    </w:lvl>
    <w:lvl w:ilvl="6" w:tplc="AF9C6912" w:tentative="1">
      <w:start w:val="1"/>
      <w:numFmt w:val="bullet"/>
      <w:lvlText w:val=""/>
      <w:lvlJc w:val="left"/>
      <w:pPr>
        <w:tabs>
          <w:tab w:val="num" w:pos="5040"/>
        </w:tabs>
        <w:ind w:left="5040" w:hanging="360"/>
      </w:pPr>
      <w:rPr>
        <w:rFonts w:ascii="Wingdings" w:hAnsi="Wingdings" w:hint="default"/>
      </w:rPr>
    </w:lvl>
    <w:lvl w:ilvl="7" w:tplc="67BE7F88" w:tentative="1">
      <w:start w:val="1"/>
      <w:numFmt w:val="bullet"/>
      <w:lvlText w:val=""/>
      <w:lvlJc w:val="left"/>
      <w:pPr>
        <w:tabs>
          <w:tab w:val="num" w:pos="5760"/>
        </w:tabs>
        <w:ind w:left="5760" w:hanging="360"/>
      </w:pPr>
      <w:rPr>
        <w:rFonts w:ascii="Wingdings" w:hAnsi="Wingdings" w:hint="default"/>
      </w:rPr>
    </w:lvl>
    <w:lvl w:ilvl="8" w:tplc="F814B1C0"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92" w15:restartNumberingAfterBreak="0">
    <w:nsid w:val="666A41BE"/>
    <w:multiLevelType w:val="hybridMultilevel"/>
    <w:tmpl w:val="B4E092B8"/>
    <w:lvl w:ilvl="0" w:tplc="0AA2685E">
      <w:start w:val="1"/>
      <w:numFmt w:val="bullet"/>
      <w:lvlText w:val=""/>
      <w:lvlJc w:val="left"/>
      <w:pPr>
        <w:tabs>
          <w:tab w:val="num" w:pos="720"/>
        </w:tabs>
        <w:ind w:left="720" w:hanging="360"/>
      </w:pPr>
      <w:rPr>
        <w:rFonts w:ascii="Wingdings" w:hAnsi="Wingdings" w:hint="default"/>
      </w:rPr>
    </w:lvl>
    <w:lvl w:ilvl="1" w:tplc="52E8E318">
      <w:numFmt w:val="bullet"/>
      <w:lvlText w:val=""/>
      <w:lvlJc w:val="left"/>
      <w:pPr>
        <w:tabs>
          <w:tab w:val="num" w:pos="1440"/>
        </w:tabs>
        <w:ind w:left="1440" w:hanging="360"/>
      </w:pPr>
      <w:rPr>
        <w:rFonts w:ascii="Wingdings" w:hAnsi="Wingdings" w:hint="default"/>
      </w:rPr>
    </w:lvl>
    <w:lvl w:ilvl="2" w:tplc="8DE4F834" w:tentative="1">
      <w:start w:val="1"/>
      <w:numFmt w:val="bullet"/>
      <w:lvlText w:val=""/>
      <w:lvlJc w:val="left"/>
      <w:pPr>
        <w:tabs>
          <w:tab w:val="num" w:pos="2160"/>
        </w:tabs>
        <w:ind w:left="2160" w:hanging="360"/>
      </w:pPr>
      <w:rPr>
        <w:rFonts w:ascii="Wingdings" w:hAnsi="Wingdings" w:hint="default"/>
      </w:rPr>
    </w:lvl>
    <w:lvl w:ilvl="3" w:tplc="871E23BA" w:tentative="1">
      <w:start w:val="1"/>
      <w:numFmt w:val="bullet"/>
      <w:lvlText w:val=""/>
      <w:lvlJc w:val="left"/>
      <w:pPr>
        <w:tabs>
          <w:tab w:val="num" w:pos="2880"/>
        </w:tabs>
        <w:ind w:left="2880" w:hanging="360"/>
      </w:pPr>
      <w:rPr>
        <w:rFonts w:ascii="Wingdings" w:hAnsi="Wingdings" w:hint="default"/>
      </w:rPr>
    </w:lvl>
    <w:lvl w:ilvl="4" w:tplc="222A1D4A" w:tentative="1">
      <w:start w:val="1"/>
      <w:numFmt w:val="bullet"/>
      <w:lvlText w:val=""/>
      <w:lvlJc w:val="left"/>
      <w:pPr>
        <w:tabs>
          <w:tab w:val="num" w:pos="3600"/>
        </w:tabs>
        <w:ind w:left="3600" w:hanging="360"/>
      </w:pPr>
      <w:rPr>
        <w:rFonts w:ascii="Wingdings" w:hAnsi="Wingdings" w:hint="default"/>
      </w:rPr>
    </w:lvl>
    <w:lvl w:ilvl="5" w:tplc="0AC23762" w:tentative="1">
      <w:start w:val="1"/>
      <w:numFmt w:val="bullet"/>
      <w:lvlText w:val=""/>
      <w:lvlJc w:val="left"/>
      <w:pPr>
        <w:tabs>
          <w:tab w:val="num" w:pos="4320"/>
        </w:tabs>
        <w:ind w:left="4320" w:hanging="360"/>
      </w:pPr>
      <w:rPr>
        <w:rFonts w:ascii="Wingdings" w:hAnsi="Wingdings" w:hint="default"/>
      </w:rPr>
    </w:lvl>
    <w:lvl w:ilvl="6" w:tplc="137828E0" w:tentative="1">
      <w:start w:val="1"/>
      <w:numFmt w:val="bullet"/>
      <w:lvlText w:val=""/>
      <w:lvlJc w:val="left"/>
      <w:pPr>
        <w:tabs>
          <w:tab w:val="num" w:pos="5040"/>
        </w:tabs>
        <w:ind w:left="5040" w:hanging="360"/>
      </w:pPr>
      <w:rPr>
        <w:rFonts w:ascii="Wingdings" w:hAnsi="Wingdings" w:hint="default"/>
      </w:rPr>
    </w:lvl>
    <w:lvl w:ilvl="7" w:tplc="6ACEF3E4" w:tentative="1">
      <w:start w:val="1"/>
      <w:numFmt w:val="bullet"/>
      <w:lvlText w:val=""/>
      <w:lvlJc w:val="left"/>
      <w:pPr>
        <w:tabs>
          <w:tab w:val="num" w:pos="5760"/>
        </w:tabs>
        <w:ind w:left="5760" w:hanging="360"/>
      </w:pPr>
      <w:rPr>
        <w:rFonts w:ascii="Wingdings" w:hAnsi="Wingdings" w:hint="default"/>
      </w:rPr>
    </w:lvl>
    <w:lvl w:ilvl="8" w:tplc="10A87576"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68BF2B4C"/>
    <w:multiLevelType w:val="hybridMultilevel"/>
    <w:tmpl w:val="788E54EC"/>
    <w:lvl w:ilvl="0" w:tplc="61CA04AC">
      <w:start w:val="1"/>
      <w:numFmt w:val="bullet"/>
      <w:lvlText w:val=""/>
      <w:lvlJc w:val="left"/>
      <w:pPr>
        <w:tabs>
          <w:tab w:val="num" w:pos="720"/>
        </w:tabs>
        <w:ind w:left="720" w:hanging="360"/>
      </w:pPr>
      <w:rPr>
        <w:rFonts w:ascii="Wingdings" w:hAnsi="Wingdings" w:hint="default"/>
      </w:rPr>
    </w:lvl>
    <w:lvl w:ilvl="1" w:tplc="971ED06A">
      <w:numFmt w:val="bullet"/>
      <w:lvlText w:val=""/>
      <w:lvlJc w:val="left"/>
      <w:pPr>
        <w:tabs>
          <w:tab w:val="num" w:pos="1440"/>
        </w:tabs>
        <w:ind w:left="1440" w:hanging="360"/>
      </w:pPr>
      <w:rPr>
        <w:rFonts w:ascii="Wingdings" w:hAnsi="Wingdings" w:hint="default"/>
      </w:rPr>
    </w:lvl>
    <w:lvl w:ilvl="2" w:tplc="0320459C">
      <w:numFmt w:val="bullet"/>
      <w:lvlText w:val=""/>
      <w:lvlJc w:val="left"/>
      <w:pPr>
        <w:tabs>
          <w:tab w:val="num" w:pos="2160"/>
        </w:tabs>
        <w:ind w:left="2160" w:hanging="360"/>
      </w:pPr>
      <w:rPr>
        <w:rFonts w:ascii="Wingdings" w:hAnsi="Wingdings" w:hint="default"/>
      </w:rPr>
    </w:lvl>
    <w:lvl w:ilvl="3" w:tplc="057A656C" w:tentative="1">
      <w:start w:val="1"/>
      <w:numFmt w:val="bullet"/>
      <w:lvlText w:val=""/>
      <w:lvlJc w:val="left"/>
      <w:pPr>
        <w:tabs>
          <w:tab w:val="num" w:pos="2880"/>
        </w:tabs>
        <w:ind w:left="2880" w:hanging="360"/>
      </w:pPr>
      <w:rPr>
        <w:rFonts w:ascii="Wingdings" w:hAnsi="Wingdings" w:hint="default"/>
      </w:rPr>
    </w:lvl>
    <w:lvl w:ilvl="4" w:tplc="7BFCD782" w:tentative="1">
      <w:start w:val="1"/>
      <w:numFmt w:val="bullet"/>
      <w:lvlText w:val=""/>
      <w:lvlJc w:val="left"/>
      <w:pPr>
        <w:tabs>
          <w:tab w:val="num" w:pos="3600"/>
        </w:tabs>
        <w:ind w:left="3600" w:hanging="360"/>
      </w:pPr>
      <w:rPr>
        <w:rFonts w:ascii="Wingdings" w:hAnsi="Wingdings" w:hint="default"/>
      </w:rPr>
    </w:lvl>
    <w:lvl w:ilvl="5" w:tplc="2EFCD11C" w:tentative="1">
      <w:start w:val="1"/>
      <w:numFmt w:val="bullet"/>
      <w:lvlText w:val=""/>
      <w:lvlJc w:val="left"/>
      <w:pPr>
        <w:tabs>
          <w:tab w:val="num" w:pos="4320"/>
        </w:tabs>
        <w:ind w:left="4320" w:hanging="360"/>
      </w:pPr>
      <w:rPr>
        <w:rFonts w:ascii="Wingdings" w:hAnsi="Wingdings" w:hint="default"/>
      </w:rPr>
    </w:lvl>
    <w:lvl w:ilvl="6" w:tplc="BE14A06A" w:tentative="1">
      <w:start w:val="1"/>
      <w:numFmt w:val="bullet"/>
      <w:lvlText w:val=""/>
      <w:lvlJc w:val="left"/>
      <w:pPr>
        <w:tabs>
          <w:tab w:val="num" w:pos="5040"/>
        </w:tabs>
        <w:ind w:left="5040" w:hanging="360"/>
      </w:pPr>
      <w:rPr>
        <w:rFonts w:ascii="Wingdings" w:hAnsi="Wingdings" w:hint="default"/>
      </w:rPr>
    </w:lvl>
    <w:lvl w:ilvl="7" w:tplc="978C41F2" w:tentative="1">
      <w:start w:val="1"/>
      <w:numFmt w:val="bullet"/>
      <w:lvlText w:val=""/>
      <w:lvlJc w:val="left"/>
      <w:pPr>
        <w:tabs>
          <w:tab w:val="num" w:pos="5760"/>
        </w:tabs>
        <w:ind w:left="5760" w:hanging="360"/>
      </w:pPr>
      <w:rPr>
        <w:rFonts w:ascii="Wingdings" w:hAnsi="Wingdings" w:hint="default"/>
      </w:rPr>
    </w:lvl>
    <w:lvl w:ilvl="8" w:tplc="6210996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98" w15:restartNumberingAfterBreak="0">
    <w:nsid w:val="6D66289F"/>
    <w:multiLevelType w:val="hybridMultilevel"/>
    <w:tmpl w:val="07D28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3"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F9779D"/>
    <w:multiLevelType w:val="hybridMultilevel"/>
    <w:tmpl w:val="10306F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8" w15:restartNumberingAfterBreak="0">
    <w:nsid w:val="7A555897"/>
    <w:multiLevelType w:val="hybridMultilevel"/>
    <w:tmpl w:val="C65C41B6"/>
    <w:lvl w:ilvl="0" w:tplc="771620E0">
      <w:start w:val="1"/>
      <w:numFmt w:val="bullet"/>
      <w:lvlText w:val=""/>
      <w:lvlJc w:val="left"/>
      <w:pPr>
        <w:tabs>
          <w:tab w:val="num" w:pos="720"/>
        </w:tabs>
        <w:ind w:left="720" w:hanging="360"/>
      </w:pPr>
      <w:rPr>
        <w:rFonts w:ascii="Wingdings" w:hAnsi="Wingdings" w:hint="default"/>
      </w:rPr>
    </w:lvl>
    <w:lvl w:ilvl="1" w:tplc="A3A8D182">
      <w:numFmt w:val="bullet"/>
      <w:lvlText w:val=""/>
      <w:lvlJc w:val="left"/>
      <w:pPr>
        <w:tabs>
          <w:tab w:val="num" w:pos="1440"/>
        </w:tabs>
        <w:ind w:left="1440" w:hanging="360"/>
      </w:pPr>
      <w:rPr>
        <w:rFonts w:ascii="Wingdings" w:hAnsi="Wingdings" w:hint="default"/>
      </w:rPr>
    </w:lvl>
    <w:lvl w:ilvl="2" w:tplc="ECF89802">
      <w:numFmt w:val="bullet"/>
      <w:lvlText w:val=""/>
      <w:lvlJc w:val="left"/>
      <w:pPr>
        <w:tabs>
          <w:tab w:val="num" w:pos="2160"/>
        </w:tabs>
        <w:ind w:left="2160" w:hanging="360"/>
      </w:pPr>
      <w:rPr>
        <w:rFonts w:ascii="Wingdings" w:hAnsi="Wingdings" w:hint="default"/>
      </w:rPr>
    </w:lvl>
    <w:lvl w:ilvl="3" w:tplc="F1329CA2" w:tentative="1">
      <w:start w:val="1"/>
      <w:numFmt w:val="bullet"/>
      <w:lvlText w:val=""/>
      <w:lvlJc w:val="left"/>
      <w:pPr>
        <w:tabs>
          <w:tab w:val="num" w:pos="2880"/>
        </w:tabs>
        <w:ind w:left="2880" w:hanging="360"/>
      </w:pPr>
      <w:rPr>
        <w:rFonts w:ascii="Wingdings" w:hAnsi="Wingdings" w:hint="default"/>
      </w:rPr>
    </w:lvl>
    <w:lvl w:ilvl="4" w:tplc="6AA0EB70" w:tentative="1">
      <w:start w:val="1"/>
      <w:numFmt w:val="bullet"/>
      <w:lvlText w:val=""/>
      <w:lvlJc w:val="left"/>
      <w:pPr>
        <w:tabs>
          <w:tab w:val="num" w:pos="3600"/>
        </w:tabs>
        <w:ind w:left="3600" w:hanging="360"/>
      </w:pPr>
      <w:rPr>
        <w:rFonts w:ascii="Wingdings" w:hAnsi="Wingdings" w:hint="default"/>
      </w:rPr>
    </w:lvl>
    <w:lvl w:ilvl="5" w:tplc="D93C5564" w:tentative="1">
      <w:start w:val="1"/>
      <w:numFmt w:val="bullet"/>
      <w:lvlText w:val=""/>
      <w:lvlJc w:val="left"/>
      <w:pPr>
        <w:tabs>
          <w:tab w:val="num" w:pos="4320"/>
        </w:tabs>
        <w:ind w:left="4320" w:hanging="360"/>
      </w:pPr>
      <w:rPr>
        <w:rFonts w:ascii="Wingdings" w:hAnsi="Wingdings" w:hint="default"/>
      </w:rPr>
    </w:lvl>
    <w:lvl w:ilvl="6" w:tplc="6EC01F04" w:tentative="1">
      <w:start w:val="1"/>
      <w:numFmt w:val="bullet"/>
      <w:lvlText w:val=""/>
      <w:lvlJc w:val="left"/>
      <w:pPr>
        <w:tabs>
          <w:tab w:val="num" w:pos="5040"/>
        </w:tabs>
        <w:ind w:left="5040" w:hanging="360"/>
      </w:pPr>
      <w:rPr>
        <w:rFonts w:ascii="Wingdings" w:hAnsi="Wingdings" w:hint="default"/>
      </w:rPr>
    </w:lvl>
    <w:lvl w:ilvl="7" w:tplc="20F24E94" w:tentative="1">
      <w:start w:val="1"/>
      <w:numFmt w:val="bullet"/>
      <w:lvlText w:val=""/>
      <w:lvlJc w:val="left"/>
      <w:pPr>
        <w:tabs>
          <w:tab w:val="num" w:pos="5760"/>
        </w:tabs>
        <w:ind w:left="5760" w:hanging="360"/>
      </w:pPr>
      <w:rPr>
        <w:rFonts w:ascii="Wingdings" w:hAnsi="Wingdings" w:hint="default"/>
      </w:rPr>
    </w:lvl>
    <w:lvl w:ilvl="8" w:tplc="EB8019E4"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43"/>
  </w:num>
  <w:num w:numId="3">
    <w:abstractNumId w:val="49"/>
  </w:num>
  <w:num w:numId="4">
    <w:abstractNumId w:val="11"/>
  </w:num>
  <w:num w:numId="5">
    <w:abstractNumId w:val="23"/>
  </w:num>
  <w:num w:numId="6">
    <w:abstractNumId w:val="93"/>
  </w:num>
  <w:num w:numId="7">
    <w:abstractNumId w:val="43"/>
  </w:num>
  <w:num w:numId="8">
    <w:abstractNumId w:val="43"/>
  </w:num>
  <w:num w:numId="9">
    <w:abstractNumId w:val="43"/>
  </w:num>
  <w:num w:numId="10">
    <w:abstractNumId w:val="42"/>
  </w:num>
  <w:num w:numId="11">
    <w:abstractNumId w:val="65"/>
  </w:num>
  <w:num w:numId="12">
    <w:abstractNumId w:val="43"/>
  </w:num>
  <w:num w:numId="13">
    <w:abstractNumId w:val="43"/>
  </w:num>
  <w:num w:numId="14">
    <w:abstractNumId w:val="43"/>
  </w:num>
  <w:num w:numId="15">
    <w:abstractNumId w:val="43"/>
  </w:num>
  <w:num w:numId="16">
    <w:abstractNumId w:val="106"/>
  </w:num>
  <w:num w:numId="17">
    <w:abstractNumId w:val="67"/>
  </w:num>
  <w:num w:numId="18">
    <w:abstractNumId w:val="12"/>
  </w:num>
  <w:num w:numId="19">
    <w:abstractNumId w:val="43"/>
  </w:num>
  <w:num w:numId="20">
    <w:abstractNumId w:val="43"/>
  </w:num>
  <w:num w:numId="21">
    <w:abstractNumId w:val="25"/>
  </w:num>
  <w:num w:numId="22">
    <w:abstractNumId w:val="33"/>
  </w:num>
  <w:num w:numId="23">
    <w:abstractNumId w:val="52"/>
  </w:num>
  <w:num w:numId="24">
    <w:abstractNumId w:val="76"/>
  </w:num>
  <w:num w:numId="25">
    <w:abstractNumId w:val="57"/>
  </w:num>
  <w:num w:numId="26">
    <w:abstractNumId w:val="14"/>
  </w:num>
  <w:num w:numId="27">
    <w:abstractNumId w:val="29"/>
  </w:num>
  <w:num w:numId="28">
    <w:abstractNumId w:val="94"/>
  </w:num>
  <w:num w:numId="29">
    <w:abstractNumId w:val="82"/>
  </w:num>
  <w:num w:numId="30">
    <w:abstractNumId w:val="84"/>
  </w:num>
  <w:num w:numId="31">
    <w:abstractNumId w:val="41"/>
  </w:num>
  <w:num w:numId="32">
    <w:abstractNumId w:val="91"/>
  </w:num>
  <w:num w:numId="33">
    <w:abstractNumId w:val="80"/>
  </w:num>
  <w:num w:numId="34">
    <w:abstractNumId w:val="61"/>
  </w:num>
  <w:num w:numId="35">
    <w:abstractNumId w:val="71"/>
  </w:num>
  <w:num w:numId="36">
    <w:abstractNumId w:val="110"/>
  </w:num>
  <w:num w:numId="37">
    <w:abstractNumId w:val="38"/>
  </w:num>
  <w:num w:numId="38">
    <w:abstractNumId w:val="72"/>
  </w:num>
  <w:num w:numId="39">
    <w:abstractNumId w:val="8"/>
  </w:num>
  <w:num w:numId="40">
    <w:abstractNumId w:val="45"/>
  </w:num>
  <w:num w:numId="41">
    <w:abstractNumId w:val="4"/>
  </w:num>
  <w:num w:numId="42">
    <w:abstractNumId w:val="18"/>
  </w:num>
  <w:num w:numId="43">
    <w:abstractNumId w:val="103"/>
  </w:num>
  <w:num w:numId="44">
    <w:abstractNumId w:val="46"/>
  </w:num>
  <w:num w:numId="45">
    <w:abstractNumId w:val="53"/>
  </w:num>
  <w:num w:numId="46">
    <w:abstractNumId w:val="44"/>
  </w:num>
  <w:num w:numId="47">
    <w:abstractNumId w:val="59"/>
  </w:num>
  <w:num w:numId="48">
    <w:abstractNumId w:val="43"/>
  </w:num>
  <w:num w:numId="49">
    <w:abstractNumId w:val="43"/>
  </w:num>
  <w:num w:numId="50">
    <w:abstractNumId w:val="60"/>
  </w:num>
  <w:num w:numId="51">
    <w:abstractNumId w:val="89"/>
  </w:num>
  <w:num w:numId="52">
    <w:abstractNumId w:val="101"/>
  </w:num>
  <w:num w:numId="53">
    <w:abstractNumId w:val="75"/>
  </w:num>
  <w:num w:numId="54">
    <w:abstractNumId w:val="9"/>
  </w:num>
  <w:num w:numId="55">
    <w:abstractNumId w:val="58"/>
  </w:num>
  <w:num w:numId="56">
    <w:abstractNumId w:val="15"/>
  </w:num>
  <w:num w:numId="57">
    <w:abstractNumId w:val="48"/>
    <w:lvlOverride w:ilvl="0">
      <w:startOverride w:val="1"/>
    </w:lvlOverride>
  </w:num>
  <w:num w:numId="58">
    <w:abstractNumId w:val="110"/>
  </w:num>
  <w:num w:numId="59">
    <w:abstractNumId w:val="85"/>
  </w:num>
  <w:num w:numId="60">
    <w:abstractNumId w:val="43"/>
  </w:num>
  <w:num w:numId="61">
    <w:abstractNumId w:val="36"/>
  </w:num>
  <w:num w:numId="62">
    <w:abstractNumId w:val="30"/>
  </w:num>
  <w:num w:numId="63">
    <w:abstractNumId w:val="43"/>
  </w:num>
  <w:num w:numId="64">
    <w:abstractNumId w:val="56"/>
  </w:num>
  <w:num w:numId="65">
    <w:abstractNumId w:val="16"/>
  </w:num>
  <w:num w:numId="66">
    <w:abstractNumId w:val="26"/>
  </w:num>
  <w:num w:numId="67">
    <w:abstractNumId w:val="21"/>
  </w:num>
  <w:num w:numId="68">
    <w:abstractNumId w:val="111"/>
  </w:num>
  <w:num w:numId="69">
    <w:abstractNumId w:val="83"/>
  </w:num>
  <w:num w:numId="70">
    <w:abstractNumId w:val="79"/>
  </w:num>
  <w:num w:numId="71">
    <w:abstractNumId w:val="55"/>
  </w:num>
  <w:num w:numId="72">
    <w:abstractNumId w:val="78"/>
  </w:num>
  <w:num w:numId="73">
    <w:abstractNumId w:val="51"/>
  </w:num>
  <w:num w:numId="74">
    <w:abstractNumId w:val="27"/>
  </w:num>
  <w:num w:numId="75">
    <w:abstractNumId w:val="73"/>
  </w:num>
  <w:num w:numId="76">
    <w:abstractNumId w:val="38"/>
  </w:num>
  <w:num w:numId="77">
    <w:abstractNumId w:val="109"/>
  </w:num>
  <w:num w:numId="78">
    <w:abstractNumId w:val="43"/>
  </w:num>
  <w:num w:numId="79">
    <w:abstractNumId w:val="43"/>
  </w:num>
  <w:num w:numId="80">
    <w:abstractNumId w:val="43"/>
  </w:num>
  <w:num w:numId="81">
    <w:abstractNumId w:val="43"/>
  </w:num>
  <w:num w:numId="82">
    <w:abstractNumId w:val="43"/>
  </w:num>
  <w:num w:numId="83">
    <w:abstractNumId w:val="43"/>
  </w:num>
  <w:num w:numId="84">
    <w:abstractNumId w:val="43"/>
  </w:num>
  <w:num w:numId="85">
    <w:abstractNumId w:val="43"/>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5"/>
  </w:num>
  <w:num w:numId="88">
    <w:abstractNumId w:val="43"/>
  </w:num>
  <w:num w:numId="89">
    <w:abstractNumId w:val="5"/>
  </w:num>
  <w:num w:numId="90">
    <w:abstractNumId w:val="19"/>
  </w:num>
  <w:num w:numId="91">
    <w:abstractNumId w:val="64"/>
  </w:num>
  <w:num w:numId="92">
    <w:abstractNumId w:val="81"/>
  </w:num>
  <w:num w:numId="93">
    <w:abstractNumId w:val="43"/>
  </w:num>
  <w:num w:numId="94">
    <w:abstractNumId w:val="102"/>
  </w:num>
  <w:num w:numId="95">
    <w:abstractNumId w:val="102"/>
  </w:num>
  <w:num w:numId="96">
    <w:abstractNumId w:val="47"/>
  </w:num>
  <w:num w:numId="97">
    <w:abstractNumId w:val="6"/>
  </w:num>
  <w:num w:numId="98">
    <w:abstractNumId w:val="6"/>
  </w:num>
  <w:num w:numId="99">
    <w:abstractNumId w:val="47"/>
  </w:num>
  <w:num w:numId="100">
    <w:abstractNumId w:val="2"/>
  </w:num>
  <w:num w:numId="101">
    <w:abstractNumId w:val="112"/>
  </w:num>
  <w:num w:numId="102">
    <w:abstractNumId w:val="99"/>
  </w:num>
  <w:num w:numId="103">
    <w:abstractNumId w:val="69"/>
  </w:num>
  <w:num w:numId="104">
    <w:abstractNumId w:val="70"/>
  </w:num>
  <w:num w:numId="105">
    <w:abstractNumId w:val="20"/>
  </w:num>
  <w:num w:numId="106">
    <w:abstractNumId w:val="86"/>
  </w:num>
  <w:num w:numId="107">
    <w:abstractNumId w:val="105"/>
  </w:num>
  <w:num w:numId="108">
    <w:abstractNumId w:val="3"/>
  </w:num>
  <w:num w:numId="109">
    <w:abstractNumId w:val="63"/>
  </w:num>
  <w:num w:numId="110">
    <w:abstractNumId w:val="43"/>
  </w:num>
  <w:num w:numId="111">
    <w:abstractNumId w:val="43"/>
  </w:num>
  <w:num w:numId="112">
    <w:abstractNumId w:val="32"/>
  </w:num>
  <w:num w:numId="113">
    <w:abstractNumId w:val="7"/>
  </w:num>
  <w:num w:numId="114">
    <w:abstractNumId w:val="87"/>
  </w:num>
  <w:num w:numId="115">
    <w:abstractNumId w:val="88"/>
  </w:num>
  <w:num w:numId="116">
    <w:abstractNumId w:val="43"/>
  </w:num>
  <w:num w:numId="117">
    <w:abstractNumId w:val="22"/>
  </w:num>
  <w:num w:numId="118">
    <w:abstractNumId w:val="35"/>
  </w:num>
  <w:num w:numId="119">
    <w:abstractNumId w:val="43"/>
  </w:num>
  <w:num w:numId="120">
    <w:abstractNumId w:val="43"/>
  </w:num>
  <w:num w:numId="121">
    <w:abstractNumId w:val="43"/>
  </w:num>
  <w:num w:numId="122">
    <w:abstractNumId w:val="43"/>
  </w:num>
  <w:num w:numId="123">
    <w:abstractNumId w:val="43"/>
  </w:num>
  <w:num w:numId="124">
    <w:abstractNumId w:val="43"/>
  </w:num>
  <w:num w:numId="125">
    <w:abstractNumId w:val="43"/>
  </w:num>
  <w:num w:numId="126">
    <w:abstractNumId w:val="43"/>
  </w:num>
  <w:num w:numId="127">
    <w:abstractNumId w:val="43"/>
  </w:num>
  <w:num w:numId="128">
    <w:abstractNumId w:val="43"/>
  </w:num>
  <w:num w:numId="129">
    <w:abstractNumId w:val="43"/>
  </w:num>
  <w:num w:numId="130">
    <w:abstractNumId w:val="43"/>
  </w:num>
  <w:num w:numId="131">
    <w:abstractNumId w:val="43"/>
  </w:num>
  <w:num w:numId="132">
    <w:abstractNumId w:val="43"/>
  </w:num>
  <w:num w:numId="133">
    <w:abstractNumId w:val="43"/>
  </w:num>
  <w:num w:numId="134">
    <w:abstractNumId w:val="43"/>
  </w:num>
  <w:num w:numId="135">
    <w:abstractNumId w:val="54"/>
  </w:num>
  <w:num w:numId="136">
    <w:abstractNumId w:val="17"/>
  </w:num>
  <w:num w:numId="137">
    <w:abstractNumId w:val="100"/>
  </w:num>
  <w:num w:numId="138">
    <w:abstractNumId w:val="107"/>
  </w:num>
  <w:num w:numId="139">
    <w:abstractNumId w:val="10"/>
  </w:num>
  <w:num w:numId="140">
    <w:abstractNumId w:val="43"/>
  </w:num>
  <w:num w:numId="141">
    <w:abstractNumId w:val="43"/>
  </w:num>
  <w:num w:numId="142">
    <w:abstractNumId w:val="28"/>
  </w:num>
  <w:num w:numId="143">
    <w:abstractNumId w:val="13"/>
  </w:num>
  <w:num w:numId="144">
    <w:abstractNumId w:val="43"/>
  </w:num>
  <w:num w:numId="145">
    <w:abstractNumId w:val="43"/>
  </w:num>
  <w:num w:numId="146">
    <w:abstractNumId w:val="43"/>
  </w:num>
  <w:num w:numId="147">
    <w:abstractNumId w:val="31"/>
  </w:num>
  <w:num w:numId="148">
    <w:abstractNumId w:val="43"/>
  </w:num>
  <w:num w:numId="149">
    <w:abstractNumId w:val="74"/>
  </w:num>
  <w:num w:numId="150">
    <w:abstractNumId w:val="43"/>
  </w:num>
  <w:num w:numId="151">
    <w:abstractNumId w:val="0"/>
  </w:num>
  <w:num w:numId="152">
    <w:abstractNumId w:val="43"/>
  </w:num>
  <w:num w:numId="153">
    <w:abstractNumId w:val="90"/>
  </w:num>
  <w:num w:numId="154">
    <w:abstractNumId w:val="43"/>
  </w:num>
  <w:num w:numId="155">
    <w:abstractNumId w:val="92"/>
  </w:num>
  <w:num w:numId="156">
    <w:abstractNumId w:val="43"/>
  </w:num>
  <w:num w:numId="157">
    <w:abstractNumId w:val="40"/>
  </w:num>
  <w:num w:numId="158">
    <w:abstractNumId w:val="43"/>
  </w:num>
  <w:num w:numId="159">
    <w:abstractNumId w:val="108"/>
  </w:num>
  <w:num w:numId="160">
    <w:abstractNumId w:val="77"/>
  </w:num>
  <w:num w:numId="161">
    <w:abstractNumId w:val="43"/>
  </w:num>
  <w:num w:numId="162">
    <w:abstractNumId w:val="96"/>
  </w:num>
  <w:num w:numId="163">
    <w:abstractNumId w:val="43"/>
  </w:num>
  <w:num w:numId="164">
    <w:abstractNumId w:val="62"/>
  </w:num>
  <w:num w:numId="165">
    <w:abstractNumId w:val="34"/>
  </w:num>
  <w:num w:numId="166">
    <w:abstractNumId w:val="104"/>
  </w:num>
  <w:num w:numId="167">
    <w:abstractNumId w:val="43"/>
  </w:num>
  <w:num w:numId="168">
    <w:abstractNumId w:val="43"/>
  </w:num>
  <w:num w:numId="169">
    <w:abstractNumId w:val="8"/>
  </w:num>
  <w:num w:numId="170">
    <w:abstractNumId w:val="8"/>
  </w:num>
  <w:num w:numId="171">
    <w:abstractNumId w:val="43"/>
  </w:num>
  <w:num w:numId="172">
    <w:abstractNumId w:val="48"/>
  </w:num>
  <w:num w:numId="173">
    <w:abstractNumId w:val="48"/>
  </w:num>
  <w:num w:numId="174">
    <w:abstractNumId w:val="48"/>
  </w:num>
  <w:num w:numId="175">
    <w:abstractNumId w:val="48"/>
  </w:num>
  <w:num w:numId="176">
    <w:abstractNumId w:val="48"/>
  </w:num>
  <w:num w:numId="177">
    <w:abstractNumId w:val="48"/>
  </w:num>
  <w:num w:numId="178">
    <w:abstractNumId w:val="48"/>
  </w:num>
  <w:num w:numId="179">
    <w:abstractNumId w:val="48"/>
  </w:num>
  <w:num w:numId="180">
    <w:abstractNumId w:val="48"/>
  </w:num>
  <w:num w:numId="181">
    <w:abstractNumId w:val="48"/>
  </w:num>
  <w:num w:numId="182">
    <w:abstractNumId w:val="48"/>
  </w:num>
  <w:num w:numId="183">
    <w:abstractNumId w:val="48"/>
  </w:num>
  <w:num w:numId="184">
    <w:abstractNumId w:val="48"/>
  </w:num>
  <w:num w:numId="185">
    <w:abstractNumId w:val="24"/>
  </w:num>
  <w:num w:numId="186">
    <w:abstractNumId w:val="98"/>
  </w:num>
  <w:num w:numId="187">
    <w:abstractNumId w:val="1"/>
  </w:num>
  <w:num w:numId="188">
    <w:abstractNumId w:val="39"/>
  </w:num>
  <w:num w:numId="189">
    <w:abstractNumId w:val="97"/>
  </w:num>
  <w:num w:numId="190">
    <w:abstractNumId w:val="68"/>
  </w:num>
  <w:num w:numId="191">
    <w:abstractNumId w:val="43"/>
  </w:num>
  <w:num w:numId="192">
    <w:abstractNumId w:val="43"/>
  </w:num>
  <w:num w:numId="193">
    <w:abstractNumId w:val="43"/>
  </w:num>
  <w:num w:numId="194">
    <w:abstractNumId w:val="43"/>
  </w:num>
  <w:num w:numId="195">
    <w:abstractNumId w:val="43"/>
  </w:num>
  <w:num w:numId="196">
    <w:abstractNumId w:val="66"/>
  </w:num>
  <w:num w:numId="197">
    <w:abstractNumId w:val="43"/>
  </w:num>
  <w:num w:numId="198">
    <w:abstractNumId w:val="50"/>
  </w:num>
  <w:num w:numId="199">
    <w:abstractNumId w:val="37"/>
  </w:num>
  <w:num w:numId="200">
    <w:abstractNumId w:val="48"/>
  </w:num>
  <w:num w:numId="201">
    <w:abstractNumId w:val="48"/>
  </w:num>
  <w:num w:numId="202">
    <w:abstractNumId w:val="48"/>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526"/>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3E8"/>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1155"/>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2B7"/>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2D5"/>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6EE4"/>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3B7"/>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55D"/>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8A0"/>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0AEB"/>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3BE0"/>
    <w:rsid w:val="00154A04"/>
    <w:rsid w:val="00155592"/>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081"/>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226"/>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B93"/>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04A3"/>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80E"/>
    <w:rsid w:val="001D7A35"/>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68B"/>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328"/>
    <w:rsid w:val="00201696"/>
    <w:rsid w:val="002019D8"/>
    <w:rsid w:val="00201EC7"/>
    <w:rsid w:val="0020223A"/>
    <w:rsid w:val="00202285"/>
    <w:rsid w:val="002024A1"/>
    <w:rsid w:val="002026AD"/>
    <w:rsid w:val="00203009"/>
    <w:rsid w:val="0020349A"/>
    <w:rsid w:val="002034B4"/>
    <w:rsid w:val="00203539"/>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543"/>
    <w:rsid w:val="002217AA"/>
    <w:rsid w:val="00221C36"/>
    <w:rsid w:val="00221F23"/>
    <w:rsid w:val="00222163"/>
    <w:rsid w:val="002225CA"/>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002"/>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230"/>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8F9"/>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1DAC"/>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37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738"/>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A54"/>
    <w:rsid w:val="00312D10"/>
    <w:rsid w:val="00312FB8"/>
    <w:rsid w:val="00313462"/>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A06"/>
    <w:rsid w:val="00323D6B"/>
    <w:rsid w:val="00323FAE"/>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4A5"/>
    <w:rsid w:val="00327883"/>
    <w:rsid w:val="00327899"/>
    <w:rsid w:val="003302F4"/>
    <w:rsid w:val="0033063B"/>
    <w:rsid w:val="003309AC"/>
    <w:rsid w:val="003309C2"/>
    <w:rsid w:val="00330B13"/>
    <w:rsid w:val="00330BAD"/>
    <w:rsid w:val="00330FC7"/>
    <w:rsid w:val="00331426"/>
    <w:rsid w:val="0033171D"/>
    <w:rsid w:val="00331B7C"/>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4"/>
    <w:rsid w:val="003548D8"/>
    <w:rsid w:val="003554CA"/>
    <w:rsid w:val="003559DA"/>
    <w:rsid w:val="00355EF4"/>
    <w:rsid w:val="00355FC4"/>
    <w:rsid w:val="00356409"/>
    <w:rsid w:val="0035641B"/>
    <w:rsid w:val="003567F3"/>
    <w:rsid w:val="0035748A"/>
    <w:rsid w:val="00357D24"/>
    <w:rsid w:val="00357E5D"/>
    <w:rsid w:val="00360232"/>
    <w:rsid w:val="003602E0"/>
    <w:rsid w:val="00360306"/>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A4"/>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A7E96"/>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347"/>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A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3C2"/>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4DCE"/>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2E4D"/>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068"/>
    <w:rsid w:val="00456327"/>
    <w:rsid w:val="00456421"/>
    <w:rsid w:val="0045652F"/>
    <w:rsid w:val="0045691F"/>
    <w:rsid w:val="00456D05"/>
    <w:rsid w:val="00456D35"/>
    <w:rsid w:val="00456DAB"/>
    <w:rsid w:val="00457C61"/>
    <w:rsid w:val="004601DB"/>
    <w:rsid w:val="0046022C"/>
    <w:rsid w:val="004606B9"/>
    <w:rsid w:val="0046087C"/>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D18"/>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71"/>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52"/>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AE"/>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7E2"/>
    <w:rsid w:val="004D36B2"/>
    <w:rsid w:val="004D37FD"/>
    <w:rsid w:val="004D3BBA"/>
    <w:rsid w:val="004D3DEF"/>
    <w:rsid w:val="004D3EE0"/>
    <w:rsid w:val="004D41A1"/>
    <w:rsid w:val="004D4966"/>
    <w:rsid w:val="004D548C"/>
    <w:rsid w:val="004D5586"/>
    <w:rsid w:val="004D5B5E"/>
    <w:rsid w:val="004D6F4D"/>
    <w:rsid w:val="004D6F95"/>
    <w:rsid w:val="004D716E"/>
    <w:rsid w:val="004D72C1"/>
    <w:rsid w:val="004D72FE"/>
    <w:rsid w:val="004D74BF"/>
    <w:rsid w:val="004D77FD"/>
    <w:rsid w:val="004D7E91"/>
    <w:rsid w:val="004E003A"/>
    <w:rsid w:val="004E04E7"/>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6D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0F50"/>
    <w:rsid w:val="00531A9D"/>
    <w:rsid w:val="00531E86"/>
    <w:rsid w:val="00531EBE"/>
    <w:rsid w:val="00532005"/>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19B8"/>
    <w:rsid w:val="00542959"/>
    <w:rsid w:val="005430A0"/>
    <w:rsid w:val="0054326E"/>
    <w:rsid w:val="0054343A"/>
    <w:rsid w:val="005438FA"/>
    <w:rsid w:val="00543974"/>
    <w:rsid w:val="00543EBF"/>
    <w:rsid w:val="005440EA"/>
    <w:rsid w:val="00544415"/>
    <w:rsid w:val="0054483C"/>
    <w:rsid w:val="00544937"/>
    <w:rsid w:val="00544A05"/>
    <w:rsid w:val="00544ABA"/>
    <w:rsid w:val="00544E9C"/>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043"/>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2F0C"/>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2E0"/>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83D"/>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5DE"/>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5C8A"/>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8F9"/>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3772"/>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816"/>
    <w:rsid w:val="00641AF6"/>
    <w:rsid w:val="00641F74"/>
    <w:rsid w:val="00642176"/>
    <w:rsid w:val="00642541"/>
    <w:rsid w:val="0064257F"/>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4E4"/>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1F6"/>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34EE"/>
    <w:rsid w:val="006936A5"/>
    <w:rsid w:val="00693708"/>
    <w:rsid w:val="006937EC"/>
    <w:rsid w:val="00693E1F"/>
    <w:rsid w:val="00693ECB"/>
    <w:rsid w:val="00694083"/>
    <w:rsid w:val="006942E8"/>
    <w:rsid w:val="006944F0"/>
    <w:rsid w:val="006945BC"/>
    <w:rsid w:val="00694797"/>
    <w:rsid w:val="00694D46"/>
    <w:rsid w:val="00694FA6"/>
    <w:rsid w:val="00695202"/>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4B8F"/>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1E0"/>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B8"/>
    <w:rsid w:val="006D00DB"/>
    <w:rsid w:val="006D0220"/>
    <w:rsid w:val="006D0361"/>
    <w:rsid w:val="006D0966"/>
    <w:rsid w:val="006D0C6D"/>
    <w:rsid w:val="006D16B0"/>
    <w:rsid w:val="006D174C"/>
    <w:rsid w:val="006D2040"/>
    <w:rsid w:val="006D207F"/>
    <w:rsid w:val="006D2182"/>
    <w:rsid w:val="006D2444"/>
    <w:rsid w:val="006D2536"/>
    <w:rsid w:val="006D254B"/>
    <w:rsid w:val="006D289B"/>
    <w:rsid w:val="006D2AB9"/>
    <w:rsid w:val="006D2CE3"/>
    <w:rsid w:val="006D35D3"/>
    <w:rsid w:val="006D3BE1"/>
    <w:rsid w:val="006D3E43"/>
    <w:rsid w:val="006D48FC"/>
    <w:rsid w:val="006D53BF"/>
    <w:rsid w:val="006D54D8"/>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870"/>
    <w:rsid w:val="006F1EB7"/>
    <w:rsid w:val="006F2780"/>
    <w:rsid w:val="006F2B62"/>
    <w:rsid w:val="006F3220"/>
    <w:rsid w:val="006F3396"/>
    <w:rsid w:val="006F3793"/>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33C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B4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0DE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2E4"/>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25D"/>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9CB"/>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71F"/>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D6D"/>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B74"/>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DDF"/>
    <w:rsid w:val="00812EC4"/>
    <w:rsid w:val="00812F21"/>
    <w:rsid w:val="008133D0"/>
    <w:rsid w:val="00813A3D"/>
    <w:rsid w:val="00813DFE"/>
    <w:rsid w:val="00813E7C"/>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A4E"/>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1E"/>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CEB"/>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E5D"/>
    <w:rsid w:val="00886439"/>
    <w:rsid w:val="0088666C"/>
    <w:rsid w:val="00886EB1"/>
    <w:rsid w:val="00887590"/>
    <w:rsid w:val="00887674"/>
    <w:rsid w:val="008878B9"/>
    <w:rsid w:val="008879B8"/>
    <w:rsid w:val="00887B48"/>
    <w:rsid w:val="00887E73"/>
    <w:rsid w:val="00887F76"/>
    <w:rsid w:val="00887FE2"/>
    <w:rsid w:val="00890900"/>
    <w:rsid w:val="0089091A"/>
    <w:rsid w:val="00890DDF"/>
    <w:rsid w:val="00891022"/>
    <w:rsid w:val="0089176E"/>
    <w:rsid w:val="008917E0"/>
    <w:rsid w:val="00891A0A"/>
    <w:rsid w:val="00891C9A"/>
    <w:rsid w:val="00891FC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66A"/>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743"/>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C2D"/>
    <w:rsid w:val="008E4D06"/>
    <w:rsid w:val="008E5060"/>
    <w:rsid w:val="008E5572"/>
    <w:rsid w:val="008E5BF2"/>
    <w:rsid w:val="008E5C81"/>
    <w:rsid w:val="008E6389"/>
    <w:rsid w:val="008E6A0F"/>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4AC9"/>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22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4EE2"/>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3EDE"/>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2A5"/>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D3F"/>
    <w:rsid w:val="009B0F73"/>
    <w:rsid w:val="009B1EF9"/>
    <w:rsid w:val="009B2298"/>
    <w:rsid w:val="009B26AC"/>
    <w:rsid w:val="009B27A6"/>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0E08"/>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6DC"/>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763"/>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670"/>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369"/>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349"/>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9CA"/>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33C"/>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6E2F"/>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8BD"/>
    <w:rsid w:val="00AF4AEA"/>
    <w:rsid w:val="00AF4BEE"/>
    <w:rsid w:val="00AF4D05"/>
    <w:rsid w:val="00AF50A8"/>
    <w:rsid w:val="00AF5194"/>
    <w:rsid w:val="00AF51CC"/>
    <w:rsid w:val="00AF53EF"/>
    <w:rsid w:val="00AF5744"/>
    <w:rsid w:val="00AF5B47"/>
    <w:rsid w:val="00AF6673"/>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3B9"/>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424A"/>
    <w:rsid w:val="00B25307"/>
    <w:rsid w:val="00B25762"/>
    <w:rsid w:val="00B25923"/>
    <w:rsid w:val="00B25B40"/>
    <w:rsid w:val="00B25D01"/>
    <w:rsid w:val="00B25FDE"/>
    <w:rsid w:val="00B260BA"/>
    <w:rsid w:val="00B26343"/>
    <w:rsid w:val="00B2674E"/>
    <w:rsid w:val="00B26AB0"/>
    <w:rsid w:val="00B26AD2"/>
    <w:rsid w:val="00B26CA2"/>
    <w:rsid w:val="00B26EF9"/>
    <w:rsid w:val="00B27604"/>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C2C"/>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4FA1"/>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488"/>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D2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B5"/>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966"/>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1CC9"/>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417"/>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48A6"/>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E11"/>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860"/>
    <w:rsid w:val="00C85953"/>
    <w:rsid w:val="00C85CFE"/>
    <w:rsid w:val="00C85EAC"/>
    <w:rsid w:val="00C8609E"/>
    <w:rsid w:val="00C8646D"/>
    <w:rsid w:val="00C86C14"/>
    <w:rsid w:val="00C8766B"/>
    <w:rsid w:val="00C87EA9"/>
    <w:rsid w:val="00C901A2"/>
    <w:rsid w:val="00C903F0"/>
    <w:rsid w:val="00C910E0"/>
    <w:rsid w:val="00C914FC"/>
    <w:rsid w:val="00C91564"/>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481"/>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6065"/>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4EA"/>
    <w:rsid w:val="00D0150A"/>
    <w:rsid w:val="00D0166D"/>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46B4"/>
    <w:rsid w:val="00D05048"/>
    <w:rsid w:val="00D05132"/>
    <w:rsid w:val="00D05BA1"/>
    <w:rsid w:val="00D05D93"/>
    <w:rsid w:val="00D05DB6"/>
    <w:rsid w:val="00D05EA9"/>
    <w:rsid w:val="00D0602D"/>
    <w:rsid w:val="00D0621F"/>
    <w:rsid w:val="00D0671F"/>
    <w:rsid w:val="00D0687C"/>
    <w:rsid w:val="00D0716E"/>
    <w:rsid w:val="00D071F8"/>
    <w:rsid w:val="00D07252"/>
    <w:rsid w:val="00D074F4"/>
    <w:rsid w:val="00D0785F"/>
    <w:rsid w:val="00D07C4F"/>
    <w:rsid w:val="00D07CE1"/>
    <w:rsid w:val="00D1026A"/>
    <w:rsid w:val="00D1066D"/>
    <w:rsid w:val="00D107CF"/>
    <w:rsid w:val="00D10B77"/>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1B2"/>
    <w:rsid w:val="00D152E4"/>
    <w:rsid w:val="00D15337"/>
    <w:rsid w:val="00D1544D"/>
    <w:rsid w:val="00D1560E"/>
    <w:rsid w:val="00D15F43"/>
    <w:rsid w:val="00D16158"/>
    <w:rsid w:val="00D16219"/>
    <w:rsid w:val="00D16E87"/>
    <w:rsid w:val="00D16EF3"/>
    <w:rsid w:val="00D1724C"/>
    <w:rsid w:val="00D17804"/>
    <w:rsid w:val="00D20B8A"/>
    <w:rsid w:val="00D20B8B"/>
    <w:rsid w:val="00D2162C"/>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215F"/>
    <w:rsid w:val="00D421BA"/>
    <w:rsid w:val="00D43090"/>
    <w:rsid w:val="00D43445"/>
    <w:rsid w:val="00D437D8"/>
    <w:rsid w:val="00D439C0"/>
    <w:rsid w:val="00D43DDD"/>
    <w:rsid w:val="00D4422F"/>
    <w:rsid w:val="00D44929"/>
    <w:rsid w:val="00D44994"/>
    <w:rsid w:val="00D44B88"/>
    <w:rsid w:val="00D45BD1"/>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06"/>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46B"/>
    <w:rsid w:val="00D81792"/>
    <w:rsid w:val="00D819B1"/>
    <w:rsid w:val="00D81D4C"/>
    <w:rsid w:val="00D8209A"/>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611"/>
    <w:rsid w:val="00D87ABF"/>
    <w:rsid w:val="00D87B80"/>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A7F"/>
    <w:rsid w:val="00DA0B05"/>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ACE"/>
    <w:rsid w:val="00DA4D4D"/>
    <w:rsid w:val="00DA58B7"/>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2C1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2F5C"/>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9D"/>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1DD"/>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A40"/>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2E08"/>
    <w:rsid w:val="00E238B7"/>
    <w:rsid w:val="00E23A11"/>
    <w:rsid w:val="00E23D04"/>
    <w:rsid w:val="00E23FB7"/>
    <w:rsid w:val="00E244C9"/>
    <w:rsid w:val="00E24A27"/>
    <w:rsid w:val="00E2510E"/>
    <w:rsid w:val="00E254D4"/>
    <w:rsid w:val="00E2590A"/>
    <w:rsid w:val="00E25F89"/>
    <w:rsid w:val="00E26701"/>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1386"/>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04"/>
    <w:rsid w:val="00E571A6"/>
    <w:rsid w:val="00E5733D"/>
    <w:rsid w:val="00E576BC"/>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59C"/>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25F"/>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0AD"/>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AF1"/>
    <w:rsid w:val="00EB4CFF"/>
    <w:rsid w:val="00EB4E39"/>
    <w:rsid w:val="00EB5476"/>
    <w:rsid w:val="00EB5EEE"/>
    <w:rsid w:val="00EB5FBC"/>
    <w:rsid w:val="00EB6860"/>
    <w:rsid w:val="00EB691C"/>
    <w:rsid w:val="00EB6D83"/>
    <w:rsid w:val="00EB70B0"/>
    <w:rsid w:val="00EB71BC"/>
    <w:rsid w:val="00EB7633"/>
    <w:rsid w:val="00EB76CF"/>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3A5"/>
    <w:rsid w:val="00EF18F8"/>
    <w:rsid w:val="00EF1DC1"/>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044"/>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6DE1"/>
    <w:rsid w:val="00F27678"/>
    <w:rsid w:val="00F27C34"/>
    <w:rsid w:val="00F27D26"/>
    <w:rsid w:val="00F27E43"/>
    <w:rsid w:val="00F27E46"/>
    <w:rsid w:val="00F27F20"/>
    <w:rsid w:val="00F30153"/>
    <w:rsid w:val="00F301C2"/>
    <w:rsid w:val="00F302E1"/>
    <w:rsid w:val="00F309CB"/>
    <w:rsid w:val="00F30EB4"/>
    <w:rsid w:val="00F3139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C6C"/>
    <w:rsid w:val="00F53FB0"/>
    <w:rsid w:val="00F54266"/>
    <w:rsid w:val="00F55043"/>
    <w:rsid w:val="00F5513A"/>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5FBE"/>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3BA"/>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5D1"/>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5CBF"/>
    <w:rsid w:val="00FA641F"/>
    <w:rsid w:val="00FA645C"/>
    <w:rsid w:val="00FA6F0D"/>
    <w:rsid w:val="00FA771F"/>
    <w:rsid w:val="00FB0082"/>
    <w:rsid w:val="00FB0243"/>
    <w:rsid w:val="00FB147D"/>
    <w:rsid w:val="00FB14D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46"/>
    <w:rsid w:val="00FD2D7B"/>
    <w:rsid w:val="00FD37F6"/>
    <w:rsid w:val="00FD411D"/>
    <w:rsid w:val="00FD4457"/>
    <w:rsid w:val="00FD4589"/>
    <w:rsid w:val="00FD473E"/>
    <w:rsid w:val="00FD51CE"/>
    <w:rsid w:val="00FD5462"/>
    <w:rsid w:val="00FD5788"/>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9FC"/>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AAFC5"/>
  <w15:docId w15:val="{7E96216B-7C4F-47B1-BE8E-032E985EA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link w:val="FootnoteTextChar"/>
    <w:uiPriority w:val="99"/>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D2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rsid w:val="00FD2D46"/>
    <w:rPr>
      <w:rFonts w:ascii="SimSun" w:eastAsia="SimSun" w:hAnsi="SimSun" w:cs="SimSun"/>
      <w:sz w:val="24"/>
      <w:szCs w:val="24"/>
    </w:rPr>
  </w:style>
  <w:style w:type="paragraph" w:customStyle="1" w:styleId="tablehead">
    <w:name w:val="table head"/>
    <w:uiPriority w:val="99"/>
    <w:rsid w:val="00170081"/>
    <w:pPr>
      <w:numPr>
        <w:numId w:val="189"/>
      </w:numPr>
      <w:spacing w:before="240" w:after="120" w:line="216" w:lineRule="auto"/>
      <w:jc w:val="center"/>
    </w:pPr>
    <w:rPr>
      <w:rFonts w:eastAsia="Times New Roman"/>
      <w:smallCaps/>
      <w:noProof/>
      <w:sz w:val="16"/>
      <w:szCs w:val="16"/>
      <w:lang w:eastAsia="en-US"/>
    </w:rPr>
  </w:style>
  <w:style w:type="character" w:customStyle="1" w:styleId="FootnoteTextChar">
    <w:name w:val="Footnote Text Char"/>
    <w:link w:val="FootnoteText"/>
    <w:uiPriority w:val="99"/>
    <w:semiHidden/>
    <w:rsid w:val="00170081"/>
    <w:rPr>
      <w:lang w:eastAsia="en-US"/>
    </w:rPr>
  </w:style>
  <w:style w:type="character" w:customStyle="1" w:styleId="B1Char1">
    <w:name w:val="B1 Char1"/>
    <w:rsid w:val="00D014EA"/>
    <w:rPr>
      <w:rFonts w:ascii="Arial" w:hAnsi="Arial"/>
      <w:lang w:val="en-GB"/>
    </w:rPr>
  </w:style>
  <w:style w:type="paragraph" w:customStyle="1" w:styleId="3GPPHeader">
    <w:name w:val="3GPP_Header"/>
    <w:basedOn w:val="Normal"/>
    <w:rsid w:val="00360306"/>
    <w:pPr>
      <w:tabs>
        <w:tab w:val="left" w:pos="1701"/>
        <w:tab w:val="right" w:pos="9639"/>
      </w:tabs>
      <w:autoSpaceDE/>
      <w:autoSpaceDN/>
      <w:adjustRightInd/>
      <w:snapToGrid/>
      <w:spacing w:after="240" w:line="276" w:lineRule="auto"/>
      <w:jc w:val="left"/>
    </w:pPr>
    <w:rPr>
      <w:rFonts w:ascii="Calibri" w:eastAsia="SimSun" w:hAnsi="Calibri"/>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8261052">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598310">
      <w:bodyDiv w:val="1"/>
      <w:marLeft w:val="0"/>
      <w:marRight w:val="0"/>
      <w:marTop w:val="0"/>
      <w:marBottom w:val="0"/>
      <w:divBdr>
        <w:top w:val="none" w:sz="0" w:space="0" w:color="auto"/>
        <w:left w:val="none" w:sz="0" w:space="0" w:color="auto"/>
        <w:bottom w:val="none" w:sz="0" w:space="0" w:color="auto"/>
        <w:right w:val="none" w:sz="0" w:space="0" w:color="auto"/>
      </w:divBdr>
      <w:divsChild>
        <w:div w:id="1565139049">
          <w:marLeft w:val="446"/>
          <w:marRight w:val="0"/>
          <w:marTop w:val="0"/>
          <w:marBottom w:val="0"/>
          <w:divBdr>
            <w:top w:val="none" w:sz="0" w:space="0" w:color="auto"/>
            <w:left w:val="none" w:sz="0" w:space="0" w:color="auto"/>
            <w:bottom w:val="none" w:sz="0" w:space="0" w:color="auto"/>
            <w:right w:val="none" w:sz="0" w:space="0" w:color="auto"/>
          </w:divBdr>
        </w:div>
        <w:div w:id="22444541">
          <w:marLeft w:val="965"/>
          <w:marRight w:val="0"/>
          <w:marTop w:val="0"/>
          <w:marBottom w:val="0"/>
          <w:divBdr>
            <w:top w:val="none" w:sz="0" w:space="0" w:color="auto"/>
            <w:left w:val="none" w:sz="0" w:space="0" w:color="auto"/>
            <w:bottom w:val="none" w:sz="0" w:space="0" w:color="auto"/>
            <w:right w:val="none" w:sz="0" w:space="0" w:color="auto"/>
          </w:divBdr>
        </w:div>
        <w:div w:id="459881199">
          <w:marLeft w:val="965"/>
          <w:marRight w:val="0"/>
          <w:marTop w:val="0"/>
          <w:marBottom w:val="0"/>
          <w:divBdr>
            <w:top w:val="none" w:sz="0" w:space="0" w:color="auto"/>
            <w:left w:val="none" w:sz="0" w:space="0" w:color="auto"/>
            <w:bottom w:val="none" w:sz="0" w:space="0" w:color="auto"/>
            <w:right w:val="none" w:sz="0" w:space="0" w:color="auto"/>
          </w:divBdr>
        </w:div>
        <w:div w:id="518735071">
          <w:marLeft w:val="1642"/>
          <w:marRight w:val="0"/>
          <w:marTop w:val="0"/>
          <w:marBottom w:val="0"/>
          <w:divBdr>
            <w:top w:val="none" w:sz="0" w:space="0" w:color="auto"/>
            <w:left w:val="none" w:sz="0" w:space="0" w:color="auto"/>
            <w:bottom w:val="none" w:sz="0" w:space="0" w:color="auto"/>
            <w:right w:val="none" w:sz="0" w:space="0" w:color="auto"/>
          </w:divBdr>
        </w:div>
        <w:div w:id="1422292172">
          <w:marLeft w:val="1642"/>
          <w:marRight w:val="0"/>
          <w:marTop w:val="0"/>
          <w:marBottom w:val="0"/>
          <w:divBdr>
            <w:top w:val="none" w:sz="0" w:space="0" w:color="auto"/>
            <w:left w:val="none" w:sz="0" w:space="0" w:color="auto"/>
            <w:bottom w:val="none" w:sz="0" w:space="0" w:color="auto"/>
            <w:right w:val="none" w:sz="0" w:space="0" w:color="auto"/>
          </w:divBdr>
        </w:div>
        <w:div w:id="270935642">
          <w:marLeft w:val="446"/>
          <w:marRight w:val="0"/>
          <w:marTop w:val="0"/>
          <w:marBottom w:val="0"/>
          <w:divBdr>
            <w:top w:val="none" w:sz="0" w:space="0" w:color="auto"/>
            <w:left w:val="none" w:sz="0" w:space="0" w:color="auto"/>
            <w:bottom w:val="none" w:sz="0" w:space="0" w:color="auto"/>
            <w:right w:val="none" w:sz="0" w:space="0" w:color="auto"/>
          </w:divBdr>
        </w:div>
        <w:div w:id="723719005">
          <w:marLeft w:val="965"/>
          <w:marRight w:val="0"/>
          <w:marTop w:val="0"/>
          <w:marBottom w:val="0"/>
          <w:divBdr>
            <w:top w:val="none" w:sz="0" w:space="0" w:color="auto"/>
            <w:left w:val="none" w:sz="0" w:space="0" w:color="auto"/>
            <w:bottom w:val="none" w:sz="0" w:space="0" w:color="auto"/>
            <w:right w:val="none" w:sz="0" w:space="0" w:color="auto"/>
          </w:divBdr>
        </w:div>
        <w:div w:id="143815130">
          <w:marLeft w:val="965"/>
          <w:marRight w:val="0"/>
          <w:marTop w:val="0"/>
          <w:marBottom w:val="0"/>
          <w:divBdr>
            <w:top w:val="none" w:sz="0" w:space="0" w:color="auto"/>
            <w:left w:val="none" w:sz="0" w:space="0" w:color="auto"/>
            <w:bottom w:val="none" w:sz="0" w:space="0" w:color="auto"/>
            <w:right w:val="none" w:sz="0" w:space="0" w:color="auto"/>
          </w:divBdr>
        </w:div>
        <w:div w:id="1776439059">
          <w:marLeft w:val="1642"/>
          <w:marRight w:val="0"/>
          <w:marTop w:val="0"/>
          <w:marBottom w:val="0"/>
          <w:divBdr>
            <w:top w:val="none" w:sz="0" w:space="0" w:color="auto"/>
            <w:left w:val="none" w:sz="0" w:space="0" w:color="auto"/>
            <w:bottom w:val="none" w:sz="0" w:space="0" w:color="auto"/>
            <w:right w:val="none" w:sz="0" w:space="0" w:color="auto"/>
          </w:divBdr>
        </w:div>
        <w:div w:id="424108441">
          <w:marLeft w:val="1642"/>
          <w:marRight w:val="0"/>
          <w:marTop w:val="0"/>
          <w:marBottom w:val="0"/>
          <w:divBdr>
            <w:top w:val="none" w:sz="0" w:space="0" w:color="auto"/>
            <w:left w:val="none" w:sz="0" w:space="0" w:color="auto"/>
            <w:bottom w:val="none" w:sz="0" w:space="0" w:color="auto"/>
            <w:right w:val="none" w:sz="0" w:space="0" w:color="auto"/>
          </w:divBdr>
        </w:div>
        <w:div w:id="217863231">
          <w:marLeft w:val="1642"/>
          <w:marRight w:val="0"/>
          <w:marTop w:val="0"/>
          <w:marBottom w:val="0"/>
          <w:divBdr>
            <w:top w:val="none" w:sz="0" w:space="0" w:color="auto"/>
            <w:left w:val="none" w:sz="0" w:space="0" w:color="auto"/>
            <w:bottom w:val="none" w:sz="0" w:space="0" w:color="auto"/>
            <w:right w:val="none" w:sz="0" w:space="0" w:color="auto"/>
          </w:divBdr>
        </w:div>
      </w:divsChild>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7995961">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869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6103">
      <w:bodyDiv w:val="1"/>
      <w:marLeft w:val="0"/>
      <w:marRight w:val="0"/>
      <w:marTop w:val="0"/>
      <w:marBottom w:val="0"/>
      <w:divBdr>
        <w:top w:val="none" w:sz="0" w:space="0" w:color="auto"/>
        <w:left w:val="none" w:sz="0" w:space="0" w:color="auto"/>
        <w:bottom w:val="none" w:sz="0" w:space="0" w:color="auto"/>
        <w:right w:val="none" w:sz="0" w:space="0" w:color="auto"/>
      </w:divBdr>
      <w:divsChild>
        <w:div w:id="323315071">
          <w:marLeft w:val="446"/>
          <w:marRight w:val="0"/>
          <w:marTop w:val="0"/>
          <w:marBottom w:val="0"/>
          <w:divBdr>
            <w:top w:val="none" w:sz="0" w:space="0" w:color="auto"/>
            <w:left w:val="none" w:sz="0" w:space="0" w:color="auto"/>
            <w:bottom w:val="none" w:sz="0" w:space="0" w:color="auto"/>
            <w:right w:val="none" w:sz="0" w:space="0" w:color="auto"/>
          </w:divBdr>
        </w:div>
        <w:div w:id="601887719">
          <w:marLeft w:val="965"/>
          <w:marRight w:val="0"/>
          <w:marTop w:val="0"/>
          <w:marBottom w:val="0"/>
          <w:divBdr>
            <w:top w:val="none" w:sz="0" w:space="0" w:color="auto"/>
            <w:left w:val="none" w:sz="0" w:space="0" w:color="auto"/>
            <w:bottom w:val="none" w:sz="0" w:space="0" w:color="auto"/>
            <w:right w:val="none" w:sz="0" w:space="0" w:color="auto"/>
          </w:divBdr>
        </w:div>
        <w:div w:id="920674505">
          <w:marLeft w:val="965"/>
          <w:marRight w:val="0"/>
          <w:marTop w:val="0"/>
          <w:marBottom w:val="0"/>
          <w:divBdr>
            <w:top w:val="none" w:sz="0" w:space="0" w:color="auto"/>
            <w:left w:val="none" w:sz="0" w:space="0" w:color="auto"/>
            <w:bottom w:val="none" w:sz="0" w:space="0" w:color="auto"/>
            <w:right w:val="none" w:sz="0" w:space="0" w:color="auto"/>
          </w:divBdr>
        </w:div>
        <w:div w:id="219026267">
          <w:marLeft w:val="965"/>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8450848">
      <w:bodyDiv w:val="1"/>
      <w:marLeft w:val="0"/>
      <w:marRight w:val="0"/>
      <w:marTop w:val="0"/>
      <w:marBottom w:val="0"/>
      <w:divBdr>
        <w:top w:val="none" w:sz="0" w:space="0" w:color="auto"/>
        <w:left w:val="none" w:sz="0" w:space="0" w:color="auto"/>
        <w:bottom w:val="none" w:sz="0" w:space="0" w:color="auto"/>
        <w:right w:val="none" w:sz="0" w:space="0" w:color="auto"/>
      </w:divBdr>
      <w:divsChild>
        <w:div w:id="1045132064">
          <w:marLeft w:val="446"/>
          <w:marRight w:val="0"/>
          <w:marTop w:val="0"/>
          <w:marBottom w:val="0"/>
          <w:divBdr>
            <w:top w:val="none" w:sz="0" w:space="0" w:color="auto"/>
            <w:left w:val="none" w:sz="0" w:space="0" w:color="auto"/>
            <w:bottom w:val="none" w:sz="0" w:space="0" w:color="auto"/>
            <w:right w:val="none" w:sz="0" w:space="0" w:color="auto"/>
          </w:divBdr>
        </w:div>
        <w:div w:id="69081727">
          <w:marLeft w:val="965"/>
          <w:marRight w:val="0"/>
          <w:marTop w:val="0"/>
          <w:marBottom w:val="0"/>
          <w:divBdr>
            <w:top w:val="none" w:sz="0" w:space="0" w:color="auto"/>
            <w:left w:val="none" w:sz="0" w:space="0" w:color="auto"/>
            <w:bottom w:val="none" w:sz="0" w:space="0" w:color="auto"/>
            <w:right w:val="none" w:sz="0" w:space="0" w:color="auto"/>
          </w:divBdr>
        </w:div>
        <w:div w:id="1900090804">
          <w:marLeft w:val="1642"/>
          <w:marRight w:val="0"/>
          <w:marTop w:val="0"/>
          <w:marBottom w:val="0"/>
          <w:divBdr>
            <w:top w:val="none" w:sz="0" w:space="0" w:color="auto"/>
            <w:left w:val="none" w:sz="0" w:space="0" w:color="auto"/>
            <w:bottom w:val="none" w:sz="0" w:space="0" w:color="auto"/>
            <w:right w:val="none" w:sz="0" w:space="0" w:color="auto"/>
          </w:divBdr>
        </w:div>
        <w:div w:id="1018506840">
          <w:marLeft w:val="1642"/>
          <w:marRight w:val="0"/>
          <w:marTop w:val="0"/>
          <w:marBottom w:val="0"/>
          <w:divBdr>
            <w:top w:val="none" w:sz="0" w:space="0" w:color="auto"/>
            <w:left w:val="none" w:sz="0" w:space="0" w:color="auto"/>
            <w:bottom w:val="none" w:sz="0" w:space="0" w:color="auto"/>
            <w:right w:val="none" w:sz="0" w:space="0" w:color="auto"/>
          </w:divBdr>
        </w:div>
        <w:div w:id="416364729">
          <w:marLeft w:val="1642"/>
          <w:marRight w:val="0"/>
          <w:marTop w:val="0"/>
          <w:marBottom w:val="0"/>
          <w:divBdr>
            <w:top w:val="none" w:sz="0" w:space="0" w:color="auto"/>
            <w:left w:val="none" w:sz="0" w:space="0" w:color="auto"/>
            <w:bottom w:val="none" w:sz="0" w:space="0" w:color="auto"/>
            <w:right w:val="none" w:sz="0" w:space="0" w:color="auto"/>
          </w:divBdr>
        </w:div>
        <w:div w:id="55058699">
          <w:marLeft w:val="1642"/>
          <w:marRight w:val="0"/>
          <w:marTop w:val="0"/>
          <w:marBottom w:val="0"/>
          <w:divBdr>
            <w:top w:val="none" w:sz="0" w:space="0" w:color="auto"/>
            <w:left w:val="none" w:sz="0" w:space="0" w:color="auto"/>
            <w:bottom w:val="none" w:sz="0" w:space="0" w:color="auto"/>
            <w:right w:val="none" w:sz="0" w:space="0" w:color="auto"/>
          </w:divBdr>
        </w:div>
        <w:div w:id="245267022">
          <w:marLeft w:val="1642"/>
          <w:marRight w:val="0"/>
          <w:marTop w:val="0"/>
          <w:marBottom w:val="0"/>
          <w:divBdr>
            <w:top w:val="none" w:sz="0" w:space="0" w:color="auto"/>
            <w:left w:val="none" w:sz="0" w:space="0" w:color="auto"/>
            <w:bottom w:val="none" w:sz="0" w:space="0" w:color="auto"/>
            <w:right w:val="none" w:sz="0" w:space="0" w:color="auto"/>
          </w:divBdr>
        </w:div>
        <w:div w:id="378626813">
          <w:marLeft w:val="1642"/>
          <w:marRight w:val="0"/>
          <w:marTop w:val="0"/>
          <w:marBottom w:val="0"/>
          <w:divBdr>
            <w:top w:val="none" w:sz="0" w:space="0" w:color="auto"/>
            <w:left w:val="none" w:sz="0" w:space="0" w:color="auto"/>
            <w:bottom w:val="none" w:sz="0" w:space="0" w:color="auto"/>
            <w:right w:val="none" w:sz="0" w:space="0" w:color="auto"/>
          </w:divBdr>
        </w:div>
        <w:div w:id="1790585356">
          <w:marLeft w:val="1642"/>
          <w:marRight w:val="0"/>
          <w:marTop w:val="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28344930">
      <w:bodyDiv w:val="1"/>
      <w:marLeft w:val="0"/>
      <w:marRight w:val="0"/>
      <w:marTop w:val="0"/>
      <w:marBottom w:val="0"/>
      <w:divBdr>
        <w:top w:val="none" w:sz="0" w:space="0" w:color="auto"/>
        <w:left w:val="none" w:sz="0" w:space="0" w:color="auto"/>
        <w:bottom w:val="none" w:sz="0" w:space="0" w:color="auto"/>
        <w:right w:val="none" w:sz="0" w:space="0" w:color="auto"/>
      </w:divBdr>
      <w:divsChild>
        <w:div w:id="1146506503">
          <w:marLeft w:val="446"/>
          <w:marRight w:val="0"/>
          <w:marTop w:val="0"/>
          <w:marBottom w:val="0"/>
          <w:divBdr>
            <w:top w:val="none" w:sz="0" w:space="0" w:color="auto"/>
            <w:left w:val="none" w:sz="0" w:space="0" w:color="auto"/>
            <w:bottom w:val="none" w:sz="0" w:space="0" w:color="auto"/>
            <w:right w:val="none" w:sz="0" w:space="0" w:color="auto"/>
          </w:divBdr>
        </w:div>
        <w:div w:id="1723019119">
          <w:marLeft w:val="965"/>
          <w:marRight w:val="0"/>
          <w:marTop w:val="0"/>
          <w:marBottom w:val="0"/>
          <w:divBdr>
            <w:top w:val="none" w:sz="0" w:space="0" w:color="auto"/>
            <w:left w:val="none" w:sz="0" w:space="0" w:color="auto"/>
            <w:bottom w:val="none" w:sz="0" w:space="0" w:color="auto"/>
            <w:right w:val="none" w:sz="0" w:space="0" w:color="auto"/>
          </w:divBdr>
        </w:div>
        <w:div w:id="1046561951">
          <w:marLeft w:val="965"/>
          <w:marRight w:val="0"/>
          <w:marTop w:val="0"/>
          <w:marBottom w:val="0"/>
          <w:divBdr>
            <w:top w:val="none" w:sz="0" w:space="0" w:color="auto"/>
            <w:left w:val="none" w:sz="0" w:space="0" w:color="auto"/>
            <w:bottom w:val="none" w:sz="0" w:space="0" w:color="auto"/>
            <w:right w:val="none" w:sz="0" w:space="0" w:color="auto"/>
          </w:divBdr>
        </w:div>
        <w:div w:id="419758733">
          <w:marLeft w:val="1642"/>
          <w:marRight w:val="0"/>
          <w:marTop w:val="0"/>
          <w:marBottom w:val="0"/>
          <w:divBdr>
            <w:top w:val="none" w:sz="0" w:space="0" w:color="auto"/>
            <w:left w:val="none" w:sz="0" w:space="0" w:color="auto"/>
            <w:bottom w:val="none" w:sz="0" w:space="0" w:color="auto"/>
            <w:right w:val="none" w:sz="0" w:space="0" w:color="auto"/>
          </w:divBdr>
        </w:div>
        <w:div w:id="641230823">
          <w:marLeft w:val="1642"/>
          <w:marRight w:val="0"/>
          <w:marTop w:val="0"/>
          <w:marBottom w:val="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2609237">
      <w:bodyDiv w:val="1"/>
      <w:marLeft w:val="0"/>
      <w:marRight w:val="0"/>
      <w:marTop w:val="0"/>
      <w:marBottom w:val="0"/>
      <w:divBdr>
        <w:top w:val="none" w:sz="0" w:space="0" w:color="auto"/>
        <w:left w:val="none" w:sz="0" w:space="0" w:color="auto"/>
        <w:bottom w:val="none" w:sz="0" w:space="0" w:color="auto"/>
        <w:right w:val="none" w:sz="0" w:space="0" w:color="auto"/>
      </w:divBdr>
      <w:divsChild>
        <w:div w:id="794175414">
          <w:marLeft w:val="446"/>
          <w:marRight w:val="0"/>
          <w:marTop w:val="0"/>
          <w:marBottom w:val="0"/>
          <w:divBdr>
            <w:top w:val="none" w:sz="0" w:space="0" w:color="auto"/>
            <w:left w:val="none" w:sz="0" w:space="0" w:color="auto"/>
            <w:bottom w:val="none" w:sz="0" w:space="0" w:color="auto"/>
            <w:right w:val="none" w:sz="0" w:space="0" w:color="auto"/>
          </w:divBdr>
        </w:div>
        <w:div w:id="1399130687">
          <w:marLeft w:val="965"/>
          <w:marRight w:val="0"/>
          <w:marTop w:val="0"/>
          <w:marBottom w:val="0"/>
          <w:divBdr>
            <w:top w:val="none" w:sz="0" w:space="0" w:color="auto"/>
            <w:left w:val="none" w:sz="0" w:space="0" w:color="auto"/>
            <w:bottom w:val="none" w:sz="0" w:space="0" w:color="auto"/>
            <w:right w:val="none" w:sz="0" w:space="0" w:color="auto"/>
          </w:divBdr>
        </w:div>
        <w:div w:id="612246380">
          <w:marLeft w:val="965"/>
          <w:marRight w:val="0"/>
          <w:marTop w:val="0"/>
          <w:marBottom w:val="0"/>
          <w:divBdr>
            <w:top w:val="none" w:sz="0" w:space="0" w:color="auto"/>
            <w:left w:val="none" w:sz="0" w:space="0" w:color="auto"/>
            <w:bottom w:val="none" w:sz="0" w:space="0" w:color="auto"/>
            <w:right w:val="none" w:sz="0" w:space="0" w:color="auto"/>
          </w:divBdr>
        </w:div>
        <w:div w:id="382099255">
          <w:marLeft w:val="446"/>
          <w:marRight w:val="0"/>
          <w:marTop w:val="0"/>
          <w:marBottom w:val="0"/>
          <w:divBdr>
            <w:top w:val="none" w:sz="0" w:space="0" w:color="auto"/>
            <w:left w:val="none" w:sz="0" w:space="0" w:color="auto"/>
            <w:bottom w:val="none" w:sz="0" w:space="0" w:color="auto"/>
            <w:right w:val="none" w:sz="0" w:space="0" w:color="auto"/>
          </w:divBdr>
        </w:div>
        <w:div w:id="2016108172">
          <w:marLeft w:val="965"/>
          <w:marRight w:val="0"/>
          <w:marTop w:val="0"/>
          <w:marBottom w:val="0"/>
          <w:divBdr>
            <w:top w:val="none" w:sz="0" w:space="0" w:color="auto"/>
            <w:left w:val="none" w:sz="0" w:space="0" w:color="auto"/>
            <w:bottom w:val="none" w:sz="0" w:space="0" w:color="auto"/>
            <w:right w:val="none" w:sz="0" w:space="0" w:color="auto"/>
          </w:divBdr>
        </w:div>
        <w:div w:id="1412893824">
          <w:marLeft w:val="1642"/>
          <w:marRight w:val="0"/>
          <w:marTop w:val="0"/>
          <w:marBottom w:val="0"/>
          <w:divBdr>
            <w:top w:val="none" w:sz="0" w:space="0" w:color="auto"/>
            <w:left w:val="none" w:sz="0" w:space="0" w:color="auto"/>
            <w:bottom w:val="none" w:sz="0" w:space="0" w:color="auto"/>
            <w:right w:val="none" w:sz="0" w:space="0" w:color="auto"/>
          </w:divBdr>
        </w:div>
        <w:div w:id="776023977">
          <w:marLeft w:val="1642"/>
          <w:marRight w:val="0"/>
          <w:marTop w:val="0"/>
          <w:marBottom w:val="0"/>
          <w:divBdr>
            <w:top w:val="none" w:sz="0" w:space="0" w:color="auto"/>
            <w:left w:val="none" w:sz="0" w:space="0" w:color="auto"/>
            <w:bottom w:val="none" w:sz="0" w:space="0" w:color="auto"/>
            <w:right w:val="none" w:sz="0" w:space="0" w:color="auto"/>
          </w:divBdr>
        </w:div>
        <w:div w:id="2119643522">
          <w:marLeft w:val="446"/>
          <w:marRight w:val="0"/>
          <w:marTop w:val="0"/>
          <w:marBottom w:val="0"/>
          <w:divBdr>
            <w:top w:val="none" w:sz="0" w:space="0" w:color="auto"/>
            <w:left w:val="none" w:sz="0" w:space="0" w:color="auto"/>
            <w:bottom w:val="none" w:sz="0" w:space="0" w:color="auto"/>
            <w:right w:val="none" w:sz="0" w:space="0" w:color="auto"/>
          </w:divBdr>
        </w:div>
        <w:div w:id="1789272476">
          <w:marLeft w:val="965"/>
          <w:marRight w:val="0"/>
          <w:marTop w:val="0"/>
          <w:marBottom w:val="0"/>
          <w:divBdr>
            <w:top w:val="none" w:sz="0" w:space="0" w:color="auto"/>
            <w:left w:val="none" w:sz="0" w:space="0" w:color="auto"/>
            <w:bottom w:val="none" w:sz="0" w:space="0" w:color="auto"/>
            <w:right w:val="none" w:sz="0" w:space="0" w:color="auto"/>
          </w:divBdr>
        </w:div>
        <w:div w:id="1744642419">
          <w:marLeft w:val="965"/>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097202">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34123958">
      <w:bodyDiv w:val="1"/>
      <w:marLeft w:val="0"/>
      <w:marRight w:val="0"/>
      <w:marTop w:val="0"/>
      <w:marBottom w:val="0"/>
      <w:divBdr>
        <w:top w:val="none" w:sz="0" w:space="0" w:color="auto"/>
        <w:left w:val="none" w:sz="0" w:space="0" w:color="auto"/>
        <w:bottom w:val="none" w:sz="0" w:space="0" w:color="auto"/>
        <w:right w:val="none" w:sz="0" w:space="0" w:color="auto"/>
      </w:divBdr>
      <w:divsChild>
        <w:div w:id="1182206278">
          <w:marLeft w:val="446"/>
          <w:marRight w:val="0"/>
          <w:marTop w:val="0"/>
          <w:marBottom w:val="0"/>
          <w:divBdr>
            <w:top w:val="none" w:sz="0" w:space="0" w:color="auto"/>
            <w:left w:val="none" w:sz="0" w:space="0" w:color="auto"/>
            <w:bottom w:val="none" w:sz="0" w:space="0" w:color="auto"/>
            <w:right w:val="none" w:sz="0" w:space="0" w:color="auto"/>
          </w:divBdr>
        </w:div>
        <w:div w:id="100615548">
          <w:marLeft w:val="965"/>
          <w:marRight w:val="0"/>
          <w:marTop w:val="0"/>
          <w:marBottom w:val="0"/>
          <w:divBdr>
            <w:top w:val="none" w:sz="0" w:space="0" w:color="auto"/>
            <w:left w:val="none" w:sz="0" w:space="0" w:color="auto"/>
            <w:bottom w:val="none" w:sz="0" w:space="0" w:color="auto"/>
            <w:right w:val="none" w:sz="0" w:space="0" w:color="auto"/>
          </w:divBdr>
        </w:div>
        <w:div w:id="2007631285">
          <w:marLeft w:val="965"/>
          <w:marRight w:val="0"/>
          <w:marTop w:val="0"/>
          <w:marBottom w:val="0"/>
          <w:divBdr>
            <w:top w:val="none" w:sz="0" w:space="0" w:color="auto"/>
            <w:left w:val="none" w:sz="0" w:space="0" w:color="auto"/>
            <w:bottom w:val="none" w:sz="0" w:space="0" w:color="auto"/>
            <w:right w:val="none" w:sz="0" w:space="0" w:color="auto"/>
          </w:divBdr>
        </w:div>
        <w:div w:id="1762608206">
          <w:marLeft w:val="965"/>
          <w:marRight w:val="0"/>
          <w:marTop w:val="0"/>
          <w:marBottom w:val="0"/>
          <w:divBdr>
            <w:top w:val="none" w:sz="0" w:space="0" w:color="auto"/>
            <w:left w:val="none" w:sz="0" w:space="0" w:color="auto"/>
            <w:bottom w:val="none" w:sz="0" w:space="0" w:color="auto"/>
            <w:right w:val="none" w:sz="0" w:space="0" w:color="auto"/>
          </w:divBdr>
        </w:div>
        <w:div w:id="1384478324">
          <w:marLeft w:val="1642"/>
          <w:marRight w:val="0"/>
          <w:marTop w:val="0"/>
          <w:marBottom w:val="0"/>
          <w:divBdr>
            <w:top w:val="none" w:sz="0" w:space="0" w:color="auto"/>
            <w:left w:val="none" w:sz="0" w:space="0" w:color="auto"/>
            <w:bottom w:val="none" w:sz="0" w:space="0" w:color="auto"/>
            <w:right w:val="none" w:sz="0" w:space="0" w:color="auto"/>
          </w:divBdr>
        </w:div>
        <w:div w:id="631133169">
          <w:marLeft w:val="1642"/>
          <w:marRight w:val="0"/>
          <w:marTop w:val="0"/>
          <w:marBottom w:val="0"/>
          <w:divBdr>
            <w:top w:val="none" w:sz="0" w:space="0" w:color="auto"/>
            <w:left w:val="none" w:sz="0" w:space="0" w:color="auto"/>
            <w:bottom w:val="none" w:sz="0" w:space="0" w:color="auto"/>
            <w:right w:val="none" w:sz="0" w:space="0" w:color="auto"/>
          </w:divBdr>
        </w:div>
        <w:div w:id="1294291787">
          <w:marLeft w:val="1642"/>
          <w:marRight w:val="0"/>
          <w:marTop w:val="0"/>
          <w:marBottom w:val="0"/>
          <w:divBdr>
            <w:top w:val="none" w:sz="0" w:space="0" w:color="auto"/>
            <w:left w:val="none" w:sz="0" w:space="0" w:color="auto"/>
            <w:bottom w:val="none" w:sz="0" w:space="0" w:color="auto"/>
            <w:right w:val="none" w:sz="0" w:space="0" w:color="auto"/>
          </w:divBdr>
        </w:div>
        <w:div w:id="1021783050">
          <w:marLeft w:val="1642"/>
          <w:marRight w:val="0"/>
          <w:marTop w:val="0"/>
          <w:marBottom w:val="0"/>
          <w:divBdr>
            <w:top w:val="none" w:sz="0" w:space="0" w:color="auto"/>
            <w:left w:val="none" w:sz="0" w:space="0" w:color="auto"/>
            <w:bottom w:val="none" w:sz="0" w:space="0" w:color="auto"/>
            <w:right w:val="none" w:sz="0" w:space="0" w:color="auto"/>
          </w:divBdr>
        </w:div>
        <w:div w:id="1666394561">
          <w:marLeft w:val="1642"/>
          <w:marRight w:val="0"/>
          <w:marTop w:val="0"/>
          <w:marBottom w:val="0"/>
          <w:divBdr>
            <w:top w:val="none" w:sz="0" w:space="0" w:color="auto"/>
            <w:left w:val="none" w:sz="0" w:space="0" w:color="auto"/>
            <w:bottom w:val="none" w:sz="0" w:space="0" w:color="auto"/>
            <w:right w:val="none" w:sz="0" w:space="0" w:color="auto"/>
          </w:divBdr>
        </w:div>
        <w:div w:id="1028525452">
          <w:marLeft w:val="1642"/>
          <w:marRight w:val="0"/>
          <w:marTop w:val="0"/>
          <w:marBottom w:val="0"/>
          <w:divBdr>
            <w:top w:val="none" w:sz="0" w:space="0" w:color="auto"/>
            <w:left w:val="none" w:sz="0" w:space="0" w:color="auto"/>
            <w:bottom w:val="none" w:sz="0" w:space="0" w:color="auto"/>
            <w:right w:val="none" w:sz="0" w:space="0" w:color="auto"/>
          </w:divBdr>
        </w:div>
      </w:divsChild>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5720572">
      <w:bodyDiv w:val="1"/>
      <w:marLeft w:val="0"/>
      <w:marRight w:val="0"/>
      <w:marTop w:val="0"/>
      <w:marBottom w:val="0"/>
      <w:divBdr>
        <w:top w:val="none" w:sz="0" w:space="0" w:color="auto"/>
        <w:left w:val="none" w:sz="0" w:space="0" w:color="auto"/>
        <w:bottom w:val="none" w:sz="0" w:space="0" w:color="auto"/>
        <w:right w:val="none" w:sz="0" w:space="0" w:color="auto"/>
      </w:divBdr>
      <w:divsChild>
        <w:div w:id="1381129704">
          <w:marLeft w:val="446"/>
          <w:marRight w:val="0"/>
          <w:marTop w:val="0"/>
          <w:marBottom w:val="0"/>
          <w:divBdr>
            <w:top w:val="none" w:sz="0" w:space="0" w:color="auto"/>
            <w:left w:val="none" w:sz="0" w:space="0" w:color="auto"/>
            <w:bottom w:val="none" w:sz="0" w:space="0" w:color="auto"/>
            <w:right w:val="none" w:sz="0" w:space="0" w:color="auto"/>
          </w:divBdr>
        </w:div>
        <w:div w:id="594554447">
          <w:marLeft w:val="965"/>
          <w:marRight w:val="0"/>
          <w:marTop w:val="0"/>
          <w:marBottom w:val="0"/>
          <w:divBdr>
            <w:top w:val="none" w:sz="0" w:space="0" w:color="auto"/>
            <w:left w:val="none" w:sz="0" w:space="0" w:color="auto"/>
            <w:bottom w:val="none" w:sz="0" w:space="0" w:color="auto"/>
            <w:right w:val="none" w:sz="0" w:space="0" w:color="auto"/>
          </w:divBdr>
        </w:div>
        <w:div w:id="1172571750">
          <w:marLeft w:val="965"/>
          <w:marRight w:val="0"/>
          <w:marTop w:val="0"/>
          <w:marBottom w:val="0"/>
          <w:divBdr>
            <w:top w:val="none" w:sz="0" w:space="0" w:color="auto"/>
            <w:left w:val="none" w:sz="0" w:space="0" w:color="auto"/>
            <w:bottom w:val="none" w:sz="0" w:space="0" w:color="auto"/>
            <w:right w:val="none" w:sz="0" w:space="0" w:color="auto"/>
          </w:divBdr>
        </w:div>
        <w:div w:id="1933396066">
          <w:marLeft w:val="965"/>
          <w:marRight w:val="0"/>
          <w:marTop w:val="0"/>
          <w:marBottom w:val="0"/>
          <w:divBdr>
            <w:top w:val="none" w:sz="0" w:space="0" w:color="auto"/>
            <w:left w:val="none" w:sz="0" w:space="0" w:color="auto"/>
            <w:bottom w:val="none" w:sz="0" w:space="0" w:color="auto"/>
            <w:right w:val="none" w:sz="0" w:space="0" w:color="auto"/>
          </w:divBdr>
        </w:div>
        <w:div w:id="1659847386">
          <w:marLeft w:val="1642"/>
          <w:marRight w:val="0"/>
          <w:marTop w:val="0"/>
          <w:marBottom w:val="0"/>
          <w:divBdr>
            <w:top w:val="none" w:sz="0" w:space="0" w:color="auto"/>
            <w:left w:val="none" w:sz="0" w:space="0" w:color="auto"/>
            <w:bottom w:val="none" w:sz="0" w:space="0" w:color="auto"/>
            <w:right w:val="none" w:sz="0" w:space="0" w:color="auto"/>
          </w:divBdr>
        </w:div>
        <w:div w:id="1733890708">
          <w:marLeft w:val="1642"/>
          <w:marRight w:val="0"/>
          <w:marTop w:val="0"/>
          <w:marBottom w:val="0"/>
          <w:divBdr>
            <w:top w:val="none" w:sz="0" w:space="0" w:color="auto"/>
            <w:left w:val="none" w:sz="0" w:space="0" w:color="auto"/>
            <w:bottom w:val="none" w:sz="0" w:space="0" w:color="auto"/>
            <w:right w:val="none" w:sz="0" w:space="0" w:color="auto"/>
          </w:divBdr>
        </w:div>
        <w:div w:id="1314676998">
          <w:marLeft w:val="1642"/>
          <w:marRight w:val="0"/>
          <w:marTop w:val="0"/>
          <w:marBottom w:val="0"/>
          <w:divBdr>
            <w:top w:val="none" w:sz="0" w:space="0" w:color="auto"/>
            <w:left w:val="none" w:sz="0" w:space="0" w:color="auto"/>
            <w:bottom w:val="none" w:sz="0" w:space="0" w:color="auto"/>
            <w:right w:val="none" w:sz="0" w:space="0" w:color="auto"/>
          </w:divBdr>
        </w:div>
        <w:div w:id="605356198">
          <w:marLeft w:val="1642"/>
          <w:marRight w:val="0"/>
          <w:marTop w:val="0"/>
          <w:marBottom w:val="0"/>
          <w:divBdr>
            <w:top w:val="none" w:sz="0" w:space="0" w:color="auto"/>
            <w:left w:val="none" w:sz="0" w:space="0" w:color="auto"/>
            <w:bottom w:val="none" w:sz="0" w:space="0" w:color="auto"/>
            <w:right w:val="none" w:sz="0" w:space="0" w:color="auto"/>
          </w:divBdr>
        </w:div>
        <w:div w:id="2125466251">
          <w:marLeft w:val="1642"/>
          <w:marRight w:val="0"/>
          <w:marTop w:val="0"/>
          <w:marBottom w:val="0"/>
          <w:divBdr>
            <w:top w:val="none" w:sz="0" w:space="0" w:color="auto"/>
            <w:left w:val="none" w:sz="0" w:space="0" w:color="auto"/>
            <w:bottom w:val="none" w:sz="0" w:space="0" w:color="auto"/>
            <w:right w:val="none" w:sz="0" w:space="0" w:color="auto"/>
          </w:divBdr>
        </w:div>
        <w:div w:id="1056315699">
          <w:marLeft w:val="1642"/>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84001227">
      <w:bodyDiv w:val="1"/>
      <w:marLeft w:val="0"/>
      <w:marRight w:val="0"/>
      <w:marTop w:val="0"/>
      <w:marBottom w:val="0"/>
      <w:divBdr>
        <w:top w:val="none" w:sz="0" w:space="0" w:color="auto"/>
        <w:left w:val="none" w:sz="0" w:space="0" w:color="auto"/>
        <w:bottom w:val="none" w:sz="0" w:space="0" w:color="auto"/>
        <w:right w:val="none" w:sz="0" w:space="0" w:color="auto"/>
      </w:divBdr>
      <w:divsChild>
        <w:div w:id="1443652119">
          <w:marLeft w:val="446"/>
          <w:marRight w:val="0"/>
          <w:marTop w:val="0"/>
          <w:marBottom w:val="0"/>
          <w:divBdr>
            <w:top w:val="none" w:sz="0" w:space="0" w:color="auto"/>
            <w:left w:val="none" w:sz="0" w:space="0" w:color="auto"/>
            <w:bottom w:val="none" w:sz="0" w:space="0" w:color="auto"/>
            <w:right w:val="none" w:sz="0" w:space="0" w:color="auto"/>
          </w:divBdr>
        </w:div>
        <w:div w:id="1481846801">
          <w:marLeft w:val="965"/>
          <w:marRight w:val="0"/>
          <w:marTop w:val="0"/>
          <w:marBottom w:val="0"/>
          <w:divBdr>
            <w:top w:val="none" w:sz="0" w:space="0" w:color="auto"/>
            <w:left w:val="none" w:sz="0" w:space="0" w:color="auto"/>
            <w:bottom w:val="none" w:sz="0" w:space="0" w:color="auto"/>
            <w:right w:val="none" w:sz="0" w:space="0" w:color="auto"/>
          </w:divBdr>
        </w:div>
        <w:div w:id="261841067">
          <w:marLeft w:val="965"/>
          <w:marRight w:val="0"/>
          <w:marTop w:val="0"/>
          <w:marBottom w:val="0"/>
          <w:divBdr>
            <w:top w:val="none" w:sz="0" w:space="0" w:color="auto"/>
            <w:left w:val="none" w:sz="0" w:space="0" w:color="auto"/>
            <w:bottom w:val="none" w:sz="0" w:space="0" w:color="auto"/>
            <w:right w:val="none" w:sz="0" w:space="0" w:color="auto"/>
          </w:divBdr>
        </w:div>
        <w:div w:id="1057633646">
          <w:marLeft w:val="965"/>
          <w:marRight w:val="0"/>
          <w:marTop w:val="0"/>
          <w:marBottom w:val="0"/>
          <w:divBdr>
            <w:top w:val="none" w:sz="0" w:space="0" w:color="auto"/>
            <w:left w:val="none" w:sz="0" w:space="0" w:color="auto"/>
            <w:bottom w:val="none" w:sz="0" w:space="0" w:color="auto"/>
            <w:right w:val="none" w:sz="0" w:space="0" w:color="auto"/>
          </w:divBdr>
        </w:div>
        <w:div w:id="748699205">
          <w:marLeft w:val="1642"/>
          <w:marRight w:val="0"/>
          <w:marTop w:val="0"/>
          <w:marBottom w:val="0"/>
          <w:divBdr>
            <w:top w:val="none" w:sz="0" w:space="0" w:color="auto"/>
            <w:left w:val="none" w:sz="0" w:space="0" w:color="auto"/>
            <w:bottom w:val="none" w:sz="0" w:space="0" w:color="auto"/>
            <w:right w:val="none" w:sz="0" w:space="0" w:color="auto"/>
          </w:divBdr>
        </w:div>
        <w:div w:id="269245270">
          <w:marLeft w:val="1642"/>
          <w:marRight w:val="0"/>
          <w:marTop w:val="0"/>
          <w:marBottom w:val="0"/>
          <w:divBdr>
            <w:top w:val="none" w:sz="0" w:space="0" w:color="auto"/>
            <w:left w:val="none" w:sz="0" w:space="0" w:color="auto"/>
            <w:bottom w:val="none" w:sz="0" w:space="0" w:color="auto"/>
            <w:right w:val="none" w:sz="0" w:space="0" w:color="auto"/>
          </w:divBdr>
        </w:div>
        <w:div w:id="341706854">
          <w:marLeft w:val="1642"/>
          <w:marRight w:val="0"/>
          <w:marTop w:val="0"/>
          <w:marBottom w:val="0"/>
          <w:divBdr>
            <w:top w:val="none" w:sz="0" w:space="0" w:color="auto"/>
            <w:left w:val="none" w:sz="0" w:space="0" w:color="auto"/>
            <w:bottom w:val="none" w:sz="0" w:space="0" w:color="auto"/>
            <w:right w:val="none" w:sz="0" w:space="0" w:color="auto"/>
          </w:divBdr>
        </w:div>
        <w:div w:id="415901968">
          <w:marLeft w:val="1642"/>
          <w:marRight w:val="0"/>
          <w:marTop w:val="0"/>
          <w:marBottom w:val="0"/>
          <w:divBdr>
            <w:top w:val="none" w:sz="0" w:space="0" w:color="auto"/>
            <w:left w:val="none" w:sz="0" w:space="0" w:color="auto"/>
            <w:bottom w:val="none" w:sz="0" w:space="0" w:color="auto"/>
            <w:right w:val="none" w:sz="0" w:space="0" w:color="auto"/>
          </w:divBdr>
        </w:div>
        <w:div w:id="410271113">
          <w:marLeft w:val="1642"/>
          <w:marRight w:val="0"/>
          <w:marTop w:val="0"/>
          <w:marBottom w:val="0"/>
          <w:divBdr>
            <w:top w:val="none" w:sz="0" w:space="0" w:color="auto"/>
            <w:left w:val="none" w:sz="0" w:space="0" w:color="auto"/>
            <w:bottom w:val="none" w:sz="0" w:space="0" w:color="auto"/>
            <w:right w:val="none" w:sz="0" w:space="0" w:color="auto"/>
          </w:divBdr>
        </w:div>
      </w:divsChild>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7880274">
      <w:bodyDiv w:val="1"/>
      <w:marLeft w:val="0"/>
      <w:marRight w:val="0"/>
      <w:marTop w:val="0"/>
      <w:marBottom w:val="0"/>
      <w:divBdr>
        <w:top w:val="none" w:sz="0" w:space="0" w:color="auto"/>
        <w:left w:val="none" w:sz="0" w:space="0" w:color="auto"/>
        <w:bottom w:val="none" w:sz="0" w:space="0" w:color="auto"/>
        <w:right w:val="none" w:sz="0" w:space="0" w:color="auto"/>
      </w:divBdr>
      <w:divsChild>
        <w:div w:id="2062053661">
          <w:marLeft w:val="446"/>
          <w:marRight w:val="0"/>
          <w:marTop w:val="0"/>
          <w:marBottom w:val="0"/>
          <w:divBdr>
            <w:top w:val="none" w:sz="0" w:space="0" w:color="auto"/>
            <w:left w:val="none" w:sz="0" w:space="0" w:color="auto"/>
            <w:bottom w:val="none" w:sz="0" w:space="0" w:color="auto"/>
            <w:right w:val="none" w:sz="0" w:space="0" w:color="auto"/>
          </w:divBdr>
        </w:div>
        <w:div w:id="897478693">
          <w:marLeft w:val="965"/>
          <w:marRight w:val="0"/>
          <w:marTop w:val="0"/>
          <w:marBottom w:val="0"/>
          <w:divBdr>
            <w:top w:val="none" w:sz="0" w:space="0" w:color="auto"/>
            <w:left w:val="none" w:sz="0" w:space="0" w:color="auto"/>
            <w:bottom w:val="none" w:sz="0" w:space="0" w:color="auto"/>
            <w:right w:val="none" w:sz="0" w:space="0" w:color="auto"/>
          </w:divBdr>
        </w:div>
        <w:div w:id="929899086">
          <w:marLeft w:val="965"/>
          <w:marRight w:val="0"/>
          <w:marTop w:val="0"/>
          <w:marBottom w:val="0"/>
          <w:divBdr>
            <w:top w:val="none" w:sz="0" w:space="0" w:color="auto"/>
            <w:left w:val="none" w:sz="0" w:space="0" w:color="auto"/>
            <w:bottom w:val="none" w:sz="0" w:space="0" w:color="auto"/>
            <w:right w:val="none" w:sz="0" w:space="0" w:color="auto"/>
          </w:divBdr>
        </w:div>
        <w:div w:id="1550220568">
          <w:marLeft w:val="1642"/>
          <w:marRight w:val="0"/>
          <w:marTop w:val="0"/>
          <w:marBottom w:val="0"/>
          <w:divBdr>
            <w:top w:val="none" w:sz="0" w:space="0" w:color="auto"/>
            <w:left w:val="none" w:sz="0" w:space="0" w:color="auto"/>
            <w:bottom w:val="none" w:sz="0" w:space="0" w:color="auto"/>
            <w:right w:val="none" w:sz="0" w:space="0" w:color="auto"/>
          </w:divBdr>
        </w:div>
        <w:div w:id="1365329079">
          <w:marLeft w:val="1642"/>
          <w:marRight w:val="0"/>
          <w:marTop w:val="0"/>
          <w:marBottom w:val="0"/>
          <w:divBdr>
            <w:top w:val="none" w:sz="0" w:space="0" w:color="auto"/>
            <w:left w:val="none" w:sz="0" w:space="0" w:color="auto"/>
            <w:bottom w:val="none" w:sz="0" w:space="0" w:color="auto"/>
            <w:right w:val="none" w:sz="0" w:space="0" w:color="auto"/>
          </w:divBdr>
        </w:div>
        <w:div w:id="725182478">
          <w:marLeft w:val="446"/>
          <w:marRight w:val="0"/>
          <w:marTop w:val="0"/>
          <w:marBottom w:val="0"/>
          <w:divBdr>
            <w:top w:val="none" w:sz="0" w:space="0" w:color="auto"/>
            <w:left w:val="none" w:sz="0" w:space="0" w:color="auto"/>
            <w:bottom w:val="none" w:sz="0" w:space="0" w:color="auto"/>
            <w:right w:val="none" w:sz="0" w:space="0" w:color="auto"/>
          </w:divBdr>
        </w:div>
        <w:div w:id="693533397">
          <w:marLeft w:val="965"/>
          <w:marRight w:val="0"/>
          <w:marTop w:val="0"/>
          <w:marBottom w:val="0"/>
          <w:divBdr>
            <w:top w:val="none" w:sz="0" w:space="0" w:color="auto"/>
            <w:left w:val="none" w:sz="0" w:space="0" w:color="auto"/>
            <w:bottom w:val="none" w:sz="0" w:space="0" w:color="auto"/>
            <w:right w:val="none" w:sz="0" w:space="0" w:color="auto"/>
          </w:divBdr>
        </w:div>
        <w:div w:id="1336615549">
          <w:marLeft w:val="965"/>
          <w:marRight w:val="0"/>
          <w:marTop w:val="0"/>
          <w:marBottom w:val="0"/>
          <w:divBdr>
            <w:top w:val="none" w:sz="0" w:space="0" w:color="auto"/>
            <w:left w:val="none" w:sz="0" w:space="0" w:color="auto"/>
            <w:bottom w:val="none" w:sz="0" w:space="0" w:color="auto"/>
            <w:right w:val="none" w:sz="0" w:space="0" w:color="auto"/>
          </w:divBdr>
        </w:div>
        <w:div w:id="172770435">
          <w:marLeft w:val="1642"/>
          <w:marRight w:val="0"/>
          <w:marTop w:val="0"/>
          <w:marBottom w:val="0"/>
          <w:divBdr>
            <w:top w:val="none" w:sz="0" w:space="0" w:color="auto"/>
            <w:left w:val="none" w:sz="0" w:space="0" w:color="auto"/>
            <w:bottom w:val="none" w:sz="0" w:space="0" w:color="auto"/>
            <w:right w:val="none" w:sz="0" w:space="0" w:color="auto"/>
          </w:divBdr>
        </w:div>
        <w:div w:id="1703553618">
          <w:marLeft w:val="1642"/>
          <w:marRight w:val="0"/>
          <w:marTop w:val="0"/>
          <w:marBottom w:val="0"/>
          <w:divBdr>
            <w:top w:val="none" w:sz="0" w:space="0" w:color="auto"/>
            <w:left w:val="none" w:sz="0" w:space="0" w:color="auto"/>
            <w:bottom w:val="none" w:sz="0" w:space="0" w:color="auto"/>
            <w:right w:val="none" w:sz="0" w:space="0" w:color="auto"/>
          </w:divBdr>
        </w:div>
        <w:div w:id="343216619">
          <w:marLeft w:val="1642"/>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82870111">
      <w:bodyDiv w:val="1"/>
      <w:marLeft w:val="0"/>
      <w:marRight w:val="0"/>
      <w:marTop w:val="0"/>
      <w:marBottom w:val="0"/>
      <w:divBdr>
        <w:top w:val="none" w:sz="0" w:space="0" w:color="auto"/>
        <w:left w:val="none" w:sz="0" w:space="0" w:color="auto"/>
        <w:bottom w:val="none" w:sz="0" w:space="0" w:color="auto"/>
        <w:right w:val="none" w:sz="0" w:space="0" w:color="auto"/>
      </w:divBdr>
    </w:div>
    <w:div w:id="178503294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6680521">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1938488">
      <w:bodyDiv w:val="1"/>
      <w:marLeft w:val="0"/>
      <w:marRight w:val="0"/>
      <w:marTop w:val="0"/>
      <w:marBottom w:val="0"/>
      <w:divBdr>
        <w:top w:val="none" w:sz="0" w:space="0" w:color="auto"/>
        <w:left w:val="none" w:sz="0" w:space="0" w:color="auto"/>
        <w:bottom w:val="none" w:sz="0" w:space="0" w:color="auto"/>
        <w:right w:val="none" w:sz="0" w:space="0" w:color="auto"/>
      </w:divBdr>
      <w:divsChild>
        <w:div w:id="2113278085">
          <w:marLeft w:val="446"/>
          <w:marRight w:val="0"/>
          <w:marTop w:val="0"/>
          <w:marBottom w:val="0"/>
          <w:divBdr>
            <w:top w:val="none" w:sz="0" w:space="0" w:color="auto"/>
            <w:left w:val="none" w:sz="0" w:space="0" w:color="auto"/>
            <w:bottom w:val="none" w:sz="0" w:space="0" w:color="auto"/>
            <w:right w:val="none" w:sz="0" w:space="0" w:color="auto"/>
          </w:divBdr>
        </w:div>
        <w:div w:id="519247759">
          <w:marLeft w:val="965"/>
          <w:marRight w:val="0"/>
          <w:marTop w:val="0"/>
          <w:marBottom w:val="0"/>
          <w:divBdr>
            <w:top w:val="none" w:sz="0" w:space="0" w:color="auto"/>
            <w:left w:val="none" w:sz="0" w:space="0" w:color="auto"/>
            <w:bottom w:val="none" w:sz="0" w:space="0" w:color="auto"/>
            <w:right w:val="none" w:sz="0" w:space="0" w:color="auto"/>
          </w:divBdr>
        </w:div>
        <w:div w:id="1076438828">
          <w:marLeft w:val="965"/>
          <w:marRight w:val="0"/>
          <w:marTop w:val="0"/>
          <w:marBottom w:val="0"/>
          <w:divBdr>
            <w:top w:val="none" w:sz="0" w:space="0" w:color="auto"/>
            <w:left w:val="none" w:sz="0" w:space="0" w:color="auto"/>
            <w:bottom w:val="none" w:sz="0" w:space="0" w:color="auto"/>
            <w:right w:val="none" w:sz="0" w:space="0" w:color="auto"/>
          </w:divBdr>
        </w:div>
        <w:div w:id="344284130">
          <w:marLeft w:val="1642"/>
          <w:marRight w:val="0"/>
          <w:marTop w:val="0"/>
          <w:marBottom w:val="0"/>
          <w:divBdr>
            <w:top w:val="none" w:sz="0" w:space="0" w:color="auto"/>
            <w:left w:val="none" w:sz="0" w:space="0" w:color="auto"/>
            <w:bottom w:val="none" w:sz="0" w:space="0" w:color="auto"/>
            <w:right w:val="none" w:sz="0" w:space="0" w:color="auto"/>
          </w:divBdr>
        </w:div>
        <w:div w:id="1034767726">
          <w:marLeft w:val="1642"/>
          <w:marRight w:val="0"/>
          <w:marTop w:val="0"/>
          <w:marBottom w:val="0"/>
          <w:divBdr>
            <w:top w:val="none" w:sz="0" w:space="0" w:color="auto"/>
            <w:left w:val="none" w:sz="0" w:space="0" w:color="auto"/>
            <w:bottom w:val="none" w:sz="0" w:space="0" w:color="auto"/>
            <w:right w:val="none" w:sz="0" w:space="0" w:color="auto"/>
          </w:divBdr>
        </w:div>
        <w:div w:id="2131971886">
          <w:marLeft w:val="1642"/>
          <w:marRight w:val="0"/>
          <w:marTop w:val="0"/>
          <w:marBottom w:val="0"/>
          <w:divBdr>
            <w:top w:val="none" w:sz="0" w:space="0" w:color="auto"/>
            <w:left w:val="none" w:sz="0" w:space="0" w:color="auto"/>
            <w:bottom w:val="none" w:sz="0" w:space="0" w:color="auto"/>
            <w:right w:val="none" w:sz="0" w:space="0" w:color="auto"/>
          </w:divBdr>
        </w:div>
        <w:div w:id="1759400305">
          <w:marLeft w:val="1642"/>
          <w:marRight w:val="0"/>
          <w:marTop w:val="0"/>
          <w:marBottom w:val="0"/>
          <w:divBdr>
            <w:top w:val="none" w:sz="0" w:space="0" w:color="auto"/>
            <w:left w:val="none" w:sz="0" w:space="0" w:color="auto"/>
            <w:bottom w:val="none" w:sz="0" w:space="0" w:color="auto"/>
            <w:right w:val="none" w:sz="0" w:space="0" w:color="auto"/>
          </w:divBdr>
        </w:div>
      </w:divsChild>
    </w:div>
    <w:div w:id="1882593897">
      <w:bodyDiv w:val="1"/>
      <w:marLeft w:val="0"/>
      <w:marRight w:val="0"/>
      <w:marTop w:val="0"/>
      <w:marBottom w:val="0"/>
      <w:divBdr>
        <w:top w:val="none" w:sz="0" w:space="0" w:color="auto"/>
        <w:left w:val="none" w:sz="0" w:space="0" w:color="auto"/>
        <w:bottom w:val="none" w:sz="0" w:space="0" w:color="auto"/>
        <w:right w:val="none" w:sz="0" w:space="0" w:color="auto"/>
      </w:divBdr>
      <w:divsChild>
        <w:div w:id="196283191">
          <w:marLeft w:val="446"/>
          <w:marRight w:val="0"/>
          <w:marTop w:val="0"/>
          <w:marBottom w:val="0"/>
          <w:divBdr>
            <w:top w:val="none" w:sz="0" w:space="0" w:color="auto"/>
            <w:left w:val="none" w:sz="0" w:space="0" w:color="auto"/>
            <w:bottom w:val="none" w:sz="0" w:space="0" w:color="auto"/>
            <w:right w:val="none" w:sz="0" w:space="0" w:color="auto"/>
          </w:divBdr>
        </w:div>
        <w:div w:id="1513642441">
          <w:marLeft w:val="965"/>
          <w:marRight w:val="0"/>
          <w:marTop w:val="0"/>
          <w:marBottom w:val="0"/>
          <w:divBdr>
            <w:top w:val="none" w:sz="0" w:space="0" w:color="auto"/>
            <w:left w:val="none" w:sz="0" w:space="0" w:color="auto"/>
            <w:bottom w:val="none" w:sz="0" w:space="0" w:color="auto"/>
            <w:right w:val="none" w:sz="0" w:space="0" w:color="auto"/>
          </w:divBdr>
        </w:div>
        <w:div w:id="1716848109">
          <w:marLeft w:val="446"/>
          <w:marRight w:val="0"/>
          <w:marTop w:val="0"/>
          <w:marBottom w:val="0"/>
          <w:divBdr>
            <w:top w:val="none" w:sz="0" w:space="0" w:color="auto"/>
            <w:left w:val="none" w:sz="0" w:space="0" w:color="auto"/>
            <w:bottom w:val="none" w:sz="0" w:space="0" w:color="auto"/>
            <w:right w:val="none" w:sz="0" w:space="0" w:color="auto"/>
          </w:divBdr>
        </w:div>
        <w:div w:id="1656452403">
          <w:marLeft w:val="965"/>
          <w:marRight w:val="0"/>
          <w:marTop w:val="0"/>
          <w:marBottom w:val="0"/>
          <w:divBdr>
            <w:top w:val="none" w:sz="0" w:space="0" w:color="auto"/>
            <w:left w:val="none" w:sz="0" w:space="0" w:color="auto"/>
            <w:bottom w:val="none" w:sz="0" w:space="0" w:color="auto"/>
            <w:right w:val="none" w:sz="0" w:space="0" w:color="auto"/>
          </w:divBdr>
        </w:div>
        <w:div w:id="1089157437">
          <w:marLeft w:val="446"/>
          <w:marRight w:val="0"/>
          <w:marTop w:val="0"/>
          <w:marBottom w:val="0"/>
          <w:divBdr>
            <w:top w:val="none" w:sz="0" w:space="0" w:color="auto"/>
            <w:left w:val="none" w:sz="0" w:space="0" w:color="auto"/>
            <w:bottom w:val="none" w:sz="0" w:space="0" w:color="auto"/>
            <w:right w:val="none" w:sz="0" w:space="0" w:color="auto"/>
          </w:divBdr>
        </w:div>
        <w:div w:id="1125077741">
          <w:marLeft w:val="965"/>
          <w:marRight w:val="0"/>
          <w:marTop w:val="0"/>
          <w:marBottom w:val="0"/>
          <w:divBdr>
            <w:top w:val="none" w:sz="0" w:space="0" w:color="auto"/>
            <w:left w:val="none" w:sz="0" w:space="0" w:color="auto"/>
            <w:bottom w:val="none" w:sz="0" w:space="0" w:color="auto"/>
            <w:right w:val="none" w:sz="0" w:space="0" w:color="auto"/>
          </w:divBdr>
        </w:div>
      </w:divsChild>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9955568">
      <w:bodyDiv w:val="1"/>
      <w:marLeft w:val="0"/>
      <w:marRight w:val="0"/>
      <w:marTop w:val="0"/>
      <w:marBottom w:val="0"/>
      <w:divBdr>
        <w:top w:val="none" w:sz="0" w:space="0" w:color="auto"/>
        <w:left w:val="none" w:sz="0" w:space="0" w:color="auto"/>
        <w:bottom w:val="none" w:sz="0" w:space="0" w:color="auto"/>
        <w:right w:val="none" w:sz="0" w:space="0" w:color="auto"/>
      </w:divBdr>
      <w:divsChild>
        <w:div w:id="1678459796">
          <w:marLeft w:val="446"/>
          <w:marRight w:val="0"/>
          <w:marTop w:val="0"/>
          <w:marBottom w:val="0"/>
          <w:divBdr>
            <w:top w:val="none" w:sz="0" w:space="0" w:color="auto"/>
            <w:left w:val="none" w:sz="0" w:space="0" w:color="auto"/>
            <w:bottom w:val="none" w:sz="0" w:space="0" w:color="auto"/>
            <w:right w:val="none" w:sz="0" w:space="0" w:color="auto"/>
          </w:divBdr>
        </w:div>
        <w:div w:id="594479383">
          <w:marLeft w:val="965"/>
          <w:marRight w:val="0"/>
          <w:marTop w:val="0"/>
          <w:marBottom w:val="0"/>
          <w:divBdr>
            <w:top w:val="none" w:sz="0" w:space="0" w:color="auto"/>
            <w:left w:val="none" w:sz="0" w:space="0" w:color="auto"/>
            <w:bottom w:val="none" w:sz="0" w:space="0" w:color="auto"/>
            <w:right w:val="none" w:sz="0" w:space="0" w:color="auto"/>
          </w:divBdr>
        </w:div>
        <w:div w:id="1316758900">
          <w:marLeft w:val="965"/>
          <w:marRight w:val="0"/>
          <w:marTop w:val="0"/>
          <w:marBottom w:val="0"/>
          <w:divBdr>
            <w:top w:val="none" w:sz="0" w:space="0" w:color="auto"/>
            <w:left w:val="none" w:sz="0" w:space="0" w:color="auto"/>
            <w:bottom w:val="none" w:sz="0" w:space="0" w:color="auto"/>
            <w:right w:val="none" w:sz="0" w:space="0" w:color="auto"/>
          </w:divBdr>
        </w:div>
        <w:div w:id="911888146">
          <w:marLeft w:val="1642"/>
          <w:marRight w:val="0"/>
          <w:marTop w:val="0"/>
          <w:marBottom w:val="0"/>
          <w:divBdr>
            <w:top w:val="none" w:sz="0" w:space="0" w:color="auto"/>
            <w:left w:val="none" w:sz="0" w:space="0" w:color="auto"/>
            <w:bottom w:val="none" w:sz="0" w:space="0" w:color="auto"/>
            <w:right w:val="none" w:sz="0" w:space="0" w:color="auto"/>
          </w:divBdr>
        </w:div>
        <w:div w:id="1691834928">
          <w:marLeft w:val="164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5/Docs/R1-1813129.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1.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emf"/><Relationship Id="rId55" Type="http://schemas.openxmlformats.org/officeDocument/2006/relationships/hyperlink" Target="http://www.3gpp.org/ftp/TSG_RAN/WG1_RL1/TSGR1_95/Docs/R1-181289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hyperlink" Target="http://www.3gpp.org/ftp/TSG_RAN/WG1_RL1/TSGR1_95/Docs/R1-1813680.zip" TargetMode="External"/><Relationship Id="rId11" Type="http://schemas.openxmlformats.org/officeDocument/2006/relationships/hyperlink" Target="http://www.3gpp.org/ftp/TSG_RAN/WG1_RL1/TSGR1_95/Docs/R1-1813177.zip" TargetMode="Externa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hyperlink" Target="http://www.3gpp.org/ftp/TSG_RAN/WG1_RL1/TSGR1_94b/Docs/R1-1810659.zip" TargetMode="External"/><Relationship Id="rId58" Type="http://schemas.openxmlformats.org/officeDocument/2006/relationships/hyperlink" Target="http://www.3gpp.org/ftp/TSG_RAN/WG1_RL1/TSGR1_95/Docs/R1-1813453.zip"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hyperlink" Target="http://www.3gpp.org/ftp/TSG_RAN/WG1_RL1/TSGR1_95/Docs/R1-1813337.zip"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6.png"/><Relationship Id="rId56" Type="http://schemas.openxmlformats.org/officeDocument/2006/relationships/hyperlink" Target="http://www.3gpp.org/ftp/TSG_RAN/WG1_RL1/TSGR1_95/Docs/R1-1813129.zip" TargetMode="External"/><Relationship Id="rId8" Type="http://schemas.openxmlformats.org/officeDocument/2006/relationships/hyperlink" Target="http://www.3gpp.org/ftp/TSG_RAN/WG1_RL1/TSGR1_94b/Docs/R1-1810659.zip" TargetMode="External"/><Relationship Id="rId51" Type="http://schemas.openxmlformats.org/officeDocument/2006/relationships/image" Target="media/image19.tmp"/><Relationship Id="rId3" Type="http://schemas.openxmlformats.org/officeDocument/2006/relationships/styles" Target="styles.xml"/><Relationship Id="rId12" Type="http://schemas.openxmlformats.org/officeDocument/2006/relationships/hyperlink" Target="http://www.3gpp.org/ftp/TSG_RAN/WG1_RL1/TSGR1_95/Docs/R1-1812894.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5.wmf"/><Relationship Id="rId59" Type="http://schemas.openxmlformats.org/officeDocument/2006/relationships/hyperlink" Target="http://www.3gpp.org/ftp/TSG_RAN/WG1_RL1/TSGR1_95/Docs/R1-1813680.zip" TargetMode="Externa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hyperlink" Target="http://www.3gpp.org/ftp/TSG_RAN/WG1_RL1/TSGR1_95/Docs/R1-181317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yperlink" Target="http://www.3gpp.org/ftp/TSG_RAN/WG1_RL1/TSGR1_95/Docs/R1-1813453.zip" TargetMode="External"/><Relationship Id="rId36" Type="http://schemas.openxmlformats.org/officeDocument/2006/relationships/image" Target="media/image11.wmf"/><Relationship Id="rId49" Type="http://schemas.openxmlformats.org/officeDocument/2006/relationships/image" Target="media/image17.png"/><Relationship Id="rId57" Type="http://schemas.openxmlformats.org/officeDocument/2006/relationships/hyperlink" Target="http://www.3gpp.org/ftp/TSG_RAN/WG1_RL1/TSGR1_95/Docs/R1-1813337.zip" TargetMode="External"/><Relationship Id="rId10" Type="http://schemas.openxmlformats.org/officeDocument/2006/relationships/hyperlink" Target="http://www.3gpp.org/ftp/TSG_RAN/WG1_RL1/TSGR1_94b/Docs/R1-1810659.zip" TargetMode="External"/><Relationship Id="rId31" Type="http://schemas.openxmlformats.org/officeDocument/2006/relationships/image" Target="media/image8.png"/><Relationship Id="rId44" Type="http://schemas.openxmlformats.org/officeDocument/2006/relationships/oleObject" Target="embeddings/oleObject14.bin"/><Relationship Id="rId52" Type="http://schemas.openxmlformats.org/officeDocument/2006/relationships/image" Target="media/image20.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5/Docs/R1-1813177.zip" TargetMode="Externa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895B2-290E-47C9-82EF-E5FBB8DD6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5536</Words>
  <Characters>31561</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Company>
  <LinksUpToDate>false</LinksUpToDate>
  <CharactersWithSpaces>37023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Tommi Jamsa</cp:lastModifiedBy>
  <cp:revision>4</cp:revision>
  <cp:lastPrinted>2016-09-23T15:14:00Z</cp:lastPrinted>
  <dcterms:created xsi:type="dcterms:W3CDTF">2019-05-03T19:34:00Z</dcterms:created>
  <dcterms:modified xsi:type="dcterms:W3CDTF">2019-05-03T19:36:00Z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(3)MPzWvJpc9ynfobA8YmYkgfCj1NcUCEPRzvjKhwO+w/lcjmv8dOnnr9FsUg17qN48/xdgHJZ9
r3MxwEU5eqGuIr5a8h5rqkwJKUUmVtj+XBdtST/8aoYFhvZoWUqp4oqn6tMfpuboTMKUZHwZ
vTGCcuOIO9Tfbep+BsTBe9HA78wnp/gu6ukTEv7WqP7ELqp5NpueESrzGiagpPibZ3NfW7qD
o56twp4huxrXJXrZ+D</vt:lpwstr>
  </property>
  <property fmtid="{D5CDD505-2E9C-101B-9397-08002B2CF9AE}" pid="13" name="_2015_ms_pID_725343_00">
    <vt:lpwstr>_2015_ms_pID_725343</vt:lpwstr>
  </property>
  <property fmtid="{D5CDD505-2E9C-101B-9397-08002B2CF9AE}" pid="14" name="_2015_ms_pID_7253431">
    <vt:lpwstr>B14e1QF3m+Q4stU0qodkEuTGqUEn1LGyNp5lcvaX3Sk/+vJGwdXngz
wotb6znEvwTWDLYrh2DoYbxdW8d3n0dC4HG6QMNFio7M/qzAxeamHnrKNobt0cqhMznFPkHb
ss69vLqzHmfdZ6JSpWeQt7drXfQdDCTB3ZXrxSB69bpWOBECsNWJK36thDTlkWOzugT2ZqC6
lA1JCfBU8iT8Ts2EMP75CwNAOWNVbl50yDZ+</vt:lpwstr>
  </property>
  <property fmtid="{D5CDD505-2E9C-101B-9397-08002B2CF9AE}" pid="15" name="_2015_ms_pID_7253431_00">
    <vt:lpwstr>_2015_ms_pID_7253431</vt:lpwstr>
  </property>
  <property fmtid="{D5CDD505-2E9C-101B-9397-08002B2CF9AE}" pid="16" name="_2015_ms_pID_7253432">
    <vt:lpwstr>m4cL6rwWpyycvYSf5vIIr9WHMy0Bkj6dBCO2
41PnXTFLDVZ6/4VDTLNsqjRjuFDir+dLPIw6D3qAFg5pRUhV6iU=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1556775404</vt:lpwstr>
  </property>
</Properties>
</file>