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1C290" w14:textId="68150990" w:rsidR="00C96A56" w:rsidRPr="009D1E52" w:rsidRDefault="00C96A56" w:rsidP="00C96A56">
      <w:pPr>
        <w:tabs>
          <w:tab w:val="center" w:pos="4536"/>
          <w:tab w:val="right" w:pos="9072"/>
        </w:tabs>
        <w:rPr>
          <w:b/>
          <w:bCs/>
          <w:sz w:val="28"/>
        </w:rPr>
      </w:pPr>
      <w:r w:rsidRPr="009D1E52">
        <w:rPr>
          <w:b/>
          <w:bCs/>
          <w:sz w:val="28"/>
        </w:rPr>
        <w:t>3GPP TSG RAN WG1 #</w:t>
      </w:r>
      <w:r w:rsidR="000F0FF4" w:rsidRPr="009D1E52">
        <w:rPr>
          <w:b/>
          <w:bCs/>
          <w:sz w:val="28"/>
        </w:rPr>
        <w:t>9</w:t>
      </w:r>
      <w:r w:rsidR="000F0FF4">
        <w:rPr>
          <w:b/>
          <w:bCs/>
          <w:sz w:val="28"/>
        </w:rPr>
        <w:t>7</w:t>
      </w:r>
      <w:r w:rsidRPr="009D1E52">
        <w:rPr>
          <w:b/>
          <w:bCs/>
          <w:sz w:val="28"/>
        </w:rPr>
        <w:tab/>
      </w:r>
      <w:r w:rsidRPr="009D1E52">
        <w:rPr>
          <w:b/>
          <w:bCs/>
          <w:sz w:val="28"/>
        </w:rPr>
        <w:tab/>
      </w:r>
      <w:r w:rsidR="00C15739" w:rsidRPr="00C15739">
        <w:rPr>
          <w:b/>
          <w:bCs/>
          <w:sz w:val="28"/>
        </w:rPr>
        <w:t>R1-</w:t>
      </w:r>
      <w:r w:rsidR="00E8018E" w:rsidRPr="00C15739">
        <w:rPr>
          <w:b/>
          <w:bCs/>
          <w:sz w:val="28"/>
        </w:rPr>
        <w:t>19</w:t>
      </w:r>
      <w:r w:rsidR="003C76CB" w:rsidRPr="003C76CB">
        <w:rPr>
          <w:b/>
          <w:bCs/>
          <w:sz w:val="28"/>
        </w:rPr>
        <w:t>06527</w:t>
      </w:r>
    </w:p>
    <w:p w14:paraId="60899068" w14:textId="11B709F6" w:rsidR="0083570C" w:rsidRPr="009D1E52" w:rsidRDefault="000F0FF4" w:rsidP="00C96A56">
      <w:pPr>
        <w:tabs>
          <w:tab w:val="center" w:pos="4536"/>
          <w:tab w:val="right" w:pos="9072"/>
        </w:tabs>
        <w:rPr>
          <w:b/>
          <w:bCs/>
          <w:sz w:val="24"/>
          <w:szCs w:val="24"/>
        </w:rPr>
      </w:pPr>
      <w:r w:rsidRPr="000F0FF4">
        <w:rPr>
          <w:b/>
          <w:bCs/>
          <w:sz w:val="28"/>
        </w:rPr>
        <w:t>Reno, USA, May 13th – 17th, 2019</w:t>
      </w:r>
    </w:p>
    <w:p w14:paraId="1875C624" w14:textId="77777777" w:rsidR="005A5FE1" w:rsidRPr="009A2524" w:rsidRDefault="005A5FE1" w:rsidP="001E7F38">
      <w:pPr>
        <w:widowControl w:val="0"/>
        <w:spacing w:after="0"/>
        <w:jc w:val="both"/>
        <w:rPr>
          <w:sz w:val="24"/>
          <w:szCs w:val="24"/>
          <w:lang w:eastAsia="zh-CN"/>
        </w:rPr>
      </w:pPr>
    </w:p>
    <w:p w14:paraId="793F1D2E" w14:textId="77777777" w:rsidR="004935A9" w:rsidRPr="009D1E52" w:rsidRDefault="004935A9" w:rsidP="001E7F38">
      <w:pPr>
        <w:pStyle w:val="TdocHeader2"/>
        <w:spacing w:after="0"/>
        <w:rPr>
          <w:rFonts w:ascii="Times New Roman" w:hAnsi="Times New Roman"/>
          <w:sz w:val="24"/>
          <w:szCs w:val="24"/>
          <w:lang w:val="en-US"/>
        </w:rPr>
      </w:pPr>
      <w:bookmarkStart w:id="0" w:name="OLE_LINK3"/>
      <w:bookmarkStart w:id="1" w:name="OLE_LINK4"/>
      <w:r w:rsidRPr="009D1E52">
        <w:rPr>
          <w:rFonts w:ascii="Times New Roman" w:hAnsi="Times New Roman"/>
          <w:sz w:val="24"/>
          <w:szCs w:val="24"/>
          <w:lang w:val="en-US"/>
        </w:rPr>
        <w:t xml:space="preserve">Source: </w:t>
      </w:r>
      <w:r w:rsidRPr="009D1E52">
        <w:rPr>
          <w:rFonts w:ascii="Times New Roman" w:hAnsi="Times New Roman"/>
          <w:sz w:val="24"/>
          <w:szCs w:val="24"/>
          <w:lang w:val="en-US"/>
        </w:rPr>
        <w:tab/>
      </w:r>
      <w:r w:rsidR="005A3BD2" w:rsidRPr="009D1E52">
        <w:rPr>
          <w:rFonts w:ascii="Times New Roman" w:hAnsi="Times New Roman"/>
          <w:sz w:val="24"/>
          <w:szCs w:val="24"/>
          <w:lang w:val="en-US"/>
        </w:rPr>
        <w:t>CMCC</w:t>
      </w:r>
    </w:p>
    <w:p w14:paraId="054F6035" w14:textId="03C87021" w:rsidR="004935A9" w:rsidRPr="009D1E52" w:rsidRDefault="004935A9" w:rsidP="002C776A">
      <w:pPr>
        <w:pStyle w:val="TdocHeader2"/>
        <w:spacing w:after="0"/>
        <w:rPr>
          <w:rFonts w:ascii="Times New Roman" w:hAnsi="Times New Roman"/>
          <w:sz w:val="24"/>
          <w:szCs w:val="24"/>
        </w:rPr>
      </w:pPr>
      <w:r w:rsidRPr="009D1E52">
        <w:rPr>
          <w:rFonts w:ascii="Times New Roman" w:hAnsi="Times New Roman"/>
          <w:sz w:val="24"/>
          <w:szCs w:val="24"/>
          <w:lang w:val="en-US"/>
        </w:rPr>
        <w:t>Title:</w:t>
      </w:r>
      <w:bookmarkStart w:id="2" w:name="Title"/>
      <w:bookmarkEnd w:id="2"/>
      <w:r w:rsidRPr="009D1E52">
        <w:rPr>
          <w:rFonts w:ascii="Times New Roman" w:hAnsi="Times New Roman"/>
          <w:sz w:val="24"/>
          <w:szCs w:val="24"/>
          <w:lang w:val="en-US"/>
        </w:rPr>
        <w:tab/>
      </w:r>
      <w:r w:rsidR="0030323A" w:rsidRPr="009D1E52">
        <w:rPr>
          <w:rFonts w:ascii="Times New Roman" w:hAnsi="Times New Roman"/>
          <w:sz w:val="24"/>
          <w:szCs w:val="24"/>
          <w:lang w:val="en-US"/>
        </w:rPr>
        <w:t xml:space="preserve">Discussion on </w:t>
      </w:r>
      <w:r w:rsidR="00CC04E9" w:rsidRPr="009D1E52">
        <w:rPr>
          <w:rFonts w:ascii="Times New Roman" w:hAnsi="Times New Roman"/>
          <w:sz w:val="24"/>
          <w:szCs w:val="24"/>
          <w:lang w:val="en-US"/>
        </w:rPr>
        <w:t>cross-carrier scheduling with different numerologies</w:t>
      </w:r>
    </w:p>
    <w:p w14:paraId="512A7358" w14:textId="10757224" w:rsidR="004935A9" w:rsidRPr="009D1E52" w:rsidRDefault="004935A9" w:rsidP="001E7F38">
      <w:pPr>
        <w:pStyle w:val="TdocHeader2"/>
        <w:spacing w:after="0"/>
        <w:rPr>
          <w:rFonts w:ascii="Times New Roman" w:hAnsi="Times New Roman"/>
          <w:sz w:val="24"/>
          <w:szCs w:val="24"/>
        </w:rPr>
      </w:pPr>
      <w:r w:rsidRPr="009D1E52">
        <w:rPr>
          <w:rFonts w:ascii="Times New Roman" w:hAnsi="Times New Roman"/>
          <w:sz w:val="24"/>
          <w:szCs w:val="24"/>
        </w:rPr>
        <w:t>Agenda item:</w:t>
      </w:r>
      <w:r w:rsidRPr="009D1E52">
        <w:rPr>
          <w:rFonts w:ascii="Times New Roman" w:hAnsi="Times New Roman"/>
          <w:sz w:val="24"/>
          <w:szCs w:val="24"/>
        </w:rPr>
        <w:tab/>
      </w:r>
      <w:r w:rsidR="00096346" w:rsidRPr="009D1E52">
        <w:rPr>
          <w:rFonts w:ascii="Times New Roman" w:hAnsi="Times New Roman"/>
          <w:sz w:val="24"/>
          <w:szCs w:val="24"/>
          <w:lang w:eastAsia="zh-CN"/>
        </w:rPr>
        <w:t>7.2.</w:t>
      </w:r>
      <w:r w:rsidR="00CC04E9" w:rsidRPr="009D1E52">
        <w:rPr>
          <w:rFonts w:ascii="Times New Roman" w:hAnsi="Times New Roman"/>
          <w:sz w:val="24"/>
          <w:szCs w:val="24"/>
          <w:lang w:eastAsia="zh-CN"/>
        </w:rPr>
        <w:t>13</w:t>
      </w:r>
      <w:r w:rsidR="0012542E" w:rsidRPr="009D1E52">
        <w:rPr>
          <w:rFonts w:ascii="Times New Roman" w:hAnsi="Times New Roman"/>
          <w:sz w:val="24"/>
          <w:szCs w:val="24"/>
          <w:lang w:eastAsia="zh-CN"/>
        </w:rPr>
        <w:t>.</w:t>
      </w:r>
      <w:r w:rsidR="00CC04E9" w:rsidRPr="009D1E52">
        <w:rPr>
          <w:rFonts w:ascii="Times New Roman" w:hAnsi="Times New Roman"/>
          <w:sz w:val="24"/>
          <w:szCs w:val="24"/>
          <w:lang w:eastAsia="zh-CN"/>
        </w:rPr>
        <w:t>2</w:t>
      </w:r>
    </w:p>
    <w:p w14:paraId="6497E99B" w14:textId="77777777" w:rsidR="004935A9" w:rsidRPr="009D1E52" w:rsidRDefault="004935A9" w:rsidP="001E7F38">
      <w:pPr>
        <w:pStyle w:val="TdocHeader2"/>
        <w:spacing w:after="0"/>
        <w:rPr>
          <w:rFonts w:ascii="Times New Roman" w:hAnsi="Times New Roman"/>
          <w:sz w:val="24"/>
          <w:szCs w:val="24"/>
        </w:rPr>
      </w:pPr>
      <w:r w:rsidRPr="009D1E52">
        <w:rPr>
          <w:rFonts w:ascii="Times New Roman" w:hAnsi="Times New Roman"/>
          <w:sz w:val="24"/>
          <w:szCs w:val="24"/>
        </w:rPr>
        <w:t>Document for:</w:t>
      </w:r>
      <w:bookmarkStart w:id="3" w:name="DocumentFor"/>
      <w:bookmarkEnd w:id="3"/>
      <w:r w:rsidR="00722D6F" w:rsidRPr="009D1E52">
        <w:rPr>
          <w:rFonts w:ascii="Times New Roman" w:hAnsi="Times New Roman"/>
          <w:sz w:val="24"/>
          <w:szCs w:val="24"/>
          <w:lang w:eastAsia="zh-CN"/>
        </w:rPr>
        <w:tab/>
      </w:r>
      <w:r w:rsidRPr="009D1E52">
        <w:rPr>
          <w:rFonts w:ascii="Times New Roman" w:hAnsi="Times New Roman"/>
          <w:sz w:val="24"/>
          <w:szCs w:val="24"/>
        </w:rPr>
        <w:t>Discussion</w:t>
      </w:r>
      <w:r w:rsidR="00FD6B41" w:rsidRPr="009D1E52">
        <w:rPr>
          <w:rFonts w:ascii="Times New Roman" w:hAnsi="Times New Roman"/>
          <w:sz w:val="24"/>
          <w:szCs w:val="24"/>
        </w:rPr>
        <w:t xml:space="preserve"> &amp; Decision</w:t>
      </w:r>
    </w:p>
    <w:p w14:paraId="7349F4F9" w14:textId="32A132ED" w:rsidR="00FE04A4" w:rsidRPr="009D1E52" w:rsidRDefault="004935A9" w:rsidP="006F4B31">
      <w:pPr>
        <w:pStyle w:val="1"/>
        <w:numPr>
          <w:ilvl w:val="0"/>
          <w:numId w:val="4"/>
        </w:numPr>
        <w:rPr>
          <w:rFonts w:ascii="Times New Roman" w:hAnsi="Times New Roman"/>
        </w:rPr>
      </w:pPr>
      <w:bookmarkStart w:id="4" w:name="_Toc120549591"/>
      <w:bookmarkEnd w:id="0"/>
      <w:bookmarkEnd w:id="1"/>
      <w:r w:rsidRPr="009D1E52">
        <w:rPr>
          <w:rFonts w:ascii="Times New Roman" w:hAnsi="Times New Roman"/>
        </w:rPr>
        <w:t>Introduction</w:t>
      </w:r>
      <w:bookmarkEnd w:id="4"/>
    </w:p>
    <w:p w14:paraId="2DAEB3BE" w14:textId="5797E25F" w:rsidR="00B8190A" w:rsidRPr="009D1E52" w:rsidRDefault="001D5CB7" w:rsidP="001D5CB7">
      <w:pPr>
        <w:jc w:val="both"/>
        <w:rPr>
          <w:rFonts w:eastAsia="MS Mincho"/>
        </w:rPr>
      </w:pPr>
      <w:r w:rsidRPr="009D1E52">
        <w:rPr>
          <w:rFonts w:eastAsia="MS Mincho"/>
        </w:rPr>
        <w:t>At RAN#81 meeting, the WID on DC and CA enhancements was approved [1], one of the objectives is cross-carrier scheduling with different numerologies as the following,</w:t>
      </w:r>
    </w:p>
    <w:p w14:paraId="6C83A289" w14:textId="77777777" w:rsidR="001D5CB7" w:rsidRPr="009D1E52" w:rsidRDefault="001D5CB7" w:rsidP="001D5CB7">
      <w:pPr>
        <w:numPr>
          <w:ilvl w:val="0"/>
          <w:numId w:val="28"/>
        </w:numPr>
        <w:overflowPunct w:val="0"/>
        <w:autoSpaceDE w:val="0"/>
        <w:autoSpaceDN w:val="0"/>
        <w:adjustRightInd w:val="0"/>
        <w:spacing w:before="0" w:after="0"/>
        <w:jc w:val="both"/>
        <w:textAlignment w:val="baseline"/>
        <w:rPr>
          <w:bCs/>
          <w:lang w:val="en-US" w:eastAsia="en-US"/>
        </w:rPr>
      </w:pPr>
      <w:r w:rsidRPr="009D1E52">
        <w:rPr>
          <w:b/>
          <w:bCs/>
          <w:lang w:val="en-US" w:eastAsia="en-US"/>
        </w:rPr>
        <w:t>Cross-carrier scheduling with different numerologies</w:t>
      </w:r>
      <w:r w:rsidRPr="009D1E52">
        <w:rPr>
          <w:bCs/>
          <w:lang w:val="en-US" w:eastAsia="en-US"/>
        </w:rPr>
        <w:t xml:space="preserve"> on the scheduling and scheduled carriers [RAN1, RAN2, RAN4]</w:t>
      </w:r>
    </w:p>
    <w:p w14:paraId="10DA0666" w14:textId="77777777" w:rsidR="001D5CB7" w:rsidRPr="009D1E52"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9D1E52">
        <w:rPr>
          <w:bCs/>
          <w:lang w:val="en-US" w:eastAsia="en-US"/>
        </w:rPr>
        <w:t>This objective applies to CA only.</w:t>
      </w:r>
    </w:p>
    <w:p w14:paraId="1FD447D8" w14:textId="173441E9" w:rsidR="001D5CB7" w:rsidRPr="009D1E52"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9D1E52">
        <w:rPr>
          <w:bCs/>
          <w:lang w:val="en-US" w:eastAsia="en-US"/>
        </w:rPr>
        <w:t>Target completion by RAN#84.</w:t>
      </w:r>
    </w:p>
    <w:p w14:paraId="7EACBAA4" w14:textId="05D19045" w:rsidR="000D73B4" w:rsidRDefault="000D73B4" w:rsidP="001D5CB7">
      <w:pPr>
        <w:jc w:val="both"/>
        <w:rPr>
          <w:lang w:eastAsia="zh-CN"/>
        </w:rPr>
      </w:pPr>
      <w:r>
        <w:rPr>
          <w:lang w:eastAsia="zh-CN"/>
        </w:rPr>
        <w:t>During the RAN1#96b meeting, f</w:t>
      </w:r>
      <w:r w:rsidRPr="000D73B4">
        <w:rPr>
          <w:lang w:eastAsia="zh-CN"/>
        </w:rPr>
        <w:t>or contiguous cross-carrier scheduling from lower SCS to higher SCS for PDSCH</w:t>
      </w:r>
      <w:r>
        <w:rPr>
          <w:lang w:eastAsia="zh-CN"/>
        </w:rPr>
        <w:t>, following options were discussed[2],</w:t>
      </w:r>
    </w:p>
    <w:p w14:paraId="730FDC3F" w14:textId="77777777" w:rsidR="000D73B4" w:rsidRPr="000D73B4" w:rsidRDefault="000D73B4" w:rsidP="000D73B4">
      <w:pPr>
        <w:numPr>
          <w:ilvl w:val="0"/>
          <w:numId w:val="31"/>
        </w:numPr>
        <w:overflowPunct w:val="0"/>
        <w:autoSpaceDE w:val="0"/>
        <w:autoSpaceDN w:val="0"/>
        <w:adjustRightInd w:val="0"/>
        <w:spacing w:before="0" w:after="0"/>
        <w:rPr>
          <w:lang w:val="en-US" w:eastAsia="en-US"/>
        </w:rPr>
      </w:pPr>
      <w:r w:rsidRPr="000D73B4">
        <w:rPr>
          <w:b/>
          <w:bCs/>
          <w:lang w:val="en-US" w:eastAsia="en-US"/>
        </w:rPr>
        <w:t>Option 1</w:t>
      </w:r>
      <w:r w:rsidRPr="000D73B4">
        <w:rPr>
          <w:bCs/>
          <w:lang w:val="en-US" w:eastAsia="en-US"/>
        </w:rPr>
        <w:t xml:space="preserve">: Single-slot scheduling with increased number of </w:t>
      </w:r>
      <w:r w:rsidRPr="000D73B4">
        <w:rPr>
          <w:lang w:eastAsia="en-US"/>
        </w:rPr>
        <w:t>valid unicast DCIs per PDCCH monitoring occasion</w:t>
      </w:r>
    </w:p>
    <w:p w14:paraId="428164E2" w14:textId="77777777" w:rsidR="000D73B4" w:rsidRPr="000D73B4" w:rsidRDefault="000D73B4" w:rsidP="000D73B4">
      <w:pPr>
        <w:numPr>
          <w:ilvl w:val="1"/>
          <w:numId w:val="32"/>
        </w:numPr>
        <w:overflowPunct w:val="0"/>
        <w:autoSpaceDE w:val="0"/>
        <w:autoSpaceDN w:val="0"/>
        <w:adjustRightInd w:val="0"/>
        <w:spacing w:before="0"/>
        <w:rPr>
          <w:lang w:val="en-US" w:eastAsia="en-US"/>
        </w:rPr>
      </w:pPr>
      <w:r w:rsidRPr="000D73B4">
        <w:rPr>
          <w:lang w:val="en-US" w:eastAsia="en-US"/>
        </w:rPr>
        <w:t>FFS: number of valid DCIs</w:t>
      </w:r>
    </w:p>
    <w:p w14:paraId="42E7836F" w14:textId="77777777" w:rsidR="000D73B4" w:rsidRPr="000D73B4" w:rsidRDefault="000D73B4" w:rsidP="000D73B4">
      <w:pPr>
        <w:numPr>
          <w:ilvl w:val="0"/>
          <w:numId w:val="32"/>
        </w:numPr>
        <w:overflowPunct w:val="0"/>
        <w:autoSpaceDE w:val="0"/>
        <w:autoSpaceDN w:val="0"/>
        <w:adjustRightInd w:val="0"/>
        <w:spacing w:before="0" w:after="0"/>
        <w:contextualSpacing/>
        <w:rPr>
          <w:lang w:val="en-US" w:eastAsia="zh-CN"/>
        </w:rPr>
      </w:pPr>
      <w:r w:rsidRPr="000D73B4">
        <w:rPr>
          <w:b/>
          <w:bCs/>
          <w:lang w:val="en-US" w:eastAsia="zh-CN"/>
        </w:rPr>
        <w:t>Option 2</w:t>
      </w:r>
      <w:r w:rsidRPr="000D73B4">
        <w:rPr>
          <w:bCs/>
          <w:lang w:val="en-US" w:eastAsia="zh-CN"/>
        </w:rPr>
        <w:t>: Single-slot scheduling and capability FG 3-5b (2,2)</w:t>
      </w:r>
    </w:p>
    <w:p w14:paraId="46AA042D" w14:textId="77777777" w:rsidR="000D73B4" w:rsidRPr="000D73B4" w:rsidRDefault="000D73B4" w:rsidP="000D73B4">
      <w:pPr>
        <w:numPr>
          <w:ilvl w:val="1"/>
          <w:numId w:val="32"/>
        </w:numPr>
        <w:overflowPunct w:val="0"/>
        <w:autoSpaceDE w:val="0"/>
        <w:autoSpaceDN w:val="0"/>
        <w:adjustRightInd w:val="0"/>
        <w:spacing w:before="0" w:after="0"/>
        <w:contextualSpacing/>
        <w:rPr>
          <w:lang w:val="en-US" w:eastAsia="zh-CN"/>
        </w:rPr>
      </w:pPr>
      <w:r w:rsidRPr="000D73B4">
        <w:rPr>
          <w:bCs/>
          <w:lang w:val="en-US" w:eastAsia="zh-CN"/>
        </w:rPr>
        <w:t xml:space="preserve">Note: this allows to schedule one DL DCI and two UL DCI (TDD) in scheduling cell for corresponding slot of the scheduled cell  </w:t>
      </w:r>
    </w:p>
    <w:p w14:paraId="036F1DCD" w14:textId="77777777" w:rsidR="000D73B4" w:rsidRPr="000D73B4" w:rsidRDefault="000D73B4" w:rsidP="000D73B4">
      <w:pPr>
        <w:numPr>
          <w:ilvl w:val="1"/>
          <w:numId w:val="32"/>
        </w:numPr>
        <w:overflowPunct w:val="0"/>
        <w:autoSpaceDE w:val="0"/>
        <w:autoSpaceDN w:val="0"/>
        <w:adjustRightInd w:val="0"/>
        <w:spacing w:before="0" w:after="0"/>
        <w:contextualSpacing/>
        <w:rPr>
          <w:lang w:val="en-US" w:eastAsia="zh-CN"/>
        </w:rPr>
      </w:pPr>
      <w:r w:rsidRPr="000D73B4">
        <w:rPr>
          <w:lang w:val="en-US" w:eastAsia="zh-CN"/>
        </w:rPr>
        <w:t xml:space="preserve">Note: </w:t>
      </w:r>
      <w:r w:rsidRPr="000D73B4">
        <w:rPr>
          <w:bCs/>
          <w:lang w:val="en-US" w:eastAsia="zh-CN"/>
        </w:rPr>
        <w:t>capability FG 3-5b (2,2) is mandatory for UE supporting cross-carrier scheduling feature</w:t>
      </w:r>
    </w:p>
    <w:p w14:paraId="4677C2DE" w14:textId="77777777" w:rsidR="000D73B4" w:rsidRPr="000D73B4" w:rsidRDefault="000D73B4" w:rsidP="000D73B4">
      <w:pPr>
        <w:numPr>
          <w:ilvl w:val="0"/>
          <w:numId w:val="31"/>
        </w:numPr>
        <w:overflowPunct w:val="0"/>
        <w:autoSpaceDE w:val="0"/>
        <w:autoSpaceDN w:val="0"/>
        <w:adjustRightInd w:val="0"/>
        <w:spacing w:before="0" w:after="0"/>
        <w:rPr>
          <w:lang w:val="en-US" w:eastAsia="en-US"/>
        </w:rPr>
      </w:pPr>
      <w:r w:rsidRPr="000D73B4">
        <w:rPr>
          <w:b/>
          <w:bCs/>
          <w:lang w:val="en-US" w:eastAsia="en-US"/>
        </w:rPr>
        <w:t>Option 3</w:t>
      </w:r>
      <w:r w:rsidRPr="000D73B4">
        <w:rPr>
          <w:bCs/>
          <w:lang w:val="en-US" w:eastAsia="en-US"/>
        </w:rPr>
        <w:t xml:space="preserve">: Multi-slot scheduling with different TB per slot  </w:t>
      </w:r>
    </w:p>
    <w:p w14:paraId="4F8A4599" w14:textId="77777777" w:rsidR="000D73B4" w:rsidRPr="000D73B4" w:rsidRDefault="000D73B4" w:rsidP="000D73B4">
      <w:pPr>
        <w:numPr>
          <w:ilvl w:val="0"/>
          <w:numId w:val="31"/>
        </w:numPr>
        <w:overflowPunct w:val="0"/>
        <w:autoSpaceDE w:val="0"/>
        <w:autoSpaceDN w:val="0"/>
        <w:adjustRightInd w:val="0"/>
        <w:spacing w:before="0" w:after="0"/>
        <w:rPr>
          <w:lang w:val="en-US" w:eastAsia="en-US"/>
        </w:rPr>
      </w:pPr>
      <w:r w:rsidRPr="000D73B4">
        <w:rPr>
          <w:b/>
          <w:bCs/>
          <w:lang w:val="en-US" w:eastAsia="en-US"/>
        </w:rPr>
        <w:t>Option 4:</w:t>
      </w:r>
      <w:r w:rsidRPr="000D73B4">
        <w:rPr>
          <w:bCs/>
          <w:lang w:val="en-US" w:eastAsia="en-US"/>
        </w:rPr>
        <w:t xml:space="preserve"> Multi-slot scheduling with one TB across multiple slots </w:t>
      </w:r>
    </w:p>
    <w:p w14:paraId="185685FD" w14:textId="5ABA5743" w:rsidR="00857BA2" w:rsidRPr="009D1E52" w:rsidRDefault="005F199C" w:rsidP="001D5CB7">
      <w:pPr>
        <w:jc w:val="both"/>
        <w:rPr>
          <w:lang w:eastAsia="zh-CN"/>
        </w:rPr>
      </w:pPr>
      <w:r w:rsidRPr="009D1E52">
        <w:rPr>
          <w:lang w:eastAsia="zh-CN"/>
        </w:rPr>
        <w:t xml:space="preserve">In this contribution, </w:t>
      </w:r>
      <w:r w:rsidR="00461CF6" w:rsidRPr="009D1E52">
        <w:rPr>
          <w:lang w:eastAsia="zh-CN"/>
        </w:rPr>
        <w:t xml:space="preserve">multiple slots scheduling </w:t>
      </w:r>
      <w:r w:rsidR="00230A28">
        <w:rPr>
          <w:lang w:eastAsia="zh-CN"/>
        </w:rPr>
        <w:t xml:space="preserve">for scheduled cells with </w:t>
      </w:r>
      <w:r w:rsidR="00230A28" w:rsidRPr="00230A28">
        <w:rPr>
          <w:lang w:eastAsia="zh-CN"/>
        </w:rPr>
        <w:t>cross-carrier scheduling from lower SCS to higher SCS for PDSCH</w:t>
      </w:r>
      <w:r w:rsidR="00461CF6" w:rsidRPr="009D1E52">
        <w:rPr>
          <w:lang w:eastAsia="zh-CN"/>
        </w:rPr>
        <w:t xml:space="preserve"> </w:t>
      </w:r>
      <w:r w:rsidR="0094761B" w:rsidRPr="009D1E52">
        <w:rPr>
          <w:lang w:eastAsia="zh-CN"/>
        </w:rPr>
        <w:t>will be discussed</w:t>
      </w:r>
      <w:r w:rsidRPr="009D1E52">
        <w:rPr>
          <w:lang w:eastAsia="zh-CN"/>
        </w:rPr>
        <w:t>.</w:t>
      </w:r>
    </w:p>
    <w:p w14:paraId="02F40AB1" w14:textId="75076059" w:rsidR="00CE6022" w:rsidRPr="009D1E52" w:rsidRDefault="00CE6022" w:rsidP="001D5CB7">
      <w:pPr>
        <w:jc w:val="both"/>
        <w:rPr>
          <w:lang w:eastAsia="zh-CN"/>
        </w:rPr>
      </w:pPr>
      <w:r w:rsidRPr="009D1E52">
        <w:rPr>
          <w:lang w:eastAsia="zh-CN"/>
        </w:rPr>
        <w:t xml:space="preserve">This contribution is </w:t>
      </w:r>
      <w:r w:rsidR="00230A28">
        <w:rPr>
          <w:lang w:eastAsia="zh-CN"/>
        </w:rPr>
        <w:t>modified from</w:t>
      </w:r>
      <w:r w:rsidR="002B2E32" w:rsidRPr="009D1E52">
        <w:rPr>
          <w:lang w:eastAsia="zh-CN"/>
        </w:rPr>
        <w:t xml:space="preserve"> </w:t>
      </w:r>
      <w:r w:rsidRPr="009D1E52">
        <w:rPr>
          <w:lang w:eastAsia="zh-CN"/>
        </w:rPr>
        <w:t>R1-190</w:t>
      </w:r>
      <w:r w:rsidR="00230A28">
        <w:rPr>
          <w:lang w:eastAsia="zh-CN"/>
        </w:rPr>
        <w:t>4745</w:t>
      </w:r>
      <w:r w:rsidRPr="009D1E52">
        <w:rPr>
          <w:lang w:eastAsia="zh-CN"/>
        </w:rPr>
        <w:t>.</w:t>
      </w:r>
    </w:p>
    <w:p w14:paraId="74CCB180" w14:textId="39F2836D" w:rsidR="00CC04E9" w:rsidRPr="009D1E52" w:rsidRDefault="00A67E1A" w:rsidP="00CC04E9">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 xml:space="preserve">Support of </w:t>
      </w:r>
      <w:r w:rsidR="001E4EA5" w:rsidRPr="009D1E52">
        <w:rPr>
          <w:rFonts w:ascii="Times New Roman" w:eastAsiaTheme="minorEastAsia" w:hAnsi="Times New Roman"/>
          <w:lang w:eastAsia="zh-CN"/>
        </w:rPr>
        <w:t>m</w:t>
      </w:r>
      <w:r w:rsidR="009D5850" w:rsidRPr="009D1E52">
        <w:rPr>
          <w:rFonts w:ascii="Times New Roman" w:eastAsiaTheme="minorEastAsia" w:hAnsi="Times New Roman"/>
          <w:lang w:eastAsia="zh-CN"/>
        </w:rPr>
        <w:t>ultiple slots scheduling</w:t>
      </w:r>
    </w:p>
    <w:p w14:paraId="16E2C8B4" w14:textId="5F1CFFEA" w:rsidR="00E94990" w:rsidRPr="009D1E52" w:rsidRDefault="001E4EA5" w:rsidP="00CC04E9">
      <w:pPr>
        <w:jc w:val="both"/>
        <w:rPr>
          <w:lang w:eastAsia="zh-CN"/>
        </w:rPr>
      </w:pPr>
      <w:r w:rsidRPr="009D1E52">
        <w:rPr>
          <w:lang w:eastAsia="zh-CN"/>
        </w:rPr>
        <w:t>When cross-carrier scheduling is applied to CA with different numerologies, the scheduled CCs may have different number of slots to be scheduled from scheduling CC for the same time duration.</w:t>
      </w:r>
      <w:r w:rsidR="00DE1AF5" w:rsidRPr="009D1E52">
        <w:rPr>
          <w:lang w:eastAsia="zh-CN"/>
        </w:rPr>
        <w:t xml:space="preserve"> </w:t>
      </w:r>
      <w:r w:rsidR="003B3EBA" w:rsidRPr="009D1E52">
        <w:rPr>
          <w:lang w:eastAsia="zh-CN"/>
        </w:rPr>
        <w:t xml:space="preserve">In </w:t>
      </w:r>
      <w:r w:rsidR="00E94990" w:rsidRPr="009D1E52">
        <w:rPr>
          <w:lang w:eastAsia="zh-CN"/>
        </w:rPr>
        <w:t>the</w:t>
      </w:r>
      <w:r w:rsidR="003B3EBA" w:rsidRPr="009D1E52">
        <w:rPr>
          <w:lang w:eastAsia="zh-CN"/>
        </w:rPr>
        <w:t xml:space="preserve"> case</w:t>
      </w:r>
      <w:r w:rsidR="00E94990" w:rsidRPr="009D1E52">
        <w:rPr>
          <w:lang w:eastAsia="zh-CN"/>
        </w:rPr>
        <w:t xml:space="preserve"> </w:t>
      </w:r>
      <w:r w:rsidR="000F0FF4">
        <w:rPr>
          <w:lang w:eastAsia="zh-CN"/>
        </w:rPr>
        <w:t xml:space="preserve">of </w:t>
      </w:r>
      <w:r w:rsidR="00E94990" w:rsidRPr="009D1E52">
        <w:rPr>
          <w:lang w:eastAsia="zh-CN"/>
        </w:rPr>
        <w:t>larger SCS for scheduled cell</w:t>
      </w:r>
      <w:r w:rsidR="003B3EBA" w:rsidRPr="009D1E52">
        <w:rPr>
          <w:lang w:eastAsia="zh-CN"/>
        </w:rPr>
        <w:t xml:space="preserve">, the number of </w:t>
      </w:r>
      <w:r w:rsidR="00882265" w:rsidRPr="009D1E52">
        <w:rPr>
          <w:lang w:eastAsia="zh-CN"/>
        </w:rPr>
        <w:t>PDCCH</w:t>
      </w:r>
      <w:r w:rsidR="003B3EBA" w:rsidRPr="009D1E52">
        <w:rPr>
          <w:lang w:eastAsia="zh-CN"/>
        </w:rPr>
        <w:t xml:space="preserve">s used to </w:t>
      </w:r>
      <w:r w:rsidR="00882265" w:rsidRPr="009D1E52">
        <w:rPr>
          <w:lang w:eastAsia="zh-CN"/>
        </w:rPr>
        <w:t>convey DCI may be crowded in scheduling cell</w:t>
      </w:r>
      <w:r w:rsidR="00E94990" w:rsidRPr="009D1E52">
        <w:rPr>
          <w:lang w:eastAsia="zh-CN"/>
        </w:rPr>
        <w:t>.</w:t>
      </w:r>
    </w:p>
    <w:p w14:paraId="616EDACC" w14:textId="3605E31B" w:rsidR="00CC04E9" w:rsidRPr="009D1E52" w:rsidRDefault="00DE1AF5" w:rsidP="00E94990">
      <w:pPr>
        <w:jc w:val="both"/>
        <w:rPr>
          <w:lang w:eastAsia="zh-CN"/>
        </w:rPr>
      </w:pPr>
      <w:r w:rsidRPr="009D1E52">
        <w:rPr>
          <w:lang w:eastAsia="zh-CN"/>
        </w:rPr>
        <w:t xml:space="preserve">For example, as shown </w:t>
      </w:r>
      <w:r w:rsidRPr="00C27EB1">
        <w:rPr>
          <w:lang w:eastAsia="zh-CN"/>
        </w:rPr>
        <w:t xml:space="preserve">in </w:t>
      </w:r>
      <w:r w:rsidR="00595E6D" w:rsidRPr="001C0E97">
        <w:rPr>
          <w:lang w:eastAsia="zh-CN"/>
        </w:rPr>
        <w:t>Figure</w:t>
      </w:r>
      <w:r w:rsidR="0008490E" w:rsidRPr="001C0E97">
        <w:rPr>
          <w:lang w:eastAsia="zh-CN"/>
        </w:rPr>
        <w:t xml:space="preserve"> </w:t>
      </w:r>
      <w:r w:rsidR="000F0FF4" w:rsidRPr="00C27EB1">
        <w:rPr>
          <w:lang w:eastAsia="zh-CN"/>
        </w:rPr>
        <w:t>1</w:t>
      </w:r>
      <w:r w:rsidRPr="009D1E52">
        <w:rPr>
          <w:lang w:eastAsia="zh-CN"/>
        </w:rPr>
        <w:t>, CC1 is scheduling CC with SCS of 15KHz, and CC2 is the scheduled CC with SCS of 30KHz. For each subframe 1ms, there is only one slot to be scheduled in CC1, while 2 slots to be scheduled in CC2.</w:t>
      </w:r>
      <w:r w:rsidR="003B3EBA" w:rsidRPr="009D1E52">
        <w:rPr>
          <w:lang w:eastAsia="zh-CN"/>
        </w:rPr>
        <w:t xml:space="preserve"> </w:t>
      </w:r>
      <w:r w:rsidR="00E94990" w:rsidRPr="009D1E52">
        <w:rPr>
          <w:lang w:eastAsia="zh-CN"/>
        </w:rPr>
        <w:t xml:space="preserve">Then to schedule slot 1~slot9 in CC2, totally 10 DCIs are required, while only 5 DCIs </w:t>
      </w:r>
      <w:r w:rsidR="00416F06">
        <w:rPr>
          <w:lang w:eastAsia="zh-CN"/>
        </w:rPr>
        <w:t xml:space="preserve">are </w:t>
      </w:r>
      <w:r w:rsidR="00E94990" w:rsidRPr="009D1E52">
        <w:rPr>
          <w:lang w:eastAsia="zh-CN"/>
        </w:rPr>
        <w:t>required for CC1</w:t>
      </w:r>
      <w:r w:rsidR="000F0FF4">
        <w:rPr>
          <w:lang w:eastAsia="zh-CN"/>
        </w:rPr>
        <w:t>,</w:t>
      </w:r>
      <w:r w:rsidR="000F0FF4" w:rsidRPr="000F0FF4">
        <w:rPr>
          <w:lang w:eastAsia="zh-CN"/>
        </w:rPr>
        <w:t xml:space="preserve"> resulting in 15 DCIs in CC1 for the 5ms duration</w:t>
      </w:r>
      <w:r w:rsidR="00E94990" w:rsidRPr="009D1E52">
        <w:rPr>
          <w:lang w:eastAsia="zh-CN"/>
        </w:rPr>
        <w:t>.</w:t>
      </w:r>
    </w:p>
    <w:p w14:paraId="6DBF7B6F" w14:textId="02D28922" w:rsidR="0076778F" w:rsidRPr="009D1E52" w:rsidRDefault="0076778F" w:rsidP="0029653F">
      <w:pPr>
        <w:jc w:val="center"/>
        <w:rPr>
          <w:b/>
          <w:lang w:eastAsia="zh-CN"/>
        </w:rPr>
      </w:pPr>
    </w:p>
    <w:p w14:paraId="485F3A72" w14:textId="4F7311C5" w:rsidR="007D660B" w:rsidRPr="009D1E52" w:rsidRDefault="007D660B" w:rsidP="0029653F">
      <w:pPr>
        <w:jc w:val="center"/>
        <w:rPr>
          <w:b/>
          <w:lang w:eastAsia="zh-CN"/>
        </w:rPr>
      </w:pPr>
      <w:r w:rsidRPr="009D1E52">
        <w:rPr>
          <w:noProof/>
          <w:lang w:val="en-US" w:eastAsia="zh-CN"/>
        </w:rPr>
        <w:drawing>
          <wp:inline distT="0" distB="0" distL="0" distR="0" wp14:anchorId="59D75D4D" wp14:editId="395B68DC">
            <wp:extent cx="4421171" cy="69852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8497" cy="702837"/>
                    </a:xfrm>
                    <a:prstGeom prst="rect">
                      <a:avLst/>
                    </a:prstGeom>
                    <a:noFill/>
                    <a:ln>
                      <a:noFill/>
                    </a:ln>
                  </pic:spPr>
                </pic:pic>
              </a:graphicData>
            </a:graphic>
          </wp:inline>
        </w:drawing>
      </w:r>
    </w:p>
    <w:p w14:paraId="727761DC" w14:textId="1AE65A41" w:rsidR="0029653F" w:rsidRPr="009D1E52" w:rsidRDefault="00595E6D" w:rsidP="0029653F">
      <w:pPr>
        <w:jc w:val="center"/>
        <w:rPr>
          <w:b/>
          <w:lang w:eastAsia="zh-CN"/>
        </w:rPr>
      </w:pPr>
      <w:r w:rsidRPr="009D1E52">
        <w:rPr>
          <w:b/>
          <w:lang w:eastAsia="zh-CN"/>
        </w:rPr>
        <w:t xml:space="preserve">Figure </w:t>
      </w:r>
      <w:r w:rsidR="000F0FF4">
        <w:rPr>
          <w:b/>
          <w:lang w:eastAsia="zh-CN"/>
        </w:rPr>
        <w:t>1</w:t>
      </w:r>
      <w:r w:rsidR="0029653F" w:rsidRPr="009D1E52">
        <w:rPr>
          <w:b/>
          <w:lang w:eastAsia="zh-CN"/>
        </w:rPr>
        <w:t xml:space="preserve">. </w:t>
      </w:r>
      <w:r w:rsidRPr="009D1E52">
        <w:rPr>
          <w:b/>
          <w:lang w:eastAsia="zh-CN"/>
        </w:rPr>
        <w:t xml:space="preserve">Example </w:t>
      </w:r>
      <w:r w:rsidR="0029653F" w:rsidRPr="009D1E52">
        <w:rPr>
          <w:b/>
          <w:lang w:eastAsia="zh-CN"/>
        </w:rPr>
        <w:t>of different SCS for scheduling CC and scheduled CC</w:t>
      </w:r>
    </w:p>
    <w:p w14:paraId="70DBA49E" w14:textId="7D6A4C50" w:rsidR="0045254E" w:rsidRPr="009D1E52" w:rsidRDefault="0000132B" w:rsidP="00CC04E9">
      <w:pPr>
        <w:jc w:val="both"/>
        <w:rPr>
          <w:lang w:eastAsia="zh-CN"/>
        </w:rPr>
      </w:pPr>
      <w:r>
        <w:rPr>
          <w:lang w:eastAsia="zh-CN"/>
        </w:rPr>
        <w:lastRenderedPageBreak/>
        <w:t>On one hand, if the control region is restricted to the first 3 OFDM symbols in scheduling CC,</w:t>
      </w:r>
      <w:r w:rsidRPr="009D1E52">
        <w:rPr>
          <w:lang w:eastAsia="zh-CN"/>
        </w:rPr>
        <w:t xml:space="preserve"> </w:t>
      </w:r>
      <w:r w:rsidR="00E94990" w:rsidRPr="009D1E52">
        <w:rPr>
          <w:lang w:eastAsia="zh-CN"/>
        </w:rPr>
        <w:t>the blo</w:t>
      </w:r>
      <w:r w:rsidR="00156146">
        <w:rPr>
          <w:lang w:eastAsia="zh-CN"/>
        </w:rPr>
        <w:t xml:space="preserve">cking probability will be high </w:t>
      </w:r>
      <w:r>
        <w:rPr>
          <w:lang w:eastAsia="zh-CN"/>
        </w:rPr>
        <w:t>since</w:t>
      </w:r>
      <w:r w:rsidRPr="009D1E52">
        <w:rPr>
          <w:lang w:eastAsia="zh-CN"/>
        </w:rPr>
        <w:t xml:space="preserve"> more PDCCHs</w:t>
      </w:r>
      <w:r w:rsidR="000F0FF4">
        <w:rPr>
          <w:lang w:eastAsia="zh-CN"/>
        </w:rPr>
        <w:t xml:space="preserve"> will be transmitted in the control region</w:t>
      </w:r>
      <w:r w:rsidR="003975F4">
        <w:rPr>
          <w:lang w:eastAsia="zh-CN"/>
        </w:rPr>
        <w:t xml:space="preserve">. </w:t>
      </w:r>
      <w:r>
        <w:rPr>
          <w:lang w:eastAsia="zh-CN"/>
        </w:rPr>
        <w:t xml:space="preserve">On the other hand, if we don’t want to </w:t>
      </w:r>
      <w:r w:rsidR="003975F4">
        <w:rPr>
          <w:lang w:eastAsia="zh-CN"/>
        </w:rPr>
        <w:t>increas</w:t>
      </w:r>
      <w:r>
        <w:rPr>
          <w:lang w:eastAsia="zh-CN"/>
        </w:rPr>
        <w:t xml:space="preserve">e the </w:t>
      </w:r>
      <w:r w:rsidR="003975F4" w:rsidRPr="003975F4">
        <w:rPr>
          <w:lang w:eastAsia="zh-CN"/>
        </w:rPr>
        <w:t>blocking probability</w:t>
      </w:r>
      <w:r w:rsidR="003975F4">
        <w:rPr>
          <w:lang w:eastAsia="zh-CN"/>
        </w:rPr>
        <w:t xml:space="preserve"> to convey DCIs for scheduled cell, the control region </w:t>
      </w:r>
      <w:r w:rsidR="000F0FF4">
        <w:rPr>
          <w:lang w:eastAsia="zh-CN"/>
        </w:rPr>
        <w:t xml:space="preserve">of each slot </w:t>
      </w:r>
      <w:r w:rsidR="003975F4">
        <w:rPr>
          <w:lang w:eastAsia="zh-CN"/>
        </w:rPr>
        <w:t xml:space="preserve">shall be 3 times of that of self scheduling </w:t>
      </w:r>
      <w:r w:rsidR="00B470FD">
        <w:rPr>
          <w:lang w:eastAsia="zh-CN"/>
        </w:rPr>
        <w:t>case</w:t>
      </w:r>
      <w:r>
        <w:rPr>
          <w:lang w:eastAsia="zh-CN"/>
        </w:rPr>
        <w:t xml:space="preserve">, which is also </w:t>
      </w:r>
      <w:r w:rsidR="003975F4">
        <w:rPr>
          <w:lang w:eastAsia="zh-CN"/>
        </w:rPr>
        <w:t>not desired</w:t>
      </w:r>
      <w:r w:rsidR="00882265" w:rsidRPr="009D1E52">
        <w:rPr>
          <w:lang w:eastAsia="zh-CN"/>
        </w:rPr>
        <w:t>.</w:t>
      </w:r>
    </w:p>
    <w:p w14:paraId="1DCF90BC" w14:textId="16BD300F" w:rsidR="0045254E" w:rsidRPr="009D1E52" w:rsidRDefault="0045254E" w:rsidP="00CC04E9">
      <w:pPr>
        <w:jc w:val="both"/>
        <w:rPr>
          <w:b/>
          <w:lang w:eastAsia="zh-CN"/>
        </w:rPr>
      </w:pPr>
      <w:r w:rsidRPr="009D1E52">
        <w:rPr>
          <w:b/>
          <w:lang w:eastAsia="zh-CN"/>
        </w:rPr>
        <w:t xml:space="preserve">Observation: </w:t>
      </w:r>
      <w:r w:rsidR="009A4649">
        <w:rPr>
          <w:b/>
          <w:lang w:eastAsia="zh-CN"/>
        </w:rPr>
        <w:t>W</w:t>
      </w:r>
      <w:r w:rsidR="009A4649" w:rsidRPr="009D1E52">
        <w:rPr>
          <w:b/>
          <w:lang w:eastAsia="zh-CN"/>
        </w:rPr>
        <w:t xml:space="preserve">hen </w:t>
      </w:r>
      <w:r w:rsidR="005A0EB0" w:rsidRPr="009D1E52">
        <w:rPr>
          <w:b/>
          <w:lang w:eastAsia="zh-CN"/>
        </w:rPr>
        <w:t xml:space="preserve">the SCS of </w:t>
      </w:r>
      <w:r w:rsidR="001329AA" w:rsidRPr="009D1E52">
        <w:rPr>
          <w:b/>
          <w:lang w:eastAsia="zh-CN"/>
        </w:rPr>
        <w:t>scheduled</w:t>
      </w:r>
      <w:r w:rsidR="005A0EB0" w:rsidRPr="009D1E52">
        <w:rPr>
          <w:b/>
          <w:lang w:eastAsia="zh-CN"/>
        </w:rPr>
        <w:t xml:space="preserve"> CC</w:t>
      </w:r>
      <w:r w:rsidR="005C2755" w:rsidRPr="009D1E52">
        <w:rPr>
          <w:b/>
          <w:lang w:eastAsia="zh-CN"/>
        </w:rPr>
        <w:t>s</w:t>
      </w:r>
      <w:r w:rsidR="005A0EB0" w:rsidRPr="009D1E52">
        <w:rPr>
          <w:b/>
          <w:lang w:eastAsia="zh-CN"/>
        </w:rPr>
        <w:t xml:space="preserve"> </w:t>
      </w:r>
      <w:r w:rsidR="005C2755" w:rsidRPr="009D1E52">
        <w:rPr>
          <w:b/>
          <w:lang w:eastAsia="zh-CN"/>
        </w:rPr>
        <w:t>are</w:t>
      </w:r>
      <w:r w:rsidR="005A0EB0" w:rsidRPr="009D1E52">
        <w:rPr>
          <w:b/>
          <w:lang w:eastAsia="zh-CN"/>
        </w:rPr>
        <w:t xml:space="preserve"> larger than </w:t>
      </w:r>
      <w:r w:rsidR="009A4649">
        <w:rPr>
          <w:b/>
          <w:lang w:eastAsia="zh-CN"/>
        </w:rPr>
        <w:t>that</w:t>
      </w:r>
      <w:r w:rsidR="009A4649" w:rsidRPr="009D1E52">
        <w:rPr>
          <w:b/>
          <w:lang w:eastAsia="zh-CN"/>
        </w:rPr>
        <w:t xml:space="preserve"> </w:t>
      </w:r>
      <w:r w:rsidR="005A0EB0" w:rsidRPr="009D1E52">
        <w:rPr>
          <w:b/>
          <w:lang w:eastAsia="zh-CN"/>
        </w:rPr>
        <w:t>of scheduling CC,</w:t>
      </w:r>
      <w:r w:rsidR="005C2755" w:rsidRPr="009D1E52">
        <w:rPr>
          <w:b/>
          <w:lang w:eastAsia="zh-CN"/>
        </w:rPr>
        <w:t xml:space="preserve"> single slot </w:t>
      </w:r>
      <w:r w:rsidR="009A4649" w:rsidRPr="009D1E52">
        <w:rPr>
          <w:b/>
          <w:lang w:eastAsia="zh-CN"/>
        </w:rPr>
        <w:t xml:space="preserve">cross-carrier </w:t>
      </w:r>
      <w:r w:rsidR="005C2755" w:rsidRPr="009D1E52">
        <w:rPr>
          <w:b/>
          <w:lang w:eastAsia="zh-CN"/>
        </w:rPr>
        <w:t xml:space="preserve">scheduling will </w:t>
      </w:r>
      <w:r w:rsidR="00A018DB" w:rsidRPr="009D1E52">
        <w:rPr>
          <w:b/>
          <w:lang w:eastAsia="zh-CN"/>
        </w:rPr>
        <w:t xml:space="preserve">cause </w:t>
      </w:r>
      <w:r w:rsidR="0063372A">
        <w:rPr>
          <w:b/>
          <w:lang w:eastAsia="zh-CN"/>
        </w:rPr>
        <w:t>high</w:t>
      </w:r>
      <w:r w:rsidR="009A4649">
        <w:rPr>
          <w:b/>
          <w:lang w:eastAsia="zh-CN"/>
        </w:rPr>
        <w:t>er</w:t>
      </w:r>
      <w:r w:rsidR="0063372A" w:rsidRPr="009D1E52">
        <w:rPr>
          <w:b/>
          <w:lang w:eastAsia="zh-CN"/>
        </w:rPr>
        <w:t xml:space="preserve"> </w:t>
      </w:r>
      <w:r w:rsidR="005C2755" w:rsidRPr="009D1E52">
        <w:rPr>
          <w:b/>
          <w:lang w:eastAsia="zh-CN"/>
        </w:rPr>
        <w:t xml:space="preserve">control overhead </w:t>
      </w:r>
      <w:r w:rsidR="0063372A">
        <w:rPr>
          <w:b/>
          <w:lang w:eastAsia="zh-CN"/>
        </w:rPr>
        <w:t>in scheduling CC or</w:t>
      </w:r>
      <w:r w:rsidR="0063372A" w:rsidRPr="009D1E52">
        <w:rPr>
          <w:b/>
          <w:lang w:eastAsia="zh-CN"/>
        </w:rPr>
        <w:t xml:space="preserve"> </w:t>
      </w:r>
      <w:r w:rsidR="005C2755" w:rsidRPr="009D1E52">
        <w:rPr>
          <w:b/>
          <w:lang w:eastAsia="zh-CN"/>
        </w:rPr>
        <w:t xml:space="preserve">higher </w:t>
      </w:r>
      <w:r w:rsidR="000A43BD" w:rsidRPr="000A43BD">
        <w:rPr>
          <w:b/>
          <w:lang w:eastAsia="zh-CN"/>
        </w:rPr>
        <w:t>blocking probability</w:t>
      </w:r>
      <w:r w:rsidR="009537F0" w:rsidRPr="009D1E52">
        <w:rPr>
          <w:b/>
          <w:lang w:eastAsia="zh-CN"/>
        </w:rPr>
        <w:t>.</w:t>
      </w:r>
    </w:p>
    <w:p w14:paraId="3C3BD2D4" w14:textId="77777777" w:rsidR="0063372A" w:rsidRPr="009D1E52" w:rsidRDefault="0063372A" w:rsidP="0063372A">
      <w:pPr>
        <w:jc w:val="both"/>
        <w:rPr>
          <w:lang w:eastAsia="zh-CN"/>
        </w:rPr>
      </w:pPr>
      <w:r w:rsidRPr="009D1E52">
        <w:rPr>
          <w:lang w:eastAsia="zh-CN"/>
        </w:rPr>
        <w:t>Currently in TS 38.214 [4], the SCSs of PDCCH, PDSCH together with DCI slot index and slot offset determine the slot index scheduled, as stated in section 5.1.2.1,</w:t>
      </w:r>
    </w:p>
    <w:p w14:paraId="5E13D42C" w14:textId="77777777" w:rsidR="0063372A" w:rsidRPr="009D1E52" w:rsidRDefault="0063372A" w:rsidP="0063372A">
      <w:pPr>
        <w:jc w:val="both"/>
        <w:rPr>
          <w:rFonts w:eastAsia="等线"/>
          <w:i/>
          <w:lang w:eastAsia="en-US"/>
        </w:rPr>
      </w:pPr>
      <w:r w:rsidRPr="009D1E52">
        <w:rPr>
          <w:rFonts w:eastAsia="等线"/>
          <w:i/>
          <w:lang w:eastAsia="en-US"/>
        </w:rPr>
        <w:t xml:space="preserve">The slot allocated for the PDSCH is </w:t>
      </w:r>
      <w:r w:rsidRPr="009D1E52">
        <w:rPr>
          <w:rFonts w:eastAsia="等线"/>
          <w:i/>
          <w:position w:val="-32"/>
        </w:rPr>
        <w:object w:dxaOrig="1520" w:dyaOrig="740" w14:anchorId="5D79F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37.6pt" o:ole="">
            <v:imagedata r:id="rId9" o:title=""/>
          </v:shape>
          <o:OLEObject Type="Embed" ProgID="Equation.3" ShapeID="_x0000_i1025" DrawAspect="Content" ObjectID="_1618160717" r:id="rId10"/>
        </w:object>
      </w:r>
      <w:r w:rsidRPr="009D1E52">
        <w:rPr>
          <w:rFonts w:eastAsia="等线"/>
          <w:i/>
          <w:lang w:eastAsia="en-US"/>
        </w:rPr>
        <w:t>, where n is the slot with the scheduling DCI, and K</w:t>
      </w:r>
      <w:r w:rsidRPr="009D1E52">
        <w:rPr>
          <w:rFonts w:eastAsia="等线"/>
          <w:i/>
          <w:vertAlign w:val="subscript"/>
          <w:lang w:eastAsia="en-US"/>
        </w:rPr>
        <w:t>0</w:t>
      </w:r>
      <w:r w:rsidRPr="009D1E52">
        <w:rPr>
          <w:rFonts w:eastAsia="等线"/>
          <w:i/>
          <w:lang w:eastAsia="en-US"/>
        </w:rPr>
        <w:t xml:space="preserve"> is based on the numerology of PDSCH, and </w:t>
      </w:r>
      <w:r w:rsidRPr="009D1E52">
        <w:rPr>
          <w:rFonts w:eastAsia="等线"/>
          <w:i/>
          <w:color w:val="000000"/>
          <w:position w:val="-10"/>
        </w:rPr>
        <w:object w:dxaOrig="580" w:dyaOrig="300" w14:anchorId="2A400885">
          <v:shape id="_x0000_i1026" type="#_x0000_t75" style="width:29.6pt;height:15.6pt" o:ole="">
            <v:imagedata r:id="rId11" o:title=""/>
          </v:shape>
          <o:OLEObject Type="Embed" ProgID="Equation.DSMT4" ShapeID="_x0000_i1026" DrawAspect="Content" ObjectID="_1618160718" r:id="rId12"/>
        </w:object>
      </w:r>
      <w:r w:rsidRPr="009D1E52">
        <w:rPr>
          <w:rFonts w:eastAsia="等线"/>
          <w:i/>
          <w:lang w:eastAsia="en-US"/>
        </w:rPr>
        <w:t xml:space="preserve"> and </w:t>
      </w:r>
      <w:r w:rsidRPr="009D1E52">
        <w:rPr>
          <w:rFonts w:eastAsia="等线"/>
          <w:i/>
          <w:color w:val="000000"/>
          <w:position w:val="-10"/>
        </w:rPr>
        <w:object w:dxaOrig="600" w:dyaOrig="300" w14:anchorId="7593A55D">
          <v:shape id="_x0000_i1027" type="#_x0000_t75" style="width:30.4pt;height:15.6pt" o:ole="">
            <v:imagedata r:id="rId13" o:title=""/>
          </v:shape>
          <o:OLEObject Type="Embed" ProgID="Equation.DSMT4" ShapeID="_x0000_i1027" DrawAspect="Content" ObjectID="_1618160719" r:id="rId14"/>
        </w:object>
      </w:r>
      <w:r w:rsidRPr="009D1E52">
        <w:rPr>
          <w:rFonts w:eastAsia="等线"/>
          <w:i/>
          <w:lang w:eastAsia="en-US"/>
        </w:rPr>
        <w:t>are the subcarrier spacing configurations for PDSCH and PDCCH, respectively.</w:t>
      </w:r>
    </w:p>
    <w:p w14:paraId="5BF4C732" w14:textId="71FEA746" w:rsidR="0063372A" w:rsidRDefault="0063372A" w:rsidP="0063372A">
      <w:pPr>
        <w:jc w:val="both"/>
        <w:rPr>
          <w:lang w:eastAsia="zh-CN"/>
        </w:rPr>
      </w:pPr>
      <w:r w:rsidRPr="009D1E52">
        <w:rPr>
          <w:lang w:eastAsia="zh-CN"/>
        </w:rPr>
        <w:t xml:space="preserve">As shown in </w:t>
      </w:r>
      <w:r w:rsidRPr="001C0E97">
        <w:rPr>
          <w:lang w:eastAsia="zh-CN"/>
        </w:rPr>
        <w:t xml:space="preserve">Figure </w:t>
      </w:r>
      <w:r w:rsidR="000F0FF4">
        <w:rPr>
          <w:lang w:eastAsia="zh-CN"/>
        </w:rPr>
        <w:t>1</w:t>
      </w:r>
      <w:r w:rsidRPr="009D1E52">
        <w:rPr>
          <w:lang w:eastAsia="zh-CN"/>
        </w:rPr>
        <w:t xml:space="preserve">, to schedule slot 6 and 7 in CC2 in slot 1 of CC1, two DCIs with </w:t>
      </w:r>
      <w:r w:rsidR="00547C1F" w:rsidRPr="001C0E97">
        <w:rPr>
          <w:i/>
          <w:lang w:eastAsia="zh-CN"/>
        </w:rPr>
        <w:t>K</w:t>
      </w:r>
      <w:r w:rsidR="00547C1F" w:rsidRPr="001C0E97">
        <w:rPr>
          <w:vertAlign w:val="subscript"/>
          <w:lang w:eastAsia="zh-CN"/>
        </w:rPr>
        <w:t>0</w:t>
      </w:r>
      <w:r w:rsidRPr="009D1E52">
        <w:rPr>
          <w:lang w:eastAsia="zh-CN"/>
        </w:rPr>
        <w:t>=4 and 5 shall be transmitted, UE has to finish all the blind decodings to check whether more than one DCIs are transmitted in one scheduling slot.</w:t>
      </w:r>
    </w:p>
    <w:p w14:paraId="789592FB" w14:textId="7FF6D614" w:rsidR="00A77614" w:rsidRDefault="00A77614" w:rsidP="00CC04E9">
      <w:pPr>
        <w:jc w:val="both"/>
        <w:rPr>
          <w:lang w:eastAsia="zh-CN"/>
        </w:rPr>
      </w:pPr>
      <w:r w:rsidRPr="009D1E52">
        <w:rPr>
          <w:lang w:eastAsia="zh-CN"/>
        </w:rPr>
        <w:t>One solution to solve this problem is</w:t>
      </w:r>
      <w:r w:rsidR="00D423C2">
        <w:rPr>
          <w:lang w:eastAsia="zh-CN"/>
        </w:rPr>
        <w:t xml:space="preserve"> </w:t>
      </w:r>
      <w:r w:rsidRPr="009D1E52">
        <w:rPr>
          <w:lang w:eastAsia="zh-CN"/>
        </w:rPr>
        <w:t>support</w:t>
      </w:r>
      <w:r w:rsidR="000F0FF4">
        <w:rPr>
          <w:lang w:eastAsia="zh-CN"/>
        </w:rPr>
        <w:t>ing</w:t>
      </w:r>
      <w:r w:rsidRPr="009D1E52">
        <w:rPr>
          <w:lang w:eastAsia="zh-CN"/>
        </w:rPr>
        <w:t xml:space="preserve"> of multi-slot </w:t>
      </w:r>
      <w:r w:rsidR="00D423C2">
        <w:rPr>
          <w:lang w:eastAsia="zh-CN"/>
        </w:rPr>
        <w:t xml:space="preserve">cross-carrier </w:t>
      </w:r>
      <w:r w:rsidRPr="009D1E52">
        <w:rPr>
          <w:lang w:eastAsia="zh-CN"/>
        </w:rPr>
        <w:t xml:space="preserve">scheduling when scheduling CCs with larger SCS. Specifically, all the slots </w:t>
      </w:r>
      <w:r w:rsidR="004328FC" w:rsidRPr="009D1E52">
        <w:rPr>
          <w:lang w:eastAsia="zh-CN"/>
        </w:rPr>
        <w:t>corresponding</w:t>
      </w:r>
      <w:r w:rsidRPr="009D1E52">
        <w:rPr>
          <w:lang w:eastAsia="zh-CN"/>
        </w:rPr>
        <w:t xml:space="preserve"> to the same slot in scheduling CC are scheduled by one DCI.</w:t>
      </w:r>
      <w:r w:rsidR="003911F7" w:rsidRPr="009D1E52">
        <w:rPr>
          <w:lang w:eastAsia="zh-CN"/>
        </w:rPr>
        <w:t xml:space="preserve"> That is </w:t>
      </w:r>
      <w:r w:rsidR="00D57B19" w:rsidRPr="009D1E52">
        <w:rPr>
          <w:lang w:eastAsia="zh-CN"/>
        </w:rPr>
        <w:t xml:space="preserve">one DCI carries scheduling information for </w:t>
      </w:r>
      <w:r w:rsidR="00F8540C" w:rsidRPr="009D1E52">
        <w:rPr>
          <w:lang w:eastAsia="zh-CN"/>
        </w:rPr>
        <w:t xml:space="preserve">slot </w:t>
      </w:r>
      <w:r w:rsidR="003911F7" w:rsidRPr="009D1E52">
        <w:rPr>
          <w:lang w:eastAsia="zh-CN"/>
        </w:rPr>
        <w:t>0</w:t>
      </w:r>
      <w:r w:rsidR="005603E2" w:rsidRPr="009D1E52">
        <w:rPr>
          <w:lang w:eastAsia="zh-CN"/>
        </w:rPr>
        <w:t>/</w:t>
      </w:r>
      <w:r w:rsidR="003911F7" w:rsidRPr="009D1E52">
        <w:rPr>
          <w:lang w:eastAsia="zh-CN"/>
        </w:rPr>
        <w:t>1</w:t>
      </w:r>
      <w:r w:rsidR="00D57B19" w:rsidRPr="009D1E52">
        <w:rPr>
          <w:lang w:eastAsia="zh-CN"/>
        </w:rPr>
        <w:t>, one DCI for 2/3, one DCI for 4/5, etc.</w:t>
      </w:r>
    </w:p>
    <w:p w14:paraId="7747811F" w14:textId="778B4FE2" w:rsidR="0063372A" w:rsidRDefault="0063372A" w:rsidP="00CC04E9">
      <w:pPr>
        <w:jc w:val="both"/>
        <w:rPr>
          <w:lang w:eastAsia="zh-CN"/>
        </w:rPr>
      </w:pPr>
      <w:r>
        <w:rPr>
          <w:lang w:eastAsia="zh-CN"/>
        </w:rPr>
        <w:t xml:space="preserve">With multi-slot scheduling, the control resource overhead or </w:t>
      </w:r>
      <w:r w:rsidRPr="0063372A">
        <w:rPr>
          <w:lang w:eastAsia="zh-CN"/>
        </w:rPr>
        <w:t>blocking probability</w:t>
      </w:r>
      <w:r>
        <w:rPr>
          <w:lang w:eastAsia="zh-CN"/>
        </w:rPr>
        <w:t xml:space="preserve"> will be </w:t>
      </w:r>
      <w:r w:rsidR="00820B47">
        <w:rPr>
          <w:lang w:eastAsia="zh-CN"/>
        </w:rPr>
        <w:t xml:space="preserve">significantly </w:t>
      </w:r>
      <w:r>
        <w:rPr>
          <w:lang w:eastAsia="zh-CN"/>
        </w:rPr>
        <w:t>reduced</w:t>
      </w:r>
      <w:r w:rsidR="00820B47">
        <w:rPr>
          <w:lang w:eastAsia="zh-CN"/>
        </w:rPr>
        <w:t xml:space="preserve"> in scheduling cell</w:t>
      </w:r>
      <w:r>
        <w:rPr>
          <w:lang w:eastAsia="zh-CN"/>
        </w:rPr>
        <w:t xml:space="preserve"> and UE power consumed to monitor PDCCH</w:t>
      </w:r>
      <w:r w:rsidR="00820B47">
        <w:rPr>
          <w:lang w:eastAsia="zh-CN"/>
        </w:rPr>
        <w:t xml:space="preserve"> can</w:t>
      </w:r>
      <w:r w:rsidR="00C83CF1">
        <w:rPr>
          <w:lang w:eastAsia="zh-CN"/>
        </w:rPr>
        <w:t xml:space="preserve"> also</w:t>
      </w:r>
      <w:r w:rsidR="00820B47">
        <w:rPr>
          <w:lang w:eastAsia="zh-CN"/>
        </w:rPr>
        <w:t xml:space="preserve"> be reduced.</w:t>
      </w:r>
    </w:p>
    <w:p w14:paraId="1A064F55" w14:textId="08D411F1" w:rsidR="00820B47" w:rsidRPr="009D1E52" w:rsidRDefault="00820B47" w:rsidP="00CC04E9">
      <w:pPr>
        <w:jc w:val="both"/>
        <w:rPr>
          <w:lang w:eastAsia="zh-CN"/>
        </w:rPr>
      </w:pPr>
      <w:r w:rsidRPr="009D1E52">
        <w:rPr>
          <w:b/>
          <w:lang w:eastAsia="zh-CN"/>
        </w:rPr>
        <w:t>Proposal 1.</w:t>
      </w:r>
      <w:r w:rsidR="00C94370">
        <w:rPr>
          <w:b/>
          <w:lang w:eastAsia="zh-CN"/>
        </w:rPr>
        <w:t>Multi</w:t>
      </w:r>
      <w:r>
        <w:rPr>
          <w:b/>
          <w:lang w:eastAsia="zh-CN"/>
        </w:rPr>
        <w:t xml:space="preserve">-slot scheduling for scheduled cell </w:t>
      </w:r>
      <w:r w:rsidR="00840C98">
        <w:rPr>
          <w:b/>
          <w:lang w:eastAsia="zh-CN"/>
        </w:rPr>
        <w:t>is</w:t>
      </w:r>
      <w:r>
        <w:rPr>
          <w:b/>
          <w:lang w:eastAsia="zh-CN"/>
        </w:rPr>
        <w:t xml:space="preserve"> supported when </w:t>
      </w:r>
      <w:r w:rsidR="006B292D" w:rsidRPr="006B292D">
        <w:rPr>
          <w:b/>
          <w:lang w:eastAsia="zh-CN"/>
        </w:rPr>
        <w:t xml:space="preserve">cross-carrier scheduling from lower SCS to higher SCS </w:t>
      </w:r>
      <w:r w:rsidR="00994ED2">
        <w:rPr>
          <w:b/>
          <w:lang w:eastAsia="zh-CN"/>
        </w:rPr>
        <w:t xml:space="preserve">is </w:t>
      </w:r>
      <w:r w:rsidR="006B292D">
        <w:rPr>
          <w:b/>
          <w:lang w:eastAsia="zh-CN"/>
        </w:rPr>
        <w:t>applied</w:t>
      </w:r>
      <w:r w:rsidRPr="009D1E52">
        <w:rPr>
          <w:b/>
          <w:lang w:eastAsia="zh-CN"/>
        </w:rPr>
        <w:t>.</w:t>
      </w:r>
    </w:p>
    <w:p w14:paraId="70BE5EE9" w14:textId="3C17F8DE" w:rsidR="00132470" w:rsidRDefault="00132470" w:rsidP="00CC04E9">
      <w:pPr>
        <w:jc w:val="both"/>
        <w:rPr>
          <w:lang w:eastAsia="zh-CN"/>
        </w:rPr>
      </w:pPr>
      <w:r>
        <w:rPr>
          <w:lang w:eastAsia="zh-CN"/>
        </w:rPr>
        <w:t xml:space="preserve">There are two </w:t>
      </w:r>
      <w:r w:rsidR="000F0FF4">
        <w:rPr>
          <w:lang w:eastAsia="zh-CN"/>
        </w:rPr>
        <w:t xml:space="preserve">alternatives </w:t>
      </w:r>
      <w:r>
        <w:rPr>
          <w:lang w:eastAsia="zh-CN"/>
        </w:rPr>
        <w:t xml:space="preserve">to realize multi-slot </w:t>
      </w:r>
      <w:r w:rsidR="00F377ED">
        <w:rPr>
          <w:lang w:eastAsia="zh-CN"/>
        </w:rPr>
        <w:t xml:space="preserve">cross-carrier </w:t>
      </w:r>
      <w:r w:rsidR="005513A6">
        <w:rPr>
          <w:lang w:eastAsia="zh-CN"/>
        </w:rPr>
        <w:t>scheduling</w:t>
      </w:r>
      <w:r w:rsidR="00AC7187">
        <w:rPr>
          <w:lang w:eastAsia="zh-CN"/>
        </w:rPr>
        <w:t>.</w:t>
      </w:r>
    </w:p>
    <w:p w14:paraId="757652CC" w14:textId="39025054" w:rsidR="009F3CB0" w:rsidRDefault="00316442" w:rsidP="00BF5A1E">
      <w:pPr>
        <w:pStyle w:val="aff"/>
        <w:numPr>
          <w:ilvl w:val="0"/>
          <w:numId w:val="33"/>
        </w:numPr>
        <w:ind w:leftChars="0"/>
        <w:jc w:val="both"/>
        <w:rPr>
          <w:lang w:eastAsia="zh-CN"/>
        </w:rPr>
      </w:pPr>
      <w:r>
        <w:rPr>
          <w:lang w:eastAsia="zh-CN"/>
        </w:rPr>
        <w:t xml:space="preserve">Alt </w:t>
      </w:r>
      <w:r w:rsidR="005513A6">
        <w:rPr>
          <w:lang w:eastAsia="zh-CN"/>
        </w:rPr>
        <w:t>1</w:t>
      </w:r>
      <w:r w:rsidR="00F377ED">
        <w:rPr>
          <w:lang w:eastAsia="zh-CN"/>
        </w:rPr>
        <w:t>:</w:t>
      </w:r>
      <w:r w:rsidR="005513A6">
        <w:rPr>
          <w:lang w:eastAsia="zh-CN"/>
        </w:rPr>
        <w:t xml:space="preserve"> </w:t>
      </w:r>
      <w:r w:rsidR="000F0FF4">
        <w:rPr>
          <w:lang w:eastAsia="zh-CN"/>
        </w:rPr>
        <w:t xml:space="preserve">One </w:t>
      </w:r>
      <w:r w:rsidR="005513A6">
        <w:rPr>
          <w:lang w:eastAsia="zh-CN"/>
        </w:rPr>
        <w:t xml:space="preserve">N bits information field is added in the DCI to </w:t>
      </w:r>
      <w:r w:rsidR="00840C98">
        <w:rPr>
          <w:lang w:eastAsia="zh-CN"/>
        </w:rPr>
        <w:t xml:space="preserve">help </w:t>
      </w:r>
      <w:r w:rsidR="005603E2" w:rsidRPr="009D1E52">
        <w:rPr>
          <w:lang w:eastAsia="zh-CN"/>
        </w:rPr>
        <w:t>distinguish</w:t>
      </w:r>
      <w:r w:rsidR="00840C98">
        <w:rPr>
          <w:lang w:eastAsia="zh-CN"/>
        </w:rPr>
        <w:t xml:space="preserve">ing </w:t>
      </w:r>
      <w:r w:rsidR="00E54B47">
        <w:rPr>
          <w:lang w:eastAsia="zh-CN"/>
        </w:rPr>
        <w:t xml:space="preserve">different </w:t>
      </w:r>
      <w:r w:rsidR="00840C98">
        <w:rPr>
          <w:lang w:eastAsia="zh-CN"/>
        </w:rPr>
        <w:t>multi-slot scheduling states</w:t>
      </w:r>
      <w:r w:rsidR="005603E2" w:rsidRPr="009D1E52">
        <w:rPr>
          <w:lang w:eastAsia="zh-CN"/>
        </w:rPr>
        <w:t>.</w:t>
      </w:r>
      <w:r w:rsidR="00794C56" w:rsidRPr="009D1E52">
        <w:rPr>
          <w:lang w:eastAsia="zh-CN"/>
        </w:rPr>
        <w:t xml:space="preserve"> </w:t>
      </w:r>
    </w:p>
    <w:p w14:paraId="6A72856A" w14:textId="28736CB5" w:rsidR="005513A6" w:rsidRDefault="005513A6" w:rsidP="00CC04E9">
      <w:pPr>
        <w:jc w:val="both"/>
        <w:rPr>
          <w:lang w:eastAsia="zh-CN"/>
        </w:rPr>
      </w:pPr>
      <w:r>
        <w:rPr>
          <w:lang w:eastAsia="zh-CN"/>
        </w:rPr>
        <w:t xml:space="preserve">In this </w:t>
      </w:r>
      <w:r w:rsidR="000F0FF4">
        <w:rPr>
          <w:lang w:eastAsia="zh-CN"/>
        </w:rPr>
        <w:t>case</w:t>
      </w:r>
      <w:r>
        <w:rPr>
          <w:lang w:eastAsia="zh-CN"/>
        </w:rPr>
        <w:t xml:space="preserve">, N bits are used together with the </w:t>
      </w:r>
      <w:r w:rsidRPr="001C0E97">
        <w:rPr>
          <w:i/>
          <w:lang w:eastAsia="zh-CN"/>
        </w:rPr>
        <w:t xml:space="preserve">time </w:t>
      </w:r>
      <w:r w:rsidR="003F6632" w:rsidRPr="001C0E97">
        <w:rPr>
          <w:i/>
          <w:lang w:eastAsia="zh-CN"/>
        </w:rPr>
        <w:t>domain</w:t>
      </w:r>
      <w:r w:rsidRPr="001C0E97">
        <w:rPr>
          <w:i/>
          <w:lang w:eastAsia="zh-CN"/>
        </w:rPr>
        <w:t xml:space="preserve"> allocation </w:t>
      </w:r>
      <w:r>
        <w:rPr>
          <w:lang w:eastAsia="zh-CN"/>
        </w:rPr>
        <w:t xml:space="preserve">table to indicate the scheduling state. </w:t>
      </w:r>
      <w:r w:rsidR="00840C98" w:rsidRPr="009D1E52">
        <w:rPr>
          <w:lang w:eastAsia="zh-CN"/>
        </w:rPr>
        <w:t>The value of N bits is represent</w:t>
      </w:r>
      <w:r w:rsidR="003F6632">
        <w:rPr>
          <w:lang w:eastAsia="zh-CN"/>
        </w:rPr>
        <w:t>ed</w:t>
      </w:r>
      <w:r w:rsidR="00840C98" w:rsidRPr="009D1E52">
        <w:rPr>
          <w:lang w:eastAsia="zh-CN"/>
        </w:rPr>
        <w:t xml:space="preserve"> by M.</w:t>
      </w:r>
      <w:r w:rsidR="00840C98">
        <w:rPr>
          <w:lang w:eastAsia="zh-CN"/>
        </w:rPr>
        <w:t xml:space="preserve"> </w:t>
      </w:r>
      <w:r>
        <w:rPr>
          <w:lang w:eastAsia="zh-CN"/>
        </w:rPr>
        <w:t xml:space="preserve">Here the scheduling state means the number of </w:t>
      </w:r>
      <w:r w:rsidR="003F6632">
        <w:rPr>
          <w:lang w:eastAsia="zh-CN"/>
        </w:rPr>
        <w:t>simultaneously</w:t>
      </w:r>
      <w:r>
        <w:rPr>
          <w:lang w:eastAsia="zh-CN"/>
        </w:rPr>
        <w:t xml:space="preserve"> scheduled </w:t>
      </w:r>
      <w:r w:rsidR="00866C5E">
        <w:rPr>
          <w:lang w:eastAsia="zh-CN"/>
        </w:rPr>
        <w:t xml:space="preserve">slots and </w:t>
      </w:r>
      <w:r w:rsidR="003F6632">
        <w:rPr>
          <w:lang w:eastAsia="zh-CN"/>
        </w:rPr>
        <w:t xml:space="preserve">the </w:t>
      </w:r>
      <w:r w:rsidR="00866C5E">
        <w:rPr>
          <w:lang w:eastAsia="zh-CN"/>
        </w:rPr>
        <w:t>locations of them during each scheduling slot.</w:t>
      </w:r>
    </w:p>
    <w:p w14:paraId="7F45FCA9" w14:textId="17B62784" w:rsidR="00AC7187" w:rsidRPr="009D1E52" w:rsidRDefault="00866C5E" w:rsidP="00AC7187">
      <w:pPr>
        <w:jc w:val="both"/>
        <w:rPr>
          <w:lang w:eastAsia="zh-CN"/>
        </w:rPr>
      </w:pPr>
      <w:r>
        <w:rPr>
          <w:lang w:eastAsia="zh-CN"/>
        </w:rPr>
        <w:t xml:space="preserve">Take </w:t>
      </w:r>
      <w:r w:rsidR="008F54A9">
        <w:rPr>
          <w:lang w:eastAsia="zh-CN"/>
        </w:rPr>
        <w:t>F=</w:t>
      </w:r>
      <w:r w:rsidR="004747C3" w:rsidRPr="00866C5E">
        <w:rPr>
          <w:lang w:eastAsia="zh-CN"/>
        </w:rPr>
        <w:t>μ</w:t>
      </w:r>
      <w:r w:rsidR="004747C3">
        <w:rPr>
          <w:vertAlign w:val="subscript"/>
          <w:lang w:eastAsia="zh-CN"/>
        </w:rPr>
        <w:t>PDS</w:t>
      </w:r>
      <w:r w:rsidR="004747C3" w:rsidRPr="00DC2473">
        <w:rPr>
          <w:vertAlign w:val="subscript"/>
          <w:lang w:eastAsia="zh-CN"/>
        </w:rPr>
        <w:t>CH</w:t>
      </w:r>
      <w:r w:rsidR="004747C3" w:rsidRPr="00866C5E" w:rsidDel="004747C3">
        <w:rPr>
          <w:rFonts w:hint="eastAsia"/>
          <w:lang w:eastAsia="zh-CN"/>
        </w:rPr>
        <w:t xml:space="preserve"> </w:t>
      </w:r>
      <w:r w:rsidRPr="00866C5E">
        <w:rPr>
          <w:lang w:eastAsia="zh-CN"/>
        </w:rPr>
        <w:t>⁄μ</w:t>
      </w:r>
      <w:r w:rsidRPr="001C0E97">
        <w:rPr>
          <w:vertAlign w:val="subscript"/>
          <w:lang w:eastAsia="zh-CN"/>
        </w:rPr>
        <w:t xml:space="preserve">PDCCH </w:t>
      </w:r>
      <w:r w:rsidRPr="00866C5E">
        <w:rPr>
          <w:lang w:eastAsia="zh-CN"/>
        </w:rPr>
        <w:t>=4</w:t>
      </w:r>
      <w:r>
        <w:rPr>
          <w:lang w:eastAsia="zh-CN"/>
        </w:rPr>
        <w:t xml:space="preserve"> as an example, </w:t>
      </w:r>
      <w:r w:rsidR="00AC7187">
        <w:rPr>
          <w:lang w:eastAsia="zh-CN"/>
        </w:rPr>
        <w:t xml:space="preserve">there are four slots in the scheduled cell during one slot duration of scheduling cell. Therefore, the maximum number of </w:t>
      </w:r>
      <w:r w:rsidR="00122145">
        <w:rPr>
          <w:lang w:eastAsia="zh-CN"/>
        </w:rPr>
        <w:t xml:space="preserve">simultaneously </w:t>
      </w:r>
      <w:r w:rsidR="004065B9">
        <w:rPr>
          <w:lang w:eastAsia="zh-CN"/>
        </w:rPr>
        <w:t>scheduled</w:t>
      </w:r>
      <w:r w:rsidR="00AC7187">
        <w:rPr>
          <w:lang w:eastAsia="zh-CN"/>
        </w:rPr>
        <w:t xml:space="preserve"> slots </w:t>
      </w:r>
      <w:r w:rsidR="004065B9">
        <w:rPr>
          <w:lang w:eastAsia="zh-CN"/>
        </w:rPr>
        <w:t>is four in scheduled cell</w:t>
      </w:r>
      <w:r w:rsidR="00122145">
        <w:rPr>
          <w:lang w:eastAsia="zh-CN"/>
        </w:rPr>
        <w:t>, a</w:t>
      </w:r>
      <w:r w:rsidR="00AC7187" w:rsidRPr="009D1E52">
        <w:rPr>
          <w:lang w:eastAsia="zh-CN"/>
        </w:rPr>
        <w:t>nd totally 15 scheduling states</w:t>
      </w:r>
      <w:r w:rsidR="009512D6">
        <w:rPr>
          <w:lang w:eastAsia="zh-CN"/>
        </w:rPr>
        <w:t xml:space="preserve"> (</w:t>
      </w:r>
      <w:r w:rsidR="009512D6" w:rsidRPr="009512D6">
        <w:rPr>
          <w:position w:val="-4"/>
          <w:lang w:eastAsia="zh-CN"/>
        </w:rPr>
        <w:object w:dxaOrig="240" w:dyaOrig="260" w14:anchorId="03CD55F4">
          <v:shape id="_x0000_i1028" type="#_x0000_t75" style="width:12pt;height:13.2pt" o:ole="">
            <v:imagedata r:id="rId15" o:title=""/>
          </v:shape>
          <o:OLEObject Type="Embed" ProgID="Equation.DSMT4" ShapeID="_x0000_i1028" DrawAspect="Content" ObjectID="_1618160720" r:id="rId16"/>
        </w:object>
      </w:r>
      <w:r w:rsidR="009512D6">
        <w:rPr>
          <w:lang w:eastAsia="zh-CN"/>
        </w:rPr>
        <w:t>-1, to exclude the states of zero slot</w:t>
      </w:r>
      <w:r w:rsidR="00B54508">
        <w:rPr>
          <w:lang w:eastAsia="zh-CN"/>
        </w:rPr>
        <w:t xml:space="preserve"> scheduling)</w:t>
      </w:r>
      <w:r w:rsidR="00AC7187" w:rsidRPr="009D1E52">
        <w:rPr>
          <w:lang w:eastAsia="zh-CN"/>
        </w:rPr>
        <w:t xml:space="preserve"> shall be considered. As shown in </w:t>
      </w:r>
      <w:r w:rsidR="00AC7187" w:rsidRPr="001C0E97">
        <w:rPr>
          <w:lang w:eastAsia="zh-CN"/>
        </w:rPr>
        <w:t xml:space="preserve">Figure </w:t>
      </w:r>
      <w:r w:rsidR="000666E2">
        <w:rPr>
          <w:lang w:eastAsia="zh-CN"/>
        </w:rPr>
        <w:t>2</w:t>
      </w:r>
      <w:r w:rsidR="00AC7187" w:rsidRPr="009D1E52">
        <w:rPr>
          <w:lang w:eastAsia="zh-CN"/>
        </w:rPr>
        <w:t>,</w:t>
      </w:r>
      <w:r w:rsidR="00AC7187" w:rsidRPr="009D1E52">
        <w:t xml:space="preserve"> </w:t>
      </w:r>
      <w:r w:rsidR="00AC7187" w:rsidRPr="009D1E52">
        <w:rPr>
          <w:lang w:eastAsia="zh-CN"/>
        </w:rPr>
        <w:t>the scheduled slots 1,2,3,4 corresponding to the four slots during one scheduling slot. Scheduling state 0 means only the first slot is scheduled, and scheduling state 10 means the first 3 slots are simultaneously scheduled by the same DCI.</w:t>
      </w:r>
    </w:p>
    <w:p w14:paraId="3AFACA9E" w14:textId="77777777" w:rsidR="00AC7187" w:rsidRPr="009D1E52" w:rsidRDefault="00AC7187" w:rsidP="00AC7187">
      <w:pPr>
        <w:jc w:val="center"/>
        <w:rPr>
          <w:lang w:eastAsia="zh-CN"/>
        </w:rPr>
      </w:pPr>
    </w:p>
    <w:p w14:paraId="423BE68A" w14:textId="77777777" w:rsidR="00AC7187" w:rsidRPr="009D1E52" w:rsidRDefault="00AC7187" w:rsidP="00AC7187">
      <w:pPr>
        <w:jc w:val="center"/>
        <w:rPr>
          <w:lang w:eastAsia="zh-CN"/>
        </w:rPr>
      </w:pPr>
      <w:r w:rsidRPr="009D1E52">
        <w:rPr>
          <w:noProof/>
          <w:lang w:val="en-US" w:eastAsia="zh-CN"/>
        </w:rPr>
        <w:lastRenderedPageBreak/>
        <w:drawing>
          <wp:inline distT="0" distB="0" distL="0" distR="0" wp14:anchorId="45ACD2B4" wp14:editId="121C2A7F">
            <wp:extent cx="2875175" cy="28672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04DDCBF4" w14:textId="7A20F9F3" w:rsidR="00866C5E" w:rsidRPr="00866C5E" w:rsidRDefault="00AC7187" w:rsidP="00BF5A1E">
      <w:pPr>
        <w:jc w:val="center"/>
        <w:rPr>
          <w:lang w:eastAsia="zh-CN"/>
        </w:rPr>
      </w:pPr>
      <w:r w:rsidRPr="009D1E52">
        <w:rPr>
          <w:b/>
          <w:lang w:eastAsia="zh-CN"/>
        </w:rPr>
        <w:t xml:space="preserve">Figure </w:t>
      </w:r>
      <w:r w:rsidR="000666E2">
        <w:rPr>
          <w:b/>
          <w:lang w:eastAsia="zh-CN"/>
        </w:rPr>
        <w:t>2</w:t>
      </w:r>
      <w:r w:rsidRPr="009D1E52">
        <w:rPr>
          <w:b/>
          <w:lang w:eastAsia="zh-CN"/>
        </w:rPr>
        <w:t>. Scheduling states for μ</w:t>
      </w:r>
      <w:r w:rsidRPr="001C0E97">
        <w:rPr>
          <w:b/>
          <w:vertAlign w:val="subscript"/>
          <w:lang w:eastAsia="zh-CN"/>
        </w:rPr>
        <w:t>PDSCH</w:t>
      </w:r>
      <w:r w:rsidRPr="009D1E52">
        <w:rPr>
          <w:b/>
          <w:lang w:eastAsia="zh-CN"/>
        </w:rPr>
        <w:t>⁄μ</w:t>
      </w:r>
      <w:r w:rsidRPr="001C0E97">
        <w:rPr>
          <w:b/>
          <w:vertAlign w:val="subscript"/>
          <w:lang w:eastAsia="zh-CN"/>
        </w:rPr>
        <w:t>PDCCH</w:t>
      </w:r>
      <w:r w:rsidRPr="009D1E52">
        <w:rPr>
          <w:b/>
          <w:lang w:eastAsia="zh-CN"/>
        </w:rPr>
        <w:t xml:space="preserve"> =4</w:t>
      </w:r>
    </w:p>
    <w:p w14:paraId="7C61C00B" w14:textId="258EAAD3" w:rsidR="00653E6A" w:rsidRPr="00755411" w:rsidRDefault="002E7E1E" w:rsidP="00BF5A1E">
      <w:pPr>
        <w:jc w:val="both"/>
        <w:rPr>
          <w:lang w:eastAsia="zh-CN"/>
        </w:rPr>
      </w:pPr>
      <w:r>
        <w:rPr>
          <w:lang w:eastAsia="zh-CN"/>
        </w:rPr>
        <w:t xml:space="preserve">When PDSCH/PUSCH in higher SCS cell is cross-scheduled, the </w:t>
      </w:r>
      <w:r w:rsidR="00547C1F" w:rsidRPr="00DC2473">
        <w:rPr>
          <w:i/>
          <w:lang w:eastAsia="zh-CN"/>
        </w:rPr>
        <w:t>K</w:t>
      </w:r>
      <w:r w:rsidR="00547C1F" w:rsidRPr="00DC2473">
        <w:rPr>
          <w:vertAlign w:val="subscript"/>
          <w:lang w:eastAsia="zh-CN"/>
        </w:rPr>
        <w:t>0</w:t>
      </w:r>
      <w:r>
        <w:rPr>
          <w:lang w:eastAsia="zh-CN"/>
        </w:rPr>
        <w:t>/</w:t>
      </w:r>
      <w:r w:rsidR="00547C1F" w:rsidRPr="00547C1F">
        <w:rPr>
          <w:i/>
          <w:lang w:eastAsia="zh-CN"/>
        </w:rPr>
        <w:t xml:space="preserve"> </w:t>
      </w:r>
      <w:r w:rsidR="00547C1F" w:rsidRPr="00DC2473">
        <w:rPr>
          <w:i/>
          <w:lang w:eastAsia="zh-CN"/>
        </w:rPr>
        <w:t>K</w:t>
      </w:r>
      <w:r w:rsidR="00547C1F">
        <w:rPr>
          <w:vertAlign w:val="subscript"/>
          <w:lang w:eastAsia="zh-CN"/>
        </w:rPr>
        <w:t>2</w:t>
      </w:r>
      <w:r>
        <w:rPr>
          <w:lang w:eastAsia="zh-CN"/>
        </w:rPr>
        <w:t xml:space="preserve"> </w:t>
      </w:r>
      <w:r w:rsidR="00755411">
        <w:rPr>
          <w:lang w:eastAsia="zh-CN"/>
        </w:rPr>
        <w:t xml:space="preserve">are </w:t>
      </w:r>
      <w:r>
        <w:rPr>
          <w:lang w:eastAsia="zh-CN"/>
        </w:rPr>
        <w:t xml:space="preserve">counted according to SCS of PDSCH/PUSCH. In the following description, </w:t>
      </w:r>
      <w:r w:rsidR="00547C1F" w:rsidRPr="00DC2473">
        <w:rPr>
          <w:i/>
          <w:lang w:eastAsia="zh-CN"/>
        </w:rPr>
        <w:t>K</w:t>
      </w:r>
      <w:r w:rsidR="00547C1F" w:rsidRPr="00DC2473">
        <w:rPr>
          <w:vertAlign w:val="subscript"/>
          <w:lang w:eastAsia="zh-CN"/>
        </w:rPr>
        <w:t>0</w:t>
      </w:r>
      <w:r>
        <w:rPr>
          <w:lang w:eastAsia="zh-CN"/>
        </w:rPr>
        <w:t xml:space="preserve"> is take as an example. </w:t>
      </w:r>
      <w:r w:rsidR="008F54A9">
        <w:rPr>
          <w:lang w:eastAsia="zh-CN"/>
        </w:rPr>
        <w:t>Once a gNB wants to schedule a multi-slot transmission</w:t>
      </w:r>
      <w:r w:rsidR="00781CFC">
        <w:rPr>
          <w:lang w:eastAsia="zh-CN"/>
        </w:rPr>
        <w:t xml:space="preserve">, </w:t>
      </w:r>
      <w:r w:rsidR="008F54A9">
        <w:rPr>
          <w:lang w:eastAsia="zh-CN"/>
        </w:rPr>
        <w:t>it</w:t>
      </w:r>
      <w:r w:rsidR="00781CFC">
        <w:rPr>
          <w:lang w:eastAsia="zh-CN"/>
        </w:rPr>
        <w:t xml:space="preserve"> should first </w:t>
      </w:r>
      <w:r w:rsidR="008F54A9">
        <w:rPr>
          <w:lang w:eastAsia="zh-CN"/>
        </w:rPr>
        <w:t xml:space="preserve">locate the four slots and </w:t>
      </w:r>
      <w:r w:rsidR="00ED712D">
        <w:rPr>
          <w:rFonts w:hint="eastAsia"/>
          <w:lang w:eastAsia="zh-CN"/>
        </w:rPr>
        <w:t>the</w:t>
      </w:r>
      <w:r w:rsidR="006E1240">
        <w:rPr>
          <w:lang w:eastAsia="zh-CN"/>
        </w:rPr>
        <w:t xml:space="preserve"> scheduling state, and </w:t>
      </w:r>
      <w:r w:rsidR="00ED712D">
        <w:rPr>
          <w:rFonts w:hint="eastAsia"/>
          <w:lang w:eastAsia="zh-CN"/>
        </w:rPr>
        <w:t>then</w:t>
      </w:r>
      <w:r w:rsidR="00ED712D">
        <w:rPr>
          <w:lang w:eastAsia="zh-CN"/>
        </w:rPr>
        <w:t xml:space="preserve"> decide</w:t>
      </w:r>
      <w:r w:rsidR="006E1240">
        <w:rPr>
          <w:lang w:eastAsia="zh-CN"/>
        </w:rPr>
        <w:t xml:space="preserve"> the </w:t>
      </w:r>
      <w:r w:rsidR="00547C1F" w:rsidRPr="00DC2473">
        <w:rPr>
          <w:i/>
          <w:lang w:eastAsia="zh-CN"/>
        </w:rPr>
        <w:t>K</w:t>
      </w:r>
      <w:r w:rsidR="00547C1F" w:rsidRPr="00DC2473">
        <w:rPr>
          <w:vertAlign w:val="subscript"/>
          <w:lang w:eastAsia="zh-CN"/>
        </w:rPr>
        <w:t>0</w:t>
      </w:r>
      <w:r w:rsidR="006E1240">
        <w:rPr>
          <w:lang w:eastAsia="zh-CN"/>
        </w:rPr>
        <w:t xml:space="preserve"> value</w:t>
      </w:r>
      <w:r w:rsidR="00B54508">
        <w:rPr>
          <w:lang w:eastAsia="zh-CN"/>
        </w:rPr>
        <w:t xml:space="preserve">, </w:t>
      </w:r>
      <w:r w:rsidR="000666E2" w:rsidRPr="000666E2">
        <w:rPr>
          <w:lang w:eastAsia="zh-CN"/>
        </w:rPr>
        <w:t xml:space="preserve">which will be indicated by </w:t>
      </w:r>
      <w:r w:rsidR="000666E2" w:rsidRPr="007F2473">
        <w:rPr>
          <w:i/>
          <w:lang w:eastAsia="zh-CN"/>
        </w:rPr>
        <w:t>Time domain resource assignment</w:t>
      </w:r>
      <w:r w:rsidR="000666E2" w:rsidRPr="000666E2">
        <w:rPr>
          <w:lang w:eastAsia="zh-CN"/>
        </w:rPr>
        <w:t xml:space="preserve"> field</w:t>
      </w:r>
      <w:r w:rsidR="00315CAA">
        <w:rPr>
          <w:lang w:eastAsia="zh-CN"/>
        </w:rPr>
        <w:t xml:space="preserve"> and </w:t>
      </w:r>
      <w:r w:rsidR="00755411">
        <w:rPr>
          <w:lang w:eastAsia="zh-CN"/>
        </w:rPr>
        <w:t xml:space="preserve">also decide </w:t>
      </w:r>
      <w:r w:rsidR="00315CAA">
        <w:rPr>
          <w:lang w:eastAsia="zh-CN"/>
        </w:rPr>
        <w:t>the newly added N bits field</w:t>
      </w:r>
      <w:r w:rsidR="00482BB0">
        <w:rPr>
          <w:lang w:eastAsia="zh-CN"/>
        </w:rPr>
        <w:t xml:space="preserve"> value</w:t>
      </w:r>
      <w:r w:rsidR="006E1240" w:rsidRPr="00755411">
        <w:rPr>
          <w:lang w:eastAsia="zh-CN"/>
        </w:rPr>
        <w:t>.</w:t>
      </w:r>
      <w:r w:rsidR="00F5022F" w:rsidRPr="00755411">
        <w:rPr>
          <w:lang w:eastAsia="zh-CN"/>
        </w:rPr>
        <w:t xml:space="preserve"> </w:t>
      </w:r>
      <w:r w:rsidR="00FC3CC7" w:rsidRPr="00755411">
        <w:rPr>
          <w:lang w:eastAsia="zh-CN"/>
        </w:rPr>
        <w:t xml:space="preserve">As shown in </w:t>
      </w:r>
      <w:r w:rsidR="00FC3CC7" w:rsidRPr="001C0E97">
        <w:rPr>
          <w:lang w:eastAsia="zh-CN"/>
        </w:rPr>
        <w:t>figure.</w:t>
      </w:r>
      <w:r w:rsidR="000666E2" w:rsidRPr="00755411">
        <w:rPr>
          <w:lang w:eastAsia="zh-CN"/>
        </w:rPr>
        <w:t>3</w:t>
      </w:r>
      <w:r w:rsidR="00FC3CC7" w:rsidRPr="00755411">
        <w:rPr>
          <w:lang w:eastAsia="zh-CN"/>
        </w:rPr>
        <w:t xml:space="preserve">, gNB wants to schedule </w:t>
      </w:r>
      <w:r w:rsidR="00DA1A69" w:rsidRPr="00755411">
        <w:rPr>
          <w:lang w:eastAsia="zh-CN"/>
        </w:rPr>
        <w:t xml:space="preserve">slot 12 and 13 in CC2 with cross carrier scheduling from CC1 in slot 1. </w:t>
      </w:r>
    </w:p>
    <w:p w14:paraId="2C93A66B" w14:textId="408CEAF2" w:rsidR="00653E6A" w:rsidRPr="00755411" w:rsidRDefault="00653E6A" w:rsidP="00BF5A1E">
      <w:pPr>
        <w:pStyle w:val="aff"/>
        <w:numPr>
          <w:ilvl w:val="0"/>
          <w:numId w:val="35"/>
        </w:numPr>
        <w:ind w:leftChars="0"/>
        <w:jc w:val="both"/>
        <w:rPr>
          <w:lang w:eastAsia="zh-CN"/>
        </w:rPr>
      </w:pPr>
      <w:r w:rsidRPr="00755411">
        <w:rPr>
          <w:lang w:eastAsia="zh-CN"/>
        </w:rPr>
        <w:t xml:space="preserve">Step 1: determine the four slot locations </w:t>
      </w:r>
      <w:r w:rsidR="00ED712D" w:rsidRPr="00755411">
        <w:rPr>
          <w:lang w:eastAsia="zh-CN"/>
        </w:rPr>
        <w:t>and scheduling state of the multi-slot scheduling</w:t>
      </w:r>
      <w:r w:rsidRPr="00755411">
        <w:rPr>
          <w:lang w:eastAsia="zh-CN"/>
        </w:rPr>
        <w:t>.</w:t>
      </w:r>
    </w:p>
    <w:p w14:paraId="434C1473" w14:textId="3ABD9924" w:rsidR="006E1240" w:rsidRPr="00755411" w:rsidRDefault="0033319F" w:rsidP="00BF5A1E">
      <w:pPr>
        <w:jc w:val="both"/>
      </w:pPr>
      <w:r w:rsidRPr="00755411">
        <w:rPr>
          <w:lang w:eastAsia="zh-CN"/>
        </w:rPr>
        <w:t>Since the four slots correspond to the same slot on scheduling cell CC1, to locate the four slot</w:t>
      </w:r>
      <w:r w:rsidR="000666E2" w:rsidRPr="00755411">
        <w:rPr>
          <w:lang w:eastAsia="zh-CN"/>
        </w:rPr>
        <w:t>s</w:t>
      </w:r>
      <w:r w:rsidR="00BE6568" w:rsidRPr="00755411">
        <w:rPr>
          <w:lang w:eastAsia="zh-CN"/>
        </w:rPr>
        <w:t>, e.g., j1, j2, j3 and</w:t>
      </w:r>
      <w:r w:rsidR="000666E2" w:rsidRPr="00755411">
        <w:rPr>
          <w:lang w:eastAsia="zh-CN"/>
        </w:rPr>
        <w:t xml:space="preserve"> </w:t>
      </w:r>
      <w:r w:rsidR="00BE6568" w:rsidRPr="00755411">
        <w:rPr>
          <w:lang w:eastAsia="zh-CN"/>
        </w:rPr>
        <w:t>j4</w:t>
      </w:r>
      <w:r w:rsidR="00482BB0" w:rsidRPr="00755411">
        <w:rPr>
          <w:lang w:eastAsia="zh-CN"/>
        </w:rPr>
        <w:t xml:space="preserve"> </w:t>
      </w:r>
      <w:r w:rsidRPr="00755411">
        <w:rPr>
          <w:lang w:eastAsia="zh-CN"/>
        </w:rPr>
        <w:t>is to locate</w:t>
      </w:r>
      <w:r w:rsidR="00BE6568" w:rsidRPr="00755411">
        <w:rPr>
          <w:lang w:eastAsia="zh-CN"/>
        </w:rPr>
        <w:t xml:space="preserve"> </w:t>
      </w:r>
      <w:r w:rsidRPr="00755411">
        <w:rPr>
          <w:lang w:eastAsia="zh-CN"/>
        </w:rPr>
        <w:t xml:space="preserve">the slot index x </w:t>
      </w:r>
      <w:r w:rsidR="000666E2" w:rsidRPr="00755411">
        <w:rPr>
          <w:lang w:eastAsia="zh-CN"/>
        </w:rPr>
        <w:t xml:space="preserve">on </w:t>
      </w:r>
      <w:r w:rsidRPr="00755411">
        <w:rPr>
          <w:lang w:eastAsia="zh-CN"/>
        </w:rPr>
        <w:t>CC1, where the scheduled slot index j1,</w:t>
      </w:r>
      <w:r w:rsidR="00482BB0" w:rsidRPr="00755411">
        <w:rPr>
          <w:lang w:eastAsia="zh-CN"/>
        </w:rPr>
        <w:t xml:space="preserve"> </w:t>
      </w:r>
      <w:r w:rsidRPr="00755411">
        <w:rPr>
          <w:lang w:eastAsia="zh-CN"/>
        </w:rPr>
        <w:t>j2,</w:t>
      </w:r>
      <w:r w:rsidR="00482BB0" w:rsidRPr="00755411">
        <w:rPr>
          <w:lang w:eastAsia="zh-CN"/>
        </w:rPr>
        <w:t xml:space="preserve"> </w:t>
      </w:r>
      <w:r w:rsidRPr="00755411">
        <w:rPr>
          <w:lang w:eastAsia="zh-CN"/>
        </w:rPr>
        <w:t>j3,</w:t>
      </w:r>
      <w:r w:rsidR="00482BB0" w:rsidRPr="00755411">
        <w:rPr>
          <w:lang w:eastAsia="zh-CN"/>
        </w:rPr>
        <w:t xml:space="preserve"> </w:t>
      </w:r>
      <w:r w:rsidRPr="00755411">
        <w:rPr>
          <w:lang w:eastAsia="zh-CN"/>
        </w:rPr>
        <w:t>j4</w:t>
      </w:r>
      <w:r w:rsidR="000666E2" w:rsidRPr="00755411">
        <w:rPr>
          <w:lang w:eastAsia="zh-CN"/>
        </w:rPr>
        <w:t xml:space="preserve"> or part of them</w:t>
      </w:r>
      <w:r w:rsidRPr="00755411">
        <w:rPr>
          <w:lang w:eastAsia="zh-CN"/>
        </w:rPr>
        <w:t xml:space="preserve"> </w:t>
      </w:r>
      <w:r w:rsidR="000666E2" w:rsidRPr="00755411">
        <w:rPr>
          <w:lang w:eastAsia="zh-CN"/>
        </w:rPr>
        <w:t xml:space="preserve">on </w:t>
      </w:r>
      <w:r w:rsidRPr="00755411">
        <w:rPr>
          <w:lang w:eastAsia="zh-CN"/>
        </w:rPr>
        <w:t xml:space="preserve">CC2 satisfy: </w:t>
      </w:r>
      <w:r w:rsidRPr="003C76CB">
        <w:rPr>
          <w:position w:val="-12"/>
        </w:rPr>
        <w:object w:dxaOrig="2840" w:dyaOrig="340" w14:anchorId="0908BD14">
          <v:shape id="_x0000_i1029" type="#_x0000_t75" style="width:142.4pt;height:17.2pt" o:ole="">
            <v:imagedata r:id="rId18" o:title=""/>
          </v:shape>
          <o:OLEObject Type="Embed" ProgID="Equation.DSMT4" ShapeID="_x0000_i1029" DrawAspect="Content" ObjectID="_1618160721" r:id="rId19"/>
        </w:object>
      </w:r>
      <w:r w:rsidR="006E1240" w:rsidRPr="00755411">
        <w:t xml:space="preserve">. In </w:t>
      </w:r>
      <w:r w:rsidR="006E1240" w:rsidRPr="001C0E97">
        <w:t>figure.</w:t>
      </w:r>
      <w:r w:rsidR="000666E2" w:rsidRPr="001C0E97">
        <w:t>3</w:t>
      </w:r>
      <w:r w:rsidR="006E1240" w:rsidRPr="001C0E97">
        <w:t>,</w:t>
      </w:r>
      <w:r w:rsidR="006E1240" w:rsidRPr="00755411">
        <w:t xml:space="preserve"> slot 12 and 13 correspond to slot 3 in CC1, that is x=3.</w:t>
      </w:r>
    </w:p>
    <w:p w14:paraId="062CDB3C" w14:textId="083D8AC4" w:rsidR="0066596B" w:rsidRPr="00755411" w:rsidRDefault="0066596B" w:rsidP="00BF5A1E">
      <w:pPr>
        <w:jc w:val="both"/>
      </w:pPr>
      <w:r w:rsidRPr="00755411">
        <w:t xml:space="preserve">Since slot 12 and 13 are the first two slot of 12~15, the scheduling state is 4 by checking </w:t>
      </w:r>
      <w:r w:rsidR="0065712D" w:rsidRPr="00755411">
        <w:t xml:space="preserve">scheduling state table in </w:t>
      </w:r>
      <w:r w:rsidR="0065712D" w:rsidRPr="001C0E97">
        <w:t>figure.</w:t>
      </w:r>
      <w:r w:rsidR="000666E2" w:rsidRPr="00755411">
        <w:t>2</w:t>
      </w:r>
      <w:r w:rsidR="0065712D" w:rsidRPr="00755411">
        <w:t>.</w:t>
      </w:r>
    </w:p>
    <w:p w14:paraId="77B0E7BE" w14:textId="6549C733" w:rsidR="008F54A9" w:rsidRPr="00755411" w:rsidRDefault="00DC51D0" w:rsidP="00BF5A1E">
      <w:pPr>
        <w:ind w:hanging="840"/>
        <w:jc w:val="center"/>
        <w:rPr>
          <w:lang w:eastAsia="zh-CN"/>
        </w:rPr>
      </w:pPr>
      <w:r w:rsidRPr="003C76CB">
        <w:rPr>
          <w:noProof/>
          <w:lang w:val="en-US" w:eastAsia="zh-CN"/>
        </w:rPr>
        <w:drawing>
          <wp:inline distT="0" distB="0" distL="0" distR="0" wp14:anchorId="26B2545B" wp14:editId="225AEB2C">
            <wp:extent cx="5274310" cy="740410"/>
            <wp:effectExtent l="0" t="0" r="2540" b="254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740410"/>
                    </a:xfrm>
                    <a:prstGeom prst="rect">
                      <a:avLst/>
                    </a:prstGeom>
                    <a:noFill/>
                    <a:ln>
                      <a:noFill/>
                    </a:ln>
                  </pic:spPr>
                </pic:pic>
              </a:graphicData>
            </a:graphic>
          </wp:inline>
        </w:drawing>
      </w:r>
    </w:p>
    <w:p w14:paraId="5A6BE384" w14:textId="4F005F70" w:rsidR="008C56D9" w:rsidRPr="00755411" w:rsidRDefault="008C56D9" w:rsidP="00BF5A1E">
      <w:pPr>
        <w:ind w:hanging="840"/>
        <w:jc w:val="center"/>
        <w:rPr>
          <w:b/>
          <w:lang w:eastAsia="zh-CN"/>
        </w:rPr>
      </w:pPr>
      <w:r w:rsidRPr="001C0E97">
        <w:rPr>
          <w:b/>
          <w:lang w:eastAsia="zh-CN"/>
        </w:rPr>
        <w:t xml:space="preserve">Figure </w:t>
      </w:r>
      <w:r w:rsidR="000666E2" w:rsidRPr="001C0E97">
        <w:rPr>
          <w:b/>
          <w:lang w:eastAsia="zh-CN"/>
        </w:rPr>
        <w:t>3</w:t>
      </w:r>
      <w:r w:rsidRPr="001C0E97">
        <w:rPr>
          <w:b/>
          <w:lang w:eastAsia="zh-CN"/>
        </w:rPr>
        <w:t>.</w:t>
      </w:r>
      <w:r w:rsidRPr="00755411">
        <w:rPr>
          <w:b/>
          <w:lang w:eastAsia="zh-CN"/>
        </w:rPr>
        <w:t xml:space="preserve"> </w:t>
      </w:r>
      <w:r w:rsidR="00702C61" w:rsidRPr="00755411">
        <w:rPr>
          <w:b/>
          <w:lang w:eastAsia="zh-CN"/>
        </w:rPr>
        <w:t xml:space="preserve">one multi-slot scheduling example of </w:t>
      </w:r>
      <w:r w:rsidR="00702C61" w:rsidRPr="00755411">
        <w:rPr>
          <w:rFonts w:hint="eastAsia"/>
          <w:b/>
          <w:lang w:eastAsia="zh-CN"/>
        </w:rPr>
        <w:t>μ</w:t>
      </w:r>
      <w:r w:rsidR="00702C61" w:rsidRPr="00755411">
        <w:rPr>
          <w:b/>
          <w:vertAlign w:val="subscript"/>
          <w:lang w:eastAsia="zh-CN"/>
        </w:rPr>
        <w:t>PDSCH</w:t>
      </w:r>
      <w:r w:rsidR="00702C61" w:rsidRPr="00755411">
        <w:rPr>
          <w:b/>
          <w:lang w:eastAsia="zh-CN"/>
        </w:rPr>
        <w:t>⁄μ</w:t>
      </w:r>
      <w:r w:rsidR="00702C61" w:rsidRPr="00755411">
        <w:rPr>
          <w:b/>
          <w:vertAlign w:val="subscript"/>
          <w:lang w:eastAsia="zh-CN"/>
        </w:rPr>
        <w:t>PDCCH</w:t>
      </w:r>
      <w:r w:rsidR="00702C61" w:rsidRPr="00755411">
        <w:rPr>
          <w:b/>
          <w:lang w:eastAsia="zh-CN"/>
        </w:rPr>
        <w:t xml:space="preserve"> =4</w:t>
      </w:r>
    </w:p>
    <w:p w14:paraId="77465F2A" w14:textId="6D3C20A4" w:rsidR="007605D9" w:rsidRPr="00755411" w:rsidRDefault="00D73D42" w:rsidP="00482BB0">
      <w:pPr>
        <w:pStyle w:val="aff"/>
        <w:numPr>
          <w:ilvl w:val="0"/>
          <w:numId w:val="34"/>
        </w:numPr>
        <w:ind w:leftChars="0"/>
        <w:jc w:val="both"/>
        <w:rPr>
          <w:lang w:eastAsia="zh-CN"/>
        </w:rPr>
      </w:pPr>
      <w:r w:rsidRPr="00755411">
        <w:rPr>
          <w:lang w:eastAsia="zh-CN"/>
        </w:rPr>
        <w:t>S</w:t>
      </w:r>
      <w:r w:rsidR="00C31606" w:rsidRPr="00755411">
        <w:rPr>
          <w:lang w:eastAsia="zh-CN"/>
        </w:rPr>
        <w:t>tep 2</w:t>
      </w:r>
      <w:r w:rsidR="00F377ED" w:rsidRPr="00755411">
        <w:rPr>
          <w:lang w:eastAsia="zh-CN"/>
        </w:rPr>
        <w:t>:</w:t>
      </w:r>
      <w:r w:rsidR="00C31606" w:rsidRPr="00755411">
        <w:rPr>
          <w:lang w:eastAsia="zh-CN"/>
        </w:rPr>
        <w:t xml:space="preserve"> </w:t>
      </w:r>
      <w:r w:rsidR="00482BB0" w:rsidRPr="00755411">
        <w:rPr>
          <w:lang w:eastAsia="zh-CN"/>
        </w:rPr>
        <w:t xml:space="preserve">Decide the </w:t>
      </w:r>
      <w:r w:rsidR="00547C1F" w:rsidRPr="00755411">
        <w:rPr>
          <w:i/>
          <w:lang w:eastAsia="zh-CN"/>
        </w:rPr>
        <w:t>K</w:t>
      </w:r>
      <w:r w:rsidR="00547C1F" w:rsidRPr="00755411">
        <w:rPr>
          <w:vertAlign w:val="subscript"/>
          <w:lang w:eastAsia="zh-CN"/>
        </w:rPr>
        <w:t>0</w:t>
      </w:r>
      <w:r w:rsidR="00482BB0" w:rsidRPr="00755411">
        <w:rPr>
          <w:lang w:eastAsia="zh-CN"/>
        </w:rPr>
        <w:t xml:space="preserve"> value and N bits value M</w:t>
      </w:r>
      <w:r w:rsidR="00C31606" w:rsidRPr="00755411">
        <w:rPr>
          <w:lang w:eastAsia="zh-CN"/>
        </w:rPr>
        <w:t>.</w:t>
      </w:r>
      <w:r w:rsidRPr="00755411">
        <w:rPr>
          <w:lang w:eastAsia="zh-CN"/>
        </w:rPr>
        <w:t xml:space="preserve"> </w:t>
      </w:r>
    </w:p>
    <w:p w14:paraId="58D29B13" w14:textId="77777777" w:rsidR="00A70B85" w:rsidRDefault="00D73D42" w:rsidP="00F567BC">
      <w:pPr>
        <w:jc w:val="both"/>
        <w:rPr>
          <w:lang w:eastAsia="zh-CN"/>
        </w:rPr>
      </w:pPr>
      <w:r w:rsidRPr="00755411">
        <w:rPr>
          <w:lang w:eastAsia="zh-CN"/>
        </w:rPr>
        <w:t xml:space="preserve">The binary bits of </w:t>
      </w:r>
      <w:r w:rsidR="00547C1F" w:rsidRPr="00755411">
        <w:rPr>
          <w:i/>
          <w:lang w:eastAsia="zh-CN"/>
        </w:rPr>
        <w:t>K</w:t>
      </w:r>
      <w:r w:rsidR="00547C1F" w:rsidRPr="00755411">
        <w:rPr>
          <w:vertAlign w:val="subscript"/>
          <w:lang w:eastAsia="zh-CN"/>
        </w:rPr>
        <w:t>0</w:t>
      </w:r>
      <w:r w:rsidRPr="00755411">
        <w:rPr>
          <w:lang w:eastAsia="zh-CN"/>
        </w:rPr>
        <w:t xml:space="preserve"> are divided into two parts, the high H bits and low </w:t>
      </w:r>
      <w:r w:rsidR="00977795" w:rsidRPr="00755411">
        <w:rPr>
          <w:lang w:eastAsia="zh-CN"/>
        </w:rPr>
        <w:t>L= log</w:t>
      </w:r>
      <w:r w:rsidR="00977795" w:rsidRPr="001C0E97">
        <w:rPr>
          <w:vertAlign w:val="subscript"/>
          <w:lang w:eastAsia="zh-CN"/>
        </w:rPr>
        <w:t>2</w:t>
      </w:r>
      <w:r w:rsidR="00977795" w:rsidRPr="00755411">
        <w:rPr>
          <w:lang w:eastAsia="zh-CN"/>
        </w:rPr>
        <w:t>(F)</w:t>
      </w:r>
      <w:r w:rsidRPr="00755411">
        <w:rPr>
          <w:lang w:eastAsia="zh-CN"/>
        </w:rPr>
        <w:t xml:space="preserve"> bits. </w:t>
      </w:r>
      <w:r w:rsidR="00F63B7E">
        <w:rPr>
          <w:lang w:eastAsia="zh-CN"/>
        </w:rPr>
        <w:t xml:space="preserve">The maximum </w:t>
      </w:r>
      <w:r w:rsidR="00F63B7E" w:rsidRPr="00DC2473">
        <w:rPr>
          <w:i/>
          <w:lang w:eastAsia="zh-CN"/>
        </w:rPr>
        <w:t>K</w:t>
      </w:r>
      <w:r w:rsidR="00F63B7E" w:rsidRPr="00DC2473">
        <w:rPr>
          <w:vertAlign w:val="subscript"/>
          <w:lang w:eastAsia="zh-CN"/>
        </w:rPr>
        <w:t>0</w:t>
      </w:r>
      <w:r w:rsidR="00F63B7E">
        <w:rPr>
          <w:lang w:eastAsia="zh-CN"/>
        </w:rPr>
        <w:t xml:space="preserve">, e.g. </w:t>
      </w:r>
      <w:r w:rsidR="00F63B7E" w:rsidRPr="00DC2473">
        <w:rPr>
          <w:i/>
          <w:lang w:eastAsia="zh-CN"/>
        </w:rPr>
        <w:t>K</w:t>
      </w:r>
      <w:r w:rsidR="00F63B7E" w:rsidRPr="00DC2473">
        <w:rPr>
          <w:vertAlign w:val="subscript"/>
          <w:lang w:eastAsia="zh-CN"/>
        </w:rPr>
        <w:t>0</w:t>
      </w:r>
      <w:r w:rsidR="00F63B7E">
        <w:rPr>
          <w:vertAlign w:val="subscript"/>
          <w:lang w:eastAsia="zh-CN"/>
        </w:rPr>
        <w:t>,</w:t>
      </w:r>
      <w:r w:rsidR="00F63B7E" w:rsidRPr="00DC2473">
        <w:rPr>
          <w:vertAlign w:val="subscript"/>
          <w:lang w:eastAsia="zh-CN"/>
        </w:rPr>
        <w:t>max</w:t>
      </w:r>
      <w:r w:rsidR="00F63B7E">
        <w:rPr>
          <w:lang w:eastAsia="zh-CN"/>
        </w:rPr>
        <w:t xml:space="preserve"> in the </w:t>
      </w:r>
      <w:r w:rsidR="00F63B7E" w:rsidRPr="00F63B7E">
        <w:rPr>
          <w:lang w:eastAsia="zh-CN"/>
        </w:rPr>
        <w:t xml:space="preserve">Time domain resource allocation table </w:t>
      </w:r>
      <w:r w:rsidR="00F63B7E">
        <w:rPr>
          <w:lang w:eastAsia="zh-CN"/>
        </w:rPr>
        <w:t xml:space="preserve">determines the total number of bits, </w:t>
      </w:r>
      <w:r w:rsidR="00A70B85">
        <w:rPr>
          <w:lang w:eastAsia="zh-CN"/>
        </w:rPr>
        <w:t>which</w:t>
      </w:r>
      <w:r w:rsidR="00F63B7E">
        <w:rPr>
          <w:lang w:eastAsia="zh-CN"/>
        </w:rPr>
        <w:t xml:space="preserve"> is </w:t>
      </w:r>
      <w:r w:rsidR="00F63B7E">
        <w:rPr>
          <w:lang w:eastAsia="zh-CN"/>
        </w:rPr>
        <w:t>N</w:t>
      </w:r>
      <w:r w:rsidR="00F63B7E" w:rsidRPr="00973C8B">
        <w:rPr>
          <w:vertAlign w:val="subscript"/>
          <w:lang w:eastAsia="zh-CN"/>
        </w:rPr>
        <w:t>k</w:t>
      </w:r>
      <w:r w:rsidR="00F63B7E">
        <w:rPr>
          <w:lang w:eastAsia="zh-CN"/>
        </w:rPr>
        <w:t>=</w:t>
      </w:r>
      <w:r w:rsidR="00F63B7E">
        <w:rPr>
          <w:lang w:eastAsia="zh-CN"/>
        </w:rPr>
        <w:t>H+L.</w:t>
      </w:r>
      <w:r w:rsidR="00F63B7E">
        <w:rPr>
          <w:lang w:eastAsia="zh-CN"/>
        </w:rPr>
        <w:t xml:space="preserve"> </w:t>
      </w:r>
      <w:r w:rsidR="00F63B7E">
        <w:rPr>
          <w:lang w:eastAsia="zh-CN"/>
        </w:rPr>
        <w:t xml:space="preserve">Suppose </w:t>
      </w:r>
      <w:r w:rsidR="00F63B7E" w:rsidRPr="00DC2473">
        <w:rPr>
          <w:i/>
          <w:lang w:eastAsia="zh-CN"/>
        </w:rPr>
        <w:t>K</w:t>
      </w:r>
      <w:r w:rsidR="00F63B7E" w:rsidRPr="00DC2473">
        <w:rPr>
          <w:vertAlign w:val="subscript"/>
          <w:lang w:eastAsia="zh-CN"/>
        </w:rPr>
        <w:t>0</w:t>
      </w:r>
      <w:r w:rsidR="00F63B7E">
        <w:rPr>
          <w:vertAlign w:val="subscript"/>
          <w:lang w:eastAsia="zh-CN"/>
        </w:rPr>
        <w:t>,</w:t>
      </w:r>
      <w:r w:rsidR="00F63B7E" w:rsidRPr="00DC2473">
        <w:rPr>
          <w:vertAlign w:val="subscript"/>
          <w:lang w:eastAsia="zh-CN"/>
        </w:rPr>
        <w:t>max</w:t>
      </w:r>
      <w:r w:rsidR="00F63B7E">
        <w:rPr>
          <w:lang w:eastAsia="zh-CN"/>
        </w:rPr>
        <w:t>=15 in this example</w:t>
      </w:r>
      <w:r w:rsidR="00F63B7E">
        <w:rPr>
          <w:lang w:eastAsia="zh-CN"/>
        </w:rPr>
        <w:t>,</w:t>
      </w:r>
      <w:r w:rsidR="00A70B85">
        <w:rPr>
          <w:lang w:eastAsia="zh-CN"/>
        </w:rPr>
        <w:t xml:space="preserve"> F=4,</w:t>
      </w:r>
      <w:r w:rsidR="00F63B7E">
        <w:rPr>
          <w:lang w:eastAsia="zh-CN"/>
        </w:rPr>
        <w:t xml:space="preserve"> then</w:t>
      </w:r>
      <w:r w:rsidR="00F63B7E" w:rsidRPr="00F63B7E">
        <w:rPr>
          <w:lang w:eastAsia="zh-CN"/>
        </w:rPr>
        <w:t xml:space="preserve"> </w:t>
      </w:r>
      <w:r w:rsidR="00F63B7E">
        <w:rPr>
          <w:lang w:eastAsia="zh-CN"/>
        </w:rPr>
        <w:t>N</w:t>
      </w:r>
      <w:r w:rsidR="00F63B7E" w:rsidRPr="00DC2473">
        <w:rPr>
          <w:vertAlign w:val="subscript"/>
          <w:lang w:eastAsia="zh-CN"/>
        </w:rPr>
        <w:t>k</w:t>
      </w:r>
      <w:r w:rsidR="00F63B7E">
        <w:rPr>
          <w:lang w:eastAsia="zh-CN"/>
        </w:rPr>
        <w:t xml:space="preserve"> =4, and H= </w:t>
      </w:r>
      <w:r w:rsidR="00F63B7E">
        <w:rPr>
          <w:lang w:eastAsia="zh-CN"/>
        </w:rPr>
        <w:t>N</w:t>
      </w:r>
      <w:r w:rsidR="00F63B7E" w:rsidRPr="00DC2473">
        <w:rPr>
          <w:vertAlign w:val="subscript"/>
          <w:lang w:eastAsia="zh-CN"/>
        </w:rPr>
        <w:t>k</w:t>
      </w:r>
      <w:r w:rsidR="00F63B7E">
        <w:rPr>
          <w:lang w:eastAsia="zh-CN"/>
        </w:rPr>
        <w:t xml:space="preserve">-L=2. </w:t>
      </w:r>
    </w:p>
    <w:p w14:paraId="62D9C652" w14:textId="577B55D3" w:rsidR="00894651" w:rsidRDefault="00D73D42" w:rsidP="00F567BC">
      <w:pPr>
        <w:jc w:val="both"/>
        <w:rPr>
          <w:lang w:eastAsia="zh-CN"/>
        </w:rPr>
      </w:pPr>
      <w:r w:rsidRPr="00755411">
        <w:rPr>
          <w:lang w:eastAsia="zh-CN"/>
        </w:rPr>
        <w:t xml:space="preserve">Since </w:t>
      </w:r>
      <w:r w:rsidRPr="001C0E97">
        <w:rPr>
          <w:i/>
          <w:lang w:eastAsia="zh-CN"/>
        </w:rPr>
        <w:t>K</w:t>
      </w:r>
      <w:r w:rsidRPr="001C0E97">
        <w:rPr>
          <w:vertAlign w:val="subscript"/>
          <w:lang w:eastAsia="zh-CN"/>
        </w:rPr>
        <w:t>0</w:t>
      </w:r>
      <w:r w:rsidRPr="00755411">
        <w:rPr>
          <w:lang w:eastAsia="zh-CN"/>
        </w:rPr>
        <w:t xml:space="preserve"> is</w:t>
      </w:r>
      <w:r w:rsidR="00891576" w:rsidRPr="00755411">
        <w:rPr>
          <w:lang w:eastAsia="zh-CN"/>
        </w:rPr>
        <w:t xml:space="preserve"> counted</w:t>
      </w:r>
      <w:r w:rsidRPr="00755411">
        <w:rPr>
          <w:lang w:eastAsia="zh-CN"/>
        </w:rPr>
        <w:t xml:space="preserve"> </w:t>
      </w:r>
      <w:r w:rsidR="00891576" w:rsidRPr="00755411">
        <w:rPr>
          <w:lang w:eastAsia="zh-CN"/>
        </w:rPr>
        <w:t xml:space="preserve">with SCS of CC2, </w:t>
      </w:r>
      <w:r w:rsidR="00747430" w:rsidRPr="00755411">
        <w:rPr>
          <w:lang w:eastAsia="zh-CN"/>
        </w:rPr>
        <w:t>the following relations is true,</w:t>
      </w:r>
      <w:r w:rsidR="00954DCB" w:rsidRPr="003C76CB">
        <w:rPr>
          <w:position w:val="-26"/>
          <w:lang w:eastAsia="zh-CN"/>
        </w:rPr>
        <w:object w:dxaOrig="1120" w:dyaOrig="620" w14:anchorId="71B41C4B">
          <v:shape id="_x0000_i1030" type="#_x0000_t75" style="width:56pt;height:31.2pt" o:ole="">
            <v:imagedata r:id="rId21" o:title=""/>
          </v:shape>
          <o:OLEObject Type="Embed" ProgID="Equation.DSMT4" ShapeID="_x0000_i1030" DrawAspect="Content" ObjectID="_1618160722" r:id="rId22"/>
        </w:object>
      </w:r>
      <w:r w:rsidRPr="00755411">
        <w:rPr>
          <w:lang w:eastAsia="zh-CN"/>
        </w:rPr>
        <w:t>,</w:t>
      </w:r>
      <w:r w:rsidR="007F2473" w:rsidRPr="00755411">
        <w:rPr>
          <w:lang w:eastAsia="zh-CN"/>
        </w:rPr>
        <w:t xml:space="preserve"> </w:t>
      </w:r>
      <w:r w:rsidR="000666E2" w:rsidRPr="00755411">
        <w:rPr>
          <w:lang w:eastAsia="zh-CN"/>
        </w:rPr>
        <w:t>where n is the scheduling slo</w:t>
      </w:r>
      <w:r w:rsidR="000666E2">
        <w:rPr>
          <w:lang w:eastAsia="zh-CN"/>
        </w:rPr>
        <w:t>t index on CC1</w:t>
      </w:r>
      <w:r w:rsidR="000161C5">
        <w:rPr>
          <w:lang w:eastAsia="zh-CN"/>
        </w:rPr>
        <w:t xml:space="preserve"> and x is the slot index </w:t>
      </w:r>
      <w:r w:rsidR="00747430">
        <w:rPr>
          <w:lang w:eastAsia="zh-CN"/>
        </w:rPr>
        <w:t>on</w:t>
      </w:r>
      <w:r w:rsidR="000161C5">
        <w:rPr>
          <w:lang w:eastAsia="zh-CN"/>
        </w:rPr>
        <w:t xml:space="preserve"> CC1 corresponding to the scheduled slots of scheduled cell</w:t>
      </w:r>
      <w:r w:rsidR="00747430">
        <w:rPr>
          <w:lang w:eastAsia="zh-CN"/>
        </w:rPr>
        <w:t xml:space="preserve">. </w:t>
      </w:r>
      <w:r w:rsidR="0017150D">
        <w:rPr>
          <w:lang w:eastAsia="zh-CN"/>
        </w:rPr>
        <w:t xml:space="preserve">It can be seen from the realtion formula that the value of high H bits of </w:t>
      </w:r>
      <w:r w:rsidR="0017150D" w:rsidRPr="00DC2473">
        <w:rPr>
          <w:i/>
          <w:lang w:eastAsia="zh-CN"/>
        </w:rPr>
        <w:t>K</w:t>
      </w:r>
      <w:r w:rsidR="0017150D" w:rsidRPr="00DC2473">
        <w:rPr>
          <w:vertAlign w:val="subscript"/>
          <w:lang w:eastAsia="zh-CN"/>
        </w:rPr>
        <w:t>0</w:t>
      </w:r>
      <w:r w:rsidR="0017150D">
        <w:rPr>
          <w:lang w:eastAsia="zh-CN"/>
        </w:rPr>
        <w:t xml:space="preserve"> is determined by the value of </w:t>
      </w:r>
      <w:r w:rsidR="0017150D" w:rsidRPr="000666E2">
        <w:rPr>
          <w:lang w:eastAsia="zh-CN"/>
        </w:rPr>
        <w:t>(x-n)</w:t>
      </w:r>
      <w:r w:rsidR="0017150D">
        <w:rPr>
          <w:lang w:eastAsia="zh-CN"/>
        </w:rPr>
        <w:t>.</w:t>
      </w:r>
      <w:r w:rsidR="0017150D">
        <w:rPr>
          <w:lang w:eastAsia="zh-CN"/>
        </w:rPr>
        <w:t xml:space="preserve"> </w:t>
      </w:r>
      <w:r w:rsidR="00747430">
        <w:rPr>
          <w:lang w:eastAsia="zh-CN"/>
        </w:rPr>
        <w:t>For example of figure.3</w:t>
      </w:r>
      <w:r w:rsidR="000161C5">
        <w:rPr>
          <w:lang w:eastAsia="zh-CN"/>
        </w:rPr>
        <w:t xml:space="preserve">, </w:t>
      </w:r>
      <w:r w:rsidR="00547C1F" w:rsidRPr="00DC2473">
        <w:rPr>
          <w:i/>
          <w:lang w:eastAsia="zh-CN"/>
        </w:rPr>
        <w:t>K</w:t>
      </w:r>
      <w:r w:rsidR="00547C1F" w:rsidRPr="00DC2473">
        <w:rPr>
          <w:vertAlign w:val="subscript"/>
          <w:lang w:eastAsia="zh-CN"/>
        </w:rPr>
        <w:t>0</w:t>
      </w:r>
      <w:r w:rsidR="004C3A23">
        <w:rPr>
          <w:lang w:eastAsia="zh-CN"/>
        </w:rPr>
        <w:t xml:space="preserve"> is in the range of </w:t>
      </w:r>
      <w:r w:rsidR="00AD5313">
        <w:rPr>
          <w:lang w:eastAsia="zh-CN"/>
        </w:rPr>
        <w:t>{8,9,10,11},</w:t>
      </w:r>
      <w:r>
        <w:rPr>
          <w:lang w:eastAsia="zh-CN"/>
        </w:rPr>
        <w:t xml:space="preserve"> </w:t>
      </w:r>
      <w:r w:rsidR="00747430" w:rsidRPr="00747430">
        <w:rPr>
          <w:lang w:eastAsia="zh-CN"/>
        </w:rPr>
        <w:t xml:space="preserve">n=1, </w:t>
      </w:r>
      <w:r w:rsidR="00954DCB">
        <w:rPr>
          <w:lang w:eastAsia="zh-CN"/>
        </w:rPr>
        <w:t xml:space="preserve">and </w:t>
      </w:r>
      <w:r w:rsidR="00747430" w:rsidRPr="00747430">
        <w:rPr>
          <w:lang w:eastAsia="zh-CN"/>
        </w:rPr>
        <w:t>x=3</w:t>
      </w:r>
      <w:r w:rsidR="00747430">
        <w:rPr>
          <w:lang w:eastAsia="zh-CN"/>
        </w:rPr>
        <w:t>.</w:t>
      </w:r>
      <w:r w:rsidR="00830454">
        <w:rPr>
          <w:lang w:eastAsia="zh-CN"/>
        </w:rPr>
        <w:t xml:space="preserve"> </w:t>
      </w:r>
      <w:r w:rsidR="0017150D">
        <w:rPr>
          <w:lang w:eastAsia="zh-CN"/>
        </w:rPr>
        <w:t>Then t</w:t>
      </w:r>
      <w:r w:rsidR="00D47456">
        <w:rPr>
          <w:lang w:eastAsia="zh-CN"/>
        </w:rPr>
        <w:t>he bits value of H is x-n=2, that is H</w:t>
      </w:r>
      <w:r w:rsidR="00894651">
        <w:rPr>
          <w:lang w:eastAsia="zh-CN"/>
        </w:rPr>
        <w:t>=2 bits</w:t>
      </w:r>
      <w:r w:rsidR="00D47456">
        <w:rPr>
          <w:lang w:eastAsia="zh-CN"/>
        </w:rPr>
        <w:t xml:space="preserve"> </w:t>
      </w:r>
      <w:r w:rsidR="00894651">
        <w:rPr>
          <w:lang w:eastAsia="zh-CN"/>
        </w:rPr>
        <w:t xml:space="preserve">equals to </w:t>
      </w:r>
      <w:r w:rsidR="00D47456">
        <w:rPr>
          <w:lang w:eastAsia="zh-CN"/>
        </w:rPr>
        <w:t>“10”</w:t>
      </w:r>
      <w:r w:rsidR="00AE41E9">
        <w:rPr>
          <w:lang w:eastAsia="zh-CN"/>
        </w:rPr>
        <w:t>.</w:t>
      </w:r>
      <w:r w:rsidR="0035684A">
        <w:rPr>
          <w:lang w:eastAsia="zh-CN"/>
        </w:rPr>
        <w:t xml:space="preserve"> </w:t>
      </w:r>
      <w:bookmarkStart w:id="5" w:name="_GoBack"/>
      <w:bookmarkEnd w:id="5"/>
    </w:p>
    <w:p w14:paraId="355960D0" w14:textId="17C86878" w:rsidR="00D34792" w:rsidRDefault="00B01816" w:rsidP="00F567BC">
      <w:pPr>
        <w:jc w:val="both"/>
        <w:rPr>
          <w:lang w:eastAsia="zh-CN"/>
        </w:rPr>
      </w:pPr>
      <w:r>
        <w:rPr>
          <w:lang w:eastAsia="zh-CN"/>
        </w:rPr>
        <w:t>T</w:t>
      </w:r>
      <w:r w:rsidR="00AE41E9">
        <w:rPr>
          <w:lang w:eastAsia="zh-CN"/>
        </w:rPr>
        <w:t>he bits values of L and N are determine by the scheduling state</w:t>
      </w:r>
      <w:r w:rsidR="00F567BC">
        <w:rPr>
          <w:lang w:eastAsia="zh-CN"/>
        </w:rPr>
        <w:t>,</w:t>
      </w:r>
      <w:r w:rsidR="00AE41E9">
        <w:rPr>
          <w:lang w:eastAsia="zh-CN"/>
        </w:rPr>
        <w:t xml:space="preserve"> </w:t>
      </w:r>
      <w:r w:rsidR="00F567BC">
        <w:rPr>
          <w:lang w:eastAsia="zh-CN"/>
        </w:rPr>
        <w:t>e.g., in figure 3,</w:t>
      </w:r>
      <w:r w:rsidR="003E5D6D">
        <w:rPr>
          <w:lang w:eastAsia="zh-CN"/>
        </w:rPr>
        <w:t xml:space="preserve"> F=4 </w:t>
      </w:r>
      <w:r w:rsidR="00F567BC">
        <w:rPr>
          <w:lang w:eastAsia="zh-CN"/>
        </w:rPr>
        <w:t xml:space="preserve">and </w:t>
      </w:r>
      <w:r w:rsidR="003E5D6D">
        <w:rPr>
          <w:lang w:eastAsia="zh-CN"/>
        </w:rPr>
        <w:t>there are 15</w:t>
      </w:r>
      <w:r w:rsidR="00F567BC">
        <w:rPr>
          <w:lang w:eastAsia="zh-CN"/>
        </w:rPr>
        <w:t xml:space="preserve"> </w:t>
      </w:r>
      <w:r w:rsidR="00AE41E9">
        <w:rPr>
          <w:lang w:eastAsia="zh-CN"/>
        </w:rPr>
        <w:t>(</w:t>
      </w:r>
      <w:r w:rsidR="00B54508">
        <w:rPr>
          <w:lang w:eastAsia="zh-CN"/>
        </w:rPr>
        <w:t>that is</w:t>
      </w:r>
      <w:r w:rsidR="00AE41E9" w:rsidRPr="00AE41E9">
        <w:rPr>
          <w:position w:val="-4"/>
          <w:lang w:eastAsia="zh-CN"/>
        </w:rPr>
        <w:object w:dxaOrig="400" w:dyaOrig="260" w14:anchorId="7F022F64">
          <v:shape id="_x0000_i1033" type="#_x0000_t75" style="width:19.6pt;height:13.2pt" o:ole="">
            <v:imagedata r:id="rId23" o:title=""/>
          </v:shape>
          <o:OLEObject Type="Embed" ProgID="Equation.DSMT4" ShapeID="_x0000_i1033" DrawAspect="Content" ObjectID="_1618160723" r:id="rId24"/>
        </w:object>
      </w:r>
      <w:r w:rsidR="00AE41E9">
        <w:rPr>
          <w:lang w:eastAsia="zh-CN"/>
        </w:rPr>
        <w:t>)</w:t>
      </w:r>
      <w:r w:rsidR="003E5D6D">
        <w:rPr>
          <w:lang w:eastAsia="zh-CN"/>
        </w:rPr>
        <w:t xml:space="preserve"> scheduling states, </w:t>
      </w:r>
      <w:r w:rsidR="00D34792">
        <w:rPr>
          <w:lang w:eastAsia="zh-CN"/>
        </w:rPr>
        <w:t>except for L</w:t>
      </w:r>
      <w:r w:rsidR="00D34792">
        <w:rPr>
          <w:rFonts w:hint="eastAsia"/>
          <w:lang w:eastAsia="zh-CN"/>
        </w:rPr>
        <w:t>=</w:t>
      </w:r>
      <w:r w:rsidR="00D34792">
        <w:rPr>
          <w:lang w:eastAsia="zh-CN"/>
        </w:rPr>
        <w:t>log</w:t>
      </w:r>
      <w:r w:rsidR="00D34792" w:rsidRPr="007F2473">
        <w:rPr>
          <w:vertAlign w:val="subscript"/>
          <w:lang w:eastAsia="zh-CN"/>
        </w:rPr>
        <w:t>2</w:t>
      </w:r>
      <w:r w:rsidR="00D34792">
        <w:rPr>
          <w:lang w:eastAsia="zh-CN"/>
        </w:rPr>
        <w:t xml:space="preserve">(F)=2 bits, additional </w:t>
      </w:r>
      <w:r w:rsidR="00F567BC" w:rsidRPr="007F2473">
        <w:rPr>
          <w:position w:val="-16"/>
          <w:lang w:eastAsia="zh-CN"/>
        </w:rPr>
        <w:object w:dxaOrig="1900" w:dyaOrig="420" w14:anchorId="118E8533">
          <v:shape id="_x0000_i1034" type="#_x0000_t75" style="width:94.8pt;height:21.2pt" o:ole="">
            <v:imagedata r:id="rId25" o:title=""/>
          </v:shape>
          <o:OLEObject Type="Embed" ProgID="Equation.DSMT4" ShapeID="_x0000_i1034" DrawAspect="Content" ObjectID="_1618160724" r:id="rId26"/>
        </w:object>
      </w:r>
      <w:r w:rsidR="00F567BC">
        <w:rPr>
          <w:lang w:eastAsia="zh-CN"/>
        </w:rPr>
        <w:t xml:space="preserve">=2 </w:t>
      </w:r>
      <w:r w:rsidR="00D34792">
        <w:rPr>
          <w:lang w:eastAsia="zh-CN"/>
        </w:rPr>
        <w:t>bits are needed together with L to indicate the scheduling states.</w:t>
      </w:r>
      <w:r w:rsidR="003E5D6D">
        <w:rPr>
          <w:lang w:eastAsia="zh-CN"/>
        </w:rPr>
        <w:t xml:space="preserve"> </w:t>
      </w:r>
      <w:r w:rsidR="00F567BC">
        <w:rPr>
          <w:lang w:eastAsia="zh-CN"/>
        </w:rPr>
        <w:t>S</w:t>
      </w:r>
      <w:r w:rsidR="00184D94">
        <w:rPr>
          <w:lang w:eastAsia="zh-CN"/>
        </w:rPr>
        <w:t xml:space="preserve">ince </w:t>
      </w:r>
      <w:r w:rsidR="00D34792">
        <w:rPr>
          <w:lang w:eastAsia="zh-CN"/>
        </w:rPr>
        <w:t xml:space="preserve">scheduling state </w:t>
      </w:r>
      <w:r w:rsidR="00B42F89">
        <w:rPr>
          <w:lang w:eastAsia="zh-CN"/>
        </w:rPr>
        <w:t xml:space="preserve">index </w:t>
      </w:r>
      <w:r w:rsidR="00D34792">
        <w:rPr>
          <w:lang w:eastAsia="zh-CN"/>
        </w:rPr>
        <w:t xml:space="preserve">4 </w:t>
      </w:r>
      <w:r w:rsidR="00B42F89">
        <w:rPr>
          <w:lang w:eastAsia="zh-CN"/>
        </w:rPr>
        <w:t>corresponds</w:t>
      </w:r>
      <w:r w:rsidR="00D34792">
        <w:rPr>
          <w:lang w:eastAsia="zh-CN"/>
        </w:rPr>
        <w:t xml:space="preserve"> to “0100”</w:t>
      </w:r>
      <w:r w:rsidR="00F567BC">
        <w:rPr>
          <w:lang w:eastAsia="zh-CN"/>
        </w:rPr>
        <w:t>,</w:t>
      </w:r>
      <w:r w:rsidR="007048E4">
        <w:rPr>
          <w:lang w:eastAsia="zh-CN"/>
        </w:rPr>
        <w:t xml:space="preserve"> N</w:t>
      </w:r>
      <w:r w:rsidR="00F567BC">
        <w:rPr>
          <w:lang w:eastAsia="zh-CN"/>
        </w:rPr>
        <w:t>(2</w:t>
      </w:r>
      <w:r w:rsidR="007048E4">
        <w:rPr>
          <w:lang w:eastAsia="zh-CN"/>
        </w:rPr>
        <w:t>bits</w:t>
      </w:r>
      <w:r w:rsidR="00F567BC">
        <w:rPr>
          <w:lang w:eastAsia="zh-CN"/>
        </w:rPr>
        <w:t>,”01”)</w:t>
      </w:r>
      <w:r w:rsidR="007048E4">
        <w:rPr>
          <w:lang w:eastAsia="zh-CN"/>
        </w:rPr>
        <w:t>+L</w:t>
      </w:r>
      <w:r w:rsidR="00F567BC">
        <w:rPr>
          <w:lang w:eastAsia="zh-CN"/>
        </w:rPr>
        <w:t>(2</w:t>
      </w:r>
      <w:r w:rsidR="007048E4">
        <w:rPr>
          <w:lang w:eastAsia="zh-CN"/>
        </w:rPr>
        <w:t xml:space="preserve"> bits</w:t>
      </w:r>
      <w:r w:rsidR="00F567BC">
        <w:rPr>
          <w:lang w:eastAsia="zh-CN"/>
        </w:rPr>
        <w:t>, “00”)</w:t>
      </w:r>
      <w:r w:rsidR="007048E4">
        <w:rPr>
          <w:lang w:eastAsia="zh-CN"/>
        </w:rPr>
        <w:t xml:space="preserve"> are used to </w:t>
      </w:r>
      <w:r w:rsidR="007048E4" w:rsidRPr="007048E4">
        <w:rPr>
          <w:lang w:eastAsia="zh-CN"/>
        </w:rPr>
        <w:t>indicate the scheduling state</w:t>
      </w:r>
      <w:r w:rsidR="00F567BC">
        <w:rPr>
          <w:lang w:eastAsia="zh-CN"/>
        </w:rPr>
        <w:t xml:space="preserve">, </w:t>
      </w:r>
      <w:r w:rsidR="000C3FB5">
        <w:rPr>
          <w:lang w:eastAsia="zh-CN"/>
        </w:rPr>
        <w:t>Therefore,</w:t>
      </w:r>
      <w:r w:rsidR="007048E4" w:rsidRPr="007048E4">
        <w:rPr>
          <w:lang w:eastAsia="zh-CN"/>
        </w:rPr>
        <w:t xml:space="preserve"> </w:t>
      </w:r>
      <w:r w:rsidR="00547C1F" w:rsidRPr="00DC2473">
        <w:rPr>
          <w:i/>
          <w:lang w:eastAsia="zh-CN"/>
        </w:rPr>
        <w:t>K</w:t>
      </w:r>
      <w:r w:rsidR="00547C1F" w:rsidRPr="00DC2473">
        <w:rPr>
          <w:vertAlign w:val="subscript"/>
          <w:lang w:eastAsia="zh-CN"/>
        </w:rPr>
        <w:t>0</w:t>
      </w:r>
      <w:r w:rsidR="007048E4" w:rsidRPr="007048E4">
        <w:rPr>
          <w:lang w:eastAsia="zh-CN"/>
        </w:rPr>
        <w:t xml:space="preserve"> value is “100</w:t>
      </w:r>
      <w:r w:rsidR="007048E4">
        <w:rPr>
          <w:lang w:eastAsia="zh-CN"/>
        </w:rPr>
        <w:t>0</w:t>
      </w:r>
      <w:r w:rsidR="007048E4" w:rsidRPr="007048E4">
        <w:rPr>
          <w:lang w:eastAsia="zh-CN"/>
        </w:rPr>
        <w:t>” by connecting the H bits and L bits</w:t>
      </w:r>
      <w:r w:rsidR="00395A0D">
        <w:rPr>
          <w:lang w:eastAsia="zh-CN"/>
        </w:rPr>
        <w:t xml:space="preserve">, </w:t>
      </w:r>
      <w:r w:rsidR="00547C1F" w:rsidRPr="00DC2473">
        <w:rPr>
          <w:i/>
          <w:lang w:eastAsia="zh-CN"/>
        </w:rPr>
        <w:t>K</w:t>
      </w:r>
      <w:r w:rsidR="00547C1F" w:rsidRPr="00DC2473">
        <w:rPr>
          <w:vertAlign w:val="subscript"/>
          <w:lang w:eastAsia="zh-CN"/>
        </w:rPr>
        <w:t>0</w:t>
      </w:r>
      <w:r w:rsidR="00395A0D">
        <w:rPr>
          <w:lang w:eastAsia="zh-CN"/>
        </w:rPr>
        <w:t>=8</w:t>
      </w:r>
      <w:r w:rsidR="009F437A">
        <w:rPr>
          <w:lang w:eastAsia="zh-CN"/>
        </w:rPr>
        <w:t>, and N bits “01” corresponding to M=1</w:t>
      </w:r>
      <w:r w:rsidR="00395A0D">
        <w:rPr>
          <w:lang w:eastAsia="zh-CN"/>
        </w:rPr>
        <w:t>.</w:t>
      </w:r>
    </w:p>
    <w:p w14:paraId="00842F90" w14:textId="6A215325" w:rsidR="004A76D1" w:rsidRPr="009F437A" w:rsidRDefault="004A76D1" w:rsidP="00BF5A1E">
      <w:pPr>
        <w:ind w:hanging="840"/>
        <w:jc w:val="both"/>
        <w:rPr>
          <w:lang w:eastAsia="zh-CN"/>
        </w:rPr>
      </w:pPr>
    </w:p>
    <w:p w14:paraId="1B7F9640" w14:textId="5FE7CC24" w:rsidR="004A76D1" w:rsidRPr="00BF5A1E" w:rsidRDefault="009F088B" w:rsidP="00BF5A1E">
      <w:pPr>
        <w:pStyle w:val="aff"/>
        <w:numPr>
          <w:ilvl w:val="0"/>
          <w:numId w:val="33"/>
        </w:numPr>
        <w:ind w:leftChars="0"/>
        <w:jc w:val="both"/>
        <w:rPr>
          <w:lang w:eastAsia="zh-CN"/>
        </w:rPr>
      </w:pPr>
      <w:r>
        <w:rPr>
          <w:rFonts w:eastAsiaTheme="minorEastAsia"/>
          <w:lang w:eastAsia="zh-CN"/>
        </w:rPr>
        <w:t>A</w:t>
      </w:r>
      <w:r w:rsidR="00316442">
        <w:rPr>
          <w:rFonts w:eastAsiaTheme="minorEastAsia"/>
          <w:lang w:eastAsia="zh-CN"/>
        </w:rPr>
        <w:t>lt</w:t>
      </w:r>
      <w:r w:rsidR="004A76D1">
        <w:rPr>
          <w:rFonts w:eastAsiaTheme="minorEastAsia"/>
          <w:lang w:eastAsia="zh-CN"/>
        </w:rPr>
        <w:t xml:space="preserve"> 2</w:t>
      </w:r>
      <w:r w:rsidR="00F377ED">
        <w:rPr>
          <w:rFonts w:eastAsiaTheme="minorEastAsia"/>
          <w:lang w:eastAsia="zh-CN"/>
        </w:rPr>
        <w:t>:</w:t>
      </w:r>
      <w:r w:rsidR="004A76D1">
        <w:rPr>
          <w:rFonts w:eastAsiaTheme="minorEastAsia"/>
          <w:lang w:eastAsia="zh-CN"/>
        </w:rPr>
        <w:t xml:space="preserve"> </w:t>
      </w:r>
      <w:r w:rsidR="005C587F">
        <w:rPr>
          <w:rFonts w:eastAsiaTheme="minorEastAsia"/>
          <w:lang w:eastAsia="zh-CN"/>
        </w:rPr>
        <w:t xml:space="preserve">Time domain resource allocation table is </w:t>
      </w:r>
      <w:r w:rsidR="006C11AD">
        <w:rPr>
          <w:rFonts w:eastAsiaTheme="minorEastAsia"/>
          <w:lang w:eastAsia="zh-CN"/>
        </w:rPr>
        <w:t>RRC configured with multiple slot</w:t>
      </w:r>
      <w:r w:rsidR="0089558C">
        <w:rPr>
          <w:rFonts w:eastAsiaTheme="minorEastAsia"/>
          <w:lang w:eastAsia="zh-CN"/>
        </w:rPr>
        <w:t xml:space="preserve"> </w:t>
      </w:r>
      <w:r w:rsidR="006C11AD">
        <w:rPr>
          <w:rFonts w:eastAsiaTheme="minorEastAsia"/>
          <w:lang w:eastAsia="zh-CN"/>
        </w:rPr>
        <w:t xml:space="preserve">offsets for table </w:t>
      </w:r>
      <w:r w:rsidR="00840C98">
        <w:rPr>
          <w:rFonts w:eastAsiaTheme="minorEastAsia"/>
          <w:lang w:eastAsia="zh-CN"/>
        </w:rPr>
        <w:t>entr</w:t>
      </w:r>
      <w:r w:rsidR="00804DC7">
        <w:rPr>
          <w:rFonts w:eastAsiaTheme="minorEastAsia"/>
          <w:lang w:eastAsia="zh-CN"/>
        </w:rPr>
        <w:t>ies</w:t>
      </w:r>
      <w:r w:rsidR="006C11AD">
        <w:rPr>
          <w:rFonts w:eastAsiaTheme="minorEastAsia"/>
          <w:lang w:eastAsia="zh-CN"/>
        </w:rPr>
        <w:t>.</w:t>
      </w:r>
    </w:p>
    <w:p w14:paraId="08D90E46" w14:textId="7106DCCE" w:rsidR="006C11AD" w:rsidRDefault="00A27D66" w:rsidP="00BF5A1E">
      <w:pPr>
        <w:jc w:val="both"/>
        <w:rPr>
          <w:lang w:eastAsia="zh-CN"/>
        </w:rPr>
      </w:pPr>
      <w:r>
        <w:rPr>
          <w:lang w:eastAsia="zh-CN"/>
        </w:rPr>
        <w:t>For</w:t>
      </w:r>
      <w:r w:rsidR="006C11AD">
        <w:rPr>
          <w:lang w:eastAsia="zh-CN"/>
        </w:rPr>
        <w:t xml:space="preserve"> </w:t>
      </w:r>
      <w:r>
        <w:rPr>
          <w:lang w:eastAsia="zh-CN"/>
        </w:rPr>
        <w:t>single slot scheduling, the “</w:t>
      </w:r>
      <w:r w:rsidRPr="00BF5A1E">
        <w:rPr>
          <w:i/>
          <w:lang w:eastAsia="zh-CN"/>
        </w:rPr>
        <w:t>TimeDomainResourceAllocation</w:t>
      </w:r>
      <w:r>
        <w:rPr>
          <w:lang w:eastAsia="zh-CN"/>
        </w:rPr>
        <w:t xml:space="preserve">” is configured with a single k0 value, as shown in the below </w:t>
      </w:r>
      <w:r w:rsidRPr="00BF5A1E">
        <w:rPr>
          <w:i/>
          <w:lang w:eastAsia="zh-CN"/>
        </w:rPr>
        <w:t>PDSCH-TimeDomainResourceAllocationList</w:t>
      </w:r>
      <w:r w:rsidRPr="00A27D66">
        <w:rPr>
          <w:lang w:eastAsia="zh-CN"/>
        </w:rPr>
        <w:t xml:space="preserve"> information element</w:t>
      </w:r>
      <w:r>
        <w:rPr>
          <w:lang w:eastAsia="zh-CN"/>
        </w:rPr>
        <w:t>.</w:t>
      </w:r>
      <w:r w:rsidRPr="00A27D66">
        <w:rPr>
          <w:lang w:eastAsia="zh-CN"/>
        </w:rPr>
        <w:t xml:space="preserve"> </w:t>
      </w:r>
      <w:r>
        <w:rPr>
          <w:lang w:eastAsia="zh-CN"/>
        </w:rPr>
        <w:t xml:space="preserve">By </w:t>
      </w:r>
      <w:r w:rsidR="00086848">
        <w:rPr>
          <w:lang w:eastAsia="zh-CN"/>
        </w:rPr>
        <w:t xml:space="preserve">configuring k0 as an </w:t>
      </w:r>
      <w:r w:rsidR="0089558C">
        <w:rPr>
          <w:lang w:eastAsia="zh-CN"/>
        </w:rPr>
        <w:t>integer</w:t>
      </w:r>
      <w:r w:rsidR="00086848">
        <w:rPr>
          <w:lang w:eastAsia="zh-CN"/>
        </w:rPr>
        <w:t xml:space="preserve"> set with </w:t>
      </w:r>
      <w:r w:rsidR="0089558C">
        <w:rPr>
          <w:lang w:eastAsia="zh-CN"/>
        </w:rPr>
        <w:t>multiple</w:t>
      </w:r>
      <w:r w:rsidR="00086848">
        <w:rPr>
          <w:lang w:eastAsia="zh-CN"/>
        </w:rPr>
        <w:t xml:space="preserve"> values, a single DCI can schedule multi-slot </w:t>
      </w:r>
      <w:r w:rsidR="0089558C">
        <w:rPr>
          <w:lang w:eastAsia="zh-CN"/>
        </w:rPr>
        <w:t>simultaneously</w:t>
      </w:r>
      <w:r w:rsidR="00086848">
        <w:rPr>
          <w:lang w:eastAsia="zh-CN"/>
        </w:rPr>
        <w:t>.</w:t>
      </w:r>
      <w:r>
        <w:rPr>
          <w:lang w:eastAsia="zh-CN"/>
        </w:rPr>
        <w:t xml:space="preserve"> </w:t>
      </w:r>
    </w:p>
    <w:p w14:paraId="3DF56308" w14:textId="77777777" w:rsidR="006C11AD" w:rsidRPr="006C11AD" w:rsidRDefault="006C11AD" w:rsidP="006C11AD">
      <w:pPr>
        <w:keepNext/>
        <w:keepLines/>
        <w:overflowPunct w:val="0"/>
        <w:autoSpaceDE w:val="0"/>
        <w:autoSpaceDN w:val="0"/>
        <w:adjustRightInd w:val="0"/>
        <w:spacing w:before="60"/>
        <w:jc w:val="center"/>
        <w:rPr>
          <w:rFonts w:ascii="Arial" w:eastAsia="Times New Roman" w:hAnsi="Arial" w:cs="Arial"/>
          <w:b/>
          <w:lang w:eastAsia="x-none"/>
        </w:rPr>
      </w:pPr>
      <w:r w:rsidRPr="006C11AD">
        <w:rPr>
          <w:rFonts w:ascii="Arial" w:eastAsia="Times New Roman" w:hAnsi="Arial" w:cs="Arial"/>
          <w:b/>
          <w:i/>
          <w:lang w:eastAsia="x-none"/>
        </w:rPr>
        <w:t>PDSCH-TimeDomainResourceAllocationList</w:t>
      </w:r>
      <w:r w:rsidRPr="006C11AD">
        <w:rPr>
          <w:rFonts w:ascii="Arial" w:eastAsia="Times New Roman" w:hAnsi="Arial" w:cs="Arial"/>
          <w:b/>
          <w:lang w:eastAsia="x-none"/>
        </w:rPr>
        <w:t xml:space="preserve"> information element</w:t>
      </w:r>
    </w:p>
    <w:p w14:paraId="09E503D3"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color w:val="808080"/>
          <w:sz w:val="16"/>
          <w:lang w:eastAsia="en-GB"/>
        </w:rPr>
      </w:pPr>
      <w:r w:rsidRPr="006C11AD">
        <w:rPr>
          <w:rFonts w:ascii="Courier New" w:eastAsia="Times New Roman" w:hAnsi="Courier New" w:cs="Courier New"/>
          <w:noProof/>
          <w:color w:val="808080"/>
          <w:sz w:val="16"/>
          <w:lang w:eastAsia="en-GB"/>
        </w:rPr>
        <w:t>-- ASN1START</w:t>
      </w:r>
    </w:p>
    <w:p w14:paraId="31D067EE"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color w:val="808080"/>
          <w:sz w:val="16"/>
          <w:lang w:eastAsia="en-GB"/>
        </w:rPr>
      </w:pPr>
      <w:r w:rsidRPr="006C11AD">
        <w:rPr>
          <w:rFonts w:ascii="Courier New" w:eastAsia="Times New Roman" w:hAnsi="Courier New" w:cs="Courier New"/>
          <w:noProof/>
          <w:color w:val="808080"/>
          <w:sz w:val="16"/>
          <w:lang w:eastAsia="en-GB"/>
        </w:rPr>
        <w:t>-- TAG-PDSCH-TIMEDOMAINRESOURCEALLOCATIONLIST-START</w:t>
      </w:r>
    </w:p>
    <w:p w14:paraId="232FEABB"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p>
    <w:p w14:paraId="004CD68A"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p>
    <w:p w14:paraId="1ECF0E01"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r w:rsidRPr="006C11AD">
        <w:rPr>
          <w:rFonts w:ascii="Courier New" w:eastAsia="Times New Roman" w:hAnsi="Courier New" w:cs="Courier New"/>
          <w:noProof/>
          <w:sz w:val="16"/>
          <w:lang w:eastAsia="en-GB"/>
        </w:rPr>
        <w:t xml:space="preserve">PDSCH-TimeDomainResourceAllocationList ::=  </w:t>
      </w:r>
      <w:r w:rsidRPr="006C11AD">
        <w:rPr>
          <w:rFonts w:ascii="Courier New" w:eastAsia="Times New Roman" w:hAnsi="Courier New" w:cs="Courier New"/>
          <w:noProof/>
          <w:color w:val="993366"/>
          <w:sz w:val="16"/>
          <w:lang w:eastAsia="en-GB"/>
        </w:rPr>
        <w:t>SEQUENCE</w:t>
      </w:r>
      <w:r w:rsidRPr="006C11AD">
        <w:rPr>
          <w:rFonts w:ascii="Courier New" w:eastAsia="Times New Roman" w:hAnsi="Courier New" w:cs="Courier New"/>
          <w:noProof/>
          <w:sz w:val="16"/>
          <w:lang w:eastAsia="en-GB"/>
        </w:rPr>
        <w:t xml:space="preserve"> (</w:t>
      </w:r>
      <w:r w:rsidRPr="006C11AD">
        <w:rPr>
          <w:rFonts w:ascii="Courier New" w:eastAsia="Times New Roman" w:hAnsi="Courier New" w:cs="Courier New"/>
          <w:noProof/>
          <w:color w:val="993366"/>
          <w:sz w:val="16"/>
          <w:lang w:eastAsia="en-GB"/>
        </w:rPr>
        <w:t>SIZE</w:t>
      </w:r>
      <w:r w:rsidRPr="006C11AD">
        <w:rPr>
          <w:rFonts w:ascii="Courier New" w:eastAsia="Times New Roman" w:hAnsi="Courier New" w:cs="Courier New"/>
          <w:noProof/>
          <w:sz w:val="16"/>
          <w:lang w:eastAsia="en-GB"/>
        </w:rPr>
        <w:t>(1..maxNrofDL-Allocations))</w:t>
      </w:r>
      <w:r w:rsidRPr="006C11AD">
        <w:rPr>
          <w:rFonts w:ascii="Courier New" w:eastAsia="Times New Roman" w:hAnsi="Courier New" w:cs="Courier New"/>
          <w:noProof/>
          <w:color w:val="993366"/>
          <w:sz w:val="16"/>
          <w:lang w:eastAsia="en-GB"/>
        </w:rPr>
        <w:t xml:space="preserve"> OF</w:t>
      </w:r>
      <w:r w:rsidRPr="006C11AD">
        <w:rPr>
          <w:rFonts w:ascii="Courier New" w:eastAsia="Times New Roman" w:hAnsi="Courier New" w:cs="Courier New"/>
          <w:noProof/>
          <w:sz w:val="16"/>
          <w:lang w:eastAsia="en-GB"/>
        </w:rPr>
        <w:t xml:space="preserve"> PDSCH-TimeDomainResourceAllocation</w:t>
      </w:r>
    </w:p>
    <w:p w14:paraId="0858F3BE"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p>
    <w:p w14:paraId="578B6470"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r w:rsidRPr="006C11AD">
        <w:rPr>
          <w:rFonts w:ascii="Courier New" w:eastAsia="Times New Roman" w:hAnsi="Courier New" w:cs="Courier New"/>
          <w:noProof/>
          <w:sz w:val="16"/>
          <w:lang w:eastAsia="en-GB"/>
        </w:rPr>
        <w:t xml:space="preserve">PDSCH-TimeDomainResourceAllocation ::=   </w:t>
      </w:r>
      <w:r w:rsidRPr="006C11AD">
        <w:rPr>
          <w:rFonts w:ascii="Courier New" w:eastAsia="Times New Roman" w:hAnsi="Courier New" w:cs="Courier New"/>
          <w:noProof/>
          <w:color w:val="993366"/>
          <w:sz w:val="16"/>
          <w:lang w:eastAsia="en-GB"/>
        </w:rPr>
        <w:t>SEQUENCE</w:t>
      </w:r>
      <w:r w:rsidRPr="006C11AD">
        <w:rPr>
          <w:rFonts w:ascii="Courier New" w:eastAsia="Times New Roman" w:hAnsi="Courier New" w:cs="Courier New"/>
          <w:noProof/>
          <w:sz w:val="16"/>
          <w:lang w:eastAsia="en-GB"/>
        </w:rPr>
        <w:t xml:space="preserve"> {</w:t>
      </w:r>
    </w:p>
    <w:p w14:paraId="1999012B"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color w:val="808080"/>
          <w:sz w:val="16"/>
          <w:lang w:eastAsia="en-GB"/>
        </w:rPr>
      </w:pPr>
      <w:r w:rsidRPr="006C11AD">
        <w:rPr>
          <w:rFonts w:ascii="Courier New" w:eastAsia="Times New Roman" w:hAnsi="Courier New" w:cs="Courier New"/>
          <w:noProof/>
          <w:sz w:val="16"/>
          <w:lang w:eastAsia="en-GB"/>
        </w:rPr>
        <w:t xml:space="preserve">    k0                                      </w:t>
      </w:r>
      <w:r w:rsidRPr="006C11AD">
        <w:rPr>
          <w:rFonts w:ascii="Courier New" w:eastAsia="Times New Roman" w:hAnsi="Courier New" w:cs="Courier New"/>
          <w:noProof/>
          <w:color w:val="993366"/>
          <w:sz w:val="16"/>
          <w:lang w:eastAsia="en-GB"/>
        </w:rPr>
        <w:t>INTEGER</w:t>
      </w:r>
      <w:r w:rsidRPr="006C11AD">
        <w:rPr>
          <w:rFonts w:ascii="Courier New" w:eastAsia="Times New Roman" w:hAnsi="Courier New" w:cs="Courier New"/>
          <w:noProof/>
          <w:sz w:val="16"/>
          <w:lang w:eastAsia="en-GB"/>
        </w:rPr>
        <w:t xml:space="preserve">(0..32)                                                     </w:t>
      </w:r>
      <w:r w:rsidRPr="006C11AD">
        <w:rPr>
          <w:rFonts w:ascii="Courier New" w:eastAsia="Times New Roman" w:hAnsi="Courier New" w:cs="Courier New"/>
          <w:noProof/>
          <w:color w:val="993366"/>
          <w:sz w:val="16"/>
          <w:lang w:eastAsia="en-GB"/>
        </w:rPr>
        <w:t>OPTIONAL</w:t>
      </w:r>
      <w:r w:rsidRPr="006C11AD">
        <w:rPr>
          <w:rFonts w:ascii="Courier New" w:eastAsia="Times New Roman" w:hAnsi="Courier New" w:cs="Courier New"/>
          <w:noProof/>
          <w:sz w:val="16"/>
          <w:lang w:eastAsia="en-GB"/>
        </w:rPr>
        <w:t xml:space="preserve">,   </w:t>
      </w:r>
      <w:r w:rsidRPr="006C11AD">
        <w:rPr>
          <w:rFonts w:ascii="Courier New" w:eastAsia="Times New Roman" w:hAnsi="Courier New" w:cs="Courier New"/>
          <w:noProof/>
          <w:color w:val="808080"/>
          <w:sz w:val="16"/>
          <w:lang w:eastAsia="en-GB"/>
        </w:rPr>
        <w:t>-- Need S</w:t>
      </w:r>
    </w:p>
    <w:p w14:paraId="1DCE985A"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r w:rsidRPr="006C11AD">
        <w:rPr>
          <w:rFonts w:ascii="Courier New" w:eastAsia="Times New Roman" w:hAnsi="Courier New" w:cs="Courier New"/>
          <w:noProof/>
          <w:sz w:val="16"/>
          <w:lang w:eastAsia="en-GB"/>
        </w:rPr>
        <w:t xml:space="preserve">    mappingType                             </w:t>
      </w:r>
      <w:r w:rsidRPr="006C11AD">
        <w:rPr>
          <w:rFonts w:ascii="Courier New" w:eastAsia="Times New Roman" w:hAnsi="Courier New" w:cs="Courier New"/>
          <w:noProof/>
          <w:color w:val="993366"/>
          <w:sz w:val="16"/>
          <w:lang w:eastAsia="en-GB"/>
        </w:rPr>
        <w:t>ENUMERATED</w:t>
      </w:r>
      <w:r w:rsidRPr="006C11AD">
        <w:rPr>
          <w:rFonts w:ascii="Courier New" w:eastAsia="Times New Roman" w:hAnsi="Courier New" w:cs="Courier New"/>
          <w:noProof/>
          <w:sz w:val="16"/>
          <w:lang w:eastAsia="en-GB"/>
        </w:rPr>
        <w:t xml:space="preserve"> {typeA, typeB},</w:t>
      </w:r>
    </w:p>
    <w:p w14:paraId="19B78459"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r w:rsidRPr="006C11AD">
        <w:rPr>
          <w:rFonts w:ascii="Courier New" w:eastAsia="Times New Roman" w:hAnsi="Courier New" w:cs="Courier New"/>
          <w:noProof/>
          <w:sz w:val="16"/>
          <w:lang w:eastAsia="en-GB"/>
        </w:rPr>
        <w:t xml:space="preserve">    startSymbolAndLength                    </w:t>
      </w:r>
      <w:r w:rsidRPr="006C11AD">
        <w:rPr>
          <w:rFonts w:ascii="Courier New" w:eastAsia="Times New Roman" w:hAnsi="Courier New" w:cs="Courier New"/>
          <w:noProof/>
          <w:color w:val="993366"/>
          <w:sz w:val="16"/>
          <w:lang w:eastAsia="en-GB"/>
        </w:rPr>
        <w:t>INTEGER</w:t>
      </w:r>
      <w:r w:rsidRPr="006C11AD">
        <w:rPr>
          <w:rFonts w:ascii="Courier New" w:eastAsia="Times New Roman" w:hAnsi="Courier New" w:cs="Courier New"/>
          <w:noProof/>
          <w:sz w:val="16"/>
          <w:lang w:eastAsia="en-GB"/>
        </w:rPr>
        <w:t xml:space="preserve"> (0..127)</w:t>
      </w:r>
    </w:p>
    <w:p w14:paraId="305D0108"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r w:rsidRPr="006C11AD">
        <w:rPr>
          <w:rFonts w:ascii="Courier New" w:eastAsia="Times New Roman" w:hAnsi="Courier New" w:cs="Courier New"/>
          <w:noProof/>
          <w:sz w:val="16"/>
          <w:lang w:eastAsia="en-GB"/>
        </w:rPr>
        <w:t>}</w:t>
      </w:r>
    </w:p>
    <w:p w14:paraId="7AFD5A4F"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sz w:val="16"/>
          <w:lang w:eastAsia="en-GB"/>
        </w:rPr>
      </w:pPr>
    </w:p>
    <w:p w14:paraId="647E70B3" w14:textId="77777777" w:rsidR="006C11AD" w:rsidRPr="006C11AD" w:rsidRDefault="006C11AD" w:rsidP="006C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color w:val="808080"/>
          <w:sz w:val="16"/>
          <w:lang w:eastAsia="en-GB"/>
        </w:rPr>
      </w:pPr>
      <w:r w:rsidRPr="006C11AD">
        <w:rPr>
          <w:rFonts w:ascii="Courier New" w:eastAsia="Times New Roman" w:hAnsi="Courier New" w:cs="Courier New"/>
          <w:noProof/>
          <w:color w:val="808080"/>
          <w:sz w:val="16"/>
          <w:lang w:eastAsia="en-GB"/>
        </w:rPr>
        <w:t>-- TAG-PDSCH-TIMEDOMAINRESOURCEALLOCATIONLIST-STOP</w:t>
      </w:r>
    </w:p>
    <w:p w14:paraId="1E0ECCB8" w14:textId="61B6615C" w:rsidR="006C11AD" w:rsidRPr="00BF5A1E" w:rsidRDefault="006C11AD" w:rsidP="00BF5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rPr>
          <w:rFonts w:ascii="Courier New" w:eastAsia="Times New Roman" w:hAnsi="Courier New" w:cs="Courier New"/>
          <w:noProof/>
          <w:color w:val="808080"/>
          <w:sz w:val="16"/>
          <w:lang w:eastAsia="en-GB"/>
        </w:rPr>
      </w:pPr>
      <w:r w:rsidRPr="00BF5A1E">
        <w:rPr>
          <w:rFonts w:ascii="Courier New" w:eastAsia="Times New Roman" w:hAnsi="Courier New" w:cs="Courier New"/>
          <w:noProof/>
          <w:color w:val="808080"/>
          <w:sz w:val="16"/>
          <w:lang w:eastAsia="en-GB"/>
        </w:rPr>
        <w:t>-- ASN1STOP</w:t>
      </w:r>
    </w:p>
    <w:p w14:paraId="4F37A013" w14:textId="233A0F8B" w:rsidR="007B7A44" w:rsidRDefault="007B7A44" w:rsidP="007605D9">
      <w:pPr>
        <w:ind w:hanging="840"/>
        <w:jc w:val="both"/>
        <w:rPr>
          <w:lang w:eastAsia="zh-CN"/>
        </w:rPr>
      </w:pPr>
    </w:p>
    <w:p w14:paraId="05730252" w14:textId="2F51B888" w:rsidR="007B7A44" w:rsidRDefault="007B7A44" w:rsidP="00BF5A1E">
      <w:pPr>
        <w:jc w:val="both"/>
        <w:rPr>
          <w:lang w:eastAsia="zh-CN"/>
        </w:rPr>
      </w:pPr>
      <w:r>
        <w:rPr>
          <w:lang w:eastAsia="zh-CN"/>
        </w:rPr>
        <w:t xml:space="preserve">For example, to schedule multiple slots with x-n smaller than 3, </w:t>
      </w:r>
      <w:r w:rsidR="00F510E5">
        <w:rPr>
          <w:lang w:eastAsia="zh-CN"/>
        </w:rPr>
        <w:t xml:space="preserve">the </w:t>
      </w:r>
      <w:r w:rsidR="00CB7145">
        <w:rPr>
          <w:lang w:eastAsia="zh-CN"/>
        </w:rPr>
        <w:t>k0 sets</w:t>
      </w:r>
      <w:r w:rsidR="00F510E5">
        <w:rPr>
          <w:lang w:eastAsia="zh-CN"/>
        </w:rPr>
        <w:t xml:space="preserve"> </w:t>
      </w:r>
      <w:r w:rsidR="00CB7145">
        <w:rPr>
          <w:lang w:eastAsia="zh-CN"/>
        </w:rPr>
        <w:t xml:space="preserve">corresponding to 16 </w:t>
      </w:r>
      <w:r w:rsidR="00F510E5">
        <w:rPr>
          <w:lang w:eastAsia="zh-CN"/>
        </w:rPr>
        <w:t xml:space="preserve">entries of </w:t>
      </w:r>
      <w:r w:rsidR="00F510E5" w:rsidRPr="00F510E5">
        <w:rPr>
          <w:lang w:eastAsia="zh-CN"/>
        </w:rPr>
        <w:t xml:space="preserve">TimeDomainResourceAllocation </w:t>
      </w:r>
      <w:r w:rsidR="00F510E5">
        <w:rPr>
          <w:lang w:eastAsia="zh-CN"/>
        </w:rPr>
        <w:t xml:space="preserve">table can </w:t>
      </w:r>
      <w:r w:rsidR="00461988">
        <w:rPr>
          <w:lang w:eastAsia="zh-CN"/>
        </w:rPr>
        <w:t xml:space="preserve">be </w:t>
      </w:r>
      <w:r w:rsidR="00CB7145">
        <w:rPr>
          <w:lang w:eastAsia="zh-CN"/>
        </w:rPr>
        <w:t xml:space="preserve">{0}, {0,1}, {0,1,2}, {0,1,2,3}, </w:t>
      </w:r>
      <w:r w:rsidR="00CB7145" w:rsidRPr="00CB7145">
        <w:rPr>
          <w:lang w:eastAsia="zh-CN"/>
        </w:rPr>
        <w:t>{</w:t>
      </w:r>
      <w:r w:rsidR="00CB7145">
        <w:rPr>
          <w:lang w:eastAsia="zh-CN"/>
        </w:rPr>
        <w:t>4</w:t>
      </w:r>
      <w:r w:rsidR="00CB7145" w:rsidRPr="00CB7145">
        <w:rPr>
          <w:lang w:eastAsia="zh-CN"/>
        </w:rPr>
        <w:t>},</w:t>
      </w:r>
      <w:r w:rsidR="00CB7145">
        <w:rPr>
          <w:lang w:eastAsia="zh-CN"/>
        </w:rPr>
        <w:t xml:space="preserve"> </w:t>
      </w:r>
      <w:r w:rsidR="00CB7145" w:rsidRPr="00CB7145">
        <w:rPr>
          <w:lang w:eastAsia="zh-CN"/>
        </w:rPr>
        <w:t>{</w:t>
      </w:r>
      <w:r w:rsidR="00CB7145">
        <w:rPr>
          <w:lang w:eastAsia="zh-CN"/>
        </w:rPr>
        <w:t>4</w:t>
      </w:r>
      <w:r w:rsidR="00CB7145" w:rsidRPr="00CB7145">
        <w:rPr>
          <w:lang w:eastAsia="zh-CN"/>
        </w:rPr>
        <w:t>,</w:t>
      </w:r>
      <w:r w:rsidR="00CB7145">
        <w:rPr>
          <w:lang w:eastAsia="zh-CN"/>
        </w:rPr>
        <w:t>5</w:t>
      </w:r>
      <w:r w:rsidR="00CB7145" w:rsidRPr="00CB7145">
        <w:rPr>
          <w:lang w:eastAsia="zh-CN"/>
        </w:rPr>
        <w:t>},</w:t>
      </w:r>
      <w:r w:rsidR="00CB7145">
        <w:rPr>
          <w:lang w:eastAsia="zh-CN"/>
        </w:rPr>
        <w:t xml:space="preserve"> </w:t>
      </w:r>
      <w:r w:rsidR="00CB7145" w:rsidRPr="00CB7145">
        <w:rPr>
          <w:lang w:eastAsia="zh-CN"/>
        </w:rPr>
        <w:t>{</w:t>
      </w:r>
      <w:r w:rsidR="00CB7145">
        <w:rPr>
          <w:lang w:eastAsia="zh-CN"/>
        </w:rPr>
        <w:t>4</w:t>
      </w:r>
      <w:r w:rsidR="00CB7145" w:rsidRPr="00CB7145">
        <w:rPr>
          <w:lang w:eastAsia="zh-CN"/>
        </w:rPr>
        <w:t>,</w:t>
      </w:r>
      <w:r w:rsidR="00CB7145">
        <w:rPr>
          <w:lang w:eastAsia="zh-CN"/>
        </w:rPr>
        <w:t>5</w:t>
      </w:r>
      <w:r w:rsidR="00CB7145" w:rsidRPr="00CB7145">
        <w:rPr>
          <w:lang w:eastAsia="zh-CN"/>
        </w:rPr>
        <w:t>,</w:t>
      </w:r>
      <w:r w:rsidR="00CB7145">
        <w:rPr>
          <w:lang w:eastAsia="zh-CN"/>
        </w:rPr>
        <w:t>6</w:t>
      </w:r>
      <w:r w:rsidR="00CB7145" w:rsidRPr="00CB7145">
        <w:rPr>
          <w:lang w:eastAsia="zh-CN"/>
        </w:rPr>
        <w:t>},</w:t>
      </w:r>
      <w:r w:rsidR="00CB7145">
        <w:rPr>
          <w:lang w:eastAsia="zh-CN"/>
        </w:rPr>
        <w:t xml:space="preserve"> </w:t>
      </w:r>
      <w:r w:rsidR="00CB7145" w:rsidRPr="00CB7145">
        <w:rPr>
          <w:lang w:eastAsia="zh-CN"/>
        </w:rPr>
        <w:t>{</w:t>
      </w:r>
      <w:r w:rsidR="00CB7145">
        <w:rPr>
          <w:lang w:eastAsia="zh-CN"/>
        </w:rPr>
        <w:t>4</w:t>
      </w:r>
      <w:r w:rsidR="00CB7145" w:rsidRPr="00CB7145">
        <w:rPr>
          <w:lang w:eastAsia="zh-CN"/>
        </w:rPr>
        <w:t>,</w:t>
      </w:r>
      <w:r w:rsidR="00CB7145">
        <w:rPr>
          <w:lang w:eastAsia="zh-CN"/>
        </w:rPr>
        <w:t>5</w:t>
      </w:r>
      <w:r w:rsidR="00CB7145" w:rsidRPr="00CB7145">
        <w:rPr>
          <w:lang w:eastAsia="zh-CN"/>
        </w:rPr>
        <w:t>,</w:t>
      </w:r>
      <w:r w:rsidR="00CB7145">
        <w:rPr>
          <w:lang w:eastAsia="zh-CN"/>
        </w:rPr>
        <w:t>6</w:t>
      </w:r>
      <w:r w:rsidR="00CB7145" w:rsidRPr="00CB7145">
        <w:rPr>
          <w:lang w:eastAsia="zh-CN"/>
        </w:rPr>
        <w:t>,</w:t>
      </w:r>
      <w:r w:rsidR="00CB7145">
        <w:rPr>
          <w:lang w:eastAsia="zh-CN"/>
        </w:rPr>
        <w:t>7</w:t>
      </w:r>
      <w:r w:rsidR="00CB7145" w:rsidRPr="00CB7145">
        <w:rPr>
          <w:lang w:eastAsia="zh-CN"/>
        </w:rPr>
        <w:t>},</w:t>
      </w:r>
      <w:r w:rsidR="00CB7145">
        <w:rPr>
          <w:lang w:eastAsia="zh-CN"/>
        </w:rPr>
        <w:t xml:space="preserve"> </w:t>
      </w:r>
      <w:r w:rsidR="00CB7145" w:rsidRPr="00CB7145">
        <w:rPr>
          <w:lang w:eastAsia="zh-CN"/>
        </w:rPr>
        <w:t>{</w:t>
      </w:r>
      <w:r w:rsidR="00CB7145">
        <w:rPr>
          <w:lang w:eastAsia="zh-CN"/>
        </w:rPr>
        <w:t>8</w:t>
      </w:r>
      <w:r w:rsidR="00CB7145" w:rsidRPr="00CB7145">
        <w:rPr>
          <w:lang w:eastAsia="zh-CN"/>
        </w:rPr>
        <w:t>},</w:t>
      </w:r>
      <w:r w:rsidR="00CB7145">
        <w:rPr>
          <w:lang w:eastAsia="zh-CN"/>
        </w:rPr>
        <w:t xml:space="preserve"> </w:t>
      </w:r>
      <w:r w:rsidR="00CB7145" w:rsidRPr="00CB7145">
        <w:rPr>
          <w:lang w:eastAsia="zh-CN"/>
        </w:rPr>
        <w:t>{</w:t>
      </w:r>
      <w:r w:rsidR="00CB7145">
        <w:rPr>
          <w:lang w:eastAsia="zh-CN"/>
        </w:rPr>
        <w:t>8</w:t>
      </w:r>
      <w:r w:rsidR="00CB7145" w:rsidRPr="00CB7145">
        <w:rPr>
          <w:lang w:eastAsia="zh-CN"/>
        </w:rPr>
        <w:t>,</w:t>
      </w:r>
      <w:r w:rsidR="00CB7145">
        <w:rPr>
          <w:lang w:eastAsia="zh-CN"/>
        </w:rPr>
        <w:t>9</w:t>
      </w:r>
      <w:r w:rsidR="00CB7145" w:rsidRPr="00CB7145">
        <w:rPr>
          <w:lang w:eastAsia="zh-CN"/>
        </w:rPr>
        <w:t>},</w:t>
      </w:r>
      <w:r w:rsidR="00CB7145">
        <w:rPr>
          <w:lang w:eastAsia="zh-CN"/>
        </w:rPr>
        <w:t xml:space="preserve"> </w:t>
      </w:r>
      <w:r w:rsidR="00CB7145" w:rsidRPr="00CB7145">
        <w:rPr>
          <w:lang w:eastAsia="zh-CN"/>
        </w:rPr>
        <w:t>{</w:t>
      </w:r>
      <w:r w:rsidR="00CB7145">
        <w:rPr>
          <w:lang w:eastAsia="zh-CN"/>
        </w:rPr>
        <w:t>8</w:t>
      </w:r>
      <w:r w:rsidR="00CB7145" w:rsidRPr="00CB7145">
        <w:rPr>
          <w:lang w:eastAsia="zh-CN"/>
        </w:rPr>
        <w:t>,</w:t>
      </w:r>
      <w:r w:rsidR="00CB7145">
        <w:rPr>
          <w:lang w:eastAsia="zh-CN"/>
        </w:rPr>
        <w:t>9</w:t>
      </w:r>
      <w:r w:rsidR="00CB7145" w:rsidRPr="00CB7145">
        <w:rPr>
          <w:lang w:eastAsia="zh-CN"/>
        </w:rPr>
        <w:t>,</w:t>
      </w:r>
      <w:r w:rsidR="00CB7145">
        <w:rPr>
          <w:lang w:eastAsia="zh-CN"/>
        </w:rPr>
        <w:t>10</w:t>
      </w:r>
      <w:r w:rsidR="00CB7145" w:rsidRPr="00CB7145">
        <w:rPr>
          <w:lang w:eastAsia="zh-CN"/>
        </w:rPr>
        <w:t>},{</w:t>
      </w:r>
      <w:r w:rsidR="00CB7145">
        <w:rPr>
          <w:lang w:eastAsia="zh-CN"/>
        </w:rPr>
        <w:t>8</w:t>
      </w:r>
      <w:r w:rsidR="00CB7145" w:rsidRPr="00CB7145">
        <w:rPr>
          <w:lang w:eastAsia="zh-CN"/>
        </w:rPr>
        <w:t>,</w:t>
      </w:r>
      <w:r w:rsidR="00CB7145">
        <w:rPr>
          <w:lang w:eastAsia="zh-CN"/>
        </w:rPr>
        <w:t>9</w:t>
      </w:r>
      <w:r w:rsidR="00CB7145" w:rsidRPr="00CB7145">
        <w:rPr>
          <w:lang w:eastAsia="zh-CN"/>
        </w:rPr>
        <w:t>,</w:t>
      </w:r>
      <w:r w:rsidR="00CB7145">
        <w:rPr>
          <w:lang w:eastAsia="zh-CN"/>
        </w:rPr>
        <w:t>10</w:t>
      </w:r>
      <w:r w:rsidR="00CB7145" w:rsidRPr="00CB7145">
        <w:rPr>
          <w:lang w:eastAsia="zh-CN"/>
        </w:rPr>
        <w:t>,</w:t>
      </w:r>
      <w:r w:rsidR="00CB7145">
        <w:rPr>
          <w:lang w:eastAsia="zh-CN"/>
        </w:rPr>
        <w:t>11</w:t>
      </w:r>
      <w:r w:rsidR="00CB7145" w:rsidRPr="00CB7145">
        <w:rPr>
          <w:lang w:eastAsia="zh-CN"/>
        </w:rPr>
        <w:t>}</w:t>
      </w:r>
      <w:r w:rsidR="00CB7145">
        <w:rPr>
          <w:lang w:eastAsia="zh-CN"/>
        </w:rPr>
        <w:t>. Where {4,5,6} means slot the slots with slot</w:t>
      </w:r>
      <w:r w:rsidR="0089558C">
        <w:rPr>
          <w:lang w:eastAsia="zh-CN"/>
        </w:rPr>
        <w:t xml:space="preserve"> </w:t>
      </w:r>
      <w:r w:rsidR="00CB7145">
        <w:rPr>
          <w:lang w:eastAsia="zh-CN"/>
        </w:rPr>
        <w:t xml:space="preserve">offset of 4,5,6 are </w:t>
      </w:r>
      <w:r w:rsidR="0089558C">
        <w:rPr>
          <w:lang w:eastAsia="zh-CN"/>
        </w:rPr>
        <w:t>simultaneously</w:t>
      </w:r>
      <w:r w:rsidR="00CB7145">
        <w:rPr>
          <w:lang w:eastAsia="zh-CN"/>
        </w:rPr>
        <w:t xml:space="preserve"> scheduled.</w:t>
      </w:r>
    </w:p>
    <w:p w14:paraId="38CB6BB5" w14:textId="6214EDAC" w:rsidR="007B7A44" w:rsidRDefault="00CB7145" w:rsidP="00BF5A1E">
      <w:pPr>
        <w:ind w:hanging="840"/>
        <w:jc w:val="center"/>
        <w:rPr>
          <w:lang w:eastAsia="zh-CN"/>
        </w:rPr>
      </w:pPr>
      <w:r w:rsidRPr="00CB7145">
        <w:rPr>
          <w:rFonts w:hint="eastAsia"/>
          <w:noProof/>
          <w:lang w:val="en-US" w:eastAsia="zh-CN"/>
        </w:rPr>
        <w:drawing>
          <wp:inline distT="0" distB="0" distL="0" distR="0" wp14:anchorId="2E863224" wp14:editId="1417D301">
            <wp:extent cx="3914274" cy="2342710"/>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18981" cy="2345527"/>
                    </a:xfrm>
                    <a:prstGeom prst="rect">
                      <a:avLst/>
                    </a:prstGeom>
                    <a:noFill/>
                    <a:ln>
                      <a:noFill/>
                    </a:ln>
                  </pic:spPr>
                </pic:pic>
              </a:graphicData>
            </a:graphic>
          </wp:inline>
        </w:drawing>
      </w:r>
    </w:p>
    <w:p w14:paraId="57EED3B2" w14:textId="6D21103F" w:rsidR="00C37D40" w:rsidRDefault="00C37D40" w:rsidP="00BF5A1E">
      <w:pPr>
        <w:ind w:hanging="840"/>
        <w:jc w:val="center"/>
        <w:rPr>
          <w:b/>
          <w:lang w:eastAsia="zh-CN"/>
        </w:rPr>
      </w:pPr>
      <w:r w:rsidRPr="00BF5A1E">
        <w:rPr>
          <w:b/>
          <w:lang w:eastAsia="zh-CN"/>
        </w:rPr>
        <w:t>Figure.</w:t>
      </w:r>
      <w:r w:rsidR="001826A2">
        <w:rPr>
          <w:b/>
          <w:lang w:eastAsia="zh-CN"/>
        </w:rPr>
        <w:t>4</w:t>
      </w:r>
      <w:r w:rsidR="001826A2" w:rsidRPr="00BF5A1E">
        <w:rPr>
          <w:b/>
          <w:lang w:eastAsia="zh-CN"/>
        </w:rPr>
        <w:t xml:space="preserve"> </w:t>
      </w:r>
      <w:r w:rsidRPr="00BF5A1E">
        <w:rPr>
          <w:b/>
          <w:lang w:eastAsia="zh-CN"/>
        </w:rPr>
        <w:t>k0 sets of multi-slot scheduling</w:t>
      </w:r>
    </w:p>
    <w:p w14:paraId="3D06984D" w14:textId="77777777" w:rsidR="00782333" w:rsidRPr="001826A2" w:rsidRDefault="00782333" w:rsidP="00BF5A1E">
      <w:pPr>
        <w:ind w:hanging="840"/>
        <w:rPr>
          <w:b/>
          <w:lang w:eastAsia="zh-CN"/>
        </w:rPr>
      </w:pPr>
    </w:p>
    <w:p w14:paraId="0EEACEC4" w14:textId="29722F93" w:rsidR="000F28A4" w:rsidRPr="000F28A4" w:rsidRDefault="003A7880" w:rsidP="00BF5A1E">
      <w:pPr>
        <w:jc w:val="both"/>
        <w:rPr>
          <w:lang w:eastAsia="zh-CN"/>
        </w:rPr>
      </w:pPr>
      <w:r>
        <w:rPr>
          <w:lang w:eastAsia="zh-CN"/>
        </w:rPr>
        <w:t xml:space="preserve">Comparing </w:t>
      </w:r>
      <w:r w:rsidR="004D0664">
        <w:rPr>
          <w:lang w:eastAsia="zh-CN"/>
        </w:rPr>
        <w:t xml:space="preserve">alt. </w:t>
      </w:r>
      <w:r>
        <w:rPr>
          <w:lang w:eastAsia="zh-CN"/>
        </w:rPr>
        <w:t xml:space="preserve">1 and </w:t>
      </w:r>
      <w:r w:rsidR="004D0664">
        <w:rPr>
          <w:lang w:eastAsia="zh-CN"/>
        </w:rPr>
        <w:t xml:space="preserve">alt. </w:t>
      </w:r>
      <w:r>
        <w:rPr>
          <w:lang w:eastAsia="zh-CN"/>
        </w:rPr>
        <w:t xml:space="preserve">2, </w:t>
      </w:r>
      <w:r w:rsidR="00184119">
        <w:rPr>
          <w:lang w:eastAsia="zh-CN"/>
        </w:rPr>
        <w:t xml:space="preserve">two </w:t>
      </w:r>
      <w:r w:rsidR="0089558C">
        <w:rPr>
          <w:lang w:eastAsia="zh-CN"/>
        </w:rPr>
        <w:t>additional</w:t>
      </w:r>
      <w:r w:rsidR="00184119">
        <w:rPr>
          <w:lang w:eastAsia="zh-CN"/>
        </w:rPr>
        <w:t xml:space="preserve"> bits are introduced</w:t>
      </w:r>
      <w:r w:rsidR="004D0664">
        <w:rPr>
          <w:lang w:eastAsia="zh-CN"/>
        </w:rPr>
        <w:t xml:space="preserve"> for alt.1, and if no more entries are introduced for alt.2, </w:t>
      </w:r>
      <w:r w:rsidR="00164BF5">
        <w:rPr>
          <w:lang w:eastAsia="zh-CN"/>
        </w:rPr>
        <w:t xml:space="preserve">more flexible multi-slot scheduling can be realized </w:t>
      </w:r>
      <w:r w:rsidR="009D5BFE">
        <w:rPr>
          <w:lang w:eastAsia="zh-CN"/>
        </w:rPr>
        <w:t xml:space="preserve">by </w:t>
      </w:r>
      <w:r w:rsidR="00211DAC">
        <w:rPr>
          <w:lang w:eastAsia="zh-CN"/>
        </w:rPr>
        <w:t xml:space="preserve">option1. </w:t>
      </w:r>
      <w:r w:rsidR="001E0EAF">
        <w:rPr>
          <w:lang w:eastAsia="zh-CN"/>
        </w:rPr>
        <w:t xml:space="preserve">For example, to realize the multi-slot scheduling in figure.4, </w:t>
      </w:r>
      <w:r w:rsidR="004A53AB">
        <w:rPr>
          <w:lang w:eastAsia="zh-CN"/>
        </w:rPr>
        <w:t xml:space="preserve">since </w:t>
      </w:r>
      <w:r w:rsidR="004A53AB" w:rsidRPr="004A53AB">
        <w:rPr>
          <w:lang w:eastAsia="zh-CN"/>
        </w:rPr>
        <w:t>x-n smaller than 3</w:t>
      </w:r>
      <w:r w:rsidR="004A53AB">
        <w:rPr>
          <w:lang w:eastAsia="zh-CN"/>
        </w:rPr>
        <w:t xml:space="preserve">, H=2, and </w:t>
      </w:r>
      <w:r w:rsidR="00786429">
        <w:rPr>
          <w:lang w:eastAsia="zh-CN"/>
        </w:rPr>
        <w:t>high H bits can be set to “00”, “01”, “10”, “11” respectively to schedul</w:t>
      </w:r>
      <w:r w:rsidR="00C01314">
        <w:rPr>
          <w:lang w:eastAsia="zh-CN"/>
        </w:rPr>
        <w:t>e</w:t>
      </w:r>
      <w:r w:rsidR="00786429">
        <w:rPr>
          <w:lang w:eastAsia="zh-CN"/>
        </w:rPr>
        <w:t xml:space="preserve"> slot</w:t>
      </w:r>
      <w:r w:rsidR="00C01314">
        <w:rPr>
          <w:lang w:eastAsia="zh-CN"/>
        </w:rPr>
        <w:t>s coresponding to x, where</w:t>
      </w:r>
      <w:r w:rsidR="00786429">
        <w:rPr>
          <w:lang w:eastAsia="zh-CN"/>
        </w:rPr>
        <w:t xml:space="preserve"> x-n=0,1,2,3.</w:t>
      </w:r>
      <w:r w:rsidR="008B1744">
        <w:rPr>
          <w:lang w:eastAsia="zh-CN"/>
        </w:rPr>
        <w:t xml:space="preserve"> The scheduling states are 0(0000), 4(</w:t>
      </w:r>
      <w:r w:rsidR="00C01314">
        <w:rPr>
          <w:lang w:eastAsia="zh-CN"/>
        </w:rPr>
        <w:t>0100)</w:t>
      </w:r>
      <w:r w:rsidR="008B1744">
        <w:rPr>
          <w:lang w:eastAsia="zh-CN"/>
        </w:rPr>
        <w:t>, 10</w:t>
      </w:r>
      <w:r w:rsidR="00C01314">
        <w:rPr>
          <w:lang w:eastAsia="zh-CN"/>
        </w:rPr>
        <w:t>(1010)</w:t>
      </w:r>
      <w:r w:rsidR="008B1744">
        <w:rPr>
          <w:lang w:eastAsia="zh-CN"/>
        </w:rPr>
        <w:t>, 14</w:t>
      </w:r>
      <w:r w:rsidR="00C01314">
        <w:rPr>
          <w:lang w:eastAsia="zh-CN"/>
        </w:rPr>
        <w:t>(1110)</w:t>
      </w:r>
      <w:r w:rsidR="008B1744">
        <w:rPr>
          <w:lang w:eastAsia="zh-CN"/>
        </w:rPr>
        <w:t xml:space="preserve"> for the one slot, two slots, three slots, and four slots scheduling,</w:t>
      </w:r>
      <w:r w:rsidR="00C01314">
        <w:rPr>
          <w:lang w:eastAsia="zh-CN"/>
        </w:rPr>
        <w:t xml:space="preserve"> then values of N are “00”, “01”, “10”, and “11” respectively, while L are “00”, “00”, “10”, and “10”. </w:t>
      </w:r>
      <w:r w:rsidR="000F28A4">
        <w:rPr>
          <w:lang w:eastAsia="zh-CN"/>
        </w:rPr>
        <w:t xml:space="preserve">As a result, the number of combined </w:t>
      </w:r>
      <w:r w:rsidR="00547C1F" w:rsidRPr="00DC2473">
        <w:rPr>
          <w:i/>
          <w:lang w:eastAsia="zh-CN"/>
        </w:rPr>
        <w:t>K</w:t>
      </w:r>
      <w:r w:rsidR="00547C1F" w:rsidRPr="00DC2473">
        <w:rPr>
          <w:vertAlign w:val="subscript"/>
          <w:lang w:eastAsia="zh-CN"/>
        </w:rPr>
        <w:t>0</w:t>
      </w:r>
      <w:r w:rsidR="000F28A4">
        <w:rPr>
          <w:lang w:eastAsia="zh-CN"/>
        </w:rPr>
        <w:t xml:space="preserve"> values are 4(four values for H bits)*2(two values for L bits)=8. If totally 16 entries for the </w:t>
      </w:r>
      <w:r w:rsidR="000F28A4" w:rsidRPr="000F28A4">
        <w:rPr>
          <w:lang w:eastAsia="zh-CN"/>
        </w:rPr>
        <w:t>TimeDomainResourceAllocation table</w:t>
      </w:r>
      <w:r w:rsidR="000F28A4">
        <w:rPr>
          <w:lang w:eastAsia="zh-CN"/>
        </w:rPr>
        <w:t xml:space="preserve"> are configured, there are still 8 entries to realize different </w:t>
      </w:r>
      <w:r w:rsidR="000F28A4" w:rsidRPr="007F2473">
        <w:rPr>
          <w:i/>
          <w:lang w:eastAsia="zh-CN"/>
        </w:rPr>
        <w:t>SLIV</w:t>
      </w:r>
      <w:r w:rsidR="000F28A4">
        <w:rPr>
          <w:i/>
          <w:lang w:eastAsia="zh-CN"/>
        </w:rPr>
        <w:t xml:space="preserve">s </w:t>
      </w:r>
      <w:r w:rsidR="00C903E3">
        <w:rPr>
          <w:lang w:eastAsia="zh-CN"/>
        </w:rPr>
        <w:t xml:space="preserve">or different </w:t>
      </w:r>
      <w:r w:rsidR="00D60569">
        <w:rPr>
          <w:lang w:eastAsia="zh-CN"/>
        </w:rPr>
        <w:t>scheduling</w:t>
      </w:r>
      <w:r w:rsidR="00C903E3">
        <w:rPr>
          <w:lang w:eastAsia="zh-CN"/>
        </w:rPr>
        <w:t xml:space="preserve"> states</w:t>
      </w:r>
      <w:r w:rsidR="000F28A4">
        <w:rPr>
          <w:i/>
          <w:lang w:eastAsia="zh-CN"/>
        </w:rPr>
        <w:t>.</w:t>
      </w:r>
      <w:r w:rsidR="000F28A4">
        <w:rPr>
          <w:lang w:eastAsia="zh-CN"/>
        </w:rPr>
        <w:t xml:space="preserve"> Which means </w:t>
      </w:r>
      <w:r w:rsidR="00D60569">
        <w:rPr>
          <w:lang w:eastAsia="zh-CN"/>
        </w:rPr>
        <w:t>more</w:t>
      </w:r>
      <w:r w:rsidR="000F28A4">
        <w:rPr>
          <w:lang w:eastAsia="zh-CN"/>
        </w:rPr>
        <w:t xml:space="preserve"> flexible multi-slot scheduling.</w:t>
      </w:r>
    </w:p>
    <w:p w14:paraId="697724C9" w14:textId="155D0857" w:rsidR="007B7A44" w:rsidRPr="003931D9" w:rsidRDefault="00D60569" w:rsidP="00BF5A1E">
      <w:pPr>
        <w:jc w:val="both"/>
        <w:rPr>
          <w:lang w:eastAsia="zh-CN"/>
        </w:rPr>
      </w:pPr>
      <w:r>
        <w:rPr>
          <w:lang w:eastAsia="zh-CN"/>
        </w:rPr>
        <w:t xml:space="preserve">For </w:t>
      </w:r>
      <w:r w:rsidR="00400611">
        <w:rPr>
          <w:lang w:eastAsia="zh-CN"/>
        </w:rPr>
        <w:t>alt.</w:t>
      </w:r>
      <w:r w:rsidR="00211DAC">
        <w:rPr>
          <w:lang w:eastAsia="zh-CN"/>
        </w:rPr>
        <w:t xml:space="preserve"> 2</w:t>
      </w:r>
      <w:r>
        <w:rPr>
          <w:lang w:eastAsia="zh-CN"/>
        </w:rPr>
        <w:t>,</w:t>
      </w:r>
      <w:r w:rsidR="00211DAC">
        <w:rPr>
          <w:lang w:eastAsia="zh-CN"/>
        </w:rPr>
        <w:t xml:space="preserve"> </w:t>
      </w:r>
      <w:r>
        <w:rPr>
          <w:lang w:eastAsia="zh-CN"/>
        </w:rPr>
        <w:t xml:space="preserve">there is </w:t>
      </w:r>
      <w:r w:rsidR="00211DAC">
        <w:rPr>
          <w:lang w:eastAsia="zh-CN"/>
        </w:rPr>
        <w:t xml:space="preserve">less </w:t>
      </w:r>
      <w:r>
        <w:rPr>
          <w:lang w:eastAsia="zh-CN"/>
        </w:rPr>
        <w:t>spec impact and</w:t>
      </w:r>
      <w:r w:rsidR="00211DAC">
        <w:rPr>
          <w:lang w:eastAsia="zh-CN"/>
        </w:rPr>
        <w:t xml:space="preserve"> </w:t>
      </w:r>
      <w:r>
        <w:rPr>
          <w:lang w:eastAsia="zh-CN"/>
        </w:rPr>
        <w:t>n</w:t>
      </w:r>
      <w:r w:rsidR="00251EB4">
        <w:rPr>
          <w:lang w:eastAsia="zh-CN"/>
        </w:rPr>
        <w:t>o additional fields in D</w:t>
      </w:r>
      <w:r w:rsidR="00251EB4">
        <w:rPr>
          <w:rFonts w:hint="eastAsia"/>
          <w:lang w:eastAsia="zh-CN"/>
        </w:rPr>
        <w:t>CI</w:t>
      </w:r>
      <w:r w:rsidR="003931D9">
        <w:rPr>
          <w:lang w:eastAsia="zh-CN"/>
        </w:rPr>
        <w:t xml:space="preserve"> is needed</w:t>
      </w:r>
      <w:r w:rsidR="00251EB4">
        <w:rPr>
          <w:rFonts w:hint="eastAsia"/>
          <w:lang w:eastAsia="zh-CN"/>
        </w:rPr>
        <w:t>,</w:t>
      </w:r>
      <w:r w:rsidR="00251EB4">
        <w:rPr>
          <w:lang w:eastAsia="zh-CN"/>
        </w:rPr>
        <w:t xml:space="preserve"> only </w:t>
      </w:r>
      <w:r>
        <w:rPr>
          <w:lang w:eastAsia="zh-CN"/>
        </w:rPr>
        <w:t xml:space="preserve">need </w:t>
      </w:r>
      <w:r w:rsidR="00251EB4">
        <w:rPr>
          <w:lang w:eastAsia="zh-CN"/>
        </w:rPr>
        <w:t>to support multi</w:t>
      </w:r>
      <w:r w:rsidR="0044546C">
        <w:rPr>
          <w:lang w:eastAsia="zh-CN"/>
        </w:rPr>
        <w:t xml:space="preserve">ple </w:t>
      </w:r>
      <w:r w:rsidR="00547C1F" w:rsidRPr="00DC2473">
        <w:rPr>
          <w:i/>
          <w:lang w:eastAsia="zh-CN"/>
        </w:rPr>
        <w:t>K</w:t>
      </w:r>
      <w:r w:rsidR="00547C1F" w:rsidRPr="00DC2473">
        <w:rPr>
          <w:vertAlign w:val="subscript"/>
          <w:lang w:eastAsia="zh-CN"/>
        </w:rPr>
        <w:t>0</w:t>
      </w:r>
      <w:r w:rsidR="0044546C">
        <w:rPr>
          <w:lang w:eastAsia="zh-CN"/>
        </w:rPr>
        <w:t xml:space="preserve"> offset values for each </w:t>
      </w:r>
      <w:r w:rsidR="003931D9" w:rsidRPr="00BF5A1E">
        <w:rPr>
          <w:i/>
          <w:lang w:eastAsia="zh-CN"/>
        </w:rPr>
        <w:t>TimeDomainResourceAllocation</w:t>
      </w:r>
      <w:r w:rsidR="003931D9">
        <w:rPr>
          <w:lang w:eastAsia="zh-CN"/>
        </w:rPr>
        <w:t xml:space="preserve"> configuration.</w:t>
      </w:r>
    </w:p>
    <w:p w14:paraId="7014D876" w14:textId="1EC87889" w:rsidR="0045254E" w:rsidRPr="009D1E52" w:rsidRDefault="0045254E" w:rsidP="0045254E">
      <w:pPr>
        <w:jc w:val="both"/>
        <w:rPr>
          <w:b/>
          <w:lang w:eastAsia="zh-CN"/>
        </w:rPr>
      </w:pPr>
      <w:r w:rsidRPr="009D1E52">
        <w:rPr>
          <w:b/>
          <w:lang w:eastAsia="zh-CN"/>
        </w:rPr>
        <w:t xml:space="preserve">Proposal </w:t>
      </w:r>
      <w:r w:rsidR="003924BE" w:rsidRPr="009D1E52">
        <w:rPr>
          <w:b/>
          <w:lang w:eastAsia="zh-CN"/>
        </w:rPr>
        <w:t>2</w:t>
      </w:r>
      <w:r w:rsidRPr="009D1E52">
        <w:rPr>
          <w:b/>
          <w:lang w:eastAsia="zh-CN"/>
        </w:rPr>
        <w:t>.</w:t>
      </w:r>
      <w:r w:rsidR="00CE5ACC">
        <w:rPr>
          <w:b/>
          <w:lang w:eastAsia="zh-CN"/>
        </w:rPr>
        <w:t xml:space="preserve"> </w:t>
      </w:r>
      <w:r w:rsidR="001805F6">
        <w:rPr>
          <w:b/>
          <w:lang w:eastAsia="zh-CN"/>
        </w:rPr>
        <w:t>T</w:t>
      </w:r>
      <w:r w:rsidR="00840C98">
        <w:rPr>
          <w:b/>
          <w:lang w:eastAsia="zh-CN"/>
        </w:rPr>
        <w:t xml:space="preserve">he following two </w:t>
      </w:r>
      <w:r w:rsidR="00B80D38">
        <w:rPr>
          <w:b/>
          <w:lang w:eastAsia="zh-CN"/>
        </w:rPr>
        <w:t xml:space="preserve">alternativess </w:t>
      </w:r>
      <w:r w:rsidR="00840C98">
        <w:rPr>
          <w:b/>
          <w:lang w:eastAsia="zh-CN"/>
        </w:rPr>
        <w:t xml:space="preserve">can be </w:t>
      </w:r>
      <w:r w:rsidR="00316442">
        <w:rPr>
          <w:b/>
          <w:lang w:eastAsia="zh-CN"/>
        </w:rPr>
        <w:t>considered</w:t>
      </w:r>
      <w:r w:rsidR="00840C98">
        <w:rPr>
          <w:b/>
          <w:lang w:eastAsia="zh-CN"/>
        </w:rPr>
        <w:t xml:space="preserve"> to realize multi-slot scheduling</w:t>
      </w:r>
      <w:r w:rsidRPr="009D1E52">
        <w:rPr>
          <w:b/>
          <w:lang w:eastAsia="zh-CN"/>
        </w:rPr>
        <w:t>.</w:t>
      </w:r>
    </w:p>
    <w:p w14:paraId="197671F0" w14:textId="192546D8" w:rsidR="00804DC7" w:rsidRPr="00BF5A1E" w:rsidRDefault="008C5406" w:rsidP="00BF5A1E">
      <w:pPr>
        <w:pStyle w:val="aff"/>
        <w:numPr>
          <w:ilvl w:val="0"/>
          <w:numId w:val="34"/>
        </w:numPr>
        <w:ind w:leftChars="0"/>
        <w:jc w:val="both"/>
        <w:rPr>
          <w:b/>
          <w:lang w:eastAsia="zh-CN"/>
        </w:rPr>
      </w:pPr>
      <w:r>
        <w:rPr>
          <w:b/>
          <w:lang w:eastAsia="zh-CN"/>
        </w:rPr>
        <w:lastRenderedPageBreak/>
        <w:t>A</w:t>
      </w:r>
      <w:r w:rsidR="00316442">
        <w:rPr>
          <w:b/>
          <w:lang w:eastAsia="zh-CN"/>
        </w:rPr>
        <w:t>lt</w:t>
      </w:r>
      <w:r w:rsidR="00840C98" w:rsidRPr="00BF5A1E">
        <w:rPr>
          <w:b/>
          <w:lang w:eastAsia="zh-CN"/>
        </w:rPr>
        <w:t xml:space="preserve"> 1. N bits information field is added in the DCI to help distinguishing </w:t>
      </w:r>
      <w:r w:rsidR="00BC0E2B">
        <w:rPr>
          <w:b/>
          <w:lang w:eastAsia="zh-CN"/>
        </w:rPr>
        <w:t>different</w:t>
      </w:r>
      <w:r w:rsidR="00BC0E2B" w:rsidRPr="00BF5A1E">
        <w:rPr>
          <w:b/>
          <w:lang w:eastAsia="zh-CN"/>
        </w:rPr>
        <w:t xml:space="preserve"> </w:t>
      </w:r>
      <w:r w:rsidR="00840C98" w:rsidRPr="00BF5A1E">
        <w:rPr>
          <w:b/>
          <w:lang w:eastAsia="zh-CN"/>
        </w:rPr>
        <w:t xml:space="preserve">multi-slot scheduling states. </w:t>
      </w:r>
    </w:p>
    <w:p w14:paraId="449170C0" w14:textId="2C3E2817" w:rsidR="00804DC7" w:rsidRPr="00BF5A1E" w:rsidRDefault="008C5406" w:rsidP="00BF5A1E">
      <w:pPr>
        <w:pStyle w:val="aff"/>
        <w:numPr>
          <w:ilvl w:val="0"/>
          <w:numId w:val="34"/>
        </w:numPr>
        <w:ind w:leftChars="0"/>
        <w:jc w:val="both"/>
        <w:rPr>
          <w:b/>
          <w:lang w:eastAsia="zh-CN"/>
        </w:rPr>
      </w:pPr>
      <w:r>
        <w:rPr>
          <w:b/>
          <w:lang w:eastAsia="zh-CN"/>
        </w:rPr>
        <w:t>A</w:t>
      </w:r>
      <w:r w:rsidR="00316442">
        <w:rPr>
          <w:b/>
          <w:lang w:eastAsia="zh-CN"/>
        </w:rPr>
        <w:t>lt</w:t>
      </w:r>
      <w:r w:rsidR="00804DC7" w:rsidRPr="00BF5A1E">
        <w:rPr>
          <w:b/>
          <w:lang w:eastAsia="zh-CN"/>
        </w:rPr>
        <w:t xml:space="preserve"> 2. Time domain resource allocation table is RRC configured with multiple slot</w:t>
      </w:r>
      <w:r w:rsidR="002F36C0">
        <w:rPr>
          <w:b/>
          <w:lang w:eastAsia="zh-CN"/>
        </w:rPr>
        <w:t xml:space="preserve"> </w:t>
      </w:r>
      <w:r w:rsidR="00804DC7" w:rsidRPr="00BF5A1E">
        <w:rPr>
          <w:b/>
          <w:lang w:eastAsia="zh-CN"/>
        </w:rPr>
        <w:t xml:space="preserve">offsets </w:t>
      </w:r>
      <w:r w:rsidR="007E3CFB">
        <w:rPr>
          <w:b/>
          <w:lang w:eastAsia="zh-CN"/>
        </w:rPr>
        <w:t>in</w:t>
      </w:r>
      <w:r w:rsidR="007E3CFB" w:rsidRPr="00BF5A1E">
        <w:rPr>
          <w:b/>
          <w:lang w:eastAsia="zh-CN"/>
        </w:rPr>
        <w:t xml:space="preserve"> </w:t>
      </w:r>
      <w:r w:rsidR="00804DC7" w:rsidRPr="00BF5A1E">
        <w:rPr>
          <w:b/>
          <w:lang w:eastAsia="zh-CN"/>
        </w:rPr>
        <w:t>table entries.</w:t>
      </w:r>
    </w:p>
    <w:p w14:paraId="76F9CDA1" w14:textId="69954D82" w:rsidR="00F0601D" w:rsidRPr="009D1E52" w:rsidRDefault="00F0601D" w:rsidP="0045254E">
      <w:pPr>
        <w:jc w:val="both"/>
        <w:rPr>
          <w:b/>
          <w:lang w:eastAsia="zh-CN"/>
        </w:rPr>
      </w:pPr>
    </w:p>
    <w:p w14:paraId="74CE4258" w14:textId="77777777" w:rsidR="00C62879" w:rsidRPr="009D1E52" w:rsidRDefault="00C62879" w:rsidP="00C62879">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Conclusions</w:t>
      </w:r>
    </w:p>
    <w:p w14:paraId="6114720E" w14:textId="5CCE4A5D" w:rsidR="003924BE" w:rsidRPr="009D1E52" w:rsidRDefault="009D5850" w:rsidP="00C10AA0">
      <w:pPr>
        <w:jc w:val="both"/>
        <w:rPr>
          <w:lang w:eastAsia="zh-CN"/>
        </w:rPr>
      </w:pPr>
      <w:r w:rsidRPr="009D1E52">
        <w:t xml:space="preserve">In this contribution, multiple slots scheduling </w:t>
      </w:r>
      <w:r w:rsidR="00E46243">
        <w:t xml:space="preserve">schemes for </w:t>
      </w:r>
      <w:r w:rsidR="00E46243" w:rsidRPr="00E46243">
        <w:t>cross-carrier scheduling from lower SCS to higher SCS</w:t>
      </w:r>
      <w:r w:rsidRPr="009D1E52">
        <w:t xml:space="preserve"> are</w:t>
      </w:r>
      <w:r w:rsidR="00B615F8" w:rsidRPr="009D1E52">
        <w:t xml:space="preserve"> </w:t>
      </w:r>
      <w:r w:rsidRPr="009D1E52">
        <w:t>discussed.</w:t>
      </w:r>
      <w:r w:rsidR="00C62879" w:rsidRPr="009D1E52">
        <w:t xml:space="preserve"> </w:t>
      </w:r>
      <w:r w:rsidR="00E46243">
        <w:rPr>
          <w:lang w:eastAsia="zh-CN"/>
        </w:rPr>
        <w:t>T</w:t>
      </w:r>
      <w:r w:rsidR="00C62879" w:rsidRPr="009D1E52">
        <w:rPr>
          <w:lang w:eastAsia="zh-CN"/>
        </w:rPr>
        <w:t xml:space="preserve">he following </w:t>
      </w:r>
      <w:r w:rsidR="003924BE" w:rsidRPr="009D1E52">
        <w:rPr>
          <w:lang w:eastAsia="zh-CN"/>
        </w:rPr>
        <w:t xml:space="preserve">observation and </w:t>
      </w:r>
      <w:r w:rsidR="00C62879" w:rsidRPr="009D1E52">
        <w:rPr>
          <w:lang w:eastAsia="zh-CN"/>
        </w:rPr>
        <w:t>proposals are made.</w:t>
      </w:r>
    </w:p>
    <w:p w14:paraId="1F081C9D" w14:textId="1BE20B77" w:rsidR="00CE5ACC" w:rsidRDefault="00056242" w:rsidP="00451968">
      <w:pPr>
        <w:jc w:val="both"/>
        <w:rPr>
          <w:b/>
          <w:lang w:eastAsia="zh-CN"/>
        </w:rPr>
      </w:pPr>
      <w:r w:rsidRPr="009D1E52">
        <w:rPr>
          <w:b/>
          <w:lang w:eastAsia="zh-CN"/>
        </w:rPr>
        <w:t xml:space="preserve">Observation: </w:t>
      </w:r>
      <w:r>
        <w:rPr>
          <w:b/>
          <w:lang w:eastAsia="zh-CN"/>
        </w:rPr>
        <w:t>W</w:t>
      </w:r>
      <w:r w:rsidRPr="009D1E52">
        <w:rPr>
          <w:b/>
          <w:lang w:eastAsia="zh-CN"/>
        </w:rPr>
        <w:t xml:space="preserve">hen the SCS of scheduled CCs are larger than </w:t>
      </w:r>
      <w:r>
        <w:rPr>
          <w:b/>
          <w:lang w:eastAsia="zh-CN"/>
        </w:rPr>
        <w:t>that</w:t>
      </w:r>
      <w:r w:rsidRPr="009D1E52">
        <w:rPr>
          <w:b/>
          <w:lang w:eastAsia="zh-CN"/>
        </w:rPr>
        <w:t xml:space="preserve"> of scheduling CC, single slot cross-carrier scheduling will cause </w:t>
      </w:r>
      <w:r>
        <w:rPr>
          <w:b/>
          <w:lang w:eastAsia="zh-CN"/>
        </w:rPr>
        <w:t>higher</w:t>
      </w:r>
      <w:r w:rsidRPr="009D1E52">
        <w:rPr>
          <w:b/>
          <w:lang w:eastAsia="zh-CN"/>
        </w:rPr>
        <w:t xml:space="preserve"> control overhead </w:t>
      </w:r>
      <w:r>
        <w:rPr>
          <w:b/>
          <w:lang w:eastAsia="zh-CN"/>
        </w:rPr>
        <w:t>in scheduling CC or</w:t>
      </w:r>
      <w:r w:rsidRPr="009D1E52">
        <w:rPr>
          <w:b/>
          <w:lang w:eastAsia="zh-CN"/>
        </w:rPr>
        <w:t xml:space="preserve"> higher </w:t>
      </w:r>
      <w:r w:rsidRPr="000A43BD">
        <w:rPr>
          <w:b/>
          <w:lang w:eastAsia="zh-CN"/>
        </w:rPr>
        <w:t>blocking probability</w:t>
      </w:r>
      <w:r w:rsidRPr="009D1E52">
        <w:rPr>
          <w:b/>
          <w:lang w:eastAsia="zh-CN"/>
        </w:rPr>
        <w:t>.</w:t>
      </w:r>
    </w:p>
    <w:p w14:paraId="58D9EE34" w14:textId="5D823C79" w:rsidR="003924BE" w:rsidRPr="009D1E52" w:rsidRDefault="00CE5ACC" w:rsidP="00451968">
      <w:pPr>
        <w:jc w:val="both"/>
        <w:rPr>
          <w:b/>
          <w:lang w:eastAsia="zh-CN"/>
        </w:rPr>
      </w:pPr>
      <w:r w:rsidRPr="00CE5ACC">
        <w:rPr>
          <w:b/>
          <w:lang w:eastAsia="zh-CN"/>
        </w:rPr>
        <w:t>Proposal 1.</w:t>
      </w:r>
      <w:r w:rsidR="00056242">
        <w:rPr>
          <w:b/>
          <w:lang w:eastAsia="zh-CN"/>
        </w:rPr>
        <w:t>M</w:t>
      </w:r>
      <w:r w:rsidR="00056242" w:rsidRPr="00CE5ACC">
        <w:rPr>
          <w:b/>
          <w:lang w:eastAsia="zh-CN"/>
        </w:rPr>
        <w:t>ulti</w:t>
      </w:r>
      <w:r w:rsidRPr="00CE5ACC">
        <w:rPr>
          <w:b/>
          <w:lang w:eastAsia="zh-CN"/>
        </w:rPr>
        <w:t>-slot scheduling for scheduled cell is supported when cross-carrier scheduling from l</w:t>
      </w:r>
      <w:r w:rsidR="007E5DD0">
        <w:rPr>
          <w:b/>
          <w:lang w:eastAsia="zh-CN"/>
        </w:rPr>
        <w:t>ower SCS to higher SCS</w:t>
      </w:r>
      <w:r w:rsidRPr="00CE5ACC">
        <w:rPr>
          <w:b/>
          <w:lang w:eastAsia="zh-CN"/>
        </w:rPr>
        <w:t xml:space="preserve"> </w:t>
      </w:r>
      <w:r w:rsidR="00056242">
        <w:rPr>
          <w:b/>
          <w:lang w:eastAsia="zh-CN"/>
        </w:rPr>
        <w:t>is</w:t>
      </w:r>
      <w:r w:rsidR="00056242" w:rsidRPr="00CE5ACC">
        <w:rPr>
          <w:b/>
          <w:lang w:eastAsia="zh-CN"/>
        </w:rPr>
        <w:t xml:space="preserve"> </w:t>
      </w:r>
      <w:r w:rsidRPr="00CE5ACC">
        <w:rPr>
          <w:b/>
          <w:lang w:eastAsia="zh-CN"/>
        </w:rPr>
        <w:t>applied.</w:t>
      </w:r>
    </w:p>
    <w:p w14:paraId="1CD8E362" w14:textId="6794C8E1" w:rsidR="008C0844" w:rsidRPr="009D1E52" w:rsidRDefault="008C0844" w:rsidP="008C0844">
      <w:pPr>
        <w:jc w:val="both"/>
        <w:rPr>
          <w:b/>
          <w:lang w:eastAsia="zh-CN"/>
        </w:rPr>
      </w:pPr>
      <w:r w:rsidRPr="009D1E52">
        <w:rPr>
          <w:b/>
          <w:lang w:eastAsia="zh-CN"/>
        </w:rPr>
        <w:t>Proposal 2.</w:t>
      </w:r>
      <w:r>
        <w:rPr>
          <w:b/>
          <w:lang w:eastAsia="zh-CN"/>
        </w:rPr>
        <w:t xml:space="preserve"> The following two </w:t>
      </w:r>
      <w:r w:rsidR="00B80D38">
        <w:rPr>
          <w:b/>
          <w:lang w:eastAsia="zh-CN"/>
        </w:rPr>
        <w:t>alternatives</w:t>
      </w:r>
      <w:r>
        <w:rPr>
          <w:b/>
          <w:lang w:eastAsia="zh-CN"/>
        </w:rPr>
        <w:t>s can be considered to realize multi-slot scheduling</w:t>
      </w:r>
      <w:r w:rsidRPr="009D1E52">
        <w:rPr>
          <w:b/>
          <w:lang w:eastAsia="zh-CN"/>
        </w:rPr>
        <w:t>.</w:t>
      </w:r>
    </w:p>
    <w:p w14:paraId="4797E8C3" w14:textId="77777777" w:rsidR="008C0844" w:rsidRPr="00BF5A1E" w:rsidRDefault="008C0844" w:rsidP="008C0844">
      <w:pPr>
        <w:pStyle w:val="aff"/>
        <w:numPr>
          <w:ilvl w:val="0"/>
          <w:numId w:val="34"/>
        </w:numPr>
        <w:ind w:leftChars="0"/>
        <w:jc w:val="both"/>
        <w:rPr>
          <w:b/>
          <w:lang w:eastAsia="zh-CN"/>
        </w:rPr>
      </w:pPr>
      <w:r>
        <w:rPr>
          <w:b/>
          <w:lang w:eastAsia="zh-CN"/>
        </w:rPr>
        <w:t>Alt</w:t>
      </w:r>
      <w:r w:rsidRPr="00BF5A1E">
        <w:rPr>
          <w:b/>
          <w:lang w:eastAsia="zh-CN"/>
        </w:rPr>
        <w:t xml:space="preserve"> 1. N bits information field is added in the DCI to help distinguishing </w:t>
      </w:r>
      <w:r>
        <w:rPr>
          <w:b/>
          <w:lang w:eastAsia="zh-CN"/>
        </w:rPr>
        <w:t>different</w:t>
      </w:r>
      <w:r w:rsidRPr="00BF5A1E">
        <w:rPr>
          <w:b/>
          <w:lang w:eastAsia="zh-CN"/>
        </w:rPr>
        <w:t xml:space="preserve"> multi-slot scheduling states. </w:t>
      </w:r>
    </w:p>
    <w:p w14:paraId="29C96997" w14:textId="77777777" w:rsidR="008C0844" w:rsidRPr="00BF5A1E" w:rsidRDefault="008C0844" w:rsidP="008C0844">
      <w:pPr>
        <w:pStyle w:val="aff"/>
        <w:numPr>
          <w:ilvl w:val="0"/>
          <w:numId w:val="34"/>
        </w:numPr>
        <w:ind w:leftChars="0"/>
        <w:jc w:val="both"/>
        <w:rPr>
          <w:b/>
          <w:lang w:eastAsia="zh-CN"/>
        </w:rPr>
      </w:pPr>
      <w:r>
        <w:rPr>
          <w:b/>
          <w:lang w:eastAsia="zh-CN"/>
        </w:rPr>
        <w:t>Alt</w:t>
      </w:r>
      <w:r w:rsidRPr="00BF5A1E">
        <w:rPr>
          <w:b/>
          <w:lang w:eastAsia="zh-CN"/>
        </w:rPr>
        <w:t xml:space="preserve"> 2. Time domain resource allocation table is RRC configured with multiple slot</w:t>
      </w:r>
      <w:r>
        <w:rPr>
          <w:b/>
          <w:lang w:eastAsia="zh-CN"/>
        </w:rPr>
        <w:t xml:space="preserve"> </w:t>
      </w:r>
      <w:r w:rsidRPr="00BF5A1E">
        <w:rPr>
          <w:b/>
          <w:lang w:eastAsia="zh-CN"/>
        </w:rPr>
        <w:t xml:space="preserve">offsets </w:t>
      </w:r>
      <w:r>
        <w:rPr>
          <w:b/>
          <w:lang w:eastAsia="zh-CN"/>
        </w:rPr>
        <w:t>in</w:t>
      </w:r>
      <w:r w:rsidRPr="00BF5A1E">
        <w:rPr>
          <w:b/>
          <w:lang w:eastAsia="zh-CN"/>
        </w:rPr>
        <w:t xml:space="preserve"> table entries.</w:t>
      </w:r>
    </w:p>
    <w:p w14:paraId="6DB3724D" w14:textId="29DB6D01" w:rsidR="00A74426" w:rsidRPr="009D1E52" w:rsidRDefault="004B1273" w:rsidP="004B1273">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Reference</w:t>
      </w:r>
      <w:r w:rsidR="007F1876" w:rsidRPr="009D1E52">
        <w:rPr>
          <w:rFonts w:ascii="Times New Roman" w:eastAsiaTheme="minorEastAsia" w:hAnsi="Times New Roman"/>
          <w:lang w:eastAsia="zh-CN"/>
        </w:rPr>
        <w:t>s</w:t>
      </w:r>
    </w:p>
    <w:p w14:paraId="7BA5E77A" w14:textId="53985D3D" w:rsidR="0084194A" w:rsidRPr="000D73B4" w:rsidRDefault="001D5CB7" w:rsidP="001D5CB7">
      <w:pPr>
        <w:pStyle w:val="aff"/>
        <w:numPr>
          <w:ilvl w:val="0"/>
          <w:numId w:val="6"/>
        </w:numPr>
        <w:ind w:leftChars="0"/>
        <w:rPr>
          <w:rFonts w:ascii="Times New Roman" w:hAnsi="Times New Roman"/>
          <w:lang w:eastAsia="zh-CN"/>
        </w:rPr>
      </w:pPr>
      <w:r w:rsidRPr="009D1E52">
        <w:rPr>
          <w:rFonts w:ascii="Times New Roman" w:hAnsi="Times New Roman"/>
          <w:lang w:val="x-none" w:eastAsia="zh-CN"/>
        </w:rPr>
        <w:t>RP-182076, WID on Multi-RAT Dual-Connectivity and Carrier Aggregation enhancements.</w:t>
      </w:r>
    </w:p>
    <w:p w14:paraId="173DD384" w14:textId="7A9B6F14" w:rsidR="000D73B4" w:rsidRPr="009D1E52" w:rsidRDefault="000D73B4" w:rsidP="000D73B4">
      <w:pPr>
        <w:pStyle w:val="aff"/>
        <w:numPr>
          <w:ilvl w:val="0"/>
          <w:numId w:val="6"/>
        </w:numPr>
        <w:ind w:leftChars="0"/>
        <w:rPr>
          <w:rFonts w:ascii="Times New Roman" w:hAnsi="Times New Roman"/>
          <w:lang w:eastAsia="zh-CN"/>
        </w:rPr>
      </w:pPr>
      <w:r w:rsidRPr="000D73B4">
        <w:rPr>
          <w:rFonts w:ascii="Times New Roman" w:hAnsi="Times New Roman"/>
          <w:lang w:eastAsia="zh-CN"/>
        </w:rPr>
        <w:t>R1-1905690</w:t>
      </w:r>
      <w:r w:rsidR="001C0E97">
        <w:rPr>
          <w:rFonts w:asciiTheme="minorEastAsia" w:eastAsiaTheme="minorEastAsia" w:hAnsiTheme="minorEastAsia" w:hint="eastAsia"/>
          <w:lang w:eastAsia="zh-CN"/>
        </w:rPr>
        <w:t>,</w:t>
      </w:r>
      <w:r w:rsidRPr="000D73B4">
        <w:rPr>
          <w:rFonts w:ascii="Times New Roman" w:hAnsi="Times New Roman"/>
          <w:lang w:eastAsia="zh-CN"/>
        </w:rPr>
        <w:t>Feature lead summary on Cross-carrier Scheduling with Different Numerologies Nokia, Nokia Shanghai Bell</w:t>
      </w:r>
      <w:r w:rsidR="00DF21CA">
        <w:rPr>
          <w:rFonts w:ascii="Times New Roman" w:hAnsi="Times New Roman"/>
          <w:lang w:eastAsia="zh-CN"/>
        </w:rPr>
        <w:t>.</w:t>
      </w:r>
    </w:p>
    <w:p w14:paraId="2954DCE5" w14:textId="6FDFDFD9" w:rsidR="0084194A" w:rsidRPr="00DF21CA" w:rsidRDefault="0084194A" w:rsidP="00AD6646">
      <w:pPr>
        <w:rPr>
          <w:lang w:eastAsia="zh-CN"/>
        </w:rPr>
      </w:pPr>
    </w:p>
    <w:sectPr w:rsidR="0084194A" w:rsidRPr="00DF21CA" w:rsidSect="00CC2484">
      <w:headerReference w:type="even" r:id="rId2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A06BF" w14:textId="77777777" w:rsidR="00E65750" w:rsidRDefault="00E65750">
      <w:r>
        <w:separator/>
      </w:r>
    </w:p>
  </w:endnote>
  <w:endnote w:type="continuationSeparator" w:id="0">
    <w:p w14:paraId="69A7B274" w14:textId="77777777" w:rsidR="00E65750" w:rsidRDefault="00E6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09717" w14:textId="77777777" w:rsidR="00E65750" w:rsidRDefault="00E65750">
      <w:r>
        <w:separator/>
      </w:r>
    </w:p>
  </w:footnote>
  <w:footnote w:type="continuationSeparator" w:id="0">
    <w:p w14:paraId="2F7A6D72" w14:textId="77777777" w:rsidR="00E65750" w:rsidRDefault="00E6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DC51D0" w:rsidRDefault="00DC51D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80E219A"/>
    <w:multiLevelType w:val="hybridMultilevel"/>
    <w:tmpl w:val="9D08DC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cs="Times New Roman" w:hint="default"/>
      </w:rPr>
    </w:lvl>
    <w:lvl w:ilvl="1" w:tplc="6E5E83FC">
      <w:start w:val="1"/>
      <w:numFmt w:val="bullet"/>
      <w:lvlText w:val="•"/>
      <w:lvlJc w:val="left"/>
      <w:pPr>
        <w:tabs>
          <w:tab w:val="num" w:pos="1440"/>
        </w:tabs>
        <w:ind w:left="1440" w:hanging="360"/>
      </w:pPr>
      <w:rPr>
        <w:rFonts w:ascii="Arial" w:hAnsi="Arial" w:cs="Times New Roman" w:hint="default"/>
      </w:rPr>
    </w:lvl>
    <w:lvl w:ilvl="2" w:tplc="C35A0270">
      <w:start w:val="1"/>
      <w:numFmt w:val="bullet"/>
      <w:lvlText w:val="•"/>
      <w:lvlJc w:val="left"/>
      <w:pPr>
        <w:tabs>
          <w:tab w:val="num" w:pos="2160"/>
        </w:tabs>
        <w:ind w:left="2160" w:hanging="360"/>
      </w:pPr>
      <w:rPr>
        <w:rFonts w:ascii="Arial" w:hAnsi="Arial" w:cs="Times New Roman" w:hint="default"/>
      </w:rPr>
    </w:lvl>
    <w:lvl w:ilvl="3" w:tplc="00DA0B44">
      <w:start w:val="1"/>
      <w:numFmt w:val="bullet"/>
      <w:lvlText w:val="•"/>
      <w:lvlJc w:val="left"/>
      <w:pPr>
        <w:tabs>
          <w:tab w:val="num" w:pos="2880"/>
        </w:tabs>
        <w:ind w:left="2880" w:hanging="360"/>
      </w:pPr>
      <w:rPr>
        <w:rFonts w:ascii="Arial" w:hAnsi="Arial" w:cs="Times New Roman" w:hint="default"/>
      </w:rPr>
    </w:lvl>
    <w:lvl w:ilvl="4" w:tplc="92E83BB8">
      <w:start w:val="1"/>
      <w:numFmt w:val="bullet"/>
      <w:lvlText w:val="•"/>
      <w:lvlJc w:val="left"/>
      <w:pPr>
        <w:tabs>
          <w:tab w:val="num" w:pos="3600"/>
        </w:tabs>
        <w:ind w:left="3600" w:hanging="360"/>
      </w:pPr>
      <w:rPr>
        <w:rFonts w:ascii="Arial" w:hAnsi="Arial" w:cs="Times New Roman" w:hint="default"/>
      </w:rPr>
    </w:lvl>
    <w:lvl w:ilvl="5" w:tplc="6B52A440">
      <w:start w:val="1"/>
      <w:numFmt w:val="bullet"/>
      <w:lvlText w:val="•"/>
      <w:lvlJc w:val="left"/>
      <w:pPr>
        <w:tabs>
          <w:tab w:val="num" w:pos="4320"/>
        </w:tabs>
        <w:ind w:left="4320" w:hanging="360"/>
      </w:pPr>
      <w:rPr>
        <w:rFonts w:ascii="Arial" w:hAnsi="Arial" w:cs="Times New Roman" w:hint="default"/>
      </w:rPr>
    </w:lvl>
    <w:lvl w:ilvl="6" w:tplc="93C6B994">
      <w:start w:val="1"/>
      <w:numFmt w:val="bullet"/>
      <w:lvlText w:val="•"/>
      <w:lvlJc w:val="left"/>
      <w:pPr>
        <w:tabs>
          <w:tab w:val="num" w:pos="5040"/>
        </w:tabs>
        <w:ind w:left="5040" w:hanging="360"/>
      </w:pPr>
      <w:rPr>
        <w:rFonts w:ascii="Arial" w:hAnsi="Arial" w:cs="Times New Roman" w:hint="default"/>
      </w:rPr>
    </w:lvl>
    <w:lvl w:ilvl="7" w:tplc="E622410A">
      <w:start w:val="1"/>
      <w:numFmt w:val="bullet"/>
      <w:lvlText w:val="•"/>
      <w:lvlJc w:val="left"/>
      <w:pPr>
        <w:tabs>
          <w:tab w:val="num" w:pos="5760"/>
        </w:tabs>
        <w:ind w:left="5760" w:hanging="360"/>
      </w:pPr>
      <w:rPr>
        <w:rFonts w:ascii="Arial" w:hAnsi="Arial" w:cs="Times New Roman" w:hint="default"/>
      </w:rPr>
    </w:lvl>
    <w:lvl w:ilvl="8" w:tplc="7994C62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cs="Times New Roman" w:hint="default"/>
      </w:rPr>
    </w:lvl>
    <w:lvl w:ilvl="1" w:tplc="3858E65A">
      <w:start w:val="1"/>
      <w:numFmt w:val="bullet"/>
      <w:lvlText w:val="•"/>
      <w:lvlJc w:val="left"/>
      <w:pPr>
        <w:tabs>
          <w:tab w:val="num" w:pos="1440"/>
        </w:tabs>
        <w:ind w:left="1440" w:hanging="360"/>
      </w:pPr>
      <w:rPr>
        <w:rFonts w:ascii="Arial" w:hAnsi="Arial" w:cs="Times New Roman" w:hint="default"/>
      </w:rPr>
    </w:lvl>
    <w:lvl w:ilvl="2" w:tplc="89D4F298">
      <w:start w:val="22"/>
      <w:numFmt w:val="bullet"/>
      <w:lvlText w:val="•"/>
      <w:lvlJc w:val="left"/>
      <w:pPr>
        <w:tabs>
          <w:tab w:val="num" w:pos="2160"/>
        </w:tabs>
        <w:ind w:left="2160" w:hanging="360"/>
      </w:pPr>
      <w:rPr>
        <w:rFonts w:ascii="Arial" w:hAnsi="Arial" w:cs="Times New Roman" w:hint="default"/>
      </w:rPr>
    </w:lvl>
    <w:lvl w:ilvl="3" w:tplc="424E2646">
      <w:start w:val="1"/>
      <w:numFmt w:val="bullet"/>
      <w:lvlText w:val="•"/>
      <w:lvlJc w:val="left"/>
      <w:pPr>
        <w:tabs>
          <w:tab w:val="num" w:pos="2880"/>
        </w:tabs>
        <w:ind w:left="2880" w:hanging="360"/>
      </w:pPr>
      <w:rPr>
        <w:rFonts w:ascii="Arial" w:hAnsi="Arial" w:cs="Times New Roman" w:hint="default"/>
      </w:rPr>
    </w:lvl>
    <w:lvl w:ilvl="4" w:tplc="B9382A94">
      <w:start w:val="1"/>
      <w:numFmt w:val="bullet"/>
      <w:lvlText w:val="•"/>
      <w:lvlJc w:val="left"/>
      <w:pPr>
        <w:tabs>
          <w:tab w:val="num" w:pos="3600"/>
        </w:tabs>
        <w:ind w:left="3600" w:hanging="360"/>
      </w:pPr>
      <w:rPr>
        <w:rFonts w:ascii="Arial" w:hAnsi="Arial" w:cs="Times New Roman" w:hint="default"/>
      </w:rPr>
    </w:lvl>
    <w:lvl w:ilvl="5" w:tplc="E2B4D06C">
      <w:start w:val="1"/>
      <w:numFmt w:val="bullet"/>
      <w:lvlText w:val="•"/>
      <w:lvlJc w:val="left"/>
      <w:pPr>
        <w:tabs>
          <w:tab w:val="num" w:pos="4320"/>
        </w:tabs>
        <w:ind w:left="4320" w:hanging="360"/>
      </w:pPr>
      <w:rPr>
        <w:rFonts w:ascii="Arial" w:hAnsi="Arial" w:cs="Times New Roman" w:hint="default"/>
      </w:rPr>
    </w:lvl>
    <w:lvl w:ilvl="6" w:tplc="4BCA0772">
      <w:start w:val="1"/>
      <w:numFmt w:val="bullet"/>
      <w:lvlText w:val="•"/>
      <w:lvlJc w:val="left"/>
      <w:pPr>
        <w:tabs>
          <w:tab w:val="num" w:pos="5040"/>
        </w:tabs>
        <w:ind w:left="5040" w:hanging="360"/>
      </w:pPr>
      <w:rPr>
        <w:rFonts w:ascii="Arial" w:hAnsi="Arial" w:cs="Times New Roman" w:hint="default"/>
      </w:rPr>
    </w:lvl>
    <w:lvl w:ilvl="7" w:tplc="FE3498B4">
      <w:start w:val="1"/>
      <w:numFmt w:val="bullet"/>
      <w:lvlText w:val="•"/>
      <w:lvlJc w:val="left"/>
      <w:pPr>
        <w:tabs>
          <w:tab w:val="num" w:pos="5760"/>
        </w:tabs>
        <w:ind w:left="5760" w:hanging="360"/>
      </w:pPr>
      <w:rPr>
        <w:rFonts w:ascii="Arial" w:hAnsi="Arial" w:cs="Times New Roman" w:hint="default"/>
      </w:rPr>
    </w:lvl>
    <w:lvl w:ilvl="8" w:tplc="B1C8F8E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A9F6CA5"/>
    <w:multiLevelType w:val="hybridMultilevel"/>
    <w:tmpl w:val="6358A4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40113F"/>
    <w:multiLevelType w:val="hybridMultilevel"/>
    <w:tmpl w:val="6358A4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7" w15:restartNumberingAfterBreak="0">
    <w:nsid w:val="6AA75524"/>
    <w:multiLevelType w:val="hybridMultilevel"/>
    <w:tmpl w:val="35149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ED7151"/>
    <w:multiLevelType w:val="multilevel"/>
    <w:tmpl w:val="F8244648"/>
    <w:numStyleLink w:val="StyleBulletedSymbolsymbolLeft025Hanging0252"/>
  </w:abstractNum>
  <w:abstractNum w:abstractNumId="32"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127F5"/>
    <w:multiLevelType w:val="hybridMultilevel"/>
    <w:tmpl w:val="76FAE784"/>
    <w:lvl w:ilvl="0" w:tplc="9F76DB9C">
      <w:start w:val="5"/>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0"/>
  </w:num>
  <w:num w:numId="3">
    <w:abstractNumId w:val="0"/>
  </w:num>
  <w:num w:numId="4">
    <w:abstractNumId w:val="18"/>
  </w:num>
  <w:num w:numId="5">
    <w:abstractNumId w:val="14"/>
    <w:lvlOverride w:ilvl="0">
      <w:startOverride w:val="1"/>
    </w:lvlOverride>
  </w:num>
  <w:num w:numId="6">
    <w:abstractNumId w:val="15"/>
  </w:num>
  <w:num w:numId="7">
    <w:abstractNumId w:val="35"/>
  </w:num>
  <w:num w:numId="8">
    <w:abstractNumId w:val="25"/>
  </w:num>
  <w:num w:numId="9">
    <w:abstractNumId w:val="23"/>
  </w:num>
  <w:num w:numId="10">
    <w:abstractNumId w:val="10"/>
  </w:num>
  <w:num w:numId="11">
    <w:abstractNumId w:val="11"/>
  </w:num>
  <w:num w:numId="12">
    <w:abstractNumId w:val="16"/>
  </w:num>
  <w:num w:numId="13">
    <w:abstractNumId w:val="21"/>
  </w:num>
  <w:num w:numId="14">
    <w:abstractNumId w:val="32"/>
  </w:num>
  <w:num w:numId="15">
    <w:abstractNumId w:val="6"/>
  </w:num>
  <w:num w:numId="16">
    <w:abstractNumId w:val="17"/>
  </w:num>
  <w:num w:numId="17">
    <w:abstractNumId w:val="28"/>
  </w:num>
  <w:num w:numId="18">
    <w:abstractNumId w:val="29"/>
  </w:num>
  <w:num w:numId="19">
    <w:abstractNumId w:val="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num>
  <w:num w:numId="23">
    <w:abstractNumId w:val="22"/>
  </w:num>
  <w:num w:numId="24">
    <w:abstractNumId w:val="12"/>
  </w:num>
  <w:num w:numId="25">
    <w:abstractNumId w:val="30"/>
  </w:num>
  <w:num w:numId="26">
    <w:abstractNumId w:val="31"/>
  </w:num>
  <w:num w:numId="27">
    <w:abstractNumId w:val="5"/>
  </w:num>
  <w:num w:numId="28">
    <w:abstractNumId w:val="34"/>
  </w:num>
  <w:num w:numId="29">
    <w:abstractNumId w:val="27"/>
  </w:num>
  <w:num w:numId="30">
    <w:abstractNumId w:val="2"/>
  </w:num>
  <w:num w:numId="31">
    <w:abstractNumId w:val="3"/>
  </w:num>
  <w:num w:numId="32">
    <w:abstractNumId w:val="7"/>
  </w:num>
  <w:num w:numId="33">
    <w:abstractNumId w:val="13"/>
  </w:num>
  <w:num w:numId="34">
    <w:abstractNumId w:val="24"/>
  </w:num>
  <w:num w:numId="35">
    <w:abstractNumId w:val="1"/>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132B"/>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0DAC"/>
    <w:rsid w:val="00011217"/>
    <w:rsid w:val="000114D5"/>
    <w:rsid w:val="000116EE"/>
    <w:rsid w:val="000118C2"/>
    <w:rsid w:val="0001255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1C5"/>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0B6F"/>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EB5"/>
    <w:rsid w:val="000554C4"/>
    <w:rsid w:val="000555C4"/>
    <w:rsid w:val="00055D01"/>
    <w:rsid w:val="00055DE0"/>
    <w:rsid w:val="00055E7F"/>
    <w:rsid w:val="00056242"/>
    <w:rsid w:val="0005634E"/>
    <w:rsid w:val="00056941"/>
    <w:rsid w:val="000577CF"/>
    <w:rsid w:val="000579CD"/>
    <w:rsid w:val="000604C3"/>
    <w:rsid w:val="0006063D"/>
    <w:rsid w:val="0006084A"/>
    <w:rsid w:val="00061113"/>
    <w:rsid w:val="000612AB"/>
    <w:rsid w:val="000616A2"/>
    <w:rsid w:val="00061855"/>
    <w:rsid w:val="0006195D"/>
    <w:rsid w:val="000619DC"/>
    <w:rsid w:val="00061C5D"/>
    <w:rsid w:val="00062277"/>
    <w:rsid w:val="00062323"/>
    <w:rsid w:val="00062547"/>
    <w:rsid w:val="00062CA3"/>
    <w:rsid w:val="000635B0"/>
    <w:rsid w:val="000639E3"/>
    <w:rsid w:val="00063AAA"/>
    <w:rsid w:val="00064F16"/>
    <w:rsid w:val="00065209"/>
    <w:rsid w:val="00065792"/>
    <w:rsid w:val="00065CBB"/>
    <w:rsid w:val="000661C0"/>
    <w:rsid w:val="000666E2"/>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90E"/>
    <w:rsid w:val="00084BCD"/>
    <w:rsid w:val="00085276"/>
    <w:rsid w:val="00086848"/>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0FE"/>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3BD"/>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25EF"/>
    <w:rsid w:val="000C35C6"/>
    <w:rsid w:val="000C396F"/>
    <w:rsid w:val="000C3FB0"/>
    <w:rsid w:val="000C3FB5"/>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3B4"/>
    <w:rsid w:val="000D7521"/>
    <w:rsid w:val="000E1047"/>
    <w:rsid w:val="000E13BE"/>
    <w:rsid w:val="000E199F"/>
    <w:rsid w:val="000E1CFB"/>
    <w:rsid w:val="000E265A"/>
    <w:rsid w:val="000E279A"/>
    <w:rsid w:val="000E2A3A"/>
    <w:rsid w:val="000E2D30"/>
    <w:rsid w:val="000E3175"/>
    <w:rsid w:val="000E33D0"/>
    <w:rsid w:val="000E33E4"/>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0FF4"/>
    <w:rsid w:val="000F232A"/>
    <w:rsid w:val="000F24B9"/>
    <w:rsid w:val="000F28A4"/>
    <w:rsid w:val="000F2A2B"/>
    <w:rsid w:val="000F2B07"/>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1F18"/>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3F22"/>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145"/>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470"/>
    <w:rsid w:val="0013265C"/>
    <w:rsid w:val="00132661"/>
    <w:rsid w:val="001327DE"/>
    <w:rsid w:val="001329AA"/>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146"/>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4BF5"/>
    <w:rsid w:val="00165284"/>
    <w:rsid w:val="00165429"/>
    <w:rsid w:val="001658D1"/>
    <w:rsid w:val="00165DC5"/>
    <w:rsid w:val="00166B86"/>
    <w:rsid w:val="00166C08"/>
    <w:rsid w:val="00170A7C"/>
    <w:rsid w:val="00171291"/>
    <w:rsid w:val="00171308"/>
    <w:rsid w:val="0017150D"/>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5F6"/>
    <w:rsid w:val="0018139F"/>
    <w:rsid w:val="0018145E"/>
    <w:rsid w:val="00181571"/>
    <w:rsid w:val="001819C0"/>
    <w:rsid w:val="00181B40"/>
    <w:rsid w:val="001823B6"/>
    <w:rsid w:val="001826A2"/>
    <w:rsid w:val="00182E34"/>
    <w:rsid w:val="00182F7A"/>
    <w:rsid w:val="00184119"/>
    <w:rsid w:val="00184678"/>
    <w:rsid w:val="00184685"/>
    <w:rsid w:val="00184912"/>
    <w:rsid w:val="00184D94"/>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22"/>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0E97"/>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19E"/>
    <w:rsid w:val="001D53AB"/>
    <w:rsid w:val="001D55A2"/>
    <w:rsid w:val="001D5CB7"/>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EAF"/>
    <w:rsid w:val="001E1020"/>
    <w:rsid w:val="001E10C4"/>
    <w:rsid w:val="001E14D3"/>
    <w:rsid w:val="001E1873"/>
    <w:rsid w:val="001E1EB7"/>
    <w:rsid w:val="001E1EE3"/>
    <w:rsid w:val="001E2109"/>
    <w:rsid w:val="001E2AA1"/>
    <w:rsid w:val="001E2C7A"/>
    <w:rsid w:val="001E3D73"/>
    <w:rsid w:val="001E3FAC"/>
    <w:rsid w:val="001E4EA5"/>
    <w:rsid w:val="001E514E"/>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37E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1DAC"/>
    <w:rsid w:val="00212283"/>
    <w:rsid w:val="00212732"/>
    <w:rsid w:val="00212733"/>
    <w:rsid w:val="00212781"/>
    <w:rsid w:val="002128A4"/>
    <w:rsid w:val="00212A81"/>
    <w:rsid w:val="0021329B"/>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922"/>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0A28"/>
    <w:rsid w:val="002317A1"/>
    <w:rsid w:val="0023203C"/>
    <w:rsid w:val="0023282E"/>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0F7D"/>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1EB4"/>
    <w:rsid w:val="00252177"/>
    <w:rsid w:val="00252368"/>
    <w:rsid w:val="002526F3"/>
    <w:rsid w:val="00252738"/>
    <w:rsid w:val="002531DC"/>
    <w:rsid w:val="002533DA"/>
    <w:rsid w:val="00255174"/>
    <w:rsid w:val="00255214"/>
    <w:rsid w:val="00255C31"/>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043"/>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A8D"/>
    <w:rsid w:val="00282D81"/>
    <w:rsid w:val="002830DD"/>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53F"/>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5EC"/>
    <w:rsid w:val="002B0958"/>
    <w:rsid w:val="002B0CBA"/>
    <w:rsid w:val="002B0FED"/>
    <w:rsid w:val="002B1892"/>
    <w:rsid w:val="002B1D1F"/>
    <w:rsid w:val="002B1D60"/>
    <w:rsid w:val="002B1DE8"/>
    <w:rsid w:val="002B1FCF"/>
    <w:rsid w:val="002B2137"/>
    <w:rsid w:val="002B2B0F"/>
    <w:rsid w:val="002B2C97"/>
    <w:rsid w:val="002B2E32"/>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E7E1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6C0"/>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AA"/>
    <w:rsid w:val="00315CB1"/>
    <w:rsid w:val="00316442"/>
    <w:rsid w:val="00316977"/>
    <w:rsid w:val="00316CCF"/>
    <w:rsid w:val="003173AE"/>
    <w:rsid w:val="00317505"/>
    <w:rsid w:val="00317A00"/>
    <w:rsid w:val="0032001B"/>
    <w:rsid w:val="00320382"/>
    <w:rsid w:val="00320B43"/>
    <w:rsid w:val="00321139"/>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19F"/>
    <w:rsid w:val="003339D7"/>
    <w:rsid w:val="00333B35"/>
    <w:rsid w:val="00333E4E"/>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A2"/>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84A"/>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C8C"/>
    <w:rsid w:val="00367D26"/>
    <w:rsid w:val="00367F51"/>
    <w:rsid w:val="003706EC"/>
    <w:rsid w:val="00370CB6"/>
    <w:rsid w:val="00370DAF"/>
    <w:rsid w:val="00371216"/>
    <w:rsid w:val="003721D7"/>
    <w:rsid w:val="003723D6"/>
    <w:rsid w:val="0037263D"/>
    <w:rsid w:val="00372794"/>
    <w:rsid w:val="00372EC0"/>
    <w:rsid w:val="003731A0"/>
    <w:rsid w:val="00373264"/>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6610"/>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0D7B"/>
    <w:rsid w:val="003911F7"/>
    <w:rsid w:val="003920C6"/>
    <w:rsid w:val="003922FB"/>
    <w:rsid w:val="003924BE"/>
    <w:rsid w:val="00392D0A"/>
    <w:rsid w:val="003931D9"/>
    <w:rsid w:val="00393248"/>
    <w:rsid w:val="003938D4"/>
    <w:rsid w:val="003946EE"/>
    <w:rsid w:val="00394CF8"/>
    <w:rsid w:val="00394FD4"/>
    <w:rsid w:val="00395101"/>
    <w:rsid w:val="00395115"/>
    <w:rsid w:val="00395165"/>
    <w:rsid w:val="0039516D"/>
    <w:rsid w:val="00395330"/>
    <w:rsid w:val="00395405"/>
    <w:rsid w:val="003955C8"/>
    <w:rsid w:val="00395857"/>
    <w:rsid w:val="00395A0D"/>
    <w:rsid w:val="00396B29"/>
    <w:rsid w:val="00397044"/>
    <w:rsid w:val="0039704D"/>
    <w:rsid w:val="003975F4"/>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6E2C"/>
    <w:rsid w:val="003A7304"/>
    <w:rsid w:val="003A74F1"/>
    <w:rsid w:val="003A7880"/>
    <w:rsid w:val="003A7A2C"/>
    <w:rsid w:val="003A7CC8"/>
    <w:rsid w:val="003A7E78"/>
    <w:rsid w:val="003B08D4"/>
    <w:rsid w:val="003B0BAB"/>
    <w:rsid w:val="003B0BDD"/>
    <w:rsid w:val="003B1155"/>
    <w:rsid w:val="003B1301"/>
    <w:rsid w:val="003B1BC5"/>
    <w:rsid w:val="003B2432"/>
    <w:rsid w:val="003B2DAA"/>
    <w:rsid w:val="003B35A7"/>
    <w:rsid w:val="003B3A67"/>
    <w:rsid w:val="003B3EBA"/>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6CB"/>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790"/>
    <w:rsid w:val="003E3A68"/>
    <w:rsid w:val="003E4657"/>
    <w:rsid w:val="003E481A"/>
    <w:rsid w:val="003E51C1"/>
    <w:rsid w:val="003E52A3"/>
    <w:rsid w:val="003E5581"/>
    <w:rsid w:val="003E55F8"/>
    <w:rsid w:val="003E5629"/>
    <w:rsid w:val="003E5D6D"/>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632"/>
    <w:rsid w:val="003F693C"/>
    <w:rsid w:val="003F7287"/>
    <w:rsid w:val="003F7BE6"/>
    <w:rsid w:val="00400611"/>
    <w:rsid w:val="004006E9"/>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5B9"/>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F06"/>
    <w:rsid w:val="0041703D"/>
    <w:rsid w:val="00417067"/>
    <w:rsid w:val="00417203"/>
    <w:rsid w:val="00417228"/>
    <w:rsid w:val="00417250"/>
    <w:rsid w:val="0042056F"/>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167"/>
    <w:rsid w:val="004305D9"/>
    <w:rsid w:val="00431426"/>
    <w:rsid w:val="00431562"/>
    <w:rsid w:val="00431B0C"/>
    <w:rsid w:val="00431C3A"/>
    <w:rsid w:val="00431F2D"/>
    <w:rsid w:val="004324EB"/>
    <w:rsid w:val="004326D9"/>
    <w:rsid w:val="004328FC"/>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46C"/>
    <w:rsid w:val="00445537"/>
    <w:rsid w:val="00446897"/>
    <w:rsid w:val="004468A4"/>
    <w:rsid w:val="00446F3F"/>
    <w:rsid w:val="004477CD"/>
    <w:rsid w:val="004501F6"/>
    <w:rsid w:val="00450495"/>
    <w:rsid w:val="00450D86"/>
    <w:rsid w:val="00451357"/>
    <w:rsid w:val="004518E2"/>
    <w:rsid w:val="00451968"/>
    <w:rsid w:val="0045254E"/>
    <w:rsid w:val="00452A98"/>
    <w:rsid w:val="00452BDA"/>
    <w:rsid w:val="00453174"/>
    <w:rsid w:val="00453750"/>
    <w:rsid w:val="004537CF"/>
    <w:rsid w:val="004539FC"/>
    <w:rsid w:val="00453AE2"/>
    <w:rsid w:val="0045428B"/>
    <w:rsid w:val="00454577"/>
    <w:rsid w:val="0045461E"/>
    <w:rsid w:val="00454645"/>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988"/>
    <w:rsid w:val="00461BC2"/>
    <w:rsid w:val="00461CF6"/>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67E11"/>
    <w:rsid w:val="0047048A"/>
    <w:rsid w:val="00470D03"/>
    <w:rsid w:val="00471A0B"/>
    <w:rsid w:val="00471F7A"/>
    <w:rsid w:val="00471FD5"/>
    <w:rsid w:val="004720F7"/>
    <w:rsid w:val="00473053"/>
    <w:rsid w:val="00473730"/>
    <w:rsid w:val="00473A01"/>
    <w:rsid w:val="00473C2E"/>
    <w:rsid w:val="004747C3"/>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BB0"/>
    <w:rsid w:val="00482F1E"/>
    <w:rsid w:val="00483577"/>
    <w:rsid w:val="004835E4"/>
    <w:rsid w:val="00484A89"/>
    <w:rsid w:val="00484FD7"/>
    <w:rsid w:val="004853E5"/>
    <w:rsid w:val="004872CA"/>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3AB"/>
    <w:rsid w:val="004A62A0"/>
    <w:rsid w:val="004A68EB"/>
    <w:rsid w:val="004A6B43"/>
    <w:rsid w:val="004A6F98"/>
    <w:rsid w:val="004A76D1"/>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885"/>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4B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A23"/>
    <w:rsid w:val="004C3E32"/>
    <w:rsid w:val="004C4172"/>
    <w:rsid w:val="004C4563"/>
    <w:rsid w:val="004C472F"/>
    <w:rsid w:val="004C4B5E"/>
    <w:rsid w:val="004C50A6"/>
    <w:rsid w:val="004C552B"/>
    <w:rsid w:val="004C56F7"/>
    <w:rsid w:val="004C5C5B"/>
    <w:rsid w:val="004C6021"/>
    <w:rsid w:val="004C71AC"/>
    <w:rsid w:val="004C76EA"/>
    <w:rsid w:val="004D0664"/>
    <w:rsid w:val="004D0825"/>
    <w:rsid w:val="004D0F41"/>
    <w:rsid w:val="004D11F7"/>
    <w:rsid w:val="004D16C0"/>
    <w:rsid w:val="004D19BA"/>
    <w:rsid w:val="004D1A4E"/>
    <w:rsid w:val="004D215F"/>
    <w:rsid w:val="004D27A6"/>
    <w:rsid w:val="004D29FA"/>
    <w:rsid w:val="004D2CD8"/>
    <w:rsid w:val="004D3030"/>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7EB"/>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4E0"/>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47C1F"/>
    <w:rsid w:val="005502DC"/>
    <w:rsid w:val="0055049C"/>
    <w:rsid w:val="00550B17"/>
    <w:rsid w:val="005513A6"/>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037"/>
    <w:rsid w:val="005574F0"/>
    <w:rsid w:val="005575CD"/>
    <w:rsid w:val="00557E7C"/>
    <w:rsid w:val="00560263"/>
    <w:rsid w:val="005603E2"/>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7BB"/>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6"/>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5E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B0"/>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6F55"/>
    <w:rsid w:val="005B776C"/>
    <w:rsid w:val="005B77A0"/>
    <w:rsid w:val="005B7BD7"/>
    <w:rsid w:val="005B7D2C"/>
    <w:rsid w:val="005B7EE3"/>
    <w:rsid w:val="005B7F18"/>
    <w:rsid w:val="005C0023"/>
    <w:rsid w:val="005C0E08"/>
    <w:rsid w:val="005C1C73"/>
    <w:rsid w:val="005C2755"/>
    <w:rsid w:val="005C2767"/>
    <w:rsid w:val="005C343E"/>
    <w:rsid w:val="005C384E"/>
    <w:rsid w:val="005C3C17"/>
    <w:rsid w:val="005C3DFA"/>
    <w:rsid w:val="005C4013"/>
    <w:rsid w:val="005C4540"/>
    <w:rsid w:val="005C4660"/>
    <w:rsid w:val="005C49FC"/>
    <w:rsid w:val="005C4C4E"/>
    <w:rsid w:val="005C53A5"/>
    <w:rsid w:val="005C569F"/>
    <w:rsid w:val="005C587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38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47C"/>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72A"/>
    <w:rsid w:val="00633C06"/>
    <w:rsid w:val="0063439B"/>
    <w:rsid w:val="0063503E"/>
    <w:rsid w:val="006350EE"/>
    <w:rsid w:val="00635774"/>
    <w:rsid w:val="00635BA4"/>
    <w:rsid w:val="00635CFC"/>
    <w:rsid w:val="006362B6"/>
    <w:rsid w:val="00636612"/>
    <w:rsid w:val="0063793E"/>
    <w:rsid w:val="00637D77"/>
    <w:rsid w:val="00640338"/>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043"/>
    <w:rsid w:val="00651DDE"/>
    <w:rsid w:val="00651E4A"/>
    <w:rsid w:val="0065232D"/>
    <w:rsid w:val="00652434"/>
    <w:rsid w:val="006526E2"/>
    <w:rsid w:val="0065270F"/>
    <w:rsid w:val="00652922"/>
    <w:rsid w:val="00652BAF"/>
    <w:rsid w:val="00652E0A"/>
    <w:rsid w:val="006536F7"/>
    <w:rsid w:val="00653AD4"/>
    <w:rsid w:val="00653B3F"/>
    <w:rsid w:val="00653E6A"/>
    <w:rsid w:val="00654737"/>
    <w:rsid w:val="00654851"/>
    <w:rsid w:val="00654923"/>
    <w:rsid w:val="0065493A"/>
    <w:rsid w:val="00654A26"/>
    <w:rsid w:val="00654BC3"/>
    <w:rsid w:val="00654CF7"/>
    <w:rsid w:val="00654F04"/>
    <w:rsid w:val="00655205"/>
    <w:rsid w:val="00655492"/>
    <w:rsid w:val="00655872"/>
    <w:rsid w:val="00655A0B"/>
    <w:rsid w:val="00655E28"/>
    <w:rsid w:val="00656562"/>
    <w:rsid w:val="00656B8A"/>
    <w:rsid w:val="00657043"/>
    <w:rsid w:val="0065712D"/>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596B"/>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6A0E"/>
    <w:rsid w:val="006774CA"/>
    <w:rsid w:val="006774E5"/>
    <w:rsid w:val="00677AA1"/>
    <w:rsid w:val="00677BA6"/>
    <w:rsid w:val="00677F05"/>
    <w:rsid w:val="0068025C"/>
    <w:rsid w:val="0068064C"/>
    <w:rsid w:val="006809FA"/>
    <w:rsid w:val="00680D5C"/>
    <w:rsid w:val="00680E32"/>
    <w:rsid w:val="00681219"/>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CAD"/>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EB0"/>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292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11AD"/>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240"/>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077"/>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2C61"/>
    <w:rsid w:val="00703889"/>
    <w:rsid w:val="007038C4"/>
    <w:rsid w:val="007038FC"/>
    <w:rsid w:val="00704221"/>
    <w:rsid w:val="0070462B"/>
    <w:rsid w:val="007048A7"/>
    <w:rsid w:val="007048E4"/>
    <w:rsid w:val="00704979"/>
    <w:rsid w:val="00704CD1"/>
    <w:rsid w:val="00704D6E"/>
    <w:rsid w:val="00704FB0"/>
    <w:rsid w:val="0070547D"/>
    <w:rsid w:val="00705C1D"/>
    <w:rsid w:val="00705DC4"/>
    <w:rsid w:val="00705E64"/>
    <w:rsid w:val="00706631"/>
    <w:rsid w:val="0070669E"/>
    <w:rsid w:val="00707602"/>
    <w:rsid w:val="007076B0"/>
    <w:rsid w:val="0070774D"/>
    <w:rsid w:val="00707EE7"/>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6E5D"/>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430"/>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459D"/>
    <w:rsid w:val="0075541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5D9"/>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78F"/>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CFC"/>
    <w:rsid w:val="00781DB7"/>
    <w:rsid w:val="00782333"/>
    <w:rsid w:val="00782516"/>
    <w:rsid w:val="00783591"/>
    <w:rsid w:val="00783A9B"/>
    <w:rsid w:val="00783B2F"/>
    <w:rsid w:val="00784299"/>
    <w:rsid w:val="00784734"/>
    <w:rsid w:val="00784AD1"/>
    <w:rsid w:val="007854DA"/>
    <w:rsid w:val="00785B28"/>
    <w:rsid w:val="00785BA8"/>
    <w:rsid w:val="007863BD"/>
    <w:rsid w:val="00786429"/>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C56"/>
    <w:rsid w:val="00794DE6"/>
    <w:rsid w:val="00794FAD"/>
    <w:rsid w:val="007950D5"/>
    <w:rsid w:val="007956DA"/>
    <w:rsid w:val="00795906"/>
    <w:rsid w:val="00795E1D"/>
    <w:rsid w:val="00795E2B"/>
    <w:rsid w:val="0079612A"/>
    <w:rsid w:val="00796455"/>
    <w:rsid w:val="0079666E"/>
    <w:rsid w:val="0079680F"/>
    <w:rsid w:val="0079746C"/>
    <w:rsid w:val="00797484"/>
    <w:rsid w:val="00797E5D"/>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44"/>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60B"/>
    <w:rsid w:val="007D6894"/>
    <w:rsid w:val="007D7309"/>
    <w:rsid w:val="007D79B6"/>
    <w:rsid w:val="007E0E6F"/>
    <w:rsid w:val="007E1807"/>
    <w:rsid w:val="007E1BF3"/>
    <w:rsid w:val="007E1FAD"/>
    <w:rsid w:val="007E21C0"/>
    <w:rsid w:val="007E235D"/>
    <w:rsid w:val="007E2EC1"/>
    <w:rsid w:val="007E3C23"/>
    <w:rsid w:val="007E3CFB"/>
    <w:rsid w:val="007E4882"/>
    <w:rsid w:val="007E4988"/>
    <w:rsid w:val="007E4E7F"/>
    <w:rsid w:val="007E4FD3"/>
    <w:rsid w:val="007E57F4"/>
    <w:rsid w:val="007E5B67"/>
    <w:rsid w:val="007E5DD0"/>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473"/>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7F7CE1"/>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4DC7"/>
    <w:rsid w:val="00805141"/>
    <w:rsid w:val="008055A4"/>
    <w:rsid w:val="00805606"/>
    <w:rsid w:val="008057BE"/>
    <w:rsid w:val="008057C0"/>
    <w:rsid w:val="00805823"/>
    <w:rsid w:val="00805920"/>
    <w:rsid w:val="00806F89"/>
    <w:rsid w:val="0080737C"/>
    <w:rsid w:val="00807460"/>
    <w:rsid w:val="00807C21"/>
    <w:rsid w:val="00807C3A"/>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B47"/>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454"/>
    <w:rsid w:val="00830520"/>
    <w:rsid w:val="008306A5"/>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C98"/>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BA"/>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6C5E"/>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2265"/>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576"/>
    <w:rsid w:val="0089194E"/>
    <w:rsid w:val="00891DB5"/>
    <w:rsid w:val="00892502"/>
    <w:rsid w:val="00892530"/>
    <w:rsid w:val="0089259D"/>
    <w:rsid w:val="00892F00"/>
    <w:rsid w:val="008930AE"/>
    <w:rsid w:val="0089318C"/>
    <w:rsid w:val="00893222"/>
    <w:rsid w:val="00893FD3"/>
    <w:rsid w:val="00894406"/>
    <w:rsid w:val="00894651"/>
    <w:rsid w:val="00894B37"/>
    <w:rsid w:val="00894F9C"/>
    <w:rsid w:val="00895497"/>
    <w:rsid w:val="008954F5"/>
    <w:rsid w:val="0089558C"/>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11A"/>
    <w:rsid w:val="008A7227"/>
    <w:rsid w:val="008A747F"/>
    <w:rsid w:val="008A770A"/>
    <w:rsid w:val="008A7DC6"/>
    <w:rsid w:val="008A7EB6"/>
    <w:rsid w:val="008A7FD0"/>
    <w:rsid w:val="008B0604"/>
    <w:rsid w:val="008B0AC0"/>
    <w:rsid w:val="008B0E19"/>
    <w:rsid w:val="008B1355"/>
    <w:rsid w:val="008B1649"/>
    <w:rsid w:val="008B16BB"/>
    <w:rsid w:val="008B1744"/>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0844"/>
    <w:rsid w:val="008C18B3"/>
    <w:rsid w:val="008C1EFD"/>
    <w:rsid w:val="008C1F3C"/>
    <w:rsid w:val="008C2037"/>
    <w:rsid w:val="008C239A"/>
    <w:rsid w:val="008C374F"/>
    <w:rsid w:val="008C3A8B"/>
    <w:rsid w:val="008C3B87"/>
    <w:rsid w:val="008C42C1"/>
    <w:rsid w:val="008C5141"/>
    <w:rsid w:val="008C5306"/>
    <w:rsid w:val="008C5406"/>
    <w:rsid w:val="008C5433"/>
    <w:rsid w:val="008C56D9"/>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5C7"/>
    <w:rsid w:val="008E0A99"/>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A39"/>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54A9"/>
    <w:rsid w:val="008F65CA"/>
    <w:rsid w:val="008F6759"/>
    <w:rsid w:val="008F68EA"/>
    <w:rsid w:val="008F709A"/>
    <w:rsid w:val="008F73E2"/>
    <w:rsid w:val="008F7460"/>
    <w:rsid w:val="008F7A8B"/>
    <w:rsid w:val="008F7AB7"/>
    <w:rsid w:val="008F7BBC"/>
    <w:rsid w:val="008F7D0C"/>
    <w:rsid w:val="0090059F"/>
    <w:rsid w:val="009006FF"/>
    <w:rsid w:val="009007D0"/>
    <w:rsid w:val="00900840"/>
    <w:rsid w:val="00900902"/>
    <w:rsid w:val="0090095A"/>
    <w:rsid w:val="00900C90"/>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3C1"/>
    <w:rsid w:val="00910C18"/>
    <w:rsid w:val="00911B25"/>
    <w:rsid w:val="00912763"/>
    <w:rsid w:val="00912D8C"/>
    <w:rsid w:val="00913266"/>
    <w:rsid w:val="00913529"/>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72B"/>
    <w:rsid w:val="00932914"/>
    <w:rsid w:val="0093334A"/>
    <w:rsid w:val="00933B1E"/>
    <w:rsid w:val="0093456C"/>
    <w:rsid w:val="009347AE"/>
    <w:rsid w:val="00935C04"/>
    <w:rsid w:val="00935C8D"/>
    <w:rsid w:val="00935FE5"/>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0F4"/>
    <w:rsid w:val="0094625E"/>
    <w:rsid w:val="00946C0F"/>
    <w:rsid w:val="00946F32"/>
    <w:rsid w:val="0094761B"/>
    <w:rsid w:val="00947A06"/>
    <w:rsid w:val="00947A51"/>
    <w:rsid w:val="00947F2B"/>
    <w:rsid w:val="00950069"/>
    <w:rsid w:val="009500AE"/>
    <w:rsid w:val="009502AA"/>
    <w:rsid w:val="009505F5"/>
    <w:rsid w:val="00950870"/>
    <w:rsid w:val="009509C1"/>
    <w:rsid w:val="009512D6"/>
    <w:rsid w:val="009524AA"/>
    <w:rsid w:val="00953142"/>
    <w:rsid w:val="0095324C"/>
    <w:rsid w:val="009536EF"/>
    <w:rsid w:val="009537F0"/>
    <w:rsid w:val="009538B7"/>
    <w:rsid w:val="009544C1"/>
    <w:rsid w:val="00954804"/>
    <w:rsid w:val="00954DCB"/>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67EFD"/>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C8B"/>
    <w:rsid w:val="00973FC9"/>
    <w:rsid w:val="00974828"/>
    <w:rsid w:val="0097483F"/>
    <w:rsid w:val="00974B12"/>
    <w:rsid w:val="00974C84"/>
    <w:rsid w:val="009754C1"/>
    <w:rsid w:val="00975AFC"/>
    <w:rsid w:val="00975BB3"/>
    <w:rsid w:val="00975E7C"/>
    <w:rsid w:val="00976021"/>
    <w:rsid w:val="009761E0"/>
    <w:rsid w:val="009764AA"/>
    <w:rsid w:val="00977435"/>
    <w:rsid w:val="0097779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D2"/>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2524"/>
    <w:rsid w:val="009A34FC"/>
    <w:rsid w:val="009A3745"/>
    <w:rsid w:val="009A3B64"/>
    <w:rsid w:val="009A3FB2"/>
    <w:rsid w:val="009A4649"/>
    <w:rsid w:val="009A47CF"/>
    <w:rsid w:val="009A47D7"/>
    <w:rsid w:val="009A4F1E"/>
    <w:rsid w:val="009A517B"/>
    <w:rsid w:val="009A5324"/>
    <w:rsid w:val="009A555F"/>
    <w:rsid w:val="009A5D4A"/>
    <w:rsid w:val="009A6064"/>
    <w:rsid w:val="009A621A"/>
    <w:rsid w:val="009A6846"/>
    <w:rsid w:val="009A7374"/>
    <w:rsid w:val="009A7DDB"/>
    <w:rsid w:val="009B0532"/>
    <w:rsid w:val="009B0709"/>
    <w:rsid w:val="009B0D27"/>
    <w:rsid w:val="009B0DF8"/>
    <w:rsid w:val="009B118C"/>
    <w:rsid w:val="009B18E3"/>
    <w:rsid w:val="009B236D"/>
    <w:rsid w:val="009B2A3B"/>
    <w:rsid w:val="009B2C0B"/>
    <w:rsid w:val="009B311F"/>
    <w:rsid w:val="009B3555"/>
    <w:rsid w:val="009B3749"/>
    <w:rsid w:val="009B3BCB"/>
    <w:rsid w:val="009B408D"/>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86F"/>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5E9E"/>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E52"/>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50"/>
    <w:rsid w:val="009D587A"/>
    <w:rsid w:val="009D5BFE"/>
    <w:rsid w:val="009D5D11"/>
    <w:rsid w:val="009D5F1D"/>
    <w:rsid w:val="009D65DD"/>
    <w:rsid w:val="009D683F"/>
    <w:rsid w:val="009D6C5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88B"/>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CB0"/>
    <w:rsid w:val="009F3EB3"/>
    <w:rsid w:val="009F3FF9"/>
    <w:rsid w:val="009F437A"/>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8D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A45"/>
    <w:rsid w:val="00A11B24"/>
    <w:rsid w:val="00A11D33"/>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27D66"/>
    <w:rsid w:val="00A31567"/>
    <w:rsid w:val="00A32A9D"/>
    <w:rsid w:val="00A32D29"/>
    <w:rsid w:val="00A33AF8"/>
    <w:rsid w:val="00A33FE1"/>
    <w:rsid w:val="00A344AD"/>
    <w:rsid w:val="00A34873"/>
    <w:rsid w:val="00A354CF"/>
    <w:rsid w:val="00A362A1"/>
    <w:rsid w:val="00A362DE"/>
    <w:rsid w:val="00A362DF"/>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2F5"/>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365"/>
    <w:rsid w:val="00A65601"/>
    <w:rsid w:val="00A658C2"/>
    <w:rsid w:val="00A66F26"/>
    <w:rsid w:val="00A67278"/>
    <w:rsid w:val="00A672E4"/>
    <w:rsid w:val="00A6758C"/>
    <w:rsid w:val="00A6766B"/>
    <w:rsid w:val="00A67BF4"/>
    <w:rsid w:val="00A67E1A"/>
    <w:rsid w:val="00A67EFB"/>
    <w:rsid w:val="00A701C7"/>
    <w:rsid w:val="00A704A2"/>
    <w:rsid w:val="00A7051B"/>
    <w:rsid w:val="00A7052A"/>
    <w:rsid w:val="00A70B85"/>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614"/>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306"/>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0FC6"/>
    <w:rsid w:val="00AC11C8"/>
    <w:rsid w:val="00AC1AA7"/>
    <w:rsid w:val="00AC1C45"/>
    <w:rsid w:val="00AC1FF9"/>
    <w:rsid w:val="00AC2484"/>
    <w:rsid w:val="00AC2590"/>
    <w:rsid w:val="00AC2A8F"/>
    <w:rsid w:val="00AC308B"/>
    <w:rsid w:val="00AC314A"/>
    <w:rsid w:val="00AC359F"/>
    <w:rsid w:val="00AC42B5"/>
    <w:rsid w:val="00AC4D63"/>
    <w:rsid w:val="00AC516B"/>
    <w:rsid w:val="00AC5217"/>
    <w:rsid w:val="00AC5565"/>
    <w:rsid w:val="00AC559C"/>
    <w:rsid w:val="00AC55B9"/>
    <w:rsid w:val="00AC56BA"/>
    <w:rsid w:val="00AC5FD6"/>
    <w:rsid w:val="00AC6056"/>
    <w:rsid w:val="00AC6394"/>
    <w:rsid w:val="00AC6F69"/>
    <w:rsid w:val="00AC7187"/>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13"/>
    <w:rsid w:val="00AD53FD"/>
    <w:rsid w:val="00AD5741"/>
    <w:rsid w:val="00AD57D8"/>
    <w:rsid w:val="00AD598F"/>
    <w:rsid w:val="00AD6646"/>
    <w:rsid w:val="00AD6BE3"/>
    <w:rsid w:val="00AD70AE"/>
    <w:rsid w:val="00AD7547"/>
    <w:rsid w:val="00AD7738"/>
    <w:rsid w:val="00AD790F"/>
    <w:rsid w:val="00AD7F5B"/>
    <w:rsid w:val="00AE00A3"/>
    <w:rsid w:val="00AE03A5"/>
    <w:rsid w:val="00AE0C50"/>
    <w:rsid w:val="00AE0CC4"/>
    <w:rsid w:val="00AE107E"/>
    <w:rsid w:val="00AE110D"/>
    <w:rsid w:val="00AE1128"/>
    <w:rsid w:val="00AE1B14"/>
    <w:rsid w:val="00AE1C07"/>
    <w:rsid w:val="00AE230D"/>
    <w:rsid w:val="00AE296B"/>
    <w:rsid w:val="00AE2990"/>
    <w:rsid w:val="00AE29B1"/>
    <w:rsid w:val="00AE3016"/>
    <w:rsid w:val="00AE3231"/>
    <w:rsid w:val="00AE3AFA"/>
    <w:rsid w:val="00AE41E9"/>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816"/>
    <w:rsid w:val="00B01B7D"/>
    <w:rsid w:val="00B02322"/>
    <w:rsid w:val="00B0235F"/>
    <w:rsid w:val="00B02386"/>
    <w:rsid w:val="00B023EE"/>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7AA"/>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F89"/>
    <w:rsid w:val="00B4306D"/>
    <w:rsid w:val="00B431D2"/>
    <w:rsid w:val="00B43DE1"/>
    <w:rsid w:val="00B43F3D"/>
    <w:rsid w:val="00B44340"/>
    <w:rsid w:val="00B44422"/>
    <w:rsid w:val="00B45783"/>
    <w:rsid w:val="00B46004"/>
    <w:rsid w:val="00B46241"/>
    <w:rsid w:val="00B4627F"/>
    <w:rsid w:val="00B4671F"/>
    <w:rsid w:val="00B470FD"/>
    <w:rsid w:val="00B474D7"/>
    <w:rsid w:val="00B47F59"/>
    <w:rsid w:val="00B509A2"/>
    <w:rsid w:val="00B5145E"/>
    <w:rsid w:val="00B5159B"/>
    <w:rsid w:val="00B52628"/>
    <w:rsid w:val="00B52CBC"/>
    <w:rsid w:val="00B52CFB"/>
    <w:rsid w:val="00B52FFB"/>
    <w:rsid w:val="00B53ED5"/>
    <w:rsid w:val="00B542CD"/>
    <w:rsid w:val="00B54508"/>
    <w:rsid w:val="00B54931"/>
    <w:rsid w:val="00B54CF6"/>
    <w:rsid w:val="00B550E6"/>
    <w:rsid w:val="00B55DB0"/>
    <w:rsid w:val="00B56080"/>
    <w:rsid w:val="00B56167"/>
    <w:rsid w:val="00B56861"/>
    <w:rsid w:val="00B56943"/>
    <w:rsid w:val="00B56A8A"/>
    <w:rsid w:val="00B56F42"/>
    <w:rsid w:val="00B57911"/>
    <w:rsid w:val="00B60B85"/>
    <w:rsid w:val="00B61338"/>
    <w:rsid w:val="00B615F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C9E"/>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38"/>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A2B"/>
    <w:rsid w:val="00B86BFD"/>
    <w:rsid w:val="00B86FDF"/>
    <w:rsid w:val="00B8780B"/>
    <w:rsid w:val="00B878EE"/>
    <w:rsid w:val="00B87DB6"/>
    <w:rsid w:val="00B90262"/>
    <w:rsid w:val="00B905DA"/>
    <w:rsid w:val="00B90675"/>
    <w:rsid w:val="00B90E2D"/>
    <w:rsid w:val="00B90EBE"/>
    <w:rsid w:val="00B91004"/>
    <w:rsid w:val="00B91090"/>
    <w:rsid w:val="00B91123"/>
    <w:rsid w:val="00B917BC"/>
    <w:rsid w:val="00B91C77"/>
    <w:rsid w:val="00B92188"/>
    <w:rsid w:val="00B9231C"/>
    <w:rsid w:val="00B92C6E"/>
    <w:rsid w:val="00B92CBE"/>
    <w:rsid w:val="00B92F7A"/>
    <w:rsid w:val="00B93BD8"/>
    <w:rsid w:val="00B940F4"/>
    <w:rsid w:val="00B943B3"/>
    <w:rsid w:val="00B94CB2"/>
    <w:rsid w:val="00B94ECF"/>
    <w:rsid w:val="00B94EFB"/>
    <w:rsid w:val="00B955BF"/>
    <w:rsid w:val="00B959D1"/>
    <w:rsid w:val="00B968CA"/>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4D"/>
    <w:rsid w:val="00BA4A85"/>
    <w:rsid w:val="00BA55A2"/>
    <w:rsid w:val="00BA621A"/>
    <w:rsid w:val="00BA63E1"/>
    <w:rsid w:val="00BA668F"/>
    <w:rsid w:val="00BA673E"/>
    <w:rsid w:val="00BA6DC3"/>
    <w:rsid w:val="00BA74FB"/>
    <w:rsid w:val="00BA7593"/>
    <w:rsid w:val="00BA7858"/>
    <w:rsid w:val="00BA7946"/>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E2B"/>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A16"/>
    <w:rsid w:val="00BD0DD7"/>
    <w:rsid w:val="00BD255D"/>
    <w:rsid w:val="00BD30B9"/>
    <w:rsid w:val="00BD31FE"/>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568"/>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A1E"/>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314"/>
    <w:rsid w:val="00C01A8D"/>
    <w:rsid w:val="00C01F78"/>
    <w:rsid w:val="00C024B8"/>
    <w:rsid w:val="00C03B09"/>
    <w:rsid w:val="00C042BB"/>
    <w:rsid w:val="00C042FD"/>
    <w:rsid w:val="00C042FE"/>
    <w:rsid w:val="00C04B3C"/>
    <w:rsid w:val="00C04D7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65"/>
    <w:rsid w:val="00C1148E"/>
    <w:rsid w:val="00C11515"/>
    <w:rsid w:val="00C11573"/>
    <w:rsid w:val="00C1169E"/>
    <w:rsid w:val="00C11779"/>
    <w:rsid w:val="00C12BB2"/>
    <w:rsid w:val="00C132C9"/>
    <w:rsid w:val="00C1349A"/>
    <w:rsid w:val="00C13C6E"/>
    <w:rsid w:val="00C13DA4"/>
    <w:rsid w:val="00C13FA0"/>
    <w:rsid w:val="00C145FC"/>
    <w:rsid w:val="00C14B26"/>
    <w:rsid w:val="00C1549F"/>
    <w:rsid w:val="00C15739"/>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27EB1"/>
    <w:rsid w:val="00C30545"/>
    <w:rsid w:val="00C30B8F"/>
    <w:rsid w:val="00C30BFA"/>
    <w:rsid w:val="00C30ECE"/>
    <w:rsid w:val="00C31143"/>
    <w:rsid w:val="00C31606"/>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37D40"/>
    <w:rsid w:val="00C4003C"/>
    <w:rsid w:val="00C40044"/>
    <w:rsid w:val="00C4009D"/>
    <w:rsid w:val="00C40875"/>
    <w:rsid w:val="00C40C6D"/>
    <w:rsid w:val="00C41A26"/>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6C2"/>
    <w:rsid w:val="00C55575"/>
    <w:rsid w:val="00C5599E"/>
    <w:rsid w:val="00C563EB"/>
    <w:rsid w:val="00C564A4"/>
    <w:rsid w:val="00C5652F"/>
    <w:rsid w:val="00C56AF2"/>
    <w:rsid w:val="00C5717F"/>
    <w:rsid w:val="00C57A40"/>
    <w:rsid w:val="00C6101B"/>
    <w:rsid w:val="00C6119E"/>
    <w:rsid w:val="00C61327"/>
    <w:rsid w:val="00C61A25"/>
    <w:rsid w:val="00C61A31"/>
    <w:rsid w:val="00C62169"/>
    <w:rsid w:val="00C62879"/>
    <w:rsid w:val="00C62C24"/>
    <w:rsid w:val="00C62C57"/>
    <w:rsid w:val="00C62F2B"/>
    <w:rsid w:val="00C638AA"/>
    <w:rsid w:val="00C63968"/>
    <w:rsid w:val="00C63E0F"/>
    <w:rsid w:val="00C63E9F"/>
    <w:rsid w:val="00C645E2"/>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622"/>
    <w:rsid w:val="00C7768D"/>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3CF1"/>
    <w:rsid w:val="00C8446F"/>
    <w:rsid w:val="00C84620"/>
    <w:rsid w:val="00C84A9A"/>
    <w:rsid w:val="00C854E2"/>
    <w:rsid w:val="00C854F5"/>
    <w:rsid w:val="00C858DC"/>
    <w:rsid w:val="00C85C17"/>
    <w:rsid w:val="00C85E01"/>
    <w:rsid w:val="00C85F9D"/>
    <w:rsid w:val="00C86422"/>
    <w:rsid w:val="00C86797"/>
    <w:rsid w:val="00C86F72"/>
    <w:rsid w:val="00C8739C"/>
    <w:rsid w:val="00C876ED"/>
    <w:rsid w:val="00C87CAF"/>
    <w:rsid w:val="00C903E3"/>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370"/>
    <w:rsid w:val="00C9448C"/>
    <w:rsid w:val="00C94C65"/>
    <w:rsid w:val="00C952EC"/>
    <w:rsid w:val="00C9601F"/>
    <w:rsid w:val="00C96A56"/>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2CA"/>
    <w:rsid w:val="00CA730D"/>
    <w:rsid w:val="00CA78F6"/>
    <w:rsid w:val="00CB025E"/>
    <w:rsid w:val="00CB0405"/>
    <w:rsid w:val="00CB0B14"/>
    <w:rsid w:val="00CB0D33"/>
    <w:rsid w:val="00CB0E59"/>
    <w:rsid w:val="00CB1610"/>
    <w:rsid w:val="00CB1F9A"/>
    <w:rsid w:val="00CB39D1"/>
    <w:rsid w:val="00CB3DB1"/>
    <w:rsid w:val="00CB40F1"/>
    <w:rsid w:val="00CB41CA"/>
    <w:rsid w:val="00CB498B"/>
    <w:rsid w:val="00CB4A5D"/>
    <w:rsid w:val="00CB4C02"/>
    <w:rsid w:val="00CB4C36"/>
    <w:rsid w:val="00CB538C"/>
    <w:rsid w:val="00CB53B4"/>
    <w:rsid w:val="00CB5AE6"/>
    <w:rsid w:val="00CB5BC4"/>
    <w:rsid w:val="00CB5C87"/>
    <w:rsid w:val="00CB5E53"/>
    <w:rsid w:val="00CB622F"/>
    <w:rsid w:val="00CB6589"/>
    <w:rsid w:val="00CB6B2F"/>
    <w:rsid w:val="00CB70FD"/>
    <w:rsid w:val="00CB7145"/>
    <w:rsid w:val="00CB71A9"/>
    <w:rsid w:val="00CB769C"/>
    <w:rsid w:val="00CB79EA"/>
    <w:rsid w:val="00CB7FCF"/>
    <w:rsid w:val="00CC0013"/>
    <w:rsid w:val="00CC00B4"/>
    <w:rsid w:val="00CC01F6"/>
    <w:rsid w:val="00CC04E9"/>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26"/>
    <w:rsid w:val="00CE2DB8"/>
    <w:rsid w:val="00CE2E16"/>
    <w:rsid w:val="00CE2FEF"/>
    <w:rsid w:val="00CE321C"/>
    <w:rsid w:val="00CE35D6"/>
    <w:rsid w:val="00CE3633"/>
    <w:rsid w:val="00CE37EC"/>
    <w:rsid w:val="00CE3E8A"/>
    <w:rsid w:val="00CE3F28"/>
    <w:rsid w:val="00CE4304"/>
    <w:rsid w:val="00CE5441"/>
    <w:rsid w:val="00CE54F0"/>
    <w:rsid w:val="00CE5940"/>
    <w:rsid w:val="00CE5ACC"/>
    <w:rsid w:val="00CE6022"/>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4EC"/>
    <w:rsid w:val="00CF3622"/>
    <w:rsid w:val="00CF4146"/>
    <w:rsid w:val="00CF4742"/>
    <w:rsid w:val="00CF4A2A"/>
    <w:rsid w:val="00CF4F20"/>
    <w:rsid w:val="00CF52D6"/>
    <w:rsid w:val="00CF5B75"/>
    <w:rsid w:val="00CF630B"/>
    <w:rsid w:val="00CF6723"/>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4792"/>
    <w:rsid w:val="00D35911"/>
    <w:rsid w:val="00D35DF1"/>
    <w:rsid w:val="00D35FB9"/>
    <w:rsid w:val="00D361B7"/>
    <w:rsid w:val="00D36AEF"/>
    <w:rsid w:val="00D36BD2"/>
    <w:rsid w:val="00D36E06"/>
    <w:rsid w:val="00D36E6F"/>
    <w:rsid w:val="00D3705A"/>
    <w:rsid w:val="00D373C2"/>
    <w:rsid w:val="00D3757D"/>
    <w:rsid w:val="00D4068F"/>
    <w:rsid w:val="00D40B79"/>
    <w:rsid w:val="00D40BCB"/>
    <w:rsid w:val="00D40C37"/>
    <w:rsid w:val="00D40C88"/>
    <w:rsid w:val="00D40F0A"/>
    <w:rsid w:val="00D412FB"/>
    <w:rsid w:val="00D41AAF"/>
    <w:rsid w:val="00D4225E"/>
    <w:rsid w:val="00D423C2"/>
    <w:rsid w:val="00D4247C"/>
    <w:rsid w:val="00D42A1E"/>
    <w:rsid w:val="00D43D45"/>
    <w:rsid w:val="00D44DF3"/>
    <w:rsid w:val="00D44E08"/>
    <w:rsid w:val="00D451B1"/>
    <w:rsid w:val="00D458B1"/>
    <w:rsid w:val="00D459A1"/>
    <w:rsid w:val="00D45CBC"/>
    <w:rsid w:val="00D46FA8"/>
    <w:rsid w:val="00D47194"/>
    <w:rsid w:val="00D47456"/>
    <w:rsid w:val="00D476C4"/>
    <w:rsid w:val="00D47B45"/>
    <w:rsid w:val="00D502F7"/>
    <w:rsid w:val="00D5044D"/>
    <w:rsid w:val="00D50477"/>
    <w:rsid w:val="00D50499"/>
    <w:rsid w:val="00D5082A"/>
    <w:rsid w:val="00D509AE"/>
    <w:rsid w:val="00D50A97"/>
    <w:rsid w:val="00D50E61"/>
    <w:rsid w:val="00D50FA7"/>
    <w:rsid w:val="00D514C4"/>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5D06"/>
    <w:rsid w:val="00D5629B"/>
    <w:rsid w:val="00D5697C"/>
    <w:rsid w:val="00D57409"/>
    <w:rsid w:val="00D575F8"/>
    <w:rsid w:val="00D57B19"/>
    <w:rsid w:val="00D600FC"/>
    <w:rsid w:val="00D604B4"/>
    <w:rsid w:val="00D6052E"/>
    <w:rsid w:val="00D60569"/>
    <w:rsid w:val="00D606B1"/>
    <w:rsid w:val="00D60736"/>
    <w:rsid w:val="00D609C0"/>
    <w:rsid w:val="00D60B80"/>
    <w:rsid w:val="00D616BD"/>
    <w:rsid w:val="00D617B5"/>
    <w:rsid w:val="00D618FB"/>
    <w:rsid w:val="00D6198A"/>
    <w:rsid w:val="00D6217D"/>
    <w:rsid w:val="00D625AB"/>
    <w:rsid w:val="00D629B0"/>
    <w:rsid w:val="00D6353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D42"/>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3928"/>
    <w:rsid w:val="00D84868"/>
    <w:rsid w:val="00D84B38"/>
    <w:rsid w:val="00D84BB5"/>
    <w:rsid w:val="00D85349"/>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69"/>
    <w:rsid w:val="00DA1AB7"/>
    <w:rsid w:val="00DA2079"/>
    <w:rsid w:val="00DA2153"/>
    <w:rsid w:val="00DA2156"/>
    <w:rsid w:val="00DA23A1"/>
    <w:rsid w:val="00DA2508"/>
    <w:rsid w:val="00DA272C"/>
    <w:rsid w:val="00DA281F"/>
    <w:rsid w:val="00DA2A11"/>
    <w:rsid w:val="00DA3862"/>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1B0"/>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45F"/>
    <w:rsid w:val="00DC1700"/>
    <w:rsid w:val="00DC1C5F"/>
    <w:rsid w:val="00DC243A"/>
    <w:rsid w:val="00DC27F9"/>
    <w:rsid w:val="00DC2AF3"/>
    <w:rsid w:val="00DC2E16"/>
    <w:rsid w:val="00DC2ED2"/>
    <w:rsid w:val="00DC2EDE"/>
    <w:rsid w:val="00DC302C"/>
    <w:rsid w:val="00DC424C"/>
    <w:rsid w:val="00DC4783"/>
    <w:rsid w:val="00DC4C3E"/>
    <w:rsid w:val="00DC4CE8"/>
    <w:rsid w:val="00DC51D0"/>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1AF5"/>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B26"/>
    <w:rsid w:val="00DF1D57"/>
    <w:rsid w:val="00DF20A4"/>
    <w:rsid w:val="00DF21CA"/>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6FE"/>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EC4"/>
    <w:rsid w:val="00E14FC4"/>
    <w:rsid w:val="00E15910"/>
    <w:rsid w:val="00E1596F"/>
    <w:rsid w:val="00E15C31"/>
    <w:rsid w:val="00E15C9B"/>
    <w:rsid w:val="00E161C8"/>
    <w:rsid w:val="00E163AE"/>
    <w:rsid w:val="00E1643A"/>
    <w:rsid w:val="00E16795"/>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DFB"/>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56D"/>
    <w:rsid w:val="00E40ADF"/>
    <w:rsid w:val="00E40E97"/>
    <w:rsid w:val="00E41263"/>
    <w:rsid w:val="00E412B9"/>
    <w:rsid w:val="00E41639"/>
    <w:rsid w:val="00E41ADC"/>
    <w:rsid w:val="00E41CAE"/>
    <w:rsid w:val="00E4252D"/>
    <w:rsid w:val="00E4290D"/>
    <w:rsid w:val="00E42CBB"/>
    <w:rsid w:val="00E435EF"/>
    <w:rsid w:val="00E451E3"/>
    <w:rsid w:val="00E453DF"/>
    <w:rsid w:val="00E4566C"/>
    <w:rsid w:val="00E46243"/>
    <w:rsid w:val="00E46558"/>
    <w:rsid w:val="00E473F2"/>
    <w:rsid w:val="00E47D8B"/>
    <w:rsid w:val="00E47DC9"/>
    <w:rsid w:val="00E50097"/>
    <w:rsid w:val="00E50721"/>
    <w:rsid w:val="00E50761"/>
    <w:rsid w:val="00E508E1"/>
    <w:rsid w:val="00E50E67"/>
    <w:rsid w:val="00E5157D"/>
    <w:rsid w:val="00E51EAD"/>
    <w:rsid w:val="00E52A41"/>
    <w:rsid w:val="00E52AAF"/>
    <w:rsid w:val="00E53506"/>
    <w:rsid w:val="00E540E9"/>
    <w:rsid w:val="00E542DE"/>
    <w:rsid w:val="00E549DE"/>
    <w:rsid w:val="00E54B47"/>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836"/>
    <w:rsid w:val="00E61D17"/>
    <w:rsid w:val="00E621EE"/>
    <w:rsid w:val="00E62355"/>
    <w:rsid w:val="00E6307B"/>
    <w:rsid w:val="00E638EB"/>
    <w:rsid w:val="00E63D12"/>
    <w:rsid w:val="00E64090"/>
    <w:rsid w:val="00E64867"/>
    <w:rsid w:val="00E6536C"/>
    <w:rsid w:val="00E654A9"/>
    <w:rsid w:val="00E65750"/>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18E"/>
    <w:rsid w:val="00E80251"/>
    <w:rsid w:val="00E80A40"/>
    <w:rsid w:val="00E81250"/>
    <w:rsid w:val="00E813F4"/>
    <w:rsid w:val="00E81463"/>
    <w:rsid w:val="00E81887"/>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990"/>
    <w:rsid w:val="00E94AC3"/>
    <w:rsid w:val="00E95568"/>
    <w:rsid w:val="00E958CA"/>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3FBD"/>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6ED6"/>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2A0"/>
    <w:rsid w:val="00ED064B"/>
    <w:rsid w:val="00ED0733"/>
    <w:rsid w:val="00ED228C"/>
    <w:rsid w:val="00ED2840"/>
    <w:rsid w:val="00ED2929"/>
    <w:rsid w:val="00ED2CD7"/>
    <w:rsid w:val="00ED35E7"/>
    <w:rsid w:val="00ED41CC"/>
    <w:rsid w:val="00ED4C1D"/>
    <w:rsid w:val="00ED4EF5"/>
    <w:rsid w:val="00ED583B"/>
    <w:rsid w:val="00ED5975"/>
    <w:rsid w:val="00ED5A67"/>
    <w:rsid w:val="00ED62AD"/>
    <w:rsid w:val="00ED6B28"/>
    <w:rsid w:val="00ED712D"/>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01D"/>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32A"/>
    <w:rsid w:val="00F3753F"/>
    <w:rsid w:val="00F377ED"/>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4C9A"/>
    <w:rsid w:val="00F461DF"/>
    <w:rsid w:val="00F468BE"/>
    <w:rsid w:val="00F4706C"/>
    <w:rsid w:val="00F472A3"/>
    <w:rsid w:val="00F475F7"/>
    <w:rsid w:val="00F47CD7"/>
    <w:rsid w:val="00F47F5D"/>
    <w:rsid w:val="00F5019A"/>
    <w:rsid w:val="00F5022F"/>
    <w:rsid w:val="00F50930"/>
    <w:rsid w:val="00F50AB2"/>
    <w:rsid w:val="00F510E5"/>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7BC"/>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B7E"/>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A7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40C"/>
    <w:rsid w:val="00F85AD6"/>
    <w:rsid w:val="00F85DC2"/>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546"/>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3CC7"/>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AF5EA0F1-1487-480B-9593-B09AE63D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6A5"/>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character" w:styleId="aff6">
    <w:name w:val="Placeholder Text"/>
    <w:basedOn w:val="a0"/>
    <w:uiPriority w:val="67"/>
    <w:rsid w:val="00807C3A"/>
    <w:rPr>
      <w:color w:val="808080"/>
    </w:rPr>
  </w:style>
  <w:style w:type="table" w:styleId="17">
    <w:name w:val="Plain Table 1"/>
    <w:basedOn w:val="a1"/>
    <w:uiPriority w:val="99"/>
    <w:locked/>
    <w:rsid w:val="00DB11B0"/>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81034324">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6292003">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2043543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1334302">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789208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2.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F5E9A-7F56-4734-A0F4-E0C60F0B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1768</Words>
  <Characters>10084</Characters>
  <Application>Microsoft Office Word</Application>
  <DocSecurity>0</DocSecurity>
  <Lines>84</Lines>
  <Paragraphs>23</Paragraphs>
  <ScaleCrop>false</ScaleCrop>
  <Company>CMCC</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R1-1902345-Discussion on cross-carrier scheduling with different numerologies</dc:title>
  <dc:subject>Word for Windows 6.x &amp; 95+</dc:subject>
  <dc:creator>CMCC</dc:creator>
  <cp:keywords>ESA, style sheet, Winword</cp:keywords>
  <dc:description/>
  <cp:lastModifiedBy>277529095@qq.com</cp:lastModifiedBy>
  <cp:revision>4</cp:revision>
  <cp:lastPrinted>2013-04-02T02:18:00Z</cp:lastPrinted>
  <dcterms:created xsi:type="dcterms:W3CDTF">2019-04-30T10:23:00Z</dcterms:created>
  <dcterms:modified xsi:type="dcterms:W3CDTF">2019-04-30T10:25:00Z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