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BFFB8" w14:textId="08A3FBE4"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674164">
        <w:rPr>
          <w:rFonts w:ascii="Arial" w:eastAsia="宋体" w:hAnsi="Arial"/>
          <w:b/>
          <w:sz w:val="22"/>
          <w:lang w:eastAsia="zh-CN"/>
        </w:rPr>
        <w:t>9</w:t>
      </w:r>
      <w:r w:rsidR="00A05B9D">
        <w:rPr>
          <w:rFonts w:ascii="Arial" w:eastAsia="宋体" w:hAnsi="Arial"/>
          <w:b/>
          <w:sz w:val="22"/>
          <w:lang w:eastAsia="zh-CN"/>
        </w:rPr>
        <w:t>7</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R1-1906286</w:t>
      </w:r>
    </w:p>
    <w:p w14:paraId="434BEF58" w14:textId="77777777" w:rsidR="00A05B9D" w:rsidRDefault="00A05B9D" w:rsidP="00A05B9D">
      <w:pPr>
        <w:pStyle w:val="a4"/>
        <w:rPr>
          <w:rFonts w:eastAsia="宋体"/>
          <w:sz w:val="22"/>
          <w:lang w:eastAsia="zh-CN"/>
        </w:rPr>
      </w:pPr>
      <w:r w:rsidRPr="0052709A">
        <w:rPr>
          <w:rFonts w:eastAsia="宋体"/>
          <w:sz w:val="22"/>
          <w:lang w:eastAsia="zh-CN"/>
        </w:rPr>
        <w:t>Reno, USA, May 13th – 17th, 2019</w:t>
      </w:r>
    </w:p>
    <w:p w14:paraId="0579010B" w14:textId="77777777" w:rsidR="00FD1CB2" w:rsidRPr="00A05B9D" w:rsidRDefault="00FD1CB2" w:rsidP="00BE781B">
      <w:pPr>
        <w:pStyle w:val="a4"/>
        <w:rPr>
          <w:rFonts w:eastAsia="宋体"/>
          <w:sz w:val="22"/>
          <w:lang w:eastAsia="zh-CN"/>
        </w:rPr>
      </w:pPr>
    </w:p>
    <w:p w14:paraId="0E29B534"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3B31ED9"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F856D7" w:rsidRPr="00F856D7">
        <w:rPr>
          <w:sz w:val="22"/>
        </w:rPr>
        <w:t>Enhancements on overhead reduction and rank extension for type II CSI feedback</w:t>
      </w:r>
    </w:p>
    <w:p w14:paraId="6EE61EBC"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B73A76">
        <w:rPr>
          <w:rFonts w:eastAsia="宋体" w:hint="eastAsia"/>
          <w:sz w:val="22"/>
          <w:lang w:eastAsia="zh-CN"/>
        </w:rPr>
        <w:t>8</w:t>
      </w:r>
      <w:r w:rsidR="00651D65">
        <w:rPr>
          <w:rFonts w:eastAsia="宋体" w:hint="eastAsia"/>
          <w:sz w:val="22"/>
          <w:lang w:eastAsia="zh-CN"/>
        </w:rPr>
        <w:t>.</w:t>
      </w:r>
      <w:r w:rsidR="00175D2B">
        <w:rPr>
          <w:rFonts w:eastAsia="宋体" w:hint="eastAsia"/>
          <w:sz w:val="22"/>
          <w:lang w:eastAsia="zh-CN"/>
        </w:rPr>
        <w:t>1</w:t>
      </w:r>
    </w:p>
    <w:p w14:paraId="0D360085"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6CEAD179" w14:textId="77777777" w:rsidR="009264F4" w:rsidRDefault="00DC1BB7" w:rsidP="00CB19B7">
      <w:pPr>
        <w:pStyle w:val="a0"/>
        <w:rPr>
          <w:rFonts w:eastAsia="宋体"/>
          <w:lang w:eastAsia="zh-CN"/>
        </w:rPr>
      </w:pPr>
      <w:r w:rsidRPr="00AE7B9C">
        <w:rPr>
          <w:rFonts w:eastAsia="宋体" w:hint="eastAsia"/>
          <w:lang w:eastAsia="zh-CN"/>
        </w:rPr>
        <w:t>The new WID [1] for NR MIMO was agreed in RAN #80 meeting</w:t>
      </w:r>
      <w:r>
        <w:rPr>
          <w:rFonts w:eastAsia="宋体" w:hint="eastAsia"/>
          <w:lang w:eastAsia="zh-CN"/>
        </w:rPr>
        <w:t xml:space="preserve">. </w:t>
      </w:r>
      <w:r w:rsidR="001C0290">
        <w:rPr>
          <w:rFonts w:eastAsia="宋体" w:hint="eastAsia"/>
          <w:lang w:eastAsia="zh-CN"/>
        </w:rPr>
        <w:t>The enhancement of type II codebook can be considered in Rel-16 from the following aspects:</w:t>
      </w:r>
    </w:p>
    <w:p w14:paraId="07731096" w14:textId="77777777" w:rsidR="00426A56" w:rsidRPr="001C0290" w:rsidRDefault="00426A56" w:rsidP="000C57E4">
      <w:pPr>
        <w:numPr>
          <w:ilvl w:val="0"/>
          <w:numId w:val="7"/>
        </w:numPr>
        <w:overflowPunct w:val="0"/>
        <w:autoSpaceDE w:val="0"/>
        <w:autoSpaceDN w:val="0"/>
        <w:adjustRightInd w:val="0"/>
        <w:snapToGrid w:val="0"/>
        <w:ind w:right="-96"/>
        <w:rPr>
          <w:i/>
          <w:color w:val="000000"/>
          <w:lang w:eastAsia="ko-KR"/>
        </w:rPr>
      </w:pPr>
      <w:r w:rsidRPr="001C0290">
        <w:rPr>
          <w:i/>
          <w:color w:val="000000"/>
          <w:lang w:eastAsia="ko-KR"/>
        </w:rPr>
        <w:t>Extend specification support in the following areas [RAN1]</w:t>
      </w:r>
    </w:p>
    <w:p w14:paraId="64500742" w14:textId="77777777" w:rsidR="00426A56" w:rsidRPr="001C0290" w:rsidRDefault="00426A56" w:rsidP="000C57E4">
      <w:pPr>
        <w:numPr>
          <w:ilvl w:val="1"/>
          <w:numId w:val="7"/>
        </w:numPr>
        <w:overflowPunct w:val="0"/>
        <w:autoSpaceDE w:val="0"/>
        <w:autoSpaceDN w:val="0"/>
        <w:adjustRightInd w:val="0"/>
        <w:snapToGrid w:val="0"/>
        <w:ind w:right="-96"/>
        <w:rPr>
          <w:i/>
          <w:lang w:eastAsia="ko-KR"/>
        </w:rPr>
      </w:pPr>
      <w:r w:rsidRPr="001C0290">
        <w:rPr>
          <w:i/>
          <w:lang w:eastAsia="ko-KR"/>
        </w:rPr>
        <w:t>Enhancements on MU-MIMO support:</w:t>
      </w:r>
    </w:p>
    <w:p w14:paraId="6D3354BA" w14:textId="77777777" w:rsidR="00426A56" w:rsidRPr="001C0290" w:rsidRDefault="00426A56" w:rsidP="000C57E4">
      <w:pPr>
        <w:numPr>
          <w:ilvl w:val="2"/>
          <w:numId w:val="7"/>
        </w:numPr>
        <w:overflowPunct w:val="0"/>
        <w:autoSpaceDE w:val="0"/>
        <w:autoSpaceDN w:val="0"/>
        <w:adjustRightInd w:val="0"/>
        <w:snapToGrid w:val="0"/>
        <w:ind w:right="-96"/>
        <w:rPr>
          <w:i/>
          <w:lang w:eastAsia="ko-KR"/>
        </w:rPr>
      </w:pPr>
      <w:r w:rsidRPr="001C0290">
        <w:rPr>
          <w:i/>
          <w:lang w:eastAsia="ko-KR"/>
        </w:rPr>
        <w:t>Specify overhead reduction, based on Type II CSI feedback</w:t>
      </w:r>
      <w:r w:rsidRPr="001C0290">
        <w:rPr>
          <w:rFonts w:eastAsia="Malgun Gothic" w:hint="eastAsia"/>
          <w:i/>
          <w:lang w:eastAsia="ko-KR"/>
        </w:rPr>
        <w:t xml:space="preserve">, taking into account the tradeoff between performance and overhead </w:t>
      </w:r>
    </w:p>
    <w:p w14:paraId="65465708" w14:textId="77777777" w:rsidR="00426A56" w:rsidRPr="001C0290" w:rsidRDefault="00426A56" w:rsidP="00AE7B9C">
      <w:pPr>
        <w:numPr>
          <w:ilvl w:val="2"/>
          <w:numId w:val="7"/>
        </w:numPr>
        <w:overflowPunct w:val="0"/>
        <w:autoSpaceDE w:val="0"/>
        <w:autoSpaceDN w:val="0"/>
        <w:adjustRightInd w:val="0"/>
        <w:snapToGrid w:val="0"/>
        <w:spacing w:after="120"/>
        <w:ind w:right="-99"/>
        <w:rPr>
          <w:i/>
          <w:lang w:eastAsia="ko-KR"/>
        </w:rPr>
      </w:pPr>
      <w:r w:rsidRPr="001C0290">
        <w:rPr>
          <w:rFonts w:eastAsia="Malgun Gothic" w:hint="eastAsia"/>
          <w:i/>
          <w:lang w:eastAsia="ko-KR"/>
        </w:rPr>
        <w:t>P</w:t>
      </w:r>
      <w:r w:rsidRPr="001C0290">
        <w:rPr>
          <w:rFonts w:hint="eastAsia"/>
          <w:i/>
        </w:rPr>
        <w:t xml:space="preserve">erform study </w:t>
      </w:r>
      <w:r w:rsidRPr="001C0290">
        <w:rPr>
          <w:i/>
        </w:rPr>
        <w:t xml:space="preserve">and, if needed, specify </w:t>
      </w:r>
      <w:r w:rsidRPr="001C0290">
        <w:rPr>
          <w:i/>
          <w:lang w:eastAsia="ko-KR"/>
        </w:rPr>
        <w:t xml:space="preserve">extension of Type II CSI feedback to rank &gt;2 </w:t>
      </w:r>
      <w:r w:rsidRPr="001C0290">
        <w:rPr>
          <w:rFonts w:eastAsia="Malgun Gothic" w:hint="eastAsia"/>
          <w:i/>
          <w:lang w:eastAsia="ko-KR"/>
        </w:rPr>
        <w:t xml:space="preserve"> </w:t>
      </w:r>
    </w:p>
    <w:p w14:paraId="5685CAA9" w14:textId="7B273772" w:rsidR="009C56EC" w:rsidRDefault="000C57E4" w:rsidP="00CC3E81">
      <w:pPr>
        <w:pStyle w:val="Style1"/>
        <w:spacing w:after="120" w:line="240" w:lineRule="auto"/>
        <w:ind w:firstLine="0"/>
        <w:rPr>
          <w:rFonts w:eastAsia="宋体"/>
          <w:lang w:val="en-US" w:eastAsia="zh-CN"/>
        </w:rPr>
      </w:pPr>
      <w:r w:rsidRPr="003959E7">
        <w:rPr>
          <w:rFonts w:eastAsia="宋体" w:hint="eastAsia"/>
          <w:lang w:val="en-US" w:eastAsia="zh-CN"/>
        </w:rPr>
        <w:t xml:space="preserve">In </w:t>
      </w:r>
      <w:r w:rsidR="00EC4D44">
        <w:rPr>
          <w:rFonts w:eastAsia="宋体"/>
          <w:lang w:val="en-US" w:eastAsia="zh-CN"/>
        </w:rPr>
        <w:t>RAN1 #</w:t>
      </w:r>
      <w:r w:rsidR="00CC3E81">
        <w:rPr>
          <w:rFonts w:eastAsia="宋体"/>
          <w:lang w:val="en-US" w:eastAsia="zh-CN"/>
        </w:rPr>
        <w:t>9</w:t>
      </w:r>
      <w:r w:rsidR="00234522">
        <w:rPr>
          <w:rFonts w:eastAsia="宋体"/>
          <w:lang w:val="en-US" w:eastAsia="zh-CN"/>
        </w:rPr>
        <w:t>6</w:t>
      </w:r>
      <w:r w:rsidR="0046542C">
        <w:rPr>
          <w:rFonts w:eastAsia="宋体"/>
          <w:lang w:val="en-US" w:eastAsia="zh-CN"/>
        </w:rPr>
        <w:t>bis</w:t>
      </w:r>
      <w:r w:rsidR="00234522">
        <w:rPr>
          <w:rFonts w:eastAsia="宋体"/>
          <w:lang w:val="en-US" w:eastAsia="zh-CN"/>
        </w:rPr>
        <w:t xml:space="preserve"> </w:t>
      </w:r>
      <w:r w:rsidRPr="003959E7">
        <w:rPr>
          <w:rFonts w:eastAsia="宋体" w:hint="eastAsia"/>
          <w:lang w:val="en-US" w:eastAsia="zh-CN"/>
        </w:rPr>
        <w:t xml:space="preserve">meeting, the </w:t>
      </w:r>
      <w:r w:rsidR="009550C1">
        <w:rPr>
          <w:rFonts w:eastAsia="宋体"/>
          <w:lang w:val="en-US" w:eastAsia="zh-CN"/>
        </w:rPr>
        <w:t>compression scheme</w:t>
      </w:r>
      <w:r w:rsidRPr="003959E7">
        <w:rPr>
          <w:rFonts w:eastAsia="宋体" w:hint="eastAsia"/>
          <w:lang w:val="en-US" w:eastAsia="zh-CN"/>
        </w:rPr>
        <w:t xml:space="preserve"> for the above enhancements was discu</w:t>
      </w:r>
      <w:r w:rsidR="00CC3E81">
        <w:rPr>
          <w:rFonts w:eastAsia="宋体" w:hint="eastAsia"/>
          <w:lang w:val="en-US" w:eastAsia="zh-CN"/>
        </w:rPr>
        <w:t>ssed with following agreements:</w:t>
      </w:r>
    </w:p>
    <w:p w14:paraId="65BC9FCA" w14:textId="77777777" w:rsidR="006D3055" w:rsidRPr="001B7B94" w:rsidRDefault="006D3055" w:rsidP="006D3055">
      <w:pPr>
        <w:rPr>
          <w:szCs w:val="22"/>
        </w:rPr>
      </w:pPr>
      <w:r w:rsidRPr="001B7B94">
        <w:rPr>
          <w:highlight w:val="green"/>
        </w:rPr>
        <w:t>Agreement</w:t>
      </w:r>
      <w:r>
        <w:rPr>
          <w:highlight w:val="green"/>
        </w:rPr>
        <w:t>:</w:t>
      </w:r>
      <w:r w:rsidRPr="000209B3">
        <w:t xml:space="preserve"> </w:t>
      </w:r>
      <w:r w:rsidRPr="000209B3">
        <w:rPr>
          <w:szCs w:val="22"/>
        </w:rPr>
        <w:t>T</w:t>
      </w:r>
      <w:r>
        <w:rPr>
          <w:szCs w:val="22"/>
        </w:rPr>
        <w:t>able 1</w:t>
      </w:r>
      <w:r w:rsidRPr="001B7B94">
        <w:rPr>
          <w:szCs w:val="22"/>
        </w:rPr>
        <w:t xml:space="preserve"> of </w:t>
      </w:r>
      <w:hyperlink r:id="rId9" w:history="1">
        <w:r>
          <w:rPr>
            <w:rStyle w:val="ad"/>
            <w:szCs w:val="22"/>
          </w:rPr>
          <w:t>R1-1905629</w:t>
        </w:r>
      </w:hyperlink>
      <w:r w:rsidRPr="001B7B94">
        <w:rPr>
          <w:szCs w:val="22"/>
        </w:rPr>
        <w:t xml:space="preserve"> is agreed for the support of UCI parameters for MU-CSI </w:t>
      </w:r>
    </w:p>
    <w:p w14:paraId="104B05E4" w14:textId="77777777" w:rsidR="006D3055" w:rsidRPr="000209B3" w:rsidRDefault="006D3055" w:rsidP="006D3055">
      <w:pPr>
        <w:rPr>
          <w:lang w:eastAsia="x-none"/>
        </w:rPr>
      </w:pPr>
    </w:p>
    <w:p w14:paraId="292DB8D2" w14:textId="77777777" w:rsidR="006D3055" w:rsidRPr="000209B3" w:rsidRDefault="006D3055" w:rsidP="006D3055">
      <w:pPr>
        <w:rPr>
          <w:i/>
          <w:highlight w:val="green"/>
          <w:lang w:eastAsia="ko-KR"/>
        </w:rPr>
      </w:pPr>
      <w:r w:rsidRPr="000209B3">
        <w:rPr>
          <w:highlight w:val="green"/>
          <w:lang w:eastAsia="ko-KR"/>
        </w:rPr>
        <w:t>Agreement</w:t>
      </w:r>
    </w:p>
    <w:p w14:paraId="5A182495" w14:textId="77777777" w:rsidR="006D3055" w:rsidRPr="0081567C" w:rsidRDefault="006D3055" w:rsidP="006D3055">
      <w:r w:rsidRPr="0081567C">
        <w:t>On RI=3-4 extension:</w:t>
      </w:r>
    </w:p>
    <w:p w14:paraId="6B404F3A" w14:textId="77777777" w:rsidR="006D3055" w:rsidRPr="009E03B4" w:rsidRDefault="006D3055" w:rsidP="006D3055">
      <w:pPr>
        <w:pStyle w:val="a7"/>
        <w:numPr>
          <w:ilvl w:val="0"/>
          <w:numId w:val="30"/>
        </w:numPr>
        <w:overflowPunct w:val="0"/>
        <w:autoSpaceDE w:val="0"/>
        <w:autoSpaceDN w:val="0"/>
        <w:adjustRightInd w:val="0"/>
        <w:spacing w:after="180"/>
        <w:textAlignment w:val="baseline"/>
      </w:pPr>
      <w:r w:rsidRPr="009E03B4">
        <w:t>K</w:t>
      </w:r>
      <w:r w:rsidRPr="009E03B4">
        <w:rPr>
          <w:vertAlign w:val="subscript"/>
        </w:rPr>
        <w:t>0</w:t>
      </w:r>
      <w:r w:rsidRPr="009E03B4">
        <w:t xml:space="preserve"> setting: agree on supporting Alt1, i.e. </w:t>
      </w:r>
      <w:r w:rsidRPr="009E03B4">
        <w:rPr>
          <w:szCs w:val="22"/>
        </w:rPr>
        <w:t>total max # NZ coefficients across all layers ≤ 2</w:t>
      </w:r>
      <w:r w:rsidRPr="0081567C">
        <w:rPr>
          <w:rStyle w:val="ae"/>
        </w:rPr>
        <w:t>K</w:t>
      </w:r>
      <w:r w:rsidRPr="009E03B4">
        <w:rPr>
          <w:rStyle w:val="ae"/>
          <w:vertAlign w:val="subscript"/>
        </w:rPr>
        <w:t>0</w:t>
      </w:r>
      <w:r w:rsidRPr="009E03B4">
        <w:rPr>
          <w:szCs w:val="22"/>
        </w:rPr>
        <w:t xml:space="preserve"> where the </w:t>
      </w:r>
      <w:r w:rsidRPr="0081567C">
        <w:rPr>
          <w:rStyle w:val="ae"/>
        </w:rPr>
        <w:t>K</w:t>
      </w:r>
      <w:r w:rsidRPr="009E03B4">
        <w:rPr>
          <w:rStyle w:val="ae"/>
          <w:vertAlign w:val="subscript"/>
        </w:rPr>
        <w:t>0</w:t>
      </w:r>
      <w:r w:rsidRPr="009E03B4">
        <w:rPr>
          <w:szCs w:val="22"/>
        </w:rPr>
        <w:t xml:space="preserve"> value set for RI</w:t>
      </w:r>
      <w:r w:rsidRPr="0081567C">
        <w:sym w:font="Symbol" w:char="F0CE"/>
      </w:r>
      <w:r w:rsidRPr="009E03B4">
        <w:rPr>
          <w:szCs w:val="22"/>
        </w:rPr>
        <w:t>{1,2}</w:t>
      </w:r>
      <w:r w:rsidRPr="009E03B4">
        <w:t xml:space="preserve"> </w:t>
      </w:r>
    </w:p>
    <w:p w14:paraId="1D2C61E1" w14:textId="77777777" w:rsidR="006D3055" w:rsidRPr="009E03B4" w:rsidRDefault="006D3055" w:rsidP="006D3055">
      <w:pPr>
        <w:pStyle w:val="a7"/>
        <w:numPr>
          <w:ilvl w:val="0"/>
          <w:numId w:val="30"/>
        </w:numPr>
        <w:overflowPunct w:val="0"/>
        <w:autoSpaceDE w:val="0"/>
        <w:autoSpaceDN w:val="0"/>
        <w:adjustRightInd w:val="0"/>
        <w:spacing w:after="180"/>
        <w:textAlignment w:val="baseline"/>
      </w:pPr>
      <w:r w:rsidRPr="009E03B4">
        <w:t>FD basis subset selection: agree on layer-specific subset selection</w:t>
      </w:r>
    </w:p>
    <w:p w14:paraId="4AB3A751" w14:textId="77777777" w:rsidR="006D3055" w:rsidRPr="009E03B4" w:rsidRDefault="006D3055" w:rsidP="006D3055">
      <w:pPr>
        <w:pStyle w:val="a7"/>
        <w:numPr>
          <w:ilvl w:val="0"/>
          <w:numId w:val="30"/>
        </w:numPr>
        <w:overflowPunct w:val="0"/>
        <w:autoSpaceDE w:val="0"/>
        <w:autoSpaceDN w:val="0"/>
        <w:adjustRightInd w:val="0"/>
        <w:spacing w:after="180"/>
        <w:textAlignment w:val="baseline"/>
      </w:pPr>
      <w:r w:rsidRPr="009E03B4">
        <w:t>Coefficient subset selection: agree on layer-specific subset selection</w:t>
      </w:r>
    </w:p>
    <w:p w14:paraId="69269934" w14:textId="77777777" w:rsidR="006D3055" w:rsidRPr="009B45E9" w:rsidRDefault="006D3055" w:rsidP="006D3055">
      <w:pPr>
        <w:rPr>
          <w:highlight w:val="green"/>
        </w:rPr>
      </w:pPr>
      <w:r w:rsidRPr="009B45E9">
        <w:rPr>
          <w:highlight w:val="green"/>
        </w:rPr>
        <w:t>Agreement</w:t>
      </w:r>
    </w:p>
    <w:p w14:paraId="08D04460" w14:textId="77777777" w:rsidR="006D3055" w:rsidRPr="009B45E9" w:rsidRDefault="006D3055" w:rsidP="006D3055">
      <w:pPr>
        <w:rPr>
          <w:iCs/>
          <w:lang w:eastAsia="zh-CN"/>
        </w:rPr>
      </w:pPr>
      <w:r w:rsidRPr="009B45E9">
        <w:t xml:space="preserve">SD basis subset selection is </w:t>
      </w:r>
      <w:r w:rsidRPr="009B45E9">
        <w:rPr>
          <w:rFonts w:hint="eastAsia"/>
          <w:iCs/>
          <w:lang w:eastAsia="zh-CN"/>
        </w:rPr>
        <w:t>layer-common</w:t>
      </w:r>
    </w:p>
    <w:p w14:paraId="38DBBA3E" w14:textId="77777777" w:rsidR="006D3055" w:rsidRDefault="006D3055" w:rsidP="006D3055">
      <w:pPr>
        <w:rPr>
          <w:lang w:eastAsia="x-none"/>
        </w:rPr>
      </w:pPr>
    </w:p>
    <w:p w14:paraId="6084AC2C" w14:textId="77777777" w:rsidR="006D3055" w:rsidRPr="00D85245" w:rsidRDefault="006D3055" w:rsidP="006D3055">
      <w:pPr>
        <w:rPr>
          <w:highlight w:val="green"/>
        </w:rPr>
      </w:pPr>
      <w:r w:rsidRPr="00D85245">
        <w:rPr>
          <w:highlight w:val="green"/>
        </w:rPr>
        <w:t>Agreement</w:t>
      </w:r>
    </w:p>
    <w:p w14:paraId="5CCDF10B" w14:textId="77777777" w:rsidR="006D3055" w:rsidRPr="00C43E5C" w:rsidRDefault="006D3055" w:rsidP="006D3055">
      <w:r w:rsidRPr="00C43E5C">
        <w:rPr>
          <w:lang w:eastAsia="ko-KR"/>
        </w:rPr>
        <w:t xml:space="preserve"> </w:t>
      </w:r>
      <w:r w:rsidRPr="00C43E5C">
        <w:t>On RI=3-4 extension:</w:t>
      </w:r>
    </w:p>
    <w:p w14:paraId="63A523C3" w14:textId="77777777" w:rsidR="006D3055" w:rsidRPr="00675888" w:rsidRDefault="006D3055" w:rsidP="006D3055">
      <w:pPr>
        <w:pStyle w:val="a7"/>
        <w:numPr>
          <w:ilvl w:val="0"/>
          <w:numId w:val="31"/>
        </w:numPr>
        <w:overflowPunct w:val="0"/>
        <w:autoSpaceDE w:val="0"/>
        <w:autoSpaceDN w:val="0"/>
        <w:adjustRightInd w:val="0"/>
        <w:spacing w:after="180"/>
        <w:textAlignment w:val="baseline"/>
        <w:rPr>
          <w:lang w:eastAsia="x-none"/>
        </w:rPr>
      </w:pPr>
      <w:r w:rsidRPr="00675888">
        <w:rPr>
          <w:lang w:eastAsia="x-none"/>
        </w:rPr>
        <w:t xml:space="preserve">(L,p) setting: In RAN1#97 (Reno), down select and decide from the following alternatives: </w:t>
      </w:r>
    </w:p>
    <w:p w14:paraId="5159D7D7" w14:textId="77777777" w:rsidR="006D3055" w:rsidRDefault="006D3055" w:rsidP="006D3055">
      <w:pPr>
        <w:pStyle w:val="a7"/>
        <w:numPr>
          <w:ilvl w:val="1"/>
          <w:numId w:val="31"/>
        </w:numPr>
        <w:overflowPunct w:val="0"/>
        <w:autoSpaceDE w:val="0"/>
        <w:autoSpaceDN w:val="0"/>
        <w:adjustRightInd w:val="0"/>
        <w:spacing w:after="180"/>
        <w:textAlignment w:val="baseline"/>
      </w:pPr>
      <w:r w:rsidRPr="00B95947">
        <w:t xml:space="preserve">Alt2B, Alt3C, Alt6E (see Table 9 from </w:t>
      </w:r>
      <w:hyperlink r:id="rId10" w:history="1">
        <w:r>
          <w:rPr>
            <w:rStyle w:val="ad"/>
          </w:rPr>
          <w:t>R1-1905629</w:t>
        </w:r>
      </w:hyperlink>
      <w:r w:rsidRPr="00B95947">
        <w:t>)</w:t>
      </w:r>
    </w:p>
    <w:p w14:paraId="7EBA3170" w14:textId="77777777" w:rsidR="006D3055" w:rsidRDefault="006D3055" w:rsidP="006D3055">
      <w:pPr>
        <w:pStyle w:val="a7"/>
        <w:overflowPunct w:val="0"/>
        <w:autoSpaceDE w:val="0"/>
        <w:autoSpaceDN w:val="0"/>
        <w:adjustRightInd w:val="0"/>
        <w:spacing w:after="180"/>
        <w:ind w:left="0"/>
        <w:textAlignment w:val="baseline"/>
      </w:pPr>
    </w:p>
    <w:p w14:paraId="480789D4" w14:textId="77777777" w:rsidR="006D3055" w:rsidRPr="000209B3" w:rsidRDefault="006D3055" w:rsidP="006D3055">
      <w:pPr>
        <w:rPr>
          <w:highlight w:val="green"/>
          <w:lang w:eastAsia="x-none"/>
        </w:rPr>
      </w:pPr>
      <w:r w:rsidRPr="000209B3">
        <w:rPr>
          <w:highlight w:val="green"/>
          <w:lang w:eastAsia="x-none"/>
        </w:rPr>
        <w:t>Agreement</w:t>
      </w:r>
    </w:p>
    <w:p w14:paraId="643F5278" w14:textId="77777777" w:rsidR="006D3055" w:rsidRPr="005F7551" w:rsidRDefault="006D3055" w:rsidP="006D3055">
      <w:pPr>
        <w:jc w:val="both"/>
        <w:rPr>
          <w:b/>
          <w:u w:val="single"/>
        </w:rPr>
      </w:pPr>
      <w:r w:rsidRPr="005F7551">
        <w:t>The scheme for indicating the number of NZ coefficients (NZC) will be chosen from the following alternatives in RAN1#97 (Reno):</w:t>
      </w:r>
    </w:p>
    <w:p w14:paraId="6C4BB83B" w14:textId="77777777" w:rsidR="006D3055" w:rsidRPr="00B45079" w:rsidRDefault="006D3055" w:rsidP="006D3055">
      <w:pPr>
        <w:pStyle w:val="a7"/>
        <w:numPr>
          <w:ilvl w:val="0"/>
          <w:numId w:val="32"/>
        </w:numPr>
        <w:contextualSpacing w:val="0"/>
        <w:jc w:val="both"/>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2FE7AC31" w14:textId="77777777" w:rsidR="006D3055" w:rsidRPr="00B45079" w:rsidRDefault="006D3055" w:rsidP="006D3055">
      <w:pPr>
        <w:pStyle w:val="a7"/>
        <w:numPr>
          <w:ilvl w:val="0"/>
          <w:numId w:val="32"/>
        </w:numPr>
        <w:contextualSpacing w:val="0"/>
        <w:jc w:val="both"/>
      </w:pPr>
      <w:r w:rsidRPr="00B45079">
        <w:t>Alt1.2: Per-layer # NZC without RI where # NZC = {0, 1, 2, …, K</w:t>
      </w:r>
      <w:r w:rsidRPr="00B45079">
        <w:rPr>
          <w:vertAlign w:val="subscript"/>
        </w:rPr>
        <w:t>0</w:t>
      </w:r>
      <w:r w:rsidRPr="00B45079">
        <w:t>}</w:t>
      </w:r>
    </w:p>
    <w:p w14:paraId="65C597E9" w14:textId="77777777" w:rsidR="006D3055" w:rsidRPr="00B45079" w:rsidRDefault="006D3055" w:rsidP="006D3055">
      <w:pPr>
        <w:pStyle w:val="a7"/>
        <w:numPr>
          <w:ilvl w:val="0"/>
          <w:numId w:val="32"/>
        </w:numPr>
        <w:contextualSpacing w:val="0"/>
        <w:jc w:val="both"/>
      </w:pPr>
      <w:r w:rsidRPr="00B45079">
        <w:t xml:space="preserve">Alt1.3: RI + differential of # NZC summed across layers </w:t>
      </w:r>
    </w:p>
    <w:p w14:paraId="6861A3C1" w14:textId="77777777" w:rsidR="006D3055" w:rsidRPr="00B45079" w:rsidRDefault="006D3055" w:rsidP="006D3055">
      <w:pPr>
        <w:pStyle w:val="a7"/>
        <w:numPr>
          <w:ilvl w:val="1"/>
          <w:numId w:val="32"/>
        </w:numPr>
        <w:contextualSpacing w:val="0"/>
        <w:jc w:val="both"/>
      </w:pPr>
      <w:r w:rsidRPr="00B45079">
        <w:t>Differential means fraction of 2K</w:t>
      </w:r>
      <w:r w:rsidRPr="00B45079">
        <w:rPr>
          <w:vertAlign w:val="subscript"/>
        </w:rPr>
        <w:t>0</w:t>
      </w:r>
      <w:r w:rsidRPr="00B45079">
        <w:t xml:space="preserve"> with smaller number of possible values compared to the regular # NZC (in Alt1.1)</w:t>
      </w:r>
    </w:p>
    <w:p w14:paraId="04D4025A" w14:textId="77777777" w:rsidR="006D3055" w:rsidRPr="00B45079" w:rsidRDefault="006D3055" w:rsidP="006D3055">
      <w:pPr>
        <w:pStyle w:val="a7"/>
        <w:numPr>
          <w:ilvl w:val="0"/>
          <w:numId w:val="32"/>
        </w:numPr>
        <w:contextualSpacing w:val="0"/>
        <w:jc w:val="both"/>
      </w:pPr>
      <w:r w:rsidRPr="00B45079">
        <w:t xml:space="preserve">Alt1.4: RI + per-layer differential # NZC </w:t>
      </w:r>
    </w:p>
    <w:p w14:paraId="546AE500" w14:textId="77777777" w:rsidR="006D3055" w:rsidRDefault="006D3055" w:rsidP="006D3055">
      <w:pPr>
        <w:pStyle w:val="a7"/>
        <w:numPr>
          <w:ilvl w:val="1"/>
          <w:numId w:val="32"/>
        </w:numPr>
        <w:contextualSpacing w:val="0"/>
        <w:jc w:val="both"/>
      </w:pPr>
      <w:r w:rsidRPr="00B45079">
        <w:t>Differential means fraction of K</w:t>
      </w:r>
      <w:r w:rsidRPr="00B45079">
        <w:rPr>
          <w:vertAlign w:val="subscript"/>
        </w:rPr>
        <w:t>0</w:t>
      </w:r>
      <w:r w:rsidRPr="00B45079">
        <w:t xml:space="preserve"> with smaller number of possible values compared to the regular # NZC (in Alt1.2)</w:t>
      </w:r>
    </w:p>
    <w:p w14:paraId="23E01495" w14:textId="77777777" w:rsidR="006D3055" w:rsidRDefault="006D3055" w:rsidP="006D3055">
      <w:pPr>
        <w:rPr>
          <w:lang w:eastAsia="x-none"/>
        </w:rPr>
      </w:pPr>
    </w:p>
    <w:p w14:paraId="66825AF7" w14:textId="77777777" w:rsidR="006D3055" w:rsidRPr="000209B3" w:rsidRDefault="006D3055" w:rsidP="006D3055">
      <w:pPr>
        <w:rPr>
          <w:highlight w:val="green"/>
          <w:lang w:eastAsia="x-none"/>
        </w:rPr>
      </w:pPr>
      <w:r w:rsidRPr="000209B3">
        <w:rPr>
          <w:highlight w:val="green"/>
          <w:lang w:eastAsia="x-none"/>
        </w:rPr>
        <w:t>Agreement</w:t>
      </w:r>
    </w:p>
    <w:p w14:paraId="31E89078" w14:textId="77777777" w:rsidR="006D3055" w:rsidRPr="005F7551" w:rsidRDefault="006D3055" w:rsidP="006D3055">
      <w:pPr>
        <w:jc w:val="both"/>
        <w:rPr>
          <w:b/>
          <w:u w:val="single"/>
        </w:rPr>
      </w:pPr>
      <w:r w:rsidRPr="005F7551">
        <w:t>For RI=3-4, the bitmap design will be chosen from the following alternatives in RAN1#97 (Reno):</w:t>
      </w:r>
    </w:p>
    <w:p w14:paraId="41FB2429" w14:textId="77777777" w:rsidR="006D3055" w:rsidRPr="00B45079" w:rsidRDefault="006D3055" w:rsidP="006D3055">
      <w:pPr>
        <w:pStyle w:val="a7"/>
        <w:numPr>
          <w:ilvl w:val="0"/>
          <w:numId w:val="33"/>
        </w:numPr>
        <w:contextualSpacing w:val="0"/>
        <w:jc w:val="both"/>
      </w:pPr>
      <w:r w:rsidRPr="00B45079">
        <w:t>Alt2.1:</w:t>
      </w:r>
      <w:r>
        <w:t xml:space="preserve"> 2</w:t>
      </w:r>
      <w:r w:rsidRPr="00954B3E">
        <w:rPr>
          <w:i/>
        </w:rPr>
        <w:t>LM</w:t>
      </w:r>
      <w:r w:rsidRPr="00954B3E">
        <w:rPr>
          <w:i/>
          <w:vertAlign w:val="subscript"/>
        </w:rPr>
        <w:t>i</w:t>
      </w:r>
      <w:r w:rsidRPr="00B45079">
        <w:t xml:space="preserve"> bits per layer, </w:t>
      </w:r>
      <w:r w:rsidRPr="008E6D9C">
        <w:rPr>
          <w:i/>
        </w:rPr>
        <w:t>i=</w:t>
      </w:r>
      <w:r w:rsidRPr="008E6D9C">
        <w:t>0,</w:t>
      </w:r>
      <w:r>
        <w:t xml:space="preserve"> </w:t>
      </w:r>
      <w:r w:rsidRPr="008E6D9C">
        <w:t>1,</w:t>
      </w:r>
      <w:r>
        <w:t xml:space="preserve"> </w:t>
      </w:r>
      <w:r w:rsidRPr="008E6D9C">
        <w:t>…, (</w:t>
      </w:r>
      <w:r w:rsidRPr="008E6D9C">
        <w:rPr>
          <w:i/>
        </w:rPr>
        <w:t>RI</w:t>
      </w:r>
      <w:r w:rsidRPr="008E6D9C">
        <w:t>-1)</w:t>
      </w:r>
      <w:r w:rsidRPr="00FA170F">
        <w:fldChar w:fldCharType="begin"/>
      </w:r>
      <w:r w:rsidRPr="00FA170F">
        <w:instrText xml:space="preserve"> QUOTE </w:instrText>
      </w:r>
      <w:r w:rsidRPr="006D3055">
        <w:rPr>
          <w:rFonts w:ascii="Cambria Math" w:hAnsi="Cambria Math"/>
        </w:rPr>
        <w:instrText>i=0,1,…,(RI-1)</w:instrText>
      </w:r>
      <w:r w:rsidRPr="00FA170F">
        <w:instrText xml:space="preserve"> </w:instrText>
      </w:r>
      <w:r w:rsidRPr="00FA170F">
        <w:fldChar w:fldCharType="end"/>
      </w:r>
    </w:p>
    <w:p w14:paraId="5AA70731" w14:textId="77777777" w:rsidR="006D3055" w:rsidRDefault="006D3055" w:rsidP="006D3055">
      <w:pPr>
        <w:pStyle w:val="a7"/>
        <w:numPr>
          <w:ilvl w:val="0"/>
          <w:numId w:val="33"/>
        </w:numPr>
        <w:contextualSpacing w:val="0"/>
        <w:jc w:val="both"/>
      </w:pPr>
      <w:r w:rsidRPr="00B45079">
        <w:t xml:space="preserve">Alt2.2: One joint bitmap 1 for all layers, where an indicator bit is 1 if at least one of the RI layers has non-zero coefficient (UCI part 2) + Additional bitmap 2 (or, alternatively, a </w:t>
      </w:r>
      <w:r>
        <w:t>combinatorial</w:t>
      </w:r>
      <w:r w:rsidRPr="00B45079">
        <w:t xml:space="preserve"> indicator) </w:t>
      </w:r>
      <w:r w:rsidRPr="00B45079">
        <w:lastRenderedPageBreak/>
        <w:t xml:space="preserve">indicating which layer(s) have either non-zero or zero coefficient(s) (UCI part 2) + Bitmap 2 (or, alternatively, a </w:t>
      </w:r>
      <w:r>
        <w:t>combinatorial</w:t>
      </w:r>
      <w:r w:rsidRPr="00B45079">
        <w:t xml:space="preserve"> indicator) size indicator (UCI part 1)   </w:t>
      </w:r>
    </w:p>
    <w:p w14:paraId="54CBDBE2" w14:textId="77777777" w:rsidR="006D3055" w:rsidRPr="004375AA" w:rsidRDefault="006D3055" w:rsidP="006D3055">
      <w:pPr>
        <w:pStyle w:val="a7"/>
        <w:numPr>
          <w:ilvl w:val="0"/>
          <w:numId w:val="33"/>
        </w:numPr>
        <w:contextualSpacing w:val="0"/>
        <w:jc w:val="both"/>
      </w:pPr>
      <w:r w:rsidRPr="004375AA">
        <w:t>Alt2.2</w:t>
      </w:r>
      <w:r>
        <w:t>B</w:t>
      </w:r>
      <w:r w:rsidRPr="004375AA">
        <w:t xml:space="preserve">: </w:t>
      </w:r>
      <w:r w:rsidRPr="006F17A2">
        <w:t>B</w:t>
      </w:r>
      <w:r w:rsidRPr="004375AA">
        <w:t xml:space="preserve">itmaps 1 for each layer, where an indicator bit is 1 if at least one of the </w:t>
      </w:r>
      <w:r>
        <w:t xml:space="preserve">RI </w:t>
      </w:r>
      <w:r w:rsidRPr="004375AA">
        <w:t>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2BBF5B53" w14:textId="77777777" w:rsidR="006D3055" w:rsidRDefault="006D3055" w:rsidP="006D3055">
      <w:pPr>
        <w:pStyle w:val="a7"/>
        <w:numPr>
          <w:ilvl w:val="0"/>
          <w:numId w:val="33"/>
        </w:numPr>
        <w:contextualSpacing w:val="0"/>
        <w:jc w:val="both"/>
      </w:pPr>
      <w:r w:rsidRPr="00B45079">
        <w:t xml:space="preserve">Alt2.3: </w:t>
      </w:r>
      <w:r w:rsidRPr="00954B3E">
        <w:rPr>
          <w:i/>
        </w:rPr>
        <w:t>LM</w:t>
      </w:r>
      <w:r w:rsidRPr="00954B3E">
        <w:rPr>
          <w:i/>
          <w:vertAlign w:val="subscript"/>
        </w:rPr>
        <w:t>i</w:t>
      </w:r>
      <w:r>
        <w:t xml:space="preserve"> </w:t>
      </w:r>
      <w:r w:rsidRPr="00B45079">
        <w:t xml:space="preserve">bits for the layer in which the weaker polarization is dropped (else </w:t>
      </w:r>
      <w:r>
        <w:t>2</w:t>
      </w:r>
      <w:r w:rsidRPr="00954B3E">
        <w:rPr>
          <w:i/>
        </w:rPr>
        <w:t>LM</w:t>
      </w:r>
      <w:r w:rsidRPr="00954B3E">
        <w:rPr>
          <w:i/>
          <w:vertAlign w:val="subscript"/>
        </w:rPr>
        <w:t>i</w:t>
      </w:r>
      <w:r w:rsidRPr="00B45079">
        <w:t xml:space="preserve"> bits) + up to 4-bit bitmap to indicate the layer where the weaker polarization is dropped (UCI part 1);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 xml:space="preserve"> </w:t>
      </w:r>
    </w:p>
    <w:p w14:paraId="671F3A0B" w14:textId="77777777" w:rsidR="006D3055" w:rsidRDefault="006D3055" w:rsidP="006D3055"/>
    <w:p w14:paraId="3402AF5C" w14:textId="77777777" w:rsidR="006D3055" w:rsidRPr="000209B3" w:rsidRDefault="006D3055" w:rsidP="006D3055">
      <w:pPr>
        <w:rPr>
          <w:szCs w:val="20"/>
          <w:highlight w:val="green"/>
        </w:rPr>
      </w:pPr>
      <w:r w:rsidRPr="000209B3">
        <w:rPr>
          <w:szCs w:val="20"/>
          <w:highlight w:val="green"/>
        </w:rPr>
        <w:t>Agreement</w:t>
      </w:r>
    </w:p>
    <w:p w14:paraId="660E1D75" w14:textId="77777777" w:rsidR="006D3055" w:rsidRPr="006A3CE8" w:rsidRDefault="006D3055" w:rsidP="006D3055">
      <w:pPr>
        <w:rPr>
          <w:b/>
          <w:szCs w:val="20"/>
          <w:u w:val="single"/>
        </w:rPr>
      </w:pPr>
      <w:r w:rsidRPr="006A3CE8">
        <w:rPr>
          <w:szCs w:val="20"/>
        </w:rPr>
        <w:t>For RI=1, strongest coefficient indicator (SCI) is a</w:t>
      </w:r>
      <w:r>
        <w:rPr>
          <w:szCs w:val="20"/>
        </w:rPr>
        <w:t xml:space="preserve"> </w:t>
      </w:r>
      <w:r w:rsidRPr="00782CE5">
        <w:rPr>
          <w:position w:val="-16"/>
          <w:szCs w:val="20"/>
        </w:rPr>
        <w:object w:dxaOrig="1120" w:dyaOrig="440" w14:anchorId="3C84D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2pt" o:ole="">
            <v:imagedata r:id="rId11" o:title=""/>
          </v:shape>
          <o:OLEObject Type="Embed" ProgID="Equation.DSMT4" ShapeID="_x0000_i1025" DrawAspect="Content" ObjectID="_1618289811" r:id="rId12"/>
        </w:object>
      </w:r>
      <w:r w:rsidRPr="006A3CE8">
        <w:rPr>
          <w:szCs w:val="20"/>
        </w:rPr>
        <w:fldChar w:fldCharType="begin"/>
      </w:r>
      <w:r w:rsidRPr="006A3CE8">
        <w:rPr>
          <w:szCs w:val="20"/>
        </w:rPr>
        <w:instrText xml:space="preserve"> QUOTE </w:instrText>
      </w:r>
      <w:r w:rsidRPr="00954DC9">
        <w:rPr>
          <w:rFonts w:ascii="Cambria Math" w:hAnsi="Cambria Math"/>
          <w:sz w:val="28"/>
        </w:rPr>
        <w:instrText>log2KNZ</w:instrText>
      </w:r>
      <w:r w:rsidRPr="006A3CE8">
        <w:rPr>
          <w:szCs w:val="20"/>
        </w:rPr>
        <w:instrText xml:space="preserve"> </w:instrText>
      </w:r>
      <w:r w:rsidRPr="006A3CE8">
        <w:rPr>
          <w:szCs w:val="20"/>
        </w:rPr>
        <w:fldChar w:fldCharType="end"/>
      </w:r>
      <w:r w:rsidRPr="006A3CE8">
        <w:rPr>
          <w:szCs w:val="20"/>
        </w:rPr>
        <w:t xml:space="preserve">-bit indicator. For RI&gt;1, SCI design will be chosen from the following alternatives in RAN1#97 (Reno):  </w:t>
      </w:r>
    </w:p>
    <w:p w14:paraId="468D04D2" w14:textId="77777777" w:rsidR="006D3055" w:rsidRPr="006A3CE8" w:rsidRDefault="006D3055" w:rsidP="006D3055">
      <w:pPr>
        <w:pStyle w:val="a7"/>
        <w:numPr>
          <w:ilvl w:val="0"/>
          <w:numId w:val="34"/>
        </w:numPr>
        <w:contextualSpacing w:val="0"/>
        <w:jc w:val="both"/>
      </w:pPr>
      <w:r w:rsidRPr="006A3CE8">
        <w:t xml:space="preserve">Alt3.1 (applicable to Alt1.2): Per-layer SCI, where </w:t>
      </w:r>
      <w:r w:rsidRPr="00B96DC2">
        <w:rPr>
          <w:i/>
        </w:rPr>
        <w:t>SCI</w:t>
      </w:r>
      <w:r w:rsidRPr="00B96DC2">
        <w:rPr>
          <w:i/>
          <w:vertAlign w:val="subscript"/>
        </w:rPr>
        <w:t>i</w:t>
      </w:r>
      <w:r w:rsidRPr="006A3CE8">
        <w:t xml:space="preserve"> is a </w:t>
      </w:r>
      <w:r w:rsidRPr="00782CE5">
        <w:rPr>
          <w:position w:val="-16"/>
        </w:rPr>
        <w:object w:dxaOrig="1219" w:dyaOrig="440" w14:anchorId="4F5C3DBE">
          <v:shape id="_x0000_i1026" type="#_x0000_t75" style="width:61.35pt;height:22pt" o:ole="">
            <v:imagedata r:id="rId13" o:title=""/>
          </v:shape>
          <o:OLEObject Type="Embed" ProgID="Equation.DSMT4" ShapeID="_x0000_i1026" DrawAspect="Content" ObjectID="_1618289812" r:id="rId14"/>
        </w:object>
      </w:r>
      <w:r w:rsidRPr="006A3CE8">
        <w:t xml:space="preserve">–bit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2AFEB4AC" w14:textId="77777777" w:rsidR="006D3055" w:rsidRPr="006A3CE8" w:rsidRDefault="006D3055" w:rsidP="006D3055">
      <w:pPr>
        <w:pStyle w:val="a7"/>
        <w:numPr>
          <w:ilvl w:val="0"/>
          <w:numId w:val="34"/>
        </w:numPr>
        <w:contextualSpacing w:val="0"/>
        <w:jc w:val="both"/>
      </w:pPr>
      <w:r w:rsidRPr="006A3CE8">
        <w:t xml:space="preserve">Alt3.2 (applicable to Alt1.1): Per-layer SCI, where </w:t>
      </w:r>
      <w:r w:rsidRPr="00B96DC2">
        <w:rPr>
          <w:i/>
        </w:rPr>
        <w:t>SCI</w:t>
      </w:r>
      <w:r w:rsidRPr="00B96DC2">
        <w:rPr>
          <w:i/>
          <w:vertAlign w:val="subscript"/>
        </w:rPr>
        <w:t>i</w:t>
      </w:r>
      <w:r w:rsidRPr="006A3CE8">
        <w:t xml:space="preserve"> is a</w:t>
      </w:r>
      <w:r>
        <w:t xml:space="preserve"> </w:t>
      </w:r>
      <w:r w:rsidRPr="00CA2A7D">
        <w:rPr>
          <w:position w:val="-18"/>
        </w:rPr>
        <w:object w:dxaOrig="3080" w:dyaOrig="480" w14:anchorId="20B98707">
          <v:shape id="_x0000_i1027" type="#_x0000_t75" style="width:154pt;height:24pt" o:ole="">
            <v:imagedata r:id="rId15" o:title=""/>
          </v:shape>
          <o:OLEObject Type="Embed" ProgID="Equation.DSMT4" ShapeID="_x0000_i1027" DrawAspect="Content" ObjectID="_1618289813" r:id="rId16"/>
        </w:object>
      </w:r>
      <w:r w:rsidRPr="006A3CE8">
        <w:fldChar w:fldCharType="begin"/>
      </w:r>
      <w:r w:rsidRPr="006A3CE8">
        <w:instrText xml:space="preserve"> QUOTE </w:instrText>
      </w:r>
      <w:r w:rsidRPr="00954DC9">
        <w:rPr>
          <w:rFonts w:ascii="Cambria Math" w:hAnsi="Cambria Math"/>
          <w:sz w:val="28"/>
        </w:rPr>
        <w:instrText>log2mini=0RI-1KNZ,i,2LMi</w:instrText>
      </w:r>
      <w:r w:rsidRPr="006A3CE8">
        <w:instrText xml:space="preserve"> </w:instrText>
      </w:r>
      <w:r w:rsidRPr="006A3CE8">
        <w:fldChar w:fldCharType="end"/>
      </w:r>
      <w:r w:rsidRPr="006A3CE8">
        <w:t>–bit indicator</w:t>
      </w:r>
    </w:p>
    <w:p w14:paraId="0865EFCC" w14:textId="77777777" w:rsidR="006D3055" w:rsidRPr="006A3CE8" w:rsidRDefault="006D3055" w:rsidP="006D3055">
      <w:pPr>
        <w:pStyle w:val="a7"/>
        <w:numPr>
          <w:ilvl w:val="0"/>
          <w:numId w:val="34"/>
        </w:numPr>
        <w:contextualSpacing w:val="0"/>
        <w:jc w:val="both"/>
      </w:pPr>
      <w:r w:rsidRPr="006A3CE8">
        <w:t>Alt3.3: Per-layer SCI, where</w:t>
      </w:r>
      <w:r>
        <w:t xml:space="preserve"> </w:t>
      </w:r>
      <w:r w:rsidRPr="00B96DC2">
        <w:rPr>
          <w:i/>
        </w:rPr>
        <w:t>SCI</w:t>
      </w:r>
      <w:r w:rsidRPr="00B96DC2">
        <w:rPr>
          <w:i/>
          <w:vertAlign w:val="subscript"/>
        </w:rPr>
        <w:t>i</w:t>
      </w:r>
      <w:r w:rsidRPr="006A3CE8">
        <w:t xml:space="preserve"> is a</w:t>
      </w:r>
      <w:r>
        <w:t xml:space="preserve"> </w:t>
      </w:r>
      <w:r w:rsidRPr="00782CE5">
        <w:rPr>
          <w:position w:val="-16"/>
        </w:rPr>
        <w:object w:dxaOrig="1120" w:dyaOrig="440" w14:anchorId="087DEBB1">
          <v:shape id="_x0000_i1028" type="#_x0000_t75" style="width:56pt;height:22pt" o:ole="">
            <v:imagedata r:id="rId17" o:title=""/>
          </v:shape>
          <o:OLEObject Type="Embed" ProgID="Equation.DSMT4" ShapeID="_x0000_i1028" DrawAspect="Content" ObjectID="_1618289814" r:id="rId18"/>
        </w:object>
      </w:r>
      <w:r w:rsidRPr="006A3CE8">
        <w:fldChar w:fldCharType="begin"/>
      </w:r>
      <w:r w:rsidRPr="006A3CE8">
        <w:instrText xml:space="preserve"> QUOTE </w:instrText>
      </w:r>
      <w:r w:rsidRPr="00954DC9">
        <w:rPr>
          <w:rFonts w:ascii="Cambria Math" w:hAnsi="Cambria Math"/>
          <w:sz w:val="28"/>
        </w:rPr>
        <w:instrText>log22K0</w:instrText>
      </w:r>
      <w:r w:rsidRPr="006A3CE8">
        <w:instrText xml:space="preserve"> </w:instrText>
      </w:r>
      <w:r w:rsidRPr="006A3CE8">
        <w:fldChar w:fldCharType="end"/>
      </w:r>
      <w:r w:rsidRPr="006A3CE8">
        <w:t xml:space="preserve">–bit or </w:t>
      </w:r>
      <w:r w:rsidRPr="00782CE5">
        <w:rPr>
          <w:position w:val="-16"/>
        </w:rPr>
        <w:object w:dxaOrig="999" w:dyaOrig="440" w14:anchorId="61C7981A">
          <v:shape id="_x0000_i1029" type="#_x0000_t75" style="width:50pt;height:22pt" o:ole="">
            <v:imagedata r:id="rId19" o:title=""/>
          </v:shape>
          <o:OLEObject Type="Embed" ProgID="Equation.DSMT4" ShapeID="_x0000_i1029" DrawAspect="Content" ObjectID="_1618289815" r:id="rId20"/>
        </w:object>
      </w:r>
      <w:r w:rsidRPr="006A3CE8">
        <w:fldChar w:fldCharType="begin"/>
      </w:r>
      <w:r w:rsidRPr="006A3CE8">
        <w:instrText xml:space="preserve"> QUOTE </w:instrText>
      </w:r>
      <w:r w:rsidRPr="00954DC9">
        <w:rPr>
          <w:rFonts w:ascii="Cambria Math" w:hAnsi="Cambria Math"/>
          <w:sz w:val="28"/>
        </w:rPr>
        <w:instrText>log2K0</w:instrText>
      </w:r>
      <w:r w:rsidRPr="006A3CE8">
        <w:instrText xml:space="preserve"> </w:instrText>
      </w:r>
      <w:r w:rsidRPr="006A3CE8">
        <w:fldChar w:fldCharType="end"/>
      </w:r>
      <w:r w:rsidRPr="006A3CE8">
        <w:t xml:space="preserve">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49AD1942" w14:textId="77777777" w:rsidR="006D3055" w:rsidRPr="006A3CE8" w:rsidRDefault="006D3055" w:rsidP="006D3055">
      <w:pPr>
        <w:pStyle w:val="a7"/>
        <w:numPr>
          <w:ilvl w:val="0"/>
          <w:numId w:val="34"/>
        </w:numPr>
        <w:contextualSpacing w:val="0"/>
        <w:jc w:val="both"/>
      </w:pPr>
      <w:r w:rsidRPr="006A3CE8">
        <w:t xml:space="preserve">Alt3.4: Per-layer SCI, where </w:t>
      </w:r>
      <w:r w:rsidRPr="00B96DC2">
        <w:rPr>
          <w:i/>
        </w:rPr>
        <w:t>SCI</w:t>
      </w:r>
      <w:r w:rsidRPr="00B96DC2">
        <w:rPr>
          <w:i/>
          <w:vertAlign w:val="subscript"/>
        </w:rPr>
        <w:t>i</w:t>
      </w:r>
      <w:r w:rsidRPr="006A3CE8">
        <w:t xml:space="preserve"> is a </w:t>
      </w:r>
      <w:r w:rsidRPr="00782CE5">
        <w:rPr>
          <w:position w:val="-16"/>
        </w:rPr>
        <w:object w:dxaOrig="999" w:dyaOrig="440" w14:anchorId="4122FD21">
          <v:shape id="_x0000_i1030" type="#_x0000_t75" style="width:50pt;height:22pt" o:ole="">
            <v:imagedata r:id="rId21" o:title=""/>
          </v:shape>
          <o:OLEObject Type="Embed" ProgID="Equation.DSMT4" ShapeID="_x0000_i1030" DrawAspect="Content" ObjectID="_1618289816" r:id="rId22"/>
        </w:object>
      </w:r>
      <w:r w:rsidRPr="006A3CE8">
        <w:fldChar w:fldCharType="begin"/>
      </w:r>
      <w:r w:rsidRPr="006A3CE8">
        <w:instrText xml:space="preserve"> QUOTE </w:instrText>
      </w:r>
      <w:r w:rsidRPr="00954DC9">
        <w:rPr>
          <w:rFonts w:ascii="Cambria Math" w:hAnsi="Cambria Math"/>
          <w:sz w:val="28"/>
        </w:rPr>
        <w:instrText>log22L</w:instrText>
      </w:r>
      <w:r w:rsidRPr="006A3CE8">
        <w:instrText xml:space="preserve"> </w:instrText>
      </w:r>
      <w:r w:rsidRPr="006A3CE8">
        <w:fldChar w:fldCharType="end"/>
      </w:r>
      <w:r w:rsidRPr="006A3CE8">
        <w:t xml:space="preserve">–bit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10AEE301" w14:textId="77777777" w:rsidR="006D3055" w:rsidRPr="000209B3" w:rsidRDefault="006D3055" w:rsidP="006D3055">
      <w:pPr>
        <w:rPr>
          <w:lang w:eastAsia="x-none"/>
        </w:rPr>
      </w:pPr>
    </w:p>
    <w:p w14:paraId="204751AA" w14:textId="77777777" w:rsidR="006D3055" w:rsidRPr="000209B3" w:rsidRDefault="006D3055" w:rsidP="006D3055">
      <w:pPr>
        <w:rPr>
          <w:szCs w:val="20"/>
          <w:highlight w:val="green"/>
          <w:lang w:eastAsia="x-none"/>
        </w:rPr>
      </w:pPr>
      <w:r w:rsidRPr="000209B3">
        <w:rPr>
          <w:szCs w:val="20"/>
          <w:highlight w:val="green"/>
          <w:lang w:eastAsia="x-none"/>
        </w:rPr>
        <w:t>Agreement</w:t>
      </w:r>
    </w:p>
    <w:p w14:paraId="6B14B85A" w14:textId="77777777" w:rsidR="006D3055" w:rsidRDefault="006D3055" w:rsidP="006D3055">
      <w:pPr>
        <w:rPr>
          <w:lang w:eastAsia="x-none"/>
        </w:rPr>
      </w:pPr>
      <w:r w:rsidRPr="00195759">
        <w:t>SD basis subset selection indicator is a</w:t>
      </w:r>
      <w:r>
        <w:t xml:space="preserve"> </w:t>
      </w:r>
      <w:r w:rsidRPr="00FF62F0">
        <w:rPr>
          <w:position w:val="-32"/>
          <w:szCs w:val="20"/>
        </w:rPr>
        <w:object w:dxaOrig="1480" w:dyaOrig="760" w14:anchorId="7655B31A">
          <v:shape id="_x0000_i1031" type="#_x0000_t75" style="width:74pt;height:38.65pt" o:ole="">
            <v:imagedata r:id="rId23" o:title=""/>
          </v:shape>
          <o:OLEObject Type="Embed" ProgID="Equation.DSMT4" ShapeID="_x0000_i1031" DrawAspect="Content" ObjectID="_1618289817" r:id="rId24"/>
        </w:object>
      </w:r>
      <w:r>
        <w:t>-</w:t>
      </w:r>
      <w:r w:rsidRPr="00195759">
        <w:t>bit indicator.</w:t>
      </w:r>
    </w:p>
    <w:p w14:paraId="14F14D7C" w14:textId="77777777" w:rsidR="006D3055" w:rsidRPr="000209B3" w:rsidRDefault="006D3055" w:rsidP="006D3055">
      <w:pPr>
        <w:rPr>
          <w:lang w:eastAsia="x-none"/>
        </w:rPr>
      </w:pPr>
    </w:p>
    <w:p w14:paraId="08363A09" w14:textId="77777777" w:rsidR="006D3055" w:rsidRPr="000209B3" w:rsidRDefault="006D3055" w:rsidP="006D3055">
      <w:pPr>
        <w:rPr>
          <w:szCs w:val="20"/>
          <w:highlight w:val="green"/>
          <w:lang w:eastAsia="x-none"/>
        </w:rPr>
      </w:pPr>
      <w:r w:rsidRPr="000209B3">
        <w:rPr>
          <w:szCs w:val="20"/>
          <w:highlight w:val="green"/>
          <w:lang w:eastAsia="x-none"/>
        </w:rPr>
        <w:t>Agreement</w:t>
      </w:r>
    </w:p>
    <w:p w14:paraId="235D1049" w14:textId="77777777" w:rsidR="006D3055" w:rsidRPr="005F7551" w:rsidRDefault="006D3055" w:rsidP="006D3055">
      <w:pPr>
        <w:jc w:val="both"/>
      </w:pPr>
      <w:r w:rsidRPr="005F7551">
        <w:t>On FD basis subset selection indicator, the design will be chosen from the following alternatives in RAN1#97 (Reno):</w:t>
      </w:r>
    </w:p>
    <w:p w14:paraId="44469005" w14:textId="77777777" w:rsidR="006D3055" w:rsidRPr="00B45079" w:rsidRDefault="006D3055" w:rsidP="006D3055">
      <w:pPr>
        <w:pStyle w:val="a7"/>
        <w:numPr>
          <w:ilvl w:val="0"/>
          <w:numId w:val="35"/>
        </w:numPr>
        <w:contextualSpacing w:val="0"/>
        <w:jc w:val="both"/>
      </w:pPr>
      <w:r>
        <w:t>Alt5</w:t>
      </w:r>
      <w:r w:rsidRPr="00B45079">
        <w:t xml:space="preserve">.1: FD basis subset selection indicator is per layer where it is a </w:t>
      </w:r>
      <w:r w:rsidRPr="00B37895">
        <w:rPr>
          <w:position w:val="-34"/>
        </w:rPr>
        <w:object w:dxaOrig="1260" w:dyaOrig="800" w14:anchorId="50C4DDA9">
          <v:shape id="_x0000_i1032" type="#_x0000_t75" style="width:62pt;height:40pt" o:ole="">
            <v:imagedata r:id="rId25" o:title=""/>
          </v:shape>
          <o:OLEObject Type="Embed" ProgID="Equation.DSMT4" ShapeID="_x0000_i1032" DrawAspect="Content" ObjectID="_1618289818" r:id="rId26"/>
        </w:object>
      </w:r>
      <w:r w:rsidRPr="000D00EC">
        <w:fldChar w:fldCharType="begin"/>
      </w:r>
      <w:r w:rsidRPr="000D00EC">
        <w:instrText xml:space="preserve"> QUOTE </w:instrText>
      </w:r>
      <w:r w:rsidRPr="00954DC9">
        <w:rPr>
          <w:rFonts w:ascii="Cambria Math" w:hAnsi="Cambria Math"/>
        </w:rPr>
        <w:instrText>log2N3Mi</w:instrText>
      </w:r>
      <w:r w:rsidRPr="000D00EC">
        <w:instrText xml:space="preserve"> </w:instrText>
      </w:r>
      <w:r w:rsidRPr="000D00EC">
        <w:fldChar w:fldCharType="end"/>
      </w:r>
      <w:r w:rsidRPr="00B45079">
        <w:t xml:space="preserve">-bit indicator or </w:t>
      </w:r>
      <w:r w:rsidRPr="00B37895">
        <w:rPr>
          <w:position w:val="-34"/>
        </w:rPr>
        <w:object w:dxaOrig="1540" w:dyaOrig="800" w14:anchorId="2B7887EB">
          <v:shape id="_x0000_i1033" type="#_x0000_t75" style="width:76.65pt;height:40pt" o:ole="">
            <v:imagedata r:id="rId27" o:title=""/>
          </v:shape>
          <o:OLEObject Type="Embed" ProgID="Equation.DSMT4" ShapeID="_x0000_i1033" DrawAspect="Content" ObjectID="_1618289819" r:id="rId28"/>
        </w:object>
      </w:r>
      <w:r w:rsidRPr="000D00EC">
        <w:fldChar w:fldCharType="begin"/>
      </w:r>
      <w:r w:rsidRPr="000D00EC">
        <w:instrText xml:space="preserve"> QUOTE </w:instrText>
      </w:r>
      <w:r w:rsidRPr="00954DC9">
        <w:rPr>
          <w:rFonts w:ascii="Cambria Math" w:hAnsi="Cambria Math"/>
        </w:rPr>
        <w:instrText>log2N3-1Mi-1</w:instrText>
      </w:r>
      <w:r w:rsidRPr="000D00EC">
        <w:instrText xml:space="preserve"> </w:instrText>
      </w:r>
      <w:r w:rsidRPr="000D00EC">
        <w:fldChar w:fldCharType="end"/>
      </w:r>
      <w:r w:rsidRPr="00B45079">
        <w:t>-bit indicator or size-</w:t>
      </w:r>
      <w:r w:rsidRPr="00F167C2">
        <w:rPr>
          <w:i/>
        </w:rPr>
        <w:t>N</w:t>
      </w:r>
      <w:r w:rsidRPr="00F167C2">
        <w:rPr>
          <w:i/>
          <w:vertAlign w:val="subscript"/>
        </w:rPr>
        <w:t>3</w:t>
      </w:r>
      <w:r w:rsidRPr="00B45079">
        <w:t xml:space="preserve"> bitmap,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w:t>
      </w:r>
    </w:p>
    <w:p w14:paraId="620FDEF0" w14:textId="77777777" w:rsidR="006D3055" w:rsidRPr="00B45079" w:rsidRDefault="006D3055" w:rsidP="006D3055">
      <w:pPr>
        <w:pStyle w:val="a7"/>
        <w:numPr>
          <w:ilvl w:val="0"/>
          <w:numId w:val="35"/>
        </w:numPr>
        <w:contextualSpacing w:val="0"/>
        <w:jc w:val="both"/>
      </w:pPr>
      <w:r>
        <w:t>Alt5</w:t>
      </w:r>
      <w:r w:rsidRPr="00B45079">
        <w:t xml:space="preserve">.2: Two-step FD basis subset selection where </w:t>
      </w:r>
    </w:p>
    <w:p w14:paraId="15E89633" w14:textId="77777777" w:rsidR="006D3055" w:rsidRPr="00B45079" w:rsidRDefault="006D3055" w:rsidP="006D3055">
      <w:pPr>
        <w:pStyle w:val="a7"/>
        <w:numPr>
          <w:ilvl w:val="1"/>
          <w:numId w:val="35"/>
        </w:numPr>
        <w:contextualSpacing w:val="0"/>
        <w:jc w:val="both"/>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and N</w:t>
      </w:r>
      <w:r w:rsidRPr="00B45079">
        <w:rPr>
          <w:vertAlign w:val="subscript"/>
        </w:rPr>
        <w:t>3</w:t>
      </w:r>
      <w:r w:rsidRPr="00B45079">
        <w:t>’ is either reported in UCI part 1 or fixed in specification or higher-layer configured, and the intermediate set in UCI part 2</w:t>
      </w:r>
    </w:p>
    <w:p w14:paraId="16D6E36B" w14:textId="77777777" w:rsidR="006D3055" w:rsidRPr="00B45079" w:rsidRDefault="006D3055" w:rsidP="006D3055">
      <w:pPr>
        <w:pStyle w:val="a7"/>
        <w:numPr>
          <w:ilvl w:val="2"/>
          <w:numId w:val="35"/>
        </w:numPr>
        <w:contextualSpacing w:val="0"/>
        <w:jc w:val="both"/>
      </w:pPr>
      <w:r w:rsidRPr="00B45079">
        <w:t>M</w:t>
      </w:r>
      <w:r w:rsidRPr="00D01F3D">
        <w:rPr>
          <w:vertAlign w:val="subscript"/>
        </w:rPr>
        <w:t>initial</w:t>
      </w:r>
      <w:r w:rsidRPr="00B45079">
        <w:t xml:space="preserve"> </w:t>
      </w:r>
      <w:r>
        <w:t xml:space="preserve">indicated by </w:t>
      </w:r>
      <w:r w:rsidRPr="00782CE5">
        <w:rPr>
          <w:position w:val="-16"/>
        </w:rPr>
        <w:object w:dxaOrig="999" w:dyaOrig="440" w14:anchorId="4A030EF3">
          <v:shape id="_x0000_i1034" type="#_x0000_t75" style="width:50pt;height:22pt" o:ole="">
            <v:imagedata r:id="rId29" o:title=""/>
          </v:shape>
          <o:OLEObject Type="Embed" ProgID="Equation.DSMT4" ShapeID="_x0000_i1034" DrawAspect="Content" ObjectID="_1618289820" r:id="rId30"/>
        </w:object>
      </w:r>
      <w:r w:rsidRPr="000D00EC">
        <w:fldChar w:fldCharType="begin"/>
      </w:r>
      <w:r w:rsidRPr="000D00EC">
        <w:instrText xml:space="preserve"> QUOTE </w:instrText>
      </w:r>
      <w:r w:rsidRPr="00954DC9">
        <w:rPr>
          <w:rFonts w:ascii="Cambria Math" w:hAnsi="Cambria Math"/>
        </w:rPr>
        <w:instrText>log2N3</w:instrText>
      </w:r>
      <w:r w:rsidRPr="000D00EC">
        <w:instrText xml:space="preserve"> </w:instrText>
      </w:r>
      <w:r w:rsidRPr="000D00EC">
        <w:fldChar w:fldCharType="end"/>
      </w:r>
      <w:r w:rsidRPr="00B45079">
        <w:t xml:space="preserve"> (or other values) </w:t>
      </w:r>
      <w:r>
        <w:t xml:space="preserve">bits </w:t>
      </w:r>
      <w:r w:rsidRPr="00B45079">
        <w:t>indicates starting point of the intermediate FD basis set. The FD basis in this intermediate set is given by mod(M</w:t>
      </w:r>
      <w:r w:rsidRPr="00D01F3D">
        <w:rPr>
          <w:vertAlign w:val="subscript"/>
        </w:rPr>
        <w:t>initial</w:t>
      </w:r>
      <w:r w:rsidRPr="00B45079">
        <w:t>+n,N</w:t>
      </w:r>
      <w:r w:rsidRPr="00B45079">
        <w:rPr>
          <w:vertAlign w:val="subscript"/>
        </w:rPr>
        <w:t>3</w:t>
      </w:r>
      <w:r w:rsidRPr="00B45079">
        <w:t>), n=0,1,..,N</w:t>
      </w:r>
      <w:r w:rsidRPr="00B45079">
        <w:rPr>
          <w:vertAlign w:val="subscript"/>
        </w:rPr>
        <w:t>3</w:t>
      </w:r>
      <w:r w:rsidRPr="00B45079">
        <w:t>’-1</w:t>
      </w:r>
    </w:p>
    <w:p w14:paraId="4CDF3EE3" w14:textId="77777777" w:rsidR="006D3055" w:rsidRPr="00B45079" w:rsidRDefault="006D3055" w:rsidP="006D3055">
      <w:pPr>
        <w:pStyle w:val="a7"/>
        <w:numPr>
          <w:ilvl w:val="1"/>
          <w:numId w:val="35"/>
        </w:numPr>
        <w:contextualSpacing w:val="0"/>
        <w:jc w:val="both"/>
      </w:pPr>
      <w:r w:rsidRPr="00B45079">
        <w:t>The 2</w:t>
      </w:r>
      <w:r w:rsidRPr="00B45079">
        <w:rPr>
          <w:vertAlign w:val="superscript"/>
        </w:rPr>
        <w:t>nd</w:t>
      </w:r>
      <w:r w:rsidRPr="00B45079">
        <w:t xml:space="preserve"> step uses either N</w:t>
      </w:r>
      <w:r w:rsidRPr="00B45079">
        <w:rPr>
          <w:vertAlign w:val="subscript"/>
        </w:rPr>
        <w:t>3</w:t>
      </w:r>
      <w:r w:rsidRPr="00B45079">
        <w:t xml:space="preserve">’-bit bitmap or </w:t>
      </w:r>
      <w:r w:rsidRPr="00E4027B">
        <w:rPr>
          <w:position w:val="-38"/>
        </w:rPr>
        <w:object w:dxaOrig="1280" w:dyaOrig="880" w14:anchorId="72614C2D">
          <v:shape id="_x0000_i1035" type="#_x0000_t75" style="width:64pt;height:44.65pt" o:ole="">
            <v:imagedata r:id="rId31" o:title=""/>
          </v:shape>
          <o:OLEObject Type="Embed" ProgID="Equation.DSMT4" ShapeID="_x0000_i1035" DrawAspect="Content" ObjectID="_1618289821" r:id="rId32"/>
        </w:object>
      </w:r>
      <w:r w:rsidRPr="000D00EC">
        <w:fldChar w:fldCharType="begin"/>
      </w:r>
      <w:r w:rsidRPr="000D00EC">
        <w:instrText xml:space="preserve"> QUOTE </w:instrText>
      </w:r>
      <w:r w:rsidRPr="00954DC9">
        <w:rPr>
          <w:rFonts w:ascii="Cambria Math" w:hAnsi="Cambria Math"/>
        </w:rPr>
        <w:instrText>log2N3'Mi</w:instrText>
      </w:r>
      <w:r w:rsidRPr="000D00EC">
        <w:instrText xml:space="preserve"> </w:instrText>
      </w:r>
      <w:r w:rsidRPr="000D00EC">
        <w:fldChar w:fldCharType="end"/>
      </w:r>
      <w:r w:rsidRPr="00B45079">
        <w:t xml:space="preserve">-bit indicator to indicate the FD basis used for each layer </w:t>
      </w:r>
    </w:p>
    <w:p w14:paraId="2B7C5B17" w14:textId="77777777" w:rsidR="006D3055" w:rsidRPr="00B45079" w:rsidRDefault="006D3055" w:rsidP="006D3055">
      <w:pPr>
        <w:pStyle w:val="a7"/>
        <w:numPr>
          <w:ilvl w:val="0"/>
          <w:numId w:val="35"/>
        </w:numPr>
        <w:contextualSpacing w:val="0"/>
        <w:jc w:val="both"/>
      </w:pPr>
      <w:r>
        <w:t>Alt5</w:t>
      </w:r>
      <w:r w:rsidRPr="00B45079">
        <w:t xml:space="preserve">.3: Two-step FD basis subset selection where </w:t>
      </w:r>
    </w:p>
    <w:p w14:paraId="5CBF45EA" w14:textId="77777777" w:rsidR="006D3055" w:rsidRPr="00B45079" w:rsidRDefault="006D3055" w:rsidP="006D3055">
      <w:pPr>
        <w:pStyle w:val="a7"/>
        <w:numPr>
          <w:ilvl w:val="1"/>
          <w:numId w:val="35"/>
        </w:numPr>
        <w:contextualSpacing w:val="0"/>
        <w:jc w:val="both"/>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selected from multiple higher-layer configured intermediate sets and the value of N</w:t>
      </w:r>
      <w:r w:rsidRPr="00B45079">
        <w:rPr>
          <w:vertAlign w:val="subscript"/>
        </w:rPr>
        <w:t>3</w:t>
      </w:r>
      <w:r w:rsidRPr="00B45079">
        <w:t xml:space="preserve">’ is indicated in UCI part 1 </w:t>
      </w:r>
    </w:p>
    <w:p w14:paraId="30EA0391" w14:textId="77777777" w:rsidR="006D3055" w:rsidRPr="00B45079" w:rsidRDefault="006D3055" w:rsidP="006D3055">
      <w:pPr>
        <w:pStyle w:val="a7"/>
        <w:numPr>
          <w:ilvl w:val="1"/>
          <w:numId w:val="35"/>
        </w:numPr>
        <w:contextualSpacing w:val="0"/>
        <w:jc w:val="both"/>
      </w:pPr>
      <w:r w:rsidRPr="00B45079">
        <w:t>The 2</w:t>
      </w:r>
      <w:r w:rsidRPr="00B45079">
        <w:rPr>
          <w:vertAlign w:val="superscript"/>
        </w:rPr>
        <w:t>nd</w:t>
      </w:r>
      <w:r w:rsidRPr="00B45079">
        <w:t xml:space="preserve"> step uses </w:t>
      </w:r>
      <w:r w:rsidRPr="000D00EC">
        <w:fldChar w:fldCharType="begin"/>
      </w:r>
      <w:r w:rsidRPr="000D00EC">
        <w:instrText xml:space="preserve"> QUOTE </w:instrText>
      </w:r>
      <w:r w:rsidRPr="00954DC9">
        <w:rPr>
          <w:rFonts w:ascii="Cambria Math" w:hAnsi="Cambria Math"/>
        </w:rPr>
        <w:instrText>log2N3'Mi</w:instrText>
      </w:r>
      <w:r w:rsidRPr="000D00EC">
        <w:instrText xml:space="preserve"> </w:instrText>
      </w:r>
      <w:r w:rsidRPr="000D00EC">
        <w:fldChar w:fldCharType="separate"/>
      </w:r>
      <w:r w:rsidRPr="00E4027B">
        <w:rPr>
          <w:position w:val="-38"/>
        </w:rPr>
        <w:object w:dxaOrig="1280" w:dyaOrig="880" w14:anchorId="19B45AA1">
          <v:shape id="_x0000_i1036" type="#_x0000_t75" style="width:64pt;height:44.65pt" o:ole="">
            <v:imagedata r:id="rId31" o:title=""/>
          </v:shape>
          <o:OLEObject Type="Embed" ProgID="Equation.DSMT4" ShapeID="_x0000_i1036" DrawAspect="Content" ObjectID="_1618289822" r:id="rId33"/>
        </w:object>
      </w:r>
      <w:r w:rsidRPr="000D00EC">
        <w:fldChar w:fldCharType="end"/>
      </w:r>
      <w:r w:rsidRPr="00B45079">
        <w:t xml:space="preserve">-bit indicator to indicate the FD basis used for each layer </w:t>
      </w:r>
    </w:p>
    <w:p w14:paraId="1C979830" w14:textId="77777777" w:rsidR="006D3055" w:rsidRDefault="006D3055" w:rsidP="006D3055">
      <w:pPr>
        <w:pStyle w:val="a7"/>
        <w:numPr>
          <w:ilvl w:val="0"/>
          <w:numId w:val="35"/>
        </w:numPr>
        <w:contextualSpacing w:val="0"/>
        <w:jc w:val="both"/>
      </w:pPr>
      <w:r w:rsidRPr="00B45079">
        <w:lastRenderedPageBreak/>
        <w:t>Alt</w:t>
      </w:r>
      <w:r>
        <w:t>5</w:t>
      </w:r>
      <w:r w:rsidRPr="00B45079">
        <w:t>.4: FD basis subset is selected as mod(M</w:t>
      </w:r>
      <w:r w:rsidRPr="00B45079">
        <w:rPr>
          <w:vertAlign w:val="subscript"/>
        </w:rPr>
        <w:t>i</w:t>
      </w:r>
      <w:r>
        <w:rPr>
          <w:vertAlign w:val="subscript"/>
        </w:rPr>
        <w:t xml:space="preserve">_initial </w:t>
      </w:r>
      <w:r w:rsidRPr="00B45079">
        <w:t>+</w:t>
      </w:r>
      <w:r>
        <w:t xml:space="preserve"> </w:t>
      </w:r>
      <w:r w:rsidRPr="00B45079">
        <w:t>n,N</w:t>
      </w:r>
      <w:r w:rsidRPr="00B45079">
        <w:rPr>
          <w:vertAlign w:val="subscript"/>
        </w:rPr>
        <w:t>3</w:t>
      </w:r>
      <w:r w:rsidRPr="00B45079">
        <w:t>)</w:t>
      </w:r>
      <w:r>
        <w:t>, n=0,1,..,M</w:t>
      </w:r>
      <w:r w:rsidRPr="00B45079">
        <w:rPr>
          <w:vertAlign w:val="subscript"/>
        </w:rPr>
        <w:t>i</w:t>
      </w:r>
      <w:r>
        <w:t>–</w:t>
      </w:r>
      <w:r w:rsidRPr="00B45079">
        <w:t>1</w:t>
      </w:r>
    </w:p>
    <w:p w14:paraId="7EB619FD" w14:textId="77777777" w:rsidR="006D3055" w:rsidRPr="00B45079" w:rsidRDefault="006D3055" w:rsidP="006D3055">
      <w:pPr>
        <w:pStyle w:val="a7"/>
        <w:numPr>
          <w:ilvl w:val="1"/>
          <w:numId w:val="35"/>
        </w:numPr>
        <w:contextualSpacing w:val="0"/>
        <w:jc w:val="both"/>
      </w:pPr>
      <w:r>
        <w:t>The subset selection is done per layer</w:t>
      </w:r>
    </w:p>
    <w:p w14:paraId="2B0FF3BA" w14:textId="77777777" w:rsidR="006D3055" w:rsidRPr="00ED2DCB" w:rsidRDefault="006D3055" w:rsidP="006D3055">
      <w:pPr>
        <w:pStyle w:val="a7"/>
        <w:numPr>
          <w:ilvl w:val="0"/>
          <w:numId w:val="35"/>
        </w:numPr>
        <w:contextualSpacing w:val="0"/>
        <w:jc w:val="both"/>
      </w:pPr>
      <w:r>
        <w:t>Alt5</w:t>
      </w:r>
      <w:r w:rsidRPr="00B45079">
        <w:t xml:space="preserve">.5: </w:t>
      </w:r>
      <w:r>
        <w:t>T</w:t>
      </w:r>
      <w:r w:rsidRPr="00ED2DCB">
        <w:t xml:space="preserve">he intermediate FD basis subset of size </w:t>
      </w:r>
      <w:r w:rsidRPr="000B6788">
        <w:rPr>
          <w:position w:val="-12"/>
        </w:rPr>
        <w:object w:dxaOrig="380" w:dyaOrig="440" w14:anchorId="370584C4">
          <v:shape id="_x0000_i1037" type="#_x0000_t75" style="width:18.65pt;height:22pt" o:ole="">
            <v:imagedata r:id="rId34" o:title=""/>
          </v:shape>
          <o:OLEObject Type="Embed" ProgID="Equation.DSMT4" ShapeID="_x0000_i1037" DrawAspect="Content" ObjectID="_1618289823" r:id="rId35"/>
        </w:object>
      </w:r>
      <w:r w:rsidRPr="00ED2DCB">
        <w:t xml:space="preserve">is higher layer configured </w:t>
      </w:r>
      <w:r>
        <w:t xml:space="preserve">per rank, and </w:t>
      </w:r>
      <w:r w:rsidRPr="000B6788">
        <w:rPr>
          <w:position w:val="-12"/>
        </w:rPr>
        <w:object w:dxaOrig="380" w:dyaOrig="440" w14:anchorId="69C32878">
          <v:shape id="_x0000_i1038" type="#_x0000_t75" style="width:18.65pt;height:22pt" o:ole="">
            <v:imagedata r:id="rId34" o:title=""/>
          </v:shape>
          <o:OLEObject Type="Embed" ProgID="Equation.DSMT4" ShapeID="_x0000_i1038" DrawAspect="Content" ObjectID="_1618289824" r:id="rId36"/>
        </w:object>
      </w:r>
      <w:r>
        <w:t xml:space="preserve"> is not reported in UCI part 1.</w:t>
      </w:r>
    </w:p>
    <w:p w14:paraId="1E05E0F1" w14:textId="77777777" w:rsidR="006D3055" w:rsidRPr="00ED2DCB" w:rsidRDefault="006D3055" w:rsidP="006D3055">
      <w:pPr>
        <w:pStyle w:val="a7"/>
        <w:numPr>
          <w:ilvl w:val="1"/>
          <w:numId w:val="35"/>
        </w:numPr>
        <w:contextualSpacing w:val="0"/>
        <w:jc w:val="both"/>
      </w:pPr>
      <w:r w:rsidRPr="00ED2DCB">
        <w:t xml:space="preserve">FFS: FD basis subset </w:t>
      </w:r>
      <w:r>
        <w:t>of</w:t>
      </w:r>
      <w:r w:rsidRPr="00ED2DCB">
        <w:t xml:space="preserve"> size </w:t>
      </w:r>
      <w:r w:rsidRPr="000D00EC">
        <w:fldChar w:fldCharType="begin"/>
      </w:r>
      <w:r w:rsidRPr="000D00EC">
        <w:instrText xml:space="preserve"> QUOTE </w:instrText>
      </w:r>
      <w:r w:rsidRPr="00954DC9">
        <w:rPr>
          <w:rFonts w:ascii="Cambria Math" w:hAnsi="Cambria Math"/>
        </w:rPr>
        <w:instrText>N3'</w:instrText>
      </w:r>
      <w:r w:rsidRPr="000D00EC">
        <w:instrText xml:space="preserve"> </w:instrText>
      </w:r>
      <w:r w:rsidRPr="000D00EC">
        <w:fldChar w:fldCharType="separate"/>
      </w:r>
      <w:r w:rsidRPr="000B6788">
        <w:rPr>
          <w:position w:val="-12"/>
        </w:rPr>
        <w:object w:dxaOrig="380" w:dyaOrig="440" w14:anchorId="7EF4788E">
          <v:shape id="_x0000_i1039" type="#_x0000_t75" style="width:18.65pt;height:22pt" o:ole="">
            <v:imagedata r:id="rId34" o:title=""/>
          </v:shape>
          <o:OLEObject Type="Embed" ProgID="Equation.DSMT4" ShapeID="_x0000_i1039" DrawAspect="Content" ObjectID="_1618289825" r:id="rId37"/>
        </w:object>
      </w:r>
      <w:r w:rsidRPr="000D00EC">
        <w:fldChar w:fldCharType="end"/>
      </w:r>
      <w:r>
        <w:t xml:space="preserve"> per rank</w:t>
      </w:r>
    </w:p>
    <w:p w14:paraId="62934422" w14:textId="77777777" w:rsidR="006D3055" w:rsidRPr="00346E90" w:rsidRDefault="006D3055" w:rsidP="006D3055">
      <w:pPr>
        <w:pStyle w:val="a7"/>
        <w:numPr>
          <w:ilvl w:val="1"/>
          <w:numId w:val="35"/>
        </w:numPr>
        <w:contextualSpacing w:val="0"/>
        <w:jc w:val="both"/>
      </w:pPr>
      <w:r w:rsidRPr="00ED2DCB">
        <w:t xml:space="preserve">The UE reports </w:t>
      </w:r>
      <w:r w:rsidRPr="000D00EC">
        <w:fldChar w:fldCharType="begin"/>
      </w:r>
      <w:r w:rsidRPr="000D00EC">
        <w:instrText xml:space="preserve"> QUOTE </w:instrText>
      </w:r>
      <w:r w:rsidRPr="00954DC9">
        <w:rPr>
          <w:rFonts w:ascii="Cambria Math" w:hAnsi="Cambria Math"/>
        </w:rPr>
        <w:instrText>N3'</w:instrText>
      </w:r>
      <w:r w:rsidRPr="000D00EC">
        <w:instrText xml:space="preserve"> </w:instrText>
      </w:r>
      <w:r w:rsidRPr="000D00EC">
        <w:fldChar w:fldCharType="separate"/>
      </w:r>
      <w:r w:rsidRPr="000B6788">
        <w:rPr>
          <w:position w:val="-12"/>
        </w:rPr>
        <w:object w:dxaOrig="380" w:dyaOrig="440" w14:anchorId="03C1CE2F">
          <v:shape id="_x0000_i1040" type="#_x0000_t75" style="width:18.65pt;height:22pt" o:ole="">
            <v:imagedata r:id="rId34" o:title=""/>
          </v:shape>
          <o:OLEObject Type="Embed" ProgID="Equation.DSMT4" ShapeID="_x0000_i1040" DrawAspect="Content" ObjectID="_1618289826" r:id="rId38"/>
        </w:object>
      </w:r>
      <w:r w:rsidRPr="000D00EC">
        <w:fldChar w:fldCharType="end"/>
      </w:r>
      <w:r w:rsidRPr="00ED2DCB">
        <w:t xml:space="preserve">-bit bitmap or </w:t>
      </w:r>
      <w:r w:rsidRPr="000D00EC">
        <w:fldChar w:fldCharType="begin"/>
      </w:r>
      <w:r w:rsidRPr="000D00EC">
        <w:instrText xml:space="preserve"> QUOTE </w:instrText>
      </w:r>
      <w:r w:rsidRPr="00954DC9">
        <w:rPr>
          <w:rFonts w:ascii="Cambria Math" w:hAnsi="Cambria Math"/>
        </w:rPr>
        <w:instrText>log2N3'Mi</w:instrText>
      </w:r>
      <w:r w:rsidRPr="006D3055">
        <w:rPr>
          <w:rFonts w:ascii="Cambria Math" w:hAnsi="Cambria Math"/>
        </w:rPr>
        <w:instrText xml:space="preserve"> </w:instrText>
      </w:r>
      <w:r w:rsidRPr="000D00EC">
        <w:instrText xml:space="preserve"> </w:instrText>
      </w:r>
      <w:r w:rsidRPr="000D00EC">
        <w:fldChar w:fldCharType="separate"/>
      </w:r>
      <w:r w:rsidRPr="00E4027B">
        <w:rPr>
          <w:position w:val="-38"/>
        </w:rPr>
        <w:object w:dxaOrig="1280" w:dyaOrig="880" w14:anchorId="3D0F9872">
          <v:shape id="_x0000_i1041" type="#_x0000_t75" style="width:64pt;height:44.65pt" o:ole="">
            <v:imagedata r:id="rId31" o:title=""/>
          </v:shape>
          <o:OLEObject Type="Embed" ProgID="Equation.DSMT4" ShapeID="_x0000_i1041" DrawAspect="Content" ObjectID="_1618289827" r:id="rId39"/>
        </w:object>
      </w:r>
      <w:r w:rsidRPr="000D00EC">
        <w:fldChar w:fldCharType="end"/>
      </w:r>
      <w:r w:rsidRPr="00ED2DCB">
        <w:t xml:space="preserve">or </w:t>
      </w:r>
      <w:r w:rsidRPr="00E4027B">
        <w:rPr>
          <w:position w:val="-38"/>
        </w:rPr>
        <w:object w:dxaOrig="1540" w:dyaOrig="880" w14:anchorId="1A58302C">
          <v:shape id="_x0000_i1042" type="#_x0000_t75" style="width:76.65pt;height:44.65pt" o:ole="">
            <v:imagedata r:id="rId40" o:title=""/>
          </v:shape>
          <o:OLEObject Type="Embed" ProgID="Equation.DSMT4" ShapeID="_x0000_i1042" DrawAspect="Content" ObjectID="_1618289828" r:id="rId41"/>
        </w:object>
      </w:r>
      <w:r>
        <w:t xml:space="preserve"> </w:t>
      </w:r>
      <w:r w:rsidRPr="000D00EC">
        <w:fldChar w:fldCharType="begin"/>
      </w:r>
      <w:r w:rsidRPr="000D00EC">
        <w:instrText xml:space="preserve"> QUOTE </w:instrText>
      </w:r>
      <w:r w:rsidRPr="00954DC9">
        <w:rPr>
          <w:rFonts w:ascii="Cambria Math" w:hAnsi="Cambria Math"/>
        </w:rPr>
        <w:instrText>log2N3'Mi-1</w:instrText>
      </w:r>
      <w:r w:rsidRPr="006D3055">
        <w:rPr>
          <w:rFonts w:ascii="Cambria Math" w:hAnsi="Cambria Math"/>
        </w:rPr>
        <w:instrText xml:space="preserve"> </w:instrText>
      </w:r>
      <w:r w:rsidRPr="000D00EC">
        <w:instrText xml:space="preserve"> </w:instrText>
      </w:r>
      <w:r w:rsidRPr="000D00EC">
        <w:fldChar w:fldCharType="end"/>
      </w:r>
      <w:r w:rsidRPr="00ED2DCB">
        <w:t xml:space="preserve">bit indicator to indicate the FD basis used for each layer </w:t>
      </w:r>
    </w:p>
    <w:p w14:paraId="46A9AA3D" w14:textId="77777777" w:rsidR="006D3055" w:rsidRPr="000D00EC" w:rsidRDefault="006D3055" w:rsidP="006D3055">
      <w:pPr>
        <w:pStyle w:val="a7"/>
        <w:numPr>
          <w:ilvl w:val="0"/>
          <w:numId w:val="36"/>
        </w:numPr>
        <w:contextualSpacing w:val="0"/>
        <w:jc w:val="both"/>
        <w:rPr>
          <w:rFonts w:eastAsia="Calibri"/>
        </w:rPr>
      </w:pPr>
      <w:r>
        <w:t>Alt5.6</w:t>
      </w:r>
      <w:r w:rsidRPr="00E802AC">
        <w:t>: Two-step FD basis subset selection where</w:t>
      </w:r>
    </w:p>
    <w:p w14:paraId="75F4B07C" w14:textId="77777777" w:rsidR="006D3055" w:rsidRPr="000D00EC" w:rsidRDefault="006D3055" w:rsidP="006D3055">
      <w:pPr>
        <w:pStyle w:val="a7"/>
        <w:numPr>
          <w:ilvl w:val="1"/>
          <w:numId w:val="36"/>
        </w:numPr>
        <w:contextualSpacing w:val="0"/>
        <w:jc w:val="both"/>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xml:space="preserve">’ is </w:t>
      </w:r>
      <w:r>
        <w:rPr>
          <w:color w:val="212121"/>
        </w:rPr>
        <w:t>either fixed or higher-layer configured</w:t>
      </w:r>
    </w:p>
    <w:p w14:paraId="47238C71" w14:textId="77777777" w:rsidR="006D3055" w:rsidRPr="000D00EC" w:rsidRDefault="006D3055" w:rsidP="006D3055">
      <w:pPr>
        <w:pStyle w:val="a7"/>
        <w:numPr>
          <w:ilvl w:val="2"/>
          <w:numId w:val="36"/>
        </w:numPr>
        <w:contextualSpacing w:val="0"/>
        <w:jc w:val="both"/>
        <w:rPr>
          <w:rFonts w:eastAsia="Calibri"/>
        </w:rPr>
      </w:pPr>
      <w:r w:rsidRPr="00E802AC">
        <w:rPr>
          <w:color w:val="212121"/>
        </w:rPr>
        <w:t xml:space="preserve">The FD basis in this intermediate set is reported </w:t>
      </w:r>
      <w:r>
        <w:rPr>
          <w:color w:val="212121"/>
        </w:rPr>
        <w:t xml:space="preserve">either by </w:t>
      </w:r>
      <w:r w:rsidRPr="00E802AC">
        <w:rPr>
          <w:color w:val="212121"/>
        </w:rPr>
        <w:t>N</w:t>
      </w:r>
      <w:r w:rsidRPr="00E802AC">
        <w:rPr>
          <w:color w:val="212121"/>
          <w:vertAlign w:val="subscript"/>
        </w:rPr>
        <w:t>3</w:t>
      </w:r>
      <w:r w:rsidRPr="00E802AC">
        <w:rPr>
          <w:color w:val="212121"/>
        </w:rPr>
        <w:t>-bit bitmap or</w:t>
      </w:r>
      <w:r>
        <w:rPr>
          <w:color w:val="212121"/>
        </w:rPr>
        <w:t xml:space="preserve"> </w:t>
      </w:r>
      <w:r w:rsidRPr="00E4027B">
        <w:rPr>
          <w:position w:val="-38"/>
        </w:rPr>
        <w:object w:dxaOrig="1280" w:dyaOrig="880" w14:anchorId="443CCAE5">
          <v:shape id="_x0000_i1043" type="#_x0000_t75" style="width:64pt;height:44.65pt" o:ole="">
            <v:imagedata r:id="rId42" o:title=""/>
          </v:shape>
          <o:OLEObject Type="Embed" ProgID="Equation.DSMT4" ShapeID="_x0000_i1043" DrawAspect="Content" ObjectID="_1618289829" r:id="rId43"/>
        </w:object>
      </w:r>
      <w:r>
        <w:rPr>
          <w:color w:val="212121"/>
        </w:rPr>
        <w:t xml:space="preserve"> </w:t>
      </w:r>
      <w:r w:rsidRPr="000D00EC">
        <w:rPr>
          <w:color w:val="212121"/>
        </w:rPr>
        <w:fldChar w:fldCharType="begin"/>
      </w:r>
      <w:r w:rsidRPr="000D00EC">
        <w:rPr>
          <w:color w:val="212121"/>
        </w:rPr>
        <w:instrText xml:space="preserve"> QUOTE </w:instrText>
      </w:r>
      <w:r w:rsidRPr="00954DC9">
        <w:rPr>
          <w:rFonts w:ascii="Cambria Math" w:hAnsi="Cambria Math"/>
        </w:rPr>
        <w:instrText>log2N3N3'</w:instrText>
      </w:r>
      <w:r w:rsidRPr="006D3055">
        <w:rPr>
          <w:rFonts w:ascii="Cambria Math" w:hAnsi="Cambria Math"/>
        </w:rPr>
        <w:instrText xml:space="preserve"> </w:instrText>
      </w:r>
      <w:r w:rsidRPr="000D00EC">
        <w:rPr>
          <w:color w:val="212121"/>
        </w:rPr>
        <w:instrText xml:space="preserve"> </w:instrText>
      </w:r>
      <w:r w:rsidRPr="000D00EC">
        <w:rPr>
          <w:color w:val="212121"/>
        </w:rPr>
        <w:fldChar w:fldCharType="end"/>
      </w:r>
      <w:r w:rsidRPr="00E802AC">
        <w:rPr>
          <w:color w:val="212121"/>
        </w:rPr>
        <w:t>bit indicator</w:t>
      </w:r>
    </w:p>
    <w:p w14:paraId="39CFAD95" w14:textId="77777777" w:rsidR="006D3055" w:rsidRPr="000D00EC" w:rsidRDefault="006D3055" w:rsidP="006D3055">
      <w:pPr>
        <w:pStyle w:val="a7"/>
        <w:numPr>
          <w:ilvl w:val="1"/>
          <w:numId w:val="36"/>
        </w:numPr>
        <w:contextualSpacing w:val="0"/>
        <w:jc w:val="both"/>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w:r w:rsidRPr="00954DC9">
        <w:rPr>
          <w:rFonts w:ascii="Cambria Math" w:hAnsi="Cambria Math"/>
        </w:rPr>
        <w:instrText>log2N3'Mi</w:instrText>
      </w:r>
      <w:r w:rsidRPr="000D00EC">
        <w:rPr>
          <w:color w:val="212121"/>
        </w:rPr>
        <w:instrText xml:space="preserve"> </w:instrText>
      </w:r>
      <w:r w:rsidRPr="000D00EC">
        <w:rPr>
          <w:color w:val="212121"/>
        </w:rPr>
        <w:fldChar w:fldCharType="separate"/>
      </w:r>
      <w:r w:rsidRPr="00E4027B">
        <w:rPr>
          <w:position w:val="-38"/>
        </w:rPr>
        <w:object w:dxaOrig="1280" w:dyaOrig="880" w14:anchorId="6B4094E5">
          <v:shape id="_x0000_i1044" type="#_x0000_t75" style="width:64pt;height:44.65pt" o:ole="">
            <v:imagedata r:id="rId31" o:title=""/>
          </v:shape>
          <o:OLEObject Type="Embed" ProgID="Equation.DSMT4" ShapeID="_x0000_i1044" DrawAspect="Content" ObjectID="_1618289830" r:id="rId44"/>
        </w:object>
      </w:r>
      <w:r w:rsidRPr="000D00EC">
        <w:rPr>
          <w:color w:val="212121"/>
        </w:rPr>
        <w:fldChar w:fldCharType="end"/>
      </w:r>
      <w:r w:rsidRPr="00E802AC">
        <w:rPr>
          <w:color w:val="212121"/>
        </w:rPr>
        <w:t>-bit indicator to indicate the FD basis used for each layer</w:t>
      </w:r>
    </w:p>
    <w:p w14:paraId="6F43017F" w14:textId="77777777" w:rsidR="006D3055" w:rsidRPr="000D00EC" w:rsidRDefault="006D3055" w:rsidP="006D3055">
      <w:pPr>
        <w:pStyle w:val="a7"/>
        <w:numPr>
          <w:ilvl w:val="0"/>
          <w:numId w:val="36"/>
        </w:numPr>
        <w:contextualSpacing w:val="0"/>
        <w:jc w:val="both"/>
        <w:rPr>
          <w:rFonts w:eastAsia="Calibri"/>
        </w:rPr>
      </w:pPr>
      <w:r w:rsidRPr="00E802AC">
        <w:t>Alt5.7: Two-step FD basis subset selection where</w:t>
      </w:r>
    </w:p>
    <w:p w14:paraId="789D5334" w14:textId="77777777" w:rsidR="006D3055" w:rsidRPr="000D00EC" w:rsidRDefault="006D3055" w:rsidP="006D3055">
      <w:pPr>
        <w:pStyle w:val="a7"/>
        <w:numPr>
          <w:ilvl w:val="1"/>
          <w:numId w:val="36"/>
        </w:numPr>
        <w:contextualSpacing w:val="0"/>
        <w:jc w:val="both"/>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is indicated in UCI part 1</w:t>
      </w:r>
    </w:p>
    <w:p w14:paraId="468DEBA6" w14:textId="77777777" w:rsidR="006D3055" w:rsidRPr="000D00EC" w:rsidRDefault="006D3055" w:rsidP="006D3055">
      <w:pPr>
        <w:pStyle w:val="a7"/>
        <w:numPr>
          <w:ilvl w:val="2"/>
          <w:numId w:val="36"/>
        </w:numPr>
        <w:contextualSpacing w:val="0"/>
        <w:jc w:val="both"/>
        <w:rPr>
          <w:rFonts w:eastAsia="Calibri"/>
        </w:rPr>
      </w:pPr>
      <w:r w:rsidRPr="00E802AC">
        <w:rPr>
          <w:color w:val="212121"/>
        </w:rPr>
        <w:t>The FD basis in this intermediate set is the union of FD basis for all layers, and is reported by</w:t>
      </w:r>
      <w:r w:rsidRPr="000D00EC">
        <w:rPr>
          <w:color w:val="212121"/>
        </w:rPr>
        <w:fldChar w:fldCharType="begin"/>
      </w:r>
      <w:r w:rsidRPr="000D00EC">
        <w:rPr>
          <w:color w:val="212121"/>
        </w:rPr>
        <w:instrText xml:space="preserve"> QUOTE </w:instrText>
      </w:r>
      <w:r w:rsidRPr="00954DC9">
        <w:rPr>
          <w:rFonts w:ascii="Cambria Math" w:hAnsi="Cambria Math"/>
        </w:rPr>
        <w:instrText>log2N3N3'</w:instrText>
      </w:r>
      <w:r w:rsidRPr="006D3055">
        <w:rPr>
          <w:rFonts w:ascii="Cambria Math" w:hAnsi="Cambria Math"/>
        </w:rPr>
        <w:instrText xml:space="preserve"> </w:instrText>
      </w:r>
      <w:r w:rsidRPr="000D00EC">
        <w:rPr>
          <w:color w:val="212121"/>
        </w:rPr>
        <w:instrText xml:space="preserve"> </w:instrText>
      </w:r>
      <w:r w:rsidRPr="000D00EC">
        <w:rPr>
          <w:color w:val="212121"/>
        </w:rPr>
        <w:fldChar w:fldCharType="separate"/>
      </w:r>
      <w:r w:rsidRPr="00E4027B">
        <w:rPr>
          <w:position w:val="-38"/>
        </w:rPr>
        <w:object w:dxaOrig="1280" w:dyaOrig="880" w14:anchorId="279D1000">
          <v:shape id="_x0000_i1045" type="#_x0000_t75" style="width:64pt;height:44.65pt" o:ole="">
            <v:imagedata r:id="rId42" o:title=""/>
          </v:shape>
          <o:OLEObject Type="Embed" ProgID="Equation.DSMT4" ShapeID="_x0000_i1045" DrawAspect="Content" ObjectID="_1618289831" r:id="rId45"/>
        </w:object>
      </w:r>
      <w:r w:rsidRPr="000D00EC">
        <w:rPr>
          <w:color w:val="212121"/>
        </w:rPr>
        <w:fldChar w:fldCharType="end"/>
      </w:r>
      <w:r w:rsidRPr="00E802AC">
        <w:rPr>
          <w:color w:val="212121"/>
        </w:rPr>
        <w:t>bit indicator</w:t>
      </w:r>
    </w:p>
    <w:p w14:paraId="4D961F96" w14:textId="77777777" w:rsidR="006D3055" w:rsidRPr="000D00EC" w:rsidRDefault="006D3055" w:rsidP="006D3055">
      <w:pPr>
        <w:pStyle w:val="a7"/>
        <w:numPr>
          <w:ilvl w:val="1"/>
          <w:numId w:val="36"/>
        </w:numPr>
        <w:contextualSpacing w:val="0"/>
        <w:jc w:val="both"/>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w:r w:rsidRPr="00954DC9">
        <w:rPr>
          <w:rFonts w:ascii="Cambria Math" w:hAnsi="Cambria Math"/>
        </w:rPr>
        <w:instrText>log2N3'Mi</w:instrText>
      </w:r>
      <w:r w:rsidRPr="000D00EC">
        <w:rPr>
          <w:color w:val="212121"/>
        </w:rPr>
        <w:instrText xml:space="preserve"> </w:instrText>
      </w:r>
      <w:r w:rsidRPr="000D00EC">
        <w:rPr>
          <w:color w:val="212121"/>
        </w:rPr>
        <w:fldChar w:fldCharType="separate"/>
      </w:r>
      <w:r w:rsidRPr="00E4027B">
        <w:rPr>
          <w:position w:val="-38"/>
        </w:rPr>
        <w:object w:dxaOrig="1280" w:dyaOrig="880" w14:anchorId="4F7B9EC0">
          <v:shape id="_x0000_i1046" type="#_x0000_t75" style="width:64pt;height:44.65pt" o:ole="">
            <v:imagedata r:id="rId31" o:title=""/>
          </v:shape>
          <o:OLEObject Type="Embed" ProgID="Equation.DSMT4" ShapeID="_x0000_i1046" DrawAspect="Content" ObjectID="_1618289832" r:id="rId46"/>
        </w:object>
      </w:r>
      <w:r w:rsidRPr="000D00EC">
        <w:rPr>
          <w:color w:val="212121"/>
        </w:rPr>
        <w:fldChar w:fldCharType="end"/>
      </w:r>
      <w:r w:rsidRPr="00E802AC">
        <w:rPr>
          <w:color w:val="212121"/>
        </w:rPr>
        <w:t>-bit indicator to indicate the FD basis used for each layer</w:t>
      </w:r>
    </w:p>
    <w:p w14:paraId="1346A6FF" w14:textId="77777777" w:rsidR="006D3055" w:rsidRPr="006E7AA7" w:rsidRDefault="006D3055" w:rsidP="006D3055">
      <w:pPr>
        <w:pStyle w:val="a7"/>
        <w:numPr>
          <w:ilvl w:val="0"/>
          <w:numId w:val="36"/>
        </w:numPr>
        <w:contextualSpacing w:val="0"/>
        <w:jc w:val="both"/>
        <w:rPr>
          <w:sz w:val="18"/>
        </w:rPr>
      </w:pPr>
      <w:r>
        <w:t>Alt5.8</w:t>
      </w:r>
      <w:r w:rsidRPr="006E7AA7">
        <w:t xml:space="preserve">: </w:t>
      </w:r>
    </w:p>
    <w:p w14:paraId="18812E86" w14:textId="77777777" w:rsidR="006D3055" w:rsidRPr="006E7AA7" w:rsidRDefault="006D3055" w:rsidP="006D3055">
      <w:pPr>
        <w:pStyle w:val="a7"/>
        <w:numPr>
          <w:ilvl w:val="1"/>
          <w:numId w:val="36"/>
        </w:numPr>
        <w:contextualSpacing w:val="0"/>
        <w:jc w:val="both"/>
      </w:pPr>
      <w:r w:rsidRPr="006E7AA7">
        <w:t>For RI &gt; 2, two-step FD basis subset selection</w:t>
      </w:r>
    </w:p>
    <w:p w14:paraId="2EE292C3" w14:textId="77777777" w:rsidR="006D3055" w:rsidRPr="006E7AA7" w:rsidRDefault="006D3055" w:rsidP="006D3055">
      <w:pPr>
        <w:pStyle w:val="a7"/>
        <w:numPr>
          <w:ilvl w:val="2"/>
          <w:numId w:val="36"/>
        </w:numPr>
        <w:contextualSpacing w:val="0"/>
        <w:jc w:val="both"/>
      </w:pPr>
      <w:r w:rsidRPr="006E7AA7">
        <w:t>The 1</w:t>
      </w:r>
      <w:r w:rsidRPr="006E7AA7">
        <w:rPr>
          <w:vertAlign w:val="superscript"/>
        </w:rPr>
        <w:t>st</w:t>
      </w:r>
      <w:r w:rsidRPr="006E7AA7">
        <w:t xml:space="preserve"> (intermediate) step uses an intermediate set of size-N</w:t>
      </w:r>
      <w:r w:rsidRPr="006E7AA7">
        <w:rPr>
          <w:vertAlign w:val="subscript"/>
        </w:rPr>
        <w:t>3</w:t>
      </w:r>
      <w:r w:rsidRPr="006E7AA7">
        <w:t>’ (N</w:t>
      </w:r>
      <w:r w:rsidRPr="006E7AA7">
        <w:rPr>
          <w:vertAlign w:val="subscript"/>
        </w:rPr>
        <w:t>3</w:t>
      </w:r>
      <w:r w:rsidRPr="006E7AA7">
        <w:t>’=</w:t>
      </w:r>
      <w:r w:rsidRPr="00F62F86">
        <w:rPr>
          <w:position w:val="-14"/>
        </w:rPr>
        <w:object w:dxaOrig="840" w:dyaOrig="400" w14:anchorId="548601EB">
          <v:shape id="_x0000_i1047" type="#_x0000_t75" style="width:42pt;height:20.65pt" o:ole="">
            <v:imagedata r:id="rId47" o:title=""/>
          </v:shape>
          <o:OLEObject Type="Embed" ProgID="Equation.DSMT4" ShapeID="_x0000_i1047" DrawAspect="Content" ObjectID="_1618289833" r:id="rId48"/>
        </w:object>
      </w:r>
      <w:r w:rsidRPr="000D00EC">
        <w:fldChar w:fldCharType="begin"/>
      </w:r>
      <w:r w:rsidRPr="000D00EC">
        <w:instrText xml:space="preserve"> QUOTE </w:instrText>
      </w:r>
      <w:r w:rsidRPr="00954DC9">
        <w:rPr>
          <w:rFonts w:ascii="Cambria Math" w:hAnsi="Cambria Math"/>
        </w:rPr>
        <w:instrText>N3/2</w:instrText>
      </w:r>
      <w:r w:rsidRPr="000D00EC">
        <w:instrText xml:space="preserve"> </w:instrText>
      </w:r>
      <w:r w:rsidRPr="000D00EC">
        <w:fldChar w:fldCharType="end"/>
      </w:r>
      <w:r w:rsidRPr="006E7AA7">
        <w:t xml:space="preserve">) </w:t>
      </w:r>
    </w:p>
    <w:p w14:paraId="452512A3" w14:textId="77777777" w:rsidR="006D3055" w:rsidRPr="000D00EC" w:rsidRDefault="006D3055" w:rsidP="006D3055">
      <w:pPr>
        <w:pStyle w:val="a7"/>
        <w:numPr>
          <w:ilvl w:val="3"/>
          <w:numId w:val="36"/>
        </w:numPr>
        <w:contextualSpacing w:val="0"/>
        <w:jc w:val="both"/>
        <w:rPr>
          <w:rFonts w:eastAsia="Calibri"/>
        </w:rPr>
      </w:pPr>
      <w:r w:rsidRPr="006E7AA7">
        <w:t>Intermediate set is the union of FD basis for all layers, and is reported by size-N</w:t>
      </w:r>
      <w:r w:rsidRPr="006E7AA7">
        <w:rPr>
          <w:vertAlign w:val="subscript"/>
        </w:rPr>
        <w:t>3</w:t>
      </w:r>
      <w:r w:rsidRPr="006E7AA7">
        <w:t xml:space="preserve"> bitmap</w:t>
      </w:r>
    </w:p>
    <w:p w14:paraId="3A48E237" w14:textId="77777777" w:rsidR="006D3055" w:rsidRPr="000D00EC" w:rsidRDefault="006D3055" w:rsidP="006D3055">
      <w:pPr>
        <w:pStyle w:val="a7"/>
        <w:numPr>
          <w:ilvl w:val="2"/>
          <w:numId w:val="36"/>
        </w:numPr>
        <w:contextualSpacing w:val="0"/>
        <w:jc w:val="both"/>
        <w:rPr>
          <w:rFonts w:eastAsia="Calibri"/>
        </w:rPr>
      </w:pPr>
      <w:r w:rsidRPr="006E7AA7">
        <w:t>The 2</w:t>
      </w:r>
      <w:r w:rsidRPr="006E7AA7">
        <w:rPr>
          <w:vertAlign w:val="superscript"/>
        </w:rPr>
        <w:t>nd</w:t>
      </w:r>
      <w:r w:rsidRPr="006E7AA7">
        <w:t xml:space="preserve"> step uses size-N</w:t>
      </w:r>
      <w:r w:rsidRPr="006E7AA7">
        <w:rPr>
          <w:vertAlign w:val="subscript"/>
        </w:rPr>
        <w:t>3</w:t>
      </w:r>
      <w:r w:rsidRPr="006E7AA7">
        <w:t>’ bitmap to indicate the FD basis used for each layer</w:t>
      </w:r>
    </w:p>
    <w:p w14:paraId="191B1A25" w14:textId="77777777" w:rsidR="006D3055" w:rsidRPr="000D00EC" w:rsidRDefault="006D3055" w:rsidP="006D3055">
      <w:pPr>
        <w:pStyle w:val="a7"/>
        <w:numPr>
          <w:ilvl w:val="1"/>
          <w:numId w:val="36"/>
        </w:numPr>
        <w:contextualSpacing w:val="0"/>
        <w:jc w:val="both"/>
        <w:rPr>
          <w:rFonts w:eastAsia="Calibri"/>
        </w:rPr>
      </w:pPr>
      <w:r w:rsidRPr="006E7AA7">
        <w:t>For RI &lt; 3, FD basis subset selection indicator is per layer where it is a size-</w:t>
      </w:r>
      <w:r w:rsidRPr="00F62F86">
        <w:t xml:space="preserve"> </w:t>
      </w:r>
      <w:r w:rsidRPr="006E7AA7">
        <w:t>N</w:t>
      </w:r>
      <w:r w:rsidRPr="006E7AA7">
        <w:rPr>
          <w:vertAlign w:val="subscript"/>
        </w:rPr>
        <w:t>3</w:t>
      </w:r>
      <w:r w:rsidRPr="006E7AA7">
        <w:t xml:space="preserve"> bitmap</w:t>
      </w:r>
    </w:p>
    <w:p w14:paraId="3FC6BFD4" w14:textId="77777777" w:rsidR="006D3055" w:rsidRDefault="006D3055" w:rsidP="006D3055">
      <w:pPr>
        <w:rPr>
          <w:lang w:eastAsia="x-none"/>
        </w:rPr>
      </w:pPr>
    </w:p>
    <w:p w14:paraId="46B9FF4F" w14:textId="77777777" w:rsidR="006D3055" w:rsidRPr="000209B3" w:rsidRDefault="006D3055" w:rsidP="006D3055">
      <w:pPr>
        <w:rPr>
          <w:highlight w:val="green"/>
          <w:lang w:eastAsia="x-none"/>
        </w:rPr>
      </w:pPr>
      <w:r w:rsidRPr="000209B3">
        <w:rPr>
          <w:highlight w:val="green"/>
          <w:lang w:eastAsia="x-none"/>
        </w:rPr>
        <w:t>Agreement</w:t>
      </w:r>
    </w:p>
    <w:p w14:paraId="688444A0" w14:textId="77777777" w:rsidR="006D3055" w:rsidRDefault="006D3055" w:rsidP="006D3055">
      <w:pPr>
        <w:jc w:val="both"/>
      </w:pPr>
      <w:r w:rsidRPr="00FE2BF5">
        <w:t>On RI=3-4 extension, with the agreed total max # NZ coefficients across all layers ≤ 2</w:t>
      </w:r>
      <w:r w:rsidRPr="00FE2BF5">
        <w:rPr>
          <w:rStyle w:val="ae"/>
        </w:rPr>
        <w:t>K</w:t>
      </w:r>
      <w:r w:rsidRPr="00FE2BF5">
        <w:rPr>
          <w:rStyle w:val="ae"/>
          <w:vertAlign w:val="subscript"/>
        </w:rPr>
        <w:t>0</w:t>
      </w:r>
      <w:r w:rsidRPr="00FE2BF5">
        <w:t xml:space="preserve"> where the </w:t>
      </w:r>
      <w:r w:rsidRPr="00FE2BF5">
        <w:rPr>
          <w:rStyle w:val="ae"/>
        </w:rPr>
        <w:t>K</w:t>
      </w:r>
      <w:r w:rsidRPr="00FE2BF5">
        <w:rPr>
          <w:rStyle w:val="ae"/>
          <w:vertAlign w:val="subscript"/>
        </w:rPr>
        <w:t>0</w:t>
      </w:r>
      <w:r w:rsidRPr="00FE2BF5">
        <w:t xml:space="preserve"> value </w:t>
      </w:r>
      <w:r>
        <w:t xml:space="preserve">(hence </w:t>
      </w:r>
      <w:r w:rsidRPr="00E974B8">
        <w:rPr>
          <w:rFonts w:cs="Times"/>
          <w:i/>
        </w:rPr>
        <w:t>β</w:t>
      </w:r>
      <w:r>
        <w:t xml:space="preserve">) </w:t>
      </w:r>
      <w:r w:rsidRPr="00FE2BF5">
        <w:t>set for RI</w:t>
      </w:r>
      <w:r w:rsidRPr="00FE2BF5">
        <w:sym w:font="Symbol" w:char="F0CE"/>
      </w:r>
      <w:r w:rsidRPr="00FE2BF5">
        <w:t>{1,2}</w:t>
      </w:r>
      <w:r>
        <w:t>, the scheme for determining the # NZC per layer will be chosen from the following alternatives</w:t>
      </w:r>
      <w:r w:rsidRPr="004028BB">
        <w:t xml:space="preserve"> </w:t>
      </w:r>
      <w:r>
        <w:t>in RAN1#97 (Reno):</w:t>
      </w:r>
    </w:p>
    <w:p w14:paraId="3549A08B" w14:textId="77777777" w:rsidR="006D3055" w:rsidRPr="00B45079" w:rsidRDefault="006D3055" w:rsidP="006D3055">
      <w:pPr>
        <w:pStyle w:val="a7"/>
        <w:numPr>
          <w:ilvl w:val="0"/>
          <w:numId w:val="37"/>
        </w:numPr>
        <w:contextualSpacing w:val="0"/>
        <w:jc w:val="both"/>
      </w:pPr>
      <w:r w:rsidRPr="00B45079">
        <w:t xml:space="preserve">Alt0. </w:t>
      </w:r>
      <w:r w:rsidRPr="00170965">
        <w:rPr>
          <w:i/>
        </w:rPr>
        <w:t>K</w:t>
      </w:r>
      <w:r w:rsidRPr="00170965">
        <w:rPr>
          <w:i/>
          <w:vertAlign w:val="subscript"/>
        </w:rPr>
        <w:t>NZ,i</w:t>
      </w:r>
      <w:r w:rsidRPr="00B45079">
        <w:t xml:space="preserve"> is unrestricted as long as </w:t>
      </w:r>
      <w:r w:rsidRPr="001F0EF6">
        <w:rPr>
          <w:position w:val="-14"/>
        </w:rPr>
        <w:object w:dxaOrig="1800" w:dyaOrig="400" w14:anchorId="340469DE">
          <v:shape id="_x0000_i1048" type="#_x0000_t75" style="width:90pt;height:20.65pt" o:ole="">
            <v:imagedata r:id="rId49" o:title=""/>
          </v:shape>
          <o:OLEObject Type="Embed" ProgID="Equation.DSMT4" ShapeID="_x0000_i1048" DrawAspect="Content" ObjectID="_1618289834" r:id="rId50"/>
        </w:object>
      </w:r>
      <w:r w:rsidRPr="00082B72">
        <w:fldChar w:fldCharType="begin"/>
      </w:r>
      <w:r w:rsidRPr="00082B72">
        <w:instrText xml:space="preserve"> QUOTE </w:instrText>
      </w:r>
      <w:r w:rsidRPr="00954DC9">
        <w:rPr>
          <w:rFonts w:ascii="Cambria Math" w:hAnsi="Cambria Math"/>
        </w:rPr>
        <w:instrText>i=0RI-1KNZ,i</w:instrText>
      </w:r>
      <w:r w:rsidRPr="006D3055">
        <w:rPr>
          <w:rFonts w:ascii="Cambria Math" w:hAnsi="Cambria Math"/>
        </w:rPr>
        <w:instrText>≤</w:instrText>
      </w:r>
      <w:r w:rsidRPr="00954DC9">
        <w:rPr>
          <w:rFonts w:ascii="Cambria Math" w:hAnsi="Cambria Math"/>
        </w:rPr>
        <w:instrText>2K0</w:instrText>
      </w:r>
      <w:r w:rsidRPr="00082B72">
        <w:instrText xml:space="preserve"> </w:instrText>
      </w:r>
      <w:r w:rsidRPr="00082B72">
        <w:fldChar w:fldCharType="end"/>
      </w:r>
    </w:p>
    <w:p w14:paraId="64A0B5FB" w14:textId="77777777" w:rsidR="006D3055" w:rsidRDefault="006D3055" w:rsidP="00026C63">
      <w:pPr>
        <w:pStyle w:val="a7"/>
        <w:numPr>
          <w:ilvl w:val="0"/>
          <w:numId w:val="37"/>
        </w:numPr>
        <w:contextualSpacing w:val="0"/>
        <w:jc w:val="both"/>
      </w:pPr>
      <w:r w:rsidRPr="00B45079">
        <w:t xml:space="preserve">Alt1. </w:t>
      </w:r>
      <w:r w:rsidRPr="00170965">
        <w:rPr>
          <w:i/>
        </w:rPr>
        <w:t>K</w:t>
      </w:r>
      <w:r w:rsidRPr="00170965">
        <w:rPr>
          <w:i/>
          <w:vertAlign w:val="subscript"/>
        </w:rPr>
        <w:t>NZ,i</w:t>
      </w:r>
      <w:r>
        <w:rPr>
          <w:rFonts w:cs="Times"/>
        </w:rPr>
        <w:t>≤</w:t>
      </w:r>
      <w:r w:rsidRPr="00170965">
        <w:rPr>
          <w:i/>
        </w:rPr>
        <w:t>K</w:t>
      </w:r>
      <w:r w:rsidRPr="00170965">
        <w:rPr>
          <w:i/>
          <w:vertAlign w:val="subscript"/>
        </w:rPr>
        <w:t>0</w:t>
      </w:r>
      <w:r w:rsidRPr="00B45079">
        <w:t xml:space="preserve"> as long as </w:t>
      </w:r>
      <w:r w:rsidRPr="00082B72">
        <w:fldChar w:fldCharType="begin"/>
      </w:r>
      <w:r w:rsidRPr="00082B72">
        <w:instrText xml:space="preserve"> QUOTE </w:instrText>
      </w:r>
      <w:r w:rsidRPr="00954DC9">
        <w:rPr>
          <w:rFonts w:ascii="Cambria Math" w:hAnsi="Cambria Math"/>
        </w:rPr>
        <w:instrText>i=0RI-1KNZ,i</w:instrText>
      </w:r>
      <w:r w:rsidRPr="006D3055">
        <w:rPr>
          <w:rFonts w:ascii="Cambria Math" w:hAnsi="Cambria Math"/>
        </w:rPr>
        <w:instrText>≤</w:instrText>
      </w:r>
      <w:r w:rsidRPr="00954DC9">
        <w:rPr>
          <w:rFonts w:ascii="Cambria Math" w:hAnsi="Cambria Math"/>
        </w:rPr>
        <w:instrText>2K0</w:instrText>
      </w:r>
      <w:r w:rsidRPr="00082B72">
        <w:instrText xml:space="preserve"> </w:instrText>
      </w:r>
      <w:r w:rsidRPr="00082B72">
        <w:fldChar w:fldCharType="end"/>
      </w:r>
      <w:r w:rsidRPr="001F0EF6">
        <w:rPr>
          <w:position w:val="-14"/>
        </w:rPr>
        <w:object w:dxaOrig="1800" w:dyaOrig="400" w14:anchorId="285E26CB">
          <v:shape id="_x0000_i1049" type="#_x0000_t75" style="width:90pt;height:20.65pt" o:ole="">
            <v:imagedata r:id="rId49" o:title=""/>
          </v:shape>
          <o:OLEObject Type="Embed" ProgID="Equation.DSMT4" ShapeID="_x0000_i1049" DrawAspect="Content" ObjectID="_1618289835" r:id="rId51"/>
        </w:object>
      </w:r>
    </w:p>
    <w:p w14:paraId="047254F3" w14:textId="786FAB3C" w:rsidR="006D3055" w:rsidRPr="00B95947" w:rsidRDefault="00651FF8" w:rsidP="006D3055">
      <w:pPr>
        <w:pStyle w:val="a7"/>
        <w:overflowPunct w:val="0"/>
        <w:autoSpaceDE w:val="0"/>
        <w:autoSpaceDN w:val="0"/>
        <w:adjustRightInd w:val="0"/>
        <w:spacing w:after="180"/>
        <w:ind w:left="0"/>
        <w:textAlignment w:val="baseline"/>
      </w:pPr>
      <w:r>
        <w:t>In this contribution, we will provide analysis on overhead reduction for type II CSI feedback along with system-</w:t>
      </w:r>
      <w:r w:rsidR="00B4642A">
        <w:t>level evaluation</w:t>
      </w:r>
      <w:r>
        <w:t xml:space="preserve"> results. </w:t>
      </w:r>
    </w:p>
    <w:p w14:paraId="31319DEF" w14:textId="77777777"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lastRenderedPageBreak/>
        <w:t>Discussion</w:t>
      </w:r>
    </w:p>
    <w:p w14:paraId="5784A161" w14:textId="77777777" w:rsidR="008C4D90" w:rsidRDefault="00C27276" w:rsidP="008C4D90">
      <w:pPr>
        <w:pStyle w:val="2"/>
        <w:tabs>
          <w:tab w:val="clear" w:pos="2836"/>
          <w:tab w:val="num" w:pos="567"/>
        </w:tabs>
        <w:rPr>
          <w:rFonts w:eastAsia="宋体"/>
          <w:sz w:val="22"/>
          <w:lang w:eastAsia="zh-CN"/>
        </w:rPr>
      </w:pPr>
      <w:r>
        <w:rPr>
          <w:rFonts w:eastAsia="宋体"/>
          <w:sz w:val="22"/>
          <w:lang w:eastAsia="zh-CN"/>
        </w:rPr>
        <w:t>(L, p) parameters setting</w:t>
      </w:r>
    </w:p>
    <w:p w14:paraId="162FF1FD" w14:textId="1676DBC7" w:rsidR="008B6B92" w:rsidRDefault="00EC4D44" w:rsidP="008B6B92">
      <w:pPr>
        <w:pStyle w:val="a0"/>
        <w:rPr>
          <w:rFonts w:eastAsia="宋体"/>
          <w:lang w:eastAsia="zh-CN"/>
        </w:rPr>
      </w:pPr>
      <w:r>
        <w:rPr>
          <w:rFonts w:eastAsia="宋体"/>
          <w:lang w:eastAsia="zh-CN"/>
        </w:rPr>
        <w:t xml:space="preserve">We have concluded that </w:t>
      </w:r>
      <w:r w:rsidR="003F11D8">
        <w:rPr>
          <w:rFonts w:eastAsia="宋体"/>
          <w:lang w:eastAsia="zh-CN"/>
        </w:rPr>
        <w:t xml:space="preserve">L </w:t>
      </w:r>
      <w:r>
        <w:rPr>
          <w:rFonts w:eastAsia="宋体"/>
          <w:lang w:eastAsia="zh-CN"/>
        </w:rPr>
        <w:t>is</w:t>
      </w:r>
      <w:r w:rsidR="006C37C4">
        <w:rPr>
          <w:rFonts w:eastAsia="宋体"/>
          <w:lang w:eastAsia="zh-CN"/>
        </w:rPr>
        <w:t xml:space="preserve"> to be </w:t>
      </w:r>
      <w:r w:rsidR="003F11D8">
        <w:rPr>
          <w:rFonts w:eastAsia="宋体"/>
          <w:lang w:eastAsia="zh-CN"/>
        </w:rPr>
        <w:t>RI-common and la</w:t>
      </w:r>
      <w:r w:rsidR="002D29DC">
        <w:rPr>
          <w:rFonts w:eastAsia="宋体"/>
          <w:lang w:eastAsia="zh-CN"/>
        </w:rPr>
        <w:t>yer-common for Rank3/4 codebook</w:t>
      </w:r>
      <w:r w:rsidR="00B92EE4">
        <w:rPr>
          <w:rFonts w:eastAsia="宋体"/>
          <w:lang w:eastAsia="zh-CN"/>
        </w:rPr>
        <w:t>. T</w:t>
      </w:r>
      <w:r w:rsidR="006C37C4">
        <w:rPr>
          <w:rFonts w:eastAsia="宋体"/>
          <w:lang w:eastAsia="zh-CN"/>
        </w:rPr>
        <w:t xml:space="preserve">he </w:t>
      </w:r>
      <w:r w:rsidR="000979A2">
        <w:rPr>
          <w:rFonts w:eastAsia="宋体"/>
          <w:lang w:eastAsia="zh-CN"/>
        </w:rPr>
        <w:t xml:space="preserve">configuration mechanism for </w:t>
      </w:r>
      <w:r w:rsidR="00B92EE4">
        <w:rPr>
          <w:rFonts w:eastAsia="宋体"/>
          <w:lang w:eastAsia="zh-CN"/>
        </w:rPr>
        <w:t xml:space="preserve">parameter </w:t>
      </w:r>
      <w:r w:rsidR="006C37C4">
        <w:rPr>
          <w:rFonts w:eastAsia="宋体"/>
          <w:lang w:eastAsia="zh-CN"/>
        </w:rPr>
        <w:t xml:space="preserve">p will be </w:t>
      </w:r>
      <w:r w:rsidR="00B92EE4">
        <w:rPr>
          <w:rFonts w:eastAsia="宋体"/>
          <w:lang w:eastAsia="zh-CN"/>
        </w:rPr>
        <w:t>down-</w:t>
      </w:r>
      <w:r w:rsidR="006C37C4">
        <w:rPr>
          <w:rFonts w:eastAsia="宋体"/>
          <w:lang w:eastAsia="zh-CN"/>
        </w:rPr>
        <w:t xml:space="preserve">selected </w:t>
      </w:r>
      <w:r w:rsidR="00651FF8">
        <w:rPr>
          <w:rFonts w:eastAsia="宋体"/>
          <w:lang w:eastAsia="zh-CN"/>
        </w:rPr>
        <w:t xml:space="preserve">among </w:t>
      </w:r>
      <w:r w:rsidR="006C37C4">
        <w:rPr>
          <w:rFonts w:eastAsia="宋体"/>
          <w:lang w:eastAsia="zh-CN"/>
        </w:rPr>
        <w:t>Alt 3C,</w:t>
      </w:r>
      <w:r w:rsidR="008A0567">
        <w:rPr>
          <w:rFonts w:eastAsia="宋体"/>
          <w:lang w:eastAsia="zh-CN"/>
        </w:rPr>
        <w:t xml:space="preserve"> </w:t>
      </w:r>
      <w:r w:rsidR="006C37C4">
        <w:rPr>
          <w:rFonts w:eastAsia="宋体"/>
          <w:lang w:eastAsia="zh-CN"/>
        </w:rPr>
        <w:t>Alt 2B and Alt 6E</w:t>
      </w:r>
      <w:r w:rsidR="00B92EE4">
        <w:rPr>
          <w:rFonts w:eastAsia="宋体"/>
          <w:lang w:eastAsia="zh-CN"/>
        </w:rPr>
        <w:t xml:space="preserve"> </w:t>
      </w:r>
      <w:r w:rsidR="00B92EE4">
        <w:rPr>
          <w:rFonts w:eastAsia="宋体" w:hint="eastAsia"/>
          <w:lang w:eastAsia="zh-CN"/>
        </w:rPr>
        <w:t>according the agreement of RA</w:t>
      </w:r>
      <w:r w:rsidR="00B92EE4">
        <w:rPr>
          <w:rFonts w:eastAsia="宋体"/>
          <w:lang w:eastAsia="zh-CN"/>
        </w:rPr>
        <w:t>N1#96bis</w:t>
      </w:r>
      <w:r w:rsidR="006C37C4">
        <w:rPr>
          <w:rFonts w:eastAsia="宋体"/>
          <w:lang w:eastAsia="zh-CN"/>
        </w:rPr>
        <w:t>.</w:t>
      </w:r>
    </w:p>
    <w:p w14:paraId="20831C73" w14:textId="77777777" w:rsidR="007F5B0E" w:rsidRDefault="007F5B0E" w:rsidP="008B6B92">
      <w:pPr>
        <w:pStyle w:val="a0"/>
        <w:rPr>
          <w:rFonts w:eastAsia="宋体"/>
          <w:lang w:eastAsia="zh-CN"/>
        </w:rPr>
      </w:pPr>
    </w:p>
    <w:tbl>
      <w:tblPr>
        <w:tblW w:w="3539" w:type="dxa"/>
        <w:jc w:val="center"/>
        <w:tblLook w:val="04A0" w:firstRow="1" w:lastRow="0" w:firstColumn="1" w:lastColumn="0" w:noHBand="0" w:noVBand="1"/>
      </w:tblPr>
      <w:tblGrid>
        <w:gridCol w:w="421"/>
        <w:gridCol w:w="676"/>
        <w:gridCol w:w="741"/>
        <w:gridCol w:w="851"/>
        <w:gridCol w:w="850"/>
      </w:tblGrid>
      <w:tr w:rsidR="00D268FA" w:rsidRPr="002131A9" w14:paraId="58E61AC2" w14:textId="77777777" w:rsidTr="002131A9">
        <w:trPr>
          <w:trHeight w:val="29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71C73" w14:textId="77777777" w:rsidR="00D268FA" w:rsidRPr="002131A9" w:rsidRDefault="00D268FA" w:rsidP="00D268FA">
            <w:pPr>
              <w:jc w:val="center"/>
              <w:rPr>
                <w:rFonts w:eastAsia="宋体"/>
                <w:b/>
                <w:bCs/>
                <w:color w:val="000000"/>
                <w:sz w:val="18"/>
                <w:szCs w:val="22"/>
                <w:lang w:eastAsia="zh-CN"/>
              </w:rPr>
            </w:pPr>
            <w:r w:rsidRPr="002131A9">
              <w:rPr>
                <w:rFonts w:eastAsia="宋体"/>
                <w:b/>
                <w:bCs/>
                <w:color w:val="000000"/>
                <w:sz w:val="18"/>
                <w:szCs w:val="22"/>
                <w:lang w:eastAsia="zh-CN"/>
              </w:rPr>
              <w:t>RI</w:t>
            </w:r>
          </w:p>
        </w:tc>
        <w:tc>
          <w:tcPr>
            <w:tcW w:w="676" w:type="dxa"/>
            <w:tcBorders>
              <w:top w:val="single" w:sz="4" w:space="0" w:color="auto"/>
              <w:left w:val="nil"/>
              <w:bottom w:val="single" w:sz="4" w:space="0" w:color="auto"/>
              <w:right w:val="single" w:sz="4" w:space="0" w:color="auto"/>
            </w:tcBorders>
            <w:shd w:val="clear" w:color="auto" w:fill="auto"/>
            <w:noWrap/>
            <w:vAlign w:val="bottom"/>
            <w:hideMark/>
          </w:tcPr>
          <w:p w14:paraId="1D3B5C38" w14:textId="77777777" w:rsidR="00D268FA" w:rsidRPr="002131A9" w:rsidRDefault="00D268FA" w:rsidP="00D268FA">
            <w:pPr>
              <w:jc w:val="center"/>
              <w:rPr>
                <w:rFonts w:eastAsia="宋体"/>
                <w:b/>
                <w:bCs/>
                <w:color w:val="000000"/>
                <w:sz w:val="18"/>
                <w:szCs w:val="22"/>
                <w:lang w:eastAsia="zh-CN"/>
              </w:rPr>
            </w:pPr>
            <w:r w:rsidRPr="002131A9">
              <w:rPr>
                <w:rFonts w:eastAsia="宋体"/>
                <w:b/>
                <w:bCs/>
                <w:color w:val="000000"/>
                <w:sz w:val="18"/>
                <w:szCs w:val="22"/>
                <w:lang w:eastAsia="zh-CN"/>
              </w:rPr>
              <w:t>Layer</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14:paraId="094D8E2A" w14:textId="77777777" w:rsidR="00D268FA" w:rsidRPr="002131A9" w:rsidRDefault="00D268FA" w:rsidP="00D268FA">
            <w:pPr>
              <w:jc w:val="center"/>
              <w:rPr>
                <w:rFonts w:eastAsia="宋体"/>
                <w:b/>
                <w:bCs/>
                <w:color w:val="000000"/>
                <w:sz w:val="18"/>
                <w:szCs w:val="22"/>
                <w:lang w:eastAsia="zh-CN"/>
              </w:rPr>
            </w:pPr>
            <w:r w:rsidRPr="002131A9">
              <w:rPr>
                <w:rFonts w:eastAsia="宋体"/>
                <w:b/>
                <w:bCs/>
                <w:color w:val="000000"/>
                <w:sz w:val="18"/>
                <w:szCs w:val="22"/>
                <w:lang w:eastAsia="zh-CN"/>
              </w:rPr>
              <w:t>Alt3C</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F538F1C" w14:textId="77777777" w:rsidR="00D268FA" w:rsidRPr="002131A9" w:rsidRDefault="00D268FA" w:rsidP="00D268FA">
            <w:pPr>
              <w:jc w:val="center"/>
              <w:rPr>
                <w:rFonts w:eastAsia="宋体"/>
                <w:b/>
                <w:bCs/>
                <w:color w:val="000000"/>
                <w:sz w:val="18"/>
                <w:szCs w:val="22"/>
                <w:lang w:eastAsia="zh-CN"/>
              </w:rPr>
            </w:pPr>
            <w:r w:rsidRPr="002131A9">
              <w:rPr>
                <w:rFonts w:eastAsia="宋体"/>
                <w:b/>
                <w:bCs/>
                <w:color w:val="000000"/>
                <w:sz w:val="18"/>
                <w:szCs w:val="22"/>
                <w:lang w:eastAsia="zh-CN"/>
              </w:rPr>
              <w:t>Alt2B</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3A62BAB" w14:textId="77777777" w:rsidR="00D268FA" w:rsidRPr="002131A9" w:rsidRDefault="00D268FA" w:rsidP="00D268FA">
            <w:pPr>
              <w:jc w:val="center"/>
              <w:rPr>
                <w:rFonts w:eastAsia="宋体"/>
                <w:b/>
                <w:bCs/>
                <w:color w:val="000000"/>
                <w:sz w:val="18"/>
                <w:szCs w:val="22"/>
                <w:lang w:eastAsia="zh-CN"/>
              </w:rPr>
            </w:pPr>
            <w:r w:rsidRPr="002131A9">
              <w:rPr>
                <w:rFonts w:eastAsia="宋体"/>
                <w:b/>
                <w:bCs/>
                <w:color w:val="000000"/>
                <w:sz w:val="18"/>
                <w:szCs w:val="22"/>
                <w:lang w:eastAsia="zh-CN"/>
              </w:rPr>
              <w:t>Alt6E</w:t>
            </w:r>
          </w:p>
        </w:tc>
      </w:tr>
      <w:tr w:rsidR="00D268FA" w:rsidRPr="002131A9" w14:paraId="58535BFA" w14:textId="77777777" w:rsidTr="002131A9">
        <w:trPr>
          <w:trHeight w:val="298"/>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E9D63F0" w14:textId="77777777" w:rsidR="00D268FA" w:rsidRPr="002131A9" w:rsidRDefault="00D268FA" w:rsidP="00D268FA">
            <w:pPr>
              <w:jc w:val="center"/>
              <w:rPr>
                <w:rFonts w:eastAsia="宋体"/>
                <w:color w:val="000000"/>
                <w:sz w:val="18"/>
                <w:szCs w:val="22"/>
                <w:lang w:eastAsia="zh-CN"/>
              </w:rPr>
            </w:pPr>
            <w:r w:rsidRPr="002131A9">
              <w:rPr>
                <w:rFonts w:eastAsia="宋体"/>
                <w:color w:val="000000"/>
                <w:sz w:val="18"/>
                <w:szCs w:val="22"/>
                <w:lang w:eastAsia="zh-CN"/>
              </w:rPr>
              <w:t>1</w:t>
            </w:r>
          </w:p>
        </w:tc>
        <w:tc>
          <w:tcPr>
            <w:tcW w:w="676" w:type="dxa"/>
            <w:tcBorders>
              <w:top w:val="nil"/>
              <w:left w:val="nil"/>
              <w:bottom w:val="single" w:sz="4" w:space="0" w:color="auto"/>
              <w:right w:val="single" w:sz="4" w:space="0" w:color="auto"/>
            </w:tcBorders>
            <w:shd w:val="clear" w:color="auto" w:fill="auto"/>
            <w:noWrap/>
            <w:vAlign w:val="bottom"/>
            <w:hideMark/>
          </w:tcPr>
          <w:p w14:paraId="470FB166"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0</w:t>
            </w:r>
          </w:p>
        </w:tc>
        <w:tc>
          <w:tcPr>
            <w:tcW w:w="7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156D46"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0DDA65"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7FFE80"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r>
      <w:tr w:rsidR="00D268FA" w:rsidRPr="002131A9" w14:paraId="038FFADB" w14:textId="77777777" w:rsidTr="002131A9">
        <w:trPr>
          <w:trHeight w:val="298"/>
          <w:jc w:val="center"/>
        </w:trPr>
        <w:tc>
          <w:tcPr>
            <w:tcW w:w="42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0FC59BE" w14:textId="77777777" w:rsidR="00D268FA" w:rsidRPr="002131A9" w:rsidRDefault="00D268FA" w:rsidP="00D268FA">
            <w:pPr>
              <w:jc w:val="center"/>
              <w:rPr>
                <w:rFonts w:eastAsia="宋体"/>
                <w:color w:val="000000"/>
                <w:sz w:val="18"/>
                <w:szCs w:val="22"/>
                <w:lang w:eastAsia="zh-CN"/>
              </w:rPr>
            </w:pPr>
            <w:r w:rsidRPr="002131A9">
              <w:rPr>
                <w:rFonts w:eastAsia="宋体"/>
                <w:color w:val="000000"/>
                <w:sz w:val="18"/>
                <w:szCs w:val="22"/>
                <w:lang w:eastAsia="zh-CN"/>
              </w:rPr>
              <w:t>2</w:t>
            </w:r>
          </w:p>
        </w:tc>
        <w:tc>
          <w:tcPr>
            <w:tcW w:w="676" w:type="dxa"/>
            <w:tcBorders>
              <w:top w:val="nil"/>
              <w:left w:val="nil"/>
              <w:bottom w:val="single" w:sz="4" w:space="0" w:color="auto"/>
              <w:right w:val="single" w:sz="4" w:space="0" w:color="auto"/>
            </w:tcBorders>
            <w:shd w:val="clear" w:color="auto" w:fill="auto"/>
            <w:noWrap/>
            <w:vAlign w:val="bottom"/>
            <w:hideMark/>
          </w:tcPr>
          <w:p w14:paraId="3C0B9249"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0</w:t>
            </w:r>
          </w:p>
        </w:tc>
        <w:tc>
          <w:tcPr>
            <w:tcW w:w="741" w:type="dxa"/>
            <w:vMerge/>
            <w:tcBorders>
              <w:top w:val="nil"/>
              <w:left w:val="single" w:sz="4" w:space="0" w:color="auto"/>
              <w:bottom w:val="single" w:sz="4" w:space="0" w:color="000000"/>
              <w:right w:val="single" w:sz="4" w:space="0" w:color="auto"/>
            </w:tcBorders>
            <w:vAlign w:val="center"/>
            <w:hideMark/>
          </w:tcPr>
          <w:p w14:paraId="22F7C034" w14:textId="77777777" w:rsidR="00D268FA" w:rsidRPr="002131A9" w:rsidRDefault="00D268FA" w:rsidP="00D268FA">
            <w:pPr>
              <w:rPr>
                <w:rFonts w:eastAsia="宋体"/>
                <w:i/>
                <w:color w:val="000000"/>
                <w:sz w:val="18"/>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14:paraId="159561E3" w14:textId="77777777" w:rsidR="00D268FA" w:rsidRPr="002131A9" w:rsidRDefault="00D268FA" w:rsidP="00D268FA">
            <w:pPr>
              <w:rPr>
                <w:rFonts w:eastAsia="宋体"/>
                <w:i/>
                <w:color w:val="000000"/>
                <w:sz w:val="18"/>
                <w:szCs w:val="22"/>
                <w:lang w:eastAsia="zh-CN"/>
              </w:rPr>
            </w:pPr>
          </w:p>
        </w:tc>
        <w:tc>
          <w:tcPr>
            <w:tcW w:w="850" w:type="dxa"/>
            <w:vMerge/>
            <w:tcBorders>
              <w:top w:val="nil"/>
              <w:left w:val="single" w:sz="4" w:space="0" w:color="auto"/>
              <w:bottom w:val="single" w:sz="4" w:space="0" w:color="000000"/>
              <w:right w:val="single" w:sz="4" w:space="0" w:color="auto"/>
            </w:tcBorders>
            <w:vAlign w:val="center"/>
            <w:hideMark/>
          </w:tcPr>
          <w:p w14:paraId="1ED8F086" w14:textId="77777777" w:rsidR="00D268FA" w:rsidRPr="002131A9" w:rsidRDefault="00D268FA" w:rsidP="00D268FA">
            <w:pPr>
              <w:rPr>
                <w:rFonts w:eastAsia="宋体"/>
                <w:i/>
                <w:color w:val="000000"/>
                <w:sz w:val="18"/>
                <w:szCs w:val="22"/>
                <w:lang w:eastAsia="zh-CN"/>
              </w:rPr>
            </w:pPr>
          </w:p>
        </w:tc>
      </w:tr>
      <w:tr w:rsidR="00D268FA" w:rsidRPr="002131A9" w14:paraId="1A35C9B7"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4597638C"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5BD2D058"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1</w:t>
            </w:r>
          </w:p>
        </w:tc>
        <w:tc>
          <w:tcPr>
            <w:tcW w:w="741" w:type="dxa"/>
            <w:vMerge/>
            <w:tcBorders>
              <w:top w:val="nil"/>
              <w:left w:val="single" w:sz="4" w:space="0" w:color="auto"/>
              <w:bottom w:val="single" w:sz="4" w:space="0" w:color="000000"/>
              <w:right w:val="single" w:sz="4" w:space="0" w:color="auto"/>
            </w:tcBorders>
            <w:vAlign w:val="center"/>
            <w:hideMark/>
          </w:tcPr>
          <w:p w14:paraId="418F9BAE" w14:textId="77777777" w:rsidR="00D268FA" w:rsidRPr="002131A9" w:rsidRDefault="00D268FA" w:rsidP="00D268FA">
            <w:pPr>
              <w:rPr>
                <w:rFonts w:eastAsia="宋体"/>
                <w:i/>
                <w:color w:val="000000"/>
                <w:sz w:val="18"/>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14:paraId="3D5448A3" w14:textId="77777777" w:rsidR="00D268FA" w:rsidRPr="002131A9" w:rsidRDefault="00D268FA" w:rsidP="00D268FA">
            <w:pPr>
              <w:rPr>
                <w:rFonts w:eastAsia="宋体"/>
                <w:i/>
                <w:color w:val="000000"/>
                <w:sz w:val="18"/>
                <w:szCs w:val="22"/>
                <w:lang w:eastAsia="zh-CN"/>
              </w:rPr>
            </w:pPr>
          </w:p>
        </w:tc>
        <w:tc>
          <w:tcPr>
            <w:tcW w:w="850" w:type="dxa"/>
            <w:vMerge/>
            <w:tcBorders>
              <w:top w:val="nil"/>
              <w:left w:val="single" w:sz="4" w:space="0" w:color="auto"/>
              <w:bottom w:val="single" w:sz="4" w:space="0" w:color="000000"/>
              <w:right w:val="single" w:sz="4" w:space="0" w:color="auto"/>
            </w:tcBorders>
            <w:vAlign w:val="center"/>
            <w:hideMark/>
          </w:tcPr>
          <w:p w14:paraId="65737AAA" w14:textId="77777777" w:rsidR="00D268FA" w:rsidRPr="002131A9" w:rsidRDefault="00D268FA" w:rsidP="00D268FA">
            <w:pPr>
              <w:rPr>
                <w:rFonts w:eastAsia="宋体"/>
                <w:i/>
                <w:color w:val="000000"/>
                <w:sz w:val="18"/>
                <w:szCs w:val="22"/>
                <w:lang w:eastAsia="zh-CN"/>
              </w:rPr>
            </w:pPr>
          </w:p>
        </w:tc>
      </w:tr>
      <w:tr w:rsidR="00D268FA" w:rsidRPr="002131A9" w14:paraId="032B4EA4" w14:textId="77777777" w:rsidTr="002131A9">
        <w:trPr>
          <w:trHeight w:val="298"/>
          <w:jc w:val="center"/>
        </w:trPr>
        <w:tc>
          <w:tcPr>
            <w:tcW w:w="42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8831EC" w14:textId="77777777" w:rsidR="00D268FA" w:rsidRPr="002131A9" w:rsidRDefault="00D268FA" w:rsidP="00D268FA">
            <w:pPr>
              <w:jc w:val="center"/>
              <w:rPr>
                <w:rFonts w:eastAsia="宋体"/>
                <w:color w:val="000000"/>
                <w:sz w:val="18"/>
                <w:szCs w:val="22"/>
                <w:lang w:eastAsia="zh-CN"/>
              </w:rPr>
            </w:pPr>
            <w:r w:rsidRPr="002131A9">
              <w:rPr>
                <w:rFonts w:eastAsia="宋体"/>
                <w:color w:val="000000"/>
                <w:sz w:val="18"/>
                <w:szCs w:val="22"/>
                <w:lang w:eastAsia="zh-CN"/>
              </w:rPr>
              <w:t>3</w:t>
            </w:r>
          </w:p>
        </w:tc>
        <w:tc>
          <w:tcPr>
            <w:tcW w:w="676" w:type="dxa"/>
            <w:tcBorders>
              <w:top w:val="nil"/>
              <w:left w:val="nil"/>
              <w:bottom w:val="single" w:sz="4" w:space="0" w:color="auto"/>
              <w:right w:val="single" w:sz="4" w:space="0" w:color="auto"/>
            </w:tcBorders>
            <w:shd w:val="clear" w:color="auto" w:fill="auto"/>
            <w:noWrap/>
            <w:vAlign w:val="bottom"/>
            <w:hideMark/>
          </w:tcPr>
          <w:p w14:paraId="2FEFE64E"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0</w:t>
            </w:r>
          </w:p>
        </w:tc>
        <w:tc>
          <w:tcPr>
            <w:tcW w:w="7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630153"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v</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368F76"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3E2A988E" w14:textId="77777777" w:rsidR="00D268FA" w:rsidRPr="002131A9" w:rsidRDefault="00594B5F" w:rsidP="00D268FA">
            <w:pP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3,0</m:t>
                    </m:r>
                  </m:sub>
                </m:sSub>
              </m:oMath>
            </m:oMathPara>
          </w:p>
        </w:tc>
      </w:tr>
      <w:tr w:rsidR="00D268FA" w:rsidRPr="002131A9" w14:paraId="3E306BE6"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2F748EE5"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259AAC34"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1</w:t>
            </w:r>
          </w:p>
        </w:tc>
        <w:tc>
          <w:tcPr>
            <w:tcW w:w="741" w:type="dxa"/>
            <w:vMerge/>
            <w:tcBorders>
              <w:top w:val="nil"/>
              <w:left w:val="single" w:sz="4" w:space="0" w:color="auto"/>
              <w:bottom w:val="single" w:sz="4" w:space="0" w:color="000000"/>
              <w:right w:val="single" w:sz="4" w:space="0" w:color="auto"/>
            </w:tcBorders>
            <w:vAlign w:val="center"/>
            <w:hideMark/>
          </w:tcPr>
          <w:p w14:paraId="39CD1C89" w14:textId="77777777" w:rsidR="00D268FA" w:rsidRPr="002131A9" w:rsidRDefault="00D268FA" w:rsidP="00D268FA">
            <w:pPr>
              <w:rPr>
                <w:rFonts w:eastAsia="宋体"/>
                <w:i/>
                <w:color w:val="000000"/>
                <w:sz w:val="18"/>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14:paraId="0CCC7EDA" w14:textId="77777777" w:rsidR="00D268FA" w:rsidRPr="002131A9" w:rsidRDefault="00D268FA" w:rsidP="00D268FA">
            <w:pPr>
              <w:rPr>
                <w:rFonts w:eastAsia="宋体"/>
                <w:i/>
                <w:color w:val="000000"/>
                <w:sz w:val="18"/>
                <w:szCs w:val="22"/>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C2B24D3"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3,1</m:t>
                    </m:r>
                  </m:sub>
                </m:sSub>
              </m:oMath>
            </m:oMathPara>
          </w:p>
        </w:tc>
      </w:tr>
      <w:tr w:rsidR="00D268FA" w:rsidRPr="002131A9" w14:paraId="71EA9D5C"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62A827B3"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6807F35D"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2</w:t>
            </w:r>
          </w:p>
        </w:tc>
        <w:tc>
          <w:tcPr>
            <w:tcW w:w="741" w:type="dxa"/>
            <w:vMerge/>
            <w:tcBorders>
              <w:top w:val="nil"/>
              <w:left w:val="single" w:sz="4" w:space="0" w:color="auto"/>
              <w:bottom w:val="single" w:sz="4" w:space="0" w:color="000000"/>
              <w:right w:val="single" w:sz="4" w:space="0" w:color="auto"/>
            </w:tcBorders>
            <w:vAlign w:val="center"/>
            <w:hideMark/>
          </w:tcPr>
          <w:p w14:paraId="141021DC" w14:textId="77777777" w:rsidR="00D268FA" w:rsidRPr="002131A9" w:rsidRDefault="00D268FA" w:rsidP="00D268FA">
            <w:pPr>
              <w:rPr>
                <w:rFonts w:eastAsia="宋体"/>
                <w:i/>
                <w:color w:val="000000"/>
                <w:sz w:val="18"/>
                <w:szCs w:val="22"/>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14:paraId="49EFBE0D" w14:textId="77777777" w:rsidR="00D268FA" w:rsidRPr="002131A9" w:rsidRDefault="00594B5F" w:rsidP="002131A9">
            <w:pPr>
              <w:jc w:val="center"/>
              <w:rPr>
                <w:rFonts w:eastAsia="宋体"/>
                <w:i/>
                <w:color w:val="000000"/>
                <w:sz w:val="18"/>
                <w:szCs w:val="22"/>
                <w:lang w:eastAsia="zh-CN"/>
              </w:rPr>
            </w:pPr>
            <m:oMathPara>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2</m:t>
                    </m:r>
                  </m:sub>
                </m:sSub>
              </m:oMath>
            </m:oMathPara>
          </w:p>
        </w:tc>
        <w:tc>
          <w:tcPr>
            <w:tcW w:w="850" w:type="dxa"/>
            <w:tcBorders>
              <w:top w:val="nil"/>
              <w:left w:val="nil"/>
              <w:bottom w:val="single" w:sz="4" w:space="0" w:color="auto"/>
              <w:right w:val="single" w:sz="4" w:space="0" w:color="auto"/>
            </w:tcBorders>
            <w:shd w:val="clear" w:color="auto" w:fill="auto"/>
            <w:noWrap/>
            <w:vAlign w:val="center"/>
            <w:hideMark/>
          </w:tcPr>
          <w:p w14:paraId="0D5ADD5B"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3,2</m:t>
                    </m:r>
                  </m:sub>
                </m:sSub>
              </m:oMath>
            </m:oMathPara>
          </w:p>
        </w:tc>
      </w:tr>
      <w:tr w:rsidR="00D268FA" w:rsidRPr="002131A9" w14:paraId="10CFFF84" w14:textId="77777777" w:rsidTr="002131A9">
        <w:trPr>
          <w:trHeight w:val="298"/>
          <w:jc w:val="center"/>
        </w:trPr>
        <w:tc>
          <w:tcPr>
            <w:tcW w:w="42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A3C031" w14:textId="77777777" w:rsidR="00D268FA" w:rsidRPr="002131A9" w:rsidRDefault="00D268FA" w:rsidP="00D268FA">
            <w:pPr>
              <w:jc w:val="center"/>
              <w:rPr>
                <w:rFonts w:eastAsia="宋体"/>
                <w:color w:val="000000"/>
                <w:sz w:val="18"/>
                <w:szCs w:val="22"/>
                <w:lang w:eastAsia="zh-CN"/>
              </w:rPr>
            </w:pPr>
            <w:r w:rsidRPr="002131A9">
              <w:rPr>
                <w:rFonts w:eastAsia="宋体"/>
                <w:color w:val="000000"/>
                <w:sz w:val="18"/>
                <w:szCs w:val="22"/>
                <w:lang w:eastAsia="zh-CN"/>
              </w:rPr>
              <w:t>4</w:t>
            </w:r>
          </w:p>
        </w:tc>
        <w:tc>
          <w:tcPr>
            <w:tcW w:w="676" w:type="dxa"/>
            <w:tcBorders>
              <w:top w:val="nil"/>
              <w:left w:val="nil"/>
              <w:bottom w:val="single" w:sz="4" w:space="0" w:color="auto"/>
              <w:right w:val="single" w:sz="4" w:space="0" w:color="auto"/>
            </w:tcBorders>
            <w:shd w:val="clear" w:color="auto" w:fill="auto"/>
            <w:noWrap/>
            <w:vAlign w:val="bottom"/>
            <w:hideMark/>
          </w:tcPr>
          <w:p w14:paraId="3510F5B0"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0</w:t>
            </w:r>
          </w:p>
        </w:tc>
        <w:tc>
          <w:tcPr>
            <w:tcW w:w="741" w:type="dxa"/>
            <w:vMerge/>
            <w:tcBorders>
              <w:top w:val="nil"/>
              <w:left w:val="single" w:sz="4" w:space="0" w:color="auto"/>
              <w:bottom w:val="single" w:sz="4" w:space="0" w:color="000000"/>
              <w:right w:val="single" w:sz="4" w:space="0" w:color="auto"/>
            </w:tcBorders>
            <w:vAlign w:val="center"/>
            <w:hideMark/>
          </w:tcPr>
          <w:p w14:paraId="66AE2B44" w14:textId="77777777" w:rsidR="00D268FA" w:rsidRPr="002131A9" w:rsidRDefault="00D268FA" w:rsidP="00D268FA">
            <w:pPr>
              <w:rPr>
                <w:rFonts w:eastAsia="宋体"/>
                <w:i/>
                <w:color w:val="000000"/>
                <w:sz w:val="18"/>
                <w:szCs w:val="22"/>
                <w:lang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BEB0BC" w14:textId="77777777" w:rsidR="00D268FA" w:rsidRPr="002131A9" w:rsidRDefault="00594B5F" w:rsidP="00D268FA">
            <w:pPr>
              <w:jc w:val="center"/>
              <w:rPr>
                <w:rFonts w:eastAsia="宋体"/>
                <w:i/>
                <w:color w:val="000000"/>
                <w:sz w:val="18"/>
                <w:szCs w:val="22"/>
                <w:lang w:eastAsia="zh-CN"/>
              </w:rPr>
            </w:pPr>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0</m:t>
                  </m:r>
                </m:sub>
              </m:sSub>
            </m:oMath>
            <w:r w:rsidR="00D268FA" w:rsidRPr="002131A9">
              <w:rPr>
                <w:rFonts w:eastAsia="宋体"/>
                <w:i/>
                <w:color w:val="000000"/>
                <w:sz w:val="18"/>
                <w:szCs w:val="22"/>
                <w:lang w:eastAsia="zh-CN"/>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88EFEC1"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4,0</m:t>
                    </m:r>
                  </m:sub>
                </m:sSub>
              </m:oMath>
            </m:oMathPara>
          </w:p>
        </w:tc>
      </w:tr>
      <w:tr w:rsidR="00D268FA" w:rsidRPr="002131A9" w14:paraId="3029D96F"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168A36C9"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4F64699A"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1</w:t>
            </w:r>
          </w:p>
        </w:tc>
        <w:tc>
          <w:tcPr>
            <w:tcW w:w="741" w:type="dxa"/>
            <w:vMerge/>
            <w:tcBorders>
              <w:top w:val="nil"/>
              <w:left w:val="single" w:sz="4" w:space="0" w:color="auto"/>
              <w:bottom w:val="single" w:sz="4" w:space="0" w:color="000000"/>
              <w:right w:val="single" w:sz="4" w:space="0" w:color="auto"/>
            </w:tcBorders>
            <w:vAlign w:val="center"/>
            <w:hideMark/>
          </w:tcPr>
          <w:p w14:paraId="5A3415B5" w14:textId="77777777" w:rsidR="00D268FA" w:rsidRPr="002131A9" w:rsidRDefault="00D268FA" w:rsidP="00D268FA">
            <w:pPr>
              <w:rPr>
                <w:rFonts w:eastAsia="宋体"/>
                <w:i/>
                <w:color w:val="000000"/>
                <w:sz w:val="18"/>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14:paraId="1B3195A6" w14:textId="77777777" w:rsidR="00D268FA" w:rsidRPr="002131A9" w:rsidRDefault="00D268FA" w:rsidP="00D268FA">
            <w:pPr>
              <w:rPr>
                <w:rFonts w:eastAsia="宋体"/>
                <w:i/>
                <w:color w:val="000000"/>
                <w:sz w:val="18"/>
                <w:szCs w:val="22"/>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846D36D"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4,1</m:t>
                    </m:r>
                  </m:sub>
                </m:sSub>
              </m:oMath>
            </m:oMathPara>
          </w:p>
        </w:tc>
      </w:tr>
      <w:tr w:rsidR="00D268FA" w:rsidRPr="002131A9" w14:paraId="4194DF3B"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50875330"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728F266F"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2</w:t>
            </w:r>
          </w:p>
        </w:tc>
        <w:tc>
          <w:tcPr>
            <w:tcW w:w="741" w:type="dxa"/>
            <w:vMerge/>
            <w:tcBorders>
              <w:top w:val="nil"/>
              <w:left w:val="single" w:sz="4" w:space="0" w:color="auto"/>
              <w:bottom w:val="single" w:sz="4" w:space="0" w:color="000000"/>
              <w:right w:val="single" w:sz="4" w:space="0" w:color="auto"/>
            </w:tcBorders>
            <w:vAlign w:val="center"/>
            <w:hideMark/>
          </w:tcPr>
          <w:p w14:paraId="78C273E5" w14:textId="77777777" w:rsidR="00D268FA" w:rsidRPr="002131A9" w:rsidRDefault="00D268FA" w:rsidP="00D268FA">
            <w:pPr>
              <w:rPr>
                <w:rFonts w:eastAsia="宋体"/>
                <w:i/>
                <w:color w:val="000000"/>
                <w:sz w:val="18"/>
                <w:szCs w:val="22"/>
                <w:lang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E516E5" w14:textId="77777777" w:rsidR="00D268FA" w:rsidRPr="002131A9" w:rsidRDefault="00594B5F" w:rsidP="00D268FA">
            <w:pPr>
              <w:jc w:val="center"/>
              <w:rPr>
                <w:rFonts w:eastAsia="宋体"/>
                <w:i/>
                <w:color w:val="000000"/>
                <w:sz w:val="18"/>
                <w:szCs w:val="22"/>
                <w:lang w:eastAsia="zh-CN"/>
              </w:rPr>
            </w:pPr>
            <m:oMathPara>
              <m:oMath>
                <m:sSub>
                  <m:sSubPr>
                    <m:ctrlPr>
                      <w:rPr>
                        <w:rFonts w:ascii="Cambria Math" w:eastAsia="宋体" w:hAnsi="Cambria Math"/>
                        <w:i/>
                        <w:color w:val="000000"/>
                        <w:sz w:val="18"/>
                        <w:szCs w:val="22"/>
                        <w:lang w:eastAsia="zh-CN"/>
                      </w:rPr>
                    </m:ctrlPr>
                  </m:sSubPr>
                  <m:e>
                    <m:r>
                      <w:rPr>
                        <w:rFonts w:ascii="Cambria Math" w:eastAsia="宋体" w:hAnsi="Cambria Math"/>
                        <w:color w:val="000000"/>
                        <w:sz w:val="18"/>
                        <w:szCs w:val="22"/>
                        <w:lang w:eastAsia="zh-CN"/>
                      </w:rPr>
                      <m:t>y</m:t>
                    </m:r>
                  </m:e>
                  <m:sub>
                    <m:r>
                      <w:rPr>
                        <w:rFonts w:ascii="Cambria Math" w:eastAsia="宋体" w:hAnsi="Cambria Math"/>
                        <w:color w:val="000000"/>
                        <w:sz w:val="18"/>
                        <w:szCs w:val="22"/>
                        <w:lang w:eastAsia="zh-CN"/>
                      </w:rPr>
                      <m:t>2</m:t>
                    </m:r>
                  </m:sub>
                </m:sSub>
              </m:oMath>
            </m:oMathPara>
          </w:p>
        </w:tc>
        <w:tc>
          <w:tcPr>
            <w:tcW w:w="850" w:type="dxa"/>
            <w:tcBorders>
              <w:top w:val="nil"/>
              <w:left w:val="nil"/>
              <w:bottom w:val="single" w:sz="4" w:space="0" w:color="auto"/>
              <w:right w:val="single" w:sz="4" w:space="0" w:color="auto"/>
            </w:tcBorders>
            <w:shd w:val="clear" w:color="auto" w:fill="auto"/>
            <w:noWrap/>
            <w:vAlign w:val="center"/>
            <w:hideMark/>
          </w:tcPr>
          <w:p w14:paraId="2DAC2F07"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4,2</m:t>
                    </m:r>
                  </m:sub>
                </m:sSub>
              </m:oMath>
            </m:oMathPara>
          </w:p>
        </w:tc>
      </w:tr>
      <w:tr w:rsidR="00D268FA" w:rsidRPr="002131A9" w14:paraId="68E576CD" w14:textId="77777777" w:rsidTr="002131A9">
        <w:trPr>
          <w:trHeight w:val="298"/>
          <w:jc w:val="center"/>
        </w:trPr>
        <w:tc>
          <w:tcPr>
            <w:tcW w:w="421" w:type="dxa"/>
            <w:vMerge/>
            <w:tcBorders>
              <w:top w:val="nil"/>
              <w:left w:val="single" w:sz="4" w:space="0" w:color="auto"/>
              <w:bottom w:val="single" w:sz="4" w:space="0" w:color="auto"/>
              <w:right w:val="single" w:sz="4" w:space="0" w:color="auto"/>
            </w:tcBorders>
            <w:vAlign w:val="center"/>
            <w:hideMark/>
          </w:tcPr>
          <w:p w14:paraId="0744C369" w14:textId="77777777" w:rsidR="00D268FA" w:rsidRPr="002131A9" w:rsidRDefault="00D268FA" w:rsidP="00D268FA">
            <w:pPr>
              <w:rPr>
                <w:rFonts w:eastAsia="宋体"/>
                <w:color w:val="000000"/>
                <w:sz w:val="18"/>
                <w:szCs w:val="22"/>
                <w:lang w:eastAsia="zh-CN"/>
              </w:rPr>
            </w:pPr>
          </w:p>
        </w:tc>
        <w:tc>
          <w:tcPr>
            <w:tcW w:w="676" w:type="dxa"/>
            <w:tcBorders>
              <w:top w:val="nil"/>
              <w:left w:val="nil"/>
              <w:bottom w:val="single" w:sz="4" w:space="0" w:color="auto"/>
              <w:right w:val="single" w:sz="4" w:space="0" w:color="auto"/>
            </w:tcBorders>
            <w:shd w:val="clear" w:color="auto" w:fill="auto"/>
            <w:noWrap/>
            <w:vAlign w:val="bottom"/>
            <w:hideMark/>
          </w:tcPr>
          <w:p w14:paraId="740958FA" w14:textId="77777777" w:rsidR="00D268FA" w:rsidRPr="002131A9" w:rsidRDefault="00D268FA" w:rsidP="00D268FA">
            <w:pPr>
              <w:jc w:val="right"/>
              <w:rPr>
                <w:rFonts w:eastAsia="宋体"/>
                <w:color w:val="000000"/>
                <w:sz w:val="18"/>
                <w:szCs w:val="22"/>
                <w:lang w:eastAsia="zh-CN"/>
              </w:rPr>
            </w:pPr>
            <w:r w:rsidRPr="002131A9">
              <w:rPr>
                <w:rFonts w:eastAsia="宋体"/>
                <w:color w:val="000000"/>
                <w:sz w:val="18"/>
                <w:szCs w:val="22"/>
                <w:lang w:eastAsia="zh-CN"/>
              </w:rPr>
              <w:t>3</w:t>
            </w:r>
          </w:p>
        </w:tc>
        <w:tc>
          <w:tcPr>
            <w:tcW w:w="741" w:type="dxa"/>
            <w:vMerge/>
            <w:tcBorders>
              <w:top w:val="nil"/>
              <w:left w:val="single" w:sz="4" w:space="0" w:color="auto"/>
              <w:bottom w:val="single" w:sz="4" w:space="0" w:color="000000"/>
              <w:right w:val="single" w:sz="4" w:space="0" w:color="auto"/>
            </w:tcBorders>
            <w:vAlign w:val="center"/>
            <w:hideMark/>
          </w:tcPr>
          <w:p w14:paraId="25A753C0" w14:textId="77777777" w:rsidR="00D268FA" w:rsidRPr="002131A9" w:rsidRDefault="00D268FA" w:rsidP="00D268FA">
            <w:pPr>
              <w:rPr>
                <w:rFonts w:eastAsia="宋体"/>
                <w:i/>
                <w:color w:val="000000"/>
                <w:sz w:val="18"/>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14:paraId="1F44BA01" w14:textId="77777777" w:rsidR="00D268FA" w:rsidRPr="002131A9" w:rsidRDefault="00D268FA" w:rsidP="00D268FA">
            <w:pPr>
              <w:rPr>
                <w:rFonts w:eastAsia="宋体"/>
                <w:i/>
                <w:color w:val="000000"/>
                <w:sz w:val="18"/>
                <w:szCs w:val="22"/>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AA07641" w14:textId="77777777" w:rsidR="00D268FA" w:rsidRPr="002131A9" w:rsidRDefault="00594B5F" w:rsidP="00EC6AD8">
            <w:pPr>
              <w:jc w:val="center"/>
              <w:rPr>
                <w:rFonts w:eastAsia="宋体"/>
                <w:i/>
                <w:color w:val="000000"/>
                <w:sz w:val="18"/>
                <w:szCs w:val="22"/>
                <w:lang w:eastAsia="zh-CN"/>
              </w:rPr>
            </w:pPr>
            <m:oMathPara>
              <m:oMath>
                <m:sSub>
                  <m:sSubPr>
                    <m:ctrlPr>
                      <w:rPr>
                        <w:rFonts w:ascii="Cambria Math" w:hAnsi="Cambria Math"/>
                        <w:i/>
                        <w:sz w:val="18"/>
                        <w:szCs w:val="22"/>
                      </w:rPr>
                    </m:ctrlPr>
                  </m:sSubPr>
                  <m:e>
                    <m:r>
                      <w:rPr>
                        <w:rFonts w:ascii="Cambria Math" w:hAnsi="Cambria Math"/>
                        <w:sz w:val="18"/>
                        <w:szCs w:val="22"/>
                      </w:rPr>
                      <m:t>v</m:t>
                    </m:r>
                  </m:e>
                  <m:sub>
                    <m:r>
                      <w:rPr>
                        <w:rFonts w:ascii="Cambria Math" w:hAnsi="Cambria Math"/>
                        <w:sz w:val="18"/>
                        <w:szCs w:val="22"/>
                      </w:rPr>
                      <m:t>4,3</m:t>
                    </m:r>
                  </m:sub>
                </m:sSub>
              </m:oMath>
            </m:oMathPara>
          </w:p>
        </w:tc>
      </w:tr>
    </w:tbl>
    <w:p w14:paraId="460B727C" w14:textId="77777777" w:rsidR="00D268FA" w:rsidRDefault="00D268FA" w:rsidP="008B6B92">
      <w:pPr>
        <w:pStyle w:val="a0"/>
        <w:rPr>
          <w:rFonts w:eastAsia="宋体"/>
          <w:lang w:eastAsia="zh-CN"/>
        </w:rPr>
      </w:pPr>
    </w:p>
    <w:p w14:paraId="4033DAFC" w14:textId="74471B45" w:rsidR="00B92EE4" w:rsidRDefault="00A83FF9" w:rsidP="008B6B92">
      <w:pPr>
        <w:pStyle w:val="a0"/>
        <w:rPr>
          <w:rFonts w:eastAsia="宋体"/>
          <w:lang w:eastAsia="zh-CN"/>
        </w:rPr>
      </w:pPr>
      <w:r>
        <w:rPr>
          <w:rFonts w:eastAsia="宋体" w:hint="eastAsia"/>
          <w:lang w:eastAsia="zh-CN"/>
        </w:rPr>
        <w:t>A</w:t>
      </w:r>
      <w:r>
        <w:rPr>
          <w:rFonts w:eastAsia="宋体"/>
          <w:lang w:eastAsia="zh-CN"/>
        </w:rPr>
        <w:t>lt 3C</w:t>
      </w:r>
      <w:r>
        <w:rPr>
          <w:rFonts w:eastAsia="宋体" w:hint="eastAsia"/>
          <w:lang w:eastAsia="zh-CN"/>
        </w:rPr>
        <w:t>:</w:t>
      </w:r>
      <w:r>
        <w:rPr>
          <w:rFonts w:eastAsia="宋体"/>
          <w:lang w:eastAsia="zh-CN"/>
        </w:rPr>
        <w:t xml:space="preserve"> layer-common and RI-common for RI 3/4</w:t>
      </w:r>
    </w:p>
    <w:p w14:paraId="2064CA85" w14:textId="104D6766" w:rsidR="00B92EE4" w:rsidRDefault="00651FF8" w:rsidP="00050EF8">
      <w:pPr>
        <w:pStyle w:val="a0"/>
        <w:numPr>
          <w:ilvl w:val="0"/>
          <w:numId w:val="41"/>
        </w:numPr>
        <w:rPr>
          <w:rFonts w:eastAsia="宋体"/>
          <w:lang w:eastAsia="zh-CN"/>
        </w:rPr>
      </w:pPr>
      <w:r>
        <w:rPr>
          <w:rFonts w:eastAsia="宋体"/>
          <w:lang w:eastAsia="zh-CN"/>
        </w:rPr>
        <w:t xml:space="preserve">It is the </w:t>
      </w:r>
      <w:r w:rsidR="00A83FF9">
        <w:rPr>
          <w:rFonts w:eastAsia="宋体"/>
          <w:lang w:eastAsia="zh-CN"/>
        </w:rPr>
        <w:t xml:space="preserve">simplest </w:t>
      </w:r>
      <w:r w:rsidR="00140500">
        <w:rPr>
          <w:rFonts w:eastAsia="宋体"/>
          <w:lang w:eastAsia="zh-CN"/>
        </w:rPr>
        <w:t xml:space="preserve">way </w:t>
      </w:r>
      <w:r w:rsidR="00124307">
        <w:rPr>
          <w:rFonts w:eastAsia="宋体"/>
          <w:lang w:eastAsia="zh-CN"/>
        </w:rPr>
        <w:t>to extend Rank1/2</w:t>
      </w:r>
      <w:r w:rsidR="00140500">
        <w:rPr>
          <w:rFonts w:eastAsia="宋体"/>
          <w:lang w:eastAsia="zh-CN"/>
        </w:rPr>
        <w:t xml:space="preserve"> codebook</w:t>
      </w:r>
    </w:p>
    <w:p w14:paraId="55BA030B" w14:textId="04846AD5" w:rsidR="00B92EE4" w:rsidRDefault="00594B5F" w:rsidP="00050EF8">
      <w:pPr>
        <w:pStyle w:val="a0"/>
        <w:numPr>
          <w:ilvl w:val="0"/>
          <w:numId w:val="41"/>
        </w:numPr>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m:rPr>
                <m:sty m:val="p"/>
              </m:rPr>
              <w:rPr>
                <w:rFonts w:ascii="Cambria Math" w:eastAsia="宋体" w:hAnsi="Cambria Math"/>
                <w:lang w:eastAsia="zh-CN"/>
              </w:rPr>
              <m:t>0</m:t>
            </m:r>
          </m:sub>
        </m:sSub>
      </m:oMath>
      <w:r w:rsidR="00A83FF9" w:rsidRPr="00140500">
        <w:rPr>
          <w:rFonts w:eastAsia="宋体" w:hint="eastAsia"/>
          <w:lang w:eastAsia="zh-CN"/>
        </w:rPr>
        <w:t xml:space="preserve"> </w:t>
      </w:r>
      <w:r w:rsidR="00A83FF9" w:rsidRPr="00140500">
        <w:rPr>
          <w:rFonts w:eastAsia="宋体"/>
          <w:lang w:eastAsia="zh-CN"/>
        </w:rPr>
        <w:t xml:space="preserve">could be in fixed relationship with </w:t>
      </w:r>
      <m:oMath>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0</m:t>
            </m:r>
          </m:sub>
        </m:sSub>
      </m:oMath>
      <w:r w:rsidR="00A83FF9" w:rsidRPr="00140500">
        <w:rPr>
          <w:rFonts w:eastAsia="宋体" w:hint="eastAsia"/>
          <w:lang w:eastAsia="zh-CN"/>
        </w:rPr>
        <w:t xml:space="preserve"> </w:t>
      </w:r>
      <w:r w:rsidR="00A83FF9" w:rsidRPr="00140500">
        <w:rPr>
          <w:rFonts w:eastAsia="宋体"/>
          <w:lang w:eastAsia="zh-CN"/>
        </w:rPr>
        <w:t>or configur</w:t>
      </w:r>
      <w:r w:rsidR="00140500">
        <w:rPr>
          <w:rFonts w:eastAsia="宋体"/>
          <w:lang w:eastAsia="zh-CN"/>
        </w:rPr>
        <w:t xml:space="preserve">ed by a single </w:t>
      </w:r>
      <w:r w:rsidR="00152659">
        <w:rPr>
          <w:rFonts w:eastAsia="宋体"/>
          <w:lang w:eastAsia="zh-CN"/>
        </w:rPr>
        <w:t xml:space="preserve">RRC </w:t>
      </w:r>
      <w:r w:rsidR="00140500">
        <w:rPr>
          <w:rFonts w:eastAsia="宋体"/>
          <w:lang w:eastAsia="zh-CN"/>
        </w:rPr>
        <w:t>parameter</w:t>
      </w:r>
    </w:p>
    <w:p w14:paraId="5C1395B6" w14:textId="67031863" w:rsidR="00A83FF9" w:rsidRPr="00140500" w:rsidRDefault="00B92EE4" w:rsidP="00050EF8">
      <w:pPr>
        <w:pStyle w:val="a0"/>
        <w:numPr>
          <w:ilvl w:val="0"/>
          <w:numId w:val="41"/>
        </w:numPr>
        <w:rPr>
          <w:rFonts w:eastAsia="宋体"/>
          <w:lang w:eastAsia="zh-CN"/>
        </w:rPr>
      </w:pPr>
      <w:r>
        <w:rPr>
          <w:rFonts w:eastAsia="宋体"/>
          <w:lang w:eastAsia="zh-CN"/>
        </w:rPr>
        <w:t xml:space="preserve">Overhead </w:t>
      </w:r>
      <w:r w:rsidR="00140500">
        <w:rPr>
          <w:rFonts w:eastAsia="宋体"/>
          <w:lang w:eastAsia="zh-CN"/>
        </w:rPr>
        <w:t xml:space="preserve">compression </w:t>
      </w:r>
      <w:r w:rsidR="00651FF8">
        <w:rPr>
          <w:rFonts w:eastAsia="宋体"/>
          <w:lang w:eastAsia="zh-CN"/>
        </w:rPr>
        <w:t xml:space="preserve">can be </w:t>
      </w:r>
      <w:r w:rsidR="00140500">
        <w:rPr>
          <w:rFonts w:eastAsia="宋体"/>
          <w:lang w:eastAsia="zh-CN"/>
        </w:rPr>
        <w:t xml:space="preserve">achieved by </w:t>
      </w:r>
      <w:r w:rsidR="00152659">
        <w:rPr>
          <w:rFonts w:eastAsia="宋体"/>
          <w:lang w:eastAsia="zh-CN"/>
        </w:rPr>
        <w:t xml:space="preserve">selecting </w:t>
      </w:r>
      <w:r w:rsidR="00140500">
        <w:rPr>
          <w:rFonts w:eastAsia="宋体"/>
          <w:lang w:eastAsia="zh-CN"/>
        </w:rPr>
        <w:t xml:space="preserve">a smaller </w:t>
      </w:r>
      <w:r w:rsidR="00152659">
        <w:rPr>
          <w:rFonts w:eastAsia="宋体"/>
          <w:lang w:eastAsia="zh-CN"/>
        </w:rPr>
        <w:t xml:space="preserve">subset of </w:t>
      </w:r>
      <w:r w:rsidR="00140500">
        <w:rPr>
          <w:rFonts w:eastAsia="宋体"/>
          <w:lang w:eastAsia="zh-CN"/>
        </w:rPr>
        <w:t xml:space="preserve">FD basis </w:t>
      </w:r>
      <w:r w:rsidR="00152659">
        <w:rPr>
          <w:rFonts w:eastAsia="宋体"/>
          <w:lang w:eastAsia="zh-CN"/>
        </w:rPr>
        <w:t xml:space="preserve">(equivalently, a smaller M) </w:t>
      </w:r>
      <w:r>
        <w:rPr>
          <w:rFonts w:eastAsia="宋体"/>
          <w:lang w:eastAsia="zh-CN"/>
        </w:rPr>
        <w:t xml:space="preserve">to ensure </w:t>
      </w:r>
      <w:r w:rsidR="00140500">
        <w:rPr>
          <w:rFonts w:eastAsia="宋体"/>
          <w:lang w:eastAsia="zh-CN"/>
        </w:rPr>
        <w:t xml:space="preserve">comparable overhead with Rank1/2; </w:t>
      </w:r>
    </w:p>
    <w:p w14:paraId="7663435A" w14:textId="77777777" w:rsidR="00B92EE4" w:rsidRDefault="00A83FF9" w:rsidP="008B6B92">
      <w:pPr>
        <w:pStyle w:val="a0"/>
        <w:rPr>
          <w:rFonts w:eastAsia="宋体"/>
          <w:lang w:eastAsia="zh-CN"/>
        </w:rPr>
      </w:pPr>
      <w:r>
        <w:rPr>
          <w:rFonts w:eastAsia="宋体" w:hint="eastAsia"/>
          <w:lang w:eastAsia="zh-CN"/>
        </w:rPr>
        <w:t>A</w:t>
      </w:r>
      <w:r>
        <w:rPr>
          <w:rFonts w:eastAsia="宋体"/>
          <w:lang w:eastAsia="zh-CN"/>
        </w:rPr>
        <w:t>lt 2B</w:t>
      </w:r>
      <w:r>
        <w:rPr>
          <w:rFonts w:eastAsia="宋体" w:hint="eastAsia"/>
          <w:lang w:eastAsia="zh-CN"/>
        </w:rPr>
        <w:t>:</w:t>
      </w:r>
      <w:r>
        <w:rPr>
          <w:rFonts w:eastAsia="宋体"/>
          <w:lang w:eastAsia="zh-CN"/>
        </w:rPr>
        <w:t xml:space="preserve"> </w:t>
      </w:r>
      <w:r w:rsidR="007728C9">
        <w:rPr>
          <w:rFonts w:eastAsia="宋体"/>
          <w:lang w:eastAsia="zh-CN"/>
        </w:rPr>
        <w:t>layer-group-</w:t>
      </w:r>
      <w:r w:rsidR="00140500">
        <w:rPr>
          <w:rFonts w:eastAsia="宋体"/>
          <w:lang w:eastAsia="zh-CN"/>
        </w:rPr>
        <w:t>specific</w:t>
      </w:r>
      <w:r w:rsidR="007728C9">
        <w:rPr>
          <w:rFonts w:eastAsia="宋体"/>
          <w:lang w:eastAsia="zh-CN"/>
        </w:rPr>
        <w:t xml:space="preserve"> and RI-common for RI 1~4</w:t>
      </w:r>
    </w:p>
    <w:p w14:paraId="591BC489" w14:textId="669EC686" w:rsidR="00B92EE4" w:rsidRDefault="00B92EE4" w:rsidP="00050EF8">
      <w:pPr>
        <w:pStyle w:val="a0"/>
        <w:numPr>
          <w:ilvl w:val="0"/>
          <w:numId w:val="42"/>
        </w:numPr>
        <w:rPr>
          <w:rFonts w:eastAsia="宋体"/>
          <w:lang w:eastAsia="zh-CN"/>
        </w:rPr>
      </w:pPr>
      <w:r>
        <w:rPr>
          <w:rFonts w:eastAsia="宋体"/>
          <w:lang w:eastAsia="zh-CN"/>
        </w:rPr>
        <w:t>An additional</w:t>
      </w:r>
      <w:r w:rsidR="00EC75DA">
        <w:rPr>
          <w:rFonts w:eastAsia="宋体"/>
          <w:lang w:eastAsia="zh-CN"/>
        </w:rPr>
        <w:t xml:space="preserve"> parameter </w:t>
      </w:r>
      <m:oMath>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2</m:t>
            </m:r>
          </m:sub>
        </m:sSub>
      </m:oMath>
      <w:r w:rsidR="00EC75DA">
        <w:rPr>
          <w:rFonts w:eastAsia="宋体" w:hint="eastAsia"/>
          <w:lang w:eastAsia="zh-CN"/>
        </w:rPr>
        <w:t xml:space="preserve"> </w:t>
      </w:r>
      <w:r w:rsidR="00EC75DA">
        <w:rPr>
          <w:rFonts w:eastAsia="宋体"/>
          <w:lang w:eastAsia="zh-CN"/>
        </w:rPr>
        <w:t>could be configured for layer 3/4</w:t>
      </w:r>
    </w:p>
    <w:p w14:paraId="194FAAE4" w14:textId="1FFB2DCC" w:rsidR="00B92EE4" w:rsidRDefault="00B92EE4" w:rsidP="00050EF8">
      <w:pPr>
        <w:pStyle w:val="a0"/>
        <w:numPr>
          <w:ilvl w:val="0"/>
          <w:numId w:val="42"/>
        </w:numPr>
        <w:rPr>
          <w:rFonts w:eastAsia="宋体"/>
          <w:lang w:eastAsia="zh-CN"/>
        </w:rPr>
      </w:pPr>
      <w:r>
        <w:rPr>
          <w:rFonts w:eastAsia="宋体"/>
          <w:lang w:eastAsia="zh-CN"/>
        </w:rPr>
        <w:t xml:space="preserve">Overhead </w:t>
      </w:r>
      <w:r w:rsidR="00EC75DA">
        <w:rPr>
          <w:rFonts w:eastAsia="宋体"/>
          <w:lang w:eastAsia="zh-CN"/>
        </w:rPr>
        <w:t xml:space="preserve">of RI 3/4 will exceed that of RI 1/2 </w:t>
      </w:r>
      <w:r w:rsidR="001124EE">
        <w:rPr>
          <w:rFonts w:eastAsia="宋体"/>
          <w:lang w:eastAsia="zh-CN"/>
        </w:rPr>
        <w:t>(</w:t>
      </w:r>
      <w:r w:rsidR="00EC75DA">
        <w:rPr>
          <w:rFonts w:eastAsia="宋体"/>
          <w:lang w:eastAsia="zh-CN"/>
        </w:rPr>
        <w:t>generally tens</w:t>
      </w:r>
      <w:r w:rsidR="009A5032">
        <w:rPr>
          <w:rFonts w:eastAsia="宋体"/>
          <w:lang w:eastAsia="zh-CN"/>
        </w:rPr>
        <w:t xml:space="preserve"> of</w:t>
      </w:r>
      <w:r w:rsidR="00EC75DA">
        <w:rPr>
          <w:rFonts w:eastAsia="宋体"/>
          <w:lang w:eastAsia="zh-CN"/>
        </w:rPr>
        <w:t xml:space="preserve"> bits, for example </w:t>
      </w:r>
      <m:oMath>
        <m:sSub>
          <m:sSubPr>
            <m:ctrlPr>
              <w:rPr>
                <w:rFonts w:ascii="Cambria Math" w:eastAsia="宋体" w:hAnsi="Cambria Math"/>
                <w:lang w:eastAsia="zh-CN"/>
              </w:rPr>
            </m:ctrlPr>
          </m:sSubPr>
          <m:e>
            <m:r>
              <w:rPr>
                <w:rFonts w:ascii="Cambria Math" w:eastAsia="宋体" w:hAnsi="Cambria Math"/>
                <w:lang w:eastAsia="zh-CN"/>
              </w:rPr>
              <m:t>M</m:t>
            </m:r>
          </m:e>
          <m:sub>
            <m:r>
              <m:rPr>
                <m:sty m:val="p"/>
              </m:rPr>
              <w:rPr>
                <w:rFonts w:ascii="Cambria Math" w:eastAsia="宋体" w:hAnsi="Cambria Math"/>
                <w:lang w:eastAsia="zh-CN"/>
              </w:rPr>
              <m:t>0</m:t>
            </m:r>
          </m:sub>
        </m:sSub>
        <m:r>
          <m:rPr>
            <m:sty m:val="p"/>
          </m:rPr>
          <w:rPr>
            <w:rFonts w:ascii="Cambria Math" w:eastAsia="宋体" w:hAnsi="Cambria Math"/>
            <w:lang w:eastAsia="zh-CN"/>
          </w:rPr>
          <m:t>=7,</m:t>
        </m:r>
      </m:oMath>
      <w:r w:rsidR="001124EE">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M</m:t>
            </m:r>
          </m:e>
          <m:sub>
            <m:r>
              <m:rPr>
                <m:sty m:val="p"/>
              </m:rPr>
              <w:rPr>
                <w:rFonts w:ascii="Cambria Math" w:eastAsia="宋体" w:hAnsi="Cambria Math"/>
                <w:lang w:eastAsia="zh-CN"/>
              </w:rPr>
              <m:t>2</m:t>
            </m:r>
          </m:sub>
        </m:sSub>
        <m:r>
          <m:rPr>
            <m:sty m:val="p"/>
          </m:rPr>
          <w:rPr>
            <w:rFonts w:ascii="Cambria Math" w:eastAsia="宋体" w:hAnsi="Cambria Math"/>
            <w:lang w:eastAsia="zh-CN"/>
          </w:rPr>
          <m:t>=4</m:t>
        </m:r>
      </m:oMath>
      <w:r w:rsidR="001124EE">
        <w:rPr>
          <w:rFonts w:eastAsia="宋体" w:hint="eastAsia"/>
          <w:lang w:eastAsia="zh-CN"/>
        </w:rPr>
        <w:t xml:space="preserve"> </w:t>
      </w:r>
      <w:r w:rsidR="001124EE">
        <w:rPr>
          <w:rFonts w:eastAsia="宋体"/>
          <w:lang w:eastAsia="zh-CN"/>
        </w:rPr>
        <w:t xml:space="preserve">results in more </w:t>
      </w:r>
      <w:r w:rsidR="00343289">
        <w:rPr>
          <w:rFonts w:eastAsia="宋体"/>
          <w:lang w:eastAsia="zh-CN"/>
        </w:rPr>
        <w:t>4</w:t>
      </w:r>
      <w:r w:rsidR="001124EE">
        <w:rPr>
          <w:rFonts w:eastAsia="宋体"/>
          <w:lang w:eastAsia="zh-CN"/>
        </w:rPr>
        <w:t>*2*4*2=</w:t>
      </w:r>
      <w:r w:rsidR="00343289">
        <w:rPr>
          <w:rFonts w:eastAsia="宋体"/>
          <w:lang w:eastAsia="zh-CN"/>
        </w:rPr>
        <w:t>64</w:t>
      </w:r>
      <w:r w:rsidR="001124EE">
        <w:rPr>
          <w:rFonts w:eastAsia="宋体"/>
          <w:lang w:eastAsia="zh-CN"/>
        </w:rPr>
        <w:t xml:space="preserve"> bit for bi</w:t>
      </w:r>
      <w:r w:rsidR="00F66025">
        <w:rPr>
          <w:rFonts w:eastAsia="宋体"/>
          <w:lang w:eastAsia="zh-CN"/>
        </w:rPr>
        <w:t>tmap in L=4 for rank4)</w:t>
      </w:r>
      <w:r w:rsidR="001124EE">
        <w:rPr>
          <w:rFonts w:eastAsia="宋体"/>
          <w:lang w:eastAsia="zh-CN"/>
        </w:rPr>
        <w:t xml:space="preserve">. It’s hard to regard </w:t>
      </w:r>
      <w:r w:rsidR="001D7029">
        <w:rPr>
          <w:rFonts w:eastAsia="宋体"/>
          <w:lang w:eastAsia="zh-CN"/>
        </w:rPr>
        <w:t xml:space="preserve">it </w:t>
      </w:r>
      <w:r w:rsidR="001124EE">
        <w:rPr>
          <w:rFonts w:eastAsia="宋体"/>
          <w:lang w:eastAsia="zh-CN"/>
        </w:rPr>
        <w:t>as a “comparable” overhead</w:t>
      </w:r>
      <w:r w:rsidR="001D7029">
        <w:rPr>
          <w:rFonts w:eastAsia="宋体"/>
          <w:lang w:eastAsia="zh-CN"/>
        </w:rPr>
        <w:t xml:space="preserve"> to RI 1/2</w:t>
      </w:r>
      <w:r w:rsidR="00C048D4">
        <w:rPr>
          <w:rFonts w:eastAsia="宋体"/>
          <w:lang w:eastAsia="zh-CN"/>
        </w:rPr>
        <w:t xml:space="preserve"> (assuming RI1/2 bitmap design </w:t>
      </w:r>
      <w:r w:rsidR="003163B5">
        <w:rPr>
          <w:rFonts w:eastAsia="宋体"/>
          <w:lang w:eastAsia="zh-CN"/>
        </w:rPr>
        <w:t xml:space="preserve">directly </w:t>
      </w:r>
      <w:r w:rsidR="00C048D4">
        <w:rPr>
          <w:rFonts w:eastAsia="宋体"/>
          <w:lang w:eastAsia="zh-CN"/>
        </w:rPr>
        <w:t xml:space="preserve">extend to RI3/4). </w:t>
      </w:r>
    </w:p>
    <w:p w14:paraId="205BAE9E" w14:textId="5E88604A" w:rsidR="00B92EE4" w:rsidRDefault="001124EE" w:rsidP="00050EF8">
      <w:pPr>
        <w:pStyle w:val="a0"/>
        <w:numPr>
          <w:ilvl w:val="0"/>
          <w:numId w:val="42"/>
        </w:numPr>
        <w:rPr>
          <w:rFonts w:eastAsia="宋体"/>
          <w:lang w:eastAsia="zh-CN"/>
        </w:rPr>
      </w:pPr>
      <w:r>
        <w:rPr>
          <w:rFonts w:eastAsia="宋体"/>
          <w:lang w:eastAsia="zh-CN"/>
        </w:rPr>
        <w:t xml:space="preserve">RI-common </w:t>
      </w:r>
      <m:oMath>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0</m:t>
            </m:r>
          </m:sub>
        </m:sSub>
      </m:oMath>
      <w:r>
        <w:rPr>
          <w:rFonts w:eastAsia="宋体" w:hint="eastAsia"/>
          <w:lang w:eastAsia="zh-CN"/>
        </w:rPr>
        <w:t xml:space="preserve"> </w:t>
      </w:r>
      <w:r>
        <w:rPr>
          <w:rFonts w:eastAsia="宋体"/>
          <w:lang w:eastAsia="zh-CN"/>
        </w:rPr>
        <w:t xml:space="preserve">is not </w:t>
      </w:r>
      <w:r w:rsidR="004E1863">
        <w:rPr>
          <w:rFonts w:eastAsia="宋体"/>
          <w:lang w:eastAsia="zh-CN"/>
        </w:rPr>
        <w:t>flexible</w:t>
      </w:r>
      <w:r>
        <w:rPr>
          <w:rFonts w:eastAsia="宋体"/>
          <w:lang w:eastAsia="zh-CN"/>
        </w:rPr>
        <w:t xml:space="preserve"> </w:t>
      </w:r>
      <w:r w:rsidR="008F1735">
        <w:rPr>
          <w:rFonts w:eastAsia="宋体"/>
          <w:lang w:eastAsia="zh-CN"/>
        </w:rPr>
        <w:t xml:space="preserve">for layer 1/2 because </w:t>
      </w:r>
      <w:r w:rsidR="0064255D">
        <w:rPr>
          <w:rFonts w:eastAsia="宋体"/>
          <w:lang w:eastAsia="zh-CN"/>
        </w:rPr>
        <w:t>#FD basis</w:t>
      </w:r>
      <w:r w:rsidR="00157A3A">
        <w:rPr>
          <w:rFonts w:eastAsia="宋体"/>
          <w:lang w:eastAsia="zh-CN"/>
        </w:rPr>
        <w:t xml:space="preserve"> </w:t>
      </w:r>
      <w:r w:rsidR="00226F46">
        <w:rPr>
          <w:rFonts w:eastAsia="宋体"/>
          <w:lang w:eastAsia="zh-CN"/>
        </w:rPr>
        <w:t>of</w:t>
      </w:r>
      <w:r w:rsidR="00157A3A">
        <w:rPr>
          <w:rFonts w:eastAsia="宋体"/>
          <w:lang w:eastAsia="zh-CN"/>
        </w:rPr>
        <w:t xml:space="preserve"> layer 1/2 </w:t>
      </w:r>
      <w:r w:rsidR="002374B7">
        <w:rPr>
          <w:rFonts w:eastAsia="宋体"/>
          <w:lang w:eastAsia="zh-CN"/>
        </w:rPr>
        <w:t xml:space="preserve">for RI 3/4 may </w:t>
      </w:r>
      <w:r w:rsidR="00157A3A">
        <w:rPr>
          <w:rFonts w:eastAsia="宋体"/>
          <w:lang w:eastAsia="zh-CN"/>
        </w:rPr>
        <w:t>be</w:t>
      </w:r>
      <w:r w:rsidR="008F1735">
        <w:rPr>
          <w:rFonts w:eastAsia="宋体"/>
          <w:lang w:eastAsia="zh-CN"/>
        </w:rPr>
        <w:t xml:space="preserve"> </w:t>
      </w:r>
      <w:r w:rsidR="00157A3A">
        <w:rPr>
          <w:rFonts w:eastAsia="宋体"/>
          <w:lang w:eastAsia="zh-CN"/>
        </w:rPr>
        <w:t>reduced</w:t>
      </w:r>
      <w:r w:rsidR="001D7029">
        <w:rPr>
          <w:rFonts w:eastAsia="宋体"/>
          <w:lang w:eastAsia="zh-CN"/>
        </w:rPr>
        <w:t xml:space="preserve">. </w:t>
      </w:r>
    </w:p>
    <w:p w14:paraId="7846A94E" w14:textId="07715C2F" w:rsidR="00A83FF9" w:rsidRDefault="00651FF8" w:rsidP="00050EF8">
      <w:pPr>
        <w:pStyle w:val="a0"/>
        <w:numPr>
          <w:ilvl w:val="0"/>
          <w:numId w:val="42"/>
        </w:numPr>
        <w:rPr>
          <w:rFonts w:eastAsia="宋体"/>
          <w:lang w:eastAsia="zh-CN"/>
        </w:rPr>
      </w:pPr>
      <w:r>
        <w:rPr>
          <w:rFonts w:eastAsia="宋体"/>
          <w:lang w:eastAsia="zh-CN"/>
        </w:rPr>
        <w:t xml:space="preserve">It can provide better </w:t>
      </w:r>
      <w:r w:rsidR="00091230">
        <w:rPr>
          <w:rFonts w:eastAsia="宋体"/>
          <w:lang w:eastAsia="zh-CN"/>
        </w:rPr>
        <w:t xml:space="preserve">performance </w:t>
      </w:r>
      <w:r w:rsidR="000968F9">
        <w:rPr>
          <w:rFonts w:eastAsia="宋体"/>
          <w:lang w:eastAsia="zh-CN"/>
        </w:rPr>
        <w:t xml:space="preserve">at the cost of </w:t>
      </w:r>
      <w:r w:rsidR="00091230">
        <w:rPr>
          <w:rFonts w:eastAsia="宋体"/>
          <w:lang w:eastAsia="zh-CN"/>
        </w:rPr>
        <w:t>larger overhead</w:t>
      </w:r>
      <w:r w:rsidR="0077125B">
        <w:rPr>
          <w:rFonts w:eastAsia="宋体"/>
          <w:lang w:eastAsia="zh-CN"/>
        </w:rPr>
        <w:t xml:space="preserve"> compare</w:t>
      </w:r>
      <w:r w:rsidR="00970BB6">
        <w:rPr>
          <w:rFonts w:eastAsia="宋体"/>
          <w:lang w:eastAsia="zh-CN"/>
        </w:rPr>
        <w:t>d</w:t>
      </w:r>
      <w:r w:rsidR="0077125B">
        <w:rPr>
          <w:rFonts w:eastAsia="宋体"/>
          <w:lang w:eastAsia="zh-CN"/>
        </w:rPr>
        <w:t xml:space="preserve"> with Alt3C/Alt6E</w:t>
      </w:r>
      <w:r w:rsidR="00091230">
        <w:rPr>
          <w:rFonts w:eastAsia="宋体"/>
          <w:lang w:eastAsia="zh-CN"/>
        </w:rPr>
        <w:t>.</w:t>
      </w:r>
    </w:p>
    <w:p w14:paraId="074DE35E" w14:textId="77777777" w:rsidR="008D7DF9" w:rsidRDefault="003F5BA3" w:rsidP="008B6B92">
      <w:pPr>
        <w:pStyle w:val="a0"/>
        <w:rPr>
          <w:rFonts w:eastAsia="宋体"/>
          <w:lang w:eastAsia="zh-CN"/>
        </w:rPr>
      </w:pPr>
      <w:r>
        <w:rPr>
          <w:rFonts w:eastAsia="宋体"/>
          <w:lang w:eastAsia="zh-CN"/>
        </w:rPr>
        <w:t xml:space="preserve">Alt 6E: </w:t>
      </w:r>
      <w:r w:rsidR="00C10E70">
        <w:rPr>
          <w:rFonts w:eastAsia="宋体"/>
          <w:lang w:eastAsia="zh-CN"/>
        </w:rPr>
        <w:t>layer-specific and RI-specific for RI 3/4</w:t>
      </w:r>
    </w:p>
    <w:p w14:paraId="1073588C" w14:textId="563D4236" w:rsidR="008D7DF9" w:rsidRDefault="00651FF8" w:rsidP="00050EF8">
      <w:pPr>
        <w:pStyle w:val="a0"/>
        <w:numPr>
          <w:ilvl w:val="0"/>
          <w:numId w:val="43"/>
        </w:numPr>
        <w:rPr>
          <w:rFonts w:eastAsia="宋体"/>
          <w:lang w:eastAsia="zh-CN"/>
        </w:rPr>
      </w:pPr>
      <w:r>
        <w:rPr>
          <w:rFonts w:eastAsia="宋体"/>
          <w:lang w:eastAsia="zh-CN"/>
        </w:rPr>
        <w:t xml:space="preserve">It can provide a flexible </w:t>
      </w:r>
      <w:r w:rsidR="00970BB6">
        <w:rPr>
          <w:rFonts w:eastAsia="宋体"/>
          <w:lang w:eastAsia="zh-CN"/>
        </w:rPr>
        <w:t xml:space="preserve">way to configure </w:t>
      </w:r>
      <w:r w:rsidR="00587252">
        <w:rPr>
          <w:rFonts w:eastAsia="宋体"/>
          <w:lang w:eastAsia="zh-CN"/>
        </w:rPr>
        <w:t xml:space="preserve">p for </w:t>
      </w:r>
      <w:r w:rsidR="00970BB6">
        <w:rPr>
          <w:rFonts w:eastAsia="宋体"/>
          <w:lang w:eastAsia="zh-CN"/>
        </w:rPr>
        <w:t>each RI and</w:t>
      </w:r>
      <w:r w:rsidR="008D7DF9">
        <w:rPr>
          <w:rFonts w:eastAsia="宋体"/>
          <w:lang w:eastAsia="zh-CN"/>
        </w:rPr>
        <w:t xml:space="preserve"> each</w:t>
      </w:r>
      <w:r w:rsidR="00970BB6">
        <w:rPr>
          <w:rFonts w:eastAsia="宋体"/>
          <w:lang w:eastAsia="zh-CN"/>
        </w:rPr>
        <w:t xml:space="preserve"> layer </w:t>
      </w:r>
    </w:p>
    <w:p w14:paraId="70C3D788" w14:textId="77777777" w:rsidR="008D7DF9" w:rsidRDefault="002555E6" w:rsidP="00050EF8">
      <w:pPr>
        <w:pStyle w:val="a0"/>
        <w:numPr>
          <w:ilvl w:val="0"/>
          <w:numId w:val="43"/>
        </w:numPr>
        <w:rPr>
          <w:rFonts w:eastAsia="宋体"/>
          <w:lang w:eastAsia="zh-CN"/>
        </w:rPr>
      </w:pPr>
      <w:r>
        <w:rPr>
          <w:rFonts w:eastAsia="宋体"/>
          <w:lang w:eastAsia="zh-CN"/>
        </w:rPr>
        <w:t>Alt 3C is a special case of Alt 6E</w:t>
      </w:r>
    </w:p>
    <w:p w14:paraId="49DA013B" w14:textId="33DECC7D" w:rsidR="003F5BA3" w:rsidRDefault="00651FF8" w:rsidP="00050EF8">
      <w:pPr>
        <w:pStyle w:val="a0"/>
        <w:numPr>
          <w:ilvl w:val="0"/>
          <w:numId w:val="43"/>
        </w:numPr>
        <w:rPr>
          <w:rFonts w:eastAsia="宋体"/>
          <w:lang w:eastAsia="zh-CN"/>
        </w:rPr>
      </w:pPr>
      <w:r>
        <w:rPr>
          <w:rFonts w:eastAsia="宋体"/>
          <w:lang w:eastAsia="zh-CN"/>
        </w:rPr>
        <w:t xml:space="preserve">From the perspective of simplifying implementation, it’s </w:t>
      </w:r>
      <w:r w:rsidR="003D599E">
        <w:rPr>
          <w:rFonts w:eastAsia="宋体"/>
          <w:lang w:eastAsia="zh-CN"/>
        </w:rPr>
        <w:t>not desired to have more than one high layer parameter</w:t>
      </w:r>
      <w:r>
        <w:rPr>
          <w:rFonts w:eastAsia="宋体"/>
          <w:lang w:eastAsia="zh-CN"/>
        </w:rPr>
        <w:t>s</w:t>
      </w:r>
      <w:r w:rsidR="003D599E">
        <w:rPr>
          <w:rFonts w:eastAsia="宋体"/>
          <w:lang w:eastAsia="zh-CN"/>
        </w:rPr>
        <w:t xml:space="preserve">. </w:t>
      </w:r>
      <w:r>
        <w:rPr>
          <w:rFonts w:eastAsia="宋体"/>
          <w:lang w:eastAsia="zh-CN"/>
        </w:rPr>
        <w:t xml:space="preserve">It is preferred to have a fixed </w:t>
      </w:r>
      <w:r w:rsidR="003D599E">
        <w:rPr>
          <w:rFonts w:eastAsia="宋体"/>
          <w:lang w:eastAsia="zh-CN"/>
        </w:rPr>
        <w:t xml:space="preserve">relation </w:t>
      </w:r>
      <w:r w:rsidR="003763CB">
        <w:rPr>
          <w:rFonts w:eastAsia="宋体"/>
          <w:lang w:eastAsia="zh-CN"/>
        </w:rPr>
        <w:t>with</w:t>
      </w:r>
      <w:r w:rsidR="003D599E">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0</m:t>
            </m:r>
          </m:sub>
        </m:sSub>
      </m:oMath>
      <w:r w:rsidR="003D599E">
        <w:rPr>
          <w:rFonts w:eastAsia="宋体" w:hint="eastAsia"/>
          <w:lang w:eastAsia="zh-CN"/>
        </w:rPr>
        <w:t xml:space="preserve"> </w:t>
      </w:r>
      <w:r w:rsidR="003D599E">
        <w:rPr>
          <w:rFonts w:eastAsia="宋体"/>
          <w:lang w:eastAsia="zh-CN"/>
        </w:rPr>
        <w:t xml:space="preserve">or </w:t>
      </w:r>
      <w:r>
        <w:rPr>
          <w:rFonts w:eastAsia="宋体"/>
          <w:lang w:eastAsia="zh-CN"/>
        </w:rPr>
        <w:t xml:space="preserve">use </w:t>
      </w:r>
      <w:r w:rsidR="003D599E">
        <w:rPr>
          <w:rFonts w:eastAsia="宋体"/>
          <w:lang w:eastAsia="zh-CN"/>
        </w:rPr>
        <w:t xml:space="preserve">a single high </w:t>
      </w:r>
      <w:r w:rsidR="003763CB">
        <w:rPr>
          <w:rFonts w:eastAsia="宋体"/>
          <w:lang w:eastAsia="zh-CN"/>
        </w:rPr>
        <w:t xml:space="preserve">layer </w:t>
      </w:r>
      <w:r w:rsidR="003D599E">
        <w:rPr>
          <w:rFonts w:eastAsia="宋体"/>
          <w:lang w:eastAsia="zh-CN"/>
        </w:rPr>
        <w:t>configure</w:t>
      </w:r>
      <w:r w:rsidR="003763CB">
        <w:rPr>
          <w:rFonts w:eastAsia="宋体"/>
          <w:lang w:eastAsia="zh-CN"/>
        </w:rPr>
        <w:t>d parameter.</w:t>
      </w:r>
    </w:p>
    <w:p w14:paraId="4B6E23DA" w14:textId="59D03779" w:rsidR="0040721B" w:rsidRDefault="00651FF8" w:rsidP="008B6B92">
      <w:pPr>
        <w:pStyle w:val="a0"/>
        <w:rPr>
          <w:rFonts w:eastAsia="宋体"/>
          <w:lang w:eastAsia="zh-CN"/>
        </w:rPr>
      </w:pPr>
      <w:r>
        <w:rPr>
          <w:rFonts w:eastAsia="宋体"/>
          <w:lang w:eastAsia="zh-CN"/>
        </w:rPr>
        <w:t xml:space="preserve">The Alts 2B, 3C and 6E were evaluated with some values of p parameter through SLS. In the simulation, a </w:t>
      </w:r>
      <w:r w:rsidR="00EF593D">
        <w:rPr>
          <w:rFonts w:eastAsia="宋体"/>
          <w:lang w:eastAsia="zh-CN"/>
        </w:rPr>
        <w:t xml:space="preserve">a length-2LM bitmap per </w:t>
      </w:r>
      <w:r w:rsidR="002374B7">
        <w:rPr>
          <w:rFonts w:eastAsia="宋体"/>
          <w:lang w:eastAsia="zh-CN"/>
        </w:rPr>
        <w:t>layer</w:t>
      </w:r>
      <w:r>
        <w:rPr>
          <w:rFonts w:eastAsia="宋体"/>
          <w:lang w:eastAsia="zh-CN"/>
        </w:rPr>
        <w:t xml:space="preserve"> was assumed. The evaluation results are provided in the following table</w:t>
      </w:r>
      <w:r w:rsidR="002374B7">
        <w:rPr>
          <w:rFonts w:eastAsia="宋体"/>
          <w:lang w:eastAsia="zh-CN"/>
        </w:rPr>
        <w:t>:</w:t>
      </w:r>
      <w:r w:rsidR="008B78A7">
        <w:rPr>
          <w:rFonts w:eastAsia="宋体"/>
          <w:lang w:eastAsia="zh-CN"/>
        </w:rPr>
        <w:t xml:space="preserve"> </w:t>
      </w:r>
    </w:p>
    <w:tbl>
      <w:tblPr>
        <w:tblW w:w="7230" w:type="dxa"/>
        <w:jc w:val="center"/>
        <w:tblLook w:val="04A0" w:firstRow="1" w:lastRow="0" w:firstColumn="1" w:lastColumn="0" w:noHBand="0" w:noVBand="1"/>
      </w:tblPr>
      <w:tblGrid>
        <w:gridCol w:w="991"/>
        <w:gridCol w:w="993"/>
        <w:gridCol w:w="851"/>
        <w:gridCol w:w="993"/>
        <w:gridCol w:w="992"/>
        <w:gridCol w:w="992"/>
        <w:gridCol w:w="1418"/>
      </w:tblGrid>
      <w:tr w:rsidR="009A47DA" w:rsidRPr="009A47DA" w14:paraId="7159D8DD" w14:textId="77777777" w:rsidTr="009A47DA">
        <w:trPr>
          <w:trHeight w:val="300"/>
          <w:jc w:val="center"/>
        </w:trPr>
        <w:tc>
          <w:tcPr>
            <w:tcW w:w="99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23FDB" w14:textId="77777777" w:rsidR="009A47DA" w:rsidRPr="009A47DA" w:rsidRDefault="009A47DA" w:rsidP="009A47DA">
            <w:pPr>
              <w:jc w:val="center"/>
              <w:rPr>
                <w:rFonts w:eastAsia="宋体"/>
                <w:lang w:eastAsia="zh-CN"/>
              </w:rPr>
            </w:pPr>
            <w:r w:rsidRPr="009A47DA">
              <w:rPr>
                <w:rFonts w:eastAsia="宋体"/>
                <w:lang w:eastAsia="zh-CN"/>
              </w:rPr>
              <w:t>Alt-p</w:t>
            </w:r>
          </w:p>
        </w:tc>
        <w:tc>
          <w:tcPr>
            <w:tcW w:w="3829" w:type="dxa"/>
            <w:gridSpan w:val="4"/>
            <w:tcBorders>
              <w:top w:val="single" w:sz="4" w:space="0" w:color="auto"/>
              <w:left w:val="nil"/>
              <w:bottom w:val="single" w:sz="4" w:space="0" w:color="auto"/>
              <w:right w:val="single" w:sz="4" w:space="0" w:color="auto"/>
            </w:tcBorders>
            <w:shd w:val="clear" w:color="auto" w:fill="auto"/>
            <w:noWrap/>
            <w:vAlign w:val="bottom"/>
            <w:hideMark/>
          </w:tcPr>
          <w:p w14:paraId="63389058" w14:textId="77777777" w:rsidR="009A47DA" w:rsidRPr="009A47DA" w:rsidRDefault="009A47DA" w:rsidP="009A47DA">
            <w:pPr>
              <w:jc w:val="center"/>
              <w:rPr>
                <w:rFonts w:eastAsia="宋体"/>
                <w:lang w:eastAsia="zh-CN"/>
              </w:rPr>
            </w:pPr>
            <w:r w:rsidRPr="009A47DA">
              <w:rPr>
                <w:rFonts w:eastAsia="宋体"/>
                <w:lang w:eastAsia="zh-CN"/>
              </w:rPr>
              <w:t>13SB,M=7,L=4,beta=0.5,2K0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66D5E" w14:textId="77777777" w:rsidR="009A47DA" w:rsidRPr="009A47DA" w:rsidRDefault="009A47DA" w:rsidP="009A47DA">
            <w:pPr>
              <w:jc w:val="center"/>
              <w:rPr>
                <w:rFonts w:eastAsia="宋体"/>
                <w:lang w:eastAsia="zh-CN"/>
              </w:rPr>
            </w:pPr>
            <w:r w:rsidRPr="009A47DA">
              <w:rPr>
                <w:rFonts w:eastAsia="宋体"/>
                <w:lang w:eastAsia="zh-CN"/>
              </w:rPr>
              <w:t>Rank4 overhead</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9E6A1D" w14:textId="77777777" w:rsidR="009A47DA" w:rsidRPr="009A47DA" w:rsidRDefault="009A47DA" w:rsidP="009A47DA">
            <w:pPr>
              <w:jc w:val="center"/>
              <w:rPr>
                <w:rFonts w:eastAsia="宋体"/>
                <w:lang w:eastAsia="zh-CN"/>
              </w:rPr>
            </w:pPr>
            <w:r>
              <w:rPr>
                <w:rFonts w:eastAsia="宋体"/>
                <w:lang w:eastAsia="zh-CN"/>
              </w:rPr>
              <w:t>G</w:t>
            </w:r>
            <w:r w:rsidRPr="009A47DA">
              <w:rPr>
                <w:rFonts w:eastAsia="宋体"/>
                <w:lang w:eastAsia="zh-CN"/>
              </w:rPr>
              <w:t>ain over rank2</w:t>
            </w:r>
          </w:p>
        </w:tc>
      </w:tr>
      <w:tr w:rsidR="009A47DA" w:rsidRPr="009A47DA" w14:paraId="2A3FC68C" w14:textId="77777777" w:rsidTr="009A47DA">
        <w:trPr>
          <w:trHeight w:val="300"/>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EE179B8" w14:textId="77777777" w:rsidR="009A47DA" w:rsidRPr="009A47DA" w:rsidRDefault="009A47DA" w:rsidP="009A47DA">
            <w:pPr>
              <w:rPr>
                <w:rFonts w:eastAsia="宋体"/>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14:paraId="4B073CD1" w14:textId="77777777" w:rsidR="009A47DA" w:rsidRPr="009A47DA" w:rsidRDefault="009A47DA" w:rsidP="009A47DA">
            <w:pPr>
              <w:jc w:val="center"/>
              <w:rPr>
                <w:rFonts w:eastAsia="宋体"/>
                <w:lang w:eastAsia="zh-CN"/>
              </w:rPr>
            </w:pPr>
            <w:r w:rsidRPr="009A47DA">
              <w:rPr>
                <w:rFonts w:eastAsia="宋体"/>
                <w:lang w:eastAsia="zh-CN"/>
              </w:rPr>
              <w:t>layer1</w:t>
            </w:r>
          </w:p>
        </w:tc>
        <w:tc>
          <w:tcPr>
            <w:tcW w:w="851" w:type="dxa"/>
            <w:tcBorders>
              <w:top w:val="nil"/>
              <w:left w:val="nil"/>
              <w:bottom w:val="single" w:sz="4" w:space="0" w:color="auto"/>
              <w:right w:val="single" w:sz="4" w:space="0" w:color="auto"/>
            </w:tcBorders>
            <w:shd w:val="clear" w:color="auto" w:fill="auto"/>
            <w:noWrap/>
            <w:vAlign w:val="center"/>
            <w:hideMark/>
          </w:tcPr>
          <w:p w14:paraId="6FB507DF" w14:textId="77777777" w:rsidR="009A47DA" w:rsidRPr="009A47DA" w:rsidRDefault="009A47DA" w:rsidP="009A47DA">
            <w:pPr>
              <w:jc w:val="center"/>
              <w:rPr>
                <w:rFonts w:eastAsia="宋体"/>
                <w:lang w:eastAsia="zh-CN"/>
              </w:rPr>
            </w:pPr>
            <w:r w:rsidRPr="009A47DA">
              <w:rPr>
                <w:rFonts w:eastAsia="宋体"/>
                <w:lang w:eastAsia="zh-CN"/>
              </w:rPr>
              <w:t>layer2</w:t>
            </w:r>
          </w:p>
        </w:tc>
        <w:tc>
          <w:tcPr>
            <w:tcW w:w="993" w:type="dxa"/>
            <w:tcBorders>
              <w:top w:val="nil"/>
              <w:left w:val="nil"/>
              <w:bottom w:val="single" w:sz="4" w:space="0" w:color="auto"/>
              <w:right w:val="single" w:sz="4" w:space="0" w:color="auto"/>
            </w:tcBorders>
            <w:shd w:val="clear" w:color="auto" w:fill="auto"/>
            <w:noWrap/>
            <w:vAlign w:val="center"/>
            <w:hideMark/>
          </w:tcPr>
          <w:p w14:paraId="0EFBF013" w14:textId="77777777" w:rsidR="009A47DA" w:rsidRPr="009A47DA" w:rsidRDefault="009A47DA" w:rsidP="009A47DA">
            <w:pPr>
              <w:jc w:val="center"/>
              <w:rPr>
                <w:rFonts w:eastAsia="宋体"/>
                <w:lang w:eastAsia="zh-CN"/>
              </w:rPr>
            </w:pPr>
            <w:r w:rsidRPr="009A47DA">
              <w:rPr>
                <w:rFonts w:eastAsia="宋体"/>
                <w:lang w:eastAsia="zh-CN"/>
              </w:rPr>
              <w:t>layer3</w:t>
            </w:r>
          </w:p>
        </w:tc>
        <w:tc>
          <w:tcPr>
            <w:tcW w:w="992" w:type="dxa"/>
            <w:tcBorders>
              <w:top w:val="nil"/>
              <w:left w:val="nil"/>
              <w:bottom w:val="single" w:sz="4" w:space="0" w:color="auto"/>
              <w:right w:val="single" w:sz="4" w:space="0" w:color="auto"/>
            </w:tcBorders>
            <w:shd w:val="clear" w:color="auto" w:fill="auto"/>
            <w:noWrap/>
            <w:vAlign w:val="center"/>
            <w:hideMark/>
          </w:tcPr>
          <w:p w14:paraId="7235B854" w14:textId="77777777" w:rsidR="009A47DA" w:rsidRPr="009A47DA" w:rsidRDefault="009A47DA" w:rsidP="009A47DA">
            <w:pPr>
              <w:jc w:val="center"/>
              <w:rPr>
                <w:rFonts w:eastAsia="宋体"/>
                <w:lang w:eastAsia="zh-CN"/>
              </w:rPr>
            </w:pPr>
            <w:r w:rsidRPr="009A47DA">
              <w:rPr>
                <w:rFonts w:eastAsia="宋体"/>
                <w:lang w:eastAsia="zh-CN"/>
              </w:rPr>
              <w:t>layer4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ED6DE6" w14:textId="77777777" w:rsidR="009A47DA" w:rsidRPr="009A47DA" w:rsidRDefault="009A47DA" w:rsidP="009A47DA">
            <w:pPr>
              <w:rPr>
                <w:rFonts w:eastAsia="宋体"/>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9DBBF0" w14:textId="77777777" w:rsidR="009A47DA" w:rsidRPr="009A47DA" w:rsidRDefault="009A47DA" w:rsidP="009A47DA">
            <w:pPr>
              <w:rPr>
                <w:rFonts w:eastAsia="宋体"/>
                <w:lang w:eastAsia="zh-CN"/>
              </w:rPr>
            </w:pPr>
          </w:p>
        </w:tc>
      </w:tr>
      <w:tr w:rsidR="009A47DA" w:rsidRPr="009A47DA" w14:paraId="33CA609C" w14:textId="77777777" w:rsidTr="009A47DA">
        <w:trPr>
          <w:trHeight w:val="300"/>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6BB0B2F6" w14:textId="77777777" w:rsidR="009A47DA" w:rsidRPr="009A47DA" w:rsidRDefault="009A47DA" w:rsidP="00343289">
            <w:pPr>
              <w:ind w:firstLineChars="50" w:firstLine="100"/>
              <w:rPr>
                <w:rFonts w:eastAsia="宋体"/>
                <w:b/>
                <w:lang w:eastAsia="zh-CN"/>
              </w:rPr>
            </w:pPr>
            <w:r w:rsidRPr="009A47DA">
              <w:rPr>
                <w:rFonts w:eastAsia="宋体"/>
                <w:b/>
                <w:lang w:eastAsia="zh-CN"/>
              </w:rPr>
              <w:t>2B</w:t>
            </w:r>
          </w:p>
        </w:tc>
        <w:tc>
          <w:tcPr>
            <w:tcW w:w="993" w:type="dxa"/>
            <w:tcBorders>
              <w:top w:val="nil"/>
              <w:left w:val="nil"/>
              <w:bottom w:val="single" w:sz="4" w:space="0" w:color="auto"/>
              <w:right w:val="single" w:sz="4" w:space="0" w:color="auto"/>
            </w:tcBorders>
            <w:shd w:val="clear" w:color="auto" w:fill="auto"/>
            <w:noWrap/>
            <w:vAlign w:val="center"/>
            <w:hideMark/>
          </w:tcPr>
          <w:p w14:paraId="74CE79DB" w14:textId="77777777" w:rsidR="009A47DA" w:rsidRPr="009A47DA" w:rsidRDefault="009A47DA" w:rsidP="009A47DA">
            <w:pPr>
              <w:jc w:val="center"/>
              <w:rPr>
                <w:rFonts w:eastAsia="宋体"/>
                <w:lang w:eastAsia="zh-CN"/>
              </w:rPr>
            </w:pPr>
            <w:r w:rsidRPr="009A47DA">
              <w:rPr>
                <w:rFonts w:eastAsia="宋体"/>
                <w:lang w:eastAsia="zh-CN"/>
              </w:rPr>
              <w:t>1/2</w:t>
            </w:r>
          </w:p>
        </w:tc>
        <w:tc>
          <w:tcPr>
            <w:tcW w:w="851" w:type="dxa"/>
            <w:tcBorders>
              <w:top w:val="nil"/>
              <w:left w:val="nil"/>
              <w:bottom w:val="single" w:sz="4" w:space="0" w:color="auto"/>
              <w:right w:val="single" w:sz="4" w:space="0" w:color="auto"/>
            </w:tcBorders>
            <w:shd w:val="clear" w:color="auto" w:fill="auto"/>
            <w:noWrap/>
            <w:vAlign w:val="center"/>
            <w:hideMark/>
          </w:tcPr>
          <w:p w14:paraId="3025B561" w14:textId="77777777" w:rsidR="009A47DA" w:rsidRPr="009A47DA" w:rsidRDefault="009A47DA" w:rsidP="009A47DA">
            <w:pPr>
              <w:jc w:val="center"/>
              <w:rPr>
                <w:rFonts w:eastAsia="宋体"/>
                <w:lang w:eastAsia="zh-CN"/>
              </w:rPr>
            </w:pPr>
            <w:r w:rsidRPr="009A47DA">
              <w:rPr>
                <w:rFonts w:eastAsia="宋体"/>
                <w:lang w:eastAsia="zh-CN"/>
              </w:rPr>
              <w:t>1/2</w:t>
            </w:r>
          </w:p>
        </w:tc>
        <w:tc>
          <w:tcPr>
            <w:tcW w:w="993" w:type="dxa"/>
            <w:tcBorders>
              <w:top w:val="nil"/>
              <w:left w:val="nil"/>
              <w:bottom w:val="single" w:sz="4" w:space="0" w:color="auto"/>
              <w:right w:val="single" w:sz="4" w:space="0" w:color="auto"/>
            </w:tcBorders>
            <w:shd w:val="clear" w:color="auto" w:fill="auto"/>
            <w:noWrap/>
            <w:vAlign w:val="center"/>
            <w:hideMark/>
          </w:tcPr>
          <w:p w14:paraId="31AC1697"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tcBorders>
              <w:top w:val="nil"/>
              <w:left w:val="nil"/>
              <w:bottom w:val="single" w:sz="4" w:space="0" w:color="auto"/>
              <w:right w:val="single" w:sz="4" w:space="0" w:color="auto"/>
            </w:tcBorders>
            <w:shd w:val="clear" w:color="auto" w:fill="auto"/>
            <w:noWrap/>
            <w:vAlign w:val="center"/>
            <w:hideMark/>
          </w:tcPr>
          <w:p w14:paraId="31EB7C38"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tcBorders>
              <w:top w:val="nil"/>
              <w:left w:val="nil"/>
              <w:bottom w:val="single" w:sz="4" w:space="0" w:color="auto"/>
              <w:right w:val="single" w:sz="4" w:space="0" w:color="auto"/>
            </w:tcBorders>
            <w:shd w:val="clear" w:color="auto" w:fill="auto"/>
            <w:vAlign w:val="center"/>
            <w:hideMark/>
          </w:tcPr>
          <w:p w14:paraId="32093042" w14:textId="77777777" w:rsidR="009A47DA" w:rsidRPr="009A47DA" w:rsidRDefault="009A47DA" w:rsidP="009A47DA">
            <w:pPr>
              <w:jc w:val="center"/>
              <w:rPr>
                <w:rFonts w:eastAsia="宋体"/>
                <w:lang w:eastAsia="zh-CN"/>
              </w:rPr>
            </w:pPr>
            <w:r w:rsidRPr="009A47DA">
              <w:rPr>
                <w:rFonts w:eastAsia="宋体"/>
                <w:lang w:eastAsia="zh-CN"/>
              </w:rPr>
              <w:t>581</w:t>
            </w:r>
          </w:p>
        </w:tc>
        <w:tc>
          <w:tcPr>
            <w:tcW w:w="1418" w:type="dxa"/>
            <w:tcBorders>
              <w:top w:val="nil"/>
              <w:left w:val="nil"/>
              <w:bottom w:val="single" w:sz="4" w:space="0" w:color="auto"/>
              <w:right w:val="single" w:sz="4" w:space="0" w:color="auto"/>
            </w:tcBorders>
            <w:shd w:val="clear" w:color="auto" w:fill="auto"/>
            <w:noWrap/>
            <w:vAlign w:val="center"/>
            <w:hideMark/>
          </w:tcPr>
          <w:p w14:paraId="258D2B7F" w14:textId="77777777" w:rsidR="009A47DA" w:rsidRPr="009A47DA" w:rsidRDefault="009A47DA" w:rsidP="009A47DA">
            <w:pPr>
              <w:jc w:val="center"/>
              <w:rPr>
                <w:rFonts w:eastAsia="宋体"/>
                <w:lang w:eastAsia="zh-CN"/>
              </w:rPr>
            </w:pPr>
            <w:r w:rsidRPr="009A47DA">
              <w:rPr>
                <w:rFonts w:eastAsia="宋体"/>
                <w:lang w:eastAsia="zh-CN"/>
              </w:rPr>
              <w:t>24.3%</w:t>
            </w:r>
          </w:p>
        </w:tc>
      </w:tr>
      <w:tr w:rsidR="009A47DA" w:rsidRPr="009A47DA" w14:paraId="64392833" w14:textId="77777777" w:rsidTr="009A47DA">
        <w:trPr>
          <w:trHeight w:val="300"/>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75E9005C" w14:textId="77777777" w:rsidR="009A47DA" w:rsidRPr="009A47DA" w:rsidRDefault="009A47DA" w:rsidP="00343289">
            <w:pPr>
              <w:ind w:firstLineChars="50" w:firstLine="100"/>
              <w:rPr>
                <w:rFonts w:eastAsia="宋体"/>
                <w:b/>
                <w:lang w:eastAsia="zh-CN"/>
              </w:rPr>
            </w:pPr>
            <w:r w:rsidRPr="009A47DA">
              <w:rPr>
                <w:rFonts w:eastAsia="宋体"/>
                <w:b/>
                <w:lang w:eastAsia="zh-CN"/>
              </w:rPr>
              <w:t>3C</w:t>
            </w:r>
          </w:p>
        </w:tc>
        <w:tc>
          <w:tcPr>
            <w:tcW w:w="993" w:type="dxa"/>
            <w:tcBorders>
              <w:top w:val="nil"/>
              <w:left w:val="nil"/>
              <w:bottom w:val="single" w:sz="4" w:space="0" w:color="auto"/>
              <w:right w:val="single" w:sz="4" w:space="0" w:color="auto"/>
            </w:tcBorders>
            <w:shd w:val="clear" w:color="auto" w:fill="auto"/>
            <w:noWrap/>
            <w:vAlign w:val="center"/>
            <w:hideMark/>
          </w:tcPr>
          <w:p w14:paraId="06BFB266" w14:textId="77777777" w:rsidR="009A47DA" w:rsidRPr="009A47DA" w:rsidRDefault="009A47DA" w:rsidP="009A47DA">
            <w:pPr>
              <w:jc w:val="center"/>
              <w:rPr>
                <w:rFonts w:eastAsia="宋体"/>
                <w:lang w:eastAsia="zh-CN"/>
              </w:rPr>
            </w:pPr>
            <w:r w:rsidRPr="009A47DA">
              <w:rPr>
                <w:rFonts w:eastAsia="宋体"/>
                <w:lang w:eastAsia="zh-CN"/>
              </w:rPr>
              <w:t>1/4</w:t>
            </w:r>
          </w:p>
        </w:tc>
        <w:tc>
          <w:tcPr>
            <w:tcW w:w="851" w:type="dxa"/>
            <w:tcBorders>
              <w:top w:val="nil"/>
              <w:left w:val="nil"/>
              <w:bottom w:val="single" w:sz="4" w:space="0" w:color="auto"/>
              <w:right w:val="single" w:sz="4" w:space="0" w:color="auto"/>
            </w:tcBorders>
            <w:shd w:val="clear" w:color="auto" w:fill="auto"/>
            <w:noWrap/>
            <w:vAlign w:val="center"/>
            <w:hideMark/>
          </w:tcPr>
          <w:p w14:paraId="032BB8F8" w14:textId="77777777" w:rsidR="009A47DA" w:rsidRPr="009A47DA" w:rsidRDefault="009A47DA" w:rsidP="009A47DA">
            <w:pPr>
              <w:jc w:val="center"/>
              <w:rPr>
                <w:rFonts w:eastAsia="宋体"/>
                <w:lang w:eastAsia="zh-CN"/>
              </w:rPr>
            </w:pPr>
            <w:r w:rsidRPr="009A47DA">
              <w:rPr>
                <w:rFonts w:eastAsia="宋体"/>
                <w:lang w:eastAsia="zh-CN"/>
              </w:rPr>
              <w:t>1/4</w:t>
            </w:r>
          </w:p>
        </w:tc>
        <w:tc>
          <w:tcPr>
            <w:tcW w:w="993" w:type="dxa"/>
            <w:tcBorders>
              <w:top w:val="nil"/>
              <w:left w:val="nil"/>
              <w:bottom w:val="single" w:sz="4" w:space="0" w:color="auto"/>
              <w:right w:val="single" w:sz="4" w:space="0" w:color="auto"/>
            </w:tcBorders>
            <w:shd w:val="clear" w:color="auto" w:fill="auto"/>
            <w:noWrap/>
            <w:vAlign w:val="center"/>
            <w:hideMark/>
          </w:tcPr>
          <w:p w14:paraId="3F63A144"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tcBorders>
              <w:top w:val="nil"/>
              <w:left w:val="nil"/>
              <w:bottom w:val="single" w:sz="4" w:space="0" w:color="auto"/>
              <w:right w:val="single" w:sz="4" w:space="0" w:color="auto"/>
            </w:tcBorders>
            <w:shd w:val="clear" w:color="auto" w:fill="auto"/>
            <w:noWrap/>
            <w:vAlign w:val="center"/>
            <w:hideMark/>
          </w:tcPr>
          <w:p w14:paraId="6C2E76C2"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D8EE524" w14:textId="77777777" w:rsidR="009A47DA" w:rsidRPr="009A47DA" w:rsidRDefault="009A47DA" w:rsidP="009A47DA">
            <w:pPr>
              <w:jc w:val="center"/>
              <w:rPr>
                <w:rFonts w:eastAsia="宋体"/>
                <w:lang w:eastAsia="zh-CN"/>
              </w:rPr>
            </w:pPr>
            <w:r w:rsidRPr="009A47DA">
              <w:rPr>
                <w:rFonts w:eastAsia="宋体"/>
                <w:lang w:eastAsia="zh-CN"/>
              </w:rPr>
              <w:t>531</w:t>
            </w:r>
          </w:p>
        </w:tc>
        <w:tc>
          <w:tcPr>
            <w:tcW w:w="1418" w:type="dxa"/>
            <w:tcBorders>
              <w:top w:val="nil"/>
              <w:left w:val="nil"/>
              <w:bottom w:val="single" w:sz="4" w:space="0" w:color="auto"/>
              <w:right w:val="single" w:sz="4" w:space="0" w:color="auto"/>
            </w:tcBorders>
            <w:shd w:val="clear" w:color="auto" w:fill="auto"/>
            <w:noWrap/>
            <w:vAlign w:val="center"/>
            <w:hideMark/>
          </w:tcPr>
          <w:p w14:paraId="7DF968DF" w14:textId="77777777" w:rsidR="009A47DA" w:rsidRPr="009A47DA" w:rsidRDefault="009A47DA" w:rsidP="009A47DA">
            <w:pPr>
              <w:jc w:val="center"/>
              <w:rPr>
                <w:rFonts w:eastAsia="宋体"/>
                <w:lang w:eastAsia="zh-CN"/>
              </w:rPr>
            </w:pPr>
            <w:r w:rsidRPr="009A47DA">
              <w:rPr>
                <w:rFonts w:eastAsia="宋体"/>
                <w:lang w:eastAsia="zh-CN"/>
              </w:rPr>
              <w:t>22.2%</w:t>
            </w:r>
          </w:p>
        </w:tc>
      </w:tr>
      <w:tr w:rsidR="009A47DA" w:rsidRPr="009A47DA" w14:paraId="43CDF38C" w14:textId="77777777" w:rsidTr="009A47DA">
        <w:trPr>
          <w:trHeight w:val="300"/>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7FC809A9" w14:textId="77777777" w:rsidR="009A47DA" w:rsidRPr="009A47DA" w:rsidRDefault="009A47DA" w:rsidP="009A47DA">
            <w:pPr>
              <w:jc w:val="center"/>
              <w:rPr>
                <w:rFonts w:eastAsia="宋体"/>
                <w:b/>
                <w:lang w:eastAsia="zh-CN"/>
              </w:rPr>
            </w:pPr>
            <w:r w:rsidRPr="009A47DA">
              <w:rPr>
                <w:rFonts w:eastAsia="宋体"/>
                <w:b/>
                <w:lang w:eastAsia="zh-CN"/>
              </w:rPr>
              <w:t>6E-RI3</w:t>
            </w:r>
          </w:p>
        </w:tc>
        <w:tc>
          <w:tcPr>
            <w:tcW w:w="993" w:type="dxa"/>
            <w:tcBorders>
              <w:top w:val="nil"/>
              <w:left w:val="nil"/>
              <w:bottom w:val="single" w:sz="4" w:space="0" w:color="auto"/>
              <w:right w:val="single" w:sz="4" w:space="0" w:color="auto"/>
            </w:tcBorders>
            <w:shd w:val="clear" w:color="auto" w:fill="auto"/>
            <w:noWrap/>
            <w:vAlign w:val="center"/>
            <w:hideMark/>
          </w:tcPr>
          <w:p w14:paraId="38279021" w14:textId="77777777" w:rsidR="009A47DA" w:rsidRPr="009A47DA" w:rsidRDefault="009A47DA" w:rsidP="009A47DA">
            <w:pPr>
              <w:jc w:val="center"/>
              <w:rPr>
                <w:rFonts w:eastAsia="宋体"/>
                <w:lang w:eastAsia="zh-CN"/>
              </w:rPr>
            </w:pPr>
            <w:r w:rsidRPr="009A47DA">
              <w:rPr>
                <w:rFonts w:eastAsia="宋体"/>
                <w:lang w:eastAsia="zh-CN"/>
              </w:rPr>
              <w:t>2/3</w:t>
            </w:r>
          </w:p>
        </w:tc>
        <w:tc>
          <w:tcPr>
            <w:tcW w:w="851" w:type="dxa"/>
            <w:tcBorders>
              <w:top w:val="nil"/>
              <w:left w:val="nil"/>
              <w:bottom w:val="single" w:sz="4" w:space="0" w:color="auto"/>
              <w:right w:val="single" w:sz="4" w:space="0" w:color="auto"/>
            </w:tcBorders>
            <w:shd w:val="clear" w:color="auto" w:fill="auto"/>
            <w:noWrap/>
            <w:vAlign w:val="center"/>
            <w:hideMark/>
          </w:tcPr>
          <w:p w14:paraId="60D12604" w14:textId="77777777" w:rsidR="009A47DA" w:rsidRPr="009A47DA" w:rsidRDefault="009A47DA" w:rsidP="009A47DA">
            <w:pPr>
              <w:jc w:val="center"/>
              <w:rPr>
                <w:rFonts w:eastAsia="宋体"/>
                <w:lang w:eastAsia="zh-CN"/>
              </w:rPr>
            </w:pPr>
            <w:r w:rsidRPr="009A47DA">
              <w:rPr>
                <w:rFonts w:eastAsia="宋体"/>
                <w:lang w:eastAsia="zh-CN"/>
              </w:rPr>
              <w:t>2/3</w:t>
            </w:r>
          </w:p>
        </w:tc>
        <w:tc>
          <w:tcPr>
            <w:tcW w:w="993" w:type="dxa"/>
            <w:tcBorders>
              <w:top w:val="nil"/>
              <w:left w:val="nil"/>
              <w:bottom w:val="single" w:sz="4" w:space="0" w:color="auto"/>
              <w:right w:val="single" w:sz="4" w:space="0" w:color="auto"/>
            </w:tcBorders>
            <w:shd w:val="clear" w:color="auto" w:fill="auto"/>
            <w:noWrap/>
            <w:vAlign w:val="center"/>
            <w:hideMark/>
          </w:tcPr>
          <w:p w14:paraId="52AC5419" w14:textId="77777777" w:rsidR="009A47DA" w:rsidRPr="009A47DA" w:rsidRDefault="009A47DA" w:rsidP="009A47DA">
            <w:pPr>
              <w:jc w:val="center"/>
              <w:rPr>
                <w:rFonts w:eastAsia="宋体"/>
                <w:lang w:eastAsia="zh-CN"/>
              </w:rPr>
            </w:pPr>
            <w:r w:rsidRPr="009A47DA">
              <w:rPr>
                <w:rFonts w:eastAsia="宋体"/>
                <w:lang w:eastAsia="zh-CN"/>
              </w:rPr>
              <w:t>2/3</w:t>
            </w:r>
          </w:p>
        </w:tc>
        <w:tc>
          <w:tcPr>
            <w:tcW w:w="992" w:type="dxa"/>
            <w:tcBorders>
              <w:top w:val="nil"/>
              <w:left w:val="nil"/>
              <w:bottom w:val="single" w:sz="4" w:space="0" w:color="auto"/>
              <w:right w:val="single" w:sz="4" w:space="0" w:color="auto"/>
            </w:tcBorders>
            <w:shd w:val="clear" w:color="auto" w:fill="auto"/>
            <w:noWrap/>
            <w:vAlign w:val="center"/>
            <w:hideMark/>
          </w:tcPr>
          <w:p w14:paraId="38232B75" w14:textId="77777777" w:rsidR="009A47DA" w:rsidRPr="009A47DA" w:rsidRDefault="009A47DA" w:rsidP="009A47DA">
            <w:pPr>
              <w:jc w:val="center"/>
              <w:rPr>
                <w:rFonts w:eastAsia="宋体"/>
                <w:lang w:eastAsia="zh-CN"/>
              </w:rPr>
            </w:pPr>
            <w:r w:rsidRPr="009A47DA">
              <w:rPr>
                <w:rFonts w:eastAsia="宋体"/>
                <w:lang w:eastAsia="zh-CN"/>
              </w:rPr>
              <w:t xml:space="preserve">　</w:t>
            </w:r>
          </w:p>
        </w:tc>
        <w:tc>
          <w:tcPr>
            <w:tcW w:w="992" w:type="dxa"/>
            <w:vMerge/>
            <w:tcBorders>
              <w:top w:val="nil"/>
              <w:left w:val="single" w:sz="4" w:space="0" w:color="auto"/>
              <w:bottom w:val="single" w:sz="4" w:space="0" w:color="auto"/>
              <w:right w:val="single" w:sz="4" w:space="0" w:color="auto"/>
            </w:tcBorders>
            <w:vAlign w:val="center"/>
            <w:hideMark/>
          </w:tcPr>
          <w:p w14:paraId="38470251" w14:textId="77777777" w:rsidR="009A47DA" w:rsidRPr="009A47DA" w:rsidRDefault="009A47DA" w:rsidP="009A47DA">
            <w:pPr>
              <w:jc w:val="center"/>
              <w:rPr>
                <w:rFonts w:eastAsia="宋体"/>
                <w:lang w:eastAsia="zh-CN"/>
              </w:rPr>
            </w:pP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30BCF6" w14:textId="77777777" w:rsidR="009A47DA" w:rsidRPr="009A47DA" w:rsidRDefault="009A47DA" w:rsidP="009A47DA">
            <w:pPr>
              <w:jc w:val="center"/>
              <w:rPr>
                <w:rFonts w:eastAsia="宋体"/>
                <w:lang w:eastAsia="zh-CN"/>
              </w:rPr>
            </w:pPr>
            <w:r w:rsidRPr="009A47DA">
              <w:rPr>
                <w:rFonts w:eastAsia="宋体"/>
                <w:lang w:eastAsia="zh-CN"/>
              </w:rPr>
              <w:t>22.4%</w:t>
            </w:r>
          </w:p>
        </w:tc>
      </w:tr>
      <w:tr w:rsidR="009A47DA" w:rsidRPr="009A47DA" w14:paraId="782E2EC5" w14:textId="77777777" w:rsidTr="009A47DA">
        <w:trPr>
          <w:trHeight w:val="300"/>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4F0514F4" w14:textId="77777777" w:rsidR="009A47DA" w:rsidRPr="009A47DA" w:rsidRDefault="009A47DA" w:rsidP="009A47DA">
            <w:pPr>
              <w:jc w:val="center"/>
              <w:rPr>
                <w:rFonts w:eastAsia="宋体"/>
                <w:b/>
                <w:lang w:eastAsia="zh-CN"/>
              </w:rPr>
            </w:pPr>
            <w:r w:rsidRPr="009A47DA">
              <w:rPr>
                <w:rFonts w:eastAsia="宋体"/>
                <w:b/>
                <w:lang w:eastAsia="zh-CN"/>
              </w:rPr>
              <w:t>6E-RI4</w:t>
            </w:r>
          </w:p>
        </w:tc>
        <w:tc>
          <w:tcPr>
            <w:tcW w:w="993" w:type="dxa"/>
            <w:tcBorders>
              <w:top w:val="nil"/>
              <w:left w:val="nil"/>
              <w:bottom w:val="single" w:sz="4" w:space="0" w:color="auto"/>
              <w:right w:val="single" w:sz="4" w:space="0" w:color="auto"/>
            </w:tcBorders>
            <w:shd w:val="clear" w:color="auto" w:fill="auto"/>
            <w:noWrap/>
            <w:vAlign w:val="center"/>
            <w:hideMark/>
          </w:tcPr>
          <w:p w14:paraId="1101BF57" w14:textId="77777777" w:rsidR="009A47DA" w:rsidRPr="009A47DA" w:rsidRDefault="009A47DA" w:rsidP="009A47DA">
            <w:pPr>
              <w:jc w:val="center"/>
              <w:rPr>
                <w:rFonts w:eastAsia="宋体"/>
                <w:lang w:eastAsia="zh-CN"/>
              </w:rPr>
            </w:pPr>
            <w:r w:rsidRPr="009A47DA">
              <w:rPr>
                <w:rFonts w:eastAsia="宋体"/>
                <w:lang w:eastAsia="zh-CN"/>
              </w:rPr>
              <w:t>1/4</w:t>
            </w:r>
          </w:p>
        </w:tc>
        <w:tc>
          <w:tcPr>
            <w:tcW w:w="851" w:type="dxa"/>
            <w:tcBorders>
              <w:top w:val="nil"/>
              <w:left w:val="nil"/>
              <w:bottom w:val="single" w:sz="4" w:space="0" w:color="auto"/>
              <w:right w:val="single" w:sz="4" w:space="0" w:color="auto"/>
            </w:tcBorders>
            <w:shd w:val="clear" w:color="auto" w:fill="auto"/>
            <w:noWrap/>
            <w:vAlign w:val="center"/>
            <w:hideMark/>
          </w:tcPr>
          <w:p w14:paraId="0B163943" w14:textId="77777777" w:rsidR="009A47DA" w:rsidRPr="009A47DA" w:rsidRDefault="009A47DA" w:rsidP="009A47DA">
            <w:pPr>
              <w:jc w:val="center"/>
              <w:rPr>
                <w:rFonts w:eastAsia="宋体"/>
                <w:lang w:eastAsia="zh-CN"/>
              </w:rPr>
            </w:pPr>
            <w:r w:rsidRPr="009A47DA">
              <w:rPr>
                <w:rFonts w:eastAsia="宋体"/>
                <w:lang w:eastAsia="zh-CN"/>
              </w:rPr>
              <w:t>1/4</w:t>
            </w:r>
          </w:p>
        </w:tc>
        <w:tc>
          <w:tcPr>
            <w:tcW w:w="993" w:type="dxa"/>
            <w:tcBorders>
              <w:top w:val="nil"/>
              <w:left w:val="nil"/>
              <w:bottom w:val="single" w:sz="4" w:space="0" w:color="auto"/>
              <w:right w:val="single" w:sz="4" w:space="0" w:color="auto"/>
            </w:tcBorders>
            <w:shd w:val="clear" w:color="auto" w:fill="auto"/>
            <w:noWrap/>
            <w:vAlign w:val="center"/>
            <w:hideMark/>
          </w:tcPr>
          <w:p w14:paraId="6E9F6BD8"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tcBorders>
              <w:top w:val="nil"/>
              <w:left w:val="nil"/>
              <w:bottom w:val="single" w:sz="4" w:space="0" w:color="auto"/>
              <w:right w:val="single" w:sz="4" w:space="0" w:color="auto"/>
            </w:tcBorders>
            <w:shd w:val="clear" w:color="auto" w:fill="auto"/>
            <w:noWrap/>
            <w:vAlign w:val="center"/>
            <w:hideMark/>
          </w:tcPr>
          <w:p w14:paraId="74F9399F" w14:textId="77777777" w:rsidR="009A47DA" w:rsidRPr="009A47DA" w:rsidRDefault="009A47DA" w:rsidP="009A47DA">
            <w:pPr>
              <w:jc w:val="center"/>
              <w:rPr>
                <w:rFonts w:eastAsia="宋体"/>
                <w:lang w:eastAsia="zh-CN"/>
              </w:rPr>
            </w:pPr>
            <w:r w:rsidRPr="009A47DA">
              <w:rPr>
                <w:rFonts w:eastAsia="宋体"/>
                <w:lang w:eastAsia="zh-CN"/>
              </w:rPr>
              <w:t>1/4</w:t>
            </w:r>
          </w:p>
        </w:tc>
        <w:tc>
          <w:tcPr>
            <w:tcW w:w="992" w:type="dxa"/>
            <w:vMerge/>
            <w:tcBorders>
              <w:top w:val="nil"/>
              <w:left w:val="single" w:sz="4" w:space="0" w:color="auto"/>
              <w:bottom w:val="single" w:sz="4" w:space="0" w:color="auto"/>
              <w:right w:val="single" w:sz="4" w:space="0" w:color="auto"/>
            </w:tcBorders>
            <w:vAlign w:val="center"/>
            <w:hideMark/>
          </w:tcPr>
          <w:p w14:paraId="18248838" w14:textId="77777777" w:rsidR="009A47DA" w:rsidRPr="009A47DA" w:rsidRDefault="009A47DA" w:rsidP="009A47DA">
            <w:pPr>
              <w:jc w:val="center"/>
              <w:rPr>
                <w:rFonts w:eastAsia="宋体"/>
                <w:lang w:eastAsia="zh-CN"/>
              </w:rPr>
            </w:pPr>
          </w:p>
        </w:tc>
        <w:tc>
          <w:tcPr>
            <w:tcW w:w="1418" w:type="dxa"/>
            <w:vMerge/>
            <w:tcBorders>
              <w:top w:val="nil"/>
              <w:left w:val="single" w:sz="4" w:space="0" w:color="auto"/>
              <w:bottom w:val="single" w:sz="4" w:space="0" w:color="auto"/>
              <w:right w:val="single" w:sz="4" w:space="0" w:color="auto"/>
            </w:tcBorders>
            <w:vAlign w:val="center"/>
            <w:hideMark/>
          </w:tcPr>
          <w:p w14:paraId="4C8A7EC5" w14:textId="77777777" w:rsidR="009A47DA" w:rsidRPr="009A47DA" w:rsidRDefault="009A47DA" w:rsidP="009A47DA">
            <w:pPr>
              <w:jc w:val="center"/>
              <w:rPr>
                <w:rFonts w:eastAsia="宋体"/>
                <w:lang w:eastAsia="zh-CN"/>
              </w:rPr>
            </w:pPr>
          </w:p>
        </w:tc>
      </w:tr>
    </w:tbl>
    <w:p w14:paraId="1EC5284A" w14:textId="77777777" w:rsidR="00157A3A" w:rsidRDefault="00157A3A" w:rsidP="008B6B92">
      <w:pPr>
        <w:pStyle w:val="a0"/>
        <w:rPr>
          <w:rFonts w:eastAsia="宋体"/>
          <w:sz w:val="16"/>
          <w:lang w:eastAsia="zh-CN"/>
        </w:rPr>
      </w:pPr>
    </w:p>
    <w:p w14:paraId="121CC310" w14:textId="6D11DA93" w:rsidR="007F5DA1" w:rsidRPr="00B4642A" w:rsidRDefault="007F5DA1" w:rsidP="008B6B92">
      <w:pPr>
        <w:pStyle w:val="a0"/>
        <w:rPr>
          <w:rFonts w:eastAsia="宋体"/>
          <w:lang w:eastAsia="zh-CN"/>
        </w:rPr>
      </w:pPr>
      <w:r w:rsidRPr="00B4642A">
        <w:rPr>
          <w:rFonts w:eastAsia="宋体"/>
          <w:lang w:eastAsia="zh-CN"/>
        </w:rPr>
        <w:t>Based on the evaluation results, we can conclude the following observation:</w:t>
      </w:r>
    </w:p>
    <w:p w14:paraId="0CA767F1" w14:textId="0BB67738" w:rsidR="008B78A7" w:rsidRDefault="00520998" w:rsidP="008B6B92">
      <w:pPr>
        <w:pStyle w:val="a0"/>
        <w:rPr>
          <w:rFonts w:eastAsia="宋体"/>
          <w:b/>
          <w:i/>
          <w:lang w:eastAsia="zh-CN"/>
        </w:rPr>
      </w:pPr>
      <w:r>
        <w:rPr>
          <w:rFonts w:eastAsia="宋体"/>
          <w:b/>
          <w:i/>
          <w:lang w:eastAsia="zh-CN"/>
        </w:rPr>
        <w:t xml:space="preserve">Observation 1: </w:t>
      </w:r>
      <w:r w:rsidR="00432358">
        <w:rPr>
          <w:rFonts w:eastAsia="宋体"/>
          <w:b/>
          <w:i/>
          <w:lang w:eastAsia="zh-CN"/>
        </w:rPr>
        <w:t xml:space="preserve">Alt 2B </w:t>
      </w:r>
      <w:r w:rsidR="003832F1">
        <w:rPr>
          <w:rFonts w:eastAsia="宋体"/>
          <w:b/>
          <w:i/>
          <w:lang w:eastAsia="zh-CN"/>
        </w:rPr>
        <w:t>outperform</w:t>
      </w:r>
      <w:r w:rsidR="00393AD8">
        <w:rPr>
          <w:rFonts w:eastAsia="宋体" w:hint="eastAsia"/>
          <w:b/>
          <w:i/>
          <w:lang w:eastAsia="zh-CN"/>
        </w:rPr>
        <w:t>s</w:t>
      </w:r>
      <w:r w:rsidR="003832F1">
        <w:rPr>
          <w:rFonts w:eastAsia="宋体"/>
          <w:b/>
          <w:i/>
          <w:lang w:eastAsia="zh-CN"/>
        </w:rPr>
        <w:t xml:space="preserve"> Alt 3C/Alt 6E about 2</w:t>
      </w:r>
      <w:r w:rsidR="003832F1">
        <w:rPr>
          <w:rFonts w:eastAsia="宋体" w:hint="eastAsia"/>
          <w:b/>
          <w:i/>
          <w:lang w:eastAsia="zh-CN"/>
        </w:rPr>
        <w:t>%</w:t>
      </w:r>
      <w:r w:rsidR="00C55588">
        <w:rPr>
          <w:rFonts w:eastAsia="宋体"/>
          <w:b/>
          <w:i/>
          <w:lang w:eastAsia="zh-CN"/>
        </w:rPr>
        <w:t xml:space="preserve"> with </w:t>
      </w:r>
      <w:r w:rsidR="002374B7">
        <w:rPr>
          <w:rFonts w:eastAsia="宋体"/>
          <w:b/>
          <w:i/>
          <w:lang w:eastAsia="zh-CN"/>
        </w:rPr>
        <w:t>additional</w:t>
      </w:r>
      <w:r w:rsidR="007C373C">
        <w:rPr>
          <w:rFonts w:eastAsia="宋体"/>
          <w:b/>
          <w:i/>
          <w:lang w:eastAsia="zh-CN"/>
        </w:rPr>
        <w:t xml:space="preserve"> 50 bits</w:t>
      </w:r>
      <w:r w:rsidR="007E028C">
        <w:rPr>
          <w:rFonts w:eastAsia="宋体"/>
          <w:b/>
          <w:i/>
          <w:lang w:eastAsia="zh-CN"/>
        </w:rPr>
        <w:t>; Alt</w:t>
      </w:r>
      <w:r w:rsidR="003832F1">
        <w:rPr>
          <w:rFonts w:eastAsia="宋体"/>
          <w:b/>
          <w:i/>
          <w:lang w:eastAsia="zh-CN"/>
        </w:rPr>
        <w:t xml:space="preserve"> 3C/ Alt 6E show similar performance</w:t>
      </w:r>
      <w:r w:rsidR="006F65E6">
        <w:rPr>
          <w:rFonts w:eastAsia="宋体"/>
          <w:b/>
          <w:i/>
          <w:lang w:eastAsia="zh-CN"/>
        </w:rPr>
        <w:t>,</w:t>
      </w:r>
      <w:r w:rsidR="00E25F45">
        <w:rPr>
          <w:rFonts w:eastAsia="宋体"/>
          <w:b/>
          <w:i/>
          <w:lang w:eastAsia="zh-CN"/>
        </w:rPr>
        <w:t xml:space="preserve"> and </w:t>
      </w:r>
      <w:r w:rsidR="00554C0F">
        <w:rPr>
          <w:rFonts w:eastAsia="宋体"/>
          <w:b/>
          <w:i/>
          <w:lang w:eastAsia="zh-CN"/>
        </w:rPr>
        <w:t xml:space="preserve">the gain of further </w:t>
      </w:r>
      <w:r w:rsidR="00E25F45">
        <w:rPr>
          <w:rFonts w:eastAsia="宋体"/>
          <w:b/>
          <w:i/>
          <w:lang w:eastAsia="zh-CN"/>
        </w:rPr>
        <w:t xml:space="preserve">optimization </w:t>
      </w:r>
      <w:r w:rsidR="00554C0F">
        <w:rPr>
          <w:rFonts w:eastAsia="宋体"/>
          <w:b/>
          <w:i/>
          <w:lang w:eastAsia="zh-CN"/>
        </w:rPr>
        <w:t xml:space="preserve">offered by </w:t>
      </w:r>
      <w:r w:rsidR="00E25F45">
        <w:rPr>
          <w:rFonts w:eastAsia="宋体"/>
          <w:b/>
          <w:i/>
          <w:lang w:eastAsia="zh-CN"/>
        </w:rPr>
        <w:t xml:space="preserve">Alt6E </w:t>
      </w:r>
      <w:r w:rsidR="002D2709">
        <w:rPr>
          <w:rFonts w:eastAsia="宋体"/>
          <w:b/>
          <w:i/>
          <w:lang w:eastAsia="zh-CN"/>
        </w:rPr>
        <w:t>seems</w:t>
      </w:r>
      <w:r w:rsidR="00E25F45">
        <w:rPr>
          <w:rFonts w:eastAsia="宋体"/>
          <w:b/>
          <w:i/>
          <w:lang w:eastAsia="zh-CN"/>
        </w:rPr>
        <w:t xml:space="preserve"> </w:t>
      </w:r>
      <w:r w:rsidR="00554C0F">
        <w:rPr>
          <w:rFonts w:eastAsia="宋体"/>
          <w:b/>
          <w:i/>
          <w:lang w:eastAsia="zh-CN"/>
        </w:rPr>
        <w:t>marginal</w:t>
      </w:r>
      <w:r w:rsidR="00E25F45">
        <w:rPr>
          <w:rFonts w:eastAsia="宋体"/>
          <w:b/>
          <w:i/>
          <w:lang w:eastAsia="zh-CN"/>
        </w:rPr>
        <w:t>.</w:t>
      </w:r>
    </w:p>
    <w:p w14:paraId="3D0B04CB" w14:textId="349A795D" w:rsidR="00AD41C5" w:rsidRPr="00B4642A" w:rsidRDefault="00AD41C5" w:rsidP="008B6B92">
      <w:pPr>
        <w:pStyle w:val="a0"/>
        <w:rPr>
          <w:rFonts w:eastAsia="宋体"/>
          <w:lang w:eastAsia="zh-CN"/>
        </w:rPr>
      </w:pPr>
      <w:r w:rsidRPr="00B4642A">
        <w:rPr>
          <w:rFonts w:eastAsia="宋体"/>
          <w:lang w:eastAsia="zh-CN"/>
        </w:rPr>
        <w:t>Alt.2B</w:t>
      </w:r>
      <w:r>
        <w:rPr>
          <w:rFonts w:eastAsia="宋体"/>
          <w:lang w:eastAsia="zh-CN"/>
        </w:rPr>
        <w:t xml:space="preserve"> provides very limited extra gain over Alt.3C but with the cost of additional overhead, 50bits. Alt.3C and Alt.6E offers very similar performance and same overhead reduction. However, Alt.3C is simpler and more friendly to UE implementation. Therefore, in our view, Alt.3C is the first preference and shall be supported. The following proposals are made:</w:t>
      </w:r>
    </w:p>
    <w:p w14:paraId="55F15D40" w14:textId="77777777" w:rsidR="00554C0F" w:rsidRDefault="007E028C" w:rsidP="008B6B9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1</w:t>
      </w:r>
      <w:r>
        <w:rPr>
          <w:rFonts w:eastAsia="宋体" w:hint="eastAsia"/>
          <w:b/>
          <w:i/>
          <w:lang w:eastAsia="zh-CN"/>
        </w:rPr>
        <w:t>:</w:t>
      </w:r>
      <w:r>
        <w:rPr>
          <w:rFonts w:eastAsia="宋体"/>
          <w:b/>
          <w:i/>
          <w:lang w:eastAsia="zh-CN"/>
        </w:rPr>
        <w:t xml:space="preserve"> For p parameter setting, support Alt3C</w:t>
      </w:r>
    </w:p>
    <w:p w14:paraId="0D4B3FDA" w14:textId="1375AB40" w:rsidR="003832F1" w:rsidRPr="00B4642A" w:rsidRDefault="002374B7" w:rsidP="00B4642A">
      <w:pPr>
        <w:pStyle w:val="bullet1"/>
        <w:rPr>
          <w:b/>
          <w:i/>
        </w:rPr>
      </w:pPr>
      <w:r>
        <w:t xml:space="preserve"> </w:t>
      </w:r>
      <w:r w:rsidRPr="00B4642A">
        <w:rPr>
          <w:rFonts w:ascii="Times New Roman" w:hAnsi="Times New Roman"/>
          <w:b/>
          <w:i/>
          <w:kern w:val="0"/>
          <w:sz w:val="20"/>
          <w:lang w:val="en-US"/>
        </w:rPr>
        <w:t xml:space="preserve">Alt6E is </w:t>
      </w:r>
      <w:r w:rsidR="00554C0F">
        <w:rPr>
          <w:rFonts w:ascii="Times New Roman" w:hAnsi="Times New Roman"/>
          <w:b/>
          <w:i/>
          <w:kern w:val="0"/>
          <w:sz w:val="20"/>
          <w:lang w:val="en-US"/>
        </w:rPr>
        <w:t xml:space="preserve">also acceptable as a comprise for better </w:t>
      </w:r>
      <w:r w:rsidR="00B4642A">
        <w:rPr>
          <w:rFonts w:ascii="Times New Roman" w:hAnsi="Times New Roman"/>
          <w:b/>
          <w:i/>
          <w:kern w:val="0"/>
          <w:sz w:val="20"/>
          <w:lang w:val="en-US"/>
        </w:rPr>
        <w:t>progress (</w:t>
      </w:r>
      <w:r w:rsidRPr="00B4642A">
        <w:rPr>
          <w:rFonts w:ascii="Times New Roman" w:hAnsi="Times New Roman"/>
          <w:b/>
          <w:i/>
          <w:kern w:val="0"/>
          <w:sz w:val="20"/>
          <w:lang w:val="en-US"/>
        </w:rPr>
        <w:t>second preference)</w:t>
      </w:r>
      <w:r w:rsidR="007E028C" w:rsidRPr="00B4642A">
        <w:rPr>
          <w:rFonts w:ascii="Times New Roman" w:hAnsi="Times New Roman"/>
          <w:b/>
          <w:i/>
          <w:kern w:val="0"/>
          <w:sz w:val="20"/>
          <w:lang w:val="en-US"/>
        </w:rPr>
        <w:t>.</w:t>
      </w:r>
    </w:p>
    <w:p w14:paraId="1ADD439F" w14:textId="77777777" w:rsidR="008603E0" w:rsidRPr="008603E0" w:rsidRDefault="008603E0" w:rsidP="008B6B92">
      <w:pPr>
        <w:pStyle w:val="a0"/>
        <w:rPr>
          <w:rFonts w:eastAsia="宋体"/>
          <w:sz w:val="16"/>
          <w:lang w:eastAsia="zh-CN"/>
        </w:rPr>
      </w:pPr>
      <w:r w:rsidRPr="006120F8">
        <w:rPr>
          <w:rFonts w:eastAsia="宋体" w:hint="eastAsia"/>
          <w:b/>
          <w:i/>
          <w:lang w:eastAsia="zh-CN"/>
        </w:rPr>
        <w:t>Proposal</w:t>
      </w:r>
      <w:r>
        <w:rPr>
          <w:rFonts w:eastAsia="宋体"/>
          <w:b/>
          <w:i/>
          <w:lang w:eastAsia="zh-CN"/>
        </w:rPr>
        <w:t xml:space="preserve"> 2</w:t>
      </w:r>
      <w:r>
        <w:rPr>
          <w:rFonts w:eastAsia="宋体" w:hint="eastAsia"/>
          <w:b/>
          <w:i/>
          <w:lang w:eastAsia="zh-CN"/>
        </w:rPr>
        <w:t>:</w:t>
      </w:r>
      <w:r>
        <w:rPr>
          <w:rFonts w:eastAsia="宋体"/>
          <w:b/>
          <w:i/>
          <w:lang w:eastAsia="zh-CN"/>
        </w:rPr>
        <w:t xml:space="preserve"> </w:t>
      </w:r>
      <w:r w:rsidR="00135A25">
        <w:rPr>
          <w:rFonts w:eastAsia="宋体"/>
          <w:b/>
          <w:i/>
          <w:lang w:eastAsia="zh-CN"/>
        </w:rPr>
        <w:t>S</w:t>
      </w:r>
      <w:r>
        <w:rPr>
          <w:rFonts w:eastAsia="宋体"/>
          <w:b/>
          <w:i/>
          <w:lang w:eastAsia="zh-CN"/>
        </w:rPr>
        <w:t>upport fix</w:t>
      </w:r>
      <w:r w:rsidR="003C0392">
        <w:rPr>
          <w:rFonts w:eastAsia="宋体"/>
          <w:b/>
          <w:i/>
          <w:lang w:eastAsia="zh-CN"/>
        </w:rPr>
        <w:t>ed</w:t>
      </w:r>
      <w:r>
        <w:rPr>
          <w:rFonts w:eastAsia="宋体"/>
          <w:b/>
          <w:i/>
          <w:lang w:eastAsia="zh-CN"/>
        </w:rPr>
        <w:t xml:space="preserve"> relation</w:t>
      </w:r>
      <w:r w:rsidR="003C0392">
        <w:rPr>
          <w:rFonts w:eastAsia="宋体"/>
          <w:b/>
          <w:i/>
          <w:lang w:eastAsia="zh-CN"/>
        </w:rPr>
        <w:t xml:space="preserve"> for RI3/4 of p</w:t>
      </w:r>
      <w:r>
        <w:rPr>
          <w:rFonts w:eastAsia="宋体"/>
          <w:b/>
          <w:i/>
          <w:lang w:eastAsia="zh-CN"/>
        </w:rPr>
        <w:t xml:space="preserve"> setting </w:t>
      </w:r>
      <w:r w:rsidR="00B35A0E">
        <w:rPr>
          <w:rFonts w:eastAsia="宋体"/>
          <w:b/>
          <w:i/>
          <w:lang w:eastAsia="zh-CN"/>
        </w:rPr>
        <w:t>if</w:t>
      </w:r>
      <w:r>
        <w:rPr>
          <w:rFonts w:eastAsia="宋体"/>
          <w:b/>
          <w:i/>
          <w:lang w:eastAsia="zh-CN"/>
        </w:rPr>
        <w:t xml:space="preserve"> Alt 6E</w:t>
      </w:r>
      <w:r w:rsidR="00B35A0E">
        <w:rPr>
          <w:rFonts w:eastAsia="宋体"/>
          <w:b/>
          <w:i/>
          <w:lang w:eastAsia="zh-CN"/>
        </w:rPr>
        <w:t xml:space="preserve"> is supported</w:t>
      </w:r>
      <w:r>
        <w:rPr>
          <w:rFonts w:eastAsia="宋体"/>
          <w:b/>
          <w:i/>
          <w:lang w:eastAsia="zh-CN"/>
        </w:rPr>
        <w:t>.</w:t>
      </w:r>
    </w:p>
    <w:p w14:paraId="3577F1CB" w14:textId="4327A1EE" w:rsidR="000E2F04" w:rsidRDefault="007038A4" w:rsidP="007038A4">
      <w:pPr>
        <w:pStyle w:val="2"/>
        <w:tabs>
          <w:tab w:val="clear" w:pos="2836"/>
        </w:tabs>
        <w:rPr>
          <w:rFonts w:eastAsia="宋体"/>
          <w:sz w:val="22"/>
          <w:lang w:eastAsia="zh-CN"/>
        </w:rPr>
      </w:pPr>
      <w:r>
        <w:rPr>
          <w:rFonts w:eastAsia="宋体"/>
          <w:sz w:val="22"/>
          <w:lang w:eastAsia="zh-CN"/>
        </w:rPr>
        <w:t>NZC and SCI</w:t>
      </w:r>
    </w:p>
    <w:p w14:paraId="5583DA14" w14:textId="5283BBE1" w:rsidR="00134FCE" w:rsidRDefault="00680847" w:rsidP="00134FCE">
      <w:pPr>
        <w:pStyle w:val="a0"/>
        <w:rPr>
          <w:rFonts w:eastAsia="宋体"/>
          <w:lang w:eastAsia="zh-CN"/>
        </w:rPr>
      </w:pPr>
      <w:r>
        <w:rPr>
          <w:rFonts w:eastAsia="宋体"/>
          <w:lang w:eastAsia="zh-CN"/>
        </w:rPr>
        <w:t>Currently two type</w:t>
      </w:r>
      <w:r w:rsidR="008437C6">
        <w:rPr>
          <w:rFonts w:eastAsia="宋体"/>
          <w:lang w:eastAsia="zh-CN"/>
        </w:rPr>
        <w:t xml:space="preserve">s of </w:t>
      </w:r>
      <w:r>
        <w:rPr>
          <w:rFonts w:eastAsia="宋体"/>
          <w:lang w:eastAsia="zh-CN"/>
        </w:rPr>
        <w:t xml:space="preserve"> #NZC indicator are discussed, </w:t>
      </w:r>
      <w:r w:rsidR="008437C6">
        <w:rPr>
          <w:rFonts w:eastAsia="宋体"/>
          <w:lang w:eastAsia="zh-CN"/>
        </w:rPr>
        <w:t xml:space="preserve">i.e., </w:t>
      </w:r>
      <w:r w:rsidR="00B07ACF">
        <w:rPr>
          <w:rFonts w:eastAsia="宋体"/>
          <w:lang w:eastAsia="zh-CN"/>
        </w:rPr>
        <w:t xml:space="preserve">a </w:t>
      </w:r>
      <w:r>
        <w:rPr>
          <w:rFonts w:eastAsia="宋体"/>
          <w:lang w:eastAsia="zh-CN"/>
        </w:rPr>
        <w:t xml:space="preserve">joint indicator </w:t>
      </w:r>
      <w:r w:rsidR="00B07ACF">
        <w:rPr>
          <w:rFonts w:eastAsia="宋体"/>
          <w:lang w:eastAsia="zh-CN"/>
        </w:rPr>
        <w:t xml:space="preserve">representing the sum of </w:t>
      </w:r>
      <w:r>
        <w:rPr>
          <w:rFonts w:eastAsia="宋体"/>
          <w:lang w:eastAsia="zh-CN"/>
        </w:rPr>
        <w:t xml:space="preserve">#NZC across layers and separate indicator </w:t>
      </w:r>
      <w:r w:rsidR="00B07ACF">
        <w:rPr>
          <w:rFonts w:eastAsia="宋体"/>
          <w:lang w:eastAsia="zh-CN"/>
        </w:rPr>
        <w:t xml:space="preserve">representing #NZC </w:t>
      </w:r>
      <w:r>
        <w:rPr>
          <w:rFonts w:eastAsia="宋体"/>
          <w:lang w:eastAsia="zh-CN"/>
        </w:rPr>
        <w:t xml:space="preserve">for each layer.  </w:t>
      </w:r>
      <w:r w:rsidR="006840F6">
        <w:rPr>
          <w:rFonts w:eastAsia="宋体"/>
          <w:lang w:eastAsia="zh-CN"/>
        </w:rPr>
        <w:t xml:space="preserve">It was </w:t>
      </w:r>
      <w:r w:rsidR="003323CB">
        <w:rPr>
          <w:rFonts w:eastAsia="宋体"/>
          <w:lang w:eastAsia="zh-CN"/>
        </w:rPr>
        <w:t xml:space="preserve">agreed </w:t>
      </w:r>
      <w:r w:rsidR="006840F6">
        <w:rPr>
          <w:rFonts w:eastAsia="宋体"/>
          <w:lang w:eastAsia="zh-CN"/>
        </w:rPr>
        <w:t xml:space="preserve">the </w:t>
      </w:r>
      <w:r w:rsidR="003323CB">
        <w:rPr>
          <w:rFonts w:eastAsia="宋体"/>
          <w:lang w:eastAsia="zh-CN"/>
        </w:rPr>
        <w:t xml:space="preserve">maximum number of </w:t>
      </w:r>
      <w:r w:rsidR="00B07ACF">
        <w:rPr>
          <w:rFonts w:eastAsia="宋体"/>
          <w:lang w:eastAsia="zh-CN"/>
        </w:rPr>
        <w:t xml:space="preserve">all </w:t>
      </w:r>
      <w:r w:rsidR="003323CB">
        <w:rPr>
          <w:rFonts w:eastAsia="宋体"/>
          <w:lang w:eastAsia="zh-CN"/>
        </w:rPr>
        <w:t>NZC across layers is 2K</w:t>
      </w:r>
      <w:r w:rsidR="003323CB">
        <w:rPr>
          <w:rFonts w:eastAsia="宋体"/>
          <w:vertAlign w:val="subscript"/>
          <w:lang w:eastAsia="zh-CN"/>
        </w:rPr>
        <w:t>0</w:t>
      </w:r>
      <w:r w:rsidR="00165AE1">
        <w:rPr>
          <w:rFonts w:eastAsia="宋体"/>
          <w:lang w:eastAsia="zh-CN"/>
        </w:rPr>
        <w:t xml:space="preserve"> for rank3/4 extension.</w:t>
      </w:r>
      <w:r w:rsidR="00EE7FF5">
        <w:rPr>
          <w:rFonts w:eastAsia="宋体"/>
          <w:lang w:eastAsia="zh-CN"/>
        </w:rPr>
        <w:t xml:space="preserve"> #NZC indicator in UCI part1 </w:t>
      </w:r>
      <w:r w:rsidR="002E4A2E">
        <w:rPr>
          <w:rFonts w:eastAsia="宋体"/>
          <w:lang w:eastAsia="zh-CN"/>
        </w:rPr>
        <w:t xml:space="preserve">should be </w:t>
      </w:r>
      <w:r w:rsidR="00EE7FF5">
        <w:rPr>
          <w:rFonts w:eastAsia="宋体"/>
          <w:lang w:eastAsia="zh-CN"/>
        </w:rPr>
        <w:t>desired to be as effective as possible.</w:t>
      </w:r>
      <w:r w:rsidR="00D6344F">
        <w:rPr>
          <w:rFonts w:eastAsia="宋体"/>
          <w:lang w:eastAsia="zh-CN"/>
        </w:rPr>
        <w:t xml:space="preserve"> It can be seen Alt 1.1 outperform Alt 1.2 significant</w:t>
      </w:r>
      <w:r w:rsidR="009C7E35">
        <w:rPr>
          <w:rFonts w:eastAsia="宋体"/>
          <w:lang w:eastAsia="zh-CN"/>
        </w:rPr>
        <w:t>ly</w:t>
      </w:r>
      <w:r w:rsidR="00F1100D">
        <w:rPr>
          <w:rFonts w:eastAsia="宋体"/>
          <w:lang w:eastAsia="zh-CN"/>
        </w:rPr>
        <w:t>.</w:t>
      </w:r>
      <w:r w:rsidR="00D6344F">
        <w:rPr>
          <w:rFonts w:eastAsia="宋体"/>
          <w:lang w:eastAsia="zh-CN"/>
        </w:rPr>
        <w:t xml:space="preserve"> </w:t>
      </w:r>
      <w:r w:rsidR="00F1100D">
        <w:rPr>
          <w:rFonts w:eastAsia="宋体"/>
          <w:lang w:eastAsia="zh-CN"/>
        </w:rPr>
        <w:t xml:space="preserve">For </w:t>
      </w:r>
      <w:r w:rsidR="00D6344F">
        <w:rPr>
          <w:rFonts w:eastAsia="宋体"/>
          <w:lang w:eastAsia="zh-CN"/>
        </w:rPr>
        <w:t xml:space="preserve">example, in the case of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=28</m:t>
        </m:r>
      </m:oMath>
      <w:r w:rsidR="00D6344F">
        <w:rPr>
          <w:rFonts w:eastAsia="宋体" w:hint="eastAsia"/>
          <w:lang w:eastAsia="zh-CN"/>
        </w:rPr>
        <w:t xml:space="preserve"> </w:t>
      </w:r>
      <w:r w:rsidR="00D6344F">
        <w:rPr>
          <w:rFonts w:eastAsia="宋体"/>
          <w:lang w:eastAsia="zh-CN"/>
        </w:rPr>
        <w:t>for rank4 reporting</w:t>
      </w:r>
      <w:r w:rsidR="00D6344F">
        <w:rPr>
          <w:rFonts w:eastAsia="宋体" w:hint="eastAsia"/>
          <w:lang w:eastAsia="zh-CN"/>
        </w:rPr>
        <w:t>,</w:t>
      </w:r>
      <w:r w:rsidR="00D6344F">
        <w:rPr>
          <w:rFonts w:eastAsia="宋体"/>
          <w:lang w:eastAsia="zh-CN"/>
        </w:rPr>
        <w:t xml:space="preserve"> </w:t>
      </w:r>
      <w:r w:rsidR="00320778">
        <w:rPr>
          <w:rFonts w:eastAsia="宋体"/>
          <w:lang w:eastAsia="zh-CN"/>
        </w:rPr>
        <w:t>Alt 1.1 require</w:t>
      </w:r>
      <w:r w:rsidR="002E4A2E">
        <w:rPr>
          <w:rFonts w:eastAsia="宋体"/>
          <w:lang w:eastAsia="zh-CN"/>
        </w:rPr>
        <w:t>s</w:t>
      </w:r>
      <w:r w:rsidR="00320778">
        <w:rPr>
          <w:rFonts w:eastAsia="宋体"/>
          <w:lang w:eastAsia="zh-CN"/>
        </w:rPr>
        <w:t xml:space="preserve"> </w:t>
      </w:r>
      <m:oMath>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28×2</m:t>
            </m:r>
          </m:e>
        </m:d>
        <m:r>
          <m:rPr>
            <m:sty m:val="p"/>
          </m:rPr>
          <w:rPr>
            <w:rFonts w:ascii="Cambria Math" w:eastAsia="宋体" w:hAnsi="Cambria Math"/>
            <w:lang w:eastAsia="zh-CN"/>
          </w:rPr>
          <m:t>=8</m:t>
        </m:r>
      </m:oMath>
      <w:r w:rsidR="00320778">
        <w:rPr>
          <w:rFonts w:eastAsia="宋体" w:hint="eastAsia"/>
          <w:lang w:eastAsia="zh-CN"/>
        </w:rPr>
        <w:t xml:space="preserve"> </w:t>
      </w:r>
      <w:r w:rsidR="00320778">
        <w:rPr>
          <w:rFonts w:eastAsia="宋体"/>
          <w:lang w:eastAsia="zh-CN"/>
        </w:rPr>
        <w:t xml:space="preserve"> bits and Alt 1.2 require</w:t>
      </w:r>
      <w:r w:rsidR="002E4A2E">
        <w:rPr>
          <w:rFonts w:eastAsia="宋体"/>
          <w:lang w:eastAsia="zh-CN"/>
        </w:rPr>
        <w:t>s</w:t>
      </w:r>
      <w:r w:rsidR="00320778">
        <w:rPr>
          <w:rFonts w:eastAsia="宋体"/>
          <w:lang w:eastAsia="zh-CN"/>
        </w:rPr>
        <w:t xml:space="preserve"> </w:t>
      </w:r>
      <m:oMath>
        <m:r>
          <m:rPr>
            <m:sty m:val="p"/>
          </m:rPr>
          <w:rPr>
            <w:rFonts w:ascii="Cambria Math" w:eastAsia="宋体" w:hAnsi="Cambria Math"/>
            <w:lang w:eastAsia="zh-CN"/>
          </w:rPr>
          <m:t>4×</m:t>
        </m:r>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29</m:t>
            </m:r>
          </m:e>
        </m:d>
        <m:r>
          <m:rPr>
            <m:sty m:val="p"/>
          </m:rPr>
          <w:rPr>
            <w:rFonts w:ascii="Cambria Math" w:eastAsia="宋体" w:hAnsi="Cambria Math"/>
            <w:lang w:eastAsia="zh-CN"/>
          </w:rPr>
          <m:t>=20</m:t>
        </m:r>
      </m:oMath>
      <w:r w:rsidR="00320778">
        <w:rPr>
          <w:rFonts w:eastAsia="宋体" w:hint="eastAsia"/>
          <w:lang w:eastAsia="zh-CN"/>
        </w:rPr>
        <w:t xml:space="preserve"> </w:t>
      </w:r>
      <w:r w:rsidR="00320778">
        <w:rPr>
          <w:rFonts w:eastAsia="宋体"/>
          <w:lang w:eastAsia="zh-CN"/>
        </w:rPr>
        <w:t>bits</w:t>
      </w:r>
      <w:r w:rsidR="007E070C">
        <w:rPr>
          <w:rFonts w:eastAsia="宋体"/>
          <w:lang w:eastAsia="zh-CN"/>
        </w:rPr>
        <w:t xml:space="preserve"> with maximum #NZC</w:t>
      </w:r>
      <w:r w:rsidR="002E4A2E">
        <w:rPr>
          <w:rFonts w:eastAsia="宋体"/>
          <w:lang w:eastAsia="zh-CN"/>
        </w:rPr>
        <w:t xml:space="preserve"> per layer</w:t>
      </w:r>
      <w:r w:rsidR="007E070C">
        <w:rPr>
          <w:rFonts w:eastAsia="宋体"/>
          <w:lang w:eastAsia="zh-CN"/>
        </w:rPr>
        <w:t xml:space="preserve"> </w:t>
      </w:r>
      <w:r w:rsidR="002E4A2E">
        <w:rPr>
          <w:rFonts w:eastAsia="宋体"/>
          <w:lang w:eastAsia="zh-CN"/>
        </w:rPr>
        <w:t xml:space="preserve">less than </w:t>
      </w:r>
      <w:r w:rsidR="007E070C">
        <w:rPr>
          <w:rFonts w:eastAsia="宋体"/>
          <w:lang w:eastAsia="zh-CN"/>
        </w:rPr>
        <w:t>K</w:t>
      </w:r>
      <w:r w:rsidR="007E070C">
        <w:rPr>
          <w:rFonts w:eastAsia="宋体"/>
          <w:vertAlign w:val="subscript"/>
          <w:lang w:eastAsia="zh-CN"/>
        </w:rPr>
        <w:t>0</w:t>
      </w:r>
      <w:r w:rsidR="00F613EB">
        <w:rPr>
          <w:rFonts w:eastAsia="宋体" w:hint="eastAsia"/>
          <w:lang w:eastAsia="zh-CN"/>
        </w:rPr>
        <w:t>.</w:t>
      </w:r>
      <w:r w:rsidR="00F613EB">
        <w:rPr>
          <w:rFonts w:eastAsia="宋体"/>
          <w:lang w:eastAsia="zh-CN"/>
        </w:rPr>
        <w:t xml:space="preserve"> </w:t>
      </w:r>
      <w:r w:rsidR="00F1100D">
        <w:rPr>
          <w:rFonts w:eastAsia="宋体"/>
          <w:lang w:eastAsia="zh-CN"/>
        </w:rPr>
        <w:t>In terms of</w:t>
      </w:r>
      <w:r w:rsidR="006840F6">
        <w:rPr>
          <w:rFonts w:eastAsia="宋体"/>
          <w:lang w:eastAsia="zh-CN"/>
        </w:rPr>
        <w:t xml:space="preserve"> signaling </w:t>
      </w:r>
      <w:r w:rsidR="007E070C">
        <w:rPr>
          <w:rFonts w:eastAsia="宋体"/>
          <w:lang w:eastAsia="zh-CN"/>
        </w:rPr>
        <w:t>overhead</w:t>
      </w:r>
      <w:r w:rsidR="006840F6">
        <w:rPr>
          <w:rFonts w:eastAsia="宋体"/>
          <w:lang w:eastAsia="zh-CN"/>
        </w:rPr>
        <w:t>,</w:t>
      </w:r>
      <w:r w:rsidR="00FD1BEE">
        <w:rPr>
          <w:rFonts w:eastAsia="宋体"/>
          <w:lang w:eastAsia="zh-CN"/>
        </w:rPr>
        <w:t xml:space="preserve"> </w:t>
      </w:r>
      <w:r w:rsidR="00113C3C">
        <w:rPr>
          <w:rFonts w:eastAsia="宋体"/>
          <w:lang w:eastAsia="zh-CN"/>
        </w:rPr>
        <w:t>Alt 1.1</w:t>
      </w:r>
      <w:r w:rsidR="007E070C">
        <w:rPr>
          <w:rFonts w:eastAsia="宋体"/>
          <w:lang w:eastAsia="zh-CN"/>
        </w:rPr>
        <w:t xml:space="preserve"> </w:t>
      </w:r>
      <w:r w:rsidR="000A2BAD">
        <w:rPr>
          <w:rFonts w:eastAsia="宋体"/>
          <w:lang w:eastAsia="zh-CN"/>
        </w:rPr>
        <w:t xml:space="preserve">is </w:t>
      </w:r>
      <w:r w:rsidR="00C80541">
        <w:rPr>
          <w:rFonts w:eastAsia="宋体"/>
          <w:lang w:eastAsia="zh-CN"/>
        </w:rPr>
        <w:t xml:space="preserve">much </w:t>
      </w:r>
      <w:r w:rsidR="000A2BAD">
        <w:rPr>
          <w:rFonts w:eastAsia="宋体"/>
          <w:lang w:eastAsia="zh-CN"/>
        </w:rPr>
        <w:t>better</w:t>
      </w:r>
      <w:r w:rsidR="00F1100D">
        <w:rPr>
          <w:rFonts w:eastAsia="宋体"/>
          <w:lang w:eastAsia="zh-CN"/>
        </w:rPr>
        <w:t xml:space="preserve"> than Alt. 1.2</w:t>
      </w:r>
      <w:r w:rsidR="000A2BAD">
        <w:rPr>
          <w:rFonts w:eastAsia="宋体"/>
          <w:lang w:eastAsia="zh-CN"/>
        </w:rPr>
        <w:t>.</w:t>
      </w:r>
      <w:r w:rsidR="006742AB">
        <w:rPr>
          <w:rFonts w:eastAsia="宋体"/>
          <w:lang w:eastAsia="zh-CN"/>
        </w:rPr>
        <w:t xml:space="preserve"> However</w:t>
      </w:r>
      <w:r w:rsidR="00F1100D">
        <w:rPr>
          <w:rFonts w:eastAsia="宋体"/>
          <w:lang w:eastAsia="zh-CN"/>
        </w:rPr>
        <w:t>,</w:t>
      </w:r>
      <w:r w:rsidR="006742AB">
        <w:rPr>
          <w:rFonts w:eastAsia="宋体"/>
          <w:lang w:eastAsia="zh-CN"/>
        </w:rPr>
        <w:t xml:space="preserve"> Alt1.1 require a new SCI for RI &gt;1</w:t>
      </w:r>
      <w:r w:rsidR="00C65038">
        <w:rPr>
          <w:rFonts w:eastAsia="宋体"/>
          <w:lang w:eastAsia="zh-CN"/>
        </w:rPr>
        <w:t xml:space="preserve"> (Alt3.2 Alt3.3 or Alt 3.4)</w:t>
      </w:r>
      <w:r w:rsidR="006742AB">
        <w:rPr>
          <w:rFonts w:eastAsia="宋体"/>
          <w:lang w:eastAsia="zh-CN"/>
        </w:rPr>
        <w:t>, because dire</w:t>
      </w:r>
      <w:r w:rsidR="00ED250D">
        <w:rPr>
          <w:rFonts w:eastAsia="宋体"/>
          <w:lang w:eastAsia="zh-CN"/>
        </w:rPr>
        <w:t>ctly extending conventional RI=</w:t>
      </w:r>
      <w:r w:rsidR="006742AB">
        <w:rPr>
          <w:rFonts w:eastAsia="宋体"/>
          <w:lang w:eastAsia="zh-CN"/>
        </w:rPr>
        <w:t>1 SCI cause</w:t>
      </w:r>
      <w:r w:rsidR="00F1100D">
        <w:rPr>
          <w:rFonts w:eastAsia="宋体"/>
          <w:lang w:eastAsia="zh-CN"/>
        </w:rPr>
        <w:t>s</w:t>
      </w:r>
      <w:r w:rsidR="006742AB">
        <w:rPr>
          <w:rFonts w:eastAsia="宋体"/>
          <w:lang w:eastAsia="zh-CN"/>
        </w:rPr>
        <w:t xml:space="preserve"> ambiguity of UCI part 2 </w:t>
      </w:r>
      <w:r w:rsidR="009D1B9A">
        <w:rPr>
          <w:rFonts w:eastAsia="宋体"/>
          <w:lang w:eastAsia="zh-CN"/>
        </w:rPr>
        <w:t>for</w:t>
      </w:r>
      <w:r w:rsidR="006742AB">
        <w:rPr>
          <w:rFonts w:eastAsia="宋体"/>
          <w:lang w:eastAsia="zh-CN"/>
        </w:rPr>
        <w:t xml:space="preserve"> Alt 1.1.</w:t>
      </w:r>
      <w:r w:rsidR="001379CE">
        <w:rPr>
          <w:rFonts w:eastAsia="宋体"/>
          <w:lang w:eastAsia="zh-CN"/>
        </w:rPr>
        <w:t xml:space="preserve"> </w:t>
      </w:r>
    </w:p>
    <w:p w14:paraId="3E52093B" w14:textId="739A9820" w:rsidR="00F237F9" w:rsidRDefault="00442CB0" w:rsidP="00134FCE">
      <w:pPr>
        <w:pStyle w:val="a0"/>
        <w:rPr>
          <w:rFonts w:eastAsia="宋体"/>
          <w:lang w:eastAsia="zh-CN"/>
        </w:rPr>
      </w:pPr>
      <w:r>
        <w:rPr>
          <w:rFonts w:eastAsia="宋体"/>
          <w:lang w:eastAsia="zh-CN"/>
        </w:rPr>
        <w:t xml:space="preserve">Length of SCI in </w:t>
      </w:r>
      <w:r w:rsidR="00F237F9">
        <w:rPr>
          <w:rFonts w:eastAsia="宋体"/>
          <w:lang w:eastAsia="zh-CN"/>
        </w:rPr>
        <w:t xml:space="preserve">Alt 3.2 is </w:t>
      </w:r>
      <w:r w:rsidR="00A551C1">
        <w:rPr>
          <w:rFonts w:eastAsia="宋体"/>
          <w:lang w:eastAsia="zh-CN"/>
        </w:rPr>
        <w:t xml:space="preserve">variable </w:t>
      </w:r>
      <w:r w:rsidR="00BC4C66">
        <w:rPr>
          <w:rFonts w:eastAsia="宋体"/>
          <w:lang w:eastAsia="zh-CN"/>
        </w:rPr>
        <w:t>while</w:t>
      </w:r>
      <w:r w:rsidR="009218F5">
        <w:rPr>
          <w:rFonts w:eastAsia="宋体"/>
          <w:lang w:eastAsia="zh-CN"/>
        </w:rPr>
        <w:t xml:space="preserve"> </w:t>
      </w:r>
      <w:r w:rsidR="00A551C1">
        <w:rPr>
          <w:rFonts w:eastAsia="宋体"/>
          <w:lang w:eastAsia="zh-CN"/>
        </w:rPr>
        <w:t xml:space="preserve">it </w:t>
      </w:r>
      <w:r w:rsidR="009218F5">
        <w:rPr>
          <w:rFonts w:eastAsia="宋体"/>
          <w:lang w:eastAsia="zh-CN"/>
        </w:rPr>
        <w:t>is</w:t>
      </w:r>
      <w:r w:rsidR="00F237F9">
        <w:rPr>
          <w:rFonts w:eastAsia="宋体"/>
          <w:lang w:eastAsia="zh-CN"/>
        </w:rPr>
        <w:t xml:space="preserve"> c</w:t>
      </w:r>
      <w:r w:rsidR="00D20633">
        <w:rPr>
          <w:rFonts w:eastAsia="宋体"/>
          <w:lang w:eastAsia="zh-CN"/>
        </w:rPr>
        <w:t>onstant</w:t>
      </w:r>
      <w:r>
        <w:rPr>
          <w:rFonts w:eastAsia="宋体"/>
          <w:lang w:eastAsia="zh-CN"/>
        </w:rPr>
        <w:t xml:space="preserve"> in Alt 3.3 and Alt 3.4</w:t>
      </w:r>
      <w:r w:rsidR="00A551C1">
        <w:rPr>
          <w:rFonts w:eastAsia="宋体"/>
          <w:lang w:eastAsia="zh-CN"/>
        </w:rPr>
        <w:t xml:space="preserve">. At </w:t>
      </w:r>
      <w:r w:rsidR="00D20633">
        <w:rPr>
          <w:rFonts w:eastAsia="宋体"/>
          <w:lang w:eastAsia="zh-CN"/>
        </w:rPr>
        <w:t xml:space="preserve">extremely condition (e.g LoS) Alt 3.2 is better. </w:t>
      </w:r>
      <w:r w:rsidR="00E21FDF">
        <w:rPr>
          <w:rFonts w:eastAsia="宋体"/>
          <w:lang w:eastAsia="zh-CN"/>
        </w:rPr>
        <w:t xml:space="preserve">In </w:t>
      </w:r>
      <w:r w:rsidR="0019264F">
        <w:rPr>
          <w:rFonts w:eastAsia="宋体"/>
          <w:lang w:eastAsia="zh-CN"/>
        </w:rPr>
        <w:t>general,</w:t>
      </w:r>
      <w:r w:rsidR="00B97386">
        <w:rPr>
          <w:rFonts w:eastAsia="宋体"/>
          <w:lang w:eastAsia="zh-CN"/>
        </w:rPr>
        <w:t xml:space="preserve"> Alt 3.2 and Alt3.3 t</w:t>
      </w:r>
      <w:r w:rsidR="00E21FDF">
        <w:rPr>
          <w:rFonts w:eastAsia="宋体"/>
          <w:lang w:eastAsia="zh-CN"/>
        </w:rPr>
        <w:t xml:space="preserve">end to be similar if </w:t>
      </w:r>
      <w:r w:rsidR="00A551C1">
        <w:rPr>
          <w:rFonts w:eastAsia="宋体"/>
          <w:lang w:eastAsia="zh-CN"/>
        </w:rPr>
        <w:t xml:space="preserve">the </w:t>
      </w:r>
      <w:r w:rsidR="00E21FDF">
        <w:rPr>
          <w:rFonts w:eastAsia="宋体"/>
          <w:lang w:eastAsia="zh-CN"/>
        </w:rPr>
        <w:t xml:space="preserve">UE </w:t>
      </w:r>
      <w:r w:rsidR="00A551C1">
        <w:rPr>
          <w:rFonts w:eastAsia="宋体"/>
          <w:lang w:eastAsia="zh-CN"/>
        </w:rPr>
        <w:t xml:space="preserve">is </w:t>
      </w:r>
      <w:r w:rsidR="00E21FDF">
        <w:rPr>
          <w:rFonts w:eastAsia="宋体"/>
          <w:lang w:eastAsia="zh-CN"/>
        </w:rPr>
        <w:t xml:space="preserve">configured with a proper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sidR="00E21FDF">
        <w:rPr>
          <w:rFonts w:eastAsia="宋体" w:hint="eastAsia"/>
          <w:lang w:eastAsia="zh-CN"/>
        </w:rPr>
        <w:t xml:space="preserve"> </w:t>
      </w:r>
      <w:r w:rsidR="00E21FDF">
        <w:rPr>
          <w:rFonts w:eastAsia="宋体"/>
          <w:lang w:eastAsia="zh-CN"/>
        </w:rPr>
        <w:t xml:space="preserve"> because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NZ</m:t>
            </m:r>
          </m:sub>
        </m:sSub>
      </m:oMath>
      <w:r w:rsidR="00E21FDF">
        <w:rPr>
          <w:rFonts w:eastAsia="宋体" w:hint="eastAsia"/>
          <w:lang w:eastAsia="zh-CN"/>
        </w:rPr>
        <w:t xml:space="preserve"> </w:t>
      </w:r>
      <w:r w:rsidR="00E21FDF">
        <w:rPr>
          <w:rFonts w:eastAsia="宋体"/>
          <w:lang w:eastAsia="zh-CN"/>
        </w:rPr>
        <w:t xml:space="preserve">should not </w:t>
      </w:r>
      <w:r w:rsidR="00B5025E">
        <w:rPr>
          <w:rFonts w:eastAsia="宋体"/>
          <w:lang w:eastAsia="zh-CN"/>
        </w:rPr>
        <w:t xml:space="preserve">be </w:t>
      </w:r>
      <w:r w:rsidR="00A551C1">
        <w:rPr>
          <w:rFonts w:eastAsia="宋体"/>
          <w:lang w:eastAsia="zh-CN"/>
        </w:rPr>
        <w:t xml:space="preserve">too much smaller in unit of bit </w:t>
      </w:r>
      <w:r w:rsidR="00E21FDF">
        <w:rPr>
          <w:rFonts w:eastAsia="宋体"/>
          <w:lang w:eastAsia="zh-CN"/>
        </w:rPr>
        <w:t xml:space="preserve">than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oMath>
      <w:r w:rsidR="00C522A4">
        <w:rPr>
          <w:rFonts w:eastAsia="宋体"/>
          <w:lang w:eastAsia="zh-CN"/>
        </w:rPr>
        <w:t>.</w:t>
      </w:r>
      <w:r w:rsidR="00E21FDF">
        <w:rPr>
          <w:rFonts w:eastAsia="宋体" w:hint="eastAsia"/>
          <w:lang w:eastAsia="zh-CN"/>
        </w:rPr>
        <w:t xml:space="preserve"> </w:t>
      </w:r>
      <w:r w:rsidR="009B004B">
        <w:rPr>
          <w:rFonts w:eastAsia="宋体"/>
          <w:lang w:eastAsia="zh-CN"/>
        </w:rPr>
        <w:t>Alt 3.4</w:t>
      </w:r>
      <w:r w:rsidR="0019264F">
        <w:rPr>
          <w:rFonts w:eastAsia="宋体"/>
          <w:lang w:eastAsia="zh-CN"/>
        </w:rPr>
        <w:t xml:space="preserve"> </w:t>
      </w:r>
      <w:r w:rsidR="00C522A4">
        <w:rPr>
          <w:rFonts w:eastAsia="宋体"/>
          <w:lang w:eastAsia="zh-CN"/>
        </w:rPr>
        <w:t xml:space="preserve">can </w:t>
      </w:r>
      <w:r w:rsidR="0019264F">
        <w:rPr>
          <w:rFonts w:eastAsia="宋体"/>
          <w:lang w:eastAsia="zh-CN"/>
        </w:rPr>
        <w:t>further</w:t>
      </w:r>
      <w:r w:rsidR="009B004B">
        <w:rPr>
          <w:rFonts w:eastAsia="宋体"/>
          <w:lang w:eastAsia="zh-CN"/>
        </w:rPr>
        <w:t xml:space="preserve"> reduce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βM</m:t>
            </m:r>
          </m:e>
        </m:d>
      </m:oMath>
      <w:r w:rsidR="002916A1">
        <w:rPr>
          <w:rFonts w:eastAsia="宋体" w:hint="eastAsia"/>
          <w:lang w:eastAsia="zh-CN"/>
        </w:rPr>
        <w:t xml:space="preserve"> </w:t>
      </w:r>
      <w:r w:rsidR="002916A1">
        <w:rPr>
          <w:rFonts w:eastAsia="宋体"/>
          <w:lang w:eastAsia="zh-CN"/>
        </w:rPr>
        <w:t>bit</w:t>
      </w:r>
      <w:r w:rsidR="00C522A4">
        <w:rPr>
          <w:rFonts w:eastAsia="宋体"/>
          <w:lang w:eastAsia="zh-CN"/>
        </w:rPr>
        <w:t>s</w:t>
      </w:r>
      <w:r w:rsidR="002916A1">
        <w:rPr>
          <w:rFonts w:eastAsia="宋体"/>
          <w:lang w:eastAsia="zh-CN"/>
        </w:rPr>
        <w:t xml:space="preserve"> </w:t>
      </w:r>
      <w:r w:rsidR="00992407">
        <w:rPr>
          <w:rFonts w:eastAsia="宋体"/>
          <w:lang w:eastAsia="zh-CN"/>
        </w:rPr>
        <w:t xml:space="preserve">for each layer </w:t>
      </w:r>
      <w:r w:rsidR="00C522A4">
        <w:rPr>
          <w:rFonts w:eastAsia="宋体"/>
          <w:lang w:eastAsia="zh-CN"/>
        </w:rPr>
        <w:t>in comparison</w:t>
      </w:r>
      <w:r w:rsidR="002916A1">
        <w:rPr>
          <w:rFonts w:eastAsia="宋体"/>
          <w:lang w:eastAsia="zh-CN"/>
        </w:rPr>
        <w:t xml:space="preserve"> with Alt 3.</w:t>
      </w:r>
      <w:r w:rsidR="008A2613">
        <w:rPr>
          <w:rFonts w:eastAsia="宋体"/>
          <w:lang w:eastAsia="zh-CN"/>
        </w:rPr>
        <w:t>3</w:t>
      </w:r>
      <w:r w:rsidR="00C522A4">
        <w:rPr>
          <w:rFonts w:eastAsia="宋体"/>
          <w:lang w:eastAsia="zh-CN"/>
        </w:rPr>
        <w:t>. The bit reduction depends on the bandwidth and is</w:t>
      </w:r>
      <w:r w:rsidR="00992407">
        <w:rPr>
          <w:rFonts w:eastAsia="宋体"/>
          <w:lang w:eastAsia="zh-CN"/>
        </w:rPr>
        <w:t xml:space="preserve"> generally</w:t>
      </w:r>
      <w:r w:rsidR="00B12EAA">
        <w:rPr>
          <w:rFonts w:eastAsia="宋体"/>
          <w:lang w:eastAsia="zh-CN"/>
        </w:rPr>
        <w:t xml:space="preserve"> </w:t>
      </w:r>
      <w:r w:rsidR="00992407">
        <w:rPr>
          <w:rFonts w:eastAsia="宋体"/>
          <w:lang w:eastAsia="zh-CN"/>
        </w:rPr>
        <w:t xml:space="preserve">1 or </w:t>
      </w:r>
      <w:r w:rsidR="00B12EAA">
        <w:rPr>
          <w:rFonts w:eastAsia="宋体"/>
          <w:lang w:eastAsia="zh-CN"/>
        </w:rPr>
        <w:t>2 bit</w:t>
      </w:r>
      <w:r w:rsidR="00C522A4">
        <w:rPr>
          <w:rFonts w:eastAsia="宋体"/>
          <w:lang w:eastAsia="zh-CN"/>
        </w:rPr>
        <w:t>s</w:t>
      </w:r>
      <w:r w:rsidR="00B12EAA">
        <w:rPr>
          <w:rFonts w:eastAsia="宋体"/>
          <w:lang w:eastAsia="zh-CN"/>
        </w:rPr>
        <w:t xml:space="preserve"> per laye</w:t>
      </w:r>
      <w:r w:rsidR="00EA62C2">
        <w:rPr>
          <w:rFonts w:eastAsia="宋体"/>
          <w:lang w:eastAsia="zh-CN"/>
        </w:rPr>
        <w:t>r</w:t>
      </w:r>
      <w:r w:rsidR="00AE4C7A">
        <w:rPr>
          <w:rFonts w:eastAsia="宋体"/>
          <w:lang w:eastAsia="zh-CN"/>
        </w:rPr>
        <w:t>.</w:t>
      </w:r>
    </w:p>
    <w:p w14:paraId="61B6DCCE" w14:textId="6133E6CC" w:rsidR="0013221A" w:rsidRDefault="0013221A" w:rsidP="0013221A">
      <w:pPr>
        <w:pStyle w:val="a0"/>
        <w:rPr>
          <w:rFonts w:eastAsia="宋体"/>
          <w:b/>
          <w:i/>
          <w:lang w:eastAsia="zh-CN"/>
        </w:rPr>
      </w:pPr>
      <w:r>
        <w:rPr>
          <w:rFonts w:eastAsia="宋体"/>
          <w:b/>
          <w:i/>
          <w:lang w:eastAsia="zh-CN"/>
        </w:rPr>
        <w:t>Observation 2: For NZC indicator, Alt 1.1 reduce overhead obviously (e.g 12 bit</w:t>
      </w:r>
      <w:r w:rsidR="009A570D">
        <w:rPr>
          <w:rFonts w:eastAsia="宋体"/>
          <w:b/>
          <w:i/>
          <w:lang w:eastAsia="zh-CN"/>
        </w:rPr>
        <w:t>s</w:t>
      </w:r>
      <w:r>
        <w:rPr>
          <w:rFonts w:eastAsia="宋体"/>
          <w:b/>
          <w:i/>
          <w:lang w:eastAsia="zh-CN"/>
        </w:rPr>
        <w:t xml:space="preserve">); </w:t>
      </w:r>
      <w:r w:rsidR="00054D3C">
        <w:rPr>
          <w:rFonts w:eastAsia="宋体"/>
          <w:b/>
          <w:i/>
          <w:lang w:eastAsia="zh-CN"/>
        </w:rPr>
        <w:t xml:space="preserve">For </w:t>
      </w:r>
      <w:r w:rsidR="0062687B">
        <w:rPr>
          <w:rFonts w:eastAsia="宋体"/>
          <w:b/>
          <w:i/>
          <w:lang w:eastAsia="zh-CN"/>
        </w:rPr>
        <w:t xml:space="preserve">new </w:t>
      </w:r>
      <w:r w:rsidR="00054D3C">
        <w:rPr>
          <w:rFonts w:eastAsia="宋体"/>
          <w:b/>
          <w:i/>
          <w:lang w:eastAsia="zh-CN"/>
        </w:rPr>
        <w:t>SCI</w:t>
      </w:r>
      <w:r w:rsidR="0062687B">
        <w:rPr>
          <w:rFonts w:eastAsia="宋体"/>
          <w:b/>
          <w:i/>
          <w:lang w:eastAsia="zh-CN"/>
        </w:rPr>
        <w:t xml:space="preserve"> indicator</w:t>
      </w:r>
      <w:r w:rsidR="00054D3C">
        <w:rPr>
          <w:rFonts w:eastAsia="宋体"/>
          <w:b/>
          <w:i/>
          <w:lang w:eastAsia="zh-CN"/>
        </w:rPr>
        <w:t xml:space="preserve">, Alt 3.2 and Alt 3.3 are expected to be similar, and Alt 3.4 </w:t>
      </w:r>
      <w:r w:rsidR="000E1B02">
        <w:rPr>
          <w:rFonts w:eastAsia="宋体"/>
          <w:b/>
          <w:i/>
          <w:lang w:eastAsia="zh-CN"/>
        </w:rPr>
        <w:t xml:space="preserve">can </w:t>
      </w:r>
      <w:r w:rsidR="00054D3C">
        <w:rPr>
          <w:rFonts w:eastAsia="宋体"/>
          <w:b/>
          <w:i/>
          <w:lang w:eastAsia="zh-CN"/>
        </w:rPr>
        <w:t xml:space="preserve">save 1~2 bit </w:t>
      </w:r>
      <w:r w:rsidR="00074B9C">
        <w:rPr>
          <w:rFonts w:eastAsia="宋体"/>
          <w:b/>
          <w:i/>
          <w:lang w:eastAsia="zh-CN"/>
        </w:rPr>
        <w:t>per layer</w:t>
      </w:r>
      <w:r>
        <w:rPr>
          <w:rFonts w:eastAsia="宋体"/>
          <w:b/>
          <w:i/>
          <w:lang w:eastAsia="zh-CN"/>
        </w:rPr>
        <w:t xml:space="preserve"> </w:t>
      </w:r>
      <w:r w:rsidR="000E1B02">
        <w:rPr>
          <w:rFonts w:eastAsia="宋体"/>
          <w:b/>
          <w:i/>
          <w:lang w:eastAsia="zh-CN"/>
        </w:rPr>
        <w:t xml:space="preserve">in </w:t>
      </w:r>
      <w:r w:rsidR="00054D3C">
        <w:rPr>
          <w:rFonts w:eastAsia="宋体"/>
          <w:b/>
          <w:i/>
          <w:lang w:eastAsia="zh-CN"/>
        </w:rPr>
        <w:t>compar</w:t>
      </w:r>
      <w:r w:rsidR="00C84ABA">
        <w:rPr>
          <w:rFonts w:eastAsia="宋体"/>
          <w:b/>
          <w:i/>
          <w:lang w:eastAsia="zh-CN"/>
        </w:rPr>
        <w:t>ison</w:t>
      </w:r>
      <w:r w:rsidR="00054D3C">
        <w:rPr>
          <w:rFonts w:eastAsia="宋体"/>
          <w:b/>
          <w:i/>
          <w:lang w:eastAsia="zh-CN"/>
        </w:rPr>
        <w:t xml:space="preserve"> with Alt 3.</w:t>
      </w:r>
      <w:r w:rsidR="005F6F35">
        <w:rPr>
          <w:rFonts w:eastAsia="宋体"/>
          <w:b/>
          <w:i/>
          <w:lang w:eastAsia="zh-CN"/>
        </w:rPr>
        <w:t>3</w:t>
      </w:r>
      <w:r w:rsidR="00054D3C">
        <w:rPr>
          <w:rFonts w:eastAsia="宋体"/>
          <w:b/>
          <w:i/>
          <w:lang w:eastAsia="zh-CN"/>
        </w:rPr>
        <w:t>;</w:t>
      </w:r>
    </w:p>
    <w:p w14:paraId="3F41B60F" w14:textId="5B72CDBA" w:rsidR="009379A0" w:rsidRDefault="00441F69" w:rsidP="00134FCE">
      <w:pPr>
        <w:pStyle w:val="a0"/>
        <w:rPr>
          <w:rFonts w:eastAsia="宋体"/>
          <w:b/>
          <w:i/>
          <w:lang w:eastAsia="zh-CN"/>
        </w:rPr>
      </w:pPr>
      <w:r w:rsidRPr="006120F8">
        <w:rPr>
          <w:rFonts w:eastAsia="宋体" w:hint="eastAsia"/>
          <w:b/>
          <w:i/>
          <w:lang w:eastAsia="zh-CN"/>
        </w:rPr>
        <w:t>Proposal</w:t>
      </w:r>
      <w:r>
        <w:rPr>
          <w:rFonts w:eastAsia="宋体"/>
          <w:b/>
          <w:i/>
          <w:lang w:eastAsia="zh-CN"/>
        </w:rPr>
        <w:t xml:space="preserve"> 3</w:t>
      </w:r>
      <w:r>
        <w:rPr>
          <w:rFonts w:eastAsia="宋体" w:hint="eastAsia"/>
          <w:b/>
          <w:i/>
          <w:lang w:eastAsia="zh-CN"/>
        </w:rPr>
        <w:t>:</w:t>
      </w:r>
      <w:r>
        <w:rPr>
          <w:rFonts w:eastAsia="宋体"/>
          <w:b/>
          <w:i/>
          <w:lang w:eastAsia="zh-CN"/>
        </w:rPr>
        <w:t xml:space="preserve"> Support joint NZC indicator (Alt1.1) </w:t>
      </w:r>
      <w:r w:rsidR="00B4642A">
        <w:rPr>
          <w:rFonts w:eastAsia="宋体"/>
          <w:b/>
          <w:i/>
          <w:lang w:eastAsia="zh-CN"/>
        </w:rPr>
        <w:t>and a</w:t>
      </w:r>
      <w:r w:rsidR="00662400">
        <w:rPr>
          <w:rFonts w:eastAsia="宋体"/>
          <w:b/>
          <w:i/>
          <w:lang w:eastAsia="zh-CN"/>
        </w:rPr>
        <w:t xml:space="preserve"> </w:t>
      </w:r>
      <w:r w:rsidR="00B31E7A">
        <w:rPr>
          <w:rFonts w:eastAsia="宋体"/>
          <w:b/>
          <w:i/>
          <w:lang w:eastAsia="zh-CN"/>
        </w:rPr>
        <w:t xml:space="preserve">new </w:t>
      </w:r>
      <w:r w:rsidR="000A5001">
        <w:rPr>
          <w:rFonts w:eastAsia="宋体"/>
          <w:b/>
          <w:i/>
          <w:lang w:eastAsia="zh-CN"/>
        </w:rPr>
        <w:t xml:space="preserve"> </w:t>
      </w:r>
      <w:r w:rsidR="000A5001">
        <w:rPr>
          <w:rFonts w:eastAsia="宋体" w:hint="eastAsia"/>
          <w:i/>
          <w:lang w:eastAsia="zh-CN"/>
        </w:rPr>
        <w:t xml:space="preserve"> </w:t>
      </w:r>
      <w:r w:rsidR="000A5001" w:rsidRPr="000A5001">
        <w:rPr>
          <w:rFonts w:eastAsia="宋体"/>
          <w:b/>
          <w:i/>
          <w:lang w:eastAsia="zh-CN"/>
        </w:rPr>
        <w:t>SCI indicator</w:t>
      </w:r>
      <w:r w:rsidR="002E4A2E">
        <w:rPr>
          <w:rFonts w:eastAsia="宋体"/>
          <w:b/>
          <w:i/>
          <w:lang w:eastAsia="zh-CN"/>
        </w:rPr>
        <w:t xml:space="preserve"> with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2L</m:t>
            </m:r>
          </m:e>
        </m:d>
      </m:oMath>
      <w:r w:rsidR="002E4A2E">
        <w:rPr>
          <w:rFonts w:eastAsia="宋体"/>
          <w:b/>
          <w:i/>
          <w:lang w:eastAsia="zh-CN"/>
        </w:rPr>
        <w:t xml:space="preserve"> bits</w:t>
      </w:r>
      <w:r w:rsidR="00662400">
        <w:rPr>
          <w:rFonts w:eastAsia="宋体"/>
          <w:b/>
          <w:i/>
          <w:lang w:eastAsia="zh-CN"/>
        </w:rPr>
        <w:t xml:space="preserve"> per layer</w:t>
      </w:r>
      <w:r w:rsidR="001759D1">
        <w:rPr>
          <w:rFonts w:eastAsia="宋体"/>
          <w:b/>
          <w:i/>
          <w:lang w:eastAsia="zh-CN"/>
        </w:rPr>
        <w:t xml:space="preserve"> (Alt 3.4)</w:t>
      </w:r>
      <w:r w:rsidR="000A5001">
        <w:rPr>
          <w:rFonts w:eastAsia="宋体"/>
          <w:b/>
          <w:i/>
          <w:lang w:eastAsia="zh-CN"/>
        </w:rPr>
        <w:t>.</w:t>
      </w:r>
    </w:p>
    <w:p w14:paraId="24D58857" w14:textId="77777777" w:rsidR="002D733B" w:rsidRDefault="002D733B" w:rsidP="002D733B">
      <w:pPr>
        <w:pStyle w:val="2"/>
        <w:tabs>
          <w:tab w:val="clear" w:pos="2836"/>
        </w:tabs>
        <w:rPr>
          <w:rFonts w:eastAsia="宋体"/>
          <w:sz w:val="22"/>
          <w:lang w:eastAsia="zh-CN"/>
        </w:rPr>
      </w:pPr>
      <w:r>
        <w:rPr>
          <w:rFonts w:eastAsia="宋体"/>
          <w:sz w:val="22"/>
          <w:lang w:eastAsia="zh-CN"/>
        </w:rPr>
        <w:t>FD basis selection indicator</w:t>
      </w:r>
    </w:p>
    <w:p w14:paraId="2EDC4A06" w14:textId="1C1A4CFF" w:rsidR="00286572" w:rsidRPr="00286572" w:rsidRDefault="00286572" w:rsidP="00286572">
      <w:pPr>
        <w:pStyle w:val="a0"/>
        <w:rPr>
          <w:rFonts w:eastAsiaTheme="minorEastAsia"/>
          <w:lang w:eastAsia="zh-CN"/>
        </w:rPr>
      </w:pPr>
      <w:r>
        <w:rPr>
          <w:rFonts w:eastAsiaTheme="minorEastAsia"/>
          <w:lang w:eastAsia="zh-CN"/>
        </w:rPr>
        <w:t xml:space="preserve">In </w:t>
      </w:r>
      <w:r w:rsidR="006840F6">
        <w:rPr>
          <w:rFonts w:eastAsiaTheme="minorEastAsia"/>
          <w:lang w:eastAsia="zh-CN"/>
        </w:rPr>
        <w:t>RAN1#</w:t>
      </w:r>
      <w:r>
        <w:rPr>
          <w:rFonts w:eastAsiaTheme="minorEastAsia"/>
          <w:lang w:eastAsia="zh-CN"/>
        </w:rPr>
        <w:t xml:space="preserve">96bis meeting, 8 alternatives </w:t>
      </w:r>
      <w:r w:rsidR="006840F6">
        <w:rPr>
          <w:rFonts w:eastAsiaTheme="minorEastAsia"/>
          <w:lang w:eastAsia="zh-CN"/>
        </w:rPr>
        <w:t xml:space="preserve">were </w:t>
      </w:r>
      <w:r>
        <w:rPr>
          <w:rFonts w:eastAsiaTheme="minorEastAsia"/>
          <w:lang w:eastAsia="zh-CN"/>
        </w:rPr>
        <w:t xml:space="preserve">discussed for </w:t>
      </w:r>
      <w:r w:rsidR="006840F6">
        <w:rPr>
          <w:rFonts w:eastAsiaTheme="minorEastAsia"/>
          <w:lang w:eastAsia="zh-CN"/>
        </w:rPr>
        <w:t xml:space="preserve">the </w:t>
      </w:r>
      <w:r>
        <w:rPr>
          <w:rFonts w:eastAsiaTheme="minorEastAsia"/>
          <w:lang w:eastAsia="zh-CN"/>
        </w:rPr>
        <w:t xml:space="preserve">design of FD basis selection indicator. </w:t>
      </w:r>
      <w:r w:rsidR="00861E85">
        <w:rPr>
          <w:rFonts w:eastAsiaTheme="minorEastAsia"/>
          <w:lang w:eastAsia="zh-CN"/>
        </w:rPr>
        <w:t xml:space="preserve"> In </w:t>
      </w:r>
      <w:r w:rsidR="006840F6">
        <w:rPr>
          <w:rFonts w:eastAsiaTheme="minorEastAsia"/>
          <w:lang w:eastAsia="zh-CN"/>
        </w:rPr>
        <w:t xml:space="preserve">the corresponding </w:t>
      </w:r>
      <w:r w:rsidR="00861E85">
        <w:rPr>
          <w:rFonts w:eastAsiaTheme="minorEastAsia"/>
          <w:lang w:eastAsia="zh-CN"/>
        </w:rPr>
        <w:t>e-mail discuss</w:t>
      </w:r>
      <w:r w:rsidR="006840F6">
        <w:rPr>
          <w:rFonts w:eastAsiaTheme="minorEastAsia"/>
          <w:lang w:eastAsia="zh-CN"/>
        </w:rPr>
        <w:t>ions,</w:t>
      </w:r>
      <w:r w:rsidR="00861E85">
        <w:rPr>
          <w:rFonts w:eastAsiaTheme="minorEastAsia"/>
          <w:lang w:eastAsia="zh-CN"/>
        </w:rPr>
        <w:t xml:space="preserve"> FL</w:t>
      </w:r>
      <w:r w:rsidR="006840F6">
        <w:rPr>
          <w:rFonts w:eastAsiaTheme="minorEastAsia"/>
          <w:lang w:eastAsia="zh-CN"/>
        </w:rPr>
        <w:t>’s</w:t>
      </w:r>
      <w:r w:rsidR="00861E85">
        <w:rPr>
          <w:rFonts w:eastAsiaTheme="minorEastAsia"/>
          <w:lang w:eastAsia="zh-CN"/>
        </w:rPr>
        <w:t xml:space="preserve"> proposals </w:t>
      </w:r>
      <w:r w:rsidR="00AB05AA">
        <w:rPr>
          <w:rFonts w:eastAsiaTheme="minorEastAsia"/>
          <w:lang w:eastAsia="zh-CN"/>
        </w:rPr>
        <w:t xml:space="preserve">are </w:t>
      </w:r>
      <w:r w:rsidR="00637467">
        <w:rPr>
          <w:rFonts w:eastAsiaTheme="minorEastAsia"/>
          <w:lang w:eastAsia="zh-CN"/>
        </w:rPr>
        <w:t xml:space="preserve">summarized </w:t>
      </w:r>
      <w:r w:rsidR="00861E85">
        <w:rPr>
          <w:rFonts w:eastAsiaTheme="minorEastAsia"/>
          <w:lang w:eastAsia="zh-CN"/>
        </w:rPr>
        <w:t>as:</w:t>
      </w:r>
    </w:p>
    <w:tbl>
      <w:tblPr>
        <w:tblStyle w:val="ac"/>
        <w:tblW w:w="0" w:type="auto"/>
        <w:tblLook w:val="04A0" w:firstRow="1" w:lastRow="0" w:firstColumn="1" w:lastColumn="0" w:noHBand="0" w:noVBand="1"/>
      </w:tblPr>
      <w:tblGrid>
        <w:gridCol w:w="9062"/>
      </w:tblGrid>
      <w:tr w:rsidR="000D1DC2" w14:paraId="0C1C4E37" w14:textId="77777777" w:rsidTr="000D1DC2">
        <w:tc>
          <w:tcPr>
            <w:tcW w:w="9062" w:type="dxa"/>
          </w:tcPr>
          <w:p w14:paraId="5410888B" w14:textId="77777777" w:rsidR="000D1DC2" w:rsidRPr="000D1DC2" w:rsidRDefault="000D1DC2" w:rsidP="000D1DC2">
            <w:pPr>
              <w:shd w:val="clear" w:color="auto" w:fill="FFFFFF"/>
              <w:rPr>
                <w:rFonts w:eastAsia="宋体"/>
                <w:lang w:eastAsia="zh-CN"/>
              </w:rPr>
            </w:pPr>
            <w:r w:rsidRPr="000D1DC2">
              <w:rPr>
                <w:rFonts w:eastAsia="宋体"/>
                <w:lang w:eastAsia="zh-CN"/>
              </w:rPr>
              <w:t>Proposal 1: The two-step FD basis subset selection is described as follows:</w:t>
            </w:r>
          </w:p>
          <w:p w14:paraId="19531776" w14:textId="77777777" w:rsidR="000D1DC2" w:rsidRPr="000D1DC2" w:rsidRDefault="000D1DC2" w:rsidP="000D1DC2">
            <w:pPr>
              <w:shd w:val="clear" w:color="auto" w:fill="FFFFFF"/>
              <w:ind w:left="1080" w:hanging="360"/>
              <w:rPr>
                <w:rFonts w:eastAsia="宋体"/>
                <w:lang w:eastAsia="zh-CN"/>
              </w:rPr>
            </w:pPr>
            <w:r w:rsidRPr="000D1DC2">
              <w:rPr>
                <w:rFonts w:eastAsia="宋体"/>
                <w:lang w:eastAsia="zh-CN"/>
              </w:rPr>
              <w:t>·         The 1st (intermediate) step uses an intermediate FD basis set of size-N3’ (N3’≤ N3)</w:t>
            </w:r>
          </w:p>
          <w:p w14:paraId="23B7D0FA"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The value of N3’ is RI- and layer-common</w:t>
            </w:r>
          </w:p>
          <w:p w14:paraId="5DD8C8C1"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The intermediate FD basis subset is RI- and layer-common</w:t>
            </w:r>
          </w:p>
          <w:p w14:paraId="609A8E52" w14:textId="77777777" w:rsidR="000D1DC2" w:rsidRPr="000D1DC2" w:rsidRDefault="000D1DC2" w:rsidP="000D1DC2">
            <w:pPr>
              <w:shd w:val="clear" w:color="auto" w:fill="FFFFFF"/>
              <w:ind w:left="1080" w:hanging="360"/>
              <w:rPr>
                <w:rFonts w:eastAsia="宋体"/>
                <w:lang w:eastAsia="zh-CN"/>
              </w:rPr>
            </w:pPr>
            <w:r w:rsidRPr="000D1DC2">
              <w:rPr>
                <w:rFonts w:eastAsia="宋体"/>
                <w:lang w:eastAsia="zh-CN"/>
              </w:rPr>
              <w:t>·         The 2nd step uses combinatorial indicator to indicate the FD basis used for each layer</w:t>
            </w:r>
          </w:p>
          <w:p w14:paraId="2452C372"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FFS: exact bitwidth</w:t>
            </w:r>
          </w:p>
          <w:p w14:paraId="1620B639" w14:textId="77777777" w:rsidR="000D1DC2" w:rsidRPr="000D1DC2" w:rsidRDefault="000D1DC2" w:rsidP="000D1DC2">
            <w:pPr>
              <w:shd w:val="clear" w:color="auto" w:fill="FFFFFF"/>
              <w:ind w:left="1080" w:hanging="360"/>
              <w:rPr>
                <w:rFonts w:eastAsia="宋体"/>
                <w:lang w:eastAsia="zh-CN"/>
              </w:rPr>
            </w:pPr>
            <w:r w:rsidRPr="000D1DC2">
              <w:rPr>
                <w:rFonts w:eastAsia="宋体"/>
                <w:lang w:eastAsia="zh-CN"/>
              </w:rPr>
              <w:t>·         FFS (to be resolved in RAN1#97): select one of the following alternatives on N3’ setting mechanism:</w:t>
            </w:r>
          </w:p>
          <w:p w14:paraId="7FFB58F5"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1) reported in UCI part 1</w:t>
            </w:r>
          </w:p>
          <w:p w14:paraId="6890AE4E"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2) higher-layer configured</w:t>
            </w:r>
          </w:p>
          <w:p w14:paraId="117BD78E"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3) fixed</w:t>
            </w:r>
          </w:p>
          <w:p w14:paraId="570927AB" w14:textId="77777777" w:rsidR="000D1DC2" w:rsidRPr="000D1DC2" w:rsidRDefault="000D1DC2" w:rsidP="000D1DC2">
            <w:pPr>
              <w:shd w:val="clear" w:color="auto" w:fill="FFFFFF"/>
              <w:ind w:left="1080" w:hanging="360"/>
              <w:rPr>
                <w:rFonts w:eastAsia="宋体"/>
                <w:lang w:eastAsia="zh-CN"/>
              </w:rPr>
            </w:pPr>
            <w:r w:rsidRPr="000D1DC2">
              <w:rPr>
                <w:rFonts w:eastAsia="宋体"/>
                <w:lang w:eastAsia="zh-CN"/>
              </w:rPr>
              <w:t>·         FFS (to be resolved in RAN1#97): select one of the following alternatives on size- N3’ intermediate subset (IntS)</w:t>
            </w:r>
          </w:p>
          <w:p w14:paraId="1543B718"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1) IntS is adjacent and fully parameterized with Minitial,</w:t>
            </w:r>
          </w:p>
          <w:p w14:paraId="61D3E3BE" w14:textId="77777777" w:rsidR="000D1DC2" w:rsidRPr="000D1DC2" w:rsidRDefault="000D1DC2" w:rsidP="000D1DC2">
            <w:pPr>
              <w:shd w:val="clear" w:color="auto" w:fill="FFFFFF"/>
              <w:ind w:left="2520" w:hanging="360"/>
              <w:rPr>
                <w:rFonts w:eastAsia="宋体"/>
                <w:lang w:eastAsia="zh-CN"/>
              </w:rPr>
            </w:pPr>
            <w:r w:rsidRPr="000D1DC2">
              <w:rPr>
                <w:rFonts w:eastAsia="宋体"/>
                <w:lang w:eastAsia="zh-CN"/>
              </w:rPr>
              <w:t>§  FFS (to be resolved in RAN1#97): whether is reported in UCI part 2, higher-layer configured, or fixed</w:t>
            </w:r>
          </w:p>
          <w:p w14:paraId="18D4C991" w14:textId="77777777" w:rsidR="000D1DC2" w:rsidRPr="000D1DC2" w:rsidRDefault="000D1DC2" w:rsidP="000D1DC2">
            <w:pPr>
              <w:shd w:val="clear" w:color="auto" w:fill="FFFFFF"/>
              <w:ind w:left="1800" w:hanging="360"/>
              <w:rPr>
                <w:rFonts w:eastAsia="宋体"/>
                <w:lang w:eastAsia="zh-CN"/>
              </w:rPr>
            </w:pPr>
            <w:r w:rsidRPr="000D1DC2">
              <w:rPr>
                <w:rFonts w:eastAsia="宋体"/>
                <w:lang w:eastAsia="zh-CN"/>
              </w:rPr>
              <w:t>o  2) IntS is selected freely from N3 FD bases, </w:t>
            </w:r>
            <w:r>
              <w:rPr>
                <w:rFonts w:eastAsia="宋体"/>
                <w:b/>
                <w:i/>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num>
                    <m:den>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den>
                  </m:f>
                </m:e>
              </m:d>
            </m:oMath>
            <w:r w:rsidRPr="000D1DC2">
              <w:rPr>
                <w:rFonts w:eastAsia="宋体"/>
                <w:lang w:eastAsia="zh-CN"/>
              </w:rPr>
              <w:t>-bit combinatorial indicator is reported in UCI part 2</w:t>
            </w:r>
          </w:p>
          <w:p w14:paraId="3645757A" w14:textId="77777777" w:rsidR="000D1DC2" w:rsidRPr="000D1DC2" w:rsidRDefault="000D1DC2" w:rsidP="000D1DC2">
            <w:pPr>
              <w:shd w:val="clear" w:color="auto" w:fill="FFFFFF"/>
              <w:rPr>
                <w:rFonts w:eastAsia="宋体"/>
                <w:lang w:eastAsia="zh-CN"/>
              </w:rPr>
            </w:pPr>
            <w:r w:rsidRPr="000D1DC2">
              <w:rPr>
                <w:rFonts w:eastAsia="宋体"/>
                <w:lang w:eastAsia="zh-CN"/>
              </w:rPr>
              <w:t> </w:t>
            </w:r>
          </w:p>
          <w:p w14:paraId="21B88CD5" w14:textId="77777777" w:rsidR="000D1DC2" w:rsidRPr="000D1DC2" w:rsidRDefault="000D1DC2" w:rsidP="000D1DC2">
            <w:pPr>
              <w:shd w:val="clear" w:color="auto" w:fill="FFFFFF"/>
              <w:rPr>
                <w:rFonts w:eastAsia="宋体"/>
                <w:lang w:eastAsia="zh-CN"/>
              </w:rPr>
            </w:pPr>
            <w:r w:rsidRPr="000D1DC2">
              <w:rPr>
                <w:rFonts w:eastAsia="宋体"/>
                <w:lang w:eastAsia="zh-CN"/>
              </w:rPr>
              <w:t>Proposal 2: In RAN1#97, decide on FD basis subset selection scheme from the following alternatives:</w:t>
            </w:r>
          </w:p>
          <w:p w14:paraId="3FFF941B" w14:textId="77777777" w:rsidR="000D1DC2" w:rsidRPr="000D1DC2" w:rsidRDefault="000D1DC2" w:rsidP="000D1DC2">
            <w:pPr>
              <w:shd w:val="clear" w:color="auto" w:fill="FFFFFF"/>
              <w:ind w:left="720" w:hanging="360"/>
              <w:rPr>
                <w:rFonts w:eastAsia="宋体"/>
                <w:lang w:eastAsia="zh-CN"/>
              </w:rPr>
            </w:pPr>
            <w:r w:rsidRPr="000D1DC2">
              <w:rPr>
                <w:rFonts w:eastAsia="宋体"/>
                <w:lang w:eastAsia="zh-CN"/>
              </w:rPr>
              <w:t>·         Free selection (Alt 5.1 in RAN1#96b)</w:t>
            </w:r>
          </w:p>
          <w:p w14:paraId="4AE1A9A6" w14:textId="77777777" w:rsidR="000D1DC2" w:rsidRPr="000D1DC2" w:rsidRDefault="000D1DC2" w:rsidP="000D1DC2">
            <w:pPr>
              <w:shd w:val="clear" w:color="auto" w:fill="FFFFFF"/>
              <w:ind w:left="720" w:hanging="360"/>
              <w:rPr>
                <w:rFonts w:eastAsia="宋体"/>
                <w:lang w:eastAsia="zh-CN"/>
              </w:rPr>
            </w:pPr>
            <w:r w:rsidRPr="000D1DC2">
              <w:rPr>
                <w:rFonts w:eastAsia="宋体"/>
                <w:lang w:eastAsia="zh-CN"/>
              </w:rPr>
              <w:lastRenderedPageBreak/>
              <w:t>·         Fixed selection (Alt 5.4 in RAN1#96b)</w:t>
            </w:r>
          </w:p>
          <w:p w14:paraId="4E3616FA" w14:textId="77777777" w:rsidR="000D1DC2" w:rsidRPr="000D1DC2" w:rsidRDefault="000D1DC2" w:rsidP="005B09C3">
            <w:pPr>
              <w:shd w:val="clear" w:color="auto" w:fill="FFFFFF"/>
              <w:ind w:left="720" w:hanging="360"/>
              <w:rPr>
                <w:rFonts w:eastAsia="宋体"/>
                <w:lang w:eastAsia="zh-CN"/>
              </w:rPr>
            </w:pPr>
            <w:r w:rsidRPr="000D1DC2">
              <w:rPr>
                <w:rFonts w:eastAsia="宋体"/>
                <w:lang w:eastAsia="zh-CN"/>
              </w:rPr>
              <w:t>·         Two-step selection (cf. outcome of proposal 1)</w:t>
            </w:r>
          </w:p>
        </w:tc>
      </w:tr>
    </w:tbl>
    <w:p w14:paraId="34F13BD8" w14:textId="77777777" w:rsidR="007F0F33" w:rsidRDefault="007F0F33" w:rsidP="007F0F33">
      <w:pPr>
        <w:pStyle w:val="a0"/>
        <w:rPr>
          <w:rFonts w:eastAsia="宋体"/>
          <w:lang w:eastAsia="zh-CN"/>
        </w:rPr>
      </w:pPr>
    </w:p>
    <w:p w14:paraId="25919939" w14:textId="1312A046" w:rsidR="00D02356" w:rsidRDefault="00D02356" w:rsidP="007F0F33">
      <w:pPr>
        <w:pStyle w:val="a0"/>
        <w:rPr>
          <w:rFonts w:eastAsia="宋体"/>
          <w:lang w:eastAsia="zh-CN"/>
        </w:rPr>
      </w:pPr>
      <w:r>
        <w:rPr>
          <w:rFonts w:eastAsia="宋体"/>
          <w:lang w:eastAsia="zh-CN"/>
        </w:rPr>
        <w:t xml:space="preserve">For two-step selection, UE </w:t>
      </w:r>
      <w:r w:rsidR="00256D58">
        <w:rPr>
          <w:rFonts w:eastAsia="宋体"/>
          <w:lang w:eastAsia="zh-CN"/>
        </w:rPr>
        <w:t>report</w:t>
      </w:r>
      <w:r w:rsidR="006840F6">
        <w:rPr>
          <w:rFonts w:eastAsia="宋体"/>
          <w:lang w:eastAsia="zh-CN"/>
        </w:rPr>
        <w:t>s</w:t>
      </w:r>
      <w:r w:rsidR="00B84DBD">
        <w:rPr>
          <w:rFonts w:eastAsia="宋体"/>
          <w:lang w:eastAsia="zh-CN"/>
        </w:rPr>
        <w:t xml:space="preserve"> or </w:t>
      </w:r>
      <w:r w:rsidR="006840F6">
        <w:rPr>
          <w:rFonts w:eastAsia="宋体"/>
          <w:lang w:eastAsia="zh-CN"/>
        </w:rPr>
        <w:t xml:space="preserve">can </w:t>
      </w:r>
      <w:r w:rsidR="00B84DBD">
        <w:rPr>
          <w:rFonts w:eastAsia="宋体"/>
          <w:lang w:eastAsia="zh-CN"/>
        </w:rPr>
        <w:t>be configured</w:t>
      </w:r>
      <w:r>
        <w:rPr>
          <w:rFonts w:eastAsia="宋体"/>
          <w:lang w:eastAsia="zh-CN"/>
        </w:rPr>
        <w:t xml:space="preserve"> </w:t>
      </w:r>
      <w:r w:rsidR="00256D58">
        <w:rPr>
          <w:rFonts w:eastAsia="宋体"/>
          <w:lang w:eastAsia="zh-CN"/>
        </w:rPr>
        <w:t xml:space="preserve">with </w:t>
      </w:r>
      <w:r>
        <w:rPr>
          <w:rFonts w:eastAsia="宋体"/>
          <w:lang w:eastAsia="zh-CN"/>
        </w:rPr>
        <w:t xml:space="preserve">a </w:t>
      </w:r>
      <w:r w:rsidR="004E3436">
        <w:rPr>
          <w:rFonts w:eastAsia="宋体"/>
          <w:lang w:eastAsia="zh-CN"/>
        </w:rPr>
        <w:t xml:space="preserve">length-N3’ </w:t>
      </w:r>
      <w:r>
        <w:rPr>
          <w:rFonts w:eastAsia="宋体"/>
          <w:lang w:eastAsia="zh-CN"/>
        </w:rPr>
        <w:t xml:space="preserve">intermediate subset which is </w:t>
      </w:r>
      <w:r w:rsidR="00B84DBD">
        <w:rPr>
          <w:rFonts w:eastAsia="宋体"/>
          <w:lang w:eastAsia="zh-CN"/>
        </w:rPr>
        <w:t>a union FD basis set (or subset</w:t>
      </w:r>
      <w:r>
        <w:rPr>
          <w:rFonts w:eastAsia="宋体"/>
          <w:lang w:eastAsia="zh-CN"/>
        </w:rPr>
        <w:t xml:space="preserve">) of all layer </w:t>
      </w:r>
      <w:r w:rsidR="00B84DBD">
        <w:rPr>
          <w:rFonts w:eastAsia="宋体"/>
          <w:lang w:eastAsia="zh-CN"/>
        </w:rPr>
        <w:t>in the first</w:t>
      </w:r>
      <w:r w:rsidR="00256D58">
        <w:rPr>
          <w:rFonts w:eastAsia="宋体"/>
          <w:lang w:eastAsia="zh-CN"/>
        </w:rPr>
        <w:t xml:space="preserve"> step</w:t>
      </w:r>
      <w:r w:rsidR="004D1225">
        <w:rPr>
          <w:rFonts w:eastAsia="宋体"/>
          <w:lang w:eastAsia="zh-CN"/>
        </w:rPr>
        <w:t xml:space="preserve">, </w:t>
      </w:r>
      <w:r w:rsidR="006840F6">
        <w:rPr>
          <w:rFonts w:eastAsia="宋体"/>
          <w:lang w:eastAsia="zh-CN"/>
        </w:rPr>
        <w:t xml:space="preserve">and </w:t>
      </w:r>
      <w:r w:rsidR="004D1225">
        <w:rPr>
          <w:rFonts w:eastAsia="宋体"/>
          <w:lang w:eastAsia="zh-CN"/>
        </w:rPr>
        <w:t>encode</w:t>
      </w:r>
      <w:r w:rsidR="00B84DBD">
        <w:rPr>
          <w:rFonts w:eastAsia="宋体"/>
          <w:lang w:eastAsia="zh-CN"/>
        </w:rPr>
        <w:t xml:space="preserve"> FD basis </w:t>
      </w:r>
      <w:r w:rsidR="00E203AD">
        <w:rPr>
          <w:rFonts w:eastAsia="宋体"/>
          <w:lang w:eastAsia="zh-CN"/>
        </w:rPr>
        <w:t>of</w:t>
      </w:r>
      <w:r w:rsidR="00B84DBD">
        <w:rPr>
          <w:rFonts w:eastAsia="宋体"/>
          <w:lang w:eastAsia="zh-CN"/>
        </w:rPr>
        <w:t xml:space="preserve"> each layer in the intermediate set</w:t>
      </w:r>
      <w:r w:rsidR="00935987">
        <w:rPr>
          <w:rFonts w:eastAsia="宋体"/>
          <w:lang w:eastAsia="zh-CN"/>
        </w:rPr>
        <w:t xml:space="preserve"> </w:t>
      </w:r>
      <w:r w:rsidR="00256D58">
        <w:rPr>
          <w:rFonts w:eastAsia="宋体"/>
          <w:lang w:eastAsia="zh-CN"/>
        </w:rPr>
        <w:t>for</w:t>
      </w:r>
      <w:r w:rsidR="00935987">
        <w:rPr>
          <w:rFonts w:eastAsia="宋体"/>
          <w:lang w:eastAsia="zh-CN"/>
        </w:rPr>
        <w:t xml:space="preserve"> the second step</w:t>
      </w:r>
      <w:r w:rsidR="00B84DBD">
        <w:rPr>
          <w:rFonts w:eastAsia="宋体"/>
          <w:lang w:eastAsia="zh-CN"/>
        </w:rPr>
        <w:t>.</w:t>
      </w:r>
      <w:r w:rsidR="005E0F4A">
        <w:rPr>
          <w:rFonts w:eastAsia="宋体"/>
          <w:lang w:eastAsia="zh-CN"/>
        </w:rPr>
        <w:t xml:space="preserve"> </w:t>
      </w:r>
      <w:r w:rsidR="00A23CAC">
        <w:rPr>
          <w:rFonts w:eastAsia="宋体"/>
          <w:lang w:eastAsia="zh-CN"/>
        </w:rPr>
        <w:t xml:space="preserve">Regarding N3’ setting mechanism, </w:t>
      </w:r>
      <w:r w:rsidR="00637467">
        <w:rPr>
          <w:rFonts w:eastAsia="宋体"/>
          <w:lang w:eastAsia="zh-CN"/>
        </w:rPr>
        <w:t xml:space="preserve">the method of </w:t>
      </w:r>
      <w:r w:rsidR="00A23CAC">
        <w:rPr>
          <w:rFonts w:eastAsia="宋体"/>
          <w:lang w:eastAsia="zh-CN"/>
        </w:rPr>
        <w:t xml:space="preserve">reporting N3’ in UCI </w:t>
      </w:r>
      <w:r w:rsidR="00637467">
        <w:rPr>
          <w:rFonts w:eastAsia="宋体"/>
          <w:lang w:eastAsia="zh-CN"/>
        </w:rPr>
        <w:t xml:space="preserve">can provide </w:t>
      </w:r>
      <w:r w:rsidR="00237E95">
        <w:rPr>
          <w:rFonts w:eastAsia="宋体"/>
          <w:lang w:eastAsia="zh-CN"/>
        </w:rPr>
        <w:t xml:space="preserve">better overhead </w:t>
      </w:r>
      <w:r w:rsidR="00F468EB">
        <w:rPr>
          <w:rFonts w:eastAsia="宋体"/>
          <w:lang w:eastAsia="zh-CN"/>
        </w:rPr>
        <w:t>reduction</w:t>
      </w:r>
      <w:r w:rsidR="00637467">
        <w:rPr>
          <w:rFonts w:eastAsia="宋体"/>
          <w:lang w:eastAsia="zh-CN"/>
        </w:rPr>
        <w:t xml:space="preserve"> with no performance loss</w:t>
      </w:r>
      <w:r w:rsidR="00F468EB">
        <w:rPr>
          <w:rFonts w:eastAsia="宋体"/>
          <w:lang w:eastAsia="zh-CN"/>
        </w:rPr>
        <w:t xml:space="preserve"> </w:t>
      </w:r>
      <w:r w:rsidR="00237E95">
        <w:rPr>
          <w:rFonts w:eastAsia="宋体"/>
          <w:lang w:eastAsia="zh-CN"/>
        </w:rPr>
        <w:t xml:space="preserve">when FD-basis of multi-layer are highly overlapped. </w:t>
      </w:r>
      <w:r w:rsidR="009E4C34">
        <w:rPr>
          <w:rFonts w:eastAsia="宋体"/>
          <w:lang w:eastAsia="zh-CN"/>
        </w:rPr>
        <w:t xml:space="preserve">The drawback of reporting N3’ is </w:t>
      </w:r>
      <w:r w:rsidR="00637467">
        <w:rPr>
          <w:rFonts w:eastAsia="宋体"/>
          <w:lang w:eastAsia="zh-CN"/>
        </w:rPr>
        <w:t xml:space="preserve">that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d>
      </m:oMath>
      <w:r w:rsidR="00830F3B">
        <w:rPr>
          <w:rFonts w:eastAsia="宋体"/>
          <w:lang w:eastAsia="zh-CN"/>
        </w:rPr>
        <w:t xml:space="preserve">or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m:rPr>
                <m:sty m:val="p"/>
              </m:rPr>
              <w:rPr>
                <w:rFonts w:ascii="Cambria Math" w:eastAsia="宋体" w:hAnsi="Cambria Math"/>
                <w:lang w:eastAsia="zh-CN"/>
              </w:rPr>
              <m:t>min</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m:t>
                </m:r>
                <m:nary>
                  <m:naryPr>
                    <m:chr m:val="∑"/>
                    <m:limLoc m:val="undOvr"/>
                    <m:supHide m:val="1"/>
                    <m:ctrlPr>
                      <w:rPr>
                        <w:rFonts w:ascii="Cambria Math" w:eastAsia="宋体" w:hAnsi="Cambria Math"/>
                        <w:i/>
                        <w:lang w:eastAsia="zh-CN"/>
                      </w:rPr>
                    </m:ctrlPr>
                  </m:naryPr>
                  <m:sub>
                    <m:r>
                      <w:rPr>
                        <w:rFonts w:ascii="Cambria Math" w:eastAsia="宋体" w:hAnsi="Cambria Math"/>
                        <w:lang w:eastAsia="zh-CN"/>
                      </w:rPr>
                      <m:t>l</m:t>
                    </m:r>
                  </m:sub>
                  <m:sup/>
                  <m:e>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l</m:t>
                        </m:r>
                      </m:sub>
                    </m:sSub>
                  </m:e>
                </m:nary>
              </m:e>
            </m:d>
            <m:r>
              <w:rPr>
                <w:rFonts w:ascii="Cambria Math" w:eastAsia="宋体" w:hAnsi="Cambria Math"/>
                <w:lang w:eastAsia="zh-CN"/>
              </w:rPr>
              <m:t>-</m:t>
            </m:r>
            <m:func>
              <m:funcPr>
                <m:ctrlPr>
                  <w:rPr>
                    <w:rFonts w:ascii="Cambria Math" w:eastAsia="宋体" w:hAnsi="Cambria Math"/>
                    <w:i/>
                    <w:lang w:eastAsia="zh-CN"/>
                  </w:rPr>
                </m:ctrlPr>
              </m:funcPr>
              <m:fName>
                <m:limLow>
                  <m:limLowPr>
                    <m:ctrlPr>
                      <w:rPr>
                        <w:rFonts w:ascii="Cambria Math" w:eastAsia="宋体" w:hAnsi="Cambria Math"/>
                        <w:i/>
                        <w:lang w:eastAsia="zh-CN"/>
                      </w:rPr>
                    </m:ctrlPr>
                  </m:limLowPr>
                  <m:e>
                    <m:r>
                      <m:rPr>
                        <m:sty m:val="p"/>
                      </m:rPr>
                      <w:rPr>
                        <w:rFonts w:ascii="Cambria Math" w:eastAsia="宋体" w:hAnsi="Cambria Math"/>
                      </w:rPr>
                      <m:t>min</m:t>
                    </m:r>
                  </m:e>
                  <m:lim>
                    <m:r>
                      <w:rPr>
                        <w:rFonts w:ascii="Cambria Math" w:eastAsia="宋体" w:hAnsi="Cambria Math"/>
                        <w:lang w:eastAsia="zh-CN"/>
                      </w:rPr>
                      <m:t>l</m:t>
                    </m:r>
                  </m:lim>
                </m:limLow>
              </m:fName>
              <m:e>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l</m:t>
                        </m:r>
                      </m:sub>
                    </m:sSub>
                  </m:e>
                </m:d>
              </m:e>
            </m:func>
          </m:e>
        </m:d>
      </m:oMath>
      <w:r w:rsidR="00830F3B">
        <w:rPr>
          <w:rFonts w:eastAsia="宋体" w:hint="eastAsia"/>
          <w:lang w:eastAsia="zh-CN"/>
        </w:rPr>
        <w:t xml:space="preserve"> </w:t>
      </w:r>
      <w:r w:rsidR="00830F3B">
        <w:rPr>
          <w:rFonts w:eastAsia="宋体"/>
          <w:lang w:eastAsia="zh-CN"/>
        </w:rPr>
        <w:t>bits</w:t>
      </w:r>
      <w:r w:rsidR="00F83807">
        <w:rPr>
          <w:rFonts w:eastAsia="宋体"/>
          <w:lang w:eastAsia="zh-CN"/>
        </w:rPr>
        <w:t xml:space="preserve"> in</w:t>
      </w:r>
      <w:r w:rsidR="00DB0754">
        <w:rPr>
          <w:rFonts w:eastAsia="宋体"/>
          <w:lang w:eastAsia="zh-CN"/>
        </w:rPr>
        <w:t xml:space="preserve"> UCI part1</w:t>
      </w:r>
      <w:r w:rsidR="00637467">
        <w:rPr>
          <w:rFonts w:eastAsia="宋体"/>
          <w:lang w:eastAsia="zh-CN"/>
        </w:rPr>
        <w:t xml:space="preserve"> are required</w:t>
      </w:r>
      <w:r w:rsidR="00D55B16">
        <w:rPr>
          <w:rFonts w:eastAsia="宋体"/>
          <w:lang w:eastAsia="zh-CN"/>
        </w:rPr>
        <w:t>.</w:t>
      </w:r>
      <w:r w:rsidR="00E64857">
        <w:rPr>
          <w:rFonts w:eastAsia="宋体"/>
          <w:lang w:eastAsia="zh-CN"/>
        </w:rPr>
        <w:t xml:space="preserve"> Higher-layer configured N3’ </w:t>
      </w:r>
      <w:r w:rsidR="00A27F63">
        <w:rPr>
          <w:rFonts w:eastAsia="宋体"/>
          <w:lang w:eastAsia="zh-CN"/>
        </w:rPr>
        <w:t>may</w:t>
      </w:r>
      <w:r w:rsidR="006516B2">
        <w:rPr>
          <w:rFonts w:eastAsia="宋体"/>
          <w:lang w:eastAsia="zh-CN"/>
        </w:rPr>
        <w:t xml:space="preserve"> be</w:t>
      </w:r>
      <w:r w:rsidR="00E64857">
        <w:rPr>
          <w:rFonts w:eastAsia="宋体"/>
          <w:lang w:eastAsia="zh-CN"/>
        </w:rPr>
        <w:t xml:space="preserve"> more flexible than </w:t>
      </w:r>
      <w:r w:rsidR="00637467">
        <w:rPr>
          <w:rFonts w:eastAsia="宋体"/>
          <w:lang w:eastAsia="zh-CN"/>
        </w:rPr>
        <w:t xml:space="preserve">the method of a </w:t>
      </w:r>
      <w:r w:rsidR="00E64857">
        <w:rPr>
          <w:rFonts w:eastAsia="宋体"/>
          <w:lang w:eastAsia="zh-CN"/>
        </w:rPr>
        <w:t xml:space="preserve">fixed N3’ setting </w:t>
      </w:r>
      <w:r w:rsidR="00637467">
        <w:rPr>
          <w:rFonts w:eastAsia="宋体"/>
          <w:lang w:eastAsia="zh-CN"/>
        </w:rPr>
        <w:t>for overhead reduction</w:t>
      </w:r>
      <w:r w:rsidR="006840F6">
        <w:rPr>
          <w:rFonts w:eastAsia="宋体"/>
          <w:lang w:eastAsia="zh-CN"/>
        </w:rPr>
        <w:t>. However</w:t>
      </w:r>
      <w:r w:rsidR="00591B13">
        <w:rPr>
          <w:rFonts w:eastAsia="宋体"/>
          <w:lang w:eastAsia="zh-CN"/>
        </w:rPr>
        <w:t>,</w:t>
      </w:r>
      <w:r w:rsidR="001041A1">
        <w:rPr>
          <w:rFonts w:eastAsia="宋体"/>
          <w:lang w:eastAsia="zh-CN"/>
        </w:rPr>
        <w:t xml:space="preserve"> for the same </w:t>
      </w:r>
      <w:r w:rsidR="00B41BEC">
        <w:rPr>
          <w:rFonts w:eastAsia="宋体"/>
          <w:lang w:eastAsia="zh-CN"/>
        </w:rPr>
        <w:t xml:space="preserve">reason </w:t>
      </w:r>
      <w:r w:rsidR="001041A1">
        <w:rPr>
          <w:rFonts w:eastAsia="宋体"/>
          <w:lang w:eastAsia="zh-CN"/>
        </w:rPr>
        <w:t xml:space="preserve">as p parameter setting, </w:t>
      </w:r>
      <w:r w:rsidR="001C71CF">
        <w:rPr>
          <w:rFonts w:eastAsia="宋体"/>
          <w:lang w:eastAsia="zh-CN"/>
        </w:rPr>
        <w:t xml:space="preserve">a </w:t>
      </w:r>
      <w:r w:rsidR="001041A1">
        <w:rPr>
          <w:rFonts w:eastAsia="宋体"/>
          <w:lang w:eastAsia="zh-CN"/>
        </w:rPr>
        <w:t xml:space="preserve">fixed </w:t>
      </w:r>
      <w:r w:rsidR="001C71CF">
        <w:rPr>
          <w:rFonts w:eastAsia="宋体"/>
          <w:lang w:eastAsia="zh-CN"/>
        </w:rPr>
        <w:t xml:space="preserve">relationship between </w:t>
      </w:r>
      <w:r w:rsidR="001041A1">
        <w:rPr>
          <w:rFonts w:eastAsia="宋体"/>
          <w:lang w:eastAsia="zh-CN"/>
        </w:rPr>
        <w:t xml:space="preserve">N3’ </w:t>
      </w:r>
      <w:r w:rsidR="001C71CF">
        <w:rPr>
          <w:rFonts w:eastAsia="宋体"/>
          <w:lang w:eastAsia="zh-CN"/>
        </w:rPr>
        <w:t>and</w:t>
      </w:r>
      <w:r w:rsidR="001F5DD3">
        <w:rPr>
          <w:rFonts w:eastAsia="宋体"/>
          <w:lang w:eastAsia="zh-CN"/>
        </w:rPr>
        <w:t xml:space="preserve"> the same single high-layer</w:t>
      </w:r>
      <w:r w:rsidR="001041A1">
        <w:rPr>
          <w:rFonts w:eastAsia="宋体"/>
          <w:lang w:eastAsia="zh-CN"/>
        </w:rPr>
        <w:t xml:space="preserve"> </w:t>
      </w:r>
      <w:r w:rsidR="001F5DD3">
        <w:rPr>
          <w:rFonts w:eastAsia="宋体"/>
          <w:lang w:eastAsia="zh-CN"/>
        </w:rPr>
        <w:t>configured p</w:t>
      </w:r>
      <w:r w:rsidR="00E015D3">
        <w:rPr>
          <w:rFonts w:eastAsia="宋体"/>
          <w:lang w:eastAsia="zh-CN"/>
        </w:rPr>
        <w:t xml:space="preserve"> parameter</w:t>
      </w:r>
      <w:r w:rsidR="001F5DD3">
        <w:rPr>
          <w:rFonts w:eastAsia="宋体"/>
          <w:lang w:eastAsia="zh-CN"/>
        </w:rPr>
        <w:t xml:space="preserve"> is preferred.</w:t>
      </w:r>
    </w:p>
    <w:p w14:paraId="5DAFEBAF" w14:textId="4C9B5B65" w:rsidR="00E015D3" w:rsidRDefault="0052624B" w:rsidP="007F0F33">
      <w:pPr>
        <w:pStyle w:val="a0"/>
        <w:rPr>
          <w:rFonts w:eastAsia="宋体"/>
          <w:b/>
          <w:i/>
          <w:lang w:eastAsia="zh-CN"/>
        </w:rPr>
      </w:pPr>
      <w:r w:rsidRPr="006120F8">
        <w:rPr>
          <w:rFonts w:eastAsia="宋体" w:hint="eastAsia"/>
          <w:b/>
          <w:i/>
          <w:lang w:eastAsia="zh-CN"/>
        </w:rPr>
        <w:t>Proposal</w:t>
      </w:r>
      <w:r>
        <w:rPr>
          <w:rFonts w:eastAsia="宋体"/>
          <w:b/>
          <w:i/>
          <w:lang w:eastAsia="zh-CN"/>
        </w:rPr>
        <w:t xml:space="preserve"> </w:t>
      </w:r>
      <w:r w:rsidR="00604FCC">
        <w:rPr>
          <w:rFonts w:eastAsia="宋体"/>
          <w:b/>
          <w:i/>
          <w:lang w:eastAsia="zh-CN"/>
        </w:rPr>
        <w:t>4</w:t>
      </w:r>
      <w:r>
        <w:rPr>
          <w:rFonts w:eastAsia="宋体" w:hint="eastAsia"/>
          <w:b/>
          <w:i/>
          <w:lang w:eastAsia="zh-CN"/>
        </w:rPr>
        <w:t>:</w:t>
      </w:r>
      <w:r>
        <w:rPr>
          <w:rFonts w:eastAsia="宋体"/>
          <w:b/>
          <w:i/>
          <w:lang w:eastAsia="zh-CN"/>
        </w:rPr>
        <w:t xml:space="preserve"> Support </w:t>
      </w:r>
      <w:r w:rsidR="00914485">
        <w:rPr>
          <w:rFonts w:eastAsia="宋体"/>
          <w:b/>
          <w:i/>
          <w:lang w:eastAsia="zh-CN"/>
        </w:rPr>
        <w:t>fixed N3</w:t>
      </w:r>
      <w:r w:rsidR="00FC4A65">
        <w:rPr>
          <w:rFonts w:eastAsia="宋体"/>
          <w:b/>
          <w:i/>
          <w:lang w:eastAsia="zh-CN"/>
        </w:rPr>
        <w:t>’</w:t>
      </w:r>
      <w:r w:rsidR="00412747">
        <w:rPr>
          <w:rFonts w:eastAsia="宋体"/>
          <w:b/>
          <w:i/>
          <w:lang w:eastAsia="zh-CN"/>
        </w:rPr>
        <w:t xml:space="preserve"> setting</w:t>
      </w:r>
      <w:r w:rsidR="00914485">
        <w:rPr>
          <w:rFonts w:eastAsia="宋体"/>
          <w:b/>
          <w:i/>
          <w:lang w:eastAsia="zh-CN"/>
        </w:rPr>
        <w:t xml:space="preserve">, </w:t>
      </w:r>
      <w:r w:rsidR="001C71CF">
        <w:rPr>
          <w:rFonts w:eastAsia="宋体"/>
          <w:b/>
          <w:i/>
          <w:lang w:eastAsia="zh-CN"/>
        </w:rPr>
        <w:t xml:space="preserve">a </w:t>
      </w:r>
      <w:r w:rsidR="00914485">
        <w:rPr>
          <w:rFonts w:eastAsia="宋体"/>
          <w:b/>
          <w:i/>
          <w:lang w:eastAsia="zh-CN"/>
        </w:rPr>
        <w:t xml:space="preserve">fixed </w:t>
      </w:r>
      <w:r w:rsidR="001C71CF">
        <w:rPr>
          <w:rFonts w:eastAsia="宋体"/>
          <w:b/>
          <w:i/>
          <w:lang w:eastAsia="zh-CN"/>
        </w:rPr>
        <w:t xml:space="preserve">relationship between </w:t>
      </w:r>
      <w:r w:rsidR="00914485">
        <w:rPr>
          <w:rFonts w:eastAsia="宋体"/>
          <w:b/>
          <w:i/>
          <w:lang w:eastAsia="zh-CN"/>
        </w:rPr>
        <w:t xml:space="preserve">N3’ </w:t>
      </w:r>
      <w:r w:rsidR="001C71CF">
        <w:rPr>
          <w:rFonts w:eastAsia="宋体"/>
          <w:b/>
          <w:i/>
          <w:lang w:eastAsia="zh-CN"/>
        </w:rPr>
        <w:t>and</w:t>
      </w:r>
      <w:r w:rsidR="00914485">
        <w:rPr>
          <w:rFonts w:eastAsia="宋体"/>
          <w:b/>
          <w:i/>
          <w:lang w:eastAsia="zh-CN"/>
        </w:rPr>
        <w:t xml:space="preserve"> the same single higher layer configured </w:t>
      </w:r>
      <w:r w:rsidR="00BD7AE5">
        <w:rPr>
          <w:rFonts w:eastAsia="宋体"/>
          <w:b/>
          <w:i/>
          <w:lang w:eastAsia="zh-CN"/>
        </w:rPr>
        <w:t xml:space="preserve">p </w:t>
      </w:r>
      <w:r w:rsidR="00914485">
        <w:rPr>
          <w:rFonts w:eastAsia="宋体"/>
          <w:b/>
          <w:i/>
          <w:lang w:eastAsia="zh-CN"/>
        </w:rPr>
        <w:t>parameter is preferred</w:t>
      </w:r>
      <w:r>
        <w:rPr>
          <w:rFonts w:eastAsia="宋体"/>
          <w:b/>
          <w:i/>
          <w:lang w:eastAsia="zh-CN"/>
        </w:rPr>
        <w:t>.</w:t>
      </w:r>
    </w:p>
    <w:p w14:paraId="40F17975" w14:textId="7F0E13D8" w:rsidR="00D102FF" w:rsidRDefault="00CD033B" w:rsidP="007F0F33">
      <w:pPr>
        <w:pStyle w:val="a0"/>
        <w:rPr>
          <w:rFonts w:eastAsia="宋体"/>
          <w:lang w:eastAsia="zh-CN"/>
        </w:rPr>
      </w:pPr>
      <w:r>
        <w:rPr>
          <w:rFonts w:eastAsia="宋体"/>
          <w:lang w:eastAsia="zh-CN"/>
        </w:rPr>
        <w:t xml:space="preserve">Another issue </w:t>
      </w:r>
      <w:r w:rsidR="00282E47">
        <w:rPr>
          <w:rFonts w:eastAsia="宋体"/>
          <w:lang w:eastAsia="zh-CN"/>
        </w:rPr>
        <w:t>is whether the intermediate set</w:t>
      </w:r>
      <w:r>
        <w:rPr>
          <w:rFonts w:eastAsia="宋体"/>
          <w:lang w:eastAsia="zh-CN"/>
        </w:rPr>
        <w:t xml:space="preserve"> is </w:t>
      </w:r>
      <w:r w:rsidR="00E94D4F">
        <w:rPr>
          <w:rFonts w:eastAsia="宋体"/>
          <w:lang w:eastAsia="zh-CN"/>
        </w:rPr>
        <w:t>adjacent or not.</w:t>
      </w:r>
      <w:r w:rsidR="00937CF9">
        <w:rPr>
          <w:rFonts w:eastAsia="宋体"/>
          <w:lang w:eastAsia="zh-CN"/>
        </w:rPr>
        <w:t xml:space="preserve"> The motivation </w:t>
      </w:r>
      <w:r w:rsidR="008D375B">
        <w:rPr>
          <w:rFonts w:eastAsia="宋体"/>
          <w:lang w:eastAsia="zh-CN"/>
        </w:rPr>
        <w:t xml:space="preserve">for </w:t>
      </w:r>
      <w:r w:rsidR="00937CF9">
        <w:rPr>
          <w:rFonts w:eastAsia="宋体"/>
          <w:lang w:eastAsia="zh-CN"/>
        </w:rPr>
        <w:t xml:space="preserve">free </w:t>
      </w:r>
      <w:r w:rsidR="00050EF8">
        <w:rPr>
          <w:rFonts w:eastAsia="宋体"/>
          <w:lang w:eastAsia="zh-CN"/>
        </w:rPr>
        <w:t xml:space="preserve">Intermediate </w:t>
      </w:r>
      <w:r w:rsidR="00937CF9">
        <w:rPr>
          <w:rFonts w:eastAsia="宋体"/>
          <w:lang w:eastAsia="zh-CN"/>
        </w:rPr>
        <w:t>S</w:t>
      </w:r>
      <w:r w:rsidR="00050EF8">
        <w:rPr>
          <w:rFonts w:eastAsia="宋体"/>
          <w:lang w:eastAsia="zh-CN"/>
        </w:rPr>
        <w:t>et (InS)</w:t>
      </w:r>
      <w:r w:rsidR="00937CF9">
        <w:rPr>
          <w:rFonts w:eastAsia="宋体"/>
          <w:lang w:eastAsia="zh-CN"/>
        </w:rPr>
        <w:t xml:space="preserve"> selection is adjacent selection </w:t>
      </w:r>
      <w:r w:rsidR="002A1AFD">
        <w:rPr>
          <w:rFonts w:eastAsia="宋体"/>
          <w:lang w:eastAsia="zh-CN"/>
        </w:rPr>
        <w:t>would</w:t>
      </w:r>
      <w:r w:rsidR="00937CF9">
        <w:rPr>
          <w:rFonts w:eastAsia="宋体"/>
          <w:lang w:eastAsia="zh-CN"/>
        </w:rPr>
        <w:t xml:space="preserve"> decrease T’put performance</w:t>
      </w:r>
      <w:r w:rsidR="000B57F3">
        <w:rPr>
          <w:rFonts w:eastAsia="宋体"/>
          <w:lang w:eastAsia="zh-CN"/>
        </w:rPr>
        <w:t>. T</w:t>
      </w:r>
      <w:r w:rsidR="00937CF9">
        <w:rPr>
          <w:rFonts w:eastAsia="宋体"/>
          <w:lang w:eastAsia="zh-CN"/>
        </w:rPr>
        <w:t xml:space="preserve">he adjacent IntS selection </w:t>
      </w:r>
      <w:r w:rsidR="00BE5B0E">
        <w:rPr>
          <w:rFonts w:eastAsia="宋体"/>
          <w:lang w:eastAsia="zh-CN"/>
        </w:rPr>
        <w:t>consider</w:t>
      </w:r>
      <w:r w:rsidR="008D375B">
        <w:rPr>
          <w:rFonts w:eastAsia="宋体"/>
          <w:lang w:eastAsia="zh-CN"/>
        </w:rPr>
        <w:t>s</w:t>
      </w:r>
      <w:r w:rsidR="00937CF9">
        <w:rPr>
          <w:rFonts w:eastAsia="宋体"/>
          <w:lang w:eastAsia="zh-CN"/>
        </w:rPr>
        <w:t xml:space="preserve"> the fact</w:t>
      </w:r>
      <w:r w:rsidR="008D375B">
        <w:rPr>
          <w:rFonts w:eastAsia="宋体"/>
          <w:lang w:eastAsia="zh-CN"/>
        </w:rPr>
        <w:t xml:space="preserve"> that</w:t>
      </w:r>
      <w:r w:rsidR="00937CF9">
        <w:rPr>
          <w:rFonts w:eastAsia="宋体"/>
          <w:lang w:eastAsia="zh-CN"/>
        </w:rPr>
        <w:t xml:space="preserve"> </w:t>
      </w:r>
      <w:r w:rsidR="00254773">
        <w:rPr>
          <w:rFonts w:eastAsia="宋体"/>
          <w:lang w:eastAsia="zh-CN"/>
        </w:rPr>
        <w:t>CIR</w:t>
      </w:r>
      <w:r w:rsidR="00937CF9">
        <w:rPr>
          <w:rFonts w:eastAsia="宋体"/>
          <w:lang w:eastAsia="zh-CN"/>
        </w:rPr>
        <w:t xml:space="preserve"> is typically low frequency </w:t>
      </w:r>
      <w:r w:rsidR="000B57F3">
        <w:rPr>
          <w:rFonts w:eastAsia="宋体"/>
          <w:lang w:eastAsia="zh-CN"/>
        </w:rPr>
        <w:t xml:space="preserve">concentrated, or tradeoff </w:t>
      </w:r>
      <w:r w:rsidR="008D375B">
        <w:rPr>
          <w:rFonts w:eastAsia="宋体"/>
          <w:lang w:eastAsia="zh-CN"/>
        </w:rPr>
        <w:t xml:space="preserve">between </w:t>
      </w:r>
      <w:r w:rsidR="000B57F3">
        <w:rPr>
          <w:rFonts w:eastAsia="宋体"/>
          <w:lang w:eastAsia="zh-CN"/>
        </w:rPr>
        <w:t>T’put and overhead through window-based union set.</w:t>
      </w:r>
      <w:r w:rsidR="00B10E34">
        <w:rPr>
          <w:rFonts w:eastAsia="宋体"/>
          <w:lang w:eastAsia="zh-CN"/>
        </w:rPr>
        <w:t xml:space="preserve"> </w:t>
      </w:r>
      <w:r w:rsidR="008D349B">
        <w:rPr>
          <w:rFonts w:eastAsia="宋体"/>
          <w:lang w:eastAsia="zh-CN"/>
        </w:rPr>
        <w:t>In our evaluation, N3’ is fixed</w:t>
      </w:r>
      <w:r w:rsidR="00A61219">
        <w:rPr>
          <w:rFonts w:eastAsia="宋体"/>
          <w:lang w:eastAsia="zh-CN"/>
        </w:rPr>
        <w:t xml:space="preserve"> for each case</w:t>
      </w:r>
      <w:r w:rsidR="008D349B">
        <w:rPr>
          <w:rFonts w:eastAsia="宋体"/>
          <w:lang w:eastAsia="zh-CN"/>
        </w:rPr>
        <w:t>:</w:t>
      </w:r>
    </w:p>
    <w:p w14:paraId="0ACD5207" w14:textId="4EBD1B6B" w:rsidR="00D102FF" w:rsidRDefault="008D349B" w:rsidP="00050EF8">
      <w:pPr>
        <w:pStyle w:val="a0"/>
        <w:ind w:left="567"/>
        <w:rPr>
          <w:rFonts w:eastAsia="宋体"/>
          <w:lang w:eastAsia="zh-CN"/>
        </w:rPr>
      </w:pPr>
      <w:r>
        <w:rPr>
          <w:rFonts w:eastAsia="宋体"/>
          <w:lang w:eastAsia="zh-CN"/>
        </w:rPr>
        <w:t>1) UE find</w:t>
      </w:r>
      <w:r w:rsidR="008D375B">
        <w:rPr>
          <w:rFonts w:eastAsia="宋体"/>
          <w:lang w:eastAsia="zh-CN"/>
        </w:rPr>
        <w:t>s</w:t>
      </w:r>
      <w:r>
        <w:rPr>
          <w:rFonts w:eastAsia="宋体"/>
          <w:lang w:eastAsia="zh-CN"/>
        </w:rPr>
        <w:t xml:space="preserve"> </w:t>
      </w:r>
      <w:r w:rsidR="00EF593D">
        <w:rPr>
          <w:rFonts w:eastAsia="宋体"/>
          <w:lang w:eastAsia="zh-CN"/>
        </w:rPr>
        <w:t xml:space="preserve">the best window with </w:t>
      </w:r>
      <w:r>
        <w:rPr>
          <w:rFonts w:eastAsia="宋体"/>
          <w:lang w:eastAsia="zh-CN"/>
        </w:rPr>
        <w:t>length</w:t>
      </w:r>
      <w:r w:rsidR="00EF593D">
        <w:rPr>
          <w:rFonts w:eastAsia="宋体"/>
          <w:lang w:eastAsia="zh-CN"/>
        </w:rPr>
        <w:t xml:space="preserve"> of </w:t>
      </w:r>
      <w:r>
        <w:rPr>
          <w:rFonts w:eastAsia="宋体"/>
          <w:lang w:eastAsia="zh-CN"/>
        </w:rPr>
        <w:t xml:space="preserve">N3’ </w:t>
      </w:r>
      <w:r w:rsidR="00EF593D">
        <w:rPr>
          <w:rFonts w:eastAsia="宋体"/>
          <w:lang w:eastAsia="zh-CN"/>
        </w:rPr>
        <w:t xml:space="preserve">and </w:t>
      </w:r>
      <w:r w:rsidR="00881873">
        <w:rPr>
          <w:rFonts w:eastAsia="宋体"/>
          <w:lang w:eastAsia="zh-CN"/>
        </w:rPr>
        <w:t xml:space="preserve">starting </w:t>
      </w:r>
      <w:r w:rsidR="00EF593D">
        <w:rPr>
          <w:rFonts w:eastAsia="宋体"/>
          <w:lang w:eastAsia="zh-CN"/>
        </w:rPr>
        <w:t xml:space="preserve">point of </w:t>
      </w:r>
      <w:r>
        <w:rPr>
          <w:rFonts w:eastAsia="宋体"/>
          <w:lang w:eastAsia="zh-CN"/>
        </w:rPr>
        <w:t>M</w:t>
      </w:r>
      <w:r w:rsidR="00624382">
        <w:rPr>
          <w:rFonts w:eastAsia="宋体"/>
          <w:lang w:eastAsia="zh-CN"/>
        </w:rPr>
        <w:t>_</w:t>
      </w:r>
      <w:r>
        <w:rPr>
          <w:rFonts w:eastAsia="宋体"/>
          <w:lang w:eastAsia="zh-CN"/>
        </w:rPr>
        <w:t xml:space="preserve">inital; </w:t>
      </w:r>
    </w:p>
    <w:p w14:paraId="01D085D4" w14:textId="77777777" w:rsidR="00A8653C" w:rsidRDefault="008D349B" w:rsidP="00050EF8">
      <w:pPr>
        <w:pStyle w:val="a0"/>
        <w:ind w:left="567"/>
        <w:rPr>
          <w:rFonts w:eastAsia="宋体"/>
          <w:lang w:eastAsia="zh-CN"/>
        </w:rPr>
      </w:pPr>
      <w:r>
        <w:rPr>
          <w:rFonts w:eastAsia="宋体"/>
          <w:lang w:eastAsia="zh-CN"/>
        </w:rPr>
        <w:t xml:space="preserve">2) </w:t>
      </w:r>
      <w:r w:rsidR="006B7F0C">
        <w:rPr>
          <w:rFonts w:eastAsia="宋体"/>
          <w:lang w:eastAsia="zh-CN"/>
        </w:rPr>
        <w:t>A</w:t>
      </w:r>
      <w:r w:rsidR="00D102FF">
        <w:rPr>
          <w:rFonts w:eastAsia="宋体"/>
          <w:lang w:eastAsia="zh-CN"/>
        </w:rPr>
        <w:t xml:space="preserve"> </w:t>
      </w:r>
      <w:r>
        <w:rPr>
          <w:rFonts w:eastAsia="宋体"/>
          <w:lang w:eastAsia="zh-CN"/>
        </w:rPr>
        <w:t xml:space="preserve">fixed length-N3’ </w:t>
      </w:r>
      <w:r w:rsidR="002F766A">
        <w:rPr>
          <w:rFonts w:eastAsia="宋体"/>
          <w:lang w:eastAsia="zh-CN"/>
        </w:rPr>
        <w:t xml:space="preserve">restricted </w:t>
      </w:r>
      <w:r>
        <w:rPr>
          <w:rFonts w:eastAsia="宋体"/>
          <w:lang w:eastAsia="zh-CN"/>
        </w:rPr>
        <w:t xml:space="preserve">window corresponding to FD basis </w:t>
      </w:r>
      <w:r w:rsidR="00205C47">
        <w:rPr>
          <w:rFonts w:eastAsia="宋体"/>
          <w:lang w:eastAsia="zh-CN"/>
        </w:rPr>
        <w:t>mod</w:t>
      </w:r>
      <w:r>
        <w:rPr>
          <w:rFonts w:eastAsia="宋体"/>
          <w:lang w:eastAsia="zh-CN"/>
        </w:rPr>
        <w:t>(-N3’/</w:t>
      </w:r>
      <w:r w:rsidR="00205C47">
        <w:rPr>
          <w:rFonts w:eastAsia="宋体"/>
          <w:lang w:eastAsia="zh-CN"/>
        </w:rPr>
        <w:t>2:</w:t>
      </w:r>
      <w:r>
        <w:rPr>
          <w:rFonts w:eastAsia="宋体"/>
          <w:lang w:eastAsia="zh-CN"/>
        </w:rPr>
        <w:t>N3’/2</w:t>
      </w:r>
      <w:r w:rsidR="00205C47">
        <w:rPr>
          <w:rFonts w:eastAsia="宋体"/>
          <w:lang w:eastAsia="zh-CN"/>
        </w:rPr>
        <w:t>,N3</w:t>
      </w:r>
      <w:r>
        <w:rPr>
          <w:rFonts w:eastAsia="宋体"/>
          <w:lang w:eastAsia="zh-CN"/>
        </w:rPr>
        <w:t>)</w:t>
      </w:r>
      <w:r w:rsidR="00205C47">
        <w:rPr>
          <w:rFonts w:eastAsia="宋体"/>
          <w:lang w:eastAsia="zh-CN"/>
        </w:rPr>
        <w:t xml:space="preserve"> ;</w:t>
      </w:r>
    </w:p>
    <w:p w14:paraId="37AABABB" w14:textId="77777777" w:rsidR="001640AD" w:rsidRDefault="001640AD" w:rsidP="00050EF8">
      <w:pPr>
        <w:pStyle w:val="a0"/>
        <w:ind w:left="567"/>
        <w:rPr>
          <w:rFonts w:eastAsia="宋体"/>
          <w:lang w:eastAsia="zh-CN"/>
        </w:rPr>
      </w:pPr>
      <w:r>
        <w:rPr>
          <w:rFonts w:eastAsia="宋体"/>
          <w:lang w:eastAsia="zh-CN"/>
        </w:rPr>
        <w:t xml:space="preserve">3) </w:t>
      </w:r>
      <w:r w:rsidR="00BC6990">
        <w:rPr>
          <w:rFonts w:eastAsia="宋体"/>
          <w:lang w:eastAsia="zh-CN"/>
        </w:rPr>
        <w:t>L</w:t>
      </w:r>
      <w:r>
        <w:rPr>
          <w:rFonts w:eastAsia="宋体"/>
          <w:lang w:eastAsia="zh-CN"/>
        </w:rPr>
        <w:t xml:space="preserve">ength-N3’ IntS </w:t>
      </w:r>
      <w:r w:rsidR="002F766A">
        <w:rPr>
          <w:rFonts w:eastAsia="宋体"/>
          <w:lang w:eastAsia="zh-CN"/>
        </w:rPr>
        <w:t xml:space="preserve">are selected </w:t>
      </w:r>
      <w:r>
        <w:rPr>
          <w:rFonts w:eastAsia="宋体"/>
          <w:lang w:eastAsia="zh-CN"/>
        </w:rPr>
        <w:t>freely</w:t>
      </w:r>
      <w:r w:rsidR="002F766A">
        <w:rPr>
          <w:rFonts w:eastAsia="宋体"/>
          <w:lang w:eastAsia="zh-CN"/>
        </w:rPr>
        <w:t>;</w:t>
      </w:r>
    </w:p>
    <w:p w14:paraId="2BCA71ED" w14:textId="77777777" w:rsidR="001640AD" w:rsidRDefault="00FD537D" w:rsidP="00050EF8">
      <w:pPr>
        <w:pStyle w:val="a0"/>
        <w:ind w:left="567"/>
        <w:rPr>
          <w:rFonts w:eastAsia="宋体"/>
          <w:lang w:eastAsia="zh-CN"/>
        </w:rPr>
      </w:pPr>
      <w:r>
        <w:rPr>
          <w:rFonts w:eastAsia="宋体"/>
          <w:lang w:eastAsia="zh-CN"/>
        </w:rPr>
        <w:t>4)</w:t>
      </w:r>
      <w:r w:rsidR="002F766A">
        <w:rPr>
          <w:rFonts w:eastAsia="宋体"/>
          <w:lang w:eastAsia="zh-CN"/>
        </w:rPr>
        <w:t xml:space="preserve"> </w:t>
      </w:r>
      <w:r w:rsidR="00BC6990">
        <w:rPr>
          <w:rFonts w:eastAsia="宋体"/>
          <w:lang w:eastAsia="zh-CN"/>
        </w:rPr>
        <w:t>Length-Ml FD basis are selected with per layer M_initial</w:t>
      </w:r>
      <w:r w:rsidR="00831829">
        <w:rPr>
          <w:rFonts w:eastAsia="宋体"/>
          <w:lang w:eastAsia="zh-CN"/>
        </w:rPr>
        <w:t>;</w:t>
      </w:r>
    </w:p>
    <w:p w14:paraId="10816159" w14:textId="095EEC99" w:rsidR="00831829" w:rsidRDefault="00D81C9C" w:rsidP="007F0F33">
      <w:pPr>
        <w:pStyle w:val="a0"/>
        <w:rPr>
          <w:rFonts w:eastAsia="宋体"/>
          <w:lang w:eastAsia="zh-CN"/>
        </w:rPr>
      </w:pPr>
      <w:r>
        <w:rPr>
          <w:rFonts w:eastAsia="宋体"/>
          <w:lang w:eastAsia="zh-CN"/>
        </w:rPr>
        <w:t>The method of</w:t>
      </w:r>
      <w:r w:rsidR="00006FE0">
        <w:rPr>
          <w:rFonts w:eastAsia="宋体"/>
          <w:lang w:eastAsia="zh-CN"/>
        </w:rPr>
        <w:t xml:space="preserve"> free FD basis selection</w:t>
      </w:r>
      <w:r w:rsidR="00831829">
        <w:rPr>
          <w:rFonts w:eastAsia="宋体"/>
          <w:lang w:eastAsia="zh-CN"/>
        </w:rPr>
        <w:t xml:space="preserve"> </w:t>
      </w:r>
      <w:r>
        <w:rPr>
          <w:rFonts w:eastAsia="宋体"/>
          <w:lang w:eastAsia="zh-CN"/>
        </w:rPr>
        <w:t xml:space="preserve">was used </w:t>
      </w:r>
      <w:r w:rsidR="00831829">
        <w:rPr>
          <w:rFonts w:eastAsia="宋体"/>
          <w:lang w:eastAsia="zh-CN"/>
        </w:rPr>
        <w:t xml:space="preserve">as </w:t>
      </w:r>
      <w:r w:rsidR="00304651">
        <w:rPr>
          <w:rFonts w:eastAsia="宋体"/>
          <w:lang w:eastAsia="zh-CN"/>
        </w:rPr>
        <w:t xml:space="preserve">performance </w:t>
      </w:r>
      <w:r w:rsidR="00831829">
        <w:rPr>
          <w:rFonts w:eastAsia="宋体"/>
          <w:lang w:eastAsia="zh-CN"/>
        </w:rPr>
        <w:t>reference</w:t>
      </w:r>
      <w:r>
        <w:rPr>
          <w:rFonts w:eastAsia="宋体"/>
          <w:lang w:eastAsia="zh-CN"/>
        </w:rPr>
        <w:t xml:space="preserve"> in our evaluation</w:t>
      </w:r>
      <w:r w:rsidR="00831829">
        <w:rPr>
          <w:rFonts w:eastAsia="宋体"/>
          <w:lang w:eastAsia="zh-CN"/>
        </w:rPr>
        <w:t xml:space="preserve">. </w:t>
      </w:r>
      <w:r w:rsidR="008D375B">
        <w:rPr>
          <w:rFonts w:eastAsia="宋体"/>
          <w:lang w:eastAsia="zh-CN"/>
        </w:rPr>
        <w:t>The evaluation results</w:t>
      </w:r>
      <w:r w:rsidR="00640703">
        <w:rPr>
          <w:rFonts w:eastAsia="宋体"/>
          <w:lang w:eastAsia="zh-CN"/>
        </w:rPr>
        <w:t>, as shown in following chart,</w:t>
      </w:r>
      <w:r w:rsidR="008D375B">
        <w:rPr>
          <w:rFonts w:eastAsia="宋体"/>
          <w:lang w:eastAsia="zh-CN"/>
        </w:rPr>
        <w:t xml:space="preserve"> </w:t>
      </w:r>
      <w:r w:rsidR="00304651">
        <w:rPr>
          <w:rFonts w:eastAsia="宋体"/>
          <w:lang w:eastAsia="zh-CN"/>
        </w:rPr>
        <w:t xml:space="preserve">show </w:t>
      </w:r>
      <w:r w:rsidR="00640703">
        <w:rPr>
          <w:rFonts w:eastAsia="宋体"/>
          <w:lang w:eastAsia="zh-CN"/>
        </w:rPr>
        <w:t xml:space="preserve">that </w:t>
      </w:r>
      <w:r w:rsidR="00304651">
        <w:rPr>
          <w:rFonts w:eastAsia="宋体"/>
          <w:lang w:eastAsia="zh-CN"/>
        </w:rPr>
        <w:t xml:space="preserve">adjacent IntS is only slight worse than </w:t>
      </w:r>
      <w:r w:rsidR="00624382">
        <w:rPr>
          <w:rFonts w:eastAsia="宋体"/>
          <w:lang w:eastAsia="zh-CN"/>
        </w:rPr>
        <w:t xml:space="preserve">(less than 1%) </w:t>
      </w:r>
      <w:r w:rsidR="00304651">
        <w:rPr>
          <w:rFonts w:eastAsia="宋体"/>
          <w:lang w:eastAsia="zh-CN"/>
        </w:rPr>
        <w:t>freely IntS selection</w:t>
      </w:r>
      <w:r w:rsidR="00624382">
        <w:rPr>
          <w:rFonts w:eastAsia="宋体"/>
          <w:lang w:eastAsia="zh-CN"/>
        </w:rPr>
        <w:t xml:space="preserve">. Reporting M_initial does not </w:t>
      </w:r>
      <w:r w:rsidR="00D55EC6">
        <w:rPr>
          <w:rFonts w:eastAsia="宋体"/>
          <w:lang w:eastAsia="zh-CN"/>
        </w:rPr>
        <w:t xml:space="preserve">bring </w:t>
      </w:r>
      <w:r w:rsidR="001A4ABD">
        <w:rPr>
          <w:rFonts w:eastAsia="宋体"/>
          <w:lang w:eastAsia="zh-CN"/>
        </w:rPr>
        <w:t xml:space="preserve">any </w:t>
      </w:r>
      <w:r w:rsidR="00D55EC6">
        <w:rPr>
          <w:rFonts w:eastAsia="宋体"/>
          <w:lang w:eastAsia="zh-CN"/>
        </w:rPr>
        <w:t>benefit to</w:t>
      </w:r>
      <w:r w:rsidR="00624382">
        <w:rPr>
          <w:rFonts w:eastAsia="宋体"/>
          <w:lang w:eastAsia="zh-CN"/>
        </w:rPr>
        <w:t xml:space="preserve"> throughput.</w:t>
      </w:r>
      <w:r w:rsidR="00D55EC6">
        <w:rPr>
          <w:rFonts w:eastAsia="宋体"/>
          <w:lang w:eastAsia="zh-CN"/>
        </w:rPr>
        <w:t xml:space="preserve"> Fixed selection</w:t>
      </w:r>
      <w:r w:rsidR="005808EE">
        <w:rPr>
          <w:rFonts w:eastAsia="宋体"/>
          <w:lang w:eastAsia="zh-CN"/>
        </w:rPr>
        <w:t xml:space="preserve"> </w:t>
      </w:r>
      <w:r w:rsidR="00D9361B">
        <w:rPr>
          <w:rFonts w:eastAsia="宋体"/>
          <w:lang w:eastAsia="zh-CN"/>
        </w:rPr>
        <w:t>shows</w:t>
      </w:r>
      <w:r w:rsidR="005808EE">
        <w:rPr>
          <w:rFonts w:eastAsia="宋体"/>
          <w:lang w:eastAsia="zh-CN"/>
        </w:rPr>
        <w:t xml:space="preserve"> obvious performance loss (about 2%)</w:t>
      </w:r>
      <w:r w:rsidR="00D55EC6">
        <w:rPr>
          <w:rFonts w:eastAsia="宋体"/>
          <w:lang w:eastAsia="zh-CN"/>
        </w:rPr>
        <w:t>.</w:t>
      </w:r>
    </w:p>
    <w:p w14:paraId="4E805B6A" w14:textId="44733C94" w:rsidR="008C3E6B" w:rsidRDefault="00261C7A" w:rsidP="007F0F33">
      <w:pPr>
        <w:pStyle w:val="a0"/>
        <w:rPr>
          <w:rFonts w:eastAsia="宋体"/>
          <w:lang w:eastAsia="zh-CN"/>
        </w:rPr>
      </w:pPr>
      <w:r>
        <w:rPr>
          <w:rFonts w:eastAsia="宋体"/>
          <w:lang w:eastAsia="zh-CN"/>
        </w:rPr>
        <w:t>On</w:t>
      </w:r>
      <w:r w:rsidR="008C3E6B">
        <w:rPr>
          <w:rFonts w:eastAsia="宋体"/>
          <w:lang w:eastAsia="zh-CN"/>
        </w:rPr>
        <w:t xml:space="preserve"> overhead, given a N3’</w:t>
      </w:r>
      <w:r w:rsidR="008D375B">
        <w:rPr>
          <w:rFonts w:eastAsia="宋体"/>
          <w:lang w:eastAsia="zh-CN"/>
        </w:rPr>
        <w:t xml:space="preserve"> value, </w:t>
      </w:r>
      <w:r w:rsidR="008C3E6B">
        <w:rPr>
          <w:rFonts w:eastAsia="宋体"/>
          <w:lang w:eastAsia="zh-CN"/>
        </w:rPr>
        <w:t xml:space="preserve"> </w:t>
      </w:r>
      <w:r w:rsidR="008D375B">
        <w:rPr>
          <w:rFonts w:eastAsia="宋体"/>
          <w:lang w:eastAsia="zh-CN"/>
        </w:rPr>
        <w:t xml:space="preserve">the method of </w:t>
      </w:r>
      <w:r w:rsidR="008C3E6B">
        <w:rPr>
          <w:rFonts w:eastAsia="宋体"/>
          <w:lang w:eastAsia="zh-CN"/>
        </w:rPr>
        <w:t>free IntS selection require</w:t>
      </w:r>
      <w:r w:rsidR="008D375B">
        <w:rPr>
          <w:rFonts w:eastAsia="宋体"/>
          <w:lang w:eastAsia="zh-CN"/>
        </w:rPr>
        <w:t>s</w:t>
      </w:r>
      <w:r w:rsidR="008C3E6B">
        <w:rPr>
          <w:rFonts w:eastAsia="宋体"/>
          <w:lang w:eastAsia="zh-CN"/>
        </w:rPr>
        <w:t xml:space="preserve"> </w:t>
      </w:r>
      <w:r w:rsidR="008D375B">
        <w:rPr>
          <w:rFonts w:eastAsia="宋体"/>
          <w:lang w:eastAsia="zh-CN"/>
        </w:rPr>
        <w:t>additional</w:t>
      </w:r>
      <w:r w:rsidR="008C3E6B">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m>
              <m:mPr>
                <m:mcs>
                  <m:mc>
                    <m:mcPr>
                      <m:count m:val="1"/>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mr>
              <m:m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m:t>
                  </m:r>
                </m:e>
              </m:mr>
            </m:m>
          </m:e>
        </m:d>
      </m:oMath>
      <w:r w:rsidR="000B22CB">
        <w:rPr>
          <w:rFonts w:eastAsia="宋体" w:hint="eastAsia"/>
          <w:lang w:eastAsia="zh-CN"/>
        </w:rPr>
        <w:t xml:space="preserve"> </w:t>
      </w:r>
      <w:r w:rsidR="00D158B4">
        <w:rPr>
          <w:rFonts w:eastAsia="宋体"/>
          <w:lang w:eastAsia="zh-CN"/>
        </w:rPr>
        <w:t>bit</w:t>
      </w:r>
      <w:r w:rsidR="008D375B">
        <w:rPr>
          <w:rFonts w:eastAsia="宋体"/>
          <w:lang w:eastAsia="zh-CN"/>
        </w:rPr>
        <w:t>s</w:t>
      </w:r>
      <w:r w:rsidR="00D158B4">
        <w:rPr>
          <w:rFonts w:eastAsia="宋体"/>
          <w:lang w:eastAsia="zh-CN"/>
        </w:rPr>
        <w:t xml:space="preserve"> to indicate IntS</w:t>
      </w:r>
      <w:r w:rsidR="006C4BFF">
        <w:rPr>
          <w:rFonts w:eastAsia="宋体"/>
          <w:lang w:eastAsia="zh-CN"/>
        </w:rPr>
        <w:t xml:space="preserve"> </w:t>
      </w:r>
      <w:r w:rsidR="008D375B">
        <w:rPr>
          <w:rFonts w:eastAsia="宋体"/>
          <w:lang w:eastAsia="zh-CN"/>
        </w:rPr>
        <w:t xml:space="preserve">in comparison with </w:t>
      </w:r>
      <w:r w:rsidR="006C4BFF">
        <w:rPr>
          <w:rFonts w:eastAsia="宋体"/>
          <w:lang w:eastAsia="zh-CN"/>
        </w:rPr>
        <w:t>fixed IntS selection</w:t>
      </w:r>
      <w:r w:rsidR="00D158B4">
        <w:rPr>
          <w:rFonts w:eastAsia="宋体"/>
          <w:lang w:eastAsia="zh-CN"/>
        </w:rPr>
        <w:t>, which ranges 0~10</w:t>
      </w:r>
      <w:r w:rsidR="000B5EF5">
        <w:rPr>
          <w:rFonts w:eastAsia="宋体"/>
          <w:lang w:eastAsia="zh-CN"/>
        </w:rPr>
        <w:t xml:space="preserve"> </w:t>
      </w:r>
      <w:r w:rsidR="00D158B4">
        <w:rPr>
          <w:rFonts w:eastAsia="宋体"/>
          <w:lang w:eastAsia="zh-CN"/>
        </w:rPr>
        <w:t>bit</w:t>
      </w:r>
      <w:r w:rsidR="000B5EF5">
        <w:rPr>
          <w:rFonts w:eastAsia="宋体"/>
          <w:lang w:eastAsia="zh-CN"/>
        </w:rPr>
        <w:t>s</w:t>
      </w:r>
      <w:r w:rsidR="00D158B4">
        <w:rPr>
          <w:rFonts w:eastAsia="宋体"/>
          <w:lang w:eastAsia="zh-CN"/>
        </w:rPr>
        <w:t xml:space="preserve"> 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=13</m:t>
        </m:r>
      </m:oMath>
      <w:r w:rsidR="00FA1077">
        <w:rPr>
          <w:rFonts w:eastAsia="宋体"/>
          <w:lang w:eastAsia="zh-CN"/>
        </w:rPr>
        <w:t xml:space="preserve"> </w:t>
      </w:r>
      <w:r w:rsidR="00DF39B3">
        <w:rPr>
          <w:rFonts w:eastAsia="宋体"/>
          <w:lang w:eastAsia="zh-CN"/>
        </w:rPr>
        <w:t>a</w:t>
      </w:r>
      <w:r w:rsidR="00FA1077">
        <w:rPr>
          <w:rFonts w:eastAsia="宋体"/>
          <w:lang w:eastAsia="zh-CN"/>
        </w:rPr>
        <w:t xml:space="preserve">nd </w:t>
      </w:r>
      <w:r w:rsidR="00DF39B3">
        <w:rPr>
          <w:rFonts w:eastAsia="宋体"/>
          <w:lang w:eastAsia="zh-CN"/>
        </w:rPr>
        <w:t>it</w:t>
      </w:r>
      <w:r w:rsidR="00120BCC">
        <w:rPr>
          <w:rFonts w:eastAsia="宋体"/>
          <w:lang w:eastAsia="zh-CN"/>
        </w:rPr>
        <w:t xml:space="preserve"> is monotone decreasing as</w:t>
      </w:r>
      <w:r w:rsidR="00FA1077">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m:t>
        </m:r>
      </m:oMath>
      <w:r w:rsidR="00FA1077">
        <w:rPr>
          <w:rFonts w:eastAsia="宋体" w:hint="eastAsia"/>
          <w:lang w:eastAsia="zh-CN"/>
        </w:rPr>
        <w:t xml:space="preserve"> </w:t>
      </w:r>
      <w:r w:rsidR="00120BCC">
        <w:rPr>
          <w:rFonts w:eastAsia="宋体"/>
          <w:lang w:eastAsia="zh-CN"/>
        </w:rPr>
        <w:t>increase</w:t>
      </w:r>
      <w:r w:rsidR="00FA1077">
        <w:rPr>
          <w:rFonts w:eastAsia="宋体"/>
          <w:lang w:eastAsia="zh-CN"/>
        </w:rPr>
        <w:t xml:space="preserve"> </w:t>
      </w:r>
      <w:r w:rsidR="00120BCC">
        <w:rPr>
          <w:rFonts w:eastAsia="宋体"/>
          <w:lang w:eastAsia="zh-CN"/>
        </w:rPr>
        <w:t xml:space="preserve">to </w:t>
      </w:r>
      <w:r w:rsidR="00FA1077">
        <w:rPr>
          <w:rFonts w:eastAsia="宋体"/>
          <w:lang w:eastAsia="zh-CN"/>
        </w:rPr>
        <w:t xml:space="preserve">N3. </w:t>
      </w:r>
    </w:p>
    <w:p w14:paraId="01E7B856" w14:textId="77777777" w:rsidR="00A8653C" w:rsidRDefault="00B56AFA" w:rsidP="00B4642A">
      <w:pPr>
        <w:pStyle w:val="a0"/>
        <w:jc w:val="center"/>
        <w:rPr>
          <w:rFonts w:eastAsia="宋体"/>
          <w:lang w:eastAsia="zh-CN"/>
        </w:rPr>
      </w:pPr>
      <w:r>
        <w:rPr>
          <w:noProof/>
          <w:lang w:eastAsia="zh-CN"/>
        </w:rPr>
        <w:drawing>
          <wp:inline distT="0" distB="0" distL="0" distR="0" wp14:anchorId="6F9566E4" wp14:editId="51993762">
            <wp:extent cx="3419475" cy="1614488"/>
            <wp:effectExtent l="0" t="0" r="9525"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1977D68" w14:textId="39C8A430" w:rsidR="006978B9" w:rsidRDefault="006978B9" w:rsidP="007F0F33">
      <w:pPr>
        <w:pStyle w:val="a0"/>
        <w:rPr>
          <w:rFonts w:eastAsia="宋体"/>
          <w:lang w:eastAsia="zh-CN"/>
        </w:rPr>
      </w:pPr>
      <w:r>
        <w:rPr>
          <w:rFonts w:eastAsia="宋体"/>
          <w:lang w:eastAsia="zh-CN"/>
        </w:rPr>
        <w:t>Hence we have the following observation</w:t>
      </w:r>
      <w:r w:rsidR="008D375B">
        <w:rPr>
          <w:rFonts w:eastAsia="宋体"/>
          <w:lang w:eastAsia="zh-CN"/>
        </w:rPr>
        <w:t>s</w:t>
      </w:r>
      <w:r>
        <w:rPr>
          <w:rFonts w:eastAsia="宋体"/>
          <w:lang w:eastAsia="zh-CN"/>
        </w:rPr>
        <w:t xml:space="preserve"> and proposal</w:t>
      </w:r>
      <w:r w:rsidR="008D375B">
        <w:rPr>
          <w:rFonts w:eastAsia="宋体"/>
          <w:lang w:eastAsia="zh-CN"/>
        </w:rPr>
        <w:t>s</w:t>
      </w:r>
      <w:r>
        <w:rPr>
          <w:rFonts w:eastAsia="宋体"/>
          <w:lang w:eastAsia="zh-CN"/>
        </w:rPr>
        <w:t>:</w:t>
      </w:r>
    </w:p>
    <w:p w14:paraId="1BB2C12C" w14:textId="77777777" w:rsidR="006978B9" w:rsidRDefault="00A227DD" w:rsidP="007F0F33">
      <w:pPr>
        <w:pStyle w:val="a0"/>
        <w:rPr>
          <w:rFonts w:eastAsia="宋体"/>
          <w:b/>
          <w:i/>
          <w:lang w:eastAsia="zh-CN"/>
        </w:rPr>
      </w:pPr>
      <w:r>
        <w:rPr>
          <w:rFonts w:eastAsia="宋体"/>
          <w:b/>
          <w:i/>
          <w:lang w:eastAsia="zh-CN"/>
        </w:rPr>
        <w:t xml:space="preserve">Observation 3: </w:t>
      </w:r>
      <w:r w:rsidR="00656F8C">
        <w:rPr>
          <w:rFonts w:eastAsia="宋体"/>
          <w:b/>
          <w:i/>
          <w:lang w:eastAsia="zh-CN"/>
        </w:rPr>
        <w:t>For</w:t>
      </w:r>
      <w:r>
        <w:rPr>
          <w:rFonts w:eastAsia="宋体"/>
          <w:b/>
          <w:i/>
          <w:lang w:eastAsia="zh-CN"/>
        </w:rPr>
        <w:t xml:space="preserve"> throughput, </w:t>
      </w:r>
      <w:r w:rsidRPr="00A227DD">
        <w:rPr>
          <w:rFonts w:eastAsia="宋体"/>
          <w:b/>
          <w:i/>
          <w:lang w:eastAsia="zh-CN"/>
        </w:rPr>
        <w:t>adjacent IntS</w:t>
      </w:r>
      <w:r>
        <w:rPr>
          <w:rFonts w:eastAsia="宋体"/>
          <w:b/>
          <w:i/>
          <w:lang w:eastAsia="zh-CN"/>
        </w:rPr>
        <w:t xml:space="preserve"> selection slightly decrease performance (less than 1%); reporting M_initial </w:t>
      </w:r>
      <w:r w:rsidR="006F01C6">
        <w:rPr>
          <w:rFonts w:eastAsia="宋体"/>
          <w:b/>
          <w:i/>
          <w:lang w:eastAsia="zh-CN"/>
        </w:rPr>
        <w:t>does</w:t>
      </w:r>
      <w:r w:rsidR="00D71EE4">
        <w:rPr>
          <w:rFonts w:eastAsia="宋体"/>
          <w:b/>
          <w:i/>
          <w:lang w:eastAsia="zh-CN"/>
        </w:rPr>
        <w:t xml:space="preserve"> not bring benefit to</w:t>
      </w:r>
      <w:r>
        <w:rPr>
          <w:rFonts w:eastAsia="宋体"/>
          <w:b/>
          <w:i/>
          <w:lang w:eastAsia="zh-CN"/>
        </w:rPr>
        <w:t xml:space="preserve"> performance</w:t>
      </w:r>
      <w:r w:rsidR="00A9205B">
        <w:rPr>
          <w:rFonts w:eastAsia="宋体"/>
          <w:b/>
          <w:i/>
          <w:lang w:eastAsia="zh-CN"/>
        </w:rPr>
        <w:t>; f</w:t>
      </w:r>
      <w:r w:rsidR="00825273">
        <w:rPr>
          <w:rFonts w:eastAsia="宋体"/>
          <w:b/>
          <w:i/>
          <w:lang w:eastAsia="zh-CN"/>
        </w:rPr>
        <w:t>ixed selection sacrifice performance obviously</w:t>
      </w:r>
      <w:r w:rsidR="001B17F0">
        <w:rPr>
          <w:rFonts w:eastAsia="宋体"/>
          <w:b/>
          <w:i/>
          <w:lang w:eastAsia="zh-CN"/>
        </w:rPr>
        <w:t xml:space="preserve"> (about 2%)</w:t>
      </w:r>
      <w:r w:rsidR="00825273">
        <w:rPr>
          <w:rFonts w:eastAsia="宋体"/>
          <w:b/>
          <w:i/>
          <w:lang w:eastAsia="zh-CN"/>
        </w:rPr>
        <w:t>.</w:t>
      </w:r>
    </w:p>
    <w:p w14:paraId="33A97CEB" w14:textId="77777777" w:rsidR="00FA1077" w:rsidRPr="00FA1077" w:rsidRDefault="00FA1077" w:rsidP="007F0F33">
      <w:pPr>
        <w:pStyle w:val="a0"/>
        <w:rPr>
          <w:rFonts w:eastAsia="宋体"/>
          <w:b/>
          <w:i/>
          <w:lang w:eastAsia="zh-CN"/>
        </w:rPr>
      </w:pPr>
      <w:r>
        <w:rPr>
          <w:rFonts w:eastAsia="宋体"/>
          <w:b/>
          <w:i/>
          <w:lang w:eastAsia="zh-CN"/>
        </w:rPr>
        <w:t xml:space="preserve">Observation 4: For overhead, free IntS selection require additional (less than </w:t>
      </w:r>
      <w:r>
        <w:rPr>
          <w:rFonts w:eastAsia="宋体" w:hint="eastAsia"/>
          <w:b/>
          <w:i/>
          <w:lang w:eastAsia="zh-CN"/>
        </w:rPr>
        <w:t>1</w:t>
      </w:r>
      <w:r>
        <w:rPr>
          <w:rFonts w:eastAsia="宋体"/>
          <w:b/>
          <w:i/>
          <w:lang w:eastAsia="zh-CN"/>
        </w:rPr>
        <w:t xml:space="preserve">0) bits overhead </w:t>
      </w:r>
      <w:r w:rsidR="0008285D">
        <w:rPr>
          <w:rFonts w:eastAsia="宋体"/>
          <w:b/>
          <w:i/>
          <w:lang w:eastAsia="zh-CN"/>
        </w:rPr>
        <w:t>and bring</w:t>
      </w:r>
      <w:r w:rsidR="008F68A5">
        <w:rPr>
          <w:rFonts w:eastAsia="宋体"/>
          <w:b/>
          <w:i/>
          <w:lang w:eastAsia="zh-CN"/>
        </w:rPr>
        <w:t xml:space="preserve"> 1% gain compared with fixed IntS selection.</w:t>
      </w:r>
    </w:p>
    <w:p w14:paraId="082A053D" w14:textId="531D27D8" w:rsidR="00144BEE" w:rsidRDefault="00144BEE" w:rsidP="007F0F33">
      <w:pPr>
        <w:pStyle w:val="a0"/>
        <w:rPr>
          <w:rFonts w:eastAsia="宋体"/>
          <w:b/>
          <w:i/>
          <w:lang w:eastAsia="zh-CN"/>
        </w:rPr>
      </w:pPr>
      <w:r w:rsidRPr="006120F8">
        <w:rPr>
          <w:rFonts w:eastAsia="宋体" w:hint="eastAsia"/>
          <w:b/>
          <w:i/>
          <w:lang w:eastAsia="zh-CN"/>
        </w:rPr>
        <w:t>Proposal</w:t>
      </w:r>
      <w:r>
        <w:rPr>
          <w:rFonts w:eastAsia="宋体"/>
          <w:b/>
          <w:i/>
          <w:lang w:eastAsia="zh-CN"/>
        </w:rPr>
        <w:t xml:space="preserve"> </w:t>
      </w:r>
      <w:r w:rsidR="00604FCC">
        <w:rPr>
          <w:rFonts w:eastAsia="宋体"/>
          <w:b/>
          <w:i/>
          <w:lang w:eastAsia="zh-CN"/>
        </w:rPr>
        <w:t>5</w:t>
      </w:r>
      <w:r>
        <w:rPr>
          <w:rFonts w:eastAsia="宋体" w:hint="eastAsia"/>
          <w:b/>
          <w:i/>
          <w:lang w:eastAsia="zh-CN"/>
        </w:rPr>
        <w:t>:</w:t>
      </w:r>
      <w:r w:rsidR="00DF6F69">
        <w:rPr>
          <w:rFonts w:eastAsia="宋体"/>
          <w:b/>
          <w:i/>
          <w:lang w:eastAsia="zh-CN"/>
        </w:rPr>
        <w:t xml:space="preserve"> Do</w:t>
      </w:r>
      <w:r>
        <w:rPr>
          <w:rFonts w:eastAsia="宋体"/>
          <w:b/>
          <w:i/>
          <w:lang w:eastAsia="zh-CN"/>
        </w:rPr>
        <w:t xml:space="preserve"> not support </w:t>
      </w:r>
      <w:r w:rsidR="00901F19">
        <w:rPr>
          <w:rFonts w:eastAsia="宋体"/>
          <w:b/>
          <w:i/>
          <w:lang w:eastAsia="zh-CN"/>
        </w:rPr>
        <w:t>f</w:t>
      </w:r>
      <w:r>
        <w:rPr>
          <w:rFonts w:eastAsia="宋体"/>
          <w:b/>
          <w:i/>
          <w:lang w:eastAsia="zh-CN"/>
        </w:rPr>
        <w:t>ix</w:t>
      </w:r>
      <w:r w:rsidR="00901F19">
        <w:rPr>
          <w:rFonts w:eastAsia="宋体"/>
          <w:b/>
          <w:i/>
          <w:lang w:eastAsia="zh-CN"/>
        </w:rPr>
        <w:t>ed</w:t>
      </w:r>
      <w:r>
        <w:rPr>
          <w:rFonts w:eastAsia="宋体"/>
          <w:b/>
          <w:i/>
          <w:lang w:eastAsia="zh-CN"/>
        </w:rPr>
        <w:t xml:space="preserve"> selection</w:t>
      </w:r>
      <w:r w:rsidR="007C373C">
        <w:rPr>
          <w:rFonts w:eastAsia="宋体"/>
          <w:b/>
          <w:i/>
          <w:lang w:eastAsia="zh-CN"/>
        </w:rPr>
        <w:t xml:space="preserve"> and do not support M_initial reporting</w:t>
      </w:r>
      <w:r>
        <w:rPr>
          <w:rFonts w:eastAsia="宋体"/>
          <w:b/>
          <w:i/>
          <w:lang w:eastAsia="zh-CN"/>
        </w:rPr>
        <w:t>.</w:t>
      </w:r>
    </w:p>
    <w:p w14:paraId="4F179BAC" w14:textId="30E2DDE9" w:rsidR="00761CB6" w:rsidRDefault="00962017" w:rsidP="00144BEE">
      <w:pPr>
        <w:pStyle w:val="a0"/>
        <w:rPr>
          <w:rFonts w:eastAsia="宋体"/>
          <w:b/>
          <w:i/>
          <w:lang w:eastAsia="zh-CN"/>
        </w:rPr>
      </w:pPr>
      <w:r w:rsidRPr="006120F8">
        <w:rPr>
          <w:rFonts w:eastAsia="宋体" w:hint="eastAsia"/>
          <w:b/>
          <w:i/>
          <w:lang w:eastAsia="zh-CN"/>
        </w:rPr>
        <w:t>Proposal</w:t>
      </w:r>
      <w:r>
        <w:rPr>
          <w:rFonts w:eastAsia="宋体"/>
          <w:b/>
          <w:i/>
          <w:lang w:eastAsia="zh-CN"/>
        </w:rPr>
        <w:t xml:space="preserve"> </w:t>
      </w:r>
      <w:r w:rsidR="00604FCC">
        <w:rPr>
          <w:rFonts w:eastAsia="宋体"/>
          <w:b/>
          <w:i/>
          <w:lang w:eastAsia="zh-CN"/>
        </w:rPr>
        <w:t>6</w:t>
      </w:r>
      <w:r>
        <w:rPr>
          <w:rFonts w:eastAsia="宋体"/>
          <w:b/>
          <w:i/>
          <w:lang w:eastAsia="zh-CN"/>
        </w:rPr>
        <w:t>: Support f</w:t>
      </w:r>
      <w:r w:rsidR="00B4642A">
        <w:rPr>
          <w:rFonts w:eastAsia="宋体"/>
          <w:b/>
          <w:i/>
          <w:lang w:eastAsia="zh-CN"/>
        </w:rPr>
        <w:t>ree</w:t>
      </w:r>
      <w:r>
        <w:rPr>
          <w:rFonts w:eastAsia="宋体"/>
          <w:b/>
          <w:i/>
          <w:lang w:eastAsia="zh-CN"/>
        </w:rPr>
        <w:t xml:space="preserve"> IntS</w:t>
      </w:r>
      <w:r w:rsidR="00D2560B">
        <w:rPr>
          <w:rFonts w:eastAsia="宋体"/>
          <w:b/>
          <w:i/>
          <w:lang w:eastAsia="zh-CN"/>
        </w:rPr>
        <w:t xml:space="preserve"> for two-step selection</w:t>
      </w:r>
      <w:r>
        <w:rPr>
          <w:rFonts w:eastAsia="宋体"/>
          <w:b/>
          <w:i/>
          <w:lang w:eastAsia="zh-CN"/>
        </w:rPr>
        <w:t>.</w:t>
      </w:r>
    </w:p>
    <w:p w14:paraId="57BBFD42" w14:textId="3FD8D10A" w:rsidR="00967C03" w:rsidRDefault="00761CB6" w:rsidP="00940540">
      <w:pPr>
        <w:pStyle w:val="a0"/>
        <w:rPr>
          <w:rFonts w:eastAsia="宋体"/>
          <w:lang w:eastAsia="zh-CN"/>
        </w:rPr>
      </w:pPr>
      <w:r w:rsidRPr="00761CB6">
        <w:rPr>
          <w:rFonts w:eastAsia="宋体"/>
          <w:lang w:eastAsia="zh-CN"/>
        </w:rPr>
        <w:t xml:space="preserve">Another </w:t>
      </w:r>
      <w:r>
        <w:rPr>
          <w:rFonts w:eastAsia="宋体"/>
          <w:lang w:eastAsia="zh-CN"/>
        </w:rPr>
        <w:t xml:space="preserve">issue is to determine the exact </w:t>
      </w:r>
      <w:r w:rsidR="00AE06DD">
        <w:rPr>
          <w:rFonts w:eastAsia="宋体"/>
          <w:lang w:eastAsia="zh-CN"/>
        </w:rPr>
        <w:t>bit width</w:t>
      </w:r>
      <w:r>
        <w:rPr>
          <w:rFonts w:eastAsia="宋体"/>
          <w:lang w:eastAsia="zh-CN"/>
        </w:rPr>
        <w:t xml:space="preserve"> of FD basis indicator.</w:t>
      </w:r>
      <w:r w:rsidR="00940540">
        <w:rPr>
          <w:rFonts w:eastAsia="宋体"/>
          <w:lang w:eastAsia="zh-CN"/>
        </w:rPr>
        <w:t xml:space="preserve"> </w:t>
      </w:r>
      <w:r w:rsidR="00AC6562">
        <w:rPr>
          <w:rFonts w:eastAsia="宋体"/>
          <w:lang w:eastAsia="zh-CN"/>
        </w:rPr>
        <w:t>For</w:t>
      </w:r>
      <w:r w:rsidR="00940540">
        <w:rPr>
          <w:rFonts w:eastAsia="宋体"/>
          <w:lang w:eastAsia="zh-CN"/>
        </w:rPr>
        <w:t xml:space="preserve"> free selection: </w:t>
      </w:r>
      <w:r w:rsidR="00940540">
        <w:rPr>
          <w:rFonts w:eastAsia="宋体" w:hint="eastAsia"/>
          <w:lang w:eastAsia="zh-CN"/>
        </w:rPr>
        <w:t>1</w:t>
      </w:r>
      <w:r w:rsidR="00940540">
        <w:rPr>
          <w:rFonts w:eastAsia="宋体"/>
          <w:lang w:eastAsia="zh-CN"/>
        </w:rPr>
        <w:t xml:space="preserve">) </w:t>
      </w:r>
      <m:oMath>
        <m:sSub>
          <m:sSubPr>
            <m:ctrlPr>
              <w:rPr>
                <w:rFonts w:ascii="Cambria Math" w:eastAsia="宋体" w:hAnsi="Cambria Math"/>
                <w:sz w:val="16"/>
                <w:lang w:eastAsia="zh-CN"/>
              </w:rPr>
            </m:ctrlPr>
          </m:sSubPr>
          <m:e>
            <m:r>
              <m:rPr>
                <m:sty m:val="p"/>
              </m:rPr>
              <w:rPr>
                <w:rFonts w:ascii="Cambria Math" w:eastAsia="宋体" w:hAnsi="Cambria Math"/>
                <w:sz w:val="16"/>
                <w:lang w:eastAsia="zh-CN"/>
              </w:rPr>
              <m:t>log</m:t>
            </m:r>
          </m:e>
          <m:sub>
            <m:r>
              <w:rPr>
                <w:rFonts w:ascii="Cambria Math" w:eastAsia="宋体" w:hAnsi="Cambria Math"/>
                <w:sz w:val="16"/>
                <w:lang w:eastAsia="zh-CN"/>
              </w:rPr>
              <m:t>2</m:t>
            </m:r>
          </m:sub>
        </m:sSub>
        <m:d>
          <m:dPr>
            <m:ctrlPr>
              <w:rPr>
                <w:rFonts w:ascii="Cambria Math" w:eastAsia="宋体" w:hAnsi="Cambria Math"/>
                <w:i/>
                <w:sz w:val="16"/>
                <w:lang w:eastAsia="zh-CN"/>
              </w:rPr>
            </m:ctrlPr>
          </m:dPr>
          <m:e>
            <m:m>
              <m:mPr>
                <m:mcs>
                  <m:mc>
                    <m:mcPr>
                      <m:count m:val="1"/>
                      <m:mcJc m:val="center"/>
                    </m:mcPr>
                  </m:mc>
                </m:mcs>
                <m:ctrlPr>
                  <w:rPr>
                    <w:rFonts w:ascii="Cambria Math" w:eastAsia="宋体" w:hAnsi="Cambria Math"/>
                    <w:i/>
                    <w:sz w:val="16"/>
                    <w:lang w:eastAsia="zh-CN"/>
                  </w:rPr>
                </m:ctrlPr>
              </m:mPr>
              <m:mr>
                <m:e>
                  <m:sSub>
                    <m:sSubPr>
                      <m:ctrlPr>
                        <w:rPr>
                          <w:rFonts w:ascii="Cambria Math" w:eastAsia="宋体" w:hAnsi="Cambria Math"/>
                          <w:i/>
                          <w:sz w:val="16"/>
                          <w:lang w:eastAsia="zh-CN"/>
                        </w:rPr>
                      </m:ctrlPr>
                    </m:sSubPr>
                    <m:e>
                      <m:r>
                        <w:rPr>
                          <w:rFonts w:ascii="Cambria Math" w:eastAsia="宋体" w:hAnsi="Cambria Math"/>
                          <w:sz w:val="16"/>
                          <w:lang w:eastAsia="zh-CN"/>
                        </w:rPr>
                        <m:t>N</m:t>
                      </m:r>
                    </m:e>
                    <m:sub>
                      <m:r>
                        <w:rPr>
                          <w:rFonts w:ascii="Cambria Math" w:eastAsia="宋体" w:hAnsi="Cambria Math"/>
                          <w:sz w:val="16"/>
                          <w:lang w:eastAsia="zh-CN"/>
                        </w:rPr>
                        <m:t>3</m:t>
                      </m:r>
                    </m:sub>
                  </m:sSub>
                </m:e>
              </m:mr>
              <m:mr>
                <m:e>
                  <m:sSub>
                    <m:sSubPr>
                      <m:ctrlPr>
                        <w:rPr>
                          <w:rFonts w:ascii="Cambria Math" w:eastAsia="宋体" w:hAnsi="Cambria Math"/>
                          <w:i/>
                          <w:sz w:val="16"/>
                          <w:lang w:eastAsia="zh-CN"/>
                        </w:rPr>
                      </m:ctrlPr>
                    </m:sSubPr>
                    <m:e>
                      <m:r>
                        <w:rPr>
                          <w:rFonts w:ascii="Cambria Math" w:eastAsia="宋体" w:hAnsi="Cambria Math"/>
                          <w:sz w:val="16"/>
                          <w:lang w:eastAsia="zh-CN"/>
                        </w:rPr>
                        <m:t>M</m:t>
                      </m:r>
                    </m:e>
                    <m:sub>
                      <m:r>
                        <w:rPr>
                          <w:rFonts w:ascii="Cambria Math" w:eastAsia="宋体" w:hAnsi="Cambria Math"/>
                          <w:sz w:val="16"/>
                          <w:lang w:eastAsia="zh-CN"/>
                        </w:rPr>
                        <m:t>l</m:t>
                      </m:r>
                    </m:sub>
                  </m:sSub>
                </m:e>
              </m:mr>
            </m:m>
          </m:e>
        </m:d>
      </m:oMath>
      <w:r w:rsidR="00940540">
        <w:rPr>
          <w:rFonts w:eastAsia="宋体" w:hint="eastAsia"/>
          <w:lang w:eastAsia="zh-CN"/>
        </w:rPr>
        <w:t xml:space="preserve"> </w:t>
      </w:r>
      <w:r w:rsidR="00940540">
        <w:rPr>
          <w:rFonts w:eastAsia="宋体"/>
          <w:lang w:eastAsia="zh-CN"/>
        </w:rPr>
        <w:t xml:space="preserve">and 2) </w:t>
      </w:r>
      <m:oMath>
        <m:sSub>
          <m:sSubPr>
            <m:ctrlPr>
              <w:rPr>
                <w:rFonts w:ascii="Cambria Math" w:eastAsia="宋体" w:hAnsi="Cambria Math"/>
                <w:sz w:val="16"/>
                <w:lang w:eastAsia="zh-CN"/>
              </w:rPr>
            </m:ctrlPr>
          </m:sSubPr>
          <m:e>
            <m:r>
              <m:rPr>
                <m:sty m:val="p"/>
              </m:rPr>
              <w:rPr>
                <w:rFonts w:ascii="Cambria Math" w:eastAsia="宋体" w:hAnsi="Cambria Math"/>
                <w:sz w:val="16"/>
                <w:lang w:eastAsia="zh-CN"/>
              </w:rPr>
              <m:t>log</m:t>
            </m:r>
          </m:e>
          <m:sub>
            <m:r>
              <w:rPr>
                <w:rFonts w:ascii="Cambria Math" w:eastAsia="宋体" w:hAnsi="Cambria Math"/>
                <w:sz w:val="16"/>
                <w:lang w:eastAsia="zh-CN"/>
              </w:rPr>
              <m:t>2</m:t>
            </m:r>
          </m:sub>
        </m:sSub>
        <m:d>
          <m:dPr>
            <m:ctrlPr>
              <w:rPr>
                <w:rFonts w:ascii="Cambria Math" w:eastAsia="宋体" w:hAnsi="Cambria Math"/>
                <w:i/>
                <w:sz w:val="16"/>
                <w:lang w:eastAsia="zh-CN"/>
              </w:rPr>
            </m:ctrlPr>
          </m:dPr>
          <m:e>
            <m:m>
              <m:mPr>
                <m:mcs>
                  <m:mc>
                    <m:mcPr>
                      <m:count m:val="1"/>
                      <m:mcJc m:val="center"/>
                    </m:mcPr>
                  </m:mc>
                </m:mcs>
                <m:ctrlPr>
                  <w:rPr>
                    <w:rFonts w:ascii="Cambria Math" w:eastAsia="宋体" w:hAnsi="Cambria Math"/>
                    <w:i/>
                    <w:sz w:val="16"/>
                    <w:lang w:eastAsia="zh-CN"/>
                  </w:rPr>
                </m:ctrlPr>
              </m:mPr>
              <m:mr>
                <m:e>
                  <m:sSub>
                    <m:sSubPr>
                      <m:ctrlPr>
                        <w:rPr>
                          <w:rFonts w:ascii="Cambria Math" w:eastAsia="宋体" w:hAnsi="Cambria Math"/>
                          <w:i/>
                          <w:sz w:val="16"/>
                          <w:lang w:eastAsia="zh-CN"/>
                        </w:rPr>
                      </m:ctrlPr>
                    </m:sSubPr>
                    <m:e>
                      <m:r>
                        <w:rPr>
                          <w:rFonts w:ascii="Cambria Math" w:eastAsia="宋体" w:hAnsi="Cambria Math"/>
                          <w:sz w:val="16"/>
                          <w:lang w:eastAsia="zh-CN"/>
                        </w:rPr>
                        <m:t>N</m:t>
                      </m:r>
                    </m:e>
                    <m:sub>
                      <m:r>
                        <w:rPr>
                          <w:rFonts w:ascii="Cambria Math" w:eastAsia="宋体" w:hAnsi="Cambria Math"/>
                          <w:sz w:val="16"/>
                          <w:lang w:eastAsia="zh-CN"/>
                        </w:rPr>
                        <m:t>3</m:t>
                      </m:r>
                    </m:sub>
                  </m:sSub>
                  <m:r>
                    <w:rPr>
                      <w:rFonts w:ascii="Cambria Math" w:eastAsia="宋体" w:hAnsi="Cambria Math"/>
                      <w:sz w:val="16"/>
                      <w:lang w:eastAsia="zh-CN"/>
                    </w:rPr>
                    <m:t>-1</m:t>
                  </m:r>
                </m:e>
              </m:mr>
              <m:mr>
                <m:e>
                  <m:sSub>
                    <m:sSubPr>
                      <m:ctrlPr>
                        <w:rPr>
                          <w:rFonts w:ascii="Cambria Math" w:eastAsia="宋体" w:hAnsi="Cambria Math"/>
                          <w:i/>
                          <w:sz w:val="16"/>
                          <w:lang w:eastAsia="zh-CN"/>
                        </w:rPr>
                      </m:ctrlPr>
                    </m:sSubPr>
                    <m:e>
                      <m:r>
                        <w:rPr>
                          <w:rFonts w:ascii="Cambria Math" w:eastAsia="宋体" w:hAnsi="Cambria Math"/>
                          <w:sz w:val="16"/>
                          <w:lang w:eastAsia="zh-CN"/>
                        </w:rPr>
                        <m:t>M</m:t>
                      </m:r>
                    </m:e>
                    <m:sub>
                      <m:r>
                        <w:rPr>
                          <w:rFonts w:ascii="Cambria Math" w:eastAsia="宋体" w:hAnsi="Cambria Math"/>
                          <w:sz w:val="16"/>
                          <w:lang w:eastAsia="zh-CN"/>
                        </w:rPr>
                        <m:t>l</m:t>
                      </m:r>
                    </m:sub>
                  </m:sSub>
                  <m:r>
                    <w:rPr>
                      <w:rFonts w:ascii="Cambria Math" w:eastAsia="宋体" w:hAnsi="Cambria Math"/>
                      <w:sz w:val="16"/>
                      <w:lang w:eastAsia="zh-CN"/>
                    </w:rPr>
                    <m:t>-1</m:t>
                  </m:r>
                </m:e>
              </m:mr>
            </m:m>
          </m:e>
        </m:d>
      </m:oMath>
      <w:r w:rsidR="004761D7">
        <w:rPr>
          <w:rFonts w:eastAsia="宋体" w:hint="eastAsia"/>
          <w:lang w:eastAsia="zh-CN"/>
        </w:rPr>
        <w:t xml:space="preserve"> </w:t>
      </w:r>
      <w:r w:rsidR="004761D7">
        <w:rPr>
          <w:rFonts w:eastAsia="宋体"/>
          <w:lang w:eastAsia="zh-CN"/>
        </w:rPr>
        <w:t>;</w:t>
      </w:r>
      <w:r w:rsidR="00E60746">
        <w:rPr>
          <w:rFonts w:eastAsia="宋体"/>
          <w:lang w:eastAsia="zh-CN"/>
        </w:rPr>
        <w:t xml:space="preserve"> for two step selection </w:t>
      </w:r>
      <w:r w:rsidR="004761D7">
        <w:rPr>
          <w:rFonts w:eastAsia="宋体"/>
          <w:lang w:eastAsia="zh-CN"/>
        </w:rPr>
        <w:t xml:space="preserve">1)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num>
              <m:den>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den>
            </m:f>
          </m:e>
        </m:d>
      </m:oMath>
      <w:r w:rsidR="004761D7">
        <w:rPr>
          <w:rFonts w:eastAsia="宋体" w:hint="eastAsia"/>
          <w:lang w:eastAsia="zh-CN"/>
        </w:rPr>
        <w:t xml:space="preserve"> </w:t>
      </w:r>
      <w:r w:rsidR="004761D7">
        <w:rPr>
          <w:rFonts w:eastAsia="宋体"/>
          <w:lang w:eastAsia="zh-CN"/>
        </w:rPr>
        <w:t xml:space="preserve">or </w:t>
      </w:r>
      <w:r w:rsidR="004761D7">
        <w:rPr>
          <w:rFonts w:eastAsia="宋体" w:hint="eastAsia"/>
          <w:lang w:eastAsia="zh-CN"/>
        </w:rPr>
        <w:t>2</w:t>
      </w:r>
      <w:r w:rsidR="004761D7">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m:t>
                </m:r>
              </m:num>
              <m:den>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-1</m:t>
                </m:r>
              </m:den>
            </m:f>
          </m:e>
        </m:d>
      </m:oMath>
      <w:r w:rsidR="00E60746">
        <w:rPr>
          <w:rFonts w:eastAsia="宋体"/>
          <w:lang w:eastAsia="zh-CN"/>
        </w:rPr>
        <w:t>.</w:t>
      </w:r>
      <w:r w:rsidR="004761D7">
        <w:rPr>
          <w:rFonts w:eastAsia="宋体"/>
          <w:lang w:eastAsia="zh-CN"/>
        </w:rPr>
        <w:t xml:space="preserve"> </w:t>
      </w:r>
      <w:r w:rsidR="00D27D84">
        <w:rPr>
          <w:rFonts w:eastAsia="宋体"/>
          <w:lang w:eastAsia="zh-CN"/>
        </w:rPr>
        <w:t xml:space="preserve">Alternative </w:t>
      </w:r>
      <w:r w:rsidR="00E60746">
        <w:rPr>
          <w:rFonts w:eastAsia="宋体"/>
          <w:lang w:eastAsia="zh-CN"/>
        </w:rPr>
        <w:t xml:space="preserve">2) </w:t>
      </w:r>
      <w:r w:rsidR="000F3D27">
        <w:rPr>
          <w:rFonts w:eastAsia="宋体"/>
          <w:lang w:eastAsia="zh-CN"/>
        </w:rPr>
        <w:t>rely</w:t>
      </w:r>
      <w:r w:rsidR="00E60746">
        <w:rPr>
          <w:rFonts w:eastAsia="宋体"/>
          <w:lang w:eastAsia="zh-CN"/>
        </w:rPr>
        <w:t xml:space="preserve"> on cyclic shift</w:t>
      </w:r>
      <w:r w:rsidR="000F3D27">
        <w:rPr>
          <w:rFonts w:eastAsia="宋体"/>
          <w:lang w:eastAsia="zh-CN"/>
        </w:rPr>
        <w:t>ing</w:t>
      </w:r>
      <w:r w:rsidR="00E60746">
        <w:rPr>
          <w:rFonts w:eastAsia="宋体"/>
          <w:lang w:eastAsia="zh-CN"/>
        </w:rPr>
        <w:t xml:space="preserve"> </w:t>
      </w:r>
      <w:r w:rsidR="00D27D84">
        <w:rPr>
          <w:rFonts w:eastAsia="宋体"/>
          <w:lang w:eastAsia="zh-CN"/>
        </w:rPr>
        <w:t xml:space="preserve">of </w:t>
      </w:r>
      <w:r w:rsidR="00E60746">
        <w:rPr>
          <w:rFonts w:eastAsia="宋体"/>
          <w:lang w:eastAsia="zh-CN"/>
        </w:rPr>
        <w:t>the selected FD basis (union selected set)</w:t>
      </w:r>
      <w:r w:rsidR="00DF43DA">
        <w:rPr>
          <w:rFonts w:eastAsia="宋体"/>
          <w:lang w:eastAsia="zh-CN"/>
        </w:rPr>
        <w:t xml:space="preserve"> by UE implementation</w:t>
      </w:r>
      <w:r w:rsidR="0082478C">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m:t>
                </m:r>
              </m:num>
              <m:den>
                <m:r>
                  <w:rPr>
                    <w:rFonts w:ascii="Cambria Math" w:eastAsia="宋体" w:hAnsi="Cambria Math"/>
                    <w:lang w:eastAsia="zh-CN"/>
                  </w:rPr>
                  <m:t>M-1</m:t>
                </m:r>
              </m:den>
            </m:f>
          </m:e>
        </m:d>
      </m:oMath>
      <w:r w:rsidR="005B017C">
        <w:rPr>
          <w:rFonts w:eastAsia="宋体" w:hint="eastAsia"/>
          <w:lang w:eastAsia="zh-CN"/>
        </w:rPr>
        <w:t xml:space="preserve"> </w:t>
      </w:r>
      <w:r w:rsidR="00E42752">
        <w:rPr>
          <w:rFonts w:eastAsia="宋体"/>
          <w:lang w:eastAsia="zh-CN"/>
        </w:rPr>
        <w:t>reduced</w:t>
      </w:r>
      <w:r w:rsidR="00806951">
        <w:rPr>
          <w:rFonts w:eastAsia="宋体"/>
          <w:lang w:eastAsia="zh-CN"/>
        </w:rPr>
        <w:t xml:space="preserve"> at most 1 bit compared with</w:t>
      </w:r>
      <w:r w:rsidR="005B017C">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num>
              <m:den>
                <m:r>
                  <w:rPr>
                    <w:rFonts w:ascii="Cambria Math" w:eastAsia="宋体" w:hAnsi="Cambria Math"/>
                    <w:lang w:eastAsia="zh-CN"/>
                  </w:rPr>
                  <m:t>M</m:t>
                </m:r>
              </m:den>
            </m:f>
          </m:e>
        </m:d>
      </m:oMath>
      <w:r w:rsidR="004148F4">
        <w:rPr>
          <w:rFonts w:eastAsia="宋体"/>
          <w:lang w:eastAsia="zh-CN"/>
        </w:rPr>
        <w:t>.</w:t>
      </w:r>
      <w:r w:rsidR="00DF43DA">
        <w:rPr>
          <w:rFonts w:eastAsia="宋体"/>
          <w:lang w:eastAsia="zh-CN"/>
        </w:rPr>
        <w:t xml:space="preserve"> </w:t>
      </w:r>
      <w:r w:rsidR="00556CA0">
        <w:rPr>
          <w:rFonts w:eastAsia="宋体"/>
          <w:lang w:eastAsia="zh-CN"/>
        </w:rPr>
        <w:t xml:space="preserve">If the </w:t>
      </w:r>
      <w:r w:rsidR="00154967">
        <w:rPr>
          <w:rFonts w:eastAsia="宋体"/>
          <w:lang w:eastAsia="zh-CN"/>
        </w:rPr>
        <w:t xml:space="preserve">equivalence </w:t>
      </w:r>
      <w:r w:rsidR="00556CA0">
        <w:rPr>
          <w:rFonts w:eastAsia="宋体"/>
          <w:lang w:eastAsia="zh-CN"/>
        </w:rPr>
        <w:t>of selected FD basis set is built by cyclic shift</w:t>
      </w:r>
      <w:r w:rsidR="00913406">
        <w:rPr>
          <w:rFonts w:eastAsia="宋体"/>
          <w:lang w:eastAsia="zh-CN"/>
        </w:rPr>
        <w:t xml:space="preserve"> operation</w:t>
      </w:r>
      <w:r w:rsidR="00556CA0">
        <w:rPr>
          <w:rFonts w:eastAsia="宋体"/>
          <w:lang w:eastAsia="zh-CN"/>
        </w:rPr>
        <w:t xml:space="preserve">, with </w:t>
      </w:r>
      <w:r w:rsidR="00A81536">
        <w:rPr>
          <w:rFonts w:eastAsia="宋体"/>
          <w:lang w:eastAsia="zh-CN"/>
        </w:rPr>
        <w:t xml:space="preserve">the </w:t>
      </w:r>
      <w:r w:rsidR="00193BD8">
        <w:rPr>
          <w:rFonts w:eastAsia="宋体"/>
          <w:lang w:eastAsia="zh-CN"/>
        </w:rPr>
        <w:t>great</w:t>
      </w:r>
      <w:r w:rsidR="00A81536">
        <w:rPr>
          <w:rFonts w:eastAsia="宋体"/>
          <w:lang w:eastAsia="zh-CN"/>
        </w:rPr>
        <w:t>est</w:t>
      </w:r>
      <w:r w:rsidR="009D37C5">
        <w:rPr>
          <w:rFonts w:eastAsia="宋体"/>
          <w:lang w:eastAsia="zh-CN"/>
        </w:rPr>
        <w:t xml:space="preserve"> </w:t>
      </w:r>
      <w:r w:rsidR="00556CA0">
        <w:rPr>
          <w:rFonts w:eastAsia="宋体"/>
          <w:lang w:eastAsia="zh-CN"/>
        </w:rPr>
        <w:t>effort</w:t>
      </w:r>
      <w:r w:rsidR="006450E2">
        <w:rPr>
          <w:rFonts w:eastAsia="宋体"/>
          <w:lang w:eastAsia="zh-CN"/>
        </w:rPr>
        <w:t>, approximate</w:t>
      </w:r>
      <w:r w:rsidR="00505AB5">
        <w:rPr>
          <w:rFonts w:eastAsia="宋体"/>
          <w:lang w:eastAsia="zh-CN"/>
        </w:rPr>
        <w:t>ly</w:t>
      </w:r>
      <w:r w:rsidR="006450E2">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1</m:t>
                </m:r>
              </m:num>
              <m:den>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den>
            </m:f>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num>
                  <m:den>
                    <m:r>
                      <w:rPr>
                        <w:rFonts w:ascii="Cambria Math" w:eastAsia="宋体" w:hAnsi="Cambria Math"/>
                        <w:lang w:eastAsia="zh-CN"/>
                      </w:rPr>
                      <m:t>M</m:t>
                    </m:r>
                  </m:den>
                </m:f>
              </m:e>
            </m:d>
          </m:e>
        </m:d>
      </m:oMath>
      <w:r w:rsidR="00556CA0">
        <w:rPr>
          <w:rFonts w:eastAsia="宋体" w:hint="eastAsia"/>
          <w:lang w:eastAsia="zh-CN"/>
        </w:rPr>
        <w:t xml:space="preserve"> </w:t>
      </w:r>
      <w:r w:rsidR="00556CA0">
        <w:rPr>
          <w:rFonts w:eastAsia="宋体"/>
          <w:lang w:eastAsia="zh-CN"/>
        </w:rPr>
        <w:t xml:space="preserve">bits is needed </w:t>
      </w:r>
      <w:r w:rsidR="0071773C">
        <w:rPr>
          <w:rFonts w:eastAsia="宋体"/>
          <w:lang w:eastAsia="zh-CN"/>
        </w:rPr>
        <w:t>result in</w:t>
      </w:r>
      <w:r w:rsidR="00556CA0">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e>
        </m:d>
      </m:oMath>
      <w:r w:rsidR="00556CA0">
        <w:rPr>
          <w:rFonts w:eastAsia="宋体" w:hint="eastAsia"/>
          <w:lang w:eastAsia="zh-CN"/>
        </w:rPr>
        <w:t xml:space="preserve"> </w:t>
      </w:r>
      <w:r w:rsidR="007D3773">
        <w:rPr>
          <w:rFonts w:eastAsia="宋体"/>
          <w:lang w:eastAsia="zh-CN"/>
        </w:rPr>
        <w:t xml:space="preserve"> </w:t>
      </w:r>
      <w:r w:rsidR="00556CA0">
        <w:rPr>
          <w:rFonts w:eastAsia="宋体"/>
          <w:lang w:eastAsia="zh-CN"/>
        </w:rPr>
        <w:t>bits</w:t>
      </w:r>
      <w:r w:rsidR="000C779F">
        <w:rPr>
          <w:rFonts w:eastAsia="宋体"/>
          <w:lang w:eastAsia="zh-CN"/>
        </w:rPr>
        <w:t xml:space="preserve"> (3~4 bits </w:t>
      </w:r>
      <w:r w:rsidR="00595B21">
        <w:rPr>
          <w:rFonts w:eastAsia="宋体"/>
          <w:lang w:eastAsia="zh-CN"/>
        </w:rPr>
        <w:t xml:space="preserve">in </w:t>
      </w:r>
      <w:r w:rsidR="000C779F">
        <w:rPr>
          <w:rFonts w:eastAsia="宋体"/>
          <w:lang w:eastAsia="zh-CN"/>
        </w:rPr>
        <w:t>generally)</w:t>
      </w:r>
      <w:r w:rsidR="0071773C">
        <w:rPr>
          <w:rFonts w:eastAsia="宋体"/>
          <w:lang w:eastAsia="zh-CN"/>
        </w:rPr>
        <w:t xml:space="preserve"> reduction</w:t>
      </w:r>
      <w:r w:rsidR="00B32FC9">
        <w:rPr>
          <w:rFonts w:eastAsia="宋体"/>
          <w:lang w:eastAsia="zh-CN"/>
        </w:rPr>
        <w:t xml:space="preserve">, </w:t>
      </w:r>
      <w:r w:rsidR="001D67E6">
        <w:rPr>
          <w:rFonts w:eastAsia="宋体"/>
          <w:lang w:eastAsia="zh-CN"/>
        </w:rPr>
        <w:t xml:space="preserve">it’s impractical </w:t>
      </w:r>
      <w:r w:rsidR="006C434E">
        <w:rPr>
          <w:rFonts w:eastAsia="宋体"/>
          <w:lang w:eastAsia="zh-CN"/>
        </w:rPr>
        <w:t xml:space="preserve">for high complexity and low </w:t>
      </w:r>
      <w:r w:rsidR="00E20015">
        <w:rPr>
          <w:rFonts w:eastAsia="宋体"/>
          <w:lang w:eastAsia="zh-CN"/>
        </w:rPr>
        <w:t>benefit</w:t>
      </w:r>
      <w:r w:rsidR="00B32FC9">
        <w:rPr>
          <w:rFonts w:eastAsia="宋体"/>
          <w:lang w:eastAsia="zh-CN"/>
        </w:rPr>
        <w:t xml:space="preserve">. </w:t>
      </w:r>
      <w:r w:rsidR="00F20A71">
        <w:rPr>
          <w:rFonts w:eastAsia="宋体"/>
          <w:lang w:eastAsia="zh-CN"/>
        </w:rPr>
        <w:t xml:space="preserve">However, it </w:t>
      </w:r>
      <w:r w:rsidR="00A84C05">
        <w:rPr>
          <w:rFonts w:eastAsia="宋体"/>
          <w:lang w:eastAsia="zh-CN"/>
        </w:rPr>
        <w:t xml:space="preserve">still </w:t>
      </w:r>
      <w:r w:rsidR="00F20A71">
        <w:rPr>
          <w:rFonts w:eastAsia="宋体"/>
          <w:lang w:eastAsia="zh-CN"/>
        </w:rPr>
        <w:t xml:space="preserve">could do </w:t>
      </w:r>
      <w:r w:rsidR="002B14D9">
        <w:rPr>
          <w:rFonts w:eastAsia="宋体"/>
          <w:lang w:eastAsia="zh-CN"/>
        </w:rPr>
        <w:t xml:space="preserve">better </w:t>
      </w:r>
      <w:r w:rsidR="00F20A71">
        <w:rPr>
          <w:rFonts w:eastAsia="宋体"/>
          <w:lang w:eastAsia="zh-CN"/>
        </w:rPr>
        <w:t xml:space="preserve">than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m:t>
                </m:r>
              </m:num>
              <m:den>
                <m:r>
                  <w:rPr>
                    <w:rFonts w:ascii="Cambria Math" w:eastAsia="宋体" w:hAnsi="Cambria Math"/>
                    <w:lang w:eastAsia="zh-CN"/>
                  </w:rPr>
                  <m:t>M-1</m:t>
                </m:r>
              </m:den>
            </m:f>
          </m:e>
        </m:d>
      </m:oMath>
      <w:r w:rsidR="00F20A71">
        <w:rPr>
          <w:rFonts w:eastAsia="宋体"/>
          <w:lang w:eastAsia="zh-CN"/>
        </w:rPr>
        <w:t>.</w:t>
      </w:r>
      <w:r w:rsidR="00833DE7">
        <w:rPr>
          <w:rFonts w:eastAsia="宋体"/>
          <w:lang w:eastAsia="zh-CN"/>
        </w:rPr>
        <w:t xml:space="preserve"> For example, </w:t>
      </w:r>
      <w:r w:rsidR="00856F1E">
        <w:rPr>
          <w:rFonts w:eastAsia="宋体"/>
          <w:lang w:eastAsia="zh-CN"/>
        </w:rPr>
        <w:t xml:space="preserve">in two step selection UE desire a highly overlapped FD basis across layer and may rotate FD basis of each layer, </w:t>
      </w:r>
      <w:r w:rsidR="007B79BE">
        <w:rPr>
          <w:rFonts w:eastAsia="宋体"/>
          <w:lang w:eastAsia="zh-CN"/>
        </w:rPr>
        <w:t xml:space="preserve">a </w:t>
      </w:r>
      <w:r w:rsidR="00BD5DC9">
        <w:rPr>
          <w:rFonts w:eastAsia="宋体"/>
          <w:lang w:eastAsia="zh-CN"/>
        </w:rPr>
        <w:t xml:space="preserve">simple </w:t>
      </w:r>
      <w:r w:rsidR="00856F1E">
        <w:rPr>
          <w:rFonts w:eastAsia="宋体"/>
          <w:lang w:eastAsia="zh-CN"/>
        </w:rPr>
        <w:t>implementation would be UE find the “necklace”</w:t>
      </w:r>
      <w:r w:rsidR="007B79BE">
        <w:rPr>
          <w:rFonts w:eastAsia="宋体"/>
          <w:lang w:eastAsia="zh-CN"/>
        </w:rPr>
        <w:t xml:space="preserve"> of each layer by N3 rotation</w:t>
      </w:r>
      <w:r w:rsidR="00FF2191">
        <w:rPr>
          <w:rFonts w:eastAsia="宋体"/>
          <w:lang w:eastAsia="zh-CN"/>
        </w:rPr>
        <w:t>s</w:t>
      </w:r>
      <w:r w:rsidR="007B79BE">
        <w:rPr>
          <w:rFonts w:eastAsia="宋体"/>
          <w:lang w:eastAsia="zh-CN"/>
        </w:rPr>
        <w:t xml:space="preserve"> and comparison</w:t>
      </w:r>
      <w:r w:rsidR="00FF2191">
        <w:rPr>
          <w:rFonts w:eastAsia="宋体"/>
          <w:lang w:eastAsia="zh-CN"/>
        </w:rPr>
        <w:t>s</w:t>
      </w:r>
      <w:r w:rsidR="007B79BE">
        <w:rPr>
          <w:rFonts w:eastAsia="宋体"/>
          <w:lang w:eastAsia="zh-CN"/>
        </w:rPr>
        <w:t xml:space="preserve">. </w:t>
      </w:r>
      <w:r w:rsidR="00DD4BBB">
        <w:rPr>
          <w:rFonts w:eastAsia="宋体"/>
          <w:lang w:eastAsia="zh-CN"/>
        </w:rPr>
        <w:t xml:space="preserve">In this manner, LSB would always be 1 </w:t>
      </w:r>
      <w:r w:rsidR="00621189">
        <w:rPr>
          <w:rFonts w:eastAsia="宋体"/>
          <w:lang w:eastAsia="zh-CN"/>
        </w:rPr>
        <w:t xml:space="preserve">while </w:t>
      </w:r>
      <w:r w:rsidR="00DD4BBB">
        <w:rPr>
          <w:rFonts w:eastAsia="宋体"/>
          <w:lang w:eastAsia="zh-CN"/>
        </w:rPr>
        <w:t>MSB would always be 0 (more than one 0</w:t>
      </w:r>
      <w:r w:rsidR="00B24C09">
        <w:rPr>
          <w:rFonts w:eastAsia="宋体"/>
          <w:lang w:eastAsia="zh-CN"/>
        </w:rPr>
        <w:t>s</w:t>
      </w:r>
      <w:r w:rsidR="00DD4BBB">
        <w:rPr>
          <w:rFonts w:eastAsia="宋体"/>
          <w:lang w:eastAsia="zh-CN"/>
        </w:rPr>
        <w:t xml:space="preserve"> is possible which is dependent on parameter p),</w:t>
      </w:r>
      <w:r w:rsidR="00DD0489">
        <w:rPr>
          <w:rFonts w:eastAsia="宋体"/>
          <w:lang w:eastAsia="zh-CN"/>
        </w:rPr>
        <w:t xml:space="preserve"> </w:t>
      </w:r>
      <w:r w:rsidR="00FA4ACC">
        <w:rPr>
          <w:rFonts w:eastAsia="宋体"/>
          <w:lang w:eastAsia="zh-CN"/>
        </w:rPr>
        <w:t>hence</w:t>
      </w:r>
      <w:r w:rsidR="002D0B83">
        <w:rPr>
          <w:rFonts w:eastAsia="宋体"/>
          <w:lang w:eastAsia="zh-CN"/>
        </w:rPr>
        <w:t xml:space="preserve"> at least </w:t>
      </w:r>
      <w:r w:rsidR="00DD0489">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-2</m:t>
                </m:r>
              </m:num>
              <m:den>
                <m:r>
                  <w:rPr>
                    <w:rFonts w:ascii="Cambria Math" w:eastAsia="宋体" w:hAnsi="Cambria Math"/>
                    <w:lang w:eastAsia="zh-CN"/>
                  </w:rPr>
                  <m:t>M-1</m:t>
                </m:r>
              </m:den>
            </m:f>
          </m:e>
        </m:d>
      </m:oMath>
      <w:r w:rsidR="00DB5F77">
        <w:rPr>
          <w:rFonts w:eastAsia="宋体" w:hint="eastAsia"/>
          <w:lang w:eastAsia="zh-CN"/>
        </w:rPr>
        <w:t xml:space="preserve"> </w:t>
      </w:r>
      <w:r w:rsidR="00DB5F77">
        <w:rPr>
          <w:rFonts w:eastAsia="宋体"/>
          <w:lang w:eastAsia="zh-CN"/>
        </w:rPr>
        <w:t>is achieved</w:t>
      </w:r>
      <w:r w:rsidR="004C6CF6">
        <w:rPr>
          <w:rFonts w:eastAsia="宋体"/>
          <w:lang w:eastAsia="zh-CN"/>
        </w:rPr>
        <w:t xml:space="preserve"> (</w:t>
      </w:r>
      <w:r w:rsidR="00604401">
        <w:rPr>
          <w:rFonts w:eastAsia="宋体"/>
          <w:lang w:eastAsia="zh-CN"/>
        </w:rPr>
        <w:t>2</w:t>
      </w:r>
      <w:r w:rsidR="004C6CF6">
        <w:rPr>
          <w:rFonts w:eastAsia="宋体"/>
          <w:lang w:eastAsia="zh-CN"/>
        </w:rPr>
        <w:t>bit</w:t>
      </w:r>
      <w:r w:rsidR="00604401">
        <w:rPr>
          <w:rFonts w:eastAsia="宋体"/>
          <w:lang w:eastAsia="zh-CN"/>
        </w:rPr>
        <w:t>s</w:t>
      </w:r>
      <w:r w:rsidR="004C6CF6">
        <w:rPr>
          <w:rFonts w:eastAsia="宋体"/>
          <w:lang w:eastAsia="zh-CN"/>
        </w:rPr>
        <w:t xml:space="preserve"> reduced)</w:t>
      </w:r>
      <w:r w:rsidR="00DB5F77">
        <w:rPr>
          <w:rFonts w:eastAsia="宋体"/>
          <w:lang w:eastAsia="zh-CN"/>
        </w:rPr>
        <w:t xml:space="preserve">. </w:t>
      </w:r>
    </w:p>
    <w:p w14:paraId="61EFBCC5" w14:textId="77777777" w:rsidR="00967C03" w:rsidRDefault="00967C03" w:rsidP="00B4642A">
      <w:pPr>
        <w:pStyle w:val="a0"/>
        <w:jc w:val="center"/>
        <w:rPr>
          <w:rFonts w:eastAsia="宋体"/>
          <w:lang w:eastAsia="zh-CN"/>
        </w:rPr>
      </w:pPr>
      <w:r>
        <w:rPr>
          <w:noProof/>
          <w:lang w:eastAsia="zh-CN"/>
        </w:rPr>
        <w:drawing>
          <wp:inline distT="0" distB="0" distL="0" distR="0" wp14:anchorId="7DEE7C7F" wp14:editId="412B026E">
            <wp:extent cx="2827655" cy="67626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908633" cy="695634"/>
                    </a:xfrm>
                    <a:prstGeom prst="rect">
                      <a:avLst/>
                    </a:prstGeom>
                  </pic:spPr>
                </pic:pic>
              </a:graphicData>
            </a:graphic>
          </wp:inline>
        </w:drawing>
      </w:r>
    </w:p>
    <w:p w14:paraId="4529ABB5" w14:textId="353F28AC" w:rsidR="00940540" w:rsidRPr="00761CB6" w:rsidRDefault="009A69BB" w:rsidP="00940540">
      <w:pPr>
        <w:pStyle w:val="a0"/>
        <w:rPr>
          <w:rFonts w:eastAsia="宋体"/>
          <w:lang w:eastAsia="zh-CN"/>
        </w:rPr>
      </w:pPr>
      <w:r>
        <w:rPr>
          <w:rFonts w:eastAsia="宋体"/>
          <w:lang w:eastAsia="zh-CN"/>
        </w:rPr>
        <w:t xml:space="preserve">Anyway, these </w:t>
      </w:r>
      <w:r w:rsidR="00E55C55">
        <w:rPr>
          <w:rFonts w:eastAsia="宋体"/>
          <w:lang w:eastAsia="zh-CN"/>
        </w:rPr>
        <w:t>shorter</w:t>
      </w:r>
      <w:r>
        <w:rPr>
          <w:rFonts w:eastAsia="宋体"/>
          <w:lang w:eastAsia="zh-CN"/>
        </w:rPr>
        <w:t xml:space="preserve"> bitwidth highly </w:t>
      </w:r>
      <w:r w:rsidR="00927F3F">
        <w:rPr>
          <w:rFonts w:eastAsia="宋体"/>
          <w:lang w:eastAsia="zh-CN"/>
        </w:rPr>
        <w:t>depend</w:t>
      </w:r>
      <w:r w:rsidR="00621189">
        <w:rPr>
          <w:rFonts w:eastAsia="宋体"/>
          <w:lang w:eastAsia="zh-CN"/>
        </w:rPr>
        <w:t>s</w:t>
      </w:r>
      <w:r w:rsidR="00927F3F">
        <w:rPr>
          <w:rFonts w:eastAsia="宋体"/>
          <w:lang w:eastAsia="zh-CN"/>
        </w:rPr>
        <w:t xml:space="preserve"> </w:t>
      </w:r>
      <w:r>
        <w:rPr>
          <w:rFonts w:eastAsia="宋体"/>
          <w:lang w:eastAsia="zh-CN"/>
        </w:rPr>
        <w:t>o</w:t>
      </w:r>
      <w:r w:rsidR="00927F3F">
        <w:rPr>
          <w:rFonts w:eastAsia="宋体"/>
          <w:lang w:eastAsia="zh-CN"/>
        </w:rPr>
        <w:t>n</w:t>
      </w:r>
      <w:r>
        <w:rPr>
          <w:rFonts w:eastAsia="宋体"/>
          <w:lang w:eastAsia="zh-CN"/>
        </w:rPr>
        <w:t xml:space="preserve"> UE implementation and </w:t>
      </w:r>
      <w:r w:rsidR="006C7F04">
        <w:rPr>
          <w:rFonts w:eastAsia="宋体"/>
          <w:lang w:eastAsia="zh-CN"/>
        </w:rPr>
        <w:t>overhead reduction</w:t>
      </w:r>
      <w:r>
        <w:rPr>
          <w:rFonts w:eastAsia="宋体"/>
          <w:lang w:eastAsia="zh-CN"/>
        </w:rPr>
        <w:t xml:space="preserve"> is </w:t>
      </w:r>
      <w:r w:rsidR="001D43D9">
        <w:rPr>
          <w:rFonts w:eastAsia="宋体"/>
          <w:lang w:eastAsia="zh-CN"/>
        </w:rPr>
        <w:t>marginal</w:t>
      </w:r>
      <w:r>
        <w:rPr>
          <w:rFonts w:eastAsia="宋体"/>
          <w:lang w:eastAsia="zh-CN"/>
        </w:rPr>
        <w:t xml:space="preserve">, preference </w:t>
      </w:r>
      <w:r w:rsidR="00580CB6">
        <w:rPr>
          <w:rFonts w:eastAsia="宋体"/>
          <w:lang w:eastAsia="zh-CN"/>
        </w:rPr>
        <w:t>for</w:t>
      </w:r>
      <w:r w:rsidR="005670EE">
        <w:rPr>
          <w:rFonts w:eastAsia="宋体"/>
          <w:lang w:eastAsia="zh-CN"/>
        </w:rPr>
        <w:t xml:space="preserve"> alternatives </w:t>
      </w:r>
      <w:r>
        <w:rPr>
          <w:rFonts w:eastAsia="宋体"/>
          <w:lang w:eastAsia="zh-CN"/>
        </w:rPr>
        <w:t>is not strong.</w:t>
      </w:r>
    </w:p>
    <w:p w14:paraId="4213E4E4" w14:textId="77777777" w:rsidR="00EE11F0" w:rsidRDefault="00EE11F0" w:rsidP="00EE11F0">
      <w:pPr>
        <w:pStyle w:val="a0"/>
        <w:rPr>
          <w:rFonts w:eastAsia="宋体"/>
          <w:b/>
          <w:i/>
          <w:lang w:eastAsia="zh-CN"/>
        </w:rPr>
      </w:pPr>
      <w:r w:rsidRPr="006120F8">
        <w:rPr>
          <w:rFonts w:eastAsia="宋体" w:hint="eastAsia"/>
          <w:b/>
          <w:i/>
          <w:lang w:eastAsia="zh-CN"/>
        </w:rPr>
        <w:t>Proposal</w:t>
      </w:r>
      <w:r>
        <w:rPr>
          <w:rFonts w:eastAsia="宋体"/>
          <w:b/>
          <w:i/>
          <w:lang w:eastAsia="zh-CN"/>
        </w:rPr>
        <w:t xml:space="preserve"> 7: For intermediate set indicator, support either</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m:t>
                </m:r>
              </m:num>
              <m:den>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-1</m:t>
                </m:r>
              </m:den>
            </m:f>
          </m:e>
        </m:d>
      </m:oMath>
      <w:r w:rsidRPr="008F4AE2">
        <w:rPr>
          <w:rFonts w:eastAsia="宋体"/>
          <w:b/>
          <w:i/>
          <w:lang w:eastAsia="zh-CN"/>
        </w:rPr>
        <w:t xml:space="preserve"> or size-</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3</m:t>
            </m:r>
          </m:sub>
        </m:sSub>
        <m:r>
          <m:rPr>
            <m:sty m:val="bi"/>
          </m:rPr>
          <w:rPr>
            <w:rFonts w:ascii="Cambria Math" w:eastAsia="宋体" w:hAnsi="Cambria Math"/>
            <w:lang w:eastAsia="zh-CN"/>
          </w:rPr>
          <m:t>-1</m:t>
        </m:r>
      </m:oMath>
      <w:r w:rsidRPr="008F4AE2">
        <w:rPr>
          <w:rFonts w:eastAsia="宋体" w:hint="eastAsia"/>
          <w:b/>
          <w:i/>
          <w:lang w:eastAsia="zh-CN"/>
        </w:rPr>
        <w:t xml:space="preserve"> bitmap</w:t>
      </w:r>
      <w:r w:rsidRPr="008F4AE2">
        <w:rPr>
          <w:rFonts w:eastAsia="宋体"/>
          <w:b/>
          <w:i/>
          <w:lang w:eastAsia="zh-CN"/>
        </w:rPr>
        <w:t xml:space="preserve">; </w:t>
      </w:r>
      <w:r w:rsidRPr="000B3C61">
        <w:rPr>
          <w:rFonts w:eastAsia="宋体"/>
          <w:b/>
          <w:i/>
          <w:lang w:eastAsia="zh-CN"/>
        </w:rPr>
        <w:t>for FD basis indicator,</w:t>
      </w:r>
      <w:r w:rsidRPr="00355D90">
        <w:rPr>
          <w:rFonts w:eastAsia="宋体"/>
          <w:b/>
          <w:i/>
          <w:lang w:eastAsia="zh-CN"/>
        </w:rPr>
        <w:t xml:space="preserve"> </w:t>
      </w:r>
      <w:r>
        <w:rPr>
          <w:rFonts w:eastAsia="宋体"/>
          <w:b/>
          <w:i/>
          <w:lang w:eastAsia="zh-CN"/>
        </w:rPr>
        <w:t xml:space="preserve">support either  </w:t>
      </w:r>
      <m:oMath>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m>
              <m:mPr>
                <m:mcs>
                  <m:mc>
                    <m:mcPr>
                      <m:count m:val="1"/>
                      <m:mcJc m:val="center"/>
                    </m:mcPr>
                  </m:mc>
                </m:mcs>
                <m:ctrlPr>
                  <w:rPr>
                    <w:rFonts w:ascii="Cambria Math" w:eastAsia="宋体" w:hAnsi="Cambria Math"/>
                    <w:b/>
                    <w:i/>
                    <w:lang w:eastAsia="zh-CN"/>
                  </w:rPr>
                </m:ctrlPr>
              </m:mPr>
              <m:mr>
                <m:e>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3</m:t>
                      </m:r>
                    </m:sub>
                    <m:sup>
                      <m:r>
                        <m:rPr>
                          <m:sty m:val="bi"/>
                        </m:rPr>
                        <w:rPr>
                          <w:rFonts w:ascii="Cambria Math" w:eastAsia="宋体" w:hAnsi="Cambria Math"/>
                          <w:lang w:eastAsia="zh-CN"/>
                        </w:rPr>
                        <m:t>'</m:t>
                      </m:r>
                    </m:sup>
                  </m:sSubSup>
                  <m:r>
                    <m:rPr>
                      <m:sty m:val="bi"/>
                    </m:rPr>
                    <w:rPr>
                      <w:rFonts w:ascii="Cambria Math" w:eastAsia="宋体" w:hAnsi="Cambria Math"/>
                      <w:lang w:eastAsia="zh-CN"/>
                    </w:rPr>
                    <m:t>-1</m:t>
                  </m:r>
                </m:e>
              </m:mr>
              <m:mr>
                <m:e>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l</m:t>
                      </m:r>
                    </m:sub>
                  </m:sSub>
                  <m:r>
                    <m:rPr>
                      <m:sty m:val="bi"/>
                    </m:rPr>
                    <w:rPr>
                      <w:rFonts w:ascii="Cambria Math" w:eastAsia="宋体" w:hAnsi="Cambria Math"/>
                      <w:lang w:eastAsia="zh-CN"/>
                    </w:rPr>
                    <m:t>-1</m:t>
                  </m:r>
                </m:e>
              </m:mr>
            </m:m>
          </m:e>
        </m:d>
      </m:oMath>
      <w:r w:rsidRPr="008F4AE2">
        <w:rPr>
          <w:rFonts w:eastAsia="宋体" w:hint="eastAsia"/>
          <w:b/>
          <w:i/>
          <w:lang w:eastAsia="zh-CN"/>
        </w:rPr>
        <w:t xml:space="preserve"> or</w:t>
      </w:r>
      <w:r w:rsidRPr="008F4AE2">
        <w:rPr>
          <w:rFonts w:eastAsia="宋体"/>
          <w:b/>
          <w:i/>
          <w:lang w:eastAsia="zh-CN"/>
        </w:rPr>
        <w:t xml:space="preserve"> size-</w:t>
      </w:r>
      <w:r w:rsidRPr="008F4AE2">
        <w:rPr>
          <w:rFonts w:eastAsia="宋体" w:hint="eastAsia"/>
          <w:b/>
          <w:i/>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3</m:t>
            </m:r>
          </m:sub>
          <m:sup>
            <m:r>
              <m:rPr>
                <m:sty m:val="bi"/>
              </m:rPr>
              <w:rPr>
                <w:rFonts w:ascii="Cambria Math" w:eastAsia="宋体" w:hAnsi="Cambria Math"/>
                <w:lang w:eastAsia="zh-CN"/>
              </w:rPr>
              <m:t>'</m:t>
            </m:r>
          </m:sup>
        </m:sSubSup>
        <m:r>
          <m:rPr>
            <m:sty m:val="bi"/>
          </m:rPr>
          <w:rPr>
            <w:rFonts w:ascii="Cambria Math" w:eastAsia="宋体" w:hAnsi="Cambria Math"/>
            <w:lang w:eastAsia="zh-CN"/>
          </w:rPr>
          <m:t>-1</m:t>
        </m:r>
      </m:oMath>
      <w:r w:rsidRPr="008F4AE2">
        <w:rPr>
          <w:rFonts w:eastAsia="宋体" w:hint="eastAsia"/>
          <w:b/>
          <w:i/>
          <w:lang w:eastAsia="zh-CN"/>
        </w:rPr>
        <w:t xml:space="preserve"> bitmap</w:t>
      </w:r>
      <w:r>
        <w:rPr>
          <w:rFonts w:eastAsia="宋体"/>
          <w:b/>
          <w:i/>
          <w:lang w:eastAsia="zh-CN"/>
        </w:rPr>
        <w:t xml:space="preserve">. </w:t>
      </w:r>
    </w:p>
    <w:p w14:paraId="0AC99119" w14:textId="77777777" w:rsidR="00CA2EA7" w:rsidRDefault="00CA2EA7" w:rsidP="00CA2EA7">
      <w:pPr>
        <w:pStyle w:val="2"/>
        <w:tabs>
          <w:tab w:val="clear" w:pos="2836"/>
        </w:tabs>
        <w:rPr>
          <w:rFonts w:eastAsia="宋体"/>
          <w:sz w:val="22"/>
          <w:lang w:eastAsia="zh-CN"/>
        </w:rPr>
      </w:pPr>
      <w:bookmarkStart w:id="0" w:name="_GoBack"/>
      <w:bookmarkEnd w:id="0"/>
      <w:r>
        <w:rPr>
          <w:rFonts w:eastAsia="宋体"/>
          <w:sz w:val="22"/>
          <w:lang w:eastAsia="zh-CN"/>
        </w:rPr>
        <w:t>Maximum NZC restriction</w:t>
      </w:r>
      <w:r w:rsidR="0049548D">
        <w:rPr>
          <w:rFonts w:eastAsia="宋体"/>
          <w:sz w:val="22"/>
          <w:lang w:eastAsia="zh-CN"/>
        </w:rPr>
        <w:t xml:space="preserve"> per layer</w:t>
      </w:r>
    </w:p>
    <w:p w14:paraId="71D01571" w14:textId="36568ECB" w:rsidR="00CA2EA7" w:rsidRPr="00D52D36" w:rsidRDefault="00D8623A" w:rsidP="00CA2EA7">
      <w:pPr>
        <w:pStyle w:val="a0"/>
        <w:rPr>
          <w:rFonts w:eastAsiaTheme="minorEastAsia"/>
          <w:lang w:eastAsia="zh-CN"/>
        </w:rPr>
      </w:pPr>
      <w:r>
        <w:rPr>
          <w:rFonts w:eastAsiaTheme="minorEastAsia" w:hint="eastAsia"/>
          <w:lang w:eastAsia="zh-CN"/>
        </w:rPr>
        <w:t>I</w:t>
      </w:r>
      <w:r>
        <w:rPr>
          <w:rFonts w:eastAsiaTheme="minorEastAsia"/>
          <w:lang w:eastAsia="zh-CN"/>
        </w:rPr>
        <w:t>t’s agreed maximum NZC across layer</w:t>
      </w:r>
      <w:r w:rsidR="00FB3B6D">
        <w:rPr>
          <w:rFonts w:eastAsiaTheme="minorEastAsia"/>
          <w:lang w:eastAsia="zh-CN"/>
        </w:rPr>
        <w:t>s</w:t>
      </w:r>
      <w:r>
        <w:rPr>
          <w:rFonts w:eastAsiaTheme="minorEastAsia"/>
          <w:lang w:eastAsia="zh-CN"/>
        </w:rPr>
        <w:t xml:space="preserve"> is limited by 2K0 and if there is a per-layer restriction is to be decided.</w:t>
      </w:r>
      <w:r w:rsidR="00D52D36">
        <w:rPr>
          <w:rFonts w:eastAsiaTheme="minorEastAsia"/>
          <w:lang w:eastAsia="zh-CN"/>
        </w:rPr>
        <w:t xml:space="preserve"> </w:t>
      </w:r>
      <w:r w:rsidR="0029224F">
        <w:rPr>
          <w:rFonts w:eastAsiaTheme="minorEastAsia"/>
          <w:lang w:eastAsia="zh-CN"/>
        </w:rPr>
        <w:t>Except</w:t>
      </w:r>
      <w:r w:rsidR="00D52D36">
        <w:rPr>
          <w:rFonts w:eastAsiaTheme="minorEastAsia"/>
          <w:lang w:eastAsia="zh-CN"/>
        </w:rPr>
        <w:t xml:space="preserve"> </w:t>
      </w:r>
      <w:r w:rsidR="00FB3B6D">
        <w:rPr>
          <w:rFonts w:eastAsiaTheme="minorEastAsia"/>
          <w:lang w:eastAsia="zh-CN"/>
        </w:rPr>
        <w:t xml:space="preserve">that </w:t>
      </w:r>
      <w:r w:rsidR="00D52D36">
        <w:rPr>
          <w:rFonts w:eastAsiaTheme="minorEastAsia"/>
          <w:lang w:eastAsia="zh-CN"/>
        </w:rPr>
        <w:t>per-layer restriction would save 1 bit for SCI Alt 3.3</w:t>
      </w:r>
      <w:r w:rsidR="0029224F">
        <w:rPr>
          <w:rFonts w:eastAsiaTheme="minorEastAsia"/>
          <w:lang w:eastAsia="zh-CN"/>
        </w:rPr>
        <w:t xml:space="preserve">, </w:t>
      </w:r>
      <w:r w:rsidR="00D52D36">
        <w:rPr>
          <w:rFonts w:eastAsiaTheme="minorEastAsia"/>
          <w:lang w:eastAsia="zh-CN"/>
        </w:rPr>
        <w:t xml:space="preserve"> we don’t see </w:t>
      </w:r>
      <w:r w:rsidR="00FB3B6D">
        <w:rPr>
          <w:rFonts w:eastAsiaTheme="minorEastAsia"/>
          <w:lang w:eastAsia="zh-CN"/>
        </w:rPr>
        <w:t xml:space="preserve">any </w:t>
      </w:r>
      <w:r w:rsidR="00D52D36">
        <w:rPr>
          <w:rFonts w:eastAsiaTheme="minorEastAsia"/>
          <w:lang w:eastAsia="zh-CN"/>
        </w:rPr>
        <w:t xml:space="preserve">reason to restrict maximum  K0 for </w:t>
      </w:r>
      <w:r w:rsidR="00D52D36" w:rsidRPr="00170965">
        <w:rPr>
          <w:i/>
        </w:rPr>
        <w:t>K</w:t>
      </w:r>
      <w:r w:rsidR="00D52D36" w:rsidRPr="00170965">
        <w:rPr>
          <w:i/>
          <w:vertAlign w:val="subscript"/>
        </w:rPr>
        <w:t>NZ,i</w:t>
      </w:r>
      <w:r w:rsidR="00D52D36">
        <w:rPr>
          <w:i/>
          <w:vertAlign w:val="subscript"/>
        </w:rPr>
        <w:t xml:space="preserve"> </w:t>
      </w:r>
      <w:r w:rsidR="00D52D36">
        <w:rPr>
          <w:i/>
        </w:rPr>
        <w:t>.</w:t>
      </w:r>
    </w:p>
    <w:p w14:paraId="56D37414" w14:textId="53080BDA" w:rsidR="00825273" w:rsidRPr="00D52D36" w:rsidRDefault="00D52D36" w:rsidP="007F0F33">
      <w:pPr>
        <w:pStyle w:val="a0"/>
        <w:rPr>
          <w:rFonts w:eastAsia="宋体"/>
          <w:b/>
          <w:i/>
          <w:lang w:eastAsia="zh-CN"/>
        </w:rPr>
      </w:pPr>
      <w:r w:rsidRPr="006120F8">
        <w:rPr>
          <w:rFonts w:eastAsia="宋体" w:hint="eastAsia"/>
          <w:b/>
          <w:i/>
          <w:lang w:eastAsia="zh-CN"/>
        </w:rPr>
        <w:t>Proposal</w:t>
      </w:r>
      <w:r>
        <w:rPr>
          <w:rFonts w:eastAsia="宋体"/>
          <w:b/>
          <w:i/>
          <w:lang w:eastAsia="zh-CN"/>
        </w:rPr>
        <w:t xml:space="preserve"> </w:t>
      </w:r>
      <w:r w:rsidR="00386375">
        <w:rPr>
          <w:rFonts w:eastAsia="宋体"/>
          <w:b/>
          <w:i/>
          <w:lang w:eastAsia="zh-CN"/>
        </w:rPr>
        <w:t>8</w:t>
      </w:r>
      <w:r>
        <w:rPr>
          <w:rFonts w:eastAsia="宋体"/>
          <w:b/>
          <w:i/>
          <w:lang w:eastAsia="zh-CN"/>
        </w:rPr>
        <w:t xml:space="preserve">: </w:t>
      </w:r>
      <w:r w:rsidR="00050EF8">
        <w:rPr>
          <w:rFonts w:eastAsia="宋体"/>
          <w:b/>
          <w:i/>
          <w:lang w:eastAsia="zh-CN"/>
        </w:rPr>
        <w:t xml:space="preserve">For </w:t>
      </w:r>
      <w:r w:rsidR="00050EF8" w:rsidRPr="00050EF8">
        <w:rPr>
          <w:rFonts w:eastAsia="宋体"/>
          <w:b/>
          <w:i/>
          <w:lang w:eastAsia="zh-CN"/>
        </w:rPr>
        <w:t># NZC per layer, support</w:t>
      </w:r>
      <w:r w:rsidR="00050EF8" w:rsidRPr="00D52D36">
        <w:rPr>
          <w:rFonts w:eastAsia="宋体"/>
          <w:b/>
          <w:i/>
          <w:lang w:eastAsia="zh-CN"/>
        </w:rPr>
        <w:t xml:space="preserve"> unrestricted K</w:t>
      </w:r>
      <w:r w:rsidR="00050EF8" w:rsidRPr="00050EF8">
        <w:rPr>
          <w:rFonts w:eastAsia="宋体"/>
          <w:b/>
          <w:i/>
          <w:vertAlign w:val="subscript"/>
          <w:lang w:eastAsia="zh-CN"/>
        </w:rPr>
        <w:t>NZ,i</w:t>
      </w:r>
      <w:r w:rsidR="00050EF8" w:rsidRPr="00D52D36">
        <w:rPr>
          <w:rFonts w:eastAsia="宋体"/>
          <w:b/>
          <w:i/>
          <w:lang w:eastAsia="zh-CN"/>
        </w:rPr>
        <w:t xml:space="preserve"> as long as </w:t>
      </w:r>
      <w:r w:rsidR="00050EF8" w:rsidRPr="00050EF8">
        <w:rPr>
          <w:rFonts w:eastAsia="宋体"/>
          <w:b/>
          <w:i/>
          <w:position w:val="-14"/>
          <w:lang w:eastAsia="zh-CN"/>
        </w:rPr>
        <w:object w:dxaOrig="1800" w:dyaOrig="400" w14:anchorId="7ED147E2">
          <v:shape id="_x0000_i1050" type="#_x0000_t75" style="width:90pt;height:20.65pt" o:ole="">
            <v:imagedata r:id="rId54" o:title=""/>
          </v:shape>
          <o:OLEObject Type="Embed" ProgID="Equation.DSMT4" ShapeID="_x0000_i1050" DrawAspect="Content" ObjectID="_1618289836" r:id="rId55"/>
        </w:object>
      </w:r>
      <w:r w:rsidR="00050EF8">
        <w:rPr>
          <w:rFonts w:eastAsia="宋体"/>
          <w:b/>
          <w:i/>
          <w:lang w:eastAsia="zh-CN"/>
        </w:rPr>
        <w:t xml:space="preserve"> (</w:t>
      </w:r>
      <w:r>
        <w:rPr>
          <w:rFonts w:eastAsia="宋体"/>
          <w:b/>
          <w:i/>
          <w:lang w:eastAsia="zh-CN"/>
        </w:rPr>
        <w:t>Alt</w:t>
      </w:r>
      <w:r w:rsidR="00050EF8">
        <w:rPr>
          <w:rFonts w:eastAsia="宋体"/>
          <w:b/>
          <w:i/>
          <w:lang w:eastAsia="zh-CN"/>
        </w:rPr>
        <w:t>0)</w:t>
      </w:r>
      <w:r w:rsidR="00F50603">
        <w:rPr>
          <w:rFonts w:eastAsia="宋体"/>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18725E4" w14:textId="77777777"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820BB7">
        <w:rPr>
          <w:rFonts w:eastAsia="宋体" w:hint="eastAsia"/>
          <w:szCs w:val="20"/>
          <w:lang w:eastAsia="zh-CN"/>
        </w:rPr>
        <w:t xml:space="preserve">analyze </w:t>
      </w:r>
      <w:r w:rsidR="000E217A">
        <w:rPr>
          <w:rFonts w:eastAsia="宋体" w:hint="eastAsia"/>
          <w:szCs w:val="20"/>
          <w:lang w:eastAsia="zh-CN"/>
        </w:rPr>
        <w:t xml:space="preserve">the overhead </w:t>
      </w:r>
      <w:r w:rsidR="000E217A">
        <w:rPr>
          <w:rFonts w:eastAsia="宋体"/>
          <w:szCs w:val="20"/>
          <w:lang w:eastAsia="zh-CN"/>
        </w:rPr>
        <w:t>reduction</w:t>
      </w:r>
      <w:r w:rsidR="00820BB7" w:rsidRPr="00820BB7">
        <w:rPr>
          <w:lang w:eastAsia="ko-KR"/>
        </w:rPr>
        <w:t xml:space="preserve"> of Type II CSI feedback</w:t>
      </w:r>
      <w:r w:rsidR="00820BB7">
        <w:rPr>
          <w:rFonts w:eastAsia="宋体" w:hint="eastAsia"/>
          <w:lang w:eastAsia="zh-CN"/>
        </w:rPr>
        <w:t xml:space="preserve"> with some</w:t>
      </w:r>
      <w:r w:rsidR="00F17ADE">
        <w:rPr>
          <w:rFonts w:eastAsia="宋体" w:hint="eastAsia"/>
          <w:lang w:eastAsia="zh-CN"/>
        </w:rPr>
        <w:t xml:space="preserve"> </w:t>
      </w:r>
      <w:r w:rsidR="00820BB7">
        <w:rPr>
          <w:rFonts w:eastAsia="宋体" w:hint="eastAsia"/>
          <w:lang w:eastAsia="zh-CN"/>
        </w:rPr>
        <w:t xml:space="preserve">system level evaluation results. </w:t>
      </w:r>
      <w:r w:rsidR="00F17ADE">
        <w:rPr>
          <w:rFonts w:eastAsia="宋体" w:hint="eastAsia"/>
          <w:lang w:eastAsia="zh-CN"/>
        </w:rPr>
        <w:t xml:space="preserve">Based on the analysis and </w:t>
      </w:r>
      <w:r w:rsidR="00F17ADE">
        <w:rPr>
          <w:rFonts w:eastAsia="宋体"/>
          <w:lang w:eastAsia="zh-CN"/>
        </w:rPr>
        <w:t>evaluation</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39AE188E" w14:textId="3D2DEE7A" w:rsidR="00F50402" w:rsidRDefault="00F50402" w:rsidP="00F50402">
      <w:pPr>
        <w:pStyle w:val="a0"/>
        <w:rPr>
          <w:rFonts w:eastAsia="宋体"/>
          <w:b/>
          <w:i/>
          <w:lang w:eastAsia="zh-CN"/>
        </w:rPr>
      </w:pPr>
      <w:r>
        <w:rPr>
          <w:rFonts w:eastAsia="宋体"/>
          <w:b/>
          <w:i/>
          <w:lang w:eastAsia="zh-CN"/>
        </w:rPr>
        <w:t>Observation 1: Alt 2B outperform</w:t>
      </w:r>
      <w:r>
        <w:rPr>
          <w:rFonts w:eastAsia="宋体" w:hint="eastAsia"/>
          <w:b/>
          <w:i/>
          <w:lang w:eastAsia="zh-CN"/>
        </w:rPr>
        <w:t>s</w:t>
      </w:r>
      <w:r>
        <w:rPr>
          <w:rFonts w:eastAsia="宋体"/>
          <w:b/>
          <w:i/>
          <w:lang w:eastAsia="zh-CN"/>
        </w:rPr>
        <w:t xml:space="preserve"> Alt 3C/Alt 6E about 2</w:t>
      </w:r>
      <w:r>
        <w:rPr>
          <w:rFonts w:eastAsia="宋体" w:hint="eastAsia"/>
          <w:b/>
          <w:i/>
          <w:lang w:eastAsia="zh-CN"/>
        </w:rPr>
        <w:t>%</w:t>
      </w:r>
      <w:r>
        <w:rPr>
          <w:rFonts w:eastAsia="宋体"/>
          <w:b/>
          <w:i/>
          <w:lang w:eastAsia="zh-CN"/>
        </w:rPr>
        <w:t xml:space="preserve"> with additional 50 bits; Alt 3C/ Alt 6E show similar performance, and the gain of further optimization offered by Alt6E seems marginal.</w:t>
      </w:r>
    </w:p>
    <w:p w14:paraId="71D90565" w14:textId="77777777" w:rsidR="00F50402" w:rsidRDefault="00F50402" w:rsidP="00F50402">
      <w:pPr>
        <w:pStyle w:val="a0"/>
        <w:rPr>
          <w:rFonts w:eastAsia="宋体"/>
          <w:b/>
          <w:i/>
          <w:lang w:eastAsia="zh-CN"/>
        </w:rPr>
      </w:pPr>
      <w:r>
        <w:rPr>
          <w:rFonts w:eastAsia="宋体"/>
          <w:b/>
          <w:i/>
          <w:lang w:eastAsia="zh-CN"/>
        </w:rPr>
        <w:t>Observation 2: For NZC indicator, Alt 1.1 reduce overhead obviously (e.g 12 bits); For new SCI indicator, Alt 3.2 and Alt 3.3 are expected to be similar, and Alt 3.4 can save 1~2 bit per layer in comparison with Alt 3.3;</w:t>
      </w:r>
    </w:p>
    <w:p w14:paraId="783B2B95" w14:textId="77777777" w:rsidR="00F50402" w:rsidRDefault="00F50402" w:rsidP="00F50402">
      <w:pPr>
        <w:pStyle w:val="a0"/>
        <w:rPr>
          <w:rFonts w:eastAsia="宋体"/>
          <w:b/>
          <w:i/>
          <w:lang w:eastAsia="zh-CN"/>
        </w:rPr>
      </w:pPr>
      <w:r>
        <w:rPr>
          <w:rFonts w:eastAsia="宋体"/>
          <w:b/>
          <w:i/>
          <w:lang w:eastAsia="zh-CN"/>
        </w:rPr>
        <w:t xml:space="preserve">Observation 3: For throughput, </w:t>
      </w:r>
      <w:r w:rsidRPr="00A227DD">
        <w:rPr>
          <w:rFonts w:eastAsia="宋体"/>
          <w:b/>
          <w:i/>
          <w:lang w:eastAsia="zh-CN"/>
        </w:rPr>
        <w:t>adjacent IntS</w:t>
      </w:r>
      <w:r>
        <w:rPr>
          <w:rFonts w:eastAsia="宋体"/>
          <w:b/>
          <w:i/>
          <w:lang w:eastAsia="zh-CN"/>
        </w:rPr>
        <w:t xml:space="preserve"> selection slightly decrease performance (less than 1%); reporting M_initial does not bring benefit to performance; fixed selection sacrifice performance obviously (about 2%).</w:t>
      </w:r>
    </w:p>
    <w:p w14:paraId="1A66B922" w14:textId="5E646397" w:rsidR="00F50402" w:rsidRPr="00F50402" w:rsidRDefault="00F50402" w:rsidP="00F50402">
      <w:pPr>
        <w:pStyle w:val="a0"/>
        <w:rPr>
          <w:rFonts w:eastAsia="宋体" w:hint="eastAsia"/>
          <w:b/>
          <w:i/>
          <w:lang w:eastAsia="zh-CN"/>
        </w:rPr>
      </w:pPr>
      <w:r>
        <w:rPr>
          <w:rFonts w:eastAsia="宋体"/>
          <w:b/>
          <w:i/>
          <w:lang w:eastAsia="zh-CN"/>
        </w:rPr>
        <w:t xml:space="preserve">Observation 4: For overhead, free IntS selection require additional (less than </w:t>
      </w:r>
      <w:r>
        <w:rPr>
          <w:rFonts w:eastAsia="宋体" w:hint="eastAsia"/>
          <w:b/>
          <w:i/>
          <w:lang w:eastAsia="zh-CN"/>
        </w:rPr>
        <w:t>1</w:t>
      </w:r>
      <w:r>
        <w:rPr>
          <w:rFonts w:eastAsia="宋体"/>
          <w:b/>
          <w:i/>
          <w:lang w:eastAsia="zh-CN"/>
        </w:rPr>
        <w:t>0) bits overhead and bring 1% gain compared with fixed IntS selection.</w:t>
      </w:r>
    </w:p>
    <w:p w14:paraId="43E38249" w14:textId="77777777" w:rsidR="00F50402"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1</w:t>
      </w:r>
      <w:r>
        <w:rPr>
          <w:rFonts w:eastAsia="宋体" w:hint="eastAsia"/>
          <w:b/>
          <w:i/>
          <w:lang w:eastAsia="zh-CN"/>
        </w:rPr>
        <w:t>:</w:t>
      </w:r>
      <w:r>
        <w:rPr>
          <w:rFonts w:eastAsia="宋体"/>
          <w:b/>
          <w:i/>
          <w:lang w:eastAsia="zh-CN"/>
        </w:rPr>
        <w:t xml:space="preserve"> For p parameter setting, support Alt3C</w:t>
      </w:r>
    </w:p>
    <w:p w14:paraId="0A0A10A7" w14:textId="77777777" w:rsidR="00F50402" w:rsidRPr="00B4642A" w:rsidRDefault="00F50402" w:rsidP="00F50402">
      <w:pPr>
        <w:pStyle w:val="bullet1"/>
        <w:rPr>
          <w:b/>
          <w:i/>
        </w:rPr>
      </w:pPr>
      <w:r>
        <w:t xml:space="preserve"> </w:t>
      </w:r>
      <w:r w:rsidRPr="00B4642A">
        <w:rPr>
          <w:rFonts w:ascii="Times New Roman" w:hAnsi="Times New Roman"/>
          <w:b/>
          <w:i/>
          <w:kern w:val="0"/>
          <w:sz w:val="20"/>
          <w:lang w:val="en-US"/>
        </w:rPr>
        <w:t xml:space="preserve">Alt6E is </w:t>
      </w:r>
      <w:r>
        <w:rPr>
          <w:rFonts w:ascii="Times New Roman" w:hAnsi="Times New Roman"/>
          <w:b/>
          <w:i/>
          <w:kern w:val="0"/>
          <w:sz w:val="20"/>
          <w:lang w:val="en-US"/>
        </w:rPr>
        <w:t>also acceptable as a comprise for better progress (</w:t>
      </w:r>
      <w:r w:rsidRPr="00B4642A">
        <w:rPr>
          <w:rFonts w:ascii="Times New Roman" w:hAnsi="Times New Roman"/>
          <w:b/>
          <w:i/>
          <w:kern w:val="0"/>
          <w:sz w:val="20"/>
          <w:lang w:val="en-US"/>
        </w:rPr>
        <w:t>second preference).</w:t>
      </w:r>
    </w:p>
    <w:p w14:paraId="3F2D79E2" w14:textId="77777777" w:rsidR="00F50402" w:rsidRPr="008603E0" w:rsidRDefault="00F50402" w:rsidP="00F50402">
      <w:pPr>
        <w:pStyle w:val="a0"/>
        <w:rPr>
          <w:rFonts w:eastAsia="宋体"/>
          <w:sz w:val="16"/>
          <w:lang w:eastAsia="zh-CN"/>
        </w:rPr>
      </w:pPr>
      <w:r w:rsidRPr="006120F8">
        <w:rPr>
          <w:rFonts w:eastAsia="宋体" w:hint="eastAsia"/>
          <w:b/>
          <w:i/>
          <w:lang w:eastAsia="zh-CN"/>
        </w:rPr>
        <w:t>Proposal</w:t>
      </w:r>
      <w:r>
        <w:rPr>
          <w:rFonts w:eastAsia="宋体"/>
          <w:b/>
          <w:i/>
          <w:lang w:eastAsia="zh-CN"/>
        </w:rPr>
        <w:t xml:space="preserve"> 2</w:t>
      </w:r>
      <w:r>
        <w:rPr>
          <w:rFonts w:eastAsia="宋体" w:hint="eastAsia"/>
          <w:b/>
          <w:i/>
          <w:lang w:eastAsia="zh-CN"/>
        </w:rPr>
        <w:t>:</w:t>
      </w:r>
      <w:r>
        <w:rPr>
          <w:rFonts w:eastAsia="宋体"/>
          <w:b/>
          <w:i/>
          <w:lang w:eastAsia="zh-CN"/>
        </w:rPr>
        <w:t xml:space="preserve"> Support fixed relation for RI3/4 of p setting if Alt 6E is supported.</w:t>
      </w:r>
    </w:p>
    <w:p w14:paraId="2F94E405" w14:textId="77777777" w:rsidR="00F50402" w:rsidRDefault="00F50402" w:rsidP="00F50402">
      <w:pPr>
        <w:pStyle w:val="a0"/>
        <w:rPr>
          <w:rFonts w:eastAsia="宋体"/>
          <w:b/>
          <w:i/>
          <w:lang w:eastAsia="zh-CN"/>
        </w:rPr>
      </w:pPr>
      <w:r>
        <w:rPr>
          <w:rFonts w:eastAsia="宋体"/>
          <w:b/>
          <w:i/>
          <w:lang w:eastAsia="zh-CN"/>
        </w:rPr>
        <w:t>Observation 2: For NZC indicator, Alt 1.1 reduce overhead obviously (e.g 12 bits); For new SCI indicator, Alt 3.2 and Alt 3.3 are expected to be similar, and Alt 3.4 can save 1~2 bit per layer in comparison with Alt 3.3;</w:t>
      </w:r>
    </w:p>
    <w:p w14:paraId="7DFC72F9" w14:textId="77777777" w:rsidR="00F50402"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3</w:t>
      </w:r>
      <w:r>
        <w:rPr>
          <w:rFonts w:eastAsia="宋体" w:hint="eastAsia"/>
          <w:b/>
          <w:i/>
          <w:lang w:eastAsia="zh-CN"/>
        </w:rPr>
        <w:t>:</w:t>
      </w:r>
      <w:r>
        <w:rPr>
          <w:rFonts w:eastAsia="宋体"/>
          <w:b/>
          <w:i/>
          <w:lang w:eastAsia="zh-CN"/>
        </w:rPr>
        <w:t xml:space="preserve"> Support joint NZC indicator (Alt1.1) and a new  </w:t>
      </w:r>
      <w:r>
        <w:rPr>
          <w:rFonts w:eastAsia="宋体" w:hint="eastAsia"/>
          <w:i/>
          <w:lang w:eastAsia="zh-CN"/>
        </w:rPr>
        <w:t xml:space="preserve"> </w:t>
      </w:r>
      <w:r w:rsidRPr="000A5001">
        <w:rPr>
          <w:rFonts w:eastAsia="宋体"/>
          <w:b/>
          <w:i/>
          <w:lang w:eastAsia="zh-CN"/>
        </w:rPr>
        <w:t>SCI indicator</w:t>
      </w:r>
      <w:r>
        <w:rPr>
          <w:rFonts w:eastAsia="宋体"/>
          <w:b/>
          <w:i/>
          <w:lang w:eastAsia="zh-CN"/>
        </w:rPr>
        <w:t xml:space="preserve"> with </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r>
              <w:rPr>
                <w:rFonts w:ascii="Cambria Math" w:eastAsia="宋体" w:hAnsi="Cambria Math"/>
                <w:lang w:eastAsia="zh-CN"/>
              </w:rPr>
              <m:t>2L</m:t>
            </m:r>
          </m:e>
        </m:d>
      </m:oMath>
      <w:r>
        <w:rPr>
          <w:rFonts w:eastAsia="宋体"/>
          <w:b/>
          <w:i/>
          <w:lang w:eastAsia="zh-CN"/>
        </w:rPr>
        <w:t xml:space="preserve"> bits per layer (Alt 3.4).</w:t>
      </w:r>
    </w:p>
    <w:p w14:paraId="12BC2742" w14:textId="77777777" w:rsidR="00F50402"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4</w:t>
      </w:r>
      <w:r>
        <w:rPr>
          <w:rFonts w:eastAsia="宋体" w:hint="eastAsia"/>
          <w:b/>
          <w:i/>
          <w:lang w:eastAsia="zh-CN"/>
        </w:rPr>
        <w:t>:</w:t>
      </w:r>
      <w:r>
        <w:rPr>
          <w:rFonts w:eastAsia="宋体"/>
          <w:b/>
          <w:i/>
          <w:lang w:eastAsia="zh-CN"/>
        </w:rPr>
        <w:t xml:space="preserve"> Support fixed N3’ setting, a fixed relationship between N3’ and the same single higher layer configured p parameter is preferred.</w:t>
      </w:r>
    </w:p>
    <w:p w14:paraId="232509EB" w14:textId="77777777" w:rsidR="00F50402"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5</w:t>
      </w:r>
      <w:r>
        <w:rPr>
          <w:rFonts w:eastAsia="宋体" w:hint="eastAsia"/>
          <w:b/>
          <w:i/>
          <w:lang w:eastAsia="zh-CN"/>
        </w:rPr>
        <w:t>:</w:t>
      </w:r>
      <w:r>
        <w:rPr>
          <w:rFonts w:eastAsia="宋体"/>
          <w:b/>
          <w:i/>
          <w:lang w:eastAsia="zh-CN"/>
        </w:rPr>
        <w:t xml:space="preserve"> Do not support fixed selection and do not support M_initial reporting.</w:t>
      </w:r>
    </w:p>
    <w:p w14:paraId="5EFA3B4F" w14:textId="77777777" w:rsidR="00F50402"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6: Support free IntS for two-step selection.</w:t>
      </w:r>
    </w:p>
    <w:p w14:paraId="07181615" w14:textId="77777777" w:rsidR="00EE11F0" w:rsidRDefault="00EE11F0" w:rsidP="00EE11F0">
      <w:pPr>
        <w:pStyle w:val="a0"/>
        <w:rPr>
          <w:rFonts w:eastAsia="宋体"/>
          <w:b/>
          <w:i/>
          <w:lang w:eastAsia="zh-CN"/>
        </w:rPr>
      </w:pPr>
      <w:r w:rsidRPr="006120F8">
        <w:rPr>
          <w:rFonts w:eastAsia="宋体" w:hint="eastAsia"/>
          <w:b/>
          <w:i/>
          <w:lang w:eastAsia="zh-CN"/>
        </w:rPr>
        <w:lastRenderedPageBreak/>
        <w:t>Proposal</w:t>
      </w:r>
      <w:r>
        <w:rPr>
          <w:rFonts w:eastAsia="宋体"/>
          <w:b/>
          <w:i/>
          <w:lang w:eastAsia="zh-CN"/>
        </w:rPr>
        <w:t xml:space="preserve"> 7: For intermediate set indicator, support either</w:t>
      </w:r>
      <m:oMath>
        <m:sSub>
          <m:sSubPr>
            <m:ctrlPr>
              <w:rPr>
                <w:rFonts w:ascii="Cambria Math" w:eastAsia="宋体" w:hAnsi="Cambria Math"/>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d>
          <m:dPr>
            <m:ctrlPr>
              <w:rPr>
                <w:rFonts w:ascii="Cambria Math" w:eastAsia="宋体" w:hAnsi="Cambria Math"/>
                <w:i/>
                <w:lang w:eastAsia="zh-CN"/>
              </w:rPr>
            </m:ctrlPr>
          </m:dPr>
          <m:e>
            <m:f>
              <m:fPr>
                <m:type m:val="noBa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w:rPr>
                    <w:rFonts w:ascii="Cambria Math" w:eastAsia="宋体" w:hAnsi="Cambria Math"/>
                    <w:lang w:eastAsia="zh-CN"/>
                  </w:rPr>
                  <m:t>-1</m:t>
                </m:r>
              </m:num>
              <m:den>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-1</m:t>
                </m:r>
              </m:den>
            </m:f>
          </m:e>
        </m:d>
      </m:oMath>
      <w:r w:rsidRPr="008F4AE2">
        <w:rPr>
          <w:rFonts w:eastAsia="宋体"/>
          <w:b/>
          <w:i/>
          <w:lang w:eastAsia="zh-CN"/>
        </w:rPr>
        <w:t xml:space="preserve"> or size-</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3</m:t>
            </m:r>
          </m:sub>
        </m:sSub>
        <m:r>
          <m:rPr>
            <m:sty m:val="bi"/>
          </m:rPr>
          <w:rPr>
            <w:rFonts w:ascii="Cambria Math" w:eastAsia="宋体" w:hAnsi="Cambria Math"/>
            <w:lang w:eastAsia="zh-CN"/>
          </w:rPr>
          <m:t>-1</m:t>
        </m:r>
      </m:oMath>
      <w:r w:rsidRPr="008F4AE2">
        <w:rPr>
          <w:rFonts w:eastAsia="宋体" w:hint="eastAsia"/>
          <w:b/>
          <w:i/>
          <w:lang w:eastAsia="zh-CN"/>
        </w:rPr>
        <w:t xml:space="preserve"> bitmap</w:t>
      </w:r>
      <w:r w:rsidRPr="008F4AE2">
        <w:rPr>
          <w:rFonts w:eastAsia="宋体"/>
          <w:b/>
          <w:i/>
          <w:lang w:eastAsia="zh-CN"/>
        </w:rPr>
        <w:t xml:space="preserve">; </w:t>
      </w:r>
      <w:r w:rsidRPr="000B3C61">
        <w:rPr>
          <w:rFonts w:eastAsia="宋体"/>
          <w:b/>
          <w:i/>
          <w:lang w:eastAsia="zh-CN"/>
        </w:rPr>
        <w:t>for FD basis indicator,</w:t>
      </w:r>
      <w:r w:rsidRPr="00355D90">
        <w:rPr>
          <w:rFonts w:eastAsia="宋体"/>
          <w:b/>
          <w:i/>
          <w:lang w:eastAsia="zh-CN"/>
        </w:rPr>
        <w:t xml:space="preserve"> </w:t>
      </w:r>
      <w:r>
        <w:rPr>
          <w:rFonts w:eastAsia="宋体"/>
          <w:b/>
          <w:i/>
          <w:lang w:eastAsia="zh-CN"/>
        </w:rPr>
        <w:t xml:space="preserve">support either  </w:t>
      </w:r>
      <m:oMath>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2</m:t>
            </m:r>
          </m:sub>
        </m:sSub>
        <m:d>
          <m:dPr>
            <m:ctrlPr>
              <w:rPr>
                <w:rFonts w:ascii="Cambria Math" w:eastAsia="宋体" w:hAnsi="Cambria Math"/>
                <w:b/>
                <w:i/>
                <w:lang w:eastAsia="zh-CN"/>
              </w:rPr>
            </m:ctrlPr>
          </m:dPr>
          <m:e>
            <m:m>
              <m:mPr>
                <m:mcs>
                  <m:mc>
                    <m:mcPr>
                      <m:count m:val="1"/>
                      <m:mcJc m:val="center"/>
                    </m:mcPr>
                  </m:mc>
                </m:mcs>
                <m:ctrlPr>
                  <w:rPr>
                    <w:rFonts w:ascii="Cambria Math" w:eastAsia="宋体" w:hAnsi="Cambria Math"/>
                    <w:b/>
                    <w:i/>
                    <w:lang w:eastAsia="zh-CN"/>
                  </w:rPr>
                </m:ctrlPr>
              </m:mPr>
              <m:mr>
                <m:e>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3</m:t>
                      </m:r>
                    </m:sub>
                    <m:sup>
                      <m:r>
                        <m:rPr>
                          <m:sty m:val="bi"/>
                        </m:rPr>
                        <w:rPr>
                          <w:rFonts w:ascii="Cambria Math" w:eastAsia="宋体" w:hAnsi="Cambria Math"/>
                          <w:lang w:eastAsia="zh-CN"/>
                        </w:rPr>
                        <m:t>'</m:t>
                      </m:r>
                    </m:sup>
                  </m:sSubSup>
                  <m:r>
                    <m:rPr>
                      <m:sty m:val="bi"/>
                    </m:rPr>
                    <w:rPr>
                      <w:rFonts w:ascii="Cambria Math" w:eastAsia="宋体" w:hAnsi="Cambria Math"/>
                      <w:lang w:eastAsia="zh-CN"/>
                    </w:rPr>
                    <m:t>-1</m:t>
                  </m:r>
                </m:e>
              </m:mr>
              <m:mr>
                <m:e>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l</m:t>
                      </m:r>
                    </m:sub>
                  </m:sSub>
                  <m:r>
                    <m:rPr>
                      <m:sty m:val="bi"/>
                    </m:rPr>
                    <w:rPr>
                      <w:rFonts w:ascii="Cambria Math" w:eastAsia="宋体" w:hAnsi="Cambria Math"/>
                      <w:lang w:eastAsia="zh-CN"/>
                    </w:rPr>
                    <m:t>-1</m:t>
                  </m:r>
                </m:e>
              </m:mr>
            </m:m>
          </m:e>
        </m:d>
      </m:oMath>
      <w:r w:rsidRPr="008F4AE2">
        <w:rPr>
          <w:rFonts w:eastAsia="宋体" w:hint="eastAsia"/>
          <w:b/>
          <w:i/>
          <w:lang w:eastAsia="zh-CN"/>
        </w:rPr>
        <w:t xml:space="preserve"> or</w:t>
      </w:r>
      <w:r w:rsidRPr="008F4AE2">
        <w:rPr>
          <w:rFonts w:eastAsia="宋体"/>
          <w:b/>
          <w:i/>
          <w:lang w:eastAsia="zh-CN"/>
        </w:rPr>
        <w:t xml:space="preserve"> size-</w:t>
      </w:r>
      <w:r w:rsidRPr="008F4AE2">
        <w:rPr>
          <w:rFonts w:eastAsia="宋体" w:hint="eastAsia"/>
          <w:b/>
          <w:i/>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3</m:t>
            </m:r>
          </m:sub>
          <m:sup>
            <m:r>
              <m:rPr>
                <m:sty m:val="bi"/>
              </m:rPr>
              <w:rPr>
                <w:rFonts w:ascii="Cambria Math" w:eastAsia="宋体" w:hAnsi="Cambria Math"/>
                <w:lang w:eastAsia="zh-CN"/>
              </w:rPr>
              <m:t>'</m:t>
            </m:r>
          </m:sup>
        </m:sSubSup>
        <m:r>
          <m:rPr>
            <m:sty m:val="bi"/>
          </m:rPr>
          <w:rPr>
            <w:rFonts w:ascii="Cambria Math" w:eastAsia="宋体" w:hAnsi="Cambria Math"/>
            <w:lang w:eastAsia="zh-CN"/>
          </w:rPr>
          <m:t>-1</m:t>
        </m:r>
      </m:oMath>
      <w:r w:rsidRPr="008F4AE2">
        <w:rPr>
          <w:rFonts w:eastAsia="宋体" w:hint="eastAsia"/>
          <w:b/>
          <w:i/>
          <w:lang w:eastAsia="zh-CN"/>
        </w:rPr>
        <w:t xml:space="preserve"> bitmap</w:t>
      </w:r>
      <w:r>
        <w:rPr>
          <w:rFonts w:eastAsia="宋体"/>
          <w:b/>
          <w:i/>
          <w:lang w:eastAsia="zh-CN"/>
        </w:rPr>
        <w:t xml:space="preserve">. </w:t>
      </w:r>
    </w:p>
    <w:p w14:paraId="0E0E350A" w14:textId="77777777" w:rsidR="00F50402" w:rsidRPr="00D52D36" w:rsidRDefault="00F50402" w:rsidP="00F50402">
      <w:pPr>
        <w:pStyle w:val="a0"/>
        <w:rPr>
          <w:rFonts w:eastAsia="宋体"/>
          <w:b/>
          <w:i/>
          <w:lang w:eastAsia="zh-CN"/>
        </w:rPr>
      </w:pPr>
      <w:r w:rsidRPr="006120F8">
        <w:rPr>
          <w:rFonts w:eastAsia="宋体" w:hint="eastAsia"/>
          <w:b/>
          <w:i/>
          <w:lang w:eastAsia="zh-CN"/>
        </w:rPr>
        <w:t>Proposal</w:t>
      </w:r>
      <w:r>
        <w:rPr>
          <w:rFonts w:eastAsia="宋体"/>
          <w:b/>
          <w:i/>
          <w:lang w:eastAsia="zh-CN"/>
        </w:rPr>
        <w:t xml:space="preserve"> 8: For </w:t>
      </w:r>
      <w:r w:rsidRPr="00050EF8">
        <w:rPr>
          <w:rFonts w:eastAsia="宋体"/>
          <w:b/>
          <w:i/>
          <w:lang w:eastAsia="zh-CN"/>
        </w:rPr>
        <w:t># NZC per layer, support</w:t>
      </w:r>
      <w:r w:rsidRPr="00D52D36">
        <w:rPr>
          <w:rFonts w:eastAsia="宋体"/>
          <w:b/>
          <w:i/>
          <w:lang w:eastAsia="zh-CN"/>
        </w:rPr>
        <w:t xml:space="preserve"> unrestricted K</w:t>
      </w:r>
      <w:r w:rsidRPr="00050EF8">
        <w:rPr>
          <w:rFonts w:eastAsia="宋体"/>
          <w:b/>
          <w:i/>
          <w:vertAlign w:val="subscript"/>
          <w:lang w:eastAsia="zh-CN"/>
        </w:rPr>
        <w:t>NZ,i</w:t>
      </w:r>
      <w:r w:rsidRPr="00D52D36">
        <w:rPr>
          <w:rFonts w:eastAsia="宋体"/>
          <w:b/>
          <w:i/>
          <w:lang w:eastAsia="zh-CN"/>
        </w:rPr>
        <w:t xml:space="preserve"> as long as </w:t>
      </w:r>
      <w:r w:rsidRPr="00050EF8">
        <w:rPr>
          <w:rFonts w:eastAsia="宋体"/>
          <w:b/>
          <w:i/>
          <w:position w:val="-14"/>
          <w:lang w:eastAsia="zh-CN"/>
        </w:rPr>
        <w:object w:dxaOrig="1800" w:dyaOrig="400" w14:anchorId="29F74491">
          <v:shape id="_x0000_i1051" type="#_x0000_t75" style="width:90pt;height:20.65pt" o:ole="">
            <v:imagedata r:id="rId54" o:title=""/>
          </v:shape>
          <o:OLEObject Type="Embed" ProgID="Equation.DSMT4" ShapeID="_x0000_i1051" DrawAspect="Content" ObjectID="_1618289837" r:id="rId56"/>
        </w:object>
      </w:r>
      <w:r>
        <w:rPr>
          <w:rFonts w:eastAsia="宋体"/>
          <w:b/>
          <w:i/>
          <w:lang w:eastAsia="zh-CN"/>
        </w:rPr>
        <w:t xml:space="preserve"> (Alt0).</w:t>
      </w:r>
    </w:p>
    <w:p w14:paraId="75F10086" w14:textId="77777777" w:rsidR="00F50402" w:rsidRPr="00F50402" w:rsidRDefault="00F50402" w:rsidP="007460B5">
      <w:pPr>
        <w:pStyle w:val="a0"/>
        <w:rPr>
          <w:rFonts w:eastAsia="宋体"/>
          <w:b/>
          <w:i/>
          <w:lang w:eastAsia="zh-CN"/>
        </w:rPr>
      </w:pPr>
    </w:p>
    <w:p w14:paraId="0F9AEEAA" w14:textId="77777777" w:rsidR="007F66C0" w:rsidRPr="00510266" w:rsidRDefault="007F66C0" w:rsidP="007F66C0">
      <w:pPr>
        <w:pStyle w:val="1"/>
      </w:pPr>
      <w:r w:rsidRPr="00510266">
        <w:t>References</w:t>
      </w:r>
    </w:p>
    <w:p w14:paraId="45C2B631" w14:textId="77777777" w:rsidR="008E767B" w:rsidRDefault="006740D7" w:rsidP="00DC1BB7">
      <w:pPr>
        <w:numPr>
          <w:ilvl w:val="0"/>
          <w:numId w:val="2"/>
        </w:numPr>
        <w:jc w:val="both"/>
        <w:rPr>
          <w:rFonts w:eastAsia="宋体"/>
          <w:szCs w:val="20"/>
          <w:lang w:eastAsia="zh-CN"/>
        </w:rPr>
      </w:pPr>
      <w:r w:rsidRPr="006740D7">
        <w:rPr>
          <w:rFonts w:eastAsia="宋体"/>
          <w:szCs w:val="20"/>
          <w:lang w:eastAsia="zh-CN"/>
        </w:rPr>
        <w:t>RP-18</w:t>
      </w:r>
      <w:r w:rsidRPr="006740D7">
        <w:rPr>
          <w:rFonts w:eastAsia="宋体" w:hint="eastAsia"/>
          <w:szCs w:val="20"/>
          <w:lang w:eastAsia="zh-CN"/>
        </w:rPr>
        <w:t>1453</w:t>
      </w:r>
      <w:r>
        <w:rPr>
          <w:rFonts w:eastAsia="宋体" w:hint="eastAsia"/>
          <w:szCs w:val="20"/>
          <w:lang w:eastAsia="zh-CN"/>
        </w:rPr>
        <w:t xml:space="preserve">, </w:t>
      </w:r>
      <w:r w:rsidRPr="006740D7">
        <w:rPr>
          <w:rFonts w:eastAsia="宋体"/>
          <w:szCs w:val="20"/>
          <w:lang w:eastAsia="zh-CN"/>
        </w:rPr>
        <w:t>WI Proposal on NR MIMO Enhancements</w:t>
      </w:r>
      <w:r>
        <w:rPr>
          <w:rFonts w:eastAsia="宋体" w:hint="eastAsia"/>
          <w:szCs w:val="20"/>
          <w:lang w:eastAsia="zh-CN"/>
        </w:rPr>
        <w:t>,</w:t>
      </w:r>
      <w:r w:rsidRPr="006740D7">
        <w:rPr>
          <w:rFonts w:eastAsia="宋体" w:hint="eastAsia"/>
          <w:szCs w:val="20"/>
          <w:lang w:eastAsia="zh-CN"/>
        </w:rPr>
        <w:t xml:space="preserve"> </w:t>
      </w:r>
      <w:r>
        <w:rPr>
          <w:rFonts w:eastAsia="宋体" w:hint="eastAsia"/>
          <w:szCs w:val="20"/>
          <w:lang w:eastAsia="zh-CN"/>
        </w:rPr>
        <w:t>Samsung</w:t>
      </w:r>
      <w:r>
        <w:rPr>
          <w:rFonts w:eastAsia="宋体"/>
          <w:szCs w:val="20"/>
          <w:lang w:eastAsia="zh-CN"/>
        </w:rPr>
        <w:t xml:space="preserve">, </w:t>
      </w:r>
      <w:r w:rsidRPr="006740D7">
        <w:rPr>
          <w:rFonts w:eastAsia="宋体"/>
          <w:szCs w:val="20"/>
          <w:lang w:eastAsia="zh-CN"/>
        </w:rPr>
        <w:t>RAN#80</w:t>
      </w:r>
      <w:r w:rsidRPr="00905C09">
        <w:rPr>
          <w:rFonts w:hint="eastAsia"/>
          <w:szCs w:val="20"/>
        </w:rPr>
        <w:t xml:space="preserve">, </w:t>
      </w:r>
      <w:r w:rsidRPr="006740D7">
        <w:rPr>
          <w:rFonts w:eastAsia="宋体"/>
          <w:szCs w:val="20"/>
          <w:lang w:eastAsia="zh-CN"/>
        </w:rPr>
        <w:t>June 2018</w:t>
      </w:r>
    </w:p>
    <w:p w14:paraId="59D445BF" w14:textId="77777777" w:rsidR="004C17A9" w:rsidRPr="00510266" w:rsidRDefault="004C17A9" w:rsidP="004C17A9">
      <w:pPr>
        <w:pStyle w:val="1"/>
      </w:pPr>
      <w:r>
        <w:rPr>
          <w:rFonts w:eastAsia="宋体"/>
          <w:lang w:eastAsia="zh-CN"/>
        </w:rP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F62C87" w:rsidRPr="00F62C87" w14:paraId="165D8F0A" w14:textId="77777777" w:rsidTr="00C02417">
        <w:tc>
          <w:tcPr>
            <w:tcW w:w="3121" w:type="dxa"/>
            <w:gridSpan w:val="2"/>
            <w:shd w:val="clear" w:color="auto" w:fill="D9D9D9"/>
            <w:tcMar>
              <w:top w:w="72" w:type="dxa"/>
              <w:left w:w="144" w:type="dxa"/>
              <w:bottom w:w="72" w:type="dxa"/>
              <w:right w:w="144" w:type="dxa"/>
            </w:tcMar>
            <w:hideMark/>
          </w:tcPr>
          <w:p w14:paraId="3F84A95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Parameter</w:t>
            </w:r>
          </w:p>
        </w:tc>
        <w:tc>
          <w:tcPr>
            <w:tcW w:w="6154" w:type="dxa"/>
            <w:shd w:val="clear" w:color="auto" w:fill="D9D9D9"/>
            <w:tcMar>
              <w:top w:w="72" w:type="dxa"/>
              <w:left w:w="144" w:type="dxa"/>
              <w:bottom w:w="72" w:type="dxa"/>
              <w:right w:w="144" w:type="dxa"/>
            </w:tcMar>
            <w:hideMark/>
          </w:tcPr>
          <w:p w14:paraId="5F608F1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Value</w:t>
            </w:r>
          </w:p>
        </w:tc>
      </w:tr>
      <w:tr w:rsidR="00F62C87" w:rsidRPr="00F62C87" w14:paraId="0BC4FAE0" w14:textId="77777777" w:rsidTr="00C02417">
        <w:tc>
          <w:tcPr>
            <w:tcW w:w="3121" w:type="dxa"/>
            <w:gridSpan w:val="2"/>
            <w:shd w:val="clear" w:color="auto" w:fill="auto"/>
            <w:tcMar>
              <w:top w:w="72" w:type="dxa"/>
              <w:left w:w="144" w:type="dxa"/>
              <w:bottom w:w="72" w:type="dxa"/>
              <w:right w:w="144" w:type="dxa"/>
            </w:tcMar>
            <w:hideMark/>
          </w:tcPr>
          <w:p w14:paraId="1E4542E2" w14:textId="77777777" w:rsidR="00F62C87" w:rsidRPr="00D62D6C" w:rsidRDefault="00863FA6" w:rsidP="00863FA6">
            <w:pPr>
              <w:spacing w:line="240" w:lineRule="atLeast"/>
              <w:ind w:left="720" w:hanging="720"/>
              <w:contextualSpacing/>
              <w:rPr>
                <w:rFonts w:eastAsia="宋体"/>
                <w:szCs w:val="20"/>
                <w:lang w:val="en-GB" w:eastAsia="zh-CN"/>
              </w:rPr>
            </w:pPr>
            <w:r>
              <w:rPr>
                <w:rFonts w:eastAsia="Batang"/>
                <w:szCs w:val="20"/>
                <w:lang w:val="en-GB"/>
              </w:rPr>
              <w:t>Duplex</w:t>
            </w:r>
          </w:p>
        </w:tc>
        <w:tc>
          <w:tcPr>
            <w:tcW w:w="6154" w:type="dxa"/>
            <w:shd w:val="clear" w:color="auto" w:fill="auto"/>
            <w:tcMar>
              <w:top w:w="72" w:type="dxa"/>
              <w:left w:w="144" w:type="dxa"/>
              <w:bottom w:w="72" w:type="dxa"/>
              <w:right w:w="144" w:type="dxa"/>
            </w:tcMar>
            <w:hideMark/>
          </w:tcPr>
          <w:p w14:paraId="6223A02E" w14:textId="77777777" w:rsidR="00F62C87" w:rsidRPr="00F62C87" w:rsidRDefault="00F62C87" w:rsidP="00863FA6">
            <w:pPr>
              <w:spacing w:line="240" w:lineRule="atLeast"/>
              <w:ind w:left="720" w:hanging="720"/>
              <w:contextualSpacing/>
              <w:rPr>
                <w:rFonts w:eastAsia="Batang"/>
                <w:szCs w:val="20"/>
                <w:lang w:val="en-GB"/>
              </w:rPr>
            </w:pPr>
            <w:r>
              <w:rPr>
                <w:rFonts w:eastAsia="Batang"/>
                <w:szCs w:val="20"/>
                <w:lang w:val="en-GB"/>
              </w:rPr>
              <w:t>FD</w:t>
            </w:r>
            <w:r w:rsidRPr="00C02417">
              <w:rPr>
                <w:rFonts w:eastAsia="宋体" w:hint="eastAsia"/>
                <w:szCs w:val="20"/>
                <w:lang w:val="en-GB" w:eastAsia="zh-CN"/>
              </w:rPr>
              <w:t>D</w:t>
            </w:r>
            <w:r w:rsidRPr="00F62C87">
              <w:rPr>
                <w:rFonts w:eastAsia="Batang"/>
                <w:szCs w:val="20"/>
                <w:lang w:val="en-GB"/>
              </w:rPr>
              <w:t xml:space="preserve"> </w:t>
            </w:r>
          </w:p>
        </w:tc>
      </w:tr>
      <w:tr w:rsidR="00863FA6" w:rsidRPr="00F62C87" w14:paraId="47C92900" w14:textId="77777777" w:rsidTr="00C02417">
        <w:tc>
          <w:tcPr>
            <w:tcW w:w="3121" w:type="dxa"/>
            <w:gridSpan w:val="2"/>
            <w:shd w:val="clear" w:color="auto" w:fill="auto"/>
            <w:tcMar>
              <w:top w:w="72" w:type="dxa"/>
              <w:left w:w="144" w:type="dxa"/>
              <w:bottom w:w="72" w:type="dxa"/>
              <w:right w:w="144" w:type="dxa"/>
            </w:tcMar>
          </w:tcPr>
          <w:p w14:paraId="1ED92803" w14:textId="77777777" w:rsidR="00863FA6" w:rsidRPr="00F62C87" w:rsidRDefault="00863FA6" w:rsidP="00F62C87">
            <w:pPr>
              <w:spacing w:line="240" w:lineRule="atLeast"/>
              <w:ind w:left="720" w:hanging="720"/>
              <w:contextualSpacing/>
              <w:rPr>
                <w:rFonts w:eastAsia="Batang"/>
                <w:szCs w:val="20"/>
                <w:lang w:val="en-GB"/>
              </w:rPr>
            </w:pPr>
            <w:r w:rsidRPr="00F62C87">
              <w:rPr>
                <w:rFonts w:eastAsia="Batang"/>
                <w:szCs w:val="20"/>
                <w:lang w:val="en-GB"/>
              </w:rPr>
              <w:t>Waveform</w:t>
            </w:r>
          </w:p>
        </w:tc>
        <w:tc>
          <w:tcPr>
            <w:tcW w:w="6154" w:type="dxa"/>
            <w:shd w:val="clear" w:color="auto" w:fill="auto"/>
            <w:tcMar>
              <w:top w:w="72" w:type="dxa"/>
              <w:left w:w="144" w:type="dxa"/>
              <w:bottom w:w="72" w:type="dxa"/>
              <w:right w:w="144" w:type="dxa"/>
            </w:tcMar>
          </w:tcPr>
          <w:p w14:paraId="0BE0BD41" w14:textId="77777777" w:rsidR="00863FA6" w:rsidRDefault="00863FA6" w:rsidP="00863FA6">
            <w:pPr>
              <w:spacing w:line="240" w:lineRule="atLeast"/>
              <w:ind w:left="720" w:hanging="720"/>
              <w:contextualSpacing/>
              <w:rPr>
                <w:rFonts w:eastAsia="Batang"/>
                <w:szCs w:val="20"/>
                <w:lang w:val="en-GB"/>
              </w:rPr>
            </w:pPr>
            <w:r w:rsidRPr="00F62C87">
              <w:rPr>
                <w:rFonts w:eastAsia="Batang"/>
                <w:szCs w:val="20"/>
                <w:lang w:val="en-GB"/>
              </w:rPr>
              <w:t>OFDM</w:t>
            </w:r>
          </w:p>
        </w:tc>
      </w:tr>
      <w:tr w:rsidR="00F62C87" w:rsidRPr="00F62C87" w14:paraId="7EC40E65" w14:textId="77777777" w:rsidTr="00C02417">
        <w:tc>
          <w:tcPr>
            <w:tcW w:w="3121" w:type="dxa"/>
            <w:gridSpan w:val="2"/>
            <w:shd w:val="clear" w:color="auto" w:fill="auto"/>
            <w:tcMar>
              <w:top w:w="72" w:type="dxa"/>
              <w:left w:w="144" w:type="dxa"/>
              <w:bottom w:w="72" w:type="dxa"/>
              <w:right w:w="144" w:type="dxa"/>
            </w:tcMar>
            <w:hideMark/>
          </w:tcPr>
          <w:p w14:paraId="0B36BC4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Multiple access </w:t>
            </w:r>
          </w:p>
        </w:tc>
        <w:tc>
          <w:tcPr>
            <w:tcW w:w="6154" w:type="dxa"/>
            <w:shd w:val="clear" w:color="auto" w:fill="auto"/>
            <w:tcMar>
              <w:top w:w="72" w:type="dxa"/>
              <w:left w:w="144" w:type="dxa"/>
              <w:bottom w:w="72" w:type="dxa"/>
              <w:right w:w="144" w:type="dxa"/>
            </w:tcMar>
            <w:hideMark/>
          </w:tcPr>
          <w:p w14:paraId="4DE2542D"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OFDMA </w:t>
            </w:r>
          </w:p>
        </w:tc>
      </w:tr>
      <w:tr w:rsidR="00F62C87" w:rsidRPr="00F62C87" w14:paraId="22C362F9" w14:textId="77777777" w:rsidTr="00C02417">
        <w:tc>
          <w:tcPr>
            <w:tcW w:w="3121" w:type="dxa"/>
            <w:gridSpan w:val="2"/>
            <w:shd w:val="clear" w:color="auto" w:fill="auto"/>
            <w:tcMar>
              <w:top w:w="72" w:type="dxa"/>
              <w:left w:w="144" w:type="dxa"/>
              <w:bottom w:w="72" w:type="dxa"/>
              <w:right w:w="144" w:type="dxa"/>
            </w:tcMar>
          </w:tcPr>
          <w:p w14:paraId="426946E8"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Scenario</w:t>
            </w:r>
          </w:p>
        </w:tc>
        <w:tc>
          <w:tcPr>
            <w:tcW w:w="6154" w:type="dxa"/>
            <w:shd w:val="clear" w:color="auto" w:fill="auto"/>
            <w:tcMar>
              <w:top w:w="72" w:type="dxa"/>
              <w:left w:w="144" w:type="dxa"/>
              <w:bottom w:w="72" w:type="dxa"/>
              <w:right w:w="144" w:type="dxa"/>
            </w:tcMar>
          </w:tcPr>
          <w:p w14:paraId="5BD202D4" w14:textId="77777777" w:rsidR="00F62C87" w:rsidRPr="00F62C87" w:rsidRDefault="00F62C87" w:rsidP="00F62C87">
            <w:pPr>
              <w:rPr>
                <w:rFonts w:eastAsia="Batang" w:hAnsi="Times"/>
                <w:snapToGrid w:val="0"/>
                <w:szCs w:val="20"/>
                <w:lang w:val="en-GB"/>
              </w:rPr>
            </w:pPr>
            <w:r w:rsidRPr="008D2693">
              <w:rPr>
                <w:rFonts w:eastAsia="宋体" w:hint="eastAsia"/>
                <w:szCs w:val="20"/>
                <w:lang w:eastAsia="zh-CN"/>
              </w:rPr>
              <w:t>Dense Urban</w:t>
            </w:r>
          </w:p>
        </w:tc>
      </w:tr>
      <w:tr w:rsidR="00F62C87" w:rsidRPr="00F62C87" w14:paraId="5F285B40" w14:textId="77777777" w:rsidTr="00C02417">
        <w:tc>
          <w:tcPr>
            <w:tcW w:w="3121" w:type="dxa"/>
            <w:gridSpan w:val="2"/>
            <w:shd w:val="clear" w:color="auto" w:fill="auto"/>
            <w:tcMar>
              <w:top w:w="72" w:type="dxa"/>
              <w:left w:w="144" w:type="dxa"/>
              <w:bottom w:w="72" w:type="dxa"/>
              <w:right w:w="144" w:type="dxa"/>
            </w:tcMar>
          </w:tcPr>
          <w:p w14:paraId="3CB8A9C6"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Frequency Range</w:t>
            </w:r>
          </w:p>
        </w:tc>
        <w:tc>
          <w:tcPr>
            <w:tcW w:w="6154" w:type="dxa"/>
            <w:shd w:val="clear" w:color="auto" w:fill="auto"/>
            <w:tcMar>
              <w:top w:w="72" w:type="dxa"/>
              <w:left w:w="144" w:type="dxa"/>
              <w:bottom w:w="72" w:type="dxa"/>
              <w:right w:w="144" w:type="dxa"/>
            </w:tcMar>
          </w:tcPr>
          <w:p w14:paraId="1355D711"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4GHz.</w:t>
            </w:r>
          </w:p>
        </w:tc>
      </w:tr>
      <w:tr w:rsidR="00F62C87" w:rsidRPr="00F62C87" w14:paraId="5ED0FA7C" w14:textId="77777777" w:rsidTr="00C02417">
        <w:tc>
          <w:tcPr>
            <w:tcW w:w="3121" w:type="dxa"/>
            <w:gridSpan w:val="2"/>
            <w:shd w:val="clear" w:color="auto" w:fill="auto"/>
            <w:tcMar>
              <w:top w:w="72" w:type="dxa"/>
              <w:left w:w="144" w:type="dxa"/>
              <w:bottom w:w="72" w:type="dxa"/>
              <w:right w:w="144" w:type="dxa"/>
            </w:tcMar>
          </w:tcPr>
          <w:p w14:paraId="2A41894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Inter-BS distance</w:t>
            </w:r>
          </w:p>
        </w:tc>
        <w:tc>
          <w:tcPr>
            <w:tcW w:w="6154" w:type="dxa"/>
            <w:shd w:val="clear" w:color="auto" w:fill="auto"/>
            <w:tcMar>
              <w:top w:w="72" w:type="dxa"/>
              <w:left w:w="144" w:type="dxa"/>
              <w:bottom w:w="72" w:type="dxa"/>
              <w:right w:w="144" w:type="dxa"/>
            </w:tcMar>
          </w:tcPr>
          <w:p w14:paraId="2F3D541F" w14:textId="77777777" w:rsidR="00F62C87" w:rsidRPr="00F62C87" w:rsidRDefault="00F62C87" w:rsidP="00F62C87">
            <w:pPr>
              <w:spacing w:line="240" w:lineRule="atLeast"/>
              <w:ind w:left="720" w:hanging="720"/>
              <w:contextualSpacing/>
              <w:rPr>
                <w:rFonts w:eastAsia="Batang" w:hAnsi="Times"/>
                <w:b/>
                <w:snapToGrid w:val="0"/>
                <w:color w:val="0000FF"/>
                <w:szCs w:val="20"/>
                <w:lang w:val="en-GB"/>
              </w:rPr>
            </w:pPr>
            <w:r w:rsidRPr="00F62C87">
              <w:rPr>
                <w:rFonts w:eastAsia="Batang" w:hAnsi="Times"/>
                <w:snapToGrid w:val="0"/>
                <w:szCs w:val="20"/>
                <w:lang w:val="en-GB"/>
              </w:rPr>
              <w:t>200m</w:t>
            </w:r>
            <w:r w:rsidRPr="00F62C87">
              <w:rPr>
                <w:rFonts w:eastAsia="Batang" w:hAnsi="Times"/>
                <w:snapToGrid w:val="0"/>
                <w:color w:val="FF0000"/>
                <w:szCs w:val="20"/>
                <w:lang w:val="en-GB"/>
              </w:rPr>
              <w:t xml:space="preserve"> </w:t>
            </w:r>
          </w:p>
        </w:tc>
      </w:tr>
      <w:tr w:rsidR="00F62C87" w:rsidRPr="00F62C87" w14:paraId="45D493CA" w14:textId="77777777" w:rsidTr="00C02417">
        <w:tc>
          <w:tcPr>
            <w:tcW w:w="3121" w:type="dxa"/>
            <w:gridSpan w:val="2"/>
            <w:shd w:val="clear" w:color="auto" w:fill="auto"/>
            <w:tcMar>
              <w:top w:w="72" w:type="dxa"/>
              <w:left w:w="144" w:type="dxa"/>
              <w:bottom w:w="72" w:type="dxa"/>
              <w:right w:w="144" w:type="dxa"/>
            </w:tcMar>
            <w:vAlign w:val="center"/>
          </w:tcPr>
          <w:p w14:paraId="12263CFE"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lang w:eastAsia="zh-CN"/>
              </w:rPr>
            </w:pPr>
            <w:r w:rsidRPr="00FA1ACA">
              <w:rPr>
                <w:rFonts w:eastAsia="宋体" w:hint="eastAsia"/>
                <w:szCs w:val="20"/>
                <w:lang w:eastAsia="zh-CN"/>
              </w:rPr>
              <w:t>Layout</w:t>
            </w:r>
          </w:p>
        </w:tc>
        <w:tc>
          <w:tcPr>
            <w:tcW w:w="6154" w:type="dxa"/>
            <w:shd w:val="clear" w:color="auto" w:fill="auto"/>
            <w:tcMar>
              <w:top w:w="72" w:type="dxa"/>
              <w:left w:w="144" w:type="dxa"/>
              <w:bottom w:w="72" w:type="dxa"/>
              <w:right w:w="144" w:type="dxa"/>
            </w:tcMar>
            <w:vAlign w:val="center"/>
          </w:tcPr>
          <w:p w14:paraId="5FFE9CDC"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rPr>
            </w:pPr>
            <w:r w:rsidRPr="00FA1ACA">
              <w:rPr>
                <w:rFonts w:eastAsia="宋体" w:hint="eastAsia"/>
                <w:szCs w:val="20"/>
                <w:lang w:eastAsia="zh-CN"/>
              </w:rPr>
              <w:t>Hexagonal grid, 3 sectors per site, 19 macro sites</w:t>
            </w:r>
            <w:r w:rsidRPr="00FA1ACA">
              <w:rPr>
                <w:rFonts w:eastAsia="宋体"/>
                <w:szCs w:val="20"/>
                <w:lang w:eastAsia="zh-CN"/>
              </w:rPr>
              <w:t>, 570 UEs</w:t>
            </w:r>
          </w:p>
        </w:tc>
      </w:tr>
      <w:tr w:rsidR="00F62C87" w:rsidRPr="00F62C87" w14:paraId="4AF12406" w14:textId="77777777" w:rsidTr="00C02417">
        <w:tc>
          <w:tcPr>
            <w:tcW w:w="3121" w:type="dxa"/>
            <w:gridSpan w:val="2"/>
            <w:shd w:val="clear" w:color="auto" w:fill="auto"/>
            <w:tcMar>
              <w:top w:w="72" w:type="dxa"/>
              <w:left w:w="144" w:type="dxa"/>
              <w:bottom w:w="72" w:type="dxa"/>
              <w:right w:w="144" w:type="dxa"/>
            </w:tcMar>
          </w:tcPr>
          <w:p w14:paraId="07368D7E"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Channel model</w:t>
            </w:r>
          </w:p>
        </w:tc>
        <w:tc>
          <w:tcPr>
            <w:tcW w:w="6154" w:type="dxa"/>
            <w:shd w:val="clear" w:color="auto" w:fill="auto"/>
            <w:tcMar>
              <w:top w:w="72" w:type="dxa"/>
              <w:left w:w="144" w:type="dxa"/>
              <w:bottom w:w="72" w:type="dxa"/>
              <w:right w:w="144" w:type="dxa"/>
            </w:tcMar>
          </w:tcPr>
          <w:p w14:paraId="52DEDDD5"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 xml:space="preserve">According to the TR 38.901 </w:t>
            </w:r>
          </w:p>
        </w:tc>
      </w:tr>
      <w:tr w:rsidR="00F62C87" w:rsidRPr="00F62C87" w14:paraId="77AE42CB" w14:textId="77777777" w:rsidTr="00C02417">
        <w:tc>
          <w:tcPr>
            <w:tcW w:w="3121" w:type="dxa"/>
            <w:gridSpan w:val="2"/>
            <w:shd w:val="clear" w:color="auto" w:fill="auto"/>
            <w:tcMar>
              <w:top w:w="72" w:type="dxa"/>
              <w:left w:w="144" w:type="dxa"/>
              <w:bottom w:w="72" w:type="dxa"/>
              <w:right w:w="144" w:type="dxa"/>
            </w:tcMar>
          </w:tcPr>
          <w:p w14:paraId="1FFFC662"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gNB</w:t>
            </w:r>
          </w:p>
        </w:tc>
        <w:tc>
          <w:tcPr>
            <w:tcW w:w="6154" w:type="dxa"/>
            <w:shd w:val="clear" w:color="auto" w:fill="auto"/>
            <w:tcMar>
              <w:top w:w="72" w:type="dxa"/>
              <w:left w:w="144" w:type="dxa"/>
              <w:bottom w:w="72" w:type="dxa"/>
              <w:right w:w="144" w:type="dxa"/>
            </w:tcMar>
          </w:tcPr>
          <w:p w14:paraId="326A6D07" w14:textId="77777777" w:rsidR="00743912" w:rsidRPr="00491EA8" w:rsidRDefault="00743912" w:rsidP="00F62C87">
            <w:pPr>
              <w:spacing w:line="240" w:lineRule="atLeast"/>
              <w:ind w:left="720" w:hanging="720"/>
              <w:contextualSpacing/>
              <w:rPr>
                <w:rFonts w:ascii="Times" w:eastAsia="宋体" w:hAnsi="Times"/>
                <w:snapToGrid w:val="0"/>
                <w:szCs w:val="20"/>
                <w:lang w:val="en-GB" w:eastAsia="zh-CN"/>
              </w:rPr>
            </w:pPr>
            <w:r w:rsidRPr="00743912">
              <w:rPr>
                <w:rFonts w:ascii="Times" w:eastAsia="Batang" w:hAnsi="Times"/>
                <w:snapToGrid w:val="0"/>
                <w:szCs w:val="20"/>
                <w:lang w:val="en-GB" w:eastAsia="x-none"/>
              </w:rPr>
              <w:t>16 ports: (8,4,2,1,1,2,4), (dH,dV) = (0.5, 0.8)λ</w:t>
            </w:r>
            <w:r w:rsidRPr="00743912">
              <w:rPr>
                <w:rFonts w:ascii="Times" w:eastAsia="宋体" w:hAnsi="Times" w:hint="eastAsia"/>
                <w:snapToGrid w:val="0"/>
                <w:szCs w:val="20"/>
                <w:lang w:val="en-GB" w:eastAsia="zh-CN"/>
              </w:rPr>
              <w:t xml:space="preserve"> for overhead reduction</w:t>
            </w:r>
            <w:r w:rsidRPr="00743912">
              <w:rPr>
                <w:rFonts w:ascii="Times" w:eastAsia="Batang" w:hAnsi="Times"/>
                <w:snapToGrid w:val="0"/>
                <w:szCs w:val="20"/>
                <w:lang w:val="en-GB" w:eastAsia="x-none"/>
              </w:rPr>
              <w:t xml:space="preserve"> </w:t>
            </w:r>
          </w:p>
          <w:p w14:paraId="37E56DB3" w14:textId="77777777" w:rsidR="00F62C87" w:rsidRPr="00491EA8" w:rsidRDefault="00F62C87" w:rsidP="003418B2">
            <w:pPr>
              <w:spacing w:line="240" w:lineRule="atLeast"/>
              <w:contextualSpacing/>
              <w:rPr>
                <w:rFonts w:ascii="Times" w:eastAsia="宋体" w:hAnsi="Times"/>
                <w:snapToGrid w:val="0"/>
                <w:szCs w:val="20"/>
                <w:highlight w:val="yellow"/>
                <w:lang w:val="en-GB" w:eastAsia="zh-CN"/>
              </w:rPr>
            </w:pPr>
          </w:p>
        </w:tc>
      </w:tr>
      <w:tr w:rsidR="00F62C87" w:rsidRPr="00F62C87" w14:paraId="4CFE7692" w14:textId="77777777" w:rsidTr="00C02417">
        <w:tc>
          <w:tcPr>
            <w:tcW w:w="3121" w:type="dxa"/>
            <w:gridSpan w:val="2"/>
            <w:shd w:val="clear" w:color="auto" w:fill="auto"/>
            <w:tcMar>
              <w:top w:w="72" w:type="dxa"/>
              <w:left w:w="144" w:type="dxa"/>
              <w:bottom w:w="72" w:type="dxa"/>
              <w:right w:w="144" w:type="dxa"/>
            </w:tcMar>
          </w:tcPr>
          <w:p w14:paraId="73454C9F"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UE</w:t>
            </w:r>
          </w:p>
        </w:tc>
        <w:tc>
          <w:tcPr>
            <w:tcW w:w="6154" w:type="dxa"/>
            <w:shd w:val="clear" w:color="auto" w:fill="auto"/>
            <w:tcMar>
              <w:top w:w="72" w:type="dxa"/>
              <w:left w:w="144" w:type="dxa"/>
              <w:bottom w:w="72" w:type="dxa"/>
              <w:right w:w="144" w:type="dxa"/>
            </w:tcMar>
          </w:tcPr>
          <w:p w14:paraId="449958BC" w14:textId="77777777" w:rsidR="00D75DBF" w:rsidRPr="003959E7" w:rsidRDefault="00D75DBF"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2RX: (1,1,2,1,1,1,1), (dH,dV) = (0.5, 0.5)</w:t>
            </w:r>
            <w:r w:rsidRPr="00F62C87">
              <w:rPr>
                <w:rFonts w:eastAsia="Batang" w:hAnsi="Times"/>
                <w:snapToGrid w:val="0"/>
                <w:szCs w:val="20"/>
                <w:lang w:val="en-GB"/>
              </w:rPr>
              <w:t>λ</w:t>
            </w:r>
            <w:r w:rsidRPr="00F62C87">
              <w:rPr>
                <w:rFonts w:eastAsia="Batang" w:hAnsi="Times"/>
                <w:snapToGrid w:val="0"/>
                <w:szCs w:val="20"/>
                <w:lang w:val="en-GB"/>
              </w:rPr>
              <w:t xml:space="preserve"> for overhead reduction </w:t>
            </w:r>
          </w:p>
          <w:p w14:paraId="49EE1091" w14:textId="77777777" w:rsidR="00F62C87" w:rsidRPr="003959E7" w:rsidRDefault="00F62C87"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4RX: (1,2,2,1,1,1,2), (dH,dV) = (0.5, 0.5)</w:t>
            </w:r>
            <w:r w:rsidRPr="00F62C87">
              <w:rPr>
                <w:rFonts w:eastAsia="Batang" w:hAnsi="Times"/>
                <w:snapToGrid w:val="0"/>
                <w:szCs w:val="20"/>
                <w:lang w:val="en-GB"/>
              </w:rPr>
              <w:t>λ</w:t>
            </w:r>
            <w:r w:rsidRPr="00F62C87">
              <w:rPr>
                <w:rFonts w:eastAsia="Batang" w:hAnsi="Times"/>
                <w:snapToGrid w:val="0"/>
                <w:szCs w:val="20"/>
                <w:lang w:val="en-GB"/>
              </w:rPr>
              <w:t xml:space="preserve"> for </w:t>
            </w:r>
            <w:r w:rsidR="00FE138F" w:rsidRPr="00FE138F">
              <w:rPr>
                <w:rFonts w:ascii="Times" w:eastAsia="宋体" w:hAnsi="Times" w:hint="eastAsia"/>
                <w:snapToGrid w:val="0"/>
                <w:szCs w:val="20"/>
                <w:lang w:val="en-GB" w:eastAsia="zh-CN"/>
              </w:rPr>
              <w:t>rank extension</w:t>
            </w:r>
          </w:p>
        </w:tc>
      </w:tr>
      <w:tr w:rsidR="00F62C87" w:rsidRPr="00F62C87" w14:paraId="394FD30C" w14:textId="77777777" w:rsidTr="00C02417">
        <w:tc>
          <w:tcPr>
            <w:tcW w:w="3121" w:type="dxa"/>
            <w:gridSpan w:val="2"/>
            <w:shd w:val="clear" w:color="auto" w:fill="auto"/>
            <w:tcMar>
              <w:top w:w="72" w:type="dxa"/>
              <w:left w:w="144" w:type="dxa"/>
              <w:bottom w:w="72" w:type="dxa"/>
              <w:right w:w="144" w:type="dxa"/>
            </w:tcMar>
          </w:tcPr>
          <w:p w14:paraId="5917AE75"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 xml:space="preserve">BS </w:t>
            </w:r>
            <w:r w:rsidRPr="00F62C87">
              <w:rPr>
                <w:rFonts w:eastAsia="Batang"/>
                <w:szCs w:val="20"/>
                <w:lang w:val="en-GB"/>
              </w:rPr>
              <w:t xml:space="preserve">Tx power </w:t>
            </w:r>
          </w:p>
        </w:tc>
        <w:tc>
          <w:tcPr>
            <w:tcW w:w="6154" w:type="dxa"/>
            <w:shd w:val="clear" w:color="auto" w:fill="auto"/>
            <w:tcMar>
              <w:top w:w="72" w:type="dxa"/>
              <w:left w:w="144" w:type="dxa"/>
              <w:bottom w:w="72" w:type="dxa"/>
              <w:right w:w="144" w:type="dxa"/>
            </w:tcMar>
          </w:tcPr>
          <w:p w14:paraId="7C8C9C29"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41 dBm</w:t>
            </w:r>
          </w:p>
        </w:tc>
      </w:tr>
      <w:tr w:rsidR="00F62C87" w:rsidRPr="00F62C87" w14:paraId="17B96841" w14:textId="77777777" w:rsidTr="00C02417">
        <w:tc>
          <w:tcPr>
            <w:tcW w:w="3121" w:type="dxa"/>
            <w:gridSpan w:val="2"/>
            <w:shd w:val="clear" w:color="auto" w:fill="auto"/>
            <w:tcMar>
              <w:top w:w="72" w:type="dxa"/>
              <w:left w:w="144" w:type="dxa"/>
              <w:bottom w:w="72" w:type="dxa"/>
              <w:right w:w="144" w:type="dxa"/>
            </w:tcMar>
          </w:tcPr>
          <w:p w14:paraId="46603A77"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 xml:space="preserve">BS antenna height </w:t>
            </w:r>
          </w:p>
        </w:tc>
        <w:tc>
          <w:tcPr>
            <w:tcW w:w="6154" w:type="dxa"/>
            <w:shd w:val="clear" w:color="auto" w:fill="auto"/>
            <w:tcMar>
              <w:top w:w="72" w:type="dxa"/>
              <w:left w:w="144" w:type="dxa"/>
              <w:bottom w:w="72" w:type="dxa"/>
              <w:right w:w="144" w:type="dxa"/>
            </w:tcMar>
          </w:tcPr>
          <w:p w14:paraId="74AFCF87"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25m </w:t>
            </w:r>
          </w:p>
        </w:tc>
      </w:tr>
      <w:tr w:rsidR="00F62C87" w:rsidRPr="00F62C87" w14:paraId="6347F480" w14:textId="77777777" w:rsidTr="00C02417">
        <w:tc>
          <w:tcPr>
            <w:tcW w:w="3121" w:type="dxa"/>
            <w:gridSpan w:val="2"/>
            <w:shd w:val="clear" w:color="auto" w:fill="auto"/>
            <w:tcMar>
              <w:top w:w="72" w:type="dxa"/>
              <w:left w:w="144" w:type="dxa"/>
              <w:bottom w:w="72" w:type="dxa"/>
              <w:right w:w="144" w:type="dxa"/>
            </w:tcMar>
          </w:tcPr>
          <w:p w14:paraId="3EE142FB"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antenna height &amp; gain</w:t>
            </w:r>
          </w:p>
        </w:tc>
        <w:tc>
          <w:tcPr>
            <w:tcW w:w="6154" w:type="dxa"/>
            <w:shd w:val="clear" w:color="auto" w:fill="auto"/>
            <w:tcMar>
              <w:top w:w="72" w:type="dxa"/>
              <w:left w:w="144" w:type="dxa"/>
              <w:bottom w:w="72" w:type="dxa"/>
              <w:right w:w="144" w:type="dxa"/>
            </w:tcMar>
          </w:tcPr>
          <w:p w14:paraId="62D367F4"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Follow TR36.873 </w:t>
            </w:r>
          </w:p>
        </w:tc>
      </w:tr>
      <w:tr w:rsidR="00F62C87" w:rsidRPr="00F62C87" w14:paraId="732732F2" w14:textId="77777777" w:rsidTr="00C02417">
        <w:tc>
          <w:tcPr>
            <w:tcW w:w="3121" w:type="dxa"/>
            <w:gridSpan w:val="2"/>
            <w:shd w:val="clear" w:color="auto" w:fill="auto"/>
            <w:tcMar>
              <w:top w:w="72" w:type="dxa"/>
              <w:left w:w="144" w:type="dxa"/>
              <w:bottom w:w="72" w:type="dxa"/>
              <w:right w:w="144" w:type="dxa"/>
            </w:tcMar>
          </w:tcPr>
          <w:p w14:paraId="5A7BABD0"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receiver noise figure</w:t>
            </w:r>
          </w:p>
        </w:tc>
        <w:tc>
          <w:tcPr>
            <w:tcW w:w="6154" w:type="dxa"/>
            <w:shd w:val="clear" w:color="auto" w:fill="auto"/>
            <w:tcMar>
              <w:top w:w="72" w:type="dxa"/>
              <w:left w:w="144" w:type="dxa"/>
              <w:bottom w:w="72" w:type="dxa"/>
              <w:right w:w="144" w:type="dxa"/>
            </w:tcMar>
          </w:tcPr>
          <w:p w14:paraId="557B382E"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9dB</w:t>
            </w:r>
          </w:p>
        </w:tc>
      </w:tr>
      <w:tr w:rsidR="00F62C87" w:rsidRPr="00F62C87" w14:paraId="33C37113" w14:textId="77777777" w:rsidTr="00C02417">
        <w:tc>
          <w:tcPr>
            <w:tcW w:w="3121" w:type="dxa"/>
            <w:gridSpan w:val="2"/>
            <w:shd w:val="clear" w:color="auto" w:fill="auto"/>
            <w:tcMar>
              <w:top w:w="72" w:type="dxa"/>
              <w:left w:w="144" w:type="dxa"/>
              <w:bottom w:w="72" w:type="dxa"/>
              <w:right w:w="144" w:type="dxa"/>
            </w:tcMar>
            <w:hideMark/>
          </w:tcPr>
          <w:p w14:paraId="41DA5FE1"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Modulation </w:t>
            </w:r>
          </w:p>
        </w:tc>
        <w:tc>
          <w:tcPr>
            <w:tcW w:w="6154" w:type="dxa"/>
            <w:shd w:val="clear" w:color="auto" w:fill="auto"/>
            <w:tcMar>
              <w:top w:w="72" w:type="dxa"/>
              <w:left w:w="144" w:type="dxa"/>
              <w:bottom w:w="72" w:type="dxa"/>
              <w:right w:w="144" w:type="dxa"/>
            </w:tcMar>
            <w:hideMark/>
          </w:tcPr>
          <w:p w14:paraId="719D1F37"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Up to 256QAM </w:t>
            </w:r>
          </w:p>
        </w:tc>
      </w:tr>
      <w:tr w:rsidR="00F62C87" w:rsidRPr="00F62C87" w14:paraId="203B8E7B" w14:textId="77777777" w:rsidTr="00C02417">
        <w:tc>
          <w:tcPr>
            <w:tcW w:w="3121" w:type="dxa"/>
            <w:gridSpan w:val="2"/>
            <w:shd w:val="clear" w:color="auto" w:fill="auto"/>
            <w:tcMar>
              <w:top w:w="72" w:type="dxa"/>
              <w:left w:w="144" w:type="dxa"/>
              <w:bottom w:w="72" w:type="dxa"/>
              <w:right w:w="144" w:type="dxa"/>
            </w:tcMar>
            <w:hideMark/>
          </w:tcPr>
          <w:p w14:paraId="6BD5B58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Coding on PDSCH </w:t>
            </w:r>
          </w:p>
        </w:tc>
        <w:tc>
          <w:tcPr>
            <w:tcW w:w="6154" w:type="dxa"/>
            <w:shd w:val="clear" w:color="auto" w:fill="auto"/>
            <w:tcMar>
              <w:top w:w="72" w:type="dxa"/>
              <w:left w:w="144" w:type="dxa"/>
              <w:bottom w:w="72" w:type="dxa"/>
              <w:right w:w="144" w:type="dxa"/>
            </w:tcMar>
            <w:hideMark/>
          </w:tcPr>
          <w:p w14:paraId="00A2BF4A"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LDPC</w:t>
            </w:r>
          </w:p>
          <w:p w14:paraId="7E911E12"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 xml:space="preserve">Max code-block size=8448bit </w:t>
            </w:r>
          </w:p>
        </w:tc>
      </w:tr>
      <w:tr w:rsidR="00F62C87" w:rsidRPr="00F62C87" w14:paraId="2205717E" w14:textId="77777777" w:rsidTr="00C02417">
        <w:tc>
          <w:tcPr>
            <w:tcW w:w="1300" w:type="dxa"/>
            <w:vMerge w:val="restart"/>
            <w:shd w:val="clear" w:color="auto" w:fill="auto"/>
            <w:tcMar>
              <w:top w:w="72" w:type="dxa"/>
              <w:left w:w="144" w:type="dxa"/>
              <w:bottom w:w="72" w:type="dxa"/>
              <w:right w:w="144" w:type="dxa"/>
            </w:tcMar>
            <w:hideMark/>
          </w:tcPr>
          <w:p w14:paraId="27D5BFF4"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Numerology</w:t>
            </w:r>
          </w:p>
        </w:tc>
        <w:tc>
          <w:tcPr>
            <w:tcW w:w="1821" w:type="dxa"/>
            <w:shd w:val="clear" w:color="auto" w:fill="auto"/>
          </w:tcPr>
          <w:p w14:paraId="4E31C11E"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Slot/non-slot </w:t>
            </w:r>
          </w:p>
        </w:tc>
        <w:tc>
          <w:tcPr>
            <w:tcW w:w="6154" w:type="dxa"/>
            <w:shd w:val="clear" w:color="auto" w:fill="auto"/>
            <w:tcMar>
              <w:top w:w="72" w:type="dxa"/>
              <w:left w:w="144" w:type="dxa"/>
              <w:bottom w:w="72" w:type="dxa"/>
              <w:right w:w="144" w:type="dxa"/>
            </w:tcMar>
            <w:hideMark/>
          </w:tcPr>
          <w:p w14:paraId="65CA6EB1"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bCs/>
                <w:szCs w:val="20"/>
                <w:lang w:val="en-GB"/>
              </w:rPr>
              <w:t xml:space="preserve">14 </w:t>
            </w:r>
            <w:r w:rsidRPr="00F62C87">
              <w:rPr>
                <w:rFonts w:eastAsia="Batang"/>
                <w:bCs/>
                <w:szCs w:val="20"/>
                <w:lang w:val="en-GB" w:eastAsia="zh-CN"/>
              </w:rPr>
              <w:t xml:space="preserve">OFDM symbol </w:t>
            </w:r>
            <w:r w:rsidRPr="00F62C87">
              <w:rPr>
                <w:rFonts w:eastAsia="Batang"/>
                <w:bCs/>
                <w:szCs w:val="20"/>
                <w:lang w:val="en-GB"/>
              </w:rPr>
              <w:t>slot</w:t>
            </w:r>
          </w:p>
        </w:tc>
      </w:tr>
      <w:tr w:rsidR="00F62C87" w:rsidRPr="00F62C87" w14:paraId="362B2FC6" w14:textId="77777777" w:rsidTr="00C02417">
        <w:tc>
          <w:tcPr>
            <w:tcW w:w="1300" w:type="dxa"/>
            <w:vMerge/>
            <w:shd w:val="clear" w:color="auto" w:fill="auto"/>
            <w:tcMar>
              <w:top w:w="72" w:type="dxa"/>
              <w:left w:w="144" w:type="dxa"/>
              <w:bottom w:w="72" w:type="dxa"/>
              <w:right w:w="144" w:type="dxa"/>
            </w:tcMar>
            <w:hideMark/>
          </w:tcPr>
          <w:p w14:paraId="45DFA58C" w14:textId="77777777" w:rsidR="00F62C87" w:rsidRPr="00F62C87" w:rsidRDefault="00F62C87" w:rsidP="00F62C87">
            <w:pPr>
              <w:spacing w:line="240" w:lineRule="atLeast"/>
              <w:ind w:left="720" w:hanging="720"/>
              <w:contextualSpacing/>
              <w:rPr>
                <w:rFonts w:eastAsia="Batang"/>
                <w:szCs w:val="20"/>
                <w:lang w:val="en-GB"/>
              </w:rPr>
            </w:pPr>
          </w:p>
        </w:tc>
        <w:tc>
          <w:tcPr>
            <w:tcW w:w="1821" w:type="dxa"/>
            <w:shd w:val="clear" w:color="auto" w:fill="auto"/>
          </w:tcPr>
          <w:p w14:paraId="2FDEBD3C"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SCS </w:t>
            </w:r>
          </w:p>
        </w:tc>
        <w:tc>
          <w:tcPr>
            <w:tcW w:w="6154" w:type="dxa"/>
            <w:shd w:val="clear" w:color="auto" w:fill="auto"/>
            <w:tcMar>
              <w:top w:w="72" w:type="dxa"/>
              <w:left w:w="144" w:type="dxa"/>
              <w:bottom w:w="72" w:type="dxa"/>
              <w:right w:w="144" w:type="dxa"/>
            </w:tcMar>
            <w:hideMark/>
          </w:tcPr>
          <w:p w14:paraId="0F0E6451" w14:textId="77777777" w:rsidR="00F62C87" w:rsidRPr="00F62C87" w:rsidRDefault="00F62C87" w:rsidP="00F62C87">
            <w:pPr>
              <w:spacing w:line="240" w:lineRule="atLeast"/>
              <w:ind w:left="720" w:hanging="720"/>
              <w:contextualSpacing/>
              <w:rPr>
                <w:rFonts w:eastAsia="Batang"/>
                <w:bCs/>
                <w:szCs w:val="20"/>
                <w:lang w:val="en-GB" w:eastAsia="zh-CN"/>
              </w:rPr>
            </w:pPr>
            <w:r w:rsidRPr="00F62C87">
              <w:rPr>
                <w:rFonts w:eastAsia="Batang"/>
                <w:bCs/>
                <w:szCs w:val="20"/>
                <w:lang w:val="en-GB"/>
              </w:rPr>
              <w:t>15kHz</w:t>
            </w:r>
            <w:r w:rsidRPr="00F62C87">
              <w:rPr>
                <w:rFonts w:eastAsia="Batang"/>
                <w:bCs/>
                <w:szCs w:val="20"/>
                <w:lang w:val="en-GB" w:eastAsia="zh-CN"/>
              </w:rPr>
              <w:t xml:space="preserve"> </w:t>
            </w:r>
          </w:p>
        </w:tc>
      </w:tr>
      <w:tr w:rsidR="00F62C87" w:rsidRPr="00F62C87" w14:paraId="254EE74B" w14:textId="77777777" w:rsidTr="00C02417">
        <w:tc>
          <w:tcPr>
            <w:tcW w:w="3121" w:type="dxa"/>
            <w:gridSpan w:val="2"/>
            <w:shd w:val="clear" w:color="auto" w:fill="auto"/>
            <w:tcMar>
              <w:top w:w="72" w:type="dxa"/>
              <w:left w:w="144" w:type="dxa"/>
              <w:bottom w:w="72" w:type="dxa"/>
              <w:right w:w="144" w:type="dxa"/>
            </w:tcMar>
            <w:hideMark/>
          </w:tcPr>
          <w:p w14:paraId="31D4892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eastAsia="zh-CN"/>
              </w:rPr>
              <w:t>N</w:t>
            </w:r>
            <w:r w:rsidRPr="00F62C87">
              <w:rPr>
                <w:rFonts w:eastAsia="Batang"/>
                <w:szCs w:val="20"/>
                <w:lang w:val="en-GB"/>
              </w:rPr>
              <w:t xml:space="preserve">umber </w:t>
            </w:r>
            <w:r w:rsidRPr="00F62C87">
              <w:rPr>
                <w:rFonts w:eastAsia="Batang"/>
                <w:szCs w:val="20"/>
                <w:lang w:val="en-GB" w:eastAsia="zh-CN"/>
              </w:rPr>
              <w:t>of RBs</w:t>
            </w:r>
          </w:p>
        </w:tc>
        <w:tc>
          <w:tcPr>
            <w:tcW w:w="6154" w:type="dxa"/>
            <w:shd w:val="clear" w:color="auto" w:fill="auto"/>
            <w:tcMar>
              <w:top w:w="72" w:type="dxa"/>
              <w:left w:w="144" w:type="dxa"/>
              <w:bottom w:w="72" w:type="dxa"/>
              <w:right w:w="144" w:type="dxa"/>
            </w:tcMar>
            <w:hideMark/>
          </w:tcPr>
          <w:p w14:paraId="419FAA23"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52</w:t>
            </w:r>
            <w:r w:rsidRPr="00F62C87">
              <w:rPr>
                <w:rFonts w:eastAsia="Batang"/>
                <w:szCs w:val="20"/>
                <w:lang w:val="en-GB" w:eastAsia="zh-CN"/>
              </w:rPr>
              <w:t xml:space="preserve"> for 15 kHz SCS</w:t>
            </w:r>
          </w:p>
        </w:tc>
      </w:tr>
      <w:tr w:rsidR="00F62C87" w:rsidRPr="00F62C87" w14:paraId="272DB2D9" w14:textId="77777777" w:rsidTr="00C02417">
        <w:trPr>
          <w:trHeight w:val="211"/>
        </w:trPr>
        <w:tc>
          <w:tcPr>
            <w:tcW w:w="3121" w:type="dxa"/>
            <w:gridSpan w:val="2"/>
            <w:shd w:val="clear" w:color="auto" w:fill="auto"/>
            <w:tcMar>
              <w:top w:w="72" w:type="dxa"/>
              <w:left w:w="144" w:type="dxa"/>
              <w:bottom w:w="72" w:type="dxa"/>
              <w:right w:w="144" w:type="dxa"/>
            </w:tcMar>
            <w:hideMark/>
          </w:tcPr>
          <w:p w14:paraId="5F0BF545"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Simulation bandwidth </w:t>
            </w:r>
          </w:p>
        </w:tc>
        <w:tc>
          <w:tcPr>
            <w:tcW w:w="6154" w:type="dxa"/>
            <w:shd w:val="clear" w:color="auto" w:fill="auto"/>
            <w:tcMar>
              <w:top w:w="72" w:type="dxa"/>
              <w:left w:w="144" w:type="dxa"/>
              <w:bottom w:w="72" w:type="dxa"/>
              <w:right w:w="144" w:type="dxa"/>
            </w:tcMar>
            <w:hideMark/>
          </w:tcPr>
          <w:p w14:paraId="68CD4DC7" w14:textId="77777777" w:rsidR="00F62C87" w:rsidRPr="00C02417" w:rsidRDefault="00F62C87" w:rsidP="00F62C87">
            <w:pPr>
              <w:spacing w:line="240" w:lineRule="atLeast"/>
              <w:contextualSpacing/>
              <w:rPr>
                <w:rFonts w:eastAsia="宋体" w:hAnsi="Times"/>
                <w:snapToGrid w:val="0"/>
                <w:szCs w:val="20"/>
                <w:lang w:val="en-GB" w:eastAsia="zh-CN"/>
              </w:rPr>
            </w:pPr>
            <w:r>
              <w:rPr>
                <w:rFonts w:eastAsia="Batang" w:hAnsi="Times"/>
                <w:snapToGrid w:val="0"/>
                <w:szCs w:val="20"/>
                <w:lang w:val="en-GB"/>
              </w:rPr>
              <w:t>10 MHz</w:t>
            </w:r>
          </w:p>
        </w:tc>
      </w:tr>
      <w:tr w:rsidR="00F62C87" w:rsidRPr="00F62C87" w14:paraId="51A75A5F" w14:textId="77777777" w:rsidTr="00C02417">
        <w:tc>
          <w:tcPr>
            <w:tcW w:w="3121" w:type="dxa"/>
            <w:gridSpan w:val="2"/>
            <w:shd w:val="clear" w:color="auto" w:fill="auto"/>
            <w:tcMar>
              <w:top w:w="72" w:type="dxa"/>
              <w:left w:w="144" w:type="dxa"/>
              <w:bottom w:w="72" w:type="dxa"/>
              <w:right w:w="144" w:type="dxa"/>
            </w:tcMar>
            <w:hideMark/>
          </w:tcPr>
          <w:p w14:paraId="1F32E35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Frame structure </w:t>
            </w:r>
          </w:p>
        </w:tc>
        <w:tc>
          <w:tcPr>
            <w:tcW w:w="6154" w:type="dxa"/>
            <w:shd w:val="clear" w:color="auto" w:fill="auto"/>
            <w:tcMar>
              <w:top w:w="72" w:type="dxa"/>
              <w:left w:w="144" w:type="dxa"/>
              <w:bottom w:w="72" w:type="dxa"/>
              <w:right w:w="144" w:type="dxa"/>
            </w:tcMar>
            <w:hideMark/>
          </w:tcPr>
          <w:p w14:paraId="7E49008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Slot Format 0 (all downlink) for all slots</w:t>
            </w:r>
          </w:p>
        </w:tc>
      </w:tr>
      <w:tr w:rsidR="00F62C87" w:rsidRPr="00F62C87" w14:paraId="62398EB8" w14:textId="77777777" w:rsidTr="00C02417">
        <w:tc>
          <w:tcPr>
            <w:tcW w:w="3121" w:type="dxa"/>
            <w:gridSpan w:val="2"/>
            <w:shd w:val="clear" w:color="auto" w:fill="auto"/>
            <w:tcMar>
              <w:top w:w="72" w:type="dxa"/>
              <w:left w:w="144" w:type="dxa"/>
              <w:bottom w:w="72" w:type="dxa"/>
              <w:right w:w="144" w:type="dxa"/>
            </w:tcMar>
            <w:hideMark/>
          </w:tcPr>
          <w:p w14:paraId="1C42C20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华文细黑"/>
                <w:bCs/>
                <w:kern w:val="24"/>
                <w:szCs w:val="20"/>
                <w:lang w:val="en-GB"/>
              </w:rPr>
              <w:t>MIMO scheme</w:t>
            </w:r>
          </w:p>
        </w:tc>
        <w:tc>
          <w:tcPr>
            <w:tcW w:w="6154" w:type="dxa"/>
            <w:shd w:val="clear" w:color="auto" w:fill="auto"/>
            <w:tcMar>
              <w:top w:w="72" w:type="dxa"/>
              <w:left w:w="144" w:type="dxa"/>
              <w:bottom w:w="72" w:type="dxa"/>
              <w:right w:w="144" w:type="dxa"/>
            </w:tcMar>
            <w:hideMark/>
          </w:tcPr>
          <w:p w14:paraId="481B813B" w14:textId="77777777" w:rsidR="00F62C87" w:rsidRPr="00C02417" w:rsidRDefault="00F62C87" w:rsidP="00464A6D">
            <w:pPr>
              <w:spacing w:line="240" w:lineRule="atLeast"/>
              <w:contextualSpacing/>
              <w:rPr>
                <w:rFonts w:eastAsia="宋体"/>
                <w:szCs w:val="20"/>
                <w:lang w:val="en-GB" w:eastAsia="zh-CN"/>
              </w:rPr>
            </w:pPr>
            <w:r w:rsidRPr="00F62C87">
              <w:rPr>
                <w:rFonts w:eastAsia="Batang" w:hAnsi="Times"/>
                <w:snapToGrid w:val="0"/>
                <w:szCs w:val="20"/>
                <w:lang w:val="en-GB"/>
              </w:rPr>
              <w:t>SU</w:t>
            </w:r>
            <w:r w:rsidR="00464A6D">
              <w:rPr>
                <w:rFonts w:eastAsia="Batang" w:hAnsi="Times"/>
                <w:snapToGrid w:val="0"/>
                <w:szCs w:val="20"/>
                <w:lang w:val="en-GB"/>
              </w:rPr>
              <w:t>-</w:t>
            </w:r>
            <w:r w:rsidRPr="00F62C87">
              <w:rPr>
                <w:rFonts w:eastAsia="Batang" w:hAnsi="Times"/>
                <w:snapToGrid w:val="0"/>
                <w:szCs w:val="20"/>
                <w:lang w:val="en-GB"/>
              </w:rPr>
              <w:t>MIMO with rank adaptation</w:t>
            </w:r>
          </w:p>
        </w:tc>
      </w:tr>
      <w:tr w:rsidR="00F62C87" w:rsidRPr="00F62C87" w14:paraId="57EF942F" w14:textId="77777777" w:rsidTr="00C02417">
        <w:tc>
          <w:tcPr>
            <w:tcW w:w="3121" w:type="dxa"/>
            <w:gridSpan w:val="2"/>
            <w:shd w:val="clear" w:color="auto" w:fill="auto"/>
            <w:vAlign w:val="center"/>
            <w:hideMark/>
          </w:tcPr>
          <w:p w14:paraId="55252453"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Batang" w:hAnsi="Times"/>
                <w:snapToGrid w:val="0"/>
                <w:szCs w:val="20"/>
                <w:lang w:val="en-GB"/>
              </w:rPr>
              <w:t>maximum MU layers</w:t>
            </w:r>
          </w:p>
        </w:tc>
        <w:tc>
          <w:tcPr>
            <w:tcW w:w="6154" w:type="dxa"/>
            <w:shd w:val="clear" w:color="auto" w:fill="auto"/>
            <w:tcMar>
              <w:top w:w="72" w:type="dxa"/>
              <w:left w:w="144" w:type="dxa"/>
              <w:bottom w:w="72" w:type="dxa"/>
              <w:right w:w="144" w:type="dxa"/>
            </w:tcMar>
            <w:hideMark/>
          </w:tcPr>
          <w:p w14:paraId="0CEF6B2F" w14:textId="77777777" w:rsidR="00F62C87" w:rsidRPr="00C02417" w:rsidRDefault="00B63086" w:rsidP="00F62C87">
            <w:pPr>
              <w:spacing w:line="240" w:lineRule="atLeast"/>
              <w:contextualSpacing/>
              <w:rPr>
                <w:rFonts w:eastAsia="宋体" w:hAnsi="Times"/>
                <w:snapToGrid w:val="0"/>
                <w:szCs w:val="20"/>
                <w:lang w:val="en-GB" w:eastAsia="zh-CN"/>
              </w:rPr>
            </w:pPr>
            <w:r w:rsidRPr="00C02417">
              <w:rPr>
                <w:rFonts w:eastAsia="宋体" w:hAnsi="Times" w:hint="eastAsia"/>
                <w:snapToGrid w:val="0"/>
                <w:szCs w:val="20"/>
                <w:lang w:val="en-GB" w:eastAsia="zh-CN"/>
              </w:rPr>
              <w:t>12</w:t>
            </w:r>
          </w:p>
        </w:tc>
      </w:tr>
      <w:tr w:rsidR="00F62C87" w:rsidRPr="00F62C87" w14:paraId="46CBB13C" w14:textId="77777777" w:rsidTr="00D75DBF">
        <w:trPr>
          <w:trHeight w:val="655"/>
        </w:trPr>
        <w:tc>
          <w:tcPr>
            <w:tcW w:w="3121" w:type="dxa"/>
            <w:gridSpan w:val="2"/>
            <w:shd w:val="clear" w:color="auto" w:fill="auto"/>
            <w:vAlign w:val="center"/>
            <w:hideMark/>
          </w:tcPr>
          <w:p w14:paraId="1D14AC10"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华文细黑"/>
                <w:color w:val="493118"/>
                <w:kern w:val="24"/>
                <w:szCs w:val="20"/>
                <w:lang w:eastAsia="zh-CN"/>
              </w:rPr>
              <w:lastRenderedPageBreak/>
              <w:t xml:space="preserve">CSI feedback </w:t>
            </w:r>
          </w:p>
        </w:tc>
        <w:tc>
          <w:tcPr>
            <w:tcW w:w="6154" w:type="dxa"/>
            <w:shd w:val="clear" w:color="auto" w:fill="auto"/>
            <w:tcMar>
              <w:top w:w="72" w:type="dxa"/>
              <w:left w:w="144" w:type="dxa"/>
              <w:bottom w:w="72" w:type="dxa"/>
              <w:right w:w="144" w:type="dxa"/>
            </w:tcMar>
            <w:hideMark/>
          </w:tcPr>
          <w:p w14:paraId="3D19A540" w14:textId="77777777" w:rsidR="00F62C87" w:rsidRPr="00F62C87" w:rsidRDefault="00F62C87" w:rsidP="00D75DBF">
            <w:pPr>
              <w:autoSpaceDE w:val="0"/>
              <w:autoSpaceDN w:val="0"/>
              <w:adjustRightInd w:val="0"/>
              <w:snapToGrid w:val="0"/>
              <w:contextualSpacing/>
              <w:jc w:val="both"/>
              <w:textAlignment w:val="baseline"/>
              <w:rPr>
                <w:rFonts w:ascii="Calibri" w:eastAsia="Malgun Gothic" w:hAnsi="Calibri"/>
                <w:kern w:val="2"/>
                <w:lang w:val="en-GB" w:eastAsia="ko-KR"/>
              </w:rPr>
            </w:pPr>
            <w:r w:rsidRPr="00F62C87">
              <w:rPr>
                <w:rFonts w:ascii="Times" w:eastAsia="Malgun Gothic" w:hAnsi="Times"/>
                <w:lang w:val="en-GB" w:eastAsia="x-none"/>
              </w:rPr>
              <w:t xml:space="preserve">CSI feedback periodicity (full CSI feedback) :  5 ms, </w:t>
            </w:r>
          </w:p>
          <w:p w14:paraId="1BE54E03" w14:textId="77777777" w:rsidR="00F62C87" w:rsidRDefault="00F62C87" w:rsidP="00D75DBF">
            <w:pPr>
              <w:autoSpaceDE w:val="0"/>
              <w:autoSpaceDN w:val="0"/>
              <w:adjustRightInd w:val="0"/>
              <w:snapToGrid w:val="0"/>
              <w:contextualSpacing/>
              <w:jc w:val="both"/>
              <w:textAlignment w:val="baseline"/>
              <w:rPr>
                <w:rFonts w:eastAsia="Malgun Gothic"/>
                <w:szCs w:val="22"/>
                <w:lang w:val="en-GB"/>
              </w:rPr>
            </w:pPr>
            <w:r w:rsidRPr="00F62C87">
              <w:rPr>
                <w:rFonts w:eastAsia="Malgun Gothic"/>
                <w:szCs w:val="22"/>
                <w:lang w:val="en-GB"/>
              </w:rPr>
              <w:t>Scheduling delay (from CSI feedback to time to apply in scheduling) :  4 ms</w:t>
            </w:r>
          </w:p>
          <w:p w14:paraId="46EE80B0" w14:textId="77777777" w:rsidR="009E4951" w:rsidRPr="00F62C87" w:rsidRDefault="00B2444F" w:rsidP="00A6467B">
            <w:pPr>
              <w:autoSpaceDE w:val="0"/>
              <w:autoSpaceDN w:val="0"/>
              <w:adjustRightInd w:val="0"/>
              <w:snapToGrid w:val="0"/>
              <w:contextualSpacing/>
              <w:jc w:val="both"/>
              <w:textAlignment w:val="baseline"/>
              <w:rPr>
                <w:rFonts w:eastAsia="Batang"/>
                <w:szCs w:val="20"/>
                <w:lang w:val="en-GB"/>
              </w:rPr>
            </w:pPr>
            <w:r>
              <w:rPr>
                <w:rFonts w:eastAsia="Malgun Gothic"/>
                <w:szCs w:val="22"/>
                <w:lang w:val="en-GB"/>
              </w:rPr>
              <w:t xml:space="preserve">Codebook coeff. </w:t>
            </w:r>
            <w:r w:rsidR="00A6467B">
              <w:rPr>
                <w:rFonts w:eastAsia="Malgun Gothic"/>
                <w:szCs w:val="22"/>
                <w:lang w:val="en-GB"/>
              </w:rPr>
              <w:t>q</w:t>
            </w:r>
            <w:r>
              <w:rPr>
                <w:rFonts w:eastAsia="Malgun Gothic"/>
                <w:szCs w:val="22"/>
                <w:lang w:val="en-GB"/>
              </w:rPr>
              <w:t xml:space="preserve">uantization </w:t>
            </w:r>
            <w:r w:rsidR="009E4951">
              <w:rPr>
                <w:rFonts w:eastAsia="Malgun Gothic"/>
                <w:szCs w:val="22"/>
                <w:lang w:val="en-GB"/>
              </w:rPr>
              <w:t>(Amplitude, phase )= (3bits,3bits)</w:t>
            </w:r>
          </w:p>
        </w:tc>
      </w:tr>
      <w:tr w:rsidR="00F62C87" w:rsidRPr="00F62C87" w14:paraId="5C549D5F" w14:textId="77777777" w:rsidTr="00C02417">
        <w:tc>
          <w:tcPr>
            <w:tcW w:w="3121" w:type="dxa"/>
            <w:gridSpan w:val="2"/>
            <w:shd w:val="clear" w:color="auto" w:fill="auto"/>
          </w:tcPr>
          <w:p w14:paraId="0F5B27B6"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Traffic model</w:t>
            </w:r>
          </w:p>
        </w:tc>
        <w:tc>
          <w:tcPr>
            <w:tcW w:w="6154" w:type="dxa"/>
            <w:shd w:val="clear" w:color="auto" w:fill="auto"/>
            <w:tcMar>
              <w:top w:w="72" w:type="dxa"/>
              <w:left w:w="144" w:type="dxa"/>
              <w:bottom w:w="72" w:type="dxa"/>
              <w:right w:w="144" w:type="dxa"/>
            </w:tcMar>
          </w:tcPr>
          <w:p w14:paraId="370F2D96" w14:textId="77777777" w:rsidR="00F62C87" w:rsidRPr="00C02417" w:rsidRDefault="00F62C87" w:rsidP="004E6D96">
            <w:pPr>
              <w:spacing w:line="240" w:lineRule="atLeast"/>
              <w:ind w:left="720" w:hanging="720"/>
              <w:contextualSpacing/>
              <w:rPr>
                <w:rFonts w:eastAsia="宋体"/>
                <w:color w:val="493118"/>
                <w:kern w:val="24"/>
                <w:szCs w:val="20"/>
                <w:lang w:eastAsia="zh-CN"/>
              </w:rPr>
            </w:pPr>
            <w:r w:rsidRPr="00F62C87">
              <w:rPr>
                <w:rFonts w:eastAsia="Malgun Gothic"/>
                <w:color w:val="493118"/>
                <w:kern w:val="24"/>
                <w:szCs w:val="20"/>
                <w:lang w:eastAsia="ko-KR"/>
              </w:rPr>
              <w:t>FTP model 1 with packet size 0.5 Mbytes</w:t>
            </w:r>
          </w:p>
        </w:tc>
      </w:tr>
      <w:tr w:rsidR="00F62C87" w:rsidRPr="00F62C87" w14:paraId="65CF4B12" w14:textId="77777777" w:rsidTr="00C02417">
        <w:tc>
          <w:tcPr>
            <w:tcW w:w="3121" w:type="dxa"/>
            <w:gridSpan w:val="2"/>
            <w:shd w:val="clear" w:color="auto" w:fill="auto"/>
          </w:tcPr>
          <w:p w14:paraId="35262319"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Traffic load (Resource utilization)</w:t>
            </w:r>
          </w:p>
        </w:tc>
        <w:tc>
          <w:tcPr>
            <w:tcW w:w="6154" w:type="dxa"/>
            <w:shd w:val="clear" w:color="auto" w:fill="auto"/>
            <w:tcMar>
              <w:top w:w="72" w:type="dxa"/>
              <w:left w:w="144" w:type="dxa"/>
              <w:bottom w:w="72" w:type="dxa"/>
              <w:right w:w="144" w:type="dxa"/>
            </w:tcMar>
          </w:tcPr>
          <w:p w14:paraId="131D4AE7" w14:textId="77777777" w:rsidR="00F62C87" w:rsidRPr="003418B2" w:rsidRDefault="00464A6D" w:rsidP="00464A6D">
            <w:pPr>
              <w:spacing w:line="240" w:lineRule="atLeast"/>
              <w:contextualSpacing/>
              <w:rPr>
                <w:rFonts w:eastAsia="Malgun Gothic"/>
                <w:kern w:val="24"/>
                <w:szCs w:val="20"/>
                <w:u w:val="single"/>
                <w:lang w:eastAsia="ko-KR"/>
              </w:rPr>
            </w:pPr>
            <w:r>
              <w:rPr>
                <w:rFonts w:eastAsia="Malgun Gothic"/>
                <w:kern w:val="24"/>
                <w:szCs w:val="20"/>
                <w:u w:val="single"/>
                <w:lang w:eastAsia="ko-KR"/>
              </w:rPr>
              <w:t>2</w:t>
            </w:r>
            <w:r w:rsidR="00924DDB" w:rsidRPr="00863FA6">
              <w:rPr>
                <w:rFonts w:eastAsia="Malgun Gothic"/>
                <w:kern w:val="24"/>
                <w:szCs w:val="20"/>
                <w:u w:val="single"/>
                <w:lang w:eastAsia="ko-KR"/>
              </w:rPr>
              <w:t>0</w:t>
            </w:r>
            <w:r w:rsidR="003418B2">
              <w:rPr>
                <w:rFonts w:eastAsia="Malgun Gothic"/>
                <w:kern w:val="24"/>
                <w:szCs w:val="20"/>
                <w:u w:val="single"/>
                <w:lang w:eastAsia="ko-KR"/>
              </w:rPr>
              <w:t>%</w:t>
            </w:r>
          </w:p>
        </w:tc>
      </w:tr>
      <w:tr w:rsidR="00F62C87" w:rsidRPr="00F62C87" w14:paraId="5DD224A5" w14:textId="77777777" w:rsidTr="00C02417">
        <w:tc>
          <w:tcPr>
            <w:tcW w:w="3121" w:type="dxa"/>
            <w:gridSpan w:val="2"/>
            <w:shd w:val="clear" w:color="auto" w:fill="auto"/>
          </w:tcPr>
          <w:p w14:paraId="5C7FD27F"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distribution</w:t>
            </w:r>
          </w:p>
        </w:tc>
        <w:tc>
          <w:tcPr>
            <w:tcW w:w="6154" w:type="dxa"/>
            <w:shd w:val="clear" w:color="auto" w:fill="auto"/>
            <w:tcMar>
              <w:top w:w="72" w:type="dxa"/>
              <w:left w:w="144" w:type="dxa"/>
              <w:bottom w:w="72" w:type="dxa"/>
              <w:right w:w="144" w:type="dxa"/>
            </w:tcMar>
          </w:tcPr>
          <w:p w14:paraId="2EBB2DA0"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 xml:space="preserve">- 80% indoor (3km/h), 20% outdoor (30km/h) </w:t>
            </w:r>
          </w:p>
        </w:tc>
      </w:tr>
      <w:tr w:rsidR="00F62C87" w:rsidRPr="00F62C87" w14:paraId="13E74DEC" w14:textId="77777777" w:rsidTr="00C02417">
        <w:tc>
          <w:tcPr>
            <w:tcW w:w="3121" w:type="dxa"/>
            <w:gridSpan w:val="2"/>
            <w:shd w:val="clear" w:color="auto" w:fill="auto"/>
          </w:tcPr>
          <w:p w14:paraId="61D4BFC1"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receiver</w:t>
            </w:r>
          </w:p>
        </w:tc>
        <w:tc>
          <w:tcPr>
            <w:tcW w:w="6154" w:type="dxa"/>
            <w:shd w:val="clear" w:color="auto" w:fill="auto"/>
            <w:tcMar>
              <w:top w:w="72" w:type="dxa"/>
              <w:left w:w="144" w:type="dxa"/>
              <w:bottom w:w="72" w:type="dxa"/>
              <w:right w:w="144" w:type="dxa"/>
            </w:tcMar>
          </w:tcPr>
          <w:p w14:paraId="39CD4BF2"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MMSE-IRC</w:t>
            </w:r>
          </w:p>
        </w:tc>
      </w:tr>
      <w:tr w:rsidR="00F62C87" w:rsidRPr="00F62C87" w14:paraId="6C35CB38" w14:textId="77777777" w:rsidTr="00C02417">
        <w:tc>
          <w:tcPr>
            <w:tcW w:w="3121" w:type="dxa"/>
            <w:gridSpan w:val="2"/>
            <w:shd w:val="clear" w:color="auto" w:fill="auto"/>
          </w:tcPr>
          <w:p w14:paraId="2BA50365"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Feedback assumption</w:t>
            </w:r>
          </w:p>
        </w:tc>
        <w:tc>
          <w:tcPr>
            <w:tcW w:w="6154" w:type="dxa"/>
            <w:shd w:val="clear" w:color="auto" w:fill="auto"/>
            <w:tcMar>
              <w:top w:w="72" w:type="dxa"/>
              <w:left w:w="144" w:type="dxa"/>
              <w:bottom w:w="72" w:type="dxa"/>
              <w:right w:w="144" w:type="dxa"/>
            </w:tcMar>
          </w:tcPr>
          <w:p w14:paraId="747FF70E"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3F8FFC2A" w14:textId="77777777" w:rsidTr="00C02417">
        <w:tc>
          <w:tcPr>
            <w:tcW w:w="3121" w:type="dxa"/>
            <w:gridSpan w:val="2"/>
            <w:shd w:val="clear" w:color="auto" w:fill="auto"/>
          </w:tcPr>
          <w:p w14:paraId="66C21C5A"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Channel estimation</w:t>
            </w:r>
          </w:p>
        </w:tc>
        <w:tc>
          <w:tcPr>
            <w:tcW w:w="6154" w:type="dxa"/>
            <w:shd w:val="clear" w:color="auto" w:fill="auto"/>
            <w:tcMar>
              <w:top w:w="72" w:type="dxa"/>
              <w:left w:w="144" w:type="dxa"/>
              <w:bottom w:w="72" w:type="dxa"/>
              <w:right w:w="144" w:type="dxa"/>
            </w:tcMar>
          </w:tcPr>
          <w:p w14:paraId="3FC69006"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1A047513" w14:textId="77777777" w:rsidTr="00C02417">
        <w:tc>
          <w:tcPr>
            <w:tcW w:w="3121" w:type="dxa"/>
            <w:gridSpan w:val="2"/>
            <w:shd w:val="clear" w:color="auto" w:fill="auto"/>
          </w:tcPr>
          <w:p w14:paraId="11C9A3C3" w14:textId="77777777" w:rsidR="00F62C87" w:rsidRPr="00F62C87" w:rsidDel="00782F1D"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 xml:space="preserve">Baseline for </w:t>
            </w:r>
            <w:r w:rsidRPr="00F62C87">
              <w:rPr>
                <w:rFonts w:eastAsia="Malgun Gothic"/>
                <w:color w:val="493118"/>
                <w:kern w:val="24"/>
                <w:szCs w:val="20"/>
                <w:lang w:eastAsia="ko-KR"/>
              </w:rPr>
              <w:t>performance</w:t>
            </w:r>
            <w:r w:rsidRPr="00F62C87">
              <w:rPr>
                <w:rFonts w:eastAsia="Malgun Gothic" w:hint="eastAsia"/>
                <w:color w:val="493118"/>
                <w:kern w:val="24"/>
                <w:szCs w:val="20"/>
                <w:lang w:eastAsia="ko-KR"/>
              </w:rPr>
              <w:t xml:space="preserve"> </w:t>
            </w:r>
            <w:r w:rsidRPr="00F62C87">
              <w:rPr>
                <w:rFonts w:eastAsia="Malgun Gothic"/>
                <w:color w:val="493118"/>
                <w:kern w:val="24"/>
                <w:szCs w:val="20"/>
                <w:lang w:eastAsia="ko-KR"/>
              </w:rPr>
              <w:t>evaluation</w:t>
            </w:r>
          </w:p>
        </w:tc>
        <w:tc>
          <w:tcPr>
            <w:tcW w:w="6154" w:type="dxa"/>
            <w:shd w:val="clear" w:color="auto" w:fill="auto"/>
            <w:tcMar>
              <w:top w:w="72" w:type="dxa"/>
              <w:left w:w="144" w:type="dxa"/>
              <w:bottom w:w="72" w:type="dxa"/>
              <w:right w:w="144" w:type="dxa"/>
            </w:tcMar>
          </w:tcPr>
          <w:p w14:paraId="7F9C34C5" w14:textId="77777777" w:rsidR="0032178B" w:rsidRPr="00C02417" w:rsidRDefault="00F62C87" w:rsidP="0032178B">
            <w:pPr>
              <w:rPr>
                <w:rFonts w:eastAsia="宋体"/>
                <w:bCs/>
                <w:szCs w:val="20"/>
                <w:lang w:val="en-GB" w:eastAsia="zh-CN"/>
              </w:rPr>
            </w:pPr>
            <w:r w:rsidRPr="00F62C87">
              <w:rPr>
                <w:rFonts w:eastAsia="Batang"/>
                <w:bCs/>
                <w:szCs w:val="20"/>
                <w:lang w:val="en-GB"/>
              </w:rPr>
              <w:t xml:space="preserve">Rel-15 Type II Codebook for overhead reduction. </w:t>
            </w:r>
          </w:p>
          <w:p w14:paraId="26A16DF7" w14:textId="77777777" w:rsidR="00F62C87" w:rsidRPr="00F62C87" w:rsidRDefault="00F62C87" w:rsidP="0032178B">
            <w:pPr>
              <w:rPr>
                <w:rFonts w:eastAsia="Malgun Gothic"/>
                <w:kern w:val="24"/>
                <w:szCs w:val="20"/>
                <w:lang w:val="en-GB" w:eastAsia="ko-KR"/>
              </w:rPr>
            </w:pPr>
          </w:p>
        </w:tc>
      </w:tr>
      <w:tr w:rsidR="00D75DBF" w:rsidRPr="00F62C87" w14:paraId="49E590DD" w14:textId="77777777" w:rsidTr="00C02417">
        <w:tc>
          <w:tcPr>
            <w:tcW w:w="3121" w:type="dxa"/>
            <w:gridSpan w:val="2"/>
            <w:shd w:val="clear" w:color="auto" w:fill="auto"/>
          </w:tcPr>
          <w:p w14:paraId="380C134C" w14:textId="77777777" w:rsidR="00D75DBF" w:rsidRPr="00F62C87" w:rsidRDefault="00D75DBF" w:rsidP="003959E7">
            <w:pPr>
              <w:spacing w:line="240" w:lineRule="atLeast"/>
              <w:ind w:leftChars="68" w:left="856" w:hanging="720"/>
              <w:contextualSpacing/>
              <w:rPr>
                <w:rFonts w:eastAsia="宋体"/>
                <w:color w:val="493118"/>
                <w:szCs w:val="20"/>
                <w:lang w:eastAsia="zh-CN"/>
              </w:rPr>
            </w:pPr>
            <w:r w:rsidRPr="00F62C87">
              <w:rPr>
                <w:rFonts w:eastAsia="华文细黑"/>
                <w:color w:val="493118"/>
                <w:kern w:val="24"/>
                <w:szCs w:val="20"/>
                <w:lang w:eastAsia="zh-CN"/>
              </w:rPr>
              <w:t xml:space="preserve">Overhead </w:t>
            </w:r>
          </w:p>
        </w:tc>
        <w:tc>
          <w:tcPr>
            <w:tcW w:w="6154" w:type="dxa"/>
            <w:shd w:val="clear" w:color="auto" w:fill="auto"/>
            <w:tcMar>
              <w:top w:w="72" w:type="dxa"/>
              <w:left w:w="144" w:type="dxa"/>
              <w:bottom w:w="72" w:type="dxa"/>
              <w:right w:w="144" w:type="dxa"/>
            </w:tcMar>
          </w:tcPr>
          <w:p w14:paraId="424D29B2"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2 PDCCH symbols</w:t>
            </w:r>
          </w:p>
          <w:p w14:paraId="25455866"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DMRS overhead: up to actually scheduled</w:t>
            </w:r>
            <w:r w:rsidR="00F3302C">
              <w:rPr>
                <w:rFonts w:eastAsia="宋体" w:hint="eastAsia"/>
                <w:kern w:val="24"/>
                <w:szCs w:val="20"/>
                <w:lang w:val="en-GB" w:eastAsia="zh-CN"/>
              </w:rPr>
              <w:t xml:space="preserve"> total</w:t>
            </w:r>
            <w:r w:rsidRPr="00C02417">
              <w:rPr>
                <w:rFonts w:eastAsia="宋体" w:hint="eastAsia"/>
                <w:kern w:val="24"/>
                <w:szCs w:val="20"/>
                <w:lang w:val="en-GB" w:eastAsia="zh-CN"/>
              </w:rPr>
              <w:t xml:space="preserve"> layers</w:t>
            </w:r>
          </w:p>
          <w:p w14:paraId="705D0683"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1 SSB per 20ms</w:t>
            </w:r>
          </w:p>
          <w:p w14:paraId="3BCFB80A" w14:textId="77777777" w:rsidR="00D75DBF"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 xml:space="preserve">CSI-RS: </w:t>
            </w:r>
            <w:r w:rsidRPr="00FC325B">
              <w:rPr>
                <w:rFonts w:eastAsia="宋体"/>
                <w:kern w:val="24"/>
                <w:szCs w:val="20"/>
                <w:lang w:val="en-GB" w:eastAsia="zh-CN"/>
              </w:rPr>
              <w:t>32ports, 5ms period, 1RE/port/RB</w:t>
            </w:r>
          </w:p>
          <w:p w14:paraId="2AD43991"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CSI-IM:</w:t>
            </w:r>
            <w:r>
              <w:t xml:space="preserve"> </w:t>
            </w:r>
            <w:r w:rsidRPr="00FC325B">
              <w:rPr>
                <w:rFonts w:eastAsia="宋体"/>
                <w:kern w:val="24"/>
                <w:szCs w:val="20"/>
                <w:lang w:val="en-GB" w:eastAsia="zh-CN"/>
              </w:rPr>
              <w:t>4 REs/PRB, 5ms period</w:t>
            </w:r>
          </w:p>
          <w:p w14:paraId="2AB132AA"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TRS:</w:t>
            </w:r>
            <w:r>
              <w:t xml:space="preserve"> </w:t>
            </w:r>
            <w:r>
              <w:rPr>
                <w:rFonts w:eastAsia="宋体"/>
                <w:kern w:val="24"/>
                <w:szCs w:val="20"/>
                <w:lang w:val="en-GB" w:eastAsia="zh-CN"/>
              </w:rPr>
              <w:t>12 REs/PRB</w:t>
            </w:r>
            <w:r>
              <w:rPr>
                <w:rFonts w:eastAsia="宋体" w:hint="eastAsia"/>
                <w:kern w:val="24"/>
                <w:szCs w:val="20"/>
                <w:lang w:val="en-GB" w:eastAsia="zh-CN"/>
              </w:rPr>
              <w:t xml:space="preserve">, </w:t>
            </w:r>
            <w:r>
              <w:rPr>
                <w:rFonts w:eastAsia="宋体"/>
                <w:kern w:val="24"/>
                <w:szCs w:val="20"/>
                <w:lang w:val="en-GB" w:eastAsia="zh-CN"/>
              </w:rPr>
              <w:t>20ms period</w:t>
            </w:r>
            <w:r>
              <w:rPr>
                <w:rFonts w:eastAsia="宋体" w:hint="eastAsia"/>
                <w:kern w:val="24"/>
                <w:szCs w:val="20"/>
                <w:lang w:val="en-GB" w:eastAsia="zh-CN"/>
              </w:rPr>
              <w:t xml:space="preserve">, </w:t>
            </w:r>
            <w:r>
              <w:rPr>
                <w:rFonts w:eastAsia="宋体"/>
                <w:kern w:val="24"/>
                <w:szCs w:val="20"/>
                <w:lang w:val="en-GB" w:eastAsia="zh-CN"/>
              </w:rPr>
              <w:t>maximal bandwidth with 52 PRB</w:t>
            </w:r>
          </w:p>
          <w:p w14:paraId="6AF16611" w14:textId="77777777" w:rsidR="00D75DBF" w:rsidRPr="00F62C87"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Total overhead: 24.24%</w:t>
            </w:r>
          </w:p>
        </w:tc>
      </w:tr>
    </w:tbl>
    <w:p w14:paraId="06F33D57" w14:textId="77777777" w:rsidR="00460373" w:rsidRPr="00DC1BB7" w:rsidRDefault="00460373" w:rsidP="00F62C87">
      <w:pPr>
        <w:rPr>
          <w:rFonts w:eastAsia="宋体"/>
          <w:szCs w:val="20"/>
          <w:lang w:eastAsia="zh-CN"/>
        </w:rPr>
      </w:pPr>
    </w:p>
    <w:sectPr w:rsidR="00460373" w:rsidRPr="00DC1BB7">
      <w:headerReference w:type="default" r:id="rId5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FCDA9" w16cid:durableId="2073402D"/>
  <w16cid:commentId w16cid:paraId="6B12A4EA" w16cid:durableId="207343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C75D6" w14:textId="77777777" w:rsidR="008B7A79" w:rsidRDefault="008B7A79" w:rsidP="001B3EB1">
      <w:r>
        <w:separator/>
      </w:r>
    </w:p>
  </w:endnote>
  <w:endnote w:type="continuationSeparator" w:id="0">
    <w:p w14:paraId="106D6410" w14:textId="77777777" w:rsidR="008B7A79" w:rsidRDefault="008B7A79" w:rsidP="001B3EB1">
      <w:r>
        <w:continuationSeparator/>
      </w:r>
    </w:p>
  </w:endnote>
  <w:endnote w:type="continuationNotice" w:id="1">
    <w:p w14:paraId="70FBED52" w14:textId="77777777" w:rsidR="008B7A79" w:rsidRDefault="008B7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67179" w14:textId="77777777" w:rsidR="008B7A79" w:rsidRDefault="008B7A79" w:rsidP="001B3EB1">
      <w:r>
        <w:separator/>
      </w:r>
    </w:p>
  </w:footnote>
  <w:footnote w:type="continuationSeparator" w:id="0">
    <w:p w14:paraId="14EA5C56" w14:textId="77777777" w:rsidR="008B7A79" w:rsidRDefault="008B7A79" w:rsidP="001B3EB1">
      <w:r>
        <w:continuationSeparator/>
      </w:r>
    </w:p>
  </w:footnote>
  <w:footnote w:type="continuationNotice" w:id="1">
    <w:p w14:paraId="59E4ADA1" w14:textId="77777777" w:rsidR="008B7A79" w:rsidRDefault="008B7A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A225F" w14:textId="77777777" w:rsidR="00594B5F" w:rsidRDefault="00594B5F"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0B2B7F"/>
    <w:multiLevelType w:val="hybridMultilevel"/>
    <w:tmpl w:val="E0107D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25119"/>
    <w:multiLevelType w:val="hybridMultilevel"/>
    <w:tmpl w:val="DA20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3300E5"/>
    <w:multiLevelType w:val="hybridMultilevel"/>
    <w:tmpl w:val="54BE6606"/>
    <w:lvl w:ilvl="0" w:tplc="CD409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D374B8"/>
    <w:multiLevelType w:val="hybridMultilevel"/>
    <w:tmpl w:val="46A6CE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6B0FA2"/>
    <w:multiLevelType w:val="hybridMultilevel"/>
    <w:tmpl w:val="961AD3F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E5462E"/>
    <w:multiLevelType w:val="hybridMultilevel"/>
    <w:tmpl w:val="314A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E9B19DC"/>
    <w:multiLevelType w:val="hybridMultilevel"/>
    <w:tmpl w:val="63E835F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087F92"/>
    <w:multiLevelType w:val="hybridMultilevel"/>
    <w:tmpl w:val="D6FC1C5A"/>
    <w:lvl w:ilvl="0" w:tplc="BA4EB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4E7688"/>
    <w:multiLevelType w:val="hybridMultilevel"/>
    <w:tmpl w:val="4BA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9B90822"/>
    <w:multiLevelType w:val="hybridMultilevel"/>
    <w:tmpl w:val="6354E9D6"/>
    <w:lvl w:ilvl="0" w:tplc="E3782E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CF57ED8"/>
    <w:multiLevelType w:val="multilevel"/>
    <w:tmpl w:val="E47A9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8711436"/>
    <w:multiLevelType w:val="multilevel"/>
    <w:tmpl w:val="45AAE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96A47C6"/>
    <w:multiLevelType w:val="hybridMultilevel"/>
    <w:tmpl w:val="D212A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4C0242"/>
    <w:multiLevelType w:val="hybridMultilevel"/>
    <w:tmpl w:val="7D28F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150087"/>
    <w:multiLevelType w:val="hybridMultilevel"/>
    <w:tmpl w:val="AC2C9B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D9741D"/>
    <w:multiLevelType w:val="hybridMultilevel"/>
    <w:tmpl w:val="7C5C3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21"/>
  </w:num>
  <w:num w:numId="6">
    <w:abstractNumId w:val="15"/>
  </w:num>
  <w:num w:numId="7">
    <w:abstractNumId w:val="14"/>
  </w:num>
  <w:num w:numId="8">
    <w:abstractNumId w:val="11"/>
  </w:num>
  <w:num w:numId="9">
    <w:abstractNumId w:val="1"/>
  </w:num>
  <w:num w:numId="10">
    <w:abstractNumId w:val="8"/>
  </w:num>
  <w:num w:numId="11">
    <w:abstractNumId w:val="4"/>
  </w:num>
  <w:num w:numId="12">
    <w:abstractNumId w:val="25"/>
  </w:num>
  <w:num w:numId="13">
    <w:abstractNumId w:val="9"/>
  </w:num>
  <w:num w:numId="14">
    <w:abstractNumId w:val="6"/>
  </w:num>
  <w:num w:numId="15">
    <w:abstractNumId w:val="41"/>
  </w:num>
  <w:num w:numId="16">
    <w:abstractNumId w:val="31"/>
  </w:num>
  <w:num w:numId="17">
    <w:abstractNumId w:val="23"/>
  </w:num>
  <w:num w:numId="18">
    <w:abstractNumId w:val="39"/>
  </w:num>
  <w:num w:numId="19">
    <w:abstractNumId w:val="32"/>
  </w:num>
  <w:num w:numId="20">
    <w:abstractNumId w:val="28"/>
  </w:num>
  <w:num w:numId="21">
    <w:abstractNumId w:val="34"/>
  </w:num>
  <w:num w:numId="22">
    <w:abstractNumId w:val="2"/>
  </w:num>
  <w:num w:numId="23">
    <w:abstractNumId w:val="36"/>
  </w:num>
  <w:num w:numId="24">
    <w:abstractNumId w:val="19"/>
  </w:num>
  <w:num w:numId="25">
    <w:abstractNumId w:val="18"/>
  </w:num>
  <w:num w:numId="26">
    <w:abstractNumId w:val="22"/>
  </w:num>
  <w:num w:numId="27">
    <w:abstractNumId w:val="7"/>
  </w:num>
  <w:num w:numId="28">
    <w:abstractNumId w:val="12"/>
  </w:num>
  <w:num w:numId="29">
    <w:abstractNumId w:val="17"/>
  </w:num>
  <w:num w:numId="30">
    <w:abstractNumId w:val="37"/>
  </w:num>
  <w:num w:numId="31">
    <w:abstractNumId w:val="24"/>
  </w:num>
  <w:num w:numId="32">
    <w:abstractNumId w:val="38"/>
  </w:num>
  <w:num w:numId="33">
    <w:abstractNumId w:val="20"/>
  </w:num>
  <w:num w:numId="34">
    <w:abstractNumId w:val="5"/>
  </w:num>
  <w:num w:numId="35">
    <w:abstractNumId w:val="26"/>
  </w:num>
  <w:num w:numId="36">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9"/>
  </w:num>
  <w:num w:numId="39">
    <w:abstractNumId w:val="33"/>
  </w:num>
  <w:num w:numId="40">
    <w:abstractNumId w:val="10"/>
  </w:num>
  <w:num w:numId="41">
    <w:abstractNumId w:val="13"/>
  </w:num>
  <w:num w:numId="42">
    <w:abstractNumId w:val="35"/>
  </w:num>
  <w:num w:numId="4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97"/>
    <w:rsid w:val="00023D86"/>
    <w:rsid w:val="000262F1"/>
    <w:rsid w:val="000264F0"/>
    <w:rsid w:val="00026C63"/>
    <w:rsid w:val="00027238"/>
    <w:rsid w:val="00027516"/>
    <w:rsid w:val="0003076E"/>
    <w:rsid w:val="00030D26"/>
    <w:rsid w:val="00033052"/>
    <w:rsid w:val="00033684"/>
    <w:rsid w:val="00033E07"/>
    <w:rsid w:val="000340D5"/>
    <w:rsid w:val="000340E4"/>
    <w:rsid w:val="00035B56"/>
    <w:rsid w:val="00036339"/>
    <w:rsid w:val="00036BEF"/>
    <w:rsid w:val="000370A1"/>
    <w:rsid w:val="00037EA3"/>
    <w:rsid w:val="00040905"/>
    <w:rsid w:val="00041C61"/>
    <w:rsid w:val="00041C68"/>
    <w:rsid w:val="000428A6"/>
    <w:rsid w:val="000428B9"/>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A68"/>
    <w:rsid w:val="00060AE4"/>
    <w:rsid w:val="00061096"/>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8AE"/>
    <w:rsid w:val="000852ED"/>
    <w:rsid w:val="00085C15"/>
    <w:rsid w:val="000870A2"/>
    <w:rsid w:val="00087D1F"/>
    <w:rsid w:val="000901BA"/>
    <w:rsid w:val="00090527"/>
    <w:rsid w:val="00091230"/>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BAD"/>
    <w:rsid w:val="000A5001"/>
    <w:rsid w:val="000A7536"/>
    <w:rsid w:val="000B220D"/>
    <w:rsid w:val="000B22CB"/>
    <w:rsid w:val="000B328B"/>
    <w:rsid w:val="000B3C61"/>
    <w:rsid w:val="000B57F3"/>
    <w:rsid w:val="000B5A54"/>
    <w:rsid w:val="000B5EF5"/>
    <w:rsid w:val="000B7707"/>
    <w:rsid w:val="000B7B53"/>
    <w:rsid w:val="000C022A"/>
    <w:rsid w:val="000C06BD"/>
    <w:rsid w:val="000C0AB3"/>
    <w:rsid w:val="000C1B52"/>
    <w:rsid w:val="000C3C9F"/>
    <w:rsid w:val="000C4CE9"/>
    <w:rsid w:val="000C57E4"/>
    <w:rsid w:val="000C5E6E"/>
    <w:rsid w:val="000C711F"/>
    <w:rsid w:val="000C779F"/>
    <w:rsid w:val="000C7B34"/>
    <w:rsid w:val="000D1399"/>
    <w:rsid w:val="000D1DC2"/>
    <w:rsid w:val="000D3691"/>
    <w:rsid w:val="000D4229"/>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100717"/>
    <w:rsid w:val="00101DA2"/>
    <w:rsid w:val="001020C6"/>
    <w:rsid w:val="0010290D"/>
    <w:rsid w:val="00102D9A"/>
    <w:rsid w:val="001041A1"/>
    <w:rsid w:val="00104294"/>
    <w:rsid w:val="00104515"/>
    <w:rsid w:val="0010504F"/>
    <w:rsid w:val="00105BDF"/>
    <w:rsid w:val="0010625E"/>
    <w:rsid w:val="00107546"/>
    <w:rsid w:val="00107911"/>
    <w:rsid w:val="00107C82"/>
    <w:rsid w:val="00107DB5"/>
    <w:rsid w:val="00111200"/>
    <w:rsid w:val="00111C42"/>
    <w:rsid w:val="001124EE"/>
    <w:rsid w:val="00113C3C"/>
    <w:rsid w:val="00114DB4"/>
    <w:rsid w:val="00115098"/>
    <w:rsid w:val="00117EB5"/>
    <w:rsid w:val="00120898"/>
    <w:rsid w:val="00120BCC"/>
    <w:rsid w:val="001240AF"/>
    <w:rsid w:val="00124307"/>
    <w:rsid w:val="00124544"/>
    <w:rsid w:val="0012475F"/>
    <w:rsid w:val="00125379"/>
    <w:rsid w:val="001262B8"/>
    <w:rsid w:val="00126AEE"/>
    <w:rsid w:val="00130AB1"/>
    <w:rsid w:val="0013221A"/>
    <w:rsid w:val="0013390A"/>
    <w:rsid w:val="00133FC0"/>
    <w:rsid w:val="00134FCE"/>
    <w:rsid w:val="001350F6"/>
    <w:rsid w:val="00135606"/>
    <w:rsid w:val="00135643"/>
    <w:rsid w:val="00135A25"/>
    <w:rsid w:val="001360B6"/>
    <w:rsid w:val="00137091"/>
    <w:rsid w:val="0013733D"/>
    <w:rsid w:val="001379CE"/>
    <w:rsid w:val="00140500"/>
    <w:rsid w:val="00140D07"/>
    <w:rsid w:val="001417EE"/>
    <w:rsid w:val="00141E6B"/>
    <w:rsid w:val="001428F9"/>
    <w:rsid w:val="00144A13"/>
    <w:rsid w:val="00144BEE"/>
    <w:rsid w:val="00145A68"/>
    <w:rsid w:val="001462C3"/>
    <w:rsid w:val="00146823"/>
    <w:rsid w:val="0015066F"/>
    <w:rsid w:val="001517E3"/>
    <w:rsid w:val="00152659"/>
    <w:rsid w:val="001534EF"/>
    <w:rsid w:val="00154967"/>
    <w:rsid w:val="00155168"/>
    <w:rsid w:val="00155237"/>
    <w:rsid w:val="00155BEA"/>
    <w:rsid w:val="00157A3A"/>
    <w:rsid w:val="00157EB9"/>
    <w:rsid w:val="001602C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6090"/>
    <w:rsid w:val="00176107"/>
    <w:rsid w:val="001802B0"/>
    <w:rsid w:val="00181597"/>
    <w:rsid w:val="00181CB8"/>
    <w:rsid w:val="001833C1"/>
    <w:rsid w:val="001846A7"/>
    <w:rsid w:val="00185FA0"/>
    <w:rsid w:val="001870F4"/>
    <w:rsid w:val="00190644"/>
    <w:rsid w:val="00190984"/>
    <w:rsid w:val="00190E6B"/>
    <w:rsid w:val="001918B8"/>
    <w:rsid w:val="0019264F"/>
    <w:rsid w:val="00193BD8"/>
    <w:rsid w:val="00194E49"/>
    <w:rsid w:val="00194ED5"/>
    <w:rsid w:val="001958DB"/>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F0"/>
    <w:rsid w:val="001B1853"/>
    <w:rsid w:val="001B37B6"/>
    <w:rsid w:val="001B3EB1"/>
    <w:rsid w:val="001B4094"/>
    <w:rsid w:val="001B45C2"/>
    <w:rsid w:val="001B464A"/>
    <w:rsid w:val="001B58F3"/>
    <w:rsid w:val="001B679B"/>
    <w:rsid w:val="001B747C"/>
    <w:rsid w:val="001C0290"/>
    <w:rsid w:val="001C1E15"/>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DDB"/>
    <w:rsid w:val="001E0591"/>
    <w:rsid w:val="001E1363"/>
    <w:rsid w:val="001E199C"/>
    <w:rsid w:val="001E1C3A"/>
    <w:rsid w:val="001E2585"/>
    <w:rsid w:val="001E37AA"/>
    <w:rsid w:val="001E3B82"/>
    <w:rsid w:val="001E70ED"/>
    <w:rsid w:val="001E75B7"/>
    <w:rsid w:val="001F0185"/>
    <w:rsid w:val="001F0EB1"/>
    <w:rsid w:val="001F1267"/>
    <w:rsid w:val="001F18D9"/>
    <w:rsid w:val="001F28BB"/>
    <w:rsid w:val="001F31C1"/>
    <w:rsid w:val="001F4074"/>
    <w:rsid w:val="001F49F3"/>
    <w:rsid w:val="001F4C3F"/>
    <w:rsid w:val="001F555C"/>
    <w:rsid w:val="001F5BA3"/>
    <w:rsid w:val="001F5DD3"/>
    <w:rsid w:val="001F6285"/>
    <w:rsid w:val="001F675A"/>
    <w:rsid w:val="001F6A2C"/>
    <w:rsid w:val="00201C6D"/>
    <w:rsid w:val="00201EC4"/>
    <w:rsid w:val="002026E4"/>
    <w:rsid w:val="00202C90"/>
    <w:rsid w:val="0020306B"/>
    <w:rsid w:val="0020324F"/>
    <w:rsid w:val="00205C47"/>
    <w:rsid w:val="0020703D"/>
    <w:rsid w:val="00207DF7"/>
    <w:rsid w:val="00210C1C"/>
    <w:rsid w:val="00211FF5"/>
    <w:rsid w:val="002131A9"/>
    <w:rsid w:val="00213BD1"/>
    <w:rsid w:val="00213DB1"/>
    <w:rsid w:val="002145FF"/>
    <w:rsid w:val="00214C83"/>
    <w:rsid w:val="0021547B"/>
    <w:rsid w:val="00215CA4"/>
    <w:rsid w:val="00216B37"/>
    <w:rsid w:val="00217DAC"/>
    <w:rsid w:val="00217E48"/>
    <w:rsid w:val="002210A3"/>
    <w:rsid w:val="002222D1"/>
    <w:rsid w:val="00222AF0"/>
    <w:rsid w:val="00222B7B"/>
    <w:rsid w:val="00222DB8"/>
    <w:rsid w:val="00223629"/>
    <w:rsid w:val="00223955"/>
    <w:rsid w:val="00223A77"/>
    <w:rsid w:val="00224835"/>
    <w:rsid w:val="00224B81"/>
    <w:rsid w:val="00225CB4"/>
    <w:rsid w:val="00226F46"/>
    <w:rsid w:val="002270BA"/>
    <w:rsid w:val="00227D24"/>
    <w:rsid w:val="00227FB9"/>
    <w:rsid w:val="00230D3E"/>
    <w:rsid w:val="002329EE"/>
    <w:rsid w:val="00233789"/>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109D"/>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33B"/>
    <w:rsid w:val="00266900"/>
    <w:rsid w:val="0026716F"/>
    <w:rsid w:val="00270654"/>
    <w:rsid w:val="00270881"/>
    <w:rsid w:val="0027088D"/>
    <w:rsid w:val="00270FB2"/>
    <w:rsid w:val="002711FD"/>
    <w:rsid w:val="002713DF"/>
    <w:rsid w:val="00272D1D"/>
    <w:rsid w:val="00272D59"/>
    <w:rsid w:val="00273782"/>
    <w:rsid w:val="00275F17"/>
    <w:rsid w:val="00276302"/>
    <w:rsid w:val="00276720"/>
    <w:rsid w:val="00276944"/>
    <w:rsid w:val="00276C74"/>
    <w:rsid w:val="00277087"/>
    <w:rsid w:val="0027770B"/>
    <w:rsid w:val="0028011C"/>
    <w:rsid w:val="002801DF"/>
    <w:rsid w:val="00280741"/>
    <w:rsid w:val="00280B13"/>
    <w:rsid w:val="00281454"/>
    <w:rsid w:val="00282E47"/>
    <w:rsid w:val="0028457D"/>
    <w:rsid w:val="00285645"/>
    <w:rsid w:val="00285784"/>
    <w:rsid w:val="00286572"/>
    <w:rsid w:val="002872E9"/>
    <w:rsid w:val="0028747C"/>
    <w:rsid w:val="00287D26"/>
    <w:rsid w:val="00287F14"/>
    <w:rsid w:val="00290742"/>
    <w:rsid w:val="002907CA"/>
    <w:rsid w:val="00291491"/>
    <w:rsid w:val="002916A1"/>
    <w:rsid w:val="00291B05"/>
    <w:rsid w:val="00291DA6"/>
    <w:rsid w:val="0029224F"/>
    <w:rsid w:val="002924B3"/>
    <w:rsid w:val="00293325"/>
    <w:rsid w:val="00293F71"/>
    <w:rsid w:val="0029503F"/>
    <w:rsid w:val="002951C9"/>
    <w:rsid w:val="00295527"/>
    <w:rsid w:val="00296EAE"/>
    <w:rsid w:val="00297A2C"/>
    <w:rsid w:val="002A09F8"/>
    <w:rsid w:val="002A1753"/>
    <w:rsid w:val="002A17FC"/>
    <w:rsid w:val="002A192A"/>
    <w:rsid w:val="002A1AFD"/>
    <w:rsid w:val="002A3380"/>
    <w:rsid w:val="002A4220"/>
    <w:rsid w:val="002A457D"/>
    <w:rsid w:val="002A46A7"/>
    <w:rsid w:val="002A629E"/>
    <w:rsid w:val="002A66B8"/>
    <w:rsid w:val="002A72E5"/>
    <w:rsid w:val="002A72F5"/>
    <w:rsid w:val="002B04A4"/>
    <w:rsid w:val="002B0D97"/>
    <w:rsid w:val="002B1277"/>
    <w:rsid w:val="002B14D9"/>
    <w:rsid w:val="002B17DD"/>
    <w:rsid w:val="002B2330"/>
    <w:rsid w:val="002B2A58"/>
    <w:rsid w:val="002B2D7F"/>
    <w:rsid w:val="002B30E5"/>
    <w:rsid w:val="002B6214"/>
    <w:rsid w:val="002C021A"/>
    <w:rsid w:val="002C0A60"/>
    <w:rsid w:val="002C1072"/>
    <w:rsid w:val="002C5897"/>
    <w:rsid w:val="002C6135"/>
    <w:rsid w:val="002C62C7"/>
    <w:rsid w:val="002C6EC1"/>
    <w:rsid w:val="002C6EEB"/>
    <w:rsid w:val="002C7917"/>
    <w:rsid w:val="002D0775"/>
    <w:rsid w:val="002D0B83"/>
    <w:rsid w:val="002D1820"/>
    <w:rsid w:val="002D1A90"/>
    <w:rsid w:val="002D1FAD"/>
    <w:rsid w:val="002D2709"/>
    <w:rsid w:val="002D29DC"/>
    <w:rsid w:val="002D2F5A"/>
    <w:rsid w:val="002D3578"/>
    <w:rsid w:val="002D6910"/>
    <w:rsid w:val="002D72A2"/>
    <w:rsid w:val="002D733B"/>
    <w:rsid w:val="002E0292"/>
    <w:rsid w:val="002E11FA"/>
    <w:rsid w:val="002E1247"/>
    <w:rsid w:val="002E19B5"/>
    <w:rsid w:val="002E1B57"/>
    <w:rsid w:val="002E21F4"/>
    <w:rsid w:val="002E2577"/>
    <w:rsid w:val="002E2E2E"/>
    <w:rsid w:val="002E3020"/>
    <w:rsid w:val="002E3D1A"/>
    <w:rsid w:val="002E4A2E"/>
    <w:rsid w:val="002E5150"/>
    <w:rsid w:val="002E528B"/>
    <w:rsid w:val="002E584F"/>
    <w:rsid w:val="002E693C"/>
    <w:rsid w:val="002E7D51"/>
    <w:rsid w:val="002F090A"/>
    <w:rsid w:val="002F159C"/>
    <w:rsid w:val="002F2793"/>
    <w:rsid w:val="002F4316"/>
    <w:rsid w:val="002F462A"/>
    <w:rsid w:val="002F4763"/>
    <w:rsid w:val="002F55E2"/>
    <w:rsid w:val="002F566D"/>
    <w:rsid w:val="002F6D98"/>
    <w:rsid w:val="002F7165"/>
    <w:rsid w:val="002F766A"/>
    <w:rsid w:val="002F7BA5"/>
    <w:rsid w:val="003001AB"/>
    <w:rsid w:val="00300830"/>
    <w:rsid w:val="00300CF1"/>
    <w:rsid w:val="00300DE7"/>
    <w:rsid w:val="00301B43"/>
    <w:rsid w:val="00301DE6"/>
    <w:rsid w:val="00302902"/>
    <w:rsid w:val="003037ED"/>
    <w:rsid w:val="00304174"/>
    <w:rsid w:val="0030460B"/>
    <w:rsid w:val="00304651"/>
    <w:rsid w:val="00304C1D"/>
    <w:rsid w:val="00304EBC"/>
    <w:rsid w:val="003055D3"/>
    <w:rsid w:val="00306F51"/>
    <w:rsid w:val="00310546"/>
    <w:rsid w:val="0031070B"/>
    <w:rsid w:val="00312DA6"/>
    <w:rsid w:val="0031335D"/>
    <w:rsid w:val="003139FD"/>
    <w:rsid w:val="00316219"/>
    <w:rsid w:val="003163B5"/>
    <w:rsid w:val="00317920"/>
    <w:rsid w:val="0032042A"/>
    <w:rsid w:val="00320778"/>
    <w:rsid w:val="00320949"/>
    <w:rsid w:val="0032178B"/>
    <w:rsid w:val="003218C2"/>
    <w:rsid w:val="00321D4C"/>
    <w:rsid w:val="003248CB"/>
    <w:rsid w:val="003249C1"/>
    <w:rsid w:val="00324AAC"/>
    <w:rsid w:val="003254AC"/>
    <w:rsid w:val="0032550D"/>
    <w:rsid w:val="00326A15"/>
    <w:rsid w:val="0032780D"/>
    <w:rsid w:val="0032781B"/>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40F2A"/>
    <w:rsid w:val="0034100B"/>
    <w:rsid w:val="0034135F"/>
    <w:rsid w:val="0034179E"/>
    <w:rsid w:val="00341842"/>
    <w:rsid w:val="003418B2"/>
    <w:rsid w:val="00343289"/>
    <w:rsid w:val="003437BA"/>
    <w:rsid w:val="00343D8F"/>
    <w:rsid w:val="003442DE"/>
    <w:rsid w:val="00345386"/>
    <w:rsid w:val="00345E76"/>
    <w:rsid w:val="003460FD"/>
    <w:rsid w:val="00346847"/>
    <w:rsid w:val="00346DFF"/>
    <w:rsid w:val="00346FA9"/>
    <w:rsid w:val="00347362"/>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A95"/>
    <w:rsid w:val="00375443"/>
    <w:rsid w:val="00376235"/>
    <w:rsid w:val="003763CB"/>
    <w:rsid w:val="00376B91"/>
    <w:rsid w:val="00376C47"/>
    <w:rsid w:val="00377444"/>
    <w:rsid w:val="003776DB"/>
    <w:rsid w:val="00377966"/>
    <w:rsid w:val="003800CD"/>
    <w:rsid w:val="00380B17"/>
    <w:rsid w:val="00382CEB"/>
    <w:rsid w:val="0038322D"/>
    <w:rsid w:val="003832F1"/>
    <w:rsid w:val="00383373"/>
    <w:rsid w:val="00384477"/>
    <w:rsid w:val="00385AED"/>
    <w:rsid w:val="00386375"/>
    <w:rsid w:val="00386BB7"/>
    <w:rsid w:val="003870E6"/>
    <w:rsid w:val="003877E6"/>
    <w:rsid w:val="003908EB"/>
    <w:rsid w:val="003909F8"/>
    <w:rsid w:val="00390C36"/>
    <w:rsid w:val="00392134"/>
    <w:rsid w:val="00392CEA"/>
    <w:rsid w:val="00393AD8"/>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35E8"/>
    <w:rsid w:val="003B3E3E"/>
    <w:rsid w:val="003B504D"/>
    <w:rsid w:val="003B6BE2"/>
    <w:rsid w:val="003B6DCA"/>
    <w:rsid w:val="003B776E"/>
    <w:rsid w:val="003B7D4C"/>
    <w:rsid w:val="003B7E86"/>
    <w:rsid w:val="003B7EDF"/>
    <w:rsid w:val="003B7F6F"/>
    <w:rsid w:val="003C0392"/>
    <w:rsid w:val="003C1B42"/>
    <w:rsid w:val="003C1B8B"/>
    <w:rsid w:val="003C2BF7"/>
    <w:rsid w:val="003C2D20"/>
    <w:rsid w:val="003C325F"/>
    <w:rsid w:val="003C41C0"/>
    <w:rsid w:val="003C51E5"/>
    <w:rsid w:val="003D04E0"/>
    <w:rsid w:val="003D29C4"/>
    <w:rsid w:val="003D34F5"/>
    <w:rsid w:val="003D447E"/>
    <w:rsid w:val="003D49AA"/>
    <w:rsid w:val="003D5729"/>
    <w:rsid w:val="003D599E"/>
    <w:rsid w:val="003D63C1"/>
    <w:rsid w:val="003D6B3A"/>
    <w:rsid w:val="003D6FC7"/>
    <w:rsid w:val="003D70DC"/>
    <w:rsid w:val="003E0378"/>
    <w:rsid w:val="003E088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2C06"/>
    <w:rsid w:val="003F4116"/>
    <w:rsid w:val="003F4997"/>
    <w:rsid w:val="003F4B71"/>
    <w:rsid w:val="003F5405"/>
    <w:rsid w:val="003F55DD"/>
    <w:rsid w:val="003F5BA3"/>
    <w:rsid w:val="003F6085"/>
    <w:rsid w:val="003F6A17"/>
    <w:rsid w:val="003F70A4"/>
    <w:rsid w:val="003F72BD"/>
    <w:rsid w:val="003F794B"/>
    <w:rsid w:val="00400A20"/>
    <w:rsid w:val="00400C8D"/>
    <w:rsid w:val="00402CD5"/>
    <w:rsid w:val="0040445E"/>
    <w:rsid w:val="00404664"/>
    <w:rsid w:val="0040685C"/>
    <w:rsid w:val="0040690F"/>
    <w:rsid w:val="00406A9C"/>
    <w:rsid w:val="0040721B"/>
    <w:rsid w:val="00412747"/>
    <w:rsid w:val="00413389"/>
    <w:rsid w:val="0041481C"/>
    <w:rsid w:val="004148F4"/>
    <w:rsid w:val="00415A69"/>
    <w:rsid w:val="00415E00"/>
    <w:rsid w:val="004169F0"/>
    <w:rsid w:val="004174A6"/>
    <w:rsid w:val="00421560"/>
    <w:rsid w:val="00421A88"/>
    <w:rsid w:val="00422265"/>
    <w:rsid w:val="0042244B"/>
    <w:rsid w:val="00422E2E"/>
    <w:rsid w:val="00423261"/>
    <w:rsid w:val="00423830"/>
    <w:rsid w:val="004249E1"/>
    <w:rsid w:val="004252EA"/>
    <w:rsid w:val="004256FC"/>
    <w:rsid w:val="004261E7"/>
    <w:rsid w:val="00426A56"/>
    <w:rsid w:val="00426C1E"/>
    <w:rsid w:val="0042725C"/>
    <w:rsid w:val="0042765E"/>
    <w:rsid w:val="00427BB5"/>
    <w:rsid w:val="0043016D"/>
    <w:rsid w:val="00430BD5"/>
    <w:rsid w:val="00431DD3"/>
    <w:rsid w:val="004321BF"/>
    <w:rsid w:val="004321DB"/>
    <w:rsid w:val="00432358"/>
    <w:rsid w:val="00432E09"/>
    <w:rsid w:val="0043335E"/>
    <w:rsid w:val="004341A3"/>
    <w:rsid w:val="004344E0"/>
    <w:rsid w:val="00434CFF"/>
    <w:rsid w:val="00434FE2"/>
    <w:rsid w:val="00435BA2"/>
    <w:rsid w:val="00436C89"/>
    <w:rsid w:val="00441EB8"/>
    <w:rsid w:val="00441F69"/>
    <w:rsid w:val="004427CE"/>
    <w:rsid w:val="0044287C"/>
    <w:rsid w:val="00442CB0"/>
    <w:rsid w:val="004432D2"/>
    <w:rsid w:val="00443E8E"/>
    <w:rsid w:val="00443EB5"/>
    <w:rsid w:val="00444F5B"/>
    <w:rsid w:val="00445495"/>
    <w:rsid w:val="00445E66"/>
    <w:rsid w:val="00446915"/>
    <w:rsid w:val="00447FC3"/>
    <w:rsid w:val="00450637"/>
    <w:rsid w:val="00450A20"/>
    <w:rsid w:val="00450E6E"/>
    <w:rsid w:val="0045378B"/>
    <w:rsid w:val="00453B27"/>
    <w:rsid w:val="004541E5"/>
    <w:rsid w:val="00454EBA"/>
    <w:rsid w:val="00455492"/>
    <w:rsid w:val="00460373"/>
    <w:rsid w:val="00461010"/>
    <w:rsid w:val="00461F8F"/>
    <w:rsid w:val="004629B1"/>
    <w:rsid w:val="004637C9"/>
    <w:rsid w:val="004638AC"/>
    <w:rsid w:val="004644D2"/>
    <w:rsid w:val="004646C3"/>
    <w:rsid w:val="00464A6D"/>
    <w:rsid w:val="0046542C"/>
    <w:rsid w:val="00465631"/>
    <w:rsid w:val="00467912"/>
    <w:rsid w:val="004702F1"/>
    <w:rsid w:val="00470B06"/>
    <w:rsid w:val="00470D05"/>
    <w:rsid w:val="004736F9"/>
    <w:rsid w:val="00474141"/>
    <w:rsid w:val="004745DB"/>
    <w:rsid w:val="00474A2A"/>
    <w:rsid w:val="00474C27"/>
    <w:rsid w:val="004750E1"/>
    <w:rsid w:val="004755F5"/>
    <w:rsid w:val="00475A53"/>
    <w:rsid w:val="00475F54"/>
    <w:rsid w:val="004761D7"/>
    <w:rsid w:val="00477477"/>
    <w:rsid w:val="004775C2"/>
    <w:rsid w:val="00480323"/>
    <w:rsid w:val="00480A9B"/>
    <w:rsid w:val="00480CD4"/>
    <w:rsid w:val="004847A4"/>
    <w:rsid w:val="004854A4"/>
    <w:rsid w:val="004857D4"/>
    <w:rsid w:val="00486273"/>
    <w:rsid w:val="00486786"/>
    <w:rsid w:val="00487C4B"/>
    <w:rsid w:val="00490775"/>
    <w:rsid w:val="00490BE4"/>
    <w:rsid w:val="00490D59"/>
    <w:rsid w:val="00491EA8"/>
    <w:rsid w:val="004928BC"/>
    <w:rsid w:val="004930DA"/>
    <w:rsid w:val="004935FA"/>
    <w:rsid w:val="0049413F"/>
    <w:rsid w:val="0049548D"/>
    <w:rsid w:val="0049568A"/>
    <w:rsid w:val="00496287"/>
    <w:rsid w:val="00496572"/>
    <w:rsid w:val="00496A2C"/>
    <w:rsid w:val="004973C5"/>
    <w:rsid w:val="004A057E"/>
    <w:rsid w:val="004A3398"/>
    <w:rsid w:val="004A4343"/>
    <w:rsid w:val="004A4386"/>
    <w:rsid w:val="004A6198"/>
    <w:rsid w:val="004A61CE"/>
    <w:rsid w:val="004A629F"/>
    <w:rsid w:val="004A799E"/>
    <w:rsid w:val="004B1093"/>
    <w:rsid w:val="004B21B9"/>
    <w:rsid w:val="004B303E"/>
    <w:rsid w:val="004B3999"/>
    <w:rsid w:val="004B3B21"/>
    <w:rsid w:val="004B408F"/>
    <w:rsid w:val="004B4237"/>
    <w:rsid w:val="004B448F"/>
    <w:rsid w:val="004B659B"/>
    <w:rsid w:val="004B69F1"/>
    <w:rsid w:val="004B7940"/>
    <w:rsid w:val="004B79BD"/>
    <w:rsid w:val="004C0CAC"/>
    <w:rsid w:val="004C0E79"/>
    <w:rsid w:val="004C17A9"/>
    <w:rsid w:val="004C5BA9"/>
    <w:rsid w:val="004C5DA0"/>
    <w:rsid w:val="004C6B3D"/>
    <w:rsid w:val="004C6CF6"/>
    <w:rsid w:val="004D0462"/>
    <w:rsid w:val="004D1225"/>
    <w:rsid w:val="004D15FE"/>
    <w:rsid w:val="004D1ABD"/>
    <w:rsid w:val="004D2305"/>
    <w:rsid w:val="004D232B"/>
    <w:rsid w:val="004D2ED1"/>
    <w:rsid w:val="004D3065"/>
    <w:rsid w:val="004D4081"/>
    <w:rsid w:val="004D49F0"/>
    <w:rsid w:val="004D4BFE"/>
    <w:rsid w:val="004D55FD"/>
    <w:rsid w:val="004D622A"/>
    <w:rsid w:val="004D69DC"/>
    <w:rsid w:val="004D79F7"/>
    <w:rsid w:val="004D7BA9"/>
    <w:rsid w:val="004E15C4"/>
    <w:rsid w:val="004E1863"/>
    <w:rsid w:val="004E1E19"/>
    <w:rsid w:val="004E2B34"/>
    <w:rsid w:val="004E3436"/>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7C9E"/>
    <w:rsid w:val="00500662"/>
    <w:rsid w:val="005013E1"/>
    <w:rsid w:val="00501682"/>
    <w:rsid w:val="00501BA8"/>
    <w:rsid w:val="005025E5"/>
    <w:rsid w:val="00502EB6"/>
    <w:rsid w:val="0050415E"/>
    <w:rsid w:val="00505453"/>
    <w:rsid w:val="005054A2"/>
    <w:rsid w:val="00505AB5"/>
    <w:rsid w:val="00505E32"/>
    <w:rsid w:val="0050735D"/>
    <w:rsid w:val="00507D56"/>
    <w:rsid w:val="0051069E"/>
    <w:rsid w:val="00510EDF"/>
    <w:rsid w:val="00511BE1"/>
    <w:rsid w:val="00511CB5"/>
    <w:rsid w:val="005122C0"/>
    <w:rsid w:val="0051468B"/>
    <w:rsid w:val="00514F7E"/>
    <w:rsid w:val="0051664F"/>
    <w:rsid w:val="0051752D"/>
    <w:rsid w:val="00520998"/>
    <w:rsid w:val="005209CA"/>
    <w:rsid w:val="00521C35"/>
    <w:rsid w:val="0052209A"/>
    <w:rsid w:val="00522178"/>
    <w:rsid w:val="00524128"/>
    <w:rsid w:val="00525123"/>
    <w:rsid w:val="0052624B"/>
    <w:rsid w:val="00527AF8"/>
    <w:rsid w:val="0053179F"/>
    <w:rsid w:val="005317AB"/>
    <w:rsid w:val="00531DFF"/>
    <w:rsid w:val="00533CA8"/>
    <w:rsid w:val="00533EB7"/>
    <w:rsid w:val="0053443B"/>
    <w:rsid w:val="00535059"/>
    <w:rsid w:val="005353D5"/>
    <w:rsid w:val="00537F00"/>
    <w:rsid w:val="00537FB4"/>
    <w:rsid w:val="00540CF9"/>
    <w:rsid w:val="00541E0F"/>
    <w:rsid w:val="00543AD6"/>
    <w:rsid w:val="00543EC8"/>
    <w:rsid w:val="0054417C"/>
    <w:rsid w:val="00545273"/>
    <w:rsid w:val="00546D4F"/>
    <w:rsid w:val="00547318"/>
    <w:rsid w:val="0054734B"/>
    <w:rsid w:val="00547BD5"/>
    <w:rsid w:val="00551157"/>
    <w:rsid w:val="005514F2"/>
    <w:rsid w:val="0055150B"/>
    <w:rsid w:val="005517E7"/>
    <w:rsid w:val="00552443"/>
    <w:rsid w:val="0055284D"/>
    <w:rsid w:val="005538FF"/>
    <w:rsid w:val="0055445C"/>
    <w:rsid w:val="00554A26"/>
    <w:rsid w:val="00554C0F"/>
    <w:rsid w:val="00554FC4"/>
    <w:rsid w:val="00555184"/>
    <w:rsid w:val="00555268"/>
    <w:rsid w:val="005552EF"/>
    <w:rsid w:val="00556CA0"/>
    <w:rsid w:val="005579FE"/>
    <w:rsid w:val="00560D96"/>
    <w:rsid w:val="00561E68"/>
    <w:rsid w:val="00562398"/>
    <w:rsid w:val="00562CE2"/>
    <w:rsid w:val="00563174"/>
    <w:rsid w:val="00563563"/>
    <w:rsid w:val="00563B12"/>
    <w:rsid w:val="00564071"/>
    <w:rsid w:val="00564689"/>
    <w:rsid w:val="00564775"/>
    <w:rsid w:val="0056481D"/>
    <w:rsid w:val="005657E4"/>
    <w:rsid w:val="005659D1"/>
    <w:rsid w:val="005670EE"/>
    <w:rsid w:val="00567AEC"/>
    <w:rsid w:val="00570BEF"/>
    <w:rsid w:val="00570C5A"/>
    <w:rsid w:val="00570D55"/>
    <w:rsid w:val="00571E51"/>
    <w:rsid w:val="00571F5F"/>
    <w:rsid w:val="0057295A"/>
    <w:rsid w:val="00572BA4"/>
    <w:rsid w:val="00572C6A"/>
    <w:rsid w:val="00573D3F"/>
    <w:rsid w:val="00574CED"/>
    <w:rsid w:val="00576431"/>
    <w:rsid w:val="00576899"/>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61EE"/>
    <w:rsid w:val="0058697B"/>
    <w:rsid w:val="00587252"/>
    <w:rsid w:val="00587486"/>
    <w:rsid w:val="00590091"/>
    <w:rsid w:val="00590329"/>
    <w:rsid w:val="00590ED2"/>
    <w:rsid w:val="0059100F"/>
    <w:rsid w:val="00591916"/>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C3"/>
    <w:rsid w:val="005A3E5E"/>
    <w:rsid w:val="005A4140"/>
    <w:rsid w:val="005A4EBC"/>
    <w:rsid w:val="005A539E"/>
    <w:rsid w:val="005A55E0"/>
    <w:rsid w:val="005A5FD6"/>
    <w:rsid w:val="005B017C"/>
    <w:rsid w:val="005B09C3"/>
    <w:rsid w:val="005B1085"/>
    <w:rsid w:val="005B2CF5"/>
    <w:rsid w:val="005B2D4B"/>
    <w:rsid w:val="005B3853"/>
    <w:rsid w:val="005B3868"/>
    <w:rsid w:val="005B3F9F"/>
    <w:rsid w:val="005B4578"/>
    <w:rsid w:val="005B53C6"/>
    <w:rsid w:val="005B5F68"/>
    <w:rsid w:val="005B63D1"/>
    <w:rsid w:val="005B64D3"/>
    <w:rsid w:val="005B6B99"/>
    <w:rsid w:val="005B6C75"/>
    <w:rsid w:val="005B70BB"/>
    <w:rsid w:val="005C2605"/>
    <w:rsid w:val="005C26CB"/>
    <w:rsid w:val="005C29B0"/>
    <w:rsid w:val="005C2B9F"/>
    <w:rsid w:val="005C340D"/>
    <w:rsid w:val="005C4D74"/>
    <w:rsid w:val="005C53C4"/>
    <w:rsid w:val="005C63D2"/>
    <w:rsid w:val="005C7382"/>
    <w:rsid w:val="005C79A9"/>
    <w:rsid w:val="005D0453"/>
    <w:rsid w:val="005D0A6F"/>
    <w:rsid w:val="005D1197"/>
    <w:rsid w:val="005D1A2D"/>
    <w:rsid w:val="005D1B0E"/>
    <w:rsid w:val="005D2607"/>
    <w:rsid w:val="005D2657"/>
    <w:rsid w:val="005D37A2"/>
    <w:rsid w:val="005D4315"/>
    <w:rsid w:val="005D4734"/>
    <w:rsid w:val="005D65FE"/>
    <w:rsid w:val="005D75B6"/>
    <w:rsid w:val="005D76E3"/>
    <w:rsid w:val="005D7E62"/>
    <w:rsid w:val="005E0F4A"/>
    <w:rsid w:val="005E2BA9"/>
    <w:rsid w:val="005E4B33"/>
    <w:rsid w:val="005E58E9"/>
    <w:rsid w:val="005E5F27"/>
    <w:rsid w:val="005E6552"/>
    <w:rsid w:val="005E661D"/>
    <w:rsid w:val="005E6C9C"/>
    <w:rsid w:val="005F1377"/>
    <w:rsid w:val="005F145E"/>
    <w:rsid w:val="005F22DD"/>
    <w:rsid w:val="005F2503"/>
    <w:rsid w:val="005F3200"/>
    <w:rsid w:val="005F4814"/>
    <w:rsid w:val="005F5E9F"/>
    <w:rsid w:val="005F6F35"/>
    <w:rsid w:val="005F7BE6"/>
    <w:rsid w:val="005F7CE2"/>
    <w:rsid w:val="0060152C"/>
    <w:rsid w:val="00601AB2"/>
    <w:rsid w:val="00603E12"/>
    <w:rsid w:val="00604280"/>
    <w:rsid w:val="00604401"/>
    <w:rsid w:val="00604FCC"/>
    <w:rsid w:val="006066E7"/>
    <w:rsid w:val="00606D0F"/>
    <w:rsid w:val="00606D5D"/>
    <w:rsid w:val="00611D20"/>
    <w:rsid w:val="006120F8"/>
    <w:rsid w:val="006131A1"/>
    <w:rsid w:val="0061390E"/>
    <w:rsid w:val="00613F9C"/>
    <w:rsid w:val="006143A3"/>
    <w:rsid w:val="00616F66"/>
    <w:rsid w:val="00620370"/>
    <w:rsid w:val="00620B41"/>
    <w:rsid w:val="00620BE6"/>
    <w:rsid w:val="00621124"/>
    <w:rsid w:val="00621189"/>
    <w:rsid w:val="00621DB9"/>
    <w:rsid w:val="006228CC"/>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40703"/>
    <w:rsid w:val="006411C0"/>
    <w:rsid w:val="00641EA6"/>
    <w:rsid w:val="0064255D"/>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587F"/>
    <w:rsid w:val="00655A75"/>
    <w:rsid w:val="00656F8C"/>
    <w:rsid w:val="00657E54"/>
    <w:rsid w:val="006602A7"/>
    <w:rsid w:val="00660715"/>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6321"/>
    <w:rsid w:val="00686908"/>
    <w:rsid w:val="00686EBF"/>
    <w:rsid w:val="006872FE"/>
    <w:rsid w:val="00687C4D"/>
    <w:rsid w:val="00690127"/>
    <w:rsid w:val="00690691"/>
    <w:rsid w:val="00690C63"/>
    <w:rsid w:val="0069155D"/>
    <w:rsid w:val="00692114"/>
    <w:rsid w:val="0069240F"/>
    <w:rsid w:val="00693790"/>
    <w:rsid w:val="00694221"/>
    <w:rsid w:val="006943B8"/>
    <w:rsid w:val="006952A0"/>
    <w:rsid w:val="006952E6"/>
    <w:rsid w:val="006955B8"/>
    <w:rsid w:val="00695F04"/>
    <w:rsid w:val="0069694C"/>
    <w:rsid w:val="00696D65"/>
    <w:rsid w:val="00696E93"/>
    <w:rsid w:val="006978B9"/>
    <w:rsid w:val="00697D37"/>
    <w:rsid w:val="006A03A0"/>
    <w:rsid w:val="006A1B4B"/>
    <w:rsid w:val="006A264E"/>
    <w:rsid w:val="006A2775"/>
    <w:rsid w:val="006A286A"/>
    <w:rsid w:val="006A39E3"/>
    <w:rsid w:val="006A43ED"/>
    <w:rsid w:val="006A4AB7"/>
    <w:rsid w:val="006A5595"/>
    <w:rsid w:val="006A5610"/>
    <w:rsid w:val="006A6586"/>
    <w:rsid w:val="006A7220"/>
    <w:rsid w:val="006A7458"/>
    <w:rsid w:val="006A77E7"/>
    <w:rsid w:val="006A7F93"/>
    <w:rsid w:val="006B0229"/>
    <w:rsid w:val="006B0E5B"/>
    <w:rsid w:val="006B1003"/>
    <w:rsid w:val="006B1FA8"/>
    <w:rsid w:val="006B2877"/>
    <w:rsid w:val="006B2A30"/>
    <w:rsid w:val="006B2B52"/>
    <w:rsid w:val="006B3332"/>
    <w:rsid w:val="006B4052"/>
    <w:rsid w:val="006B40DE"/>
    <w:rsid w:val="006B45F8"/>
    <w:rsid w:val="006B54B7"/>
    <w:rsid w:val="006B5DDA"/>
    <w:rsid w:val="006B65DF"/>
    <w:rsid w:val="006B6EFC"/>
    <w:rsid w:val="006B7187"/>
    <w:rsid w:val="006B7F0C"/>
    <w:rsid w:val="006C1C05"/>
    <w:rsid w:val="006C26F1"/>
    <w:rsid w:val="006C37C4"/>
    <w:rsid w:val="006C434E"/>
    <w:rsid w:val="006C4AE2"/>
    <w:rsid w:val="006C4B19"/>
    <w:rsid w:val="006C4BFF"/>
    <w:rsid w:val="006C52AB"/>
    <w:rsid w:val="006C55E7"/>
    <w:rsid w:val="006C59E1"/>
    <w:rsid w:val="006C70E0"/>
    <w:rsid w:val="006C7F04"/>
    <w:rsid w:val="006D1BA6"/>
    <w:rsid w:val="006D2331"/>
    <w:rsid w:val="006D28EC"/>
    <w:rsid w:val="006D295D"/>
    <w:rsid w:val="006D3055"/>
    <w:rsid w:val="006D3A0B"/>
    <w:rsid w:val="006D3E69"/>
    <w:rsid w:val="006D5300"/>
    <w:rsid w:val="006D5C09"/>
    <w:rsid w:val="006D69FE"/>
    <w:rsid w:val="006D6BC1"/>
    <w:rsid w:val="006D6DC9"/>
    <w:rsid w:val="006E01C8"/>
    <w:rsid w:val="006E11FF"/>
    <w:rsid w:val="006E40A3"/>
    <w:rsid w:val="006E4EA0"/>
    <w:rsid w:val="006E65AC"/>
    <w:rsid w:val="006E6EF7"/>
    <w:rsid w:val="006E7693"/>
    <w:rsid w:val="006F01C6"/>
    <w:rsid w:val="006F2019"/>
    <w:rsid w:val="006F248C"/>
    <w:rsid w:val="006F33A3"/>
    <w:rsid w:val="006F3BDD"/>
    <w:rsid w:val="006F5ACC"/>
    <w:rsid w:val="006F65E6"/>
    <w:rsid w:val="006F6FBE"/>
    <w:rsid w:val="006F73D5"/>
    <w:rsid w:val="0070040A"/>
    <w:rsid w:val="007005A4"/>
    <w:rsid w:val="00700880"/>
    <w:rsid w:val="00700F8C"/>
    <w:rsid w:val="007038A4"/>
    <w:rsid w:val="00704AF3"/>
    <w:rsid w:val="00705DCE"/>
    <w:rsid w:val="00706019"/>
    <w:rsid w:val="0070719F"/>
    <w:rsid w:val="0070722E"/>
    <w:rsid w:val="0071049F"/>
    <w:rsid w:val="0071228B"/>
    <w:rsid w:val="0071291C"/>
    <w:rsid w:val="0071446C"/>
    <w:rsid w:val="007146E2"/>
    <w:rsid w:val="00715624"/>
    <w:rsid w:val="00715BA2"/>
    <w:rsid w:val="00716B5C"/>
    <w:rsid w:val="00716C8E"/>
    <w:rsid w:val="0071773C"/>
    <w:rsid w:val="007177BC"/>
    <w:rsid w:val="0072023A"/>
    <w:rsid w:val="00720561"/>
    <w:rsid w:val="00721F7E"/>
    <w:rsid w:val="00722344"/>
    <w:rsid w:val="007233EB"/>
    <w:rsid w:val="00724459"/>
    <w:rsid w:val="00724D91"/>
    <w:rsid w:val="0072549A"/>
    <w:rsid w:val="00725867"/>
    <w:rsid w:val="00725F1C"/>
    <w:rsid w:val="007268A6"/>
    <w:rsid w:val="007269C1"/>
    <w:rsid w:val="00726D97"/>
    <w:rsid w:val="00727E49"/>
    <w:rsid w:val="00730176"/>
    <w:rsid w:val="00730FDD"/>
    <w:rsid w:val="00731BBF"/>
    <w:rsid w:val="007327FC"/>
    <w:rsid w:val="00733099"/>
    <w:rsid w:val="00733F44"/>
    <w:rsid w:val="007343DC"/>
    <w:rsid w:val="00735932"/>
    <w:rsid w:val="00736E59"/>
    <w:rsid w:val="0073703C"/>
    <w:rsid w:val="007401C8"/>
    <w:rsid w:val="0074206C"/>
    <w:rsid w:val="0074220F"/>
    <w:rsid w:val="00742651"/>
    <w:rsid w:val="007436B9"/>
    <w:rsid w:val="00743912"/>
    <w:rsid w:val="00743D68"/>
    <w:rsid w:val="007442E5"/>
    <w:rsid w:val="007460B5"/>
    <w:rsid w:val="00746AF6"/>
    <w:rsid w:val="007479DF"/>
    <w:rsid w:val="007514E2"/>
    <w:rsid w:val="00752EB9"/>
    <w:rsid w:val="007539EF"/>
    <w:rsid w:val="00754E89"/>
    <w:rsid w:val="00756208"/>
    <w:rsid w:val="00756A45"/>
    <w:rsid w:val="00756D4B"/>
    <w:rsid w:val="00757621"/>
    <w:rsid w:val="007619F1"/>
    <w:rsid w:val="00761CB6"/>
    <w:rsid w:val="00762914"/>
    <w:rsid w:val="00762C78"/>
    <w:rsid w:val="00762F1F"/>
    <w:rsid w:val="007631B2"/>
    <w:rsid w:val="00763D4F"/>
    <w:rsid w:val="00765041"/>
    <w:rsid w:val="00765F46"/>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608B"/>
    <w:rsid w:val="00776543"/>
    <w:rsid w:val="00777482"/>
    <w:rsid w:val="00777C85"/>
    <w:rsid w:val="007802E9"/>
    <w:rsid w:val="00780FB5"/>
    <w:rsid w:val="00781406"/>
    <w:rsid w:val="0078272C"/>
    <w:rsid w:val="00782918"/>
    <w:rsid w:val="0078306D"/>
    <w:rsid w:val="0078426E"/>
    <w:rsid w:val="00784EB2"/>
    <w:rsid w:val="00785C4A"/>
    <w:rsid w:val="00785F7C"/>
    <w:rsid w:val="00787780"/>
    <w:rsid w:val="007906A3"/>
    <w:rsid w:val="00790A50"/>
    <w:rsid w:val="00790BDA"/>
    <w:rsid w:val="00794A3A"/>
    <w:rsid w:val="00794E98"/>
    <w:rsid w:val="00795772"/>
    <w:rsid w:val="007957A1"/>
    <w:rsid w:val="00796401"/>
    <w:rsid w:val="00796B7B"/>
    <w:rsid w:val="00797BF4"/>
    <w:rsid w:val="007A047B"/>
    <w:rsid w:val="007A114A"/>
    <w:rsid w:val="007A17C7"/>
    <w:rsid w:val="007A3800"/>
    <w:rsid w:val="007A4819"/>
    <w:rsid w:val="007A56EE"/>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9BE"/>
    <w:rsid w:val="007B7B77"/>
    <w:rsid w:val="007C0045"/>
    <w:rsid w:val="007C0129"/>
    <w:rsid w:val="007C0992"/>
    <w:rsid w:val="007C1054"/>
    <w:rsid w:val="007C1B83"/>
    <w:rsid w:val="007C2879"/>
    <w:rsid w:val="007C34EE"/>
    <w:rsid w:val="007C373C"/>
    <w:rsid w:val="007C3746"/>
    <w:rsid w:val="007C5749"/>
    <w:rsid w:val="007C5DC3"/>
    <w:rsid w:val="007C5E3C"/>
    <w:rsid w:val="007C5E93"/>
    <w:rsid w:val="007C6330"/>
    <w:rsid w:val="007C71EF"/>
    <w:rsid w:val="007D0208"/>
    <w:rsid w:val="007D0D67"/>
    <w:rsid w:val="007D1DC2"/>
    <w:rsid w:val="007D1E6F"/>
    <w:rsid w:val="007D3773"/>
    <w:rsid w:val="007D3B2C"/>
    <w:rsid w:val="007D425B"/>
    <w:rsid w:val="007D4565"/>
    <w:rsid w:val="007D4EBE"/>
    <w:rsid w:val="007D5112"/>
    <w:rsid w:val="007D5619"/>
    <w:rsid w:val="007D5AC9"/>
    <w:rsid w:val="007D67F5"/>
    <w:rsid w:val="007D68B7"/>
    <w:rsid w:val="007D7092"/>
    <w:rsid w:val="007D7DC5"/>
    <w:rsid w:val="007E028C"/>
    <w:rsid w:val="007E070C"/>
    <w:rsid w:val="007E40B0"/>
    <w:rsid w:val="007E47B2"/>
    <w:rsid w:val="007E53E3"/>
    <w:rsid w:val="007E6BEE"/>
    <w:rsid w:val="007E71A0"/>
    <w:rsid w:val="007E75F8"/>
    <w:rsid w:val="007E7A92"/>
    <w:rsid w:val="007F04BD"/>
    <w:rsid w:val="007F0671"/>
    <w:rsid w:val="007F0F33"/>
    <w:rsid w:val="007F3F61"/>
    <w:rsid w:val="007F51F0"/>
    <w:rsid w:val="007F57B4"/>
    <w:rsid w:val="007F5B0E"/>
    <w:rsid w:val="007F5DA1"/>
    <w:rsid w:val="007F6465"/>
    <w:rsid w:val="007F66C0"/>
    <w:rsid w:val="007F6DB3"/>
    <w:rsid w:val="007F6E66"/>
    <w:rsid w:val="007F71CF"/>
    <w:rsid w:val="007F748B"/>
    <w:rsid w:val="008000C2"/>
    <w:rsid w:val="00800F7D"/>
    <w:rsid w:val="0080327B"/>
    <w:rsid w:val="00803D35"/>
    <w:rsid w:val="00804127"/>
    <w:rsid w:val="008047EE"/>
    <w:rsid w:val="00804A33"/>
    <w:rsid w:val="0080630D"/>
    <w:rsid w:val="00806951"/>
    <w:rsid w:val="00806F9D"/>
    <w:rsid w:val="00810B61"/>
    <w:rsid w:val="00810C0D"/>
    <w:rsid w:val="00811720"/>
    <w:rsid w:val="008126EE"/>
    <w:rsid w:val="00812749"/>
    <w:rsid w:val="00812A2D"/>
    <w:rsid w:val="00812F3C"/>
    <w:rsid w:val="00815064"/>
    <w:rsid w:val="008150AD"/>
    <w:rsid w:val="00815BBE"/>
    <w:rsid w:val="008168C7"/>
    <w:rsid w:val="00817A8F"/>
    <w:rsid w:val="008205ED"/>
    <w:rsid w:val="008208BE"/>
    <w:rsid w:val="00820BB7"/>
    <w:rsid w:val="00823764"/>
    <w:rsid w:val="0082378B"/>
    <w:rsid w:val="008238D7"/>
    <w:rsid w:val="0082478C"/>
    <w:rsid w:val="00824B61"/>
    <w:rsid w:val="00824D8E"/>
    <w:rsid w:val="00825273"/>
    <w:rsid w:val="00827732"/>
    <w:rsid w:val="008302E5"/>
    <w:rsid w:val="00830F3B"/>
    <w:rsid w:val="00831829"/>
    <w:rsid w:val="00831F3D"/>
    <w:rsid w:val="008321FC"/>
    <w:rsid w:val="00833317"/>
    <w:rsid w:val="00833369"/>
    <w:rsid w:val="00833745"/>
    <w:rsid w:val="00833C9A"/>
    <w:rsid w:val="00833DE7"/>
    <w:rsid w:val="008360EA"/>
    <w:rsid w:val="00836945"/>
    <w:rsid w:val="00836F20"/>
    <w:rsid w:val="008373D3"/>
    <w:rsid w:val="00841AC5"/>
    <w:rsid w:val="00842E85"/>
    <w:rsid w:val="00843077"/>
    <w:rsid w:val="008432A7"/>
    <w:rsid w:val="008437C6"/>
    <w:rsid w:val="00844239"/>
    <w:rsid w:val="00845611"/>
    <w:rsid w:val="0084696A"/>
    <w:rsid w:val="0084720B"/>
    <w:rsid w:val="008478D4"/>
    <w:rsid w:val="00847EAB"/>
    <w:rsid w:val="00852C53"/>
    <w:rsid w:val="00852ECD"/>
    <w:rsid w:val="008535C9"/>
    <w:rsid w:val="00854286"/>
    <w:rsid w:val="008542F6"/>
    <w:rsid w:val="0085432E"/>
    <w:rsid w:val="0085527D"/>
    <w:rsid w:val="00855C4D"/>
    <w:rsid w:val="00856F1E"/>
    <w:rsid w:val="008572E2"/>
    <w:rsid w:val="008602BC"/>
    <w:rsid w:val="008603E0"/>
    <w:rsid w:val="008606BF"/>
    <w:rsid w:val="00861B57"/>
    <w:rsid w:val="00861E85"/>
    <w:rsid w:val="00862562"/>
    <w:rsid w:val="00863546"/>
    <w:rsid w:val="00863FA6"/>
    <w:rsid w:val="00864570"/>
    <w:rsid w:val="0086487C"/>
    <w:rsid w:val="00866230"/>
    <w:rsid w:val="00866545"/>
    <w:rsid w:val="00866E1F"/>
    <w:rsid w:val="00867584"/>
    <w:rsid w:val="00867F07"/>
    <w:rsid w:val="00870425"/>
    <w:rsid w:val="008707CA"/>
    <w:rsid w:val="008730EE"/>
    <w:rsid w:val="008735BC"/>
    <w:rsid w:val="008739A7"/>
    <w:rsid w:val="00874CA0"/>
    <w:rsid w:val="00875267"/>
    <w:rsid w:val="00876A67"/>
    <w:rsid w:val="008808C7"/>
    <w:rsid w:val="008817E1"/>
    <w:rsid w:val="00881873"/>
    <w:rsid w:val="00883018"/>
    <w:rsid w:val="00884059"/>
    <w:rsid w:val="0088428F"/>
    <w:rsid w:val="00886557"/>
    <w:rsid w:val="00886C88"/>
    <w:rsid w:val="00886CD7"/>
    <w:rsid w:val="00886F1B"/>
    <w:rsid w:val="008875B4"/>
    <w:rsid w:val="0089008D"/>
    <w:rsid w:val="00891993"/>
    <w:rsid w:val="00892029"/>
    <w:rsid w:val="0089211A"/>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BB5"/>
    <w:rsid w:val="008A5096"/>
    <w:rsid w:val="008A5269"/>
    <w:rsid w:val="008A61EA"/>
    <w:rsid w:val="008A6698"/>
    <w:rsid w:val="008A7C41"/>
    <w:rsid w:val="008B11E1"/>
    <w:rsid w:val="008B17A6"/>
    <w:rsid w:val="008B215D"/>
    <w:rsid w:val="008B246D"/>
    <w:rsid w:val="008B2DE1"/>
    <w:rsid w:val="008B45BE"/>
    <w:rsid w:val="008B564B"/>
    <w:rsid w:val="008B6972"/>
    <w:rsid w:val="008B699F"/>
    <w:rsid w:val="008B6B92"/>
    <w:rsid w:val="008B78A7"/>
    <w:rsid w:val="008B7A79"/>
    <w:rsid w:val="008C064D"/>
    <w:rsid w:val="008C08A8"/>
    <w:rsid w:val="008C2917"/>
    <w:rsid w:val="008C3E6B"/>
    <w:rsid w:val="008C4813"/>
    <w:rsid w:val="008C4D90"/>
    <w:rsid w:val="008C522F"/>
    <w:rsid w:val="008C56AF"/>
    <w:rsid w:val="008C5874"/>
    <w:rsid w:val="008C5C0D"/>
    <w:rsid w:val="008C704F"/>
    <w:rsid w:val="008C73FA"/>
    <w:rsid w:val="008C7C81"/>
    <w:rsid w:val="008D0339"/>
    <w:rsid w:val="008D045D"/>
    <w:rsid w:val="008D0498"/>
    <w:rsid w:val="008D0D47"/>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81F"/>
    <w:rsid w:val="008D7DF9"/>
    <w:rsid w:val="008E14FC"/>
    <w:rsid w:val="008E184D"/>
    <w:rsid w:val="008E1C26"/>
    <w:rsid w:val="008E1D0E"/>
    <w:rsid w:val="008E2F68"/>
    <w:rsid w:val="008E45A1"/>
    <w:rsid w:val="008E508C"/>
    <w:rsid w:val="008E5708"/>
    <w:rsid w:val="008E767B"/>
    <w:rsid w:val="008F01A4"/>
    <w:rsid w:val="008F0CF9"/>
    <w:rsid w:val="008F0F4F"/>
    <w:rsid w:val="008F1735"/>
    <w:rsid w:val="008F4092"/>
    <w:rsid w:val="008F4EA0"/>
    <w:rsid w:val="008F4F89"/>
    <w:rsid w:val="008F5CA5"/>
    <w:rsid w:val="008F68A5"/>
    <w:rsid w:val="008F6C6D"/>
    <w:rsid w:val="0090038D"/>
    <w:rsid w:val="00901517"/>
    <w:rsid w:val="0090194F"/>
    <w:rsid w:val="00901F19"/>
    <w:rsid w:val="00903227"/>
    <w:rsid w:val="009033FC"/>
    <w:rsid w:val="00904EF0"/>
    <w:rsid w:val="00905C9B"/>
    <w:rsid w:val="0091005F"/>
    <w:rsid w:val="00910820"/>
    <w:rsid w:val="00910958"/>
    <w:rsid w:val="00912463"/>
    <w:rsid w:val="00912496"/>
    <w:rsid w:val="00912C94"/>
    <w:rsid w:val="00913406"/>
    <w:rsid w:val="00914077"/>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63F6"/>
    <w:rsid w:val="009264F4"/>
    <w:rsid w:val="00926C01"/>
    <w:rsid w:val="0092714D"/>
    <w:rsid w:val="0092771A"/>
    <w:rsid w:val="00927F3F"/>
    <w:rsid w:val="00930521"/>
    <w:rsid w:val="009312C3"/>
    <w:rsid w:val="00932174"/>
    <w:rsid w:val="009329AD"/>
    <w:rsid w:val="00932E82"/>
    <w:rsid w:val="00933FB5"/>
    <w:rsid w:val="00935987"/>
    <w:rsid w:val="009363CE"/>
    <w:rsid w:val="009370F6"/>
    <w:rsid w:val="009379A0"/>
    <w:rsid w:val="00937CF9"/>
    <w:rsid w:val="00940540"/>
    <w:rsid w:val="00940ADA"/>
    <w:rsid w:val="00941260"/>
    <w:rsid w:val="009413F9"/>
    <w:rsid w:val="009426D5"/>
    <w:rsid w:val="0094335F"/>
    <w:rsid w:val="00945F25"/>
    <w:rsid w:val="009502EC"/>
    <w:rsid w:val="00950B25"/>
    <w:rsid w:val="00951455"/>
    <w:rsid w:val="009520FF"/>
    <w:rsid w:val="009521E6"/>
    <w:rsid w:val="009531EB"/>
    <w:rsid w:val="009544F0"/>
    <w:rsid w:val="00954DC9"/>
    <w:rsid w:val="009550C1"/>
    <w:rsid w:val="00955D1C"/>
    <w:rsid w:val="00956315"/>
    <w:rsid w:val="0095713B"/>
    <w:rsid w:val="00957904"/>
    <w:rsid w:val="009603F7"/>
    <w:rsid w:val="009606B8"/>
    <w:rsid w:val="00961969"/>
    <w:rsid w:val="00962017"/>
    <w:rsid w:val="00962605"/>
    <w:rsid w:val="009628F9"/>
    <w:rsid w:val="009635FE"/>
    <w:rsid w:val="00963CE7"/>
    <w:rsid w:val="0096579F"/>
    <w:rsid w:val="00967C03"/>
    <w:rsid w:val="00970BB6"/>
    <w:rsid w:val="00970D6A"/>
    <w:rsid w:val="009718F6"/>
    <w:rsid w:val="00971D5F"/>
    <w:rsid w:val="009729CB"/>
    <w:rsid w:val="00973A31"/>
    <w:rsid w:val="00973AF4"/>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7481"/>
    <w:rsid w:val="009B7964"/>
    <w:rsid w:val="009B7E0A"/>
    <w:rsid w:val="009C057B"/>
    <w:rsid w:val="009C0B83"/>
    <w:rsid w:val="009C27DB"/>
    <w:rsid w:val="009C2906"/>
    <w:rsid w:val="009C307D"/>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E25"/>
    <w:rsid w:val="009D71A9"/>
    <w:rsid w:val="009D735E"/>
    <w:rsid w:val="009E022E"/>
    <w:rsid w:val="009E1021"/>
    <w:rsid w:val="009E1283"/>
    <w:rsid w:val="009E1EFA"/>
    <w:rsid w:val="009E265A"/>
    <w:rsid w:val="009E28FC"/>
    <w:rsid w:val="009E30C0"/>
    <w:rsid w:val="009E3121"/>
    <w:rsid w:val="009E45E5"/>
    <w:rsid w:val="009E4642"/>
    <w:rsid w:val="009E4951"/>
    <w:rsid w:val="009E4C34"/>
    <w:rsid w:val="009E577E"/>
    <w:rsid w:val="009E57C1"/>
    <w:rsid w:val="009E67D5"/>
    <w:rsid w:val="009E6BDC"/>
    <w:rsid w:val="009E7145"/>
    <w:rsid w:val="009E75A7"/>
    <w:rsid w:val="009E7AC5"/>
    <w:rsid w:val="009F06E5"/>
    <w:rsid w:val="009F0746"/>
    <w:rsid w:val="009F089F"/>
    <w:rsid w:val="009F263F"/>
    <w:rsid w:val="009F2A7B"/>
    <w:rsid w:val="009F3790"/>
    <w:rsid w:val="009F5BDF"/>
    <w:rsid w:val="009F5CE2"/>
    <w:rsid w:val="009F6011"/>
    <w:rsid w:val="009F698A"/>
    <w:rsid w:val="009F6BBD"/>
    <w:rsid w:val="009F6CBF"/>
    <w:rsid w:val="009F7317"/>
    <w:rsid w:val="009F7652"/>
    <w:rsid w:val="009F7E0B"/>
    <w:rsid w:val="00A00151"/>
    <w:rsid w:val="00A00958"/>
    <w:rsid w:val="00A02856"/>
    <w:rsid w:val="00A02BCA"/>
    <w:rsid w:val="00A03241"/>
    <w:rsid w:val="00A05B9D"/>
    <w:rsid w:val="00A05D49"/>
    <w:rsid w:val="00A06B86"/>
    <w:rsid w:val="00A06C71"/>
    <w:rsid w:val="00A06E04"/>
    <w:rsid w:val="00A11565"/>
    <w:rsid w:val="00A1187C"/>
    <w:rsid w:val="00A11B48"/>
    <w:rsid w:val="00A12A4E"/>
    <w:rsid w:val="00A137D1"/>
    <w:rsid w:val="00A14E36"/>
    <w:rsid w:val="00A16410"/>
    <w:rsid w:val="00A164E7"/>
    <w:rsid w:val="00A16786"/>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F59"/>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4585"/>
    <w:rsid w:val="00A549F6"/>
    <w:rsid w:val="00A551C1"/>
    <w:rsid w:val="00A55331"/>
    <w:rsid w:val="00A56FAB"/>
    <w:rsid w:val="00A57B6D"/>
    <w:rsid w:val="00A60C3B"/>
    <w:rsid w:val="00A61219"/>
    <w:rsid w:val="00A6185E"/>
    <w:rsid w:val="00A627E4"/>
    <w:rsid w:val="00A628A4"/>
    <w:rsid w:val="00A62EF8"/>
    <w:rsid w:val="00A63062"/>
    <w:rsid w:val="00A63D69"/>
    <w:rsid w:val="00A6467B"/>
    <w:rsid w:val="00A64AC1"/>
    <w:rsid w:val="00A70729"/>
    <w:rsid w:val="00A71327"/>
    <w:rsid w:val="00A72380"/>
    <w:rsid w:val="00A727CE"/>
    <w:rsid w:val="00A72AFC"/>
    <w:rsid w:val="00A72EED"/>
    <w:rsid w:val="00A72FAE"/>
    <w:rsid w:val="00A73959"/>
    <w:rsid w:val="00A73B28"/>
    <w:rsid w:val="00A74467"/>
    <w:rsid w:val="00A74EB6"/>
    <w:rsid w:val="00A7646A"/>
    <w:rsid w:val="00A8028E"/>
    <w:rsid w:val="00A80B7B"/>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3175"/>
    <w:rsid w:val="00A93406"/>
    <w:rsid w:val="00A94DE9"/>
    <w:rsid w:val="00A965BB"/>
    <w:rsid w:val="00A970E2"/>
    <w:rsid w:val="00AA0044"/>
    <w:rsid w:val="00AA00C7"/>
    <w:rsid w:val="00AA02A4"/>
    <w:rsid w:val="00AA1675"/>
    <w:rsid w:val="00AA17ED"/>
    <w:rsid w:val="00AA304F"/>
    <w:rsid w:val="00AA3CC7"/>
    <w:rsid w:val="00AA3DA4"/>
    <w:rsid w:val="00AA5D9F"/>
    <w:rsid w:val="00AA6759"/>
    <w:rsid w:val="00AB002B"/>
    <w:rsid w:val="00AB05AA"/>
    <w:rsid w:val="00AB2220"/>
    <w:rsid w:val="00AB2697"/>
    <w:rsid w:val="00AB2A65"/>
    <w:rsid w:val="00AB3244"/>
    <w:rsid w:val="00AB4555"/>
    <w:rsid w:val="00AB6643"/>
    <w:rsid w:val="00AB7F5F"/>
    <w:rsid w:val="00AC0220"/>
    <w:rsid w:val="00AC07FF"/>
    <w:rsid w:val="00AC0830"/>
    <w:rsid w:val="00AC1596"/>
    <w:rsid w:val="00AC4AEB"/>
    <w:rsid w:val="00AC4C4D"/>
    <w:rsid w:val="00AC549B"/>
    <w:rsid w:val="00AC5B00"/>
    <w:rsid w:val="00AC6562"/>
    <w:rsid w:val="00AC6D57"/>
    <w:rsid w:val="00AD1318"/>
    <w:rsid w:val="00AD3157"/>
    <w:rsid w:val="00AD41C5"/>
    <w:rsid w:val="00AD535E"/>
    <w:rsid w:val="00AE06DD"/>
    <w:rsid w:val="00AE1D00"/>
    <w:rsid w:val="00AE25DD"/>
    <w:rsid w:val="00AE34DC"/>
    <w:rsid w:val="00AE3E30"/>
    <w:rsid w:val="00AE43DF"/>
    <w:rsid w:val="00AE4C7A"/>
    <w:rsid w:val="00AE51D4"/>
    <w:rsid w:val="00AE520A"/>
    <w:rsid w:val="00AE6CEC"/>
    <w:rsid w:val="00AE750F"/>
    <w:rsid w:val="00AE7B9C"/>
    <w:rsid w:val="00AE7C5C"/>
    <w:rsid w:val="00AE7ECD"/>
    <w:rsid w:val="00AF044C"/>
    <w:rsid w:val="00AF0F65"/>
    <w:rsid w:val="00AF1C79"/>
    <w:rsid w:val="00AF1F1B"/>
    <w:rsid w:val="00AF235D"/>
    <w:rsid w:val="00AF2C8F"/>
    <w:rsid w:val="00AF2F5B"/>
    <w:rsid w:val="00AF32DC"/>
    <w:rsid w:val="00AF5F6B"/>
    <w:rsid w:val="00AF621C"/>
    <w:rsid w:val="00AF7D71"/>
    <w:rsid w:val="00AF7D8D"/>
    <w:rsid w:val="00B00590"/>
    <w:rsid w:val="00B0253C"/>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EAA"/>
    <w:rsid w:val="00B13345"/>
    <w:rsid w:val="00B13355"/>
    <w:rsid w:val="00B134F4"/>
    <w:rsid w:val="00B135D3"/>
    <w:rsid w:val="00B13E0F"/>
    <w:rsid w:val="00B14424"/>
    <w:rsid w:val="00B166C6"/>
    <w:rsid w:val="00B1730C"/>
    <w:rsid w:val="00B17431"/>
    <w:rsid w:val="00B204AB"/>
    <w:rsid w:val="00B206EF"/>
    <w:rsid w:val="00B2168E"/>
    <w:rsid w:val="00B21EB9"/>
    <w:rsid w:val="00B22796"/>
    <w:rsid w:val="00B23080"/>
    <w:rsid w:val="00B23382"/>
    <w:rsid w:val="00B2444F"/>
    <w:rsid w:val="00B24C09"/>
    <w:rsid w:val="00B27872"/>
    <w:rsid w:val="00B303A0"/>
    <w:rsid w:val="00B31D34"/>
    <w:rsid w:val="00B31E7A"/>
    <w:rsid w:val="00B32FC9"/>
    <w:rsid w:val="00B33C35"/>
    <w:rsid w:val="00B35A0C"/>
    <w:rsid w:val="00B35A0E"/>
    <w:rsid w:val="00B35AE7"/>
    <w:rsid w:val="00B368D9"/>
    <w:rsid w:val="00B37F12"/>
    <w:rsid w:val="00B41BEC"/>
    <w:rsid w:val="00B44617"/>
    <w:rsid w:val="00B458E0"/>
    <w:rsid w:val="00B45A73"/>
    <w:rsid w:val="00B4642A"/>
    <w:rsid w:val="00B464F8"/>
    <w:rsid w:val="00B46587"/>
    <w:rsid w:val="00B4665F"/>
    <w:rsid w:val="00B46DCD"/>
    <w:rsid w:val="00B5025E"/>
    <w:rsid w:val="00B502BA"/>
    <w:rsid w:val="00B50DED"/>
    <w:rsid w:val="00B51658"/>
    <w:rsid w:val="00B51A62"/>
    <w:rsid w:val="00B520E9"/>
    <w:rsid w:val="00B537C1"/>
    <w:rsid w:val="00B53F9E"/>
    <w:rsid w:val="00B55120"/>
    <w:rsid w:val="00B55151"/>
    <w:rsid w:val="00B55DE3"/>
    <w:rsid w:val="00B56AFA"/>
    <w:rsid w:val="00B57B9E"/>
    <w:rsid w:val="00B57DAE"/>
    <w:rsid w:val="00B6026C"/>
    <w:rsid w:val="00B60D45"/>
    <w:rsid w:val="00B61FB8"/>
    <w:rsid w:val="00B6297D"/>
    <w:rsid w:val="00B63086"/>
    <w:rsid w:val="00B63D2D"/>
    <w:rsid w:val="00B6479E"/>
    <w:rsid w:val="00B647C7"/>
    <w:rsid w:val="00B648F6"/>
    <w:rsid w:val="00B664FF"/>
    <w:rsid w:val="00B66A67"/>
    <w:rsid w:val="00B6710F"/>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14F9"/>
    <w:rsid w:val="00B82D0D"/>
    <w:rsid w:val="00B84623"/>
    <w:rsid w:val="00B84810"/>
    <w:rsid w:val="00B84DBD"/>
    <w:rsid w:val="00B86CBF"/>
    <w:rsid w:val="00B86DE3"/>
    <w:rsid w:val="00B8786A"/>
    <w:rsid w:val="00B91868"/>
    <w:rsid w:val="00B91A48"/>
    <w:rsid w:val="00B91ED5"/>
    <w:rsid w:val="00B92EBD"/>
    <w:rsid w:val="00B92EE4"/>
    <w:rsid w:val="00B9361B"/>
    <w:rsid w:val="00B938A2"/>
    <w:rsid w:val="00B9610A"/>
    <w:rsid w:val="00B970D8"/>
    <w:rsid w:val="00B97386"/>
    <w:rsid w:val="00B97547"/>
    <w:rsid w:val="00B97780"/>
    <w:rsid w:val="00B978EB"/>
    <w:rsid w:val="00B97CC4"/>
    <w:rsid w:val="00BA14E4"/>
    <w:rsid w:val="00BA1D21"/>
    <w:rsid w:val="00BA1D29"/>
    <w:rsid w:val="00BA1E0A"/>
    <w:rsid w:val="00BA2E6A"/>
    <w:rsid w:val="00BA2F9D"/>
    <w:rsid w:val="00BA3B46"/>
    <w:rsid w:val="00BA4154"/>
    <w:rsid w:val="00BA44A5"/>
    <w:rsid w:val="00BA6859"/>
    <w:rsid w:val="00BA71C9"/>
    <w:rsid w:val="00BB05FD"/>
    <w:rsid w:val="00BB0C16"/>
    <w:rsid w:val="00BB10B5"/>
    <w:rsid w:val="00BB1662"/>
    <w:rsid w:val="00BB2E13"/>
    <w:rsid w:val="00BB3A55"/>
    <w:rsid w:val="00BB4E9C"/>
    <w:rsid w:val="00BB5414"/>
    <w:rsid w:val="00BB5849"/>
    <w:rsid w:val="00BB62DF"/>
    <w:rsid w:val="00BB7B69"/>
    <w:rsid w:val="00BC0E63"/>
    <w:rsid w:val="00BC1F64"/>
    <w:rsid w:val="00BC28B9"/>
    <w:rsid w:val="00BC374D"/>
    <w:rsid w:val="00BC3B39"/>
    <w:rsid w:val="00BC406C"/>
    <w:rsid w:val="00BC41FC"/>
    <w:rsid w:val="00BC4405"/>
    <w:rsid w:val="00BC488D"/>
    <w:rsid w:val="00BC4C66"/>
    <w:rsid w:val="00BC51FA"/>
    <w:rsid w:val="00BC5980"/>
    <w:rsid w:val="00BC6990"/>
    <w:rsid w:val="00BC6BBC"/>
    <w:rsid w:val="00BC7291"/>
    <w:rsid w:val="00BD0A79"/>
    <w:rsid w:val="00BD11A4"/>
    <w:rsid w:val="00BD17C8"/>
    <w:rsid w:val="00BD1B1C"/>
    <w:rsid w:val="00BD351D"/>
    <w:rsid w:val="00BD4AE5"/>
    <w:rsid w:val="00BD5DC9"/>
    <w:rsid w:val="00BD71BC"/>
    <w:rsid w:val="00BD7AA2"/>
    <w:rsid w:val="00BD7AE5"/>
    <w:rsid w:val="00BD7B88"/>
    <w:rsid w:val="00BD7C03"/>
    <w:rsid w:val="00BE0F17"/>
    <w:rsid w:val="00BE421C"/>
    <w:rsid w:val="00BE5AFF"/>
    <w:rsid w:val="00BE5B0E"/>
    <w:rsid w:val="00BE5DE3"/>
    <w:rsid w:val="00BE6278"/>
    <w:rsid w:val="00BE638F"/>
    <w:rsid w:val="00BE6859"/>
    <w:rsid w:val="00BE76E1"/>
    <w:rsid w:val="00BE7771"/>
    <w:rsid w:val="00BE781B"/>
    <w:rsid w:val="00BF1692"/>
    <w:rsid w:val="00BF3A6B"/>
    <w:rsid w:val="00BF4194"/>
    <w:rsid w:val="00BF48E6"/>
    <w:rsid w:val="00BF4DF4"/>
    <w:rsid w:val="00BF6C38"/>
    <w:rsid w:val="00BF7B7B"/>
    <w:rsid w:val="00C004DC"/>
    <w:rsid w:val="00C004E6"/>
    <w:rsid w:val="00C00777"/>
    <w:rsid w:val="00C011C3"/>
    <w:rsid w:val="00C019CA"/>
    <w:rsid w:val="00C01F75"/>
    <w:rsid w:val="00C0224E"/>
    <w:rsid w:val="00C02417"/>
    <w:rsid w:val="00C025D8"/>
    <w:rsid w:val="00C02ED2"/>
    <w:rsid w:val="00C04640"/>
    <w:rsid w:val="00C048D4"/>
    <w:rsid w:val="00C04CEC"/>
    <w:rsid w:val="00C0559F"/>
    <w:rsid w:val="00C05CD3"/>
    <w:rsid w:val="00C05DE7"/>
    <w:rsid w:val="00C0677A"/>
    <w:rsid w:val="00C073ED"/>
    <w:rsid w:val="00C07C11"/>
    <w:rsid w:val="00C109E5"/>
    <w:rsid w:val="00C10E70"/>
    <w:rsid w:val="00C1552A"/>
    <w:rsid w:val="00C1560A"/>
    <w:rsid w:val="00C17407"/>
    <w:rsid w:val="00C17590"/>
    <w:rsid w:val="00C17AB3"/>
    <w:rsid w:val="00C22235"/>
    <w:rsid w:val="00C228E6"/>
    <w:rsid w:val="00C2314A"/>
    <w:rsid w:val="00C23B50"/>
    <w:rsid w:val="00C24B6A"/>
    <w:rsid w:val="00C252B6"/>
    <w:rsid w:val="00C2558C"/>
    <w:rsid w:val="00C26071"/>
    <w:rsid w:val="00C26C44"/>
    <w:rsid w:val="00C27276"/>
    <w:rsid w:val="00C273E4"/>
    <w:rsid w:val="00C30185"/>
    <w:rsid w:val="00C3114B"/>
    <w:rsid w:val="00C3131B"/>
    <w:rsid w:val="00C319EB"/>
    <w:rsid w:val="00C32ED6"/>
    <w:rsid w:val="00C34254"/>
    <w:rsid w:val="00C37628"/>
    <w:rsid w:val="00C4084C"/>
    <w:rsid w:val="00C40C0B"/>
    <w:rsid w:val="00C41DE0"/>
    <w:rsid w:val="00C43279"/>
    <w:rsid w:val="00C43579"/>
    <w:rsid w:val="00C449C9"/>
    <w:rsid w:val="00C45600"/>
    <w:rsid w:val="00C45F69"/>
    <w:rsid w:val="00C46445"/>
    <w:rsid w:val="00C46A20"/>
    <w:rsid w:val="00C46CE5"/>
    <w:rsid w:val="00C47789"/>
    <w:rsid w:val="00C479A2"/>
    <w:rsid w:val="00C47AEE"/>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32B8"/>
    <w:rsid w:val="00C65038"/>
    <w:rsid w:val="00C65348"/>
    <w:rsid w:val="00C65FC4"/>
    <w:rsid w:val="00C6644F"/>
    <w:rsid w:val="00C72857"/>
    <w:rsid w:val="00C729A9"/>
    <w:rsid w:val="00C737C5"/>
    <w:rsid w:val="00C74BB9"/>
    <w:rsid w:val="00C76E62"/>
    <w:rsid w:val="00C77C6F"/>
    <w:rsid w:val="00C80541"/>
    <w:rsid w:val="00C808EC"/>
    <w:rsid w:val="00C822D7"/>
    <w:rsid w:val="00C8268E"/>
    <w:rsid w:val="00C835DD"/>
    <w:rsid w:val="00C84ABA"/>
    <w:rsid w:val="00C84EBA"/>
    <w:rsid w:val="00C85562"/>
    <w:rsid w:val="00C86488"/>
    <w:rsid w:val="00C86ACE"/>
    <w:rsid w:val="00C87A23"/>
    <w:rsid w:val="00C87C9A"/>
    <w:rsid w:val="00C90216"/>
    <w:rsid w:val="00C91A4A"/>
    <w:rsid w:val="00C94724"/>
    <w:rsid w:val="00C94F36"/>
    <w:rsid w:val="00C97D58"/>
    <w:rsid w:val="00C97E90"/>
    <w:rsid w:val="00C97EC6"/>
    <w:rsid w:val="00C97FA4"/>
    <w:rsid w:val="00CA075D"/>
    <w:rsid w:val="00CA0CA2"/>
    <w:rsid w:val="00CA1A24"/>
    <w:rsid w:val="00CA2EA7"/>
    <w:rsid w:val="00CA33F1"/>
    <w:rsid w:val="00CA386D"/>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2555"/>
    <w:rsid w:val="00CC2556"/>
    <w:rsid w:val="00CC3E81"/>
    <w:rsid w:val="00CC4150"/>
    <w:rsid w:val="00CC450C"/>
    <w:rsid w:val="00CC4535"/>
    <w:rsid w:val="00CC50BE"/>
    <w:rsid w:val="00CC7F4D"/>
    <w:rsid w:val="00CD033B"/>
    <w:rsid w:val="00CD10A9"/>
    <w:rsid w:val="00CD1A9C"/>
    <w:rsid w:val="00CD25F1"/>
    <w:rsid w:val="00CD2870"/>
    <w:rsid w:val="00CD2AF4"/>
    <w:rsid w:val="00CD3381"/>
    <w:rsid w:val="00CD44C7"/>
    <w:rsid w:val="00CD4DA0"/>
    <w:rsid w:val="00CD4F69"/>
    <w:rsid w:val="00CD54EF"/>
    <w:rsid w:val="00CD6FAC"/>
    <w:rsid w:val="00CD6FFF"/>
    <w:rsid w:val="00CD7922"/>
    <w:rsid w:val="00CE0E59"/>
    <w:rsid w:val="00CE1AC3"/>
    <w:rsid w:val="00CE1BDE"/>
    <w:rsid w:val="00CE1EC6"/>
    <w:rsid w:val="00CE264D"/>
    <w:rsid w:val="00CE3256"/>
    <w:rsid w:val="00CE3406"/>
    <w:rsid w:val="00CE5D7A"/>
    <w:rsid w:val="00CE7A34"/>
    <w:rsid w:val="00CF0118"/>
    <w:rsid w:val="00CF0296"/>
    <w:rsid w:val="00CF039E"/>
    <w:rsid w:val="00CF0B5D"/>
    <w:rsid w:val="00CF28CB"/>
    <w:rsid w:val="00CF3206"/>
    <w:rsid w:val="00CF327D"/>
    <w:rsid w:val="00CF3B90"/>
    <w:rsid w:val="00CF5119"/>
    <w:rsid w:val="00CF57D2"/>
    <w:rsid w:val="00CF6711"/>
    <w:rsid w:val="00CF67BE"/>
    <w:rsid w:val="00D00578"/>
    <w:rsid w:val="00D00CE9"/>
    <w:rsid w:val="00D01011"/>
    <w:rsid w:val="00D01F99"/>
    <w:rsid w:val="00D02356"/>
    <w:rsid w:val="00D03119"/>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7D84"/>
    <w:rsid w:val="00D32B3D"/>
    <w:rsid w:val="00D336B5"/>
    <w:rsid w:val="00D347BC"/>
    <w:rsid w:val="00D34B25"/>
    <w:rsid w:val="00D34EEF"/>
    <w:rsid w:val="00D352D3"/>
    <w:rsid w:val="00D354AB"/>
    <w:rsid w:val="00D360BD"/>
    <w:rsid w:val="00D365FF"/>
    <w:rsid w:val="00D3681C"/>
    <w:rsid w:val="00D374E2"/>
    <w:rsid w:val="00D375EF"/>
    <w:rsid w:val="00D37737"/>
    <w:rsid w:val="00D403BE"/>
    <w:rsid w:val="00D4090A"/>
    <w:rsid w:val="00D413BA"/>
    <w:rsid w:val="00D42040"/>
    <w:rsid w:val="00D4245C"/>
    <w:rsid w:val="00D426D8"/>
    <w:rsid w:val="00D434D8"/>
    <w:rsid w:val="00D436FF"/>
    <w:rsid w:val="00D447E0"/>
    <w:rsid w:val="00D44992"/>
    <w:rsid w:val="00D4516B"/>
    <w:rsid w:val="00D45FDD"/>
    <w:rsid w:val="00D46AE8"/>
    <w:rsid w:val="00D47246"/>
    <w:rsid w:val="00D472BB"/>
    <w:rsid w:val="00D47590"/>
    <w:rsid w:val="00D47D5F"/>
    <w:rsid w:val="00D50C9B"/>
    <w:rsid w:val="00D51006"/>
    <w:rsid w:val="00D51321"/>
    <w:rsid w:val="00D51772"/>
    <w:rsid w:val="00D5183E"/>
    <w:rsid w:val="00D518E3"/>
    <w:rsid w:val="00D5197D"/>
    <w:rsid w:val="00D51CF1"/>
    <w:rsid w:val="00D52BD4"/>
    <w:rsid w:val="00D52D36"/>
    <w:rsid w:val="00D5472B"/>
    <w:rsid w:val="00D54C6C"/>
    <w:rsid w:val="00D54DBB"/>
    <w:rsid w:val="00D55271"/>
    <w:rsid w:val="00D55B16"/>
    <w:rsid w:val="00D55EC6"/>
    <w:rsid w:val="00D57E49"/>
    <w:rsid w:val="00D603F2"/>
    <w:rsid w:val="00D6072B"/>
    <w:rsid w:val="00D61816"/>
    <w:rsid w:val="00D61EA3"/>
    <w:rsid w:val="00D62D6C"/>
    <w:rsid w:val="00D62E30"/>
    <w:rsid w:val="00D6344F"/>
    <w:rsid w:val="00D634F2"/>
    <w:rsid w:val="00D63EC3"/>
    <w:rsid w:val="00D65253"/>
    <w:rsid w:val="00D65554"/>
    <w:rsid w:val="00D65DA4"/>
    <w:rsid w:val="00D661B9"/>
    <w:rsid w:val="00D6622E"/>
    <w:rsid w:val="00D66FF5"/>
    <w:rsid w:val="00D673D5"/>
    <w:rsid w:val="00D71467"/>
    <w:rsid w:val="00D719EC"/>
    <w:rsid w:val="00D71EE4"/>
    <w:rsid w:val="00D722D1"/>
    <w:rsid w:val="00D7289E"/>
    <w:rsid w:val="00D7391F"/>
    <w:rsid w:val="00D745F5"/>
    <w:rsid w:val="00D74F5E"/>
    <w:rsid w:val="00D750AA"/>
    <w:rsid w:val="00D75DBF"/>
    <w:rsid w:val="00D76581"/>
    <w:rsid w:val="00D80BAA"/>
    <w:rsid w:val="00D81C9C"/>
    <w:rsid w:val="00D81E8D"/>
    <w:rsid w:val="00D82E0C"/>
    <w:rsid w:val="00D83D50"/>
    <w:rsid w:val="00D84E69"/>
    <w:rsid w:val="00D85B8D"/>
    <w:rsid w:val="00D861C3"/>
    <w:rsid w:val="00D8623A"/>
    <w:rsid w:val="00D870DD"/>
    <w:rsid w:val="00D87AF9"/>
    <w:rsid w:val="00D91410"/>
    <w:rsid w:val="00D91FD5"/>
    <w:rsid w:val="00D9361B"/>
    <w:rsid w:val="00D95615"/>
    <w:rsid w:val="00D95AAA"/>
    <w:rsid w:val="00D95AC1"/>
    <w:rsid w:val="00D95B8A"/>
    <w:rsid w:val="00D96124"/>
    <w:rsid w:val="00D96134"/>
    <w:rsid w:val="00D962A0"/>
    <w:rsid w:val="00D964F1"/>
    <w:rsid w:val="00D96907"/>
    <w:rsid w:val="00DA04F8"/>
    <w:rsid w:val="00DA18C2"/>
    <w:rsid w:val="00DA1FB7"/>
    <w:rsid w:val="00DA381B"/>
    <w:rsid w:val="00DA3DC6"/>
    <w:rsid w:val="00DA5740"/>
    <w:rsid w:val="00DA6D8D"/>
    <w:rsid w:val="00DA6F6D"/>
    <w:rsid w:val="00DA7861"/>
    <w:rsid w:val="00DB041C"/>
    <w:rsid w:val="00DB0754"/>
    <w:rsid w:val="00DB1134"/>
    <w:rsid w:val="00DB2A73"/>
    <w:rsid w:val="00DB3BD6"/>
    <w:rsid w:val="00DB3EF9"/>
    <w:rsid w:val="00DB491A"/>
    <w:rsid w:val="00DB4D64"/>
    <w:rsid w:val="00DB4E26"/>
    <w:rsid w:val="00DB574F"/>
    <w:rsid w:val="00DB599B"/>
    <w:rsid w:val="00DB5F77"/>
    <w:rsid w:val="00DB702D"/>
    <w:rsid w:val="00DC152B"/>
    <w:rsid w:val="00DC1756"/>
    <w:rsid w:val="00DC1BB7"/>
    <w:rsid w:val="00DC28D1"/>
    <w:rsid w:val="00DC2F0D"/>
    <w:rsid w:val="00DC3666"/>
    <w:rsid w:val="00DC3798"/>
    <w:rsid w:val="00DC3BD7"/>
    <w:rsid w:val="00DC4461"/>
    <w:rsid w:val="00DC50CB"/>
    <w:rsid w:val="00DC5FE5"/>
    <w:rsid w:val="00DC6278"/>
    <w:rsid w:val="00DC63A3"/>
    <w:rsid w:val="00DC6544"/>
    <w:rsid w:val="00DC65F4"/>
    <w:rsid w:val="00DC6AB5"/>
    <w:rsid w:val="00DD0489"/>
    <w:rsid w:val="00DD0B7C"/>
    <w:rsid w:val="00DD0CCC"/>
    <w:rsid w:val="00DD2447"/>
    <w:rsid w:val="00DD2E71"/>
    <w:rsid w:val="00DD49AD"/>
    <w:rsid w:val="00DD4BBB"/>
    <w:rsid w:val="00DD4C03"/>
    <w:rsid w:val="00DD6FFF"/>
    <w:rsid w:val="00DD739C"/>
    <w:rsid w:val="00DD73E9"/>
    <w:rsid w:val="00DE00E2"/>
    <w:rsid w:val="00DE10D4"/>
    <w:rsid w:val="00DE209A"/>
    <w:rsid w:val="00DE3D15"/>
    <w:rsid w:val="00DE519B"/>
    <w:rsid w:val="00DE6B88"/>
    <w:rsid w:val="00DE6FF1"/>
    <w:rsid w:val="00DF0219"/>
    <w:rsid w:val="00DF0A6A"/>
    <w:rsid w:val="00DF1162"/>
    <w:rsid w:val="00DF18D0"/>
    <w:rsid w:val="00DF1D13"/>
    <w:rsid w:val="00DF21B1"/>
    <w:rsid w:val="00DF25D4"/>
    <w:rsid w:val="00DF33D9"/>
    <w:rsid w:val="00DF39B3"/>
    <w:rsid w:val="00DF39B5"/>
    <w:rsid w:val="00DF39E6"/>
    <w:rsid w:val="00DF425F"/>
    <w:rsid w:val="00DF43DA"/>
    <w:rsid w:val="00DF5D37"/>
    <w:rsid w:val="00DF6F69"/>
    <w:rsid w:val="00DF7242"/>
    <w:rsid w:val="00DF7321"/>
    <w:rsid w:val="00DF73F1"/>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522E"/>
    <w:rsid w:val="00E1637A"/>
    <w:rsid w:val="00E166B1"/>
    <w:rsid w:val="00E16825"/>
    <w:rsid w:val="00E16CD0"/>
    <w:rsid w:val="00E20015"/>
    <w:rsid w:val="00E201BE"/>
    <w:rsid w:val="00E203AD"/>
    <w:rsid w:val="00E20B32"/>
    <w:rsid w:val="00E21B4A"/>
    <w:rsid w:val="00E21FDF"/>
    <w:rsid w:val="00E22C02"/>
    <w:rsid w:val="00E22EB4"/>
    <w:rsid w:val="00E25BDE"/>
    <w:rsid w:val="00E25F45"/>
    <w:rsid w:val="00E264D4"/>
    <w:rsid w:val="00E26F38"/>
    <w:rsid w:val="00E26FA4"/>
    <w:rsid w:val="00E27112"/>
    <w:rsid w:val="00E27531"/>
    <w:rsid w:val="00E3343C"/>
    <w:rsid w:val="00E337CE"/>
    <w:rsid w:val="00E33AAD"/>
    <w:rsid w:val="00E349F9"/>
    <w:rsid w:val="00E360F9"/>
    <w:rsid w:val="00E37BB1"/>
    <w:rsid w:val="00E37DF7"/>
    <w:rsid w:val="00E37FC8"/>
    <w:rsid w:val="00E42176"/>
    <w:rsid w:val="00E426D2"/>
    <w:rsid w:val="00E42752"/>
    <w:rsid w:val="00E443EF"/>
    <w:rsid w:val="00E4463B"/>
    <w:rsid w:val="00E4541E"/>
    <w:rsid w:val="00E47045"/>
    <w:rsid w:val="00E47406"/>
    <w:rsid w:val="00E50906"/>
    <w:rsid w:val="00E50937"/>
    <w:rsid w:val="00E50C51"/>
    <w:rsid w:val="00E50F15"/>
    <w:rsid w:val="00E51055"/>
    <w:rsid w:val="00E51AFD"/>
    <w:rsid w:val="00E51CC5"/>
    <w:rsid w:val="00E51F43"/>
    <w:rsid w:val="00E522BD"/>
    <w:rsid w:val="00E52695"/>
    <w:rsid w:val="00E52912"/>
    <w:rsid w:val="00E543EC"/>
    <w:rsid w:val="00E5490B"/>
    <w:rsid w:val="00E54B5E"/>
    <w:rsid w:val="00E54F8D"/>
    <w:rsid w:val="00E558A4"/>
    <w:rsid w:val="00E55C55"/>
    <w:rsid w:val="00E5619F"/>
    <w:rsid w:val="00E57A93"/>
    <w:rsid w:val="00E57C8B"/>
    <w:rsid w:val="00E60746"/>
    <w:rsid w:val="00E60BB9"/>
    <w:rsid w:val="00E60EE7"/>
    <w:rsid w:val="00E61223"/>
    <w:rsid w:val="00E627CC"/>
    <w:rsid w:val="00E64857"/>
    <w:rsid w:val="00E65149"/>
    <w:rsid w:val="00E6650D"/>
    <w:rsid w:val="00E66611"/>
    <w:rsid w:val="00E670A2"/>
    <w:rsid w:val="00E67126"/>
    <w:rsid w:val="00E67F50"/>
    <w:rsid w:val="00E723AE"/>
    <w:rsid w:val="00E72FC0"/>
    <w:rsid w:val="00E74157"/>
    <w:rsid w:val="00E7488E"/>
    <w:rsid w:val="00E748F6"/>
    <w:rsid w:val="00E758D4"/>
    <w:rsid w:val="00E75D26"/>
    <w:rsid w:val="00E75F99"/>
    <w:rsid w:val="00E76FF4"/>
    <w:rsid w:val="00E779BB"/>
    <w:rsid w:val="00E77CEA"/>
    <w:rsid w:val="00E77DDB"/>
    <w:rsid w:val="00E81B6D"/>
    <w:rsid w:val="00E81D41"/>
    <w:rsid w:val="00E82070"/>
    <w:rsid w:val="00E83F8F"/>
    <w:rsid w:val="00E8435D"/>
    <w:rsid w:val="00E859C0"/>
    <w:rsid w:val="00E85C9D"/>
    <w:rsid w:val="00E865DA"/>
    <w:rsid w:val="00E87096"/>
    <w:rsid w:val="00E87A2D"/>
    <w:rsid w:val="00E91944"/>
    <w:rsid w:val="00E91BE7"/>
    <w:rsid w:val="00E924CF"/>
    <w:rsid w:val="00E93A9F"/>
    <w:rsid w:val="00E9412F"/>
    <w:rsid w:val="00E9422B"/>
    <w:rsid w:val="00E94D4F"/>
    <w:rsid w:val="00E95019"/>
    <w:rsid w:val="00E95443"/>
    <w:rsid w:val="00E95451"/>
    <w:rsid w:val="00E9569D"/>
    <w:rsid w:val="00E95849"/>
    <w:rsid w:val="00E97C56"/>
    <w:rsid w:val="00EA10CD"/>
    <w:rsid w:val="00EA1435"/>
    <w:rsid w:val="00EA1F1F"/>
    <w:rsid w:val="00EA3D46"/>
    <w:rsid w:val="00EA4A3A"/>
    <w:rsid w:val="00EA4C0B"/>
    <w:rsid w:val="00EA4CA0"/>
    <w:rsid w:val="00EA56E3"/>
    <w:rsid w:val="00EA62C2"/>
    <w:rsid w:val="00EA6602"/>
    <w:rsid w:val="00EA685A"/>
    <w:rsid w:val="00EA702C"/>
    <w:rsid w:val="00EB0B20"/>
    <w:rsid w:val="00EB367F"/>
    <w:rsid w:val="00EB79E3"/>
    <w:rsid w:val="00EC0301"/>
    <w:rsid w:val="00EC24B5"/>
    <w:rsid w:val="00EC4D44"/>
    <w:rsid w:val="00EC5A70"/>
    <w:rsid w:val="00EC61A6"/>
    <w:rsid w:val="00EC6AD8"/>
    <w:rsid w:val="00EC74CC"/>
    <w:rsid w:val="00EC75DA"/>
    <w:rsid w:val="00EC7DA6"/>
    <w:rsid w:val="00ED0457"/>
    <w:rsid w:val="00ED0F51"/>
    <w:rsid w:val="00ED13AC"/>
    <w:rsid w:val="00ED1545"/>
    <w:rsid w:val="00ED250D"/>
    <w:rsid w:val="00ED6C89"/>
    <w:rsid w:val="00EE0500"/>
    <w:rsid w:val="00EE11F0"/>
    <w:rsid w:val="00EE276D"/>
    <w:rsid w:val="00EE2D47"/>
    <w:rsid w:val="00EE3143"/>
    <w:rsid w:val="00EE344D"/>
    <w:rsid w:val="00EE3570"/>
    <w:rsid w:val="00EE3794"/>
    <w:rsid w:val="00EE40F8"/>
    <w:rsid w:val="00EE4256"/>
    <w:rsid w:val="00EE4B2E"/>
    <w:rsid w:val="00EE4B5A"/>
    <w:rsid w:val="00EE5200"/>
    <w:rsid w:val="00EE525A"/>
    <w:rsid w:val="00EE5529"/>
    <w:rsid w:val="00EE584A"/>
    <w:rsid w:val="00EE6D0C"/>
    <w:rsid w:val="00EE7893"/>
    <w:rsid w:val="00EE7FF5"/>
    <w:rsid w:val="00EF056E"/>
    <w:rsid w:val="00EF083E"/>
    <w:rsid w:val="00EF0FB1"/>
    <w:rsid w:val="00EF1DEF"/>
    <w:rsid w:val="00EF3020"/>
    <w:rsid w:val="00EF3F35"/>
    <w:rsid w:val="00EF43E3"/>
    <w:rsid w:val="00EF593D"/>
    <w:rsid w:val="00EF6D21"/>
    <w:rsid w:val="00EF7123"/>
    <w:rsid w:val="00EF73F5"/>
    <w:rsid w:val="00EF7B67"/>
    <w:rsid w:val="00F000B3"/>
    <w:rsid w:val="00F00108"/>
    <w:rsid w:val="00F01763"/>
    <w:rsid w:val="00F01D6D"/>
    <w:rsid w:val="00F02210"/>
    <w:rsid w:val="00F047DE"/>
    <w:rsid w:val="00F050FE"/>
    <w:rsid w:val="00F0517A"/>
    <w:rsid w:val="00F05312"/>
    <w:rsid w:val="00F060A6"/>
    <w:rsid w:val="00F0748C"/>
    <w:rsid w:val="00F10167"/>
    <w:rsid w:val="00F107F1"/>
    <w:rsid w:val="00F1100D"/>
    <w:rsid w:val="00F1129C"/>
    <w:rsid w:val="00F1147D"/>
    <w:rsid w:val="00F1152B"/>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E1C"/>
    <w:rsid w:val="00F317EF"/>
    <w:rsid w:val="00F32201"/>
    <w:rsid w:val="00F32C00"/>
    <w:rsid w:val="00F3302C"/>
    <w:rsid w:val="00F336C0"/>
    <w:rsid w:val="00F34A9A"/>
    <w:rsid w:val="00F35514"/>
    <w:rsid w:val="00F35685"/>
    <w:rsid w:val="00F356F1"/>
    <w:rsid w:val="00F36221"/>
    <w:rsid w:val="00F367B6"/>
    <w:rsid w:val="00F367EA"/>
    <w:rsid w:val="00F368A3"/>
    <w:rsid w:val="00F37317"/>
    <w:rsid w:val="00F37D0D"/>
    <w:rsid w:val="00F37F15"/>
    <w:rsid w:val="00F40E5E"/>
    <w:rsid w:val="00F4131C"/>
    <w:rsid w:val="00F414A8"/>
    <w:rsid w:val="00F41F53"/>
    <w:rsid w:val="00F42A8C"/>
    <w:rsid w:val="00F43FA6"/>
    <w:rsid w:val="00F45A38"/>
    <w:rsid w:val="00F45ED9"/>
    <w:rsid w:val="00F4614B"/>
    <w:rsid w:val="00F468EB"/>
    <w:rsid w:val="00F5016C"/>
    <w:rsid w:val="00F50402"/>
    <w:rsid w:val="00F50603"/>
    <w:rsid w:val="00F51151"/>
    <w:rsid w:val="00F515E9"/>
    <w:rsid w:val="00F51ABE"/>
    <w:rsid w:val="00F53B33"/>
    <w:rsid w:val="00F54EAC"/>
    <w:rsid w:val="00F55A3C"/>
    <w:rsid w:val="00F6060C"/>
    <w:rsid w:val="00F613EB"/>
    <w:rsid w:val="00F62C87"/>
    <w:rsid w:val="00F63A41"/>
    <w:rsid w:val="00F63EFA"/>
    <w:rsid w:val="00F65487"/>
    <w:rsid w:val="00F66025"/>
    <w:rsid w:val="00F660BF"/>
    <w:rsid w:val="00F668EE"/>
    <w:rsid w:val="00F6755C"/>
    <w:rsid w:val="00F67910"/>
    <w:rsid w:val="00F67CED"/>
    <w:rsid w:val="00F70D46"/>
    <w:rsid w:val="00F72623"/>
    <w:rsid w:val="00F72F76"/>
    <w:rsid w:val="00F73890"/>
    <w:rsid w:val="00F7393F"/>
    <w:rsid w:val="00F755CD"/>
    <w:rsid w:val="00F76089"/>
    <w:rsid w:val="00F76A59"/>
    <w:rsid w:val="00F7724D"/>
    <w:rsid w:val="00F77A6A"/>
    <w:rsid w:val="00F80049"/>
    <w:rsid w:val="00F8054F"/>
    <w:rsid w:val="00F8271B"/>
    <w:rsid w:val="00F8281A"/>
    <w:rsid w:val="00F82AAB"/>
    <w:rsid w:val="00F82FD4"/>
    <w:rsid w:val="00F83497"/>
    <w:rsid w:val="00F83807"/>
    <w:rsid w:val="00F83BF5"/>
    <w:rsid w:val="00F84A0E"/>
    <w:rsid w:val="00F854B0"/>
    <w:rsid w:val="00F8558C"/>
    <w:rsid w:val="00F856D7"/>
    <w:rsid w:val="00F85E81"/>
    <w:rsid w:val="00F86128"/>
    <w:rsid w:val="00F862BF"/>
    <w:rsid w:val="00F903B8"/>
    <w:rsid w:val="00F9124D"/>
    <w:rsid w:val="00F92776"/>
    <w:rsid w:val="00F92BFF"/>
    <w:rsid w:val="00F93309"/>
    <w:rsid w:val="00F93D58"/>
    <w:rsid w:val="00F94258"/>
    <w:rsid w:val="00F94776"/>
    <w:rsid w:val="00F968DF"/>
    <w:rsid w:val="00F96F8C"/>
    <w:rsid w:val="00FA08C1"/>
    <w:rsid w:val="00FA1077"/>
    <w:rsid w:val="00FA1509"/>
    <w:rsid w:val="00FA1835"/>
    <w:rsid w:val="00FA1ACA"/>
    <w:rsid w:val="00FA1C75"/>
    <w:rsid w:val="00FA29D1"/>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36A"/>
    <w:rsid w:val="00FC56B4"/>
    <w:rsid w:val="00FC58E1"/>
    <w:rsid w:val="00FC7138"/>
    <w:rsid w:val="00FC758A"/>
    <w:rsid w:val="00FC7874"/>
    <w:rsid w:val="00FC78CB"/>
    <w:rsid w:val="00FC7D59"/>
    <w:rsid w:val="00FD1397"/>
    <w:rsid w:val="00FD1924"/>
    <w:rsid w:val="00FD1B80"/>
    <w:rsid w:val="00FD1BEE"/>
    <w:rsid w:val="00FD1CB2"/>
    <w:rsid w:val="00FD1FA7"/>
    <w:rsid w:val="00FD1FDC"/>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DCA"/>
    <w:rsid w:val="00FE4FFF"/>
    <w:rsid w:val="00FE5799"/>
    <w:rsid w:val="00FE5F68"/>
    <w:rsid w:val="00FE5FC2"/>
    <w:rsid w:val="00FE66CC"/>
    <w:rsid w:val="00FE7141"/>
    <w:rsid w:val="00FE767C"/>
    <w:rsid w:val="00FE7E82"/>
    <w:rsid w:val="00FF03E0"/>
    <w:rsid w:val="00FF1378"/>
    <w:rsid w:val="00FF2191"/>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chartTrackingRefBased/>
  <w15:docId w15:val="{CC541E25-033B-41D3-8165-8863CA74F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列表段落,¥¡¡¡¡ì¬º¥¹¥È¶ÎÂä,ÁÐ³ö¶ÎÂä,¥ê¥¹¥È¶ÎÂä,列表段落1,—ño’i—Ž"/>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2,中等深浅网格 1 - 着色 21 Char1,列表段落 Char1,¥¡¡¡¡ì¬º¥¹¥È¶ÎÂä Char1,ÁÐ³ö¶ÎÂä Char1,¥ê¥¹¥È¶ÎÂä Char1,列表段落1 Char1,—ño’i—Ž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9"/>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oleObject" Target="embeddings/oleObject26.bin"/><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1.bin"/><Relationship Id="rId53" Type="http://schemas.openxmlformats.org/officeDocument/2006/relationships/image" Target="media/image17.png"/><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file:///E:\Docs\R1-1905629.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header" Target="header1.xml"/><Relationship Id="rId10" Type="http://schemas.openxmlformats.org/officeDocument/2006/relationships/hyperlink" Target="file:///E:\Docs\R1-1905629.zip" TargetMode="External"/><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80212929\AppData\Roaming\Microsoft\Excel\rank34_97%20(version%201).xlsb"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n-US" altLang="zh-CN" sz="800"/>
              <a:t>ALt 3C, 13SB, L=4</a:t>
            </a:r>
            <a:r>
              <a:rPr lang="en-US" altLang="zh-CN" sz="800" baseline="0"/>
              <a:t>,</a:t>
            </a:r>
            <a:r>
              <a:rPr lang="en-US" altLang="zh-CN" sz="800"/>
              <a:t>M=7, N3' = 8</a:t>
            </a:r>
            <a:endParaRPr lang="zh-CN" altLang="en-US" sz="800"/>
          </a:p>
        </c:rich>
      </c:tx>
      <c:layout>
        <c:manualLayout>
          <c:xMode val="edge"/>
          <c:yMode val="edge"/>
          <c:x val="0.27809711286089234"/>
          <c:y val="3.3333333333333333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Sheet1!$P$86:$P$90</c:f>
              <c:strCache>
                <c:ptCount val="5"/>
                <c:pt idx="0">
                  <c:v>Free selection </c:v>
                </c:pt>
                <c:pt idx="1">
                  <c:v>Minital_report window-based</c:v>
                </c:pt>
                <c:pt idx="2">
                  <c:v>Low frequency  window</c:v>
                </c:pt>
                <c:pt idx="3">
                  <c:v>Free IntS </c:v>
                </c:pt>
                <c:pt idx="4">
                  <c:v>Fix selection</c:v>
                </c:pt>
              </c:strCache>
            </c:strRef>
          </c:cat>
          <c:val>
            <c:numRef>
              <c:f>Sheet1!$Q$86:$Q$90</c:f>
              <c:numCache>
                <c:formatCode>0.0%</c:formatCode>
                <c:ptCount val="5"/>
                <c:pt idx="0">
                  <c:v>0</c:v>
                </c:pt>
                <c:pt idx="1">
                  <c:v>-1.1469407258838382E-2</c:v>
                </c:pt>
                <c:pt idx="2">
                  <c:v>-1.0542345408789622E-2</c:v>
                </c:pt>
                <c:pt idx="3">
                  <c:v>-8.0812473745932589E-3</c:v>
                </c:pt>
                <c:pt idx="4">
                  <c:v>-2.0199412923169069E-2</c:v>
                </c:pt>
              </c:numCache>
            </c:numRef>
          </c:val>
          <c:extLst xmlns:c16r2="http://schemas.microsoft.com/office/drawing/2015/06/chart">
            <c:ext xmlns:c16="http://schemas.microsoft.com/office/drawing/2014/chart" uri="{C3380CC4-5D6E-409C-BE32-E72D297353CC}">
              <c16:uniqueId val="{00000000-F0C7-4908-8A94-279498BFAA3E}"/>
            </c:ext>
          </c:extLst>
        </c:ser>
        <c:dLbls>
          <c:showLegendKey val="0"/>
          <c:showVal val="0"/>
          <c:showCatName val="0"/>
          <c:showSerName val="0"/>
          <c:showPercent val="0"/>
          <c:showBubbleSize val="0"/>
        </c:dLbls>
        <c:gapWidth val="219"/>
        <c:overlap val="-27"/>
        <c:axId val="424357056"/>
        <c:axId val="424345856"/>
      </c:barChart>
      <c:catAx>
        <c:axId val="424357056"/>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24345856"/>
        <c:crosses val="autoZero"/>
        <c:auto val="1"/>
        <c:lblAlgn val="ctr"/>
        <c:lblOffset val="100"/>
        <c:noMultiLvlLbl val="0"/>
      </c:catAx>
      <c:valAx>
        <c:axId val="42434585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424357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1B5F4-EAAC-42D5-A742-DFF841B63BCD}">
  <ds:schemaRefs>
    <ds:schemaRef ds:uri="http://schemas.openxmlformats.org/officeDocument/2006/bibliography"/>
  </ds:schemaRefs>
</ds:datastoreItem>
</file>

<file path=customXml/itemProps2.xml><?xml version="1.0" encoding="utf-8"?>
<ds:datastoreItem xmlns:ds="http://schemas.openxmlformats.org/officeDocument/2006/customXml" ds:itemID="{1D39EAA9-1E4E-45C5-A3AF-04A1AC50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3457</Words>
  <Characters>19710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23121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3</cp:revision>
  <dcterms:created xsi:type="dcterms:W3CDTF">2019-05-02T00:00:00Z</dcterms:created>
  <dcterms:modified xsi:type="dcterms:W3CDTF">2019-05-02T00:08:00Z</dcterms:modified>
</cp:coreProperties>
</file>