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8E6A88" w14:textId="0274C12E" w:rsidR="00AF79DB" w:rsidRPr="00CF195E" w:rsidRDefault="00AF79DB" w:rsidP="00AF79D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D4E10EB" wp14:editId="46EBDBD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739FBF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F561F1">
        <w:rPr>
          <w:b/>
          <w:noProof/>
          <w:kern w:val="2"/>
          <w:lang w:eastAsia="zh-CN"/>
        </w:rPr>
        <w:t xml:space="preserve">3GPP TSG RAN WG1 </w:t>
      </w:r>
      <w:r w:rsidR="00882E47">
        <w:rPr>
          <w:rFonts w:hint="eastAsia"/>
          <w:b/>
          <w:noProof/>
          <w:kern w:val="2"/>
          <w:lang w:eastAsia="zh-CN"/>
        </w:rPr>
        <w:t>Meeting</w:t>
      </w:r>
      <w:r w:rsidR="0095135C">
        <w:rPr>
          <w:rFonts w:hint="eastAsia"/>
          <w:b/>
          <w:noProof/>
          <w:kern w:val="2"/>
          <w:lang w:eastAsia="zh-CN"/>
        </w:rPr>
        <w:t xml:space="preserve"> </w:t>
      </w:r>
      <w:r w:rsidRPr="00F561F1">
        <w:rPr>
          <w:b/>
          <w:noProof/>
          <w:kern w:val="2"/>
          <w:lang w:eastAsia="zh-CN"/>
        </w:rPr>
        <w:t>#97</w:t>
      </w:r>
      <w:r w:rsidRPr="00CF195E">
        <w:rPr>
          <w:b/>
          <w:kern w:val="2"/>
          <w:lang w:eastAsia="zh-CN"/>
        </w:rPr>
        <w:tab/>
      </w:r>
      <w:r w:rsidRPr="008B3F23">
        <w:rPr>
          <w:b/>
          <w:color w:val="000000" w:themeColor="text1"/>
          <w:kern w:val="2"/>
          <w:lang w:eastAsia="zh-CN"/>
        </w:rPr>
        <w:t>R1-190</w:t>
      </w:r>
      <w:r w:rsidR="00590BA6">
        <w:rPr>
          <w:rFonts w:hint="eastAsia"/>
          <w:b/>
          <w:color w:val="000000" w:themeColor="text1"/>
          <w:kern w:val="2"/>
          <w:lang w:eastAsia="zh-CN"/>
        </w:rPr>
        <w:t>6002</w:t>
      </w:r>
    </w:p>
    <w:p w14:paraId="5E99CCAE" w14:textId="7724988B" w:rsidR="00AF79DB" w:rsidRPr="00CF195E" w:rsidRDefault="00AF79DB" w:rsidP="00AF79DB">
      <w:pPr>
        <w:jc w:val="left"/>
        <w:rPr>
          <w:b/>
          <w:kern w:val="2"/>
          <w:lang w:eastAsia="zh-CN"/>
        </w:rPr>
      </w:pPr>
      <w:r w:rsidRPr="00F561F1">
        <w:rPr>
          <w:b/>
          <w:kern w:val="2"/>
          <w:lang w:eastAsia="zh-CN"/>
        </w:rPr>
        <w:t>Reno, USA, May 13 – 17, 2019</w:t>
      </w:r>
    </w:p>
    <w:p w14:paraId="1705CFDE" w14:textId="77777777" w:rsidR="009C0564" w:rsidRPr="00AF79DB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5042CD9" w14:textId="0CC9F4D5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C2129D">
        <w:rPr>
          <w:b/>
          <w:kern w:val="2"/>
          <w:lang w:eastAsia="zh-CN"/>
        </w:rPr>
        <w:t>7.2.3.</w:t>
      </w:r>
      <w:r w:rsidR="003B5452">
        <w:rPr>
          <w:b/>
          <w:kern w:val="2"/>
          <w:lang w:eastAsia="zh-CN"/>
        </w:rPr>
        <w:t>4</w:t>
      </w:r>
    </w:p>
    <w:p w14:paraId="1C395953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072EFB">
        <w:rPr>
          <w:b/>
          <w:kern w:val="2"/>
          <w:lang w:eastAsia="zh-CN"/>
        </w:rPr>
        <w:t>, HiSilicon</w:t>
      </w:r>
    </w:p>
    <w:p w14:paraId="5F248C7C" w14:textId="77777777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BD0DE6" w:rsidRPr="00BD0DE6">
        <w:rPr>
          <w:b/>
          <w:kern w:val="2"/>
          <w:lang w:eastAsia="zh-CN"/>
        </w:rPr>
        <w:t>DL transmission timing alignment for IAB</w:t>
      </w:r>
    </w:p>
    <w:p w14:paraId="182E47E4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 xml:space="preserve">Discussion and </w:t>
      </w:r>
      <w:r w:rsidR="00FE0BB6">
        <w:rPr>
          <w:b/>
          <w:kern w:val="2"/>
          <w:lang w:eastAsia="zh-CN"/>
        </w:rPr>
        <w:t>D</w:t>
      </w:r>
      <w:r w:rsidR="001F7121" w:rsidRPr="00CF195E">
        <w:rPr>
          <w:b/>
          <w:kern w:val="2"/>
          <w:lang w:eastAsia="zh-CN"/>
        </w:rPr>
        <w:t>ecision</w:t>
      </w:r>
    </w:p>
    <w:p w14:paraId="4288BD4F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2D3647B" w14:textId="77777777" w:rsidR="009C0564" w:rsidRPr="00CF195E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0E9A9CBC" w14:textId="77777777" w:rsidR="007F1D6F" w:rsidRDefault="007F1D6F" w:rsidP="007F1D6F">
      <w:pPr>
        <w:rPr>
          <w:lang w:eastAsia="zh-CN"/>
        </w:rPr>
      </w:pPr>
      <w:r w:rsidRPr="003E0F5B">
        <w:rPr>
          <w:rFonts w:eastAsia="MS Mincho"/>
          <w:lang w:eastAsia="ja-JP"/>
        </w:rPr>
        <w:t xml:space="preserve">In RAN1 </w:t>
      </w:r>
      <w:r>
        <w:rPr>
          <w:rFonts w:eastAsia="MS Mincho"/>
          <w:lang w:eastAsia="ja-JP"/>
        </w:rPr>
        <w:t>#96</w:t>
      </w:r>
      <w:r w:rsidRPr="003E0F5B">
        <w:rPr>
          <w:rFonts w:eastAsia="MS Mincho"/>
          <w:lang w:eastAsia="ja-JP"/>
        </w:rPr>
        <w:t xml:space="preserve">, the following agreements on </w:t>
      </w:r>
      <w:r w:rsidRPr="009A3D67">
        <w:rPr>
          <w:rFonts w:eastAsia="MS Mincho"/>
          <w:lang w:eastAsia="ja-JP"/>
        </w:rPr>
        <w:t xml:space="preserve">IAB </w:t>
      </w:r>
      <w:r>
        <w:rPr>
          <w:rFonts w:eastAsia="MS Mincho"/>
          <w:lang w:eastAsia="ja-JP"/>
        </w:rPr>
        <w:t xml:space="preserve">DL Tx </w:t>
      </w:r>
      <w:r w:rsidRPr="009A3D67">
        <w:rPr>
          <w:rFonts w:eastAsia="MS Mincho"/>
          <w:lang w:eastAsia="ja-JP"/>
        </w:rPr>
        <w:t>timing alignment</w:t>
      </w:r>
      <w:r w:rsidRPr="003E0F5B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were </w:t>
      </w:r>
      <w:r w:rsidRPr="003E0F5B">
        <w:rPr>
          <w:rFonts w:eastAsia="MS Mincho"/>
          <w:lang w:eastAsia="ja-JP"/>
        </w:rPr>
        <w:t>achieved</w:t>
      </w:r>
      <w:r>
        <w:rPr>
          <w:rFonts w:eastAsia="MS Mincho"/>
          <w:lang w:eastAsia="ja-JP"/>
        </w:rPr>
        <w:t xml:space="preserve"> [1]</w:t>
      </w:r>
      <w:r w:rsidRPr="003E0F5B">
        <w:rPr>
          <w:rFonts w:hint="eastAsia"/>
          <w:lang w:eastAsia="zh-CN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07"/>
      </w:tblGrid>
      <w:tr w:rsidR="007F1D6F" w:rsidRPr="003E0F5B" w14:paraId="4F159744" w14:textId="77777777" w:rsidTr="003020D9">
        <w:trPr>
          <w:trHeight w:val="318"/>
        </w:trPr>
        <w:tc>
          <w:tcPr>
            <w:tcW w:w="5000" w:type="pct"/>
          </w:tcPr>
          <w:p w14:paraId="5C7B92F7" w14:textId="77777777" w:rsidR="007F1D6F" w:rsidRPr="00A57A35" w:rsidRDefault="007F1D6F" w:rsidP="003020D9">
            <w:pPr>
              <w:rPr>
                <w:szCs w:val="20"/>
                <w:highlight w:val="green"/>
                <w:lang w:eastAsia="x-none"/>
              </w:rPr>
            </w:pPr>
            <w:r w:rsidRPr="00A57A35">
              <w:rPr>
                <w:szCs w:val="20"/>
                <w:highlight w:val="green"/>
                <w:lang w:eastAsia="x-none"/>
              </w:rPr>
              <w:t>Agreements:</w:t>
            </w:r>
          </w:p>
          <w:p w14:paraId="0BC1F031" w14:textId="77777777" w:rsidR="007F1D6F" w:rsidRPr="00A57A35" w:rsidRDefault="007F1D6F" w:rsidP="003020D9">
            <w:pPr>
              <w:numPr>
                <w:ilvl w:val="0"/>
                <w:numId w:val="24"/>
              </w:numPr>
              <w:autoSpaceDE/>
              <w:autoSpaceDN/>
              <w:adjustRightInd/>
              <w:snapToGrid/>
              <w:spacing w:before="60"/>
              <w:rPr>
                <w:szCs w:val="20"/>
              </w:rPr>
            </w:pPr>
            <w:r w:rsidRPr="00A57A35">
              <w:rPr>
                <w:szCs w:val="20"/>
              </w:rPr>
              <w:t xml:space="preserve">T_delta is indicated by a parent to the child node independently from the existing Rel.15 TA indication from the parent node used to set the UL Tx timing of the child IAB node’s MT </w:t>
            </w:r>
          </w:p>
          <w:p w14:paraId="2A282ED7" w14:textId="77777777" w:rsidR="007F1D6F" w:rsidRPr="00A57A35" w:rsidRDefault="007F1D6F" w:rsidP="003020D9">
            <w:pPr>
              <w:numPr>
                <w:ilvl w:val="1"/>
                <w:numId w:val="24"/>
              </w:numPr>
              <w:autoSpaceDE/>
              <w:autoSpaceDN/>
              <w:adjustRightInd/>
              <w:snapToGrid/>
              <w:spacing w:before="60"/>
              <w:rPr>
                <w:szCs w:val="20"/>
              </w:rPr>
            </w:pPr>
            <w:r w:rsidRPr="00A57A35">
              <w:rPr>
                <w:szCs w:val="20"/>
              </w:rPr>
              <w:t>T_delta is updated on an aperiodic basis determined by the parent node</w:t>
            </w:r>
          </w:p>
          <w:p w14:paraId="6299B9EE" w14:textId="77777777" w:rsidR="007F1D6F" w:rsidRPr="00A57A35" w:rsidRDefault="007F1D6F" w:rsidP="003020D9">
            <w:pPr>
              <w:numPr>
                <w:ilvl w:val="1"/>
                <w:numId w:val="24"/>
              </w:numPr>
              <w:autoSpaceDE/>
              <w:autoSpaceDN/>
              <w:adjustRightInd/>
              <w:snapToGrid/>
              <w:spacing w:before="60"/>
              <w:rPr>
                <w:szCs w:val="20"/>
              </w:rPr>
            </w:pPr>
            <w:r w:rsidRPr="00A57A35">
              <w:rPr>
                <w:szCs w:val="20"/>
              </w:rPr>
              <w:t>The child IAB node should trigger its DL TX timing adjustment by TA/2 + T_delta after it receives the timing offset T_delta indication from its parent node, if it is using OTA Timing Case 1 to obtain its DL timing.</w:t>
            </w:r>
          </w:p>
          <w:p w14:paraId="3E7ED8C5" w14:textId="77777777" w:rsidR="007F1D6F" w:rsidRPr="00A57A35" w:rsidRDefault="007F1D6F" w:rsidP="003020D9">
            <w:pPr>
              <w:numPr>
                <w:ilvl w:val="2"/>
                <w:numId w:val="24"/>
              </w:numPr>
              <w:autoSpaceDE/>
              <w:autoSpaceDN/>
              <w:adjustRightInd/>
              <w:snapToGrid/>
              <w:spacing w:before="60"/>
              <w:rPr>
                <w:szCs w:val="20"/>
              </w:rPr>
            </w:pPr>
            <w:r w:rsidRPr="00A57A35">
              <w:rPr>
                <w:szCs w:val="20"/>
              </w:rPr>
              <w:t>FFS: behavior if TA/2 + T_delta results in an effective negative timing offset</w:t>
            </w:r>
          </w:p>
          <w:p w14:paraId="234EDA54" w14:textId="77777777" w:rsidR="007F1D6F" w:rsidRPr="00A57A35" w:rsidRDefault="007F1D6F" w:rsidP="003020D9">
            <w:pPr>
              <w:numPr>
                <w:ilvl w:val="2"/>
                <w:numId w:val="24"/>
              </w:numPr>
              <w:autoSpaceDE/>
              <w:autoSpaceDN/>
              <w:adjustRightInd/>
              <w:snapToGrid/>
              <w:spacing w:before="60"/>
              <w:rPr>
                <w:szCs w:val="20"/>
              </w:rPr>
            </w:pPr>
            <w:r w:rsidRPr="00A57A35">
              <w:rPr>
                <w:szCs w:val="20"/>
              </w:rPr>
              <w:t>FFS: delay between receiving T_delta and application of T_delta at the child node</w:t>
            </w:r>
          </w:p>
          <w:p w14:paraId="231A9D69" w14:textId="77777777" w:rsidR="007F1D6F" w:rsidRPr="002C5EFB" w:rsidRDefault="007F1D6F" w:rsidP="003020D9">
            <w:pPr>
              <w:numPr>
                <w:ilvl w:val="1"/>
                <w:numId w:val="24"/>
              </w:numPr>
              <w:autoSpaceDE/>
              <w:autoSpaceDN/>
              <w:adjustRightInd/>
              <w:snapToGrid/>
              <w:spacing w:before="60"/>
              <w:rPr>
                <w:szCs w:val="20"/>
              </w:rPr>
            </w:pPr>
            <w:r w:rsidRPr="00A57A35">
              <w:rPr>
                <w:szCs w:val="20"/>
              </w:rPr>
              <w:t>Separate value ranges/granularities may be considered for T_delta in FR1 and T_delta in FR2</w:t>
            </w:r>
          </w:p>
        </w:tc>
      </w:tr>
    </w:tbl>
    <w:p w14:paraId="4514418A" w14:textId="6FAEC767" w:rsidR="00613C33" w:rsidRDefault="00613C33" w:rsidP="00FC7155">
      <w:pPr>
        <w:spacing w:before="120"/>
        <w:rPr>
          <w:lang w:eastAsia="zh-CN"/>
        </w:rPr>
      </w:pPr>
      <w:r w:rsidRPr="003E0F5B">
        <w:rPr>
          <w:rFonts w:eastAsia="MS Mincho"/>
          <w:lang w:eastAsia="ja-JP"/>
        </w:rPr>
        <w:t xml:space="preserve">In RAN1 </w:t>
      </w:r>
      <w:r>
        <w:rPr>
          <w:rFonts w:eastAsia="MS Mincho"/>
          <w:lang w:eastAsia="ja-JP"/>
        </w:rPr>
        <w:t>#96</w:t>
      </w:r>
      <w:r w:rsidR="00212A3D">
        <w:rPr>
          <w:rFonts w:eastAsia="MS Mincho"/>
          <w:lang w:eastAsia="ja-JP"/>
        </w:rPr>
        <w:t>bis</w:t>
      </w:r>
      <w:r w:rsidRPr="003E0F5B">
        <w:rPr>
          <w:rFonts w:eastAsia="MS Mincho"/>
          <w:lang w:eastAsia="ja-JP"/>
        </w:rPr>
        <w:t xml:space="preserve">, the following </w:t>
      </w:r>
      <w:r>
        <w:rPr>
          <w:rFonts w:eastAsia="MS Mincho"/>
          <w:lang w:eastAsia="ja-JP"/>
        </w:rPr>
        <w:t>were</w:t>
      </w:r>
      <w:r w:rsidR="00EC7BF8">
        <w:rPr>
          <w:rFonts w:eastAsia="MS Mincho"/>
          <w:lang w:eastAsia="ja-JP"/>
        </w:rPr>
        <w:t xml:space="preserve"> agre</w:t>
      </w:r>
      <w:r w:rsidRPr="003E0F5B">
        <w:rPr>
          <w:rFonts w:eastAsia="MS Mincho"/>
          <w:lang w:eastAsia="ja-JP"/>
        </w:rPr>
        <w:t>ed</w:t>
      </w:r>
      <w:r>
        <w:rPr>
          <w:rFonts w:eastAsia="MS Mincho"/>
          <w:lang w:eastAsia="ja-JP"/>
        </w:rPr>
        <w:t xml:space="preserve"> [</w:t>
      </w:r>
      <w:r w:rsidR="0041496B">
        <w:rPr>
          <w:rFonts w:eastAsia="MS Mincho"/>
          <w:lang w:eastAsia="ja-JP"/>
        </w:rPr>
        <w:t>2</w:t>
      </w:r>
      <w:r>
        <w:rPr>
          <w:rFonts w:eastAsia="MS Mincho"/>
          <w:lang w:eastAsia="ja-JP"/>
        </w:rPr>
        <w:t>]</w:t>
      </w:r>
      <w:r w:rsidRPr="003E0F5B">
        <w:rPr>
          <w:rFonts w:hint="eastAsia"/>
          <w:lang w:eastAsia="zh-CN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07"/>
      </w:tblGrid>
      <w:tr w:rsidR="004571B3" w:rsidRPr="003E0F5B" w14:paraId="2EF27527" w14:textId="77777777" w:rsidTr="006457B2">
        <w:trPr>
          <w:trHeight w:val="318"/>
        </w:trPr>
        <w:tc>
          <w:tcPr>
            <w:tcW w:w="5000" w:type="pct"/>
          </w:tcPr>
          <w:p w14:paraId="785F1545" w14:textId="77777777" w:rsidR="00B3240E" w:rsidRPr="00E4245E" w:rsidRDefault="00B3240E" w:rsidP="00B3240E">
            <w:pPr>
              <w:rPr>
                <w:szCs w:val="20"/>
                <w:highlight w:val="green"/>
                <w:lang w:eastAsia="x-none"/>
              </w:rPr>
            </w:pPr>
            <w:r w:rsidRPr="00E4245E">
              <w:rPr>
                <w:szCs w:val="20"/>
                <w:highlight w:val="green"/>
                <w:lang w:eastAsia="x-none"/>
              </w:rPr>
              <w:t>Agreements:</w:t>
            </w:r>
          </w:p>
          <w:p w14:paraId="72BFF3B2" w14:textId="77777777" w:rsidR="00B3240E" w:rsidRPr="00E4245E" w:rsidRDefault="00B3240E" w:rsidP="00B3240E">
            <w:pPr>
              <w:rPr>
                <w:szCs w:val="20"/>
              </w:rPr>
            </w:pPr>
            <w:r w:rsidRPr="00E4245E">
              <w:rPr>
                <w:szCs w:val="20"/>
                <w:lang w:eastAsia="zh-CN"/>
              </w:rPr>
              <w:t>I</w:t>
            </w:r>
            <w:r w:rsidRPr="00E4245E">
              <w:rPr>
                <w:color w:val="000000"/>
                <w:szCs w:val="20"/>
              </w:rPr>
              <w:t xml:space="preserve">n order to align the DL TX timing of the IAB node with the DL TX timing of the parent node by </w:t>
            </w:r>
            <w:r w:rsidRPr="00E4245E">
              <w:rPr>
                <w:szCs w:val="20"/>
              </w:rPr>
              <w:t>setting DL TX timing of the IAB node (TA/2 + T_delta) ahead of its DL Rx timing</w:t>
            </w:r>
            <w:r w:rsidRPr="00E4245E">
              <w:rPr>
                <w:color w:val="000000"/>
                <w:szCs w:val="20"/>
              </w:rPr>
              <w:t>, T_delta should be set to t</w:t>
            </w:r>
            <w:r w:rsidRPr="00E4245E">
              <w:rPr>
                <w:szCs w:val="20"/>
              </w:rPr>
              <w:t xml:space="preserve">he (-1/2) of time interval at the parent node between the start of UL RX frame i for the IAB node and the start of DL TX frame i. </w:t>
            </w:r>
          </w:p>
          <w:p w14:paraId="48F4E8C7" w14:textId="77777777" w:rsidR="00B3240E" w:rsidRPr="00E4245E" w:rsidRDefault="00B3240E" w:rsidP="00B3240E">
            <w:pPr>
              <w:pStyle w:val="af"/>
              <w:numPr>
                <w:ilvl w:val="0"/>
                <w:numId w:val="31"/>
              </w:numPr>
              <w:overflowPunct w:val="0"/>
              <w:snapToGrid/>
              <w:spacing w:line="259" w:lineRule="auto"/>
              <w:ind w:firstLineChars="0"/>
              <w:contextualSpacing/>
              <w:jc w:val="left"/>
              <w:textAlignment w:val="baseline"/>
              <w:rPr>
                <w:szCs w:val="20"/>
              </w:rPr>
            </w:pPr>
            <w:r w:rsidRPr="00E4245E">
              <w:rPr>
                <w:szCs w:val="20"/>
              </w:rPr>
              <w:t xml:space="preserve">The setting of T_delta is not necessarily specified. </w:t>
            </w:r>
          </w:p>
          <w:p w14:paraId="7692F088" w14:textId="77777777" w:rsidR="00B3240E" w:rsidRPr="00E4245E" w:rsidRDefault="00B3240E" w:rsidP="00B3240E">
            <w:pPr>
              <w:pStyle w:val="af"/>
              <w:numPr>
                <w:ilvl w:val="0"/>
                <w:numId w:val="31"/>
              </w:numPr>
              <w:overflowPunct w:val="0"/>
              <w:snapToGrid/>
              <w:spacing w:line="259" w:lineRule="auto"/>
              <w:ind w:firstLineChars="0"/>
              <w:contextualSpacing/>
              <w:jc w:val="left"/>
              <w:textAlignment w:val="baseline"/>
              <w:rPr>
                <w:szCs w:val="20"/>
              </w:rPr>
            </w:pPr>
            <w:r w:rsidRPr="00E4245E">
              <w:rPr>
                <w:szCs w:val="20"/>
              </w:rPr>
              <w:t xml:space="preserve">Note: The above setting of </w:t>
            </w:r>
            <w:r w:rsidRPr="00E4245E">
              <w:rPr>
                <w:color w:val="000000"/>
                <w:szCs w:val="20"/>
              </w:rPr>
              <w:t>T_delta assumes that, for the same purpose, TA should be t</w:t>
            </w:r>
            <w:r w:rsidRPr="00E4245E">
              <w:rPr>
                <w:szCs w:val="20"/>
              </w:rPr>
              <w:t>he time interval at the IAB node between the start of UL TX frame i and the start of DL RX frame i.</w:t>
            </w:r>
          </w:p>
          <w:p w14:paraId="7E22943A" w14:textId="1F24B1C8" w:rsidR="00B3240E" w:rsidRPr="008B531F" w:rsidRDefault="00B3240E" w:rsidP="00B3240E">
            <w:pPr>
              <w:pStyle w:val="af"/>
              <w:numPr>
                <w:ilvl w:val="0"/>
                <w:numId w:val="31"/>
              </w:numPr>
              <w:overflowPunct w:val="0"/>
              <w:snapToGrid/>
              <w:spacing w:line="259" w:lineRule="auto"/>
              <w:ind w:firstLineChars="0"/>
              <w:contextualSpacing/>
              <w:jc w:val="left"/>
              <w:textAlignment w:val="baseline"/>
              <w:rPr>
                <w:szCs w:val="20"/>
              </w:rPr>
            </w:pPr>
            <w:r w:rsidRPr="00E4245E">
              <w:rPr>
                <w:szCs w:val="20"/>
              </w:rPr>
              <w:t xml:space="preserve">Send LS to RAN4 for timing clarification. (Xinghua, Huawei)  </w:t>
            </w:r>
            <w:r w:rsidR="00480F94" w:rsidRPr="00FC7155">
              <w:t>R1-1905841</w:t>
            </w:r>
            <w:r>
              <w:rPr>
                <w:b/>
                <w:szCs w:val="20"/>
              </w:rPr>
              <w:t xml:space="preserve">, </w:t>
            </w:r>
            <w:r w:rsidRPr="008B531F">
              <w:rPr>
                <w:szCs w:val="20"/>
              </w:rPr>
              <w:t xml:space="preserve">which is </w:t>
            </w:r>
            <w:r w:rsidRPr="008B531F">
              <w:rPr>
                <w:szCs w:val="20"/>
                <w:highlight w:val="green"/>
              </w:rPr>
              <w:t xml:space="preserve">approved </w:t>
            </w:r>
            <w:r w:rsidRPr="008B531F">
              <w:rPr>
                <w:szCs w:val="20"/>
              </w:rPr>
              <w:t>with the following updates:</w:t>
            </w:r>
          </w:p>
          <w:p w14:paraId="0F9D7AF8" w14:textId="77777777" w:rsidR="00B3240E" w:rsidRPr="008B531F" w:rsidRDefault="00B3240E" w:rsidP="00B3240E">
            <w:pPr>
              <w:pStyle w:val="af"/>
              <w:numPr>
                <w:ilvl w:val="1"/>
                <w:numId w:val="31"/>
              </w:numPr>
              <w:overflowPunct w:val="0"/>
              <w:snapToGrid/>
              <w:spacing w:line="259" w:lineRule="auto"/>
              <w:ind w:firstLineChars="0"/>
              <w:contextualSpacing/>
              <w:jc w:val="left"/>
              <w:textAlignment w:val="baseline"/>
              <w:rPr>
                <w:szCs w:val="20"/>
              </w:rPr>
            </w:pPr>
            <w:r w:rsidRPr="008B531F">
              <w:rPr>
                <w:szCs w:val="20"/>
              </w:rPr>
              <w:t>IAB_</w:t>
            </w:r>
            <w:r w:rsidRPr="008B531F">
              <w:rPr>
                <w:strike/>
                <w:color w:val="FF0000"/>
                <w:szCs w:val="20"/>
                <w:u w:val="single"/>
              </w:rPr>
              <w:t>c</w:t>
            </w:r>
            <w:r w:rsidRPr="008B531F">
              <w:rPr>
                <w:color w:val="FF0000"/>
                <w:szCs w:val="20"/>
                <w:u w:val="single"/>
              </w:rPr>
              <w:t>C</w:t>
            </w:r>
            <w:r w:rsidRPr="008B531F">
              <w:rPr>
                <w:szCs w:val="20"/>
              </w:rPr>
              <w:t>ore</w:t>
            </w:r>
          </w:p>
          <w:p w14:paraId="27834659" w14:textId="77777777" w:rsidR="00B3240E" w:rsidRPr="008B531F" w:rsidRDefault="00B3240E" w:rsidP="00B3240E">
            <w:pPr>
              <w:pStyle w:val="af"/>
              <w:numPr>
                <w:ilvl w:val="1"/>
                <w:numId w:val="31"/>
              </w:numPr>
              <w:overflowPunct w:val="0"/>
              <w:snapToGrid/>
              <w:spacing w:line="259" w:lineRule="auto"/>
              <w:ind w:firstLineChars="0"/>
              <w:contextualSpacing/>
              <w:jc w:val="left"/>
              <w:textAlignment w:val="baseline"/>
              <w:rPr>
                <w:szCs w:val="20"/>
              </w:rPr>
            </w:pPr>
            <w:r w:rsidRPr="008B531F">
              <w:rPr>
                <w:szCs w:val="20"/>
              </w:rPr>
              <w:t>Fix meeting location for the August meeting</w:t>
            </w:r>
          </w:p>
          <w:p w14:paraId="722E9E65" w14:textId="77777777" w:rsidR="00B3240E" w:rsidRDefault="00B3240E" w:rsidP="00B3240E">
            <w:pPr>
              <w:pStyle w:val="af"/>
              <w:numPr>
                <w:ilvl w:val="1"/>
                <w:numId w:val="31"/>
              </w:numPr>
              <w:overflowPunct w:val="0"/>
              <w:snapToGrid/>
              <w:spacing w:line="259" w:lineRule="auto"/>
              <w:ind w:firstLineChars="0"/>
              <w:contextualSpacing/>
              <w:jc w:val="left"/>
              <w:textAlignment w:val="baseline"/>
              <w:rPr>
                <w:szCs w:val="20"/>
              </w:rPr>
            </w:pPr>
            <w:r w:rsidRPr="008B531F">
              <w:rPr>
                <w:szCs w:val="20"/>
              </w:rPr>
              <w:t>Fix the top blue box in the appendex from UL to DL</w:t>
            </w:r>
          </w:p>
          <w:p w14:paraId="10DC772C" w14:textId="5DC506C4" w:rsidR="00B3240E" w:rsidRPr="00B3240E" w:rsidRDefault="00B3240E" w:rsidP="00B3240E">
            <w:pPr>
              <w:pStyle w:val="af"/>
              <w:overflowPunct w:val="0"/>
              <w:spacing w:line="259" w:lineRule="auto"/>
              <w:ind w:left="720" w:firstLine="440"/>
              <w:contextualSpacing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Final LS in </w:t>
            </w:r>
            <w:r w:rsidR="00480F94" w:rsidRPr="00FC7155">
              <w:rPr>
                <w:highlight w:val="green"/>
              </w:rPr>
              <w:t>R1-1905842</w:t>
            </w:r>
          </w:p>
          <w:p w14:paraId="74D482F0" w14:textId="77777777" w:rsidR="00B3240E" w:rsidRPr="00E4245E" w:rsidRDefault="00B3240E" w:rsidP="00B3240E">
            <w:pPr>
              <w:rPr>
                <w:b/>
                <w:szCs w:val="20"/>
                <w:lang w:eastAsia="x-none"/>
              </w:rPr>
            </w:pPr>
            <w:r w:rsidRPr="00E4245E">
              <w:rPr>
                <w:szCs w:val="20"/>
                <w:highlight w:val="green"/>
                <w:lang w:eastAsia="x-none"/>
              </w:rPr>
              <w:t>Agreements</w:t>
            </w:r>
            <w:r w:rsidRPr="00E4245E">
              <w:rPr>
                <w:b/>
                <w:szCs w:val="20"/>
                <w:lang w:eastAsia="x-none"/>
              </w:rPr>
              <w:t>:</w:t>
            </w:r>
          </w:p>
          <w:p w14:paraId="64ABD40A" w14:textId="17877BC5" w:rsidR="004571B3" w:rsidRPr="00B3240E" w:rsidRDefault="00B3240E" w:rsidP="00212A3D">
            <w:pPr>
              <w:numPr>
                <w:ilvl w:val="0"/>
                <w:numId w:val="32"/>
              </w:numPr>
              <w:autoSpaceDE/>
              <w:autoSpaceDN/>
              <w:adjustRightInd/>
              <w:snapToGrid/>
              <w:spacing w:beforeLines="100" w:before="240" w:afterLines="50"/>
              <w:jc w:val="left"/>
              <w:rPr>
                <w:szCs w:val="20"/>
              </w:rPr>
            </w:pPr>
            <w:r w:rsidRPr="00E4245E">
              <w:rPr>
                <w:szCs w:val="20"/>
                <w:lang w:eastAsia="zh-CN"/>
              </w:rPr>
              <w:t xml:space="preserve">In case the calculated </w:t>
            </w:r>
            <w:r w:rsidRPr="00E4245E">
              <w:rPr>
                <w:szCs w:val="20"/>
              </w:rPr>
              <w:t xml:space="preserve">TA/2 + T_delta at IAB node is negative, the IAB node should not adjust its DL-Tx timing. </w:t>
            </w:r>
          </w:p>
        </w:tc>
      </w:tr>
    </w:tbl>
    <w:p w14:paraId="06E25FB3" w14:textId="6AA1877C" w:rsidR="00FB6D61" w:rsidRPr="00966BB8" w:rsidRDefault="005A0F49" w:rsidP="00553E0C">
      <w:pPr>
        <w:spacing w:before="120"/>
        <w:rPr>
          <w:lang w:eastAsia="zh-CN"/>
        </w:rPr>
      </w:pPr>
      <w:r>
        <w:rPr>
          <w:lang w:eastAsia="zh-CN"/>
        </w:rPr>
        <w:t xml:space="preserve">In </w:t>
      </w:r>
      <w:r w:rsidR="00765082">
        <w:rPr>
          <w:lang w:eastAsia="zh-CN"/>
        </w:rPr>
        <w:t xml:space="preserve">this </w:t>
      </w:r>
      <w:r>
        <w:rPr>
          <w:lang w:eastAsia="zh-CN"/>
        </w:rPr>
        <w:t>contribution,</w:t>
      </w:r>
      <w:r w:rsidR="009A0553">
        <w:t xml:space="preserve"> we discuss the </w:t>
      </w:r>
      <w:r w:rsidR="006C7854">
        <w:rPr>
          <w:lang w:eastAsia="zh-CN"/>
        </w:rPr>
        <w:t xml:space="preserve">remaining </w:t>
      </w:r>
      <w:r w:rsidR="009A0553">
        <w:t>details of the DL TX timing adjustment</w:t>
      </w:r>
      <w:r w:rsidR="006B3AA5">
        <w:t xml:space="preserve"> and </w:t>
      </w:r>
      <w:r w:rsidR="00AF1E7E">
        <w:t>maintenance</w:t>
      </w:r>
      <w:r w:rsidR="004B3365">
        <w:t xml:space="preserve"> in</w:t>
      </w:r>
      <w:r w:rsidR="00F310E4">
        <w:t xml:space="preserve"> IAB</w:t>
      </w:r>
      <w:r w:rsidR="00CA17DE">
        <w:t xml:space="preserve"> </w:t>
      </w:r>
      <w:r w:rsidR="00013AB8">
        <w:t>as well as</w:t>
      </w:r>
      <w:r w:rsidR="00CA17DE">
        <w:t xml:space="preserve"> the impact of the timing on resource multiplexing.</w:t>
      </w:r>
    </w:p>
    <w:p w14:paraId="357E1964" w14:textId="77777777" w:rsidR="009F5768" w:rsidRDefault="009F5768" w:rsidP="009F5768">
      <w:pPr>
        <w:pStyle w:val="1"/>
        <w:tabs>
          <w:tab w:val="num" w:pos="432"/>
        </w:tabs>
      </w:pPr>
      <w:bookmarkStart w:id="2" w:name="_Ref129681832"/>
      <w:r>
        <w:lastRenderedPageBreak/>
        <w:t>OTA synchronization</w:t>
      </w:r>
    </w:p>
    <w:p w14:paraId="41A0D01E" w14:textId="3591EC59" w:rsidR="000F0623" w:rsidRDefault="000F0623" w:rsidP="000F0623">
      <w:pPr>
        <w:pStyle w:val="2"/>
        <w:rPr>
          <w:lang w:eastAsia="zh-CN"/>
        </w:rPr>
      </w:pPr>
      <w:r>
        <w:rPr>
          <w:lang w:eastAsia="zh-CN"/>
        </w:rPr>
        <w:t xml:space="preserve">DL </w:t>
      </w:r>
      <w:r w:rsidR="00DF3A75">
        <w:rPr>
          <w:lang w:eastAsia="zh-CN"/>
        </w:rPr>
        <w:t>TX</w:t>
      </w:r>
      <w:r>
        <w:rPr>
          <w:lang w:eastAsia="zh-CN"/>
        </w:rPr>
        <w:t xml:space="preserve"> timing</w:t>
      </w:r>
      <w:r w:rsidR="00D43D2B">
        <w:rPr>
          <w:lang w:eastAsia="zh-CN"/>
        </w:rPr>
        <w:t xml:space="preserve"> </w:t>
      </w:r>
      <w:r w:rsidR="00065EBA">
        <w:rPr>
          <w:rFonts w:hint="eastAsia"/>
          <w:lang w:eastAsia="zh-CN"/>
        </w:rPr>
        <w:t>adjustment</w:t>
      </w:r>
    </w:p>
    <w:p w14:paraId="43751986" w14:textId="437B2274" w:rsidR="00065EBA" w:rsidRPr="00D43D2B" w:rsidRDefault="004D795D" w:rsidP="00691F30">
      <w:pPr>
        <w:rPr>
          <w:lang w:eastAsia="zh-CN"/>
        </w:rPr>
      </w:pPr>
      <w:r>
        <w:rPr>
          <w:lang w:eastAsia="zh-CN"/>
        </w:rPr>
        <w:t xml:space="preserve">According to the </w:t>
      </w:r>
      <w:r w:rsidR="003648B8">
        <w:rPr>
          <w:lang w:eastAsia="zh-CN"/>
        </w:rPr>
        <w:t xml:space="preserve">previous </w:t>
      </w:r>
      <w:r>
        <w:rPr>
          <w:lang w:eastAsia="zh-CN"/>
        </w:rPr>
        <w:t xml:space="preserve">agreements, </w:t>
      </w:r>
      <w:r w:rsidR="002F12E6">
        <w:rPr>
          <w:lang w:eastAsia="zh-CN"/>
        </w:rPr>
        <w:t>a</w:t>
      </w:r>
      <w:r w:rsidR="00307F61" w:rsidRPr="0004553A">
        <w:rPr>
          <w:szCs w:val="20"/>
        </w:rPr>
        <w:t>n IAB node should set its DL TX timing ahead of its DL Rx timing by TA/2</w:t>
      </w:r>
      <w:r w:rsidR="003501D7">
        <w:rPr>
          <w:szCs w:val="20"/>
        </w:rPr>
        <w:t xml:space="preserve"> </w:t>
      </w:r>
      <w:r w:rsidR="00307F61" w:rsidRPr="0004553A">
        <w:rPr>
          <w:szCs w:val="20"/>
        </w:rPr>
        <w:t>+</w:t>
      </w:r>
      <w:r w:rsidR="003501D7">
        <w:rPr>
          <w:szCs w:val="20"/>
        </w:rPr>
        <w:t xml:space="preserve"> </w:t>
      </w:r>
      <w:r w:rsidR="00307F61" w:rsidRPr="00590A50">
        <w:rPr>
          <w:i/>
          <w:szCs w:val="20"/>
        </w:rPr>
        <w:t>T_delta</w:t>
      </w:r>
      <w:r w:rsidR="00EE1BB6">
        <w:rPr>
          <w:szCs w:val="20"/>
        </w:rPr>
        <w:t>,</w:t>
      </w:r>
      <w:r w:rsidR="009F2C9A">
        <w:rPr>
          <w:szCs w:val="20"/>
        </w:rPr>
        <w:t xml:space="preserve"> </w:t>
      </w:r>
      <w:r w:rsidR="00EE1BB6">
        <w:rPr>
          <w:szCs w:val="20"/>
        </w:rPr>
        <w:t>where</w:t>
      </w:r>
      <w:r w:rsidR="009F2C9A">
        <w:rPr>
          <w:szCs w:val="20"/>
        </w:rPr>
        <w:t xml:space="preserve"> </w:t>
      </w:r>
      <w:r w:rsidR="00314F5D" w:rsidRPr="00A57A35">
        <w:rPr>
          <w:szCs w:val="20"/>
        </w:rPr>
        <w:t>T_delta is indicated by a parent</w:t>
      </w:r>
      <w:r w:rsidR="00564C1F">
        <w:rPr>
          <w:szCs w:val="20"/>
        </w:rPr>
        <w:t xml:space="preserve"> node</w:t>
      </w:r>
      <w:r w:rsidR="00E75863">
        <w:rPr>
          <w:szCs w:val="20"/>
        </w:rPr>
        <w:t xml:space="preserve"> on an aperiodic basis</w:t>
      </w:r>
      <w:r w:rsidR="003548D0">
        <w:rPr>
          <w:szCs w:val="20"/>
        </w:rPr>
        <w:t>.</w:t>
      </w:r>
      <w:r w:rsidR="000D471F">
        <w:rPr>
          <w:szCs w:val="20"/>
        </w:rPr>
        <w:t xml:space="preserve"> </w:t>
      </w:r>
      <w:r w:rsidR="00691F30">
        <w:rPr>
          <w:lang w:eastAsia="zh-CN"/>
        </w:rPr>
        <w:t>Generally</w:t>
      </w:r>
      <w:r w:rsidR="00691F30" w:rsidRPr="008F25B0">
        <w:rPr>
          <w:lang w:eastAsia="zh-CN"/>
        </w:rPr>
        <w:t xml:space="preserve">, </w:t>
      </w:r>
      <w:r w:rsidR="00A168A6">
        <w:rPr>
          <w:lang w:eastAsia="zh-CN"/>
        </w:rPr>
        <w:t xml:space="preserve">the </w:t>
      </w:r>
      <w:r w:rsidR="00691F30">
        <w:rPr>
          <w:lang w:eastAsia="zh-CN"/>
        </w:rPr>
        <w:t>parent</w:t>
      </w:r>
      <w:r w:rsidR="00691F30" w:rsidRPr="008F25B0">
        <w:rPr>
          <w:lang w:eastAsia="zh-CN"/>
        </w:rPr>
        <w:t xml:space="preserve"> node </w:t>
      </w:r>
      <w:r w:rsidR="00691F30">
        <w:rPr>
          <w:lang w:eastAsia="zh-CN"/>
        </w:rPr>
        <w:t xml:space="preserve">will </w:t>
      </w:r>
      <w:r w:rsidR="00691F30" w:rsidRPr="008F25B0">
        <w:rPr>
          <w:lang w:eastAsia="zh-CN"/>
        </w:rPr>
        <w:t xml:space="preserve">send </w:t>
      </w:r>
      <w:r w:rsidR="00691F30">
        <w:rPr>
          <w:lang w:eastAsia="zh-CN"/>
        </w:rPr>
        <w:t xml:space="preserve">an </w:t>
      </w:r>
      <w:r w:rsidR="00691F30" w:rsidRPr="008F25B0">
        <w:rPr>
          <w:lang w:eastAsia="zh-CN"/>
        </w:rPr>
        <w:t xml:space="preserve">initial TA value to </w:t>
      </w:r>
      <w:r w:rsidR="00B31C81">
        <w:rPr>
          <w:lang w:eastAsia="zh-CN"/>
        </w:rPr>
        <w:t>IAB</w:t>
      </w:r>
      <w:r w:rsidR="00691F30" w:rsidRPr="008F25B0">
        <w:rPr>
          <w:lang w:eastAsia="zh-CN"/>
        </w:rPr>
        <w:t xml:space="preserve"> node in </w:t>
      </w:r>
      <w:r w:rsidR="00691F30">
        <w:rPr>
          <w:lang w:eastAsia="zh-CN"/>
        </w:rPr>
        <w:t>MSG</w:t>
      </w:r>
      <w:r w:rsidR="00691F30" w:rsidRPr="008F25B0">
        <w:rPr>
          <w:lang w:eastAsia="zh-CN"/>
        </w:rPr>
        <w:t>2, while this initial TA value is just a rough estimat</w:t>
      </w:r>
      <w:r w:rsidR="00F33CCB">
        <w:rPr>
          <w:lang w:eastAsia="zh-CN"/>
        </w:rPr>
        <w:t>e</w:t>
      </w:r>
      <w:r w:rsidR="00691F30" w:rsidRPr="008F25B0">
        <w:rPr>
          <w:lang w:eastAsia="zh-CN"/>
        </w:rPr>
        <w:t xml:space="preserve"> due to the limited bandwidth of SSB and </w:t>
      </w:r>
      <w:r w:rsidR="00556854">
        <w:rPr>
          <w:lang w:eastAsia="zh-CN"/>
        </w:rPr>
        <w:t>PRACH</w:t>
      </w:r>
      <w:r w:rsidR="00413F4B">
        <w:rPr>
          <w:rFonts w:hint="eastAsia"/>
          <w:lang w:eastAsia="zh-CN"/>
        </w:rPr>
        <w:t>.</w:t>
      </w:r>
      <w:r w:rsidR="00413F4B">
        <w:rPr>
          <w:lang w:eastAsia="zh-CN"/>
        </w:rPr>
        <w:t xml:space="preserve"> The initial TA</w:t>
      </w:r>
      <w:r w:rsidR="00691F30" w:rsidRPr="008F25B0">
        <w:rPr>
          <w:lang w:eastAsia="zh-CN"/>
        </w:rPr>
        <w:t xml:space="preserve"> </w:t>
      </w:r>
      <w:r w:rsidR="00691F30">
        <w:rPr>
          <w:lang w:eastAsia="zh-CN"/>
        </w:rPr>
        <w:t>will be</w:t>
      </w:r>
      <w:r w:rsidR="00691F30" w:rsidRPr="008F25B0">
        <w:rPr>
          <w:lang w:eastAsia="zh-CN"/>
        </w:rPr>
        <w:t xml:space="preserve"> further improved by </w:t>
      </w:r>
      <w:r w:rsidR="00691F30">
        <w:rPr>
          <w:lang w:eastAsia="zh-CN"/>
        </w:rPr>
        <w:t xml:space="preserve">the </w:t>
      </w:r>
      <w:r w:rsidR="00691F30" w:rsidRPr="008F25B0">
        <w:rPr>
          <w:lang w:eastAsia="zh-CN"/>
        </w:rPr>
        <w:t>wideband TRS or SRS</w:t>
      </w:r>
      <w:r w:rsidR="00691F30">
        <w:rPr>
          <w:lang w:eastAsia="zh-CN"/>
        </w:rPr>
        <w:t xml:space="preserve"> after initial access</w:t>
      </w:r>
      <w:r w:rsidR="00691F30" w:rsidRPr="008F25B0">
        <w:rPr>
          <w:lang w:eastAsia="zh-CN"/>
        </w:rPr>
        <w:t xml:space="preserve">. The </w:t>
      </w:r>
      <w:r w:rsidR="00A168A6">
        <w:rPr>
          <w:lang w:eastAsia="zh-CN"/>
        </w:rPr>
        <w:t xml:space="preserve">updated </w:t>
      </w:r>
      <w:r w:rsidR="00691F30">
        <w:rPr>
          <w:rFonts w:hint="eastAsia"/>
          <w:lang w:eastAsia="zh-CN"/>
        </w:rPr>
        <w:t>TA will be indicated to</w:t>
      </w:r>
      <w:r w:rsidR="00065EBA">
        <w:rPr>
          <w:lang w:eastAsia="zh-CN"/>
        </w:rPr>
        <w:t xml:space="preserve"> the</w:t>
      </w:r>
      <w:r w:rsidR="00691F30" w:rsidRPr="008F25B0">
        <w:rPr>
          <w:lang w:eastAsia="zh-CN"/>
        </w:rPr>
        <w:t xml:space="preserve"> </w:t>
      </w:r>
      <w:r w:rsidR="00B31C81">
        <w:rPr>
          <w:lang w:eastAsia="zh-CN"/>
        </w:rPr>
        <w:t>IAB</w:t>
      </w:r>
      <w:r w:rsidR="00691F30">
        <w:rPr>
          <w:lang w:eastAsia="zh-CN"/>
        </w:rPr>
        <w:t xml:space="preserve"> node via TA </w:t>
      </w:r>
      <w:r w:rsidR="00C60A78">
        <w:rPr>
          <w:lang w:eastAsia="zh-CN"/>
        </w:rPr>
        <w:t>command</w:t>
      </w:r>
      <w:r w:rsidR="00923426">
        <w:rPr>
          <w:lang w:eastAsia="zh-CN"/>
        </w:rPr>
        <w:t xml:space="preserve"> via MAC CE</w:t>
      </w:r>
      <w:r w:rsidR="00691F30">
        <w:rPr>
          <w:lang w:eastAsia="zh-CN"/>
        </w:rPr>
        <w:t>,</w:t>
      </w:r>
      <w:r w:rsidR="00691F30">
        <w:rPr>
          <w:rFonts w:hint="eastAsia"/>
          <w:lang w:eastAsia="zh-CN"/>
        </w:rPr>
        <w:t xml:space="preserve"> so that the uplink signal </w:t>
      </w:r>
      <w:r w:rsidR="00C60A78">
        <w:rPr>
          <w:lang w:eastAsia="zh-CN"/>
        </w:rPr>
        <w:t>is</w:t>
      </w:r>
      <w:r w:rsidR="00691F30">
        <w:rPr>
          <w:rFonts w:hint="eastAsia"/>
          <w:lang w:eastAsia="zh-CN"/>
        </w:rPr>
        <w:t xml:space="preserve"> well aligned with</w:t>
      </w:r>
      <w:r w:rsidR="00065EBA">
        <w:rPr>
          <w:lang w:eastAsia="zh-CN"/>
        </w:rPr>
        <w:t xml:space="preserve"> the</w:t>
      </w:r>
      <w:r w:rsidR="00691F30">
        <w:rPr>
          <w:rFonts w:hint="eastAsia"/>
          <w:lang w:eastAsia="zh-CN"/>
        </w:rPr>
        <w:t xml:space="preserve"> parent node</w:t>
      </w:r>
      <w:r w:rsidR="00413F4B">
        <w:rPr>
          <w:lang w:eastAsia="zh-CN"/>
        </w:rPr>
        <w:t xml:space="preserve"> DU</w:t>
      </w:r>
      <w:r w:rsidR="00691F30">
        <w:rPr>
          <w:lang w:eastAsia="zh-CN"/>
        </w:rPr>
        <w:t>’</w:t>
      </w:r>
      <w:r w:rsidR="00691F30">
        <w:rPr>
          <w:rFonts w:hint="eastAsia"/>
          <w:lang w:eastAsia="zh-CN"/>
        </w:rPr>
        <w:t xml:space="preserve">s reception window. </w:t>
      </w:r>
      <w:r w:rsidR="00C60A78">
        <w:rPr>
          <w:lang w:eastAsia="zh-CN"/>
        </w:rPr>
        <w:t>T</w:t>
      </w:r>
      <w:r w:rsidR="00691F30">
        <w:rPr>
          <w:rFonts w:hint="eastAsia"/>
          <w:lang w:eastAsia="zh-CN"/>
        </w:rPr>
        <w:t xml:space="preserve">he </w:t>
      </w:r>
      <w:r w:rsidR="00B31C81">
        <w:rPr>
          <w:lang w:eastAsia="zh-CN"/>
        </w:rPr>
        <w:t>IAB</w:t>
      </w:r>
      <w:r w:rsidR="00691F30">
        <w:rPr>
          <w:lang w:eastAsia="zh-CN"/>
        </w:rPr>
        <w:t xml:space="preserve"> node’s </w:t>
      </w:r>
      <w:r w:rsidR="00691F30">
        <w:rPr>
          <w:rFonts w:hint="eastAsia"/>
          <w:lang w:eastAsia="zh-CN"/>
        </w:rPr>
        <w:t>DL TX timing adjustment should be trigg</w:t>
      </w:r>
      <w:r w:rsidR="00D0778A">
        <w:rPr>
          <w:lang w:eastAsia="zh-CN"/>
        </w:rPr>
        <w:t>er</w:t>
      </w:r>
      <w:r w:rsidR="00691F30">
        <w:rPr>
          <w:rFonts w:hint="eastAsia"/>
          <w:lang w:eastAsia="zh-CN"/>
        </w:rPr>
        <w:t xml:space="preserve">ed only in case that the uplink signal arrival is well aligned with </w:t>
      </w:r>
      <w:r w:rsidR="00065EBA">
        <w:rPr>
          <w:lang w:eastAsia="zh-CN"/>
        </w:rPr>
        <w:t xml:space="preserve">the </w:t>
      </w:r>
      <w:r w:rsidR="00691F30">
        <w:rPr>
          <w:rFonts w:hint="eastAsia"/>
          <w:lang w:eastAsia="zh-CN"/>
        </w:rPr>
        <w:t>parent node</w:t>
      </w:r>
      <w:r w:rsidR="00691F30">
        <w:rPr>
          <w:lang w:eastAsia="zh-CN"/>
        </w:rPr>
        <w:t>’</w:t>
      </w:r>
      <w:r w:rsidR="00691F30">
        <w:rPr>
          <w:rFonts w:hint="eastAsia"/>
          <w:lang w:eastAsia="zh-CN"/>
        </w:rPr>
        <w:t>s reception window</w:t>
      </w:r>
      <w:r w:rsidR="00065EBA">
        <w:rPr>
          <w:rFonts w:hint="eastAsia"/>
          <w:lang w:eastAsia="zh-CN"/>
        </w:rPr>
        <w:t>.</w:t>
      </w:r>
    </w:p>
    <w:p w14:paraId="7E6110A1" w14:textId="65E598AD" w:rsidR="00691F30" w:rsidRDefault="00065EBA" w:rsidP="00691F30">
      <w:pPr>
        <w:rPr>
          <w:iCs/>
          <w:color w:val="0D0D0D"/>
          <w:lang w:val="en-GB" w:eastAsia="zh-CN"/>
        </w:rPr>
      </w:pPr>
      <w:r>
        <w:rPr>
          <w:rFonts w:hint="eastAsia"/>
          <w:iCs/>
          <w:color w:val="0D0D0D"/>
          <w:lang w:val="en-GB" w:eastAsia="zh-CN"/>
        </w:rPr>
        <w:t xml:space="preserve">From </w:t>
      </w:r>
      <w:r w:rsidR="00F210D3">
        <w:rPr>
          <w:iCs/>
          <w:color w:val="0D0D0D"/>
          <w:lang w:val="en-GB" w:eastAsia="zh-CN"/>
        </w:rPr>
        <w:t>an</w:t>
      </w:r>
      <w:r w:rsidR="00F210D3">
        <w:rPr>
          <w:rFonts w:hint="eastAsia"/>
          <w:iCs/>
          <w:color w:val="0D0D0D"/>
          <w:lang w:val="en-GB" w:eastAsia="zh-CN"/>
        </w:rPr>
        <w:t xml:space="preserve"> </w:t>
      </w:r>
      <w:r w:rsidR="00B31C81">
        <w:rPr>
          <w:iCs/>
          <w:color w:val="0D0D0D"/>
          <w:lang w:val="en-GB" w:eastAsia="zh-CN"/>
        </w:rPr>
        <w:t>IAB</w:t>
      </w:r>
      <w:r>
        <w:rPr>
          <w:rFonts w:hint="eastAsia"/>
          <w:iCs/>
          <w:color w:val="0D0D0D"/>
          <w:lang w:val="en-GB" w:eastAsia="zh-CN"/>
        </w:rPr>
        <w:t xml:space="preserve"> node perspective, it </w:t>
      </w:r>
      <w:r w:rsidR="00C60A78">
        <w:rPr>
          <w:iCs/>
          <w:color w:val="0D0D0D"/>
          <w:lang w:val="en-GB" w:eastAsia="zh-CN"/>
        </w:rPr>
        <w:t>has no idea</w:t>
      </w:r>
      <w:r>
        <w:rPr>
          <w:rFonts w:hint="eastAsia"/>
          <w:iCs/>
          <w:color w:val="0D0D0D"/>
          <w:lang w:val="en-GB" w:eastAsia="zh-CN"/>
        </w:rPr>
        <w:t xml:space="preserve"> when the TA update value from the parent node can be used for its DL TX timing adjustment until it receives an indication from its parent node. Considering that </w:t>
      </w:r>
      <w:r w:rsidR="00507473" w:rsidRPr="00D43D2B">
        <w:rPr>
          <w:i/>
          <w:lang w:eastAsia="zh-CN"/>
        </w:rPr>
        <w:t>T</w:t>
      </w:r>
      <w:r w:rsidR="00507473">
        <w:rPr>
          <w:i/>
          <w:lang w:eastAsia="zh-CN"/>
        </w:rPr>
        <w:t>_delta</w:t>
      </w:r>
      <w:r w:rsidR="00507473">
        <w:rPr>
          <w:rFonts w:hint="eastAsia"/>
          <w:iCs/>
          <w:color w:val="0D0D0D"/>
          <w:lang w:val="en-GB" w:eastAsia="zh-CN"/>
        </w:rPr>
        <w:t xml:space="preserve"> </w:t>
      </w:r>
      <w:r>
        <w:rPr>
          <w:rFonts w:hint="eastAsia"/>
          <w:iCs/>
          <w:color w:val="0D0D0D"/>
          <w:lang w:val="en-GB" w:eastAsia="zh-CN"/>
        </w:rPr>
        <w:t>is also indicated by the parent node, a simple mechanism to trigger the DL TX timing adjustment is that:</w:t>
      </w:r>
    </w:p>
    <w:p w14:paraId="6CC7E05B" w14:textId="19DAAD30" w:rsidR="00AB3349" w:rsidRDefault="00065EBA" w:rsidP="00D43D2B">
      <w:pPr>
        <w:pStyle w:val="af"/>
        <w:numPr>
          <w:ilvl w:val="3"/>
          <w:numId w:val="3"/>
        </w:numPr>
        <w:ind w:firstLineChars="0"/>
        <w:rPr>
          <w:lang w:eastAsia="zh-CN"/>
        </w:rPr>
      </w:pPr>
      <w:r>
        <w:rPr>
          <w:rFonts w:hint="eastAsia"/>
          <w:lang w:val="en-GB" w:eastAsia="zh-CN"/>
        </w:rPr>
        <w:t>T</w:t>
      </w:r>
      <w:r>
        <w:rPr>
          <w:lang w:eastAsia="zh-CN"/>
        </w:rPr>
        <w:t>he parent node send</w:t>
      </w:r>
      <w:r w:rsidR="00C60A78">
        <w:rPr>
          <w:lang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timing offset </w:t>
      </w:r>
      <w:r w:rsidR="00F96AF9" w:rsidRPr="00D43D2B">
        <w:rPr>
          <w:i/>
          <w:lang w:eastAsia="zh-CN"/>
        </w:rPr>
        <w:t>T</w:t>
      </w:r>
      <w:r w:rsidR="00F96AF9">
        <w:rPr>
          <w:i/>
          <w:lang w:eastAsia="zh-CN"/>
        </w:rPr>
        <w:t>_delta</w:t>
      </w:r>
      <w:r w:rsidRPr="00065EBA">
        <w:rPr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to the </w:t>
      </w:r>
      <w:r w:rsidR="00B31C81">
        <w:rPr>
          <w:lang w:eastAsia="zh-CN"/>
        </w:rPr>
        <w:t>IAB</w:t>
      </w:r>
      <w:r>
        <w:rPr>
          <w:rFonts w:hint="eastAsia"/>
          <w:lang w:eastAsia="zh-CN"/>
        </w:rPr>
        <w:t xml:space="preserve"> node by dedicated signaling, after the </w:t>
      </w:r>
      <w:r w:rsidR="00B31C81">
        <w:rPr>
          <w:lang w:eastAsia="zh-CN"/>
        </w:rPr>
        <w:t>IAB</w:t>
      </w:r>
      <w:r>
        <w:rPr>
          <w:rFonts w:hint="eastAsia"/>
          <w:lang w:eastAsia="zh-CN"/>
        </w:rPr>
        <w:t xml:space="preserve"> node</w:t>
      </w:r>
      <w:r>
        <w:rPr>
          <w:lang w:eastAsia="zh-CN"/>
        </w:rPr>
        <w:t>’</w:t>
      </w:r>
      <w:r>
        <w:rPr>
          <w:rFonts w:hint="eastAsia"/>
          <w:lang w:eastAsia="zh-CN"/>
        </w:rPr>
        <w:t>s uplink signal arrival is aligned with the parent node</w:t>
      </w:r>
      <w:r>
        <w:rPr>
          <w:lang w:eastAsia="zh-CN"/>
        </w:rPr>
        <w:t>’</w:t>
      </w:r>
      <w:r>
        <w:rPr>
          <w:rFonts w:hint="eastAsia"/>
          <w:lang w:eastAsia="zh-CN"/>
        </w:rPr>
        <w:t>s reception window.</w:t>
      </w:r>
    </w:p>
    <w:p w14:paraId="4AF6E43E" w14:textId="1CA6D43C" w:rsidR="00AB3349" w:rsidRDefault="00065EBA" w:rsidP="00D43D2B">
      <w:pPr>
        <w:pStyle w:val="af"/>
        <w:numPr>
          <w:ilvl w:val="3"/>
          <w:numId w:val="3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B31C81">
        <w:rPr>
          <w:lang w:eastAsia="zh-CN"/>
        </w:rPr>
        <w:t>IAB</w:t>
      </w:r>
      <w:r>
        <w:rPr>
          <w:rFonts w:hint="eastAsia"/>
          <w:lang w:eastAsia="zh-CN"/>
        </w:rPr>
        <w:t xml:space="preserve"> node trigger</w:t>
      </w:r>
      <w:r w:rsidR="00C60A78">
        <w:rPr>
          <w:lang w:eastAsia="zh-CN"/>
        </w:rPr>
        <w:t>s</w:t>
      </w:r>
      <w:r>
        <w:rPr>
          <w:rFonts w:hint="eastAsia"/>
          <w:lang w:eastAsia="zh-CN"/>
        </w:rPr>
        <w:t xml:space="preserve"> i</w:t>
      </w:r>
      <w:r w:rsidR="002E3C90">
        <w:rPr>
          <w:rFonts w:hint="eastAsia"/>
          <w:lang w:eastAsia="zh-CN"/>
        </w:rPr>
        <w:t>ts DL TX timing adjustment</w:t>
      </w:r>
      <w:r w:rsidR="00C60A78" w:rsidRPr="00D43D2B">
        <w:rPr>
          <w:lang w:eastAsia="zh-CN"/>
        </w:rPr>
        <w:t xml:space="preserve"> </w:t>
      </w:r>
      <w:r w:rsidR="00C60A78" w:rsidRPr="00065EBA">
        <w:rPr>
          <w:i/>
          <w:lang w:eastAsia="zh-CN"/>
        </w:rPr>
        <w:t>TA/2</w:t>
      </w:r>
      <w:r w:rsidR="00C60A78">
        <w:rPr>
          <w:i/>
          <w:iCs/>
          <w:color w:val="0D0D0D"/>
          <w:lang w:val="en-GB" w:eastAsia="zh-CN"/>
        </w:rPr>
        <w:t>+</w:t>
      </w:r>
      <w:r w:rsidR="00C60A78" w:rsidRPr="00F96AF9">
        <w:rPr>
          <w:i/>
          <w:lang w:eastAsia="zh-CN"/>
        </w:rPr>
        <w:t xml:space="preserve"> </w:t>
      </w:r>
      <w:r w:rsidR="00C60A78" w:rsidRPr="00D43D2B">
        <w:rPr>
          <w:i/>
          <w:lang w:eastAsia="zh-CN"/>
        </w:rPr>
        <w:t>T</w:t>
      </w:r>
      <w:r w:rsidR="00C60A78">
        <w:rPr>
          <w:i/>
          <w:lang w:eastAsia="zh-CN"/>
        </w:rPr>
        <w:t>_delta</w:t>
      </w:r>
      <w:r w:rsidR="00C60A78">
        <w:rPr>
          <w:iCs/>
          <w:color w:val="0D0D0D"/>
          <w:lang w:val="en-GB" w:eastAsia="zh-CN"/>
        </w:rPr>
        <w:t xml:space="preserve"> </w:t>
      </w:r>
      <w:r w:rsidR="002E3C90">
        <w:rPr>
          <w:rFonts w:hint="eastAsia"/>
          <w:lang w:eastAsia="zh-CN"/>
        </w:rPr>
        <w:t>once</w:t>
      </w:r>
      <w:r>
        <w:rPr>
          <w:rFonts w:hint="eastAsia"/>
          <w:lang w:eastAsia="zh-CN"/>
        </w:rPr>
        <w:t xml:space="preserve"> it receives the timing offset </w:t>
      </w:r>
      <w:r w:rsidR="00F96AF9" w:rsidRPr="00D43D2B">
        <w:rPr>
          <w:i/>
          <w:lang w:eastAsia="zh-CN"/>
        </w:rPr>
        <w:t>T</w:t>
      </w:r>
      <w:r w:rsidR="00F96AF9">
        <w:rPr>
          <w:i/>
          <w:lang w:eastAsia="zh-CN"/>
        </w:rPr>
        <w:t>_delta</w:t>
      </w:r>
      <w:r w:rsidR="00F96AF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indication from the parent </w:t>
      </w:r>
      <w:r w:rsidRPr="00065EBA">
        <w:rPr>
          <w:rFonts w:hint="eastAsia"/>
          <w:lang w:eastAsia="zh-CN"/>
        </w:rPr>
        <w:t>node</w:t>
      </w:r>
      <w:r w:rsidR="00C60A78">
        <w:rPr>
          <w:rFonts w:hint="eastAsia"/>
          <w:lang w:eastAsia="zh-CN"/>
        </w:rPr>
        <w:t>.</w:t>
      </w:r>
    </w:p>
    <w:p w14:paraId="04F6C49F" w14:textId="341F0B33" w:rsidR="00CC2BB5" w:rsidRDefault="00495D8F" w:rsidP="00EE0DBF">
      <w:pPr>
        <w:rPr>
          <w:lang w:eastAsia="zh-CN"/>
        </w:rPr>
      </w:pPr>
      <w:r>
        <w:rPr>
          <w:lang w:eastAsia="zh-CN"/>
        </w:rPr>
        <w:t>I</w:t>
      </w:r>
      <w:r w:rsidR="00C21437">
        <w:rPr>
          <w:rFonts w:hint="eastAsia"/>
          <w:lang w:eastAsia="zh-CN"/>
        </w:rPr>
        <w:t xml:space="preserve">t </w:t>
      </w:r>
      <w:r>
        <w:rPr>
          <w:lang w:eastAsia="zh-CN"/>
        </w:rPr>
        <w:t>was</w:t>
      </w:r>
      <w:r w:rsidR="00C21437">
        <w:rPr>
          <w:rFonts w:hint="eastAsia"/>
          <w:lang w:eastAsia="zh-CN"/>
        </w:rPr>
        <w:t xml:space="preserve"> agreed that TA and</w:t>
      </w:r>
      <w:r w:rsidR="00C21437" w:rsidRPr="000736D2">
        <w:rPr>
          <w:i/>
          <w:lang w:eastAsia="zh-CN"/>
        </w:rPr>
        <w:t xml:space="preserve"> T_delta</w:t>
      </w:r>
      <w:r w:rsidR="00C21437">
        <w:rPr>
          <w:rFonts w:hint="eastAsia"/>
          <w:lang w:eastAsia="zh-CN"/>
        </w:rPr>
        <w:t xml:space="preserve"> are </w:t>
      </w:r>
      <w:r w:rsidR="00C21437">
        <w:rPr>
          <w:lang w:eastAsia="zh-CN"/>
        </w:rPr>
        <w:t>indicated</w:t>
      </w:r>
      <w:r w:rsidR="00C21437">
        <w:rPr>
          <w:rFonts w:hint="eastAsia"/>
          <w:lang w:eastAsia="zh-CN"/>
        </w:rPr>
        <w:t xml:space="preserve"> by </w:t>
      </w:r>
      <w:r w:rsidR="002C5B56">
        <w:rPr>
          <w:lang w:eastAsia="zh-CN"/>
        </w:rPr>
        <w:t>different signaling</w:t>
      </w:r>
      <w:r>
        <w:rPr>
          <w:lang w:eastAsia="zh-CN"/>
        </w:rPr>
        <w:t xml:space="preserve">, and </w:t>
      </w:r>
      <w:r w:rsidR="005A046B">
        <w:rPr>
          <w:lang w:eastAsia="zh-CN"/>
        </w:rPr>
        <w:t>both of them can be updated after the initial DL TX timing setting.</w:t>
      </w:r>
      <w:r w:rsidR="001D5518">
        <w:rPr>
          <w:lang w:eastAsia="zh-CN"/>
        </w:rPr>
        <w:t xml:space="preserve"> </w:t>
      </w:r>
      <w:r w:rsidR="002908DE">
        <w:rPr>
          <w:lang w:eastAsia="zh-CN"/>
        </w:rPr>
        <w:t xml:space="preserve">If </w:t>
      </w:r>
      <w:r w:rsidR="00D1292F" w:rsidRPr="0043067E">
        <w:rPr>
          <w:rFonts w:hint="eastAsia"/>
          <w:i/>
          <w:lang w:eastAsia="zh-CN"/>
        </w:rPr>
        <w:t>T_delta</w:t>
      </w:r>
      <w:r w:rsidR="00D1292F">
        <w:rPr>
          <w:lang w:eastAsia="zh-CN"/>
        </w:rPr>
        <w:t xml:space="preserve"> is updated, the DL TX timing should be </w:t>
      </w:r>
      <w:r w:rsidR="00421051">
        <w:rPr>
          <w:lang w:eastAsia="zh-CN"/>
        </w:rPr>
        <w:t xml:space="preserve">adjusted </w:t>
      </w:r>
      <w:r w:rsidR="00D1292F">
        <w:rPr>
          <w:lang w:eastAsia="zh-CN"/>
        </w:rPr>
        <w:t xml:space="preserve">accordingly. </w:t>
      </w:r>
      <w:r w:rsidR="001A622A">
        <w:rPr>
          <w:lang w:eastAsia="zh-CN"/>
        </w:rPr>
        <w:t>However,</w:t>
      </w:r>
      <w:r w:rsidR="00A96435">
        <w:rPr>
          <w:lang w:eastAsia="zh-CN"/>
        </w:rPr>
        <w:t xml:space="preserve"> it is not </w:t>
      </w:r>
      <w:r w:rsidR="00D024C7">
        <w:rPr>
          <w:lang w:eastAsia="zh-CN"/>
        </w:rPr>
        <w:t>clear</w:t>
      </w:r>
      <w:r w:rsidR="001A622A">
        <w:rPr>
          <w:lang w:eastAsia="zh-CN"/>
        </w:rPr>
        <w:t xml:space="preserve"> </w:t>
      </w:r>
      <w:r w:rsidR="00A96435">
        <w:rPr>
          <w:lang w:eastAsia="zh-CN"/>
        </w:rPr>
        <w:t xml:space="preserve">whether the DL TX timing should be </w:t>
      </w:r>
      <w:r w:rsidR="005E3E9C">
        <w:rPr>
          <w:lang w:eastAsia="zh-CN"/>
        </w:rPr>
        <w:t>adjusted</w:t>
      </w:r>
      <w:r w:rsidR="00A96435">
        <w:rPr>
          <w:lang w:eastAsia="zh-CN"/>
        </w:rPr>
        <w:t xml:space="preserve"> with the updat</w:t>
      </w:r>
      <w:r w:rsidR="00AF6BFC">
        <w:rPr>
          <w:lang w:eastAsia="zh-CN"/>
        </w:rPr>
        <w:t>e</w:t>
      </w:r>
      <w:r w:rsidR="00A96435">
        <w:rPr>
          <w:lang w:eastAsia="zh-CN"/>
        </w:rPr>
        <w:t xml:space="preserve"> of TA.</w:t>
      </w:r>
    </w:p>
    <w:p w14:paraId="69239A4F" w14:textId="046E08A1" w:rsidR="00A0221D" w:rsidRDefault="00E94AE9" w:rsidP="00EE0DBF">
      <w:pPr>
        <w:rPr>
          <w:lang w:eastAsia="zh-CN"/>
        </w:rPr>
      </w:pPr>
      <w:r>
        <w:rPr>
          <w:lang w:eastAsia="zh-CN"/>
        </w:rPr>
        <w:t>After the IAB node</w:t>
      </w:r>
      <w:r w:rsidR="00033D12">
        <w:rPr>
          <w:lang w:eastAsia="zh-CN"/>
        </w:rPr>
        <w:t xml:space="preserve"> DU</w:t>
      </w:r>
      <w:r>
        <w:rPr>
          <w:lang w:eastAsia="zh-CN"/>
        </w:rPr>
        <w:t xml:space="preserve"> sets its DL timing, the TA of MT may </w:t>
      </w:r>
      <w:r w:rsidR="004519FD">
        <w:rPr>
          <w:lang w:eastAsia="zh-CN"/>
        </w:rPr>
        <w:t>be changed</w:t>
      </w:r>
      <w:r w:rsidR="007670CD">
        <w:rPr>
          <w:lang w:eastAsia="zh-CN"/>
        </w:rPr>
        <w:t xml:space="preserve"> due to the following reasons</w:t>
      </w:r>
      <w:r w:rsidR="004519FD">
        <w:rPr>
          <w:lang w:eastAsia="zh-CN"/>
        </w:rPr>
        <w:t>.</w:t>
      </w:r>
      <w:r w:rsidR="005B0836">
        <w:rPr>
          <w:lang w:eastAsia="zh-CN"/>
        </w:rPr>
        <w:t xml:space="preserve"> </w:t>
      </w:r>
    </w:p>
    <w:p w14:paraId="6E5B9576" w14:textId="75111694" w:rsidR="00546DA3" w:rsidRDefault="00A9146E" w:rsidP="002B3B7E">
      <w:pPr>
        <w:pStyle w:val="af"/>
        <w:numPr>
          <w:ilvl w:val="0"/>
          <w:numId w:val="26"/>
        </w:numPr>
        <w:ind w:firstLineChars="0"/>
        <w:rPr>
          <w:lang w:eastAsia="zh-CN"/>
        </w:rPr>
      </w:pPr>
      <w:r>
        <w:rPr>
          <w:lang w:eastAsia="zh-CN"/>
        </w:rPr>
        <w:t xml:space="preserve">Case 1: </w:t>
      </w:r>
      <w:r w:rsidR="00F75BE1">
        <w:rPr>
          <w:lang w:eastAsia="zh-CN"/>
        </w:rPr>
        <w:t>T</w:t>
      </w:r>
      <w:r w:rsidR="00F75BE1">
        <w:rPr>
          <w:rFonts w:hint="eastAsia"/>
          <w:lang w:eastAsia="zh-CN"/>
        </w:rPr>
        <w:t xml:space="preserve">he </w:t>
      </w:r>
      <w:r w:rsidR="00F75BE1">
        <w:rPr>
          <w:lang w:eastAsia="zh-CN"/>
        </w:rPr>
        <w:t xml:space="preserve">parent DU refines the estimation </w:t>
      </w:r>
      <w:r w:rsidR="00455B98">
        <w:rPr>
          <w:lang w:eastAsia="zh-CN"/>
        </w:rPr>
        <w:t xml:space="preserve">accuracy </w:t>
      </w:r>
      <w:r w:rsidR="00F75BE1">
        <w:rPr>
          <w:lang w:eastAsia="zh-CN"/>
        </w:rPr>
        <w:t>of propagation delay</w:t>
      </w:r>
    </w:p>
    <w:p w14:paraId="304FC1DA" w14:textId="7350720A" w:rsidR="00F75BE1" w:rsidRDefault="00A9146E" w:rsidP="002B3B7E">
      <w:pPr>
        <w:pStyle w:val="af"/>
        <w:numPr>
          <w:ilvl w:val="0"/>
          <w:numId w:val="26"/>
        </w:numPr>
        <w:ind w:firstLineChars="0"/>
        <w:rPr>
          <w:lang w:eastAsia="zh-CN"/>
        </w:rPr>
      </w:pPr>
      <w:r>
        <w:rPr>
          <w:lang w:eastAsia="zh-CN"/>
        </w:rPr>
        <w:t xml:space="preserve">Case 2: </w:t>
      </w:r>
      <w:r w:rsidR="00F75BE1">
        <w:rPr>
          <w:lang w:eastAsia="zh-CN"/>
        </w:rPr>
        <w:t xml:space="preserve">The parent node adjusts </w:t>
      </w:r>
      <w:r w:rsidR="00454E05">
        <w:rPr>
          <w:lang w:eastAsia="zh-CN"/>
        </w:rPr>
        <w:t>its</w:t>
      </w:r>
      <w:r w:rsidR="00A436EE">
        <w:rPr>
          <w:lang w:eastAsia="zh-CN"/>
        </w:rPr>
        <w:t xml:space="preserve"> switching gap between the UL RX and DL TX</w:t>
      </w:r>
    </w:p>
    <w:p w14:paraId="2CA27490" w14:textId="6BD88B01" w:rsidR="00F75BE1" w:rsidRDefault="00A9146E" w:rsidP="002B3B7E">
      <w:pPr>
        <w:pStyle w:val="af"/>
        <w:numPr>
          <w:ilvl w:val="0"/>
          <w:numId w:val="26"/>
        </w:numPr>
        <w:ind w:firstLineChars="0"/>
        <w:rPr>
          <w:lang w:eastAsia="zh-CN"/>
        </w:rPr>
      </w:pPr>
      <w:r>
        <w:rPr>
          <w:lang w:eastAsia="zh-CN"/>
        </w:rPr>
        <w:t xml:space="preserve">Case 3: </w:t>
      </w:r>
      <w:r w:rsidR="00F75BE1">
        <w:rPr>
          <w:lang w:eastAsia="zh-CN"/>
        </w:rPr>
        <w:t xml:space="preserve">The </w:t>
      </w:r>
      <w:r w:rsidR="00BA0C99">
        <w:rPr>
          <w:lang w:eastAsia="zh-CN"/>
        </w:rPr>
        <w:t>parent BH link fails, and the TA</w:t>
      </w:r>
      <w:r w:rsidR="00F91F32">
        <w:rPr>
          <w:lang w:eastAsia="zh-CN"/>
        </w:rPr>
        <w:t xml:space="preserve"> of MT</w:t>
      </w:r>
      <w:r w:rsidR="00BA0C99">
        <w:rPr>
          <w:lang w:eastAsia="zh-CN"/>
        </w:rPr>
        <w:t xml:space="preserve"> is reset</w:t>
      </w:r>
      <w:r w:rsidR="0052595F">
        <w:rPr>
          <w:lang w:eastAsia="zh-CN"/>
        </w:rPr>
        <w:t xml:space="preserve"> to 0</w:t>
      </w:r>
    </w:p>
    <w:p w14:paraId="69E0F695" w14:textId="1E0FD89A" w:rsidR="007670CD" w:rsidRDefault="00A9146E">
      <w:pPr>
        <w:pStyle w:val="af"/>
        <w:numPr>
          <w:ilvl w:val="0"/>
          <w:numId w:val="26"/>
        </w:numPr>
        <w:ind w:firstLineChars="0"/>
        <w:rPr>
          <w:lang w:eastAsia="zh-CN"/>
        </w:rPr>
      </w:pPr>
      <w:r>
        <w:rPr>
          <w:lang w:eastAsia="zh-CN"/>
        </w:rPr>
        <w:t xml:space="preserve">Case 4: </w:t>
      </w:r>
      <w:r w:rsidR="00BC4630">
        <w:rPr>
          <w:lang w:eastAsia="zh-CN"/>
        </w:rPr>
        <w:t>The IAB node handovers, and the TA of MT is reset</w:t>
      </w:r>
      <w:r w:rsidR="0052595F">
        <w:rPr>
          <w:lang w:eastAsia="zh-CN"/>
        </w:rPr>
        <w:t xml:space="preserve"> to 0</w:t>
      </w:r>
    </w:p>
    <w:p w14:paraId="6830ADFE" w14:textId="41BE23D2" w:rsidR="00DA2C4A" w:rsidRDefault="00455B98">
      <w:pPr>
        <w:rPr>
          <w:lang w:eastAsia="zh-CN"/>
        </w:rPr>
      </w:pPr>
      <w:r>
        <w:rPr>
          <w:lang w:eastAsia="zh-CN"/>
        </w:rPr>
        <w:t xml:space="preserve">Once the TA value is updated, IAB node should determine whether its DL timing should change accordingly or not. </w:t>
      </w:r>
      <w:r w:rsidR="00AD59DA">
        <w:rPr>
          <w:lang w:eastAsia="zh-CN"/>
        </w:rPr>
        <w:t>I</w:t>
      </w:r>
      <w:r w:rsidR="008C0F56" w:rsidRPr="00B55DDF">
        <w:rPr>
          <w:lang w:eastAsia="zh-CN"/>
        </w:rPr>
        <w:t xml:space="preserve">f </w:t>
      </w:r>
      <w:r w:rsidR="00454E05" w:rsidRPr="00B55DDF">
        <w:rPr>
          <w:lang w:eastAsia="zh-CN"/>
        </w:rPr>
        <w:t>the IAB node</w:t>
      </w:r>
      <w:r w:rsidR="008C0F56" w:rsidRPr="00B55DDF">
        <w:rPr>
          <w:lang w:eastAsia="zh-CN"/>
        </w:rPr>
        <w:t xml:space="preserve"> </w:t>
      </w:r>
      <w:r w:rsidR="00454E05" w:rsidRPr="00B55DDF">
        <w:rPr>
          <w:lang w:eastAsia="zh-CN"/>
        </w:rPr>
        <w:t>change</w:t>
      </w:r>
      <w:r w:rsidR="008C0F56" w:rsidRPr="00B55DDF">
        <w:rPr>
          <w:lang w:eastAsia="zh-CN"/>
        </w:rPr>
        <w:t>s</w:t>
      </w:r>
      <w:r w:rsidR="00454E05" w:rsidRPr="00B55DDF">
        <w:rPr>
          <w:lang w:eastAsia="zh-CN"/>
        </w:rPr>
        <w:t xml:space="preserve"> the DL timing based on the </w:t>
      </w:r>
      <w:r w:rsidR="008C0F56" w:rsidRPr="00B55DDF">
        <w:rPr>
          <w:lang w:eastAsia="zh-CN"/>
        </w:rPr>
        <w:t>new</w:t>
      </w:r>
      <w:r w:rsidR="0089491B" w:rsidRPr="00B55DDF">
        <w:rPr>
          <w:lang w:eastAsia="zh-CN"/>
        </w:rPr>
        <w:t xml:space="preserve"> TA</w:t>
      </w:r>
      <w:r w:rsidR="008C0F56" w:rsidRPr="00B55DDF">
        <w:rPr>
          <w:lang w:eastAsia="zh-CN"/>
        </w:rPr>
        <w:t xml:space="preserve">, </w:t>
      </w:r>
      <w:r w:rsidR="00B13DD4" w:rsidRPr="00B55DDF">
        <w:rPr>
          <w:lang w:eastAsia="zh-CN"/>
        </w:rPr>
        <w:t>severe DL timing error may happen</w:t>
      </w:r>
      <w:r w:rsidR="00824262">
        <w:rPr>
          <w:lang w:eastAsia="zh-CN"/>
        </w:rPr>
        <w:t xml:space="preserve"> for Cases 2, 3, and 4</w:t>
      </w:r>
      <w:r w:rsidR="007B64E7">
        <w:rPr>
          <w:lang w:eastAsia="zh-CN"/>
        </w:rPr>
        <w:t>.</w:t>
      </w:r>
    </w:p>
    <w:p w14:paraId="4FD193AF" w14:textId="4E3F29BA" w:rsidR="00553572" w:rsidRDefault="00202264">
      <w:pPr>
        <w:rPr>
          <w:lang w:eastAsia="zh-CN"/>
        </w:rPr>
      </w:pPr>
      <w:r w:rsidRPr="00B55DDF">
        <w:rPr>
          <w:lang w:eastAsia="zh-CN"/>
        </w:rPr>
        <w:t>Therefore,</w:t>
      </w:r>
      <w:r w:rsidR="0061501E" w:rsidRPr="00B55DDF">
        <w:rPr>
          <w:lang w:eastAsia="zh-CN"/>
        </w:rPr>
        <w:t xml:space="preserve"> </w:t>
      </w:r>
      <w:r w:rsidR="001D540B">
        <w:rPr>
          <w:lang w:eastAsia="zh-CN"/>
        </w:rPr>
        <w:t xml:space="preserve">after the </w:t>
      </w:r>
      <w:r w:rsidR="001D540B" w:rsidRPr="00F22B58">
        <w:rPr>
          <w:lang w:eastAsia="zh-CN"/>
        </w:rPr>
        <w:t xml:space="preserve">initial DL TX timing </w:t>
      </w:r>
      <w:r w:rsidR="001D540B">
        <w:rPr>
          <w:lang w:eastAsia="zh-CN"/>
        </w:rPr>
        <w:t>setting</w:t>
      </w:r>
      <w:r w:rsidR="0061501E" w:rsidRPr="00B55DDF">
        <w:rPr>
          <w:lang w:eastAsia="zh-CN"/>
        </w:rPr>
        <w:t>,</w:t>
      </w:r>
      <w:r w:rsidRPr="00B55DDF">
        <w:rPr>
          <w:lang w:eastAsia="zh-CN"/>
        </w:rPr>
        <w:t xml:space="preserve"> </w:t>
      </w:r>
      <w:r w:rsidR="004B17C5">
        <w:rPr>
          <w:lang w:eastAsia="zh-CN"/>
        </w:rPr>
        <w:t xml:space="preserve">the </w:t>
      </w:r>
      <w:r w:rsidR="00C934B1">
        <w:rPr>
          <w:lang w:eastAsia="zh-CN"/>
        </w:rPr>
        <w:t>adjustments</w:t>
      </w:r>
      <w:r w:rsidR="00BE3B5D">
        <w:rPr>
          <w:lang w:eastAsia="zh-CN"/>
        </w:rPr>
        <w:t xml:space="preserve"> of DL</w:t>
      </w:r>
      <w:r w:rsidR="0039208A">
        <w:rPr>
          <w:lang w:eastAsia="zh-CN"/>
        </w:rPr>
        <w:t xml:space="preserve"> </w:t>
      </w:r>
      <w:r w:rsidR="00BE3B5D">
        <w:rPr>
          <w:lang w:eastAsia="zh-CN"/>
        </w:rPr>
        <w:t xml:space="preserve">TX timing for DU and </w:t>
      </w:r>
      <w:r w:rsidR="00934602">
        <w:rPr>
          <w:lang w:eastAsia="zh-CN"/>
        </w:rPr>
        <w:t>UL</w:t>
      </w:r>
      <w:r w:rsidR="00BE3B5D">
        <w:rPr>
          <w:lang w:eastAsia="zh-CN"/>
        </w:rPr>
        <w:t xml:space="preserve"> TX timing</w:t>
      </w:r>
      <w:r w:rsidR="00C72DF2">
        <w:rPr>
          <w:lang w:eastAsia="zh-CN"/>
        </w:rPr>
        <w:t xml:space="preserve"> for </w:t>
      </w:r>
      <w:r w:rsidR="00934602">
        <w:rPr>
          <w:lang w:eastAsia="zh-CN"/>
        </w:rPr>
        <w:t>MT</w:t>
      </w:r>
      <w:r w:rsidR="00C72DF2">
        <w:rPr>
          <w:lang w:eastAsia="zh-CN"/>
        </w:rPr>
        <w:t xml:space="preserve"> should be decoupled</w:t>
      </w:r>
      <w:r w:rsidR="00CE1F80">
        <w:rPr>
          <w:lang w:eastAsia="zh-CN"/>
        </w:rPr>
        <w:t xml:space="preserve"> to simplify the procedure of </w:t>
      </w:r>
      <w:r w:rsidR="007D4F76">
        <w:rPr>
          <w:lang w:eastAsia="zh-CN"/>
        </w:rPr>
        <w:t>DL TX timing maintenance</w:t>
      </w:r>
      <w:r w:rsidR="00F22B58" w:rsidRPr="00F22B58">
        <w:rPr>
          <w:lang w:eastAsia="zh-CN"/>
        </w:rPr>
        <w:t>.</w:t>
      </w:r>
      <w:r w:rsidR="00813681">
        <w:rPr>
          <w:lang w:eastAsia="zh-CN"/>
        </w:rPr>
        <w:t xml:space="preserve"> To be more specific, </w:t>
      </w:r>
      <w:r w:rsidR="002209B0">
        <w:rPr>
          <w:lang w:eastAsia="zh-CN"/>
        </w:rPr>
        <w:t xml:space="preserve">if TA of MT is </w:t>
      </w:r>
      <w:r w:rsidR="00E4617F">
        <w:rPr>
          <w:lang w:eastAsia="zh-CN"/>
        </w:rPr>
        <w:t>changed</w:t>
      </w:r>
      <w:r w:rsidR="002209B0">
        <w:rPr>
          <w:lang w:eastAsia="zh-CN"/>
        </w:rPr>
        <w:t xml:space="preserve"> </w:t>
      </w:r>
      <w:r w:rsidR="00E576FA">
        <w:rPr>
          <w:lang w:eastAsia="zh-CN"/>
        </w:rPr>
        <w:t xml:space="preserve">after the initial DL TX timing setting, the </w:t>
      </w:r>
      <w:r w:rsidR="00063503">
        <w:rPr>
          <w:lang w:eastAsia="zh-CN"/>
        </w:rPr>
        <w:t>UL TX timing for MT should follow the</w:t>
      </w:r>
      <w:r w:rsidR="00CA769E">
        <w:rPr>
          <w:lang w:eastAsia="zh-CN"/>
        </w:rPr>
        <w:t xml:space="preserve"> TA updating procedure</w:t>
      </w:r>
      <w:r w:rsidR="00063503">
        <w:rPr>
          <w:lang w:eastAsia="zh-CN"/>
        </w:rPr>
        <w:t xml:space="preserve"> as an ordinary UE</w:t>
      </w:r>
      <w:r w:rsidR="00383171">
        <w:rPr>
          <w:lang w:eastAsia="zh-CN"/>
        </w:rPr>
        <w:t xml:space="preserve">, but </w:t>
      </w:r>
      <w:r w:rsidR="00626AF0">
        <w:rPr>
          <w:lang w:eastAsia="zh-CN"/>
        </w:rPr>
        <w:t xml:space="preserve">the </w:t>
      </w:r>
      <w:r w:rsidR="00452FBB">
        <w:rPr>
          <w:lang w:eastAsia="zh-CN"/>
        </w:rPr>
        <w:t>DL</w:t>
      </w:r>
      <w:r w:rsidR="00133C55">
        <w:rPr>
          <w:lang w:eastAsia="zh-CN"/>
        </w:rPr>
        <w:t xml:space="preserve"> </w:t>
      </w:r>
      <w:r w:rsidR="00452FBB">
        <w:rPr>
          <w:lang w:eastAsia="zh-CN"/>
        </w:rPr>
        <w:t xml:space="preserve">TX timing </w:t>
      </w:r>
      <w:r w:rsidR="009C49D2">
        <w:rPr>
          <w:lang w:eastAsia="zh-CN"/>
        </w:rPr>
        <w:t xml:space="preserve">of </w:t>
      </w:r>
      <w:r w:rsidR="00452FBB">
        <w:rPr>
          <w:lang w:eastAsia="zh-CN"/>
        </w:rPr>
        <w:t>DU should remain unchanged</w:t>
      </w:r>
      <w:r w:rsidR="00EC7BD5">
        <w:rPr>
          <w:lang w:eastAsia="zh-CN"/>
        </w:rPr>
        <w:t>.</w:t>
      </w:r>
      <w:r w:rsidR="000B23A8">
        <w:rPr>
          <w:lang w:eastAsia="zh-CN"/>
        </w:rPr>
        <w:t xml:space="preserve"> Therefore</w:t>
      </w:r>
      <w:r w:rsidR="0064693F">
        <w:rPr>
          <w:lang w:eastAsia="zh-CN"/>
        </w:rPr>
        <w:t>,</w:t>
      </w:r>
      <w:r w:rsidR="00A82DAB">
        <w:rPr>
          <w:lang w:eastAsia="zh-CN"/>
        </w:rPr>
        <w:t xml:space="preserve"> </w:t>
      </w:r>
      <w:r w:rsidR="0064693F">
        <w:rPr>
          <w:lang w:eastAsia="zh-CN"/>
        </w:rPr>
        <w:t>we have the following proposal:</w:t>
      </w:r>
    </w:p>
    <w:p w14:paraId="45E296B6" w14:textId="4DC2413A" w:rsidR="0020247B" w:rsidRDefault="005268A4">
      <w:pPr>
        <w:rPr>
          <w:i/>
          <w:lang w:eastAsia="zh-CN"/>
        </w:rPr>
      </w:pPr>
      <w:r w:rsidRPr="005733E3">
        <w:rPr>
          <w:b/>
          <w:i/>
          <w:lang w:eastAsia="zh-CN"/>
        </w:rPr>
        <w:t xml:space="preserve">Proposal </w:t>
      </w:r>
      <w:r w:rsidR="00D133E5">
        <w:rPr>
          <w:b/>
          <w:i/>
          <w:lang w:eastAsia="zh-CN"/>
        </w:rPr>
        <w:t>1</w:t>
      </w:r>
      <w:r w:rsidRPr="005733E3">
        <w:rPr>
          <w:b/>
          <w:i/>
          <w:lang w:eastAsia="zh-CN"/>
        </w:rPr>
        <w:t>:</w:t>
      </w:r>
      <w:r w:rsidR="00E9052B">
        <w:rPr>
          <w:b/>
          <w:i/>
          <w:lang w:eastAsia="zh-CN"/>
        </w:rPr>
        <w:t xml:space="preserve"> </w:t>
      </w:r>
      <w:r w:rsidR="00E9052B">
        <w:rPr>
          <w:i/>
          <w:lang w:eastAsia="zh-CN"/>
        </w:rPr>
        <w:t>After the initial</w:t>
      </w:r>
      <w:r w:rsidR="00550884">
        <w:rPr>
          <w:i/>
          <w:lang w:eastAsia="zh-CN"/>
        </w:rPr>
        <w:t xml:space="preserve"> DL TX</w:t>
      </w:r>
      <w:r w:rsidR="00E9052B">
        <w:rPr>
          <w:i/>
          <w:lang w:eastAsia="zh-CN"/>
        </w:rPr>
        <w:t xml:space="preserve"> timing setting,</w:t>
      </w:r>
      <w:r w:rsidR="003819E1">
        <w:rPr>
          <w:i/>
          <w:lang w:eastAsia="zh-CN"/>
        </w:rPr>
        <w:t xml:space="preserve"> </w:t>
      </w:r>
      <w:r w:rsidR="007B38EA">
        <w:rPr>
          <w:i/>
          <w:lang w:eastAsia="zh-CN"/>
        </w:rPr>
        <w:t xml:space="preserve">the </w:t>
      </w:r>
      <w:r w:rsidR="004F7690">
        <w:rPr>
          <w:i/>
          <w:lang w:eastAsia="zh-CN"/>
        </w:rPr>
        <w:t>DL TX timing for</w:t>
      </w:r>
      <w:r w:rsidR="002A5D82">
        <w:rPr>
          <w:i/>
          <w:lang w:eastAsia="zh-CN"/>
        </w:rPr>
        <w:t xml:space="preserve"> </w:t>
      </w:r>
      <w:r w:rsidR="002A5D82" w:rsidRPr="002A26B5">
        <w:rPr>
          <w:i/>
          <w:lang w:eastAsia="zh-CN"/>
        </w:rPr>
        <w:t>IAB node</w:t>
      </w:r>
      <w:r w:rsidR="004F7690">
        <w:rPr>
          <w:i/>
          <w:lang w:eastAsia="zh-CN"/>
        </w:rPr>
        <w:t xml:space="preserve"> DU</w:t>
      </w:r>
      <w:r w:rsidR="002A5D82">
        <w:rPr>
          <w:i/>
          <w:lang w:eastAsia="zh-CN"/>
        </w:rPr>
        <w:t xml:space="preserve"> should</w:t>
      </w:r>
      <w:r w:rsidR="00C951A3">
        <w:rPr>
          <w:i/>
          <w:lang w:eastAsia="zh-CN"/>
        </w:rPr>
        <w:t xml:space="preserve"> </w:t>
      </w:r>
      <w:r w:rsidR="004F7690">
        <w:rPr>
          <w:i/>
          <w:lang w:eastAsia="zh-CN"/>
        </w:rPr>
        <w:t xml:space="preserve">be </w:t>
      </w:r>
      <w:r w:rsidR="007008AD">
        <w:rPr>
          <w:i/>
          <w:lang w:eastAsia="zh-CN"/>
        </w:rPr>
        <w:t>adjusted</w:t>
      </w:r>
      <w:r w:rsidR="004F7690">
        <w:rPr>
          <w:i/>
          <w:lang w:eastAsia="zh-CN"/>
        </w:rPr>
        <w:t xml:space="preserve"> </w:t>
      </w:r>
      <w:r w:rsidR="00AF5009">
        <w:rPr>
          <w:i/>
          <w:lang w:eastAsia="zh-CN"/>
        </w:rPr>
        <w:t xml:space="preserve">only </w:t>
      </w:r>
      <w:r w:rsidR="004F7690">
        <w:rPr>
          <w:i/>
          <w:lang w:eastAsia="zh-CN"/>
        </w:rPr>
        <w:t>by</w:t>
      </w:r>
      <w:r w:rsidR="00D20F09">
        <w:rPr>
          <w:i/>
          <w:lang w:eastAsia="zh-CN"/>
        </w:rPr>
        <w:t xml:space="preserve"> t</w:t>
      </w:r>
      <w:r w:rsidR="00D20F09" w:rsidRPr="005733E3">
        <w:rPr>
          <w:i/>
          <w:lang w:eastAsia="zh-CN"/>
        </w:rPr>
        <w:t>he</w:t>
      </w:r>
      <w:r w:rsidR="00D20F09">
        <w:rPr>
          <w:i/>
          <w:lang w:eastAsia="zh-CN"/>
        </w:rPr>
        <w:t xml:space="preserve"> </w:t>
      </w:r>
      <w:r w:rsidR="00864CC0">
        <w:rPr>
          <w:i/>
          <w:lang w:eastAsia="zh-CN"/>
        </w:rPr>
        <w:t xml:space="preserve">subsequent </w:t>
      </w:r>
      <w:r w:rsidR="00AF5009" w:rsidRPr="009A4839">
        <w:rPr>
          <w:i/>
          <w:szCs w:val="20"/>
        </w:rPr>
        <w:t>T_delta</w:t>
      </w:r>
      <w:r w:rsidR="00AF5009" w:rsidRPr="005733E3">
        <w:rPr>
          <w:i/>
          <w:lang w:eastAsia="zh-CN"/>
        </w:rPr>
        <w:t xml:space="preserve"> </w:t>
      </w:r>
      <w:r w:rsidR="00AF5009">
        <w:rPr>
          <w:i/>
          <w:lang w:eastAsia="zh-CN"/>
        </w:rPr>
        <w:t xml:space="preserve">update, rather by the </w:t>
      </w:r>
      <w:r w:rsidR="00D20F09" w:rsidRPr="005733E3">
        <w:rPr>
          <w:i/>
          <w:lang w:eastAsia="zh-CN"/>
        </w:rPr>
        <w:t xml:space="preserve">TA </w:t>
      </w:r>
      <w:r w:rsidR="00AF5009" w:rsidRPr="005733E3">
        <w:rPr>
          <w:i/>
          <w:lang w:eastAsia="zh-CN"/>
        </w:rPr>
        <w:t>updat</w:t>
      </w:r>
      <w:r w:rsidR="00AF5009">
        <w:rPr>
          <w:i/>
          <w:lang w:eastAsia="zh-CN"/>
        </w:rPr>
        <w:t xml:space="preserve">e for </w:t>
      </w:r>
      <w:r w:rsidR="007D1CE9">
        <w:rPr>
          <w:i/>
          <w:lang w:eastAsia="zh-CN"/>
        </w:rPr>
        <w:t xml:space="preserve">IAB node </w:t>
      </w:r>
      <w:r w:rsidR="00D20F09">
        <w:rPr>
          <w:i/>
          <w:lang w:eastAsia="zh-CN"/>
        </w:rPr>
        <w:t>MT</w:t>
      </w:r>
      <w:r w:rsidR="005714C4">
        <w:rPr>
          <w:i/>
          <w:lang w:eastAsia="zh-CN"/>
        </w:rPr>
        <w:t>.</w:t>
      </w:r>
    </w:p>
    <w:p w14:paraId="050814A6" w14:textId="342C6111" w:rsidR="00932A6B" w:rsidRDefault="009A4839">
      <w:pPr>
        <w:rPr>
          <w:lang w:eastAsia="zh-CN"/>
        </w:rPr>
      </w:pPr>
      <w:r>
        <w:rPr>
          <w:szCs w:val="20"/>
        </w:rPr>
        <w:t xml:space="preserve">For initial DL TX </w:t>
      </w:r>
      <w:r w:rsidR="003E7428">
        <w:rPr>
          <w:szCs w:val="20"/>
        </w:rPr>
        <w:t xml:space="preserve">timing </w:t>
      </w:r>
      <w:r>
        <w:rPr>
          <w:szCs w:val="20"/>
        </w:rPr>
        <w:t xml:space="preserve">setting, the IAB node should apply </w:t>
      </w:r>
      <w:r w:rsidRPr="009A4839">
        <w:rPr>
          <w:i/>
          <w:szCs w:val="20"/>
        </w:rPr>
        <w:t>T_delta</w:t>
      </w:r>
      <w:r w:rsidR="003474ED">
        <w:rPr>
          <w:szCs w:val="20"/>
        </w:rPr>
        <w:t xml:space="preserve"> </w:t>
      </w:r>
      <w:r w:rsidR="008A2D2A">
        <w:rPr>
          <w:szCs w:val="20"/>
        </w:rPr>
        <w:t xml:space="preserve">once the </w:t>
      </w:r>
      <w:r w:rsidR="00651782">
        <w:rPr>
          <w:szCs w:val="20"/>
        </w:rPr>
        <w:t>DL TX of</w:t>
      </w:r>
      <w:r w:rsidR="003474ED">
        <w:rPr>
          <w:szCs w:val="20"/>
        </w:rPr>
        <w:t xml:space="preserve"> DU</w:t>
      </w:r>
      <w:r w:rsidR="008A2D2A">
        <w:rPr>
          <w:szCs w:val="20"/>
        </w:rPr>
        <w:t xml:space="preserve"> is activated</w:t>
      </w:r>
      <w:r w:rsidR="00FC7EF0">
        <w:rPr>
          <w:szCs w:val="20"/>
        </w:rPr>
        <w:t>.</w:t>
      </w:r>
      <w:r w:rsidR="00840CF2">
        <w:rPr>
          <w:szCs w:val="20"/>
        </w:rPr>
        <w:t xml:space="preserve"> </w:t>
      </w:r>
      <w:r w:rsidR="004A6612">
        <w:rPr>
          <w:szCs w:val="20"/>
        </w:rPr>
        <w:t>However, f</w:t>
      </w:r>
      <w:r w:rsidR="00840CF2">
        <w:rPr>
          <w:szCs w:val="20"/>
        </w:rPr>
        <w:t>or DL TX</w:t>
      </w:r>
      <w:r w:rsidR="003E7428">
        <w:rPr>
          <w:szCs w:val="20"/>
        </w:rPr>
        <w:t xml:space="preserve"> timing</w:t>
      </w:r>
      <w:r w:rsidR="00840CF2">
        <w:rPr>
          <w:szCs w:val="20"/>
        </w:rPr>
        <w:t xml:space="preserve"> </w:t>
      </w:r>
      <w:r w:rsidR="00D4137D">
        <w:rPr>
          <w:szCs w:val="20"/>
        </w:rPr>
        <w:t>updat</w:t>
      </w:r>
      <w:r w:rsidR="00FC33D5">
        <w:rPr>
          <w:szCs w:val="20"/>
        </w:rPr>
        <w:t>e</w:t>
      </w:r>
      <w:r w:rsidR="00D4137D">
        <w:rPr>
          <w:szCs w:val="20"/>
        </w:rPr>
        <w:t xml:space="preserve">, </w:t>
      </w:r>
      <w:r w:rsidR="005D54B6">
        <w:rPr>
          <w:szCs w:val="20"/>
          <w:lang w:eastAsia="zh-CN"/>
        </w:rPr>
        <w:t xml:space="preserve">there should </w:t>
      </w:r>
      <w:r w:rsidR="00A32C03">
        <w:rPr>
          <w:szCs w:val="20"/>
          <w:lang w:eastAsia="zh-CN"/>
        </w:rPr>
        <w:t>exist</w:t>
      </w:r>
      <w:r w:rsidR="00F9706D">
        <w:rPr>
          <w:szCs w:val="20"/>
          <w:lang w:eastAsia="zh-CN"/>
        </w:rPr>
        <w:t xml:space="preserve"> a</w:t>
      </w:r>
      <w:r w:rsidR="005D54B6">
        <w:rPr>
          <w:szCs w:val="20"/>
          <w:lang w:eastAsia="zh-CN"/>
        </w:rPr>
        <w:t xml:space="preserve"> </w:t>
      </w:r>
      <w:r w:rsidR="005D54B6" w:rsidRPr="00A57A35">
        <w:rPr>
          <w:szCs w:val="20"/>
        </w:rPr>
        <w:t xml:space="preserve">delay between receiving </w:t>
      </w:r>
      <w:r w:rsidR="005D54B6" w:rsidRPr="009A4839">
        <w:rPr>
          <w:i/>
          <w:szCs w:val="20"/>
        </w:rPr>
        <w:t>T_delta</w:t>
      </w:r>
      <w:r w:rsidR="005D54B6" w:rsidRPr="00A57A35">
        <w:rPr>
          <w:szCs w:val="20"/>
        </w:rPr>
        <w:t xml:space="preserve"> and application of </w:t>
      </w:r>
      <w:r w:rsidR="005D54B6" w:rsidRPr="009A4839">
        <w:rPr>
          <w:i/>
          <w:szCs w:val="20"/>
        </w:rPr>
        <w:t>T_delta</w:t>
      </w:r>
      <w:r w:rsidR="003E7875">
        <w:rPr>
          <w:lang w:eastAsia="zh-CN"/>
        </w:rPr>
        <w:t>.</w:t>
      </w:r>
      <w:r w:rsidR="0093106C">
        <w:rPr>
          <w:lang w:eastAsia="zh-CN"/>
        </w:rPr>
        <w:t xml:space="preserve"> </w:t>
      </w:r>
      <w:r w:rsidR="0039208A">
        <w:rPr>
          <w:lang w:eastAsia="zh-CN"/>
        </w:rPr>
        <w:t>In detail</w:t>
      </w:r>
      <w:r w:rsidR="0093106C">
        <w:rPr>
          <w:lang w:eastAsia="zh-CN"/>
        </w:rPr>
        <w:t xml:space="preserve">, </w:t>
      </w:r>
      <w:r w:rsidR="00F76332">
        <w:rPr>
          <w:lang w:eastAsia="zh-CN"/>
        </w:rPr>
        <w:t xml:space="preserve">the updating of DL TX timing will result in </w:t>
      </w:r>
      <w:r w:rsidR="00636B78">
        <w:rPr>
          <w:lang w:eastAsia="zh-CN"/>
        </w:rPr>
        <w:t xml:space="preserve">changing of </w:t>
      </w:r>
      <w:r w:rsidR="00951576">
        <w:rPr>
          <w:lang w:eastAsia="zh-CN"/>
        </w:rPr>
        <w:t xml:space="preserve">DL RX timing </w:t>
      </w:r>
      <w:r w:rsidR="003F4365">
        <w:rPr>
          <w:lang w:eastAsia="zh-CN"/>
        </w:rPr>
        <w:t>at</w:t>
      </w:r>
      <w:r w:rsidR="00CE522B">
        <w:rPr>
          <w:lang w:eastAsia="zh-CN"/>
        </w:rPr>
        <w:t xml:space="preserve"> child nodes and UEs.</w:t>
      </w:r>
      <w:r w:rsidR="00DA3850">
        <w:rPr>
          <w:lang w:eastAsia="zh-CN"/>
        </w:rPr>
        <w:t xml:space="preserve"> </w:t>
      </w:r>
      <w:r w:rsidR="0062771D">
        <w:rPr>
          <w:lang w:eastAsia="zh-CN"/>
        </w:rPr>
        <w:t xml:space="preserve">If </w:t>
      </w:r>
      <w:r w:rsidR="00DA3850">
        <w:rPr>
          <w:lang w:eastAsia="zh-CN"/>
        </w:rPr>
        <w:t>the adjustment is smooth</w:t>
      </w:r>
      <w:r w:rsidR="00AB3F51">
        <w:rPr>
          <w:lang w:eastAsia="zh-CN"/>
        </w:rPr>
        <w:t xml:space="preserve"> enough</w:t>
      </w:r>
      <w:r w:rsidR="00DA3850">
        <w:rPr>
          <w:lang w:eastAsia="zh-CN"/>
        </w:rPr>
        <w:t xml:space="preserve">, </w:t>
      </w:r>
      <w:r w:rsidR="000567BD">
        <w:rPr>
          <w:lang w:eastAsia="zh-CN"/>
        </w:rPr>
        <w:t xml:space="preserve">the </w:t>
      </w:r>
      <w:r w:rsidR="000B089A">
        <w:rPr>
          <w:lang w:eastAsia="zh-CN"/>
        </w:rPr>
        <w:t xml:space="preserve">child nodes and </w:t>
      </w:r>
      <w:r w:rsidR="000567BD">
        <w:rPr>
          <w:lang w:eastAsia="zh-CN"/>
        </w:rPr>
        <w:t xml:space="preserve">UEs can track the timing </w:t>
      </w:r>
      <w:r w:rsidR="00697E12">
        <w:rPr>
          <w:lang w:eastAsia="zh-CN"/>
        </w:rPr>
        <w:t>changing</w:t>
      </w:r>
      <w:r w:rsidR="000567BD">
        <w:rPr>
          <w:lang w:eastAsia="zh-CN"/>
        </w:rPr>
        <w:t xml:space="preserve"> by reference signals.</w:t>
      </w:r>
      <w:r w:rsidR="00F01EDA">
        <w:rPr>
          <w:lang w:eastAsia="zh-CN"/>
        </w:rPr>
        <w:t xml:space="preserve"> However, if the adjustment is too fast, the child nodes and UEs can</w:t>
      </w:r>
      <w:r w:rsidR="00174692">
        <w:rPr>
          <w:lang w:eastAsia="zh-CN"/>
        </w:rPr>
        <w:t>n</w:t>
      </w:r>
      <w:r w:rsidR="00F01EDA">
        <w:rPr>
          <w:lang w:eastAsia="zh-CN"/>
        </w:rPr>
        <w:t xml:space="preserve">t track the timing </w:t>
      </w:r>
      <w:r w:rsidR="00582D38">
        <w:rPr>
          <w:lang w:eastAsia="zh-CN"/>
        </w:rPr>
        <w:t xml:space="preserve">changing, and performance of child links </w:t>
      </w:r>
      <w:r w:rsidR="0039208A">
        <w:rPr>
          <w:lang w:eastAsia="zh-CN"/>
        </w:rPr>
        <w:t>will degrade</w:t>
      </w:r>
      <w:r w:rsidR="00582D38">
        <w:rPr>
          <w:lang w:eastAsia="zh-CN"/>
        </w:rPr>
        <w:t>.</w:t>
      </w:r>
      <w:r w:rsidR="00A353B9">
        <w:rPr>
          <w:lang w:eastAsia="zh-CN"/>
        </w:rPr>
        <w:t xml:space="preserve"> </w:t>
      </w:r>
      <w:r w:rsidR="0039208A">
        <w:rPr>
          <w:lang w:eastAsia="zh-CN"/>
        </w:rPr>
        <w:t>A</w:t>
      </w:r>
      <w:r w:rsidR="0039208A" w:rsidRPr="0039208A">
        <w:rPr>
          <w:lang w:eastAsia="zh-CN"/>
        </w:rPr>
        <w:t>ccordingly</w:t>
      </w:r>
      <w:r w:rsidR="00570880">
        <w:rPr>
          <w:lang w:eastAsia="zh-CN"/>
        </w:rPr>
        <w:t>, the maximum step</w:t>
      </w:r>
      <w:r w:rsidR="00C13194">
        <w:rPr>
          <w:lang w:eastAsia="zh-CN"/>
        </w:rPr>
        <w:t xml:space="preserve"> </w:t>
      </w:r>
      <w:r w:rsidR="00570880">
        <w:rPr>
          <w:lang w:eastAsia="zh-CN"/>
        </w:rPr>
        <w:t>of</w:t>
      </w:r>
      <w:r w:rsidR="00C13194">
        <w:rPr>
          <w:lang w:eastAsia="zh-CN"/>
        </w:rPr>
        <w:t xml:space="preserve"> </w:t>
      </w:r>
      <w:r w:rsidR="00570880">
        <w:rPr>
          <w:lang w:eastAsia="zh-CN"/>
        </w:rPr>
        <w:t>timing adjustment should be specified</w:t>
      </w:r>
      <w:r w:rsidR="00E904C7">
        <w:rPr>
          <w:lang w:eastAsia="zh-CN"/>
        </w:rPr>
        <w:t xml:space="preserve"> to</w:t>
      </w:r>
      <w:r w:rsidR="00570880">
        <w:rPr>
          <w:lang w:eastAsia="zh-CN"/>
        </w:rPr>
        <w:t xml:space="preserve"> avoid </w:t>
      </w:r>
      <w:r w:rsidR="00C13194">
        <w:rPr>
          <w:lang w:eastAsia="zh-CN"/>
        </w:rPr>
        <w:t xml:space="preserve">performance degradation of </w:t>
      </w:r>
      <w:r w:rsidR="00570880">
        <w:rPr>
          <w:lang w:eastAsia="zh-CN"/>
        </w:rPr>
        <w:t>child links</w:t>
      </w:r>
      <w:r w:rsidR="00C13194">
        <w:rPr>
          <w:lang w:eastAsia="zh-CN"/>
        </w:rPr>
        <w:t xml:space="preserve"> during DL TX timing updat</w:t>
      </w:r>
      <w:r w:rsidR="00743FB2">
        <w:rPr>
          <w:lang w:eastAsia="zh-CN"/>
        </w:rPr>
        <w:t>e</w:t>
      </w:r>
      <w:r w:rsidR="004704FB">
        <w:rPr>
          <w:lang w:eastAsia="zh-CN"/>
        </w:rPr>
        <w:t>. Meanwhile</w:t>
      </w:r>
      <w:r w:rsidR="00570880">
        <w:rPr>
          <w:lang w:eastAsia="zh-CN"/>
        </w:rPr>
        <w:t>,</w:t>
      </w:r>
      <w:r w:rsidR="004704FB">
        <w:rPr>
          <w:lang w:eastAsia="zh-CN"/>
        </w:rPr>
        <w:t xml:space="preserve"> the </w:t>
      </w:r>
      <w:r w:rsidR="00570880">
        <w:rPr>
          <w:lang w:eastAsia="zh-CN"/>
        </w:rPr>
        <w:t>minimum step</w:t>
      </w:r>
      <w:r w:rsidR="004704FB">
        <w:rPr>
          <w:lang w:eastAsia="zh-CN"/>
        </w:rPr>
        <w:t xml:space="preserve"> of timing adjustment should also be specified</w:t>
      </w:r>
      <w:r w:rsidR="00F858BD">
        <w:rPr>
          <w:lang w:eastAsia="zh-CN"/>
        </w:rPr>
        <w:t xml:space="preserve"> which</w:t>
      </w:r>
      <w:r w:rsidR="00570880">
        <w:rPr>
          <w:lang w:eastAsia="zh-CN"/>
        </w:rPr>
        <w:t xml:space="preserve"> can </w:t>
      </w:r>
      <w:r w:rsidR="00FD1C66">
        <w:rPr>
          <w:lang w:eastAsia="zh-CN"/>
        </w:rPr>
        <w:t>reduce</w:t>
      </w:r>
      <w:r w:rsidR="00570880">
        <w:rPr>
          <w:lang w:eastAsia="zh-CN"/>
        </w:rPr>
        <w:t xml:space="preserve"> the delay of timing updat</w:t>
      </w:r>
      <w:r w:rsidR="00CA44ED">
        <w:rPr>
          <w:lang w:eastAsia="zh-CN"/>
        </w:rPr>
        <w:t>e</w:t>
      </w:r>
      <w:r w:rsidR="00570880">
        <w:rPr>
          <w:lang w:eastAsia="zh-CN"/>
        </w:rPr>
        <w:t>.</w:t>
      </w:r>
    </w:p>
    <w:p w14:paraId="0C22D8DC" w14:textId="08D880FD" w:rsidR="00DE0C0A" w:rsidRPr="00FB6547" w:rsidRDefault="007450C4">
      <w:pPr>
        <w:rPr>
          <w:lang w:eastAsia="zh-CN"/>
        </w:rPr>
      </w:pPr>
      <w:r w:rsidRPr="005733E3">
        <w:rPr>
          <w:b/>
          <w:i/>
          <w:lang w:eastAsia="zh-CN"/>
        </w:rPr>
        <w:t xml:space="preserve">Proposal </w:t>
      </w:r>
      <w:r w:rsidR="00BE7287">
        <w:rPr>
          <w:b/>
          <w:i/>
          <w:lang w:eastAsia="zh-CN"/>
        </w:rPr>
        <w:t>2</w:t>
      </w:r>
      <w:r w:rsidRPr="005733E3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="00FE50D1" w:rsidRPr="00FB6547">
        <w:rPr>
          <w:i/>
          <w:lang w:eastAsia="zh-CN"/>
        </w:rPr>
        <w:t>For DL TX timing updating, t</w:t>
      </w:r>
      <w:r w:rsidRPr="00FB6547">
        <w:rPr>
          <w:i/>
          <w:lang w:eastAsia="zh-CN"/>
        </w:rPr>
        <w:t>he maximum and minimum steps of timing adjustment should be specified</w:t>
      </w:r>
      <w:r w:rsidR="003378D2" w:rsidRPr="00FB6547">
        <w:rPr>
          <w:i/>
          <w:lang w:eastAsia="zh-CN"/>
        </w:rPr>
        <w:t xml:space="preserve"> by RAN4.</w:t>
      </w:r>
    </w:p>
    <w:p w14:paraId="37CEE6C1" w14:textId="2594A14B" w:rsidR="00E92718" w:rsidRDefault="00AF5009" w:rsidP="00CB2F12">
      <w:pPr>
        <w:pStyle w:val="2"/>
        <w:rPr>
          <w:lang w:eastAsia="zh-CN"/>
        </w:rPr>
      </w:pPr>
      <w:r>
        <w:rPr>
          <w:lang w:eastAsia="zh-CN"/>
        </w:rPr>
        <w:lastRenderedPageBreak/>
        <w:t>Further consideration for m</w:t>
      </w:r>
      <w:r w:rsidR="001C5C5B">
        <w:rPr>
          <w:lang w:eastAsia="zh-CN"/>
        </w:rPr>
        <w:t>ultiple parent nodes</w:t>
      </w:r>
    </w:p>
    <w:p w14:paraId="1E2699D0" w14:textId="35073F81" w:rsidR="00AB3349" w:rsidRPr="00D43D2B" w:rsidRDefault="00545EF0" w:rsidP="00CB2F12">
      <w:pPr>
        <w:rPr>
          <w:lang w:eastAsia="zh-CN"/>
        </w:rPr>
      </w:pPr>
      <w:r>
        <w:rPr>
          <w:rFonts w:hint="eastAsia"/>
          <w:lang w:eastAsia="zh-CN"/>
        </w:rPr>
        <w:t xml:space="preserve">An IAB node may </w:t>
      </w:r>
      <w:r>
        <w:rPr>
          <w:lang w:eastAsia="zh-CN"/>
        </w:rPr>
        <w:t xml:space="preserve">change </w:t>
      </w:r>
      <w:r w:rsidR="00733841">
        <w:rPr>
          <w:lang w:eastAsia="zh-CN"/>
        </w:rPr>
        <w:t>its</w:t>
      </w:r>
      <w:r w:rsidR="00733841">
        <w:rPr>
          <w:lang w:eastAsia="zh-CN"/>
        </w:rPr>
        <w:t xml:space="preserve"> </w:t>
      </w:r>
      <w:r>
        <w:rPr>
          <w:lang w:eastAsia="zh-CN"/>
        </w:rPr>
        <w:t>parent node</w:t>
      </w:r>
      <w:r w:rsidR="004B1E80">
        <w:rPr>
          <w:lang w:eastAsia="zh-CN"/>
        </w:rPr>
        <w:t xml:space="preserve"> </w:t>
      </w:r>
      <w:r w:rsidR="003E7D3D">
        <w:rPr>
          <w:lang w:eastAsia="zh-CN"/>
        </w:rPr>
        <w:t>in case of</w:t>
      </w:r>
      <w:r>
        <w:rPr>
          <w:lang w:eastAsia="zh-CN"/>
        </w:rPr>
        <w:t xml:space="preserve"> the route switching. </w:t>
      </w:r>
      <w:r w:rsidR="00A370E5">
        <w:rPr>
          <w:lang w:eastAsia="zh-CN"/>
        </w:rPr>
        <w:t>Due to</w:t>
      </w:r>
      <w:r w:rsidR="000C07C1" w:rsidRPr="00015D47">
        <w:rPr>
          <w:lang w:eastAsia="zh-CN"/>
        </w:rPr>
        <w:t xml:space="preserve"> the </w:t>
      </w:r>
      <w:r w:rsidR="00D02C5A" w:rsidRPr="00D43D2B">
        <w:rPr>
          <w:lang w:eastAsia="zh-CN"/>
        </w:rPr>
        <w:t xml:space="preserve">DL TX synchronization error </w:t>
      </w:r>
      <w:r w:rsidR="00065EBA" w:rsidRPr="00015D47">
        <w:rPr>
          <w:lang w:eastAsia="zh-CN"/>
        </w:rPr>
        <w:t>of the two parent nodes</w:t>
      </w:r>
      <w:r w:rsidR="00A370E5">
        <w:rPr>
          <w:lang w:eastAsia="zh-CN"/>
        </w:rPr>
        <w:t xml:space="preserve"> incurred by </w:t>
      </w:r>
      <w:r w:rsidR="00D93E20">
        <w:rPr>
          <w:lang w:eastAsia="zh-CN"/>
        </w:rPr>
        <w:t xml:space="preserve">many sources such as </w:t>
      </w:r>
      <w:r w:rsidR="00A370E5">
        <w:rPr>
          <w:lang w:eastAsia="zh-CN"/>
        </w:rPr>
        <w:t>hardware impairments</w:t>
      </w:r>
      <w:r w:rsidR="00D02C5A" w:rsidRPr="00D43D2B">
        <w:rPr>
          <w:lang w:eastAsia="zh-CN"/>
        </w:rPr>
        <w:t>,</w:t>
      </w:r>
      <w:r w:rsidR="00030D42">
        <w:rPr>
          <w:lang w:eastAsia="zh-CN"/>
        </w:rPr>
        <w:t xml:space="preserve"> </w:t>
      </w:r>
      <w:r w:rsidR="00D02C5A" w:rsidRPr="00D43D2B">
        <w:rPr>
          <w:lang w:eastAsia="zh-CN"/>
        </w:rPr>
        <w:t xml:space="preserve">it is </w:t>
      </w:r>
      <w:r w:rsidR="009443F9">
        <w:rPr>
          <w:lang w:eastAsia="zh-CN"/>
        </w:rPr>
        <w:t>beneficial</w:t>
      </w:r>
      <w:r w:rsidR="00D02C5A" w:rsidRPr="00D43D2B">
        <w:rPr>
          <w:lang w:eastAsia="zh-CN"/>
        </w:rPr>
        <w:t xml:space="preserve"> to do error averag</w:t>
      </w:r>
      <w:r w:rsidR="002C7E65">
        <w:rPr>
          <w:lang w:eastAsia="zh-CN"/>
        </w:rPr>
        <w:t>ing</w:t>
      </w:r>
      <w:r w:rsidR="00D02C5A" w:rsidRPr="00D43D2B">
        <w:rPr>
          <w:lang w:eastAsia="zh-CN"/>
        </w:rPr>
        <w:t xml:space="preserve"> between the two parent nodes in order to minimize the impact of synchronization error. Specifically, </w:t>
      </w:r>
      <w:r w:rsidR="00BA4C3D">
        <w:rPr>
          <w:rFonts w:hint="eastAsia"/>
          <w:lang w:eastAsia="zh-CN"/>
        </w:rPr>
        <w:t>assuming that</w:t>
      </w:r>
      <w:r w:rsidR="00D02C5A" w:rsidRPr="00D43D2B">
        <w:rPr>
          <w:lang w:eastAsia="zh-CN"/>
        </w:rPr>
        <w:t xml:space="preserve"> the </w:t>
      </w:r>
      <w:r w:rsidR="00E62859">
        <w:rPr>
          <w:lang w:eastAsia="zh-CN"/>
        </w:rPr>
        <w:t>exact</w:t>
      </w:r>
      <w:r w:rsidR="00D02C5A" w:rsidRPr="00D43D2B">
        <w:rPr>
          <w:lang w:eastAsia="zh-CN"/>
        </w:rPr>
        <w:t xml:space="preserve"> DL TX timing </w:t>
      </w:r>
      <w:r w:rsidR="00E62859">
        <w:rPr>
          <w:lang w:eastAsia="zh-CN"/>
        </w:rPr>
        <w:t>for all the</w:t>
      </w:r>
      <w:r w:rsidR="00D02C5A" w:rsidRPr="00D43D2B">
        <w:rPr>
          <w:lang w:eastAsia="zh-CN"/>
        </w:rPr>
        <w:t xml:space="preserve"> node</w:t>
      </w:r>
      <w:r w:rsidR="00E62859">
        <w:rPr>
          <w:lang w:eastAsia="zh-CN"/>
        </w:rPr>
        <w:t>s</w:t>
      </w:r>
      <w:r w:rsidR="00D02C5A" w:rsidRPr="00D43D2B">
        <w:rPr>
          <w:lang w:eastAsia="zh-CN"/>
        </w:rPr>
        <w:t xml:space="preserve"> </w:t>
      </w:r>
      <w:r w:rsidR="00821777">
        <w:rPr>
          <w:lang w:eastAsia="zh-CN"/>
        </w:rPr>
        <w:t>is</w:t>
      </w:r>
      <w:r w:rsidR="00D02C5A" w:rsidRPr="00D43D2B">
        <w:rPr>
          <w:lang w:eastAsia="zh-CN"/>
        </w:rPr>
        <w:t xml:space="preserve"> </w:t>
      </w:r>
      <w:r w:rsidR="00D02C5A" w:rsidRPr="00AF5009">
        <w:rPr>
          <w:i/>
          <w:lang w:eastAsia="zh-CN"/>
        </w:rPr>
        <w:t>DT</w:t>
      </w:r>
      <w:r w:rsidR="00D02C5A" w:rsidRPr="00AF5009">
        <w:rPr>
          <w:vertAlign w:val="subscript"/>
          <w:lang w:eastAsia="zh-CN"/>
        </w:rPr>
        <w:t>0</w:t>
      </w:r>
      <w:r w:rsidR="00D02C5A" w:rsidRPr="00D43D2B">
        <w:rPr>
          <w:lang w:eastAsia="zh-CN"/>
        </w:rPr>
        <w:t xml:space="preserve">, and the </w:t>
      </w:r>
      <w:r w:rsidR="00BA4C3D">
        <w:rPr>
          <w:rFonts w:hint="eastAsia"/>
          <w:lang w:eastAsia="zh-CN"/>
        </w:rPr>
        <w:t xml:space="preserve">actual </w:t>
      </w:r>
      <w:r w:rsidR="00D02C5A" w:rsidRPr="00D43D2B">
        <w:rPr>
          <w:lang w:eastAsia="zh-CN"/>
        </w:rPr>
        <w:t>DL TX timing</w:t>
      </w:r>
      <w:r w:rsidR="00336394">
        <w:rPr>
          <w:lang w:eastAsia="zh-CN"/>
        </w:rPr>
        <w:t xml:space="preserve"> of IAB node</w:t>
      </w:r>
      <w:r w:rsidR="00D02C5A" w:rsidRPr="00D43D2B">
        <w:rPr>
          <w:lang w:eastAsia="zh-CN"/>
        </w:rPr>
        <w:t xml:space="preserve"> from the old parent node and </w:t>
      </w:r>
      <w:r w:rsidR="00BA4C3D">
        <w:rPr>
          <w:rFonts w:hint="eastAsia"/>
          <w:lang w:eastAsia="zh-CN"/>
        </w:rPr>
        <w:t xml:space="preserve">the </w:t>
      </w:r>
      <w:r w:rsidR="00D02C5A" w:rsidRPr="00D43D2B">
        <w:rPr>
          <w:lang w:eastAsia="zh-CN"/>
        </w:rPr>
        <w:t xml:space="preserve">new parent </w:t>
      </w:r>
      <w:r w:rsidR="00BA4C3D">
        <w:rPr>
          <w:rFonts w:hint="eastAsia"/>
          <w:lang w:eastAsia="zh-CN"/>
        </w:rPr>
        <w:t>is</w:t>
      </w:r>
      <w:r w:rsidR="00D02C5A" w:rsidRPr="00D43D2B">
        <w:rPr>
          <w:lang w:eastAsia="zh-CN"/>
        </w:rPr>
        <w:t xml:space="preserve"> </w:t>
      </w:r>
      <w:r w:rsidR="00D02C5A" w:rsidRPr="00AF5009">
        <w:rPr>
          <w:i/>
          <w:lang w:eastAsia="zh-CN"/>
        </w:rPr>
        <w:t>DT</w:t>
      </w:r>
      <w:r w:rsidR="00D02C5A" w:rsidRPr="00AF5009">
        <w:rPr>
          <w:vertAlign w:val="subscript"/>
          <w:lang w:eastAsia="zh-CN"/>
        </w:rPr>
        <w:t>1</w:t>
      </w:r>
      <w:r w:rsidR="00D02C5A" w:rsidRPr="00D43D2B">
        <w:rPr>
          <w:lang w:eastAsia="zh-CN"/>
        </w:rPr>
        <w:t xml:space="preserve"> and </w:t>
      </w:r>
      <w:r w:rsidR="00D02C5A" w:rsidRPr="00AF5009">
        <w:rPr>
          <w:i/>
          <w:lang w:eastAsia="zh-CN"/>
        </w:rPr>
        <w:t>DT</w:t>
      </w:r>
      <w:r w:rsidR="00D02C5A" w:rsidRPr="00AF5009">
        <w:rPr>
          <w:vertAlign w:val="subscript"/>
          <w:lang w:eastAsia="zh-CN"/>
        </w:rPr>
        <w:t>2</w:t>
      </w:r>
      <w:r w:rsidR="00D02C5A" w:rsidRPr="00D43D2B">
        <w:rPr>
          <w:lang w:eastAsia="zh-CN"/>
        </w:rPr>
        <w:t>,</w:t>
      </w:r>
      <w:r w:rsidR="005B3D40">
        <w:rPr>
          <w:lang w:eastAsia="zh-CN"/>
        </w:rPr>
        <w:t xml:space="preserve"> </w:t>
      </w:r>
      <w:r w:rsidR="00BA4C3D">
        <w:rPr>
          <w:rFonts w:hint="eastAsia"/>
          <w:lang w:eastAsia="zh-CN"/>
        </w:rPr>
        <w:t>respectively.</w:t>
      </w:r>
    </w:p>
    <w:p w14:paraId="49E7896E" w14:textId="32B21016" w:rsidR="00AB3349" w:rsidRPr="00D43D2B" w:rsidRDefault="00D02C5A" w:rsidP="00D43D2B">
      <w:pPr>
        <w:jc w:val="center"/>
        <w:rPr>
          <w:lang w:eastAsia="zh-CN"/>
        </w:rPr>
      </w:pPr>
      <w:r w:rsidRPr="00D43D2B">
        <w:rPr>
          <w:i/>
          <w:lang w:eastAsia="zh-CN"/>
        </w:rPr>
        <w:t>DT</w:t>
      </w:r>
      <w:r w:rsidRPr="00D43D2B">
        <w:rPr>
          <w:vertAlign w:val="subscript"/>
          <w:lang w:eastAsia="zh-CN"/>
        </w:rPr>
        <w:t>1</w:t>
      </w:r>
      <w:r w:rsidRPr="00D43D2B">
        <w:rPr>
          <w:lang w:eastAsia="zh-CN"/>
        </w:rPr>
        <w:t>=</w:t>
      </w:r>
      <w:r w:rsidRPr="00D43D2B">
        <w:rPr>
          <w:i/>
          <w:lang w:eastAsia="zh-CN"/>
        </w:rPr>
        <w:t>DT</w:t>
      </w:r>
      <w:r w:rsidRPr="00D43D2B">
        <w:rPr>
          <w:vertAlign w:val="subscript"/>
          <w:lang w:eastAsia="zh-CN"/>
        </w:rPr>
        <w:t>0</w:t>
      </w:r>
      <w:r w:rsidRPr="00D43D2B">
        <w:rPr>
          <w:lang w:eastAsia="zh-CN"/>
        </w:rPr>
        <w:t>+</w:t>
      </w:r>
      <w:r w:rsidRPr="00D43D2B">
        <w:rPr>
          <w:i/>
          <w:lang w:eastAsia="zh-CN"/>
        </w:rPr>
        <w:t>E</w:t>
      </w:r>
      <w:r w:rsidRPr="00D43D2B">
        <w:rPr>
          <w:vertAlign w:val="subscript"/>
          <w:lang w:eastAsia="zh-CN"/>
        </w:rPr>
        <w:t>1</w:t>
      </w:r>
    </w:p>
    <w:p w14:paraId="52902062" w14:textId="741FDAB4" w:rsidR="00AB3349" w:rsidRPr="00D43D2B" w:rsidRDefault="00D02C5A" w:rsidP="00D43D2B">
      <w:pPr>
        <w:jc w:val="center"/>
        <w:rPr>
          <w:lang w:eastAsia="zh-CN"/>
        </w:rPr>
      </w:pPr>
      <w:r w:rsidRPr="00D43D2B">
        <w:rPr>
          <w:i/>
          <w:lang w:eastAsia="zh-CN"/>
        </w:rPr>
        <w:t>DT</w:t>
      </w:r>
      <w:r w:rsidRPr="00D43D2B">
        <w:rPr>
          <w:vertAlign w:val="subscript"/>
          <w:lang w:eastAsia="zh-CN"/>
        </w:rPr>
        <w:t>2</w:t>
      </w:r>
      <w:r w:rsidRPr="00D43D2B">
        <w:rPr>
          <w:lang w:eastAsia="zh-CN"/>
        </w:rPr>
        <w:t>=</w:t>
      </w:r>
      <w:r w:rsidRPr="00D43D2B">
        <w:rPr>
          <w:i/>
          <w:lang w:eastAsia="zh-CN"/>
        </w:rPr>
        <w:t>DT</w:t>
      </w:r>
      <w:r w:rsidRPr="00D43D2B">
        <w:rPr>
          <w:vertAlign w:val="subscript"/>
          <w:lang w:eastAsia="zh-CN"/>
        </w:rPr>
        <w:t>0</w:t>
      </w:r>
      <w:r w:rsidRPr="00D43D2B">
        <w:rPr>
          <w:lang w:eastAsia="zh-CN"/>
        </w:rPr>
        <w:t>+</w:t>
      </w:r>
      <w:r w:rsidRPr="00D43D2B">
        <w:rPr>
          <w:i/>
          <w:lang w:eastAsia="zh-CN"/>
        </w:rPr>
        <w:t>E</w:t>
      </w:r>
      <w:r w:rsidRPr="00D43D2B">
        <w:rPr>
          <w:vertAlign w:val="subscript"/>
          <w:lang w:eastAsia="zh-CN"/>
        </w:rPr>
        <w:t>2</w:t>
      </w:r>
    </w:p>
    <w:p w14:paraId="7E372278" w14:textId="2AFBF4F7" w:rsidR="00AB3349" w:rsidRPr="00D43D2B" w:rsidRDefault="00D02C5A" w:rsidP="00D43D2B">
      <w:pPr>
        <w:rPr>
          <w:lang w:eastAsia="zh-CN"/>
        </w:rPr>
      </w:pPr>
      <w:r w:rsidRPr="00D43D2B">
        <w:rPr>
          <w:lang w:eastAsia="zh-CN"/>
        </w:rPr>
        <w:t xml:space="preserve">where </w:t>
      </w:r>
      <w:r w:rsidRPr="00D43D2B">
        <w:rPr>
          <w:i/>
          <w:lang w:eastAsia="zh-CN"/>
        </w:rPr>
        <w:t>E</w:t>
      </w:r>
      <w:r w:rsidRPr="00D43D2B">
        <w:rPr>
          <w:vertAlign w:val="subscript"/>
          <w:lang w:eastAsia="zh-CN"/>
        </w:rPr>
        <w:t xml:space="preserve">1 </w:t>
      </w:r>
      <w:r w:rsidRPr="00D43D2B">
        <w:rPr>
          <w:lang w:eastAsia="zh-CN"/>
        </w:rPr>
        <w:t xml:space="preserve">and </w:t>
      </w:r>
      <w:r w:rsidRPr="00D43D2B">
        <w:rPr>
          <w:i/>
          <w:lang w:eastAsia="zh-CN"/>
        </w:rPr>
        <w:t>E</w:t>
      </w:r>
      <w:r w:rsidRPr="00D43D2B">
        <w:rPr>
          <w:vertAlign w:val="subscript"/>
          <w:lang w:eastAsia="zh-CN"/>
        </w:rPr>
        <w:t>2</w:t>
      </w:r>
      <w:r w:rsidRPr="00D43D2B">
        <w:rPr>
          <w:lang w:eastAsia="zh-CN"/>
        </w:rPr>
        <w:t xml:space="preserve"> are timing errors </w:t>
      </w:r>
      <w:r w:rsidR="00BA4C3D">
        <w:rPr>
          <w:rFonts w:hint="eastAsia"/>
          <w:lang w:eastAsia="zh-CN"/>
        </w:rPr>
        <w:t>for</w:t>
      </w:r>
      <w:r w:rsidRPr="00D43D2B">
        <w:rPr>
          <w:lang w:eastAsia="zh-CN"/>
        </w:rPr>
        <w:t xml:space="preserve"> the old parent node and </w:t>
      </w:r>
      <w:r w:rsidR="00BA4C3D">
        <w:rPr>
          <w:rFonts w:hint="eastAsia"/>
          <w:lang w:eastAsia="zh-CN"/>
        </w:rPr>
        <w:t xml:space="preserve">the </w:t>
      </w:r>
      <w:r w:rsidR="00797372">
        <w:rPr>
          <w:lang w:eastAsia="zh-CN"/>
        </w:rPr>
        <w:t>new parent node, r</w:t>
      </w:r>
      <w:r w:rsidR="00C21792">
        <w:rPr>
          <w:lang w:eastAsia="zh-CN"/>
        </w:rPr>
        <w:t xml:space="preserve">espectively, and the situation can be </w:t>
      </w:r>
      <w:r w:rsidR="00797372">
        <w:rPr>
          <w:lang w:eastAsia="zh-CN"/>
        </w:rPr>
        <w:t xml:space="preserve">shown by Figure </w:t>
      </w:r>
      <w:r w:rsidR="00E50C65">
        <w:rPr>
          <w:lang w:eastAsia="zh-CN"/>
        </w:rPr>
        <w:t>3</w:t>
      </w:r>
      <w:r w:rsidR="00797372">
        <w:rPr>
          <w:lang w:eastAsia="zh-CN"/>
        </w:rPr>
        <w:t>.</w:t>
      </w:r>
    </w:p>
    <w:p w14:paraId="08D9B99C" w14:textId="0A89A4E6" w:rsidR="002F6F52" w:rsidRDefault="00A37D1C" w:rsidP="002F6F52">
      <w:pPr>
        <w:jc w:val="center"/>
      </w:pPr>
      <w:r>
        <w:object w:dxaOrig="12496" w:dyaOrig="7845" w14:anchorId="6003B2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.25pt;height:177.8pt;mso-position-vertical:absolute" o:ole="">
            <v:imagedata r:id="rId8" o:title=""/>
          </v:shape>
          <o:OLEObject Type="Embed" ProgID="Visio.Drawing.15" ShapeID="_x0000_i1025" DrawAspect="Content" ObjectID="_1618404303" r:id="rId9"/>
        </w:object>
      </w:r>
    </w:p>
    <w:p w14:paraId="23B25B48" w14:textId="20A7233E" w:rsidR="002F6F52" w:rsidRDefault="002F6F52" w:rsidP="002F6F52">
      <w:pPr>
        <w:jc w:val="center"/>
        <w:rPr>
          <w:color w:val="C00000"/>
          <w:lang w:eastAsia="zh-CN"/>
        </w:rPr>
      </w:pPr>
      <w:r w:rsidRPr="0049580C">
        <w:rPr>
          <w:b/>
        </w:rPr>
        <w:t xml:space="preserve">Figure </w:t>
      </w:r>
      <w:r w:rsidR="00DA1F33">
        <w:rPr>
          <w:b/>
        </w:rPr>
        <w:t>1</w:t>
      </w:r>
      <w:r>
        <w:t xml:space="preserve">:  </w:t>
      </w:r>
      <w:r>
        <w:rPr>
          <w:rFonts w:hint="eastAsia"/>
          <w:lang w:eastAsia="zh-CN"/>
        </w:rPr>
        <w:t>TX and RX timing</w:t>
      </w:r>
      <w:r>
        <w:t xml:space="preserve"> in case of route switching</w:t>
      </w:r>
    </w:p>
    <w:p w14:paraId="243251C1" w14:textId="79A97E60" w:rsidR="00AB3349" w:rsidRPr="00D43D2B" w:rsidRDefault="00BA4C3D" w:rsidP="00D43D2B">
      <w:pPr>
        <w:rPr>
          <w:lang w:eastAsia="zh-CN"/>
        </w:rPr>
      </w:pPr>
      <w:r>
        <w:rPr>
          <w:rFonts w:hint="eastAsia"/>
          <w:lang w:eastAsia="zh-CN"/>
        </w:rPr>
        <w:t>The</w:t>
      </w:r>
      <w:r w:rsidR="00E906EA">
        <w:rPr>
          <w:lang w:eastAsia="zh-CN"/>
        </w:rPr>
        <w:t xml:space="preserve"> averaged</w:t>
      </w:r>
      <w:r>
        <w:rPr>
          <w:rFonts w:hint="eastAsia"/>
          <w:lang w:eastAsia="zh-CN"/>
        </w:rPr>
        <w:t xml:space="preserve"> </w:t>
      </w:r>
      <w:r w:rsidR="00D02C5A" w:rsidRPr="00D43D2B">
        <w:rPr>
          <w:lang w:eastAsia="zh-CN"/>
        </w:rPr>
        <w:t>DL TX timing</w:t>
      </w:r>
      <w:r w:rsidR="00E906EA">
        <w:rPr>
          <w:lang w:eastAsia="zh-CN"/>
        </w:rPr>
        <w:t xml:space="preserve"> </w:t>
      </w:r>
      <w:r w:rsidR="00D96E06">
        <w:rPr>
          <w:rFonts w:hint="eastAsia"/>
          <w:lang w:eastAsia="zh-CN"/>
        </w:rPr>
        <w:t>is calculated as</w:t>
      </w:r>
      <w:r w:rsidR="00D02C5A" w:rsidRPr="00D43D2B">
        <w:rPr>
          <w:lang w:eastAsia="zh-CN"/>
        </w:rPr>
        <w:t>:</w:t>
      </w:r>
    </w:p>
    <w:p w14:paraId="39770BD7" w14:textId="22A65B11" w:rsidR="00395B87" w:rsidRPr="00D43D2B" w:rsidRDefault="00D02C5A">
      <w:pPr>
        <w:jc w:val="center"/>
        <w:rPr>
          <w:lang w:eastAsia="zh-CN"/>
        </w:rPr>
      </w:pPr>
      <w:r w:rsidRPr="00D43D2B">
        <w:rPr>
          <w:i/>
          <w:lang w:eastAsia="zh-CN"/>
        </w:rPr>
        <w:t>DT</w:t>
      </w:r>
      <w:r w:rsidRPr="00D43D2B">
        <w:rPr>
          <w:vertAlign w:val="subscript"/>
          <w:lang w:eastAsia="zh-CN"/>
        </w:rPr>
        <w:t>3</w:t>
      </w:r>
      <w:r w:rsidRPr="00D43D2B">
        <w:rPr>
          <w:lang w:eastAsia="zh-CN"/>
        </w:rPr>
        <w:t>=(</w:t>
      </w:r>
      <w:r w:rsidRPr="00D43D2B">
        <w:rPr>
          <w:i/>
          <w:lang w:eastAsia="zh-CN"/>
        </w:rPr>
        <w:t>DT</w:t>
      </w:r>
      <w:r w:rsidRPr="00D43D2B">
        <w:rPr>
          <w:vertAlign w:val="subscript"/>
          <w:lang w:eastAsia="zh-CN"/>
        </w:rPr>
        <w:t>1</w:t>
      </w:r>
      <w:r w:rsidRPr="00D43D2B">
        <w:rPr>
          <w:lang w:eastAsia="zh-CN"/>
        </w:rPr>
        <w:t>+</w:t>
      </w:r>
      <w:r w:rsidRPr="00D43D2B">
        <w:rPr>
          <w:i/>
          <w:lang w:eastAsia="zh-CN"/>
        </w:rPr>
        <w:t>DT</w:t>
      </w:r>
      <w:r w:rsidRPr="00D43D2B">
        <w:rPr>
          <w:vertAlign w:val="subscript"/>
          <w:lang w:eastAsia="zh-CN"/>
        </w:rPr>
        <w:t>2</w:t>
      </w:r>
      <w:r w:rsidRPr="00D43D2B">
        <w:rPr>
          <w:lang w:eastAsia="zh-CN"/>
        </w:rPr>
        <w:t>)/2=</w:t>
      </w:r>
      <w:r w:rsidRPr="00D43D2B">
        <w:rPr>
          <w:i/>
          <w:lang w:eastAsia="zh-CN"/>
        </w:rPr>
        <w:t>DT</w:t>
      </w:r>
      <w:r w:rsidRPr="00D43D2B">
        <w:rPr>
          <w:vertAlign w:val="subscript"/>
          <w:lang w:eastAsia="zh-CN"/>
        </w:rPr>
        <w:t>0</w:t>
      </w:r>
      <w:r w:rsidRPr="00D43D2B">
        <w:rPr>
          <w:lang w:eastAsia="zh-CN"/>
        </w:rPr>
        <w:t>+ (</w:t>
      </w:r>
      <w:r w:rsidRPr="00D43D2B">
        <w:rPr>
          <w:i/>
          <w:lang w:eastAsia="zh-CN"/>
        </w:rPr>
        <w:t>E</w:t>
      </w:r>
      <w:r w:rsidRPr="00D43D2B">
        <w:rPr>
          <w:vertAlign w:val="subscript"/>
          <w:lang w:eastAsia="zh-CN"/>
        </w:rPr>
        <w:t>1</w:t>
      </w:r>
      <w:r w:rsidRPr="00D43D2B">
        <w:rPr>
          <w:lang w:eastAsia="zh-CN"/>
        </w:rPr>
        <w:t>+</w:t>
      </w:r>
      <w:r w:rsidRPr="00D43D2B">
        <w:rPr>
          <w:i/>
          <w:lang w:eastAsia="zh-CN"/>
        </w:rPr>
        <w:t>E</w:t>
      </w:r>
      <w:r w:rsidRPr="00D43D2B">
        <w:rPr>
          <w:vertAlign w:val="subscript"/>
          <w:lang w:eastAsia="zh-CN"/>
        </w:rPr>
        <w:t>2</w:t>
      </w:r>
      <w:r w:rsidRPr="00D43D2B">
        <w:rPr>
          <w:lang w:eastAsia="zh-CN"/>
        </w:rPr>
        <w:t>)/2</w:t>
      </w:r>
    </w:p>
    <w:p w14:paraId="6181C786" w14:textId="721C04A9" w:rsidR="00AB3349" w:rsidRPr="00D43D2B" w:rsidRDefault="00D96E06" w:rsidP="00D43D2B">
      <w:pPr>
        <w:rPr>
          <w:lang w:eastAsia="zh-CN"/>
        </w:rPr>
      </w:pPr>
      <w:r>
        <w:rPr>
          <w:rFonts w:hint="eastAsia"/>
          <w:lang w:eastAsia="zh-CN"/>
        </w:rPr>
        <w:t xml:space="preserve">Therefore, the timing error variation of </w:t>
      </w:r>
      <w:r w:rsidRPr="00D96E06">
        <w:rPr>
          <w:i/>
          <w:lang w:eastAsia="zh-CN"/>
        </w:rPr>
        <w:t>DT</w:t>
      </w:r>
      <w:r w:rsidRPr="00D96E06">
        <w:rPr>
          <w:vertAlign w:val="subscript"/>
          <w:lang w:eastAsia="zh-CN"/>
        </w:rPr>
        <w:t>3</w:t>
      </w:r>
      <w:r>
        <w:rPr>
          <w:rFonts w:hint="eastAsia"/>
          <w:vertAlign w:val="subscript"/>
          <w:lang w:eastAsia="zh-CN"/>
        </w:rPr>
        <w:t xml:space="preserve"> </w:t>
      </w:r>
      <w:r>
        <w:rPr>
          <w:rFonts w:hint="eastAsia"/>
          <w:lang w:eastAsia="zh-CN"/>
        </w:rPr>
        <w:t xml:space="preserve">is reduced </w:t>
      </w:r>
      <w:r w:rsidR="00106869">
        <w:rPr>
          <w:lang w:eastAsia="zh-CN"/>
        </w:rPr>
        <w:t>by</w:t>
      </w:r>
      <w:r w:rsidR="0010686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half if </w:t>
      </w:r>
      <w:r w:rsidRPr="00BA4C3D">
        <w:rPr>
          <w:i/>
          <w:lang w:eastAsia="zh-CN"/>
        </w:rPr>
        <w:t>E</w:t>
      </w:r>
      <w:r w:rsidRPr="00BA4C3D">
        <w:rPr>
          <w:vertAlign w:val="subscript"/>
          <w:lang w:eastAsia="zh-CN"/>
        </w:rPr>
        <w:t xml:space="preserve">1 </w:t>
      </w:r>
      <w:r w:rsidRPr="00D02C5A">
        <w:rPr>
          <w:lang w:eastAsia="zh-CN"/>
        </w:rPr>
        <w:t xml:space="preserve">and </w:t>
      </w:r>
      <w:r w:rsidRPr="00BA4C3D">
        <w:rPr>
          <w:i/>
          <w:lang w:eastAsia="zh-CN"/>
        </w:rPr>
        <w:t>E</w:t>
      </w:r>
      <w:r w:rsidRPr="00BA4C3D">
        <w:rPr>
          <w:vertAlign w:val="subscript"/>
          <w:lang w:eastAsia="zh-CN"/>
        </w:rPr>
        <w:t>2</w:t>
      </w:r>
      <w:r w:rsidRPr="00D02C5A">
        <w:rPr>
          <w:lang w:eastAsia="zh-CN"/>
        </w:rPr>
        <w:t xml:space="preserve"> are </w:t>
      </w:r>
      <w:r w:rsidRPr="00D43D2B">
        <w:rPr>
          <w:lang w:eastAsia="zh-CN"/>
        </w:rPr>
        <w:t>independent and identically distributed (i.i.d.)</w:t>
      </w:r>
      <w:r>
        <w:rPr>
          <w:rFonts w:hint="eastAsia"/>
          <w:lang w:eastAsia="zh-CN"/>
        </w:rPr>
        <w:t>.</w:t>
      </w:r>
      <w:r w:rsidRPr="00D02C5A" w:rsidDel="00D96E06">
        <w:rPr>
          <w:lang w:eastAsia="zh-CN"/>
        </w:rPr>
        <w:t xml:space="preserve"> </w:t>
      </w:r>
    </w:p>
    <w:p w14:paraId="4AD05085" w14:textId="27061BDB" w:rsidR="00AB3349" w:rsidRDefault="00FE18CB" w:rsidP="00D43D2B">
      <w:pPr>
        <w:rPr>
          <w:i/>
          <w:lang w:eastAsia="zh-CN"/>
        </w:rPr>
      </w:pPr>
      <w:r w:rsidRPr="00015D47">
        <w:rPr>
          <w:b/>
          <w:i/>
          <w:lang w:eastAsia="zh-CN"/>
        </w:rPr>
        <w:t xml:space="preserve">Observation </w:t>
      </w:r>
      <w:r w:rsidR="006E7D79">
        <w:rPr>
          <w:b/>
          <w:i/>
          <w:lang w:eastAsia="zh-CN"/>
        </w:rPr>
        <w:t>1</w:t>
      </w:r>
      <w:r w:rsidRPr="00015D47">
        <w:rPr>
          <w:b/>
          <w:i/>
          <w:lang w:eastAsia="zh-CN"/>
        </w:rPr>
        <w:t xml:space="preserve">: </w:t>
      </w:r>
      <w:r w:rsidR="00D02C5A" w:rsidRPr="00D43D2B">
        <w:rPr>
          <w:i/>
          <w:lang w:eastAsia="zh-CN"/>
        </w:rPr>
        <w:t>The</w:t>
      </w:r>
      <w:r w:rsidRPr="00015D47">
        <w:rPr>
          <w:i/>
          <w:lang w:eastAsia="zh-CN"/>
        </w:rPr>
        <w:t xml:space="preserve"> DL TX synchronization error can be mitigated by averaging</w:t>
      </w:r>
      <w:r w:rsidR="00D96E06">
        <w:rPr>
          <w:rFonts w:hint="eastAsia"/>
          <w:i/>
          <w:lang w:eastAsia="zh-CN"/>
        </w:rPr>
        <w:t xml:space="preserve"> the DL TX timing of multiple parent nodes</w:t>
      </w:r>
      <w:r w:rsidR="00387A69" w:rsidRPr="00015D47">
        <w:rPr>
          <w:i/>
          <w:lang w:eastAsia="zh-CN"/>
        </w:rPr>
        <w:t>.</w:t>
      </w:r>
    </w:p>
    <w:p w14:paraId="34ADED49" w14:textId="5253448B" w:rsidR="00593F64" w:rsidRDefault="00D02C5A">
      <w:pPr>
        <w:rPr>
          <w:lang w:eastAsia="zh-CN"/>
        </w:rPr>
      </w:pPr>
      <w:r w:rsidRPr="00D43D2B">
        <w:rPr>
          <w:lang w:eastAsia="zh-CN"/>
        </w:rPr>
        <w:t xml:space="preserve">However, in practice, </w:t>
      </w:r>
      <w:r w:rsidR="00D96E06" w:rsidRPr="00BA4C3D">
        <w:rPr>
          <w:i/>
          <w:lang w:eastAsia="zh-CN"/>
        </w:rPr>
        <w:t>E</w:t>
      </w:r>
      <w:r w:rsidR="00D96E06" w:rsidRPr="00BA4C3D">
        <w:rPr>
          <w:vertAlign w:val="subscript"/>
          <w:lang w:eastAsia="zh-CN"/>
        </w:rPr>
        <w:t xml:space="preserve">1 </w:t>
      </w:r>
      <w:r w:rsidR="00D96E06" w:rsidRPr="00D02C5A">
        <w:rPr>
          <w:lang w:eastAsia="zh-CN"/>
        </w:rPr>
        <w:t xml:space="preserve">and </w:t>
      </w:r>
      <w:r w:rsidR="00D96E06" w:rsidRPr="00BA4C3D">
        <w:rPr>
          <w:i/>
          <w:lang w:eastAsia="zh-CN"/>
        </w:rPr>
        <w:t>E</w:t>
      </w:r>
      <w:r w:rsidR="00D96E06" w:rsidRPr="00BA4C3D">
        <w:rPr>
          <w:vertAlign w:val="subscript"/>
          <w:lang w:eastAsia="zh-CN"/>
        </w:rPr>
        <w:t>2</w:t>
      </w:r>
      <w:r w:rsidRPr="00D43D2B">
        <w:rPr>
          <w:lang w:eastAsia="zh-CN"/>
        </w:rPr>
        <w:t xml:space="preserve"> </w:t>
      </w:r>
      <w:r w:rsidR="00D96E06">
        <w:rPr>
          <w:rFonts w:hint="eastAsia"/>
          <w:lang w:eastAsia="zh-CN"/>
        </w:rPr>
        <w:t>are not the</w:t>
      </w:r>
      <w:r w:rsidRPr="00D43D2B">
        <w:rPr>
          <w:lang w:eastAsia="zh-CN"/>
        </w:rPr>
        <w:t xml:space="preserve"> i.</w:t>
      </w:r>
      <w:r w:rsidR="00A9152C">
        <w:rPr>
          <w:lang w:eastAsia="zh-CN"/>
        </w:rPr>
        <w:t>i</w:t>
      </w:r>
      <w:r w:rsidRPr="00D43D2B">
        <w:rPr>
          <w:lang w:eastAsia="zh-CN"/>
        </w:rPr>
        <w:t>.d. variables, e.g., the hop order of the two parent node</w:t>
      </w:r>
      <w:r w:rsidR="00AB3349">
        <w:rPr>
          <w:rFonts w:hint="eastAsia"/>
          <w:lang w:eastAsia="zh-CN"/>
        </w:rPr>
        <w:t>s</w:t>
      </w:r>
      <w:r w:rsidRPr="00D43D2B">
        <w:rPr>
          <w:lang w:eastAsia="zh-CN"/>
        </w:rPr>
        <w:t xml:space="preserve"> </w:t>
      </w:r>
      <w:r w:rsidR="00A9152C">
        <w:rPr>
          <w:lang w:eastAsia="zh-CN"/>
        </w:rPr>
        <w:t>are</w:t>
      </w:r>
      <w:r w:rsidR="001640B3">
        <w:rPr>
          <w:lang w:eastAsia="zh-CN"/>
        </w:rPr>
        <w:t xml:space="preserve"> </w:t>
      </w:r>
      <w:r w:rsidR="00AB3349">
        <w:rPr>
          <w:rFonts w:hint="eastAsia"/>
          <w:lang w:eastAsia="zh-CN"/>
        </w:rPr>
        <w:t>different</w:t>
      </w:r>
      <w:r w:rsidRPr="00D43D2B">
        <w:rPr>
          <w:lang w:eastAsia="zh-CN"/>
        </w:rPr>
        <w:t>, or one of the parent node</w:t>
      </w:r>
      <w:r w:rsidR="00AB3349">
        <w:rPr>
          <w:rFonts w:hint="eastAsia"/>
          <w:lang w:eastAsia="zh-CN"/>
        </w:rPr>
        <w:t>s</w:t>
      </w:r>
      <w:r w:rsidRPr="00D43D2B">
        <w:rPr>
          <w:lang w:eastAsia="zh-CN"/>
        </w:rPr>
        <w:t xml:space="preserve"> </w:t>
      </w:r>
      <w:r w:rsidR="00AB3349">
        <w:rPr>
          <w:rFonts w:hint="eastAsia"/>
          <w:lang w:eastAsia="zh-CN"/>
        </w:rPr>
        <w:t>has</w:t>
      </w:r>
      <w:r w:rsidRPr="00D43D2B">
        <w:rPr>
          <w:lang w:eastAsia="zh-CN"/>
        </w:rPr>
        <w:t xml:space="preserve"> GPS. In this </w:t>
      </w:r>
      <w:r w:rsidR="00723DF5">
        <w:rPr>
          <w:lang w:eastAsia="zh-CN"/>
        </w:rPr>
        <w:t>case</w:t>
      </w:r>
      <w:r w:rsidRPr="00D43D2B">
        <w:rPr>
          <w:lang w:eastAsia="zh-CN"/>
        </w:rPr>
        <w:t xml:space="preserve">, </w:t>
      </w:r>
      <w:r w:rsidR="00723DF5">
        <w:rPr>
          <w:lang w:eastAsia="zh-CN"/>
        </w:rPr>
        <w:t xml:space="preserve">a </w:t>
      </w:r>
      <w:r w:rsidRPr="00D43D2B">
        <w:rPr>
          <w:lang w:eastAsia="zh-CN"/>
        </w:rPr>
        <w:t>simpl</w:t>
      </w:r>
      <w:r w:rsidR="00723DF5">
        <w:rPr>
          <w:lang w:eastAsia="zh-CN"/>
        </w:rPr>
        <w:t>e</w:t>
      </w:r>
      <w:r w:rsidRPr="00D43D2B">
        <w:rPr>
          <w:lang w:eastAsia="zh-CN"/>
        </w:rPr>
        <w:t xml:space="preserve"> averag</w:t>
      </w:r>
      <w:r w:rsidR="00723DF5">
        <w:rPr>
          <w:lang w:eastAsia="zh-CN"/>
        </w:rPr>
        <w:t>e</w:t>
      </w:r>
      <w:r w:rsidRPr="00D43D2B">
        <w:rPr>
          <w:lang w:eastAsia="zh-CN"/>
        </w:rPr>
        <w:t xml:space="preserve"> may </w:t>
      </w:r>
      <w:r w:rsidR="00EA7A91">
        <w:rPr>
          <w:rFonts w:hint="eastAsia"/>
          <w:lang w:eastAsia="zh-CN"/>
        </w:rPr>
        <w:t xml:space="preserve">cause </w:t>
      </w:r>
      <w:r w:rsidR="00EA7A91" w:rsidRPr="00D43D2B">
        <w:rPr>
          <w:lang w:eastAsia="zh-CN"/>
        </w:rPr>
        <w:t>performance</w:t>
      </w:r>
      <w:r w:rsidR="00EA7A91">
        <w:rPr>
          <w:rFonts w:hint="eastAsia"/>
          <w:lang w:eastAsia="zh-CN"/>
        </w:rPr>
        <w:t xml:space="preserve"> degradation</w:t>
      </w:r>
      <w:r w:rsidR="00EA7A91" w:rsidRPr="00D43D2B">
        <w:rPr>
          <w:lang w:eastAsia="zh-CN"/>
        </w:rPr>
        <w:t xml:space="preserve"> </w:t>
      </w:r>
      <w:r w:rsidR="00EA7A91">
        <w:rPr>
          <w:lang w:eastAsia="zh-CN"/>
        </w:rPr>
        <w:t>instead of</w:t>
      </w:r>
      <w:r w:rsidR="00063AAE">
        <w:rPr>
          <w:lang w:eastAsia="zh-CN"/>
        </w:rPr>
        <w:t xml:space="preserve"> </w:t>
      </w:r>
      <w:r w:rsidR="00EA7A91">
        <w:rPr>
          <w:lang w:eastAsia="zh-CN"/>
        </w:rPr>
        <w:t xml:space="preserve">improving </w:t>
      </w:r>
      <w:r w:rsidR="00D96E06">
        <w:rPr>
          <w:rFonts w:hint="eastAsia"/>
          <w:lang w:eastAsia="zh-CN"/>
        </w:rPr>
        <w:t xml:space="preserve">the </w:t>
      </w:r>
      <w:r w:rsidRPr="00D43D2B">
        <w:rPr>
          <w:lang w:eastAsia="zh-CN"/>
        </w:rPr>
        <w:t xml:space="preserve">performance. Therefore, </w:t>
      </w:r>
      <w:r w:rsidR="00161F85">
        <w:rPr>
          <w:lang w:eastAsia="zh-CN"/>
        </w:rPr>
        <w:t>a</w:t>
      </w:r>
      <w:r w:rsidR="005B6F5E">
        <w:rPr>
          <w:lang w:eastAsia="zh-CN"/>
        </w:rPr>
        <w:t xml:space="preserve"> </w:t>
      </w:r>
      <w:r w:rsidR="00AB3349">
        <w:rPr>
          <w:rFonts w:hint="eastAsia"/>
          <w:lang w:eastAsia="zh-CN"/>
        </w:rPr>
        <w:t xml:space="preserve">weighted averaging </w:t>
      </w:r>
      <w:r w:rsidR="00161F85">
        <w:rPr>
          <w:lang w:eastAsia="zh-CN"/>
        </w:rPr>
        <w:t>can be considered</w:t>
      </w:r>
      <w:r w:rsidR="00AB3349">
        <w:rPr>
          <w:rFonts w:hint="eastAsia"/>
          <w:lang w:eastAsia="zh-CN"/>
        </w:rPr>
        <w:t xml:space="preserve"> which determine</w:t>
      </w:r>
      <w:r w:rsidR="0085130D">
        <w:rPr>
          <w:lang w:eastAsia="zh-CN"/>
        </w:rPr>
        <w:t>s</w:t>
      </w:r>
      <w:r w:rsidR="00AB3349">
        <w:rPr>
          <w:rFonts w:hint="eastAsia"/>
          <w:lang w:eastAsia="zh-CN"/>
        </w:rPr>
        <w:t xml:space="preserve"> the </w:t>
      </w:r>
      <w:r w:rsidR="005B6F5E">
        <w:rPr>
          <w:lang w:eastAsia="zh-CN"/>
        </w:rPr>
        <w:t>contribution of different parent node</w:t>
      </w:r>
      <w:r w:rsidR="00AB3349">
        <w:rPr>
          <w:rFonts w:hint="eastAsia"/>
          <w:lang w:eastAsia="zh-CN"/>
        </w:rPr>
        <w:t xml:space="preserve"> </w:t>
      </w:r>
      <w:r w:rsidR="005B6F5E">
        <w:rPr>
          <w:lang w:eastAsia="zh-CN"/>
        </w:rPr>
        <w:t xml:space="preserve">according to their synchronization accuracy.  </w:t>
      </w:r>
      <w:r w:rsidR="007948A3">
        <w:rPr>
          <w:lang w:eastAsia="zh-CN"/>
        </w:rPr>
        <w:t xml:space="preserve">To be more specific, the </w:t>
      </w:r>
      <w:r w:rsidR="00593F64">
        <w:rPr>
          <w:lang w:eastAsia="zh-CN"/>
        </w:rPr>
        <w:t xml:space="preserve">averaged </w:t>
      </w:r>
      <w:r w:rsidR="007948A3">
        <w:rPr>
          <w:lang w:eastAsia="zh-CN"/>
        </w:rPr>
        <w:t>DL timing adjustment</w:t>
      </w:r>
      <w:r w:rsidR="00593F64">
        <w:rPr>
          <w:lang w:eastAsia="zh-CN"/>
        </w:rPr>
        <w:t xml:space="preserve"> of the </w:t>
      </w:r>
      <w:r w:rsidR="0062363F">
        <w:rPr>
          <w:lang w:eastAsia="zh-CN"/>
        </w:rPr>
        <w:t>IAB</w:t>
      </w:r>
      <w:r w:rsidR="00593F64">
        <w:rPr>
          <w:lang w:eastAsia="zh-CN"/>
        </w:rPr>
        <w:t xml:space="preserve"> node is</w:t>
      </w:r>
    </w:p>
    <w:p w14:paraId="0F74E3BD" w14:textId="28C5A6CF" w:rsidR="00AB3349" w:rsidRDefault="002C0410" w:rsidP="00D43D2B">
      <w:pPr>
        <w:jc w:val="center"/>
        <w:rPr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lang w:eastAsia="zh-CN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RT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'</m:t>
              </m:r>
            </m:sup>
          </m:sSubSup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vertAlign w:val="subscript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  <m:ctrlPr>
                <w:rPr>
                  <w:rFonts w:ascii="Cambria Math" w:hAnsi="Cambria Math"/>
                  <w:lang w:eastAsia="zh-CN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  <w:vertAlign w:val="subscript"/>
                  <w:lang w:eastAsia="zh-CN"/>
                </w:rPr>
                <m:t>RT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+</m:t>
          </m:r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/>
                  <w:vertAlign w:val="subscript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  <m:ctrlPr>
                <w:rPr>
                  <w:rFonts w:ascii="Cambria Math" w:hAnsi="Cambria Math"/>
                  <w:lang w:eastAsia="zh-CN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  <w:vertAlign w:val="subscript"/>
                  <w:lang w:eastAsia="zh-CN"/>
                </w:rPr>
                <m:t>p2</m:t>
              </m:r>
            </m:sub>
          </m:sSub>
        </m:oMath>
      </m:oMathPara>
    </w:p>
    <w:p w14:paraId="1E9D109E" w14:textId="24C4C76F" w:rsidR="00DD076A" w:rsidRDefault="00593F64" w:rsidP="00D43D2B">
      <w:pPr>
        <w:rPr>
          <w:lang w:eastAsia="zh-CN"/>
        </w:rPr>
      </w:pPr>
      <w:r w:rsidRPr="00D43D2B">
        <w:t xml:space="preserve">where </w:t>
      </w:r>
      <m:oMath>
        <m:sSub>
          <m:sSubPr>
            <m:ctrlPr>
              <w:rPr>
                <w:rFonts w:ascii="Cambria Math" w:hAnsi="Cambria Math"/>
                <w:vertAlign w:val="subscript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lang w:eastAsia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  <w:lang w:eastAsia="zh-CN"/>
              </w:rPr>
              <m:t>RT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Pr="00D43D2B">
        <w:t>is</w:t>
      </w:r>
      <w:r w:rsidR="007B0CB7" w:rsidRPr="00D43D2B">
        <w:t xml:space="preserve"> the timing </w:t>
      </w:r>
      <w:r w:rsidR="001400F4">
        <w:t>offset</w:t>
      </w:r>
      <w:r w:rsidR="001400F4" w:rsidRPr="00D43D2B">
        <w:t xml:space="preserve"> </w:t>
      </w:r>
      <w:r w:rsidR="007B0CB7" w:rsidRPr="00D43D2B">
        <w:t>between the DL TX timing from the old parent node and the DL RX timing from</w:t>
      </w:r>
      <w:r w:rsidR="002D4138">
        <w:t xml:space="preserve"> </w:t>
      </w:r>
      <w:r w:rsidR="007B0CB7" w:rsidRPr="00D43D2B">
        <w:t>the new parent node</w:t>
      </w:r>
      <w:r w:rsidR="00716E38" w:rsidRPr="00D43D2B">
        <w:t xml:space="preserve"> which can be measured only </w:t>
      </w:r>
      <w:r w:rsidR="00E90C62">
        <w:t>at</w:t>
      </w:r>
      <w:r w:rsidR="00E90C62">
        <w:t xml:space="preserve"> </w:t>
      </w:r>
      <w:r w:rsidR="002D4138">
        <w:t xml:space="preserve">the </w:t>
      </w:r>
      <w:r w:rsidR="00716E38" w:rsidRPr="00D43D2B">
        <w:t>IAB node</w:t>
      </w:r>
      <w:r w:rsidR="007B0CB7" w:rsidRPr="00D43D2B">
        <w:t xml:space="preserve">, </w:t>
      </w:r>
      <w:r w:rsidR="00C15671">
        <w:t xml:space="preserve">as illustrated in </w:t>
      </w:r>
      <w:r w:rsidR="004933A9">
        <w:t xml:space="preserve">Figure </w:t>
      </w:r>
      <w:r w:rsidR="008A4E17">
        <w:t>1</w:t>
      </w:r>
      <w:r w:rsidR="00C15671">
        <w:t>.</w:t>
      </w:r>
      <w:r w:rsidRPr="00D43D2B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p2</m:t>
            </m:r>
          </m:sub>
        </m:sSub>
      </m:oMath>
      <w:r w:rsidR="00716E38" w:rsidRPr="00D43D2B">
        <w:t xml:space="preserve"> is </w:t>
      </w:r>
      <w:r w:rsidRPr="00D43D2B">
        <w:t>the propagation delay</w:t>
      </w:r>
      <w:r w:rsidR="00C15671">
        <w:t xml:space="preserve"> </w:t>
      </w:r>
      <w:r w:rsidR="00716E38" w:rsidRPr="00D43D2B">
        <w:t>between the new parent node</w:t>
      </w:r>
      <w:r w:rsidRPr="00D43D2B">
        <w:t xml:space="preserve"> to the</w:t>
      </w:r>
      <w:r w:rsidR="003324F8">
        <w:t xml:space="preserve"> </w:t>
      </w:r>
      <w:r w:rsidR="00716E38" w:rsidRPr="00D43D2B">
        <w:t xml:space="preserve">IAB </w:t>
      </w:r>
      <w:r w:rsidRPr="00D43D2B">
        <w:t>node</w:t>
      </w:r>
      <w:r w:rsidR="009344E3">
        <w:t xml:space="preserve"> measured at the new parent node</w:t>
      </w:r>
      <w:r w:rsidR="003C3159">
        <w:t xml:space="preserve">, </w:t>
      </w:r>
      <w:r w:rsidRPr="00D43D2B">
        <w:t>and</w:t>
      </w:r>
      <w:r w:rsidR="007E340E" w:rsidRPr="00D43D2B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D43D2B">
        <w:t xml:space="preserve">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Pr="00D43D2B">
        <w:t xml:space="preserve"> are</w:t>
      </w:r>
      <w:r w:rsidR="00716E38" w:rsidRPr="00D43D2B">
        <w:t xml:space="preserve"> </w:t>
      </w:r>
      <w:r w:rsidRPr="00D43D2B">
        <w:t>their weight respectively.</w:t>
      </w:r>
      <w:r w:rsidR="004658AD" w:rsidRPr="00D43D2B">
        <w:t xml:space="preserve"> </w:t>
      </w:r>
      <w:r w:rsidR="00B9672F">
        <w:t xml:space="preserve">The donor </w:t>
      </w:r>
      <w:r w:rsidR="00C62317">
        <w:t xml:space="preserve">node </w:t>
      </w:r>
      <w:r w:rsidR="00B9672F">
        <w:t xml:space="preserve">which has the global information of all the IAB nodes can determine the weights, </w:t>
      </w:r>
      <w:r w:rsidR="00517F51">
        <w:t xml:space="preserve">and calculates </w:t>
      </w:r>
      <m:oMath>
        <m:r>
          <w:rPr>
            <w:rFonts w:ascii="Cambria Math" w:hAnsi="Cambria Math"/>
            <w:lang w:eastAsia="zh-CN"/>
          </w:rPr>
          <m:t>T_delta</m:t>
        </m:r>
      </m:oMath>
      <w:r w:rsidR="00D31322">
        <w:rPr>
          <w:rFonts w:hint="eastAsia"/>
          <w:lang w:eastAsia="zh-CN"/>
        </w:rPr>
        <w:t xml:space="preserve"> according to the weights</w:t>
      </w:r>
      <w:r w:rsidR="00D31322">
        <w:rPr>
          <w:lang w:eastAsia="zh-CN"/>
        </w:rPr>
        <w:t xml:space="preserve"> by</w:t>
      </w:r>
      <w:r w:rsidR="00E714A1"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T_delta=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RT</m:t>
            </m:r>
          </m:sub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bSup>
        <m:r>
          <w:rPr>
            <w:rFonts w:ascii="Cambria Math" w:hAnsi="Cambria Math"/>
            <w:lang w:eastAsia="zh-CN"/>
          </w:rPr>
          <m:t>-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TA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  <m:r>
          <w:rPr>
            <w:rFonts w:ascii="Cambria Math" w:hAnsi="Cambria Math"/>
            <w:lang w:eastAsia="zh-CN"/>
          </w:rPr>
          <m:t>/2</m:t>
        </m:r>
      </m:oMath>
      <w:r w:rsidR="00D31322">
        <w:rPr>
          <w:lang w:eastAsia="zh-CN"/>
        </w:rPr>
        <w:t>, where TA</w:t>
      </w:r>
      <w:r w:rsidR="00D31322">
        <w:rPr>
          <w:vertAlign w:val="subscript"/>
          <w:lang w:eastAsia="zh-CN"/>
        </w:rPr>
        <w:t>2</w:t>
      </w:r>
      <w:r w:rsidR="00D31322">
        <w:rPr>
          <w:lang w:eastAsia="zh-CN"/>
        </w:rPr>
        <w:t xml:space="preserve"> is the TA value estimated by the new parent node. </w:t>
      </w:r>
      <w:r w:rsidR="006223C6" w:rsidRPr="00D43D2B">
        <w:t xml:space="preserve">According to </w:t>
      </w:r>
      <w:r w:rsidR="00887E93" w:rsidRPr="00D43D2B">
        <w:t xml:space="preserve">the above discussion, in case of route switching, IAB node should report the timing </w:t>
      </w:r>
      <w:r w:rsidR="0062433C">
        <w:t xml:space="preserve">offset </w:t>
      </w:r>
      <w:r w:rsidR="00887E93" w:rsidRPr="00D43D2B">
        <w:t>between the DL TX timing from the old parent node and the DL RX timing from the new parent node</w:t>
      </w:r>
      <w:r w:rsidR="00872737" w:rsidRPr="00D43D2B">
        <w:t>,</w:t>
      </w:r>
      <w:r w:rsidR="00D17465">
        <w:t xml:space="preserve"> </w:t>
      </w:r>
      <w:r w:rsidR="00872737" w:rsidRPr="00D43D2B">
        <w:t>so</w:t>
      </w:r>
      <w:r w:rsidR="003324F8">
        <w:t xml:space="preserve"> </w:t>
      </w:r>
      <w:r w:rsidR="00872737" w:rsidRPr="00D43D2B">
        <w:t xml:space="preserve">that </w:t>
      </w:r>
      <w:r w:rsidR="007E340E" w:rsidRPr="00D43D2B">
        <w:t xml:space="preserve">the </w:t>
      </w:r>
      <w:r w:rsidR="00872737" w:rsidRPr="00D43D2B">
        <w:t xml:space="preserve">synchronization error </w:t>
      </w:r>
      <w:r w:rsidR="007E340E" w:rsidRPr="00D43D2B">
        <w:t>could be averaged</w:t>
      </w:r>
      <w:r w:rsidR="00E232DB">
        <w:t xml:space="preserve"> </w:t>
      </w:r>
      <w:r w:rsidR="00872737" w:rsidRPr="00D43D2B">
        <w:t>between the old and the new parent node</w:t>
      </w:r>
      <w:r w:rsidR="00E232DB">
        <w:t>s</w:t>
      </w:r>
      <w:r w:rsidR="00E31F92" w:rsidRPr="00D43D2B">
        <w:t>.</w:t>
      </w:r>
      <w:r w:rsidR="007E340E">
        <w:t xml:space="preserve"> And the new parent node will indicate the updated additional timing offset </w:t>
      </w:r>
      <m:oMath>
        <m:r>
          <w:rPr>
            <w:rFonts w:ascii="Cambria Math" w:hAnsi="Cambria Math"/>
            <w:lang w:eastAsia="zh-CN"/>
          </w:rPr>
          <m:t>T_delta</m:t>
        </m:r>
      </m:oMath>
      <w:r w:rsidR="00E232DB">
        <w:t xml:space="preserve"> </w:t>
      </w:r>
      <w:r w:rsidR="009344E3">
        <w:t xml:space="preserve">to the </w:t>
      </w:r>
      <w:r w:rsidR="003324F8">
        <w:t>IAB</w:t>
      </w:r>
      <w:r w:rsidR="009344E3">
        <w:t xml:space="preserve"> node</w:t>
      </w:r>
      <w:r w:rsidR="009344E3">
        <w:rPr>
          <w:lang w:eastAsia="zh-CN"/>
        </w:rPr>
        <w:t>.</w:t>
      </w:r>
      <w:r w:rsidR="001C2FF2">
        <w:rPr>
          <w:lang w:eastAsia="zh-CN"/>
        </w:rPr>
        <w:t xml:space="preserve"> </w:t>
      </w:r>
    </w:p>
    <w:p w14:paraId="678B73EE" w14:textId="0BD7838A" w:rsidR="00AB3349" w:rsidRDefault="00DB619E" w:rsidP="00D43D2B">
      <w:pPr>
        <w:rPr>
          <w:i/>
          <w:lang w:eastAsia="zh-CN"/>
        </w:rPr>
      </w:pPr>
      <w:r>
        <w:rPr>
          <w:lang w:eastAsia="zh-CN"/>
        </w:rPr>
        <w:lastRenderedPageBreak/>
        <w:t>Therefore, we have the following proposal:</w:t>
      </w:r>
      <w:r w:rsidR="00D02C5A" w:rsidRPr="00D43D2B">
        <w:rPr>
          <w:color w:val="C00000"/>
          <w:lang w:eastAsia="zh-CN"/>
        </w:rPr>
        <w:t xml:space="preserve"> </w:t>
      </w:r>
    </w:p>
    <w:p w14:paraId="6D188091" w14:textId="5A0C0960" w:rsidR="00C87807" w:rsidRDefault="00576722" w:rsidP="00C87807">
      <w:pPr>
        <w:rPr>
          <w:i/>
          <w:lang w:eastAsia="zh-CN"/>
        </w:rPr>
      </w:pPr>
      <w:r w:rsidRPr="00403561">
        <w:rPr>
          <w:b/>
          <w:i/>
          <w:lang w:eastAsia="zh-CN"/>
        </w:rPr>
        <w:t xml:space="preserve">Proposal </w:t>
      </w:r>
      <w:r w:rsidR="006E7D79">
        <w:rPr>
          <w:b/>
          <w:i/>
          <w:lang w:eastAsia="zh-CN"/>
        </w:rPr>
        <w:t>3</w:t>
      </w:r>
      <w:r w:rsidRPr="00403561">
        <w:rPr>
          <w:b/>
          <w:i/>
          <w:lang w:eastAsia="zh-CN"/>
        </w:rPr>
        <w:t>:</w:t>
      </w:r>
      <w:r w:rsidR="00D02C5A" w:rsidRPr="00D43D2B">
        <w:rPr>
          <w:i/>
          <w:lang w:eastAsia="zh-CN"/>
        </w:rPr>
        <w:t xml:space="preserve"> In case of route switching, </w:t>
      </w:r>
      <w:r w:rsidR="00FE18CB" w:rsidRPr="00CE54CA">
        <w:rPr>
          <w:i/>
          <w:lang w:eastAsia="zh-CN"/>
        </w:rPr>
        <w:t>t</w:t>
      </w:r>
      <w:r w:rsidR="007020B2">
        <w:rPr>
          <w:i/>
          <w:lang w:eastAsia="zh-CN"/>
        </w:rPr>
        <w:t xml:space="preserve">o </w:t>
      </w:r>
      <w:r w:rsidR="00FE18CB">
        <w:rPr>
          <w:i/>
          <w:lang w:eastAsia="zh-CN"/>
        </w:rPr>
        <w:t>enable</w:t>
      </w:r>
      <w:r w:rsidR="00FE18CB">
        <w:rPr>
          <w:rFonts w:hint="eastAsia"/>
          <w:i/>
          <w:lang w:eastAsia="zh-CN"/>
        </w:rPr>
        <w:t xml:space="preserve"> </w:t>
      </w:r>
      <w:r w:rsidR="00FE18CB">
        <w:rPr>
          <w:i/>
          <w:lang w:eastAsia="zh-CN"/>
        </w:rPr>
        <w:t>synchronization</w:t>
      </w:r>
      <w:r w:rsidR="00FE18CB">
        <w:rPr>
          <w:rFonts w:hint="eastAsia"/>
          <w:i/>
          <w:lang w:eastAsia="zh-CN"/>
        </w:rPr>
        <w:t xml:space="preserve"> error averag</w:t>
      </w:r>
      <w:r w:rsidR="008F077F">
        <w:rPr>
          <w:i/>
          <w:lang w:eastAsia="zh-CN"/>
        </w:rPr>
        <w:t>ing</w:t>
      </w:r>
      <w:r w:rsidR="00FE18CB">
        <w:rPr>
          <w:rFonts w:hint="eastAsia"/>
          <w:i/>
          <w:lang w:eastAsia="zh-CN"/>
        </w:rPr>
        <w:t xml:space="preserve"> among multiple parent nodes, </w:t>
      </w:r>
      <w:r w:rsidR="007020B2">
        <w:rPr>
          <w:i/>
          <w:lang w:eastAsia="zh-CN"/>
        </w:rPr>
        <w:t>t</w:t>
      </w:r>
      <w:r w:rsidR="0070793D" w:rsidRPr="00E23BD1">
        <w:rPr>
          <w:i/>
          <w:lang w:eastAsia="zh-CN"/>
        </w:rPr>
        <w:t>he</w:t>
      </w:r>
      <w:r w:rsidR="00FE18CB">
        <w:rPr>
          <w:rFonts w:hint="eastAsia"/>
          <w:i/>
          <w:lang w:eastAsia="zh-CN"/>
        </w:rPr>
        <w:t xml:space="preserve"> </w:t>
      </w:r>
      <w:r w:rsidR="005F712B">
        <w:rPr>
          <w:i/>
          <w:lang w:eastAsia="zh-CN"/>
        </w:rPr>
        <w:t xml:space="preserve">child </w:t>
      </w:r>
      <w:r w:rsidR="0070793D" w:rsidRPr="00E23BD1">
        <w:rPr>
          <w:i/>
          <w:lang w:eastAsia="zh-CN"/>
        </w:rPr>
        <w:t xml:space="preserve">IAB node </w:t>
      </w:r>
      <w:r w:rsidR="00FE18CB">
        <w:rPr>
          <w:rFonts w:hint="eastAsia"/>
          <w:i/>
          <w:lang w:eastAsia="zh-CN"/>
        </w:rPr>
        <w:t>should</w:t>
      </w:r>
      <w:r w:rsidR="003B1043" w:rsidRPr="00E23BD1">
        <w:rPr>
          <w:i/>
          <w:lang w:eastAsia="zh-CN"/>
        </w:rPr>
        <w:t xml:space="preserve"> </w:t>
      </w:r>
      <w:r w:rsidR="000302CE">
        <w:rPr>
          <w:i/>
          <w:lang w:eastAsia="zh-CN"/>
        </w:rPr>
        <w:t>report</w:t>
      </w:r>
      <w:r w:rsidR="000302CE" w:rsidRPr="00E23BD1">
        <w:rPr>
          <w:i/>
          <w:lang w:eastAsia="zh-CN"/>
        </w:rPr>
        <w:t xml:space="preserve"> </w:t>
      </w:r>
      <w:r w:rsidR="00D37A4E" w:rsidRPr="00D37A4E">
        <w:rPr>
          <w:i/>
          <w:lang w:eastAsia="zh-CN"/>
        </w:rPr>
        <w:t xml:space="preserve">the </w:t>
      </w:r>
      <w:r w:rsidR="0062433C">
        <w:rPr>
          <w:i/>
          <w:lang w:eastAsia="zh-CN"/>
        </w:rPr>
        <w:t>offset</w:t>
      </w:r>
      <w:r w:rsidR="0062433C" w:rsidRPr="00D37A4E">
        <w:rPr>
          <w:i/>
          <w:lang w:eastAsia="zh-CN"/>
        </w:rPr>
        <w:t xml:space="preserve"> </w:t>
      </w:r>
      <w:r w:rsidR="00D37A4E" w:rsidRPr="00D37A4E">
        <w:rPr>
          <w:i/>
          <w:lang w:eastAsia="zh-CN"/>
        </w:rPr>
        <w:t xml:space="preserve">between the DL TX timing </w:t>
      </w:r>
      <w:r w:rsidR="00FE18CB">
        <w:rPr>
          <w:rFonts w:hint="eastAsia"/>
          <w:i/>
          <w:lang w:eastAsia="zh-CN"/>
        </w:rPr>
        <w:t xml:space="preserve">from the old parent node </w:t>
      </w:r>
      <w:r w:rsidR="00D37A4E" w:rsidRPr="00D37A4E">
        <w:rPr>
          <w:i/>
          <w:lang w:eastAsia="zh-CN"/>
        </w:rPr>
        <w:t>and DL RX timing</w:t>
      </w:r>
      <w:r w:rsidR="00FA3515">
        <w:rPr>
          <w:i/>
          <w:lang w:eastAsia="zh-CN"/>
        </w:rPr>
        <w:t xml:space="preserve"> </w:t>
      </w:r>
      <w:r w:rsidR="00FE18CB">
        <w:rPr>
          <w:rFonts w:hint="eastAsia"/>
          <w:i/>
          <w:lang w:eastAsia="zh-CN"/>
        </w:rPr>
        <w:t>from</w:t>
      </w:r>
      <w:r w:rsidR="00FA3515">
        <w:rPr>
          <w:i/>
          <w:lang w:eastAsia="zh-CN"/>
        </w:rPr>
        <w:t xml:space="preserve"> the new parent node</w:t>
      </w:r>
      <w:r w:rsidR="009A0DBC">
        <w:rPr>
          <w:i/>
          <w:lang w:eastAsia="zh-CN"/>
        </w:rPr>
        <w:t>.</w:t>
      </w:r>
    </w:p>
    <w:p w14:paraId="081BC063" w14:textId="3D52EDAF" w:rsidR="00B05A31" w:rsidRDefault="006522B8" w:rsidP="00B05A31">
      <w:pPr>
        <w:rPr>
          <w:lang w:eastAsia="zh-CN"/>
        </w:rPr>
      </w:pPr>
      <w:r>
        <w:rPr>
          <w:lang w:eastAsia="zh-CN"/>
        </w:rPr>
        <w:t>T</w:t>
      </w:r>
      <w:r w:rsidR="00B05A31">
        <w:rPr>
          <w:lang w:eastAsia="zh-CN"/>
        </w:rPr>
        <w:t>he</w:t>
      </w:r>
      <w:r w:rsidR="00514FD7">
        <w:rPr>
          <w:lang w:eastAsia="zh-CN"/>
        </w:rPr>
        <w:t xml:space="preserve"> signaling</w:t>
      </w:r>
      <w:r w:rsidR="00B05A31">
        <w:rPr>
          <w:lang w:eastAsia="zh-CN"/>
        </w:rPr>
        <w:t xml:space="preserve"> procedure </w:t>
      </w:r>
      <w:r w:rsidR="00867109">
        <w:rPr>
          <w:lang w:eastAsia="zh-CN"/>
        </w:rPr>
        <w:t>for</w:t>
      </w:r>
      <w:r w:rsidR="00B05A31">
        <w:rPr>
          <w:lang w:eastAsia="zh-CN"/>
        </w:rPr>
        <w:t xml:space="preserve"> DL</w:t>
      </w:r>
      <w:r w:rsidR="00A42015">
        <w:rPr>
          <w:lang w:eastAsia="zh-CN"/>
        </w:rPr>
        <w:t xml:space="preserve"> TX</w:t>
      </w:r>
      <w:r w:rsidR="00B05A31">
        <w:rPr>
          <w:lang w:eastAsia="zh-CN"/>
        </w:rPr>
        <w:t xml:space="preserve"> timing</w:t>
      </w:r>
      <w:r w:rsidR="006217AD">
        <w:rPr>
          <w:lang w:eastAsia="zh-CN"/>
        </w:rPr>
        <w:t xml:space="preserve"> setting</w:t>
      </w:r>
      <w:r w:rsidR="00B05A31">
        <w:rPr>
          <w:lang w:eastAsia="zh-CN"/>
        </w:rPr>
        <w:t xml:space="preserve"> </w:t>
      </w:r>
      <w:r w:rsidR="006F1235">
        <w:rPr>
          <w:lang w:eastAsia="zh-CN"/>
        </w:rPr>
        <w:t xml:space="preserve">in case of route switching </w:t>
      </w:r>
      <w:r w:rsidR="00B05A31">
        <w:rPr>
          <w:lang w:eastAsia="zh-CN"/>
        </w:rPr>
        <w:t>can be summarized as follows:</w:t>
      </w:r>
    </w:p>
    <w:p w14:paraId="2BB0403A" w14:textId="1AD0847D" w:rsidR="00B05A31" w:rsidRDefault="00B05A31" w:rsidP="00B05A31">
      <w:pPr>
        <w:pStyle w:val="af"/>
        <w:numPr>
          <w:ilvl w:val="0"/>
          <w:numId w:val="28"/>
        </w:numPr>
        <w:ind w:firstLineChars="0"/>
        <w:rPr>
          <w:lang w:eastAsia="zh-CN"/>
        </w:rPr>
      </w:pPr>
      <w:r>
        <w:rPr>
          <w:lang w:eastAsia="zh-CN"/>
        </w:rPr>
        <w:t xml:space="preserve">After the initial access of </w:t>
      </w:r>
      <w:r w:rsidR="006F1235">
        <w:rPr>
          <w:lang w:eastAsia="zh-CN"/>
        </w:rPr>
        <w:t xml:space="preserve">child </w:t>
      </w:r>
      <w:r>
        <w:rPr>
          <w:lang w:eastAsia="zh-CN"/>
        </w:rPr>
        <w:t>IAB node, the</w:t>
      </w:r>
      <w:r w:rsidR="006F1235">
        <w:rPr>
          <w:lang w:eastAsia="zh-CN"/>
        </w:rPr>
        <w:t xml:space="preserve"> new</w:t>
      </w:r>
      <w:r>
        <w:rPr>
          <w:lang w:eastAsia="zh-CN"/>
        </w:rPr>
        <w:t xml:space="preserve"> parent node estimates the propagation delay, and calculate</w:t>
      </w:r>
      <w:r w:rsidR="00110D13">
        <w:rPr>
          <w:lang w:eastAsia="zh-CN"/>
        </w:rPr>
        <w:t>s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T_delta</m:t>
        </m:r>
      </m:oMath>
    </w:p>
    <w:p w14:paraId="209BC7E5" w14:textId="1BDF6393" w:rsidR="004E3659" w:rsidRDefault="006F1235" w:rsidP="00B05A31">
      <w:pPr>
        <w:pStyle w:val="af"/>
        <w:numPr>
          <w:ilvl w:val="0"/>
          <w:numId w:val="28"/>
        </w:numPr>
        <w:ind w:firstLineChars="0"/>
        <w:rPr>
          <w:lang w:eastAsia="zh-CN"/>
        </w:rPr>
      </w:pPr>
      <w:r>
        <w:rPr>
          <w:lang w:eastAsia="zh-CN"/>
        </w:rPr>
        <w:t>T</w:t>
      </w:r>
      <w:r w:rsidR="00002264">
        <w:rPr>
          <w:lang w:eastAsia="zh-CN"/>
        </w:rPr>
        <w:t xml:space="preserve">he </w:t>
      </w:r>
      <w:r>
        <w:rPr>
          <w:lang w:eastAsia="zh-CN"/>
        </w:rPr>
        <w:t xml:space="preserve">child </w:t>
      </w:r>
      <w:r w:rsidR="00002264">
        <w:rPr>
          <w:lang w:eastAsia="zh-CN"/>
        </w:rPr>
        <w:t xml:space="preserve">IAB node </w:t>
      </w:r>
      <w:r w:rsidR="00AD1261">
        <w:rPr>
          <w:lang w:eastAsia="zh-CN"/>
        </w:rPr>
        <w:t xml:space="preserve"> </w:t>
      </w:r>
      <w:r w:rsidR="00002264">
        <w:rPr>
          <w:lang w:eastAsia="zh-CN"/>
        </w:rPr>
        <w:t>report</w:t>
      </w:r>
      <w:r w:rsidR="005F712B">
        <w:rPr>
          <w:lang w:eastAsia="zh-CN"/>
        </w:rPr>
        <w:t>s</w:t>
      </w:r>
      <w:r w:rsidR="00002264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vertAlign w:val="subscript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lang w:eastAsia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  <w:lang w:eastAsia="zh-CN"/>
              </w:rPr>
              <m:t>RT</m:t>
            </m:r>
          </m:sub>
        </m:sSub>
      </m:oMath>
      <w:r w:rsidR="007F3DD5">
        <w:rPr>
          <w:lang w:eastAsia="zh-CN"/>
        </w:rPr>
        <w:t>, i.e. t</w:t>
      </w:r>
      <w:r w:rsidR="00002264">
        <w:rPr>
          <w:lang w:eastAsia="zh-CN"/>
        </w:rPr>
        <w:t xml:space="preserve">he timing </w:t>
      </w:r>
      <w:r w:rsidR="0062433C">
        <w:rPr>
          <w:lang w:eastAsia="zh-CN"/>
        </w:rPr>
        <w:t xml:space="preserve">offset </w:t>
      </w:r>
      <w:r w:rsidR="00002264" w:rsidRPr="00C87807">
        <w:rPr>
          <w:szCs w:val="20"/>
        </w:rPr>
        <w:t>between the DL TX timing from the old parent node and DL RX timing from the new parent node</w:t>
      </w:r>
      <w:r w:rsidR="007F3DD5">
        <w:rPr>
          <w:szCs w:val="20"/>
        </w:rPr>
        <w:t>,</w:t>
      </w:r>
      <w:r w:rsidR="00002264">
        <w:rPr>
          <w:szCs w:val="20"/>
        </w:rPr>
        <w:t xml:space="preserve"> </w:t>
      </w:r>
      <w:r w:rsidR="00002264">
        <w:rPr>
          <w:rFonts w:hint="eastAsia"/>
          <w:vertAlign w:val="subscript"/>
          <w:lang w:eastAsia="zh-CN"/>
        </w:rPr>
        <w:t xml:space="preserve"> </w:t>
      </w:r>
      <w:r w:rsidR="00002264">
        <w:rPr>
          <w:lang w:eastAsia="zh-CN"/>
        </w:rPr>
        <w:t xml:space="preserve">to the </w:t>
      </w:r>
      <w:r w:rsidR="00EC2782">
        <w:rPr>
          <w:lang w:eastAsia="zh-CN"/>
        </w:rPr>
        <w:t>new</w:t>
      </w:r>
      <w:r w:rsidR="00002264">
        <w:rPr>
          <w:lang w:eastAsia="zh-CN"/>
        </w:rPr>
        <w:t xml:space="preserve"> parent node</w:t>
      </w:r>
    </w:p>
    <w:p w14:paraId="4F6F930F" w14:textId="63FBBE3D" w:rsidR="0014500A" w:rsidRDefault="005F712B" w:rsidP="00B05A31">
      <w:pPr>
        <w:pStyle w:val="af"/>
        <w:numPr>
          <w:ilvl w:val="0"/>
          <w:numId w:val="28"/>
        </w:numPr>
        <w:ind w:firstLineChars="0"/>
        <w:rPr>
          <w:lang w:eastAsia="zh-CN"/>
        </w:rPr>
      </w:pPr>
      <w:r>
        <w:rPr>
          <w:lang w:eastAsia="zh-CN"/>
        </w:rPr>
        <w:t>The new p</w:t>
      </w:r>
      <w:r w:rsidR="0014500A">
        <w:rPr>
          <w:lang w:eastAsia="zh-CN"/>
        </w:rPr>
        <w:t xml:space="preserve">arent node sends </w:t>
      </w:r>
      <m:oMath>
        <m:r>
          <w:rPr>
            <w:rFonts w:ascii="Cambria Math" w:hAnsi="Cambria Math"/>
            <w:lang w:eastAsia="zh-CN"/>
          </w:rPr>
          <m:t>T_delta</m:t>
        </m:r>
      </m:oMath>
      <w:r w:rsidR="00B60F0E">
        <w:rPr>
          <w:lang w:eastAsia="zh-CN"/>
        </w:rPr>
        <w:t xml:space="preserve"> </w:t>
      </w:r>
      <w:r w:rsidR="0014500A">
        <w:rPr>
          <w:lang w:eastAsia="zh-CN"/>
        </w:rPr>
        <w:t>and</w:t>
      </w:r>
      <w:r w:rsidR="00B60F0E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vertAlign w:val="subscript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lang w:eastAsia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  <w:lang w:eastAsia="zh-CN"/>
              </w:rPr>
              <m:t>RT</m:t>
            </m:r>
          </m:sub>
        </m:sSub>
      </m:oMath>
      <w:r w:rsidR="0014500A">
        <w:rPr>
          <w:lang w:eastAsia="zh-CN"/>
        </w:rPr>
        <w:t xml:space="preserve"> to the donor</w:t>
      </w:r>
      <w:r w:rsidR="00B60F0E">
        <w:rPr>
          <w:lang w:eastAsia="zh-CN"/>
        </w:rPr>
        <w:t xml:space="preserve"> node</w:t>
      </w:r>
    </w:p>
    <w:p w14:paraId="38B9C3B5" w14:textId="4BBE2112" w:rsidR="00B60F0E" w:rsidRDefault="00137D98" w:rsidP="00B05A31">
      <w:pPr>
        <w:pStyle w:val="af"/>
        <w:numPr>
          <w:ilvl w:val="0"/>
          <w:numId w:val="28"/>
        </w:numPr>
        <w:ind w:firstLineChars="0"/>
        <w:rPr>
          <w:lang w:eastAsia="zh-CN"/>
        </w:rPr>
      </w:pPr>
      <w:r>
        <w:rPr>
          <w:lang w:eastAsia="zh-CN"/>
        </w:rPr>
        <w:t xml:space="preserve">The donor node updates </w:t>
      </w:r>
      <w:r w:rsidR="006F1235"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T_delta</m:t>
        </m:r>
      </m:oMath>
      <w:r>
        <w:rPr>
          <w:rFonts w:hint="eastAsia"/>
          <w:lang w:eastAsia="zh-CN"/>
        </w:rPr>
        <w:t xml:space="preserve">, and send it back to </w:t>
      </w:r>
      <w:r w:rsidR="000C5EE5">
        <w:rPr>
          <w:lang w:eastAsia="zh-CN"/>
        </w:rPr>
        <w:t xml:space="preserve">the </w:t>
      </w:r>
      <w:r w:rsidR="005F712B">
        <w:rPr>
          <w:lang w:eastAsia="zh-CN"/>
        </w:rPr>
        <w:t xml:space="preserve">new </w:t>
      </w:r>
      <w:r>
        <w:rPr>
          <w:rFonts w:hint="eastAsia"/>
          <w:lang w:eastAsia="zh-CN"/>
        </w:rPr>
        <w:t>parent node</w:t>
      </w:r>
    </w:p>
    <w:p w14:paraId="707AE538" w14:textId="5807937E" w:rsidR="00137D98" w:rsidRPr="00566C79" w:rsidRDefault="005F712B" w:rsidP="00B05A31">
      <w:pPr>
        <w:pStyle w:val="af"/>
        <w:numPr>
          <w:ilvl w:val="0"/>
          <w:numId w:val="28"/>
        </w:numPr>
        <w:ind w:firstLineChars="0"/>
        <w:rPr>
          <w:lang w:eastAsia="zh-CN"/>
        </w:rPr>
      </w:pPr>
      <w:r>
        <w:rPr>
          <w:lang w:eastAsia="zh-CN"/>
        </w:rPr>
        <w:t>The new p</w:t>
      </w:r>
      <w:r w:rsidR="00137D98">
        <w:rPr>
          <w:lang w:eastAsia="zh-CN"/>
        </w:rPr>
        <w:t>arent node send</w:t>
      </w:r>
      <w:r w:rsidR="00506645">
        <w:rPr>
          <w:lang w:eastAsia="zh-CN"/>
        </w:rPr>
        <w:t>s</w:t>
      </w:r>
      <w:r w:rsidR="00477FFC">
        <w:rPr>
          <w:lang w:eastAsia="zh-CN"/>
        </w:rPr>
        <w:t xml:space="preserve"> the updated</w:t>
      </w:r>
      <w:r w:rsidR="00137D98"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T_delta</m:t>
        </m:r>
      </m:oMath>
      <w:r w:rsidR="00137D98">
        <w:rPr>
          <w:rFonts w:hint="eastAsia"/>
          <w:lang w:eastAsia="zh-CN"/>
        </w:rPr>
        <w:t xml:space="preserve"> to the IAB node</w:t>
      </w:r>
    </w:p>
    <w:p w14:paraId="3CC8DF39" w14:textId="25C593E7" w:rsidR="00B05A31" w:rsidRPr="000736D2" w:rsidRDefault="009D7C6B" w:rsidP="00C87807">
      <w:pPr>
        <w:rPr>
          <w:lang w:eastAsia="zh-CN"/>
        </w:rPr>
      </w:pPr>
      <w:r>
        <w:rPr>
          <w:lang w:eastAsia="zh-CN"/>
        </w:rPr>
        <w:t xml:space="preserve">To support the </w:t>
      </w:r>
      <w:r w:rsidR="006522B8">
        <w:rPr>
          <w:lang w:eastAsia="zh-CN"/>
        </w:rPr>
        <w:t xml:space="preserve">above </w:t>
      </w:r>
      <w:r>
        <w:rPr>
          <w:lang w:eastAsia="zh-CN"/>
        </w:rPr>
        <w:t xml:space="preserve">procedure, </w:t>
      </w:r>
      <w:r w:rsidR="009D55D8">
        <w:rPr>
          <w:lang w:eastAsia="zh-CN"/>
        </w:rPr>
        <w:t>we have the following proposal:</w:t>
      </w:r>
      <w:r w:rsidR="009D3EEC">
        <w:rPr>
          <w:lang w:eastAsia="zh-CN"/>
        </w:rPr>
        <w:t xml:space="preserve"> </w:t>
      </w:r>
    </w:p>
    <w:p w14:paraId="0E69A07A" w14:textId="27C7D791" w:rsidR="009D55D8" w:rsidRDefault="001C48CC" w:rsidP="00C87807">
      <w:pPr>
        <w:rPr>
          <w:b/>
          <w:i/>
          <w:lang w:eastAsia="zh-CN"/>
        </w:rPr>
      </w:pPr>
      <w:r w:rsidRPr="00403561">
        <w:rPr>
          <w:b/>
          <w:i/>
          <w:lang w:eastAsia="zh-CN"/>
        </w:rPr>
        <w:t xml:space="preserve">Proposal </w:t>
      </w:r>
      <w:r w:rsidR="006E7D79">
        <w:rPr>
          <w:b/>
          <w:i/>
          <w:lang w:eastAsia="zh-CN"/>
        </w:rPr>
        <w:t>4</w:t>
      </w:r>
      <w:r w:rsidRPr="00403561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="009D55D8" w:rsidRPr="000736D2">
        <w:rPr>
          <w:i/>
          <w:lang w:eastAsia="zh-CN"/>
        </w:rPr>
        <w:t>T_delta</w:t>
      </w:r>
      <w:r w:rsidR="009D55D8">
        <w:rPr>
          <w:i/>
          <w:lang w:eastAsia="zh-CN"/>
        </w:rPr>
        <w:t xml:space="preserve"> should be determined by donor node taking the different TX synchronization accuracy of multiple parent node into consideration</w:t>
      </w:r>
      <w:r w:rsidR="007301B1">
        <w:rPr>
          <w:i/>
          <w:lang w:eastAsia="zh-CN"/>
        </w:rPr>
        <w:t>.</w:t>
      </w:r>
    </w:p>
    <w:p w14:paraId="2D62576F" w14:textId="77777777" w:rsidR="00DD311D" w:rsidRDefault="00DD311D" w:rsidP="00DD311D">
      <w:pPr>
        <w:pStyle w:val="2"/>
        <w:rPr>
          <w:lang w:eastAsia="zh-CN"/>
        </w:rPr>
      </w:pPr>
      <w:r>
        <w:rPr>
          <w:lang w:eastAsia="zh-CN"/>
        </w:rPr>
        <w:t>Timing and resource multiplexing</w:t>
      </w:r>
    </w:p>
    <w:p w14:paraId="30C10781" w14:textId="7541FB9A" w:rsidR="00DD311D" w:rsidRDefault="007B6AAA" w:rsidP="00DD311D">
      <w:pPr>
        <w:rPr>
          <w:lang w:eastAsia="zh-CN"/>
        </w:rPr>
      </w:pPr>
      <w:r>
        <w:rPr>
          <w:rFonts w:hint="eastAsia"/>
          <w:lang w:eastAsia="zh-CN"/>
        </w:rPr>
        <w:t xml:space="preserve">In this section, we discussed the impact of </w:t>
      </w:r>
      <w:r w:rsidR="00E95790">
        <w:rPr>
          <w:lang w:eastAsia="zh-CN"/>
        </w:rPr>
        <w:t xml:space="preserve">IAB node DU </w:t>
      </w:r>
      <w:r w:rsidR="00ED3323">
        <w:rPr>
          <w:lang w:eastAsia="zh-CN"/>
        </w:rPr>
        <w:t xml:space="preserve">DL Tx </w:t>
      </w:r>
      <w:r>
        <w:rPr>
          <w:rFonts w:hint="eastAsia"/>
          <w:lang w:eastAsia="zh-CN"/>
        </w:rPr>
        <w:t>timing on the resource multiplexing between the IAB node MT and DU.</w:t>
      </w:r>
      <w:r w:rsidR="0057786D">
        <w:rPr>
          <w:lang w:eastAsia="zh-CN"/>
        </w:rPr>
        <w:t xml:space="preserve"> </w:t>
      </w:r>
      <w:r w:rsidR="00AE7E05">
        <w:rPr>
          <w:lang w:eastAsia="zh-CN"/>
        </w:rPr>
        <w:t>Th</w:t>
      </w:r>
      <w:r w:rsidR="000D1B59">
        <w:rPr>
          <w:lang w:eastAsia="zh-CN"/>
        </w:rPr>
        <w:t>e</w:t>
      </w:r>
      <w:r w:rsidR="00AE7E05">
        <w:rPr>
          <w:lang w:eastAsia="zh-CN"/>
        </w:rPr>
        <w:t xml:space="preserve"> </w:t>
      </w:r>
      <w:r w:rsidR="00975478">
        <w:rPr>
          <w:lang w:eastAsia="zh-CN"/>
        </w:rPr>
        <w:t xml:space="preserve">set of </w:t>
      </w:r>
      <w:r w:rsidR="000D1B59">
        <w:rPr>
          <w:lang w:eastAsia="zh-CN"/>
        </w:rPr>
        <w:t xml:space="preserve">available </w:t>
      </w:r>
      <w:r w:rsidR="00051227">
        <w:rPr>
          <w:lang w:eastAsia="zh-CN"/>
        </w:rPr>
        <w:t xml:space="preserve">time </w:t>
      </w:r>
      <w:r w:rsidR="000D1B59">
        <w:rPr>
          <w:lang w:eastAsia="zh-CN"/>
        </w:rPr>
        <w:t xml:space="preserve">resources </w:t>
      </w:r>
      <w:r w:rsidR="00051227">
        <w:rPr>
          <w:lang w:eastAsia="zh-CN"/>
        </w:rPr>
        <w:t>for</w:t>
      </w:r>
      <w:r w:rsidR="000D1B59">
        <w:rPr>
          <w:lang w:eastAsia="zh-CN"/>
        </w:rPr>
        <w:t xml:space="preserve"> the IAB node MT and DU will be impacted by the relation </w:t>
      </w:r>
      <w:r w:rsidR="0057786D">
        <w:rPr>
          <w:lang w:eastAsia="zh-CN"/>
        </w:rPr>
        <w:t xml:space="preserve">between the </w:t>
      </w:r>
      <w:r w:rsidR="00A37D1C">
        <w:rPr>
          <w:lang w:eastAsia="zh-CN"/>
        </w:rPr>
        <w:t xml:space="preserve">IAB node </w:t>
      </w:r>
      <w:r w:rsidR="00567BE9">
        <w:rPr>
          <w:lang w:eastAsia="zh-CN"/>
        </w:rPr>
        <w:t>DU-Tx-to</w:t>
      </w:r>
      <w:r w:rsidR="00975478">
        <w:rPr>
          <w:lang w:eastAsia="zh-CN"/>
        </w:rPr>
        <w:t>-MT-Rx switching time</w:t>
      </w:r>
      <w:r w:rsidR="00AD397A">
        <w:rPr>
          <w:lang w:eastAsia="zh-CN"/>
        </w:rPr>
        <w:t xml:space="preserve"> </w:t>
      </w:r>
      <w:r w:rsidR="00567BE9">
        <w:rPr>
          <w:lang w:eastAsia="zh-CN"/>
        </w:rPr>
        <w:t xml:space="preserve">and the </w:t>
      </w:r>
      <w:r w:rsidR="00F608A0">
        <w:rPr>
          <w:lang w:eastAsia="zh-CN"/>
        </w:rPr>
        <w:t>timing offset between the IAB node MT DL Rx timing and the IAB node DU DL Tx timing</w:t>
      </w:r>
      <w:r w:rsidR="00975478">
        <w:rPr>
          <w:lang w:eastAsia="zh-CN"/>
        </w:rPr>
        <w:t xml:space="preserve"> </w:t>
      </w:r>
      <w:r w:rsidR="004362C2">
        <w:rPr>
          <w:lang w:eastAsia="zh-CN"/>
        </w:rPr>
        <w:t>(</w:t>
      </w:r>
      <w:r w:rsidR="00975478">
        <w:rPr>
          <w:lang w:eastAsia="zh-CN"/>
        </w:rPr>
        <w:t>denoted as T_eff</w:t>
      </w:r>
      <w:r w:rsidR="004362C2">
        <w:rPr>
          <w:lang w:eastAsia="zh-CN"/>
        </w:rPr>
        <w:t xml:space="preserve"> hereafter)</w:t>
      </w:r>
      <w:r w:rsidR="00F608A0">
        <w:rPr>
          <w:lang w:eastAsia="zh-CN"/>
        </w:rPr>
        <w:t xml:space="preserve">. </w:t>
      </w:r>
      <w:r w:rsidR="00F9283A">
        <w:rPr>
          <w:lang w:eastAsia="zh-CN"/>
        </w:rPr>
        <w:t xml:space="preserve">Note that ideally </w:t>
      </w:r>
      <w:r w:rsidR="00975478">
        <w:rPr>
          <w:lang w:eastAsia="zh-CN"/>
        </w:rPr>
        <w:t xml:space="preserve">T_eff = </w:t>
      </w:r>
      <w:r w:rsidR="00051227">
        <w:rPr>
          <w:lang w:eastAsia="zh-CN"/>
        </w:rPr>
        <w:t xml:space="preserve">TA/2+T_delta, i.e. </w:t>
      </w:r>
      <w:r w:rsidR="00F9283A">
        <w:rPr>
          <w:lang w:eastAsia="zh-CN"/>
        </w:rPr>
        <w:t>the propagation delay between the parent node and the IAB node.</w:t>
      </w:r>
      <w:r w:rsidR="00646E9D">
        <w:rPr>
          <w:lang w:eastAsia="zh-CN"/>
        </w:rPr>
        <w:t xml:space="preserve"> As shown in Figure 1,</w:t>
      </w:r>
      <w:r w:rsidR="00DD311D">
        <w:rPr>
          <w:lang w:eastAsia="zh-CN"/>
        </w:rPr>
        <w:t xml:space="preserve"> if the </w:t>
      </w:r>
      <w:r w:rsidR="00975478">
        <w:rPr>
          <w:lang w:eastAsia="zh-CN"/>
        </w:rPr>
        <w:t>T_eff</w:t>
      </w:r>
      <w:r w:rsidR="00DD311D">
        <w:rPr>
          <w:lang w:eastAsia="zh-CN"/>
        </w:rPr>
        <w:t xml:space="preserve"> is smaller than the </w:t>
      </w:r>
      <w:r w:rsidR="00605FDF">
        <w:rPr>
          <w:lang w:eastAsia="zh-CN"/>
        </w:rPr>
        <w:t>DU-</w:t>
      </w:r>
      <w:r w:rsidR="00DD311D">
        <w:rPr>
          <w:lang w:eastAsia="zh-CN"/>
        </w:rPr>
        <w:t>T</w:t>
      </w:r>
      <w:r w:rsidR="00975478">
        <w:rPr>
          <w:lang w:eastAsia="zh-CN"/>
        </w:rPr>
        <w:t>x</w:t>
      </w:r>
      <w:r w:rsidR="00DD311D">
        <w:rPr>
          <w:lang w:eastAsia="zh-CN"/>
        </w:rPr>
        <w:t>-to-</w:t>
      </w:r>
      <w:r w:rsidR="00605FDF">
        <w:rPr>
          <w:lang w:eastAsia="zh-CN"/>
        </w:rPr>
        <w:t>MT-</w:t>
      </w:r>
      <w:r w:rsidR="00DD311D">
        <w:rPr>
          <w:lang w:eastAsia="zh-CN"/>
        </w:rPr>
        <w:t>R</w:t>
      </w:r>
      <w:r w:rsidR="00975478">
        <w:rPr>
          <w:lang w:eastAsia="zh-CN"/>
        </w:rPr>
        <w:t>x</w:t>
      </w:r>
      <w:r w:rsidR="00DD311D">
        <w:rPr>
          <w:lang w:eastAsia="zh-CN"/>
        </w:rPr>
        <w:t xml:space="preserve"> switching </w:t>
      </w:r>
      <w:r w:rsidR="00975478">
        <w:rPr>
          <w:lang w:eastAsia="zh-CN"/>
        </w:rPr>
        <w:t>time</w:t>
      </w:r>
      <w:r w:rsidR="00DD311D">
        <w:rPr>
          <w:lang w:eastAsia="zh-CN"/>
        </w:rPr>
        <w:t xml:space="preserve"> (Case #1 in Figure 1), the first symbol, i.e. symbol #0</w:t>
      </w:r>
      <w:r w:rsidR="00B9281E">
        <w:rPr>
          <w:lang w:eastAsia="zh-CN"/>
        </w:rPr>
        <w:t>, is</w:t>
      </w:r>
      <w:r w:rsidR="00DD311D">
        <w:rPr>
          <w:lang w:eastAsia="zh-CN"/>
        </w:rPr>
        <w:t xml:space="preserve"> </w:t>
      </w:r>
      <w:r w:rsidR="00B9281E">
        <w:rPr>
          <w:lang w:eastAsia="zh-CN"/>
        </w:rPr>
        <w:t xml:space="preserve">not </w:t>
      </w:r>
      <w:r w:rsidR="00DD311D">
        <w:rPr>
          <w:lang w:eastAsia="zh-CN"/>
        </w:rPr>
        <w:t>available</w:t>
      </w:r>
      <w:r w:rsidR="00A60A51">
        <w:rPr>
          <w:lang w:eastAsia="zh-CN"/>
        </w:rPr>
        <w:t xml:space="preserve"> for IAB node MT</w:t>
      </w:r>
      <w:r w:rsidR="00DD311D">
        <w:rPr>
          <w:lang w:eastAsia="zh-CN"/>
        </w:rPr>
        <w:t xml:space="preserve">. And if </w:t>
      </w:r>
      <w:r w:rsidR="002B08F7">
        <w:rPr>
          <w:lang w:eastAsia="zh-CN"/>
        </w:rPr>
        <w:t>T_eff</w:t>
      </w:r>
      <w:r w:rsidR="00DD311D">
        <w:rPr>
          <w:lang w:eastAsia="zh-CN"/>
        </w:rPr>
        <w:t xml:space="preserve"> is larger than the </w:t>
      </w:r>
      <w:r w:rsidR="009724A2">
        <w:rPr>
          <w:lang w:eastAsia="zh-CN"/>
        </w:rPr>
        <w:t>DU-</w:t>
      </w:r>
      <w:r w:rsidR="00DD311D">
        <w:rPr>
          <w:lang w:eastAsia="zh-CN"/>
        </w:rPr>
        <w:t>TX-to</w:t>
      </w:r>
      <w:r w:rsidR="009724A2">
        <w:rPr>
          <w:lang w:eastAsia="zh-CN"/>
        </w:rPr>
        <w:t>-MT</w:t>
      </w:r>
      <w:r w:rsidR="00DD311D">
        <w:rPr>
          <w:lang w:eastAsia="zh-CN"/>
        </w:rPr>
        <w:t xml:space="preserve">-RX switching gap of IAB node (Case #2 in Figure 1), the first symbol, i.e. symbol #0, </w:t>
      </w:r>
      <w:r w:rsidR="00B9281E">
        <w:rPr>
          <w:lang w:eastAsia="zh-CN"/>
        </w:rPr>
        <w:t xml:space="preserve">becomes </w:t>
      </w:r>
      <w:r w:rsidR="00DD311D">
        <w:rPr>
          <w:lang w:eastAsia="zh-CN"/>
        </w:rPr>
        <w:t>available.</w:t>
      </w:r>
    </w:p>
    <w:p w14:paraId="7849B2F5" w14:textId="4C5EAE5D" w:rsidR="00DD311D" w:rsidRDefault="006D6AA9" w:rsidP="00DD311D">
      <w:pPr>
        <w:rPr>
          <w:lang w:eastAsia="zh-CN"/>
        </w:rPr>
      </w:pPr>
      <w:r>
        <w:rPr>
          <w:lang w:eastAsia="zh-CN"/>
        </w:rPr>
        <w:t>According to [3]</w:t>
      </w:r>
      <w:r w:rsidR="00DD311D">
        <w:rPr>
          <w:lang w:eastAsia="zh-CN"/>
        </w:rPr>
        <w:t xml:space="preserve">, the </w:t>
      </w:r>
      <w:r w:rsidR="00B9281E">
        <w:rPr>
          <w:lang w:eastAsia="zh-CN"/>
        </w:rPr>
        <w:t xml:space="preserve">TX-to-RX </w:t>
      </w:r>
      <w:r w:rsidR="00DD311D">
        <w:rPr>
          <w:lang w:eastAsia="zh-CN"/>
        </w:rPr>
        <w:t xml:space="preserve">switching gap in FR2 </w:t>
      </w:r>
      <w:r w:rsidR="00B9281E">
        <w:rPr>
          <w:lang w:eastAsia="zh-CN"/>
        </w:rPr>
        <w:t xml:space="preserve">is </w:t>
      </w:r>
      <w:r w:rsidR="00DD311D">
        <w:rPr>
          <w:lang w:eastAsia="zh-CN"/>
        </w:rPr>
        <w:t>3</w:t>
      </w:r>
      <w:r w:rsidR="00DD311D">
        <w:rPr>
          <w:szCs w:val="20"/>
          <w:lang w:eastAsia="zh-CN"/>
        </w:rPr>
        <w:t>μs</w:t>
      </w:r>
      <w:r w:rsidR="00F76A86">
        <w:rPr>
          <w:szCs w:val="20"/>
          <w:lang w:eastAsia="zh-CN"/>
        </w:rPr>
        <w:t xml:space="preserve">, which can be a reference </w:t>
      </w:r>
      <w:r w:rsidR="00C26EF6">
        <w:rPr>
          <w:szCs w:val="20"/>
          <w:lang w:eastAsia="zh-CN"/>
        </w:rPr>
        <w:t xml:space="preserve">value </w:t>
      </w:r>
      <w:r w:rsidR="00F76A86">
        <w:rPr>
          <w:szCs w:val="20"/>
          <w:lang w:eastAsia="zh-CN"/>
        </w:rPr>
        <w:t xml:space="preserve">for IAB node </w:t>
      </w:r>
      <w:r w:rsidR="00F76A86">
        <w:rPr>
          <w:lang w:eastAsia="zh-CN"/>
        </w:rPr>
        <w:t>DU-Tx-to-MT-Rx</w:t>
      </w:r>
      <w:r w:rsidR="00B9281E">
        <w:rPr>
          <w:lang w:eastAsia="zh-CN"/>
        </w:rPr>
        <w:t>.</w:t>
      </w:r>
      <w:r w:rsidR="002447C1">
        <w:rPr>
          <w:lang w:eastAsia="zh-CN"/>
        </w:rPr>
        <w:t xml:space="preserve"> </w:t>
      </w:r>
      <w:r w:rsidR="00B9281E">
        <w:rPr>
          <w:lang w:eastAsia="zh-CN"/>
        </w:rPr>
        <w:t>A</w:t>
      </w:r>
      <w:r w:rsidR="00DD311D">
        <w:rPr>
          <w:lang w:eastAsia="zh-CN"/>
        </w:rPr>
        <w:t xml:space="preserve">ssuming ideal synchronization between IAB node and </w:t>
      </w:r>
      <w:r w:rsidR="00B9281E">
        <w:rPr>
          <w:lang w:eastAsia="zh-CN"/>
        </w:rPr>
        <w:t xml:space="preserve">the </w:t>
      </w:r>
      <w:r w:rsidR="00DD311D">
        <w:rPr>
          <w:lang w:eastAsia="zh-CN"/>
        </w:rPr>
        <w:t xml:space="preserve">parent node, if the distance between the two </w:t>
      </w:r>
      <w:r w:rsidR="001C740B">
        <w:rPr>
          <w:lang w:eastAsia="zh-CN"/>
        </w:rPr>
        <w:t xml:space="preserve">IAB </w:t>
      </w:r>
      <w:r w:rsidR="00DD311D">
        <w:rPr>
          <w:lang w:eastAsia="zh-CN"/>
        </w:rPr>
        <w:t>nodes is smaller than 900 meters, Case #1 is applicable; otherwise, Case #2 is applicable.</w:t>
      </w:r>
    </w:p>
    <w:p w14:paraId="025C050C" w14:textId="6CB5A93A" w:rsidR="00DD311D" w:rsidRDefault="00C9086A" w:rsidP="00DD311D">
      <w:pPr>
        <w:jc w:val="center"/>
      </w:pPr>
      <w:r>
        <w:object w:dxaOrig="16733" w:dyaOrig="4973" w14:anchorId="2F46BAA6">
          <v:shape id="_x0000_i1026" type="#_x0000_t75" style="width:463.3pt;height:135.85pt" o:ole="">
            <v:imagedata r:id="rId10" o:title=""/>
          </v:shape>
          <o:OLEObject Type="Embed" ProgID="Visio.Drawing.15" ShapeID="_x0000_i1026" DrawAspect="Content" ObjectID="_1618404304" r:id="rId11"/>
        </w:object>
      </w:r>
    </w:p>
    <w:p w14:paraId="3BF27AB1" w14:textId="00FAE8C5" w:rsidR="00B9281E" w:rsidRPr="00647403" w:rsidRDefault="00DD311D" w:rsidP="00E92718">
      <w:pPr>
        <w:jc w:val="center"/>
        <w:rPr>
          <w:color w:val="C00000"/>
          <w:lang w:eastAsia="zh-CN"/>
        </w:rPr>
      </w:pPr>
      <w:r w:rsidRPr="0049580C">
        <w:rPr>
          <w:b/>
        </w:rPr>
        <w:t xml:space="preserve">Figure </w:t>
      </w:r>
      <w:r w:rsidR="001524A5">
        <w:rPr>
          <w:b/>
        </w:rPr>
        <w:t>2</w:t>
      </w:r>
      <w:r>
        <w:t>:  Resource multiplexing c</w:t>
      </w:r>
      <w:r>
        <w:rPr>
          <w:lang w:eastAsia="zh-CN"/>
        </w:rPr>
        <w:t>ases with different effective timing offset</w:t>
      </w:r>
    </w:p>
    <w:p w14:paraId="1A309F72" w14:textId="3D19B56E" w:rsidR="00DD311D" w:rsidRDefault="00A37D1C" w:rsidP="002703B9">
      <w:pPr>
        <w:rPr>
          <w:lang w:eastAsia="zh-CN"/>
        </w:rPr>
      </w:pPr>
      <w:r>
        <w:rPr>
          <w:lang w:eastAsia="zh-CN"/>
        </w:rPr>
        <w:t>Moreover, t</w:t>
      </w:r>
      <w:r w:rsidR="00450FD1">
        <w:rPr>
          <w:lang w:eastAsia="zh-CN"/>
        </w:rPr>
        <w:t xml:space="preserve">he parent node and IAB node should have same </w:t>
      </w:r>
      <w:r w:rsidR="00B9281E">
        <w:rPr>
          <w:lang w:eastAsia="zh-CN"/>
        </w:rPr>
        <w:t>understanding</w:t>
      </w:r>
      <w:r w:rsidR="00450FD1">
        <w:rPr>
          <w:lang w:eastAsia="zh-CN"/>
        </w:rPr>
        <w:t xml:space="preserve"> </w:t>
      </w:r>
      <w:r w:rsidR="001E7AAD">
        <w:rPr>
          <w:lang w:eastAsia="zh-CN"/>
        </w:rPr>
        <w:t>on</w:t>
      </w:r>
      <w:r w:rsidR="00450FD1">
        <w:rPr>
          <w:lang w:eastAsia="zh-CN"/>
        </w:rPr>
        <w:t xml:space="preserve"> the availability of </w:t>
      </w:r>
      <w:r w:rsidR="00EA06EF">
        <w:rPr>
          <w:lang w:eastAsia="zh-CN"/>
        </w:rPr>
        <w:t xml:space="preserve">the symbols of IAB node MT, </w:t>
      </w:r>
      <w:r w:rsidR="00B9281E">
        <w:rPr>
          <w:lang w:eastAsia="zh-CN"/>
        </w:rPr>
        <w:t>otherwise</w:t>
      </w:r>
      <w:r w:rsidR="006F201B">
        <w:rPr>
          <w:lang w:eastAsia="zh-CN"/>
        </w:rPr>
        <w:t xml:space="preserve"> </w:t>
      </w:r>
      <w:r w:rsidR="00B9281E">
        <w:rPr>
          <w:lang w:eastAsia="zh-CN"/>
        </w:rPr>
        <w:t xml:space="preserve">TX and RX </w:t>
      </w:r>
      <w:r w:rsidR="006F201B">
        <w:rPr>
          <w:lang w:eastAsia="zh-CN"/>
        </w:rPr>
        <w:t>collision</w:t>
      </w:r>
      <w:r w:rsidR="00D23A23">
        <w:rPr>
          <w:lang w:eastAsia="zh-CN"/>
        </w:rPr>
        <w:t xml:space="preserve"> </w:t>
      </w:r>
      <w:r w:rsidR="00B9281E">
        <w:rPr>
          <w:lang w:eastAsia="zh-CN"/>
        </w:rPr>
        <w:t>will</w:t>
      </w:r>
      <w:r w:rsidR="006F201B">
        <w:rPr>
          <w:lang w:eastAsia="zh-CN"/>
        </w:rPr>
        <w:t xml:space="preserve"> occur. </w:t>
      </w:r>
    </w:p>
    <w:p w14:paraId="5661A211" w14:textId="22215B7A" w:rsidR="00DD311D" w:rsidRPr="00084974" w:rsidRDefault="00DD311D" w:rsidP="00DD311D">
      <w:pPr>
        <w:rPr>
          <w:lang w:eastAsia="zh-CN"/>
        </w:rPr>
      </w:pPr>
      <w:r>
        <w:rPr>
          <w:lang w:eastAsia="zh-CN"/>
        </w:rPr>
        <w:t>However, there are some cases where the IAB node and parent node has different understanding on the effective timing offset</w:t>
      </w:r>
      <w:r w:rsidR="008D3F44">
        <w:rPr>
          <w:lang w:eastAsia="zh-CN"/>
        </w:rPr>
        <w:t>, two examples are</w:t>
      </w:r>
      <w:r w:rsidR="00E74FC0">
        <w:rPr>
          <w:lang w:eastAsia="zh-CN"/>
        </w:rPr>
        <w:t xml:space="preserve"> listed below</w:t>
      </w:r>
      <w:r w:rsidR="0010240C">
        <w:rPr>
          <w:lang w:eastAsia="zh-CN"/>
        </w:rPr>
        <w:t>:</w:t>
      </w:r>
    </w:p>
    <w:p w14:paraId="7A935537" w14:textId="0A8DE665" w:rsidR="00DD311D" w:rsidRPr="00EE2258" w:rsidRDefault="005F258B" w:rsidP="00EE2258">
      <w:pPr>
        <w:pStyle w:val="af"/>
        <w:numPr>
          <w:ilvl w:val="0"/>
          <w:numId w:val="33"/>
        </w:numPr>
        <w:ind w:firstLineChars="0"/>
        <w:rPr>
          <w:color w:val="000000" w:themeColor="text1"/>
          <w:lang w:eastAsia="zh-CN"/>
        </w:rPr>
      </w:pPr>
      <w:r w:rsidRPr="00EE2258">
        <w:rPr>
          <w:color w:val="000000" w:themeColor="text1"/>
          <w:lang w:eastAsia="zh-CN"/>
        </w:rPr>
        <w:t>Case #</w:t>
      </w:r>
      <w:r w:rsidR="00DD311D" w:rsidRPr="00EE2258">
        <w:rPr>
          <w:color w:val="000000" w:themeColor="text1"/>
          <w:lang w:eastAsia="zh-CN"/>
        </w:rPr>
        <w:t>1</w:t>
      </w:r>
      <w:r w:rsidR="00E74FC0">
        <w:rPr>
          <w:color w:val="000000" w:themeColor="text1"/>
          <w:lang w:eastAsia="zh-CN"/>
        </w:rPr>
        <w:t>:</w:t>
      </w:r>
      <w:r w:rsidR="00DD311D" w:rsidRPr="00EE2258">
        <w:rPr>
          <w:color w:val="000000" w:themeColor="text1"/>
          <w:lang w:eastAsia="zh-CN"/>
        </w:rPr>
        <w:t xml:space="preserve"> </w:t>
      </w:r>
      <w:r w:rsidR="00231307" w:rsidRPr="00EE2258">
        <w:rPr>
          <w:color w:val="000000" w:themeColor="text1"/>
          <w:lang w:eastAsia="zh-CN"/>
        </w:rPr>
        <w:t>T</w:t>
      </w:r>
      <w:r w:rsidR="00DD311D" w:rsidRPr="00EE2258">
        <w:rPr>
          <w:color w:val="000000" w:themeColor="text1"/>
          <w:lang w:eastAsia="zh-CN"/>
        </w:rPr>
        <w:t>he DL timing of IAB node is not configured by parent node, e.g. by GPS or</w:t>
      </w:r>
      <w:r w:rsidR="009B1C08">
        <w:rPr>
          <w:color w:val="000000" w:themeColor="text1"/>
          <w:lang w:eastAsia="zh-CN"/>
        </w:rPr>
        <w:t xml:space="preserve"> </w:t>
      </w:r>
      <w:r w:rsidR="00DD311D" w:rsidRPr="00EE2258">
        <w:rPr>
          <w:color w:val="000000" w:themeColor="text1"/>
          <w:lang w:eastAsia="zh-CN"/>
        </w:rPr>
        <w:t>other parent node</w:t>
      </w:r>
    </w:p>
    <w:p w14:paraId="01392688" w14:textId="1E521B26" w:rsidR="00DD311D" w:rsidRPr="00EE2258" w:rsidRDefault="005F258B" w:rsidP="00EE2258">
      <w:pPr>
        <w:pStyle w:val="af"/>
        <w:numPr>
          <w:ilvl w:val="0"/>
          <w:numId w:val="33"/>
        </w:numPr>
        <w:ind w:firstLineChars="0"/>
        <w:rPr>
          <w:color w:val="000000" w:themeColor="text1"/>
          <w:lang w:eastAsia="zh-CN"/>
        </w:rPr>
      </w:pPr>
      <w:r w:rsidRPr="00EE2258">
        <w:rPr>
          <w:color w:val="000000" w:themeColor="text1"/>
          <w:lang w:eastAsia="zh-CN"/>
        </w:rPr>
        <w:lastRenderedPageBreak/>
        <w:t>Case #</w:t>
      </w:r>
      <w:r w:rsidR="00DD311D" w:rsidRPr="00EE2258">
        <w:rPr>
          <w:rFonts w:hint="eastAsia"/>
          <w:color w:val="000000" w:themeColor="text1"/>
          <w:lang w:eastAsia="zh-CN"/>
        </w:rPr>
        <w:t>2</w:t>
      </w:r>
      <w:r w:rsidR="00E74FC0">
        <w:rPr>
          <w:color w:val="000000" w:themeColor="text1"/>
          <w:lang w:eastAsia="zh-CN"/>
        </w:rPr>
        <w:t>:</w:t>
      </w:r>
      <w:r w:rsidR="00DD311D" w:rsidRPr="00EE2258">
        <w:rPr>
          <w:rFonts w:hint="eastAsia"/>
          <w:color w:val="000000" w:themeColor="text1"/>
          <w:lang w:eastAsia="zh-CN"/>
        </w:rPr>
        <w:t xml:space="preserve"> The mis</w:t>
      </w:r>
      <w:r w:rsidR="00DD311D" w:rsidRPr="00EE2258">
        <w:rPr>
          <w:color w:val="000000" w:themeColor="text1"/>
          <w:lang w:eastAsia="zh-CN"/>
        </w:rPr>
        <w:t>sing</w:t>
      </w:r>
      <w:r w:rsidR="006B2ECE">
        <w:rPr>
          <w:color w:val="000000" w:themeColor="text1"/>
          <w:lang w:eastAsia="zh-CN"/>
        </w:rPr>
        <w:t xml:space="preserve"> reception</w:t>
      </w:r>
      <w:r w:rsidR="00DD311D" w:rsidRPr="00EE2258">
        <w:rPr>
          <w:rFonts w:hint="eastAsia"/>
          <w:color w:val="000000" w:themeColor="text1"/>
          <w:lang w:eastAsia="zh-CN"/>
        </w:rPr>
        <w:t xml:space="preserve"> of TA command </w:t>
      </w:r>
      <w:r w:rsidR="00DD311D" w:rsidRPr="00EE2258">
        <w:rPr>
          <w:color w:val="000000" w:themeColor="text1"/>
          <w:lang w:eastAsia="zh-CN"/>
        </w:rPr>
        <w:t>before the configuration of T_delta</w:t>
      </w:r>
    </w:p>
    <w:p w14:paraId="0887D327" w14:textId="6B925B39" w:rsidR="00DD311D" w:rsidRPr="00450FD1" w:rsidRDefault="00DD311D" w:rsidP="00DD311D">
      <w:pPr>
        <w:rPr>
          <w:color w:val="000000" w:themeColor="text1"/>
          <w:lang w:eastAsia="zh-CN"/>
        </w:rPr>
      </w:pPr>
      <w:r w:rsidRPr="00450FD1">
        <w:rPr>
          <w:rFonts w:hint="eastAsia"/>
          <w:color w:val="000000" w:themeColor="text1"/>
          <w:lang w:eastAsia="zh-CN"/>
        </w:rPr>
        <w:t>In both case</w:t>
      </w:r>
      <w:r w:rsidR="00936F31">
        <w:rPr>
          <w:color w:val="000000" w:themeColor="text1"/>
          <w:lang w:eastAsia="zh-CN"/>
        </w:rPr>
        <w:t>s</w:t>
      </w:r>
      <w:r w:rsidRPr="00450FD1">
        <w:rPr>
          <w:rFonts w:hint="eastAsia"/>
          <w:color w:val="000000" w:themeColor="text1"/>
          <w:lang w:eastAsia="zh-CN"/>
        </w:rPr>
        <w:t xml:space="preserve">, the </w:t>
      </w:r>
      <w:r w:rsidRPr="00450FD1">
        <w:rPr>
          <w:color w:val="000000" w:themeColor="text1"/>
          <w:lang w:eastAsia="zh-CN"/>
        </w:rPr>
        <w:t xml:space="preserve">IAB node have the accurate value of </w:t>
      </w:r>
      <w:r w:rsidR="00C927E3">
        <w:rPr>
          <w:color w:val="000000" w:themeColor="text1"/>
          <w:lang w:eastAsia="zh-CN"/>
        </w:rPr>
        <w:t>T_eff</w:t>
      </w:r>
      <w:r w:rsidRPr="00450FD1">
        <w:rPr>
          <w:color w:val="000000" w:themeColor="text1"/>
          <w:lang w:eastAsia="zh-CN"/>
        </w:rPr>
        <w:t xml:space="preserve">, but the parent node may not have the value or have </w:t>
      </w:r>
      <w:r w:rsidR="00260A56">
        <w:rPr>
          <w:color w:val="000000" w:themeColor="text1"/>
          <w:lang w:eastAsia="zh-CN"/>
        </w:rPr>
        <w:t xml:space="preserve">a </w:t>
      </w:r>
      <w:r w:rsidRPr="00450FD1">
        <w:rPr>
          <w:color w:val="000000" w:themeColor="text1"/>
          <w:lang w:eastAsia="zh-CN"/>
        </w:rPr>
        <w:t>wrong value.</w:t>
      </w:r>
      <w:r w:rsidR="00DA1F33">
        <w:rPr>
          <w:color w:val="000000" w:themeColor="text1"/>
          <w:lang w:eastAsia="zh-CN"/>
        </w:rPr>
        <w:t xml:space="preserve"> An example is shown in Figure </w:t>
      </w:r>
      <w:r w:rsidR="007F07B4">
        <w:rPr>
          <w:color w:val="000000" w:themeColor="text1"/>
          <w:lang w:eastAsia="zh-CN"/>
        </w:rPr>
        <w:t xml:space="preserve">3, </w:t>
      </w:r>
      <w:r w:rsidR="00C31378">
        <w:rPr>
          <w:color w:val="000000" w:themeColor="text1"/>
          <w:lang w:eastAsia="zh-CN"/>
        </w:rPr>
        <w:t xml:space="preserve">the actual </w:t>
      </w:r>
      <w:r w:rsidR="002F6695">
        <w:rPr>
          <w:color w:val="000000" w:themeColor="text1"/>
          <w:lang w:eastAsia="zh-CN"/>
        </w:rPr>
        <w:t>value of T_eff</w:t>
      </w:r>
      <w:r w:rsidR="00030DF3">
        <w:rPr>
          <w:color w:val="000000" w:themeColor="text1"/>
          <w:lang w:eastAsia="zh-CN"/>
        </w:rPr>
        <w:t xml:space="preserve"> </w:t>
      </w:r>
      <w:r w:rsidR="00C31378">
        <w:rPr>
          <w:color w:val="000000" w:themeColor="text1"/>
          <w:lang w:eastAsia="zh-CN"/>
        </w:rPr>
        <w:t xml:space="preserve">is smaller than the </w:t>
      </w:r>
      <w:r w:rsidR="007A3D40">
        <w:rPr>
          <w:color w:val="000000" w:themeColor="text1"/>
          <w:lang w:eastAsia="zh-CN"/>
        </w:rPr>
        <w:t>TX-RX switching timing, and thus the first symbol</w:t>
      </w:r>
      <w:r w:rsidR="008C177F">
        <w:rPr>
          <w:color w:val="000000" w:themeColor="text1"/>
          <w:lang w:eastAsia="zh-CN"/>
        </w:rPr>
        <w:t xml:space="preserve"> of IAB MT</w:t>
      </w:r>
      <w:r w:rsidR="000A35BC">
        <w:rPr>
          <w:color w:val="000000" w:themeColor="text1"/>
          <w:lang w:eastAsia="zh-CN"/>
        </w:rPr>
        <w:t xml:space="preserve"> (symbol#0)</w:t>
      </w:r>
      <w:r w:rsidR="007A3D40">
        <w:rPr>
          <w:color w:val="000000" w:themeColor="text1"/>
          <w:lang w:eastAsia="zh-CN"/>
        </w:rPr>
        <w:t xml:space="preserve"> is </w:t>
      </w:r>
      <w:r w:rsidR="00A320F9">
        <w:rPr>
          <w:color w:val="000000" w:themeColor="text1"/>
          <w:lang w:eastAsia="zh-CN"/>
        </w:rPr>
        <w:t xml:space="preserve">not </w:t>
      </w:r>
      <w:r w:rsidR="007A3D40">
        <w:rPr>
          <w:color w:val="000000" w:themeColor="text1"/>
          <w:lang w:eastAsia="zh-CN"/>
        </w:rPr>
        <w:t xml:space="preserve">available. </w:t>
      </w:r>
      <w:r w:rsidR="00120F11">
        <w:rPr>
          <w:color w:val="000000" w:themeColor="text1"/>
          <w:lang w:eastAsia="zh-CN"/>
        </w:rPr>
        <w:t xml:space="preserve">However, </w:t>
      </w:r>
      <w:r w:rsidR="007F07B4">
        <w:rPr>
          <w:color w:val="000000" w:themeColor="text1"/>
          <w:lang w:eastAsia="zh-CN"/>
        </w:rPr>
        <w:t xml:space="preserve">because the </w:t>
      </w:r>
      <w:r w:rsidR="004B5DC8">
        <w:rPr>
          <w:color w:val="000000" w:themeColor="text1"/>
          <w:lang w:eastAsia="zh-CN"/>
        </w:rPr>
        <w:t>parent node have a wrong value</w:t>
      </w:r>
      <w:r w:rsidR="00C31378">
        <w:rPr>
          <w:color w:val="000000" w:themeColor="text1"/>
          <w:lang w:eastAsia="zh-CN"/>
        </w:rPr>
        <w:t xml:space="preserve"> of </w:t>
      </w:r>
      <w:r w:rsidR="00A320F9">
        <w:rPr>
          <w:color w:val="000000" w:themeColor="text1"/>
          <w:lang w:eastAsia="zh-CN"/>
        </w:rPr>
        <w:t>T_eff</w:t>
      </w:r>
      <w:r w:rsidR="00C31378">
        <w:rPr>
          <w:color w:val="000000" w:themeColor="text1"/>
          <w:lang w:eastAsia="zh-CN"/>
        </w:rPr>
        <w:t xml:space="preserve">, </w:t>
      </w:r>
      <w:r w:rsidR="00F8070A">
        <w:rPr>
          <w:color w:val="000000" w:themeColor="text1"/>
          <w:lang w:eastAsia="zh-CN"/>
        </w:rPr>
        <w:t xml:space="preserve">and the value is larger than </w:t>
      </w:r>
      <w:r w:rsidR="00FE3AB1">
        <w:rPr>
          <w:color w:val="000000" w:themeColor="text1"/>
          <w:lang w:eastAsia="zh-CN"/>
        </w:rPr>
        <w:t xml:space="preserve">the TX-RX switching timing, the parent node think the first symbol is available, and it may schedule </w:t>
      </w:r>
      <w:r w:rsidR="00C45090">
        <w:rPr>
          <w:color w:val="000000" w:themeColor="text1"/>
          <w:lang w:eastAsia="zh-CN"/>
        </w:rPr>
        <w:t xml:space="preserve">the </w:t>
      </w:r>
      <w:r w:rsidR="00FE3AB1">
        <w:rPr>
          <w:color w:val="000000" w:themeColor="text1"/>
          <w:lang w:eastAsia="zh-CN"/>
        </w:rPr>
        <w:t>IAB node MT on this symbol. Then, resource collision occurs.</w:t>
      </w:r>
    </w:p>
    <w:p w14:paraId="15E1B8C9" w14:textId="0A8B01B6" w:rsidR="00DD311D" w:rsidRPr="000736D2" w:rsidRDefault="00C31378" w:rsidP="00DD311D">
      <w:pPr>
        <w:rPr>
          <w:szCs w:val="20"/>
          <w:lang w:eastAsia="zh-CN"/>
        </w:rPr>
      </w:pPr>
      <w:r>
        <w:object w:dxaOrig="16170" w:dyaOrig="5115" w14:anchorId="47734D1E">
          <v:shape id="_x0000_i1027" type="#_x0000_t75" style="width:447.65pt;height:139.6pt" o:ole="">
            <v:imagedata r:id="rId12" o:title=""/>
          </v:shape>
          <o:OLEObject Type="Embed" ProgID="Visio.Drawing.15" ShapeID="_x0000_i1027" DrawAspect="Content" ObjectID="_1618404305" r:id="rId13"/>
        </w:object>
      </w:r>
    </w:p>
    <w:p w14:paraId="0F7AAB9F" w14:textId="2595753E" w:rsidR="00DD311D" w:rsidRPr="00647403" w:rsidRDefault="00DD311D" w:rsidP="00DD311D">
      <w:pPr>
        <w:jc w:val="center"/>
        <w:rPr>
          <w:color w:val="C00000"/>
          <w:lang w:eastAsia="zh-CN"/>
        </w:rPr>
      </w:pPr>
      <w:r w:rsidRPr="0049580C">
        <w:rPr>
          <w:b/>
        </w:rPr>
        <w:t xml:space="preserve">Figure </w:t>
      </w:r>
      <w:r w:rsidR="001524A5">
        <w:rPr>
          <w:b/>
        </w:rPr>
        <w:t>3</w:t>
      </w:r>
      <w:r>
        <w:t>: Difference between the actual timing offset and assumed timing offset</w:t>
      </w:r>
    </w:p>
    <w:p w14:paraId="5039EEBF" w14:textId="158853D6" w:rsidR="0065737A" w:rsidRDefault="0065737A" w:rsidP="00DD311D">
      <w:pPr>
        <w:rPr>
          <w:szCs w:val="20"/>
          <w:lang w:eastAsia="zh-CN"/>
        </w:rPr>
      </w:pPr>
      <w:r>
        <w:rPr>
          <w:rFonts w:hint="eastAsia"/>
          <w:szCs w:val="20"/>
          <w:lang w:eastAsia="zh-CN"/>
        </w:rPr>
        <w:t xml:space="preserve">To avoid the resource </w:t>
      </w:r>
      <w:r>
        <w:rPr>
          <w:szCs w:val="20"/>
          <w:lang w:eastAsia="zh-CN"/>
        </w:rPr>
        <w:t>collision</w:t>
      </w:r>
      <w:r>
        <w:rPr>
          <w:rFonts w:hint="eastAsia"/>
          <w:szCs w:val="20"/>
          <w:lang w:eastAsia="zh-CN"/>
        </w:rPr>
        <w:t>,</w:t>
      </w:r>
      <w:r>
        <w:rPr>
          <w:szCs w:val="20"/>
          <w:lang w:eastAsia="zh-CN"/>
        </w:rPr>
        <w:t xml:space="preserve"> there should be </w:t>
      </w:r>
      <w:r w:rsidR="00537966">
        <w:rPr>
          <w:szCs w:val="20"/>
          <w:lang w:eastAsia="zh-CN"/>
        </w:rPr>
        <w:t xml:space="preserve">a mechanism </w:t>
      </w:r>
      <w:r w:rsidR="00CE57E0">
        <w:rPr>
          <w:szCs w:val="20"/>
          <w:lang w:eastAsia="zh-CN"/>
        </w:rPr>
        <w:t xml:space="preserve">to ensure that the parent node </w:t>
      </w:r>
      <w:r w:rsidR="0054039B">
        <w:rPr>
          <w:szCs w:val="20"/>
          <w:lang w:eastAsia="zh-CN"/>
        </w:rPr>
        <w:t>and the child node should share the same understanding of T_eff</w:t>
      </w:r>
      <w:r w:rsidR="00004AA4">
        <w:rPr>
          <w:szCs w:val="20"/>
          <w:lang w:eastAsia="zh-CN"/>
        </w:rPr>
        <w:t>.</w:t>
      </w:r>
      <w:r w:rsidR="00CF6913">
        <w:rPr>
          <w:rFonts w:hint="eastAsia"/>
          <w:szCs w:val="20"/>
          <w:lang w:eastAsia="zh-CN"/>
        </w:rPr>
        <w:t xml:space="preserve"> </w:t>
      </w:r>
      <w:r w:rsidR="00717322">
        <w:rPr>
          <w:szCs w:val="20"/>
          <w:lang w:eastAsia="zh-CN"/>
        </w:rPr>
        <w:t xml:space="preserve">A simple </w:t>
      </w:r>
      <w:r w:rsidR="005819E8">
        <w:rPr>
          <w:szCs w:val="20"/>
          <w:lang w:eastAsia="zh-CN"/>
        </w:rPr>
        <w:t xml:space="preserve">way </w:t>
      </w:r>
      <w:r w:rsidR="00717322">
        <w:rPr>
          <w:szCs w:val="20"/>
          <w:lang w:eastAsia="zh-CN"/>
        </w:rPr>
        <w:t xml:space="preserve">is </w:t>
      </w:r>
      <w:r w:rsidR="00A706D0">
        <w:rPr>
          <w:szCs w:val="20"/>
          <w:lang w:eastAsia="zh-CN"/>
        </w:rPr>
        <w:t>that</w:t>
      </w:r>
      <w:r w:rsidR="00717322">
        <w:rPr>
          <w:szCs w:val="20"/>
          <w:lang w:eastAsia="zh-CN"/>
        </w:rPr>
        <w:t xml:space="preserve"> the IAB node</w:t>
      </w:r>
      <w:r w:rsidR="00591A11">
        <w:rPr>
          <w:szCs w:val="20"/>
          <w:lang w:eastAsia="zh-CN"/>
        </w:rPr>
        <w:t xml:space="preserve"> can report</w:t>
      </w:r>
      <w:r w:rsidR="00717322">
        <w:rPr>
          <w:szCs w:val="20"/>
          <w:lang w:eastAsia="zh-CN"/>
        </w:rPr>
        <w:t xml:space="preserve"> </w:t>
      </w:r>
      <w:r w:rsidR="0054039B">
        <w:rPr>
          <w:szCs w:val="20"/>
          <w:lang w:eastAsia="zh-CN"/>
        </w:rPr>
        <w:t>the value of T_eff</w:t>
      </w:r>
      <w:r w:rsidR="00717322">
        <w:rPr>
          <w:szCs w:val="20"/>
          <w:lang w:eastAsia="zh-CN"/>
        </w:rPr>
        <w:t xml:space="preserve"> to the parent node</w:t>
      </w:r>
    </w:p>
    <w:p w14:paraId="7016B9DE" w14:textId="6F1A1CB7" w:rsidR="00DD311D" w:rsidRDefault="00DD311D" w:rsidP="00DD311D">
      <w:pPr>
        <w:rPr>
          <w:szCs w:val="20"/>
          <w:lang w:eastAsia="zh-CN"/>
        </w:rPr>
      </w:pPr>
      <w:r>
        <w:rPr>
          <w:rFonts w:hint="eastAsia"/>
          <w:szCs w:val="20"/>
          <w:lang w:eastAsia="zh-CN"/>
        </w:rPr>
        <w:t>T</w:t>
      </w:r>
      <w:r>
        <w:rPr>
          <w:szCs w:val="20"/>
          <w:lang w:eastAsia="zh-CN"/>
        </w:rPr>
        <w:t xml:space="preserve">herefore, we have the following </w:t>
      </w:r>
      <w:r w:rsidR="000E5CFD">
        <w:rPr>
          <w:szCs w:val="20"/>
          <w:lang w:eastAsia="zh-CN"/>
        </w:rPr>
        <w:t>proposal</w:t>
      </w:r>
      <w:r>
        <w:rPr>
          <w:szCs w:val="20"/>
          <w:lang w:eastAsia="zh-CN"/>
        </w:rPr>
        <w:t>:</w:t>
      </w:r>
    </w:p>
    <w:p w14:paraId="4057EE4E" w14:textId="4DDA880B" w:rsidR="00CF6913" w:rsidRDefault="00CF6913" w:rsidP="00DD311D">
      <w:pPr>
        <w:rPr>
          <w:lang w:eastAsia="zh-CN"/>
        </w:rPr>
      </w:pPr>
      <w:r w:rsidRPr="00403561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5</w:t>
      </w:r>
      <w:r w:rsidRPr="00403561">
        <w:rPr>
          <w:b/>
          <w:i/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 w:rsidRPr="00B87FB8">
        <w:rPr>
          <w:i/>
          <w:lang w:eastAsia="zh-CN"/>
        </w:rPr>
        <w:t xml:space="preserve">To </w:t>
      </w:r>
      <w:r w:rsidR="003D4D5D">
        <w:rPr>
          <w:i/>
          <w:lang w:eastAsia="zh-CN"/>
        </w:rPr>
        <w:t xml:space="preserve">avoid time resource collision between backhaul link and access link, </w:t>
      </w:r>
      <w:r w:rsidR="00C4707D">
        <w:rPr>
          <w:i/>
          <w:lang w:eastAsia="zh-CN"/>
        </w:rPr>
        <w:t xml:space="preserve">the IAB node should be able to report the </w:t>
      </w:r>
      <w:r w:rsidR="00D84F0F" w:rsidRPr="00FC7155">
        <w:rPr>
          <w:i/>
          <w:lang w:eastAsia="zh-CN"/>
        </w:rPr>
        <w:t>timing offset between the IAB node MT DL Rx timing and the IAB node DU DL Tx timing</w:t>
      </w:r>
      <w:r w:rsidR="00D84F0F" w:rsidRPr="00D84F0F" w:rsidDel="00D84F0F">
        <w:rPr>
          <w:i/>
          <w:lang w:eastAsia="zh-CN"/>
        </w:rPr>
        <w:t xml:space="preserve"> </w:t>
      </w:r>
      <w:r w:rsidR="00C4707D">
        <w:rPr>
          <w:i/>
          <w:lang w:eastAsia="zh-CN"/>
        </w:rPr>
        <w:t>to the parent node</w:t>
      </w:r>
      <w:r w:rsidR="0033426F">
        <w:rPr>
          <w:i/>
          <w:lang w:eastAsia="zh-CN"/>
        </w:rPr>
        <w:t>.</w:t>
      </w:r>
    </w:p>
    <w:p w14:paraId="5112FF6B" w14:textId="63567F97" w:rsidR="00DA1F33" w:rsidRDefault="00D75650" w:rsidP="00DD311D">
      <w:pPr>
        <w:rPr>
          <w:lang w:eastAsia="zh-CN"/>
        </w:rPr>
      </w:pPr>
      <w:r>
        <w:rPr>
          <w:rFonts w:hint="eastAsia"/>
          <w:lang w:eastAsia="zh-CN"/>
        </w:rPr>
        <w:t xml:space="preserve">In the above example, the resource </w:t>
      </w:r>
      <w:r>
        <w:rPr>
          <w:lang w:eastAsia="zh-CN"/>
        </w:rPr>
        <w:t>multiple</w:t>
      </w:r>
      <w:r>
        <w:rPr>
          <w:rFonts w:hint="eastAsia"/>
          <w:lang w:eastAsia="zh-CN"/>
        </w:rPr>
        <w:t xml:space="preserve">xing between MT </w:t>
      </w:r>
      <w:r w:rsidR="002D2206">
        <w:rPr>
          <w:lang w:eastAsia="zh-CN"/>
        </w:rPr>
        <w:t>downlink</w:t>
      </w:r>
      <w:r w:rsidR="002D220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 DU </w:t>
      </w:r>
      <w:r w:rsidR="002D2206">
        <w:rPr>
          <w:lang w:eastAsia="zh-CN"/>
        </w:rPr>
        <w:t>downlink</w:t>
      </w:r>
      <w:r w:rsidR="002D220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addressed.</w:t>
      </w:r>
      <w:r w:rsidR="00E96CA8">
        <w:rPr>
          <w:rFonts w:hint="eastAsia"/>
          <w:lang w:eastAsia="zh-CN"/>
        </w:rPr>
        <w:t xml:space="preserve"> </w:t>
      </w:r>
      <w:r w:rsidR="00C30569">
        <w:rPr>
          <w:rFonts w:hint="eastAsia"/>
          <w:szCs w:val="20"/>
          <w:lang w:eastAsia="zh-CN"/>
        </w:rPr>
        <w:t xml:space="preserve">To avoid the resource </w:t>
      </w:r>
      <w:r w:rsidR="00C30569">
        <w:rPr>
          <w:szCs w:val="20"/>
          <w:lang w:eastAsia="zh-CN"/>
        </w:rPr>
        <w:t>collision</w:t>
      </w:r>
      <w:r w:rsidR="002104A9">
        <w:rPr>
          <w:szCs w:val="20"/>
          <w:lang w:eastAsia="zh-CN"/>
        </w:rPr>
        <w:t xml:space="preserve"> </w:t>
      </w:r>
      <w:r w:rsidR="00C30569">
        <w:rPr>
          <w:lang w:eastAsia="zh-CN"/>
        </w:rPr>
        <w:t>f</w:t>
      </w:r>
      <w:r w:rsidR="00AB76BE">
        <w:rPr>
          <w:lang w:eastAsia="zh-CN"/>
        </w:rPr>
        <w:t>or other</w:t>
      </w:r>
      <w:r w:rsidR="00613595">
        <w:rPr>
          <w:lang w:eastAsia="zh-CN"/>
        </w:rPr>
        <w:t xml:space="preserve"> </w:t>
      </w:r>
      <w:r w:rsidR="00EC5230">
        <w:rPr>
          <w:lang w:eastAsia="zh-CN"/>
        </w:rPr>
        <w:t>scenarios</w:t>
      </w:r>
      <w:r w:rsidR="00B81C4F">
        <w:rPr>
          <w:lang w:eastAsia="zh-CN"/>
        </w:rPr>
        <w:t>,</w:t>
      </w:r>
      <w:r w:rsidR="002F760B">
        <w:rPr>
          <w:lang w:eastAsia="zh-CN"/>
        </w:rPr>
        <w:t xml:space="preserve"> </w:t>
      </w:r>
      <w:r w:rsidR="001270D2">
        <w:rPr>
          <w:lang w:eastAsia="zh-CN"/>
        </w:rPr>
        <w:t>e.g</w:t>
      </w:r>
      <w:r w:rsidR="0041371A">
        <w:rPr>
          <w:lang w:eastAsia="zh-CN"/>
        </w:rPr>
        <w:t>. resource multiplexing between MT uplink and DU uplink,</w:t>
      </w:r>
      <w:r w:rsidR="000B1AC8">
        <w:rPr>
          <w:lang w:eastAsia="zh-CN"/>
        </w:rPr>
        <w:t xml:space="preserve"> </w:t>
      </w:r>
      <w:r w:rsidR="002F760B">
        <w:rPr>
          <w:lang w:eastAsia="zh-CN"/>
        </w:rPr>
        <w:t xml:space="preserve">timing offset </w:t>
      </w:r>
      <w:r w:rsidR="002A19C3">
        <w:rPr>
          <w:lang w:eastAsia="zh-CN"/>
        </w:rPr>
        <w:t>should also be taken into account</w:t>
      </w:r>
      <w:r w:rsidR="009B17EF">
        <w:rPr>
          <w:lang w:eastAsia="zh-CN"/>
        </w:rPr>
        <w:t xml:space="preserve"> as shown in Figure 4</w:t>
      </w:r>
      <w:r w:rsidR="001D0E3C">
        <w:rPr>
          <w:lang w:eastAsia="zh-CN"/>
        </w:rPr>
        <w:t xml:space="preserve"> (2)(3)(4)</w:t>
      </w:r>
      <w:r w:rsidR="009B17EF">
        <w:rPr>
          <w:lang w:eastAsia="zh-CN"/>
        </w:rPr>
        <w:t>.</w:t>
      </w:r>
    </w:p>
    <w:p w14:paraId="56167443" w14:textId="6DD810D0" w:rsidR="00570774" w:rsidRDefault="004C3B8B" w:rsidP="004C3B8B">
      <w:pPr>
        <w:jc w:val="center"/>
      </w:pPr>
      <w:r>
        <w:object w:dxaOrig="28441" w:dyaOrig="12586" w14:anchorId="03870504">
          <v:shape id="_x0000_i1028" type="#_x0000_t75" style="width:402.55pt;height:177.8pt" o:ole="">
            <v:imagedata r:id="rId14" o:title=""/>
          </v:shape>
          <o:OLEObject Type="Embed" ProgID="Visio.Drawing.15" ShapeID="_x0000_i1028" DrawAspect="Content" ObjectID="_1618404306" r:id="rId15"/>
        </w:object>
      </w:r>
    </w:p>
    <w:p w14:paraId="1509FBC5" w14:textId="5EE8CB6B" w:rsidR="004C3B8B" w:rsidRDefault="00A361F3" w:rsidP="004C3B8B">
      <w:pPr>
        <w:jc w:val="center"/>
        <w:rPr>
          <w:lang w:eastAsia="zh-CN"/>
        </w:rPr>
      </w:pPr>
      <w:r w:rsidRPr="0049580C">
        <w:rPr>
          <w:b/>
        </w:rPr>
        <w:t xml:space="preserve">Figure </w:t>
      </w:r>
      <w:r>
        <w:rPr>
          <w:b/>
        </w:rPr>
        <w:t>4</w:t>
      </w:r>
      <w:r>
        <w:t>: Difference cases of resource multiplexing between MT and DU</w:t>
      </w:r>
    </w:p>
    <w:p w14:paraId="0F705F29" w14:textId="70C9B8AB" w:rsidR="00570774" w:rsidRPr="00AB76BE" w:rsidRDefault="00A03437" w:rsidP="00DD311D">
      <w:pPr>
        <w:rPr>
          <w:lang w:eastAsia="zh-CN"/>
        </w:rPr>
      </w:pPr>
      <w:r>
        <w:rPr>
          <w:lang w:eastAsia="zh-CN"/>
        </w:rPr>
        <w:t xml:space="preserve">Therefore, the parent node should be able to get the actual values of </w:t>
      </w:r>
      <w:r w:rsidR="002014CE">
        <w:rPr>
          <w:lang w:eastAsia="zh-CN"/>
        </w:rPr>
        <w:t>timing offsets between MT and DU resources for determining the available resources for MT.</w:t>
      </w:r>
    </w:p>
    <w:p w14:paraId="2670FC2D" w14:textId="3667215F" w:rsidR="00DD311D" w:rsidRPr="00DD311D" w:rsidRDefault="00760F36" w:rsidP="00DD311D">
      <w:pPr>
        <w:rPr>
          <w:i/>
          <w:lang w:eastAsia="zh-CN"/>
        </w:rPr>
      </w:pPr>
      <w:r w:rsidRPr="00403561">
        <w:rPr>
          <w:b/>
          <w:i/>
          <w:lang w:eastAsia="zh-CN"/>
        </w:rPr>
        <w:t xml:space="preserve">Proposal </w:t>
      </w:r>
      <w:r w:rsidR="003422E1">
        <w:rPr>
          <w:b/>
          <w:i/>
          <w:lang w:eastAsia="zh-CN"/>
        </w:rPr>
        <w:t>6</w:t>
      </w:r>
      <w:r w:rsidRPr="00403561">
        <w:rPr>
          <w:b/>
          <w:i/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 w:rsidRPr="00B87FB8">
        <w:rPr>
          <w:i/>
          <w:lang w:eastAsia="zh-CN"/>
        </w:rPr>
        <w:t>To maximize the resource utilization ratio for backhaul link, the parent node and IAB node should determine the resource multiplexing pattern according to the</w:t>
      </w:r>
      <w:r w:rsidR="002E3056">
        <w:rPr>
          <w:i/>
          <w:lang w:eastAsia="zh-CN"/>
        </w:rPr>
        <w:t xml:space="preserve"> </w:t>
      </w:r>
      <w:r w:rsidRPr="00B87FB8">
        <w:rPr>
          <w:i/>
          <w:lang w:eastAsia="zh-CN"/>
        </w:rPr>
        <w:t>timing offset</w:t>
      </w:r>
      <w:r>
        <w:rPr>
          <w:i/>
          <w:lang w:eastAsia="zh-CN"/>
        </w:rPr>
        <w:t xml:space="preserve">s, where the timing offsets </w:t>
      </w:r>
      <w:r>
        <w:rPr>
          <w:i/>
          <w:lang w:eastAsia="zh-CN"/>
        </w:rPr>
        <w:lastRenderedPageBreak/>
        <w:t>include the timing</w:t>
      </w:r>
      <w:r w:rsidR="00CA54CA">
        <w:rPr>
          <w:i/>
          <w:lang w:eastAsia="zh-CN"/>
        </w:rPr>
        <w:t xml:space="preserve"> offsets between MT </w:t>
      </w:r>
      <w:r w:rsidR="00A01139">
        <w:rPr>
          <w:i/>
          <w:lang w:eastAsia="zh-CN"/>
        </w:rPr>
        <w:t xml:space="preserve">downlink </w:t>
      </w:r>
      <w:r w:rsidR="00CA54CA">
        <w:rPr>
          <w:i/>
          <w:lang w:eastAsia="zh-CN"/>
        </w:rPr>
        <w:t xml:space="preserve">to DU </w:t>
      </w:r>
      <w:r w:rsidR="00A01139">
        <w:rPr>
          <w:i/>
          <w:lang w:eastAsia="zh-CN"/>
        </w:rPr>
        <w:t>downlink</w:t>
      </w:r>
      <w:r w:rsidR="00CA54CA">
        <w:rPr>
          <w:i/>
          <w:lang w:eastAsia="zh-CN"/>
        </w:rPr>
        <w:t>,</w:t>
      </w:r>
      <w:r w:rsidR="00CA54CA" w:rsidRPr="00CA54CA">
        <w:rPr>
          <w:i/>
          <w:lang w:eastAsia="zh-CN"/>
        </w:rPr>
        <w:t xml:space="preserve"> MT </w:t>
      </w:r>
      <w:r w:rsidR="00A01139">
        <w:rPr>
          <w:i/>
          <w:lang w:eastAsia="zh-CN"/>
        </w:rPr>
        <w:t>uplink</w:t>
      </w:r>
      <w:r w:rsidR="00A01139" w:rsidRPr="00CA54CA">
        <w:rPr>
          <w:i/>
          <w:lang w:eastAsia="zh-CN"/>
        </w:rPr>
        <w:t xml:space="preserve"> </w:t>
      </w:r>
      <w:r w:rsidR="00CA54CA" w:rsidRPr="00CA54CA">
        <w:rPr>
          <w:i/>
          <w:lang w:eastAsia="zh-CN"/>
        </w:rPr>
        <w:t xml:space="preserve">and DU </w:t>
      </w:r>
      <w:r w:rsidR="00A564C2">
        <w:rPr>
          <w:i/>
          <w:lang w:eastAsia="zh-CN"/>
        </w:rPr>
        <w:t>uplink</w:t>
      </w:r>
      <w:r w:rsidR="00CA54CA" w:rsidRPr="00CA54CA">
        <w:rPr>
          <w:i/>
          <w:lang w:eastAsia="zh-CN"/>
        </w:rPr>
        <w:t xml:space="preserve">, MT </w:t>
      </w:r>
      <w:r w:rsidR="00A01139">
        <w:rPr>
          <w:i/>
          <w:lang w:eastAsia="zh-CN"/>
        </w:rPr>
        <w:t xml:space="preserve">downlink </w:t>
      </w:r>
      <w:r w:rsidR="00CA54CA" w:rsidRPr="00CA54CA">
        <w:rPr>
          <w:i/>
          <w:lang w:eastAsia="zh-CN"/>
        </w:rPr>
        <w:t xml:space="preserve">and DU </w:t>
      </w:r>
      <w:r w:rsidR="00A564C2">
        <w:rPr>
          <w:i/>
          <w:lang w:eastAsia="zh-CN"/>
        </w:rPr>
        <w:t>uplink</w:t>
      </w:r>
      <w:r w:rsidR="00CA54CA" w:rsidRPr="00CA54CA">
        <w:rPr>
          <w:i/>
          <w:lang w:eastAsia="zh-CN"/>
        </w:rPr>
        <w:t xml:space="preserve">, and MT </w:t>
      </w:r>
      <w:r w:rsidR="00A564C2">
        <w:rPr>
          <w:i/>
          <w:lang w:eastAsia="zh-CN"/>
        </w:rPr>
        <w:t>uplink</w:t>
      </w:r>
      <w:r w:rsidR="00A564C2" w:rsidRPr="00CA54CA">
        <w:rPr>
          <w:i/>
          <w:lang w:eastAsia="zh-CN"/>
        </w:rPr>
        <w:t xml:space="preserve"> </w:t>
      </w:r>
      <w:r w:rsidR="00CA54CA" w:rsidRPr="00CA54CA">
        <w:rPr>
          <w:i/>
          <w:lang w:eastAsia="zh-CN"/>
        </w:rPr>
        <w:t xml:space="preserve">and DU </w:t>
      </w:r>
      <w:r w:rsidR="00A01139">
        <w:rPr>
          <w:i/>
          <w:lang w:eastAsia="zh-CN"/>
        </w:rPr>
        <w:t>downlink</w:t>
      </w:r>
      <w:r w:rsidRPr="00CA54CA">
        <w:rPr>
          <w:i/>
          <w:lang w:eastAsia="zh-CN"/>
        </w:rPr>
        <w:t>.</w:t>
      </w:r>
    </w:p>
    <w:p w14:paraId="52E38B27" w14:textId="77777777" w:rsidR="00157FC3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7E5E2CA8" w14:textId="77777777" w:rsidR="00CA0FA5" w:rsidRDefault="00B53517" w:rsidP="00B53517">
      <w:pPr>
        <w:rPr>
          <w:kern w:val="2"/>
          <w:lang w:eastAsia="zh-CN"/>
        </w:rPr>
      </w:pPr>
      <w:r w:rsidRPr="00CE0F04">
        <w:rPr>
          <w:kern w:val="2"/>
          <w:lang w:eastAsia="zh-CN"/>
        </w:rPr>
        <w:t xml:space="preserve">In </w:t>
      </w:r>
      <w:r w:rsidRPr="00CE0F04">
        <w:rPr>
          <w:rFonts w:hint="eastAsia"/>
          <w:kern w:val="2"/>
          <w:lang w:eastAsia="zh-CN"/>
        </w:rPr>
        <w:t>this contribution</w:t>
      </w:r>
      <w:r w:rsidRPr="00CE0F04">
        <w:rPr>
          <w:kern w:val="2"/>
          <w:lang w:eastAsia="zh-CN"/>
        </w:rPr>
        <w:t xml:space="preserve">, we </w:t>
      </w:r>
      <w:r>
        <w:rPr>
          <w:kern w:val="2"/>
          <w:lang w:eastAsia="zh-CN"/>
        </w:rPr>
        <w:t xml:space="preserve">discuss the </w:t>
      </w:r>
      <w:r w:rsidR="00F97352">
        <w:rPr>
          <w:kern w:val="2"/>
          <w:lang w:eastAsia="zh-CN"/>
        </w:rPr>
        <w:t>DL transmission</w:t>
      </w:r>
      <w:r>
        <w:rPr>
          <w:kern w:val="2"/>
          <w:lang w:eastAsia="zh-CN"/>
        </w:rPr>
        <w:t xml:space="preserve"> timing alignment for IAB. Based on the discussion, </w:t>
      </w:r>
      <w:r w:rsidR="00145D77">
        <w:rPr>
          <w:kern w:val="2"/>
          <w:lang w:eastAsia="zh-CN"/>
        </w:rPr>
        <w:t xml:space="preserve">we have </w:t>
      </w:r>
      <w:r>
        <w:rPr>
          <w:kern w:val="2"/>
          <w:lang w:eastAsia="zh-CN"/>
        </w:rPr>
        <w:t>the following ob</w:t>
      </w:r>
      <w:r w:rsidR="00145D77">
        <w:rPr>
          <w:kern w:val="2"/>
          <w:lang w:eastAsia="zh-CN"/>
        </w:rPr>
        <w:t>servations and proposals</w:t>
      </w:r>
      <w:r w:rsidR="00CA0FA5">
        <w:rPr>
          <w:rFonts w:hint="eastAsia"/>
          <w:kern w:val="2"/>
          <w:lang w:eastAsia="zh-CN"/>
        </w:rPr>
        <w:t>:</w:t>
      </w:r>
    </w:p>
    <w:p w14:paraId="3789DF15" w14:textId="3D09EDE4" w:rsidR="00CA54CA" w:rsidRDefault="00063AAE" w:rsidP="00B53517">
      <w:pPr>
        <w:rPr>
          <w:kern w:val="2"/>
          <w:lang w:eastAsia="zh-CN"/>
        </w:rPr>
      </w:pPr>
      <w:r w:rsidRPr="00015D47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1</w:t>
      </w:r>
      <w:r w:rsidRPr="00015D47">
        <w:rPr>
          <w:b/>
          <w:i/>
          <w:lang w:eastAsia="zh-CN"/>
        </w:rPr>
        <w:t xml:space="preserve">: </w:t>
      </w:r>
      <w:r w:rsidRPr="00D43D2B">
        <w:rPr>
          <w:i/>
          <w:lang w:eastAsia="zh-CN"/>
        </w:rPr>
        <w:t>The</w:t>
      </w:r>
      <w:r w:rsidRPr="00015D47">
        <w:rPr>
          <w:i/>
          <w:lang w:eastAsia="zh-CN"/>
        </w:rPr>
        <w:t xml:space="preserve"> DL TX synchronization error can be mitigated by averaging</w:t>
      </w:r>
      <w:r>
        <w:rPr>
          <w:rFonts w:hint="eastAsia"/>
          <w:i/>
          <w:lang w:eastAsia="zh-CN"/>
        </w:rPr>
        <w:t xml:space="preserve"> the DL TX timing of multiple parent nodes</w:t>
      </w:r>
      <w:r w:rsidRPr="00015D47">
        <w:rPr>
          <w:i/>
          <w:lang w:eastAsia="zh-CN"/>
        </w:rPr>
        <w:t>.</w:t>
      </w:r>
    </w:p>
    <w:p w14:paraId="31B407E0" w14:textId="77777777" w:rsidR="00697E4B" w:rsidRDefault="00697E4B" w:rsidP="00697E4B">
      <w:pPr>
        <w:rPr>
          <w:i/>
          <w:lang w:eastAsia="zh-CN"/>
        </w:rPr>
      </w:pPr>
      <w:r w:rsidRPr="005733E3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1</w:t>
      </w:r>
      <w:r w:rsidRPr="005733E3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>
        <w:rPr>
          <w:i/>
          <w:lang w:eastAsia="zh-CN"/>
        </w:rPr>
        <w:t xml:space="preserve">After the initial DL TX timing setting, the DL TX timing for </w:t>
      </w:r>
      <w:r w:rsidRPr="002A26B5">
        <w:rPr>
          <w:i/>
          <w:lang w:eastAsia="zh-CN"/>
        </w:rPr>
        <w:t>IAB node</w:t>
      </w:r>
      <w:r>
        <w:rPr>
          <w:i/>
          <w:lang w:eastAsia="zh-CN"/>
        </w:rPr>
        <w:t xml:space="preserve"> DU should be adjusted only by t</w:t>
      </w:r>
      <w:r w:rsidRPr="005733E3">
        <w:rPr>
          <w:i/>
          <w:lang w:eastAsia="zh-CN"/>
        </w:rPr>
        <w:t>he</w:t>
      </w:r>
      <w:r>
        <w:rPr>
          <w:i/>
          <w:lang w:eastAsia="zh-CN"/>
        </w:rPr>
        <w:t xml:space="preserve"> subsequent </w:t>
      </w:r>
      <w:r w:rsidRPr="009A4839">
        <w:rPr>
          <w:i/>
          <w:szCs w:val="20"/>
        </w:rPr>
        <w:t>T_delta</w:t>
      </w:r>
      <w:r w:rsidRPr="005733E3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update, rather by the </w:t>
      </w:r>
      <w:r w:rsidRPr="005733E3">
        <w:rPr>
          <w:i/>
          <w:lang w:eastAsia="zh-CN"/>
        </w:rPr>
        <w:t>TA updat</w:t>
      </w:r>
      <w:r>
        <w:rPr>
          <w:i/>
          <w:lang w:eastAsia="zh-CN"/>
        </w:rPr>
        <w:t>e for IAB node MT.</w:t>
      </w:r>
    </w:p>
    <w:p w14:paraId="3F670E5D" w14:textId="3368C776" w:rsidR="00063AAE" w:rsidRPr="00FB6547" w:rsidRDefault="00956431" w:rsidP="00063AAE">
      <w:pPr>
        <w:rPr>
          <w:lang w:eastAsia="zh-CN"/>
        </w:rPr>
      </w:pPr>
      <w:r w:rsidRPr="005733E3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2</w:t>
      </w:r>
      <w:r w:rsidRPr="005733E3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Pr="00FB6547">
        <w:rPr>
          <w:i/>
          <w:lang w:eastAsia="zh-CN"/>
        </w:rPr>
        <w:t>For DL TX timing updating, the maximum and minimum steps of timing adjustment should be specified by RAN4.</w:t>
      </w:r>
    </w:p>
    <w:p w14:paraId="45C3BFC1" w14:textId="77777777" w:rsidR="00195296" w:rsidRDefault="00195296" w:rsidP="00195296">
      <w:pPr>
        <w:rPr>
          <w:i/>
          <w:lang w:eastAsia="zh-CN"/>
        </w:rPr>
      </w:pPr>
      <w:r w:rsidRPr="00403561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3</w:t>
      </w:r>
      <w:r w:rsidRPr="00403561">
        <w:rPr>
          <w:b/>
          <w:i/>
          <w:lang w:eastAsia="zh-CN"/>
        </w:rPr>
        <w:t>:</w:t>
      </w:r>
      <w:r w:rsidRPr="00D43D2B">
        <w:rPr>
          <w:i/>
          <w:lang w:eastAsia="zh-CN"/>
        </w:rPr>
        <w:t xml:space="preserve"> In case of route switching, </w:t>
      </w:r>
      <w:r w:rsidRPr="00CE54CA">
        <w:rPr>
          <w:i/>
          <w:lang w:eastAsia="zh-CN"/>
        </w:rPr>
        <w:t>t</w:t>
      </w:r>
      <w:r>
        <w:rPr>
          <w:i/>
          <w:lang w:eastAsia="zh-CN"/>
        </w:rPr>
        <w:t>o enable</w:t>
      </w:r>
      <w:r>
        <w:rPr>
          <w:rFonts w:hint="eastAsia"/>
          <w:i/>
          <w:lang w:eastAsia="zh-CN"/>
        </w:rPr>
        <w:t xml:space="preserve"> </w:t>
      </w:r>
      <w:r>
        <w:rPr>
          <w:i/>
          <w:lang w:eastAsia="zh-CN"/>
        </w:rPr>
        <w:t>synchronization</w:t>
      </w:r>
      <w:r>
        <w:rPr>
          <w:rFonts w:hint="eastAsia"/>
          <w:i/>
          <w:lang w:eastAsia="zh-CN"/>
        </w:rPr>
        <w:t xml:space="preserve"> error averag</w:t>
      </w:r>
      <w:r>
        <w:rPr>
          <w:i/>
          <w:lang w:eastAsia="zh-CN"/>
        </w:rPr>
        <w:t>ing</w:t>
      </w:r>
      <w:r>
        <w:rPr>
          <w:rFonts w:hint="eastAsia"/>
          <w:i/>
          <w:lang w:eastAsia="zh-CN"/>
        </w:rPr>
        <w:t xml:space="preserve"> among multiple parent nodes, </w:t>
      </w:r>
      <w:r>
        <w:rPr>
          <w:i/>
          <w:lang w:eastAsia="zh-CN"/>
        </w:rPr>
        <w:t>t</w:t>
      </w:r>
      <w:r w:rsidRPr="00E23BD1">
        <w:rPr>
          <w:i/>
          <w:lang w:eastAsia="zh-CN"/>
        </w:rPr>
        <w:t>he</w:t>
      </w:r>
      <w:r>
        <w:rPr>
          <w:rFonts w:hint="eastAsia"/>
          <w:i/>
          <w:lang w:eastAsia="zh-CN"/>
        </w:rPr>
        <w:t xml:space="preserve"> </w:t>
      </w:r>
      <w:r>
        <w:rPr>
          <w:i/>
          <w:lang w:eastAsia="zh-CN"/>
        </w:rPr>
        <w:t xml:space="preserve">child </w:t>
      </w:r>
      <w:r w:rsidRPr="00E23BD1">
        <w:rPr>
          <w:i/>
          <w:lang w:eastAsia="zh-CN"/>
        </w:rPr>
        <w:t xml:space="preserve">IAB node </w:t>
      </w:r>
      <w:r>
        <w:rPr>
          <w:rFonts w:hint="eastAsia"/>
          <w:i/>
          <w:lang w:eastAsia="zh-CN"/>
        </w:rPr>
        <w:t>should</w:t>
      </w:r>
      <w:r w:rsidRPr="00E23BD1">
        <w:rPr>
          <w:i/>
          <w:lang w:eastAsia="zh-CN"/>
        </w:rPr>
        <w:t xml:space="preserve"> </w:t>
      </w:r>
      <w:r>
        <w:rPr>
          <w:i/>
          <w:lang w:eastAsia="zh-CN"/>
        </w:rPr>
        <w:t>report</w:t>
      </w:r>
      <w:r w:rsidRPr="00E23BD1">
        <w:rPr>
          <w:i/>
          <w:lang w:eastAsia="zh-CN"/>
        </w:rPr>
        <w:t xml:space="preserve"> </w:t>
      </w:r>
      <w:r w:rsidRPr="00D37A4E">
        <w:rPr>
          <w:i/>
          <w:lang w:eastAsia="zh-CN"/>
        </w:rPr>
        <w:t xml:space="preserve">the </w:t>
      </w:r>
      <w:r>
        <w:rPr>
          <w:i/>
          <w:lang w:eastAsia="zh-CN"/>
        </w:rPr>
        <w:t>offset</w:t>
      </w:r>
      <w:r w:rsidRPr="00D37A4E">
        <w:rPr>
          <w:i/>
          <w:lang w:eastAsia="zh-CN"/>
        </w:rPr>
        <w:t xml:space="preserve"> between the DL TX timing </w:t>
      </w:r>
      <w:r>
        <w:rPr>
          <w:rFonts w:hint="eastAsia"/>
          <w:i/>
          <w:lang w:eastAsia="zh-CN"/>
        </w:rPr>
        <w:t xml:space="preserve">from the old parent node </w:t>
      </w:r>
      <w:r w:rsidRPr="00D37A4E">
        <w:rPr>
          <w:i/>
          <w:lang w:eastAsia="zh-CN"/>
        </w:rPr>
        <w:t>and DL RX timing</w:t>
      </w:r>
      <w:r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from</w:t>
      </w:r>
      <w:r>
        <w:rPr>
          <w:i/>
          <w:lang w:eastAsia="zh-CN"/>
        </w:rPr>
        <w:t xml:space="preserve"> the new parent node.</w:t>
      </w:r>
    </w:p>
    <w:p w14:paraId="61B95F27" w14:textId="0715C14A" w:rsidR="00063AAE" w:rsidRPr="00063AAE" w:rsidRDefault="00FF36CF" w:rsidP="00FC7155">
      <w:pPr>
        <w:rPr>
          <w:lang w:eastAsia="zh-CN"/>
        </w:rPr>
      </w:pPr>
      <w:r w:rsidRPr="00403561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4</w:t>
      </w:r>
      <w:r w:rsidRPr="00403561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Pr="000736D2">
        <w:rPr>
          <w:i/>
          <w:lang w:eastAsia="zh-CN"/>
        </w:rPr>
        <w:t>T_delta</w:t>
      </w:r>
      <w:r>
        <w:rPr>
          <w:i/>
          <w:lang w:eastAsia="zh-CN"/>
        </w:rPr>
        <w:t xml:space="preserve"> should be determined by donor node taking the different TX synchronization accuracy of multiple parent node into consideration.</w:t>
      </w:r>
    </w:p>
    <w:p w14:paraId="6177817B" w14:textId="77777777" w:rsidR="00991FD6" w:rsidRDefault="00991FD6" w:rsidP="00991FD6">
      <w:pPr>
        <w:rPr>
          <w:lang w:eastAsia="zh-CN"/>
        </w:rPr>
      </w:pPr>
      <w:bookmarkStart w:id="3" w:name="_Ref124589665"/>
      <w:bookmarkStart w:id="4" w:name="_Ref71620620"/>
      <w:bookmarkStart w:id="5" w:name="_Ref124671424"/>
      <w:r w:rsidRPr="00403561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5</w:t>
      </w:r>
      <w:r w:rsidRPr="00403561">
        <w:rPr>
          <w:b/>
          <w:i/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 w:rsidRPr="00B87FB8">
        <w:rPr>
          <w:i/>
          <w:lang w:eastAsia="zh-CN"/>
        </w:rPr>
        <w:t xml:space="preserve">To </w:t>
      </w:r>
      <w:r>
        <w:rPr>
          <w:i/>
          <w:lang w:eastAsia="zh-CN"/>
        </w:rPr>
        <w:t xml:space="preserve">avoid time resource collision between backhaul link and access link, the IAB node should be able to report the </w:t>
      </w:r>
      <w:r w:rsidRPr="00FC7155">
        <w:rPr>
          <w:i/>
          <w:lang w:eastAsia="zh-CN"/>
        </w:rPr>
        <w:t>timing offset between the IAB node MT DL Rx timing and the IAB node DU DL Tx timing</w:t>
      </w:r>
      <w:r w:rsidRPr="00D84F0F" w:rsidDel="00D84F0F">
        <w:rPr>
          <w:i/>
          <w:lang w:eastAsia="zh-CN"/>
        </w:rPr>
        <w:t xml:space="preserve"> </w:t>
      </w:r>
      <w:r>
        <w:rPr>
          <w:i/>
          <w:lang w:eastAsia="zh-CN"/>
        </w:rPr>
        <w:t>to the parent node.</w:t>
      </w:r>
    </w:p>
    <w:p w14:paraId="3F8C9AA8" w14:textId="6A5B67D6" w:rsidR="00361283" w:rsidRPr="00063AAE" w:rsidRDefault="007F16DA" w:rsidP="006E7D79">
      <w:pPr>
        <w:rPr>
          <w:i/>
          <w:lang w:eastAsia="zh-CN"/>
        </w:rPr>
      </w:pPr>
      <w:r w:rsidRPr="00403561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6</w:t>
      </w:r>
      <w:r w:rsidRPr="00403561">
        <w:rPr>
          <w:b/>
          <w:i/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 w:rsidRPr="00B87FB8">
        <w:rPr>
          <w:i/>
          <w:lang w:eastAsia="zh-CN"/>
        </w:rPr>
        <w:t>To maximize the resource utilization ratio for backhaul link, the parent node and IAB node should determine the resource multiplexing pattern according to the</w:t>
      </w:r>
      <w:r>
        <w:rPr>
          <w:i/>
          <w:lang w:eastAsia="zh-CN"/>
        </w:rPr>
        <w:t xml:space="preserve"> </w:t>
      </w:r>
      <w:r w:rsidRPr="00B87FB8">
        <w:rPr>
          <w:i/>
          <w:lang w:eastAsia="zh-CN"/>
        </w:rPr>
        <w:t>timing offset</w:t>
      </w:r>
      <w:r>
        <w:rPr>
          <w:i/>
          <w:lang w:eastAsia="zh-CN"/>
        </w:rPr>
        <w:t>s, where the timing offsets include the timing offsets between MT downlink to DU downlink,</w:t>
      </w:r>
      <w:r w:rsidRPr="00CA54CA">
        <w:rPr>
          <w:i/>
          <w:lang w:eastAsia="zh-CN"/>
        </w:rPr>
        <w:t xml:space="preserve"> MT </w:t>
      </w:r>
      <w:r>
        <w:rPr>
          <w:i/>
          <w:lang w:eastAsia="zh-CN"/>
        </w:rPr>
        <w:t>uplink</w:t>
      </w:r>
      <w:r w:rsidRPr="00CA54CA">
        <w:rPr>
          <w:i/>
          <w:lang w:eastAsia="zh-CN"/>
        </w:rPr>
        <w:t xml:space="preserve"> and DU </w:t>
      </w:r>
      <w:r>
        <w:rPr>
          <w:i/>
          <w:lang w:eastAsia="zh-CN"/>
        </w:rPr>
        <w:t>uplink</w:t>
      </w:r>
      <w:r w:rsidRPr="00CA54CA">
        <w:rPr>
          <w:i/>
          <w:lang w:eastAsia="zh-CN"/>
        </w:rPr>
        <w:t xml:space="preserve">, MT </w:t>
      </w:r>
      <w:r>
        <w:rPr>
          <w:i/>
          <w:lang w:eastAsia="zh-CN"/>
        </w:rPr>
        <w:t xml:space="preserve">downlink </w:t>
      </w:r>
      <w:r w:rsidRPr="00CA54CA">
        <w:rPr>
          <w:i/>
          <w:lang w:eastAsia="zh-CN"/>
        </w:rPr>
        <w:t xml:space="preserve">and DU </w:t>
      </w:r>
      <w:r>
        <w:rPr>
          <w:i/>
          <w:lang w:eastAsia="zh-CN"/>
        </w:rPr>
        <w:t>uplink</w:t>
      </w:r>
      <w:r w:rsidRPr="00CA54CA">
        <w:rPr>
          <w:i/>
          <w:lang w:eastAsia="zh-CN"/>
        </w:rPr>
        <w:t xml:space="preserve">, and MT </w:t>
      </w:r>
      <w:r>
        <w:rPr>
          <w:i/>
          <w:lang w:eastAsia="zh-CN"/>
        </w:rPr>
        <w:t>uplink</w:t>
      </w:r>
      <w:r w:rsidRPr="00CA54CA">
        <w:rPr>
          <w:i/>
          <w:lang w:eastAsia="zh-CN"/>
        </w:rPr>
        <w:t xml:space="preserve"> and DU </w:t>
      </w:r>
      <w:r>
        <w:rPr>
          <w:i/>
          <w:lang w:eastAsia="zh-CN"/>
        </w:rPr>
        <w:t>downlink</w:t>
      </w:r>
      <w:r w:rsidRPr="00CA54CA">
        <w:rPr>
          <w:i/>
          <w:lang w:eastAsia="zh-CN"/>
        </w:rPr>
        <w:t>.</w:t>
      </w:r>
    </w:p>
    <w:p w14:paraId="6B89E07A" w14:textId="77777777" w:rsidR="002961AB" w:rsidRDefault="002961AB" w:rsidP="002961AB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p w14:paraId="6D5B282C" w14:textId="489B5525" w:rsidR="00694900" w:rsidRPr="000F2CD0" w:rsidRDefault="00F81685" w:rsidP="000F2CD0">
      <w:pPr>
        <w:pStyle w:val="References"/>
        <w:rPr>
          <w:szCs w:val="20"/>
          <w:lang w:eastAsia="zh-CN"/>
        </w:rPr>
      </w:pPr>
      <w:r w:rsidRPr="00B04485">
        <w:rPr>
          <w:szCs w:val="20"/>
          <w:lang w:eastAsia="zh-CN"/>
        </w:rPr>
        <w:t>Chairman notes for RAN1 #</w:t>
      </w:r>
      <w:r w:rsidR="00325F31">
        <w:rPr>
          <w:szCs w:val="20"/>
          <w:lang w:eastAsia="zh-CN"/>
        </w:rPr>
        <w:t>96</w:t>
      </w:r>
      <w:r w:rsidR="0041453E">
        <w:rPr>
          <w:szCs w:val="20"/>
          <w:lang w:eastAsia="zh-CN"/>
        </w:rPr>
        <w:t xml:space="preserve"> </w:t>
      </w:r>
      <w:r w:rsidRPr="00B04485">
        <w:rPr>
          <w:szCs w:val="20"/>
          <w:lang w:eastAsia="zh-CN"/>
        </w:rPr>
        <w:t xml:space="preserve">meeting, </w:t>
      </w:r>
      <w:r w:rsidR="00F411EC">
        <w:rPr>
          <w:szCs w:val="20"/>
          <w:lang w:eastAsia="zh-CN"/>
        </w:rPr>
        <w:t>Feb</w:t>
      </w:r>
      <w:r w:rsidR="006020BC">
        <w:rPr>
          <w:szCs w:val="20"/>
          <w:lang w:eastAsia="zh-CN"/>
        </w:rPr>
        <w:t>.</w:t>
      </w:r>
      <w:r w:rsidRPr="00B04485">
        <w:rPr>
          <w:szCs w:val="20"/>
          <w:lang w:eastAsia="zh-CN"/>
        </w:rPr>
        <w:t xml:space="preserve"> 20</w:t>
      </w:r>
      <w:r w:rsidR="00F411EC">
        <w:rPr>
          <w:szCs w:val="20"/>
          <w:lang w:eastAsia="zh-CN"/>
        </w:rPr>
        <w:t>19</w:t>
      </w:r>
      <w:r w:rsidRPr="00B04485">
        <w:rPr>
          <w:szCs w:val="20"/>
          <w:lang w:eastAsia="zh-CN"/>
        </w:rPr>
        <w:t>.</w:t>
      </w:r>
      <w:bookmarkEnd w:id="2"/>
      <w:bookmarkEnd w:id="3"/>
      <w:bookmarkEnd w:id="4"/>
      <w:bookmarkEnd w:id="5"/>
    </w:p>
    <w:p w14:paraId="605A7DFE" w14:textId="10D8E8D6" w:rsidR="00B11753" w:rsidRDefault="00B34506" w:rsidP="00702DA3">
      <w:pPr>
        <w:pStyle w:val="References"/>
        <w:rPr>
          <w:szCs w:val="20"/>
          <w:lang w:eastAsia="zh-CN"/>
        </w:rPr>
      </w:pPr>
      <w:r w:rsidRPr="00B04485">
        <w:rPr>
          <w:szCs w:val="20"/>
          <w:lang w:eastAsia="zh-CN"/>
        </w:rPr>
        <w:t>Chairman notes for RAN1 #</w:t>
      </w:r>
      <w:r>
        <w:rPr>
          <w:szCs w:val="20"/>
          <w:lang w:eastAsia="zh-CN"/>
        </w:rPr>
        <w:t xml:space="preserve">96bis </w:t>
      </w:r>
      <w:r w:rsidRPr="00B04485">
        <w:rPr>
          <w:szCs w:val="20"/>
          <w:lang w:eastAsia="zh-CN"/>
        </w:rPr>
        <w:t xml:space="preserve">meeting, </w:t>
      </w:r>
      <w:r>
        <w:rPr>
          <w:szCs w:val="20"/>
          <w:lang w:eastAsia="zh-CN"/>
        </w:rPr>
        <w:t>Apr.</w:t>
      </w:r>
      <w:r w:rsidRPr="00B04485">
        <w:rPr>
          <w:szCs w:val="20"/>
          <w:lang w:eastAsia="zh-CN"/>
        </w:rPr>
        <w:t xml:space="preserve"> 20</w:t>
      </w:r>
      <w:r>
        <w:rPr>
          <w:szCs w:val="20"/>
          <w:lang w:eastAsia="zh-CN"/>
        </w:rPr>
        <w:t>19</w:t>
      </w:r>
      <w:r w:rsidRPr="00B04485">
        <w:rPr>
          <w:szCs w:val="20"/>
          <w:lang w:eastAsia="zh-CN"/>
        </w:rPr>
        <w:t>.</w:t>
      </w:r>
    </w:p>
    <w:p w14:paraId="03BC74D9" w14:textId="3A0A9FD6" w:rsidR="006D6AA9" w:rsidRPr="00702DA3" w:rsidRDefault="006D6AA9" w:rsidP="007C2267">
      <w:pPr>
        <w:pStyle w:val="References"/>
        <w:rPr>
          <w:szCs w:val="20"/>
          <w:lang w:eastAsia="zh-CN"/>
        </w:rPr>
      </w:pPr>
      <w:r>
        <w:rPr>
          <w:szCs w:val="20"/>
          <w:lang w:eastAsia="zh-CN"/>
        </w:rPr>
        <w:t>3GPP 38.133</w:t>
      </w:r>
      <w:r w:rsidR="007C2267">
        <w:rPr>
          <w:szCs w:val="20"/>
          <w:lang w:eastAsia="zh-CN"/>
        </w:rPr>
        <w:t xml:space="preserve">, “NR; </w:t>
      </w:r>
      <w:bookmarkStart w:id="6" w:name="_GoBack"/>
      <w:bookmarkEnd w:id="6"/>
      <w:r w:rsidR="007C2267" w:rsidRPr="007C2267">
        <w:rPr>
          <w:szCs w:val="20"/>
          <w:lang w:eastAsia="zh-CN"/>
        </w:rPr>
        <w:t>Requirements for support of radio resource management</w:t>
      </w:r>
      <w:r w:rsidR="007C2267">
        <w:rPr>
          <w:szCs w:val="20"/>
          <w:lang w:eastAsia="zh-CN"/>
        </w:rPr>
        <w:t>”</w:t>
      </w:r>
    </w:p>
    <w:sectPr w:rsidR="006D6AA9" w:rsidRPr="00702DA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E21E91" w14:textId="77777777" w:rsidR="002C0410" w:rsidRDefault="002C0410">
      <w:r>
        <w:separator/>
      </w:r>
    </w:p>
  </w:endnote>
  <w:endnote w:type="continuationSeparator" w:id="0">
    <w:p w14:paraId="36C3F624" w14:textId="77777777" w:rsidR="002C0410" w:rsidRDefault="002C0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DCA0C7" w14:textId="77777777" w:rsidR="002C0410" w:rsidRDefault="002C0410">
      <w:r>
        <w:separator/>
      </w:r>
    </w:p>
  </w:footnote>
  <w:footnote w:type="continuationSeparator" w:id="0">
    <w:p w14:paraId="1F05F18A" w14:textId="77777777" w:rsidR="002C0410" w:rsidRDefault="002C04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63C1D"/>
    <w:multiLevelType w:val="hybridMultilevel"/>
    <w:tmpl w:val="DAEAF182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" w15:restartNumberingAfterBreak="0">
    <w:nsid w:val="1020418B"/>
    <w:multiLevelType w:val="hybridMultilevel"/>
    <w:tmpl w:val="766CAD98"/>
    <w:lvl w:ilvl="0" w:tplc="E2429AC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2E5C82"/>
    <w:multiLevelType w:val="hybridMultilevel"/>
    <w:tmpl w:val="5B9CD450"/>
    <w:lvl w:ilvl="0" w:tplc="5FA4893E">
      <w:numFmt w:val="bullet"/>
      <w:lvlText w:val="-"/>
      <w:lvlJc w:val="left"/>
      <w:pPr>
        <w:ind w:left="845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" w15:restartNumberingAfterBreak="0">
    <w:nsid w:val="10B762DC"/>
    <w:multiLevelType w:val="hybridMultilevel"/>
    <w:tmpl w:val="B344A4D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7CC1CAC"/>
    <w:multiLevelType w:val="hybridMultilevel"/>
    <w:tmpl w:val="428C7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B71AE7"/>
    <w:multiLevelType w:val="hybridMultilevel"/>
    <w:tmpl w:val="AB7C5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BE4206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D20945"/>
    <w:multiLevelType w:val="hybridMultilevel"/>
    <w:tmpl w:val="B4B28C1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9832F8C"/>
    <w:multiLevelType w:val="hybridMultilevel"/>
    <w:tmpl w:val="937C8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09429D"/>
    <w:multiLevelType w:val="hybridMultilevel"/>
    <w:tmpl w:val="6A441032"/>
    <w:lvl w:ilvl="0" w:tplc="5FA4893E">
      <w:numFmt w:val="bullet"/>
      <w:lvlText w:val="-"/>
      <w:lvlJc w:val="left"/>
      <w:pPr>
        <w:ind w:left="845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0" w15:restartNumberingAfterBreak="0">
    <w:nsid w:val="32CE5353"/>
    <w:multiLevelType w:val="hybridMultilevel"/>
    <w:tmpl w:val="BFCC90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3532292"/>
    <w:multiLevelType w:val="hybridMultilevel"/>
    <w:tmpl w:val="3E688084"/>
    <w:lvl w:ilvl="0" w:tplc="83F012E6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5FA4893E">
      <w:numFmt w:val="bullet"/>
      <w:lvlText w:val="-"/>
      <w:lvlJc w:val="left"/>
      <w:pPr>
        <w:ind w:left="840" w:hanging="420"/>
      </w:pPr>
      <w:rPr>
        <w:rFonts w:ascii="Calibri" w:eastAsia="宋体" w:hAnsi="Calibri" w:cs="Calibri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4" w15:restartNumberingAfterBreak="0">
    <w:nsid w:val="3B3511F7"/>
    <w:multiLevelType w:val="hybridMultilevel"/>
    <w:tmpl w:val="B30452F0"/>
    <w:lvl w:ilvl="0" w:tplc="5FA4893E">
      <w:numFmt w:val="bullet"/>
      <w:lvlText w:val="-"/>
      <w:lvlJc w:val="left"/>
      <w:pPr>
        <w:ind w:left="845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5" w15:restartNumberingAfterBreak="0">
    <w:nsid w:val="4068169A"/>
    <w:multiLevelType w:val="hybridMultilevel"/>
    <w:tmpl w:val="AA66A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6356B2"/>
    <w:multiLevelType w:val="hybridMultilevel"/>
    <w:tmpl w:val="584233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2E259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color w:val="0D0D0D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285B43"/>
    <w:multiLevelType w:val="hybridMultilevel"/>
    <w:tmpl w:val="E1AE62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F769B"/>
    <w:multiLevelType w:val="hybridMultilevel"/>
    <w:tmpl w:val="B75CF730"/>
    <w:lvl w:ilvl="0" w:tplc="5FA4893E">
      <w:numFmt w:val="bullet"/>
      <w:lvlText w:val="-"/>
      <w:lvlJc w:val="left"/>
      <w:pPr>
        <w:ind w:left="845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9" w15:restartNumberingAfterBreak="0">
    <w:nsid w:val="50743F56"/>
    <w:multiLevelType w:val="hybridMultilevel"/>
    <w:tmpl w:val="5B041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00747E"/>
    <w:multiLevelType w:val="hybridMultilevel"/>
    <w:tmpl w:val="2F66CB0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53EF467F"/>
    <w:multiLevelType w:val="hybridMultilevel"/>
    <w:tmpl w:val="6374B546"/>
    <w:lvl w:ilvl="0" w:tplc="066CC9B4">
      <w:start w:val="1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60696794"/>
    <w:multiLevelType w:val="hybridMultilevel"/>
    <w:tmpl w:val="C00E6154"/>
    <w:lvl w:ilvl="0" w:tplc="5FA4893E"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1A25B15"/>
    <w:multiLevelType w:val="hybridMultilevel"/>
    <w:tmpl w:val="047ECA9E"/>
    <w:lvl w:ilvl="0" w:tplc="8E5A80C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99F46B8"/>
    <w:multiLevelType w:val="hybridMultilevel"/>
    <w:tmpl w:val="9C620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F65B49"/>
    <w:multiLevelType w:val="hybridMultilevel"/>
    <w:tmpl w:val="42A2C954"/>
    <w:lvl w:ilvl="0" w:tplc="E02445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1064A36"/>
    <w:multiLevelType w:val="hybridMultilevel"/>
    <w:tmpl w:val="5E10E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BDC0B61"/>
    <w:multiLevelType w:val="hybridMultilevel"/>
    <w:tmpl w:val="627A5D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abstractNum w:abstractNumId="29" w15:restartNumberingAfterBreak="0">
    <w:nsid w:val="7DA205E6"/>
    <w:multiLevelType w:val="hybridMultilevel"/>
    <w:tmpl w:val="F9C48E72"/>
    <w:lvl w:ilvl="0" w:tplc="CB1C8C9A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7EC77E59"/>
    <w:multiLevelType w:val="hybridMultilevel"/>
    <w:tmpl w:val="064A9740"/>
    <w:lvl w:ilvl="0" w:tplc="83F012E6">
      <w:start w:val="1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5FA4893E">
      <w:numFmt w:val="bullet"/>
      <w:lvlText w:val="-"/>
      <w:lvlJc w:val="left"/>
      <w:pPr>
        <w:ind w:left="1260" w:hanging="420"/>
      </w:pPr>
      <w:rPr>
        <w:rFonts w:ascii="Calibri" w:eastAsia="宋体" w:hAnsi="Calibri" w:cs="Calibri" w:hint="default"/>
      </w:rPr>
    </w:lvl>
    <w:lvl w:ilvl="2" w:tplc="8E76E818">
      <w:numFmt w:val="bullet"/>
      <w:lvlText w:val="-"/>
      <w:lvlJc w:val="left"/>
      <w:pPr>
        <w:ind w:left="1680" w:hanging="42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6"/>
  </w:num>
  <w:num w:numId="4">
    <w:abstractNumId w:val="25"/>
  </w:num>
  <w:num w:numId="5">
    <w:abstractNumId w:val="11"/>
  </w:num>
  <w:num w:numId="6">
    <w:abstractNumId w:val="23"/>
  </w:num>
  <w:num w:numId="7">
    <w:abstractNumId w:val="0"/>
  </w:num>
  <w:num w:numId="8">
    <w:abstractNumId w:val="20"/>
  </w:num>
  <w:num w:numId="9">
    <w:abstractNumId w:val="26"/>
  </w:num>
  <w:num w:numId="10">
    <w:abstractNumId w:val="1"/>
  </w:num>
  <w:num w:numId="11">
    <w:abstractNumId w:val="7"/>
  </w:num>
  <w:num w:numId="12">
    <w:abstractNumId w:val="3"/>
  </w:num>
  <w:num w:numId="13">
    <w:abstractNumId w:val="5"/>
  </w:num>
  <w:num w:numId="14">
    <w:abstractNumId w:val="10"/>
  </w:num>
  <w:num w:numId="15">
    <w:abstractNumId w:val="9"/>
  </w:num>
  <w:num w:numId="16">
    <w:abstractNumId w:val="14"/>
  </w:num>
  <w:num w:numId="17">
    <w:abstractNumId w:val="2"/>
  </w:num>
  <w:num w:numId="18">
    <w:abstractNumId w:val="22"/>
  </w:num>
  <w:num w:numId="19">
    <w:abstractNumId w:val="30"/>
  </w:num>
  <w:num w:numId="20">
    <w:abstractNumId w:val="28"/>
  </w:num>
  <w:num w:numId="21">
    <w:abstractNumId w:val="19"/>
  </w:num>
  <w:num w:numId="22">
    <w:abstractNumId w:val="8"/>
  </w:num>
  <w:num w:numId="23">
    <w:abstractNumId w:val="27"/>
  </w:num>
  <w:num w:numId="24">
    <w:abstractNumId w:val="24"/>
  </w:num>
  <w:num w:numId="25">
    <w:abstractNumId w:val="6"/>
  </w:num>
  <w:num w:numId="26">
    <w:abstractNumId w:val="21"/>
  </w:num>
  <w:num w:numId="27">
    <w:abstractNumId w:val="17"/>
  </w:num>
  <w:num w:numId="28">
    <w:abstractNumId w:val="18"/>
  </w:num>
  <w:num w:numId="29">
    <w:abstractNumId w:val="12"/>
  </w:num>
  <w:num w:numId="30">
    <w:abstractNumId w:val="12"/>
  </w:num>
  <w:num w:numId="31">
    <w:abstractNumId w:val="4"/>
  </w:num>
  <w:num w:numId="32">
    <w:abstractNumId w:val="15"/>
  </w:num>
  <w:num w:numId="33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A3"/>
    <w:rsid w:val="00000D04"/>
    <w:rsid w:val="00000DB2"/>
    <w:rsid w:val="00002077"/>
    <w:rsid w:val="000020F6"/>
    <w:rsid w:val="00002141"/>
    <w:rsid w:val="00002264"/>
    <w:rsid w:val="00002334"/>
    <w:rsid w:val="00002414"/>
    <w:rsid w:val="00002893"/>
    <w:rsid w:val="000033A3"/>
    <w:rsid w:val="00003605"/>
    <w:rsid w:val="000038A1"/>
    <w:rsid w:val="00003C56"/>
    <w:rsid w:val="00003EC2"/>
    <w:rsid w:val="0000408F"/>
    <w:rsid w:val="000040A9"/>
    <w:rsid w:val="000044BB"/>
    <w:rsid w:val="0000458E"/>
    <w:rsid w:val="000048CB"/>
    <w:rsid w:val="00004AA4"/>
    <w:rsid w:val="00004C43"/>
    <w:rsid w:val="00004E70"/>
    <w:rsid w:val="00005C43"/>
    <w:rsid w:val="000063CB"/>
    <w:rsid w:val="000072B6"/>
    <w:rsid w:val="00007813"/>
    <w:rsid w:val="00007B26"/>
    <w:rsid w:val="000100C7"/>
    <w:rsid w:val="000105AE"/>
    <w:rsid w:val="000109E6"/>
    <w:rsid w:val="00011675"/>
    <w:rsid w:val="000118A5"/>
    <w:rsid w:val="00011F67"/>
    <w:rsid w:val="00012862"/>
    <w:rsid w:val="000128E6"/>
    <w:rsid w:val="00012E1F"/>
    <w:rsid w:val="00013AB8"/>
    <w:rsid w:val="000144CA"/>
    <w:rsid w:val="00014C74"/>
    <w:rsid w:val="00014EE6"/>
    <w:rsid w:val="000157E9"/>
    <w:rsid w:val="00015BFE"/>
    <w:rsid w:val="00015D47"/>
    <w:rsid w:val="00015E2A"/>
    <w:rsid w:val="00015EFB"/>
    <w:rsid w:val="000165E2"/>
    <w:rsid w:val="000172BE"/>
    <w:rsid w:val="00017D71"/>
    <w:rsid w:val="00017D8A"/>
    <w:rsid w:val="0002033B"/>
    <w:rsid w:val="00020AD2"/>
    <w:rsid w:val="00021E9B"/>
    <w:rsid w:val="00022D17"/>
    <w:rsid w:val="00022FA0"/>
    <w:rsid w:val="0002302F"/>
    <w:rsid w:val="00023388"/>
    <w:rsid w:val="00023425"/>
    <w:rsid w:val="0002393F"/>
    <w:rsid w:val="00023DE3"/>
    <w:rsid w:val="000241BE"/>
    <w:rsid w:val="000242F2"/>
    <w:rsid w:val="00026D4B"/>
    <w:rsid w:val="000273A3"/>
    <w:rsid w:val="000274A3"/>
    <w:rsid w:val="000275C6"/>
    <w:rsid w:val="00027AD6"/>
    <w:rsid w:val="00027B34"/>
    <w:rsid w:val="0003024C"/>
    <w:rsid w:val="000302CE"/>
    <w:rsid w:val="00030D42"/>
    <w:rsid w:val="00030DF3"/>
    <w:rsid w:val="00031ADB"/>
    <w:rsid w:val="00032056"/>
    <w:rsid w:val="0003209B"/>
    <w:rsid w:val="00032135"/>
    <w:rsid w:val="000328CA"/>
    <w:rsid w:val="00032D2B"/>
    <w:rsid w:val="00032E40"/>
    <w:rsid w:val="00033495"/>
    <w:rsid w:val="0003376B"/>
    <w:rsid w:val="00033D12"/>
    <w:rsid w:val="00034676"/>
    <w:rsid w:val="000346E6"/>
    <w:rsid w:val="00034EF6"/>
    <w:rsid w:val="000352B3"/>
    <w:rsid w:val="00035406"/>
    <w:rsid w:val="00035465"/>
    <w:rsid w:val="000355E6"/>
    <w:rsid w:val="000357BC"/>
    <w:rsid w:val="00036167"/>
    <w:rsid w:val="000376D2"/>
    <w:rsid w:val="00037A14"/>
    <w:rsid w:val="0004023E"/>
    <w:rsid w:val="0004024B"/>
    <w:rsid w:val="00040809"/>
    <w:rsid w:val="00040931"/>
    <w:rsid w:val="00041075"/>
    <w:rsid w:val="00041195"/>
    <w:rsid w:val="000418B4"/>
    <w:rsid w:val="00041C57"/>
    <w:rsid w:val="000424E4"/>
    <w:rsid w:val="00042BF8"/>
    <w:rsid w:val="00042F8A"/>
    <w:rsid w:val="000434B7"/>
    <w:rsid w:val="000435E4"/>
    <w:rsid w:val="00043880"/>
    <w:rsid w:val="00043FA5"/>
    <w:rsid w:val="000441CF"/>
    <w:rsid w:val="00044914"/>
    <w:rsid w:val="000449BB"/>
    <w:rsid w:val="000456E5"/>
    <w:rsid w:val="0004605A"/>
    <w:rsid w:val="00046796"/>
    <w:rsid w:val="000467E6"/>
    <w:rsid w:val="000467FD"/>
    <w:rsid w:val="00046AAF"/>
    <w:rsid w:val="00046B6E"/>
    <w:rsid w:val="00046D5C"/>
    <w:rsid w:val="00047225"/>
    <w:rsid w:val="00047E60"/>
    <w:rsid w:val="00050FF0"/>
    <w:rsid w:val="00051227"/>
    <w:rsid w:val="000514AE"/>
    <w:rsid w:val="00051759"/>
    <w:rsid w:val="00051C41"/>
    <w:rsid w:val="00051CCE"/>
    <w:rsid w:val="00052AD2"/>
    <w:rsid w:val="00052BFC"/>
    <w:rsid w:val="000530DF"/>
    <w:rsid w:val="00054E0C"/>
    <w:rsid w:val="0005541D"/>
    <w:rsid w:val="0005625B"/>
    <w:rsid w:val="000565C8"/>
    <w:rsid w:val="000567BD"/>
    <w:rsid w:val="00056F2D"/>
    <w:rsid w:val="00057BBB"/>
    <w:rsid w:val="00057DC8"/>
    <w:rsid w:val="0006044E"/>
    <w:rsid w:val="000608DF"/>
    <w:rsid w:val="00060948"/>
    <w:rsid w:val="000612E1"/>
    <w:rsid w:val="000614FE"/>
    <w:rsid w:val="00061807"/>
    <w:rsid w:val="00062060"/>
    <w:rsid w:val="000628B6"/>
    <w:rsid w:val="000629FF"/>
    <w:rsid w:val="00063367"/>
    <w:rsid w:val="00063492"/>
    <w:rsid w:val="00063503"/>
    <w:rsid w:val="00063A98"/>
    <w:rsid w:val="00063AAE"/>
    <w:rsid w:val="00065D38"/>
    <w:rsid w:val="00065EBA"/>
    <w:rsid w:val="00066776"/>
    <w:rsid w:val="00066EBD"/>
    <w:rsid w:val="00067A7D"/>
    <w:rsid w:val="00067DD1"/>
    <w:rsid w:val="00070447"/>
    <w:rsid w:val="000706E7"/>
    <w:rsid w:val="00070E2C"/>
    <w:rsid w:val="00070EF8"/>
    <w:rsid w:val="00071192"/>
    <w:rsid w:val="000713A7"/>
    <w:rsid w:val="00071BDE"/>
    <w:rsid w:val="00071C7C"/>
    <w:rsid w:val="00071CD0"/>
    <w:rsid w:val="0007216C"/>
    <w:rsid w:val="000721AA"/>
    <w:rsid w:val="0007292B"/>
    <w:rsid w:val="00072A80"/>
    <w:rsid w:val="00072EFB"/>
    <w:rsid w:val="000731A0"/>
    <w:rsid w:val="000736C1"/>
    <w:rsid w:val="000736D2"/>
    <w:rsid w:val="00073797"/>
    <w:rsid w:val="000739B3"/>
    <w:rsid w:val="00073DEC"/>
    <w:rsid w:val="00073F96"/>
    <w:rsid w:val="00074599"/>
    <w:rsid w:val="000745AA"/>
    <w:rsid w:val="00074E86"/>
    <w:rsid w:val="00074EEC"/>
    <w:rsid w:val="00074FC9"/>
    <w:rsid w:val="0007526E"/>
    <w:rsid w:val="00076097"/>
    <w:rsid w:val="00076541"/>
    <w:rsid w:val="00076DB6"/>
    <w:rsid w:val="000772F4"/>
    <w:rsid w:val="00077668"/>
    <w:rsid w:val="000776EB"/>
    <w:rsid w:val="00077851"/>
    <w:rsid w:val="0007799E"/>
    <w:rsid w:val="00077A5B"/>
    <w:rsid w:val="00080A6C"/>
    <w:rsid w:val="00080D6F"/>
    <w:rsid w:val="00082379"/>
    <w:rsid w:val="000823B0"/>
    <w:rsid w:val="00082873"/>
    <w:rsid w:val="0008335B"/>
    <w:rsid w:val="00083379"/>
    <w:rsid w:val="00083587"/>
    <w:rsid w:val="00083838"/>
    <w:rsid w:val="00083B6A"/>
    <w:rsid w:val="00083C88"/>
    <w:rsid w:val="00083F6E"/>
    <w:rsid w:val="000845A4"/>
    <w:rsid w:val="0008491A"/>
    <w:rsid w:val="00084974"/>
    <w:rsid w:val="00084ABE"/>
    <w:rsid w:val="00084E4F"/>
    <w:rsid w:val="00084F2A"/>
    <w:rsid w:val="0008565C"/>
    <w:rsid w:val="00085E04"/>
    <w:rsid w:val="00086421"/>
    <w:rsid w:val="00086800"/>
    <w:rsid w:val="0008761C"/>
    <w:rsid w:val="00087913"/>
    <w:rsid w:val="000879A7"/>
    <w:rsid w:val="00087EFF"/>
    <w:rsid w:val="000902DC"/>
    <w:rsid w:val="00090B5D"/>
    <w:rsid w:val="00090FBF"/>
    <w:rsid w:val="000911AE"/>
    <w:rsid w:val="000912CE"/>
    <w:rsid w:val="000922C2"/>
    <w:rsid w:val="00092A89"/>
    <w:rsid w:val="00093697"/>
    <w:rsid w:val="00093D42"/>
    <w:rsid w:val="00093DD0"/>
    <w:rsid w:val="000943FA"/>
    <w:rsid w:val="00094A16"/>
    <w:rsid w:val="00094DE6"/>
    <w:rsid w:val="00096356"/>
    <w:rsid w:val="00096958"/>
    <w:rsid w:val="00096A1D"/>
    <w:rsid w:val="00096CAB"/>
    <w:rsid w:val="00097C99"/>
    <w:rsid w:val="000A0F14"/>
    <w:rsid w:val="000A1441"/>
    <w:rsid w:val="000A1A06"/>
    <w:rsid w:val="000A1B60"/>
    <w:rsid w:val="000A21B4"/>
    <w:rsid w:val="000A268C"/>
    <w:rsid w:val="000A2CC7"/>
    <w:rsid w:val="000A2ED6"/>
    <w:rsid w:val="000A35BC"/>
    <w:rsid w:val="000A3FAB"/>
    <w:rsid w:val="000A4155"/>
    <w:rsid w:val="000A4205"/>
    <w:rsid w:val="000A4A19"/>
    <w:rsid w:val="000A5105"/>
    <w:rsid w:val="000A6256"/>
    <w:rsid w:val="000A6351"/>
    <w:rsid w:val="000A63D6"/>
    <w:rsid w:val="000A6E8F"/>
    <w:rsid w:val="000A70BB"/>
    <w:rsid w:val="000A73D5"/>
    <w:rsid w:val="000A7B38"/>
    <w:rsid w:val="000B0343"/>
    <w:rsid w:val="000B089A"/>
    <w:rsid w:val="000B1A32"/>
    <w:rsid w:val="000B1AC8"/>
    <w:rsid w:val="000B1D6C"/>
    <w:rsid w:val="000B22C9"/>
    <w:rsid w:val="000B23A8"/>
    <w:rsid w:val="000B2963"/>
    <w:rsid w:val="000B2985"/>
    <w:rsid w:val="000B2C88"/>
    <w:rsid w:val="000B2D0D"/>
    <w:rsid w:val="000B3342"/>
    <w:rsid w:val="000B3996"/>
    <w:rsid w:val="000B51FA"/>
    <w:rsid w:val="000B5905"/>
    <w:rsid w:val="000B5975"/>
    <w:rsid w:val="000B5A64"/>
    <w:rsid w:val="000B66B2"/>
    <w:rsid w:val="000B6DD6"/>
    <w:rsid w:val="000B6E2C"/>
    <w:rsid w:val="000B740E"/>
    <w:rsid w:val="000B76C5"/>
    <w:rsid w:val="000B7A10"/>
    <w:rsid w:val="000C01C0"/>
    <w:rsid w:val="000C07C1"/>
    <w:rsid w:val="000C0F18"/>
    <w:rsid w:val="000C115D"/>
    <w:rsid w:val="000C1535"/>
    <w:rsid w:val="000C184F"/>
    <w:rsid w:val="000C252B"/>
    <w:rsid w:val="000C2FBD"/>
    <w:rsid w:val="000C301E"/>
    <w:rsid w:val="000C318E"/>
    <w:rsid w:val="000C33E7"/>
    <w:rsid w:val="000C3B0C"/>
    <w:rsid w:val="000C3C40"/>
    <w:rsid w:val="000C422D"/>
    <w:rsid w:val="000C44CB"/>
    <w:rsid w:val="000C5EE5"/>
    <w:rsid w:val="000C5F91"/>
    <w:rsid w:val="000C6025"/>
    <w:rsid w:val="000C70C8"/>
    <w:rsid w:val="000C73D0"/>
    <w:rsid w:val="000D0565"/>
    <w:rsid w:val="000D0594"/>
    <w:rsid w:val="000D0E4E"/>
    <w:rsid w:val="000D113C"/>
    <w:rsid w:val="000D12D1"/>
    <w:rsid w:val="000D159A"/>
    <w:rsid w:val="000D1796"/>
    <w:rsid w:val="000D1B59"/>
    <w:rsid w:val="000D1F40"/>
    <w:rsid w:val="000D22CC"/>
    <w:rsid w:val="000D36AE"/>
    <w:rsid w:val="000D38A1"/>
    <w:rsid w:val="000D3A3C"/>
    <w:rsid w:val="000D4578"/>
    <w:rsid w:val="000D471F"/>
    <w:rsid w:val="000D4C4E"/>
    <w:rsid w:val="000D4DC6"/>
    <w:rsid w:val="000D5077"/>
    <w:rsid w:val="000D5362"/>
    <w:rsid w:val="000D57F8"/>
    <w:rsid w:val="000D5851"/>
    <w:rsid w:val="000D5C60"/>
    <w:rsid w:val="000D65FE"/>
    <w:rsid w:val="000D71E2"/>
    <w:rsid w:val="000D73A5"/>
    <w:rsid w:val="000D73A6"/>
    <w:rsid w:val="000D73F8"/>
    <w:rsid w:val="000E07D6"/>
    <w:rsid w:val="000E0848"/>
    <w:rsid w:val="000E0A52"/>
    <w:rsid w:val="000E1380"/>
    <w:rsid w:val="000E149C"/>
    <w:rsid w:val="000E18DF"/>
    <w:rsid w:val="000E3278"/>
    <w:rsid w:val="000E5137"/>
    <w:rsid w:val="000E5862"/>
    <w:rsid w:val="000E59A0"/>
    <w:rsid w:val="000E5CFD"/>
    <w:rsid w:val="000E61EF"/>
    <w:rsid w:val="000E62BD"/>
    <w:rsid w:val="000E7A84"/>
    <w:rsid w:val="000E7BBC"/>
    <w:rsid w:val="000F0623"/>
    <w:rsid w:val="000F0839"/>
    <w:rsid w:val="000F15BC"/>
    <w:rsid w:val="000F180A"/>
    <w:rsid w:val="000F1C92"/>
    <w:rsid w:val="000F25C1"/>
    <w:rsid w:val="000F2B0F"/>
    <w:rsid w:val="000F2CD0"/>
    <w:rsid w:val="000F2EEE"/>
    <w:rsid w:val="000F3697"/>
    <w:rsid w:val="000F3E01"/>
    <w:rsid w:val="000F44AB"/>
    <w:rsid w:val="000F533D"/>
    <w:rsid w:val="000F538C"/>
    <w:rsid w:val="000F53A9"/>
    <w:rsid w:val="000F743A"/>
    <w:rsid w:val="000F7F58"/>
    <w:rsid w:val="00100128"/>
    <w:rsid w:val="00100502"/>
    <w:rsid w:val="00100FF3"/>
    <w:rsid w:val="00102282"/>
    <w:rsid w:val="0010240C"/>
    <w:rsid w:val="001026CA"/>
    <w:rsid w:val="0010361E"/>
    <w:rsid w:val="001043C2"/>
    <w:rsid w:val="001043E1"/>
    <w:rsid w:val="0010487B"/>
    <w:rsid w:val="00104A5E"/>
    <w:rsid w:val="0010505A"/>
    <w:rsid w:val="00105CC7"/>
    <w:rsid w:val="00105E14"/>
    <w:rsid w:val="00106869"/>
    <w:rsid w:val="0010732F"/>
    <w:rsid w:val="00107539"/>
    <w:rsid w:val="00107779"/>
    <w:rsid w:val="001078C2"/>
    <w:rsid w:val="00107C89"/>
    <w:rsid w:val="00107E1C"/>
    <w:rsid w:val="00110243"/>
    <w:rsid w:val="00110D13"/>
    <w:rsid w:val="001110EC"/>
    <w:rsid w:val="001112C4"/>
    <w:rsid w:val="00111444"/>
    <w:rsid w:val="00111723"/>
    <w:rsid w:val="00112710"/>
    <w:rsid w:val="001129B5"/>
    <w:rsid w:val="00112BE6"/>
    <w:rsid w:val="001130FD"/>
    <w:rsid w:val="001133C4"/>
    <w:rsid w:val="00113ADE"/>
    <w:rsid w:val="001141E3"/>
    <w:rsid w:val="001144DF"/>
    <w:rsid w:val="00115138"/>
    <w:rsid w:val="0011557B"/>
    <w:rsid w:val="001159D5"/>
    <w:rsid w:val="00115EE9"/>
    <w:rsid w:val="00116A1B"/>
    <w:rsid w:val="00117167"/>
    <w:rsid w:val="001176A0"/>
    <w:rsid w:val="00117C85"/>
    <w:rsid w:val="00120A01"/>
    <w:rsid w:val="00120B13"/>
    <w:rsid w:val="00120F11"/>
    <w:rsid w:val="00120F4F"/>
    <w:rsid w:val="001217CE"/>
    <w:rsid w:val="00123011"/>
    <w:rsid w:val="00123D5B"/>
    <w:rsid w:val="00124114"/>
    <w:rsid w:val="001249B5"/>
    <w:rsid w:val="00124D84"/>
    <w:rsid w:val="00124FE3"/>
    <w:rsid w:val="001250DD"/>
    <w:rsid w:val="0012565B"/>
    <w:rsid w:val="00125733"/>
    <w:rsid w:val="001263AA"/>
    <w:rsid w:val="0012684B"/>
    <w:rsid w:val="001270D2"/>
    <w:rsid w:val="00127D7F"/>
    <w:rsid w:val="001303C6"/>
    <w:rsid w:val="00130779"/>
    <w:rsid w:val="001307A1"/>
    <w:rsid w:val="00130A48"/>
    <w:rsid w:val="001317CC"/>
    <w:rsid w:val="001321D3"/>
    <w:rsid w:val="001324C3"/>
    <w:rsid w:val="0013255E"/>
    <w:rsid w:val="00132B1B"/>
    <w:rsid w:val="00132B88"/>
    <w:rsid w:val="00132BF8"/>
    <w:rsid w:val="00132E18"/>
    <w:rsid w:val="00133196"/>
    <w:rsid w:val="00133599"/>
    <w:rsid w:val="00133BF7"/>
    <w:rsid w:val="00133C55"/>
    <w:rsid w:val="00134754"/>
    <w:rsid w:val="00134B88"/>
    <w:rsid w:val="00136202"/>
    <w:rsid w:val="00136A23"/>
    <w:rsid w:val="00136B10"/>
    <w:rsid w:val="00136B99"/>
    <w:rsid w:val="00137167"/>
    <w:rsid w:val="0013764E"/>
    <w:rsid w:val="00137D98"/>
    <w:rsid w:val="00137E33"/>
    <w:rsid w:val="0014007F"/>
    <w:rsid w:val="001400F4"/>
    <w:rsid w:val="001404FF"/>
    <w:rsid w:val="0014063E"/>
    <w:rsid w:val="0014087D"/>
    <w:rsid w:val="00140F74"/>
    <w:rsid w:val="00141191"/>
    <w:rsid w:val="0014159C"/>
    <w:rsid w:val="00141F3E"/>
    <w:rsid w:val="0014249A"/>
    <w:rsid w:val="00142665"/>
    <w:rsid w:val="00142B90"/>
    <w:rsid w:val="00143174"/>
    <w:rsid w:val="0014384A"/>
    <w:rsid w:val="001438DD"/>
    <w:rsid w:val="00143915"/>
    <w:rsid w:val="0014450F"/>
    <w:rsid w:val="001448FB"/>
    <w:rsid w:val="00144D8F"/>
    <w:rsid w:val="0014500A"/>
    <w:rsid w:val="00145613"/>
    <w:rsid w:val="00145C74"/>
    <w:rsid w:val="00145D77"/>
    <w:rsid w:val="001462E9"/>
    <w:rsid w:val="00146E32"/>
    <w:rsid w:val="0014709F"/>
    <w:rsid w:val="00151619"/>
    <w:rsid w:val="00151EE1"/>
    <w:rsid w:val="001524A5"/>
    <w:rsid w:val="00152835"/>
    <w:rsid w:val="001531A9"/>
    <w:rsid w:val="00154E50"/>
    <w:rsid w:val="001559FA"/>
    <w:rsid w:val="00156165"/>
    <w:rsid w:val="00156374"/>
    <w:rsid w:val="00156FE1"/>
    <w:rsid w:val="001575CC"/>
    <w:rsid w:val="001577D8"/>
    <w:rsid w:val="00157FC3"/>
    <w:rsid w:val="00160739"/>
    <w:rsid w:val="00160D1C"/>
    <w:rsid w:val="00161073"/>
    <w:rsid w:val="00161F85"/>
    <w:rsid w:val="00161FA7"/>
    <w:rsid w:val="001624F5"/>
    <w:rsid w:val="0016271E"/>
    <w:rsid w:val="00162D7A"/>
    <w:rsid w:val="00162FB9"/>
    <w:rsid w:val="0016360E"/>
    <w:rsid w:val="00163BCE"/>
    <w:rsid w:val="001640B3"/>
    <w:rsid w:val="0016444F"/>
    <w:rsid w:val="00164DAB"/>
    <w:rsid w:val="00165BBB"/>
    <w:rsid w:val="0016613F"/>
    <w:rsid w:val="00166215"/>
    <w:rsid w:val="001664BB"/>
    <w:rsid w:val="00166591"/>
    <w:rsid w:val="00167B84"/>
    <w:rsid w:val="00167E7B"/>
    <w:rsid w:val="001709EB"/>
    <w:rsid w:val="00171143"/>
    <w:rsid w:val="0017220D"/>
    <w:rsid w:val="00172864"/>
    <w:rsid w:val="0017286F"/>
    <w:rsid w:val="00172B82"/>
    <w:rsid w:val="00172C29"/>
    <w:rsid w:val="00172EFA"/>
    <w:rsid w:val="00173608"/>
    <w:rsid w:val="00173C89"/>
    <w:rsid w:val="0017418F"/>
    <w:rsid w:val="001745EC"/>
    <w:rsid w:val="00174692"/>
    <w:rsid w:val="001747B7"/>
    <w:rsid w:val="00174843"/>
    <w:rsid w:val="00174C3B"/>
    <w:rsid w:val="00175AE0"/>
    <w:rsid w:val="00175C30"/>
    <w:rsid w:val="00176D2F"/>
    <w:rsid w:val="00177069"/>
    <w:rsid w:val="001774E7"/>
    <w:rsid w:val="00177FAF"/>
    <w:rsid w:val="00177FC1"/>
    <w:rsid w:val="00180836"/>
    <w:rsid w:val="001815A2"/>
    <w:rsid w:val="00181FC1"/>
    <w:rsid w:val="001828E5"/>
    <w:rsid w:val="00183034"/>
    <w:rsid w:val="001830F7"/>
    <w:rsid w:val="001834E6"/>
    <w:rsid w:val="00183CDA"/>
    <w:rsid w:val="00183EE6"/>
    <w:rsid w:val="001843F1"/>
    <w:rsid w:val="00184CEA"/>
    <w:rsid w:val="00184D28"/>
    <w:rsid w:val="0018588A"/>
    <w:rsid w:val="00186638"/>
    <w:rsid w:val="00186D9E"/>
    <w:rsid w:val="00187252"/>
    <w:rsid w:val="00187492"/>
    <w:rsid w:val="00190E34"/>
    <w:rsid w:val="00191376"/>
    <w:rsid w:val="00191C91"/>
    <w:rsid w:val="00192DD9"/>
    <w:rsid w:val="00192ECC"/>
    <w:rsid w:val="001937D9"/>
    <w:rsid w:val="00194339"/>
    <w:rsid w:val="00194848"/>
    <w:rsid w:val="00195296"/>
    <w:rsid w:val="001958EA"/>
    <w:rsid w:val="0019596E"/>
    <w:rsid w:val="00195E0E"/>
    <w:rsid w:val="001963BC"/>
    <w:rsid w:val="00197DF6"/>
    <w:rsid w:val="001A180D"/>
    <w:rsid w:val="001A1BAC"/>
    <w:rsid w:val="001A23CE"/>
    <w:rsid w:val="001A2A32"/>
    <w:rsid w:val="001A2B4B"/>
    <w:rsid w:val="001A2B51"/>
    <w:rsid w:val="001A2C89"/>
    <w:rsid w:val="001A32F1"/>
    <w:rsid w:val="001A3FB3"/>
    <w:rsid w:val="001A5E08"/>
    <w:rsid w:val="001A622A"/>
    <w:rsid w:val="001A673E"/>
    <w:rsid w:val="001A7763"/>
    <w:rsid w:val="001B0D97"/>
    <w:rsid w:val="001B1006"/>
    <w:rsid w:val="001B19F0"/>
    <w:rsid w:val="001B2299"/>
    <w:rsid w:val="001B2E8C"/>
    <w:rsid w:val="001B37DC"/>
    <w:rsid w:val="001B3964"/>
    <w:rsid w:val="001B3A71"/>
    <w:rsid w:val="001B418E"/>
    <w:rsid w:val="001B4452"/>
    <w:rsid w:val="001B466C"/>
    <w:rsid w:val="001B4F32"/>
    <w:rsid w:val="001B4F34"/>
    <w:rsid w:val="001B52EC"/>
    <w:rsid w:val="001B554A"/>
    <w:rsid w:val="001B564F"/>
    <w:rsid w:val="001B57C4"/>
    <w:rsid w:val="001B6564"/>
    <w:rsid w:val="001B691A"/>
    <w:rsid w:val="001B6C21"/>
    <w:rsid w:val="001B70BC"/>
    <w:rsid w:val="001C02D8"/>
    <w:rsid w:val="001C04E3"/>
    <w:rsid w:val="001C0F87"/>
    <w:rsid w:val="001C1027"/>
    <w:rsid w:val="001C128E"/>
    <w:rsid w:val="001C2183"/>
    <w:rsid w:val="001C2378"/>
    <w:rsid w:val="001C2FF2"/>
    <w:rsid w:val="001C37DA"/>
    <w:rsid w:val="001C3ED7"/>
    <w:rsid w:val="001C3EE9"/>
    <w:rsid w:val="001C3FA4"/>
    <w:rsid w:val="001C40F9"/>
    <w:rsid w:val="001C458B"/>
    <w:rsid w:val="001C48CC"/>
    <w:rsid w:val="001C5C5B"/>
    <w:rsid w:val="001C5D4F"/>
    <w:rsid w:val="001C5E49"/>
    <w:rsid w:val="001C607D"/>
    <w:rsid w:val="001C64C0"/>
    <w:rsid w:val="001C69DA"/>
    <w:rsid w:val="001C6F06"/>
    <w:rsid w:val="001C6F22"/>
    <w:rsid w:val="001C70DF"/>
    <w:rsid w:val="001C740B"/>
    <w:rsid w:val="001C7D97"/>
    <w:rsid w:val="001D0E3C"/>
    <w:rsid w:val="001D1412"/>
    <w:rsid w:val="001D18FC"/>
    <w:rsid w:val="001D1B1B"/>
    <w:rsid w:val="001D2360"/>
    <w:rsid w:val="001D2934"/>
    <w:rsid w:val="001D29E9"/>
    <w:rsid w:val="001D3109"/>
    <w:rsid w:val="001D332E"/>
    <w:rsid w:val="001D47C2"/>
    <w:rsid w:val="001D5033"/>
    <w:rsid w:val="001D540B"/>
    <w:rsid w:val="001D5518"/>
    <w:rsid w:val="001D5C88"/>
    <w:rsid w:val="001D6567"/>
    <w:rsid w:val="001D66B1"/>
    <w:rsid w:val="001D67E8"/>
    <w:rsid w:val="001D695C"/>
    <w:rsid w:val="001D6FD9"/>
    <w:rsid w:val="001D701A"/>
    <w:rsid w:val="001D780E"/>
    <w:rsid w:val="001D78BC"/>
    <w:rsid w:val="001E05C3"/>
    <w:rsid w:val="001E0AD3"/>
    <w:rsid w:val="001E0B2B"/>
    <w:rsid w:val="001E0BD8"/>
    <w:rsid w:val="001E10CC"/>
    <w:rsid w:val="001E1812"/>
    <w:rsid w:val="001E1949"/>
    <w:rsid w:val="001E1E99"/>
    <w:rsid w:val="001E2E6A"/>
    <w:rsid w:val="001E2E73"/>
    <w:rsid w:val="001E312E"/>
    <w:rsid w:val="001E36E4"/>
    <w:rsid w:val="001E379D"/>
    <w:rsid w:val="001E3A3C"/>
    <w:rsid w:val="001E43DE"/>
    <w:rsid w:val="001E4ADD"/>
    <w:rsid w:val="001E5119"/>
    <w:rsid w:val="001E597E"/>
    <w:rsid w:val="001E5A2B"/>
    <w:rsid w:val="001E5C23"/>
    <w:rsid w:val="001E603C"/>
    <w:rsid w:val="001E6B3A"/>
    <w:rsid w:val="001E7504"/>
    <w:rsid w:val="001E76DF"/>
    <w:rsid w:val="001E7AAD"/>
    <w:rsid w:val="001F0317"/>
    <w:rsid w:val="001F0F27"/>
    <w:rsid w:val="001F1308"/>
    <w:rsid w:val="001F1525"/>
    <w:rsid w:val="001F1C61"/>
    <w:rsid w:val="001F1E87"/>
    <w:rsid w:val="001F1EB6"/>
    <w:rsid w:val="001F22FE"/>
    <w:rsid w:val="001F2E23"/>
    <w:rsid w:val="001F341F"/>
    <w:rsid w:val="001F3911"/>
    <w:rsid w:val="001F3F1A"/>
    <w:rsid w:val="001F46FD"/>
    <w:rsid w:val="001F4CBD"/>
    <w:rsid w:val="001F4EBF"/>
    <w:rsid w:val="001F5545"/>
    <w:rsid w:val="001F5777"/>
    <w:rsid w:val="001F5937"/>
    <w:rsid w:val="001F59E3"/>
    <w:rsid w:val="001F59ED"/>
    <w:rsid w:val="001F7121"/>
    <w:rsid w:val="001F79FB"/>
    <w:rsid w:val="001F7D20"/>
    <w:rsid w:val="001F7E97"/>
    <w:rsid w:val="00200AD9"/>
    <w:rsid w:val="00200D2C"/>
    <w:rsid w:val="002014CE"/>
    <w:rsid w:val="002019D8"/>
    <w:rsid w:val="00201EC7"/>
    <w:rsid w:val="00202264"/>
    <w:rsid w:val="0020247B"/>
    <w:rsid w:val="002024DA"/>
    <w:rsid w:val="0020349A"/>
    <w:rsid w:val="002034B4"/>
    <w:rsid w:val="002039FF"/>
    <w:rsid w:val="00204032"/>
    <w:rsid w:val="00204BAD"/>
    <w:rsid w:val="00204D60"/>
    <w:rsid w:val="0020503F"/>
    <w:rsid w:val="0020504E"/>
    <w:rsid w:val="00205627"/>
    <w:rsid w:val="002056D0"/>
    <w:rsid w:val="00206F6F"/>
    <w:rsid w:val="0020760B"/>
    <w:rsid w:val="002077E7"/>
    <w:rsid w:val="00207B5F"/>
    <w:rsid w:val="00207B9D"/>
    <w:rsid w:val="00207DCC"/>
    <w:rsid w:val="002104A9"/>
    <w:rsid w:val="00210860"/>
    <w:rsid w:val="0021099F"/>
    <w:rsid w:val="00210B6A"/>
    <w:rsid w:val="00211A2F"/>
    <w:rsid w:val="00211BA6"/>
    <w:rsid w:val="00212A3D"/>
    <w:rsid w:val="00212CB6"/>
    <w:rsid w:val="00212E37"/>
    <w:rsid w:val="002140FF"/>
    <w:rsid w:val="002142EF"/>
    <w:rsid w:val="00215E0B"/>
    <w:rsid w:val="002165AC"/>
    <w:rsid w:val="002171BB"/>
    <w:rsid w:val="0022068E"/>
    <w:rsid w:val="00220894"/>
    <w:rsid w:val="0022090D"/>
    <w:rsid w:val="002209B0"/>
    <w:rsid w:val="00220C73"/>
    <w:rsid w:val="0022182F"/>
    <w:rsid w:val="00222FF6"/>
    <w:rsid w:val="002232B0"/>
    <w:rsid w:val="00223364"/>
    <w:rsid w:val="00223E0D"/>
    <w:rsid w:val="00223EA2"/>
    <w:rsid w:val="00223FC5"/>
    <w:rsid w:val="00224952"/>
    <w:rsid w:val="00224DD2"/>
    <w:rsid w:val="00225207"/>
    <w:rsid w:val="002258B6"/>
    <w:rsid w:val="00225A6A"/>
    <w:rsid w:val="00225AC7"/>
    <w:rsid w:val="00225ACC"/>
    <w:rsid w:val="00227173"/>
    <w:rsid w:val="0022725F"/>
    <w:rsid w:val="00231307"/>
    <w:rsid w:val="00231C25"/>
    <w:rsid w:val="00231C6F"/>
    <w:rsid w:val="00232A90"/>
    <w:rsid w:val="00233094"/>
    <w:rsid w:val="00233B98"/>
    <w:rsid w:val="00234151"/>
    <w:rsid w:val="00234F8C"/>
    <w:rsid w:val="0023552E"/>
    <w:rsid w:val="00235542"/>
    <w:rsid w:val="002369B0"/>
    <w:rsid w:val="00236AD8"/>
    <w:rsid w:val="0023715D"/>
    <w:rsid w:val="00237282"/>
    <w:rsid w:val="002374F2"/>
    <w:rsid w:val="00240183"/>
    <w:rsid w:val="002401F5"/>
    <w:rsid w:val="00240A68"/>
    <w:rsid w:val="00240E05"/>
    <w:rsid w:val="00240E54"/>
    <w:rsid w:val="002412DA"/>
    <w:rsid w:val="00241725"/>
    <w:rsid w:val="002442D0"/>
    <w:rsid w:val="0024470A"/>
    <w:rsid w:val="002447C1"/>
    <w:rsid w:val="00244C31"/>
    <w:rsid w:val="00244C5B"/>
    <w:rsid w:val="002451C5"/>
    <w:rsid w:val="00245604"/>
    <w:rsid w:val="00245714"/>
    <w:rsid w:val="00245F1F"/>
    <w:rsid w:val="0024663B"/>
    <w:rsid w:val="00247103"/>
    <w:rsid w:val="00247534"/>
    <w:rsid w:val="002476EA"/>
    <w:rsid w:val="00250067"/>
    <w:rsid w:val="002501A1"/>
    <w:rsid w:val="0025050A"/>
    <w:rsid w:val="002516DE"/>
    <w:rsid w:val="002517EB"/>
    <w:rsid w:val="00251F81"/>
    <w:rsid w:val="0025251B"/>
    <w:rsid w:val="00252BE0"/>
    <w:rsid w:val="00253066"/>
    <w:rsid w:val="00253588"/>
    <w:rsid w:val="002546F4"/>
    <w:rsid w:val="00254A71"/>
    <w:rsid w:val="002551D0"/>
    <w:rsid w:val="00255374"/>
    <w:rsid w:val="002565C9"/>
    <w:rsid w:val="00257BF4"/>
    <w:rsid w:val="00260003"/>
    <w:rsid w:val="00260006"/>
    <w:rsid w:val="0026035D"/>
    <w:rsid w:val="002606D6"/>
    <w:rsid w:val="002609B5"/>
    <w:rsid w:val="00260A56"/>
    <w:rsid w:val="00261730"/>
    <w:rsid w:val="00261C98"/>
    <w:rsid w:val="002622C3"/>
    <w:rsid w:val="0026248E"/>
    <w:rsid w:val="002626B5"/>
    <w:rsid w:val="00262914"/>
    <w:rsid w:val="00262FA0"/>
    <w:rsid w:val="002647BF"/>
    <w:rsid w:val="002647D5"/>
    <w:rsid w:val="00264B2D"/>
    <w:rsid w:val="00264F3A"/>
    <w:rsid w:val="00265032"/>
    <w:rsid w:val="002651FB"/>
    <w:rsid w:val="0026538C"/>
    <w:rsid w:val="0026570B"/>
    <w:rsid w:val="00265781"/>
    <w:rsid w:val="0026661B"/>
    <w:rsid w:val="00266A23"/>
    <w:rsid w:val="00266B13"/>
    <w:rsid w:val="00267A88"/>
    <w:rsid w:val="00267E8D"/>
    <w:rsid w:val="002703B9"/>
    <w:rsid w:val="00270728"/>
    <w:rsid w:val="00270D42"/>
    <w:rsid w:val="00270EEA"/>
    <w:rsid w:val="0027193D"/>
    <w:rsid w:val="0027195D"/>
    <w:rsid w:val="00272832"/>
    <w:rsid w:val="00272997"/>
    <w:rsid w:val="00272B03"/>
    <w:rsid w:val="00272DA6"/>
    <w:rsid w:val="00272EDC"/>
    <w:rsid w:val="00272EFC"/>
    <w:rsid w:val="002733E2"/>
    <w:rsid w:val="00274393"/>
    <w:rsid w:val="002750B1"/>
    <w:rsid w:val="00275C79"/>
    <w:rsid w:val="002761B5"/>
    <w:rsid w:val="00276A35"/>
    <w:rsid w:val="00276FBD"/>
    <w:rsid w:val="00277617"/>
    <w:rsid w:val="00277835"/>
    <w:rsid w:val="0028048C"/>
    <w:rsid w:val="00280AB1"/>
    <w:rsid w:val="002818B1"/>
    <w:rsid w:val="00281D7F"/>
    <w:rsid w:val="00283CE7"/>
    <w:rsid w:val="00283DFB"/>
    <w:rsid w:val="0028497B"/>
    <w:rsid w:val="00284BAE"/>
    <w:rsid w:val="002852EC"/>
    <w:rsid w:val="0028535F"/>
    <w:rsid w:val="002859AF"/>
    <w:rsid w:val="00285DD4"/>
    <w:rsid w:val="00286AE7"/>
    <w:rsid w:val="00287243"/>
    <w:rsid w:val="00290647"/>
    <w:rsid w:val="002908B1"/>
    <w:rsid w:val="002908DE"/>
    <w:rsid w:val="0029128A"/>
    <w:rsid w:val="00291385"/>
    <w:rsid w:val="00291422"/>
    <w:rsid w:val="002915B9"/>
    <w:rsid w:val="00291C14"/>
    <w:rsid w:val="00291D8B"/>
    <w:rsid w:val="0029237F"/>
    <w:rsid w:val="002925DE"/>
    <w:rsid w:val="00292715"/>
    <w:rsid w:val="00293488"/>
    <w:rsid w:val="00293E57"/>
    <w:rsid w:val="002941D7"/>
    <w:rsid w:val="002947D1"/>
    <w:rsid w:val="002948DF"/>
    <w:rsid w:val="00294D24"/>
    <w:rsid w:val="00294D90"/>
    <w:rsid w:val="0029536F"/>
    <w:rsid w:val="002961AB"/>
    <w:rsid w:val="002A0E56"/>
    <w:rsid w:val="002A186A"/>
    <w:rsid w:val="002A19C3"/>
    <w:rsid w:val="002A1E92"/>
    <w:rsid w:val="002A204D"/>
    <w:rsid w:val="002A25AE"/>
    <w:rsid w:val="002A2616"/>
    <w:rsid w:val="002A26E1"/>
    <w:rsid w:val="002A368A"/>
    <w:rsid w:val="002A3907"/>
    <w:rsid w:val="002A3913"/>
    <w:rsid w:val="002A3F58"/>
    <w:rsid w:val="002A4065"/>
    <w:rsid w:val="002A4433"/>
    <w:rsid w:val="002A4B09"/>
    <w:rsid w:val="002A4CFF"/>
    <w:rsid w:val="002A59F0"/>
    <w:rsid w:val="002A5D82"/>
    <w:rsid w:val="002A6432"/>
    <w:rsid w:val="002A6F25"/>
    <w:rsid w:val="002A6FD3"/>
    <w:rsid w:val="002A78A8"/>
    <w:rsid w:val="002B08F7"/>
    <w:rsid w:val="002B0A7D"/>
    <w:rsid w:val="002B0B49"/>
    <w:rsid w:val="002B1A69"/>
    <w:rsid w:val="002B1EB5"/>
    <w:rsid w:val="002B2723"/>
    <w:rsid w:val="002B295B"/>
    <w:rsid w:val="002B2B73"/>
    <w:rsid w:val="002B303A"/>
    <w:rsid w:val="002B3B7E"/>
    <w:rsid w:val="002B538E"/>
    <w:rsid w:val="002B540B"/>
    <w:rsid w:val="002B5944"/>
    <w:rsid w:val="002B5DCA"/>
    <w:rsid w:val="002B5EA5"/>
    <w:rsid w:val="002B65CF"/>
    <w:rsid w:val="002B6BDC"/>
    <w:rsid w:val="002B7524"/>
    <w:rsid w:val="002B75B0"/>
    <w:rsid w:val="002B772A"/>
    <w:rsid w:val="002B7EAF"/>
    <w:rsid w:val="002C0410"/>
    <w:rsid w:val="002C099C"/>
    <w:rsid w:val="002C0B74"/>
    <w:rsid w:val="002C0C8B"/>
    <w:rsid w:val="002C0CBB"/>
    <w:rsid w:val="002C1201"/>
    <w:rsid w:val="002C1460"/>
    <w:rsid w:val="002C1DC3"/>
    <w:rsid w:val="002C20F2"/>
    <w:rsid w:val="002C2702"/>
    <w:rsid w:val="002C27DA"/>
    <w:rsid w:val="002C3005"/>
    <w:rsid w:val="002C388B"/>
    <w:rsid w:val="002C38B2"/>
    <w:rsid w:val="002C3F9C"/>
    <w:rsid w:val="002C5AFA"/>
    <w:rsid w:val="002C5B56"/>
    <w:rsid w:val="002C5EFB"/>
    <w:rsid w:val="002C67AE"/>
    <w:rsid w:val="002C717A"/>
    <w:rsid w:val="002C7706"/>
    <w:rsid w:val="002C7E65"/>
    <w:rsid w:val="002D0380"/>
    <w:rsid w:val="002D0439"/>
    <w:rsid w:val="002D04A8"/>
    <w:rsid w:val="002D11B7"/>
    <w:rsid w:val="002D186F"/>
    <w:rsid w:val="002D2206"/>
    <w:rsid w:val="002D3BBC"/>
    <w:rsid w:val="002D3F46"/>
    <w:rsid w:val="002D4138"/>
    <w:rsid w:val="002D438A"/>
    <w:rsid w:val="002D5738"/>
    <w:rsid w:val="002D584C"/>
    <w:rsid w:val="002D5904"/>
    <w:rsid w:val="002D5E53"/>
    <w:rsid w:val="002D64FC"/>
    <w:rsid w:val="002E013A"/>
    <w:rsid w:val="002E0319"/>
    <w:rsid w:val="002E1748"/>
    <w:rsid w:val="002E179B"/>
    <w:rsid w:val="002E1C9E"/>
    <w:rsid w:val="002E2048"/>
    <w:rsid w:val="002E2070"/>
    <w:rsid w:val="002E21C6"/>
    <w:rsid w:val="002E257B"/>
    <w:rsid w:val="002E283B"/>
    <w:rsid w:val="002E2CAF"/>
    <w:rsid w:val="002E3056"/>
    <w:rsid w:val="002E3C65"/>
    <w:rsid w:val="002E3C90"/>
    <w:rsid w:val="002E3F5B"/>
    <w:rsid w:val="002E4362"/>
    <w:rsid w:val="002E63D9"/>
    <w:rsid w:val="002E640E"/>
    <w:rsid w:val="002E68C6"/>
    <w:rsid w:val="002E743B"/>
    <w:rsid w:val="002E7763"/>
    <w:rsid w:val="002E7E47"/>
    <w:rsid w:val="002F0424"/>
    <w:rsid w:val="002F0C28"/>
    <w:rsid w:val="002F12E6"/>
    <w:rsid w:val="002F28EB"/>
    <w:rsid w:val="002F39CA"/>
    <w:rsid w:val="002F3CDE"/>
    <w:rsid w:val="002F4333"/>
    <w:rsid w:val="002F4508"/>
    <w:rsid w:val="002F4C19"/>
    <w:rsid w:val="002F4EA3"/>
    <w:rsid w:val="002F5DD6"/>
    <w:rsid w:val="002F5FEA"/>
    <w:rsid w:val="002F63E7"/>
    <w:rsid w:val="002F6695"/>
    <w:rsid w:val="002F6F52"/>
    <w:rsid w:val="002F760B"/>
    <w:rsid w:val="002F7BE3"/>
    <w:rsid w:val="002F7E6A"/>
    <w:rsid w:val="00300165"/>
    <w:rsid w:val="00300C9F"/>
    <w:rsid w:val="003010CF"/>
    <w:rsid w:val="00301287"/>
    <w:rsid w:val="003020F3"/>
    <w:rsid w:val="003023DC"/>
    <w:rsid w:val="00303440"/>
    <w:rsid w:val="00304B9D"/>
    <w:rsid w:val="00304D9B"/>
    <w:rsid w:val="00304E7B"/>
    <w:rsid w:val="0030545E"/>
    <w:rsid w:val="00305FF9"/>
    <w:rsid w:val="00306A8A"/>
    <w:rsid w:val="00306CC3"/>
    <w:rsid w:val="00306E6B"/>
    <w:rsid w:val="00307F61"/>
    <w:rsid w:val="003100C8"/>
    <w:rsid w:val="00311161"/>
    <w:rsid w:val="00311FE8"/>
    <w:rsid w:val="00312367"/>
    <w:rsid w:val="00312400"/>
    <w:rsid w:val="00312739"/>
    <w:rsid w:val="00312D10"/>
    <w:rsid w:val="00314981"/>
    <w:rsid w:val="00314F5D"/>
    <w:rsid w:val="00315858"/>
    <w:rsid w:val="003177A7"/>
    <w:rsid w:val="003178DA"/>
    <w:rsid w:val="00317D3B"/>
    <w:rsid w:val="00317DB8"/>
    <w:rsid w:val="00317EC0"/>
    <w:rsid w:val="00320618"/>
    <w:rsid w:val="0032100B"/>
    <w:rsid w:val="003215CB"/>
    <w:rsid w:val="00321AB6"/>
    <w:rsid w:val="00321BD7"/>
    <w:rsid w:val="00321C33"/>
    <w:rsid w:val="00321D45"/>
    <w:rsid w:val="0032260F"/>
    <w:rsid w:val="003228DA"/>
    <w:rsid w:val="0032361F"/>
    <w:rsid w:val="00323BBF"/>
    <w:rsid w:val="00323D6B"/>
    <w:rsid w:val="00324900"/>
    <w:rsid w:val="00324F7B"/>
    <w:rsid w:val="00325061"/>
    <w:rsid w:val="00325F31"/>
    <w:rsid w:val="00326957"/>
    <w:rsid w:val="00326AE2"/>
    <w:rsid w:val="003303DC"/>
    <w:rsid w:val="00330DF7"/>
    <w:rsid w:val="00331426"/>
    <w:rsid w:val="0033171D"/>
    <w:rsid w:val="00331FC3"/>
    <w:rsid w:val="003324F8"/>
    <w:rsid w:val="0033274C"/>
    <w:rsid w:val="00332D6B"/>
    <w:rsid w:val="00333163"/>
    <w:rsid w:val="003336B3"/>
    <w:rsid w:val="00333945"/>
    <w:rsid w:val="003340F2"/>
    <w:rsid w:val="0033426F"/>
    <w:rsid w:val="003346B4"/>
    <w:rsid w:val="003351E5"/>
    <w:rsid w:val="00335B75"/>
    <w:rsid w:val="00335D8C"/>
    <w:rsid w:val="00336072"/>
    <w:rsid w:val="00336394"/>
    <w:rsid w:val="003363A1"/>
    <w:rsid w:val="00337420"/>
    <w:rsid w:val="003378D2"/>
    <w:rsid w:val="00340251"/>
    <w:rsid w:val="00340CC8"/>
    <w:rsid w:val="00341222"/>
    <w:rsid w:val="00341637"/>
    <w:rsid w:val="00341BE8"/>
    <w:rsid w:val="0034226D"/>
    <w:rsid w:val="003422E1"/>
    <w:rsid w:val="00342972"/>
    <w:rsid w:val="00342EFF"/>
    <w:rsid w:val="00342FDD"/>
    <w:rsid w:val="003435FB"/>
    <w:rsid w:val="0034429B"/>
    <w:rsid w:val="00344866"/>
    <w:rsid w:val="00344AAF"/>
    <w:rsid w:val="00345104"/>
    <w:rsid w:val="00345233"/>
    <w:rsid w:val="00345AB5"/>
    <w:rsid w:val="00345C47"/>
    <w:rsid w:val="0034638C"/>
    <w:rsid w:val="0034676F"/>
    <w:rsid w:val="003468B7"/>
    <w:rsid w:val="00346C43"/>
    <w:rsid w:val="00346F7F"/>
    <w:rsid w:val="00347108"/>
    <w:rsid w:val="003474ED"/>
    <w:rsid w:val="003479DF"/>
    <w:rsid w:val="00350108"/>
    <w:rsid w:val="003501D7"/>
    <w:rsid w:val="003501FB"/>
    <w:rsid w:val="00350762"/>
    <w:rsid w:val="003507C4"/>
    <w:rsid w:val="003507D6"/>
    <w:rsid w:val="00351786"/>
    <w:rsid w:val="003519A1"/>
    <w:rsid w:val="00351A98"/>
    <w:rsid w:val="00351ACB"/>
    <w:rsid w:val="00352480"/>
    <w:rsid w:val="00352E7C"/>
    <w:rsid w:val="003530D2"/>
    <w:rsid w:val="0035331A"/>
    <w:rsid w:val="003534E1"/>
    <w:rsid w:val="00353A26"/>
    <w:rsid w:val="003548D0"/>
    <w:rsid w:val="003548D8"/>
    <w:rsid w:val="00354B14"/>
    <w:rsid w:val="003554CA"/>
    <w:rsid w:val="00355995"/>
    <w:rsid w:val="00357A84"/>
    <w:rsid w:val="00357B3F"/>
    <w:rsid w:val="00357E18"/>
    <w:rsid w:val="00357F69"/>
    <w:rsid w:val="00360232"/>
    <w:rsid w:val="003602E0"/>
    <w:rsid w:val="00360D01"/>
    <w:rsid w:val="00361283"/>
    <w:rsid w:val="00362569"/>
    <w:rsid w:val="00362BBF"/>
    <w:rsid w:val="00362CF8"/>
    <w:rsid w:val="00363286"/>
    <w:rsid w:val="0036341A"/>
    <w:rsid w:val="003636CD"/>
    <w:rsid w:val="00363848"/>
    <w:rsid w:val="0036487C"/>
    <w:rsid w:val="003648B8"/>
    <w:rsid w:val="00365411"/>
    <w:rsid w:val="00365FA2"/>
    <w:rsid w:val="00366C69"/>
    <w:rsid w:val="00367441"/>
    <w:rsid w:val="00367B1D"/>
    <w:rsid w:val="0037038E"/>
    <w:rsid w:val="0037057C"/>
    <w:rsid w:val="00370E4F"/>
    <w:rsid w:val="00371147"/>
    <w:rsid w:val="00371215"/>
    <w:rsid w:val="0037147D"/>
    <w:rsid w:val="003716F5"/>
    <w:rsid w:val="00371E89"/>
    <w:rsid w:val="003725C3"/>
    <w:rsid w:val="00372700"/>
    <w:rsid w:val="00372ABF"/>
    <w:rsid w:val="00372F0D"/>
    <w:rsid w:val="003734C1"/>
    <w:rsid w:val="00373F45"/>
    <w:rsid w:val="00374059"/>
    <w:rsid w:val="00374785"/>
    <w:rsid w:val="0037535B"/>
    <w:rsid w:val="0037552D"/>
    <w:rsid w:val="003755A9"/>
    <w:rsid w:val="003756DB"/>
    <w:rsid w:val="00376BE9"/>
    <w:rsid w:val="003770BB"/>
    <w:rsid w:val="0037771A"/>
    <w:rsid w:val="003778A9"/>
    <w:rsid w:val="00377D1B"/>
    <w:rsid w:val="003802DC"/>
    <w:rsid w:val="003807A6"/>
    <w:rsid w:val="00380E4E"/>
    <w:rsid w:val="00380FBF"/>
    <w:rsid w:val="003813CF"/>
    <w:rsid w:val="00381562"/>
    <w:rsid w:val="003819E1"/>
    <w:rsid w:val="00382A43"/>
    <w:rsid w:val="00382D60"/>
    <w:rsid w:val="00382F29"/>
    <w:rsid w:val="00383171"/>
    <w:rsid w:val="003834C3"/>
    <w:rsid w:val="00383C8D"/>
    <w:rsid w:val="00383CE9"/>
    <w:rsid w:val="00383ECB"/>
    <w:rsid w:val="00384274"/>
    <w:rsid w:val="00384418"/>
    <w:rsid w:val="003852FB"/>
    <w:rsid w:val="00385429"/>
    <w:rsid w:val="00385B05"/>
    <w:rsid w:val="00385C64"/>
    <w:rsid w:val="00386382"/>
    <w:rsid w:val="00386469"/>
    <w:rsid w:val="003865EF"/>
    <w:rsid w:val="00386973"/>
    <w:rsid w:val="00386BA9"/>
    <w:rsid w:val="0038765F"/>
    <w:rsid w:val="00387A69"/>
    <w:rsid w:val="00387B87"/>
    <w:rsid w:val="00387C72"/>
    <w:rsid w:val="00387DE4"/>
    <w:rsid w:val="00390017"/>
    <w:rsid w:val="003901A3"/>
    <w:rsid w:val="003905D2"/>
    <w:rsid w:val="0039072F"/>
    <w:rsid w:val="00390751"/>
    <w:rsid w:val="00390C55"/>
    <w:rsid w:val="00390F38"/>
    <w:rsid w:val="00391097"/>
    <w:rsid w:val="0039208A"/>
    <w:rsid w:val="00392835"/>
    <w:rsid w:val="00392D10"/>
    <w:rsid w:val="0039335C"/>
    <w:rsid w:val="003940CE"/>
    <w:rsid w:val="0039478F"/>
    <w:rsid w:val="00394E17"/>
    <w:rsid w:val="00395013"/>
    <w:rsid w:val="00395749"/>
    <w:rsid w:val="00395B87"/>
    <w:rsid w:val="00396513"/>
    <w:rsid w:val="003965A3"/>
    <w:rsid w:val="00396AC8"/>
    <w:rsid w:val="00397060"/>
    <w:rsid w:val="003979DB"/>
    <w:rsid w:val="00397A6E"/>
    <w:rsid w:val="00397C1D"/>
    <w:rsid w:val="003A180F"/>
    <w:rsid w:val="003A18DD"/>
    <w:rsid w:val="003A20C8"/>
    <w:rsid w:val="003A2BB8"/>
    <w:rsid w:val="003A2C29"/>
    <w:rsid w:val="003A2EC3"/>
    <w:rsid w:val="003A2F32"/>
    <w:rsid w:val="003A330E"/>
    <w:rsid w:val="003A36F2"/>
    <w:rsid w:val="003A3D39"/>
    <w:rsid w:val="003A3EC7"/>
    <w:rsid w:val="003A40B4"/>
    <w:rsid w:val="003A5FD5"/>
    <w:rsid w:val="003A6212"/>
    <w:rsid w:val="003A6846"/>
    <w:rsid w:val="003A7834"/>
    <w:rsid w:val="003A7FD3"/>
    <w:rsid w:val="003B0B5B"/>
    <w:rsid w:val="003B0E79"/>
    <w:rsid w:val="003B1043"/>
    <w:rsid w:val="003B1303"/>
    <w:rsid w:val="003B19A2"/>
    <w:rsid w:val="003B1CA3"/>
    <w:rsid w:val="003B1F8A"/>
    <w:rsid w:val="003B2313"/>
    <w:rsid w:val="003B2B50"/>
    <w:rsid w:val="003B3279"/>
    <w:rsid w:val="003B3315"/>
    <w:rsid w:val="003B3575"/>
    <w:rsid w:val="003B4809"/>
    <w:rsid w:val="003B50BC"/>
    <w:rsid w:val="003B5452"/>
    <w:rsid w:val="003B5D97"/>
    <w:rsid w:val="003B5E31"/>
    <w:rsid w:val="003B63A4"/>
    <w:rsid w:val="003B68FE"/>
    <w:rsid w:val="003B6D7D"/>
    <w:rsid w:val="003B7D7E"/>
    <w:rsid w:val="003C0134"/>
    <w:rsid w:val="003C1012"/>
    <w:rsid w:val="003C11C9"/>
    <w:rsid w:val="003C1229"/>
    <w:rsid w:val="003C13C3"/>
    <w:rsid w:val="003C1597"/>
    <w:rsid w:val="003C1FD4"/>
    <w:rsid w:val="003C213D"/>
    <w:rsid w:val="003C25AD"/>
    <w:rsid w:val="003C2703"/>
    <w:rsid w:val="003C2D21"/>
    <w:rsid w:val="003C3159"/>
    <w:rsid w:val="003C31E3"/>
    <w:rsid w:val="003C350B"/>
    <w:rsid w:val="003C3C30"/>
    <w:rsid w:val="003C3E24"/>
    <w:rsid w:val="003C465D"/>
    <w:rsid w:val="003C4D09"/>
    <w:rsid w:val="003C5E6B"/>
    <w:rsid w:val="003C7882"/>
    <w:rsid w:val="003C7AD7"/>
    <w:rsid w:val="003D0FC3"/>
    <w:rsid w:val="003D137E"/>
    <w:rsid w:val="003D1610"/>
    <w:rsid w:val="003D2296"/>
    <w:rsid w:val="003D2C1D"/>
    <w:rsid w:val="003D2C34"/>
    <w:rsid w:val="003D38F5"/>
    <w:rsid w:val="003D3DDD"/>
    <w:rsid w:val="003D4D5D"/>
    <w:rsid w:val="003D4F81"/>
    <w:rsid w:val="003D4FE4"/>
    <w:rsid w:val="003D5933"/>
    <w:rsid w:val="003D5CBF"/>
    <w:rsid w:val="003D622B"/>
    <w:rsid w:val="003D66D2"/>
    <w:rsid w:val="003D6BA9"/>
    <w:rsid w:val="003D6DBC"/>
    <w:rsid w:val="003D7586"/>
    <w:rsid w:val="003D7C82"/>
    <w:rsid w:val="003E018C"/>
    <w:rsid w:val="003E07AE"/>
    <w:rsid w:val="003E14FC"/>
    <w:rsid w:val="003E173C"/>
    <w:rsid w:val="003E2976"/>
    <w:rsid w:val="003E29CA"/>
    <w:rsid w:val="003E29D1"/>
    <w:rsid w:val="003E38FC"/>
    <w:rsid w:val="003E3DCD"/>
    <w:rsid w:val="003E4858"/>
    <w:rsid w:val="003E57B1"/>
    <w:rsid w:val="003E5B9B"/>
    <w:rsid w:val="003E6316"/>
    <w:rsid w:val="003E6884"/>
    <w:rsid w:val="003E6AC5"/>
    <w:rsid w:val="003E73EB"/>
    <w:rsid w:val="003E7428"/>
    <w:rsid w:val="003E74A2"/>
    <w:rsid w:val="003E7875"/>
    <w:rsid w:val="003E7D3D"/>
    <w:rsid w:val="003E7E8A"/>
    <w:rsid w:val="003F0096"/>
    <w:rsid w:val="003F0850"/>
    <w:rsid w:val="003F0889"/>
    <w:rsid w:val="003F0A73"/>
    <w:rsid w:val="003F0D12"/>
    <w:rsid w:val="003F160C"/>
    <w:rsid w:val="003F2028"/>
    <w:rsid w:val="003F324F"/>
    <w:rsid w:val="003F33BC"/>
    <w:rsid w:val="003F3442"/>
    <w:rsid w:val="003F34C5"/>
    <w:rsid w:val="003F3D4E"/>
    <w:rsid w:val="003F4365"/>
    <w:rsid w:val="003F477E"/>
    <w:rsid w:val="003F489A"/>
    <w:rsid w:val="003F53F3"/>
    <w:rsid w:val="003F55B3"/>
    <w:rsid w:val="003F6574"/>
    <w:rsid w:val="003F6CD2"/>
    <w:rsid w:val="003F7579"/>
    <w:rsid w:val="003F788D"/>
    <w:rsid w:val="004001B5"/>
    <w:rsid w:val="004005D2"/>
    <w:rsid w:val="0040090F"/>
    <w:rsid w:val="00400B47"/>
    <w:rsid w:val="0040126E"/>
    <w:rsid w:val="004012EC"/>
    <w:rsid w:val="00401A10"/>
    <w:rsid w:val="00402055"/>
    <w:rsid w:val="004020D4"/>
    <w:rsid w:val="004021B6"/>
    <w:rsid w:val="004047C4"/>
    <w:rsid w:val="00404904"/>
    <w:rsid w:val="00404AA5"/>
    <w:rsid w:val="00404BA3"/>
    <w:rsid w:val="0040570B"/>
    <w:rsid w:val="00405C13"/>
    <w:rsid w:val="00405EDB"/>
    <w:rsid w:val="00405FB1"/>
    <w:rsid w:val="00406460"/>
    <w:rsid w:val="00406809"/>
    <w:rsid w:val="00406A71"/>
    <w:rsid w:val="004070BC"/>
    <w:rsid w:val="0040784A"/>
    <w:rsid w:val="0041139F"/>
    <w:rsid w:val="00412461"/>
    <w:rsid w:val="00412546"/>
    <w:rsid w:val="004126C3"/>
    <w:rsid w:val="00413053"/>
    <w:rsid w:val="0041319C"/>
    <w:rsid w:val="0041371A"/>
    <w:rsid w:val="004137B6"/>
    <w:rsid w:val="00413A54"/>
    <w:rsid w:val="00413C10"/>
    <w:rsid w:val="00413CD9"/>
    <w:rsid w:val="00413F4B"/>
    <w:rsid w:val="00413F9A"/>
    <w:rsid w:val="004140CA"/>
    <w:rsid w:val="0041453E"/>
    <w:rsid w:val="00414798"/>
    <w:rsid w:val="004147A7"/>
    <w:rsid w:val="0041496B"/>
    <w:rsid w:val="004149FC"/>
    <w:rsid w:val="00414C65"/>
    <w:rsid w:val="00414CA8"/>
    <w:rsid w:val="00415479"/>
    <w:rsid w:val="00415622"/>
    <w:rsid w:val="004159B8"/>
    <w:rsid w:val="00415D76"/>
    <w:rsid w:val="00416665"/>
    <w:rsid w:val="00416A67"/>
    <w:rsid w:val="00416ACB"/>
    <w:rsid w:val="00416BF5"/>
    <w:rsid w:val="00417072"/>
    <w:rsid w:val="00420AA7"/>
    <w:rsid w:val="00421051"/>
    <w:rsid w:val="00421DCF"/>
    <w:rsid w:val="00422341"/>
    <w:rsid w:val="00423641"/>
    <w:rsid w:val="00424BF5"/>
    <w:rsid w:val="00426266"/>
    <w:rsid w:val="00430A2D"/>
    <w:rsid w:val="00431183"/>
    <w:rsid w:val="00431505"/>
    <w:rsid w:val="00431AF0"/>
    <w:rsid w:val="00431EFD"/>
    <w:rsid w:val="0043213A"/>
    <w:rsid w:val="0043267E"/>
    <w:rsid w:val="004330F4"/>
    <w:rsid w:val="00433290"/>
    <w:rsid w:val="00433590"/>
    <w:rsid w:val="00433751"/>
    <w:rsid w:val="0043393D"/>
    <w:rsid w:val="00433993"/>
    <w:rsid w:val="004344C7"/>
    <w:rsid w:val="00435274"/>
    <w:rsid w:val="004352AD"/>
    <w:rsid w:val="0043545D"/>
    <w:rsid w:val="00435B97"/>
    <w:rsid w:val="00435FE2"/>
    <w:rsid w:val="004362C2"/>
    <w:rsid w:val="0043672C"/>
    <w:rsid w:val="004368E7"/>
    <w:rsid w:val="00436E2F"/>
    <w:rsid w:val="00436EAB"/>
    <w:rsid w:val="00437BCF"/>
    <w:rsid w:val="00440B36"/>
    <w:rsid w:val="00441B97"/>
    <w:rsid w:val="00441CF3"/>
    <w:rsid w:val="0044233A"/>
    <w:rsid w:val="00442397"/>
    <w:rsid w:val="0044244E"/>
    <w:rsid w:val="004435AA"/>
    <w:rsid w:val="0044361B"/>
    <w:rsid w:val="00444531"/>
    <w:rsid w:val="00444B84"/>
    <w:rsid w:val="00444CD3"/>
    <w:rsid w:val="00445AFC"/>
    <w:rsid w:val="004461D9"/>
    <w:rsid w:val="00446AC6"/>
    <w:rsid w:val="00446EED"/>
    <w:rsid w:val="0044759B"/>
    <w:rsid w:val="00447F54"/>
    <w:rsid w:val="004502E8"/>
    <w:rsid w:val="004507AA"/>
    <w:rsid w:val="00450B7E"/>
    <w:rsid w:val="00450FD1"/>
    <w:rsid w:val="0045107C"/>
    <w:rsid w:val="0045136B"/>
    <w:rsid w:val="00451700"/>
    <w:rsid w:val="004519FD"/>
    <w:rsid w:val="00451A92"/>
    <w:rsid w:val="00451C7E"/>
    <w:rsid w:val="0045215F"/>
    <w:rsid w:val="00452CE7"/>
    <w:rsid w:val="00452FBB"/>
    <w:rsid w:val="00453BB6"/>
    <w:rsid w:val="00453CAA"/>
    <w:rsid w:val="00454536"/>
    <w:rsid w:val="00454969"/>
    <w:rsid w:val="00454DC4"/>
    <w:rsid w:val="00454E05"/>
    <w:rsid w:val="00455113"/>
    <w:rsid w:val="004551DB"/>
    <w:rsid w:val="00455B98"/>
    <w:rsid w:val="00456421"/>
    <w:rsid w:val="00456DAB"/>
    <w:rsid w:val="0045704B"/>
    <w:rsid w:val="004571B3"/>
    <w:rsid w:val="00457995"/>
    <w:rsid w:val="00460CC3"/>
    <w:rsid w:val="00460E86"/>
    <w:rsid w:val="00461BC0"/>
    <w:rsid w:val="00462371"/>
    <w:rsid w:val="00462F33"/>
    <w:rsid w:val="0046305F"/>
    <w:rsid w:val="00463B9E"/>
    <w:rsid w:val="004646B4"/>
    <w:rsid w:val="00464A88"/>
    <w:rsid w:val="004651A0"/>
    <w:rsid w:val="00465566"/>
    <w:rsid w:val="004658AD"/>
    <w:rsid w:val="004658CD"/>
    <w:rsid w:val="004660CB"/>
    <w:rsid w:val="00466532"/>
    <w:rsid w:val="00467488"/>
    <w:rsid w:val="004704FB"/>
    <w:rsid w:val="0047083E"/>
    <w:rsid w:val="00470EB5"/>
    <w:rsid w:val="0047286B"/>
    <w:rsid w:val="004729C3"/>
    <w:rsid w:val="00472E27"/>
    <w:rsid w:val="0047415C"/>
    <w:rsid w:val="00474220"/>
    <w:rsid w:val="00474415"/>
    <w:rsid w:val="0047453D"/>
    <w:rsid w:val="004752D3"/>
    <w:rsid w:val="00475455"/>
    <w:rsid w:val="004754E1"/>
    <w:rsid w:val="00475CE0"/>
    <w:rsid w:val="00476502"/>
    <w:rsid w:val="00476827"/>
    <w:rsid w:val="00476BD4"/>
    <w:rsid w:val="004773A2"/>
    <w:rsid w:val="00477A26"/>
    <w:rsid w:val="00477C35"/>
    <w:rsid w:val="00477E43"/>
    <w:rsid w:val="00477FFC"/>
    <w:rsid w:val="0048054B"/>
    <w:rsid w:val="00480988"/>
    <w:rsid w:val="00480E05"/>
    <w:rsid w:val="00480EFD"/>
    <w:rsid w:val="00480F94"/>
    <w:rsid w:val="0048108E"/>
    <w:rsid w:val="0048223E"/>
    <w:rsid w:val="00482844"/>
    <w:rsid w:val="00482BBE"/>
    <w:rsid w:val="00483A12"/>
    <w:rsid w:val="00484A77"/>
    <w:rsid w:val="00485085"/>
    <w:rsid w:val="0048540F"/>
    <w:rsid w:val="00485438"/>
    <w:rsid w:val="00485463"/>
    <w:rsid w:val="00485970"/>
    <w:rsid w:val="00485C0D"/>
    <w:rsid w:val="0048634B"/>
    <w:rsid w:val="00486575"/>
    <w:rsid w:val="0048659B"/>
    <w:rsid w:val="004865D7"/>
    <w:rsid w:val="004866D0"/>
    <w:rsid w:val="00486936"/>
    <w:rsid w:val="004878F5"/>
    <w:rsid w:val="00491452"/>
    <w:rsid w:val="0049195E"/>
    <w:rsid w:val="00491BFB"/>
    <w:rsid w:val="004928C9"/>
    <w:rsid w:val="004930B5"/>
    <w:rsid w:val="004933A9"/>
    <w:rsid w:val="00494242"/>
    <w:rsid w:val="0049441F"/>
    <w:rsid w:val="00494846"/>
    <w:rsid w:val="00494E8E"/>
    <w:rsid w:val="004955BC"/>
    <w:rsid w:val="00495785"/>
    <w:rsid w:val="0049580C"/>
    <w:rsid w:val="00495D63"/>
    <w:rsid w:val="00495D8F"/>
    <w:rsid w:val="004960BC"/>
    <w:rsid w:val="0049648F"/>
    <w:rsid w:val="00496606"/>
    <w:rsid w:val="00496F05"/>
    <w:rsid w:val="00497320"/>
    <w:rsid w:val="00497370"/>
    <w:rsid w:val="00497A1C"/>
    <w:rsid w:val="004A0402"/>
    <w:rsid w:val="004A0F39"/>
    <w:rsid w:val="004A251F"/>
    <w:rsid w:val="004A2773"/>
    <w:rsid w:val="004A2882"/>
    <w:rsid w:val="004A3BF1"/>
    <w:rsid w:val="004A3E42"/>
    <w:rsid w:val="004A3F4E"/>
    <w:rsid w:val="004A4715"/>
    <w:rsid w:val="004A5046"/>
    <w:rsid w:val="004A565E"/>
    <w:rsid w:val="004A5DF3"/>
    <w:rsid w:val="004A6134"/>
    <w:rsid w:val="004A6612"/>
    <w:rsid w:val="004A7092"/>
    <w:rsid w:val="004A73A0"/>
    <w:rsid w:val="004A7F43"/>
    <w:rsid w:val="004B0D82"/>
    <w:rsid w:val="004B17C5"/>
    <w:rsid w:val="004B1A1E"/>
    <w:rsid w:val="004B1E80"/>
    <w:rsid w:val="004B274B"/>
    <w:rsid w:val="004B27B1"/>
    <w:rsid w:val="004B3365"/>
    <w:rsid w:val="004B3CE3"/>
    <w:rsid w:val="004B3D31"/>
    <w:rsid w:val="004B45AF"/>
    <w:rsid w:val="004B49E6"/>
    <w:rsid w:val="004B4D69"/>
    <w:rsid w:val="004B536E"/>
    <w:rsid w:val="004B5DC8"/>
    <w:rsid w:val="004B6449"/>
    <w:rsid w:val="004B649D"/>
    <w:rsid w:val="004B7A6B"/>
    <w:rsid w:val="004B7D03"/>
    <w:rsid w:val="004C01A8"/>
    <w:rsid w:val="004C1110"/>
    <w:rsid w:val="004C11C9"/>
    <w:rsid w:val="004C1840"/>
    <w:rsid w:val="004C2379"/>
    <w:rsid w:val="004C24C9"/>
    <w:rsid w:val="004C258D"/>
    <w:rsid w:val="004C30EC"/>
    <w:rsid w:val="004C31B6"/>
    <w:rsid w:val="004C3B8B"/>
    <w:rsid w:val="004C402A"/>
    <w:rsid w:val="004C4137"/>
    <w:rsid w:val="004C5319"/>
    <w:rsid w:val="004C5D14"/>
    <w:rsid w:val="004C621F"/>
    <w:rsid w:val="004C6730"/>
    <w:rsid w:val="004C67BA"/>
    <w:rsid w:val="004C75BC"/>
    <w:rsid w:val="004C7948"/>
    <w:rsid w:val="004C7BB8"/>
    <w:rsid w:val="004C7C60"/>
    <w:rsid w:val="004D055A"/>
    <w:rsid w:val="004D0DFE"/>
    <w:rsid w:val="004D0E37"/>
    <w:rsid w:val="004D1D91"/>
    <w:rsid w:val="004D22C3"/>
    <w:rsid w:val="004D3974"/>
    <w:rsid w:val="004D414E"/>
    <w:rsid w:val="004D4C55"/>
    <w:rsid w:val="004D5307"/>
    <w:rsid w:val="004D53C7"/>
    <w:rsid w:val="004D6F4D"/>
    <w:rsid w:val="004D6F95"/>
    <w:rsid w:val="004D72FE"/>
    <w:rsid w:val="004D734F"/>
    <w:rsid w:val="004D795D"/>
    <w:rsid w:val="004D7E91"/>
    <w:rsid w:val="004E003A"/>
    <w:rsid w:val="004E0635"/>
    <w:rsid w:val="004E0768"/>
    <w:rsid w:val="004E1403"/>
    <w:rsid w:val="004E1A31"/>
    <w:rsid w:val="004E1A6F"/>
    <w:rsid w:val="004E2DE0"/>
    <w:rsid w:val="004E3659"/>
    <w:rsid w:val="004E4060"/>
    <w:rsid w:val="004E409A"/>
    <w:rsid w:val="004E4734"/>
    <w:rsid w:val="004E47A1"/>
    <w:rsid w:val="004E480C"/>
    <w:rsid w:val="004E5234"/>
    <w:rsid w:val="004E5945"/>
    <w:rsid w:val="004E6C66"/>
    <w:rsid w:val="004E777F"/>
    <w:rsid w:val="004F0A85"/>
    <w:rsid w:val="004F0AAF"/>
    <w:rsid w:val="004F0B8D"/>
    <w:rsid w:val="004F0CA4"/>
    <w:rsid w:val="004F0FB9"/>
    <w:rsid w:val="004F1CE4"/>
    <w:rsid w:val="004F1E9C"/>
    <w:rsid w:val="004F2093"/>
    <w:rsid w:val="004F2239"/>
    <w:rsid w:val="004F2F7E"/>
    <w:rsid w:val="004F32B5"/>
    <w:rsid w:val="004F407E"/>
    <w:rsid w:val="004F4259"/>
    <w:rsid w:val="004F5479"/>
    <w:rsid w:val="004F5A3A"/>
    <w:rsid w:val="004F699C"/>
    <w:rsid w:val="004F7528"/>
    <w:rsid w:val="004F7690"/>
    <w:rsid w:val="004F7BCA"/>
    <w:rsid w:val="004F7D60"/>
    <w:rsid w:val="004F7D89"/>
    <w:rsid w:val="00501981"/>
    <w:rsid w:val="00501A85"/>
    <w:rsid w:val="00501BB3"/>
    <w:rsid w:val="005021DD"/>
    <w:rsid w:val="005026CA"/>
    <w:rsid w:val="00502B72"/>
    <w:rsid w:val="00503616"/>
    <w:rsid w:val="00503A12"/>
    <w:rsid w:val="005046EE"/>
    <w:rsid w:val="00504BC1"/>
    <w:rsid w:val="00505134"/>
    <w:rsid w:val="005054AE"/>
    <w:rsid w:val="00505C04"/>
    <w:rsid w:val="00505CA9"/>
    <w:rsid w:val="00506645"/>
    <w:rsid w:val="00506EDE"/>
    <w:rsid w:val="00507473"/>
    <w:rsid w:val="00507876"/>
    <w:rsid w:val="00507A79"/>
    <w:rsid w:val="00510452"/>
    <w:rsid w:val="005113E8"/>
    <w:rsid w:val="00511E8B"/>
    <w:rsid w:val="00511F15"/>
    <w:rsid w:val="0051318C"/>
    <w:rsid w:val="00513CFA"/>
    <w:rsid w:val="005142CD"/>
    <w:rsid w:val="00514308"/>
    <w:rsid w:val="005143C9"/>
    <w:rsid w:val="005143D5"/>
    <w:rsid w:val="005149DA"/>
    <w:rsid w:val="00514FD7"/>
    <w:rsid w:val="005157A9"/>
    <w:rsid w:val="005166A6"/>
    <w:rsid w:val="00516E0E"/>
    <w:rsid w:val="005170D8"/>
    <w:rsid w:val="005173A7"/>
    <w:rsid w:val="005177BE"/>
    <w:rsid w:val="005177E1"/>
    <w:rsid w:val="00517F34"/>
    <w:rsid w:val="00517F51"/>
    <w:rsid w:val="00520BC0"/>
    <w:rsid w:val="00520C0A"/>
    <w:rsid w:val="005218B6"/>
    <w:rsid w:val="0052219E"/>
    <w:rsid w:val="0052220C"/>
    <w:rsid w:val="00522589"/>
    <w:rsid w:val="00523A3A"/>
    <w:rsid w:val="00524545"/>
    <w:rsid w:val="005255BF"/>
    <w:rsid w:val="005257DE"/>
    <w:rsid w:val="0052595F"/>
    <w:rsid w:val="00525E6E"/>
    <w:rsid w:val="00526365"/>
    <w:rsid w:val="005268A4"/>
    <w:rsid w:val="00527200"/>
    <w:rsid w:val="00527A4D"/>
    <w:rsid w:val="00530157"/>
    <w:rsid w:val="005301C8"/>
    <w:rsid w:val="00531640"/>
    <w:rsid w:val="00531EBE"/>
    <w:rsid w:val="00532026"/>
    <w:rsid w:val="00532F8B"/>
    <w:rsid w:val="00533737"/>
    <w:rsid w:val="00533C86"/>
    <w:rsid w:val="0053453E"/>
    <w:rsid w:val="0053511D"/>
    <w:rsid w:val="00535386"/>
    <w:rsid w:val="00535B79"/>
    <w:rsid w:val="00535D7C"/>
    <w:rsid w:val="00536579"/>
    <w:rsid w:val="00536C1E"/>
    <w:rsid w:val="00536F86"/>
    <w:rsid w:val="0053708A"/>
    <w:rsid w:val="00537966"/>
    <w:rsid w:val="0054039B"/>
    <w:rsid w:val="00541306"/>
    <w:rsid w:val="00541FDD"/>
    <w:rsid w:val="0054270A"/>
    <w:rsid w:val="0054343A"/>
    <w:rsid w:val="0054394A"/>
    <w:rsid w:val="00543974"/>
    <w:rsid w:val="00543EBF"/>
    <w:rsid w:val="00544ABA"/>
    <w:rsid w:val="00545266"/>
    <w:rsid w:val="0054593A"/>
    <w:rsid w:val="00545EF0"/>
    <w:rsid w:val="005467FB"/>
    <w:rsid w:val="00546AE9"/>
    <w:rsid w:val="00546CF1"/>
    <w:rsid w:val="00546DA3"/>
    <w:rsid w:val="00547989"/>
    <w:rsid w:val="00547B2C"/>
    <w:rsid w:val="00550884"/>
    <w:rsid w:val="00551320"/>
    <w:rsid w:val="005518A4"/>
    <w:rsid w:val="00552768"/>
    <w:rsid w:val="00552935"/>
    <w:rsid w:val="00553127"/>
    <w:rsid w:val="00553572"/>
    <w:rsid w:val="0055370D"/>
    <w:rsid w:val="005537D5"/>
    <w:rsid w:val="00553E0C"/>
    <w:rsid w:val="00553F91"/>
    <w:rsid w:val="00554BE7"/>
    <w:rsid w:val="00554FD0"/>
    <w:rsid w:val="00555A69"/>
    <w:rsid w:val="00555DD7"/>
    <w:rsid w:val="00556235"/>
    <w:rsid w:val="005566F6"/>
    <w:rsid w:val="00556854"/>
    <w:rsid w:val="00556D68"/>
    <w:rsid w:val="00556EDE"/>
    <w:rsid w:val="00557173"/>
    <w:rsid w:val="00557641"/>
    <w:rsid w:val="005576A1"/>
    <w:rsid w:val="00557A64"/>
    <w:rsid w:val="00557ABA"/>
    <w:rsid w:val="005605C0"/>
    <w:rsid w:val="00560AB3"/>
    <w:rsid w:val="00560D23"/>
    <w:rsid w:val="00560E8C"/>
    <w:rsid w:val="0056145C"/>
    <w:rsid w:val="005614BF"/>
    <w:rsid w:val="005615D8"/>
    <w:rsid w:val="00561D1C"/>
    <w:rsid w:val="00561E1E"/>
    <w:rsid w:val="005626D6"/>
    <w:rsid w:val="00563086"/>
    <w:rsid w:val="005638D4"/>
    <w:rsid w:val="005638F5"/>
    <w:rsid w:val="00563C5E"/>
    <w:rsid w:val="00564388"/>
    <w:rsid w:val="00564C1F"/>
    <w:rsid w:val="005656ED"/>
    <w:rsid w:val="00566544"/>
    <w:rsid w:val="00566608"/>
    <w:rsid w:val="00566C79"/>
    <w:rsid w:val="00566C83"/>
    <w:rsid w:val="00566DF7"/>
    <w:rsid w:val="00567BE9"/>
    <w:rsid w:val="005700FE"/>
    <w:rsid w:val="00570741"/>
    <w:rsid w:val="00570774"/>
    <w:rsid w:val="005707F5"/>
    <w:rsid w:val="00570880"/>
    <w:rsid w:val="00570E24"/>
    <w:rsid w:val="005714C4"/>
    <w:rsid w:val="00571B20"/>
    <w:rsid w:val="005721C7"/>
    <w:rsid w:val="005726F4"/>
    <w:rsid w:val="00572760"/>
    <w:rsid w:val="0057305D"/>
    <w:rsid w:val="005743DE"/>
    <w:rsid w:val="00574F3F"/>
    <w:rsid w:val="005752B2"/>
    <w:rsid w:val="0057545D"/>
    <w:rsid w:val="00575569"/>
    <w:rsid w:val="0057562C"/>
    <w:rsid w:val="005758A7"/>
    <w:rsid w:val="005759F6"/>
    <w:rsid w:val="00575E3E"/>
    <w:rsid w:val="00576117"/>
    <w:rsid w:val="005765F5"/>
    <w:rsid w:val="00576722"/>
    <w:rsid w:val="00576D6C"/>
    <w:rsid w:val="00576FD3"/>
    <w:rsid w:val="005771CF"/>
    <w:rsid w:val="0057786D"/>
    <w:rsid w:val="00577A2E"/>
    <w:rsid w:val="00577C1C"/>
    <w:rsid w:val="00577D33"/>
    <w:rsid w:val="0058067D"/>
    <w:rsid w:val="00580949"/>
    <w:rsid w:val="00580D2B"/>
    <w:rsid w:val="00580E48"/>
    <w:rsid w:val="00580F0A"/>
    <w:rsid w:val="0058122E"/>
    <w:rsid w:val="00581246"/>
    <w:rsid w:val="005819E8"/>
    <w:rsid w:val="00582ABA"/>
    <w:rsid w:val="00582C3A"/>
    <w:rsid w:val="00582D38"/>
    <w:rsid w:val="00582E1A"/>
    <w:rsid w:val="00583147"/>
    <w:rsid w:val="00584416"/>
    <w:rsid w:val="00584B39"/>
    <w:rsid w:val="00585028"/>
    <w:rsid w:val="005854D1"/>
    <w:rsid w:val="00585DA6"/>
    <w:rsid w:val="00585F5B"/>
    <w:rsid w:val="005861C3"/>
    <w:rsid w:val="0058620A"/>
    <w:rsid w:val="00586F02"/>
    <w:rsid w:val="005879D9"/>
    <w:rsid w:val="00587CE0"/>
    <w:rsid w:val="00587FC0"/>
    <w:rsid w:val="005906AD"/>
    <w:rsid w:val="00590861"/>
    <w:rsid w:val="00590A50"/>
    <w:rsid w:val="00590BA6"/>
    <w:rsid w:val="00590DA6"/>
    <w:rsid w:val="00590E68"/>
    <w:rsid w:val="00591A11"/>
    <w:rsid w:val="00591C2E"/>
    <w:rsid w:val="00591C7D"/>
    <w:rsid w:val="00592B03"/>
    <w:rsid w:val="00592BFB"/>
    <w:rsid w:val="00592D99"/>
    <w:rsid w:val="00593238"/>
    <w:rsid w:val="00593AB9"/>
    <w:rsid w:val="00593C00"/>
    <w:rsid w:val="00593E70"/>
    <w:rsid w:val="00593F64"/>
    <w:rsid w:val="00594244"/>
    <w:rsid w:val="00594786"/>
    <w:rsid w:val="00594ABB"/>
    <w:rsid w:val="00594D1C"/>
    <w:rsid w:val="00594E36"/>
    <w:rsid w:val="00594F0A"/>
    <w:rsid w:val="0059525E"/>
    <w:rsid w:val="00595887"/>
    <w:rsid w:val="00595D29"/>
    <w:rsid w:val="00595E98"/>
    <w:rsid w:val="005961F7"/>
    <w:rsid w:val="005963F7"/>
    <w:rsid w:val="00596709"/>
    <w:rsid w:val="00596B9C"/>
    <w:rsid w:val="0059759E"/>
    <w:rsid w:val="005A046B"/>
    <w:rsid w:val="005A054D"/>
    <w:rsid w:val="005A06E4"/>
    <w:rsid w:val="005A0A46"/>
    <w:rsid w:val="005A0ABA"/>
    <w:rsid w:val="005A0F49"/>
    <w:rsid w:val="005A10B9"/>
    <w:rsid w:val="005A11EA"/>
    <w:rsid w:val="005A21BD"/>
    <w:rsid w:val="005A269F"/>
    <w:rsid w:val="005A26C5"/>
    <w:rsid w:val="005A2B33"/>
    <w:rsid w:val="005A2CED"/>
    <w:rsid w:val="005A305E"/>
    <w:rsid w:val="005A30BB"/>
    <w:rsid w:val="005A3887"/>
    <w:rsid w:val="005A3938"/>
    <w:rsid w:val="005A3AEE"/>
    <w:rsid w:val="005A4FB2"/>
    <w:rsid w:val="005A6392"/>
    <w:rsid w:val="005A6568"/>
    <w:rsid w:val="005A7008"/>
    <w:rsid w:val="005A7B30"/>
    <w:rsid w:val="005B0542"/>
    <w:rsid w:val="005B078B"/>
    <w:rsid w:val="005B0836"/>
    <w:rsid w:val="005B0AC3"/>
    <w:rsid w:val="005B2225"/>
    <w:rsid w:val="005B2799"/>
    <w:rsid w:val="005B29E5"/>
    <w:rsid w:val="005B2B77"/>
    <w:rsid w:val="005B3281"/>
    <w:rsid w:val="005B3D40"/>
    <w:rsid w:val="005B3D4A"/>
    <w:rsid w:val="005B42FE"/>
    <w:rsid w:val="005B4D87"/>
    <w:rsid w:val="005B5573"/>
    <w:rsid w:val="005B69ED"/>
    <w:rsid w:val="005B6F5E"/>
    <w:rsid w:val="005B77D6"/>
    <w:rsid w:val="005B7DD1"/>
    <w:rsid w:val="005C00A0"/>
    <w:rsid w:val="005C02A5"/>
    <w:rsid w:val="005C06F6"/>
    <w:rsid w:val="005C0B31"/>
    <w:rsid w:val="005C0BA5"/>
    <w:rsid w:val="005C16F3"/>
    <w:rsid w:val="005C28FA"/>
    <w:rsid w:val="005C3113"/>
    <w:rsid w:val="005C39FD"/>
    <w:rsid w:val="005C40F4"/>
    <w:rsid w:val="005C43BE"/>
    <w:rsid w:val="005C44F3"/>
    <w:rsid w:val="005C6037"/>
    <w:rsid w:val="005C6588"/>
    <w:rsid w:val="005C70CB"/>
    <w:rsid w:val="005C712D"/>
    <w:rsid w:val="005C7C75"/>
    <w:rsid w:val="005D0CEE"/>
    <w:rsid w:val="005D0E2A"/>
    <w:rsid w:val="005D0E4F"/>
    <w:rsid w:val="005D1D26"/>
    <w:rsid w:val="005D1E32"/>
    <w:rsid w:val="005D206B"/>
    <w:rsid w:val="005D2259"/>
    <w:rsid w:val="005D22B7"/>
    <w:rsid w:val="005D2BDE"/>
    <w:rsid w:val="005D2CAF"/>
    <w:rsid w:val="005D320F"/>
    <w:rsid w:val="005D3D76"/>
    <w:rsid w:val="005D4578"/>
    <w:rsid w:val="005D471E"/>
    <w:rsid w:val="005D4EFA"/>
    <w:rsid w:val="005D54B6"/>
    <w:rsid w:val="005D55BA"/>
    <w:rsid w:val="005D5A33"/>
    <w:rsid w:val="005D5ADB"/>
    <w:rsid w:val="005D5B36"/>
    <w:rsid w:val="005D648A"/>
    <w:rsid w:val="005D6D3E"/>
    <w:rsid w:val="005D7525"/>
    <w:rsid w:val="005D780E"/>
    <w:rsid w:val="005D7E0D"/>
    <w:rsid w:val="005E1700"/>
    <w:rsid w:val="005E196B"/>
    <w:rsid w:val="005E20E9"/>
    <w:rsid w:val="005E234A"/>
    <w:rsid w:val="005E35CC"/>
    <w:rsid w:val="005E35FA"/>
    <w:rsid w:val="005E371E"/>
    <w:rsid w:val="005E3C46"/>
    <w:rsid w:val="005E3E9C"/>
    <w:rsid w:val="005E4419"/>
    <w:rsid w:val="005E53F9"/>
    <w:rsid w:val="005E5518"/>
    <w:rsid w:val="005E6C03"/>
    <w:rsid w:val="005E6D12"/>
    <w:rsid w:val="005E775D"/>
    <w:rsid w:val="005E7FCE"/>
    <w:rsid w:val="005F03D9"/>
    <w:rsid w:val="005F09C0"/>
    <w:rsid w:val="005F0A43"/>
    <w:rsid w:val="005F1675"/>
    <w:rsid w:val="005F1BC8"/>
    <w:rsid w:val="005F1F5E"/>
    <w:rsid w:val="005F2390"/>
    <w:rsid w:val="005F244F"/>
    <w:rsid w:val="005F258B"/>
    <w:rsid w:val="005F27BF"/>
    <w:rsid w:val="005F353A"/>
    <w:rsid w:val="005F3AB9"/>
    <w:rsid w:val="005F4171"/>
    <w:rsid w:val="005F46D6"/>
    <w:rsid w:val="005F4ABA"/>
    <w:rsid w:val="005F4DD6"/>
    <w:rsid w:val="005F50D8"/>
    <w:rsid w:val="005F53A1"/>
    <w:rsid w:val="005F5683"/>
    <w:rsid w:val="005F5AD6"/>
    <w:rsid w:val="005F6317"/>
    <w:rsid w:val="005F63EB"/>
    <w:rsid w:val="005F69A6"/>
    <w:rsid w:val="005F6B77"/>
    <w:rsid w:val="005F712B"/>
    <w:rsid w:val="005F7487"/>
    <w:rsid w:val="006002C7"/>
    <w:rsid w:val="00600F95"/>
    <w:rsid w:val="006014A8"/>
    <w:rsid w:val="00601839"/>
    <w:rsid w:val="006020BC"/>
    <w:rsid w:val="0060255F"/>
    <w:rsid w:val="006026D5"/>
    <w:rsid w:val="00602759"/>
    <w:rsid w:val="0060277A"/>
    <w:rsid w:val="00602B7C"/>
    <w:rsid w:val="00603312"/>
    <w:rsid w:val="0060347B"/>
    <w:rsid w:val="00603B14"/>
    <w:rsid w:val="00604DC7"/>
    <w:rsid w:val="00604E47"/>
    <w:rsid w:val="00605441"/>
    <w:rsid w:val="00605FDF"/>
    <w:rsid w:val="00606211"/>
    <w:rsid w:val="00606970"/>
    <w:rsid w:val="00606A20"/>
    <w:rsid w:val="006072C6"/>
    <w:rsid w:val="00607A2E"/>
    <w:rsid w:val="00607CA9"/>
    <w:rsid w:val="0061035C"/>
    <w:rsid w:val="0061157B"/>
    <w:rsid w:val="006124E7"/>
    <w:rsid w:val="006126DC"/>
    <w:rsid w:val="006130F7"/>
    <w:rsid w:val="00613595"/>
    <w:rsid w:val="00613AF8"/>
    <w:rsid w:val="00613C33"/>
    <w:rsid w:val="00613D8E"/>
    <w:rsid w:val="006142E0"/>
    <w:rsid w:val="006145BA"/>
    <w:rsid w:val="0061501E"/>
    <w:rsid w:val="00616112"/>
    <w:rsid w:val="006169AF"/>
    <w:rsid w:val="00616BE8"/>
    <w:rsid w:val="00617C0A"/>
    <w:rsid w:val="006205CA"/>
    <w:rsid w:val="00620A24"/>
    <w:rsid w:val="006217AD"/>
    <w:rsid w:val="00621EBB"/>
    <w:rsid w:val="00621F53"/>
    <w:rsid w:val="006223C6"/>
    <w:rsid w:val="006227F5"/>
    <w:rsid w:val="00622837"/>
    <w:rsid w:val="00622997"/>
    <w:rsid w:val="00622E2A"/>
    <w:rsid w:val="00623089"/>
    <w:rsid w:val="0062308E"/>
    <w:rsid w:val="006234C4"/>
    <w:rsid w:val="0062363F"/>
    <w:rsid w:val="00623F46"/>
    <w:rsid w:val="00623F5A"/>
    <w:rsid w:val="00624032"/>
    <w:rsid w:val="0062433C"/>
    <w:rsid w:val="006244C9"/>
    <w:rsid w:val="006245F6"/>
    <w:rsid w:val="0062475D"/>
    <w:rsid w:val="0062495F"/>
    <w:rsid w:val="00625C87"/>
    <w:rsid w:val="0062660B"/>
    <w:rsid w:val="00626AD1"/>
    <w:rsid w:val="00626AF0"/>
    <w:rsid w:val="0062771D"/>
    <w:rsid w:val="0062773C"/>
    <w:rsid w:val="00627A02"/>
    <w:rsid w:val="006304BC"/>
    <w:rsid w:val="00630B35"/>
    <w:rsid w:val="00630DCE"/>
    <w:rsid w:val="0063120A"/>
    <w:rsid w:val="0063150B"/>
    <w:rsid w:val="00631585"/>
    <w:rsid w:val="00632A2F"/>
    <w:rsid w:val="00632C2F"/>
    <w:rsid w:val="006333B9"/>
    <w:rsid w:val="00633746"/>
    <w:rsid w:val="00634260"/>
    <w:rsid w:val="00634ACF"/>
    <w:rsid w:val="00635035"/>
    <w:rsid w:val="00635430"/>
    <w:rsid w:val="0063580D"/>
    <w:rsid w:val="00635CAE"/>
    <w:rsid w:val="00636026"/>
    <w:rsid w:val="00636AC1"/>
    <w:rsid w:val="00636B78"/>
    <w:rsid w:val="00637240"/>
    <w:rsid w:val="006377EC"/>
    <w:rsid w:val="006412A5"/>
    <w:rsid w:val="006417C2"/>
    <w:rsid w:val="00641CCC"/>
    <w:rsid w:val="006423F2"/>
    <w:rsid w:val="00643660"/>
    <w:rsid w:val="00643D51"/>
    <w:rsid w:val="00644D74"/>
    <w:rsid w:val="00645CFA"/>
    <w:rsid w:val="0064693F"/>
    <w:rsid w:val="00646E9D"/>
    <w:rsid w:val="0064720B"/>
    <w:rsid w:val="00647403"/>
    <w:rsid w:val="00650139"/>
    <w:rsid w:val="006506AA"/>
    <w:rsid w:val="00651782"/>
    <w:rsid w:val="006517BC"/>
    <w:rsid w:val="0065226A"/>
    <w:rsid w:val="006522B8"/>
    <w:rsid w:val="00652756"/>
    <w:rsid w:val="00652AD8"/>
    <w:rsid w:val="00652B79"/>
    <w:rsid w:val="006533C3"/>
    <w:rsid w:val="006539F3"/>
    <w:rsid w:val="00654068"/>
    <w:rsid w:val="00654441"/>
    <w:rsid w:val="00654825"/>
    <w:rsid w:val="00654B37"/>
    <w:rsid w:val="00654B38"/>
    <w:rsid w:val="00654B83"/>
    <w:rsid w:val="00655061"/>
    <w:rsid w:val="0065510C"/>
    <w:rsid w:val="00655AB4"/>
    <w:rsid w:val="00655B63"/>
    <w:rsid w:val="0065623A"/>
    <w:rsid w:val="00656DAE"/>
    <w:rsid w:val="00656E0D"/>
    <w:rsid w:val="006571F6"/>
    <w:rsid w:val="0065737A"/>
    <w:rsid w:val="00657810"/>
    <w:rsid w:val="00660FFC"/>
    <w:rsid w:val="006618CC"/>
    <w:rsid w:val="00662111"/>
    <w:rsid w:val="00662118"/>
    <w:rsid w:val="00662338"/>
    <w:rsid w:val="00662BB9"/>
    <w:rsid w:val="00663267"/>
    <w:rsid w:val="006638AD"/>
    <w:rsid w:val="0066518B"/>
    <w:rsid w:val="00666BD8"/>
    <w:rsid w:val="00666E6A"/>
    <w:rsid w:val="0066732C"/>
    <w:rsid w:val="006679F5"/>
    <w:rsid w:val="00667B77"/>
    <w:rsid w:val="00670C2B"/>
    <w:rsid w:val="0067126F"/>
    <w:rsid w:val="006716DA"/>
    <w:rsid w:val="006728ED"/>
    <w:rsid w:val="006732B1"/>
    <w:rsid w:val="0067446F"/>
    <w:rsid w:val="006746A4"/>
    <w:rsid w:val="0067475A"/>
    <w:rsid w:val="00674A47"/>
    <w:rsid w:val="00674E5E"/>
    <w:rsid w:val="00675558"/>
    <w:rsid w:val="00675611"/>
    <w:rsid w:val="00675A60"/>
    <w:rsid w:val="00675DF2"/>
    <w:rsid w:val="00675E1B"/>
    <w:rsid w:val="006760A0"/>
    <w:rsid w:val="0067697E"/>
    <w:rsid w:val="00677443"/>
    <w:rsid w:val="0067769A"/>
    <w:rsid w:val="006779ED"/>
    <w:rsid w:val="00677FF3"/>
    <w:rsid w:val="0068006C"/>
    <w:rsid w:val="0068052A"/>
    <w:rsid w:val="006806A3"/>
    <w:rsid w:val="006806A6"/>
    <w:rsid w:val="00680C5C"/>
    <w:rsid w:val="00681007"/>
    <w:rsid w:val="00681211"/>
    <w:rsid w:val="00681B36"/>
    <w:rsid w:val="00681B95"/>
    <w:rsid w:val="0068250A"/>
    <w:rsid w:val="00682E14"/>
    <w:rsid w:val="0068436C"/>
    <w:rsid w:val="00684CC3"/>
    <w:rsid w:val="0068545E"/>
    <w:rsid w:val="00685FD4"/>
    <w:rsid w:val="00686612"/>
    <w:rsid w:val="0068661E"/>
    <w:rsid w:val="00687472"/>
    <w:rsid w:val="00687C23"/>
    <w:rsid w:val="00687DA0"/>
    <w:rsid w:val="00690A49"/>
    <w:rsid w:val="00690BB6"/>
    <w:rsid w:val="00691B30"/>
    <w:rsid w:val="00691F30"/>
    <w:rsid w:val="006925C3"/>
    <w:rsid w:val="00692660"/>
    <w:rsid w:val="00692985"/>
    <w:rsid w:val="0069388E"/>
    <w:rsid w:val="00693BE0"/>
    <w:rsid w:val="00693E1F"/>
    <w:rsid w:val="00693ECB"/>
    <w:rsid w:val="00694797"/>
    <w:rsid w:val="00694900"/>
    <w:rsid w:val="00695887"/>
    <w:rsid w:val="00697733"/>
    <w:rsid w:val="00697E12"/>
    <w:rsid w:val="00697E4B"/>
    <w:rsid w:val="006A0617"/>
    <w:rsid w:val="006A066E"/>
    <w:rsid w:val="006A09A2"/>
    <w:rsid w:val="006A0B51"/>
    <w:rsid w:val="006A160E"/>
    <w:rsid w:val="006A23A6"/>
    <w:rsid w:val="006A24DC"/>
    <w:rsid w:val="006A2538"/>
    <w:rsid w:val="006A254E"/>
    <w:rsid w:val="006A2C30"/>
    <w:rsid w:val="006A301C"/>
    <w:rsid w:val="006A3E2B"/>
    <w:rsid w:val="006A407D"/>
    <w:rsid w:val="006A58FD"/>
    <w:rsid w:val="006A6E17"/>
    <w:rsid w:val="006A760A"/>
    <w:rsid w:val="006A76E7"/>
    <w:rsid w:val="006A7A24"/>
    <w:rsid w:val="006B120D"/>
    <w:rsid w:val="006B17E7"/>
    <w:rsid w:val="006B19E8"/>
    <w:rsid w:val="006B1A8A"/>
    <w:rsid w:val="006B1D52"/>
    <w:rsid w:val="006B1FD5"/>
    <w:rsid w:val="006B21F3"/>
    <w:rsid w:val="006B234A"/>
    <w:rsid w:val="006B2ECE"/>
    <w:rsid w:val="006B2F40"/>
    <w:rsid w:val="006B362E"/>
    <w:rsid w:val="006B3AA5"/>
    <w:rsid w:val="006B3D1B"/>
    <w:rsid w:val="006B3F0F"/>
    <w:rsid w:val="006B555A"/>
    <w:rsid w:val="006B600A"/>
    <w:rsid w:val="006B6411"/>
    <w:rsid w:val="006B6635"/>
    <w:rsid w:val="006B7352"/>
    <w:rsid w:val="006B7D22"/>
    <w:rsid w:val="006B7D2C"/>
    <w:rsid w:val="006C0B95"/>
    <w:rsid w:val="006C1019"/>
    <w:rsid w:val="006C1530"/>
    <w:rsid w:val="006C282B"/>
    <w:rsid w:val="006C2BB5"/>
    <w:rsid w:val="006C2BEE"/>
    <w:rsid w:val="006C30C5"/>
    <w:rsid w:val="006C3525"/>
    <w:rsid w:val="006C3AD8"/>
    <w:rsid w:val="006C4516"/>
    <w:rsid w:val="006C455E"/>
    <w:rsid w:val="006C5958"/>
    <w:rsid w:val="006C5B4F"/>
    <w:rsid w:val="006C643C"/>
    <w:rsid w:val="006C67A2"/>
    <w:rsid w:val="006C684C"/>
    <w:rsid w:val="006C6D1D"/>
    <w:rsid w:val="006C6E3A"/>
    <w:rsid w:val="006C6FD7"/>
    <w:rsid w:val="006C7854"/>
    <w:rsid w:val="006D00DB"/>
    <w:rsid w:val="006D0361"/>
    <w:rsid w:val="006D0805"/>
    <w:rsid w:val="006D0E7A"/>
    <w:rsid w:val="006D11C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6AA9"/>
    <w:rsid w:val="006D6CDA"/>
    <w:rsid w:val="006D7C65"/>
    <w:rsid w:val="006D7EB0"/>
    <w:rsid w:val="006E0138"/>
    <w:rsid w:val="006E02E4"/>
    <w:rsid w:val="006E0BB0"/>
    <w:rsid w:val="006E0D0C"/>
    <w:rsid w:val="006E10A7"/>
    <w:rsid w:val="006E12C3"/>
    <w:rsid w:val="006E12F1"/>
    <w:rsid w:val="006E1E4C"/>
    <w:rsid w:val="006E2529"/>
    <w:rsid w:val="006E2713"/>
    <w:rsid w:val="006E2ED8"/>
    <w:rsid w:val="006E33DD"/>
    <w:rsid w:val="006E359C"/>
    <w:rsid w:val="006E3B25"/>
    <w:rsid w:val="006E41C0"/>
    <w:rsid w:val="006E45F3"/>
    <w:rsid w:val="006E4A2F"/>
    <w:rsid w:val="006E4C55"/>
    <w:rsid w:val="006E4ED4"/>
    <w:rsid w:val="006E52D2"/>
    <w:rsid w:val="006E560F"/>
    <w:rsid w:val="006E58F3"/>
    <w:rsid w:val="006E5E19"/>
    <w:rsid w:val="006E61C3"/>
    <w:rsid w:val="006E68CF"/>
    <w:rsid w:val="006E6AE5"/>
    <w:rsid w:val="006E6D51"/>
    <w:rsid w:val="006E71DE"/>
    <w:rsid w:val="006E799D"/>
    <w:rsid w:val="006E7D79"/>
    <w:rsid w:val="006F0593"/>
    <w:rsid w:val="006F0B90"/>
    <w:rsid w:val="006F0D77"/>
    <w:rsid w:val="006F1064"/>
    <w:rsid w:val="006F1235"/>
    <w:rsid w:val="006F1EB7"/>
    <w:rsid w:val="006F201B"/>
    <w:rsid w:val="006F203E"/>
    <w:rsid w:val="006F2344"/>
    <w:rsid w:val="006F2513"/>
    <w:rsid w:val="006F2FA6"/>
    <w:rsid w:val="006F3776"/>
    <w:rsid w:val="006F3F74"/>
    <w:rsid w:val="006F48D8"/>
    <w:rsid w:val="006F4ABC"/>
    <w:rsid w:val="006F52E5"/>
    <w:rsid w:val="006F5BE6"/>
    <w:rsid w:val="006F602E"/>
    <w:rsid w:val="006F6066"/>
    <w:rsid w:val="006F661C"/>
    <w:rsid w:val="006F6850"/>
    <w:rsid w:val="006F6B3A"/>
    <w:rsid w:val="006F6B7D"/>
    <w:rsid w:val="006F707E"/>
    <w:rsid w:val="007001DC"/>
    <w:rsid w:val="007008AD"/>
    <w:rsid w:val="0070092B"/>
    <w:rsid w:val="0070141F"/>
    <w:rsid w:val="007020B2"/>
    <w:rsid w:val="007025CB"/>
    <w:rsid w:val="00702DA3"/>
    <w:rsid w:val="00702F99"/>
    <w:rsid w:val="00703292"/>
    <w:rsid w:val="007034AA"/>
    <w:rsid w:val="00703C9D"/>
    <w:rsid w:val="0070417B"/>
    <w:rsid w:val="007044B0"/>
    <w:rsid w:val="0070490C"/>
    <w:rsid w:val="007052B8"/>
    <w:rsid w:val="00705670"/>
    <w:rsid w:val="00705C38"/>
    <w:rsid w:val="00706465"/>
    <w:rsid w:val="0070695A"/>
    <w:rsid w:val="007074D7"/>
    <w:rsid w:val="0070782D"/>
    <w:rsid w:val="0070793D"/>
    <w:rsid w:val="0071095C"/>
    <w:rsid w:val="007109C2"/>
    <w:rsid w:val="00711340"/>
    <w:rsid w:val="00711484"/>
    <w:rsid w:val="007124C8"/>
    <w:rsid w:val="007126F0"/>
    <w:rsid w:val="00712C42"/>
    <w:rsid w:val="00712FC6"/>
    <w:rsid w:val="00713DE4"/>
    <w:rsid w:val="0071447D"/>
    <w:rsid w:val="00714C47"/>
    <w:rsid w:val="0071569C"/>
    <w:rsid w:val="00716462"/>
    <w:rsid w:val="00716E38"/>
    <w:rsid w:val="00717322"/>
    <w:rsid w:val="00720A2C"/>
    <w:rsid w:val="00721081"/>
    <w:rsid w:val="00721084"/>
    <w:rsid w:val="00721262"/>
    <w:rsid w:val="00721D37"/>
    <w:rsid w:val="00721D9B"/>
    <w:rsid w:val="00722121"/>
    <w:rsid w:val="007224B9"/>
    <w:rsid w:val="0072283A"/>
    <w:rsid w:val="00722AE1"/>
    <w:rsid w:val="00722F94"/>
    <w:rsid w:val="00723052"/>
    <w:rsid w:val="007234DA"/>
    <w:rsid w:val="00723A8D"/>
    <w:rsid w:val="00723AA7"/>
    <w:rsid w:val="00723DF5"/>
    <w:rsid w:val="0072432E"/>
    <w:rsid w:val="007243DA"/>
    <w:rsid w:val="007247DD"/>
    <w:rsid w:val="0072496A"/>
    <w:rsid w:val="00724AD4"/>
    <w:rsid w:val="007253A0"/>
    <w:rsid w:val="00725E55"/>
    <w:rsid w:val="00726036"/>
    <w:rsid w:val="00726279"/>
    <w:rsid w:val="00726333"/>
    <w:rsid w:val="007265BD"/>
    <w:rsid w:val="00726A9B"/>
    <w:rsid w:val="007272CD"/>
    <w:rsid w:val="00727530"/>
    <w:rsid w:val="007301B1"/>
    <w:rsid w:val="00731411"/>
    <w:rsid w:val="00731E7C"/>
    <w:rsid w:val="007329EF"/>
    <w:rsid w:val="0073327A"/>
    <w:rsid w:val="00733841"/>
    <w:rsid w:val="00733A18"/>
    <w:rsid w:val="00733FC8"/>
    <w:rsid w:val="0073458B"/>
    <w:rsid w:val="00734EBE"/>
    <w:rsid w:val="00735E91"/>
    <w:rsid w:val="00736169"/>
    <w:rsid w:val="00736338"/>
    <w:rsid w:val="00736DD8"/>
    <w:rsid w:val="00737083"/>
    <w:rsid w:val="00740598"/>
    <w:rsid w:val="0074076A"/>
    <w:rsid w:val="00741AF4"/>
    <w:rsid w:val="00741C02"/>
    <w:rsid w:val="00741DCC"/>
    <w:rsid w:val="0074203A"/>
    <w:rsid w:val="007427B5"/>
    <w:rsid w:val="00742865"/>
    <w:rsid w:val="0074296C"/>
    <w:rsid w:val="00742B28"/>
    <w:rsid w:val="00742C83"/>
    <w:rsid w:val="0074360F"/>
    <w:rsid w:val="00743FB2"/>
    <w:rsid w:val="00744467"/>
    <w:rsid w:val="00744A64"/>
    <w:rsid w:val="00744D47"/>
    <w:rsid w:val="00744EA0"/>
    <w:rsid w:val="00744FBA"/>
    <w:rsid w:val="007450C4"/>
    <w:rsid w:val="007454CB"/>
    <w:rsid w:val="007456D0"/>
    <w:rsid w:val="0074638D"/>
    <w:rsid w:val="0074643F"/>
    <w:rsid w:val="0074646A"/>
    <w:rsid w:val="00746484"/>
    <w:rsid w:val="00746D13"/>
    <w:rsid w:val="0074704F"/>
    <w:rsid w:val="00747916"/>
    <w:rsid w:val="00747F48"/>
    <w:rsid w:val="00747F4C"/>
    <w:rsid w:val="00750859"/>
    <w:rsid w:val="00750DF8"/>
    <w:rsid w:val="00751091"/>
    <w:rsid w:val="00751B83"/>
    <w:rsid w:val="00752EE2"/>
    <w:rsid w:val="00753052"/>
    <w:rsid w:val="00753CDD"/>
    <w:rsid w:val="00754359"/>
    <w:rsid w:val="00754411"/>
    <w:rsid w:val="00754BD9"/>
    <w:rsid w:val="00754E7A"/>
    <w:rsid w:val="00754E99"/>
    <w:rsid w:val="0075540C"/>
    <w:rsid w:val="00755CF1"/>
    <w:rsid w:val="00755DB1"/>
    <w:rsid w:val="0075742D"/>
    <w:rsid w:val="007574FC"/>
    <w:rsid w:val="00760975"/>
    <w:rsid w:val="00760F36"/>
    <w:rsid w:val="00761EA4"/>
    <w:rsid w:val="00761FDA"/>
    <w:rsid w:val="007621FF"/>
    <w:rsid w:val="00762B31"/>
    <w:rsid w:val="00762E4E"/>
    <w:rsid w:val="007634E3"/>
    <w:rsid w:val="00764194"/>
    <w:rsid w:val="00765082"/>
    <w:rsid w:val="007651B3"/>
    <w:rsid w:val="0076538A"/>
    <w:rsid w:val="007657F8"/>
    <w:rsid w:val="00765CE0"/>
    <w:rsid w:val="00765ED3"/>
    <w:rsid w:val="00765F8A"/>
    <w:rsid w:val="007664E1"/>
    <w:rsid w:val="0076681D"/>
    <w:rsid w:val="00766A65"/>
    <w:rsid w:val="007670CD"/>
    <w:rsid w:val="007671F5"/>
    <w:rsid w:val="00767544"/>
    <w:rsid w:val="007676B8"/>
    <w:rsid w:val="007676D8"/>
    <w:rsid w:val="007677E2"/>
    <w:rsid w:val="00767D90"/>
    <w:rsid w:val="00771169"/>
    <w:rsid w:val="00771703"/>
    <w:rsid w:val="0077175C"/>
    <w:rsid w:val="00771870"/>
    <w:rsid w:val="00771BF9"/>
    <w:rsid w:val="00772B48"/>
    <w:rsid w:val="00772F8A"/>
    <w:rsid w:val="007736BB"/>
    <w:rsid w:val="007739C6"/>
    <w:rsid w:val="00774158"/>
    <w:rsid w:val="00774889"/>
    <w:rsid w:val="00774FF5"/>
    <w:rsid w:val="007750B3"/>
    <w:rsid w:val="00775F76"/>
    <w:rsid w:val="007764C4"/>
    <w:rsid w:val="007769C4"/>
    <w:rsid w:val="00776AEA"/>
    <w:rsid w:val="00776B4B"/>
    <w:rsid w:val="00777366"/>
    <w:rsid w:val="00777B38"/>
    <w:rsid w:val="00777BA0"/>
    <w:rsid w:val="00777C63"/>
    <w:rsid w:val="007803BD"/>
    <w:rsid w:val="00780809"/>
    <w:rsid w:val="007811DC"/>
    <w:rsid w:val="00781FDB"/>
    <w:rsid w:val="007820FA"/>
    <w:rsid w:val="0078285F"/>
    <w:rsid w:val="00783207"/>
    <w:rsid w:val="0078352D"/>
    <w:rsid w:val="00783E1D"/>
    <w:rsid w:val="0078483B"/>
    <w:rsid w:val="00784EED"/>
    <w:rsid w:val="00785900"/>
    <w:rsid w:val="0078612B"/>
    <w:rsid w:val="00786958"/>
    <w:rsid w:val="00786E71"/>
    <w:rsid w:val="007870BD"/>
    <w:rsid w:val="007874BE"/>
    <w:rsid w:val="0078797B"/>
    <w:rsid w:val="00787BA2"/>
    <w:rsid w:val="0079162F"/>
    <w:rsid w:val="0079208C"/>
    <w:rsid w:val="00793904"/>
    <w:rsid w:val="00793913"/>
    <w:rsid w:val="00793AE6"/>
    <w:rsid w:val="007941C1"/>
    <w:rsid w:val="007942F4"/>
    <w:rsid w:val="007948A3"/>
    <w:rsid w:val="00794924"/>
    <w:rsid w:val="00795498"/>
    <w:rsid w:val="00796CD7"/>
    <w:rsid w:val="00797372"/>
    <w:rsid w:val="007A0BC2"/>
    <w:rsid w:val="007A118E"/>
    <w:rsid w:val="007A154D"/>
    <w:rsid w:val="007A1F44"/>
    <w:rsid w:val="007A23FF"/>
    <w:rsid w:val="007A295B"/>
    <w:rsid w:val="007A3424"/>
    <w:rsid w:val="007A35EF"/>
    <w:rsid w:val="007A3D40"/>
    <w:rsid w:val="007A41AE"/>
    <w:rsid w:val="007A43A2"/>
    <w:rsid w:val="007A468D"/>
    <w:rsid w:val="007A4D04"/>
    <w:rsid w:val="007A5685"/>
    <w:rsid w:val="007A5C44"/>
    <w:rsid w:val="007A6B03"/>
    <w:rsid w:val="007A6CD0"/>
    <w:rsid w:val="007A7A96"/>
    <w:rsid w:val="007B03AF"/>
    <w:rsid w:val="007B0C7B"/>
    <w:rsid w:val="007B0CB7"/>
    <w:rsid w:val="007B10A5"/>
    <w:rsid w:val="007B10FB"/>
    <w:rsid w:val="007B151D"/>
    <w:rsid w:val="007B1543"/>
    <w:rsid w:val="007B18D5"/>
    <w:rsid w:val="007B1AC0"/>
    <w:rsid w:val="007B270A"/>
    <w:rsid w:val="007B2B5F"/>
    <w:rsid w:val="007B2D3B"/>
    <w:rsid w:val="007B38EA"/>
    <w:rsid w:val="007B3E17"/>
    <w:rsid w:val="007B52CD"/>
    <w:rsid w:val="007B55C6"/>
    <w:rsid w:val="007B6285"/>
    <w:rsid w:val="007B64E7"/>
    <w:rsid w:val="007B67FE"/>
    <w:rsid w:val="007B6AAA"/>
    <w:rsid w:val="007B70E8"/>
    <w:rsid w:val="007B7A4E"/>
    <w:rsid w:val="007B7DC1"/>
    <w:rsid w:val="007B7EDB"/>
    <w:rsid w:val="007C19AD"/>
    <w:rsid w:val="007C2267"/>
    <w:rsid w:val="007C2AEF"/>
    <w:rsid w:val="007C326B"/>
    <w:rsid w:val="007C3598"/>
    <w:rsid w:val="007C384B"/>
    <w:rsid w:val="007C3F27"/>
    <w:rsid w:val="007C3FA8"/>
    <w:rsid w:val="007C58F9"/>
    <w:rsid w:val="007C652A"/>
    <w:rsid w:val="007C68DA"/>
    <w:rsid w:val="007C6919"/>
    <w:rsid w:val="007C6B33"/>
    <w:rsid w:val="007C7737"/>
    <w:rsid w:val="007C77F1"/>
    <w:rsid w:val="007D08FB"/>
    <w:rsid w:val="007D091A"/>
    <w:rsid w:val="007D1265"/>
    <w:rsid w:val="007D1CE9"/>
    <w:rsid w:val="007D1D40"/>
    <w:rsid w:val="007D229A"/>
    <w:rsid w:val="007D28D1"/>
    <w:rsid w:val="007D2AE8"/>
    <w:rsid w:val="007D2F44"/>
    <w:rsid w:val="007D2F4D"/>
    <w:rsid w:val="007D324F"/>
    <w:rsid w:val="007D4178"/>
    <w:rsid w:val="007D442E"/>
    <w:rsid w:val="007D4D33"/>
    <w:rsid w:val="007D4F76"/>
    <w:rsid w:val="007D659C"/>
    <w:rsid w:val="007D67E0"/>
    <w:rsid w:val="007D7175"/>
    <w:rsid w:val="007D79E4"/>
    <w:rsid w:val="007D7BB3"/>
    <w:rsid w:val="007E1369"/>
    <w:rsid w:val="007E1A1B"/>
    <w:rsid w:val="007E1A88"/>
    <w:rsid w:val="007E30E6"/>
    <w:rsid w:val="007E340E"/>
    <w:rsid w:val="007E41E4"/>
    <w:rsid w:val="007E4C88"/>
    <w:rsid w:val="007E4EFD"/>
    <w:rsid w:val="007E52D6"/>
    <w:rsid w:val="007E585E"/>
    <w:rsid w:val="007E5E2F"/>
    <w:rsid w:val="007E7DDF"/>
    <w:rsid w:val="007F049D"/>
    <w:rsid w:val="007F07B4"/>
    <w:rsid w:val="007F0AB4"/>
    <w:rsid w:val="007F0ED1"/>
    <w:rsid w:val="007F11C8"/>
    <w:rsid w:val="007F16DA"/>
    <w:rsid w:val="007F1CFB"/>
    <w:rsid w:val="007F1D6F"/>
    <w:rsid w:val="007F220B"/>
    <w:rsid w:val="007F27DD"/>
    <w:rsid w:val="007F385A"/>
    <w:rsid w:val="007F3999"/>
    <w:rsid w:val="007F3DD5"/>
    <w:rsid w:val="007F466B"/>
    <w:rsid w:val="007F4DB2"/>
    <w:rsid w:val="007F5ED8"/>
    <w:rsid w:val="007F5F86"/>
    <w:rsid w:val="007F6880"/>
    <w:rsid w:val="007F726F"/>
    <w:rsid w:val="007F76B4"/>
    <w:rsid w:val="0080007B"/>
    <w:rsid w:val="008001B4"/>
    <w:rsid w:val="00800769"/>
    <w:rsid w:val="00800ED2"/>
    <w:rsid w:val="0080253F"/>
    <w:rsid w:val="00802E74"/>
    <w:rsid w:val="008036FC"/>
    <w:rsid w:val="008039BA"/>
    <w:rsid w:val="0080453A"/>
    <w:rsid w:val="0080479F"/>
    <w:rsid w:val="00804B92"/>
    <w:rsid w:val="00804E21"/>
    <w:rsid w:val="00805092"/>
    <w:rsid w:val="00805C39"/>
    <w:rsid w:val="00806AAF"/>
    <w:rsid w:val="00806BE7"/>
    <w:rsid w:val="00806EBF"/>
    <w:rsid w:val="008070AC"/>
    <w:rsid w:val="00807E84"/>
    <w:rsid w:val="008101FD"/>
    <w:rsid w:val="00810D8D"/>
    <w:rsid w:val="00811835"/>
    <w:rsid w:val="00813663"/>
    <w:rsid w:val="00813681"/>
    <w:rsid w:val="008146CE"/>
    <w:rsid w:val="00815386"/>
    <w:rsid w:val="008157A6"/>
    <w:rsid w:val="0081581D"/>
    <w:rsid w:val="008172BE"/>
    <w:rsid w:val="0081762E"/>
    <w:rsid w:val="00817653"/>
    <w:rsid w:val="00817B71"/>
    <w:rsid w:val="00820244"/>
    <w:rsid w:val="00821777"/>
    <w:rsid w:val="008221B3"/>
    <w:rsid w:val="00822466"/>
    <w:rsid w:val="0082248E"/>
    <w:rsid w:val="00822598"/>
    <w:rsid w:val="00823F5B"/>
    <w:rsid w:val="00824262"/>
    <w:rsid w:val="00824FDF"/>
    <w:rsid w:val="00825125"/>
    <w:rsid w:val="0082564D"/>
    <w:rsid w:val="008257CC"/>
    <w:rsid w:val="008274BF"/>
    <w:rsid w:val="008277E4"/>
    <w:rsid w:val="00827960"/>
    <w:rsid w:val="00827D86"/>
    <w:rsid w:val="00830DC3"/>
    <w:rsid w:val="00831345"/>
    <w:rsid w:val="00831555"/>
    <w:rsid w:val="00831F52"/>
    <w:rsid w:val="00832154"/>
    <w:rsid w:val="008328F2"/>
    <w:rsid w:val="00832E32"/>
    <w:rsid w:val="00832F5C"/>
    <w:rsid w:val="008359E0"/>
    <w:rsid w:val="00836841"/>
    <w:rsid w:val="008376F6"/>
    <w:rsid w:val="00837D5B"/>
    <w:rsid w:val="00840607"/>
    <w:rsid w:val="00840CF2"/>
    <w:rsid w:val="00840D84"/>
    <w:rsid w:val="00841CD2"/>
    <w:rsid w:val="00842231"/>
    <w:rsid w:val="00842B77"/>
    <w:rsid w:val="0084309F"/>
    <w:rsid w:val="00843D2C"/>
    <w:rsid w:val="0084489B"/>
    <w:rsid w:val="00845934"/>
    <w:rsid w:val="00845C12"/>
    <w:rsid w:val="008461D0"/>
    <w:rsid w:val="008469D9"/>
    <w:rsid w:val="00846DC0"/>
    <w:rsid w:val="00846E01"/>
    <w:rsid w:val="008474A7"/>
    <w:rsid w:val="008506B6"/>
    <w:rsid w:val="00850AE0"/>
    <w:rsid w:val="0085130D"/>
    <w:rsid w:val="0085220E"/>
    <w:rsid w:val="008524D2"/>
    <w:rsid w:val="00852E19"/>
    <w:rsid w:val="00852F23"/>
    <w:rsid w:val="00854EE7"/>
    <w:rsid w:val="00856833"/>
    <w:rsid w:val="00856840"/>
    <w:rsid w:val="0085686D"/>
    <w:rsid w:val="008569DB"/>
    <w:rsid w:val="00857120"/>
    <w:rsid w:val="0086087C"/>
    <w:rsid w:val="00860D8E"/>
    <w:rsid w:val="00860DE9"/>
    <w:rsid w:val="008611ED"/>
    <w:rsid w:val="0086275E"/>
    <w:rsid w:val="0086397F"/>
    <w:rsid w:val="00863BCD"/>
    <w:rsid w:val="00864440"/>
    <w:rsid w:val="00864CC0"/>
    <w:rsid w:val="00864D76"/>
    <w:rsid w:val="008650FC"/>
    <w:rsid w:val="00865CB0"/>
    <w:rsid w:val="0086631A"/>
    <w:rsid w:val="008665AD"/>
    <w:rsid w:val="00866EB3"/>
    <w:rsid w:val="0086701A"/>
    <w:rsid w:val="00867109"/>
    <w:rsid w:val="00867BD2"/>
    <w:rsid w:val="00867C2F"/>
    <w:rsid w:val="008701D1"/>
    <w:rsid w:val="008708FD"/>
    <w:rsid w:val="008712FD"/>
    <w:rsid w:val="008716A1"/>
    <w:rsid w:val="00871BDA"/>
    <w:rsid w:val="0087211F"/>
    <w:rsid w:val="00872199"/>
    <w:rsid w:val="00872737"/>
    <w:rsid w:val="00872D3F"/>
    <w:rsid w:val="008733E4"/>
    <w:rsid w:val="00873F15"/>
    <w:rsid w:val="00874096"/>
    <w:rsid w:val="008744FA"/>
    <w:rsid w:val="0087484C"/>
    <w:rsid w:val="008756A4"/>
    <w:rsid w:val="00875F73"/>
    <w:rsid w:val="00876090"/>
    <w:rsid w:val="00876633"/>
    <w:rsid w:val="008766F5"/>
    <w:rsid w:val="00876DA2"/>
    <w:rsid w:val="00876F61"/>
    <w:rsid w:val="00877642"/>
    <w:rsid w:val="008805B4"/>
    <w:rsid w:val="008805E3"/>
    <w:rsid w:val="00880E8D"/>
    <w:rsid w:val="00880F30"/>
    <w:rsid w:val="00882418"/>
    <w:rsid w:val="00882E47"/>
    <w:rsid w:val="0088303B"/>
    <w:rsid w:val="008833E8"/>
    <w:rsid w:val="0088375D"/>
    <w:rsid w:val="0088411A"/>
    <w:rsid w:val="00884AFE"/>
    <w:rsid w:val="0088628E"/>
    <w:rsid w:val="008863F3"/>
    <w:rsid w:val="00886D3F"/>
    <w:rsid w:val="008872F8"/>
    <w:rsid w:val="00887B48"/>
    <w:rsid w:val="00887E93"/>
    <w:rsid w:val="0089039C"/>
    <w:rsid w:val="00890968"/>
    <w:rsid w:val="00890E0B"/>
    <w:rsid w:val="00891034"/>
    <w:rsid w:val="0089139A"/>
    <w:rsid w:val="00891678"/>
    <w:rsid w:val="0089176E"/>
    <w:rsid w:val="008917E0"/>
    <w:rsid w:val="00892365"/>
    <w:rsid w:val="00892BE5"/>
    <w:rsid w:val="0089387C"/>
    <w:rsid w:val="00893C12"/>
    <w:rsid w:val="0089444E"/>
    <w:rsid w:val="0089491B"/>
    <w:rsid w:val="008949DF"/>
    <w:rsid w:val="00894F70"/>
    <w:rsid w:val="008951DB"/>
    <w:rsid w:val="00896045"/>
    <w:rsid w:val="00896C81"/>
    <w:rsid w:val="00896D83"/>
    <w:rsid w:val="00896DCC"/>
    <w:rsid w:val="00897571"/>
    <w:rsid w:val="008A046C"/>
    <w:rsid w:val="008A0703"/>
    <w:rsid w:val="008A0756"/>
    <w:rsid w:val="008A0AB2"/>
    <w:rsid w:val="008A0CFC"/>
    <w:rsid w:val="008A12FE"/>
    <w:rsid w:val="008A1A1A"/>
    <w:rsid w:val="008A28B6"/>
    <w:rsid w:val="008A2BB1"/>
    <w:rsid w:val="008A2C33"/>
    <w:rsid w:val="008A2D2A"/>
    <w:rsid w:val="008A3466"/>
    <w:rsid w:val="008A389F"/>
    <w:rsid w:val="008A3D02"/>
    <w:rsid w:val="008A4E17"/>
    <w:rsid w:val="008A5940"/>
    <w:rsid w:val="008A6B07"/>
    <w:rsid w:val="008A6F6C"/>
    <w:rsid w:val="008A73B2"/>
    <w:rsid w:val="008A7405"/>
    <w:rsid w:val="008A7D96"/>
    <w:rsid w:val="008A7DF6"/>
    <w:rsid w:val="008A7E34"/>
    <w:rsid w:val="008B02BF"/>
    <w:rsid w:val="008B043F"/>
    <w:rsid w:val="008B0808"/>
    <w:rsid w:val="008B09D5"/>
    <w:rsid w:val="008B0AEC"/>
    <w:rsid w:val="008B0EEC"/>
    <w:rsid w:val="008B1262"/>
    <w:rsid w:val="008B1E53"/>
    <w:rsid w:val="008B1E5B"/>
    <w:rsid w:val="008B1FC3"/>
    <w:rsid w:val="008B334C"/>
    <w:rsid w:val="008B389D"/>
    <w:rsid w:val="008B3C5C"/>
    <w:rsid w:val="008B3F91"/>
    <w:rsid w:val="008B4369"/>
    <w:rsid w:val="008B5299"/>
    <w:rsid w:val="008B56EA"/>
    <w:rsid w:val="008B5A5F"/>
    <w:rsid w:val="008B5AB0"/>
    <w:rsid w:val="008B6054"/>
    <w:rsid w:val="008B7416"/>
    <w:rsid w:val="008B7539"/>
    <w:rsid w:val="008B7B08"/>
    <w:rsid w:val="008C0277"/>
    <w:rsid w:val="008C0761"/>
    <w:rsid w:val="008C0F56"/>
    <w:rsid w:val="008C13F0"/>
    <w:rsid w:val="008C177F"/>
    <w:rsid w:val="008C1862"/>
    <w:rsid w:val="008C1B85"/>
    <w:rsid w:val="008C1F26"/>
    <w:rsid w:val="008C1FB1"/>
    <w:rsid w:val="008C2A3A"/>
    <w:rsid w:val="008C2D9F"/>
    <w:rsid w:val="008C3008"/>
    <w:rsid w:val="008C4C49"/>
    <w:rsid w:val="008C4C7E"/>
    <w:rsid w:val="008C5727"/>
    <w:rsid w:val="008C5C46"/>
    <w:rsid w:val="008C5F4C"/>
    <w:rsid w:val="008C6184"/>
    <w:rsid w:val="008C785E"/>
    <w:rsid w:val="008C7B91"/>
    <w:rsid w:val="008C7D3B"/>
    <w:rsid w:val="008D0A40"/>
    <w:rsid w:val="008D0AFB"/>
    <w:rsid w:val="008D0F1E"/>
    <w:rsid w:val="008D10B7"/>
    <w:rsid w:val="008D1511"/>
    <w:rsid w:val="008D1927"/>
    <w:rsid w:val="008D1EDA"/>
    <w:rsid w:val="008D2457"/>
    <w:rsid w:val="008D32DF"/>
    <w:rsid w:val="008D35E9"/>
    <w:rsid w:val="008D3959"/>
    <w:rsid w:val="008D3966"/>
    <w:rsid w:val="008D3DD1"/>
    <w:rsid w:val="008D3F44"/>
    <w:rsid w:val="008D4352"/>
    <w:rsid w:val="008D4C50"/>
    <w:rsid w:val="008D4EEB"/>
    <w:rsid w:val="008D59DB"/>
    <w:rsid w:val="008D60BC"/>
    <w:rsid w:val="008D6D7B"/>
    <w:rsid w:val="008D6FD4"/>
    <w:rsid w:val="008D7EB7"/>
    <w:rsid w:val="008E0EB8"/>
    <w:rsid w:val="008E10A6"/>
    <w:rsid w:val="008E1271"/>
    <w:rsid w:val="008E2246"/>
    <w:rsid w:val="008E2251"/>
    <w:rsid w:val="008E2360"/>
    <w:rsid w:val="008E24B3"/>
    <w:rsid w:val="008E24CA"/>
    <w:rsid w:val="008E28E1"/>
    <w:rsid w:val="008E2F6E"/>
    <w:rsid w:val="008E34F6"/>
    <w:rsid w:val="008E38AD"/>
    <w:rsid w:val="008E3E2E"/>
    <w:rsid w:val="008E3EEC"/>
    <w:rsid w:val="008E5BF2"/>
    <w:rsid w:val="008E5C81"/>
    <w:rsid w:val="008E7778"/>
    <w:rsid w:val="008F077F"/>
    <w:rsid w:val="008F0A38"/>
    <w:rsid w:val="008F0C32"/>
    <w:rsid w:val="008F0F84"/>
    <w:rsid w:val="008F1014"/>
    <w:rsid w:val="008F11C9"/>
    <w:rsid w:val="008F23D8"/>
    <w:rsid w:val="008F2445"/>
    <w:rsid w:val="008F27C7"/>
    <w:rsid w:val="008F2FD5"/>
    <w:rsid w:val="008F37E5"/>
    <w:rsid w:val="008F3A60"/>
    <w:rsid w:val="008F48C2"/>
    <w:rsid w:val="008F4D34"/>
    <w:rsid w:val="008F5840"/>
    <w:rsid w:val="008F5EEF"/>
    <w:rsid w:val="008F654B"/>
    <w:rsid w:val="008F66FE"/>
    <w:rsid w:val="008F67AD"/>
    <w:rsid w:val="008F72CC"/>
    <w:rsid w:val="008F72CD"/>
    <w:rsid w:val="008F75FE"/>
    <w:rsid w:val="009013C3"/>
    <w:rsid w:val="00901A38"/>
    <w:rsid w:val="00902634"/>
    <w:rsid w:val="00903152"/>
    <w:rsid w:val="00903802"/>
    <w:rsid w:val="00905140"/>
    <w:rsid w:val="0090696D"/>
    <w:rsid w:val="00906CD6"/>
    <w:rsid w:val="00906E4D"/>
    <w:rsid w:val="00906F31"/>
    <w:rsid w:val="009072DD"/>
    <w:rsid w:val="00907500"/>
    <w:rsid w:val="009078B3"/>
    <w:rsid w:val="00907A77"/>
    <w:rsid w:val="00907E00"/>
    <w:rsid w:val="00907F75"/>
    <w:rsid w:val="0091088D"/>
    <w:rsid w:val="00910B0B"/>
    <w:rsid w:val="00910FC9"/>
    <w:rsid w:val="00911866"/>
    <w:rsid w:val="00912007"/>
    <w:rsid w:val="0091291A"/>
    <w:rsid w:val="00912CA8"/>
    <w:rsid w:val="00912D60"/>
    <w:rsid w:val="00913612"/>
    <w:rsid w:val="0091366A"/>
    <w:rsid w:val="00913824"/>
    <w:rsid w:val="00914497"/>
    <w:rsid w:val="00914EF0"/>
    <w:rsid w:val="00915461"/>
    <w:rsid w:val="009155D7"/>
    <w:rsid w:val="00915757"/>
    <w:rsid w:val="009159B3"/>
    <w:rsid w:val="00916181"/>
    <w:rsid w:val="00916EBF"/>
    <w:rsid w:val="009204C5"/>
    <w:rsid w:val="00921618"/>
    <w:rsid w:val="0092180D"/>
    <w:rsid w:val="009219D4"/>
    <w:rsid w:val="00921AA4"/>
    <w:rsid w:val="00922A04"/>
    <w:rsid w:val="00922A4D"/>
    <w:rsid w:val="00922CC5"/>
    <w:rsid w:val="00922FEE"/>
    <w:rsid w:val="009232C9"/>
    <w:rsid w:val="00923426"/>
    <w:rsid w:val="00923435"/>
    <w:rsid w:val="00923608"/>
    <w:rsid w:val="009238E5"/>
    <w:rsid w:val="00923B2E"/>
    <w:rsid w:val="00923F12"/>
    <w:rsid w:val="0092416D"/>
    <w:rsid w:val="009246B3"/>
    <w:rsid w:val="00924FF8"/>
    <w:rsid w:val="0092551B"/>
    <w:rsid w:val="009258BF"/>
    <w:rsid w:val="00925ABA"/>
    <w:rsid w:val="00925BA8"/>
    <w:rsid w:val="00925D53"/>
    <w:rsid w:val="00926DA7"/>
    <w:rsid w:val="009276CC"/>
    <w:rsid w:val="00927F8B"/>
    <w:rsid w:val="009302FD"/>
    <w:rsid w:val="0093094D"/>
    <w:rsid w:val="00930D98"/>
    <w:rsid w:val="0093106C"/>
    <w:rsid w:val="009328C7"/>
    <w:rsid w:val="00932A6B"/>
    <w:rsid w:val="009334F4"/>
    <w:rsid w:val="00933612"/>
    <w:rsid w:val="009336EC"/>
    <w:rsid w:val="00933F56"/>
    <w:rsid w:val="0093407E"/>
    <w:rsid w:val="00934405"/>
    <w:rsid w:val="009344E3"/>
    <w:rsid w:val="00934602"/>
    <w:rsid w:val="0093465E"/>
    <w:rsid w:val="00934878"/>
    <w:rsid w:val="00934C13"/>
    <w:rsid w:val="00935228"/>
    <w:rsid w:val="009355A2"/>
    <w:rsid w:val="00935E83"/>
    <w:rsid w:val="00935F9E"/>
    <w:rsid w:val="00936131"/>
    <w:rsid w:val="00936D98"/>
    <w:rsid w:val="00936F31"/>
    <w:rsid w:val="00936F81"/>
    <w:rsid w:val="009374D6"/>
    <w:rsid w:val="009403C1"/>
    <w:rsid w:val="0094056C"/>
    <w:rsid w:val="00940F30"/>
    <w:rsid w:val="00941ADB"/>
    <w:rsid w:val="009427E1"/>
    <w:rsid w:val="00942C80"/>
    <w:rsid w:val="00942D0D"/>
    <w:rsid w:val="00943061"/>
    <w:rsid w:val="00943197"/>
    <w:rsid w:val="0094349F"/>
    <w:rsid w:val="009435F2"/>
    <w:rsid w:val="00943AC5"/>
    <w:rsid w:val="00943D0A"/>
    <w:rsid w:val="009443F9"/>
    <w:rsid w:val="00945180"/>
    <w:rsid w:val="009451FD"/>
    <w:rsid w:val="0094533C"/>
    <w:rsid w:val="0094590C"/>
    <w:rsid w:val="00945929"/>
    <w:rsid w:val="00946355"/>
    <w:rsid w:val="009468B7"/>
    <w:rsid w:val="0094724E"/>
    <w:rsid w:val="00947973"/>
    <w:rsid w:val="00947BE6"/>
    <w:rsid w:val="0095048D"/>
    <w:rsid w:val="00950FE9"/>
    <w:rsid w:val="0095135C"/>
    <w:rsid w:val="00951576"/>
    <w:rsid w:val="009515F7"/>
    <w:rsid w:val="00951ADB"/>
    <w:rsid w:val="0095380C"/>
    <w:rsid w:val="00953C15"/>
    <w:rsid w:val="00954353"/>
    <w:rsid w:val="00954A73"/>
    <w:rsid w:val="00955617"/>
    <w:rsid w:val="00955C0A"/>
    <w:rsid w:val="00955C4F"/>
    <w:rsid w:val="00956431"/>
    <w:rsid w:val="00956F76"/>
    <w:rsid w:val="00961EEA"/>
    <w:rsid w:val="009651CF"/>
    <w:rsid w:val="00965727"/>
    <w:rsid w:val="009657F1"/>
    <w:rsid w:val="0096625D"/>
    <w:rsid w:val="00966BB8"/>
    <w:rsid w:val="00967096"/>
    <w:rsid w:val="009675B1"/>
    <w:rsid w:val="009709F8"/>
    <w:rsid w:val="009724A2"/>
    <w:rsid w:val="00972929"/>
    <w:rsid w:val="00972F91"/>
    <w:rsid w:val="00973827"/>
    <w:rsid w:val="009742D3"/>
    <w:rsid w:val="0097482A"/>
    <w:rsid w:val="00974BD1"/>
    <w:rsid w:val="00974D02"/>
    <w:rsid w:val="00974D1B"/>
    <w:rsid w:val="00975260"/>
    <w:rsid w:val="00975417"/>
    <w:rsid w:val="00975478"/>
    <w:rsid w:val="009766CA"/>
    <w:rsid w:val="0097742C"/>
    <w:rsid w:val="00977A59"/>
    <w:rsid w:val="00977BA7"/>
    <w:rsid w:val="00980203"/>
    <w:rsid w:val="009802C5"/>
    <w:rsid w:val="00980517"/>
    <w:rsid w:val="009807E9"/>
    <w:rsid w:val="00980BA9"/>
    <w:rsid w:val="0098194F"/>
    <w:rsid w:val="009826C8"/>
    <w:rsid w:val="0098314A"/>
    <w:rsid w:val="00983307"/>
    <w:rsid w:val="009836E4"/>
    <w:rsid w:val="0098412F"/>
    <w:rsid w:val="00984EA3"/>
    <w:rsid w:val="00985004"/>
    <w:rsid w:val="00985F28"/>
    <w:rsid w:val="00985F2D"/>
    <w:rsid w:val="00986149"/>
    <w:rsid w:val="00986176"/>
    <w:rsid w:val="00986E7F"/>
    <w:rsid w:val="009871F0"/>
    <w:rsid w:val="00987536"/>
    <w:rsid w:val="00987E73"/>
    <w:rsid w:val="0099018A"/>
    <w:rsid w:val="00990441"/>
    <w:rsid w:val="0099087E"/>
    <w:rsid w:val="00990BD5"/>
    <w:rsid w:val="0099196F"/>
    <w:rsid w:val="00991CED"/>
    <w:rsid w:val="00991D19"/>
    <w:rsid w:val="00991F3D"/>
    <w:rsid w:val="00991F70"/>
    <w:rsid w:val="00991FD6"/>
    <w:rsid w:val="00992B98"/>
    <w:rsid w:val="0099338F"/>
    <w:rsid w:val="0099359F"/>
    <w:rsid w:val="00993ADD"/>
    <w:rsid w:val="00994009"/>
    <w:rsid w:val="0099449A"/>
    <w:rsid w:val="00994871"/>
    <w:rsid w:val="00994E08"/>
    <w:rsid w:val="009951F9"/>
    <w:rsid w:val="009955FC"/>
    <w:rsid w:val="00995C95"/>
    <w:rsid w:val="00995E85"/>
    <w:rsid w:val="0099636B"/>
    <w:rsid w:val="00996468"/>
    <w:rsid w:val="0099670A"/>
    <w:rsid w:val="00996876"/>
    <w:rsid w:val="00996CEC"/>
    <w:rsid w:val="00996F68"/>
    <w:rsid w:val="00996FFA"/>
    <w:rsid w:val="00997230"/>
    <w:rsid w:val="009973F1"/>
    <w:rsid w:val="009973F3"/>
    <w:rsid w:val="0099769E"/>
    <w:rsid w:val="009A010D"/>
    <w:rsid w:val="009A0553"/>
    <w:rsid w:val="009A0C6F"/>
    <w:rsid w:val="009A0DBC"/>
    <w:rsid w:val="009A14EF"/>
    <w:rsid w:val="009A1B26"/>
    <w:rsid w:val="009A289F"/>
    <w:rsid w:val="009A2BBE"/>
    <w:rsid w:val="009A2DF9"/>
    <w:rsid w:val="009A3A86"/>
    <w:rsid w:val="009A4457"/>
    <w:rsid w:val="009A4839"/>
    <w:rsid w:val="009A4869"/>
    <w:rsid w:val="009A62A2"/>
    <w:rsid w:val="009A6A6B"/>
    <w:rsid w:val="009A7337"/>
    <w:rsid w:val="009B10C8"/>
    <w:rsid w:val="009B146D"/>
    <w:rsid w:val="009B17EF"/>
    <w:rsid w:val="009B1C08"/>
    <w:rsid w:val="009B1EF9"/>
    <w:rsid w:val="009B2318"/>
    <w:rsid w:val="009B26AC"/>
    <w:rsid w:val="009B3776"/>
    <w:rsid w:val="009B37E2"/>
    <w:rsid w:val="009B4519"/>
    <w:rsid w:val="009B4E12"/>
    <w:rsid w:val="009B506B"/>
    <w:rsid w:val="009B5667"/>
    <w:rsid w:val="009B57EF"/>
    <w:rsid w:val="009B5B85"/>
    <w:rsid w:val="009B5D93"/>
    <w:rsid w:val="009B5E54"/>
    <w:rsid w:val="009B6C48"/>
    <w:rsid w:val="009B7204"/>
    <w:rsid w:val="009C0074"/>
    <w:rsid w:val="009C0564"/>
    <w:rsid w:val="009C0671"/>
    <w:rsid w:val="009C139A"/>
    <w:rsid w:val="009C15BF"/>
    <w:rsid w:val="009C2685"/>
    <w:rsid w:val="009C2B1C"/>
    <w:rsid w:val="009C39BC"/>
    <w:rsid w:val="009C3B3B"/>
    <w:rsid w:val="009C435B"/>
    <w:rsid w:val="009C49D2"/>
    <w:rsid w:val="009C4BC2"/>
    <w:rsid w:val="009C4D22"/>
    <w:rsid w:val="009C7320"/>
    <w:rsid w:val="009C735A"/>
    <w:rsid w:val="009C7BC2"/>
    <w:rsid w:val="009D0215"/>
    <w:rsid w:val="009D0729"/>
    <w:rsid w:val="009D0F66"/>
    <w:rsid w:val="009D1973"/>
    <w:rsid w:val="009D1A06"/>
    <w:rsid w:val="009D1BA4"/>
    <w:rsid w:val="009D22E4"/>
    <w:rsid w:val="009D22F7"/>
    <w:rsid w:val="009D3104"/>
    <w:rsid w:val="009D319C"/>
    <w:rsid w:val="009D3B21"/>
    <w:rsid w:val="009D3B66"/>
    <w:rsid w:val="009D3EEC"/>
    <w:rsid w:val="009D4A51"/>
    <w:rsid w:val="009D5291"/>
    <w:rsid w:val="009D55D8"/>
    <w:rsid w:val="009D5AB1"/>
    <w:rsid w:val="009D5BAB"/>
    <w:rsid w:val="009D5C2D"/>
    <w:rsid w:val="009D6154"/>
    <w:rsid w:val="009D6A0A"/>
    <w:rsid w:val="009D75DA"/>
    <w:rsid w:val="009D7C6B"/>
    <w:rsid w:val="009E058F"/>
    <w:rsid w:val="009E0A9E"/>
    <w:rsid w:val="009E19A2"/>
    <w:rsid w:val="009E1E15"/>
    <w:rsid w:val="009E3719"/>
    <w:rsid w:val="009E3AFD"/>
    <w:rsid w:val="009E3B92"/>
    <w:rsid w:val="009E3CDD"/>
    <w:rsid w:val="009E4B16"/>
    <w:rsid w:val="009E4D6C"/>
    <w:rsid w:val="009E5C60"/>
    <w:rsid w:val="009E6408"/>
    <w:rsid w:val="009E64DB"/>
    <w:rsid w:val="009E6794"/>
    <w:rsid w:val="009E7189"/>
    <w:rsid w:val="009E7E46"/>
    <w:rsid w:val="009E7FC1"/>
    <w:rsid w:val="009F01E1"/>
    <w:rsid w:val="009F0666"/>
    <w:rsid w:val="009F0B4D"/>
    <w:rsid w:val="009F1096"/>
    <w:rsid w:val="009F150E"/>
    <w:rsid w:val="009F19E3"/>
    <w:rsid w:val="009F1E94"/>
    <w:rsid w:val="009F27AD"/>
    <w:rsid w:val="009F29DD"/>
    <w:rsid w:val="009F2C9A"/>
    <w:rsid w:val="009F307E"/>
    <w:rsid w:val="009F30BE"/>
    <w:rsid w:val="009F31B4"/>
    <w:rsid w:val="009F3676"/>
    <w:rsid w:val="009F3FB5"/>
    <w:rsid w:val="009F4040"/>
    <w:rsid w:val="009F521F"/>
    <w:rsid w:val="009F5479"/>
    <w:rsid w:val="009F553C"/>
    <w:rsid w:val="009F5768"/>
    <w:rsid w:val="009F59F8"/>
    <w:rsid w:val="009F5C73"/>
    <w:rsid w:val="009F77FE"/>
    <w:rsid w:val="009F7E80"/>
    <w:rsid w:val="00A005B0"/>
    <w:rsid w:val="00A01139"/>
    <w:rsid w:val="00A011C3"/>
    <w:rsid w:val="00A01F17"/>
    <w:rsid w:val="00A0221D"/>
    <w:rsid w:val="00A022A5"/>
    <w:rsid w:val="00A0281B"/>
    <w:rsid w:val="00A0315C"/>
    <w:rsid w:val="00A03437"/>
    <w:rsid w:val="00A03566"/>
    <w:rsid w:val="00A035E8"/>
    <w:rsid w:val="00A03A22"/>
    <w:rsid w:val="00A03DDF"/>
    <w:rsid w:val="00A04634"/>
    <w:rsid w:val="00A0468E"/>
    <w:rsid w:val="00A05796"/>
    <w:rsid w:val="00A05ED6"/>
    <w:rsid w:val="00A06119"/>
    <w:rsid w:val="00A063DE"/>
    <w:rsid w:val="00A07A48"/>
    <w:rsid w:val="00A108EE"/>
    <w:rsid w:val="00A10B10"/>
    <w:rsid w:val="00A10BB8"/>
    <w:rsid w:val="00A10E4F"/>
    <w:rsid w:val="00A1114C"/>
    <w:rsid w:val="00A12005"/>
    <w:rsid w:val="00A1200D"/>
    <w:rsid w:val="00A120D5"/>
    <w:rsid w:val="00A12BEA"/>
    <w:rsid w:val="00A13142"/>
    <w:rsid w:val="00A13352"/>
    <w:rsid w:val="00A137E4"/>
    <w:rsid w:val="00A13E04"/>
    <w:rsid w:val="00A14813"/>
    <w:rsid w:val="00A14F61"/>
    <w:rsid w:val="00A1566A"/>
    <w:rsid w:val="00A15F54"/>
    <w:rsid w:val="00A165BF"/>
    <w:rsid w:val="00A168A6"/>
    <w:rsid w:val="00A172E8"/>
    <w:rsid w:val="00A179FF"/>
    <w:rsid w:val="00A17FA6"/>
    <w:rsid w:val="00A21640"/>
    <w:rsid w:val="00A2198D"/>
    <w:rsid w:val="00A21A36"/>
    <w:rsid w:val="00A22F31"/>
    <w:rsid w:val="00A233CF"/>
    <w:rsid w:val="00A23853"/>
    <w:rsid w:val="00A2462B"/>
    <w:rsid w:val="00A24756"/>
    <w:rsid w:val="00A25294"/>
    <w:rsid w:val="00A254EE"/>
    <w:rsid w:val="00A25851"/>
    <w:rsid w:val="00A25860"/>
    <w:rsid w:val="00A25BE7"/>
    <w:rsid w:val="00A260AF"/>
    <w:rsid w:val="00A2679D"/>
    <w:rsid w:val="00A268E7"/>
    <w:rsid w:val="00A26EB8"/>
    <w:rsid w:val="00A27008"/>
    <w:rsid w:val="00A27151"/>
    <w:rsid w:val="00A276EA"/>
    <w:rsid w:val="00A27CDF"/>
    <w:rsid w:val="00A309C6"/>
    <w:rsid w:val="00A30D13"/>
    <w:rsid w:val="00A314F9"/>
    <w:rsid w:val="00A319D0"/>
    <w:rsid w:val="00A31AFA"/>
    <w:rsid w:val="00A320F9"/>
    <w:rsid w:val="00A32316"/>
    <w:rsid w:val="00A3236B"/>
    <w:rsid w:val="00A32C03"/>
    <w:rsid w:val="00A33172"/>
    <w:rsid w:val="00A333A0"/>
    <w:rsid w:val="00A3432B"/>
    <w:rsid w:val="00A346BA"/>
    <w:rsid w:val="00A34C67"/>
    <w:rsid w:val="00A34D62"/>
    <w:rsid w:val="00A353B9"/>
    <w:rsid w:val="00A3611D"/>
    <w:rsid w:val="00A361F3"/>
    <w:rsid w:val="00A36339"/>
    <w:rsid w:val="00A363C1"/>
    <w:rsid w:val="00A365D0"/>
    <w:rsid w:val="00A3669C"/>
    <w:rsid w:val="00A366E4"/>
    <w:rsid w:val="00A370E5"/>
    <w:rsid w:val="00A37611"/>
    <w:rsid w:val="00A376F8"/>
    <w:rsid w:val="00A379B1"/>
    <w:rsid w:val="00A37D1C"/>
    <w:rsid w:val="00A40E40"/>
    <w:rsid w:val="00A41403"/>
    <w:rsid w:val="00A41692"/>
    <w:rsid w:val="00A418D0"/>
    <w:rsid w:val="00A41A97"/>
    <w:rsid w:val="00A42015"/>
    <w:rsid w:val="00A436EE"/>
    <w:rsid w:val="00A4376F"/>
    <w:rsid w:val="00A43C0D"/>
    <w:rsid w:val="00A4549F"/>
    <w:rsid w:val="00A45B9B"/>
    <w:rsid w:val="00A462FE"/>
    <w:rsid w:val="00A47BCC"/>
    <w:rsid w:val="00A50113"/>
    <w:rsid w:val="00A501C9"/>
    <w:rsid w:val="00A504EB"/>
    <w:rsid w:val="00A50506"/>
    <w:rsid w:val="00A51483"/>
    <w:rsid w:val="00A52342"/>
    <w:rsid w:val="00A52725"/>
    <w:rsid w:val="00A53862"/>
    <w:rsid w:val="00A538B0"/>
    <w:rsid w:val="00A53F55"/>
    <w:rsid w:val="00A5417B"/>
    <w:rsid w:val="00A5419C"/>
    <w:rsid w:val="00A54599"/>
    <w:rsid w:val="00A54ABF"/>
    <w:rsid w:val="00A54B82"/>
    <w:rsid w:val="00A54BDA"/>
    <w:rsid w:val="00A56332"/>
    <w:rsid w:val="00A564C2"/>
    <w:rsid w:val="00A569D4"/>
    <w:rsid w:val="00A57F1A"/>
    <w:rsid w:val="00A60163"/>
    <w:rsid w:val="00A6038D"/>
    <w:rsid w:val="00A60774"/>
    <w:rsid w:val="00A60A51"/>
    <w:rsid w:val="00A60BDD"/>
    <w:rsid w:val="00A60CF0"/>
    <w:rsid w:val="00A61429"/>
    <w:rsid w:val="00A61514"/>
    <w:rsid w:val="00A61645"/>
    <w:rsid w:val="00A61C69"/>
    <w:rsid w:val="00A62076"/>
    <w:rsid w:val="00A62080"/>
    <w:rsid w:val="00A62836"/>
    <w:rsid w:val="00A62EF6"/>
    <w:rsid w:val="00A630A2"/>
    <w:rsid w:val="00A632B8"/>
    <w:rsid w:val="00A63BF3"/>
    <w:rsid w:val="00A640E7"/>
    <w:rsid w:val="00A64942"/>
    <w:rsid w:val="00A6547B"/>
    <w:rsid w:val="00A65911"/>
    <w:rsid w:val="00A65B98"/>
    <w:rsid w:val="00A6643C"/>
    <w:rsid w:val="00A66E06"/>
    <w:rsid w:val="00A6733C"/>
    <w:rsid w:val="00A67544"/>
    <w:rsid w:val="00A67650"/>
    <w:rsid w:val="00A6777C"/>
    <w:rsid w:val="00A706D0"/>
    <w:rsid w:val="00A7075B"/>
    <w:rsid w:val="00A70CAF"/>
    <w:rsid w:val="00A71861"/>
    <w:rsid w:val="00A71ACE"/>
    <w:rsid w:val="00A71CE6"/>
    <w:rsid w:val="00A71D23"/>
    <w:rsid w:val="00A724F7"/>
    <w:rsid w:val="00A7333A"/>
    <w:rsid w:val="00A735A7"/>
    <w:rsid w:val="00A73D0D"/>
    <w:rsid w:val="00A7400E"/>
    <w:rsid w:val="00A74A92"/>
    <w:rsid w:val="00A751BA"/>
    <w:rsid w:val="00A75CC1"/>
    <w:rsid w:val="00A75E88"/>
    <w:rsid w:val="00A761E1"/>
    <w:rsid w:val="00A76C38"/>
    <w:rsid w:val="00A779E0"/>
    <w:rsid w:val="00A8056E"/>
    <w:rsid w:val="00A817D3"/>
    <w:rsid w:val="00A8196F"/>
    <w:rsid w:val="00A8197A"/>
    <w:rsid w:val="00A819C9"/>
    <w:rsid w:val="00A821B0"/>
    <w:rsid w:val="00A822D9"/>
    <w:rsid w:val="00A82B37"/>
    <w:rsid w:val="00A82D58"/>
    <w:rsid w:val="00A82DAB"/>
    <w:rsid w:val="00A8399D"/>
    <w:rsid w:val="00A83DF5"/>
    <w:rsid w:val="00A83E3D"/>
    <w:rsid w:val="00A8443A"/>
    <w:rsid w:val="00A8479C"/>
    <w:rsid w:val="00A84EB0"/>
    <w:rsid w:val="00A8557B"/>
    <w:rsid w:val="00A85A05"/>
    <w:rsid w:val="00A85CC3"/>
    <w:rsid w:val="00A86081"/>
    <w:rsid w:val="00A8613A"/>
    <w:rsid w:val="00A86302"/>
    <w:rsid w:val="00A866A0"/>
    <w:rsid w:val="00A86AB1"/>
    <w:rsid w:val="00A86B8B"/>
    <w:rsid w:val="00A86C51"/>
    <w:rsid w:val="00A86D63"/>
    <w:rsid w:val="00A87225"/>
    <w:rsid w:val="00A87797"/>
    <w:rsid w:val="00A90E72"/>
    <w:rsid w:val="00A91200"/>
    <w:rsid w:val="00A9146E"/>
    <w:rsid w:val="00A9152C"/>
    <w:rsid w:val="00A922A2"/>
    <w:rsid w:val="00A9327B"/>
    <w:rsid w:val="00A9377B"/>
    <w:rsid w:val="00A93B21"/>
    <w:rsid w:val="00A93B69"/>
    <w:rsid w:val="00A946C6"/>
    <w:rsid w:val="00A94D3A"/>
    <w:rsid w:val="00A95224"/>
    <w:rsid w:val="00A95DF3"/>
    <w:rsid w:val="00A96250"/>
    <w:rsid w:val="00A963C7"/>
    <w:rsid w:val="00A96435"/>
    <w:rsid w:val="00A9684C"/>
    <w:rsid w:val="00AA1626"/>
    <w:rsid w:val="00AA182F"/>
    <w:rsid w:val="00AA1C25"/>
    <w:rsid w:val="00AA299D"/>
    <w:rsid w:val="00AA3169"/>
    <w:rsid w:val="00AA3738"/>
    <w:rsid w:val="00AA3A9B"/>
    <w:rsid w:val="00AA3DB7"/>
    <w:rsid w:val="00AA4A1F"/>
    <w:rsid w:val="00AA5189"/>
    <w:rsid w:val="00AA51F5"/>
    <w:rsid w:val="00AA5E3B"/>
    <w:rsid w:val="00AA68B4"/>
    <w:rsid w:val="00AA76A0"/>
    <w:rsid w:val="00AB0543"/>
    <w:rsid w:val="00AB0583"/>
    <w:rsid w:val="00AB0AC9"/>
    <w:rsid w:val="00AB1340"/>
    <w:rsid w:val="00AB185A"/>
    <w:rsid w:val="00AB1BA7"/>
    <w:rsid w:val="00AB1E04"/>
    <w:rsid w:val="00AB28DE"/>
    <w:rsid w:val="00AB29CF"/>
    <w:rsid w:val="00AB29F2"/>
    <w:rsid w:val="00AB29F3"/>
    <w:rsid w:val="00AB2EA0"/>
    <w:rsid w:val="00AB3113"/>
    <w:rsid w:val="00AB3349"/>
    <w:rsid w:val="00AB348A"/>
    <w:rsid w:val="00AB3F38"/>
    <w:rsid w:val="00AB3F51"/>
    <w:rsid w:val="00AB43EC"/>
    <w:rsid w:val="00AB4BF4"/>
    <w:rsid w:val="00AB4E6D"/>
    <w:rsid w:val="00AB51C1"/>
    <w:rsid w:val="00AB55EE"/>
    <w:rsid w:val="00AB5ADF"/>
    <w:rsid w:val="00AB5E57"/>
    <w:rsid w:val="00AB5F5B"/>
    <w:rsid w:val="00AB6F3F"/>
    <w:rsid w:val="00AB725F"/>
    <w:rsid w:val="00AB76BE"/>
    <w:rsid w:val="00AC03A2"/>
    <w:rsid w:val="00AC0705"/>
    <w:rsid w:val="00AC109B"/>
    <w:rsid w:val="00AC1577"/>
    <w:rsid w:val="00AC19C2"/>
    <w:rsid w:val="00AC1E2D"/>
    <w:rsid w:val="00AC2230"/>
    <w:rsid w:val="00AC29C9"/>
    <w:rsid w:val="00AC3719"/>
    <w:rsid w:val="00AC3DCD"/>
    <w:rsid w:val="00AC3EF0"/>
    <w:rsid w:val="00AC4575"/>
    <w:rsid w:val="00AC74DA"/>
    <w:rsid w:val="00AC7A2B"/>
    <w:rsid w:val="00AC7C25"/>
    <w:rsid w:val="00AD0A51"/>
    <w:rsid w:val="00AD0A82"/>
    <w:rsid w:val="00AD0B37"/>
    <w:rsid w:val="00AD11F7"/>
    <w:rsid w:val="00AD1261"/>
    <w:rsid w:val="00AD132C"/>
    <w:rsid w:val="00AD1DB7"/>
    <w:rsid w:val="00AD2852"/>
    <w:rsid w:val="00AD3976"/>
    <w:rsid w:val="00AD397A"/>
    <w:rsid w:val="00AD480D"/>
    <w:rsid w:val="00AD4D2A"/>
    <w:rsid w:val="00AD52F5"/>
    <w:rsid w:val="00AD53A4"/>
    <w:rsid w:val="00AD542F"/>
    <w:rsid w:val="00AD59DA"/>
    <w:rsid w:val="00AD65CB"/>
    <w:rsid w:val="00AD6A4B"/>
    <w:rsid w:val="00AD7104"/>
    <w:rsid w:val="00AD7305"/>
    <w:rsid w:val="00AD796D"/>
    <w:rsid w:val="00AD7B8B"/>
    <w:rsid w:val="00AD7E64"/>
    <w:rsid w:val="00AE0179"/>
    <w:rsid w:val="00AE01D2"/>
    <w:rsid w:val="00AE0C56"/>
    <w:rsid w:val="00AE149E"/>
    <w:rsid w:val="00AE1646"/>
    <w:rsid w:val="00AE1B8A"/>
    <w:rsid w:val="00AE1DBD"/>
    <w:rsid w:val="00AE22F2"/>
    <w:rsid w:val="00AE29FC"/>
    <w:rsid w:val="00AE2DBA"/>
    <w:rsid w:val="00AE2F3F"/>
    <w:rsid w:val="00AE2F71"/>
    <w:rsid w:val="00AE30B7"/>
    <w:rsid w:val="00AE326F"/>
    <w:rsid w:val="00AE3B4E"/>
    <w:rsid w:val="00AE467F"/>
    <w:rsid w:val="00AE4698"/>
    <w:rsid w:val="00AE552F"/>
    <w:rsid w:val="00AE59EC"/>
    <w:rsid w:val="00AE66AB"/>
    <w:rsid w:val="00AE67B3"/>
    <w:rsid w:val="00AE697C"/>
    <w:rsid w:val="00AE6B5C"/>
    <w:rsid w:val="00AE7864"/>
    <w:rsid w:val="00AE78AE"/>
    <w:rsid w:val="00AE7949"/>
    <w:rsid w:val="00AE7D9E"/>
    <w:rsid w:val="00AE7E05"/>
    <w:rsid w:val="00AF0CC4"/>
    <w:rsid w:val="00AF1E7E"/>
    <w:rsid w:val="00AF25D5"/>
    <w:rsid w:val="00AF34BC"/>
    <w:rsid w:val="00AF3DBB"/>
    <w:rsid w:val="00AF446D"/>
    <w:rsid w:val="00AF5009"/>
    <w:rsid w:val="00AF5194"/>
    <w:rsid w:val="00AF53EF"/>
    <w:rsid w:val="00AF5736"/>
    <w:rsid w:val="00AF6BFC"/>
    <w:rsid w:val="00AF73C3"/>
    <w:rsid w:val="00AF795C"/>
    <w:rsid w:val="00AF79DB"/>
    <w:rsid w:val="00B00723"/>
    <w:rsid w:val="00B00752"/>
    <w:rsid w:val="00B014AE"/>
    <w:rsid w:val="00B0163B"/>
    <w:rsid w:val="00B026C1"/>
    <w:rsid w:val="00B02821"/>
    <w:rsid w:val="00B02B9C"/>
    <w:rsid w:val="00B0308B"/>
    <w:rsid w:val="00B0309D"/>
    <w:rsid w:val="00B0353B"/>
    <w:rsid w:val="00B039BC"/>
    <w:rsid w:val="00B03FF4"/>
    <w:rsid w:val="00B040B2"/>
    <w:rsid w:val="00B04485"/>
    <w:rsid w:val="00B056E3"/>
    <w:rsid w:val="00B05A31"/>
    <w:rsid w:val="00B10558"/>
    <w:rsid w:val="00B11753"/>
    <w:rsid w:val="00B1220C"/>
    <w:rsid w:val="00B123BA"/>
    <w:rsid w:val="00B1257B"/>
    <w:rsid w:val="00B13CEB"/>
    <w:rsid w:val="00B13DD4"/>
    <w:rsid w:val="00B15168"/>
    <w:rsid w:val="00B156A9"/>
    <w:rsid w:val="00B159F8"/>
    <w:rsid w:val="00B15F83"/>
    <w:rsid w:val="00B160FF"/>
    <w:rsid w:val="00B16322"/>
    <w:rsid w:val="00B1662E"/>
    <w:rsid w:val="00B16A6F"/>
    <w:rsid w:val="00B173DD"/>
    <w:rsid w:val="00B20AF7"/>
    <w:rsid w:val="00B212FF"/>
    <w:rsid w:val="00B21697"/>
    <w:rsid w:val="00B217EB"/>
    <w:rsid w:val="00B224B1"/>
    <w:rsid w:val="00B22C0D"/>
    <w:rsid w:val="00B23AF4"/>
    <w:rsid w:val="00B23C15"/>
    <w:rsid w:val="00B25762"/>
    <w:rsid w:val="00B25B40"/>
    <w:rsid w:val="00B25FDE"/>
    <w:rsid w:val="00B26AB0"/>
    <w:rsid w:val="00B26AD2"/>
    <w:rsid w:val="00B26B5E"/>
    <w:rsid w:val="00B26CA2"/>
    <w:rsid w:val="00B27533"/>
    <w:rsid w:val="00B275D8"/>
    <w:rsid w:val="00B30B4E"/>
    <w:rsid w:val="00B31246"/>
    <w:rsid w:val="00B31C81"/>
    <w:rsid w:val="00B32196"/>
    <w:rsid w:val="00B3240E"/>
    <w:rsid w:val="00B326FF"/>
    <w:rsid w:val="00B329E1"/>
    <w:rsid w:val="00B336E1"/>
    <w:rsid w:val="00B33777"/>
    <w:rsid w:val="00B33F3C"/>
    <w:rsid w:val="00B340AA"/>
    <w:rsid w:val="00B34506"/>
    <w:rsid w:val="00B348AA"/>
    <w:rsid w:val="00B34A9F"/>
    <w:rsid w:val="00B34B80"/>
    <w:rsid w:val="00B34B87"/>
    <w:rsid w:val="00B352B9"/>
    <w:rsid w:val="00B35CDA"/>
    <w:rsid w:val="00B36BAB"/>
    <w:rsid w:val="00B36DEF"/>
    <w:rsid w:val="00B373AE"/>
    <w:rsid w:val="00B37D97"/>
    <w:rsid w:val="00B411BD"/>
    <w:rsid w:val="00B411D3"/>
    <w:rsid w:val="00B41323"/>
    <w:rsid w:val="00B41559"/>
    <w:rsid w:val="00B416FA"/>
    <w:rsid w:val="00B418E8"/>
    <w:rsid w:val="00B42285"/>
    <w:rsid w:val="00B425B0"/>
    <w:rsid w:val="00B4274B"/>
    <w:rsid w:val="00B42F28"/>
    <w:rsid w:val="00B435B1"/>
    <w:rsid w:val="00B4367F"/>
    <w:rsid w:val="00B438BA"/>
    <w:rsid w:val="00B44009"/>
    <w:rsid w:val="00B44F99"/>
    <w:rsid w:val="00B45876"/>
    <w:rsid w:val="00B45E3E"/>
    <w:rsid w:val="00B46B4A"/>
    <w:rsid w:val="00B47A1C"/>
    <w:rsid w:val="00B47CF1"/>
    <w:rsid w:val="00B50F33"/>
    <w:rsid w:val="00B51542"/>
    <w:rsid w:val="00B51D1D"/>
    <w:rsid w:val="00B52E6D"/>
    <w:rsid w:val="00B5310E"/>
    <w:rsid w:val="00B53517"/>
    <w:rsid w:val="00B539A7"/>
    <w:rsid w:val="00B53ED0"/>
    <w:rsid w:val="00B53ED1"/>
    <w:rsid w:val="00B5400D"/>
    <w:rsid w:val="00B5499D"/>
    <w:rsid w:val="00B54ACC"/>
    <w:rsid w:val="00B54DCB"/>
    <w:rsid w:val="00B55AC2"/>
    <w:rsid w:val="00B55DDF"/>
    <w:rsid w:val="00B560C9"/>
    <w:rsid w:val="00B563DF"/>
    <w:rsid w:val="00B56533"/>
    <w:rsid w:val="00B565DA"/>
    <w:rsid w:val="00B569BF"/>
    <w:rsid w:val="00B56CFC"/>
    <w:rsid w:val="00B57777"/>
    <w:rsid w:val="00B57A17"/>
    <w:rsid w:val="00B602FF"/>
    <w:rsid w:val="00B60F0E"/>
    <w:rsid w:val="00B60FE5"/>
    <w:rsid w:val="00B61984"/>
    <w:rsid w:val="00B61BE2"/>
    <w:rsid w:val="00B6266F"/>
    <w:rsid w:val="00B62E0B"/>
    <w:rsid w:val="00B63809"/>
    <w:rsid w:val="00B63B40"/>
    <w:rsid w:val="00B63C32"/>
    <w:rsid w:val="00B64434"/>
    <w:rsid w:val="00B6515A"/>
    <w:rsid w:val="00B66B72"/>
    <w:rsid w:val="00B66CB7"/>
    <w:rsid w:val="00B66CFC"/>
    <w:rsid w:val="00B66F14"/>
    <w:rsid w:val="00B66F76"/>
    <w:rsid w:val="00B676B4"/>
    <w:rsid w:val="00B67F40"/>
    <w:rsid w:val="00B70857"/>
    <w:rsid w:val="00B711CE"/>
    <w:rsid w:val="00B71890"/>
    <w:rsid w:val="00B71942"/>
    <w:rsid w:val="00B71D9F"/>
    <w:rsid w:val="00B71DC8"/>
    <w:rsid w:val="00B71F42"/>
    <w:rsid w:val="00B729A0"/>
    <w:rsid w:val="00B73E29"/>
    <w:rsid w:val="00B746C6"/>
    <w:rsid w:val="00B74866"/>
    <w:rsid w:val="00B74C77"/>
    <w:rsid w:val="00B75118"/>
    <w:rsid w:val="00B751D1"/>
    <w:rsid w:val="00B75438"/>
    <w:rsid w:val="00B7604C"/>
    <w:rsid w:val="00B76169"/>
    <w:rsid w:val="00B76197"/>
    <w:rsid w:val="00B7652C"/>
    <w:rsid w:val="00B766BF"/>
    <w:rsid w:val="00B76788"/>
    <w:rsid w:val="00B76E0B"/>
    <w:rsid w:val="00B76FA6"/>
    <w:rsid w:val="00B77593"/>
    <w:rsid w:val="00B776DC"/>
    <w:rsid w:val="00B8003B"/>
    <w:rsid w:val="00B80910"/>
    <w:rsid w:val="00B81461"/>
    <w:rsid w:val="00B818F4"/>
    <w:rsid w:val="00B81AC8"/>
    <w:rsid w:val="00B81BC9"/>
    <w:rsid w:val="00B81C4F"/>
    <w:rsid w:val="00B81E26"/>
    <w:rsid w:val="00B81FB3"/>
    <w:rsid w:val="00B8222F"/>
    <w:rsid w:val="00B8237C"/>
    <w:rsid w:val="00B82615"/>
    <w:rsid w:val="00B82663"/>
    <w:rsid w:val="00B827E1"/>
    <w:rsid w:val="00B8307F"/>
    <w:rsid w:val="00B83444"/>
    <w:rsid w:val="00B836ED"/>
    <w:rsid w:val="00B83AAC"/>
    <w:rsid w:val="00B83D9D"/>
    <w:rsid w:val="00B83EAD"/>
    <w:rsid w:val="00B853BE"/>
    <w:rsid w:val="00B85EEB"/>
    <w:rsid w:val="00B86125"/>
    <w:rsid w:val="00B86476"/>
    <w:rsid w:val="00B86A3D"/>
    <w:rsid w:val="00B875C7"/>
    <w:rsid w:val="00B87E86"/>
    <w:rsid w:val="00B87FB8"/>
    <w:rsid w:val="00B90D10"/>
    <w:rsid w:val="00B90FE5"/>
    <w:rsid w:val="00B919AD"/>
    <w:rsid w:val="00B91A2B"/>
    <w:rsid w:val="00B92717"/>
    <w:rsid w:val="00B9281E"/>
    <w:rsid w:val="00B9304C"/>
    <w:rsid w:val="00B93204"/>
    <w:rsid w:val="00B93B42"/>
    <w:rsid w:val="00B94E17"/>
    <w:rsid w:val="00B94E91"/>
    <w:rsid w:val="00B95117"/>
    <w:rsid w:val="00B957FE"/>
    <w:rsid w:val="00B95DC9"/>
    <w:rsid w:val="00B95F02"/>
    <w:rsid w:val="00B9672F"/>
    <w:rsid w:val="00B96BEF"/>
    <w:rsid w:val="00B96FC0"/>
    <w:rsid w:val="00B97023"/>
    <w:rsid w:val="00B9723C"/>
    <w:rsid w:val="00B97260"/>
    <w:rsid w:val="00B97A65"/>
    <w:rsid w:val="00B97A69"/>
    <w:rsid w:val="00BA0632"/>
    <w:rsid w:val="00BA0AAA"/>
    <w:rsid w:val="00BA0C99"/>
    <w:rsid w:val="00BA0DFB"/>
    <w:rsid w:val="00BA10C4"/>
    <w:rsid w:val="00BA19CE"/>
    <w:rsid w:val="00BA2FEF"/>
    <w:rsid w:val="00BA4C3D"/>
    <w:rsid w:val="00BA5FA2"/>
    <w:rsid w:val="00BA6D47"/>
    <w:rsid w:val="00BA6F4E"/>
    <w:rsid w:val="00BA705A"/>
    <w:rsid w:val="00BB01B3"/>
    <w:rsid w:val="00BB1089"/>
    <w:rsid w:val="00BB148F"/>
    <w:rsid w:val="00BB1548"/>
    <w:rsid w:val="00BB1A61"/>
    <w:rsid w:val="00BB1CE7"/>
    <w:rsid w:val="00BB21A5"/>
    <w:rsid w:val="00BB2E9B"/>
    <w:rsid w:val="00BB2FD3"/>
    <w:rsid w:val="00BB2FDF"/>
    <w:rsid w:val="00BB2FFF"/>
    <w:rsid w:val="00BB30B9"/>
    <w:rsid w:val="00BB47C5"/>
    <w:rsid w:val="00BB5481"/>
    <w:rsid w:val="00BB55B7"/>
    <w:rsid w:val="00BB5A14"/>
    <w:rsid w:val="00BB5B07"/>
    <w:rsid w:val="00BB5FCB"/>
    <w:rsid w:val="00BB604B"/>
    <w:rsid w:val="00BB6F60"/>
    <w:rsid w:val="00BB7694"/>
    <w:rsid w:val="00BC00EC"/>
    <w:rsid w:val="00BC08C5"/>
    <w:rsid w:val="00BC12FB"/>
    <w:rsid w:val="00BC1C3C"/>
    <w:rsid w:val="00BC2748"/>
    <w:rsid w:val="00BC2CE3"/>
    <w:rsid w:val="00BC307F"/>
    <w:rsid w:val="00BC3159"/>
    <w:rsid w:val="00BC3257"/>
    <w:rsid w:val="00BC3268"/>
    <w:rsid w:val="00BC32E6"/>
    <w:rsid w:val="00BC34E1"/>
    <w:rsid w:val="00BC363E"/>
    <w:rsid w:val="00BC36F9"/>
    <w:rsid w:val="00BC39DB"/>
    <w:rsid w:val="00BC3A32"/>
    <w:rsid w:val="00BC3B07"/>
    <w:rsid w:val="00BC3E7B"/>
    <w:rsid w:val="00BC4062"/>
    <w:rsid w:val="00BC4630"/>
    <w:rsid w:val="00BC46EF"/>
    <w:rsid w:val="00BC498F"/>
    <w:rsid w:val="00BC4BC3"/>
    <w:rsid w:val="00BC5299"/>
    <w:rsid w:val="00BC64AE"/>
    <w:rsid w:val="00BC6FD6"/>
    <w:rsid w:val="00BC7503"/>
    <w:rsid w:val="00BD008E"/>
    <w:rsid w:val="00BD030D"/>
    <w:rsid w:val="00BD07EB"/>
    <w:rsid w:val="00BD0DE6"/>
    <w:rsid w:val="00BD25AB"/>
    <w:rsid w:val="00BD283F"/>
    <w:rsid w:val="00BD2F3B"/>
    <w:rsid w:val="00BD3044"/>
    <w:rsid w:val="00BD3372"/>
    <w:rsid w:val="00BD35AA"/>
    <w:rsid w:val="00BD426F"/>
    <w:rsid w:val="00BD4E56"/>
    <w:rsid w:val="00BD50AA"/>
    <w:rsid w:val="00BD5135"/>
    <w:rsid w:val="00BD5192"/>
    <w:rsid w:val="00BD5290"/>
    <w:rsid w:val="00BD5ED9"/>
    <w:rsid w:val="00BD62A8"/>
    <w:rsid w:val="00BD7107"/>
    <w:rsid w:val="00BD7291"/>
    <w:rsid w:val="00BD7753"/>
    <w:rsid w:val="00BD7EA3"/>
    <w:rsid w:val="00BD7FE2"/>
    <w:rsid w:val="00BE0B19"/>
    <w:rsid w:val="00BE0DD8"/>
    <w:rsid w:val="00BE1299"/>
    <w:rsid w:val="00BE13F0"/>
    <w:rsid w:val="00BE1D82"/>
    <w:rsid w:val="00BE1E34"/>
    <w:rsid w:val="00BE1EE4"/>
    <w:rsid w:val="00BE1F8B"/>
    <w:rsid w:val="00BE2581"/>
    <w:rsid w:val="00BE27E8"/>
    <w:rsid w:val="00BE2B4F"/>
    <w:rsid w:val="00BE2CAC"/>
    <w:rsid w:val="00BE2F39"/>
    <w:rsid w:val="00BE3297"/>
    <w:rsid w:val="00BE332D"/>
    <w:rsid w:val="00BE360B"/>
    <w:rsid w:val="00BE3A5D"/>
    <w:rsid w:val="00BE3B5D"/>
    <w:rsid w:val="00BE3CF1"/>
    <w:rsid w:val="00BE4913"/>
    <w:rsid w:val="00BE4B20"/>
    <w:rsid w:val="00BE5FC4"/>
    <w:rsid w:val="00BE6008"/>
    <w:rsid w:val="00BE679D"/>
    <w:rsid w:val="00BE6853"/>
    <w:rsid w:val="00BE7287"/>
    <w:rsid w:val="00BE7C4D"/>
    <w:rsid w:val="00BE7F6A"/>
    <w:rsid w:val="00BF0274"/>
    <w:rsid w:val="00BF08C4"/>
    <w:rsid w:val="00BF0A4C"/>
    <w:rsid w:val="00BF0BAF"/>
    <w:rsid w:val="00BF169D"/>
    <w:rsid w:val="00BF18AB"/>
    <w:rsid w:val="00BF19CE"/>
    <w:rsid w:val="00BF1A5D"/>
    <w:rsid w:val="00BF1D55"/>
    <w:rsid w:val="00BF2B6F"/>
    <w:rsid w:val="00BF351A"/>
    <w:rsid w:val="00BF35CA"/>
    <w:rsid w:val="00BF3914"/>
    <w:rsid w:val="00BF44F5"/>
    <w:rsid w:val="00BF49B1"/>
    <w:rsid w:val="00BF4B94"/>
    <w:rsid w:val="00BF5552"/>
    <w:rsid w:val="00BF66F6"/>
    <w:rsid w:val="00BF6B9D"/>
    <w:rsid w:val="00BF73F2"/>
    <w:rsid w:val="00BF7E47"/>
    <w:rsid w:val="00C00550"/>
    <w:rsid w:val="00C00BAC"/>
    <w:rsid w:val="00C01671"/>
    <w:rsid w:val="00C02419"/>
    <w:rsid w:val="00C02766"/>
    <w:rsid w:val="00C02BE5"/>
    <w:rsid w:val="00C03038"/>
    <w:rsid w:val="00C03EE8"/>
    <w:rsid w:val="00C04E6F"/>
    <w:rsid w:val="00C05BEC"/>
    <w:rsid w:val="00C065AC"/>
    <w:rsid w:val="00C06E7D"/>
    <w:rsid w:val="00C07D42"/>
    <w:rsid w:val="00C07D7A"/>
    <w:rsid w:val="00C07F5F"/>
    <w:rsid w:val="00C07FB5"/>
    <w:rsid w:val="00C10089"/>
    <w:rsid w:val="00C106A9"/>
    <w:rsid w:val="00C10BFE"/>
    <w:rsid w:val="00C10DD1"/>
    <w:rsid w:val="00C10DF6"/>
    <w:rsid w:val="00C1112B"/>
    <w:rsid w:val="00C11985"/>
    <w:rsid w:val="00C11A88"/>
    <w:rsid w:val="00C12012"/>
    <w:rsid w:val="00C12405"/>
    <w:rsid w:val="00C12874"/>
    <w:rsid w:val="00C12BC1"/>
    <w:rsid w:val="00C12C18"/>
    <w:rsid w:val="00C13194"/>
    <w:rsid w:val="00C131F1"/>
    <w:rsid w:val="00C13483"/>
    <w:rsid w:val="00C137C3"/>
    <w:rsid w:val="00C13BDA"/>
    <w:rsid w:val="00C13F41"/>
    <w:rsid w:val="00C13FFD"/>
    <w:rsid w:val="00C14632"/>
    <w:rsid w:val="00C14E99"/>
    <w:rsid w:val="00C15671"/>
    <w:rsid w:val="00C168DA"/>
    <w:rsid w:val="00C16C30"/>
    <w:rsid w:val="00C1701B"/>
    <w:rsid w:val="00C17151"/>
    <w:rsid w:val="00C17A18"/>
    <w:rsid w:val="00C17E88"/>
    <w:rsid w:val="00C20A00"/>
    <w:rsid w:val="00C2129D"/>
    <w:rsid w:val="00C21437"/>
    <w:rsid w:val="00C214D8"/>
    <w:rsid w:val="00C21673"/>
    <w:rsid w:val="00C21792"/>
    <w:rsid w:val="00C21C7A"/>
    <w:rsid w:val="00C2287B"/>
    <w:rsid w:val="00C22A70"/>
    <w:rsid w:val="00C23130"/>
    <w:rsid w:val="00C23B31"/>
    <w:rsid w:val="00C24081"/>
    <w:rsid w:val="00C247E8"/>
    <w:rsid w:val="00C255A5"/>
    <w:rsid w:val="00C256C8"/>
    <w:rsid w:val="00C2584B"/>
    <w:rsid w:val="00C25942"/>
    <w:rsid w:val="00C25DD9"/>
    <w:rsid w:val="00C2663F"/>
    <w:rsid w:val="00C26DB8"/>
    <w:rsid w:val="00C26EF6"/>
    <w:rsid w:val="00C27774"/>
    <w:rsid w:val="00C30569"/>
    <w:rsid w:val="00C3113B"/>
    <w:rsid w:val="00C31378"/>
    <w:rsid w:val="00C32302"/>
    <w:rsid w:val="00C3400F"/>
    <w:rsid w:val="00C3453F"/>
    <w:rsid w:val="00C347AF"/>
    <w:rsid w:val="00C34B64"/>
    <w:rsid w:val="00C34C36"/>
    <w:rsid w:val="00C34FCB"/>
    <w:rsid w:val="00C352B3"/>
    <w:rsid w:val="00C35788"/>
    <w:rsid w:val="00C3654C"/>
    <w:rsid w:val="00C36BF5"/>
    <w:rsid w:val="00C36DBC"/>
    <w:rsid w:val="00C36EE7"/>
    <w:rsid w:val="00C37327"/>
    <w:rsid w:val="00C376BA"/>
    <w:rsid w:val="00C40373"/>
    <w:rsid w:val="00C4082D"/>
    <w:rsid w:val="00C40AE6"/>
    <w:rsid w:val="00C411AF"/>
    <w:rsid w:val="00C4138D"/>
    <w:rsid w:val="00C41693"/>
    <w:rsid w:val="00C41991"/>
    <w:rsid w:val="00C41A80"/>
    <w:rsid w:val="00C41E3A"/>
    <w:rsid w:val="00C42343"/>
    <w:rsid w:val="00C42FCB"/>
    <w:rsid w:val="00C4304C"/>
    <w:rsid w:val="00C430ED"/>
    <w:rsid w:val="00C43315"/>
    <w:rsid w:val="00C4347F"/>
    <w:rsid w:val="00C444F2"/>
    <w:rsid w:val="00C45090"/>
    <w:rsid w:val="00C452F5"/>
    <w:rsid w:val="00C453FE"/>
    <w:rsid w:val="00C46555"/>
    <w:rsid w:val="00C46B15"/>
    <w:rsid w:val="00C46F7D"/>
    <w:rsid w:val="00C4707D"/>
    <w:rsid w:val="00C479B5"/>
    <w:rsid w:val="00C47B31"/>
    <w:rsid w:val="00C47F60"/>
    <w:rsid w:val="00C50242"/>
    <w:rsid w:val="00C5034D"/>
    <w:rsid w:val="00C5050E"/>
    <w:rsid w:val="00C505F8"/>
    <w:rsid w:val="00C50A70"/>
    <w:rsid w:val="00C50E99"/>
    <w:rsid w:val="00C51849"/>
    <w:rsid w:val="00C524BD"/>
    <w:rsid w:val="00C52744"/>
    <w:rsid w:val="00C5324C"/>
    <w:rsid w:val="00C53EB3"/>
    <w:rsid w:val="00C542D4"/>
    <w:rsid w:val="00C54BBF"/>
    <w:rsid w:val="00C54D71"/>
    <w:rsid w:val="00C563F5"/>
    <w:rsid w:val="00C570F7"/>
    <w:rsid w:val="00C57E66"/>
    <w:rsid w:val="00C60A78"/>
    <w:rsid w:val="00C611CE"/>
    <w:rsid w:val="00C62259"/>
    <w:rsid w:val="00C62317"/>
    <w:rsid w:val="00C6269D"/>
    <w:rsid w:val="00C62CD5"/>
    <w:rsid w:val="00C636E6"/>
    <w:rsid w:val="00C639D6"/>
    <w:rsid w:val="00C63F8E"/>
    <w:rsid w:val="00C64705"/>
    <w:rsid w:val="00C647FB"/>
    <w:rsid w:val="00C654E0"/>
    <w:rsid w:val="00C66910"/>
    <w:rsid w:val="00C672A5"/>
    <w:rsid w:val="00C67362"/>
    <w:rsid w:val="00C67468"/>
    <w:rsid w:val="00C67EAB"/>
    <w:rsid w:val="00C70DE3"/>
    <w:rsid w:val="00C70DFF"/>
    <w:rsid w:val="00C71870"/>
    <w:rsid w:val="00C72C3D"/>
    <w:rsid w:val="00C72DF2"/>
    <w:rsid w:val="00C7360D"/>
    <w:rsid w:val="00C74045"/>
    <w:rsid w:val="00C747F3"/>
    <w:rsid w:val="00C755DF"/>
    <w:rsid w:val="00C75A6B"/>
    <w:rsid w:val="00C763B6"/>
    <w:rsid w:val="00C7644F"/>
    <w:rsid w:val="00C76683"/>
    <w:rsid w:val="00C768F6"/>
    <w:rsid w:val="00C769C7"/>
    <w:rsid w:val="00C77CB7"/>
    <w:rsid w:val="00C77DA2"/>
    <w:rsid w:val="00C80073"/>
    <w:rsid w:val="00C801F7"/>
    <w:rsid w:val="00C80DEA"/>
    <w:rsid w:val="00C810D7"/>
    <w:rsid w:val="00C82252"/>
    <w:rsid w:val="00C82AB1"/>
    <w:rsid w:val="00C82E54"/>
    <w:rsid w:val="00C83032"/>
    <w:rsid w:val="00C830F1"/>
    <w:rsid w:val="00C832DC"/>
    <w:rsid w:val="00C8377F"/>
    <w:rsid w:val="00C83CC3"/>
    <w:rsid w:val="00C83E02"/>
    <w:rsid w:val="00C84B07"/>
    <w:rsid w:val="00C85124"/>
    <w:rsid w:val="00C8646C"/>
    <w:rsid w:val="00C8646D"/>
    <w:rsid w:val="00C87807"/>
    <w:rsid w:val="00C87981"/>
    <w:rsid w:val="00C9002C"/>
    <w:rsid w:val="00C903C7"/>
    <w:rsid w:val="00C9086A"/>
    <w:rsid w:val="00C91105"/>
    <w:rsid w:val="00C9163E"/>
    <w:rsid w:val="00C91DA5"/>
    <w:rsid w:val="00C91DE3"/>
    <w:rsid w:val="00C91EEA"/>
    <w:rsid w:val="00C925FB"/>
    <w:rsid w:val="00C927E3"/>
    <w:rsid w:val="00C92C7F"/>
    <w:rsid w:val="00C92D75"/>
    <w:rsid w:val="00C92FF2"/>
    <w:rsid w:val="00C93224"/>
    <w:rsid w:val="00C9331B"/>
    <w:rsid w:val="00C934B1"/>
    <w:rsid w:val="00C9369D"/>
    <w:rsid w:val="00C938C1"/>
    <w:rsid w:val="00C944FA"/>
    <w:rsid w:val="00C94FF1"/>
    <w:rsid w:val="00C951A3"/>
    <w:rsid w:val="00C95854"/>
    <w:rsid w:val="00C95EFF"/>
    <w:rsid w:val="00C96E6F"/>
    <w:rsid w:val="00C97697"/>
    <w:rsid w:val="00C97872"/>
    <w:rsid w:val="00CA0532"/>
    <w:rsid w:val="00CA0FA5"/>
    <w:rsid w:val="00CA1179"/>
    <w:rsid w:val="00CA12C6"/>
    <w:rsid w:val="00CA1406"/>
    <w:rsid w:val="00CA17DE"/>
    <w:rsid w:val="00CA2241"/>
    <w:rsid w:val="00CA2885"/>
    <w:rsid w:val="00CA2FCC"/>
    <w:rsid w:val="00CA3CDD"/>
    <w:rsid w:val="00CA403B"/>
    <w:rsid w:val="00CA40BF"/>
    <w:rsid w:val="00CA44ED"/>
    <w:rsid w:val="00CA505A"/>
    <w:rsid w:val="00CA53B7"/>
    <w:rsid w:val="00CA54CA"/>
    <w:rsid w:val="00CA59DD"/>
    <w:rsid w:val="00CA7678"/>
    <w:rsid w:val="00CA769E"/>
    <w:rsid w:val="00CB008E"/>
    <w:rsid w:val="00CB01FA"/>
    <w:rsid w:val="00CB0737"/>
    <w:rsid w:val="00CB097A"/>
    <w:rsid w:val="00CB204E"/>
    <w:rsid w:val="00CB26EC"/>
    <w:rsid w:val="00CB2D2A"/>
    <w:rsid w:val="00CB4704"/>
    <w:rsid w:val="00CB4E4F"/>
    <w:rsid w:val="00CB503C"/>
    <w:rsid w:val="00CB56E2"/>
    <w:rsid w:val="00CB593A"/>
    <w:rsid w:val="00CB5A08"/>
    <w:rsid w:val="00CB5B1E"/>
    <w:rsid w:val="00CB64EC"/>
    <w:rsid w:val="00CB787A"/>
    <w:rsid w:val="00CB7C55"/>
    <w:rsid w:val="00CC0C4A"/>
    <w:rsid w:val="00CC0C93"/>
    <w:rsid w:val="00CC0D87"/>
    <w:rsid w:val="00CC0E14"/>
    <w:rsid w:val="00CC17F0"/>
    <w:rsid w:val="00CC1853"/>
    <w:rsid w:val="00CC1FAE"/>
    <w:rsid w:val="00CC2BB5"/>
    <w:rsid w:val="00CC3A23"/>
    <w:rsid w:val="00CC4312"/>
    <w:rsid w:val="00CC6095"/>
    <w:rsid w:val="00CC6724"/>
    <w:rsid w:val="00CC71F2"/>
    <w:rsid w:val="00CC737C"/>
    <w:rsid w:val="00CC7544"/>
    <w:rsid w:val="00CD087D"/>
    <w:rsid w:val="00CD0F5D"/>
    <w:rsid w:val="00CD1C0B"/>
    <w:rsid w:val="00CD212C"/>
    <w:rsid w:val="00CD239A"/>
    <w:rsid w:val="00CD43F6"/>
    <w:rsid w:val="00CD46C7"/>
    <w:rsid w:val="00CD5290"/>
    <w:rsid w:val="00CD540E"/>
    <w:rsid w:val="00CD5512"/>
    <w:rsid w:val="00CD637B"/>
    <w:rsid w:val="00CD6AA0"/>
    <w:rsid w:val="00CD6E3D"/>
    <w:rsid w:val="00CD71AB"/>
    <w:rsid w:val="00CD74DB"/>
    <w:rsid w:val="00CD7A16"/>
    <w:rsid w:val="00CD7F9A"/>
    <w:rsid w:val="00CE0109"/>
    <w:rsid w:val="00CE0F0C"/>
    <w:rsid w:val="00CE1DB1"/>
    <w:rsid w:val="00CE1F80"/>
    <w:rsid w:val="00CE1FC5"/>
    <w:rsid w:val="00CE24F1"/>
    <w:rsid w:val="00CE308B"/>
    <w:rsid w:val="00CE35C3"/>
    <w:rsid w:val="00CE360D"/>
    <w:rsid w:val="00CE46E5"/>
    <w:rsid w:val="00CE485A"/>
    <w:rsid w:val="00CE4D1E"/>
    <w:rsid w:val="00CE522B"/>
    <w:rsid w:val="00CE5279"/>
    <w:rsid w:val="00CE5384"/>
    <w:rsid w:val="00CE54CA"/>
    <w:rsid w:val="00CE57E0"/>
    <w:rsid w:val="00CE58E4"/>
    <w:rsid w:val="00CE5A78"/>
    <w:rsid w:val="00CE6444"/>
    <w:rsid w:val="00CE65B0"/>
    <w:rsid w:val="00CE6BA6"/>
    <w:rsid w:val="00CE78AE"/>
    <w:rsid w:val="00CE7E62"/>
    <w:rsid w:val="00CF0AE5"/>
    <w:rsid w:val="00CF0C6D"/>
    <w:rsid w:val="00CF0CD9"/>
    <w:rsid w:val="00CF195E"/>
    <w:rsid w:val="00CF19DA"/>
    <w:rsid w:val="00CF1C7F"/>
    <w:rsid w:val="00CF1CC0"/>
    <w:rsid w:val="00CF1D4F"/>
    <w:rsid w:val="00CF21D7"/>
    <w:rsid w:val="00CF24F8"/>
    <w:rsid w:val="00CF25BF"/>
    <w:rsid w:val="00CF2653"/>
    <w:rsid w:val="00CF33DE"/>
    <w:rsid w:val="00CF4247"/>
    <w:rsid w:val="00CF5263"/>
    <w:rsid w:val="00CF55C8"/>
    <w:rsid w:val="00CF60B5"/>
    <w:rsid w:val="00CF653C"/>
    <w:rsid w:val="00CF6604"/>
    <w:rsid w:val="00CF6913"/>
    <w:rsid w:val="00CF729D"/>
    <w:rsid w:val="00CF7DF3"/>
    <w:rsid w:val="00D004FA"/>
    <w:rsid w:val="00D007C0"/>
    <w:rsid w:val="00D01A63"/>
    <w:rsid w:val="00D01B21"/>
    <w:rsid w:val="00D01E2F"/>
    <w:rsid w:val="00D02099"/>
    <w:rsid w:val="00D024C7"/>
    <w:rsid w:val="00D02C5A"/>
    <w:rsid w:val="00D03102"/>
    <w:rsid w:val="00D03727"/>
    <w:rsid w:val="00D0378A"/>
    <w:rsid w:val="00D03B59"/>
    <w:rsid w:val="00D047EB"/>
    <w:rsid w:val="00D05132"/>
    <w:rsid w:val="00D0513A"/>
    <w:rsid w:val="00D0542D"/>
    <w:rsid w:val="00D05EA9"/>
    <w:rsid w:val="00D071F8"/>
    <w:rsid w:val="00D07252"/>
    <w:rsid w:val="00D074F4"/>
    <w:rsid w:val="00D0778A"/>
    <w:rsid w:val="00D07ADC"/>
    <w:rsid w:val="00D07CE1"/>
    <w:rsid w:val="00D1026A"/>
    <w:rsid w:val="00D103D0"/>
    <w:rsid w:val="00D107CF"/>
    <w:rsid w:val="00D10890"/>
    <w:rsid w:val="00D10D0D"/>
    <w:rsid w:val="00D1126E"/>
    <w:rsid w:val="00D11B0B"/>
    <w:rsid w:val="00D12017"/>
    <w:rsid w:val="00D12293"/>
    <w:rsid w:val="00D123D0"/>
    <w:rsid w:val="00D1292F"/>
    <w:rsid w:val="00D133E5"/>
    <w:rsid w:val="00D13FC8"/>
    <w:rsid w:val="00D14236"/>
    <w:rsid w:val="00D14553"/>
    <w:rsid w:val="00D146E2"/>
    <w:rsid w:val="00D14DB1"/>
    <w:rsid w:val="00D15492"/>
    <w:rsid w:val="00D1553A"/>
    <w:rsid w:val="00D15599"/>
    <w:rsid w:val="00D15F43"/>
    <w:rsid w:val="00D16417"/>
    <w:rsid w:val="00D16E87"/>
    <w:rsid w:val="00D17465"/>
    <w:rsid w:val="00D176E0"/>
    <w:rsid w:val="00D17946"/>
    <w:rsid w:val="00D17A12"/>
    <w:rsid w:val="00D20B8B"/>
    <w:rsid w:val="00D20F09"/>
    <w:rsid w:val="00D21236"/>
    <w:rsid w:val="00D2162C"/>
    <w:rsid w:val="00D217D2"/>
    <w:rsid w:val="00D21A3C"/>
    <w:rsid w:val="00D2264B"/>
    <w:rsid w:val="00D2300B"/>
    <w:rsid w:val="00D233F1"/>
    <w:rsid w:val="00D23A23"/>
    <w:rsid w:val="00D2471A"/>
    <w:rsid w:val="00D256F8"/>
    <w:rsid w:val="00D2685C"/>
    <w:rsid w:val="00D26A3B"/>
    <w:rsid w:val="00D26C9C"/>
    <w:rsid w:val="00D27EAC"/>
    <w:rsid w:val="00D302FD"/>
    <w:rsid w:val="00D3038A"/>
    <w:rsid w:val="00D3098D"/>
    <w:rsid w:val="00D30EF4"/>
    <w:rsid w:val="00D31322"/>
    <w:rsid w:val="00D31381"/>
    <w:rsid w:val="00D31603"/>
    <w:rsid w:val="00D3168F"/>
    <w:rsid w:val="00D31A02"/>
    <w:rsid w:val="00D327FA"/>
    <w:rsid w:val="00D33066"/>
    <w:rsid w:val="00D3323C"/>
    <w:rsid w:val="00D33456"/>
    <w:rsid w:val="00D33569"/>
    <w:rsid w:val="00D3396F"/>
    <w:rsid w:val="00D33D4D"/>
    <w:rsid w:val="00D34A0B"/>
    <w:rsid w:val="00D34D86"/>
    <w:rsid w:val="00D35CB0"/>
    <w:rsid w:val="00D35D0E"/>
    <w:rsid w:val="00D36234"/>
    <w:rsid w:val="00D36371"/>
    <w:rsid w:val="00D36FC0"/>
    <w:rsid w:val="00D373CF"/>
    <w:rsid w:val="00D37A4E"/>
    <w:rsid w:val="00D4137D"/>
    <w:rsid w:val="00D41FB7"/>
    <w:rsid w:val="00D43321"/>
    <w:rsid w:val="00D437D8"/>
    <w:rsid w:val="00D43D2B"/>
    <w:rsid w:val="00D447A3"/>
    <w:rsid w:val="00D44994"/>
    <w:rsid w:val="00D44CB6"/>
    <w:rsid w:val="00D44F6C"/>
    <w:rsid w:val="00D45697"/>
    <w:rsid w:val="00D45819"/>
    <w:rsid w:val="00D45DF3"/>
    <w:rsid w:val="00D46174"/>
    <w:rsid w:val="00D47688"/>
    <w:rsid w:val="00D47DD0"/>
    <w:rsid w:val="00D50183"/>
    <w:rsid w:val="00D50584"/>
    <w:rsid w:val="00D509F0"/>
    <w:rsid w:val="00D50EA9"/>
    <w:rsid w:val="00D51D12"/>
    <w:rsid w:val="00D5283A"/>
    <w:rsid w:val="00D5362B"/>
    <w:rsid w:val="00D547E2"/>
    <w:rsid w:val="00D54B76"/>
    <w:rsid w:val="00D54DBB"/>
    <w:rsid w:val="00D55072"/>
    <w:rsid w:val="00D551B5"/>
    <w:rsid w:val="00D56DB2"/>
    <w:rsid w:val="00D5747F"/>
    <w:rsid w:val="00D57495"/>
    <w:rsid w:val="00D574FA"/>
    <w:rsid w:val="00D57618"/>
    <w:rsid w:val="00D602E1"/>
    <w:rsid w:val="00D60C8D"/>
    <w:rsid w:val="00D61374"/>
    <w:rsid w:val="00D6168A"/>
    <w:rsid w:val="00D616A5"/>
    <w:rsid w:val="00D61FF0"/>
    <w:rsid w:val="00D6211D"/>
    <w:rsid w:val="00D62AB8"/>
    <w:rsid w:val="00D62C97"/>
    <w:rsid w:val="00D63517"/>
    <w:rsid w:val="00D636D8"/>
    <w:rsid w:val="00D63B75"/>
    <w:rsid w:val="00D648A1"/>
    <w:rsid w:val="00D64B61"/>
    <w:rsid w:val="00D64E5B"/>
    <w:rsid w:val="00D65472"/>
    <w:rsid w:val="00D659B1"/>
    <w:rsid w:val="00D6614D"/>
    <w:rsid w:val="00D66423"/>
    <w:rsid w:val="00D66E18"/>
    <w:rsid w:val="00D66E1A"/>
    <w:rsid w:val="00D6734D"/>
    <w:rsid w:val="00D676F5"/>
    <w:rsid w:val="00D679CF"/>
    <w:rsid w:val="00D679D3"/>
    <w:rsid w:val="00D70BE3"/>
    <w:rsid w:val="00D71188"/>
    <w:rsid w:val="00D7356F"/>
    <w:rsid w:val="00D73587"/>
    <w:rsid w:val="00D737B8"/>
    <w:rsid w:val="00D73EBB"/>
    <w:rsid w:val="00D751FB"/>
    <w:rsid w:val="00D754D6"/>
    <w:rsid w:val="00D75650"/>
    <w:rsid w:val="00D7569E"/>
    <w:rsid w:val="00D75C79"/>
    <w:rsid w:val="00D761AA"/>
    <w:rsid w:val="00D769E9"/>
    <w:rsid w:val="00D76D58"/>
    <w:rsid w:val="00D76FAE"/>
    <w:rsid w:val="00D777D7"/>
    <w:rsid w:val="00D80AB8"/>
    <w:rsid w:val="00D81792"/>
    <w:rsid w:val="00D819B1"/>
    <w:rsid w:val="00D81CE3"/>
    <w:rsid w:val="00D82494"/>
    <w:rsid w:val="00D827FF"/>
    <w:rsid w:val="00D82935"/>
    <w:rsid w:val="00D82CC5"/>
    <w:rsid w:val="00D83AE9"/>
    <w:rsid w:val="00D84108"/>
    <w:rsid w:val="00D841BD"/>
    <w:rsid w:val="00D84B99"/>
    <w:rsid w:val="00D84F0F"/>
    <w:rsid w:val="00D857B8"/>
    <w:rsid w:val="00D859AA"/>
    <w:rsid w:val="00D87175"/>
    <w:rsid w:val="00D87385"/>
    <w:rsid w:val="00D8754F"/>
    <w:rsid w:val="00D87ABF"/>
    <w:rsid w:val="00D87C27"/>
    <w:rsid w:val="00D90CD3"/>
    <w:rsid w:val="00D90E42"/>
    <w:rsid w:val="00D919E6"/>
    <w:rsid w:val="00D91BE1"/>
    <w:rsid w:val="00D92446"/>
    <w:rsid w:val="00D92C29"/>
    <w:rsid w:val="00D9352A"/>
    <w:rsid w:val="00D936E2"/>
    <w:rsid w:val="00D939B4"/>
    <w:rsid w:val="00D93BA7"/>
    <w:rsid w:val="00D93DB1"/>
    <w:rsid w:val="00D93E20"/>
    <w:rsid w:val="00D944CD"/>
    <w:rsid w:val="00D94C42"/>
    <w:rsid w:val="00D94FC3"/>
    <w:rsid w:val="00D95104"/>
    <w:rsid w:val="00D9522F"/>
    <w:rsid w:val="00D95600"/>
    <w:rsid w:val="00D961FA"/>
    <w:rsid w:val="00D9683C"/>
    <w:rsid w:val="00D96E06"/>
    <w:rsid w:val="00D96EFE"/>
    <w:rsid w:val="00D97884"/>
    <w:rsid w:val="00D97F6C"/>
    <w:rsid w:val="00DA0A7F"/>
    <w:rsid w:val="00DA0ABD"/>
    <w:rsid w:val="00DA1C31"/>
    <w:rsid w:val="00DA1F33"/>
    <w:rsid w:val="00DA20BC"/>
    <w:rsid w:val="00DA2173"/>
    <w:rsid w:val="00DA2C4A"/>
    <w:rsid w:val="00DA2D1F"/>
    <w:rsid w:val="00DA2ED7"/>
    <w:rsid w:val="00DA32DA"/>
    <w:rsid w:val="00DA32DC"/>
    <w:rsid w:val="00DA3850"/>
    <w:rsid w:val="00DA3A43"/>
    <w:rsid w:val="00DA3E7A"/>
    <w:rsid w:val="00DA430C"/>
    <w:rsid w:val="00DA5175"/>
    <w:rsid w:val="00DA5528"/>
    <w:rsid w:val="00DA615D"/>
    <w:rsid w:val="00DA6598"/>
    <w:rsid w:val="00DA68E7"/>
    <w:rsid w:val="00DA6C0F"/>
    <w:rsid w:val="00DA6F39"/>
    <w:rsid w:val="00DA702F"/>
    <w:rsid w:val="00DA7737"/>
    <w:rsid w:val="00DA78F3"/>
    <w:rsid w:val="00DA7F8A"/>
    <w:rsid w:val="00DB0176"/>
    <w:rsid w:val="00DB035E"/>
    <w:rsid w:val="00DB0404"/>
    <w:rsid w:val="00DB0473"/>
    <w:rsid w:val="00DB11F8"/>
    <w:rsid w:val="00DB13F4"/>
    <w:rsid w:val="00DB147A"/>
    <w:rsid w:val="00DB18F8"/>
    <w:rsid w:val="00DB1C0A"/>
    <w:rsid w:val="00DB1F2A"/>
    <w:rsid w:val="00DB297F"/>
    <w:rsid w:val="00DB2DE7"/>
    <w:rsid w:val="00DB3153"/>
    <w:rsid w:val="00DB317A"/>
    <w:rsid w:val="00DB37C8"/>
    <w:rsid w:val="00DB3B82"/>
    <w:rsid w:val="00DB485D"/>
    <w:rsid w:val="00DB4FD9"/>
    <w:rsid w:val="00DB5109"/>
    <w:rsid w:val="00DB5450"/>
    <w:rsid w:val="00DB619E"/>
    <w:rsid w:val="00DC00EA"/>
    <w:rsid w:val="00DC0B57"/>
    <w:rsid w:val="00DC1327"/>
    <w:rsid w:val="00DC1350"/>
    <w:rsid w:val="00DC2B84"/>
    <w:rsid w:val="00DC2C6E"/>
    <w:rsid w:val="00DC3063"/>
    <w:rsid w:val="00DC3237"/>
    <w:rsid w:val="00DC32B2"/>
    <w:rsid w:val="00DC39F5"/>
    <w:rsid w:val="00DC3F85"/>
    <w:rsid w:val="00DC40DB"/>
    <w:rsid w:val="00DC41A4"/>
    <w:rsid w:val="00DC5672"/>
    <w:rsid w:val="00DC60A2"/>
    <w:rsid w:val="00DC6600"/>
    <w:rsid w:val="00DC67BD"/>
    <w:rsid w:val="00DC6868"/>
    <w:rsid w:val="00DC6924"/>
    <w:rsid w:val="00DC6E11"/>
    <w:rsid w:val="00DC7020"/>
    <w:rsid w:val="00DC71F2"/>
    <w:rsid w:val="00DC722C"/>
    <w:rsid w:val="00DD076A"/>
    <w:rsid w:val="00DD0B42"/>
    <w:rsid w:val="00DD2025"/>
    <w:rsid w:val="00DD2241"/>
    <w:rsid w:val="00DD22EA"/>
    <w:rsid w:val="00DD23A0"/>
    <w:rsid w:val="00DD2706"/>
    <w:rsid w:val="00DD311D"/>
    <w:rsid w:val="00DD3EF5"/>
    <w:rsid w:val="00DD48FE"/>
    <w:rsid w:val="00DD498B"/>
    <w:rsid w:val="00DD53FA"/>
    <w:rsid w:val="00DD574B"/>
    <w:rsid w:val="00DD5B9E"/>
    <w:rsid w:val="00DD5F42"/>
    <w:rsid w:val="00DD617B"/>
    <w:rsid w:val="00DD6251"/>
    <w:rsid w:val="00DD7661"/>
    <w:rsid w:val="00DE01B1"/>
    <w:rsid w:val="00DE0B21"/>
    <w:rsid w:val="00DE0C0A"/>
    <w:rsid w:val="00DE0E59"/>
    <w:rsid w:val="00DE0F6C"/>
    <w:rsid w:val="00DE13B6"/>
    <w:rsid w:val="00DE2042"/>
    <w:rsid w:val="00DE219B"/>
    <w:rsid w:val="00DE4B25"/>
    <w:rsid w:val="00DE4BD8"/>
    <w:rsid w:val="00DE4F58"/>
    <w:rsid w:val="00DE52E3"/>
    <w:rsid w:val="00DE5BD1"/>
    <w:rsid w:val="00DE63EF"/>
    <w:rsid w:val="00DE6A95"/>
    <w:rsid w:val="00DE717E"/>
    <w:rsid w:val="00DE76C2"/>
    <w:rsid w:val="00DE7C00"/>
    <w:rsid w:val="00DF0029"/>
    <w:rsid w:val="00DF018F"/>
    <w:rsid w:val="00DF03E9"/>
    <w:rsid w:val="00DF03ED"/>
    <w:rsid w:val="00DF04EE"/>
    <w:rsid w:val="00DF0BF4"/>
    <w:rsid w:val="00DF0ECD"/>
    <w:rsid w:val="00DF179D"/>
    <w:rsid w:val="00DF1AC4"/>
    <w:rsid w:val="00DF1E9C"/>
    <w:rsid w:val="00DF3A75"/>
    <w:rsid w:val="00DF4572"/>
    <w:rsid w:val="00DF4658"/>
    <w:rsid w:val="00DF4F37"/>
    <w:rsid w:val="00DF56D7"/>
    <w:rsid w:val="00DF64F4"/>
    <w:rsid w:val="00DF6914"/>
    <w:rsid w:val="00DF6C36"/>
    <w:rsid w:val="00DF6C8B"/>
    <w:rsid w:val="00DF6F17"/>
    <w:rsid w:val="00DF70F2"/>
    <w:rsid w:val="00DF78FA"/>
    <w:rsid w:val="00E002F1"/>
    <w:rsid w:val="00E00468"/>
    <w:rsid w:val="00E007FE"/>
    <w:rsid w:val="00E0082C"/>
    <w:rsid w:val="00E01DAA"/>
    <w:rsid w:val="00E020C6"/>
    <w:rsid w:val="00E023E5"/>
    <w:rsid w:val="00E02432"/>
    <w:rsid w:val="00E029B0"/>
    <w:rsid w:val="00E02CAB"/>
    <w:rsid w:val="00E02E3C"/>
    <w:rsid w:val="00E0339C"/>
    <w:rsid w:val="00E03B3A"/>
    <w:rsid w:val="00E03D3B"/>
    <w:rsid w:val="00E04022"/>
    <w:rsid w:val="00E047C5"/>
    <w:rsid w:val="00E057D1"/>
    <w:rsid w:val="00E06A2F"/>
    <w:rsid w:val="00E0728F"/>
    <w:rsid w:val="00E0755C"/>
    <w:rsid w:val="00E1063A"/>
    <w:rsid w:val="00E10797"/>
    <w:rsid w:val="00E1085B"/>
    <w:rsid w:val="00E11855"/>
    <w:rsid w:val="00E12ABD"/>
    <w:rsid w:val="00E12DFD"/>
    <w:rsid w:val="00E1392F"/>
    <w:rsid w:val="00E14713"/>
    <w:rsid w:val="00E14A7E"/>
    <w:rsid w:val="00E151E1"/>
    <w:rsid w:val="00E16AAD"/>
    <w:rsid w:val="00E17619"/>
    <w:rsid w:val="00E17640"/>
    <w:rsid w:val="00E17805"/>
    <w:rsid w:val="00E17A12"/>
    <w:rsid w:val="00E17D09"/>
    <w:rsid w:val="00E20F79"/>
    <w:rsid w:val="00E21278"/>
    <w:rsid w:val="00E217F6"/>
    <w:rsid w:val="00E21FE4"/>
    <w:rsid w:val="00E22CCD"/>
    <w:rsid w:val="00E232DB"/>
    <w:rsid w:val="00E23618"/>
    <w:rsid w:val="00E23884"/>
    <w:rsid w:val="00E23A11"/>
    <w:rsid w:val="00E23FB7"/>
    <w:rsid w:val="00E24417"/>
    <w:rsid w:val="00E248B5"/>
    <w:rsid w:val="00E24A27"/>
    <w:rsid w:val="00E25F89"/>
    <w:rsid w:val="00E2623F"/>
    <w:rsid w:val="00E26923"/>
    <w:rsid w:val="00E26ED3"/>
    <w:rsid w:val="00E27766"/>
    <w:rsid w:val="00E3027C"/>
    <w:rsid w:val="00E31B7D"/>
    <w:rsid w:val="00E31F92"/>
    <w:rsid w:val="00E32D62"/>
    <w:rsid w:val="00E334A7"/>
    <w:rsid w:val="00E339DC"/>
    <w:rsid w:val="00E33E15"/>
    <w:rsid w:val="00E341FD"/>
    <w:rsid w:val="00E34E55"/>
    <w:rsid w:val="00E355B7"/>
    <w:rsid w:val="00E360F7"/>
    <w:rsid w:val="00E361B8"/>
    <w:rsid w:val="00E36875"/>
    <w:rsid w:val="00E36A1B"/>
    <w:rsid w:val="00E40634"/>
    <w:rsid w:val="00E4291D"/>
    <w:rsid w:val="00E429ED"/>
    <w:rsid w:val="00E429FB"/>
    <w:rsid w:val="00E43F37"/>
    <w:rsid w:val="00E44120"/>
    <w:rsid w:val="00E450ED"/>
    <w:rsid w:val="00E45821"/>
    <w:rsid w:val="00E46143"/>
    <w:rsid w:val="00E4617F"/>
    <w:rsid w:val="00E4791B"/>
    <w:rsid w:val="00E47BD3"/>
    <w:rsid w:val="00E47E31"/>
    <w:rsid w:val="00E50142"/>
    <w:rsid w:val="00E50861"/>
    <w:rsid w:val="00E50A7F"/>
    <w:rsid w:val="00E50AC6"/>
    <w:rsid w:val="00E50C65"/>
    <w:rsid w:val="00E51DDD"/>
    <w:rsid w:val="00E51FDD"/>
    <w:rsid w:val="00E52435"/>
    <w:rsid w:val="00E52D1C"/>
    <w:rsid w:val="00E53122"/>
    <w:rsid w:val="00E5351B"/>
    <w:rsid w:val="00E53FA9"/>
    <w:rsid w:val="00E5414C"/>
    <w:rsid w:val="00E547B3"/>
    <w:rsid w:val="00E551C5"/>
    <w:rsid w:val="00E56542"/>
    <w:rsid w:val="00E5733D"/>
    <w:rsid w:val="00E576FA"/>
    <w:rsid w:val="00E60516"/>
    <w:rsid w:val="00E60892"/>
    <w:rsid w:val="00E60A57"/>
    <w:rsid w:val="00E61CC0"/>
    <w:rsid w:val="00E623CB"/>
    <w:rsid w:val="00E626C2"/>
    <w:rsid w:val="00E6277B"/>
    <w:rsid w:val="00E62859"/>
    <w:rsid w:val="00E64424"/>
    <w:rsid w:val="00E6484A"/>
    <w:rsid w:val="00E64C99"/>
    <w:rsid w:val="00E64CD3"/>
    <w:rsid w:val="00E65874"/>
    <w:rsid w:val="00E660CB"/>
    <w:rsid w:val="00E664F1"/>
    <w:rsid w:val="00E66B5A"/>
    <w:rsid w:val="00E671C9"/>
    <w:rsid w:val="00E6743F"/>
    <w:rsid w:val="00E6758E"/>
    <w:rsid w:val="00E67E23"/>
    <w:rsid w:val="00E70016"/>
    <w:rsid w:val="00E70286"/>
    <w:rsid w:val="00E70BC7"/>
    <w:rsid w:val="00E70FBC"/>
    <w:rsid w:val="00E714A1"/>
    <w:rsid w:val="00E72413"/>
    <w:rsid w:val="00E72749"/>
    <w:rsid w:val="00E72C01"/>
    <w:rsid w:val="00E72C84"/>
    <w:rsid w:val="00E73FE7"/>
    <w:rsid w:val="00E74099"/>
    <w:rsid w:val="00E741AC"/>
    <w:rsid w:val="00E74230"/>
    <w:rsid w:val="00E7465D"/>
    <w:rsid w:val="00E74EF6"/>
    <w:rsid w:val="00E74F07"/>
    <w:rsid w:val="00E74FC0"/>
    <w:rsid w:val="00E75174"/>
    <w:rsid w:val="00E75863"/>
    <w:rsid w:val="00E75EBA"/>
    <w:rsid w:val="00E763B4"/>
    <w:rsid w:val="00E7688B"/>
    <w:rsid w:val="00E772E1"/>
    <w:rsid w:val="00E77467"/>
    <w:rsid w:val="00E77848"/>
    <w:rsid w:val="00E8030D"/>
    <w:rsid w:val="00E80514"/>
    <w:rsid w:val="00E80CCF"/>
    <w:rsid w:val="00E80E5B"/>
    <w:rsid w:val="00E816C5"/>
    <w:rsid w:val="00E81CE0"/>
    <w:rsid w:val="00E81E7C"/>
    <w:rsid w:val="00E8224D"/>
    <w:rsid w:val="00E82B87"/>
    <w:rsid w:val="00E83A59"/>
    <w:rsid w:val="00E83B3A"/>
    <w:rsid w:val="00E843F5"/>
    <w:rsid w:val="00E84A87"/>
    <w:rsid w:val="00E8519F"/>
    <w:rsid w:val="00E85B97"/>
    <w:rsid w:val="00E85CC3"/>
    <w:rsid w:val="00E8644A"/>
    <w:rsid w:val="00E87C06"/>
    <w:rsid w:val="00E87C57"/>
    <w:rsid w:val="00E87C64"/>
    <w:rsid w:val="00E90279"/>
    <w:rsid w:val="00E904C7"/>
    <w:rsid w:val="00E9052B"/>
    <w:rsid w:val="00E90635"/>
    <w:rsid w:val="00E906EA"/>
    <w:rsid w:val="00E909A1"/>
    <w:rsid w:val="00E90BFF"/>
    <w:rsid w:val="00E90C62"/>
    <w:rsid w:val="00E90D51"/>
    <w:rsid w:val="00E90E24"/>
    <w:rsid w:val="00E912C3"/>
    <w:rsid w:val="00E91F04"/>
    <w:rsid w:val="00E91F35"/>
    <w:rsid w:val="00E92718"/>
    <w:rsid w:val="00E93B79"/>
    <w:rsid w:val="00E942DE"/>
    <w:rsid w:val="00E948C4"/>
    <w:rsid w:val="00E94AE9"/>
    <w:rsid w:val="00E94C61"/>
    <w:rsid w:val="00E950A0"/>
    <w:rsid w:val="00E95102"/>
    <w:rsid w:val="00E95790"/>
    <w:rsid w:val="00E95BA6"/>
    <w:rsid w:val="00E968F4"/>
    <w:rsid w:val="00E96BB3"/>
    <w:rsid w:val="00E96BC5"/>
    <w:rsid w:val="00E96CA8"/>
    <w:rsid w:val="00E96FAE"/>
    <w:rsid w:val="00E97648"/>
    <w:rsid w:val="00E97F57"/>
    <w:rsid w:val="00E97F69"/>
    <w:rsid w:val="00EA06EF"/>
    <w:rsid w:val="00EA0DC2"/>
    <w:rsid w:val="00EA0E4A"/>
    <w:rsid w:val="00EA1A54"/>
    <w:rsid w:val="00EA2226"/>
    <w:rsid w:val="00EA223B"/>
    <w:rsid w:val="00EA26FC"/>
    <w:rsid w:val="00EA3403"/>
    <w:rsid w:val="00EA38DE"/>
    <w:rsid w:val="00EA3B5A"/>
    <w:rsid w:val="00EA3B6A"/>
    <w:rsid w:val="00EA410E"/>
    <w:rsid w:val="00EA4136"/>
    <w:rsid w:val="00EA4614"/>
    <w:rsid w:val="00EA4FD1"/>
    <w:rsid w:val="00EA53C2"/>
    <w:rsid w:val="00EA5695"/>
    <w:rsid w:val="00EA5B0A"/>
    <w:rsid w:val="00EA5CC0"/>
    <w:rsid w:val="00EA65AD"/>
    <w:rsid w:val="00EA7A91"/>
    <w:rsid w:val="00EA7FCF"/>
    <w:rsid w:val="00EB0CA3"/>
    <w:rsid w:val="00EB104F"/>
    <w:rsid w:val="00EB1379"/>
    <w:rsid w:val="00EB1B27"/>
    <w:rsid w:val="00EB1DA8"/>
    <w:rsid w:val="00EB2005"/>
    <w:rsid w:val="00EB27ED"/>
    <w:rsid w:val="00EB41E4"/>
    <w:rsid w:val="00EB4AF6"/>
    <w:rsid w:val="00EB4CFF"/>
    <w:rsid w:val="00EB520B"/>
    <w:rsid w:val="00EB5476"/>
    <w:rsid w:val="00EB56A9"/>
    <w:rsid w:val="00EB6B36"/>
    <w:rsid w:val="00EB70B0"/>
    <w:rsid w:val="00EB7633"/>
    <w:rsid w:val="00EB7736"/>
    <w:rsid w:val="00EC05D5"/>
    <w:rsid w:val="00EC0B66"/>
    <w:rsid w:val="00EC127B"/>
    <w:rsid w:val="00EC2782"/>
    <w:rsid w:val="00EC2DA4"/>
    <w:rsid w:val="00EC2E2D"/>
    <w:rsid w:val="00EC406A"/>
    <w:rsid w:val="00EC462B"/>
    <w:rsid w:val="00EC4723"/>
    <w:rsid w:val="00EC4AF4"/>
    <w:rsid w:val="00EC5230"/>
    <w:rsid w:val="00EC56E0"/>
    <w:rsid w:val="00EC591F"/>
    <w:rsid w:val="00EC6057"/>
    <w:rsid w:val="00EC627F"/>
    <w:rsid w:val="00EC6847"/>
    <w:rsid w:val="00EC68A7"/>
    <w:rsid w:val="00EC766C"/>
    <w:rsid w:val="00EC7BD5"/>
    <w:rsid w:val="00EC7BF8"/>
    <w:rsid w:val="00EC7DB6"/>
    <w:rsid w:val="00ED018C"/>
    <w:rsid w:val="00ED06B6"/>
    <w:rsid w:val="00ED08FA"/>
    <w:rsid w:val="00ED0BB5"/>
    <w:rsid w:val="00ED148F"/>
    <w:rsid w:val="00ED162F"/>
    <w:rsid w:val="00ED16EF"/>
    <w:rsid w:val="00ED2E52"/>
    <w:rsid w:val="00ED2E67"/>
    <w:rsid w:val="00ED2EEE"/>
    <w:rsid w:val="00ED3024"/>
    <w:rsid w:val="00ED3323"/>
    <w:rsid w:val="00ED3A54"/>
    <w:rsid w:val="00ED5700"/>
    <w:rsid w:val="00ED5FE4"/>
    <w:rsid w:val="00ED68F7"/>
    <w:rsid w:val="00ED7002"/>
    <w:rsid w:val="00ED7198"/>
    <w:rsid w:val="00ED71C5"/>
    <w:rsid w:val="00ED7EB6"/>
    <w:rsid w:val="00EE0DBF"/>
    <w:rsid w:val="00EE1133"/>
    <w:rsid w:val="00EE16FA"/>
    <w:rsid w:val="00EE1BB6"/>
    <w:rsid w:val="00EE21D1"/>
    <w:rsid w:val="00EE2258"/>
    <w:rsid w:val="00EE3C42"/>
    <w:rsid w:val="00EE3D4F"/>
    <w:rsid w:val="00EE4183"/>
    <w:rsid w:val="00EE4315"/>
    <w:rsid w:val="00EE5297"/>
    <w:rsid w:val="00EE534D"/>
    <w:rsid w:val="00EE5560"/>
    <w:rsid w:val="00EE6F1E"/>
    <w:rsid w:val="00EE702D"/>
    <w:rsid w:val="00EE72A1"/>
    <w:rsid w:val="00EE7DEB"/>
    <w:rsid w:val="00EE7F2D"/>
    <w:rsid w:val="00EF0348"/>
    <w:rsid w:val="00EF0411"/>
    <w:rsid w:val="00EF07B0"/>
    <w:rsid w:val="00EF08D8"/>
    <w:rsid w:val="00EF0A78"/>
    <w:rsid w:val="00EF13AF"/>
    <w:rsid w:val="00EF1D8F"/>
    <w:rsid w:val="00EF1F9C"/>
    <w:rsid w:val="00EF3042"/>
    <w:rsid w:val="00EF372C"/>
    <w:rsid w:val="00EF4366"/>
    <w:rsid w:val="00EF4CD6"/>
    <w:rsid w:val="00EF55A0"/>
    <w:rsid w:val="00EF5FA9"/>
    <w:rsid w:val="00EF63D1"/>
    <w:rsid w:val="00EF6513"/>
    <w:rsid w:val="00EF6683"/>
    <w:rsid w:val="00EF6D79"/>
    <w:rsid w:val="00EF7002"/>
    <w:rsid w:val="00EF769B"/>
    <w:rsid w:val="00F0007F"/>
    <w:rsid w:val="00F0066F"/>
    <w:rsid w:val="00F01BA1"/>
    <w:rsid w:val="00F01EDA"/>
    <w:rsid w:val="00F027BA"/>
    <w:rsid w:val="00F02CF5"/>
    <w:rsid w:val="00F02F55"/>
    <w:rsid w:val="00F03283"/>
    <w:rsid w:val="00F03E79"/>
    <w:rsid w:val="00F04C89"/>
    <w:rsid w:val="00F05449"/>
    <w:rsid w:val="00F05466"/>
    <w:rsid w:val="00F0567E"/>
    <w:rsid w:val="00F0628D"/>
    <w:rsid w:val="00F06651"/>
    <w:rsid w:val="00F06E49"/>
    <w:rsid w:val="00F07DE6"/>
    <w:rsid w:val="00F1056C"/>
    <w:rsid w:val="00F107F1"/>
    <w:rsid w:val="00F10FC1"/>
    <w:rsid w:val="00F112FD"/>
    <w:rsid w:val="00F12922"/>
    <w:rsid w:val="00F12BA8"/>
    <w:rsid w:val="00F133A1"/>
    <w:rsid w:val="00F13ECD"/>
    <w:rsid w:val="00F14039"/>
    <w:rsid w:val="00F14763"/>
    <w:rsid w:val="00F155CE"/>
    <w:rsid w:val="00F16229"/>
    <w:rsid w:val="00F16733"/>
    <w:rsid w:val="00F16AED"/>
    <w:rsid w:val="00F16BF2"/>
    <w:rsid w:val="00F176D6"/>
    <w:rsid w:val="00F17962"/>
    <w:rsid w:val="00F17B75"/>
    <w:rsid w:val="00F17EAE"/>
    <w:rsid w:val="00F210D3"/>
    <w:rsid w:val="00F215FB"/>
    <w:rsid w:val="00F218D4"/>
    <w:rsid w:val="00F2250A"/>
    <w:rsid w:val="00F22B58"/>
    <w:rsid w:val="00F23845"/>
    <w:rsid w:val="00F23ED4"/>
    <w:rsid w:val="00F23F36"/>
    <w:rsid w:val="00F24788"/>
    <w:rsid w:val="00F24D81"/>
    <w:rsid w:val="00F25299"/>
    <w:rsid w:val="00F2640F"/>
    <w:rsid w:val="00F26546"/>
    <w:rsid w:val="00F27C34"/>
    <w:rsid w:val="00F27C58"/>
    <w:rsid w:val="00F27E46"/>
    <w:rsid w:val="00F300CF"/>
    <w:rsid w:val="00F301C2"/>
    <w:rsid w:val="00F302E1"/>
    <w:rsid w:val="00F310E4"/>
    <w:rsid w:val="00F3170F"/>
    <w:rsid w:val="00F31B22"/>
    <w:rsid w:val="00F31B49"/>
    <w:rsid w:val="00F32F56"/>
    <w:rsid w:val="00F330AF"/>
    <w:rsid w:val="00F33CCB"/>
    <w:rsid w:val="00F33D4F"/>
    <w:rsid w:val="00F34BA2"/>
    <w:rsid w:val="00F34CD6"/>
    <w:rsid w:val="00F35873"/>
    <w:rsid w:val="00F35920"/>
    <w:rsid w:val="00F359FF"/>
    <w:rsid w:val="00F35DA0"/>
    <w:rsid w:val="00F361CC"/>
    <w:rsid w:val="00F366A5"/>
    <w:rsid w:val="00F36C5F"/>
    <w:rsid w:val="00F36D31"/>
    <w:rsid w:val="00F37259"/>
    <w:rsid w:val="00F37470"/>
    <w:rsid w:val="00F37863"/>
    <w:rsid w:val="00F37998"/>
    <w:rsid w:val="00F37BB8"/>
    <w:rsid w:val="00F405A4"/>
    <w:rsid w:val="00F40EBB"/>
    <w:rsid w:val="00F411EC"/>
    <w:rsid w:val="00F41B24"/>
    <w:rsid w:val="00F41F05"/>
    <w:rsid w:val="00F424CD"/>
    <w:rsid w:val="00F433BD"/>
    <w:rsid w:val="00F43CA6"/>
    <w:rsid w:val="00F43FE3"/>
    <w:rsid w:val="00F43FE7"/>
    <w:rsid w:val="00F44EC5"/>
    <w:rsid w:val="00F45976"/>
    <w:rsid w:val="00F462A7"/>
    <w:rsid w:val="00F46687"/>
    <w:rsid w:val="00F46E5A"/>
    <w:rsid w:val="00F46F8E"/>
    <w:rsid w:val="00F47498"/>
    <w:rsid w:val="00F504BC"/>
    <w:rsid w:val="00F512B2"/>
    <w:rsid w:val="00F5264A"/>
    <w:rsid w:val="00F5283D"/>
    <w:rsid w:val="00F529CE"/>
    <w:rsid w:val="00F52ABA"/>
    <w:rsid w:val="00F52BC7"/>
    <w:rsid w:val="00F532F7"/>
    <w:rsid w:val="00F53BF4"/>
    <w:rsid w:val="00F53CC0"/>
    <w:rsid w:val="00F53FF7"/>
    <w:rsid w:val="00F54010"/>
    <w:rsid w:val="00F5407D"/>
    <w:rsid w:val="00F54266"/>
    <w:rsid w:val="00F5437A"/>
    <w:rsid w:val="00F5458E"/>
    <w:rsid w:val="00F54A85"/>
    <w:rsid w:val="00F54B73"/>
    <w:rsid w:val="00F55043"/>
    <w:rsid w:val="00F56DCF"/>
    <w:rsid w:val="00F57034"/>
    <w:rsid w:val="00F57C63"/>
    <w:rsid w:val="00F60738"/>
    <w:rsid w:val="00F608A0"/>
    <w:rsid w:val="00F60BE9"/>
    <w:rsid w:val="00F6140D"/>
    <w:rsid w:val="00F61FD8"/>
    <w:rsid w:val="00F62415"/>
    <w:rsid w:val="00F62675"/>
    <w:rsid w:val="00F62DBF"/>
    <w:rsid w:val="00F62DCC"/>
    <w:rsid w:val="00F640D5"/>
    <w:rsid w:val="00F641FC"/>
    <w:rsid w:val="00F647F7"/>
    <w:rsid w:val="00F6583C"/>
    <w:rsid w:val="00F6589A"/>
    <w:rsid w:val="00F674F1"/>
    <w:rsid w:val="00F6783E"/>
    <w:rsid w:val="00F70DBE"/>
    <w:rsid w:val="00F71124"/>
    <w:rsid w:val="00F71742"/>
    <w:rsid w:val="00F71888"/>
    <w:rsid w:val="00F719CD"/>
    <w:rsid w:val="00F719F2"/>
    <w:rsid w:val="00F71BB8"/>
    <w:rsid w:val="00F72584"/>
    <w:rsid w:val="00F7290D"/>
    <w:rsid w:val="00F7302F"/>
    <w:rsid w:val="00F73111"/>
    <w:rsid w:val="00F732EC"/>
    <w:rsid w:val="00F736A5"/>
    <w:rsid w:val="00F73D08"/>
    <w:rsid w:val="00F74203"/>
    <w:rsid w:val="00F74311"/>
    <w:rsid w:val="00F7456F"/>
    <w:rsid w:val="00F756B5"/>
    <w:rsid w:val="00F7586B"/>
    <w:rsid w:val="00F75AA7"/>
    <w:rsid w:val="00F75BE1"/>
    <w:rsid w:val="00F75F2F"/>
    <w:rsid w:val="00F76332"/>
    <w:rsid w:val="00F76445"/>
    <w:rsid w:val="00F76A86"/>
    <w:rsid w:val="00F76ECC"/>
    <w:rsid w:val="00F77271"/>
    <w:rsid w:val="00F77AED"/>
    <w:rsid w:val="00F80399"/>
    <w:rsid w:val="00F8070A"/>
    <w:rsid w:val="00F80D89"/>
    <w:rsid w:val="00F812C8"/>
    <w:rsid w:val="00F8132D"/>
    <w:rsid w:val="00F81685"/>
    <w:rsid w:val="00F818AE"/>
    <w:rsid w:val="00F81990"/>
    <w:rsid w:val="00F81B1A"/>
    <w:rsid w:val="00F81B40"/>
    <w:rsid w:val="00F820C4"/>
    <w:rsid w:val="00F82595"/>
    <w:rsid w:val="00F82A8D"/>
    <w:rsid w:val="00F83291"/>
    <w:rsid w:val="00F8377B"/>
    <w:rsid w:val="00F83829"/>
    <w:rsid w:val="00F84069"/>
    <w:rsid w:val="00F84074"/>
    <w:rsid w:val="00F843D7"/>
    <w:rsid w:val="00F84867"/>
    <w:rsid w:val="00F85536"/>
    <w:rsid w:val="00F858BD"/>
    <w:rsid w:val="00F8657A"/>
    <w:rsid w:val="00F8679A"/>
    <w:rsid w:val="00F87117"/>
    <w:rsid w:val="00F8734F"/>
    <w:rsid w:val="00F8736C"/>
    <w:rsid w:val="00F9030E"/>
    <w:rsid w:val="00F90571"/>
    <w:rsid w:val="00F90ADB"/>
    <w:rsid w:val="00F90E78"/>
    <w:rsid w:val="00F91105"/>
    <w:rsid w:val="00F91209"/>
    <w:rsid w:val="00F913EC"/>
    <w:rsid w:val="00F91F32"/>
    <w:rsid w:val="00F92071"/>
    <w:rsid w:val="00F9221F"/>
    <w:rsid w:val="00F9283A"/>
    <w:rsid w:val="00F931C7"/>
    <w:rsid w:val="00F933C2"/>
    <w:rsid w:val="00F93559"/>
    <w:rsid w:val="00F936F5"/>
    <w:rsid w:val="00F93BA9"/>
    <w:rsid w:val="00F93D72"/>
    <w:rsid w:val="00F93E65"/>
    <w:rsid w:val="00F94070"/>
    <w:rsid w:val="00F94200"/>
    <w:rsid w:val="00F950B5"/>
    <w:rsid w:val="00F9513F"/>
    <w:rsid w:val="00F95972"/>
    <w:rsid w:val="00F96AF9"/>
    <w:rsid w:val="00F9706D"/>
    <w:rsid w:val="00F97352"/>
    <w:rsid w:val="00F97908"/>
    <w:rsid w:val="00F97B43"/>
    <w:rsid w:val="00F97BD8"/>
    <w:rsid w:val="00FA07F8"/>
    <w:rsid w:val="00FA105C"/>
    <w:rsid w:val="00FA1475"/>
    <w:rsid w:val="00FA148A"/>
    <w:rsid w:val="00FA27C8"/>
    <w:rsid w:val="00FA3515"/>
    <w:rsid w:val="00FA3B76"/>
    <w:rsid w:val="00FA4508"/>
    <w:rsid w:val="00FA4599"/>
    <w:rsid w:val="00FA4D66"/>
    <w:rsid w:val="00FA515D"/>
    <w:rsid w:val="00FA5A4E"/>
    <w:rsid w:val="00FA61AE"/>
    <w:rsid w:val="00FB0082"/>
    <w:rsid w:val="00FB0243"/>
    <w:rsid w:val="00FB0BC0"/>
    <w:rsid w:val="00FB1527"/>
    <w:rsid w:val="00FB18F1"/>
    <w:rsid w:val="00FB2537"/>
    <w:rsid w:val="00FB33DC"/>
    <w:rsid w:val="00FB4143"/>
    <w:rsid w:val="00FB4338"/>
    <w:rsid w:val="00FB477E"/>
    <w:rsid w:val="00FB47B9"/>
    <w:rsid w:val="00FB4B1D"/>
    <w:rsid w:val="00FB4C9C"/>
    <w:rsid w:val="00FB50E0"/>
    <w:rsid w:val="00FB5442"/>
    <w:rsid w:val="00FB593E"/>
    <w:rsid w:val="00FB5C67"/>
    <w:rsid w:val="00FB6165"/>
    <w:rsid w:val="00FB6547"/>
    <w:rsid w:val="00FB697F"/>
    <w:rsid w:val="00FB6D61"/>
    <w:rsid w:val="00FB7C13"/>
    <w:rsid w:val="00FB7C98"/>
    <w:rsid w:val="00FC0150"/>
    <w:rsid w:val="00FC03AB"/>
    <w:rsid w:val="00FC054F"/>
    <w:rsid w:val="00FC0A32"/>
    <w:rsid w:val="00FC0B4C"/>
    <w:rsid w:val="00FC10C0"/>
    <w:rsid w:val="00FC1844"/>
    <w:rsid w:val="00FC1B3A"/>
    <w:rsid w:val="00FC33D5"/>
    <w:rsid w:val="00FC36FA"/>
    <w:rsid w:val="00FC4729"/>
    <w:rsid w:val="00FC4A8C"/>
    <w:rsid w:val="00FC4EC5"/>
    <w:rsid w:val="00FC53A7"/>
    <w:rsid w:val="00FC53DB"/>
    <w:rsid w:val="00FC5FC2"/>
    <w:rsid w:val="00FC6177"/>
    <w:rsid w:val="00FC61D4"/>
    <w:rsid w:val="00FC629A"/>
    <w:rsid w:val="00FC63D1"/>
    <w:rsid w:val="00FC690E"/>
    <w:rsid w:val="00FC6997"/>
    <w:rsid w:val="00FC7155"/>
    <w:rsid w:val="00FC7528"/>
    <w:rsid w:val="00FC7B1B"/>
    <w:rsid w:val="00FC7EF0"/>
    <w:rsid w:val="00FD0572"/>
    <w:rsid w:val="00FD096A"/>
    <w:rsid w:val="00FD0A95"/>
    <w:rsid w:val="00FD1A97"/>
    <w:rsid w:val="00FD1C66"/>
    <w:rsid w:val="00FD2D7B"/>
    <w:rsid w:val="00FD37F6"/>
    <w:rsid w:val="00FD4589"/>
    <w:rsid w:val="00FD473E"/>
    <w:rsid w:val="00FD614B"/>
    <w:rsid w:val="00FD7DF9"/>
    <w:rsid w:val="00FD7F58"/>
    <w:rsid w:val="00FE0B51"/>
    <w:rsid w:val="00FE0B78"/>
    <w:rsid w:val="00FE0BB6"/>
    <w:rsid w:val="00FE0ED4"/>
    <w:rsid w:val="00FE11C1"/>
    <w:rsid w:val="00FE18CB"/>
    <w:rsid w:val="00FE1EAB"/>
    <w:rsid w:val="00FE2B97"/>
    <w:rsid w:val="00FE3465"/>
    <w:rsid w:val="00FE3AB1"/>
    <w:rsid w:val="00FE50D1"/>
    <w:rsid w:val="00FE5402"/>
    <w:rsid w:val="00FE54A9"/>
    <w:rsid w:val="00FE67CF"/>
    <w:rsid w:val="00FE6D20"/>
    <w:rsid w:val="00FE6FB9"/>
    <w:rsid w:val="00FE7116"/>
    <w:rsid w:val="00FE7549"/>
    <w:rsid w:val="00FE7BCC"/>
    <w:rsid w:val="00FF04DE"/>
    <w:rsid w:val="00FF0A78"/>
    <w:rsid w:val="00FF0E60"/>
    <w:rsid w:val="00FF126D"/>
    <w:rsid w:val="00FF1A1C"/>
    <w:rsid w:val="00FF2310"/>
    <w:rsid w:val="00FF278F"/>
    <w:rsid w:val="00FF2E73"/>
    <w:rsid w:val="00FF363C"/>
    <w:rsid w:val="00FF36CF"/>
    <w:rsid w:val="00FF3858"/>
    <w:rsid w:val="00FF3AC4"/>
    <w:rsid w:val="00FF4AE2"/>
    <w:rsid w:val="00FF4EAF"/>
    <w:rsid w:val="00FF50A8"/>
    <w:rsid w:val="00FF52F5"/>
    <w:rsid w:val="00FF571E"/>
    <w:rsid w:val="00FF6BD1"/>
    <w:rsid w:val="00FF6CC0"/>
    <w:rsid w:val="00FF7315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8030E7"/>
  <w15:docId w15:val="{7E900890-8AEB-4DCF-8092-C449B8321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"/>
    <w:basedOn w:val="a"/>
    <w:next w:val="a"/>
    <w:qFormat/>
    <w:rsid w:val="00723052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"/>
    <w:basedOn w:val="a"/>
    <w:next w:val="a"/>
    <w:qFormat/>
    <w:rsid w:val="00723052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723052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aliases w:val="H4"/>
    <w:basedOn w:val="a"/>
    <w:next w:val="a"/>
    <w:qFormat/>
    <w:rsid w:val="00723052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"/>
    <w:basedOn w:val="a"/>
    <w:next w:val="a"/>
    <w:qFormat/>
    <w:rsid w:val="00723052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aliases w:val="figure,h6"/>
    <w:basedOn w:val="a"/>
    <w:next w:val="a"/>
    <w:qFormat/>
    <w:rsid w:val="00723052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aliases w:val="table,st,h7"/>
    <w:basedOn w:val="a"/>
    <w:next w:val="a"/>
    <w:qFormat/>
    <w:rsid w:val="00723052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acronym"/>
    <w:basedOn w:val="a"/>
    <w:next w:val="a"/>
    <w:qFormat/>
    <w:rsid w:val="00723052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appendix"/>
    <w:basedOn w:val="a"/>
    <w:next w:val="a"/>
    <w:qFormat/>
    <w:rsid w:val="00723052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723052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rsid w:val="00723052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723052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723052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723052"/>
    <w:pPr>
      <w:ind w:left="360" w:hanging="360"/>
    </w:pPr>
  </w:style>
  <w:style w:type="paragraph" w:styleId="20">
    <w:name w:val="Body Text 2"/>
    <w:basedOn w:val="a"/>
    <w:rsid w:val="00723052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723052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tabs>
        <w:tab w:val="clear" w:pos="502"/>
        <w:tab w:val="num" w:pos="360"/>
      </w:tabs>
      <w:adjustRightInd/>
      <w:spacing w:after="60"/>
      <w:ind w:left="360"/>
    </w:pPr>
    <w:rPr>
      <w:sz w:val="20"/>
      <w:szCs w:val="16"/>
    </w:rPr>
  </w:style>
  <w:style w:type="character" w:styleId="a9">
    <w:name w:val="FollowedHyperlink"/>
    <w:basedOn w:val="a0"/>
    <w:rsid w:val="00723052"/>
    <w:rPr>
      <w:color w:val="800080"/>
      <w:u w:val="single"/>
    </w:rPr>
  </w:style>
  <w:style w:type="paragraph" w:styleId="aa">
    <w:name w:val="footnote text"/>
    <w:basedOn w:val="a"/>
    <w:semiHidden/>
    <w:rsid w:val="00723052"/>
    <w:rPr>
      <w:sz w:val="20"/>
      <w:szCs w:val="20"/>
    </w:rPr>
  </w:style>
  <w:style w:type="character" w:styleId="ab">
    <w:name w:val="footnote reference"/>
    <w:basedOn w:val="a0"/>
    <w:semiHidden/>
    <w:rsid w:val="00723052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maintext">
    <w:name w:val="main text"/>
    <w:basedOn w:val="a"/>
    <w:link w:val="maintextChar"/>
    <w:qFormat/>
    <w:rsid w:val="001828E5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1828E5"/>
    <w:rPr>
      <w:rFonts w:eastAsia="Malgun Gothic"/>
      <w:lang w:val="en-GB" w:eastAsia="ko-KR"/>
    </w:rPr>
  </w:style>
  <w:style w:type="paragraph" w:styleId="af">
    <w:name w:val="List Paragraph"/>
    <w:aliases w:val="- Bullets,?? ??,?????,????,Lista1,목록 단락,リスト段落,中等深浅网格 1 - 着色 21,列表段落,列出段落1,¥¡¡¡¡ì¬º¥¹¥È¶ÎÂä,ÁÐ³ö¶ÎÂä,列表段落1,—ño’i—Ž,¥ê¥¹¥È¶ÎÂä"/>
    <w:basedOn w:val="a"/>
    <w:link w:val="Char3"/>
    <w:uiPriority w:val="34"/>
    <w:qFormat/>
    <w:rsid w:val="00384274"/>
    <w:pPr>
      <w:ind w:firstLineChars="200" w:firstLine="420"/>
    </w:pPr>
  </w:style>
  <w:style w:type="character" w:styleId="af0">
    <w:name w:val="annotation reference"/>
    <w:basedOn w:val="a0"/>
    <w:semiHidden/>
    <w:unhideWhenUsed/>
    <w:rsid w:val="00333163"/>
    <w:rPr>
      <w:sz w:val="16"/>
      <w:szCs w:val="16"/>
    </w:rPr>
  </w:style>
  <w:style w:type="paragraph" w:styleId="af1">
    <w:name w:val="annotation text"/>
    <w:basedOn w:val="a"/>
    <w:link w:val="Char4"/>
    <w:unhideWhenUsed/>
    <w:rsid w:val="00333163"/>
    <w:rPr>
      <w:sz w:val="20"/>
      <w:szCs w:val="20"/>
    </w:rPr>
  </w:style>
  <w:style w:type="character" w:customStyle="1" w:styleId="Char4">
    <w:name w:val="批注文字 Char"/>
    <w:basedOn w:val="a0"/>
    <w:link w:val="af1"/>
    <w:rsid w:val="00333163"/>
  </w:style>
  <w:style w:type="paragraph" w:styleId="af2">
    <w:name w:val="annotation subject"/>
    <w:basedOn w:val="af1"/>
    <w:next w:val="af1"/>
    <w:link w:val="Char5"/>
    <w:semiHidden/>
    <w:unhideWhenUsed/>
    <w:rsid w:val="00333163"/>
    <w:rPr>
      <w:b/>
      <w:bCs/>
    </w:rPr>
  </w:style>
  <w:style w:type="character" w:customStyle="1" w:styleId="Char5">
    <w:name w:val="批注主题 Char"/>
    <w:basedOn w:val="Char4"/>
    <w:link w:val="af2"/>
    <w:semiHidden/>
    <w:rsid w:val="00333163"/>
    <w:rPr>
      <w:b/>
      <w:bCs/>
    </w:rPr>
  </w:style>
  <w:style w:type="paragraph" w:customStyle="1" w:styleId="3GPPNormalText">
    <w:name w:val="3GPP Normal Text"/>
    <w:basedOn w:val="a3"/>
    <w:link w:val="3GPPNormalTextChar"/>
    <w:qFormat/>
    <w:rsid w:val="00D87C27"/>
    <w:pPr>
      <w:autoSpaceDE/>
      <w:autoSpaceDN/>
      <w:adjustRightInd/>
      <w:snapToGrid/>
      <w:ind w:left="720" w:hanging="720"/>
    </w:pPr>
    <w:rPr>
      <w:rFonts w:eastAsia="MS Mincho"/>
      <w:sz w:val="22"/>
      <w:szCs w:val="24"/>
    </w:rPr>
  </w:style>
  <w:style w:type="character" w:customStyle="1" w:styleId="3GPPNormalTextChar">
    <w:name w:val="3GPP Normal Text Char"/>
    <w:link w:val="3GPPNormalText"/>
    <w:rsid w:val="00D87C27"/>
    <w:rPr>
      <w:rFonts w:eastAsia="MS Mincho"/>
      <w:sz w:val="22"/>
      <w:szCs w:val="24"/>
    </w:rPr>
  </w:style>
  <w:style w:type="character" w:styleId="af3">
    <w:name w:val="Placeholder Text"/>
    <w:basedOn w:val="a0"/>
    <w:uiPriority w:val="99"/>
    <w:semiHidden/>
    <w:rsid w:val="00656DAE"/>
    <w:rPr>
      <w:color w:val="808080"/>
    </w:rPr>
  </w:style>
  <w:style w:type="character" w:customStyle="1" w:styleId="Char3">
    <w:name w:val="列出段落 Char"/>
    <w:aliases w:val="- Bullets Char,?? ?? Char,????? Char,???? Char,Lista1 Char,목록 단락 Char,リスト段落 Char,中等深浅网格 1 - 着色 21 Char,列表段落 Char,列出段落1 Char,¥¡¡¡¡ì¬º¥¹¥È¶ÎÂä Char,ÁÐ³ö¶ÎÂä Char,列表段落1 Char,—ño’i—Ž Char,¥ê¥¹¥È¶ÎÂä Char"/>
    <w:link w:val="af"/>
    <w:uiPriority w:val="34"/>
    <w:qFormat/>
    <w:locked/>
    <w:rsid w:val="00CE0F0C"/>
    <w:rPr>
      <w:sz w:val="22"/>
      <w:szCs w:val="22"/>
    </w:rPr>
  </w:style>
  <w:style w:type="paragraph" w:styleId="af4">
    <w:name w:val="Revision"/>
    <w:hidden/>
    <w:uiPriority w:val="99"/>
    <w:semiHidden/>
    <w:rsid w:val="008C4C49"/>
    <w:rPr>
      <w:sz w:val="22"/>
      <w:szCs w:val="22"/>
    </w:rPr>
  </w:style>
  <w:style w:type="paragraph" w:styleId="af5">
    <w:name w:val="Document Map"/>
    <w:basedOn w:val="a"/>
    <w:link w:val="Char6"/>
    <w:semiHidden/>
    <w:unhideWhenUsed/>
    <w:rsid w:val="00691F30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5"/>
    <w:semiHidden/>
    <w:rsid w:val="00691F30"/>
    <w:rPr>
      <w:rFonts w:ascii="宋体"/>
      <w:sz w:val="18"/>
      <w:szCs w:val="18"/>
    </w:rPr>
  </w:style>
  <w:style w:type="character" w:styleId="af6">
    <w:name w:val="Emphasis"/>
    <w:basedOn w:val="a0"/>
    <w:uiPriority w:val="20"/>
    <w:qFormat/>
    <w:rsid w:val="00D96E06"/>
    <w:rPr>
      <w:i w:val="0"/>
      <w:iCs w:val="0"/>
      <w:color w:val="CC0000"/>
    </w:rPr>
  </w:style>
  <w:style w:type="paragraph" w:customStyle="1" w:styleId="ZT">
    <w:name w:val="ZT"/>
    <w:rsid w:val="00F359FF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333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22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444.vsdx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11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C08362-94F9-4201-8692-A233516B0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2330</Words>
  <Characters>13283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15582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Huawei</cp:lastModifiedBy>
  <cp:revision>9</cp:revision>
  <cp:lastPrinted>2007-06-18T22:08:00Z</cp:lastPrinted>
  <dcterms:created xsi:type="dcterms:W3CDTF">2019-05-03T07:52:00Z</dcterms:created>
  <dcterms:modified xsi:type="dcterms:W3CDTF">2019-05-03T07:54:00Z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(3)rYTW7v83J3DgzOYU7enP+Gid8nXWbfBSdan7lrrIO0tx7SWZKaWDFgeJwkjJWmQ31Rj8+yT3
xgakByOh7PYzCyve8+InXD86U+XPiXSoAiRTZJhPnwiascDgmIcsqdgEdg4LwSB/oMSHcm7c
X5uLy/MJVUQNlK/zI9kSLmLieWFJNL8KZSvwqiD/6q0r5NnYs+nkR41iDb7s+kY4XaPFNmqt
mm+o3pJBktSHmd8Ov0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HaKW1tGgAApDYDu0WI50q58wodMCz3UD0GWtsymGgTDJ75fRg0OQPE
zoPQB0qGbmtQH2PYZ8Olt1/qHBO1/45c77zAsTWTE5e2Y48pMFiaG8YtKo4zo3h+tXooT5iN
DHV+LSDQ8rJGWU0M5y3YrWttPMykD6oIzfkzaw1aAM0sDjO5BgblmLbrY+SzxgjApbXyz5IZ
eeMA8fl319Iy4fq5YuVCcqlaiZiEahxgMZAh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BfI12+iD3Ic0ZaVbP4V70ZM8YnMuX+xJ4WYI
Y9upQNy5LfK5iHkLHDCt+KHxSUe/Oy9qsEROuZVIeV1tXzgozj8=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1556435091</vt:lpwstr>
  </property>
</Properties>
</file>