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D4C1B" w14:textId="373F2C65" w:rsidR="001617EF" w:rsidRPr="00B64757" w:rsidRDefault="00584065"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sidRPr="00584065">
        <w:rPr>
          <w:rFonts w:ascii="Arial" w:eastAsia="Batang" w:hAnsi="Arial" w:cs="Arial"/>
          <w:b/>
          <w:bCs/>
          <w:sz w:val="28"/>
          <w:szCs w:val="24"/>
          <w:lang w:eastAsia="en-US"/>
        </w:rPr>
        <w:t xml:space="preserve">3GPP TSG RAN WG1 </w:t>
      </w:r>
      <w:r w:rsidR="002264EF">
        <w:rPr>
          <w:rFonts w:ascii="Arial" w:eastAsia="Batang" w:hAnsi="Arial" w:cs="Arial"/>
          <w:b/>
          <w:bCs/>
          <w:sz w:val="28"/>
          <w:szCs w:val="24"/>
          <w:lang w:eastAsia="en-US"/>
        </w:rPr>
        <w:t>#96</w:t>
      </w:r>
      <w:r w:rsidR="00596972">
        <w:rPr>
          <w:rFonts w:ascii="Arial" w:eastAsia="Batang" w:hAnsi="Arial" w:cs="Arial"/>
          <w:b/>
          <w:bCs/>
          <w:sz w:val="28"/>
          <w:szCs w:val="24"/>
          <w:lang w:eastAsia="en-US"/>
        </w:rPr>
        <w:t>bis</w:t>
      </w:r>
      <w:r w:rsidR="002264EF">
        <w:rPr>
          <w:rFonts w:ascii="Arial" w:eastAsia="Batang" w:hAnsi="Arial" w:cs="Arial"/>
          <w:b/>
          <w:bCs/>
          <w:sz w:val="28"/>
          <w:szCs w:val="24"/>
          <w:lang w:eastAsia="en-US"/>
        </w:rPr>
        <w:tab/>
      </w:r>
      <w:r>
        <w:rPr>
          <w:rFonts w:ascii="Arial" w:eastAsia="Batang" w:hAnsi="Arial" w:cs="Arial"/>
          <w:b/>
          <w:bCs/>
          <w:sz w:val="28"/>
          <w:szCs w:val="24"/>
          <w:lang w:eastAsia="en-US"/>
        </w:rPr>
        <w:tab/>
      </w:r>
      <w:r>
        <w:rPr>
          <w:rFonts w:ascii="Arial" w:eastAsia="Batang" w:hAnsi="Arial" w:cs="Arial"/>
          <w:b/>
          <w:bCs/>
          <w:sz w:val="28"/>
          <w:szCs w:val="24"/>
          <w:lang w:eastAsia="en-US"/>
        </w:rPr>
        <w:tab/>
      </w:r>
      <w:r w:rsidR="00146AE6" w:rsidRPr="00146AE6">
        <w:rPr>
          <w:rFonts w:ascii="Arial" w:hAnsi="Arial" w:cs="Arial"/>
          <w:b/>
          <w:bCs/>
          <w:sz w:val="28"/>
        </w:rPr>
        <w:t>R1-190539</w:t>
      </w:r>
      <w:r w:rsidR="003D4DC7">
        <w:rPr>
          <w:rFonts w:ascii="Arial" w:hAnsi="Arial" w:cs="Arial"/>
          <w:b/>
          <w:bCs/>
          <w:sz w:val="28"/>
        </w:rPr>
        <w:t>6</w:t>
      </w:r>
    </w:p>
    <w:p w14:paraId="36456C9F" w14:textId="0D96F83C" w:rsidR="002264EF" w:rsidRDefault="00596972" w:rsidP="003555A3">
      <w:pPr>
        <w:tabs>
          <w:tab w:val="center" w:pos="4536"/>
          <w:tab w:val="right" w:pos="9072"/>
        </w:tabs>
        <w:rPr>
          <w:rFonts w:ascii="Arial" w:eastAsia="ＭＳ 明朝" w:hAnsi="Arial" w:cs="Arial"/>
          <w:b/>
          <w:bCs/>
          <w:sz w:val="28"/>
        </w:rPr>
      </w:pPr>
      <w:r w:rsidRPr="00596972">
        <w:rPr>
          <w:rFonts w:ascii="Arial" w:eastAsia="ＭＳ 明朝" w:hAnsi="Arial" w:cs="Arial"/>
          <w:b/>
          <w:bCs/>
          <w:sz w:val="28"/>
        </w:rPr>
        <w:t xml:space="preserve">Xi’an, China, 8th – 12th </w:t>
      </w:r>
      <w:r w:rsidR="00E64ECE" w:rsidRPr="00596972">
        <w:rPr>
          <w:rFonts w:ascii="Arial" w:eastAsia="ＭＳ 明朝" w:hAnsi="Arial" w:cs="Arial"/>
          <w:b/>
          <w:bCs/>
          <w:sz w:val="28"/>
        </w:rPr>
        <w:t>April</w:t>
      </w:r>
      <w:r w:rsidRPr="00596972">
        <w:rPr>
          <w:rFonts w:ascii="Arial" w:eastAsia="ＭＳ 明朝" w:hAnsi="Arial" w:cs="Arial"/>
          <w:b/>
          <w:bCs/>
          <w:sz w:val="28"/>
        </w:rPr>
        <w:t xml:space="preserve"> 2019</w:t>
      </w:r>
    </w:p>
    <w:bookmarkEnd w:id="0"/>
    <w:p w14:paraId="0D842D40" w14:textId="77777777" w:rsidR="00004B52" w:rsidRPr="00B64757" w:rsidRDefault="00004B52" w:rsidP="005544D4">
      <w:pPr>
        <w:tabs>
          <w:tab w:val="left" w:pos="1985"/>
        </w:tabs>
        <w:spacing w:after="0" w:afterAutospacing="0"/>
        <w:ind w:left="1985" w:hangingChars="706" w:hanging="1985"/>
        <w:rPr>
          <w:rFonts w:ascii="Arial" w:hAnsi="Arial" w:cs="Arial"/>
          <w:b/>
          <w:sz w:val="28"/>
          <w:szCs w:val="28"/>
          <w:lang w:val="en-US"/>
        </w:rPr>
      </w:pPr>
      <w:r w:rsidRPr="00B64757">
        <w:rPr>
          <w:rFonts w:ascii="Arial" w:hAnsi="Arial" w:cs="Arial"/>
          <w:b/>
          <w:sz w:val="28"/>
          <w:szCs w:val="28"/>
          <w:lang w:val="en-US"/>
        </w:rPr>
        <w:t>Source:</w:t>
      </w:r>
      <w:r w:rsidRPr="00B64757">
        <w:rPr>
          <w:rFonts w:ascii="Arial" w:hAnsi="Arial" w:cs="Arial"/>
          <w:b/>
          <w:sz w:val="28"/>
          <w:szCs w:val="28"/>
          <w:lang w:val="en-US"/>
        </w:rPr>
        <w:tab/>
        <w:t>Sharp</w:t>
      </w:r>
    </w:p>
    <w:p w14:paraId="22C8B569" w14:textId="26C03B72" w:rsidR="00004B52" w:rsidRPr="00B64757" w:rsidRDefault="00004B52" w:rsidP="005544D4">
      <w:pPr>
        <w:spacing w:after="0" w:afterAutospacing="0"/>
        <w:ind w:left="1985" w:hangingChars="706" w:hanging="1985"/>
        <w:rPr>
          <w:rFonts w:ascii="Arial" w:eastAsiaTheme="minorEastAsia" w:hAnsi="Arial" w:cs="Arial"/>
          <w:b/>
          <w:sz w:val="28"/>
          <w:szCs w:val="28"/>
          <w:lang w:val="en-US"/>
        </w:rPr>
      </w:pPr>
      <w:r w:rsidRPr="00B64757">
        <w:rPr>
          <w:rFonts w:ascii="Arial" w:hAnsi="Arial" w:cs="Arial"/>
          <w:b/>
          <w:sz w:val="28"/>
          <w:szCs w:val="28"/>
          <w:lang w:val="en-US"/>
        </w:rPr>
        <w:t>Title:</w:t>
      </w:r>
      <w:r w:rsidRPr="00B64757">
        <w:rPr>
          <w:rFonts w:ascii="Arial" w:hAnsi="Arial" w:cs="Arial"/>
          <w:b/>
          <w:sz w:val="28"/>
          <w:szCs w:val="28"/>
          <w:lang w:val="en-US"/>
        </w:rPr>
        <w:tab/>
      </w:r>
      <w:r w:rsidR="00496794">
        <w:rPr>
          <w:rFonts w:ascii="Arial" w:hAnsi="Arial" w:cs="Arial"/>
          <w:b/>
          <w:sz w:val="28"/>
          <w:szCs w:val="28"/>
          <w:lang w:val="en-US"/>
        </w:rPr>
        <w:t>UCI enhancement</w:t>
      </w:r>
      <w:r w:rsidR="000B7362">
        <w:rPr>
          <w:rFonts w:ascii="Arial" w:hAnsi="Arial" w:cs="Arial"/>
          <w:b/>
          <w:sz w:val="28"/>
          <w:szCs w:val="28"/>
          <w:lang w:val="en-US"/>
        </w:rPr>
        <w:t>s</w:t>
      </w:r>
      <w:r w:rsidR="00496794">
        <w:rPr>
          <w:rFonts w:ascii="Arial" w:hAnsi="Arial" w:cs="Arial"/>
          <w:b/>
          <w:sz w:val="28"/>
          <w:szCs w:val="28"/>
          <w:lang w:val="en-US"/>
        </w:rPr>
        <w:t xml:space="preserve"> for </w:t>
      </w:r>
      <w:r w:rsidR="00B25354">
        <w:rPr>
          <w:rFonts w:ascii="Arial" w:hAnsi="Arial" w:cs="Arial"/>
          <w:b/>
          <w:sz w:val="28"/>
          <w:szCs w:val="28"/>
          <w:lang w:val="en-US"/>
        </w:rPr>
        <w:t>URLLC</w:t>
      </w:r>
    </w:p>
    <w:p w14:paraId="08E449BA" w14:textId="5BB0BFF0" w:rsidR="00004B52" w:rsidRPr="00B64757" w:rsidRDefault="00004B52" w:rsidP="005544D4">
      <w:pPr>
        <w:spacing w:after="0" w:afterAutospacing="0"/>
        <w:ind w:left="1985" w:hangingChars="706" w:hanging="1985"/>
        <w:rPr>
          <w:rFonts w:ascii="Arial" w:eastAsiaTheme="minorEastAsia" w:hAnsi="Arial" w:cs="Arial"/>
          <w:b/>
          <w:sz w:val="28"/>
          <w:szCs w:val="28"/>
          <w:lang w:val="pt-BR"/>
        </w:rPr>
      </w:pPr>
      <w:r w:rsidRPr="00B64757">
        <w:rPr>
          <w:rFonts w:ascii="Arial" w:hAnsi="Arial" w:cs="Arial"/>
          <w:b/>
          <w:sz w:val="28"/>
          <w:szCs w:val="28"/>
          <w:lang w:val="pt-BR"/>
        </w:rPr>
        <w:t>Agenda Item:</w:t>
      </w:r>
      <w:r w:rsidRPr="00B64757">
        <w:rPr>
          <w:rFonts w:ascii="Arial" w:hAnsi="Arial" w:cs="Arial"/>
          <w:b/>
          <w:sz w:val="28"/>
          <w:szCs w:val="28"/>
          <w:lang w:val="pt-BR"/>
        </w:rPr>
        <w:tab/>
      </w:r>
      <w:r w:rsidR="00955271" w:rsidRPr="00B64757">
        <w:rPr>
          <w:rFonts w:ascii="Arial" w:eastAsiaTheme="minorEastAsia" w:hAnsi="Arial" w:cs="Arial" w:hint="eastAsia"/>
          <w:b/>
          <w:sz w:val="28"/>
          <w:szCs w:val="28"/>
          <w:lang w:val="pt-BR"/>
        </w:rPr>
        <w:t>7.</w:t>
      </w:r>
      <w:r w:rsidR="003555A3">
        <w:rPr>
          <w:rFonts w:ascii="Arial" w:eastAsiaTheme="minorEastAsia" w:hAnsi="Arial" w:cs="Arial"/>
          <w:b/>
          <w:sz w:val="28"/>
          <w:szCs w:val="28"/>
          <w:lang w:val="pt-BR"/>
        </w:rPr>
        <w:t>2.6.</w:t>
      </w:r>
      <w:r w:rsidR="00584065">
        <w:rPr>
          <w:rFonts w:ascii="Arial" w:eastAsiaTheme="minorEastAsia" w:hAnsi="Arial" w:cs="Arial"/>
          <w:b/>
          <w:sz w:val="28"/>
          <w:szCs w:val="28"/>
          <w:lang w:val="pt-BR"/>
        </w:rPr>
        <w:t>2</w:t>
      </w:r>
    </w:p>
    <w:p w14:paraId="38ED0A1C" w14:textId="77777777" w:rsidR="005E0A27" w:rsidRPr="00B64757" w:rsidRDefault="00004B52" w:rsidP="005544D4">
      <w:pPr>
        <w:pBdr>
          <w:bottom w:val="single" w:sz="12" w:space="1" w:color="auto"/>
        </w:pBdr>
        <w:ind w:left="1985" w:hangingChars="706" w:hanging="1985"/>
        <w:rPr>
          <w:rFonts w:ascii="Arial" w:hAnsi="Arial" w:cs="Arial"/>
          <w:b/>
          <w:sz w:val="28"/>
          <w:szCs w:val="28"/>
          <w:lang w:val="en-US"/>
        </w:rPr>
      </w:pPr>
      <w:r w:rsidRPr="00B64757">
        <w:rPr>
          <w:rFonts w:ascii="Arial" w:hAnsi="Arial" w:cs="Arial"/>
          <w:b/>
          <w:sz w:val="28"/>
          <w:szCs w:val="28"/>
          <w:lang w:val="en-US"/>
        </w:rPr>
        <w:t>Document for:</w:t>
      </w:r>
      <w:r w:rsidRPr="00B64757">
        <w:rPr>
          <w:rFonts w:ascii="Arial" w:hAnsi="Arial" w:cs="Arial"/>
          <w:b/>
          <w:sz w:val="28"/>
          <w:szCs w:val="28"/>
          <w:lang w:val="en-US"/>
        </w:rPr>
        <w:tab/>
        <w:t>Discussion</w:t>
      </w:r>
      <w:bookmarkStart w:id="2" w:name="DocumentFor"/>
      <w:bookmarkEnd w:id="2"/>
    </w:p>
    <w:bookmarkEnd w:id="1"/>
    <w:p w14:paraId="78A9AE15" w14:textId="77777777" w:rsidR="00004B52" w:rsidRPr="00B64757" w:rsidRDefault="005F4BD8" w:rsidP="005544D4">
      <w:pPr>
        <w:pStyle w:val="Heading1"/>
        <w:adjustRightInd w:val="0"/>
        <w:spacing w:before="100" w:beforeAutospacing="1" w:afterLines="0"/>
        <w:rPr>
          <w:lang w:val="en-US"/>
        </w:rPr>
      </w:pPr>
      <w:r w:rsidRPr="00B64757">
        <w:rPr>
          <w:lang w:val="en-US"/>
        </w:rPr>
        <w:t>Background</w:t>
      </w:r>
    </w:p>
    <w:p w14:paraId="26947677" w14:textId="1030E791" w:rsidR="00D14543" w:rsidRDefault="00EA70A1" w:rsidP="000061D2">
      <w:r>
        <w:rPr>
          <w:rFonts w:hint="eastAsia"/>
        </w:rPr>
        <w:t>RAN</w:t>
      </w:r>
      <w:r>
        <w:rPr>
          <w:rFonts w:hint="eastAsia"/>
        </w:rPr>
        <w:t>＃</w:t>
      </w:r>
      <w:r>
        <w:rPr>
          <w:rFonts w:hint="eastAsia"/>
        </w:rPr>
        <w:t xml:space="preserve">83 meeting approved </w:t>
      </w:r>
      <w:r>
        <w:t>WID for R</w:t>
      </w:r>
      <w:bookmarkStart w:id="3" w:name="_GoBack"/>
      <w:bookmarkEnd w:id="3"/>
      <w:r>
        <w:t xml:space="preserve">el-16 </w:t>
      </w:r>
      <w:proofErr w:type="spellStart"/>
      <w:r>
        <w:t>eURLLC</w:t>
      </w:r>
      <w:proofErr w:type="spellEnd"/>
      <w:r>
        <w:t xml:space="preserve"> [2] and WID for Rel-16 </w:t>
      </w:r>
      <w:proofErr w:type="spellStart"/>
      <w:r>
        <w:t>IIoT</w:t>
      </w:r>
      <w:proofErr w:type="spellEnd"/>
      <w:r>
        <w:t xml:space="preserve"> [3], respectively. Through the discussion</w:t>
      </w:r>
      <w:r w:rsidR="00D14543">
        <w:t>s</w:t>
      </w:r>
      <w:r>
        <w:t xml:space="preserve"> for </w:t>
      </w:r>
      <w:r w:rsidR="00BB67AF">
        <w:t>URLLC</w:t>
      </w:r>
      <w:r>
        <w:t xml:space="preserve"> during study item phase</w:t>
      </w:r>
      <w:r w:rsidR="00BB67AF">
        <w:t xml:space="preserve">, </w:t>
      </w:r>
      <w:r w:rsidR="00DC7AEE">
        <w:t>m</w:t>
      </w:r>
      <w:r w:rsidR="00DC7AEE" w:rsidRPr="006F4C45">
        <w:t>ultiple PUCCHs for HARQ-ACK within a slot</w:t>
      </w:r>
      <w:r w:rsidR="00BB67AF">
        <w:t xml:space="preserve"> is supported</w:t>
      </w:r>
      <w:r w:rsidR="00DC7AEE">
        <w:t xml:space="preserve">. </w:t>
      </w:r>
      <w:r w:rsidR="00BB67AF">
        <w:t>F</w:t>
      </w:r>
      <w:r w:rsidR="00DC7AEE">
        <w:t>or</w:t>
      </w:r>
      <w:r w:rsidR="00DC7AEE" w:rsidRPr="00DC7AEE">
        <w:t xml:space="preserve"> R</w:t>
      </w:r>
      <w:r w:rsidR="008264A2">
        <w:t>el</w:t>
      </w:r>
      <w:r w:rsidR="00BB67AF">
        <w:t>-16</w:t>
      </w:r>
      <w:r w:rsidR="00DC7AEE" w:rsidRPr="00DC7AEE">
        <w:t>, at least two HARQ-ACK codebooks can be simultaneously constructed</w:t>
      </w:r>
      <w:r w:rsidR="00BB67AF">
        <w:t xml:space="preserve"> for </w:t>
      </w:r>
      <w:proofErr w:type="spellStart"/>
      <w:r w:rsidR="00BB67AF">
        <w:t>eMBB</w:t>
      </w:r>
      <w:proofErr w:type="spellEnd"/>
      <w:r w:rsidR="00BB67AF">
        <w:t xml:space="preserve"> and URLLC respectively. </w:t>
      </w:r>
      <w:r w:rsidR="00F3188A">
        <w:t xml:space="preserve">In addition, </w:t>
      </w:r>
      <w:r w:rsidR="00E235B9">
        <w:t>discussion</w:t>
      </w:r>
      <w:r w:rsidR="00D14543">
        <w:t>s</w:t>
      </w:r>
      <w:r w:rsidR="00E235B9">
        <w:t xml:space="preserve"> on </w:t>
      </w:r>
      <w:proofErr w:type="spellStart"/>
      <w:r w:rsidR="00E235B9">
        <w:t>IIoT</w:t>
      </w:r>
      <w:proofErr w:type="spellEnd"/>
      <w:r w:rsidR="00E235B9">
        <w:t xml:space="preserve"> study </w:t>
      </w:r>
      <w:r w:rsidR="00D14543">
        <w:t>identified</w:t>
      </w:r>
      <w:r w:rsidR="00E235B9">
        <w:t xml:space="preserve"> necessit</w:t>
      </w:r>
      <w:r w:rsidR="00D14543">
        <w:t>ies</w:t>
      </w:r>
      <w:r w:rsidR="00E235B9">
        <w:t xml:space="preserve"> of solution</w:t>
      </w:r>
      <w:r w:rsidR="00D14543">
        <w:t>s</w:t>
      </w:r>
      <w:r w:rsidR="00E235B9">
        <w:t xml:space="preserve"> for intra-UE UL prioritization with resource conflict between control information and control information or control information and data [4].</w:t>
      </w:r>
      <w:r>
        <w:t xml:space="preserve"> </w:t>
      </w:r>
    </w:p>
    <w:p w14:paraId="445AE534" w14:textId="3F304D9D" w:rsidR="00A35C46" w:rsidRDefault="00BB67AF" w:rsidP="000061D2">
      <w:r>
        <w:t>I</w:t>
      </w:r>
      <w:r w:rsidR="008264A2">
        <w:t xml:space="preserve">n this contribution, </w:t>
      </w:r>
      <w:r w:rsidR="000061D2">
        <w:t xml:space="preserve">we </w:t>
      </w:r>
      <w:r>
        <w:t xml:space="preserve">discuss </w:t>
      </w:r>
      <w:r w:rsidR="000B7362">
        <w:t xml:space="preserve">some enhancement for URLLC PUCCH resource allocation, </w:t>
      </w:r>
      <w:r w:rsidR="00DC7AEE">
        <w:t xml:space="preserve">HARQ-ACK </w:t>
      </w:r>
      <w:r w:rsidR="000B7362">
        <w:t xml:space="preserve">timing indication, potential </w:t>
      </w:r>
      <w:r>
        <w:t xml:space="preserve">URLLC UCI multiplexing on </w:t>
      </w:r>
      <w:proofErr w:type="spellStart"/>
      <w:r>
        <w:t>eMBB</w:t>
      </w:r>
      <w:proofErr w:type="spellEnd"/>
      <w:r>
        <w:t xml:space="preserve"> PUSCH</w:t>
      </w:r>
      <w:r w:rsidR="00E235B9">
        <w:t xml:space="preserve"> and issue on UL control/control resource collision</w:t>
      </w:r>
      <w:r>
        <w:t>.</w:t>
      </w:r>
    </w:p>
    <w:p w14:paraId="378C771A" w14:textId="581B8E82" w:rsidR="003336B2" w:rsidRPr="00B64757" w:rsidRDefault="00FC045F" w:rsidP="003336B2">
      <w:pPr>
        <w:pStyle w:val="Heading1"/>
        <w:spacing w:after="180"/>
        <w:rPr>
          <w:lang w:val="en-US" w:eastAsia="zh-CN"/>
        </w:rPr>
      </w:pPr>
      <w:r>
        <w:rPr>
          <w:lang w:val="en-US"/>
        </w:rPr>
        <w:t>URLLC</w:t>
      </w:r>
      <w:r w:rsidR="007E14F9">
        <w:rPr>
          <w:lang w:val="en-US"/>
        </w:rPr>
        <w:t xml:space="preserve"> </w:t>
      </w:r>
      <w:r w:rsidR="003336B2" w:rsidRPr="00B64757">
        <w:rPr>
          <w:lang w:val="en-US"/>
        </w:rPr>
        <w:t xml:space="preserve">PUCCH </w:t>
      </w:r>
      <w:r w:rsidR="003336B2">
        <w:rPr>
          <w:lang w:val="en-US"/>
        </w:rPr>
        <w:t>configuration</w:t>
      </w:r>
    </w:p>
    <w:p w14:paraId="3C4A43A5" w14:textId="31576C6E" w:rsidR="007C6EC6" w:rsidRDefault="00DC7AEE" w:rsidP="00DC7AEE">
      <w:pPr>
        <w:spacing w:before="120" w:after="120" w:afterAutospacing="0"/>
      </w:pPr>
      <w:r>
        <w:t xml:space="preserve">For URLLC, more than one PUCCH resources </w:t>
      </w:r>
      <w:r w:rsidR="00084F9C">
        <w:t xml:space="preserve">for HARQ-ACK reporting </w:t>
      </w:r>
      <w:r>
        <w:t xml:space="preserve">may be configured within a slot. </w:t>
      </w:r>
      <w:r w:rsidRPr="00F727BD">
        <w:t xml:space="preserve">The PUCCH resources for </w:t>
      </w:r>
      <w:r w:rsidR="00084F9C" w:rsidRPr="00F727BD">
        <w:t xml:space="preserve">HARQ-ACK feedback </w:t>
      </w:r>
      <w:r w:rsidR="00084F9C">
        <w:t xml:space="preserve">of </w:t>
      </w:r>
      <w:r w:rsidRPr="00F727BD">
        <w:t xml:space="preserve">URLLC </w:t>
      </w:r>
      <w:r w:rsidR="00084F9C">
        <w:t xml:space="preserve">data </w:t>
      </w:r>
      <w:r w:rsidRPr="00F727BD">
        <w:t>should be configured separately from the</w:t>
      </w:r>
      <w:r w:rsidR="00084F9C">
        <w:t xml:space="preserve"> HARQ-ACK PUCCH</w:t>
      </w:r>
      <w:r w:rsidRPr="00F727BD">
        <w:t xml:space="preserve"> resources for </w:t>
      </w:r>
      <w:proofErr w:type="spellStart"/>
      <w:r w:rsidRPr="00F727BD">
        <w:t>eMBB</w:t>
      </w:r>
      <w:proofErr w:type="spellEnd"/>
      <w:r w:rsidRPr="00F727BD">
        <w:t xml:space="preserve"> with different set of parameters. </w:t>
      </w:r>
    </w:p>
    <w:p w14:paraId="4F994249" w14:textId="6C66109F" w:rsidR="00B96DFD" w:rsidRDefault="00F177FB" w:rsidP="00B96DFD">
      <w:pPr>
        <w:spacing w:before="120" w:after="120" w:afterAutospacing="0"/>
      </w:pPr>
      <w:r>
        <w:t xml:space="preserve">The PUCCH resource for HARQ-ACK feedback of URLLC data can be configured at </w:t>
      </w:r>
      <w:proofErr w:type="spellStart"/>
      <w:r>
        <w:t>subslot</w:t>
      </w:r>
      <w:proofErr w:type="spellEnd"/>
      <w:r>
        <w:t xml:space="preserve"> level</w:t>
      </w:r>
      <w:r w:rsidR="00B96DFD">
        <w:t>.</w:t>
      </w:r>
      <w:r>
        <w:t xml:space="preserve"> </w:t>
      </w:r>
      <w:r w:rsidR="00774914">
        <w:t>A</w:t>
      </w:r>
      <w:r w:rsidR="00DC7AEE">
        <w:t xml:space="preserve">t least a seven 2-symbol </w:t>
      </w:r>
      <w:proofErr w:type="spellStart"/>
      <w:r w:rsidR="00DC7AEE">
        <w:t>subslot</w:t>
      </w:r>
      <w:proofErr w:type="spellEnd"/>
      <w:r w:rsidR="00DC7AEE">
        <w:t xml:space="preserve">, and a two 7-symbol </w:t>
      </w:r>
      <w:proofErr w:type="spellStart"/>
      <w:r w:rsidR="00DC7AEE">
        <w:t>subslot</w:t>
      </w:r>
      <w:proofErr w:type="spellEnd"/>
      <w:r w:rsidR="00DC7AEE">
        <w:t xml:space="preserve"> structure should be specified. </w:t>
      </w:r>
      <w:r w:rsidR="00AE6D37" w:rsidRPr="00AE6D37">
        <w:t xml:space="preserve">Additionally, a 3 and 4 symbol structure can also be </w:t>
      </w:r>
      <w:r w:rsidR="00AE6D37">
        <w:t>considered</w:t>
      </w:r>
      <w:r w:rsidR="00AE6D37" w:rsidRPr="00AE6D37">
        <w:t xml:space="preserve">. </w:t>
      </w:r>
      <w:r w:rsidR="00DC7AEE">
        <w:t xml:space="preserve">One or more PUCCH resources sets can be configured within each </w:t>
      </w:r>
      <w:proofErr w:type="spellStart"/>
      <w:r w:rsidR="00DC7AEE">
        <w:t>subslot</w:t>
      </w:r>
      <w:proofErr w:type="spellEnd"/>
      <w:r w:rsidR="00DC7AEE">
        <w:t xml:space="preserve"> with different formats and/or payload ranges.</w:t>
      </w:r>
      <w:r w:rsidR="00044FF5">
        <w:t xml:space="preserve"> And</w:t>
      </w:r>
      <w:r w:rsidR="00DC7AEE">
        <w:t xml:space="preserve"> PUCCH resources may be configured in </w:t>
      </w:r>
      <w:r w:rsidR="003572BB">
        <w:t xml:space="preserve">all </w:t>
      </w:r>
      <w:proofErr w:type="spellStart"/>
      <w:r w:rsidR="003572BB">
        <w:t>subslots</w:t>
      </w:r>
      <w:proofErr w:type="spellEnd"/>
      <w:r w:rsidR="003572BB">
        <w:t xml:space="preserve"> or </w:t>
      </w:r>
      <w:r w:rsidR="00DC7AEE">
        <w:t xml:space="preserve">a subset of </w:t>
      </w:r>
      <w:proofErr w:type="spellStart"/>
      <w:r w:rsidR="00DC7AEE">
        <w:t>subslots</w:t>
      </w:r>
      <w:proofErr w:type="spellEnd"/>
      <w:r w:rsidR="00DC7AEE">
        <w:t xml:space="preserve"> within a slot</w:t>
      </w:r>
      <w:r w:rsidR="00B83037">
        <w:t>,</w:t>
      </w:r>
      <w:r w:rsidR="003572BB">
        <w:t xml:space="preserve"> c</w:t>
      </w:r>
      <w:r w:rsidR="00DC7AEE">
        <w:t xml:space="preserve">onsidering the trade-off between the allowed </w:t>
      </w:r>
      <w:r w:rsidR="00E64ECE">
        <w:t xml:space="preserve">the </w:t>
      </w:r>
      <w:r w:rsidR="00BF0874">
        <w:t xml:space="preserve">maximum </w:t>
      </w:r>
      <w:r w:rsidR="00DC7AEE">
        <w:t xml:space="preserve">number of PUCCH transmissions and PUCCH resource overhead. </w:t>
      </w:r>
    </w:p>
    <w:p w14:paraId="3B96AAFE" w14:textId="5650994B" w:rsidR="003572BB" w:rsidRDefault="00B96DFD" w:rsidP="00B96DFD">
      <w:pPr>
        <w:spacing w:before="120" w:after="120" w:afterAutospacing="0"/>
      </w:pPr>
      <w:r>
        <w:t xml:space="preserve">The </w:t>
      </w:r>
      <w:proofErr w:type="spellStart"/>
      <w:r>
        <w:t>subslot</w:t>
      </w:r>
      <w:proofErr w:type="spellEnd"/>
      <w:r>
        <w:t xml:space="preserve"> structure can be configured based on latency requirements and SCS settings. And t</w:t>
      </w:r>
      <w:r w:rsidR="00774914">
        <w:t xml:space="preserve">he number of URLLC PUCCH </w:t>
      </w:r>
      <w:r w:rsidR="00146AE6">
        <w:t xml:space="preserve">resources </w:t>
      </w:r>
      <w:r w:rsidR="00331FD7">
        <w:t xml:space="preserve">for HARQ-ACK feedback can be configured by higher layer signalling based on the SCS settings and </w:t>
      </w:r>
      <w:proofErr w:type="spellStart"/>
      <w:r w:rsidR="00331FD7">
        <w:t>subslot</w:t>
      </w:r>
      <w:proofErr w:type="spellEnd"/>
      <w:r w:rsidR="00331FD7">
        <w:t xml:space="preserve"> configurations.</w:t>
      </w:r>
    </w:p>
    <w:p w14:paraId="740F2830" w14:textId="6D15B29A" w:rsidR="00F31FF1" w:rsidRDefault="00F31FF1" w:rsidP="00F31FF1">
      <w:pPr>
        <w:rPr>
          <w:b/>
        </w:rPr>
      </w:pPr>
      <w:r>
        <w:rPr>
          <w:b/>
        </w:rPr>
        <w:t xml:space="preserve">Proposal </w:t>
      </w:r>
      <w:r w:rsidR="00331FD7">
        <w:rPr>
          <w:b/>
        </w:rPr>
        <w:t>1</w:t>
      </w:r>
      <w:r w:rsidRPr="001208CD">
        <w:rPr>
          <w:b/>
        </w:rPr>
        <w:t>:</w:t>
      </w:r>
      <w:r>
        <w:rPr>
          <w:b/>
        </w:rPr>
        <w:t xml:space="preserve"> HARQ-ACK PUCCH resources </w:t>
      </w:r>
      <w:r w:rsidR="00331FD7">
        <w:rPr>
          <w:b/>
        </w:rPr>
        <w:t xml:space="preserve">for URLLC </w:t>
      </w:r>
      <w:r>
        <w:rPr>
          <w:b/>
        </w:rPr>
        <w:t xml:space="preserve">are </w:t>
      </w:r>
      <w:r w:rsidR="00331FD7">
        <w:rPr>
          <w:b/>
        </w:rPr>
        <w:t xml:space="preserve">allocated in a set of </w:t>
      </w:r>
      <w:proofErr w:type="spellStart"/>
      <w:r w:rsidR="00331FD7">
        <w:rPr>
          <w:b/>
        </w:rPr>
        <w:t>subslots</w:t>
      </w:r>
      <w:proofErr w:type="spellEnd"/>
      <w:r w:rsidR="00331FD7">
        <w:rPr>
          <w:b/>
        </w:rPr>
        <w:t xml:space="preserve"> of </w:t>
      </w:r>
      <w:r>
        <w:rPr>
          <w:b/>
        </w:rPr>
        <w:t xml:space="preserve">a </w:t>
      </w:r>
      <w:r w:rsidR="00331FD7">
        <w:rPr>
          <w:b/>
        </w:rPr>
        <w:t xml:space="preserve">configured </w:t>
      </w:r>
      <w:proofErr w:type="spellStart"/>
      <w:r>
        <w:rPr>
          <w:b/>
        </w:rPr>
        <w:t>subslot</w:t>
      </w:r>
      <w:proofErr w:type="spellEnd"/>
      <w:r>
        <w:rPr>
          <w:b/>
        </w:rPr>
        <w:t xml:space="preserve"> structure. </w:t>
      </w:r>
    </w:p>
    <w:p w14:paraId="7471B9E0" w14:textId="77777777" w:rsidR="00146AE6" w:rsidRDefault="00146AE6" w:rsidP="00F31FF1">
      <w:pPr>
        <w:rPr>
          <w:b/>
        </w:rPr>
      </w:pPr>
    </w:p>
    <w:p w14:paraId="3D79EE7A" w14:textId="6CC4F2A3" w:rsidR="003A785C" w:rsidRPr="003A785C" w:rsidRDefault="00FC045F" w:rsidP="00FC045F">
      <w:pPr>
        <w:pStyle w:val="Heading1"/>
        <w:spacing w:after="180"/>
        <w:rPr>
          <w:lang w:val="en-US" w:eastAsia="zh-CN"/>
        </w:rPr>
      </w:pPr>
      <w:r>
        <w:t xml:space="preserve">URLLC HARQ-ACK </w:t>
      </w:r>
      <w:r w:rsidR="0074774C">
        <w:t>feedback</w:t>
      </w:r>
      <w:r w:rsidR="00B926D7">
        <w:t xml:space="preserve"> procedures and timing</w:t>
      </w:r>
    </w:p>
    <w:p w14:paraId="39842279" w14:textId="77777777" w:rsidR="00AE6D37" w:rsidRDefault="003A785C" w:rsidP="00AB7021">
      <w:r>
        <w:t xml:space="preserve">Since different </w:t>
      </w:r>
      <w:r w:rsidRPr="00DC7AEE">
        <w:t>HARQ-ACK codebooks can be simultaneously constructed</w:t>
      </w:r>
      <w:r>
        <w:t xml:space="preserve"> for different services, e.g. URLLC and </w:t>
      </w:r>
      <w:proofErr w:type="spellStart"/>
      <w:r>
        <w:t>eMBB</w:t>
      </w:r>
      <w:proofErr w:type="spellEnd"/>
      <w:r w:rsidR="00A34951">
        <w:t>, i</w:t>
      </w:r>
      <w:r>
        <w:t xml:space="preserve">t is </w:t>
      </w:r>
      <w:r w:rsidR="00A34951">
        <w:t>better</w:t>
      </w:r>
      <w:r>
        <w:t xml:space="preserve"> to have separate HARQ-ACK feedback procedures for URLLC and </w:t>
      </w:r>
      <w:proofErr w:type="spellStart"/>
      <w:r>
        <w:t>eMBB</w:t>
      </w:r>
      <w:proofErr w:type="spellEnd"/>
      <w:r>
        <w:t xml:space="preserve"> </w:t>
      </w:r>
      <w:r w:rsidR="00A34951">
        <w:t>as well</w:t>
      </w:r>
      <w:r>
        <w:t xml:space="preserve">. </w:t>
      </w:r>
    </w:p>
    <w:p w14:paraId="218D3009" w14:textId="77777777" w:rsidR="00AE6D37" w:rsidRDefault="00BD4EED" w:rsidP="00AB7021">
      <w:r>
        <w:lastRenderedPageBreak/>
        <w:t>F</w:t>
      </w:r>
      <w:r w:rsidR="00583539">
        <w:t xml:space="preserve">or </w:t>
      </w:r>
      <w:proofErr w:type="spellStart"/>
      <w:r w:rsidR="00583539">
        <w:t>eMBB</w:t>
      </w:r>
      <w:proofErr w:type="spellEnd"/>
      <w:r w:rsidR="00583539">
        <w:t xml:space="preserve"> transmissions, HARQ-ACK resources are configured at slot level, and slot level </w:t>
      </w:r>
      <w:r w:rsidR="00583539" w:rsidRPr="00B85D99">
        <w:t>PDSCH-to-HARQ-timing</w:t>
      </w:r>
      <w:r w:rsidR="00583539">
        <w:t xml:space="preserve"> indicator is used to determine the slot for HARQ-ACK feedback. </w:t>
      </w:r>
    </w:p>
    <w:p w14:paraId="669D6736" w14:textId="1D2B4F48" w:rsidR="00361499" w:rsidRDefault="00583539" w:rsidP="00AB7021">
      <w:r>
        <w:t xml:space="preserve">For URLLC transmissions, </w:t>
      </w:r>
      <w:r w:rsidR="00BD4EED">
        <w:t>a</w:t>
      </w:r>
      <w:r w:rsidR="001660C1">
        <w:t xml:space="preserve"> </w:t>
      </w:r>
      <w:r>
        <w:t xml:space="preserve">sub-slot level </w:t>
      </w:r>
      <w:r w:rsidRPr="00B85D99">
        <w:t>PDSCH-to-HARQ-timing</w:t>
      </w:r>
      <w:r>
        <w:t xml:space="preserve"> indicator </w:t>
      </w:r>
      <w:r w:rsidR="001660C1">
        <w:t>should be</w:t>
      </w:r>
      <w:r>
        <w:t xml:space="preserve"> used to determine a sub-slot within a slot for HARQ-ACK feedback. </w:t>
      </w:r>
      <w:r w:rsidR="00186A21">
        <w:t xml:space="preserve">With </w:t>
      </w:r>
      <w:r w:rsidR="00E9621D" w:rsidRPr="00B85D99">
        <w:t xml:space="preserve">multiple </w:t>
      </w:r>
      <w:r w:rsidR="00E9621D">
        <w:t xml:space="preserve">PUCCH resource </w:t>
      </w:r>
      <w:r w:rsidR="00E9621D" w:rsidRPr="00B85D99">
        <w:t xml:space="preserve">positions in a slot, </w:t>
      </w:r>
      <w:r w:rsidR="00E9621D">
        <w:t xml:space="preserve">the </w:t>
      </w:r>
      <w:r w:rsidR="009E7171">
        <w:t>earliest</w:t>
      </w:r>
      <w:r w:rsidR="00E9621D">
        <w:t xml:space="preserve"> </w:t>
      </w:r>
      <w:r w:rsidR="00186A21">
        <w:t xml:space="preserve">configured </w:t>
      </w:r>
      <w:r w:rsidR="00E9621D" w:rsidRPr="00B85D99">
        <w:t xml:space="preserve">PUCCH resource </w:t>
      </w:r>
      <w:r w:rsidR="009E7171">
        <w:t xml:space="preserve">satisfying </w:t>
      </w:r>
      <w:r w:rsidR="00E9621D" w:rsidRPr="00B85D99">
        <w:t xml:space="preserve">the </w:t>
      </w:r>
      <w:r w:rsidR="00E9621D">
        <w:t xml:space="preserve">indicated </w:t>
      </w:r>
      <w:r w:rsidR="00E9621D" w:rsidRPr="00B85D99">
        <w:t>HARQ-ACK timing should be used.</w:t>
      </w:r>
      <w:r w:rsidR="00E9621D">
        <w:t xml:space="preserve"> </w:t>
      </w:r>
    </w:p>
    <w:p w14:paraId="0BD7E5AE" w14:textId="5526AFF7" w:rsidR="00AB7021" w:rsidRDefault="001660C1" w:rsidP="00AB7021">
      <w:r>
        <w:t xml:space="preserve">To support different service types, some </w:t>
      </w:r>
      <w:r w:rsidR="00AE6D37">
        <w:t xml:space="preserve">PHY layer indication </w:t>
      </w:r>
      <w:r>
        <w:t xml:space="preserve">methods should be specified </w:t>
      </w:r>
      <w:r w:rsidR="00361499">
        <w:t xml:space="preserve">to differentiate the HARQ-ACK timing between a slot level or </w:t>
      </w:r>
      <w:proofErr w:type="spellStart"/>
      <w:r w:rsidR="00361499">
        <w:t>subslot</w:t>
      </w:r>
      <w:proofErr w:type="spellEnd"/>
      <w:r w:rsidR="00361499">
        <w:t xml:space="preserve"> level</w:t>
      </w:r>
      <w:r w:rsidR="008311EF">
        <w:t xml:space="preserve">, e.g. </w:t>
      </w:r>
      <w:r w:rsidR="00AE6D37">
        <w:t xml:space="preserve">service types can be distinguished by </w:t>
      </w:r>
      <w:r w:rsidR="008311EF">
        <w:t>different DCI formats, different RNTI</w:t>
      </w:r>
      <w:r w:rsidR="000D215B">
        <w:t>s</w:t>
      </w:r>
      <w:r w:rsidR="008311EF">
        <w:t xml:space="preserve">, </w:t>
      </w:r>
      <w:r w:rsidR="000D215B">
        <w:t>or</w:t>
      </w:r>
      <w:r w:rsidR="008311EF">
        <w:t xml:space="preserve"> </w:t>
      </w:r>
      <w:r w:rsidR="00AE6D37">
        <w:t xml:space="preserve">by </w:t>
      </w:r>
      <w:r w:rsidR="008311EF">
        <w:t>a threshold for the PDSCH duration.</w:t>
      </w:r>
    </w:p>
    <w:p w14:paraId="616B688C" w14:textId="1559A456" w:rsidR="00361499" w:rsidRDefault="001660C1" w:rsidP="00361499">
      <w:pPr>
        <w:rPr>
          <w:b/>
        </w:rPr>
      </w:pPr>
      <w:r w:rsidRPr="00AB7021">
        <w:rPr>
          <w:b/>
        </w:rPr>
        <w:t xml:space="preserve">Proposal </w:t>
      </w:r>
      <w:r w:rsidR="00CE698F">
        <w:rPr>
          <w:b/>
        </w:rPr>
        <w:t>2</w:t>
      </w:r>
      <w:r w:rsidRPr="00AB7021">
        <w:rPr>
          <w:b/>
        </w:rPr>
        <w:t xml:space="preserve">: Separate HARQ-ACK reporting procedures </w:t>
      </w:r>
      <w:r>
        <w:rPr>
          <w:b/>
        </w:rPr>
        <w:t>and timing</w:t>
      </w:r>
      <w:r w:rsidR="00BD4EED">
        <w:rPr>
          <w:b/>
        </w:rPr>
        <w:t xml:space="preserve"> indication</w:t>
      </w:r>
      <w:r>
        <w:rPr>
          <w:b/>
        </w:rPr>
        <w:t xml:space="preserve"> granularities </w:t>
      </w:r>
      <w:r w:rsidRPr="00AB7021">
        <w:rPr>
          <w:b/>
        </w:rPr>
        <w:t xml:space="preserve">are used for </w:t>
      </w:r>
      <w:proofErr w:type="spellStart"/>
      <w:r w:rsidRPr="00AB7021">
        <w:rPr>
          <w:b/>
        </w:rPr>
        <w:t>eMBB</w:t>
      </w:r>
      <w:proofErr w:type="spellEnd"/>
      <w:r w:rsidRPr="00AB7021">
        <w:rPr>
          <w:b/>
        </w:rPr>
        <w:t xml:space="preserve"> and URLLC</w:t>
      </w:r>
      <w:r>
        <w:rPr>
          <w:b/>
        </w:rPr>
        <w:t xml:space="preserve">. The </w:t>
      </w:r>
      <w:r w:rsidR="00361499">
        <w:rPr>
          <w:b/>
        </w:rPr>
        <w:t xml:space="preserve">slot level </w:t>
      </w:r>
      <w:r w:rsidR="009A18FB">
        <w:rPr>
          <w:b/>
        </w:rPr>
        <w:t xml:space="preserve">and </w:t>
      </w:r>
      <w:proofErr w:type="spellStart"/>
      <w:r w:rsidR="009A18FB">
        <w:rPr>
          <w:b/>
        </w:rPr>
        <w:t>subslot</w:t>
      </w:r>
      <w:proofErr w:type="spellEnd"/>
      <w:r w:rsidR="009A18FB">
        <w:rPr>
          <w:b/>
        </w:rPr>
        <w:t xml:space="preserve"> level </w:t>
      </w:r>
      <w:r w:rsidR="00361499" w:rsidRPr="00361499">
        <w:rPr>
          <w:b/>
        </w:rPr>
        <w:t xml:space="preserve">HARQ-ACK timing </w:t>
      </w:r>
      <w:r w:rsidR="00361499">
        <w:rPr>
          <w:b/>
        </w:rPr>
        <w:t>can</w:t>
      </w:r>
      <w:r w:rsidR="00361499" w:rsidRPr="00361499">
        <w:rPr>
          <w:b/>
        </w:rPr>
        <w:t xml:space="preserve"> be </w:t>
      </w:r>
      <w:r w:rsidR="00410255">
        <w:rPr>
          <w:b/>
        </w:rPr>
        <w:t>determined</w:t>
      </w:r>
      <w:r w:rsidR="00361499" w:rsidRPr="00361499">
        <w:rPr>
          <w:b/>
        </w:rPr>
        <w:t xml:space="preserve"> by DCI format, RNTI, or PDSCH duration</w:t>
      </w:r>
      <w:r w:rsidR="00361499">
        <w:rPr>
          <w:b/>
        </w:rPr>
        <w:t>.</w:t>
      </w:r>
    </w:p>
    <w:p w14:paraId="4B3712C2" w14:textId="77777777" w:rsidR="00146AE6" w:rsidRDefault="00146AE6" w:rsidP="00361499">
      <w:pPr>
        <w:rPr>
          <w:b/>
        </w:rPr>
      </w:pPr>
    </w:p>
    <w:p w14:paraId="514CA279" w14:textId="50478BD4" w:rsidR="00B926D7" w:rsidRPr="003A785C" w:rsidRDefault="00153D5D" w:rsidP="00B926D7">
      <w:pPr>
        <w:pStyle w:val="Heading1"/>
        <w:spacing w:after="180"/>
        <w:rPr>
          <w:lang w:val="en-US" w:eastAsia="zh-CN"/>
        </w:rPr>
      </w:pPr>
      <w:r>
        <w:t xml:space="preserve">URLLC UCI </w:t>
      </w:r>
      <w:r w:rsidR="00B926D7">
        <w:t>collision handling</w:t>
      </w:r>
      <w:r w:rsidR="00B926D7" w:rsidRPr="00B926D7">
        <w:t xml:space="preserve"> </w:t>
      </w:r>
      <w:r w:rsidR="00B926D7">
        <w:t xml:space="preserve">with </w:t>
      </w:r>
      <w:proofErr w:type="spellStart"/>
      <w:r w:rsidR="00CC1E7B">
        <w:t>eMBB</w:t>
      </w:r>
      <w:proofErr w:type="spellEnd"/>
      <w:r w:rsidR="00CC1E7B">
        <w:t xml:space="preserve"> PUSCH</w:t>
      </w:r>
    </w:p>
    <w:p w14:paraId="0F92D036" w14:textId="2D0F3A56" w:rsidR="00CC1E7B" w:rsidRDefault="00CC1E7B" w:rsidP="00F92C36">
      <w:pPr>
        <w:rPr>
          <w:szCs w:val="24"/>
          <w:lang w:val="en-US"/>
        </w:rPr>
      </w:pPr>
      <w:r w:rsidRPr="00CC1E7B">
        <w:rPr>
          <w:szCs w:val="24"/>
          <w:lang w:val="en-US"/>
        </w:rPr>
        <w:t xml:space="preserve">In Rel-15, simultaneous PUCCH and PUSCH transmission is not supported. UCI multiplexing is supported under certain conditions of timing requirements. </w:t>
      </w:r>
      <w:r w:rsidR="00C4292A">
        <w:rPr>
          <w:szCs w:val="24"/>
          <w:lang w:val="en-US"/>
        </w:rPr>
        <w:t>If</w:t>
      </w:r>
      <w:r w:rsidRPr="00CC1E7B">
        <w:rPr>
          <w:szCs w:val="24"/>
          <w:lang w:val="en-US"/>
        </w:rPr>
        <w:t xml:space="preserve"> timing requirements is not satisfied, </w:t>
      </w:r>
      <w:r w:rsidR="00C4292A">
        <w:rPr>
          <w:szCs w:val="24"/>
          <w:lang w:val="en-US"/>
        </w:rPr>
        <w:t xml:space="preserve">it is </w:t>
      </w:r>
      <w:r w:rsidRPr="00CC1E7B">
        <w:rPr>
          <w:szCs w:val="24"/>
          <w:lang w:val="en-US"/>
        </w:rPr>
        <w:t xml:space="preserve">treated as an error case, </w:t>
      </w:r>
      <w:r w:rsidR="00C4292A">
        <w:rPr>
          <w:szCs w:val="24"/>
          <w:lang w:val="en-US"/>
        </w:rPr>
        <w:t xml:space="preserve">and </w:t>
      </w:r>
      <w:r w:rsidRPr="00CC1E7B">
        <w:rPr>
          <w:szCs w:val="24"/>
          <w:lang w:val="en-US"/>
        </w:rPr>
        <w:t xml:space="preserve">no </w:t>
      </w:r>
      <w:r w:rsidR="00C4292A">
        <w:rPr>
          <w:szCs w:val="24"/>
          <w:lang w:val="en-US"/>
        </w:rPr>
        <w:t xml:space="preserve">UE </w:t>
      </w:r>
      <w:r w:rsidRPr="00CC1E7B">
        <w:rPr>
          <w:szCs w:val="24"/>
          <w:lang w:val="en-US"/>
        </w:rPr>
        <w:t>behavior is defined.</w:t>
      </w:r>
    </w:p>
    <w:p w14:paraId="31C60E4A" w14:textId="77777777" w:rsidR="00EE7A7E" w:rsidRDefault="00CC1E7B" w:rsidP="0023524A">
      <w:pPr>
        <w:rPr>
          <w:szCs w:val="24"/>
        </w:rPr>
      </w:pPr>
      <w:r>
        <w:rPr>
          <w:szCs w:val="24"/>
          <w:lang w:val="en-US"/>
        </w:rPr>
        <w:t xml:space="preserve">For URLLC in Rel-16, </w:t>
      </w:r>
      <w:r w:rsidR="0023524A">
        <w:rPr>
          <w:szCs w:val="24"/>
          <w:lang w:val="en-US"/>
        </w:rPr>
        <w:t>if</w:t>
      </w:r>
      <w:r w:rsidRPr="00F92C36">
        <w:rPr>
          <w:szCs w:val="24"/>
        </w:rPr>
        <w:t xml:space="preserve"> simultaneous </w:t>
      </w:r>
      <w:r>
        <w:rPr>
          <w:szCs w:val="24"/>
        </w:rPr>
        <w:t xml:space="preserve">PUCCH and PUSCH transmissions is supported, </w:t>
      </w:r>
      <w:r w:rsidRPr="00F92C36">
        <w:rPr>
          <w:szCs w:val="24"/>
        </w:rPr>
        <w:t xml:space="preserve">the URLLC PUCCH </w:t>
      </w:r>
      <w:r>
        <w:rPr>
          <w:szCs w:val="24"/>
        </w:rPr>
        <w:t xml:space="preserve">can be simultaneously transmitted with </w:t>
      </w:r>
      <w:proofErr w:type="spellStart"/>
      <w:r>
        <w:rPr>
          <w:szCs w:val="24"/>
        </w:rPr>
        <w:t>eMBB</w:t>
      </w:r>
      <w:proofErr w:type="spellEnd"/>
      <w:r>
        <w:rPr>
          <w:szCs w:val="24"/>
        </w:rPr>
        <w:t xml:space="preserve"> PUSCH. Otherwise, URLLC UCI multiplexing on </w:t>
      </w:r>
      <w:proofErr w:type="spellStart"/>
      <w:r>
        <w:rPr>
          <w:szCs w:val="24"/>
        </w:rPr>
        <w:t>eMBB</w:t>
      </w:r>
      <w:proofErr w:type="spellEnd"/>
      <w:r>
        <w:rPr>
          <w:szCs w:val="24"/>
        </w:rPr>
        <w:t xml:space="preserve"> PUSCH should be considered</w:t>
      </w:r>
      <w:r w:rsidR="00176E8A">
        <w:rPr>
          <w:szCs w:val="24"/>
        </w:rPr>
        <w:t xml:space="preserve"> under certain conditions</w:t>
      </w:r>
      <w:r>
        <w:rPr>
          <w:szCs w:val="24"/>
        </w:rPr>
        <w:t xml:space="preserve">. </w:t>
      </w:r>
    </w:p>
    <w:p w14:paraId="555426E3" w14:textId="09342D99" w:rsidR="00CC1E7B" w:rsidRPr="00CC1E7B" w:rsidRDefault="0023524A" w:rsidP="0023524A">
      <w:pPr>
        <w:rPr>
          <w:szCs w:val="24"/>
        </w:rPr>
      </w:pPr>
      <w:r>
        <w:rPr>
          <w:szCs w:val="24"/>
        </w:rPr>
        <w:t>S</w:t>
      </w:r>
      <w:r w:rsidR="003525E9">
        <w:rPr>
          <w:szCs w:val="24"/>
        </w:rPr>
        <w:t xml:space="preserve">ome timing requirements should be evaluated to determine </w:t>
      </w:r>
      <w:r w:rsidR="00CC1E7B">
        <w:rPr>
          <w:szCs w:val="24"/>
        </w:rPr>
        <w:t xml:space="preserve">whether </w:t>
      </w:r>
      <w:r w:rsidR="00CC1E7B" w:rsidRPr="00CC1E7B">
        <w:rPr>
          <w:szCs w:val="24"/>
        </w:rPr>
        <w:t xml:space="preserve">URLLC UCI multiplexing on </w:t>
      </w:r>
      <w:r w:rsidR="00CC1E7B">
        <w:rPr>
          <w:szCs w:val="24"/>
        </w:rPr>
        <w:t xml:space="preserve">an </w:t>
      </w:r>
      <w:proofErr w:type="spellStart"/>
      <w:r w:rsidR="00CC1E7B" w:rsidRPr="00CC1E7B">
        <w:rPr>
          <w:szCs w:val="24"/>
        </w:rPr>
        <w:t>eMBB</w:t>
      </w:r>
      <w:proofErr w:type="spellEnd"/>
      <w:r w:rsidR="00CC1E7B" w:rsidRPr="00CC1E7B">
        <w:rPr>
          <w:szCs w:val="24"/>
        </w:rPr>
        <w:t xml:space="preserve"> PUSCH can be </w:t>
      </w:r>
      <w:r w:rsidR="00CC1E7B">
        <w:rPr>
          <w:szCs w:val="24"/>
        </w:rPr>
        <w:t>support or not</w:t>
      </w:r>
      <w:r w:rsidR="003525E9">
        <w:rPr>
          <w:szCs w:val="24"/>
        </w:rPr>
        <w:t xml:space="preserve">, e.g. </w:t>
      </w:r>
      <w:r w:rsidR="00CC1E7B" w:rsidRPr="00CC1E7B">
        <w:rPr>
          <w:szCs w:val="24"/>
        </w:rPr>
        <w:t>processing time, HARQ timing indication, delay tolerance etc.</w:t>
      </w:r>
      <w:r w:rsidR="003525E9">
        <w:rPr>
          <w:szCs w:val="24"/>
        </w:rPr>
        <w:t xml:space="preserve"> </w:t>
      </w:r>
      <w:r w:rsidR="00CC1E7B" w:rsidRPr="00CC1E7B">
        <w:rPr>
          <w:szCs w:val="24"/>
        </w:rPr>
        <w:t xml:space="preserve">If the conditions are satisfied, URLLC UCI </w:t>
      </w:r>
      <w:r w:rsidR="003525E9">
        <w:rPr>
          <w:szCs w:val="24"/>
        </w:rPr>
        <w:t xml:space="preserve">can be </w:t>
      </w:r>
      <w:r w:rsidR="00CC1E7B" w:rsidRPr="00CC1E7B">
        <w:rPr>
          <w:szCs w:val="24"/>
        </w:rPr>
        <w:t xml:space="preserve">multiplexed on </w:t>
      </w:r>
      <w:proofErr w:type="spellStart"/>
      <w:r w:rsidR="00CC1E7B" w:rsidRPr="00CC1E7B">
        <w:rPr>
          <w:szCs w:val="24"/>
        </w:rPr>
        <w:t>eMBB</w:t>
      </w:r>
      <w:proofErr w:type="spellEnd"/>
      <w:r w:rsidR="00CC1E7B" w:rsidRPr="00CC1E7B">
        <w:rPr>
          <w:szCs w:val="24"/>
        </w:rPr>
        <w:t xml:space="preserve"> PUSCH. The detailed UCI multiplexing methods should then be specified on the location and mapping rules for UCI multiplexing</w:t>
      </w:r>
    </w:p>
    <w:p w14:paraId="1864B3E0" w14:textId="161F0035" w:rsidR="00CC1E7B" w:rsidRDefault="00CC1E7B" w:rsidP="00CC1E7B">
      <w:pPr>
        <w:rPr>
          <w:szCs w:val="24"/>
        </w:rPr>
      </w:pPr>
      <w:r w:rsidRPr="00CC1E7B">
        <w:rPr>
          <w:szCs w:val="24"/>
        </w:rPr>
        <w:t xml:space="preserve">If the conditions </w:t>
      </w:r>
      <w:r w:rsidR="003525E9">
        <w:rPr>
          <w:szCs w:val="24"/>
        </w:rPr>
        <w:t>cannot be</w:t>
      </w:r>
      <w:r w:rsidRPr="00CC1E7B">
        <w:rPr>
          <w:szCs w:val="24"/>
        </w:rPr>
        <w:t xml:space="preserve"> satisfied, it should not be treated as an error case</w:t>
      </w:r>
      <w:r w:rsidR="003525E9">
        <w:rPr>
          <w:szCs w:val="24"/>
        </w:rPr>
        <w:t xml:space="preserve"> as in Rel-15</w:t>
      </w:r>
      <w:r w:rsidRPr="00CC1E7B">
        <w:rPr>
          <w:szCs w:val="24"/>
        </w:rPr>
        <w:t xml:space="preserve">, </w:t>
      </w:r>
      <w:r w:rsidR="003525E9">
        <w:rPr>
          <w:szCs w:val="24"/>
        </w:rPr>
        <w:t xml:space="preserve">and </w:t>
      </w:r>
      <w:r w:rsidRPr="00CC1E7B">
        <w:rPr>
          <w:szCs w:val="24"/>
        </w:rPr>
        <w:t xml:space="preserve">the UE </w:t>
      </w:r>
      <w:r w:rsidR="003525E9" w:rsidRPr="00CC1E7B">
        <w:rPr>
          <w:szCs w:val="24"/>
        </w:rPr>
        <w:t>behaviour</w:t>
      </w:r>
      <w:r w:rsidRPr="00CC1E7B">
        <w:rPr>
          <w:szCs w:val="24"/>
        </w:rPr>
        <w:t xml:space="preserve"> should be specified to give higher priority to URLLC traffic. Thus, the URLLC UCI is transmitted on URLLC PUCCH resource, and the overlapping symbols of PUSCH may be punctured or dropped</w:t>
      </w:r>
      <w:r w:rsidR="0023524A">
        <w:rPr>
          <w:szCs w:val="24"/>
        </w:rPr>
        <w:t xml:space="preserve">, i.e. </w:t>
      </w:r>
      <w:r w:rsidRPr="00CC1E7B">
        <w:rPr>
          <w:szCs w:val="24"/>
        </w:rPr>
        <w:t>a priority</w:t>
      </w:r>
      <w:r w:rsidR="0023524A">
        <w:rPr>
          <w:szCs w:val="24"/>
        </w:rPr>
        <w:t>-</w:t>
      </w:r>
      <w:r w:rsidRPr="00CC1E7B">
        <w:rPr>
          <w:szCs w:val="24"/>
        </w:rPr>
        <w:t xml:space="preserve">based channel dropping </w:t>
      </w:r>
      <w:r w:rsidR="0023524A">
        <w:rPr>
          <w:szCs w:val="24"/>
        </w:rPr>
        <w:t xml:space="preserve">method </w:t>
      </w:r>
      <w:r w:rsidRPr="00CC1E7B">
        <w:rPr>
          <w:szCs w:val="24"/>
        </w:rPr>
        <w:t xml:space="preserve">should be specified. For example, the following priority rule can be applied with URLLC HARQ-ACK and SR &gt; URLLC CSI &gt; </w:t>
      </w:r>
      <w:proofErr w:type="spellStart"/>
      <w:r w:rsidRPr="00CC1E7B">
        <w:rPr>
          <w:szCs w:val="24"/>
        </w:rPr>
        <w:t>eMBB</w:t>
      </w:r>
      <w:proofErr w:type="spellEnd"/>
      <w:r w:rsidRPr="00CC1E7B">
        <w:rPr>
          <w:szCs w:val="24"/>
        </w:rPr>
        <w:t xml:space="preserve"> PUSCH.</w:t>
      </w:r>
    </w:p>
    <w:p w14:paraId="3E57A421" w14:textId="1FFA94D0" w:rsidR="00EE7A7E" w:rsidRDefault="00EE7A7E" w:rsidP="00CC1E7B">
      <w:pPr>
        <w:rPr>
          <w:szCs w:val="24"/>
        </w:rPr>
      </w:pPr>
      <w:r>
        <w:rPr>
          <w:szCs w:val="24"/>
        </w:rPr>
        <w:t>Therefore, b</w:t>
      </w:r>
      <w:r w:rsidRPr="00EE7A7E">
        <w:rPr>
          <w:szCs w:val="24"/>
        </w:rPr>
        <w:t xml:space="preserve">oth URLLC UCI multiplexing on </w:t>
      </w:r>
      <w:proofErr w:type="spellStart"/>
      <w:r w:rsidRPr="00EE7A7E">
        <w:rPr>
          <w:szCs w:val="24"/>
        </w:rPr>
        <w:t>eMBB</w:t>
      </w:r>
      <w:proofErr w:type="spellEnd"/>
      <w:r w:rsidRPr="00EE7A7E">
        <w:rPr>
          <w:szCs w:val="24"/>
        </w:rPr>
        <w:t xml:space="preserve"> PUSCH and channel priority-based solution should be supported. And the conditions should be specified</w:t>
      </w:r>
      <w:r w:rsidR="0039584D">
        <w:rPr>
          <w:szCs w:val="24"/>
        </w:rPr>
        <w:t xml:space="preserve"> and evaluated to determine which method is used to transmit URLLC UCI.</w:t>
      </w:r>
    </w:p>
    <w:p w14:paraId="2FAEBA7E" w14:textId="5094E284" w:rsidR="00BB67AF" w:rsidRPr="00BB67AF" w:rsidRDefault="00CD21B5" w:rsidP="00BB67AF">
      <w:pPr>
        <w:rPr>
          <w:b/>
        </w:rPr>
      </w:pPr>
      <w:r w:rsidRPr="00BB67AF">
        <w:rPr>
          <w:b/>
        </w:rPr>
        <w:t xml:space="preserve">Proposal </w:t>
      </w:r>
      <w:r w:rsidR="00CE698F">
        <w:rPr>
          <w:b/>
        </w:rPr>
        <w:t>3</w:t>
      </w:r>
      <w:r w:rsidRPr="00BB67AF">
        <w:rPr>
          <w:b/>
        </w:rPr>
        <w:t xml:space="preserve">: </w:t>
      </w:r>
      <w:r w:rsidR="0035781A">
        <w:rPr>
          <w:b/>
        </w:rPr>
        <w:t xml:space="preserve">For </w:t>
      </w:r>
      <w:r w:rsidR="00BB67AF" w:rsidRPr="00BB67AF">
        <w:rPr>
          <w:b/>
          <w:szCs w:val="24"/>
        </w:rPr>
        <w:t>URLLC UCI</w:t>
      </w:r>
      <w:r w:rsidR="0039584D">
        <w:rPr>
          <w:b/>
          <w:szCs w:val="24"/>
        </w:rPr>
        <w:t xml:space="preserve"> reporting, both UCI</w:t>
      </w:r>
      <w:r w:rsidR="00BB67AF" w:rsidRPr="00BB67AF">
        <w:rPr>
          <w:b/>
          <w:szCs w:val="24"/>
        </w:rPr>
        <w:t xml:space="preserve"> multiplexing on </w:t>
      </w:r>
      <w:proofErr w:type="spellStart"/>
      <w:r w:rsidR="00BB67AF" w:rsidRPr="00BB67AF">
        <w:rPr>
          <w:b/>
          <w:szCs w:val="24"/>
        </w:rPr>
        <w:t>eMBB</w:t>
      </w:r>
      <w:proofErr w:type="spellEnd"/>
      <w:r w:rsidR="00BB67AF" w:rsidRPr="00BB67AF">
        <w:rPr>
          <w:b/>
          <w:szCs w:val="24"/>
        </w:rPr>
        <w:t xml:space="preserve"> PUSCH and </w:t>
      </w:r>
      <w:r w:rsidR="00EE7A7E" w:rsidRPr="00BB67AF">
        <w:rPr>
          <w:b/>
          <w:szCs w:val="24"/>
        </w:rPr>
        <w:t xml:space="preserve">priority-based </w:t>
      </w:r>
      <w:r w:rsidR="00BB67AF" w:rsidRPr="00BB67AF">
        <w:rPr>
          <w:b/>
          <w:szCs w:val="24"/>
        </w:rPr>
        <w:t xml:space="preserve">channel </w:t>
      </w:r>
      <w:r w:rsidR="00EE7A7E">
        <w:rPr>
          <w:b/>
          <w:szCs w:val="24"/>
        </w:rPr>
        <w:t xml:space="preserve">dropping </w:t>
      </w:r>
      <w:r w:rsidR="00BB67AF" w:rsidRPr="00BB67AF">
        <w:rPr>
          <w:b/>
          <w:szCs w:val="24"/>
        </w:rPr>
        <w:t xml:space="preserve">should be supported. </w:t>
      </w:r>
      <w:r w:rsidR="0039584D">
        <w:rPr>
          <w:b/>
          <w:szCs w:val="24"/>
        </w:rPr>
        <w:t>T</w:t>
      </w:r>
      <w:r w:rsidR="00BB67AF" w:rsidRPr="00BB67AF" w:rsidDel="004F1CA8">
        <w:rPr>
          <w:b/>
          <w:szCs w:val="24"/>
        </w:rPr>
        <w:t xml:space="preserve">he conditions for URLLC UCI multiplexing on </w:t>
      </w:r>
      <w:proofErr w:type="spellStart"/>
      <w:r w:rsidR="00BB67AF" w:rsidRPr="00BB67AF" w:rsidDel="004F1CA8">
        <w:rPr>
          <w:b/>
          <w:szCs w:val="24"/>
        </w:rPr>
        <w:t>eMBB</w:t>
      </w:r>
      <w:proofErr w:type="spellEnd"/>
      <w:r w:rsidR="00BB67AF" w:rsidRPr="00BB67AF" w:rsidDel="004F1CA8">
        <w:rPr>
          <w:b/>
          <w:szCs w:val="24"/>
        </w:rPr>
        <w:t xml:space="preserve"> PUSCH should be specified. </w:t>
      </w:r>
    </w:p>
    <w:p w14:paraId="6FF1F073" w14:textId="4446D018" w:rsidR="00EA70A1" w:rsidRPr="003A785C" w:rsidRDefault="00EA70A1" w:rsidP="00EA70A1">
      <w:pPr>
        <w:pStyle w:val="Heading1"/>
        <w:spacing w:after="180"/>
        <w:rPr>
          <w:lang w:val="en-US" w:eastAsia="zh-CN"/>
        </w:rPr>
      </w:pPr>
      <w:r>
        <w:lastRenderedPageBreak/>
        <w:t>UL control/control resource collision</w:t>
      </w:r>
    </w:p>
    <w:p w14:paraId="430326AB" w14:textId="60533AE7" w:rsidR="00FC7268" w:rsidRDefault="00EA70A1" w:rsidP="00EA70A1">
      <w:pPr>
        <w:rPr>
          <w:szCs w:val="24"/>
          <w:lang w:val="en-US"/>
        </w:rPr>
      </w:pPr>
      <w:r>
        <w:rPr>
          <w:szCs w:val="24"/>
          <w:lang w:val="en-US"/>
        </w:rPr>
        <w:t xml:space="preserve">As </w:t>
      </w:r>
      <w:r w:rsidR="00FC7268">
        <w:rPr>
          <w:szCs w:val="24"/>
          <w:lang w:val="en-US"/>
        </w:rPr>
        <w:t>captured</w:t>
      </w:r>
      <w:r>
        <w:rPr>
          <w:szCs w:val="24"/>
          <w:lang w:val="en-US"/>
        </w:rPr>
        <w:t xml:space="preserve"> in the </w:t>
      </w:r>
      <w:proofErr w:type="spellStart"/>
      <w:r>
        <w:rPr>
          <w:szCs w:val="24"/>
          <w:lang w:val="en-US"/>
        </w:rPr>
        <w:t>IIoT</w:t>
      </w:r>
      <w:proofErr w:type="spellEnd"/>
      <w:r>
        <w:rPr>
          <w:szCs w:val="24"/>
          <w:lang w:val="en-US"/>
        </w:rPr>
        <w:t xml:space="preserve"> TR [4], </w:t>
      </w:r>
      <w:r w:rsidR="00FC7268">
        <w:rPr>
          <w:szCs w:val="24"/>
          <w:lang w:val="en-US"/>
        </w:rPr>
        <w:t xml:space="preserve">RAN2 is to address resource </w:t>
      </w:r>
      <w:r w:rsidR="00FC7268">
        <w:rPr>
          <w:lang w:val="en-US"/>
        </w:rPr>
        <w:t xml:space="preserve">collision between SR associating to high-priority traffic and uplink data of lower-priority traffic. So RAN1 should wait outcome of the RAN2 discussion on this including the case with multiple URLLC services. Even though unified solution for the collision </w:t>
      </w:r>
      <w:r w:rsidR="00F21CCB">
        <w:rPr>
          <w:lang w:val="en-US"/>
        </w:rPr>
        <w:t xml:space="preserve">cases </w:t>
      </w:r>
      <w:r w:rsidR="00FC7268">
        <w:rPr>
          <w:lang w:val="en-US"/>
        </w:rPr>
        <w:t xml:space="preserve">envisioned, considering some topics require more time, we could start discussion tasked to RAN1 side namely handling of collision between </w:t>
      </w:r>
      <w:proofErr w:type="spellStart"/>
      <w:r w:rsidR="00FC7268">
        <w:rPr>
          <w:lang w:val="en-US"/>
        </w:rPr>
        <w:t>eMBB</w:t>
      </w:r>
      <w:proofErr w:type="spellEnd"/>
      <w:r w:rsidR="00FC7268">
        <w:rPr>
          <w:lang w:val="en-US"/>
        </w:rPr>
        <w:t xml:space="preserve"> PUSCH and HARQ feedback or CSI report for URLLC as in section 4.</w:t>
      </w:r>
    </w:p>
    <w:p w14:paraId="617579CC" w14:textId="7AC2D544" w:rsidR="00EA70A1" w:rsidRDefault="00146AE6" w:rsidP="00EA70A1">
      <w:pPr>
        <w:rPr>
          <w:b/>
          <w:szCs w:val="24"/>
        </w:rPr>
      </w:pPr>
      <w:r>
        <w:rPr>
          <w:b/>
        </w:rPr>
        <w:t>Proposal 4</w:t>
      </w:r>
      <w:r w:rsidR="00EA70A1" w:rsidRPr="00BB67AF">
        <w:rPr>
          <w:b/>
        </w:rPr>
        <w:t xml:space="preserve">: </w:t>
      </w:r>
      <w:r w:rsidR="00F21CCB">
        <w:rPr>
          <w:b/>
          <w:szCs w:val="24"/>
        </w:rPr>
        <w:t>As RAN2 continues discussion how to address resource collision between SR associating to high-priority traffic and uplink data of low-priority traffic, RAN1 should wait outcome of the discussion</w:t>
      </w:r>
      <w:r w:rsidR="00D7228B">
        <w:rPr>
          <w:b/>
          <w:szCs w:val="24"/>
        </w:rPr>
        <w:t xml:space="preserve"> and focus on the case URLLC UCI and </w:t>
      </w:r>
      <w:proofErr w:type="spellStart"/>
      <w:r w:rsidR="00D7228B">
        <w:rPr>
          <w:b/>
          <w:szCs w:val="24"/>
        </w:rPr>
        <w:t>eMBB</w:t>
      </w:r>
      <w:proofErr w:type="spellEnd"/>
      <w:r w:rsidR="00D7228B">
        <w:rPr>
          <w:b/>
          <w:szCs w:val="24"/>
        </w:rPr>
        <w:t xml:space="preserve"> PUSCH collides</w:t>
      </w:r>
      <w:r w:rsidR="00F21CCB">
        <w:rPr>
          <w:b/>
          <w:szCs w:val="24"/>
        </w:rPr>
        <w:t>.</w:t>
      </w:r>
    </w:p>
    <w:p w14:paraId="47871B2D" w14:textId="77777777" w:rsidR="00146AE6" w:rsidRPr="00BB67AF" w:rsidRDefault="00146AE6" w:rsidP="00EA70A1">
      <w:pPr>
        <w:rPr>
          <w:b/>
        </w:rPr>
      </w:pPr>
    </w:p>
    <w:p w14:paraId="01AB7CA1" w14:textId="321DE1DB" w:rsidR="00B64757" w:rsidRPr="00B64757" w:rsidRDefault="00B64757" w:rsidP="00B64757">
      <w:pPr>
        <w:pStyle w:val="Heading1"/>
        <w:spacing w:after="180"/>
        <w:rPr>
          <w:rFonts w:eastAsiaTheme="minorEastAsia"/>
          <w:lang w:val="en-US"/>
        </w:rPr>
      </w:pPr>
      <w:r w:rsidRPr="00B64757">
        <w:rPr>
          <w:lang w:val="en-US" w:eastAsia="zh-CN"/>
        </w:rPr>
        <w:t>Conclusion</w:t>
      </w:r>
    </w:p>
    <w:p w14:paraId="0FF7A139" w14:textId="1B816181" w:rsidR="00C857FA" w:rsidRDefault="007039BD" w:rsidP="0064109B">
      <w:pPr>
        <w:adjustRightInd w:val="0"/>
        <w:spacing w:after="0" w:afterAutospacing="0"/>
      </w:pPr>
      <w:r>
        <w:rPr>
          <w:rFonts w:eastAsiaTheme="minorEastAsia" w:cs="Arial"/>
          <w:szCs w:val="24"/>
          <w:lang w:val="en-US"/>
        </w:rPr>
        <w:t>We</w:t>
      </w:r>
      <w:r w:rsidR="00051272">
        <w:rPr>
          <w:rFonts w:eastAsiaTheme="minorEastAsia" w:cs="Arial"/>
          <w:szCs w:val="24"/>
          <w:lang w:val="en-US"/>
        </w:rPr>
        <w:t xml:space="preserve"> discuss</w:t>
      </w:r>
      <w:r w:rsidR="003106A9">
        <w:rPr>
          <w:rFonts w:eastAsiaTheme="minorEastAsia" w:cs="Arial"/>
          <w:szCs w:val="24"/>
          <w:lang w:val="en-US"/>
        </w:rPr>
        <w:t>ed</w:t>
      </w:r>
      <w:r w:rsidR="00051272">
        <w:rPr>
          <w:rFonts w:eastAsiaTheme="minorEastAsia" w:cs="Arial"/>
          <w:szCs w:val="24"/>
          <w:lang w:val="en-US"/>
        </w:rPr>
        <w:t xml:space="preserve"> </w:t>
      </w:r>
      <w:r w:rsidR="00B926D7">
        <w:rPr>
          <w:rFonts w:eastAsiaTheme="minorEastAsia" w:cs="Arial"/>
          <w:szCs w:val="24"/>
          <w:lang w:val="en-US"/>
        </w:rPr>
        <w:t>aspects of HARQ-ACK feedback on PUCCH for URLLC</w:t>
      </w:r>
      <w:r>
        <w:rPr>
          <w:rFonts w:eastAsiaTheme="minorEastAsia" w:cs="Arial"/>
          <w:szCs w:val="24"/>
          <w:lang w:val="en-US"/>
        </w:rPr>
        <w:t xml:space="preserve">, and </w:t>
      </w:r>
      <w:r w:rsidR="003106A9">
        <w:t>propose</w:t>
      </w:r>
      <w:r>
        <w:t>d the following:</w:t>
      </w:r>
    </w:p>
    <w:p w14:paraId="4D865AEB" w14:textId="77777777" w:rsidR="004007DD" w:rsidRDefault="004007DD" w:rsidP="0064109B">
      <w:pPr>
        <w:adjustRightInd w:val="0"/>
        <w:spacing w:after="0" w:afterAutospacing="0"/>
      </w:pPr>
    </w:p>
    <w:p w14:paraId="7DD53D2B" w14:textId="77777777" w:rsidR="00657452" w:rsidRDefault="00657452" w:rsidP="00657452">
      <w:pPr>
        <w:rPr>
          <w:b/>
        </w:rPr>
      </w:pPr>
      <w:r>
        <w:rPr>
          <w:b/>
        </w:rPr>
        <w:t>Proposal 1</w:t>
      </w:r>
      <w:r w:rsidRPr="001208CD">
        <w:rPr>
          <w:b/>
        </w:rPr>
        <w:t>:</w:t>
      </w:r>
      <w:r>
        <w:rPr>
          <w:b/>
        </w:rPr>
        <w:t xml:space="preserve"> HARQ-ACK PUCCH resources for URLLC are allocated in a set of </w:t>
      </w:r>
      <w:proofErr w:type="spellStart"/>
      <w:r>
        <w:rPr>
          <w:b/>
        </w:rPr>
        <w:t>subslots</w:t>
      </w:r>
      <w:proofErr w:type="spellEnd"/>
      <w:r>
        <w:rPr>
          <w:b/>
        </w:rPr>
        <w:t xml:space="preserve"> of a configured </w:t>
      </w:r>
      <w:proofErr w:type="spellStart"/>
      <w:r>
        <w:rPr>
          <w:b/>
        </w:rPr>
        <w:t>subslot</w:t>
      </w:r>
      <w:proofErr w:type="spellEnd"/>
      <w:r>
        <w:rPr>
          <w:b/>
        </w:rPr>
        <w:t xml:space="preserve"> structure. </w:t>
      </w:r>
    </w:p>
    <w:p w14:paraId="01812138" w14:textId="77777777" w:rsidR="00AE6D37" w:rsidRDefault="00AE6D37" w:rsidP="00AE6D37">
      <w:pPr>
        <w:rPr>
          <w:b/>
        </w:rPr>
      </w:pPr>
      <w:r w:rsidRPr="00AB7021">
        <w:rPr>
          <w:b/>
        </w:rPr>
        <w:t xml:space="preserve">Proposal </w:t>
      </w:r>
      <w:r>
        <w:rPr>
          <w:b/>
        </w:rPr>
        <w:t>2</w:t>
      </w:r>
      <w:r w:rsidRPr="00AB7021">
        <w:rPr>
          <w:b/>
        </w:rPr>
        <w:t xml:space="preserve">: Separate HARQ-ACK reporting procedures </w:t>
      </w:r>
      <w:r>
        <w:rPr>
          <w:b/>
        </w:rPr>
        <w:t xml:space="preserve">and timing indication granularities </w:t>
      </w:r>
      <w:r w:rsidRPr="00AB7021">
        <w:rPr>
          <w:b/>
        </w:rPr>
        <w:t xml:space="preserve">are used for </w:t>
      </w:r>
      <w:proofErr w:type="spellStart"/>
      <w:r w:rsidRPr="00AB7021">
        <w:rPr>
          <w:b/>
        </w:rPr>
        <w:t>eMBB</w:t>
      </w:r>
      <w:proofErr w:type="spellEnd"/>
      <w:r w:rsidRPr="00AB7021">
        <w:rPr>
          <w:b/>
        </w:rPr>
        <w:t xml:space="preserve"> and URLLC</w:t>
      </w:r>
      <w:r>
        <w:rPr>
          <w:b/>
        </w:rPr>
        <w:t xml:space="preserve">. The slot level and </w:t>
      </w:r>
      <w:proofErr w:type="spellStart"/>
      <w:r>
        <w:rPr>
          <w:b/>
        </w:rPr>
        <w:t>subslot</w:t>
      </w:r>
      <w:proofErr w:type="spellEnd"/>
      <w:r>
        <w:rPr>
          <w:b/>
        </w:rPr>
        <w:t xml:space="preserve"> level </w:t>
      </w:r>
      <w:r w:rsidRPr="00361499">
        <w:rPr>
          <w:b/>
        </w:rPr>
        <w:t xml:space="preserve">HARQ-ACK timing </w:t>
      </w:r>
      <w:r>
        <w:rPr>
          <w:b/>
        </w:rPr>
        <w:t>can</w:t>
      </w:r>
      <w:r w:rsidRPr="00361499">
        <w:rPr>
          <w:b/>
        </w:rPr>
        <w:t xml:space="preserve"> be </w:t>
      </w:r>
      <w:r>
        <w:rPr>
          <w:b/>
        </w:rPr>
        <w:t>determined</w:t>
      </w:r>
      <w:r w:rsidRPr="00361499">
        <w:rPr>
          <w:b/>
        </w:rPr>
        <w:t xml:space="preserve"> by DCI format, RNTI, or PDSCH duration</w:t>
      </w:r>
      <w:r>
        <w:rPr>
          <w:b/>
        </w:rPr>
        <w:t>.</w:t>
      </w:r>
    </w:p>
    <w:p w14:paraId="13D26CD1" w14:textId="77777777" w:rsidR="0039584D" w:rsidRPr="00BB67AF" w:rsidRDefault="0039584D" w:rsidP="0039584D">
      <w:pPr>
        <w:rPr>
          <w:b/>
        </w:rPr>
      </w:pPr>
      <w:r w:rsidRPr="00BB67AF">
        <w:rPr>
          <w:b/>
        </w:rPr>
        <w:t xml:space="preserve">Proposal </w:t>
      </w:r>
      <w:r>
        <w:rPr>
          <w:b/>
        </w:rPr>
        <w:t>3</w:t>
      </w:r>
      <w:r w:rsidRPr="00BB67AF">
        <w:rPr>
          <w:b/>
        </w:rPr>
        <w:t xml:space="preserve">: </w:t>
      </w:r>
      <w:r>
        <w:rPr>
          <w:b/>
        </w:rPr>
        <w:t xml:space="preserve">For </w:t>
      </w:r>
      <w:r w:rsidRPr="00BB67AF">
        <w:rPr>
          <w:b/>
          <w:szCs w:val="24"/>
        </w:rPr>
        <w:t>URLLC UCI</w:t>
      </w:r>
      <w:r>
        <w:rPr>
          <w:b/>
          <w:szCs w:val="24"/>
        </w:rPr>
        <w:t xml:space="preserve"> reporting, both UCI</w:t>
      </w:r>
      <w:r w:rsidRPr="00BB67AF">
        <w:rPr>
          <w:b/>
          <w:szCs w:val="24"/>
        </w:rPr>
        <w:t xml:space="preserve"> multiplexing on </w:t>
      </w:r>
      <w:proofErr w:type="spellStart"/>
      <w:r w:rsidRPr="00BB67AF">
        <w:rPr>
          <w:b/>
          <w:szCs w:val="24"/>
        </w:rPr>
        <w:t>eMBB</w:t>
      </w:r>
      <w:proofErr w:type="spellEnd"/>
      <w:r w:rsidRPr="00BB67AF">
        <w:rPr>
          <w:b/>
          <w:szCs w:val="24"/>
        </w:rPr>
        <w:t xml:space="preserve"> PUSCH and priority-based channel </w:t>
      </w:r>
      <w:r>
        <w:rPr>
          <w:b/>
          <w:szCs w:val="24"/>
        </w:rPr>
        <w:t xml:space="preserve">dropping </w:t>
      </w:r>
      <w:r w:rsidRPr="00BB67AF">
        <w:rPr>
          <w:b/>
          <w:szCs w:val="24"/>
        </w:rPr>
        <w:t xml:space="preserve">should be supported. </w:t>
      </w:r>
      <w:r>
        <w:rPr>
          <w:b/>
          <w:szCs w:val="24"/>
        </w:rPr>
        <w:t>T</w:t>
      </w:r>
      <w:r w:rsidRPr="00BB67AF" w:rsidDel="004F1CA8">
        <w:rPr>
          <w:b/>
          <w:szCs w:val="24"/>
        </w:rPr>
        <w:t xml:space="preserve">he conditions for URLLC UCI multiplexing on </w:t>
      </w:r>
      <w:proofErr w:type="spellStart"/>
      <w:r w:rsidRPr="00BB67AF" w:rsidDel="004F1CA8">
        <w:rPr>
          <w:b/>
          <w:szCs w:val="24"/>
        </w:rPr>
        <w:t>eMBB</w:t>
      </w:r>
      <w:proofErr w:type="spellEnd"/>
      <w:r w:rsidRPr="00BB67AF" w:rsidDel="004F1CA8">
        <w:rPr>
          <w:b/>
          <w:szCs w:val="24"/>
        </w:rPr>
        <w:t xml:space="preserve"> PUSCH should be specified. </w:t>
      </w:r>
    </w:p>
    <w:p w14:paraId="315CB542" w14:textId="70D02B95" w:rsidR="00D7228B" w:rsidRPr="00D7228B" w:rsidRDefault="00146AE6" w:rsidP="00657452">
      <w:pPr>
        <w:rPr>
          <w:b/>
        </w:rPr>
      </w:pPr>
      <w:r>
        <w:rPr>
          <w:b/>
        </w:rPr>
        <w:t>Proposal 4</w:t>
      </w:r>
      <w:r w:rsidR="00D7228B" w:rsidRPr="00BB67AF">
        <w:rPr>
          <w:b/>
        </w:rPr>
        <w:t xml:space="preserve">: </w:t>
      </w:r>
      <w:r w:rsidR="00D7228B">
        <w:rPr>
          <w:b/>
          <w:szCs w:val="24"/>
        </w:rPr>
        <w:t xml:space="preserve">As RAN2 continues discussion how to address resource collision between SR associating to high-priority traffic and uplink data of low-priority traffic, RAN1 should wait outcome of the discussion and focus on the case URLLC UCI and </w:t>
      </w:r>
      <w:proofErr w:type="spellStart"/>
      <w:r w:rsidR="00D7228B">
        <w:rPr>
          <w:b/>
          <w:szCs w:val="24"/>
        </w:rPr>
        <w:t>eMBB</w:t>
      </w:r>
      <w:proofErr w:type="spellEnd"/>
      <w:r w:rsidR="00D7228B">
        <w:rPr>
          <w:b/>
          <w:szCs w:val="24"/>
        </w:rPr>
        <w:t xml:space="preserve"> PUSCH collides.</w:t>
      </w:r>
    </w:p>
    <w:p w14:paraId="6E7AD99B" w14:textId="77777777" w:rsidR="00D521DD" w:rsidRPr="00B64757" w:rsidRDefault="00D521DD" w:rsidP="005544D4">
      <w:pPr>
        <w:pStyle w:val="Heading1"/>
        <w:adjustRightInd w:val="0"/>
        <w:spacing w:before="100" w:beforeAutospacing="1" w:afterLines="0" w:afterAutospacing="1"/>
        <w:rPr>
          <w:rStyle w:val="Strong"/>
          <w:bCs w:val="0"/>
          <w:lang w:val="en-US"/>
        </w:rPr>
      </w:pPr>
      <w:r w:rsidRPr="00B64757">
        <w:rPr>
          <w:lang w:val="en-US"/>
        </w:rPr>
        <w:t>References</w:t>
      </w:r>
    </w:p>
    <w:p w14:paraId="766D8CBB" w14:textId="28A81846" w:rsidR="00B4299B" w:rsidRDefault="00F70DB5" w:rsidP="009C4E86">
      <w:pPr>
        <w:pStyle w:val="textintend2"/>
        <w:widowControl w:val="0"/>
        <w:numPr>
          <w:ilvl w:val="0"/>
          <w:numId w:val="44"/>
        </w:numPr>
        <w:snapToGrid w:val="0"/>
        <w:spacing w:before="120" w:after="0"/>
        <w:rPr>
          <w:szCs w:val="24"/>
          <w:lang w:eastAsia="ja-JP"/>
        </w:rPr>
      </w:pPr>
      <w:bookmarkStart w:id="4" w:name="_Ref506285828"/>
      <w:r w:rsidRPr="00FF5618">
        <w:rPr>
          <w:szCs w:val="24"/>
          <w:lang w:eastAsia="ja-JP"/>
        </w:rPr>
        <w:t xml:space="preserve">Chairman’s notes RAN1 </w:t>
      </w:r>
      <w:r w:rsidR="00537A6A" w:rsidRPr="00FF5618">
        <w:rPr>
          <w:szCs w:val="24"/>
          <w:lang w:eastAsia="ja-JP"/>
        </w:rPr>
        <w:t>#</w:t>
      </w:r>
      <w:r w:rsidR="00987817" w:rsidRPr="00FF5618">
        <w:rPr>
          <w:szCs w:val="24"/>
          <w:lang w:eastAsia="ja-JP"/>
        </w:rPr>
        <w:t>9</w:t>
      </w:r>
      <w:r w:rsidR="0044304F">
        <w:rPr>
          <w:szCs w:val="24"/>
          <w:lang w:eastAsia="ja-JP"/>
        </w:rPr>
        <w:t>6</w:t>
      </w:r>
      <w:r w:rsidR="00537A6A" w:rsidRPr="00FF5618">
        <w:rPr>
          <w:szCs w:val="24"/>
          <w:lang w:eastAsia="ja-JP"/>
        </w:rPr>
        <w:t xml:space="preserve">, </w:t>
      </w:r>
      <w:r w:rsidR="0044304F">
        <w:rPr>
          <w:szCs w:val="24"/>
          <w:lang w:eastAsia="ja-JP"/>
        </w:rPr>
        <w:t>Feb 2019</w:t>
      </w:r>
      <w:r w:rsidR="00D65461" w:rsidRPr="00FF5618">
        <w:rPr>
          <w:rFonts w:hint="eastAsia"/>
          <w:szCs w:val="24"/>
          <w:lang w:eastAsia="ja-JP"/>
        </w:rPr>
        <w:t>.</w:t>
      </w:r>
      <w:bookmarkEnd w:id="4"/>
    </w:p>
    <w:p w14:paraId="36C81F18" w14:textId="77777777" w:rsidR="00D7228B" w:rsidRPr="00D7228B" w:rsidRDefault="00D7228B" w:rsidP="00D7228B">
      <w:pPr>
        <w:pStyle w:val="ListParagraph"/>
        <w:numPr>
          <w:ilvl w:val="0"/>
          <w:numId w:val="44"/>
        </w:numPr>
        <w:ind w:leftChars="0"/>
        <w:rPr>
          <w:rFonts w:eastAsia="ＭＳ 明朝"/>
          <w:szCs w:val="24"/>
          <w:lang w:val="en-US"/>
        </w:rPr>
      </w:pPr>
      <w:r w:rsidRPr="00D7228B">
        <w:rPr>
          <w:rFonts w:eastAsia="ＭＳ 明朝"/>
          <w:szCs w:val="24"/>
          <w:lang w:val="en-US"/>
        </w:rPr>
        <w:t>RP-190726, “New WID: Physical Layer Enhancements for NR Ultra-Reliable and Low Latency Communication (URLLC),”</w:t>
      </w:r>
    </w:p>
    <w:p w14:paraId="60512E6A" w14:textId="53FA2B51" w:rsidR="00D7228B" w:rsidRDefault="00D7228B" w:rsidP="00D7228B">
      <w:pPr>
        <w:pStyle w:val="ListParagraph"/>
        <w:numPr>
          <w:ilvl w:val="0"/>
          <w:numId w:val="44"/>
        </w:numPr>
        <w:ind w:leftChars="0"/>
        <w:rPr>
          <w:rFonts w:eastAsia="ＭＳ 明朝"/>
          <w:szCs w:val="24"/>
          <w:lang w:val="en-US"/>
        </w:rPr>
      </w:pPr>
      <w:r w:rsidRPr="00D7228B">
        <w:rPr>
          <w:rFonts w:eastAsia="ＭＳ 明朝"/>
          <w:szCs w:val="24"/>
          <w:lang w:val="en-US"/>
        </w:rPr>
        <w:t>RP-19072</w:t>
      </w:r>
      <w:r>
        <w:rPr>
          <w:rFonts w:eastAsia="ＭＳ 明朝"/>
          <w:szCs w:val="24"/>
          <w:lang w:val="en-US"/>
        </w:rPr>
        <w:t>8</w:t>
      </w:r>
      <w:r w:rsidRPr="00D7228B">
        <w:rPr>
          <w:rFonts w:eastAsia="ＭＳ 明朝"/>
          <w:szCs w:val="24"/>
          <w:lang w:val="en-US"/>
        </w:rPr>
        <w:t>, “New WID: Support of NR Industrial Internet of Things (IoT),”</w:t>
      </w:r>
    </w:p>
    <w:p w14:paraId="2C649362" w14:textId="302D98F1" w:rsidR="00D7228B" w:rsidRPr="00D7228B" w:rsidRDefault="00D7228B" w:rsidP="00D7228B">
      <w:pPr>
        <w:pStyle w:val="ListParagraph"/>
        <w:numPr>
          <w:ilvl w:val="0"/>
          <w:numId w:val="44"/>
        </w:numPr>
        <w:ind w:leftChars="0"/>
        <w:rPr>
          <w:rFonts w:eastAsia="ＭＳ 明朝"/>
          <w:szCs w:val="24"/>
          <w:lang w:val="en-US"/>
        </w:rPr>
      </w:pPr>
      <w:r w:rsidRPr="00D7228B">
        <w:rPr>
          <w:rFonts w:eastAsia="ＭＳ 明朝"/>
          <w:szCs w:val="24"/>
          <w:lang w:val="en-US"/>
        </w:rPr>
        <w:t>TR 38.825 v1.0.0 (2019-03), “Study on NR Industrial Internet of Things (IoT); Release 16”</w:t>
      </w:r>
    </w:p>
    <w:p w14:paraId="53B7FA5D" w14:textId="77777777" w:rsidR="00D7228B" w:rsidRPr="00FF5618" w:rsidRDefault="00D7228B" w:rsidP="00D7228B">
      <w:pPr>
        <w:pStyle w:val="textintend2"/>
        <w:widowControl w:val="0"/>
        <w:numPr>
          <w:ilvl w:val="0"/>
          <w:numId w:val="0"/>
        </w:numPr>
        <w:snapToGrid w:val="0"/>
        <w:spacing w:before="120" w:after="0"/>
        <w:rPr>
          <w:szCs w:val="24"/>
          <w:lang w:eastAsia="ja-JP"/>
        </w:rPr>
      </w:pPr>
    </w:p>
    <w:sectPr w:rsidR="00D7228B" w:rsidRPr="00FF561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9AB37" w14:textId="77777777" w:rsidR="003459CF" w:rsidRDefault="003459CF">
      <w:r>
        <w:separator/>
      </w:r>
    </w:p>
  </w:endnote>
  <w:endnote w:type="continuationSeparator" w:id="0">
    <w:p w14:paraId="570AB518" w14:textId="77777777" w:rsidR="003459CF" w:rsidRDefault="003459CF">
      <w:r>
        <w:continuationSeparator/>
      </w:r>
    </w:p>
  </w:endnote>
  <w:endnote w:type="continuationNotice" w:id="1">
    <w:p w14:paraId="2DD3E6CF" w14:textId="77777777" w:rsidR="003459CF" w:rsidRDefault="00345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DC248" w14:textId="2B83CD0A" w:rsidR="00763DF9" w:rsidRDefault="004976EF">
    <w:pPr>
      <w:pStyle w:val="Footer"/>
      <w:jc w:val="center"/>
    </w:pPr>
    <w:r>
      <w:rPr>
        <w:b/>
        <w:szCs w:val="24"/>
      </w:rPr>
      <w:fldChar w:fldCharType="begin"/>
    </w:r>
    <w:r w:rsidR="00763DF9">
      <w:rPr>
        <w:b/>
      </w:rPr>
      <w:instrText>PAGE</w:instrText>
    </w:r>
    <w:r>
      <w:rPr>
        <w:b/>
        <w:szCs w:val="24"/>
      </w:rPr>
      <w:fldChar w:fldCharType="separate"/>
    </w:r>
    <w:r w:rsidR="002D17C6">
      <w:rPr>
        <w:b/>
        <w:noProof/>
      </w:rPr>
      <w:t>2</w:t>
    </w:r>
    <w:r>
      <w:rPr>
        <w:b/>
        <w:szCs w:val="24"/>
      </w:rPr>
      <w:fldChar w:fldCharType="end"/>
    </w:r>
  </w:p>
  <w:p w14:paraId="16933CB8" w14:textId="77777777" w:rsidR="00763DF9" w:rsidRDefault="00763DF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600BB" w14:textId="77777777" w:rsidR="003459CF" w:rsidRDefault="003459CF">
      <w:r>
        <w:separator/>
      </w:r>
    </w:p>
  </w:footnote>
  <w:footnote w:type="continuationSeparator" w:id="0">
    <w:p w14:paraId="6AEB7853" w14:textId="77777777" w:rsidR="003459CF" w:rsidRDefault="003459CF">
      <w:r>
        <w:continuationSeparator/>
      </w:r>
    </w:p>
  </w:footnote>
  <w:footnote w:type="continuationNotice" w:id="1">
    <w:p w14:paraId="07585786" w14:textId="77777777" w:rsidR="003459CF" w:rsidRDefault="003459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D02A8"/>
    <w:multiLevelType w:val="hybridMultilevel"/>
    <w:tmpl w:val="4B4E86E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3079D2"/>
    <w:multiLevelType w:val="hybridMultilevel"/>
    <w:tmpl w:val="2C6818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03013"/>
    <w:multiLevelType w:val="hybridMultilevel"/>
    <w:tmpl w:val="FFC86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6EA3B89"/>
    <w:multiLevelType w:val="hybridMultilevel"/>
    <w:tmpl w:val="87ECCF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BA7343"/>
    <w:multiLevelType w:val="hybridMultilevel"/>
    <w:tmpl w:val="562E974A"/>
    <w:lvl w:ilvl="0" w:tplc="6DE8C648">
      <w:numFmt w:val="bullet"/>
      <w:lvlText w:val="•"/>
      <w:lvlJc w:val="left"/>
      <w:pPr>
        <w:ind w:left="1560" w:hanging="840"/>
      </w:pPr>
      <w:rPr>
        <w:rFonts w:ascii="ＭＳ ゴシック" w:eastAsia="ＭＳ ゴシック" w:hAnsi="ＭＳ ゴシック"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05109AB"/>
    <w:multiLevelType w:val="hybridMultilevel"/>
    <w:tmpl w:val="B0F2BDF6"/>
    <w:lvl w:ilvl="0" w:tplc="58C604F0">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67F6B"/>
    <w:multiLevelType w:val="hybridMultilevel"/>
    <w:tmpl w:val="22C8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016B6"/>
    <w:multiLevelType w:val="hybridMultilevel"/>
    <w:tmpl w:val="E5FA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10823"/>
    <w:multiLevelType w:val="hybridMultilevel"/>
    <w:tmpl w:val="D2523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53239"/>
    <w:multiLevelType w:val="hybridMultilevel"/>
    <w:tmpl w:val="64CA3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15404E"/>
    <w:multiLevelType w:val="hybridMultilevel"/>
    <w:tmpl w:val="4596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7712A"/>
    <w:multiLevelType w:val="hybridMultilevel"/>
    <w:tmpl w:val="3D4E2F8E"/>
    <w:lvl w:ilvl="0" w:tplc="71CE5376">
      <w:numFmt w:val="decimal"/>
      <w:lvlText w:val="%1"/>
      <w:lvlJc w:val="left"/>
      <w:pPr>
        <w:ind w:left="1200"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444822"/>
    <w:multiLevelType w:val="hybridMultilevel"/>
    <w:tmpl w:val="FA788F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35F51E4"/>
    <w:multiLevelType w:val="hybridMultilevel"/>
    <w:tmpl w:val="18F28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B5AA7"/>
    <w:multiLevelType w:val="hybridMultilevel"/>
    <w:tmpl w:val="E7428F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E5476"/>
    <w:multiLevelType w:val="hybridMultilevel"/>
    <w:tmpl w:val="F2FEB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514976"/>
    <w:multiLevelType w:val="hybridMultilevel"/>
    <w:tmpl w:val="91CEFFE0"/>
    <w:lvl w:ilvl="0" w:tplc="C86201A6">
      <w:start w:val="6"/>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870A77"/>
    <w:multiLevelType w:val="hybridMultilevel"/>
    <w:tmpl w:val="BED0E568"/>
    <w:lvl w:ilvl="0" w:tplc="AE04593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D3AD0"/>
    <w:multiLevelType w:val="hybridMultilevel"/>
    <w:tmpl w:val="9ED85CC6"/>
    <w:lvl w:ilvl="0" w:tplc="6666F7CA">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D4F5F"/>
    <w:multiLevelType w:val="hybridMultilevel"/>
    <w:tmpl w:val="5158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B2C3B65"/>
    <w:multiLevelType w:val="hybridMultilevel"/>
    <w:tmpl w:val="34C274C8"/>
    <w:lvl w:ilvl="0" w:tplc="12F45C44">
      <w:start w:val="6"/>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614D49"/>
    <w:multiLevelType w:val="hybridMultilevel"/>
    <w:tmpl w:val="01823BC4"/>
    <w:lvl w:ilvl="0" w:tplc="0AF6C710">
      <w:start w:val="1"/>
      <w:numFmt w:val="decimal"/>
      <w:lvlText w:val="[%1]"/>
      <w:lvlJc w:val="left"/>
      <w:pPr>
        <w:ind w:left="360" w:hanging="360"/>
      </w:pPr>
      <w:rPr>
        <w:rFonts w:hint="default"/>
        <w:b w:val="0"/>
        <w:bCs w:val="0"/>
        <w:i w:val="0"/>
        <w:iCs w:val="0"/>
        <w:sz w:val="20"/>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2644296"/>
    <w:multiLevelType w:val="hybridMultilevel"/>
    <w:tmpl w:val="EFECBE6E"/>
    <w:lvl w:ilvl="0" w:tplc="2982A650">
      <w:numFmt w:val="bullet"/>
      <w:lvlText w:val=""/>
      <w:lvlJc w:val="left"/>
      <w:pPr>
        <w:ind w:left="720" w:hanging="360"/>
      </w:pPr>
      <w:rPr>
        <w:rFonts w:ascii="Symbol" w:eastAsia="ＭＳ ゴシック" w:hAnsi="Symbol" w:cs="Times New Roman" w:hint="default"/>
      </w:rPr>
    </w:lvl>
    <w:lvl w:ilvl="1" w:tplc="6D92D82A">
      <w:numFmt w:val="bullet"/>
      <w:lvlText w:val="•"/>
      <w:lvlJc w:val="left"/>
      <w:pPr>
        <w:ind w:left="1920" w:hanging="84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3666316"/>
    <w:multiLevelType w:val="hybridMultilevel"/>
    <w:tmpl w:val="2B70B120"/>
    <w:lvl w:ilvl="0" w:tplc="6DE8C648">
      <w:numFmt w:val="bullet"/>
      <w:lvlText w:val="•"/>
      <w:lvlJc w:val="left"/>
      <w:pPr>
        <w:ind w:left="1200" w:hanging="840"/>
      </w:pPr>
      <w:rPr>
        <w:rFonts w:ascii="ＭＳ ゴシック" w:eastAsia="ＭＳ ゴシック" w:hAnsi="ＭＳ ゴシック"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272D4B"/>
    <w:multiLevelType w:val="hybridMultilevel"/>
    <w:tmpl w:val="95182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377B1"/>
    <w:multiLevelType w:val="hybridMultilevel"/>
    <w:tmpl w:val="BBAE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8FA53A8"/>
    <w:multiLevelType w:val="hybridMultilevel"/>
    <w:tmpl w:val="08EA769A"/>
    <w:lvl w:ilvl="0" w:tplc="3580CA50">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3"/>
  </w:num>
  <w:num w:numId="8">
    <w:abstractNumId w:val="1"/>
  </w:num>
  <w:num w:numId="9">
    <w:abstractNumId w:val="44"/>
  </w:num>
  <w:num w:numId="10">
    <w:abstractNumId w:val="19"/>
  </w:num>
  <w:num w:numId="11">
    <w:abstractNumId w:val="21"/>
  </w:num>
  <w:num w:numId="12">
    <w:abstractNumId w:val="26"/>
  </w:num>
  <w:num w:numId="13">
    <w:abstractNumId w:val="13"/>
  </w:num>
  <w:num w:numId="14">
    <w:abstractNumId w:val="12"/>
  </w:num>
  <w:num w:numId="15">
    <w:abstractNumId w:val="30"/>
  </w:num>
  <w:num w:numId="16">
    <w:abstractNumId w:val="34"/>
  </w:num>
  <w:num w:numId="17">
    <w:abstractNumId w:val="20"/>
  </w:num>
  <w:num w:numId="18">
    <w:abstractNumId w:val="17"/>
  </w:num>
  <w:num w:numId="19">
    <w:abstractNumId w:val="18"/>
  </w:num>
  <w:num w:numId="20">
    <w:abstractNumId w:val="39"/>
  </w:num>
  <w:num w:numId="21">
    <w:abstractNumId w:val="8"/>
  </w:num>
  <w:num w:numId="22">
    <w:abstractNumId w:val="15"/>
  </w:num>
  <w:num w:numId="23">
    <w:abstractNumId w:val="3"/>
  </w:num>
  <w:num w:numId="24">
    <w:abstractNumId w:val="10"/>
  </w:num>
  <w:num w:numId="25">
    <w:abstractNumId w:val="0"/>
  </w:num>
  <w:num w:numId="26">
    <w:abstractNumId w:val="31"/>
  </w:num>
  <w:num w:numId="27">
    <w:abstractNumId w:val="32"/>
  </w:num>
  <w:num w:numId="28">
    <w:abstractNumId w:val="45"/>
  </w:num>
  <w:num w:numId="29">
    <w:abstractNumId w:val="42"/>
  </w:num>
  <w:num w:numId="30">
    <w:abstractNumId w:val="9"/>
  </w:num>
  <w:num w:numId="31">
    <w:abstractNumId w:val="37"/>
  </w:num>
  <w:num w:numId="32">
    <w:abstractNumId w:val="22"/>
  </w:num>
  <w:num w:numId="33">
    <w:abstractNumId w:val="43"/>
  </w:num>
  <w:num w:numId="34">
    <w:abstractNumId w:val="28"/>
  </w:num>
  <w:num w:numId="35">
    <w:abstractNumId w:val="41"/>
  </w:num>
  <w:num w:numId="36">
    <w:abstractNumId w:val="7"/>
  </w:num>
  <w:num w:numId="37">
    <w:abstractNumId w:val="5"/>
  </w:num>
  <w:num w:numId="38">
    <w:abstractNumId w:val="35"/>
  </w:num>
  <w:num w:numId="39">
    <w:abstractNumId w:val="29"/>
  </w:num>
  <w:num w:numId="40">
    <w:abstractNumId w:val="11"/>
  </w:num>
  <w:num w:numId="41">
    <w:abstractNumId w:val="33"/>
  </w:num>
  <w:num w:numId="42">
    <w:abstractNumId w:val="16"/>
  </w:num>
  <w:num w:numId="43">
    <w:abstractNumId w:val="27"/>
  </w:num>
  <w:num w:numId="44">
    <w:abstractNumId w:val="36"/>
  </w:num>
  <w:num w:numId="45">
    <w:abstractNumId w:val="14"/>
  </w:num>
  <w:num w:numId="46">
    <w:abstractNumId w:val="4"/>
  </w:num>
  <w:num w:numId="4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1D2"/>
    <w:rsid w:val="000065C4"/>
    <w:rsid w:val="00006AE0"/>
    <w:rsid w:val="0000709F"/>
    <w:rsid w:val="00010B67"/>
    <w:rsid w:val="00010F03"/>
    <w:rsid w:val="00011490"/>
    <w:rsid w:val="0001212C"/>
    <w:rsid w:val="00013C3A"/>
    <w:rsid w:val="00014385"/>
    <w:rsid w:val="00014ACE"/>
    <w:rsid w:val="00014DFE"/>
    <w:rsid w:val="00014E62"/>
    <w:rsid w:val="00015075"/>
    <w:rsid w:val="00015E20"/>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1C46"/>
    <w:rsid w:val="00042102"/>
    <w:rsid w:val="00042697"/>
    <w:rsid w:val="000428EC"/>
    <w:rsid w:val="00042C5C"/>
    <w:rsid w:val="00042EB2"/>
    <w:rsid w:val="00043005"/>
    <w:rsid w:val="00043205"/>
    <w:rsid w:val="00044018"/>
    <w:rsid w:val="00044902"/>
    <w:rsid w:val="00044EE0"/>
    <w:rsid w:val="00044FF5"/>
    <w:rsid w:val="00045323"/>
    <w:rsid w:val="000457A2"/>
    <w:rsid w:val="00045F87"/>
    <w:rsid w:val="0004629B"/>
    <w:rsid w:val="00046383"/>
    <w:rsid w:val="00046D47"/>
    <w:rsid w:val="00047550"/>
    <w:rsid w:val="00047D0A"/>
    <w:rsid w:val="00050B6F"/>
    <w:rsid w:val="00051272"/>
    <w:rsid w:val="00052523"/>
    <w:rsid w:val="00052D1B"/>
    <w:rsid w:val="0005309E"/>
    <w:rsid w:val="00053302"/>
    <w:rsid w:val="0005337C"/>
    <w:rsid w:val="00053C1D"/>
    <w:rsid w:val="00053D33"/>
    <w:rsid w:val="00053E74"/>
    <w:rsid w:val="00054AAC"/>
    <w:rsid w:val="00054B2B"/>
    <w:rsid w:val="00054D1F"/>
    <w:rsid w:val="00054EEF"/>
    <w:rsid w:val="000550D6"/>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16B"/>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3E22"/>
    <w:rsid w:val="00074649"/>
    <w:rsid w:val="00074A84"/>
    <w:rsid w:val="00074B41"/>
    <w:rsid w:val="000757F2"/>
    <w:rsid w:val="00075DF1"/>
    <w:rsid w:val="00075E7B"/>
    <w:rsid w:val="000761C7"/>
    <w:rsid w:val="0007649B"/>
    <w:rsid w:val="0007749D"/>
    <w:rsid w:val="00077748"/>
    <w:rsid w:val="0008018B"/>
    <w:rsid w:val="000802FE"/>
    <w:rsid w:val="000803DB"/>
    <w:rsid w:val="000804CA"/>
    <w:rsid w:val="000806C8"/>
    <w:rsid w:val="00080EBA"/>
    <w:rsid w:val="00081354"/>
    <w:rsid w:val="00081B37"/>
    <w:rsid w:val="00081B72"/>
    <w:rsid w:val="00082308"/>
    <w:rsid w:val="00083011"/>
    <w:rsid w:val="00083E56"/>
    <w:rsid w:val="000843BE"/>
    <w:rsid w:val="00084A24"/>
    <w:rsid w:val="00084F9C"/>
    <w:rsid w:val="00085385"/>
    <w:rsid w:val="000854D2"/>
    <w:rsid w:val="0008593D"/>
    <w:rsid w:val="000859C3"/>
    <w:rsid w:val="0008647D"/>
    <w:rsid w:val="0008668F"/>
    <w:rsid w:val="000879FD"/>
    <w:rsid w:val="0009105B"/>
    <w:rsid w:val="000913AF"/>
    <w:rsid w:val="00091743"/>
    <w:rsid w:val="000918D2"/>
    <w:rsid w:val="00091937"/>
    <w:rsid w:val="00091C7D"/>
    <w:rsid w:val="000923EA"/>
    <w:rsid w:val="00092577"/>
    <w:rsid w:val="00092AB9"/>
    <w:rsid w:val="00092D4F"/>
    <w:rsid w:val="00092E0F"/>
    <w:rsid w:val="00092E46"/>
    <w:rsid w:val="000932E3"/>
    <w:rsid w:val="00093727"/>
    <w:rsid w:val="00093913"/>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2D2"/>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679"/>
    <w:rsid w:val="000B4C2E"/>
    <w:rsid w:val="000B6E61"/>
    <w:rsid w:val="000B7362"/>
    <w:rsid w:val="000C0472"/>
    <w:rsid w:val="000C069D"/>
    <w:rsid w:val="000C0EDD"/>
    <w:rsid w:val="000C12D5"/>
    <w:rsid w:val="000C1A47"/>
    <w:rsid w:val="000C1B31"/>
    <w:rsid w:val="000C1B4B"/>
    <w:rsid w:val="000C1C18"/>
    <w:rsid w:val="000C223D"/>
    <w:rsid w:val="000C2326"/>
    <w:rsid w:val="000C2A4A"/>
    <w:rsid w:val="000C2F83"/>
    <w:rsid w:val="000C3018"/>
    <w:rsid w:val="000C38F9"/>
    <w:rsid w:val="000C3E9A"/>
    <w:rsid w:val="000C3F22"/>
    <w:rsid w:val="000C46F8"/>
    <w:rsid w:val="000C52E4"/>
    <w:rsid w:val="000C52E5"/>
    <w:rsid w:val="000C532C"/>
    <w:rsid w:val="000C6237"/>
    <w:rsid w:val="000C6724"/>
    <w:rsid w:val="000C7A70"/>
    <w:rsid w:val="000D1DD5"/>
    <w:rsid w:val="000D20DC"/>
    <w:rsid w:val="000D215B"/>
    <w:rsid w:val="000D282D"/>
    <w:rsid w:val="000D4A01"/>
    <w:rsid w:val="000D4A50"/>
    <w:rsid w:val="000D4E2B"/>
    <w:rsid w:val="000D52A3"/>
    <w:rsid w:val="000D5A9A"/>
    <w:rsid w:val="000D5D90"/>
    <w:rsid w:val="000D617A"/>
    <w:rsid w:val="000D61D0"/>
    <w:rsid w:val="000D62EC"/>
    <w:rsid w:val="000D649B"/>
    <w:rsid w:val="000D657D"/>
    <w:rsid w:val="000D67E6"/>
    <w:rsid w:val="000D6992"/>
    <w:rsid w:val="000D7010"/>
    <w:rsid w:val="000D7660"/>
    <w:rsid w:val="000D790F"/>
    <w:rsid w:val="000D7D82"/>
    <w:rsid w:val="000D7DB9"/>
    <w:rsid w:val="000E0A8A"/>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BA6"/>
    <w:rsid w:val="000E6C73"/>
    <w:rsid w:val="000E7A14"/>
    <w:rsid w:val="000E7BC4"/>
    <w:rsid w:val="000E7D8E"/>
    <w:rsid w:val="000E7F36"/>
    <w:rsid w:val="000F02BF"/>
    <w:rsid w:val="000F0B86"/>
    <w:rsid w:val="000F11AB"/>
    <w:rsid w:val="000F141D"/>
    <w:rsid w:val="000F168A"/>
    <w:rsid w:val="000F1B52"/>
    <w:rsid w:val="000F1D9F"/>
    <w:rsid w:val="000F2402"/>
    <w:rsid w:val="000F3574"/>
    <w:rsid w:val="000F3E09"/>
    <w:rsid w:val="000F4283"/>
    <w:rsid w:val="000F473E"/>
    <w:rsid w:val="000F53C1"/>
    <w:rsid w:val="000F7182"/>
    <w:rsid w:val="000F72AD"/>
    <w:rsid w:val="000F75A2"/>
    <w:rsid w:val="000F76F0"/>
    <w:rsid w:val="00100B5A"/>
    <w:rsid w:val="00100DF0"/>
    <w:rsid w:val="00100E06"/>
    <w:rsid w:val="00101474"/>
    <w:rsid w:val="00101634"/>
    <w:rsid w:val="001017BA"/>
    <w:rsid w:val="00101874"/>
    <w:rsid w:val="001019B4"/>
    <w:rsid w:val="00102207"/>
    <w:rsid w:val="0010226B"/>
    <w:rsid w:val="0010269F"/>
    <w:rsid w:val="00102945"/>
    <w:rsid w:val="00102EF7"/>
    <w:rsid w:val="00103569"/>
    <w:rsid w:val="00103F9F"/>
    <w:rsid w:val="0010475F"/>
    <w:rsid w:val="00104891"/>
    <w:rsid w:val="00104D54"/>
    <w:rsid w:val="00105186"/>
    <w:rsid w:val="00105217"/>
    <w:rsid w:val="001057D8"/>
    <w:rsid w:val="00105DFC"/>
    <w:rsid w:val="0010615A"/>
    <w:rsid w:val="001065A4"/>
    <w:rsid w:val="0010684B"/>
    <w:rsid w:val="00106965"/>
    <w:rsid w:val="00107126"/>
    <w:rsid w:val="001078FE"/>
    <w:rsid w:val="00107913"/>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706"/>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8CD"/>
    <w:rsid w:val="0012091F"/>
    <w:rsid w:val="00121371"/>
    <w:rsid w:val="00122207"/>
    <w:rsid w:val="0012251C"/>
    <w:rsid w:val="00122BBA"/>
    <w:rsid w:val="0012331E"/>
    <w:rsid w:val="00123816"/>
    <w:rsid w:val="00123F99"/>
    <w:rsid w:val="00124E6E"/>
    <w:rsid w:val="00125721"/>
    <w:rsid w:val="00125999"/>
    <w:rsid w:val="00126D13"/>
    <w:rsid w:val="00127498"/>
    <w:rsid w:val="00127915"/>
    <w:rsid w:val="00127DF2"/>
    <w:rsid w:val="001304B5"/>
    <w:rsid w:val="0013060B"/>
    <w:rsid w:val="00130671"/>
    <w:rsid w:val="00130A44"/>
    <w:rsid w:val="00130A91"/>
    <w:rsid w:val="00130F4D"/>
    <w:rsid w:val="00131306"/>
    <w:rsid w:val="0013175C"/>
    <w:rsid w:val="00131A92"/>
    <w:rsid w:val="0013361F"/>
    <w:rsid w:val="0013407A"/>
    <w:rsid w:val="00134906"/>
    <w:rsid w:val="00134FC7"/>
    <w:rsid w:val="0013530A"/>
    <w:rsid w:val="00135849"/>
    <w:rsid w:val="00135A77"/>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28C3"/>
    <w:rsid w:val="0014340C"/>
    <w:rsid w:val="00143568"/>
    <w:rsid w:val="001441C6"/>
    <w:rsid w:val="001446BF"/>
    <w:rsid w:val="00144E44"/>
    <w:rsid w:val="00144E7D"/>
    <w:rsid w:val="00144E98"/>
    <w:rsid w:val="00145356"/>
    <w:rsid w:val="00145562"/>
    <w:rsid w:val="00145C3D"/>
    <w:rsid w:val="001466A9"/>
    <w:rsid w:val="001468FE"/>
    <w:rsid w:val="00146AE6"/>
    <w:rsid w:val="00146FAB"/>
    <w:rsid w:val="00147A95"/>
    <w:rsid w:val="0015107B"/>
    <w:rsid w:val="00151652"/>
    <w:rsid w:val="001516E9"/>
    <w:rsid w:val="00151716"/>
    <w:rsid w:val="00151847"/>
    <w:rsid w:val="00151886"/>
    <w:rsid w:val="00151B0A"/>
    <w:rsid w:val="00151FAA"/>
    <w:rsid w:val="001521D3"/>
    <w:rsid w:val="00152884"/>
    <w:rsid w:val="00152DD9"/>
    <w:rsid w:val="00152FC4"/>
    <w:rsid w:val="001535DB"/>
    <w:rsid w:val="00153729"/>
    <w:rsid w:val="00153A53"/>
    <w:rsid w:val="00153D5D"/>
    <w:rsid w:val="0015557C"/>
    <w:rsid w:val="00155B79"/>
    <w:rsid w:val="00155FEE"/>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0C1"/>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E8A"/>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812"/>
    <w:rsid w:val="00184E12"/>
    <w:rsid w:val="00185F24"/>
    <w:rsid w:val="00186A21"/>
    <w:rsid w:val="00186E62"/>
    <w:rsid w:val="0018770B"/>
    <w:rsid w:val="001877B5"/>
    <w:rsid w:val="0018781A"/>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63B"/>
    <w:rsid w:val="001A57B9"/>
    <w:rsid w:val="001A580B"/>
    <w:rsid w:val="001A5D19"/>
    <w:rsid w:val="001A5FFF"/>
    <w:rsid w:val="001A743A"/>
    <w:rsid w:val="001B07B3"/>
    <w:rsid w:val="001B11FC"/>
    <w:rsid w:val="001B13FE"/>
    <w:rsid w:val="001B1BF7"/>
    <w:rsid w:val="001B1BFA"/>
    <w:rsid w:val="001B2BE8"/>
    <w:rsid w:val="001B2F9D"/>
    <w:rsid w:val="001B4022"/>
    <w:rsid w:val="001B455C"/>
    <w:rsid w:val="001B4578"/>
    <w:rsid w:val="001B4AE0"/>
    <w:rsid w:val="001B63C2"/>
    <w:rsid w:val="001B71FD"/>
    <w:rsid w:val="001B7221"/>
    <w:rsid w:val="001B7CBE"/>
    <w:rsid w:val="001B7F47"/>
    <w:rsid w:val="001C0492"/>
    <w:rsid w:val="001C0588"/>
    <w:rsid w:val="001C0677"/>
    <w:rsid w:val="001C1D61"/>
    <w:rsid w:val="001C250E"/>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25A"/>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425E"/>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64EF"/>
    <w:rsid w:val="00227BB2"/>
    <w:rsid w:val="00227C8D"/>
    <w:rsid w:val="00227FC8"/>
    <w:rsid w:val="002300D0"/>
    <w:rsid w:val="00230133"/>
    <w:rsid w:val="00230AFF"/>
    <w:rsid w:val="00230C2F"/>
    <w:rsid w:val="00231329"/>
    <w:rsid w:val="002318F9"/>
    <w:rsid w:val="002319BD"/>
    <w:rsid w:val="00231E1A"/>
    <w:rsid w:val="00232A8A"/>
    <w:rsid w:val="00233F5C"/>
    <w:rsid w:val="0023524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DA2"/>
    <w:rsid w:val="00243F95"/>
    <w:rsid w:val="002442A4"/>
    <w:rsid w:val="002451FF"/>
    <w:rsid w:val="0024529E"/>
    <w:rsid w:val="002452B0"/>
    <w:rsid w:val="00246567"/>
    <w:rsid w:val="002466FC"/>
    <w:rsid w:val="002467B9"/>
    <w:rsid w:val="0024685B"/>
    <w:rsid w:val="00246917"/>
    <w:rsid w:val="002469D3"/>
    <w:rsid w:val="00246C75"/>
    <w:rsid w:val="00246E67"/>
    <w:rsid w:val="002470A4"/>
    <w:rsid w:val="00247620"/>
    <w:rsid w:val="002476B6"/>
    <w:rsid w:val="00247811"/>
    <w:rsid w:val="00247DA6"/>
    <w:rsid w:val="002512A3"/>
    <w:rsid w:val="0025152F"/>
    <w:rsid w:val="00251DD4"/>
    <w:rsid w:val="002522C7"/>
    <w:rsid w:val="002523DF"/>
    <w:rsid w:val="00252BC3"/>
    <w:rsid w:val="00252EDE"/>
    <w:rsid w:val="002532AF"/>
    <w:rsid w:val="0025364B"/>
    <w:rsid w:val="00253788"/>
    <w:rsid w:val="00253BB5"/>
    <w:rsid w:val="00253DD9"/>
    <w:rsid w:val="002547EC"/>
    <w:rsid w:val="00255612"/>
    <w:rsid w:val="0025603E"/>
    <w:rsid w:val="00257F93"/>
    <w:rsid w:val="00260555"/>
    <w:rsid w:val="00260B16"/>
    <w:rsid w:val="002619A8"/>
    <w:rsid w:val="00261A3D"/>
    <w:rsid w:val="00262E12"/>
    <w:rsid w:val="002630F9"/>
    <w:rsid w:val="002635EC"/>
    <w:rsid w:val="00263A00"/>
    <w:rsid w:val="00264C1A"/>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A6F"/>
    <w:rsid w:val="00276BD3"/>
    <w:rsid w:val="002777C4"/>
    <w:rsid w:val="00277F24"/>
    <w:rsid w:val="0028026F"/>
    <w:rsid w:val="00281519"/>
    <w:rsid w:val="00282C02"/>
    <w:rsid w:val="0028362F"/>
    <w:rsid w:val="00284204"/>
    <w:rsid w:val="002848E5"/>
    <w:rsid w:val="00285198"/>
    <w:rsid w:val="00285613"/>
    <w:rsid w:val="00285C92"/>
    <w:rsid w:val="002861A7"/>
    <w:rsid w:val="002866A6"/>
    <w:rsid w:val="002866C9"/>
    <w:rsid w:val="00287286"/>
    <w:rsid w:val="002873E3"/>
    <w:rsid w:val="0029003F"/>
    <w:rsid w:val="002900A5"/>
    <w:rsid w:val="00291217"/>
    <w:rsid w:val="00291B91"/>
    <w:rsid w:val="00291C65"/>
    <w:rsid w:val="002925A8"/>
    <w:rsid w:val="00292A44"/>
    <w:rsid w:val="00292E96"/>
    <w:rsid w:val="002935AD"/>
    <w:rsid w:val="00293699"/>
    <w:rsid w:val="0029371B"/>
    <w:rsid w:val="002941E2"/>
    <w:rsid w:val="002949ED"/>
    <w:rsid w:val="00295120"/>
    <w:rsid w:val="0029533A"/>
    <w:rsid w:val="00295FE7"/>
    <w:rsid w:val="00296047"/>
    <w:rsid w:val="00296856"/>
    <w:rsid w:val="00296E15"/>
    <w:rsid w:val="00296EAC"/>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4E64"/>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0F5"/>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7C6"/>
    <w:rsid w:val="002D1F2B"/>
    <w:rsid w:val="002D21A6"/>
    <w:rsid w:val="002D27B6"/>
    <w:rsid w:val="002D343A"/>
    <w:rsid w:val="002D3B7F"/>
    <w:rsid w:val="002D43C8"/>
    <w:rsid w:val="002D4AB3"/>
    <w:rsid w:val="002D4C58"/>
    <w:rsid w:val="002D4D47"/>
    <w:rsid w:val="002D50AD"/>
    <w:rsid w:val="002D5238"/>
    <w:rsid w:val="002D54F8"/>
    <w:rsid w:val="002D5D63"/>
    <w:rsid w:val="002D675C"/>
    <w:rsid w:val="002D6B61"/>
    <w:rsid w:val="002D72E4"/>
    <w:rsid w:val="002D7515"/>
    <w:rsid w:val="002E0220"/>
    <w:rsid w:val="002E0251"/>
    <w:rsid w:val="002E0622"/>
    <w:rsid w:val="002E06F5"/>
    <w:rsid w:val="002E0C30"/>
    <w:rsid w:val="002E1075"/>
    <w:rsid w:val="002E1A2F"/>
    <w:rsid w:val="002E242D"/>
    <w:rsid w:val="002E49A9"/>
    <w:rsid w:val="002E5246"/>
    <w:rsid w:val="002E53A2"/>
    <w:rsid w:val="002E6DF3"/>
    <w:rsid w:val="002E7664"/>
    <w:rsid w:val="002E7D07"/>
    <w:rsid w:val="002E7DD4"/>
    <w:rsid w:val="002F048F"/>
    <w:rsid w:val="002F0958"/>
    <w:rsid w:val="002F0966"/>
    <w:rsid w:val="002F0BFA"/>
    <w:rsid w:val="002F18C2"/>
    <w:rsid w:val="002F2017"/>
    <w:rsid w:val="002F23F6"/>
    <w:rsid w:val="002F295A"/>
    <w:rsid w:val="002F30B5"/>
    <w:rsid w:val="002F3156"/>
    <w:rsid w:val="002F3D1A"/>
    <w:rsid w:val="002F4029"/>
    <w:rsid w:val="002F4314"/>
    <w:rsid w:val="002F485D"/>
    <w:rsid w:val="002F4E80"/>
    <w:rsid w:val="002F5FB2"/>
    <w:rsid w:val="002F6753"/>
    <w:rsid w:val="002F727B"/>
    <w:rsid w:val="002F752D"/>
    <w:rsid w:val="002F77BA"/>
    <w:rsid w:val="002F7994"/>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A9"/>
    <w:rsid w:val="003106E0"/>
    <w:rsid w:val="00310C71"/>
    <w:rsid w:val="00310FED"/>
    <w:rsid w:val="00311470"/>
    <w:rsid w:val="00311ABB"/>
    <w:rsid w:val="003138D1"/>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07FD"/>
    <w:rsid w:val="0032116D"/>
    <w:rsid w:val="00321DBC"/>
    <w:rsid w:val="00321FCE"/>
    <w:rsid w:val="003229F1"/>
    <w:rsid w:val="00323451"/>
    <w:rsid w:val="00323502"/>
    <w:rsid w:val="00324CAC"/>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1FD7"/>
    <w:rsid w:val="00332691"/>
    <w:rsid w:val="003335DF"/>
    <w:rsid w:val="003336B2"/>
    <w:rsid w:val="00333805"/>
    <w:rsid w:val="00333DA7"/>
    <w:rsid w:val="00333FEC"/>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CF"/>
    <w:rsid w:val="003459E9"/>
    <w:rsid w:val="00346512"/>
    <w:rsid w:val="0034673E"/>
    <w:rsid w:val="003473F2"/>
    <w:rsid w:val="003476FD"/>
    <w:rsid w:val="00347A21"/>
    <w:rsid w:val="003507E7"/>
    <w:rsid w:val="00350939"/>
    <w:rsid w:val="003509B4"/>
    <w:rsid w:val="00351289"/>
    <w:rsid w:val="00351A18"/>
    <w:rsid w:val="00351A50"/>
    <w:rsid w:val="003520E7"/>
    <w:rsid w:val="003525E9"/>
    <w:rsid w:val="00352817"/>
    <w:rsid w:val="003529AA"/>
    <w:rsid w:val="00352C82"/>
    <w:rsid w:val="00352DF3"/>
    <w:rsid w:val="00352E6E"/>
    <w:rsid w:val="00352EB3"/>
    <w:rsid w:val="00353079"/>
    <w:rsid w:val="0035310D"/>
    <w:rsid w:val="00353299"/>
    <w:rsid w:val="00353708"/>
    <w:rsid w:val="00353B9B"/>
    <w:rsid w:val="00354589"/>
    <w:rsid w:val="003555A3"/>
    <w:rsid w:val="00355B59"/>
    <w:rsid w:val="00356268"/>
    <w:rsid w:val="003572BB"/>
    <w:rsid w:val="00357315"/>
    <w:rsid w:val="0035781A"/>
    <w:rsid w:val="0035795B"/>
    <w:rsid w:val="00357D0A"/>
    <w:rsid w:val="003601C7"/>
    <w:rsid w:val="003613B8"/>
    <w:rsid w:val="00361499"/>
    <w:rsid w:val="00361ACE"/>
    <w:rsid w:val="003620AC"/>
    <w:rsid w:val="0036284B"/>
    <w:rsid w:val="003631D8"/>
    <w:rsid w:val="00363843"/>
    <w:rsid w:val="00363E1A"/>
    <w:rsid w:val="00364804"/>
    <w:rsid w:val="0036674B"/>
    <w:rsid w:val="0036717A"/>
    <w:rsid w:val="00367214"/>
    <w:rsid w:val="003674CF"/>
    <w:rsid w:val="00367C9A"/>
    <w:rsid w:val="00370C98"/>
    <w:rsid w:val="00370E48"/>
    <w:rsid w:val="00370F0D"/>
    <w:rsid w:val="003720C5"/>
    <w:rsid w:val="003729C1"/>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6EA"/>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76D"/>
    <w:rsid w:val="00390880"/>
    <w:rsid w:val="00390977"/>
    <w:rsid w:val="00390F21"/>
    <w:rsid w:val="00391674"/>
    <w:rsid w:val="00391DAB"/>
    <w:rsid w:val="00392482"/>
    <w:rsid w:val="003928D3"/>
    <w:rsid w:val="003930BA"/>
    <w:rsid w:val="0039314F"/>
    <w:rsid w:val="0039322F"/>
    <w:rsid w:val="003935EB"/>
    <w:rsid w:val="00393B0F"/>
    <w:rsid w:val="00393B47"/>
    <w:rsid w:val="003941E7"/>
    <w:rsid w:val="003945E8"/>
    <w:rsid w:val="00394A20"/>
    <w:rsid w:val="00395503"/>
    <w:rsid w:val="0039584D"/>
    <w:rsid w:val="00396054"/>
    <w:rsid w:val="003967C7"/>
    <w:rsid w:val="00396C6A"/>
    <w:rsid w:val="0039782A"/>
    <w:rsid w:val="00397A1E"/>
    <w:rsid w:val="003A06EB"/>
    <w:rsid w:val="003A0AEB"/>
    <w:rsid w:val="003A0E37"/>
    <w:rsid w:val="003A0E55"/>
    <w:rsid w:val="003A11CC"/>
    <w:rsid w:val="003A1697"/>
    <w:rsid w:val="003A1B6D"/>
    <w:rsid w:val="003A1C3B"/>
    <w:rsid w:val="003A2085"/>
    <w:rsid w:val="003A2212"/>
    <w:rsid w:val="003A27DA"/>
    <w:rsid w:val="003A2A95"/>
    <w:rsid w:val="003A3AD6"/>
    <w:rsid w:val="003A444A"/>
    <w:rsid w:val="003A457F"/>
    <w:rsid w:val="003A4DE1"/>
    <w:rsid w:val="003A5297"/>
    <w:rsid w:val="003A5951"/>
    <w:rsid w:val="003A619B"/>
    <w:rsid w:val="003A6B09"/>
    <w:rsid w:val="003A71FB"/>
    <w:rsid w:val="003A785C"/>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590D"/>
    <w:rsid w:val="003B634A"/>
    <w:rsid w:val="003B6442"/>
    <w:rsid w:val="003B6865"/>
    <w:rsid w:val="003B75EB"/>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8CB"/>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DC7"/>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3F"/>
    <w:rsid w:val="003E3D70"/>
    <w:rsid w:val="003E4C48"/>
    <w:rsid w:val="003E5437"/>
    <w:rsid w:val="003E5B49"/>
    <w:rsid w:val="003E5D66"/>
    <w:rsid w:val="003E6165"/>
    <w:rsid w:val="003E648F"/>
    <w:rsid w:val="003E64CA"/>
    <w:rsid w:val="003E67BD"/>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3C9D"/>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7DD"/>
    <w:rsid w:val="00400BD8"/>
    <w:rsid w:val="00401200"/>
    <w:rsid w:val="0040142B"/>
    <w:rsid w:val="00401EE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A9"/>
    <w:rsid w:val="004065DA"/>
    <w:rsid w:val="004066A1"/>
    <w:rsid w:val="00406ED9"/>
    <w:rsid w:val="00407525"/>
    <w:rsid w:val="0040796E"/>
    <w:rsid w:val="00407F39"/>
    <w:rsid w:val="0041010D"/>
    <w:rsid w:val="00410255"/>
    <w:rsid w:val="0041120D"/>
    <w:rsid w:val="00411C57"/>
    <w:rsid w:val="00411E15"/>
    <w:rsid w:val="004120BA"/>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48"/>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DCC"/>
    <w:rsid w:val="00425E3A"/>
    <w:rsid w:val="00426960"/>
    <w:rsid w:val="00426E51"/>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66C"/>
    <w:rsid w:val="00440A5E"/>
    <w:rsid w:val="00440CD9"/>
    <w:rsid w:val="004412D4"/>
    <w:rsid w:val="004414BE"/>
    <w:rsid w:val="00442319"/>
    <w:rsid w:val="00442959"/>
    <w:rsid w:val="00442A16"/>
    <w:rsid w:val="00442C61"/>
    <w:rsid w:val="0044304F"/>
    <w:rsid w:val="00443075"/>
    <w:rsid w:val="004430CC"/>
    <w:rsid w:val="004431F0"/>
    <w:rsid w:val="004449C9"/>
    <w:rsid w:val="0044557A"/>
    <w:rsid w:val="004455B9"/>
    <w:rsid w:val="00445B38"/>
    <w:rsid w:val="00445C54"/>
    <w:rsid w:val="00445D97"/>
    <w:rsid w:val="0044634A"/>
    <w:rsid w:val="00446629"/>
    <w:rsid w:val="004500F8"/>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78"/>
    <w:rsid w:val="004565CD"/>
    <w:rsid w:val="00460D1E"/>
    <w:rsid w:val="00460D6D"/>
    <w:rsid w:val="00461254"/>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4EA"/>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77E79"/>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87996"/>
    <w:rsid w:val="004922AB"/>
    <w:rsid w:val="00492608"/>
    <w:rsid w:val="0049362E"/>
    <w:rsid w:val="0049421E"/>
    <w:rsid w:val="004945BD"/>
    <w:rsid w:val="00494728"/>
    <w:rsid w:val="0049549E"/>
    <w:rsid w:val="00495694"/>
    <w:rsid w:val="00495881"/>
    <w:rsid w:val="0049632C"/>
    <w:rsid w:val="00496688"/>
    <w:rsid w:val="00496794"/>
    <w:rsid w:val="004969F6"/>
    <w:rsid w:val="00496B02"/>
    <w:rsid w:val="0049701B"/>
    <w:rsid w:val="004976EF"/>
    <w:rsid w:val="00497768"/>
    <w:rsid w:val="00497C5E"/>
    <w:rsid w:val="004A023B"/>
    <w:rsid w:val="004A0434"/>
    <w:rsid w:val="004A0EE8"/>
    <w:rsid w:val="004A12EC"/>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5DE"/>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18F"/>
    <w:rsid w:val="004D7230"/>
    <w:rsid w:val="004D76B3"/>
    <w:rsid w:val="004D76E5"/>
    <w:rsid w:val="004D7E61"/>
    <w:rsid w:val="004E0135"/>
    <w:rsid w:val="004E1050"/>
    <w:rsid w:val="004E2406"/>
    <w:rsid w:val="004E29D6"/>
    <w:rsid w:val="004E2F3D"/>
    <w:rsid w:val="004E30B0"/>
    <w:rsid w:val="004E4E58"/>
    <w:rsid w:val="004E515A"/>
    <w:rsid w:val="004E5A3B"/>
    <w:rsid w:val="004E63FD"/>
    <w:rsid w:val="004E6584"/>
    <w:rsid w:val="004E66FA"/>
    <w:rsid w:val="004E6724"/>
    <w:rsid w:val="004E6926"/>
    <w:rsid w:val="004E727C"/>
    <w:rsid w:val="004F0141"/>
    <w:rsid w:val="004F0456"/>
    <w:rsid w:val="004F0923"/>
    <w:rsid w:val="004F133B"/>
    <w:rsid w:val="004F179C"/>
    <w:rsid w:val="004F1BDF"/>
    <w:rsid w:val="004F1CA8"/>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5237"/>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17AA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20E5"/>
    <w:rsid w:val="005335EC"/>
    <w:rsid w:val="00533A85"/>
    <w:rsid w:val="00533F39"/>
    <w:rsid w:val="00534D1D"/>
    <w:rsid w:val="00535AA6"/>
    <w:rsid w:val="00536A26"/>
    <w:rsid w:val="00536CA4"/>
    <w:rsid w:val="00537265"/>
    <w:rsid w:val="00537A6A"/>
    <w:rsid w:val="0054042F"/>
    <w:rsid w:val="00540492"/>
    <w:rsid w:val="00540D14"/>
    <w:rsid w:val="00540E99"/>
    <w:rsid w:val="00540FA1"/>
    <w:rsid w:val="00541717"/>
    <w:rsid w:val="005423AF"/>
    <w:rsid w:val="00542707"/>
    <w:rsid w:val="00542B51"/>
    <w:rsid w:val="00542F5D"/>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58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8AC"/>
    <w:rsid w:val="00561B46"/>
    <w:rsid w:val="00562071"/>
    <w:rsid w:val="00562B72"/>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576A"/>
    <w:rsid w:val="00576088"/>
    <w:rsid w:val="0057666A"/>
    <w:rsid w:val="00576B6D"/>
    <w:rsid w:val="00577224"/>
    <w:rsid w:val="0057777A"/>
    <w:rsid w:val="005807EF"/>
    <w:rsid w:val="00580A79"/>
    <w:rsid w:val="0058138A"/>
    <w:rsid w:val="005814BF"/>
    <w:rsid w:val="00581847"/>
    <w:rsid w:val="00581C3A"/>
    <w:rsid w:val="00582296"/>
    <w:rsid w:val="005822E0"/>
    <w:rsid w:val="00582A15"/>
    <w:rsid w:val="00582A63"/>
    <w:rsid w:val="00582B29"/>
    <w:rsid w:val="00582EC5"/>
    <w:rsid w:val="00583539"/>
    <w:rsid w:val="005835DC"/>
    <w:rsid w:val="005836F3"/>
    <w:rsid w:val="005837CC"/>
    <w:rsid w:val="00583E03"/>
    <w:rsid w:val="00584065"/>
    <w:rsid w:val="005841AE"/>
    <w:rsid w:val="00584CD0"/>
    <w:rsid w:val="00584DB6"/>
    <w:rsid w:val="00584F84"/>
    <w:rsid w:val="00585702"/>
    <w:rsid w:val="00585BD8"/>
    <w:rsid w:val="00585FA6"/>
    <w:rsid w:val="00586231"/>
    <w:rsid w:val="0058634D"/>
    <w:rsid w:val="005867E7"/>
    <w:rsid w:val="0058684D"/>
    <w:rsid w:val="00586BB2"/>
    <w:rsid w:val="005875FC"/>
    <w:rsid w:val="0059014C"/>
    <w:rsid w:val="005909AF"/>
    <w:rsid w:val="00590E16"/>
    <w:rsid w:val="00591283"/>
    <w:rsid w:val="0059174A"/>
    <w:rsid w:val="00592649"/>
    <w:rsid w:val="005939A2"/>
    <w:rsid w:val="00593D79"/>
    <w:rsid w:val="00593F55"/>
    <w:rsid w:val="0059401C"/>
    <w:rsid w:val="005941E4"/>
    <w:rsid w:val="0059428B"/>
    <w:rsid w:val="005945A4"/>
    <w:rsid w:val="00594BAF"/>
    <w:rsid w:val="0059517C"/>
    <w:rsid w:val="00595401"/>
    <w:rsid w:val="00595516"/>
    <w:rsid w:val="00595D75"/>
    <w:rsid w:val="005960F6"/>
    <w:rsid w:val="00596972"/>
    <w:rsid w:val="00597E6F"/>
    <w:rsid w:val="005A0422"/>
    <w:rsid w:val="005A0A95"/>
    <w:rsid w:val="005A0FF1"/>
    <w:rsid w:val="005A26B5"/>
    <w:rsid w:val="005A282D"/>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F42"/>
    <w:rsid w:val="005D165A"/>
    <w:rsid w:val="005D1DD7"/>
    <w:rsid w:val="005D209C"/>
    <w:rsid w:val="005D2DD9"/>
    <w:rsid w:val="005D32B8"/>
    <w:rsid w:val="005D367B"/>
    <w:rsid w:val="005D3961"/>
    <w:rsid w:val="005D52A9"/>
    <w:rsid w:val="005D5484"/>
    <w:rsid w:val="005D54BD"/>
    <w:rsid w:val="005D5539"/>
    <w:rsid w:val="005E04F8"/>
    <w:rsid w:val="005E05B4"/>
    <w:rsid w:val="005E0A27"/>
    <w:rsid w:val="005E0F49"/>
    <w:rsid w:val="005E10A8"/>
    <w:rsid w:val="005E1441"/>
    <w:rsid w:val="005E16A0"/>
    <w:rsid w:val="005E1A02"/>
    <w:rsid w:val="005E1A20"/>
    <w:rsid w:val="005E2343"/>
    <w:rsid w:val="005E250A"/>
    <w:rsid w:val="005E2829"/>
    <w:rsid w:val="005E28F1"/>
    <w:rsid w:val="005E2996"/>
    <w:rsid w:val="005E3CC6"/>
    <w:rsid w:val="005E3E77"/>
    <w:rsid w:val="005E4587"/>
    <w:rsid w:val="005E48FE"/>
    <w:rsid w:val="005E49D0"/>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3D8C"/>
    <w:rsid w:val="00604158"/>
    <w:rsid w:val="0060441A"/>
    <w:rsid w:val="006050C4"/>
    <w:rsid w:val="00605704"/>
    <w:rsid w:val="006057CF"/>
    <w:rsid w:val="00605A1B"/>
    <w:rsid w:val="00605DE2"/>
    <w:rsid w:val="006065AA"/>
    <w:rsid w:val="00607778"/>
    <w:rsid w:val="006077B0"/>
    <w:rsid w:val="0060799C"/>
    <w:rsid w:val="00607D37"/>
    <w:rsid w:val="0061038A"/>
    <w:rsid w:val="006105B1"/>
    <w:rsid w:val="0061071C"/>
    <w:rsid w:val="00610CB8"/>
    <w:rsid w:val="00610D83"/>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3EA"/>
    <w:rsid w:val="0062673B"/>
    <w:rsid w:val="00626D02"/>
    <w:rsid w:val="0062704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09B"/>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3C"/>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452"/>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63"/>
    <w:rsid w:val="00672B9C"/>
    <w:rsid w:val="00673160"/>
    <w:rsid w:val="00673238"/>
    <w:rsid w:val="00673F2D"/>
    <w:rsid w:val="006744A4"/>
    <w:rsid w:val="00674926"/>
    <w:rsid w:val="00674B91"/>
    <w:rsid w:val="00674BE3"/>
    <w:rsid w:val="00674CC7"/>
    <w:rsid w:val="00674FAB"/>
    <w:rsid w:val="006752F0"/>
    <w:rsid w:val="00675383"/>
    <w:rsid w:val="006756D7"/>
    <w:rsid w:val="00675B05"/>
    <w:rsid w:val="00676F7A"/>
    <w:rsid w:val="0067757B"/>
    <w:rsid w:val="0067762C"/>
    <w:rsid w:val="00677C8A"/>
    <w:rsid w:val="00680E3F"/>
    <w:rsid w:val="00681991"/>
    <w:rsid w:val="0068203E"/>
    <w:rsid w:val="0068357C"/>
    <w:rsid w:val="006837EC"/>
    <w:rsid w:val="00683907"/>
    <w:rsid w:val="00684EF0"/>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5403"/>
    <w:rsid w:val="006A6282"/>
    <w:rsid w:val="006A6642"/>
    <w:rsid w:val="006A6E45"/>
    <w:rsid w:val="006A77E3"/>
    <w:rsid w:val="006A78F9"/>
    <w:rsid w:val="006A7D2D"/>
    <w:rsid w:val="006A7EA8"/>
    <w:rsid w:val="006A7FB8"/>
    <w:rsid w:val="006B0041"/>
    <w:rsid w:val="006B02DB"/>
    <w:rsid w:val="006B080E"/>
    <w:rsid w:val="006B1109"/>
    <w:rsid w:val="006B194D"/>
    <w:rsid w:val="006B1DF1"/>
    <w:rsid w:val="006B24AB"/>
    <w:rsid w:val="006B307C"/>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0CCE"/>
    <w:rsid w:val="006C282A"/>
    <w:rsid w:val="006C2891"/>
    <w:rsid w:val="006C30F2"/>
    <w:rsid w:val="006C31F3"/>
    <w:rsid w:val="006C3470"/>
    <w:rsid w:val="006C3C31"/>
    <w:rsid w:val="006C3DBE"/>
    <w:rsid w:val="006C4109"/>
    <w:rsid w:val="006C4B8C"/>
    <w:rsid w:val="006C5632"/>
    <w:rsid w:val="006C64B1"/>
    <w:rsid w:val="006C6710"/>
    <w:rsid w:val="006C6AC7"/>
    <w:rsid w:val="006C6CC1"/>
    <w:rsid w:val="006C72E0"/>
    <w:rsid w:val="006D0294"/>
    <w:rsid w:val="006D08F5"/>
    <w:rsid w:val="006D1154"/>
    <w:rsid w:val="006D1B1C"/>
    <w:rsid w:val="006D1D36"/>
    <w:rsid w:val="006D2F35"/>
    <w:rsid w:val="006D3084"/>
    <w:rsid w:val="006D438E"/>
    <w:rsid w:val="006D4E61"/>
    <w:rsid w:val="006D4FFD"/>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D7"/>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C45"/>
    <w:rsid w:val="006F4E25"/>
    <w:rsid w:val="006F50E3"/>
    <w:rsid w:val="006F5282"/>
    <w:rsid w:val="006F5441"/>
    <w:rsid w:val="006F55E0"/>
    <w:rsid w:val="006F59B4"/>
    <w:rsid w:val="006F6856"/>
    <w:rsid w:val="006F6E4A"/>
    <w:rsid w:val="006F74B4"/>
    <w:rsid w:val="006F7830"/>
    <w:rsid w:val="006F7F3F"/>
    <w:rsid w:val="00700C6C"/>
    <w:rsid w:val="00700F40"/>
    <w:rsid w:val="0070113F"/>
    <w:rsid w:val="00701B75"/>
    <w:rsid w:val="00702E74"/>
    <w:rsid w:val="00703282"/>
    <w:rsid w:val="007039BD"/>
    <w:rsid w:val="00703A87"/>
    <w:rsid w:val="00703C7A"/>
    <w:rsid w:val="007048EB"/>
    <w:rsid w:val="00704DFD"/>
    <w:rsid w:val="0070570E"/>
    <w:rsid w:val="00705C67"/>
    <w:rsid w:val="0070625A"/>
    <w:rsid w:val="00706E03"/>
    <w:rsid w:val="007070E9"/>
    <w:rsid w:val="0070722E"/>
    <w:rsid w:val="007072F2"/>
    <w:rsid w:val="00707B4E"/>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26B"/>
    <w:rsid w:val="00721CC6"/>
    <w:rsid w:val="00722534"/>
    <w:rsid w:val="007231FF"/>
    <w:rsid w:val="007239C5"/>
    <w:rsid w:val="0072481B"/>
    <w:rsid w:val="00724D4F"/>
    <w:rsid w:val="007250D0"/>
    <w:rsid w:val="00725117"/>
    <w:rsid w:val="0072531A"/>
    <w:rsid w:val="0072595A"/>
    <w:rsid w:val="00726229"/>
    <w:rsid w:val="007266B4"/>
    <w:rsid w:val="00726975"/>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2DB6"/>
    <w:rsid w:val="0073384D"/>
    <w:rsid w:val="00733A39"/>
    <w:rsid w:val="00733FEA"/>
    <w:rsid w:val="00734BB9"/>
    <w:rsid w:val="007358DB"/>
    <w:rsid w:val="00735ACD"/>
    <w:rsid w:val="00735B4A"/>
    <w:rsid w:val="00737081"/>
    <w:rsid w:val="00737305"/>
    <w:rsid w:val="007375D0"/>
    <w:rsid w:val="007407ED"/>
    <w:rsid w:val="007409A7"/>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5A4"/>
    <w:rsid w:val="00745F0E"/>
    <w:rsid w:val="00746327"/>
    <w:rsid w:val="00746887"/>
    <w:rsid w:val="00746919"/>
    <w:rsid w:val="007473CF"/>
    <w:rsid w:val="0074774C"/>
    <w:rsid w:val="0075048D"/>
    <w:rsid w:val="00750703"/>
    <w:rsid w:val="00750A29"/>
    <w:rsid w:val="00750C84"/>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914"/>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5A9"/>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8DB"/>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6EC6"/>
    <w:rsid w:val="007C728F"/>
    <w:rsid w:val="007C779C"/>
    <w:rsid w:val="007C7B67"/>
    <w:rsid w:val="007D16CB"/>
    <w:rsid w:val="007D171E"/>
    <w:rsid w:val="007D1A09"/>
    <w:rsid w:val="007D1BAC"/>
    <w:rsid w:val="007D1C4E"/>
    <w:rsid w:val="007D1E14"/>
    <w:rsid w:val="007D221C"/>
    <w:rsid w:val="007D26D4"/>
    <w:rsid w:val="007D2EE1"/>
    <w:rsid w:val="007D2FD7"/>
    <w:rsid w:val="007D3987"/>
    <w:rsid w:val="007D43DE"/>
    <w:rsid w:val="007D455C"/>
    <w:rsid w:val="007D4780"/>
    <w:rsid w:val="007D56C1"/>
    <w:rsid w:val="007D6088"/>
    <w:rsid w:val="007D7079"/>
    <w:rsid w:val="007E019B"/>
    <w:rsid w:val="007E01E1"/>
    <w:rsid w:val="007E11E6"/>
    <w:rsid w:val="007E14F9"/>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2E0F"/>
    <w:rsid w:val="007F3725"/>
    <w:rsid w:val="007F3CD3"/>
    <w:rsid w:val="007F4115"/>
    <w:rsid w:val="007F44C8"/>
    <w:rsid w:val="007F46F7"/>
    <w:rsid w:val="007F4C22"/>
    <w:rsid w:val="007F4D48"/>
    <w:rsid w:val="007F4E56"/>
    <w:rsid w:val="007F5679"/>
    <w:rsid w:val="007F58F3"/>
    <w:rsid w:val="007F5C8C"/>
    <w:rsid w:val="007F5FC5"/>
    <w:rsid w:val="007F616B"/>
    <w:rsid w:val="007F646D"/>
    <w:rsid w:val="007F6FED"/>
    <w:rsid w:val="007F7EA8"/>
    <w:rsid w:val="008000E8"/>
    <w:rsid w:val="008004B7"/>
    <w:rsid w:val="00800C05"/>
    <w:rsid w:val="00801BEC"/>
    <w:rsid w:val="0080270F"/>
    <w:rsid w:val="00802AA0"/>
    <w:rsid w:val="00802C51"/>
    <w:rsid w:val="00802CDD"/>
    <w:rsid w:val="00802FC6"/>
    <w:rsid w:val="008032E4"/>
    <w:rsid w:val="00803684"/>
    <w:rsid w:val="008038B9"/>
    <w:rsid w:val="00805BF6"/>
    <w:rsid w:val="00805C69"/>
    <w:rsid w:val="00805E11"/>
    <w:rsid w:val="008063F0"/>
    <w:rsid w:val="00806647"/>
    <w:rsid w:val="00806B4B"/>
    <w:rsid w:val="00806ECB"/>
    <w:rsid w:val="00807BBB"/>
    <w:rsid w:val="00807CA1"/>
    <w:rsid w:val="008100AC"/>
    <w:rsid w:val="008103B5"/>
    <w:rsid w:val="008105FA"/>
    <w:rsid w:val="008113F2"/>
    <w:rsid w:val="0081186A"/>
    <w:rsid w:val="00811A00"/>
    <w:rsid w:val="00812408"/>
    <w:rsid w:val="00812416"/>
    <w:rsid w:val="00812D76"/>
    <w:rsid w:val="00812F00"/>
    <w:rsid w:val="00813670"/>
    <w:rsid w:val="0081367A"/>
    <w:rsid w:val="00814474"/>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4A2"/>
    <w:rsid w:val="00826E40"/>
    <w:rsid w:val="00827D7B"/>
    <w:rsid w:val="00827EE9"/>
    <w:rsid w:val="008301DA"/>
    <w:rsid w:val="008308EA"/>
    <w:rsid w:val="008310DB"/>
    <w:rsid w:val="008311EF"/>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6E0"/>
    <w:rsid w:val="00842AEC"/>
    <w:rsid w:val="00842B23"/>
    <w:rsid w:val="00842BFE"/>
    <w:rsid w:val="0084303D"/>
    <w:rsid w:val="00843506"/>
    <w:rsid w:val="00843DA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1EA4"/>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672FB"/>
    <w:rsid w:val="00870617"/>
    <w:rsid w:val="0087109A"/>
    <w:rsid w:val="0087246B"/>
    <w:rsid w:val="00872577"/>
    <w:rsid w:val="00872EBA"/>
    <w:rsid w:val="00873104"/>
    <w:rsid w:val="008735D3"/>
    <w:rsid w:val="00873A47"/>
    <w:rsid w:val="0087409B"/>
    <w:rsid w:val="00874280"/>
    <w:rsid w:val="0087493F"/>
    <w:rsid w:val="00874A9E"/>
    <w:rsid w:val="00874E79"/>
    <w:rsid w:val="008750B0"/>
    <w:rsid w:val="008751A3"/>
    <w:rsid w:val="00875555"/>
    <w:rsid w:val="008755BD"/>
    <w:rsid w:val="0087577D"/>
    <w:rsid w:val="00875D98"/>
    <w:rsid w:val="0087642A"/>
    <w:rsid w:val="00876650"/>
    <w:rsid w:val="00876AEF"/>
    <w:rsid w:val="00877EC8"/>
    <w:rsid w:val="008803E5"/>
    <w:rsid w:val="008805B2"/>
    <w:rsid w:val="00880A6A"/>
    <w:rsid w:val="008818C2"/>
    <w:rsid w:val="00881B7A"/>
    <w:rsid w:val="00881DD4"/>
    <w:rsid w:val="008821FB"/>
    <w:rsid w:val="00882241"/>
    <w:rsid w:val="0088247E"/>
    <w:rsid w:val="008825A0"/>
    <w:rsid w:val="008828BB"/>
    <w:rsid w:val="0088354A"/>
    <w:rsid w:val="008836F1"/>
    <w:rsid w:val="00883DD7"/>
    <w:rsid w:val="00883F37"/>
    <w:rsid w:val="00884B2A"/>
    <w:rsid w:val="00884D4C"/>
    <w:rsid w:val="00885A3D"/>
    <w:rsid w:val="00886463"/>
    <w:rsid w:val="008865E6"/>
    <w:rsid w:val="00886982"/>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2A02"/>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0805"/>
    <w:rsid w:val="008D11F7"/>
    <w:rsid w:val="008D2E08"/>
    <w:rsid w:val="008D39C6"/>
    <w:rsid w:val="008D3FDC"/>
    <w:rsid w:val="008D4110"/>
    <w:rsid w:val="008D5F7E"/>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6ED"/>
    <w:rsid w:val="008E7776"/>
    <w:rsid w:val="008E7CDC"/>
    <w:rsid w:val="008F0071"/>
    <w:rsid w:val="008F0088"/>
    <w:rsid w:val="008F0229"/>
    <w:rsid w:val="008F0383"/>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0AD1"/>
    <w:rsid w:val="009314C9"/>
    <w:rsid w:val="00932327"/>
    <w:rsid w:val="00932672"/>
    <w:rsid w:val="009326DA"/>
    <w:rsid w:val="009328CE"/>
    <w:rsid w:val="00933399"/>
    <w:rsid w:val="00934730"/>
    <w:rsid w:val="009347FF"/>
    <w:rsid w:val="00934E37"/>
    <w:rsid w:val="00935421"/>
    <w:rsid w:val="00935AA5"/>
    <w:rsid w:val="00935B1D"/>
    <w:rsid w:val="00936F54"/>
    <w:rsid w:val="009371EB"/>
    <w:rsid w:val="00937D0B"/>
    <w:rsid w:val="00937E9C"/>
    <w:rsid w:val="009402C2"/>
    <w:rsid w:val="00940319"/>
    <w:rsid w:val="0094059E"/>
    <w:rsid w:val="00940F7B"/>
    <w:rsid w:val="00941462"/>
    <w:rsid w:val="00941A7F"/>
    <w:rsid w:val="00942E58"/>
    <w:rsid w:val="0094360F"/>
    <w:rsid w:val="0094547C"/>
    <w:rsid w:val="00945565"/>
    <w:rsid w:val="009457A6"/>
    <w:rsid w:val="00945D1C"/>
    <w:rsid w:val="009479F6"/>
    <w:rsid w:val="00947F2C"/>
    <w:rsid w:val="00950286"/>
    <w:rsid w:val="009506E1"/>
    <w:rsid w:val="00950FE5"/>
    <w:rsid w:val="0095139E"/>
    <w:rsid w:val="00951403"/>
    <w:rsid w:val="00951AFF"/>
    <w:rsid w:val="00951BCB"/>
    <w:rsid w:val="009524CF"/>
    <w:rsid w:val="00952837"/>
    <w:rsid w:val="009528D1"/>
    <w:rsid w:val="00952A9D"/>
    <w:rsid w:val="00954B1F"/>
    <w:rsid w:val="009551BD"/>
    <w:rsid w:val="00955271"/>
    <w:rsid w:val="00955607"/>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325"/>
    <w:rsid w:val="009754BC"/>
    <w:rsid w:val="009761A5"/>
    <w:rsid w:val="00976678"/>
    <w:rsid w:val="0097698E"/>
    <w:rsid w:val="009772C7"/>
    <w:rsid w:val="00980D93"/>
    <w:rsid w:val="00981155"/>
    <w:rsid w:val="009814E4"/>
    <w:rsid w:val="0098198A"/>
    <w:rsid w:val="00981FB9"/>
    <w:rsid w:val="0098201C"/>
    <w:rsid w:val="009824CD"/>
    <w:rsid w:val="00982BE5"/>
    <w:rsid w:val="00982CC1"/>
    <w:rsid w:val="009835E3"/>
    <w:rsid w:val="00983A0E"/>
    <w:rsid w:val="0098508B"/>
    <w:rsid w:val="00985FF8"/>
    <w:rsid w:val="00986491"/>
    <w:rsid w:val="00986E74"/>
    <w:rsid w:val="00987061"/>
    <w:rsid w:val="00987298"/>
    <w:rsid w:val="00987817"/>
    <w:rsid w:val="00987929"/>
    <w:rsid w:val="009901C9"/>
    <w:rsid w:val="00990584"/>
    <w:rsid w:val="00990A8E"/>
    <w:rsid w:val="00990AB3"/>
    <w:rsid w:val="00990B4C"/>
    <w:rsid w:val="00991E1B"/>
    <w:rsid w:val="00992189"/>
    <w:rsid w:val="0099218B"/>
    <w:rsid w:val="00992314"/>
    <w:rsid w:val="0099416D"/>
    <w:rsid w:val="0099434B"/>
    <w:rsid w:val="00994864"/>
    <w:rsid w:val="00995001"/>
    <w:rsid w:val="00995CFE"/>
    <w:rsid w:val="00995DF0"/>
    <w:rsid w:val="00996493"/>
    <w:rsid w:val="00996602"/>
    <w:rsid w:val="00997294"/>
    <w:rsid w:val="00997807"/>
    <w:rsid w:val="00997937"/>
    <w:rsid w:val="00997D4B"/>
    <w:rsid w:val="009A073C"/>
    <w:rsid w:val="009A18FB"/>
    <w:rsid w:val="009A1EE3"/>
    <w:rsid w:val="009A1FEB"/>
    <w:rsid w:val="009A22AE"/>
    <w:rsid w:val="009A26F4"/>
    <w:rsid w:val="009A27AF"/>
    <w:rsid w:val="009A31C8"/>
    <w:rsid w:val="009A35AA"/>
    <w:rsid w:val="009A46A3"/>
    <w:rsid w:val="009A4838"/>
    <w:rsid w:val="009A5A55"/>
    <w:rsid w:val="009A63CB"/>
    <w:rsid w:val="009A6859"/>
    <w:rsid w:val="009A68A8"/>
    <w:rsid w:val="009A7ABA"/>
    <w:rsid w:val="009A7F93"/>
    <w:rsid w:val="009B00D9"/>
    <w:rsid w:val="009B03BC"/>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4E86"/>
    <w:rsid w:val="009C6184"/>
    <w:rsid w:val="009C67F2"/>
    <w:rsid w:val="009C6858"/>
    <w:rsid w:val="009C6C78"/>
    <w:rsid w:val="009C7377"/>
    <w:rsid w:val="009C78BF"/>
    <w:rsid w:val="009C7EB6"/>
    <w:rsid w:val="009D0110"/>
    <w:rsid w:val="009D15BE"/>
    <w:rsid w:val="009D1D90"/>
    <w:rsid w:val="009D1E8B"/>
    <w:rsid w:val="009D2A2C"/>
    <w:rsid w:val="009D32C6"/>
    <w:rsid w:val="009D35E5"/>
    <w:rsid w:val="009D3EAE"/>
    <w:rsid w:val="009D48C2"/>
    <w:rsid w:val="009D49F0"/>
    <w:rsid w:val="009D4A93"/>
    <w:rsid w:val="009D53C3"/>
    <w:rsid w:val="009D5540"/>
    <w:rsid w:val="009D5671"/>
    <w:rsid w:val="009D56E8"/>
    <w:rsid w:val="009D59E0"/>
    <w:rsid w:val="009D6281"/>
    <w:rsid w:val="009D6599"/>
    <w:rsid w:val="009D78EA"/>
    <w:rsid w:val="009D7AEF"/>
    <w:rsid w:val="009D7E76"/>
    <w:rsid w:val="009E0B11"/>
    <w:rsid w:val="009E0DFA"/>
    <w:rsid w:val="009E10B7"/>
    <w:rsid w:val="009E137E"/>
    <w:rsid w:val="009E13D0"/>
    <w:rsid w:val="009E1B31"/>
    <w:rsid w:val="009E38D9"/>
    <w:rsid w:val="009E3B93"/>
    <w:rsid w:val="009E3E6E"/>
    <w:rsid w:val="009E4C34"/>
    <w:rsid w:val="009E5522"/>
    <w:rsid w:val="009E56FF"/>
    <w:rsid w:val="009E611C"/>
    <w:rsid w:val="009E6AD8"/>
    <w:rsid w:val="009E6B7C"/>
    <w:rsid w:val="009E7171"/>
    <w:rsid w:val="009E75D5"/>
    <w:rsid w:val="009E7DC1"/>
    <w:rsid w:val="009F09FF"/>
    <w:rsid w:val="009F0DE7"/>
    <w:rsid w:val="009F145D"/>
    <w:rsid w:val="009F1A26"/>
    <w:rsid w:val="009F2578"/>
    <w:rsid w:val="009F2F35"/>
    <w:rsid w:val="009F36D7"/>
    <w:rsid w:val="009F5148"/>
    <w:rsid w:val="009F51BD"/>
    <w:rsid w:val="009F5B06"/>
    <w:rsid w:val="009F5BE4"/>
    <w:rsid w:val="009F6119"/>
    <w:rsid w:val="009F6EC0"/>
    <w:rsid w:val="009F7962"/>
    <w:rsid w:val="00A002D8"/>
    <w:rsid w:val="00A01126"/>
    <w:rsid w:val="00A01474"/>
    <w:rsid w:val="00A02C41"/>
    <w:rsid w:val="00A0354A"/>
    <w:rsid w:val="00A05392"/>
    <w:rsid w:val="00A054BA"/>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408"/>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4951"/>
    <w:rsid w:val="00A35020"/>
    <w:rsid w:val="00A35747"/>
    <w:rsid w:val="00A35B58"/>
    <w:rsid w:val="00A35C46"/>
    <w:rsid w:val="00A360A2"/>
    <w:rsid w:val="00A361CA"/>
    <w:rsid w:val="00A40C09"/>
    <w:rsid w:val="00A40EB4"/>
    <w:rsid w:val="00A415E5"/>
    <w:rsid w:val="00A41745"/>
    <w:rsid w:val="00A421A1"/>
    <w:rsid w:val="00A4237F"/>
    <w:rsid w:val="00A42E9B"/>
    <w:rsid w:val="00A43578"/>
    <w:rsid w:val="00A43868"/>
    <w:rsid w:val="00A43C48"/>
    <w:rsid w:val="00A43F34"/>
    <w:rsid w:val="00A44098"/>
    <w:rsid w:val="00A44244"/>
    <w:rsid w:val="00A4495D"/>
    <w:rsid w:val="00A44C27"/>
    <w:rsid w:val="00A451F9"/>
    <w:rsid w:val="00A464C6"/>
    <w:rsid w:val="00A46558"/>
    <w:rsid w:val="00A46EC0"/>
    <w:rsid w:val="00A47396"/>
    <w:rsid w:val="00A477F4"/>
    <w:rsid w:val="00A50BDA"/>
    <w:rsid w:val="00A51FA9"/>
    <w:rsid w:val="00A52AAA"/>
    <w:rsid w:val="00A52BCE"/>
    <w:rsid w:val="00A52F4B"/>
    <w:rsid w:val="00A53056"/>
    <w:rsid w:val="00A5337E"/>
    <w:rsid w:val="00A53759"/>
    <w:rsid w:val="00A547CF"/>
    <w:rsid w:val="00A54A67"/>
    <w:rsid w:val="00A54B0E"/>
    <w:rsid w:val="00A55524"/>
    <w:rsid w:val="00A5556A"/>
    <w:rsid w:val="00A555DB"/>
    <w:rsid w:val="00A55983"/>
    <w:rsid w:val="00A56810"/>
    <w:rsid w:val="00A56CDD"/>
    <w:rsid w:val="00A576D0"/>
    <w:rsid w:val="00A57EC0"/>
    <w:rsid w:val="00A60062"/>
    <w:rsid w:val="00A60161"/>
    <w:rsid w:val="00A60365"/>
    <w:rsid w:val="00A615F1"/>
    <w:rsid w:val="00A61E3F"/>
    <w:rsid w:val="00A62318"/>
    <w:rsid w:val="00A62B44"/>
    <w:rsid w:val="00A62E89"/>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1B68"/>
    <w:rsid w:val="00A720B2"/>
    <w:rsid w:val="00A720C5"/>
    <w:rsid w:val="00A72AAD"/>
    <w:rsid w:val="00A742B1"/>
    <w:rsid w:val="00A74DA6"/>
    <w:rsid w:val="00A751D9"/>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17CE"/>
    <w:rsid w:val="00A924F0"/>
    <w:rsid w:val="00A92925"/>
    <w:rsid w:val="00A92C43"/>
    <w:rsid w:val="00A92DA4"/>
    <w:rsid w:val="00A93096"/>
    <w:rsid w:val="00A935D6"/>
    <w:rsid w:val="00A9383B"/>
    <w:rsid w:val="00A93A1C"/>
    <w:rsid w:val="00A944D7"/>
    <w:rsid w:val="00A946C9"/>
    <w:rsid w:val="00A95186"/>
    <w:rsid w:val="00A953BC"/>
    <w:rsid w:val="00A95FEB"/>
    <w:rsid w:val="00A96196"/>
    <w:rsid w:val="00A966C9"/>
    <w:rsid w:val="00A975DC"/>
    <w:rsid w:val="00A97C27"/>
    <w:rsid w:val="00A97C7F"/>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921"/>
    <w:rsid w:val="00AB23E1"/>
    <w:rsid w:val="00AB2FEE"/>
    <w:rsid w:val="00AB3523"/>
    <w:rsid w:val="00AB3EE8"/>
    <w:rsid w:val="00AB40D2"/>
    <w:rsid w:val="00AB4B26"/>
    <w:rsid w:val="00AB56F4"/>
    <w:rsid w:val="00AB5DFD"/>
    <w:rsid w:val="00AB5F48"/>
    <w:rsid w:val="00AB7021"/>
    <w:rsid w:val="00AB728A"/>
    <w:rsid w:val="00AB7F94"/>
    <w:rsid w:val="00AC05E6"/>
    <w:rsid w:val="00AC10BC"/>
    <w:rsid w:val="00AC1EE3"/>
    <w:rsid w:val="00AC247B"/>
    <w:rsid w:val="00AC2C2D"/>
    <w:rsid w:val="00AC31CA"/>
    <w:rsid w:val="00AC388A"/>
    <w:rsid w:val="00AC38F9"/>
    <w:rsid w:val="00AC3B89"/>
    <w:rsid w:val="00AC3C91"/>
    <w:rsid w:val="00AC5328"/>
    <w:rsid w:val="00AC547A"/>
    <w:rsid w:val="00AC5650"/>
    <w:rsid w:val="00AC5C0C"/>
    <w:rsid w:val="00AC5E67"/>
    <w:rsid w:val="00AC6992"/>
    <w:rsid w:val="00AC6C60"/>
    <w:rsid w:val="00AC6E95"/>
    <w:rsid w:val="00AC7ADC"/>
    <w:rsid w:val="00AC7B52"/>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03A"/>
    <w:rsid w:val="00AD7C1A"/>
    <w:rsid w:val="00AD7DF9"/>
    <w:rsid w:val="00AD7E51"/>
    <w:rsid w:val="00AE0898"/>
    <w:rsid w:val="00AE0CCF"/>
    <w:rsid w:val="00AE167C"/>
    <w:rsid w:val="00AE2015"/>
    <w:rsid w:val="00AE2219"/>
    <w:rsid w:val="00AE23C9"/>
    <w:rsid w:val="00AE281D"/>
    <w:rsid w:val="00AE3115"/>
    <w:rsid w:val="00AE319B"/>
    <w:rsid w:val="00AE3439"/>
    <w:rsid w:val="00AE3E72"/>
    <w:rsid w:val="00AE44F7"/>
    <w:rsid w:val="00AE587C"/>
    <w:rsid w:val="00AE5F46"/>
    <w:rsid w:val="00AE6D37"/>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1C"/>
    <w:rsid w:val="00B00382"/>
    <w:rsid w:val="00B003D1"/>
    <w:rsid w:val="00B004A6"/>
    <w:rsid w:val="00B00CB9"/>
    <w:rsid w:val="00B011BF"/>
    <w:rsid w:val="00B01FC0"/>
    <w:rsid w:val="00B02BFD"/>
    <w:rsid w:val="00B0367A"/>
    <w:rsid w:val="00B040CA"/>
    <w:rsid w:val="00B05160"/>
    <w:rsid w:val="00B05280"/>
    <w:rsid w:val="00B052C4"/>
    <w:rsid w:val="00B06E0A"/>
    <w:rsid w:val="00B0721B"/>
    <w:rsid w:val="00B07341"/>
    <w:rsid w:val="00B07524"/>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354"/>
    <w:rsid w:val="00B2590D"/>
    <w:rsid w:val="00B264D9"/>
    <w:rsid w:val="00B279BC"/>
    <w:rsid w:val="00B27F0D"/>
    <w:rsid w:val="00B30935"/>
    <w:rsid w:val="00B30BCC"/>
    <w:rsid w:val="00B3183B"/>
    <w:rsid w:val="00B325AA"/>
    <w:rsid w:val="00B327AF"/>
    <w:rsid w:val="00B328C9"/>
    <w:rsid w:val="00B32AE5"/>
    <w:rsid w:val="00B33191"/>
    <w:rsid w:val="00B337B4"/>
    <w:rsid w:val="00B33BBA"/>
    <w:rsid w:val="00B347FB"/>
    <w:rsid w:val="00B34D6E"/>
    <w:rsid w:val="00B3680A"/>
    <w:rsid w:val="00B3735E"/>
    <w:rsid w:val="00B40255"/>
    <w:rsid w:val="00B40CDA"/>
    <w:rsid w:val="00B40FAF"/>
    <w:rsid w:val="00B41262"/>
    <w:rsid w:val="00B416C6"/>
    <w:rsid w:val="00B41E54"/>
    <w:rsid w:val="00B420A5"/>
    <w:rsid w:val="00B4290A"/>
    <w:rsid w:val="00B4299B"/>
    <w:rsid w:val="00B42B98"/>
    <w:rsid w:val="00B42BBA"/>
    <w:rsid w:val="00B433D1"/>
    <w:rsid w:val="00B4388F"/>
    <w:rsid w:val="00B439BF"/>
    <w:rsid w:val="00B44021"/>
    <w:rsid w:val="00B45230"/>
    <w:rsid w:val="00B458D6"/>
    <w:rsid w:val="00B45CA5"/>
    <w:rsid w:val="00B46979"/>
    <w:rsid w:val="00B46D83"/>
    <w:rsid w:val="00B5000A"/>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E58"/>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3A6"/>
    <w:rsid w:val="00B6366D"/>
    <w:rsid w:val="00B63AA9"/>
    <w:rsid w:val="00B63B02"/>
    <w:rsid w:val="00B64757"/>
    <w:rsid w:val="00B64E6C"/>
    <w:rsid w:val="00B6529C"/>
    <w:rsid w:val="00B65332"/>
    <w:rsid w:val="00B6546A"/>
    <w:rsid w:val="00B65CC3"/>
    <w:rsid w:val="00B6643A"/>
    <w:rsid w:val="00B67559"/>
    <w:rsid w:val="00B676BA"/>
    <w:rsid w:val="00B702B9"/>
    <w:rsid w:val="00B71226"/>
    <w:rsid w:val="00B715AC"/>
    <w:rsid w:val="00B7278D"/>
    <w:rsid w:val="00B72980"/>
    <w:rsid w:val="00B73135"/>
    <w:rsid w:val="00B737BE"/>
    <w:rsid w:val="00B73CE8"/>
    <w:rsid w:val="00B74FAE"/>
    <w:rsid w:val="00B74FBE"/>
    <w:rsid w:val="00B756FD"/>
    <w:rsid w:val="00B75C8E"/>
    <w:rsid w:val="00B76149"/>
    <w:rsid w:val="00B7706F"/>
    <w:rsid w:val="00B77098"/>
    <w:rsid w:val="00B77ABE"/>
    <w:rsid w:val="00B77CB1"/>
    <w:rsid w:val="00B80A40"/>
    <w:rsid w:val="00B80C38"/>
    <w:rsid w:val="00B8105C"/>
    <w:rsid w:val="00B813D8"/>
    <w:rsid w:val="00B81DD3"/>
    <w:rsid w:val="00B82104"/>
    <w:rsid w:val="00B827E4"/>
    <w:rsid w:val="00B8283D"/>
    <w:rsid w:val="00B83037"/>
    <w:rsid w:val="00B834E2"/>
    <w:rsid w:val="00B83958"/>
    <w:rsid w:val="00B83CD3"/>
    <w:rsid w:val="00B83DFD"/>
    <w:rsid w:val="00B84313"/>
    <w:rsid w:val="00B84430"/>
    <w:rsid w:val="00B84CCF"/>
    <w:rsid w:val="00B8500A"/>
    <w:rsid w:val="00B851A8"/>
    <w:rsid w:val="00B85D99"/>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26D7"/>
    <w:rsid w:val="00B92BCF"/>
    <w:rsid w:val="00B9398E"/>
    <w:rsid w:val="00B93B04"/>
    <w:rsid w:val="00B9514C"/>
    <w:rsid w:val="00B9529F"/>
    <w:rsid w:val="00B95904"/>
    <w:rsid w:val="00B95A6E"/>
    <w:rsid w:val="00B95A73"/>
    <w:rsid w:val="00B96789"/>
    <w:rsid w:val="00B96DFD"/>
    <w:rsid w:val="00B97BAA"/>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7AF"/>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84A"/>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4EED"/>
    <w:rsid w:val="00BD508A"/>
    <w:rsid w:val="00BD5293"/>
    <w:rsid w:val="00BD5967"/>
    <w:rsid w:val="00BD5BF5"/>
    <w:rsid w:val="00BD790F"/>
    <w:rsid w:val="00BE052C"/>
    <w:rsid w:val="00BE1028"/>
    <w:rsid w:val="00BE1527"/>
    <w:rsid w:val="00BE18EA"/>
    <w:rsid w:val="00BE22B0"/>
    <w:rsid w:val="00BE2ED3"/>
    <w:rsid w:val="00BE31C9"/>
    <w:rsid w:val="00BE3E90"/>
    <w:rsid w:val="00BE3EDC"/>
    <w:rsid w:val="00BE574C"/>
    <w:rsid w:val="00BE5BBD"/>
    <w:rsid w:val="00BE6C8F"/>
    <w:rsid w:val="00BE6EC1"/>
    <w:rsid w:val="00BE74E8"/>
    <w:rsid w:val="00BE7B52"/>
    <w:rsid w:val="00BE7E8B"/>
    <w:rsid w:val="00BF0874"/>
    <w:rsid w:val="00BF0C52"/>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BF712E"/>
    <w:rsid w:val="00C00781"/>
    <w:rsid w:val="00C00ECA"/>
    <w:rsid w:val="00C012F7"/>
    <w:rsid w:val="00C013F3"/>
    <w:rsid w:val="00C02A57"/>
    <w:rsid w:val="00C02AE9"/>
    <w:rsid w:val="00C0337F"/>
    <w:rsid w:val="00C0430C"/>
    <w:rsid w:val="00C0482E"/>
    <w:rsid w:val="00C05505"/>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03F"/>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20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292A"/>
    <w:rsid w:val="00C43154"/>
    <w:rsid w:val="00C432A3"/>
    <w:rsid w:val="00C43453"/>
    <w:rsid w:val="00C44865"/>
    <w:rsid w:val="00C44FE7"/>
    <w:rsid w:val="00C459E1"/>
    <w:rsid w:val="00C45F53"/>
    <w:rsid w:val="00C46552"/>
    <w:rsid w:val="00C4655F"/>
    <w:rsid w:val="00C46DA8"/>
    <w:rsid w:val="00C4715F"/>
    <w:rsid w:val="00C47553"/>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7EB"/>
    <w:rsid w:val="00C61963"/>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521"/>
    <w:rsid w:val="00C716FC"/>
    <w:rsid w:val="00C72389"/>
    <w:rsid w:val="00C723B4"/>
    <w:rsid w:val="00C7259F"/>
    <w:rsid w:val="00C7309C"/>
    <w:rsid w:val="00C73407"/>
    <w:rsid w:val="00C734D1"/>
    <w:rsid w:val="00C73695"/>
    <w:rsid w:val="00C7484C"/>
    <w:rsid w:val="00C74FEB"/>
    <w:rsid w:val="00C75218"/>
    <w:rsid w:val="00C75712"/>
    <w:rsid w:val="00C760EB"/>
    <w:rsid w:val="00C7721A"/>
    <w:rsid w:val="00C778DD"/>
    <w:rsid w:val="00C77CE8"/>
    <w:rsid w:val="00C8042B"/>
    <w:rsid w:val="00C80484"/>
    <w:rsid w:val="00C804FD"/>
    <w:rsid w:val="00C81299"/>
    <w:rsid w:val="00C81C3D"/>
    <w:rsid w:val="00C81F4F"/>
    <w:rsid w:val="00C8237A"/>
    <w:rsid w:val="00C83019"/>
    <w:rsid w:val="00C838BF"/>
    <w:rsid w:val="00C8458B"/>
    <w:rsid w:val="00C857FA"/>
    <w:rsid w:val="00C86473"/>
    <w:rsid w:val="00C869F2"/>
    <w:rsid w:val="00C86A92"/>
    <w:rsid w:val="00C875DD"/>
    <w:rsid w:val="00C91FFC"/>
    <w:rsid w:val="00C928FD"/>
    <w:rsid w:val="00C92AB4"/>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099"/>
    <w:rsid w:val="00CA32A3"/>
    <w:rsid w:val="00CA3BA3"/>
    <w:rsid w:val="00CA42F6"/>
    <w:rsid w:val="00CA4D52"/>
    <w:rsid w:val="00CA5070"/>
    <w:rsid w:val="00CA5437"/>
    <w:rsid w:val="00CB062E"/>
    <w:rsid w:val="00CB08CA"/>
    <w:rsid w:val="00CB0DF8"/>
    <w:rsid w:val="00CB11CF"/>
    <w:rsid w:val="00CB1353"/>
    <w:rsid w:val="00CB1A83"/>
    <w:rsid w:val="00CB1FA3"/>
    <w:rsid w:val="00CB2A64"/>
    <w:rsid w:val="00CB44A1"/>
    <w:rsid w:val="00CB45E4"/>
    <w:rsid w:val="00CB4736"/>
    <w:rsid w:val="00CB498E"/>
    <w:rsid w:val="00CB56AB"/>
    <w:rsid w:val="00CB612E"/>
    <w:rsid w:val="00CB61DD"/>
    <w:rsid w:val="00CB688E"/>
    <w:rsid w:val="00CB7272"/>
    <w:rsid w:val="00CB7E0D"/>
    <w:rsid w:val="00CC185A"/>
    <w:rsid w:val="00CC19ED"/>
    <w:rsid w:val="00CC1E7B"/>
    <w:rsid w:val="00CC343D"/>
    <w:rsid w:val="00CC4184"/>
    <w:rsid w:val="00CC46D9"/>
    <w:rsid w:val="00CC4778"/>
    <w:rsid w:val="00CC4D0A"/>
    <w:rsid w:val="00CC4D64"/>
    <w:rsid w:val="00CC51F5"/>
    <w:rsid w:val="00CC5649"/>
    <w:rsid w:val="00CC5DF5"/>
    <w:rsid w:val="00CC62DB"/>
    <w:rsid w:val="00CC63F2"/>
    <w:rsid w:val="00CC67C4"/>
    <w:rsid w:val="00CC696E"/>
    <w:rsid w:val="00CC6E22"/>
    <w:rsid w:val="00CC6F1B"/>
    <w:rsid w:val="00CC77B7"/>
    <w:rsid w:val="00CC7E74"/>
    <w:rsid w:val="00CD034E"/>
    <w:rsid w:val="00CD0AA6"/>
    <w:rsid w:val="00CD0BE6"/>
    <w:rsid w:val="00CD1126"/>
    <w:rsid w:val="00CD153B"/>
    <w:rsid w:val="00CD178D"/>
    <w:rsid w:val="00CD1EC5"/>
    <w:rsid w:val="00CD21B5"/>
    <w:rsid w:val="00CD278C"/>
    <w:rsid w:val="00CD27DA"/>
    <w:rsid w:val="00CD28A5"/>
    <w:rsid w:val="00CD2B62"/>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547"/>
    <w:rsid w:val="00CE3903"/>
    <w:rsid w:val="00CE5021"/>
    <w:rsid w:val="00CE5839"/>
    <w:rsid w:val="00CE63BF"/>
    <w:rsid w:val="00CE6789"/>
    <w:rsid w:val="00CE698F"/>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698A"/>
    <w:rsid w:val="00CF75B4"/>
    <w:rsid w:val="00CF7DA4"/>
    <w:rsid w:val="00CF7F1D"/>
    <w:rsid w:val="00CF7FC0"/>
    <w:rsid w:val="00D0015A"/>
    <w:rsid w:val="00D003E7"/>
    <w:rsid w:val="00D00EAE"/>
    <w:rsid w:val="00D01701"/>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1933"/>
    <w:rsid w:val="00D1233F"/>
    <w:rsid w:val="00D123AA"/>
    <w:rsid w:val="00D13019"/>
    <w:rsid w:val="00D13353"/>
    <w:rsid w:val="00D1374D"/>
    <w:rsid w:val="00D1406F"/>
    <w:rsid w:val="00D14543"/>
    <w:rsid w:val="00D15541"/>
    <w:rsid w:val="00D15CF5"/>
    <w:rsid w:val="00D163A3"/>
    <w:rsid w:val="00D16559"/>
    <w:rsid w:val="00D165C2"/>
    <w:rsid w:val="00D16D56"/>
    <w:rsid w:val="00D1749F"/>
    <w:rsid w:val="00D179B4"/>
    <w:rsid w:val="00D17A84"/>
    <w:rsid w:val="00D17E85"/>
    <w:rsid w:val="00D20304"/>
    <w:rsid w:val="00D204EB"/>
    <w:rsid w:val="00D20A6E"/>
    <w:rsid w:val="00D21313"/>
    <w:rsid w:val="00D218FA"/>
    <w:rsid w:val="00D21CAB"/>
    <w:rsid w:val="00D22E80"/>
    <w:rsid w:val="00D23DD1"/>
    <w:rsid w:val="00D2449B"/>
    <w:rsid w:val="00D2498D"/>
    <w:rsid w:val="00D24DB1"/>
    <w:rsid w:val="00D24DC7"/>
    <w:rsid w:val="00D25B8A"/>
    <w:rsid w:val="00D25BE4"/>
    <w:rsid w:val="00D25E70"/>
    <w:rsid w:val="00D26487"/>
    <w:rsid w:val="00D26AAF"/>
    <w:rsid w:val="00D26E4B"/>
    <w:rsid w:val="00D26FC1"/>
    <w:rsid w:val="00D275CD"/>
    <w:rsid w:val="00D27846"/>
    <w:rsid w:val="00D30007"/>
    <w:rsid w:val="00D30C24"/>
    <w:rsid w:val="00D30D18"/>
    <w:rsid w:val="00D31067"/>
    <w:rsid w:val="00D31159"/>
    <w:rsid w:val="00D31CC7"/>
    <w:rsid w:val="00D32754"/>
    <w:rsid w:val="00D32C7C"/>
    <w:rsid w:val="00D32CAB"/>
    <w:rsid w:val="00D338F9"/>
    <w:rsid w:val="00D34AD6"/>
    <w:rsid w:val="00D34BD5"/>
    <w:rsid w:val="00D35823"/>
    <w:rsid w:val="00D35E19"/>
    <w:rsid w:val="00D3640A"/>
    <w:rsid w:val="00D36A43"/>
    <w:rsid w:val="00D36C52"/>
    <w:rsid w:val="00D36F7F"/>
    <w:rsid w:val="00D37358"/>
    <w:rsid w:val="00D37478"/>
    <w:rsid w:val="00D375B0"/>
    <w:rsid w:val="00D37D8B"/>
    <w:rsid w:val="00D37F20"/>
    <w:rsid w:val="00D406FF"/>
    <w:rsid w:val="00D410BB"/>
    <w:rsid w:val="00D41294"/>
    <w:rsid w:val="00D41D4A"/>
    <w:rsid w:val="00D41FE7"/>
    <w:rsid w:val="00D424FC"/>
    <w:rsid w:val="00D4299F"/>
    <w:rsid w:val="00D42A0B"/>
    <w:rsid w:val="00D42EA0"/>
    <w:rsid w:val="00D437FE"/>
    <w:rsid w:val="00D43B71"/>
    <w:rsid w:val="00D43E13"/>
    <w:rsid w:val="00D442D9"/>
    <w:rsid w:val="00D453E3"/>
    <w:rsid w:val="00D4574D"/>
    <w:rsid w:val="00D45A12"/>
    <w:rsid w:val="00D45DAE"/>
    <w:rsid w:val="00D46233"/>
    <w:rsid w:val="00D4684B"/>
    <w:rsid w:val="00D46910"/>
    <w:rsid w:val="00D46914"/>
    <w:rsid w:val="00D46A42"/>
    <w:rsid w:val="00D46C2C"/>
    <w:rsid w:val="00D470F9"/>
    <w:rsid w:val="00D47B87"/>
    <w:rsid w:val="00D504D0"/>
    <w:rsid w:val="00D51B48"/>
    <w:rsid w:val="00D51D9F"/>
    <w:rsid w:val="00D520C1"/>
    <w:rsid w:val="00D521DD"/>
    <w:rsid w:val="00D523DA"/>
    <w:rsid w:val="00D52701"/>
    <w:rsid w:val="00D52CA3"/>
    <w:rsid w:val="00D53B86"/>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28B"/>
    <w:rsid w:val="00D72662"/>
    <w:rsid w:val="00D73566"/>
    <w:rsid w:val="00D7356C"/>
    <w:rsid w:val="00D73D0D"/>
    <w:rsid w:val="00D73FF9"/>
    <w:rsid w:val="00D74DA0"/>
    <w:rsid w:val="00D74E5E"/>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CF2"/>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76B"/>
    <w:rsid w:val="00DA2C1A"/>
    <w:rsid w:val="00DA2D12"/>
    <w:rsid w:val="00DA2D79"/>
    <w:rsid w:val="00DA38C5"/>
    <w:rsid w:val="00DA49E3"/>
    <w:rsid w:val="00DA4C85"/>
    <w:rsid w:val="00DA61C8"/>
    <w:rsid w:val="00DA6502"/>
    <w:rsid w:val="00DA663D"/>
    <w:rsid w:val="00DA6D9E"/>
    <w:rsid w:val="00DA70FE"/>
    <w:rsid w:val="00DA71D6"/>
    <w:rsid w:val="00DA7AAE"/>
    <w:rsid w:val="00DB0462"/>
    <w:rsid w:val="00DB0CCD"/>
    <w:rsid w:val="00DB1C1F"/>
    <w:rsid w:val="00DB30BE"/>
    <w:rsid w:val="00DB3387"/>
    <w:rsid w:val="00DB38E5"/>
    <w:rsid w:val="00DB405F"/>
    <w:rsid w:val="00DB42AC"/>
    <w:rsid w:val="00DB4717"/>
    <w:rsid w:val="00DB486E"/>
    <w:rsid w:val="00DB4AA5"/>
    <w:rsid w:val="00DB5EE8"/>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C7AEE"/>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1CCF"/>
    <w:rsid w:val="00DE218C"/>
    <w:rsid w:val="00DE220A"/>
    <w:rsid w:val="00DE28B8"/>
    <w:rsid w:val="00DE28E0"/>
    <w:rsid w:val="00DE2BB9"/>
    <w:rsid w:val="00DE3071"/>
    <w:rsid w:val="00DE3912"/>
    <w:rsid w:val="00DE39DA"/>
    <w:rsid w:val="00DE3B2C"/>
    <w:rsid w:val="00DE3C9C"/>
    <w:rsid w:val="00DE3DF8"/>
    <w:rsid w:val="00DE3FAB"/>
    <w:rsid w:val="00DE4189"/>
    <w:rsid w:val="00DE4C0B"/>
    <w:rsid w:val="00DE4CEC"/>
    <w:rsid w:val="00DE4DB3"/>
    <w:rsid w:val="00DE506A"/>
    <w:rsid w:val="00DE50A1"/>
    <w:rsid w:val="00DE53EC"/>
    <w:rsid w:val="00DE5DC2"/>
    <w:rsid w:val="00DE6163"/>
    <w:rsid w:val="00DE6885"/>
    <w:rsid w:val="00DE6A0B"/>
    <w:rsid w:val="00DE6C94"/>
    <w:rsid w:val="00DF035D"/>
    <w:rsid w:val="00DF0741"/>
    <w:rsid w:val="00DF0823"/>
    <w:rsid w:val="00DF1582"/>
    <w:rsid w:val="00DF228C"/>
    <w:rsid w:val="00DF26D7"/>
    <w:rsid w:val="00DF335D"/>
    <w:rsid w:val="00DF392F"/>
    <w:rsid w:val="00DF3B17"/>
    <w:rsid w:val="00DF440D"/>
    <w:rsid w:val="00DF4911"/>
    <w:rsid w:val="00DF4A85"/>
    <w:rsid w:val="00DF5B52"/>
    <w:rsid w:val="00DF5B71"/>
    <w:rsid w:val="00DF5BF7"/>
    <w:rsid w:val="00DF6365"/>
    <w:rsid w:val="00DF640B"/>
    <w:rsid w:val="00DF7448"/>
    <w:rsid w:val="00DF7623"/>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77"/>
    <w:rsid w:val="00E07AAE"/>
    <w:rsid w:val="00E07DDC"/>
    <w:rsid w:val="00E07F70"/>
    <w:rsid w:val="00E11FBD"/>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B9"/>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2F9"/>
    <w:rsid w:val="00E36643"/>
    <w:rsid w:val="00E36C2E"/>
    <w:rsid w:val="00E3761F"/>
    <w:rsid w:val="00E37795"/>
    <w:rsid w:val="00E37888"/>
    <w:rsid w:val="00E37D88"/>
    <w:rsid w:val="00E40DA9"/>
    <w:rsid w:val="00E41140"/>
    <w:rsid w:val="00E412DB"/>
    <w:rsid w:val="00E412DC"/>
    <w:rsid w:val="00E41618"/>
    <w:rsid w:val="00E41669"/>
    <w:rsid w:val="00E426E8"/>
    <w:rsid w:val="00E43359"/>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4EEE"/>
    <w:rsid w:val="00E5561C"/>
    <w:rsid w:val="00E557E9"/>
    <w:rsid w:val="00E55BF7"/>
    <w:rsid w:val="00E5610F"/>
    <w:rsid w:val="00E5616D"/>
    <w:rsid w:val="00E56AE0"/>
    <w:rsid w:val="00E56DE3"/>
    <w:rsid w:val="00E57AAD"/>
    <w:rsid w:val="00E60B71"/>
    <w:rsid w:val="00E60D1E"/>
    <w:rsid w:val="00E61160"/>
    <w:rsid w:val="00E61BB3"/>
    <w:rsid w:val="00E62949"/>
    <w:rsid w:val="00E62ABC"/>
    <w:rsid w:val="00E62D83"/>
    <w:rsid w:val="00E630F9"/>
    <w:rsid w:val="00E6365D"/>
    <w:rsid w:val="00E63719"/>
    <w:rsid w:val="00E63B8D"/>
    <w:rsid w:val="00E63C97"/>
    <w:rsid w:val="00E64990"/>
    <w:rsid w:val="00E64ECE"/>
    <w:rsid w:val="00E65313"/>
    <w:rsid w:val="00E65883"/>
    <w:rsid w:val="00E66655"/>
    <w:rsid w:val="00E67DC1"/>
    <w:rsid w:val="00E7007A"/>
    <w:rsid w:val="00E70096"/>
    <w:rsid w:val="00E700A1"/>
    <w:rsid w:val="00E70D14"/>
    <w:rsid w:val="00E71969"/>
    <w:rsid w:val="00E727C7"/>
    <w:rsid w:val="00E74163"/>
    <w:rsid w:val="00E74DB3"/>
    <w:rsid w:val="00E75F19"/>
    <w:rsid w:val="00E76487"/>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21D"/>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061"/>
    <w:rsid w:val="00EA2DF8"/>
    <w:rsid w:val="00EA3256"/>
    <w:rsid w:val="00EA37F3"/>
    <w:rsid w:val="00EA3AB1"/>
    <w:rsid w:val="00EA402A"/>
    <w:rsid w:val="00EA47E8"/>
    <w:rsid w:val="00EA4A58"/>
    <w:rsid w:val="00EA5763"/>
    <w:rsid w:val="00EA5912"/>
    <w:rsid w:val="00EA5E28"/>
    <w:rsid w:val="00EA5FC3"/>
    <w:rsid w:val="00EA6374"/>
    <w:rsid w:val="00EA684B"/>
    <w:rsid w:val="00EA7021"/>
    <w:rsid w:val="00EA70A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A19"/>
    <w:rsid w:val="00EC0F62"/>
    <w:rsid w:val="00EC21FF"/>
    <w:rsid w:val="00EC2D99"/>
    <w:rsid w:val="00EC34B0"/>
    <w:rsid w:val="00EC3711"/>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901"/>
    <w:rsid w:val="00EE3EF9"/>
    <w:rsid w:val="00EE4014"/>
    <w:rsid w:val="00EE42FB"/>
    <w:rsid w:val="00EE4D3C"/>
    <w:rsid w:val="00EE4D7C"/>
    <w:rsid w:val="00EE4DF6"/>
    <w:rsid w:val="00EE54A5"/>
    <w:rsid w:val="00EE586C"/>
    <w:rsid w:val="00EE6BBB"/>
    <w:rsid w:val="00EE7A7E"/>
    <w:rsid w:val="00EF0438"/>
    <w:rsid w:val="00EF0653"/>
    <w:rsid w:val="00EF1DF0"/>
    <w:rsid w:val="00EF2357"/>
    <w:rsid w:val="00EF2682"/>
    <w:rsid w:val="00EF27A6"/>
    <w:rsid w:val="00EF2C47"/>
    <w:rsid w:val="00EF31E3"/>
    <w:rsid w:val="00EF474D"/>
    <w:rsid w:val="00EF47B1"/>
    <w:rsid w:val="00EF4A4B"/>
    <w:rsid w:val="00EF4F61"/>
    <w:rsid w:val="00EF5193"/>
    <w:rsid w:val="00EF58FA"/>
    <w:rsid w:val="00EF5DF9"/>
    <w:rsid w:val="00EF5F53"/>
    <w:rsid w:val="00EF62E2"/>
    <w:rsid w:val="00EF7819"/>
    <w:rsid w:val="00EF7DD2"/>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D0"/>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177FB"/>
    <w:rsid w:val="00F20990"/>
    <w:rsid w:val="00F20C32"/>
    <w:rsid w:val="00F20FE0"/>
    <w:rsid w:val="00F2105A"/>
    <w:rsid w:val="00F214D9"/>
    <w:rsid w:val="00F215E9"/>
    <w:rsid w:val="00F21CCB"/>
    <w:rsid w:val="00F226E6"/>
    <w:rsid w:val="00F22A5C"/>
    <w:rsid w:val="00F22C1C"/>
    <w:rsid w:val="00F22C23"/>
    <w:rsid w:val="00F22EE5"/>
    <w:rsid w:val="00F22F0D"/>
    <w:rsid w:val="00F249BB"/>
    <w:rsid w:val="00F25C4F"/>
    <w:rsid w:val="00F25D7B"/>
    <w:rsid w:val="00F25DA7"/>
    <w:rsid w:val="00F263DF"/>
    <w:rsid w:val="00F2686E"/>
    <w:rsid w:val="00F26E8C"/>
    <w:rsid w:val="00F27B9E"/>
    <w:rsid w:val="00F27D00"/>
    <w:rsid w:val="00F27E06"/>
    <w:rsid w:val="00F3058B"/>
    <w:rsid w:val="00F30757"/>
    <w:rsid w:val="00F3188A"/>
    <w:rsid w:val="00F31DB4"/>
    <w:rsid w:val="00F31E5E"/>
    <w:rsid w:val="00F31FF1"/>
    <w:rsid w:val="00F322A7"/>
    <w:rsid w:val="00F32392"/>
    <w:rsid w:val="00F32490"/>
    <w:rsid w:val="00F32F6F"/>
    <w:rsid w:val="00F33049"/>
    <w:rsid w:val="00F350D0"/>
    <w:rsid w:val="00F3649C"/>
    <w:rsid w:val="00F368B5"/>
    <w:rsid w:val="00F376A6"/>
    <w:rsid w:val="00F40571"/>
    <w:rsid w:val="00F40774"/>
    <w:rsid w:val="00F4078B"/>
    <w:rsid w:val="00F42577"/>
    <w:rsid w:val="00F42C64"/>
    <w:rsid w:val="00F43596"/>
    <w:rsid w:val="00F43AD3"/>
    <w:rsid w:val="00F43BC6"/>
    <w:rsid w:val="00F44F18"/>
    <w:rsid w:val="00F4586F"/>
    <w:rsid w:val="00F45A11"/>
    <w:rsid w:val="00F45BCD"/>
    <w:rsid w:val="00F45F17"/>
    <w:rsid w:val="00F46AD4"/>
    <w:rsid w:val="00F4705C"/>
    <w:rsid w:val="00F47D52"/>
    <w:rsid w:val="00F50C70"/>
    <w:rsid w:val="00F521D6"/>
    <w:rsid w:val="00F522E1"/>
    <w:rsid w:val="00F5241C"/>
    <w:rsid w:val="00F52B2F"/>
    <w:rsid w:val="00F535C2"/>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B6A"/>
    <w:rsid w:val="00F62D59"/>
    <w:rsid w:val="00F63618"/>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DB5"/>
    <w:rsid w:val="00F7117A"/>
    <w:rsid w:val="00F71573"/>
    <w:rsid w:val="00F727BD"/>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1F65"/>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C3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A7B5D"/>
    <w:rsid w:val="00FB019E"/>
    <w:rsid w:val="00FB0263"/>
    <w:rsid w:val="00FB08B4"/>
    <w:rsid w:val="00FB09AB"/>
    <w:rsid w:val="00FB0F20"/>
    <w:rsid w:val="00FB1232"/>
    <w:rsid w:val="00FB15D2"/>
    <w:rsid w:val="00FB2100"/>
    <w:rsid w:val="00FB2A56"/>
    <w:rsid w:val="00FB2D78"/>
    <w:rsid w:val="00FB2E2A"/>
    <w:rsid w:val="00FB32A3"/>
    <w:rsid w:val="00FB3555"/>
    <w:rsid w:val="00FB36E2"/>
    <w:rsid w:val="00FB3AC1"/>
    <w:rsid w:val="00FB3CF0"/>
    <w:rsid w:val="00FB3D8C"/>
    <w:rsid w:val="00FB4109"/>
    <w:rsid w:val="00FB4C41"/>
    <w:rsid w:val="00FB5F96"/>
    <w:rsid w:val="00FB6668"/>
    <w:rsid w:val="00FB74BD"/>
    <w:rsid w:val="00FB7B71"/>
    <w:rsid w:val="00FB7CF9"/>
    <w:rsid w:val="00FC045F"/>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268"/>
    <w:rsid w:val="00FC765E"/>
    <w:rsid w:val="00FC769C"/>
    <w:rsid w:val="00FD13C8"/>
    <w:rsid w:val="00FD1621"/>
    <w:rsid w:val="00FD1B20"/>
    <w:rsid w:val="00FD30A0"/>
    <w:rsid w:val="00FD3E52"/>
    <w:rsid w:val="00FD3FE7"/>
    <w:rsid w:val="00FD4ED1"/>
    <w:rsid w:val="00FD5044"/>
    <w:rsid w:val="00FD6117"/>
    <w:rsid w:val="00FD6868"/>
    <w:rsid w:val="00FD6CD6"/>
    <w:rsid w:val="00FD6E58"/>
    <w:rsid w:val="00FD7C04"/>
    <w:rsid w:val="00FE0AAC"/>
    <w:rsid w:val="00FE0BC3"/>
    <w:rsid w:val="00FE0FCF"/>
    <w:rsid w:val="00FE13CE"/>
    <w:rsid w:val="00FE161E"/>
    <w:rsid w:val="00FE2768"/>
    <w:rsid w:val="00FE27E5"/>
    <w:rsid w:val="00FE310D"/>
    <w:rsid w:val="00FE57E9"/>
    <w:rsid w:val="00FE598D"/>
    <w:rsid w:val="00FE5B1A"/>
    <w:rsid w:val="00FE5D59"/>
    <w:rsid w:val="00FE602B"/>
    <w:rsid w:val="00FE67AA"/>
    <w:rsid w:val="00FE681B"/>
    <w:rsid w:val="00FE7232"/>
    <w:rsid w:val="00FE741A"/>
    <w:rsid w:val="00FE7A41"/>
    <w:rsid w:val="00FE7DE8"/>
    <w:rsid w:val="00FF03CF"/>
    <w:rsid w:val="00FF0981"/>
    <w:rsid w:val="00FF0DE0"/>
    <w:rsid w:val="00FF2066"/>
    <w:rsid w:val="00FF314C"/>
    <w:rsid w:val="00FF447F"/>
    <w:rsid w:val="00FF5618"/>
    <w:rsid w:val="00FF566C"/>
    <w:rsid w:val="00FF5B6D"/>
    <w:rsid w:val="00FF5D15"/>
    <w:rsid w:val="00FF6941"/>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7C6A260"/>
  <w15:docId w15:val="{58A0CAB0-287F-40BE-A884-899D14C6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 ??,?????,????"/>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 ?? Char,????? Char,???? Char"/>
    <w:link w:val="ListParagraph"/>
    <w:uiPriority w:val="34"/>
    <w:qFormat/>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 w:type="character" w:customStyle="1" w:styleId="PLChar">
    <w:name w:val="PL Char"/>
    <w:link w:val="PL"/>
    <w:locked/>
    <w:rsid w:val="00184812"/>
    <w:rPr>
      <w:rFonts w:ascii="Courier New" w:eastAsia="Times New Roman" w:hAnsi="Courier New"/>
      <w:noProof/>
      <w:sz w:val="16"/>
      <w:lang w:val="en-GB" w:eastAsia="en-GB"/>
    </w:rPr>
  </w:style>
  <w:style w:type="character" w:customStyle="1" w:styleId="TALCar">
    <w:name w:val="TAL Car"/>
    <w:link w:val="TAL"/>
    <w:qFormat/>
    <w:rsid w:val="003138D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727206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845571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5B5B1-9CE7-417A-9D6E-726FCF72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1091</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3</cp:revision>
  <cp:lastPrinted>2014-04-22T06:35:00Z</cp:lastPrinted>
  <dcterms:created xsi:type="dcterms:W3CDTF">2019-04-02T22:36:00Z</dcterms:created>
  <dcterms:modified xsi:type="dcterms:W3CDTF">2019-04-02T22:36:00Z</dcterms:modified>
</cp:coreProperties>
</file>