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B2152" w:rsidRPr="00127E0E" w:rsidRDefault="009B2152" w:rsidP="009B2152">
      <w:pPr>
        <w:pStyle w:val="a6"/>
        <w:snapToGrid w:val="0"/>
        <w:rPr>
          <w:rFonts w:ascii="Arial" w:eastAsiaTheme="minorEastAsia" w:hAnsi="Arial" w:cs="Arial"/>
          <w:b/>
          <w:bCs/>
          <w:sz w:val="24"/>
          <w:szCs w:val="24"/>
          <w:lang w:val="en-GB" w:eastAsia="zh-CN"/>
        </w:rPr>
      </w:pPr>
      <w:bookmarkStart w:id="0" w:name="OLE_LINK2"/>
      <w:bookmarkStart w:id="1" w:name="OLE_LINK3"/>
      <w:r>
        <w:rPr>
          <w:rFonts w:ascii="Arial" w:eastAsiaTheme="minorEastAsia" w:hAnsi="Arial" w:cs="Arial"/>
          <w:b/>
          <w:bCs/>
          <w:sz w:val="24"/>
          <w:szCs w:val="24"/>
          <w:lang w:val="en-GB" w:eastAsia="zh-CN"/>
        </w:rPr>
        <w:t>3GPP TSG RAN WG1 #96bis</w:t>
      </w:r>
      <w:r w:rsidRPr="00127E0E">
        <w:rPr>
          <w:rFonts w:ascii="Arial" w:eastAsiaTheme="minorEastAsia" w:hAnsi="Arial" w:cs="Arial"/>
          <w:b/>
          <w:bCs/>
          <w:sz w:val="24"/>
          <w:szCs w:val="24"/>
          <w:lang w:val="en-GB" w:eastAsia="zh-CN"/>
        </w:rPr>
        <w:tab/>
      </w:r>
      <w:r w:rsidRPr="00127E0E">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Pr>
          <w:rFonts w:ascii="Arial" w:eastAsiaTheme="minorEastAsia" w:hAnsi="Arial" w:cs="Arial"/>
          <w:b/>
          <w:bCs/>
          <w:sz w:val="24"/>
          <w:szCs w:val="24"/>
          <w:lang w:val="en-GB" w:eastAsia="zh-CN"/>
        </w:rPr>
        <w:tab/>
      </w:r>
      <w:r w:rsidR="00BE1892" w:rsidRPr="00BE1892">
        <w:rPr>
          <w:rFonts w:ascii="Arial" w:eastAsiaTheme="minorEastAsia" w:hAnsi="Arial" w:cs="Arial"/>
          <w:b/>
          <w:bCs/>
          <w:sz w:val="24"/>
          <w:szCs w:val="24"/>
          <w:lang w:val="en-GB" w:eastAsia="zh-CN"/>
        </w:rPr>
        <w:t>R1-1904658</w:t>
      </w:r>
    </w:p>
    <w:p w:rsidR="009B2152" w:rsidRPr="00EB085D" w:rsidRDefault="009B2152" w:rsidP="009B2152">
      <w:pPr>
        <w:pStyle w:val="a6"/>
        <w:snapToGrid w:val="0"/>
        <w:rPr>
          <w:rFonts w:ascii="Arial" w:eastAsiaTheme="minorEastAsia" w:hAnsi="Arial" w:cs="Arial"/>
          <w:b/>
          <w:bCs/>
          <w:sz w:val="24"/>
          <w:szCs w:val="24"/>
          <w:lang w:val="en-GB" w:eastAsia="zh-CN"/>
        </w:rPr>
      </w:pPr>
      <w:r>
        <w:rPr>
          <w:rFonts w:ascii="Arial" w:eastAsiaTheme="minorEastAsia" w:hAnsi="Arial" w:cs="Arial"/>
          <w:b/>
          <w:bCs/>
          <w:sz w:val="24"/>
          <w:szCs w:val="24"/>
          <w:lang w:val="en-GB" w:eastAsia="zh-CN"/>
        </w:rPr>
        <w:t>Xi’an</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China</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8</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xml:space="preserve">– </w:t>
      </w:r>
      <w:r>
        <w:rPr>
          <w:rFonts w:ascii="Arial" w:eastAsiaTheme="minorEastAsia" w:hAnsi="Arial" w:cs="Arial"/>
          <w:b/>
          <w:bCs/>
          <w:sz w:val="24"/>
          <w:szCs w:val="24"/>
          <w:lang w:val="en-GB" w:eastAsia="zh-CN"/>
        </w:rPr>
        <w:t>12</w:t>
      </w:r>
      <w:r w:rsidRPr="003E09C3">
        <w:rPr>
          <w:rFonts w:ascii="Arial" w:eastAsiaTheme="minorEastAsia" w:hAnsi="Arial" w:cs="Arial"/>
          <w:b/>
          <w:bCs/>
          <w:sz w:val="24"/>
          <w:szCs w:val="24"/>
          <w:vertAlign w:val="superscript"/>
          <w:lang w:val="en-GB" w:eastAsia="zh-CN"/>
        </w:rPr>
        <w:t>th</w:t>
      </w:r>
      <w:r w:rsidRPr="00127E0E">
        <w:rPr>
          <w:rFonts w:ascii="Arial" w:eastAsiaTheme="minorEastAsia" w:hAnsi="Arial" w:cs="Arial"/>
          <w:b/>
          <w:bCs/>
          <w:sz w:val="24"/>
          <w:szCs w:val="24"/>
          <w:lang w:val="en-GB" w:eastAsia="zh-CN"/>
        </w:rPr>
        <w:t xml:space="preserve"> </w:t>
      </w:r>
      <w:r>
        <w:rPr>
          <w:rFonts w:ascii="Arial" w:eastAsiaTheme="minorEastAsia" w:hAnsi="Arial" w:cs="Arial" w:hint="eastAsia"/>
          <w:b/>
          <w:bCs/>
          <w:sz w:val="24"/>
          <w:szCs w:val="24"/>
          <w:lang w:val="en-GB" w:eastAsia="zh-CN"/>
        </w:rPr>
        <w:t>April</w:t>
      </w:r>
      <w:r w:rsidRPr="00127E0E">
        <w:rPr>
          <w:rFonts w:ascii="Arial" w:eastAsiaTheme="minorEastAsia" w:hAnsi="Arial" w:cs="Arial"/>
          <w:b/>
          <w:bCs/>
          <w:sz w:val="24"/>
          <w:szCs w:val="24"/>
          <w:lang w:val="en-GB" w:eastAsia="zh-CN"/>
        </w:rPr>
        <w:t>, 2019</w:t>
      </w:r>
    </w:p>
    <w:p w:rsidR="00E84AC1" w:rsidRPr="009B2152" w:rsidRDefault="00E84AC1" w:rsidP="00CE1F39">
      <w:pPr>
        <w:pStyle w:val="a6"/>
        <w:snapToGrid w:val="0"/>
        <w:rPr>
          <w:rFonts w:ascii="Arial" w:eastAsiaTheme="minorEastAsia" w:hAnsi="Arial" w:cs="Arial"/>
          <w:b/>
          <w:bCs/>
          <w:sz w:val="24"/>
          <w:szCs w:val="24"/>
          <w:lang w:val="en-GB" w:eastAsia="zh-CN"/>
        </w:rPr>
      </w:pP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Agenda item:</w:t>
      </w:r>
      <w:r w:rsidRPr="00CE334B">
        <w:rPr>
          <w:rFonts w:ascii="Arial" w:hAnsi="Arial" w:cs="Arial" w:hint="eastAsia"/>
          <w:b/>
          <w:bCs/>
          <w:sz w:val="24"/>
          <w:szCs w:val="24"/>
          <w:lang w:val="en-GB"/>
        </w:rPr>
        <w:tab/>
      </w:r>
      <w:bookmarkStart w:id="2" w:name="Source"/>
      <w:bookmarkEnd w:id="2"/>
      <w:r w:rsidRPr="00C960FE">
        <w:rPr>
          <w:rFonts w:ascii="Arial" w:eastAsiaTheme="minorEastAsia" w:hAnsi="Arial" w:cs="Arial" w:hint="eastAsia"/>
          <w:b/>
          <w:bCs/>
          <w:sz w:val="24"/>
          <w:szCs w:val="24"/>
          <w:lang w:val="en-GB" w:eastAsia="zh-CN"/>
        </w:rPr>
        <w:t>7.</w:t>
      </w:r>
      <w:r w:rsidR="006E6270">
        <w:rPr>
          <w:rFonts w:ascii="Arial" w:eastAsiaTheme="minorEastAsia" w:hAnsi="Arial" w:cs="Arial"/>
          <w:b/>
          <w:bCs/>
          <w:sz w:val="24"/>
          <w:szCs w:val="24"/>
          <w:lang w:val="en-GB" w:eastAsia="zh-CN"/>
        </w:rPr>
        <w:t>2.2</w:t>
      </w:r>
      <w:r w:rsidRPr="00C960FE">
        <w:rPr>
          <w:rFonts w:ascii="Arial" w:eastAsiaTheme="minorEastAsia" w:hAnsi="Arial" w:cs="Arial" w:hint="eastAsia"/>
          <w:b/>
          <w:bCs/>
          <w:sz w:val="24"/>
          <w:szCs w:val="24"/>
          <w:lang w:val="en-GB" w:eastAsia="zh-CN"/>
        </w:rPr>
        <w:t>.</w:t>
      </w:r>
      <w:r w:rsidR="002E01BF">
        <w:rPr>
          <w:rFonts w:ascii="Arial" w:eastAsiaTheme="minorEastAsia" w:hAnsi="Arial" w:cs="Arial"/>
          <w:b/>
          <w:bCs/>
          <w:sz w:val="24"/>
          <w:szCs w:val="24"/>
          <w:lang w:val="en-GB" w:eastAsia="zh-CN"/>
        </w:rPr>
        <w:t>1</w:t>
      </w:r>
      <w:r w:rsidRPr="00C960FE">
        <w:rPr>
          <w:rFonts w:ascii="Arial" w:eastAsiaTheme="minorEastAsia" w:hAnsi="Arial" w:cs="Arial"/>
          <w:b/>
          <w:bCs/>
          <w:sz w:val="24"/>
          <w:szCs w:val="24"/>
          <w:lang w:val="en-GB" w:eastAsia="zh-CN"/>
        </w:rPr>
        <w:t>.</w:t>
      </w:r>
      <w:r w:rsidR="002E01BF">
        <w:rPr>
          <w:rFonts w:ascii="Arial" w:eastAsiaTheme="minorEastAsia" w:hAnsi="Arial" w:cs="Arial"/>
          <w:b/>
          <w:bCs/>
          <w:sz w:val="24"/>
          <w:szCs w:val="24"/>
          <w:lang w:val="en-GB" w:eastAsia="zh-CN"/>
        </w:rPr>
        <w:t>1</w:t>
      </w: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Source:</w:t>
      </w:r>
      <w:r w:rsidRPr="00CE334B">
        <w:rPr>
          <w:rFonts w:ascii="Arial" w:hAnsi="Arial" w:cs="Arial" w:hint="eastAsia"/>
          <w:b/>
          <w:bCs/>
          <w:sz w:val="24"/>
          <w:szCs w:val="24"/>
          <w:lang w:val="en-GB"/>
        </w:rPr>
        <w:tab/>
      </w:r>
      <w:r w:rsidRPr="00CE334B">
        <w:rPr>
          <w:rFonts w:ascii="Arial" w:hAnsi="Arial" w:cs="Arial"/>
          <w:b/>
          <w:bCs/>
          <w:sz w:val="24"/>
          <w:szCs w:val="24"/>
          <w:lang w:val="en-GB"/>
        </w:rPr>
        <w:t>NEC</w:t>
      </w:r>
    </w:p>
    <w:p w:rsidR="002B75A1" w:rsidRPr="00CE334B" w:rsidRDefault="002B75A1" w:rsidP="002B75A1">
      <w:pPr>
        <w:pStyle w:val="a6"/>
        <w:snapToGrid w:val="0"/>
        <w:ind w:left="2384" w:hangingChars="993" w:hanging="2384"/>
        <w:rPr>
          <w:rFonts w:ascii="Arial" w:eastAsiaTheme="minorEastAsia" w:hAnsi="Arial" w:cs="Arial"/>
          <w:b/>
          <w:bCs/>
          <w:sz w:val="24"/>
          <w:szCs w:val="24"/>
          <w:lang w:val="en-GB" w:eastAsia="zh-CN"/>
        </w:rPr>
      </w:pPr>
      <w:r w:rsidRPr="00CE334B">
        <w:rPr>
          <w:rFonts w:ascii="Arial" w:hAnsi="Arial" w:cs="Arial"/>
          <w:b/>
          <w:bCs/>
          <w:sz w:val="24"/>
          <w:szCs w:val="24"/>
          <w:lang w:val="en-GB"/>
        </w:rPr>
        <w:t xml:space="preserve">Title: </w:t>
      </w:r>
      <w:r w:rsidRPr="00CE334B">
        <w:rPr>
          <w:rFonts w:ascii="Arial" w:hAnsi="Arial" w:cs="Arial" w:hint="eastAsia"/>
          <w:b/>
          <w:bCs/>
          <w:sz w:val="24"/>
          <w:szCs w:val="24"/>
          <w:lang w:val="en-GB"/>
        </w:rPr>
        <w:t xml:space="preserve">             </w:t>
      </w:r>
      <w:r w:rsidRPr="00CE334B">
        <w:rPr>
          <w:rFonts w:ascii="Arial" w:eastAsiaTheme="minorEastAsia" w:hAnsi="Arial" w:cs="Arial" w:hint="eastAsia"/>
          <w:b/>
          <w:bCs/>
          <w:sz w:val="24"/>
          <w:szCs w:val="24"/>
          <w:lang w:val="en-GB" w:eastAsia="zh-CN"/>
        </w:rPr>
        <w:tab/>
      </w:r>
      <w:r>
        <w:rPr>
          <w:rFonts w:ascii="Arial" w:eastAsiaTheme="minorEastAsia" w:hAnsi="Arial" w:cs="Arial" w:hint="eastAsia"/>
          <w:b/>
          <w:bCs/>
          <w:sz w:val="24"/>
          <w:szCs w:val="24"/>
          <w:lang w:val="en-GB" w:eastAsia="zh-CN"/>
        </w:rPr>
        <w:t xml:space="preserve">Discussion on </w:t>
      </w:r>
      <w:r w:rsidR="00E84AC1">
        <w:rPr>
          <w:rFonts w:ascii="Arial" w:eastAsiaTheme="minorEastAsia" w:hAnsi="Arial" w:cs="Arial"/>
          <w:b/>
          <w:bCs/>
          <w:sz w:val="24"/>
          <w:szCs w:val="24"/>
          <w:lang w:val="en-GB" w:eastAsia="zh-CN"/>
        </w:rPr>
        <w:t>i</w:t>
      </w:r>
      <w:r w:rsidR="00E84AC1" w:rsidRPr="00E84AC1">
        <w:rPr>
          <w:rFonts w:ascii="Arial" w:eastAsiaTheme="minorEastAsia" w:hAnsi="Arial" w:cs="Arial"/>
          <w:b/>
          <w:bCs/>
          <w:sz w:val="24"/>
          <w:szCs w:val="24"/>
          <w:lang w:val="en-GB" w:eastAsia="zh-CN"/>
        </w:rPr>
        <w:t>nitial access</w:t>
      </w:r>
      <w:r w:rsidR="00BD7913">
        <w:rPr>
          <w:rFonts w:ascii="Arial" w:eastAsiaTheme="minorEastAsia" w:hAnsi="Arial" w:cs="Arial"/>
          <w:b/>
          <w:bCs/>
          <w:sz w:val="24"/>
          <w:szCs w:val="24"/>
          <w:lang w:val="en-GB" w:eastAsia="zh-CN"/>
        </w:rPr>
        <w:t xml:space="preserve"> </w:t>
      </w:r>
      <w:r w:rsidR="00E13097">
        <w:rPr>
          <w:rFonts w:ascii="Arial" w:eastAsiaTheme="minorEastAsia" w:hAnsi="Arial" w:cs="Arial"/>
          <w:b/>
          <w:bCs/>
          <w:sz w:val="24"/>
          <w:szCs w:val="24"/>
          <w:lang w:val="en-GB" w:eastAsia="zh-CN"/>
        </w:rPr>
        <w:t>in</w:t>
      </w:r>
      <w:r>
        <w:rPr>
          <w:rFonts w:ascii="Arial" w:eastAsiaTheme="minorEastAsia" w:hAnsi="Arial" w:cs="Arial"/>
          <w:b/>
          <w:bCs/>
          <w:sz w:val="24"/>
          <w:szCs w:val="24"/>
          <w:lang w:val="en-GB" w:eastAsia="zh-CN"/>
        </w:rPr>
        <w:t xml:space="preserve"> NR-U</w:t>
      </w:r>
    </w:p>
    <w:p w:rsidR="002B75A1" w:rsidRPr="00CE334B" w:rsidRDefault="002B75A1" w:rsidP="002B75A1">
      <w:pPr>
        <w:pStyle w:val="a6"/>
        <w:snapToGrid w:val="0"/>
        <w:ind w:left="2384" w:hangingChars="993" w:hanging="2384"/>
        <w:rPr>
          <w:rFonts w:ascii="Arial" w:hAnsi="Arial" w:cs="Arial"/>
          <w:b/>
          <w:bCs/>
          <w:sz w:val="24"/>
          <w:szCs w:val="24"/>
          <w:lang w:val="en-GB"/>
        </w:rPr>
      </w:pPr>
      <w:r w:rsidRPr="00CE334B">
        <w:rPr>
          <w:rFonts w:ascii="Arial" w:hAnsi="Arial" w:cs="Arial"/>
          <w:b/>
          <w:bCs/>
          <w:sz w:val="24"/>
          <w:szCs w:val="24"/>
          <w:lang w:val="en-GB"/>
        </w:rPr>
        <w:t>Document for:</w:t>
      </w:r>
      <w:r w:rsidRPr="00CE334B">
        <w:rPr>
          <w:rFonts w:ascii="Arial" w:hAnsi="Arial" w:cs="Arial" w:hint="eastAsia"/>
          <w:b/>
          <w:bCs/>
          <w:sz w:val="24"/>
          <w:szCs w:val="24"/>
          <w:lang w:val="en-GB"/>
        </w:rPr>
        <w:tab/>
      </w:r>
      <w:bookmarkStart w:id="3" w:name="DocumentFor"/>
      <w:bookmarkEnd w:id="3"/>
      <w:r w:rsidRPr="00CE334B">
        <w:rPr>
          <w:rFonts w:ascii="Arial" w:hAnsi="Arial" w:cs="Arial"/>
          <w:b/>
          <w:bCs/>
          <w:sz w:val="24"/>
          <w:szCs w:val="24"/>
          <w:lang w:val="en-GB"/>
        </w:rPr>
        <w:t>Discussion and Decision</w:t>
      </w:r>
    </w:p>
    <w:p w:rsidR="002B75A1" w:rsidRPr="00CE334B" w:rsidRDefault="002B75A1" w:rsidP="002B75A1">
      <w:pPr>
        <w:pStyle w:val="a6"/>
        <w:pBdr>
          <w:bottom w:val="single" w:sz="6" w:space="1" w:color="auto"/>
        </w:pBdr>
        <w:snapToGrid w:val="0"/>
        <w:rPr>
          <w:rFonts w:ascii="Arial" w:eastAsiaTheme="minorEastAsia" w:hAnsi="Arial" w:cs="Arial"/>
          <w:b/>
          <w:bCs/>
          <w:sz w:val="22"/>
          <w:szCs w:val="22"/>
          <w:lang w:val="en-GB" w:eastAsia="zh-CN"/>
        </w:rPr>
      </w:pPr>
    </w:p>
    <w:bookmarkEnd w:id="0"/>
    <w:bookmarkEnd w:id="1"/>
    <w:p w:rsidR="00EB79B9" w:rsidRPr="003F3774" w:rsidRDefault="00EB79B9"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Introduction</w:t>
      </w:r>
    </w:p>
    <w:p w:rsidR="00BD7913" w:rsidRDefault="00EB79B9" w:rsidP="002E01BF">
      <w:pPr>
        <w:widowControl/>
        <w:spacing w:after="180"/>
        <w:ind w:firstLine="360"/>
        <w:rPr>
          <w:lang w:eastAsia="x-none"/>
        </w:rPr>
      </w:pPr>
      <w:r w:rsidRPr="003F3774">
        <w:rPr>
          <w:rFonts w:ascii="Times New Roman" w:eastAsia="宋体" w:hAnsi="Times New Roman" w:cs="Times New Roman"/>
          <w:color w:val="000000"/>
          <w:kern w:val="0"/>
          <w:sz w:val="22"/>
          <w:lang w:val="en-GB"/>
        </w:rPr>
        <w:t xml:space="preserve">In </w:t>
      </w:r>
      <w:r w:rsidR="006700EB">
        <w:rPr>
          <w:rFonts w:ascii="Times New Roman" w:eastAsia="宋体" w:hAnsi="Times New Roman" w:cs="Times New Roman"/>
          <w:color w:val="000000"/>
          <w:kern w:val="0"/>
          <w:sz w:val="22"/>
          <w:lang w:val="en-GB"/>
        </w:rPr>
        <w:t xml:space="preserve">previous </w:t>
      </w:r>
      <w:r w:rsidRPr="003F3774">
        <w:rPr>
          <w:rFonts w:ascii="Times New Roman" w:eastAsia="宋体" w:hAnsi="Times New Roman" w:cs="Times New Roman"/>
          <w:color w:val="000000"/>
          <w:kern w:val="0"/>
          <w:sz w:val="22"/>
          <w:lang w:val="en-GB"/>
        </w:rPr>
        <w:t>RAN1</w:t>
      </w:r>
      <w:r w:rsidR="003700EF">
        <w:rPr>
          <w:rFonts w:ascii="Times New Roman" w:eastAsia="宋体" w:hAnsi="Times New Roman" w:cs="Times New Roman"/>
          <w:color w:val="000000"/>
          <w:kern w:val="0"/>
          <w:sz w:val="22"/>
          <w:lang w:val="en-GB"/>
        </w:rPr>
        <w:t xml:space="preserve"> </w:t>
      </w:r>
      <w:r w:rsidRPr="003F3774">
        <w:rPr>
          <w:rFonts w:ascii="Times New Roman" w:eastAsia="宋体" w:hAnsi="Times New Roman" w:cs="Times New Roman"/>
          <w:color w:val="000000"/>
          <w:kern w:val="0"/>
          <w:sz w:val="22"/>
          <w:lang w:val="en-GB"/>
        </w:rPr>
        <w:t>meeting [1], the following agreement were reached:</w:t>
      </w:r>
    </w:p>
    <w:p w:rsidR="002E01BF" w:rsidRDefault="002E01BF" w:rsidP="002E01BF">
      <w:pPr>
        <w:rPr>
          <w:lang w:eastAsia="x-none"/>
        </w:rPr>
      </w:pPr>
      <w:r w:rsidRPr="00DB5E66">
        <w:rPr>
          <w:highlight w:val="green"/>
          <w:lang w:eastAsia="x-none"/>
        </w:rPr>
        <w:t>Agreement:</w:t>
      </w:r>
    </w:p>
    <w:p w:rsidR="002E01BF" w:rsidRPr="00DB5E66" w:rsidRDefault="002E01BF" w:rsidP="002E01BF">
      <w:pPr>
        <w:widowControl/>
        <w:numPr>
          <w:ilvl w:val="0"/>
          <w:numId w:val="23"/>
        </w:numPr>
        <w:jc w:val="left"/>
        <w:rPr>
          <w:lang w:eastAsia="x-none"/>
        </w:rPr>
      </w:pPr>
      <w:r w:rsidRPr="00DB5E66">
        <w:rPr>
          <w:lang w:eastAsia="x-none"/>
        </w:rPr>
        <w:t xml:space="preserve">Down-select from the following options for SSB pattern </w:t>
      </w:r>
      <w:r>
        <w:rPr>
          <w:lang w:eastAsia="x-none"/>
        </w:rPr>
        <w:t>(symbol index starts at 0)</w:t>
      </w:r>
    </w:p>
    <w:p w:rsidR="002E01BF" w:rsidRPr="00DB5E66" w:rsidRDefault="002E01BF" w:rsidP="002E01BF">
      <w:pPr>
        <w:widowControl/>
        <w:numPr>
          <w:ilvl w:val="1"/>
          <w:numId w:val="23"/>
        </w:numPr>
        <w:jc w:val="left"/>
        <w:rPr>
          <w:lang w:eastAsia="x-none"/>
        </w:rPr>
      </w:pPr>
      <w:r w:rsidRPr="00DB5E66">
        <w:rPr>
          <w:lang w:eastAsia="x-none"/>
        </w:rPr>
        <w:t>Option 1: SSBs are at symbol</w:t>
      </w:r>
      <w:r>
        <w:rPr>
          <w:lang w:eastAsia="x-none"/>
        </w:rPr>
        <w:t>s</w:t>
      </w:r>
      <w:r w:rsidRPr="00DB5E66">
        <w:rPr>
          <w:lang w:eastAsia="x-none"/>
        </w:rPr>
        <w:t xml:space="preserve"> (2,3,4,5) and (8,9,10,11) in the slot</w:t>
      </w:r>
    </w:p>
    <w:p w:rsidR="002E01BF" w:rsidRPr="00DB5E66" w:rsidRDefault="002E01BF" w:rsidP="002E01BF">
      <w:pPr>
        <w:widowControl/>
        <w:numPr>
          <w:ilvl w:val="1"/>
          <w:numId w:val="23"/>
        </w:numPr>
        <w:jc w:val="left"/>
        <w:rPr>
          <w:lang w:eastAsia="x-none"/>
        </w:rPr>
      </w:pPr>
      <w:r w:rsidRPr="00DB5E66">
        <w:rPr>
          <w:lang w:eastAsia="x-none"/>
        </w:rPr>
        <w:t>Option 2: SSBs are at symbols (2,3,4,5) and (9,10,11,12) in the slot</w:t>
      </w:r>
    </w:p>
    <w:p w:rsidR="002E01BF" w:rsidRPr="00DB5E66" w:rsidRDefault="002E01BF" w:rsidP="002E01BF">
      <w:pPr>
        <w:widowControl/>
        <w:numPr>
          <w:ilvl w:val="0"/>
          <w:numId w:val="23"/>
        </w:numPr>
        <w:jc w:val="left"/>
        <w:rPr>
          <w:lang w:eastAsia="x-none"/>
        </w:rPr>
      </w:pPr>
      <w:r w:rsidRPr="00DB5E66">
        <w:rPr>
          <w:lang w:eastAsia="x-none"/>
        </w:rPr>
        <w:t>The down-selected pattern applies no matter if SSB SCS is indicated by higher layer or not, and no matter if RMSI is transmitted or not.</w:t>
      </w:r>
    </w:p>
    <w:p w:rsidR="002E01BF" w:rsidRDefault="002E01BF" w:rsidP="002E01BF">
      <w:pPr>
        <w:rPr>
          <w:lang w:eastAsia="x-none"/>
        </w:rPr>
      </w:pPr>
    </w:p>
    <w:p w:rsidR="002E01BF" w:rsidRDefault="002E01BF" w:rsidP="002E01BF">
      <w:pPr>
        <w:rPr>
          <w:lang w:eastAsia="x-none"/>
        </w:rPr>
      </w:pPr>
      <w:r w:rsidRPr="009B67E7">
        <w:rPr>
          <w:highlight w:val="green"/>
          <w:lang w:eastAsia="x-none"/>
        </w:rPr>
        <w:t>Agreement:</w:t>
      </w:r>
    </w:p>
    <w:p w:rsidR="002E01BF" w:rsidRDefault="002E01BF" w:rsidP="002E01BF">
      <w:pPr>
        <w:pStyle w:val="a5"/>
        <w:numPr>
          <w:ilvl w:val="0"/>
          <w:numId w:val="24"/>
        </w:numPr>
        <w:overflowPunct w:val="0"/>
        <w:autoSpaceDE w:val="0"/>
        <w:autoSpaceDN w:val="0"/>
        <w:adjustRightInd w:val="0"/>
        <w:spacing w:after="180"/>
        <w:ind w:leftChars="0"/>
        <w:contextualSpacing/>
        <w:textAlignment w:val="baseline"/>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rsidR="002E01BF" w:rsidRDefault="002E01BF" w:rsidP="002E01BF">
      <w:pPr>
        <w:pStyle w:val="a5"/>
        <w:numPr>
          <w:ilvl w:val="0"/>
          <w:numId w:val="24"/>
        </w:numPr>
        <w:overflowPunct w:val="0"/>
        <w:autoSpaceDE w:val="0"/>
        <w:autoSpaceDN w:val="0"/>
        <w:adjustRightInd w:val="0"/>
        <w:spacing w:after="180"/>
        <w:ind w:leftChars="0"/>
        <w:contextualSpacing/>
        <w:textAlignment w:val="baseline"/>
      </w:pPr>
      <w:r w:rsidRPr="00DB5E66">
        <w:t>CORESET #0 frequency domain resource configuration should be 48 RBs for 30KHz SCS and 96 RBs for 15KHz</w:t>
      </w:r>
      <w:r>
        <w:t xml:space="preserve"> </w:t>
      </w:r>
      <w:r w:rsidRPr="00DB5E66">
        <w:t>SCS.</w:t>
      </w:r>
    </w:p>
    <w:p w:rsidR="00BD7913" w:rsidRPr="002E01BF" w:rsidRDefault="00BD7913" w:rsidP="00BD7913">
      <w:pPr>
        <w:rPr>
          <w:lang w:val="en-GB" w:eastAsia="x-none"/>
        </w:rPr>
      </w:pPr>
    </w:p>
    <w:p w:rsidR="006700EB" w:rsidRPr="006700EB" w:rsidRDefault="006700EB" w:rsidP="002A28A2">
      <w:pPr>
        <w:widowControl/>
        <w:spacing w:after="180"/>
        <w:ind w:firstLine="360"/>
        <w:rPr>
          <w:lang w:eastAsia="x-none"/>
        </w:rPr>
      </w:pPr>
      <w:r w:rsidRPr="002515BB">
        <w:rPr>
          <w:rFonts w:ascii="Times New Roman" w:eastAsia="宋体" w:hAnsi="Times New Roman" w:cs="Times New Roman"/>
          <w:color w:val="000000"/>
          <w:kern w:val="0"/>
          <w:sz w:val="22"/>
          <w:lang w:val="en-GB"/>
        </w:rPr>
        <w:t xml:space="preserve">And </w:t>
      </w:r>
      <w:r w:rsidR="002A28A2">
        <w:rPr>
          <w:rFonts w:ascii="Times New Roman" w:eastAsia="宋体" w:hAnsi="Times New Roman" w:cs="Times New Roman"/>
          <w:color w:val="000000"/>
          <w:kern w:val="0"/>
          <w:sz w:val="22"/>
          <w:lang w:val="en-GB"/>
        </w:rPr>
        <w:t>some</w:t>
      </w:r>
      <w:r w:rsidRPr="002515BB">
        <w:rPr>
          <w:rFonts w:ascii="Times New Roman" w:eastAsia="宋体" w:hAnsi="Times New Roman" w:cs="Times New Roman"/>
          <w:color w:val="000000"/>
          <w:kern w:val="0"/>
          <w:sz w:val="22"/>
          <w:lang w:val="en-GB"/>
        </w:rPr>
        <w:t xml:space="preserve"> topics</w:t>
      </w:r>
      <w:r w:rsidR="003700EF" w:rsidRPr="002515BB">
        <w:rPr>
          <w:rFonts w:ascii="Times New Roman" w:eastAsia="宋体" w:hAnsi="Times New Roman" w:cs="Times New Roman"/>
          <w:color w:val="000000"/>
          <w:kern w:val="0"/>
          <w:sz w:val="22"/>
          <w:lang w:val="en-GB"/>
        </w:rPr>
        <w:t xml:space="preserve"> are </w:t>
      </w:r>
      <w:r w:rsidR="002A28A2">
        <w:rPr>
          <w:rFonts w:ascii="Times New Roman" w:eastAsia="宋体" w:hAnsi="Times New Roman" w:cs="Times New Roman"/>
          <w:color w:val="000000"/>
          <w:kern w:val="0"/>
          <w:sz w:val="22"/>
          <w:lang w:val="en-GB"/>
        </w:rPr>
        <w:t xml:space="preserve">also </w:t>
      </w:r>
      <w:r w:rsidR="003700EF" w:rsidRPr="002515BB">
        <w:rPr>
          <w:rFonts w:ascii="Times New Roman" w:eastAsia="宋体" w:hAnsi="Times New Roman" w:cs="Times New Roman"/>
          <w:color w:val="000000"/>
          <w:kern w:val="0"/>
          <w:sz w:val="22"/>
          <w:lang w:val="en-GB"/>
        </w:rPr>
        <w:t>under discussion</w:t>
      </w:r>
      <w:r w:rsidR="002A28A2">
        <w:rPr>
          <w:rFonts w:ascii="Times New Roman" w:eastAsia="宋体" w:hAnsi="Times New Roman" w:cs="Times New Roman"/>
          <w:color w:val="000000"/>
          <w:kern w:val="0"/>
          <w:sz w:val="22"/>
          <w:lang w:val="en-GB"/>
        </w:rPr>
        <w:t xml:space="preserve"> in [2]. </w:t>
      </w:r>
      <w:r w:rsidR="00EB79B9" w:rsidRPr="003F3774">
        <w:rPr>
          <w:rFonts w:ascii="Times New Roman" w:eastAsia="宋体" w:hAnsi="Times New Roman" w:cs="Times New Roman" w:hint="eastAsia"/>
          <w:color w:val="000000"/>
          <w:kern w:val="0"/>
          <w:sz w:val="22"/>
          <w:lang w:val="en-GB"/>
        </w:rPr>
        <w:t>In this con</w:t>
      </w:r>
      <w:r w:rsidR="00EB79B9" w:rsidRPr="003F3774">
        <w:rPr>
          <w:rFonts w:ascii="Times New Roman" w:eastAsia="宋体" w:hAnsi="Times New Roman" w:cs="Times New Roman"/>
          <w:color w:val="000000"/>
          <w:kern w:val="0"/>
          <w:sz w:val="22"/>
          <w:lang w:val="en-GB"/>
        </w:rPr>
        <w:t>trib</w:t>
      </w:r>
      <w:r w:rsidR="00A51D6C" w:rsidRPr="003F3774">
        <w:rPr>
          <w:rFonts w:ascii="Times New Roman" w:eastAsia="宋体" w:hAnsi="Times New Roman" w:cs="Times New Roman"/>
          <w:color w:val="000000"/>
          <w:kern w:val="0"/>
          <w:sz w:val="22"/>
          <w:lang w:val="en-GB"/>
        </w:rPr>
        <w:t xml:space="preserve">ution, we </w:t>
      </w:r>
      <w:r w:rsidR="00E750C3">
        <w:rPr>
          <w:rFonts w:ascii="Times New Roman" w:eastAsia="宋体" w:hAnsi="Times New Roman" w:cs="Times New Roman"/>
          <w:color w:val="000000"/>
          <w:kern w:val="0"/>
          <w:sz w:val="22"/>
          <w:lang w:val="en-GB"/>
        </w:rPr>
        <w:t xml:space="preserve">discuss the </w:t>
      </w:r>
      <w:r w:rsidR="00B148E6">
        <w:rPr>
          <w:rFonts w:ascii="Times New Roman" w:eastAsia="宋体" w:hAnsi="Times New Roman" w:cs="Times New Roman"/>
          <w:color w:val="000000"/>
          <w:kern w:val="0"/>
          <w:sz w:val="22"/>
          <w:lang w:val="en-GB"/>
        </w:rPr>
        <w:t xml:space="preserve">DRS </w:t>
      </w:r>
      <w:r w:rsidR="002A28A2">
        <w:rPr>
          <w:rFonts w:ascii="Times New Roman" w:eastAsia="宋体" w:hAnsi="Times New Roman" w:cs="Times New Roman"/>
          <w:color w:val="000000"/>
          <w:kern w:val="0"/>
          <w:sz w:val="22"/>
          <w:lang w:val="en-GB"/>
        </w:rPr>
        <w:t>issues on initial access</w:t>
      </w:r>
      <w:r w:rsidR="00E750C3">
        <w:rPr>
          <w:rFonts w:ascii="Times New Roman" w:eastAsia="宋体" w:hAnsi="Times New Roman" w:cs="Times New Roman"/>
          <w:color w:val="000000"/>
          <w:kern w:val="0"/>
          <w:sz w:val="22"/>
          <w:lang w:val="en-GB"/>
        </w:rPr>
        <w:t xml:space="preserve"> in NRU</w:t>
      </w:r>
      <w:r w:rsidR="00A51D6C" w:rsidRPr="003F3774">
        <w:rPr>
          <w:rFonts w:ascii="Times New Roman" w:eastAsia="宋体" w:hAnsi="Times New Roman" w:cs="Times New Roman"/>
          <w:color w:val="000000"/>
          <w:kern w:val="0"/>
          <w:sz w:val="22"/>
          <w:lang w:val="en-GB"/>
        </w:rPr>
        <w:t>.</w:t>
      </w:r>
      <w:r w:rsidR="00F34C81" w:rsidRPr="00F34C81">
        <w:rPr>
          <w:rFonts w:ascii="Times New Roman" w:eastAsia="宋体" w:hAnsi="Times New Roman" w:cs="Times New Roman"/>
          <w:color w:val="000000"/>
          <w:kern w:val="0"/>
          <w:sz w:val="22"/>
          <w:lang w:val="en-GB"/>
        </w:rPr>
        <w:t xml:space="preserve"> </w:t>
      </w:r>
    </w:p>
    <w:p w:rsidR="00B129A2" w:rsidRDefault="00E750C3" w:rsidP="00B129A2">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Pr>
          <w:rFonts w:ascii="Times New Roman" w:eastAsia="宋体" w:hAnsi="Times New Roman" w:cs="Times New Roman"/>
          <w:b/>
          <w:kern w:val="32"/>
          <w:sz w:val="28"/>
          <w:szCs w:val="28"/>
        </w:rPr>
        <w:t xml:space="preserve">Discussion on </w:t>
      </w:r>
      <w:r w:rsidR="00B148E6">
        <w:rPr>
          <w:rFonts w:ascii="Times New Roman" w:eastAsia="宋体" w:hAnsi="Times New Roman" w:cs="Times New Roman"/>
          <w:b/>
          <w:kern w:val="32"/>
          <w:sz w:val="28"/>
          <w:szCs w:val="28"/>
        </w:rPr>
        <w:t xml:space="preserve">DRS of </w:t>
      </w:r>
      <w:r w:rsidR="002A28A2">
        <w:rPr>
          <w:rFonts w:ascii="Times New Roman" w:eastAsia="宋体" w:hAnsi="Times New Roman" w:cs="Times New Roman"/>
          <w:b/>
          <w:kern w:val="32"/>
          <w:sz w:val="28"/>
          <w:szCs w:val="28"/>
        </w:rPr>
        <w:t>initial access</w:t>
      </w:r>
      <w:r w:rsidRPr="003F3774">
        <w:rPr>
          <w:rFonts w:ascii="Times New Roman" w:eastAsia="宋体" w:hAnsi="Times New Roman" w:cs="Times New Roman"/>
          <w:b/>
          <w:kern w:val="32"/>
          <w:sz w:val="28"/>
          <w:szCs w:val="28"/>
        </w:rPr>
        <w:t xml:space="preserve"> in NR-U</w:t>
      </w:r>
    </w:p>
    <w:p w:rsidR="002A28A2" w:rsidRPr="00B129A2" w:rsidRDefault="0014689E" w:rsidP="002A28A2">
      <w:pPr>
        <w:keepNext/>
        <w:widowControl/>
        <w:numPr>
          <w:ilvl w:val="1"/>
          <w:numId w:val="6"/>
        </w:numPr>
        <w:spacing w:before="240" w:after="60"/>
        <w:jc w:val="left"/>
        <w:outlineLvl w:val="0"/>
        <w:rPr>
          <w:rFonts w:ascii="Times New Roman" w:eastAsia="宋体" w:hAnsi="Times New Roman" w:cs="Times New Roman"/>
          <w:b/>
          <w:kern w:val="32"/>
          <w:sz w:val="24"/>
          <w:szCs w:val="28"/>
        </w:rPr>
      </w:pPr>
      <w:r>
        <w:rPr>
          <w:rFonts w:ascii="Times New Roman" w:eastAsia="宋体" w:hAnsi="Times New Roman" w:cs="Times New Roman"/>
          <w:b/>
          <w:kern w:val="32"/>
          <w:sz w:val="24"/>
          <w:szCs w:val="28"/>
        </w:rPr>
        <w:t>SS/PBCH block transmission</w:t>
      </w:r>
    </w:p>
    <w:p w:rsidR="00664247" w:rsidRPr="003F3774" w:rsidRDefault="0014689E" w:rsidP="003E1996">
      <w:pPr>
        <w:widowControl/>
        <w:spacing w:after="180"/>
        <w:ind w:firstLine="360"/>
        <w:rPr>
          <w:rFonts w:ascii="Times New Roman" w:eastAsia="宋体" w:hAnsi="Times New Roman" w:cs="Times New Roman"/>
          <w:color w:val="000000"/>
          <w:kern w:val="0"/>
          <w:sz w:val="22"/>
          <w:lang w:val="en-GB"/>
        </w:rPr>
      </w:pPr>
      <w:r>
        <w:rPr>
          <w:rFonts w:ascii="Times New Roman" w:eastAsia="宋体" w:hAnsi="Times New Roman" w:cs="Times New Roman"/>
          <w:color w:val="000000"/>
          <w:kern w:val="0"/>
          <w:sz w:val="22"/>
          <w:lang w:val="en-GB"/>
        </w:rPr>
        <w:t xml:space="preserve">In NR-U, </w:t>
      </w:r>
      <w:r w:rsidR="00C74C6C">
        <w:rPr>
          <w:rFonts w:ascii="Times New Roman" w:eastAsia="宋体" w:hAnsi="Times New Roman" w:cs="Times New Roman"/>
          <w:color w:val="000000"/>
          <w:kern w:val="0"/>
          <w:sz w:val="22"/>
          <w:lang w:val="en-GB"/>
        </w:rPr>
        <w:t xml:space="preserve">RMSI may transmit multiplexing with SS/PBCH blocks, i.e. PDSCH of RMSI can rate match based on SSB pattern. In Rel-15 NR, gNB can decide which SSBs are transmitted, and in NR-U it should be the same assumption. When only the first SSB in a slot is transmitted and the second SSB in a slot is not transmitted due to gNB’s decision, how to rate match PDSCH scheduled by PDCCH in CORESET#0 corresponding to the first SSB should be discussed, as we don’t know if the second SSB occasion and corresponding CORESET#0 is transmitted or not. One </w:t>
      </w:r>
      <w:r w:rsidR="00EF71F8">
        <w:rPr>
          <w:rFonts w:ascii="Times New Roman" w:eastAsia="宋体" w:hAnsi="Times New Roman" w:cs="Times New Roman"/>
          <w:color w:val="000000"/>
          <w:kern w:val="0"/>
          <w:sz w:val="22"/>
          <w:lang w:val="en-GB"/>
        </w:rPr>
        <w:t xml:space="preserve">simple </w:t>
      </w:r>
      <w:r w:rsidR="00C74C6C">
        <w:rPr>
          <w:rFonts w:ascii="Times New Roman" w:eastAsia="宋体" w:hAnsi="Times New Roman" w:cs="Times New Roman"/>
          <w:color w:val="000000"/>
          <w:kern w:val="0"/>
          <w:sz w:val="22"/>
          <w:lang w:val="en-GB"/>
        </w:rPr>
        <w:t>way is that UE assumes no matter SSB is transmitted or not, its resources will be rate matched by PDSCH</w:t>
      </w:r>
      <w:r w:rsidR="00EF71F8">
        <w:rPr>
          <w:rFonts w:ascii="Times New Roman" w:eastAsia="宋体" w:hAnsi="Times New Roman" w:cs="Times New Roman"/>
          <w:color w:val="000000"/>
          <w:kern w:val="0"/>
          <w:sz w:val="22"/>
          <w:lang w:val="en-GB"/>
        </w:rPr>
        <w:t>. But it will reduce system performance that many resources are empty without information that we should avoid this.</w:t>
      </w:r>
    </w:p>
    <w:p w:rsidR="0026202C" w:rsidRDefault="007760EE" w:rsidP="004F28AE">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sidR="004F28AE">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sidR="00EF71F8">
        <w:rPr>
          <w:rFonts w:ascii="Times New Roman" w:eastAsia="宋体" w:hAnsi="Times New Roman" w:cs="Times New Roman"/>
          <w:b/>
          <w:i/>
          <w:kern w:val="0"/>
          <w:sz w:val="22"/>
        </w:rPr>
        <w:t xml:space="preserve">Rate matching of PDSCH around SS/PBCH blocks especially for the unknown presence of </w:t>
      </w:r>
      <w:r w:rsidR="00EF71F8">
        <w:rPr>
          <w:rFonts w:ascii="Times New Roman" w:eastAsia="宋体" w:hAnsi="Times New Roman" w:cs="Times New Roman"/>
          <w:b/>
          <w:i/>
          <w:kern w:val="0"/>
          <w:sz w:val="22"/>
        </w:rPr>
        <w:t>SS/PBCH blocks</w:t>
      </w:r>
      <w:r w:rsidR="00EF71F8">
        <w:rPr>
          <w:rFonts w:ascii="Times New Roman" w:eastAsia="宋体" w:hAnsi="Times New Roman" w:cs="Times New Roman"/>
          <w:b/>
          <w:i/>
          <w:kern w:val="0"/>
          <w:sz w:val="22"/>
        </w:rPr>
        <w:t xml:space="preserve"> transmitting should be discussed</w:t>
      </w:r>
      <w:r w:rsidR="008821C2">
        <w:rPr>
          <w:rFonts w:ascii="Times New Roman" w:eastAsia="宋体" w:hAnsi="Times New Roman" w:cs="Times New Roman"/>
          <w:b/>
          <w:i/>
          <w:kern w:val="0"/>
          <w:sz w:val="22"/>
        </w:rPr>
        <w:t>.</w:t>
      </w:r>
    </w:p>
    <w:p w:rsidR="004F28AE" w:rsidRDefault="004F28AE" w:rsidP="004F28AE">
      <w:pPr>
        <w:spacing w:after="180"/>
        <w:rPr>
          <w:rFonts w:ascii="Times New Roman" w:eastAsia="宋体" w:hAnsi="Times New Roman"/>
          <w:color w:val="000000"/>
          <w:sz w:val="22"/>
        </w:rPr>
      </w:pPr>
      <w:r>
        <w:rPr>
          <w:rFonts w:ascii="Times New Roman" w:eastAsia="宋体" w:hAnsi="Times New Roman"/>
          <w:color w:val="000000"/>
          <w:sz w:val="22"/>
        </w:rPr>
        <w:lastRenderedPageBreak/>
        <w:t xml:space="preserve"> </w:t>
      </w:r>
      <w:r w:rsidR="00C46BD7">
        <w:rPr>
          <w:rFonts w:ascii="Times New Roman" w:eastAsia="宋体" w:hAnsi="Times New Roman"/>
          <w:color w:val="000000"/>
          <w:sz w:val="22"/>
        </w:rPr>
        <w:tab/>
      </w:r>
      <w:r>
        <w:rPr>
          <w:rFonts w:ascii="Times New Roman" w:eastAsia="宋体" w:hAnsi="Times New Roman"/>
          <w:color w:val="000000"/>
          <w:sz w:val="22"/>
        </w:rPr>
        <w:t xml:space="preserve">One important function for DRS is to derive the </w:t>
      </w:r>
      <w:r w:rsidR="00C46BD7">
        <w:rPr>
          <w:rFonts w:ascii="Times New Roman" w:eastAsia="宋体" w:hAnsi="Times New Roman"/>
          <w:color w:val="000000"/>
          <w:sz w:val="22"/>
        </w:rPr>
        <w:t>frame timing in initial access. Essentially, different SSBs have different indexes, UE can derive the frame timing based on the detected index. The issues in DRS frame time derivation is how to transmit the index information, e.g. through bits in PBCH or through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In NR, there are maximum 8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xml:space="preserve"> for UE detecting the least 3 significant bits of index. Increasing the number of DMRS sequence</w:t>
      </w:r>
      <w:r w:rsidR="00C40D4C">
        <w:rPr>
          <w:rFonts w:ascii="Times New Roman" w:eastAsia="宋体" w:hAnsi="Times New Roman"/>
          <w:color w:val="000000"/>
          <w:sz w:val="22"/>
        </w:rPr>
        <w:t>s</w:t>
      </w:r>
      <w:r w:rsidR="00C46BD7">
        <w:rPr>
          <w:rFonts w:ascii="Times New Roman" w:eastAsia="宋体" w:hAnsi="Times New Roman"/>
          <w:color w:val="000000"/>
          <w:sz w:val="22"/>
        </w:rPr>
        <w:t xml:space="preserve"> may cause higher detection complexity and reduce detection performance, we suggest reusing the NR agreement of maximum 8 different DMRS sequence</w:t>
      </w:r>
      <w:r w:rsidR="00D30179">
        <w:rPr>
          <w:rFonts w:ascii="Times New Roman" w:eastAsia="宋体" w:hAnsi="Times New Roman"/>
          <w:color w:val="000000"/>
          <w:sz w:val="22"/>
        </w:rPr>
        <w:t>s</w:t>
      </w:r>
      <w:r w:rsidR="00C46BD7">
        <w:rPr>
          <w:rFonts w:ascii="Times New Roman" w:eastAsia="宋体" w:hAnsi="Times New Roman"/>
          <w:color w:val="000000"/>
          <w:sz w:val="22"/>
        </w:rPr>
        <w:t xml:space="preserve"> and transmit the additional index information in PBCH bits. </w:t>
      </w:r>
      <w:r w:rsidR="00D30179">
        <w:rPr>
          <w:rFonts w:ascii="Times New Roman" w:eastAsia="宋体" w:hAnsi="Times New Roman"/>
          <w:color w:val="000000"/>
          <w:sz w:val="22"/>
        </w:rPr>
        <w:t xml:space="preserve">In NR PBCH design, an interleaver is performed before scrambling to be more friendly to polar decoding. If new bits are introduced in NR-U, it will need a lot of work to design a new interleaver in PBCH. Unless essential, </w:t>
      </w:r>
      <w:r w:rsidR="000F1510">
        <w:rPr>
          <w:rFonts w:ascii="Times New Roman" w:eastAsia="宋体" w:hAnsi="Times New Roman"/>
          <w:color w:val="000000"/>
          <w:sz w:val="22"/>
        </w:rPr>
        <w:t>it is unbeneficial</w:t>
      </w:r>
      <w:r w:rsidR="00D30179">
        <w:rPr>
          <w:rFonts w:ascii="Times New Roman" w:eastAsia="宋体" w:hAnsi="Times New Roman"/>
          <w:color w:val="000000"/>
          <w:sz w:val="22"/>
        </w:rPr>
        <w:t xml:space="preserve"> to change the number of bits in PBCH. Hence, reusing FR2 bits in NR to derive frame timing in NR-U is proposed.</w:t>
      </w:r>
    </w:p>
    <w:p w:rsidR="00D30179" w:rsidRDefault="00D30179" w:rsidP="00D30179">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2E01BF">
        <w:rPr>
          <w:rFonts w:ascii="Times New Roman" w:eastAsia="宋体" w:hAnsi="Times New Roman" w:cs="Times New Roman"/>
          <w:b/>
          <w:i/>
          <w:kern w:val="0"/>
          <w:sz w:val="22"/>
        </w:rPr>
        <w:t>Alt 1 (FR2 approach)</w:t>
      </w:r>
      <w:r w:rsidR="00E878B5">
        <w:rPr>
          <w:rFonts w:ascii="Times New Roman" w:eastAsia="宋体" w:hAnsi="Times New Roman" w:cs="Times New Roman"/>
          <w:b/>
          <w:i/>
          <w:kern w:val="0"/>
          <w:sz w:val="22"/>
        </w:rPr>
        <w:t xml:space="preserve"> is adopted</w:t>
      </w:r>
      <w:r>
        <w:rPr>
          <w:rFonts w:ascii="Times New Roman" w:eastAsia="宋体" w:hAnsi="Times New Roman" w:cs="Times New Roman"/>
          <w:b/>
          <w:i/>
          <w:kern w:val="0"/>
          <w:sz w:val="22"/>
        </w:rPr>
        <w:t xml:space="preserve"> for timing derivation.</w:t>
      </w:r>
    </w:p>
    <w:p w:rsidR="00E878B5" w:rsidRPr="004F28AE" w:rsidRDefault="00E878B5" w:rsidP="00B148E6">
      <w:pPr>
        <w:widowControl/>
        <w:spacing w:after="180"/>
        <w:rPr>
          <w:rFonts w:ascii="Times New Roman" w:eastAsia="宋体" w:hAnsi="Times New Roman"/>
          <w:b/>
          <w:i/>
          <w:sz w:val="22"/>
        </w:rPr>
      </w:pP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Summary</w:t>
      </w:r>
    </w:p>
    <w:p w:rsidR="006717C6" w:rsidRPr="003F3774" w:rsidRDefault="006717C6" w:rsidP="003F3774">
      <w:pPr>
        <w:widowControl/>
        <w:spacing w:after="180"/>
        <w:ind w:firstLine="36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In </w:t>
      </w:r>
      <w:r w:rsidR="00444C72" w:rsidRPr="003F3774">
        <w:rPr>
          <w:rFonts w:ascii="Times New Roman" w:eastAsia="宋体" w:hAnsi="Times New Roman" w:cs="Times New Roman"/>
          <w:color w:val="000000"/>
          <w:kern w:val="0"/>
          <w:sz w:val="22"/>
          <w:lang w:val="en-GB"/>
        </w:rPr>
        <w:t>this contribution, we have the following proposals:</w:t>
      </w:r>
    </w:p>
    <w:p w:rsidR="00EF71F8" w:rsidRDefault="00EF71F8" w:rsidP="00EF71F8">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1</w:t>
      </w:r>
      <w:r w:rsidRPr="003F3774">
        <w:rPr>
          <w:rFonts w:ascii="Times New Roman" w:eastAsia="宋体" w:hAnsi="Times New Roman" w:cs="Times New Roman"/>
          <w:b/>
          <w:i/>
          <w:kern w:val="0"/>
          <w:sz w:val="22"/>
        </w:rPr>
        <w:t xml:space="preserve">: </w:t>
      </w:r>
      <w:r>
        <w:rPr>
          <w:rFonts w:ascii="Times New Roman" w:eastAsia="宋体" w:hAnsi="Times New Roman" w:cs="Times New Roman"/>
          <w:b/>
          <w:i/>
          <w:kern w:val="0"/>
          <w:sz w:val="22"/>
        </w:rPr>
        <w:t>Rate matching of PDSCH around SS/PBCH blocks especially for the unknown presence of SS/PBCH blocks transmitting should be discussed.</w:t>
      </w:r>
    </w:p>
    <w:p w:rsidR="009E651D" w:rsidRDefault="00B148E6" w:rsidP="009E651D">
      <w:pPr>
        <w:widowControl/>
        <w:spacing w:after="180"/>
        <w:rPr>
          <w:rFonts w:ascii="Times New Roman" w:eastAsia="宋体" w:hAnsi="Times New Roman" w:cs="Times New Roman"/>
          <w:b/>
          <w:i/>
          <w:kern w:val="0"/>
          <w:sz w:val="22"/>
        </w:rPr>
      </w:pPr>
      <w:r w:rsidRPr="003F3774">
        <w:rPr>
          <w:rFonts w:ascii="Times New Roman" w:eastAsia="宋体" w:hAnsi="Times New Roman" w:cs="Times New Roman"/>
          <w:b/>
          <w:i/>
          <w:kern w:val="0"/>
          <w:sz w:val="22"/>
        </w:rPr>
        <w:t xml:space="preserve">Proposal </w:t>
      </w:r>
      <w:r>
        <w:rPr>
          <w:rFonts w:ascii="Times New Roman" w:eastAsia="宋体" w:hAnsi="Times New Roman" w:cs="Times New Roman"/>
          <w:b/>
          <w:i/>
          <w:kern w:val="0"/>
          <w:sz w:val="22"/>
        </w:rPr>
        <w:t>2</w:t>
      </w:r>
      <w:r w:rsidRPr="003F3774">
        <w:rPr>
          <w:rFonts w:ascii="Times New Roman" w:eastAsia="宋体" w:hAnsi="Times New Roman" w:cs="Times New Roman"/>
          <w:b/>
          <w:i/>
          <w:kern w:val="0"/>
          <w:sz w:val="22"/>
        </w:rPr>
        <w:t xml:space="preserve">: </w:t>
      </w:r>
      <w:r w:rsidR="00E878B5">
        <w:rPr>
          <w:rFonts w:ascii="Times New Roman" w:eastAsia="宋体" w:hAnsi="Times New Roman" w:cs="Times New Roman"/>
          <w:b/>
          <w:i/>
          <w:kern w:val="0"/>
          <w:sz w:val="22"/>
        </w:rPr>
        <w:t>Alt 1 (FR2 approach) is adopted for timing derivation.</w:t>
      </w:r>
    </w:p>
    <w:p w:rsidR="009E651D" w:rsidRDefault="009E651D" w:rsidP="009E651D">
      <w:pPr>
        <w:widowControl/>
        <w:spacing w:after="180"/>
        <w:rPr>
          <w:rFonts w:ascii="Times New Roman" w:eastAsia="宋体" w:hAnsi="Times New Roman" w:cs="Times New Roman"/>
          <w:b/>
          <w:i/>
          <w:kern w:val="0"/>
          <w:sz w:val="22"/>
        </w:rPr>
      </w:pPr>
    </w:p>
    <w:p w:rsidR="006717C6" w:rsidRPr="003F3774" w:rsidRDefault="006717C6" w:rsidP="003F3774">
      <w:pPr>
        <w:keepNext/>
        <w:widowControl/>
        <w:numPr>
          <w:ilvl w:val="0"/>
          <w:numId w:val="6"/>
        </w:numPr>
        <w:spacing w:before="240" w:after="60"/>
        <w:ind w:left="360" w:hanging="360"/>
        <w:jc w:val="left"/>
        <w:outlineLvl w:val="0"/>
        <w:rPr>
          <w:rFonts w:ascii="Times New Roman" w:eastAsia="宋体" w:hAnsi="Times New Roman" w:cs="Times New Roman"/>
          <w:b/>
          <w:kern w:val="32"/>
          <w:sz w:val="28"/>
          <w:szCs w:val="28"/>
        </w:rPr>
      </w:pPr>
      <w:r w:rsidRPr="003F3774">
        <w:rPr>
          <w:rFonts w:ascii="Times New Roman" w:eastAsia="宋体" w:hAnsi="Times New Roman" w:cs="Times New Roman"/>
          <w:b/>
          <w:kern w:val="32"/>
          <w:sz w:val="28"/>
          <w:szCs w:val="28"/>
        </w:rPr>
        <w:t>References</w:t>
      </w:r>
    </w:p>
    <w:p w:rsidR="006717C6" w:rsidRDefault="004269AA" w:rsidP="002A28A2">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 xml:space="preserve">[1] </w:t>
      </w:r>
      <w:r w:rsidR="00794BDA" w:rsidRPr="005631BD">
        <w:rPr>
          <w:rFonts w:ascii="Times New Roman" w:eastAsia="宋体" w:hAnsi="Times New Roman" w:cs="Times New Roman"/>
          <w:color w:val="000000"/>
          <w:kern w:val="0"/>
          <w:sz w:val="22"/>
          <w:lang w:val="en-GB"/>
        </w:rPr>
        <w:t>R1-1903629</w:t>
      </w:r>
      <w:r w:rsidR="00794BDA" w:rsidRPr="005631BD">
        <w:rPr>
          <w:rFonts w:ascii="Times New Roman" w:eastAsia="宋体" w:hAnsi="Times New Roman" w:cs="Times New Roman"/>
          <w:color w:val="000000"/>
          <w:kern w:val="0"/>
          <w:sz w:val="22"/>
          <w:lang w:val="en-GB"/>
        </w:rPr>
        <w:tab/>
        <w:t>Chairman's notes of AI 7.2.2 Study on NR-based Access to Unlicensed Spectrum</w:t>
      </w:r>
      <w:r w:rsidR="00794BDA" w:rsidRPr="005631BD">
        <w:rPr>
          <w:rFonts w:ascii="Times New Roman" w:eastAsia="宋体" w:hAnsi="Times New Roman" w:cs="Times New Roman"/>
          <w:color w:val="000000"/>
          <w:kern w:val="0"/>
          <w:sz w:val="22"/>
          <w:lang w:val="en-GB"/>
        </w:rPr>
        <w:tab/>
        <w:t>Ad-hoc Chair (Ericsson)</w:t>
      </w:r>
      <w:r w:rsidR="00794BDA">
        <w:rPr>
          <w:rFonts w:ascii="Times New Roman" w:eastAsia="宋体" w:hAnsi="Times New Roman" w:cs="Times New Roman"/>
          <w:color w:val="000000"/>
          <w:kern w:val="0"/>
          <w:sz w:val="22"/>
          <w:lang w:val="en-GB"/>
        </w:rPr>
        <w:t>.</w:t>
      </w:r>
    </w:p>
    <w:p w:rsidR="00E15668" w:rsidRDefault="003700EF" w:rsidP="00B148E6">
      <w:pPr>
        <w:widowControl/>
        <w:spacing w:after="180"/>
        <w:rPr>
          <w:rFonts w:ascii="Times New Roman" w:eastAsia="宋体" w:hAnsi="Times New Roman" w:cs="Times New Roman"/>
          <w:color w:val="000000"/>
          <w:kern w:val="0"/>
          <w:sz w:val="22"/>
          <w:lang w:val="en-GB"/>
        </w:rPr>
      </w:pPr>
      <w:r w:rsidRPr="003F3774">
        <w:rPr>
          <w:rFonts w:ascii="Times New Roman" w:eastAsia="宋体" w:hAnsi="Times New Roman" w:cs="Times New Roman"/>
          <w:color w:val="000000"/>
          <w:kern w:val="0"/>
          <w:sz w:val="22"/>
          <w:lang w:val="en-GB"/>
        </w:rPr>
        <w:t>[</w:t>
      </w:r>
      <w:r>
        <w:rPr>
          <w:rFonts w:ascii="Times New Roman" w:eastAsia="宋体" w:hAnsi="Times New Roman" w:cs="Times New Roman"/>
          <w:color w:val="000000"/>
          <w:kern w:val="0"/>
          <w:sz w:val="22"/>
          <w:lang w:val="en-GB"/>
        </w:rPr>
        <w:t>2</w:t>
      </w:r>
      <w:r w:rsidRPr="003F3774">
        <w:rPr>
          <w:rFonts w:ascii="Times New Roman" w:eastAsia="宋体" w:hAnsi="Times New Roman" w:cs="Times New Roman"/>
          <w:color w:val="000000"/>
          <w:kern w:val="0"/>
          <w:sz w:val="22"/>
          <w:lang w:val="en-GB"/>
        </w:rPr>
        <w:t xml:space="preserve">] </w:t>
      </w:r>
      <w:r w:rsidR="002E01BF" w:rsidRPr="002E01BF">
        <w:rPr>
          <w:rFonts w:ascii="Times New Roman" w:eastAsia="宋体" w:hAnsi="Times New Roman" w:cs="Times New Roman"/>
          <w:color w:val="000000"/>
          <w:kern w:val="0"/>
          <w:sz w:val="22"/>
          <w:lang w:val="en-GB"/>
        </w:rPr>
        <w:t>R1-1903404</w:t>
      </w:r>
      <w:r w:rsidR="002E01BF" w:rsidRPr="002E01BF">
        <w:rPr>
          <w:rFonts w:ascii="Times New Roman" w:eastAsia="宋体" w:hAnsi="Times New Roman" w:cs="Times New Roman"/>
          <w:color w:val="000000"/>
          <w:kern w:val="0"/>
          <w:sz w:val="22"/>
          <w:lang w:val="en-GB"/>
        </w:rPr>
        <w:tab/>
        <w:t>Feature lead summery on initial access signals and channels for NR-U</w:t>
      </w:r>
      <w:r w:rsidR="002E01BF" w:rsidRPr="002E01BF">
        <w:rPr>
          <w:rFonts w:ascii="Times New Roman" w:eastAsia="宋体" w:hAnsi="Times New Roman" w:cs="Times New Roman"/>
          <w:color w:val="000000"/>
          <w:kern w:val="0"/>
          <w:sz w:val="22"/>
          <w:lang w:val="en-GB"/>
        </w:rPr>
        <w:tab/>
        <w:t>Qualcomm Incorporated</w:t>
      </w:r>
      <w:r w:rsidR="00BD7913">
        <w:rPr>
          <w:rFonts w:ascii="Times New Roman" w:eastAsia="宋体" w:hAnsi="Times New Roman" w:cs="Times New Roman"/>
          <w:color w:val="000000"/>
          <w:kern w:val="0"/>
          <w:sz w:val="22"/>
          <w:lang w:val="en-GB"/>
        </w:rPr>
        <w:t>.</w:t>
      </w:r>
    </w:p>
    <w:p w:rsidR="005F1CF8" w:rsidRPr="00E15668" w:rsidRDefault="005F1CF8" w:rsidP="00B148E6">
      <w:pPr>
        <w:widowControl/>
        <w:spacing w:after="180"/>
        <w:rPr>
          <w:rFonts w:ascii="Times New Roman" w:eastAsia="宋体" w:hAnsi="Times New Roman" w:cs="Times New Roman"/>
          <w:color w:val="000000"/>
          <w:kern w:val="0"/>
          <w:sz w:val="22"/>
          <w:lang w:val="en-GB"/>
        </w:rPr>
      </w:pPr>
      <w:bookmarkStart w:id="4" w:name="_GoBack"/>
      <w:bookmarkEnd w:id="4"/>
    </w:p>
    <w:sectPr w:rsidR="005F1CF8" w:rsidRPr="00E156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59DC" w:rsidRDefault="003459DC" w:rsidP="00EB79B9">
      <w:r>
        <w:separator/>
      </w:r>
    </w:p>
  </w:endnote>
  <w:endnote w:type="continuationSeparator" w:id="0">
    <w:p w:rsidR="003459DC" w:rsidRDefault="003459DC" w:rsidP="00EB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59DC" w:rsidRDefault="003459DC" w:rsidP="00EB79B9">
      <w:r>
        <w:separator/>
      </w:r>
    </w:p>
  </w:footnote>
  <w:footnote w:type="continuationSeparator" w:id="0">
    <w:p w:rsidR="003459DC" w:rsidRDefault="003459DC" w:rsidP="00EB79B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2552047"/>
    <w:multiLevelType w:val="multilevel"/>
    <w:tmpl w:val="6EC0207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1004"/>
        </w:tabs>
        <w:ind w:left="1004"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ECA12FD"/>
    <w:multiLevelType w:val="hybridMultilevel"/>
    <w:tmpl w:val="4014CD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318A3247"/>
    <w:multiLevelType w:val="hybridMultilevel"/>
    <w:tmpl w:val="D46CDD2E"/>
    <w:lvl w:ilvl="0" w:tplc="0D9A52F0">
      <w:start w:val="4272"/>
      <w:numFmt w:val="bullet"/>
      <w:lvlText w:val="•"/>
      <w:lvlJc w:val="left"/>
      <w:pPr>
        <w:ind w:left="780" w:hanging="420"/>
      </w:pPr>
      <w:rPr>
        <w:rFonts w:ascii="Arial" w:hAnsi="Aria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nsid w:val="325B129C"/>
    <w:multiLevelType w:val="hybridMultilevel"/>
    <w:tmpl w:val="4658F744"/>
    <w:lvl w:ilvl="0" w:tplc="D16E0F1E">
      <w:start w:val="1"/>
      <w:numFmt w:val="bullet"/>
      <w:lvlText w:val="•"/>
      <w:lvlJc w:val="left"/>
      <w:pPr>
        <w:ind w:left="950" w:hanging="420"/>
      </w:pPr>
      <w:rPr>
        <w:rFonts w:ascii="Times New Roman" w:hAnsi="Times New Roman" w:cs="Times New Roman" w:hint="default"/>
      </w:rPr>
    </w:lvl>
    <w:lvl w:ilvl="1" w:tplc="04090003" w:tentative="1">
      <w:start w:val="1"/>
      <w:numFmt w:val="bullet"/>
      <w:lvlText w:val=""/>
      <w:lvlJc w:val="left"/>
      <w:pPr>
        <w:ind w:left="1370" w:hanging="420"/>
      </w:pPr>
      <w:rPr>
        <w:rFonts w:ascii="Wingdings" w:hAnsi="Wingdings" w:hint="default"/>
      </w:rPr>
    </w:lvl>
    <w:lvl w:ilvl="2" w:tplc="04090005" w:tentative="1">
      <w:start w:val="1"/>
      <w:numFmt w:val="bullet"/>
      <w:lvlText w:val=""/>
      <w:lvlJc w:val="left"/>
      <w:pPr>
        <w:ind w:left="1790" w:hanging="420"/>
      </w:pPr>
      <w:rPr>
        <w:rFonts w:ascii="Wingdings" w:hAnsi="Wingdings" w:hint="default"/>
      </w:rPr>
    </w:lvl>
    <w:lvl w:ilvl="3" w:tplc="04090001" w:tentative="1">
      <w:start w:val="1"/>
      <w:numFmt w:val="bullet"/>
      <w:lvlText w:val=""/>
      <w:lvlJc w:val="left"/>
      <w:pPr>
        <w:ind w:left="2210" w:hanging="420"/>
      </w:pPr>
      <w:rPr>
        <w:rFonts w:ascii="Wingdings" w:hAnsi="Wingdings" w:hint="default"/>
      </w:rPr>
    </w:lvl>
    <w:lvl w:ilvl="4" w:tplc="04090003" w:tentative="1">
      <w:start w:val="1"/>
      <w:numFmt w:val="bullet"/>
      <w:lvlText w:val=""/>
      <w:lvlJc w:val="left"/>
      <w:pPr>
        <w:ind w:left="2630" w:hanging="420"/>
      </w:pPr>
      <w:rPr>
        <w:rFonts w:ascii="Wingdings" w:hAnsi="Wingdings" w:hint="default"/>
      </w:rPr>
    </w:lvl>
    <w:lvl w:ilvl="5" w:tplc="04090005" w:tentative="1">
      <w:start w:val="1"/>
      <w:numFmt w:val="bullet"/>
      <w:lvlText w:val=""/>
      <w:lvlJc w:val="left"/>
      <w:pPr>
        <w:ind w:left="3050" w:hanging="420"/>
      </w:pPr>
      <w:rPr>
        <w:rFonts w:ascii="Wingdings" w:hAnsi="Wingdings" w:hint="default"/>
      </w:rPr>
    </w:lvl>
    <w:lvl w:ilvl="6" w:tplc="04090001" w:tentative="1">
      <w:start w:val="1"/>
      <w:numFmt w:val="bullet"/>
      <w:lvlText w:val=""/>
      <w:lvlJc w:val="left"/>
      <w:pPr>
        <w:ind w:left="3470" w:hanging="420"/>
      </w:pPr>
      <w:rPr>
        <w:rFonts w:ascii="Wingdings" w:hAnsi="Wingdings" w:hint="default"/>
      </w:rPr>
    </w:lvl>
    <w:lvl w:ilvl="7" w:tplc="04090003" w:tentative="1">
      <w:start w:val="1"/>
      <w:numFmt w:val="bullet"/>
      <w:lvlText w:val=""/>
      <w:lvlJc w:val="left"/>
      <w:pPr>
        <w:ind w:left="3890" w:hanging="420"/>
      </w:pPr>
      <w:rPr>
        <w:rFonts w:ascii="Wingdings" w:hAnsi="Wingdings" w:hint="default"/>
      </w:rPr>
    </w:lvl>
    <w:lvl w:ilvl="8" w:tplc="04090005" w:tentative="1">
      <w:start w:val="1"/>
      <w:numFmt w:val="bullet"/>
      <w:lvlText w:val=""/>
      <w:lvlJc w:val="left"/>
      <w:pPr>
        <w:ind w:left="4310" w:hanging="420"/>
      </w:pPr>
      <w:rPr>
        <w:rFonts w:ascii="Wingdings" w:hAnsi="Wingdings" w:hint="default"/>
      </w:rPr>
    </w:lvl>
  </w:abstractNum>
  <w:abstractNum w:abstractNumId="6">
    <w:nsid w:val="3C484654"/>
    <w:multiLevelType w:val="hybridMultilevel"/>
    <w:tmpl w:val="8A30E6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0CF5CB3"/>
    <w:multiLevelType w:val="hybridMultilevel"/>
    <w:tmpl w:val="068211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nsid w:val="5D542960"/>
    <w:multiLevelType w:val="hybridMultilevel"/>
    <w:tmpl w:val="34643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551256"/>
    <w:multiLevelType w:val="hybridMultilevel"/>
    <w:tmpl w:val="5B868F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63033CA6"/>
    <w:multiLevelType w:val="hybridMultilevel"/>
    <w:tmpl w:val="F566E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24A1750">
      <w:numFmt w:val="bullet"/>
      <w:lvlText w:val="-"/>
      <w:lvlJc w:val="left"/>
      <w:pPr>
        <w:ind w:left="2160" w:hanging="360"/>
      </w:pPr>
      <w:rPr>
        <w:rFonts w:ascii="Times" w:eastAsia="Malgun Gothic" w:hAnsi="Times"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F960F6F"/>
    <w:multiLevelType w:val="hybridMultilevel"/>
    <w:tmpl w:val="756AFA96"/>
    <w:lvl w:ilvl="0" w:tplc="0409000F">
      <w:start w:val="1"/>
      <w:numFmt w:val="decimal"/>
      <w:lvlText w:val="%1."/>
      <w:lvlJc w:val="left"/>
      <w:pPr>
        <w:ind w:left="950" w:hanging="420"/>
      </w:p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4">
    <w:nsid w:val="70E25278"/>
    <w:multiLevelType w:val="hybridMultilevel"/>
    <w:tmpl w:val="F3D861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77D15311"/>
    <w:multiLevelType w:val="hybridMultilevel"/>
    <w:tmpl w:val="D7C2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C4D73ED"/>
    <w:multiLevelType w:val="hybridMultilevel"/>
    <w:tmpl w:val="3CAE3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13"/>
  </w:num>
  <w:num w:numId="4">
    <w:abstractNumId w:val="5"/>
  </w:num>
  <w:num w:numId="5">
    <w:abstractNumId w:val="9"/>
  </w:num>
  <w:num w:numId="6">
    <w:abstractNumId w:val="0"/>
  </w:num>
  <w:num w:numId="7">
    <w:abstractNumId w:val="1"/>
  </w:num>
  <w:num w:numId="8">
    <w:abstractNumId w:val="1"/>
  </w:num>
  <w:num w:numId="9">
    <w:abstractNumId w:val="1"/>
  </w:num>
  <w:num w:numId="10">
    <w:abstractNumId w:val="1"/>
  </w:num>
  <w:num w:numId="11">
    <w:abstractNumId w:val="1"/>
  </w:num>
  <w:num w:numId="12">
    <w:abstractNumId w:val="1"/>
  </w:num>
  <w:num w:numId="13">
    <w:abstractNumId w:val="3"/>
  </w:num>
  <w:num w:numId="14">
    <w:abstractNumId w:val="4"/>
  </w:num>
  <w:num w:numId="15">
    <w:abstractNumId w:val="10"/>
  </w:num>
  <w:num w:numId="16">
    <w:abstractNumId w:val="12"/>
  </w:num>
  <w:num w:numId="17">
    <w:abstractNumId w:val="17"/>
  </w:num>
  <w:num w:numId="18">
    <w:abstractNumId w:val="16"/>
  </w:num>
  <w:num w:numId="19">
    <w:abstractNumId w:val="6"/>
  </w:num>
  <w:num w:numId="20">
    <w:abstractNumId w:val="7"/>
  </w:num>
  <w:num w:numId="21">
    <w:abstractNumId w:val="11"/>
  </w:num>
  <w:num w:numId="22">
    <w:abstractNumId w:val="14"/>
  </w:num>
  <w:num w:numId="23">
    <w:abstractNumId w:val="8"/>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376E"/>
    <w:rsid w:val="00083E38"/>
    <w:rsid w:val="0008516C"/>
    <w:rsid w:val="000A4695"/>
    <w:rsid w:val="000F1510"/>
    <w:rsid w:val="00112791"/>
    <w:rsid w:val="00127E0E"/>
    <w:rsid w:val="001416E5"/>
    <w:rsid w:val="0014689E"/>
    <w:rsid w:val="001512B0"/>
    <w:rsid w:val="00190A5C"/>
    <w:rsid w:val="001C6B4A"/>
    <w:rsid w:val="001D7280"/>
    <w:rsid w:val="002515BB"/>
    <w:rsid w:val="0026202C"/>
    <w:rsid w:val="002A28A2"/>
    <w:rsid w:val="002B75A1"/>
    <w:rsid w:val="002D43B0"/>
    <w:rsid w:val="002E01BF"/>
    <w:rsid w:val="002F7337"/>
    <w:rsid w:val="003459DC"/>
    <w:rsid w:val="003469FD"/>
    <w:rsid w:val="00351F27"/>
    <w:rsid w:val="00352487"/>
    <w:rsid w:val="003700EF"/>
    <w:rsid w:val="003E1996"/>
    <w:rsid w:val="003F1302"/>
    <w:rsid w:val="003F3774"/>
    <w:rsid w:val="004269AA"/>
    <w:rsid w:val="00442928"/>
    <w:rsid w:val="00444C72"/>
    <w:rsid w:val="004A083F"/>
    <w:rsid w:val="004A7899"/>
    <w:rsid w:val="004B4946"/>
    <w:rsid w:val="004C5D18"/>
    <w:rsid w:val="004F28AE"/>
    <w:rsid w:val="005230B9"/>
    <w:rsid w:val="0052369F"/>
    <w:rsid w:val="005A019A"/>
    <w:rsid w:val="005B0CCB"/>
    <w:rsid w:val="005C4031"/>
    <w:rsid w:val="005D6920"/>
    <w:rsid w:val="005E558B"/>
    <w:rsid w:val="005F1CF8"/>
    <w:rsid w:val="00615E2C"/>
    <w:rsid w:val="00636C15"/>
    <w:rsid w:val="00641035"/>
    <w:rsid w:val="00664247"/>
    <w:rsid w:val="006700EB"/>
    <w:rsid w:val="006717C6"/>
    <w:rsid w:val="006B7495"/>
    <w:rsid w:val="006E6270"/>
    <w:rsid w:val="007073E4"/>
    <w:rsid w:val="007760EE"/>
    <w:rsid w:val="00783937"/>
    <w:rsid w:val="00794BDA"/>
    <w:rsid w:val="00795F0B"/>
    <w:rsid w:val="008821C2"/>
    <w:rsid w:val="00883996"/>
    <w:rsid w:val="008A09C0"/>
    <w:rsid w:val="008B61F3"/>
    <w:rsid w:val="008C0646"/>
    <w:rsid w:val="008C6A1C"/>
    <w:rsid w:val="008F09BA"/>
    <w:rsid w:val="008F6C8F"/>
    <w:rsid w:val="00915ED4"/>
    <w:rsid w:val="00961880"/>
    <w:rsid w:val="0096376E"/>
    <w:rsid w:val="009756DF"/>
    <w:rsid w:val="009B2152"/>
    <w:rsid w:val="009E651D"/>
    <w:rsid w:val="00A014E4"/>
    <w:rsid w:val="00A14CBB"/>
    <w:rsid w:val="00A51D6C"/>
    <w:rsid w:val="00A56FE9"/>
    <w:rsid w:val="00A7545F"/>
    <w:rsid w:val="00AA15B6"/>
    <w:rsid w:val="00AE4CE9"/>
    <w:rsid w:val="00AE7246"/>
    <w:rsid w:val="00B129A2"/>
    <w:rsid w:val="00B148E6"/>
    <w:rsid w:val="00B149D7"/>
    <w:rsid w:val="00B63E62"/>
    <w:rsid w:val="00B70395"/>
    <w:rsid w:val="00B73964"/>
    <w:rsid w:val="00BC0058"/>
    <w:rsid w:val="00BD396D"/>
    <w:rsid w:val="00BD7913"/>
    <w:rsid w:val="00BE1892"/>
    <w:rsid w:val="00C046D9"/>
    <w:rsid w:val="00C135C3"/>
    <w:rsid w:val="00C16635"/>
    <w:rsid w:val="00C40613"/>
    <w:rsid w:val="00C40D4C"/>
    <w:rsid w:val="00C46BD7"/>
    <w:rsid w:val="00C52D98"/>
    <w:rsid w:val="00C53616"/>
    <w:rsid w:val="00C74C6C"/>
    <w:rsid w:val="00CB5140"/>
    <w:rsid w:val="00CC7476"/>
    <w:rsid w:val="00CE1F39"/>
    <w:rsid w:val="00CF0E8B"/>
    <w:rsid w:val="00D17159"/>
    <w:rsid w:val="00D30179"/>
    <w:rsid w:val="00D41968"/>
    <w:rsid w:val="00DA311A"/>
    <w:rsid w:val="00DA47AE"/>
    <w:rsid w:val="00DB3EDF"/>
    <w:rsid w:val="00DE2226"/>
    <w:rsid w:val="00DE28B8"/>
    <w:rsid w:val="00E13097"/>
    <w:rsid w:val="00E15668"/>
    <w:rsid w:val="00E2242A"/>
    <w:rsid w:val="00E557E1"/>
    <w:rsid w:val="00E750C3"/>
    <w:rsid w:val="00E80B63"/>
    <w:rsid w:val="00E84AC1"/>
    <w:rsid w:val="00E878B5"/>
    <w:rsid w:val="00EB0755"/>
    <w:rsid w:val="00EB79B9"/>
    <w:rsid w:val="00EF71F8"/>
    <w:rsid w:val="00F03F2C"/>
    <w:rsid w:val="00F14916"/>
    <w:rsid w:val="00F33E0F"/>
    <w:rsid w:val="00F34C81"/>
    <w:rsid w:val="00FF4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492796E-7A38-43EA-8F4B-782D27422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Char"/>
    <w:qFormat/>
    <w:rsid w:val="00EB79B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H2,h2,Head2A,2,UNDERRUBRIK 1-2,DO NOT USE_h2,h21,H2 Char,h2 Char"/>
    <w:basedOn w:val="1"/>
    <w:next w:val="a"/>
    <w:link w:val="2Char"/>
    <w:qFormat/>
    <w:rsid w:val="00EB79B9"/>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EB79B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EB79B9"/>
    <w:pPr>
      <w:numPr>
        <w:ilvl w:val="3"/>
      </w:numPr>
      <w:outlineLvl w:val="3"/>
    </w:pPr>
    <w:rPr>
      <w:sz w:val="24"/>
      <w:szCs w:val="24"/>
    </w:rPr>
  </w:style>
  <w:style w:type="paragraph" w:styleId="5">
    <w:name w:val="heading 5"/>
    <w:basedOn w:val="4"/>
    <w:next w:val="a"/>
    <w:link w:val="5Char"/>
    <w:qFormat/>
    <w:rsid w:val="00EB79B9"/>
    <w:pPr>
      <w:numPr>
        <w:ilvl w:val="4"/>
      </w:numPr>
      <w:outlineLvl w:val="4"/>
    </w:pPr>
    <w:rPr>
      <w:sz w:val="22"/>
      <w:szCs w:val="22"/>
    </w:rPr>
  </w:style>
  <w:style w:type="paragraph" w:styleId="6">
    <w:name w:val="heading 6"/>
    <w:basedOn w:val="a"/>
    <w:next w:val="a"/>
    <w:link w:val="6Char"/>
    <w:qFormat/>
    <w:rsid w:val="00EB79B9"/>
    <w:pPr>
      <w:keepNext/>
      <w:keepLines/>
      <w:numPr>
        <w:ilvl w:val="5"/>
        <w:numId w:val="1"/>
      </w:numPr>
      <w:spacing w:before="120"/>
      <w:outlineLvl w:val="5"/>
    </w:pPr>
    <w:rPr>
      <w:rFonts w:ascii="Arial" w:hAnsi="Arial" w:cs="Arial"/>
    </w:rPr>
  </w:style>
  <w:style w:type="paragraph" w:styleId="7">
    <w:name w:val="heading 7"/>
    <w:basedOn w:val="a"/>
    <w:next w:val="a"/>
    <w:link w:val="7Char"/>
    <w:qFormat/>
    <w:rsid w:val="00EB79B9"/>
    <w:pPr>
      <w:keepNext/>
      <w:keepLines/>
      <w:numPr>
        <w:ilvl w:val="6"/>
        <w:numId w:val="1"/>
      </w:numPr>
      <w:spacing w:before="120"/>
      <w:outlineLvl w:val="6"/>
    </w:pPr>
    <w:rPr>
      <w:rFonts w:ascii="Arial" w:hAnsi="Arial" w:cs="Arial"/>
    </w:rPr>
  </w:style>
  <w:style w:type="paragraph" w:styleId="8">
    <w:name w:val="heading 8"/>
    <w:basedOn w:val="7"/>
    <w:next w:val="a"/>
    <w:link w:val="8Char"/>
    <w:qFormat/>
    <w:rsid w:val="00EB79B9"/>
    <w:pPr>
      <w:numPr>
        <w:ilvl w:val="7"/>
      </w:numPr>
      <w:outlineLvl w:val="7"/>
    </w:pPr>
  </w:style>
  <w:style w:type="paragraph" w:styleId="9">
    <w:name w:val="heading 9"/>
    <w:basedOn w:val="8"/>
    <w:next w:val="a"/>
    <w:link w:val="9Char"/>
    <w:qFormat/>
    <w:rsid w:val="00EB79B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B79B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B79B9"/>
    <w:rPr>
      <w:sz w:val="18"/>
      <w:szCs w:val="18"/>
    </w:rPr>
  </w:style>
  <w:style w:type="paragraph" w:styleId="a4">
    <w:name w:val="footer"/>
    <w:basedOn w:val="a"/>
    <w:link w:val="Char0"/>
    <w:uiPriority w:val="99"/>
    <w:unhideWhenUsed/>
    <w:rsid w:val="00EB79B9"/>
    <w:pPr>
      <w:tabs>
        <w:tab w:val="center" w:pos="4153"/>
        <w:tab w:val="right" w:pos="8306"/>
      </w:tabs>
      <w:snapToGrid w:val="0"/>
      <w:jc w:val="left"/>
    </w:pPr>
    <w:rPr>
      <w:sz w:val="18"/>
      <w:szCs w:val="18"/>
    </w:rPr>
  </w:style>
  <w:style w:type="character" w:customStyle="1" w:styleId="Char0">
    <w:name w:val="页脚 Char"/>
    <w:basedOn w:val="a0"/>
    <w:link w:val="a4"/>
    <w:uiPriority w:val="99"/>
    <w:rsid w:val="00EB79B9"/>
    <w:rPr>
      <w:sz w:val="18"/>
      <w:szCs w:val="18"/>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0"/>
    <w:link w:val="1"/>
    <w:rsid w:val="00EB79B9"/>
    <w:rPr>
      <w:rFonts w:ascii="Arial" w:eastAsia="宋体" w:hAnsi="Arial" w:cs="Times New Roman"/>
      <w:kern w:val="0"/>
      <w:sz w:val="36"/>
      <w:szCs w:val="36"/>
      <w:lang w:val="en-GB"/>
    </w:rPr>
  </w:style>
  <w:style w:type="character" w:customStyle="1" w:styleId="2Char">
    <w:name w:val="标题 2 Char"/>
    <w:aliases w:val="H2 Char1,h2 Char1,Head2A Char,2 Char,UNDERRUBRIK 1-2 Char,DO NOT USE_h2 Char,h21 Char,H2 Char Char,h2 Char Char"/>
    <w:basedOn w:val="a0"/>
    <w:link w:val="2"/>
    <w:rsid w:val="00EB79B9"/>
    <w:rPr>
      <w:rFonts w:ascii="Arial" w:eastAsia="宋体" w:hAnsi="Arial" w:cs="Times New Roman"/>
      <w:kern w:val="0"/>
      <w:sz w:val="32"/>
      <w:szCs w:val="32"/>
      <w:lang w:val="en-GB"/>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0"/>
    <w:link w:val="3"/>
    <w:rsid w:val="00EB79B9"/>
    <w:rPr>
      <w:rFonts w:ascii="Arial" w:eastAsia="宋体" w:hAnsi="Arial" w:cs="Times New Roman"/>
      <w:kern w:val="0"/>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EB79B9"/>
    <w:rPr>
      <w:rFonts w:ascii="Arial" w:eastAsia="宋体" w:hAnsi="Arial" w:cs="Times New Roman"/>
      <w:kern w:val="0"/>
      <w:sz w:val="24"/>
      <w:szCs w:val="24"/>
      <w:lang w:val="en-GB"/>
    </w:rPr>
  </w:style>
  <w:style w:type="character" w:customStyle="1" w:styleId="5Char">
    <w:name w:val="标题 5 Char"/>
    <w:basedOn w:val="a0"/>
    <w:link w:val="5"/>
    <w:rsid w:val="00EB79B9"/>
    <w:rPr>
      <w:rFonts w:ascii="Arial" w:eastAsia="宋体" w:hAnsi="Arial" w:cs="Times New Roman"/>
      <w:kern w:val="0"/>
      <w:sz w:val="22"/>
      <w:lang w:val="en-GB"/>
    </w:rPr>
  </w:style>
  <w:style w:type="character" w:customStyle="1" w:styleId="6Char">
    <w:name w:val="标题 6 Char"/>
    <w:basedOn w:val="a0"/>
    <w:link w:val="6"/>
    <w:rsid w:val="00EB79B9"/>
    <w:rPr>
      <w:rFonts w:ascii="Arial" w:hAnsi="Arial" w:cs="Arial"/>
    </w:rPr>
  </w:style>
  <w:style w:type="character" w:customStyle="1" w:styleId="7Char">
    <w:name w:val="标题 7 Char"/>
    <w:basedOn w:val="a0"/>
    <w:link w:val="7"/>
    <w:rsid w:val="00EB79B9"/>
    <w:rPr>
      <w:rFonts w:ascii="Arial" w:hAnsi="Arial" w:cs="Arial"/>
    </w:rPr>
  </w:style>
  <w:style w:type="character" w:customStyle="1" w:styleId="8Char">
    <w:name w:val="标题 8 Char"/>
    <w:basedOn w:val="a0"/>
    <w:link w:val="8"/>
    <w:rsid w:val="00EB79B9"/>
    <w:rPr>
      <w:rFonts w:ascii="Arial" w:hAnsi="Arial" w:cs="Arial"/>
    </w:rPr>
  </w:style>
  <w:style w:type="character" w:customStyle="1" w:styleId="9Char">
    <w:name w:val="标题 9 Char"/>
    <w:basedOn w:val="a0"/>
    <w:link w:val="9"/>
    <w:rsid w:val="00EB79B9"/>
    <w:rPr>
      <w:rFonts w:ascii="Arial" w:hAnsi="Arial" w:cs="Arial"/>
    </w:rPr>
  </w:style>
  <w:style w:type="paragraph" w:styleId="a5">
    <w:name w:val="List Paragraph"/>
    <w:aliases w:val="- Bullets,목록 단락,リスト段落,Lista1,?? ??,?????,????,中等深浅网格 1 - 着色 21,列表段落"/>
    <w:basedOn w:val="a"/>
    <w:link w:val="Char1"/>
    <w:uiPriority w:val="34"/>
    <w:qFormat/>
    <w:rsid w:val="00EB79B9"/>
    <w:pPr>
      <w:widowControl/>
      <w:ind w:leftChars="400" w:left="840" w:hanging="720"/>
      <w:jc w:val="left"/>
    </w:pPr>
    <w:rPr>
      <w:rFonts w:ascii="Times" w:eastAsia="Batang" w:hAnsi="Times" w:cs="Times New Roman"/>
      <w:kern w:val="0"/>
      <w:sz w:val="20"/>
      <w:szCs w:val="24"/>
      <w:lang w:val="en-GB" w:eastAsia="x-none"/>
    </w:rPr>
  </w:style>
  <w:style w:type="character" w:customStyle="1" w:styleId="Char1">
    <w:name w:val="列出段落 Char"/>
    <w:aliases w:val="- Bullets Char,목록 단락 Char,リスト段落 Char,Lista1 Char,?? ?? Char,????? Char,???? Char,中等深浅网格 1 - 着色 21 Char,列表段落 Char"/>
    <w:link w:val="a5"/>
    <w:uiPriority w:val="34"/>
    <w:qFormat/>
    <w:rsid w:val="00EB79B9"/>
    <w:rPr>
      <w:rFonts w:ascii="Times" w:eastAsia="Batang" w:hAnsi="Times" w:cs="Times New Roman"/>
      <w:kern w:val="0"/>
      <w:sz w:val="20"/>
      <w:szCs w:val="24"/>
      <w:lang w:val="en-GB" w:eastAsia="x-none"/>
    </w:rPr>
  </w:style>
  <w:style w:type="paragraph" w:styleId="a6">
    <w:name w:val="footnote text"/>
    <w:basedOn w:val="a"/>
    <w:link w:val="Char2"/>
    <w:semiHidden/>
    <w:rsid w:val="002B75A1"/>
    <w:pPr>
      <w:widowControl/>
    </w:pPr>
    <w:rPr>
      <w:rFonts w:ascii="Times" w:eastAsia="Batang" w:hAnsi="Times" w:cs="Times New Roman"/>
      <w:kern w:val="0"/>
      <w:sz w:val="20"/>
      <w:szCs w:val="20"/>
      <w:lang w:eastAsia="en-US"/>
    </w:rPr>
  </w:style>
  <w:style w:type="character" w:customStyle="1" w:styleId="Char2">
    <w:name w:val="脚注文本 Char"/>
    <w:basedOn w:val="a0"/>
    <w:link w:val="a6"/>
    <w:semiHidden/>
    <w:rsid w:val="002B75A1"/>
    <w:rPr>
      <w:rFonts w:ascii="Times" w:eastAsia="Batang" w:hAnsi="Times" w:cs="Times New Roman"/>
      <w:kern w:val="0"/>
      <w:sz w:val="20"/>
      <w:szCs w:val="20"/>
      <w:lang w:eastAsia="en-US"/>
    </w:rPr>
  </w:style>
  <w:style w:type="character" w:styleId="a7">
    <w:name w:val="Hyperlink"/>
    <w:uiPriority w:val="99"/>
    <w:qFormat/>
    <w:rsid w:val="00615E2C"/>
    <w:rPr>
      <w:color w:val="0000FF"/>
      <w:u w:val="single"/>
    </w:rPr>
  </w:style>
  <w:style w:type="paragraph" w:styleId="a8">
    <w:name w:val="Normal (Web)"/>
    <w:basedOn w:val="a"/>
    <w:uiPriority w:val="99"/>
    <w:semiHidden/>
    <w:unhideWhenUsed/>
    <w:rsid w:val="001512B0"/>
    <w:pPr>
      <w:widowControl/>
      <w:spacing w:before="100" w:beforeAutospacing="1" w:after="100" w:afterAutospacing="1"/>
      <w:jc w:val="left"/>
    </w:pPr>
    <w:rPr>
      <w:rFonts w:ascii="Times New Roman" w:eastAsia="Times New Roman" w:hAnsi="Times New Roman" w:cs="Times New Roman"/>
      <w:kern w:val="0"/>
      <w:sz w:val="24"/>
      <w:szCs w:val="24"/>
    </w:rPr>
  </w:style>
  <w:style w:type="table" w:styleId="a9">
    <w:name w:val="Table Grid"/>
    <w:basedOn w:val="a1"/>
    <w:uiPriority w:val="39"/>
    <w:rsid w:val="001512B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376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928</TotalTime>
  <Pages>2</Pages>
  <Words>543</Words>
  <Characters>3097</Characters>
  <Application>Microsoft Office Word</Application>
  <DocSecurity>0</DocSecurity>
  <Lines>25</Lines>
  <Paragraphs>7</Paragraphs>
  <ScaleCrop>false</ScaleCrop>
  <Company/>
  <LinksUpToDate>false</LinksUpToDate>
  <CharactersWithSpaces>3633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梁林</cp:lastModifiedBy>
  <cp:revision>30</cp:revision>
  <dcterms:created xsi:type="dcterms:W3CDTF">2018-08-02T01:24:00Z</dcterms:created>
  <dcterms:modified xsi:type="dcterms:W3CDTF">2019-03-29T04:30:00Z</dcterms:modified>
</cp:coreProperties>
</file>