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0F42D" w14:textId="611B98AB" w:rsidR="00B1300A" w:rsidRPr="00091134" w:rsidRDefault="00B1300A" w:rsidP="00B1300A">
      <w:pPr>
        <w:tabs>
          <w:tab w:val="left" w:pos="1985"/>
        </w:tabs>
        <w:spacing w:after="0"/>
        <w:ind w:left="0" w:firstLine="0"/>
        <w:rPr>
          <w:rFonts w:ascii="Arial" w:eastAsia="굴림" w:hAnsi="Arial" w:cs="Arial"/>
          <w:b/>
          <w:bCs/>
          <w:sz w:val="24"/>
        </w:rPr>
      </w:pPr>
      <w:r w:rsidRPr="00091134">
        <w:rPr>
          <w:rFonts w:ascii="Arial" w:eastAsia="굴림" w:hAnsi="Arial" w:cs="Arial"/>
          <w:b/>
          <w:bCs/>
          <w:sz w:val="24"/>
        </w:rPr>
        <w:t>3GPP TSG RAN WG1 #96</w:t>
      </w:r>
      <w:r w:rsidR="00506926">
        <w:rPr>
          <w:rFonts w:ascii="Arial" w:eastAsia="굴림" w:hAnsi="Arial" w:cs="Arial"/>
          <w:b/>
          <w:bCs/>
          <w:sz w:val="24"/>
        </w:rPr>
        <w:t>bis</w:t>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t>R1-190</w:t>
      </w:r>
      <w:r w:rsidR="00506926">
        <w:rPr>
          <w:rFonts w:ascii="Arial" w:eastAsia="굴림" w:hAnsi="Arial" w:cs="Arial"/>
          <w:b/>
          <w:bCs/>
          <w:sz w:val="24"/>
        </w:rPr>
        <w:t>4616</w:t>
      </w:r>
    </w:p>
    <w:p w14:paraId="18AD4DEE" w14:textId="77777777" w:rsidR="00506926" w:rsidRPr="001E6F71" w:rsidRDefault="00506926" w:rsidP="00506926">
      <w:pPr>
        <w:tabs>
          <w:tab w:val="left" w:pos="1985"/>
        </w:tabs>
        <w:spacing w:after="0"/>
        <w:ind w:left="0" w:firstLine="0"/>
        <w:rPr>
          <w:rFonts w:ascii="Arial" w:eastAsia="굴림" w:hAnsi="Arial" w:cs="Arial"/>
          <w:b/>
          <w:bCs/>
          <w:sz w:val="24"/>
        </w:rPr>
      </w:pPr>
      <w:r w:rsidRPr="007F0A16">
        <w:rPr>
          <w:rFonts w:ascii="Arial" w:eastAsia="굴림" w:hAnsi="Arial" w:cs="Arial"/>
          <w:b/>
          <w:bCs/>
          <w:sz w:val="24"/>
        </w:rPr>
        <w:t>Xi’an, China, 8</w:t>
      </w:r>
      <w:r w:rsidRPr="007F0A16">
        <w:rPr>
          <w:rFonts w:ascii="Arial" w:eastAsia="굴림" w:hAnsi="Arial" w:cs="Arial"/>
          <w:b/>
          <w:bCs/>
          <w:sz w:val="24"/>
          <w:vertAlign w:val="superscript"/>
        </w:rPr>
        <w:t>th</w:t>
      </w:r>
      <w:r>
        <w:rPr>
          <w:rFonts w:ascii="Arial" w:eastAsia="굴림" w:hAnsi="Arial" w:cs="Arial"/>
          <w:b/>
          <w:bCs/>
          <w:sz w:val="24"/>
        </w:rPr>
        <w:t xml:space="preserve"> -</w:t>
      </w:r>
      <w:r w:rsidRPr="007F0A16">
        <w:rPr>
          <w:rFonts w:ascii="Arial" w:eastAsia="굴림" w:hAnsi="Arial" w:cs="Arial"/>
          <w:b/>
          <w:bCs/>
          <w:sz w:val="24"/>
        </w:rPr>
        <w:t xml:space="preserve"> 12</w:t>
      </w:r>
      <w:r w:rsidRPr="007F0A16">
        <w:rPr>
          <w:rFonts w:ascii="Arial" w:eastAsia="굴림" w:hAnsi="Arial" w:cs="Arial"/>
          <w:b/>
          <w:bCs/>
          <w:sz w:val="24"/>
          <w:vertAlign w:val="superscript"/>
        </w:rPr>
        <w:t>th</w:t>
      </w:r>
      <w:r>
        <w:rPr>
          <w:rFonts w:ascii="Arial" w:eastAsia="굴림" w:hAnsi="Arial" w:cs="Arial"/>
          <w:b/>
          <w:bCs/>
          <w:sz w:val="24"/>
        </w:rPr>
        <w:t xml:space="preserve"> </w:t>
      </w:r>
      <w:r w:rsidRPr="007F0A16">
        <w:rPr>
          <w:rFonts w:ascii="Arial" w:eastAsia="굴림" w:hAnsi="Arial" w:cs="Arial"/>
          <w:b/>
          <w:bCs/>
          <w:sz w:val="24"/>
        </w:rPr>
        <w:t>April, 2019</w:t>
      </w:r>
    </w:p>
    <w:p w14:paraId="7848544B" w14:textId="77777777" w:rsidR="00FA1993" w:rsidRPr="00506926" w:rsidRDefault="00FA1993" w:rsidP="00FA1993">
      <w:pPr>
        <w:tabs>
          <w:tab w:val="left" w:pos="1985"/>
        </w:tabs>
        <w:spacing w:after="0"/>
        <w:ind w:left="0" w:firstLine="0"/>
        <w:rPr>
          <w:rFonts w:ascii="Arial" w:eastAsia="굴림" w:hAnsi="Arial"/>
          <w:b/>
          <w:sz w:val="22"/>
          <w:lang w:eastAsia="ko-KR"/>
        </w:rPr>
      </w:pPr>
    </w:p>
    <w:p w14:paraId="288F56C0" w14:textId="77777777" w:rsidR="00C238EE" w:rsidRPr="00091134" w:rsidRDefault="003C5E2A" w:rsidP="00634235">
      <w:pPr>
        <w:tabs>
          <w:tab w:val="left" w:pos="1985"/>
        </w:tabs>
        <w:spacing w:after="0"/>
        <w:ind w:left="0" w:firstLine="0"/>
        <w:rPr>
          <w:rFonts w:ascii="Arial" w:eastAsia="굴림" w:hAnsi="Arial"/>
          <w:sz w:val="24"/>
          <w:lang w:val="en-US" w:eastAsia="ko-KR"/>
        </w:rPr>
      </w:pPr>
      <w:r w:rsidRPr="00091134">
        <w:rPr>
          <w:rFonts w:ascii="Arial" w:eastAsia="굴림" w:hAnsi="Arial"/>
          <w:b/>
          <w:sz w:val="24"/>
          <w:lang w:val="en-US"/>
        </w:rPr>
        <w:t>Agenda Item:</w:t>
      </w:r>
      <w:r w:rsidRPr="00091134">
        <w:rPr>
          <w:rFonts w:ascii="Arial" w:eastAsia="굴림" w:hAnsi="Arial"/>
          <w:sz w:val="24"/>
          <w:lang w:val="en-US"/>
        </w:rPr>
        <w:tab/>
      </w:r>
      <w:r w:rsidR="002439FD" w:rsidRPr="00091134">
        <w:rPr>
          <w:rFonts w:ascii="Arial" w:eastAsia="굴림" w:hAnsi="Arial"/>
          <w:sz w:val="24"/>
          <w:lang w:val="en-US" w:eastAsia="ko-KR"/>
        </w:rPr>
        <w:t>6.2.2.</w:t>
      </w:r>
      <w:r w:rsidR="001A4E43" w:rsidRPr="00091134">
        <w:rPr>
          <w:rFonts w:ascii="Arial" w:eastAsia="굴림" w:hAnsi="Arial" w:hint="eastAsia"/>
          <w:sz w:val="24"/>
          <w:lang w:val="en-US" w:eastAsia="ko-KR"/>
        </w:rPr>
        <w:t>3</w:t>
      </w:r>
    </w:p>
    <w:p w14:paraId="1DFFDC2B" w14:textId="77777777" w:rsidR="003C5E2A" w:rsidRPr="00091134" w:rsidRDefault="003C5E2A" w:rsidP="00634235">
      <w:pPr>
        <w:tabs>
          <w:tab w:val="left" w:pos="1985"/>
        </w:tabs>
        <w:spacing w:after="0"/>
        <w:ind w:left="0" w:firstLine="0"/>
        <w:rPr>
          <w:rFonts w:ascii="Arial" w:eastAsia="굴림" w:hAnsi="Arial"/>
          <w:sz w:val="24"/>
          <w:lang w:eastAsia="ko-KR"/>
        </w:rPr>
      </w:pPr>
      <w:r w:rsidRPr="00091134">
        <w:rPr>
          <w:rFonts w:ascii="Arial" w:eastAsia="굴림" w:hAnsi="Arial"/>
          <w:b/>
          <w:sz w:val="24"/>
        </w:rPr>
        <w:t xml:space="preserve">Source: </w:t>
      </w:r>
      <w:r w:rsidRPr="00091134">
        <w:rPr>
          <w:rFonts w:ascii="Arial" w:eastAsia="굴림" w:hAnsi="Arial"/>
          <w:b/>
          <w:sz w:val="24"/>
        </w:rPr>
        <w:tab/>
      </w:r>
      <w:r w:rsidRPr="00091134">
        <w:rPr>
          <w:rFonts w:ascii="Arial" w:eastAsia="굴림" w:hAnsi="Arial" w:hint="eastAsia"/>
          <w:sz w:val="24"/>
          <w:lang w:eastAsia="ko-KR"/>
        </w:rPr>
        <w:t>LG Electronics</w:t>
      </w:r>
    </w:p>
    <w:p w14:paraId="7BAE1DFB" w14:textId="5B40ACF9" w:rsidR="003C5E2A" w:rsidRPr="00091134" w:rsidRDefault="003C5E2A" w:rsidP="00634235">
      <w:pPr>
        <w:tabs>
          <w:tab w:val="left" w:pos="1985"/>
        </w:tabs>
        <w:spacing w:after="0"/>
        <w:ind w:left="0" w:firstLine="0"/>
        <w:rPr>
          <w:rFonts w:ascii="Arial" w:eastAsia="굴림" w:hAnsi="Arial" w:cs="Arial"/>
          <w:sz w:val="24"/>
          <w:szCs w:val="24"/>
          <w:lang w:eastAsia="ko-KR"/>
        </w:rPr>
      </w:pPr>
      <w:r w:rsidRPr="00091134">
        <w:rPr>
          <w:rFonts w:ascii="Arial" w:eastAsia="굴림" w:hAnsi="Arial"/>
          <w:b/>
          <w:sz w:val="24"/>
        </w:rPr>
        <w:t>Title:</w:t>
      </w:r>
      <w:r w:rsidRPr="00091134">
        <w:rPr>
          <w:rFonts w:ascii="Arial" w:eastAsia="굴림" w:hAnsi="Arial"/>
          <w:sz w:val="24"/>
        </w:rPr>
        <w:t xml:space="preserve"> </w:t>
      </w:r>
      <w:r w:rsidRPr="00091134">
        <w:rPr>
          <w:rFonts w:ascii="Arial" w:eastAsia="굴림" w:hAnsi="Arial"/>
          <w:sz w:val="24"/>
        </w:rPr>
        <w:tab/>
      </w:r>
      <w:r w:rsidR="00FA1993" w:rsidRPr="00091134">
        <w:rPr>
          <w:rFonts w:ascii="Arial" w:eastAsia="굴림" w:hAnsi="Arial"/>
          <w:sz w:val="24"/>
          <w:lang w:eastAsia="ko-KR"/>
        </w:rPr>
        <w:t>Discussion on multiple transport blocks scheduling in NB-IoT</w:t>
      </w:r>
    </w:p>
    <w:p w14:paraId="61C12782" w14:textId="77777777" w:rsidR="00152C02" w:rsidRPr="00091134" w:rsidRDefault="003C5E2A" w:rsidP="00634235">
      <w:pPr>
        <w:pBdr>
          <w:bottom w:val="single" w:sz="12" w:space="1" w:color="auto"/>
        </w:pBdr>
        <w:tabs>
          <w:tab w:val="left" w:pos="1985"/>
        </w:tabs>
        <w:ind w:left="0" w:firstLine="0"/>
        <w:rPr>
          <w:rFonts w:ascii="Arial" w:eastAsia="굴림" w:hAnsi="Arial"/>
          <w:sz w:val="24"/>
          <w:lang w:eastAsia="ko-KR"/>
        </w:rPr>
      </w:pPr>
      <w:r w:rsidRPr="00091134">
        <w:rPr>
          <w:rFonts w:ascii="Arial" w:eastAsia="굴림" w:hAnsi="Arial"/>
          <w:b/>
          <w:sz w:val="24"/>
        </w:rPr>
        <w:t>Document for:</w:t>
      </w:r>
      <w:r w:rsidRPr="00091134">
        <w:rPr>
          <w:rFonts w:ascii="Arial" w:eastAsia="굴림" w:hAnsi="Arial"/>
          <w:sz w:val="24"/>
        </w:rPr>
        <w:tab/>
      </w:r>
      <w:r w:rsidRPr="00091134">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091134">
        <w:rPr>
          <w:rFonts w:ascii="Arial" w:eastAsia="굴림" w:hAnsi="Arial" w:hint="eastAsia"/>
          <w:sz w:val="24"/>
          <w:lang w:eastAsia="ko-KR"/>
        </w:rPr>
        <w:t xml:space="preserve"> </w:t>
      </w:r>
      <w:r w:rsidR="00384FAF" w:rsidRPr="00091134">
        <w:rPr>
          <w:rFonts w:ascii="Arial" w:eastAsia="굴림" w:hAnsi="Arial" w:hint="eastAsia"/>
          <w:sz w:val="24"/>
          <w:lang w:eastAsia="ko-KR"/>
        </w:rPr>
        <w:t>and</w:t>
      </w:r>
      <w:r w:rsidR="00963DEA" w:rsidRPr="00091134">
        <w:rPr>
          <w:rFonts w:ascii="Arial" w:eastAsia="굴림" w:hAnsi="Arial" w:hint="eastAsia"/>
          <w:sz w:val="24"/>
          <w:lang w:eastAsia="ko-KR"/>
        </w:rPr>
        <w:t xml:space="preserve"> </w:t>
      </w:r>
      <w:r w:rsidR="003B4252" w:rsidRPr="00091134">
        <w:rPr>
          <w:rFonts w:ascii="Arial" w:eastAsia="굴림" w:hAnsi="Arial" w:hint="eastAsia"/>
          <w:sz w:val="24"/>
          <w:lang w:eastAsia="ko-KR"/>
        </w:rPr>
        <w:t>d</w:t>
      </w:r>
      <w:r w:rsidR="00963DEA" w:rsidRPr="00091134">
        <w:rPr>
          <w:rFonts w:ascii="Arial" w:eastAsia="굴림" w:hAnsi="Arial" w:hint="eastAsia"/>
          <w:sz w:val="24"/>
          <w:lang w:eastAsia="ko-KR"/>
        </w:rPr>
        <w:t>ecision</w:t>
      </w:r>
    </w:p>
    <w:p w14:paraId="4A1593D9" w14:textId="16C2E4FD" w:rsidR="00095BF5" w:rsidRPr="00091134" w:rsidRDefault="00095BF5" w:rsidP="00B17C0C">
      <w:pPr>
        <w:pStyle w:val="1"/>
        <w:numPr>
          <w:ilvl w:val="0"/>
          <w:numId w:val="1"/>
        </w:numPr>
        <w:rPr>
          <w:rFonts w:eastAsia="굴림"/>
          <w:b/>
          <w:lang w:eastAsia="ko-KR"/>
        </w:rPr>
      </w:pPr>
      <w:bookmarkStart w:id="3" w:name="_Ref498589690"/>
      <w:r w:rsidRPr="00091134">
        <w:rPr>
          <w:rFonts w:eastAsia="굴림" w:hint="eastAsia"/>
          <w:b/>
          <w:lang w:eastAsia="ko-KR"/>
        </w:rPr>
        <w:t>Introduction</w:t>
      </w:r>
      <w:bookmarkEnd w:id="3"/>
      <w:r w:rsidR="00091134" w:rsidRPr="00091134">
        <w:rPr>
          <w:rFonts w:eastAsia="굴림"/>
          <w:b/>
          <w:lang w:eastAsia="ko-KR"/>
        </w:rPr>
        <w:t xml:space="preserve"> </w:t>
      </w:r>
    </w:p>
    <w:p w14:paraId="38D5BBB5" w14:textId="77B90458" w:rsidR="002439FD" w:rsidRPr="00091134" w:rsidRDefault="002439FD" w:rsidP="000728A4">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In the RAN#90 meeting, </w:t>
      </w:r>
      <w:r w:rsidRPr="00091134">
        <w:rPr>
          <w:rFonts w:eastAsia="굴림"/>
          <w:kern w:val="2"/>
          <w:sz w:val="22"/>
          <w:szCs w:val="22"/>
          <w:lang w:val="en-US" w:eastAsia="ko-KR"/>
        </w:rPr>
        <w:t>new Rel-15 work item of NB-IoT enhancement was agreed</w:t>
      </w:r>
      <w:r w:rsidRPr="00091134">
        <w:rPr>
          <w:rFonts w:eastAsia="굴림" w:hint="eastAsia"/>
          <w:kern w:val="2"/>
          <w:sz w:val="22"/>
          <w:szCs w:val="22"/>
          <w:lang w:val="en-US" w:eastAsia="ko-KR"/>
        </w:rPr>
        <w:t xml:space="preserve"> [1]. </w:t>
      </w:r>
      <w:r w:rsidR="00FA1993" w:rsidRPr="00091134">
        <w:rPr>
          <w:rFonts w:eastAsia="굴림" w:hint="eastAsia"/>
          <w:kern w:val="2"/>
          <w:sz w:val="22"/>
          <w:szCs w:val="22"/>
          <w:lang w:val="en-US" w:eastAsia="ko-KR"/>
        </w:rPr>
        <w:t>Also, several agreements on s</w:t>
      </w:r>
      <w:r w:rsidR="00FA1993" w:rsidRPr="00091134">
        <w:rPr>
          <w:rFonts w:eastAsia="굴림"/>
          <w:kern w:val="2"/>
          <w:sz w:val="22"/>
          <w:szCs w:val="22"/>
          <w:lang w:val="en-US" w:eastAsia="ko-KR"/>
        </w:rPr>
        <w:t>cheduling of multiple DL/UL transport blocks</w:t>
      </w:r>
      <w:r w:rsidR="00FA1993" w:rsidRPr="00091134">
        <w:rPr>
          <w:rFonts w:eastAsia="굴림" w:hint="eastAsia"/>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091134" w:rsidRPr="00091134" w14:paraId="4353000B" w14:textId="77777777" w:rsidTr="00687562">
        <w:tc>
          <w:tcPr>
            <w:tcW w:w="9836" w:type="dxa"/>
            <w:shd w:val="clear" w:color="auto" w:fill="auto"/>
          </w:tcPr>
          <w:p w14:paraId="691488C2" w14:textId="77777777" w:rsidR="008C16E3" w:rsidRPr="00091134" w:rsidRDefault="008C16E3" w:rsidP="008C38B3">
            <w:pPr>
              <w:spacing w:before="0" w:after="0" w:line="240" w:lineRule="auto"/>
              <w:ind w:leftChars="71" w:left="142" w:firstLine="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7B1F68B4" w14:textId="77777777" w:rsidR="008C16E3" w:rsidRPr="00091134" w:rsidRDefault="008C16E3" w:rsidP="008C38B3">
            <w:pPr>
              <w:spacing w:before="0" w:after="0" w:line="240" w:lineRule="auto"/>
              <w:ind w:leftChars="71" w:left="142" w:firstLine="0"/>
              <w:rPr>
                <w:rFonts w:eastAsia="굴림"/>
                <w:kern w:val="2"/>
                <w:sz w:val="22"/>
                <w:szCs w:val="22"/>
                <w:lang w:val="en-US" w:eastAsia="ko-KR"/>
              </w:rPr>
            </w:pPr>
            <w:r w:rsidRPr="00091134">
              <w:rPr>
                <w:rFonts w:eastAsia="굴림"/>
                <w:kern w:val="2"/>
                <w:sz w:val="22"/>
                <w:szCs w:val="22"/>
                <w:lang w:val="en-US" w:eastAsia="ko-KR"/>
              </w:rPr>
              <w:t xml:space="preserve">Individual feedback for each HARQ process is supported. </w:t>
            </w:r>
          </w:p>
          <w:p w14:paraId="7F00C629" w14:textId="77777777" w:rsidR="008C16E3" w:rsidRDefault="008C16E3" w:rsidP="008C38B3">
            <w:pPr>
              <w:spacing w:before="0" w:after="0" w:line="240" w:lineRule="auto"/>
              <w:ind w:leftChars="71" w:left="142" w:firstLine="0"/>
              <w:rPr>
                <w:rFonts w:eastAsia="굴림"/>
                <w:kern w:val="2"/>
                <w:sz w:val="22"/>
                <w:szCs w:val="22"/>
                <w:lang w:val="en-US" w:eastAsia="ko-KR"/>
              </w:rPr>
            </w:pPr>
            <w:r w:rsidRPr="00091134">
              <w:rPr>
                <w:rFonts w:eastAsia="굴림"/>
                <w:kern w:val="2"/>
                <w:sz w:val="22"/>
                <w:szCs w:val="22"/>
                <w:lang w:val="en-US" w:eastAsia="ko-KR"/>
              </w:rPr>
              <w:t>FFS if HARQ bundling/multiplexing can be optionally supported.</w:t>
            </w:r>
          </w:p>
          <w:p w14:paraId="28AE4D6B" w14:textId="77777777" w:rsidR="008C38B3" w:rsidRPr="00091134" w:rsidRDefault="008C38B3" w:rsidP="008C38B3">
            <w:pPr>
              <w:spacing w:before="0" w:after="0" w:line="240" w:lineRule="auto"/>
              <w:ind w:leftChars="71" w:left="142" w:firstLine="0"/>
              <w:rPr>
                <w:rFonts w:eastAsia="굴림"/>
                <w:kern w:val="2"/>
                <w:sz w:val="22"/>
                <w:szCs w:val="22"/>
                <w:lang w:val="en-US" w:eastAsia="ko-KR"/>
              </w:rPr>
            </w:pPr>
          </w:p>
          <w:p w14:paraId="6A267C3B" w14:textId="77777777" w:rsidR="005F64CD" w:rsidRPr="00091134" w:rsidRDefault="005F64CD" w:rsidP="008C38B3">
            <w:pPr>
              <w:spacing w:before="0" w:after="0" w:line="240" w:lineRule="auto"/>
              <w:ind w:leftChars="71" w:left="142" w:firstLine="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4A2CD7D4" w14:textId="77777777" w:rsidR="005F64CD" w:rsidRPr="00091134" w:rsidRDefault="005F64CD" w:rsidP="008C38B3">
            <w:pPr>
              <w:spacing w:before="0" w:after="0" w:line="240" w:lineRule="auto"/>
              <w:ind w:leftChars="71" w:left="142" w:firstLine="0"/>
              <w:rPr>
                <w:rFonts w:eastAsia="굴림"/>
                <w:kern w:val="2"/>
                <w:sz w:val="22"/>
                <w:szCs w:val="22"/>
                <w:lang w:val="x-none" w:eastAsia="ko-KR"/>
              </w:rPr>
            </w:pPr>
            <w:r w:rsidRPr="00091134">
              <w:rPr>
                <w:rFonts w:eastAsia="굴림"/>
                <w:kern w:val="2"/>
                <w:sz w:val="22"/>
                <w:szCs w:val="22"/>
                <w:lang w:val="x-none" w:eastAsia="ko-KR"/>
              </w:rPr>
              <w:t>For unicast, when multiple DL/UL transport blocks are assigned by a single DCI, the relationship(s) between HARQ process and TB is/are selected from the following two candidates(multiple choices are allowed)</w:t>
            </w:r>
          </w:p>
          <w:p w14:paraId="3560CE50" w14:textId="773584A5" w:rsidR="005F64CD" w:rsidRPr="00091134" w:rsidRDefault="005F64CD" w:rsidP="008C38B3">
            <w:pPr>
              <w:spacing w:before="0" w:after="0" w:line="240" w:lineRule="auto"/>
              <w:ind w:leftChars="71" w:left="142" w:firstLine="0"/>
              <w:rPr>
                <w:rFonts w:eastAsia="굴림"/>
                <w:kern w:val="2"/>
                <w:sz w:val="22"/>
                <w:szCs w:val="22"/>
                <w:lang w:val="x-none" w:eastAsia="ko-KR"/>
              </w:rPr>
            </w:pPr>
            <w:r w:rsidRPr="00091134">
              <w:rPr>
                <w:rFonts w:eastAsia="굴림"/>
                <w:kern w:val="2"/>
                <w:sz w:val="22"/>
                <w:szCs w:val="22"/>
                <w:lang w:val="x-none" w:eastAsia="ko-KR"/>
              </w:rPr>
              <w:t>•</w:t>
            </w:r>
            <w:r w:rsidR="008C38B3">
              <w:rPr>
                <w:rFonts w:eastAsia="굴림"/>
                <w:kern w:val="2"/>
                <w:sz w:val="22"/>
                <w:szCs w:val="22"/>
                <w:lang w:val="x-none" w:eastAsia="ko-KR"/>
              </w:rPr>
              <w:t xml:space="preserve">  </w:t>
            </w:r>
            <w:r w:rsidRPr="00091134">
              <w:rPr>
                <w:rFonts w:eastAsia="굴림"/>
                <w:kern w:val="2"/>
                <w:sz w:val="22"/>
                <w:szCs w:val="22"/>
                <w:lang w:val="x-none" w:eastAsia="ko-KR"/>
              </w:rPr>
              <w:t>Relationship 1: 1 HARQ process corresponds to 1 TB</w:t>
            </w:r>
          </w:p>
          <w:p w14:paraId="1ED45B89" w14:textId="5B2EB616" w:rsidR="005F64CD" w:rsidRDefault="005F64CD" w:rsidP="008C38B3">
            <w:pPr>
              <w:spacing w:before="0" w:after="0" w:line="240" w:lineRule="auto"/>
              <w:ind w:leftChars="71" w:left="142" w:firstLine="0"/>
              <w:rPr>
                <w:rFonts w:eastAsia="굴림"/>
                <w:kern w:val="2"/>
                <w:sz w:val="22"/>
                <w:szCs w:val="22"/>
                <w:lang w:val="x-none" w:eastAsia="ko-KR"/>
              </w:rPr>
            </w:pPr>
            <w:r w:rsidRPr="00091134">
              <w:rPr>
                <w:rFonts w:eastAsia="굴림"/>
                <w:kern w:val="2"/>
                <w:sz w:val="22"/>
                <w:szCs w:val="22"/>
                <w:lang w:val="x-none" w:eastAsia="ko-KR"/>
              </w:rPr>
              <w:t>•</w:t>
            </w:r>
            <w:r w:rsidR="008C38B3">
              <w:rPr>
                <w:rFonts w:eastAsia="굴림"/>
                <w:kern w:val="2"/>
                <w:sz w:val="22"/>
                <w:szCs w:val="22"/>
                <w:lang w:val="x-none" w:eastAsia="ko-KR"/>
              </w:rPr>
              <w:t xml:space="preserve">  </w:t>
            </w:r>
            <w:r w:rsidRPr="00091134">
              <w:rPr>
                <w:rFonts w:eastAsia="굴림"/>
                <w:kern w:val="2"/>
                <w:sz w:val="22"/>
                <w:szCs w:val="22"/>
                <w:lang w:val="x-none" w:eastAsia="ko-KR"/>
              </w:rPr>
              <w:t>Relationship 2: 1 HARQ process corresponds up to 2 TBs</w:t>
            </w:r>
          </w:p>
          <w:p w14:paraId="41DCCB73" w14:textId="77777777" w:rsidR="008C38B3" w:rsidRPr="00091134" w:rsidRDefault="008C38B3" w:rsidP="008C38B3">
            <w:pPr>
              <w:spacing w:before="0" w:after="0" w:line="240" w:lineRule="auto"/>
              <w:ind w:leftChars="71" w:left="142" w:firstLine="0"/>
              <w:rPr>
                <w:rFonts w:eastAsia="굴림"/>
                <w:kern w:val="2"/>
                <w:sz w:val="22"/>
                <w:szCs w:val="22"/>
                <w:lang w:val="x-none" w:eastAsia="ko-KR"/>
              </w:rPr>
            </w:pPr>
          </w:p>
          <w:p w14:paraId="1B8CAA80" w14:textId="77777777" w:rsidR="008C38B3" w:rsidRPr="00091134" w:rsidRDefault="008C38B3" w:rsidP="008C38B3">
            <w:pPr>
              <w:spacing w:before="0" w:after="0" w:line="240" w:lineRule="auto"/>
              <w:ind w:leftChars="71" w:left="142" w:firstLine="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4E9B0CBB" w14:textId="77777777" w:rsidR="008C38B3" w:rsidRPr="008C38B3" w:rsidRDefault="008C38B3" w:rsidP="008C38B3">
            <w:pPr>
              <w:spacing w:before="0" w:after="0" w:line="240" w:lineRule="auto"/>
              <w:ind w:leftChars="71" w:left="142" w:firstLine="0"/>
              <w:rPr>
                <w:rFonts w:eastAsia="굴림"/>
                <w:kern w:val="2"/>
                <w:sz w:val="22"/>
                <w:szCs w:val="22"/>
                <w:lang w:val="x-none" w:eastAsia="ko-KR"/>
              </w:rPr>
            </w:pPr>
            <w:r w:rsidRPr="008C38B3">
              <w:rPr>
                <w:rFonts w:eastAsia="굴림"/>
                <w:kern w:val="2"/>
                <w:sz w:val="22"/>
                <w:szCs w:val="22"/>
                <w:lang w:val="x-none" w:eastAsia="ko-KR"/>
              </w:rPr>
              <w:t>One DCI can be used to schedule both initial and retransmission of different HARQ processes.</w:t>
            </w:r>
          </w:p>
          <w:p w14:paraId="2D443541" w14:textId="77777777" w:rsidR="008C38B3" w:rsidRPr="008C38B3" w:rsidRDefault="008C38B3" w:rsidP="008C38B3">
            <w:pPr>
              <w:spacing w:before="0" w:after="0" w:line="240" w:lineRule="auto"/>
              <w:ind w:leftChars="71" w:left="142" w:firstLine="0"/>
              <w:rPr>
                <w:rFonts w:eastAsia="굴림"/>
                <w:kern w:val="2"/>
                <w:sz w:val="22"/>
                <w:szCs w:val="22"/>
                <w:lang w:val="x-none" w:eastAsia="ko-KR"/>
              </w:rPr>
            </w:pPr>
          </w:p>
          <w:p w14:paraId="7E75BA27" w14:textId="77777777" w:rsidR="008C38B3" w:rsidRPr="00091134" w:rsidRDefault="008C38B3" w:rsidP="008C38B3">
            <w:pPr>
              <w:spacing w:before="0" w:after="0" w:line="240" w:lineRule="auto"/>
              <w:ind w:leftChars="71" w:left="142" w:firstLine="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3D54ACD9" w14:textId="77777777" w:rsidR="008C38B3" w:rsidRPr="008C38B3" w:rsidRDefault="008C38B3" w:rsidP="008C38B3">
            <w:pPr>
              <w:spacing w:before="0" w:after="0" w:line="240" w:lineRule="auto"/>
              <w:ind w:leftChars="71" w:left="142" w:firstLine="0"/>
              <w:rPr>
                <w:rFonts w:eastAsia="굴림"/>
                <w:kern w:val="2"/>
                <w:sz w:val="22"/>
                <w:szCs w:val="22"/>
                <w:lang w:val="x-none" w:eastAsia="ko-KR"/>
              </w:rPr>
            </w:pPr>
            <w:r w:rsidRPr="008C38B3">
              <w:rPr>
                <w:rFonts w:eastAsia="굴림"/>
                <w:kern w:val="2"/>
                <w:sz w:val="22"/>
                <w:szCs w:val="22"/>
                <w:lang w:val="x-none" w:eastAsia="ko-KR"/>
              </w:rPr>
              <w:t>For unicast, when all the TBs are scheduled by one DCI</w:t>
            </w:r>
          </w:p>
          <w:p w14:paraId="7477D4D3" w14:textId="21E1E8FD" w:rsidR="008C38B3" w:rsidRPr="008C38B3" w:rsidRDefault="008C38B3" w:rsidP="008C38B3">
            <w:pPr>
              <w:spacing w:before="0" w:after="0" w:line="240" w:lineRule="auto"/>
              <w:ind w:leftChars="71" w:left="142" w:firstLine="0"/>
              <w:rPr>
                <w:rFonts w:eastAsia="굴림"/>
                <w:kern w:val="2"/>
                <w:sz w:val="22"/>
                <w:szCs w:val="22"/>
                <w:lang w:val="x-none" w:eastAsia="ko-KR"/>
              </w:rPr>
            </w:pPr>
            <w:r w:rsidRPr="00091134">
              <w:rPr>
                <w:rFonts w:eastAsia="굴림"/>
                <w:kern w:val="2"/>
                <w:sz w:val="22"/>
                <w:szCs w:val="22"/>
                <w:lang w:val="x-none" w:eastAsia="ko-KR"/>
              </w:rPr>
              <w:t>•</w:t>
            </w:r>
            <w:r>
              <w:rPr>
                <w:rFonts w:eastAsia="굴림"/>
                <w:kern w:val="2"/>
                <w:sz w:val="22"/>
                <w:szCs w:val="22"/>
                <w:lang w:val="x-none" w:eastAsia="ko-KR"/>
              </w:rPr>
              <w:t xml:space="preserve">  </w:t>
            </w:r>
            <w:r w:rsidRPr="008C38B3">
              <w:rPr>
                <w:rFonts w:eastAsia="굴림"/>
                <w:kern w:val="2"/>
                <w:sz w:val="22"/>
                <w:szCs w:val="22"/>
                <w:lang w:val="x-none" w:eastAsia="ko-KR"/>
              </w:rPr>
              <w:t>MCS, repetition number, resource allocation, are common across all UL transport blocks</w:t>
            </w:r>
          </w:p>
          <w:p w14:paraId="342C943F" w14:textId="7F5EDFFD" w:rsidR="008C38B3" w:rsidRPr="008C38B3" w:rsidRDefault="008C38B3" w:rsidP="008C38B3">
            <w:pPr>
              <w:spacing w:before="0" w:after="0" w:line="240" w:lineRule="auto"/>
              <w:ind w:leftChars="71" w:left="142" w:firstLineChars="150" w:firstLine="330"/>
              <w:rPr>
                <w:rFonts w:eastAsia="굴림"/>
                <w:kern w:val="2"/>
                <w:sz w:val="22"/>
                <w:szCs w:val="22"/>
                <w:lang w:val="x-none" w:eastAsia="ko-KR"/>
              </w:rPr>
            </w:pPr>
            <w:r w:rsidRPr="00091134">
              <w:rPr>
                <w:rFonts w:eastAsia="굴림"/>
                <w:kern w:val="2"/>
                <w:sz w:val="22"/>
                <w:szCs w:val="22"/>
                <w:lang w:val="x-none" w:eastAsia="ko-KR"/>
              </w:rPr>
              <w:t>•</w:t>
            </w:r>
            <w:r>
              <w:rPr>
                <w:rFonts w:eastAsia="굴림"/>
                <w:kern w:val="2"/>
                <w:sz w:val="22"/>
                <w:szCs w:val="22"/>
                <w:lang w:val="x-none" w:eastAsia="ko-KR"/>
              </w:rPr>
              <w:t xml:space="preserve"> </w:t>
            </w:r>
            <w:r>
              <w:rPr>
                <w:rFonts w:eastAsia="굴림"/>
                <w:kern w:val="2"/>
                <w:sz w:val="22"/>
                <w:szCs w:val="22"/>
                <w:lang w:val="x-none" w:eastAsia="ko-KR"/>
              </w:rPr>
              <w:t xml:space="preserve"> </w:t>
            </w:r>
            <w:r w:rsidRPr="008C38B3">
              <w:rPr>
                <w:rFonts w:eastAsia="굴림"/>
                <w:kern w:val="2"/>
                <w:sz w:val="22"/>
                <w:szCs w:val="22"/>
                <w:lang w:val="x-none" w:eastAsia="ko-KR"/>
              </w:rPr>
              <w:t>There is a single field for each of the following as in Rel-15: Scheduling delay, DCI subframe repetition number, Flag for differentiation</w:t>
            </w:r>
          </w:p>
          <w:p w14:paraId="2D3FF673" w14:textId="4356521E" w:rsidR="008C38B3" w:rsidRPr="008C38B3" w:rsidRDefault="008C38B3" w:rsidP="008C38B3">
            <w:pPr>
              <w:spacing w:before="0" w:after="0" w:line="240" w:lineRule="auto"/>
              <w:ind w:leftChars="71" w:left="142" w:firstLine="0"/>
              <w:rPr>
                <w:rFonts w:eastAsia="굴림"/>
                <w:kern w:val="2"/>
                <w:sz w:val="22"/>
                <w:szCs w:val="22"/>
                <w:lang w:val="x-none" w:eastAsia="ko-KR"/>
              </w:rPr>
            </w:pPr>
            <w:r w:rsidRPr="00091134">
              <w:rPr>
                <w:rFonts w:eastAsia="굴림"/>
                <w:kern w:val="2"/>
                <w:sz w:val="22"/>
                <w:szCs w:val="22"/>
                <w:lang w:val="x-none" w:eastAsia="ko-KR"/>
              </w:rPr>
              <w:t>•</w:t>
            </w:r>
            <w:r>
              <w:rPr>
                <w:rFonts w:eastAsia="굴림"/>
                <w:kern w:val="2"/>
                <w:sz w:val="22"/>
                <w:szCs w:val="22"/>
                <w:lang w:val="x-none" w:eastAsia="ko-KR"/>
              </w:rPr>
              <w:t xml:space="preserve"> </w:t>
            </w:r>
            <w:r>
              <w:rPr>
                <w:rFonts w:eastAsia="굴림"/>
                <w:kern w:val="2"/>
                <w:sz w:val="22"/>
                <w:szCs w:val="22"/>
                <w:lang w:val="x-none" w:eastAsia="ko-KR"/>
              </w:rPr>
              <w:t xml:space="preserve"> </w:t>
            </w:r>
            <w:r w:rsidRPr="008C38B3">
              <w:rPr>
                <w:rFonts w:eastAsia="굴림"/>
                <w:kern w:val="2"/>
                <w:sz w:val="22"/>
                <w:szCs w:val="22"/>
                <w:lang w:val="x-none" w:eastAsia="ko-KR"/>
              </w:rPr>
              <w:t>MCS, repetition number, resource assignment are common across all DL transport blocks</w:t>
            </w:r>
          </w:p>
          <w:p w14:paraId="09DE7126" w14:textId="492751BB" w:rsidR="008C38B3" w:rsidRPr="008C38B3" w:rsidRDefault="008C38B3" w:rsidP="008C38B3">
            <w:pPr>
              <w:spacing w:before="0" w:after="0" w:line="240" w:lineRule="auto"/>
              <w:ind w:leftChars="71" w:left="142" w:firstLineChars="150" w:firstLine="330"/>
              <w:rPr>
                <w:rFonts w:eastAsia="굴림"/>
                <w:kern w:val="2"/>
                <w:sz w:val="22"/>
                <w:szCs w:val="22"/>
                <w:lang w:val="x-none" w:eastAsia="ko-KR"/>
              </w:rPr>
            </w:pPr>
            <w:r w:rsidRPr="00091134">
              <w:rPr>
                <w:rFonts w:eastAsia="굴림"/>
                <w:kern w:val="2"/>
                <w:sz w:val="22"/>
                <w:szCs w:val="22"/>
                <w:lang w:val="x-none" w:eastAsia="ko-KR"/>
              </w:rPr>
              <w:t>•</w:t>
            </w:r>
            <w:r>
              <w:rPr>
                <w:rFonts w:eastAsia="굴림"/>
                <w:kern w:val="2"/>
                <w:sz w:val="22"/>
                <w:szCs w:val="22"/>
                <w:lang w:val="x-none" w:eastAsia="ko-KR"/>
              </w:rPr>
              <w:t xml:space="preserve"> </w:t>
            </w:r>
            <w:r>
              <w:rPr>
                <w:rFonts w:eastAsia="굴림"/>
                <w:kern w:val="2"/>
                <w:sz w:val="22"/>
                <w:szCs w:val="22"/>
                <w:lang w:val="x-none" w:eastAsia="ko-KR"/>
              </w:rPr>
              <w:t xml:space="preserve"> </w:t>
            </w:r>
            <w:r w:rsidRPr="008C38B3">
              <w:rPr>
                <w:rFonts w:eastAsia="굴림"/>
                <w:kern w:val="2"/>
                <w:sz w:val="22"/>
                <w:szCs w:val="22"/>
                <w:lang w:val="x-none" w:eastAsia="ko-KR"/>
              </w:rPr>
              <w:t>There is a single field for each of the following as in Rel-15: Scheduling delay, DCI subframe repetition number, NPDCCH order indicator, Flag for differentiation</w:t>
            </w:r>
          </w:p>
          <w:p w14:paraId="35A76A57" w14:textId="705E92E0" w:rsidR="008C38B3" w:rsidRPr="008C38B3" w:rsidRDefault="008C38B3" w:rsidP="008C38B3">
            <w:pPr>
              <w:spacing w:before="0" w:after="0" w:line="240" w:lineRule="auto"/>
              <w:ind w:leftChars="71" w:left="142" w:firstLineChars="150" w:firstLine="330"/>
              <w:rPr>
                <w:rFonts w:eastAsia="굴림"/>
                <w:kern w:val="2"/>
                <w:sz w:val="22"/>
                <w:szCs w:val="22"/>
                <w:lang w:val="x-none" w:eastAsia="ko-KR"/>
              </w:rPr>
            </w:pPr>
            <w:r w:rsidRPr="00091134">
              <w:rPr>
                <w:rFonts w:eastAsia="굴림"/>
                <w:kern w:val="2"/>
                <w:sz w:val="22"/>
                <w:szCs w:val="22"/>
                <w:lang w:val="x-none" w:eastAsia="ko-KR"/>
              </w:rPr>
              <w:t>•</w:t>
            </w:r>
            <w:r>
              <w:rPr>
                <w:rFonts w:eastAsia="굴림"/>
                <w:kern w:val="2"/>
                <w:sz w:val="22"/>
                <w:szCs w:val="22"/>
                <w:lang w:val="x-none" w:eastAsia="ko-KR"/>
              </w:rPr>
              <w:t xml:space="preserve"> </w:t>
            </w:r>
            <w:r>
              <w:rPr>
                <w:rFonts w:eastAsia="굴림"/>
                <w:kern w:val="2"/>
                <w:sz w:val="22"/>
                <w:szCs w:val="22"/>
                <w:lang w:val="x-none" w:eastAsia="ko-KR"/>
              </w:rPr>
              <w:t xml:space="preserve"> </w:t>
            </w:r>
            <w:r w:rsidRPr="008C38B3">
              <w:rPr>
                <w:rFonts w:eastAsia="굴림"/>
                <w:kern w:val="2"/>
                <w:sz w:val="22"/>
                <w:szCs w:val="22"/>
                <w:lang w:val="x-none" w:eastAsia="ko-KR"/>
              </w:rPr>
              <w:t>FFS: HARQ-ACK resource</w:t>
            </w:r>
          </w:p>
          <w:p w14:paraId="72A75389" w14:textId="77777777" w:rsidR="008C38B3" w:rsidRDefault="008C38B3" w:rsidP="008C38B3">
            <w:pPr>
              <w:spacing w:before="0" w:after="0" w:line="240" w:lineRule="auto"/>
              <w:ind w:leftChars="71" w:left="142" w:firstLine="0"/>
              <w:rPr>
                <w:rFonts w:eastAsia="굴림"/>
                <w:kern w:val="2"/>
                <w:sz w:val="22"/>
                <w:szCs w:val="22"/>
                <w:lang w:val="x-none" w:eastAsia="ko-KR"/>
              </w:rPr>
            </w:pPr>
          </w:p>
          <w:p w14:paraId="2A0C457B" w14:textId="77777777" w:rsidR="008C38B3" w:rsidRPr="008C38B3" w:rsidRDefault="008C38B3" w:rsidP="008C38B3">
            <w:pPr>
              <w:spacing w:before="0" w:after="0" w:line="240" w:lineRule="auto"/>
              <w:ind w:leftChars="71" w:left="142" w:firstLine="0"/>
              <w:rPr>
                <w:rFonts w:eastAsia="굴림" w:hint="eastAsia"/>
                <w:kern w:val="2"/>
                <w:sz w:val="22"/>
                <w:szCs w:val="22"/>
                <w:lang w:val="x-none" w:eastAsia="ko-KR"/>
              </w:rPr>
            </w:pPr>
          </w:p>
          <w:p w14:paraId="05735937" w14:textId="77777777" w:rsidR="008C38B3" w:rsidRPr="00091134" w:rsidRDefault="008C38B3" w:rsidP="008C38B3">
            <w:pPr>
              <w:spacing w:before="0" w:after="0" w:line="240" w:lineRule="auto"/>
              <w:ind w:leftChars="71" w:left="142" w:firstLine="0"/>
              <w:rPr>
                <w:rFonts w:eastAsia="굴림"/>
                <w:kern w:val="2"/>
                <w:sz w:val="22"/>
                <w:szCs w:val="22"/>
                <w:lang w:val="en-US" w:eastAsia="ko-KR"/>
              </w:rPr>
            </w:pPr>
            <w:r w:rsidRPr="00091134">
              <w:rPr>
                <w:rFonts w:eastAsia="굴림"/>
                <w:kern w:val="2"/>
                <w:sz w:val="22"/>
                <w:szCs w:val="22"/>
                <w:highlight w:val="green"/>
                <w:lang w:val="en-US" w:eastAsia="ko-KR"/>
              </w:rPr>
              <w:lastRenderedPageBreak/>
              <w:t>Agreement</w:t>
            </w:r>
            <w:r w:rsidRPr="00091134">
              <w:rPr>
                <w:rFonts w:eastAsia="굴림" w:hint="eastAsia"/>
                <w:kern w:val="2"/>
                <w:sz w:val="22"/>
                <w:szCs w:val="22"/>
                <w:highlight w:val="green"/>
                <w:lang w:val="en-US" w:eastAsia="ko-KR"/>
              </w:rPr>
              <w:t>s</w:t>
            </w:r>
          </w:p>
          <w:p w14:paraId="67798196" w14:textId="77777777" w:rsidR="008C38B3" w:rsidRPr="008C38B3" w:rsidRDefault="008C38B3" w:rsidP="008C38B3">
            <w:pPr>
              <w:spacing w:before="0" w:after="0" w:line="240" w:lineRule="auto"/>
              <w:ind w:leftChars="71" w:left="142" w:firstLine="0"/>
              <w:rPr>
                <w:rFonts w:eastAsia="굴림"/>
                <w:kern w:val="2"/>
                <w:sz w:val="22"/>
                <w:szCs w:val="22"/>
                <w:lang w:val="x-none" w:eastAsia="ko-KR"/>
              </w:rPr>
            </w:pPr>
            <w:r w:rsidRPr="008C38B3">
              <w:rPr>
                <w:rFonts w:eastAsia="굴림"/>
                <w:kern w:val="2"/>
                <w:sz w:val="22"/>
                <w:szCs w:val="22"/>
                <w:lang w:val="x-none" w:eastAsia="ko-KR"/>
              </w:rPr>
              <w:t>For unicast, relationship 1 is supported: 1 HARQ process corresponds to 1 TB</w:t>
            </w:r>
          </w:p>
          <w:p w14:paraId="3B6D463D" w14:textId="27EFF256" w:rsidR="008C38B3" w:rsidRPr="008C38B3" w:rsidRDefault="008C38B3" w:rsidP="008C38B3">
            <w:pPr>
              <w:spacing w:before="0" w:after="0" w:line="240" w:lineRule="auto"/>
              <w:ind w:leftChars="71" w:left="142" w:firstLine="0"/>
              <w:rPr>
                <w:rFonts w:eastAsia="굴림"/>
                <w:kern w:val="2"/>
                <w:sz w:val="22"/>
                <w:szCs w:val="22"/>
                <w:lang w:val="x-none" w:eastAsia="ko-KR"/>
              </w:rPr>
            </w:pPr>
            <w:r w:rsidRPr="00091134">
              <w:rPr>
                <w:rFonts w:eastAsia="굴림"/>
                <w:kern w:val="2"/>
                <w:sz w:val="22"/>
                <w:szCs w:val="22"/>
                <w:lang w:val="x-none" w:eastAsia="ko-KR"/>
              </w:rPr>
              <w:t>•</w:t>
            </w:r>
            <w:r>
              <w:rPr>
                <w:rFonts w:eastAsia="굴림"/>
                <w:kern w:val="2"/>
                <w:sz w:val="22"/>
                <w:szCs w:val="22"/>
                <w:lang w:val="x-none" w:eastAsia="ko-KR"/>
              </w:rPr>
              <w:t xml:space="preserve"> </w:t>
            </w:r>
            <w:r>
              <w:rPr>
                <w:rFonts w:eastAsia="굴림"/>
                <w:kern w:val="2"/>
                <w:sz w:val="22"/>
                <w:szCs w:val="22"/>
                <w:lang w:val="x-none" w:eastAsia="ko-KR"/>
              </w:rPr>
              <w:t xml:space="preserve"> </w:t>
            </w:r>
            <w:r w:rsidRPr="008C38B3">
              <w:rPr>
                <w:rFonts w:eastAsia="굴림"/>
                <w:kern w:val="2"/>
                <w:sz w:val="22"/>
                <w:szCs w:val="22"/>
                <w:lang w:val="x-none" w:eastAsia="ko-KR"/>
              </w:rPr>
              <w:t>FFS: Whether to support relationship 2 (1 HARQ process corresponds up to 2 TBs) in addition to relationship 1</w:t>
            </w:r>
          </w:p>
          <w:p w14:paraId="6A2C5777" w14:textId="53085380" w:rsidR="008C38B3" w:rsidRPr="008C38B3" w:rsidRDefault="008C38B3" w:rsidP="008C38B3">
            <w:pPr>
              <w:spacing w:before="0" w:after="0" w:line="240" w:lineRule="auto"/>
              <w:ind w:leftChars="71" w:left="142" w:firstLineChars="150" w:firstLine="330"/>
              <w:rPr>
                <w:rFonts w:eastAsia="굴림"/>
                <w:kern w:val="2"/>
                <w:sz w:val="22"/>
                <w:szCs w:val="22"/>
                <w:lang w:val="x-none" w:eastAsia="ko-KR"/>
              </w:rPr>
            </w:pPr>
            <w:r w:rsidRPr="00091134">
              <w:rPr>
                <w:rFonts w:eastAsia="굴림"/>
                <w:kern w:val="2"/>
                <w:sz w:val="22"/>
                <w:szCs w:val="22"/>
                <w:lang w:val="x-none" w:eastAsia="ko-KR"/>
              </w:rPr>
              <w:t>•</w:t>
            </w:r>
            <w:r>
              <w:rPr>
                <w:rFonts w:eastAsia="굴림"/>
                <w:kern w:val="2"/>
                <w:sz w:val="22"/>
                <w:szCs w:val="22"/>
                <w:lang w:val="x-none" w:eastAsia="ko-KR"/>
              </w:rPr>
              <w:t xml:space="preserve"> </w:t>
            </w:r>
            <w:r>
              <w:rPr>
                <w:rFonts w:eastAsia="굴림"/>
                <w:kern w:val="2"/>
                <w:sz w:val="22"/>
                <w:szCs w:val="22"/>
                <w:lang w:val="x-none" w:eastAsia="ko-KR"/>
              </w:rPr>
              <w:t xml:space="preserve"> </w:t>
            </w:r>
            <w:r w:rsidRPr="008C38B3">
              <w:rPr>
                <w:rFonts w:eastAsia="굴림"/>
                <w:kern w:val="2"/>
                <w:sz w:val="22"/>
                <w:szCs w:val="22"/>
                <w:lang w:val="x-none" w:eastAsia="ko-KR"/>
              </w:rPr>
              <w:t>RAN1 will make decision on the support for the FFS part in RAN1#96bis</w:t>
            </w:r>
          </w:p>
          <w:p w14:paraId="4224711B" w14:textId="77777777" w:rsidR="008C38B3" w:rsidRPr="008C38B3" w:rsidRDefault="008C38B3" w:rsidP="008C38B3">
            <w:pPr>
              <w:spacing w:before="0" w:after="0" w:line="240" w:lineRule="auto"/>
              <w:ind w:leftChars="71" w:left="142" w:firstLine="0"/>
              <w:rPr>
                <w:rFonts w:eastAsia="굴림"/>
                <w:kern w:val="2"/>
                <w:sz w:val="22"/>
                <w:szCs w:val="22"/>
                <w:lang w:val="x-none" w:eastAsia="ko-KR"/>
              </w:rPr>
            </w:pPr>
          </w:p>
          <w:p w14:paraId="35324DF3" w14:textId="77777777" w:rsidR="008C38B3" w:rsidRPr="00091134" w:rsidRDefault="008C38B3" w:rsidP="008C38B3">
            <w:pPr>
              <w:spacing w:before="0" w:after="0" w:line="240" w:lineRule="auto"/>
              <w:ind w:leftChars="71" w:left="142" w:firstLine="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19BD800B" w14:textId="77777777" w:rsidR="008C38B3" w:rsidRPr="008C38B3" w:rsidRDefault="008C38B3" w:rsidP="008C38B3">
            <w:pPr>
              <w:spacing w:before="0" w:after="0" w:line="240" w:lineRule="auto"/>
              <w:ind w:leftChars="71" w:left="142" w:firstLine="0"/>
              <w:rPr>
                <w:rFonts w:eastAsia="굴림"/>
                <w:kern w:val="2"/>
                <w:sz w:val="22"/>
                <w:szCs w:val="22"/>
                <w:lang w:val="x-none" w:eastAsia="ko-KR"/>
              </w:rPr>
            </w:pPr>
            <w:r w:rsidRPr="008C38B3">
              <w:rPr>
                <w:rFonts w:eastAsia="굴림"/>
                <w:kern w:val="2"/>
                <w:sz w:val="22"/>
                <w:szCs w:val="22"/>
                <w:lang w:val="x-none" w:eastAsia="ko-KR"/>
              </w:rPr>
              <w:t>For unicast, scheduling gaps between TBs scheduled by one single DCI are not supported for relationship 1</w:t>
            </w:r>
          </w:p>
          <w:p w14:paraId="15E5F799" w14:textId="77777777" w:rsidR="008C38B3" w:rsidRPr="008C38B3" w:rsidRDefault="008C38B3" w:rsidP="008C38B3">
            <w:pPr>
              <w:spacing w:before="0" w:after="0" w:line="240" w:lineRule="auto"/>
              <w:ind w:leftChars="71" w:left="142" w:firstLine="0"/>
              <w:rPr>
                <w:rFonts w:eastAsia="굴림"/>
                <w:kern w:val="2"/>
                <w:sz w:val="22"/>
                <w:szCs w:val="22"/>
                <w:lang w:val="x-none" w:eastAsia="ko-KR"/>
              </w:rPr>
            </w:pPr>
          </w:p>
          <w:p w14:paraId="65E53B3E" w14:textId="77777777" w:rsidR="008C38B3" w:rsidRPr="00091134" w:rsidRDefault="008C38B3" w:rsidP="008C38B3">
            <w:pPr>
              <w:spacing w:before="0" w:after="0" w:line="240" w:lineRule="auto"/>
              <w:ind w:leftChars="71" w:left="142" w:firstLine="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3AE6CCFE" w14:textId="017839E8" w:rsidR="008C38B3" w:rsidRPr="00091134" w:rsidRDefault="008C38B3" w:rsidP="008C38B3">
            <w:pPr>
              <w:spacing w:before="0" w:after="0" w:line="240" w:lineRule="auto"/>
              <w:ind w:leftChars="71" w:left="142" w:firstLine="0"/>
              <w:rPr>
                <w:rFonts w:eastAsia="굴림" w:hint="eastAsia"/>
                <w:kern w:val="2"/>
                <w:sz w:val="22"/>
                <w:szCs w:val="22"/>
                <w:lang w:val="x-none" w:eastAsia="ko-KR"/>
              </w:rPr>
            </w:pPr>
            <w:r w:rsidRPr="008C38B3">
              <w:rPr>
                <w:rFonts w:eastAsia="굴림"/>
                <w:kern w:val="2"/>
                <w:sz w:val="22"/>
                <w:szCs w:val="22"/>
                <w:lang w:val="x-none" w:eastAsia="ko-KR"/>
              </w:rPr>
              <w:t>For TBs scheduled by one DCI that are contiguous, the ACK/NACK resources are back-to-back. FFS details.</w:t>
            </w:r>
          </w:p>
        </w:tc>
      </w:tr>
    </w:tbl>
    <w:p w14:paraId="623582AE" w14:textId="77777777" w:rsidR="00615F56" w:rsidRPr="00091134" w:rsidRDefault="000728A4" w:rsidP="000728A4">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lastRenderedPageBreak/>
        <w:t xml:space="preserve">In this contribution, we discuss and provide our view on </w:t>
      </w:r>
      <w:r w:rsidR="001A4E43" w:rsidRPr="00091134">
        <w:rPr>
          <w:rFonts w:eastAsia="굴림" w:hint="eastAsia"/>
          <w:kern w:val="2"/>
          <w:sz w:val="22"/>
          <w:szCs w:val="22"/>
          <w:lang w:val="en-US" w:eastAsia="ko-KR"/>
        </w:rPr>
        <w:t>s</w:t>
      </w:r>
      <w:r w:rsidR="001A4E43" w:rsidRPr="00091134">
        <w:rPr>
          <w:rFonts w:eastAsia="굴림"/>
          <w:kern w:val="2"/>
          <w:sz w:val="22"/>
          <w:szCs w:val="22"/>
          <w:lang w:val="en-US" w:eastAsia="ko-KR"/>
        </w:rPr>
        <w:t>cheduling of multiple DL/UL transport blocks</w:t>
      </w:r>
      <w:r w:rsidR="001A4E43" w:rsidRPr="00091134">
        <w:rPr>
          <w:rFonts w:eastAsia="굴림" w:hint="eastAsia"/>
          <w:kern w:val="2"/>
          <w:sz w:val="22"/>
          <w:szCs w:val="22"/>
          <w:lang w:val="en-US" w:eastAsia="ko-KR"/>
        </w:rPr>
        <w:t xml:space="preserve"> </w:t>
      </w:r>
      <w:r w:rsidRPr="00091134">
        <w:rPr>
          <w:rFonts w:eastAsia="굴림"/>
          <w:kern w:val="2"/>
          <w:sz w:val="22"/>
          <w:szCs w:val="22"/>
          <w:lang w:val="en-US" w:eastAsia="ko-KR"/>
        </w:rPr>
        <w:t xml:space="preserve">for </w:t>
      </w:r>
      <w:r w:rsidRPr="00091134">
        <w:rPr>
          <w:rFonts w:eastAsia="굴림" w:hint="eastAsia"/>
          <w:kern w:val="2"/>
          <w:sz w:val="22"/>
          <w:szCs w:val="22"/>
          <w:lang w:val="en-US" w:eastAsia="ko-KR"/>
        </w:rPr>
        <w:t>NB-IoT.</w:t>
      </w:r>
    </w:p>
    <w:p w14:paraId="23684A22" w14:textId="77777777" w:rsidR="00850F7F" w:rsidRPr="00091134"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Pr="00091134"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091134">
        <w:rPr>
          <w:rFonts w:ascii="Arial" w:eastAsia="굴림" w:hAnsi="Arial" w:hint="eastAsia"/>
          <w:b/>
          <w:kern w:val="28"/>
          <w:sz w:val="28"/>
          <w:lang w:eastAsia="ko-KR"/>
        </w:rPr>
        <w:t>Discussions</w:t>
      </w:r>
    </w:p>
    <w:p w14:paraId="78A914F3" w14:textId="7B548488" w:rsidR="00C31D0F" w:rsidRPr="00091134" w:rsidRDefault="00C31D0F" w:rsidP="00C31D0F">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hint="eastAsia"/>
          <w:b/>
          <w:kern w:val="28"/>
          <w:sz w:val="28"/>
          <w:lang w:eastAsia="ko-KR"/>
        </w:rPr>
        <w:t>U</w:t>
      </w:r>
      <w:r w:rsidRPr="00091134">
        <w:rPr>
          <w:rFonts w:ascii="Arial" w:eastAsia="굴림" w:hAnsi="Arial"/>
          <w:b/>
          <w:kern w:val="28"/>
          <w:sz w:val="28"/>
          <w:lang w:eastAsia="ko-KR"/>
        </w:rPr>
        <w:t>nicast</w:t>
      </w:r>
    </w:p>
    <w:p w14:paraId="57F242B5" w14:textId="27B3FF49" w:rsidR="00FC3AF6" w:rsidRPr="00091134" w:rsidRDefault="00FC3AF6" w:rsidP="003B5C1D">
      <w:pPr>
        <w:pStyle w:val="3"/>
        <w:ind w:left="1032" w:hanging="432"/>
        <w:rPr>
          <w:rFonts w:eastAsia="굴림"/>
          <w:b/>
          <w:kern w:val="2"/>
          <w:sz w:val="22"/>
          <w:szCs w:val="22"/>
          <w:u w:val="single"/>
          <w:lang w:val="en-US" w:eastAsia="ko-KR"/>
        </w:rPr>
      </w:pPr>
      <w:r w:rsidRPr="00091134">
        <w:rPr>
          <w:rFonts w:eastAsia="굴림" w:hint="eastAsia"/>
          <w:b/>
          <w:kern w:val="2"/>
          <w:sz w:val="22"/>
          <w:szCs w:val="22"/>
          <w:u w:val="single"/>
          <w:lang w:val="en-US" w:eastAsia="ko-KR"/>
        </w:rPr>
        <w:t xml:space="preserve">Relationship between HARQ process </w:t>
      </w:r>
      <w:r w:rsidRPr="00091134">
        <w:rPr>
          <w:rFonts w:eastAsia="굴림"/>
          <w:b/>
          <w:kern w:val="2"/>
          <w:sz w:val="22"/>
          <w:szCs w:val="22"/>
          <w:u w:val="single"/>
          <w:lang w:val="en-US" w:eastAsia="ko-KR"/>
        </w:rPr>
        <w:t>and TB</w:t>
      </w:r>
    </w:p>
    <w:p w14:paraId="49926763" w14:textId="7B5E990C" w:rsidR="00BC6926" w:rsidRPr="00091134" w:rsidRDefault="00E41A4B" w:rsidP="00C31D0F">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In unicast, </w:t>
      </w:r>
      <w:r w:rsidRPr="00091134">
        <w:rPr>
          <w:rFonts w:eastAsia="굴림"/>
          <w:kern w:val="2"/>
          <w:sz w:val="22"/>
          <w:szCs w:val="22"/>
          <w:lang w:val="en-US" w:eastAsia="ko-KR"/>
        </w:rPr>
        <w:t xml:space="preserve">HARQ process ID can be used to handle transmission / retransmission of multiple TBs. In NB-IoT maximum 2-HARQ process can be configured if a UE has a 2-HARQ capability. According to the agreement in </w:t>
      </w:r>
      <w:r w:rsidR="00C00945">
        <w:rPr>
          <w:rFonts w:eastAsia="굴림"/>
          <w:kern w:val="2"/>
          <w:sz w:val="22"/>
          <w:szCs w:val="22"/>
          <w:lang w:val="en-US" w:eastAsia="ko-KR"/>
        </w:rPr>
        <w:t>a previous</w:t>
      </w:r>
      <w:r w:rsidRPr="00091134">
        <w:rPr>
          <w:rFonts w:eastAsia="굴림"/>
          <w:kern w:val="2"/>
          <w:sz w:val="22"/>
          <w:szCs w:val="22"/>
          <w:lang w:val="en-US" w:eastAsia="ko-KR"/>
        </w:rPr>
        <w:t xml:space="preserve"> meeting, multi-TB scheduling can support maximum 2 HARQ processes in NB-IoT. </w:t>
      </w:r>
      <w:r w:rsidR="00C00945">
        <w:rPr>
          <w:rFonts w:eastAsia="굴림"/>
          <w:kern w:val="2"/>
          <w:sz w:val="22"/>
          <w:szCs w:val="22"/>
          <w:lang w:val="en-US" w:eastAsia="ko-KR"/>
        </w:rPr>
        <w:t xml:space="preserve"> Also, it was agreed to support relationship 1; for unicast, 1 HARQ process corresponds to 1 TB. Remaining issues on the relationship between HARQ process and TB is a relationship 2; 1 HARQ process corresponds to 2 TBs. </w:t>
      </w:r>
    </w:p>
    <w:p w14:paraId="597E6E35" w14:textId="7E30959B" w:rsidR="00FC3AF6" w:rsidRPr="00091134" w:rsidRDefault="00C00945" w:rsidP="00FC3AF6">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T</w:t>
      </w:r>
      <w:r w:rsidR="00E41A4B" w:rsidRPr="00091134">
        <w:rPr>
          <w:rFonts w:eastAsia="굴림"/>
          <w:kern w:val="2"/>
          <w:sz w:val="22"/>
          <w:szCs w:val="22"/>
          <w:lang w:val="en-US" w:eastAsia="ko-KR"/>
        </w:rPr>
        <w:t xml:space="preserve">here were some proposals for supporting multi-TB scheduling for 1-HARQ process capable UEs. </w:t>
      </w:r>
      <w:r w:rsidR="00BC6926" w:rsidRPr="00091134">
        <w:rPr>
          <w:rFonts w:eastAsia="굴림"/>
          <w:kern w:val="2"/>
          <w:sz w:val="22"/>
          <w:szCs w:val="22"/>
          <w:lang w:val="en-US" w:eastAsia="ko-KR"/>
        </w:rPr>
        <w:t>For example splitting TBS to multiple TBs can be used to meet the soft buffer restriction of 1-HARQ process capability while supporting multi-TB scheduling using single DCI. It might be useful if 2 TBs can be handled separately. However</w:t>
      </w:r>
      <w:r w:rsidR="004F70F2" w:rsidRPr="00091134">
        <w:rPr>
          <w:rFonts w:eastAsia="굴림"/>
          <w:kern w:val="2"/>
          <w:sz w:val="22"/>
          <w:szCs w:val="22"/>
          <w:lang w:val="en-US" w:eastAsia="ko-KR"/>
        </w:rPr>
        <w:t xml:space="preserve">, current HARQ process mechanism is not suitable </w:t>
      </w:r>
      <w:r w:rsidR="00BF4222" w:rsidRPr="00091134">
        <w:rPr>
          <w:rFonts w:eastAsia="굴림"/>
          <w:kern w:val="2"/>
          <w:sz w:val="22"/>
          <w:szCs w:val="22"/>
          <w:lang w:val="en-US" w:eastAsia="ko-KR"/>
        </w:rPr>
        <w:t xml:space="preserve">to support TBS splitting which may cause significant specification impact in other working groups. </w:t>
      </w:r>
      <w:r w:rsidR="00FC3AF6" w:rsidRPr="00091134">
        <w:rPr>
          <w:rFonts w:eastAsia="굴림"/>
          <w:kern w:val="2"/>
          <w:sz w:val="22"/>
          <w:szCs w:val="22"/>
          <w:lang w:val="en-US" w:eastAsia="ko-KR"/>
        </w:rPr>
        <w:t xml:space="preserve">Also, it should be noted that major purpose of the multi-TB scheduling is to reduce the network resource overhead especially in control channel. </w:t>
      </w:r>
    </w:p>
    <w:p w14:paraId="6FEB9B24" w14:textId="28E85B83" w:rsidR="00106148" w:rsidRDefault="004F70F2" w:rsidP="00C31D0F">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In another </w:t>
      </w:r>
      <w:r w:rsidR="00BF4222" w:rsidRPr="00091134">
        <w:rPr>
          <w:rFonts w:eastAsia="굴림"/>
          <w:kern w:val="2"/>
          <w:sz w:val="22"/>
          <w:szCs w:val="22"/>
          <w:lang w:val="en-US" w:eastAsia="ko-KR"/>
        </w:rPr>
        <w:t>way</w:t>
      </w:r>
      <w:r w:rsidRPr="00091134">
        <w:rPr>
          <w:rFonts w:eastAsia="굴림"/>
          <w:kern w:val="2"/>
          <w:sz w:val="22"/>
          <w:szCs w:val="22"/>
          <w:lang w:val="en-US" w:eastAsia="ko-KR"/>
        </w:rPr>
        <w:t xml:space="preserve">, </w:t>
      </w:r>
      <w:r w:rsidR="00BF4222" w:rsidRPr="00091134">
        <w:rPr>
          <w:rFonts w:eastAsia="굴림"/>
          <w:kern w:val="2"/>
          <w:sz w:val="22"/>
          <w:szCs w:val="22"/>
          <w:lang w:val="en-US" w:eastAsia="ko-KR"/>
        </w:rPr>
        <w:t>supporting 2 TBs without TBS limitation can be considered if HARQ-ACK can be transmitted during a gap between 2 TBs</w:t>
      </w:r>
      <w:r w:rsidR="008C38B3">
        <w:rPr>
          <w:rFonts w:eastAsia="굴림"/>
          <w:kern w:val="2"/>
          <w:sz w:val="22"/>
          <w:szCs w:val="22"/>
          <w:lang w:val="en-US" w:eastAsia="ko-KR"/>
        </w:rPr>
        <w:t xml:space="preserve"> </w:t>
      </w:r>
      <w:r w:rsidR="004166C0" w:rsidRPr="008C38B3">
        <w:rPr>
          <w:rFonts w:eastAsia="굴림"/>
          <w:kern w:val="2"/>
          <w:sz w:val="22"/>
          <w:szCs w:val="22"/>
          <w:lang w:val="en-US" w:eastAsia="ko-KR"/>
        </w:rPr>
        <w:t>[3]</w:t>
      </w:r>
      <w:r w:rsidR="00BF4222" w:rsidRPr="008C38B3">
        <w:rPr>
          <w:rFonts w:eastAsia="굴림"/>
          <w:kern w:val="2"/>
          <w:sz w:val="22"/>
          <w:szCs w:val="22"/>
          <w:lang w:val="en-US" w:eastAsia="ko-KR"/>
        </w:rPr>
        <w:t>.</w:t>
      </w:r>
      <w:r w:rsidR="00BF4222" w:rsidRPr="00091134">
        <w:rPr>
          <w:rFonts w:eastAsia="굴림"/>
          <w:kern w:val="2"/>
          <w:sz w:val="22"/>
          <w:szCs w:val="22"/>
          <w:lang w:val="en-US" w:eastAsia="ko-KR"/>
        </w:rPr>
        <w:t xml:space="preserve"> In this method, </w:t>
      </w:r>
      <w:r w:rsidR="00B51AFF">
        <w:rPr>
          <w:rFonts w:eastAsia="굴림"/>
          <w:kern w:val="2"/>
          <w:sz w:val="22"/>
          <w:szCs w:val="22"/>
          <w:lang w:val="en-US" w:eastAsia="ko-KR"/>
        </w:rPr>
        <w:t xml:space="preserve">UE transmits HARQ-ACK which corresponds to the first TB during a gap. After that, </w:t>
      </w:r>
      <w:r w:rsidR="00C00945">
        <w:rPr>
          <w:rFonts w:eastAsia="굴림"/>
          <w:kern w:val="2"/>
          <w:sz w:val="22"/>
          <w:szCs w:val="22"/>
          <w:lang w:val="en-US" w:eastAsia="ko-KR"/>
        </w:rPr>
        <w:t xml:space="preserve">UE </w:t>
      </w:r>
      <w:r w:rsidR="004166C0">
        <w:rPr>
          <w:rFonts w:eastAsia="굴림"/>
          <w:kern w:val="2"/>
          <w:sz w:val="22"/>
          <w:szCs w:val="22"/>
          <w:lang w:val="en-US" w:eastAsia="ko-KR"/>
        </w:rPr>
        <w:t xml:space="preserve">should </w:t>
      </w:r>
      <w:r w:rsidR="00C00945">
        <w:rPr>
          <w:rFonts w:eastAsia="굴림"/>
          <w:kern w:val="2"/>
          <w:sz w:val="22"/>
          <w:szCs w:val="22"/>
          <w:lang w:val="en-US" w:eastAsia="ko-KR"/>
        </w:rPr>
        <w:t xml:space="preserve">monitor USS during a gap regardless </w:t>
      </w:r>
      <w:r w:rsidR="004166C0">
        <w:rPr>
          <w:rFonts w:eastAsia="굴림"/>
          <w:kern w:val="2"/>
          <w:sz w:val="22"/>
          <w:szCs w:val="22"/>
          <w:lang w:val="en-US" w:eastAsia="ko-KR"/>
        </w:rPr>
        <w:t xml:space="preserve">of the </w:t>
      </w:r>
      <w:r w:rsidR="00C00945">
        <w:rPr>
          <w:rFonts w:eastAsia="굴림"/>
          <w:kern w:val="2"/>
          <w:sz w:val="22"/>
          <w:szCs w:val="22"/>
          <w:lang w:val="en-US" w:eastAsia="ko-KR"/>
        </w:rPr>
        <w:t xml:space="preserve">decoding </w:t>
      </w:r>
      <w:r w:rsidR="004166C0">
        <w:rPr>
          <w:rFonts w:eastAsia="굴림"/>
          <w:kern w:val="2"/>
          <w:sz w:val="22"/>
          <w:szCs w:val="22"/>
          <w:lang w:val="en-US" w:eastAsia="ko-KR"/>
        </w:rPr>
        <w:t xml:space="preserve">result of the first TB. </w:t>
      </w:r>
      <w:r w:rsidR="00B51AFF">
        <w:rPr>
          <w:rFonts w:eastAsia="굴림"/>
          <w:kern w:val="2"/>
          <w:sz w:val="22"/>
          <w:szCs w:val="22"/>
          <w:lang w:val="en-US" w:eastAsia="ko-KR"/>
        </w:rPr>
        <w:t xml:space="preserve">If ACK is reported, eNB can transmit new TB without additional DCI transmission. From UE </w:t>
      </w:r>
      <w:r w:rsidR="00B51AFF">
        <w:rPr>
          <w:rFonts w:eastAsia="굴림"/>
          <w:kern w:val="2"/>
          <w:sz w:val="22"/>
          <w:szCs w:val="22"/>
          <w:lang w:val="en-US" w:eastAsia="ko-KR"/>
        </w:rPr>
        <w:lastRenderedPageBreak/>
        <w:t>perspective, if UE reports ACK and it cannot find DCI during a gap, it can expect new TB transmission</w:t>
      </w:r>
      <w:r w:rsidR="00AA06E6">
        <w:rPr>
          <w:rFonts w:eastAsia="굴림"/>
          <w:kern w:val="2"/>
          <w:sz w:val="22"/>
          <w:szCs w:val="22"/>
          <w:lang w:val="en-US" w:eastAsia="ko-KR"/>
        </w:rPr>
        <w:t xml:space="preserve"> which was scheduled by the first DCI</w:t>
      </w:r>
      <w:r w:rsidR="00B51AFF">
        <w:rPr>
          <w:rFonts w:eastAsia="굴림"/>
          <w:kern w:val="2"/>
          <w:sz w:val="22"/>
          <w:szCs w:val="22"/>
          <w:lang w:val="en-US" w:eastAsia="ko-KR"/>
        </w:rPr>
        <w:t>.</w:t>
      </w:r>
      <w:r w:rsidR="00AA06E6">
        <w:rPr>
          <w:rFonts w:eastAsia="굴림"/>
          <w:kern w:val="2"/>
          <w:sz w:val="22"/>
          <w:szCs w:val="22"/>
          <w:lang w:val="en-US" w:eastAsia="ko-KR"/>
        </w:rPr>
        <w:t xml:space="preserve"> If NACK is reported after the first TB transmission, eNB can transmit new DCI to schedule re-transmission. If UE find DCI during a gap, scheduling information of the first DCI is replaced by the one of the new DCI. In this method, eNB can save network overhead due to the DCI transmission in case of ACK. However, there is no benefits</w:t>
      </w:r>
      <w:r w:rsidR="00AD5D38">
        <w:rPr>
          <w:rFonts w:eastAsia="굴림"/>
          <w:kern w:val="2"/>
          <w:sz w:val="22"/>
          <w:szCs w:val="22"/>
          <w:lang w:val="en-US" w:eastAsia="ko-KR"/>
        </w:rPr>
        <w:t xml:space="preserve"> from the UE perspective.</w:t>
      </w:r>
      <w:r w:rsidR="00AA06E6">
        <w:rPr>
          <w:rFonts w:eastAsia="굴림"/>
          <w:kern w:val="2"/>
          <w:sz w:val="22"/>
          <w:szCs w:val="22"/>
          <w:lang w:val="en-US" w:eastAsia="ko-KR"/>
        </w:rPr>
        <w:t xml:space="preserve"> </w:t>
      </w:r>
      <w:r w:rsidR="00AD5D38">
        <w:rPr>
          <w:rFonts w:eastAsia="굴림"/>
          <w:kern w:val="2"/>
          <w:sz w:val="22"/>
          <w:szCs w:val="22"/>
          <w:lang w:val="en-US" w:eastAsia="ko-KR"/>
        </w:rPr>
        <w:t xml:space="preserve">Moreover, UE power consumption would be increased due to the search space monitoring during a gap. In NB-IoT, UE shall monitor a set of NPDCCH candidates at a search space. </w:t>
      </w:r>
      <w:r w:rsidR="00106148">
        <w:rPr>
          <w:rFonts w:eastAsia="굴림"/>
          <w:kern w:val="2"/>
          <w:sz w:val="22"/>
          <w:szCs w:val="22"/>
          <w:lang w:val="en-US" w:eastAsia="ko-KR"/>
        </w:rPr>
        <w:t xml:space="preserve">In a legacy </w:t>
      </w:r>
      <w:r w:rsidR="001746EF">
        <w:rPr>
          <w:rFonts w:eastAsia="굴림"/>
          <w:kern w:val="2"/>
          <w:sz w:val="22"/>
          <w:szCs w:val="22"/>
          <w:lang w:val="en-US" w:eastAsia="ko-KR"/>
        </w:rPr>
        <w:t>DCI scheduling method</w:t>
      </w:r>
      <w:r w:rsidR="00106148">
        <w:rPr>
          <w:rFonts w:eastAsia="굴림"/>
          <w:kern w:val="2"/>
          <w:sz w:val="22"/>
          <w:szCs w:val="22"/>
          <w:lang w:val="en-US" w:eastAsia="ko-KR"/>
        </w:rPr>
        <w:t xml:space="preserve">, </w:t>
      </w:r>
      <w:r w:rsidR="00106148" w:rsidRPr="00106148">
        <w:rPr>
          <w:rFonts w:eastAsia="굴림"/>
          <w:kern w:val="2"/>
          <w:sz w:val="22"/>
          <w:szCs w:val="22"/>
          <w:lang w:val="en-US" w:eastAsia="ko-KR"/>
        </w:rPr>
        <w:t>UE can terminate blind decoding if it success DCI decoding even before the maximum repetition number of NPDCCH transmission</w:t>
      </w:r>
      <w:r w:rsidR="00106148">
        <w:rPr>
          <w:rFonts w:eastAsia="굴림"/>
          <w:kern w:val="2"/>
          <w:sz w:val="22"/>
          <w:szCs w:val="22"/>
          <w:lang w:val="en-US" w:eastAsia="ko-KR"/>
        </w:rPr>
        <w:t xml:space="preserve">. </w:t>
      </w:r>
      <w:r w:rsidR="001746EF">
        <w:rPr>
          <w:rFonts w:eastAsia="굴림"/>
          <w:kern w:val="2"/>
          <w:sz w:val="22"/>
          <w:szCs w:val="22"/>
          <w:lang w:val="en-US" w:eastAsia="ko-KR"/>
        </w:rPr>
        <w:t>However, if DCI is not transmitted, UE should keep blind decoding until the end of the configure search space. In NB-IoT, it should be noted that it is not desirable to save network overhead at the expense of UE power consumption.</w:t>
      </w:r>
    </w:p>
    <w:p w14:paraId="5A5AE732" w14:textId="3FD257CB" w:rsidR="00F53008" w:rsidRPr="00F53008" w:rsidRDefault="00F53008">
      <w:pPr>
        <w:spacing w:before="120" w:after="240" w:line="240" w:lineRule="auto"/>
        <w:ind w:left="0" w:firstLineChars="100" w:firstLine="216"/>
        <w:rPr>
          <w:rFonts w:eastAsia="굴림"/>
          <w:b/>
          <w:kern w:val="2"/>
          <w:sz w:val="22"/>
          <w:szCs w:val="22"/>
          <w:lang w:val="en-US" w:eastAsia="ko-KR"/>
        </w:rPr>
      </w:pPr>
      <w:r w:rsidRPr="008C38B3">
        <w:rPr>
          <w:rFonts w:eastAsia="굴림"/>
          <w:b/>
          <w:kern w:val="2"/>
          <w:sz w:val="22"/>
          <w:szCs w:val="22"/>
          <w:lang w:val="en-US" w:eastAsia="ko-KR"/>
        </w:rPr>
        <w:t xml:space="preserve">Observation 1: </w:t>
      </w:r>
      <w:r w:rsidR="009412D2">
        <w:rPr>
          <w:rFonts w:eastAsia="굴림"/>
          <w:b/>
          <w:kern w:val="2"/>
          <w:sz w:val="22"/>
          <w:szCs w:val="22"/>
          <w:lang w:val="en-US" w:eastAsia="ko-KR"/>
        </w:rPr>
        <w:t>In</w:t>
      </w:r>
      <w:r w:rsidR="009412D2" w:rsidRPr="00094801">
        <w:rPr>
          <w:rFonts w:eastAsia="굴림"/>
          <w:b/>
          <w:kern w:val="2"/>
          <w:sz w:val="22"/>
          <w:szCs w:val="22"/>
          <w:lang w:val="en-US" w:eastAsia="ko-KR"/>
        </w:rPr>
        <w:t xml:space="preserve"> relationship 2 with non-continuous transmission</w:t>
      </w:r>
      <w:r w:rsidR="009412D2">
        <w:rPr>
          <w:rFonts w:eastAsia="굴림"/>
          <w:b/>
          <w:kern w:val="2"/>
          <w:sz w:val="22"/>
          <w:szCs w:val="22"/>
          <w:lang w:val="en-US" w:eastAsia="ko-KR"/>
        </w:rPr>
        <w:t>,</w:t>
      </w:r>
      <w:r w:rsidR="009412D2" w:rsidRPr="00F53008">
        <w:rPr>
          <w:rFonts w:eastAsia="굴림"/>
          <w:b/>
          <w:kern w:val="2"/>
          <w:sz w:val="22"/>
          <w:szCs w:val="22"/>
          <w:lang w:val="en-US" w:eastAsia="ko-KR"/>
        </w:rPr>
        <w:t xml:space="preserve"> </w:t>
      </w:r>
      <w:r w:rsidRPr="008C38B3">
        <w:rPr>
          <w:rFonts w:eastAsia="굴림"/>
          <w:b/>
          <w:kern w:val="2"/>
          <w:sz w:val="22"/>
          <w:szCs w:val="22"/>
          <w:lang w:val="en-US" w:eastAsia="ko-KR"/>
        </w:rPr>
        <w:t>UE power consumption would be increased</w:t>
      </w:r>
      <w:r>
        <w:rPr>
          <w:rFonts w:eastAsia="굴림"/>
          <w:b/>
          <w:kern w:val="2"/>
          <w:sz w:val="22"/>
          <w:szCs w:val="22"/>
          <w:lang w:val="en-US" w:eastAsia="ko-KR"/>
        </w:rPr>
        <w:t>.</w:t>
      </w:r>
    </w:p>
    <w:p w14:paraId="38CB4286" w14:textId="77777777" w:rsidR="00C31D0F" w:rsidRPr="00091134" w:rsidRDefault="00C31D0F" w:rsidP="00C31D0F">
      <w:pPr>
        <w:spacing w:before="120" w:after="240" w:line="240" w:lineRule="auto"/>
        <w:ind w:left="0" w:firstLineChars="100" w:firstLine="220"/>
        <w:rPr>
          <w:rFonts w:eastAsia="굴림"/>
          <w:kern w:val="2"/>
          <w:sz w:val="22"/>
          <w:szCs w:val="22"/>
          <w:lang w:val="en-US" w:eastAsia="ko-KR"/>
        </w:rPr>
      </w:pPr>
    </w:p>
    <w:p w14:paraId="5E9A0CD3" w14:textId="4B2A6DA3" w:rsidR="0036045D" w:rsidRPr="00091134" w:rsidRDefault="0036045D" w:rsidP="003B5C1D">
      <w:pPr>
        <w:pStyle w:val="3"/>
        <w:ind w:left="1032" w:hanging="432"/>
        <w:rPr>
          <w:rFonts w:eastAsia="굴림"/>
          <w:b/>
          <w:kern w:val="2"/>
          <w:sz w:val="22"/>
          <w:szCs w:val="22"/>
          <w:u w:val="single"/>
          <w:lang w:val="en-US" w:eastAsia="ko-KR"/>
        </w:rPr>
      </w:pPr>
      <w:r w:rsidRPr="00091134">
        <w:rPr>
          <w:rFonts w:eastAsia="굴림" w:hint="eastAsia"/>
          <w:b/>
          <w:kern w:val="2"/>
          <w:sz w:val="22"/>
          <w:szCs w:val="22"/>
          <w:u w:val="single"/>
          <w:lang w:val="en-US" w:eastAsia="ko-KR"/>
        </w:rPr>
        <w:t>DCI design</w:t>
      </w:r>
    </w:p>
    <w:p w14:paraId="19FB0E89" w14:textId="167CAC8C" w:rsidR="00C0127B" w:rsidRPr="00091134" w:rsidRDefault="00C0127B" w:rsidP="00CC14E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To </w:t>
      </w:r>
      <w:r w:rsidRPr="00091134">
        <w:rPr>
          <w:rFonts w:eastAsia="굴림"/>
          <w:kern w:val="2"/>
          <w:sz w:val="22"/>
          <w:szCs w:val="22"/>
          <w:lang w:val="en-US" w:eastAsia="ko-KR"/>
        </w:rPr>
        <w:t>support multi-TB scheduling using single DCI, some additional information should be conveyed compare to the legacy DCI format.</w:t>
      </w:r>
      <w:r w:rsidR="00A47B57" w:rsidRPr="00091134">
        <w:rPr>
          <w:rFonts w:eastAsia="굴림"/>
          <w:kern w:val="2"/>
          <w:sz w:val="22"/>
          <w:szCs w:val="22"/>
          <w:lang w:val="en-US" w:eastAsia="ko-KR"/>
        </w:rPr>
        <w:t xml:space="preserve"> In scheduling flexibility point of view, supporting scheduling parameters with separate DCI field for each TBs might be beneficial. However, conveying scheduling information separately may increase required number of DCI bits. To guarantee target MCL while preserving number of repetition for NPDCCH transmission in multi-TB scheduling DCI design, number of DCI bits should also be maintained as much as possible. In this point of view, joint encoding </w:t>
      </w:r>
      <w:r w:rsidR="0052253B" w:rsidRPr="00091134">
        <w:rPr>
          <w:rFonts w:eastAsia="굴림"/>
          <w:kern w:val="2"/>
          <w:sz w:val="22"/>
          <w:szCs w:val="22"/>
          <w:lang w:val="en-US" w:eastAsia="ko-KR"/>
        </w:rPr>
        <w:t xml:space="preserve">could be considered for some information. </w:t>
      </w:r>
    </w:p>
    <w:p w14:paraId="39351821" w14:textId="7BB7A273" w:rsidR="0020016F" w:rsidRDefault="0052253B" w:rsidP="00CC14E5">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For multi-TB scheduling, at least number of HARQ process, HARQ process ID, and NDI of each scheduled HARQ process should be guaranteed. </w:t>
      </w:r>
      <w:r w:rsidR="0020016F" w:rsidRPr="00091134">
        <w:rPr>
          <w:rFonts w:eastAsia="굴림"/>
          <w:kern w:val="2"/>
          <w:sz w:val="22"/>
          <w:szCs w:val="22"/>
          <w:lang w:val="en-US" w:eastAsia="ko-KR"/>
        </w:rPr>
        <w:t xml:space="preserve">These information can be represented by 3 bits joint encoding. Among 3 bits, one bit is used as a flag to represent number of scheduled TBs by the DCI. If one bit flag indicates 1 TB scheduling, another one bit represent HARQ process ID while the other bit is used for NDI information. If one bit flag indicates 2 TB scheduling, other 2 bits represent NDI information of two HARQ process IDs each. </w:t>
      </w:r>
      <w:r w:rsidR="003B5C1D" w:rsidRPr="00091134">
        <w:rPr>
          <w:rFonts w:eastAsia="굴림"/>
          <w:kern w:val="2"/>
          <w:sz w:val="22"/>
          <w:szCs w:val="22"/>
          <w:lang w:val="en-US" w:eastAsia="ko-KR"/>
        </w:rPr>
        <w:t xml:space="preserve">Note that legacy DCI format for 2-HARQ process uses 2 bits to represent HARQ process ID and NDI. Compare to the legacy DCI format only additional one bit is required for scheduling multi-TB using single DCI. </w:t>
      </w:r>
    </w:p>
    <w:p w14:paraId="019805CF" w14:textId="77777777" w:rsidR="008C38B3" w:rsidRDefault="008C38B3" w:rsidP="00CC14E5">
      <w:pPr>
        <w:spacing w:before="120" w:after="240" w:line="240" w:lineRule="auto"/>
        <w:ind w:left="0" w:firstLineChars="100" w:firstLine="220"/>
        <w:rPr>
          <w:rFonts w:eastAsia="굴림"/>
          <w:kern w:val="2"/>
          <w:sz w:val="22"/>
          <w:szCs w:val="22"/>
          <w:lang w:val="en-US" w:eastAsia="ko-KR"/>
        </w:rPr>
      </w:pPr>
    </w:p>
    <w:p w14:paraId="40237A77" w14:textId="77777777" w:rsidR="008C38B3" w:rsidRDefault="008C38B3" w:rsidP="00CC14E5">
      <w:pPr>
        <w:spacing w:before="120" w:after="240" w:line="240" w:lineRule="auto"/>
        <w:ind w:left="0" w:firstLineChars="100" w:firstLine="220"/>
        <w:rPr>
          <w:rFonts w:eastAsia="굴림"/>
          <w:kern w:val="2"/>
          <w:sz w:val="22"/>
          <w:szCs w:val="22"/>
          <w:lang w:val="en-US" w:eastAsia="ko-KR"/>
        </w:rPr>
      </w:pPr>
    </w:p>
    <w:p w14:paraId="2C1DFDC6" w14:textId="77777777" w:rsidR="008C38B3" w:rsidRPr="00091134" w:rsidRDefault="008C38B3" w:rsidP="00CC14E5">
      <w:pPr>
        <w:spacing w:before="120" w:after="240" w:line="240" w:lineRule="auto"/>
        <w:ind w:left="0" w:firstLineChars="100" w:firstLine="220"/>
        <w:rPr>
          <w:rFonts w:eastAsia="굴림"/>
          <w:kern w:val="2"/>
          <w:sz w:val="22"/>
          <w:szCs w:val="22"/>
          <w:lang w:val="en-US" w:eastAsia="ko-KR"/>
        </w:rPr>
      </w:pPr>
    </w:p>
    <w:p w14:paraId="4EF00ED3" w14:textId="249C42EC" w:rsidR="00C0127B" w:rsidRPr="00091134" w:rsidRDefault="00C0127B" w:rsidP="00C0127B">
      <w:pPr>
        <w:spacing w:before="120" w:after="24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lastRenderedPageBreak/>
        <w:t xml:space="preserve">Proposal </w:t>
      </w:r>
      <w:r w:rsidR="008F7BD7">
        <w:rPr>
          <w:rFonts w:eastAsia="굴림"/>
          <w:b/>
          <w:kern w:val="2"/>
          <w:sz w:val="22"/>
          <w:szCs w:val="22"/>
          <w:lang w:val="en-US" w:eastAsia="ko-KR"/>
        </w:rPr>
        <w:t>1</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HARQ process ID, the number of scheduled HARQ processes, and NDI are signaled by 3 bit-long joint encoding scheme as follows</w:t>
      </w:r>
      <w:r w:rsidRPr="00091134">
        <w:rPr>
          <w:rFonts w:eastAsia="굴림"/>
          <w:b/>
          <w:kern w:val="2"/>
          <w:sz w:val="22"/>
          <w:szCs w:val="22"/>
          <w:lang w:val="en-US" w:eastAsia="ko-KR"/>
        </w:rPr>
        <w:t>:</w:t>
      </w:r>
    </w:p>
    <w:p w14:paraId="6A758220" w14:textId="2FD32D57" w:rsidR="00C0127B" w:rsidRPr="00091134" w:rsidRDefault="00C0127B" w:rsidP="00C0127B">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 xml:space="preserve">1 bit is used as a flag indicating the number of </w:t>
      </w:r>
      <w:r w:rsidR="003B5C1D" w:rsidRPr="00091134">
        <w:rPr>
          <w:rFonts w:ascii="Times New Roman" w:eastAsia="굴림" w:hAnsi="Times New Roman" w:hint="eastAsia"/>
          <w:b/>
          <w:kern w:val="2"/>
          <w:sz w:val="22"/>
          <w:szCs w:val="22"/>
          <w:lang w:eastAsia="ko-KR"/>
        </w:rPr>
        <w:t>scheduled TBs</w:t>
      </w:r>
      <w:r w:rsidRPr="00091134">
        <w:rPr>
          <w:rFonts w:ascii="Times New Roman" w:eastAsia="굴림" w:hAnsi="Times New Roman" w:hint="eastAsia"/>
          <w:b/>
          <w:kern w:val="2"/>
          <w:sz w:val="22"/>
          <w:szCs w:val="22"/>
          <w:lang w:eastAsia="ko-KR"/>
        </w:rPr>
        <w:t xml:space="preserve"> between 1 and 2</w:t>
      </w:r>
    </w:p>
    <w:p w14:paraId="390DFEC9" w14:textId="31C56C73" w:rsidR="00C0127B" w:rsidRPr="00091134" w:rsidRDefault="00C0127B" w:rsidP="00C0127B">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 xml:space="preserve">when the flag indicates 1 </w:t>
      </w:r>
      <w:r w:rsidR="003B5C1D" w:rsidRPr="00091134">
        <w:rPr>
          <w:rFonts w:ascii="Times New Roman" w:eastAsia="굴림" w:hAnsi="Times New Roman"/>
          <w:b/>
          <w:kern w:val="2"/>
          <w:sz w:val="22"/>
          <w:szCs w:val="22"/>
          <w:lang w:eastAsia="ko-KR"/>
        </w:rPr>
        <w:t>TB scheduling</w:t>
      </w:r>
      <w:r w:rsidRPr="00091134">
        <w:rPr>
          <w:rFonts w:ascii="Times New Roman" w:eastAsia="굴림" w:hAnsi="Times New Roman" w:hint="eastAsia"/>
          <w:b/>
          <w:kern w:val="2"/>
          <w:sz w:val="22"/>
          <w:szCs w:val="22"/>
          <w:lang w:eastAsia="ko-KR"/>
        </w:rPr>
        <w:t>, another bit signals a scheduled HARQ process ID and the other bit conveys NDI information</w:t>
      </w:r>
    </w:p>
    <w:p w14:paraId="68F433D8" w14:textId="50308EE7" w:rsidR="00C0127B" w:rsidRPr="00091134" w:rsidRDefault="00C0127B" w:rsidP="00C0127B">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 xml:space="preserve">when the flag indicates 2 </w:t>
      </w:r>
      <w:r w:rsidR="003B5C1D" w:rsidRPr="00091134">
        <w:rPr>
          <w:rFonts w:ascii="Times New Roman" w:eastAsia="굴림" w:hAnsi="Times New Roman"/>
          <w:b/>
          <w:kern w:val="2"/>
          <w:sz w:val="22"/>
          <w:szCs w:val="22"/>
          <w:lang w:eastAsia="ko-KR"/>
        </w:rPr>
        <w:t>TBs scheduling</w:t>
      </w:r>
      <w:r w:rsidRPr="00091134">
        <w:rPr>
          <w:rFonts w:ascii="Times New Roman" w:eastAsia="굴림" w:hAnsi="Times New Roman" w:hint="eastAsia"/>
          <w:b/>
          <w:kern w:val="2"/>
          <w:sz w:val="22"/>
          <w:szCs w:val="22"/>
          <w:lang w:eastAsia="ko-KR"/>
        </w:rPr>
        <w:t>, the other 2 bits convey NDI information of each HARQ process ID</w:t>
      </w:r>
    </w:p>
    <w:p w14:paraId="35BCE5C0" w14:textId="49F1FE31" w:rsidR="0036045D" w:rsidRPr="00091134" w:rsidRDefault="0036045D" w:rsidP="00C31D0F">
      <w:pPr>
        <w:spacing w:before="120" w:after="240" w:line="240" w:lineRule="auto"/>
        <w:ind w:left="0" w:firstLineChars="100" w:firstLine="220"/>
        <w:rPr>
          <w:rFonts w:eastAsia="굴림"/>
          <w:kern w:val="2"/>
          <w:sz w:val="22"/>
          <w:szCs w:val="22"/>
          <w:lang w:val="en-US" w:eastAsia="ko-KR"/>
        </w:rPr>
      </w:pPr>
    </w:p>
    <w:p w14:paraId="2083817C" w14:textId="68FDE57C" w:rsidR="00FB73BB" w:rsidRPr="00091134" w:rsidRDefault="00FB73BB" w:rsidP="006B4697">
      <w:pPr>
        <w:pStyle w:val="3"/>
        <w:ind w:left="1032" w:hanging="432"/>
        <w:rPr>
          <w:rFonts w:eastAsia="굴림"/>
          <w:b/>
          <w:kern w:val="2"/>
          <w:sz w:val="22"/>
          <w:szCs w:val="22"/>
          <w:u w:val="single"/>
          <w:lang w:val="en-US" w:eastAsia="ko-KR"/>
        </w:rPr>
      </w:pPr>
      <w:r w:rsidRPr="00091134">
        <w:rPr>
          <w:rFonts w:eastAsia="굴림" w:hint="eastAsia"/>
          <w:b/>
          <w:kern w:val="2"/>
          <w:sz w:val="22"/>
          <w:szCs w:val="22"/>
          <w:u w:val="single"/>
          <w:lang w:val="en-US" w:eastAsia="ko-KR"/>
        </w:rPr>
        <w:t xml:space="preserve">HARQ-ACK </w:t>
      </w:r>
      <w:r w:rsidRPr="00091134">
        <w:rPr>
          <w:rFonts w:eastAsia="굴림"/>
          <w:b/>
          <w:kern w:val="2"/>
          <w:sz w:val="22"/>
          <w:szCs w:val="22"/>
          <w:u w:val="single"/>
          <w:lang w:val="en-US" w:eastAsia="ko-KR"/>
        </w:rPr>
        <w:t>feedback</w:t>
      </w:r>
    </w:p>
    <w:p w14:paraId="10E92CC8" w14:textId="1789C0EC" w:rsidR="00C31D0F" w:rsidRPr="00091134" w:rsidRDefault="00C31D0F" w:rsidP="00C31D0F">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O</w:t>
      </w:r>
      <w:r w:rsidRPr="00091134">
        <w:rPr>
          <w:rFonts w:eastAsia="굴림" w:hint="eastAsia"/>
          <w:kern w:val="2"/>
          <w:sz w:val="22"/>
          <w:szCs w:val="22"/>
          <w:lang w:val="en-US" w:eastAsia="ko-KR"/>
        </w:rPr>
        <w:t xml:space="preserve">ne of the major </w:t>
      </w:r>
      <w:r w:rsidRPr="00091134">
        <w:rPr>
          <w:rFonts w:eastAsia="굴림"/>
          <w:kern w:val="2"/>
          <w:sz w:val="22"/>
          <w:szCs w:val="22"/>
          <w:lang w:val="en-US" w:eastAsia="ko-KR"/>
        </w:rPr>
        <w:t>differences</w:t>
      </w:r>
      <w:r w:rsidRPr="00091134">
        <w:rPr>
          <w:rFonts w:eastAsia="굴림" w:hint="eastAsia"/>
          <w:kern w:val="2"/>
          <w:sz w:val="22"/>
          <w:szCs w:val="22"/>
          <w:lang w:val="en-US" w:eastAsia="ko-KR"/>
        </w:rPr>
        <w:t xml:space="preserve"> from the legacy HARQ process could be a method of HARQ-ACK reporting. According to the agreement in </w:t>
      </w:r>
      <w:r w:rsidR="00FB73BB" w:rsidRPr="00091134">
        <w:rPr>
          <w:rFonts w:eastAsia="굴림"/>
          <w:kern w:val="2"/>
          <w:sz w:val="22"/>
          <w:szCs w:val="22"/>
          <w:lang w:val="en-US" w:eastAsia="ko-KR"/>
        </w:rPr>
        <w:t>a previous</w:t>
      </w:r>
      <w:r w:rsidRPr="00091134">
        <w:rPr>
          <w:rFonts w:eastAsia="굴림" w:hint="eastAsia"/>
          <w:kern w:val="2"/>
          <w:sz w:val="22"/>
          <w:szCs w:val="22"/>
          <w:lang w:val="en-US" w:eastAsia="ko-KR"/>
        </w:rPr>
        <w:t xml:space="preserve"> meeting, individual HARQ-ACK feedback for each HARQ process is supported for multi-TB scheduling. </w:t>
      </w:r>
      <w:r w:rsidRPr="00091134">
        <w:rPr>
          <w:rFonts w:eastAsia="굴림"/>
          <w:kern w:val="2"/>
          <w:sz w:val="22"/>
          <w:szCs w:val="22"/>
          <w:lang w:val="en-US" w:eastAsia="ko-KR"/>
        </w:rPr>
        <w:t>In a simplest way, reusing legacy HARQ-ACK feedback channel design with some modification on scheduling can be considered</w:t>
      </w:r>
      <w:r w:rsidRPr="00091134">
        <w:rPr>
          <w:rFonts w:eastAsia="굴림" w:hint="eastAsia"/>
          <w:kern w:val="2"/>
          <w:sz w:val="22"/>
          <w:szCs w:val="22"/>
          <w:lang w:val="en-US" w:eastAsia="ko-KR"/>
        </w:rPr>
        <w:t xml:space="preserve">. However, it should be noted that power consumption </w:t>
      </w:r>
      <w:r w:rsidRPr="00091134">
        <w:rPr>
          <w:rFonts w:eastAsia="굴림"/>
          <w:kern w:val="2"/>
          <w:sz w:val="22"/>
          <w:szCs w:val="22"/>
          <w:lang w:val="en-US" w:eastAsia="ko-KR"/>
        </w:rPr>
        <w:t>efficiency</w:t>
      </w:r>
      <w:r w:rsidRPr="00091134">
        <w:rPr>
          <w:rFonts w:eastAsia="굴림" w:hint="eastAsia"/>
          <w:kern w:val="2"/>
          <w:sz w:val="22"/>
          <w:szCs w:val="22"/>
          <w:lang w:val="en-US" w:eastAsia="ko-KR"/>
        </w:rPr>
        <w:t xml:space="preserve"> and resource overhead problem of multiple HARQ </w:t>
      </w:r>
      <w:r w:rsidRPr="00091134">
        <w:rPr>
          <w:rFonts w:eastAsia="굴림"/>
          <w:kern w:val="2"/>
          <w:sz w:val="22"/>
          <w:szCs w:val="22"/>
          <w:lang w:val="en-US" w:eastAsia="ko-KR"/>
        </w:rPr>
        <w:t>process</w:t>
      </w:r>
      <w:r w:rsidRPr="00091134">
        <w:rPr>
          <w:rFonts w:eastAsia="굴림" w:hint="eastAsia"/>
          <w:kern w:val="2"/>
          <w:sz w:val="22"/>
          <w:szCs w:val="22"/>
          <w:lang w:val="en-US" w:eastAsia="ko-KR"/>
        </w:rPr>
        <w:t xml:space="preserve"> are not considered in legacy HARQ-ACK feedback channel design. Thus, enhanced HARQ-ACK feedback design should be discussed further.</w:t>
      </w:r>
    </w:p>
    <w:p w14:paraId="5C67B65E" w14:textId="77777777" w:rsidR="00C31D0F" w:rsidRPr="00091134" w:rsidRDefault="00C31D0F" w:rsidP="00C31D0F">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Unlike legacy HARQ process with individual DCI, UE could notice exact number of HARQ process at once using single DCI. So, transmitting multiple HARQ-ACK feedback using single HARQ-ACK channel can be work in this method. HARQ-ACK bundling or HARQ-ACK multiplexing could be considered. </w:t>
      </w:r>
      <w:r w:rsidRPr="00091134">
        <w:rPr>
          <w:rFonts w:eastAsia="굴림"/>
          <w:kern w:val="2"/>
          <w:sz w:val="22"/>
          <w:szCs w:val="22"/>
          <w:lang w:val="en-US" w:eastAsia="ko-KR"/>
        </w:rPr>
        <w:t>U</w:t>
      </w:r>
      <w:r w:rsidRPr="00091134">
        <w:rPr>
          <w:rFonts w:eastAsia="굴림" w:hint="eastAsia"/>
          <w:kern w:val="2"/>
          <w:sz w:val="22"/>
          <w:szCs w:val="22"/>
          <w:lang w:val="en-US" w:eastAsia="ko-KR"/>
        </w:rPr>
        <w:t xml:space="preserve">E in deep coverage may require HARQ-ACK bundling, which </w:t>
      </w:r>
      <w:r w:rsidRPr="00091134">
        <w:rPr>
          <w:rFonts w:eastAsia="굴림"/>
          <w:kern w:val="2"/>
          <w:sz w:val="22"/>
          <w:szCs w:val="22"/>
          <w:lang w:val="en-US" w:eastAsia="ko-KR"/>
        </w:rPr>
        <w:t>represent</w:t>
      </w:r>
      <w:r w:rsidRPr="00091134">
        <w:rPr>
          <w:rFonts w:eastAsia="굴림" w:hint="eastAsia"/>
          <w:kern w:val="2"/>
          <w:sz w:val="22"/>
          <w:szCs w:val="22"/>
          <w:lang w:val="en-US" w:eastAsia="ko-KR"/>
        </w:rPr>
        <w:t xml:space="preserve">s one-bit bundled HARQ-ACK information, to reduce the latency due to the HARQ-ACK reporting. </w:t>
      </w:r>
      <w:r w:rsidRPr="00091134">
        <w:rPr>
          <w:rFonts w:eastAsia="굴림"/>
          <w:kern w:val="2"/>
          <w:sz w:val="22"/>
          <w:szCs w:val="22"/>
          <w:lang w:val="en-US" w:eastAsia="ko-KR"/>
        </w:rPr>
        <w:t>O</w:t>
      </w:r>
      <w:r w:rsidRPr="00091134">
        <w:rPr>
          <w:rFonts w:eastAsia="굴림" w:hint="eastAsia"/>
          <w:kern w:val="2"/>
          <w:sz w:val="22"/>
          <w:szCs w:val="22"/>
          <w:lang w:val="en-US" w:eastAsia="ko-KR"/>
        </w:rPr>
        <w:t xml:space="preserve">n the other hand, HARQ-ACK multiplexing, which represents multi-bit information within a single physical channel, would be more beneficial in case of UE in normal coverage level. </w:t>
      </w:r>
      <w:r w:rsidRPr="00091134">
        <w:rPr>
          <w:rFonts w:eastAsia="굴림"/>
          <w:kern w:val="2"/>
          <w:sz w:val="22"/>
          <w:szCs w:val="22"/>
          <w:lang w:val="en-US" w:eastAsia="ko-KR"/>
        </w:rPr>
        <w:t>I</w:t>
      </w:r>
      <w:r w:rsidRPr="00091134">
        <w:rPr>
          <w:rFonts w:eastAsia="굴림" w:hint="eastAsia"/>
          <w:kern w:val="2"/>
          <w:sz w:val="22"/>
          <w:szCs w:val="22"/>
          <w:lang w:val="en-US" w:eastAsia="ko-KR"/>
        </w:rPr>
        <w:t xml:space="preserve">t seems reasonable to support at least one of these HARQ-ACK methods to enhance the efficiency of multiple HARQ process with single DCI. </w:t>
      </w:r>
    </w:p>
    <w:p w14:paraId="11CC1974" w14:textId="2BBCC9F1" w:rsidR="00C31D0F" w:rsidRPr="00091134" w:rsidRDefault="00C31D0F" w:rsidP="00C31D0F">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00536A1D">
        <w:rPr>
          <w:rFonts w:eastAsia="굴림"/>
          <w:b/>
          <w:kern w:val="2"/>
          <w:sz w:val="22"/>
          <w:szCs w:val="22"/>
          <w:lang w:val="x-none" w:eastAsia="ko-KR"/>
        </w:rPr>
        <w:t>2</w:t>
      </w:r>
      <w:r w:rsidRPr="00091134">
        <w:rPr>
          <w:rFonts w:eastAsia="굴림"/>
          <w:b/>
          <w:kern w:val="2"/>
          <w:sz w:val="22"/>
          <w:szCs w:val="22"/>
          <w:lang w:val="x-none" w:eastAsia="ko-KR"/>
        </w:rPr>
        <w:t>: Efficient HARQ-</w:t>
      </w:r>
      <w:r w:rsidRPr="00091134">
        <w:rPr>
          <w:rFonts w:eastAsia="굴림" w:hint="eastAsia"/>
          <w:b/>
          <w:kern w:val="2"/>
          <w:sz w:val="22"/>
          <w:szCs w:val="22"/>
          <w:lang w:val="x-none" w:eastAsia="ko-KR"/>
        </w:rPr>
        <w:t xml:space="preserve">ACK </w:t>
      </w:r>
      <w:r w:rsidRPr="00091134">
        <w:rPr>
          <w:rFonts w:eastAsia="굴림"/>
          <w:b/>
          <w:kern w:val="2"/>
          <w:sz w:val="22"/>
          <w:szCs w:val="22"/>
          <w:lang w:val="x-none" w:eastAsia="ko-KR"/>
        </w:rPr>
        <w:t xml:space="preserve">feedback mechanisms (e.g. HARQ-ACK bundling and/or multiplexing) corresponding to </w:t>
      </w:r>
      <w:r w:rsidRPr="00091134">
        <w:rPr>
          <w:rFonts w:eastAsia="굴림" w:hint="eastAsia"/>
          <w:b/>
          <w:kern w:val="2"/>
          <w:sz w:val="22"/>
          <w:szCs w:val="22"/>
          <w:lang w:val="x-none" w:eastAsia="ko-KR"/>
        </w:rPr>
        <w:t>m</w:t>
      </w:r>
      <w:r w:rsidRPr="00091134">
        <w:rPr>
          <w:rFonts w:eastAsia="굴림"/>
          <w:b/>
          <w:kern w:val="2"/>
          <w:sz w:val="22"/>
          <w:szCs w:val="22"/>
          <w:lang w:val="x-none" w:eastAsia="ko-KR"/>
        </w:rPr>
        <w:t>ulti</w:t>
      </w:r>
      <w:r w:rsidRPr="00091134">
        <w:rPr>
          <w:rFonts w:eastAsia="굴림" w:hint="eastAsia"/>
          <w:b/>
          <w:kern w:val="2"/>
          <w:sz w:val="22"/>
          <w:szCs w:val="22"/>
          <w:lang w:val="x-none" w:eastAsia="ko-KR"/>
        </w:rPr>
        <w:t>ple transport blocks</w:t>
      </w:r>
      <w:r w:rsidRPr="00091134">
        <w:rPr>
          <w:rFonts w:eastAsia="굴림"/>
          <w:b/>
          <w:kern w:val="2"/>
          <w:sz w:val="22"/>
          <w:szCs w:val="22"/>
          <w:lang w:val="x-none" w:eastAsia="ko-KR"/>
        </w:rPr>
        <w:t xml:space="preserve"> scheduled </w:t>
      </w:r>
      <w:r w:rsidRPr="00091134">
        <w:rPr>
          <w:rFonts w:eastAsia="굴림" w:hint="eastAsia"/>
          <w:b/>
          <w:kern w:val="2"/>
          <w:sz w:val="22"/>
          <w:szCs w:val="22"/>
          <w:lang w:val="x-none" w:eastAsia="ko-KR"/>
        </w:rPr>
        <w:t>via</w:t>
      </w:r>
      <w:r w:rsidRPr="00091134">
        <w:rPr>
          <w:rFonts w:eastAsia="굴림"/>
          <w:b/>
          <w:kern w:val="2"/>
          <w:sz w:val="22"/>
          <w:szCs w:val="22"/>
          <w:lang w:val="x-none" w:eastAsia="ko-KR"/>
        </w:rPr>
        <w:t xml:space="preserve"> single DCI needs to be introduced for unicast channels </w:t>
      </w:r>
      <w:r w:rsidRPr="00091134">
        <w:rPr>
          <w:rFonts w:eastAsia="굴림" w:hint="eastAsia"/>
          <w:b/>
          <w:kern w:val="2"/>
          <w:sz w:val="22"/>
          <w:szCs w:val="22"/>
          <w:lang w:val="x-none" w:eastAsia="ko-KR"/>
        </w:rPr>
        <w:t>.</w:t>
      </w:r>
    </w:p>
    <w:p w14:paraId="5DF940CB" w14:textId="77777777" w:rsidR="00C31D0F" w:rsidRPr="00091134" w:rsidRDefault="00C31D0F" w:rsidP="00C31D0F">
      <w:pPr>
        <w:spacing w:before="120" w:after="240" w:line="240" w:lineRule="auto"/>
        <w:ind w:left="0" w:firstLineChars="100" w:firstLine="220"/>
        <w:rPr>
          <w:rFonts w:eastAsia="굴림"/>
          <w:kern w:val="2"/>
          <w:sz w:val="22"/>
          <w:szCs w:val="22"/>
          <w:lang w:val="x-none" w:eastAsia="ko-KR"/>
        </w:rPr>
      </w:pPr>
    </w:p>
    <w:p w14:paraId="1F916968" w14:textId="19B4C9D9" w:rsidR="00C31D0F" w:rsidRPr="00091134" w:rsidRDefault="00034AF9" w:rsidP="001A4E43">
      <w:pPr>
        <w:spacing w:before="120" w:after="240" w:line="240" w:lineRule="auto"/>
        <w:ind w:left="0" w:firstLineChars="100" w:firstLine="220"/>
        <w:rPr>
          <w:rFonts w:eastAsia="굴림"/>
          <w:kern w:val="2"/>
          <w:sz w:val="22"/>
          <w:szCs w:val="22"/>
          <w:lang w:val="x-none" w:eastAsia="ko-KR"/>
        </w:rPr>
      </w:pPr>
      <w:r w:rsidRPr="00091134">
        <w:rPr>
          <w:rFonts w:eastAsia="굴림" w:hint="eastAsia"/>
          <w:kern w:val="2"/>
          <w:sz w:val="22"/>
          <w:szCs w:val="22"/>
          <w:lang w:val="x-none" w:eastAsia="ko-KR"/>
        </w:rPr>
        <w:t xml:space="preserve">If individual HARQ-ACK is supported, </w:t>
      </w:r>
      <w:r w:rsidRPr="00091134">
        <w:rPr>
          <w:rFonts w:eastAsia="굴림"/>
          <w:kern w:val="2"/>
          <w:sz w:val="22"/>
          <w:szCs w:val="22"/>
          <w:lang w:val="x-none" w:eastAsia="ko-KR"/>
        </w:rPr>
        <w:t xml:space="preserve">HARQ-ACK resources are scheduled for the number of scheduled HARQ processes. </w:t>
      </w:r>
      <w:r w:rsidR="0080177D" w:rsidRPr="00091134">
        <w:rPr>
          <w:rFonts w:eastAsia="굴림"/>
          <w:kern w:val="2"/>
          <w:sz w:val="22"/>
          <w:szCs w:val="22"/>
          <w:lang w:val="x-none" w:eastAsia="ko-KR"/>
        </w:rPr>
        <w:t xml:space="preserve">In this case, it would be beneficial to transmit HARQ-ACK feedback for ACK reporting only, while DTX is used for NACK representation. In case of DTX, UE can save the power for </w:t>
      </w:r>
      <w:r w:rsidR="006B4697" w:rsidRPr="00091134">
        <w:rPr>
          <w:rFonts w:eastAsia="굴림"/>
          <w:kern w:val="2"/>
          <w:sz w:val="22"/>
          <w:szCs w:val="22"/>
          <w:lang w:val="x-none" w:eastAsia="ko-KR"/>
        </w:rPr>
        <w:t xml:space="preserve">a HARQ-ACK </w:t>
      </w:r>
      <w:r w:rsidR="0080177D" w:rsidRPr="00091134">
        <w:rPr>
          <w:rFonts w:eastAsia="굴림"/>
          <w:kern w:val="2"/>
          <w:sz w:val="22"/>
          <w:szCs w:val="22"/>
          <w:lang w:val="x-none" w:eastAsia="ko-KR"/>
        </w:rPr>
        <w:t>transmission.</w:t>
      </w:r>
      <w:r w:rsidR="006B4697" w:rsidRPr="00091134">
        <w:rPr>
          <w:rFonts w:eastAsia="굴림"/>
          <w:kern w:val="2"/>
          <w:sz w:val="22"/>
          <w:szCs w:val="22"/>
          <w:lang w:val="x-none" w:eastAsia="ko-KR"/>
        </w:rPr>
        <w:t xml:space="preserve"> However, if DTX is used for representing NACK for individual HARQ processes, eNB may not distinguish all NACK case from DCI missing case. To solve the problem, representing NACK on a scheduled HARQ-ACK resource only for all NACK case can be considered.</w:t>
      </w:r>
    </w:p>
    <w:p w14:paraId="1CB11D33" w14:textId="049BF2BA" w:rsidR="00A272DC" w:rsidRPr="00091134" w:rsidRDefault="006B4697" w:rsidP="006B4697">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lastRenderedPageBreak/>
        <w:t xml:space="preserve">Proposal </w:t>
      </w:r>
      <w:r w:rsidR="00536A1D">
        <w:rPr>
          <w:rFonts w:eastAsia="굴림"/>
          <w:b/>
          <w:kern w:val="2"/>
          <w:sz w:val="22"/>
          <w:szCs w:val="22"/>
          <w:lang w:val="x-none" w:eastAsia="ko-KR"/>
        </w:rPr>
        <w:t>3</w:t>
      </w:r>
      <w:r w:rsidRPr="00091134">
        <w:rPr>
          <w:rFonts w:eastAsia="굴림"/>
          <w:b/>
          <w:kern w:val="2"/>
          <w:sz w:val="22"/>
          <w:szCs w:val="22"/>
          <w:lang w:val="x-none" w:eastAsia="ko-KR"/>
        </w:rPr>
        <w:t xml:space="preserve">: </w:t>
      </w:r>
      <w:r w:rsidR="00A272DC" w:rsidRPr="00091134">
        <w:rPr>
          <w:rFonts w:eastAsia="굴림"/>
          <w:b/>
          <w:kern w:val="2"/>
          <w:sz w:val="22"/>
          <w:szCs w:val="22"/>
          <w:lang w:val="x-none" w:eastAsia="ko-KR"/>
        </w:rPr>
        <w:t>If individual HARQ-ACK is used in multi-TB scheduling, UE transmit</w:t>
      </w:r>
      <w:r w:rsidR="008753E8" w:rsidRPr="00091134">
        <w:rPr>
          <w:rFonts w:eastAsia="굴림"/>
          <w:b/>
          <w:kern w:val="2"/>
          <w:sz w:val="22"/>
          <w:szCs w:val="22"/>
          <w:lang w:val="x-none" w:eastAsia="ko-KR"/>
        </w:rPr>
        <w:t>s</w:t>
      </w:r>
      <w:r w:rsidR="00A272DC" w:rsidRPr="00091134">
        <w:rPr>
          <w:rFonts w:eastAsia="굴림"/>
          <w:b/>
          <w:kern w:val="2"/>
          <w:sz w:val="22"/>
          <w:szCs w:val="22"/>
          <w:lang w:val="x-none" w:eastAsia="ko-KR"/>
        </w:rPr>
        <w:t xml:space="preserve"> HARQ-ACK for ACK reporting while DTX is used for NACK representation.</w:t>
      </w:r>
    </w:p>
    <w:p w14:paraId="7A20AF84" w14:textId="25D343FE" w:rsidR="00FB73BB" w:rsidRPr="00091134" w:rsidRDefault="006B4697" w:rsidP="006B4697">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b/>
          <w:kern w:val="2"/>
          <w:sz w:val="22"/>
          <w:szCs w:val="22"/>
          <w:lang w:eastAsia="ko-KR"/>
        </w:rPr>
        <w:t>Explicit NACK transmission can be considered to represent NACK for all scheduled HARQ processes</w:t>
      </w:r>
    </w:p>
    <w:p w14:paraId="2461CEF1" w14:textId="77777777" w:rsidR="00C31D0F" w:rsidRPr="00091134" w:rsidRDefault="00C31D0F" w:rsidP="001A4E43">
      <w:pPr>
        <w:spacing w:before="120" w:after="240" w:line="240" w:lineRule="auto"/>
        <w:ind w:left="0" w:firstLineChars="100" w:firstLine="220"/>
        <w:rPr>
          <w:rFonts w:eastAsia="굴림"/>
          <w:kern w:val="2"/>
          <w:sz w:val="22"/>
          <w:szCs w:val="22"/>
          <w:lang w:val="en-US" w:eastAsia="ko-KR"/>
        </w:rPr>
      </w:pPr>
    </w:p>
    <w:p w14:paraId="6FCDD27B" w14:textId="77777777" w:rsidR="00BE288B" w:rsidRPr="00091134" w:rsidRDefault="007A0785" w:rsidP="006B4697">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hint="eastAsia"/>
          <w:b/>
          <w:kern w:val="28"/>
          <w:sz w:val="28"/>
          <w:lang w:eastAsia="ko-KR"/>
        </w:rPr>
        <w:t>SC-PTM</w:t>
      </w:r>
    </w:p>
    <w:p w14:paraId="4610BE6E" w14:textId="7F3720B4" w:rsidR="00477968" w:rsidRPr="00091134" w:rsidRDefault="007A0785" w:rsidP="001A4E43">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In NB-IoT, SC-PTM can be used for multicast. It can be used for </w:t>
      </w:r>
      <w:r w:rsidRPr="00091134">
        <w:rPr>
          <w:rFonts w:eastAsia="굴림"/>
          <w:kern w:val="2"/>
          <w:sz w:val="22"/>
          <w:szCs w:val="22"/>
          <w:lang w:val="en-US" w:eastAsia="ko-KR"/>
        </w:rPr>
        <w:t>various</w:t>
      </w:r>
      <w:r w:rsidRPr="00091134">
        <w:rPr>
          <w:rFonts w:eastAsia="굴림" w:hint="eastAsia"/>
          <w:kern w:val="2"/>
          <w:sz w:val="22"/>
          <w:szCs w:val="22"/>
          <w:lang w:val="en-US" w:eastAsia="ko-KR"/>
        </w:rPr>
        <w:t xml:space="preserve"> types of service</w:t>
      </w:r>
      <w:r w:rsidR="00366A85" w:rsidRPr="00091134">
        <w:rPr>
          <w:rFonts w:eastAsia="굴림" w:hint="eastAsia"/>
          <w:kern w:val="2"/>
          <w:sz w:val="22"/>
          <w:szCs w:val="22"/>
          <w:lang w:val="en-US" w:eastAsia="ko-KR"/>
        </w:rPr>
        <w:t xml:space="preserve">. </w:t>
      </w:r>
      <w:r w:rsidR="0081337B" w:rsidRPr="00091134">
        <w:rPr>
          <w:rFonts w:eastAsia="굴림"/>
          <w:kern w:val="2"/>
          <w:sz w:val="22"/>
          <w:szCs w:val="22"/>
          <w:lang w:val="en-US" w:eastAsia="ko-KR"/>
        </w:rPr>
        <w:t>I</w:t>
      </w:r>
      <w:r w:rsidR="0081337B" w:rsidRPr="00091134">
        <w:rPr>
          <w:rFonts w:eastAsia="굴림" w:hint="eastAsia"/>
          <w:kern w:val="2"/>
          <w:sz w:val="22"/>
          <w:szCs w:val="22"/>
          <w:lang w:val="en-US" w:eastAsia="ko-KR"/>
        </w:rPr>
        <w:t xml:space="preserve">n some </w:t>
      </w:r>
      <w:r w:rsidR="00101D2B" w:rsidRPr="00091134">
        <w:rPr>
          <w:rFonts w:eastAsia="굴림" w:hint="eastAsia"/>
          <w:kern w:val="2"/>
          <w:sz w:val="22"/>
          <w:szCs w:val="22"/>
          <w:lang w:val="en-US" w:eastAsia="ko-KR"/>
        </w:rPr>
        <w:t xml:space="preserve">SC-PTM applications, </w:t>
      </w:r>
      <w:r w:rsidR="0081337B" w:rsidRPr="00091134">
        <w:rPr>
          <w:rFonts w:eastAsia="굴림" w:hint="eastAsia"/>
          <w:kern w:val="2"/>
          <w:sz w:val="22"/>
          <w:szCs w:val="22"/>
          <w:lang w:val="en-US" w:eastAsia="ko-KR"/>
        </w:rPr>
        <w:t xml:space="preserve">data traffic to be transmitted by multicast channel may exceed the maximum TBS which can be used for SC-MTCH transmission (e.g. firmware update). </w:t>
      </w:r>
      <w:r w:rsidR="00101D2B" w:rsidRPr="00091134">
        <w:rPr>
          <w:rFonts w:eastAsia="굴림" w:hint="eastAsia"/>
          <w:kern w:val="2"/>
          <w:sz w:val="22"/>
          <w:szCs w:val="22"/>
          <w:lang w:val="en-US" w:eastAsia="ko-KR"/>
        </w:rPr>
        <w:t xml:space="preserve">Also, SC-PTM can be used for periodic data which may have stable traffic pattern (e.g. billboard). </w:t>
      </w:r>
      <w:r w:rsidR="00101D2B" w:rsidRPr="00091134">
        <w:rPr>
          <w:rFonts w:eastAsia="굴림"/>
          <w:kern w:val="2"/>
          <w:sz w:val="22"/>
          <w:szCs w:val="22"/>
          <w:lang w:val="en-US" w:eastAsia="ko-KR"/>
        </w:rPr>
        <w:t>I</w:t>
      </w:r>
      <w:r w:rsidR="00101D2B" w:rsidRPr="00091134">
        <w:rPr>
          <w:rFonts w:eastAsia="굴림" w:hint="eastAsia"/>
          <w:kern w:val="2"/>
          <w:sz w:val="22"/>
          <w:szCs w:val="22"/>
          <w:lang w:val="en-US" w:eastAsia="ko-KR"/>
        </w:rPr>
        <w:t xml:space="preserve">n these cases, eNB can expect the required traffic pattern to be transmitted. </w:t>
      </w:r>
      <w:r w:rsidR="00477968" w:rsidRPr="00091134">
        <w:rPr>
          <w:rFonts w:eastAsia="굴림" w:hint="eastAsia"/>
          <w:kern w:val="2"/>
          <w:sz w:val="22"/>
          <w:szCs w:val="22"/>
          <w:lang w:val="en-US" w:eastAsia="ko-KR"/>
        </w:rPr>
        <w:t xml:space="preserve">Thus, instead of transmitting DCI for every SC-MTCH transmission, configure pre-defined transmission pattern for multicast purpose would be beneficial in some scenario. </w:t>
      </w:r>
    </w:p>
    <w:p w14:paraId="2E60C8EE" w14:textId="3FC37CDC" w:rsidR="00046595" w:rsidRPr="00091134" w:rsidRDefault="00046595" w:rsidP="0004659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new DCI </w:t>
      </w:r>
      <w:r w:rsidR="00C54046" w:rsidRPr="00091134">
        <w:rPr>
          <w:rFonts w:eastAsia="굴림" w:hint="eastAsia"/>
          <w:kern w:val="2"/>
          <w:sz w:val="22"/>
          <w:szCs w:val="22"/>
          <w:lang w:val="en-US" w:eastAsia="ko-KR"/>
        </w:rPr>
        <w:t>design</w:t>
      </w:r>
      <w:r w:rsidRPr="00091134">
        <w:rPr>
          <w:rFonts w:eastAsia="굴림" w:hint="eastAsia"/>
          <w:kern w:val="2"/>
          <w:sz w:val="22"/>
          <w:szCs w:val="22"/>
          <w:lang w:val="en-US" w:eastAsia="ko-KR"/>
        </w:rPr>
        <w:t xml:space="preserve">. </w:t>
      </w:r>
      <w:r w:rsidR="00CB3518" w:rsidRPr="00091134">
        <w:rPr>
          <w:rFonts w:eastAsia="굴림"/>
          <w:kern w:val="2"/>
          <w:sz w:val="22"/>
          <w:szCs w:val="22"/>
          <w:lang w:val="en-US" w:eastAsia="ko-KR"/>
        </w:rPr>
        <w:t xml:space="preserve">Thus, </w:t>
      </w:r>
      <w:r w:rsidR="00C54046" w:rsidRPr="00091134">
        <w:rPr>
          <w:rFonts w:eastAsia="굴림" w:hint="eastAsia"/>
          <w:kern w:val="2"/>
          <w:sz w:val="22"/>
          <w:szCs w:val="22"/>
          <w:lang w:val="en-US" w:eastAsia="ko-KR"/>
        </w:rPr>
        <w:t>search space configuration and</w:t>
      </w:r>
      <w:r w:rsidR="00CB3518" w:rsidRPr="00091134">
        <w:rPr>
          <w:rFonts w:eastAsia="굴림"/>
          <w:kern w:val="2"/>
          <w:sz w:val="22"/>
          <w:szCs w:val="22"/>
          <w:lang w:val="en-US" w:eastAsia="ko-KR"/>
        </w:rPr>
        <w:t xml:space="preserve"> G-RNTI </w:t>
      </w:r>
      <w:r w:rsidR="00C54046" w:rsidRPr="00091134">
        <w:rPr>
          <w:rFonts w:eastAsia="굴림" w:hint="eastAsia"/>
          <w:kern w:val="2"/>
          <w:sz w:val="22"/>
          <w:szCs w:val="22"/>
          <w:lang w:val="en-US" w:eastAsia="ko-KR"/>
        </w:rPr>
        <w:t xml:space="preserve">value </w:t>
      </w:r>
      <w:r w:rsidR="00CB3518" w:rsidRPr="00091134">
        <w:rPr>
          <w:rFonts w:eastAsia="굴림"/>
          <w:kern w:val="2"/>
          <w:sz w:val="22"/>
          <w:szCs w:val="22"/>
          <w:lang w:val="en-US" w:eastAsia="ko-KR"/>
        </w:rPr>
        <w:t xml:space="preserve">should be configured </w:t>
      </w:r>
      <w:r w:rsidR="00C54046" w:rsidRPr="00091134">
        <w:rPr>
          <w:rFonts w:eastAsia="굴림" w:hint="eastAsia"/>
          <w:kern w:val="2"/>
          <w:sz w:val="22"/>
          <w:szCs w:val="22"/>
          <w:lang w:val="en-US" w:eastAsia="ko-KR"/>
        </w:rPr>
        <w:t xml:space="preserve">separately </w:t>
      </w:r>
      <w:r w:rsidR="00CB3518" w:rsidRPr="00091134">
        <w:rPr>
          <w:rFonts w:eastAsia="굴림"/>
          <w:kern w:val="2"/>
          <w:sz w:val="22"/>
          <w:szCs w:val="22"/>
          <w:lang w:val="en-US" w:eastAsia="ko-KR"/>
        </w:rPr>
        <w:t xml:space="preserve">only for </w:t>
      </w:r>
      <w:r w:rsidR="00C54046" w:rsidRPr="00091134">
        <w:rPr>
          <w:rFonts w:eastAsia="굴림" w:hint="eastAsia"/>
          <w:kern w:val="2"/>
          <w:sz w:val="22"/>
          <w:szCs w:val="22"/>
          <w:lang w:val="en-US" w:eastAsia="ko-KR"/>
        </w:rPr>
        <w:t xml:space="preserve">multi-TB capable </w:t>
      </w:r>
      <w:r w:rsidR="00CB3518" w:rsidRPr="00091134">
        <w:rPr>
          <w:rFonts w:eastAsia="굴림"/>
          <w:kern w:val="2"/>
          <w:sz w:val="22"/>
          <w:szCs w:val="22"/>
          <w:lang w:val="en-US" w:eastAsia="ko-KR"/>
        </w:rPr>
        <w:t>Rel-16 UE</w:t>
      </w:r>
      <w:r w:rsidR="00C54046" w:rsidRPr="00091134">
        <w:rPr>
          <w:rFonts w:eastAsia="굴림" w:hint="eastAsia"/>
          <w:kern w:val="2"/>
          <w:sz w:val="22"/>
          <w:szCs w:val="22"/>
          <w:lang w:val="en-US" w:eastAsia="ko-KR"/>
        </w:rPr>
        <w:t>s.</w:t>
      </w:r>
      <w:r w:rsidR="00CB3518" w:rsidRPr="00091134">
        <w:rPr>
          <w:rFonts w:eastAsia="굴림"/>
          <w:kern w:val="2"/>
          <w:sz w:val="22"/>
          <w:szCs w:val="22"/>
          <w:lang w:val="en-US" w:eastAsia="ko-KR"/>
        </w:rPr>
        <w:t xml:space="preserve"> </w:t>
      </w:r>
      <w:r w:rsidR="00C54046" w:rsidRPr="00091134">
        <w:rPr>
          <w:rFonts w:eastAsia="굴림" w:hint="eastAsia"/>
          <w:kern w:val="2"/>
          <w:sz w:val="22"/>
          <w:szCs w:val="22"/>
          <w:lang w:val="en-US" w:eastAsia="ko-KR"/>
        </w:rPr>
        <w:t xml:space="preserve">New </w:t>
      </w:r>
      <w:r w:rsidR="00CB3518" w:rsidRPr="00091134">
        <w:rPr>
          <w:rFonts w:eastAsia="굴림"/>
          <w:kern w:val="2"/>
          <w:sz w:val="22"/>
          <w:szCs w:val="22"/>
          <w:lang w:val="en-US" w:eastAsia="ko-KR"/>
        </w:rPr>
        <w:t xml:space="preserve">DCI based dynamic multiple TBs scheduling can have benefits in scheduling flexibility point of view. </w:t>
      </w:r>
      <w:r w:rsidR="00CE38B0" w:rsidRPr="00091134">
        <w:rPr>
          <w:rFonts w:eastAsia="굴림"/>
          <w:kern w:val="2"/>
          <w:sz w:val="22"/>
          <w:szCs w:val="22"/>
          <w:lang w:val="en-US" w:eastAsia="ko-KR"/>
        </w:rPr>
        <w:t>I</w:t>
      </w:r>
      <w:r w:rsidR="00CE38B0" w:rsidRPr="00091134">
        <w:rPr>
          <w:rFonts w:eastAsia="굴림" w:hint="eastAsia"/>
          <w:kern w:val="2"/>
          <w:sz w:val="22"/>
          <w:szCs w:val="22"/>
          <w:lang w:val="en-US" w:eastAsia="ko-KR"/>
        </w:rPr>
        <w:t xml:space="preserve">n this case, design principle of multi-TB scheduling DCI for unicast can be shared to reduce the effort of standardization. </w:t>
      </w:r>
      <w:r w:rsidR="00CB3518" w:rsidRPr="00091134">
        <w:rPr>
          <w:rFonts w:eastAsia="굴림"/>
          <w:kern w:val="2"/>
          <w:sz w:val="22"/>
          <w:szCs w:val="22"/>
          <w:lang w:val="en-US" w:eastAsia="ko-KR"/>
        </w:rPr>
        <w:t xml:space="preserve">However, </w:t>
      </w:r>
      <w:r w:rsidR="00E349D8" w:rsidRPr="00091134">
        <w:rPr>
          <w:rFonts w:eastAsia="굴림" w:hint="eastAsia"/>
          <w:kern w:val="2"/>
          <w:sz w:val="22"/>
          <w:szCs w:val="22"/>
          <w:lang w:val="en-US" w:eastAsia="ko-KR"/>
        </w:rPr>
        <w:t>legacy multi-TB non-capable UEs that requires same SC-PTM service with multi-TB capable UEs cannot recognize the new DCI.</w:t>
      </w:r>
      <w:r w:rsidR="00D029F9" w:rsidRPr="00091134">
        <w:rPr>
          <w:rFonts w:eastAsia="굴림" w:hint="eastAsia"/>
          <w:kern w:val="2"/>
          <w:sz w:val="22"/>
          <w:szCs w:val="22"/>
          <w:lang w:val="en-US" w:eastAsia="ko-KR"/>
        </w:rPr>
        <w:t xml:space="preserve"> Thus eNB may need to transmit same SC-MTCH multiple times, resulting in increased </w:t>
      </w:r>
      <w:r w:rsidR="00CB3518" w:rsidRPr="00091134">
        <w:rPr>
          <w:rFonts w:eastAsia="굴림"/>
          <w:kern w:val="2"/>
          <w:sz w:val="22"/>
          <w:szCs w:val="22"/>
          <w:lang w:val="en-US" w:eastAsia="ko-KR"/>
        </w:rPr>
        <w:t xml:space="preserve">the DL resource overhead. </w:t>
      </w:r>
      <w:r w:rsidR="003D3AC7" w:rsidRPr="00091134">
        <w:rPr>
          <w:rFonts w:eastAsia="굴림"/>
          <w:kern w:val="2"/>
          <w:sz w:val="22"/>
          <w:szCs w:val="22"/>
          <w:lang w:val="en-US" w:eastAsia="ko-KR"/>
        </w:rPr>
        <w:t>I</w:t>
      </w:r>
      <w:r w:rsidR="003D3AC7" w:rsidRPr="00091134">
        <w:rPr>
          <w:rFonts w:eastAsia="굴림" w:hint="eastAsia"/>
          <w:kern w:val="2"/>
          <w:sz w:val="22"/>
          <w:szCs w:val="22"/>
          <w:lang w:val="en-US" w:eastAsia="ko-KR"/>
        </w:rPr>
        <w:t xml:space="preserve">t should be noted </w:t>
      </w:r>
      <w:r w:rsidR="003D3AC7" w:rsidRPr="00091134">
        <w:rPr>
          <w:rFonts w:eastAsia="굴림"/>
          <w:kern w:val="2"/>
          <w:sz w:val="22"/>
          <w:szCs w:val="22"/>
          <w:lang w:val="en-US" w:eastAsia="ko-KR"/>
        </w:rPr>
        <w:t>that</w:t>
      </w:r>
      <w:r w:rsidR="003D3AC7" w:rsidRPr="00091134">
        <w:rPr>
          <w:rFonts w:eastAsia="굴림" w:hint="eastAsia"/>
          <w:kern w:val="2"/>
          <w:sz w:val="22"/>
          <w:szCs w:val="22"/>
          <w:lang w:val="en-US" w:eastAsia="ko-KR"/>
        </w:rPr>
        <w:t xml:space="preserve"> one of the main purpose of introducing the multi-TB transmission is to reduce the network overhead.</w:t>
      </w:r>
    </w:p>
    <w:p w14:paraId="54E79107" w14:textId="6DBB8AAE" w:rsidR="00971759" w:rsidRPr="00091134" w:rsidRDefault="00971759" w:rsidP="00971759">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w:t>
      </w:r>
      <w:r w:rsidR="00536A1D">
        <w:rPr>
          <w:rFonts w:eastAsia="굴림"/>
          <w:b/>
          <w:kern w:val="2"/>
          <w:sz w:val="22"/>
          <w:szCs w:val="22"/>
          <w:lang w:val="x-none" w:eastAsia="ko-KR"/>
        </w:rPr>
        <w:t>2</w:t>
      </w:r>
      <w:r w:rsidRPr="00091134">
        <w:rPr>
          <w:rFonts w:eastAsia="굴림"/>
          <w:b/>
          <w:kern w:val="2"/>
          <w:sz w:val="22"/>
          <w:szCs w:val="22"/>
          <w:lang w:val="x-none" w:eastAsia="ko-KR"/>
        </w:rPr>
        <w:t xml:space="preserve">: It is beneficial to </w:t>
      </w:r>
      <w:r w:rsidRPr="00091134">
        <w:rPr>
          <w:rFonts w:eastAsia="굴림" w:hint="eastAsia"/>
          <w:b/>
          <w:kern w:val="2"/>
          <w:sz w:val="22"/>
          <w:szCs w:val="22"/>
          <w:lang w:val="x-none" w:eastAsia="ko-KR"/>
        </w:rPr>
        <w:t xml:space="preserve">the </w:t>
      </w:r>
      <w:r w:rsidRPr="00091134">
        <w:rPr>
          <w:rFonts w:eastAsia="굴림"/>
          <w:b/>
          <w:kern w:val="2"/>
          <w:sz w:val="22"/>
          <w:szCs w:val="22"/>
          <w:lang w:val="x-none" w:eastAsia="ko-KR"/>
        </w:rPr>
        <w:t xml:space="preserve">network in terms of </w:t>
      </w:r>
      <w:r w:rsidRPr="00091134">
        <w:rPr>
          <w:rFonts w:eastAsia="굴림" w:hint="eastAsia"/>
          <w:b/>
          <w:kern w:val="2"/>
          <w:sz w:val="22"/>
          <w:szCs w:val="22"/>
          <w:lang w:val="x-none" w:eastAsia="ko-KR"/>
        </w:rPr>
        <w:t xml:space="preserve">scheduling flexibility </w:t>
      </w:r>
      <w:r w:rsidR="003D3AC7" w:rsidRPr="00091134">
        <w:rPr>
          <w:rFonts w:eastAsia="굴림" w:hint="eastAsia"/>
          <w:b/>
          <w:kern w:val="2"/>
          <w:sz w:val="22"/>
          <w:szCs w:val="22"/>
          <w:lang w:val="x-none" w:eastAsia="ko-KR"/>
        </w:rPr>
        <w:t xml:space="preserve">but the network overhead would be increased </w:t>
      </w:r>
      <w:r w:rsidRPr="00091134">
        <w:rPr>
          <w:rFonts w:eastAsia="굴림"/>
          <w:b/>
          <w:kern w:val="2"/>
          <w:sz w:val="22"/>
          <w:szCs w:val="22"/>
          <w:lang w:val="x-none" w:eastAsia="ko-KR"/>
        </w:rPr>
        <w:t xml:space="preserve">if </w:t>
      </w:r>
      <w:r w:rsidRPr="00091134">
        <w:rPr>
          <w:rFonts w:eastAsia="굴림" w:hint="eastAsia"/>
          <w:b/>
          <w:kern w:val="2"/>
          <w:sz w:val="22"/>
          <w:szCs w:val="22"/>
          <w:lang w:val="x-none" w:eastAsia="ko-KR"/>
        </w:rPr>
        <w:t xml:space="preserve">new DCI </w:t>
      </w:r>
      <w:r w:rsidR="003D3AC7" w:rsidRPr="00091134">
        <w:rPr>
          <w:rFonts w:eastAsia="굴림" w:hint="eastAsia"/>
          <w:b/>
          <w:kern w:val="2"/>
          <w:sz w:val="22"/>
          <w:szCs w:val="22"/>
          <w:lang w:val="x-none" w:eastAsia="ko-KR"/>
        </w:rPr>
        <w:t xml:space="preserve">with </w:t>
      </w:r>
      <w:r w:rsidR="003D3AC7" w:rsidRPr="00091134">
        <w:rPr>
          <w:rFonts w:eastAsia="굴림"/>
          <w:b/>
          <w:kern w:val="2"/>
          <w:sz w:val="22"/>
          <w:szCs w:val="22"/>
          <w:lang w:val="x-none" w:eastAsia="ko-KR"/>
        </w:rPr>
        <w:t>separate</w:t>
      </w:r>
      <w:r w:rsidR="003D3AC7" w:rsidRPr="00091134">
        <w:rPr>
          <w:rFonts w:eastAsia="굴림" w:hint="eastAsia"/>
          <w:b/>
          <w:kern w:val="2"/>
          <w:sz w:val="22"/>
          <w:szCs w:val="22"/>
          <w:lang w:val="x-none" w:eastAsia="ko-KR"/>
        </w:rPr>
        <w:t xml:space="preserve"> G-RNTI </w:t>
      </w:r>
      <w:r w:rsidRPr="00091134">
        <w:rPr>
          <w:rFonts w:eastAsia="굴림" w:hint="eastAsia"/>
          <w:b/>
          <w:kern w:val="2"/>
          <w:sz w:val="22"/>
          <w:szCs w:val="22"/>
          <w:lang w:val="x-none" w:eastAsia="ko-KR"/>
        </w:rPr>
        <w:t>which can dynamically schedule multiple NPDSCHs for SC-MTCH is introduced.</w:t>
      </w:r>
      <w:r w:rsidR="003D3AC7" w:rsidRPr="00091134">
        <w:rPr>
          <w:rFonts w:eastAsia="굴림" w:hint="eastAsia"/>
          <w:b/>
          <w:kern w:val="2"/>
          <w:sz w:val="22"/>
          <w:szCs w:val="22"/>
          <w:lang w:val="x-none" w:eastAsia="ko-KR"/>
        </w:rPr>
        <w:t xml:space="preserve"> </w:t>
      </w:r>
    </w:p>
    <w:p w14:paraId="7F1195C6" w14:textId="77777777" w:rsidR="00971759" w:rsidRPr="00091134" w:rsidRDefault="00971759" w:rsidP="00046595">
      <w:pPr>
        <w:spacing w:before="120" w:after="240" w:line="240" w:lineRule="auto"/>
        <w:ind w:left="0" w:firstLineChars="100" w:firstLine="220"/>
        <w:rPr>
          <w:rFonts w:eastAsia="굴림"/>
          <w:kern w:val="2"/>
          <w:sz w:val="22"/>
          <w:szCs w:val="22"/>
          <w:lang w:val="x-none" w:eastAsia="ko-KR"/>
        </w:rPr>
      </w:pPr>
    </w:p>
    <w:p w14:paraId="01074E9B" w14:textId="53CE137B" w:rsidR="00B965D8" w:rsidRPr="00091134" w:rsidRDefault="00CE38B0" w:rsidP="0004659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Alternatively, using same DCI </w:t>
      </w:r>
      <w:r w:rsidR="00B965D8" w:rsidRPr="00091134">
        <w:rPr>
          <w:rFonts w:eastAsia="굴림" w:hint="eastAsia"/>
          <w:kern w:val="2"/>
          <w:sz w:val="22"/>
          <w:szCs w:val="22"/>
          <w:lang w:val="en-US" w:eastAsia="ko-KR"/>
        </w:rPr>
        <w:t xml:space="preserve">and G-RNTI </w:t>
      </w:r>
      <w:r w:rsidRPr="00091134">
        <w:rPr>
          <w:rFonts w:eastAsia="굴림" w:hint="eastAsia"/>
          <w:kern w:val="2"/>
          <w:sz w:val="22"/>
          <w:szCs w:val="22"/>
          <w:lang w:val="en-US" w:eastAsia="ko-KR"/>
        </w:rPr>
        <w:t>with legacy UE for multi-TB scheduling</w:t>
      </w:r>
      <w:r w:rsidR="006E5E71" w:rsidRPr="00091134">
        <w:rPr>
          <w:rFonts w:eastAsia="굴림" w:hint="eastAsia"/>
          <w:kern w:val="2"/>
          <w:sz w:val="22"/>
          <w:szCs w:val="22"/>
          <w:lang w:val="en-US" w:eastAsia="ko-KR"/>
        </w:rPr>
        <w:t xml:space="preserve"> in SC-MTCH can be considered. </w:t>
      </w:r>
      <w:r w:rsidR="00B965D8" w:rsidRPr="00091134">
        <w:rPr>
          <w:rFonts w:eastAsia="굴림" w:hint="eastAsia"/>
          <w:kern w:val="2"/>
          <w:sz w:val="22"/>
          <w:szCs w:val="22"/>
          <w:lang w:val="en-US" w:eastAsia="ko-KR"/>
        </w:rPr>
        <w:t xml:space="preserve">If the same DCI and G-RNTI is used for Rel-16 multi-TB capable UEs, </w:t>
      </w:r>
      <w:r w:rsidR="0095046C" w:rsidRPr="00091134">
        <w:rPr>
          <w:rFonts w:eastAsia="굴림" w:hint="eastAsia"/>
          <w:kern w:val="2"/>
          <w:sz w:val="22"/>
          <w:szCs w:val="22"/>
          <w:lang w:val="en-US" w:eastAsia="ko-KR"/>
        </w:rPr>
        <w:t>SC-MTCH transmission for legacy SC-MTCH would be easily shared with Rel-16 multiple TBs capable UEs by configuring same G-RNTI.</w:t>
      </w:r>
      <w:r w:rsidR="00B965D8" w:rsidRPr="00091134">
        <w:rPr>
          <w:rFonts w:eastAsia="굴림" w:hint="eastAsia"/>
          <w:kern w:val="2"/>
          <w:sz w:val="22"/>
          <w:szCs w:val="22"/>
          <w:lang w:val="en-US" w:eastAsia="ko-KR"/>
        </w:rPr>
        <w:t xml:space="preserve"> </w:t>
      </w:r>
      <w:r w:rsidR="00052C47" w:rsidRPr="00091134">
        <w:rPr>
          <w:rFonts w:eastAsia="굴림" w:hint="eastAsia"/>
          <w:kern w:val="2"/>
          <w:sz w:val="22"/>
          <w:szCs w:val="22"/>
          <w:lang w:val="en-US" w:eastAsia="ko-KR"/>
        </w:rPr>
        <w:t xml:space="preserve">Thus, in resource </w:t>
      </w:r>
      <w:r w:rsidR="00052C47" w:rsidRPr="00091134">
        <w:rPr>
          <w:rFonts w:eastAsia="굴림"/>
          <w:kern w:val="2"/>
          <w:sz w:val="22"/>
          <w:szCs w:val="22"/>
          <w:lang w:val="en-US" w:eastAsia="ko-KR"/>
        </w:rPr>
        <w:t>efficiency</w:t>
      </w:r>
      <w:r w:rsidR="00052C47" w:rsidRPr="00091134">
        <w:rPr>
          <w:rFonts w:eastAsia="굴림" w:hint="eastAsia"/>
          <w:kern w:val="2"/>
          <w:sz w:val="22"/>
          <w:szCs w:val="22"/>
          <w:lang w:val="en-US" w:eastAsia="ko-KR"/>
        </w:rPr>
        <w:t xml:space="preserve"> point of </w:t>
      </w:r>
      <w:r w:rsidR="00052C47" w:rsidRPr="00091134">
        <w:rPr>
          <w:rFonts w:eastAsia="굴림"/>
          <w:kern w:val="2"/>
          <w:sz w:val="22"/>
          <w:szCs w:val="22"/>
          <w:lang w:val="en-US" w:eastAsia="ko-KR"/>
        </w:rPr>
        <w:t>view</w:t>
      </w:r>
      <w:r w:rsidR="00052C47" w:rsidRPr="00091134">
        <w:rPr>
          <w:rFonts w:eastAsia="굴림" w:hint="eastAsia"/>
          <w:kern w:val="2"/>
          <w:sz w:val="22"/>
          <w:szCs w:val="22"/>
          <w:lang w:val="en-US" w:eastAsia="ko-KR"/>
        </w:rPr>
        <w:t xml:space="preserve">, reusing same DCI and G-RNTI may be </w:t>
      </w:r>
      <w:r w:rsidR="0060772B" w:rsidRPr="00091134">
        <w:rPr>
          <w:rFonts w:eastAsia="굴림" w:hint="eastAsia"/>
          <w:kern w:val="2"/>
          <w:sz w:val="22"/>
          <w:szCs w:val="22"/>
          <w:lang w:val="en-US" w:eastAsia="ko-KR"/>
        </w:rPr>
        <w:t xml:space="preserve">more </w:t>
      </w:r>
      <w:r w:rsidR="00052C47" w:rsidRPr="00091134">
        <w:rPr>
          <w:rFonts w:eastAsia="굴림" w:hint="eastAsia"/>
          <w:kern w:val="2"/>
          <w:sz w:val="22"/>
          <w:szCs w:val="22"/>
          <w:lang w:val="en-US" w:eastAsia="ko-KR"/>
        </w:rPr>
        <w:t>beneficial</w:t>
      </w:r>
      <w:r w:rsidR="0060772B" w:rsidRPr="00091134">
        <w:rPr>
          <w:rFonts w:eastAsia="굴림" w:hint="eastAsia"/>
          <w:kern w:val="2"/>
          <w:sz w:val="22"/>
          <w:szCs w:val="22"/>
          <w:lang w:val="en-US" w:eastAsia="ko-KR"/>
        </w:rPr>
        <w:t xml:space="preserve"> than new DCI design </w:t>
      </w:r>
      <w:r w:rsidR="0060772B" w:rsidRPr="00091134">
        <w:rPr>
          <w:rFonts w:eastAsia="굴림"/>
          <w:kern w:val="2"/>
          <w:sz w:val="22"/>
          <w:szCs w:val="22"/>
          <w:lang w:val="en-US" w:eastAsia="ko-KR"/>
        </w:rPr>
        <w:t>approach</w:t>
      </w:r>
      <w:r w:rsidR="00052C47" w:rsidRPr="00091134">
        <w:rPr>
          <w:rFonts w:eastAsia="굴림" w:hint="eastAsia"/>
          <w:kern w:val="2"/>
          <w:sz w:val="22"/>
          <w:szCs w:val="22"/>
          <w:lang w:val="en-US" w:eastAsia="ko-KR"/>
        </w:rPr>
        <w:t xml:space="preserve">. </w:t>
      </w:r>
      <w:r w:rsidR="0060772B" w:rsidRPr="00091134">
        <w:rPr>
          <w:rFonts w:eastAsia="굴림" w:hint="eastAsia"/>
          <w:kern w:val="2"/>
          <w:sz w:val="22"/>
          <w:szCs w:val="22"/>
          <w:lang w:val="en-US" w:eastAsia="ko-KR"/>
        </w:rPr>
        <w:t xml:space="preserve">Note that there is </w:t>
      </w:r>
      <w:r w:rsidR="0060772B" w:rsidRPr="00091134">
        <w:rPr>
          <w:rFonts w:eastAsia="굴림"/>
          <w:kern w:val="2"/>
          <w:sz w:val="22"/>
          <w:szCs w:val="22"/>
          <w:lang w:val="en-US" w:eastAsia="ko-KR"/>
        </w:rPr>
        <w:t>no remaining bit or</w:t>
      </w:r>
      <w:r w:rsidR="0060772B" w:rsidRPr="00091134">
        <w:rPr>
          <w:rFonts w:eastAsia="굴림" w:hint="eastAsia"/>
          <w:kern w:val="2"/>
          <w:sz w:val="22"/>
          <w:szCs w:val="22"/>
          <w:lang w:val="en-US" w:eastAsia="ko-KR"/>
        </w:rPr>
        <w:t xml:space="preserve"> state in legacy DCI format for SC-MTCH, so dynamic scheduling of multiple SC-MTCH cannot be performed. Instead, pre-defined DCI skipping rule </w:t>
      </w:r>
      <w:r w:rsidR="0095046C" w:rsidRPr="00091134">
        <w:rPr>
          <w:rFonts w:eastAsia="굴림" w:hint="eastAsia"/>
          <w:kern w:val="2"/>
          <w:sz w:val="22"/>
          <w:szCs w:val="22"/>
          <w:lang w:val="en-US" w:eastAsia="ko-KR"/>
        </w:rPr>
        <w:t xml:space="preserve">in UE perspective </w:t>
      </w:r>
      <w:r w:rsidR="0060772B" w:rsidRPr="00091134">
        <w:rPr>
          <w:rFonts w:eastAsia="굴림" w:hint="eastAsia"/>
          <w:kern w:val="2"/>
          <w:sz w:val="22"/>
          <w:szCs w:val="22"/>
          <w:lang w:val="en-US" w:eastAsia="ko-KR"/>
        </w:rPr>
        <w:t xml:space="preserve">can be introduced that can be configured by SC-PTM configuration message in SC-MCCH. </w:t>
      </w:r>
      <w:r w:rsidR="0095046C" w:rsidRPr="00091134">
        <w:rPr>
          <w:rFonts w:eastAsia="굴림"/>
          <w:kern w:val="2"/>
          <w:sz w:val="22"/>
          <w:szCs w:val="22"/>
          <w:lang w:val="en-US" w:eastAsia="ko-KR"/>
        </w:rPr>
        <w:t>For example, if</w:t>
      </w:r>
      <w:r w:rsidR="0095046C" w:rsidRPr="00091134">
        <w:rPr>
          <w:rFonts w:eastAsia="굴림" w:hint="eastAsia"/>
          <w:kern w:val="2"/>
          <w:sz w:val="22"/>
          <w:szCs w:val="22"/>
          <w:lang w:val="en-US" w:eastAsia="ko-KR"/>
        </w:rPr>
        <w:t xml:space="preserve"> Rel-16 multi-TB capable UE obtain grant for SC-MTCH, it can skip following search spaces but can expect multiple SC-MTCH transmission. </w:t>
      </w:r>
      <w:r w:rsidR="0095046C" w:rsidRPr="00091134">
        <w:rPr>
          <w:rFonts w:eastAsia="굴림"/>
          <w:kern w:val="2"/>
          <w:sz w:val="22"/>
          <w:szCs w:val="22"/>
          <w:lang w:val="en-US" w:eastAsia="ko-KR"/>
        </w:rPr>
        <w:t>N</w:t>
      </w:r>
      <w:r w:rsidR="0095046C" w:rsidRPr="00091134">
        <w:rPr>
          <w:rFonts w:eastAsia="굴림" w:hint="eastAsia"/>
          <w:kern w:val="2"/>
          <w:sz w:val="22"/>
          <w:szCs w:val="22"/>
          <w:lang w:val="en-US" w:eastAsia="ko-KR"/>
        </w:rPr>
        <w:t xml:space="preserve">umber of SC-MTCH </w:t>
      </w:r>
      <w:r w:rsidR="0095046C" w:rsidRPr="00091134">
        <w:rPr>
          <w:rFonts w:eastAsia="굴림" w:hint="eastAsia"/>
          <w:kern w:val="2"/>
          <w:sz w:val="22"/>
          <w:szCs w:val="22"/>
          <w:lang w:val="en-US" w:eastAsia="ko-KR"/>
        </w:rPr>
        <w:lastRenderedPageBreak/>
        <w:t xml:space="preserve">transmission that can be </w:t>
      </w:r>
      <w:r w:rsidR="0097472E" w:rsidRPr="00091134">
        <w:rPr>
          <w:rFonts w:eastAsia="굴림" w:hint="eastAsia"/>
          <w:kern w:val="2"/>
          <w:sz w:val="22"/>
          <w:szCs w:val="22"/>
          <w:lang w:val="en-US" w:eastAsia="ko-KR"/>
        </w:rPr>
        <w:t>expected by UE</w:t>
      </w:r>
      <w:r w:rsidR="0095046C" w:rsidRPr="00091134">
        <w:rPr>
          <w:rFonts w:eastAsia="굴림" w:hint="eastAsia"/>
          <w:kern w:val="2"/>
          <w:sz w:val="22"/>
          <w:szCs w:val="22"/>
          <w:lang w:val="en-US" w:eastAsia="ko-KR"/>
        </w:rPr>
        <w:t xml:space="preserve"> with</w:t>
      </w:r>
      <w:r w:rsidR="0097472E" w:rsidRPr="00091134">
        <w:rPr>
          <w:rFonts w:eastAsia="굴림" w:hint="eastAsia"/>
          <w:kern w:val="2"/>
          <w:sz w:val="22"/>
          <w:szCs w:val="22"/>
          <w:lang w:val="en-US" w:eastAsia="ko-KR"/>
        </w:rPr>
        <w:t xml:space="preserve"> a single</w:t>
      </w:r>
      <w:r w:rsidR="0095046C" w:rsidRPr="00091134">
        <w:rPr>
          <w:rFonts w:eastAsia="굴림" w:hint="eastAsia"/>
          <w:kern w:val="2"/>
          <w:sz w:val="22"/>
          <w:szCs w:val="22"/>
          <w:lang w:val="en-US" w:eastAsia="ko-KR"/>
        </w:rPr>
        <w:t xml:space="preserve"> DCI can be configured by SC-MCCH.</w:t>
      </w:r>
      <w:r w:rsidR="0097472E" w:rsidRPr="00091134">
        <w:rPr>
          <w:rFonts w:eastAsia="굴림" w:hint="eastAsia"/>
          <w:kern w:val="2"/>
          <w:sz w:val="22"/>
          <w:szCs w:val="22"/>
          <w:lang w:val="en-US" w:eastAsia="ko-KR"/>
        </w:rPr>
        <w:t xml:space="preserve"> </w:t>
      </w:r>
      <w:r w:rsidR="0097472E" w:rsidRPr="00091134">
        <w:rPr>
          <w:rFonts w:eastAsia="굴림"/>
          <w:kern w:val="2"/>
          <w:sz w:val="22"/>
          <w:szCs w:val="22"/>
          <w:lang w:val="en-US" w:eastAsia="ko-KR"/>
        </w:rPr>
        <w:t>I</w:t>
      </w:r>
      <w:r w:rsidR="0097472E" w:rsidRPr="00091134">
        <w:rPr>
          <w:rFonts w:eastAsia="굴림" w:hint="eastAsia"/>
          <w:kern w:val="2"/>
          <w:sz w:val="22"/>
          <w:szCs w:val="22"/>
          <w:lang w:val="en-US" w:eastAsia="ko-KR"/>
        </w:rPr>
        <w:t xml:space="preserve">n this approach, SC-MTCH transmission in eNB perspective is same as for legacy UEs. </w:t>
      </w:r>
      <w:r w:rsidR="0097472E" w:rsidRPr="00091134">
        <w:rPr>
          <w:rFonts w:eastAsia="굴림"/>
          <w:kern w:val="2"/>
          <w:sz w:val="22"/>
          <w:szCs w:val="22"/>
          <w:lang w:val="en-US" w:eastAsia="ko-KR"/>
        </w:rPr>
        <w:t>I</w:t>
      </w:r>
      <w:r w:rsidR="0097472E" w:rsidRPr="00091134">
        <w:rPr>
          <w:rFonts w:eastAsia="굴림" w:hint="eastAsia"/>
          <w:kern w:val="2"/>
          <w:sz w:val="22"/>
          <w:szCs w:val="22"/>
          <w:lang w:val="en-US" w:eastAsia="ko-KR"/>
        </w:rPr>
        <w:t xml:space="preserve">n UE </w:t>
      </w:r>
      <w:r w:rsidR="0097472E" w:rsidRPr="00091134">
        <w:rPr>
          <w:rFonts w:eastAsia="굴림"/>
          <w:kern w:val="2"/>
          <w:sz w:val="22"/>
          <w:szCs w:val="22"/>
          <w:lang w:val="en-US" w:eastAsia="ko-KR"/>
        </w:rPr>
        <w:t>perspective</w:t>
      </w:r>
      <w:r w:rsidR="0097472E" w:rsidRPr="00091134">
        <w:rPr>
          <w:rFonts w:eastAsia="굴림" w:hint="eastAsia"/>
          <w:kern w:val="2"/>
          <w:sz w:val="22"/>
          <w:szCs w:val="22"/>
          <w:lang w:val="en-US" w:eastAsia="ko-KR"/>
        </w:rPr>
        <w:t xml:space="preserve">, power consumption efficiency could be increased by reducing blind decoding attempts. </w:t>
      </w:r>
      <w:r w:rsidR="0097472E" w:rsidRPr="00091134">
        <w:rPr>
          <w:rFonts w:eastAsia="굴림"/>
          <w:kern w:val="2"/>
          <w:sz w:val="22"/>
          <w:szCs w:val="22"/>
          <w:lang w:val="en-US" w:eastAsia="ko-KR"/>
        </w:rPr>
        <w:fldChar w:fldCharType="begin"/>
      </w:r>
      <w:r w:rsidR="0097472E" w:rsidRPr="00091134">
        <w:rPr>
          <w:rFonts w:eastAsia="굴림"/>
          <w:kern w:val="2"/>
          <w:sz w:val="22"/>
          <w:szCs w:val="22"/>
          <w:lang w:val="en-US" w:eastAsia="ko-KR"/>
        </w:rPr>
        <w:instrText xml:space="preserve"> </w:instrText>
      </w:r>
      <w:r w:rsidR="0097472E" w:rsidRPr="00091134">
        <w:rPr>
          <w:rFonts w:eastAsia="굴림" w:hint="eastAsia"/>
          <w:kern w:val="2"/>
          <w:sz w:val="22"/>
          <w:szCs w:val="22"/>
          <w:lang w:val="en-US" w:eastAsia="ko-KR"/>
        </w:rPr>
        <w:instrText>REF _Ref525846931 \h</w:instrText>
      </w:r>
      <w:r w:rsidR="0097472E" w:rsidRPr="00091134">
        <w:rPr>
          <w:rFonts w:eastAsia="굴림"/>
          <w:kern w:val="2"/>
          <w:sz w:val="22"/>
          <w:szCs w:val="22"/>
          <w:lang w:val="en-US" w:eastAsia="ko-KR"/>
        </w:rPr>
        <w:instrText xml:space="preserve">  \* MERGEFORMAT </w:instrText>
      </w:r>
      <w:r w:rsidR="0097472E" w:rsidRPr="00091134">
        <w:rPr>
          <w:rFonts w:eastAsia="굴림"/>
          <w:kern w:val="2"/>
          <w:sz w:val="22"/>
          <w:szCs w:val="22"/>
          <w:lang w:val="en-US" w:eastAsia="ko-KR"/>
        </w:rPr>
      </w:r>
      <w:r w:rsidR="0097472E" w:rsidRPr="00091134">
        <w:rPr>
          <w:rFonts w:eastAsia="굴림"/>
          <w:kern w:val="2"/>
          <w:sz w:val="22"/>
          <w:szCs w:val="22"/>
          <w:lang w:val="en-US" w:eastAsia="ko-KR"/>
        </w:rPr>
        <w:fldChar w:fldCharType="separate"/>
      </w:r>
      <w:r w:rsidR="0097472E" w:rsidRPr="00091134">
        <w:rPr>
          <w:sz w:val="22"/>
          <w:szCs w:val="22"/>
        </w:rPr>
        <w:t xml:space="preserve">Figure </w:t>
      </w:r>
      <w:r w:rsidR="0097472E" w:rsidRPr="00091134">
        <w:rPr>
          <w:noProof/>
          <w:sz w:val="22"/>
          <w:szCs w:val="22"/>
        </w:rPr>
        <w:t>1</w:t>
      </w:r>
      <w:r w:rsidR="0097472E" w:rsidRPr="00091134">
        <w:rPr>
          <w:rFonts w:eastAsia="굴림"/>
          <w:kern w:val="2"/>
          <w:sz w:val="22"/>
          <w:szCs w:val="22"/>
          <w:lang w:val="en-US" w:eastAsia="ko-KR"/>
        </w:rPr>
        <w:fldChar w:fldCharType="end"/>
      </w:r>
      <w:r w:rsidR="0097472E" w:rsidRPr="00091134">
        <w:rPr>
          <w:rFonts w:eastAsia="굴림" w:hint="eastAsia"/>
          <w:kern w:val="2"/>
          <w:sz w:val="22"/>
          <w:szCs w:val="22"/>
          <w:lang w:val="en-US" w:eastAsia="ko-KR"/>
        </w:rPr>
        <w:t xml:space="preserve"> shows an example of Rel-16 UE behavior with DCI skipping method.</w:t>
      </w:r>
    </w:p>
    <w:p w14:paraId="5648BEA4" w14:textId="4EC42F7E" w:rsidR="00046595" w:rsidRPr="00091134" w:rsidRDefault="00971759" w:rsidP="00971759">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w:t>
      </w:r>
      <w:r w:rsidR="00536A1D">
        <w:rPr>
          <w:rFonts w:eastAsia="굴림"/>
          <w:b/>
          <w:kern w:val="2"/>
          <w:sz w:val="22"/>
          <w:szCs w:val="22"/>
          <w:lang w:val="x-none" w:eastAsia="ko-KR"/>
        </w:rPr>
        <w:t>3</w:t>
      </w:r>
      <w:r w:rsidRPr="00091134">
        <w:rPr>
          <w:rFonts w:eastAsia="굴림"/>
          <w:b/>
          <w:kern w:val="2"/>
          <w:sz w:val="22"/>
          <w:szCs w:val="22"/>
          <w:lang w:val="x-none" w:eastAsia="ko-KR"/>
        </w:rPr>
        <w:t>: It is beneficial to both UE and network in terms of power and downlink resource efficiency if UE is allowed to periodically skip monitoring NPDCCHs scrambled with G-RNTI in the Type-</w:t>
      </w:r>
      <w:r w:rsidR="00096D33"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 and directly read NPDSCHs for SC-MTCH based on the scheduling information obtained by a</w:t>
      </w:r>
      <w:r w:rsidRPr="00091134">
        <w:rPr>
          <w:rFonts w:eastAsia="굴림" w:hint="eastAsia"/>
          <w:b/>
          <w:kern w:val="2"/>
          <w:sz w:val="22"/>
          <w:szCs w:val="22"/>
          <w:lang w:val="x-none" w:eastAsia="ko-KR"/>
        </w:rPr>
        <w:t xml:space="preserve"> </w:t>
      </w:r>
      <w:r w:rsidRPr="00091134">
        <w:rPr>
          <w:rFonts w:eastAsia="굴림"/>
          <w:b/>
          <w:kern w:val="2"/>
          <w:sz w:val="22"/>
          <w:szCs w:val="22"/>
          <w:lang w:val="x-none" w:eastAsia="ko-KR"/>
        </w:rPr>
        <w:t>DCI which schedule</w:t>
      </w:r>
      <w:r w:rsidRPr="00091134">
        <w:rPr>
          <w:rFonts w:eastAsia="굴림" w:hint="eastAsia"/>
          <w:b/>
          <w:kern w:val="2"/>
          <w:sz w:val="22"/>
          <w:szCs w:val="22"/>
          <w:lang w:val="x-none" w:eastAsia="ko-KR"/>
        </w:rPr>
        <w:t>s</w:t>
      </w:r>
      <w:r w:rsidRPr="00091134">
        <w:rPr>
          <w:rFonts w:eastAsia="굴림"/>
          <w:b/>
          <w:kern w:val="2"/>
          <w:sz w:val="22"/>
          <w:szCs w:val="22"/>
          <w:lang w:val="x-none" w:eastAsia="ko-KR"/>
        </w:rPr>
        <w:t xml:space="preserve"> NPDSCH for SC-MTCH in the preceding Type-</w:t>
      </w:r>
      <w:r w:rsidR="00096D33"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w:t>
      </w:r>
    </w:p>
    <w:p w14:paraId="70179E34" w14:textId="575EDF65" w:rsidR="003D3AC7" w:rsidRPr="00091134" w:rsidRDefault="003D3AC7" w:rsidP="00971759">
      <w:pPr>
        <w:spacing w:before="120" w:after="240" w:line="240" w:lineRule="auto"/>
        <w:ind w:left="0" w:firstLineChars="100" w:firstLine="216"/>
        <w:rPr>
          <w:rFonts w:eastAsia="굴림"/>
          <w:b/>
          <w:kern w:val="2"/>
          <w:sz w:val="22"/>
          <w:szCs w:val="22"/>
          <w:lang w:val="x-none" w:eastAsia="ko-KR"/>
        </w:rPr>
      </w:pPr>
      <w:r w:rsidRPr="00091134">
        <w:rPr>
          <w:rFonts w:eastAsia="굴림" w:hint="eastAsia"/>
          <w:b/>
          <w:kern w:val="2"/>
          <w:sz w:val="22"/>
          <w:szCs w:val="22"/>
          <w:lang w:val="x-none" w:eastAsia="ko-KR"/>
        </w:rPr>
        <w:t xml:space="preserve">Proposal </w:t>
      </w:r>
      <w:r w:rsidR="00536A1D">
        <w:rPr>
          <w:rFonts w:eastAsia="굴림"/>
          <w:b/>
          <w:kern w:val="2"/>
          <w:sz w:val="22"/>
          <w:szCs w:val="22"/>
          <w:lang w:val="x-none" w:eastAsia="ko-KR"/>
        </w:rPr>
        <w:t>4</w:t>
      </w:r>
      <w:r w:rsidRPr="00091134">
        <w:rPr>
          <w:rFonts w:eastAsia="굴림" w:hint="eastAsia"/>
          <w:b/>
          <w:kern w:val="2"/>
          <w:sz w:val="22"/>
          <w:szCs w:val="22"/>
          <w:lang w:val="x-none" w:eastAsia="ko-KR"/>
        </w:rPr>
        <w:t xml:space="preserve">: </w:t>
      </w:r>
      <w:r w:rsidRPr="00091134">
        <w:rPr>
          <w:rFonts w:hint="eastAsia"/>
          <w:b/>
          <w:bCs/>
          <w:sz w:val="22"/>
          <w:szCs w:val="22"/>
          <w:lang w:val="x-none"/>
        </w:rPr>
        <w:t xml:space="preserve">For multiple SC-MTCH transmission, </w:t>
      </w:r>
      <w:r w:rsidRPr="00091134">
        <w:rPr>
          <w:rFonts w:eastAsiaTheme="minorEastAsia"/>
          <w:b/>
          <w:bCs/>
          <w:sz w:val="22"/>
          <w:szCs w:val="22"/>
          <w:lang w:val="x-none" w:eastAsia="ko-KR"/>
        </w:rPr>
        <w:t xml:space="preserve">introduce </w:t>
      </w:r>
      <w:r w:rsidR="009933A9" w:rsidRPr="00091134">
        <w:rPr>
          <w:rFonts w:eastAsiaTheme="minorEastAsia"/>
          <w:b/>
          <w:bCs/>
          <w:sz w:val="22"/>
          <w:szCs w:val="22"/>
          <w:lang w:val="x-none" w:eastAsia="ko-KR"/>
        </w:rPr>
        <w:t>DCI skipping</w:t>
      </w:r>
      <w:r w:rsidRPr="00091134">
        <w:rPr>
          <w:b/>
          <w:bCs/>
          <w:sz w:val="22"/>
          <w:szCs w:val="22"/>
          <w:lang w:val="x-none"/>
        </w:rPr>
        <w:t xml:space="preserve"> mechanism </w:t>
      </w:r>
      <w:r w:rsidR="009933A9" w:rsidRPr="00091134">
        <w:rPr>
          <w:rFonts w:eastAsiaTheme="minorEastAsia"/>
          <w:b/>
          <w:bCs/>
          <w:sz w:val="22"/>
          <w:szCs w:val="22"/>
          <w:lang w:val="x-none" w:eastAsia="ko-KR"/>
        </w:rPr>
        <w:t>which</w:t>
      </w:r>
      <w:r w:rsidRPr="00091134">
        <w:rPr>
          <w:rFonts w:hint="eastAsia"/>
          <w:b/>
          <w:bCs/>
          <w:sz w:val="22"/>
          <w:szCs w:val="22"/>
          <w:lang w:val="x-none"/>
        </w:rPr>
        <w:t xml:space="preserve"> allow</w:t>
      </w:r>
      <w:r w:rsidR="009933A9" w:rsidRPr="00091134">
        <w:rPr>
          <w:rFonts w:eastAsiaTheme="minorEastAsia" w:hint="eastAsia"/>
          <w:b/>
          <w:bCs/>
          <w:sz w:val="22"/>
          <w:szCs w:val="22"/>
          <w:lang w:val="x-none" w:eastAsia="ko-KR"/>
        </w:rPr>
        <w:t>s</w:t>
      </w:r>
      <w:r w:rsidRPr="00091134">
        <w:rPr>
          <w:rFonts w:hint="eastAsia"/>
          <w:b/>
          <w:bCs/>
          <w:sz w:val="22"/>
          <w:szCs w:val="22"/>
          <w:lang w:val="x-none"/>
        </w:rPr>
        <w:t xml:space="preserve"> UE to </w:t>
      </w:r>
      <w:r w:rsidRPr="00091134">
        <w:rPr>
          <w:rFonts w:hint="eastAsia"/>
          <w:b/>
          <w:bCs/>
          <w:sz w:val="22"/>
          <w:szCs w:val="22"/>
        </w:rPr>
        <w:t>periodically skip monitoring NPDCCHs scrambled with G-RNTI in the Type-</w:t>
      </w:r>
      <w:r w:rsidR="00096D33" w:rsidRPr="00091134">
        <w:rPr>
          <w:rFonts w:eastAsiaTheme="minorEastAsia" w:hint="eastAsia"/>
          <w:b/>
          <w:bCs/>
          <w:sz w:val="22"/>
          <w:szCs w:val="22"/>
          <w:lang w:eastAsia="ko-KR"/>
        </w:rPr>
        <w:t>2</w:t>
      </w:r>
      <w:r w:rsidRPr="00091134">
        <w:rPr>
          <w:rFonts w:hint="eastAsia"/>
          <w:b/>
          <w:bCs/>
          <w:sz w:val="22"/>
          <w:szCs w:val="22"/>
        </w:rPr>
        <w:t xml:space="preserve">A common search space and directly read NPDSCHs for SC-MTCH based on the scheduling information obtained by </w:t>
      </w:r>
      <w:r w:rsidRPr="00091134">
        <w:rPr>
          <w:rFonts w:eastAsiaTheme="minorEastAsia" w:hint="eastAsia"/>
          <w:b/>
          <w:bCs/>
          <w:sz w:val="22"/>
          <w:szCs w:val="22"/>
          <w:lang w:eastAsia="ko-KR"/>
        </w:rPr>
        <w:t xml:space="preserve">a </w:t>
      </w:r>
      <w:r w:rsidRPr="00091134">
        <w:rPr>
          <w:rFonts w:hint="eastAsia"/>
          <w:b/>
          <w:bCs/>
          <w:sz w:val="22"/>
          <w:szCs w:val="22"/>
        </w:rPr>
        <w:t>DCI which schedule</w:t>
      </w:r>
      <w:r w:rsidR="009933A9" w:rsidRPr="00091134">
        <w:rPr>
          <w:rFonts w:eastAsiaTheme="minorEastAsia" w:hint="eastAsia"/>
          <w:b/>
          <w:bCs/>
          <w:sz w:val="22"/>
          <w:szCs w:val="22"/>
          <w:lang w:eastAsia="ko-KR"/>
        </w:rPr>
        <w:t>s</w:t>
      </w:r>
      <w:r w:rsidRPr="00091134">
        <w:rPr>
          <w:rFonts w:hint="eastAsia"/>
          <w:b/>
          <w:bCs/>
          <w:sz w:val="22"/>
          <w:szCs w:val="22"/>
        </w:rPr>
        <w:t xml:space="preserve"> NPDSCH for SC-MTCH in the preceding Type-</w:t>
      </w:r>
      <w:r w:rsidR="00096D33" w:rsidRPr="00091134">
        <w:rPr>
          <w:rFonts w:eastAsiaTheme="minorEastAsia" w:hint="eastAsia"/>
          <w:b/>
          <w:bCs/>
          <w:sz w:val="22"/>
          <w:szCs w:val="22"/>
          <w:lang w:eastAsia="ko-KR"/>
        </w:rPr>
        <w:t>2</w:t>
      </w:r>
      <w:r w:rsidRPr="00091134">
        <w:rPr>
          <w:rFonts w:hint="eastAsia"/>
          <w:b/>
          <w:bCs/>
          <w:sz w:val="22"/>
          <w:szCs w:val="22"/>
        </w:rPr>
        <w:t>A common search space.</w:t>
      </w:r>
    </w:p>
    <w:p w14:paraId="1D28C0D9" w14:textId="77777777" w:rsidR="00850F7F" w:rsidRPr="00091134" w:rsidRDefault="00850F7F" w:rsidP="00850F7F">
      <w:pPr>
        <w:spacing w:before="0" w:line="240" w:lineRule="auto"/>
        <w:rPr>
          <w:rFonts w:eastAsia="굴림"/>
          <w:b/>
          <w:kern w:val="2"/>
          <w:sz w:val="22"/>
          <w:szCs w:val="22"/>
          <w:lang w:eastAsia="ko-KR"/>
        </w:rPr>
      </w:pPr>
    </w:p>
    <w:p w14:paraId="41616037" w14:textId="02FA92DA" w:rsidR="006035CC" w:rsidRPr="00091134" w:rsidRDefault="00833D83" w:rsidP="00850F7F">
      <w:pPr>
        <w:keepNext/>
        <w:spacing w:before="120" w:after="240" w:line="240" w:lineRule="auto"/>
        <w:ind w:left="0" w:firstLine="0"/>
      </w:pPr>
      <w:r w:rsidRPr="00091134">
        <w:object w:dxaOrig="23866" w:dyaOrig="5327" w14:anchorId="16B89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106.9pt" o:ole="">
            <v:imagedata r:id="rId8" o:title=""/>
          </v:shape>
          <o:OLEObject Type="Embed" ProgID="Visio.Drawing.11" ShapeID="_x0000_i1025" DrawAspect="Content" ObjectID="_1615410809" r:id="rId9"/>
        </w:object>
      </w:r>
    </w:p>
    <w:p w14:paraId="4FB4FA24" w14:textId="0AD46E96" w:rsidR="00046595" w:rsidRPr="00091134" w:rsidRDefault="006035CC" w:rsidP="00850F7F">
      <w:pPr>
        <w:pStyle w:val="ae"/>
        <w:ind w:left="0" w:firstLine="0"/>
        <w:jc w:val="center"/>
        <w:rPr>
          <w:rFonts w:eastAsiaTheme="minorEastAsia"/>
          <w:lang w:eastAsia="ko-KR"/>
        </w:rPr>
      </w:pPr>
      <w:bookmarkStart w:id="4" w:name="_Ref525846931"/>
      <w:r w:rsidRPr="00091134">
        <w:t xml:space="preserve">Figure </w:t>
      </w:r>
      <w:r w:rsidRPr="00091134">
        <w:fldChar w:fldCharType="begin"/>
      </w:r>
      <w:r w:rsidRPr="00091134">
        <w:instrText xml:space="preserve"> SEQ Figure \* ARABIC </w:instrText>
      </w:r>
      <w:r w:rsidRPr="00091134">
        <w:fldChar w:fldCharType="separate"/>
      </w:r>
      <w:r w:rsidRPr="00091134">
        <w:rPr>
          <w:noProof/>
        </w:rPr>
        <w:t>1</w:t>
      </w:r>
      <w:r w:rsidRPr="00091134">
        <w:fldChar w:fldCharType="end"/>
      </w:r>
      <w:bookmarkEnd w:id="4"/>
      <w:r w:rsidR="00850F7F" w:rsidRPr="00091134">
        <w:rPr>
          <w:rFonts w:eastAsiaTheme="minorEastAsia" w:hint="eastAsia"/>
          <w:lang w:eastAsia="ko-KR"/>
        </w:rPr>
        <w:t xml:space="preserve"> Example of skipping DCI </w:t>
      </w:r>
      <w:r w:rsidR="00850F7F" w:rsidRPr="00091134">
        <w:rPr>
          <w:rFonts w:eastAsiaTheme="minorEastAsia"/>
          <w:lang w:eastAsia="ko-KR"/>
        </w:rPr>
        <w:t>method</w:t>
      </w:r>
      <w:r w:rsidR="00850F7F" w:rsidRPr="00091134">
        <w:rPr>
          <w:rFonts w:eastAsiaTheme="minorEastAsia" w:hint="eastAsia"/>
          <w:lang w:eastAsia="ko-KR"/>
        </w:rPr>
        <w:t xml:space="preserve"> for SC-MTCH</w:t>
      </w:r>
    </w:p>
    <w:p w14:paraId="61AF03BD" w14:textId="77777777" w:rsidR="00956C6E" w:rsidRPr="00091134" w:rsidRDefault="00956C6E" w:rsidP="002C46D6">
      <w:pPr>
        <w:spacing w:before="120" w:after="240" w:line="240" w:lineRule="auto"/>
        <w:ind w:left="0" w:firstLineChars="100" w:firstLine="216"/>
        <w:rPr>
          <w:rFonts w:eastAsia="굴림"/>
          <w:b/>
          <w:kern w:val="2"/>
          <w:sz w:val="22"/>
          <w:szCs w:val="22"/>
          <w:u w:val="single"/>
          <w:lang w:val="en-US" w:eastAsia="ko-KR"/>
        </w:rPr>
      </w:pPr>
    </w:p>
    <w:p w14:paraId="122F5795" w14:textId="20C877A7" w:rsidR="002C46D6" w:rsidRPr="00091134" w:rsidRDefault="004C585F" w:rsidP="00121B85">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b/>
          <w:kern w:val="28"/>
          <w:sz w:val="28"/>
          <w:lang w:eastAsia="ko-KR"/>
        </w:rPr>
        <w:t>I</w:t>
      </w:r>
      <w:r w:rsidRPr="00091134">
        <w:rPr>
          <w:rFonts w:ascii="Arial" w:eastAsia="굴림" w:hAnsi="Arial" w:hint="eastAsia"/>
          <w:b/>
          <w:kern w:val="28"/>
          <w:sz w:val="28"/>
          <w:lang w:eastAsia="ko-KR"/>
        </w:rPr>
        <w:t xml:space="preserve">nterleaved </w:t>
      </w:r>
      <w:r w:rsidR="00C171EA" w:rsidRPr="00091134">
        <w:rPr>
          <w:rFonts w:ascii="Arial" w:eastAsia="굴림" w:hAnsi="Arial" w:hint="eastAsia"/>
          <w:b/>
          <w:kern w:val="28"/>
          <w:sz w:val="28"/>
          <w:lang w:eastAsia="ko-KR"/>
        </w:rPr>
        <w:t>transmission</w:t>
      </w:r>
    </w:p>
    <w:p w14:paraId="3D3FB483" w14:textId="0FF0DFAF" w:rsidR="00956C6E" w:rsidRPr="00091134" w:rsidRDefault="002C46D6" w:rsidP="001A4E43">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I</w:t>
      </w:r>
      <w:r w:rsidRPr="00091134">
        <w:rPr>
          <w:rFonts w:eastAsia="굴림" w:hint="eastAsia"/>
          <w:kern w:val="2"/>
          <w:sz w:val="22"/>
          <w:szCs w:val="22"/>
          <w:lang w:val="en-US" w:eastAsia="ko-KR"/>
        </w:rPr>
        <w:t xml:space="preserve">n NB-IoT, subframe level repetition can be scheduled to extend coverage level. </w:t>
      </w:r>
      <w:r w:rsidR="00C171EA" w:rsidRPr="00091134">
        <w:rPr>
          <w:rFonts w:eastAsia="굴림"/>
          <w:kern w:val="2"/>
          <w:sz w:val="22"/>
          <w:szCs w:val="22"/>
          <w:lang w:val="en-US" w:eastAsia="ko-KR"/>
        </w:rPr>
        <w:t>I</w:t>
      </w:r>
      <w:r w:rsidR="00C171EA" w:rsidRPr="00091134">
        <w:rPr>
          <w:rFonts w:eastAsia="굴림" w:hint="eastAsia"/>
          <w:kern w:val="2"/>
          <w:sz w:val="22"/>
          <w:szCs w:val="22"/>
          <w:lang w:val="en-US" w:eastAsia="ko-KR"/>
        </w:rPr>
        <w:t xml:space="preserve">f the repetition level is long enough, time </w:t>
      </w:r>
      <w:r w:rsidR="00C171EA" w:rsidRPr="00091134">
        <w:rPr>
          <w:rFonts w:eastAsia="굴림"/>
          <w:kern w:val="2"/>
          <w:sz w:val="22"/>
          <w:szCs w:val="22"/>
          <w:lang w:val="en-US" w:eastAsia="ko-KR"/>
        </w:rPr>
        <w:t>diversity</w:t>
      </w:r>
      <w:r w:rsidR="00C171EA" w:rsidRPr="00091134">
        <w:rPr>
          <w:rFonts w:eastAsia="굴림" w:hint="eastAsia"/>
          <w:kern w:val="2"/>
          <w:sz w:val="22"/>
          <w:szCs w:val="22"/>
          <w:lang w:val="en-US" w:eastAsia="ko-KR"/>
        </w:rPr>
        <w:t xml:space="preserve"> gain can be </w:t>
      </w:r>
      <w:r w:rsidR="00C171EA" w:rsidRPr="00091134">
        <w:rPr>
          <w:rFonts w:eastAsia="굴림"/>
          <w:kern w:val="2"/>
          <w:sz w:val="22"/>
          <w:szCs w:val="22"/>
          <w:lang w:val="en-US" w:eastAsia="ko-KR"/>
        </w:rPr>
        <w:t>achieved</w:t>
      </w:r>
      <w:r w:rsidR="00C171EA" w:rsidRPr="00091134">
        <w:rPr>
          <w:rFonts w:eastAsia="굴림" w:hint="eastAsia"/>
          <w:kern w:val="2"/>
          <w:sz w:val="22"/>
          <w:szCs w:val="22"/>
          <w:lang w:val="en-US" w:eastAsia="ko-KR"/>
        </w:rPr>
        <w:t xml:space="preserve">. </w:t>
      </w:r>
      <w:r w:rsidR="00C171EA" w:rsidRPr="00091134">
        <w:rPr>
          <w:rFonts w:eastAsia="굴림"/>
          <w:kern w:val="2"/>
          <w:sz w:val="22"/>
          <w:szCs w:val="22"/>
          <w:lang w:val="en-US" w:eastAsia="ko-KR"/>
        </w:rPr>
        <w:t>T</w:t>
      </w:r>
      <w:r w:rsidR="00C171EA" w:rsidRPr="00091134">
        <w:rPr>
          <w:rFonts w:eastAsia="굴림" w:hint="eastAsia"/>
          <w:kern w:val="2"/>
          <w:sz w:val="22"/>
          <w:szCs w:val="22"/>
          <w:lang w:val="en-US" w:eastAsia="ko-KR"/>
        </w:rPr>
        <w:t xml:space="preserve">o enhance the time diversity gain in multiple transport block transmission, </w:t>
      </w:r>
      <w:r w:rsidR="004C585F" w:rsidRPr="00091134">
        <w:rPr>
          <w:rFonts w:eastAsia="굴림" w:hint="eastAsia"/>
          <w:kern w:val="2"/>
          <w:sz w:val="22"/>
          <w:szCs w:val="22"/>
          <w:lang w:val="en-US" w:eastAsia="ko-KR"/>
        </w:rPr>
        <w:t xml:space="preserve">interleaved </w:t>
      </w:r>
      <w:r w:rsidR="00C171EA" w:rsidRPr="00091134">
        <w:rPr>
          <w:rFonts w:eastAsia="굴림" w:hint="eastAsia"/>
          <w:kern w:val="2"/>
          <w:sz w:val="22"/>
          <w:szCs w:val="22"/>
          <w:lang w:val="en-US" w:eastAsia="ko-KR"/>
        </w:rPr>
        <w:t xml:space="preserve">transmission of transport blocks could be considered. </w:t>
      </w:r>
      <w:r w:rsidR="00D47FBF" w:rsidRPr="00091134">
        <w:rPr>
          <w:rFonts w:eastAsia="굴림" w:hint="eastAsia"/>
          <w:kern w:val="2"/>
          <w:sz w:val="22"/>
          <w:szCs w:val="22"/>
          <w:lang w:val="en-US" w:eastAsia="ko-KR"/>
        </w:rPr>
        <w:t xml:space="preserve">Also, this kind of </w:t>
      </w:r>
      <w:r w:rsidR="004C585F" w:rsidRPr="00091134">
        <w:rPr>
          <w:rFonts w:eastAsia="굴림" w:hint="eastAsia"/>
          <w:kern w:val="2"/>
          <w:sz w:val="22"/>
          <w:szCs w:val="22"/>
          <w:lang w:val="en-US" w:eastAsia="ko-KR"/>
        </w:rPr>
        <w:t xml:space="preserve">interleaved </w:t>
      </w:r>
      <w:r w:rsidR="00D47FBF" w:rsidRPr="00091134">
        <w:rPr>
          <w:rFonts w:eastAsia="굴림" w:hint="eastAsia"/>
          <w:kern w:val="2"/>
          <w:sz w:val="22"/>
          <w:szCs w:val="22"/>
          <w:lang w:val="en-US" w:eastAsia="ko-KR"/>
        </w:rPr>
        <w:t xml:space="preserve">pattern would be more suitable for early termination process. </w:t>
      </w:r>
      <w:r w:rsidR="00D47FBF" w:rsidRPr="00091134">
        <w:rPr>
          <w:rFonts w:eastAsia="굴림"/>
          <w:kern w:val="2"/>
          <w:sz w:val="22"/>
          <w:szCs w:val="22"/>
          <w:lang w:val="en-US" w:eastAsia="ko-KR"/>
        </w:rPr>
        <w:t>F</w:t>
      </w:r>
      <w:r w:rsidR="00D47FBF" w:rsidRPr="00091134">
        <w:rPr>
          <w:rFonts w:eastAsia="굴림" w:hint="eastAsia"/>
          <w:kern w:val="2"/>
          <w:sz w:val="22"/>
          <w:szCs w:val="22"/>
          <w:lang w:val="en-US" w:eastAsia="ko-KR"/>
        </w:rPr>
        <w:t xml:space="preserve">or example, if UE could </w:t>
      </w:r>
      <w:r w:rsidR="00D47FBF" w:rsidRPr="00091134">
        <w:rPr>
          <w:rFonts w:eastAsia="굴림"/>
          <w:kern w:val="2"/>
          <w:sz w:val="22"/>
          <w:szCs w:val="22"/>
          <w:lang w:val="en-US" w:eastAsia="ko-KR"/>
        </w:rPr>
        <w:t>succeed</w:t>
      </w:r>
      <w:r w:rsidR="00D47FBF" w:rsidRPr="00091134">
        <w:rPr>
          <w:rFonts w:eastAsia="굴림" w:hint="eastAsia"/>
          <w:kern w:val="2"/>
          <w:sz w:val="22"/>
          <w:szCs w:val="22"/>
          <w:lang w:val="en-US" w:eastAsia="ko-KR"/>
        </w:rPr>
        <w:t xml:space="preserve"> decoding of whole HARQ-process, early HARQ-ACK </w:t>
      </w:r>
      <w:r w:rsidR="00D47FBF" w:rsidRPr="00091134">
        <w:rPr>
          <w:rFonts w:eastAsia="굴림"/>
          <w:kern w:val="2"/>
          <w:sz w:val="22"/>
          <w:szCs w:val="22"/>
          <w:lang w:val="en-US" w:eastAsia="ko-KR"/>
        </w:rPr>
        <w:t>feedback</w:t>
      </w:r>
      <w:r w:rsidR="00D47FBF" w:rsidRPr="00091134">
        <w:rPr>
          <w:rFonts w:eastAsia="굴림" w:hint="eastAsia"/>
          <w:kern w:val="2"/>
          <w:sz w:val="22"/>
          <w:szCs w:val="22"/>
          <w:lang w:val="en-US" w:eastAsia="ko-KR"/>
        </w:rPr>
        <w:t xml:space="preserve"> could be used to reduce the latency for the next DCI grant. </w:t>
      </w:r>
      <w:r w:rsidR="00350B22" w:rsidRPr="00091134">
        <w:rPr>
          <w:rFonts w:eastAsia="굴림" w:hint="eastAsia"/>
          <w:kern w:val="2"/>
          <w:sz w:val="22"/>
          <w:szCs w:val="22"/>
          <w:lang w:val="en-US" w:eastAsia="ko-KR"/>
        </w:rPr>
        <w:t xml:space="preserve">Note that interleaved transmission pattern can be considered not only for shared channels(e.g. NPDSCH and NPUSCH format 1) but also for control channel(NPUSCH format 2).  </w:t>
      </w:r>
    </w:p>
    <w:p w14:paraId="34398371" w14:textId="7139006E" w:rsidR="002C46D6" w:rsidRPr="00091134" w:rsidRDefault="000978C9" w:rsidP="001A4E43">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It is clear that UE power consumption efficiency can be improved if NPDSCH/NPUSCH decoding can be finished </w:t>
      </w:r>
      <w:r w:rsidR="0026702A" w:rsidRPr="00091134">
        <w:rPr>
          <w:rFonts w:eastAsia="굴림"/>
          <w:kern w:val="2"/>
          <w:sz w:val="22"/>
          <w:szCs w:val="22"/>
          <w:lang w:val="en-US" w:eastAsia="ko-KR"/>
        </w:rPr>
        <w:t>as soon as possible</w:t>
      </w:r>
      <w:r w:rsidRPr="00091134">
        <w:rPr>
          <w:rFonts w:eastAsia="굴림"/>
          <w:kern w:val="2"/>
          <w:sz w:val="22"/>
          <w:szCs w:val="22"/>
          <w:lang w:val="en-US" w:eastAsia="ko-KR"/>
        </w:rPr>
        <w:t>.</w:t>
      </w:r>
      <w:r w:rsidR="0026702A" w:rsidRPr="00091134">
        <w:rPr>
          <w:rFonts w:eastAsia="굴림"/>
          <w:kern w:val="2"/>
          <w:sz w:val="22"/>
          <w:szCs w:val="22"/>
          <w:lang w:val="en-US" w:eastAsia="ko-KR"/>
        </w:rPr>
        <w:t xml:space="preserve"> In interleaved TB pattern point of view, improving decoding performance of each sub-block (i.e. interleaved TB) would be beneficial to finish the decoding with small repetition number. </w:t>
      </w:r>
      <w:r w:rsidR="007B295C" w:rsidRPr="00091134">
        <w:rPr>
          <w:rFonts w:eastAsia="굴림"/>
          <w:kern w:val="2"/>
          <w:sz w:val="22"/>
          <w:szCs w:val="22"/>
          <w:lang w:val="en-US" w:eastAsia="ko-KR"/>
        </w:rPr>
        <w:lastRenderedPageBreak/>
        <w:t>To enhance the decoding performance within a sub-block</w:t>
      </w:r>
      <w:r w:rsidR="007454B6" w:rsidRPr="00091134">
        <w:rPr>
          <w:rFonts w:eastAsia="굴림"/>
          <w:kern w:val="2"/>
          <w:sz w:val="22"/>
          <w:szCs w:val="22"/>
          <w:lang w:val="en-US" w:eastAsia="ko-KR"/>
        </w:rPr>
        <w:t>, at least one repetition of NPDSCH/NPUSCH should be contained in each sub-block.</w:t>
      </w:r>
      <w:r w:rsidR="0026702A" w:rsidRPr="00091134">
        <w:rPr>
          <w:rFonts w:eastAsia="굴림"/>
          <w:kern w:val="2"/>
          <w:sz w:val="22"/>
          <w:szCs w:val="22"/>
          <w:lang w:val="en-US" w:eastAsia="ko-KR"/>
        </w:rPr>
        <w:t xml:space="preserve"> Also, cyclic repetition structure for symbol level combining, which is already used for legacy NPDSCH/NPUSCH repetition, should be considered in interleaved TBs structure as well.</w:t>
      </w:r>
      <w:r w:rsidR="00850F7F" w:rsidRPr="00091134">
        <w:rPr>
          <w:rFonts w:eastAsia="굴림" w:hint="eastAsia"/>
          <w:kern w:val="2"/>
          <w:sz w:val="22"/>
          <w:szCs w:val="22"/>
          <w:lang w:val="en-US" w:eastAsia="ko-KR"/>
        </w:rPr>
        <w:t xml:space="preserve"> </w:t>
      </w:r>
      <w:r w:rsidR="00956C6E" w:rsidRPr="00091134">
        <w:rPr>
          <w:rFonts w:eastAsia="굴림"/>
          <w:kern w:val="2"/>
          <w:sz w:val="22"/>
          <w:szCs w:val="22"/>
          <w:lang w:val="en-US" w:eastAsia="ko-KR"/>
        </w:rPr>
        <w:fldChar w:fldCharType="begin"/>
      </w:r>
      <w:r w:rsidR="00956C6E" w:rsidRPr="00091134">
        <w:rPr>
          <w:rFonts w:eastAsia="굴림"/>
          <w:kern w:val="2"/>
          <w:sz w:val="22"/>
          <w:szCs w:val="22"/>
          <w:lang w:val="en-US" w:eastAsia="ko-KR"/>
        </w:rPr>
        <w:instrText xml:space="preserve"> </w:instrText>
      </w:r>
      <w:r w:rsidR="00956C6E" w:rsidRPr="00091134">
        <w:rPr>
          <w:rFonts w:eastAsia="굴림" w:hint="eastAsia"/>
          <w:kern w:val="2"/>
          <w:sz w:val="22"/>
          <w:szCs w:val="22"/>
          <w:lang w:val="en-US" w:eastAsia="ko-KR"/>
        </w:rPr>
        <w:instrText>REF _Ref525889186 \h</w:instrText>
      </w:r>
      <w:r w:rsidR="00956C6E" w:rsidRPr="00091134">
        <w:rPr>
          <w:rFonts w:eastAsia="굴림"/>
          <w:kern w:val="2"/>
          <w:sz w:val="22"/>
          <w:szCs w:val="22"/>
          <w:lang w:val="en-US" w:eastAsia="ko-KR"/>
        </w:rPr>
        <w:instrText xml:space="preserve">  \* MERGEFORMAT </w:instrText>
      </w:r>
      <w:r w:rsidR="00956C6E" w:rsidRPr="00091134">
        <w:rPr>
          <w:rFonts w:eastAsia="굴림"/>
          <w:kern w:val="2"/>
          <w:sz w:val="22"/>
          <w:szCs w:val="22"/>
          <w:lang w:val="en-US" w:eastAsia="ko-KR"/>
        </w:rPr>
      </w:r>
      <w:r w:rsidR="00956C6E" w:rsidRPr="00091134">
        <w:rPr>
          <w:rFonts w:eastAsia="굴림"/>
          <w:kern w:val="2"/>
          <w:sz w:val="22"/>
          <w:szCs w:val="22"/>
          <w:lang w:val="en-US" w:eastAsia="ko-KR"/>
        </w:rPr>
        <w:fldChar w:fldCharType="separate"/>
      </w:r>
      <w:r w:rsidR="00956C6E" w:rsidRPr="00091134">
        <w:rPr>
          <w:sz w:val="22"/>
          <w:szCs w:val="22"/>
        </w:rPr>
        <w:t xml:space="preserve">Figure </w:t>
      </w:r>
      <w:r w:rsidR="00956C6E" w:rsidRPr="00091134">
        <w:rPr>
          <w:noProof/>
          <w:sz w:val="22"/>
          <w:szCs w:val="22"/>
        </w:rPr>
        <w:t>2</w:t>
      </w:r>
      <w:r w:rsidR="00956C6E" w:rsidRPr="00091134">
        <w:rPr>
          <w:rFonts w:eastAsia="굴림"/>
          <w:kern w:val="2"/>
          <w:sz w:val="22"/>
          <w:szCs w:val="22"/>
          <w:lang w:val="en-US" w:eastAsia="ko-KR"/>
        </w:rPr>
        <w:fldChar w:fldCharType="end"/>
      </w:r>
      <w:r w:rsidR="00956C6E" w:rsidRPr="00091134">
        <w:rPr>
          <w:rFonts w:eastAsia="굴림" w:hint="eastAsia"/>
          <w:kern w:val="2"/>
          <w:sz w:val="22"/>
          <w:szCs w:val="22"/>
          <w:lang w:val="en-US" w:eastAsia="ko-KR"/>
        </w:rPr>
        <w:t xml:space="preserve"> </w:t>
      </w:r>
      <w:r w:rsidR="00D47FBF" w:rsidRPr="00091134">
        <w:rPr>
          <w:rFonts w:eastAsia="굴림" w:hint="eastAsia"/>
          <w:kern w:val="2"/>
          <w:sz w:val="22"/>
          <w:szCs w:val="22"/>
          <w:lang w:val="en-US" w:eastAsia="ko-KR"/>
        </w:rPr>
        <w:t>shows an example of multiple transport block transmission patterns.</w:t>
      </w:r>
    </w:p>
    <w:p w14:paraId="55E7E0A2" w14:textId="6DAD11BC" w:rsidR="00850F7F" w:rsidRPr="00091134" w:rsidRDefault="00850F7F" w:rsidP="00850F7F">
      <w:pPr>
        <w:spacing w:before="0" w:after="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 xml:space="preserve">Proposal </w:t>
      </w:r>
      <w:r w:rsidR="00536A1D">
        <w:rPr>
          <w:rFonts w:eastAsia="굴림"/>
          <w:b/>
          <w:kern w:val="2"/>
          <w:sz w:val="22"/>
          <w:szCs w:val="22"/>
          <w:lang w:val="en-US" w:eastAsia="ko-KR"/>
        </w:rPr>
        <w:t>5</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Interleaved transmission of</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m</w:t>
      </w:r>
      <w:r w:rsidRPr="00091134">
        <w:rPr>
          <w:rFonts w:eastAsia="굴림"/>
          <w:b/>
          <w:kern w:val="2"/>
          <w:sz w:val="22"/>
          <w:szCs w:val="22"/>
          <w:lang w:val="en-US" w:eastAsia="ko-KR"/>
        </w:rPr>
        <w:t>ulti</w:t>
      </w:r>
      <w:r w:rsidRPr="00091134">
        <w:rPr>
          <w:rFonts w:eastAsia="굴림" w:hint="eastAsia"/>
          <w:b/>
          <w:kern w:val="2"/>
          <w:sz w:val="22"/>
          <w:szCs w:val="22"/>
          <w:lang w:val="en-US" w:eastAsia="ko-KR"/>
        </w:rPr>
        <w:t>ple transport blocks</w:t>
      </w:r>
      <w:r w:rsidRPr="00091134">
        <w:rPr>
          <w:rFonts w:eastAsia="굴림"/>
          <w:b/>
          <w:kern w:val="2"/>
          <w:sz w:val="22"/>
          <w:szCs w:val="22"/>
          <w:lang w:val="en-US" w:eastAsia="ko-KR"/>
        </w:rPr>
        <w:t xml:space="preserve"> scheduled </w:t>
      </w:r>
      <w:r w:rsidRPr="00091134">
        <w:rPr>
          <w:rFonts w:eastAsia="굴림" w:hint="eastAsia"/>
          <w:b/>
          <w:kern w:val="2"/>
          <w:sz w:val="22"/>
          <w:szCs w:val="22"/>
          <w:lang w:val="en-US" w:eastAsia="ko-KR"/>
        </w:rPr>
        <w:t>via</w:t>
      </w:r>
      <w:r w:rsidRPr="00091134">
        <w:rPr>
          <w:rFonts w:eastAsia="굴림"/>
          <w:b/>
          <w:kern w:val="2"/>
          <w:sz w:val="22"/>
          <w:szCs w:val="22"/>
          <w:lang w:val="en-US" w:eastAsia="ko-KR"/>
        </w:rPr>
        <w:t xml:space="preserve"> single DCI should be introduced.</w:t>
      </w:r>
    </w:p>
    <w:p w14:paraId="3BA19260" w14:textId="77777777" w:rsidR="00850F7F" w:rsidRPr="00091134"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Each interleaved transport blocks should contain at least one repetition of NPDSCH/NPUSCH</w:t>
      </w:r>
      <w:r w:rsidRPr="00091134">
        <w:rPr>
          <w:rFonts w:ascii="Times New Roman" w:eastAsia="굴림" w:hAnsi="Times New Roman" w:hint="eastAsia"/>
          <w:b/>
          <w:kern w:val="2"/>
          <w:sz w:val="22"/>
          <w:szCs w:val="22"/>
          <w:lang w:eastAsia="ko-KR"/>
        </w:rPr>
        <w:t>.</w:t>
      </w:r>
    </w:p>
    <w:p w14:paraId="40793974" w14:textId="77777777" w:rsidR="00850F7F" w:rsidRPr="00091134"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 xml:space="preserve">Cyclic repetition pattern should be considered in designing interleaving pattern </w:t>
      </w:r>
      <w:r w:rsidRPr="00091134">
        <w:rPr>
          <w:rFonts w:ascii="Times New Roman" w:eastAsia="굴림" w:hAnsi="Times New Roman" w:hint="eastAsia"/>
          <w:b/>
          <w:kern w:val="2"/>
          <w:sz w:val="22"/>
          <w:szCs w:val="22"/>
          <w:lang w:eastAsia="ko-KR"/>
        </w:rPr>
        <w:t xml:space="preserve"> </w:t>
      </w:r>
    </w:p>
    <w:p w14:paraId="156B7157" w14:textId="77777777" w:rsidR="00850F7F" w:rsidRPr="00091134"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Pr="00091134" w:rsidRDefault="00D47FBF" w:rsidP="00D47FBF">
      <w:pPr>
        <w:keepNext/>
        <w:spacing w:before="120" w:after="240" w:line="240" w:lineRule="auto"/>
        <w:ind w:left="0" w:firstLine="0"/>
        <w:jc w:val="center"/>
      </w:pPr>
      <w:r w:rsidRPr="00091134">
        <w:object w:dxaOrig="15541" w:dyaOrig="3589" w14:anchorId="35180A35">
          <v:shape id="_x0000_i1026" type="#_x0000_t75" style="width:481.9pt;height:111.3pt" o:ole="">
            <v:imagedata r:id="rId10" o:title=""/>
          </v:shape>
          <o:OLEObject Type="Embed" ProgID="Visio.Drawing.11" ShapeID="_x0000_i1026" DrawAspect="Content" ObjectID="_1615410810" r:id="rId11"/>
        </w:object>
      </w:r>
    </w:p>
    <w:p w14:paraId="4CD9A7FB" w14:textId="580F08FB" w:rsidR="002C46D6" w:rsidRPr="00091134" w:rsidRDefault="00D47FBF" w:rsidP="00D47FBF">
      <w:pPr>
        <w:pStyle w:val="ae"/>
        <w:ind w:left="0" w:firstLine="0"/>
        <w:jc w:val="center"/>
        <w:rPr>
          <w:rFonts w:eastAsia="맑은 고딕"/>
          <w:lang w:eastAsia="ko-KR"/>
        </w:rPr>
      </w:pPr>
      <w:bookmarkStart w:id="5" w:name="_Ref525889186"/>
      <w:r w:rsidRPr="00091134">
        <w:t xml:space="preserve">Figure </w:t>
      </w:r>
      <w:r w:rsidRPr="00091134">
        <w:fldChar w:fldCharType="begin"/>
      </w:r>
      <w:r w:rsidRPr="00091134">
        <w:instrText xml:space="preserve"> SEQ Figure \* ARABIC </w:instrText>
      </w:r>
      <w:r w:rsidRPr="00091134">
        <w:fldChar w:fldCharType="separate"/>
      </w:r>
      <w:r w:rsidR="006035CC" w:rsidRPr="00091134">
        <w:rPr>
          <w:noProof/>
        </w:rPr>
        <w:t>2</w:t>
      </w:r>
      <w:r w:rsidRPr="00091134">
        <w:fldChar w:fldCharType="end"/>
      </w:r>
      <w:bookmarkEnd w:id="5"/>
      <w:r w:rsidRPr="00091134">
        <w:rPr>
          <w:rFonts w:eastAsia="맑은 고딕" w:hint="eastAsia"/>
          <w:lang w:eastAsia="ko-KR"/>
        </w:rPr>
        <w:t xml:space="preserve">  </w:t>
      </w:r>
      <w:r w:rsidR="005B007C" w:rsidRPr="00091134">
        <w:rPr>
          <w:rFonts w:eastAsia="맑은 고딕" w:hint="eastAsia"/>
          <w:lang w:eastAsia="ko-KR"/>
        </w:rPr>
        <w:t>Example of interlaced transmission pattern</w:t>
      </w:r>
    </w:p>
    <w:p w14:paraId="06297F30" w14:textId="77777777" w:rsidR="00850F7F" w:rsidRPr="00091134" w:rsidRDefault="00850F7F" w:rsidP="00850F7F">
      <w:pPr>
        <w:rPr>
          <w:rFonts w:eastAsiaTheme="minorEastAsia"/>
          <w:lang w:val="x-none" w:eastAsia="ko-KR"/>
        </w:rPr>
      </w:pPr>
    </w:p>
    <w:p w14:paraId="550E35E1" w14:textId="725F7BE4" w:rsidR="00F94D93" w:rsidRPr="008C38B3" w:rsidRDefault="008E2113" w:rsidP="00B17C0C">
      <w:pPr>
        <w:pStyle w:val="1"/>
        <w:numPr>
          <w:ilvl w:val="0"/>
          <w:numId w:val="1"/>
        </w:numPr>
        <w:spacing w:before="480"/>
        <w:rPr>
          <w:rFonts w:eastAsia="굴림"/>
          <w:b/>
          <w:lang w:eastAsia="ko-KR"/>
        </w:rPr>
      </w:pPr>
      <w:r w:rsidRPr="008C38B3">
        <w:rPr>
          <w:rFonts w:eastAsia="굴림"/>
          <w:b/>
          <w:lang w:eastAsia="ko-KR"/>
        </w:rPr>
        <w:t>Conclusion</w:t>
      </w:r>
    </w:p>
    <w:p w14:paraId="1D35CF95" w14:textId="77777777" w:rsidR="006B173E" w:rsidRPr="008C38B3" w:rsidRDefault="000728A4" w:rsidP="000728A4">
      <w:pPr>
        <w:spacing w:before="120" w:after="120" w:line="240" w:lineRule="auto"/>
        <w:ind w:left="0" w:firstLineChars="100" w:firstLine="220"/>
        <w:rPr>
          <w:rFonts w:eastAsia="굴림"/>
          <w:kern w:val="2"/>
          <w:sz w:val="22"/>
          <w:szCs w:val="22"/>
          <w:lang w:val="en-US" w:eastAsia="ko-KR"/>
        </w:rPr>
      </w:pPr>
      <w:r w:rsidRPr="008C38B3">
        <w:rPr>
          <w:rFonts w:eastAsia="굴림"/>
          <w:sz w:val="22"/>
          <w:szCs w:val="22"/>
          <w:lang w:val="en-US" w:eastAsia="ko-KR"/>
        </w:rPr>
        <w:t xml:space="preserve">In this contribution, we discuss and provide our view on the </w:t>
      </w:r>
      <w:r w:rsidR="00AF0E1D" w:rsidRPr="008C38B3">
        <w:rPr>
          <w:rFonts w:eastAsia="굴림"/>
          <w:sz w:val="22"/>
          <w:szCs w:val="22"/>
          <w:lang w:val="en-US" w:eastAsia="ko-KR"/>
        </w:rPr>
        <w:t>multiple transport blocks</w:t>
      </w:r>
      <w:r w:rsidRPr="008C38B3">
        <w:rPr>
          <w:rFonts w:eastAsia="굴림"/>
          <w:sz w:val="22"/>
          <w:szCs w:val="22"/>
          <w:lang w:val="en-US" w:eastAsia="ko-KR"/>
        </w:rPr>
        <w:t xml:space="preserve"> </w:t>
      </w:r>
      <w:r w:rsidR="00AF0E1D" w:rsidRPr="008C38B3">
        <w:rPr>
          <w:rFonts w:eastAsia="굴림"/>
          <w:sz w:val="22"/>
          <w:szCs w:val="22"/>
          <w:lang w:val="en-US" w:eastAsia="ko-KR"/>
        </w:rPr>
        <w:t xml:space="preserve">scheduling </w:t>
      </w:r>
      <w:r w:rsidRPr="008C38B3">
        <w:rPr>
          <w:rFonts w:eastAsia="굴림"/>
          <w:sz w:val="22"/>
          <w:szCs w:val="22"/>
          <w:lang w:val="en-US" w:eastAsia="ko-KR"/>
        </w:rPr>
        <w:t xml:space="preserve">for NB-IoT. </w:t>
      </w:r>
      <w:r w:rsidR="007F2DAB" w:rsidRPr="008C38B3">
        <w:rPr>
          <w:rFonts w:eastAsia="굴림"/>
          <w:kern w:val="2"/>
          <w:sz w:val="22"/>
          <w:szCs w:val="22"/>
          <w:lang w:val="en-US" w:eastAsia="ko-KR"/>
        </w:rPr>
        <w:t>The proposals of this contribution are summarized as follows.</w:t>
      </w:r>
    </w:p>
    <w:p w14:paraId="41B7280E" w14:textId="77777777"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Observation 1: In relationship 2 with non-continuous transmission, UE power consumption would be increased.</w:t>
      </w:r>
    </w:p>
    <w:p w14:paraId="2A886C8A" w14:textId="77777777"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 xml:space="preserve">Observation 2: It is beneficial to </w:t>
      </w:r>
      <w:r w:rsidRPr="004E7C93">
        <w:rPr>
          <w:rFonts w:eastAsia="굴림" w:hint="eastAsia"/>
          <w:b/>
          <w:kern w:val="2"/>
          <w:sz w:val="22"/>
          <w:szCs w:val="22"/>
          <w:lang w:val="en-US" w:eastAsia="ko-KR"/>
        </w:rPr>
        <w:t xml:space="preserve">the </w:t>
      </w:r>
      <w:r w:rsidRPr="004E7C93">
        <w:rPr>
          <w:rFonts w:eastAsia="굴림"/>
          <w:b/>
          <w:kern w:val="2"/>
          <w:sz w:val="22"/>
          <w:szCs w:val="22"/>
          <w:lang w:val="en-US" w:eastAsia="ko-KR"/>
        </w:rPr>
        <w:t xml:space="preserve">network in terms of </w:t>
      </w:r>
      <w:r w:rsidRPr="004E7C93">
        <w:rPr>
          <w:rFonts w:eastAsia="굴림" w:hint="eastAsia"/>
          <w:b/>
          <w:kern w:val="2"/>
          <w:sz w:val="22"/>
          <w:szCs w:val="22"/>
          <w:lang w:val="en-US" w:eastAsia="ko-KR"/>
        </w:rPr>
        <w:t xml:space="preserve">scheduling flexibility but the network overhead would be increased </w:t>
      </w:r>
      <w:r w:rsidRPr="004E7C93">
        <w:rPr>
          <w:rFonts w:eastAsia="굴림"/>
          <w:b/>
          <w:kern w:val="2"/>
          <w:sz w:val="22"/>
          <w:szCs w:val="22"/>
          <w:lang w:val="en-US" w:eastAsia="ko-KR"/>
        </w:rPr>
        <w:t xml:space="preserve">if </w:t>
      </w:r>
      <w:r w:rsidRPr="004E7C93">
        <w:rPr>
          <w:rFonts w:eastAsia="굴림" w:hint="eastAsia"/>
          <w:b/>
          <w:kern w:val="2"/>
          <w:sz w:val="22"/>
          <w:szCs w:val="22"/>
          <w:lang w:val="en-US" w:eastAsia="ko-KR"/>
        </w:rPr>
        <w:t xml:space="preserve">new DCI with </w:t>
      </w:r>
      <w:r w:rsidRPr="004E7C93">
        <w:rPr>
          <w:rFonts w:eastAsia="굴림"/>
          <w:b/>
          <w:kern w:val="2"/>
          <w:sz w:val="22"/>
          <w:szCs w:val="22"/>
          <w:lang w:val="en-US" w:eastAsia="ko-KR"/>
        </w:rPr>
        <w:t>separate</w:t>
      </w:r>
      <w:r w:rsidRPr="004E7C93">
        <w:rPr>
          <w:rFonts w:eastAsia="굴림" w:hint="eastAsia"/>
          <w:b/>
          <w:kern w:val="2"/>
          <w:sz w:val="22"/>
          <w:szCs w:val="22"/>
          <w:lang w:val="en-US" w:eastAsia="ko-KR"/>
        </w:rPr>
        <w:t xml:space="preserve"> G-RNTI which can dynamically schedule multiple NPDSCHs for SC-MTCH is introduced. </w:t>
      </w:r>
    </w:p>
    <w:p w14:paraId="4EB8C099" w14:textId="77777777"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Observation 3: It is beneficial to both UE and network in terms of power and downlink resource efficiency if UE is allowed to periodically skip monitoring NPDCCHs scrambled with G-RNTI in the Type-</w:t>
      </w:r>
      <w:r w:rsidRPr="004E7C93">
        <w:rPr>
          <w:rFonts w:eastAsia="굴림" w:hint="eastAsia"/>
          <w:b/>
          <w:kern w:val="2"/>
          <w:sz w:val="22"/>
          <w:szCs w:val="22"/>
          <w:lang w:val="en-US" w:eastAsia="ko-KR"/>
        </w:rPr>
        <w:t>2</w:t>
      </w:r>
      <w:r w:rsidRPr="004E7C93">
        <w:rPr>
          <w:rFonts w:eastAsia="굴림"/>
          <w:b/>
          <w:kern w:val="2"/>
          <w:sz w:val="22"/>
          <w:szCs w:val="22"/>
          <w:lang w:val="en-US" w:eastAsia="ko-KR"/>
        </w:rPr>
        <w:t>A common search space and directly read NPDSCHs for SC-MTCH based on the scheduling information obtained by a</w:t>
      </w:r>
      <w:r w:rsidRPr="004E7C93">
        <w:rPr>
          <w:rFonts w:eastAsia="굴림" w:hint="eastAsia"/>
          <w:b/>
          <w:kern w:val="2"/>
          <w:sz w:val="22"/>
          <w:szCs w:val="22"/>
          <w:lang w:val="en-US" w:eastAsia="ko-KR"/>
        </w:rPr>
        <w:t xml:space="preserve"> </w:t>
      </w:r>
      <w:r w:rsidRPr="004E7C93">
        <w:rPr>
          <w:rFonts w:eastAsia="굴림"/>
          <w:b/>
          <w:kern w:val="2"/>
          <w:sz w:val="22"/>
          <w:szCs w:val="22"/>
          <w:lang w:val="en-US" w:eastAsia="ko-KR"/>
        </w:rPr>
        <w:t>DCI which schedule</w:t>
      </w:r>
      <w:r w:rsidRPr="004E7C93">
        <w:rPr>
          <w:rFonts w:eastAsia="굴림" w:hint="eastAsia"/>
          <w:b/>
          <w:kern w:val="2"/>
          <w:sz w:val="22"/>
          <w:szCs w:val="22"/>
          <w:lang w:val="en-US" w:eastAsia="ko-KR"/>
        </w:rPr>
        <w:t>s</w:t>
      </w:r>
      <w:r w:rsidRPr="004E7C93">
        <w:rPr>
          <w:rFonts w:eastAsia="굴림"/>
          <w:b/>
          <w:kern w:val="2"/>
          <w:sz w:val="22"/>
          <w:szCs w:val="22"/>
          <w:lang w:val="en-US" w:eastAsia="ko-KR"/>
        </w:rPr>
        <w:t xml:space="preserve"> NPDSCH for SC-MTCH in the preceding Type-</w:t>
      </w:r>
      <w:r w:rsidRPr="004E7C93">
        <w:rPr>
          <w:rFonts w:eastAsia="굴림" w:hint="eastAsia"/>
          <w:b/>
          <w:kern w:val="2"/>
          <w:sz w:val="22"/>
          <w:szCs w:val="22"/>
          <w:lang w:val="en-US" w:eastAsia="ko-KR"/>
        </w:rPr>
        <w:t>2</w:t>
      </w:r>
      <w:r w:rsidRPr="004E7C93">
        <w:rPr>
          <w:rFonts w:eastAsia="굴림"/>
          <w:b/>
          <w:kern w:val="2"/>
          <w:sz w:val="22"/>
          <w:szCs w:val="22"/>
          <w:lang w:val="en-US" w:eastAsia="ko-KR"/>
        </w:rPr>
        <w:t>A common search space.</w:t>
      </w:r>
    </w:p>
    <w:p w14:paraId="20C19EF3" w14:textId="77777777" w:rsidR="008C38B3" w:rsidRPr="00C36664" w:rsidRDefault="008C38B3" w:rsidP="008C38B3">
      <w:pPr>
        <w:spacing w:before="120" w:after="120" w:line="240" w:lineRule="auto"/>
        <w:ind w:leftChars="71" w:left="142" w:firstLine="0"/>
        <w:rPr>
          <w:rFonts w:eastAsia="굴림"/>
          <w:b/>
          <w:sz w:val="22"/>
          <w:lang w:val="en-US"/>
        </w:rPr>
      </w:pPr>
    </w:p>
    <w:p w14:paraId="3EFBA34C" w14:textId="77777777"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lastRenderedPageBreak/>
        <w:t xml:space="preserve">Proposal 1: </w:t>
      </w:r>
      <w:r w:rsidRPr="004E7C93">
        <w:rPr>
          <w:rFonts w:eastAsia="굴림" w:hint="eastAsia"/>
          <w:b/>
          <w:kern w:val="2"/>
          <w:sz w:val="22"/>
          <w:szCs w:val="22"/>
          <w:lang w:val="en-US" w:eastAsia="ko-KR"/>
        </w:rPr>
        <w:t>HARQ process ID, the number of scheduled HARQ processes, and NDI are signaled by 3 bit-long joint encoding scheme as follows</w:t>
      </w:r>
      <w:r w:rsidRPr="004E7C93">
        <w:rPr>
          <w:rFonts w:eastAsia="굴림"/>
          <w:b/>
          <w:kern w:val="2"/>
          <w:sz w:val="22"/>
          <w:szCs w:val="22"/>
          <w:lang w:val="en-US" w:eastAsia="ko-KR"/>
        </w:rPr>
        <w:t>:</w:t>
      </w:r>
    </w:p>
    <w:p w14:paraId="56B47E56" w14:textId="77777777" w:rsidR="008C38B3" w:rsidRPr="00C36664" w:rsidRDefault="008C38B3" w:rsidP="008C38B3">
      <w:pPr>
        <w:pStyle w:val="ac"/>
        <w:numPr>
          <w:ilvl w:val="0"/>
          <w:numId w:val="31"/>
        </w:numPr>
        <w:spacing w:before="120" w:after="120" w:line="240" w:lineRule="auto"/>
        <w:ind w:leftChars="0"/>
        <w:rPr>
          <w:rFonts w:ascii="Times New Roman" w:eastAsia="굴림" w:hAnsi="Times New Roman"/>
          <w:b/>
          <w:sz w:val="22"/>
        </w:rPr>
      </w:pPr>
      <w:r w:rsidRPr="00C36664">
        <w:rPr>
          <w:rFonts w:ascii="Times New Roman" w:eastAsia="굴림" w:hAnsi="Times New Roman" w:hint="eastAsia"/>
          <w:b/>
          <w:sz w:val="22"/>
        </w:rPr>
        <w:t>1 bit is used as a flag indicating the number of scheduled TBs between 1 and 2</w:t>
      </w:r>
    </w:p>
    <w:p w14:paraId="655FA060" w14:textId="77777777" w:rsidR="008C38B3" w:rsidRPr="00C36664" w:rsidRDefault="008C38B3" w:rsidP="008C38B3">
      <w:pPr>
        <w:pStyle w:val="ac"/>
        <w:numPr>
          <w:ilvl w:val="0"/>
          <w:numId w:val="31"/>
        </w:numPr>
        <w:spacing w:before="120" w:after="120" w:line="240" w:lineRule="auto"/>
        <w:ind w:leftChars="0"/>
        <w:rPr>
          <w:rFonts w:ascii="Times New Roman" w:eastAsia="굴림" w:hAnsi="Times New Roman"/>
          <w:b/>
          <w:sz w:val="22"/>
        </w:rPr>
      </w:pPr>
      <w:r>
        <w:rPr>
          <w:rFonts w:ascii="Times New Roman" w:eastAsia="굴림" w:hAnsi="Times New Roman"/>
          <w:b/>
          <w:sz w:val="22"/>
        </w:rPr>
        <w:t>whe</w:t>
      </w:r>
      <w:r w:rsidRPr="00C36664">
        <w:rPr>
          <w:rFonts w:ascii="Times New Roman" w:eastAsia="굴림" w:hAnsi="Times New Roman" w:hint="eastAsia"/>
          <w:b/>
          <w:sz w:val="22"/>
        </w:rPr>
        <w:t xml:space="preserve">n the flag indicates 1 </w:t>
      </w:r>
      <w:r w:rsidRPr="00C36664">
        <w:rPr>
          <w:rFonts w:ascii="Times New Roman" w:eastAsia="굴림" w:hAnsi="Times New Roman"/>
          <w:b/>
          <w:sz w:val="22"/>
        </w:rPr>
        <w:t>TB scheduling</w:t>
      </w:r>
      <w:r w:rsidRPr="00C36664">
        <w:rPr>
          <w:rFonts w:ascii="Times New Roman" w:eastAsia="굴림" w:hAnsi="Times New Roman" w:hint="eastAsia"/>
          <w:b/>
          <w:sz w:val="22"/>
        </w:rPr>
        <w:t>, another bit signals a scheduled HARQ process ID and the other bit conveys NDI information</w:t>
      </w:r>
    </w:p>
    <w:p w14:paraId="20987BBD" w14:textId="77777777" w:rsidR="008C38B3" w:rsidRPr="00C36664" w:rsidRDefault="008C38B3" w:rsidP="008C38B3">
      <w:pPr>
        <w:pStyle w:val="ac"/>
        <w:numPr>
          <w:ilvl w:val="0"/>
          <w:numId w:val="31"/>
        </w:numPr>
        <w:spacing w:before="120" w:after="120" w:line="240" w:lineRule="auto"/>
        <w:ind w:leftChars="0"/>
        <w:rPr>
          <w:rFonts w:ascii="Times New Roman" w:eastAsia="굴림" w:hAnsi="Times New Roman"/>
          <w:b/>
          <w:sz w:val="22"/>
        </w:rPr>
      </w:pPr>
      <w:r w:rsidRPr="00C36664">
        <w:rPr>
          <w:rFonts w:ascii="Times New Roman" w:eastAsia="굴림" w:hAnsi="Times New Roman" w:hint="eastAsia"/>
          <w:b/>
          <w:sz w:val="22"/>
        </w:rPr>
        <w:t xml:space="preserve">when the flag indicates 2 </w:t>
      </w:r>
      <w:r w:rsidRPr="00C36664">
        <w:rPr>
          <w:rFonts w:ascii="Times New Roman" w:eastAsia="굴림" w:hAnsi="Times New Roman"/>
          <w:b/>
          <w:sz w:val="22"/>
        </w:rPr>
        <w:t>TBs scheduling</w:t>
      </w:r>
      <w:r w:rsidRPr="00C36664">
        <w:rPr>
          <w:rFonts w:ascii="Times New Roman" w:eastAsia="굴림" w:hAnsi="Times New Roman" w:hint="eastAsia"/>
          <w:b/>
          <w:sz w:val="22"/>
        </w:rPr>
        <w:t>, the other 2 bits convey NDI information of each HARQ process ID</w:t>
      </w:r>
    </w:p>
    <w:p w14:paraId="14CFB49D" w14:textId="5436AA6C"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Proposal 2: Efficient HARQ-</w:t>
      </w:r>
      <w:r w:rsidRPr="004E7C93">
        <w:rPr>
          <w:rFonts w:eastAsia="굴림" w:hint="eastAsia"/>
          <w:b/>
          <w:kern w:val="2"/>
          <w:sz w:val="22"/>
          <w:szCs w:val="22"/>
          <w:lang w:val="en-US" w:eastAsia="ko-KR"/>
        </w:rPr>
        <w:t xml:space="preserve">ACK </w:t>
      </w:r>
      <w:r w:rsidRPr="004E7C93">
        <w:rPr>
          <w:rFonts w:eastAsia="굴림"/>
          <w:b/>
          <w:kern w:val="2"/>
          <w:sz w:val="22"/>
          <w:szCs w:val="22"/>
          <w:lang w:val="en-US" w:eastAsia="ko-KR"/>
        </w:rPr>
        <w:t xml:space="preserve">feedback mechanisms (e.g. HARQ-ACK bundling and/or multiplexing) corresponding to </w:t>
      </w:r>
      <w:r w:rsidRPr="004E7C93">
        <w:rPr>
          <w:rFonts w:eastAsia="굴림" w:hint="eastAsia"/>
          <w:b/>
          <w:kern w:val="2"/>
          <w:sz w:val="22"/>
          <w:szCs w:val="22"/>
          <w:lang w:val="en-US" w:eastAsia="ko-KR"/>
        </w:rPr>
        <w:t>m</w:t>
      </w:r>
      <w:r w:rsidRPr="004E7C93">
        <w:rPr>
          <w:rFonts w:eastAsia="굴림"/>
          <w:b/>
          <w:kern w:val="2"/>
          <w:sz w:val="22"/>
          <w:szCs w:val="22"/>
          <w:lang w:val="en-US" w:eastAsia="ko-KR"/>
        </w:rPr>
        <w:t>ulti</w:t>
      </w:r>
      <w:r w:rsidRPr="004E7C93">
        <w:rPr>
          <w:rFonts w:eastAsia="굴림" w:hint="eastAsia"/>
          <w:b/>
          <w:kern w:val="2"/>
          <w:sz w:val="22"/>
          <w:szCs w:val="22"/>
          <w:lang w:val="en-US" w:eastAsia="ko-KR"/>
        </w:rPr>
        <w:t>ple transport blocks</w:t>
      </w:r>
      <w:r w:rsidRPr="004E7C93">
        <w:rPr>
          <w:rFonts w:eastAsia="굴림"/>
          <w:b/>
          <w:kern w:val="2"/>
          <w:sz w:val="22"/>
          <w:szCs w:val="22"/>
          <w:lang w:val="en-US" w:eastAsia="ko-KR"/>
        </w:rPr>
        <w:t xml:space="preserve"> scheduled </w:t>
      </w:r>
      <w:r w:rsidRPr="004E7C93">
        <w:rPr>
          <w:rFonts w:eastAsia="굴림" w:hint="eastAsia"/>
          <w:b/>
          <w:kern w:val="2"/>
          <w:sz w:val="22"/>
          <w:szCs w:val="22"/>
          <w:lang w:val="en-US" w:eastAsia="ko-KR"/>
        </w:rPr>
        <w:t>via</w:t>
      </w:r>
      <w:r w:rsidRPr="004E7C93">
        <w:rPr>
          <w:rFonts w:eastAsia="굴림"/>
          <w:b/>
          <w:kern w:val="2"/>
          <w:sz w:val="22"/>
          <w:szCs w:val="22"/>
          <w:lang w:val="en-US" w:eastAsia="ko-KR"/>
        </w:rPr>
        <w:t xml:space="preserve"> single DCI needs to be introduced for unicast channels</w:t>
      </w:r>
      <w:bookmarkStart w:id="6" w:name="_GoBack"/>
      <w:bookmarkEnd w:id="6"/>
      <w:r w:rsidRPr="004E7C93">
        <w:rPr>
          <w:rFonts w:eastAsia="굴림" w:hint="eastAsia"/>
          <w:b/>
          <w:kern w:val="2"/>
          <w:sz w:val="22"/>
          <w:szCs w:val="22"/>
          <w:lang w:val="en-US" w:eastAsia="ko-KR"/>
        </w:rPr>
        <w:t>.</w:t>
      </w:r>
    </w:p>
    <w:p w14:paraId="7F50B24A" w14:textId="77777777"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Proposal 3: If individual HARQ-ACK is used in multi-TB scheduling, UE transmits HARQ-ACK for ACK reporting while DTX is used for NACK representation.</w:t>
      </w:r>
    </w:p>
    <w:p w14:paraId="55D4B71E" w14:textId="77777777" w:rsidR="008C38B3" w:rsidRPr="004E7C93" w:rsidRDefault="008C38B3" w:rsidP="008C38B3">
      <w:pPr>
        <w:pStyle w:val="ac"/>
        <w:numPr>
          <w:ilvl w:val="0"/>
          <w:numId w:val="31"/>
        </w:numPr>
        <w:spacing w:before="120" w:after="120" w:line="240" w:lineRule="auto"/>
        <w:ind w:leftChars="0"/>
        <w:rPr>
          <w:rFonts w:ascii="Times New Roman" w:eastAsia="굴림" w:hAnsi="Times New Roman"/>
          <w:b/>
          <w:kern w:val="2"/>
          <w:sz w:val="22"/>
          <w:szCs w:val="22"/>
          <w:lang w:eastAsia="ko-KR"/>
        </w:rPr>
      </w:pPr>
      <w:r w:rsidRPr="004E7C93">
        <w:rPr>
          <w:rFonts w:ascii="Times New Roman" w:eastAsia="굴림" w:hAnsi="Times New Roman"/>
          <w:b/>
          <w:kern w:val="2"/>
          <w:sz w:val="22"/>
          <w:szCs w:val="22"/>
          <w:lang w:eastAsia="ko-KR"/>
        </w:rPr>
        <w:t xml:space="preserve">Explicit </w:t>
      </w:r>
      <w:r w:rsidRPr="00C36664">
        <w:rPr>
          <w:rFonts w:ascii="Times New Roman" w:eastAsia="굴림" w:hAnsi="Times New Roman"/>
          <w:b/>
          <w:sz w:val="22"/>
        </w:rPr>
        <w:t>NACK</w:t>
      </w:r>
      <w:r w:rsidRPr="004E7C93">
        <w:rPr>
          <w:rFonts w:ascii="Times New Roman" w:eastAsia="굴림" w:hAnsi="Times New Roman"/>
          <w:b/>
          <w:kern w:val="2"/>
          <w:sz w:val="22"/>
          <w:szCs w:val="22"/>
          <w:lang w:eastAsia="ko-KR"/>
        </w:rPr>
        <w:t xml:space="preserve"> transmission can be considered to represent NACK for all scheduled HARQ processes</w:t>
      </w:r>
    </w:p>
    <w:p w14:paraId="5C81EC03" w14:textId="77777777"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hint="eastAsia"/>
          <w:b/>
          <w:kern w:val="2"/>
          <w:sz w:val="22"/>
          <w:szCs w:val="22"/>
          <w:lang w:val="en-US" w:eastAsia="ko-KR"/>
        </w:rPr>
        <w:t xml:space="preserve">Proposal </w:t>
      </w:r>
      <w:r w:rsidRPr="004E7C93">
        <w:rPr>
          <w:rFonts w:eastAsia="굴림"/>
          <w:b/>
          <w:kern w:val="2"/>
          <w:sz w:val="22"/>
          <w:szCs w:val="22"/>
          <w:lang w:val="en-US" w:eastAsia="ko-KR"/>
        </w:rPr>
        <w:t>4</w:t>
      </w:r>
      <w:r w:rsidRPr="004E7C93">
        <w:rPr>
          <w:rFonts w:eastAsia="굴림" w:hint="eastAsia"/>
          <w:b/>
          <w:kern w:val="2"/>
          <w:sz w:val="22"/>
          <w:szCs w:val="22"/>
          <w:lang w:val="en-US" w:eastAsia="ko-KR"/>
        </w:rPr>
        <w:t xml:space="preserve">: </w:t>
      </w:r>
      <w:r w:rsidRPr="004E7C93">
        <w:rPr>
          <w:rFonts w:eastAsia="굴림" w:hint="eastAsia"/>
          <w:b/>
          <w:sz w:val="22"/>
          <w:szCs w:val="22"/>
          <w:lang w:val="en-US"/>
        </w:rPr>
        <w:t xml:space="preserve">For multiple SC-MTCH transmission, </w:t>
      </w:r>
      <w:r w:rsidRPr="004E7C93">
        <w:rPr>
          <w:rFonts w:eastAsia="굴림"/>
          <w:b/>
          <w:sz w:val="22"/>
          <w:szCs w:val="22"/>
          <w:lang w:val="en-US" w:eastAsia="ko-KR"/>
        </w:rPr>
        <w:t>introduce DCI skipping</w:t>
      </w:r>
      <w:r w:rsidRPr="004E7C93">
        <w:rPr>
          <w:rFonts w:eastAsia="굴림"/>
          <w:b/>
          <w:sz w:val="22"/>
          <w:szCs w:val="22"/>
          <w:lang w:val="en-US"/>
        </w:rPr>
        <w:t xml:space="preserve"> mechanism </w:t>
      </w:r>
      <w:r w:rsidRPr="004E7C93">
        <w:rPr>
          <w:rFonts w:eastAsia="굴림"/>
          <w:b/>
          <w:sz w:val="22"/>
          <w:szCs w:val="22"/>
          <w:lang w:val="en-US" w:eastAsia="ko-KR"/>
        </w:rPr>
        <w:t>which</w:t>
      </w:r>
      <w:r w:rsidRPr="004E7C93">
        <w:rPr>
          <w:rFonts w:eastAsia="굴림" w:hint="eastAsia"/>
          <w:b/>
          <w:sz w:val="22"/>
          <w:szCs w:val="22"/>
          <w:lang w:val="en-US"/>
        </w:rPr>
        <w:t xml:space="preserve"> allow</w:t>
      </w:r>
      <w:r w:rsidRPr="004E7C93">
        <w:rPr>
          <w:rFonts w:eastAsia="굴림" w:hint="eastAsia"/>
          <w:b/>
          <w:sz w:val="22"/>
          <w:szCs w:val="22"/>
          <w:lang w:val="en-US" w:eastAsia="ko-KR"/>
        </w:rPr>
        <w:t>s</w:t>
      </w:r>
      <w:r w:rsidRPr="004E7C93">
        <w:rPr>
          <w:rFonts w:eastAsia="굴림" w:hint="eastAsia"/>
          <w:b/>
          <w:sz w:val="22"/>
          <w:szCs w:val="22"/>
          <w:lang w:val="en-US"/>
        </w:rPr>
        <w:t xml:space="preserve"> UE to </w:t>
      </w:r>
      <w:r w:rsidRPr="004E7C93">
        <w:rPr>
          <w:rFonts w:eastAsia="굴림" w:hint="eastAsia"/>
          <w:b/>
          <w:sz w:val="22"/>
          <w:szCs w:val="22"/>
        </w:rPr>
        <w:t>periodically skip monitoring NPDCCHs scrambled with G-RNTI in the Type-</w:t>
      </w:r>
      <w:r w:rsidRPr="004E7C93">
        <w:rPr>
          <w:rFonts w:eastAsia="굴림" w:hint="eastAsia"/>
          <w:b/>
          <w:sz w:val="22"/>
          <w:szCs w:val="22"/>
          <w:lang w:eastAsia="ko-KR"/>
        </w:rPr>
        <w:t>2</w:t>
      </w:r>
      <w:r w:rsidRPr="004E7C93">
        <w:rPr>
          <w:rFonts w:eastAsia="굴림" w:hint="eastAsia"/>
          <w:b/>
          <w:sz w:val="22"/>
          <w:szCs w:val="22"/>
        </w:rPr>
        <w:t xml:space="preserve">A common search space and directly read NPDSCHs for SC-MTCH based on the scheduling information obtained by </w:t>
      </w:r>
      <w:r w:rsidRPr="004E7C93">
        <w:rPr>
          <w:rFonts w:eastAsia="굴림" w:hint="eastAsia"/>
          <w:b/>
          <w:sz w:val="22"/>
          <w:szCs w:val="22"/>
          <w:lang w:eastAsia="ko-KR"/>
        </w:rPr>
        <w:t xml:space="preserve">a </w:t>
      </w:r>
      <w:r w:rsidRPr="004E7C93">
        <w:rPr>
          <w:rFonts w:eastAsia="굴림" w:hint="eastAsia"/>
          <w:b/>
          <w:sz w:val="22"/>
          <w:szCs w:val="22"/>
        </w:rPr>
        <w:t>DCI which schedule</w:t>
      </w:r>
      <w:r w:rsidRPr="004E7C93">
        <w:rPr>
          <w:rFonts w:eastAsia="굴림" w:hint="eastAsia"/>
          <w:b/>
          <w:sz w:val="22"/>
          <w:szCs w:val="22"/>
          <w:lang w:eastAsia="ko-KR"/>
        </w:rPr>
        <w:t>s</w:t>
      </w:r>
      <w:r w:rsidRPr="004E7C93">
        <w:rPr>
          <w:rFonts w:eastAsia="굴림" w:hint="eastAsia"/>
          <w:b/>
          <w:sz w:val="22"/>
          <w:szCs w:val="22"/>
        </w:rPr>
        <w:t xml:space="preserve"> NPDSCH for SC-MTCH in the preceding Type-</w:t>
      </w:r>
      <w:r w:rsidRPr="004E7C93">
        <w:rPr>
          <w:rFonts w:eastAsia="굴림" w:hint="eastAsia"/>
          <w:b/>
          <w:sz w:val="22"/>
          <w:szCs w:val="22"/>
          <w:lang w:eastAsia="ko-KR"/>
        </w:rPr>
        <w:t>2</w:t>
      </w:r>
      <w:r w:rsidRPr="004E7C93">
        <w:rPr>
          <w:rFonts w:eastAsia="굴림" w:hint="eastAsia"/>
          <w:b/>
          <w:sz w:val="22"/>
          <w:szCs w:val="22"/>
        </w:rPr>
        <w:t>A common search space.</w:t>
      </w:r>
    </w:p>
    <w:p w14:paraId="7F48216D" w14:textId="77777777"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 xml:space="preserve">Proposal 5: </w:t>
      </w:r>
      <w:r w:rsidRPr="004E7C93">
        <w:rPr>
          <w:rFonts w:eastAsia="굴림" w:hint="eastAsia"/>
          <w:b/>
          <w:kern w:val="2"/>
          <w:sz w:val="22"/>
          <w:szCs w:val="22"/>
          <w:lang w:val="en-US" w:eastAsia="ko-KR"/>
        </w:rPr>
        <w:t>Interleaved transmission of</w:t>
      </w:r>
      <w:r w:rsidRPr="004E7C93">
        <w:rPr>
          <w:rFonts w:eastAsia="굴림"/>
          <w:b/>
          <w:kern w:val="2"/>
          <w:sz w:val="22"/>
          <w:szCs w:val="22"/>
          <w:lang w:val="en-US" w:eastAsia="ko-KR"/>
        </w:rPr>
        <w:t xml:space="preserve"> </w:t>
      </w:r>
      <w:r w:rsidRPr="004E7C93">
        <w:rPr>
          <w:rFonts w:eastAsia="굴림" w:hint="eastAsia"/>
          <w:b/>
          <w:kern w:val="2"/>
          <w:sz w:val="22"/>
          <w:szCs w:val="22"/>
          <w:lang w:val="en-US" w:eastAsia="ko-KR"/>
        </w:rPr>
        <w:t>m</w:t>
      </w:r>
      <w:r w:rsidRPr="004E7C93">
        <w:rPr>
          <w:rFonts w:eastAsia="굴림"/>
          <w:b/>
          <w:kern w:val="2"/>
          <w:sz w:val="22"/>
          <w:szCs w:val="22"/>
          <w:lang w:val="en-US" w:eastAsia="ko-KR"/>
        </w:rPr>
        <w:t>ulti</w:t>
      </w:r>
      <w:r w:rsidRPr="004E7C93">
        <w:rPr>
          <w:rFonts w:eastAsia="굴림" w:hint="eastAsia"/>
          <w:b/>
          <w:kern w:val="2"/>
          <w:sz w:val="22"/>
          <w:szCs w:val="22"/>
          <w:lang w:val="en-US" w:eastAsia="ko-KR"/>
        </w:rPr>
        <w:t>ple transport blocks</w:t>
      </w:r>
      <w:r w:rsidRPr="004E7C93">
        <w:rPr>
          <w:rFonts w:eastAsia="굴림"/>
          <w:b/>
          <w:kern w:val="2"/>
          <w:sz w:val="22"/>
          <w:szCs w:val="22"/>
          <w:lang w:val="en-US" w:eastAsia="ko-KR"/>
        </w:rPr>
        <w:t xml:space="preserve"> scheduled </w:t>
      </w:r>
      <w:r w:rsidRPr="004E7C93">
        <w:rPr>
          <w:rFonts w:eastAsia="굴림" w:hint="eastAsia"/>
          <w:b/>
          <w:kern w:val="2"/>
          <w:sz w:val="22"/>
          <w:szCs w:val="22"/>
          <w:lang w:val="en-US" w:eastAsia="ko-KR"/>
        </w:rPr>
        <w:t>via</w:t>
      </w:r>
      <w:r w:rsidRPr="004E7C93">
        <w:rPr>
          <w:rFonts w:eastAsia="굴림"/>
          <w:b/>
          <w:kern w:val="2"/>
          <w:sz w:val="22"/>
          <w:szCs w:val="22"/>
          <w:lang w:val="en-US" w:eastAsia="ko-KR"/>
        </w:rPr>
        <w:t xml:space="preserve"> single DCI should be introduced.</w:t>
      </w:r>
    </w:p>
    <w:p w14:paraId="0D3759D9" w14:textId="77777777" w:rsidR="008C38B3" w:rsidRPr="004E7C93" w:rsidRDefault="008C38B3" w:rsidP="008C38B3">
      <w:pPr>
        <w:pStyle w:val="ac"/>
        <w:numPr>
          <w:ilvl w:val="0"/>
          <w:numId w:val="31"/>
        </w:numPr>
        <w:spacing w:before="120" w:after="120" w:line="240" w:lineRule="auto"/>
        <w:ind w:leftChars="0"/>
        <w:rPr>
          <w:rFonts w:ascii="Times New Roman" w:eastAsia="굴림" w:hAnsi="Times New Roman"/>
          <w:b/>
          <w:kern w:val="2"/>
          <w:sz w:val="22"/>
          <w:szCs w:val="22"/>
          <w:lang w:eastAsia="ko-KR"/>
        </w:rPr>
      </w:pPr>
      <w:r w:rsidRPr="004E7C93">
        <w:rPr>
          <w:rFonts w:ascii="Times New Roman" w:eastAsia="굴림" w:hAnsi="Times New Roman"/>
          <w:b/>
          <w:kern w:val="2"/>
          <w:sz w:val="22"/>
          <w:szCs w:val="22"/>
          <w:lang w:eastAsia="ko-KR"/>
        </w:rPr>
        <w:t xml:space="preserve">Each </w:t>
      </w:r>
      <w:r w:rsidRPr="00C36664">
        <w:rPr>
          <w:rFonts w:ascii="Times New Roman" w:eastAsia="굴림" w:hAnsi="Times New Roman"/>
          <w:b/>
          <w:sz w:val="22"/>
        </w:rPr>
        <w:t>interleaved</w:t>
      </w:r>
      <w:r w:rsidRPr="004E7C93">
        <w:rPr>
          <w:rFonts w:ascii="Times New Roman" w:eastAsia="굴림" w:hAnsi="Times New Roman"/>
          <w:b/>
          <w:kern w:val="2"/>
          <w:sz w:val="22"/>
          <w:szCs w:val="22"/>
          <w:lang w:eastAsia="ko-KR"/>
        </w:rPr>
        <w:t xml:space="preserve"> transport blocks should contain at least one repetition of NPDSCH/NPUSCH</w:t>
      </w:r>
      <w:r w:rsidRPr="004E7C93">
        <w:rPr>
          <w:rFonts w:ascii="Times New Roman" w:eastAsia="굴림" w:hAnsi="Times New Roman" w:hint="eastAsia"/>
          <w:b/>
          <w:kern w:val="2"/>
          <w:sz w:val="22"/>
          <w:szCs w:val="22"/>
          <w:lang w:eastAsia="ko-KR"/>
        </w:rPr>
        <w:t>.</w:t>
      </w:r>
    </w:p>
    <w:p w14:paraId="1F7E8811" w14:textId="77777777" w:rsidR="008C38B3" w:rsidRPr="004E7C93" w:rsidRDefault="008C38B3" w:rsidP="008C38B3">
      <w:pPr>
        <w:pStyle w:val="ac"/>
        <w:numPr>
          <w:ilvl w:val="0"/>
          <w:numId w:val="31"/>
        </w:numPr>
        <w:spacing w:before="120" w:after="120" w:line="240" w:lineRule="auto"/>
        <w:ind w:leftChars="0"/>
        <w:rPr>
          <w:rFonts w:ascii="Times New Roman" w:eastAsia="굴림" w:hAnsi="Times New Roman"/>
          <w:b/>
          <w:kern w:val="2"/>
          <w:sz w:val="22"/>
          <w:szCs w:val="22"/>
          <w:lang w:eastAsia="ko-KR"/>
        </w:rPr>
      </w:pPr>
      <w:r w:rsidRPr="004E7C93">
        <w:rPr>
          <w:rFonts w:ascii="Times New Roman" w:eastAsia="굴림" w:hAnsi="Times New Roman"/>
          <w:b/>
          <w:kern w:val="2"/>
          <w:sz w:val="22"/>
          <w:szCs w:val="22"/>
          <w:lang w:eastAsia="ko-KR"/>
        </w:rPr>
        <w:t xml:space="preserve">Cyclic </w:t>
      </w:r>
      <w:r w:rsidRPr="00C36664">
        <w:rPr>
          <w:rFonts w:ascii="Times New Roman" w:eastAsia="굴림" w:hAnsi="Times New Roman"/>
          <w:b/>
          <w:sz w:val="22"/>
        </w:rPr>
        <w:t>repetition</w:t>
      </w:r>
      <w:r w:rsidRPr="004E7C93">
        <w:rPr>
          <w:rFonts w:ascii="Times New Roman" w:eastAsia="굴림" w:hAnsi="Times New Roman"/>
          <w:b/>
          <w:kern w:val="2"/>
          <w:sz w:val="22"/>
          <w:szCs w:val="22"/>
          <w:lang w:eastAsia="ko-KR"/>
        </w:rPr>
        <w:t xml:space="preserve"> pattern should be considered in designing interleaving pattern </w:t>
      </w:r>
      <w:r w:rsidRPr="004E7C93">
        <w:rPr>
          <w:rFonts w:ascii="Times New Roman" w:eastAsia="굴림" w:hAnsi="Times New Roman" w:hint="eastAsia"/>
          <w:b/>
          <w:kern w:val="2"/>
          <w:sz w:val="22"/>
          <w:szCs w:val="22"/>
          <w:lang w:eastAsia="ko-KR"/>
        </w:rPr>
        <w:t xml:space="preserve"> </w:t>
      </w:r>
    </w:p>
    <w:p w14:paraId="6EC13E6B" w14:textId="77777777" w:rsidR="008C16E3" w:rsidRPr="008C38B3" w:rsidRDefault="008C16E3" w:rsidP="008C16E3">
      <w:pPr>
        <w:spacing w:before="120" w:after="120" w:line="240" w:lineRule="auto"/>
        <w:ind w:left="0" w:firstLineChars="100" w:firstLine="220"/>
        <w:rPr>
          <w:rFonts w:eastAsia="굴림"/>
          <w:kern w:val="2"/>
          <w:sz w:val="22"/>
          <w:szCs w:val="22"/>
          <w:highlight w:val="yellow"/>
          <w:lang w:val="x-none" w:eastAsia="ko-KR"/>
        </w:rPr>
      </w:pPr>
    </w:p>
    <w:p w14:paraId="537223D6" w14:textId="77777777" w:rsidR="00B543E0" w:rsidRPr="008C38B3" w:rsidRDefault="00B543E0" w:rsidP="00EC6504">
      <w:pPr>
        <w:pStyle w:val="1"/>
        <w:numPr>
          <w:ilvl w:val="0"/>
          <w:numId w:val="1"/>
        </w:numPr>
        <w:spacing w:before="100" w:beforeAutospacing="1" w:after="0" w:line="360" w:lineRule="auto"/>
        <w:rPr>
          <w:rFonts w:eastAsia="굴림"/>
          <w:b/>
          <w:lang w:eastAsia="ko-KR"/>
        </w:rPr>
      </w:pPr>
      <w:r w:rsidRPr="008C38B3">
        <w:rPr>
          <w:rFonts w:eastAsia="굴림"/>
          <w:b/>
          <w:lang w:eastAsia="ko-KR"/>
        </w:rPr>
        <w:t>Reference</w:t>
      </w:r>
    </w:p>
    <w:p w14:paraId="5CD5B264" w14:textId="77777777" w:rsidR="00237869" w:rsidRPr="008C38B3" w:rsidRDefault="00D402AD" w:rsidP="005A73E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8C38B3">
        <w:rPr>
          <w:rFonts w:eastAsia="굴림"/>
          <w:kern w:val="28"/>
          <w:sz w:val="22"/>
          <w:szCs w:val="22"/>
          <w:lang w:eastAsia="ko-KR"/>
        </w:rPr>
        <w:t>RP-181451, New WID on Rel-16 enhancements for NB-IoT, Ericsson, Huawei</w:t>
      </w:r>
    </w:p>
    <w:p w14:paraId="0CCD7BCC" w14:textId="03A5D33A" w:rsidR="00D470B1" w:rsidRPr="008C38B3" w:rsidRDefault="00D470B1" w:rsidP="00FA199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8C38B3">
        <w:rPr>
          <w:rFonts w:eastAsia="굴림"/>
          <w:kern w:val="28"/>
          <w:sz w:val="22"/>
          <w:szCs w:val="22"/>
          <w:lang w:eastAsia="ko-KR"/>
        </w:rPr>
        <w:t>R1-1808356, “Multiple Transport Block Grant for Unicast,” RAN1#94, Sierra Wireless</w:t>
      </w:r>
    </w:p>
    <w:p w14:paraId="687D6DFC" w14:textId="4DCFA83D" w:rsidR="008C38B3" w:rsidRPr="008C38B3" w:rsidRDefault="008C38B3" w:rsidP="008C38B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8C38B3">
        <w:rPr>
          <w:rFonts w:eastAsia="굴림" w:hint="eastAsia"/>
          <w:kern w:val="28"/>
          <w:sz w:val="22"/>
          <w:szCs w:val="22"/>
          <w:lang w:eastAsia="ko-KR"/>
        </w:rPr>
        <w:t>R1-1</w:t>
      </w:r>
      <w:r w:rsidRPr="008C38B3">
        <w:rPr>
          <w:rFonts w:eastAsia="굴림"/>
          <w:kern w:val="28"/>
          <w:sz w:val="22"/>
          <w:szCs w:val="22"/>
          <w:lang w:eastAsia="ko-KR"/>
        </w:rPr>
        <w:t>901504, “Scheduling multiple DL/UL transport blocks for SC-PTM and unicast,” RAN1#96, Huawei, HiSilicon</w:t>
      </w:r>
    </w:p>
    <w:sectPr w:rsidR="008C38B3" w:rsidRPr="008C38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C043A" w14:textId="77777777" w:rsidR="005C4523" w:rsidRDefault="005C4523" w:rsidP="00CB15B0">
      <w:pPr>
        <w:spacing w:before="0" w:after="0" w:line="240" w:lineRule="auto"/>
      </w:pPr>
      <w:r>
        <w:separator/>
      </w:r>
    </w:p>
  </w:endnote>
  <w:endnote w:type="continuationSeparator" w:id="0">
    <w:p w14:paraId="5F78E653" w14:textId="77777777" w:rsidR="005C4523" w:rsidRDefault="005C452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C7543" w14:textId="77777777" w:rsidR="005C4523" w:rsidRDefault="005C4523" w:rsidP="00CB15B0">
      <w:pPr>
        <w:spacing w:before="0" w:after="0" w:line="240" w:lineRule="auto"/>
      </w:pPr>
      <w:r>
        <w:separator/>
      </w:r>
    </w:p>
  </w:footnote>
  <w:footnote w:type="continuationSeparator" w:id="0">
    <w:p w14:paraId="0F8AE6D0" w14:textId="77777777" w:rsidR="005C4523" w:rsidRDefault="005C452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D52079"/>
    <w:multiLevelType w:val="hybridMultilevel"/>
    <w:tmpl w:val="7A325146"/>
    <w:lvl w:ilvl="0" w:tplc="61241664">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036432"/>
    <w:multiLevelType w:val="hybridMultilevel"/>
    <w:tmpl w:val="B1D25EEE"/>
    <w:lvl w:ilvl="0" w:tplc="5C721040">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5D8142B"/>
    <w:multiLevelType w:val="multilevel"/>
    <w:tmpl w:val="847877B8"/>
    <w:lvl w:ilvl="0">
      <w:start w:val="1"/>
      <w:numFmt w:val="decimal"/>
      <w:pStyle w:val="Report1"/>
      <w:lvlText w:val="%1."/>
      <w:lvlJc w:val="left"/>
      <w:pPr>
        <w:ind w:left="425" w:hanging="425"/>
      </w:pPr>
    </w:lvl>
    <w:lvl w:ilvl="1">
      <w:start w:val="1"/>
      <w:numFmt w:val="upperLetter"/>
      <w:pStyle w:val="Report2"/>
      <w:lvlText w:val="%2."/>
      <w:lvlJc w:val="left"/>
      <w:pPr>
        <w:ind w:left="850" w:hanging="425"/>
      </w:pPr>
    </w:lvl>
    <w:lvl w:ilvl="2">
      <w:start w:val="1"/>
      <w:numFmt w:val="decimalEnclosedCircle"/>
      <w:pStyle w:val="Report3"/>
      <w:lvlText w:val="%3"/>
      <w:lvlJc w:val="left"/>
      <w:pPr>
        <w:ind w:left="1275" w:hanging="425"/>
      </w:pPr>
    </w:lvl>
    <w:lvl w:ilvl="3">
      <w:start w:val="1"/>
      <w:numFmt w:val="decimal"/>
      <w:pStyle w:val="Report4"/>
      <w:lvlText w:val="(%4)"/>
      <w:lvlJc w:val="left"/>
      <w:pPr>
        <w:ind w:left="1135" w:hanging="425"/>
      </w:pPr>
    </w:lvl>
    <w:lvl w:ilvl="4">
      <w:start w:val="1"/>
      <w:numFmt w:val="bullet"/>
      <w:pStyle w:val="Report5"/>
      <w:lvlText w:val=""/>
      <w:lvlJc w:val="left"/>
      <w:pPr>
        <w:ind w:left="2125" w:hanging="425"/>
      </w:pPr>
      <w:rPr>
        <w:rFonts w:ascii="Symbol" w:hAnsi="Symbol" w:hint="default"/>
      </w:rPr>
    </w:lvl>
    <w:lvl w:ilvl="5">
      <w:start w:val="1"/>
      <w:numFmt w:val="bullet"/>
      <w:pStyle w:val="Report6"/>
      <w:lvlText w:val="-"/>
      <w:lvlJc w:val="left"/>
      <w:pPr>
        <w:ind w:left="2550" w:hanging="425"/>
      </w:pPr>
      <w:rPr>
        <w:rFonts w:ascii="SimSun" w:eastAsia="SimSun" w:hAnsi="SimSun" w:hint="eastAsia"/>
      </w:rPr>
    </w:lvl>
    <w:lvl w:ilvl="6">
      <w:start w:val="1"/>
      <w:numFmt w:val="bullet"/>
      <w:pStyle w:val="Report7"/>
      <w:lvlText w:val=""/>
      <w:lvlJc w:val="left"/>
      <w:pPr>
        <w:ind w:left="2975" w:hanging="425"/>
      </w:pPr>
      <w:rPr>
        <w:rFonts w:ascii="Wingdings" w:hAnsi="Wingdings" w:hint="default"/>
      </w:rPr>
    </w:lvl>
    <w:lvl w:ilvl="7">
      <w:start w:val="1"/>
      <w:numFmt w:val="bullet"/>
      <w:pStyle w:val="Report8"/>
      <w:lvlText w:val="o"/>
      <w:lvlJc w:val="left"/>
      <w:pPr>
        <w:ind w:left="3400" w:hanging="425"/>
      </w:pPr>
      <w:rPr>
        <w:rFonts w:ascii="Courier New" w:hAnsi="Courier New" w:cs="Courier New" w:hint="default"/>
      </w:rPr>
    </w:lvl>
    <w:lvl w:ilvl="8">
      <w:start w:val="1"/>
      <w:numFmt w:val="decimal"/>
      <w:lvlText w:val="%1.%2.%3.%4.%5.%6.%7.%8.%9"/>
      <w:lvlJc w:val="left"/>
      <w:pPr>
        <w:ind w:left="3825" w:hanging="425"/>
      </w:pPr>
    </w:lvl>
  </w:abstractNum>
  <w:abstractNum w:abstractNumId="7"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3"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5" w15:restartNumberingAfterBreak="0">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6"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2F319B3"/>
    <w:multiLevelType w:val="hybridMultilevel"/>
    <w:tmpl w:val="507AC3C2"/>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65275C4"/>
    <w:multiLevelType w:val="hybridMultilevel"/>
    <w:tmpl w:val="F514C69E"/>
    <w:lvl w:ilvl="0" w:tplc="58E8573C">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0"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6"/>
  </w:num>
  <w:num w:numId="2">
    <w:abstractNumId w:val="0"/>
  </w:num>
  <w:num w:numId="3">
    <w:abstractNumId w:val="14"/>
  </w:num>
  <w:num w:numId="4">
    <w:abstractNumId w:val="22"/>
  </w:num>
  <w:num w:numId="5">
    <w:abstractNumId w:val="9"/>
  </w:num>
  <w:num w:numId="6">
    <w:abstractNumId w:val="8"/>
  </w:num>
  <w:num w:numId="7">
    <w:abstractNumId w:val="17"/>
  </w:num>
  <w:num w:numId="8">
    <w:abstractNumId w:val="28"/>
  </w:num>
  <w:num w:numId="9">
    <w:abstractNumId w:val="30"/>
  </w:num>
  <w:num w:numId="10">
    <w:abstractNumId w:val="18"/>
  </w:num>
  <w:num w:numId="11">
    <w:abstractNumId w:val="12"/>
  </w:num>
  <w:num w:numId="12">
    <w:abstractNumId w:val="1"/>
  </w:num>
  <w:num w:numId="13">
    <w:abstractNumId w:val="2"/>
  </w:num>
  <w:num w:numId="14">
    <w:abstractNumId w:val="13"/>
  </w:num>
  <w:num w:numId="15">
    <w:abstractNumId w:val="24"/>
  </w:num>
  <w:num w:numId="16">
    <w:abstractNumId w:val="21"/>
  </w:num>
  <w:num w:numId="17">
    <w:abstractNumId w:val="16"/>
  </w:num>
  <w:num w:numId="18">
    <w:abstractNumId w:val="7"/>
  </w:num>
  <w:num w:numId="19">
    <w:abstractNumId w:val="23"/>
  </w:num>
  <w:num w:numId="20">
    <w:abstractNumId w:val="4"/>
  </w:num>
  <w:num w:numId="21">
    <w:abstractNumId w:val="20"/>
  </w:num>
  <w:num w:numId="22">
    <w:abstractNumId w:val="25"/>
  </w:num>
  <w:num w:numId="23">
    <w:abstractNumId w:val="3"/>
  </w:num>
  <w:num w:numId="24">
    <w:abstractNumId w:val="11"/>
  </w:num>
  <w:num w:numId="25">
    <w:abstractNumId w:val="15"/>
  </w:num>
  <w:num w:numId="26">
    <w:abstractNumId w:val="10"/>
  </w:num>
  <w:num w:numId="27">
    <w:abstractNumId w:val="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28">
    <w:abstractNumId w:val="5"/>
  </w:num>
  <w:num w:numId="29">
    <w:abstractNumId w:val="19"/>
  </w:num>
  <w:num w:numId="30">
    <w:abstractNumId w:val="27"/>
  </w:num>
  <w:num w:numId="3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8B7"/>
    <w:rsid w:val="00025AD8"/>
    <w:rsid w:val="000266A5"/>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4AF9"/>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134"/>
    <w:rsid w:val="0009180F"/>
    <w:rsid w:val="00091824"/>
    <w:rsid w:val="00091987"/>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4CA"/>
    <w:rsid w:val="000D4785"/>
    <w:rsid w:val="000D4A8F"/>
    <w:rsid w:val="000D4DE4"/>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148"/>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23"/>
    <w:rsid w:val="00115D3A"/>
    <w:rsid w:val="00116ABF"/>
    <w:rsid w:val="00117122"/>
    <w:rsid w:val="00117D0A"/>
    <w:rsid w:val="00117F02"/>
    <w:rsid w:val="001201DD"/>
    <w:rsid w:val="001209E6"/>
    <w:rsid w:val="00120BB3"/>
    <w:rsid w:val="00121284"/>
    <w:rsid w:val="00121285"/>
    <w:rsid w:val="00121A7F"/>
    <w:rsid w:val="00121B48"/>
    <w:rsid w:val="00121B85"/>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8A2"/>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4D7"/>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6EF"/>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1931"/>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58D"/>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16F"/>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5D"/>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C1D"/>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731"/>
    <w:rsid w:val="003D0BE6"/>
    <w:rsid w:val="003D1253"/>
    <w:rsid w:val="003D1EF5"/>
    <w:rsid w:val="003D215C"/>
    <w:rsid w:val="003D2F8A"/>
    <w:rsid w:val="003D36FD"/>
    <w:rsid w:val="003D38C9"/>
    <w:rsid w:val="003D3AC7"/>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6C0"/>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5EBD"/>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2C86"/>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F2"/>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926"/>
    <w:rsid w:val="00506C41"/>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53B"/>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1D"/>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523"/>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4CD"/>
    <w:rsid w:val="005F6529"/>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43B"/>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A4A"/>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4697"/>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77D"/>
    <w:rsid w:val="00801FF0"/>
    <w:rsid w:val="0080209C"/>
    <w:rsid w:val="00802ECD"/>
    <w:rsid w:val="008033B7"/>
    <w:rsid w:val="008039A1"/>
    <w:rsid w:val="00803DFE"/>
    <w:rsid w:val="00804275"/>
    <w:rsid w:val="00804654"/>
    <w:rsid w:val="008048B6"/>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3E8"/>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4976"/>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6E3"/>
    <w:rsid w:val="008C17C0"/>
    <w:rsid w:val="008C1E82"/>
    <w:rsid w:val="008C1F7C"/>
    <w:rsid w:val="008C242C"/>
    <w:rsid w:val="008C30DE"/>
    <w:rsid w:val="008C32A8"/>
    <w:rsid w:val="008C38B3"/>
    <w:rsid w:val="008C44DA"/>
    <w:rsid w:val="008C4995"/>
    <w:rsid w:val="008C4C24"/>
    <w:rsid w:val="008C4F5A"/>
    <w:rsid w:val="008C5457"/>
    <w:rsid w:val="008C59CA"/>
    <w:rsid w:val="008C698C"/>
    <w:rsid w:val="008C6ABC"/>
    <w:rsid w:val="008C7393"/>
    <w:rsid w:val="008C7645"/>
    <w:rsid w:val="008C79F2"/>
    <w:rsid w:val="008C7CD8"/>
    <w:rsid w:val="008C7DE7"/>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BD7"/>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2D2"/>
    <w:rsid w:val="009414C1"/>
    <w:rsid w:val="00942896"/>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6513"/>
    <w:rsid w:val="009F7824"/>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2DC"/>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47B57"/>
    <w:rsid w:val="00A502C6"/>
    <w:rsid w:val="00A5037A"/>
    <w:rsid w:val="00A503D9"/>
    <w:rsid w:val="00A503DA"/>
    <w:rsid w:val="00A50505"/>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223"/>
    <w:rsid w:val="00A7260D"/>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6E6"/>
    <w:rsid w:val="00AA0709"/>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6AA"/>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5D38"/>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2C7A"/>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00A"/>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1FA7"/>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AFF"/>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BF5"/>
    <w:rsid w:val="00B93EEF"/>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926"/>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655"/>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222"/>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945"/>
    <w:rsid w:val="00C00E40"/>
    <w:rsid w:val="00C00FB1"/>
    <w:rsid w:val="00C0127B"/>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D0F"/>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4E5"/>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4CF"/>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7EF"/>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272"/>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49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A4B"/>
    <w:rsid w:val="00E41C47"/>
    <w:rsid w:val="00E41E35"/>
    <w:rsid w:val="00E4260E"/>
    <w:rsid w:val="00E426D5"/>
    <w:rsid w:val="00E4283F"/>
    <w:rsid w:val="00E430C5"/>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08"/>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3BB"/>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AF6"/>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15:docId w15:val="{E0B4C34B-2E96-4C2F-A251-D2B48FF7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paragraph" w:customStyle="1" w:styleId="Report3">
    <w:name w:val="Report_3"/>
    <w:basedOn w:val="a0"/>
    <w:rsid w:val="00C0127B"/>
    <w:pPr>
      <w:numPr>
        <w:ilvl w:val="2"/>
        <w:numId w:val="27"/>
      </w:numPr>
      <w:spacing w:before="0" w:after="0" w:line="276" w:lineRule="auto"/>
      <w:ind w:left="425"/>
    </w:pPr>
    <w:rPr>
      <w:rFonts w:ascii="맑은 고딕" w:eastAsia="맑은 고딕" w:hAnsi="맑은 고딕" w:cs="굴림"/>
      <w:sz w:val="18"/>
      <w:szCs w:val="18"/>
      <w:lang w:val="en-US" w:eastAsia="ko-KR"/>
    </w:rPr>
  </w:style>
  <w:style w:type="paragraph" w:customStyle="1" w:styleId="Report2">
    <w:name w:val="Report_2"/>
    <w:basedOn w:val="a0"/>
    <w:rsid w:val="00C0127B"/>
    <w:pPr>
      <w:numPr>
        <w:ilvl w:val="1"/>
        <w:numId w:val="27"/>
      </w:numPr>
      <w:autoSpaceDE w:val="0"/>
      <w:autoSpaceDN w:val="0"/>
      <w:spacing w:before="0" w:after="0" w:line="276" w:lineRule="auto"/>
      <w:ind w:left="425" w:hanging="200"/>
    </w:pPr>
    <w:rPr>
      <w:rFonts w:ascii="맑은 고딕" w:eastAsia="맑은 고딕" w:hAnsi="맑은 고딕" w:cs="굴림"/>
      <w:b/>
      <w:bCs/>
      <w:lang w:val="en-US" w:eastAsia="ko-KR"/>
    </w:rPr>
  </w:style>
  <w:style w:type="paragraph" w:customStyle="1" w:styleId="Report1">
    <w:name w:val="Report_1"/>
    <w:basedOn w:val="a0"/>
    <w:rsid w:val="00C0127B"/>
    <w:pPr>
      <w:numPr>
        <w:numId w:val="27"/>
      </w:numPr>
      <w:spacing w:before="0" w:after="0" w:line="276" w:lineRule="auto"/>
    </w:pPr>
    <w:rPr>
      <w:rFonts w:ascii="맑은 고딕" w:eastAsia="맑은 고딕" w:hAnsi="맑은 고딕" w:cs="굴림"/>
      <w:b/>
      <w:bCs/>
      <w:sz w:val="28"/>
      <w:szCs w:val="28"/>
      <w:lang w:val="en-US" w:eastAsia="ko-KR"/>
    </w:rPr>
  </w:style>
  <w:style w:type="paragraph" w:customStyle="1" w:styleId="Report4">
    <w:name w:val="Report_4"/>
    <w:basedOn w:val="a0"/>
    <w:rsid w:val="00C0127B"/>
    <w:pPr>
      <w:numPr>
        <w:ilvl w:val="3"/>
        <w:numId w:val="27"/>
      </w:numPr>
      <w:spacing w:before="0" w:after="0" w:line="276" w:lineRule="auto"/>
      <w:ind w:leftChars="200" w:left="825"/>
    </w:pPr>
    <w:rPr>
      <w:rFonts w:ascii="맑은 고딕" w:eastAsia="맑은 고딕" w:hAnsi="맑은 고딕" w:cs="굴림"/>
      <w:sz w:val="18"/>
      <w:szCs w:val="18"/>
      <w:lang w:val="en-US" w:eastAsia="ko-KR"/>
    </w:rPr>
  </w:style>
  <w:style w:type="paragraph" w:customStyle="1" w:styleId="Report5">
    <w:name w:val="Report_5"/>
    <w:basedOn w:val="a0"/>
    <w:rsid w:val="00C0127B"/>
    <w:pPr>
      <w:numPr>
        <w:ilvl w:val="4"/>
        <w:numId w:val="27"/>
      </w:numPr>
      <w:spacing w:before="0" w:after="0" w:line="276" w:lineRule="auto"/>
      <w:ind w:leftChars="400" w:left="1225"/>
    </w:pPr>
    <w:rPr>
      <w:rFonts w:ascii="맑은 고딕" w:eastAsia="맑은 고딕" w:hAnsi="맑은 고딕" w:cs="굴림"/>
      <w:sz w:val="18"/>
      <w:szCs w:val="18"/>
      <w:lang w:val="en-US" w:eastAsia="ko-KR"/>
    </w:rPr>
  </w:style>
  <w:style w:type="paragraph" w:customStyle="1" w:styleId="Report6">
    <w:name w:val="Report_6"/>
    <w:basedOn w:val="a0"/>
    <w:rsid w:val="00C0127B"/>
    <w:pPr>
      <w:numPr>
        <w:ilvl w:val="5"/>
        <w:numId w:val="27"/>
      </w:numPr>
      <w:spacing w:before="0" w:after="0" w:line="276" w:lineRule="auto"/>
      <w:ind w:leftChars="600" w:left="1625"/>
    </w:pPr>
    <w:rPr>
      <w:rFonts w:ascii="맑은 고딕" w:eastAsia="맑은 고딕" w:hAnsi="맑은 고딕" w:cs="굴림"/>
      <w:sz w:val="18"/>
      <w:szCs w:val="18"/>
      <w:lang w:val="en-US" w:eastAsia="ko-KR"/>
    </w:rPr>
  </w:style>
  <w:style w:type="paragraph" w:customStyle="1" w:styleId="Report7">
    <w:name w:val="Report_7"/>
    <w:basedOn w:val="a0"/>
    <w:rsid w:val="00C0127B"/>
    <w:pPr>
      <w:numPr>
        <w:ilvl w:val="6"/>
        <w:numId w:val="27"/>
      </w:numPr>
      <w:spacing w:before="0" w:after="0" w:line="276" w:lineRule="auto"/>
      <w:ind w:leftChars="800" w:left="1983" w:hanging="383"/>
    </w:pPr>
    <w:rPr>
      <w:rFonts w:ascii="맑은 고딕" w:eastAsia="맑은 고딕" w:hAnsi="맑은 고딕" w:cs="굴림"/>
      <w:sz w:val="18"/>
      <w:szCs w:val="18"/>
      <w:lang w:val="en-US" w:eastAsia="ko-KR"/>
    </w:rPr>
  </w:style>
  <w:style w:type="paragraph" w:customStyle="1" w:styleId="Report8">
    <w:name w:val="Report_8"/>
    <w:basedOn w:val="a0"/>
    <w:rsid w:val="00C0127B"/>
    <w:pPr>
      <w:numPr>
        <w:ilvl w:val="7"/>
        <w:numId w:val="27"/>
      </w:numPr>
      <w:spacing w:before="0" w:after="0" w:line="276" w:lineRule="auto"/>
      <w:ind w:leftChars="1000" w:left="2425"/>
    </w:pPr>
    <w:rPr>
      <w:rFonts w:ascii="맑은 고딕" w:eastAsia="맑은 고딕" w:hAnsi="맑은 고딕" w:cs="굴림"/>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0009733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63452937">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9F388-1311-4BFE-93DD-63735F8F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8</Pages>
  <Words>2677</Words>
  <Characters>15265</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황승계/선임연구원/차세대표준(연)5G표준Task(seunggye.hwang@lge.com)</cp:lastModifiedBy>
  <cp:revision>17</cp:revision>
  <cp:lastPrinted>2010-11-09T05:20:00Z</cp:lastPrinted>
  <dcterms:created xsi:type="dcterms:W3CDTF">2018-11-02T16:23:00Z</dcterms:created>
  <dcterms:modified xsi:type="dcterms:W3CDTF">2019-03-29T15:18:00Z</dcterms:modified>
</cp:coreProperties>
</file>