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85A210" w14:textId="5A4FA703" w:rsidR="00842220" w:rsidRPr="005B50B6" w:rsidRDefault="00A64B1F" w:rsidP="005570E3">
      <w:pPr>
        <w:pStyle w:val="ae"/>
        <w:widowControl w:val="0"/>
        <w:ind w:right="-58"/>
        <w:jc w:val="left"/>
        <w:rPr>
          <w:rFonts w:ascii="Arial" w:hAnsi="Arial" w:cs="Arial"/>
          <w:b/>
          <w:bCs/>
          <w:color w:val="000000" w:themeColor="text1"/>
          <w:sz w:val="28"/>
          <w:lang w:eastAsia="zh-CN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 w:rsidR="00C404FD">
        <w:rPr>
          <w:rFonts w:ascii="Arial" w:eastAsia="ＭＳ 明朝" w:hAnsi="Arial" w:cs="Arial" w:hint="eastAsia"/>
          <w:b/>
          <w:bCs/>
          <w:sz w:val="28"/>
          <w:lang w:eastAsia="ja-JP"/>
        </w:rPr>
        <w:t>#96</w:t>
      </w:r>
      <w:r w:rsidR="00F26979">
        <w:rPr>
          <w:rFonts w:ascii="Arial" w:eastAsia="ＭＳ 明朝" w:hAnsi="Arial" w:cs="Arial" w:hint="eastAsia"/>
          <w:b/>
          <w:bCs/>
          <w:sz w:val="28"/>
          <w:lang w:eastAsia="ja-JP"/>
        </w:rPr>
        <w:t>bis</w:t>
      </w:r>
      <w:r w:rsidR="00C404FD">
        <w:rPr>
          <w:rFonts w:ascii="Arial" w:eastAsia="ＭＳ 明朝" w:hAnsi="Arial" w:cs="Arial" w:hint="eastAsia"/>
          <w:b/>
          <w:bCs/>
          <w:sz w:val="28"/>
          <w:lang w:eastAsia="ja-JP"/>
        </w:rPr>
        <w:tab/>
      </w:r>
      <w:r w:rsidR="0039253D">
        <w:rPr>
          <w:rFonts w:ascii="Arial" w:eastAsia="ＭＳ 明朝" w:hAnsi="Arial" w:cs="Arial" w:hint="eastAsia"/>
          <w:b/>
          <w:bCs/>
          <w:color w:val="000000" w:themeColor="text1"/>
          <w:sz w:val="28"/>
          <w:lang w:eastAsia="ja-JP"/>
        </w:rPr>
        <w:tab/>
      </w:r>
      <w:r w:rsidR="00F77E97" w:rsidRPr="00F77E97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R1-</w:t>
      </w:r>
      <w:r w:rsidR="00C235E5" w:rsidRPr="00C235E5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1904251</w:t>
      </w:r>
    </w:p>
    <w:p w14:paraId="266284F4" w14:textId="0EE9FAEA" w:rsidR="00EC0267" w:rsidRPr="00F26979" w:rsidRDefault="00F26979" w:rsidP="00EC0267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8"/>
          <w:szCs w:val="28"/>
          <w:lang w:val="de-DE" w:eastAsia="ja-JP"/>
        </w:rPr>
      </w:pPr>
      <w:r>
        <w:rPr>
          <w:rFonts w:cs="Arial" w:hint="eastAsia"/>
          <w:b/>
          <w:bCs/>
          <w:sz w:val="28"/>
          <w:lang w:eastAsia="ja-JP"/>
        </w:rPr>
        <w:t>Xi</w:t>
      </w:r>
      <w:r>
        <w:rPr>
          <w:rFonts w:cs="Arial"/>
          <w:b/>
          <w:bCs/>
          <w:sz w:val="28"/>
          <w:lang w:eastAsia="ja-JP"/>
        </w:rPr>
        <w:t>’</w:t>
      </w:r>
      <w:r>
        <w:rPr>
          <w:rFonts w:cs="Arial" w:hint="eastAsia"/>
          <w:b/>
          <w:bCs/>
          <w:sz w:val="28"/>
          <w:lang w:eastAsia="ja-JP"/>
        </w:rPr>
        <w:t>an</w:t>
      </w:r>
      <w:r>
        <w:rPr>
          <w:rFonts w:cs="Arial"/>
          <w:b/>
          <w:bCs/>
          <w:sz w:val="28"/>
          <w:lang w:eastAsia="ja-JP"/>
        </w:rPr>
        <w:t xml:space="preserve">, </w:t>
      </w:r>
      <w:r>
        <w:rPr>
          <w:rFonts w:cs="Arial" w:hint="eastAsia"/>
          <w:b/>
          <w:bCs/>
          <w:sz w:val="28"/>
          <w:lang w:eastAsia="ja-JP"/>
        </w:rPr>
        <w:t>China</w:t>
      </w:r>
      <w:r>
        <w:rPr>
          <w:rFonts w:cs="Arial"/>
          <w:b/>
          <w:bCs/>
          <w:sz w:val="28"/>
          <w:lang w:eastAsia="ja-JP"/>
        </w:rPr>
        <w:t xml:space="preserve">, </w:t>
      </w:r>
      <w:r>
        <w:rPr>
          <w:rFonts w:cs="Arial" w:hint="eastAsia"/>
          <w:b/>
          <w:bCs/>
          <w:sz w:val="28"/>
          <w:lang w:eastAsia="ja-JP"/>
        </w:rPr>
        <w:t>8</w:t>
      </w:r>
      <w:r>
        <w:rPr>
          <w:rFonts w:cs="Arial" w:hint="eastAsia"/>
          <w:b/>
          <w:bCs/>
          <w:sz w:val="28"/>
          <w:vertAlign w:val="superscript"/>
          <w:lang w:eastAsia="ja-JP"/>
        </w:rPr>
        <w:t>th</w:t>
      </w:r>
      <w:r>
        <w:rPr>
          <w:rFonts w:cs="Arial"/>
          <w:b/>
          <w:bCs/>
          <w:sz w:val="28"/>
          <w:lang w:eastAsia="ja-JP"/>
        </w:rPr>
        <w:t xml:space="preserve"> –</w:t>
      </w:r>
      <w:r>
        <w:rPr>
          <w:rFonts w:cs="Arial" w:hint="eastAsia"/>
          <w:b/>
          <w:bCs/>
          <w:sz w:val="28"/>
          <w:lang w:eastAsia="ja-JP"/>
        </w:rPr>
        <w:t xml:space="preserve"> 12</w:t>
      </w:r>
      <w:r>
        <w:rPr>
          <w:rFonts w:cs="Arial" w:hint="eastAsia"/>
          <w:b/>
          <w:bCs/>
          <w:sz w:val="28"/>
          <w:vertAlign w:val="superscript"/>
          <w:lang w:eastAsia="ja-JP"/>
        </w:rPr>
        <w:t>th</w:t>
      </w:r>
      <w:r>
        <w:rPr>
          <w:rFonts w:cs="Arial" w:hint="eastAsia"/>
          <w:b/>
          <w:bCs/>
          <w:sz w:val="28"/>
          <w:lang w:eastAsia="ja-JP"/>
        </w:rPr>
        <w:t xml:space="preserve"> April</w:t>
      </w:r>
      <w:r>
        <w:rPr>
          <w:rFonts w:cs="Arial"/>
          <w:b/>
          <w:bCs/>
          <w:sz w:val="28"/>
          <w:lang w:eastAsia="ja-JP"/>
        </w:rPr>
        <w:t>, 201</w:t>
      </w:r>
      <w:r>
        <w:rPr>
          <w:rFonts w:cs="Arial" w:hint="eastAsia"/>
          <w:b/>
          <w:bCs/>
          <w:sz w:val="28"/>
          <w:lang w:eastAsia="ja-JP"/>
        </w:rPr>
        <w:t>9</w:t>
      </w:r>
    </w:p>
    <w:p w14:paraId="74DE7E4E" w14:textId="77777777" w:rsidR="00842220" w:rsidRPr="00EC0267" w:rsidRDefault="00842220" w:rsidP="00842220">
      <w:pPr>
        <w:pBdr>
          <w:top w:val="single" w:sz="4" w:space="1" w:color="auto"/>
        </w:pBdr>
        <w:spacing w:after="0"/>
        <w:jc w:val="left"/>
        <w:rPr>
          <w:b/>
          <w:color w:val="000000" w:themeColor="text1"/>
          <w:kern w:val="2"/>
          <w:lang w:val="de-DE" w:eastAsia="zh-CN"/>
        </w:rPr>
      </w:pPr>
    </w:p>
    <w:p w14:paraId="16A07E69" w14:textId="2E14C5BD" w:rsidR="00842220" w:rsidRPr="00400E60" w:rsidRDefault="00400E60" w:rsidP="00A64B1F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r>
        <w:rPr>
          <w:b/>
          <w:color w:val="000000" w:themeColor="text1"/>
          <w:kern w:val="2"/>
          <w:sz w:val="24"/>
          <w:lang w:eastAsia="zh-CN"/>
        </w:rPr>
        <w:t>Agenda Item:</w:t>
      </w:r>
      <w:r>
        <w:rPr>
          <w:b/>
          <w:color w:val="000000" w:themeColor="text1"/>
          <w:kern w:val="2"/>
          <w:sz w:val="24"/>
          <w:lang w:eastAsia="zh-CN"/>
        </w:rPr>
        <w:tab/>
        <w:t>7.</w:t>
      </w:r>
      <w:r w:rsidR="00970ECF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2.2</w:t>
      </w:r>
      <w:r>
        <w:rPr>
          <w:b/>
          <w:color w:val="000000" w:themeColor="text1"/>
          <w:kern w:val="2"/>
          <w:sz w:val="24"/>
          <w:lang w:eastAsia="zh-CN"/>
        </w:rPr>
        <w:t>.</w:t>
      </w:r>
      <w:r w:rsidR="003D798B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2</w:t>
      </w:r>
      <w:r w:rsidR="00A75FCA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.</w:t>
      </w:r>
      <w:r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2</w:t>
      </w:r>
    </w:p>
    <w:p w14:paraId="261E303A" w14:textId="121355ED" w:rsidR="00842220" w:rsidRPr="005B50B6" w:rsidRDefault="00A64B1F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>
        <w:rPr>
          <w:b/>
          <w:color w:val="000000" w:themeColor="text1"/>
          <w:kern w:val="2"/>
          <w:sz w:val="24"/>
          <w:lang w:eastAsia="zh-CN"/>
        </w:rPr>
        <w:t>Source:</w:t>
      </w:r>
      <w:r>
        <w:rPr>
          <w:b/>
          <w:color w:val="000000" w:themeColor="text1"/>
          <w:kern w:val="2"/>
          <w:sz w:val="24"/>
          <w:lang w:eastAsia="zh-CN"/>
        </w:rPr>
        <w:tab/>
      </w:r>
      <w:r w:rsidR="007065E2" w:rsidRPr="005B50B6">
        <w:rPr>
          <w:rFonts w:hint="eastAsia"/>
          <w:b/>
          <w:color w:val="000000" w:themeColor="text1"/>
          <w:kern w:val="2"/>
          <w:sz w:val="24"/>
          <w:lang w:eastAsia="zh-CN"/>
        </w:rPr>
        <w:t>Sony</w:t>
      </w:r>
    </w:p>
    <w:p w14:paraId="6F2CEFBE" w14:textId="4A3DC416" w:rsidR="00842220" w:rsidRPr="00A01BB4" w:rsidRDefault="00842220" w:rsidP="00842220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Title: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</w:r>
      <w:r w:rsidR="00A01BB4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Enhancements to</w:t>
      </w:r>
      <w:r w:rsidR="00CF189E" w:rsidRPr="00CF189E">
        <w:rPr>
          <w:b/>
          <w:color w:val="000000" w:themeColor="text1"/>
          <w:kern w:val="2"/>
          <w:sz w:val="24"/>
          <w:lang w:eastAsia="zh-CN"/>
        </w:rPr>
        <w:t xml:space="preserve"> initial access </w:t>
      </w:r>
      <w:r w:rsidR="003D798B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procedures</w:t>
      </w:r>
      <w:r w:rsidR="00970ECF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 xml:space="preserve"> </w:t>
      </w:r>
      <w:r w:rsidR="00CF189E" w:rsidRPr="00CF189E">
        <w:rPr>
          <w:b/>
          <w:color w:val="000000" w:themeColor="text1"/>
          <w:kern w:val="2"/>
          <w:sz w:val="24"/>
          <w:lang w:eastAsia="zh-CN"/>
        </w:rPr>
        <w:t>for NR</w:t>
      </w:r>
      <w:r w:rsidR="00A01BB4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-U</w:t>
      </w:r>
    </w:p>
    <w:p w14:paraId="29F64196" w14:textId="7AD49D44" w:rsidR="00842220" w:rsidRPr="005B50B6" w:rsidRDefault="00842220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Document for: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  <w:t xml:space="preserve">Discussion </w:t>
      </w:r>
      <w:r w:rsidR="002237DE">
        <w:rPr>
          <w:b/>
          <w:color w:val="000000" w:themeColor="text1"/>
          <w:kern w:val="2"/>
          <w:sz w:val="24"/>
          <w:lang w:eastAsia="zh-CN"/>
        </w:rPr>
        <w:t>/ Decision</w:t>
      </w:r>
    </w:p>
    <w:p w14:paraId="444A3FA8" w14:textId="77777777" w:rsidR="00143FA4" w:rsidRPr="005B50B6" w:rsidRDefault="00143FA4" w:rsidP="00842220">
      <w:pPr>
        <w:pBdr>
          <w:bottom w:val="single" w:sz="4" w:space="1" w:color="auto"/>
        </w:pBdr>
        <w:spacing w:after="0"/>
        <w:jc w:val="left"/>
        <w:rPr>
          <w:b/>
          <w:color w:val="000000" w:themeColor="text1"/>
          <w:sz w:val="16"/>
          <w:szCs w:val="16"/>
          <w:lang w:eastAsia="zh-CN"/>
        </w:rPr>
      </w:pPr>
    </w:p>
    <w:p w14:paraId="588F44AC" w14:textId="3BD8106F" w:rsidR="00736247" w:rsidRPr="005B50B6" w:rsidRDefault="00842220" w:rsidP="0060389C">
      <w:pPr>
        <w:pStyle w:val="1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Introduction</w:t>
      </w:r>
    </w:p>
    <w:p w14:paraId="45FEF63E" w14:textId="4BD08C33" w:rsidR="00494070" w:rsidRDefault="00494070" w:rsidP="00E34357">
      <w:p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eastAsia="ja-JP"/>
        </w:rPr>
      </w:pPr>
      <w:r>
        <w:rPr>
          <w:rFonts w:eastAsia="ＭＳ 明朝" w:hint="eastAsia"/>
          <w:color w:val="000000" w:themeColor="text1"/>
          <w:lang w:eastAsia="ja-JP"/>
        </w:rPr>
        <w:t>In the RAN1#96 meeting [1], the following agreements were made.</w:t>
      </w:r>
    </w:p>
    <w:p w14:paraId="1088F229" w14:textId="77777777" w:rsidR="00494070" w:rsidRPr="00494070" w:rsidRDefault="00494070" w:rsidP="00494070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494070">
        <w:rPr>
          <w:rFonts w:ascii="Times" w:eastAsia="Batang" w:hAnsi="Times"/>
          <w:sz w:val="20"/>
          <w:szCs w:val="24"/>
          <w:highlight w:val="green"/>
          <w:lang w:val="en-GB" w:eastAsia="x-none"/>
        </w:rPr>
        <w:t>Agreement:</w:t>
      </w:r>
    </w:p>
    <w:p w14:paraId="70BEDC25" w14:textId="77777777" w:rsidR="00494070" w:rsidRPr="00494070" w:rsidRDefault="00494070" w:rsidP="00494070">
      <w:pPr>
        <w:numPr>
          <w:ilvl w:val="0"/>
          <w:numId w:val="46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494070">
        <w:rPr>
          <w:rFonts w:ascii="Times" w:eastAsia="Batang" w:hAnsi="Times"/>
          <w:sz w:val="20"/>
          <w:szCs w:val="24"/>
          <w:lang w:val="en-GB" w:eastAsia="x-none"/>
        </w:rPr>
        <w:t>At least the functionalities of Rel-13 LTE-LAA RSSI and channel occupancy reporting as a baseline should be supported</w:t>
      </w:r>
    </w:p>
    <w:p w14:paraId="65105BB2" w14:textId="77777777" w:rsidR="00494070" w:rsidRPr="00494070" w:rsidRDefault="00494070" w:rsidP="00494070">
      <w:pPr>
        <w:numPr>
          <w:ilvl w:val="0"/>
          <w:numId w:val="46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494070">
        <w:rPr>
          <w:rFonts w:ascii="Times" w:eastAsia="Batang" w:hAnsi="Times"/>
          <w:sz w:val="20"/>
          <w:szCs w:val="24"/>
          <w:lang w:val="en-GB" w:eastAsia="x-none"/>
        </w:rPr>
        <w:t xml:space="preserve">FFS: </w:t>
      </w:r>
    </w:p>
    <w:p w14:paraId="3F9A96DA" w14:textId="77777777" w:rsidR="00494070" w:rsidRPr="00494070" w:rsidRDefault="00494070" w:rsidP="00494070">
      <w:pPr>
        <w:numPr>
          <w:ilvl w:val="1"/>
          <w:numId w:val="46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494070">
        <w:rPr>
          <w:rFonts w:ascii="Times" w:eastAsia="Batang" w:hAnsi="Times"/>
          <w:sz w:val="20"/>
          <w:szCs w:val="24"/>
          <w:lang w:val="en-GB" w:eastAsia="x-none"/>
        </w:rPr>
        <w:t>Enhanced RSSI metrics, for e.g., sub-band-level interference measurements in a wideband operation scenario</w:t>
      </w:r>
    </w:p>
    <w:p w14:paraId="289A0536" w14:textId="77777777" w:rsidR="00494070" w:rsidRPr="00494070" w:rsidRDefault="00494070" w:rsidP="00494070">
      <w:pPr>
        <w:numPr>
          <w:ilvl w:val="1"/>
          <w:numId w:val="46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494070">
        <w:rPr>
          <w:rFonts w:ascii="Times" w:eastAsia="Batang" w:hAnsi="Times"/>
          <w:sz w:val="20"/>
          <w:szCs w:val="24"/>
          <w:lang w:val="en-GB" w:eastAsia="x-none"/>
        </w:rPr>
        <w:t>Reporting of a new medium contention/load metric other than channel occupancy</w:t>
      </w:r>
    </w:p>
    <w:p w14:paraId="37C69E31" w14:textId="77777777" w:rsidR="00494070" w:rsidRPr="00494070" w:rsidRDefault="00494070" w:rsidP="00494070">
      <w:pPr>
        <w:numPr>
          <w:ilvl w:val="1"/>
          <w:numId w:val="46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494070">
        <w:rPr>
          <w:rFonts w:ascii="Times" w:eastAsia="Batang" w:hAnsi="Times"/>
          <w:sz w:val="20"/>
          <w:szCs w:val="24"/>
          <w:lang w:val="en-GB" w:eastAsia="x-none"/>
        </w:rPr>
        <w:t>Any modification of the parameters of the Rel-15 SMTC for operation in unlicensed spectrum</w:t>
      </w:r>
    </w:p>
    <w:p w14:paraId="59AF92C5" w14:textId="77777777" w:rsidR="00494070" w:rsidRPr="00494070" w:rsidRDefault="00494070" w:rsidP="00494070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</w:p>
    <w:p w14:paraId="09966B8A" w14:textId="77777777" w:rsidR="00494070" w:rsidRPr="00494070" w:rsidRDefault="00494070" w:rsidP="00494070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494070">
        <w:rPr>
          <w:rFonts w:ascii="Times" w:eastAsia="Batang" w:hAnsi="Times"/>
          <w:sz w:val="20"/>
          <w:szCs w:val="24"/>
          <w:highlight w:val="green"/>
          <w:lang w:val="en-GB" w:eastAsia="x-none"/>
        </w:rPr>
        <w:t>Agreement:</w:t>
      </w:r>
    </w:p>
    <w:p w14:paraId="6AA84DCB" w14:textId="77777777" w:rsidR="00494070" w:rsidRPr="00494070" w:rsidRDefault="00494070" w:rsidP="00494070">
      <w:pPr>
        <w:numPr>
          <w:ilvl w:val="0"/>
          <w:numId w:val="48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494070">
        <w:rPr>
          <w:rFonts w:ascii="Times" w:eastAsia="Batang" w:hAnsi="Times"/>
          <w:sz w:val="20"/>
          <w:szCs w:val="24"/>
          <w:lang w:val="en-GB" w:eastAsia="x-none"/>
        </w:rPr>
        <w:t>For a given cell, UE may assume SS/PBCH blocks in the same candidate position within the DRS transmission window are QCL across DRS transmission windows</w:t>
      </w:r>
    </w:p>
    <w:p w14:paraId="55BD5B95" w14:textId="77777777" w:rsidR="00494070" w:rsidRPr="00494070" w:rsidRDefault="00494070" w:rsidP="00494070">
      <w:pPr>
        <w:numPr>
          <w:ilvl w:val="1"/>
          <w:numId w:val="47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494070">
        <w:rPr>
          <w:rFonts w:ascii="Times" w:eastAsia="Batang" w:hAnsi="Times"/>
          <w:sz w:val="20"/>
          <w:szCs w:val="24"/>
          <w:lang w:val="en-GB" w:eastAsia="x-none"/>
        </w:rPr>
        <w:t>Alt1: The PBCH DMRS sequence index is also the same</w:t>
      </w:r>
    </w:p>
    <w:p w14:paraId="5C6F401D" w14:textId="77777777" w:rsidR="00494070" w:rsidRPr="00494070" w:rsidRDefault="00494070" w:rsidP="00494070">
      <w:pPr>
        <w:numPr>
          <w:ilvl w:val="1"/>
          <w:numId w:val="47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494070">
        <w:rPr>
          <w:rFonts w:ascii="Times" w:eastAsia="Batang" w:hAnsi="Times"/>
          <w:sz w:val="20"/>
          <w:szCs w:val="24"/>
          <w:lang w:val="en-GB" w:eastAsia="x-none"/>
        </w:rPr>
        <w:t>Alt2: The PBCH DMRS sequence index may be different</w:t>
      </w:r>
    </w:p>
    <w:p w14:paraId="32FB8256" w14:textId="77777777" w:rsidR="00494070" w:rsidRPr="00494070" w:rsidRDefault="00494070" w:rsidP="00494070">
      <w:pPr>
        <w:numPr>
          <w:ilvl w:val="1"/>
          <w:numId w:val="47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494070">
        <w:rPr>
          <w:rFonts w:ascii="Times" w:eastAsia="Batang" w:hAnsi="Times"/>
          <w:sz w:val="20"/>
          <w:szCs w:val="24"/>
          <w:lang w:val="en-GB" w:eastAsia="x-none"/>
        </w:rPr>
        <w:t>Note: The first candidate position of the DRS transmission window is located at the first half slot of a half frame</w:t>
      </w:r>
    </w:p>
    <w:p w14:paraId="75C3E2FF" w14:textId="77777777" w:rsidR="00494070" w:rsidRPr="00494070" w:rsidRDefault="00494070" w:rsidP="00494070">
      <w:pPr>
        <w:numPr>
          <w:ilvl w:val="0"/>
          <w:numId w:val="48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494070">
        <w:rPr>
          <w:rFonts w:ascii="Times" w:eastAsia="Batang" w:hAnsi="Times"/>
          <w:sz w:val="20"/>
          <w:szCs w:val="24"/>
          <w:lang w:val="en-GB" w:eastAsia="x-none"/>
        </w:rPr>
        <w:t>FFS: QCL assumption for SSBs in different candidate positions within a DRS transmission window and across DRS transmission windows</w:t>
      </w:r>
    </w:p>
    <w:p w14:paraId="38B6D316" w14:textId="77777777" w:rsidR="00494070" w:rsidRDefault="00494070" w:rsidP="00E34357">
      <w:p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val="en-GB" w:eastAsia="ja-JP"/>
        </w:rPr>
      </w:pPr>
    </w:p>
    <w:p w14:paraId="1789B4B8" w14:textId="77777777" w:rsidR="00494070" w:rsidRPr="00494070" w:rsidRDefault="00494070" w:rsidP="00494070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494070">
        <w:rPr>
          <w:rFonts w:ascii="Times" w:eastAsia="Batang" w:hAnsi="Times"/>
          <w:sz w:val="20"/>
          <w:szCs w:val="24"/>
          <w:highlight w:val="green"/>
          <w:lang w:val="en-GB" w:eastAsia="x-none"/>
        </w:rPr>
        <w:t>Agreement:</w:t>
      </w:r>
    </w:p>
    <w:p w14:paraId="18E6B436" w14:textId="77777777" w:rsidR="00494070" w:rsidRPr="00494070" w:rsidRDefault="00494070" w:rsidP="00494070">
      <w:pPr>
        <w:numPr>
          <w:ilvl w:val="0"/>
          <w:numId w:val="49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494070">
        <w:rPr>
          <w:rFonts w:ascii="Times" w:eastAsia="Batang" w:hAnsi="Times"/>
          <w:sz w:val="20"/>
          <w:szCs w:val="24"/>
          <w:lang w:val="en-GB" w:eastAsia="x-none"/>
        </w:rPr>
        <w:t>An RLM measurement window for serving cell RLM measurements based on SSBs in the DRS is supported for in-sync and out-of-sync evaluations.</w:t>
      </w:r>
    </w:p>
    <w:p w14:paraId="659C4C63" w14:textId="77777777" w:rsidR="00494070" w:rsidRPr="00494070" w:rsidRDefault="00494070" w:rsidP="00494070">
      <w:pPr>
        <w:numPr>
          <w:ilvl w:val="1"/>
          <w:numId w:val="49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494070">
        <w:rPr>
          <w:rFonts w:ascii="Times" w:eastAsia="Batang" w:hAnsi="Times"/>
          <w:sz w:val="20"/>
          <w:szCs w:val="24"/>
          <w:lang w:val="en-GB" w:eastAsia="x-none"/>
        </w:rPr>
        <w:t>FFS: How RLM measurement window is indicated or determined and relation to DRS transmission window</w:t>
      </w:r>
    </w:p>
    <w:p w14:paraId="382B6AD3" w14:textId="77777777" w:rsidR="00494070" w:rsidRPr="00494070" w:rsidRDefault="00494070" w:rsidP="00494070">
      <w:pPr>
        <w:numPr>
          <w:ilvl w:val="1"/>
          <w:numId w:val="49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494070">
        <w:rPr>
          <w:rFonts w:ascii="Times" w:eastAsia="Batang" w:hAnsi="Times"/>
          <w:sz w:val="20"/>
          <w:szCs w:val="24"/>
          <w:lang w:val="en-GB" w:eastAsia="x-none"/>
        </w:rPr>
        <w:t>FFS: Whether or not an SSB can fall outside the measurement window and, if so, whether it can be used for in-sync and out-of-sync evaluations.</w:t>
      </w:r>
    </w:p>
    <w:p w14:paraId="74ADF9F7" w14:textId="77777777" w:rsidR="00494070" w:rsidRPr="00494070" w:rsidRDefault="00494070" w:rsidP="00494070">
      <w:pPr>
        <w:numPr>
          <w:ilvl w:val="1"/>
          <w:numId w:val="49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494070">
        <w:rPr>
          <w:rFonts w:ascii="Times" w:eastAsia="Batang" w:hAnsi="Times"/>
          <w:sz w:val="20"/>
          <w:szCs w:val="24"/>
          <w:lang w:val="en-GB" w:eastAsia="x-none"/>
        </w:rPr>
        <w:t>FFS: Any relationship of RLM measurements based on CSI-RS to the measurement window.</w:t>
      </w:r>
    </w:p>
    <w:p w14:paraId="515B665A" w14:textId="77777777" w:rsidR="00494070" w:rsidRPr="00494070" w:rsidRDefault="00494070" w:rsidP="00494070">
      <w:pPr>
        <w:numPr>
          <w:ilvl w:val="0"/>
          <w:numId w:val="49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494070">
        <w:rPr>
          <w:rFonts w:ascii="Times" w:eastAsia="Batang" w:hAnsi="Times"/>
          <w:sz w:val="20"/>
          <w:szCs w:val="24"/>
          <w:lang w:val="en-GB" w:eastAsia="x-none"/>
        </w:rPr>
        <w:t>FFS: Mechanism to handle missing RLM-RS due to LBT failure</w:t>
      </w:r>
    </w:p>
    <w:p w14:paraId="424E2AE6" w14:textId="77777777" w:rsidR="00494070" w:rsidRDefault="00494070" w:rsidP="00E34357">
      <w:p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eastAsia="ja-JP"/>
        </w:rPr>
      </w:pPr>
    </w:p>
    <w:p w14:paraId="61D3EC86" w14:textId="33A0B8BF" w:rsidR="00F12021" w:rsidRPr="00771914" w:rsidRDefault="00CF1B7A" w:rsidP="00E34357">
      <w:pPr>
        <w:autoSpaceDE/>
        <w:autoSpaceDN/>
        <w:adjustRightInd/>
        <w:snapToGrid/>
        <w:spacing w:after="0"/>
        <w:rPr>
          <w:rFonts w:eastAsia="ＭＳ 明朝"/>
          <w:lang w:eastAsia="ja-JP"/>
        </w:rPr>
      </w:pPr>
      <w:r>
        <w:rPr>
          <w:rFonts w:hint="eastAsia"/>
          <w:color w:val="000000" w:themeColor="text1"/>
          <w:lang w:eastAsia="zh-CN"/>
        </w:rPr>
        <w:t xml:space="preserve">In this contribution, </w:t>
      </w:r>
      <w:r w:rsidR="004E637D">
        <w:rPr>
          <w:rFonts w:hint="eastAsia"/>
          <w:color w:val="000000" w:themeColor="text1"/>
          <w:lang w:eastAsia="zh-CN"/>
        </w:rPr>
        <w:t xml:space="preserve">we </w:t>
      </w:r>
      <w:r w:rsidR="008F4E82">
        <w:rPr>
          <w:rFonts w:hint="eastAsia"/>
          <w:color w:val="000000" w:themeColor="text1"/>
          <w:lang w:eastAsia="zh-CN"/>
        </w:rPr>
        <w:t>discuss</w:t>
      </w:r>
      <w:r w:rsidR="004E637D">
        <w:rPr>
          <w:rFonts w:hint="eastAsia"/>
          <w:color w:val="000000" w:themeColor="text1"/>
          <w:lang w:eastAsia="zh-CN"/>
        </w:rPr>
        <w:t xml:space="preserve"> </w:t>
      </w:r>
      <w:r w:rsidR="001124F6">
        <w:rPr>
          <w:rFonts w:eastAsia="ＭＳ 明朝" w:hint="eastAsia"/>
          <w:color w:val="000000" w:themeColor="text1"/>
          <w:lang w:eastAsia="ja-JP"/>
        </w:rPr>
        <w:t>procedure</w:t>
      </w:r>
      <w:r w:rsidR="001A5B01">
        <w:rPr>
          <w:rFonts w:eastAsia="ＭＳ 明朝"/>
          <w:color w:val="000000" w:themeColor="text1"/>
          <w:lang w:eastAsia="ja-JP"/>
        </w:rPr>
        <w:t>s</w:t>
      </w:r>
      <w:r w:rsidR="001124F6">
        <w:rPr>
          <w:rFonts w:eastAsia="ＭＳ 明朝" w:hint="eastAsia"/>
          <w:color w:val="000000" w:themeColor="text1"/>
          <w:lang w:eastAsia="ja-JP"/>
        </w:rPr>
        <w:t xml:space="preserve"> </w:t>
      </w:r>
      <w:r w:rsidR="001124F6">
        <w:rPr>
          <w:color w:val="000000" w:themeColor="text1"/>
          <w:lang w:eastAsia="zh-CN"/>
        </w:rPr>
        <w:t>with respect to</w:t>
      </w:r>
      <w:r w:rsidR="001124F6">
        <w:rPr>
          <w:rFonts w:eastAsia="ＭＳ 明朝" w:hint="eastAsia"/>
          <w:color w:val="000000" w:themeColor="text1"/>
          <w:lang w:eastAsia="ja-JP"/>
        </w:rPr>
        <w:t xml:space="preserve"> </w:t>
      </w:r>
      <w:r w:rsidR="001124F6">
        <w:rPr>
          <w:rFonts w:eastAsia="ＭＳ 明朝" w:hint="eastAsia"/>
          <w:lang w:eastAsia="ja-JP"/>
        </w:rPr>
        <w:t xml:space="preserve">initial access </w:t>
      </w:r>
      <w:r w:rsidR="006C095D">
        <w:rPr>
          <w:rFonts w:eastAsia="ＭＳ 明朝" w:hint="eastAsia"/>
          <w:lang w:eastAsia="ja-JP"/>
        </w:rPr>
        <w:t xml:space="preserve">and mobility </w:t>
      </w:r>
      <w:r w:rsidR="00E80BBA">
        <w:rPr>
          <w:color w:val="000000" w:themeColor="text1"/>
          <w:lang w:eastAsia="zh-CN"/>
        </w:rPr>
        <w:t xml:space="preserve">for </w:t>
      </w:r>
      <w:r w:rsidR="001124F6">
        <w:rPr>
          <w:color w:val="000000" w:themeColor="text1"/>
          <w:lang w:eastAsia="zh-CN"/>
        </w:rPr>
        <w:t xml:space="preserve">NR </w:t>
      </w:r>
      <w:r w:rsidR="00D748B3">
        <w:rPr>
          <w:color w:val="000000" w:themeColor="text1"/>
          <w:lang w:eastAsia="zh-CN"/>
        </w:rPr>
        <w:t xml:space="preserve">unlicensed </w:t>
      </w:r>
      <w:r w:rsidR="001124F6">
        <w:rPr>
          <w:rFonts w:eastAsia="ＭＳ 明朝" w:hint="eastAsia"/>
          <w:color w:val="000000" w:themeColor="text1"/>
          <w:lang w:eastAsia="ja-JP"/>
        </w:rPr>
        <w:t>operations</w:t>
      </w:r>
      <w:r w:rsidR="00F12021">
        <w:t>.</w:t>
      </w:r>
      <w:r w:rsidR="00771914">
        <w:rPr>
          <w:rFonts w:eastAsia="ＭＳ 明朝" w:hint="eastAsia"/>
          <w:lang w:eastAsia="ja-JP"/>
        </w:rPr>
        <w:t xml:space="preserve"> </w:t>
      </w:r>
      <w:r w:rsidR="00771914">
        <w:rPr>
          <w:rFonts w:eastAsia="ＭＳ 明朝"/>
          <w:lang w:eastAsia="ja-JP"/>
        </w:rPr>
        <w:t>T</w:t>
      </w:r>
      <w:r w:rsidR="00771914">
        <w:rPr>
          <w:rFonts w:eastAsia="ＭＳ 明朝" w:hint="eastAsia"/>
          <w:lang w:eastAsia="ja-JP"/>
        </w:rPr>
        <w:t>his contribution is a revision of R1-</w:t>
      </w:r>
      <w:r w:rsidR="00F26979" w:rsidRPr="00F26979">
        <w:rPr>
          <w:rFonts w:eastAsia="ＭＳ 明朝"/>
          <w:lang w:eastAsia="ja-JP"/>
        </w:rPr>
        <w:t>1902170</w:t>
      </w:r>
      <w:r w:rsidR="00771914">
        <w:rPr>
          <w:rFonts w:eastAsia="ＭＳ 明朝" w:hint="eastAsia"/>
          <w:lang w:eastAsia="ja-JP"/>
        </w:rPr>
        <w:t>.</w:t>
      </w:r>
    </w:p>
    <w:p w14:paraId="151D5E46" w14:textId="77777777" w:rsidR="00D406BC" w:rsidRPr="00D406BC" w:rsidRDefault="00D406BC" w:rsidP="00E34357">
      <w:pPr>
        <w:autoSpaceDE/>
        <w:autoSpaceDN/>
        <w:adjustRightInd/>
        <w:snapToGrid/>
        <w:spacing w:after="0"/>
        <w:rPr>
          <w:rFonts w:eastAsia="ＭＳ 明朝" w:cs="Times"/>
          <w:lang w:eastAsia="ja-JP"/>
        </w:rPr>
      </w:pPr>
    </w:p>
    <w:p w14:paraId="30F46E84" w14:textId="0AF13B2C" w:rsidR="00036935" w:rsidRDefault="00D66F82" w:rsidP="00036935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14:paraId="6A8531AA" w14:textId="771EB5CE" w:rsidR="009270A4" w:rsidRDefault="003D798B" w:rsidP="00685CC6">
      <w:pPr>
        <w:pStyle w:val="2"/>
        <w:rPr>
          <w:lang w:eastAsia="zh-CN"/>
        </w:rPr>
      </w:pPr>
      <w:r>
        <w:rPr>
          <w:rFonts w:eastAsia="ＭＳ 明朝" w:hint="eastAsia"/>
          <w:lang w:eastAsia="ja-JP"/>
        </w:rPr>
        <w:t>DRS</w:t>
      </w:r>
      <w:r w:rsidR="00685CC6" w:rsidRPr="00685CC6">
        <w:rPr>
          <w:rFonts w:eastAsia="ＭＳ 明朝"/>
          <w:lang w:eastAsia="ja-JP"/>
        </w:rPr>
        <w:t xml:space="preserve"> transmission</w:t>
      </w:r>
    </w:p>
    <w:p w14:paraId="306B3EA8" w14:textId="1AC2B1CB" w:rsidR="00137BEA" w:rsidRPr="000477F1" w:rsidRDefault="003F2DC7" w:rsidP="00EE3775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In NR, </w:t>
      </w:r>
      <w:r w:rsidR="00134204">
        <w:rPr>
          <w:rFonts w:eastAsia="ＭＳ 明朝"/>
          <w:lang w:eastAsia="ja-JP"/>
        </w:rPr>
        <w:t xml:space="preserve">the </w:t>
      </w:r>
      <w:r>
        <w:rPr>
          <w:rFonts w:eastAsia="ＭＳ 明朝" w:hint="eastAsia"/>
          <w:lang w:eastAsia="ja-JP"/>
        </w:rPr>
        <w:t>m</w:t>
      </w:r>
      <w:r w:rsidR="000477F1">
        <w:rPr>
          <w:rFonts w:eastAsia="ＭＳ 明朝" w:hint="eastAsia"/>
          <w:lang w:eastAsia="ja-JP"/>
        </w:rPr>
        <w:t xml:space="preserve">easurement gap duration </w:t>
      </w:r>
      <w:r w:rsidR="00645B87">
        <w:rPr>
          <w:rFonts w:eastAsia="ＭＳ 明朝" w:hint="eastAsia"/>
          <w:lang w:eastAsia="ja-JP"/>
        </w:rPr>
        <w:t xml:space="preserve">is </w:t>
      </w:r>
      <w:r w:rsidR="000477F1">
        <w:rPr>
          <w:rFonts w:eastAsia="ＭＳ 明朝" w:hint="eastAsia"/>
          <w:lang w:eastAsia="ja-JP"/>
        </w:rPr>
        <w:t>up to 6</w:t>
      </w:r>
      <w:r w:rsidR="00587E87">
        <w:rPr>
          <w:rFonts w:eastAsia="ＭＳ 明朝" w:hint="eastAsia"/>
          <w:lang w:eastAsia="ja-JP"/>
        </w:rPr>
        <w:t xml:space="preserve"> msec.</w:t>
      </w:r>
      <w:r w:rsidR="00717DD9">
        <w:rPr>
          <w:rFonts w:eastAsia="ＭＳ 明朝" w:hint="eastAsia"/>
          <w:lang w:eastAsia="ja-JP"/>
        </w:rPr>
        <w:t xml:space="preserve"> A</w:t>
      </w:r>
      <w:r>
        <w:rPr>
          <w:rFonts w:eastAsia="ＭＳ 明朝" w:hint="eastAsia"/>
          <w:lang w:eastAsia="ja-JP"/>
        </w:rPr>
        <w:t xml:space="preserve"> </w:t>
      </w:r>
      <w:r w:rsidR="00134204">
        <w:rPr>
          <w:rFonts w:eastAsia="ＭＳ 明朝"/>
          <w:lang w:eastAsia="ja-JP"/>
        </w:rPr>
        <w:t>number</w:t>
      </w:r>
      <w:r w:rsidR="00134204">
        <w:rPr>
          <w:rFonts w:eastAsia="ＭＳ 明朝" w:hint="eastAsia"/>
          <w:lang w:eastAsia="ja-JP"/>
        </w:rPr>
        <w:t xml:space="preserve"> </w:t>
      </w:r>
      <w:r>
        <w:rPr>
          <w:rFonts w:eastAsia="ＭＳ 明朝" w:hint="eastAsia"/>
          <w:lang w:eastAsia="ja-JP"/>
        </w:rPr>
        <w:t xml:space="preserve">of </w:t>
      </w:r>
      <w:r w:rsidR="00134204">
        <w:rPr>
          <w:rFonts w:eastAsia="ＭＳ 明朝"/>
          <w:lang w:eastAsia="ja-JP"/>
        </w:rPr>
        <w:t xml:space="preserve">the </w:t>
      </w:r>
      <w:r>
        <w:rPr>
          <w:rFonts w:eastAsia="ＭＳ 明朝" w:hint="eastAsia"/>
          <w:lang w:eastAsia="ja-JP"/>
        </w:rPr>
        <w:t>SSB</w:t>
      </w:r>
      <w:r w:rsidR="00717DD9">
        <w:rPr>
          <w:rFonts w:eastAsia="ＭＳ 明朝" w:hint="eastAsia"/>
          <w:lang w:eastAsia="ja-JP"/>
        </w:rPr>
        <w:t>s</w:t>
      </w:r>
      <w:r>
        <w:rPr>
          <w:rFonts w:eastAsia="ＭＳ 明朝" w:hint="eastAsia"/>
          <w:lang w:eastAsia="ja-JP"/>
        </w:rPr>
        <w:t xml:space="preserve"> may </w:t>
      </w:r>
      <w:r w:rsidR="00645B87">
        <w:rPr>
          <w:rFonts w:eastAsia="ＭＳ 明朝"/>
          <w:lang w:eastAsia="ja-JP"/>
        </w:rPr>
        <w:t>occu</w:t>
      </w:r>
      <w:r>
        <w:rPr>
          <w:rFonts w:eastAsia="ＭＳ 明朝"/>
          <w:lang w:eastAsia="ja-JP"/>
        </w:rPr>
        <w:t>r</w:t>
      </w:r>
      <w:r w:rsidRPr="003F2DC7">
        <w:rPr>
          <w:rFonts w:eastAsia="ＭＳ 明朝" w:hint="eastAsia"/>
          <w:lang w:eastAsia="ja-JP"/>
        </w:rPr>
        <w:t xml:space="preserve"> </w:t>
      </w:r>
      <w:r>
        <w:rPr>
          <w:rFonts w:eastAsia="ＭＳ 明朝" w:hint="eastAsia"/>
          <w:lang w:eastAsia="ja-JP"/>
        </w:rPr>
        <w:t xml:space="preserve">outside </w:t>
      </w:r>
      <w:r w:rsidR="00FB2206">
        <w:rPr>
          <w:rFonts w:eastAsia="ＭＳ 明朝" w:hint="eastAsia"/>
          <w:lang w:eastAsia="ja-JP"/>
        </w:rPr>
        <w:t xml:space="preserve">the </w:t>
      </w:r>
      <w:r>
        <w:rPr>
          <w:rFonts w:eastAsia="ＭＳ 明朝" w:hint="eastAsia"/>
          <w:lang w:eastAsia="ja-JP"/>
        </w:rPr>
        <w:t>measurement gap</w:t>
      </w:r>
      <w:r w:rsidR="00717DD9">
        <w:rPr>
          <w:rFonts w:eastAsia="ＭＳ 明朝" w:hint="eastAsia"/>
          <w:lang w:eastAsia="ja-JP"/>
        </w:rPr>
        <w:t xml:space="preserve"> if </w:t>
      </w:r>
      <w:r w:rsidR="002C57EA">
        <w:rPr>
          <w:rFonts w:eastAsia="ＭＳ 明朝"/>
          <w:lang w:eastAsia="ja-JP"/>
        </w:rPr>
        <w:t xml:space="preserve">the </w:t>
      </w:r>
      <w:r w:rsidR="00717DD9">
        <w:rPr>
          <w:rFonts w:eastAsia="ＭＳ 明朝" w:hint="eastAsia"/>
          <w:lang w:eastAsia="ja-JP"/>
        </w:rPr>
        <w:t xml:space="preserve">duration of </w:t>
      </w:r>
      <w:r w:rsidR="00134204">
        <w:rPr>
          <w:rFonts w:eastAsia="ＭＳ 明朝"/>
          <w:lang w:eastAsia="ja-JP"/>
        </w:rPr>
        <w:t xml:space="preserve">the </w:t>
      </w:r>
      <w:r w:rsidR="00717DD9">
        <w:rPr>
          <w:rFonts w:eastAsia="ＭＳ 明朝" w:hint="eastAsia"/>
          <w:lang w:eastAsia="ja-JP"/>
        </w:rPr>
        <w:t xml:space="preserve">DRS </w:t>
      </w:r>
      <w:r w:rsidR="00717DD9">
        <w:rPr>
          <w:rFonts w:eastAsia="ＭＳ 明朝"/>
          <w:lang w:eastAsia="ja-JP"/>
        </w:rPr>
        <w:t>transmission</w:t>
      </w:r>
      <w:r w:rsidR="00717DD9">
        <w:rPr>
          <w:rFonts w:eastAsia="ＭＳ 明朝" w:hint="eastAsia"/>
          <w:lang w:eastAsia="ja-JP"/>
        </w:rPr>
        <w:t xml:space="preserve"> window is </w:t>
      </w:r>
      <w:r w:rsidR="00717DD9">
        <w:rPr>
          <w:rFonts w:eastAsia="ＭＳ 明朝"/>
          <w:lang w:eastAsia="ja-JP"/>
        </w:rPr>
        <w:t>greater</w:t>
      </w:r>
      <w:r w:rsidR="00717DD9">
        <w:rPr>
          <w:rFonts w:eastAsia="ＭＳ 明朝" w:hint="eastAsia"/>
          <w:lang w:eastAsia="ja-JP"/>
        </w:rPr>
        <w:t xml:space="preserve"> than </w:t>
      </w:r>
      <w:r w:rsidR="00FB2206">
        <w:rPr>
          <w:rFonts w:eastAsia="ＭＳ 明朝" w:hint="eastAsia"/>
          <w:lang w:eastAsia="ja-JP"/>
        </w:rPr>
        <w:t xml:space="preserve">the </w:t>
      </w:r>
      <w:r w:rsidR="00717DD9">
        <w:rPr>
          <w:rFonts w:eastAsia="ＭＳ 明朝" w:hint="eastAsia"/>
          <w:lang w:eastAsia="ja-JP"/>
        </w:rPr>
        <w:t>measurement gap</w:t>
      </w:r>
      <w:r w:rsidR="002C57EA">
        <w:rPr>
          <w:rFonts w:eastAsia="ＭＳ 明朝"/>
          <w:lang w:eastAsia="ja-JP"/>
        </w:rPr>
        <w:t>.</w:t>
      </w:r>
      <w:r w:rsidR="00717DD9">
        <w:rPr>
          <w:rFonts w:eastAsia="ＭＳ 明朝" w:hint="eastAsia"/>
          <w:lang w:eastAsia="ja-JP"/>
        </w:rPr>
        <w:t xml:space="preserve"> </w:t>
      </w:r>
      <w:r w:rsidR="00634EB0">
        <w:rPr>
          <w:rFonts w:eastAsia="ＭＳ 明朝"/>
          <w:lang w:eastAsia="ja-JP"/>
        </w:rPr>
        <w:t>T</w:t>
      </w:r>
      <w:r w:rsidR="002C57EA">
        <w:rPr>
          <w:rFonts w:eastAsia="ＭＳ 明朝"/>
          <w:lang w:eastAsia="ja-JP"/>
        </w:rPr>
        <w:t>his</w:t>
      </w:r>
      <w:r w:rsidR="002C57EA">
        <w:rPr>
          <w:rFonts w:eastAsia="ＭＳ 明朝" w:hint="eastAsia"/>
          <w:lang w:eastAsia="ja-JP"/>
        </w:rPr>
        <w:t xml:space="preserve"> </w:t>
      </w:r>
      <w:r w:rsidR="00634EB0">
        <w:rPr>
          <w:rFonts w:eastAsia="ＭＳ 明朝"/>
          <w:lang w:eastAsia="ja-JP"/>
        </w:rPr>
        <w:t xml:space="preserve">would </w:t>
      </w:r>
      <w:r w:rsidR="000477F1">
        <w:rPr>
          <w:rFonts w:eastAsia="ＭＳ 明朝" w:hint="eastAsia"/>
          <w:lang w:eastAsia="ja-JP"/>
        </w:rPr>
        <w:t xml:space="preserve">impact </w:t>
      </w:r>
      <w:r w:rsidR="002C57EA">
        <w:rPr>
          <w:rFonts w:eastAsia="ＭＳ 明朝"/>
          <w:lang w:eastAsia="ja-JP"/>
        </w:rPr>
        <w:t xml:space="preserve">the </w:t>
      </w:r>
      <w:r w:rsidR="00717DD9">
        <w:rPr>
          <w:rFonts w:eastAsia="ＭＳ 明朝" w:hint="eastAsia"/>
          <w:lang w:eastAsia="ja-JP"/>
        </w:rPr>
        <w:t xml:space="preserve">performance of </w:t>
      </w:r>
      <w:r w:rsidR="00717DD9">
        <w:rPr>
          <w:rFonts w:eastAsia="ＭＳ 明朝"/>
          <w:lang w:eastAsia="ja-JP"/>
        </w:rPr>
        <w:t>serving</w:t>
      </w:r>
      <w:r w:rsidR="00717DD9">
        <w:rPr>
          <w:rFonts w:eastAsia="ＭＳ 明朝" w:hint="eastAsia"/>
          <w:lang w:eastAsia="ja-JP"/>
        </w:rPr>
        <w:t xml:space="preserve"> cell when performing inter-</w:t>
      </w:r>
      <w:r w:rsidR="00717DD9">
        <w:rPr>
          <w:rFonts w:eastAsia="ＭＳ 明朝"/>
          <w:lang w:eastAsia="ja-JP"/>
        </w:rPr>
        <w:t>frequency</w:t>
      </w:r>
      <w:r w:rsidR="00717DD9">
        <w:rPr>
          <w:rFonts w:eastAsia="ＭＳ 明朝" w:hint="eastAsia"/>
          <w:lang w:eastAsia="ja-JP"/>
        </w:rPr>
        <w:t xml:space="preserve"> measurement</w:t>
      </w:r>
      <w:r w:rsidR="00634EB0">
        <w:rPr>
          <w:rFonts w:eastAsia="ＭＳ 明朝"/>
          <w:lang w:eastAsia="ja-JP"/>
        </w:rPr>
        <w:t>s</w:t>
      </w:r>
      <w:r w:rsidR="00717DD9">
        <w:rPr>
          <w:rFonts w:eastAsia="ＭＳ 明朝" w:hint="eastAsia"/>
          <w:lang w:eastAsia="ja-JP"/>
        </w:rPr>
        <w:t xml:space="preserve"> if </w:t>
      </w:r>
      <w:r w:rsidR="00FB2206">
        <w:rPr>
          <w:rFonts w:eastAsia="ＭＳ 明朝" w:hint="eastAsia"/>
          <w:lang w:eastAsia="ja-JP"/>
        </w:rPr>
        <w:t xml:space="preserve">the </w:t>
      </w:r>
      <w:r w:rsidR="00717DD9">
        <w:rPr>
          <w:rFonts w:eastAsia="ＭＳ 明朝" w:hint="eastAsia"/>
          <w:lang w:eastAsia="ja-JP"/>
        </w:rPr>
        <w:t>measurement gap on NR-U is extended to greater than 6 msec</w:t>
      </w:r>
      <w:r>
        <w:rPr>
          <w:rFonts w:eastAsia="ＭＳ 明朝" w:hint="eastAsia"/>
          <w:lang w:eastAsia="ja-JP"/>
        </w:rPr>
        <w:t>.</w:t>
      </w:r>
      <w:r w:rsidR="00717DD9">
        <w:rPr>
          <w:rFonts w:eastAsia="ＭＳ 明朝" w:hint="eastAsia"/>
          <w:lang w:eastAsia="ja-JP"/>
        </w:rPr>
        <w:t xml:space="preserve"> </w:t>
      </w:r>
      <w:r w:rsidR="00271DC6">
        <w:rPr>
          <w:rFonts w:eastAsia="ＭＳ 明朝" w:hint="eastAsia"/>
          <w:lang w:eastAsia="ja-JP"/>
        </w:rPr>
        <w:t xml:space="preserve">At least </w:t>
      </w:r>
      <w:r w:rsidR="00717DD9">
        <w:rPr>
          <w:rFonts w:eastAsia="ＭＳ 明朝" w:hint="eastAsia"/>
          <w:lang w:eastAsia="ja-JP"/>
        </w:rPr>
        <w:t>DRS transmission window duration</w:t>
      </w:r>
      <w:r w:rsidR="00271DC6">
        <w:rPr>
          <w:rFonts w:eastAsia="ＭＳ 明朝" w:hint="eastAsia"/>
          <w:lang w:eastAsia="ja-JP"/>
        </w:rPr>
        <w:t xml:space="preserve"> for RRM measurement</w:t>
      </w:r>
      <w:r w:rsidR="00717DD9">
        <w:rPr>
          <w:rFonts w:eastAsia="ＭＳ 明朝" w:hint="eastAsia"/>
          <w:lang w:eastAsia="ja-JP"/>
        </w:rPr>
        <w:t xml:space="preserve"> should be confined </w:t>
      </w:r>
      <w:r w:rsidR="00634EB0">
        <w:rPr>
          <w:rFonts w:eastAsia="ＭＳ 明朝"/>
          <w:lang w:eastAsia="ja-JP"/>
        </w:rPr>
        <w:t xml:space="preserve">to </w:t>
      </w:r>
      <w:r w:rsidR="00717DD9">
        <w:rPr>
          <w:rFonts w:eastAsia="ＭＳ 明朝" w:hint="eastAsia"/>
          <w:lang w:eastAsia="ja-JP"/>
        </w:rPr>
        <w:t>with</w:t>
      </w:r>
      <w:r w:rsidR="00634EB0">
        <w:rPr>
          <w:rFonts w:eastAsia="ＭＳ 明朝"/>
          <w:lang w:eastAsia="ja-JP"/>
        </w:rPr>
        <w:t>in</w:t>
      </w:r>
      <w:r w:rsidR="00717DD9">
        <w:rPr>
          <w:rFonts w:eastAsia="ＭＳ 明朝" w:hint="eastAsia"/>
          <w:lang w:eastAsia="ja-JP"/>
        </w:rPr>
        <w:t xml:space="preserve"> a half-frame.</w:t>
      </w:r>
    </w:p>
    <w:p w14:paraId="30D479D0" w14:textId="70F9B72B" w:rsidR="00EE3775" w:rsidRPr="00EE3775" w:rsidRDefault="00EE3775" w:rsidP="00EE3775">
      <w:pPr>
        <w:rPr>
          <w:rFonts w:eastAsia="ＭＳ 明朝"/>
          <w:b/>
          <w:lang w:eastAsia="ja-JP"/>
        </w:rPr>
      </w:pPr>
      <w:r w:rsidRPr="00EE3775">
        <w:rPr>
          <w:rFonts w:eastAsia="ＭＳ 明朝" w:hint="eastAsia"/>
          <w:b/>
          <w:lang w:eastAsia="ja-JP"/>
        </w:rPr>
        <w:t xml:space="preserve">Proposal 1: </w:t>
      </w:r>
      <w:r w:rsidRPr="00E22420">
        <w:rPr>
          <w:i/>
          <w:lang w:eastAsia="x-none"/>
        </w:rPr>
        <w:t>Duration of DRS transmission window</w:t>
      </w:r>
      <w:r w:rsidR="00BC1BDB" w:rsidRPr="00E22420">
        <w:rPr>
          <w:rFonts w:eastAsia="ＭＳ 明朝"/>
          <w:i/>
          <w:lang w:eastAsia="ja-JP"/>
        </w:rPr>
        <w:t xml:space="preserve"> for RRM measurement </w:t>
      </w:r>
      <w:r w:rsidR="00A12613" w:rsidRPr="00E22420">
        <w:rPr>
          <w:rFonts w:eastAsia="ＭＳ 明朝"/>
          <w:i/>
          <w:lang w:eastAsia="ja-JP"/>
        </w:rPr>
        <w:t xml:space="preserve">should be </w:t>
      </w:r>
      <w:r w:rsidR="00717DD9" w:rsidRPr="00E22420">
        <w:rPr>
          <w:rFonts w:eastAsia="ＭＳ 明朝"/>
          <w:i/>
          <w:lang w:eastAsia="ja-JP"/>
        </w:rPr>
        <w:t xml:space="preserve">confined </w:t>
      </w:r>
      <w:r w:rsidR="00634EB0" w:rsidRPr="00E22420">
        <w:rPr>
          <w:rFonts w:eastAsia="ＭＳ 明朝"/>
          <w:i/>
          <w:lang w:eastAsia="ja-JP"/>
        </w:rPr>
        <w:t xml:space="preserve">to </w:t>
      </w:r>
      <w:r w:rsidR="000477F1" w:rsidRPr="00E22420">
        <w:rPr>
          <w:rFonts w:eastAsia="ＭＳ 明朝"/>
          <w:i/>
          <w:lang w:eastAsia="ja-JP"/>
        </w:rPr>
        <w:t>within a half-frame</w:t>
      </w:r>
      <w:r w:rsidR="00587E87" w:rsidRPr="00E22420">
        <w:rPr>
          <w:rFonts w:eastAsia="ＭＳ 明朝"/>
          <w:i/>
          <w:lang w:eastAsia="ja-JP"/>
        </w:rPr>
        <w:t>.</w:t>
      </w:r>
    </w:p>
    <w:p w14:paraId="7A8AA2C7" w14:textId="6FF497D5" w:rsidR="00C155A8" w:rsidRPr="00C155A8" w:rsidRDefault="00F72738" w:rsidP="00EE3775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lastRenderedPageBreak/>
        <w:t>It was agreed that 2 SSBs are contained within a slot</w:t>
      </w:r>
      <w:r w:rsidR="005728A1">
        <w:rPr>
          <w:rFonts w:eastAsia="ＭＳ 明朝" w:hint="eastAsia"/>
          <w:lang w:eastAsia="ja-JP"/>
        </w:rPr>
        <w:t xml:space="preserve">, which implies that 2/4 SSBs </w:t>
      </w:r>
      <w:r w:rsidR="00C13312">
        <w:rPr>
          <w:rFonts w:eastAsia="ＭＳ 明朝" w:hint="eastAsia"/>
          <w:lang w:eastAsia="ja-JP"/>
        </w:rPr>
        <w:t xml:space="preserve">with 15/30 kHz DRS SCS are </w:t>
      </w:r>
      <w:r w:rsidR="005728A1">
        <w:rPr>
          <w:rFonts w:eastAsia="ＭＳ 明朝" w:hint="eastAsia"/>
          <w:lang w:eastAsia="ja-JP"/>
        </w:rPr>
        <w:t xml:space="preserve">located </w:t>
      </w:r>
      <w:r w:rsidR="00C13312">
        <w:rPr>
          <w:rFonts w:eastAsia="ＭＳ 明朝" w:hint="eastAsia"/>
          <w:lang w:eastAsia="ja-JP"/>
        </w:rPr>
        <w:t xml:space="preserve">within </w:t>
      </w:r>
      <w:r w:rsidR="005728A1">
        <w:rPr>
          <w:rFonts w:eastAsia="ＭＳ 明朝" w:hint="eastAsia"/>
          <w:lang w:eastAsia="ja-JP"/>
        </w:rPr>
        <w:t>1 subframe</w:t>
      </w:r>
      <w:r w:rsidR="00C13312">
        <w:rPr>
          <w:rFonts w:eastAsia="ＭＳ 明朝" w:hint="eastAsia"/>
          <w:lang w:eastAsia="ja-JP"/>
        </w:rPr>
        <w:t xml:space="preserve"> (1 msec)</w:t>
      </w:r>
      <w:r w:rsidR="002D1BEB" w:rsidRPr="002D1BEB">
        <w:rPr>
          <w:rFonts w:eastAsia="ＭＳ 明朝"/>
          <w:lang w:eastAsia="ja-JP"/>
        </w:rPr>
        <w:t>.</w:t>
      </w:r>
      <w:r w:rsidR="00D660A2">
        <w:rPr>
          <w:rFonts w:eastAsia="ＭＳ 明朝" w:hint="eastAsia"/>
          <w:lang w:eastAsia="ja-JP"/>
        </w:rPr>
        <w:t xml:space="preserve"> </w:t>
      </w:r>
      <w:r w:rsidR="00D660A2">
        <w:rPr>
          <w:rFonts w:eastAsia="ＭＳ 明朝"/>
          <w:lang w:eastAsia="ja-JP"/>
        </w:rPr>
        <w:t>G</w:t>
      </w:r>
      <w:r w:rsidR="00D660A2">
        <w:rPr>
          <w:rFonts w:eastAsia="ＭＳ 明朝" w:hint="eastAsia"/>
          <w:lang w:eastAsia="ja-JP"/>
        </w:rPr>
        <w:t xml:space="preserve">iven that DRS </w:t>
      </w:r>
      <w:r w:rsidR="00D660A2">
        <w:rPr>
          <w:rFonts w:eastAsia="ＭＳ 明朝"/>
          <w:lang w:eastAsia="ja-JP"/>
        </w:rPr>
        <w:t>transmission</w:t>
      </w:r>
      <w:r w:rsidR="00D660A2">
        <w:rPr>
          <w:rFonts w:eastAsia="ＭＳ 明朝" w:hint="eastAsia"/>
          <w:lang w:eastAsia="ja-JP"/>
        </w:rPr>
        <w:t xml:space="preserve"> window duration is </w:t>
      </w:r>
      <w:r w:rsidR="00C13312">
        <w:rPr>
          <w:rFonts w:eastAsia="ＭＳ 明朝" w:hint="eastAsia"/>
          <w:lang w:eastAsia="ja-JP"/>
        </w:rPr>
        <w:t>confined to within a half-frame (</w:t>
      </w:r>
      <w:r w:rsidR="00D660A2">
        <w:rPr>
          <w:rFonts w:eastAsia="ＭＳ 明朝" w:hint="eastAsia"/>
          <w:lang w:eastAsia="ja-JP"/>
        </w:rPr>
        <w:t>5 msec</w:t>
      </w:r>
      <w:r w:rsidR="00C13312">
        <w:rPr>
          <w:rFonts w:eastAsia="ＭＳ 明朝" w:hint="eastAsia"/>
          <w:lang w:eastAsia="ja-JP"/>
        </w:rPr>
        <w:t>)</w:t>
      </w:r>
      <w:r w:rsidR="00D660A2">
        <w:rPr>
          <w:rFonts w:eastAsia="ＭＳ 明朝" w:hint="eastAsia"/>
          <w:lang w:eastAsia="ja-JP"/>
        </w:rPr>
        <w:t xml:space="preserve">, </w:t>
      </w:r>
      <w:r w:rsidR="005728A1">
        <w:rPr>
          <w:rFonts w:eastAsia="ＭＳ 明朝" w:hint="eastAsia"/>
          <w:lang w:eastAsia="ja-JP"/>
        </w:rPr>
        <w:t xml:space="preserve">more than 10/20 </w:t>
      </w:r>
      <w:r w:rsidR="00D660A2">
        <w:rPr>
          <w:rFonts w:eastAsia="ＭＳ 明朝" w:hint="eastAsia"/>
          <w:lang w:eastAsia="ja-JP"/>
        </w:rPr>
        <w:t>SSB</w:t>
      </w:r>
      <w:r w:rsidR="005728A1">
        <w:rPr>
          <w:rFonts w:eastAsia="ＭＳ 明朝" w:hint="eastAsia"/>
          <w:lang w:eastAsia="ja-JP"/>
        </w:rPr>
        <w:t>s with 15/30 kHz DRS SCS</w:t>
      </w:r>
      <w:r w:rsidR="00D660A2">
        <w:rPr>
          <w:rFonts w:eastAsia="ＭＳ 明朝" w:hint="eastAsia"/>
          <w:lang w:eastAsia="ja-JP"/>
        </w:rPr>
        <w:t xml:space="preserve"> cannot be allocated to a DRS transmission window.</w:t>
      </w:r>
      <w:r w:rsidR="005728A1">
        <w:rPr>
          <w:rFonts w:eastAsia="ＭＳ 明朝" w:hint="eastAsia"/>
          <w:lang w:eastAsia="ja-JP"/>
        </w:rPr>
        <w:t xml:space="preserve"> </w:t>
      </w:r>
      <w:r w:rsidR="005728A1">
        <w:rPr>
          <w:rFonts w:eastAsia="ＭＳ 明朝"/>
          <w:lang w:eastAsia="ja-JP"/>
        </w:rPr>
        <w:t>T</w:t>
      </w:r>
      <w:r w:rsidR="005728A1">
        <w:rPr>
          <w:rFonts w:eastAsia="ＭＳ 明朝" w:hint="eastAsia"/>
          <w:lang w:eastAsia="ja-JP"/>
        </w:rPr>
        <w:t>herefore, w</w:t>
      </w:r>
      <w:r w:rsidR="006C095D">
        <w:rPr>
          <w:rFonts w:eastAsia="ＭＳ 明朝" w:hint="eastAsia"/>
          <w:lang w:eastAsia="ja-JP"/>
        </w:rPr>
        <w:t>e propose that t</w:t>
      </w:r>
      <w:r w:rsidR="006C095D" w:rsidRPr="006C095D">
        <w:rPr>
          <w:rFonts w:eastAsia="ＭＳ 明朝"/>
          <w:lang w:eastAsia="ja-JP"/>
        </w:rPr>
        <w:t xml:space="preserve">he number of candidate SSB positions </w:t>
      </w:r>
      <w:r w:rsidR="00C13312">
        <w:rPr>
          <w:rFonts w:eastAsia="ＭＳ 明朝" w:hint="eastAsia"/>
          <w:lang w:eastAsia="ja-JP"/>
        </w:rPr>
        <w:t xml:space="preserve">within the DRS transmission window </w:t>
      </w:r>
      <w:r w:rsidR="006C095D" w:rsidRPr="006C095D">
        <w:rPr>
          <w:rFonts w:eastAsia="ＭＳ 明朝"/>
          <w:lang w:eastAsia="ja-JP"/>
        </w:rPr>
        <w:t xml:space="preserve">should be </w:t>
      </w:r>
      <w:r w:rsidR="00C13312">
        <w:rPr>
          <w:rFonts w:eastAsia="ＭＳ 明朝" w:hint="eastAsia"/>
          <w:lang w:eastAsia="ja-JP"/>
        </w:rPr>
        <w:t xml:space="preserve">up to </w:t>
      </w:r>
      <w:r w:rsidR="006C095D" w:rsidRPr="006C095D">
        <w:rPr>
          <w:rFonts w:eastAsia="ＭＳ 明朝"/>
          <w:lang w:eastAsia="ja-JP"/>
        </w:rPr>
        <w:t xml:space="preserve">10/20 for 15/30 kHz </w:t>
      </w:r>
      <w:r w:rsidR="009C56AE">
        <w:rPr>
          <w:rFonts w:eastAsia="ＭＳ 明朝" w:hint="eastAsia"/>
          <w:lang w:eastAsia="ja-JP"/>
        </w:rPr>
        <w:t xml:space="preserve">DRS </w:t>
      </w:r>
      <w:r w:rsidR="006C095D" w:rsidRPr="006C095D">
        <w:rPr>
          <w:rFonts w:eastAsia="ＭＳ 明朝"/>
          <w:lang w:eastAsia="ja-JP"/>
        </w:rPr>
        <w:t>SCS.</w:t>
      </w:r>
    </w:p>
    <w:p w14:paraId="72417F61" w14:textId="0AA998B6" w:rsidR="006C095D" w:rsidRDefault="006C095D" w:rsidP="00EE3775">
      <w:pPr>
        <w:rPr>
          <w:rFonts w:eastAsia="ＭＳ 明朝"/>
          <w:i/>
          <w:lang w:eastAsia="ja-JP"/>
        </w:rPr>
      </w:pPr>
      <w:r>
        <w:rPr>
          <w:rFonts w:eastAsia="ＭＳ 明朝"/>
          <w:b/>
          <w:lang w:eastAsia="ja-JP"/>
        </w:rPr>
        <w:t>P</w:t>
      </w:r>
      <w:r>
        <w:rPr>
          <w:rFonts w:eastAsia="ＭＳ 明朝" w:hint="eastAsia"/>
          <w:b/>
          <w:lang w:eastAsia="ja-JP"/>
        </w:rPr>
        <w:t xml:space="preserve">roposal </w:t>
      </w:r>
      <w:r w:rsidR="008C583D">
        <w:rPr>
          <w:rFonts w:eastAsia="ＭＳ 明朝" w:hint="eastAsia"/>
          <w:b/>
          <w:lang w:eastAsia="ja-JP"/>
        </w:rPr>
        <w:t>2</w:t>
      </w:r>
      <w:r>
        <w:rPr>
          <w:rFonts w:eastAsia="ＭＳ 明朝" w:hint="eastAsia"/>
          <w:b/>
          <w:lang w:eastAsia="ja-JP"/>
        </w:rPr>
        <w:t xml:space="preserve">: </w:t>
      </w:r>
      <w:r w:rsidRPr="00E22420">
        <w:rPr>
          <w:rFonts w:eastAsia="ＭＳ 明朝"/>
          <w:i/>
          <w:lang w:eastAsia="ja-JP"/>
        </w:rPr>
        <w:t xml:space="preserve">The maximum number of candidate SSB positions within the DRS transmission window should be 10/20 for 15/30 kHz </w:t>
      </w:r>
      <w:r w:rsidR="009C56AE" w:rsidRPr="00E22420">
        <w:rPr>
          <w:rFonts w:eastAsia="ＭＳ 明朝"/>
          <w:i/>
          <w:lang w:eastAsia="ja-JP"/>
        </w:rPr>
        <w:t xml:space="preserve">DRS </w:t>
      </w:r>
      <w:r w:rsidRPr="00E22420">
        <w:rPr>
          <w:rFonts w:eastAsia="ＭＳ 明朝"/>
          <w:i/>
          <w:lang w:eastAsia="ja-JP"/>
        </w:rPr>
        <w:t>SCS.</w:t>
      </w:r>
    </w:p>
    <w:p w14:paraId="696FA6F9" w14:textId="1C369CBF" w:rsidR="0069506C" w:rsidRDefault="0069506C" w:rsidP="007644EC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During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Rel-15 NR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work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RAN1 had discussed </w:t>
      </w:r>
      <w:r w:rsidR="00787B2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capability of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how many bits </w:t>
      </w:r>
      <w:r w:rsidR="00787B2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of information the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DMRS sequence </w:t>
      </w:r>
      <w:r w:rsidR="00787B2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of the</w:t>
      </w:r>
      <w:r w:rsidR="00787B2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PBCH </w:t>
      </w:r>
      <w:r w:rsidR="00787B2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was able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to carry. Through a lot of discussion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and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by using simulation evaluation</w:t>
      </w:r>
      <w:r w:rsidR="00787B2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Pr="008C5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[</w:t>
      </w:r>
      <w:r w:rsidR="009D582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2</w:t>
      </w:r>
      <w:r w:rsidRPr="008C5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][</w:t>
      </w:r>
      <w:r w:rsidR="009D582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3</w:t>
      </w:r>
      <w:r w:rsidRPr="008C5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][</w:t>
      </w:r>
      <w:r w:rsidR="009D582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4</w:t>
      </w:r>
      <w:r w:rsidRPr="008C5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]</w:t>
      </w:r>
      <w:r w:rsidR="00787B2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,</w:t>
      </w:r>
      <w:r w:rsidR="00BF446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taking into account </w:t>
      </w:r>
      <w:r w:rsidR="00E017D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several SSB </w:t>
      </w:r>
      <w:r w:rsidR="00BF446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parameters </w:t>
      </w:r>
      <w:r w:rsidR="00E017D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(worst-case cell ID/SSB index pair</w:t>
      </w:r>
      <w:r w:rsidR="00BF446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</w:t>
      </w:r>
      <w:r w:rsidR="00E017DA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amount</w:t>
      </w:r>
      <w:r w:rsidR="00E017D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BF446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resource of </w:t>
      </w:r>
      <w:r w:rsidR="00E017D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DMRS, etc.)</w:t>
      </w:r>
      <w:r w:rsidRPr="008C5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, in the RAN1 NR-AH2 meeting held in June 2017 [</w:t>
      </w:r>
      <w:r w:rsidR="009D582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5</w:t>
      </w:r>
      <w:r w:rsidRPr="008C5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], RAN1 concluded </w:t>
      </w:r>
      <w:r w:rsidRPr="008C5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that</w:t>
      </w:r>
      <w:r w:rsidRPr="008C5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up to 3 bits can be c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arried by </w:t>
      </w:r>
      <w:r w:rsidR="00787B2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DMRS sequence of PBCH taking cross-correlation performance into account. </w:t>
      </w:r>
      <w:r w:rsidR="00BF446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 w:rsidR="00BF446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f </w:t>
      </w:r>
      <w:r w:rsidR="00BF446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BF446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SB design is</w:t>
      </w:r>
      <w:r w:rsidR="00E017D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not</w:t>
      </w:r>
      <w:r w:rsidR="00BF446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changed, </w:t>
      </w:r>
      <w:r w:rsidR="00844E8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detection </w:t>
      </w:r>
      <w:r w:rsidR="00BF446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performance is </w:t>
      </w:r>
      <w:r w:rsidR="00844E8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of</w:t>
      </w:r>
      <w:bookmarkStart w:id="0" w:name="_GoBack"/>
      <w:bookmarkEnd w:id="0"/>
      <w:r w:rsidR="00844E8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844E8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course</w:t>
      </w:r>
      <w:r w:rsidR="00844E8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BF446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not changed. Since it </w:t>
      </w:r>
      <w:r w:rsidR="00E017D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was</w:t>
      </w:r>
      <w:r w:rsidR="00BF446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decided that </w:t>
      </w:r>
      <w:r w:rsidR="008B447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NR-U </w:t>
      </w:r>
      <w:r w:rsidR="00BF446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SSB design </w:t>
      </w:r>
      <w:r w:rsidR="008B447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as DRS </w:t>
      </w:r>
      <w:r w:rsidR="00BF446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is the almost same as Rel-15 NR,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in NR-U it should be considered that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no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more than 3 bits can be carried by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DMRS sequence of PBCH.</w:t>
      </w:r>
    </w:p>
    <w:p w14:paraId="19C7B7D8" w14:textId="61BB3B8E" w:rsidR="00BF4466" w:rsidRPr="00231D90" w:rsidRDefault="00BF4466" w:rsidP="007644EC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 w:rsidRPr="00231D90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Observation 1: </w:t>
      </w:r>
      <w:r w:rsidR="00E017DA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There</w:t>
      </w:r>
      <w:r w:rsidRPr="00231D90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is</w:t>
      </w:r>
      <w:r w:rsidRPr="00231D90">
        <w:rPr>
          <w:rFonts w:ascii="Times New Roman" w:eastAsia="ＭＳ 明朝" w:hAnsi="Times New Roman" w:cs="Times New Roman"/>
          <w:b/>
          <w:i/>
          <w:color w:val="000000" w:themeColor="text1"/>
          <w:sz w:val="22"/>
          <w:szCs w:val="22"/>
          <w:lang w:eastAsia="ja-JP"/>
        </w:rPr>
        <w:t xml:space="preserve"> </w:t>
      </w:r>
      <w:r w:rsidRPr="00231D90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no motivation to change </w:t>
      </w:r>
      <w:r w:rsidR="008B4472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the design of </w:t>
      </w:r>
      <w:r w:rsidR="007732F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PBCH </w:t>
      </w:r>
      <w:r w:rsidRPr="00231D90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DMRS sequence</w:t>
      </w: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unless other design </w:t>
      </w:r>
      <w:r w:rsidR="007732F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aspects </w:t>
      </w: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of SSB will be changed</w:t>
      </w:r>
      <w:r w:rsidRPr="00231D90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.</w:t>
      </w:r>
    </w:p>
    <w:p w14:paraId="2720B737" w14:textId="62C24F64" w:rsidR="00F53B22" w:rsidRDefault="00E017DA" w:rsidP="007644EC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f </w:t>
      </w:r>
      <w:r w:rsidR="007732F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PBCH payload carries information of </w:t>
      </w:r>
      <w:r w:rsidR="007732F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QCL assumption, </w:t>
      </w:r>
      <w:r w:rsidR="007732F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UE has to read </w:t>
      </w:r>
      <w:r w:rsidR="007732F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PBCH payload even when </w:t>
      </w:r>
      <w:r w:rsidR="007732F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performing </w:t>
      </w:r>
      <w:r w:rsidR="00BE03C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RRM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measurement</w:t>
      </w:r>
      <w:r w:rsidR="00BE03C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of </w:t>
      </w:r>
      <w:r w:rsidR="00BE03C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neighbour</w:t>
      </w:r>
      <w:r w:rsidR="00BE03C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cell</w:t>
      </w:r>
      <w:r w:rsidR="007732F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Since </w:t>
      </w:r>
      <w:r w:rsidR="007732F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PBCH decoding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result</w:t>
      </w:r>
      <w:r w:rsidR="007732F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in </w:t>
      </w:r>
      <w:r w:rsidR="007732F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an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increase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of power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consumption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for </w:t>
      </w:r>
      <w:r w:rsidR="007732F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UE, it should be avoid</w:t>
      </w:r>
      <w:r w:rsidR="007732F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ed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as much as possible. </w:t>
      </w:r>
      <w:r w:rsidR="00A94BC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</w:t>
      </w:r>
      <w:r w:rsidR="00A94BC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 avoid PBCH decoding when performing </w:t>
      </w:r>
      <w:r w:rsidR="00A94BC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neighbour</w:t>
      </w:r>
      <w:r w:rsidR="00A94BC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cells measurement, information related to </w:t>
      </w:r>
      <w:r w:rsidR="007732F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A94BC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QCL </w:t>
      </w:r>
      <w:r w:rsidR="008E79C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assumption (e.g. SSB index used for beam identification) should be indicated </w:t>
      </w:r>
      <w:r w:rsidR="00BE03C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only </w:t>
      </w:r>
      <w:r w:rsidR="008E79C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by </w:t>
      </w:r>
      <w:r w:rsidR="007732F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8E79C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DMRS sequence. </w:t>
      </w:r>
    </w:p>
    <w:p w14:paraId="41EEFF55" w14:textId="05DAE6C4" w:rsidR="00EC0267" w:rsidRPr="00231D90" w:rsidRDefault="000B1355" w:rsidP="00231D90">
      <w:r w:rsidRPr="000B1355">
        <w:rPr>
          <w:rFonts w:eastAsia="ＭＳ 明朝" w:hint="eastAsia"/>
          <w:b/>
          <w:lang w:eastAsia="ja-JP"/>
        </w:rPr>
        <w:t xml:space="preserve">Proposal </w:t>
      </w:r>
      <w:r w:rsidR="00BE03CC">
        <w:rPr>
          <w:rFonts w:eastAsia="ＭＳ 明朝" w:hint="eastAsia"/>
          <w:b/>
          <w:lang w:eastAsia="ja-JP"/>
        </w:rPr>
        <w:t>3</w:t>
      </w:r>
      <w:r w:rsidRPr="000B1355">
        <w:rPr>
          <w:rFonts w:eastAsia="ＭＳ 明朝" w:hint="eastAsia"/>
          <w:b/>
          <w:lang w:eastAsia="ja-JP"/>
        </w:rPr>
        <w:t>:</w:t>
      </w:r>
      <w:r w:rsidR="00B07C02" w:rsidRPr="000B1355" w:rsidDel="00B07C02">
        <w:rPr>
          <w:rFonts w:eastAsia="ＭＳ 明朝"/>
          <w:b/>
          <w:lang w:eastAsia="ja-JP"/>
        </w:rPr>
        <w:t xml:space="preserve"> </w:t>
      </w:r>
      <w:r w:rsidR="00BE03CC">
        <w:rPr>
          <w:rFonts w:eastAsia="ＭＳ 明朝" w:hint="eastAsia"/>
          <w:i/>
          <w:lang w:eastAsia="ja-JP"/>
        </w:rPr>
        <w:t>Information</w:t>
      </w:r>
      <w:r w:rsidR="00E017DA" w:rsidRPr="00231D90">
        <w:rPr>
          <w:rFonts w:eastAsia="ＭＳ 明朝"/>
          <w:i/>
          <w:lang w:eastAsia="ja-JP"/>
        </w:rPr>
        <w:t xml:space="preserve"> of</w:t>
      </w:r>
      <w:r w:rsidR="00E017DA" w:rsidRPr="00231D90">
        <w:rPr>
          <w:rFonts w:eastAsia="ＭＳ 明朝"/>
          <w:b/>
          <w:i/>
          <w:lang w:eastAsia="ja-JP"/>
        </w:rPr>
        <w:t xml:space="preserve"> </w:t>
      </w:r>
      <w:r w:rsidR="00E017DA" w:rsidRPr="00231D90">
        <w:rPr>
          <w:rFonts w:eastAsia="ＭＳ 明朝"/>
          <w:i/>
          <w:color w:val="000000" w:themeColor="text1"/>
          <w:lang w:eastAsia="ja-JP"/>
        </w:rPr>
        <w:t xml:space="preserve">QCL assumption </w:t>
      </w:r>
      <w:r w:rsidR="00BE03CC">
        <w:rPr>
          <w:rFonts w:eastAsia="ＭＳ 明朝" w:hint="eastAsia"/>
          <w:i/>
          <w:color w:val="000000" w:themeColor="text1"/>
          <w:lang w:eastAsia="ja-JP"/>
        </w:rPr>
        <w:t xml:space="preserve">as a part of SSB index </w:t>
      </w:r>
      <w:r w:rsidR="00E017DA" w:rsidRPr="00231D90">
        <w:rPr>
          <w:rFonts w:eastAsia="ＭＳ 明朝"/>
          <w:i/>
          <w:color w:val="000000" w:themeColor="text1"/>
          <w:lang w:eastAsia="ja-JP"/>
        </w:rPr>
        <w:t>should not be carried by PBCH payload.</w:t>
      </w:r>
    </w:p>
    <w:p w14:paraId="3700B713" w14:textId="6AA410EA" w:rsidR="00BE03CC" w:rsidRPr="00231D90" w:rsidRDefault="00BE03CC" w:rsidP="00231D90">
      <w:pPr>
        <w:pStyle w:val="af9"/>
        <w:numPr>
          <w:ilvl w:val="0"/>
          <w:numId w:val="50"/>
        </w:numPr>
        <w:spacing w:after="12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231D90">
        <w:rPr>
          <w:rFonts w:ascii="Times New Roman" w:eastAsia="ＭＳ 明朝" w:hAnsi="Times New Roman" w:cs="Times New Roman"/>
          <w:i/>
          <w:sz w:val="22"/>
          <w:szCs w:val="22"/>
          <w:lang w:eastAsia="ja-JP"/>
        </w:rPr>
        <w:t>Information of QCL assumption as a part of SSB index is carried by PBCH DMRS sequence index</w:t>
      </w:r>
      <w:r>
        <w:rPr>
          <w:rFonts w:ascii="Times New Roman" w:eastAsia="ＭＳ 明朝" w:hAnsi="Times New Roman" w:cs="Times New Roman" w:hint="eastAsia"/>
          <w:i/>
          <w:sz w:val="22"/>
          <w:szCs w:val="22"/>
          <w:lang w:eastAsia="ja-JP"/>
        </w:rPr>
        <w:t>.</w:t>
      </w:r>
    </w:p>
    <w:p w14:paraId="4C217C7C" w14:textId="0044CE1E" w:rsidR="00BE03CC" w:rsidRPr="00844E82" w:rsidRDefault="00BE03CC" w:rsidP="00231D90">
      <w:pPr>
        <w:pStyle w:val="af9"/>
        <w:numPr>
          <w:ilvl w:val="0"/>
          <w:numId w:val="50"/>
        </w:numPr>
        <w:spacing w:after="12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231D90">
        <w:rPr>
          <w:rFonts w:ascii="Times New Roman" w:eastAsia="ＭＳ 明朝" w:hAnsi="Times New Roman" w:cs="Times New Roman"/>
          <w:i/>
          <w:sz w:val="22"/>
          <w:szCs w:val="22"/>
          <w:lang w:eastAsia="ja-JP"/>
        </w:rPr>
        <w:t xml:space="preserve">Remaining part of SSB index </w:t>
      </w:r>
      <w:r>
        <w:rPr>
          <w:rFonts w:ascii="Times New Roman" w:eastAsia="ＭＳ 明朝" w:hAnsi="Times New Roman" w:cs="Times New Roman" w:hint="eastAsia"/>
          <w:i/>
          <w:sz w:val="22"/>
          <w:szCs w:val="22"/>
          <w:lang w:eastAsia="ja-JP"/>
        </w:rPr>
        <w:t xml:space="preserve">which is not related to QCL assumption </w:t>
      </w:r>
      <w:r w:rsidRPr="00231D90">
        <w:rPr>
          <w:rFonts w:ascii="Times New Roman" w:eastAsia="ＭＳ 明朝" w:hAnsi="Times New Roman" w:cs="Times New Roman"/>
          <w:i/>
          <w:sz w:val="22"/>
          <w:szCs w:val="22"/>
          <w:lang w:eastAsia="ja-JP"/>
        </w:rPr>
        <w:t>is carried by PBCH payload.</w:t>
      </w:r>
    </w:p>
    <w:p w14:paraId="41BB0736" w14:textId="336C2D07" w:rsidR="00BF4466" w:rsidRDefault="00BE03CC" w:rsidP="00BF4466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In </w:t>
      </w:r>
      <w:r w:rsidR="007732F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RAN1#96 meeting, RAN1 made the agreement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“</w:t>
      </w:r>
      <w:r w:rsidRPr="00231D90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For a given cell, UE may assume SS/PBCH blocks in the same candidate position within the DRS transmission window are QCL across DRS transmission windows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”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and </w:t>
      </w:r>
      <w:r w:rsidR="00BF446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the following alternatives regarding PBCH DMRS sequence index for </w:t>
      </w:r>
      <w:r w:rsidR="00BF4466" w:rsidRPr="00F53B2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SS/PBCH blocks in the same candidate position</w:t>
      </w:r>
      <w:r w:rsidR="008B447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8B4472" w:rsidRPr="008B447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across DRS transmission windows</w:t>
      </w:r>
      <w:r w:rsidR="007732F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were identified</w:t>
      </w:r>
      <w:r w:rsidR="00BF446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</w:p>
    <w:p w14:paraId="3F108214" w14:textId="77777777" w:rsidR="00BF4466" w:rsidRDefault="00BF4466" w:rsidP="00BF4466">
      <w:pPr>
        <w:pStyle w:val="af9"/>
        <w:numPr>
          <w:ilvl w:val="0"/>
          <w:numId w:val="50"/>
        </w:numPr>
        <w:spacing w:after="12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F53B2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Alt1: The PBCH DMRS sequence index is also the same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</w:p>
    <w:p w14:paraId="775AFC79" w14:textId="77777777" w:rsidR="00BF4466" w:rsidRDefault="00BF4466" w:rsidP="00BF4466">
      <w:pPr>
        <w:pStyle w:val="af9"/>
        <w:numPr>
          <w:ilvl w:val="0"/>
          <w:numId w:val="50"/>
        </w:numPr>
        <w:spacing w:after="12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F53B2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Alt2: The PBCH DMRS sequence index may be different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</w:p>
    <w:p w14:paraId="7338C863" w14:textId="39D3AA92" w:rsidR="008B4472" w:rsidRPr="00231D90" w:rsidRDefault="002831B6" w:rsidP="00BF4466">
      <w:pPr>
        <w:rPr>
          <w:rFonts w:eastAsia="ＭＳ 明朝"/>
          <w:color w:val="000000" w:themeColor="text1"/>
          <w:lang w:eastAsia="ja-JP"/>
        </w:rPr>
      </w:pPr>
      <w:r>
        <w:rPr>
          <w:rFonts w:eastAsia="ＭＳ 明朝"/>
          <w:color w:val="000000" w:themeColor="text1"/>
          <w:lang w:eastAsia="ja-JP"/>
        </w:rPr>
        <w:t>C</w:t>
      </w:r>
      <w:r>
        <w:rPr>
          <w:rFonts w:eastAsia="ＭＳ 明朝" w:hint="eastAsia"/>
          <w:color w:val="000000" w:themeColor="text1"/>
          <w:lang w:eastAsia="ja-JP"/>
        </w:rPr>
        <w:t>onsidering UE complexity for cell search at initial access, to easily enable soft combining among different SSB</w:t>
      </w:r>
      <w:r w:rsidR="007732FD">
        <w:rPr>
          <w:rFonts w:eastAsia="ＭＳ 明朝"/>
          <w:color w:val="000000" w:themeColor="text1"/>
          <w:lang w:eastAsia="ja-JP"/>
        </w:rPr>
        <w:t>s</w:t>
      </w:r>
      <w:r>
        <w:rPr>
          <w:rFonts w:eastAsia="ＭＳ 明朝" w:hint="eastAsia"/>
          <w:color w:val="000000" w:themeColor="text1"/>
          <w:lang w:eastAsia="ja-JP"/>
        </w:rPr>
        <w:t xml:space="preserve">, </w:t>
      </w:r>
      <w:r w:rsidR="007732FD">
        <w:rPr>
          <w:rFonts w:eastAsia="ＭＳ 明朝"/>
          <w:color w:val="000000" w:themeColor="text1"/>
          <w:lang w:eastAsia="ja-JP"/>
        </w:rPr>
        <w:t xml:space="preserve">a </w:t>
      </w:r>
      <w:r>
        <w:rPr>
          <w:rFonts w:eastAsia="ＭＳ 明朝" w:hint="eastAsia"/>
          <w:color w:val="000000" w:themeColor="text1"/>
          <w:lang w:eastAsia="ja-JP"/>
        </w:rPr>
        <w:t xml:space="preserve">simple implementation would be </w:t>
      </w:r>
      <w:r>
        <w:rPr>
          <w:rFonts w:eastAsia="ＭＳ 明朝"/>
          <w:color w:val="000000" w:themeColor="text1"/>
          <w:lang w:eastAsia="ja-JP"/>
        </w:rPr>
        <w:t>preferable</w:t>
      </w:r>
      <w:r>
        <w:rPr>
          <w:rFonts w:eastAsia="ＭＳ 明朝" w:hint="eastAsia"/>
          <w:color w:val="000000" w:themeColor="text1"/>
          <w:lang w:eastAsia="ja-JP"/>
        </w:rPr>
        <w:t xml:space="preserve">. </w:t>
      </w:r>
      <w:r>
        <w:rPr>
          <w:rFonts w:eastAsia="ＭＳ 明朝"/>
          <w:color w:val="000000" w:themeColor="text1"/>
          <w:lang w:eastAsia="ja-JP"/>
        </w:rPr>
        <w:t>T</w:t>
      </w:r>
      <w:r>
        <w:rPr>
          <w:rFonts w:eastAsia="ＭＳ 明朝" w:hint="eastAsia"/>
          <w:color w:val="000000" w:themeColor="text1"/>
          <w:lang w:eastAsia="ja-JP"/>
        </w:rPr>
        <w:t>herefore, we prefer alt 1 at least for stand-alone cell</w:t>
      </w:r>
      <w:r w:rsidR="007732FD">
        <w:rPr>
          <w:rFonts w:eastAsia="ＭＳ 明朝"/>
          <w:color w:val="000000" w:themeColor="text1"/>
          <w:lang w:eastAsia="ja-JP"/>
        </w:rPr>
        <w:t>s</w:t>
      </w:r>
      <w:r>
        <w:rPr>
          <w:rFonts w:eastAsia="ＭＳ 明朝" w:hint="eastAsia"/>
          <w:color w:val="000000" w:themeColor="text1"/>
          <w:lang w:eastAsia="ja-JP"/>
        </w:rPr>
        <w:t xml:space="preserve">. </w:t>
      </w:r>
      <w:r>
        <w:rPr>
          <w:rFonts w:eastAsia="ＭＳ 明朝"/>
          <w:color w:val="000000" w:themeColor="text1"/>
          <w:lang w:eastAsia="ja-JP"/>
        </w:rPr>
        <w:t>I</w:t>
      </w:r>
      <w:r>
        <w:rPr>
          <w:rFonts w:eastAsia="ＭＳ 明朝" w:hint="eastAsia"/>
          <w:color w:val="000000" w:themeColor="text1"/>
          <w:lang w:eastAsia="ja-JP"/>
        </w:rPr>
        <w:t xml:space="preserve">t is noted that alt 2 could be acceptable </w:t>
      </w:r>
      <w:r w:rsidR="00844E82">
        <w:rPr>
          <w:rFonts w:eastAsia="ＭＳ 明朝" w:hint="eastAsia"/>
          <w:color w:val="000000" w:themeColor="text1"/>
          <w:lang w:eastAsia="ja-JP"/>
        </w:rPr>
        <w:t xml:space="preserve">if </w:t>
      </w:r>
      <w:r w:rsidR="007732FD">
        <w:rPr>
          <w:rFonts w:eastAsia="ＭＳ 明朝"/>
          <w:color w:val="000000" w:themeColor="text1"/>
          <w:lang w:eastAsia="ja-JP"/>
        </w:rPr>
        <w:t xml:space="preserve">the </w:t>
      </w:r>
      <w:r w:rsidR="00844E82">
        <w:rPr>
          <w:rFonts w:eastAsia="ＭＳ 明朝" w:hint="eastAsia"/>
          <w:color w:val="000000" w:themeColor="text1"/>
          <w:lang w:eastAsia="ja-JP"/>
        </w:rPr>
        <w:t>association between PBCH DMRS sequence index and QCL assumption could be configurable</w:t>
      </w:r>
      <w:r w:rsidR="007732FD">
        <w:rPr>
          <w:rFonts w:eastAsia="ＭＳ 明朝"/>
          <w:color w:val="000000" w:themeColor="text1"/>
          <w:lang w:eastAsia="ja-JP"/>
        </w:rPr>
        <w:t>,</w:t>
      </w:r>
      <w:r w:rsidR="00844E82">
        <w:rPr>
          <w:rFonts w:eastAsia="ＭＳ 明朝" w:hint="eastAsia"/>
          <w:color w:val="000000" w:themeColor="text1"/>
          <w:lang w:eastAsia="ja-JP"/>
        </w:rPr>
        <w:t xml:space="preserve"> </w:t>
      </w:r>
      <w:r>
        <w:rPr>
          <w:rFonts w:eastAsia="ＭＳ 明朝" w:hint="eastAsia"/>
          <w:color w:val="000000" w:themeColor="text1"/>
          <w:lang w:eastAsia="ja-JP"/>
        </w:rPr>
        <w:t xml:space="preserve">because </w:t>
      </w:r>
      <w:r w:rsidR="007732FD">
        <w:rPr>
          <w:rFonts w:eastAsia="ＭＳ 明朝"/>
          <w:color w:val="000000" w:themeColor="text1"/>
          <w:lang w:eastAsia="ja-JP"/>
        </w:rPr>
        <w:t xml:space="preserve">the </w:t>
      </w:r>
      <w:r>
        <w:rPr>
          <w:rFonts w:eastAsia="ＭＳ 明朝" w:hint="eastAsia"/>
          <w:color w:val="000000" w:themeColor="text1"/>
          <w:lang w:eastAsia="ja-JP"/>
        </w:rPr>
        <w:t>UE can know which PBCH DMRS sequence index</w:t>
      </w:r>
      <w:r w:rsidR="007732FD">
        <w:rPr>
          <w:rFonts w:eastAsia="ＭＳ 明朝"/>
          <w:color w:val="000000" w:themeColor="text1"/>
          <w:lang w:eastAsia="ja-JP"/>
        </w:rPr>
        <w:t>es</w:t>
      </w:r>
      <w:r>
        <w:rPr>
          <w:rFonts w:eastAsia="ＭＳ 明朝" w:hint="eastAsia"/>
          <w:color w:val="000000" w:themeColor="text1"/>
          <w:lang w:eastAsia="ja-JP"/>
        </w:rPr>
        <w:t xml:space="preserve"> </w:t>
      </w:r>
      <w:r w:rsidR="007732FD">
        <w:rPr>
          <w:rFonts w:eastAsia="ＭＳ 明朝"/>
          <w:color w:val="000000" w:themeColor="text1"/>
          <w:lang w:eastAsia="ja-JP"/>
        </w:rPr>
        <w:t>have</w:t>
      </w:r>
      <w:r>
        <w:rPr>
          <w:rFonts w:eastAsia="ＭＳ 明朝" w:hint="eastAsia"/>
          <w:color w:val="000000" w:themeColor="text1"/>
          <w:lang w:eastAsia="ja-JP"/>
        </w:rPr>
        <w:t xml:space="preserve"> the same QCL assumption by network configuration.</w:t>
      </w:r>
    </w:p>
    <w:p w14:paraId="017BE859" w14:textId="4FACB51C" w:rsidR="00BF4466" w:rsidRDefault="00BF4466" w:rsidP="00BF4466">
      <w:pPr>
        <w:rPr>
          <w:rFonts w:eastAsia="ＭＳ 明朝"/>
          <w:i/>
          <w:lang w:eastAsia="ja-JP"/>
        </w:rPr>
      </w:pPr>
      <w:r w:rsidRPr="00B464DC">
        <w:rPr>
          <w:rFonts w:eastAsia="ＭＳ 明朝"/>
          <w:b/>
          <w:color w:val="000000" w:themeColor="text1"/>
          <w:lang w:eastAsia="ja-JP"/>
        </w:rPr>
        <w:t>P</w:t>
      </w:r>
      <w:r w:rsidRPr="00B464DC">
        <w:rPr>
          <w:rFonts w:eastAsia="ＭＳ 明朝" w:hint="eastAsia"/>
          <w:b/>
          <w:color w:val="000000" w:themeColor="text1"/>
          <w:lang w:eastAsia="ja-JP"/>
        </w:rPr>
        <w:t xml:space="preserve">roposal </w:t>
      </w:r>
      <w:r w:rsidR="00BE03CC">
        <w:rPr>
          <w:rFonts w:eastAsia="ＭＳ 明朝" w:hint="eastAsia"/>
          <w:b/>
          <w:color w:val="000000" w:themeColor="text1"/>
          <w:lang w:eastAsia="ja-JP"/>
        </w:rPr>
        <w:t>4</w:t>
      </w:r>
      <w:r w:rsidRPr="00B464DC">
        <w:rPr>
          <w:rFonts w:eastAsia="ＭＳ 明朝" w:hint="eastAsia"/>
          <w:b/>
          <w:color w:val="000000" w:themeColor="text1"/>
          <w:lang w:eastAsia="ja-JP"/>
        </w:rPr>
        <w:t>:</w:t>
      </w:r>
      <w:r>
        <w:rPr>
          <w:rFonts w:eastAsia="ＭＳ 明朝" w:hint="eastAsia"/>
          <w:color w:val="000000" w:themeColor="text1"/>
          <w:lang w:eastAsia="ja-JP"/>
        </w:rPr>
        <w:t xml:space="preserve"> </w:t>
      </w:r>
      <w:r w:rsidRPr="00B464DC">
        <w:rPr>
          <w:rFonts w:eastAsia="ＭＳ 明朝" w:hint="eastAsia"/>
          <w:i/>
          <w:lang w:eastAsia="ja-JP"/>
        </w:rPr>
        <w:t xml:space="preserve">The PBCH DMRS sequence index </w:t>
      </w:r>
      <w:r w:rsidR="00FE7B05">
        <w:rPr>
          <w:rFonts w:eastAsia="ＭＳ 明朝" w:hint="eastAsia"/>
          <w:i/>
          <w:lang w:eastAsia="ja-JP"/>
        </w:rPr>
        <w:t>should</w:t>
      </w:r>
      <w:r w:rsidR="008B4472">
        <w:rPr>
          <w:rFonts w:eastAsia="ＭＳ 明朝" w:hint="eastAsia"/>
          <w:i/>
          <w:lang w:eastAsia="ja-JP"/>
        </w:rPr>
        <w:t xml:space="preserve"> be </w:t>
      </w:r>
      <w:r w:rsidRPr="00B464DC">
        <w:rPr>
          <w:rFonts w:eastAsia="ＭＳ 明朝" w:hint="eastAsia"/>
          <w:i/>
          <w:lang w:eastAsia="ja-JP"/>
        </w:rPr>
        <w:t xml:space="preserve">the same among </w:t>
      </w:r>
      <w:r w:rsidRPr="00B464DC">
        <w:rPr>
          <w:rFonts w:eastAsia="ＭＳ 明朝"/>
          <w:i/>
          <w:lang w:eastAsia="ja-JP"/>
        </w:rPr>
        <w:t>the same candidate position</w:t>
      </w:r>
      <w:r w:rsidR="007732FD">
        <w:rPr>
          <w:rFonts w:eastAsia="ＭＳ 明朝"/>
          <w:i/>
          <w:lang w:eastAsia="ja-JP"/>
        </w:rPr>
        <w:t>s</w:t>
      </w:r>
      <w:r w:rsidRPr="00B464DC">
        <w:rPr>
          <w:rFonts w:eastAsia="ＭＳ 明朝" w:hint="eastAsia"/>
          <w:i/>
          <w:lang w:eastAsia="ja-JP"/>
        </w:rPr>
        <w:t xml:space="preserve"> across DRS transmission window</w:t>
      </w:r>
      <w:r>
        <w:rPr>
          <w:rFonts w:eastAsia="ＭＳ 明朝" w:hint="eastAsia"/>
          <w:i/>
          <w:lang w:eastAsia="ja-JP"/>
        </w:rPr>
        <w:t>s</w:t>
      </w:r>
      <w:r w:rsidR="00FD316E">
        <w:rPr>
          <w:rFonts w:eastAsia="ＭＳ 明朝" w:hint="eastAsia"/>
          <w:i/>
          <w:lang w:eastAsia="ja-JP"/>
        </w:rPr>
        <w:t xml:space="preserve"> at least </w:t>
      </w:r>
      <w:r w:rsidR="002831B6">
        <w:rPr>
          <w:rFonts w:eastAsia="ＭＳ 明朝" w:hint="eastAsia"/>
          <w:i/>
          <w:lang w:eastAsia="ja-JP"/>
        </w:rPr>
        <w:t xml:space="preserve">for stand-alone </w:t>
      </w:r>
      <w:r w:rsidR="00FD316E">
        <w:rPr>
          <w:rFonts w:eastAsia="ＭＳ 明朝" w:hint="eastAsia"/>
          <w:i/>
          <w:lang w:eastAsia="ja-JP"/>
        </w:rPr>
        <w:t>cell</w:t>
      </w:r>
      <w:r w:rsidRPr="00B464DC">
        <w:rPr>
          <w:rFonts w:eastAsia="ＭＳ 明朝" w:hint="eastAsia"/>
          <w:i/>
          <w:lang w:eastAsia="ja-JP"/>
        </w:rPr>
        <w:t>.</w:t>
      </w:r>
    </w:p>
    <w:p w14:paraId="7A36B602" w14:textId="77777777" w:rsidR="00844E82" w:rsidRPr="0070328A" w:rsidRDefault="00844E82" w:rsidP="00494363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</w:p>
    <w:p w14:paraId="58632211" w14:textId="77777777" w:rsidR="00E20890" w:rsidRPr="005B50B6" w:rsidRDefault="00E20890" w:rsidP="00E20890">
      <w:pPr>
        <w:pStyle w:val="2"/>
        <w:rPr>
          <w:lang w:eastAsia="zh-CN"/>
        </w:rPr>
      </w:pPr>
      <w:r>
        <w:rPr>
          <w:rFonts w:eastAsia="ＭＳ 明朝" w:hint="eastAsia"/>
          <w:lang w:eastAsia="ja-JP"/>
        </w:rPr>
        <w:t>RACH procedure enhancement</w:t>
      </w:r>
    </w:p>
    <w:p w14:paraId="0540929E" w14:textId="283DD1B5" w:rsidR="00181D27" w:rsidRPr="00804989" w:rsidRDefault="009C56AE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FDM of PRACH resource is supported in NR</w:t>
      </w:r>
      <w:r w:rsidR="002E380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</w:t>
      </w:r>
      <w:r w:rsidR="00804989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 w:rsidR="0080498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f UL</w:t>
      </w:r>
      <w:r w:rsidR="0070451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wideband</w:t>
      </w:r>
      <w:r w:rsidR="0080498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operation </w:t>
      </w:r>
      <w:r w:rsidR="0070451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with a sub-band bandwidth of</w:t>
      </w:r>
      <w:r w:rsidR="0080498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20 MHz</w:t>
      </w:r>
      <w:r w:rsidR="001F4E0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80498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is allowed</w:t>
      </w:r>
      <w:r w:rsidR="0070451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,</w:t>
      </w:r>
      <w:r w:rsidR="00D406B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as discussed in [</w:t>
      </w:r>
      <w:r w:rsidR="00765F3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6</w:t>
      </w:r>
      <w:r w:rsidR="00D406B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]</w:t>
      </w:r>
      <w:r w:rsidR="0080498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, it is possible that multiple PRACH resource</w:t>
      </w:r>
      <w:r w:rsidR="002E380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</w:t>
      </w:r>
      <w:r w:rsidR="0080498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2E380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across</w:t>
      </w:r>
      <w:r w:rsidR="002E380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80498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multiple </w:t>
      </w:r>
      <w:r w:rsidR="002E380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LBT </w:t>
      </w:r>
      <w:r w:rsidR="0080498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sub-bands </w:t>
      </w:r>
      <w:r w:rsidR="0070451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are</w:t>
      </w:r>
      <w:r w:rsidR="0070451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80498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configured</w:t>
      </w:r>
      <w:r w:rsidR="002E380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so that </w:t>
      </w:r>
      <w:r w:rsidR="0070451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2E380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UE can transmit PRACH on </w:t>
      </w:r>
      <w:r w:rsidR="0070451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2E380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sub-band where LBT succeed</w:t>
      </w:r>
      <w:r w:rsidR="0070451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80498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By using multiple sub-bands for PRACH transmission, </w:t>
      </w:r>
      <w:r w:rsidR="002E380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PRACH congestion </w:t>
      </w:r>
      <w:r w:rsidR="00D406B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could be reduced.</w:t>
      </w:r>
      <w:r w:rsidR="008C5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8C5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W</w:t>
      </w:r>
      <w:r w:rsidR="008C5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e also discussed </w:t>
      </w:r>
      <w:r w:rsidR="00231D9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this issue </w:t>
      </w:r>
      <w:r w:rsidR="008C5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in [</w:t>
      </w:r>
      <w:r w:rsidR="00765F3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7</w:t>
      </w:r>
      <w:r w:rsidR="008C5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]</w:t>
      </w:r>
    </w:p>
    <w:p w14:paraId="19455F90" w14:textId="047B736D" w:rsidR="00181D27" w:rsidRDefault="00181D27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lastRenderedPageBreak/>
        <w:t>P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roposal </w:t>
      </w:r>
      <w:r w:rsidR="00F72738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5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: </w:t>
      </w:r>
      <w:r w:rsidRPr="0016055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In frequency domain, </w:t>
      </w:r>
      <w:r w:rsidR="00B06E82" w:rsidRPr="0016055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if </w:t>
      </w:r>
      <w:r w:rsidR="00804989" w:rsidRPr="0016055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UL </w:t>
      </w:r>
      <w:r w:rsidR="00704517" w:rsidRPr="0016055E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wideband </w:t>
      </w:r>
      <w:r w:rsidR="00804989" w:rsidRPr="0016055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operation </w:t>
      </w:r>
      <w:r w:rsidR="00704517" w:rsidRPr="0016055E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with a sub-band bandwidth of</w:t>
      </w:r>
      <w:r w:rsidR="00B06E82" w:rsidRPr="0016055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20 MHz is allowed, </w:t>
      </w:r>
      <w:r w:rsidRPr="0016055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NR-U </w:t>
      </w:r>
      <w:r w:rsidR="00704517" w:rsidRPr="0016055E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should support</w:t>
      </w:r>
      <w:r w:rsidRPr="0016055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multiple PRACH </w:t>
      </w:r>
      <w:r w:rsidR="00804989" w:rsidRPr="0016055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resources</w:t>
      </w:r>
      <w:r w:rsidRPr="0016055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on </w:t>
      </w:r>
      <w:r w:rsidR="00804989" w:rsidRPr="0016055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multiple </w:t>
      </w:r>
      <w:r w:rsidRPr="0016055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sub-band</w:t>
      </w:r>
      <w:r w:rsidR="00804989" w:rsidRPr="0016055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s</w:t>
      </w:r>
      <w:r w:rsidRPr="0016055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.</w:t>
      </w:r>
    </w:p>
    <w:p w14:paraId="33AAC100" w14:textId="77777777" w:rsidR="0094667C" w:rsidRPr="00181D27" w:rsidRDefault="0094667C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</w:p>
    <w:p w14:paraId="5BAAABB3" w14:textId="2800FDE5" w:rsidR="009F0DA9" w:rsidRDefault="009F0DA9" w:rsidP="009F0DA9">
      <w:pPr>
        <w:pStyle w:val="2"/>
        <w:rPr>
          <w:lang w:eastAsia="zh-CN"/>
        </w:rPr>
      </w:pPr>
      <w:r>
        <w:rPr>
          <w:rFonts w:eastAsia="ＭＳ 明朝" w:hint="eastAsia"/>
          <w:lang w:eastAsia="ja-JP"/>
        </w:rPr>
        <w:t>RRM</w:t>
      </w:r>
      <w:r w:rsidR="00C9600C">
        <w:rPr>
          <w:rFonts w:eastAsia="ＭＳ 明朝" w:hint="eastAsia"/>
          <w:lang w:eastAsia="ja-JP"/>
        </w:rPr>
        <w:t>/RLM</w:t>
      </w:r>
      <w:r>
        <w:rPr>
          <w:rFonts w:eastAsia="ＭＳ 明朝" w:hint="eastAsia"/>
          <w:lang w:eastAsia="ja-JP"/>
        </w:rPr>
        <w:t xml:space="preserve"> </w:t>
      </w:r>
      <w:r>
        <w:rPr>
          <w:rFonts w:eastAsia="ＭＳ 明朝"/>
          <w:lang w:eastAsia="ja-JP"/>
        </w:rPr>
        <w:t>enhancement</w:t>
      </w:r>
    </w:p>
    <w:p w14:paraId="0A1E1B3C" w14:textId="38A107C4" w:rsidR="00721AA2" w:rsidRDefault="004C61F0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In unlicensed band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</w:t>
      </w:r>
      <w:r w:rsidR="00B06E8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due to LBT failure,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it is not guaranteed that SS/CSI-RS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will</w:t>
      </w:r>
      <w:r w:rsidR="0070451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always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be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periodically transmitted.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f SS/CSI-RS</w:t>
      </w:r>
      <w:r w:rsidR="00B06E8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transmission is blocked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</w:t>
      </w:r>
      <w:r w:rsidR="0070451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UE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may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tend to underestimate cell quality and indicate out-of-sync (OOS) because </w:t>
      </w:r>
      <w:r w:rsidR="0070451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UE sometimes measure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SS/CSI-RS resource where </w:t>
      </w:r>
      <w:r w:rsidR="0073700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no SS/CSI-RS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is transmitted due to LBT failure. </w:t>
      </w:r>
      <w:r w:rsidR="00721AA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B</w:t>
      </w:r>
      <w:r w:rsidR="00721AA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y indicating COT, </w:t>
      </w:r>
      <w:r w:rsidR="004D742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721AA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UE can know where SS/CSI-RS resource is actually transmitted</w:t>
      </w:r>
      <w:r w:rsidR="0073700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and </w:t>
      </w:r>
      <w:r w:rsidR="00721AA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can </w:t>
      </w:r>
      <w:r w:rsidR="00A840A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eliminate</w:t>
      </w:r>
      <w:r w:rsidR="00A840A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4D742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not</w:t>
      </w:r>
      <w:r w:rsidR="004D742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-</w:t>
      </w:r>
      <w:r w:rsidR="00721AA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transmitted SS/CSI-RS resource from RRM measurement </w:t>
      </w:r>
      <w:r w:rsidR="00C235E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(at least RSRP measurement) </w:t>
      </w:r>
      <w:r w:rsidR="00721AA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and RLM evaluation</w:t>
      </w:r>
      <w:r w:rsidR="004D742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procedures</w:t>
      </w:r>
      <w:r w:rsidR="00721AA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  <w:r w:rsidR="00B06E8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093E2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The </w:t>
      </w:r>
      <w:r w:rsidR="00093E2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mechanism</w:t>
      </w:r>
      <w:r w:rsidR="004D742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093E2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of </w:t>
      </w:r>
      <w:r w:rsidR="00B06E8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COT indication are discussed in [</w:t>
      </w:r>
      <w:r w:rsidR="00765F3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8</w:t>
      </w:r>
      <w:r w:rsidR="00B06E8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]</w:t>
      </w:r>
      <w:r w:rsidR="00093E2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</w:p>
    <w:p w14:paraId="4862EE79" w14:textId="14B3C1F2" w:rsidR="00457F27" w:rsidRDefault="00457F27" w:rsidP="00457F27">
      <w:pPr>
        <w:rPr>
          <w:rFonts w:eastAsia="ＭＳ 明朝"/>
          <w:b/>
          <w:lang w:eastAsia="ja-JP"/>
        </w:rPr>
      </w:pPr>
      <w:r w:rsidRPr="00457F27">
        <w:rPr>
          <w:rFonts w:eastAsia="ＭＳ 明朝" w:hint="eastAsia"/>
          <w:b/>
          <w:lang w:eastAsia="ja-JP"/>
        </w:rPr>
        <w:t xml:space="preserve">Proposal </w:t>
      </w:r>
      <w:r w:rsidR="00F72738">
        <w:rPr>
          <w:rFonts w:eastAsia="ＭＳ 明朝" w:hint="eastAsia"/>
          <w:b/>
          <w:lang w:eastAsia="ja-JP"/>
        </w:rPr>
        <w:t>6</w:t>
      </w:r>
      <w:r w:rsidRPr="00457F27">
        <w:rPr>
          <w:rFonts w:eastAsia="ＭＳ 明朝" w:hint="eastAsia"/>
          <w:b/>
          <w:lang w:eastAsia="ja-JP"/>
        </w:rPr>
        <w:t xml:space="preserve">: </w:t>
      </w:r>
      <w:r w:rsidR="00495325" w:rsidRPr="003F2288">
        <w:rPr>
          <w:rFonts w:eastAsia="ＭＳ 明朝"/>
          <w:i/>
          <w:color w:val="000000" w:themeColor="text1"/>
          <w:lang w:eastAsia="ja-JP"/>
        </w:rPr>
        <w:t>RSRP measurement</w:t>
      </w:r>
      <w:r w:rsidR="00495325" w:rsidRPr="00E22420">
        <w:rPr>
          <w:rFonts w:eastAsia="ＭＳ 明朝"/>
          <w:i/>
          <w:lang w:eastAsia="ja-JP"/>
        </w:rPr>
        <w:t xml:space="preserve"> </w:t>
      </w:r>
      <w:r w:rsidR="00495325">
        <w:rPr>
          <w:rFonts w:eastAsia="ＭＳ 明朝" w:hint="eastAsia"/>
          <w:i/>
          <w:lang w:eastAsia="ja-JP"/>
        </w:rPr>
        <w:t xml:space="preserve">as </w:t>
      </w:r>
      <w:r w:rsidR="00DA1E57" w:rsidRPr="00E22420">
        <w:rPr>
          <w:rFonts w:eastAsia="ＭＳ 明朝"/>
          <w:i/>
          <w:lang w:eastAsia="ja-JP"/>
        </w:rPr>
        <w:t>RRM measurement and RLM evaluation outside COT should not be performed.</w:t>
      </w:r>
    </w:p>
    <w:p w14:paraId="3DA6F071" w14:textId="77777777" w:rsidR="00457F27" w:rsidRPr="008C583D" w:rsidRDefault="00457F27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</w:p>
    <w:p w14:paraId="7E1FCFA1" w14:textId="0019C109" w:rsidR="001D76DF" w:rsidRDefault="00842220" w:rsidP="001D76DF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Conclusions</w:t>
      </w:r>
    </w:p>
    <w:p w14:paraId="075DB149" w14:textId="711095E0" w:rsidR="00E42FA0" w:rsidRPr="00F7452E" w:rsidRDefault="00E42FA0" w:rsidP="00E42FA0">
      <w:pPr>
        <w:rPr>
          <w:rFonts w:eastAsia="SimSun"/>
          <w:i/>
          <w:lang w:eastAsia="zh-CN"/>
        </w:rPr>
      </w:pPr>
      <w:r w:rsidRPr="00F674C5">
        <w:rPr>
          <w:rFonts w:eastAsia="Times New Roman"/>
          <w:color w:val="000000"/>
        </w:rPr>
        <w:t xml:space="preserve">In this </w:t>
      </w:r>
      <w:r>
        <w:rPr>
          <w:rFonts w:eastAsia="Times New Roman"/>
          <w:color w:val="000000"/>
        </w:rPr>
        <w:t>contribution,</w:t>
      </w:r>
      <w:r w:rsidRPr="00F674C5">
        <w:rPr>
          <w:rFonts w:eastAsia="Times New Roman"/>
          <w:color w:val="000000"/>
        </w:rPr>
        <w:t xml:space="preserve"> </w:t>
      </w:r>
      <w:r>
        <w:rPr>
          <w:rFonts w:hint="eastAsia"/>
          <w:color w:val="000000"/>
          <w:lang w:eastAsia="zh-CN"/>
        </w:rPr>
        <w:t>b</w:t>
      </w:r>
      <w:r w:rsidRPr="00F7452E">
        <w:rPr>
          <w:rFonts w:eastAsia="SimSun"/>
          <w:lang w:eastAsia="zh-CN"/>
        </w:rPr>
        <w:t xml:space="preserve">ased on </w:t>
      </w:r>
      <w:r w:rsidR="008D4C57">
        <w:rPr>
          <w:rFonts w:eastAsia="SimSun" w:hint="eastAsia"/>
          <w:lang w:eastAsia="zh-CN"/>
        </w:rPr>
        <w:t xml:space="preserve">the above </w:t>
      </w:r>
      <w:r w:rsidRPr="00F7452E">
        <w:rPr>
          <w:rFonts w:eastAsia="SimSun"/>
          <w:lang w:eastAsia="zh-CN"/>
        </w:rPr>
        <w:t>discussion</w:t>
      </w:r>
      <w:r w:rsidR="004D7427">
        <w:rPr>
          <w:rFonts w:eastAsia="SimSun"/>
          <w:lang w:eastAsia="zh-CN"/>
        </w:rPr>
        <w:t>,</w:t>
      </w:r>
      <w:r w:rsidRPr="00F7452E">
        <w:rPr>
          <w:rFonts w:eastAsia="SimSun"/>
          <w:lang w:eastAsia="zh-CN"/>
        </w:rPr>
        <w:t xml:space="preserve"> we </w:t>
      </w:r>
      <w:r w:rsidR="000254CA">
        <w:rPr>
          <w:rFonts w:eastAsia="SimSun"/>
          <w:lang w:eastAsia="zh-CN"/>
        </w:rPr>
        <w:t xml:space="preserve">have the following </w:t>
      </w:r>
      <w:r w:rsidRPr="00F7452E">
        <w:rPr>
          <w:rFonts w:eastAsia="SimSun"/>
          <w:lang w:eastAsia="zh-CN"/>
        </w:rPr>
        <w:t>pr</w:t>
      </w:r>
      <w:r w:rsidR="000254CA">
        <w:rPr>
          <w:rFonts w:eastAsia="SimSun"/>
          <w:lang w:eastAsia="zh-CN"/>
        </w:rPr>
        <w:t>oposals</w:t>
      </w:r>
      <w:r w:rsidRPr="00F7452E">
        <w:rPr>
          <w:rFonts w:eastAsia="SimSun"/>
          <w:lang w:eastAsia="zh-CN"/>
        </w:rPr>
        <w:t>:</w:t>
      </w:r>
    </w:p>
    <w:p w14:paraId="32AEA275" w14:textId="77777777" w:rsidR="008C583D" w:rsidRPr="00EE3775" w:rsidRDefault="008C583D" w:rsidP="008C583D">
      <w:pPr>
        <w:rPr>
          <w:rFonts w:eastAsia="ＭＳ 明朝"/>
          <w:b/>
          <w:lang w:eastAsia="ja-JP"/>
        </w:rPr>
      </w:pPr>
      <w:r w:rsidRPr="00EE3775">
        <w:rPr>
          <w:rFonts w:eastAsia="ＭＳ 明朝" w:hint="eastAsia"/>
          <w:b/>
          <w:lang w:eastAsia="ja-JP"/>
        </w:rPr>
        <w:t xml:space="preserve">Proposal 1: </w:t>
      </w:r>
      <w:r w:rsidRPr="00E22420">
        <w:rPr>
          <w:i/>
          <w:lang w:eastAsia="x-none"/>
        </w:rPr>
        <w:t>Duration of DRS transmission window</w:t>
      </w:r>
      <w:r w:rsidRPr="00E22420">
        <w:rPr>
          <w:rFonts w:eastAsia="ＭＳ 明朝"/>
          <w:i/>
          <w:lang w:eastAsia="ja-JP"/>
        </w:rPr>
        <w:t xml:space="preserve"> for RRM measurement should be confined to within a half-frame.</w:t>
      </w:r>
    </w:p>
    <w:p w14:paraId="62A0B5AB" w14:textId="77777777" w:rsidR="008C583D" w:rsidRDefault="008C583D" w:rsidP="008C583D">
      <w:pPr>
        <w:rPr>
          <w:rFonts w:eastAsia="ＭＳ 明朝"/>
          <w:i/>
          <w:lang w:eastAsia="ja-JP"/>
        </w:rPr>
      </w:pPr>
      <w:r>
        <w:rPr>
          <w:rFonts w:eastAsia="ＭＳ 明朝"/>
          <w:b/>
          <w:lang w:eastAsia="ja-JP"/>
        </w:rPr>
        <w:t>P</w:t>
      </w:r>
      <w:r>
        <w:rPr>
          <w:rFonts w:eastAsia="ＭＳ 明朝" w:hint="eastAsia"/>
          <w:b/>
          <w:lang w:eastAsia="ja-JP"/>
        </w:rPr>
        <w:t xml:space="preserve">roposal 2: </w:t>
      </w:r>
      <w:r w:rsidRPr="00E22420">
        <w:rPr>
          <w:rFonts w:eastAsia="ＭＳ 明朝"/>
          <w:i/>
          <w:lang w:eastAsia="ja-JP"/>
        </w:rPr>
        <w:t>The maximum number of candidate SSB positions within the DRS transmission window should be 10/20 for 15/30 kHz DRS SCS.</w:t>
      </w:r>
    </w:p>
    <w:p w14:paraId="2D098617" w14:textId="77777777" w:rsidR="00344EEB" w:rsidRPr="00231D90" w:rsidRDefault="00344EEB" w:rsidP="00344EEB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 w:rsidRPr="00231D90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Observation 1: </w:t>
      </w: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There</w:t>
      </w:r>
      <w:r w:rsidRPr="00231D90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is</w:t>
      </w:r>
      <w:r w:rsidRPr="00231D90">
        <w:rPr>
          <w:rFonts w:ascii="Times New Roman" w:eastAsia="ＭＳ 明朝" w:hAnsi="Times New Roman" w:cs="Times New Roman"/>
          <w:b/>
          <w:i/>
          <w:color w:val="000000" w:themeColor="text1"/>
          <w:sz w:val="22"/>
          <w:szCs w:val="22"/>
          <w:lang w:eastAsia="ja-JP"/>
        </w:rPr>
        <w:t xml:space="preserve"> </w:t>
      </w:r>
      <w:r w:rsidRPr="00231D90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no motivation to change </w:t>
      </w: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the design of 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PBCH </w:t>
      </w:r>
      <w:r w:rsidRPr="00231D90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DMRS sequence</w:t>
      </w: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unless other design 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aspects </w:t>
      </w: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of SSB will be changed</w:t>
      </w:r>
      <w:r w:rsidRPr="00231D90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.</w:t>
      </w:r>
    </w:p>
    <w:p w14:paraId="7395DF4B" w14:textId="77777777" w:rsidR="00102EC7" w:rsidRPr="00231D90" w:rsidRDefault="00102EC7" w:rsidP="00102EC7">
      <w:r w:rsidRPr="000B1355">
        <w:rPr>
          <w:rFonts w:eastAsia="ＭＳ 明朝" w:hint="eastAsia"/>
          <w:b/>
          <w:lang w:eastAsia="ja-JP"/>
        </w:rPr>
        <w:t xml:space="preserve">Proposal </w:t>
      </w:r>
      <w:r>
        <w:rPr>
          <w:rFonts w:eastAsia="ＭＳ 明朝" w:hint="eastAsia"/>
          <w:b/>
          <w:lang w:eastAsia="ja-JP"/>
        </w:rPr>
        <w:t>3</w:t>
      </w:r>
      <w:r w:rsidRPr="000B1355">
        <w:rPr>
          <w:rFonts w:eastAsia="ＭＳ 明朝" w:hint="eastAsia"/>
          <w:b/>
          <w:lang w:eastAsia="ja-JP"/>
        </w:rPr>
        <w:t>:</w:t>
      </w:r>
      <w:r w:rsidRPr="000B1355" w:rsidDel="00B07C02">
        <w:rPr>
          <w:rFonts w:eastAsia="ＭＳ 明朝"/>
          <w:b/>
          <w:lang w:eastAsia="ja-JP"/>
        </w:rPr>
        <w:t xml:space="preserve"> </w:t>
      </w:r>
      <w:r>
        <w:rPr>
          <w:rFonts w:eastAsia="ＭＳ 明朝" w:hint="eastAsia"/>
          <w:i/>
          <w:lang w:eastAsia="ja-JP"/>
        </w:rPr>
        <w:t>Information</w:t>
      </w:r>
      <w:r w:rsidRPr="00231D90">
        <w:rPr>
          <w:rFonts w:eastAsia="ＭＳ 明朝"/>
          <w:i/>
          <w:lang w:eastAsia="ja-JP"/>
        </w:rPr>
        <w:t xml:space="preserve"> of</w:t>
      </w:r>
      <w:r w:rsidRPr="00231D90">
        <w:rPr>
          <w:rFonts w:eastAsia="ＭＳ 明朝"/>
          <w:b/>
          <w:i/>
          <w:lang w:eastAsia="ja-JP"/>
        </w:rPr>
        <w:t xml:space="preserve"> </w:t>
      </w:r>
      <w:r w:rsidRPr="00231D90">
        <w:rPr>
          <w:rFonts w:eastAsia="ＭＳ 明朝"/>
          <w:i/>
          <w:color w:val="000000" w:themeColor="text1"/>
          <w:lang w:eastAsia="ja-JP"/>
        </w:rPr>
        <w:t xml:space="preserve">QCL assumption </w:t>
      </w:r>
      <w:r>
        <w:rPr>
          <w:rFonts w:eastAsia="ＭＳ 明朝" w:hint="eastAsia"/>
          <w:i/>
          <w:color w:val="000000" w:themeColor="text1"/>
          <w:lang w:eastAsia="ja-JP"/>
        </w:rPr>
        <w:t xml:space="preserve">as a part of SSB index </w:t>
      </w:r>
      <w:r w:rsidRPr="00231D90">
        <w:rPr>
          <w:rFonts w:eastAsia="ＭＳ 明朝"/>
          <w:i/>
          <w:color w:val="000000" w:themeColor="text1"/>
          <w:lang w:eastAsia="ja-JP"/>
        </w:rPr>
        <w:t>should not be carried by PBCH payload.</w:t>
      </w:r>
    </w:p>
    <w:p w14:paraId="57A4423F" w14:textId="77777777" w:rsidR="00102EC7" w:rsidRPr="00231D90" w:rsidRDefault="00102EC7" w:rsidP="00102EC7">
      <w:pPr>
        <w:pStyle w:val="af9"/>
        <w:numPr>
          <w:ilvl w:val="0"/>
          <w:numId w:val="50"/>
        </w:numPr>
        <w:spacing w:after="12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231D90">
        <w:rPr>
          <w:rFonts w:ascii="Times New Roman" w:eastAsia="ＭＳ 明朝" w:hAnsi="Times New Roman" w:cs="Times New Roman"/>
          <w:i/>
          <w:sz w:val="22"/>
          <w:szCs w:val="22"/>
          <w:lang w:eastAsia="ja-JP"/>
        </w:rPr>
        <w:t>Information of QCL assumption as a part of SSB index is carried by PBCH DMRS sequence index</w:t>
      </w:r>
      <w:r>
        <w:rPr>
          <w:rFonts w:ascii="Times New Roman" w:eastAsia="ＭＳ 明朝" w:hAnsi="Times New Roman" w:cs="Times New Roman" w:hint="eastAsia"/>
          <w:i/>
          <w:sz w:val="22"/>
          <w:szCs w:val="22"/>
          <w:lang w:eastAsia="ja-JP"/>
        </w:rPr>
        <w:t>.</w:t>
      </w:r>
    </w:p>
    <w:p w14:paraId="16DB92E1" w14:textId="538E4A6B" w:rsidR="00DB615C" w:rsidRPr="00844E82" w:rsidRDefault="00102EC7" w:rsidP="00102EC7">
      <w:pPr>
        <w:pStyle w:val="af9"/>
        <w:numPr>
          <w:ilvl w:val="0"/>
          <w:numId w:val="50"/>
        </w:numPr>
        <w:spacing w:after="12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231D90">
        <w:rPr>
          <w:rFonts w:ascii="Times New Roman" w:eastAsia="ＭＳ 明朝" w:hAnsi="Times New Roman" w:cs="Times New Roman"/>
          <w:i/>
          <w:sz w:val="22"/>
          <w:szCs w:val="22"/>
          <w:lang w:eastAsia="ja-JP"/>
        </w:rPr>
        <w:t xml:space="preserve">Remaining part of SSB index </w:t>
      </w:r>
      <w:r>
        <w:rPr>
          <w:rFonts w:ascii="Times New Roman" w:eastAsia="ＭＳ 明朝" w:hAnsi="Times New Roman" w:cs="Times New Roman" w:hint="eastAsia"/>
          <w:i/>
          <w:sz w:val="22"/>
          <w:szCs w:val="22"/>
          <w:lang w:eastAsia="ja-JP"/>
        </w:rPr>
        <w:t xml:space="preserve">which is not related to QCL assumption </w:t>
      </w:r>
      <w:r w:rsidRPr="00231D90">
        <w:rPr>
          <w:rFonts w:ascii="Times New Roman" w:eastAsia="ＭＳ 明朝" w:hAnsi="Times New Roman" w:cs="Times New Roman"/>
          <w:i/>
          <w:sz w:val="22"/>
          <w:szCs w:val="22"/>
          <w:lang w:eastAsia="ja-JP"/>
        </w:rPr>
        <w:t>is carried by PBCH payload.</w:t>
      </w:r>
    </w:p>
    <w:p w14:paraId="1E53B2CF" w14:textId="77777777" w:rsidR="00DB615C" w:rsidRDefault="00DB615C" w:rsidP="00DB615C">
      <w:pPr>
        <w:rPr>
          <w:rFonts w:eastAsia="ＭＳ 明朝"/>
          <w:i/>
          <w:lang w:eastAsia="ja-JP"/>
        </w:rPr>
      </w:pPr>
      <w:r w:rsidRPr="00B464DC">
        <w:rPr>
          <w:rFonts w:eastAsia="ＭＳ 明朝"/>
          <w:b/>
          <w:color w:val="000000" w:themeColor="text1"/>
          <w:lang w:eastAsia="ja-JP"/>
        </w:rPr>
        <w:t>P</w:t>
      </w:r>
      <w:r w:rsidRPr="00B464DC">
        <w:rPr>
          <w:rFonts w:eastAsia="ＭＳ 明朝" w:hint="eastAsia"/>
          <w:b/>
          <w:color w:val="000000" w:themeColor="text1"/>
          <w:lang w:eastAsia="ja-JP"/>
        </w:rPr>
        <w:t xml:space="preserve">roposal </w:t>
      </w:r>
      <w:r>
        <w:rPr>
          <w:rFonts w:eastAsia="ＭＳ 明朝" w:hint="eastAsia"/>
          <w:b/>
          <w:color w:val="000000" w:themeColor="text1"/>
          <w:lang w:eastAsia="ja-JP"/>
        </w:rPr>
        <w:t>4</w:t>
      </w:r>
      <w:r w:rsidRPr="00B464DC">
        <w:rPr>
          <w:rFonts w:eastAsia="ＭＳ 明朝" w:hint="eastAsia"/>
          <w:b/>
          <w:color w:val="000000" w:themeColor="text1"/>
          <w:lang w:eastAsia="ja-JP"/>
        </w:rPr>
        <w:t>:</w:t>
      </w:r>
      <w:r>
        <w:rPr>
          <w:rFonts w:eastAsia="ＭＳ 明朝" w:hint="eastAsia"/>
          <w:color w:val="000000" w:themeColor="text1"/>
          <w:lang w:eastAsia="ja-JP"/>
        </w:rPr>
        <w:t xml:space="preserve"> </w:t>
      </w:r>
      <w:r w:rsidRPr="00B464DC">
        <w:rPr>
          <w:rFonts w:eastAsia="ＭＳ 明朝" w:hint="eastAsia"/>
          <w:i/>
          <w:lang w:eastAsia="ja-JP"/>
        </w:rPr>
        <w:t xml:space="preserve">The PBCH DMRS sequence index </w:t>
      </w:r>
      <w:r>
        <w:rPr>
          <w:rFonts w:eastAsia="ＭＳ 明朝" w:hint="eastAsia"/>
          <w:i/>
          <w:lang w:eastAsia="ja-JP"/>
        </w:rPr>
        <w:t xml:space="preserve">should be </w:t>
      </w:r>
      <w:r w:rsidRPr="00B464DC">
        <w:rPr>
          <w:rFonts w:eastAsia="ＭＳ 明朝" w:hint="eastAsia"/>
          <w:i/>
          <w:lang w:eastAsia="ja-JP"/>
        </w:rPr>
        <w:t xml:space="preserve">the same among </w:t>
      </w:r>
      <w:r w:rsidRPr="00B464DC">
        <w:rPr>
          <w:rFonts w:eastAsia="ＭＳ 明朝"/>
          <w:i/>
          <w:lang w:eastAsia="ja-JP"/>
        </w:rPr>
        <w:t>the same candidate position</w:t>
      </w:r>
      <w:r w:rsidRPr="00B464DC">
        <w:rPr>
          <w:rFonts w:eastAsia="ＭＳ 明朝" w:hint="eastAsia"/>
          <w:i/>
          <w:lang w:eastAsia="ja-JP"/>
        </w:rPr>
        <w:t xml:space="preserve"> across DRS transmission window</w:t>
      </w:r>
      <w:r>
        <w:rPr>
          <w:rFonts w:eastAsia="ＭＳ 明朝" w:hint="eastAsia"/>
          <w:i/>
          <w:lang w:eastAsia="ja-JP"/>
        </w:rPr>
        <w:t>s at least for stand-alone cell</w:t>
      </w:r>
      <w:r w:rsidRPr="00B464DC">
        <w:rPr>
          <w:rFonts w:eastAsia="ＭＳ 明朝" w:hint="eastAsia"/>
          <w:i/>
          <w:lang w:eastAsia="ja-JP"/>
        </w:rPr>
        <w:t>.</w:t>
      </w:r>
    </w:p>
    <w:p w14:paraId="409DE3B2" w14:textId="5583D184" w:rsidR="008C583D" w:rsidRDefault="008C583D" w:rsidP="008C583D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P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roposal </w:t>
      </w:r>
      <w:r w:rsidR="00DB615C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5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: </w:t>
      </w:r>
      <w:r w:rsidRPr="0016055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In frequency domain, if UL </w:t>
      </w:r>
      <w:r w:rsidRPr="0016055E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wideband </w:t>
      </w:r>
      <w:r w:rsidRPr="0016055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operation </w:t>
      </w:r>
      <w:r w:rsidRPr="0016055E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with a sub-band bandwidth of</w:t>
      </w:r>
      <w:r w:rsidRPr="0016055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20 MHz is allowed, NR-U </w:t>
      </w:r>
      <w:r w:rsidRPr="0016055E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should support</w:t>
      </w:r>
      <w:r w:rsidRPr="0016055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multiple PRACH resources on multiple sub-bands.</w:t>
      </w:r>
    </w:p>
    <w:p w14:paraId="4E6ABE75" w14:textId="3D099B75" w:rsidR="008C583D" w:rsidRDefault="008C583D" w:rsidP="008C583D">
      <w:pPr>
        <w:rPr>
          <w:rFonts w:eastAsia="ＭＳ 明朝"/>
          <w:b/>
          <w:lang w:eastAsia="ja-JP"/>
        </w:rPr>
      </w:pPr>
      <w:r w:rsidRPr="00457F27">
        <w:rPr>
          <w:rFonts w:eastAsia="ＭＳ 明朝" w:hint="eastAsia"/>
          <w:b/>
          <w:lang w:eastAsia="ja-JP"/>
        </w:rPr>
        <w:t xml:space="preserve">Proposal </w:t>
      </w:r>
      <w:r w:rsidR="00DB615C">
        <w:rPr>
          <w:rFonts w:eastAsia="ＭＳ 明朝" w:hint="eastAsia"/>
          <w:b/>
          <w:lang w:eastAsia="ja-JP"/>
        </w:rPr>
        <w:t>6</w:t>
      </w:r>
      <w:r w:rsidRPr="00457F27">
        <w:rPr>
          <w:rFonts w:eastAsia="ＭＳ 明朝" w:hint="eastAsia"/>
          <w:b/>
          <w:lang w:eastAsia="ja-JP"/>
        </w:rPr>
        <w:t xml:space="preserve">: </w:t>
      </w:r>
      <w:r w:rsidR="00D5016F" w:rsidRPr="00B464DC">
        <w:rPr>
          <w:rFonts w:eastAsia="ＭＳ 明朝" w:hint="eastAsia"/>
          <w:i/>
          <w:color w:val="000000" w:themeColor="text1"/>
          <w:lang w:eastAsia="ja-JP"/>
        </w:rPr>
        <w:t>RSRP measurement</w:t>
      </w:r>
      <w:r w:rsidR="00D5016F" w:rsidRPr="00E22420">
        <w:rPr>
          <w:rFonts w:eastAsia="ＭＳ 明朝"/>
          <w:i/>
          <w:lang w:eastAsia="ja-JP"/>
        </w:rPr>
        <w:t xml:space="preserve"> </w:t>
      </w:r>
      <w:r w:rsidR="00D5016F">
        <w:rPr>
          <w:rFonts w:eastAsia="ＭＳ 明朝" w:hint="eastAsia"/>
          <w:i/>
          <w:lang w:eastAsia="ja-JP"/>
        </w:rPr>
        <w:t xml:space="preserve">as </w:t>
      </w:r>
      <w:r w:rsidRPr="00E22420">
        <w:rPr>
          <w:rFonts w:eastAsia="ＭＳ 明朝"/>
          <w:i/>
          <w:lang w:eastAsia="ja-JP"/>
        </w:rPr>
        <w:t>RRM measurement and RLM evaluation outside COT should not be performed.</w:t>
      </w:r>
    </w:p>
    <w:p w14:paraId="60DAAFFA" w14:textId="77777777" w:rsidR="008C583D" w:rsidRPr="008C583D" w:rsidRDefault="008C583D" w:rsidP="001D76DF">
      <w:pPr>
        <w:rPr>
          <w:rFonts w:eastAsia="ＭＳ 明朝"/>
          <w:color w:val="000000" w:themeColor="text1"/>
          <w:lang w:eastAsia="ja-JP"/>
        </w:rPr>
      </w:pPr>
    </w:p>
    <w:p w14:paraId="48EAE642" w14:textId="77777777" w:rsidR="00842220" w:rsidRPr="005B50B6" w:rsidRDefault="00842220" w:rsidP="0060389C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References</w:t>
      </w:r>
      <w:r w:rsidRPr="005B50B6">
        <w:rPr>
          <w:rFonts w:hint="eastAsia"/>
          <w:color w:val="000000" w:themeColor="text1"/>
          <w:lang w:eastAsia="zh-CN"/>
        </w:rPr>
        <w:t xml:space="preserve"> </w:t>
      </w:r>
    </w:p>
    <w:p w14:paraId="43D83D58" w14:textId="1EB5F7D1" w:rsidR="00E01B71" w:rsidRPr="00B06E82" w:rsidRDefault="00A11A20" w:rsidP="00C61F7F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RAN1 Chairman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’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s Notes, RAN1#96 meeting, 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February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2019.</w:t>
      </w:r>
    </w:p>
    <w:p w14:paraId="31A7211B" w14:textId="571B2E00" w:rsidR="006548FD" w:rsidRPr="006548FD" w:rsidRDefault="006548FD" w:rsidP="006548FD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R1-1711946, Samsung, 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“</w:t>
      </w:r>
      <w:r w:rsidRPr="006548FD">
        <w:rPr>
          <w:rFonts w:ascii="Times New Roman" w:eastAsia="ＭＳ 明朝" w:hAnsi="Times New Roman" w:cs="Times New Roman"/>
          <w:sz w:val="22"/>
          <w:szCs w:val="22"/>
          <w:lang w:eastAsia="ja-JP"/>
        </w:rPr>
        <w:t>WF on DMRS indication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,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”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RAN1 NR</w:t>
      </w:r>
      <w:r w:rsidR="0009575A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-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AH2 meeting, June 2017.</w:t>
      </w:r>
    </w:p>
    <w:p w14:paraId="2032FEBC" w14:textId="0A220B61" w:rsidR="006548FD" w:rsidRPr="006548FD" w:rsidRDefault="006548FD" w:rsidP="006548FD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6548FD">
        <w:rPr>
          <w:rFonts w:ascii="Times New Roman" w:hAnsi="Times New Roman" w:cs="Times New Roman"/>
          <w:sz w:val="22"/>
          <w:szCs w:val="22"/>
        </w:rPr>
        <w:t>R1-1711967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, ZTE, 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“</w:t>
      </w:r>
      <w:r w:rsidRPr="006548FD">
        <w:rPr>
          <w:rFonts w:ascii="Times New Roman" w:eastAsia="ＭＳ 明朝" w:hAnsi="Times New Roman" w:cs="Times New Roman"/>
          <w:sz w:val="22"/>
          <w:szCs w:val="22"/>
          <w:lang w:eastAsia="ja-JP"/>
        </w:rPr>
        <w:t>Timing information indicated by DMRS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,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”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RAN1 NR</w:t>
      </w:r>
      <w:r w:rsidR="0009575A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-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AH2 meeting, June 2017.</w:t>
      </w:r>
    </w:p>
    <w:p w14:paraId="6FE88850" w14:textId="48C0A4D2" w:rsidR="006548FD" w:rsidRPr="00E22420" w:rsidRDefault="006548FD" w:rsidP="002575C9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6548FD">
        <w:rPr>
          <w:rFonts w:ascii="Times New Roman" w:hAnsi="Times New Roman" w:cs="Times New Roman"/>
          <w:sz w:val="22"/>
          <w:szCs w:val="22"/>
        </w:rPr>
        <w:t>R1-1711952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, Qualcomm, 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“</w:t>
      </w:r>
      <w:r w:rsidRPr="006548FD">
        <w:rPr>
          <w:rFonts w:ascii="Times New Roman" w:eastAsia="ＭＳ 明朝" w:hAnsi="Times New Roman" w:cs="Times New Roman"/>
          <w:sz w:val="22"/>
          <w:szCs w:val="22"/>
          <w:lang w:eastAsia="ja-JP"/>
        </w:rPr>
        <w:t>Performance evaluation of interference randomization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,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”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</w:t>
      </w:r>
      <w:r w:rsidR="002575C9" w:rsidRPr="002575C9">
        <w:rPr>
          <w:rFonts w:ascii="Times New Roman" w:eastAsia="ＭＳ 明朝" w:hAnsi="Times New Roman" w:cs="Times New Roman"/>
          <w:sz w:val="22"/>
          <w:szCs w:val="22"/>
          <w:lang w:eastAsia="ja-JP"/>
        </w:rPr>
        <w:t>RAN1 NR</w:t>
      </w:r>
      <w:r w:rsidR="0009575A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-</w:t>
      </w:r>
      <w:r w:rsidR="002575C9" w:rsidRPr="002575C9">
        <w:rPr>
          <w:rFonts w:ascii="Times New Roman" w:eastAsia="ＭＳ 明朝" w:hAnsi="Times New Roman" w:cs="Times New Roman"/>
          <w:sz w:val="22"/>
          <w:szCs w:val="22"/>
          <w:lang w:eastAsia="ja-JP"/>
        </w:rPr>
        <w:t>AH2 meeting, June 2017.</w:t>
      </w:r>
    </w:p>
    <w:p w14:paraId="254CEA43" w14:textId="249DBEE9" w:rsidR="002900A4" w:rsidRPr="00092C77" w:rsidRDefault="002900A4" w:rsidP="006548FD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RAN1 Chairman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’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s Notes, RAN1 NR</w:t>
      </w:r>
      <w:r w:rsidR="00867245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-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AH2 meeting, June 2017.</w:t>
      </w:r>
    </w:p>
    <w:p w14:paraId="327D9217" w14:textId="46F5EDB8" w:rsidR="00B06E82" w:rsidRPr="008C583D" w:rsidRDefault="00B06E82" w:rsidP="00765F35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8C583D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R1-</w:t>
      </w:r>
      <w:r w:rsidR="00765F35" w:rsidRPr="00765F35">
        <w:rPr>
          <w:rFonts w:ascii="Times New Roman" w:eastAsia="ＭＳ 明朝" w:hAnsi="Times New Roman" w:cs="Times New Roman"/>
          <w:sz w:val="22"/>
          <w:szCs w:val="22"/>
          <w:lang w:eastAsia="ja-JP"/>
        </w:rPr>
        <w:t>1904254</w:t>
      </w:r>
      <w:r w:rsidRPr="008C583D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, Sony</w:t>
      </w:r>
      <w:r w:rsidR="008C583D" w:rsidRPr="008C583D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,</w:t>
      </w:r>
      <w:r w:rsidRPr="008C583D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</w:t>
      </w:r>
      <w:r w:rsidRPr="008C583D">
        <w:rPr>
          <w:rFonts w:ascii="Times New Roman" w:eastAsia="ＭＳ 明朝" w:hAnsi="Times New Roman" w:cs="Times New Roman"/>
          <w:sz w:val="22"/>
          <w:szCs w:val="22"/>
          <w:lang w:eastAsia="ja-JP"/>
        </w:rPr>
        <w:t>“</w:t>
      </w:r>
      <w:r w:rsidR="00C61F7F" w:rsidRPr="008C583D">
        <w:rPr>
          <w:rFonts w:ascii="Times New Roman" w:eastAsia="ＭＳ 明朝" w:hAnsi="Times New Roman" w:cs="Times New Roman"/>
          <w:sz w:val="22"/>
          <w:szCs w:val="22"/>
          <w:lang w:eastAsia="ja-JP"/>
        </w:rPr>
        <w:t>Wideband operation for NR</w:t>
      </w:r>
      <w:r w:rsidR="008C583D" w:rsidRPr="008C583D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</w:t>
      </w:r>
      <w:r w:rsidR="008C583D" w:rsidRPr="008C583D">
        <w:rPr>
          <w:rFonts w:ascii="Times New Roman" w:eastAsia="ＭＳ 明朝" w:hAnsi="Times New Roman" w:cs="Times New Roman"/>
          <w:sz w:val="22"/>
          <w:szCs w:val="22"/>
          <w:lang w:eastAsia="ja-JP"/>
        </w:rPr>
        <w:t>Unlicensed</w:t>
      </w:r>
      <w:r w:rsidRPr="008C583D">
        <w:rPr>
          <w:rFonts w:ascii="Times New Roman" w:eastAsia="ＭＳ 明朝" w:hAnsi="Times New Roman" w:cs="Times New Roman"/>
          <w:sz w:val="22"/>
          <w:szCs w:val="22"/>
          <w:lang w:eastAsia="ja-JP"/>
        </w:rPr>
        <w:t>,”</w:t>
      </w:r>
      <w:r w:rsidR="00C61F7F" w:rsidRPr="008C583D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</w:t>
      </w:r>
      <w:r w:rsidR="008C583D" w:rsidRPr="008C583D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RAN1#96</w:t>
      </w:r>
      <w:r w:rsidR="00EF6300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bis</w:t>
      </w:r>
      <w:r w:rsidR="00642D28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meeting</w:t>
      </w:r>
      <w:r w:rsidR="00C61F7F" w:rsidRPr="008C583D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, </w:t>
      </w:r>
      <w:r w:rsidR="00765F35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April</w:t>
      </w:r>
      <w:r w:rsidR="00765F35" w:rsidRPr="008C583D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</w:t>
      </w:r>
      <w:r w:rsidRPr="008C583D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2019.</w:t>
      </w:r>
    </w:p>
    <w:p w14:paraId="70F6F862" w14:textId="1D7AA0E8" w:rsidR="008C583D" w:rsidRPr="008C583D" w:rsidRDefault="008C583D" w:rsidP="00765F35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8C583D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lastRenderedPageBreak/>
        <w:t>R2-</w:t>
      </w:r>
      <w:r w:rsidR="00765F35" w:rsidRPr="00765F35">
        <w:rPr>
          <w:rFonts w:ascii="Times New Roman" w:eastAsia="ＭＳ 明朝" w:hAnsi="Times New Roman" w:cs="Times New Roman"/>
          <w:sz w:val="22"/>
          <w:szCs w:val="22"/>
          <w:lang w:eastAsia="ja-JP"/>
        </w:rPr>
        <w:t>1904207</w:t>
      </w:r>
      <w:r w:rsidRPr="008C583D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, Sony, </w:t>
      </w:r>
      <w:r w:rsidRPr="008C583D">
        <w:rPr>
          <w:rFonts w:ascii="Times New Roman" w:eastAsia="ＭＳ 明朝" w:hAnsi="Times New Roman" w:cs="Times New Roman"/>
          <w:sz w:val="22"/>
          <w:szCs w:val="22"/>
          <w:lang w:eastAsia="ja-JP"/>
        </w:rPr>
        <w:t>“Considerations BWP for initial access for NR unlicensed operations</w:t>
      </w:r>
      <w:r w:rsidRPr="008C583D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,</w:t>
      </w:r>
      <w:r w:rsidRPr="008C583D">
        <w:rPr>
          <w:rFonts w:ascii="Times New Roman" w:eastAsia="ＭＳ 明朝" w:hAnsi="Times New Roman" w:cs="Times New Roman"/>
          <w:sz w:val="22"/>
          <w:szCs w:val="22"/>
          <w:lang w:eastAsia="ja-JP"/>
        </w:rPr>
        <w:t>”</w:t>
      </w:r>
      <w:r w:rsidRPr="008C583D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RAN2#105</w:t>
      </w:r>
      <w:r w:rsidR="00765F35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bis</w:t>
      </w:r>
      <w:r w:rsidR="00642D28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meeting</w:t>
      </w:r>
      <w:r w:rsidRPr="008C583D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, </w:t>
      </w:r>
      <w:r w:rsidR="00765F35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April</w:t>
      </w:r>
      <w:r w:rsidR="00765F35" w:rsidRPr="008C583D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</w:t>
      </w:r>
      <w:r w:rsidRPr="008C583D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2019.</w:t>
      </w:r>
    </w:p>
    <w:p w14:paraId="1B3AF4D1" w14:textId="57F45287" w:rsidR="00B06E82" w:rsidRPr="008C583D" w:rsidRDefault="00B06E82" w:rsidP="00765F35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8C583D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R1-</w:t>
      </w:r>
      <w:r w:rsidR="00765F35" w:rsidRPr="00765F35">
        <w:rPr>
          <w:rFonts w:ascii="Times New Roman" w:eastAsia="ＭＳ 明朝" w:hAnsi="Times New Roman" w:cs="Times New Roman"/>
          <w:sz w:val="22"/>
          <w:szCs w:val="22"/>
          <w:lang w:eastAsia="ja-JP"/>
        </w:rPr>
        <w:t>1904249</w:t>
      </w:r>
      <w:r w:rsidRPr="008C583D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, Sony </w:t>
      </w:r>
      <w:r w:rsidRPr="008C583D">
        <w:rPr>
          <w:rFonts w:ascii="Times New Roman" w:eastAsia="ＭＳ 明朝" w:hAnsi="Times New Roman" w:cs="Times New Roman"/>
          <w:sz w:val="22"/>
          <w:szCs w:val="22"/>
          <w:lang w:eastAsia="ja-JP"/>
        </w:rPr>
        <w:t>“</w:t>
      </w:r>
      <w:r w:rsidR="008C583D" w:rsidRPr="008C583D">
        <w:rPr>
          <w:rFonts w:ascii="Times New Roman" w:eastAsia="ＭＳ 明朝" w:hAnsi="Times New Roman" w:cs="Times New Roman"/>
          <w:sz w:val="22"/>
          <w:szCs w:val="22"/>
          <w:lang w:eastAsia="ja-JP"/>
        </w:rPr>
        <w:t xml:space="preserve">DL Signals and Channels for </w:t>
      </w:r>
      <w:r w:rsidR="00765F35" w:rsidRPr="00765F35">
        <w:rPr>
          <w:rFonts w:ascii="Times New Roman" w:eastAsia="ＭＳ 明朝" w:hAnsi="Times New Roman" w:cs="Times New Roman"/>
          <w:sz w:val="22"/>
          <w:szCs w:val="22"/>
          <w:lang w:eastAsia="ja-JP"/>
        </w:rPr>
        <w:t>NR-U</w:t>
      </w:r>
      <w:r w:rsidRPr="008C583D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,</w:t>
      </w:r>
      <w:r w:rsidRPr="008C583D">
        <w:rPr>
          <w:rFonts w:ascii="Times New Roman" w:eastAsia="ＭＳ 明朝" w:hAnsi="Times New Roman" w:cs="Times New Roman"/>
          <w:sz w:val="22"/>
          <w:szCs w:val="22"/>
          <w:lang w:eastAsia="ja-JP"/>
        </w:rPr>
        <w:t>”</w:t>
      </w:r>
      <w:r w:rsidR="00C61F7F" w:rsidRPr="008C583D">
        <w:rPr>
          <w:rFonts w:ascii="Times New Roman" w:eastAsia="ＭＳ 明朝" w:hAnsi="Times New Roman" w:cs="Times New Roman"/>
          <w:sz w:val="22"/>
          <w:szCs w:val="22"/>
          <w:lang w:eastAsia="ja-JP"/>
        </w:rPr>
        <w:t xml:space="preserve"> RAN1</w:t>
      </w:r>
      <w:r w:rsidR="008C583D" w:rsidRPr="008C583D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#96</w:t>
      </w:r>
      <w:r w:rsidR="003F2288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bis</w:t>
      </w:r>
      <w:r w:rsidR="00642D28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meeting</w:t>
      </w:r>
      <w:r w:rsidR="00C61F7F" w:rsidRPr="008C583D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, </w:t>
      </w:r>
      <w:r w:rsidR="00765F35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April</w:t>
      </w:r>
      <w:r w:rsidR="00765F35" w:rsidRPr="008C583D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</w:t>
      </w:r>
      <w:r w:rsidRPr="008C583D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2019.</w:t>
      </w:r>
    </w:p>
    <w:p w14:paraId="683CDD1C" w14:textId="15F56D22" w:rsidR="00FE3B65" w:rsidRPr="005B50B6" w:rsidRDefault="00FE3B65" w:rsidP="002B796A">
      <w:pPr>
        <w:rPr>
          <w:color w:val="000000" w:themeColor="text1"/>
        </w:rPr>
      </w:pPr>
    </w:p>
    <w:sectPr w:rsidR="00FE3B65" w:rsidRPr="005B50B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8F9E1A7" w15:done="0"/>
  <w15:commentEx w15:paraId="2FACCFC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8F9E1A7" w16cid:durableId="204892B9"/>
  <w16cid:commentId w16cid:paraId="2FACCFC9" w16cid:durableId="20489BC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B5814C" w14:textId="77777777" w:rsidR="0051635C" w:rsidRDefault="0051635C">
      <w:r>
        <w:separator/>
      </w:r>
    </w:p>
  </w:endnote>
  <w:endnote w:type="continuationSeparator" w:id="0">
    <w:p w14:paraId="709115BF" w14:textId="77777777" w:rsidR="0051635C" w:rsidRDefault="00516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C1D694" w14:textId="77777777" w:rsidR="0051635C" w:rsidRDefault="0051635C">
      <w:r>
        <w:separator/>
      </w:r>
    </w:p>
  </w:footnote>
  <w:footnote w:type="continuationSeparator" w:id="0">
    <w:p w14:paraId="0C102F47" w14:textId="77777777" w:rsidR="0051635C" w:rsidRDefault="005163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E7ED1"/>
    <w:multiLevelType w:val="hybridMultilevel"/>
    <w:tmpl w:val="DA36DDF8"/>
    <w:lvl w:ilvl="0" w:tplc="55CA9262">
      <w:start w:val="174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B173AC"/>
    <w:multiLevelType w:val="hybridMultilevel"/>
    <w:tmpl w:val="2EF60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FE7198"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D840A4"/>
    <w:multiLevelType w:val="hybridMultilevel"/>
    <w:tmpl w:val="9E6E5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22465D"/>
    <w:multiLevelType w:val="hybridMultilevel"/>
    <w:tmpl w:val="3D7AF0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2161111"/>
    <w:multiLevelType w:val="hybridMultilevel"/>
    <w:tmpl w:val="C1A8D8F6"/>
    <w:lvl w:ilvl="0" w:tplc="2B5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32B9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12010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E65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88C2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C69F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9017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AE49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6CE00B9"/>
    <w:multiLevelType w:val="hybridMultilevel"/>
    <w:tmpl w:val="AA3435F2"/>
    <w:lvl w:ilvl="0" w:tplc="DE72600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5239D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027F6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7E430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4E844B4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DC9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C0754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EC397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9A17C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F61A27"/>
    <w:multiLevelType w:val="hybridMultilevel"/>
    <w:tmpl w:val="1D84BDCE"/>
    <w:lvl w:ilvl="0" w:tplc="E1C257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B2E5A78"/>
    <w:multiLevelType w:val="hybridMultilevel"/>
    <w:tmpl w:val="16A2828C"/>
    <w:lvl w:ilvl="0" w:tplc="85CC475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D1E4EE5"/>
    <w:multiLevelType w:val="hybridMultilevel"/>
    <w:tmpl w:val="30F8DFB6"/>
    <w:lvl w:ilvl="0" w:tplc="6644AA6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D4C3055"/>
    <w:multiLevelType w:val="hybridMultilevel"/>
    <w:tmpl w:val="CC08E0C0"/>
    <w:lvl w:ilvl="0" w:tplc="7CCADD4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D6D16B8"/>
    <w:multiLevelType w:val="hybridMultilevel"/>
    <w:tmpl w:val="8D7404E8"/>
    <w:lvl w:ilvl="0" w:tplc="AEBA9A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D644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64AE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422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0E68F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3E70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6A2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2C7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9C9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E0963DE"/>
    <w:multiLevelType w:val="hybridMultilevel"/>
    <w:tmpl w:val="2A1CE8A0"/>
    <w:lvl w:ilvl="0" w:tplc="DAEC1628">
      <w:numFmt w:val="bullet"/>
      <w:lvlText w:val="•"/>
      <w:lvlJc w:val="left"/>
      <w:pPr>
        <w:ind w:left="720" w:hanging="7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1E351339"/>
    <w:multiLevelType w:val="hybridMultilevel"/>
    <w:tmpl w:val="5FE68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FC46327"/>
    <w:multiLevelType w:val="hybridMultilevel"/>
    <w:tmpl w:val="23E42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7D21CE"/>
    <w:multiLevelType w:val="hybridMultilevel"/>
    <w:tmpl w:val="FD868ADC"/>
    <w:lvl w:ilvl="0" w:tplc="85CC475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7FC2008"/>
    <w:multiLevelType w:val="hybridMultilevel"/>
    <w:tmpl w:val="24A0546A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ＭＳ 明朝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377CAA"/>
    <w:multiLevelType w:val="hybridMultilevel"/>
    <w:tmpl w:val="F3A2363C"/>
    <w:lvl w:ilvl="0" w:tplc="04090003">
      <w:start w:val="1"/>
      <w:numFmt w:val="bullet"/>
      <w:lvlText w:val="o"/>
      <w:lvlJc w:val="left"/>
      <w:pPr>
        <w:ind w:left="773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9">
    <w:nsid w:val="31E25716"/>
    <w:multiLevelType w:val="hybridMultilevel"/>
    <w:tmpl w:val="01160BF8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ＭＳ 明朝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20F2E26"/>
    <w:multiLevelType w:val="hybridMultilevel"/>
    <w:tmpl w:val="65304AA2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>
    <w:nsid w:val="41180860"/>
    <w:multiLevelType w:val="hybridMultilevel"/>
    <w:tmpl w:val="0CA2E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1BC0A7E"/>
    <w:multiLevelType w:val="hybridMultilevel"/>
    <w:tmpl w:val="8D64BFCA"/>
    <w:lvl w:ilvl="0" w:tplc="7CCADD4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2EE74A6"/>
    <w:multiLevelType w:val="hybridMultilevel"/>
    <w:tmpl w:val="FDB0F0A6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45E235E1"/>
    <w:multiLevelType w:val="hybridMultilevel"/>
    <w:tmpl w:val="68365840"/>
    <w:lvl w:ilvl="0" w:tplc="185A8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369D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C2C9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CEEE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F042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4E8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FEF6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3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782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45F16301"/>
    <w:multiLevelType w:val="hybridMultilevel"/>
    <w:tmpl w:val="C6C05F68"/>
    <w:lvl w:ilvl="0" w:tplc="A306C0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4C5D7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C219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A05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B62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A67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3CF1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EAE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23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465E4EED"/>
    <w:multiLevelType w:val="hybridMultilevel"/>
    <w:tmpl w:val="198EC906"/>
    <w:lvl w:ilvl="0" w:tplc="6644AA60">
      <w:start w:val="1"/>
      <w:numFmt w:val="bullet"/>
      <w:lvlText w:val="•"/>
      <w:lvlJc w:val="left"/>
      <w:pPr>
        <w:ind w:left="987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2">
    <w:nsid w:val="4AF02098"/>
    <w:multiLevelType w:val="hybridMultilevel"/>
    <w:tmpl w:val="36167BE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3">
    <w:nsid w:val="4B29312C"/>
    <w:multiLevelType w:val="hybridMultilevel"/>
    <w:tmpl w:val="CA20A536"/>
    <w:lvl w:ilvl="0" w:tplc="6644AA6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521A7F5E"/>
    <w:multiLevelType w:val="hybridMultilevel"/>
    <w:tmpl w:val="10EA1C3A"/>
    <w:lvl w:ilvl="0" w:tplc="3C560F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6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75360CF"/>
    <w:multiLevelType w:val="hybridMultilevel"/>
    <w:tmpl w:val="7D023E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5FB15E80"/>
    <w:multiLevelType w:val="hybridMultilevel"/>
    <w:tmpl w:val="F908310E"/>
    <w:lvl w:ilvl="0" w:tplc="55CA9262">
      <w:start w:val="174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61332D82"/>
    <w:multiLevelType w:val="hybridMultilevel"/>
    <w:tmpl w:val="0C8247B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61E56C38"/>
    <w:multiLevelType w:val="hybridMultilevel"/>
    <w:tmpl w:val="C756BB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98970F1"/>
    <w:multiLevelType w:val="hybridMultilevel"/>
    <w:tmpl w:val="D4F8E624"/>
    <w:lvl w:ilvl="0" w:tplc="2A2E8CD2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AA86B4A"/>
    <w:multiLevelType w:val="hybridMultilevel"/>
    <w:tmpl w:val="6E3E9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D24493D"/>
    <w:multiLevelType w:val="hybridMultilevel"/>
    <w:tmpl w:val="D090B1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5">
    <w:nsid w:val="6F805355"/>
    <w:multiLevelType w:val="hybridMultilevel"/>
    <w:tmpl w:val="4C4EBB36"/>
    <w:lvl w:ilvl="0" w:tplc="6644AA6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>
    <w:nsid w:val="6F8F7F35"/>
    <w:multiLevelType w:val="hybridMultilevel"/>
    <w:tmpl w:val="3E161DA0"/>
    <w:lvl w:ilvl="0" w:tplc="7CCADD4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3D74E18"/>
    <w:multiLevelType w:val="hybridMultilevel"/>
    <w:tmpl w:val="5358C434"/>
    <w:lvl w:ilvl="0" w:tplc="6644AA6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7F7A4D42"/>
    <w:multiLevelType w:val="hybridMultilevel"/>
    <w:tmpl w:val="3D32F94C"/>
    <w:lvl w:ilvl="0" w:tplc="7CCADD4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22"/>
  </w:num>
  <w:num w:numId="3">
    <w:abstractNumId w:val="49"/>
  </w:num>
  <w:num w:numId="4">
    <w:abstractNumId w:val="35"/>
  </w:num>
  <w:num w:numId="5">
    <w:abstractNumId w:val="44"/>
  </w:num>
  <w:num w:numId="6">
    <w:abstractNumId w:val="27"/>
  </w:num>
  <w:num w:numId="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6"/>
  </w:num>
  <w:num w:numId="10">
    <w:abstractNumId w:val="5"/>
  </w:num>
  <w:num w:numId="11">
    <w:abstractNumId w:val="11"/>
  </w:num>
  <w:num w:numId="12">
    <w:abstractNumId w:val="14"/>
  </w:num>
  <w:num w:numId="13">
    <w:abstractNumId w:val="2"/>
  </w:num>
  <w:num w:numId="14">
    <w:abstractNumId w:val="30"/>
  </w:num>
  <w:num w:numId="15">
    <w:abstractNumId w:val="29"/>
  </w:num>
  <w:num w:numId="16">
    <w:abstractNumId w:val="3"/>
  </w:num>
  <w:num w:numId="17">
    <w:abstractNumId w:val="23"/>
  </w:num>
  <w:num w:numId="18">
    <w:abstractNumId w:val="17"/>
  </w:num>
  <w:num w:numId="19">
    <w:abstractNumId w:val="36"/>
  </w:num>
  <w:num w:numId="20">
    <w:abstractNumId w:val="41"/>
  </w:num>
  <w:num w:numId="21">
    <w:abstractNumId w:val="42"/>
  </w:num>
  <w:num w:numId="22">
    <w:abstractNumId w:val="13"/>
  </w:num>
  <w:num w:numId="23">
    <w:abstractNumId w:val="28"/>
  </w:num>
  <w:num w:numId="24">
    <w:abstractNumId w:val="15"/>
  </w:num>
  <w:num w:numId="25">
    <w:abstractNumId w:val="9"/>
  </w:num>
  <w:num w:numId="26">
    <w:abstractNumId w:val="19"/>
  </w:num>
  <w:num w:numId="27">
    <w:abstractNumId w:val="1"/>
  </w:num>
  <w:num w:numId="28">
    <w:abstractNumId w:val="31"/>
  </w:num>
  <w:num w:numId="29">
    <w:abstractNumId w:val="37"/>
  </w:num>
  <w:num w:numId="30">
    <w:abstractNumId w:val="33"/>
  </w:num>
  <w:num w:numId="31">
    <w:abstractNumId w:val="16"/>
  </w:num>
  <w:num w:numId="32">
    <w:abstractNumId w:val="34"/>
  </w:num>
  <w:num w:numId="33">
    <w:abstractNumId w:val="48"/>
  </w:num>
  <w:num w:numId="34">
    <w:abstractNumId w:val="45"/>
  </w:num>
  <w:num w:numId="35">
    <w:abstractNumId w:val="21"/>
  </w:num>
  <w:num w:numId="36">
    <w:abstractNumId w:val="40"/>
  </w:num>
  <w:num w:numId="37">
    <w:abstractNumId w:val="0"/>
  </w:num>
  <w:num w:numId="38">
    <w:abstractNumId w:val="38"/>
  </w:num>
  <w:num w:numId="39">
    <w:abstractNumId w:val="4"/>
  </w:num>
  <w:num w:numId="40">
    <w:abstractNumId w:val="47"/>
  </w:num>
  <w:num w:numId="41">
    <w:abstractNumId w:val="43"/>
  </w:num>
  <w:num w:numId="42">
    <w:abstractNumId w:val="8"/>
  </w:num>
  <w:num w:numId="43">
    <w:abstractNumId w:val="7"/>
  </w:num>
  <w:num w:numId="44">
    <w:abstractNumId w:val="50"/>
  </w:num>
  <w:num w:numId="45">
    <w:abstractNumId w:val="10"/>
  </w:num>
  <w:num w:numId="46">
    <w:abstractNumId w:val="25"/>
  </w:num>
  <w:num w:numId="47">
    <w:abstractNumId w:val="12"/>
  </w:num>
  <w:num w:numId="48">
    <w:abstractNumId w:val="39"/>
  </w:num>
  <w:num w:numId="49">
    <w:abstractNumId w:val="18"/>
  </w:num>
  <w:num w:numId="50">
    <w:abstractNumId w:val="46"/>
  </w:num>
  <w:num w:numId="51">
    <w:abstractNumId w:val="26"/>
  </w:num>
  <w:num w:numId="52">
    <w:abstractNumId w:val="32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ale, Martin">
    <w15:presenceInfo w15:providerId="AD" w15:userId="S-1-5-21-2055027368-649148005-1435325219-13780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263"/>
    <w:rsid w:val="000000BD"/>
    <w:rsid w:val="00000922"/>
    <w:rsid w:val="00000D04"/>
    <w:rsid w:val="00000DB2"/>
    <w:rsid w:val="00001023"/>
    <w:rsid w:val="00001E27"/>
    <w:rsid w:val="00001F84"/>
    <w:rsid w:val="00002302"/>
    <w:rsid w:val="00002893"/>
    <w:rsid w:val="00002AD6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412"/>
    <w:rsid w:val="0000458E"/>
    <w:rsid w:val="00004A48"/>
    <w:rsid w:val="00004B52"/>
    <w:rsid w:val="00004E70"/>
    <w:rsid w:val="00004F68"/>
    <w:rsid w:val="00005E27"/>
    <w:rsid w:val="00005F18"/>
    <w:rsid w:val="0000602F"/>
    <w:rsid w:val="0000608A"/>
    <w:rsid w:val="0000676E"/>
    <w:rsid w:val="00006C43"/>
    <w:rsid w:val="00006F3B"/>
    <w:rsid w:val="000072B6"/>
    <w:rsid w:val="00007813"/>
    <w:rsid w:val="000100AA"/>
    <w:rsid w:val="000102A7"/>
    <w:rsid w:val="000109E6"/>
    <w:rsid w:val="00010ABF"/>
    <w:rsid w:val="00011096"/>
    <w:rsid w:val="00011510"/>
    <w:rsid w:val="00011A54"/>
    <w:rsid w:val="00011F67"/>
    <w:rsid w:val="0001215C"/>
    <w:rsid w:val="000121C3"/>
    <w:rsid w:val="0001241C"/>
    <w:rsid w:val="00012862"/>
    <w:rsid w:val="000128E6"/>
    <w:rsid w:val="00012A12"/>
    <w:rsid w:val="00012B4D"/>
    <w:rsid w:val="000134B5"/>
    <w:rsid w:val="00013840"/>
    <w:rsid w:val="000138F4"/>
    <w:rsid w:val="0001415D"/>
    <w:rsid w:val="000142E9"/>
    <w:rsid w:val="000147B2"/>
    <w:rsid w:val="0001501E"/>
    <w:rsid w:val="00015606"/>
    <w:rsid w:val="000158ED"/>
    <w:rsid w:val="00015EFB"/>
    <w:rsid w:val="000165E2"/>
    <w:rsid w:val="00017020"/>
    <w:rsid w:val="000172BE"/>
    <w:rsid w:val="00017CDF"/>
    <w:rsid w:val="00017D8A"/>
    <w:rsid w:val="00020A9F"/>
    <w:rsid w:val="00021626"/>
    <w:rsid w:val="000218F5"/>
    <w:rsid w:val="000226B5"/>
    <w:rsid w:val="00022EF9"/>
    <w:rsid w:val="00023388"/>
    <w:rsid w:val="00023425"/>
    <w:rsid w:val="00023683"/>
    <w:rsid w:val="000241BE"/>
    <w:rsid w:val="000242F2"/>
    <w:rsid w:val="000254CA"/>
    <w:rsid w:val="000260D1"/>
    <w:rsid w:val="000268FF"/>
    <w:rsid w:val="00026D4B"/>
    <w:rsid w:val="000274ED"/>
    <w:rsid w:val="000275C6"/>
    <w:rsid w:val="00027AD6"/>
    <w:rsid w:val="00030031"/>
    <w:rsid w:val="0003024C"/>
    <w:rsid w:val="000309EA"/>
    <w:rsid w:val="00031278"/>
    <w:rsid w:val="00031ADB"/>
    <w:rsid w:val="00032056"/>
    <w:rsid w:val="00032793"/>
    <w:rsid w:val="000328CA"/>
    <w:rsid w:val="00032E40"/>
    <w:rsid w:val="000334A1"/>
    <w:rsid w:val="0003376B"/>
    <w:rsid w:val="000339ED"/>
    <w:rsid w:val="0003457B"/>
    <w:rsid w:val="00034676"/>
    <w:rsid w:val="000346E6"/>
    <w:rsid w:val="00035238"/>
    <w:rsid w:val="000352B3"/>
    <w:rsid w:val="00036935"/>
    <w:rsid w:val="00036C55"/>
    <w:rsid w:val="0003717F"/>
    <w:rsid w:val="00037216"/>
    <w:rsid w:val="000400E3"/>
    <w:rsid w:val="0004022C"/>
    <w:rsid w:val="0004023E"/>
    <w:rsid w:val="0004024B"/>
    <w:rsid w:val="000411EC"/>
    <w:rsid w:val="0004133A"/>
    <w:rsid w:val="00041C57"/>
    <w:rsid w:val="0004202B"/>
    <w:rsid w:val="0004243B"/>
    <w:rsid w:val="00042720"/>
    <w:rsid w:val="0004290B"/>
    <w:rsid w:val="000434A1"/>
    <w:rsid w:val="000434B7"/>
    <w:rsid w:val="000435C9"/>
    <w:rsid w:val="000435E4"/>
    <w:rsid w:val="00043B64"/>
    <w:rsid w:val="00043EFC"/>
    <w:rsid w:val="0004483A"/>
    <w:rsid w:val="00044CCE"/>
    <w:rsid w:val="00044E41"/>
    <w:rsid w:val="00046796"/>
    <w:rsid w:val="000467FD"/>
    <w:rsid w:val="0004693A"/>
    <w:rsid w:val="00046AAF"/>
    <w:rsid w:val="000470CB"/>
    <w:rsid w:val="00047225"/>
    <w:rsid w:val="000477F1"/>
    <w:rsid w:val="00047E60"/>
    <w:rsid w:val="00047FDE"/>
    <w:rsid w:val="000504E6"/>
    <w:rsid w:val="000512D8"/>
    <w:rsid w:val="000522A6"/>
    <w:rsid w:val="00052386"/>
    <w:rsid w:val="00052615"/>
    <w:rsid w:val="00052AD2"/>
    <w:rsid w:val="000530DF"/>
    <w:rsid w:val="000533BD"/>
    <w:rsid w:val="00053541"/>
    <w:rsid w:val="000537D4"/>
    <w:rsid w:val="00053A5D"/>
    <w:rsid w:val="00053F54"/>
    <w:rsid w:val="00054E0C"/>
    <w:rsid w:val="00054E40"/>
    <w:rsid w:val="0005541D"/>
    <w:rsid w:val="00055A75"/>
    <w:rsid w:val="00055E2A"/>
    <w:rsid w:val="000565C8"/>
    <w:rsid w:val="00056ACF"/>
    <w:rsid w:val="0005714C"/>
    <w:rsid w:val="0005793E"/>
    <w:rsid w:val="00057A50"/>
    <w:rsid w:val="00057DC8"/>
    <w:rsid w:val="0006045C"/>
    <w:rsid w:val="00060690"/>
    <w:rsid w:val="00060AED"/>
    <w:rsid w:val="000612E1"/>
    <w:rsid w:val="000614FE"/>
    <w:rsid w:val="00061F3E"/>
    <w:rsid w:val="00061FD2"/>
    <w:rsid w:val="00062424"/>
    <w:rsid w:val="00062A4F"/>
    <w:rsid w:val="00063F01"/>
    <w:rsid w:val="00063F42"/>
    <w:rsid w:val="00063F5E"/>
    <w:rsid w:val="00064B7F"/>
    <w:rsid w:val="000657F9"/>
    <w:rsid w:val="00065D38"/>
    <w:rsid w:val="00066416"/>
    <w:rsid w:val="00066DEB"/>
    <w:rsid w:val="000670CF"/>
    <w:rsid w:val="00067571"/>
    <w:rsid w:val="00067904"/>
    <w:rsid w:val="00067DD1"/>
    <w:rsid w:val="000700A5"/>
    <w:rsid w:val="00070447"/>
    <w:rsid w:val="0007051B"/>
    <w:rsid w:val="000706E7"/>
    <w:rsid w:val="00070992"/>
    <w:rsid w:val="00070EF8"/>
    <w:rsid w:val="00070FFE"/>
    <w:rsid w:val="00071192"/>
    <w:rsid w:val="000713A7"/>
    <w:rsid w:val="000713D8"/>
    <w:rsid w:val="0007167A"/>
    <w:rsid w:val="00071733"/>
    <w:rsid w:val="00071D8B"/>
    <w:rsid w:val="00072016"/>
    <w:rsid w:val="00072129"/>
    <w:rsid w:val="00072551"/>
    <w:rsid w:val="00072A80"/>
    <w:rsid w:val="000731A0"/>
    <w:rsid w:val="000736C1"/>
    <w:rsid w:val="00073797"/>
    <w:rsid w:val="00073DEC"/>
    <w:rsid w:val="00073EDF"/>
    <w:rsid w:val="00074196"/>
    <w:rsid w:val="000745AA"/>
    <w:rsid w:val="00074632"/>
    <w:rsid w:val="00074E86"/>
    <w:rsid w:val="00074E9C"/>
    <w:rsid w:val="00075109"/>
    <w:rsid w:val="00075C11"/>
    <w:rsid w:val="00075C69"/>
    <w:rsid w:val="00076097"/>
    <w:rsid w:val="000764AB"/>
    <w:rsid w:val="00076541"/>
    <w:rsid w:val="000772F4"/>
    <w:rsid w:val="000776EB"/>
    <w:rsid w:val="0008028F"/>
    <w:rsid w:val="000807B7"/>
    <w:rsid w:val="00080BB5"/>
    <w:rsid w:val="000823B0"/>
    <w:rsid w:val="00082D8F"/>
    <w:rsid w:val="0008335B"/>
    <w:rsid w:val="00083379"/>
    <w:rsid w:val="00083587"/>
    <w:rsid w:val="00083617"/>
    <w:rsid w:val="0008374F"/>
    <w:rsid w:val="00083838"/>
    <w:rsid w:val="00083B6A"/>
    <w:rsid w:val="0008498F"/>
    <w:rsid w:val="00084B7C"/>
    <w:rsid w:val="00084F87"/>
    <w:rsid w:val="000851E9"/>
    <w:rsid w:val="000857E2"/>
    <w:rsid w:val="00085E04"/>
    <w:rsid w:val="0008661A"/>
    <w:rsid w:val="00086800"/>
    <w:rsid w:val="0008740C"/>
    <w:rsid w:val="00087913"/>
    <w:rsid w:val="00087C4F"/>
    <w:rsid w:val="00087D9B"/>
    <w:rsid w:val="00087EFB"/>
    <w:rsid w:val="000902DC"/>
    <w:rsid w:val="000906E4"/>
    <w:rsid w:val="000911AE"/>
    <w:rsid w:val="000916C1"/>
    <w:rsid w:val="00091A32"/>
    <w:rsid w:val="00091F60"/>
    <w:rsid w:val="00092146"/>
    <w:rsid w:val="00092C34"/>
    <w:rsid w:val="00092C64"/>
    <w:rsid w:val="00092C77"/>
    <w:rsid w:val="00093697"/>
    <w:rsid w:val="00093916"/>
    <w:rsid w:val="00093D42"/>
    <w:rsid w:val="00093E2E"/>
    <w:rsid w:val="00094650"/>
    <w:rsid w:val="00094A16"/>
    <w:rsid w:val="00094DE6"/>
    <w:rsid w:val="0009575A"/>
    <w:rsid w:val="00096348"/>
    <w:rsid w:val="00096356"/>
    <w:rsid w:val="0009638B"/>
    <w:rsid w:val="000965A4"/>
    <w:rsid w:val="000965E5"/>
    <w:rsid w:val="00096753"/>
    <w:rsid w:val="00097C99"/>
    <w:rsid w:val="000A07BA"/>
    <w:rsid w:val="000A0F14"/>
    <w:rsid w:val="000A1182"/>
    <w:rsid w:val="000A1441"/>
    <w:rsid w:val="000A1584"/>
    <w:rsid w:val="000A1A06"/>
    <w:rsid w:val="000A1B60"/>
    <w:rsid w:val="000A1DA2"/>
    <w:rsid w:val="000A20C4"/>
    <w:rsid w:val="000A21B4"/>
    <w:rsid w:val="000A2CC7"/>
    <w:rsid w:val="000A2ED6"/>
    <w:rsid w:val="000A338C"/>
    <w:rsid w:val="000A34E3"/>
    <w:rsid w:val="000A3A9C"/>
    <w:rsid w:val="000A3E17"/>
    <w:rsid w:val="000A4205"/>
    <w:rsid w:val="000A443F"/>
    <w:rsid w:val="000A4A19"/>
    <w:rsid w:val="000A5A8F"/>
    <w:rsid w:val="000A5B59"/>
    <w:rsid w:val="000A60E2"/>
    <w:rsid w:val="000A6351"/>
    <w:rsid w:val="000A63D6"/>
    <w:rsid w:val="000A67A2"/>
    <w:rsid w:val="000A70DC"/>
    <w:rsid w:val="000A7242"/>
    <w:rsid w:val="000A7888"/>
    <w:rsid w:val="000A7B38"/>
    <w:rsid w:val="000A7F5B"/>
    <w:rsid w:val="000B0343"/>
    <w:rsid w:val="000B0E53"/>
    <w:rsid w:val="000B1355"/>
    <w:rsid w:val="000B208C"/>
    <w:rsid w:val="000B2174"/>
    <w:rsid w:val="000B27C5"/>
    <w:rsid w:val="000B2985"/>
    <w:rsid w:val="000B2C88"/>
    <w:rsid w:val="000B2CD1"/>
    <w:rsid w:val="000B304A"/>
    <w:rsid w:val="000B3065"/>
    <w:rsid w:val="000B3342"/>
    <w:rsid w:val="000B3F4E"/>
    <w:rsid w:val="000B439F"/>
    <w:rsid w:val="000B5016"/>
    <w:rsid w:val="000B51FA"/>
    <w:rsid w:val="000B5905"/>
    <w:rsid w:val="000B5975"/>
    <w:rsid w:val="000B6565"/>
    <w:rsid w:val="000B6D7C"/>
    <w:rsid w:val="000B6E2C"/>
    <w:rsid w:val="000B726F"/>
    <w:rsid w:val="000B76C5"/>
    <w:rsid w:val="000B7A10"/>
    <w:rsid w:val="000B7BE5"/>
    <w:rsid w:val="000B7C48"/>
    <w:rsid w:val="000C096C"/>
    <w:rsid w:val="000C0DFC"/>
    <w:rsid w:val="000C115D"/>
    <w:rsid w:val="000C1447"/>
    <w:rsid w:val="000C1535"/>
    <w:rsid w:val="000C182F"/>
    <w:rsid w:val="000C1D16"/>
    <w:rsid w:val="000C201F"/>
    <w:rsid w:val="000C252B"/>
    <w:rsid w:val="000C2F06"/>
    <w:rsid w:val="000C2F81"/>
    <w:rsid w:val="000C2FBD"/>
    <w:rsid w:val="000C3B0C"/>
    <w:rsid w:val="000C3D6A"/>
    <w:rsid w:val="000C418F"/>
    <w:rsid w:val="000C422D"/>
    <w:rsid w:val="000C5633"/>
    <w:rsid w:val="000C5974"/>
    <w:rsid w:val="000C5F91"/>
    <w:rsid w:val="000C6025"/>
    <w:rsid w:val="000C6C77"/>
    <w:rsid w:val="000C7871"/>
    <w:rsid w:val="000D0565"/>
    <w:rsid w:val="000D0E4E"/>
    <w:rsid w:val="000D113C"/>
    <w:rsid w:val="000D12D1"/>
    <w:rsid w:val="000D159A"/>
    <w:rsid w:val="000D16D5"/>
    <w:rsid w:val="000D1D8D"/>
    <w:rsid w:val="000D203B"/>
    <w:rsid w:val="000D20AC"/>
    <w:rsid w:val="000D210F"/>
    <w:rsid w:val="000D22CC"/>
    <w:rsid w:val="000D2A95"/>
    <w:rsid w:val="000D2D2D"/>
    <w:rsid w:val="000D2E45"/>
    <w:rsid w:val="000D36AE"/>
    <w:rsid w:val="000D38A1"/>
    <w:rsid w:val="000D38DD"/>
    <w:rsid w:val="000D3C87"/>
    <w:rsid w:val="000D3F5E"/>
    <w:rsid w:val="000D4381"/>
    <w:rsid w:val="000D4C4E"/>
    <w:rsid w:val="000D5077"/>
    <w:rsid w:val="000D5362"/>
    <w:rsid w:val="000D5746"/>
    <w:rsid w:val="000D57F8"/>
    <w:rsid w:val="000D5851"/>
    <w:rsid w:val="000D5C52"/>
    <w:rsid w:val="000D5C60"/>
    <w:rsid w:val="000D5D6F"/>
    <w:rsid w:val="000D6446"/>
    <w:rsid w:val="000D64B7"/>
    <w:rsid w:val="000D64BD"/>
    <w:rsid w:val="000D67D5"/>
    <w:rsid w:val="000D71E2"/>
    <w:rsid w:val="000D73A5"/>
    <w:rsid w:val="000E0056"/>
    <w:rsid w:val="000E01F5"/>
    <w:rsid w:val="000E07D6"/>
    <w:rsid w:val="000E08B2"/>
    <w:rsid w:val="000E0992"/>
    <w:rsid w:val="000E0E51"/>
    <w:rsid w:val="000E1380"/>
    <w:rsid w:val="000E1626"/>
    <w:rsid w:val="000E18DF"/>
    <w:rsid w:val="000E224F"/>
    <w:rsid w:val="000E2288"/>
    <w:rsid w:val="000E2C5D"/>
    <w:rsid w:val="000E3765"/>
    <w:rsid w:val="000E429B"/>
    <w:rsid w:val="000E4791"/>
    <w:rsid w:val="000E48E7"/>
    <w:rsid w:val="000E4984"/>
    <w:rsid w:val="000E4F23"/>
    <w:rsid w:val="000E50F5"/>
    <w:rsid w:val="000E52A2"/>
    <w:rsid w:val="000E53C2"/>
    <w:rsid w:val="000E565C"/>
    <w:rsid w:val="000E59A0"/>
    <w:rsid w:val="000E7937"/>
    <w:rsid w:val="000E7A84"/>
    <w:rsid w:val="000F00C4"/>
    <w:rsid w:val="000F06E1"/>
    <w:rsid w:val="000F0F31"/>
    <w:rsid w:val="000F15BC"/>
    <w:rsid w:val="000F180A"/>
    <w:rsid w:val="000F1C92"/>
    <w:rsid w:val="000F275B"/>
    <w:rsid w:val="000F2EEE"/>
    <w:rsid w:val="000F3312"/>
    <w:rsid w:val="000F3697"/>
    <w:rsid w:val="000F459A"/>
    <w:rsid w:val="000F4C20"/>
    <w:rsid w:val="000F4D74"/>
    <w:rsid w:val="000F4E03"/>
    <w:rsid w:val="000F59E4"/>
    <w:rsid w:val="000F6EAD"/>
    <w:rsid w:val="000F7F58"/>
    <w:rsid w:val="00100128"/>
    <w:rsid w:val="00100E3F"/>
    <w:rsid w:val="00100FF3"/>
    <w:rsid w:val="0010101C"/>
    <w:rsid w:val="00101284"/>
    <w:rsid w:val="00101586"/>
    <w:rsid w:val="00101C5E"/>
    <w:rsid w:val="001026CA"/>
    <w:rsid w:val="00102D51"/>
    <w:rsid w:val="00102EC7"/>
    <w:rsid w:val="00102F18"/>
    <w:rsid w:val="00103EE9"/>
    <w:rsid w:val="001043C2"/>
    <w:rsid w:val="001043E1"/>
    <w:rsid w:val="00104C5C"/>
    <w:rsid w:val="00104CA6"/>
    <w:rsid w:val="0010505A"/>
    <w:rsid w:val="00105CC7"/>
    <w:rsid w:val="00105E8F"/>
    <w:rsid w:val="001061B1"/>
    <w:rsid w:val="0010732C"/>
    <w:rsid w:val="00107779"/>
    <w:rsid w:val="001078C2"/>
    <w:rsid w:val="00107B46"/>
    <w:rsid w:val="00107E1C"/>
    <w:rsid w:val="00110156"/>
    <w:rsid w:val="0011022B"/>
    <w:rsid w:val="00110243"/>
    <w:rsid w:val="00110A76"/>
    <w:rsid w:val="001112C4"/>
    <w:rsid w:val="0011130B"/>
    <w:rsid w:val="00111444"/>
    <w:rsid w:val="00111723"/>
    <w:rsid w:val="00111EC3"/>
    <w:rsid w:val="001121AE"/>
    <w:rsid w:val="001124F6"/>
    <w:rsid w:val="00112928"/>
    <w:rsid w:val="001129B5"/>
    <w:rsid w:val="001136C0"/>
    <w:rsid w:val="001141E3"/>
    <w:rsid w:val="00114298"/>
    <w:rsid w:val="001144DF"/>
    <w:rsid w:val="00114A64"/>
    <w:rsid w:val="0011557B"/>
    <w:rsid w:val="0011564F"/>
    <w:rsid w:val="001163DF"/>
    <w:rsid w:val="00116711"/>
    <w:rsid w:val="00116806"/>
    <w:rsid w:val="00117269"/>
    <w:rsid w:val="00117C85"/>
    <w:rsid w:val="00120B13"/>
    <w:rsid w:val="00121019"/>
    <w:rsid w:val="00122457"/>
    <w:rsid w:val="00123538"/>
    <w:rsid w:val="001235B7"/>
    <w:rsid w:val="00124A01"/>
    <w:rsid w:val="00124D84"/>
    <w:rsid w:val="00124FBE"/>
    <w:rsid w:val="001250DD"/>
    <w:rsid w:val="00125660"/>
    <w:rsid w:val="00125733"/>
    <w:rsid w:val="001257AF"/>
    <w:rsid w:val="00125B70"/>
    <w:rsid w:val="001263AA"/>
    <w:rsid w:val="001272EE"/>
    <w:rsid w:val="00127325"/>
    <w:rsid w:val="00127CCF"/>
    <w:rsid w:val="00127F8B"/>
    <w:rsid w:val="0013046B"/>
    <w:rsid w:val="00130779"/>
    <w:rsid w:val="001307A1"/>
    <w:rsid w:val="001308EC"/>
    <w:rsid w:val="00130EB5"/>
    <w:rsid w:val="001321D3"/>
    <w:rsid w:val="001323B6"/>
    <w:rsid w:val="00132D48"/>
    <w:rsid w:val="00132F3C"/>
    <w:rsid w:val="001330DD"/>
    <w:rsid w:val="001332BA"/>
    <w:rsid w:val="00133599"/>
    <w:rsid w:val="00133BF7"/>
    <w:rsid w:val="00133DB1"/>
    <w:rsid w:val="00134204"/>
    <w:rsid w:val="001345A2"/>
    <w:rsid w:val="00134939"/>
    <w:rsid w:val="001349B6"/>
    <w:rsid w:val="00134B88"/>
    <w:rsid w:val="00134E66"/>
    <w:rsid w:val="00135610"/>
    <w:rsid w:val="00135B16"/>
    <w:rsid w:val="0013625B"/>
    <w:rsid w:val="001365EE"/>
    <w:rsid w:val="001367A0"/>
    <w:rsid w:val="00136814"/>
    <w:rsid w:val="00136A23"/>
    <w:rsid w:val="00136B99"/>
    <w:rsid w:val="00136E40"/>
    <w:rsid w:val="00137BEA"/>
    <w:rsid w:val="001400F0"/>
    <w:rsid w:val="001401BF"/>
    <w:rsid w:val="0014063E"/>
    <w:rsid w:val="00140833"/>
    <w:rsid w:val="0014087D"/>
    <w:rsid w:val="00140F59"/>
    <w:rsid w:val="00140F74"/>
    <w:rsid w:val="00141191"/>
    <w:rsid w:val="0014159C"/>
    <w:rsid w:val="00141ADC"/>
    <w:rsid w:val="00141B23"/>
    <w:rsid w:val="00141D0D"/>
    <w:rsid w:val="00142665"/>
    <w:rsid w:val="001428EA"/>
    <w:rsid w:val="0014384A"/>
    <w:rsid w:val="00143FA4"/>
    <w:rsid w:val="0014450F"/>
    <w:rsid w:val="0014496A"/>
    <w:rsid w:val="0014499A"/>
    <w:rsid w:val="00144D8F"/>
    <w:rsid w:val="001450B7"/>
    <w:rsid w:val="00145C74"/>
    <w:rsid w:val="00145E06"/>
    <w:rsid w:val="001462E9"/>
    <w:rsid w:val="00146E32"/>
    <w:rsid w:val="00147CF5"/>
    <w:rsid w:val="00147FC4"/>
    <w:rsid w:val="00150C72"/>
    <w:rsid w:val="00151619"/>
    <w:rsid w:val="00152835"/>
    <w:rsid w:val="001529FC"/>
    <w:rsid w:val="00155927"/>
    <w:rsid w:val="001559FA"/>
    <w:rsid w:val="00155B21"/>
    <w:rsid w:val="00156374"/>
    <w:rsid w:val="001566C8"/>
    <w:rsid w:val="00156BD8"/>
    <w:rsid w:val="00157038"/>
    <w:rsid w:val="00157285"/>
    <w:rsid w:val="00157478"/>
    <w:rsid w:val="001577A1"/>
    <w:rsid w:val="001577D8"/>
    <w:rsid w:val="00157B75"/>
    <w:rsid w:val="00157D7A"/>
    <w:rsid w:val="00157FC3"/>
    <w:rsid w:val="00160279"/>
    <w:rsid w:val="0016055E"/>
    <w:rsid w:val="00160739"/>
    <w:rsid w:val="00160CA5"/>
    <w:rsid w:val="00161394"/>
    <w:rsid w:val="00161918"/>
    <w:rsid w:val="001622C5"/>
    <w:rsid w:val="0016271E"/>
    <w:rsid w:val="00162734"/>
    <w:rsid w:val="00162D7A"/>
    <w:rsid w:val="001636E0"/>
    <w:rsid w:val="00163C5F"/>
    <w:rsid w:val="001642C3"/>
    <w:rsid w:val="00164DAB"/>
    <w:rsid w:val="0016579D"/>
    <w:rsid w:val="00165BBB"/>
    <w:rsid w:val="0016613F"/>
    <w:rsid w:val="00166215"/>
    <w:rsid w:val="00166591"/>
    <w:rsid w:val="001668D3"/>
    <w:rsid w:val="00166971"/>
    <w:rsid w:val="0016725C"/>
    <w:rsid w:val="0016759A"/>
    <w:rsid w:val="0017068C"/>
    <w:rsid w:val="00171143"/>
    <w:rsid w:val="001715BF"/>
    <w:rsid w:val="001716D6"/>
    <w:rsid w:val="0017211C"/>
    <w:rsid w:val="00172864"/>
    <w:rsid w:val="00172B82"/>
    <w:rsid w:val="00172C76"/>
    <w:rsid w:val="00172EFA"/>
    <w:rsid w:val="00173608"/>
    <w:rsid w:val="00173A68"/>
    <w:rsid w:val="00174206"/>
    <w:rsid w:val="00174386"/>
    <w:rsid w:val="001745EC"/>
    <w:rsid w:val="001747B7"/>
    <w:rsid w:val="00175C30"/>
    <w:rsid w:val="00175DA1"/>
    <w:rsid w:val="00176576"/>
    <w:rsid w:val="00176BD6"/>
    <w:rsid w:val="00177069"/>
    <w:rsid w:val="00177FC1"/>
    <w:rsid w:val="00180018"/>
    <w:rsid w:val="00180634"/>
    <w:rsid w:val="0018136C"/>
    <w:rsid w:val="001815A2"/>
    <w:rsid w:val="00181D27"/>
    <w:rsid w:val="00181FC1"/>
    <w:rsid w:val="00182121"/>
    <w:rsid w:val="00182183"/>
    <w:rsid w:val="00182C7D"/>
    <w:rsid w:val="00183034"/>
    <w:rsid w:val="001830F7"/>
    <w:rsid w:val="00183EE6"/>
    <w:rsid w:val="0018588A"/>
    <w:rsid w:val="00185FA5"/>
    <w:rsid w:val="00187252"/>
    <w:rsid w:val="00187D6D"/>
    <w:rsid w:val="00187FCE"/>
    <w:rsid w:val="00191305"/>
    <w:rsid w:val="00191C91"/>
    <w:rsid w:val="0019245F"/>
    <w:rsid w:val="00192A36"/>
    <w:rsid w:val="00192D6B"/>
    <w:rsid w:val="00192DD9"/>
    <w:rsid w:val="00193C06"/>
    <w:rsid w:val="00194081"/>
    <w:rsid w:val="00194339"/>
    <w:rsid w:val="00194848"/>
    <w:rsid w:val="00194DB4"/>
    <w:rsid w:val="00194F2D"/>
    <w:rsid w:val="00195346"/>
    <w:rsid w:val="0019564D"/>
    <w:rsid w:val="001958EA"/>
    <w:rsid w:val="00195977"/>
    <w:rsid w:val="00195E0E"/>
    <w:rsid w:val="00196633"/>
    <w:rsid w:val="00197E31"/>
    <w:rsid w:val="001A04AB"/>
    <w:rsid w:val="001A0660"/>
    <w:rsid w:val="001A0E39"/>
    <w:rsid w:val="001A0E65"/>
    <w:rsid w:val="001A12EA"/>
    <w:rsid w:val="001A180D"/>
    <w:rsid w:val="001A1BAC"/>
    <w:rsid w:val="001A23CE"/>
    <w:rsid w:val="001A2C89"/>
    <w:rsid w:val="001A414B"/>
    <w:rsid w:val="001A4E3C"/>
    <w:rsid w:val="001A506E"/>
    <w:rsid w:val="001A5222"/>
    <w:rsid w:val="001A57F3"/>
    <w:rsid w:val="001A5B01"/>
    <w:rsid w:val="001A5E6D"/>
    <w:rsid w:val="001A6552"/>
    <w:rsid w:val="001A673E"/>
    <w:rsid w:val="001A67B2"/>
    <w:rsid w:val="001A6D82"/>
    <w:rsid w:val="001A70BE"/>
    <w:rsid w:val="001A7724"/>
    <w:rsid w:val="001A7763"/>
    <w:rsid w:val="001A78AA"/>
    <w:rsid w:val="001A7D26"/>
    <w:rsid w:val="001B1405"/>
    <w:rsid w:val="001B203C"/>
    <w:rsid w:val="001B203E"/>
    <w:rsid w:val="001B2C86"/>
    <w:rsid w:val="001B3964"/>
    <w:rsid w:val="001B3D59"/>
    <w:rsid w:val="001B4200"/>
    <w:rsid w:val="001B421B"/>
    <w:rsid w:val="001B4452"/>
    <w:rsid w:val="001B466C"/>
    <w:rsid w:val="001B4860"/>
    <w:rsid w:val="001B4F34"/>
    <w:rsid w:val="001B52EC"/>
    <w:rsid w:val="001B554A"/>
    <w:rsid w:val="001B55D1"/>
    <w:rsid w:val="001B5B29"/>
    <w:rsid w:val="001B5D16"/>
    <w:rsid w:val="001B5E8C"/>
    <w:rsid w:val="001B6564"/>
    <w:rsid w:val="001B691A"/>
    <w:rsid w:val="001B6BB2"/>
    <w:rsid w:val="001C02C4"/>
    <w:rsid w:val="001C02D8"/>
    <w:rsid w:val="001C04E3"/>
    <w:rsid w:val="001C0569"/>
    <w:rsid w:val="001C067A"/>
    <w:rsid w:val="001C0C93"/>
    <w:rsid w:val="001C115A"/>
    <w:rsid w:val="001C14ED"/>
    <w:rsid w:val="001C1D7E"/>
    <w:rsid w:val="001C1FB0"/>
    <w:rsid w:val="001C2205"/>
    <w:rsid w:val="001C2378"/>
    <w:rsid w:val="001C2F70"/>
    <w:rsid w:val="001C3771"/>
    <w:rsid w:val="001C39E2"/>
    <w:rsid w:val="001C3EE9"/>
    <w:rsid w:val="001C3FA4"/>
    <w:rsid w:val="001C40F9"/>
    <w:rsid w:val="001C458B"/>
    <w:rsid w:val="001C4706"/>
    <w:rsid w:val="001C4AE2"/>
    <w:rsid w:val="001C4BD6"/>
    <w:rsid w:val="001C5D4F"/>
    <w:rsid w:val="001C5D80"/>
    <w:rsid w:val="001C64C0"/>
    <w:rsid w:val="001C69DA"/>
    <w:rsid w:val="001C6E2D"/>
    <w:rsid w:val="001C6F06"/>
    <w:rsid w:val="001C7E66"/>
    <w:rsid w:val="001D032F"/>
    <w:rsid w:val="001D0345"/>
    <w:rsid w:val="001D05F3"/>
    <w:rsid w:val="001D0731"/>
    <w:rsid w:val="001D1187"/>
    <w:rsid w:val="001D2360"/>
    <w:rsid w:val="001D2932"/>
    <w:rsid w:val="001D2CAE"/>
    <w:rsid w:val="001D2FFA"/>
    <w:rsid w:val="001D3109"/>
    <w:rsid w:val="001D332E"/>
    <w:rsid w:val="001D332F"/>
    <w:rsid w:val="001D382E"/>
    <w:rsid w:val="001D3836"/>
    <w:rsid w:val="001D5033"/>
    <w:rsid w:val="001D5C6A"/>
    <w:rsid w:val="001D5C88"/>
    <w:rsid w:val="001D5F4E"/>
    <w:rsid w:val="001D6171"/>
    <w:rsid w:val="001D6567"/>
    <w:rsid w:val="001D695C"/>
    <w:rsid w:val="001D6B88"/>
    <w:rsid w:val="001D6FD9"/>
    <w:rsid w:val="001D72E2"/>
    <w:rsid w:val="001D7447"/>
    <w:rsid w:val="001D76DF"/>
    <w:rsid w:val="001D7722"/>
    <w:rsid w:val="001D7764"/>
    <w:rsid w:val="001D780E"/>
    <w:rsid w:val="001D7E19"/>
    <w:rsid w:val="001E05C3"/>
    <w:rsid w:val="001E0AD3"/>
    <w:rsid w:val="001E252C"/>
    <w:rsid w:val="001E2815"/>
    <w:rsid w:val="001E2DEE"/>
    <w:rsid w:val="001E304C"/>
    <w:rsid w:val="001E36E4"/>
    <w:rsid w:val="001E379D"/>
    <w:rsid w:val="001E3A3C"/>
    <w:rsid w:val="001E4F90"/>
    <w:rsid w:val="001E5C23"/>
    <w:rsid w:val="001E5E20"/>
    <w:rsid w:val="001E5F90"/>
    <w:rsid w:val="001E69A2"/>
    <w:rsid w:val="001E7504"/>
    <w:rsid w:val="001E76DF"/>
    <w:rsid w:val="001F0389"/>
    <w:rsid w:val="001F1308"/>
    <w:rsid w:val="001F1525"/>
    <w:rsid w:val="001F1663"/>
    <w:rsid w:val="001F172A"/>
    <w:rsid w:val="001F1E87"/>
    <w:rsid w:val="001F1EB6"/>
    <w:rsid w:val="001F20D1"/>
    <w:rsid w:val="001F2E23"/>
    <w:rsid w:val="001F341F"/>
    <w:rsid w:val="001F37BB"/>
    <w:rsid w:val="001F3911"/>
    <w:rsid w:val="001F3EF8"/>
    <w:rsid w:val="001F3F1A"/>
    <w:rsid w:val="001F3FF4"/>
    <w:rsid w:val="001F40E2"/>
    <w:rsid w:val="001F4CBD"/>
    <w:rsid w:val="001F4E0E"/>
    <w:rsid w:val="001F524C"/>
    <w:rsid w:val="001F5313"/>
    <w:rsid w:val="001F5545"/>
    <w:rsid w:val="001F5777"/>
    <w:rsid w:val="001F5937"/>
    <w:rsid w:val="001F59E3"/>
    <w:rsid w:val="001F59ED"/>
    <w:rsid w:val="001F6152"/>
    <w:rsid w:val="001F6354"/>
    <w:rsid w:val="001F65AB"/>
    <w:rsid w:val="001F6E34"/>
    <w:rsid w:val="001F7121"/>
    <w:rsid w:val="00200926"/>
    <w:rsid w:val="00200BE1"/>
    <w:rsid w:val="00200D2C"/>
    <w:rsid w:val="002014C7"/>
    <w:rsid w:val="002019D8"/>
    <w:rsid w:val="00201EC7"/>
    <w:rsid w:val="00201F53"/>
    <w:rsid w:val="00202169"/>
    <w:rsid w:val="00202261"/>
    <w:rsid w:val="00202B61"/>
    <w:rsid w:val="0020349A"/>
    <w:rsid w:val="002034B4"/>
    <w:rsid w:val="00203A7E"/>
    <w:rsid w:val="00204032"/>
    <w:rsid w:val="00204BAD"/>
    <w:rsid w:val="00204D60"/>
    <w:rsid w:val="00205627"/>
    <w:rsid w:val="002056D0"/>
    <w:rsid w:val="0020584F"/>
    <w:rsid w:val="002062A6"/>
    <w:rsid w:val="0020672A"/>
    <w:rsid w:val="0020778C"/>
    <w:rsid w:val="00207C7C"/>
    <w:rsid w:val="00210860"/>
    <w:rsid w:val="00210B6A"/>
    <w:rsid w:val="002111C2"/>
    <w:rsid w:val="002118BA"/>
    <w:rsid w:val="00212109"/>
    <w:rsid w:val="00212CB6"/>
    <w:rsid w:val="00212E37"/>
    <w:rsid w:val="002140FF"/>
    <w:rsid w:val="002141FC"/>
    <w:rsid w:val="00214AEC"/>
    <w:rsid w:val="002156CD"/>
    <w:rsid w:val="002158EA"/>
    <w:rsid w:val="00215AFD"/>
    <w:rsid w:val="00215F7E"/>
    <w:rsid w:val="00216422"/>
    <w:rsid w:val="00216425"/>
    <w:rsid w:val="002170AA"/>
    <w:rsid w:val="00217D5B"/>
    <w:rsid w:val="00217DF2"/>
    <w:rsid w:val="00220892"/>
    <w:rsid w:val="00220894"/>
    <w:rsid w:val="00221005"/>
    <w:rsid w:val="00222A34"/>
    <w:rsid w:val="00222D1D"/>
    <w:rsid w:val="00223012"/>
    <w:rsid w:val="002237DE"/>
    <w:rsid w:val="00223F29"/>
    <w:rsid w:val="002241D5"/>
    <w:rsid w:val="002245CA"/>
    <w:rsid w:val="00224952"/>
    <w:rsid w:val="00224DD2"/>
    <w:rsid w:val="00225A6A"/>
    <w:rsid w:val="00225AC7"/>
    <w:rsid w:val="00225ACC"/>
    <w:rsid w:val="00226042"/>
    <w:rsid w:val="00226708"/>
    <w:rsid w:val="00226CC8"/>
    <w:rsid w:val="00226CEE"/>
    <w:rsid w:val="00227B82"/>
    <w:rsid w:val="002301B4"/>
    <w:rsid w:val="00230C01"/>
    <w:rsid w:val="002311FE"/>
    <w:rsid w:val="00231403"/>
    <w:rsid w:val="00231A3D"/>
    <w:rsid w:val="00231C25"/>
    <w:rsid w:val="00231C6F"/>
    <w:rsid w:val="00231D90"/>
    <w:rsid w:val="002324AA"/>
    <w:rsid w:val="00232A90"/>
    <w:rsid w:val="00232AE7"/>
    <w:rsid w:val="00232B6D"/>
    <w:rsid w:val="0023321A"/>
    <w:rsid w:val="00233523"/>
    <w:rsid w:val="00233B56"/>
    <w:rsid w:val="00233B5C"/>
    <w:rsid w:val="00233FDF"/>
    <w:rsid w:val="00234151"/>
    <w:rsid w:val="002341E4"/>
    <w:rsid w:val="0023468E"/>
    <w:rsid w:val="002348AF"/>
    <w:rsid w:val="00234F8C"/>
    <w:rsid w:val="00235542"/>
    <w:rsid w:val="00236349"/>
    <w:rsid w:val="002369B0"/>
    <w:rsid w:val="00236A16"/>
    <w:rsid w:val="00236A36"/>
    <w:rsid w:val="00236AD8"/>
    <w:rsid w:val="00237817"/>
    <w:rsid w:val="002401F5"/>
    <w:rsid w:val="00240E54"/>
    <w:rsid w:val="00240F01"/>
    <w:rsid w:val="00240FB8"/>
    <w:rsid w:val="00241691"/>
    <w:rsid w:val="002418BF"/>
    <w:rsid w:val="0024293A"/>
    <w:rsid w:val="00242A96"/>
    <w:rsid w:val="00242B4D"/>
    <w:rsid w:val="00243FCB"/>
    <w:rsid w:val="00244955"/>
    <w:rsid w:val="00244DC3"/>
    <w:rsid w:val="002451C5"/>
    <w:rsid w:val="0024522D"/>
    <w:rsid w:val="002456B6"/>
    <w:rsid w:val="002458EC"/>
    <w:rsid w:val="00245F1F"/>
    <w:rsid w:val="0024663B"/>
    <w:rsid w:val="00247103"/>
    <w:rsid w:val="00247201"/>
    <w:rsid w:val="00250067"/>
    <w:rsid w:val="0025088C"/>
    <w:rsid w:val="0025096B"/>
    <w:rsid w:val="00250E6E"/>
    <w:rsid w:val="002511B6"/>
    <w:rsid w:val="002516DE"/>
    <w:rsid w:val="00251A69"/>
    <w:rsid w:val="00251F81"/>
    <w:rsid w:val="00252BE0"/>
    <w:rsid w:val="00252CBB"/>
    <w:rsid w:val="00253588"/>
    <w:rsid w:val="002535AA"/>
    <w:rsid w:val="00253823"/>
    <w:rsid w:val="00253881"/>
    <w:rsid w:val="002546F4"/>
    <w:rsid w:val="00254AAB"/>
    <w:rsid w:val="002551D0"/>
    <w:rsid w:val="00255374"/>
    <w:rsid w:val="002556BC"/>
    <w:rsid w:val="00255748"/>
    <w:rsid w:val="00255AC0"/>
    <w:rsid w:val="00255CCD"/>
    <w:rsid w:val="00255DFA"/>
    <w:rsid w:val="00255F8F"/>
    <w:rsid w:val="00256368"/>
    <w:rsid w:val="00256FA1"/>
    <w:rsid w:val="00257381"/>
    <w:rsid w:val="002575C9"/>
    <w:rsid w:val="00257BF4"/>
    <w:rsid w:val="00257C60"/>
    <w:rsid w:val="00260003"/>
    <w:rsid w:val="0026035D"/>
    <w:rsid w:val="002606D6"/>
    <w:rsid w:val="00260F7B"/>
    <w:rsid w:val="00261AE5"/>
    <w:rsid w:val="00261B34"/>
    <w:rsid w:val="00261C98"/>
    <w:rsid w:val="00262034"/>
    <w:rsid w:val="0026248E"/>
    <w:rsid w:val="0026268E"/>
    <w:rsid w:val="00262914"/>
    <w:rsid w:val="00262E50"/>
    <w:rsid w:val="0026368A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B13"/>
    <w:rsid w:val="0026799F"/>
    <w:rsid w:val="002702C9"/>
    <w:rsid w:val="00270728"/>
    <w:rsid w:val="002707BA"/>
    <w:rsid w:val="00270AAB"/>
    <w:rsid w:val="00270D42"/>
    <w:rsid w:val="00270FE8"/>
    <w:rsid w:val="002710A8"/>
    <w:rsid w:val="002716C9"/>
    <w:rsid w:val="0027195D"/>
    <w:rsid w:val="00271CD4"/>
    <w:rsid w:val="00271DC6"/>
    <w:rsid w:val="00272155"/>
    <w:rsid w:val="0027274E"/>
    <w:rsid w:val="00272B03"/>
    <w:rsid w:val="00272B15"/>
    <w:rsid w:val="00273361"/>
    <w:rsid w:val="002733E2"/>
    <w:rsid w:val="002736C4"/>
    <w:rsid w:val="002747A2"/>
    <w:rsid w:val="00274BC6"/>
    <w:rsid w:val="002750B1"/>
    <w:rsid w:val="002754B7"/>
    <w:rsid w:val="00275552"/>
    <w:rsid w:val="00275621"/>
    <w:rsid w:val="00275C51"/>
    <w:rsid w:val="00275CB7"/>
    <w:rsid w:val="00275D30"/>
    <w:rsid w:val="00275ED3"/>
    <w:rsid w:val="002761AF"/>
    <w:rsid w:val="00276A35"/>
    <w:rsid w:val="00277835"/>
    <w:rsid w:val="00277A3A"/>
    <w:rsid w:val="0028001B"/>
    <w:rsid w:val="0028035C"/>
    <w:rsid w:val="00280AB1"/>
    <w:rsid w:val="0028165A"/>
    <w:rsid w:val="00281D0E"/>
    <w:rsid w:val="00281D57"/>
    <w:rsid w:val="002831B6"/>
    <w:rsid w:val="00283D1C"/>
    <w:rsid w:val="002843E2"/>
    <w:rsid w:val="002848AB"/>
    <w:rsid w:val="00284BAE"/>
    <w:rsid w:val="00284C48"/>
    <w:rsid w:val="00284D2D"/>
    <w:rsid w:val="00284E6A"/>
    <w:rsid w:val="00284F0C"/>
    <w:rsid w:val="00285407"/>
    <w:rsid w:val="002859AF"/>
    <w:rsid w:val="002860BE"/>
    <w:rsid w:val="002862FE"/>
    <w:rsid w:val="002866BF"/>
    <w:rsid w:val="00286AE7"/>
    <w:rsid w:val="00287243"/>
    <w:rsid w:val="00287917"/>
    <w:rsid w:val="00287D70"/>
    <w:rsid w:val="002900A4"/>
    <w:rsid w:val="00290647"/>
    <w:rsid w:val="00290996"/>
    <w:rsid w:val="00291385"/>
    <w:rsid w:val="00291422"/>
    <w:rsid w:val="0029237F"/>
    <w:rsid w:val="00292609"/>
    <w:rsid w:val="00292715"/>
    <w:rsid w:val="002937DD"/>
    <w:rsid w:val="00293E57"/>
    <w:rsid w:val="00294158"/>
    <w:rsid w:val="00294234"/>
    <w:rsid w:val="002947D1"/>
    <w:rsid w:val="002948DF"/>
    <w:rsid w:val="002949E7"/>
    <w:rsid w:val="00294B55"/>
    <w:rsid w:val="00294D90"/>
    <w:rsid w:val="00294EA2"/>
    <w:rsid w:val="0029722B"/>
    <w:rsid w:val="00297611"/>
    <w:rsid w:val="002A00CD"/>
    <w:rsid w:val="002A05F3"/>
    <w:rsid w:val="002A0C01"/>
    <w:rsid w:val="002A0EC3"/>
    <w:rsid w:val="002A0EE0"/>
    <w:rsid w:val="002A0FD5"/>
    <w:rsid w:val="002A1BE0"/>
    <w:rsid w:val="002A1E92"/>
    <w:rsid w:val="002A204D"/>
    <w:rsid w:val="002A2616"/>
    <w:rsid w:val="002A26E1"/>
    <w:rsid w:val="002A368A"/>
    <w:rsid w:val="002A4065"/>
    <w:rsid w:val="002A4095"/>
    <w:rsid w:val="002A49EF"/>
    <w:rsid w:val="002A4E10"/>
    <w:rsid w:val="002A59F0"/>
    <w:rsid w:val="002A5C48"/>
    <w:rsid w:val="002A5DD1"/>
    <w:rsid w:val="002A6432"/>
    <w:rsid w:val="002A6A5C"/>
    <w:rsid w:val="002A6D11"/>
    <w:rsid w:val="002A6E1B"/>
    <w:rsid w:val="002A6F25"/>
    <w:rsid w:val="002A6FD3"/>
    <w:rsid w:val="002A744A"/>
    <w:rsid w:val="002B0654"/>
    <w:rsid w:val="002B0A7D"/>
    <w:rsid w:val="002B1364"/>
    <w:rsid w:val="002B1446"/>
    <w:rsid w:val="002B1A69"/>
    <w:rsid w:val="002B1B71"/>
    <w:rsid w:val="002B20B3"/>
    <w:rsid w:val="002B2723"/>
    <w:rsid w:val="002B280E"/>
    <w:rsid w:val="002B283A"/>
    <w:rsid w:val="002B303A"/>
    <w:rsid w:val="002B334B"/>
    <w:rsid w:val="002B33D1"/>
    <w:rsid w:val="002B3713"/>
    <w:rsid w:val="002B457C"/>
    <w:rsid w:val="002B4680"/>
    <w:rsid w:val="002B4AD2"/>
    <w:rsid w:val="002B50BF"/>
    <w:rsid w:val="002B538E"/>
    <w:rsid w:val="002B5DCA"/>
    <w:rsid w:val="002B6BDC"/>
    <w:rsid w:val="002B7342"/>
    <w:rsid w:val="002B75B0"/>
    <w:rsid w:val="002B7705"/>
    <w:rsid w:val="002B796A"/>
    <w:rsid w:val="002B7EAF"/>
    <w:rsid w:val="002C099C"/>
    <w:rsid w:val="002C0B74"/>
    <w:rsid w:val="002C0C8B"/>
    <w:rsid w:val="002C0CBB"/>
    <w:rsid w:val="002C107C"/>
    <w:rsid w:val="002C1201"/>
    <w:rsid w:val="002C1412"/>
    <w:rsid w:val="002C1460"/>
    <w:rsid w:val="002C1594"/>
    <w:rsid w:val="002C1E30"/>
    <w:rsid w:val="002C20F2"/>
    <w:rsid w:val="002C232C"/>
    <w:rsid w:val="002C2715"/>
    <w:rsid w:val="002C2E80"/>
    <w:rsid w:val="002C2F6B"/>
    <w:rsid w:val="002C384C"/>
    <w:rsid w:val="002C38B2"/>
    <w:rsid w:val="002C394E"/>
    <w:rsid w:val="002C39D0"/>
    <w:rsid w:val="002C3EC3"/>
    <w:rsid w:val="002C3F9C"/>
    <w:rsid w:val="002C493E"/>
    <w:rsid w:val="002C547B"/>
    <w:rsid w:val="002C57EA"/>
    <w:rsid w:val="002C5AFA"/>
    <w:rsid w:val="002C61B0"/>
    <w:rsid w:val="002C6250"/>
    <w:rsid w:val="002C6B7F"/>
    <w:rsid w:val="002C6D22"/>
    <w:rsid w:val="002D0033"/>
    <w:rsid w:val="002D024D"/>
    <w:rsid w:val="002D0439"/>
    <w:rsid w:val="002D0678"/>
    <w:rsid w:val="002D06E6"/>
    <w:rsid w:val="002D0D88"/>
    <w:rsid w:val="002D11B7"/>
    <w:rsid w:val="002D1BEB"/>
    <w:rsid w:val="002D25A8"/>
    <w:rsid w:val="002D2A95"/>
    <w:rsid w:val="002D3648"/>
    <w:rsid w:val="002D3BBC"/>
    <w:rsid w:val="002D3D3E"/>
    <w:rsid w:val="002D3D5F"/>
    <w:rsid w:val="002D4320"/>
    <w:rsid w:val="002D438A"/>
    <w:rsid w:val="002D43FE"/>
    <w:rsid w:val="002D4587"/>
    <w:rsid w:val="002D4904"/>
    <w:rsid w:val="002D5738"/>
    <w:rsid w:val="002D5CB1"/>
    <w:rsid w:val="002D5E53"/>
    <w:rsid w:val="002D642E"/>
    <w:rsid w:val="002D6508"/>
    <w:rsid w:val="002D6DAE"/>
    <w:rsid w:val="002D6DCB"/>
    <w:rsid w:val="002D7777"/>
    <w:rsid w:val="002D77A0"/>
    <w:rsid w:val="002E0319"/>
    <w:rsid w:val="002E0CA4"/>
    <w:rsid w:val="002E0CB0"/>
    <w:rsid w:val="002E14D1"/>
    <w:rsid w:val="002E179B"/>
    <w:rsid w:val="002E1954"/>
    <w:rsid w:val="002E1A81"/>
    <w:rsid w:val="002E1B94"/>
    <w:rsid w:val="002E1C9E"/>
    <w:rsid w:val="002E1D56"/>
    <w:rsid w:val="002E1F24"/>
    <w:rsid w:val="002E257B"/>
    <w:rsid w:val="002E25FC"/>
    <w:rsid w:val="002E29AE"/>
    <w:rsid w:val="002E2C65"/>
    <w:rsid w:val="002E314C"/>
    <w:rsid w:val="002E3806"/>
    <w:rsid w:val="002E3C65"/>
    <w:rsid w:val="002E3CEB"/>
    <w:rsid w:val="002E3F5B"/>
    <w:rsid w:val="002E4179"/>
    <w:rsid w:val="002E4362"/>
    <w:rsid w:val="002E471B"/>
    <w:rsid w:val="002E4F79"/>
    <w:rsid w:val="002E52BA"/>
    <w:rsid w:val="002E5CC7"/>
    <w:rsid w:val="002E63D9"/>
    <w:rsid w:val="002E640E"/>
    <w:rsid w:val="002E6686"/>
    <w:rsid w:val="002E66CC"/>
    <w:rsid w:val="002E6A79"/>
    <w:rsid w:val="002E7F89"/>
    <w:rsid w:val="002F0086"/>
    <w:rsid w:val="002F0547"/>
    <w:rsid w:val="002F0C28"/>
    <w:rsid w:val="002F13CA"/>
    <w:rsid w:val="002F1725"/>
    <w:rsid w:val="002F201A"/>
    <w:rsid w:val="002F2353"/>
    <w:rsid w:val="002F35CA"/>
    <w:rsid w:val="002F3CDE"/>
    <w:rsid w:val="002F505B"/>
    <w:rsid w:val="002F5499"/>
    <w:rsid w:val="002F57D1"/>
    <w:rsid w:val="002F5BA5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6D4E"/>
    <w:rsid w:val="002F6DC6"/>
    <w:rsid w:val="002F7282"/>
    <w:rsid w:val="002F7BE3"/>
    <w:rsid w:val="002F7E6A"/>
    <w:rsid w:val="002F7EF1"/>
    <w:rsid w:val="00300097"/>
    <w:rsid w:val="00300165"/>
    <w:rsid w:val="0030086B"/>
    <w:rsid w:val="003010CF"/>
    <w:rsid w:val="00301DC9"/>
    <w:rsid w:val="00301DD9"/>
    <w:rsid w:val="00301DFB"/>
    <w:rsid w:val="0030291B"/>
    <w:rsid w:val="00303251"/>
    <w:rsid w:val="003032F7"/>
    <w:rsid w:val="00303440"/>
    <w:rsid w:val="003044AD"/>
    <w:rsid w:val="00304B71"/>
    <w:rsid w:val="00304D9B"/>
    <w:rsid w:val="0030536E"/>
    <w:rsid w:val="00305FF9"/>
    <w:rsid w:val="00306289"/>
    <w:rsid w:val="00306549"/>
    <w:rsid w:val="00306E6B"/>
    <w:rsid w:val="0030780A"/>
    <w:rsid w:val="00307826"/>
    <w:rsid w:val="00307D3D"/>
    <w:rsid w:val="003100C8"/>
    <w:rsid w:val="00310212"/>
    <w:rsid w:val="00311161"/>
    <w:rsid w:val="00312400"/>
    <w:rsid w:val="0031257B"/>
    <w:rsid w:val="00312739"/>
    <w:rsid w:val="00312AAB"/>
    <w:rsid w:val="00312D10"/>
    <w:rsid w:val="00313A90"/>
    <w:rsid w:val="00313E33"/>
    <w:rsid w:val="003145EB"/>
    <w:rsid w:val="00315487"/>
    <w:rsid w:val="00315590"/>
    <w:rsid w:val="003155D3"/>
    <w:rsid w:val="003160A8"/>
    <w:rsid w:val="00316153"/>
    <w:rsid w:val="003161B6"/>
    <w:rsid w:val="003166D8"/>
    <w:rsid w:val="00316710"/>
    <w:rsid w:val="00316B6B"/>
    <w:rsid w:val="00316F6C"/>
    <w:rsid w:val="003178DA"/>
    <w:rsid w:val="00317DB8"/>
    <w:rsid w:val="0032024D"/>
    <w:rsid w:val="0032051F"/>
    <w:rsid w:val="00320618"/>
    <w:rsid w:val="00320CA7"/>
    <w:rsid w:val="0032100B"/>
    <w:rsid w:val="00321BD7"/>
    <w:rsid w:val="00321D3C"/>
    <w:rsid w:val="0032260F"/>
    <w:rsid w:val="003228DA"/>
    <w:rsid w:val="00323687"/>
    <w:rsid w:val="00323D6B"/>
    <w:rsid w:val="003252C8"/>
    <w:rsid w:val="0032530F"/>
    <w:rsid w:val="00326957"/>
    <w:rsid w:val="00326A8E"/>
    <w:rsid w:val="00326AE2"/>
    <w:rsid w:val="003270EB"/>
    <w:rsid w:val="003276ED"/>
    <w:rsid w:val="00327E66"/>
    <w:rsid w:val="00327E70"/>
    <w:rsid w:val="00330D36"/>
    <w:rsid w:val="0033171D"/>
    <w:rsid w:val="00331A52"/>
    <w:rsid w:val="00331A61"/>
    <w:rsid w:val="00331EB6"/>
    <w:rsid w:val="00331FC3"/>
    <w:rsid w:val="00332669"/>
    <w:rsid w:val="00332773"/>
    <w:rsid w:val="003329B8"/>
    <w:rsid w:val="00332C61"/>
    <w:rsid w:val="00332DBB"/>
    <w:rsid w:val="003330F7"/>
    <w:rsid w:val="003335DD"/>
    <w:rsid w:val="003336B3"/>
    <w:rsid w:val="00333CFD"/>
    <w:rsid w:val="00334B36"/>
    <w:rsid w:val="0033507A"/>
    <w:rsid w:val="00335B75"/>
    <w:rsid w:val="00335D8C"/>
    <w:rsid w:val="00336072"/>
    <w:rsid w:val="00336235"/>
    <w:rsid w:val="003363A1"/>
    <w:rsid w:val="00336981"/>
    <w:rsid w:val="0033780B"/>
    <w:rsid w:val="00340022"/>
    <w:rsid w:val="00340061"/>
    <w:rsid w:val="00340313"/>
    <w:rsid w:val="0034081E"/>
    <w:rsid w:val="00340A09"/>
    <w:rsid w:val="00340E8F"/>
    <w:rsid w:val="003413A0"/>
    <w:rsid w:val="00341499"/>
    <w:rsid w:val="00341722"/>
    <w:rsid w:val="00341EA8"/>
    <w:rsid w:val="0034226D"/>
    <w:rsid w:val="003423CC"/>
    <w:rsid w:val="00342972"/>
    <w:rsid w:val="00342FDD"/>
    <w:rsid w:val="00342FE7"/>
    <w:rsid w:val="0034429B"/>
    <w:rsid w:val="00344866"/>
    <w:rsid w:val="00344C02"/>
    <w:rsid w:val="00344EEB"/>
    <w:rsid w:val="003450D7"/>
    <w:rsid w:val="00345197"/>
    <w:rsid w:val="00345266"/>
    <w:rsid w:val="0034594B"/>
    <w:rsid w:val="0034638C"/>
    <w:rsid w:val="00346F7F"/>
    <w:rsid w:val="00347014"/>
    <w:rsid w:val="00350108"/>
    <w:rsid w:val="0035013B"/>
    <w:rsid w:val="0035018E"/>
    <w:rsid w:val="00350498"/>
    <w:rsid w:val="003505F5"/>
    <w:rsid w:val="00350762"/>
    <w:rsid w:val="003507C4"/>
    <w:rsid w:val="003511A3"/>
    <w:rsid w:val="00351930"/>
    <w:rsid w:val="003519A1"/>
    <w:rsid w:val="00352480"/>
    <w:rsid w:val="003529BC"/>
    <w:rsid w:val="003530D2"/>
    <w:rsid w:val="0035331A"/>
    <w:rsid w:val="003534E1"/>
    <w:rsid w:val="003548D8"/>
    <w:rsid w:val="003554CA"/>
    <w:rsid w:val="00355BE7"/>
    <w:rsid w:val="0035628E"/>
    <w:rsid w:val="003567BF"/>
    <w:rsid w:val="003569DF"/>
    <w:rsid w:val="00356C80"/>
    <w:rsid w:val="00356CD0"/>
    <w:rsid w:val="00356EB6"/>
    <w:rsid w:val="003570C2"/>
    <w:rsid w:val="00357150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756"/>
    <w:rsid w:val="00361DD6"/>
    <w:rsid w:val="00362569"/>
    <w:rsid w:val="003628D6"/>
    <w:rsid w:val="003636CD"/>
    <w:rsid w:val="00364207"/>
    <w:rsid w:val="00364220"/>
    <w:rsid w:val="0036487C"/>
    <w:rsid w:val="003651FF"/>
    <w:rsid w:val="00365411"/>
    <w:rsid w:val="003654B1"/>
    <w:rsid w:val="003656B9"/>
    <w:rsid w:val="00365FA2"/>
    <w:rsid w:val="00366205"/>
    <w:rsid w:val="00366C69"/>
    <w:rsid w:val="00367035"/>
    <w:rsid w:val="00367441"/>
    <w:rsid w:val="00367770"/>
    <w:rsid w:val="00367B1D"/>
    <w:rsid w:val="0037094E"/>
    <w:rsid w:val="0037098F"/>
    <w:rsid w:val="00370E4F"/>
    <w:rsid w:val="00371215"/>
    <w:rsid w:val="00371FEF"/>
    <w:rsid w:val="00372123"/>
    <w:rsid w:val="00372EFB"/>
    <w:rsid w:val="00372F0D"/>
    <w:rsid w:val="00372F54"/>
    <w:rsid w:val="0037336D"/>
    <w:rsid w:val="003738B9"/>
    <w:rsid w:val="00374059"/>
    <w:rsid w:val="00374147"/>
    <w:rsid w:val="00374378"/>
    <w:rsid w:val="0037470B"/>
    <w:rsid w:val="00374975"/>
    <w:rsid w:val="00374C7B"/>
    <w:rsid w:val="00374CA0"/>
    <w:rsid w:val="00374EC5"/>
    <w:rsid w:val="00375044"/>
    <w:rsid w:val="0037535B"/>
    <w:rsid w:val="0037552D"/>
    <w:rsid w:val="003756DB"/>
    <w:rsid w:val="00376348"/>
    <w:rsid w:val="00376DF1"/>
    <w:rsid w:val="003770BB"/>
    <w:rsid w:val="0037771A"/>
    <w:rsid w:val="003802DC"/>
    <w:rsid w:val="0038076D"/>
    <w:rsid w:val="00380C40"/>
    <w:rsid w:val="00380E4E"/>
    <w:rsid w:val="00380FBF"/>
    <w:rsid w:val="00381029"/>
    <w:rsid w:val="0038133A"/>
    <w:rsid w:val="00381C0B"/>
    <w:rsid w:val="00382489"/>
    <w:rsid w:val="00382A43"/>
    <w:rsid w:val="00382B2B"/>
    <w:rsid w:val="00382D60"/>
    <w:rsid w:val="00382D6B"/>
    <w:rsid w:val="00382F29"/>
    <w:rsid w:val="00383AD4"/>
    <w:rsid w:val="00383C8D"/>
    <w:rsid w:val="00383DB1"/>
    <w:rsid w:val="003852FB"/>
    <w:rsid w:val="00385429"/>
    <w:rsid w:val="003856A3"/>
    <w:rsid w:val="00385B05"/>
    <w:rsid w:val="00385D2A"/>
    <w:rsid w:val="003862C1"/>
    <w:rsid w:val="00386382"/>
    <w:rsid w:val="0038646B"/>
    <w:rsid w:val="003865CE"/>
    <w:rsid w:val="003865EF"/>
    <w:rsid w:val="00386B5D"/>
    <w:rsid w:val="00386BA9"/>
    <w:rsid w:val="00387AA7"/>
    <w:rsid w:val="00387C8B"/>
    <w:rsid w:val="00390017"/>
    <w:rsid w:val="003901A3"/>
    <w:rsid w:val="0039072F"/>
    <w:rsid w:val="00390F5F"/>
    <w:rsid w:val="00390F60"/>
    <w:rsid w:val="00391B88"/>
    <w:rsid w:val="0039253D"/>
    <w:rsid w:val="003940CE"/>
    <w:rsid w:val="003942FE"/>
    <w:rsid w:val="003947C7"/>
    <w:rsid w:val="00396949"/>
    <w:rsid w:val="003971B8"/>
    <w:rsid w:val="00397414"/>
    <w:rsid w:val="00397A6B"/>
    <w:rsid w:val="00397C1D"/>
    <w:rsid w:val="003A11B4"/>
    <w:rsid w:val="003A129C"/>
    <w:rsid w:val="003A180F"/>
    <w:rsid w:val="003A18DD"/>
    <w:rsid w:val="003A1FFE"/>
    <w:rsid w:val="003A20C8"/>
    <w:rsid w:val="003A267D"/>
    <w:rsid w:val="003A29EB"/>
    <w:rsid w:val="003A2A6D"/>
    <w:rsid w:val="003A2C29"/>
    <w:rsid w:val="003A2EC3"/>
    <w:rsid w:val="003A3061"/>
    <w:rsid w:val="003A3641"/>
    <w:rsid w:val="003A36F2"/>
    <w:rsid w:val="003A3BC7"/>
    <w:rsid w:val="003A3D39"/>
    <w:rsid w:val="003A3D3F"/>
    <w:rsid w:val="003A3EC7"/>
    <w:rsid w:val="003A40B4"/>
    <w:rsid w:val="003A47C0"/>
    <w:rsid w:val="003A5DA5"/>
    <w:rsid w:val="003A65D6"/>
    <w:rsid w:val="003A6D70"/>
    <w:rsid w:val="003A7834"/>
    <w:rsid w:val="003A78FB"/>
    <w:rsid w:val="003B0B5B"/>
    <w:rsid w:val="003B0B8A"/>
    <w:rsid w:val="003B0E79"/>
    <w:rsid w:val="003B11E7"/>
    <w:rsid w:val="003B1443"/>
    <w:rsid w:val="003B1882"/>
    <w:rsid w:val="003B19F7"/>
    <w:rsid w:val="003B1F9D"/>
    <w:rsid w:val="003B2C7E"/>
    <w:rsid w:val="003B3575"/>
    <w:rsid w:val="003B4652"/>
    <w:rsid w:val="003B4CD1"/>
    <w:rsid w:val="003B504D"/>
    <w:rsid w:val="003B50BC"/>
    <w:rsid w:val="003B52B7"/>
    <w:rsid w:val="003B5D97"/>
    <w:rsid w:val="003B63A4"/>
    <w:rsid w:val="003B68FE"/>
    <w:rsid w:val="003B6D7D"/>
    <w:rsid w:val="003B70C3"/>
    <w:rsid w:val="003B7757"/>
    <w:rsid w:val="003B7D7E"/>
    <w:rsid w:val="003C0043"/>
    <w:rsid w:val="003C05F8"/>
    <w:rsid w:val="003C064A"/>
    <w:rsid w:val="003C1012"/>
    <w:rsid w:val="003C1173"/>
    <w:rsid w:val="003C11C9"/>
    <w:rsid w:val="003C1229"/>
    <w:rsid w:val="003C15E1"/>
    <w:rsid w:val="003C1A60"/>
    <w:rsid w:val="003C1CDE"/>
    <w:rsid w:val="003C1FD4"/>
    <w:rsid w:val="003C213D"/>
    <w:rsid w:val="003C21CD"/>
    <w:rsid w:val="003C2406"/>
    <w:rsid w:val="003C25AD"/>
    <w:rsid w:val="003C2664"/>
    <w:rsid w:val="003C2CDC"/>
    <w:rsid w:val="003C2D21"/>
    <w:rsid w:val="003C34E0"/>
    <w:rsid w:val="003C4E23"/>
    <w:rsid w:val="003C4EBD"/>
    <w:rsid w:val="003C5E6B"/>
    <w:rsid w:val="003C62CB"/>
    <w:rsid w:val="003C6F89"/>
    <w:rsid w:val="003C73FA"/>
    <w:rsid w:val="003C7678"/>
    <w:rsid w:val="003C799F"/>
    <w:rsid w:val="003C7AD7"/>
    <w:rsid w:val="003D0F24"/>
    <w:rsid w:val="003D0FC3"/>
    <w:rsid w:val="003D13AD"/>
    <w:rsid w:val="003D17B1"/>
    <w:rsid w:val="003D1BED"/>
    <w:rsid w:val="003D1DC5"/>
    <w:rsid w:val="003D2C1D"/>
    <w:rsid w:val="003D2C34"/>
    <w:rsid w:val="003D2EBD"/>
    <w:rsid w:val="003D31EB"/>
    <w:rsid w:val="003D3382"/>
    <w:rsid w:val="003D347B"/>
    <w:rsid w:val="003D3980"/>
    <w:rsid w:val="003D3DDD"/>
    <w:rsid w:val="003D50FC"/>
    <w:rsid w:val="003D5105"/>
    <w:rsid w:val="003D583B"/>
    <w:rsid w:val="003D5842"/>
    <w:rsid w:val="003D58F9"/>
    <w:rsid w:val="003D5CBF"/>
    <w:rsid w:val="003D5E8F"/>
    <w:rsid w:val="003D63CB"/>
    <w:rsid w:val="003D66D2"/>
    <w:rsid w:val="003D6C26"/>
    <w:rsid w:val="003D6D5C"/>
    <w:rsid w:val="003D73DB"/>
    <w:rsid w:val="003D7584"/>
    <w:rsid w:val="003D76DF"/>
    <w:rsid w:val="003D798B"/>
    <w:rsid w:val="003D7DB3"/>
    <w:rsid w:val="003E0488"/>
    <w:rsid w:val="003E0768"/>
    <w:rsid w:val="003E07AE"/>
    <w:rsid w:val="003E14FC"/>
    <w:rsid w:val="003E166E"/>
    <w:rsid w:val="003E1D3D"/>
    <w:rsid w:val="003E2311"/>
    <w:rsid w:val="003E2785"/>
    <w:rsid w:val="003E2976"/>
    <w:rsid w:val="003E2F0B"/>
    <w:rsid w:val="003E3645"/>
    <w:rsid w:val="003E3F0C"/>
    <w:rsid w:val="003E47CC"/>
    <w:rsid w:val="003E4858"/>
    <w:rsid w:val="003E4AC7"/>
    <w:rsid w:val="003E4B19"/>
    <w:rsid w:val="003E5434"/>
    <w:rsid w:val="003E6061"/>
    <w:rsid w:val="003E62C4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907"/>
    <w:rsid w:val="003E7AF2"/>
    <w:rsid w:val="003F0096"/>
    <w:rsid w:val="003F06E5"/>
    <w:rsid w:val="003F0850"/>
    <w:rsid w:val="003F0D12"/>
    <w:rsid w:val="003F0FC4"/>
    <w:rsid w:val="003F11CA"/>
    <w:rsid w:val="003F160C"/>
    <w:rsid w:val="003F2086"/>
    <w:rsid w:val="003F2288"/>
    <w:rsid w:val="003F2DC7"/>
    <w:rsid w:val="003F324F"/>
    <w:rsid w:val="003F33BC"/>
    <w:rsid w:val="003F3C9F"/>
    <w:rsid w:val="003F3D4E"/>
    <w:rsid w:val="003F3FC1"/>
    <w:rsid w:val="003F477E"/>
    <w:rsid w:val="003F4F2E"/>
    <w:rsid w:val="003F5041"/>
    <w:rsid w:val="003F50DA"/>
    <w:rsid w:val="003F6CD2"/>
    <w:rsid w:val="003F745E"/>
    <w:rsid w:val="003F75FB"/>
    <w:rsid w:val="003F788D"/>
    <w:rsid w:val="003F78C0"/>
    <w:rsid w:val="00400E60"/>
    <w:rsid w:val="0040126E"/>
    <w:rsid w:val="0040182C"/>
    <w:rsid w:val="00401929"/>
    <w:rsid w:val="00401CC1"/>
    <w:rsid w:val="00402052"/>
    <w:rsid w:val="004020D4"/>
    <w:rsid w:val="004020E1"/>
    <w:rsid w:val="004021B6"/>
    <w:rsid w:val="004023F6"/>
    <w:rsid w:val="00402616"/>
    <w:rsid w:val="00402811"/>
    <w:rsid w:val="0040301A"/>
    <w:rsid w:val="00403E77"/>
    <w:rsid w:val="00404563"/>
    <w:rsid w:val="00404672"/>
    <w:rsid w:val="004047C4"/>
    <w:rsid w:val="004049D9"/>
    <w:rsid w:val="00404A6B"/>
    <w:rsid w:val="00405262"/>
    <w:rsid w:val="004052A4"/>
    <w:rsid w:val="0040570B"/>
    <w:rsid w:val="00405EDB"/>
    <w:rsid w:val="00405EE5"/>
    <w:rsid w:val="00405F38"/>
    <w:rsid w:val="00405FB1"/>
    <w:rsid w:val="0040618D"/>
    <w:rsid w:val="00406460"/>
    <w:rsid w:val="0040752B"/>
    <w:rsid w:val="00407ACE"/>
    <w:rsid w:val="004100D2"/>
    <w:rsid w:val="00410B39"/>
    <w:rsid w:val="00410B99"/>
    <w:rsid w:val="0041157B"/>
    <w:rsid w:val="004119DA"/>
    <w:rsid w:val="00411B0B"/>
    <w:rsid w:val="00411C20"/>
    <w:rsid w:val="00411E60"/>
    <w:rsid w:val="00412417"/>
    <w:rsid w:val="00412461"/>
    <w:rsid w:val="00412483"/>
    <w:rsid w:val="00412546"/>
    <w:rsid w:val="004128E5"/>
    <w:rsid w:val="00413053"/>
    <w:rsid w:val="0041319C"/>
    <w:rsid w:val="0041323A"/>
    <w:rsid w:val="004132EA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C0F"/>
    <w:rsid w:val="00414C65"/>
    <w:rsid w:val="00415121"/>
    <w:rsid w:val="004159A9"/>
    <w:rsid w:val="00415D76"/>
    <w:rsid w:val="00416665"/>
    <w:rsid w:val="00416A67"/>
    <w:rsid w:val="00416ACB"/>
    <w:rsid w:val="00416C1C"/>
    <w:rsid w:val="0041720C"/>
    <w:rsid w:val="0041727F"/>
    <w:rsid w:val="00417885"/>
    <w:rsid w:val="00420070"/>
    <w:rsid w:val="00420227"/>
    <w:rsid w:val="0042131B"/>
    <w:rsid w:val="0042191E"/>
    <w:rsid w:val="00421B8B"/>
    <w:rsid w:val="00421DCF"/>
    <w:rsid w:val="00422341"/>
    <w:rsid w:val="00422BCF"/>
    <w:rsid w:val="00423504"/>
    <w:rsid w:val="00423641"/>
    <w:rsid w:val="004238F2"/>
    <w:rsid w:val="004244DD"/>
    <w:rsid w:val="00424932"/>
    <w:rsid w:val="00424CC9"/>
    <w:rsid w:val="00424D48"/>
    <w:rsid w:val="00425C0B"/>
    <w:rsid w:val="00425C6D"/>
    <w:rsid w:val="00426002"/>
    <w:rsid w:val="00426266"/>
    <w:rsid w:val="004264BB"/>
    <w:rsid w:val="00426880"/>
    <w:rsid w:val="00426CF7"/>
    <w:rsid w:val="00427A7B"/>
    <w:rsid w:val="00427D2C"/>
    <w:rsid w:val="00430A2D"/>
    <w:rsid w:val="0043112A"/>
    <w:rsid w:val="00431505"/>
    <w:rsid w:val="0043168D"/>
    <w:rsid w:val="00431AF0"/>
    <w:rsid w:val="00431DA9"/>
    <w:rsid w:val="0043213A"/>
    <w:rsid w:val="004330F4"/>
    <w:rsid w:val="004332EC"/>
    <w:rsid w:val="00433590"/>
    <w:rsid w:val="0043366C"/>
    <w:rsid w:val="0043393D"/>
    <w:rsid w:val="00433AF9"/>
    <w:rsid w:val="00434270"/>
    <w:rsid w:val="004344C7"/>
    <w:rsid w:val="00435274"/>
    <w:rsid w:val="004352AD"/>
    <w:rsid w:val="004352F6"/>
    <w:rsid w:val="0043545D"/>
    <w:rsid w:val="0043559E"/>
    <w:rsid w:val="0043592C"/>
    <w:rsid w:val="00435F9E"/>
    <w:rsid w:val="00435FE2"/>
    <w:rsid w:val="004360C5"/>
    <w:rsid w:val="0043676D"/>
    <w:rsid w:val="00436882"/>
    <w:rsid w:val="00436E08"/>
    <w:rsid w:val="00436E2F"/>
    <w:rsid w:val="00436EAB"/>
    <w:rsid w:val="0043710C"/>
    <w:rsid w:val="00437818"/>
    <w:rsid w:val="0043797D"/>
    <w:rsid w:val="0044014D"/>
    <w:rsid w:val="00441A0D"/>
    <w:rsid w:val="00441CCA"/>
    <w:rsid w:val="00442181"/>
    <w:rsid w:val="004421C9"/>
    <w:rsid w:val="0044282A"/>
    <w:rsid w:val="0044376E"/>
    <w:rsid w:val="00443C85"/>
    <w:rsid w:val="004447AD"/>
    <w:rsid w:val="004449AA"/>
    <w:rsid w:val="00444C38"/>
    <w:rsid w:val="00445D33"/>
    <w:rsid w:val="00445DB5"/>
    <w:rsid w:val="004461D9"/>
    <w:rsid w:val="004462FD"/>
    <w:rsid w:val="004465F7"/>
    <w:rsid w:val="00446A13"/>
    <w:rsid w:val="00446AC6"/>
    <w:rsid w:val="00446D21"/>
    <w:rsid w:val="00447379"/>
    <w:rsid w:val="0044759B"/>
    <w:rsid w:val="0044767A"/>
    <w:rsid w:val="004476BB"/>
    <w:rsid w:val="004479AE"/>
    <w:rsid w:val="00447F54"/>
    <w:rsid w:val="00450B7E"/>
    <w:rsid w:val="0045136B"/>
    <w:rsid w:val="004514B3"/>
    <w:rsid w:val="00451C7E"/>
    <w:rsid w:val="0045224E"/>
    <w:rsid w:val="0045228C"/>
    <w:rsid w:val="004527E3"/>
    <w:rsid w:val="00453BB6"/>
    <w:rsid w:val="00453CAA"/>
    <w:rsid w:val="004541D3"/>
    <w:rsid w:val="004543AD"/>
    <w:rsid w:val="0045440D"/>
    <w:rsid w:val="00454876"/>
    <w:rsid w:val="0045509E"/>
    <w:rsid w:val="00455113"/>
    <w:rsid w:val="00455A8D"/>
    <w:rsid w:val="004563A7"/>
    <w:rsid w:val="00456421"/>
    <w:rsid w:val="00456AE9"/>
    <w:rsid w:val="00456D5F"/>
    <w:rsid w:val="00456DAB"/>
    <w:rsid w:val="004578F3"/>
    <w:rsid w:val="0045796D"/>
    <w:rsid w:val="00457F27"/>
    <w:rsid w:val="00460CC3"/>
    <w:rsid w:val="00460E86"/>
    <w:rsid w:val="0046149A"/>
    <w:rsid w:val="004618B6"/>
    <w:rsid w:val="00462035"/>
    <w:rsid w:val="00462062"/>
    <w:rsid w:val="00462A4E"/>
    <w:rsid w:val="00463680"/>
    <w:rsid w:val="0046369C"/>
    <w:rsid w:val="00463A6F"/>
    <w:rsid w:val="00463BAE"/>
    <w:rsid w:val="004646B4"/>
    <w:rsid w:val="00464A88"/>
    <w:rsid w:val="004651A0"/>
    <w:rsid w:val="0046576F"/>
    <w:rsid w:val="004657A6"/>
    <w:rsid w:val="00466532"/>
    <w:rsid w:val="00466BFE"/>
    <w:rsid w:val="00467468"/>
    <w:rsid w:val="00467488"/>
    <w:rsid w:val="004700A6"/>
    <w:rsid w:val="004703E9"/>
    <w:rsid w:val="0047069F"/>
    <w:rsid w:val="0047083E"/>
    <w:rsid w:val="00470C11"/>
    <w:rsid w:val="00470EB5"/>
    <w:rsid w:val="004711D4"/>
    <w:rsid w:val="004719AB"/>
    <w:rsid w:val="0047256D"/>
    <w:rsid w:val="0047286B"/>
    <w:rsid w:val="0047286D"/>
    <w:rsid w:val="00472E27"/>
    <w:rsid w:val="00472E84"/>
    <w:rsid w:val="0047378C"/>
    <w:rsid w:val="00473881"/>
    <w:rsid w:val="00474220"/>
    <w:rsid w:val="0047428C"/>
    <w:rsid w:val="0047444F"/>
    <w:rsid w:val="00474C39"/>
    <w:rsid w:val="004752D3"/>
    <w:rsid w:val="004754E1"/>
    <w:rsid w:val="00475528"/>
    <w:rsid w:val="00475AFF"/>
    <w:rsid w:val="00475CE0"/>
    <w:rsid w:val="0047658C"/>
    <w:rsid w:val="00476827"/>
    <w:rsid w:val="00476BD4"/>
    <w:rsid w:val="00477C35"/>
    <w:rsid w:val="00480988"/>
    <w:rsid w:val="00480E05"/>
    <w:rsid w:val="00480F2F"/>
    <w:rsid w:val="00481504"/>
    <w:rsid w:val="00482063"/>
    <w:rsid w:val="00482078"/>
    <w:rsid w:val="004821A6"/>
    <w:rsid w:val="00482A6F"/>
    <w:rsid w:val="00482BBE"/>
    <w:rsid w:val="00482D85"/>
    <w:rsid w:val="0048347E"/>
    <w:rsid w:val="004834BA"/>
    <w:rsid w:val="0048365C"/>
    <w:rsid w:val="00483A12"/>
    <w:rsid w:val="00484458"/>
    <w:rsid w:val="004846F4"/>
    <w:rsid w:val="0048477C"/>
    <w:rsid w:val="00484A4C"/>
    <w:rsid w:val="00484A77"/>
    <w:rsid w:val="0048540F"/>
    <w:rsid w:val="00485970"/>
    <w:rsid w:val="004859F2"/>
    <w:rsid w:val="00485B10"/>
    <w:rsid w:val="00485C0D"/>
    <w:rsid w:val="00486575"/>
    <w:rsid w:val="0048658A"/>
    <w:rsid w:val="004866D0"/>
    <w:rsid w:val="004866D5"/>
    <w:rsid w:val="004866D7"/>
    <w:rsid w:val="004903DD"/>
    <w:rsid w:val="00491CD4"/>
    <w:rsid w:val="004920F0"/>
    <w:rsid w:val="00492613"/>
    <w:rsid w:val="00493951"/>
    <w:rsid w:val="00493958"/>
    <w:rsid w:val="00494070"/>
    <w:rsid w:val="00494242"/>
    <w:rsid w:val="00494363"/>
    <w:rsid w:val="00494E8E"/>
    <w:rsid w:val="00495325"/>
    <w:rsid w:val="004955BC"/>
    <w:rsid w:val="00495C9E"/>
    <w:rsid w:val="00495D63"/>
    <w:rsid w:val="0049648F"/>
    <w:rsid w:val="00496606"/>
    <w:rsid w:val="004967EF"/>
    <w:rsid w:val="00496A2E"/>
    <w:rsid w:val="00496CF5"/>
    <w:rsid w:val="00496F05"/>
    <w:rsid w:val="00497370"/>
    <w:rsid w:val="00497793"/>
    <w:rsid w:val="00497C5D"/>
    <w:rsid w:val="004A031B"/>
    <w:rsid w:val="004A0590"/>
    <w:rsid w:val="004A0F39"/>
    <w:rsid w:val="004A223D"/>
    <w:rsid w:val="004A251F"/>
    <w:rsid w:val="004A3292"/>
    <w:rsid w:val="004A3BF1"/>
    <w:rsid w:val="004A3C7D"/>
    <w:rsid w:val="004A3E42"/>
    <w:rsid w:val="004A44F5"/>
    <w:rsid w:val="004A4715"/>
    <w:rsid w:val="004A5046"/>
    <w:rsid w:val="004A5508"/>
    <w:rsid w:val="004A565E"/>
    <w:rsid w:val="004A5DF3"/>
    <w:rsid w:val="004A6134"/>
    <w:rsid w:val="004A62E8"/>
    <w:rsid w:val="004A6A60"/>
    <w:rsid w:val="004A6F46"/>
    <w:rsid w:val="004A7092"/>
    <w:rsid w:val="004B05D1"/>
    <w:rsid w:val="004B07A7"/>
    <w:rsid w:val="004B084A"/>
    <w:rsid w:val="004B0B03"/>
    <w:rsid w:val="004B0E6F"/>
    <w:rsid w:val="004B0EB7"/>
    <w:rsid w:val="004B0F97"/>
    <w:rsid w:val="004B111A"/>
    <w:rsid w:val="004B1C6B"/>
    <w:rsid w:val="004B267F"/>
    <w:rsid w:val="004B2EBA"/>
    <w:rsid w:val="004B3336"/>
    <w:rsid w:val="004B3609"/>
    <w:rsid w:val="004B3ECF"/>
    <w:rsid w:val="004B3F99"/>
    <w:rsid w:val="004B4164"/>
    <w:rsid w:val="004B41A6"/>
    <w:rsid w:val="004B423E"/>
    <w:rsid w:val="004B428A"/>
    <w:rsid w:val="004B43D3"/>
    <w:rsid w:val="004B49E6"/>
    <w:rsid w:val="004B4D69"/>
    <w:rsid w:val="004B4F89"/>
    <w:rsid w:val="004B5832"/>
    <w:rsid w:val="004B6809"/>
    <w:rsid w:val="004B7CAA"/>
    <w:rsid w:val="004C01A8"/>
    <w:rsid w:val="004C09F7"/>
    <w:rsid w:val="004C0DC5"/>
    <w:rsid w:val="004C0DF4"/>
    <w:rsid w:val="004C10BD"/>
    <w:rsid w:val="004C1840"/>
    <w:rsid w:val="004C19A3"/>
    <w:rsid w:val="004C20B9"/>
    <w:rsid w:val="004C24C9"/>
    <w:rsid w:val="004C2ADA"/>
    <w:rsid w:val="004C31B6"/>
    <w:rsid w:val="004C32D7"/>
    <w:rsid w:val="004C5319"/>
    <w:rsid w:val="004C5BCD"/>
    <w:rsid w:val="004C5EDE"/>
    <w:rsid w:val="004C61F0"/>
    <w:rsid w:val="004C621F"/>
    <w:rsid w:val="004C6481"/>
    <w:rsid w:val="004C6705"/>
    <w:rsid w:val="004C6E43"/>
    <w:rsid w:val="004C7032"/>
    <w:rsid w:val="004C7948"/>
    <w:rsid w:val="004C7BB8"/>
    <w:rsid w:val="004C7C60"/>
    <w:rsid w:val="004D0418"/>
    <w:rsid w:val="004D08AF"/>
    <w:rsid w:val="004D0DFE"/>
    <w:rsid w:val="004D19E0"/>
    <w:rsid w:val="004D1D91"/>
    <w:rsid w:val="004D22C3"/>
    <w:rsid w:val="004D29E4"/>
    <w:rsid w:val="004D3BB4"/>
    <w:rsid w:val="004D3C9B"/>
    <w:rsid w:val="004D419A"/>
    <w:rsid w:val="004D4DAC"/>
    <w:rsid w:val="004D5BCC"/>
    <w:rsid w:val="004D6A2A"/>
    <w:rsid w:val="004D6F4D"/>
    <w:rsid w:val="004D6F95"/>
    <w:rsid w:val="004D703E"/>
    <w:rsid w:val="004D72FE"/>
    <w:rsid w:val="004D7425"/>
    <w:rsid w:val="004D7427"/>
    <w:rsid w:val="004D7E91"/>
    <w:rsid w:val="004E003A"/>
    <w:rsid w:val="004E0768"/>
    <w:rsid w:val="004E0F44"/>
    <w:rsid w:val="004E1545"/>
    <w:rsid w:val="004E17B5"/>
    <w:rsid w:val="004E18EA"/>
    <w:rsid w:val="004E195F"/>
    <w:rsid w:val="004E1A31"/>
    <w:rsid w:val="004E1EC9"/>
    <w:rsid w:val="004E2804"/>
    <w:rsid w:val="004E2DE0"/>
    <w:rsid w:val="004E3676"/>
    <w:rsid w:val="004E3938"/>
    <w:rsid w:val="004E3B72"/>
    <w:rsid w:val="004E4060"/>
    <w:rsid w:val="004E409A"/>
    <w:rsid w:val="004E50AC"/>
    <w:rsid w:val="004E552C"/>
    <w:rsid w:val="004E5BBF"/>
    <w:rsid w:val="004E5EFC"/>
    <w:rsid w:val="004E637D"/>
    <w:rsid w:val="004E726B"/>
    <w:rsid w:val="004F0235"/>
    <w:rsid w:val="004F0325"/>
    <w:rsid w:val="004F0F69"/>
    <w:rsid w:val="004F0FB9"/>
    <w:rsid w:val="004F15B8"/>
    <w:rsid w:val="004F1772"/>
    <w:rsid w:val="004F1AA9"/>
    <w:rsid w:val="004F2603"/>
    <w:rsid w:val="004F2B4D"/>
    <w:rsid w:val="004F2F7E"/>
    <w:rsid w:val="004F32B5"/>
    <w:rsid w:val="004F3DB0"/>
    <w:rsid w:val="004F407E"/>
    <w:rsid w:val="004F4774"/>
    <w:rsid w:val="004F4B4F"/>
    <w:rsid w:val="004F5479"/>
    <w:rsid w:val="004F5812"/>
    <w:rsid w:val="004F6264"/>
    <w:rsid w:val="004F66EC"/>
    <w:rsid w:val="004F6B5E"/>
    <w:rsid w:val="004F7528"/>
    <w:rsid w:val="004F78C6"/>
    <w:rsid w:val="004F7BCA"/>
    <w:rsid w:val="004F7D89"/>
    <w:rsid w:val="00500779"/>
    <w:rsid w:val="00500915"/>
    <w:rsid w:val="00500A05"/>
    <w:rsid w:val="00501981"/>
    <w:rsid w:val="00501A85"/>
    <w:rsid w:val="00501BB3"/>
    <w:rsid w:val="00501E42"/>
    <w:rsid w:val="00502030"/>
    <w:rsid w:val="0050215D"/>
    <w:rsid w:val="005021DD"/>
    <w:rsid w:val="005026CA"/>
    <w:rsid w:val="00502B72"/>
    <w:rsid w:val="00502B7E"/>
    <w:rsid w:val="00502D10"/>
    <w:rsid w:val="00503D3D"/>
    <w:rsid w:val="00503F1F"/>
    <w:rsid w:val="00504BC1"/>
    <w:rsid w:val="00505134"/>
    <w:rsid w:val="00505971"/>
    <w:rsid w:val="00505C04"/>
    <w:rsid w:val="00505E47"/>
    <w:rsid w:val="005077A7"/>
    <w:rsid w:val="00507E8B"/>
    <w:rsid w:val="00511C6E"/>
    <w:rsid w:val="00511F15"/>
    <w:rsid w:val="005121B9"/>
    <w:rsid w:val="005126EE"/>
    <w:rsid w:val="0051317F"/>
    <w:rsid w:val="0051318C"/>
    <w:rsid w:val="00513339"/>
    <w:rsid w:val="005142CD"/>
    <w:rsid w:val="005143C9"/>
    <w:rsid w:val="00514B2D"/>
    <w:rsid w:val="0051570D"/>
    <w:rsid w:val="005157A9"/>
    <w:rsid w:val="00515DD8"/>
    <w:rsid w:val="0051613E"/>
    <w:rsid w:val="0051635C"/>
    <w:rsid w:val="00516678"/>
    <w:rsid w:val="005168BC"/>
    <w:rsid w:val="005168FF"/>
    <w:rsid w:val="00516E01"/>
    <w:rsid w:val="005173A7"/>
    <w:rsid w:val="0051754F"/>
    <w:rsid w:val="00517616"/>
    <w:rsid w:val="005177E1"/>
    <w:rsid w:val="00517A2E"/>
    <w:rsid w:val="00520121"/>
    <w:rsid w:val="00520C0A"/>
    <w:rsid w:val="00521043"/>
    <w:rsid w:val="005218B6"/>
    <w:rsid w:val="00522589"/>
    <w:rsid w:val="005234F5"/>
    <w:rsid w:val="00523F04"/>
    <w:rsid w:val="00524545"/>
    <w:rsid w:val="005255BF"/>
    <w:rsid w:val="00525782"/>
    <w:rsid w:val="005257DE"/>
    <w:rsid w:val="00525861"/>
    <w:rsid w:val="00525F0A"/>
    <w:rsid w:val="00526C02"/>
    <w:rsid w:val="00527098"/>
    <w:rsid w:val="00527200"/>
    <w:rsid w:val="00527651"/>
    <w:rsid w:val="00530157"/>
    <w:rsid w:val="00530423"/>
    <w:rsid w:val="0053103A"/>
    <w:rsid w:val="00531D8D"/>
    <w:rsid w:val="00531D97"/>
    <w:rsid w:val="00531EBE"/>
    <w:rsid w:val="005320F8"/>
    <w:rsid w:val="00532F8B"/>
    <w:rsid w:val="00533737"/>
    <w:rsid w:val="005337FA"/>
    <w:rsid w:val="00533941"/>
    <w:rsid w:val="00533D4D"/>
    <w:rsid w:val="0053433E"/>
    <w:rsid w:val="00535B79"/>
    <w:rsid w:val="00535CF5"/>
    <w:rsid w:val="00535D7C"/>
    <w:rsid w:val="00535EF1"/>
    <w:rsid w:val="00535F9D"/>
    <w:rsid w:val="00536579"/>
    <w:rsid w:val="00536C1E"/>
    <w:rsid w:val="00537F8E"/>
    <w:rsid w:val="0054015C"/>
    <w:rsid w:val="005409F7"/>
    <w:rsid w:val="00540D34"/>
    <w:rsid w:val="00541D23"/>
    <w:rsid w:val="00542624"/>
    <w:rsid w:val="005429D9"/>
    <w:rsid w:val="00543070"/>
    <w:rsid w:val="0054325B"/>
    <w:rsid w:val="0054343A"/>
    <w:rsid w:val="00543974"/>
    <w:rsid w:val="00543AE1"/>
    <w:rsid w:val="00543EBF"/>
    <w:rsid w:val="00544ABA"/>
    <w:rsid w:val="005453B0"/>
    <w:rsid w:val="00545574"/>
    <w:rsid w:val="00545663"/>
    <w:rsid w:val="0054593A"/>
    <w:rsid w:val="00545D32"/>
    <w:rsid w:val="005467FB"/>
    <w:rsid w:val="00546AE9"/>
    <w:rsid w:val="00546F15"/>
    <w:rsid w:val="0054716D"/>
    <w:rsid w:val="005473AB"/>
    <w:rsid w:val="00547989"/>
    <w:rsid w:val="00550326"/>
    <w:rsid w:val="00551320"/>
    <w:rsid w:val="00551796"/>
    <w:rsid w:val="005518A4"/>
    <w:rsid w:val="00551E6C"/>
    <w:rsid w:val="005523FA"/>
    <w:rsid w:val="00552768"/>
    <w:rsid w:val="00552935"/>
    <w:rsid w:val="00553127"/>
    <w:rsid w:val="0055370D"/>
    <w:rsid w:val="005537D5"/>
    <w:rsid w:val="00553819"/>
    <w:rsid w:val="00554005"/>
    <w:rsid w:val="00554291"/>
    <w:rsid w:val="00554BE7"/>
    <w:rsid w:val="005550DE"/>
    <w:rsid w:val="0055567A"/>
    <w:rsid w:val="00555DC8"/>
    <w:rsid w:val="0055682F"/>
    <w:rsid w:val="00556A01"/>
    <w:rsid w:val="00556D68"/>
    <w:rsid w:val="005570E3"/>
    <w:rsid w:val="00557173"/>
    <w:rsid w:val="005574E7"/>
    <w:rsid w:val="005576A1"/>
    <w:rsid w:val="00557A64"/>
    <w:rsid w:val="0056017F"/>
    <w:rsid w:val="0056050A"/>
    <w:rsid w:val="005605C0"/>
    <w:rsid w:val="00560A71"/>
    <w:rsid w:val="00560D23"/>
    <w:rsid w:val="00560DCD"/>
    <w:rsid w:val="00560E59"/>
    <w:rsid w:val="005615D8"/>
    <w:rsid w:val="0056166F"/>
    <w:rsid w:val="00561E35"/>
    <w:rsid w:val="00562156"/>
    <w:rsid w:val="005626D6"/>
    <w:rsid w:val="0056287A"/>
    <w:rsid w:val="005629E0"/>
    <w:rsid w:val="0056345E"/>
    <w:rsid w:val="005638D4"/>
    <w:rsid w:val="00564A45"/>
    <w:rsid w:val="005651D3"/>
    <w:rsid w:val="00565377"/>
    <w:rsid w:val="00565379"/>
    <w:rsid w:val="005656ED"/>
    <w:rsid w:val="005659C4"/>
    <w:rsid w:val="00566544"/>
    <w:rsid w:val="00566608"/>
    <w:rsid w:val="00566756"/>
    <w:rsid w:val="00566A28"/>
    <w:rsid w:val="00566C83"/>
    <w:rsid w:val="00566D88"/>
    <w:rsid w:val="005673A4"/>
    <w:rsid w:val="005674A5"/>
    <w:rsid w:val="0056751C"/>
    <w:rsid w:val="00567E70"/>
    <w:rsid w:val="00570075"/>
    <w:rsid w:val="005700FE"/>
    <w:rsid w:val="00570E24"/>
    <w:rsid w:val="00571512"/>
    <w:rsid w:val="00571A90"/>
    <w:rsid w:val="0057248A"/>
    <w:rsid w:val="00572760"/>
    <w:rsid w:val="005728A1"/>
    <w:rsid w:val="00572CD3"/>
    <w:rsid w:val="00572DA9"/>
    <w:rsid w:val="00572FC5"/>
    <w:rsid w:val="00573087"/>
    <w:rsid w:val="00573775"/>
    <w:rsid w:val="0057394B"/>
    <w:rsid w:val="00573C93"/>
    <w:rsid w:val="00573E25"/>
    <w:rsid w:val="0057408B"/>
    <w:rsid w:val="005740E8"/>
    <w:rsid w:val="00574195"/>
    <w:rsid w:val="005743DE"/>
    <w:rsid w:val="00574F3F"/>
    <w:rsid w:val="0057562C"/>
    <w:rsid w:val="005759F6"/>
    <w:rsid w:val="00575DDC"/>
    <w:rsid w:val="00575E3E"/>
    <w:rsid w:val="00575F91"/>
    <w:rsid w:val="00575FFB"/>
    <w:rsid w:val="005765F5"/>
    <w:rsid w:val="00576656"/>
    <w:rsid w:val="00576778"/>
    <w:rsid w:val="00576B41"/>
    <w:rsid w:val="00576D6C"/>
    <w:rsid w:val="0057709F"/>
    <w:rsid w:val="00577A2E"/>
    <w:rsid w:val="0058048E"/>
    <w:rsid w:val="00580544"/>
    <w:rsid w:val="005805EC"/>
    <w:rsid w:val="005808F1"/>
    <w:rsid w:val="00580E48"/>
    <w:rsid w:val="00580EA7"/>
    <w:rsid w:val="00580F0A"/>
    <w:rsid w:val="00581246"/>
    <w:rsid w:val="00582BD4"/>
    <w:rsid w:val="00582C3A"/>
    <w:rsid w:val="00582E1A"/>
    <w:rsid w:val="00583147"/>
    <w:rsid w:val="005832D6"/>
    <w:rsid w:val="00583836"/>
    <w:rsid w:val="00583B1D"/>
    <w:rsid w:val="00583B2F"/>
    <w:rsid w:val="00583B63"/>
    <w:rsid w:val="005840E1"/>
    <w:rsid w:val="00584416"/>
    <w:rsid w:val="00584B39"/>
    <w:rsid w:val="00584D87"/>
    <w:rsid w:val="00585000"/>
    <w:rsid w:val="00585028"/>
    <w:rsid w:val="005854D1"/>
    <w:rsid w:val="00585F5B"/>
    <w:rsid w:val="0058620A"/>
    <w:rsid w:val="00586214"/>
    <w:rsid w:val="00586A96"/>
    <w:rsid w:val="00586C52"/>
    <w:rsid w:val="005874AD"/>
    <w:rsid w:val="00587E87"/>
    <w:rsid w:val="00587FC0"/>
    <w:rsid w:val="005906AD"/>
    <w:rsid w:val="00590CC0"/>
    <w:rsid w:val="00590D42"/>
    <w:rsid w:val="00590D78"/>
    <w:rsid w:val="00590DA6"/>
    <w:rsid w:val="00590FDD"/>
    <w:rsid w:val="0059156B"/>
    <w:rsid w:val="005916F2"/>
    <w:rsid w:val="00591C7D"/>
    <w:rsid w:val="00592071"/>
    <w:rsid w:val="0059270C"/>
    <w:rsid w:val="00592B03"/>
    <w:rsid w:val="00592B0D"/>
    <w:rsid w:val="00593778"/>
    <w:rsid w:val="0059379B"/>
    <w:rsid w:val="00593957"/>
    <w:rsid w:val="00593A5E"/>
    <w:rsid w:val="00593AB9"/>
    <w:rsid w:val="00594737"/>
    <w:rsid w:val="00594ABB"/>
    <w:rsid w:val="00594D1C"/>
    <w:rsid w:val="00594E36"/>
    <w:rsid w:val="00594F0A"/>
    <w:rsid w:val="00595226"/>
    <w:rsid w:val="0059525E"/>
    <w:rsid w:val="0059536B"/>
    <w:rsid w:val="00595887"/>
    <w:rsid w:val="00595D2C"/>
    <w:rsid w:val="005961EE"/>
    <w:rsid w:val="005961F7"/>
    <w:rsid w:val="005964FD"/>
    <w:rsid w:val="00596B9C"/>
    <w:rsid w:val="00597E98"/>
    <w:rsid w:val="005A0258"/>
    <w:rsid w:val="005A02CD"/>
    <w:rsid w:val="005A054D"/>
    <w:rsid w:val="005A0A46"/>
    <w:rsid w:val="005A10B9"/>
    <w:rsid w:val="005A11EA"/>
    <w:rsid w:val="005A19F0"/>
    <w:rsid w:val="005A1DA8"/>
    <w:rsid w:val="005A1FA9"/>
    <w:rsid w:val="005A269F"/>
    <w:rsid w:val="005A26D9"/>
    <w:rsid w:val="005A305E"/>
    <w:rsid w:val="005A30BB"/>
    <w:rsid w:val="005A3478"/>
    <w:rsid w:val="005A3887"/>
    <w:rsid w:val="005A3BF2"/>
    <w:rsid w:val="005A4255"/>
    <w:rsid w:val="005A4824"/>
    <w:rsid w:val="005A5910"/>
    <w:rsid w:val="005A5D15"/>
    <w:rsid w:val="005A6404"/>
    <w:rsid w:val="005A65C6"/>
    <w:rsid w:val="005A669D"/>
    <w:rsid w:val="005A6F77"/>
    <w:rsid w:val="005A70DA"/>
    <w:rsid w:val="005A7734"/>
    <w:rsid w:val="005A7D6F"/>
    <w:rsid w:val="005B0542"/>
    <w:rsid w:val="005B063A"/>
    <w:rsid w:val="005B068F"/>
    <w:rsid w:val="005B0DEF"/>
    <w:rsid w:val="005B10E2"/>
    <w:rsid w:val="005B1415"/>
    <w:rsid w:val="005B2225"/>
    <w:rsid w:val="005B264D"/>
    <w:rsid w:val="005B2799"/>
    <w:rsid w:val="005B2B3A"/>
    <w:rsid w:val="005B2B77"/>
    <w:rsid w:val="005B2DF2"/>
    <w:rsid w:val="005B2F1F"/>
    <w:rsid w:val="005B34BB"/>
    <w:rsid w:val="005B3D30"/>
    <w:rsid w:val="005B3D4A"/>
    <w:rsid w:val="005B4D87"/>
    <w:rsid w:val="005B50B6"/>
    <w:rsid w:val="005B5A46"/>
    <w:rsid w:val="005B7674"/>
    <w:rsid w:val="005B7DD1"/>
    <w:rsid w:val="005B7E74"/>
    <w:rsid w:val="005C00A0"/>
    <w:rsid w:val="005C04D1"/>
    <w:rsid w:val="005C0ADF"/>
    <w:rsid w:val="005C1182"/>
    <w:rsid w:val="005C14AB"/>
    <w:rsid w:val="005C1B22"/>
    <w:rsid w:val="005C20C6"/>
    <w:rsid w:val="005C2403"/>
    <w:rsid w:val="005C28FA"/>
    <w:rsid w:val="005C29DA"/>
    <w:rsid w:val="005C306B"/>
    <w:rsid w:val="005C3F44"/>
    <w:rsid w:val="005C4031"/>
    <w:rsid w:val="005C40F4"/>
    <w:rsid w:val="005C43BE"/>
    <w:rsid w:val="005C44F3"/>
    <w:rsid w:val="005C49CF"/>
    <w:rsid w:val="005C4B71"/>
    <w:rsid w:val="005C5758"/>
    <w:rsid w:val="005C588C"/>
    <w:rsid w:val="005C5A01"/>
    <w:rsid w:val="005C6425"/>
    <w:rsid w:val="005C671C"/>
    <w:rsid w:val="005C6A3F"/>
    <w:rsid w:val="005C712D"/>
    <w:rsid w:val="005C72BE"/>
    <w:rsid w:val="005C7C75"/>
    <w:rsid w:val="005D0C03"/>
    <w:rsid w:val="005D0E4F"/>
    <w:rsid w:val="005D14D0"/>
    <w:rsid w:val="005D15D0"/>
    <w:rsid w:val="005D1E32"/>
    <w:rsid w:val="005D206B"/>
    <w:rsid w:val="005D22B7"/>
    <w:rsid w:val="005D25AC"/>
    <w:rsid w:val="005D2BDE"/>
    <w:rsid w:val="005D3B60"/>
    <w:rsid w:val="005D3D76"/>
    <w:rsid w:val="005D3F19"/>
    <w:rsid w:val="005D4184"/>
    <w:rsid w:val="005D4578"/>
    <w:rsid w:val="005D4C26"/>
    <w:rsid w:val="005D4EFA"/>
    <w:rsid w:val="005D55BA"/>
    <w:rsid w:val="005D5ADB"/>
    <w:rsid w:val="005D648A"/>
    <w:rsid w:val="005D6847"/>
    <w:rsid w:val="005D6E82"/>
    <w:rsid w:val="005D746C"/>
    <w:rsid w:val="005D7802"/>
    <w:rsid w:val="005D7E0D"/>
    <w:rsid w:val="005E05DC"/>
    <w:rsid w:val="005E108F"/>
    <w:rsid w:val="005E1997"/>
    <w:rsid w:val="005E1BD0"/>
    <w:rsid w:val="005E1CDA"/>
    <w:rsid w:val="005E2193"/>
    <w:rsid w:val="005E234A"/>
    <w:rsid w:val="005E28A8"/>
    <w:rsid w:val="005E2D34"/>
    <w:rsid w:val="005E2F4B"/>
    <w:rsid w:val="005E3170"/>
    <w:rsid w:val="005E35CC"/>
    <w:rsid w:val="005E3713"/>
    <w:rsid w:val="005E371E"/>
    <w:rsid w:val="005E3E21"/>
    <w:rsid w:val="005E4697"/>
    <w:rsid w:val="005E536E"/>
    <w:rsid w:val="005E53F9"/>
    <w:rsid w:val="005E68C7"/>
    <w:rsid w:val="005E6A78"/>
    <w:rsid w:val="005E6E6C"/>
    <w:rsid w:val="005E775D"/>
    <w:rsid w:val="005E7C81"/>
    <w:rsid w:val="005F0A43"/>
    <w:rsid w:val="005F1B4F"/>
    <w:rsid w:val="005F2273"/>
    <w:rsid w:val="005F27BF"/>
    <w:rsid w:val="005F369C"/>
    <w:rsid w:val="005F3C8B"/>
    <w:rsid w:val="005F4171"/>
    <w:rsid w:val="005F46D6"/>
    <w:rsid w:val="005F4DD6"/>
    <w:rsid w:val="005F4ECA"/>
    <w:rsid w:val="005F50D8"/>
    <w:rsid w:val="005F53A1"/>
    <w:rsid w:val="005F553B"/>
    <w:rsid w:val="005F57AE"/>
    <w:rsid w:val="005F59D7"/>
    <w:rsid w:val="005F5D7A"/>
    <w:rsid w:val="005F5E56"/>
    <w:rsid w:val="005F6B77"/>
    <w:rsid w:val="005F7487"/>
    <w:rsid w:val="006002C7"/>
    <w:rsid w:val="006004F6"/>
    <w:rsid w:val="0060088E"/>
    <w:rsid w:val="00600BB3"/>
    <w:rsid w:val="00600F95"/>
    <w:rsid w:val="00601213"/>
    <w:rsid w:val="006012DD"/>
    <w:rsid w:val="00601839"/>
    <w:rsid w:val="00602759"/>
    <w:rsid w:val="0060277A"/>
    <w:rsid w:val="00602B7C"/>
    <w:rsid w:val="006031FA"/>
    <w:rsid w:val="00603312"/>
    <w:rsid w:val="0060389C"/>
    <w:rsid w:val="006039C9"/>
    <w:rsid w:val="00604668"/>
    <w:rsid w:val="00604DC7"/>
    <w:rsid w:val="00604E47"/>
    <w:rsid w:val="00605441"/>
    <w:rsid w:val="00606330"/>
    <w:rsid w:val="0060690F"/>
    <w:rsid w:val="00606970"/>
    <w:rsid w:val="00606A20"/>
    <w:rsid w:val="00606B2B"/>
    <w:rsid w:val="00606CBC"/>
    <w:rsid w:val="006072C6"/>
    <w:rsid w:val="00607A2E"/>
    <w:rsid w:val="006107EB"/>
    <w:rsid w:val="00610895"/>
    <w:rsid w:val="00610931"/>
    <w:rsid w:val="00611634"/>
    <w:rsid w:val="00611698"/>
    <w:rsid w:val="00611A26"/>
    <w:rsid w:val="00611DC1"/>
    <w:rsid w:val="006124EE"/>
    <w:rsid w:val="006126B8"/>
    <w:rsid w:val="0061307E"/>
    <w:rsid w:val="006130F7"/>
    <w:rsid w:val="006138A1"/>
    <w:rsid w:val="00613AF8"/>
    <w:rsid w:val="00613B69"/>
    <w:rsid w:val="00613D8E"/>
    <w:rsid w:val="00613F8F"/>
    <w:rsid w:val="00613FFB"/>
    <w:rsid w:val="006142E0"/>
    <w:rsid w:val="00614E40"/>
    <w:rsid w:val="00615CA8"/>
    <w:rsid w:val="006160BA"/>
    <w:rsid w:val="00616112"/>
    <w:rsid w:val="00616C5C"/>
    <w:rsid w:val="006175A9"/>
    <w:rsid w:val="00617B8E"/>
    <w:rsid w:val="00617E63"/>
    <w:rsid w:val="006205CA"/>
    <w:rsid w:val="00620716"/>
    <w:rsid w:val="0062145A"/>
    <w:rsid w:val="00621584"/>
    <w:rsid w:val="00621711"/>
    <w:rsid w:val="00621AB9"/>
    <w:rsid w:val="00621F53"/>
    <w:rsid w:val="006229B2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95F"/>
    <w:rsid w:val="006254D6"/>
    <w:rsid w:val="00626003"/>
    <w:rsid w:val="0062660B"/>
    <w:rsid w:val="00626AD1"/>
    <w:rsid w:val="00626D80"/>
    <w:rsid w:val="0062700D"/>
    <w:rsid w:val="00627C4B"/>
    <w:rsid w:val="006304BC"/>
    <w:rsid w:val="00630DCE"/>
    <w:rsid w:val="0063120A"/>
    <w:rsid w:val="0063150B"/>
    <w:rsid w:val="00631585"/>
    <w:rsid w:val="006315E2"/>
    <w:rsid w:val="0063275E"/>
    <w:rsid w:val="006327F1"/>
    <w:rsid w:val="00632C8E"/>
    <w:rsid w:val="00632D51"/>
    <w:rsid w:val="00633149"/>
    <w:rsid w:val="0063391D"/>
    <w:rsid w:val="00633C46"/>
    <w:rsid w:val="00634ACF"/>
    <w:rsid w:val="00634D1F"/>
    <w:rsid w:val="00634E6D"/>
    <w:rsid w:val="00634EB0"/>
    <w:rsid w:val="00635035"/>
    <w:rsid w:val="0063580D"/>
    <w:rsid w:val="00635824"/>
    <w:rsid w:val="00635A32"/>
    <w:rsid w:val="00635CAE"/>
    <w:rsid w:val="00635ED7"/>
    <w:rsid w:val="006360F6"/>
    <w:rsid w:val="0063615A"/>
    <w:rsid w:val="00636943"/>
    <w:rsid w:val="00637240"/>
    <w:rsid w:val="00637F4E"/>
    <w:rsid w:val="006406F5"/>
    <w:rsid w:val="00641256"/>
    <w:rsid w:val="006414A1"/>
    <w:rsid w:val="00642179"/>
    <w:rsid w:val="00642D28"/>
    <w:rsid w:val="006435FF"/>
    <w:rsid w:val="00643639"/>
    <w:rsid w:val="00643660"/>
    <w:rsid w:val="00643920"/>
    <w:rsid w:val="006449C0"/>
    <w:rsid w:val="00645739"/>
    <w:rsid w:val="00645B87"/>
    <w:rsid w:val="00646788"/>
    <w:rsid w:val="006468BD"/>
    <w:rsid w:val="0064781C"/>
    <w:rsid w:val="00647A5E"/>
    <w:rsid w:val="00647C1A"/>
    <w:rsid w:val="00647CF9"/>
    <w:rsid w:val="00650139"/>
    <w:rsid w:val="00651C14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E4"/>
    <w:rsid w:val="00653742"/>
    <w:rsid w:val="00654068"/>
    <w:rsid w:val="006548FD"/>
    <w:rsid w:val="0065495F"/>
    <w:rsid w:val="00654B38"/>
    <w:rsid w:val="00654B83"/>
    <w:rsid w:val="00654BB8"/>
    <w:rsid w:val="00654BC9"/>
    <w:rsid w:val="00655061"/>
    <w:rsid w:val="0065510C"/>
    <w:rsid w:val="006553BE"/>
    <w:rsid w:val="00655405"/>
    <w:rsid w:val="006555AE"/>
    <w:rsid w:val="00655649"/>
    <w:rsid w:val="0065586F"/>
    <w:rsid w:val="00655B63"/>
    <w:rsid w:val="0065678A"/>
    <w:rsid w:val="00656A5C"/>
    <w:rsid w:val="00656E74"/>
    <w:rsid w:val="006571F6"/>
    <w:rsid w:val="00657485"/>
    <w:rsid w:val="0065759D"/>
    <w:rsid w:val="00657D5A"/>
    <w:rsid w:val="0066169A"/>
    <w:rsid w:val="006618CC"/>
    <w:rsid w:val="00662111"/>
    <w:rsid w:val="00662118"/>
    <w:rsid w:val="0066237E"/>
    <w:rsid w:val="00662681"/>
    <w:rsid w:val="00662FC2"/>
    <w:rsid w:val="006637B8"/>
    <w:rsid w:val="006638AD"/>
    <w:rsid w:val="00663DE4"/>
    <w:rsid w:val="00663ECA"/>
    <w:rsid w:val="0066609E"/>
    <w:rsid w:val="00666423"/>
    <w:rsid w:val="00667020"/>
    <w:rsid w:val="0066732C"/>
    <w:rsid w:val="006679F5"/>
    <w:rsid w:val="00667B77"/>
    <w:rsid w:val="00670554"/>
    <w:rsid w:val="00671026"/>
    <w:rsid w:val="0067143D"/>
    <w:rsid w:val="006714C3"/>
    <w:rsid w:val="006716DA"/>
    <w:rsid w:val="00671965"/>
    <w:rsid w:val="006728ED"/>
    <w:rsid w:val="00672D90"/>
    <w:rsid w:val="006732B1"/>
    <w:rsid w:val="0067446F"/>
    <w:rsid w:val="00674614"/>
    <w:rsid w:val="006746A4"/>
    <w:rsid w:val="00675475"/>
    <w:rsid w:val="00675558"/>
    <w:rsid w:val="00675611"/>
    <w:rsid w:val="006756D1"/>
    <w:rsid w:val="00675A60"/>
    <w:rsid w:val="0067697E"/>
    <w:rsid w:val="00676A5A"/>
    <w:rsid w:val="00676D8F"/>
    <w:rsid w:val="00676E7C"/>
    <w:rsid w:val="00677443"/>
    <w:rsid w:val="0067769A"/>
    <w:rsid w:val="006806A3"/>
    <w:rsid w:val="006806A6"/>
    <w:rsid w:val="00681211"/>
    <w:rsid w:val="006812C2"/>
    <w:rsid w:val="00681308"/>
    <w:rsid w:val="0068136D"/>
    <w:rsid w:val="00681B36"/>
    <w:rsid w:val="00681EB7"/>
    <w:rsid w:val="00682E14"/>
    <w:rsid w:val="0068407E"/>
    <w:rsid w:val="0068436C"/>
    <w:rsid w:val="0068446B"/>
    <w:rsid w:val="006846AB"/>
    <w:rsid w:val="00684FDE"/>
    <w:rsid w:val="0068545E"/>
    <w:rsid w:val="00685CC6"/>
    <w:rsid w:val="00685FD4"/>
    <w:rsid w:val="00686200"/>
    <w:rsid w:val="00686212"/>
    <w:rsid w:val="0068636B"/>
    <w:rsid w:val="00686612"/>
    <w:rsid w:val="0068661E"/>
    <w:rsid w:val="006868B3"/>
    <w:rsid w:val="00686C51"/>
    <w:rsid w:val="00687343"/>
    <w:rsid w:val="006907B8"/>
    <w:rsid w:val="00690A49"/>
    <w:rsid w:val="00690B1F"/>
    <w:rsid w:val="00690BB6"/>
    <w:rsid w:val="00691343"/>
    <w:rsid w:val="00691B30"/>
    <w:rsid w:val="006920FE"/>
    <w:rsid w:val="00692A89"/>
    <w:rsid w:val="00693E1F"/>
    <w:rsid w:val="00693ECB"/>
    <w:rsid w:val="006946FE"/>
    <w:rsid w:val="00694797"/>
    <w:rsid w:val="006948D3"/>
    <w:rsid w:val="0069506C"/>
    <w:rsid w:val="0069525D"/>
    <w:rsid w:val="006952E2"/>
    <w:rsid w:val="006954D8"/>
    <w:rsid w:val="00695887"/>
    <w:rsid w:val="006958EF"/>
    <w:rsid w:val="006960D7"/>
    <w:rsid w:val="006962DF"/>
    <w:rsid w:val="00697733"/>
    <w:rsid w:val="00697BED"/>
    <w:rsid w:val="00697C63"/>
    <w:rsid w:val="006A0018"/>
    <w:rsid w:val="006A0042"/>
    <w:rsid w:val="006A009D"/>
    <w:rsid w:val="006A010B"/>
    <w:rsid w:val="006A0F70"/>
    <w:rsid w:val="006A11A1"/>
    <w:rsid w:val="006A254E"/>
    <w:rsid w:val="006A26C6"/>
    <w:rsid w:val="006A2C30"/>
    <w:rsid w:val="006A301C"/>
    <w:rsid w:val="006A301E"/>
    <w:rsid w:val="006A3093"/>
    <w:rsid w:val="006A38CE"/>
    <w:rsid w:val="006A3E2B"/>
    <w:rsid w:val="006A3F39"/>
    <w:rsid w:val="006A4833"/>
    <w:rsid w:val="006A58AE"/>
    <w:rsid w:val="006A5BD3"/>
    <w:rsid w:val="006A6242"/>
    <w:rsid w:val="006A6A46"/>
    <w:rsid w:val="006A6E17"/>
    <w:rsid w:val="006A6F21"/>
    <w:rsid w:val="006A7CB8"/>
    <w:rsid w:val="006B009E"/>
    <w:rsid w:val="006B0BFD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4CBA"/>
    <w:rsid w:val="006B4E72"/>
    <w:rsid w:val="006B555A"/>
    <w:rsid w:val="006B600A"/>
    <w:rsid w:val="006B6635"/>
    <w:rsid w:val="006B6B86"/>
    <w:rsid w:val="006B6D39"/>
    <w:rsid w:val="006B78FD"/>
    <w:rsid w:val="006B7D22"/>
    <w:rsid w:val="006B7D2C"/>
    <w:rsid w:val="006C095D"/>
    <w:rsid w:val="006C1019"/>
    <w:rsid w:val="006C1595"/>
    <w:rsid w:val="006C20C0"/>
    <w:rsid w:val="006C2A71"/>
    <w:rsid w:val="006C2B29"/>
    <w:rsid w:val="006C2BB5"/>
    <w:rsid w:val="006C2BEE"/>
    <w:rsid w:val="006C2C37"/>
    <w:rsid w:val="006C2C40"/>
    <w:rsid w:val="006C3AD8"/>
    <w:rsid w:val="006C3ED9"/>
    <w:rsid w:val="006C4516"/>
    <w:rsid w:val="006C455E"/>
    <w:rsid w:val="006C46AD"/>
    <w:rsid w:val="006C507B"/>
    <w:rsid w:val="006C587C"/>
    <w:rsid w:val="006C5958"/>
    <w:rsid w:val="006C5B4F"/>
    <w:rsid w:val="006C643C"/>
    <w:rsid w:val="006C6B03"/>
    <w:rsid w:val="006C6DFD"/>
    <w:rsid w:val="006C6E3A"/>
    <w:rsid w:val="006C6FD7"/>
    <w:rsid w:val="006C7261"/>
    <w:rsid w:val="006D00DB"/>
    <w:rsid w:val="006D0361"/>
    <w:rsid w:val="006D054B"/>
    <w:rsid w:val="006D0810"/>
    <w:rsid w:val="006D0B16"/>
    <w:rsid w:val="006D0B31"/>
    <w:rsid w:val="006D0D75"/>
    <w:rsid w:val="006D0E02"/>
    <w:rsid w:val="006D1360"/>
    <w:rsid w:val="006D16B0"/>
    <w:rsid w:val="006D2182"/>
    <w:rsid w:val="006D2444"/>
    <w:rsid w:val="006D254B"/>
    <w:rsid w:val="006D289B"/>
    <w:rsid w:val="006D29DC"/>
    <w:rsid w:val="006D2CD1"/>
    <w:rsid w:val="006D2EB7"/>
    <w:rsid w:val="006D368A"/>
    <w:rsid w:val="006D3BE1"/>
    <w:rsid w:val="006D43BD"/>
    <w:rsid w:val="006D48FC"/>
    <w:rsid w:val="006D59E6"/>
    <w:rsid w:val="006D5A78"/>
    <w:rsid w:val="006D5FAD"/>
    <w:rsid w:val="006D613A"/>
    <w:rsid w:val="006D62BC"/>
    <w:rsid w:val="006D6450"/>
    <w:rsid w:val="006D6626"/>
    <w:rsid w:val="006D6939"/>
    <w:rsid w:val="006D6987"/>
    <w:rsid w:val="006D6DA3"/>
    <w:rsid w:val="006D7040"/>
    <w:rsid w:val="006D74DE"/>
    <w:rsid w:val="006D74F3"/>
    <w:rsid w:val="006D7EB0"/>
    <w:rsid w:val="006E0138"/>
    <w:rsid w:val="006E06C4"/>
    <w:rsid w:val="006E0BB0"/>
    <w:rsid w:val="006E0D34"/>
    <w:rsid w:val="006E0D7F"/>
    <w:rsid w:val="006E12C3"/>
    <w:rsid w:val="006E19BB"/>
    <w:rsid w:val="006E2529"/>
    <w:rsid w:val="006E2B39"/>
    <w:rsid w:val="006E2E36"/>
    <w:rsid w:val="006E35C7"/>
    <w:rsid w:val="006E376A"/>
    <w:rsid w:val="006E45F3"/>
    <w:rsid w:val="006E4A2F"/>
    <w:rsid w:val="006E4ED4"/>
    <w:rsid w:val="006E51C3"/>
    <w:rsid w:val="006E5432"/>
    <w:rsid w:val="006E5A6C"/>
    <w:rsid w:val="006E5ADC"/>
    <w:rsid w:val="006E5B94"/>
    <w:rsid w:val="006E5E19"/>
    <w:rsid w:val="006E5E7C"/>
    <w:rsid w:val="006E61C3"/>
    <w:rsid w:val="006E696F"/>
    <w:rsid w:val="006E756F"/>
    <w:rsid w:val="006E799D"/>
    <w:rsid w:val="006E7B4E"/>
    <w:rsid w:val="006F0593"/>
    <w:rsid w:val="006F07B5"/>
    <w:rsid w:val="006F1064"/>
    <w:rsid w:val="006F1749"/>
    <w:rsid w:val="006F1E7D"/>
    <w:rsid w:val="006F1EB7"/>
    <w:rsid w:val="006F375C"/>
    <w:rsid w:val="006F3814"/>
    <w:rsid w:val="006F4AEF"/>
    <w:rsid w:val="006F4C0A"/>
    <w:rsid w:val="006F4D52"/>
    <w:rsid w:val="006F52E5"/>
    <w:rsid w:val="006F59C4"/>
    <w:rsid w:val="006F5C60"/>
    <w:rsid w:val="006F5D9E"/>
    <w:rsid w:val="006F6066"/>
    <w:rsid w:val="006F6850"/>
    <w:rsid w:val="006F6B03"/>
    <w:rsid w:val="006F707E"/>
    <w:rsid w:val="006F7171"/>
    <w:rsid w:val="007001DC"/>
    <w:rsid w:val="007003A1"/>
    <w:rsid w:val="00700E4F"/>
    <w:rsid w:val="00701247"/>
    <w:rsid w:val="007014F8"/>
    <w:rsid w:val="00701679"/>
    <w:rsid w:val="0070185A"/>
    <w:rsid w:val="00701B8E"/>
    <w:rsid w:val="00701C0E"/>
    <w:rsid w:val="00702368"/>
    <w:rsid w:val="007025CB"/>
    <w:rsid w:val="00702E49"/>
    <w:rsid w:val="0070328A"/>
    <w:rsid w:val="007034AA"/>
    <w:rsid w:val="00703751"/>
    <w:rsid w:val="00703C9D"/>
    <w:rsid w:val="00703CB7"/>
    <w:rsid w:val="00703DAB"/>
    <w:rsid w:val="00703DE9"/>
    <w:rsid w:val="00704517"/>
    <w:rsid w:val="00704557"/>
    <w:rsid w:val="0070490C"/>
    <w:rsid w:val="00704A42"/>
    <w:rsid w:val="00704D67"/>
    <w:rsid w:val="0070518F"/>
    <w:rsid w:val="007054C2"/>
    <w:rsid w:val="00705731"/>
    <w:rsid w:val="0070592C"/>
    <w:rsid w:val="00705BFF"/>
    <w:rsid w:val="00705C38"/>
    <w:rsid w:val="00706465"/>
    <w:rsid w:val="007065E2"/>
    <w:rsid w:val="0070695A"/>
    <w:rsid w:val="00706C75"/>
    <w:rsid w:val="00706C76"/>
    <w:rsid w:val="0070700F"/>
    <w:rsid w:val="007070E9"/>
    <w:rsid w:val="0070782D"/>
    <w:rsid w:val="00707EC1"/>
    <w:rsid w:val="0071022D"/>
    <w:rsid w:val="007109C2"/>
    <w:rsid w:val="00711223"/>
    <w:rsid w:val="00711340"/>
    <w:rsid w:val="007116DE"/>
    <w:rsid w:val="0071196D"/>
    <w:rsid w:val="00711BC6"/>
    <w:rsid w:val="00712723"/>
    <w:rsid w:val="00712839"/>
    <w:rsid w:val="00712A5F"/>
    <w:rsid w:val="00712C42"/>
    <w:rsid w:val="00712C59"/>
    <w:rsid w:val="007137FA"/>
    <w:rsid w:val="00713A27"/>
    <w:rsid w:val="00713DE4"/>
    <w:rsid w:val="00714C47"/>
    <w:rsid w:val="007151A0"/>
    <w:rsid w:val="00716462"/>
    <w:rsid w:val="00717279"/>
    <w:rsid w:val="007172B1"/>
    <w:rsid w:val="007172F8"/>
    <w:rsid w:val="0071738F"/>
    <w:rsid w:val="00717CBA"/>
    <w:rsid w:val="00717CDA"/>
    <w:rsid w:val="00717DD9"/>
    <w:rsid w:val="00717F5F"/>
    <w:rsid w:val="007200BB"/>
    <w:rsid w:val="00721084"/>
    <w:rsid w:val="00721252"/>
    <w:rsid w:val="00721262"/>
    <w:rsid w:val="00721AA2"/>
    <w:rsid w:val="00721D9B"/>
    <w:rsid w:val="00722121"/>
    <w:rsid w:val="007224B9"/>
    <w:rsid w:val="00722993"/>
    <w:rsid w:val="00722F94"/>
    <w:rsid w:val="00723791"/>
    <w:rsid w:val="00723AA7"/>
    <w:rsid w:val="0072432E"/>
    <w:rsid w:val="00724F24"/>
    <w:rsid w:val="00726036"/>
    <w:rsid w:val="00726279"/>
    <w:rsid w:val="00726578"/>
    <w:rsid w:val="00726A9B"/>
    <w:rsid w:val="00726CB9"/>
    <w:rsid w:val="0072724E"/>
    <w:rsid w:val="00727530"/>
    <w:rsid w:val="00727FEE"/>
    <w:rsid w:val="00730D37"/>
    <w:rsid w:val="00731367"/>
    <w:rsid w:val="0073178C"/>
    <w:rsid w:val="00731E7C"/>
    <w:rsid w:val="007329EF"/>
    <w:rsid w:val="00732A96"/>
    <w:rsid w:val="00732AF8"/>
    <w:rsid w:val="00732C4A"/>
    <w:rsid w:val="00732DDB"/>
    <w:rsid w:val="00732E5F"/>
    <w:rsid w:val="0073327A"/>
    <w:rsid w:val="00733519"/>
    <w:rsid w:val="00733A34"/>
    <w:rsid w:val="00733EBF"/>
    <w:rsid w:val="00734324"/>
    <w:rsid w:val="00734339"/>
    <w:rsid w:val="00734761"/>
    <w:rsid w:val="00734EBE"/>
    <w:rsid w:val="00735522"/>
    <w:rsid w:val="00735A0F"/>
    <w:rsid w:val="00736247"/>
    <w:rsid w:val="007362F8"/>
    <w:rsid w:val="007367F2"/>
    <w:rsid w:val="00736DD8"/>
    <w:rsid w:val="00737003"/>
    <w:rsid w:val="007377E6"/>
    <w:rsid w:val="00737F07"/>
    <w:rsid w:val="00737F9B"/>
    <w:rsid w:val="00740585"/>
    <w:rsid w:val="0074076A"/>
    <w:rsid w:val="00741658"/>
    <w:rsid w:val="00741AF4"/>
    <w:rsid w:val="00741DCC"/>
    <w:rsid w:val="0074203A"/>
    <w:rsid w:val="007427B5"/>
    <w:rsid w:val="00742865"/>
    <w:rsid w:val="0074296C"/>
    <w:rsid w:val="00742C83"/>
    <w:rsid w:val="0074360F"/>
    <w:rsid w:val="00743B9F"/>
    <w:rsid w:val="00744276"/>
    <w:rsid w:val="00744A64"/>
    <w:rsid w:val="00744D47"/>
    <w:rsid w:val="00744EA0"/>
    <w:rsid w:val="00745D2E"/>
    <w:rsid w:val="0074638D"/>
    <w:rsid w:val="00746484"/>
    <w:rsid w:val="00746726"/>
    <w:rsid w:val="0074704F"/>
    <w:rsid w:val="00747F48"/>
    <w:rsid w:val="00747F4C"/>
    <w:rsid w:val="00750088"/>
    <w:rsid w:val="00751091"/>
    <w:rsid w:val="0075168C"/>
    <w:rsid w:val="00751B10"/>
    <w:rsid w:val="00751B83"/>
    <w:rsid w:val="00751FBD"/>
    <w:rsid w:val="007520C2"/>
    <w:rsid w:val="007522BB"/>
    <w:rsid w:val="00752A63"/>
    <w:rsid w:val="00753871"/>
    <w:rsid w:val="007538DD"/>
    <w:rsid w:val="007542C2"/>
    <w:rsid w:val="00754359"/>
    <w:rsid w:val="00754411"/>
    <w:rsid w:val="00754BD9"/>
    <w:rsid w:val="00754E7A"/>
    <w:rsid w:val="0075507A"/>
    <w:rsid w:val="0075540C"/>
    <w:rsid w:val="007558F3"/>
    <w:rsid w:val="00755944"/>
    <w:rsid w:val="00755A87"/>
    <w:rsid w:val="00755DA9"/>
    <w:rsid w:val="00755DB1"/>
    <w:rsid w:val="00756578"/>
    <w:rsid w:val="00756A63"/>
    <w:rsid w:val="007574FC"/>
    <w:rsid w:val="0075775D"/>
    <w:rsid w:val="00760975"/>
    <w:rsid w:val="00761254"/>
    <w:rsid w:val="00761653"/>
    <w:rsid w:val="00761747"/>
    <w:rsid w:val="00761CAA"/>
    <w:rsid w:val="00761FDA"/>
    <w:rsid w:val="007621FF"/>
    <w:rsid w:val="007622CD"/>
    <w:rsid w:val="007629D4"/>
    <w:rsid w:val="00762EFC"/>
    <w:rsid w:val="007634E3"/>
    <w:rsid w:val="0076357A"/>
    <w:rsid w:val="007639D2"/>
    <w:rsid w:val="00764152"/>
    <w:rsid w:val="00764194"/>
    <w:rsid w:val="007644EC"/>
    <w:rsid w:val="00764B56"/>
    <w:rsid w:val="00764C22"/>
    <w:rsid w:val="00764D2E"/>
    <w:rsid w:val="00765291"/>
    <w:rsid w:val="00765B80"/>
    <w:rsid w:val="00765ED3"/>
    <w:rsid w:val="00765F35"/>
    <w:rsid w:val="00766055"/>
    <w:rsid w:val="007660FC"/>
    <w:rsid w:val="00766586"/>
    <w:rsid w:val="00766819"/>
    <w:rsid w:val="0076681D"/>
    <w:rsid w:val="00766A65"/>
    <w:rsid w:val="007671F5"/>
    <w:rsid w:val="00767349"/>
    <w:rsid w:val="007676B8"/>
    <w:rsid w:val="0077175C"/>
    <w:rsid w:val="00771870"/>
    <w:rsid w:val="00771914"/>
    <w:rsid w:val="00771BF9"/>
    <w:rsid w:val="007725C4"/>
    <w:rsid w:val="00772F8A"/>
    <w:rsid w:val="007732FD"/>
    <w:rsid w:val="007739C6"/>
    <w:rsid w:val="00774889"/>
    <w:rsid w:val="00774CF5"/>
    <w:rsid w:val="00774FF5"/>
    <w:rsid w:val="007750B3"/>
    <w:rsid w:val="007752A8"/>
    <w:rsid w:val="00775B46"/>
    <w:rsid w:val="00775BE3"/>
    <w:rsid w:val="00775F76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B55"/>
    <w:rsid w:val="00781D90"/>
    <w:rsid w:val="00781FD3"/>
    <w:rsid w:val="007820FA"/>
    <w:rsid w:val="00782133"/>
    <w:rsid w:val="0078285F"/>
    <w:rsid w:val="007830F5"/>
    <w:rsid w:val="00783207"/>
    <w:rsid w:val="00783E1D"/>
    <w:rsid w:val="007843CE"/>
    <w:rsid w:val="0078483B"/>
    <w:rsid w:val="00784EED"/>
    <w:rsid w:val="00785077"/>
    <w:rsid w:val="00785900"/>
    <w:rsid w:val="007861DF"/>
    <w:rsid w:val="00786958"/>
    <w:rsid w:val="00786C49"/>
    <w:rsid w:val="00786E71"/>
    <w:rsid w:val="00787048"/>
    <w:rsid w:val="0078781A"/>
    <w:rsid w:val="00787B28"/>
    <w:rsid w:val="00787F8E"/>
    <w:rsid w:val="007909F4"/>
    <w:rsid w:val="0079162F"/>
    <w:rsid w:val="00791C4C"/>
    <w:rsid w:val="00791F39"/>
    <w:rsid w:val="0079262F"/>
    <w:rsid w:val="0079344C"/>
    <w:rsid w:val="00793511"/>
    <w:rsid w:val="00793539"/>
    <w:rsid w:val="00793985"/>
    <w:rsid w:val="00793AC7"/>
    <w:rsid w:val="0079468D"/>
    <w:rsid w:val="00794924"/>
    <w:rsid w:val="007949AD"/>
    <w:rsid w:val="00794C8A"/>
    <w:rsid w:val="00794F3C"/>
    <w:rsid w:val="00795431"/>
    <w:rsid w:val="00795C05"/>
    <w:rsid w:val="007972BB"/>
    <w:rsid w:val="007972D4"/>
    <w:rsid w:val="007A0B99"/>
    <w:rsid w:val="007A0BC2"/>
    <w:rsid w:val="007A1770"/>
    <w:rsid w:val="007A1822"/>
    <w:rsid w:val="007A1F44"/>
    <w:rsid w:val="007A23FF"/>
    <w:rsid w:val="007A295B"/>
    <w:rsid w:val="007A2A2E"/>
    <w:rsid w:val="007A3424"/>
    <w:rsid w:val="007A35EF"/>
    <w:rsid w:val="007A3693"/>
    <w:rsid w:val="007A3BF1"/>
    <w:rsid w:val="007A41EE"/>
    <w:rsid w:val="007A43A2"/>
    <w:rsid w:val="007A4C27"/>
    <w:rsid w:val="007A4D04"/>
    <w:rsid w:val="007A4DD5"/>
    <w:rsid w:val="007A580B"/>
    <w:rsid w:val="007A639A"/>
    <w:rsid w:val="007A648C"/>
    <w:rsid w:val="007A6541"/>
    <w:rsid w:val="007A665C"/>
    <w:rsid w:val="007A6B42"/>
    <w:rsid w:val="007A77E7"/>
    <w:rsid w:val="007A77F6"/>
    <w:rsid w:val="007A7A96"/>
    <w:rsid w:val="007A7E62"/>
    <w:rsid w:val="007B03AF"/>
    <w:rsid w:val="007B055A"/>
    <w:rsid w:val="007B1187"/>
    <w:rsid w:val="007B142F"/>
    <w:rsid w:val="007B1543"/>
    <w:rsid w:val="007B1AC0"/>
    <w:rsid w:val="007B1D85"/>
    <w:rsid w:val="007B232F"/>
    <w:rsid w:val="007B245D"/>
    <w:rsid w:val="007B24C8"/>
    <w:rsid w:val="007B270A"/>
    <w:rsid w:val="007B2929"/>
    <w:rsid w:val="007B2D3B"/>
    <w:rsid w:val="007B355B"/>
    <w:rsid w:val="007B3C31"/>
    <w:rsid w:val="007B48EA"/>
    <w:rsid w:val="007B52CD"/>
    <w:rsid w:val="007B58EB"/>
    <w:rsid w:val="007B5D56"/>
    <w:rsid w:val="007B6892"/>
    <w:rsid w:val="007B7026"/>
    <w:rsid w:val="007B7DC1"/>
    <w:rsid w:val="007B7EDB"/>
    <w:rsid w:val="007B7F1A"/>
    <w:rsid w:val="007C02EB"/>
    <w:rsid w:val="007C06E6"/>
    <w:rsid w:val="007C19AD"/>
    <w:rsid w:val="007C1A01"/>
    <w:rsid w:val="007C3497"/>
    <w:rsid w:val="007C34CF"/>
    <w:rsid w:val="007C3598"/>
    <w:rsid w:val="007C3B4C"/>
    <w:rsid w:val="007C3FA8"/>
    <w:rsid w:val="007C4C66"/>
    <w:rsid w:val="007C5CED"/>
    <w:rsid w:val="007C6168"/>
    <w:rsid w:val="007C68DA"/>
    <w:rsid w:val="007C6928"/>
    <w:rsid w:val="007C73AA"/>
    <w:rsid w:val="007C7893"/>
    <w:rsid w:val="007C7DCE"/>
    <w:rsid w:val="007D0D30"/>
    <w:rsid w:val="007D0D3D"/>
    <w:rsid w:val="007D131B"/>
    <w:rsid w:val="007D1BE2"/>
    <w:rsid w:val="007D1F46"/>
    <w:rsid w:val="007D229A"/>
    <w:rsid w:val="007D2355"/>
    <w:rsid w:val="007D29AA"/>
    <w:rsid w:val="007D2D15"/>
    <w:rsid w:val="007D2F09"/>
    <w:rsid w:val="007D2F44"/>
    <w:rsid w:val="007D2F4D"/>
    <w:rsid w:val="007D3544"/>
    <w:rsid w:val="007D40DA"/>
    <w:rsid w:val="007D4178"/>
    <w:rsid w:val="007D46BA"/>
    <w:rsid w:val="007D4D33"/>
    <w:rsid w:val="007D5FC3"/>
    <w:rsid w:val="007D670C"/>
    <w:rsid w:val="007D67F3"/>
    <w:rsid w:val="007D7175"/>
    <w:rsid w:val="007E0356"/>
    <w:rsid w:val="007E1369"/>
    <w:rsid w:val="007E1A1B"/>
    <w:rsid w:val="007E1A88"/>
    <w:rsid w:val="007E1ACC"/>
    <w:rsid w:val="007E2935"/>
    <w:rsid w:val="007E2B3C"/>
    <w:rsid w:val="007E3322"/>
    <w:rsid w:val="007E42A2"/>
    <w:rsid w:val="007E44DF"/>
    <w:rsid w:val="007E4693"/>
    <w:rsid w:val="007E4C88"/>
    <w:rsid w:val="007E585E"/>
    <w:rsid w:val="007E5C6D"/>
    <w:rsid w:val="007E63A6"/>
    <w:rsid w:val="007E66BB"/>
    <w:rsid w:val="007E67C2"/>
    <w:rsid w:val="007E6A6F"/>
    <w:rsid w:val="007E6EDE"/>
    <w:rsid w:val="007E6EEA"/>
    <w:rsid w:val="007E714C"/>
    <w:rsid w:val="007E746E"/>
    <w:rsid w:val="007E74EB"/>
    <w:rsid w:val="007E7DDF"/>
    <w:rsid w:val="007F06E1"/>
    <w:rsid w:val="007F11C8"/>
    <w:rsid w:val="007F120A"/>
    <w:rsid w:val="007F1269"/>
    <w:rsid w:val="007F163D"/>
    <w:rsid w:val="007F1CFB"/>
    <w:rsid w:val="007F220B"/>
    <w:rsid w:val="007F27DD"/>
    <w:rsid w:val="007F2AE3"/>
    <w:rsid w:val="007F3522"/>
    <w:rsid w:val="007F35ED"/>
    <w:rsid w:val="007F36FD"/>
    <w:rsid w:val="007F3766"/>
    <w:rsid w:val="007F3ECA"/>
    <w:rsid w:val="007F3EDD"/>
    <w:rsid w:val="007F443C"/>
    <w:rsid w:val="007F5FA5"/>
    <w:rsid w:val="007F6880"/>
    <w:rsid w:val="007F69F1"/>
    <w:rsid w:val="007F70DF"/>
    <w:rsid w:val="007F7237"/>
    <w:rsid w:val="007F76B4"/>
    <w:rsid w:val="007F76E4"/>
    <w:rsid w:val="007F77D0"/>
    <w:rsid w:val="008001B4"/>
    <w:rsid w:val="0080041F"/>
    <w:rsid w:val="008005EE"/>
    <w:rsid w:val="00800769"/>
    <w:rsid w:val="00800ED2"/>
    <w:rsid w:val="00801CAD"/>
    <w:rsid w:val="00802212"/>
    <w:rsid w:val="0080237E"/>
    <w:rsid w:val="00802E74"/>
    <w:rsid w:val="0080301B"/>
    <w:rsid w:val="008031C2"/>
    <w:rsid w:val="0080355C"/>
    <w:rsid w:val="00803B89"/>
    <w:rsid w:val="00804989"/>
    <w:rsid w:val="00804B01"/>
    <w:rsid w:val="00804B92"/>
    <w:rsid w:val="00804E21"/>
    <w:rsid w:val="00804F25"/>
    <w:rsid w:val="00805092"/>
    <w:rsid w:val="008065C1"/>
    <w:rsid w:val="00806765"/>
    <w:rsid w:val="008067CC"/>
    <w:rsid w:val="00806AAF"/>
    <w:rsid w:val="008070AC"/>
    <w:rsid w:val="00807C01"/>
    <w:rsid w:val="008101FD"/>
    <w:rsid w:val="00810AA8"/>
    <w:rsid w:val="00810D8D"/>
    <w:rsid w:val="00810E59"/>
    <w:rsid w:val="00811835"/>
    <w:rsid w:val="00811B80"/>
    <w:rsid w:val="00813226"/>
    <w:rsid w:val="00814631"/>
    <w:rsid w:val="008146BA"/>
    <w:rsid w:val="00814A89"/>
    <w:rsid w:val="00815237"/>
    <w:rsid w:val="008152C6"/>
    <w:rsid w:val="0081581D"/>
    <w:rsid w:val="00815A49"/>
    <w:rsid w:val="00815AF8"/>
    <w:rsid w:val="00815E27"/>
    <w:rsid w:val="0081644D"/>
    <w:rsid w:val="008172BE"/>
    <w:rsid w:val="00817B71"/>
    <w:rsid w:val="00820244"/>
    <w:rsid w:val="00820440"/>
    <w:rsid w:val="00820C09"/>
    <w:rsid w:val="00820FF3"/>
    <w:rsid w:val="008221B3"/>
    <w:rsid w:val="0082248E"/>
    <w:rsid w:val="008228FD"/>
    <w:rsid w:val="00823415"/>
    <w:rsid w:val="00824725"/>
    <w:rsid w:val="00824DE7"/>
    <w:rsid w:val="00824FDF"/>
    <w:rsid w:val="008250F0"/>
    <w:rsid w:val="00825125"/>
    <w:rsid w:val="00825193"/>
    <w:rsid w:val="008257CC"/>
    <w:rsid w:val="008260CA"/>
    <w:rsid w:val="0082632F"/>
    <w:rsid w:val="00826EC5"/>
    <w:rsid w:val="008274BF"/>
    <w:rsid w:val="00830991"/>
    <w:rsid w:val="00830B75"/>
    <w:rsid w:val="00830B77"/>
    <w:rsid w:val="00830D1A"/>
    <w:rsid w:val="00830DC3"/>
    <w:rsid w:val="00831555"/>
    <w:rsid w:val="00831CE2"/>
    <w:rsid w:val="00831F52"/>
    <w:rsid w:val="00831FE7"/>
    <w:rsid w:val="00832154"/>
    <w:rsid w:val="008324E2"/>
    <w:rsid w:val="00832F5C"/>
    <w:rsid w:val="0083300B"/>
    <w:rsid w:val="00833107"/>
    <w:rsid w:val="0083371B"/>
    <w:rsid w:val="00833810"/>
    <w:rsid w:val="00834E0F"/>
    <w:rsid w:val="00834FEA"/>
    <w:rsid w:val="008359E0"/>
    <w:rsid w:val="00835D4F"/>
    <w:rsid w:val="00835F65"/>
    <w:rsid w:val="008376F6"/>
    <w:rsid w:val="008377A0"/>
    <w:rsid w:val="00837D5B"/>
    <w:rsid w:val="00840607"/>
    <w:rsid w:val="00840817"/>
    <w:rsid w:val="00840970"/>
    <w:rsid w:val="00841CD2"/>
    <w:rsid w:val="00842220"/>
    <w:rsid w:val="00842910"/>
    <w:rsid w:val="00842960"/>
    <w:rsid w:val="00842B77"/>
    <w:rsid w:val="00842EEA"/>
    <w:rsid w:val="0084309F"/>
    <w:rsid w:val="00844613"/>
    <w:rsid w:val="00844659"/>
    <w:rsid w:val="00844E82"/>
    <w:rsid w:val="008452F2"/>
    <w:rsid w:val="00845308"/>
    <w:rsid w:val="008459A2"/>
    <w:rsid w:val="00845C12"/>
    <w:rsid w:val="0084612B"/>
    <w:rsid w:val="0084658B"/>
    <w:rsid w:val="008469D9"/>
    <w:rsid w:val="00846D4A"/>
    <w:rsid w:val="00846DC0"/>
    <w:rsid w:val="00846FCB"/>
    <w:rsid w:val="008474A7"/>
    <w:rsid w:val="0084769E"/>
    <w:rsid w:val="00847D0B"/>
    <w:rsid w:val="008503AD"/>
    <w:rsid w:val="008506B6"/>
    <w:rsid w:val="0085085A"/>
    <w:rsid w:val="00850AE0"/>
    <w:rsid w:val="00850B8B"/>
    <w:rsid w:val="00850EA2"/>
    <w:rsid w:val="008514BE"/>
    <w:rsid w:val="00851B0C"/>
    <w:rsid w:val="00851C17"/>
    <w:rsid w:val="00851FE4"/>
    <w:rsid w:val="008524D2"/>
    <w:rsid w:val="0085264A"/>
    <w:rsid w:val="0085278A"/>
    <w:rsid w:val="00852E19"/>
    <w:rsid w:val="008536E1"/>
    <w:rsid w:val="008544D7"/>
    <w:rsid w:val="00854572"/>
    <w:rsid w:val="00854BD5"/>
    <w:rsid w:val="00855D6D"/>
    <w:rsid w:val="00856833"/>
    <w:rsid w:val="00856840"/>
    <w:rsid w:val="00857CFC"/>
    <w:rsid w:val="0086087C"/>
    <w:rsid w:val="00860B84"/>
    <w:rsid w:val="00860D8E"/>
    <w:rsid w:val="008616F5"/>
    <w:rsid w:val="00861F73"/>
    <w:rsid w:val="008624FE"/>
    <w:rsid w:val="0086275E"/>
    <w:rsid w:val="008629CB"/>
    <w:rsid w:val="0086302E"/>
    <w:rsid w:val="008632FF"/>
    <w:rsid w:val="00863304"/>
    <w:rsid w:val="00863FB1"/>
    <w:rsid w:val="00864440"/>
    <w:rsid w:val="00864824"/>
    <w:rsid w:val="00864D76"/>
    <w:rsid w:val="008650FC"/>
    <w:rsid w:val="0086607B"/>
    <w:rsid w:val="0086626A"/>
    <w:rsid w:val="00866922"/>
    <w:rsid w:val="008669E2"/>
    <w:rsid w:val="00866EB3"/>
    <w:rsid w:val="0086701A"/>
    <w:rsid w:val="00867245"/>
    <w:rsid w:val="008675E9"/>
    <w:rsid w:val="008677B8"/>
    <w:rsid w:val="00867AC4"/>
    <w:rsid w:val="00867BD2"/>
    <w:rsid w:val="00867C54"/>
    <w:rsid w:val="00867F0D"/>
    <w:rsid w:val="0087126C"/>
    <w:rsid w:val="008712FD"/>
    <w:rsid w:val="008713EB"/>
    <w:rsid w:val="008716A1"/>
    <w:rsid w:val="00871966"/>
    <w:rsid w:val="00871C2C"/>
    <w:rsid w:val="0087267D"/>
    <w:rsid w:val="008728A2"/>
    <w:rsid w:val="00872985"/>
    <w:rsid w:val="00872D3F"/>
    <w:rsid w:val="008733E4"/>
    <w:rsid w:val="00873F15"/>
    <w:rsid w:val="00874096"/>
    <w:rsid w:val="0087421F"/>
    <w:rsid w:val="00875161"/>
    <w:rsid w:val="008756A4"/>
    <w:rsid w:val="00875EBE"/>
    <w:rsid w:val="00875ECC"/>
    <w:rsid w:val="00875F73"/>
    <w:rsid w:val="0087652F"/>
    <w:rsid w:val="00876584"/>
    <w:rsid w:val="00876E83"/>
    <w:rsid w:val="00877AA2"/>
    <w:rsid w:val="00877EE6"/>
    <w:rsid w:val="00880133"/>
    <w:rsid w:val="00880BCB"/>
    <w:rsid w:val="00880F30"/>
    <w:rsid w:val="00881FA0"/>
    <w:rsid w:val="00882788"/>
    <w:rsid w:val="008833E8"/>
    <w:rsid w:val="008846C5"/>
    <w:rsid w:val="008846F1"/>
    <w:rsid w:val="008850E4"/>
    <w:rsid w:val="00885CA4"/>
    <w:rsid w:val="0088718A"/>
    <w:rsid w:val="00887B48"/>
    <w:rsid w:val="0089033E"/>
    <w:rsid w:val="00890451"/>
    <w:rsid w:val="00890680"/>
    <w:rsid w:val="0089176E"/>
    <w:rsid w:val="008917E0"/>
    <w:rsid w:val="00891B6B"/>
    <w:rsid w:val="00891C90"/>
    <w:rsid w:val="00892365"/>
    <w:rsid w:val="00892BE5"/>
    <w:rsid w:val="0089387C"/>
    <w:rsid w:val="00893FD6"/>
    <w:rsid w:val="0089444E"/>
    <w:rsid w:val="008949DF"/>
    <w:rsid w:val="00894F04"/>
    <w:rsid w:val="00895173"/>
    <w:rsid w:val="008951DB"/>
    <w:rsid w:val="008958BE"/>
    <w:rsid w:val="00895D81"/>
    <w:rsid w:val="00896443"/>
    <w:rsid w:val="00896C81"/>
    <w:rsid w:val="00896D83"/>
    <w:rsid w:val="008972D6"/>
    <w:rsid w:val="008977B9"/>
    <w:rsid w:val="008977FF"/>
    <w:rsid w:val="008A090B"/>
    <w:rsid w:val="008A09C7"/>
    <w:rsid w:val="008A0AB2"/>
    <w:rsid w:val="008A0B7A"/>
    <w:rsid w:val="008A0CFC"/>
    <w:rsid w:val="008A12FE"/>
    <w:rsid w:val="008A14B8"/>
    <w:rsid w:val="008A1B2E"/>
    <w:rsid w:val="008A27A9"/>
    <w:rsid w:val="008A28B6"/>
    <w:rsid w:val="008A29A1"/>
    <w:rsid w:val="008A2BB1"/>
    <w:rsid w:val="008A3466"/>
    <w:rsid w:val="008A389F"/>
    <w:rsid w:val="008A3D02"/>
    <w:rsid w:val="008A4363"/>
    <w:rsid w:val="008A44CE"/>
    <w:rsid w:val="008A45A6"/>
    <w:rsid w:val="008A5940"/>
    <w:rsid w:val="008A5EEB"/>
    <w:rsid w:val="008A6AC3"/>
    <w:rsid w:val="008A73B2"/>
    <w:rsid w:val="008B00AE"/>
    <w:rsid w:val="008B043F"/>
    <w:rsid w:val="008B048F"/>
    <w:rsid w:val="008B07AA"/>
    <w:rsid w:val="008B0808"/>
    <w:rsid w:val="008B0AEC"/>
    <w:rsid w:val="008B107A"/>
    <w:rsid w:val="008B1E53"/>
    <w:rsid w:val="008B1E5B"/>
    <w:rsid w:val="008B266E"/>
    <w:rsid w:val="008B29A0"/>
    <w:rsid w:val="008B389D"/>
    <w:rsid w:val="008B3C5C"/>
    <w:rsid w:val="008B4472"/>
    <w:rsid w:val="008B5299"/>
    <w:rsid w:val="008B56CC"/>
    <w:rsid w:val="008B5A5F"/>
    <w:rsid w:val="008B5AB0"/>
    <w:rsid w:val="008B5F95"/>
    <w:rsid w:val="008B6054"/>
    <w:rsid w:val="008B694E"/>
    <w:rsid w:val="008B7B08"/>
    <w:rsid w:val="008C00B5"/>
    <w:rsid w:val="008C0D2B"/>
    <w:rsid w:val="008C13F0"/>
    <w:rsid w:val="008C14DD"/>
    <w:rsid w:val="008C173E"/>
    <w:rsid w:val="008C1A09"/>
    <w:rsid w:val="008C1E66"/>
    <w:rsid w:val="008C1F26"/>
    <w:rsid w:val="008C2452"/>
    <w:rsid w:val="008C24CA"/>
    <w:rsid w:val="008C2683"/>
    <w:rsid w:val="008C2A3A"/>
    <w:rsid w:val="008C3379"/>
    <w:rsid w:val="008C339E"/>
    <w:rsid w:val="008C42F2"/>
    <w:rsid w:val="008C4A76"/>
    <w:rsid w:val="008C4C7E"/>
    <w:rsid w:val="008C5263"/>
    <w:rsid w:val="008C544A"/>
    <w:rsid w:val="008C583D"/>
    <w:rsid w:val="008C5C17"/>
    <w:rsid w:val="008C5C46"/>
    <w:rsid w:val="008C6184"/>
    <w:rsid w:val="008C682D"/>
    <w:rsid w:val="008C6D43"/>
    <w:rsid w:val="008C6DEB"/>
    <w:rsid w:val="008C7163"/>
    <w:rsid w:val="008C785E"/>
    <w:rsid w:val="008D0AA1"/>
    <w:rsid w:val="008D0AFB"/>
    <w:rsid w:val="008D14EF"/>
    <w:rsid w:val="008D1511"/>
    <w:rsid w:val="008D2194"/>
    <w:rsid w:val="008D2D5E"/>
    <w:rsid w:val="008D32DF"/>
    <w:rsid w:val="008D349C"/>
    <w:rsid w:val="008D35E9"/>
    <w:rsid w:val="008D3959"/>
    <w:rsid w:val="008D3966"/>
    <w:rsid w:val="008D3A03"/>
    <w:rsid w:val="008D4352"/>
    <w:rsid w:val="008D44C7"/>
    <w:rsid w:val="008D4808"/>
    <w:rsid w:val="008D48E8"/>
    <w:rsid w:val="008D4C57"/>
    <w:rsid w:val="008D5465"/>
    <w:rsid w:val="008D60BC"/>
    <w:rsid w:val="008D6501"/>
    <w:rsid w:val="008D6B5A"/>
    <w:rsid w:val="008D6BC3"/>
    <w:rsid w:val="008D6D7B"/>
    <w:rsid w:val="008D7EB7"/>
    <w:rsid w:val="008E0103"/>
    <w:rsid w:val="008E0EB8"/>
    <w:rsid w:val="008E10A6"/>
    <w:rsid w:val="008E1271"/>
    <w:rsid w:val="008E1592"/>
    <w:rsid w:val="008E1AF2"/>
    <w:rsid w:val="008E2251"/>
    <w:rsid w:val="008E24B3"/>
    <w:rsid w:val="008E24CA"/>
    <w:rsid w:val="008E24D5"/>
    <w:rsid w:val="008E2BA9"/>
    <w:rsid w:val="008E2F6E"/>
    <w:rsid w:val="008E32D6"/>
    <w:rsid w:val="008E38AD"/>
    <w:rsid w:val="008E3CCA"/>
    <w:rsid w:val="008E3E42"/>
    <w:rsid w:val="008E3EEC"/>
    <w:rsid w:val="008E400C"/>
    <w:rsid w:val="008E4646"/>
    <w:rsid w:val="008E4BFD"/>
    <w:rsid w:val="008E4E77"/>
    <w:rsid w:val="008E5AB5"/>
    <w:rsid w:val="008E5ACF"/>
    <w:rsid w:val="008E5BF2"/>
    <w:rsid w:val="008E5C81"/>
    <w:rsid w:val="008E5CB5"/>
    <w:rsid w:val="008E5FBB"/>
    <w:rsid w:val="008E7794"/>
    <w:rsid w:val="008E78B4"/>
    <w:rsid w:val="008E79C8"/>
    <w:rsid w:val="008E7B54"/>
    <w:rsid w:val="008E7CBA"/>
    <w:rsid w:val="008E7FCF"/>
    <w:rsid w:val="008F0A38"/>
    <w:rsid w:val="008F0C06"/>
    <w:rsid w:val="008F0E1B"/>
    <w:rsid w:val="008F0E2F"/>
    <w:rsid w:val="008F0F84"/>
    <w:rsid w:val="008F1014"/>
    <w:rsid w:val="008F11C9"/>
    <w:rsid w:val="008F1F14"/>
    <w:rsid w:val="008F20F7"/>
    <w:rsid w:val="008F2168"/>
    <w:rsid w:val="008F23D8"/>
    <w:rsid w:val="008F2468"/>
    <w:rsid w:val="008F2F3A"/>
    <w:rsid w:val="008F2FD5"/>
    <w:rsid w:val="008F3028"/>
    <w:rsid w:val="008F3651"/>
    <w:rsid w:val="008F37E5"/>
    <w:rsid w:val="008F3D5F"/>
    <w:rsid w:val="008F3F01"/>
    <w:rsid w:val="008F48C2"/>
    <w:rsid w:val="008F497F"/>
    <w:rsid w:val="008F4E82"/>
    <w:rsid w:val="008F4EE4"/>
    <w:rsid w:val="008F4F7F"/>
    <w:rsid w:val="008F55E8"/>
    <w:rsid w:val="008F5840"/>
    <w:rsid w:val="008F5EEF"/>
    <w:rsid w:val="008F66FE"/>
    <w:rsid w:val="008F72CC"/>
    <w:rsid w:val="008F72CD"/>
    <w:rsid w:val="008F787E"/>
    <w:rsid w:val="009005AA"/>
    <w:rsid w:val="00901554"/>
    <w:rsid w:val="00901AD7"/>
    <w:rsid w:val="00901C01"/>
    <w:rsid w:val="00902132"/>
    <w:rsid w:val="0090218F"/>
    <w:rsid w:val="00902F22"/>
    <w:rsid w:val="00903802"/>
    <w:rsid w:val="00903D3F"/>
    <w:rsid w:val="00904249"/>
    <w:rsid w:val="009047C2"/>
    <w:rsid w:val="00905027"/>
    <w:rsid w:val="00905066"/>
    <w:rsid w:val="0090515C"/>
    <w:rsid w:val="0090533F"/>
    <w:rsid w:val="009057C7"/>
    <w:rsid w:val="00906094"/>
    <w:rsid w:val="0090668D"/>
    <w:rsid w:val="00906717"/>
    <w:rsid w:val="0090696D"/>
    <w:rsid w:val="0090699C"/>
    <w:rsid w:val="00906CC6"/>
    <w:rsid w:val="00906CD6"/>
    <w:rsid w:val="00906E4D"/>
    <w:rsid w:val="00906F31"/>
    <w:rsid w:val="009078B3"/>
    <w:rsid w:val="00907A77"/>
    <w:rsid w:val="00907E00"/>
    <w:rsid w:val="0091088D"/>
    <w:rsid w:val="00910AF1"/>
    <w:rsid w:val="00910DF9"/>
    <w:rsid w:val="00910F37"/>
    <w:rsid w:val="00910FC9"/>
    <w:rsid w:val="009110EB"/>
    <w:rsid w:val="009114B6"/>
    <w:rsid w:val="009115F1"/>
    <w:rsid w:val="00911CA3"/>
    <w:rsid w:val="00912023"/>
    <w:rsid w:val="009125C9"/>
    <w:rsid w:val="0091291A"/>
    <w:rsid w:val="00912967"/>
    <w:rsid w:val="00912F60"/>
    <w:rsid w:val="00913369"/>
    <w:rsid w:val="00913612"/>
    <w:rsid w:val="0091366A"/>
    <w:rsid w:val="00913824"/>
    <w:rsid w:val="00913C99"/>
    <w:rsid w:val="00914054"/>
    <w:rsid w:val="00914623"/>
    <w:rsid w:val="00915757"/>
    <w:rsid w:val="009159B3"/>
    <w:rsid w:val="00916181"/>
    <w:rsid w:val="00916A61"/>
    <w:rsid w:val="00916BD3"/>
    <w:rsid w:val="00916D2B"/>
    <w:rsid w:val="00917A32"/>
    <w:rsid w:val="009204C5"/>
    <w:rsid w:val="00920673"/>
    <w:rsid w:val="00920D3D"/>
    <w:rsid w:val="0092153B"/>
    <w:rsid w:val="0092180D"/>
    <w:rsid w:val="009220CA"/>
    <w:rsid w:val="00922949"/>
    <w:rsid w:val="0092306A"/>
    <w:rsid w:val="009230A7"/>
    <w:rsid w:val="009232C9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FF8"/>
    <w:rsid w:val="00925BA8"/>
    <w:rsid w:val="009266F4"/>
    <w:rsid w:val="00926DA7"/>
    <w:rsid w:val="009270A4"/>
    <w:rsid w:val="00927210"/>
    <w:rsid w:val="00927F8B"/>
    <w:rsid w:val="009306ED"/>
    <w:rsid w:val="0093094D"/>
    <w:rsid w:val="00930955"/>
    <w:rsid w:val="00931891"/>
    <w:rsid w:val="0093220C"/>
    <w:rsid w:val="009326FC"/>
    <w:rsid w:val="00932832"/>
    <w:rsid w:val="009328C7"/>
    <w:rsid w:val="00932F55"/>
    <w:rsid w:val="009336EC"/>
    <w:rsid w:val="00933C77"/>
    <w:rsid w:val="00933F56"/>
    <w:rsid w:val="00934C13"/>
    <w:rsid w:val="00934F66"/>
    <w:rsid w:val="00935228"/>
    <w:rsid w:val="009355A2"/>
    <w:rsid w:val="00935F4C"/>
    <w:rsid w:val="00935F9E"/>
    <w:rsid w:val="00936279"/>
    <w:rsid w:val="00936514"/>
    <w:rsid w:val="00936560"/>
    <w:rsid w:val="009368FF"/>
    <w:rsid w:val="00936D98"/>
    <w:rsid w:val="009372AD"/>
    <w:rsid w:val="00937763"/>
    <w:rsid w:val="009411D7"/>
    <w:rsid w:val="00941495"/>
    <w:rsid w:val="00941617"/>
    <w:rsid w:val="00941827"/>
    <w:rsid w:val="009426C3"/>
    <w:rsid w:val="00942A29"/>
    <w:rsid w:val="00942BD8"/>
    <w:rsid w:val="00942C80"/>
    <w:rsid w:val="009430A5"/>
    <w:rsid w:val="00943197"/>
    <w:rsid w:val="0094344F"/>
    <w:rsid w:val="00943475"/>
    <w:rsid w:val="009435F2"/>
    <w:rsid w:val="00943C70"/>
    <w:rsid w:val="0094462F"/>
    <w:rsid w:val="00945180"/>
    <w:rsid w:val="009453CA"/>
    <w:rsid w:val="009455DD"/>
    <w:rsid w:val="0094590C"/>
    <w:rsid w:val="00946355"/>
    <w:rsid w:val="00946640"/>
    <w:rsid w:val="0094667C"/>
    <w:rsid w:val="009468B7"/>
    <w:rsid w:val="00946BCC"/>
    <w:rsid w:val="0094724E"/>
    <w:rsid w:val="00947384"/>
    <w:rsid w:val="00947BE6"/>
    <w:rsid w:val="00947E9C"/>
    <w:rsid w:val="0095017E"/>
    <w:rsid w:val="0095048D"/>
    <w:rsid w:val="009518AE"/>
    <w:rsid w:val="00951AAB"/>
    <w:rsid w:val="00951ADB"/>
    <w:rsid w:val="00952738"/>
    <w:rsid w:val="0095364F"/>
    <w:rsid w:val="0095380C"/>
    <w:rsid w:val="00953D92"/>
    <w:rsid w:val="009540FE"/>
    <w:rsid w:val="00954293"/>
    <w:rsid w:val="00954353"/>
    <w:rsid w:val="00954495"/>
    <w:rsid w:val="00954678"/>
    <w:rsid w:val="009557EC"/>
    <w:rsid w:val="00955C0A"/>
    <w:rsid w:val="00955C4F"/>
    <w:rsid w:val="00960209"/>
    <w:rsid w:val="0096046E"/>
    <w:rsid w:val="00961160"/>
    <w:rsid w:val="009611D2"/>
    <w:rsid w:val="00961D3E"/>
    <w:rsid w:val="009630BB"/>
    <w:rsid w:val="00963E2B"/>
    <w:rsid w:val="00964718"/>
    <w:rsid w:val="00964C06"/>
    <w:rsid w:val="00964D65"/>
    <w:rsid w:val="0096502A"/>
    <w:rsid w:val="009657F1"/>
    <w:rsid w:val="00965A0C"/>
    <w:rsid w:val="00965B14"/>
    <w:rsid w:val="0096625D"/>
    <w:rsid w:val="00966B03"/>
    <w:rsid w:val="00966CE3"/>
    <w:rsid w:val="00966FA6"/>
    <w:rsid w:val="0096787C"/>
    <w:rsid w:val="0096789B"/>
    <w:rsid w:val="00967E1F"/>
    <w:rsid w:val="009705FB"/>
    <w:rsid w:val="00970634"/>
    <w:rsid w:val="009709F8"/>
    <w:rsid w:val="00970ECF"/>
    <w:rsid w:val="00972368"/>
    <w:rsid w:val="0097251A"/>
    <w:rsid w:val="00972929"/>
    <w:rsid w:val="00972BD7"/>
    <w:rsid w:val="00972BFA"/>
    <w:rsid w:val="00972F91"/>
    <w:rsid w:val="00973827"/>
    <w:rsid w:val="00973E1D"/>
    <w:rsid w:val="00973F06"/>
    <w:rsid w:val="009742D3"/>
    <w:rsid w:val="00974A1F"/>
    <w:rsid w:val="00974E10"/>
    <w:rsid w:val="00975EB1"/>
    <w:rsid w:val="00976111"/>
    <w:rsid w:val="009762E7"/>
    <w:rsid w:val="00977BA7"/>
    <w:rsid w:val="009813ED"/>
    <w:rsid w:val="0098194F"/>
    <w:rsid w:val="009826C8"/>
    <w:rsid w:val="009836E4"/>
    <w:rsid w:val="0098412F"/>
    <w:rsid w:val="0098439E"/>
    <w:rsid w:val="009843D2"/>
    <w:rsid w:val="00984549"/>
    <w:rsid w:val="009848AB"/>
    <w:rsid w:val="00984A73"/>
    <w:rsid w:val="00984CE1"/>
    <w:rsid w:val="00984F28"/>
    <w:rsid w:val="00984F9E"/>
    <w:rsid w:val="00985F28"/>
    <w:rsid w:val="00986149"/>
    <w:rsid w:val="00986176"/>
    <w:rsid w:val="00986E7F"/>
    <w:rsid w:val="00987141"/>
    <w:rsid w:val="00987199"/>
    <w:rsid w:val="00987536"/>
    <w:rsid w:val="00987776"/>
    <w:rsid w:val="00990937"/>
    <w:rsid w:val="00990BD5"/>
    <w:rsid w:val="00991091"/>
    <w:rsid w:val="009911B8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E08"/>
    <w:rsid w:val="00995031"/>
    <w:rsid w:val="009951F9"/>
    <w:rsid w:val="0099566A"/>
    <w:rsid w:val="00995783"/>
    <w:rsid w:val="00995B9C"/>
    <w:rsid w:val="00995C95"/>
    <w:rsid w:val="00995E30"/>
    <w:rsid w:val="00995E85"/>
    <w:rsid w:val="0099635F"/>
    <w:rsid w:val="00996468"/>
    <w:rsid w:val="00996797"/>
    <w:rsid w:val="00996876"/>
    <w:rsid w:val="009968C3"/>
    <w:rsid w:val="00996FFA"/>
    <w:rsid w:val="009973F1"/>
    <w:rsid w:val="009973F3"/>
    <w:rsid w:val="00997916"/>
    <w:rsid w:val="009A010D"/>
    <w:rsid w:val="009A0192"/>
    <w:rsid w:val="009A04FB"/>
    <w:rsid w:val="009A0C6F"/>
    <w:rsid w:val="009A0EF7"/>
    <w:rsid w:val="009A1475"/>
    <w:rsid w:val="009A14EF"/>
    <w:rsid w:val="009A1933"/>
    <w:rsid w:val="009A2510"/>
    <w:rsid w:val="009A27B9"/>
    <w:rsid w:val="009A286E"/>
    <w:rsid w:val="009A2A28"/>
    <w:rsid w:val="009A2DF9"/>
    <w:rsid w:val="009A2EA6"/>
    <w:rsid w:val="009A2F7D"/>
    <w:rsid w:val="009A3201"/>
    <w:rsid w:val="009A3A86"/>
    <w:rsid w:val="009A3EC7"/>
    <w:rsid w:val="009A483C"/>
    <w:rsid w:val="009A4869"/>
    <w:rsid w:val="009A487A"/>
    <w:rsid w:val="009A4D04"/>
    <w:rsid w:val="009A505F"/>
    <w:rsid w:val="009A532E"/>
    <w:rsid w:val="009A6A6B"/>
    <w:rsid w:val="009A791C"/>
    <w:rsid w:val="009B1E81"/>
    <w:rsid w:val="009B1EF9"/>
    <w:rsid w:val="009B1F0A"/>
    <w:rsid w:val="009B2090"/>
    <w:rsid w:val="009B26AC"/>
    <w:rsid w:val="009B26E0"/>
    <w:rsid w:val="009B29F4"/>
    <w:rsid w:val="009B2A77"/>
    <w:rsid w:val="009B324E"/>
    <w:rsid w:val="009B37E2"/>
    <w:rsid w:val="009B43DC"/>
    <w:rsid w:val="009B4519"/>
    <w:rsid w:val="009B461E"/>
    <w:rsid w:val="009B506B"/>
    <w:rsid w:val="009B5111"/>
    <w:rsid w:val="009B54C2"/>
    <w:rsid w:val="009B57EF"/>
    <w:rsid w:val="009B5B85"/>
    <w:rsid w:val="009B5DCA"/>
    <w:rsid w:val="009B6298"/>
    <w:rsid w:val="009B704F"/>
    <w:rsid w:val="009B7118"/>
    <w:rsid w:val="009B7204"/>
    <w:rsid w:val="009B746C"/>
    <w:rsid w:val="009B7820"/>
    <w:rsid w:val="009C0074"/>
    <w:rsid w:val="009C02A5"/>
    <w:rsid w:val="009C0564"/>
    <w:rsid w:val="009C0716"/>
    <w:rsid w:val="009C2685"/>
    <w:rsid w:val="009C2967"/>
    <w:rsid w:val="009C2DC6"/>
    <w:rsid w:val="009C2E63"/>
    <w:rsid w:val="009C39BC"/>
    <w:rsid w:val="009C4B5D"/>
    <w:rsid w:val="009C4BC2"/>
    <w:rsid w:val="009C4D22"/>
    <w:rsid w:val="009C4D3D"/>
    <w:rsid w:val="009C5170"/>
    <w:rsid w:val="009C56AE"/>
    <w:rsid w:val="009C59E1"/>
    <w:rsid w:val="009C6A6B"/>
    <w:rsid w:val="009C6E2B"/>
    <w:rsid w:val="009C705F"/>
    <w:rsid w:val="009C7320"/>
    <w:rsid w:val="009D03C2"/>
    <w:rsid w:val="009D0614"/>
    <w:rsid w:val="009D0729"/>
    <w:rsid w:val="009D0DB3"/>
    <w:rsid w:val="009D0DC6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326A"/>
    <w:rsid w:val="009D490A"/>
    <w:rsid w:val="009D4A3D"/>
    <w:rsid w:val="009D4B9E"/>
    <w:rsid w:val="009D4EA2"/>
    <w:rsid w:val="009D55B6"/>
    <w:rsid w:val="009D5824"/>
    <w:rsid w:val="009D5BAB"/>
    <w:rsid w:val="009D62B9"/>
    <w:rsid w:val="009D6A0A"/>
    <w:rsid w:val="009D7432"/>
    <w:rsid w:val="009D7BA6"/>
    <w:rsid w:val="009E058F"/>
    <w:rsid w:val="009E06AB"/>
    <w:rsid w:val="009E0A9E"/>
    <w:rsid w:val="009E0E1F"/>
    <w:rsid w:val="009E19A2"/>
    <w:rsid w:val="009E1B47"/>
    <w:rsid w:val="009E3AFD"/>
    <w:rsid w:val="009E3CDD"/>
    <w:rsid w:val="009E41BD"/>
    <w:rsid w:val="009E4B16"/>
    <w:rsid w:val="009E5C60"/>
    <w:rsid w:val="009E5C9E"/>
    <w:rsid w:val="009E64DB"/>
    <w:rsid w:val="009E6794"/>
    <w:rsid w:val="009E7189"/>
    <w:rsid w:val="009E7E46"/>
    <w:rsid w:val="009E7FC1"/>
    <w:rsid w:val="009F01E1"/>
    <w:rsid w:val="009F07CC"/>
    <w:rsid w:val="009F0B4D"/>
    <w:rsid w:val="009F0DA9"/>
    <w:rsid w:val="009F1096"/>
    <w:rsid w:val="009F150E"/>
    <w:rsid w:val="009F195D"/>
    <w:rsid w:val="009F19D8"/>
    <w:rsid w:val="009F2520"/>
    <w:rsid w:val="009F27AD"/>
    <w:rsid w:val="009F326C"/>
    <w:rsid w:val="009F399E"/>
    <w:rsid w:val="009F3F56"/>
    <w:rsid w:val="009F3FB5"/>
    <w:rsid w:val="009F41E5"/>
    <w:rsid w:val="009F4F66"/>
    <w:rsid w:val="009F510E"/>
    <w:rsid w:val="009F520B"/>
    <w:rsid w:val="009F521F"/>
    <w:rsid w:val="009F553C"/>
    <w:rsid w:val="009F59F8"/>
    <w:rsid w:val="009F5B38"/>
    <w:rsid w:val="009F6638"/>
    <w:rsid w:val="009F6878"/>
    <w:rsid w:val="009F6A6A"/>
    <w:rsid w:val="009F6B33"/>
    <w:rsid w:val="009F74D0"/>
    <w:rsid w:val="009F795D"/>
    <w:rsid w:val="009F7A21"/>
    <w:rsid w:val="009F7AE6"/>
    <w:rsid w:val="009F7E10"/>
    <w:rsid w:val="00A005A3"/>
    <w:rsid w:val="00A005B0"/>
    <w:rsid w:val="00A00851"/>
    <w:rsid w:val="00A00B9B"/>
    <w:rsid w:val="00A015B3"/>
    <w:rsid w:val="00A018C2"/>
    <w:rsid w:val="00A018DE"/>
    <w:rsid w:val="00A01BB4"/>
    <w:rsid w:val="00A01F17"/>
    <w:rsid w:val="00A02019"/>
    <w:rsid w:val="00A022A5"/>
    <w:rsid w:val="00A02679"/>
    <w:rsid w:val="00A029D8"/>
    <w:rsid w:val="00A02A6F"/>
    <w:rsid w:val="00A03871"/>
    <w:rsid w:val="00A03A22"/>
    <w:rsid w:val="00A0430A"/>
    <w:rsid w:val="00A04634"/>
    <w:rsid w:val="00A06119"/>
    <w:rsid w:val="00A06560"/>
    <w:rsid w:val="00A06659"/>
    <w:rsid w:val="00A06B36"/>
    <w:rsid w:val="00A07392"/>
    <w:rsid w:val="00A07A48"/>
    <w:rsid w:val="00A108EE"/>
    <w:rsid w:val="00A10BB8"/>
    <w:rsid w:val="00A11301"/>
    <w:rsid w:val="00A119AA"/>
    <w:rsid w:val="00A11A20"/>
    <w:rsid w:val="00A121C4"/>
    <w:rsid w:val="00A12613"/>
    <w:rsid w:val="00A13762"/>
    <w:rsid w:val="00A137E4"/>
    <w:rsid w:val="00A13D07"/>
    <w:rsid w:val="00A13F78"/>
    <w:rsid w:val="00A1434F"/>
    <w:rsid w:val="00A14406"/>
    <w:rsid w:val="00A14813"/>
    <w:rsid w:val="00A14CB0"/>
    <w:rsid w:val="00A153E9"/>
    <w:rsid w:val="00A15591"/>
    <w:rsid w:val="00A1566A"/>
    <w:rsid w:val="00A15ABB"/>
    <w:rsid w:val="00A165BF"/>
    <w:rsid w:val="00A1684B"/>
    <w:rsid w:val="00A16B59"/>
    <w:rsid w:val="00A172E8"/>
    <w:rsid w:val="00A179FF"/>
    <w:rsid w:val="00A20193"/>
    <w:rsid w:val="00A20ED3"/>
    <w:rsid w:val="00A2133C"/>
    <w:rsid w:val="00A21A36"/>
    <w:rsid w:val="00A21ECE"/>
    <w:rsid w:val="00A21F65"/>
    <w:rsid w:val="00A233EF"/>
    <w:rsid w:val="00A245B9"/>
    <w:rsid w:val="00A25007"/>
    <w:rsid w:val="00A25294"/>
    <w:rsid w:val="00A254EE"/>
    <w:rsid w:val="00A25BE7"/>
    <w:rsid w:val="00A25DB0"/>
    <w:rsid w:val="00A260F2"/>
    <w:rsid w:val="00A26339"/>
    <w:rsid w:val="00A26790"/>
    <w:rsid w:val="00A27008"/>
    <w:rsid w:val="00A27029"/>
    <w:rsid w:val="00A27CDF"/>
    <w:rsid w:val="00A3047D"/>
    <w:rsid w:val="00A309C6"/>
    <w:rsid w:val="00A30D13"/>
    <w:rsid w:val="00A30F06"/>
    <w:rsid w:val="00A3104D"/>
    <w:rsid w:val="00A3117A"/>
    <w:rsid w:val="00A312A7"/>
    <w:rsid w:val="00A319D0"/>
    <w:rsid w:val="00A32316"/>
    <w:rsid w:val="00A33172"/>
    <w:rsid w:val="00A3353A"/>
    <w:rsid w:val="00A33B1A"/>
    <w:rsid w:val="00A3432B"/>
    <w:rsid w:val="00A346BA"/>
    <w:rsid w:val="00A34C67"/>
    <w:rsid w:val="00A34D62"/>
    <w:rsid w:val="00A34DC8"/>
    <w:rsid w:val="00A3513E"/>
    <w:rsid w:val="00A35FB5"/>
    <w:rsid w:val="00A3611D"/>
    <w:rsid w:val="00A3620E"/>
    <w:rsid w:val="00A362C5"/>
    <w:rsid w:val="00A36339"/>
    <w:rsid w:val="00A366E4"/>
    <w:rsid w:val="00A36B79"/>
    <w:rsid w:val="00A4078D"/>
    <w:rsid w:val="00A40F05"/>
    <w:rsid w:val="00A41B37"/>
    <w:rsid w:val="00A4211F"/>
    <w:rsid w:val="00A42151"/>
    <w:rsid w:val="00A42458"/>
    <w:rsid w:val="00A42912"/>
    <w:rsid w:val="00A43221"/>
    <w:rsid w:val="00A436A6"/>
    <w:rsid w:val="00A4376F"/>
    <w:rsid w:val="00A43D5B"/>
    <w:rsid w:val="00A43EB9"/>
    <w:rsid w:val="00A4444D"/>
    <w:rsid w:val="00A44689"/>
    <w:rsid w:val="00A44E46"/>
    <w:rsid w:val="00A45066"/>
    <w:rsid w:val="00A4549F"/>
    <w:rsid w:val="00A457AD"/>
    <w:rsid w:val="00A45B9B"/>
    <w:rsid w:val="00A45F6B"/>
    <w:rsid w:val="00A4618D"/>
    <w:rsid w:val="00A462FE"/>
    <w:rsid w:val="00A46464"/>
    <w:rsid w:val="00A469BD"/>
    <w:rsid w:val="00A469FB"/>
    <w:rsid w:val="00A46ADE"/>
    <w:rsid w:val="00A47910"/>
    <w:rsid w:val="00A501C9"/>
    <w:rsid w:val="00A50506"/>
    <w:rsid w:val="00A50943"/>
    <w:rsid w:val="00A50CE0"/>
    <w:rsid w:val="00A50F11"/>
    <w:rsid w:val="00A51127"/>
    <w:rsid w:val="00A515EA"/>
    <w:rsid w:val="00A52200"/>
    <w:rsid w:val="00A524D3"/>
    <w:rsid w:val="00A52C02"/>
    <w:rsid w:val="00A52E4E"/>
    <w:rsid w:val="00A5356E"/>
    <w:rsid w:val="00A53CEF"/>
    <w:rsid w:val="00A53F55"/>
    <w:rsid w:val="00A54114"/>
    <w:rsid w:val="00A5417B"/>
    <w:rsid w:val="00A54599"/>
    <w:rsid w:val="00A54B82"/>
    <w:rsid w:val="00A556F9"/>
    <w:rsid w:val="00A55CD4"/>
    <w:rsid w:val="00A55D7E"/>
    <w:rsid w:val="00A55F79"/>
    <w:rsid w:val="00A569D4"/>
    <w:rsid w:val="00A56A8E"/>
    <w:rsid w:val="00A56CFB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925"/>
    <w:rsid w:val="00A62E94"/>
    <w:rsid w:val="00A62F4E"/>
    <w:rsid w:val="00A630A2"/>
    <w:rsid w:val="00A632B8"/>
    <w:rsid w:val="00A6378C"/>
    <w:rsid w:val="00A63BF3"/>
    <w:rsid w:val="00A63D8C"/>
    <w:rsid w:val="00A6473B"/>
    <w:rsid w:val="00A648E6"/>
    <w:rsid w:val="00A64942"/>
    <w:rsid w:val="00A64990"/>
    <w:rsid w:val="00A64B1F"/>
    <w:rsid w:val="00A64D05"/>
    <w:rsid w:val="00A64D1C"/>
    <w:rsid w:val="00A64EA5"/>
    <w:rsid w:val="00A657B4"/>
    <w:rsid w:val="00A65911"/>
    <w:rsid w:val="00A65A21"/>
    <w:rsid w:val="00A65CF3"/>
    <w:rsid w:val="00A6643C"/>
    <w:rsid w:val="00A66AA4"/>
    <w:rsid w:val="00A67117"/>
    <w:rsid w:val="00A674C6"/>
    <w:rsid w:val="00A67544"/>
    <w:rsid w:val="00A67CF9"/>
    <w:rsid w:val="00A705DF"/>
    <w:rsid w:val="00A7075B"/>
    <w:rsid w:val="00A70A8D"/>
    <w:rsid w:val="00A7134D"/>
    <w:rsid w:val="00A71473"/>
    <w:rsid w:val="00A71CE6"/>
    <w:rsid w:val="00A71D23"/>
    <w:rsid w:val="00A720A8"/>
    <w:rsid w:val="00A7333A"/>
    <w:rsid w:val="00A7364D"/>
    <w:rsid w:val="00A73D0D"/>
    <w:rsid w:val="00A73D0F"/>
    <w:rsid w:val="00A74242"/>
    <w:rsid w:val="00A742A1"/>
    <w:rsid w:val="00A74A92"/>
    <w:rsid w:val="00A74CDF"/>
    <w:rsid w:val="00A74E2A"/>
    <w:rsid w:val="00A751D8"/>
    <w:rsid w:val="00A75CC1"/>
    <w:rsid w:val="00A75E88"/>
    <w:rsid w:val="00A75F62"/>
    <w:rsid w:val="00A75FCA"/>
    <w:rsid w:val="00A761F1"/>
    <w:rsid w:val="00A7627C"/>
    <w:rsid w:val="00A76792"/>
    <w:rsid w:val="00A76AC9"/>
    <w:rsid w:val="00A770F2"/>
    <w:rsid w:val="00A77A72"/>
    <w:rsid w:val="00A77B49"/>
    <w:rsid w:val="00A77D2C"/>
    <w:rsid w:val="00A77DDD"/>
    <w:rsid w:val="00A77F53"/>
    <w:rsid w:val="00A803D5"/>
    <w:rsid w:val="00A8056E"/>
    <w:rsid w:val="00A8095B"/>
    <w:rsid w:val="00A80ADE"/>
    <w:rsid w:val="00A8100D"/>
    <w:rsid w:val="00A8240A"/>
    <w:rsid w:val="00A8253A"/>
    <w:rsid w:val="00A82907"/>
    <w:rsid w:val="00A829FA"/>
    <w:rsid w:val="00A82D58"/>
    <w:rsid w:val="00A83295"/>
    <w:rsid w:val="00A833DA"/>
    <w:rsid w:val="00A83433"/>
    <w:rsid w:val="00A83463"/>
    <w:rsid w:val="00A836FF"/>
    <w:rsid w:val="00A83958"/>
    <w:rsid w:val="00A8399D"/>
    <w:rsid w:val="00A839F3"/>
    <w:rsid w:val="00A839F8"/>
    <w:rsid w:val="00A83E3D"/>
    <w:rsid w:val="00A83EFD"/>
    <w:rsid w:val="00A840A0"/>
    <w:rsid w:val="00A8443A"/>
    <w:rsid w:val="00A84482"/>
    <w:rsid w:val="00A8458E"/>
    <w:rsid w:val="00A8479C"/>
    <w:rsid w:val="00A847CB"/>
    <w:rsid w:val="00A8557B"/>
    <w:rsid w:val="00A85A05"/>
    <w:rsid w:val="00A8660F"/>
    <w:rsid w:val="00A86ACB"/>
    <w:rsid w:val="00A86D63"/>
    <w:rsid w:val="00A87294"/>
    <w:rsid w:val="00A8762A"/>
    <w:rsid w:val="00A87797"/>
    <w:rsid w:val="00A90005"/>
    <w:rsid w:val="00A90A50"/>
    <w:rsid w:val="00A90E4F"/>
    <w:rsid w:val="00A90E72"/>
    <w:rsid w:val="00A922A2"/>
    <w:rsid w:val="00A9291A"/>
    <w:rsid w:val="00A9327B"/>
    <w:rsid w:val="00A934B9"/>
    <w:rsid w:val="00A93610"/>
    <w:rsid w:val="00A93B69"/>
    <w:rsid w:val="00A94BC0"/>
    <w:rsid w:val="00A952AD"/>
    <w:rsid w:val="00A95F6F"/>
    <w:rsid w:val="00A963C7"/>
    <w:rsid w:val="00A97044"/>
    <w:rsid w:val="00A97731"/>
    <w:rsid w:val="00AA01DA"/>
    <w:rsid w:val="00AA079C"/>
    <w:rsid w:val="00AA0D11"/>
    <w:rsid w:val="00AA11FE"/>
    <w:rsid w:val="00AA1626"/>
    <w:rsid w:val="00AA1653"/>
    <w:rsid w:val="00AA19F2"/>
    <w:rsid w:val="00AA1C25"/>
    <w:rsid w:val="00AA2AA1"/>
    <w:rsid w:val="00AA2B1B"/>
    <w:rsid w:val="00AA3016"/>
    <w:rsid w:val="00AA35A2"/>
    <w:rsid w:val="00AA371B"/>
    <w:rsid w:val="00AA3DB7"/>
    <w:rsid w:val="00AA41A6"/>
    <w:rsid w:val="00AA4309"/>
    <w:rsid w:val="00AA4E9C"/>
    <w:rsid w:val="00AA5165"/>
    <w:rsid w:val="00AA51F5"/>
    <w:rsid w:val="00AA5935"/>
    <w:rsid w:val="00AA5A16"/>
    <w:rsid w:val="00AA5E3B"/>
    <w:rsid w:val="00AA6645"/>
    <w:rsid w:val="00AA68B4"/>
    <w:rsid w:val="00AA708D"/>
    <w:rsid w:val="00AA75B2"/>
    <w:rsid w:val="00AA7798"/>
    <w:rsid w:val="00AA7F12"/>
    <w:rsid w:val="00AB0008"/>
    <w:rsid w:val="00AB0543"/>
    <w:rsid w:val="00AB05D2"/>
    <w:rsid w:val="00AB08B1"/>
    <w:rsid w:val="00AB09EF"/>
    <w:rsid w:val="00AB0AC9"/>
    <w:rsid w:val="00AB0D3B"/>
    <w:rsid w:val="00AB1209"/>
    <w:rsid w:val="00AB14E5"/>
    <w:rsid w:val="00AB185A"/>
    <w:rsid w:val="00AB1BA7"/>
    <w:rsid w:val="00AB1CE8"/>
    <w:rsid w:val="00AB1E04"/>
    <w:rsid w:val="00AB1E1A"/>
    <w:rsid w:val="00AB27F9"/>
    <w:rsid w:val="00AB290F"/>
    <w:rsid w:val="00AB2EA3"/>
    <w:rsid w:val="00AB3113"/>
    <w:rsid w:val="00AB348A"/>
    <w:rsid w:val="00AB3BF7"/>
    <w:rsid w:val="00AB3E28"/>
    <w:rsid w:val="00AB3F38"/>
    <w:rsid w:val="00AB43EC"/>
    <w:rsid w:val="00AB446A"/>
    <w:rsid w:val="00AB4A24"/>
    <w:rsid w:val="00AB4BF4"/>
    <w:rsid w:val="00AB4C93"/>
    <w:rsid w:val="00AB599F"/>
    <w:rsid w:val="00AB5ADF"/>
    <w:rsid w:val="00AB5BCA"/>
    <w:rsid w:val="00AB5E57"/>
    <w:rsid w:val="00AB725F"/>
    <w:rsid w:val="00AB74A7"/>
    <w:rsid w:val="00AB774E"/>
    <w:rsid w:val="00AC0705"/>
    <w:rsid w:val="00AC091C"/>
    <w:rsid w:val="00AC0E88"/>
    <w:rsid w:val="00AC109B"/>
    <w:rsid w:val="00AC254D"/>
    <w:rsid w:val="00AC2896"/>
    <w:rsid w:val="00AC28D4"/>
    <w:rsid w:val="00AC2B97"/>
    <w:rsid w:val="00AC2D2D"/>
    <w:rsid w:val="00AC326A"/>
    <w:rsid w:val="00AC3C99"/>
    <w:rsid w:val="00AC3D1E"/>
    <w:rsid w:val="00AC3F7A"/>
    <w:rsid w:val="00AC50BD"/>
    <w:rsid w:val="00AC5423"/>
    <w:rsid w:val="00AC59A5"/>
    <w:rsid w:val="00AC6EFC"/>
    <w:rsid w:val="00AC6F39"/>
    <w:rsid w:val="00AC74DA"/>
    <w:rsid w:val="00AC789C"/>
    <w:rsid w:val="00AC7A2B"/>
    <w:rsid w:val="00AC7C25"/>
    <w:rsid w:val="00AD09F6"/>
    <w:rsid w:val="00AD0A29"/>
    <w:rsid w:val="00AD0A51"/>
    <w:rsid w:val="00AD0B37"/>
    <w:rsid w:val="00AD11F7"/>
    <w:rsid w:val="00AD17C5"/>
    <w:rsid w:val="00AD1DB7"/>
    <w:rsid w:val="00AD25A9"/>
    <w:rsid w:val="00AD2852"/>
    <w:rsid w:val="00AD2C29"/>
    <w:rsid w:val="00AD3757"/>
    <w:rsid w:val="00AD3976"/>
    <w:rsid w:val="00AD3D07"/>
    <w:rsid w:val="00AD4089"/>
    <w:rsid w:val="00AD4C4D"/>
    <w:rsid w:val="00AD4D2A"/>
    <w:rsid w:val="00AD542F"/>
    <w:rsid w:val="00AD5543"/>
    <w:rsid w:val="00AD561F"/>
    <w:rsid w:val="00AD6094"/>
    <w:rsid w:val="00AD6849"/>
    <w:rsid w:val="00AD6AAA"/>
    <w:rsid w:val="00AD702D"/>
    <w:rsid w:val="00AD7305"/>
    <w:rsid w:val="00AD7539"/>
    <w:rsid w:val="00AD7E64"/>
    <w:rsid w:val="00AD7F1C"/>
    <w:rsid w:val="00AE0752"/>
    <w:rsid w:val="00AE0B8A"/>
    <w:rsid w:val="00AE0C56"/>
    <w:rsid w:val="00AE1021"/>
    <w:rsid w:val="00AE1053"/>
    <w:rsid w:val="00AE1221"/>
    <w:rsid w:val="00AE149E"/>
    <w:rsid w:val="00AE2221"/>
    <w:rsid w:val="00AE22F2"/>
    <w:rsid w:val="00AE235C"/>
    <w:rsid w:val="00AE252B"/>
    <w:rsid w:val="00AE29FC"/>
    <w:rsid w:val="00AE2F3F"/>
    <w:rsid w:val="00AE3276"/>
    <w:rsid w:val="00AE3338"/>
    <w:rsid w:val="00AE3834"/>
    <w:rsid w:val="00AE3B3B"/>
    <w:rsid w:val="00AE3B4E"/>
    <w:rsid w:val="00AE3E92"/>
    <w:rsid w:val="00AE4256"/>
    <w:rsid w:val="00AE59EC"/>
    <w:rsid w:val="00AE6365"/>
    <w:rsid w:val="00AE67B3"/>
    <w:rsid w:val="00AE6903"/>
    <w:rsid w:val="00AE6A0F"/>
    <w:rsid w:val="00AE6DC7"/>
    <w:rsid w:val="00AE7864"/>
    <w:rsid w:val="00AE7949"/>
    <w:rsid w:val="00AF03AE"/>
    <w:rsid w:val="00AF0B51"/>
    <w:rsid w:val="00AF15DA"/>
    <w:rsid w:val="00AF17C2"/>
    <w:rsid w:val="00AF18D6"/>
    <w:rsid w:val="00AF18E5"/>
    <w:rsid w:val="00AF25D5"/>
    <w:rsid w:val="00AF2991"/>
    <w:rsid w:val="00AF29A7"/>
    <w:rsid w:val="00AF3DBB"/>
    <w:rsid w:val="00AF4205"/>
    <w:rsid w:val="00AF47C8"/>
    <w:rsid w:val="00AF4AC7"/>
    <w:rsid w:val="00AF5194"/>
    <w:rsid w:val="00AF53EF"/>
    <w:rsid w:val="00AF54B9"/>
    <w:rsid w:val="00AF5EFD"/>
    <w:rsid w:val="00AF5FD2"/>
    <w:rsid w:val="00AF6195"/>
    <w:rsid w:val="00AF6387"/>
    <w:rsid w:val="00AF65AE"/>
    <w:rsid w:val="00AF73C3"/>
    <w:rsid w:val="00AF795C"/>
    <w:rsid w:val="00AF7D63"/>
    <w:rsid w:val="00B000C4"/>
    <w:rsid w:val="00B00543"/>
    <w:rsid w:val="00B00752"/>
    <w:rsid w:val="00B010EF"/>
    <w:rsid w:val="00B01B60"/>
    <w:rsid w:val="00B01CDD"/>
    <w:rsid w:val="00B02088"/>
    <w:rsid w:val="00B026C1"/>
    <w:rsid w:val="00B027A7"/>
    <w:rsid w:val="00B02B9C"/>
    <w:rsid w:val="00B0353B"/>
    <w:rsid w:val="00B040B2"/>
    <w:rsid w:val="00B04261"/>
    <w:rsid w:val="00B050E9"/>
    <w:rsid w:val="00B05CBB"/>
    <w:rsid w:val="00B05F7A"/>
    <w:rsid w:val="00B062D2"/>
    <w:rsid w:val="00B06E82"/>
    <w:rsid w:val="00B07468"/>
    <w:rsid w:val="00B074D5"/>
    <w:rsid w:val="00B0799F"/>
    <w:rsid w:val="00B07AE3"/>
    <w:rsid w:val="00B07C02"/>
    <w:rsid w:val="00B07F59"/>
    <w:rsid w:val="00B104CB"/>
    <w:rsid w:val="00B10558"/>
    <w:rsid w:val="00B111F9"/>
    <w:rsid w:val="00B11534"/>
    <w:rsid w:val="00B11697"/>
    <w:rsid w:val="00B116F0"/>
    <w:rsid w:val="00B11770"/>
    <w:rsid w:val="00B118AF"/>
    <w:rsid w:val="00B1354C"/>
    <w:rsid w:val="00B1393F"/>
    <w:rsid w:val="00B13B3E"/>
    <w:rsid w:val="00B13DAA"/>
    <w:rsid w:val="00B13F5A"/>
    <w:rsid w:val="00B14C3D"/>
    <w:rsid w:val="00B14FD0"/>
    <w:rsid w:val="00B156A9"/>
    <w:rsid w:val="00B15F83"/>
    <w:rsid w:val="00B160FF"/>
    <w:rsid w:val="00B16322"/>
    <w:rsid w:val="00B1662E"/>
    <w:rsid w:val="00B16716"/>
    <w:rsid w:val="00B16CAC"/>
    <w:rsid w:val="00B1715E"/>
    <w:rsid w:val="00B171A7"/>
    <w:rsid w:val="00B17415"/>
    <w:rsid w:val="00B17B01"/>
    <w:rsid w:val="00B212B2"/>
    <w:rsid w:val="00B212D2"/>
    <w:rsid w:val="00B21CBF"/>
    <w:rsid w:val="00B22006"/>
    <w:rsid w:val="00B222C3"/>
    <w:rsid w:val="00B2248A"/>
    <w:rsid w:val="00B226E9"/>
    <w:rsid w:val="00B22C0D"/>
    <w:rsid w:val="00B22F85"/>
    <w:rsid w:val="00B23AF4"/>
    <w:rsid w:val="00B23C15"/>
    <w:rsid w:val="00B2485E"/>
    <w:rsid w:val="00B24928"/>
    <w:rsid w:val="00B253D9"/>
    <w:rsid w:val="00B25762"/>
    <w:rsid w:val="00B25A92"/>
    <w:rsid w:val="00B25B40"/>
    <w:rsid w:val="00B25FDE"/>
    <w:rsid w:val="00B266D2"/>
    <w:rsid w:val="00B26AB0"/>
    <w:rsid w:val="00B26AD2"/>
    <w:rsid w:val="00B26CA2"/>
    <w:rsid w:val="00B270FA"/>
    <w:rsid w:val="00B274C5"/>
    <w:rsid w:val="00B27646"/>
    <w:rsid w:val="00B2770D"/>
    <w:rsid w:val="00B27A74"/>
    <w:rsid w:val="00B27E25"/>
    <w:rsid w:val="00B3049F"/>
    <w:rsid w:val="00B30B4E"/>
    <w:rsid w:val="00B30E6E"/>
    <w:rsid w:val="00B31058"/>
    <w:rsid w:val="00B3111C"/>
    <w:rsid w:val="00B31246"/>
    <w:rsid w:val="00B317DC"/>
    <w:rsid w:val="00B322E8"/>
    <w:rsid w:val="00B324E9"/>
    <w:rsid w:val="00B326FF"/>
    <w:rsid w:val="00B336F9"/>
    <w:rsid w:val="00B33FC3"/>
    <w:rsid w:val="00B340AA"/>
    <w:rsid w:val="00B34A9F"/>
    <w:rsid w:val="00B34B80"/>
    <w:rsid w:val="00B34F63"/>
    <w:rsid w:val="00B35851"/>
    <w:rsid w:val="00B35CDA"/>
    <w:rsid w:val="00B36351"/>
    <w:rsid w:val="00B36373"/>
    <w:rsid w:val="00B36D53"/>
    <w:rsid w:val="00B373C0"/>
    <w:rsid w:val="00B3769C"/>
    <w:rsid w:val="00B37D97"/>
    <w:rsid w:val="00B40285"/>
    <w:rsid w:val="00B40365"/>
    <w:rsid w:val="00B40429"/>
    <w:rsid w:val="00B4095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2F93"/>
    <w:rsid w:val="00B435B1"/>
    <w:rsid w:val="00B4367F"/>
    <w:rsid w:val="00B438BA"/>
    <w:rsid w:val="00B43FA3"/>
    <w:rsid w:val="00B44C95"/>
    <w:rsid w:val="00B44F6F"/>
    <w:rsid w:val="00B44F99"/>
    <w:rsid w:val="00B45039"/>
    <w:rsid w:val="00B45081"/>
    <w:rsid w:val="00B455A9"/>
    <w:rsid w:val="00B45876"/>
    <w:rsid w:val="00B45B8B"/>
    <w:rsid w:val="00B462F6"/>
    <w:rsid w:val="00B46355"/>
    <w:rsid w:val="00B4759B"/>
    <w:rsid w:val="00B50B02"/>
    <w:rsid w:val="00B51542"/>
    <w:rsid w:val="00B51D1D"/>
    <w:rsid w:val="00B5285D"/>
    <w:rsid w:val="00B52BF7"/>
    <w:rsid w:val="00B5310E"/>
    <w:rsid w:val="00B54071"/>
    <w:rsid w:val="00B5456F"/>
    <w:rsid w:val="00B54ACC"/>
    <w:rsid w:val="00B54DCB"/>
    <w:rsid w:val="00B55AC2"/>
    <w:rsid w:val="00B55E90"/>
    <w:rsid w:val="00B560C9"/>
    <w:rsid w:val="00B56533"/>
    <w:rsid w:val="00B56CFC"/>
    <w:rsid w:val="00B56D7D"/>
    <w:rsid w:val="00B57777"/>
    <w:rsid w:val="00B5784C"/>
    <w:rsid w:val="00B57A17"/>
    <w:rsid w:val="00B57A45"/>
    <w:rsid w:val="00B57D9E"/>
    <w:rsid w:val="00B60E74"/>
    <w:rsid w:val="00B61B0B"/>
    <w:rsid w:val="00B61B7D"/>
    <w:rsid w:val="00B61BE2"/>
    <w:rsid w:val="00B620D1"/>
    <w:rsid w:val="00B6266F"/>
    <w:rsid w:val="00B62E0B"/>
    <w:rsid w:val="00B636BE"/>
    <w:rsid w:val="00B63762"/>
    <w:rsid w:val="00B63C32"/>
    <w:rsid w:val="00B640F8"/>
    <w:rsid w:val="00B64434"/>
    <w:rsid w:val="00B64584"/>
    <w:rsid w:val="00B64B7F"/>
    <w:rsid w:val="00B6515D"/>
    <w:rsid w:val="00B65630"/>
    <w:rsid w:val="00B65EB5"/>
    <w:rsid w:val="00B66472"/>
    <w:rsid w:val="00B67955"/>
    <w:rsid w:val="00B67A92"/>
    <w:rsid w:val="00B7037E"/>
    <w:rsid w:val="00B703FC"/>
    <w:rsid w:val="00B704E9"/>
    <w:rsid w:val="00B70F27"/>
    <w:rsid w:val="00B711CE"/>
    <w:rsid w:val="00B7157B"/>
    <w:rsid w:val="00B71822"/>
    <w:rsid w:val="00B71967"/>
    <w:rsid w:val="00B71B30"/>
    <w:rsid w:val="00B71DC8"/>
    <w:rsid w:val="00B72A0D"/>
    <w:rsid w:val="00B74251"/>
    <w:rsid w:val="00B7455A"/>
    <w:rsid w:val="00B746C6"/>
    <w:rsid w:val="00B74C13"/>
    <w:rsid w:val="00B754C1"/>
    <w:rsid w:val="00B7604C"/>
    <w:rsid w:val="00B7652C"/>
    <w:rsid w:val="00B766BF"/>
    <w:rsid w:val="00B76EAF"/>
    <w:rsid w:val="00B76FA6"/>
    <w:rsid w:val="00B77640"/>
    <w:rsid w:val="00B80246"/>
    <w:rsid w:val="00B802D7"/>
    <w:rsid w:val="00B80910"/>
    <w:rsid w:val="00B818F4"/>
    <w:rsid w:val="00B819F9"/>
    <w:rsid w:val="00B81BC9"/>
    <w:rsid w:val="00B81E72"/>
    <w:rsid w:val="00B8222F"/>
    <w:rsid w:val="00B825B3"/>
    <w:rsid w:val="00B82615"/>
    <w:rsid w:val="00B8321C"/>
    <w:rsid w:val="00B83444"/>
    <w:rsid w:val="00B834B0"/>
    <w:rsid w:val="00B836ED"/>
    <w:rsid w:val="00B844D9"/>
    <w:rsid w:val="00B8502A"/>
    <w:rsid w:val="00B853BE"/>
    <w:rsid w:val="00B8641F"/>
    <w:rsid w:val="00B86476"/>
    <w:rsid w:val="00B86A3D"/>
    <w:rsid w:val="00B875C7"/>
    <w:rsid w:val="00B87EC4"/>
    <w:rsid w:val="00B909B8"/>
    <w:rsid w:val="00B90D10"/>
    <w:rsid w:val="00B90FE5"/>
    <w:rsid w:val="00B914B9"/>
    <w:rsid w:val="00B919AD"/>
    <w:rsid w:val="00B91A2B"/>
    <w:rsid w:val="00B92A3A"/>
    <w:rsid w:val="00B92FD2"/>
    <w:rsid w:val="00B93204"/>
    <w:rsid w:val="00B9455B"/>
    <w:rsid w:val="00B94684"/>
    <w:rsid w:val="00B946D3"/>
    <w:rsid w:val="00B94818"/>
    <w:rsid w:val="00B948B4"/>
    <w:rsid w:val="00B94E17"/>
    <w:rsid w:val="00B957FE"/>
    <w:rsid w:val="00B95F02"/>
    <w:rsid w:val="00B96425"/>
    <w:rsid w:val="00B96A6D"/>
    <w:rsid w:val="00B96BEF"/>
    <w:rsid w:val="00B96FC0"/>
    <w:rsid w:val="00B97260"/>
    <w:rsid w:val="00B97A69"/>
    <w:rsid w:val="00BA0632"/>
    <w:rsid w:val="00BA0AAA"/>
    <w:rsid w:val="00BA0AD1"/>
    <w:rsid w:val="00BA0DFB"/>
    <w:rsid w:val="00BA1F56"/>
    <w:rsid w:val="00BA2FEF"/>
    <w:rsid w:val="00BA3D1D"/>
    <w:rsid w:val="00BA40F5"/>
    <w:rsid w:val="00BA41AA"/>
    <w:rsid w:val="00BA41C3"/>
    <w:rsid w:val="00BA41D1"/>
    <w:rsid w:val="00BA46D4"/>
    <w:rsid w:val="00BA507D"/>
    <w:rsid w:val="00BA6527"/>
    <w:rsid w:val="00BA6BA7"/>
    <w:rsid w:val="00BA6E3C"/>
    <w:rsid w:val="00BA76DE"/>
    <w:rsid w:val="00BA78F0"/>
    <w:rsid w:val="00BA7C6C"/>
    <w:rsid w:val="00BB0067"/>
    <w:rsid w:val="00BB1463"/>
    <w:rsid w:val="00BB1548"/>
    <w:rsid w:val="00BB1CE7"/>
    <w:rsid w:val="00BB28BC"/>
    <w:rsid w:val="00BB2FD3"/>
    <w:rsid w:val="00BB2FDF"/>
    <w:rsid w:val="00BB2FFF"/>
    <w:rsid w:val="00BB3360"/>
    <w:rsid w:val="00BB44C4"/>
    <w:rsid w:val="00BB4E9D"/>
    <w:rsid w:val="00BB55C6"/>
    <w:rsid w:val="00BB58E6"/>
    <w:rsid w:val="00BB5FCB"/>
    <w:rsid w:val="00BB604B"/>
    <w:rsid w:val="00BB60D5"/>
    <w:rsid w:val="00BB6484"/>
    <w:rsid w:val="00BB65DB"/>
    <w:rsid w:val="00BB6B95"/>
    <w:rsid w:val="00BB7F22"/>
    <w:rsid w:val="00BC00EC"/>
    <w:rsid w:val="00BC08C5"/>
    <w:rsid w:val="00BC10CB"/>
    <w:rsid w:val="00BC12FB"/>
    <w:rsid w:val="00BC1BDB"/>
    <w:rsid w:val="00BC1C3C"/>
    <w:rsid w:val="00BC1CE9"/>
    <w:rsid w:val="00BC1FE6"/>
    <w:rsid w:val="00BC208C"/>
    <w:rsid w:val="00BC229D"/>
    <w:rsid w:val="00BC2A20"/>
    <w:rsid w:val="00BC2AC1"/>
    <w:rsid w:val="00BC2B33"/>
    <w:rsid w:val="00BC307F"/>
    <w:rsid w:val="00BC3159"/>
    <w:rsid w:val="00BC3257"/>
    <w:rsid w:val="00BC37A1"/>
    <w:rsid w:val="00BC39DB"/>
    <w:rsid w:val="00BC3A32"/>
    <w:rsid w:val="00BC46EF"/>
    <w:rsid w:val="00BC4BBF"/>
    <w:rsid w:val="00BC56D9"/>
    <w:rsid w:val="00BC5837"/>
    <w:rsid w:val="00BC6164"/>
    <w:rsid w:val="00BC6892"/>
    <w:rsid w:val="00BC6AA1"/>
    <w:rsid w:val="00BC6FD6"/>
    <w:rsid w:val="00BC79F4"/>
    <w:rsid w:val="00BD008E"/>
    <w:rsid w:val="00BD0982"/>
    <w:rsid w:val="00BD23D2"/>
    <w:rsid w:val="00BD267C"/>
    <w:rsid w:val="00BD2F3B"/>
    <w:rsid w:val="00BD317E"/>
    <w:rsid w:val="00BD3372"/>
    <w:rsid w:val="00BD3CAF"/>
    <w:rsid w:val="00BD4A5F"/>
    <w:rsid w:val="00BD50AA"/>
    <w:rsid w:val="00BD5135"/>
    <w:rsid w:val="00BD521A"/>
    <w:rsid w:val="00BD5C52"/>
    <w:rsid w:val="00BD61DB"/>
    <w:rsid w:val="00BD6516"/>
    <w:rsid w:val="00BD6EC7"/>
    <w:rsid w:val="00BD7151"/>
    <w:rsid w:val="00BD7291"/>
    <w:rsid w:val="00BD7426"/>
    <w:rsid w:val="00BD7EA3"/>
    <w:rsid w:val="00BD7FE2"/>
    <w:rsid w:val="00BE0393"/>
    <w:rsid w:val="00BE03CC"/>
    <w:rsid w:val="00BE0B19"/>
    <w:rsid w:val="00BE0DD8"/>
    <w:rsid w:val="00BE0E4C"/>
    <w:rsid w:val="00BE1271"/>
    <w:rsid w:val="00BE1AFA"/>
    <w:rsid w:val="00BE1BD8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569"/>
    <w:rsid w:val="00BE4B20"/>
    <w:rsid w:val="00BE56F8"/>
    <w:rsid w:val="00BE57E8"/>
    <w:rsid w:val="00BE5EA3"/>
    <w:rsid w:val="00BE5FC4"/>
    <w:rsid w:val="00BE5FCC"/>
    <w:rsid w:val="00BE6607"/>
    <w:rsid w:val="00BE6A11"/>
    <w:rsid w:val="00BE7B85"/>
    <w:rsid w:val="00BE7C4D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571"/>
    <w:rsid w:val="00BF3914"/>
    <w:rsid w:val="00BF3C0D"/>
    <w:rsid w:val="00BF3F3B"/>
    <w:rsid w:val="00BF4466"/>
    <w:rsid w:val="00BF49B1"/>
    <w:rsid w:val="00BF5552"/>
    <w:rsid w:val="00BF585F"/>
    <w:rsid w:val="00BF59B5"/>
    <w:rsid w:val="00BF5E90"/>
    <w:rsid w:val="00BF69DF"/>
    <w:rsid w:val="00BF6AF8"/>
    <w:rsid w:val="00BF71FD"/>
    <w:rsid w:val="00BF73F2"/>
    <w:rsid w:val="00BF77CE"/>
    <w:rsid w:val="00BF7942"/>
    <w:rsid w:val="00C002B6"/>
    <w:rsid w:val="00C002FD"/>
    <w:rsid w:val="00C00606"/>
    <w:rsid w:val="00C00861"/>
    <w:rsid w:val="00C00F7A"/>
    <w:rsid w:val="00C01671"/>
    <w:rsid w:val="00C0182B"/>
    <w:rsid w:val="00C01D13"/>
    <w:rsid w:val="00C02419"/>
    <w:rsid w:val="00C02766"/>
    <w:rsid w:val="00C03D91"/>
    <w:rsid w:val="00C03EE8"/>
    <w:rsid w:val="00C0442E"/>
    <w:rsid w:val="00C044ED"/>
    <w:rsid w:val="00C0522F"/>
    <w:rsid w:val="00C05972"/>
    <w:rsid w:val="00C05BEC"/>
    <w:rsid w:val="00C06E7D"/>
    <w:rsid w:val="00C06EA5"/>
    <w:rsid w:val="00C06FF3"/>
    <w:rsid w:val="00C07579"/>
    <w:rsid w:val="00C07C48"/>
    <w:rsid w:val="00C10515"/>
    <w:rsid w:val="00C1070F"/>
    <w:rsid w:val="00C10B53"/>
    <w:rsid w:val="00C10EDF"/>
    <w:rsid w:val="00C1112B"/>
    <w:rsid w:val="00C11396"/>
    <w:rsid w:val="00C11655"/>
    <w:rsid w:val="00C11A88"/>
    <w:rsid w:val="00C11F3A"/>
    <w:rsid w:val="00C12012"/>
    <w:rsid w:val="00C120C5"/>
    <w:rsid w:val="00C12734"/>
    <w:rsid w:val="00C12874"/>
    <w:rsid w:val="00C12BC1"/>
    <w:rsid w:val="00C13312"/>
    <w:rsid w:val="00C13A1D"/>
    <w:rsid w:val="00C13BDA"/>
    <w:rsid w:val="00C13FFD"/>
    <w:rsid w:val="00C14426"/>
    <w:rsid w:val="00C14461"/>
    <w:rsid w:val="00C14632"/>
    <w:rsid w:val="00C155A8"/>
    <w:rsid w:val="00C15616"/>
    <w:rsid w:val="00C159F5"/>
    <w:rsid w:val="00C162DC"/>
    <w:rsid w:val="00C16699"/>
    <w:rsid w:val="00C16825"/>
    <w:rsid w:val="00C16C30"/>
    <w:rsid w:val="00C17299"/>
    <w:rsid w:val="00C17303"/>
    <w:rsid w:val="00C17437"/>
    <w:rsid w:val="00C1757B"/>
    <w:rsid w:val="00C17A1D"/>
    <w:rsid w:val="00C17DA6"/>
    <w:rsid w:val="00C20239"/>
    <w:rsid w:val="00C20345"/>
    <w:rsid w:val="00C20A00"/>
    <w:rsid w:val="00C20F87"/>
    <w:rsid w:val="00C21673"/>
    <w:rsid w:val="00C21729"/>
    <w:rsid w:val="00C21C7A"/>
    <w:rsid w:val="00C2205C"/>
    <w:rsid w:val="00C22D9A"/>
    <w:rsid w:val="00C23130"/>
    <w:rsid w:val="00C23593"/>
    <w:rsid w:val="00C235E5"/>
    <w:rsid w:val="00C23A1F"/>
    <w:rsid w:val="00C23CC4"/>
    <w:rsid w:val="00C23CC8"/>
    <w:rsid w:val="00C23D8A"/>
    <w:rsid w:val="00C23EB0"/>
    <w:rsid w:val="00C24C19"/>
    <w:rsid w:val="00C2500A"/>
    <w:rsid w:val="00C255A5"/>
    <w:rsid w:val="00C2584B"/>
    <w:rsid w:val="00C25942"/>
    <w:rsid w:val="00C25DD9"/>
    <w:rsid w:val="00C2663F"/>
    <w:rsid w:val="00C26704"/>
    <w:rsid w:val="00C2697A"/>
    <w:rsid w:val="00C26A41"/>
    <w:rsid w:val="00C26DB8"/>
    <w:rsid w:val="00C27C6D"/>
    <w:rsid w:val="00C30AB2"/>
    <w:rsid w:val="00C315DC"/>
    <w:rsid w:val="00C31678"/>
    <w:rsid w:val="00C31AAE"/>
    <w:rsid w:val="00C31E03"/>
    <w:rsid w:val="00C31E89"/>
    <w:rsid w:val="00C321DB"/>
    <w:rsid w:val="00C32361"/>
    <w:rsid w:val="00C32623"/>
    <w:rsid w:val="00C33091"/>
    <w:rsid w:val="00C330F2"/>
    <w:rsid w:val="00C337E5"/>
    <w:rsid w:val="00C3400F"/>
    <w:rsid w:val="00C349E9"/>
    <w:rsid w:val="00C34B64"/>
    <w:rsid w:val="00C34C36"/>
    <w:rsid w:val="00C34E49"/>
    <w:rsid w:val="00C34E92"/>
    <w:rsid w:val="00C3517C"/>
    <w:rsid w:val="00C352B3"/>
    <w:rsid w:val="00C35542"/>
    <w:rsid w:val="00C35B10"/>
    <w:rsid w:val="00C35F1C"/>
    <w:rsid w:val="00C3654C"/>
    <w:rsid w:val="00C36BF5"/>
    <w:rsid w:val="00C36DBC"/>
    <w:rsid w:val="00C373BD"/>
    <w:rsid w:val="00C376BA"/>
    <w:rsid w:val="00C37BA2"/>
    <w:rsid w:val="00C37D5F"/>
    <w:rsid w:val="00C40213"/>
    <w:rsid w:val="00C40373"/>
    <w:rsid w:val="00C40430"/>
    <w:rsid w:val="00C404FD"/>
    <w:rsid w:val="00C4082D"/>
    <w:rsid w:val="00C40AE6"/>
    <w:rsid w:val="00C40FFA"/>
    <w:rsid w:val="00C411AF"/>
    <w:rsid w:val="00C4138D"/>
    <w:rsid w:val="00C413BE"/>
    <w:rsid w:val="00C41979"/>
    <w:rsid w:val="00C41E3A"/>
    <w:rsid w:val="00C42200"/>
    <w:rsid w:val="00C4304C"/>
    <w:rsid w:val="00C43315"/>
    <w:rsid w:val="00C44992"/>
    <w:rsid w:val="00C452F5"/>
    <w:rsid w:val="00C45F29"/>
    <w:rsid w:val="00C46555"/>
    <w:rsid w:val="00C468EA"/>
    <w:rsid w:val="00C46946"/>
    <w:rsid w:val="00C46B15"/>
    <w:rsid w:val="00C46F7D"/>
    <w:rsid w:val="00C479B5"/>
    <w:rsid w:val="00C47B9F"/>
    <w:rsid w:val="00C47E70"/>
    <w:rsid w:val="00C50031"/>
    <w:rsid w:val="00C50242"/>
    <w:rsid w:val="00C502A7"/>
    <w:rsid w:val="00C5034D"/>
    <w:rsid w:val="00C5050E"/>
    <w:rsid w:val="00C50E99"/>
    <w:rsid w:val="00C52744"/>
    <w:rsid w:val="00C528AF"/>
    <w:rsid w:val="00C52C91"/>
    <w:rsid w:val="00C530AD"/>
    <w:rsid w:val="00C536A0"/>
    <w:rsid w:val="00C53742"/>
    <w:rsid w:val="00C53AA8"/>
    <w:rsid w:val="00C53B8C"/>
    <w:rsid w:val="00C53EB3"/>
    <w:rsid w:val="00C542D4"/>
    <w:rsid w:val="00C54D71"/>
    <w:rsid w:val="00C55164"/>
    <w:rsid w:val="00C554A8"/>
    <w:rsid w:val="00C55BE8"/>
    <w:rsid w:val="00C56137"/>
    <w:rsid w:val="00C56149"/>
    <w:rsid w:val="00C563F5"/>
    <w:rsid w:val="00C570F7"/>
    <w:rsid w:val="00C577D8"/>
    <w:rsid w:val="00C57C32"/>
    <w:rsid w:val="00C57E45"/>
    <w:rsid w:val="00C57FD0"/>
    <w:rsid w:val="00C6041F"/>
    <w:rsid w:val="00C60DAA"/>
    <w:rsid w:val="00C61E6E"/>
    <w:rsid w:val="00C61F7F"/>
    <w:rsid w:val="00C62C4B"/>
    <w:rsid w:val="00C62CD5"/>
    <w:rsid w:val="00C63655"/>
    <w:rsid w:val="00C636E6"/>
    <w:rsid w:val="00C6378B"/>
    <w:rsid w:val="00C639D6"/>
    <w:rsid w:val="00C63D25"/>
    <w:rsid w:val="00C63F8E"/>
    <w:rsid w:val="00C647FB"/>
    <w:rsid w:val="00C64BF8"/>
    <w:rsid w:val="00C64C36"/>
    <w:rsid w:val="00C654E0"/>
    <w:rsid w:val="00C661AE"/>
    <w:rsid w:val="00C67700"/>
    <w:rsid w:val="00C67E04"/>
    <w:rsid w:val="00C67EAB"/>
    <w:rsid w:val="00C67FA1"/>
    <w:rsid w:val="00C70245"/>
    <w:rsid w:val="00C708C1"/>
    <w:rsid w:val="00C70DFF"/>
    <w:rsid w:val="00C71A97"/>
    <w:rsid w:val="00C725C9"/>
    <w:rsid w:val="00C72B49"/>
    <w:rsid w:val="00C733B3"/>
    <w:rsid w:val="00C7358E"/>
    <w:rsid w:val="00C7368D"/>
    <w:rsid w:val="00C744EC"/>
    <w:rsid w:val="00C75162"/>
    <w:rsid w:val="00C75A6B"/>
    <w:rsid w:val="00C75AF9"/>
    <w:rsid w:val="00C75B76"/>
    <w:rsid w:val="00C75EF5"/>
    <w:rsid w:val="00C763B6"/>
    <w:rsid w:val="00C7644F"/>
    <w:rsid w:val="00C768F6"/>
    <w:rsid w:val="00C80073"/>
    <w:rsid w:val="00C809B3"/>
    <w:rsid w:val="00C809BC"/>
    <w:rsid w:val="00C80C52"/>
    <w:rsid w:val="00C80CF5"/>
    <w:rsid w:val="00C80DEA"/>
    <w:rsid w:val="00C81837"/>
    <w:rsid w:val="00C832AE"/>
    <w:rsid w:val="00C832DC"/>
    <w:rsid w:val="00C8377F"/>
    <w:rsid w:val="00C83E28"/>
    <w:rsid w:val="00C85424"/>
    <w:rsid w:val="00C8646D"/>
    <w:rsid w:val="00C8715E"/>
    <w:rsid w:val="00C873C5"/>
    <w:rsid w:val="00C87488"/>
    <w:rsid w:val="00C8781C"/>
    <w:rsid w:val="00C879DD"/>
    <w:rsid w:val="00C87E93"/>
    <w:rsid w:val="00C902FE"/>
    <w:rsid w:val="00C90478"/>
    <w:rsid w:val="00C91069"/>
    <w:rsid w:val="00C9134A"/>
    <w:rsid w:val="00C91DE3"/>
    <w:rsid w:val="00C91FA0"/>
    <w:rsid w:val="00C92C7F"/>
    <w:rsid w:val="00C9307D"/>
    <w:rsid w:val="00C93586"/>
    <w:rsid w:val="00C9369D"/>
    <w:rsid w:val="00C937D0"/>
    <w:rsid w:val="00C9415A"/>
    <w:rsid w:val="00C944FA"/>
    <w:rsid w:val="00C94578"/>
    <w:rsid w:val="00C95854"/>
    <w:rsid w:val="00C95DB6"/>
    <w:rsid w:val="00C95EFF"/>
    <w:rsid w:val="00C9600C"/>
    <w:rsid w:val="00C9644E"/>
    <w:rsid w:val="00C96BC9"/>
    <w:rsid w:val="00C96E6F"/>
    <w:rsid w:val="00C96EAD"/>
    <w:rsid w:val="00C97872"/>
    <w:rsid w:val="00C97C96"/>
    <w:rsid w:val="00CA0532"/>
    <w:rsid w:val="00CA14A5"/>
    <w:rsid w:val="00CA195D"/>
    <w:rsid w:val="00CA2175"/>
    <w:rsid w:val="00CA21D8"/>
    <w:rsid w:val="00CA2206"/>
    <w:rsid w:val="00CA2241"/>
    <w:rsid w:val="00CA2D5A"/>
    <w:rsid w:val="00CA346F"/>
    <w:rsid w:val="00CA396C"/>
    <w:rsid w:val="00CA3CDD"/>
    <w:rsid w:val="00CA403B"/>
    <w:rsid w:val="00CA4B9E"/>
    <w:rsid w:val="00CA505A"/>
    <w:rsid w:val="00CA54C6"/>
    <w:rsid w:val="00CA5822"/>
    <w:rsid w:val="00CA5858"/>
    <w:rsid w:val="00CA59DD"/>
    <w:rsid w:val="00CA6103"/>
    <w:rsid w:val="00CA633D"/>
    <w:rsid w:val="00CA7434"/>
    <w:rsid w:val="00CA7533"/>
    <w:rsid w:val="00CA7B4E"/>
    <w:rsid w:val="00CA7B93"/>
    <w:rsid w:val="00CA7EB5"/>
    <w:rsid w:val="00CB008E"/>
    <w:rsid w:val="00CB01FA"/>
    <w:rsid w:val="00CB0737"/>
    <w:rsid w:val="00CB097A"/>
    <w:rsid w:val="00CB101E"/>
    <w:rsid w:val="00CB1E6A"/>
    <w:rsid w:val="00CB232A"/>
    <w:rsid w:val="00CB24AF"/>
    <w:rsid w:val="00CB2506"/>
    <w:rsid w:val="00CB26EC"/>
    <w:rsid w:val="00CB2D2A"/>
    <w:rsid w:val="00CB3A3B"/>
    <w:rsid w:val="00CB3C34"/>
    <w:rsid w:val="00CB3E2E"/>
    <w:rsid w:val="00CB4B0F"/>
    <w:rsid w:val="00CB541B"/>
    <w:rsid w:val="00CB5B1E"/>
    <w:rsid w:val="00CB5B4B"/>
    <w:rsid w:val="00CB62D7"/>
    <w:rsid w:val="00CB676D"/>
    <w:rsid w:val="00CB6C38"/>
    <w:rsid w:val="00CB6CA6"/>
    <w:rsid w:val="00CB787A"/>
    <w:rsid w:val="00CC0957"/>
    <w:rsid w:val="00CC0C4A"/>
    <w:rsid w:val="00CC0E27"/>
    <w:rsid w:val="00CC17F0"/>
    <w:rsid w:val="00CC1853"/>
    <w:rsid w:val="00CC1FAE"/>
    <w:rsid w:val="00CC2CDF"/>
    <w:rsid w:val="00CC3372"/>
    <w:rsid w:val="00CC3A03"/>
    <w:rsid w:val="00CC3A23"/>
    <w:rsid w:val="00CC3D04"/>
    <w:rsid w:val="00CC426E"/>
    <w:rsid w:val="00CC52F4"/>
    <w:rsid w:val="00CC52FE"/>
    <w:rsid w:val="00CC5C5B"/>
    <w:rsid w:val="00CC5D59"/>
    <w:rsid w:val="00CC6D4F"/>
    <w:rsid w:val="00CC70F6"/>
    <w:rsid w:val="00CC737C"/>
    <w:rsid w:val="00CC7DB5"/>
    <w:rsid w:val="00CD04F4"/>
    <w:rsid w:val="00CD05A0"/>
    <w:rsid w:val="00CD05E5"/>
    <w:rsid w:val="00CD087D"/>
    <w:rsid w:val="00CD0B93"/>
    <w:rsid w:val="00CD0F5D"/>
    <w:rsid w:val="00CD1C0B"/>
    <w:rsid w:val="00CD239A"/>
    <w:rsid w:val="00CD37DE"/>
    <w:rsid w:val="00CD4310"/>
    <w:rsid w:val="00CD44B2"/>
    <w:rsid w:val="00CD5512"/>
    <w:rsid w:val="00CD5B2A"/>
    <w:rsid w:val="00CD6E3D"/>
    <w:rsid w:val="00CD71AB"/>
    <w:rsid w:val="00CD7979"/>
    <w:rsid w:val="00CE0109"/>
    <w:rsid w:val="00CE1FC5"/>
    <w:rsid w:val="00CE26A3"/>
    <w:rsid w:val="00CE324B"/>
    <w:rsid w:val="00CE3769"/>
    <w:rsid w:val="00CE3F86"/>
    <w:rsid w:val="00CE43C8"/>
    <w:rsid w:val="00CE446F"/>
    <w:rsid w:val="00CE46E5"/>
    <w:rsid w:val="00CE485A"/>
    <w:rsid w:val="00CE5279"/>
    <w:rsid w:val="00CE5A78"/>
    <w:rsid w:val="00CE6429"/>
    <w:rsid w:val="00CE677C"/>
    <w:rsid w:val="00CE6F06"/>
    <w:rsid w:val="00CE7408"/>
    <w:rsid w:val="00CE78AE"/>
    <w:rsid w:val="00CE7C15"/>
    <w:rsid w:val="00CE7D53"/>
    <w:rsid w:val="00CE7E62"/>
    <w:rsid w:val="00CF0B1E"/>
    <w:rsid w:val="00CF189E"/>
    <w:rsid w:val="00CF19DA"/>
    <w:rsid w:val="00CF1B7A"/>
    <w:rsid w:val="00CF1C7F"/>
    <w:rsid w:val="00CF1CC0"/>
    <w:rsid w:val="00CF23C0"/>
    <w:rsid w:val="00CF2485"/>
    <w:rsid w:val="00CF24F8"/>
    <w:rsid w:val="00CF2653"/>
    <w:rsid w:val="00CF2EBF"/>
    <w:rsid w:val="00CF3061"/>
    <w:rsid w:val="00CF36FF"/>
    <w:rsid w:val="00CF4247"/>
    <w:rsid w:val="00CF4A06"/>
    <w:rsid w:val="00CF4EF3"/>
    <w:rsid w:val="00CF50BA"/>
    <w:rsid w:val="00CF5263"/>
    <w:rsid w:val="00CF536E"/>
    <w:rsid w:val="00CF570B"/>
    <w:rsid w:val="00CF59F4"/>
    <w:rsid w:val="00CF60B5"/>
    <w:rsid w:val="00CF67DE"/>
    <w:rsid w:val="00CF7E2F"/>
    <w:rsid w:val="00D0027D"/>
    <w:rsid w:val="00D003C1"/>
    <w:rsid w:val="00D0040A"/>
    <w:rsid w:val="00D004FA"/>
    <w:rsid w:val="00D007C7"/>
    <w:rsid w:val="00D01B21"/>
    <w:rsid w:val="00D01E2F"/>
    <w:rsid w:val="00D01EE1"/>
    <w:rsid w:val="00D02A52"/>
    <w:rsid w:val="00D02B7D"/>
    <w:rsid w:val="00D02BF3"/>
    <w:rsid w:val="00D03102"/>
    <w:rsid w:val="00D03727"/>
    <w:rsid w:val="00D0378A"/>
    <w:rsid w:val="00D04DB1"/>
    <w:rsid w:val="00D05132"/>
    <w:rsid w:val="00D05415"/>
    <w:rsid w:val="00D0544F"/>
    <w:rsid w:val="00D05E18"/>
    <w:rsid w:val="00D05EA9"/>
    <w:rsid w:val="00D05F70"/>
    <w:rsid w:val="00D06240"/>
    <w:rsid w:val="00D067E2"/>
    <w:rsid w:val="00D0681C"/>
    <w:rsid w:val="00D071F8"/>
    <w:rsid w:val="00D07252"/>
    <w:rsid w:val="00D074F4"/>
    <w:rsid w:val="00D076A7"/>
    <w:rsid w:val="00D0774B"/>
    <w:rsid w:val="00D07CE1"/>
    <w:rsid w:val="00D10207"/>
    <w:rsid w:val="00D1026A"/>
    <w:rsid w:val="00D103DA"/>
    <w:rsid w:val="00D107CF"/>
    <w:rsid w:val="00D11B0B"/>
    <w:rsid w:val="00D11D79"/>
    <w:rsid w:val="00D12293"/>
    <w:rsid w:val="00D12336"/>
    <w:rsid w:val="00D12BAD"/>
    <w:rsid w:val="00D131DC"/>
    <w:rsid w:val="00D138F8"/>
    <w:rsid w:val="00D13B13"/>
    <w:rsid w:val="00D13F4A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DFB"/>
    <w:rsid w:val="00D16E87"/>
    <w:rsid w:val="00D173F6"/>
    <w:rsid w:val="00D17B86"/>
    <w:rsid w:val="00D17C7D"/>
    <w:rsid w:val="00D203B8"/>
    <w:rsid w:val="00D208D9"/>
    <w:rsid w:val="00D20B8B"/>
    <w:rsid w:val="00D20E14"/>
    <w:rsid w:val="00D2162C"/>
    <w:rsid w:val="00D21A3C"/>
    <w:rsid w:val="00D21DD2"/>
    <w:rsid w:val="00D22B39"/>
    <w:rsid w:val="00D233F1"/>
    <w:rsid w:val="00D23FF7"/>
    <w:rsid w:val="00D24870"/>
    <w:rsid w:val="00D24929"/>
    <w:rsid w:val="00D24D92"/>
    <w:rsid w:val="00D2545F"/>
    <w:rsid w:val="00D256F8"/>
    <w:rsid w:val="00D2604D"/>
    <w:rsid w:val="00D2605B"/>
    <w:rsid w:val="00D267A0"/>
    <w:rsid w:val="00D2685C"/>
    <w:rsid w:val="00D26A3B"/>
    <w:rsid w:val="00D26F78"/>
    <w:rsid w:val="00D27253"/>
    <w:rsid w:val="00D27585"/>
    <w:rsid w:val="00D277AC"/>
    <w:rsid w:val="00D302FD"/>
    <w:rsid w:val="00D3038A"/>
    <w:rsid w:val="00D3098D"/>
    <w:rsid w:val="00D31561"/>
    <w:rsid w:val="00D31A02"/>
    <w:rsid w:val="00D32251"/>
    <w:rsid w:val="00D3323C"/>
    <w:rsid w:val="00D332D6"/>
    <w:rsid w:val="00D33456"/>
    <w:rsid w:val="00D3396F"/>
    <w:rsid w:val="00D33D4D"/>
    <w:rsid w:val="00D33E30"/>
    <w:rsid w:val="00D347F0"/>
    <w:rsid w:val="00D34A0B"/>
    <w:rsid w:val="00D34AB3"/>
    <w:rsid w:val="00D3580A"/>
    <w:rsid w:val="00D36234"/>
    <w:rsid w:val="00D36371"/>
    <w:rsid w:val="00D3710C"/>
    <w:rsid w:val="00D37248"/>
    <w:rsid w:val="00D37E19"/>
    <w:rsid w:val="00D406BC"/>
    <w:rsid w:val="00D41521"/>
    <w:rsid w:val="00D41AA1"/>
    <w:rsid w:val="00D42333"/>
    <w:rsid w:val="00D43057"/>
    <w:rsid w:val="00D437D8"/>
    <w:rsid w:val="00D43D6A"/>
    <w:rsid w:val="00D44994"/>
    <w:rsid w:val="00D44F57"/>
    <w:rsid w:val="00D44FC6"/>
    <w:rsid w:val="00D45748"/>
    <w:rsid w:val="00D45B94"/>
    <w:rsid w:val="00D45BC9"/>
    <w:rsid w:val="00D45DF3"/>
    <w:rsid w:val="00D46174"/>
    <w:rsid w:val="00D46182"/>
    <w:rsid w:val="00D461DC"/>
    <w:rsid w:val="00D47DD0"/>
    <w:rsid w:val="00D5016F"/>
    <w:rsid w:val="00D50183"/>
    <w:rsid w:val="00D50579"/>
    <w:rsid w:val="00D50DD7"/>
    <w:rsid w:val="00D51589"/>
    <w:rsid w:val="00D51D12"/>
    <w:rsid w:val="00D52B0C"/>
    <w:rsid w:val="00D53348"/>
    <w:rsid w:val="00D5362B"/>
    <w:rsid w:val="00D5378E"/>
    <w:rsid w:val="00D54449"/>
    <w:rsid w:val="00D54CD8"/>
    <w:rsid w:val="00D54F03"/>
    <w:rsid w:val="00D55072"/>
    <w:rsid w:val="00D551B5"/>
    <w:rsid w:val="00D55CEB"/>
    <w:rsid w:val="00D5667D"/>
    <w:rsid w:val="00D56DB2"/>
    <w:rsid w:val="00D5747F"/>
    <w:rsid w:val="00D5748F"/>
    <w:rsid w:val="00D57495"/>
    <w:rsid w:val="00D574FA"/>
    <w:rsid w:val="00D60368"/>
    <w:rsid w:val="00D6096A"/>
    <w:rsid w:val="00D60A37"/>
    <w:rsid w:val="00D60C8D"/>
    <w:rsid w:val="00D60D30"/>
    <w:rsid w:val="00D61374"/>
    <w:rsid w:val="00D6168A"/>
    <w:rsid w:val="00D616A5"/>
    <w:rsid w:val="00D61FF0"/>
    <w:rsid w:val="00D6211D"/>
    <w:rsid w:val="00D62A55"/>
    <w:rsid w:val="00D62C97"/>
    <w:rsid w:val="00D62F15"/>
    <w:rsid w:val="00D632A1"/>
    <w:rsid w:val="00D63517"/>
    <w:rsid w:val="00D63B75"/>
    <w:rsid w:val="00D63F33"/>
    <w:rsid w:val="00D640E7"/>
    <w:rsid w:val="00D64658"/>
    <w:rsid w:val="00D64D22"/>
    <w:rsid w:val="00D64D24"/>
    <w:rsid w:val="00D650A8"/>
    <w:rsid w:val="00D65360"/>
    <w:rsid w:val="00D6570B"/>
    <w:rsid w:val="00D659B1"/>
    <w:rsid w:val="00D660A2"/>
    <w:rsid w:val="00D66E18"/>
    <w:rsid w:val="00D66F82"/>
    <w:rsid w:val="00D67107"/>
    <w:rsid w:val="00D671CD"/>
    <w:rsid w:val="00D6734D"/>
    <w:rsid w:val="00D6752A"/>
    <w:rsid w:val="00D679CF"/>
    <w:rsid w:val="00D679D3"/>
    <w:rsid w:val="00D70376"/>
    <w:rsid w:val="00D70DDA"/>
    <w:rsid w:val="00D7356F"/>
    <w:rsid w:val="00D73587"/>
    <w:rsid w:val="00D739F5"/>
    <w:rsid w:val="00D73C55"/>
    <w:rsid w:val="00D73EBB"/>
    <w:rsid w:val="00D7469D"/>
    <w:rsid w:val="00D748B3"/>
    <w:rsid w:val="00D748CE"/>
    <w:rsid w:val="00D74A0A"/>
    <w:rsid w:val="00D74BC1"/>
    <w:rsid w:val="00D751FB"/>
    <w:rsid w:val="00D753CE"/>
    <w:rsid w:val="00D754D6"/>
    <w:rsid w:val="00D75E10"/>
    <w:rsid w:val="00D761AA"/>
    <w:rsid w:val="00D76FAE"/>
    <w:rsid w:val="00D777D7"/>
    <w:rsid w:val="00D801A2"/>
    <w:rsid w:val="00D804EA"/>
    <w:rsid w:val="00D80AB8"/>
    <w:rsid w:val="00D80D1C"/>
    <w:rsid w:val="00D812F9"/>
    <w:rsid w:val="00D81792"/>
    <w:rsid w:val="00D819B1"/>
    <w:rsid w:val="00D82437"/>
    <w:rsid w:val="00D82494"/>
    <w:rsid w:val="00D83463"/>
    <w:rsid w:val="00D83AE9"/>
    <w:rsid w:val="00D83F55"/>
    <w:rsid w:val="00D84BA8"/>
    <w:rsid w:val="00D84ECC"/>
    <w:rsid w:val="00D851AB"/>
    <w:rsid w:val="00D854EC"/>
    <w:rsid w:val="00D857B8"/>
    <w:rsid w:val="00D85D1E"/>
    <w:rsid w:val="00D87175"/>
    <w:rsid w:val="00D87321"/>
    <w:rsid w:val="00D87ABF"/>
    <w:rsid w:val="00D87AE2"/>
    <w:rsid w:val="00D90BA3"/>
    <w:rsid w:val="00D90C0E"/>
    <w:rsid w:val="00D90CD3"/>
    <w:rsid w:val="00D919E6"/>
    <w:rsid w:val="00D91BE1"/>
    <w:rsid w:val="00D92222"/>
    <w:rsid w:val="00D92C29"/>
    <w:rsid w:val="00D936E2"/>
    <w:rsid w:val="00D93B2F"/>
    <w:rsid w:val="00D93D5A"/>
    <w:rsid w:val="00D945A1"/>
    <w:rsid w:val="00D95104"/>
    <w:rsid w:val="00D9534A"/>
    <w:rsid w:val="00D9545A"/>
    <w:rsid w:val="00D955BE"/>
    <w:rsid w:val="00D95600"/>
    <w:rsid w:val="00D95A1E"/>
    <w:rsid w:val="00D95C94"/>
    <w:rsid w:val="00D96077"/>
    <w:rsid w:val="00D960E5"/>
    <w:rsid w:val="00D96328"/>
    <w:rsid w:val="00D96466"/>
    <w:rsid w:val="00D9683C"/>
    <w:rsid w:val="00D968BC"/>
    <w:rsid w:val="00D96A7F"/>
    <w:rsid w:val="00D96F64"/>
    <w:rsid w:val="00D97884"/>
    <w:rsid w:val="00DA0A7F"/>
    <w:rsid w:val="00DA1953"/>
    <w:rsid w:val="00DA1C31"/>
    <w:rsid w:val="00DA1E57"/>
    <w:rsid w:val="00DA1FCB"/>
    <w:rsid w:val="00DA20BC"/>
    <w:rsid w:val="00DA27B3"/>
    <w:rsid w:val="00DA2C0E"/>
    <w:rsid w:val="00DA2ED7"/>
    <w:rsid w:val="00DA3520"/>
    <w:rsid w:val="00DA3E7A"/>
    <w:rsid w:val="00DA430C"/>
    <w:rsid w:val="00DA4603"/>
    <w:rsid w:val="00DA4A52"/>
    <w:rsid w:val="00DA4FBE"/>
    <w:rsid w:val="00DA509C"/>
    <w:rsid w:val="00DA60D9"/>
    <w:rsid w:val="00DA615D"/>
    <w:rsid w:val="00DA6363"/>
    <w:rsid w:val="00DA6598"/>
    <w:rsid w:val="00DA6AC2"/>
    <w:rsid w:val="00DA6C0F"/>
    <w:rsid w:val="00DA702F"/>
    <w:rsid w:val="00DA79F9"/>
    <w:rsid w:val="00DA7F8A"/>
    <w:rsid w:val="00DB00F2"/>
    <w:rsid w:val="00DB0176"/>
    <w:rsid w:val="00DB0181"/>
    <w:rsid w:val="00DB0404"/>
    <w:rsid w:val="00DB0A49"/>
    <w:rsid w:val="00DB0FB2"/>
    <w:rsid w:val="00DB0FD9"/>
    <w:rsid w:val="00DB11F8"/>
    <w:rsid w:val="00DB1604"/>
    <w:rsid w:val="00DB18F8"/>
    <w:rsid w:val="00DB1CC3"/>
    <w:rsid w:val="00DB1F2A"/>
    <w:rsid w:val="00DB24A3"/>
    <w:rsid w:val="00DB254F"/>
    <w:rsid w:val="00DB25C0"/>
    <w:rsid w:val="00DB297F"/>
    <w:rsid w:val="00DB3153"/>
    <w:rsid w:val="00DB317A"/>
    <w:rsid w:val="00DB3B82"/>
    <w:rsid w:val="00DB485D"/>
    <w:rsid w:val="00DB4D78"/>
    <w:rsid w:val="00DB50B4"/>
    <w:rsid w:val="00DB51C3"/>
    <w:rsid w:val="00DB54B6"/>
    <w:rsid w:val="00DB5D11"/>
    <w:rsid w:val="00DB6001"/>
    <w:rsid w:val="00DB615C"/>
    <w:rsid w:val="00DB67F9"/>
    <w:rsid w:val="00DB7681"/>
    <w:rsid w:val="00DB781B"/>
    <w:rsid w:val="00DB7CA7"/>
    <w:rsid w:val="00DB7D61"/>
    <w:rsid w:val="00DB7F21"/>
    <w:rsid w:val="00DC00B2"/>
    <w:rsid w:val="00DC021D"/>
    <w:rsid w:val="00DC0BCF"/>
    <w:rsid w:val="00DC1327"/>
    <w:rsid w:val="00DC1350"/>
    <w:rsid w:val="00DC183E"/>
    <w:rsid w:val="00DC1F46"/>
    <w:rsid w:val="00DC2758"/>
    <w:rsid w:val="00DC2E69"/>
    <w:rsid w:val="00DC3237"/>
    <w:rsid w:val="00DC3CAE"/>
    <w:rsid w:val="00DC41A4"/>
    <w:rsid w:val="00DC436A"/>
    <w:rsid w:val="00DC4A3F"/>
    <w:rsid w:val="00DC5190"/>
    <w:rsid w:val="00DC55A2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2A4"/>
    <w:rsid w:val="00DC778A"/>
    <w:rsid w:val="00DC7AE2"/>
    <w:rsid w:val="00DD03A7"/>
    <w:rsid w:val="00DD055B"/>
    <w:rsid w:val="00DD0848"/>
    <w:rsid w:val="00DD0BE4"/>
    <w:rsid w:val="00DD0C80"/>
    <w:rsid w:val="00DD0C8F"/>
    <w:rsid w:val="00DD1023"/>
    <w:rsid w:val="00DD1503"/>
    <w:rsid w:val="00DD1B5D"/>
    <w:rsid w:val="00DD1B60"/>
    <w:rsid w:val="00DD1E22"/>
    <w:rsid w:val="00DD1E64"/>
    <w:rsid w:val="00DD2025"/>
    <w:rsid w:val="00DD22EA"/>
    <w:rsid w:val="00DD23A0"/>
    <w:rsid w:val="00DD2A7E"/>
    <w:rsid w:val="00DD397D"/>
    <w:rsid w:val="00DD3EF5"/>
    <w:rsid w:val="00DD458A"/>
    <w:rsid w:val="00DD45C1"/>
    <w:rsid w:val="00DD487D"/>
    <w:rsid w:val="00DD4E29"/>
    <w:rsid w:val="00DD53FA"/>
    <w:rsid w:val="00DD5918"/>
    <w:rsid w:val="00DD5F0D"/>
    <w:rsid w:val="00DD5F42"/>
    <w:rsid w:val="00DD60B6"/>
    <w:rsid w:val="00DD617B"/>
    <w:rsid w:val="00DD6346"/>
    <w:rsid w:val="00DD6B09"/>
    <w:rsid w:val="00DD6CCF"/>
    <w:rsid w:val="00DD6D1A"/>
    <w:rsid w:val="00DE0E59"/>
    <w:rsid w:val="00DE0F6C"/>
    <w:rsid w:val="00DE219B"/>
    <w:rsid w:val="00DE28B7"/>
    <w:rsid w:val="00DE2E7A"/>
    <w:rsid w:val="00DE37D4"/>
    <w:rsid w:val="00DE398D"/>
    <w:rsid w:val="00DE404A"/>
    <w:rsid w:val="00DE4513"/>
    <w:rsid w:val="00DE48AD"/>
    <w:rsid w:val="00DE52E3"/>
    <w:rsid w:val="00DE5D60"/>
    <w:rsid w:val="00DE5E32"/>
    <w:rsid w:val="00DE6344"/>
    <w:rsid w:val="00DE65FB"/>
    <w:rsid w:val="00DE689E"/>
    <w:rsid w:val="00DE6C08"/>
    <w:rsid w:val="00DE6DFA"/>
    <w:rsid w:val="00DE7359"/>
    <w:rsid w:val="00DE7363"/>
    <w:rsid w:val="00DE76CF"/>
    <w:rsid w:val="00DE76F1"/>
    <w:rsid w:val="00DE7C00"/>
    <w:rsid w:val="00DE7C19"/>
    <w:rsid w:val="00DF00F7"/>
    <w:rsid w:val="00DF03E9"/>
    <w:rsid w:val="00DF03ED"/>
    <w:rsid w:val="00DF04EE"/>
    <w:rsid w:val="00DF05D6"/>
    <w:rsid w:val="00DF0BF4"/>
    <w:rsid w:val="00DF1422"/>
    <w:rsid w:val="00DF179D"/>
    <w:rsid w:val="00DF1D81"/>
    <w:rsid w:val="00DF1E9C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5508"/>
    <w:rsid w:val="00DF5B71"/>
    <w:rsid w:val="00DF5EFE"/>
    <w:rsid w:val="00DF5F1F"/>
    <w:rsid w:val="00DF6006"/>
    <w:rsid w:val="00DF6C8B"/>
    <w:rsid w:val="00DF6D88"/>
    <w:rsid w:val="00DF6F17"/>
    <w:rsid w:val="00DF78FA"/>
    <w:rsid w:val="00E002F1"/>
    <w:rsid w:val="00E0082C"/>
    <w:rsid w:val="00E01427"/>
    <w:rsid w:val="00E017DA"/>
    <w:rsid w:val="00E0181B"/>
    <w:rsid w:val="00E01B71"/>
    <w:rsid w:val="00E01DAA"/>
    <w:rsid w:val="00E023E5"/>
    <w:rsid w:val="00E02432"/>
    <w:rsid w:val="00E02CBA"/>
    <w:rsid w:val="00E0400F"/>
    <w:rsid w:val="00E04022"/>
    <w:rsid w:val="00E04BC7"/>
    <w:rsid w:val="00E05DFF"/>
    <w:rsid w:val="00E0728F"/>
    <w:rsid w:val="00E0755C"/>
    <w:rsid w:val="00E07595"/>
    <w:rsid w:val="00E07758"/>
    <w:rsid w:val="00E11F0C"/>
    <w:rsid w:val="00E1214E"/>
    <w:rsid w:val="00E121C1"/>
    <w:rsid w:val="00E1243D"/>
    <w:rsid w:val="00E1338D"/>
    <w:rsid w:val="00E141FB"/>
    <w:rsid w:val="00E14946"/>
    <w:rsid w:val="00E14A42"/>
    <w:rsid w:val="00E14A7E"/>
    <w:rsid w:val="00E14D85"/>
    <w:rsid w:val="00E151E1"/>
    <w:rsid w:val="00E15B44"/>
    <w:rsid w:val="00E163A5"/>
    <w:rsid w:val="00E16680"/>
    <w:rsid w:val="00E17619"/>
    <w:rsid w:val="00E177CB"/>
    <w:rsid w:val="00E17805"/>
    <w:rsid w:val="00E200D4"/>
    <w:rsid w:val="00E2077C"/>
    <w:rsid w:val="00E20890"/>
    <w:rsid w:val="00E20EBC"/>
    <w:rsid w:val="00E20F79"/>
    <w:rsid w:val="00E21121"/>
    <w:rsid w:val="00E21278"/>
    <w:rsid w:val="00E215C9"/>
    <w:rsid w:val="00E21E7F"/>
    <w:rsid w:val="00E22420"/>
    <w:rsid w:val="00E22CCD"/>
    <w:rsid w:val="00E23A11"/>
    <w:rsid w:val="00E23FB7"/>
    <w:rsid w:val="00E246E1"/>
    <w:rsid w:val="00E24A26"/>
    <w:rsid w:val="00E24A27"/>
    <w:rsid w:val="00E24B2D"/>
    <w:rsid w:val="00E2501D"/>
    <w:rsid w:val="00E253B3"/>
    <w:rsid w:val="00E25C91"/>
    <w:rsid w:val="00E25DBE"/>
    <w:rsid w:val="00E25F89"/>
    <w:rsid w:val="00E25F8B"/>
    <w:rsid w:val="00E269DA"/>
    <w:rsid w:val="00E26A9C"/>
    <w:rsid w:val="00E26C0B"/>
    <w:rsid w:val="00E26C18"/>
    <w:rsid w:val="00E2766A"/>
    <w:rsid w:val="00E3163B"/>
    <w:rsid w:val="00E3165B"/>
    <w:rsid w:val="00E32D62"/>
    <w:rsid w:val="00E339C0"/>
    <w:rsid w:val="00E339DC"/>
    <w:rsid w:val="00E33E15"/>
    <w:rsid w:val="00E340C5"/>
    <w:rsid w:val="00E34357"/>
    <w:rsid w:val="00E352EF"/>
    <w:rsid w:val="00E35AF2"/>
    <w:rsid w:val="00E35CC0"/>
    <w:rsid w:val="00E361B8"/>
    <w:rsid w:val="00E36298"/>
    <w:rsid w:val="00E3633C"/>
    <w:rsid w:val="00E363BC"/>
    <w:rsid w:val="00E3696F"/>
    <w:rsid w:val="00E369E9"/>
    <w:rsid w:val="00E36A1B"/>
    <w:rsid w:val="00E37728"/>
    <w:rsid w:val="00E404C3"/>
    <w:rsid w:val="00E4053C"/>
    <w:rsid w:val="00E406DC"/>
    <w:rsid w:val="00E40BBD"/>
    <w:rsid w:val="00E41983"/>
    <w:rsid w:val="00E429ED"/>
    <w:rsid w:val="00E42B69"/>
    <w:rsid w:val="00E42C0F"/>
    <w:rsid w:val="00E42FA0"/>
    <w:rsid w:val="00E43F37"/>
    <w:rsid w:val="00E44185"/>
    <w:rsid w:val="00E44C06"/>
    <w:rsid w:val="00E450ED"/>
    <w:rsid w:val="00E45A10"/>
    <w:rsid w:val="00E45BC0"/>
    <w:rsid w:val="00E45F6D"/>
    <w:rsid w:val="00E46221"/>
    <w:rsid w:val="00E46549"/>
    <w:rsid w:val="00E46FF2"/>
    <w:rsid w:val="00E47543"/>
    <w:rsid w:val="00E4768B"/>
    <w:rsid w:val="00E4791B"/>
    <w:rsid w:val="00E479BB"/>
    <w:rsid w:val="00E47E31"/>
    <w:rsid w:val="00E50989"/>
    <w:rsid w:val="00E50AC6"/>
    <w:rsid w:val="00E51148"/>
    <w:rsid w:val="00E514A2"/>
    <w:rsid w:val="00E51DDD"/>
    <w:rsid w:val="00E51FDD"/>
    <w:rsid w:val="00E522CB"/>
    <w:rsid w:val="00E52435"/>
    <w:rsid w:val="00E52D7F"/>
    <w:rsid w:val="00E53122"/>
    <w:rsid w:val="00E5351B"/>
    <w:rsid w:val="00E53FA9"/>
    <w:rsid w:val="00E5414C"/>
    <w:rsid w:val="00E54649"/>
    <w:rsid w:val="00E547B3"/>
    <w:rsid w:val="00E5590D"/>
    <w:rsid w:val="00E55D5A"/>
    <w:rsid w:val="00E56619"/>
    <w:rsid w:val="00E56CA2"/>
    <w:rsid w:val="00E56E14"/>
    <w:rsid w:val="00E5733D"/>
    <w:rsid w:val="00E5744E"/>
    <w:rsid w:val="00E57786"/>
    <w:rsid w:val="00E57A4F"/>
    <w:rsid w:val="00E61001"/>
    <w:rsid w:val="00E61602"/>
    <w:rsid w:val="00E61CC0"/>
    <w:rsid w:val="00E6201E"/>
    <w:rsid w:val="00E6277B"/>
    <w:rsid w:val="00E6344E"/>
    <w:rsid w:val="00E63B87"/>
    <w:rsid w:val="00E63D44"/>
    <w:rsid w:val="00E6409A"/>
    <w:rsid w:val="00E64424"/>
    <w:rsid w:val="00E64455"/>
    <w:rsid w:val="00E64C99"/>
    <w:rsid w:val="00E64CD3"/>
    <w:rsid w:val="00E668E0"/>
    <w:rsid w:val="00E66EDB"/>
    <w:rsid w:val="00E671C9"/>
    <w:rsid w:val="00E6743F"/>
    <w:rsid w:val="00E6758E"/>
    <w:rsid w:val="00E67D2B"/>
    <w:rsid w:val="00E67E23"/>
    <w:rsid w:val="00E70016"/>
    <w:rsid w:val="00E70735"/>
    <w:rsid w:val="00E70B8A"/>
    <w:rsid w:val="00E70BC7"/>
    <w:rsid w:val="00E70C48"/>
    <w:rsid w:val="00E70FBC"/>
    <w:rsid w:val="00E71547"/>
    <w:rsid w:val="00E718F5"/>
    <w:rsid w:val="00E71DEB"/>
    <w:rsid w:val="00E721D5"/>
    <w:rsid w:val="00E727B9"/>
    <w:rsid w:val="00E72C01"/>
    <w:rsid w:val="00E732F6"/>
    <w:rsid w:val="00E741AC"/>
    <w:rsid w:val="00E749D8"/>
    <w:rsid w:val="00E75094"/>
    <w:rsid w:val="00E75174"/>
    <w:rsid w:val="00E75B78"/>
    <w:rsid w:val="00E75EBA"/>
    <w:rsid w:val="00E76113"/>
    <w:rsid w:val="00E763B4"/>
    <w:rsid w:val="00E76DAC"/>
    <w:rsid w:val="00E777A6"/>
    <w:rsid w:val="00E77848"/>
    <w:rsid w:val="00E802A5"/>
    <w:rsid w:val="00E80514"/>
    <w:rsid w:val="00E80BBA"/>
    <w:rsid w:val="00E80E5B"/>
    <w:rsid w:val="00E816C5"/>
    <w:rsid w:val="00E81CD4"/>
    <w:rsid w:val="00E81CE0"/>
    <w:rsid w:val="00E81E7C"/>
    <w:rsid w:val="00E81FFF"/>
    <w:rsid w:val="00E8224D"/>
    <w:rsid w:val="00E82690"/>
    <w:rsid w:val="00E82D41"/>
    <w:rsid w:val="00E833A3"/>
    <w:rsid w:val="00E845AB"/>
    <w:rsid w:val="00E8519F"/>
    <w:rsid w:val="00E855CD"/>
    <w:rsid w:val="00E85CC3"/>
    <w:rsid w:val="00E85ED9"/>
    <w:rsid w:val="00E8644A"/>
    <w:rsid w:val="00E868B0"/>
    <w:rsid w:val="00E868FF"/>
    <w:rsid w:val="00E87DF8"/>
    <w:rsid w:val="00E90279"/>
    <w:rsid w:val="00E902EA"/>
    <w:rsid w:val="00E90635"/>
    <w:rsid w:val="00E909A1"/>
    <w:rsid w:val="00E90BFF"/>
    <w:rsid w:val="00E91858"/>
    <w:rsid w:val="00E91E08"/>
    <w:rsid w:val="00E91F04"/>
    <w:rsid w:val="00E91F35"/>
    <w:rsid w:val="00E91F88"/>
    <w:rsid w:val="00E923F3"/>
    <w:rsid w:val="00E92481"/>
    <w:rsid w:val="00E92D42"/>
    <w:rsid w:val="00E9304E"/>
    <w:rsid w:val="00E940D6"/>
    <w:rsid w:val="00E943C2"/>
    <w:rsid w:val="00E94A92"/>
    <w:rsid w:val="00E94B38"/>
    <w:rsid w:val="00E94CF1"/>
    <w:rsid w:val="00E94F0D"/>
    <w:rsid w:val="00E957AB"/>
    <w:rsid w:val="00E95BA6"/>
    <w:rsid w:val="00E9635D"/>
    <w:rsid w:val="00E965E6"/>
    <w:rsid w:val="00E968F4"/>
    <w:rsid w:val="00E97648"/>
    <w:rsid w:val="00E976AD"/>
    <w:rsid w:val="00E97CC8"/>
    <w:rsid w:val="00EA0935"/>
    <w:rsid w:val="00EA0E4A"/>
    <w:rsid w:val="00EA17A9"/>
    <w:rsid w:val="00EA1978"/>
    <w:rsid w:val="00EA1A54"/>
    <w:rsid w:val="00EA1AF5"/>
    <w:rsid w:val="00EA20D5"/>
    <w:rsid w:val="00EA2226"/>
    <w:rsid w:val="00EA26FC"/>
    <w:rsid w:val="00EA2ED3"/>
    <w:rsid w:val="00EA30AD"/>
    <w:rsid w:val="00EA3B5A"/>
    <w:rsid w:val="00EA3BF4"/>
    <w:rsid w:val="00EA3FB9"/>
    <w:rsid w:val="00EA410E"/>
    <w:rsid w:val="00EA4BB2"/>
    <w:rsid w:val="00EA4FD1"/>
    <w:rsid w:val="00EA53C2"/>
    <w:rsid w:val="00EA5695"/>
    <w:rsid w:val="00EA5B0A"/>
    <w:rsid w:val="00EA61F6"/>
    <w:rsid w:val="00EA63F6"/>
    <w:rsid w:val="00EA65AD"/>
    <w:rsid w:val="00EA727A"/>
    <w:rsid w:val="00EA7A95"/>
    <w:rsid w:val="00EA7FCF"/>
    <w:rsid w:val="00EB0CA3"/>
    <w:rsid w:val="00EB0F98"/>
    <w:rsid w:val="00EB0FCB"/>
    <w:rsid w:val="00EB104F"/>
    <w:rsid w:val="00EB14AA"/>
    <w:rsid w:val="00EB160C"/>
    <w:rsid w:val="00EB1AB2"/>
    <w:rsid w:val="00EB1B27"/>
    <w:rsid w:val="00EB1DA8"/>
    <w:rsid w:val="00EB3921"/>
    <w:rsid w:val="00EB3D55"/>
    <w:rsid w:val="00EB40DB"/>
    <w:rsid w:val="00EB4CFF"/>
    <w:rsid w:val="00EB5476"/>
    <w:rsid w:val="00EB54AB"/>
    <w:rsid w:val="00EB5985"/>
    <w:rsid w:val="00EB5A81"/>
    <w:rsid w:val="00EB6524"/>
    <w:rsid w:val="00EB6ABD"/>
    <w:rsid w:val="00EB70B0"/>
    <w:rsid w:val="00EB7612"/>
    <w:rsid w:val="00EB7633"/>
    <w:rsid w:val="00EB7736"/>
    <w:rsid w:val="00EC0267"/>
    <w:rsid w:val="00EC069D"/>
    <w:rsid w:val="00EC0FD1"/>
    <w:rsid w:val="00EC25CF"/>
    <w:rsid w:val="00EC2651"/>
    <w:rsid w:val="00EC2CDE"/>
    <w:rsid w:val="00EC2D00"/>
    <w:rsid w:val="00EC2E2D"/>
    <w:rsid w:val="00EC37AD"/>
    <w:rsid w:val="00EC462B"/>
    <w:rsid w:val="00EC4723"/>
    <w:rsid w:val="00EC56E0"/>
    <w:rsid w:val="00EC6057"/>
    <w:rsid w:val="00EC6847"/>
    <w:rsid w:val="00EC6DC1"/>
    <w:rsid w:val="00EC743C"/>
    <w:rsid w:val="00EC7534"/>
    <w:rsid w:val="00EC770F"/>
    <w:rsid w:val="00EC7C8E"/>
    <w:rsid w:val="00EC7DB6"/>
    <w:rsid w:val="00EC7EA1"/>
    <w:rsid w:val="00ED01CD"/>
    <w:rsid w:val="00ED0B07"/>
    <w:rsid w:val="00ED162F"/>
    <w:rsid w:val="00ED21F3"/>
    <w:rsid w:val="00ED25E8"/>
    <w:rsid w:val="00ED2A3B"/>
    <w:rsid w:val="00ED2E52"/>
    <w:rsid w:val="00ED3024"/>
    <w:rsid w:val="00ED3C45"/>
    <w:rsid w:val="00ED3F27"/>
    <w:rsid w:val="00ED44AC"/>
    <w:rsid w:val="00ED4D2F"/>
    <w:rsid w:val="00ED545D"/>
    <w:rsid w:val="00ED598F"/>
    <w:rsid w:val="00ED5997"/>
    <w:rsid w:val="00ED5CC1"/>
    <w:rsid w:val="00ED5EE9"/>
    <w:rsid w:val="00ED5FE4"/>
    <w:rsid w:val="00ED6816"/>
    <w:rsid w:val="00ED71C5"/>
    <w:rsid w:val="00EE0286"/>
    <w:rsid w:val="00EE0476"/>
    <w:rsid w:val="00EE04C4"/>
    <w:rsid w:val="00EE0C4F"/>
    <w:rsid w:val="00EE117E"/>
    <w:rsid w:val="00EE16FA"/>
    <w:rsid w:val="00EE1ECE"/>
    <w:rsid w:val="00EE225F"/>
    <w:rsid w:val="00EE3615"/>
    <w:rsid w:val="00EE3775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6F25"/>
    <w:rsid w:val="00EE7359"/>
    <w:rsid w:val="00EE750C"/>
    <w:rsid w:val="00EE7B8B"/>
    <w:rsid w:val="00EF0348"/>
    <w:rsid w:val="00EF04E3"/>
    <w:rsid w:val="00EF0862"/>
    <w:rsid w:val="00EF0A2F"/>
    <w:rsid w:val="00EF1DEB"/>
    <w:rsid w:val="00EF1F9C"/>
    <w:rsid w:val="00EF205E"/>
    <w:rsid w:val="00EF21A0"/>
    <w:rsid w:val="00EF26BA"/>
    <w:rsid w:val="00EF2950"/>
    <w:rsid w:val="00EF29AD"/>
    <w:rsid w:val="00EF2D91"/>
    <w:rsid w:val="00EF3A39"/>
    <w:rsid w:val="00EF4205"/>
    <w:rsid w:val="00EF4366"/>
    <w:rsid w:val="00EF4CD6"/>
    <w:rsid w:val="00EF5530"/>
    <w:rsid w:val="00EF55A0"/>
    <w:rsid w:val="00EF5917"/>
    <w:rsid w:val="00EF5CAB"/>
    <w:rsid w:val="00EF5FB3"/>
    <w:rsid w:val="00EF6300"/>
    <w:rsid w:val="00EF63D1"/>
    <w:rsid w:val="00EF6513"/>
    <w:rsid w:val="00EF6683"/>
    <w:rsid w:val="00EF7002"/>
    <w:rsid w:val="00EF72A9"/>
    <w:rsid w:val="00EF769B"/>
    <w:rsid w:val="00EF7C7F"/>
    <w:rsid w:val="00F0061D"/>
    <w:rsid w:val="00F00A25"/>
    <w:rsid w:val="00F017DD"/>
    <w:rsid w:val="00F01A6A"/>
    <w:rsid w:val="00F01C4C"/>
    <w:rsid w:val="00F0206A"/>
    <w:rsid w:val="00F026D8"/>
    <w:rsid w:val="00F027BA"/>
    <w:rsid w:val="00F03E79"/>
    <w:rsid w:val="00F0435C"/>
    <w:rsid w:val="00F045E8"/>
    <w:rsid w:val="00F04CE1"/>
    <w:rsid w:val="00F05705"/>
    <w:rsid w:val="00F05A08"/>
    <w:rsid w:val="00F05BEC"/>
    <w:rsid w:val="00F0628D"/>
    <w:rsid w:val="00F06651"/>
    <w:rsid w:val="00F06E7F"/>
    <w:rsid w:val="00F07570"/>
    <w:rsid w:val="00F07660"/>
    <w:rsid w:val="00F07DE6"/>
    <w:rsid w:val="00F07F90"/>
    <w:rsid w:val="00F10551"/>
    <w:rsid w:val="00F1056C"/>
    <w:rsid w:val="00F1058F"/>
    <w:rsid w:val="00F106FF"/>
    <w:rsid w:val="00F107F1"/>
    <w:rsid w:val="00F10DCD"/>
    <w:rsid w:val="00F10FC1"/>
    <w:rsid w:val="00F112FD"/>
    <w:rsid w:val="00F11832"/>
    <w:rsid w:val="00F12021"/>
    <w:rsid w:val="00F123AF"/>
    <w:rsid w:val="00F12A51"/>
    <w:rsid w:val="00F12EB7"/>
    <w:rsid w:val="00F13087"/>
    <w:rsid w:val="00F13097"/>
    <w:rsid w:val="00F13376"/>
    <w:rsid w:val="00F133A1"/>
    <w:rsid w:val="00F1368F"/>
    <w:rsid w:val="00F13ECD"/>
    <w:rsid w:val="00F14328"/>
    <w:rsid w:val="00F14EE7"/>
    <w:rsid w:val="00F155CE"/>
    <w:rsid w:val="00F156C0"/>
    <w:rsid w:val="00F17166"/>
    <w:rsid w:val="00F174FA"/>
    <w:rsid w:val="00F17610"/>
    <w:rsid w:val="00F17EAE"/>
    <w:rsid w:val="00F17F4D"/>
    <w:rsid w:val="00F2006A"/>
    <w:rsid w:val="00F205F2"/>
    <w:rsid w:val="00F20DA9"/>
    <w:rsid w:val="00F218D4"/>
    <w:rsid w:val="00F2250A"/>
    <w:rsid w:val="00F22738"/>
    <w:rsid w:val="00F2307B"/>
    <w:rsid w:val="00F238DC"/>
    <w:rsid w:val="00F24574"/>
    <w:rsid w:val="00F24788"/>
    <w:rsid w:val="00F24A06"/>
    <w:rsid w:val="00F24DEB"/>
    <w:rsid w:val="00F24E09"/>
    <w:rsid w:val="00F250AB"/>
    <w:rsid w:val="00F2578E"/>
    <w:rsid w:val="00F2635F"/>
    <w:rsid w:val="00F2640F"/>
    <w:rsid w:val="00F265BD"/>
    <w:rsid w:val="00F26979"/>
    <w:rsid w:val="00F26B80"/>
    <w:rsid w:val="00F273DC"/>
    <w:rsid w:val="00F27C34"/>
    <w:rsid w:val="00F27E46"/>
    <w:rsid w:val="00F301C2"/>
    <w:rsid w:val="00F3020A"/>
    <w:rsid w:val="00F302E1"/>
    <w:rsid w:val="00F30A46"/>
    <w:rsid w:val="00F30E7C"/>
    <w:rsid w:val="00F31A25"/>
    <w:rsid w:val="00F31A58"/>
    <w:rsid w:val="00F31B22"/>
    <w:rsid w:val="00F31B49"/>
    <w:rsid w:val="00F322B6"/>
    <w:rsid w:val="00F32B12"/>
    <w:rsid w:val="00F32F56"/>
    <w:rsid w:val="00F33D25"/>
    <w:rsid w:val="00F33D4F"/>
    <w:rsid w:val="00F34CD6"/>
    <w:rsid w:val="00F34DF8"/>
    <w:rsid w:val="00F3577C"/>
    <w:rsid w:val="00F35873"/>
    <w:rsid w:val="00F35920"/>
    <w:rsid w:val="00F3647B"/>
    <w:rsid w:val="00F366A5"/>
    <w:rsid w:val="00F369C0"/>
    <w:rsid w:val="00F36A2C"/>
    <w:rsid w:val="00F36C12"/>
    <w:rsid w:val="00F36C5F"/>
    <w:rsid w:val="00F36DA3"/>
    <w:rsid w:val="00F37228"/>
    <w:rsid w:val="00F37248"/>
    <w:rsid w:val="00F37259"/>
    <w:rsid w:val="00F37DFE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4DA"/>
    <w:rsid w:val="00F445C5"/>
    <w:rsid w:val="00F44724"/>
    <w:rsid w:val="00F44B2F"/>
    <w:rsid w:val="00F44CE3"/>
    <w:rsid w:val="00F44EC5"/>
    <w:rsid w:val="00F45C72"/>
    <w:rsid w:val="00F4675F"/>
    <w:rsid w:val="00F47498"/>
    <w:rsid w:val="00F478F8"/>
    <w:rsid w:val="00F503D2"/>
    <w:rsid w:val="00F512B2"/>
    <w:rsid w:val="00F512C6"/>
    <w:rsid w:val="00F5139E"/>
    <w:rsid w:val="00F516D4"/>
    <w:rsid w:val="00F51D32"/>
    <w:rsid w:val="00F51E76"/>
    <w:rsid w:val="00F5270F"/>
    <w:rsid w:val="00F5283D"/>
    <w:rsid w:val="00F52ABA"/>
    <w:rsid w:val="00F52BC7"/>
    <w:rsid w:val="00F536FC"/>
    <w:rsid w:val="00F53B22"/>
    <w:rsid w:val="00F53BF4"/>
    <w:rsid w:val="00F53BFB"/>
    <w:rsid w:val="00F53F9A"/>
    <w:rsid w:val="00F54266"/>
    <w:rsid w:val="00F54EF5"/>
    <w:rsid w:val="00F55043"/>
    <w:rsid w:val="00F55A2F"/>
    <w:rsid w:val="00F55BE7"/>
    <w:rsid w:val="00F55C77"/>
    <w:rsid w:val="00F5691D"/>
    <w:rsid w:val="00F56DCF"/>
    <w:rsid w:val="00F57034"/>
    <w:rsid w:val="00F60447"/>
    <w:rsid w:val="00F608E3"/>
    <w:rsid w:val="00F60BE9"/>
    <w:rsid w:val="00F60EB2"/>
    <w:rsid w:val="00F616DF"/>
    <w:rsid w:val="00F61FD8"/>
    <w:rsid w:val="00F62446"/>
    <w:rsid w:val="00F62ABE"/>
    <w:rsid w:val="00F62DBF"/>
    <w:rsid w:val="00F6373C"/>
    <w:rsid w:val="00F63997"/>
    <w:rsid w:val="00F641FC"/>
    <w:rsid w:val="00F647F7"/>
    <w:rsid w:val="00F6566A"/>
    <w:rsid w:val="00F6583C"/>
    <w:rsid w:val="00F6589A"/>
    <w:rsid w:val="00F6603D"/>
    <w:rsid w:val="00F6642C"/>
    <w:rsid w:val="00F66660"/>
    <w:rsid w:val="00F6755E"/>
    <w:rsid w:val="00F6772F"/>
    <w:rsid w:val="00F6783E"/>
    <w:rsid w:val="00F70DBE"/>
    <w:rsid w:val="00F71124"/>
    <w:rsid w:val="00F71260"/>
    <w:rsid w:val="00F713D5"/>
    <w:rsid w:val="00F717B5"/>
    <w:rsid w:val="00F71888"/>
    <w:rsid w:val="00F719CD"/>
    <w:rsid w:val="00F71BB8"/>
    <w:rsid w:val="00F72584"/>
    <w:rsid w:val="00F72738"/>
    <w:rsid w:val="00F7290D"/>
    <w:rsid w:val="00F7302F"/>
    <w:rsid w:val="00F732EC"/>
    <w:rsid w:val="00F73315"/>
    <w:rsid w:val="00F73767"/>
    <w:rsid w:val="00F73800"/>
    <w:rsid w:val="00F73861"/>
    <w:rsid w:val="00F73D08"/>
    <w:rsid w:val="00F741E0"/>
    <w:rsid w:val="00F74816"/>
    <w:rsid w:val="00F75853"/>
    <w:rsid w:val="00F7586B"/>
    <w:rsid w:val="00F75916"/>
    <w:rsid w:val="00F75F2F"/>
    <w:rsid w:val="00F76327"/>
    <w:rsid w:val="00F76445"/>
    <w:rsid w:val="00F76C10"/>
    <w:rsid w:val="00F76ECC"/>
    <w:rsid w:val="00F770A9"/>
    <w:rsid w:val="00F7756A"/>
    <w:rsid w:val="00F77A69"/>
    <w:rsid w:val="00F77E97"/>
    <w:rsid w:val="00F77FE5"/>
    <w:rsid w:val="00F80399"/>
    <w:rsid w:val="00F80C9F"/>
    <w:rsid w:val="00F812C8"/>
    <w:rsid w:val="00F8132D"/>
    <w:rsid w:val="00F817C5"/>
    <w:rsid w:val="00F818AE"/>
    <w:rsid w:val="00F81B40"/>
    <w:rsid w:val="00F820C4"/>
    <w:rsid w:val="00F822C3"/>
    <w:rsid w:val="00F823A5"/>
    <w:rsid w:val="00F823A8"/>
    <w:rsid w:val="00F82F32"/>
    <w:rsid w:val="00F8376A"/>
    <w:rsid w:val="00F83829"/>
    <w:rsid w:val="00F8384D"/>
    <w:rsid w:val="00F83D15"/>
    <w:rsid w:val="00F84069"/>
    <w:rsid w:val="00F843D7"/>
    <w:rsid w:val="00F84769"/>
    <w:rsid w:val="00F84EF6"/>
    <w:rsid w:val="00F85536"/>
    <w:rsid w:val="00F85562"/>
    <w:rsid w:val="00F8557C"/>
    <w:rsid w:val="00F859DA"/>
    <w:rsid w:val="00F85ABC"/>
    <w:rsid w:val="00F85FE8"/>
    <w:rsid w:val="00F8657A"/>
    <w:rsid w:val="00F8679A"/>
    <w:rsid w:val="00F8685D"/>
    <w:rsid w:val="00F87117"/>
    <w:rsid w:val="00F8736C"/>
    <w:rsid w:val="00F877EF"/>
    <w:rsid w:val="00F87C95"/>
    <w:rsid w:val="00F9030E"/>
    <w:rsid w:val="00F90A7D"/>
    <w:rsid w:val="00F90ADB"/>
    <w:rsid w:val="00F90E78"/>
    <w:rsid w:val="00F91209"/>
    <w:rsid w:val="00F91BAA"/>
    <w:rsid w:val="00F91C02"/>
    <w:rsid w:val="00F921F8"/>
    <w:rsid w:val="00F9221F"/>
    <w:rsid w:val="00F931C7"/>
    <w:rsid w:val="00F93559"/>
    <w:rsid w:val="00F93D72"/>
    <w:rsid w:val="00F93E65"/>
    <w:rsid w:val="00F94070"/>
    <w:rsid w:val="00F946FF"/>
    <w:rsid w:val="00F950B5"/>
    <w:rsid w:val="00F9513F"/>
    <w:rsid w:val="00F96249"/>
    <w:rsid w:val="00F9649D"/>
    <w:rsid w:val="00F97908"/>
    <w:rsid w:val="00F97AF7"/>
    <w:rsid w:val="00F97B43"/>
    <w:rsid w:val="00F97C64"/>
    <w:rsid w:val="00FA0053"/>
    <w:rsid w:val="00FA027A"/>
    <w:rsid w:val="00FA07C6"/>
    <w:rsid w:val="00FA07F8"/>
    <w:rsid w:val="00FA0A77"/>
    <w:rsid w:val="00FA105C"/>
    <w:rsid w:val="00FA1475"/>
    <w:rsid w:val="00FA148A"/>
    <w:rsid w:val="00FA1FAF"/>
    <w:rsid w:val="00FA27C8"/>
    <w:rsid w:val="00FA2C40"/>
    <w:rsid w:val="00FA2D4C"/>
    <w:rsid w:val="00FA2D56"/>
    <w:rsid w:val="00FA329F"/>
    <w:rsid w:val="00FA359C"/>
    <w:rsid w:val="00FA3B76"/>
    <w:rsid w:val="00FA3F05"/>
    <w:rsid w:val="00FA3FBC"/>
    <w:rsid w:val="00FA4622"/>
    <w:rsid w:val="00FA4D66"/>
    <w:rsid w:val="00FA5860"/>
    <w:rsid w:val="00FA5A4E"/>
    <w:rsid w:val="00FA7189"/>
    <w:rsid w:val="00FA7C14"/>
    <w:rsid w:val="00FB0082"/>
    <w:rsid w:val="00FB0243"/>
    <w:rsid w:val="00FB0E87"/>
    <w:rsid w:val="00FB1527"/>
    <w:rsid w:val="00FB2206"/>
    <w:rsid w:val="00FB2537"/>
    <w:rsid w:val="00FB33DC"/>
    <w:rsid w:val="00FB3BEE"/>
    <w:rsid w:val="00FB4313"/>
    <w:rsid w:val="00FB4338"/>
    <w:rsid w:val="00FB477E"/>
    <w:rsid w:val="00FB4C9C"/>
    <w:rsid w:val="00FB4D0A"/>
    <w:rsid w:val="00FB51A2"/>
    <w:rsid w:val="00FB5A2D"/>
    <w:rsid w:val="00FB5BAE"/>
    <w:rsid w:val="00FB5F43"/>
    <w:rsid w:val="00FB6165"/>
    <w:rsid w:val="00FB6818"/>
    <w:rsid w:val="00FB6D17"/>
    <w:rsid w:val="00FC0150"/>
    <w:rsid w:val="00FC03AB"/>
    <w:rsid w:val="00FC0755"/>
    <w:rsid w:val="00FC0A61"/>
    <w:rsid w:val="00FC159F"/>
    <w:rsid w:val="00FC17F6"/>
    <w:rsid w:val="00FC1BE1"/>
    <w:rsid w:val="00FC1D20"/>
    <w:rsid w:val="00FC2241"/>
    <w:rsid w:val="00FC2366"/>
    <w:rsid w:val="00FC2596"/>
    <w:rsid w:val="00FC2E1E"/>
    <w:rsid w:val="00FC3CFE"/>
    <w:rsid w:val="00FC4729"/>
    <w:rsid w:val="00FC4A8C"/>
    <w:rsid w:val="00FC53DB"/>
    <w:rsid w:val="00FC5432"/>
    <w:rsid w:val="00FC5BE0"/>
    <w:rsid w:val="00FC5FC2"/>
    <w:rsid w:val="00FC6177"/>
    <w:rsid w:val="00FC63D1"/>
    <w:rsid w:val="00FC6690"/>
    <w:rsid w:val="00FC6DB5"/>
    <w:rsid w:val="00FC7528"/>
    <w:rsid w:val="00FC7F72"/>
    <w:rsid w:val="00FD0098"/>
    <w:rsid w:val="00FD0572"/>
    <w:rsid w:val="00FD0851"/>
    <w:rsid w:val="00FD087E"/>
    <w:rsid w:val="00FD1167"/>
    <w:rsid w:val="00FD1A97"/>
    <w:rsid w:val="00FD1AC4"/>
    <w:rsid w:val="00FD2D7B"/>
    <w:rsid w:val="00FD316E"/>
    <w:rsid w:val="00FD3291"/>
    <w:rsid w:val="00FD37F6"/>
    <w:rsid w:val="00FD3FB2"/>
    <w:rsid w:val="00FD4589"/>
    <w:rsid w:val="00FD46DF"/>
    <w:rsid w:val="00FD473E"/>
    <w:rsid w:val="00FD548D"/>
    <w:rsid w:val="00FD55CC"/>
    <w:rsid w:val="00FD59E0"/>
    <w:rsid w:val="00FD5F6D"/>
    <w:rsid w:val="00FD6279"/>
    <w:rsid w:val="00FD78E6"/>
    <w:rsid w:val="00FD7A5E"/>
    <w:rsid w:val="00FD7DF9"/>
    <w:rsid w:val="00FE0B51"/>
    <w:rsid w:val="00FE0B78"/>
    <w:rsid w:val="00FE0D8D"/>
    <w:rsid w:val="00FE0ED4"/>
    <w:rsid w:val="00FE125F"/>
    <w:rsid w:val="00FE16DD"/>
    <w:rsid w:val="00FE1EAB"/>
    <w:rsid w:val="00FE1F4B"/>
    <w:rsid w:val="00FE27D8"/>
    <w:rsid w:val="00FE2AB3"/>
    <w:rsid w:val="00FE2F08"/>
    <w:rsid w:val="00FE3238"/>
    <w:rsid w:val="00FE3465"/>
    <w:rsid w:val="00FE3B65"/>
    <w:rsid w:val="00FE3C68"/>
    <w:rsid w:val="00FE46B5"/>
    <w:rsid w:val="00FE519F"/>
    <w:rsid w:val="00FE51F6"/>
    <w:rsid w:val="00FE52B9"/>
    <w:rsid w:val="00FE602C"/>
    <w:rsid w:val="00FE64B6"/>
    <w:rsid w:val="00FE67CF"/>
    <w:rsid w:val="00FE6D20"/>
    <w:rsid w:val="00FE6FB9"/>
    <w:rsid w:val="00FE7549"/>
    <w:rsid w:val="00FE75CF"/>
    <w:rsid w:val="00FE7B05"/>
    <w:rsid w:val="00FE7BCC"/>
    <w:rsid w:val="00FF126D"/>
    <w:rsid w:val="00FF1AC3"/>
    <w:rsid w:val="00FF2310"/>
    <w:rsid w:val="00FF2E73"/>
    <w:rsid w:val="00FF3755"/>
    <w:rsid w:val="00FF386D"/>
    <w:rsid w:val="00FF394C"/>
    <w:rsid w:val="00FF3BD6"/>
    <w:rsid w:val="00FF3C62"/>
    <w:rsid w:val="00FF3EC8"/>
    <w:rsid w:val="00FF4A76"/>
    <w:rsid w:val="00FF4AE2"/>
    <w:rsid w:val="00FF4D49"/>
    <w:rsid w:val="00FF50A8"/>
    <w:rsid w:val="00FF52F0"/>
    <w:rsid w:val="00FF571E"/>
    <w:rsid w:val="00FF5841"/>
    <w:rsid w:val="00FF620A"/>
    <w:rsid w:val="00FF6975"/>
    <w:rsid w:val="00FF6A55"/>
    <w:rsid w:val="00FF6BD1"/>
    <w:rsid w:val="00FF6CC0"/>
    <w:rsid w:val="00FF7142"/>
    <w:rsid w:val="00FF7343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A5E4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toc 1" w:uiPriority="39"/>
    <w:lsdException w:name="toc 2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a6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7">
    <w:name w:val="List Bullet"/>
    <w:basedOn w:val="a8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"/>
    <w:rsid w:val="00E940D6"/>
    <w:pPr>
      <w:ind w:left="360" w:hanging="360"/>
    </w:pPr>
  </w:style>
  <w:style w:type="paragraph" w:styleId="21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a">
    <w:name w:val="FollowedHyperlink"/>
    <w:basedOn w:val="a0"/>
    <w:rsid w:val="00E940D6"/>
    <w:rPr>
      <w:color w:val="800080"/>
      <w:u w:val="single"/>
    </w:rPr>
  </w:style>
  <w:style w:type="paragraph" w:styleId="ab">
    <w:name w:val="footnote text"/>
    <w:basedOn w:val="a"/>
    <w:semiHidden/>
    <w:rsid w:val="00E940D6"/>
    <w:rPr>
      <w:sz w:val="20"/>
      <w:szCs w:val="20"/>
    </w:rPr>
  </w:style>
  <w:style w:type="character" w:styleId="ac">
    <w:name w:val="footnote reference"/>
    <w:basedOn w:val="a0"/>
    <w:semiHidden/>
    <w:rsid w:val="00E940D6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6">
    <w:name w:val="図表番号 (文字)"/>
    <w:aliases w:val="cap (文字)"/>
    <w:basedOn w:val="a0"/>
    <w:link w:val="a5"/>
    <w:uiPriority w:val="35"/>
    <w:rsid w:val="006A301E"/>
    <w:rPr>
      <w:b/>
      <w:bCs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f"/>
    <w:rsid w:val="00AB3F38"/>
    <w:pPr>
      <w:tabs>
        <w:tab w:val="center" w:pos="4680"/>
        <w:tab w:val="right" w:pos="9360"/>
      </w:tabs>
    </w:pPr>
  </w:style>
  <w:style w:type="character" w:customStyle="1" w:styleId="af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e"/>
    <w:rsid w:val="00AB3F38"/>
    <w:rPr>
      <w:sz w:val="22"/>
      <w:szCs w:val="22"/>
    </w:rPr>
  </w:style>
  <w:style w:type="paragraph" w:styleId="af0">
    <w:name w:val="foot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フッター (文字)"/>
    <w:basedOn w:val="a0"/>
    <w:link w:val="af0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ＭＳ 明朝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ＭＳ 明朝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2">
    <w:name w:val="Document Map"/>
    <w:basedOn w:val="a"/>
    <w:link w:val="af3"/>
    <w:rsid w:val="00FF4A76"/>
    <w:rPr>
      <w:rFonts w:ascii="SimSun"/>
      <w:sz w:val="18"/>
      <w:szCs w:val="18"/>
    </w:rPr>
  </w:style>
  <w:style w:type="character" w:customStyle="1" w:styleId="af3">
    <w:name w:val="見出しマップ (文字)"/>
    <w:basedOn w:val="a0"/>
    <w:link w:val="af2"/>
    <w:rsid w:val="00FF4A76"/>
    <w:rPr>
      <w:rFonts w:ascii="SimSun"/>
      <w:sz w:val="18"/>
      <w:szCs w:val="18"/>
      <w:lang w:eastAsia="en-US"/>
    </w:rPr>
  </w:style>
  <w:style w:type="character" w:styleId="af4">
    <w:name w:val="annotation reference"/>
    <w:basedOn w:val="a0"/>
    <w:rsid w:val="0076357A"/>
    <w:rPr>
      <w:sz w:val="21"/>
      <w:szCs w:val="21"/>
    </w:rPr>
  </w:style>
  <w:style w:type="paragraph" w:styleId="af5">
    <w:name w:val="annotation text"/>
    <w:basedOn w:val="a"/>
    <w:link w:val="af6"/>
    <w:rsid w:val="0076357A"/>
    <w:pPr>
      <w:jc w:val="left"/>
    </w:pPr>
  </w:style>
  <w:style w:type="character" w:customStyle="1" w:styleId="af6">
    <w:name w:val="コメント文字列 (文字)"/>
    <w:basedOn w:val="a0"/>
    <w:link w:val="af5"/>
    <w:rsid w:val="0076357A"/>
    <w:rPr>
      <w:sz w:val="22"/>
      <w:szCs w:val="22"/>
      <w:lang w:eastAsia="en-US"/>
    </w:rPr>
  </w:style>
  <w:style w:type="paragraph" w:styleId="af7">
    <w:name w:val="annotation subject"/>
    <w:basedOn w:val="af5"/>
    <w:next w:val="af5"/>
    <w:link w:val="af8"/>
    <w:rsid w:val="0076357A"/>
    <w:rPr>
      <w:b/>
      <w:bCs/>
    </w:rPr>
  </w:style>
  <w:style w:type="character" w:customStyle="1" w:styleId="af8">
    <w:name w:val="コメント内容 (文字)"/>
    <w:basedOn w:val="af6"/>
    <w:link w:val="af7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9">
    <w:name w:val="List Paragraph"/>
    <w:aliases w:val="- Bullets,?? ??,?????,????,Lista1,列出段落,목록 단락,列出段落1,中等深浅网格 1 - 着色 21"/>
    <w:basedOn w:val="a"/>
    <w:link w:val="af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b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ＭＳ 明朝" w:hAnsi="Arial"/>
      <w:b/>
      <w:lang w:eastAsia="en-US"/>
    </w:rPr>
  </w:style>
  <w:style w:type="paragraph" w:customStyle="1" w:styleId="B1">
    <w:name w:val="B1"/>
    <w:basedOn w:val="a8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ＭＳ 明朝"/>
      <w:sz w:val="20"/>
      <w:szCs w:val="20"/>
      <w:lang w:val="en-GB"/>
    </w:rPr>
  </w:style>
  <w:style w:type="paragraph" w:customStyle="1" w:styleId="B2">
    <w:name w:val="B2"/>
    <w:basedOn w:val="22"/>
    <w:uiPriority w:val="99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ＭＳ 明朝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ＭＳ 明朝"/>
      <w:lang w:eastAsia="en-US"/>
    </w:rPr>
  </w:style>
  <w:style w:type="paragraph" w:styleId="22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ＭＳ 明朝"/>
      <w:noProof/>
      <w:szCs w:val="16"/>
    </w:rPr>
  </w:style>
  <w:style w:type="paragraph" w:customStyle="1" w:styleId="Doc-text2">
    <w:name w:val="Doc-text2"/>
    <w:basedOn w:val="a"/>
    <w:link w:val="Doc-text2Char"/>
    <w:qFormat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ＭＳ 明朝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ＭＳ 明朝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afa">
    <w:name w:val="リスト段落 (文字)"/>
    <w:aliases w:val="- Bullets (文字),?? ?? (文字),????? (文字),???? (文字),Lista1 (文字),列出段落 (文字),목록 단락 (文字),列出段落1 (文字),中等深浅网格 1 - 着色 21 (文字)"/>
    <w:link w:val="af9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ＭＳ 明朝" w:hAnsi="Arial"/>
      <w:lang w:val="en-GB"/>
    </w:rPr>
  </w:style>
  <w:style w:type="paragraph" w:styleId="af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3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d">
    <w:name w:val="Placeholder Text"/>
    <w:basedOn w:val="a0"/>
    <w:uiPriority w:val="99"/>
    <w:semiHidden/>
    <w:rsid w:val="000D67D5"/>
    <w:rPr>
      <w:color w:val="808080"/>
    </w:rPr>
  </w:style>
  <w:style w:type="paragraph" w:styleId="Web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afe">
    <w:name w:val="Date"/>
    <w:basedOn w:val="a"/>
    <w:next w:val="a"/>
    <w:link w:val="aff"/>
    <w:rsid w:val="00BA3D1D"/>
    <w:pPr>
      <w:ind w:leftChars="2500" w:left="100"/>
    </w:pPr>
  </w:style>
  <w:style w:type="character" w:customStyle="1" w:styleId="aff">
    <w:name w:val="日付 (文字)"/>
    <w:basedOn w:val="a0"/>
    <w:link w:val="afe"/>
    <w:rsid w:val="00BA3D1D"/>
    <w:rPr>
      <w:sz w:val="22"/>
      <w:szCs w:val="22"/>
    </w:rPr>
  </w:style>
  <w:style w:type="character" w:customStyle="1" w:styleId="20">
    <w:name w:val="見出し 2 (文字)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f0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f1">
    <w:name w:val="Title"/>
    <w:basedOn w:val="a"/>
    <w:next w:val="a"/>
    <w:link w:val="aff2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aff2">
    <w:name w:val="表題 (文字)"/>
    <w:basedOn w:val="a0"/>
    <w:link w:val="aff1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styleId="80">
    <w:name w:val="toc 8"/>
    <w:basedOn w:val="a"/>
    <w:next w:val="a"/>
    <w:autoRedefine/>
    <w:semiHidden/>
    <w:unhideWhenUsed/>
    <w:rsid w:val="00D26F78"/>
    <w:pPr>
      <w:ind w:leftChars="1400" w:left="2940"/>
    </w:pPr>
  </w:style>
  <w:style w:type="paragraph" w:customStyle="1" w:styleId="LGTdoc">
    <w:name w:val="LGTdoc_본문"/>
    <w:basedOn w:val="a"/>
    <w:rsid w:val="00BA507D"/>
    <w:pPr>
      <w:widowControl w:val="0"/>
      <w:autoSpaceDE/>
      <w:autoSpaceDN/>
      <w:adjustRightInd/>
      <w:spacing w:after="0" w:line="264" w:lineRule="auto"/>
    </w:pPr>
    <w:rPr>
      <w:rFonts w:asciiTheme="minorHAnsi" w:eastAsia="Batang" w:hAnsiTheme="minorHAnsi" w:cstheme="minorBidi"/>
      <w:kern w:val="2"/>
      <w:szCs w:val="24"/>
      <w:lang w:eastAsia="ko-KR"/>
    </w:rPr>
  </w:style>
  <w:style w:type="character" w:customStyle="1" w:styleId="aff3">
    <w:name w:val="テキスト (文字)"/>
    <w:link w:val="aff4"/>
    <w:locked/>
    <w:rsid w:val="002141FC"/>
    <w:rPr>
      <w:rFonts w:ascii="Century" w:hAnsi="Century"/>
      <w:kern w:val="2"/>
      <w:sz w:val="21"/>
      <w:szCs w:val="22"/>
      <w:lang w:val="en-GB"/>
    </w:rPr>
  </w:style>
  <w:style w:type="paragraph" w:customStyle="1" w:styleId="aff4">
    <w:name w:val="テキスト"/>
    <w:basedOn w:val="a"/>
    <w:link w:val="aff3"/>
    <w:qFormat/>
    <w:rsid w:val="002141FC"/>
    <w:pPr>
      <w:widowControl w:val="0"/>
      <w:autoSpaceDE/>
      <w:autoSpaceDN/>
      <w:adjustRightInd/>
      <w:snapToGrid/>
      <w:spacing w:afterLines="50" w:after="0" w:line="320" w:lineRule="exact"/>
      <w:ind w:firstLineChars="100" w:firstLine="210"/>
    </w:pPr>
    <w:rPr>
      <w:rFonts w:ascii="Century" w:hAnsi="Century"/>
      <w:kern w:val="2"/>
      <w:sz w:val="21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toc 1" w:uiPriority="39"/>
    <w:lsdException w:name="toc 2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a6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7">
    <w:name w:val="List Bullet"/>
    <w:basedOn w:val="a8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"/>
    <w:rsid w:val="00E940D6"/>
    <w:pPr>
      <w:ind w:left="360" w:hanging="360"/>
    </w:pPr>
  </w:style>
  <w:style w:type="paragraph" w:styleId="21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a">
    <w:name w:val="FollowedHyperlink"/>
    <w:basedOn w:val="a0"/>
    <w:rsid w:val="00E940D6"/>
    <w:rPr>
      <w:color w:val="800080"/>
      <w:u w:val="single"/>
    </w:rPr>
  </w:style>
  <w:style w:type="paragraph" w:styleId="ab">
    <w:name w:val="footnote text"/>
    <w:basedOn w:val="a"/>
    <w:semiHidden/>
    <w:rsid w:val="00E940D6"/>
    <w:rPr>
      <w:sz w:val="20"/>
      <w:szCs w:val="20"/>
    </w:rPr>
  </w:style>
  <w:style w:type="character" w:styleId="ac">
    <w:name w:val="footnote reference"/>
    <w:basedOn w:val="a0"/>
    <w:semiHidden/>
    <w:rsid w:val="00E940D6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6">
    <w:name w:val="図表番号 (文字)"/>
    <w:aliases w:val="cap (文字)"/>
    <w:basedOn w:val="a0"/>
    <w:link w:val="a5"/>
    <w:uiPriority w:val="35"/>
    <w:rsid w:val="006A301E"/>
    <w:rPr>
      <w:b/>
      <w:bCs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f"/>
    <w:rsid w:val="00AB3F38"/>
    <w:pPr>
      <w:tabs>
        <w:tab w:val="center" w:pos="4680"/>
        <w:tab w:val="right" w:pos="9360"/>
      </w:tabs>
    </w:pPr>
  </w:style>
  <w:style w:type="character" w:customStyle="1" w:styleId="af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e"/>
    <w:rsid w:val="00AB3F38"/>
    <w:rPr>
      <w:sz w:val="22"/>
      <w:szCs w:val="22"/>
    </w:rPr>
  </w:style>
  <w:style w:type="paragraph" w:styleId="af0">
    <w:name w:val="foot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フッター (文字)"/>
    <w:basedOn w:val="a0"/>
    <w:link w:val="af0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ＭＳ 明朝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ＭＳ 明朝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2">
    <w:name w:val="Document Map"/>
    <w:basedOn w:val="a"/>
    <w:link w:val="af3"/>
    <w:rsid w:val="00FF4A76"/>
    <w:rPr>
      <w:rFonts w:ascii="SimSun"/>
      <w:sz w:val="18"/>
      <w:szCs w:val="18"/>
    </w:rPr>
  </w:style>
  <w:style w:type="character" w:customStyle="1" w:styleId="af3">
    <w:name w:val="見出しマップ (文字)"/>
    <w:basedOn w:val="a0"/>
    <w:link w:val="af2"/>
    <w:rsid w:val="00FF4A76"/>
    <w:rPr>
      <w:rFonts w:ascii="SimSun"/>
      <w:sz w:val="18"/>
      <w:szCs w:val="18"/>
      <w:lang w:eastAsia="en-US"/>
    </w:rPr>
  </w:style>
  <w:style w:type="character" w:styleId="af4">
    <w:name w:val="annotation reference"/>
    <w:basedOn w:val="a0"/>
    <w:rsid w:val="0076357A"/>
    <w:rPr>
      <w:sz w:val="21"/>
      <w:szCs w:val="21"/>
    </w:rPr>
  </w:style>
  <w:style w:type="paragraph" w:styleId="af5">
    <w:name w:val="annotation text"/>
    <w:basedOn w:val="a"/>
    <w:link w:val="af6"/>
    <w:rsid w:val="0076357A"/>
    <w:pPr>
      <w:jc w:val="left"/>
    </w:pPr>
  </w:style>
  <w:style w:type="character" w:customStyle="1" w:styleId="af6">
    <w:name w:val="コメント文字列 (文字)"/>
    <w:basedOn w:val="a0"/>
    <w:link w:val="af5"/>
    <w:rsid w:val="0076357A"/>
    <w:rPr>
      <w:sz w:val="22"/>
      <w:szCs w:val="22"/>
      <w:lang w:eastAsia="en-US"/>
    </w:rPr>
  </w:style>
  <w:style w:type="paragraph" w:styleId="af7">
    <w:name w:val="annotation subject"/>
    <w:basedOn w:val="af5"/>
    <w:next w:val="af5"/>
    <w:link w:val="af8"/>
    <w:rsid w:val="0076357A"/>
    <w:rPr>
      <w:b/>
      <w:bCs/>
    </w:rPr>
  </w:style>
  <w:style w:type="character" w:customStyle="1" w:styleId="af8">
    <w:name w:val="コメント内容 (文字)"/>
    <w:basedOn w:val="af6"/>
    <w:link w:val="af7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9">
    <w:name w:val="List Paragraph"/>
    <w:aliases w:val="- Bullets,?? ??,?????,????,Lista1,列出段落,목록 단락,列出段落1,中等深浅网格 1 - 着色 21"/>
    <w:basedOn w:val="a"/>
    <w:link w:val="af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b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ＭＳ 明朝" w:hAnsi="Arial"/>
      <w:b/>
      <w:lang w:eastAsia="en-US"/>
    </w:rPr>
  </w:style>
  <w:style w:type="paragraph" w:customStyle="1" w:styleId="B1">
    <w:name w:val="B1"/>
    <w:basedOn w:val="a8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ＭＳ 明朝"/>
      <w:sz w:val="20"/>
      <w:szCs w:val="20"/>
      <w:lang w:val="en-GB"/>
    </w:rPr>
  </w:style>
  <w:style w:type="paragraph" w:customStyle="1" w:styleId="B2">
    <w:name w:val="B2"/>
    <w:basedOn w:val="22"/>
    <w:uiPriority w:val="99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ＭＳ 明朝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ＭＳ 明朝"/>
      <w:lang w:eastAsia="en-US"/>
    </w:rPr>
  </w:style>
  <w:style w:type="paragraph" w:styleId="22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ＭＳ 明朝"/>
      <w:noProof/>
      <w:szCs w:val="16"/>
    </w:rPr>
  </w:style>
  <w:style w:type="paragraph" w:customStyle="1" w:styleId="Doc-text2">
    <w:name w:val="Doc-text2"/>
    <w:basedOn w:val="a"/>
    <w:link w:val="Doc-text2Char"/>
    <w:qFormat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ＭＳ 明朝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ＭＳ 明朝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afa">
    <w:name w:val="リスト段落 (文字)"/>
    <w:aliases w:val="- Bullets (文字),?? ?? (文字),????? (文字),???? (文字),Lista1 (文字),列出段落 (文字),목록 단락 (文字),列出段落1 (文字),中等深浅网格 1 - 着色 21 (文字)"/>
    <w:link w:val="af9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ＭＳ 明朝" w:hAnsi="Arial"/>
      <w:lang w:val="en-GB"/>
    </w:rPr>
  </w:style>
  <w:style w:type="paragraph" w:styleId="af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3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d">
    <w:name w:val="Placeholder Text"/>
    <w:basedOn w:val="a0"/>
    <w:uiPriority w:val="99"/>
    <w:semiHidden/>
    <w:rsid w:val="000D67D5"/>
    <w:rPr>
      <w:color w:val="808080"/>
    </w:rPr>
  </w:style>
  <w:style w:type="paragraph" w:styleId="Web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afe">
    <w:name w:val="Date"/>
    <w:basedOn w:val="a"/>
    <w:next w:val="a"/>
    <w:link w:val="aff"/>
    <w:rsid w:val="00BA3D1D"/>
    <w:pPr>
      <w:ind w:leftChars="2500" w:left="100"/>
    </w:pPr>
  </w:style>
  <w:style w:type="character" w:customStyle="1" w:styleId="aff">
    <w:name w:val="日付 (文字)"/>
    <w:basedOn w:val="a0"/>
    <w:link w:val="afe"/>
    <w:rsid w:val="00BA3D1D"/>
    <w:rPr>
      <w:sz w:val="22"/>
      <w:szCs w:val="22"/>
    </w:rPr>
  </w:style>
  <w:style w:type="character" w:customStyle="1" w:styleId="20">
    <w:name w:val="見出し 2 (文字)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f0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f1">
    <w:name w:val="Title"/>
    <w:basedOn w:val="a"/>
    <w:next w:val="a"/>
    <w:link w:val="aff2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aff2">
    <w:name w:val="表題 (文字)"/>
    <w:basedOn w:val="a0"/>
    <w:link w:val="aff1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styleId="80">
    <w:name w:val="toc 8"/>
    <w:basedOn w:val="a"/>
    <w:next w:val="a"/>
    <w:autoRedefine/>
    <w:semiHidden/>
    <w:unhideWhenUsed/>
    <w:rsid w:val="00D26F78"/>
    <w:pPr>
      <w:ind w:leftChars="1400" w:left="2940"/>
    </w:pPr>
  </w:style>
  <w:style w:type="paragraph" w:customStyle="1" w:styleId="LGTdoc">
    <w:name w:val="LGTdoc_본문"/>
    <w:basedOn w:val="a"/>
    <w:rsid w:val="00BA507D"/>
    <w:pPr>
      <w:widowControl w:val="0"/>
      <w:autoSpaceDE/>
      <w:autoSpaceDN/>
      <w:adjustRightInd/>
      <w:spacing w:after="0" w:line="264" w:lineRule="auto"/>
    </w:pPr>
    <w:rPr>
      <w:rFonts w:asciiTheme="minorHAnsi" w:eastAsia="Batang" w:hAnsiTheme="minorHAnsi" w:cstheme="minorBidi"/>
      <w:kern w:val="2"/>
      <w:szCs w:val="24"/>
      <w:lang w:eastAsia="ko-KR"/>
    </w:rPr>
  </w:style>
  <w:style w:type="character" w:customStyle="1" w:styleId="aff3">
    <w:name w:val="テキスト (文字)"/>
    <w:link w:val="aff4"/>
    <w:locked/>
    <w:rsid w:val="002141FC"/>
    <w:rPr>
      <w:rFonts w:ascii="Century" w:hAnsi="Century"/>
      <w:kern w:val="2"/>
      <w:sz w:val="21"/>
      <w:szCs w:val="22"/>
      <w:lang w:val="en-GB"/>
    </w:rPr>
  </w:style>
  <w:style w:type="paragraph" w:customStyle="1" w:styleId="aff4">
    <w:name w:val="テキスト"/>
    <w:basedOn w:val="a"/>
    <w:link w:val="aff3"/>
    <w:qFormat/>
    <w:rsid w:val="002141FC"/>
    <w:pPr>
      <w:widowControl w:val="0"/>
      <w:autoSpaceDE/>
      <w:autoSpaceDN/>
      <w:adjustRightInd/>
      <w:snapToGrid/>
      <w:spacing w:afterLines="50" w:after="0" w:line="320" w:lineRule="exact"/>
      <w:ind w:firstLineChars="100" w:firstLine="210"/>
    </w:pPr>
    <w:rPr>
      <w:rFonts w:ascii="Century" w:hAnsi="Century"/>
      <w:kern w:val="2"/>
      <w:sz w:val="2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3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99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microsoft.com/office/2011/relationships/commentsExtended" Target="commentsExtended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6B5ADD35-8AA8-45A5-8812-B26CB7EF22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243074-F857-4E1C-9EEF-E01F0772D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689</TotalTime>
  <Pages>4</Pages>
  <Words>1366</Words>
  <Characters>7787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Sony Mobile Communications</Company>
  <LinksUpToDate>false</LinksUpToDate>
  <CharactersWithSpaces>9135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Ljung, Rickard (23060230)</dc:creator>
  <cp:lastModifiedBy>Kusashima, Naoki</cp:lastModifiedBy>
  <cp:revision>112</cp:revision>
  <cp:lastPrinted>2017-08-08T10:03:00Z</cp:lastPrinted>
  <dcterms:created xsi:type="dcterms:W3CDTF">2018-11-02T11:14:00Z</dcterms:created>
  <dcterms:modified xsi:type="dcterms:W3CDTF">2019-03-29T16:47:00Z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Title">
    <vt:lpwstr/>
  </property>
  <property fmtid="{D5CDD505-2E9C-101B-9397-08002B2CF9AE}" pid="30" name="SecurityClass">
    <vt:lpwstr>Public</vt:lpwstr>
  </property>
  <property fmtid="{D5CDD505-2E9C-101B-9397-08002B2CF9AE}" pid="31" name="Date">
    <vt:lpwstr>2018-02-05</vt:lpwstr>
  </property>
  <property fmtid="{D5CDD505-2E9C-101B-9397-08002B2CF9AE}" pid="32" name="DocumentSource">
    <vt:lpwstr/>
  </property>
  <property fmtid="{D5CDD505-2E9C-101B-9397-08002B2CF9AE}" pid="33" name="Prepared">
    <vt:lpwstr>Ljung, Rickard (23060230)</vt:lpwstr>
  </property>
</Properties>
</file>