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89" w:rsidRDefault="00593EB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#96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3EB6">
        <w:rPr>
          <w:rFonts w:ascii="Arial" w:hAnsi="Arial" w:cs="Arial"/>
          <w:b/>
          <w:bCs/>
          <w:sz w:val="28"/>
        </w:rPr>
        <w:t>R1-19</w:t>
      </w:r>
      <w:r w:rsidR="004765A8">
        <w:rPr>
          <w:rFonts w:ascii="Arial" w:hAnsi="Arial" w:cs="Arial" w:hint="eastAsia"/>
          <w:b/>
          <w:bCs/>
          <w:sz w:val="28"/>
          <w:lang w:eastAsia="zh-CN"/>
        </w:rPr>
        <w:t>03470</w:t>
      </w:r>
    </w:p>
    <w:p w:rsidR="00390489" w:rsidRDefault="00593E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CE207E" w:rsidRDefault="00593EB6" w:rsidP="004765A8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390489" w:rsidRDefault="00593EB6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390489" w:rsidRDefault="00593EB6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Link Budget</w:t>
      </w:r>
      <w:r>
        <w:rPr>
          <w:rFonts w:hint="eastAsia"/>
          <w:b/>
          <w:lang w:eastAsia="zh-CN"/>
        </w:rPr>
        <w:t xml:space="preserve"> on 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for</w:t>
      </w:r>
      <w:r>
        <w:rPr>
          <w:b/>
        </w:rPr>
        <w:t xml:space="preserve"> IMT-2020 self-evaluation</w:t>
      </w:r>
    </w:p>
    <w:p w:rsidR="00390489" w:rsidRDefault="00593EB6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390489" w:rsidRDefault="00390489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90489" w:rsidRDefault="00593EB6">
      <w:pPr>
        <w:pStyle w:val="1"/>
        <w:spacing w:before="0"/>
      </w:pPr>
      <w:r>
        <w:rPr>
          <w:lang w:eastAsia="zh-CN"/>
        </w:rPr>
        <w:t>Introduction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 xml:space="preserve">. </w:t>
      </w:r>
    </w:p>
    <w:p w:rsidR="00390489" w:rsidRDefault="00593EB6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Therefore, in order to satisfy final submission in June, the contribution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results in t</w:t>
      </w:r>
      <w:r>
        <w:rPr>
          <w:rFonts w:hint="eastAsia"/>
          <w:lang w:val="en-GB" w:eastAsia="zh-CN"/>
        </w:rPr>
        <w:t xml:space="preserve">he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budget te</w:t>
      </w:r>
      <w:r>
        <w:rPr>
          <w:lang w:val="en-GB"/>
        </w:rPr>
        <w:t>mplate</w:t>
      </w:r>
      <w:r>
        <w:rPr>
          <w:rFonts w:hint="eastAsia"/>
          <w:lang w:val="en-GB" w:eastAsia="zh-CN"/>
        </w:rPr>
        <w:t>, which is mentioned in ITU-R report M.2411.</w:t>
      </w:r>
    </w:p>
    <w:p w:rsidR="00CE207E" w:rsidRDefault="00593EB6" w:rsidP="004765A8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90489" w:rsidRDefault="00593EB6">
      <w:pPr>
        <w:ind w:firstLineChars="190" w:firstLine="418"/>
        <w:rPr>
          <w:kern w:val="2"/>
          <w:lang w:eastAsia="zh-CN"/>
        </w:rPr>
      </w:pPr>
      <w:r>
        <w:rPr>
          <w:rFonts w:hint="eastAsia"/>
          <w:lang w:eastAsia="zh-CN"/>
        </w:rPr>
        <w:t xml:space="preserve">Currently, there are approved results of link budget in </w:t>
      </w:r>
      <w:r>
        <w:rPr>
          <w:lang w:eastAsia="zh-CN"/>
        </w:rPr>
        <w:t>the updated submission of 3GPP “5G” technology to ITU-R WP5D</w:t>
      </w:r>
      <w:r>
        <w:rPr>
          <w:rFonts w:hint="eastAsia"/>
          <w:lang w:eastAsia="zh-CN"/>
        </w:rPr>
        <w:t xml:space="preserve">. Meanwhile, contribution [1] shows </w:t>
      </w:r>
      <w:r>
        <w:rPr>
          <w:kern w:val="2"/>
          <w:lang w:eastAsia="zh-CN"/>
        </w:rPr>
        <w:t>calculation methods of shadow fading margin and penetration margin</w:t>
      </w:r>
      <w:r>
        <w:rPr>
          <w:rFonts w:hint="eastAsia"/>
          <w:kern w:val="2"/>
          <w:lang w:eastAsia="zh-CN"/>
        </w:rPr>
        <w:t xml:space="preserve"> and possible LLS configurations.</w:t>
      </w:r>
    </w:p>
    <w:p w:rsidR="00390489" w:rsidRDefault="00593EB6">
      <w:pPr>
        <w:ind w:firstLineChars="190" w:firstLine="418"/>
        <w:rPr>
          <w:lang w:eastAsia="zh-CN"/>
        </w:rPr>
      </w:pPr>
      <w:r>
        <w:rPr>
          <w:rFonts w:hint="eastAsia"/>
          <w:kern w:val="2"/>
          <w:lang w:eastAsia="zh-CN"/>
        </w:rPr>
        <w:t xml:space="preserve">From results of link budget of self-evaluation on </w:t>
      </w:r>
      <w:r>
        <w:rPr>
          <w:lang w:eastAsia="zh-CN"/>
        </w:rPr>
        <w:t>updated submission of 3GPP “5G” technology to ITU-R WP5D</w:t>
      </w:r>
      <w:r>
        <w:rPr>
          <w:rFonts w:hint="eastAsia"/>
          <w:lang w:eastAsia="zh-CN"/>
        </w:rPr>
        <w:t xml:space="preserve"> [2], observation can be found below:</w:t>
      </w:r>
    </w:p>
    <w:p w:rsidR="00CE207E" w:rsidRDefault="00593EB6" w:rsidP="004765A8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CE207E" w:rsidRDefault="00593EB6" w:rsidP="004765A8">
      <w:pPr>
        <w:spacing w:beforeLines="50" w:afterLines="50"/>
        <w:ind w:firstLine="141"/>
        <w:rPr>
          <w:lang w:val="en-GB" w:eastAsia="zh-CN"/>
        </w:rPr>
      </w:pPr>
      <w:r>
        <w:rPr>
          <w:rFonts w:hint="eastAsia"/>
          <w:lang w:val="en-GB" w:eastAsia="zh-CN"/>
        </w:rPr>
        <w:t>Based above observations, we would like provide c</w:t>
      </w:r>
      <w:r>
        <w:rPr>
          <w:lang w:val="en-GB" w:eastAsia="zh-CN"/>
        </w:rPr>
        <w:t xml:space="preserve">omplementary evaluated results on link budget for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</w:t>
      </w:r>
      <w:r>
        <w:rPr>
          <w:lang w:val="en-GB"/>
        </w:rPr>
        <w:t>get template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of both </w:t>
      </w:r>
      <w:r>
        <w:rPr>
          <w:lang w:val="en-GB" w:eastAsia="zh-CN"/>
        </w:rPr>
        <w:t>NR and LTE</w:t>
      </w:r>
      <w:r>
        <w:rPr>
          <w:rFonts w:hint="eastAsia"/>
          <w:lang w:val="en-GB" w:eastAsia="zh-CN"/>
        </w:rPr>
        <w:t xml:space="preserve">. Especially, frame structure, including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 xml:space="preserve">DD DD </w:t>
      </w:r>
      <w:proofErr w:type="spellStart"/>
      <w:r>
        <w:rPr>
          <w:rFonts w:hint="eastAsia"/>
          <w:lang w:val="en-GB" w:eastAsia="zh-CN"/>
        </w:rPr>
        <w:t>DD</w:t>
      </w:r>
      <w:proofErr w:type="spellEnd"/>
      <w:r>
        <w:rPr>
          <w:rFonts w:hint="eastAsia"/>
          <w:lang w:val="en-GB" w:eastAsia="zh-CN"/>
        </w:rPr>
        <w:t xml:space="preserve"> DS 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DDDSU D</w:t>
      </w:r>
      <w:r w:rsidR="004E5BD2">
        <w:rPr>
          <w:rFonts w:hint="eastAsia"/>
          <w:lang w:val="en-GB" w:eastAsia="zh-CN"/>
        </w:rPr>
        <w:t>D</w:t>
      </w:r>
      <w:r>
        <w:rPr>
          <w:rFonts w:hint="eastAsia"/>
          <w:lang w:val="en-GB" w:eastAsia="zh-CN"/>
        </w:rPr>
        <w:t>SUU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introduced for NR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s. The </w:t>
      </w:r>
      <w:r>
        <w:rPr>
          <w:lang w:val="en-GB" w:eastAsia="zh-CN"/>
        </w:rPr>
        <w:t>major</w:t>
      </w:r>
      <w:r>
        <w:rPr>
          <w:rFonts w:hint="eastAsia"/>
          <w:lang w:val="en-GB" w:eastAsia="zh-CN"/>
        </w:rPr>
        <w:t xml:space="preserve"> reason is that it is highly possible to close </w:t>
      </w:r>
      <w:r>
        <w:rPr>
          <w:lang w:val="en-GB" w:eastAsia="zh-CN"/>
        </w:rPr>
        <w:t>actual</w:t>
      </w:r>
      <w:r>
        <w:rPr>
          <w:rFonts w:hint="eastAsia"/>
          <w:lang w:val="en-GB" w:eastAsia="zh-CN"/>
        </w:rPr>
        <w:t xml:space="preserve"> deployment by both frame structure in the future.</w:t>
      </w:r>
    </w:p>
    <w:p w:rsidR="00CE207E" w:rsidRDefault="00593EB6" w:rsidP="004765A8">
      <w:pPr>
        <w:spacing w:beforeLines="50" w:afterLines="50"/>
        <w:ind w:firstLine="141"/>
        <w:rPr>
          <w:kern w:val="2"/>
          <w:lang w:eastAsia="zh-CN"/>
        </w:rPr>
      </w:pPr>
      <w:r>
        <w:rPr>
          <w:rFonts w:hint="eastAsia"/>
          <w:lang w:val="en-GB" w:eastAsia="zh-CN"/>
        </w:rPr>
        <w:t xml:space="preserve">It is notable that both </w:t>
      </w:r>
      <w:r>
        <w:rPr>
          <w:kern w:val="2"/>
          <w:lang w:eastAsia="zh-CN"/>
        </w:rPr>
        <w:t>methods of shadow fading margin and penetration margin</w:t>
      </w:r>
      <w:r>
        <w:rPr>
          <w:rFonts w:hint="eastAsia"/>
          <w:kern w:val="2"/>
          <w:lang w:eastAsia="zh-CN"/>
        </w:rPr>
        <w:t xml:space="preserve"> and mostly LLS configuration are re-used in attachment.</w:t>
      </w:r>
    </w:p>
    <w:p w:rsidR="00CE207E" w:rsidRDefault="00593EB6" w:rsidP="004765A8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  <w:bookmarkStart w:id="0" w:name="OLE_LINK37"/>
      <w:bookmarkStart w:id="1" w:name="OLE_LINK36"/>
      <w:r w:rsidR="00265FC6">
        <w:rPr>
          <w:lang w:eastAsia="zh-CN"/>
        </w:rPr>
        <w:t>“</w:t>
      </w:r>
      <w:r>
        <w:t>link budget template - Channel Model A</w:t>
      </w:r>
      <w:bookmarkEnd w:id="0"/>
      <w:bookmarkEnd w:id="1"/>
      <w:r w:rsidR="00265FC6">
        <w:rPr>
          <w:lang w:eastAsia="zh-CN"/>
        </w:rPr>
        <w:t>”</w:t>
      </w:r>
    </w:p>
    <w:p w:rsidR="00CE207E" w:rsidRDefault="00593EB6" w:rsidP="004765A8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link budget of evaluation towards IMT-2020 submission. </w:t>
      </w:r>
    </w:p>
    <w:p w:rsidR="00CE207E" w:rsidRDefault="00593EB6" w:rsidP="004765A8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390489" w:rsidRDefault="00593EB6">
      <w:pPr>
        <w:ind w:firstLine="284"/>
        <w:rPr>
          <w:lang w:val="en-GB" w:eastAsia="zh-CN"/>
        </w:rPr>
      </w:pPr>
      <w:r>
        <w:rPr>
          <w:rFonts w:hint="eastAsia"/>
          <w:lang w:val="en-GB" w:eastAsia="zh-CN"/>
        </w:rPr>
        <w:t>Meanwhile, c</w:t>
      </w:r>
      <w:r>
        <w:rPr>
          <w:lang w:val="en-GB" w:eastAsia="zh-CN"/>
        </w:rPr>
        <w:t>omplementary evaluated results on link budget</w:t>
      </w:r>
      <w:r>
        <w:rPr>
          <w:rFonts w:hint="eastAsia"/>
          <w:lang w:val="en-GB" w:eastAsia="zh-CN"/>
        </w:rPr>
        <w:t xml:space="preserve"> can be found in the attachment.</w:t>
      </w:r>
    </w:p>
    <w:p w:rsidR="00CE207E" w:rsidRDefault="00593EB6" w:rsidP="004765A8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lastRenderedPageBreak/>
        <w:t>References</w:t>
      </w:r>
    </w:p>
    <w:p w:rsidR="00390489" w:rsidRDefault="00593EB6" w:rsidP="004765A8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lang w:eastAsia="zh-CN"/>
        </w:rPr>
        <w:t>RP-181814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Consideration on IMT-2020 link budget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proofErr w:type="spellStart"/>
      <w:r>
        <w:rPr>
          <w:sz w:val="22"/>
          <w:lang w:eastAsia="zh-CN"/>
        </w:rPr>
        <w:t>Septermber</w:t>
      </w:r>
      <w:proofErr w:type="spellEnd"/>
      <w:r>
        <w:rPr>
          <w:sz w:val="22"/>
          <w:lang w:eastAsia="zh-CN"/>
        </w:rPr>
        <w:t xml:space="preserve"> 2018</w:t>
      </w:r>
    </w:p>
    <w:p w:rsidR="00CE207E" w:rsidRDefault="00593EB6" w:rsidP="004765A8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lang w:eastAsia="zh-CN"/>
        </w:rPr>
        <w:t>RP-182110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IMT-2020 link budget templates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proofErr w:type="spellStart"/>
      <w:r>
        <w:rPr>
          <w:sz w:val="22"/>
          <w:lang w:eastAsia="zh-CN"/>
        </w:rPr>
        <w:t>Septermber</w:t>
      </w:r>
      <w:proofErr w:type="spellEnd"/>
      <w:r>
        <w:rPr>
          <w:sz w:val="22"/>
          <w:lang w:eastAsia="zh-CN"/>
        </w:rPr>
        <w:t xml:space="preserve"> 2018</w:t>
      </w:r>
    </w:p>
    <w:p w:rsidR="00390489" w:rsidRDefault="00593EB6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90489" w:rsidRDefault="00593EB6">
      <w:pPr>
        <w:pStyle w:val="a5"/>
        <w:keepNext/>
        <w:jc w:val="center"/>
        <w:rPr>
          <w:lang w:eastAsia="zh-CN"/>
        </w:rPr>
      </w:pPr>
      <w:r>
        <w:t xml:space="preserve">Table </w:t>
      </w:r>
      <w:r w:rsidR="00AA4A45">
        <w:fldChar w:fldCharType="begin"/>
      </w:r>
      <w:r>
        <w:instrText xml:space="preserve"> SEQ Table \* ARABIC </w:instrText>
      </w:r>
      <w:r w:rsidR="00AA4A45">
        <w:fldChar w:fldCharType="separate"/>
      </w:r>
      <w:r>
        <w:t>1</w:t>
      </w:r>
      <w:r w:rsidR="00AA4A45"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Evalution</w:t>
      </w:r>
      <w:proofErr w:type="spellEnd"/>
      <w:r>
        <w:rPr>
          <w:rFonts w:eastAsiaTheme="minorEastAsia" w:hint="eastAsia"/>
          <w:lang w:eastAsia="zh-CN"/>
        </w:rPr>
        <w:t xml:space="preserve"> configurations applied for link budget</w:t>
      </w:r>
    </w:p>
    <w:tbl>
      <w:tblPr>
        <w:tblStyle w:val="ad"/>
        <w:tblW w:w="8522" w:type="dxa"/>
        <w:jc w:val="center"/>
        <w:tblLayout w:type="fixed"/>
        <w:tblLook w:val="04A0"/>
      </w:tblPr>
      <w:tblGrid>
        <w:gridCol w:w="2399"/>
        <w:gridCol w:w="6123"/>
      </w:tblGrid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val="fi-FI" w:eastAsia="zh-CN"/>
              </w:rPr>
            </w:pPr>
          </w:p>
        </w:tc>
        <w:tc>
          <w:tcPr>
            <w:tcW w:w="6123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2" w:name="OLE_LINK162"/>
            <w:bookmarkStart w:id="3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2"/>
            <w:bookmarkEnd w:id="3"/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bookmarkStart w:id="4" w:name="OLE_LINK142"/>
            <w:bookmarkStart w:id="5" w:name="OLE_LINK143"/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4"/>
            <w:bookmarkEnd w:id="5"/>
            <w:proofErr w:type="spellEnd"/>
          </w:p>
        </w:tc>
      </w:tr>
      <w:tr w:rsidR="00390489">
        <w:trPr>
          <w:trHeight w:val="968"/>
          <w:jc w:val="center"/>
        </w:trPr>
        <w:tc>
          <w:tcPr>
            <w:tcW w:w="2399" w:type="dxa"/>
            <w:vMerge w:val="restart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System configuration 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bookmarkStart w:id="6" w:name="OLE_LINK26"/>
            <w:bookmarkStart w:id="7" w:name="OLE_LINK25"/>
            <w:bookmarkStart w:id="8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6"/>
            <w:bookmarkEnd w:id="7"/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  <w:bookmarkEnd w:id="8"/>
          </w:p>
        </w:tc>
      </w:tr>
      <w:tr w:rsidR="00390489">
        <w:trPr>
          <w:trHeight w:val="967"/>
          <w:jc w:val="center"/>
        </w:trPr>
        <w:tc>
          <w:tcPr>
            <w:tcW w:w="2399" w:type="dxa"/>
            <w:vMerge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4GHz with 15kHz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700MHz with 15kHz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onfiguration-1: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DD </w:t>
            </w:r>
            <w:proofErr w:type="spellStart"/>
            <w:r>
              <w:rPr>
                <w:rFonts w:eastAsiaTheme="minorEastAsia" w:hint="eastAsia"/>
                <w:lang w:eastAsia="zh-CN"/>
              </w:rPr>
              <w:t>DD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zh-CN"/>
              </w:rPr>
              <w:t>DD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DS UU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onfiguration-2: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DDDSU D</w:t>
            </w:r>
            <w:r w:rsidR="004E5BD2">
              <w:rPr>
                <w:rFonts w:eastAsiaTheme="minorEastAsia" w:hint="eastAsia"/>
                <w:lang w:eastAsia="zh-CN"/>
              </w:rPr>
              <w:t>DSUU</w:t>
            </w:r>
          </w:p>
          <w:p w:rsidR="00390489" w:rsidRDefault="00390489">
            <w:pPr>
              <w:spacing w:after="0"/>
              <w:rPr>
                <w:rFonts w:eastAsiaTheme="minorEastAsia"/>
                <w:lang w:eastAsia="zh-CN"/>
              </w:rPr>
            </w:pP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FDD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Physical channel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PDCCH, PDSCH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UL: PUCCH, PUSCH 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bookmarkStart w:id="9" w:name="OLE_LINK156"/>
            <w:bookmarkStart w:id="10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9"/>
            <w:bookmarkEnd w:id="10"/>
          </w:p>
        </w:tc>
        <w:tc>
          <w:tcPr>
            <w:tcW w:w="6123" w:type="dxa"/>
          </w:tcPr>
          <w:p w:rsidR="00390489" w:rsidRPr="00312610" w:rsidRDefault="00593EB6" w:rsidP="00312610">
            <w:pPr>
              <w:rPr>
                <w:rFonts w:eastAsiaTheme="minorEastAsia"/>
                <w:lang w:val="fi-FI" w:eastAsia="zh-CN"/>
              </w:rPr>
            </w:pPr>
            <w:r w:rsidRPr="00312610"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11" w:name="OLE_LINK166"/>
            <w:bookmarkStart w:id="12" w:name="OLE_LINK165"/>
            <w:r w:rsidRPr="00312610">
              <w:rPr>
                <w:rFonts w:eastAsiaTheme="minorEastAsia" w:hint="eastAsia"/>
                <w:lang w:val="fi-FI" w:eastAsia="zh-CN"/>
              </w:rPr>
              <w:t xml:space="preserve">the </w:t>
            </w:r>
            <w:bookmarkStart w:id="13" w:name="OLE_LINK160"/>
            <w:bookmarkStart w:id="14" w:name="OLE_LINK161"/>
            <w:r w:rsidRPr="00312610">
              <w:rPr>
                <w:rFonts w:eastAsiaTheme="minorEastAsia" w:hint="eastAsia"/>
                <w:lang w:eastAsia="zh-CN"/>
              </w:rPr>
              <w:t>IMT-A</w:t>
            </w:r>
            <w:r w:rsidR="00400AC0" w:rsidRPr="00312610">
              <w:rPr>
                <w:rFonts w:eastAsiaTheme="minorEastAsia" w:hint="eastAsia"/>
                <w:lang w:eastAsia="zh-CN"/>
              </w:rPr>
              <w:t>dvanc</w:t>
            </w:r>
            <w:r w:rsidR="00312610">
              <w:rPr>
                <w:rFonts w:eastAsiaTheme="minorEastAsia" w:hint="eastAsia"/>
                <w:lang w:eastAsia="zh-CN"/>
              </w:rPr>
              <w:t>e</w:t>
            </w:r>
            <w:r w:rsidR="00312610">
              <w:rPr>
                <w:rFonts w:eastAsiaTheme="minorEastAsia"/>
                <w:lang w:eastAsia="zh-CN"/>
              </w:rPr>
              <w:t>’</w:t>
            </w:r>
            <w:r w:rsidR="00312610">
              <w:rPr>
                <w:rFonts w:eastAsiaTheme="minorEastAsia" w:hint="eastAsia"/>
                <w:lang w:eastAsia="zh-CN"/>
              </w:rPr>
              <w:t xml:space="preserve">s </w:t>
            </w:r>
            <w:r w:rsidRPr="00312610">
              <w:rPr>
                <w:rFonts w:eastAsiaTheme="minorEastAsia" w:hint="eastAsia"/>
                <w:lang w:val="fi-FI" w:eastAsia="zh-CN"/>
              </w:rPr>
              <w:t>evaluation</w:t>
            </w:r>
            <w:bookmarkEnd w:id="11"/>
            <w:bookmarkEnd w:id="12"/>
            <w:r w:rsidRPr="00312610"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13"/>
            <w:bookmarkEnd w:id="14"/>
            <w:r w:rsidRPr="00312610">
              <w:rPr>
                <w:rFonts w:eastAsiaTheme="minorEastAsia" w:hint="eastAsia"/>
                <w:lang w:val="fi-FI" w:eastAsia="zh-CN"/>
              </w:rPr>
              <w:t>assumption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6123" w:type="dxa"/>
          </w:tcPr>
          <w:p w:rsidR="00390489" w:rsidRPr="0047137D" w:rsidRDefault="00593EB6">
            <w:pPr>
              <w:spacing w:after="0"/>
              <w:rPr>
                <w:rStyle w:val="ac"/>
              </w:rPr>
            </w:pPr>
            <w:r w:rsidRPr="0047137D">
              <w:rPr>
                <w:rFonts w:eastAsiaTheme="minorEastAsia" w:hint="eastAsia"/>
                <w:lang w:eastAsia="zh-CN"/>
              </w:rPr>
              <w:t>For TDD</w:t>
            </w:r>
            <w:r w:rsidRPr="0047137D">
              <w:rPr>
                <w:rFonts w:eastAsiaTheme="minorEastAsia" w:hint="eastAsia"/>
                <w:lang w:eastAsia="zh-CN"/>
              </w:rPr>
              <w:t>：</w:t>
            </w:r>
            <w:r w:rsidRPr="0047137D">
              <w:rPr>
                <w:rFonts w:eastAsiaTheme="minorEastAsia" w:hint="eastAsia"/>
                <w:lang w:eastAsia="zh-CN"/>
              </w:rPr>
              <w:t>20MHz</w:t>
            </w:r>
          </w:p>
          <w:p w:rsidR="00390489" w:rsidRDefault="00593EB6">
            <w:pPr>
              <w:spacing w:after="0"/>
              <w:rPr>
                <w:rStyle w:val="ac"/>
                <w:lang w:eastAsia="zh-CN"/>
              </w:rPr>
            </w:pPr>
            <w:r w:rsidRPr="0047137D">
              <w:rPr>
                <w:rFonts w:eastAsiaTheme="minorEastAsia" w:hint="eastAsia"/>
              </w:rPr>
              <w:t>For FDD</w:t>
            </w:r>
            <w:r w:rsidRPr="0047137D">
              <w:rPr>
                <w:rFonts w:eastAsiaTheme="minorEastAsia" w:hint="eastAsia"/>
              </w:rPr>
              <w:t>：</w:t>
            </w:r>
            <w:r w:rsidRPr="0047137D">
              <w:rPr>
                <w:rFonts w:eastAsiaTheme="minorEastAsia" w:hint="eastAsia"/>
              </w:rPr>
              <w:t>10MHz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Pr="0047137D" w:rsidRDefault="00593EB6">
            <w:pPr>
              <w:rPr>
                <w:rFonts w:eastAsiaTheme="minorEastAsia"/>
                <w:lang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UL o</w:t>
            </w:r>
            <w:r w:rsidRPr="0047137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6123" w:type="dxa"/>
          </w:tcPr>
          <w:p w:rsidR="00390489" w:rsidRPr="0047137D" w:rsidRDefault="00593EB6">
            <w:pPr>
              <w:spacing w:after="0"/>
              <w:rPr>
                <w:rFonts w:eastAsiaTheme="minorEastAsia"/>
                <w:b/>
                <w:sz w:val="34"/>
                <w:lang w:val="fi-FI"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1 PRB for control channel and 4 PRB for data channel (the minimum granularity for scheduling in frequency domain is 4PRB)</w:t>
            </w:r>
          </w:p>
        </w:tc>
      </w:tr>
      <w:tr w:rsidR="00390489">
        <w:trPr>
          <w:jc w:val="center"/>
        </w:trPr>
        <w:tc>
          <w:tcPr>
            <w:tcW w:w="2399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6123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NLOS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390489" w:rsidRDefault="00390489">
      <w:pPr>
        <w:rPr>
          <w:lang w:eastAsia="zh-CN"/>
        </w:rPr>
      </w:pPr>
      <w:bookmarkStart w:id="15" w:name="_GoBack"/>
      <w:bookmarkEnd w:id="15"/>
    </w:p>
    <w:sectPr w:rsidR="00390489" w:rsidSect="00390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E2476CC" w15:done="0"/>
  <w15:commentEx w15:paraId="341A4B6B" w15:done="0"/>
  <w15:commentEx w15:paraId="5ED5179C" w15:done="0"/>
  <w15:commentEx w15:paraId="6EEC149B" w15:done="0"/>
  <w15:commentEx w15:paraId="59EE533D" w15:done="0"/>
  <w15:commentEx w15:paraId="0B1642A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 Xi-ZTE">
    <w15:presenceInfo w15:providerId="None" w15:userId="MENG Xi-ZTE"/>
  </w15:person>
  <w15:person w15:author="00082215">
    <w15:presenceInfo w15:providerId="None" w15:userId="0008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7739A"/>
    <w:rsid w:val="000850AF"/>
    <w:rsid w:val="000B47F0"/>
    <w:rsid w:val="000B4828"/>
    <w:rsid w:val="000D3C7A"/>
    <w:rsid w:val="00103894"/>
    <w:rsid w:val="00107B31"/>
    <w:rsid w:val="00107E76"/>
    <w:rsid w:val="00135C6E"/>
    <w:rsid w:val="00151976"/>
    <w:rsid w:val="001551D5"/>
    <w:rsid w:val="00194C76"/>
    <w:rsid w:val="00196A6A"/>
    <w:rsid w:val="001C1DC3"/>
    <w:rsid w:val="00213D3E"/>
    <w:rsid w:val="00232AAC"/>
    <w:rsid w:val="00235AFB"/>
    <w:rsid w:val="00262CB3"/>
    <w:rsid w:val="00265B61"/>
    <w:rsid w:val="00265FC6"/>
    <w:rsid w:val="0026604B"/>
    <w:rsid w:val="002715C9"/>
    <w:rsid w:val="00274696"/>
    <w:rsid w:val="002B7B27"/>
    <w:rsid w:val="00312610"/>
    <w:rsid w:val="00321C64"/>
    <w:rsid w:val="00390489"/>
    <w:rsid w:val="00400AC0"/>
    <w:rsid w:val="00403BB2"/>
    <w:rsid w:val="004066AC"/>
    <w:rsid w:val="00442133"/>
    <w:rsid w:val="0047137D"/>
    <w:rsid w:val="004765A8"/>
    <w:rsid w:val="00490FCE"/>
    <w:rsid w:val="004C6D5A"/>
    <w:rsid w:val="004E5BD2"/>
    <w:rsid w:val="00524E84"/>
    <w:rsid w:val="0052593D"/>
    <w:rsid w:val="00540D1A"/>
    <w:rsid w:val="005834B5"/>
    <w:rsid w:val="00593EB6"/>
    <w:rsid w:val="005B5477"/>
    <w:rsid w:val="005B6313"/>
    <w:rsid w:val="005D5965"/>
    <w:rsid w:val="005E1759"/>
    <w:rsid w:val="005E5B62"/>
    <w:rsid w:val="005F7A08"/>
    <w:rsid w:val="00644FA9"/>
    <w:rsid w:val="00687413"/>
    <w:rsid w:val="00694EA2"/>
    <w:rsid w:val="006B52C8"/>
    <w:rsid w:val="006C126B"/>
    <w:rsid w:val="006C1823"/>
    <w:rsid w:val="006D527B"/>
    <w:rsid w:val="00702703"/>
    <w:rsid w:val="00704562"/>
    <w:rsid w:val="0070573A"/>
    <w:rsid w:val="00711F05"/>
    <w:rsid w:val="00714D8D"/>
    <w:rsid w:val="0072331C"/>
    <w:rsid w:val="007326FF"/>
    <w:rsid w:val="00740D77"/>
    <w:rsid w:val="00753C53"/>
    <w:rsid w:val="007B0B23"/>
    <w:rsid w:val="007B3D96"/>
    <w:rsid w:val="008102DD"/>
    <w:rsid w:val="008158D4"/>
    <w:rsid w:val="008413BE"/>
    <w:rsid w:val="0089123C"/>
    <w:rsid w:val="008A55B7"/>
    <w:rsid w:val="008A5D49"/>
    <w:rsid w:val="008F11F7"/>
    <w:rsid w:val="009245A5"/>
    <w:rsid w:val="00931E52"/>
    <w:rsid w:val="0094314C"/>
    <w:rsid w:val="009830F8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9F1676"/>
    <w:rsid w:val="00A25439"/>
    <w:rsid w:val="00A32554"/>
    <w:rsid w:val="00A6439F"/>
    <w:rsid w:val="00A81173"/>
    <w:rsid w:val="00A83F05"/>
    <w:rsid w:val="00AA4A45"/>
    <w:rsid w:val="00B044A8"/>
    <w:rsid w:val="00B27874"/>
    <w:rsid w:val="00B3163C"/>
    <w:rsid w:val="00B41DE8"/>
    <w:rsid w:val="00B9011B"/>
    <w:rsid w:val="00B95DB0"/>
    <w:rsid w:val="00B96C5A"/>
    <w:rsid w:val="00BC434E"/>
    <w:rsid w:val="00BE3CE6"/>
    <w:rsid w:val="00BE798C"/>
    <w:rsid w:val="00C12964"/>
    <w:rsid w:val="00C144E1"/>
    <w:rsid w:val="00C14FF4"/>
    <w:rsid w:val="00C24004"/>
    <w:rsid w:val="00C54BDD"/>
    <w:rsid w:val="00C6410F"/>
    <w:rsid w:val="00C66050"/>
    <w:rsid w:val="00CA3888"/>
    <w:rsid w:val="00CA6B30"/>
    <w:rsid w:val="00CE207E"/>
    <w:rsid w:val="00D06FBB"/>
    <w:rsid w:val="00D639B3"/>
    <w:rsid w:val="00D6477F"/>
    <w:rsid w:val="00DB7853"/>
    <w:rsid w:val="00DD311A"/>
    <w:rsid w:val="00E62138"/>
    <w:rsid w:val="00E63F89"/>
    <w:rsid w:val="00E77C92"/>
    <w:rsid w:val="00E80744"/>
    <w:rsid w:val="00ED5EB5"/>
    <w:rsid w:val="00EF55BA"/>
    <w:rsid w:val="00F40B36"/>
    <w:rsid w:val="00F5333C"/>
    <w:rsid w:val="00F53950"/>
    <w:rsid w:val="00F6204F"/>
    <w:rsid w:val="00FC4DC3"/>
    <w:rsid w:val="010D1035"/>
    <w:rsid w:val="0211181B"/>
    <w:rsid w:val="02150731"/>
    <w:rsid w:val="03814A82"/>
    <w:rsid w:val="03E1535B"/>
    <w:rsid w:val="074252D1"/>
    <w:rsid w:val="088067F4"/>
    <w:rsid w:val="0999283F"/>
    <w:rsid w:val="0A7379B7"/>
    <w:rsid w:val="0AA12C38"/>
    <w:rsid w:val="0C3C7C74"/>
    <w:rsid w:val="0D8C778B"/>
    <w:rsid w:val="1083429B"/>
    <w:rsid w:val="110E3D43"/>
    <w:rsid w:val="11B93BF0"/>
    <w:rsid w:val="13436EAD"/>
    <w:rsid w:val="13667C70"/>
    <w:rsid w:val="140134D1"/>
    <w:rsid w:val="16092B1D"/>
    <w:rsid w:val="1781572D"/>
    <w:rsid w:val="1806427A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D24E78"/>
    <w:rsid w:val="2CE449A0"/>
    <w:rsid w:val="2F9D62D5"/>
    <w:rsid w:val="3663640A"/>
    <w:rsid w:val="3708474D"/>
    <w:rsid w:val="377740AB"/>
    <w:rsid w:val="3CBA7A67"/>
    <w:rsid w:val="3DD626F5"/>
    <w:rsid w:val="41D86D8F"/>
    <w:rsid w:val="42C34B67"/>
    <w:rsid w:val="42C53734"/>
    <w:rsid w:val="43B15B07"/>
    <w:rsid w:val="44EF543D"/>
    <w:rsid w:val="455944D1"/>
    <w:rsid w:val="456752AD"/>
    <w:rsid w:val="481C3A32"/>
    <w:rsid w:val="4A863921"/>
    <w:rsid w:val="4AB203B1"/>
    <w:rsid w:val="4C9229DF"/>
    <w:rsid w:val="4E8F6AE0"/>
    <w:rsid w:val="4FA41F18"/>
    <w:rsid w:val="516411DF"/>
    <w:rsid w:val="52690EE6"/>
    <w:rsid w:val="52923FC7"/>
    <w:rsid w:val="533111D2"/>
    <w:rsid w:val="55B93E44"/>
    <w:rsid w:val="582F281D"/>
    <w:rsid w:val="5A0F6348"/>
    <w:rsid w:val="5C2A6295"/>
    <w:rsid w:val="5D01320F"/>
    <w:rsid w:val="5DDD1569"/>
    <w:rsid w:val="5FD46442"/>
    <w:rsid w:val="61983658"/>
    <w:rsid w:val="61F5010A"/>
    <w:rsid w:val="62B41107"/>
    <w:rsid w:val="66993EE9"/>
    <w:rsid w:val="68624B5D"/>
    <w:rsid w:val="6B2E0CB5"/>
    <w:rsid w:val="6BA3456D"/>
    <w:rsid w:val="6BB22BF6"/>
    <w:rsid w:val="6F89543B"/>
    <w:rsid w:val="71096990"/>
    <w:rsid w:val="729F1668"/>
    <w:rsid w:val="73D06873"/>
    <w:rsid w:val="75A46ACC"/>
    <w:rsid w:val="75AD4F1C"/>
    <w:rsid w:val="76CA6085"/>
    <w:rsid w:val="78F90327"/>
    <w:rsid w:val="799644D4"/>
    <w:rsid w:val="79F72DF9"/>
    <w:rsid w:val="7C900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9048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90489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90489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9048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9048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9048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9048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9048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9048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9048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90489"/>
    <w:pPr>
      <w:jc w:val="left"/>
    </w:pPr>
  </w:style>
  <w:style w:type="paragraph" w:styleId="a5">
    <w:name w:val="caption"/>
    <w:basedOn w:val="a"/>
    <w:next w:val="a"/>
    <w:link w:val="Char1"/>
    <w:qFormat/>
    <w:rsid w:val="00390489"/>
    <w:pPr>
      <w:overflowPunct w:val="0"/>
      <w:snapToGrid/>
      <w:spacing w:before="120"/>
      <w:jc w:val="left"/>
      <w:textAlignment w:val="baseline"/>
    </w:pPr>
    <w:rPr>
      <w:b/>
      <w:sz w:val="20"/>
      <w:szCs w:val="20"/>
      <w:lang w:val="en-GB"/>
    </w:rPr>
  </w:style>
  <w:style w:type="paragraph" w:styleId="a6">
    <w:name w:val="Document Map"/>
    <w:basedOn w:val="a"/>
    <w:link w:val="Char2"/>
    <w:uiPriority w:val="99"/>
    <w:unhideWhenUsed/>
    <w:qFormat/>
    <w:rsid w:val="00390489"/>
    <w:rPr>
      <w:rFonts w:ascii="宋体"/>
      <w:sz w:val="18"/>
      <w:szCs w:val="18"/>
    </w:rPr>
  </w:style>
  <w:style w:type="paragraph" w:styleId="a7">
    <w:name w:val="Balloon Text"/>
    <w:basedOn w:val="a"/>
    <w:link w:val="Char3"/>
    <w:uiPriority w:val="99"/>
    <w:unhideWhenUsed/>
    <w:qFormat/>
    <w:rsid w:val="00390489"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3904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rsid w:val="003904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39048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390489"/>
    <w:rPr>
      <w:b/>
    </w:rPr>
  </w:style>
  <w:style w:type="character" w:styleId="ac">
    <w:name w:val="annotation reference"/>
    <w:basedOn w:val="a0"/>
    <w:uiPriority w:val="99"/>
    <w:unhideWhenUsed/>
    <w:qFormat/>
    <w:rsid w:val="00390489"/>
    <w:rPr>
      <w:sz w:val="21"/>
      <w:szCs w:val="21"/>
    </w:rPr>
  </w:style>
  <w:style w:type="table" w:styleId="ad">
    <w:name w:val="Table Grid"/>
    <w:basedOn w:val="a1"/>
    <w:qFormat/>
    <w:rsid w:val="003904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0"/>
    <w:link w:val="a9"/>
    <w:qFormat/>
    <w:rsid w:val="00390489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rsid w:val="0039048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90489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90489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90489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904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90489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90489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90489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9048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90489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3904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90489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39048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9048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6"/>
    <w:uiPriority w:val="99"/>
    <w:unhideWhenUsed/>
    <w:qFormat/>
    <w:rsid w:val="00390489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390489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90489"/>
    <w:rPr>
      <w:b/>
      <w:bCs/>
    </w:rPr>
  </w:style>
  <w:style w:type="paragraph" w:customStyle="1" w:styleId="enumlev1">
    <w:name w:val="enumlev1"/>
    <w:basedOn w:val="a"/>
    <w:link w:val="enumlev1Char"/>
    <w:qFormat/>
    <w:rsid w:val="00390489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90489"/>
    <w:rPr>
      <w:rFonts w:eastAsiaTheme="minorEastAsia"/>
      <w:sz w:val="24"/>
      <w:lang w:val="en-GB" w:eastAsia="en-US"/>
    </w:rPr>
  </w:style>
  <w:style w:type="character" w:customStyle="1" w:styleId="Char6">
    <w:name w:val="列出段落 Char"/>
    <w:link w:val="10"/>
    <w:uiPriority w:val="34"/>
    <w:qFormat/>
    <w:locked/>
    <w:rsid w:val="00390489"/>
    <w:rPr>
      <w:sz w:val="22"/>
      <w:szCs w:val="22"/>
      <w:lang w:eastAsia="en-US"/>
    </w:rPr>
  </w:style>
  <w:style w:type="character" w:customStyle="1" w:styleId="Heading4CharChar">
    <w:name w:val="Heading 4 Char Char"/>
    <w:basedOn w:val="a0"/>
    <w:rsid w:val="00390489"/>
    <w:rPr>
      <w:b/>
      <w:sz w:val="24"/>
      <w:lang w:val="en-GB" w:eastAsia="en-US" w:bidi="ar-SA"/>
    </w:rPr>
  </w:style>
  <w:style w:type="character" w:customStyle="1" w:styleId="Char1">
    <w:name w:val="题注 Char"/>
    <w:link w:val="a5"/>
    <w:rsid w:val="00390489"/>
    <w:rPr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2579</TotalTime>
  <Pages>2</Pages>
  <Words>540</Words>
  <Characters>3081</Characters>
  <Application>Microsoft Office Word</Application>
  <DocSecurity>0</DocSecurity>
  <Lines>25</Lines>
  <Paragraphs>7</Paragraphs>
  <ScaleCrop>false</ScaleCrop>
  <Company>ZTE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72</cp:revision>
  <dcterms:created xsi:type="dcterms:W3CDTF">2018-05-11T07:41:00Z</dcterms:created>
  <dcterms:modified xsi:type="dcterms:W3CDTF">2019-02-26T08:34:00Z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