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3F178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BF93C"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E558E0" w:rsidRPr="00110232">
        <w:rPr>
          <w:b/>
        </w:rPr>
        <w:t>Meeting</w:t>
      </w:r>
      <w:r w:rsidR="00125B5E">
        <w:rPr>
          <w:rFonts w:hint="eastAsia"/>
          <w:b/>
          <w:lang w:eastAsia="zh-CN"/>
        </w:rPr>
        <w:t xml:space="preserve"> #</w:t>
      </w:r>
      <w:r w:rsidR="00B10F86">
        <w:rPr>
          <w:rFonts w:hint="eastAsia"/>
          <w:b/>
          <w:lang w:eastAsia="zh-CN"/>
        </w:rPr>
        <w:t>9</w:t>
      </w:r>
      <w:r w:rsidR="006F32BC">
        <w:rPr>
          <w:b/>
          <w:lang w:eastAsia="zh-CN"/>
        </w:rPr>
        <w:t>6</w:t>
      </w:r>
      <w:r w:rsidR="00B10F86">
        <w:rPr>
          <w:b/>
          <w:lang w:eastAsia="zh-CN"/>
        </w:rPr>
        <w:t xml:space="preserve"> </w:t>
      </w:r>
      <w:r w:rsidR="00972929" w:rsidRPr="00CF195E">
        <w:rPr>
          <w:b/>
          <w:kern w:val="2"/>
          <w:lang w:eastAsia="zh-CN"/>
        </w:rPr>
        <w:tab/>
      </w:r>
      <w:r w:rsidR="00DD4B34" w:rsidRPr="00C5598F">
        <w:rPr>
          <w:b/>
          <w:kern w:val="2"/>
          <w:lang w:eastAsia="zh-CN"/>
        </w:rPr>
        <w:t>R1-</w:t>
      </w:r>
      <w:r w:rsidR="005304BB" w:rsidRPr="00C5598F">
        <w:rPr>
          <w:b/>
          <w:kern w:val="2"/>
          <w:lang w:eastAsia="zh-CN"/>
        </w:rPr>
        <w:t>19</w:t>
      </w:r>
      <w:r w:rsidR="005304BB" w:rsidRPr="00C5598F">
        <w:rPr>
          <w:b/>
          <w:kern w:val="2"/>
          <w:lang w:eastAsia="zh-CN"/>
        </w:rPr>
        <w:t>03194</w:t>
      </w:r>
    </w:p>
    <w:p w:rsidR="009C0564" w:rsidRPr="00CF195E" w:rsidRDefault="006F32BC" w:rsidP="00CF195E">
      <w:pPr>
        <w:jc w:val="left"/>
        <w:rPr>
          <w:b/>
          <w:kern w:val="2"/>
          <w:lang w:eastAsia="zh-CN"/>
        </w:rPr>
      </w:pPr>
      <w:r>
        <w:rPr>
          <w:b/>
          <w:kern w:val="2"/>
          <w:lang w:eastAsia="zh-CN"/>
        </w:rPr>
        <w:t>Athens</w:t>
      </w:r>
      <w:r w:rsidR="00095499" w:rsidRPr="002F5344">
        <w:rPr>
          <w:b/>
          <w:kern w:val="2"/>
          <w:lang w:eastAsia="zh-CN"/>
        </w:rPr>
        <w:t xml:space="preserve">, </w:t>
      </w:r>
      <w:r>
        <w:rPr>
          <w:b/>
          <w:kern w:val="2"/>
          <w:lang w:eastAsia="zh-CN"/>
        </w:rPr>
        <w:t>Greece</w:t>
      </w:r>
      <w:r w:rsidR="00095499" w:rsidRPr="002F5344">
        <w:rPr>
          <w:b/>
          <w:kern w:val="2"/>
          <w:lang w:eastAsia="zh-CN"/>
        </w:rPr>
        <w:t xml:space="preserve">, </w:t>
      </w:r>
      <w:r>
        <w:rPr>
          <w:b/>
          <w:kern w:val="2"/>
          <w:lang w:eastAsia="zh-CN"/>
        </w:rPr>
        <w:t>February</w:t>
      </w:r>
      <w:r w:rsidR="002B6B9B">
        <w:rPr>
          <w:rFonts w:hint="eastAsia"/>
          <w:b/>
          <w:kern w:val="2"/>
          <w:lang w:eastAsia="zh-CN"/>
        </w:rPr>
        <w:t xml:space="preserve"> </w:t>
      </w:r>
      <w:r>
        <w:rPr>
          <w:b/>
          <w:kern w:val="2"/>
          <w:lang w:eastAsia="zh-CN"/>
        </w:rPr>
        <w:t>25</w:t>
      </w:r>
      <w:r w:rsidR="008D1DA5" w:rsidRPr="00975E2C">
        <w:rPr>
          <w:b/>
          <w:kern w:val="2"/>
          <w:vertAlign w:val="superscript"/>
          <w:lang w:eastAsia="zh-CN"/>
        </w:rPr>
        <w:t>th</w:t>
      </w:r>
      <w:r w:rsidR="00B10F86">
        <w:rPr>
          <w:b/>
          <w:kern w:val="2"/>
          <w:lang w:eastAsia="zh-CN"/>
        </w:rPr>
        <w:t xml:space="preserve"> </w:t>
      </w:r>
      <w:r w:rsidR="00095499" w:rsidRPr="002F5344">
        <w:rPr>
          <w:b/>
          <w:kern w:val="2"/>
          <w:lang w:eastAsia="zh-CN"/>
        </w:rPr>
        <w:t>–</w:t>
      </w:r>
      <w:r w:rsidR="002B6B9B">
        <w:rPr>
          <w:rFonts w:hint="eastAsia"/>
          <w:b/>
          <w:kern w:val="2"/>
          <w:lang w:eastAsia="zh-CN"/>
        </w:rPr>
        <w:t xml:space="preserve"> </w:t>
      </w:r>
      <w:r>
        <w:rPr>
          <w:b/>
          <w:kern w:val="2"/>
          <w:lang w:eastAsia="zh-CN"/>
        </w:rPr>
        <w:t>March 1</w:t>
      </w:r>
      <w:r>
        <w:rPr>
          <w:b/>
          <w:kern w:val="2"/>
          <w:vertAlign w:val="superscript"/>
          <w:lang w:eastAsia="zh-CN"/>
        </w:rPr>
        <w:t>st</w:t>
      </w:r>
      <w:r>
        <w:rPr>
          <w:b/>
          <w:kern w:val="2"/>
          <w:lang w:eastAsia="zh-CN"/>
        </w:rPr>
        <w:t>,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81DDF">
        <w:rPr>
          <w:b/>
          <w:kern w:val="2"/>
          <w:lang w:eastAsia="zh-CN"/>
        </w:rPr>
        <w:t>7.2.9</w:t>
      </w:r>
      <w:r w:rsidR="00D81DDF" w:rsidRPr="009C33D5">
        <w:rPr>
          <w:b/>
          <w:kern w:val="2"/>
          <w:lang w:eastAsia="zh-CN"/>
        </w:rPr>
        <w:t>.4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F00C3" w:rsidRPr="000F00C3">
        <w:rPr>
          <w:b/>
          <w:kern w:val="2"/>
          <w:lang w:eastAsia="zh-CN"/>
        </w:rPr>
        <w:t>Calibration results for power saving study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C868E8" w:rsidRDefault="0048307B" w:rsidP="00227DE8">
      <w:pPr>
        <w:rPr>
          <w:lang w:eastAsia="zh-CN"/>
        </w:rPr>
      </w:pPr>
      <w:bookmarkStart w:id="2" w:name="_Ref523752768"/>
      <w:bookmarkStart w:id="3" w:name="_Ref129681832"/>
      <w:r>
        <w:rPr>
          <w:lang w:eastAsia="zh-CN"/>
        </w:rPr>
        <w:t>At the beginning of this SI on UE power saving in</w:t>
      </w:r>
      <w:r w:rsidR="00227DE8">
        <w:rPr>
          <w:rFonts w:hint="eastAsia"/>
          <w:lang w:eastAsia="zh-CN"/>
        </w:rPr>
        <w:t xml:space="preserve"> </w:t>
      </w:r>
      <w:r w:rsidR="0082291A">
        <w:rPr>
          <w:rFonts w:hint="eastAsia"/>
          <w:lang w:eastAsia="zh-CN"/>
        </w:rPr>
        <w:t>RAN1</w:t>
      </w:r>
      <w:r w:rsidR="00227DE8">
        <w:rPr>
          <w:lang w:eastAsia="zh-CN"/>
        </w:rPr>
        <w:t xml:space="preserve">#94bis </w:t>
      </w:r>
      <w:r w:rsidR="008D1DA5">
        <w:rPr>
          <w:lang w:eastAsia="zh-CN"/>
        </w:rPr>
        <w:fldChar w:fldCharType="begin"/>
      </w:r>
      <w:r w:rsidR="00227DE8">
        <w:rPr>
          <w:lang w:eastAsia="zh-CN"/>
        </w:rPr>
        <w:instrText xml:space="preserve"> REF _Ref528328011 \r \h </w:instrText>
      </w:r>
      <w:r w:rsidR="008D1DA5">
        <w:rPr>
          <w:lang w:eastAsia="zh-CN"/>
        </w:rPr>
      </w:r>
      <w:r w:rsidR="008D1DA5">
        <w:rPr>
          <w:lang w:eastAsia="zh-CN"/>
        </w:rPr>
        <w:fldChar w:fldCharType="separate"/>
      </w:r>
      <w:r w:rsidR="00244E70">
        <w:rPr>
          <w:lang w:eastAsia="zh-CN"/>
        </w:rPr>
        <w:t>[1]</w:t>
      </w:r>
      <w:r w:rsidR="008D1DA5">
        <w:rPr>
          <w:lang w:eastAsia="zh-CN"/>
        </w:rPr>
        <w:fldChar w:fldCharType="end"/>
      </w:r>
      <w:r w:rsidR="00227DE8">
        <w:rPr>
          <w:lang w:eastAsia="zh-CN"/>
        </w:rPr>
        <w:t xml:space="preserve">, </w:t>
      </w:r>
      <w:r w:rsidR="0082291A">
        <w:rPr>
          <w:lang w:eastAsia="zh-CN"/>
        </w:rPr>
        <w:t xml:space="preserve">the following </w:t>
      </w:r>
      <w:r w:rsidR="001D2257">
        <w:rPr>
          <w:lang w:eastAsia="zh-CN"/>
        </w:rPr>
        <w:t>agreements were</w:t>
      </w:r>
      <w:r w:rsidR="0082291A">
        <w:rPr>
          <w:lang w:eastAsia="zh-CN"/>
        </w:rPr>
        <w:t xml:space="preserve"> </w:t>
      </w:r>
      <w:r w:rsidR="001D2257">
        <w:rPr>
          <w:lang w:eastAsia="zh-CN"/>
        </w:rPr>
        <w:t xml:space="preserve">reached </w:t>
      </w:r>
      <w:r w:rsidR="0082291A">
        <w:rPr>
          <w:lang w:eastAsia="zh-CN"/>
        </w:rPr>
        <w:t xml:space="preserve">for </w:t>
      </w:r>
      <w:r w:rsidR="00EF097C">
        <w:rPr>
          <w:lang w:eastAsia="zh-CN"/>
        </w:rPr>
        <w:t xml:space="preserve">basic </w:t>
      </w:r>
      <w:r w:rsidR="00D7059F">
        <w:rPr>
          <w:lang w:eastAsia="zh-CN"/>
        </w:rPr>
        <w:t>calibration</w:t>
      </w:r>
      <w:r w:rsidR="00DA2975">
        <w:rPr>
          <w:lang w:eastAsia="zh-CN"/>
        </w:rPr>
        <w:t>, and calibration results</w:t>
      </w:r>
      <w:r w:rsidR="00AA24FD">
        <w:rPr>
          <w:lang w:eastAsia="zh-CN"/>
        </w:rPr>
        <w:t xml:space="preserve"> have been provided and captured in the technique report </w:t>
      </w:r>
      <w:r w:rsidR="00DA2975">
        <w:rPr>
          <w:lang w:eastAsia="zh-CN"/>
        </w:rPr>
        <w:fldChar w:fldCharType="begin"/>
      </w:r>
      <w:r w:rsidR="00DA2975">
        <w:rPr>
          <w:lang w:eastAsia="zh-CN"/>
        </w:rPr>
        <w:instrText xml:space="preserve"> REF _Ref11729 \r \h </w:instrText>
      </w:r>
      <w:r w:rsidR="00DA2975">
        <w:rPr>
          <w:lang w:eastAsia="zh-CN"/>
        </w:rPr>
      </w:r>
      <w:r w:rsidR="00DA2975">
        <w:rPr>
          <w:lang w:eastAsia="zh-CN"/>
        </w:rPr>
        <w:fldChar w:fldCharType="separate"/>
      </w:r>
      <w:r w:rsidR="00244E70">
        <w:rPr>
          <w:lang w:eastAsia="zh-CN"/>
        </w:rPr>
        <w:t>[2]</w:t>
      </w:r>
      <w:r w:rsidR="00DA2975">
        <w:rPr>
          <w:lang w:eastAsia="zh-CN"/>
        </w:rPr>
        <w:fldChar w:fldCharType="end"/>
      </w:r>
      <w:r w:rsidR="00DA2975">
        <w:rPr>
          <w:lang w:eastAsia="zh-CN"/>
        </w:rPr>
        <w:t>.</w:t>
      </w:r>
    </w:p>
    <w:tbl>
      <w:tblPr>
        <w:tblStyle w:val="TableGrid"/>
        <w:tblW w:w="0" w:type="auto"/>
        <w:tblLook w:val="04A0" w:firstRow="1" w:lastRow="0" w:firstColumn="1" w:lastColumn="0" w:noHBand="0" w:noVBand="1"/>
      </w:tblPr>
      <w:tblGrid>
        <w:gridCol w:w="9307"/>
      </w:tblGrid>
      <w:tr w:rsidR="00EE7B25" w:rsidTr="00EE7B25">
        <w:tc>
          <w:tcPr>
            <w:tcW w:w="9307" w:type="dxa"/>
          </w:tcPr>
          <w:p w:rsidR="00EE7B25" w:rsidRPr="00351FAF" w:rsidRDefault="00EE7B25" w:rsidP="00EE7B25">
            <w:pPr>
              <w:rPr>
                <w:b/>
                <w:szCs w:val="20"/>
              </w:rPr>
            </w:pPr>
            <w:r w:rsidRPr="00351FAF">
              <w:rPr>
                <w:szCs w:val="20"/>
                <w:highlight w:val="green"/>
              </w:rPr>
              <w:t>Agreements</w:t>
            </w:r>
            <w:r w:rsidRPr="00351FAF">
              <w:rPr>
                <w:b/>
                <w:szCs w:val="20"/>
              </w:rPr>
              <w:t>:</w:t>
            </w:r>
          </w:p>
          <w:p w:rsidR="00EE7B25" w:rsidRPr="00EE7B25" w:rsidRDefault="00EE7B25" w:rsidP="00EE7B25">
            <w:pPr>
              <w:rPr>
                <w:szCs w:val="20"/>
              </w:rPr>
            </w:pPr>
            <w:r w:rsidRPr="00EE7B25">
              <w:rPr>
                <w:szCs w:val="20"/>
              </w:rPr>
              <w:t>For the purpose of basic calibration of traffic modeling, FTP model 3 (use 0.1 Mbytes packet size, mean inter-arrival time 200msec) and VoIP model (as defined in R1-0</w:t>
            </w:r>
            <w:r w:rsidRPr="00EE7B25">
              <w:rPr>
                <w:rFonts w:eastAsia="Times New Roman"/>
                <w:szCs w:val="20"/>
              </w:rPr>
              <w:t>70674</w:t>
            </w:r>
            <w:r w:rsidRPr="00EE7B25">
              <w:rPr>
                <w:szCs w:val="20"/>
              </w:rPr>
              <w:t>) should be used to generate time distribution for different power states, for the following scenarios</w:t>
            </w:r>
          </w:p>
          <w:p w:rsidR="00EE7B25" w:rsidRPr="00975E2C" w:rsidRDefault="008D1DA5" w:rsidP="00EE7B25">
            <w:pPr>
              <w:pStyle w:val="ListParagraph"/>
              <w:widowControl/>
              <w:numPr>
                <w:ilvl w:val="0"/>
                <w:numId w:val="21"/>
              </w:numPr>
              <w:ind w:leftChars="0"/>
              <w:rPr>
                <w:rFonts w:ascii="Times New Roman" w:hAnsi="Times New Roman"/>
                <w:sz w:val="22"/>
                <w:szCs w:val="22"/>
              </w:rPr>
            </w:pPr>
            <w:r w:rsidRPr="00975E2C">
              <w:rPr>
                <w:rFonts w:ascii="Times New Roman" w:hAnsi="Times New Roman"/>
                <w:sz w:val="22"/>
                <w:szCs w:val="22"/>
              </w:rPr>
              <w:t>No C-DRX configured</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For both VoIP and FTP</w:t>
            </w:r>
          </w:p>
          <w:p w:rsidR="00EE7B25" w:rsidRPr="00975E2C" w:rsidRDefault="008D1DA5" w:rsidP="00EE7B25">
            <w:pPr>
              <w:pStyle w:val="ListParagraph"/>
              <w:widowControl/>
              <w:numPr>
                <w:ilvl w:val="0"/>
                <w:numId w:val="21"/>
              </w:numPr>
              <w:ind w:leftChars="0"/>
              <w:rPr>
                <w:rFonts w:ascii="Times New Roman" w:hAnsi="Times New Roman"/>
                <w:sz w:val="22"/>
                <w:szCs w:val="22"/>
              </w:rPr>
            </w:pPr>
            <w:r w:rsidRPr="00975E2C">
              <w:rPr>
                <w:rFonts w:ascii="Times New Roman" w:hAnsi="Times New Roman"/>
                <w:sz w:val="22"/>
                <w:szCs w:val="22"/>
              </w:rPr>
              <w:t>C-DRX cycle 40msec for VoIP</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10 msec inactivity timer</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Assume max two packets bundled</w:t>
            </w:r>
          </w:p>
          <w:p w:rsidR="00EE7B25" w:rsidRPr="00975E2C" w:rsidRDefault="008D1DA5" w:rsidP="00EE7B25">
            <w:pPr>
              <w:pStyle w:val="ListParagraph"/>
              <w:widowControl/>
              <w:numPr>
                <w:ilvl w:val="0"/>
                <w:numId w:val="21"/>
              </w:numPr>
              <w:ind w:leftChars="0"/>
              <w:rPr>
                <w:rFonts w:ascii="Times New Roman" w:hAnsi="Times New Roman"/>
                <w:sz w:val="22"/>
                <w:szCs w:val="22"/>
              </w:rPr>
            </w:pPr>
            <w:r w:rsidRPr="00975E2C">
              <w:rPr>
                <w:rFonts w:ascii="Times New Roman" w:hAnsi="Times New Roman"/>
                <w:sz w:val="22"/>
                <w:szCs w:val="22"/>
              </w:rPr>
              <w:t>C-DRX cycle 160msec for FTP</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100 msec inactivity timer</w:t>
            </w:r>
          </w:p>
          <w:p w:rsidR="00EE7B25" w:rsidRPr="00EE7B25" w:rsidRDefault="00EE7B25" w:rsidP="00EE7B25">
            <w:pPr>
              <w:rPr>
                <w:szCs w:val="20"/>
              </w:rPr>
            </w:pPr>
          </w:p>
          <w:p w:rsidR="00172728" w:rsidRDefault="00EE7B25" w:rsidP="00975E2C">
            <w:pPr>
              <w:rPr>
                <w:szCs w:val="20"/>
              </w:rPr>
            </w:pPr>
            <w:r w:rsidRPr="00EE7B25">
              <w:rPr>
                <w:szCs w:val="20"/>
              </w:rPr>
              <w:t>The time distribution for different power states shall be reported (e.g. x% in PDCCH-only, y% in PDCCH+PDSCH, z% in microsleep, etc</w:t>
            </w:r>
            <w:r w:rsidR="00C875B6">
              <w:rPr>
                <w:szCs w:val="20"/>
              </w:rPr>
              <w:t>.</w:t>
            </w:r>
            <w:r w:rsidRPr="00EE7B25">
              <w:rPr>
                <w:szCs w:val="20"/>
              </w:rPr>
              <w:t>), as a result of the calibration exercise.</w:t>
            </w:r>
          </w:p>
          <w:p w:rsidR="00172728" w:rsidRDefault="00EE7B25" w:rsidP="00975E2C">
            <w:pPr>
              <w:rPr>
                <w:szCs w:val="20"/>
              </w:rPr>
            </w:pPr>
            <w:r w:rsidRPr="00EE7B25">
              <w:rPr>
                <w:szCs w:val="20"/>
              </w:rPr>
              <w:t>The following simplifying assumptions can be made: Power modelling reference configuration for FR1. Peak throughput. 100MHz DL BWP. 10-symbol PDSCH (one symbol occupied by DMRS), capable of carrying 868584 information bits per slot (Note: a packet can fit within a PDSCH transmission). All packets can be successfully decoded on the first transmission. No HARQ retransmission. No UL slot. Single user. Short DRX is not configured.</w:t>
            </w:r>
          </w:p>
        </w:tc>
      </w:tr>
    </w:tbl>
    <w:p w:rsidR="005378DA" w:rsidRDefault="00421525" w:rsidP="005378DA">
      <w:pPr>
        <w:spacing w:beforeLines="50" w:before="120"/>
        <w:rPr>
          <w:lang w:eastAsia="zh-CN"/>
        </w:rPr>
      </w:pPr>
      <w:r>
        <w:rPr>
          <w:rFonts w:hint="eastAsia"/>
          <w:lang w:eastAsia="zh-CN"/>
        </w:rPr>
        <w:t xml:space="preserve">In this paper, </w:t>
      </w:r>
      <w:r w:rsidR="00744587">
        <w:rPr>
          <w:lang w:eastAsia="zh-CN"/>
        </w:rPr>
        <w:t>for the purpose of</w:t>
      </w:r>
      <w:r w:rsidR="00C020BE">
        <w:rPr>
          <w:lang w:eastAsia="zh-CN"/>
        </w:rPr>
        <w:t xml:space="preserve"> providing our full results for calibration reference</w:t>
      </w:r>
      <w:r w:rsidR="00744587">
        <w:rPr>
          <w:lang w:eastAsia="zh-CN"/>
        </w:rPr>
        <w:t xml:space="preserve">, our </w:t>
      </w:r>
      <w:r w:rsidR="00BC31CB">
        <w:rPr>
          <w:lang w:eastAsia="zh-CN"/>
        </w:rPr>
        <w:t xml:space="preserve">calibration </w:t>
      </w:r>
      <w:r>
        <w:rPr>
          <w:lang w:eastAsia="zh-CN"/>
        </w:rPr>
        <w:t xml:space="preserve">results are </w:t>
      </w:r>
      <w:r w:rsidR="00744587">
        <w:rPr>
          <w:lang w:eastAsia="zh-CN"/>
        </w:rPr>
        <w:t>updated</w:t>
      </w:r>
      <w:r w:rsidR="001A52D9">
        <w:rPr>
          <w:lang w:eastAsia="zh-CN"/>
        </w:rPr>
        <w:t xml:space="preserve"> based on our previous discussion paper </w:t>
      </w:r>
      <w:r w:rsidR="001A52D9">
        <w:rPr>
          <w:lang w:eastAsia="zh-CN"/>
        </w:rPr>
        <w:fldChar w:fldCharType="begin"/>
      </w:r>
      <w:r w:rsidR="001A52D9">
        <w:rPr>
          <w:lang w:eastAsia="zh-CN"/>
        </w:rPr>
        <w:instrText xml:space="preserve"> REF _Ref1124678 \r \h </w:instrText>
      </w:r>
      <w:r w:rsidR="001A52D9">
        <w:rPr>
          <w:lang w:eastAsia="zh-CN"/>
        </w:rPr>
      </w:r>
      <w:r w:rsidR="001A52D9">
        <w:rPr>
          <w:lang w:eastAsia="zh-CN"/>
        </w:rPr>
        <w:fldChar w:fldCharType="separate"/>
      </w:r>
      <w:r w:rsidR="001A52D9">
        <w:rPr>
          <w:lang w:eastAsia="zh-CN"/>
        </w:rPr>
        <w:t>[3]</w:t>
      </w:r>
      <w:r w:rsidR="001A52D9">
        <w:rPr>
          <w:lang w:eastAsia="zh-CN"/>
        </w:rPr>
        <w:fldChar w:fldCharType="end"/>
      </w:r>
      <w:r>
        <w:rPr>
          <w:lang w:eastAsia="zh-CN"/>
        </w:rPr>
        <w:t>.</w:t>
      </w:r>
    </w:p>
    <w:p w:rsidR="006C217B" w:rsidRDefault="005378DA" w:rsidP="006C217B">
      <w:pPr>
        <w:pStyle w:val="Heading1"/>
        <w:rPr>
          <w:lang w:eastAsia="zh-CN"/>
        </w:rPr>
      </w:pPr>
      <w:r>
        <w:t>Calibration</w:t>
      </w:r>
      <w:r w:rsidR="006C217B">
        <w:rPr>
          <w:lang w:eastAsia="zh-CN"/>
        </w:rPr>
        <w:t xml:space="preserve"> results</w:t>
      </w:r>
    </w:p>
    <w:p w:rsidR="007F5DFC" w:rsidRDefault="007F5DFC" w:rsidP="009B2C11">
      <w:pPr>
        <w:rPr>
          <w:lang w:eastAsia="zh-CN"/>
        </w:rPr>
      </w:pPr>
      <w:r>
        <w:rPr>
          <w:lang w:eastAsia="zh-CN"/>
        </w:rPr>
        <w:t xml:space="preserve">According to the agreements, traffic model of </w:t>
      </w:r>
      <w:r w:rsidR="00C20CAA">
        <w:rPr>
          <w:lang w:eastAsia="zh-CN"/>
        </w:rPr>
        <w:t xml:space="preserve">VoIP model and FTP model 3 </w:t>
      </w:r>
      <w:r w:rsidR="009B2C11">
        <w:rPr>
          <w:lang w:eastAsia="zh-CN"/>
        </w:rPr>
        <w:t xml:space="preserve">are </w:t>
      </w:r>
      <w:r w:rsidR="002B2F60">
        <w:rPr>
          <w:lang w:eastAsia="zh-CN"/>
        </w:rPr>
        <w:t xml:space="preserve">simulated </w:t>
      </w:r>
      <w:r w:rsidR="005378DA">
        <w:rPr>
          <w:lang w:eastAsia="zh-CN"/>
        </w:rPr>
        <w:t xml:space="preserve">under the following two assumptions: (1) without DRX configuration; (2) </w:t>
      </w:r>
      <w:r w:rsidR="00BC31CB">
        <w:rPr>
          <w:rFonts w:hint="eastAsia"/>
          <w:lang w:eastAsia="zh-CN"/>
        </w:rPr>
        <w:t>with</w:t>
      </w:r>
      <w:r w:rsidR="00BC31CB">
        <w:rPr>
          <w:lang w:eastAsia="zh-CN"/>
        </w:rPr>
        <w:t xml:space="preserve"> </w:t>
      </w:r>
      <w:r w:rsidR="002B2F60">
        <w:rPr>
          <w:lang w:eastAsia="zh-CN"/>
        </w:rPr>
        <w:t>the DRX configurations in</w:t>
      </w:r>
      <w:r w:rsidR="00D43F11">
        <w:rPr>
          <w:lang w:eastAsia="zh-CN"/>
        </w:rPr>
        <w:t xml:space="preserve"> </w:t>
      </w:r>
      <w:r w:rsidR="008D1DA5">
        <w:rPr>
          <w:lang w:eastAsia="zh-CN"/>
        </w:rPr>
        <w:fldChar w:fldCharType="begin"/>
      </w:r>
      <w:r w:rsidR="00D43F11">
        <w:rPr>
          <w:lang w:eastAsia="zh-CN"/>
        </w:rPr>
        <w:instrText xml:space="preserve"> REF _Ref528933227 \h </w:instrText>
      </w:r>
      <w:r w:rsidR="008D1DA5">
        <w:rPr>
          <w:lang w:eastAsia="zh-CN"/>
        </w:rPr>
      </w:r>
      <w:r w:rsidR="008D1DA5">
        <w:rPr>
          <w:lang w:eastAsia="zh-CN"/>
        </w:rPr>
        <w:fldChar w:fldCharType="separate"/>
      </w:r>
      <w:r w:rsidR="00244E70">
        <w:t xml:space="preserve">Table </w:t>
      </w:r>
      <w:r w:rsidR="00244E70">
        <w:rPr>
          <w:noProof/>
        </w:rPr>
        <w:t>1</w:t>
      </w:r>
      <w:r w:rsidR="008D1DA5">
        <w:rPr>
          <w:lang w:eastAsia="zh-CN"/>
        </w:rPr>
        <w:fldChar w:fldCharType="end"/>
      </w:r>
      <w:r w:rsidR="009B2C11">
        <w:rPr>
          <w:lang w:eastAsia="zh-CN"/>
        </w:rPr>
        <w:t xml:space="preserve">. </w:t>
      </w:r>
      <w:r w:rsidR="00D43F11">
        <w:rPr>
          <w:lang w:eastAsia="zh-CN"/>
        </w:rPr>
        <w:t>Other simulation parameters are listed in</w:t>
      </w:r>
      <w:r w:rsidR="00E6470B">
        <w:rPr>
          <w:lang w:eastAsia="zh-CN"/>
        </w:rPr>
        <w:t xml:space="preserve"> </w:t>
      </w:r>
      <w:r w:rsidR="008D1DA5">
        <w:rPr>
          <w:lang w:eastAsia="zh-CN"/>
        </w:rPr>
        <w:fldChar w:fldCharType="begin"/>
      </w:r>
      <w:r w:rsidR="00D43F11">
        <w:rPr>
          <w:lang w:eastAsia="zh-CN"/>
        </w:rPr>
        <w:instrText xml:space="preserve"> REF _Ref528933622 \h </w:instrText>
      </w:r>
      <w:r w:rsidR="008D1DA5">
        <w:rPr>
          <w:lang w:eastAsia="zh-CN"/>
        </w:rPr>
      </w:r>
      <w:r w:rsidR="008D1DA5">
        <w:rPr>
          <w:lang w:eastAsia="zh-CN"/>
        </w:rPr>
        <w:fldChar w:fldCharType="separate"/>
      </w:r>
      <w:r w:rsidR="00244E70">
        <w:t xml:space="preserve">Table </w:t>
      </w:r>
      <w:r w:rsidR="00244E70">
        <w:rPr>
          <w:noProof/>
        </w:rPr>
        <w:t>3</w:t>
      </w:r>
      <w:r w:rsidR="008D1DA5">
        <w:rPr>
          <w:lang w:eastAsia="zh-CN"/>
        </w:rPr>
        <w:fldChar w:fldCharType="end"/>
      </w:r>
      <w:r w:rsidR="00E6470B">
        <w:rPr>
          <w:lang w:eastAsia="zh-CN"/>
        </w:rPr>
        <w:t xml:space="preserve"> in the Appendix</w:t>
      </w:r>
      <w:r w:rsidR="00D43F11">
        <w:rPr>
          <w:lang w:eastAsia="zh-CN"/>
        </w:rPr>
        <w:t>.</w:t>
      </w:r>
    </w:p>
    <w:p w:rsidR="00D43F11" w:rsidRDefault="00D43F11" w:rsidP="00D43F11">
      <w:pPr>
        <w:pStyle w:val="Caption"/>
        <w:keepNext/>
      </w:pPr>
      <w:bookmarkStart w:id="4" w:name="_Ref528933227"/>
      <w:bookmarkStart w:id="5" w:name="_Ref528933202"/>
      <w:r>
        <w:t xml:space="preserve">Table </w:t>
      </w:r>
      <w:r w:rsidR="008D1DA5">
        <w:fldChar w:fldCharType="begin"/>
      </w:r>
      <w:r>
        <w:instrText xml:space="preserve"> SEQ Table \* ARABIC </w:instrText>
      </w:r>
      <w:r w:rsidR="008D1DA5">
        <w:fldChar w:fldCharType="separate"/>
      </w:r>
      <w:r w:rsidR="00244E70">
        <w:rPr>
          <w:noProof/>
        </w:rPr>
        <w:t>1</w:t>
      </w:r>
      <w:r w:rsidR="008D1DA5">
        <w:fldChar w:fldCharType="end"/>
      </w:r>
      <w:bookmarkEnd w:id="4"/>
      <w:r>
        <w:t>. DRX parameters for calibration scenario</w:t>
      </w:r>
      <w:bookmarkEnd w:id="5"/>
    </w:p>
    <w:tbl>
      <w:tblPr>
        <w:tblStyle w:val="TableGrid"/>
        <w:tblW w:w="0" w:type="auto"/>
        <w:jc w:val="center"/>
        <w:tblLook w:val="04A0" w:firstRow="1" w:lastRow="0" w:firstColumn="1" w:lastColumn="0" w:noHBand="0" w:noVBand="1"/>
      </w:tblPr>
      <w:tblGrid>
        <w:gridCol w:w="1129"/>
        <w:gridCol w:w="1843"/>
        <w:gridCol w:w="2372"/>
        <w:gridCol w:w="2164"/>
      </w:tblGrid>
      <w:tr w:rsidR="002B2F60" w:rsidTr="002B2F60">
        <w:trPr>
          <w:jc w:val="center"/>
        </w:trPr>
        <w:tc>
          <w:tcPr>
            <w:tcW w:w="1129" w:type="dxa"/>
            <w:vAlign w:val="center"/>
          </w:tcPr>
          <w:p w:rsidR="002B2F60" w:rsidRPr="00975E2C" w:rsidRDefault="002B2F60" w:rsidP="006F32BC">
            <w:pPr>
              <w:keepNext/>
              <w:widowControl/>
              <w:spacing w:before="120"/>
              <w:ind w:left="432"/>
              <w:outlineLvl w:val="0"/>
              <w:rPr>
                <w:sz w:val="20"/>
                <w:szCs w:val="20"/>
                <w:lang w:eastAsia="zh-CN"/>
              </w:rPr>
            </w:pPr>
          </w:p>
        </w:tc>
        <w:tc>
          <w:tcPr>
            <w:tcW w:w="1843" w:type="dxa"/>
            <w:vAlign w:val="center"/>
          </w:tcPr>
          <w:p w:rsidR="002B2F60" w:rsidRPr="00975E2C" w:rsidRDefault="008D1DA5" w:rsidP="002B2F60">
            <w:pPr>
              <w:widowControl/>
              <w:jc w:val="center"/>
              <w:rPr>
                <w:sz w:val="20"/>
                <w:szCs w:val="20"/>
                <w:lang w:eastAsia="zh-CN"/>
              </w:rPr>
            </w:pPr>
            <w:r w:rsidRPr="00975E2C">
              <w:rPr>
                <w:sz w:val="20"/>
                <w:szCs w:val="20"/>
              </w:rPr>
              <w:t>DRX cycle (ms)</w:t>
            </w:r>
          </w:p>
        </w:tc>
        <w:tc>
          <w:tcPr>
            <w:tcW w:w="2372" w:type="dxa"/>
            <w:vAlign w:val="center"/>
          </w:tcPr>
          <w:p w:rsidR="002B2F60" w:rsidRPr="00975E2C" w:rsidRDefault="008D1DA5" w:rsidP="002B2F60">
            <w:pPr>
              <w:widowControl/>
              <w:jc w:val="center"/>
              <w:rPr>
                <w:sz w:val="20"/>
                <w:szCs w:val="20"/>
                <w:lang w:eastAsia="zh-CN"/>
              </w:rPr>
            </w:pPr>
            <w:r w:rsidRPr="00975E2C">
              <w:rPr>
                <w:sz w:val="20"/>
                <w:szCs w:val="20"/>
              </w:rPr>
              <w:t>onDurationTimer (ms)</w:t>
            </w:r>
          </w:p>
        </w:tc>
        <w:tc>
          <w:tcPr>
            <w:tcW w:w="2164" w:type="dxa"/>
            <w:vAlign w:val="center"/>
          </w:tcPr>
          <w:p w:rsidR="002B2F60" w:rsidRPr="00975E2C" w:rsidRDefault="008D1DA5" w:rsidP="002B2F60">
            <w:pPr>
              <w:widowControl/>
              <w:jc w:val="center"/>
              <w:rPr>
                <w:sz w:val="20"/>
                <w:szCs w:val="20"/>
                <w:lang w:eastAsia="zh-CN"/>
              </w:rPr>
            </w:pPr>
            <w:r w:rsidRPr="00975E2C">
              <w:rPr>
                <w:sz w:val="20"/>
                <w:szCs w:val="20"/>
              </w:rPr>
              <w:t>InactivityTimer (ms)</w:t>
            </w:r>
          </w:p>
        </w:tc>
      </w:tr>
      <w:tr w:rsidR="002B2F60" w:rsidTr="002B2F60">
        <w:trPr>
          <w:jc w:val="center"/>
        </w:trPr>
        <w:tc>
          <w:tcPr>
            <w:tcW w:w="1129" w:type="dxa"/>
            <w:vAlign w:val="center"/>
          </w:tcPr>
          <w:p w:rsidR="002B2F60" w:rsidRPr="00975E2C" w:rsidRDefault="008D1DA5" w:rsidP="002B2F60">
            <w:pPr>
              <w:widowControl/>
              <w:jc w:val="center"/>
              <w:rPr>
                <w:b/>
                <w:sz w:val="20"/>
                <w:szCs w:val="20"/>
                <w:lang w:eastAsia="zh-CN"/>
              </w:rPr>
            </w:pPr>
            <w:r w:rsidRPr="00975E2C">
              <w:rPr>
                <w:b/>
                <w:sz w:val="20"/>
                <w:szCs w:val="20"/>
                <w:lang w:eastAsia="zh-CN"/>
              </w:rPr>
              <w:t>VoIP</w:t>
            </w:r>
          </w:p>
        </w:tc>
        <w:tc>
          <w:tcPr>
            <w:tcW w:w="1843" w:type="dxa"/>
            <w:vAlign w:val="center"/>
          </w:tcPr>
          <w:p w:rsidR="002B2F60" w:rsidRPr="00975E2C" w:rsidRDefault="008D1DA5" w:rsidP="002B2F60">
            <w:pPr>
              <w:widowControl/>
              <w:jc w:val="center"/>
              <w:rPr>
                <w:sz w:val="20"/>
                <w:szCs w:val="20"/>
                <w:lang w:eastAsia="zh-CN"/>
              </w:rPr>
            </w:pPr>
            <w:r w:rsidRPr="00975E2C">
              <w:rPr>
                <w:sz w:val="20"/>
                <w:szCs w:val="20"/>
                <w:lang w:eastAsia="zh-CN"/>
              </w:rPr>
              <w:t>40</w:t>
            </w:r>
          </w:p>
        </w:tc>
        <w:tc>
          <w:tcPr>
            <w:tcW w:w="2372" w:type="dxa"/>
            <w:vAlign w:val="center"/>
          </w:tcPr>
          <w:p w:rsidR="002B2F60" w:rsidRPr="00975E2C" w:rsidRDefault="008D1DA5" w:rsidP="002B2F60">
            <w:pPr>
              <w:widowControl/>
              <w:jc w:val="center"/>
              <w:rPr>
                <w:sz w:val="20"/>
                <w:szCs w:val="20"/>
                <w:lang w:eastAsia="zh-CN"/>
              </w:rPr>
            </w:pPr>
            <w:r w:rsidRPr="00975E2C">
              <w:rPr>
                <w:sz w:val="20"/>
                <w:szCs w:val="20"/>
                <w:lang w:eastAsia="zh-CN"/>
              </w:rPr>
              <w:t>4</w:t>
            </w:r>
          </w:p>
        </w:tc>
        <w:tc>
          <w:tcPr>
            <w:tcW w:w="2164" w:type="dxa"/>
            <w:vAlign w:val="center"/>
          </w:tcPr>
          <w:p w:rsidR="002B2F60" w:rsidRPr="00975E2C" w:rsidRDefault="008D1DA5" w:rsidP="002B2F60">
            <w:pPr>
              <w:widowControl/>
              <w:jc w:val="center"/>
              <w:rPr>
                <w:sz w:val="20"/>
                <w:szCs w:val="20"/>
                <w:lang w:eastAsia="zh-CN"/>
              </w:rPr>
            </w:pPr>
            <w:r w:rsidRPr="00975E2C">
              <w:rPr>
                <w:sz w:val="20"/>
                <w:szCs w:val="20"/>
                <w:lang w:eastAsia="zh-CN"/>
              </w:rPr>
              <w:t>10</w:t>
            </w:r>
          </w:p>
        </w:tc>
      </w:tr>
      <w:tr w:rsidR="002B2F60" w:rsidTr="002B2F60">
        <w:trPr>
          <w:jc w:val="center"/>
        </w:trPr>
        <w:tc>
          <w:tcPr>
            <w:tcW w:w="1129" w:type="dxa"/>
            <w:vAlign w:val="center"/>
          </w:tcPr>
          <w:p w:rsidR="002B2F60" w:rsidRPr="00975E2C" w:rsidRDefault="008D1DA5" w:rsidP="002B2F60">
            <w:pPr>
              <w:widowControl/>
              <w:jc w:val="center"/>
              <w:rPr>
                <w:b/>
                <w:sz w:val="20"/>
                <w:szCs w:val="20"/>
                <w:lang w:eastAsia="zh-CN"/>
              </w:rPr>
            </w:pPr>
            <w:r w:rsidRPr="00975E2C">
              <w:rPr>
                <w:b/>
                <w:sz w:val="20"/>
                <w:szCs w:val="20"/>
                <w:lang w:eastAsia="zh-CN"/>
              </w:rPr>
              <w:t>FTP</w:t>
            </w:r>
          </w:p>
        </w:tc>
        <w:tc>
          <w:tcPr>
            <w:tcW w:w="1843" w:type="dxa"/>
            <w:vAlign w:val="center"/>
          </w:tcPr>
          <w:p w:rsidR="002B2F60" w:rsidRPr="00975E2C" w:rsidRDefault="008D1DA5" w:rsidP="002B2F60">
            <w:pPr>
              <w:widowControl/>
              <w:jc w:val="center"/>
              <w:rPr>
                <w:sz w:val="20"/>
                <w:szCs w:val="20"/>
                <w:lang w:eastAsia="zh-CN"/>
              </w:rPr>
            </w:pPr>
            <w:r w:rsidRPr="00975E2C">
              <w:rPr>
                <w:sz w:val="20"/>
                <w:szCs w:val="20"/>
                <w:lang w:eastAsia="zh-CN"/>
              </w:rPr>
              <w:t>160</w:t>
            </w:r>
          </w:p>
        </w:tc>
        <w:tc>
          <w:tcPr>
            <w:tcW w:w="2372" w:type="dxa"/>
            <w:vAlign w:val="center"/>
          </w:tcPr>
          <w:p w:rsidR="002B2F60" w:rsidRPr="00975E2C" w:rsidRDefault="008D1DA5" w:rsidP="002B2F60">
            <w:pPr>
              <w:widowControl/>
              <w:jc w:val="center"/>
              <w:rPr>
                <w:sz w:val="20"/>
                <w:szCs w:val="20"/>
                <w:lang w:eastAsia="zh-CN"/>
              </w:rPr>
            </w:pPr>
            <w:r w:rsidRPr="00975E2C">
              <w:rPr>
                <w:sz w:val="20"/>
                <w:szCs w:val="20"/>
                <w:lang w:eastAsia="zh-CN"/>
              </w:rPr>
              <w:t>8</w:t>
            </w:r>
          </w:p>
        </w:tc>
        <w:tc>
          <w:tcPr>
            <w:tcW w:w="2164" w:type="dxa"/>
            <w:vAlign w:val="center"/>
          </w:tcPr>
          <w:p w:rsidR="002B2F60" w:rsidRPr="00975E2C" w:rsidRDefault="008D1DA5" w:rsidP="002B2F60">
            <w:pPr>
              <w:widowControl/>
              <w:jc w:val="center"/>
              <w:rPr>
                <w:sz w:val="20"/>
                <w:szCs w:val="20"/>
                <w:lang w:eastAsia="zh-CN"/>
              </w:rPr>
            </w:pPr>
            <w:r w:rsidRPr="00975E2C">
              <w:rPr>
                <w:sz w:val="20"/>
                <w:szCs w:val="20"/>
                <w:lang w:eastAsia="zh-CN"/>
              </w:rPr>
              <w:t>100</w:t>
            </w:r>
          </w:p>
        </w:tc>
      </w:tr>
    </w:tbl>
    <w:p w:rsidR="002B2F60" w:rsidRDefault="002B2F60" w:rsidP="009B2C11">
      <w:pPr>
        <w:rPr>
          <w:lang w:eastAsia="zh-CN"/>
        </w:rPr>
      </w:pPr>
    </w:p>
    <w:p w:rsidR="007F5DFC" w:rsidRDefault="00C20CAA" w:rsidP="009B2C11">
      <w:pPr>
        <w:rPr>
          <w:lang w:eastAsia="zh-CN"/>
        </w:rPr>
      </w:pPr>
      <w:r>
        <w:rPr>
          <w:rFonts w:hint="eastAsia"/>
          <w:lang w:eastAsia="zh-CN"/>
        </w:rPr>
        <w:t xml:space="preserve">The simulation results of </w:t>
      </w:r>
      <w:r>
        <w:rPr>
          <w:lang w:eastAsia="zh-CN"/>
        </w:rPr>
        <w:t xml:space="preserve">time </w:t>
      </w:r>
      <w:r w:rsidR="00BC31CB">
        <w:rPr>
          <w:rFonts w:hint="eastAsia"/>
          <w:lang w:eastAsia="zh-CN"/>
        </w:rPr>
        <w:t xml:space="preserve">distribution </w:t>
      </w:r>
      <w:r>
        <w:rPr>
          <w:lang w:eastAsia="zh-CN"/>
        </w:rPr>
        <w:t xml:space="preserve">percentage of PDCCH-only, PDCCH+PDSCH and </w:t>
      </w:r>
      <w:r w:rsidR="00E167B6">
        <w:rPr>
          <w:lang w:eastAsia="zh-CN"/>
        </w:rPr>
        <w:t xml:space="preserve">the </w:t>
      </w:r>
      <w:r>
        <w:rPr>
          <w:lang w:eastAsia="zh-CN"/>
        </w:rPr>
        <w:t xml:space="preserve">3 sleep modes for VoIP and FTP are given in </w:t>
      </w:r>
      <w:r w:rsidR="008D1DA5">
        <w:rPr>
          <w:lang w:eastAsia="zh-CN"/>
        </w:rPr>
        <w:fldChar w:fldCharType="begin"/>
      </w:r>
      <w:r>
        <w:rPr>
          <w:lang w:eastAsia="zh-CN"/>
        </w:rPr>
        <w:instrText xml:space="preserve"> REF _Ref528933893 \h </w:instrText>
      </w:r>
      <w:r w:rsidR="008D1DA5">
        <w:rPr>
          <w:lang w:eastAsia="zh-CN"/>
        </w:rPr>
      </w:r>
      <w:r w:rsidR="008D1DA5">
        <w:rPr>
          <w:lang w:eastAsia="zh-CN"/>
        </w:rPr>
        <w:fldChar w:fldCharType="separate"/>
      </w:r>
      <w:r w:rsidR="00244E70">
        <w:t xml:space="preserve">Table </w:t>
      </w:r>
      <w:r w:rsidR="00244E70">
        <w:rPr>
          <w:noProof/>
        </w:rPr>
        <w:t>2</w:t>
      </w:r>
      <w:r w:rsidR="008D1DA5">
        <w:rPr>
          <w:lang w:eastAsia="zh-CN"/>
        </w:rPr>
        <w:fldChar w:fldCharType="end"/>
      </w:r>
      <w:r>
        <w:rPr>
          <w:lang w:eastAsia="zh-CN"/>
        </w:rPr>
        <w:t>.</w:t>
      </w:r>
    </w:p>
    <w:p w:rsidR="00C20CAA" w:rsidRDefault="00C20CAA" w:rsidP="00C20CAA">
      <w:pPr>
        <w:pStyle w:val="Caption"/>
        <w:keepNext/>
      </w:pPr>
      <w:bookmarkStart w:id="6" w:name="_Ref528933893"/>
      <w:r>
        <w:lastRenderedPageBreak/>
        <w:t xml:space="preserve">Table </w:t>
      </w:r>
      <w:r w:rsidR="008D1DA5">
        <w:fldChar w:fldCharType="begin"/>
      </w:r>
      <w:r>
        <w:instrText xml:space="preserve"> SEQ Table \* ARABIC </w:instrText>
      </w:r>
      <w:r w:rsidR="008D1DA5">
        <w:fldChar w:fldCharType="separate"/>
      </w:r>
      <w:r w:rsidR="00244E70">
        <w:rPr>
          <w:noProof/>
        </w:rPr>
        <w:t>2</w:t>
      </w:r>
      <w:r w:rsidR="008D1DA5">
        <w:fldChar w:fldCharType="end"/>
      </w:r>
      <w:bookmarkEnd w:id="6"/>
      <w:r>
        <w:t xml:space="preserve">. </w:t>
      </w:r>
      <w:r w:rsidR="00435311">
        <w:t xml:space="preserve">Time </w:t>
      </w:r>
      <w:r w:rsidR="00201F55">
        <w:rPr>
          <w:rFonts w:hint="eastAsia"/>
        </w:rPr>
        <w:t xml:space="preserve">distribution </w:t>
      </w:r>
      <w:r w:rsidR="00435311">
        <w:t>percentage of different power states</w:t>
      </w:r>
    </w:p>
    <w:tbl>
      <w:tblPr>
        <w:tblStyle w:val="TableGrid"/>
        <w:tblW w:w="9209" w:type="dxa"/>
        <w:jc w:val="center"/>
        <w:tblLook w:val="04A0" w:firstRow="1" w:lastRow="0" w:firstColumn="1" w:lastColumn="0" w:noHBand="0" w:noVBand="1"/>
      </w:tblPr>
      <w:tblGrid>
        <w:gridCol w:w="704"/>
        <w:gridCol w:w="1418"/>
        <w:gridCol w:w="1559"/>
        <w:gridCol w:w="1984"/>
        <w:gridCol w:w="1134"/>
        <w:gridCol w:w="1134"/>
        <w:gridCol w:w="1276"/>
      </w:tblGrid>
      <w:tr w:rsidR="00B23371" w:rsidTr="00295904">
        <w:trPr>
          <w:jc w:val="center"/>
        </w:trPr>
        <w:tc>
          <w:tcPr>
            <w:tcW w:w="704" w:type="dxa"/>
            <w:vAlign w:val="center"/>
          </w:tcPr>
          <w:p w:rsidR="00B23371" w:rsidRPr="00975E2C" w:rsidRDefault="00B23371" w:rsidP="00B23371">
            <w:pPr>
              <w:keepNext/>
              <w:widowControl/>
              <w:spacing w:before="120"/>
              <w:ind w:left="432"/>
              <w:jc w:val="center"/>
              <w:outlineLvl w:val="0"/>
              <w:rPr>
                <w:sz w:val="20"/>
                <w:szCs w:val="20"/>
                <w:lang w:eastAsia="zh-CN"/>
              </w:rPr>
            </w:pPr>
          </w:p>
        </w:tc>
        <w:tc>
          <w:tcPr>
            <w:tcW w:w="1418" w:type="dxa"/>
            <w:vAlign w:val="center"/>
          </w:tcPr>
          <w:p w:rsidR="00B23371" w:rsidRPr="00975E2C" w:rsidRDefault="00295904" w:rsidP="00295904">
            <w:pPr>
              <w:jc w:val="center"/>
              <w:rPr>
                <w:b/>
                <w:sz w:val="20"/>
                <w:szCs w:val="20"/>
                <w:lang w:eastAsia="zh-CN"/>
              </w:rPr>
            </w:pPr>
            <w:r>
              <w:rPr>
                <w:rFonts w:hint="eastAsia"/>
                <w:b/>
                <w:sz w:val="20"/>
                <w:szCs w:val="20"/>
                <w:lang w:eastAsia="zh-CN"/>
              </w:rPr>
              <w:t>DRX configuration</w:t>
            </w:r>
          </w:p>
        </w:tc>
        <w:tc>
          <w:tcPr>
            <w:tcW w:w="1559" w:type="dxa"/>
            <w:vAlign w:val="center"/>
          </w:tcPr>
          <w:p w:rsidR="00B23371" w:rsidRPr="00975E2C" w:rsidRDefault="00B23371" w:rsidP="00B23371">
            <w:pPr>
              <w:widowControl/>
              <w:jc w:val="center"/>
              <w:rPr>
                <w:b/>
                <w:sz w:val="20"/>
                <w:szCs w:val="20"/>
                <w:lang w:eastAsia="zh-CN"/>
              </w:rPr>
            </w:pPr>
            <w:r w:rsidRPr="00975E2C">
              <w:rPr>
                <w:b/>
                <w:sz w:val="20"/>
                <w:szCs w:val="20"/>
              </w:rPr>
              <w:t>PDCCH-only</w:t>
            </w:r>
          </w:p>
        </w:tc>
        <w:tc>
          <w:tcPr>
            <w:tcW w:w="1984" w:type="dxa"/>
            <w:vAlign w:val="center"/>
          </w:tcPr>
          <w:p w:rsidR="00B23371" w:rsidRPr="00975E2C" w:rsidRDefault="00B23371" w:rsidP="00B23371">
            <w:pPr>
              <w:widowControl/>
              <w:jc w:val="center"/>
              <w:rPr>
                <w:b/>
                <w:sz w:val="20"/>
                <w:szCs w:val="20"/>
                <w:lang w:eastAsia="zh-CN"/>
              </w:rPr>
            </w:pPr>
            <w:r w:rsidRPr="00975E2C">
              <w:rPr>
                <w:b/>
                <w:sz w:val="20"/>
                <w:szCs w:val="20"/>
              </w:rPr>
              <w:t>PDCCH+PDSCH</w:t>
            </w:r>
          </w:p>
        </w:tc>
        <w:tc>
          <w:tcPr>
            <w:tcW w:w="3544" w:type="dxa"/>
            <w:gridSpan w:val="3"/>
            <w:vAlign w:val="center"/>
          </w:tcPr>
          <w:p w:rsidR="00B23371" w:rsidRPr="00975E2C" w:rsidRDefault="00B23371" w:rsidP="00B23371">
            <w:pPr>
              <w:widowControl/>
              <w:jc w:val="center"/>
              <w:rPr>
                <w:b/>
                <w:sz w:val="20"/>
                <w:szCs w:val="20"/>
                <w:lang w:eastAsia="zh-CN"/>
              </w:rPr>
            </w:pPr>
            <w:r w:rsidRPr="00975E2C">
              <w:rPr>
                <w:b/>
                <w:sz w:val="20"/>
                <w:szCs w:val="20"/>
              </w:rPr>
              <w:t>Sleep</w:t>
            </w:r>
          </w:p>
        </w:tc>
      </w:tr>
      <w:tr w:rsidR="00295904" w:rsidTr="00295904">
        <w:trPr>
          <w:jc w:val="center"/>
        </w:trPr>
        <w:tc>
          <w:tcPr>
            <w:tcW w:w="704" w:type="dxa"/>
            <w:vMerge w:val="restart"/>
            <w:vAlign w:val="center"/>
          </w:tcPr>
          <w:p w:rsidR="00295904" w:rsidRPr="00975E2C" w:rsidRDefault="00295904" w:rsidP="00295904">
            <w:pPr>
              <w:widowControl/>
              <w:jc w:val="center"/>
              <w:rPr>
                <w:b/>
                <w:sz w:val="20"/>
                <w:szCs w:val="20"/>
                <w:lang w:eastAsia="zh-CN"/>
              </w:rPr>
            </w:pPr>
            <w:r>
              <w:rPr>
                <w:rFonts w:hint="eastAsia"/>
                <w:b/>
                <w:sz w:val="20"/>
                <w:szCs w:val="20"/>
                <w:lang w:eastAsia="zh-CN"/>
              </w:rPr>
              <w:t>VoIP</w:t>
            </w:r>
          </w:p>
        </w:tc>
        <w:tc>
          <w:tcPr>
            <w:tcW w:w="1418" w:type="dxa"/>
            <w:vMerge w:val="restart"/>
            <w:vAlign w:val="center"/>
          </w:tcPr>
          <w:p w:rsidR="00295904" w:rsidRPr="00975E2C" w:rsidRDefault="00295904" w:rsidP="00295904">
            <w:pPr>
              <w:jc w:val="center"/>
              <w:rPr>
                <w:sz w:val="20"/>
                <w:szCs w:val="20"/>
                <w:lang w:eastAsia="zh-CN"/>
              </w:rPr>
            </w:pPr>
            <w:r>
              <w:rPr>
                <w:sz w:val="20"/>
                <w:szCs w:val="20"/>
                <w:lang w:eastAsia="zh-CN"/>
              </w:rPr>
              <w:t>w</w:t>
            </w:r>
            <w:r>
              <w:rPr>
                <w:rFonts w:hint="eastAsia"/>
                <w:sz w:val="20"/>
                <w:szCs w:val="20"/>
                <w:lang w:eastAsia="zh-CN"/>
              </w:rPr>
              <w:t xml:space="preserve">ithout </w:t>
            </w:r>
            <w:r>
              <w:rPr>
                <w:sz w:val="20"/>
                <w:szCs w:val="20"/>
                <w:lang w:eastAsia="zh-CN"/>
              </w:rPr>
              <w:t>DRX</w:t>
            </w:r>
          </w:p>
        </w:tc>
        <w:tc>
          <w:tcPr>
            <w:tcW w:w="1559" w:type="dxa"/>
            <w:vMerge w:val="restart"/>
            <w:vAlign w:val="center"/>
          </w:tcPr>
          <w:p w:rsidR="00295904" w:rsidRPr="00975E2C" w:rsidRDefault="0046165D" w:rsidP="00295904">
            <w:pPr>
              <w:jc w:val="center"/>
              <w:rPr>
                <w:sz w:val="20"/>
                <w:szCs w:val="20"/>
                <w:lang w:eastAsia="zh-CN"/>
              </w:rPr>
            </w:pPr>
            <w:r>
              <w:rPr>
                <w:sz w:val="20"/>
                <w:szCs w:val="20"/>
                <w:lang w:eastAsia="zh-CN"/>
              </w:rPr>
              <w:t>98.92</w:t>
            </w:r>
            <w:r w:rsidR="00295904">
              <w:rPr>
                <w:rFonts w:hint="eastAsia"/>
                <w:sz w:val="20"/>
                <w:szCs w:val="20"/>
                <w:lang w:eastAsia="zh-CN"/>
              </w:rPr>
              <w:t>%</w:t>
            </w:r>
          </w:p>
        </w:tc>
        <w:tc>
          <w:tcPr>
            <w:tcW w:w="1984" w:type="dxa"/>
            <w:vMerge w:val="restart"/>
            <w:vAlign w:val="center"/>
          </w:tcPr>
          <w:p w:rsidR="00295904" w:rsidRPr="00975E2C" w:rsidRDefault="0046165D" w:rsidP="00295904">
            <w:pPr>
              <w:jc w:val="center"/>
              <w:rPr>
                <w:sz w:val="20"/>
                <w:szCs w:val="20"/>
                <w:lang w:eastAsia="zh-CN"/>
              </w:rPr>
            </w:pPr>
            <w:r>
              <w:rPr>
                <w:sz w:val="20"/>
                <w:szCs w:val="20"/>
                <w:lang w:eastAsia="zh-CN"/>
              </w:rPr>
              <w:t>1.08</w:t>
            </w:r>
            <w:r w:rsidR="00295904">
              <w:rPr>
                <w:rFonts w:hint="eastAsia"/>
                <w:sz w:val="20"/>
                <w:szCs w:val="20"/>
                <w:lang w:eastAsia="zh-CN"/>
              </w:rPr>
              <w:t>%</w:t>
            </w:r>
          </w:p>
        </w:tc>
        <w:tc>
          <w:tcPr>
            <w:tcW w:w="3544" w:type="dxa"/>
            <w:gridSpan w:val="3"/>
            <w:vAlign w:val="center"/>
          </w:tcPr>
          <w:p w:rsidR="00295904" w:rsidRPr="00975E2C" w:rsidRDefault="00295904" w:rsidP="00295904">
            <w:pPr>
              <w:jc w:val="center"/>
              <w:rPr>
                <w:sz w:val="20"/>
                <w:szCs w:val="20"/>
                <w:lang w:eastAsia="zh-CN"/>
              </w:rPr>
            </w:pPr>
            <w:r>
              <w:rPr>
                <w:rFonts w:hint="eastAsia"/>
                <w:sz w:val="20"/>
                <w:szCs w:val="20"/>
                <w:lang w:eastAsia="zh-CN"/>
              </w:rPr>
              <w:t>0</w:t>
            </w:r>
            <w:r>
              <w:rPr>
                <w:sz w:val="20"/>
                <w:szCs w:val="20"/>
                <w:lang w:eastAsia="zh-CN"/>
              </w:rPr>
              <w:t>%</w:t>
            </w:r>
          </w:p>
        </w:tc>
      </w:tr>
      <w:tr w:rsidR="00295904" w:rsidTr="00295904">
        <w:trPr>
          <w:jc w:val="center"/>
        </w:trPr>
        <w:tc>
          <w:tcPr>
            <w:tcW w:w="704" w:type="dxa"/>
            <w:vMerge/>
            <w:vAlign w:val="center"/>
          </w:tcPr>
          <w:p w:rsidR="00295904" w:rsidRPr="00975E2C" w:rsidRDefault="00295904" w:rsidP="00295904">
            <w:pPr>
              <w:widowControl/>
              <w:jc w:val="center"/>
              <w:rPr>
                <w:b/>
                <w:sz w:val="20"/>
                <w:szCs w:val="20"/>
                <w:lang w:eastAsia="zh-CN"/>
              </w:rPr>
            </w:pPr>
          </w:p>
        </w:tc>
        <w:tc>
          <w:tcPr>
            <w:tcW w:w="1418" w:type="dxa"/>
            <w:vMerge/>
            <w:vAlign w:val="center"/>
          </w:tcPr>
          <w:p w:rsidR="00295904" w:rsidRPr="00975E2C" w:rsidRDefault="00295904" w:rsidP="00295904">
            <w:pPr>
              <w:jc w:val="center"/>
              <w:rPr>
                <w:sz w:val="20"/>
                <w:szCs w:val="20"/>
                <w:lang w:eastAsia="zh-CN"/>
              </w:rPr>
            </w:pPr>
          </w:p>
        </w:tc>
        <w:tc>
          <w:tcPr>
            <w:tcW w:w="1559" w:type="dxa"/>
            <w:vMerge/>
            <w:vAlign w:val="center"/>
          </w:tcPr>
          <w:p w:rsidR="00295904" w:rsidRPr="00975E2C" w:rsidRDefault="00295904" w:rsidP="00295904">
            <w:pPr>
              <w:widowControl/>
              <w:jc w:val="center"/>
              <w:rPr>
                <w:sz w:val="20"/>
                <w:szCs w:val="20"/>
                <w:lang w:eastAsia="zh-CN"/>
              </w:rPr>
            </w:pPr>
          </w:p>
        </w:tc>
        <w:tc>
          <w:tcPr>
            <w:tcW w:w="1984" w:type="dxa"/>
            <w:vMerge/>
            <w:vAlign w:val="center"/>
          </w:tcPr>
          <w:p w:rsidR="00295904" w:rsidRPr="00975E2C" w:rsidRDefault="00295904" w:rsidP="00295904">
            <w:pPr>
              <w:widowControl/>
              <w:jc w:val="center"/>
              <w:rPr>
                <w:sz w:val="20"/>
                <w:szCs w:val="20"/>
                <w:lang w:eastAsia="zh-CN"/>
              </w:rPr>
            </w:pPr>
          </w:p>
        </w:tc>
        <w:tc>
          <w:tcPr>
            <w:tcW w:w="1134" w:type="dxa"/>
            <w:vAlign w:val="center"/>
          </w:tcPr>
          <w:p w:rsidR="00295904" w:rsidRDefault="00295904" w:rsidP="00295904">
            <w:pPr>
              <w:jc w:val="center"/>
              <w:rPr>
                <w:sz w:val="20"/>
                <w:szCs w:val="20"/>
                <w:lang w:eastAsia="zh-CN"/>
              </w:rPr>
            </w:pPr>
            <w:r w:rsidRPr="00975E2C">
              <w:rPr>
                <w:sz w:val="20"/>
                <w:szCs w:val="20"/>
                <w:lang w:eastAsia="zh-CN"/>
              </w:rPr>
              <w:t>Deep sleep</w:t>
            </w:r>
            <w:r>
              <w:rPr>
                <w:rFonts w:hint="eastAsia"/>
                <w:sz w:val="20"/>
                <w:szCs w:val="20"/>
                <w:lang w:eastAsia="zh-CN"/>
              </w:rPr>
              <w:t xml:space="preserve"> </w:t>
            </w:r>
          </w:p>
          <w:p w:rsidR="00295904" w:rsidRPr="00975E2C" w:rsidRDefault="00295904" w:rsidP="00295904">
            <w:pPr>
              <w:widowControl/>
              <w:jc w:val="center"/>
              <w:rPr>
                <w:sz w:val="20"/>
                <w:szCs w:val="20"/>
                <w:lang w:eastAsia="zh-CN"/>
              </w:rPr>
            </w:pPr>
            <w:r>
              <w:rPr>
                <w:rFonts w:hint="eastAsia"/>
                <w:sz w:val="20"/>
                <w:szCs w:val="20"/>
                <w:lang w:eastAsia="zh-CN"/>
              </w:rPr>
              <w:t>0%</w:t>
            </w:r>
          </w:p>
        </w:tc>
        <w:tc>
          <w:tcPr>
            <w:tcW w:w="1134" w:type="dxa"/>
            <w:vAlign w:val="center"/>
          </w:tcPr>
          <w:p w:rsidR="00295904" w:rsidRPr="00975E2C" w:rsidRDefault="00295904" w:rsidP="00295904">
            <w:pPr>
              <w:widowControl/>
              <w:jc w:val="center"/>
              <w:rPr>
                <w:sz w:val="20"/>
                <w:szCs w:val="20"/>
                <w:lang w:eastAsia="zh-CN"/>
              </w:rPr>
            </w:pPr>
            <w:r w:rsidRPr="00975E2C">
              <w:rPr>
                <w:sz w:val="20"/>
                <w:szCs w:val="20"/>
                <w:lang w:eastAsia="zh-CN"/>
              </w:rPr>
              <w:t>Light sleep</w:t>
            </w:r>
          </w:p>
          <w:p w:rsidR="00295904" w:rsidRPr="00975E2C" w:rsidRDefault="00295904" w:rsidP="00295904">
            <w:pPr>
              <w:widowControl/>
              <w:jc w:val="center"/>
              <w:rPr>
                <w:sz w:val="20"/>
                <w:szCs w:val="20"/>
                <w:lang w:eastAsia="zh-CN"/>
              </w:rPr>
            </w:pPr>
            <w:r>
              <w:rPr>
                <w:rFonts w:hint="eastAsia"/>
                <w:sz w:val="20"/>
                <w:szCs w:val="20"/>
                <w:lang w:eastAsia="zh-CN"/>
              </w:rPr>
              <w:t>0%</w:t>
            </w:r>
          </w:p>
        </w:tc>
        <w:tc>
          <w:tcPr>
            <w:tcW w:w="1276" w:type="dxa"/>
            <w:vAlign w:val="center"/>
          </w:tcPr>
          <w:p w:rsidR="00295904" w:rsidRPr="00975E2C" w:rsidRDefault="00295904" w:rsidP="00295904">
            <w:pPr>
              <w:widowControl/>
              <w:jc w:val="center"/>
              <w:rPr>
                <w:sz w:val="20"/>
                <w:szCs w:val="20"/>
                <w:lang w:eastAsia="zh-CN"/>
              </w:rPr>
            </w:pPr>
            <w:r>
              <w:rPr>
                <w:sz w:val="20"/>
                <w:szCs w:val="20"/>
                <w:lang w:eastAsia="zh-CN"/>
              </w:rPr>
              <w:t>Micro-</w:t>
            </w:r>
            <w:r w:rsidRPr="00975E2C">
              <w:rPr>
                <w:sz w:val="20"/>
                <w:szCs w:val="20"/>
                <w:lang w:eastAsia="zh-CN"/>
              </w:rPr>
              <w:t>sleep</w:t>
            </w:r>
          </w:p>
          <w:p w:rsidR="00295904" w:rsidRPr="00975E2C" w:rsidRDefault="00295904" w:rsidP="00295904">
            <w:pPr>
              <w:widowControl/>
              <w:jc w:val="center"/>
              <w:rPr>
                <w:sz w:val="20"/>
                <w:szCs w:val="20"/>
                <w:lang w:eastAsia="zh-CN"/>
              </w:rPr>
            </w:pPr>
            <w:r>
              <w:rPr>
                <w:rFonts w:hint="eastAsia"/>
                <w:sz w:val="20"/>
                <w:szCs w:val="20"/>
                <w:lang w:eastAsia="zh-CN"/>
              </w:rPr>
              <w:t>0%</w:t>
            </w:r>
          </w:p>
        </w:tc>
      </w:tr>
      <w:tr w:rsidR="00295904" w:rsidTr="00295904">
        <w:trPr>
          <w:jc w:val="center"/>
        </w:trPr>
        <w:tc>
          <w:tcPr>
            <w:tcW w:w="704" w:type="dxa"/>
            <w:vMerge/>
            <w:vAlign w:val="center"/>
          </w:tcPr>
          <w:p w:rsidR="00295904" w:rsidRPr="00975E2C" w:rsidRDefault="00295904" w:rsidP="00295904">
            <w:pPr>
              <w:jc w:val="center"/>
              <w:rPr>
                <w:b/>
                <w:sz w:val="20"/>
                <w:szCs w:val="20"/>
                <w:lang w:eastAsia="zh-CN"/>
              </w:rPr>
            </w:pPr>
          </w:p>
        </w:tc>
        <w:tc>
          <w:tcPr>
            <w:tcW w:w="1418" w:type="dxa"/>
            <w:vMerge w:val="restart"/>
            <w:vAlign w:val="center"/>
          </w:tcPr>
          <w:p w:rsidR="00295904" w:rsidRPr="00975E2C" w:rsidRDefault="00295904" w:rsidP="00295904">
            <w:pPr>
              <w:jc w:val="center"/>
              <w:rPr>
                <w:sz w:val="20"/>
                <w:szCs w:val="20"/>
                <w:lang w:eastAsia="zh-CN"/>
              </w:rPr>
            </w:pPr>
            <w:r>
              <w:rPr>
                <w:sz w:val="20"/>
                <w:szCs w:val="20"/>
                <w:lang w:eastAsia="zh-CN"/>
              </w:rPr>
              <w:t>w</w:t>
            </w:r>
            <w:r>
              <w:rPr>
                <w:rFonts w:hint="eastAsia"/>
                <w:sz w:val="20"/>
                <w:szCs w:val="20"/>
                <w:lang w:eastAsia="zh-CN"/>
              </w:rPr>
              <w:t xml:space="preserve">ith </w:t>
            </w:r>
            <w:r>
              <w:rPr>
                <w:sz w:val="20"/>
                <w:szCs w:val="20"/>
                <w:lang w:eastAsia="zh-CN"/>
              </w:rPr>
              <w:t>DRX</w:t>
            </w:r>
          </w:p>
        </w:tc>
        <w:tc>
          <w:tcPr>
            <w:tcW w:w="1559" w:type="dxa"/>
            <w:vMerge w:val="restart"/>
            <w:vAlign w:val="center"/>
          </w:tcPr>
          <w:p w:rsidR="00295904" w:rsidRPr="00975E2C" w:rsidRDefault="00295904" w:rsidP="00295904">
            <w:pPr>
              <w:widowControl/>
              <w:jc w:val="center"/>
              <w:rPr>
                <w:sz w:val="20"/>
                <w:szCs w:val="20"/>
                <w:lang w:eastAsia="zh-CN"/>
              </w:rPr>
            </w:pPr>
            <w:r w:rsidRPr="00975E2C">
              <w:rPr>
                <w:sz w:val="20"/>
                <w:szCs w:val="20"/>
                <w:lang w:eastAsia="zh-CN"/>
              </w:rPr>
              <w:t>22.09%</w:t>
            </w:r>
          </w:p>
        </w:tc>
        <w:tc>
          <w:tcPr>
            <w:tcW w:w="1984" w:type="dxa"/>
            <w:vMerge w:val="restart"/>
            <w:vAlign w:val="center"/>
          </w:tcPr>
          <w:p w:rsidR="00295904" w:rsidRPr="00975E2C" w:rsidRDefault="00295904" w:rsidP="00295904">
            <w:pPr>
              <w:widowControl/>
              <w:jc w:val="center"/>
              <w:rPr>
                <w:sz w:val="20"/>
                <w:szCs w:val="20"/>
                <w:lang w:eastAsia="zh-CN"/>
              </w:rPr>
            </w:pPr>
            <w:r w:rsidRPr="00975E2C">
              <w:rPr>
                <w:sz w:val="20"/>
                <w:szCs w:val="20"/>
                <w:lang w:eastAsia="zh-CN"/>
              </w:rPr>
              <w:t>1.08%</w:t>
            </w:r>
          </w:p>
        </w:tc>
        <w:tc>
          <w:tcPr>
            <w:tcW w:w="3544" w:type="dxa"/>
            <w:gridSpan w:val="3"/>
            <w:vAlign w:val="center"/>
          </w:tcPr>
          <w:p w:rsidR="00295904" w:rsidRPr="00975E2C" w:rsidRDefault="00295904" w:rsidP="00295904">
            <w:pPr>
              <w:widowControl/>
              <w:jc w:val="center"/>
              <w:rPr>
                <w:sz w:val="20"/>
                <w:szCs w:val="20"/>
                <w:lang w:eastAsia="zh-CN"/>
              </w:rPr>
            </w:pPr>
            <w:r w:rsidRPr="00975E2C">
              <w:rPr>
                <w:sz w:val="20"/>
                <w:szCs w:val="20"/>
                <w:lang w:eastAsia="zh-CN"/>
              </w:rPr>
              <w:t>76.83%</w:t>
            </w:r>
          </w:p>
        </w:tc>
      </w:tr>
      <w:tr w:rsidR="00295904" w:rsidTr="00295904">
        <w:trPr>
          <w:jc w:val="center"/>
        </w:trPr>
        <w:tc>
          <w:tcPr>
            <w:tcW w:w="704" w:type="dxa"/>
            <w:vMerge/>
            <w:vAlign w:val="center"/>
          </w:tcPr>
          <w:p w:rsidR="00295904" w:rsidRPr="00975E2C" w:rsidRDefault="00295904" w:rsidP="00295904">
            <w:pPr>
              <w:jc w:val="center"/>
              <w:rPr>
                <w:b/>
                <w:sz w:val="20"/>
                <w:szCs w:val="20"/>
                <w:lang w:eastAsia="zh-CN"/>
              </w:rPr>
            </w:pPr>
          </w:p>
        </w:tc>
        <w:tc>
          <w:tcPr>
            <w:tcW w:w="1418" w:type="dxa"/>
            <w:vMerge/>
            <w:vAlign w:val="center"/>
          </w:tcPr>
          <w:p w:rsidR="00295904" w:rsidRPr="00975E2C" w:rsidRDefault="00295904" w:rsidP="00295904">
            <w:pPr>
              <w:jc w:val="center"/>
              <w:rPr>
                <w:sz w:val="20"/>
                <w:szCs w:val="20"/>
                <w:lang w:eastAsia="zh-CN"/>
              </w:rPr>
            </w:pPr>
          </w:p>
        </w:tc>
        <w:tc>
          <w:tcPr>
            <w:tcW w:w="1559" w:type="dxa"/>
            <w:vMerge/>
            <w:vAlign w:val="center"/>
          </w:tcPr>
          <w:p w:rsidR="00295904" w:rsidRPr="00975E2C" w:rsidRDefault="00295904" w:rsidP="00295904">
            <w:pPr>
              <w:jc w:val="center"/>
              <w:rPr>
                <w:sz w:val="20"/>
                <w:szCs w:val="20"/>
                <w:lang w:eastAsia="zh-CN"/>
              </w:rPr>
            </w:pPr>
          </w:p>
        </w:tc>
        <w:tc>
          <w:tcPr>
            <w:tcW w:w="1984" w:type="dxa"/>
            <w:vMerge/>
            <w:vAlign w:val="center"/>
          </w:tcPr>
          <w:p w:rsidR="00295904" w:rsidRPr="00975E2C" w:rsidRDefault="00295904" w:rsidP="00295904">
            <w:pPr>
              <w:jc w:val="center"/>
              <w:rPr>
                <w:sz w:val="20"/>
                <w:szCs w:val="20"/>
                <w:lang w:eastAsia="zh-CN"/>
              </w:rPr>
            </w:pPr>
          </w:p>
        </w:tc>
        <w:tc>
          <w:tcPr>
            <w:tcW w:w="1134" w:type="dxa"/>
            <w:vAlign w:val="center"/>
          </w:tcPr>
          <w:p w:rsidR="00295904" w:rsidRPr="00975E2C" w:rsidRDefault="00295904" w:rsidP="00295904">
            <w:pPr>
              <w:widowControl/>
              <w:jc w:val="center"/>
              <w:rPr>
                <w:sz w:val="20"/>
                <w:szCs w:val="20"/>
                <w:lang w:eastAsia="zh-CN"/>
              </w:rPr>
            </w:pPr>
            <w:r w:rsidRPr="00975E2C">
              <w:rPr>
                <w:sz w:val="20"/>
                <w:szCs w:val="20"/>
                <w:lang w:eastAsia="zh-CN"/>
              </w:rPr>
              <w:t>Deep sleep</w:t>
            </w:r>
          </w:p>
          <w:p w:rsidR="00295904" w:rsidRPr="00975E2C" w:rsidRDefault="00295904" w:rsidP="00295904">
            <w:pPr>
              <w:jc w:val="center"/>
              <w:rPr>
                <w:sz w:val="20"/>
                <w:szCs w:val="20"/>
                <w:lang w:eastAsia="zh-CN"/>
              </w:rPr>
            </w:pPr>
            <w:r w:rsidRPr="00975E2C">
              <w:rPr>
                <w:sz w:val="20"/>
                <w:szCs w:val="20"/>
                <w:lang w:eastAsia="zh-CN"/>
              </w:rPr>
              <w:t>75.45%</w:t>
            </w:r>
          </w:p>
        </w:tc>
        <w:tc>
          <w:tcPr>
            <w:tcW w:w="1134" w:type="dxa"/>
            <w:vAlign w:val="center"/>
          </w:tcPr>
          <w:p w:rsidR="00295904" w:rsidRPr="00975E2C" w:rsidRDefault="00295904" w:rsidP="00295904">
            <w:pPr>
              <w:widowControl/>
              <w:jc w:val="center"/>
              <w:rPr>
                <w:sz w:val="20"/>
                <w:szCs w:val="20"/>
                <w:lang w:eastAsia="zh-CN"/>
              </w:rPr>
            </w:pPr>
            <w:r w:rsidRPr="00975E2C">
              <w:rPr>
                <w:sz w:val="20"/>
                <w:szCs w:val="20"/>
                <w:lang w:eastAsia="zh-CN"/>
              </w:rPr>
              <w:t>Light sleep</w:t>
            </w:r>
          </w:p>
          <w:p w:rsidR="00295904" w:rsidRPr="00975E2C" w:rsidRDefault="00295904" w:rsidP="00295904">
            <w:pPr>
              <w:jc w:val="center"/>
              <w:rPr>
                <w:sz w:val="20"/>
                <w:szCs w:val="20"/>
                <w:lang w:eastAsia="zh-CN"/>
              </w:rPr>
            </w:pPr>
            <w:r w:rsidRPr="00975E2C">
              <w:rPr>
                <w:sz w:val="20"/>
                <w:szCs w:val="20"/>
                <w:lang w:eastAsia="zh-CN"/>
              </w:rPr>
              <w:t>1.37%</w:t>
            </w:r>
          </w:p>
        </w:tc>
        <w:tc>
          <w:tcPr>
            <w:tcW w:w="1276" w:type="dxa"/>
            <w:vAlign w:val="center"/>
          </w:tcPr>
          <w:p w:rsidR="00295904" w:rsidRPr="00975E2C" w:rsidRDefault="00295904" w:rsidP="00295904">
            <w:pPr>
              <w:widowControl/>
              <w:jc w:val="center"/>
              <w:rPr>
                <w:sz w:val="20"/>
                <w:szCs w:val="20"/>
                <w:lang w:eastAsia="zh-CN"/>
              </w:rPr>
            </w:pPr>
            <w:r>
              <w:rPr>
                <w:sz w:val="20"/>
                <w:szCs w:val="20"/>
                <w:lang w:eastAsia="zh-CN"/>
              </w:rPr>
              <w:t>Micro-</w:t>
            </w:r>
            <w:r w:rsidRPr="00975E2C">
              <w:rPr>
                <w:sz w:val="20"/>
                <w:szCs w:val="20"/>
                <w:lang w:eastAsia="zh-CN"/>
              </w:rPr>
              <w:t>sleep</w:t>
            </w:r>
          </w:p>
          <w:p w:rsidR="00295904" w:rsidRPr="00975E2C" w:rsidRDefault="00295904" w:rsidP="00295904">
            <w:pPr>
              <w:jc w:val="center"/>
              <w:rPr>
                <w:sz w:val="20"/>
                <w:szCs w:val="20"/>
                <w:lang w:eastAsia="zh-CN"/>
              </w:rPr>
            </w:pPr>
            <w:r w:rsidRPr="00975E2C">
              <w:rPr>
                <w:sz w:val="20"/>
                <w:szCs w:val="20"/>
                <w:lang w:eastAsia="zh-CN"/>
              </w:rPr>
              <w:t>0%</w:t>
            </w:r>
          </w:p>
        </w:tc>
      </w:tr>
      <w:tr w:rsidR="00295904" w:rsidTr="00295904">
        <w:trPr>
          <w:jc w:val="center"/>
        </w:trPr>
        <w:tc>
          <w:tcPr>
            <w:tcW w:w="704" w:type="dxa"/>
            <w:vMerge w:val="restart"/>
            <w:vAlign w:val="center"/>
          </w:tcPr>
          <w:p w:rsidR="00295904" w:rsidRPr="00975E2C" w:rsidRDefault="00295904" w:rsidP="00295904">
            <w:pPr>
              <w:jc w:val="center"/>
              <w:rPr>
                <w:b/>
                <w:sz w:val="20"/>
                <w:szCs w:val="20"/>
                <w:lang w:eastAsia="zh-CN"/>
              </w:rPr>
            </w:pPr>
            <w:r w:rsidRPr="00975E2C">
              <w:rPr>
                <w:b/>
                <w:sz w:val="20"/>
                <w:szCs w:val="20"/>
                <w:lang w:eastAsia="zh-CN"/>
              </w:rPr>
              <w:t>FTP</w:t>
            </w:r>
          </w:p>
        </w:tc>
        <w:tc>
          <w:tcPr>
            <w:tcW w:w="1418" w:type="dxa"/>
            <w:vMerge w:val="restart"/>
            <w:vAlign w:val="center"/>
          </w:tcPr>
          <w:p w:rsidR="00295904" w:rsidRPr="00975E2C" w:rsidRDefault="00295904" w:rsidP="00295904">
            <w:pPr>
              <w:jc w:val="center"/>
              <w:rPr>
                <w:sz w:val="20"/>
                <w:szCs w:val="20"/>
                <w:lang w:eastAsia="zh-CN"/>
              </w:rPr>
            </w:pPr>
            <w:r>
              <w:rPr>
                <w:sz w:val="20"/>
                <w:szCs w:val="20"/>
                <w:lang w:eastAsia="zh-CN"/>
              </w:rPr>
              <w:t>w</w:t>
            </w:r>
            <w:r>
              <w:rPr>
                <w:rFonts w:hint="eastAsia"/>
                <w:sz w:val="20"/>
                <w:szCs w:val="20"/>
                <w:lang w:eastAsia="zh-CN"/>
              </w:rPr>
              <w:t xml:space="preserve">ithout </w:t>
            </w:r>
            <w:r>
              <w:rPr>
                <w:sz w:val="20"/>
                <w:szCs w:val="20"/>
                <w:lang w:eastAsia="zh-CN"/>
              </w:rPr>
              <w:t>DRX</w:t>
            </w:r>
          </w:p>
        </w:tc>
        <w:tc>
          <w:tcPr>
            <w:tcW w:w="1559" w:type="dxa"/>
            <w:vMerge w:val="restart"/>
            <w:vAlign w:val="center"/>
          </w:tcPr>
          <w:p w:rsidR="00295904" w:rsidRPr="00975E2C" w:rsidRDefault="0046165D" w:rsidP="00295904">
            <w:pPr>
              <w:jc w:val="center"/>
              <w:rPr>
                <w:sz w:val="20"/>
                <w:szCs w:val="20"/>
                <w:lang w:eastAsia="zh-CN"/>
              </w:rPr>
            </w:pPr>
            <w:r>
              <w:rPr>
                <w:sz w:val="20"/>
                <w:szCs w:val="20"/>
                <w:lang w:eastAsia="zh-CN"/>
              </w:rPr>
              <w:t>99.79</w:t>
            </w:r>
            <w:r w:rsidR="00295904">
              <w:rPr>
                <w:rFonts w:hint="eastAsia"/>
                <w:sz w:val="20"/>
                <w:szCs w:val="20"/>
                <w:lang w:eastAsia="zh-CN"/>
              </w:rPr>
              <w:t>%</w:t>
            </w:r>
          </w:p>
        </w:tc>
        <w:tc>
          <w:tcPr>
            <w:tcW w:w="1984" w:type="dxa"/>
            <w:vMerge w:val="restart"/>
            <w:vAlign w:val="center"/>
          </w:tcPr>
          <w:p w:rsidR="00295904" w:rsidRPr="00975E2C" w:rsidRDefault="0046165D" w:rsidP="00295904">
            <w:pPr>
              <w:jc w:val="center"/>
              <w:rPr>
                <w:sz w:val="20"/>
                <w:szCs w:val="20"/>
                <w:lang w:eastAsia="zh-CN"/>
              </w:rPr>
            </w:pPr>
            <w:r>
              <w:rPr>
                <w:sz w:val="20"/>
                <w:szCs w:val="20"/>
                <w:lang w:eastAsia="zh-CN"/>
              </w:rPr>
              <w:t>0.21</w:t>
            </w:r>
            <w:r w:rsidR="00295904">
              <w:rPr>
                <w:rFonts w:hint="eastAsia"/>
                <w:sz w:val="20"/>
                <w:szCs w:val="20"/>
                <w:lang w:eastAsia="zh-CN"/>
              </w:rPr>
              <w:t>%</w:t>
            </w:r>
          </w:p>
        </w:tc>
        <w:tc>
          <w:tcPr>
            <w:tcW w:w="3544" w:type="dxa"/>
            <w:gridSpan w:val="3"/>
            <w:vAlign w:val="center"/>
          </w:tcPr>
          <w:p w:rsidR="00295904" w:rsidRPr="00975E2C" w:rsidRDefault="00295904" w:rsidP="00295904">
            <w:pPr>
              <w:jc w:val="center"/>
              <w:rPr>
                <w:sz w:val="20"/>
                <w:szCs w:val="20"/>
                <w:lang w:eastAsia="zh-CN"/>
              </w:rPr>
            </w:pPr>
            <w:r>
              <w:rPr>
                <w:rFonts w:hint="eastAsia"/>
                <w:sz w:val="20"/>
                <w:szCs w:val="20"/>
                <w:lang w:eastAsia="zh-CN"/>
              </w:rPr>
              <w:t>0</w:t>
            </w:r>
            <w:r>
              <w:rPr>
                <w:sz w:val="20"/>
                <w:szCs w:val="20"/>
                <w:lang w:eastAsia="zh-CN"/>
              </w:rPr>
              <w:t>%</w:t>
            </w:r>
          </w:p>
        </w:tc>
      </w:tr>
      <w:tr w:rsidR="00295904" w:rsidTr="00295904">
        <w:trPr>
          <w:jc w:val="center"/>
        </w:trPr>
        <w:tc>
          <w:tcPr>
            <w:tcW w:w="704" w:type="dxa"/>
            <w:vMerge/>
            <w:vAlign w:val="center"/>
          </w:tcPr>
          <w:p w:rsidR="00295904" w:rsidRPr="00975E2C" w:rsidRDefault="00295904" w:rsidP="00295904">
            <w:pPr>
              <w:jc w:val="center"/>
              <w:rPr>
                <w:b/>
                <w:sz w:val="20"/>
                <w:szCs w:val="20"/>
                <w:lang w:eastAsia="zh-CN"/>
              </w:rPr>
            </w:pPr>
          </w:p>
        </w:tc>
        <w:tc>
          <w:tcPr>
            <w:tcW w:w="1418" w:type="dxa"/>
            <w:vMerge/>
            <w:vAlign w:val="center"/>
          </w:tcPr>
          <w:p w:rsidR="00295904" w:rsidRDefault="00295904" w:rsidP="00295904">
            <w:pPr>
              <w:jc w:val="center"/>
              <w:rPr>
                <w:sz w:val="20"/>
                <w:szCs w:val="20"/>
                <w:lang w:eastAsia="zh-CN"/>
              </w:rPr>
            </w:pPr>
          </w:p>
        </w:tc>
        <w:tc>
          <w:tcPr>
            <w:tcW w:w="1559" w:type="dxa"/>
            <w:vMerge/>
            <w:vAlign w:val="center"/>
          </w:tcPr>
          <w:p w:rsidR="00295904" w:rsidRPr="00975E2C" w:rsidRDefault="00295904" w:rsidP="00295904">
            <w:pPr>
              <w:jc w:val="center"/>
              <w:rPr>
                <w:sz w:val="20"/>
                <w:szCs w:val="20"/>
                <w:lang w:eastAsia="zh-CN"/>
              </w:rPr>
            </w:pPr>
          </w:p>
        </w:tc>
        <w:tc>
          <w:tcPr>
            <w:tcW w:w="1984" w:type="dxa"/>
            <w:vMerge/>
            <w:vAlign w:val="center"/>
          </w:tcPr>
          <w:p w:rsidR="00295904" w:rsidRPr="00975E2C" w:rsidRDefault="00295904" w:rsidP="00295904">
            <w:pPr>
              <w:jc w:val="center"/>
              <w:rPr>
                <w:sz w:val="20"/>
                <w:szCs w:val="20"/>
                <w:lang w:eastAsia="zh-CN"/>
              </w:rPr>
            </w:pPr>
          </w:p>
        </w:tc>
        <w:tc>
          <w:tcPr>
            <w:tcW w:w="1134" w:type="dxa"/>
            <w:vAlign w:val="center"/>
          </w:tcPr>
          <w:p w:rsidR="00295904" w:rsidRDefault="00295904" w:rsidP="00295904">
            <w:pPr>
              <w:jc w:val="center"/>
              <w:rPr>
                <w:sz w:val="20"/>
                <w:szCs w:val="20"/>
                <w:lang w:eastAsia="zh-CN"/>
              </w:rPr>
            </w:pPr>
            <w:r w:rsidRPr="00975E2C">
              <w:rPr>
                <w:sz w:val="20"/>
                <w:szCs w:val="20"/>
                <w:lang w:eastAsia="zh-CN"/>
              </w:rPr>
              <w:t>Deep sleep</w:t>
            </w:r>
            <w:r>
              <w:rPr>
                <w:rFonts w:hint="eastAsia"/>
                <w:sz w:val="20"/>
                <w:szCs w:val="20"/>
                <w:lang w:eastAsia="zh-CN"/>
              </w:rPr>
              <w:t xml:space="preserve"> </w:t>
            </w:r>
          </w:p>
          <w:p w:rsidR="00295904" w:rsidRPr="00975E2C" w:rsidRDefault="00295904" w:rsidP="00295904">
            <w:pPr>
              <w:jc w:val="center"/>
              <w:rPr>
                <w:sz w:val="20"/>
                <w:szCs w:val="20"/>
                <w:lang w:eastAsia="zh-CN"/>
              </w:rPr>
            </w:pPr>
            <w:r>
              <w:rPr>
                <w:rFonts w:hint="eastAsia"/>
                <w:sz w:val="20"/>
                <w:szCs w:val="20"/>
                <w:lang w:eastAsia="zh-CN"/>
              </w:rPr>
              <w:t>0%</w:t>
            </w:r>
          </w:p>
        </w:tc>
        <w:tc>
          <w:tcPr>
            <w:tcW w:w="1134" w:type="dxa"/>
            <w:vAlign w:val="center"/>
          </w:tcPr>
          <w:p w:rsidR="00295904" w:rsidRPr="00975E2C" w:rsidRDefault="00295904" w:rsidP="00295904">
            <w:pPr>
              <w:widowControl/>
              <w:jc w:val="center"/>
              <w:rPr>
                <w:sz w:val="20"/>
                <w:szCs w:val="20"/>
                <w:lang w:eastAsia="zh-CN"/>
              </w:rPr>
            </w:pPr>
            <w:r w:rsidRPr="00975E2C">
              <w:rPr>
                <w:sz w:val="20"/>
                <w:szCs w:val="20"/>
                <w:lang w:eastAsia="zh-CN"/>
              </w:rPr>
              <w:t>Light sleep</w:t>
            </w:r>
          </w:p>
          <w:p w:rsidR="00295904" w:rsidRPr="00975E2C" w:rsidRDefault="00295904" w:rsidP="00295904">
            <w:pPr>
              <w:jc w:val="center"/>
              <w:rPr>
                <w:sz w:val="20"/>
                <w:szCs w:val="20"/>
                <w:lang w:eastAsia="zh-CN"/>
              </w:rPr>
            </w:pPr>
            <w:r>
              <w:rPr>
                <w:rFonts w:hint="eastAsia"/>
                <w:sz w:val="20"/>
                <w:szCs w:val="20"/>
                <w:lang w:eastAsia="zh-CN"/>
              </w:rPr>
              <w:t>0%</w:t>
            </w:r>
          </w:p>
        </w:tc>
        <w:tc>
          <w:tcPr>
            <w:tcW w:w="1276" w:type="dxa"/>
            <w:vAlign w:val="center"/>
          </w:tcPr>
          <w:p w:rsidR="00295904" w:rsidRPr="00975E2C" w:rsidRDefault="00295904" w:rsidP="00295904">
            <w:pPr>
              <w:widowControl/>
              <w:jc w:val="center"/>
              <w:rPr>
                <w:sz w:val="20"/>
                <w:szCs w:val="20"/>
                <w:lang w:eastAsia="zh-CN"/>
              </w:rPr>
            </w:pPr>
            <w:r>
              <w:rPr>
                <w:sz w:val="20"/>
                <w:szCs w:val="20"/>
                <w:lang w:eastAsia="zh-CN"/>
              </w:rPr>
              <w:t>Micro-</w:t>
            </w:r>
            <w:r w:rsidRPr="00975E2C">
              <w:rPr>
                <w:sz w:val="20"/>
                <w:szCs w:val="20"/>
                <w:lang w:eastAsia="zh-CN"/>
              </w:rPr>
              <w:t>sleep</w:t>
            </w:r>
          </w:p>
          <w:p w:rsidR="00295904" w:rsidRPr="00975E2C" w:rsidRDefault="00295904" w:rsidP="00295904">
            <w:pPr>
              <w:jc w:val="center"/>
              <w:rPr>
                <w:sz w:val="20"/>
                <w:szCs w:val="20"/>
                <w:lang w:eastAsia="zh-CN"/>
              </w:rPr>
            </w:pPr>
            <w:r>
              <w:rPr>
                <w:rFonts w:hint="eastAsia"/>
                <w:sz w:val="20"/>
                <w:szCs w:val="20"/>
                <w:lang w:eastAsia="zh-CN"/>
              </w:rPr>
              <w:t>0%</w:t>
            </w:r>
          </w:p>
        </w:tc>
      </w:tr>
      <w:tr w:rsidR="00295904" w:rsidTr="00295904">
        <w:trPr>
          <w:jc w:val="center"/>
        </w:trPr>
        <w:tc>
          <w:tcPr>
            <w:tcW w:w="704" w:type="dxa"/>
            <w:vMerge/>
            <w:vAlign w:val="center"/>
          </w:tcPr>
          <w:p w:rsidR="00295904" w:rsidRPr="00975E2C" w:rsidRDefault="00295904" w:rsidP="00295904">
            <w:pPr>
              <w:widowControl/>
              <w:jc w:val="center"/>
              <w:rPr>
                <w:b/>
                <w:sz w:val="20"/>
                <w:szCs w:val="20"/>
                <w:lang w:eastAsia="zh-CN"/>
              </w:rPr>
            </w:pPr>
          </w:p>
        </w:tc>
        <w:tc>
          <w:tcPr>
            <w:tcW w:w="1418" w:type="dxa"/>
            <w:vMerge w:val="restart"/>
            <w:vAlign w:val="center"/>
          </w:tcPr>
          <w:p w:rsidR="00295904" w:rsidRPr="00975E2C" w:rsidRDefault="00295904" w:rsidP="00295904">
            <w:pPr>
              <w:jc w:val="center"/>
              <w:rPr>
                <w:sz w:val="20"/>
                <w:szCs w:val="20"/>
                <w:lang w:eastAsia="zh-CN"/>
              </w:rPr>
            </w:pPr>
            <w:r>
              <w:rPr>
                <w:sz w:val="20"/>
                <w:szCs w:val="20"/>
                <w:lang w:eastAsia="zh-CN"/>
              </w:rPr>
              <w:t>w</w:t>
            </w:r>
            <w:r>
              <w:rPr>
                <w:rFonts w:hint="eastAsia"/>
                <w:sz w:val="20"/>
                <w:szCs w:val="20"/>
                <w:lang w:eastAsia="zh-CN"/>
              </w:rPr>
              <w:t xml:space="preserve">ith </w:t>
            </w:r>
            <w:r>
              <w:rPr>
                <w:sz w:val="20"/>
                <w:szCs w:val="20"/>
                <w:lang w:eastAsia="zh-CN"/>
              </w:rPr>
              <w:t>DRX</w:t>
            </w:r>
          </w:p>
        </w:tc>
        <w:tc>
          <w:tcPr>
            <w:tcW w:w="1559" w:type="dxa"/>
            <w:vMerge w:val="restart"/>
            <w:vAlign w:val="center"/>
          </w:tcPr>
          <w:p w:rsidR="00295904" w:rsidRPr="00975E2C" w:rsidRDefault="00295904" w:rsidP="00295904">
            <w:pPr>
              <w:widowControl/>
              <w:jc w:val="center"/>
              <w:rPr>
                <w:sz w:val="20"/>
                <w:szCs w:val="20"/>
                <w:lang w:eastAsia="zh-CN"/>
              </w:rPr>
            </w:pPr>
            <w:r w:rsidRPr="00975E2C">
              <w:rPr>
                <w:sz w:val="20"/>
                <w:szCs w:val="20"/>
                <w:lang w:eastAsia="zh-CN"/>
              </w:rPr>
              <w:t>34.96%</w:t>
            </w:r>
          </w:p>
        </w:tc>
        <w:tc>
          <w:tcPr>
            <w:tcW w:w="1984" w:type="dxa"/>
            <w:vMerge w:val="restart"/>
            <w:vAlign w:val="center"/>
          </w:tcPr>
          <w:p w:rsidR="00295904" w:rsidRPr="00975E2C" w:rsidRDefault="00295904" w:rsidP="00295904">
            <w:pPr>
              <w:widowControl/>
              <w:jc w:val="center"/>
              <w:rPr>
                <w:sz w:val="20"/>
                <w:szCs w:val="20"/>
                <w:lang w:eastAsia="zh-CN"/>
              </w:rPr>
            </w:pPr>
            <w:r w:rsidRPr="00975E2C">
              <w:rPr>
                <w:sz w:val="20"/>
                <w:szCs w:val="20"/>
                <w:lang w:eastAsia="zh-CN"/>
              </w:rPr>
              <w:t>0.21%</w:t>
            </w:r>
          </w:p>
        </w:tc>
        <w:tc>
          <w:tcPr>
            <w:tcW w:w="3544" w:type="dxa"/>
            <w:gridSpan w:val="3"/>
            <w:vAlign w:val="center"/>
          </w:tcPr>
          <w:p w:rsidR="00295904" w:rsidRPr="00975E2C" w:rsidRDefault="00295904" w:rsidP="00295904">
            <w:pPr>
              <w:widowControl/>
              <w:jc w:val="center"/>
              <w:rPr>
                <w:sz w:val="20"/>
                <w:szCs w:val="20"/>
                <w:lang w:eastAsia="zh-CN"/>
              </w:rPr>
            </w:pPr>
            <w:r w:rsidRPr="00975E2C">
              <w:rPr>
                <w:sz w:val="20"/>
                <w:szCs w:val="20"/>
                <w:lang w:eastAsia="zh-CN"/>
              </w:rPr>
              <w:t>64.83%</w:t>
            </w:r>
          </w:p>
        </w:tc>
      </w:tr>
      <w:tr w:rsidR="00295904" w:rsidTr="00295904">
        <w:trPr>
          <w:jc w:val="center"/>
        </w:trPr>
        <w:tc>
          <w:tcPr>
            <w:tcW w:w="704" w:type="dxa"/>
            <w:vMerge/>
            <w:vAlign w:val="center"/>
          </w:tcPr>
          <w:p w:rsidR="00295904" w:rsidRPr="00975E2C" w:rsidRDefault="00295904" w:rsidP="00295904">
            <w:pPr>
              <w:widowControl/>
              <w:jc w:val="center"/>
              <w:rPr>
                <w:b/>
                <w:sz w:val="20"/>
                <w:szCs w:val="20"/>
                <w:lang w:eastAsia="zh-CN"/>
              </w:rPr>
            </w:pPr>
          </w:p>
        </w:tc>
        <w:tc>
          <w:tcPr>
            <w:tcW w:w="1418" w:type="dxa"/>
            <w:vMerge/>
            <w:vAlign w:val="center"/>
          </w:tcPr>
          <w:p w:rsidR="00295904" w:rsidRPr="00975E2C" w:rsidRDefault="00295904" w:rsidP="00295904">
            <w:pPr>
              <w:jc w:val="center"/>
              <w:rPr>
                <w:sz w:val="20"/>
                <w:szCs w:val="20"/>
                <w:lang w:eastAsia="zh-CN"/>
              </w:rPr>
            </w:pPr>
          </w:p>
        </w:tc>
        <w:tc>
          <w:tcPr>
            <w:tcW w:w="1559" w:type="dxa"/>
            <w:vMerge/>
            <w:vAlign w:val="center"/>
          </w:tcPr>
          <w:p w:rsidR="00295904" w:rsidRPr="00975E2C" w:rsidRDefault="00295904" w:rsidP="00295904">
            <w:pPr>
              <w:widowControl/>
              <w:jc w:val="center"/>
              <w:rPr>
                <w:sz w:val="20"/>
                <w:szCs w:val="20"/>
                <w:lang w:eastAsia="zh-CN"/>
              </w:rPr>
            </w:pPr>
          </w:p>
        </w:tc>
        <w:tc>
          <w:tcPr>
            <w:tcW w:w="1984" w:type="dxa"/>
            <w:vMerge/>
            <w:vAlign w:val="center"/>
          </w:tcPr>
          <w:p w:rsidR="00295904" w:rsidRPr="00975E2C" w:rsidRDefault="00295904" w:rsidP="00295904">
            <w:pPr>
              <w:widowControl/>
              <w:jc w:val="center"/>
              <w:rPr>
                <w:sz w:val="20"/>
                <w:szCs w:val="20"/>
                <w:lang w:eastAsia="zh-CN"/>
              </w:rPr>
            </w:pPr>
          </w:p>
        </w:tc>
        <w:tc>
          <w:tcPr>
            <w:tcW w:w="1134" w:type="dxa"/>
            <w:vAlign w:val="center"/>
          </w:tcPr>
          <w:p w:rsidR="00295904" w:rsidRPr="00975E2C" w:rsidRDefault="00295904" w:rsidP="00295904">
            <w:pPr>
              <w:widowControl/>
              <w:jc w:val="center"/>
              <w:rPr>
                <w:sz w:val="20"/>
                <w:szCs w:val="20"/>
                <w:lang w:eastAsia="zh-CN"/>
              </w:rPr>
            </w:pPr>
            <w:r w:rsidRPr="00975E2C">
              <w:rPr>
                <w:sz w:val="20"/>
                <w:szCs w:val="20"/>
                <w:lang w:eastAsia="zh-CN"/>
              </w:rPr>
              <w:t>Deep sleep</w:t>
            </w:r>
          </w:p>
          <w:p w:rsidR="00295904" w:rsidRPr="00975E2C" w:rsidRDefault="00295904" w:rsidP="00295904">
            <w:pPr>
              <w:widowControl/>
              <w:jc w:val="center"/>
              <w:rPr>
                <w:sz w:val="20"/>
                <w:szCs w:val="20"/>
                <w:lang w:eastAsia="zh-CN"/>
              </w:rPr>
            </w:pPr>
            <w:r w:rsidRPr="00975E2C">
              <w:rPr>
                <w:sz w:val="20"/>
                <w:szCs w:val="20"/>
                <w:lang w:eastAsia="zh-CN"/>
              </w:rPr>
              <w:t>64.66%</w:t>
            </w:r>
          </w:p>
        </w:tc>
        <w:tc>
          <w:tcPr>
            <w:tcW w:w="1134" w:type="dxa"/>
            <w:vAlign w:val="center"/>
          </w:tcPr>
          <w:p w:rsidR="00295904" w:rsidRPr="00975E2C" w:rsidRDefault="00295904" w:rsidP="00295904">
            <w:pPr>
              <w:widowControl/>
              <w:jc w:val="center"/>
              <w:rPr>
                <w:sz w:val="20"/>
                <w:szCs w:val="20"/>
                <w:lang w:eastAsia="zh-CN"/>
              </w:rPr>
            </w:pPr>
            <w:r w:rsidRPr="00975E2C">
              <w:rPr>
                <w:sz w:val="20"/>
                <w:szCs w:val="20"/>
                <w:lang w:eastAsia="zh-CN"/>
              </w:rPr>
              <w:t>Light sleep</w:t>
            </w:r>
          </w:p>
          <w:p w:rsidR="00295904" w:rsidRPr="00975E2C" w:rsidRDefault="00295904" w:rsidP="00295904">
            <w:pPr>
              <w:widowControl/>
              <w:jc w:val="center"/>
              <w:rPr>
                <w:sz w:val="20"/>
                <w:szCs w:val="20"/>
                <w:lang w:eastAsia="zh-CN"/>
              </w:rPr>
            </w:pPr>
            <w:r w:rsidRPr="00975E2C">
              <w:rPr>
                <w:sz w:val="20"/>
                <w:szCs w:val="20"/>
                <w:lang w:eastAsia="zh-CN"/>
              </w:rPr>
              <w:t>0.15%</w:t>
            </w:r>
          </w:p>
        </w:tc>
        <w:tc>
          <w:tcPr>
            <w:tcW w:w="1276" w:type="dxa"/>
            <w:vAlign w:val="center"/>
          </w:tcPr>
          <w:p w:rsidR="00295904" w:rsidRPr="00975E2C" w:rsidRDefault="00295904" w:rsidP="00295904">
            <w:pPr>
              <w:widowControl/>
              <w:jc w:val="center"/>
              <w:rPr>
                <w:sz w:val="20"/>
                <w:szCs w:val="20"/>
                <w:lang w:eastAsia="zh-CN"/>
              </w:rPr>
            </w:pPr>
            <w:r>
              <w:rPr>
                <w:sz w:val="20"/>
                <w:szCs w:val="20"/>
                <w:lang w:eastAsia="zh-CN"/>
              </w:rPr>
              <w:t>Micro-</w:t>
            </w:r>
            <w:r w:rsidRPr="00975E2C">
              <w:rPr>
                <w:sz w:val="20"/>
                <w:szCs w:val="20"/>
                <w:lang w:eastAsia="zh-CN"/>
              </w:rPr>
              <w:t>sleep</w:t>
            </w:r>
          </w:p>
          <w:p w:rsidR="00295904" w:rsidRPr="00975E2C" w:rsidRDefault="00295904" w:rsidP="00295904">
            <w:pPr>
              <w:widowControl/>
              <w:jc w:val="center"/>
              <w:rPr>
                <w:sz w:val="20"/>
                <w:szCs w:val="20"/>
                <w:lang w:eastAsia="zh-CN"/>
              </w:rPr>
            </w:pPr>
            <w:r w:rsidRPr="00975E2C">
              <w:rPr>
                <w:sz w:val="20"/>
                <w:szCs w:val="20"/>
                <w:lang w:eastAsia="zh-CN"/>
              </w:rPr>
              <w:t>0.02%</w:t>
            </w:r>
          </w:p>
        </w:tc>
      </w:tr>
    </w:tbl>
    <w:p w:rsidR="007F5DFC" w:rsidRDefault="007F5DFC" w:rsidP="009B2C11">
      <w:pPr>
        <w:rPr>
          <w:lang w:eastAsia="zh-CN"/>
        </w:rPr>
      </w:pPr>
    </w:p>
    <w:p w:rsidR="00435311" w:rsidRDefault="00435311" w:rsidP="009B2C11">
      <w:pPr>
        <w:rPr>
          <w:lang w:eastAsia="zh-CN"/>
        </w:rPr>
      </w:pPr>
      <w:r>
        <w:rPr>
          <w:rFonts w:hint="eastAsia"/>
          <w:lang w:eastAsia="zh-CN"/>
        </w:rPr>
        <w:t>Note that</w:t>
      </w:r>
      <w:r>
        <w:rPr>
          <w:lang w:eastAsia="zh-CN"/>
        </w:rPr>
        <w:t xml:space="preserve"> the criterion to </w:t>
      </w:r>
      <w:r w:rsidR="008F7BA1">
        <w:rPr>
          <w:lang w:eastAsia="zh-CN"/>
        </w:rPr>
        <w:t xml:space="preserve">distinguish </w:t>
      </w:r>
      <w:r>
        <w:rPr>
          <w:lang w:eastAsia="zh-CN"/>
        </w:rPr>
        <w:t>differ</w:t>
      </w:r>
      <w:r w:rsidR="008F7BA1">
        <w:rPr>
          <w:lang w:eastAsia="zh-CN"/>
        </w:rPr>
        <w:t xml:space="preserve">ent sleep state is the </w:t>
      </w:r>
      <w:r w:rsidR="00F7723C">
        <w:rPr>
          <w:rFonts w:hint="eastAsia"/>
          <w:lang w:eastAsia="zh-CN"/>
        </w:rPr>
        <w:t>transition time</w:t>
      </w:r>
      <w:r w:rsidR="00F7723C">
        <w:rPr>
          <w:lang w:eastAsia="zh-CN"/>
        </w:rPr>
        <w:t xml:space="preserve"> </w:t>
      </w:r>
      <w:r w:rsidR="008F7BA1">
        <w:rPr>
          <w:lang w:eastAsia="zh-CN"/>
        </w:rPr>
        <w:t xml:space="preserve">between </w:t>
      </w:r>
      <w:r w:rsidR="00F9322B">
        <w:rPr>
          <w:lang w:eastAsia="zh-CN"/>
        </w:rPr>
        <w:t xml:space="preserve">two sequential </w:t>
      </w:r>
      <w:r w:rsidR="008F7BA1">
        <w:rPr>
          <w:lang w:eastAsia="zh-CN"/>
        </w:rPr>
        <w:t>“</w:t>
      </w:r>
      <w:r w:rsidR="00142443">
        <w:rPr>
          <w:lang w:eastAsia="zh-CN"/>
        </w:rPr>
        <w:t>non-</w:t>
      </w:r>
      <w:r w:rsidR="008F7BA1">
        <w:rPr>
          <w:lang w:eastAsia="zh-CN"/>
        </w:rPr>
        <w:t>sleep” states, as in</w:t>
      </w:r>
      <w:r w:rsidR="005378DA">
        <w:rPr>
          <w:lang w:eastAsia="zh-CN"/>
        </w:rPr>
        <w:t xml:space="preserve"> </w:t>
      </w:r>
      <w:r w:rsidR="005378DA">
        <w:rPr>
          <w:lang w:eastAsia="zh-CN"/>
        </w:rPr>
        <w:fldChar w:fldCharType="begin"/>
      </w:r>
      <w:r w:rsidR="005378DA">
        <w:rPr>
          <w:lang w:eastAsia="zh-CN"/>
        </w:rPr>
        <w:instrText xml:space="preserve"> REF _Ref11729 \r \h </w:instrText>
      </w:r>
      <w:r w:rsidR="005378DA">
        <w:rPr>
          <w:lang w:eastAsia="zh-CN"/>
        </w:rPr>
      </w:r>
      <w:r w:rsidR="005378DA">
        <w:rPr>
          <w:lang w:eastAsia="zh-CN"/>
        </w:rPr>
        <w:fldChar w:fldCharType="separate"/>
      </w:r>
      <w:r w:rsidR="00244E70">
        <w:rPr>
          <w:lang w:eastAsia="zh-CN"/>
        </w:rPr>
        <w:t>[2]</w:t>
      </w:r>
      <w:r w:rsidR="005378DA">
        <w:rPr>
          <w:lang w:eastAsia="zh-CN"/>
        </w:rPr>
        <w:fldChar w:fldCharType="end"/>
      </w:r>
      <w:r w:rsidR="007D2430">
        <w:rPr>
          <w:lang w:eastAsia="zh-CN"/>
        </w:rPr>
        <w:t xml:space="preserve">, which is: </w:t>
      </w:r>
      <w:r w:rsidR="00F7723C">
        <w:rPr>
          <w:rFonts w:hint="eastAsia"/>
          <w:lang w:eastAsia="zh-CN"/>
        </w:rPr>
        <w:t>transition time</w:t>
      </w:r>
      <w:r w:rsidR="00F7723C" w:rsidDel="00F7723C">
        <w:rPr>
          <w:lang w:eastAsia="zh-CN"/>
        </w:rPr>
        <w:t xml:space="preserve"> </w:t>
      </w:r>
      <w:r w:rsidR="007D2430">
        <w:rPr>
          <w:rFonts w:hint="eastAsia"/>
          <w:lang w:eastAsia="zh-CN"/>
        </w:rPr>
        <w:t xml:space="preserve">&gt;=20ms for deep sleep, </w:t>
      </w:r>
      <w:r w:rsidR="007D2430">
        <w:rPr>
          <w:lang w:eastAsia="zh-CN"/>
        </w:rPr>
        <w:t>6ms&lt;=</w:t>
      </w:r>
      <w:r w:rsidR="00F7723C" w:rsidRPr="00F7723C">
        <w:rPr>
          <w:rFonts w:hint="eastAsia"/>
          <w:lang w:eastAsia="zh-CN"/>
        </w:rPr>
        <w:t xml:space="preserve"> </w:t>
      </w:r>
      <w:r w:rsidR="00F7723C">
        <w:rPr>
          <w:rFonts w:hint="eastAsia"/>
          <w:lang w:eastAsia="zh-CN"/>
        </w:rPr>
        <w:t>transition time</w:t>
      </w:r>
      <w:r w:rsidR="00F7723C" w:rsidDel="00F7723C">
        <w:rPr>
          <w:lang w:eastAsia="zh-CN"/>
        </w:rPr>
        <w:t xml:space="preserve"> </w:t>
      </w:r>
      <w:r w:rsidR="007D2430">
        <w:rPr>
          <w:lang w:eastAsia="zh-CN"/>
        </w:rPr>
        <w:t xml:space="preserve">&lt;20ms for light sleep, and </w:t>
      </w:r>
      <w:r w:rsidR="00F7723C">
        <w:rPr>
          <w:rFonts w:hint="eastAsia"/>
          <w:lang w:eastAsia="zh-CN"/>
        </w:rPr>
        <w:t>transition time</w:t>
      </w:r>
      <w:r w:rsidR="00F7723C" w:rsidDel="00F7723C">
        <w:rPr>
          <w:lang w:eastAsia="zh-CN"/>
        </w:rPr>
        <w:t xml:space="preserve"> </w:t>
      </w:r>
      <w:r w:rsidR="00F82172">
        <w:rPr>
          <w:lang w:eastAsia="zh-CN"/>
        </w:rPr>
        <w:t xml:space="preserve">&lt;6ms for micro sleep. </w:t>
      </w:r>
    </w:p>
    <w:p w:rsidR="00DB42C4" w:rsidRDefault="009B2C11" w:rsidP="00901F3C">
      <w:pPr>
        <w:rPr>
          <w:lang w:eastAsia="zh-CN"/>
        </w:rPr>
      </w:pPr>
      <w:r w:rsidRPr="001656C6">
        <w:rPr>
          <w:lang w:eastAsia="zh-CN"/>
        </w:rPr>
        <w:t>From the above results, it can be observed that</w:t>
      </w:r>
      <w:r w:rsidR="00D62A4E">
        <w:rPr>
          <w:lang w:eastAsia="zh-CN"/>
        </w:rPr>
        <w:t xml:space="preserve"> </w:t>
      </w:r>
      <w:r w:rsidR="009650C4">
        <w:rPr>
          <w:lang w:eastAsia="zh-CN"/>
        </w:rPr>
        <w:t xml:space="preserve">UE spends nearly all the time in PDCCH-only state if DRX is not configured. For UE with DRX configuration, </w:t>
      </w:r>
      <w:r w:rsidR="00DB42C4" w:rsidRPr="001656C6">
        <w:rPr>
          <w:lang w:eastAsia="zh-CN"/>
        </w:rPr>
        <w:t xml:space="preserve">quite a large part of </w:t>
      </w:r>
      <w:r w:rsidR="009650C4">
        <w:rPr>
          <w:lang w:eastAsia="zh-CN"/>
        </w:rPr>
        <w:t>PDCCH-only</w:t>
      </w:r>
      <w:r w:rsidR="00DB42C4" w:rsidRPr="001656C6">
        <w:rPr>
          <w:lang w:eastAsia="zh-CN"/>
        </w:rPr>
        <w:t xml:space="preserve"> time </w:t>
      </w:r>
      <w:r w:rsidR="009650C4">
        <w:rPr>
          <w:lang w:eastAsia="zh-CN"/>
        </w:rPr>
        <w:t xml:space="preserve">is turned </w:t>
      </w:r>
      <w:r w:rsidR="00DB42C4" w:rsidRPr="001656C6">
        <w:rPr>
          <w:lang w:eastAsia="zh-CN"/>
        </w:rPr>
        <w:t>in</w:t>
      </w:r>
      <w:r w:rsidR="009650C4">
        <w:rPr>
          <w:lang w:eastAsia="zh-CN"/>
        </w:rPr>
        <w:t>to</w:t>
      </w:r>
      <w:r w:rsidR="00DB42C4" w:rsidRPr="001656C6">
        <w:rPr>
          <w:lang w:eastAsia="zh-CN"/>
        </w:rPr>
        <w:t xml:space="preserve"> sleep state</w:t>
      </w:r>
      <w:r w:rsidR="009650C4">
        <w:rPr>
          <w:lang w:eastAsia="zh-CN"/>
        </w:rPr>
        <w:t xml:space="preserve"> (since the percentage of PDCCH+PDSCH state remains the same)</w:t>
      </w:r>
      <w:r w:rsidR="00DB42C4" w:rsidRPr="001656C6">
        <w:rPr>
          <w:lang w:eastAsia="zh-CN"/>
        </w:rPr>
        <w:t>, and most of the sleep time is for deep sleep</w:t>
      </w:r>
      <w:r w:rsidR="00401A38">
        <w:rPr>
          <w:lang w:eastAsia="zh-CN"/>
        </w:rPr>
        <w:t xml:space="preserve">. </w:t>
      </w:r>
      <w:r w:rsidR="009650C4">
        <w:rPr>
          <w:lang w:eastAsia="zh-CN"/>
        </w:rPr>
        <w:t>However</w:t>
      </w:r>
      <w:r w:rsidR="00401A38">
        <w:rPr>
          <w:lang w:eastAsia="zh-CN"/>
        </w:rPr>
        <w:t>,</w:t>
      </w:r>
      <w:r w:rsidR="00DB42C4" w:rsidRPr="001656C6">
        <w:rPr>
          <w:lang w:eastAsia="zh-CN"/>
        </w:rPr>
        <w:t xml:space="preserve"> </w:t>
      </w:r>
      <w:r w:rsidR="00901F3C">
        <w:rPr>
          <w:lang w:eastAsia="zh-CN"/>
        </w:rPr>
        <w:t xml:space="preserve">for non-sleep state, PDCCH-only state </w:t>
      </w:r>
      <w:r w:rsidR="009650C4">
        <w:rPr>
          <w:lang w:eastAsia="zh-CN"/>
        </w:rPr>
        <w:t xml:space="preserve">still </w:t>
      </w:r>
      <w:r w:rsidR="00901F3C">
        <w:rPr>
          <w:lang w:eastAsia="zh-CN"/>
        </w:rPr>
        <w:t>takes</w:t>
      </w:r>
      <w:r w:rsidR="009650C4">
        <w:rPr>
          <w:lang w:eastAsia="zh-CN"/>
        </w:rPr>
        <w:t xml:space="preserve"> a</w:t>
      </w:r>
      <w:r w:rsidR="00901F3C">
        <w:rPr>
          <w:lang w:eastAsia="zh-CN"/>
        </w:rPr>
        <w:t xml:space="preserve"> majority of </w:t>
      </w:r>
      <w:r w:rsidR="00D62A4E">
        <w:rPr>
          <w:lang w:eastAsia="zh-CN"/>
        </w:rPr>
        <w:t xml:space="preserve">the </w:t>
      </w:r>
      <w:r w:rsidR="00901F3C">
        <w:rPr>
          <w:lang w:eastAsia="zh-CN"/>
        </w:rPr>
        <w:t>time.</w:t>
      </w:r>
      <w:r w:rsidR="00DB42C4" w:rsidRPr="00DB42C4">
        <w:rPr>
          <w:lang w:eastAsia="zh-CN"/>
        </w:rPr>
        <w:t xml:space="preserve"> </w:t>
      </w:r>
    </w:p>
    <w:p w:rsidR="00DB42C4" w:rsidRDefault="00401A38" w:rsidP="00901F3C">
      <w:pPr>
        <w:rPr>
          <w:lang w:eastAsia="zh-CN"/>
        </w:rPr>
      </w:pPr>
      <w:r>
        <w:rPr>
          <w:lang w:eastAsia="zh-CN"/>
        </w:rPr>
        <w:t xml:space="preserve">The reason why </w:t>
      </w:r>
      <w:r>
        <w:rPr>
          <w:lang w:val="en-GB" w:eastAsia="zh-CN"/>
        </w:rPr>
        <w:t>PDCCH+PDSCH is rare compared with PDCCH-only</w:t>
      </w:r>
      <w:r w:rsidR="00DB42C4" w:rsidRPr="001656C6">
        <w:rPr>
          <w:lang w:eastAsia="zh-CN"/>
        </w:rPr>
        <w:t xml:space="preserve"> is due to the </w:t>
      </w:r>
      <w:r w:rsidR="008C0992">
        <w:rPr>
          <w:lang w:eastAsia="zh-CN"/>
        </w:rPr>
        <w:t xml:space="preserve">traffic model characteristic of both VoIP and FTP, as well as the </w:t>
      </w:r>
      <w:r w:rsidR="00DB42C4" w:rsidRPr="001656C6">
        <w:rPr>
          <w:lang w:eastAsia="zh-CN"/>
        </w:rPr>
        <w:t>assumption for calibration that the payload conveyed by PDSCH is large enough</w:t>
      </w:r>
      <w:r w:rsidR="008C0992">
        <w:rPr>
          <w:lang w:eastAsia="zh-CN"/>
        </w:rPr>
        <w:t xml:space="preserve"> (</w:t>
      </w:r>
      <w:r w:rsidR="00DB42C4" w:rsidRPr="001656C6">
        <w:rPr>
          <w:lang w:val="en-GB" w:eastAsia="zh-CN"/>
        </w:rPr>
        <w:t>868584 bits</w:t>
      </w:r>
      <w:r w:rsidR="008C0992">
        <w:rPr>
          <w:lang w:val="en-GB" w:eastAsia="zh-CN"/>
        </w:rPr>
        <w:t xml:space="preserve"> per slot</w:t>
      </w:r>
      <w:r w:rsidR="00DB42C4" w:rsidRPr="001656C6">
        <w:rPr>
          <w:lang w:val="en-GB" w:eastAsia="zh-CN"/>
        </w:rPr>
        <w:t xml:space="preserve">, i.e. more than </w:t>
      </w:r>
      <w:r w:rsidR="001442A4">
        <w:rPr>
          <w:lang w:val="en-GB" w:eastAsia="zh-CN"/>
        </w:rPr>
        <w:t>0.</w:t>
      </w:r>
      <w:r w:rsidR="00DB42C4" w:rsidRPr="001656C6">
        <w:rPr>
          <w:lang w:val="en-GB" w:eastAsia="zh-CN"/>
        </w:rPr>
        <w:t>8</w:t>
      </w:r>
      <w:r w:rsidR="00487612">
        <w:rPr>
          <w:lang w:val="en-GB" w:eastAsia="zh-CN"/>
        </w:rPr>
        <w:t xml:space="preserve"> </w:t>
      </w:r>
      <w:r w:rsidR="008C0992">
        <w:rPr>
          <w:lang w:val="en-GB" w:eastAsia="zh-CN"/>
        </w:rPr>
        <w:t>Mbits per TTI). T</w:t>
      </w:r>
      <w:r w:rsidR="00DB42C4">
        <w:rPr>
          <w:lang w:val="en-GB" w:eastAsia="zh-CN"/>
        </w:rPr>
        <w:t>he DL buffering will be emptied very quickly</w:t>
      </w:r>
      <w:r w:rsidR="00B5546A">
        <w:rPr>
          <w:lang w:val="en-GB" w:eastAsia="zh-CN"/>
        </w:rPr>
        <w:t xml:space="preserve"> – generally only </w:t>
      </w:r>
      <w:r w:rsidR="00DB42C4">
        <w:rPr>
          <w:lang w:val="en-GB" w:eastAsia="zh-CN"/>
        </w:rPr>
        <w:t xml:space="preserve">1 TTI would be enough for </w:t>
      </w:r>
      <w:r w:rsidR="008C0992">
        <w:rPr>
          <w:lang w:val="en-GB" w:eastAsia="zh-CN"/>
        </w:rPr>
        <w:t xml:space="preserve">a </w:t>
      </w:r>
      <w:r w:rsidR="00DB42C4">
        <w:rPr>
          <w:lang w:val="en-GB" w:eastAsia="zh-CN"/>
        </w:rPr>
        <w:t>VoIP</w:t>
      </w:r>
      <w:r w:rsidR="00487612">
        <w:rPr>
          <w:lang w:val="en-GB" w:eastAsia="zh-CN"/>
        </w:rPr>
        <w:t xml:space="preserve"> packet (</w:t>
      </w:r>
      <w:r w:rsidR="00D95731">
        <w:rPr>
          <w:lang w:val="en-GB" w:eastAsia="zh-CN"/>
        </w:rPr>
        <w:t>28 bytes i.e. 22</w:t>
      </w:r>
      <w:r w:rsidR="00487612">
        <w:rPr>
          <w:lang w:val="en-GB" w:eastAsia="zh-CN"/>
        </w:rPr>
        <w:t>4 bits)</w:t>
      </w:r>
      <w:r w:rsidR="008C0992">
        <w:rPr>
          <w:lang w:val="en-GB" w:eastAsia="zh-CN"/>
        </w:rPr>
        <w:t xml:space="preserve"> or</w:t>
      </w:r>
      <w:r w:rsidR="00DB42C4">
        <w:rPr>
          <w:lang w:val="en-GB" w:eastAsia="zh-CN"/>
        </w:rPr>
        <w:t xml:space="preserve"> </w:t>
      </w:r>
      <w:r w:rsidR="00487612">
        <w:rPr>
          <w:lang w:val="en-GB" w:eastAsia="zh-CN"/>
        </w:rPr>
        <w:t xml:space="preserve">a </w:t>
      </w:r>
      <w:r w:rsidR="00DB42C4">
        <w:rPr>
          <w:lang w:val="en-GB" w:eastAsia="zh-CN"/>
        </w:rPr>
        <w:t xml:space="preserve">FTP </w:t>
      </w:r>
      <w:r w:rsidR="008C0992">
        <w:rPr>
          <w:lang w:val="en-GB" w:eastAsia="zh-CN"/>
        </w:rPr>
        <w:t>packet</w:t>
      </w:r>
      <w:r w:rsidR="00487612">
        <w:rPr>
          <w:lang w:val="en-GB" w:eastAsia="zh-CN"/>
        </w:rPr>
        <w:t xml:space="preserve"> (0.1 Mbytes i.e. 0.8 Mbits)</w:t>
      </w:r>
      <w:r w:rsidR="00DB42C4">
        <w:rPr>
          <w:lang w:val="en-GB" w:eastAsia="zh-CN"/>
        </w:rPr>
        <w:t>.</w:t>
      </w:r>
      <w:r w:rsidR="00487612">
        <w:rPr>
          <w:lang w:val="en-GB" w:eastAsia="zh-CN"/>
        </w:rPr>
        <w:t xml:space="preserve"> </w:t>
      </w:r>
      <w:r w:rsidR="00DB42C4">
        <w:rPr>
          <w:lang w:val="en-GB" w:eastAsia="zh-CN"/>
        </w:rPr>
        <w:t xml:space="preserve"> </w:t>
      </w:r>
    </w:p>
    <w:p w:rsidR="00BC5C20" w:rsidRDefault="00961684" w:rsidP="009B2C11">
      <w:pPr>
        <w:rPr>
          <w:lang w:val="en-GB" w:eastAsia="zh-CN"/>
        </w:rPr>
      </w:pPr>
      <w:r>
        <w:rPr>
          <w:lang w:eastAsia="zh-CN"/>
        </w:rPr>
        <w:t xml:space="preserve">In C-DRX mode, </w:t>
      </w:r>
      <w:r w:rsidR="00F9322B">
        <w:rPr>
          <w:lang w:val="en-GB" w:eastAsia="zh-CN"/>
        </w:rPr>
        <w:t>out</w:t>
      </w:r>
      <w:r>
        <w:rPr>
          <w:lang w:val="en-GB" w:eastAsia="zh-CN"/>
        </w:rPr>
        <w:t xml:space="preserve"> of </w:t>
      </w:r>
      <w:r w:rsidR="00F9322B">
        <w:rPr>
          <w:lang w:val="en-GB" w:eastAsia="zh-CN"/>
        </w:rPr>
        <w:t>on duration</w:t>
      </w:r>
      <w:r w:rsidR="00DB42C4">
        <w:rPr>
          <w:lang w:val="en-GB" w:eastAsia="zh-CN"/>
        </w:rPr>
        <w:t xml:space="preserve"> and after the expiration of inactivity timer</w:t>
      </w:r>
      <w:r w:rsidR="00F9322B">
        <w:rPr>
          <w:lang w:val="en-GB" w:eastAsia="zh-CN"/>
        </w:rPr>
        <w:t xml:space="preserve">, UE is in OFF state </w:t>
      </w:r>
      <w:r>
        <w:rPr>
          <w:lang w:val="en-GB" w:eastAsia="zh-CN"/>
        </w:rPr>
        <w:t xml:space="preserve">in which it does not need to </w:t>
      </w:r>
      <w:r w:rsidR="00F9322B">
        <w:rPr>
          <w:lang w:val="en-GB" w:eastAsia="zh-CN"/>
        </w:rPr>
        <w:t>monitor PDCCH</w:t>
      </w:r>
      <w:r w:rsidR="00DB42C4">
        <w:rPr>
          <w:lang w:val="en-GB" w:eastAsia="zh-CN"/>
        </w:rPr>
        <w:t>, and</w:t>
      </w:r>
      <w:r w:rsidR="00F9322B">
        <w:rPr>
          <w:lang w:val="en-GB" w:eastAsia="zh-CN"/>
        </w:rPr>
        <w:t xml:space="preserve"> the </w:t>
      </w:r>
      <w:r w:rsidR="00401A38">
        <w:rPr>
          <w:lang w:val="en-GB" w:eastAsia="zh-CN"/>
        </w:rPr>
        <w:t>duration of OFF state is generally long enough</w:t>
      </w:r>
      <w:r w:rsidR="00401A38">
        <w:rPr>
          <w:lang w:eastAsia="zh-CN"/>
        </w:rPr>
        <w:t xml:space="preserve"> </w:t>
      </w:r>
      <w:r w:rsidR="001442A4">
        <w:rPr>
          <w:lang w:eastAsia="zh-CN"/>
        </w:rPr>
        <w:t xml:space="preserve">to </w:t>
      </w:r>
      <w:r w:rsidR="001442A4" w:rsidRPr="001442A4">
        <w:rPr>
          <w:lang w:eastAsia="zh-CN"/>
        </w:rPr>
        <w:t>accommodate</w:t>
      </w:r>
      <w:r w:rsidR="00401A38">
        <w:rPr>
          <w:lang w:eastAsia="zh-CN"/>
        </w:rPr>
        <w:t xml:space="preserve"> deep sleep</w:t>
      </w:r>
      <w:r w:rsidR="00F9322B">
        <w:rPr>
          <w:lang w:val="en-GB" w:eastAsia="zh-CN"/>
        </w:rPr>
        <w:t xml:space="preserve"> </w:t>
      </w:r>
      <w:r w:rsidR="00401A38">
        <w:rPr>
          <w:lang w:eastAsia="zh-CN"/>
        </w:rPr>
        <w:t xml:space="preserve">due to the </w:t>
      </w:r>
      <w:r w:rsidR="00487612">
        <w:rPr>
          <w:lang w:eastAsia="zh-CN"/>
        </w:rPr>
        <w:t>long enough</w:t>
      </w:r>
      <w:r w:rsidR="00F9322B">
        <w:rPr>
          <w:lang w:eastAsia="zh-CN"/>
        </w:rPr>
        <w:t xml:space="preserve"> </w:t>
      </w:r>
      <w:r w:rsidR="00401A38">
        <w:rPr>
          <w:lang w:eastAsia="zh-CN"/>
        </w:rPr>
        <w:t>DRX cycle</w:t>
      </w:r>
      <w:r w:rsidR="00F9322B">
        <w:rPr>
          <w:lang w:val="en-GB" w:eastAsia="zh-CN"/>
        </w:rPr>
        <w:t>.</w:t>
      </w:r>
    </w:p>
    <w:p w:rsidR="00401A38" w:rsidRPr="001656C6" w:rsidRDefault="00B728AD" w:rsidP="009B2C11">
      <w:pPr>
        <w:rPr>
          <w:lang w:eastAsia="zh-CN"/>
        </w:rPr>
      </w:pPr>
      <w:r>
        <w:rPr>
          <w:lang w:val="en-GB" w:eastAsia="zh-CN"/>
        </w:rPr>
        <w:t>For calibration results, w</w:t>
      </w:r>
      <w:r w:rsidR="00401A38">
        <w:rPr>
          <w:lang w:val="en-GB" w:eastAsia="zh-CN"/>
        </w:rPr>
        <w:t xml:space="preserve">e have the following </w:t>
      </w:r>
      <w:r>
        <w:rPr>
          <w:lang w:val="en-GB" w:eastAsia="zh-CN"/>
        </w:rPr>
        <w:t>proposal</w:t>
      </w:r>
      <w:r w:rsidR="00401A38">
        <w:rPr>
          <w:rFonts w:hint="eastAsia"/>
          <w:lang w:val="en-GB" w:eastAsia="zh-CN"/>
        </w:rPr>
        <w:t>:</w:t>
      </w:r>
    </w:p>
    <w:p w:rsidR="00FE2287" w:rsidRPr="00712A35" w:rsidRDefault="00B728AD" w:rsidP="00FE2287">
      <w:pPr>
        <w:rPr>
          <w:b/>
          <w:lang w:eastAsia="zh-CN"/>
        </w:rPr>
      </w:pPr>
      <w:r>
        <w:rPr>
          <w:b/>
          <w:lang w:eastAsia="zh-CN"/>
        </w:rPr>
        <w:t>P</w:t>
      </w:r>
      <w:r w:rsidRPr="00B728AD">
        <w:rPr>
          <w:b/>
          <w:lang w:eastAsia="zh-CN"/>
        </w:rPr>
        <w:t xml:space="preserve">roposal </w:t>
      </w:r>
      <w:r w:rsidR="009B2C11" w:rsidRPr="00712A35">
        <w:rPr>
          <w:b/>
          <w:lang w:eastAsia="zh-CN"/>
        </w:rPr>
        <w:t xml:space="preserve">1: </w:t>
      </w:r>
      <w:r>
        <w:rPr>
          <w:b/>
          <w:lang w:eastAsia="zh-CN"/>
        </w:rPr>
        <w:t xml:space="preserve">Update </w:t>
      </w:r>
      <w:r w:rsidR="002C65E1">
        <w:rPr>
          <w:b/>
          <w:lang w:eastAsia="zh-CN"/>
        </w:rPr>
        <w:t>the calibration</w:t>
      </w:r>
      <w:r w:rsidR="005304BB">
        <w:rPr>
          <w:b/>
          <w:lang w:eastAsia="zh-CN"/>
        </w:rPr>
        <w:t xml:space="preserve"> results into </w:t>
      </w:r>
      <w:r w:rsidR="005304BB">
        <w:rPr>
          <w:b/>
          <w:lang w:eastAsia="zh-CN"/>
        </w:rPr>
        <w:t>TR 38.804</w:t>
      </w:r>
      <w:r w:rsidR="005304BB">
        <w:rPr>
          <w:b/>
          <w:lang w:eastAsia="zh-CN"/>
        </w:rPr>
        <w:t xml:space="preserve"> to insert additional</w:t>
      </w:r>
      <w:r>
        <w:rPr>
          <w:b/>
          <w:lang w:eastAsia="zh-CN"/>
        </w:rPr>
        <w:t xml:space="preserve"> results </w:t>
      </w:r>
      <w:r w:rsidR="002C65E1">
        <w:rPr>
          <w:b/>
          <w:lang w:eastAsia="zh-CN"/>
        </w:rPr>
        <w:t>from</w:t>
      </w:r>
      <w:r w:rsidRPr="00B728AD">
        <w:rPr>
          <w:b/>
          <w:lang w:eastAsia="zh-CN"/>
        </w:rPr>
        <w:t xml:space="preserve"> </w:t>
      </w:r>
      <w:r w:rsidRPr="00B728AD">
        <w:rPr>
          <w:b/>
          <w:lang w:eastAsia="zh-CN"/>
        </w:rPr>
        <w:fldChar w:fldCharType="begin"/>
      </w:r>
      <w:r w:rsidRPr="00B728AD">
        <w:rPr>
          <w:b/>
          <w:lang w:eastAsia="zh-CN"/>
        </w:rPr>
        <w:instrText xml:space="preserve"> REF _Ref528933893 \h  \* MERGEFORMAT </w:instrText>
      </w:r>
      <w:r w:rsidRPr="00B728AD">
        <w:rPr>
          <w:b/>
          <w:lang w:eastAsia="zh-CN"/>
        </w:rPr>
      </w:r>
      <w:r w:rsidRPr="00B728AD">
        <w:rPr>
          <w:b/>
          <w:lang w:eastAsia="zh-CN"/>
        </w:rPr>
        <w:fldChar w:fldCharType="separate"/>
      </w:r>
      <w:r w:rsidRPr="00B728AD">
        <w:rPr>
          <w:b/>
        </w:rPr>
        <w:t xml:space="preserve">Table </w:t>
      </w:r>
      <w:r w:rsidRPr="00B728AD">
        <w:rPr>
          <w:b/>
          <w:noProof/>
        </w:rPr>
        <w:t>2</w:t>
      </w:r>
      <w:r w:rsidRPr="00B728AD">
        <w:rPr>
          <w:b/>
          <w:lang w:eastAsia="zh-CN"/>
        </w:rPr>
        <w:fldChar w:fldCharType="end"/>
      </w:r>
      <w:r>
        <w:rPr>
          <w:b/>
          <w:lang w:eastAsia="zh-CN"/>
        </w:rPr>
        <w:t>.</w:t>
      </w:r>
    </w:p>
    <w:bookmarkEnd w:id="2"/>
    <w:p w:rsidR="00157FC3" w:rsidRPr="00CF195E" w:rsidRDefault="00747F48" w:rsidP="007C49EF">
      <w:pPr>
        <w:pStyle w:val="Heading1"/>
        <w:spacing w:before="240"/>
        <w:ind w:left="431" w:hanging="431"/>
      </w:pPr>
      <w:r w:rsidRPr="00CF195E">
        <w:t>Conclusion</w:t>
      </w:r>
    </w:p>
    <w:p w:rsidR="00B728AD" w:rsidRPr="001656C6" w:rsidRDefault="00B728AD" w:rsidP="00B728AD">
      <w:pPr>
        <w:rPr>
          <w:lang w:eastAsia="zh-CN"/>
        </w:rPr>
      </w:pPr>
      <w:bookmarkStart w:id="7" w:name="OLE_LINK18"/>
      <w:bookmarkStart w:id="8" w:name="OLE_LINK19"/>
      <w:r>
        <w:rPr>
          <w:lang w:val="en-GB" w:eastAsia="zh-CN"/>
        </w:rPr>
        <w:t>For calibration results, we have the following proposal</w:t>
      </w:r>
      <w:r>
        <w:rPr>
          <w:rFonts w:hint="eastAsia"/>
          <w:lang w:val="en-GB" w:eastAsia="zh-CN"/>
        </w:rPr>
        <w:t>:</w:t>
      </w:r>
    </w:p>
    <w:p w:rsidR="00B728AD" w:rsidRPr="00712A35" w:rsidRDefault="00B728AD" w:rsidP="00B728AD">
      <w:pPr>
        <w:rPr>
          <w:b/>
          <w:lang w:eastAsia="zh-CN"/>
        </w:rPr>
      </w:pPr>
      <w:r>
        <w:rPr>
          <w:b/>
          <w:lang w:eastAsia="zh-CN"/>
        </w:rPr>
        <w:t>P</w:t>
      </w:r>
      <w:r w:rsidRPr="00B728AD">
        <w:rPr>
          <w:b/>
          <w:lang w:eastAsia="zh-CN"/>
        </w:rPr>
        <w:t xml:space="preserve">roposal </w:t>
      </w:r>
      <w:r w:rsidRPr="00712A35">
        <w:rPr>
          <w:b/>
          <w:lang w:eastAsia="zh-CN"/>
        </w:rPr>
        <w:t xml:space="preserve">1: </w:t>
      </w:r>
      <w:r>
        <w:rPr>
          <w:b/>
          <w:lang w:eastAsia="zh-CN"/>
        </w:rPr>
        <w:t xml:space="preserve">Update </w:t>
      </w:r>
      <w:r w:rsidR="002C65E1">
        <w:rPr>
          <w:b/>
          <w:lang w:eastAsia="zh-CN"/>
        </w:rPr>
        <w:t>the calibration</w:t>
      </w:r>
      <w:r w:rsidR="005304BB">
        <w:rPr>
          <w:b/>
          <w:lang w:eastAsia="zh-CN"/>
        </w:rPr>
        <w:t xml:space="preserve"> results into TR 38.804 </w:t>
      </w:r>
      <w:r w:rsidR="005304BB">
        <w:rPr>
          <w:b/>
          <w:lang w:eastAsia="zh-CN"/>
        </w:rPr>
        <w:t xml:space="preserve">to insert </w:t>
      </w:r>
      <w:r w:rsidR="005304BB">
        <w:rPr>
          <w:b/>
          <w:lang w:eastAsia="zh-CN"/>
        </w:rPr>
        <w:t xml:space="preserve">additional results </w:t>
      </w:r>
      <w:r w:rsidR="002C65E1">
        <w:rPr>
          <w:b/>
          <w:lang w:eastAsia="zh-CN"/>
        </w:rPr>
        <w:t>from</w:t>
      </w:r>
      <w:bookmarkStart w:id="9" w:name="_GoBack"/>
      <w:bookmarkEnd w:id="9"/>
      <w:r w:rsidR="005304BB" w:rsidRPr="00B728AD">
        <w:rPr>
          <w:b/>
          <w:lang w:eastAsia="zh-CN"/>
        </w:rPr>
        <w:t xml:space="preserve"> </w:t>
      </w:r>
      <w:r w:rsidR="005304BB" w:rsidRPr="00B728AD">
        <w:rPr>
          <w:b/>
          <w:lang w:eastAsia="zh-CN"/>
        </w:rPr>
        <w:fldChar w:fldCharType="begin"/>
      </w:r>
      <w:r w:rsidR="005304BB" w:rsidRPr="00B728AD">
        <w:rPr>
          <w:b/>
          <w:lang w:eastAsia="zh-CN"/>
        </w:rPr>
        <w:instrText xml:space="preserve"> REF _Ref528933893 \h  \* MERGEFORMAT </w:instrText>
      </w:r>
      <w:r w:rsidR="005304BB" w:rsidRPr="00B728AD">
        <w:rPr>
          <w:b/>
          <w:lang w:eastAsia="zh-CN"/>
        </w:rPr>
      </w:r>
      <w:r w:rsidR="005304BB" w:rsidRPr="00B728AD">
        <w:rPr>
          <w:b/>
          <w:lang w:eastAsia="zh-CN"/>
        </w:rPr>
        <w:fldChar w:fldCharType="separate"/>
      </w:r>
      <w:r w:rsidR="005304BB" w:rsidRPr="00B728AD">
        <w:rPr>
          <w:b/>
        </w:rPr>
        <w:t xml:space="preserve">Table </w:t>
      </w:r>
      <w:r w:rsidR="005304BB" w:rsidRPr="00B728AD">
        <w:rPr>
          <w:b/>
          <w:noProof/>
        </w:rPr>
        <w:t>2</w:t>
      </w:r>
      <w:r w:rsidR="005304BB" w:rsidRPr="00B728AD">
        <w:rPr>
          <w:b/>
          <w:lang w:eastAsia="zh-CN"/>
        </w:rPr>
        <w:fldChar w:fldCharType="end"/>
      </w:r>
      <w:r w:rsidR="005304BB">
        <w:rPr>
          <w:b/>
          <w:lang w:eastAsia="zh-CN"/>
        </w:rPr>
        <w:t>.</w:t>
      </w:r>
    </w:p>
    <w:p w:rsidR="006C3C0E" w:rsidRPr="00B728AD" w:rsidRDefault="006C3C0E" w:rsidP="00C67658">
      <w:pPr>
        <w:spacing w:after="0"/>
        <w:rPr>
          <w:i/>
          <w:lang w:eastAsia="zh-CN"/>
        </w:rPr>
      </w:pPr>
    </w:p>
    <w:p w:rsidR="001D780E" w:rsidRDefault="001D780E" w:rsidP="00CF195E">
      <w:pPr>
        <w:pStyle w:val="Heading1"/>
        <w:numPr>
          <w:ilvl w:val="0"/>
          <w:numId w:val="0"/>
        </w:numPr>
        <w:ind w:left="432" w:hanging="432"/>
      </w:pPr>
      <w:bookmarkStart w:id="10" w:name="_Ref124589665"/>
      <w:bookmarkStart w:id="11" w:name="_Ref71620620"/>
      <w:bookmarkStart w:id="12" w:name="_Ref124671424"/>
      <w:bookmarkEnd w:id="7"/>
      <w:bookmarkEnd w:id="8"/>
      <w:r w:rsidRPr="00CF195E">
        <w:t>References</w:t>
      </w:r>
    </w:p>
    <w:p w:rsidR="0082291A" w:rsidRPr="0082291A" w:rsidRDefault="0082291A" w:rsidP="00530C1D">
      <w:pPr>
        <w:pStyle w:val="References"/>
        <w:rPr>
          <w:szCs w:val="20"/>
          <w:lang w:eastAsia="zh-CN"/>
        </w:rPr>
      </w:pPr>
      <w:bookmarkStart w:id="13" w:name="_Ref528328011"/>
      <w:r>
        <w:t>3GPP TSG RAN WG1 Meeting RAN1</w:t>
      </w:r>
      <w:r w:rsidRPr="001F450A">
        <w:t>#</w:t>
      </w:r>
      <w:r w:rsidRPr="001F450A">
        <w:rPr>
          <w:rFonts w:hint="eastAsia"/>
        </w:rPr>
        <w:t>9</w:t>
      </w:r>
      <w:r>
        <w:t>4bis</w:t>
      </w:r>
      <w:r w:rsidRPr="001F450A">
        <w:t xml:space="preserve"> </w:t>
      </w:r>
      <w:r>
        <w:t>C</w:t>
      </w:r>
      <w:r w:rsidRPr="001F450A">
        <w:t>hairman</w:t>
      </w:r>
      <w:r>
        <w:t>’s</w:t>
      </w:r>
      <w:r w:rsidRPr="001F450A">
        <w:t xml:space="preserve"> </w:t>
      </w:r>
      <w:r>
        <w:t>N</w:t>
      </w:r>
      <w:r w:rsidRPr="001F450A">
        <w:t>otes,</w:t>
      </w:r>
      <w:r w:rsidRPr="001F450A">
        <w:rPr>
          <w:rFonts w:hint="eastAsia"/>
        </w:rPr>
        <w:t xml:space="preserve"> </w:t>
      </w:r>
      <w:r>
        <w:t>October</w:t>
      </w:r>
      <w:r w:rsidRPr="001F450A">
        <w:rPr>
          <w:rFonts w:hint="eastAsia"/>
        </w:rPr>
        <w:t xml:space="preserve"> </w:t>
      </w:r>
      <w:r w:rsidRPr="001F450A">
        <w:t>201</w:t>
      </w:r>
      <w:r w:rsidRPr="001F450A">
        <w:rPr>
          <w:rFonts w:hint="eastAsia"/>
        </w:rPr>
        <w:t>8.</w:t>
      </w:r>
    </w:p>
    <w:p w:rsidR="00530C1D" w:rsidRPr="00C5598F" w:rsidRDefault="00530C1D" w:rsidP="00530C1D">
      <w:pPr>
        <w:pStyle w:val="References"/>
        <w:rPr>
          <w:szCs w:val="20"/>
          <w:lang w:eastAsia="zh-CN"/>
        </w:rPr>
      </w:pPr>
      <w:bookmarkStart w:id="14" w:name="_Ref11729"/>
      <w:r w:rsidRPr="001F450A">
        <w:t>3GPP T</w:t>
      </w:r>
      <w:r w:rsidR="00DA2975">
        <w:t>R38.840 v0.1.0</w:t>
      </w:r>
      <w:r w:rsidRPr="001F450A">
        <w:rPr>
          <w:rFonts w:hint="eastAsia"/>
        </w:rPr>
        <w:t>.</w:t>
      </w:r>
      <w:bookmarkEnd w:id="13"/>
      <w:bookmarkEnd w:id="14"/>
    </w:p>
    <w:p w:rsidR="0047513A" w:rsidRPr="000C0B5C" w:rsidRDefault="0047513A" w:rsidP="0047513A">
      <w:pPr>
        <w:pStyle w:val="References"/>
        <w:rPr>
          <w:szCs w:val="20"/>
          <w:lang w:eastAsia="zh-CN"/>
        </w:rPr>
      </w:pPr>
      <w:bookmarkStart w:id="15" w:name="_Ref1124678"/>
      <w:r w:rsidRPr="00D83153">
        <w:t>R1-1</w:t>
      </w:r>
      <w:r>
        <w:t>813684</w:t>
      </w:r>
      <w:r w:rsidRPr="00D83153">
        <w:t>,</w:t>
      </w:r>
      <w:r w:rsidRPr="00D01877">
        <w:t xml:space="preserve"> </w:t>
      </w:r>
      <w:r>
        <w:t>“</w:t>
      </w:r>
      <w:r w:rsidRPr="00244E70">
        <w:t>Calibration results for power saving study</w:t>
      </w:r>
      <w:r>
        <w:t>”,</w:t>
      </w:r>
      <w:r w:rsidRPr="00D01877">
        <w:t xml:space="preserve"> </w:t>
      </w:r>
      <w:r>
        <w:t xml:space="preserve">RAN1#95, </w:t>
      </w:r>
      <w:r w:rsidRPr="00AF16EF">
        <w:t>Huawei, HiSilicon</w:t>
      </w:r>
      <w:bookmarkStart w:id="16" w:name="_Ref534744816"/>
      <w:r>
        <w:t>.</w:t>
      </w:r>
      <w:bookmarkEnd w:id="15"/>
      <w:bookmarkEnd w:id="16"/>
    </w:p>
    <w:p w:rsidR="008D28BD" w:rsidRPr="00C67658" w:rsidRDefault="008D28BD" w:rsidP="00421A52">
      <w:pPr>
        <w:pStyle w:val="References"/>
        <w:numPr>
          <w:ilvl w:val="0"/>
          <w:numId w:val="0"/>
        </w:numPr>
        <w:rPr>
          <w:szCs w:val="20"/>
          <w:highlight w:val="yellow"/>
          <w:lang w:eastAsia="zh-CN"/>
        </w:rPr>
      </w:pPr>
    </w:p>
    <w:p w:rsidR="00BD3290" w:rsidRPr="00373316" w:rsidRDefault="00BD3290" w:rsidP="00BD3290">
      <w:pPr>
        <w:pStyle w:val="Heading1"/>
        <w:numPr>
          <w:ilvl w:val="0"/>
          <w:numId w:val="0"/>
        </w:numPr>
        <w:ind w:left="431" w:hanging="431"/>
      </w:pPr>
      <w:r w:rsidRPr="00373316">
        <w:rPr>
          <w:rFonts w:hint="eastAsia"/>
        </w:rPr>
        <w:t>Appendi</w:t>
      </w:r>
      <w:r w:rsidRPr="00373316">
        <w:t>x</w:t>
      </w:r>
    </w:p>
    <w:p w:rsidR="00D43F11" w:rsidRDefault="00D43F11" w:rsidP="00D43F11">
      <w:pPr>
        <w:pStyle w:val="Caption"/>
        <w:keepNext/>
      </w:pPr>
      <w:bookmarkStart w:id="17" w:name="_Ref528933622"/>
      <w:r>
        <w:t xml:space="preserve">Table </w:t>
      </w:r>
      <w:r w:rsidR="008D1DA5">
        <w:fldChar w:fldCharType="begin"/>
      </w:r>
      <w:r>
        <w:instrText xml:space="preserve"> SEQ Table \* ARABIC </w:instrText>
      </w:r>
      <w:r w:rsidR="008D1DA5">
        <w:fldChar w:fldCharType="separate"/>
      </w:r>
      <w:r w:rsidR="00244E70">
        <w:rPr>
          <w:noProof/>
        </w:rPr>
        <w:t>3</w:t>
      </w:r>
      <w:r w:rsidR="008D1DA5">
        <w:fldChar w:fldCharType="end"/>
      </w:r>
      <w:bookmarkEnd w:id="17"/>
      <w:r>
        <w:t xml:space="preserve">. </w:t>
      </w:r>
      <w:r w:rsidRPr="00CD2164">
        <w:t>S</w:t>
      </w:r>
      <w:r w:rsidRPr="00CD2164">
        <w:rPr>
          <w:rFonts w:hint="eastAsia"/>
        </w:rPr>
        <w:t>imulation assumptions</w:t>
      </w:r>
      <w:r w:rsidRPr="00CD2164">
        <w:t xml:space="preserve"> for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BD3290" w:rsidRPr="006C7CBC" w:rsidTr="00E33B66">
        <w:trPr>
          <w:trHeight w:val="458"/>
          <w:jc w:val="center"/>
        </w:trPr>
        <w:tc>
          <w:tcPr>
            <w:tcW w:w="4143" w:type="dxa"/>
            <w:shd w:val="clear" w:color="auto" w:fill="548DD4"/>
            <w:vAlign w:val="center"/>
          </w:tcPr>
          <w:p w:rsidR="00BD3290" w:rsidRPr="001F2571" w:rsidRDefault="00BD3290" w:rsidP="00E33B6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rsidR="00BD3290" w:rsidRPr="001F2571" w:rsidRDefault="00BD3290" w:rsidP="00E33B66">
            <w:pPr>
              <w:widowControl w:val="0"/>
              <w:spacing w:after="0"/>
              <w:jc w:val="center"/>
              <w:rPr>
                <w:b/>
                <w:sz w:val="20"/>
                <w:szCs w:val="20"/>
                <w:lang w:val="en-GB" w:eastAsia="zh-CN"/>
              </w:rPr>
            </w:pPr>
            <w:r w:rsidRPr="001F2571">
              <w:rPr>
                <w:rFonts w:hint="eastAsia"/>
                <w:b/>
                <w:sz w:val="20"/>
                <w:szCs w:val="20"/>
                <w:lang w:val="en-GB" w:eastAsia="zh-CN"/>
              </w:rPr>
              <w:t>Value</w:t>
            </w:r>
          </w:p>
        </w:tc>
      </w:tr>
      <w:tr w:rsidR="00BD3290" w:rsidRPr="006C7CBC" w:rsidTr="00E33B66">
        <w:trPr>
          <w:trHeight w:val="380"/>
          <w:jc w:val="center"/>
        </w:trPr>
        <w:tc>
          <w:tcPr>
            <w:tcW w:w="4143" w:type="dxa"/>
            <w:shd w:val="clear" w:color="auto" w:fill="auto"/>
            <w:vAlign w:val="center"/>
          </w:tcPr>
          <w:p w:rsidR="00BD3290" w:rsidRPr="001F2571" w:rsidRDefault="002B2F60" w:rsidP="00E33B66">
            <w:pPr>
              <w:autoSpaceDE/>
              <w:autoSpaceDN/>
              <w:adjustRightInd/>
              <w:snapToGrid/>
              <w:spacing w:after="0"/>
              <w:jc w:val="left"/>
              <w:rPr>
                <w:sz w:val="20"/>
                <w:szCs w:val="20"/>
                <w:lang w:val="en-GB" w:eastAsia="zh-CN"/>
              </w:rPr>
            </w:pPr>
            <w:r>
              <w:rPr>
                <w:sz w:val="20"/>
                <w:szCs w:val="20"/>
                <w:lang w:val="en-GB" w:eastAsia="zh-CN"/>
              </w:rPr>
              <w:t>C</w:t>
            </w:r>
            <w:r w:rsidR="00BD3290" w:rsidRPr="001F2571">
              <w:rPr>
                <w:rFonts w:hint="eastAsia"/>
                <w:sz w:val="20"/>
                <w:szCs w:val="20"/>
                <w:lang w:val="en-GB" w:eastAsia="zh-CN"/>
              </w:rPr>
              <w:t>arrier frequency</w:t>
            </w:r>
          </w:p>
        </w:tc>
        <w:tc>
          <w:tcPr>
            <w:tcW w:w="4153" w:type="dxa"/>
            <w:shd w:val="clear" w:color="auto" w:fill="auto"/>
            <w:vAlign w:val="center"/>
          </w:tcPr>
          <w:p w:rsidR="00BD3290" w:rsidRPr="001F2571" w:rsidRDefault="00BD3290" w:rsidP="00E33B6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BD3290" w:rsidRPr="006C7CBC" w:rsidTr="00E33B66">
        <w:trPr>
          <w:trHeight w:val="380"/>
          <w:jc w:val="center"/>
        </w:trPr>
        <w:tc>
          <w:tcPr>
            <w:tcW w:w="4143" w:type="dxa"/>
            <w:shd w:val="clear" w:color="auto" w:fill="auto"/>
            <w:vAlign w:val="center"/>
          </w:tcPr>
          <w:p w:rsidR="00BD3290" w:rsidRPr="001F2571" w:rsidRDefault="00BD3290" w:rsidP="00E33B6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rsidR="00BD3290" w:rsidRPr="001F2571" w:rsidRDefault="00BD3290" w:rsidP="00E33B6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BD3290" w:rsidRPr="006C7CBC" w:rsidTr="00E33B66">
        <w:trPr>
          <w:trHeight w:val="380"/>
          <w:jc w:val="center"/>
        </w:trPr>
        <w:tc>
          <w:tcPr>
            <w:tcW w:w="4143" w:type="dxa"/>
            <w:shd w:val="clear" w:color="auto" w:fill="auto"/>
            <w:vAlign w:val="center"/>
          </w:tcPr>
          <w:p w:rsidR="00BD3290" w:rsidRDefault="00BD3290" w:rsidP="00E33B6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rsidR="00BD3290" w:rsidRDefault="00BD3290" w:rsidP="00E33B66">
            <w:pPr>
              <w:widowControl w:val="0"/>
              <w:spacing w:after="0"/>
              <w:jc w:val="center"/>
              <w:rPr>
                <w:sz w:val="20"/>
                <w:szCs w:val="20"/>
                <w:lang w:val="en-GB" w:eastAsia="zh-CN"/>
              </w:rPr>
            </w:pPr>
            <w:r>
              <w:rPr>
                <w:rFonts w:hint="eastAsia"/>
                <w:sz w:val="20"/>
                <w:szCs w:val="20"/>
                <w:lang w:val="en-GB" w:eastAsia="zh-CN"/>
              </w:rPr>
              <w:t>1</w:t>
            </w:r>
          </w:p>
        </w:tc>
      </w:tr>
      <w:tr w:rsidR="00D43F11" w:rsidRPr="006C7CBC" w:rsidTr="00E33B66">
        <w:trPr>
          <w:trHeight w:val="380"/>
          <w:jc w:val="center"/>
        </w:trPr>
        <w:tc>
          <w:tcPr>
            <w:tcW w:w="4143" w:type="dxa"/>
            <w:shd w:val="clear" w:color="auto" w:fill="auto"/>
            <w:vAlign w:val="center"/>
          </w:tcPr>
          <w:p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r w:rsidR="004B255C">
              <w:rPr>
                <w:sz w:val="20"/>
                <w:szCs w:val="20"/>
                <w:lang w:val="en-GB" w:eastAsia="zh-CN"/>
              </w:rPr>
              <w:t xml:space="preserve"> </w:t>
            </w:r>
            <w:r w:rsidR="004B255C" w:rsidRPr="004B255C">
              <w:rPr>
                <w:sz w:val="20"/>
                <w:szCs w:val="20"/>
                <w:vertAlign w:val="superscript"/>
                <w:lang w:val="en-GB" w:eastAsia="zh-CN"/>
              </w:rPr>
              <w:t>*</w:t>
            </w:r>
          </w:p>
        </w:tc>
        <w:tc>
          <w:tcPr>
            <w:tcW w:w="4153" w:type="dxa"/>
            <w:shd w:val="clear" w:color="auto" w:fill="auto"/>
            <w:vAlign w:val="center"/>
          </w:tcPr>
          <w:p w:rsidR="00D43F11" w:rsidRDefault="00D43F11" w:rsidP="00D43F11">
            <w:pPr>
              <w:widowControl w:val="0"/>
              <w:spacing w:after="0"/>
              <w:jc w:val="center"/>
              <w:rPr>
                <w:sz w:val="20"/>
                <w:szCs w:val="20"/>
                <w:lang w:val="en-GB" w:eastAsia="zh-CN"/>
              </w:rPr>
            </w:pPr>
            <w:r w:rsidRPr="001F2571">
              <w:rPr>
                <w:rFonts w:hint="eastAsia"/>
                <w:sz w:val="20"/>
                <w:szCs w:val="20"/>
                <w:lang w:val="en-GB" w:eastAsia="zh-CN"/>
              </w:rPr>
              <w:t>10</w:t>
            </w:r>
            <w:r>
              <w:rPr>
                <w:sz w:val="20"/>
                <w:szCs w:val="20"/>
                <w:lang w:val="en-GB" w:eastAsia="zh-CN"/>
              </w:rPr>
              <w:t>0</w:t>
            </w:r>
            <w:r w:rsidRPr="001F2571">
              <w:rPr>
                <w:rFonts w:hint="eastAsia"/>
                <w:sz w:val="20"/>
                <w:szCs w:val="20"/>
                <w:lang w:val="en-GB" w:eastAsia="zh-CN"/>
              </w:rPr>
              <w:t>MHz</w:t>
            </w:r>
          </w:p>
        </w:tc>
      </w:tr>
      <w:tr w:rsidR="00D43F11" w:rsidRPr="006C7CBC" w:rsidTr="00E33B66">
        <w:trPr>
          <w:trHeight w:val="380"/>
          <w:jc w:val="center"/>
        </w:trPr>
        <w:tc>
          <w:tcPr>
            <w:tcW w:w="4143" w:type="dxa"/>
            <w:shd w:val="clear" w:color="auto" w:fill="auto"/>
            <w:vAlign w:val="center"/>
          </w:tcPr>
          <w:p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Antenna configuration</w:t>
            </w:r>
          </w:p>
        </w:tc>
        <w:tc>
          <w:tcPr>
            <w:tcW w:w="4153" w:type="dxa"/>
            <w:shd w:val="clear" w:color="auto" w:fill="auto"/>
            <w:vAlign w:val="center"/>
          </w:tcPr>
          <w:p w:rsidR="00D43F11" w:rsidRDefault="00D43F11" w:rsidP="00D43F11">
            <w:pPr>
              <w:widowControl w:val="0"/>
              <w:spacing w:after="0"/>
              <w:jc w:val="center"/>
              <w:rPr>
                <w:sz w:val="20"/>
                <w:szCs w:val="20"/>
                <w:lang w:val="en-GB" w:eastAsia="zh-CN"/>
              </w:rPr>
            </w:pPr>
            <w:r>
              <w:rPr>
                <w:sz w:val="20"/>
                <w:szCs w:val="20"/>
                <w:lang w:val="en-GB" w:eastAsia="zh-CN"/>
              </w:rPr>
              <w:t>4</w:t>
            </w:r>
            <w:r w:rsidRPr="001F2571">
              <w:rPr>
                <w:rFonts w:hint="eastAsia"/>
                <w:sz w:val="20"/>
                <w:szCs w:val="20"/>
                <w:lang w:val="en-GB" w:eastAsia="zh-CN"/>
              </w:rPr>
              <w:t xml:space="preserve">Tx at </w:t>
            </w:r>
            <w:r>
              <w:rPr>
                <w:sz w:val="20"/>
                <w:szCs w:val="20"/>
                <w:lang w:val="en-GB" w:eastAsia="zh-CN"/>
              </w:rPr>
              <w:t>gNB</w:t>
            </w:r>
            <w:r w:rsidRPr="001F2571">
              <w:rPr>
                <w:rFonts w:hint="eastAsia"/>
                <w:sz w:val="20"/>
                <w:szCs w:val="20"/>
                <w:lang w:val="en-GB" w:eastAsia="zh-CN"/>
              </w:rPr>
              <w:t xml:space="preserve"> and </w:t>
            </w:r>
            <w:r>
              <w:rPr>
                <w:sz w:val="20"/>
                <w:szCs w:val="20"/>
                <w:lang w:val="en-GB" w:eastAsia="zh-CN"/>
              </w:rPr>
              <w:t>4</w:t>
            </w:r>
            <w:r>
              <w:rPr>
                <w:rFonts w:hint="eastAsia"/>
                <w:sz w:val="20"/>
                <w:szCs w:val="20"/>
                <w:lang w:val="en-GB" w:eastAsia="zh-CN"/>
              </w:rPr>
              <w:t>Rx at UE</w:t>
            </w:r>
          </w:p>
        </w:tc>
      </w:tr>
      <w:tr w:rsidR="00D43F11" w:rsidRPr="006C7CBC" w:rsidTr="00E33B66">
        <w:trPr>
          <w:trHeight w:val="380"/>
          <w:jc w:val="center"/>
        </w:trPr>
        <w:tc>
          <w:tcPr>
            <w:tcW w:w="4143" w:type="dxa"/>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Modulation</w:t>
            </w:r>
            <w:r>
              <w:rPr>
                <w:sz w:val="20"/>
                <w:szCs w:val="20"/>
                <w:lang w:val="en-GB" w:eastAsia="zh-CN"/>
              </w:rPr>
              <w:t xml:space="preserve"> of PDSCH</w:t>
            </w:r>
          </w:p>
        </w:tc>
        <w:tc>
          <w:tcPr>
            <w:tcW w:w="4153" w:type="dxa"/>
            <w:shd w:val="clear" w:color="auto" w:fill="auto"/>
            <w:vAlign w:val="center"/>
          </w:tcPr>
          <w:p w:rsidR="00D43F11" w:rsidRDefault="00D43F11" w:rsidP="00D43F11">
            <w:pPr>
              <w:widowControl w:val="0"/>
              <w:spacing w:after="0"/>
              <w:jc w:val="center"/>
              <w:rPr>
                <w:sz w:val="20"/>
                <w:szCs w:val="20"/>
                <w:lang w:val="en-GB" w:eastAsia="zh-CN"/>
              </w:rPr>
            </w:pPr>
            <w:r>
              <w:rPr>
                <w:rFonts w:hint="eastAsia"/>
                <w:sz w:val="20"/>
                <w:szCs w:val="20"/>
                <w:lang w:val="en-GB" w:eastAsia="zh-CN"/>
              </w:rPr>
              <w:t>256QAM</w:t>
            </w:r>
          </w:p>
        </w:tc>
      </w:tr>
      <w:tr w:rsidR="00D43F11" w:rsidRPr="006C7CBC"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2 symbols at beginning of a slot</w:t>
            </w:r>
          </w:p>
        </w:tc>
      </w:tr>
      <w:tr w:rsidR="00D43F11" w:rsidRPr="006C7CBC"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PDSCH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widowControl w:val="0"/>
              <w:spacing w:after="0"/>
              <w:jc w:val="center"/>
              <w:rPr>
                <w:sz w:val="20"/>
                <w:szCs w:val="20"/>
                <w:lang w:val="en-GB" w:eastAsia="zh-CN"/>
              </w:rPr>
            </w:pPr>
            <w:r>
              <w:rPr>
                <w:rFonts w:hint="eastAsia"/>
                <w:sz w:val="20"/>
                <w:szCs w:val="20"/>
                <w:lang w:val="en-GB" w:eastAsia="zh-CN"/>
              </w:rPr>
              <w:t>10 symbols</w:t>
            </w:r>
            <w:r w:rsidRPr="00613E9B">
              <w:rPr>
                <w:rFonts w:ascii="Arial" w:hAnsi="Arial" w:cs="Arial"/>
                <w:color w:val="000000" w:themeColor="text1"/>
                <w:sz w:val="28"/>
                <w:szCs w:val="28"/>
              </w:rPr>
              <w:t xml:space="preserve"> </w:t>
            </w:r>
            <w:r>
              <w:rPr>
                <w:sz w:val="20"/>
                <w:szCs w:val="20"/>
                <w:lang w:eastAsia="zh-CN"/>
              </w:rPr>
              <w:t>(one symbol occupied by DMRS)</w:t>
            </w:r>
          </w:p>
        </w:tc>
      </w:tr>
      <w:tr w:rsidR="00D43F11" w:rsidRPr="006C7CBC"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 xml:space="preserve">Value of </w:t>
            </w:r>
            <w:r>
              <w:rPr>
                <w:sz w:val="20"/>
                <w:szCs w:val="20"/>
                <w:lang w:val="en-GB" w:eastAsia="zh-CN"/>
              </w:rPr>
              <w:t>K</w:t>
            </w:r>
            <w:r>
              <w:rPr>
                <w:rFonts w:hint="eastAsia"/>
                <w:sz w:val="20"/>
                <w:szCs w:val="20"/>
                <w:lang w:val="en-GB" w:eastAsia="zh-CN"/>
              </w:rPr>
              <w:t>0</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widowControl w:val="0"/>
              <w:spacing w:after="0"/>
              <w:jc w:val="center"/>
              <w:rPr>
                <w:sz w:val="20"/>
                <w:szCs w:val="20"/>
                <w:lang w:val="en-GB" w:eastAsia="zh-CN"/>
              </w:rPr>
            </w:pPr>
            <w:r>
              <w:rPr>
                <w:rFonts w:hint="eastAsia"/>
                <w:sz w:val="20"/>
                <w:szCs w:val="20"/>
                <w:lang w:val="en-GB" w:eastAsia="zh-CN"/>
              </w:rPr>
              <w:t>0</w:t>
            </w:r>
          </w:p>
        </w:tc>
      </w:tr>
      <w:tr w:rsidR="00D43F11" w:rsidRPr="006C7CBC" w:rsidTr="00E33B66">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FTP model 3 and V</w:t>
            </w:r>
            <w:r>
              <w:rPr>
                <w:sz w:val="20"/>
                <w:szCs w:val="20"/>
                <w:lang w:val="en-GB" w:eastAsia="zh-CN"/>
              </w:rPr>
              <w:t>oIP</w:t>
            </w:r>
          </w:p>
        </w:tc>
      </w:tr>
      <w:tr w:rsidR="00D43F11" w:rsidRPr="00CC69B8" w:rsidTr="00E33B66">
        <w:trPr>
          <w:trHeight w:val="383"/>
          <w:jc w:val="center"/>
        </w:trPr>
        <w:tc>
          <w:tcPr>
            <w:tcW w:w="4143" w:type="dxa"/>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Packet size</w:t>
            </w:r>
            <w:r w:rsidR="004B255C">
              <w:rPr>
                <w:sz w:val="20"/>
                <w:szCs w:val="20"/>
                <w:lang w:val="en-GB" w:eastAsia="zh-CN"/>
              </w:rPr>
              <w:t xml:space="preserve"> </w:t>
            </w:r>
            <w:r w:rsidR="004B255C" w:rsidRPr="004B255C">
              <w:rPr>
                <w:sz w:val="20"/>
                <w:szCs w:val="20"/>
                <w:vertAlign w:val="superscript"/>
                <w:lang w:val="en-GB" w:eastAsia="zh-CN"/>
              </w:rPr>
              <w:t>*</w:t>
            </w:r>
          </w:p>
        </w:tc>
        <w:tc>
          <w:tcPr>
            <w:tcW w:w="4153" w:type="dxa"/>
            <w:shd w:val="clear" w:color="auto" w:fill="auto"/>
            <w:vAlign w:val="center"/>
          </w:tcPr>
          <w:p w:rsidR="00D43F11" w:rsidRPr="004F539B" w:rsidRDefault="004B255C" w:rsidP="00D43F11">
            <w:pPr>
              <w:widowControl w:val="0"/>
              <w:spacing w:after="0"/>
              <w:jc w:val="center"/>
              <w:rPr>
                <w:sz w:val="20"/>
                <w:szCs w:val="20"/>
                <w:lang w:val="en-GB" w:eastAsia="zh-CN"/>
              </w:rPr>
            </w:pPr>
            <w:r>
              <w:rPr>
                <w:rFonts w:hint="eastAsia"/>
                <w:sz w:val="20"/>
                <w:szCs w:val="20"/>
                <w:lang w:val="en-GB" w:eastAsia="zh-CN"/>
              </w:rPr>
              <w:t>28</w:t>
            </w:r>
            <w:r w:rsidR="00D43F11" w:rsidRPr="004F539B">
              <w:rPr>
                <w:rFonts w:hint="eastAsia"/>
                <w:sz w:val="20"/>
                <w:szCs w:val="20"/>
                <w:lang w:val="en-GB" w:eastAsia="zh-CN"/>
              </w:rPr>
              <w:t>bytes for V</w:t>
            </w:r>
            <w:r w:rsidR="00D43F11" w:rsidRPr="004F539B">
              <w:rPr>
                <w:sz w:val="20"/>
                <w:szCs w:val="20"/>
                <w:lang w:val="en-GB" w:eastAsia="zh-CN"/>
              </w:rPr>
              <w:t>oIP</w:t>
            </w:r>
          </w:p>
          <w:p w:rsidR="00D43F11" w:rsidRPr="001F2571" w:rsidRDefault="00D43F11" w:rsidP="00D43F11">
            <w:pPr>
              <w:widowControl w:val="0"/>
              <w:spacing w:after="0"/>
              <w:jc w:val="center"/>
              <w:rPr>
                <w:sz w:val="20"/>
                <w:szCs w:val="20"/>
                <w:lang w:val="en-GB" w:eastAsia="zh-CN"/>
              </w:rPr>
            </w:pPr>
            <w:r>
              <w:rPr>
                <w:sz w:val="20"/>
                <w:szCs w:val="20"/>
                <w:lang w:val="en-GB" w:eastAsia="zh-CN"/>
              </w:rPr>
              <w:t>0.1Mbytes for FTP model 3</w:t>
            </w:r>
          </w:p>
        </w:tc>
      </w:tr>
      <w:tr w:rsidR="00D43F11" w:rsidRPr="006C7CBC" w:rsidTr="00E33B66">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Information bits per slot</w:t>
            </w:r>
            <w:r w:rsidR="004B255C">
              <w:rPr>
                <w:sz w:val="20"/>
                <w:szCs w:val="20"/>
                <w:lang w:val="en-GB" w:eastAsia="zh-CN"/>
              </w:rPr>
              <w:t xml:space="preserve"> </w:t>
            </w:r>
            <w:r w:rsidR="004B255C" w:rsidRPr="004B255C">
              <w:rPr>
                <w:sz w:val="20"/>
                <w:szCs w:val="20"/>
                <w:vertAlign w:val="superscript"/>
                <w:lang w:val="en-GB" w:eastAsia="zh-CN"/>
              </w:rPr>
              <w:t>*</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widowControl w:val="0"/>
              <w:spacing w:after="0"/>
              <w:jc w:val="center"/>
              <w:rPr>
                <w:sz w:val="20"/>
                <w:szCs w:val="20"/>
                <w:lang w:val="en-GB" w:eastAsia="zh-CN"/>
              </w:rPr>
            </w:pPr>
            <w:r>
              <w:rPr>
                <w:sz w:val="20"/>
                <w:szCs w:val="20"/>
                <w:lang w:val="en-GB" w:eastAsia="zh-CN"/>
              </w:rPr>
              <w:t>868584</w:t>
            </w:r>
          </w:p>
        </w:tc>
      </w:tr>
    </w:tbl>
    <w:p w:rsidR="00BD3290" w:rsidRDefault="00BD3290" w:rsidP="00BD3290"/>
    <w:p w:rsidR="00447B04" w:rsidRDefault="00BD3290" w:rsidP="00227DE8">
      <w:pPr>
        <w:autoSpaceDE/>
        <w:autoSpaceDN/>
        <w:adjustRightInd/>
        <w:snapToGrid/>
        <w:spacing w:after="0"/>
        <w:jc w:val="left"/>
        <w:rPr>
          <w:sz w:val="20"/>
          <w:szCs w:val="20"/>
          <w:lang w:val="en-GB" w:eastAsia="zh-CN"/>
        </w:rPr>
      </w:pPr>
      <w:r w:rsidRPr="00613E9B">
        <w:rPr>
          <w:rFonts w:hint="eastAsia"/>
          <w:sz w:val="20"/>
          <w:szCs w:val="20"/>
          <w:lang w:val="en-GB" w:eastAsia="zh-CN"/>
        </w:rPr>
        <w:t>Note</w:t>
      </w:r>
      <w:r w:rsidR="004B255C">
        <w:rPr>
          <w:sz w:val="20"/>
          <w:szCs w:val="20"/>
          <w:lang w:val="en-GB" w:eastAsia="zh-CN"/>
        </w:rPr>
        <w:t xml:space="preserve"> 1</w:t>
      </w:r>
      <w:r w:rsidRPr="00613E9B">
        <w:rPr>
          <w:rFonts w:hint="eastAsia"/>
          <w:sz w:val="20"/>
          <w:szCs w:val="20"/>
          <w:lang w:val="en-GB" w:eastAsia="zh-CN"/>
        </w:rPr>
        <w:t xml:space="preserve">: </w:t>
      </w:r>
      <w:r w:rsidRPr="00613E9B">
        <w:rPr>
          <w:sz w:val="20"/>
          <w:szCs w:val="20"/>
          <w:lang w:val="en-GB" w:eastAsia="zh-CN"/>
        </w:rPr>
        <w:t>All packets can be successfully decoded on the first transmission. No HARQ retransmission. No UL slot. Single user. Short DRX is not configured.</w:t>
      </w:r>
      <w:bookmarkEnd w:id="3"/>
      <w:bookmarkEnd w:id="10"/>
      <w:bookmarkEnd w:id="11"/>
      <w:bookmarkEnd w:id="12"/>
    </w:p>
    <w:p w:rsidR="004B255C" w:rsidRPr="004B255C" w:rsidRDefault="004B255C" w:rsidP="004B255C">
      <w:pPr>
        <w:spacing w:beforeLines="50" w:before="120"/>
        <w:rPr>
          <w:sz w:val="20"/>
          <w:lang w:eastAsia="zh-CN"/>
        </w:rPr>
      </w:pPr>
      <w:r w:rsidRPr="004B255C">
        <w:rPr>
          <w:rFonts w:hint="eastAsia"/>
          <w:sz w:val="20"/>
          <w:lang w:eastAsia="zh-CN"/>
        </w:rPr>
        <w:t>Note</w:t>
      </w:r>
      <w:r w:rsidRPr="004B255C">
        <w:rPr>
          <w:sz w:val="20"/>
          <w:lang w:eastAsia="zh-CN"/>
        </w:rPr>
        <w:t xml:space="preserve"> 2</w:t>
      </w:r>
      <w:r w:rsidRPr="004B255C">
        <w:rPr>
          <w:rFonts w:hint="eastAsia"/>
          <w:sz w:val="20"/>
          <w:lang w:eastAsia="zh-CN"/>
        </w:rPr>
        <w:t xml:space="preserve">: </w:t>
      </w:r>
      <w:r w:rsidRPr="004B255C">
        <w:rPr>
          <w:sz w:val="20"/>
          <w:lang w:eastAsia="zh-CN"/>
        </w:rPr>
        <w:t>20MHz was actually used in the simulation, with a scaling factor of 0.2 affecting the “*” marked parameters for simulation. Besides, the resulted UPT is un-scaled back for 100MHz BWP.</w:t>
      </w:r>
    </w:p>
    <w:p w:rsidR="004B255C" w:rsidRPr="004B255C" w:rsidRDefault="004B255C" w:rsidP="00227DE8">
      <w:pPr>
        <w:autoSpaceDE/>
        <w:autoSpaceDN/>
        <w:adjustRightInd/>
        <w:snapToGrid/>
        <w:spacing w:after="0"/>
        <w:jc w:val="left"/>
        <w:rPr>
          <w:sz w:val="20"/>
          <w:szCs w:val="20"/>
          <w:lang w:eastAsia="zh-CN"/>
        </w:rPr>
      </w:pPr>
    </w:p>
    <w:p w:rsidR="00227DE8" w:rsidRPr="00227DE8" w:rsidRDefault="00227DE8" w:rsidP="00227DE8">
      <w:pPr>
        <w:autoSpaceDE/>
        <w:autoSpaceDN/>
        <w:adjustRightInd/>
        <w:snapToGrid/>
        <w:spacing w:after="0"/>
        <w:jc w:val="left"/>
        <w:rPr>
          <w:sz w:val="20"/>
          <w:szCs w:val="20"/>
          <w:lang w:val="en-GB" w:eastAsia="zh-CN"/>
        </w:rPr>
      </w:pPr>
    </w:p>
    <w:sectPr w:rsidR="00227DE8" w:rsidRPr="00227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59A" w:rsidRDefault="001D759A">
      <w:r>
        <w:separator/>
      </w:r>
    </w:p>
  </w:endnote>
  <w:endnote w:type="continuationSeparator" w:id="0">
    <w:p w:rsidR="001D759A" w:rsidRDefault="001D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59A" w:rsidRDefault="001D759A">
      <w:r>
        <w:separator/>
      </w:r>
    </w:p>
  </w:footnote>
  <w:footnote w:type="continuationSeparator" w:id="0">
    <w:p w:rsidR="001D759A" w:rsidRDefault="001D7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5" w15:restartNumberingAfterBreak="0">
    <w:nsid w:val="58E502FC"/>
    <w:multiLevelType w:val="hybridMultilevel"/>
    <w:tmpl w:val="3968C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0"/>
  </w:num>
  <w:num w:numId="2">
    <w:abstractNumId w:val="9"/>
  </w:num>
  <w:num w:numId="3">
    <w:abstractNumId w:val="15"/>
  </w:num>
  <w:num w:numId="4">
    <w:abstractNumId w:val="5"/>
  </w:num>
  <w:num w:numId="5">
    <w:abstractNumId w:val="21"/>
  </w:num>
  <w:num w:numId="6">
    <w:abstractNumId w:val="18"/>
  </w:num>
  <w:num w:numId="7">
    <w:abstractNumId w:val="19"/>
  </w:num>
  <w:num w:numId="8">
    <w:abstractNumId w:val="20"/>
  </w:num>
  <w:num w:numId="9">
    <w:abstractNumId w:val="11"/>
  </w:num>
  <w:num w:numId="10">
    <w:abstractNumId w:val="6"/>
  </w:num>
  <w:num w:numId="11">
    <w:abstractNumId w:val="3"/>
  </w:num>
  <w:num w:numId="12">
    <w:abstractNumId w:val="17"/>
  </w:num>
  <w:num w:numId="13">
    <w:abstractNumId w:val="4"/>
  </w:num>
  <w:num w:numId="14">
    <w:abstractNumId w:val="22"/>
  </w:num>
  <w:num w:numId="15">
    <w:abstractNumId w:val="7"/>
  </w:num>
  <w:num w:numId="16">
    <w:abstractNumId w:val="1"/>
  </w:num>
  <w:num w:numId="17">
    <w:abstractNumId w:val="14"/>
  </w:num>
  <w:num w:numId="18">
    <w:abstractNumId w:val="16"/>
  </w:num>
  <w:num w:numId="19">
    <w:abstractNumId w:val="12"/>
  </w:num>
  <w:num w:numId="20">
    <w:abstractNumId w:val="8"/>
  </w:num>
  <w:num w:numId="21">
    <w:abstractNumId w:val="0"/>
  </w:num>
  <w:num w:numId="22">
    <w:abstractNumId w:val="2"/>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58E"/>
    <w:rsid w:val="00004E70"/>
    <w:rsid w:val="00004FC2"/>
    <w:rsid w:val="000072B6"/>
    <w:rsid w:val="00007813"/>
    <w:rsid w:val="000109E6"/>
    <w:rsid w:val="00011446"/>
    <w:rsid w:val="00011B60"/>
    <w:rsid w:val="00011E7C"/>
    <w:rsid w:val="00011F19"/>
    <w:rsid w:val="00011F66"/>
    <w:rsid w:val="00011F67"/>
    <w:rsid w:val="0001200C"/>
    <w:rsid w:val="00012862"/>
    <w:rsid w:val="000128E6"/>
    <w:rsid w:val="00012A3A"/>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62E0"/>
    <w:rsid w:val="00026D4B"/>
    <w:rsid w:val="000275C6"/>
    <w:rsid w:val="00027AD6"/>
    <w:rsid w:val="0003024C"/>
    <w:rsid w:val="00031ADB"/>
    <w:rsid w:val="00032056"/>
    <w:rsid w:val="000328CA"/>
    <w:rsid w:val="00032E40"/>
    <w:rsid w:val="0003376B"/>
    <w:rsid w:val="00034676"/>
    <w:rsid w:val="000346E6"/>
    <w:rsid w:val="00035033"/>
    <w:rsid w:val="000352B3"/>
    <w:rsid w:val="00035D46"/>
    <w:rsid w:val="000374CB"/>
    <w:rsid w:val="0003750D"/>
    <w:rsid w:val="00037A3E"/>
    <w:rsid w:val="0004023E"/>
    <w:rsid w:val="0004024B"/>
    <w:rsid w:val="000410D3"/>
    <w:rsid w:val="00041600"/>
    <w:rsid w:val="00041C57"/>
    <w:rsid w:val="000420F8"/>
    <w:rsid w:val="00042FDC"/>
    <w:rsid w:val="000434B7"/>
    <w:rsid w:val="000435E4"/>
    <w:rsid w:val="00043BA4"/>
    <w:rsid w:val="000440B6"/>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FC"/>
    <w:rsid w:val="0008149E"/>
    <w:rsid w:val="000823B0"/>
    <w:rsid w:val="0008335B"/>
    <w:rsid w:val="00083379"/>
    <w:rsid w:val="00083587"/>
    <w:rsid w:val="00083838"/>
    <w:rsid w:val="00083B6A"/>
    <w:rsid w:val="00083C73"/>
    <w:rsid w:val="000840F4"/>
    <w:rsid w:val="000859FC"/>
    <w:rsid w:val="00085E04"/>
    <w:rsid w:val="00086800"/>
    <w:rsid w:val="000870CA"/>
    <w:rsid w:val="000872D5"/>
    <w:rsid w:val="00087913"/>
    <w:rsid w:val="000902DC"/>
    <w:rsid w:val="000904A8"/>
    <w:rsid w:val="000911AE"/>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F04"/>
    <w:rsid w:val="000B51FA"/>
    <w:rsid w:val="000B5905"/>
    <w:rsid w:val="000B5975"/>
    <w:rsid w:val="000B6E2C"/>
    <w:rsid w:val="000B76C5"/>
    <w:rsid w:val="000B7A10"/>
    <w:rsid w:val="000B7EDC"/>
    <w:rsid w:val="000C0B5C"/>
    <w:rsid w:val="000C115D"/>
    <w:rsid w:val="000C1535"/>
    <w:rsid w:val="000C20FE"/>
    <w:rsid w:val="000C252B"/>
    <w:rsid w:val="000C2FBD"/>
    <w:rsid w:val="000C3B0C"/>
    <w:rsid w:val="000C422D"/>
    <w:rsid w:val="000C51E5"/>
    <w:rsid w:val="000C5382"/>
    <w:rsid w:val="000C5516"/>
    <w:rsid w:val="000C5F91"/>
    <w:rsid w:val="000C6025"/>
    <w:rsid w:val="000D0565"/>
    <w:rsid w:val="000D0A1F"/>
    <w:rsid w:val="000D0E4E"/>
    <w:rsid w:val="000D113C"/>
    <w:rsid w:val="000D12D1"/>
    <w:rsid w:val="000D159A"/>
    <w:rsid w:val="000D1796"/>
    <w:rsid w:val="000D1F16"/>
    <w:rsid w:val="000D22CC"/>
    <w:rsid w:val="000D36AE"/>
    <w:rsid w:val="000D38A1"/>
    <w:rsid w:val="000D3AA8"/>
    <w:rsid w:val="000D4200"/>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9A0"/>
    <w:rsid w:val="000E6CB8"/>
    <w:rsid w:val="000E7A84"/>
    <w:rsid w:val="000F00C3"/>
    <w:rsid w:val="000F05F8"/>
    <w:rsid w:val="000F15BC"/>
    <w:rsid w:val="000F180A"/>
    <w:rsid w:val="000F1C92"/>
    <w:rsid w:val="000F2B35"/>
    <w:rsid w:val="000F2EEE"/>
    <w:rsid w:val="000F3697"/>
    <w:rsid w:val="000F3A3B"/>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9B5"/>
    <w:rsid w:val="001134B3"/>
    <w:rsid w:val="00113FD0"/>
    <w:rsid w:val="001141E3"/>
    <w:rsid w:val="001144DF"/>
    <w:rsid w:val="0011515F"/>
    <w:rsid w:val="0011557B"/>
    <w:rsid w:val="00115E10"/>
    <w:rsid w:val="001161F9"/>
    <w:rsid w:val="0011760A"/>
    <w:rsid w:val="00117C85"/>
    <w:rsid w:val="00117DFC"/>
    <w:rsid w:val="00120B13"/>
    <w:rsid w:val="00123BCE"/>
    <w:rsid w:val="0012467B"/>
    <w:rsid w:val="00124D84"/>
    <w:rsid w:val="001250DD"/>
    <w:rsid w:val="00125733"/>
    <w:rsid w:val="00125B5E"/>
    <w:rsid w:val="001263AA"/>
    <w:rsid w:val="00130779"/>
    <w:rsid w:val="001307A1"/>
    <w:rsid w:val="001313AF"/>
    <w:rsid w:val="001317F9"/>
    <w:rsid w:val="001321D3"/>
    <w:rsid w:val="00132366"/>
    <w:rsid w:val="00133599"/>
    <w:rsid w:val="00133BF7"/>
    <w:rsid w:val="00133FDE"/>
    <w:rsid w:val="00134B88"/>
    <w:rsid w:val="00134E3B"/>
    <w:rsid w:val="0013633F"/>
    <w:rsid w:val="001363BC"/>
    <w:rsid w:val="00136A23"/>
    <w:rsid w:val="00136B99"/>
    <w:rsid w:val="00136C76"/>
    <w:rsid w:val="00140582"/>
    <w:rsid w:val="0014063E"/>
    <w:rsid w:val="0014087D"/>
    <w:rsid w:val="00140F74"/>
    <w:rsid w:val="00141191"/>
    <w:rsid w:val="0014159C"/>
    <w:rsid w:val="001417B8"/>
    <w:rsid w:val="00142443"/>
    <w:rsid w:val="00142665"/>
    <w:rsid w:val="0014384A"/>
    <w:rsid w:val="001442A4"/>
    <w:rsid w:val="0014450F"/>
    <w:rsid w:val="00144D8F"/>
    <w:rsid w:val="00145A6B"/>
    <w:rsid w:val="00145A81"/>
    <w:rsid w:val="00145C74"/>
    <w:rsid w:val="001462E9"/>
    <w:rsid w:val="001468B3"/>
    <w:rsid w:val="00146AB9"/>
    <w:rsid w:val="00146E32"/>
    <w:rsid w:val="00147149"/>
    <w:rsid w:val="0014731F"/>
    <w:rsid w:val="00151619"/>
    <w:rsid w:val="00152835"/>
    <w:rsid w:val="00152ADE"/>
    <w:rsid w:val="001534C5"/>
    <w:rsid w:val="00154878"/>
    <w:rsid w:val="001552D1"/>
    <w:rsid w:val="0015554B"/>
    <w:rsid w:val="001559FA"/>
    <w:rsid w:val="00156374"/>
    <w:rsid w:val="00156456"/>
    <w:rsid w:val="001577D8"/>
    <w:rsid w:val="00157FC3"/>
    <w:rsid w:val="001604E9"/>
    <w:rsid w:val="00160739"/>
    <w:rsid w:val="0016271E"/>
    <w:rsid w:val="00162D7A"/>
    <w:rsid w:val="001645E3"/>
    <w:rsid w:val="00164DAB"/>
    <w:rsid w:val="001656C6"/>
    <w:rsid w:val="00165BBB"/>
    <w:rsid w:val="0016613F"/>
    <w:rsid w:val="00166215"/>
    <w:rsid w:val="00166366"/>
    <w:rsid w:val="00166591"/>
    <w:rsid w:val="00167FC8"/>
    <w:rsid w:val="00171143"/>
    <w:rsid w:val="00172728"/>
    <w:rsid w:val="00172864"/>
    <w:rsid w:val="00172B82"/>
    <w:rsid w:val="00172EFA"/>
    <w:rsid w:val="00173608"/>
    <w:rsid w:val="001737B8"/>
    <w:rsid w:val="001745EC"/>
    <w:rsid w:val="001747B7"/>
    <w:rsid w:val="00175C30"/>
    <w:rsid w:val="00175DCE"/>
    <w:rsid w:val="001761F5"/>
    <w:rsid w:val="00176395"/>
    <w:rsid w:val="00176968"/>
    <w:rsid w:val="00177069"/>
    <w:rsid w:val="001775FD"/>
    <w:rsid w:val="00177B4A"/>
    <w:rsid w:val="00177FC1"/>
    <w:rsid w:val="0018055F"/>
    <w:rsid w:val="001815A2"/>
    <w:rsid w:val="001815A3"/>
    <w:rsid w:val="00181FC1"/>
    <w:rsid w:val="00183034"/>
    <w:rsid w:val="001830F7"/>
    <w:rsid w:val="00183331"/>
    <w:rsid w:val="00183DC1"/>
    <w:rsid w:val="00183EE6"/>
    <w:rsid w:val="0018588A"/>
    <w:rsid w:val="00187252"/>
    <w:rsid w:val="0018792F"/>
    <w:rsid w:val="001879AE"/>
    <w:rsid w:val="0019146E"/>
    <w:rsid w:val="00191C91"/>
    <w:rsid w:val="00192DD9"/>
    <w:rsid w:val="00194339"/>
    <w:rsid w:val="001946EB"/>
    <w:rsid w:val="00194848"/>
    <w:rsid w:val="001958EA"/>
    <w:rsid w:val="00195E0E"/>
    <w:rsid w:val="00197DA9"/>
    <w:rsid w:val="001A0366"/>
    <w:rsid w:val="001A0921"/>
    <w:rsid w:val="001A0BE1"/>
    <w:rsid w:val="001A1620"/>
    <w:rsid w:val="001A180D"/>
    <w:rsid w:val="001A1BAC"/>
    <w:rsid w:val="001A23CE"/>
    <w:rsid w:val="001A2C89"/>
    <w:rsid w:val="001A4B85"/>
    <w:rsid w:val="001A4C87"/>
    <w:rsid w:val="001A4E43"/>
    <w:rsid w:val="001A52D9"/>
    <w:rsid w:val="001A5C82"/>
    <w:rsid w:val="001A673E"/>
    <w:rsid w:val="001A7763"/>
    <w:rsid w:val="001B0101"/>
    <w:rsid w:val="001B0FA8"/>
    <w:rsid w:val="001B13F1"/>
    <w:rsid w:val="001B2E56"/>
    <w:rsid w:val="001B3589"/>
    <w:rsid w:val="001B3964"/>
    <w:rsid w:val="001B4452"/>
    <w:rsid w:val="001B466C"/>
    <w:rsid w:val="001B4F34"/>
    <w:rsid w:val="001B52EC"/>
    <w:rsid w:val="001B554A"/>
    <w:rsid w:val="001B6401"/>
    <w:rsid w:val="001B6564"/>
    <w:rsid w:val="001B691A"/>
    <w:rsid w:val="001B7A03"/>
    <w:rsid w:val="001C02D8"/>
    <w:rsid w:val="001C04E3"/>
    <w:rsid w:val="001C0AA9"/>
    <w:rsid w:val="001C2378"/>
    <w:rsid w:val="001C2F51"/>
    <w:rsid w:val="001C3EE9"/>
    <w:rsid w:val="001C3FA4"/>
    <w:rsid w:val="001C40F9"/>
    <w:rsid w:val="001C4220"/>
    <w:rsid w:val="001C458B"/>
    <w:rsid w:val="001C5D4F"/>
    <w:rsid w:val="001C6386"/>
    <w:rsid w:val="001C64C0"/>
    <w:rsid w:val="001C69DA"/>
    <w:rsid w:val="001C6F06"/>
    <w:rsid w:val="001D04E7"/>
    <w:rsid w:val="001D074C"/>
    <w:rsid w:val="001D1B2C"/>
    <w:rsid w:val="001D2257"/>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59A"/>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50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1F55"/>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B6"/>
    <w:rsid w:val="00212DF7"/>
    <w:rsid w:val="00212E37"/>
    <w:rsid w:val="002140FF"/>
    <w:rsid w:val="00214A41"/>
    <w:rsid w:val="00216496"/>
    <w:rsid w:val="00217833"/>
    <w:rsid w:val="00220161"/>
    <w:rsid w:val="002201F6"/>
    <w:rsid w:val="0022027C"/>
    <w:rsid w:val="00220894"/>
    <w:rsid w:val="00221DB6"/>
    <w:rsid w:val="002238F1"/>
    <w:rsid w:val="002242B0"/>
    <w:rsid w:val="00224856"/>
    <w:rsid w:val="00224952"/>
    <w:rsid w:val="00224DD2"/>
    <w:rsid w:val="002255A9"/>
    <w:rsid w:val="00225A6A"/>
    <w:rsid w:val="00225AC7"/>
    <w:rsid w:val="00225ACC"/>
    <w:rsid w:val="002268EE"/>
    <w:rsid w:val="00227875"/>
    <w:rsid w:val="00227DE8"/>
    <w:rsid w:val="00231C25"/>
    <w:rsid w:val="00231C6F"/>
    <w:rsid w:val="00232A90"/>
    <w:rsid w:val="00234151"/>
    <w:rsid w:val="0023415E"/>
    <w:rsid w:val="00234F8C"/>
    <w:rsid w:val="00235437"/>
    <w:rsid w:val="00235542"/>
    <w:rsid w:val="002369B0"/>
    <w:rsid w:val="00236AD8"/>
    <w:rsid w:val="002401F5"/>
    <w:rsid w:val="00240861"/>
    <w:rsid w:val="00240E54"/>
    <w:rsid w:val="002414A5"/>
    <w:rsid w:val="00242B16"/>
    <w:rsid w:val="00242CEA"/>
    <w:rsid w:val="002432C2"/>
    <w:rsid w:val="00244E70"/>
    <w:rsid w:val="002451C5"/>
    <w:rsid w:val="00245F1F"/>
    <w:rsid w:val="0024663B"/>
    <w:rsid w:val="00246C5F"/>
    <w:rsid w:val="00247103"/>
    <w:rsid w:val="00250067"/>
    <w:rsid w:val="002516DE"/>
    <w:rsid w:val="00251F81"/>
    <w:rsid w:val="00252BE0"/>
    <w:rsid w:val="00253588"/>
    <w:rsid w:val="002546F4"/>
    <w:rsid w:val="00254890"/>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370F"/>
    <w:rsid w:val="00293BA0"/>
    <w:rsid w:val="00293C34"/>
    <w:rsid w:val="00293E57"/>
    <w:rsid w:val="00294036"/>
    <w:rsid w:val="0029415F"/>
    <w:rsid w:val="00294317"/>
    <w:rsid w:val="0029433C"/>
    <w:rsid w:val="002947D1"/>
    <w:rsid w:val="0029480A"/>
    <w:rsid w:val="002948DF"/>
    <w:rsid w:val="00294D90"/>
    <w:rsid w:val="00295904"/>
    <w:rsid w:val="002969C2"/>
    <w:rsid w:val="002A0006"/>
    <w:rsid w:val="002A0287"/>
    <w:rsid w:val="002A092F"/>
    <w:rsid w:val="002A0CDE"/>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723"/>
    <w:rsid w:val="002B2F60"/>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2E1F"/>
    <w:rsid w:val="002C38B2"/>
    <w:rsid w:val="002C3F9C"/>
    <w:rsid w:val="002C42CF"/>
    <w:rsid w:val="002C5319"/>
    <w:rsid w:val="002C5AD4"/>
    <w:rsid w:val="002C5AFA"/>
    <w:rsid w:val="002C5C70"/>
    <w:rsid w:val="002C65E1"/>
    <w:rsid w:val="002C691B"/>
    <w:rsid w:val="002C72E4"/>
    <w:rsid w:val="002D0328"/>
    <w:rsid w:val="002D0439"/>
    <w:rsid w:val="002D11B7"/>
    <w:rsid w:val="002D2CFD"/>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DD6"/>
    <w:rsid w:val="002F5FEA"/>
    <w:rsid w:val="002F63E7"/>
    <w:rsid w:val="002F6727"/>
    <w:rsid w:val="002F7801"/>
    <w:rsid w:val="002F7A6F"/>
    <w:rsid w:val="002F7BE3"/>
    <w:rsid w:val="002F7E6A"/>
    <w:rsid w:val="00300165"/>
    <w:rsid w:val="003010CF"/>
    <w:rsid w:val="003012DD"/>
    <w:rsid w:val="00302A3D"/>
    <w:rsid w:val="00303126"/>
    <w:rsid w:val="00303440"/>
    <w:rsid w:val="0030454E"/>
    <w:rsid w:val="00304D9B"/>
    <w:rsid w:val="003056B5"/>
    <w:rsid w:val="00305FF9"/>
    <w:rsid w:val="00306E6B"/>
    <w:rsid w:val="003100C8"/>
    <w:rsid w:val="00310323"/>
    <w:rsid w:val="0031038D"/>
    <w:rsid w:val="00311161"/>
    <w:rsid w:val="00311911"/>
    <w:rsid w:val="00312400"/>
    <w:rsid w:val="00312407"/>
    <w:rsid w:val="00312739"/>
    <w:rsid w:val="00312D10"/>
    <w:rsid w:val="00314FE2"/>
    <w:rsid w:val="00315959"/>
    <w:rsid w:val="00315F89"/>
    <w:rsid w:val="003164BD"/>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44CC"/>
    <w:rsid w:val="00326957"/>
    <w:rsid w:val="00326AE2"/>
    <w:rsid w:val="00326C9D"/>
    <w:rsid w:val="003309FD"/>
    <w:rsid w:val="00331426"/>
    <w:rsid w:val="00331677"/>
    <w:rsid w:val="0033171D"/>
    <w:rsid w:val="00331FC3"/>
    <w:rsid w:val="003336B3"/>
    <w:rsid w:val="003347E9"/>
    <w:rsid w:val="00335B75"/>
    <w:rsid w:val="00335D8C"/>
    <w:rsid w:val="00336072"/>
    <w:rsid w:val="003363A1"/>
    <w:rsid w:val="003364C2"/>
    <w:rsid w:val="003368C8"/>
    <w:rsid w:val="00337264"/>
    <w:rsid w:val="003372F6"/>
    <w:rsid w:val="00340647"/>
    <w:rsid w:val="003409E1"/>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70285"/>
    <w:rsid w:val="00370E4F"/>
    <w:rsid w:val="00371215"/>
    <w:rsid w:val="003721B6"/>
    <w:rsid w:val="003721C2"/>
    <w:rsid w:val="003722E1"/>
    <w:rsid w:val="00372F0D"/>
    <w:rsid w:val="00374059"/>
    <w:rsid w:val="00375127"/>
    <w:rsid w:val="0037535B"/>
    <w:rsid w:val="0037552D"/>
    <w:rsid w:val="003756DB"/>
    <w:rsid w:val="003770BB"/>
    <w:rsid w:val="0037771A"/>
    <w:rsid w:val="003777DB"/>
    <w:rsid w:val="00377F5D"/>
    <w:rsid w:val="00380012"/>
    <w:rsid w:val="003802DC"/>
    <w:rsid w:val="00380E4E"/>
    <w:rsid w:val="00380FBF"/>
    <w:rsid w:val="00381CDB"/>
    <w:rsid w:val="00382A43"/>
    <w:rsid w:val="00382D60"/>
    <w:rsid w:val="00382F29"/>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95C"/>
    <w:rsid w:val="00394FDD"/>
    <w:rsid w:val="003957F5"/>
    <w:rsid w:val="003959E2"/>
    <w:rsid w:val="00395A10"/>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96F"/>
    <w:rsid w:val="003D1AC4"/>
    <w:rsid w:val="003D1D9F"/>
    <w:rsid w:val="003D23D4"/>
    <w:rsid w:val="003D2C1D"/>
    <w:rsid w:val="003D2C34"/>
    <w:rsid w:val="003D3DDD"/>
    <w:rsid w:val="003D4936"/>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787"/>
    <w:rsid w:val="003F18CA"/>
    <w:rsid w:val="003F2390"/>
    <w:rsid w:val="003F324F"/>
    <w:rsid w:val="003F33BC"/>
    <w:rsid w:val="003F3D4E"/>
    <w:rsid w:val="003F4534"/>
    <w:rsid w:val="003F477E"/>
    <w:rsid w:val="003F490F"/>
    <w:rsid w:val="003F507F"/>
    <w:rsid w:val="003F58EC"/>
    <w:rsid w:val="003F6CD2"/>
    <w:rsid w:val="003F788D"/>
    <w:rsid w:val="0040126E"/>
    <w:rsid w:val="00401A38"/>
    <w:rsid w:val="004020D4"/>
    <w:rsid w:val="004021B6"/>
    <w:rsid w:val="00402B19"/>
    <w:rsid w:val="00403FAF"/>
    <w:rsid w:val="0040467F"/>
    <w:rsid w:val="004047C4"/>
    <w:rsid w:val="00404B5B"/>
    <w:rsid w:val="004050C5"/>
    <w:rsid w:val="0040570B"/>
    <w:rsid w:val="00405EDB"/>
    <w:rsid w:val="00405FB1"/>
    <w:rsid w:val="00406460"/>
    <w:rsid w:val="00412461"/>
    <w:rsid w:val="00412546"/>
    <w:rsid w:val="00413053"/>
    <w:rsid w:val="0041319C"/>
    <w:rsid w:val="004137B6"/>
    <w:rsid w:val="0041387C"/>
    <w:rsid w:val="00413A54"/>
    <w:rsid w:val="00413C10"/>
    <w:rsid w:val="00413CD9"/>
    <w:rsid w:val="00413F9A"/>
    <w:rsid w:val="004140CA"/>
    <w:rsid w:val="00414C65"/>
    <w:rsid w:val="004158DB"/>
    <w:rsid w:val="00415D76"/>
    <w:rsid w:val="00416608"/>
    <w:rsid w:val="00416665"/>
    <w:rsid w:val="00416A67"/>
    <w:rsid w:val="00416ACB"/>
    <w:rsid w:val="00417359"/>
    <w:rsid w:val="00421439"/>
    <w:rsid w:val="00421525"/>
    <w:rsid w:val="00421730"/>
    <w:rsid w:val="004217B6"/>
    <w:rsid w:val="004217CD"/>
    <w:rsid w:val="00421A52"/>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311"/>
    <w:rsid w:val="0043545D"/>
    <w:rsid w:val="00435FE2"/>
    <w:rsid w:val="0043653C"/>
    <w:rsid w:val="00436E2F"/>
    <w:rsid w:val="00436EAB"/>
    <w:rsid w:val="00442C46"/>
    <w:rsid w:val="00442FE7"/>
    <w:rsid w:val="00443964"/>
    <w:rsid w:val="004461D9"/>
    <w:rsid w:val="00446AC6"/>
    <w:rsid w:val="0044759B"/>
    <w:rsid w:val="00447B04"/>
    <w:rsid w:val="00447F54"/>
    <w:rsid w:val="00450B7E"/>
    <w:rsid w:val="0045136B"/>
    <w:rsid w:val="00451C7E"/>
    <w:rsid w:val="00453BB6"/>
    <w:rsid w:val="00453CAA"/>
    <w:rsid w:val="00455113"/>
    <w:rsid w:val="00456421"/>
    <w:rsid w:val="004567B9"/>
    <w:rsid w:val="00456DAB"/>
    <w:rsid w:val="00456F8C"/>
    <w:rsid w:val="004571C5"/>
    <w:rsid w:val="00457724"/>
    <w:rsid w:val="00460CC3"/>
    <w:rsid w:val="00460E86"/>
    <w:rsid w:val="00460F39"/>
    <w:rsid w:val="00460F4A"/>
    <w:rsid w:val="004611C4"/>
    <w:rsid w:val="0046165D"/>
    <w:rsid w:val="00462AF5"/>
    <w:rsid w:val="004646B4"/>
    <w:rsid w:val="00464A88"/>
    <w:rsid w:val="004651A0"/>
    <w:rsid w:val="00466532"/>
    <w:rsid w:val="00467488"/>
    <w:rsid w:val="004703F1"/>
    <w:rsid w:val="0047083E"/>
    <w:rsid w:val="00470B4C"/>
    <w:rsid w:val="00470B6B"/>
    <w:rsid w:val="00470EB5"/>
    <w:rsid w:val="0047286B"/>
    <w:rsid w:val="00472E27"/>
    <w:rsid w:val="00474220"/>
    <w:rsid w:val="00474A60"/>
    <w:rsid w:val="0047513A"/>
    <w:rsid w:val="004752D3"/>
    <w:rsid w:val="004754E1"/>
    <w:rsid w:val="00475CE0"/>
    <w:rsid w:val="00475D5B"/>
    <w:rsid w:val="00476827"/>
    <w:rsid w:val="00476BD4"/>
    <w:rsid w:val="00477C35"/>
    <w:rsid w:val="00480899"/>
    <w:rsid w:val="00480988"/>
    <w:rsid w:val="00480E05"/>
    <w:rsid w:val="0048133B"/>
    <w:rsid w:val="004817C0"/>
    <w:rsid w:val="00482776"/>
    <w:rsid w:val="004827B0"/>
    <w:rsid w:val="00482BBE"/>
    <w:rsid w:val="0048307B"/>
    <w:rsid w:val="00483A12"/>
    <w:rsid w:val="00484A77"/>
    <w:rsid w:val="0048540F"/>
    <w:rsid w:val="00485970"/>
    <w:rsid w:val="00485C0D"/>
    <w:rsid w:val="00486575"/>
    <w:rsid w:val="00486614"/>
    <w:rsid w:val="004866D0"/>
    <w:rsid w:val="004872D6"/>
    <w:rsid w:val="00487612"/>
    <w:rsid w:val="0049036A"/>
    <w:rsid w:val="004925BD"/>
    <w:rsid w:val="00492CEA"/>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273"/>
    <w:rsid w:val="004A4715"/>
    <w:rsid w:val="004A489F"/>
    <w:rsid w:val="004A5046"/>
    <w:rsid w:val="004A5375"/>
    <w:rsid w:val="004A565E"/>
    <w:rsid w:val="004A576F"/>
    <w:rsid w:val="004A5917"/>
    <w:rsid w:val="004A5DF3"/>
    <w:rsid w:val="004A6134"/>
    <w:rsid w:val="004A679F"/>
    <w:rsid w:val="004A7092"/>
    <w:rsid w:val="004B04B6"/>
    <w:rsid w:val="004B1E8B"/>
    <w:rsid w:val="004B2341"/>
    <w:rsid w:val="004B255C"/>
    <w:rsid w:val="004B278F"/>
    <w:rsid w:val="004B384C"/>
    <w:rsid w:val="004B49E6"/>
    <w:rsid w:val="004B4D69"/>
    <w:rsid w:val="004B564E"/>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9CA"/>
    <w:rsid w:val="004F0FB9"/>
    <w:rsid w:val="004F29E6"/>
    <w:rsid w:val="004F2F7E"/>
    <w:rsid w:val="004F32B5"/>
    <w:rsid w:val="004F34C9"/>
    <w:rsid w:val="004F3CC3"/>
    <w:rsid w:val="004F407E"/>
    <w:rsid w:val="004F539B"/>
    <w:rsid w:val="004F5479"/>
    <w:rsid w:val="004F5F06"/>
    <w:rsid w:val="004F64C3"/>
    <w:rsid w:val="004F7528"/>
    <w:rsid w:val="004F79F5"/>
    <w:rsid w:val="004F7BCA"/>
    <w:rsid w:val="004F7D89"/>
    <w:rsid w:val="00500C58"/>
    <w:rsid w:val="00501532"/>
    <w:rsid w:val="00501981"/>
    <w:rsid w:val="00501A85"/>
    <w:rsid w:val="00501BB3"/>
    <w:rsid w:val="005021DD"/>
    <w:rsid w:val="005026CA"/>
    <w:rsid w:val="00502B72"/>
    <w:rsid w:val="00504216"/>
    <w:rsid w:val="00504BC1"/>
    <w:rsid w:val="00505134"/>
    <w:rsid w:val="00505C04"/>
    <w:rsid w:val="00507FA9"/>
    <w:rsid w:val="00510EBD"/>
    <w:rsid w:val="00511F15"/>
    <w:rsid w:val="00512EF1"/>
    <w:rsid w:val="0051318C"/>
    <w:rsid w:val="0051402D"/>
    <w:rsid w:val="005141AF"/>
    <w:rsid w:val="005142CD"/>
    <w:rsid w:val="005143C9"/>
    <w:rsid w:val="00514D2F"/>
    <w:rsid w:val="005157A9"/>
    <w:rsid w:val="00515CAA"/>
    <w:rsid w:val="005173A7"/>
    <w:rsid w:val="005177E1"/>
    <w:rsid w:val="00520C0A"/>
    <w:rsid w:val="00521761"/>
    <w:rsid w:val="005218B6"/>
    <w:rsid w:val="00521EAF"/>
    <w:rsid w:val="00522589"/>
    <w:rsid w:val="00523475"/>
    <w:rsid w:val="00523E99"/>
    <w:rsid w:val="00524545"/>
    <w:rsid w:val="0052498E"/>
    <w:rsid w:val="0052520F"/>
    <w:rsid w:val="005255BF"/>
    <w:rsid w:val="005257DE"/>
    <w:rsid w:val="00527200"/>
    <w:rsid w:val="00530157"/>
    <w:rsid w:val="005304BB"/>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8DA"/>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616"/>
    <w:rsid w:val="005467FB"/>
    <w:rsid w:val="00546AE9"/>
    <w:rsid w:val="00547989"/>
    <w:rsid w:val="00550851"/>
    <w:rsid w:val="0055121C"/>
    <w:rsid w:val="00551320"/>
    <w:rsid w:val="005518A4"/>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D6C"/>
    <w:rsid w:val="005779C8"/>
    <w:rsid w:val="00577A2E"/>
    <w:rsid w:val="0058095C"/>
    <w:rsid w:val="00580E48"/>
    <w:rsid w:val="00580F0A"/>
    <w:rsid w:val="00581246"/>
    <w:rsid w:val="00581D84"/>
    <w:rsid w:val="00582C3A"/>
    <w:rsid w:val="00582E1A"/>
    <w:rsid w:val="00583147"/>
    <w:rsid w:val="00583EEE"/>
    <w:rsid w:val="00584416"/>
    <w:rsid w:val="00584B39"/>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AB9"/>
    <w:rsid w:val="00594A9C"/>
    <w:rsid w:val="00594ABB"/>
    <w:rsid w:val="00594D1C"/>
    <w:rsid w:val="00594E36"/>
    <w:rsid w:val="00594F0A"/>
    <w:rsid w:val="0059525E"/>
    <w:rsid w:val="00595887"/>
    <w:rsid w:val="00595AF1"/>
    <w:rsid w:val="00595D90"/>
    <w:rsid w:val="00595E10"/>
    <w:rsid w:val="005961F7"/>
    <w:rsid w:val="00596B9C"/>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D4A"/>
    <w:rsid w:val="005B4D87"/>
    <w:rsid w:val="005B5026"/>
    <w:rsid w:val="005B7DD1"/>
    <w:rsid w:val="005C00A0"/>
    <w:rsid w:val="005C06D5"/>
    <w:rsid w:val="005C17FC"/>
    <w:rsid w:val="005C28FA"/>
    <w:rsid w:val="005C2F17"/>
    <w:rsid w:val="005C3979"/>
    <w:rsid w:val="005C3B5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DE"/>
    <w:rsid w:val="005D3D76"/>
    <w:rsid w:val="005D42D1"/>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53F9"/>
    <w:rsid w:val="005E5B1B"/>
    <w:rsid w:val="005E5BF6"/>
    <w:rsid w:val="005E652F"/>
    <w:rsid w:val="005E6700"/>
    <w:rsid w:val="005E775D"/>
    <w:rsid w:val="005F0A43"/>
    <w:rsid w:val="005F2638"/>
    <w:rsid w:val="005F27BF"/>
    <w:rsid w:val="005F4171"/>
    <w:rsid w:val="005F46D6"/>
    <w:rsid w:val="005F4860"/>
    <w:rsid w:val="005F4DD6"/>
    <w:rsid w:val="005F4FD9"/>
    <w:rsid w:val="005F50D8"/>
    <w:rsid w:val="005F5122"/>
    <w:rsid w:val="005F53A1"/>
    <w:rsid w:val="005F6B77"/>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6A7"/>
    <w:rsid w:val="00606970"/>
    <w:rsid w:val="00606A20"/>
    <w:rsid w:val="00606A5E"/>
    <w:rsid w:val="006072C6"/>
    <w:rsid w:val="00607A2E"/>
    <w:rsid w:val="00610E09"/>
    <w:rsid w:val="00610EEC"/>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266"/>
    <w:rsid w:val="006304BC"/>
    <w:rsid w:val="00630DCE"/>
    <w:rsid w:val="00631142"/>
    <w:rsid w:val="0063120A"/>
    <w:rsid w:val="0063150B"/>
    <w:rsid w:val="00631585"/>
    <w:rsid w:val="00632510"/>
    <w:rsid w:val="00634ACF"/>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7A9C"/>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1F6"/>
    <w:rsid w:val="0066093E"/>
    <w:rsid w:val="006618CC"/>
    <w:rsid w:val="00661DD5"/>
    <w:rsid w:val="00662111"/>
    <w:rsid w:val="00662118"/>
    <w:rsid w:val="006638AD"/>
    <w:rsid w:val="00664105"/>
    <w:rsid w:val="00664907"/>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3EE"/>
    <w:rsid w:val="006768B3"/>
    <w:rsid w:val="0067697E"/>
    <w:rsid w:val="00677443"/>
    <w:rsid w:val="0067769A"/>
    <w:rsid w:val="006806A3"/>
    <w:rsid w:val="006806A6"/>
    <w:rsid w:val="00681211"/>
    <w:rsid w:val="0068164B"/>
    <w:rsid w:val="00681B36"/>
    <w:rsid w:val="00682E14"/>
    <w:rsid w:val="00683447"/>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7286"/>
    <w:rsid w:val="00697555"/>
    <w:rsid w:val="00697733"/>
    <w:rsid w:val="006A11E3"/>
    <w:rsid w:val="006A1C72"/>
    <w:rsid w:val="006A1C8F"/>
    <w:rsid w:val="006A254E"/>
    <w:rsid w:val="006A2C30"/>
    <w:rsid w:val="006A301C"/>
    <w:rsid w:val="006A3E2B"/>
    <w:rsid w:val="006A53DB"/>
    <w:rsid w:val="006A5425"/>
    <w:rsid w:val="006A6E17"/>
    <w:rsid w:val="006B120D"/>
    <w:rsid w:val="006B17E7"/>
    <w:rsid w:val="006B19E8"/>
    <w:rsid w:val="006B1A8A"/>
    <w:rsid w:val="006B1B14"/>
    <w:rsid w:val="006B1FD5"/>
    <w:rsid w:val="006B3431"/>
    <w:rsid w:val="006B377C"/>
    <w:rsid w:val="006B555A"/>
    <w:rsid w:val="006B600A"/>
    <w:rsid w:val="006B6635"/>
    <w:rsid w:val="006B7D22"/>
    <w:rsid w:val="006B7D2C"/>
    <w:rsid w:val="006C0E55"/>
    <w:rsid w:val="006C1019"/>
    <w:rsid w:val="006C217B"/>
    <w:rsid w:val="006C2BB5"/>
    <w:rsid w:val="006C2BEE"/>
    <w:rsid w:val="006C38B2"/>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16B0"/>
    <w:rsid w:val="006D2182"/>
    <w:rsid w:val="006D2444"/>
    <w:rsid w:val="006D254B"/>
    <w:rsid w:val="006D289B"/>
    <w:rsid w:val="006D3125"/>
    <w:rsid w:val="006D3BE1"/>
    <w:rsid w:val="006D487D"/>
    <w:rsid w:val="006D48FC"/>
    <w:rsid w:val="006D62BC"/>
    <w:rsid w:val="006D6450"/>
    <w:rsid w:val="006D6939"/>
    <w:rsid w:val="006D7067"/>
    <w:rsid w:val="006D7EB0"/>
    <w:rsid w:val="006E0138"/>
    <w:rsid w:val="006E0BB0"/>
    <w:rsid w:val="006E12C3"/>
    <w:rsid w:val="006E177D"/>
    <w:rsid w:val="006E1C62"/>
    <w:rsid w:val="006E2133"/>
    <w:rsid w:val="006E2529"/>
    <w:rsid w:val="006E367C"/>
    <w:rsid w:val="006E45F3"/>
    <w:rsid w:val="006E4A2F"/>
    <w:rsid w:val="006E4ED4"/>
    <w:rsid w:val="006E5490"/>
    <w:rsid w:val="006E5E19"/>
    <w:rsid w:val="006E5F0D"/>
    <w:rsid w:val="006E61C3"/>
    <w:rsid w:val="006E799D"/>
    <w:rsid w:val="006F0593"/>
    <w:rsid w:val="006F1064"/>
    <w:rsid w:val="006F1EB7"/>
    <w:rsid w:val="006F32A5"/>
    <w:rsid w:val="006F32BC"/>
    <w:rsid w:val="006F3A16"/>
    <w:rsid w:val="006F4692"/>
    <w:rsid w:val="006F52E5"/>
    <w:rsid w:val="006F6066"/>
    <w:rsid w:val="006F639D"/>
    <w:rsid w:val="006F680C"/>
    <w:rsid w:val="006F6850"/>
    <w:rsid w:val="006F707E"/>
    <w:rsid w:val="007001DC"/>
    <w:rsid w:val="00701B8B"/>
    <w:rsid w:val="007025CB"/>
    <w:rsid w:val="007034AA"/>
    <w:rsid w:val="00703666"/>
    <w:rsid w:val="00703C9D"/>
    <w:rsid w:val="0070490C"/>
    <w:rsid w:val="00705C38"/>
    <w:rsid w:val="00706465"/>
    <w:rsid w:val="0070695A"/>
    <w:rsid w:val="0070782D"/>
    <w:rsid w:val="007109C2"/>
    <w:rsid w:val="00711340"/>
    <w:rsid w:val="0071137F"/>
    <w:rsid w:val="00711B9E"/>
    <w:rsid w:val="00712A35"/>
    <w:rsid w:val="00712C42"/>
    <w:rsid w:val="00713DE4"/>
    <w:rsid w:val="00714590"/>
    <w:rsid w:val="00714C47"/>
    <w:rsid w:val="00716462"/>
    <w:rsid w:val="0072107B"/>
    <w:rsid w:val="00721084"/>
    <w:rsid w:val="00721262"/>
    <w:rsid w:val="00721B42"/>
    <w:rsid w:val="00721D9B"/>
    <w:rsid w:val="00722121"/>
    <w:rsid w:val="007224B9"/>
    <w:rsid w:val="0072256A"/>
    <w:rsid w:val="00722F94"/>
    <w:rsid w:val="00723AA7"/>
    <w:rsid w:val="0072432E"/>
    <w:rsid w:val="00724620"/>
    <w:rsid w:val="00724778"/>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6B11"/>
    <w:rsid w:val="00736DD8"/>
    <w:rsid w:val="0074076A"/>
    <w:rsid w:val="00741AF4"/>
    <w:rsid w:val="00741DCC"/>
    <w:rsid w:val="0074203A"/>
    <w:rsid w:val="007427B5"/>
    <w:rsid w:val="00742865"/>
    <w:rsid w:val="0074296C"/>
    <w:rsid w:val="00742C83"/>
    <w:rsid w:val="007431F0"/>
    <w:rsid w:val="0074360F"/>
    <w:rsid w:val="007439D3"/>
    <w:rsid w:val="007443D7"/>
    <w:rsid w:val="0074458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20FA"/>
    <w:rsid w:val="0078285F"/>
    <w:rsid w:val="00783044"/>
    <w:rsid w:val="00783207"/>
    <w:rsid w:val="00783E1D"/>
    <w:rsid w:val="0078483B"/>
    <w:rsid w:val="00784D65"/>
    <w:rsid w:val="00784EED"/>
    <w:rsid w:val="00785900"/>
    <w:rsid w:val="007867FB"/>
    <w:rsid w:val="00786958"/>
    <w:rsid w:val="00786E71"/>
    <w:rsid w:val="0079162F"/>
    <w:rsid w:val="007917B6"/>
    <w:rsid w:val="007926C2"/>
    <w:rsid w:val="00794924"/>
    <w:rsid w:val="00794F5E"/>
    <w:rsid w:val="00795008"/>
    <w:rsid w:val="00796606"/>
    <w:rsid w:val="00797658"/>
    <w:rsid w:val="007A0BC2"/>
    <w:rsid w:val="007A127C"/>
    <w:rsid w:val="007A13EA"/>
    <w:rsid w:val="007A1F44"/>
    <w:rsid w:val="007A2033"/>
    <w:rsid w:val="007A23FF"/>
    <w:rsid w:val="007A295B"/>
    <w:rsid w:val="007A3424"/>
    <w:rsid w:val="007A35EF"/>
    <w:rsid w:val="007A3886"/>
    <w:rsid w:val="007A43A2"/>
    <w:rsid w:val="007A4D04"/>
    <w:rsid w:val="007A714D"/>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77D0"/>
    <w:rsid w:val="007B7DC1"/>
    <w:rsid w:val="007B7E15"/>
    <w:rsid w:val="007B7EDB"/>
    <w:rsid w:val="007C0091"/>
    <w:rsid w:val="007C13E6"/>
    <w:rsid w:val="007C19AD"/>
    <w:rsid w:val="007C3598"/>
    <w:rsid w:val="007C3FA8"/>
    <w:rsid w:val="007C49EF"/>
    <w:rsid w:val="007C68DA"/>
    <w:rsid w:val="007C78EF"/>
    <w:rsid w:val="007D0CF8"/>
    <w:rsid w:val="007D1254"/>
    <w:rsid w:val="007D229A"/>
    <w:rsid w:val="007D229E"/>
    <w:rsid w:val="007D2430"/>
    <w:rsid w:val="007D24D6"/>
    <w:rsid w:val="007D2F44"/>
    <w:rsid w:val="007D2F4D"/>
    <w:rsid w:val="007D3960"/>
    <w:rsid w:val="007D4178"/>
    <w:rsid w:val="007D458C"/>
    <w:rsid w:val="007D4D33"/>
    <w:rsid w:val="007D5357"/>
    <w:rsid w:val="007D6AE0"/>
    <w:rsid w:val="007D7175"/>
    <w:rsid w:val="007E0785"/>
    <w:rsid w:val="007E1369"/>
    <w:rsid w:val="007E1758"/>
    <w:rsid w:val="007E17EE"/>
    <w:rsid w:val="007E1A1B"/>
    <w:rsid w:val="007E1A88"/>
    <w:rsid w:val="007E2673"/>
    <w:rsid w:val="007E4325"/>
    <w:rsid w:val="007E4C88"/>
    <w:rsid w:val="007E585E"/>
    <w:rsid w:val="007E72BC"/>
    <w:rsid w:val="007E7DDF"/>
    <w:rsid w:val="007F0080"/>
    <w:rsid w:val="007F11C8"/>
    <w:rsid w:val="007F1CFB"/>
    <w:rsid w:val="007F220B"/>
    <w:rsid w:val="007F27DD"/>
    <w:rsid w:val="007F283A"/>
    <w:rsid w:val="007F292E"/>
    <w:rsid w:val="007F3121"/>
    <w:rsid w:val="007F3ABB"/>
    <w:rsid w:val="007F40D6"/>
    <w:rsid w:val="007F4703"/>
    <w:rsid w:val="007F5CEE"/>
    <w:rsid w:val="007F5DFC"/>
    <w:rsid w:val="007F6880"/>
    <w:rsid w:val="007F6E1E"/>
    <w:rsid w:val="007F76B4"/>
    <w:rsid w:val="008000AA"/>
    <w:rsid w:val="008001B4"/>
    <w:rsid w:val="008001BB"/>
    <w:rsid w:val="0080075A"/>
    <w:rsid w:val="00800769"/>
    <w:rsid w:val="00800ED2"/>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291A"/>
    <w:rsid w:val="00823412"/>
    <w:rsid w:val="00823809"/>
    <w:rsid w:val="008238A0"/>
    <w:rsid w:val="008245FD"/>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2FD"/>
    <w:rsid w:val="0087155B"/>
    <w:rsid w:val="008716A1"/>
    <w:rsid w:val="00872CE8"/>
    <w:rsid w:val="00872D3F"/>
    <w:rsid w:val="008733E4"/>
    <w:rsid w:val="00873F15"/>
    <w:rsid w:val="00874096"/>
    <w:rsid w:val="00874593"/>
    <w:rsid w:val="008756A4"/>
    <w:rsid w:val="00875F73"/>
    <w:rsid w:val="0087609B"/>
    <w:rsid w:val="008767DA"/>
    <w:rsid w:val="00876E3C"/>
    <w:rsid w:val="00880F30"/>
    <w:rsid w:val="0088212F"/>
    <w:rsid w:val="008833E8"/>
    <w:rsid w:val="00884A76"/>
    <w:rsid w:val="008875EC"/>
    <w:rsid w:val="00887B48"/>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D02"/>
    <w:rsid w:val="008A5940"/>
    <w:rsid w:val="008A73B2"/>
    <w:rsid w:val="008A7415"/>
    <w:rsid w:val="008B043F"/>
    <w:rsid w:val="008B0808"/>
    <w:rsid w:val="008B0AEC"/>
    <w:rsid w:val="008B0DA6"/>
    <w:rsid w:val="008B17BD"/>
    <w:rsid w:val="008B1E53"/>
    <w:rsid w:val="008B1E5B"/>
    <w:rsid w:val="008B2D9D"/>
    <w:rsid w:val="008B358F"/>
    <w:rsid w:val="008B389D"/>
    <w:rsid w:val="008B3C5C"/>
    <w:rsid w:val="008B5299"/>
    <w:rsid w:val="008B5A5F"/>
    <w:rsid w:val="008B5AB0"/>
    <w:rsid w:val="008B5B14"/>
    <w:rsid w:val="008B5CF9"/>
    <w:rsid w:val="008B6054"/>
    <w:rsid w:val="008B7B08"/>
    <w:rsid w:val="008C01D8"/>
    <w:rsid w:val="008C0992"/>
    <w:rsid w:val="008C13F0"/>
    <w:rsid w:val="008C1538"/>
    <w:rsid w:val="008C1F26"/>
    <w:rsid w:val="008C2A3A"/>
    <w:rsid w:val="008C4C7E"/>
    <w:rsid w:val="008C5A38"/>
    <w:rsid w:val="008C5C46"/>
    <w:rsid w:val="008C6184"/>
    <w:rsid w:val="008C785E"/>
    <w:rsid w:val="008D0AFB"/>
    <w:rsid w:val="008D1511"/>
    <w:rsid w:val="008D17D3"/>
    <w:rsid w:val="008D1B6C"/>
    <w:rsid w:val="008D1B71"/>
    <w:rsid w:val="008D1DA5"/>
    <w:rsid w:val="008D28BD"/>
    <w:rsid w:val="008D3298"/>
    <w:rsid w:val="008D32DF"/>
    <w:rsid w:val="008D35E9"/>
    <w:rsid w:val="008D3959"/>
    <w:rsid w:val="008D3966"/>
    <w:rsid w:val="008D4352"/>
    <w:rsid w:val="008D574E"/>
    <w:rsid w:val="008D60BC"/>
    <w:rsid w:val="008D6D7B"/>
    <w:rsid w:val="008D6F92"/>
    <w:rsid w:val="008D7EB7"/>
    <w:rsid w:val="008E0EB8"/>
    <w:rsid w:val="008E10A6"/>
    <w:rsid w:val="008E1271"/>
    <w:rsid w:val="008E1F7F"/>
    <w:rsid w:val="008E2251"/>
    <w:rsid w:val="008E24B3"/>
    <w:rsid w:val="008E24CA"/>
    <w:rsid w:val="008E2F6E"/>
    <w:rsid w:val="008E35EB"/>
    <w:rsid w:val="008E38AD"/>
    <w:rsid w:val="008E38CF"/>
    <w:rsid w:val="008E3D63"/>
    <w:rsid w:val="008E3EEC"/>
    <w:rsid w:val="008E56C5"/>
    <w:rsid w:val="008E5AAE"/>
    <w:rsid w:val="008E5BF2"/>
    <w:rsid w:val="008E5C81"/>
    <w:rsid w:val="008E6E4C"/>
    <w:rsid w:val="008E7A1C"/>
    <w:rsid w:val="008F01DE"/>
    <w:rsid w:val="008F04ED"/>
    <w:rsid w:val="008F0A38"/>
    <w:rsid w:val="008F0F84"/>
    <w:rsid w:val="008F1014"/>
    <w:rsid w:val="008F11C9"/>
    <w:rsid w:val="008F1306"/>
    <w:rsid w:val="008F2259"/>
    <w:rsid w:val="008F23D8"/>
    <w:rsid w:val="008F254B"/>
    <w:rsid w:val="008F2FD5"/>
    <w:rsid w:val="008F37E5"/>
    <w:rsid w:val="008F48C2"/>
    <w:rsid w:val="008F4B8D"/>
    <w:rsid w:val="008F4FD1"/>
    <w:rsid w:val="008F5229"/>
    <w:rsid w:val="008F5840"/>
    <w:rsid w:val="008F5E00"/>
    <w:rsid w:val="008F5EEF"/>
    <w:rsid w:val="008F66FE"/>
    <w:rsid w:val="008F6AAE"/>
    <w:rsid w:val="008F72CC"/>
    <w:rsid w:val="008F72CD"/>
    <w:rsid w:val="008F78F0"/>
    <w:rsid w:val="008F7BA1"/>
    <w:rsid w:val="009014A4"/>
    <w:rsid w:val="00901F3C"/>
    <w:rsid w:val="00902470"/>
    <w:rsid w:val="009035DC"/>
    <w:rsid w:val="00903802"/>
    <w:rsid w:val="00904250"/>
    <w:rsid w:val="009050D1"/>
    <w:rsid w:val="00906069"/>
    <w:rsid w:val="00906283"/>
    <w:rsid w:val="0090696D"/>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BA8"/>
    <w:rsid w:val="00925E30"/>
    <w:rsid w:val="00926DA7"/>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37C11"/>
    <w:rsid w:val="0094024A"/>
    <w:rsid w:val="00941367"/>
    <w:rsid w:val="00942C80"/>
    <w:rsid w:val="00943197"/>
    <w:rsid w:val="00943566"/>
    <w:rsid w:val="009435F2"/>
    <w:rsid w:val="00943C2D"/>
    <w:rsid w:val="00945180"/>
    <w:rsid w:val="0094590C"/>
    <w:rsid w:val="00946355"/>
    <w:rsid w:val="009468B7"/>
    <w:rsid w:val="00946910"/>
    <w:rsid w:val="00946FB0"/>
    <w:rsid w:val="0094724E"/>
    <w:rsid w:val="00947973"/>
    <w:rsid w:val="00947BE6"/>
    <w:rsid w:val="0095048D"/>
    <w:rsid w:val="00951ADB"/>
    <w:rsid w:val="009533E6"/>
    <w:rsid w:val="0095365A"/>
    <w:rsid w:val="0095380C"/>
    <w:rsid w:val="00953901"/>
    <w:rsid w:val="00954353"/>
    <w:rsid w:val="0095596C"/>
    <w:rsid w:val="00955C0A"/>
    <w:rsid w:val="00955C4F"/>
    <w:rsid w:val="00956098"/>
    <w:rsid w:val="00957521"/>
    <w:rsid w:val="009578F7"/>
    <w:rsid w:val="00961684"/>
    <w:rsid w:val="009650C4"/>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2C"/>
    <w:rsid w:val="00975EE1"/>
    <w:rsid w:val="00977BA7"/>
    <w:rsid w:val="0098194F"/>
    <w:rsid w:val="009820E6"/>
    <w:rsid w:val="009826C8"/>
    <w:rsid w:val="009828C1"/>
    <w:rsid w:val="009832E7"/>
    <w:rsid w:val="009836E4"/>
    <w:rsid w:val="0098373F"/>
    <w:rsid w:val="0098382E"/>
    <w:rsid w:val="0098412F"/>
    <w:rsid w:val="009847AF"/>
    <w:rsid w:val="009847ED"/>
    <w:rsid w:val="00985F28"/>
    <w:rsid w:val="00986149"/>
    <w:rsid w:val="00986176"/>
    <w:rsid w:val="0098692E"/>
    <w:rsid w:val="00986BD5"/>
    <w:rsid w:val="00986E7F"/>
    <w:rsid w:val="00986F16"/>
    <w:rsid w:val="00987536"/>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0DB2"/>
    <w:rsid w:val="009C1889"/>
    <w:rsid w:val="009C1AEA"/>
    <w:rsid w:val="009C1C24"/>
    <w:rsid w:val="009C2685"/>
    <w:rsid w:val="009C28E1"/>
    <w:rsid w:val="009C319B"/>
    <w:rsid w:val="009C33D5"/>
    <w:rsid w:val="009C39BC"/>
    <w:rsid w:val="009C46CE"/>
    <w:rsid w:val="009C4A2C"/>
    <w:rsid w:val="009C4BC2"/>
    <w:rsid w:val="009C4D22"/>
    <w:rsid w:val="009C7320"/>
    <w:rsid w:val="009D0729"/>
    <w:rsid w:val="009D0F66"/>
    <w:rsid w:val="009D1A06"/>
    <w:rsid w:val="009D1BA4"/>
    <w:rsid w:val="009D22E4"/>
    <w:rsid w:val="009D22F7"/>
    <w:rsid w:val="009D319C"/>
    <w:rsid w:val="009D41AF"/>
    <w:rsid w:val="009D5BAB"/>
    <w:rsid w:val="009D65FB"/>
    <w:rsid w:val="009D6A0A"/>
    <w:rsid w:val="009E058F"/>
    <w:rsid w:val="009E0A9E"/>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A4D"/>
    <w:rsid w:val="00A00086"/>
    <w:rsid w:val="00A005B0"/>
    <w:rsid w:val="00A00B78"/>
    <w:rsid w:val="00A01AFC"/>
    <w:rsid w:val="00A01F17"/>
    <w:rsid w:val="00A022A5"/>
    <w:rsid w:val="00A033E7"/>
    <w:rsid w:val="00A03A22"/>
    <w:rsid w:val="00A03E3C"/>
    <w:rsid w:val="00A04634"/>
    <w:rsid w:val="00A06119"/>
    <w:rsid w:val="00A06E21"/>
    <w:rsid w:val="00A07097"/>
    <w:rsid w:val="00A07558"/>
    <w:rsid w:val="00A07A48"/>
    <w:rsid w:val="00A103ED"/>
    <w:rsid w:val="00A108EE"/>
    <w:rsid w:val="00A10926"/>
    <w:rsid w:val="00A10BB8"/>
    <w:rsid w:val="00A10D47"/>
    <w:rsid w:val="00A1200D"/>
    <w:rsid w:val="00A13218"/>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76F"/>
    <w:rsid w:val="00A4446E"/>
    <w:rsid w:val="00A44652"/>
    <w:rsid w:val="00A4549F"/>
    <w:rsid w:val="00A45B9B"/>
    <w:rsid w:val="00A46017"/>
    <w:rsid w:val="00A462FE"/>
    <w:rsid w:val="00A478E8"/>
    <w:rsid w:val="00A501C9"/>
    <w:rsid w:val="00A50506"/>
    <w:rsid w:val="00A50A26"/>
    <w:rsid w:val="00A5121C"/>
    <w:rsid w:val="00A519D6"/>
    <w:rsid w:val="00A51A5C"/>
    <w:rsid w:val="00A52891"/>
    <w:rsid w:val="00A52AF4"/>
    <w:rsid w:val="00A53F55"/>
    <w:rsid w:val="00A5417B"/>
    <w:rsid w:val="00A54588"/>
    <w:rsid w:val="00A54599"/>
    <w:rsid w:val="00A54B82"/>
    <w:rsid w:val="00A55472"/>
    <w:rsid w:val="00A56363"/>
    <w:rsid w:val="00A569D4"/>
    <w:rsid w:val="00A57F1A"/>
    <w:rsid w:val="00A60163"/>
    <w:rsid w:val="00A6038D"/>
    <w:rsid w:val="00A60CF0"/>
    <w:rsid w:val="00A61429"/>
    <w:rsid w:val="00A61514"/>
    <w:rsid w:val="00A61645"/>
    <w:rsid w:val="00A62080"/>
    <w:rsid w:val="00A621AD"/>
    <w:rsid w:val="00A630A2"/>
    <w:rsid w:val="00A632B8"/>
    <w:rsid w:val="00A63BF3"/>
    <w:rsid w:val="00A63D6B"/>
    <w:rsid w:val="00A64942"/>
    <w:rsid w:val="00A64D1F"/>
    <w:rsid w:val="00A65911"/>
    <w:rsid w:val="00A6643C"/>
    <w:rsid w:val="00A67544"/>
    <w:rsid w:val="00A70175"/>
    <w:rsid w:val="00A7075B"/>
    <w:rsid w:val="00A71CE6"/>
    <w:rsid w:val="00A71D23"/>
    <w:rsid w:val="00A7222E"/>
    <w:rsid w:val="00A7267C"/>
    <w:rsid w:val="00A7333A"/>
    <w:rsid w:val="00A73493"/>
    <w:rsid w:val="00A73708"/>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79C"/>
    <w:rsid w:val="00A84923"/>
    <w:rsid w:val="00A8557B"/>
    <w:rsid w:val="00A85A05"/>
    <w:rsid w:val="00A86CC5"/>
    <w:rsid w:val="00A86D63"/>
    <w:rsid w:val="00A87797"/>
    <w:rsid w:val="00A90E72"/>
    <w:rsid w:val="00A91732"/>
    <w:rsid w:val="00A917D2"/>
    <w:rsid w:val="00A922A2"/>
    <w:rsid w:val="00A923C1"/>
    <w:rsid w:val="00A9327B"/>
    <w:rsid w:val="00A93AC2"/>
    <w:rsid w:val="00A93B69"/>
    <w:rsid w:val="00A94413"/>
    <w:rsid w:val="00A963C7"/>
    <w:rsid w:val="00A97BEC"/>
    <w:rsid w:val="00A97E04"/>
    <w:rsid w:val="00AA1626"/>
    <w:rsid w:val="00AA18E6"/>
    <w:rsid w:val="00AA1C25"/>
    <w:rsid w:val="00AA24FD"/>
    <w:rsid w:val="00AA28A1"/>
    <w:rsid w:val="00AA2F95"/>
    <w:rsid w:val="00AA3DB7"/>
    <w:rsid w:val="00AA51F5"/>
    <w:rsid w:val="00AA5E3B"/>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5564"/>
    <w:rsid w:val="00AC74DA"/>
    <w:rsid w:val="00AC7A2B"/>
    <w:rsid w:val="00AC7B9E"/>
    <w:rsid w:val="00AC7C25"/>
    <w:rsid w:val="00AD0405"/>
    <w:rsid w:val="00AD0A51"/>
    <w:rsid w:val="00AD0AFC"/>
    <w:rsid w:val="00AD0B37"/>
    <w:rsid w:val="00AD0F4D"/>
    <w:rsid w:val="00AD11F7"/>
    <w:rsid w:val="00AD164B"/>
    <w:rsid w:val="00AD19E5"/>
    <w:rsid w:val="00AD1DB7"/>
    <w:rsid w:val="00AD26A7"/>
    <w:rsid w:val="00AD2852"/>
    <w:rsid w:val="00AD3976"/>
    <w:rsid w:val="00AD4D2A"/>
    <w:rsid w:val="00AD4E55"/>
    <w:rsid w:val="00AD542F"/>
    <w:rsid w:val="00AD551E"/>
    <w:rsid w:val="00AD63FD"/>
    <w:rsid w:val="00AD7305"/>
    <w:rsid w:val="00AD7E64"/>
    <w:rsid w:val="00AE0C56"/>
    <w:rsid w:val="00AE149E"/>
    <w:rsid w:val="00AE22F2"/>
    <w:rsid w:val="00AE22FF"/>
    <w:rsid w:val="00AE29FC"/>
    <w:rsid w:val="00AE2CDA"/>
    <w:rsid w:val="00AE2F3F"/>
    <w:rsid w:val="00AE3B4E"/>
    <w:rsid w:val="00AE423A"/>
    <w:rsid w:val="00AE493E"/>
    <w:rsid w:val="00AE5156"/>
    <w:rsid w:val="00AE59EC"/>
    <w:rsid w:val="00AE67B3"/>
    <w:rsid w:val="00AE77FA"/>
    <w:rsid w:val="00AE7864"/>
    <w:rsid w:val="00AE7949"/>
    <w:rsid w:val="00AE7C6D"/>
    <w:rsid w:val="00AF0FFE"/>
    <w:rsid w:val="00AF1061"/>
    <w:rsid w:val="00AF1FFB"/>
    <w:rsid w:val="00AF25D5"/>
    <w:rsid w:val="00AF3A4B"/>
    <w:rsid w:val="00AF3BBE"/>
    <w:rsid w:val="00AF3DBB"/>
    <w:rsid w:val="00AF4E7D"/>
    <w:rsid w:val="00AF4FAC"/>
    <w:rsid w:val="00AF5194"/>
    <w:rsid w:val="00AF53EF"/>
    <w:rsid w:val="00AF64B4"/>
    <w:rsid w:val="00AF73C3"/>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072B2"/>
    <w:rsid w:val="00B10558"/>
    <w:rsid w:val="00B1097E"/>
    <w:rsid w:val="00B10F86"/>
    <w:rsid w:val="00B11549"/>
    <w:rsid w:val="00B11818"/>
    <w:rsid w:val="00B156A9"/>
    <w:rsid w:val="00B15B31"/>
    <w:rsid w:val="00B15F83"/>
    <w:rsid w:val="00B160FF"/>
    <w:rsid w:val="00B16322"/>
    <w:rsid w:val="00B1662E"/>
    <w:rsid w:val="00B168F7"/>
    <w:rsid w:val="00B16A6F"/>
    <w:rsid w:val="00B17B8B"/>
    <w:rsid w:val="00B21E8C"/>
    <w:rsid w:val="00B225BD"/>
    <w:rsid w:val="00B226CF"/>
    <w:rsid w:val="00B22C0D"/>
    <w:rsid w:val="00B22D8D"/>
    <w:rsid w:val="00B23371"/>
    <w:rsid w:val="00B23AF1"/>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40AA"/>
    <w:rsid w:val="00B34626"/>
    <w:rsid w:val="00B34A9F"/>
    <w:rsid w:val="00B34B80"/>
    <w:rsid w:val="00B34C4A"/>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6A"/>
    <w:rsid w:val="00B554A5"/>
    <w:rsid w:val="00B55AC2"/>
    <w:rsid w:val="00B560C9"/>
    <w:rsid w:val="00B56533"/>
    <w:rsid w:val="00B56CFC"/>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711CE"/>
    <w:rsid w:val="00B71DA9"/>
    <w:rsid w:val="00B71DC8"/>
    <w:rsid w:val="00B728AD"/>
    <w:rsid w:val="00B746C6"/>
    <w:rsid w:val="00B74B30"/>
    <w:rsid w:val="00B7585F"/>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1DD"/>
    <w:rsid w:val="00BA16EB"/>
    <w:rsid w:val="00BA171C"/>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2959"/>
    <w:rsid w:val="00BC307F"/>
    <w:rsid w:val="00BC3159"/>
    <w:rsid w:val="00BC31CB"/>
    <w:rsid w:val="00BC3257"/>
    <w:rsid w:val="00BC35C0"/>
    <w:rsid w:val="00BC39DB"/>
    <w:rsid w:val="00BC3A32"/>
    <w:rsid w:val="00BC3B07"/>
    <w:rsid w:val="00BC3F04"/>
    <w:rsid w:val="00BC46EF"/>
    <w:rsid w:val="00BC49D9"/>
    <w:rsid w:val="00BC5250"/>
    <w:rsid w:val="00BC5C20"/>
    <w:rsid w:val="00BC607F"/>
    <w:rsid w:val="00BC6FD6"/>
    <w:rsid w:val="00BC71DE"/>
    <w:rsid w:val="00BC778F"/>
    <w:rsid w:val="00BC7A72"/>
    <w:rsid w:val="00BD008E"/>
    <w:rsid w:val="00BD2D0C"/>
    <w:rsid w:val="00BD2F3B"/>
    <w:rsid w:val="00BD3290"/>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D29"/>
    <w:rsid w:val="00BF5552"/>
    <w:rsid w:val="00BF63F9"/>
    <w:rsid w:val="00BF643F"/>
    <w:rsid w:val="00BF6488"/>
    <w:rsid w:val="00BF69DB"/>
    <w:rsid w:val="00BF73F2"/>
    <w:rsid w:val="00C01671"/>
    <w:rsid w:val="00C020BE"/>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7D5"/>
    <w:rsid w:val="00C13BDA"/>
    <w:rsid w:val="00C13FFD"/>
    <w:rsid w:val="00C14632"/>
    <w:rsid w:val="00C16AF8"/>
    <w:rsid w:val="00C16C30"/>
    <w:rsid w:val="00C20A00"/>
    <w:rsid w:val="00C20CAA"/>
    <w:rsid w:val="00C21673"/>
    <w:rsid w:val="00C21BDC"/>
    <w:rsid w:val="00C21C2C"/>
    <w:rsid w:val="00C21C7A"/>
    <w:rsid w:val="00C228B5"/>
    <w:rsid w:val="00C23130"/>
    <w:rsid w:val="00C246CB"/>
    <w:rsid w:val="00C249C4"/>
    <w:rsid w:val="00C255A5"/>
    <w:rsid w:val="00C2584B"/>
    <w:rsid w:val="00C25933"/>
    <w:rsid w:val="00C25942"/>
    <w:rsid w:val="00C25DD9"/>
    <w:rsid w:val="00C2641A"/>
    <w:rsid w:val="00C2663F"/>
    <w:rsid w:val="00C26DB8"/>
    <w:rsid w:val="00C277B5"/>
    <w:rsid w:val="00C279CA"/>
    <w:rsid w:val="00C31030"/>
    <w:rsid w:val="00C311B9"/>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278D"/>
    <w:rsid w:val="00C4304C"/>
    <w:rsid w:val="00C43315"/>
    <w:rsid w:val="00C43F28"/>
    <w:rsid w:val="00C43F60"/>
    <w:rsid w:val="00C452F5"/>
    <w:rsid w:val="00C46555"/>
    <w:rsid w:val="00C46B15"/>
    <w:rsid w:val="00C46F7D"/>
    <w:rsid w:val="00C47144"/>
    <w:rsid w:val="00C479B5"/>
    <w:rsid w:val="00C50242"/>
    <w:rsid w:val="00C5034D"/>
    <w:rsid w:val="00C5050E"/>
    <w:rsid w:val="00C50E99"/>
    <w:rsid w:val="00C51CB3"/>
    <w:rsid w:val="00C5259E"/>
    <w:rsid w:val="00C52744"/>
    <w:rsid w:val="00C53225"/>
    <w:rsid w:val="00C53EB3"/>
    <w:rsid w:val="00C53FCD"/>
    <w:rsid w:val="00C542D4"/>
    <w:rsid w:val="00C54D71"/>
    <w:rsid w:val="00C55386"/>
    <w:rsid w:val="00C5598F"/>
    <w:rsid w:val="00C563F5"/>
    <w:rsid w:val="00C569BA"/>
    <w:rsid w:val="00C570F7"/>
    <w:rsid w:val="00C6077C"/>
    <w:rsid w:val="00C62CD5"/>
    <w:rsid w:val="00C6338A"/>
    <w:rsid w:val="00C636E6"/>
    <w:rsid w:val="00C63873"/>
    <w:rsid w:val="00C639D6"/>
    <w:rsid w:val="00C63F8E"/>
    <w:rsid w:val="00C640DB"/>
    <w:rsid w:val="00C647FB"/>
    <w:rsid w:val="00C65263"/>
    <w:rsid w:val="00C654E0"/>
    <w:rsid w:val="00C6669F"/>
    <w:rsid w:val="00C67658"/>
    <w:rsid w:val="00C67EAB"/>
    <w:rsid w:val="00C70021"/>
    <w:rsid w:val="00C70DFF"/>
    <w:rsid w:val="00C7368C"/>
    <w:rsid w:val="00C75A6B"/>
    <w:rsid w:val="00C763B6"/>
    <w:rsid w:val="00C7644F"/>
    <w:rsid w:val="00C768F6"/>
    <w:rsid w:val="00C80073"/>
    <w:rsid w:val="00C80DEA"/>
    <w:rsid w:val="00C8219E"/>
    <w:rsid w:val="00C828E9"/>
    <w:rsid w:val="00C832DC"/>
    <w:rsid w:val="00C8377F"/>
    <w:rsid w:val="00C8646D"/>
    <w:rsid w:val="00C868E8"/>
    <w:rsid w:val="00C875B6"/>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B008E"/>
    <w:rsid w:val="00CB01FA"/>
    <w:rsid w:val="00CB0737"/>
    <w:rsid w:val="00CB097A"/>
    <w:rsid w:val="00CB26EC"/>
    <w:rsid w:val="00CB2D2A"/>
    <w:rsid w:val="00CB34AB"/>
    <w:rsid w:val="00CB4191"/>
    <w:rsid w:val="00CB5B1E"/>
    <w:rsid w:val="00CB6E4D"/>
    <w:rsid w:val="00CB787A"/>
    <w:rsid w:val="00CB7D4B"/>
    <w:rsid w:val="00CC0A57"/>
    <w:rsid w:val="00CC0C4A"/>
    <w:rsid w:val="00CC17F0"/>
    <w:rsid w:val="00CC1853"/>
    <w:rsid w:val="00CC1FAE"/>
    <w:rsid w:val="00CC3A23"/>
    <w:rsid w:val="00CC4D2B"/>
    <w:rsid w:val="00CC555E"/>
    <w:rsid w:val="00CC66AF"/>
    <w:rsid w:val="00CC7357"/>
    <w:rsid w:val="00CC737C"/>
    <w:rsid w:val="00CD087D"/>
    <w:rsid w:val="00CD0F5D"/>
    <w:rsid w:val="00CD1C0B"/>
    <w:rsid w:val="00CD2164"/>
    <w:rsid w:val="00CD239A"/>
    <w:rsid w:val="00CD334E"/>
    <w:rsid w:val="00CD4994"/>
    <w:rsid w:val="00CD546A"/>
    <w:rsid w:val="00CD5512"/>
    <w:rsid w:val="00CD6794"/>
    <w:rsid w:val="00CD6A9D"/>
    <w:rsid w:val="00CD6E3D"/>
    <w:rsid w:val="00CD71AB"/>
    <w:rsid w:val="00CD775F"/>
    <w:rsid w:val="00CD7898"/>
    <w:rsid w:val="00CE0109"/>
    <w:rsid w:val="00CE0F29"/>
    <w:rsid w:val="00CE1FC5"/>
    <w:rsid w:val="00CE3256"/>
    <w:rsid w:val="00CE36E2"/>
    <w:rsid w:val="00CE3C1D"/>
    <w:rsid w:val="00CE3CE5"/>
    <w:rsid w:val="00CE46E5"/>
    <w:rsid w:val="00CE485A"/>
    <w:rsid w:val="00CE5279"/>
    <w:rsid w:val="00CE5A78"/>
    <w:rsid w:val="00CE60F4"/>
    <w:rsid w:val="00CE65FF"/>
    <w:rsid w:val="00CE78AE"/>
    <w:rsid w:val="00CE7E62"/>
    <w:rsid w:val="00CF016F"/>
    <w:rsid w:val="00CF0891"/>
    <w:rsid w:val="00CF0A3D"/>
    <w:rsid w:val="00CF195E"/>
    <w:rsid w:val="00CF19DA"/>
    <w:rsid w:val="00CF1C7F"/>
    <w:rsid w:val="00CF1CC0"/>
    <w:rsid w:val="00CF24F8"/>
    <w:rsid w:val="00CF2653"/>
    <w:rsid w:val="00CF2B1E"/>
    <w:rsid w:val="00CF2FDA"/>
    <w:rsid w:val="00CF4247"/>
    <w:rsid w:val="00CF49A6"/>
    <w:rsid w:val="00CF5101"/>
    <w:rsid w:val="00CF5263"/>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3F11"/>
    <w:rsid w:val="00D442FF"/>
    <w:rsid w:val="00D44994"/>
    <w:rsid w:val="00D454E5"/>
    <w:rsid w:val="00D45DF3"/>
    <w:rsid w:val="00D46174"/>
    <w:rsid w:val="00D46DEC"/>
    <w:rsid w:val="00D47325"/>
    <w:rsid w:val="00D47DD0"/>
    <w:rsid w:val="00D50183"/>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A4E"/>
    <w:rsid w:val="00D62C97"/>
    <w:rsid w:val="00D62FC6"/>
    <w:rsid w:val="00D63517"/>
    <w:rsid w:val="00D63B75"/>
    <w:rsid w:val="00D659B1"/>
    <w:rsid w:val="00D66E18"/>
    <w:rsid w:val="00D6734D"/>
    <w:rsid w:val="00D679CF"/>
    <w:rsid w:val="00D679D3"/>
    <w:rsid w:val="00D702E2"/>
    <w:rsid w:val="00D7059F"/>
    <w:rsid w:val="00D726E1"/>
    <w:rsid w:val="00D7356F"/>
    <w:rsid w:val="00D73587"/>
    <w:rsid w:val="00D73EBB"/>
    <w:rsid w:val="00D751FB"/>
    <w:rsid w:val="00D752CD"/>
    <w:rsid w:val="00D754D6"/>
    <w:rsid w:val="00D761AA"/>
    <w:rsid w:val="00D76A9F"/>
    <w:rsid w:val="00D76FAE"/>
    <w:rsid w:val="00D777D7"/>
    <w:rsid w:val="00D80AB8"/>
    <w:rsid w:val="00D81792"/>
    <w:rsid w:val="00D819B1"/>
    <w:rsid w:val="00D81DDF"/>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5731"/>
    <w:rsid w:val="00D96453"/>
    <w:rsid w:val="00D9683C"/>
    <w:rsid w:val="00D96F0D"/>
    <w:rsid w:val="00D96FC7"/>
    <w:rsid w:val="00D974A9"/>
    <w:rsid w:val="00D97884"/>
    <w:rsid w:val="00DA05C8"/>
    <w:rsid w:val="00DA0A7F"/>
    <w:rsid w:val="00DA187A"/>
    <w:rsid w:val="00DA19AF"/>
    <w:rsid w:val="00DA1C31"/>
    <w:rsid w:val="00DA20BC"/>
    <w:rsid w:val="00DA2975"/>
    <w:rsid w:val="00DA2C70"/>
    <w:rsid w:val="00DA2ED7"/>
    <w:rsid w:val="00DA3E7A"/>
    <w:rsid w:val="00DA430C"/>
    <w:rsid w:val="00DA568C"/>
    <w:rsid w:val="00DA615D"/>
    <w:rsid w:val="00DA6598"/>
    <w:rsid w:val="00DA6C0F"/>
    <w:rsid w:val="00DA702F"/>
    <w:rsid w:val="00DA70C6"/>
    <w:rsid w:val="00DA7F8A"/>
    <w:rsid w:val="00DB0176"/>
    <w:rsid w:val="00DB0404"/>
    <w:rsid w:val="00DB11F8"/>
    <w:rsid w:val="00DB144D"/>
    <w:rsid w:val="00DB18F8"/>
    <w:rsid w:val="00DB1F2A"/>
    <w:rsid w:val="00DB297F"/>
    <w:rsid w:val="00DB3153"/>
    <w:rsid w:val="00DB317A"/>
    <w:rsid w:val="00DB3B82"/>
    <w:rsid w:val="00DB42C4"/>
    <w:rsid w:val="00DB485D"/>
    <w:rsid w:val="00DB554B"/>
    <w:rsid w:val="00DB5941"/>
    <w:rsid w:val="00DB6B2F"/>
    <w:rsid w:val="00DC0EC7"/>
    <w:rsid w:val="00DC1327"/>
    <w:rsid w:val="00DC1350"/>
    <w:rsid w:val="00DC1C9A"/>
    <w:rsid w:val="00DC3237"/>
    <w:rsid w:val="00DC363D"/>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3D8"/>
    <w:rsid w:val="00DE3D6F"/>
    <w:rsid w:val="00DE447A"/>
    <w:rsid w:val="00DE45AD"/>
    <w:rsid w:val="00DE52E3"/>
    <w:rsid w:val="00DE5F61"/>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51E1"/>
    <w:rsid w:val="00E15CD8"/>
    <w:rsid w:val="00E1668D"/>
    <w:rsid w:val="00E167B6"/>
    <w:rsid w:val="00E17619"/>
    <w:rsid w:val="00E17805"/>
    <w:rsid w:val="00E20781"/>
    <w:rsid w:val="00E20F79"/>
    <w:rsid w:val="00E21278"/>
    <w:rsid w:val="00E22CCD"/>
    <w:rsid w:val="00E231CC"/>
    <w:rsid w:val="00E23A11"/>
    <w:rsid w:val="00E23FB7"/>
    <w:rsid w:val="00E24A27"/>
    <w:rsid w:val="00E25F89"/>
    <w:rsid w:val="00E2693E"/>
    <w:rsid w:val="00E300F6"/>
    <w:rsid w:val="00E31981"/>
    <w:rsid w:val="00E32099"/>
    <w:rsid w:val="00E32D62"/>
    <w:rsid w:val="00E3300D"/>
    <w:rsid w:val="00E339DC"/>
    <w:rsid w:val="00E33B66"/>
    <w:rsid w:val="00E33E15"/>
    <w:rsid w:val="00E350A5"/>
    <w:rsid w:val="00E35B80"/>
    <w:rsid w:val="00E361B8"/>
    <w:rsid w:val="00E36A1B"/>
    <w:rsid w:val="00E37269"/>
    <w:rsid w:val="00E429ED"/>
    <w:rsid w:val="00E438D0"/>
    <w:rsid w:val="00E43AB7"/>
    <w:rsid w:val="00E43B03"/>
    <w:rsid w:val="00E43F37"/>
    <w:rsid w:val="00E44958"/>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0C19"/>
    <w:rsid w:val="00E61CC0"/>
    <w:rsid w:val="00E6204D"/>
    <w:rsid w:val="00E6277B"/>
    <w:rsid w:val="00E63A0A"/>
    <w:rsid w:val="00E64424"/>
    <w:rsid w:val="00E6470B"/>
    <w:rsid w:val="00E647F1"/>
    <w:rsid w:val="00E64C99"/>
    <w:rsid w:val="00E64CD3"/>
    <w:rsid w:val="00E66772"/>
    <w:rsid w:val="00E671C9"/>
    <w:rsid w:val="00E6743F"/>
    <w:rsid w:val="00E6758E"/>
    <w:rsid w:val="00E67E23"/>
    <w:rsid w:val="00E67F0C"/>
    <w:rsid w:val="00E70016"/>
    <w:rsid w:val="00E706C2"/>
    <w:rsid w:val="00E70BC7"/>
    <w:rsid w:val="00E70FBC"/>
    <w:rsid w:val="00E7153F"/>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7F5"/>
    <w:rsid w:val="00E95BA6"/>
    <w:rsid w:val="00E97648"/>
    <w:rsid w:val="00E97E9E"/>
    <w:rsid w:val="00EA06C4"/>
    <w:rsid w:val="00EA0E4A"/>
    <w:rsid w:val="00EA18EC"/>
    <w:rsid w:val="00EA1A54"/>
    <w:rsid w:val="00EA1D3A"/>
    <w:rsid w:val="00EA221E"/>
    <w:rsid w:val="00EA2226"/>
    <w:rsid w:val="00EA26FC"/>
    <w:rsid w:val="00EA3332"/>
    <w:rsid w:val="00EA3B5A"/>
    <w:rsid w:val="00EA410E"/>
    <w:rsid w:val="00EA44E0"/>
    <w:rsid w:val="00EA4A76"/>
    <w:rsid w:val="00EA4FD1"/>
    <w:rsid w:val="00EA53C2"/>
    <w:rsid w:val="00EA5695"/>
    <w:rsid w:val="00EA5B0A"/>
    <w:rsid w:val="00EA65AD"/>
    <w:rsid w:val="00EA7F37"/>
    <w:rsid w:val="00EA7FCF"/>
    <w:rsid w:val="00EB0035"/>
    <w:rsid w:val="00EB0CA3"/>
    <w:rsid w:val="00EB104F"/>
    <w:rsid w:val="00EB1B27"/>
    <w:rsid w:val="00EB1DA8"/>
    <w:rsid w:val="00EB3CF8"/>
    <w:rsid w:val="00EB4CFF"/>
    <w:rsid w:val="00EB5476"/>
    <w:rsid w:val="00EB70B0"/>
    <w:rsid w:val="00EB7633"/>
    <w:rsid w:val="00EB767F"/>
    <w:rsid w:val="00EB7736"/>
    <w:rsid w:val="00EB7AA0"/>
    <w:rsid w:val="00EB7E46"/>
    <w:rsid w:val="00EB7FC7"/>
    <w:rsid w:val="00EC127D"/>
    <w:rsid w:val="00EC18A5"/>
    <w:rsid w:val="00EC2E2D"/>
    <w:rsid w:val="00EC462B"/>
    <w:rsid w:val="00EC4723"/>
    <w:rsid w:val="00EC56E0"/>
    <w:rsid w:val="00EC5913"/>
    <w:rsid w:val="00EC5B89"/>
    <w:rsid w:val="00EC6057"/>
    <w:rsid w:val="00EC6847"/>
    <w:rsid w:val="00EC6A29"/>
    <w:rsid w:val="00EC7DB6"/>
    <w:rsid w:val="00ED162F"/>
    <w:rsid w:val="00ED167B"/>
    <w:rsid w:val="00ED192E"/>
    <w:rsid w:val="00ED2CA9"/>
    <w:rsid w:val="00ED2E52"/>
    <w:rsid w:val="00ED3024"/>
    <w:rsid w:val="00ED35D7"/>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E7B25"/>
    <w:rsid w:val="00EF0348"/>
    <w:rsid w:val="00EF097C"/>
    <w:rsid w:val="00EF15EB"/>
    <w:rsid w:val="00EF1F9C"/>
    <w:rsid w:val="00EF2628"/>
    <w:rsid w:val="00EF4366"/>
    <w:rsid w:val="00EF4CD6"/>
    <w:rsid w:val="00EF55A0"/>
    <w:rsid w:val="00EF63D1"/>
    <w:rsid w:val="00EF6513"/>
    <w:rsid w:val="00EF6683"/>
    <w:rsid w:val="00EF7002"/>
    <w:rsid w:val="00EF769B"/>
    <w:rsid w:val="00F027BA"/>
    <w:rsid w:val="00F0385E"/>
    <w:rsid w:val="00F03E79"/>
    <w:rsid w:val="00F0628D"/>
    <w:rsid w:val="00F065DD"/>
    <w:rsid w:val="00F06651"/>
    <w:rsid w:val="00F07DE6"/>
    <w:rsid w:val="00F1056C"/>
    <w:rsid w:val="00F107F1"/>
    <w:rsid w:val="00F10FC1"/>
    <w:rsid w:val="00F112FD"/>
    <w:rsid w:val="00F125DA"/>
    <w:rsid w:val="00F12B40"/>
    <w:rsid w:val="00F12C5C"/>
    <w:rsid w:val="00F133A1"/>
    <w:rsid w:val="00F13ECD"/>
    <w:rsid w:val="00F1424F"/>
    <w:rsid w:val="00F14555"/>
    <w:rsid w:val="00F1494E"/>
    <w:rsid w:val="00F155CE"/>
    <w:rsid w:val="00F16620"/>
    <w:rsid w:val="00F17EAE"/>
    <w:rsid w:val="00F2138B"/>
    <w:rsid w:val="00F218D4"/>
    <w:rsid w:val="00F21AD8"/>
    <w:rsid w:val="00F22273"/>
    <w:rsid w:val="00F2250A"/>
    <w:rsid w:val="00F22818"/>
    <w:rsid w:val="00F245BB"/>
    <w:rsid w:val="00F24788"/>
    <w:rsid w:val="00F263C8"/>
    <w:rsid w:val="00F2640F"/>
    <w:rsid w:val="00F27ADE"/>
    <w:rsid w:val="00F27C34"/>
    <w:rsid w:val="00F27E46"/>
    <w:rsid w:val="00F301C2"/>
    <w:rsid w:val="00F302E1"/>
    <w:rsid w:val="00F3111F"/>
    <w:rsid w:val="00F31B22"/>
    <w:rsid w:val="00F31B49"/>
    <w:rsid w:val="00F327D0"/>
    <w:rsid w:val="00F329E5"/>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7498"/>
    <w:rsid w:val="00F505DC"/>
    <w:rsid w:val="00F512B2"/>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783E"/>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2EA"/>
    <w:rsid w:val="00F7574B"/>
    <w:rsid w:val="00F7586B"/>
    <w:rsid w:val="00F75F2F"/>
    <w:rsid w:val="00F76445"/>
    <w:rsid w:val="00F76BFA"/>
    <w:rsid w:val="00F76ECC"/>
    <w:rsid w:val="00F7723C"/>
    <w:rsid w:val="00F77F89"/>
    <w:rsid w:val="00F80399"/>
    <w:rsid w:val="00F80B2B"/>
    <w:rsid w:val="00F80D10"/>
    <w:rsid w:val="00F812C8"/>
    <w:rsid w:val="00F8132D"/>
    <w:rsid w:val="00F818AE"/>
    <w:rsid w:val="00F81B40"/>
    <w:rsid w:val="00F820C4"/>
    <w:rsid w:val="00F82172"/>
    <w:rsid w:val="00F83829"/>
    <w:rsid w:val="00F83E74"/>
    <w:rsid w:val="00F84069"/>
    <w:rsid w:val="00F843AB"/>
    <w:rsid w:val="00F843D7"/>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27C4"/>
    <w:rsid w:val="00F931C7"/>
    <w:rsid w:val="00F9322B"/>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B76"/>
    <w:rsid w:val="00FA4D66"/>
    <w:rsid w:val="00FA5436"/>
    <w:rsid w:val="00FA5A4E"/>
    <w:rsid w:val="00FA6AF8"/>
    <w:rsid w:val="00FA7A6B"/>
    <w:rsid w:val="00FB0082"/>
    <w:rsid w:val="00FB0243"/>
    <w:rsid w:val="00FB0E82"/>
    <w:rsid w:val="00FB1527"/>
    <w:rsid w:val="00FB162E"/>
    <w:rsid w:val="00FB2242"/>
    <w:rsid w:val="00FB2537"/>
    <w:rsid w:val="00FB32E9"/>
    <w:rsid w:val="00FB33DC"/>
    <w:rsid w:val="00FB34FC"/>
    <w:rsid w:val="00FB4338"/>
    <w:rsid w:val="00FB477E"/>
    <w:rsid w:val="00FB4B5F"/>
    <w:rsid w:val="00FB4C9C"/>
    <w:rsid w:val="00FB6165"/>
    <w:rsid w:val="00FC0150"/>
    <w:rsid w:val="00FC03AB"/>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37F6"/>
    <w:rsid w:val="00FD3D96"/>
    <w:rsid w:val="00FD4589"/>
    <w:rsid w:val="00FD473E"/>
    <w:rsid w:val="00FD5619"/>
    <w:rsid w:val="00FD5F87"/>
    <w:rsid w:val="00FD7DF9"/>
    <w:rsid w:val="00FE0B51"/>
    <w:rsid w:val="00FE0B78"/>
    <w:rsid w:val="00FE0ED4"/>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A95E93-3747-4EB5-B3BF-79E5B9E3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spacing w:before="120"/>
      <w:outlineLvl w:val="2"/>
    </w:pPr>
    <w:rPr>
      <w:b/>
    </w:rPr>
  </w:style>
  <w:style w:type="paragraph" w:styleId="Heading4">
    <w:name w:val="heading 4"/>
    <w:basedOn w:val="Normal"/>
    <w:next w:val="Normal"/>
    <w:qFormat/>
    <w:rsid w:val="00146AB9"/>
    <w:pPr>
      <w:keepNext/>
      <w:numPr>
        <w:ilvl w:val="3"/>
        <w:numId w:val="2"/>
      </w:numPr>
      <w:spacing w:before="120"/>
      <w:outlineLvl w:val="3"/>
    </w:pPr>
    <w:rPr>
      <w:b/>
      <w:bCs/>
      <w:szCs w:val="28"/>
    </w:rPr>
  </w:style>
  <w:style w:type="paragraph" w:styleId="Heading5">
    <w:name w:val="heading 5"/>
    <w:basedOn w:val="Normal"/>
    <w:next w:val="Normal"/>
    <w:qFormat/>
    <w:rsid w:val="00146AB9"/>
    <w:pPr>
      <w:keepNext/>
      <w:numPr>
        <w:ilvl w:val="4"/>
        <w:numId w:val="2"/>
      </w:numPr>
      <w:spacing w:before="1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46AB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 w:type="paragraph" w:customStyle="1" w:styleId="Comments">
    <w:name w:val="Comments"/>
    <w:basedOn w:val="Normal"/>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D31A6-8B3C-44C8-9256-DA09ECAC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5815</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5</cp:revision>
  <cp:lastPrinted>2007-06-18T21:08:00Z</cp:lastPrinted>
  <dcterms:created xsi:type="dcterms:W3CDTF">2019-02-15T20:44:00Z</dcterms:created>
  <dcterms:modified xsi:type="dcterms:W3CDTF">2019-02-15T20:46:00Z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(3)82iJDReyhQfFcdWiI6oswXa2Da9nAJBfSaRJLPd/lQK1Yu4TdGJ5EtPVnA3HeZRBvFr9PtXv
199lurgooWxLpzsIpfwwI+PR2GkwbJq1m5M4LgLfE59P1ZWzRgVqfbP/66hZvuEKciR6qD7v
2H+8hfx86mmWCKax+GMaigZcx+3JU0RTKn7oLbBpzfHOc/kWR3UDa0bBFA4LsZihBTH26nV3
n7eqGfz0XWUbgD8XTV</vt:lpwstr>
  </property>
  <property fmtid="{D5CDD505-2E9C-101B-9397-08002B2CF9AE}" pid="13" name="_2015_ms_pID_725343_00">
    <vt:lpwstr>_2015_ms_pID_725343</vt:lpwstr>
  </property>
  <property fmtid="{D5CDD505-2E9C-101B-9397-08002B2CF9AE}" pid="14" name="_2015_ms_pID_7253431">
    <vt:lpwstr>ic+CK4b9FTaCVLkcRdOY19pn6E5l3N4pyjPnmAz9jo/yF8XACLGX1X
6YboCrtXAPN9vyDJUZDhXeUaF8kEz+BVNH+Nwk9PS4zFDu81+Z4XzVwTxlyKyDNXxsq+9M5c
gLN5ANStlRkrseAXmG4jBEptauJJOcDuFmr27bD3snDBm0WSgMJwXOQq1CU3mOsjVYcq1JI2
W1zQUA3co/LNjvPO2pfmKznbozNhKrYWxE8N</vt:lpwstr>
  </property>
  <property fmtid="{D5CDD505-2E9C-101B-9397-08002B2CF9AE}" pid="15" name="_2015_ms_pID_7253431_00">
    <vt:lpwstr>_2015_ms_pID_7253431</vt:lpwstr>
  </property>
  <property fmtid="{D5CDD505-2E9C-101B-9397-08002B2CF9AE}" pid="16" name="_2015_ms_pID_7253432">
    <vt:lpwstr>+cAelUGMYFQLYejmCs/K2NMRcN6YDw2EhciZ
47uY52u3dMKkrVQSbA8mChZp68ABAA==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1550260158</vt:lpwstr>
  </property>
</Properties>
</file>