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EA2C61">
        <w:rPr>
          <w:rFonts w:ascii="Arial" w:hAnsi="Arial" w:cs="Arial"/>
          <w:b/>
          <w:bCs/>
        </w:rPr>
        <w:t>6</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bookmarkStart w:id="0" w:name="_GoBack"/>
      <w:bookmarkEnd w:id="0"/>
      <w:r w:rsidR="0005552C" w:rsidRPr="0005552C">
        <w:rPr>
          <w:rFonts w:ascii="Arial" w:hAnsi="Arial" w:cs="Arial"/>
          <w:b/>
          <w:bCs/>
        </w:rPr>
        <w:t>R1-1902923</w:t>
      </w:r>
    </w:p>
    <w:p w:rsidR="006E18CB" w:rsidRPr="0044726F" w:rsidRDefault="006E18CB" w:rsidP="006E18CB">
      <w:pPr>
        <w:tabs>
          <w:tab w:val="center" w:pos="4536"/>
          <w:tab w:val="right" w:pos="9072"/>
        </w:tabs>
        <w:spacing w:afterLines="50" w:after="120"/>
        <w:rPr>
          <w:b/>
          <w:sz w:val="20"/>
        </w:rPr>
      </w:pPr>
      <w:r w:rsidRPr="0044726F">
        <w:rPr>
          <w:rFonts w:ascii="Arial" w:eastAsia="MS Mincho" w:hAnsi="Arial" w:cs="Arial"/>
          <w:b/>
          <w:bCs/>
          <w:lang w:eastAsia="ja-JP"/>
        </w:rPr>
        <w:t>Athens, Greece, 25th February – 1st March,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EE275C"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36191">
        <w:rPr>
          <w:b/>
          <w:sz w:val="22"/>
          <w:szCs w:val="22"/>
        </w:rPr>
        <w:t xml:space="preserve">Considerations on </w:t>
      </w:r>
      <w:r w:rsidR="00F46A0B">
        <w:rPr>
          <w:b/>
          <w:sz w:val="22"/>
          <w:szCs w:val="22"/>
        </w:rPr>
        <w:t>Scrambling Issue for</w:t>
      </w:r>
      <w:r w:rsidR="00DD3324">
        <w:rPr>
          <w:b/>
          <w:sz w:val="22"/>
          <w:szCs w:val="22"/>
        </w:rPr>
        <w:t xml:space="preserve"> </w:t>
      </w:r>
      <w:r w:rsidR="00276D65" w:rsidRPr="00276D65">
        <w:rPr>
          <w:b/>
          <w:sz w:val="22"/>
          <w:szCs w:val="22"/>
        </w:rPr>
        <w:t xml:space="preserve">NR V2X </w:t>
      </w:r>
      <w:r w:rsidR="00DD0230">
        <w:rPr>
          <w:b/>
          <w:sz w:val="22"/>
          <w:szCs w:val="22"/>
        </w:rPr>
        <w:t>Unicast</w:t>
      </w:r>
      <w:r w:rsidR="00DD0230" w:rsidRPr="00276D65">
        <w:rPr>
          <w:b/>
          <w:sz w:val="22"/>
          <w:szCs w:val="22"/>
        </w:rPr>
        <w:t xml:space="preserve"> </w:t>
      </w:r>
      <w:r w:rsidR="00276D65" w:rsidRPr="00276D65">
        <w:rPr>
          <w:b/>
          <w:sz w:val="22"/>
          <w:szCs w:val="22"/>
        </w:rPr>
        <w:t>Sidelink</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EA2C61">
        <w:rPr>
          <w:rFonts w:hint="eastAsia"/>
          <w:b/>
          <w:sz w:val="22"/>
          <w:szCs w:val="22"/>
          <w:lang w:val="en-US" w:eastAsia="zh-CN"/>
        </w:rPr>
        <w:t>7.2.4</w:t>
      </w:r>
      <w:r w:rsidR="00CA3B28">
        <w:rPr>
          <w:rFonts w:hint="eastAsia"/>
          <w:b/>
          <w:sz w:val="22"/>
          <w:szCs w:val="22"/>
          <w:lang w:val="en-US" w:eastAsia="zh-CN"/>
        </w:rPr>
        <w:t>.</w:t>
      </w:r>
      <w:r w:rsidR="00EA2C61">
        <w:rPr>
          <w:b/>
          <w:sz w:val="22"/>
          <w:szCs w:val="22"/>
          <w:lang w:val="en-US" w:eastAsia="zh-CN"/>
        </w:rPr>
        <w:t>1.</w:t>
      </w:r>
      <w:r w:rsidR="00F46A0B">
        <w:rPr>
          <w:b/>
          <w:sz w:val="22"/>
          <w:szCs w:val="22"/>
          <w:lang w:val="en-US" w:eastAsia="zh-CN"/>
        </w:rPr>
        <w:t>5</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01668C">
        <w:rPr>
          <w:b/>
          <w:sz w:val="22"/>
          <w:szCs w:val="22"/>
        </w:rPr>
        <w:t>s</w:t>
      </w:r>
    </w:p>
    <w:p w:rsidR="00CB50AD" w:rsidRDefault="00CB50AD" w:rsidP="00F46A0B">
      <w:pPr>
        <w:pStyle w:val="1"/>
      </w:pPr>
      <w:r w:rsidRPr="00F46A0B">
        <w:t>Introduction</w:t>
      </w:r>
    </w:p>
    <w:p w:rsidR="00010FE2" w:rsidRPr="00010FE2" w:rsidRDefault="00636191" w:rsidP="00497E97">
      <w:pPr>
        <w:jc w:val="both"/>
        <w:rPr>
          <w:lang w:eastAsia="zh-CN"/>
        </w:rPr>
      </w:pPr>
      <w:r>
        <w:rPr>
          <w:lang w:eastAsia="zh-CN"/>
        </w:rPr>
        <w:t>For uplink and downlink communications in the</w:t>
      </w:r>
      <w:r>
        <w:rPr>
          <w:rFonts w:hint="eastAsia"/>
          <w:lang w:eastAsia="zh-CN"/>
        </w:rPr>
        <w:t xml:space="preserve"> cellular netw</w:t>
      </w:r>
      <w:r>
        <w:rPr>
          <w:lang w:eastAsia="zh-CN"/>
        </w:rPr>
        <w:t>ork, the physical control and data channel</w:t>
      </w:r>
      <w:r w:rsidR="00AA0055">
        <w:rPr>
          <w:lang w:eastAsia="zh-CN"/>
        </w:rPr>
        <w:t xml:space="preserve"> shall be scrambled with the associated scrambling ID for channel differentiation. For instance, the dedicated PUSCH an</w:t>
      </w:r>
      <w:r w:rsidR="00682B78">
        <w:rPr>
          <w:lang w:eastAsia="zh-CN"/>
        </w:rPr>
        <w:t xml:space="preserve">d PDSCH would use the C-RNTI to address the channels. </w:t>
      </w:r>
      <w:r w:rsidR="00BE3191">
        <w:rPr>
          <w:lang w:eastAsia="zh-CN"/>
        </w:rPr>
        <w:t xml:space="preserve">As for the V2X sidelink </w:t>
      </w:r>
      <w:r w:rsidR="009860B4">
        <w:rPr>
          <w:lang w:eastAsia="zh-CN"/>
        </w:rPr>
        <w:t>of LTE, the PSCCH and PSSCH in M</w:t>
      </w:r>
      <w:r w:rsidR="00BE3191">
        <w:rPr>
          <w:lang w:eastAsia="zh-CN"/>
        </w:rPr>
        <w:t xml:space="preserve">ode3/4 is transmitted in </w:t>
      </w:r>
      <w:r w:rsidR="009860B4">
        <w:rPr>
          <w:lang w:eastAsia="zh-CN"/>
        </w:rPr>
        <w:t xml:space="preserve">a </w:t>
      </w:r>
      <w:r w:rsidR="00BE3191">
        <w:rPr>
          <w:lang w:eastAsia="zh-CN"/>
        </w:rPr>
        <w:t xml:space="preserve">broadcast manner, no specific scrambling IDs are applied. However, for NR V2X, the sidelink would </w:t>
      </w:r>
      <w:r w:rsidR="00657130">
        <w:rPr>
          <w:lang w:eastAsia="zh-CN"/>
        </w:rPr>
        <w:t xml:space="preserve">support unicast and groupcast communications, the scrambling </w:t>
      </w:r>
      <w:r w:rsidR="00497E97">
        <w:rPr>
          <w:lang w:eastAsia="zh-CN"/>
        </w:rPr>
        <w:t>method for</w:t>
      </w:r>
      <w:r w:rsidR="00657130">
        <w:rPr>
          <w:lang w:eastAsia="zh-CN"/>
        </w:rPr>
        <w:t xml:space="preserve"> PSCCH and PSSCH shall be adapted </w:t>
      </w:r>
      <w:r w:rsidR="00497E97">
        <w:rPr>
          <w:lang w:eastAsia="zh-CN"/>
        </w:rPr>
        <w:t xml:space="preserve">accordingly. The agreements related to the scrambling are included in the agreements on Layer-1 ID, which are:  </w:t>
      </w:r>
    </w:p>
    <w:p w:rsidR="00DE1782" w:rsidRPr="00497E97" w:rsidRDefault="00DE1782" w:rsidP="00DE1782">
      <w:pPr>
        <w:numPr>
          <w:ilvl w:val="1"/>
          <w:numId w:val="10"/>
        </w:numPr>
        <w:spacing w:after="0"/>
        <w:rPr>
          <w:rFonts w:eastAsiaTheme="minorEastAsia"/>
          <w:i/>
          <w:szCs w:val="24"/>
          <w:lang w:eastAsia="ko-KR"/>
        </w:rPr>
      </w:pPr>
      <w:r w:rsidRPr="00497E97">
        <w:rPr>
          <w:rFonts w:eastAsiaTheme="minorEastAsia" w:hint="eastAsia"/>
          <w:i/>
          <w:szCs w:val="24"/>
          <w:lang w:eastAsia="ko-KR"/>
        </w:rPr>
        <w:t>Layer-1 destination ID is conveyed via PSCCH.</w:t>
      </w:r>
    </w:p>
    <w:p w:rsidR="00DE1782" w:rsidRPr="00497E97" w:rsidRDefault="00DE1782" w:rsidP="00DE1782">
      <w:pPr>
        <w:numPr>
          <w:ilvl w:val="2"/>
          <w:numId w:val="10"/>
        </w:numPr>
        <w:spacing w:after="0"/>
        <w:rPr>
          <w:rFonts w:eastAsiaTheme="minorEastAsia"/>
          <w:i/>
          <w:szCs w:val="24"/>
          <w:lang w:eastAsia="ko-KR"/>
        </w:rPr>
      </w:pPr>
      <w:r w:rsidRPr="00497E97">
        <w:rPr>
          <w:rFonts w:eastAsiaTheme="minorEastAsia" w:hint="eastAsia"/>
          <w:i/>
          <w:szCs w:val="24"/>
          <w:lang w:eastAsia="ko-KR"/>
        </w:rPr>
        <w:t>FFS how many bits are conveyed.</w:t>
      </w:r>
    </w:p>
    <w:p w:rsidR="00DE1782" w:rsidRPr="00497E97" w:rsidRDefault="00DE1782" w:rsidP="00DE1782">
      <w:pPr>
        <w:numPr>
          <w:ilvl w:val="2"/>
          <w:numId w:val="10"/>
        </w:numPr>
        <w:spacing w:after="0"/>
        <w:rPr>
          <w:rFonts w:eastAsiaTheme="minorEastAsia"/>
          <w:i/>
          <w:szCs w:val="24"/>
          <w:lang w:eastAsia="ko-KR"/>
        </w:rPr>
      </w:pPr>
      <w:r w:rsidRPr="00497E97">
        <w:rPr>
          <w:rFonts w:eastAsiaTheme="minorEastAsia"/>
          <w:i/>
          <w:szCs w:val="24"/>
          <w:lang w:eastAsia="ko-KR"/>
        </w:rPr>
        <w:t>FFS details for each of the unicast/groupcast/broadcast cases</w:t>
      </w:r>
    </w:p>
    <w:p w:rsidR="00DE1782" w:rsidRDefault="00DE1782" w:rsidP="00DE1782">
      <w:pPr>
        <w:numPr>
          <w:ilvl w:val="1"/>
          <w:numId w:val="10"/>
        </w:numPr>
        <w:spacing w:after="0"/>
        <w:rPr>
          <w:rFonts w:eastAsiaTheme="minorEastAsia"/>
          <w:i/>
          <w:szCs w:val="24"/>
          <w:lang w:eastAsia="ko-KR"/>
        </w:rPr>
      </w:pPr>
      <w:r w:rsidRPr="00497E97">
        <w:rPr>
          <w:rFonts w:eastAsiaTheme="minorEastAsia" w:hint="eastAsia"/>
          <w:i/>
          <w:szCs w:val="24"/>
          <w:lang w:eastAsia="ko-KR"/>
        </w:rPr>
        <w:t>FFS details including how to convey the ID(s), e.g., whether the ID(s) is conveyed in the SCI or used for CRC scrambling.</w:t>
      </w:r>
    </w:p>
    <w:p w:rsidR="00497E97" w:rsidRPr="00497E97" w:rsidRDefault="00497E97" w:rsidP="00497E97">
      <w:pPr>
        <w:spacing w:after="0"/>
        <w:ind w:left="800"/>
        <w:rPr>
          <w:rFonts w:eastAsiaTheme="minorEastAsia"/>
          <w:i/>
          <w:szCs w:val="24"/>
          <w:lang w:eastAsia="ko-KR"/>
        </w:rPr>
      </w:pPr>
    </w:p>
    <w:p w:rsidR="00EE088D" w:rsidRDefault="00497E97" w:rsidP="00DD3324">
      <w:pPr>
        <w:spacing w:after="0"/>
        <w:rPr>
          <w:rFonts w:eastAsia="Malgun Gothic"/>
          <w:szCs w:val="24"/>
          <w:lang w:eastAsia="ko-KR"/>
        </w:rPr>
      </w:pPr>
      <w:r>
        <w:rPr>
          <w:rFonts w:eastAsiaTheme="minorEastAsia"/>
          <w:szCs w:val="24"/>
          <w:lang w:eastAsia="ko-KR"/>
        </w:rPr>
        <w:t>In this contribution, we will present</w:t>
      </w:r>
      <w:r w:rsidR="00DD3324">
        <w:rPr>
          <w:rFonts w:eastAsiaTheme="minorEastAsia"/>
          <w:szCs w:val="24"/>
          <w:lang w:eastAsia="ko-KR"/>
        </w:rPr>
        <w:t xml:space="preserve"> considerations on the scrambling issue for NR V2X</w:t>
      </w:r>
      <w:r w:rsidR="00854D11" w:rsidRPr="00854D11">
        <w:rPr>
          <w:rFonts w:eastAsiaTheme="minorEastAsia"/>
          <w:szCs w:val="24"/>
          <w:lang w:eastAsia="ko-KR"/>
        </w:rPr>
        <w:t xml:space="preserve"> </w:t>
      </w:r>
      <w:r w:rsidR="00854D11">
        <w:rPr>
          <w:rFonts w:eastAsiaTheme="minorEastAsia"/>
          <w:szCs w:val="24"/>
          <w:lang w:eastAsia="ko-KR"/>
        </w:rPr>
        <w:t>unicast</w:t>
      </w:r>
      <w:r w:rsidR="00DD3324">
        <w:rPr>
          <w:rFonts w:eastAsiaTheme="minorEastAsia"/>
          <w:szCs w:val="24"/>
          <w:lang w:eastAsia="ko-KR"/>
        </w:rPr>
        <w:t xml:space="preserve"> sidelink. Observations and proposals are put forward according to the discussions. </w:t>
      </w:r>
    </w:p>
    <w:p w:rsidR="00DD3324" w:rsidRPr="00DD3324" w:rsidRDefault="00DD3324" w:rsidP="00DD3324">
      <w:pPr>
        <w:spacing w:after="0"/>
        <w:rPr>
          <w:rFonts w:eastAsia="Malgun Gothic"/>
          <w:szCs w:val="24"/>
          <w:lang w:eastAsia="ko-KR"/>
        </w:rPr>
      </w:pPr>
    </w:p>
    <w:p w:rsidR="00F46A0B" w:rsidRPr="00F46A0B" w:rsidRDefault="00F46A0B" w:rsidP="00F46A0B">
      <w:pPr>
        <w:pStyle w:val="1"/>
        <w:rPr>
          <w:sz w:val="24"/>
          <w:szCs w:val="24"/>
        </w:rPr>
      </w:pPr>
      <w:bookmarkStart w:id="1" w:name="OLE_LINK1"/>
      <w:r w:rsidRPr="00F46A0B">
        <w:t xml:space="preserve">Scrambling Issue for NR V2X </w:t>
      </w:r>
      <w:r w:rsidR="00622B19" w:rsidRPr="00F46A0B">
        <w:t xml:space="preserve">Unicast </w:t>
      </w:r>
      <w:r w:rsidRPr="00F46A0B">
        <w:t xml:space="preserve">Sidelink </w:t>
      </w:r>
    </w:p>
    <w:p w:rsidR="00516809" w:rsidRDefault="006A2D63" w:rsidP="006A2D63">
      <w:pPr>
        <w:pStyle w:val="2"/>
      </w:pPr>
      <w:r>
        <w:rPr>
          <w:rFonts w:hint="eastAsia"/>
        </w:rPr>
        <w:t>Re</w:t>
      </w:r>
      <w:r>
        <w:t>quirements</w:t>
      </w:r>
      <w:bookmarkEnd w:id="1"/>
    </w:p>
    <w:p w:rsidR="00DD3324" w:rsidRDefault="00DD3324" w:rsidP="005E6719">
      <w:pPr>
        <w:ind w:firstLineChars="150" w:firstLine="360"/>
        <w:jc w:val="both"/>
        <w:rPr>
          <w:lang w:eastAsia="zh-CN"/>
        </w:rPr>
      </w:pPr>
      <w:r>
        <w:rPr>
          <w:rFonts w:hint="eastAsia"/>
          <w:lang w:eastAsia="zh-CN"/>
        </w:rPr>
        <w:t xml:space="preserve">It should be noted that in LTE sidelink Mode1/2, </w:t>
      </w:r>
      <w:r>
        <w:rPr>
          <w:lang w:eastAsia="zh-CN"/>
        </w:rPr>
        <w:t xml:space="preserve">the unicast and goupcast have been supported through including the </w:t>
      </w:r>
      <w:r w:rsidRPr="00DD3324">
        <w:rPr>
          <w:i/>
          <w:lang w:eastAsia="zh-CN"/>
        </w:rPr>
        <w:t>Group</w:t>
      </w:r>
      <w:r w:rsidR="006B3B36">
        <w:rPr>
          <w:i/>
          <w:lang w:eastAsia="zh-CN"/>
        </w:rPr>
        <w:t xml:space="preserve"> D</w:t>
      </w:r>
      <w:r w:rsidRPr="00DD3324">
        <w:rPr>
          <w:i/>
          <w:lang w:eastAsia="zh-CN"/>
        </w:rPr>
        <w:t>estination ID</w:t>
      </w:r>
      <w:r>
        <w:rPr>
          <w:lang w:eastAsia="zh-CN"/>
        </w:rPr>
        <w:t xml:space="preserve"> in the SCI</w:t>
      </w:r>
      <w:r w:rsidR="006B3B36">
        <w:rPr>
          <w:rFonts w:hint="eastAsia"/>
          <w:lang w:eastAsia="zh-CN"/>
        </w:rPr>
        <w:t>, which is the 8</w:t>
      </w:r>
      <w:r w:rsidR="006B3B36">
        <w:rPr>
          <w:lang w:eastAsia="zh-CN"/>
        </w:rPr>
        <w:t>bit</w:t>
      </w:r>
      <w:r w:rsidR="006B3B36">
        <w:rPr>
          <w:rFonts w:hint="eastAsia"/>
          <w:lang w:eastAsia="zh-CN"/>
        </w:rPr>
        <w:t>-LSB</w:t>
      </w:r>
      <w:r w:rsidR="006B3B36">
        <w:rPr>
          <w:lang w:eastAsia="zh-CN"/>
        </w:rPr>
        <w:t xml:space="preserve"> of </w:t>
      </w:r>
      <w:r w:rsidR="006B3B36" w:rsidRPr="006B3B36">
        <w:rPr>
          <w:i/>
          <w:lang w:eastAsia="zh-CN"/>
        </w:rPr>
        <w:t xml:space="preserve">ProSe UE ID </w:t>
      </w:r>
      <w:r w:rsidR="006B3B36">
        <w:rPr>
          <w:lang w:eastAsia="zh-CN"/>
        </w:rPr>
        <w:t xml:space="preserve">for unicast or </w:t>
      </w:r>
      <w:r w:rsidR="006B3B36" w:rsidRPr="006B3B36">
        <w:rPr>
          <w:i/>
          <w:lang w:eastAsia="zh-CN"/>
        </w:rPr>
        <w:t>ProSe Layer-2 Group ID</w:t>
      </w:r>
      <w:r w:rsidR="006B3B36">
        <w:rPr>
          <w:lang w:eastAsia="zh-CN"/>
        </w:rPr>
        <w:t xml:space="preserve"> for groupcast. </w:t>
      </w:r>
      <w:r w:rsidR="00710061">
        <w:rPr>
          <w:lang w:eastAsia="zh-CN"/>
        </w:rPr>
        <w:t xml:space="preserve">The generator of scrambling sequence for PSSCH is initialized with the </w:t>
      </w:r>
      <w:r w:rsidR="00710061" w:rsidRPr="00A6685E">
        <w:rPr>
          <w:i/>
          <w:lang w:eastAsia="zh-CN"/>
        </w:rPr>
        <w:t>Group Destination ID</w:t>
      </w:r>
      <w:r w:rsidR="00710061">
        <w:rPr>
          <w:lang w:eastAsia="zh-CN"/>
        </w:rPr>
        <w:t xml:space="preserve">. Therefore, the sidelink receiver check if the </w:t>
      </w:r>
      <w:r w:rsidR="00710061" w:rsidRPr="005077D0">
        <w:rPr>
          <w:i/>
          <w:lang w:eastAsia="zh-CN"/>
        </w:rPr>
        <w:t>Group Destination ID</w:t>
      </w:r>
      <w:r w:rsidR="00710061">
        <w:rPr>
          <w:lang w:eastAsia="zh-CN"/>
        </w:rPr>
        <w:t xml:space="preserve"> matches its own ID and would further address the associated PSSCH with the </w:t>
      </w:r>
      <w:r w:rsidR="00710061" w:rsidRPr="00A6685E">
        <w:rPr>
          <w:i/>
          <w:lang w:eastAsia="zh-CN"/>
        </w:rPr>
        <w:t>Group Destination ID</w:t>
      </w:r>
      <w:r w:rsidR="00710061">
        <w:rPr>
          <w:lang w:eastAsia="zh-CN"/>
        </w:rPr>
        <w:t xml:space="preserve"> if it does match, as shown in Fig.1. </w:t>
      </w:r>
      <w:r w:rsidR="009B7EF9">
        <w:rPr>
          <w:lang w:eastAsia="zh-CN"/>
        </w:rPr>
        <w:t xml:space="preserve">And the MAC PDU will be further </w:t>
      </w:r>
      <w:r w:rsidR="005077D0">
        <w:rPr>
          <w:lang w:eastAsia="zh-CN"/>
        </w:rPr>
        <w:t xml:space="preserve">filtered to the high layer according to the ID in the DST filed of MAC SL-SCH subheader. If the </w:t>
      </w:r>
      <w:r w:rsidR="00A6177F">
        <w:rPr>
          <w:lang w:eastAsia="zh-CN"/>
        </w:rPr>
        <w:t xml:space="preserve">ID in the DST filed does not match the receiver’s own ID, then the MAC PDU would be discarded. </w:t>
      </w:r>
      <w:r w:rsidR="005077D0">
        <w:rPr>
          <w:lang w:eastAsia="zh-CN"/>
        </w:rPr>
        <w:t xml:space="preserve"> </w:t>
      </w:r>
    </w:p>
    <w:p w:rsidR="00DD3324" w:rsidRDefault="006B3B36" w:rsidP="00DD3324">
      <w:pPr>
        <w:rPr>
          <w:lang w:eastAsia="zh-CN"/>
        </w:rPr>
      </w:pPr>
      <w:r w:rsidRPr="006B3B36">
        <w:rPr>
          <w:rFonts w:hint="eastAsia"/>
          <w:noProof/>
          <w:lang w:val="en-US" w:eastAsia="zh-CN"/>
        </w:rPr>
        <w:drawing>
          <wp:inline distT="0" distB="0" distL="0" distR="0">
            <wp:extent cx="6517005" cy="1711745"/>
            <wp:effectExtent l="19050" t="19050" r="17145" b="222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7005" cy="1711745"/>
                    </a:xfrm>
                    <a:prstGeom prst="rect">
                      <a:avLst/>
                    </a:prstGeom>
                    <a:noFill/>
                    <a:ln>
                      <a:solidFill>
                        <a:schemeClr val="bg1">
                          <a:lumMod val="25000"/>
                        </a:schemeClr>
                      </a:solidFill>
                    </a:ln>
                  </pic:spPr>
                </pic:pic>
              </a:graphicData>
            </a:graphic>
          </wp:inline>
        </w:drawing>
      </w:r>
    </w:p>
    <w:p w:rsidR="00A6177F" w:rsidRDefault="00A6177F" w:rsidP="00A6177F">
      <w:pPr>
        <w:jc w:val="center"/>
        <w:rPr>
          <w:lang w:eastAsia="zh-CN"/>
        </w:rPr>
      </w:pPr>
      <w:r>
        <w:rPr>
          <w:rFonts w:hint="eastAsia"/>
          <w:lang w:eastAsia="zh-CN"/>
        </w:rPr>
        <w:t>Fig. 1.</w:t>
      </w:r>
      <w:r w:rsidR="00670673">
        <w:rPr>
          <w:lang w:eastAsia="zh-CN"/>
        </w:rPr>
        <w:t xml:space="preserve"> </w:t>
      </w:r>
      <w:r w:rsidR="007B497A">
        <w:rPr>
          <w:lang w:eastAsia="zh-CN"/>
        </w:rPr>
        <w:t>Procedure to filter PSSCH in LTE Mode1/2 for unicast and goupcast communication</w:t>
      </w:r>
      <w:r w:rsidR="009860B4">
        <w:rPr>
          <w:lang w:eastAsia="zh-CN"/>
        </w:rPr>
        <w:t>s</w:t>
      </w:r>
      <w:r w:rsidR="007B497A">
        <w:rPr>
          <w:lang w:eastAsia="zh-CN"/>
        </w:rPr>
        <w:t>.</w:t>
      </w:r>
    </w:p>
    <w:p w:rsidR="00ED675C" w:rsidRDefault="00C430B5" w:rsidP="00B22865">
      <w:pPr>
        <w:jc w:val="both"/>
        <w:rPr>
          <w:lang w:eastAsia="zh-CN"/>
        </w:rPr>
      </w:pPr>
      <w:r>
        <w:rPr>
          <w:lang w:eastAsia="zh-CN"/>
        </w:rPr>
        <w:lastRenderedPageBreak/>
        <w:t>We can see that in LTE Mode1</w:t>
      </w:r>
      <w:r>
        <w:rPr>
          <w:rFonts w:hint="eastAsia"/>
          <w:lang w:eastAsia="zh-CN"/>
        </w:rPr>
        <w:t xml:space="preserve">/2, it is up to the </w:t>
      </w:r>
      <w:r w:rsidR="007C2FA7">
        <w:rPr>
          <w:lang w:eastAsia="zh-CN"/>
        </w:rPr>
        <w:t>receiver</w:t>
      </w:r>
      <w:r>
        <w:rPr>
          <w:rFonts w:hint="eastAsia"/>
          <w:lang w:eastAsia="zh-CN"/>
        </w:rPr>
        <w:t xml:space="preserve"> to determine </w:t>
      </w:r>
      <w:r w:rsidR="007C2FA7">
        <w:rPr>
          <w:lang w:eastAsia="zh-CN"/>
        </w:rPr>
        <w:t xml:space="preserve">whether to detect the PSSCH or filter the MAC </w:t>
      </w:r>
      <w:r w:rsidR="005902AE">
        <w:rPr>
          <w:lang w:eastAsia="zh-CN"/>
        </w:rPr>
        <w:t>P</w:t>
      </w:r>
      <w:r w:rsidR="00ED675C">
        <w:rPr>
          <w:lang w:eastAsia="zh-CN"/>
        </w:rPr>
        <w:t>DU of PSSCH to the high layer. Any</w:t>
      </w:r>
      <w:r w:rsidR="005902AE">
        <w:rPr>
          <w:lang w:eastAsia="zh-CN"/>
        </w:rPr>
        <w:t xml:space="preserve"> receiver could </w:t>
      </w:r>
      <w:r w:rsidR="00ED675C">
        <w:rPr>
          <w:lang w:eastAsia="zh-CN"/>
        </w:rPr>
        <w:t xml:space="preserve">decode the PDCP packet with the ID information provided in the SCI and MAC subheader even if it is not the destination. Thus there would be no physical layer security. </w:t>
      </w:r>
    </w:p>
    <w:p w:rsidR="00D84F95" w:rsidRPr="00D84F95" w:rsidRDefault="00D84F95" w:rsidP="00B22865">
      <w:pPr>
        <w:jc w:val="both"/>
        <w:rPr>
          <w:i/>
          <w:lang w:eastAsia="zh-CN"/>
        </w:rPr>
      </w:pPr>
      <w:r w:rsidRPr="00D84F95">
        <w:rPr>
          <w:b/>
          <w:i/>
          <w:lang w:eastAsia="zh-CN"/>
        </w:rPr>
        <w:t>Observation1:</w:t>
      </w:r>
      <w:r w:rsidR="009860B4">
        <w:rPr>
          <w:b/>
          <w:i/>
          <w:lang w:eastAsia="zh-CN"/>
        </w:rPr>
        <w:t xml:space="preserve"> </w:t>
      </w:r>
      <w:r w:rsidR="009860B4" w:rsidRPr="009860B4">
        <w:rPr>
          <w:i/>
          <w:lang w:eastAsia="zh-CN"/>
        </w:rPr>
        <w:t>For LTE Mode1/2,</w:t>
      </w:r>
      <w:r w:rsidRPr="009860B4">
        <w:rPr>
          <w:rFonts w:hint="eastAsia"/>
          <w:i/>
          <w:lang w:eastAsia="zh-CN"/>
        </w:rPr>
        <w:t xml:space="preserve"> </w:t>
      </w:r>
      <w:r w:rsidR="009860B4">
        <w:rPr>
          <w:i/>
          <w:lang w:eastAsia="zh-CN"/>
        </w:rPr>
        <w:t>a</w:t>
      </w:r>
      <w:r w:rsidR="009860B4" w:rsidRPr="009860B4">
        <w:rPr>
          <w:i/>
          <w:lang w:eastAsia="zh-CN"/>
        </w:rPr>
        <w:t>ny receiver could decode the PDCP packet with the ID information provided in the SCI and MAC subheader even if it is not the destination</w:t>
      </w:r>
      <w:r w:rsidRPr="00D84F95">
        <w:rPr>
          <w:i/>
          <w:lang w:eastAsia="zh-CN"/>
        </w:rPr>
        <w:t xml:space="preserve"> and </w:t>
      </w:r>
      <w:r w:rsidR="009860B4">
        <w:rPr>
          <w:i/>
          <w:lang w:eastAsia="zh-CN"/>
        </w:rPr>
        <w:t xml:space="preserve">thus it </w:t>
      </w:r>
      <w:r w:rsidRPr="00D84F95">
        <w:rPr>
          <w:i/>
          <w:lang w:eastAsia="zh-CN"/>
        </w:rPr>
        <w:t>has no physical layer security.</w:t>
      </w:r>
    </w:p>
    <w:p w:rsidR="00723B06" w:rsidRDefault="003E7CE1" w:rsidP="00B22865">
      <w:pPr>
        <w:jc w:val="both"/>
        <w:rPr>
          <w:lang w:eastAsia="zh-CN"/>
        </w:rPr>
      </w:pPr>
      <w:r>
        <w:rPr>
          <w:lang w:eastAsia="zh-CN"/>
        </w:rPr>
        <w:t xml:space="preserve">For the unicast and groupcast of NR sidelink, it is agreed that layer-1 destination ID would be included in the SCI to </w:t>
      </w:r>
      <w:r w:rsidR="00B26563">
        <w:rPr>
          <w:lang w:eastAsia="zh-CN"/>
        </w:rPr>
        <w:t>indicate whether the associated PSSCH is for unicast or groupcast. It is for further study whether to adopt the same scrambling mechanism as LTE mode1</w:t>
      </w:r>
      <w:r w:rsidR="00B26563">
        <w:rPr>
          <w:rFonts w:hint="eastAsia"/>
          <w:lang w:eastAsia="zh-CN"/>
        </w:rPr>
        <w:t>/2</w:t>
      </w:r>
      <w:r w:rsidR="00B26563">
        <w:rPr>
          <w:lang w:eastAsia="zh-CN"/>
        </w:rPr>
        <w:t xml:space="preserve"> </w:t>
      </w:r>
      <w:r w:rsidR="003C3252">
        <w:rPr>
          <w:lang w:eastAsia="zh-CN"/>
        </w:rPr>
        <w:t xml:space="preserve">by providing the descrambling ID in the SCI, while in sacrifice of the physical layer security. </w:t>
      </w:r>
      <w:r w:rsidR="00D84F95">
        <w:rPr>
          <w:lang w:eastAsia="zh-CN"/>
        </w:rPr>
        <w:t>If the system want</w:t>
      </w:r>
      <w:r w:rsidR="006223A0">
        <w:rPr>
          <w:lang w:eastAsia="zh-CN"/>
        </w:rPr>
        <w:t>s</w:t>
      </w:r>
      <w:r w:rsidR="00D84F95">
        <w:rPr>
          <w:lang w:eastAsia="zh-CN"/>
        </w:rPr>
        <w:t xml:space="preserve"> to improve the physical layer security, then a specific scrambling ID is necessary to make the unicast sidelink link-specific. </w:t>
      </w:r>
      <w:r w:rsidR="00ED675C">
        <w:rPr>
          <w:lang w:eastAsia="zh-CN"/>
        </w:rPr>
        <w:t xml:space="preserve"> </w:t>
      </w:r>
    </w:p>
    <w:p w:rsidR="00A6177F" w:rsidRPr="00F440C2" w:rsidRDefault="00723B06" w:rsidP="00B22865">
      <w:pPr>
        <w:jc w:val="both"/>
        <w:rPr>
          <w:i/>
          <w:lang w:eastAsia="zh-CN"/>
        </w:rPr>
      </w:pPr>
      <w:r w:rsidRPr="00F440C2">
        <w:rPr>
          <w:b/>
          <w:i/>
          <w:lang w:eastAsia="zh-CN"/>
        </w:rPr>
        <w:t>Proposal1</w:t>
      </w:r>
      <w:r w:rsidRPr="00F440C2">
        <w:rPr>
          <w:i/>
          <w:lang w:eastAsia="zh-CN"/>
        </w:rPr>
        <w:t>:</w:t>
      </w:r>
      <w:r w:rsidR="00ED675C" w:rsidRPr="00F440C2">
        <w:rPr>
          <w:i/>
          <w:lang w:eastAsia="zh-CN"/>
        </w:rPr>
        <w:t xml:space="preserve"> </w:t>
      </w:r>
      <w:r w:rsidR="00D84F95" w:rsidRPr="00F440C2">
        <w:rPr>
          <w:i/>
          <w:lang w:eastAsia="zh-CN"/>
        </w:rPr>
        <w:t xml:space="preserve">FFS </w:t>
      </w:r>
      <w:r w:rsidR="000964B7" w:rsidRPr="000964B7">
        <w:rPr>
          <w:i/>
          <w:lang w:eastAsia="zh-CN"/>
        </w:rPr>
        <w:t>whether</w:t>
      </w:r>
      <w:r w:rsidR="00F440C2" w:rsidRPr="00F440C2">
        <w:rPr>
          <w:i/>
          <w:lang w:eastAsia="zh-CN"/>
        </w:rPr>
        <w:t xml:space="preserve"> to adopt </w:t>
      </w:r>
      <w:r w:rsidR="00D84F95" w:rsidRPr="00F440C2">
        <w:rPr>
          <w:i/>
          <w:lang w:eastAsia="zh-CN"/>
        </w:rPr>
        <w:t xml:space="preserve">the </w:t>
      </w:r>
      <w:r w:rsidR="00F440C2" w:rsidRPr="00F440C2">
        <w:rPr>
          <w:i/>
          <w:lang w:eastAsia="zh-CN"/>
        </w:rPr>
        <w:t xml:space="preserve">same </w:t>
      </w:r>
      <w:r w:rsidR="00D84F95" w:rsidRPr="00F440C2">
        <w:rPr>
          <w:i/>
          <w:lang w:eastAsia="zh-CN"/>
        </w:rPr>
        <w:t>scrambling method</w:t>
      </w:r>
      <w:r w:rsidR="00F440C2" w:rsidRPr="00F440C2">
        <w:rPr>
          <w:i/>
          <w:lang w:eastAsia="zh-CN"/>
        </w:rPr>
        <w:t xml:space="preserve"> as LTE mode1/2</w:t>
      </w:r>
      <w:r w:rsidR="00D84F95" w:rsidRPr="00F440C2">
        <w:rPr>
          <w:i/>
          <w:lang w:eastAsia="zh-CN"/>
        </w:rPr>
        <w:t xml:space="preserve"> for NR unicast sidelink</w:t>
      </w:r>
      <w:r w:rsidR="00F440C2" w:rsidRPr="00F440C2">
        <w:rPr>
          <w:i/>
          <w:lang w:eastAsia="zh-CN"/>
        </w:rPr>
        <w:t xml:space="preserve"> in sacrifice of the physical layer security.</w:t>
      </w:r>
      <w:r w:rsidR="00DC3AAB" w:rsidRPr="00F440C2">
        <w:rPr>
          <w:i/>
          <w:lang w:eastAsia="zh-CN"/>
        </w:rPr>
        <w:t xml:space="preserve"> </w:t>
      </w:r>
      <w:r w:rsidR="00D84F95" w:rsidRPr="00F440C2">
        <w:rPr>
          <w:i/>
          <w:lang w:eastAsia="zh-CN"/>
        </w:rPr>
        <w:t xml:space="preserve"> </w:t>
      </w:r>
    </w:p>
    <w:p w:rsidR="00C17C8B" w:rsidRDefault="00F46A0B" w:rsidP="00F46A0B">
      <w:pPr>
        <w:pStyle w:val="2"/>
      </w:pPr>
      <w:r>
        <w:t>Options</w:t>
      </w:r>
      <w:r w:rsidR="005776DA">
        <w:t xml:space="preserve"> for </w:t>
      </w:r>
      <w:r w:rsidR="005776DA" w:rsidRPr="00F46A0B">
        <w:t>Scrambling</w:t>
      </w:r>
      <w:r w:rsidR="005776DA">
        <w:t xml:space="preserve"> Mechanism</w:t>
      </w:r>
    </w:p>
    <w:p w:rsidR="008B1991" w:rsidRDefault="008B1991" w:rsidP="006223A0">
      <w:pPr>
        <w:jc w:val="both"/>
        <w:rPr>
          <w:lang w:eastAsia="zh-CN"/>
        </w:rPr>
      </w:pPr>
      <w:r>
        <w:rPr>
          <w:rFonts w:hint="eastAsia"/>
          <w:lang w:eastAsia="zh-CN"/>
        </w:rPr>
        <w:t>I</w:t>
      </w:r>
      <w:r>
        <w:rPr>
          <w:lang w:eastAsia="zh-CN"/>
        </w:rPr>
        <w:t>n this section, we will further discuss the potential options for scrambling mechanism to the PSCCH and PSSCH of unicast NR sidelink and give our proposals. From our observations, there exist following potential options:</w:t>
      </w:r>
    </w:p>
    <w:p w:rsidR="008B1991" w:rsidRDefault="008B1991" w:rsidP="006223A0">
      <w:pPr>
        <w:jc w:val="both"/>
        <w:rPr>
          <w:lang w:eastAsia="zh-CN"/>
        </w:rPr>
      </w:pPr>
      <w:r w:rsidRPr="002F7F24">
        <w:rPr>
          <w:b/>
          <w:u w:val="single"/>
          <w:lang w:eastAsia="zh-CN"/>
        </w:rPr>
        <w:t>Option1:</w:t>
      </w:r>
      <w:r w:rsidR="002F7F24" w:rsidRPr="002F7F24">
        <w:rPr>
          <w:b/>
          <w:lang w:eastAsia="zh-CN"/>
        </w:rPr>
        <w:t xml:space="preserve"> </w:t>
      </w:r>
      <w:r w:rsidR="002F7F24">
        <w:rPr>
          <w:lang w:eastAsia="zh-CN"/>
        </w:rPr>
        <w:t>Adopt the similar</w:t>
      </w:r>
      <w:r w:rsidR="006F5864">
        <w:rPr>
          <w:lang w:eastAsia="zh-CN"/>
        </w:rPr>
        <w:t xml:space="preserve"> scrambling mechanism as LTE mode1/2, where the </w:t>
      </w:r>
      <w:r w:rsidR="00B22865">
        <w:rPr>
          <w:lang w:eastAsia="zh-CN"/>
        </w:rPr>
        <w:t>PSS</w:t>
      </w:r>
      <w:r w:rsidR="008D6452">
        <w:rPr>
          <w:lang w:eastAsia="zh-CN"/>
        </w:rPr>
        <w:t>CH is</w:t>
      </w:r>
      <w:r w:rsidR="00B22865">
        <w:rPr>
          <w:lang w:eastAsia="zh-CN"/>
        </w:rPr>
        <w:t xml:space="preserve"> scrambled with the layer-1 destination ID in the associated SCI and the PSCCH is with no specific scrambling ID and </w:t>
      </w:r>
      <w:r w:rsidR="007E3971">
        <w:rPr>
          <w:rFonts w:hint="eastAsia"/>
          <w:lang w:eastAsia="zh-CN"/>
        </w:rPr>
        <w:t xml:space="preserve">to be </w:t>
      </w:r>
      <w:r w:rsidR="00B22865">
        <w:rPr>
          <w:lang w:eastAsia="zh-CN"/>
        </w:rPr>
        <w:t>broadcasted to the nodes around.</w:t>
      </w:r>
    </w:p>
    <w:p w:rsidR="007E3971" w:rsidRDefault="008B1991" w:rsidP="006223A0">
      <w:pPr>
        <w:jc w:val="both"/>
        <w:rPr>
          <w:lang w:eastAsia="zh-CN"/>
        </w:rPr>
      </w:pPr>
      <w:r w:rsidRPr="002F7F24">
        <w:rPr>
          <w:b/>
          <w:u w:val="single"/>
          <w:lang w:eastAsia="zh-CN"/>
        </w:rPr>
        <w:t>Option2:</w:t>
      </w:r>
      <w:r w:rsidR="008D6452" w:rsidRPr="002F7F24">
        <w:rPr>
          <w:b/>
          <w:lang w:eastAsia="zh-CN"/>
        </w:rPr>
        <w:t xml:space="preserve"> </w:t>
      </w:r>
      <w:r w:rsidR="002F7F24">
        <w:rPr>
          <w:lang w:eastAsia="zh-CN"/>
        </w:rPr>
        <w:t>Adopt the similar scrambling ID</w:t>
      </w:r>
      <w:r w:rsidR="00FB6257">
        <w:rPr>
          <w:lang w:eastAsia="zh-CN"/>
        </w:rPr>
        <w:t xml:space="preserve"> allocation method for dedicated unicast sidelink as cellular UE-specific downlink</w:t>
      </w:r>
      <w:r w:rsidR="00FB6257">
        <w:rPr>
          <w:rFonts w:hint="eastAsia"/>
          <w:lang w:eastAsia="zh-CN"/>
        </w:rPr>
        <w:t>/uplink</w:t>
      </w:r>
      <w:r w:rsidR="00FB6257">
        <w:rPr>
          <w:lang w:eastAsia="zh-CN"/>
        </w:rPr>
        <w:t xml:space="preserve">, </w:t>
      </w:r>
      <w:r w:rsidR="007E3971">
        <w:rPr>
          <w:lang w:eastAsia="zh-CN"/>
        </w:rPr>
        <w:t xml:space="preserve">which could be further divided as: </w:t>
      </w:r>
    </w:p>
    <w:p w:rsidR="00DD2355" w:rsidRDefault="007E3971" w:rsidP="006223A0">
      <w:pPr>
        <w:ind w:firstLine="420"/>
        <w:jc w:val="both"/>
        <w:rPr>
          <w:lang w:eastAsia="zh-CN"/>
        </w:rPr>
      </w:pPr>
      <w:r w:rsidRPr="007E3971">
        <w:rPr>
          <w:u w:val="single"/>
          <w:lang w:eastAsia="zh-CN"/>
        </w:rPr>
        <w:t>Option2a:</w:t>
      </w:r>
      <w:r>
        <w:rPr>
          <w:lang w:eastAsia="zh-CN"/>
        </w:rPr>
        <w:t xml:space="preserve"> T</w:t>
      </w:r>
      <w:r w:rsidR="00FB6257">
        <w:rPr>
          <w:lang w:eastAsia="zh-CN"/>
        </w:rPr>
        <w:t>he source node of sidelink allocate</w:t>
      </w:r>
      <w:r w:rsidR="004B2CF3">
        <w:rPr>
          <w:lang w:eastAsia="zh-CN"/>
        </w:rPr>
        <w:t>s</w:t>
      </w:r>
      <w:r w:rsidR="00FB6257">
        <w:rPr>
          <w:lang w:eastAsia="zh-CN"/>
        </w:rPr>
        <w:t xml:space="preserve"> a specific scrambling ID for the unicast </w:t>
      </w:r>
      <w:r w:rsidR="009A6AF4">
        <w:rPr>
          <w:lang w:eastAsia="zh-CN"/>
        </w:rPr>
        <w:t>PSSCH</w:t>
      </w:r>
      <w:r w:rsidR="00FB6257">
        <w:rPr>
          <w:lang w:eastAsia="zh-CN"/>
        </w:rPr>
        <w:t xml:space="preserve"> and</w:t>
      </w:r>
      <w:r w:rsidR="004B2CF3">
        <w:rPr>
          <w:lang w:eastAsia="zh-CN"/>
        </w:rPr>
        <w:t xml:space="preserve"> inform to the </w:t>
      </w:r>
      <w:r w:rsidR="00E16F41">
        <w:rPr>
          <w:lang w:eastAsia="zh-CN"/>
        </w:rPr>
        <w:t>destination node</w:t>
      </w:r>
      <w:r>
        <w:rPr>
          <w:lang w:eastAsia="zh-CN"/>
        </w:rPr>
        <w:t>, as shown in Fig.2</w:t>
      </w:r>
      <w:r w:rsidR="00E16F41">
        <w:rPr>
          <w:lang w:eastAsia="zh-CN"/>
        </w:rPr>
        <w:t xml:space="preserve">. </w:t>
      </w:r>
    </w:p>
    <w:p w:rsidR="00F96711" w:rsidRDefault="00F96711" w:rsidP="00F96711">
      <w:pPr>
        <w:jc w:val="center"/>
        <w:rPr>
          <w:lang w:eastAsia="zh-CN"/>
        </w:rPr>
      </w:pPr>
      <w:r w:rsidRPr="00F96711">
        <w:rPr>
          <w:noProof/>
          <w:lang w:val="en-US" w:eastAsia="zh-CN"/>
        </w:rPr>
        <w:drawing>
          <wp:inline distT="0" distB="0" distL="0" distR="0">
            <wp:extent cx="4616450" cy="550978"/>
            <wp:effectExtent l="0" t="0" r="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6972" cy="554621"/>
                    </a:xfrm>
                    <a:prstGeom prst="rect">
                      <a:avLst/>
                    </a:prstGeom>
                    <a:noFill/>
                    <a:ln>
                      <a:noFill/>
                    </a:ln>
                  </pic:spPr>
                </pic:pic>
              </a:graphicData>
            </a:graphic>
          </wp:inline>
        </w:drawing>
      </w:r>
    </w:p>
    <w:p w:rsidR="007E3971" w:rsidRDefault="007E3971" w:rsidP="00F96711">
      <w:pPr>
        <w:jc w:val="center"/>
        <w:rPr>
          <w:lang w:eastAsia="zh-CN"/>
        </w:rPr>
      </w:pPr>
      <w:r>
        <w:rPr>
          <w:rFonts w:hint="eastAsia"/>
          <w:lang w:eastAsia="zh-CN"/>
        </w:rPr>
        <w:t>Fig.2</w:t>
      </w:r>
      <w:r w:rsidR="00494518">
        <w:rPr>
          <w:lang w:eastAsia="zh-CN"/>
        </w:rPr>
        <w:t>. An example of scrambling ID being allocated by the source node.</w:t>
      </w:r>
    </w:p>
    <w:p w:rsidR="00494518" w:rsidRDefault="00494518" w:rsidP="00F96711">
      <w:pPr>
        <w:jc w:val="center"/>
        <w:rPr>
          <w:lang w:eastAsia="zh-CN"/>
        </w:rPr>
      </w:pPr>
    </w:p>
    <w:p w:rsidR="007E3971" w:rsidRDefault="007E3971" w:rsidP="006223A0">
      <w:pPr>
        <w:ind w:firstLine="420"/>
        <w:jc w:val="both"/>
        <w:rPr>
          <w:lang w:eastAsia="zh-CN"/>
        </w:rPr>
      </w:pPr>
      <w:r w:rsidRPr="007E3971">
        <w:rPr>
          <w:u w:val="single"/>
          <w:lang w:eastAsia="zh-CN"/>
        </w:rPr>
        <w:t>Option2b:</w:t>
      </w:r>
      <w:r>
        <w:rPr>
          <w:lang w:eastAsia="zh-CN"/>
        </w:rPr>
        <w:t xml:space="preserve"> The destination node of sidelink allocates a specific scrambling ID for the unicast </w:t>
      </w:r>
      <w:r w:rsidR="009A6AF4">
        <w:rPr>
          <w:lang w:eastAsia="zh-CN"/>
        </w:rPr>
        <w:t>PSSCH</w:t>
      </w:r>
      <w:r>
        <w:rPr>
          <w:lang w:eastAsia="zh-CN"/>
        </w:rPr>
        <w:t xml:space="preserve"> and inform to the source node. The scrambling ID could be </w:t>
      </w:r>
      <w:r w:rsidR="0099181E">
        <w:rPr>
          <w:lang w:eastAsia="zh-CN"/>
        </w:rPr>
        <w:t>indicated with th</w:t>
      </w:r>
      <w:r w:rsidR="002C4593">
        <w:rPr>
          <w:lang w:eastAsia="zh-CN"/>
        </w:rPr>
        <w:t xml:space="preserve">e response of </w:t>
      </w:r>
      <w:r w:rsidR="0099181E">
        <w:rPr>
          <w:lang w:eastAsia="zh-CN"/>
        </w:rPr>
        <w:t xml:space="preserve">sidelink synchronization between the source node and the destination node, in which the TA is also provided, as shown in Fig.3. </w:t>
      </w:r>
    </w:p>
    <w:p w:rsidR="008B1991" w:rsidRDefault="00F96711" w:rsidP="00F96711">
      <w:pPr>
        <w:jc w:val="center"/>
        <w:rPr>
          <w:lang w:eastAsia="zh-CN"/>
        </w:rPr>
      </w:pPr>
      <w:r w:rsidRPr="00F96711">
        <w:rPr>
          <w:noProof/>
          <w:lang w:val="en-US" w:eastAsia="zh-CN"/>
        </w:rPr>
        <w:drawing>
          <wp:inline distT="0" distB="0" distL="0" distR="0">
            <wp:extent cx="4603750" cy="805523"/>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6929" cy="807829"/>
                    </a:xfrm>
                    <a:prstGeom prst="rect">
                      <a:avLst/>
                    </a:prstGeom>
                    <a:noFill/>
                    <a:ln>
                      <a:noFill/>
                    </a:ln>
                  </pic:spPr>
                </pic:pic>
              </a:graphicData>
            </a:graphic>
          </wp:inline>
        </w:drawing>
      </w:r>
    </w:p>
    <w:p w:rsidR="007E3971" w:rsidRDefault="007E3971" w:rsidP="00F96711">
      <w:pPr>
        <w:jc w:val="center"/>
        <w:rPr>
          <w:lang w:eastAsia="zh-CN"/>
        </w:rPr>
      </w:pPr>
      <w:r>
        <w:rPr>
          <w:lang w:eastAsia="zh-CN"/>
        </w:rPr>
        <w:t>Fig.3</w:t>
      </w:r>
      <w:r w:rsidR="00494518">
        <w:rPr>
          <w:lang w:eastAsia="zh-CN"/>
        </w:rPr>
        <w:t>. An example of scrambling ID being allocated by the destination node.</w:t>
      </w:r>
    </w:p>
    <w:p w:rsidR="00986CE1" w:rsidRDefault="00986CE1" w:rsidP="00986CE1">
      <w:pPr>
        <w:rPr>
          <w:lang w:eastAsia="zh-CN"/>
        </w:rPr>
      </w:pPr>
    </w:p>
    <w:p w:rsidR="008B1991" w:rsidRPr="0071763A" w:rsidRDefault="008B1991" w:rsidP="006223A0">
      <w:pPr>
        <w:jc w:val="both"/>
        <w:rPr>
          <w:lang w:eastAsia="zh-CN"/>
        </w:rPr>
      </w:pPr>
      <w:r w:rsidRPr="002F7F24">
        <w:rPr>
          <w:b/>
          <w:u w:val="single"/>
          <w:lang w:eastAsia="zh-CN"/>
        </w:rPr>
        <w:t>Option3:</w:t>
      </w:r>
      <w:r w:rsidR="0071763A">
        <w:rPr>
          <w:b/>
          <w:u w:val="single"/>
          <w:lang w:eastAsia="zh-CN"/>
        </w:rPr>
        <w:t xml:space="preserve"> </w:t>
      </w:r>
      <w:r w:rsidR="00D438CB">
        <w:rPr>
          <w:lang w:eastAsia="zh-CN"/>
        </w:rPr>
        <w:t xml:space="preserve"> The specific scrambling ID for unicast sidelink</w:t>
      </w:r>
      <w:r w:rsidR="005642B8">
        <w:rPr>
          <w:lang w:eastAsia="zh-CN"/>
        </w:rPr>
        <w:t xml:space="preserve"> is derived based on the</w:t>
      </w:r>
      <w:r w:rsidR="00D438CB">
        <w:rPr>
          <w:lang w:eastAsia="zh-CN"/>
        </w:rPr>
        <w:t xml:space="preserve"> source and destination ID, where the </w:t>
      </w:r>
      <w:r w:rsidR="005642B8">
        <w:rPr>
          <w:lang w:eastAsia="zh-CN"/>
        </w:rPr>
        <w:t>source node and destination node could inform its own node ID via an indication as show</w:t>
      </w:r>
      <w:r w:rsidR="00A779BC">
        <w:rPr>
          <w:lang w:eastAsia="zh-CN"/>
        </w:rPr>
        <w:t>n</w:t>
      </w:r>
      <w:r w:rsidR="005642B8">
        <w:rPr>
          <w:lang w:eastAsia="zh-CN"/>
        </w:rPr>
        <w:t xml:space="preserve"> in </w:t>
      </w:r>
      <w:r w:rsidR="005642B8">
        <w:rPr>
          <w:lang w:eastAsia="zh-CN"/>
        </w:rPr>
        <w:lastRenderedPageBreak/>
        <w:t xml:space="preserve">Fig.4. </w:t>
      </w:r>
      <w:r w:rsidR="0087360D">
        <w:rPr>
          <w:lang w:eastAsia="zh-CN"/>
        </w:rPr>
        <w:t xml:space="preserve">The algorithm for scrambling ID calculation </w:t>
      </w:r>
      <w:r w:rsidR="00C62117">
        <w:rPr>
          <w:lang w:eastAsia="zh-CN"/>
        </w:rPr>
        <w:t>is set in default in the user device and could be modified by external signallings.</w:t>
      </w:r>
    </w:p>
    <w:p w:rsidR="00F96711" w:rsidRDefault="00700906" w:rsidP="007E3971">
      <w:pPr>
        <w:jc w:val="center"/>
        <w:rPr>
          <w:b/>
          <w:u w:val="single"/>
          <w:lang w:eastAsia="zh-CN"/>
        </w:rPr>
      </w:pPr>
      <w:r w:rsidRPr="00700906">
        <w:rPr>
          <w:noProof/>
          <w:lang w:val="en-US" w:eastAsia="zh-CN"/>
        </w:rPr>
        <w:drawing>
          <wp:inline distT="0" distB="0" distL="0" distR="0">
            <wp:extent cx="5554929" cy="850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7509" cy="852827"/>
                    </a:xfrm>
                    <a:prstGeom prst="rect">
                      <a:avLst/>
                    </a:prstGeom>
                    <a:noFill/>
                    <a:ln>
                      <a:noFill/>
                    </a:ln>
                  </pic:spPr>
                </pic:pic>
              </a:graphicData>
            </a:graphic>
          </wp:inline>
        </w:drawing>
      </w:r>
    </w:p>
    <w:p w:rsidR="005642B8" w:rsidRDefault="005642B8" w:rsidP="007E3971">
      <w:pPr>
        <w:jc w:val="center"/>
        <w:rPr>
          <w:lang w:eastAsia="zh-CN"/>
        </w:rPr>
      </w:pPr>
      <w:r w:rsidRPr="005642B8">
        <w:rPr>
          <w:rFonts w:hint="eastAsia"/>
          <w:lang w:eastAsia="zh-CN"/>
        </w:rPr>
        <w:t>Fig.4</w:t>
      </w:r>
      <w:r w:rsidR="00494518">
        <w:rPr>
          <w:lang w:eastAsia="zh-CN"/>
        </w:rPr>
        <w:t>. An example of scrambling ID being derived based on SRC/DST ID.</w:t>
      </w:r>
    </w:p>
    <w:p w:rsidR="00494518" w:rsidRPr="005642B8" w:rsidRDefault="00494518" w:rsidP="007E3971">
      <w:pPr>
        <w:jc w:val="center"/>
        <w:rPr>
          <w:lang w:eastAsia="zh-CN"/>
        </w:rPr>
      </w:pPr>
    </w:p>
    <w:p w:rsidR="00C62117" w:rsidRPr="00C62117" w:rsidRDefault="00977A0F" w:rsidP="00C62117">
      <w:pPr>
        <w:jc w:val="both"/>
        <w:rPr>
          <w:lang w:eastAsia="zh-CN"/>
        </w:rPr>
      </w:pPr>
      <w:r>
        <w:rPr>
          <w:rFonts w:hint="eastAsia"/>
          <w:lang w:eastAsia="zh-CN"/>
        </w:rPr>
        <w:t xml:space="preserve">Note that </w:t>
      </w:r>
      <w:r w:rsidR="00A779BC">
        <w:rPr>
          <w:lang w:eastAsia="zh-CN"/>
        </w:rPr>
        <w:t xml:space="preserve">there might be a difference between the </w:t>
      </w:r>
      <w:bookmarkStart w:id="2" w:name="OLE_LINK23"/>
      <w:r w:rsidR="00A779BC">
        <w:rPr>
          <w:lang w:eastAsia="zh-CN"/>
        </w:rPr>
        <w:t>source/destination ID</w:t>
      </w:r>
      <w:bookmarkEnd w:id="2"/>
      <w:r w:rsidR="00A779BC">
        <w:rPr>
          <w:lang w:eastAsia="zh-CN"/>
        </w:rPr>
        <w:t xml:space="preserve"> between the layer-1 source</w:t>
      </w:r>
      <w:r w:rsidR="00A779BC">
        <w:rPr>
          <w:rFonts w:hint="eastAsia"/>
          <w:lang w:eastAsia="zh-CN"/>
        </w:rPr>
        <w:t>/destination ID</w:t>
      </w:r>
      <w:r w:rsidR="00017539">
        <w:rPr>
          <w:lang w:eastAsia="zh-CN"/>
        </w:rPr>
        <w:t>,</w:t>
      </w:r>
      <w:r w:rsidR="00A779BC">
        <w:rPr>
          <w:lang w:eastAsia="zh-CN"/>
        </w:rPr>
        <w:t xml:space="preserve"> which would be included in the SCI. </w:t>
      </w:r>
      <w:r w:rsidR="00017539">
        <w:rPr>
          <w:lang w:eastAsia="zh-CN"/>
        </w:rPr>
        <w:t xml:space="preserve">Because if there is no difference, the Option3 would be an equalization of Option1. We suggest that the layer-1 source/destination ID is a part of source/destination ID as displayed in </w:t>
      </w:r>
      <w:r w:rsidR="00705B8A">
        <w:rPr>
          <w:lang w:eastAsia="zh-CN"/>
        </w:rPr>
        <w:t xml:space="preserve">Fig.5. Thus any receiver </w:t>
      </w:r>
      <w:r w:rsidR="00480C31">
        <w:rPr>
          <w:lang w:eastAsia="zh-CN"/>
        </w:rPr>
        <w:t>could not address the dedicated PSSCH with layer-1 source</w:t>
      </w:r>
      <w:r w:rsidR="00480C31">
        <w:rPr>
          <w:rFonts w:hint="eastAsia"/>
          <w:lang w:eastAsia="zh-CN"/>
        </w:rPr>
        <w:t>/destination ID</w:t>
      </w:r>
      <w:r w:rsidR="00480C31">
        <w:rPr>
          <w:lang w:eastAsia="zh-CN"/>
        </w:rPr>
        <w:t>, except the destination node which have the knowledge of the source</w:t>
      </w:r>
      <w:r w:rsidR="00480C31">
        <w:rPr>
          <w:rFonts w:hint="eastAsia"/>
          <w:lang w:eastAsia="zh-CN"/>
        </w:rPr>
        <w:t>/destination ID</w:t>
      </w:r>
      <w:r w:rsidR="00480C31">
        <w:rPr>
          <w:lang w:eastAsia="zh-CN"/>
        </w:rPr>
        <w:t>. The layer-1 source</w:t>
      </w:r>
      <w:r w:rsidR="00480C31">
        <w:rPr>
          <w:rFonts w:hint="eastAsia"/>
          <w:lang w:eastAsia="zh-CN"/>
        </w:rPr>
        <w:t xml:space="preserve">/destination ID included in the SCI is just </w:t>
      </w:r>
      <w:r w:rsidR="00480C31">
        <w:rPr>
          <w:lang w:eastAsia="zh-CN"/>
        </w:rPr>
        <w:t>used for the destination node to determine the specific scrambling ID.</w:t>
      </w:r>
    </w:p>
    <w:p w:rsidR="00D438CB" w:rsidRDefault="00D438CB" w:rsidP="007E3971">
      <w:pPr>
        <w:jc w:val="center"/>
        <w:rPr>
          <w:b/>
          <w:u w:val="single"/>
          <w:lang w:eastAsia="zh-CN"/>
        </w:rPr>
      </w:pPr>
      <w:r w:rsidRPr="00D438CB">
        <w:rPr>
          <w:rFonts w:hint="eastAsia"/>
          <w:noProof/>
          <w:lang w:val="en-US" w:eastAsia="zh-CN"/>
        </w:rPr>
        <w:drawing>
          <wp:inline distT="0" distB="0" distL="0" distR="0">
            <wp:extent cx="1758950" cy="74455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5062" cy="747143"/>
                    </a:xfrm>
                    <a:prstGeom prst="rect">
                      <a:avLst/>
                    </a:prstGeom>
                    <a:noFill/>
                    <a:ln>
                      <a:noFill/>
                    </a:ln>
                  </pic:spPr>
                </pic:pic>
              </a:graphicData>
            </a:graphic>
          </wp:inline>
        </w:drawing>
      </w:r>
    </w:p>
    <w:p w:rsidR="00C62117" w:rsidRPr="00C62117" w:rsidRDefault="00C62117" w:rsidP="007E3971">
      <w:pPr>
        <w:jc w:val="center"/>
        <w:rPr>
          <w:lang w:eastAsia="zh-CN"/>
        </w:rPr>
      </w:pPr>
      <w:r w:rsidRPr="00C62117">
        <w:rPr>
          <w:rFonts w:hint="eastAsia"/>
          <w:lang w:eastAsia="zh-CN"/>
        </w:rPr>
        <w:t>Fig.5</w:t>
      </w:r>
      <w:r w:rsidR="00494518">
        <w:rPr>
          <w:lang w:eastAsia="zh-CN"/>
        </w:rPr>
        <w:t xml:space="preserve">. </w:t>
      </w:r>
      <w:r w:rsidR="00F72551">
        <w:rPr>
          <w:lang w:eastAsia="zh-CN"/>
        </w:rPr>
        <w:t>An example of layer-1 SRC/DST ID as part of SRC/DST ID</w:t>
      </w:r>
    </w:p>
    <w:p w:rsidR="009A6AF4" w:rsidRPr="00F36AEF" w:rsidRDefault="007C7F14" w:rsidP="006223A0">
      <w:pPr>
        <w:jc w:val="both"/>
        <w:rPr>
          <w:lang w:eastAsia="zh-CN"/>
        </w:rPr>
      </w:pPr>
      <w:r>
        <w:rPr>
          <w:b/>
          <w:u w:val="single"/>
          <w:lang w:eastAsia="zh-CN"/>
        </w:rPr>
        <w:t xml:space="preserve">Option4: </w:t>
      </w:r>
      <w:r>
        <w:rPr>
          <w:lang w:eastAsia="zh-CN"/>
        </w:rPr>
        <w:t xml:space="preserve"> The specific scrambling ID for unicast sidelink</w:t>
      </w:r>
      <w:r w:rsidR="00E13CE0">
        <w:rPr>
          <w:lang w:eastAsia="zh-CN"/>
        </w:rPr>
        <w:t xml:space="preserve"> </w:t>
      </w:r>
      <w:r w:rsidR="00C97EE0">
        <w:rPr>
          <w:lang w:eastAsia="zh-CN"/>
        </w:rPr>
        <w:t xml:space="preserve">between the source node and destination node </w:t>
      </w:r>
      <w:r w:rsidR="008C0234">
        <w:rPr>
          <w:lang w:eastAsia="zh-CN"/>
        </w:rPr>
        <w:t>is allocated by a central scheduler</w:t>
      </w:r>
      <w:r w:rsidR="00F23BE0">
        <w:rPr>
          <w:lang w:eastAsia="zh-CN"/>
        </w:rPr>
        <w:t>, which could be the gNB or UE-type scheduler</w:t>
      </w:r>
      <w:r w:rsidR="008C0234">
        <w:rPr>
          <w:lang w:eastAsia="zh-CN"/>
        </w:rPr>
        <w:t xml:space="preserve">. </w:t>
      </w:r>
      <w:r w:rsidR="00220892">
        <w:rPr>
          <w:lang w:eastAsia="zh-CN"/>
        </w:rPr>
        <w:t xml:space="preserve">The procedure of specific scrambling ID allocation could be designed in the </w:t>
      </w:r>
      <w:r w:rsidR="00BE4378">
        <w:rPr>
          <w:lang w:eastAsia="zh-CN"/>
        </w:rPr>
        <w:t>display</w:t>
      </w:r>
      <w:r w:rsidR="00220892">
        <w:rPr>
          <w:lang w:eastAsia="zh-CN"/>
        </w:rPr>
        <w:t xml:space="preserve"> of Fig.6. </w:t>
      </w:r>
      <w:r w:rsidR="00CA3EAA">
        <w:rPr>
          <w:lang w:eastAsia="zh-CN"/>
        </w:rPr>
        <w:t xml:space="preserve">The source node can send a </w:t>
      </w:r>
      <w:r w:rsidR="00C97EE0">
        <w:rPr>
          <w:lang w:eastAsia="zh-CN"/>
        </w:rPr>
        <w:t>specific scrambling ID request</w:t>
      </w:r>
      <w:r w:rsidR="00CA3EAA">
        <w:rPr>
          <w:lang w:eastAsia="zh-CN"/>
        </w:rPr>
        <w:t xml:space="preserve"> including</w:t>
      </w:r>
      <w:r w:rsidR="00C97EE0">
        <w:rPr>
          <w:lang w:eastAsia="zh-CN"/>
        </w:rPr>
        <w:t xml:space="preserve"> the list of destination ID to the scheduler. Then the scheduler respond</w:t>
      </w:r>
      <w:r w:rsidR="006223A0">
        <w:rPr>
          <w:lang w:eastAsia="zh-CN"/>
        </w:rPr>
        <w:t>s</w:t>
      </w:r>
      <w:r w:rsidR="00C97EE0">
        <w:rPr>
          <w:lang w:eastAsia="zh-CN"/>
        </w:rPr>
        <w:t xml:space="preserve"> </w:t>
      </w:r>
      <w:bookmarkStart w:id="3" w:name="OLE_LINK24"/>
      <w:bookmarkStart w:id="4" w:name="OLE_LINK25"/>
      <w:r w:rsidR="00C97EE0">
        <w:rPr>
          <w:lang w:eastAsia="zh-CN"/>
        </w:rPr>
        <w:t xml:space="preserve">the specific scrambling ID </w:t>
      </w:r>
      <w:bookmarkEnd w:id="3"/>
      <w:bookmarkEnd w:id="4"/>
      <w:r w:rsidR="00C97EE0">
        <w:rPr>
          <w:lang w:eastAsia="zh-CN"/>
        </w:rPr>
        <w:t>to the so</w:t>
      </w:r>
      <w:r w:rsidR="00A22B8C">
        <w:rPr>
          <w:lang w:eastAsia="zh-CN"/>
        </w:rPr>
        <w:t xml:space="preserve">urce node and also indicate the specific scrambling ID with associate source ID to the destination node. If the scheduler is gNB, then specific scrambling ID could </w:t>
      </w:r>
      <w:r w:rsidR="00D46199">
        <w:rPr>
          <w:lang w:eastAsia="zh-CN"/>
        </w:rPr>
        <w:t>be conveyed via UE-specific DCI or RRC signalling. The source</w:t>
      </w:r>
      <w:r w:rsidR="00D46199">
        <w:rPr>
          <w:rFonts w:hint="eastAsia"/>
          <w:lang w:eastAsia="zh-CN"/>
        </w:rPr>
        <w:t>/</w:t>
      </w:r>
      <w:r w:rsidR="00D46199">
        <w:rPr>
          <w:lang w:eastAsia="zh-CN"/>
        </w:rPr>
        <w:t>destination ID described in this option could be the same as layer-1 source</w:t>
      </w:r>
      <w:r w:rsidR="00D46199">
        <w:rPr>
          <w:rFonts w:hint="eastAsia"/>
          <w:lang w:eastAsia="zh-CN"/>
        </w:rPr>
        <w:t>/destination ID or an alternative UE-specific ID</w:t>
      </w:r>
      <w:r w:rsidR="006223A0">
        <w:rPr>
          <w:lang w:eastAsia="zh-CN"/>
        </w:rPr>
        <w:t>s</w:t>
      </w:r>
      <w:r w:rsidR="00D46199">
        <w:rPr>
          <w:rFonts w:hint="eastAsia"/>
          <w:lang w:eastAsia="zh-CN"/>
        </w:rPr>
        <w:t>.</w:t>
      </w:r>
    </w:p>
    <w:p w:rsidR="00967E85" w:rsidRDefault="00CA3EAA" w:rsidP="009A6AF4">
      <w:pPr>
        <w:jc w:val="center"/>
        <w:rPr>
          <w:lang w:eastAsia="zh-CN"/>
        </w:rPr>
      </w:pPr>
      <w:r w:rsidRPr="00CA3EAA">
        <w:rPr>
          <w:noProof/>
          <w:lang w:val="en-US" w:eastAsia="zh-CN"/>
        </w:rPr>
        <w:drawing>
          <wp:inline distT="0" distB="0" distL="0" distR="0">
            <wp:extent cx="4908550" cy="1743683"/>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1833" cy="1744849"/>
                    </a:xfrm>
                    <a:prstGeom prst="rect">
                      <a:avLst/>
                    </a:prstGeom>
                    <a:noFill/>
                    <a:ln>
                      <a:noFill/>
                    </a:ln>
                  </pic:spPr>
                </pic:pic>
              </a:graphicData>
            </a:graphic>
          </wp:inline>
        </w:drawing>
      </w:r>
    </w:p>
    <w:p w:rsidR="007868FB" w:rsidRDefault="007D4E5D" w:rsidP="00723B06">
      <w:pPr>
        <w:jc w:val="center"/>
        <w:rPr>
          <w:lang w:eastAsia="zh-CN"/>
        </w:rPr>
      </w:pPr>
      <w:r>
        <w:rPr>
          <w:rFonts w:hint="eastAsia"/>
          <w:lang w:eastAsia="zh-CN"/>
        </w:rPr>
        <w:t xml:space="preserve">Fig.6. </w:t>
      </w:r>
      <w:r w:rsidR="00F72551">
        <w:rPr>
          <w:lang w:eastAsia="zh-CN"/>
        </w:rPr>
        <w:t>An example of scrambling ID being allocated by a central scheduler.</w:t>
      </w:r>
    </w:p>
    <w:p w:rsidR="00986CE1" w:rsidRDefault="009A6AF4" w:rsidP="00D5549A">
      <w:pPr>
        <w:jc w:val="both"/>
        <w:rPr>
          <w:lang w:eastAsia="zh-CN"/>
        </w:rPr>
      </w:pPr>
      <w:r>
        <w:rPr>
          <w:rFonts w:hint="eastAsia"/>
          <w:lang w:eastAsia="zh-CN"/>
        </w:rPr>
        <w:t xml:space="preserve">As for the PSCCH in Option2a/2b/3/4, it shall include the layer-1 </w:t>
      </w:r>
      <w:r>
        <w:rPr>
          <w:lang w:eastAsia="zh-CN"/>
        </w:rPr>
        <w:t xml:space="preserve">source node ID and destination ID in the SCI to inform the destination node which scrambling ID is used for address the associated PSSCH. The PSCCH </w:t>
      </w:r>
      <w:r w:rsidR="008A3C71">
        <w:rPr>
          <w:lang w:eastAsia="zh-CN"/>
        </w:rPr>
        <w:t xml:space="preserve">is transmitted in a broadcast manner and no specific scrambling ID is adopted. Moreover, if the PSCCH is further divided into two parts, of which one for common indication about the layer-1 ID and resource position </w:t>
      </w:r>
      <w:r w:rsidR="00434442">
        <w:rPr>
          <w:lang w:eastAsia="zh-CN"/>
        </w:rPr>
        <w:t xml:space="preserve">of associated PSSCH and the other dedicated part. The </w:t>
      </w:r>
      <w:r w:rsidR="008A3C71">
        <w:rPr>
          <w:lang w:eastAsia="zh-CN"/>
        </w:rPr>
        <w:t xml:space="preserve">dedicated </w:t>
      </w:r>
      <w:r w:rsidR="00434442">
        <w:rPr>
          <w:lang w:eastAsia="zh-CN"/>
        </w:rPr>
        <w:t>part is mainly</w:t>
      </w:r>
      <w:r w:rsidR="008A3C71">
        <w:rPr>
          <w:lang w:eastAsia="zh-CN"/>
        </w:rPr>
        <w:t xml:space="preserve"> about specific HARQ</w:t>
      </w:r>
      <w:r w:rsidR="008A3C71">
        <w:rPr>
          <w:rFonts w:hint="eastAsia"/>
          <w:lang w:eastAsia="zh-CN"/>
        </w:rPr>
        <w:t xml:space="preserve"> and MCS of the </w:t>
      </w:r>
      <w:r w:rsidR="00434442">
        <w:rPr>
          <w:lang w:eastAsia="zh-CN"/>
        </w:rPr>
        <w:t xml:space="preserve">unicast sidelink and thus it is </w:t>
      </w:r>
      <w:r w:rsidR="00560C74">
        <w:rPr>
          <w:lang w:eastAsia="zh-CN"/>
        </w:rPr>
        <w:t xml:space="preserve">suggested to </w:t>
      </w:r>
      <w:r w:rsidR="00434442">
        <w:rPr>
          <w:lang w:eastAsia="zh-CN"/>
        </w:rPr>
        <w:t xml:space="preserve">also </w:t>
      </w:r>
      <w:r w:rsidR="00560C74">
        <w:rPr>
          <w:lang w:eastAsia="zh-CN"/>
        </w:rPr>
        <w:t>use the specific scrambling ID</w:t>
      </w:r>
      <w:r w:rsidR="00434442">
        <w:rPr>
          <w:lang w:eastAsia="zh-CN"/>
        </w:rPr>
        <w:t xml:space="preserve"> to address it like PSSCH. </w:t>
      </w:r>
    </w:p>
    <w:p w:rsidR="00414600" w:rsidRDefault="00986CE1" w:rsidP="00D5549A">
      <w:pPr>
        <w:jc w:val="both"/>
        <w:rPr>
          <w:lang w:eastAsia="zh-CN"/>
        </w:rPr>
      </w:pPr>
      <w:r>
        <w:rPr>
          <w:lang w:eastAsia="zh-CN"/>
        </w:rPr>
        <w:lastRenderedPageBreak/>
        <w:t xml:space="preserve">It should be noted that in </w:t>
      </w:r>
      <w:r>
        <w:rPr>
          <w:rFonts w:hint="eastAsia"/>
          <w:lang w:eastAsia="zh-CN"/>
        </w:rPr>
        <w:t>Option2a/2b/3/4</w:t>
      </w:r>
      <w:r>
        <w:rPr>
          <w:lang w:eastAsia="zh-CN"/>
        </w:rPr>
        <w:t xml:space="preserve">, the specific scrambling ID for </w:t>
      </w:r>
      <w:r w:rsidR="00A04D30">
        <w:rPr>
          <w:lang w:eastAsia="zh-CN"/>
        </w:rPr>
        <w:t xml:space="preserve">unicast PSSCH is bonded to one sidelink, </w:t>
      </w:r>
      <w:r w:rsidR="00745911">
        <w:rPr>
          <w:lang w:eastAsia="zh-CN"/>
        </w:rPr>
        <w:t xml:space="preserve">and the dedicated </w:t>
      </w:r>
      <w:r w:rsidR="008B1616">
        <w:rPr>
          <w:lang w:eastAsia="zh-CN"/>
        </w:rPr>
        <w:t xml:space="preserve">feedback channel and </w:t>
      </w:r>
      <w:r w:rsidR="00745911">
        <w:rPr>
          <w:lang w:eastAsia="zh-CN"/>
        </w:rPr>
        <w:t xml:space="preserve">reverse </w:t>
      </w:r>
      <w:r w:rsidR="008B1616">
        <w:rPr>
          <w:lang w:eastAsia="zh-CN"/>
        </w:rPr>
        <w:t>PSSCH</w:t>
      </w:r>
      <w:r w:rsidR="00745911">
        <w:rPr>
          <w:lang w:eastAsia="zh-CN"/>
        </w:rPr>
        <w:t xml:space="preserve"> from destination node to source node shall</w:t>
      </w:r>
      <w:r w:rsidR="008B7CD7">
        <w:rPr>
          <w:lang w:eastAsia="zh-CN"/>
        </w:rPr>
        <w:t xml:space="preserve"> use the same specific scrambling ID in the scrambling process. </w:t>
      </w:r>
    </w:p>
    <w:p w:rsidR="00BD3D7C" w:rsidRDefault="00F36AEF" w:rsidP="00D5549A">
      <w:pPr>
        <w:jc w:val="both"/>
        <w:rPr>
          <w:lang w:eastAsia="zh-CN"/>
        </w:rPr>
      </w:pPr>
      <w:r>
        <w:rPr>
          <w:rFonts w:hint="eastAsia"/>
          <w:lang w:eastAsia="zh-CN"/>
        </w:rPr>
        <w:t xml:space="preserve">A </w:t>
      </w:r>
      <w:r w:rsidR="00622B19">
        <w:rPr>
          <w:lang w:eastAsia="zh-CN"/>
        </w:rPr>
        <w:t>comparison</w:t>
      </w:r>
      <w:r w:rsidR="00622B19">
        <w:rPr>
          <w:rFonts w:hint="eastAsia"/>
          <w:lang w:eastAsia="zh-CN"/>
        </w:rPr>
        <w:t xml:space="preserve"> </w:t>
      </w:r>
      <w:r w:rsidR="008F5D37">
        <w:rPr>
          <w:lang w:eastAsia="zh-CN"/>
        </w:rPr>
        <w:t>of</w:t>
      </w:r>
      <w:r w:rsidR="00622B19">
        <w:rPr>
          <w:rFonts w:hint="eastAsia"/>
          <w:lang w:eastAsia="zh-CN"/>
        </w:rPr>
        <w:t xml:space="preserve"> the</w:t>
      </w:r>
      <w:r>
        <w:rPr>
          <w:rFonts w:hint="eastAsia"/>
          <w:lang w:eastAsia="zh-CN"/>
        </w:rPr>
        <w:t xml:space="preserve"> </w:t>
      </w:r>
      <w:r w:rsidR="00622B19">
        <w:rPr>
          <w:lang w:eastAsia="zh-CN"/>
        </w:rPr>
        <w:t>options of</w:t>
      </w:r>
      <w:r>
        <w:rPr>
          <w:lang w:eastAsia="zh-CN"/>
        </w:rPr>
        <w:t xml:space="preserve"> scrambling mechanism to PSCCH and PSS</w:t>
      </w:r>
      <w:r w:rsidR="00622B19">
        <w:rPr>
          <w:lang w:eastAsia="zh-CN"/>
        </w:rPr>
        <w:t>CH for unicast sidelink is made</w:t>
      </w:r>
      <w:r>
        <w:rPr>
          <w:lang w:eastAsia="zh-CN"/>
        </w:rPr>
        <w:t xml:space="preserve"> in </w:t>
      </w:r>
      <w:r w:rsidR="008A3E94">
        <w:rPr>
          <w:lang w:eastAsia="zh-CN"/>
        </w:rPr>
        <w:t xml:space="preserve">Table1. </w:t>
      </w:r>
    </w:p>
    <w:p w:rsidR="008A3E94" w:rsidRDefault="008A3E94" w:rsidP="00723B06">
      <w:pPr>
        <w:jc w:val="center"/>
        <w:rPr>
          <w:lang w:eastAsia="zh-CN"/>
        </w:rPr>
      </w:pPr>
      <w:r>
        <w:rPr>
          <w:lang w:eastAsia="zh-CN"/>
        </w:rPr>
        <w:t>Table1.</w:t>
      </w:r>
      <w:r w:rsidR="00053352" w:rsidRPr="00053352">
        <w:rPr>
          <w:rFonts w:hint="eastAsia"/>
          <w:lang w:eastAsia="zh-CN"/>
        </w:rPr>
        <w:t xml:space="preserve"> </w:t>
      </w:r>
      <w:r w:rsidR="00053352">
        <w:rPr>
          <w:rFonts w:hint="eastAsia"/>
          <w:lang w:eastAsia="zh-CN"/>
        </w:rPr>
        <w:t xml:space="preserve">A </w:t>
      </w:r>
      <w:r w:rsidR="00053352">
        <w:rPr>
          <w:lang w:eastAsia="zh-CN"/>
        </w:rPr>
        <w:t>comparison</w:t>
      </w:r>
      <w:r w:rsidR="00053352">
        <w:rPr>
          <w:rFonts w:hint="eastAsia"/>
          <w:lang w:eastAsia="zh-CN"/>
        </w:rPr>
        <w:t xml:space="preserve"> </w:t>
      </w:r>
      <w:r w:rsidR="00053352">
        <w:rPr>
          <w:lang w:eastAsia="zh-CN"/>
        </w:rPr>
        <w:t>of</w:t>
      </w:r>
      <w:r w:rsidR="00053352">
        <w:rPr>
          <w:rFonts w:hint="eastAsia"/>
          <w:lang w:eastAsia="zh-CN"/>
        </w:rPr>
        <w:t xml:space="preserve"> </w:t>
      </w:r>
      <w:r w:rsidR="00053352">
        <w:rPr>
          <w:lang w:eastAsia="zh-CN"/>
        </w:rPr>
        <w:t>Option1/2a/2b/3/4</w:t>
      </w:r>
    </w:p>
    <w:tbl>
      <w:tblPr>
        <w:tblStyle w:val="a7"/>
        <w:tblW w:w="0" w:type="auto"/>
        <w:jc w:val="center"/>
        <w:tblLook w:val="04A0" w:firstRow="1" w:lastRow="0" w:firstColumn="1" w:lastColumn="0" w:noHBand="0" w:noVBand="1"/>
      </w:tblPr>
      <w:tblGrid>
        <w:gridCol w:w="1497"/>
        <w:gridCol w:w="2527"/>
        <w:gridCol w:w="2976"/>
        <w:gridCol w:w="1276"/>
        <w:gridCol w:w="1049"/>
      </w:tblGrid>
      <w:tr w:rsidR="00622B19" w:rsidTr="008935BC">
        <w:trPr>
          <w:jc w:val="center"/>
        </w:trPr>
        <w:tc>
          <w:tcPr>
            <w:tcW w:w="1296" w:type="dxa"/>
          </w:tcPr>
          <w:p w:rsidR="00622B19" w:rsidRPr="008935BC" w:rsidRDefault="00622B19" w:rsidP="00D5549A">
            <w:pPr>
              <w:jc w:val="both"/>
              <w:rPr>
                <w:b/>
                <w:u w:val="single"/>
                <w:lang w:eastAsia="zh-CN"/>
              </w:rPr>
            </w:pPr>
          </w:p>
        </w:tc>
        <w:tc>
          <w:tcPr>
            <w:tcW w:w="2527" w:type="dxa"/>
          </w:tcPr>
          <w:p w:rsidR="0080495D" w:rsidRPr="008935BC" w:rsidRDefault="00622B19" w:rsidP="008935BC">
            <w:pPr>
              <w:rPr>
                <w:vertAlign w:val="superscript"/>
                <w:lang w:eastAsia="zh-CN"/>
              </w:rPr>
            </w:pPr>
            <w:r>
              <w:rPr>
                <w:lang w:eastAsia="zh-CN"/>
              </w:rPr>
              <w:t>PSCCH</w:t>
            </w:r>
            <w:r w:rsidR="0080495D">
              <w:rPr>
                <w:rFonts w:hint="eastAsia"/>
                <w:lang w:eastAsia="zh-CN"/>
              </w:rPr>
              <w:t xml:space="preserve"> sc</w:t>
            </w:r>
            <w:r w:rsidR="0080495D">
              <w:rPr>
                <w:lang w:eastAsia="zh-CN"/>
              </w:rPr>
              <w:t>r</w:t>
            </w:r>
            <w:r w:rsidR="0080495D">
              <w:rPr>
                <w:rFonts w:hint="eastAsia"/>
                <w:lang w:eastAsia="zh-CN"/>
              </w:rPr>
              <w:t>ambling</w:t>
            </w:r>
            <w:r w:rsidR="008935BC">
              <w:rPr>
                <w:vertAlign w:val="superscript"/>
                <w:lang w:eastAsia="zh-CN"/>
              </w:rPr>
              <w:t>NOTE1</w:t>
            </w:r>
          </w:p>
        </w:tc>
        <w:tc>
          <w:tcPr>
            <w:tcW w:w="2976" w:type="dxa"/>
          </w:tcPr>
          <w:p w:rsidR="00622B19" w:rsidRDefault="00622B19" w:rsidP="008935BC">
            <w:pPr>
              <w:rPr>
                <w:lang w:eastAsia="zh-CN"/>
              </w:rPr>
            </w:pPr>
            <w:r>
              <w:rPr>
                <w:rFonts w:hint="eastAsia"/>
                <w:lang w:eastAsia="zh-CN"/>
              </w:rPr>
              <w:t>PSSCH sc</w:t>
            </w:r>
            <w:r w:rsidR="0080495D">
              <w:rPr>
                <w:lang w:eastAsia="zh-CN"/>
              </w:rPr>
              <w:t>r</w:t>
            </w:r>
            <w:r>
              <w:rPr>
                <w:rFonts w:hint="eastAsia"/>
                <w:lang w:eastAsia="zh-CN"/>
              </w:rPr>
              <w:t>ambling</w:t>
            </w:r>
          </w:p>
        </w:tc>
        <w:tc>
          <w:tcPr>
            <w:tcW w:w="1276" w:type="dxa"/>
          </w:tcPr>
          <w:p w:rsidR="00622B19" w:rsidRDefault="00622B19" w:rsidP="00D5549A">
            <w:pPr>
              <w:jc w:val="both"/>
              <w:rPr>
                <w:lang w:eastAsia="zh-CN"/>
              </w:rPr>
            </w:pPr>
            <w:r>
              <w:rPr>
                <w:rFonts w:hint="eastAsia"/>
                <w:lang w:eastAsia="zh-CN"/>
              </w:rPr>
              <w:t>Signa</w:t>
            </w:r>
            <w:r>
              <w:rPr>
                <w:lang w:eastAsia="zh-CN"/>
              </w:rPr>
              <w:t>l</w:t>
            </w:r>
            <w:r>
              <w:rPr>
                <w:rFonts w:hint="eastAsia"/>
                <w:lang w:eastAsia="zh-CN"/>
              </w:rPr>
              <w:t>ling Cost</w:t>
            </w:r>
          </w:p>
        </w:tc>
        <w:tc>
          <w:tcPr>
            <w:tcW w:w="1049" w:type="dxa"/>
          </w:tcPr>
          <w:p w:rsidR="00622B19" w:rsidRDefault="00622B19" w:rsidP="00D5549A">
            <w:pPr>
              <w:jc w:val="both"/>
              <w:rPr>
                <w:lang w:eastAsia="zh-CN"/>
              </w:rPr>
            </w:pPr>
            <w:r>
              <w:rPr>
                <w:rFonts w:hint="eastAsia"/>
                <w:lang w:eastAsia="zh-CN"/>
              </w:rPr>
              <w:t>Physical Layer Security</w:t>
            </w:r>
          </w:p>
        </w:tc>
      </w:tr>
      <w:tr w:rsidR="00622B19" w:rsidTr="008935BC">
        <w:trPr>
          <w:jc w:val="center"/>
        </w:trPr>
        <w:tc>
          <w:tcPr>
            <w:tcW w:w="1296" w:type="dxa"/>
          </w:tcPr>
          <w:p w:rsidR="00622B19" w:rsidRPr="008935BC" w:rsidRDefault="00622B19" w:rsidP="00D5549A">
            <w:pPr>
              <w:jc w:val="both"/>
              <w:rPr>
                <w:b/>
                <w:u w:val="single"/>
                <w:lang w:eastAsia="zh-CN"/>
              </w:rPr>
            </w:pPr>
            <w:r w:rsidRPr="008935BC">
              <w:rPr>
                <w:rFonts w:hint="eastAsia"/>
                <w:b/>
                <w:u w:val="single"/>
                <w:lang w:eastAsia="zh-CN"/>
              </w:rPr>
              <w:t>Option1</w:t>
            </w:r>
          </w:p>
        </w:tc>
        <w:tc>
          <w:tcPr>
            <w:tcW w:w="2527" w:type="dxa"/>
          </w:tcPr>
          <w:p w:rsidR="008935BC" w:rsidRPr="008935BC" w:rsidRDefault="008935BC" w:rsidP="008935BC">
            <w:pPr>
              <w:pStyle w:val="a5"/>
              <w:numPr>
                <w:ilvl w:val="0"/>
                <w:numId w:val="11"/>
              </w:numPr>
              <w:spacing w:after="120"/>
              <w:ind w:left="0" w:firstLineChars="0" w:firstLine="0"/>
              <w:rPr>
                <w:sz w:val="22"/>
                <w:lang w:eastAsia="zh-CN"/>
              </w:rPr>
            </w:pPr>
            <w:r w:rsidRPr="008935BC">
              <w:rPr>
                <w:rFonts w:hint="eastAsia"/>
                <w:sz w:val="22"/>
                <w:lang w:eastAsia="zh-CN"/>
              </w:rPr>
              <w:t xml:space="preserve">No specific </w:t>
            </w:r>
            <w:r w:rsidRPr="008935BC">
              <w:rPr>
                <w:sz w:val="22"/>
                <w:lang w:eastAsia="zh-CN"/>
              </w:rPr>
              <w:t>scrambling</w:t>
            </w:r>
            <w:r w:rsidRPr="008935BC">
              <w:rPr>
                <w:rFonts w:hint="eastAsia"/>
                <w:sz w:val="22"/>
                <w:lang w:eastAsia="zh-CN"/>
              </w:rPr>
              <w:t xml:space="preserve"> </w:t>
            </w:r>
            <w:r w:rsidRPr="008935BC">
              <w:rPr>
                <w:sz w:val="22"/>
                <w:lang w:eastAsia="zh-CN"/>
              </w:rPr>
              <w:t>ID;</w:t>
            </w:r>
          </w:p>
          <w:p w:rsidR="00622B19" w:rsidRPr="008935BC" w:rsidRDefault="008935BC" w:rsidP="008935BC">
            <w:pPr>
              <w:pStyle w:val="a5"/>
              <w:numPr>
                <w:ilvl w:val="0"/>
                <w:numId w:val="11"/>
              </w:numPr>
              <w:ind w:left="0" w:firstLineChars="0" w:firstLine="0"/>
              <w:rPr>
                <w:sz w:val="22"/>
                <w:lang w:eastAsia="zh-CN"/>
              </w:rPr>
            </w:pPr>
            <w:r w:rsidRPr="008935BC">
              <w:rPr>
                <w:sz w:val="22"/>
                <w:lang w:eastAsia="zh-CN"/>
              </w:rPr>
              <w:t>layer1-destination ID in SCI</w:t>
            </w:r>
          </w:p>
        </w:tc>
        <w:tc>
          <w:tcPr>
            <w:tcW w:w="2976" w:type="dxa"/>
          </w:tcPr>
          <w:p w:rsidR="00622B19" w:rsidRDefault="008935BC" w:rsidP="008935BC">
            <w:pPr>
              <w:rPr>
                <w:lang w:eastAsia="zh-CN"/>
              </w:rPr>
            </w:pPr>
            <w:r>
              <w:rPr>
                <w:sz w:val="22"/>
                <w:lang w:eastAsia="zh-CN"/>
              </w:rPr>
              <w:t>Specific scrambling ID=</w:t>
            </w:r>
            <w:r w:rsidRPr="008935BC">
              <w:rPr>
                <w:sz w:val="22"/>
                <w:lang w:eastAsia="zh-CN"/>
              </w:rPr>
              <w:t>layer1-destination ID</w:t>
            </w:r>
            <w:r>
              <w:rPr>
                <w:sz w:val="22"/>
                <w:lang w:eastAsia="zh-CN"/>
              </w:rPr>
              <w:t xml:space="preserve"> </w:t>
            </w:r>
          </w:p>
        </w:tc>
        <w:tc>
          <w:tcPr>
            <w:tcW w:w="1276" w:type="dxa"/>
          </w:tcPr>
          <w:p w:rsidR="00622B19" w:rsidRDefault="0080495D" w:rsidP="00D5549A">
            <w:pPr>
              <w:jc w:val="both"/>
              <w:rPr>
                <w:lang w:eastAsia="zh-CN"/>
              </w:rPr>
            </w:pPr>
            <w:r>
              <w:rPr>
                <w:rFonts w:hint="eastAsia"/>
                <w:lang w:eastAsia="zh-CN"/>
              </w:rPr>
              <w:t>low</w:t>
            </w:r>
          </w:p>
        </w:tc>
        <w:tc>
          <w:tcPr>
            <w:tcW w:w="1049" w:type="dxa"/>
          </w:tcPr>
          <w:p w:rsidR="00622B19" w:rsidRDefault="0080495D" w:rsidP="00D5549A">
            <w:pPr>
              <w:jc w:val="both"/>
              <w:rPr>
                <w:lang w:eastAsia="zh-CN"/>
              </w:rPr>
            </w:pPr>
            <w:r w:rsidRPr="0080495D">
              <w:rPr>
                <w:rFonts w:hint="eastAsia"/>
                <w:lang w:eastAsia="zh-CN"/>
              </w:rPr>
              <w:t>×</w:t>
            </w:r>
          </w:p>
        </w:tc>
      </w:tr>
      <w:tr w:rsidR="00622B19" w:rsidTr="008935BC">
        <w:trPr>
          <w:jc w:val="center"/>
        </w:trPr>
        <w:tc>
          <w:tcPr>
            <w:tcW w:w="1296" w:type="dxa"/>
          </w:tcPr>
          <w:p w:rsidR="00622B19" w:rsidRPr="008935BC" w:rsidRDefault="00622B19" w:rsidP="00D5549A">
            <w:pPr>
              <w:jc w:val="both"/>
              <w:rPr>
                <w:b/>
                <w:u w:val="single"/>
                <w:lang w:eastAsia="zh-CN"/>
              </w:rPr>
            </w:pPr>
            <w:r w:rsidRPr="008935BC">
              <w:rPr>
                <w:rFonts w:hint="eastAsia"/>
                <w:b/>
                <w:u w:val="single"/>
                <w:lang w:eastAsia="zh-CN"/>
              </w:rPr>
              <w:t>Option2a/</w:t>
            </w:r>
            <w:r w:rsidR="00053352">
              <w:rPr>
                <w:b/>
                <w:u w:val="single"/>
                <w:lang w:eastAsia="zh-CN"/>
              </w:rPr>
              <w:t>2</w:t>
            </w:r>
            <w:r w:rsidRPr="008935BC">
              <w:rPr>
                <w:b/>
                <w:u w:val="single"/>
                <w:lang w:eastAsia="zh-CN"/>
              </w:rPr>
              <w:t>b</w:t>
            </w:r>
          </w:p>
        </w:tc>
        <w:tc>
          <w:tcPr>
            <w:tcW w:w="2527" w:type="dxa"/>
          </w:tcPr>
          <w:p w:rsidR="008935BC" w:rsidRPr="008935BC" w:rsidRDefault="008935BC" w:rsidP="008935BC">
            <w:pPr>
              <w:pStyle w:val="a5"/>
              <w:numPr>
                <w:ilvl w:val="0"/>
                <w:numId w:val="11"/>
              </w:numPr>
              <w:ind w:left="0" w:firstLineChars="0" w:firstLine="0"/>
              <w:rPr>
                <w:sz w:val="22"/>
                <w:lang w:eastAsia="zh-CN"/>
              </w:rPr>
            </w:pPr>
            <w:r w:rsidRPr="008935BC">
              <w:rPr>
                <w:rFonts w:hint="eastAsia"/>
                <w:sz w:val="22"/>
                <w:lang w:eastAsia="zh-CN"/>
              </w:rPr>
              <w:t xml:space="preserve">No specific </w:t>
            </w:r>
            <w:r w:rsidRPr="008935BC">
              <w:rPr>
                <w:sz w:val="22"/>
                <w:lang w:eastAsia="zh-CN"/>
              </w:rPr>
              <w:t>scrambling</w:t>
            </w:r>
            <w:r w:rsidRPr="008935BC">
              <w:rPr>
                <w:rFonts w:hint="eastAsia"/>
                <w:sz w:val="22"/>
                <w:lang w:eastAsia="zh-CN"/>
              </w:rPr>
              <w:t xml:space="preserve"> </w:t>
            </w:r>
            <w:r w:rsidRPr="008935BC">
              <w:rPr>
                <w:sz w:val="22"/>
                <w:lang w:eastAsia="zh-CN"/>
              </w:rPr>
              <w:t>ID;</w:t>
            </w:r>
          </w:p>
          <w:p w:rsidR="00622B19" w:rsidRPr="008935BC" w:rsidRDefault="008935BC" w:rsidP="008935BC">
            <w:pPr>
              <w:pStyle w:val="a5"/>
              <w:numPr>
                <w:ilvl w:val="0"/>
                <w:numId w:val="11"/>
              </w:numPr>
              <w:ind w:left="0" w:firstLineChars="0" w:firstLine="0"/>
              <w:rPr>
                <w:sz w:val="22"/>
                <w:lang w:eastAsia="zh-CN"/>
              </w:rPr>
            </w:pPr>
            <w:r w:rsidRPr="008935BC">
              <w:rPr>
                <w:sz w:val="22"/>
                <w:lang w:eastAsia="zh-CN"/>
              </w:rPr>
              <w:t>layer-1 source and destination ID in SCI</w:t>
            </w:r>
          </w:p>
        </w:tc>
        <w:tc>
          <w:tcPr>
            <w:tcW w:w="2976" w:type="dxa"/>
          </w:tcPr>
          <w:p w:rsidR="00622B19" w:rsidRDefault="008935BC" w:rsidP="008935BC">
            <w:pPr>
              <w:rPr>
                <w:lang w:eastAsia="zh-CN"/>
              </w:rPr>
            </w:pPr>
            <w:r>
              <w:rPr>
                <w:rFonts w:hint="eastAsia"/>
                <w:lang w:eastAsia="zh-CN"/>
              </w:rPr>
              <w:t>A specific scrambling ID is allocated by source node or destination node</w:t>
            </w:r>
          </w:p>
        </w:tc>
        <w:tc>
          <w:tcPr>
            <w:tcW w:w="1276" w:type="dxa"/>
          </w:tcPr>
          <w:p w:rsidR="00622B19" w:rsidRDefault="0080495D" w:rsidP="00D5549A">
            <w:pPr>
              <w:jc w:val="both"/>
              <w:rPr>
                <w:lang w:eastAsia="zh-CN"/>
              </w:rPr>
            </w:pPr>
            <w:r>
              <w:rPr>
                <w:lang w:eastAsia="zh-CN"/>
              </w:rPr>
              <w:t>medium</w:t>
            </w:r>
          </w:p>
        </w:tc>
        <w:tc>
          <w:tcPr>
            <w:tcW w:w="1049" w:type="dxa"/>
          </w:tcPr>
          <w:p w:rsidR="00622B19" w:rsidRDefault="0080495D" w:rsidP="00D5549A">
            <w:pPr>
              <w:jc w:val="both"/>
              <w:rPr>
                <w:lang w:eastAsia="zh-CN"/>
              </w:rPr>
            </w:pPr>
            <w:r>
              <w:rPr>
                <w:rFonts w:hint="eastAsia"/>
                <w:lang w:eastAsia="zh-CN"/>
              </w:rPr>
              <w:t>√</w:t>
            </w:r>
          </w:p>
        </w:tc>
      </w:tr>
      <w:tr w:rsidR="00622B19" w:rsidTr="008935BC">
        <w:trPr>
          <w:jc w:val="center"/>
        </w:trPr>
        <w:tc>
          <w:tcPr>
            <w:tcW w:w="1296" w:type="dxa"/>
          </w:tcPr>
          <w:p w:rsidR="00622B19" w:rsidRPr="008935BC" w:rsidRDefault="00622B19" w:rsidP="00D5549A">
            <w:pPr>
              <w:jc w:val="both"/>
              <w:rPr>
                <w:b/>
                <w:u w:val="single"/>
                <w:lang w:eastAsia="zh-CN"/>
              </w:rPr>
            </w:pPr>
            <w:r w:rsidRPr="008935BC">
              <w:rPr>
                <w:rFonts w:hint="eastAsia"/>
                <w:b/>
                <w:u w:val="single"/>
                <w:lang w:eastAsia="zh-CN"/>
              </w:rPr>
              <w:t>Option3</w:t>
            </w:r>
          </w:p>
        </w:tc>
        <w:tc>
          <w:tcPr>
            <w:tcW w:w="2527" w:type="dxa"/>
          </w:tcPr>
          <w:p w:rsidR="00622B19" w:rsidRPr="008935BC" w:rsidRDefault="008935BC" w:rsidP="008935BC">
            <w:pPr>
              <w:pStyle w:val="a5"/>
              <w:numPr>
                <w:ilvl w:val="0"/>
                <w:numId w:val="11"/>
              </w:numPr>
              <w:ind w:left="0" w:firstLineChars="0" w:firstLine="0"/>
              <w:rPr>
                <w:sz w:val="22"/>
                <w:lang w:eastAsia="zh-CN"/>
              </w:rPr>
            </w:pPr>
            <w:r w:rsidRPr="008935BC">
              <w:rPr>
                <w:rFonts w:hint="eastAsia"/>
                <w:sz w:val="22"/>
                <w:lang w:eastAsia="zh-CN"/>
              </w:rPr>
              <w:t xml:space="preserve">No specific </w:t>
            </w:r>
            <w:r w:rsidRPr="008935BC">
              <w:rPr>
                <w:sz w:val="22"/>
                <w:lang w:eastAsia="zh-CN"/>
              </w:rPr>
              <w:t>scrambling</w:t>
            </w:r>
            <w:r w:rsidRPr="008935BC">
              <w:rPr>
                <w:rFonts w:hint="eastAsia"/>
                <w:sz w:val="22"/>
                <w:lang w:eastAsia="zh-CN"/>
              </w:rPr>
              <w:t xml:space="preserve"> </w:t>
            </w:r>
            <w:r w:rsidRPr="008935BC">
              <w:rPr>
                <w:sz w:val="22"/>
                <w:lang w:eastAsia="zh-CN"/>
              </w:rPr>
              <w:t>ID;</w:t>
            </w:r>
          </w:p>
          <w:p w:rsidR="008935BC" w:rsidRPr="008935BC" w:rsidRDefault="008935BC" w:rsidP="008935BC">
            <w:pPr>
              <w:pStyle w:val="a5"/>
              <w:numPr>
                <w:ilvl w:val="0"/>
                <w:numId w:val="11"/>
              </w:numPr>
              <w:ind w:left="0" w:firstLineChars="0" w:firstLine="0"/>
              <w:rPr>
                <w:sz w:val="22"/>
                <w:lang w:eastAsia="zh-CN"/>
              </w:rPr>
            </w:pPr>
            <w:r w:rsidRPr="008935BC">
              <w:rPr>
                <w:sz w:val="22"/>
                <w:lang w:eastAsia="zh-CN"/>
              </w:rPr>
              <w:t>layer-1 source and destination ID in SCI</w:t>
            </w:r>
          </w:p>
        </w:tc>
        <w:tc>
          <w:tcPr>
            <w:tcW w:w="2976" w:type="dxa"/>
          </w:tcPr>
          <w:p w:rsidR="00622B19" w:rsidRDefault="008935BC" w:rsidP="008935BC">
            <w:pPr>
              <w:rPr>
                <w:lang w:eastAsia="zh-CN"/>
              </w:rPr>
            </w:pPr>
            <w:r>
              <w:rPr>
                <w:rFonts w:hint="eastAsia"/>
                <w:lang w:eastAsia="zh-CN"/>
              </w:rPr>
              <w:t>A specific scrambling ID is derived based on the source/destination ID</w:t>
            </w:r>
            <w:r>
              <w:rPr>
                <w:lang w:eastAsia="zh-CN"/>
              </w:rPr>
              <w:t>, part of which could be layer-1 source/destination ID</w:t>
            </w:r>
          </w:p>
        </w:tc>
        <w:tc>
          <w:tcPr>
            <w:tcW w:w="1276" w:type="dxa"/>
          </w:tcPr>
          <w:p w:rsidR="00622B19" w:rsidRDefault="0080495D" w:rsidP="00D5549A">
            <w:pPr>
              <w:jc w:val="both"/>
              <w:rPr>
                <w:lang w:eastAsia="zh-CN"/>
              </w:rPr>
            </w:pPr>
            <w:r>
              <w:rPr>
                <w:rFonts w:hint="eastAsia"/>
                <w:lang w:eastAsia="zh-CN"/>
              </w:rPr>
              <w:t>medium</w:t>
            </w:r>
          </w:p>
        </w:tc>
        <w:tc>
          <w:tcPr>
            <w:tcW w:w="1049" w:type="dxa"/>
          </w:tcPr>
          <w:p w:rsidR="00622B19" w:rsidRDefault="0080495D" w:rsidP="00D5549A">
            <w:pPr>
              <w:jc w:val="both"/>
              <w:rPr>
                <w:lang w:eastAsia="zh-CN"/>
              </w:rPr>
            </w:pPr>
            <w:r>
              <w:rPr>
                <w:rFonts w:hint="eastAsia"/>
                <w:lang w:eastAsia="zh-CN"/>
              </w:rPr>
              <w:t>√</w:t>
            </w:r>
          </w:p>
        </w:tc>
      </w:tr>
      <w:tr w:rsidR="00622B19" w:rsidTr="008935BC">
        <w:trPr>
          <w:jc w:val="center"/>
        </w:trPr>
        <w:tc>
          <w:tcPr>
            <w:tcW w:w="1296" w:type="dxa"/>
          </w:tcPr>
          <w:p w:rsidR="00622B19" w:rsidRPr="008935BC" w:rsidRDefault="00622B19" w:rsidP="00D5549A">
            <w:pPr>
              <w:jc w:val="both"/>
              <w:rPr>
                <w:b/>
                <w:u w:val="single"/>
                <w:lang w:eastAsia="zh-CN"/>
              </w:rPr>
            </w:pPr>
            <w:r w:rsidRPr="008935BC">
              <w:rPr>
                <w:rFonts w:hint="eastAsia"/>
                <w:b/>
                <w:u w:val="single"/>
                <w:lang w:eastAsia="zh-CN"/>
              </w:rPr>
              <w:t>Option4</w:t>
            </w:r>
          </w:p>
        </w:tc>
        <w:tc>
          <w:tcPr>
            <w:tcW w:w="2527" w:type="dxa"/>
          </w:tcPr>
          <w:p w:rsidR="00622B19" w:rsidRPr="008935BC" w:rsidRDefault="008935BC" w:rsidP="008935BC">
            <w:pPr>
              <w:pStyle w:val="a5"/>
              <w:numPr>
                <w:ilvl w:val="0"/>
                <w:numId w:val="11"/>
              </w:numPr>
              <w:ind w:left="0" w:firstLineChars="0" w:firstLine="0"/>
              <w:rPr>
                <w:sz w:val="22"/>
                <w:lang w:eastAsia="zh-CN"/>
              </w:rPr>
            </w:pPr>
            <w:r w:rsidRPr="008935BC">
              <w:rPr>
                <w:rFonts w:hint="eastAsia"/>
                <w:sz w:val="22"/>
                <w:lang w:eastAsia="zh-CN"/>
              </w:rPr>
              <w:t xml:space="preserve">No specific </w:t>
            </w:r>
            <w:r w:rsidRPr="008935BC">
              <w:rPr>
                <w:sz w:val="22"/>
                <w:lang w:eastAsia="zh-CN"/>
              </w:rPr>
              <w:t>scrambling</w:t>
            </w:r>
            <w:r w:rsidRPr="008935BC">
              <w:rPr>
                <w:rFonts w:hint="eastAsia"/>
                <w:sz w:val="22"/>
                <w:lang w:eastAsia="zh-CN"/>
              </w:rPr>
              <w:t xml:space="preserve"> </w:t>
            </w:r>
            <w:r w:rsidRPr="008935BC">
              <w:rPr>
                <w:sz w:val="22"/>
                <w:lang w:eastAsia="zh-CN"/>
              </w:rPr>
              <w:t>ID;</w:t>
            </w:r>
          </w:p>
          <w:p w:rsidR="008935BC" w:rsidRPr="008935BC" w:rsidRDefault="008935BC" w:rsidP="008935BC">
            <w:pPr>
              <w:pStyle w:val="a5"/>
              <w:numPr>
                <w:ilvl w:val="0"/>
                <w:numId w:val="11"/>
              </w:numPr>
              <w:ind w:left="0" w:firstLineChars="0" w:firstLine="0"/>
              <w:rPr>
                <w:sz w:val="22"/>
                <w:lang w:eastAsia="zh-CN"/>
              </w:rPr>
            </w:pPr>
            <w:r w:rsidRPr="008935BC">
              <w:rPr>
                <w:sz w:val="22"/>
                <w:lang w:eastAsia="zh-CN"/>
              </w:rPr>
              <w:t>layer-1 source and destination ID in SCI</w:t>
            </w:r>
          </w:p>
        </w:tc>
        <w:tc>
          <w:tcPr>
            <w:tcW w:w="2976" w:type="dxa"/>
          </w:tcPr>
          <w:p w:rsidR="00622B19" w:rsidRDefault="008935BC" w:rsidP="008935BC">
            <w:pPr>
              <w:rPr>
                <w:lang w:eastAsia="zh-CN"/>
              </w:rPr>
            </w:pPr>
            <w:r>
              <w:rPr>
                <w:rFonts w:hint="eastAsia"/>
                <w:lang w:eastAsia="zh-CN"/>
              </w:rPr>
              <w:t xml:space="preserve">A specific scrambling ID is </w:t>
            </w:r>
            <w:r w:rsidR="001B49EB">
              <w:rPr>
                <w:lang w:eastAsia="zh-CN"/>
              </w:rPr>
              <w:t>allocated by a central scheduler</w:t>
            </w:r>
          </w:p>
        </w:tc>
        <w:tc>
          <w:tcPr>
            <w:tcW w:w="1276" w:type="dxa"/>
          </w:tcPr>
          <w:p w:rsidR="00622B19" w:rsidRDefault="0080495D" w:rsidP="00D5549A">
            <w:pPr>
              <w:jc w:val="both"/>
              <w:rPr>
                <w:lang w:eastAsia="zh-CN"/>
              </w:rPr>
            </w:pPr>
            <w:r>
              <w:rPr>
                <w:rFonts w:hint="eastAsia"/>
                <w:lang w:eastAsia="zh-CN"/>
              </w:rPr>
              <w:t>high</w:t>
            </w:r>
          </w:p>
        </w:tc>
        <w:tc>
          <w:tcPr>
            <w:tcW w:w="1049" w:type="dxa"/>
          </w:tcPr>
          <w:p w:rsidR="00622B19" w:rsidRDefault="0080495D" w:rsidP="00D5549A">
            <w:pPr>
              <w:jc w:val="both"/>
              <w:rPr>
                <w:lang w:eastAsia="zh-CN"/>
              </w:rPr>
            </w:pPr>
            <w:r>
              <w:rPr>
                <w:rFonts w:hint="eastAsia"/>
                <w:lang w:eastAsia="zh-CN"/>
              </w:rPr>
              <w:t>√√</w:t>
            </w:r>
          </w:p>
        </w:tc>
      </w:tr>
    </w:tbl>
    <w:p w:rsidR="00583B6A" w:rsidRDefault="008935BC" w:rsidP="00D5549A">
      <w:pPr>
        <w:jc w:val="both"/>
        <w:rPr>
          <w:sz w:val="21"/>
          <w:lang w:eastAsia="zh-CN"/>
        </w:rPr>
      </w:pPr>
      <w:r w:rsidRPr="008F5D37">
        <w:rPr>
          <w:rFonts w:hint="eastAsia"/>
          <w:sz w:val="21"/>
          <w:lang w:eastAsia="zh-CN"/>
        </w:rPr>
        <w:t>NOTE1:</w:t>
      </w:r>
      <w:r w:rsidR="001B49EB" w:rsidRPr="008F5D37">
        <w:rPr>
          <w:sz w:val="21"/>
          <w:lang w:eastAsia="zh-CN"/>
        </w:rPr>
        <w:t xml:space="preserve"> In this table, the PSCCH is broadcasted as a common signalling and thus no specific scrambling ID is used. If a dedicated PSCCH is adopted for unicast </w:t>
      </w:r>
      <w:r w:rsidR="008F5D37" w:rsidRPr="008F5D37">
        <w:rPr>
          <w:sz w:val="21"/>
          <w:lang w:eastAsia="zh-CN"/>
        </w:rPr>
        <w:t>sidelink, then apply the same scrambling method to the dedicated PSCCH as PSSCH.</w:t>
      </w:r>
    </w:p>
    <w:p w:rsidR="008F5D37" w:rsidRDefault="008F5D37" w:rsidP="00D5549A">
      <w:pPr>
        <w:jc w:val="both"/>
        <w:rPr>
          <w:lang w:eastAsia="zh-CN"/>
        </w:rPr>
      </w:pPr>
      <w:r w:rsidRPr="008F5D37">
        <w:rPr>
          <w:lang w:eastAsia="zh-CN"/>
        </w:rPr>
        <w:t>According to</w:t>
      </w:r>
      <w:r>
        <w:rPr>
          <w:lang w:eastAsia="zh-CN"/>
        </w:rPr>
        <w:t xml:space="preserve"> the comparison, we therefore give the following proposal:</w:t>
      </w:r>
    </w:p>
    <w:p w:rsidR="008F5D37" w:rsidRDefault="00012082" w:rsidP="00D5549A">
      <w:pPr>
        <w:jc w:val="both"/>
        <w:rPr>
          <w:lang w:eastAsia="zh-CN"/>
        </w:rPr>
      </w:pPr>
      <w:r w:rsidRPr="00F440C2">
        <w:rPr>
          <w:rFonts w:hint="eastAsia"/>
          <w:b/>
          <w:lang w:eastAsia="zh-CN"/>
        </w:rPr>
        <w:t xml:space="preserve">Proposal2: </w:t>
      </w:r>
      <w:r w:rsidR="00F440C2" w:rsidRPr="00F440C2">
        <w:rPr>
          <w:i/>
          <w:lang w:eastAsia="zh-CN"/>
        </w:rPr>
        <w:t>A</w:t>
      </w:r>
      <w:r w:rsidRPr="00F440C2">
        <w:rPr>
          <w:i/>
          <w:lang w:eastAsia="zh-CN"/>
        </w:rPr>
        <w:t xml:space="preserve"> specific scrambling ID is suggested to make the unicast sidelink truly dedicated and thus to improve the physical layer security</w:t>
      </w:r>
      <w:r w:rsidR="00F440C2" w:rsidRPr="00F440C2">
        <w:rPr>
          <w:i/>
          <w:lang w:eastAsia="zh-CN"/>
        </w:rPr>
        <w:t>. At least one method from option2a/2b/3/4 shall be considered.</w:t>
      </w:r>
      <w:r w:rsidR="00F440C2">
        <w:rPr>
          <w:lang w:eastAsia="zh-CN"/>
        </w:rPr>
        <w:t xml:space="preserve"> </w:t>
      </w:r>
    </w:p>
    <w:p w:rsidR="000964B7" w:rsidRPr="008F5D37" w:rsidRDefault="000964B7" w:rsidP="00D5549A">
      <w:pPr>
        <w:jc w:val="both"/>
        <w:rPr>
          <w:lang w:eastAsia="zh-CN"/>
        </w:rPr>
      </w:pPr>
      <w:r>
        <w:rPr>
          <w:lang w:eastAsia="zh-CN"/>
        </w:rPr>
        <w:t xml:space="preserve">Although in this contribution, we demonstrate our considerations specifically on unicast sidelink, the scrambling </w:t>
      </w:r>
      <w:r w:rsidR="00670673">
        <w:rPr>
          <w:lang w:eastAsia="zh-CN"/>
        </w:rPr>
        <w:t xml:space="preserve">issue for </w:t>
      </w:r>
      <w:r>
        <w:rPr>
          <w:lang w:eastAsia="zh-CN"/>
        </w:rPr>
        <w:t>groupcast sideli</w:t>
      </w:r>
      <w:r w:rsidR="00670673">
        <w:rPr>
          <w:lang w:eastAsia="zh-CN"/>
        </w:rPr>
        <w:t xml:space="preserve">nk can take the similar scrambling method as unicast sidelink to make the associated channels group-dedicated. </w:t>
      </w:r>
      <w:r>
        <w:rPr>
          <w:lang w:eastAsia="zh-CN"/>
        </w:rPr>
        <w:t xml:space="preserve"> </w:t>
      </w:r>
    </w:p>
    <w:p w:rsidR="00CB50AD" w:rsidRDefault="00CB50AD" w:rsidP="00F46A0B">
      <w:pPr>
        <w:pStyle w:val="1"/>
        <w:rPr>
          <w:lang w:eastAsia="zh-CN"/>
        </w:rPr>
      </w:pPr>
      <w:r w:rsidRPr="001B2AB4">
        <w:rPr>
          <w:rFonts w:hint="eastAsia"/>
          <w:lang w:eastAsia="zh-CN"/>
        </w:rPr>
        <w:t>Conclusion</w:t>
      </w:r>
    </w:p>
    <w:p w:rsidR="0039119D" w:rsidRDefault="00854D11" w:rsidP="00E54D85">
      <w:pPr>
        <w:rPr>
          <w:rFonts w:eastAsiaTheme="minorEastAsia"/>
          <w:szCs w:val="24"/>
          <w:lang w:eastAsia="ko-KR"/>
        </w:rPr>
      </w:pPr>
      <w:r>
        <w:rPr>
          <w:rFonts w:eastAsiaTheme="minorEastAsia"/>
          <w:szCs w:val="24"/>
          <w:lang w:eastAsia="ko-KR"/>
        </w:rPr>
        <w:t xml:space="preserve">In this contribution, we have </w:t>
      </w:r>
      <w:r w:rsidR="00F440C2">
        <w:rPr>
          <w:rFonts w:eastAsiaTheme="minorEastAsia"/>
          <w:szCs w:val="24"/>
          <w:lang w:eastAsia="ko-KR"/>
        </w:rPr>
        <w:t xml:space="preserve">present considerations on the scrambling issue for </w:t>
      </w:r>
      <w:r w:rsidR="00887686">
        <w:rPr>
          <w:rFonts w:eastAsiaTheme="minorEastAsia"/>
          <w:szCs w:val="24"/>
          <w:lang w:eastAsia="ko-KR"/>
        </w:rPr>
        <w:t xml:space="preserve">NR V2X </w:t>
      </w:r>
      <w:r>
        <w:rPr>
          <w:rFonts w:eastAsiaTheme="minorEastAsia"/>
          <w:szCs w:val="24"/>
          <w:lang w:eastAsia="ko-KR"/>
        </w:rPr>
        <w:t xml:space="preserve">unicast </w:t>
      </w:r>
      <w:r w:rsidR="00887686">
        <w:rPr>
          <w:rFonts w:eastAsiaTheme="minorEastAsia"/>
          <w:szCs w:val="24"/>
          <w:lang w:eastAsia="ko-KR"/>
        </w:rPr>
        <w:t>sidelink. Observation</w:t>
      </w:r>
      <w:r w:rsidR="00F440C2">
        <w:rPr>
          <w:rFonts w:eastAsiaTheme="minorEastAsia"/>
          <w:szCs w:val="24"/>
          <w:lang w:eastAsia="ko-KR"/>
        </w:rPr>
        <w:t xml:space="preserve"> and proposals are put forward</w:t>
      </w:r>
      <w:r w:rsidR="00887686">
        <w:rPr>
          <w:rFonts w:eastAsiaTheme="minorEastAsia"/>
          <w:szCs w:val="24"/>
          <w:lang w:eastAsia="ko-KR"/>
        </w:rPr>
        <w:t xml:space="preserve"> as follows:</w:t>
      </w:r>
    </w:p>
    <w:p w:rsidR="00887686" w:rsidRPr="00887686" w:rsidRDefault="00887686" w:rsidP="00887686">
      <w:pPr>
        <w:jc w:val="both"/>
        <w:rPr>
          <w:lang w:eastAsia="zh-CN"/>
        </w:rPr>
      </w:pPr>
      <w:r w:rsidRPr="00887686">
        <w:rPr>
          <w:b/>
          <w:lang w:eastAsia="zh-CN"/>
        </w:rPr>
        <w:t>Observation1:</w:t>
      </w:r>
      <w:r w:rsidRPr="00887686">
        <w:rPr>
          <w:rFonts w:hint="eastAsia"/>
          <w:b/>
          <w:lang w:eastAsia="zh-CN"/>
        </w:rPr>
        <w:t xml:space="preserve"> </w:t>
      </w:r>
      <w:r w:rsidR="009860B4" w:rsidRPr="009860B4">
        <w:rPr>
          <w:lang w:eastAsia="zh-CN"/>
        </w:rPr>
        <w:t>For LTE Mode1/2, any receiver could decode the PDCP packet with the ID information provided in the SCI and MAC subheader even if it is not the destination and thus it</w:t>
      </w:r>
      <w:r w:rsidR="009860B4">
        <w:rPr>
          <w:lang w:eastAsia="zh-CN"/>
        </w:rPr>
        <w:t xml:space="preserve"> has no physical layer security</w:t>
      </w:r>
      <w:r w:rsidRPr="00887686">
        <w:rPr>
          <w:lang w:eastAsia="zh-CN"/>
        </w:rPr>
        <w:t>.</w:t>
      </w:r>
    </w:p>
    <w:p w:rsidR="00887686" w:rsidRPr="00887686" w:rsidRDefault="00887686" w:rsidP="00E54D85">
      <w:pPr>
        <w:rPr>
          <w:b/>
          <w:lang w:eastAsia="zh-CN"/>
        </w:rPr>
      </w:pPr>
      <w:r w:rsidRPr="00887686">
        <w:rPr>
          <w:b/>
          <w:lang w:eastAsia="zh-CN"/>
        </w:rPr>
        <w:t xml:space="preserve">Proposal1: </w:t>
      </w:r>
      <w:r w:rsidRPr="00887686">
        <w:rPr>
          <w:lang w:eastAsia="zh-CN"/>
        </w:rPr>
        <w:t>FFS whether to adopt the same scrambling method as LTE mode1/2 for NR unicast sidelink in sacrifice of the physical layer security.</w:t>
      </w:r>
    </w:p>
    <w:p w:rsidR="00887686" w:rsidRPr="00887686" w:rsidRDefault="00887686" w:rsidP="00887686">
      <w:pPr>
        <w:jc w:val="both"/>
        <w:rPr>
          <w:b/>
          <w:lang w:eastAsia="zh-CN"/>
        </w:rPr>
      </w:pPr>
      <w:r w:rsidRPr="00887686">
        <w:rPr>
          <w:rFonts w:hint="eastAsia"/>
          <w:b/>
          <w:lang w:eastAsia="zh-CN"/>
        </w:rPr>
        <w:lastRenderedPageBreak/>
        <w:t xml:space="preserve">Proposal2: </w:t>
      </w:r>
      <w:r w:rsidRPr="00887686">
        <w:rPr>
          <w:lang w:eastAsia="zh-CN"/>
        </w:rPr>
        <w:t xml:space="preserve">A specific scrambling ID is suggested to make the unicast sidelink truly dedicated and thus to improve the physical layer security. At least one method from option2a/2b/3/4 shall be considered. </w:t>
      </w:r>
    </w:p>
    <w:p w:rsidR="00887686" w:rsidRPr="00887686" w:rsidRDefault="00887686" w:rsidP="00E54D85">
      <w:pPr>
        <w:rPr>
          <w:b/>
          <w:lang w:eastAsia="zh-CN"/>
        </w:rPr>
      </w:pPr>
    </w:p>
    <w:p w:rsidR="00CB50AD" w:rsidRPr="00D9625F" w:rsidRDefault="00CB50AD" w:rsidP="00F46A0B">
      <w:pPr>
        <w:pStyle w:val="1"/>
      </w:pPr>
      <w:r w:rsidRPr="00D9625F">
        <w:t>References</w:t>
      </w:r>
    </w:p>
    <w:p w:rsidR="00E73CFF" w:rsidRPr="00854D11" w:rsidRDefault="00110D51" w:rsidP="00854D11">
      <w:pPr>
        <w:pStyle w:val="LGTdoc"/>
        <w:numPr>
          <w:ilvl w:val="0"/>
          <w:numId w:val="2"/>
        </w:numPr>
        <w:spacing w:afterLines="0" w:after="0" w:line="300" w:lineRule="auto"/>
        <w:rPr>
          <w:rFonts w:eastAsia="宋体"/>
          <w:sz w:val="20"/>
          <w:szCs w:val="20"/>
          <w:lang w:eastAsia="zh-CN"/>
        </w:rPr>
      </w:pPr>
      <w:bookmarkStart w:id="5" w:name="OLE_LINK20"/>
      <w:r w:rsidRPr="00110D51">
        <w:rPr>
          <w:rFonts w:eastAsia="宋体"/>
          <w:sz w:val="20"/>
          <w:szCs w:val="20"/>
          <w:lang w:eastAsia="zh-CN"/>
        </w:rPr>
        <w:t>RP-182490</w:t>
      </w:r>
      <w:r w:rsidR="00CA616D">
        <w:rPr>
          <w:rFonts w:eastAsia="宋体"/>
          <w:sz w:val="20"/>
          <w:szCs w:val="20"/>
          <w:lang w:eastAsia="zh-CN"/>
        </w:rPr>
        <w:t xml:space="preserve"> </w:t>
      </w:r>
      <w:r w:rsidR="00C44B71" w:rsidRPr="00C44B71">
        <w:rPr>
          <w:rFonts w:eastAsia="宋体"/>
          <w:sz w:val="20"/>
          <w:szCs w:val="20"/>
          <w:lang w:eastAsia="zh-CN"/>
        </w:rPr>
        <w:t>Status report of SI: Study on NR V2X</w:t>
      </w:r>
      <w:r w:rsidR="00CB50AD" w:rsidRPr="00911214">
        <w:rPr>
          <w:rFonts w:eastAsia="宋体"/>
          <w:sz w:val="20"/>
          <w:szCs w:val="20"/>
          <w:lang w:eastAsia="zh-CN"/>
        </w:rPr>
        <w:t xml:space="preserve">, </w:t>
      </w:r>
      <w:r w:rsidR="00CA616D" w:rsidRPr="00CA616D">
        <w:rPr>
          <w:rFonts w:eastAsia="宋体"/>
          <w:sz w:val="20"/>
          <w:szCs w:val="20"/>
          <w:lang w:eastAsia="zh-CN"/>
        </w:rPr>
        <w:t>December</w:t>
      </w:r>
      <w:r w:rsidR="00CB50AD" w:rsidRPr="00911214">
        <w:rPr>
          <w:rFonts w:eastAsia="宋体"/>
          <w:sz w:val="20"/>
          <w:szCs w:val="20"/>
          <w:lang w:eastAsia="zh-CN"/>
        </w:rPr>
        <w:t xml:space="preserve"> </w:t>
      </w:r>
      <w:r w:rsidR="00525794">
        <w:rPr>
          <w:rFonts w:eastAsia="宋体"/>
          <w:sz w:val="20"/>
          <w:szCs w:val="20"/>
          <w:lang w:eastAsia="zh-CN"/>
        </w:rPr>
        <w:t>2018</w:t>
      </w:r>
      <w:r w:rsidR="00CB50AD" w:rsidRPr="00911214">
        <w:rPr>
          <w:rFonts w:eastAsia="宋体"/>
          <w:sz w:val="20"/>
          <w:szCs w:val="20"/>
          <w:lang w:eastAsia="zh-CN"/>
        </w:rPr>
        <w:t>.</w:t>
      </w:r>
      <w:bookmarkEnd w:id="5"/>
    </w:p>
    <w:sectPr w:rsidR="00E73CFF" w:rsidRPr="00854D11"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858" w:rsidRDefault="00AD0858" w:rsidP="00B32FB0">
      <w:pPr>
        <w:spacing w:after="0"/>
      </w:pPr>
      <w:r>
        <w:separator/>
      </w:r>
    </w:p>
  </w:endnote>
  <w:endnote w:type="continuationSeparator" w:id="0">
    <w:p w:rsidR="00AD0858" w:rsidRDefault="00AD0858"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858" w:rsidRDefault="00AD0858" w:rsidP="00B32FB0">
      <w:pPr>
        <w:spacing w:after="0"/>
      </w:pPr>
      <w:r>
        <w:separator/>
      </w:r>
    </w:p>
  </w:footnote>
  <w:footnote w:type="continuationSeparator" w:id="0">
    <w:p w:rsidR="00AD0858" w:rsidRDefault="00AD0858"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4"/>
  </w:num>
  <w:num w:numId="4">
    <w:abstractNumId w:val="0"/>
  </w:num>
  <w:num w:numId="5">
    <w:abstractNumId w:val="8"/>
  </w:num>
  <w:num w:numId="6">
    <w:abstractNumId w:val="1"/>
  </w:num>
  <w:num w:numId="7">
    <w:abstractNumId w:val="7"/>
  </w:num>
  <w:num w:numId="8">
    <w:abstractNumId w:val="2"/>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4BBB"/>
    <w:rsid w:val="00010FE2"/>
    <w:rsid w:val="00012082"/>
    <w:rsid w:val="0001668C"/>
    <w:rsid w:val="00017539"/>
    <w:rsid w:val="00025C72"/>
    <w:rsid w:val="0002707E"/>
    <w:rsid w:val="0004198E"/>
    <w:rsid w:val="00041BE4"/>
    <w:rsid w:val="000461D1"/>
    <w:rsid w:val="0004637A"/>
    <w:rsid w:val="00052DFD"/>
    <w:rsid w:val="00053352"/>
    <w:rsid w:val="00053BB6"/>
    <w:rsid w:val="0005552C"/>
    <w:rsid w:val="00062CB9"/>
    <w:rsid w:val="000767CE"/>
    <w:rsid w:val="000829E3"/>
    <w:rsid w:val="00084625"/>
    <w:rsid w:val="00087481"/>
    <w:rsid w:val="000964B7"/>
    <w:rsid w:val="000A3F0E"/>
    <w:rsid w:val="000A5CDF"/>
    <w:rsid w:val="000B0A18"/>
    <w:rsid w:val="000C0267"/>
    <w:rsid w:val="000C59D3"/>
    <w:rsid w:val="000D25C5"/>
    <w:rsid w:val="000E0C74"/>
    <w:rsid w:val="000E7B73"/>
    <w:rsid w:val="0010466C"/>
    <w:rsid w:val="00107568"/>
    <w:rsid w:val="00110D51"/>
    <w:rsid w:val="001237D2"/>
    <w:rsid w:val="001460CD"/>
    <w:rsid w:val="00153372"/>
    <w:rsid w:val="00171929"/>
    <w:rsid w:val="00186AF0"/>
    <w:rsid w:val="001906D9"/>
    <w:rsid w:val="00193A47"/>
    <w:rsid w:val="001B0381"/>
    <w:rsid w:val="001B49EB"/>
    <w:rsid w:val="001B6FED"/>
    <w:rsid w:val="001D3A3B"/>
    <w:rsid w:val="001E2A1D"/>
    <w:rsid w:val="001E2E3F"/>
    <w:rsid w:val="001E3EDB"/>
    <w:rsid w:val="001E4110"/>
    <w:rsid w:val="00201813"/>
    <w:rsid w:val="00202724"/>
    <w:rsid w:val="00212579"/>
    <w:rsid w:val="00212B25"/>
    <w:rsid w:val="002157CE"/>
    <w:rsid w:val="00220892"/>
    <w:rsid w:val="002240AA"/>
    <w:rsid w:val="00226090"/>
    <w:rsid w:val="00244F41"/>
    <w:rsid w:val="0025555F"/>
    <w:rsid w:val="0025718F"/>
    <w:rsid w:val="0025782D"/>
    <w:rsid w:val="00265C23"/>
    <w:rsid w:val="00276D65"/>
    <w:rsid w:val="00283927"/>
    <w:rsid w:val="00286997"/>
    <w:rsid w:val="002A0190"/>
    <w:rsid w:val="002A601E"/>
    <w:rsid w:val="002A778C"/>
    <w:rsid w:val="002B4F4B"/>
    <w:rsid w:val="002C4593"/>
    <w:rsid w:val="002D1F78"/>
    <w:rsid w:val="002E04F3"/>
    <w:rsid w:val="002E1ED1"/>
    <w:rsid w:val="002E1EF0"/>
    <w:rsid w:val="002E39BA"/>
    <w:rsid w:val="002E6F68"/>
    <w:rsid w:val="002F7F24"/>
    <w:rsid w:val="00312BDC"/>
    <w:rsid w:val="003233A2"/>
    <w:rsid w:val="00327400"/>
    <w:rsid w:val="00337778"/>
    <w:rsid w:val="00353824"/>
    <w:rsid w:val="00370B12"/>
    <w:rsid w:val="00380F3F"/>
    <w:rsid w:val="0039119D"/>
    <w:rsid w:val="003936E7"/>
    <w:rsid w:val="00397CB4"/>
    <w:rsid w:val="003A1C63"/>
    <w:rsid w:val="003A6E79"/>
    <w:rsid w:val="003B70A7"/>
    <w:rsid w:val="003C3252"/>
    <w:rsid w:val="003C6841"/>
    <w:rsid w:val="003C76FE"/>
    <w:rsid w:val="003D1E4A"/>
    <w:rsid w:val="003E177D"/>
    <w:rsid w:val="003E7CE1"/>
    <w:rsid w:val="003F1C7A"/>
    <w:rsid w:val="003F4DD7"/>
    <w:rsid w:val="00403176"/>
    <w:rsid w:val="00407754"/>
    <w:rsid w:val="00414600"/>
    <w:rsid w:val="00424C84"/>
    <w:rsid w:val="00434442"/>
    <w:rsid w:val="00437403"/>
    <w:rsid w:val="00441046"/>
    <w:rsid w:val="00450EE1"/>
    <w:rsid w:val="00480C31"/>
    <w:rsid w:val="00486F03"/>
    <w:rsid w:val="004935AB"/>
    <w:rsid w:val="00494518"/>
    <w:rsid w:val="00496AF6"/>
    <w:rsid w:val="00497E97"/>
    <w:rsid w:val="004B2CF3"/>
    <w:rsid w:val="004B44EF"/>
    <w:rsid w:val="004D2ECA"/>
    <w:rsid w:val="004E3C77"/>
    <w:rsid w:val="004E6144"/>
    <w:rsid w:val="004E6158"/>
    <w:rsid w:val="005013BD"/>
    <w:rsid w:val="005077D0"/>
    <w:rsid w:val="00510D74"/>
    <w:rsid w:val="005123FF"/>
    <w:rsid w:val="00512DBC"/>
    <w:rsid w:val="00516809"/>
    <w:rsid w:val="00525794"/>
    <w:rsid w:val="00550211"/>
    <w:rsid w:val="00560C74"/>
    <w:rsid w:val="005642B8"/>
    <w:rsid w:val="005701DD"/>
    <w:rsid w:val="005733A0"/>
    <w:rsid w:val="00574B4D"/>
    <w:rsid w:val="005776DA"/>
    <w:rsid w:val="005818CB"/>
    <w:rsid w:val="00583B6A"/>
    <w:rsid w:val="005902AE"/>
    <w:rsid w:val="00593854"/>
    <w:rsid w:val="005A3F33"/>
    <w:rsid w:val="005A5F66"/>
    <w:rsid w:val="005B36BF"/>
    <w:rsid w:val="005C56A8"/>
    <w:rsid w:val="005E6719"/>
    <w:rsid w:val="005F3C7D"/>
    <w:rsid w:val="00604561"/>
    <w:rsid w:val="006200B7"/>
    <w:rsid w:val="0062096B"/>
    <w:rsid w:val="00621779"/>
    <w:rsid w:val="006223A0"/>
    <w:rsid w:val="00622B19"/>
    <w:rsid w:val="0062551D"/>
    <w:rsid w:val="00636191"/>
    <w:rsid w:val="0064596E"/>
    <w:rsid w:val="00655C20"/>
    <w:rsid w:val="00657130"/>
    <w:rsid w:val="00662E52"/>
    <w:rsid w:val="00670673"/>
    <w:rsid w:val="00676F8C"/>
    <w:rsid w:val="0067790D"/>
    <w:rsid w:val="00682B78"/>
    <w:rsid w:val="00687718"/>
    <w:rsid w:val="00691B2E"/>
    <w:rsid w:val="006A2D63"/>
    <w:rsid w:val="006A7304"/>
    <w:rsid w:val="006B2CB9"/>
    <w:rsid w:val="006B3B36"/>
    <w:rsid w:val="006B4B0F"/>
    <w:rsid w:val="006D35F3"/>
    <w:rsid w:val="006D5A72"/>
    <w:rsid w:val="006E18CB"/>
    <w:rsid w:val="006F057C"/>
    <w:rsid w:val="006F22C5"/>
    <w:rsid w:val="006F499E"/>
    <w:rsid w:val="006F5864"/>
    <w:rsid w:val="00700906"/>
    <w:rsid w:val="00705B8A"/>
    <w:rsid w:val="00710061"/>
    <w:rsid w:val="00713B27"/>
    <w:rsid w:val="0071763A"/>
    <w:rsid w:val="0072230B"/>
    <w:rsid w:val="00723B06"/>
    <w:rsid w:val="0073578C"/>
    <w:rsid w:val="0074081F"/>
    <w:rsid w:val="00743256"/>
    <w:rsid w:val="00744C51"/>
    <w:rsid w:val="00745911"/>
    <w:rsid w:val="007551F0"/>
    <w:rsid w:val="00766B1C"/>
    <w:rsid w:val="00782C65"/>
    <w:rsid w:val="007868FB"/>
    <w:rsid w:val="007947D7"/>
    <w:rsid w:val="00796A4A"/>
    <w:rsid w:val="007A6427"/>
    <w:rsid w:val="007A7908"/>
    <w:rsid w:val="007B497A"/>
    <w:rsid w:val="007C2FA7"/>
    <w:rsid w:val="007C7F14"/>
    <w:rsid w:val="007D29BA"/>
    <w:rsid w:val="007D4E5D"/>
    <w:rsid w:val="007E2BA0"/>
    <w:rsid w:val="007E3971"/>
    <w:rsid w:val="007E5427"/>
    <w:rsid w:val="007F7546"/>
    <w:rsid w:val="007F7F84"/>
    <w:rsid w:val="0080174B"/>
    <w:rsid w:val="0080495D"/>
    <w:rsid w:val="00811132"/>
    <w:rsid w:val="008145D3"/>
    <w:rsid w:val="00814D90"/>
    <w:rsid w:val="00823D81"/>
    <w:rsid w:val="008345AD"/>
    <w:rsid w:val="0083692B"/>
    <w:rsid w:val="00854D11"/>
    <w:rsid w:val="0086458E"/>
    <w:rsid w:val="008664AB"/>
    <w:rsid w:val="0087360D"/>
    <w:rsid w:val="00874D97"/>
    <w:rsid w:val="00887686"/>
    <w:rsid w:val="008935BC"/>
    <w:rsid w:val="00896ECF"/>
    <w:rsid w:val="008A3C71"/>
    <w:rsid w:val="008A3E94"/>
    <w:rsid w:val="008A4D77"/>
    <w:rsid w:val="008B1616"/>
    <w:rsid w:val="008B1991"/>
    <w:rsid w:val="008B7CD7"/>
    <w:rsid w:val="008C0234"/>
    <w:rsid w:val="008C391E"/>
    <w:rsid w:val="008C39F6"/>
    <w:rsid w:val="008C795D"/>
    <w:rsid w:val="008D0E5B"/>
    <w:rsid w:val="008D20F0"/>
    <w:rsid w:val="008D4FCB"/>
    <w:rsid w:val="008D6452"/>
    <w:rsid w:val="008F042C"/>
    <w:rsid w:val="008F5D37"/>
    <w:rsid w:val="008F7C91"/>
    <w:rsid w:val="00901AC5"/>
    <w:rsid w:val="00901F95"/>
    <w:rsid w:val="00915F34"/>
    <w:rsid w:val="00924060"/>
    <w:rsid w:val="009365A1"/>
    <w:rsid w:val="00942C73"/>
    <w:rsid w:val="009469FE"/>
    <w:rsid w:val="009507C9"/>
    <w:rsid w:val="009507D4"/>
    <w:rsid w:val="00955575"/>
    <w:rsid w:val="00960E8C"/>
    <w:rsid w:val="00967E85"/>
    <w:rsid w:val="009732A4"/>
    <w:rsid w:val="00974640"/>
    <w:rsid w:val="00975424"/>
    <w:rsid w:val="00977A0F"/>
    <w:rsid w:val="009860B4"/>
    <w:rsid w:val="00986CE1"/>
    <w:rsid w:val="009904C0"/>
    <w:rsid w:val="0099181E"/>
    <w:rsid w:val="009947CB"/>
    <w:rsid w:val="009A44D9"/>
    <w:rsid w:val="009A6AF4"/>
    <w:rsid w:val="009B7EF9"/>
    <w:rsid w:val="009C1B5D"/>
    <w:rsid w:val="009C76CB"/>
    <w:rsid w:val="009E68A1"/>
    <w:rsid w:val="00A02E6C"/>
    <w:rsid w:val="00A04D30"/>
    <w:rsid w:val="00A22B8C"/>
    <w:rsid w:val="00A32536"/>
    <w:rsid w:val="00A32691"/>
    <w:rsid w:val="00A3385A"/>
    <w:rsid w:val="00A3447E"/>
    <w:rsid w:val="00A504FD"/>
    <w:rsid w:val="00A52B7B"/>
    <w:rsid w:val="00A57CD5"/>
    <w:rsid w:val="00A6177F"/>
    <w:rsid w:val="00A6685E"/>
    <w:rsid w:val="00A76678"/>
    <w:rsid w:val="00A779BC"/>
    <w:rsid w:val="00A80845"/>
    <w:rsid w:val="00A84BA4"/>
    <w:rsid w:val="00A94E3D"/>
    <w:rsid w:val="00AA0055"/>
    <w:rsid w:val="00AB15A0"/>
    <w:rsid w:val="00AB1B77"/>
    <w:rsid w:val="00AB4D28"/>
    <w:rsid w:val="00AB7D8A"/>
    <w:rsid w:val="00AC43AE"/>
    <w:rsid w:val="00AD0858"/>
    <w:rsid w:val="00AF417B"/>
    <w:rsid w:val="00B117A7"/>
    <w:rsid w:val="00B17F17"/>
    <w:rsid w:val="00B2065B"/>
    <w:rsid w:val="00B22865"/>
    <w:rsid w:val="00B26563"/>
    <w:rsid w:val="00B32C0D"/>
    <w:rsid w:val="00B32FB0"/>
    <w:rsid w:val="00B440A5"/>
    <w:rsid w:val="00B61C64"/>
    <w:rsid w:val="00B66F27"/>
    <w:rsid w:val="00B837C2"/>
    <w:rsid w:val="00B848F7"/>
    <w:rsid w:val="00B86DDA"/>
    <w:rsid w:val="00B90C99"/>
    <w:rsid w:val="00BA4F25"/>
    <w:rsid w:val="00BB7EC5"/>
    <w:rsid w:val="00BD3D7C"/>
    <w:rsid w:val="00BD54E2"/>
    <w:rsid w:val="00BD5C68"/>
    <w:rsid w:val="00BE00C4"/>
    <w:rsid w:val="00BE3191"/>
    <w:rsid w:val="00BE4378"/>
    <w:rsid w:val="00BF14E7"/>
    <w:rsid w:val="00C00A66"/>
    <w:rsid w:val="00C07C69"/>
    <w:rsid w:val="00C125C9"/>
    <w:rsid w:val="00C13563"/>
    <w:rsid w:val="00C13DD8"/>
    <w:rsid w:val="00C146C1"/>
    <w:rsid w:val="00C15F34"/>
    <w:rsid w:val="00C17C8B"/>
    <w:rsid w:val="00C2064A"/>
    <w:rsid w:val="00C34A91"/>
    <w:rsid w:val="00C36BAC"/>
    <w:rsid w:val="00C427BA"/>
    <w:rsid w:val="00C430B5"/>
    <w:rsid w:val="00C44B71"/>
    <w:rsid w:val="00C54742"/>
    <w:rsid w:val="00C55DA3"/>
    <w:rsid w:val="00C61B58"/>
    <w:rsid w:val="00C62117"/>
    <w:rsid w:val="00C62DB9"/>
    <w:rsid w:val="00C63618"/>
    <w:rsid w:val="00C66427"/>
    <w:rsid w:val="00C70A3B"/>
    <w:rsid w:val="00C80832"/>
    <w:rsid w:val="00C851EB"/>
    <w:rsid w:val="00C914B3"/>
    <w:rsid w:val="00C97EE0"/>
    <w:rsid w:val="00CA3B28"/>
    <w:rsid w:val="00CA3EAA"/>
    <w:rsid w:val="00CA616D"/>
    <w:rsid w:val="00CB50AD"/>
    <w:rsid w:val="00CD1C82"/>
    <w:rsid w:val="00CD7238"/>
    <w:rsid w:val="00CE25AC"/>
    <w:rsid w:val="00CF0188"/>
    <w:rsid w:val="00CF0B62"/>
    <w:rsid w:val="00D070F2"/>
    <w:rsid w:val="00D120AA"/>
    <w:rsid w:val="00D31F34"/>
    <w:rsid w:val="00D438CB"/>
    <w:rsid w:val="00D46199"/>
    <w:rsid w:val="00D5549A"/>
    <w:rsid w:val="00D6505F"/>
    <w:rsid w:val="00D71361"/>
    <w:rsid w:val="00D806AA"/>
    <w:rsid w:val="00D84F95"/>
    <w:rsid w:val="00D86342"/>
    <w:rsid w:val="00D8688D"/>
    <w:rsid w:val="00D869FA"/>
    <w:rsid w:val="00DA6B75"/>
    <w:rsid w:val="00DB7968"/>
    <w:rsid w:val="00DC2E56"/>
    <w:rsid w:val="00DC3AAB"/>
    <w:rsid w:val="00DD0230"/>
    <w:rsid w:val="00DD2355"/>
    <w:rsid w:val="00DD3324"/>
    <w:rsid w:val="00DE1782"/>
    <w:rsid w:val="00DF12AD"/>
    <w:rsid w:val="00E13CE0"/>
    <w:rsid w:val="00E1546D"/>
    <w:rsid w:val="00E16F41"/>
    <w:rsid w:val="00E20963"/>
    <w:rsid w:val="00E221D8"/>
    <w:rsid w:val="00E24D56"/>
    <w:rsid w:val="00E379E7"/>
    <w:rsid w:val="00E4365F"/>
    <w:rsid w:val="00E52717"/>
    <w:rsid w:val="00E54D85"/>
    <w:rsid w:val="00E656DB"/>
    <w:rsid w:val="00E713D2"/>
    <w:rsid w:val="00E73C9D"/>
    <w:rsid w:val="00E73CFF"/>
    <w:rsid w:val="00E75381"/>
    <w:rsid w:val="00E87FF5"/>
    <w:rsid w:val="00EA2C61"/>
    <w:rsid w:val="00EA3756"/>
    <w:rsid w:val="00EC6F80"/>
    <w:rsid w:val="00ED4DCE"/>
    <w:rsid w:val="00ED5823"/>
    <w:rsid w:val="00ED675C"/>
    <w:rsid w:val="00EE07F9"/>
    <w:rsid w:val="00EE088D"/>
    <w:rsid w:val="00EE275C"/>
    <w:rsid w:val="00EE4947"/>
    <w:rsid w:val="00EF77F7"/>
    <w:rsid w:val="00F23BE0"/>
    <w:rsid w:val="00F312C3"/>
    <w:rsid w:val="00F34BDD"/>
    <w:rsid w:val="00F35311"/>
    <w:rsid w:val="00F36AEF"/>
    <w:rsid w:val="00F37168"/>
    <w:rsid w:val="00F40FF5"/>
    <w:rsid w:val="00F440C2"/>
    <w:rsid w:val="00F441A9"/>
    <w:rsid w:val="00F46A0B"/>
    <w:rsid w:val="00F5791B"/>
    <w:rsid w:val="00F64794"/>
    <w:rsid w:val="00F70C1E"/>
    <w:rsid w:val="00F72551"/>
    <w:rsid w:val="00F83FB2"/>
    <w:rsid w:val="00F85747"/>
    <w:rsid w:val="00F96711"/>
    <w:rsid w:val="00FA176A"/>
    <w:rsid w:val="00FB27E9"/>
    <w:rsid w:val="00FB5ACB"/>
    <w:rsid w:val="00FB6257"/>
    <w:rsid w:val="00FC7158"/>
    <w:rsid w:val="00FD5286"/>
    <w:rsid w:val="00FF0679"/>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350BF"/>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079FC-4BCA-48F0-B85B-AECD7F3BD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10603</TotalTime>
  <Pages>5</Pages>
  <Words>1515</Words>
  <Characters>8641</Characters>
  <Application>Microsoft Office Word</Application>
  <DocSecurity>0</DocSecurity>
  <Lines>72</Lines>
  <Paragraphs>20</Paragraphs>
  <ScaleCrop>false</ScaleCrop>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CATR</cp:lastModifiedBy>
  <cp:revision>309</cp:revision>
  <dcterms:created xsi:type="dcterms:W3CDTF">2018-09-28T01:27:00Z</dcterms:created>
  <dcterms:modified xsi:type="dcterms:W3CDTF">2019-02-15T10:02:00Z</dcterms:modified>
</cp:coreProperties>
</file>