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78751300"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2038A7">
        <w:rPr>
          <w:b/>
          <w:kern w:val="2"/>
          <w:lang w:eastAsia="zh-CN"/>
        </w:rPr>
        <w:t>6</w:t>
      </w:r>
      <w:r w:rsidR="00972929" w:rsidRPr="0058590B">
        <w:rPr>
          <w:b/>
          <w:kern w:val="2"/>
          <w:lang w:eastAsia="zh-CN"/>
        </w:rPr>
        <w:tab/>
      </w:r>
      <w:r w:rsidR="00685FD4" w:rsidRPr="00DC397E">
        <w:rPr>
          <w:b/>
          <w:kern w:val="2"/>
          <w:lang w:eastAsia="zh-CN"/>
        </w:rPr>
        <w:t>R</w:t>
      </w:r>
      <w:r w:rsidR="00FF2E73" w:rsidRPr="00DC397E">
        <w:rPr>
          <w:b/>
          <w:kern w:val="2"/>
          <w:lang w:eastAsia="zh-CN"/>
        </w:rPr>
        <w:t>1</w:t>
      </w:r>
      <w:r w:rsidR="009C0564" w:rsidRPr="00DC397E">
        <w:rPr>
          <w:b/>
          <w:kern w:val="2"/>
          <w:lang w:eastAsia="zh-CN"/>
        </w:rPr>
        <w:t>-</w:t>
      </w:r>
      <w:r w:rsidR="0068274C" w:rsidRPr="00DC397E">
        <w:rPr>
          <w:b/>
          <w:kern w:val="2"/>
          <w:lang w:eastAsia="zh-CN"/>
        </w:rPr>
        <w:t>19</w:t>
      </w:r>
      <w:r w:rsidR="0068274C">
        <w:rPr>
          <w:b/>
          <w:kern w:val="2"/>
          <w:lang w:eastAsia="zh-CN"/>
        </w:rPr>
        <w:t>01583</w:t>
      </w:r>
    </w:p>
    <w:p w14:paraId="036DE958" w14:textId="6CA1F8D4" w:rsidR="009C0564" w:rsidRPr="0058590B" w:rsidRDefault="007D247E" w:rsidP="0058590B">
      <w:pPr>
        <w:jc w:val="left"/>
        <w:rPr>
          <w:b/>
          <w:kern w:val="2"/>
          <w:lang w:eastAsia="zh-CN"/>
        </w:rPr>
      </w:pPr>
      <w:r>
        <w:rPr>
          <w:b/>
          <w:kern w:val="2"/>
          <w:lang w:eastAsia="zh-CN"/>
        </w:rPr>
        <w:t>Athens</w:t>
      </w:r>
      <w:r w:rsidR="00F16BF2" w:rsidRPr="0058590B">
        <w:rPr>
          <w:b/>
          <w:kern w:val="2"/>
          <w:lang w:eastAsia="zh-CN"/>
        </w:rPr>
        <w:t xml:space="preserve">, </w:t>
      </w:r>
      <w:r>
        <w:rPr>
          <w:b/>
          <w:kern w:val="2"/>
          <w:lang w:eastAsia="zh-CN"/>
        </w:rPr>
        <w:t>Greece</w:t>
      </w:r>
      <w:r w:rsidR="00486936" w:rsidRPr="0058590B">
        <w:rPr>
          <w:b/>
          <w:kern w:val="2"/>
          <w:lang w:eastAsia="zh-CN"/>
        </w:rPr>
        <w:t xml:space="preserve">, </w:t>
      </w:r>
      <w:r>
        <w:rPr>
          <w:b/>
          <w:kern w:val="2"/>
          <w:lang w:eastAsia="zh-CN"/>
        </w:rPr>
        <w:t>25 Feb – 1 Mar</w:t>
      </w:r>
      <w:r w:rsidR="00F16BF2" w:rsidRPr="0058590B">
        <w:rPr>
          <w:b/>
          <w:kern w:val="2"/>
          <w:lang w:eastAsia="zh-CN"/>
        </w:rPr>
        <w:t>, 201</w:t>
      </w:r>
      <w:r>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287F7A5E"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591ED0">
        <w:rPr>
          <w:b/>
          <w:lang w:eastAsia="zh-CN"/>
        </w:rPr>
        <w:t>6.2.4.3</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55DE3E5A"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D70BCC" w:rsidRPr="00D70BCC">
        <w:rPr>
          <w:b/>
          <w:kern w:val="2"/>
          <w:lang w:eastAsia="zh-CN"/>
        </w:rPr>
        <w:t>On enhancement techniques for LTE ENTV</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5B50E1B6" w14:textId="1E635FCF" w:rsidR="001D4F6F" w:rsidRDefault="001D4F6F" w:rsidP="001D4F6F">
      <w:bookmarkStart w:id="2" w:name="_Ref129681832"/>
      <w:r>
        <w:t>A study item of study on 5G requirements for eMBMS was approved</w:t>
      </w:r>
      <w:r w:rsidR="008E0A60">
        <w:rPr>
          <w:lang w:eastAsia="zh-CN"/>
        </w:rPr>
        <w:t xml:space="preserve"> </w:t>
      </w:r>
      <w:r>
        <w:t>at RAN#80 meeting to identify the relevant requirements defined in TR 38.913 for dedicated terrestrial broadcast networks and analyze the gap</w:t>
      </w:r>
      <w:r w:rsidR="00B44894">
        <w:t xml:space="preserve"> </w:t>
      </w:r>
      <w:r w:rsidR="00B44894">
        <w:fldChar w:fldCharType="begin"/>
      </w:r>
      <w:r w:rsidR="00B44894">
        <w:instrText xml:space="preserve"> REF _Ref528088041 \r \h </w:instrText>
      </w:r>
      <w:r w:rsidR="00B44894">
        <w:fldChar w:fldCharType="separate"/>
      </w:r>
      <w:r w:rsidR="00007D9E">
        <w:t>[1]</w:t>
      </w:r>
      <w:r w:rsidR="00B44894">
        <w:fldChar w:fldCharType="end"/>
      </w:r>
      <w:r>
        <w:t>. Potential solutions if needed can also be studied.</w:t>
      </w:r>
    </w:p>
    <w:p w14:paraId="48EFE9FE" w14:textId="3515F137" w:rsidR="001D4F6F" w:rsidRDefault="001D4F6F" w:rsidP="001D4F6F">
      <w:pPr>
        <w:rPr>
          <w:lang w:eastAsia="zh-CN"/>
        </w:rPr>
      </w:pPr>
      <w:r>
        <w:rPr>
          <w:rFonts w:hint="eastAsia"/>
          <w:lang w:eastAsia="zh-CN"/>
        </w:rPr>
        <w:t>Both</w:t>
      </w:r>
      <w:r>
        <w:rPr>
          <w:lang w:eastAsia="zh-CN"/>
        </w:rPr>
        <w:t xml:space="preserve"> MBSFN and SC-PTM techniques can provide networks supporting broadcast services. The MCS is configured to UE for PMCH reception, so that the MCS as well as the data rate is the same for all UE receiving the PMCH. Similarly, the MCS/data rate is the same in the group UE which receive the same data transmitted on PDSCH. This is for the purpose of </w:t>
      </w:r>
      <w:r w:rsidR="000C4D08">
        <w:rPr>
          <w:lang w:eastAsia="zh-CN"/>
        </w:rPr>
        <w:t xml:space="preserve">guaranteeing </w:t>
      </w:r>
      <w:r>
        <w:rPr>
          <w:lang w:eastAsia="zh-CN"/>
        </w:rPr>
        <w:t>the coverage of the cell edge users, so that the spectral efficiency of broadcast networks is limited to the channel quality of the cell edge users. If different MCS and data rates can be used for the central users and edge users, respectively, the broadcast networks can get a higher spectral efficiency while the coverage can still be guaranteed.</w:t>
      </w:r>
    </w:p>
    <w:p w14:paraId="5BC21F59" w14:textId="77777777" w:rsidR="00DA7DF0" w:rsidRDefault="001D4F6F" w:rsidP="00B27DC1">
      <w:r>
        <w:rPr>
          <w:rFonts w:hint="eastAsia"/>
          <w:lang w:eastAsia="zh-CN"/>
        </w:rPr>
        <w:t>MUST (</w:t>
      </w:r>
      <w:r>
        <w:rPr>
          <w:rFonts w:hint="eastAsia"/>
          <w:lang w:eastAsia="zh-TW"/>
        </w:rPr>
        <w:t>Multiuser Superposition Transmission</w:t>
      </w:r>
      <w:r>
        <w:rPr>
          <w:lang w:eastAsia="zh-TW"/>
        </w:rPr>
        <w:t xml:space="preserve">) can improve spectral efficiency by </w:t>
      </w:r>
      <w:r w:rsidRPr="000839F4">
        <w:rPr>
          <w:lang w:eastAsia="zh-TW"/>
        </w:rPr>
        <w:t>enabling the simultaneous transmission of more than one superposed data layer for co-scheduled users</w:t>
      </w:r>
      <w:r>
        <w:rPr>
          <w:lang w:eastAsia="zh-TW"/>
        </w:rPr>
        <w:t xml:space="preserve"> </w:t>
      </w:r>
      <w:r>
        <w:rPr>
          <w:lang w:eastAsia="zh-TW"/>
        </w:rPr>
        <w:fldChar w:fldCharType="begin"/>
      </w:r>
      <w:r>
        <w:rPr>
          <w:lang w:eastAsia="zh-TW"/>
        </w:rPr>
        <w:instrText xml:space="preserve"> REF _Ref528089833 \r \h </w:instrText>
      </w:r>
      <w:r>
        <w:rPr>
          <w:lang w:eastAsia="zh-TW"/>
        </w:rPr>
      </w:r>
      <w:r>
        <w:rPr>
          <w:lang w:eastAsia="zh-TW"/>
        </w:rPr>
        <w:fldChar w:fldCharType="separate"/>
      </w:r>
      <w:r w:rsidR="00007D9E">
        <w:rPr>
          <w:lang w:eastAsia="zh-TW"/>
        </w:rPr>
        <w:t>[2]</w:t>
      </w:r>
      <w:r>
        <w:rPr>
          <w:lang w:eastAsia="zh-TW"/>
        </w:rPr>
        <w:fldChar w:fldCharType="end"/>
      </w:r>
      <w:r>
        <w:rPr>
          <w:lang w:eastAsia="zh-TW"/>
        </w:rPr>
        <w:t xml:space="preserve"> which can use different modulation and coding schemes. It has been studied in Rel-13, and MUST for PDSCH was introduced to LTE in Rel-14. </w:t>
      </w:r>
      <w:r>
        <w:t xml:space="preserve">This contribution discusses the MUST technique and the feasibility used for broadcast services. </w:t>
      </w:r>
      <w:r>
        <w:rPr>
          <w:lang w:eastAsia="zh-CN"/>
        </w:rPr>
        <w:t>In addition</w:t>
      </w:r>
      <w:r>
        <w:t xml:space="preserve">, MUST-like technique named as LDM (layered division modulation) is adopted by the latest terrestrial broadcasting standard ATSC3.0, aiming to improve the spectral efficiency of the system. </w:t>
      </w:r>
    </w:p>
    <w:p w14:paraId="735981D8" w14:textId="2C311929" w:rsidR="00772BF7" w:rsidRDefault="00DA736B" w:rsidP="00B27DC1">
      <w:r>
        <w:t xml:space="preserve">There are several use cases </w:t>
      </w:r>
      <w:r w:rsidR="006C28C4">
        <w:t xml:space="preserve">for which </w:t>
      </w:r>
      <w:r>
        <w:t>MUST</w:t>
      </w:r>
      <w:r w:rsidR="00E44333">
        <w:t xml:space="preserve"> </w:t>
      </w:r>
      <w:r w:rsidR="006C28C4">
        <w:t xml:space="preserve">used for </w:t>
      </w:r>
      <w:r>
        <w:t>broadcast</w:t>
      </w:r>
      <w:r w:rsidR="006C28C4">
        <w:t xml:space="preserve"> can be beneficial</w:t>
      </w:r>
      <w:r>
        <w:t xml:space="preserve">. If the basic layer and </w:t>
      </w:r>
      <w:r w:rsidR="003172F4">
        <w:t xml:space="preserve">the </w:t>
      </w:r>
      <w:r>
        <w:t>enhanced layer have different content</w:t>
      </w:r>
      <w:r w:rsidR="006F3A96">
        <w:t>s</w:t>
      </w:r>
      <w:r>
        <w:t xml:space="preserve">, </w:t>
      </w:r>
      <w:r w:rsidR="00E44333">
        <w:t xml:space="preserve">UEs </w:t>
      </w:r>
      <w:r w:rsidR="00616812">
        <w:t>in the</w:t>
      </w:r>
      <w:r w:rsidR="00E44333">
        <w:t xml:space="preserve"> center </w:t>
      </w:r>
      <w:r w:rsidR="006F3A96">
        <w:t>that</w:t>
      </w:r>
      <w:r w:rsidR="00E44333">
        <w:t xml:space="preserve"> receive signals from both basic and enhanced layer </w:t>
      </w:r>
      <w:r w:rsidR="00DA7DF0">
        <w:t xml:space="preserve">can </w:t>
      </w:r>
      <w:r w:rsidR="00E44333">
        <w:t>receive</w:t>
      </w:r>
      <w:r w:rsidR="00DA7DF0">
        <w:t xml:space="preserve"> </w:t>
      </w:r>
      <w:r>
        <w:t>more programs</w:t>
      </w:r>
      <w:r w:rsidR="00DA7DF0">
        <w:t xml:space="preserve"> compared with </w:t>
      </w:r>
      <w:r w:rsidR="00616812">
        <w:t xml:space="preserve">edge </w:t>
      </w:r>
      <w:r w:rsidR="00E44333">
        <w:t xml:space="preserve">UEs </w:t>
      </w:r>
      <w:r w:rsidR="00C94A5D">
        <w:t>that</w:t>
      </w:r>
      <w:r w:rsidR="00E44333">
        <w:t xml:space="preserve"> only receive </w:t>
      </w:r>
      <w:r w:rsidR="00FE4C3A">
        <w:t xml:space="preserve">the </w:t>
      </w:r>
      <w:r w:rsidR="00E44333">
        <w:t>basic layer signal</w:t>
      </w:r>
      <w:r w:rsidR="00DA7DF0">
        <w:t xml:space="preserve">. </w:t>
      </w:r>
      <w:r w:rsidR="00E44333">
        <w:t>T</w:t>
      </w:r>
      <w:r w:rsidR="00DA7DF0">
        <w:t>h</w:t>
      </w:r>
      <w:r w:rsidR="00E44333">
        <w:t>is</w:t>
      </w:r>
      <w:r w:rsidR="00DA7DF0">
        <w:t xml:space="preserve"> use case has no special requirements for the source codec</w:t>
      </w:r>
      <w:r w:rsidR="00E44333">
        <w:t xml:space="preserve"> so as to have little specification impact</w:t>
      </w:r>
      <w:r w:rsidR="00DA7DF0">
        <w:t>. If the basic layer and</w:t>
      </w:r>
      <w:r w:rsidR="003172F4">
        <w:t xml:space="preserve"> the</w:t>
      </w:r>
      <w:r w:rsidR="00DA7DF0">
        <w:t xml:space="preserve"> enhance</w:t>
      </w:r>
      <w:r w:rsidR="003172F4">
        <w:t>d</w:t>
      </w:r>
      <w:r w:rsidR="00DA7DF0">
        <w:t xml:space="preserve"> layer have </w:t>
      </w:r>
      <w:r w:rsidR="00296DB8">
        <w:t xml:space="preserve">the </w:t>
      </w:r>
      <w:r w:rsidR="00DA7DF0">
        <w:t>same content</w:t>
      </w:r>
      <w:r w:rsidR="00296DB8">
        <w:t xml:space="preserve"> but with different resolution</w:t>
      </w:r>
      <w:r w:rsidR="00DA7DF0">
        <w:t xml:space="preserve">, e.g. </w:t>
      </w:r>
      <w:r w:rsidR="00E44333">
        <w:t xml:space="preserve">UEs at </w:t>
      </w:r>
      <w:r w:rsidR="00616812">
        <w:t xml:space="preserve">the </w:t>
      </w:r>
      <w:r w:rsidR="00E44333">
        <w:t xml:space="preserve">edge see SD video and UEs </w:t>
      </w:r>
      <w:r w:rsidR="00616812">
        <w:t>in the</w:t>
      </w:r>
      <w:r w:rsidR="00E44333">
        <w:t xml:space="preserve"> center see HD or UHD vi</w:t>
      </w:r>
      <w:r w:rsidR="00E2623A">
        <w:t>de</w:t>
      </w:r>
      <w:r w:rsidR="00E44333">
        <w:t>o.</w:t>
      </w:r>
      <w:r w:rsidR="00E2623A">
        <w:t xml:space="preserve"> This use case need</w:t>
      </w:r>
      <w:r w:rsidR="00616812">
        <w:t>s</w:t>
      </w:r>
      <w:r w:rsidR="00E2623A">
        <w:t xml:space="preserve"> a differential </w:t>
      </w:r>
      <w:r w:rsidR="00FE4C3A">
        <w:t xml:space="preserve">source </w:t>
      </w:r>
      <w:r w:rsidR="00E2623A">
        <w:t xml:space="preserve">codec, e.g. SHVC </w:t>
      </w:r>
      <w:r w:rsidR="00E2623A">
        <w:rPr>
          <w:rFonts w:hint="eastAsia"/>
          <w:lang w:eastAsia="zh-CN"/>
        </w:rPr>
        <w:t>(Scalab</w:t>
      </w:r>
      <w:r w:rsidR="00E2623A">
        <w:rPr>
          <w:lang w:eastAsia="zh-CN"/>
        </w:rPr>
        <w:t>le High efficiency Video Coding), and need some standardization</w:t>
      </w:r>
      <w:r w:rsidR="002A5A18">
        <w:rPr>
          <w:lang w:eastAsia="zh-CN"/>
        </w:rPr>
        <w:t xml:space="preserve"> in SA4</w:t>
      </w:r>
      <w:r w:rsidR="00E2623A">
        <w:rPr>
          <w:lang w:eastAsia="zh-CN"/>
        </w:rPr>
        <w:t>.</w:t>
      </w:r>
    </w:p>
    <w:p w14:paraId="4BD727F7" w14:textId="34A480F9" w:rsidR="00772BF7" w:rsidRDefault="00CE6217" w:rsidP="00A13F3E">
      <w:pPr>
        <w:pStyle w:val="Heading1"/>
        <w:rPr>
          <w:lang w:eastAsia="zh-CN"/>
        </w:rPr>
      </w:pPr>
      <w:bookmarkStart w:id="3" w:name="_Ref535509960"/>
      <w:r>
        <w:rPr>
          <w:lang w:eastAsia="zh-CN"/>
        </w:rPr>
        <w:t>Overview of MUST</w:t>
      </w:r>
      <w:bookmarkEnd w:id="3"/>
    </w:p>
    <w:p w14:paraId="2EA3EE39" w14:textId="3FDE954C" w:rsidR="00D73979" w:rsidRDefault="002A4A4C" w:rsidP="00D73979">
      <w:pPr>
        <w:pStyle w:val="Heading2"/>
        <w:rPr>
          <w:lang w:eastAsia="zh-CN"/>
        </w:rPr>
      </w:pPr>
      <w:bookmarkStart w:id="4" w:name="_Ref528416904"/>
      <w:r>
        <w:rPr>
          <w:lang w:eastAsia="zh-CN"/>
        </w:rPr>
        <w:t>Transmitter</w:t>
      </w:r>
      <w:r w:rsidR="00D73979">
        <w:rPr>
          <w:lang w:eastAsia="zh-CN"/>
        </w:rPr>
        <w:t xml:space="preserve"> </w:t>
      </w:r>
      <w:r>
        <w:rPr>
          <w:lang w:eastAsia="zh-CN"/>
        </w:rPr>
        <w:t>for</w:t>
      </w:r>
      <w:r w:rsidR="00D73979">
        <w:rPr>
          <w:lang w:eastAsia="zh-CN"/>
        </w:rPr>
        <w:t xml:space="preserve"> MUST</w:t>
      </w:r>
      <w:bookmarkEnd w:id="4"/>
    </w:p>
    <w:p w14:paraId="427E8A6A" w14:textId="77777777" w:rsidR="00577BA2" w:rsidRDefault="00577BA2" w:rsidP="00577BA2">
      <w:pPr>
        <w:rPr>
          <w:lang w:eastAsia="zh-CN"/>
        </w:rPr>
      </w:pPr>
      <w:r>
        <w:rPr>
          <w:lang w:eastAsia="zh-TW"/>
        </w:rPr>
        <w:t xml:space="preserve">The </w:t>
      </w:r>
      <w:r>
        <w:rPr>
          <w:rFonts w:hint="eastAsia"/>
          <w:lang w:eastAsia="zh-TW"/>
        </w:rPr>
        <w:t xml:space="preserve">MUST </w:t>
      </w:r>
      <w:r>
        <w:rPr>
          <w:lang w:eastAsia="zh-TW"/>
        </w:rPr>
        <w:t xml:space="preserve">technique </w:t>
      </w:r>
      <w:r>
        <w:rPr>
          <w:rFonts w:hint="eastAsia"/>
          <w:lang w:eastAsia="zh-TW"/>
        </w:rPr>
        <w:t>enabl</w:t>
      </w:r>
      <w:r>
        <w:rPr>
          <w:lang w:eastAsia="zh-TW"/>
        </w:rPr>
        <w:t xml:space="preserve">es </w:t>
      </w:r>
      <w:r>
        <w:rPr>
          <w:rFonts w:hint="eastAsia"/>
          <w:lang w:eastAsia="zh-TW"/>
        </w:rPr>
        <w:t>the simultaneous transmission of more than one superposed data layer for co-scheduled users using the same spatial precoding vector or the same transmit diversity.</w:t>
      </w:r>
      <w:r>
        <w:rPr>
          <w:lang w:eastAsia="zh-TW"/>
        </w:rPr>
        <w:t xml:space="preserve"> </w:t>
      </w:r>
      <w:r>
        <w:rPr>
          <w:lang w:eastAsia="zh-CN"/>
        </w:rPr>
        <w:t>Between</w:t>
      </w:r>
      <w:r>
        <w:rPr>
          <w:rFonts w:hint="eastAsia"/>
          <w:lang w:eastAsia="zh-CN"/>
        </w:rPr>
        <w:t xml:space="preserve"> the two UEs that are superposed, the UE with higher SINR is considered as </w:t>
      </w:r>
      <w:r>
        <w:rPr>
          <w:rFonts w:hint="eastAsia"/>
          <w:lang w:eastAsia="zh-TW"/>
        </w:rPr>
        <w:t>MUST-</w:t>
      </w:r>
      <w:r>
        <w:rPr>
          <w:rFonts w:hint="eastAsia"/>
          <w:lang w:eastAsia="zh-CN"/>
        </w:rPr>
        <w:t xml:space="preserve">near UE, while the UE with lower SINR is considered as </w:t>
      </w:r>
      <w:r>
        <w:rPr>
          <w:rFonts w:hint="eastAsia"/>
          <w:lang w:eastAsia="zh-TW"/>
        </w:rPr>
        <w:t>MUST-</w:t>
      </w:r>
      <w:r>
        <w:rPr>
          <w:rFonts w:hint="eastAsia"/>
          <w:lang w:eastAsia="zh-CN"/>
        </w:rPr>
        <w:t>far UE.</w:t>
      </w:r>
    </w:p>
    <w:p w14:paraId="6BB7C653" w14:textId="1747534F" w:rsidR="00213BAE" w:rsidRDefault="005857FD" w:rsidP="00B27DC1">
      <w:r>
        <w:t>There are several MUST transmission</w:t>
      </w:r>
      <w:r w:rsidR="005A07BD">
        <w:t xml:space="preserve"> solutions </w:t>
      </w:r>
      <w:r w:rsidR="005A07BD">
        <w:fldChar w:fldCharType="begin"/>
      </w:r>
      <w:r w:rsidR="005A07BD">
        <w:instrText xml:space="preserve"> REF _Ref535484587 \r \h </w:instrText>
      </w:r>
      <w:r w:rsidR="005A07BD">
        <w:fldChar w:fldCharType="separate"/>
      </w:r>
      <w:r w:rsidR="00007D9E">
        <w:t>[3]</w:t>
      </w:r>
      <w:r w:rsidR="005A07BD">
        <w:fldChar w:fldCharType="end"/>
      </w:r>
      <w:r>
        <w:t xml:space="preserve"> which were </w:t>
      </w:r>
      <w:r w:rsidR="005A676D">
        <w:t>discussed</w:t>
      </w:r>
      <w:r>
        <w:t xml:space="preserve"> during </w:t>
      </w:r>
      <w:r w:rsidR="002E7F62">
        <w:t>standardization</w:t>
      </w:r>
      <w:r>
        <w:t xml:space="preserve"> of MUST. </w:t>
      </w:r>
      <w:r w:rsidR="0069406D" w:rsidRPr="00DF0FAC">
        <w:rPr>
          <w:rFonts w:hint="eastAsia"/>
        </w:rPr>
        <w:t>A</w:t>
      </w:r>
      <w:r w:rsidR="0069406D">
        <w:rPr>
          <w:rFonts w:hint="eastAsia"/>
          <w:lang w:eastAsia="zh-TW"/>
        </w:rPr>
        <w:t>n</w:t>
      </w:r>
      <w:r w:rsidR="0069406D">
        <w:rPr>
          <w:rFonts w:hint="eastAsia"/>
        </w:rPr>
        <w:t xml:space="preserve"> </w:t>
      </w:r>
      <w:r w:rsidR="0069406D">
        <w:rPr>
          <w:rFonts w:hint="eastAsia"/>
          <w:lang w:eastAsia="zh-TW"/>
        </w:rPr>
        <w:t>example</w:t>
      </w:r>
      <w:r w:rsidR="0069406D">
        <w:rPr>
          <w:rFonts w:hint="eastAsia"/>
        </w:rPr>
        <w:t xml:space="preserve"> </w:t>
      </w:r>
      <w:r w:rsidR="0069406D">
        <w:rPr>
          <w:lang w:eastAsia="zh-TW"/>
        </w:rPr>
        <w:t>of transmit side processing</w:t>
      </w:r>
      <w:r w:rsidR="0069406D" w:rsidRPr="00DF0FAC">
        <w:rPr>
          <w:rFonts w:hint="eastAsia"/>
        </w:rPr>
        <w:t xml:space="preserve"> for this category is shown in</w:t>
      </w:r>
      <w:r w:rsidR="00BC398E">
        <w:t xml:space="preserve"> </w:t>
      </w:r>
      <w:r w:rsidR="00BC398E">
        <w:fldChar w:fldCharType="begin"/>
      </w:r>
      <w:r w:rsidR="00BC398E">
        <w:instrText xml:space="preserve"> REF _Ref535484204 \h </w:instrText>
      </w:r>
      <w:r w:rsidR="00BC398E">
        <w:fldChar w:fldCharType="separate"/>
      </w:r>
      <w:r w:rsidR="00007D9E">
        <w:t xml:space="preserve">Figure </w:t>
      </w:r>
      <w:r w:rsidR="00007D9E">
        <w:rPr>
          <w:noProof/>
        </w:rPr>
        <w:t>1</w:t>
      </w:r>
      <w:r w:rsidR="00BC398E">
        <w:fldChar w:fldCharType="end"/>
      </w:r>
      <w:r w:rsidR="0069406D" w:rsidRPr="00DF0FAC">
        <w:rPr>
          <w:rFonts w:hint="eastAsia"/>
        </w:rPr>
        <w:t>.</w:t>
      </w:r>
      <w:r w:rsidR="0069406D">
        <w:rPr>
          <w:rFonts w:hint="eastAsia"/>
          <w:color w:val="FF0000"/>
          <w:lang w:eastAsia="zh-CN"/>
        </w:rPr>
        <w:t xml:space="preserve"> </w:t>
      </w:r>
      <w:r w:rsidR="0069406D">
        <w:t xml:space="preserve">After channel coding, </w:t>
      </w:r>
      <w:r w:rsidR="0069406D" w:rsidRPr="0069406D">
        <w:rPr>
          <w:rFonts w:hint="eastAsia"/>
          <w:lang w:eastAsia="zh-CN"/>
        </w:rPr>
        <w:t>r</w:t>
      </w:r>
      <w:r w:rsidR="0069406D" w:rsidRPr="0069406D">
        <w:t xml:space="preserve">ate </w:t>
      </w:r>
      <w:r w:rsidR="0069406D" w:rsidRPr="0069406D">
        <w:rPr>
          <w:rFonts w:hint="eastAsia"/>
          <w:lang w:eastAsia="zh-CN"/>
        </w:rPr>
        <w:t>m</w:t>
      </w:r>
      <w:r w:rsidR="0069406D" w:rsidRPr="0069406D">
        <w:t xml:space="preserve">atching (RM) and scrambling, the coded bits for </w:t>
      </w:r>
      <w:r w:rsidR="0069406D" w:rsidRPr="0069406D">
        <w:rPr>
          <w:rFonts w:hint="eastAsia"/>
          <w:lang w:eastAsia="zh-TW"/>
        </w:rPr>
        <w:t>MUST-</w:t>
      </w:r>
      <w:r w:rsidR="0069406D" w:rsidRPr="0069406D">
        <w:t xml:space="preserve">near and </w:t>
      </w:r>
      <w:r w:rsidR="0069406D" w:rsidRPr="0069406D">
        <w:rPr>
          <w:rFonts w:hint="eastAsia"/>
          <w:lang w:eastAsia="zh-TW"/>
        </w:rPr>
        <w:t>MUST-</w:t>
      </w:r>
      <w:r w:rsidR="0069406D" w:rsidRPr="0069406D">
        <w:t>far UE</w:t>
      </w:r>
      <w:r w:rsidR="0069406D" w:rsidRPr="0069406D">
        <w:rPr>
          <w:rFonts w:hint="eastAsia"/>
          <w:lang w:eastAsia="zh-TW"/>
        </w:rPr>
        <w:t>s</w:t>
      </w:r>
      <w:r w:rsidR="0069406D" w:rsidRPr="0069406D">
        <w:t xml:space="preserve"> are jointly mapped to modulation symbols</w:t>
      </w:r>
      <w:r w:rsidR="0069406D" w:rsidRPr="0069406D">
        <w:rPr>
          <w:rFonts w:hint="eastAsia"/>
          <w:lang w:eastAsia="zh-CN"/>
        </w:rPr>
        <w:t xml:space="preserve"> with </w:t>
      </w:r>
      <w:r w:rsidR="0069406D" w:rsidRPr="0069406D">
        <w:rPr>
          <w:position w:val="-6"/>
        </w:rPr>
        <w:object w:dxaOrig="240" w:dyaOrig="220" w14:anchorId="2E34B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0.85pt" o:ole="">
            <v:imagedata r:id="rId8" o:title=""/>
          </v:shape>
          <o:OLEObject Type="Embed" ProgID="Equation.3" ShapeID="_x0000_i1025" DrawAspect="Content" ObjectID="_1611785964" r:id="rId9"/>
        </w:object>
      </w:r>
      <w:r w:rsidR="0069406D" w:rsidRPr="0069406D">
        <w:rPr>
          <w:rFonts w:hint="eastAsia"/>
          <w:lang w:eastAsia="zh-CN"/>
        </w:rPr>
        <w:t xml:space="preserve"> which is the </w:t>
      </w:r>
      <w:r w:rsidR="0069406D" w:rsidRPr="0069406D">
        <w:rPr>
          <w:lang w:eastAsia="zh-TW"/>
        </w:rPr>
        <w:t>transmission</w:t>
      </w:r>
      <w:r w:rsidR="0069406D" w:rsidRPr="0069406D">
        <w:rPr>
          <w:rFonts w:hint="eastAsia"/>
          <w:lang w:eastAsia="zh-TW"/>
        </w:rPr>
        <w:t xml:space="preserve"> power ratio for a MUST-near user</w:t>
      </w:r>
      <w:r w:rsidR="0069406D" w:rsidRPr="0069406D">
        <w:t>.</w:t>
      </w:r>
      <w:r w:rsidR="0069406D" w:rsidRPr="0069406D">
        <w:rPr>
          <w:rFonts w:hint="eastAsia"/>
          <w:lang w:eastAsia="zh-CN"/>
        </w:rPr>
        <w:t xml:space="preserve"> </w:t>
      </w:r>
      <w:r w:rsidR="0069406D" w:rsidRPr="0069406D">
        <w:rPr>
          <w:lang w:eastAsia="zh-CN"/>
        </w:rPr>
        <w:t xml:space="preserve">More </w:t>
      </w:r>
      <w:r w:rsidR="0069406D" w:rsidRPr="0069406D">
        <w:rPr>
          <w:rFonts w:hint="eastAsia"/>
          <w:lang w:eastAsia="zh-CN"/>
        </w:rPr>
        <w:t>specific</w:t>
      </w:r>
      <w:r w:rsidR="0069406D" w:rsidRPr="0069406D">
        <w:rPr>
          <w:lang w:eastAsia="zh-CN"/>
        </w:rPr>
        <w:t>ally</w:t>
      </w:r>
      <w:r w:rsidR="0069406D" w:rsidRPr="0069406D">
        <w:rPr>
          <w:rFonts w:hint="eastAsia"/>
          <w:lang w:eastAsia="zh-CN"/>
        </w:rPr>
        <w:t>, the modulation symbol</w:t>
      </w:r>
      <w:r w:rsidR="0069406D" w:rsidRPr="0069406D">
        <w:rPr>
          <w:lang w:eastAsia="zh-CN"/>
        </w:rPr>
        <w:t>s</w:t>
      </w:r>
      <w:r w:rsidR="0069406D" w:rsidRPr="0069406D">
        <w:rPr>
          <w:rFonts w:hint="eastAsia"/>
          <w:lang w:eastAsia="zh-CN"/>
        </w:rPr>
        <w:t xml:space="preserve"> of </w:t>
      </w:r>
      <w:r w:rsidR="0069406D" w:rsidRPr="0069406D">
        <w:rPr>
          <w:rFonts w:hint="eastAsia"/>
          <w:lang w:eastAsia="zh-TW"/>
        </w:rPr>
        <w:t>MUST-</w:t>
      </w:r>
      <w:r w:rsidR="0069406D" w:rsidRPr="0069406D">
        <w:rPr>
          <w:rFonts w:hint="eastAsia"/>
          <w:lang w:eastAsia="zh-CN"/>
        </w:rPr>
        <w:t xml:space="preserve">near UE depend on not only the coded bits of </w:t>
      </w:r>
      <w:r w:rsidR="0069406D" w:rsidRPr="0069406D">
        <w:rPr>
          <w:rFonts w:hint="eastAsia"/>
          <w:lang w:eastAsia="zh-TW"/>
        </w:rPr>
        <w:t>MUST-</w:t>
      </w:r>
      <w:r w:rsidR="0069406D" w:rsidRPr="0069406D">
        <w:rPr>
          <w:rFonts w:hint="eastAsia"/>
          <w:lang w:eastAsia="zh-CN"/>
        </w:rPr>
        <w:t xml:space="preserve">near UE but also the coded bits of </w:t>
      </w:r>
      <w:r w:rsidR="0069406D" w:rsidRPr="0069406D">
        <w:rPr>
          <w:rFonts w:hint="eastAsia"/>
          <w:lang w:eastAsia="zh-TW"/>
        </w:rPr>
        <w:t>MUST-</w:t>
      </w:r>
      <w:r w:rsidR="0069406D" w:rsidRPr="0069406D">
        <w:rPr>
          <w:rFonts w:hint="eastAsia"/>
          <w:lang w:eastAsia="zh-CN"/>
        </w:rPr>
        <w:t xml:space="preserve">far UE. </w:t>
      </w:r>
      <w:r w:rsidR="0069406D" w:rsidRPr="0069406D">
        <w:rPr>
          <w:rFonts w:hint="eastAsia"/>
          <w:lang w:eastAsia="zh-TW"/>
        </w:rPr>
        <w:t>With joint modulation mapping for MUST-near and MUST-far UEs, Gray mapping is kept for the label bits of the composite constellation</w:t>
      </w:r>
      <w:r w:rsidR="00BC398E">
        <w:rPr>
          <w:rFonts w:hint="eastAsia"/>
          <w:lang w:eastAsia="zh-TW"/>
        </w:rPr>
        <w:t>.</w:t>
      </w:r>
    </w:p>
    <w:p w14:paraId="73B9C7B5" w14:textId="77777777" w:rsidR="0069406D" w:rsidRDefault="0069406D" w:rsidP="0069406D">
      <w:pPr>
        <w:keepNext/>
        <w:jc w:val="center"/>
      </w:pPr>
      <w:r w:rsidRPr="005F4632">
        <w:rPr>
          <w:noProof/>
          <w:lang w:eastAsia="zh-CN"/>
        </w:rPr>
        <w:lastRenderedPageBreak/>
        <w:drawing>
          <wp:inline distT="0" distB="0" distL="0" distR="0" wp14:anchorId="4F1B1538" wp14:editId="44E8414A">
            <wp:extent cx="3306471" cy="1243215"/>
            <wp:effectExtent l="0" t="0" r="0" b="0"/>
            <wp:docPr id="2" name="图片 2" descr="Classification of MUST schemes_S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assification of MUST schemes_SOM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3927" cy="1253538"/>
                    </a:xfrm>
                    <a:prstGeom prst="rect">
                      <a:avLst/>
                    </a:prstGeom>
                    <a:noFill/>
                    <a:ln>
                      <a:noFill/>
                    </a:ln>
                  </pic:spPr>
                </pic:pic>
              </a:graphicData>
            </a:graphic>
          </wp:inline>
        </w:drawing>
      </w:r>
    </w:p>
    <w:p w14:paraId="044044E2" w14:textId="75D6B983" w:rsidR="00213BAE" w:rsidRDefault="0069406D" w:rsidP="0069406D">
      <w:pPr>
        <w:pStyle w:val="Caption"/>
      </w:pPr>
      <w:bookmarkStart w:id="5" w:name="_Ref535484204"/>
      <w:r>
        <w:t xml:space="preserve">Figure </w:t>
      </w:r>
      <w:r w:rsidR="0076113A">
        <w:rPr>
          <w:noProof/>
        </w:rPr>
        <w:fldChar w:fldCharType="begin"/>
      </w:r>
      <w:r w:rsidR="0076113A">
        <w:rPr>
          <w:noProof/>
        </w:rPr>
        <w:instrText xml:space="preserve"> SEQ Figure \* ARABIC </w:instrText>
      </w:r>
      <w:r w:rsidR="0076113A">
        <w:rPr>
          <w:noProof/>
        </w:rPr>
        <w:fldChar w:fldCharType="separate"/>
      </w:r>
      <w:r w:rsidR="00007D9E">
        <w:rPr>
          <w:noProof/>
        </w:rPr>
        <w:t>1</w:t>
      </w:r>
      <w:r w:rsidR="0076113A">
        <w:rPr>
          <w:noProof/>
        </w:rPr>
        <w:fldChar w:fldCharType="end"/>
      </w:r>
      <w:bookmarkEnd w:id="5"/>
      <w:r>
        <w:t xml:space="preserve">: </w:t>
      </w:r>
      <w:r w:rsidRPr="00F2051E">
        <w:rPr>
          <w:rFonts w:hint="eastAsia"/>
          <w:lang w:eastAsia="zh-TW"/>
        </w:rPr>
        <w:t xml:space="preserve">An example </w:t>
      </w:r>
      <w:r w:rsidRPr="00F2051E">
        <w:rPr>
          <w:lang w:eastAsia="zh-TW"/>
        </w:rPr>
        <w:t xml:space="preserve">of transmitter side processing </w:t>
      </w:r>
      <w:r w:rsidRPr="00F2051E">
        <w:rPr>
          <w:rFonts w:hint="eastAsia"/>
          <w:lang w:eastAsia="zh-TW"/>
        </w:rPr>
        <w:t>of MUST</w:t>
      </w:r>
      <w:r w:rsidR="006138FB">
        <w:rPr>
          <w:lang w:eastAsia="zh-TW"/>
        </w:rPr>
        <w:t xml:space="preserve"> </w:t>
      </w:r>
      <w:r w:rsidR="006138FB">
        <w:rPr>
          <w:lang w:eastAsia="zh-TW"/>
        </w:rPr>
        <w:fldChar w:fldCharType="begin"/>
      </w:r>
      <w:r w:rsidR="006138FB">
        <w:rPr>
          <w:lang w:eastAsia="zh-TW"/>
        </w:rPr>
        <w:instrText xml:space="preserve"> REF _Ref528089833 \r \h </w:instrText>
      </w:r>
      <w:r w:rsidR="006138FB">
        <w:rPr>
          <w:lang w:eastAsia="zh-TW"/>
        </w:rPr>
      </w:r>
      <w:r w:rsidR="006138FB">
        <w:rPr>
          <w:lang w:eastAsia="zh-TW"/>
        </w:rPr>
        <w:fldChar w:fldCharType="separate"/>
      </w:r>
      <w:r w:rsidR="00007D9E">
        <w:rPr>
          <w:lang w:eastAsia="zh-TW"/>
        </w:rPr>
        <w:t>[2]</w:t>
      </w:r>
      <w:r w:rsidR="006138FB">
        <w:rPr>
          <w:lang w:eastAsia="zh-TW"/>
        </w:rPr>
        <w:fldChar w:fldCharType="end"/>
      </w:r>
    </w:p>
    <w:p w14:paraId="2E1776F8" w14:textId="42596D67" w:rsidR="00BC398E" w:rsidRDefault="00BC398E" w:rsidP="00BC398E">
      <w:r>
        <w:rPr>
          <w:lang w:eastAsia="zh-TW"/>
        </w:rPr>
        <w:fldChar w:fldCharType="begin"/>
      </w:r>
      <w:r>
        <w:rPr>
          <w:lang w:eastAsia="zh-TW"/>
        </w:rPr>
        <w:instrText xml:space="preserve"> </w:instrText>
      </w:r>
      <w:r>
        <w:rPr>
          <w:rFonts w:hint="eastAsia"/>
          <w:lang w:eastAsia="zh-TW"/>
        </w:rPr>
        <w:instrText>REF _Ref535484194 \h</w:instrText>
      </w:r>
      <w:r>
        <w:rPr>
          <w:lang w:eastAsia="zh-TW"/>
        </w:rPr>
        <w:instrText xml:space="preserve"> </w:instrText>
      </w:r>
      <w:r>
        <w:rPr>
          <w:lang w:eastAsia="zh-TW"/>
        </w:rPr>
      </w:r>
      <w:r>
        <w:rPr>
          <w:lang w:eastAsia="zh-TW"/>
        </w:rPr>
        <w:fldChar w:fldCharType="separate"/>
      </w:r>
      <w:r w:rsidR="00007D9E">
        <w:t xml:space="preserve">Figure </w:t>
      </w:r>
      <w:r w:rsidR="00007D9E">
        <w:rPr>
          <w:noProof/>
        </w:rPr>
        <w:t>2</w:t>
      </w:r>
      <w:r>
        <w:rPr>
          <w:lang w:eastAsia="zh-TW"/>
        </w:rPr>
        <w:fldChar w:fldCharType="end"/>
      </w:r>
      <w:r>
        <w:rPr>
          <w:lang w:eastAsia="zh-TW"/>
        </w:rPr>
        <w:t xml:space="preserve"> </w:t>
      </w:r>
      <w:r w:rsidRPr="0069406D">
        <w:rPr>
          <w:rFonts w:hint="eastAsia"/>
          <w:lang w:eastAsia="zh-TW"/>
        </w:rPr>
        <w:t>shows an example composite constellation of MUST</w:t>
      </w:r>
      <w:r>
        <w:rPr>
          <w:lang w:eastAsia="zh-CN"/>
        </w:rPr>
        <w:t>.</w:t>
      </w:r>
    </w:p>
    <w:p w14:paraId="5E6F439D" w14:textId="77777777" w:rsidR="00BC398E" w:rsidRDefault="00BC398E" w:rsidP="00BC398E">
      <w:pPr>
        <w:keepNext/>
        <w:jc w:val="center"/>
      </w:pPr>
      <w:r w:rsidRPr="00137EC0">
        <w:rPr>
          <w:noProof/>
          <w:lang w:eastAsia="zh-CN"/>
        </w:rPr>
        <w:drawing>
          <wp:inline distT="0" distB="0" distL="0" distR="0" wp14:anchorId="3D2447DE" wp14:editId="314F84E7">
            <wp:extent cx="2421331" cy="2285674"/>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0724" cy="2303980"/>
                    </a:xfrm>
                    <a:prstGeom prst="rect">
                      <a:avLst/>
                    </a:prstGeom>
                    <a:noFill/>
                    <a:ln>
                      <a:noFill/>
                    </a:ln>
                  </pic:spPr>
                </pic:pic>
              </a:graphicData>
            </a:graphic>
          </wp:inline>
        </w:drawing>
      </w:r>
    </w:p>
    <w:p w14:paraId="35CB0C82" w14:textId="25D38DE5" w:rsidR="00577BA2" w:rsidRDefault="00BC398E" w:rsidP="005857FD">
      <w:pPr>
        <w:pStyle w:val="Caption"/>
      </w:pPr>
      <w:bookmarkStart w:id="6" w:name="_Ref535484194"/>
      <w:r>
        <w:t xml:space="preserve">Figure </w:t>
      </w:r>
      <w:r w:rsidR="0076113A">
        <w:rPr>
          <w:b w:val="0"/>
          <w:bCs w:val="0"/>
          <w:noProof/>
        </w:rPr>
        <w:fldChar w:fldCharType="begin"/>
      </w:r>
      <w:r w:rsidR="0076113A">
        <w:rPr>
          <w:noProof/>
        </w:rPr>
        <w:instrText xml:space="preserve"> SEQ Figure \* ARABIC </w:instrText>
      </w:r>
      <w:r w:rsidR="0076113A">
        <w:rPr>
          <w:b w:val="0"/>
          <w:bCs w:val="0"/>
          <w:noProof/>
        </w:rPr>
        <w:fldChar w:fldCharType="separate"/>
      </w:r>
      <w:r w:rsidR="00007D9E">
        <w:rPr>
          <w:noProof/>
        </w:rPr>
        <w:t>2</w:t>
      </w:r>
      <w:r w:rsidR="0076113A">
        <w:rPr>
          <w:b w:val="0"/>
          <w:bCs w:val="0"/>
          <w:noProof/>
        </w:rPr>
        <w:fldChar w:fldCharType="end"/>
      </w:r>
      <w:bookmarkEnd w:id="6"/>
      <w:r>
        <w:t xml:space="preserve">: </w:t>
      </w:r>
      <w:r w:rsidRPr="00F2051E">
        <w:rPr>
          <w:rFonts w:hint="eastAsia"/>
          <w:lang w:eastAsia="zh-TW"/>
        </w:rPr>
        <w:t>An example of composite constellation of MUST</w:t>
      </w:r>
    </w:p>
    <w:p w14:paraId="49ABB603" w14:textId="3FF74589" w:rsidR="00577BA2" w:rsidRDefault="000C4D08" w:rsidP="004E4998">
      <w:pPr>
        <w:pStyle w:val="Heading2"/>
      </w:pPr>
      <w:r>
        <w:rPr>
          <w:lang w:eastAsia="zh-CN"/>
        </w:rPr>
        <w:t>R</w:t>
      </w:r>
      <w:r w:rsidR="00577BA2">
        <w:rPr>
          <w:rFonts w:hint="eastAsia"/>
          <w:lang w:eastAsia="zh-CN"/>
        </w:rPr>
        <w:t>eceiver for MUST</w:t>
      </w:r>
    </w:p>
    <w:p w14:paraId="60527E4A" w14:textId="1769590F" w:rsidR="00AE7737" w:rsidRDefault="005A676D" w:rsidP="004E4998">
      <w:r>
        <w:t>Semi-Orthogonal multiple access (SOMA)</w:t>
      </w:r>
      <w:r w:rsidR="005857FD">
        <w:t xml:space="preserve"> </w:t>
      </w:r>
      <w:r>
        <w:t>as one solution of MUST</w:t>
      </w:r>
      <w:r w:rsidR="00153C9D">
        <w:t xml:space="preserve"> </w:t>
      </w:r>
      <w:r w:rsidR="00153C9D">
        <w:fldChar w:fldCharType="begin"/>
      </w:r>
      <w:r w:rsidR="00153C9D">
        <w:instrText xml:space="preserve"> REF _Ref535484587 \r \h </w:instrText>
      </w:r>
      <w:r w:rsidR="00153C9D">
        <w:fldChar w:fldCharType="separate"/>
      </w:r>
      <w:r w:rsidR="00007D9E">
        <w:t>[3]</w:t>
      </w:r>
      <w:r w:rsidR="00153C9D">
        <w:fldChar w:fldCharType="end"/>
      </w:r>
      <w:r>
        <w:t xml:space="preserve"> was adopted in </w:t>
      </w:r>
      <w:r w:rsidR="00975D6A">
        <w:t xml:space="preserve">LTE </w:t>
      </w:r>
      <w:r>
        <w:t>Rel-14</w:t>
      </w:r>
      <w:r w:rsidR="00975D6A">
        <w:t xml:space="preserve">. </w:t>
      </w:r>
      <w:r w:rsidR="00173C4D">
        <w:t xml:space="preserve">According to the discussion in </w:t>
      </w:r>
      <w:r w:rsidR="00173C4D">
        <w:fldChar w:fldCharType="begin"/>
      </w:r>
      <w:r w:rsidR="00173C4D">
        <w:instrText xml:space="preserve"> REF _Ref535484587 \r \h </w:instrText>
      </w:r>
      <w:r w:rsidR="00173C4D">
        <w:fldChar w:fldCharType="separate"/>
      </w:r>
      <w:r w:rsidR="00007D9E">
        <w:t>[3]</w:t>
      </w:r>
      <w:r w:rsidR="00173C4D">
        <w:fldChar w:fldCharType="end"/>
      </w:r>
      <w:r w:rsidR="00173C4D">
        <w:t xml:space="preserve">, the MUST-far UE receiver shown in </w:t>
      </w:r>
      <w:r w:rsidR="00173C4D">
        <w:fldChar w:fldCharType="begin"/>
      </w:r>
      <w:r w:rsidR="00173C4D">
        <w:instrText xml:space="preserve"> REF _Ref536711927 \h </w:instrText>
      </w:r>
      <w:r w:rsidR="00173C4D">
        <w:fldChar w:fldCharType="separate"/>
      </w:r>
      <w:r w:rsidR="00007D9E">
        <w:t xml:space="preserve">Figure </w:t>
      </w:r>
      <w:r w:rsidR="00007D9E">
        <w:rPr>
          <w:noProof/>
        </w:rPr>
        <w:t>3</w:t>
      </w:r>
      <w:r w:rsidR="00173C4D">
        <w:fldChar w:fldCharType="end"/>
      </w:r>
      <w:r w:rsidR="00173C4D">
        <w:t xml:space="preserve"> </w:t>
      </w:r>
      <w:r w:rsidR="00860709">
        <w:t xml:space="preserve">(a) </w:t>
      </w:r>
      <w:r w:rsidR="004E4998">
        <w:t>performs demodulation of the received signal and then decoding of its own codeword</w:t>
      </w:r>
      <w:r w:rsidR="008C1E71">
        <w:t xml:space="preserve">. </w:t>
      </w:r>
      <w:r w:rsidR="001B2044">
        <w:t xml:space="preserve">The MUST-near UE receiver shown in </w:t>
      </w:r>
      <w:r w:rsidR="001B2044">
        <w:fldChar w:fldCharType="begin"/>
      </w:r>
      <w:r w:rsidR="001B2044">
        <w:instrText xml:space="preserve"> REF _Ref536711927 \h </w:instrText>
      </w:r>
      <w:r w:rsidR="001B2044">
        <w:fldChar w:fldCharType="separate"/>
      </w:r>
      <w:r w:rsidR="00007D9E">
        <w:t xml:space="preserve">Figure </w:t>
      </w:r>
      <w:r w:rsidR="00007D9E">
        <w:rPr>
          <w:noProof/>
        </w:rPr>
        <w:t>3</w:t>
      </w:r>
      <w:r w:rsidR="001B2044">
        <w:fldChar w:fldCharType="end"/>
      </w:r>
      <w:r w:rsidR="001B2044">
        <w:t xml:space="preserve"> (b) performs demodulation of the received signal, collecting the near coded bits/LLRs and then performs decoding of the MUST-near UE codeword. </w:t>
      </w:r>
    </w:p>
    <w:p w14:paraId="30B1F110" w14:textId="77777777" w:rsidR="00471FAC" w:rsidRDefault="00471FAC" w:rsidP="00FB24F5">
      <w:pPr>
        <w:keepNext/>
        <w:jc w:val="left"/>
      </w:pPr>
      <w:r w:rsidRPr="00471FAC">
        <w:rPr>
          <w:noProof/>
          <w:lang w:eastAsia="zh-CN"/>
        </w:rPr>
        <w:drawing>
          <wp:inline distT="0" distB="0" distL="0" distR="0" wp14:anchorId="12ACED44" wp14:editId="19963B74">
            <wp:extent cx="2830830" cy="1550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0830" cy="1550670"/>
                    </a:xfrm>
                    <a:prstGeom prst="rect">
                      <a:avLst/>
                    </a:prstGeom>
                    <a:noFill/>
                    <a:ln>
                      <a:noFill/>
                    </a:ln>
                  </pic:spPr>
                </pic:pic>
              </a:graphicData>
            </a:graphic>
          </wp:inline>
        </w:drawing>
      </w:r>
      <w:r w:rsidRPr="00471FAC">
        <w:rPr>
          <w:noProof/>
          <w:lang w:eastAsia="zh-CN"/>
        </w:rPr>
        <w:drawing>
          <wp:inline distT="0" distB="0" distL="0" distR="0" wp14:anchorId="6D1E76FA" wp14:editId="6B44B68A">
            <wp:extent cx="2830830" cy="20923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830" cy="2092325"/>
                    </a:xfrm>
                    <a:prstGeom prst="rect">
                      <a:avLst/>
                    </a:prstGeom>
                    <a:noFill/>
                    <a:ln>
                      <a:noFill/>
                    </a:ln>
                  </pic:spPr>
                </pic:pic>
              </a:graphicData>
            </a:graphic>
          </wp:inline>
        </w:drawing>
      </w:r>
    </w:p>
    <w:p w14:paraId="7A714313" w14:textId="3F8A436E" w:rsidR="00AE7737" w:rsidRDefault="00471FAC" w:rsidP="00FB24F5">
      <w:pPr>
        <w:keepNext/>
        <w:ind w:left="720"/>
      </w:pPr>
      <w:r>
        <w:rPr>
          <w:rFonts w:ascii="Calibri" w:eastAsia="等线" w:hAnsi="Calibri"/>
        </w:rPr>
        <w:t xml:space="preserve">     </w:t>
      </w:r>
      <w:r w:rsidRPr="00FB24F5">
        <w:rPr>
          <w:rFonts w:ascii="Calibri" w:eastAsia="等线" w:hAnsi="Calibri"/>
          <w:lang w:val="en-GB"/>
        </w:rPr>
        <w:t>(a</w:t>
      </w:r>
      <w:r>
        <w:t>) MUST-far UE receiver                                        (b) MUST-near UE receiver</w:t>
      </w:r>
    </w:p>
    <w:p w14:paraId="0A7C466D" w14:textId="4196E80C" w:rsidR="00AE7737" w:rsidRDefault="00AE7737" w:rsidP="005857FD">
      <w:pPr>
        <w:pStyle w:val="Caption"/>
      </w:pPr>
      <w:bookmarkStart w:id="7" w:name="_Ref536711927"/>
      <w:r>
        <w:t xml:space="preserve">Figure </w:t>
      </w:r>
      <w:r w:rsidR="00544CDC">
        <w:rPr>
          <w:noProof/>
        </w:rPr>
        <w:fldChar w:fldCharType="begin"/>
      </w:r>
      <w:r w:rsidR="00544CDC">
        <w:rPr>
          <w:noProof/>
        </w:rPr>
        <w:instrText xml:space="preserve"> SEQ Figure \* ARABIC </w:instrText>
      </w:r>
      <w:r w:rsidR="00544CDC">
        <w:rPr>
          <w:noProof/>
        </w:rPr>
        <w:fldChar w:fldCharType="separate"/>
      </w:r>
      <w:r w:rsidR="00007D9E">
        <w:rPr>
          <w:noProof/>
        </w:rPr>
        <w:t>3</w:t>
      </w:r>
      <w:r w:rsidR="00544CDC">
        <w:rPr>
          <w:noProof/>
        </w:rPr>
        <w:fldChar w:fldCharType="end"/>
      </w:r>
      <w:bookmarkEnd w:id="7"/>
      <w:r>
        <w:t>: MUST</w:t>
      </w:r>
      <w:r w:rsidR="00471FAC">
        <w:t xml:space="preserve"> </w:t>
      </w:r>
      <w:r w:rsidRPr="004E4998">
        <w:t>UE receiver</w:t>
      </w:r>
    </w:p>
    <w:p w14:paraId="07E91DD2" w14:textId="3AAF2BB2" w:rsidR="004D277D" w:rsidRDefault="004D277D" w:rsidP="004E4998">
      <w:r>
        <w:t xml:space="preserve">It is seen that MUST-near UE can perform the decoding directly from the collected coded bits after demodulation without </w:t>
      </w:r>
      <w:r w:rsidR="001C335C">
        <w:rPr>
          <w:lang w:eastAsia="zh-CN"/>
        </w:rPr>
        <w:t>regenerating</w:t>
      </w:r>
      <w:r>
        <w:rPr>
          <w:lang w:eastAsia="zh-CN"/>
        </w:rPr>
        <w:t xml:space="preserve"> the interference caused by the </w:t>
      </w:r>
      <w:r w:rsidR="001C335C">
        <w:rPr>
          <w:lang w:eastAsia="zh-CN"/>
        </w:rPr>
        <w:t>MUST-</w:t>
      </w:r>
      <w:r>
        <w:rPr>
          <w:lang w:eastAsia="zh-CN"/>
        </w:rPr>
        <w:t>far UE message and</w:t>
      </w:r>
      <w:r w:rsidR="001F756A">
        <w:rPr>
          <w:lang w:eastAsia="zh-CN"/>
        </w:rPr>
        <w:t xml:space="preserve"> then</w:t>
      </w:r>
      <w:r>
        <w:rPr>
          <w:lang w:eastAsia="zh-CN"/>
        </w:rPr>
        <w:t xml:space="preserve"> cancel</w:t>
      </w:r>
      <w:r w:rsidR="001C335C">
        <w:rPr>
          <w:lang w:eastAsia="zh-CN"/>
        </w:rPr>
        <w:t>ing</w:t>
      </w:r>
      <w:r>
        <w:rPr>
          <w:lang w:eastAsia="zh-CN"/>
        </w:rPr>
        <w:t xml:space="preserve"> it from the received signal using Successive Interference Cancellation (SIC)</w:t>
      </w:r>
      <w:r w:rsidR="001C335C">
        <w:rPr>
          <w:lang w:eastAsia="zh-CN"/>
        </w:rPr>
        <w:t xml:space="preserve">. Therefore, MUST-far UE and MUST-near UE </w:t>
      </w:r>
      <w:r w:rsidR="003B3F84">
        <w:rPr>
          <w:lang w:eastAsia="zh-CN"/>
        </w:rPr>
        <w:t xml:space="preserve">can </w:t>
      </w:r>
      <w:r w:rsidR="001C335C">
        <w:rPr>
          <w:lang w:eastAsia="zh-CN"/>
        </w:rPr>
        <w:t xml:space="preserve">both have simplified </w:t>
      </w:r>
      <w:r w:rsidR="004F1122">
        <w:rPr>
          <w:lang w:eastAsia="zh-CN"/>
        </w:rPr>
        <w:t>receiver</w:t>
      </w:r>
      <w:r w:rsidR="001C335C">
        <w:rPr>
          <w:lang w:eastAsia="zh-CN"/>
        </w:rPr>
        <w:t xml:space="preserve">. </w:t>
      </w:r>
    </w:p>
    <w:p w14:paraId="67997CC0" w14:textId="77777777" w:rsidR="00CE6217" w:rsidRDefault="00CE6217" w:rsidP="00CE6217">
      <w:pPr>
        <w:pStyle w:val="Heading1"/>
        <w:rPr>
          <w:lang w:eastAsia="zh-CN"/>
        </w:rPr>
      </w:pPr>
      <w:bookmarkStart w:id="8" w:name="OLE_LINK180"/>
      <w:bookmarkStart w:id="9" w:name="OLE_LINK181"/>
      <w:r>
        <w:rPr>
          <w:lang w:eastAsia="zh-CN"/>
        </w:rPr>
        <w:lastRenderedPageBreak/>
        <w:t xml:space="preserve">Feasibility </w:t>
      </w:r>
      <w:bookmarkEnd w:id="8"/>
      <w:bookmarkEnd w:id="9"/>
      <w:r>
        <w:rPr>
          <w:lang w:eastAsia="zh-CN"/>
        </w:rPr>
        <w:t>analysis of MUST for broadcast services</w:t>
      </w:r>
    </w:p>
    <w:p w14:paraId="276FF14B" w14:textId="149CA06F" w:rsidR="00CE6217" w:rsidRDefault="00CE6217" w:rsidP="00CE6217">
      <w:pPr>
        <w:rPr>
          <w:lang w:eastAsia="ja-JP"/>
        </w:rPr>
      </w:pPr>
      <w:r>
        <w:rPr>
          <w:lang w:eastAsia="zh-TW"/>
        </w:rPr>
        <w:t>How MUST</w:t>
      </w:r>
      <w:r w:rsidRPr="00805A2F">
        <w:rPr>
          <w:lang w:eastAsia="zh-TW"/>
        </w:rPr>
        <w:t xml:space="preserve"> </w:t>
      </w:r>
      <w:r>
        <w:rPr>
          <w:lang w:eastAsia="zh-TW"/>
        </w:rPr>
        <w:t xml:space="preserve">is used to PDSCH and PMCH has been studied in Rel-13 </w:t>
      </w:r>
      <w:r>
        <w:rPr>
          <w:lang w:eastAsia="zh-TW"/>
        </w:rPr>
        <w:fldChar w:fldCharType="begin"/>
      </w:r>
      <w:r>
        <w:rPr>
          <w:lang w:eastAsia="zh-TW"/>
        </w:rPr>
        <w:instrText xml:space="preserve"> REF _Ref528089833 \r \h </w:instrText>
      </w:r>
      <w:r>
        <w:rPr>
          <w:lang w:eastAsia="zh-TW"/>
        </w:rPr>
      </w:r>
      <w:r>
        <w:rPr>
          <w:lang w:eastAsia="zh-TW"/>
        </w:rPr>
        <w:fldChar w:fldCharType="separate"/>
      </w:r>
      <w:r w:rsidR="00007D9E">
        <w:rPr>
          <w:lang w:eastAsia="zh-TW"/>
        </w:rPr>
        <w:t>[2]</w:t>
      </w:r>
      <w:r>
        <w:rPr>
          <w:lang w:eastAsia="zh-TW"/>
        </w:rPr>
        <w:fldChar w:fldCharType="end"/>
      </w:r>
      <w:r>
        <w:rPr>
          <w:lang w:eastAsia="zh-TW"/>
        </w:rPr>
        <w:t>, where for PMCH t</w:t>
      </w:r>
      <w:r w:rsidRPr="004A3816">
        <w:rPr>
          <w:rFonts w:hint="eastAsia"/>
          <w:lang w:eastAsia="ja-JP"/>
        </w:rPr>
        <w:t>he superposition</w:t>
      </w:r>
      <w:r>
        <w:rPr>
          <w:lang w:eastAsia="ja-JP"/>
        </w:rPr>
        <w:t xml:space="preserve"> works on two PMCH channels and</w:t>
      </w:r>
      <w:r w:rsidRPr="004A3816">
        <w:rPr>
          <w:rFonts w:hint="eastAsia"/>
          <w:lang w:eastAsia="ja-JP"/>
        </w:rPr>
        <w:t xml:space="preserve"> two superposition layers are assumed </w:t>
      </w:r>
      <w:r>
        <w:rPr>
          <w:lang w:eastAsia="ja-JP"/>
        </w:rPr>
        <w:t xml:space="preserve">as </w:t>
      </w:r>
      <w:r w:rsidRPr="004A3816">
        <w:rPr>
          <w:rFonts w:hint="eastAsia"/>
          <w:lang w:eastAsia="ja-JP"/>
        </w:rPr>
        <w:t>the basic layer and the enhanced layer</w:t>
      </w:r>
      <w:r>
        <w:rPr>
          <w:lang w:eastAsia="zh-TW"/>
        </w:rPr>
        <w:t>.</w:t>
      </w:r>
      <w:r w:rsidR="006C2994">
        <w:rPr>
          <w:lang w:eastAsia="ja-JP"/>
        </w:rPr>
        <w:t xml:space="preserve"> </w:t>
      </w:r>
      <w:r w:rsidRPr="004A3816">
        <w:rPr>
          <w:lang w:eastAsia="ja-JP"/>
        </w:rPr>
        <w:t>B</w:t>
      </w:r>
      <w:r w:rsidRPr="004A3816">
        <w:rPr>
          <w:rFonts w:hint="eastAsia"/>
          <w:lang w:eastAsia="ja-JP"/>
        </w:rPr>
        <w:t>asic layer is expected to provide large broadcast coverage, and the enhanced layer is expected to offer higher throughput for parts of the MBSFN users.</w:t>
      </w:r>
    </w:p>
    <w:p w14:paraId="0C889973" w14:textId="7BA93FE5" w:rsidR="00CE6217" w:rsidRPr="005770CD" w:rsidRDefault="00CE6217" w:rsidP="00CE6217">
      <w:r>
        <w:rPr>
          <w:lang w:eastAsia="zh-TW"/>
        </w:rPr>
        <w:t xml:space="preserve">Based on the overview of MUST in section </w:t>
      </w:r>
      <w:r>
        <w:rPr>
          <w:lang w:eastAsia="zh-TW"/>
        </w:rPr>
        <w:fldChar w:fldCharType="begin"/>
      </w:r>
      <w:r>
        <w:rPr>
          <w:lang w:eastAsia="zh-TW"/>
        </w:rPr>
        <w:instrText xml:space="preserve"> REF _Ref535509960 \r \h </w:instrText>
      </w:r>
      <w:r>
        <w:rPr>
          <w:lang w:eastAsia="zh-TW"/>
        </w:rPr>
      </w:r>
      <w:r>
        <w:rPr>
          <w:lang w:eastAsia="zh-TW"/>
        </w:rPr>
        <w:fldChar w:fldCharType="separate"/>
      </w:r>
      <w:r w:rsidR="00007D9E">
        <w:rPr>
          <w:lang w:eastAsia="zh-TW"/>
        </w:rPr>
        <w:t>2</w:t>
      </w:r>
      <w:r>
        <w:rPr>
          <w:lang w:eastAsia="zh-TW"/>
        </w:rPr>
        <w:fldChar w:fldCharType="end"/>
      </w:r>
      <w:r>
        <w:rPr>
          <w:lang w:eastAsia="zh-TW"/>
        </w:rPr>
        <w:t>, it is seen that the fundamental concept of MUST is common for PDSCH superposition and PMCH superposition. SC-PTM as one mechanism to convey broadcast services uses PDSCH for transmission. Therefore, MUST can be used in SC-PTM as well. Note that MUST for SC-PTM and PMCH are not supported in LTE so far.</w:t>
      </w:r>
    </w:p>
    <w:p w14:paraId="656DE9A0" w14:textId="25932424" w:rsidR="00803894" w:rsidRDefault="00485902" w:rsidP="00B27DC1">
      <w:pPr>
        <w:rPr>
          <w:lang w:eastAsia="zh-CN"/>
        </w:rPr>
      </w:pPr>
      <w:r>
        <w:rPr>
          <w:lang w:eastAsia="zh-CN"/>
        </w:rPr>
        <w:t>In addition, according to the companion contribution</w:t>
      </w:r>
      <w:r w:rsidR="007A6A1C">
        <w:rPr>
          <w:lang w:eastAsia="zh-CN"/>
        </w:rPr>
        <w:t xml:space="preserve"> </w:t>
      </w:r>
      <w:r w:rsidR="007A6A1C">
        <w:rPr>
          <w:lang w:eastAsia="zh-CN"/>
        </w:rPr>
        <w:fldChar w:fldCharType="begin"/>
      </w:r>
      <w:r w:rsidR="007A6A1C">
        <w:rPr>
          <w:lang w:eastAsia="zh-CN"/>
        </w:rPr>
        <w:instrText xml:space="preserve"> REF _Ref536869965 \n \h </w:instrText>
      </w:r>
      <w:r w:rsidR="007A6A1C">
        <w:rPr>
          <w:lang w:eastAsia="zh-CN"/>
        </w:rPr>
      </w:r>
      <w:r w:rsidR="007A6A1C">
        <w:rPr>
          <w:lang w:eastAsia="zh-CN"/>
        </w:rPr>
        <w:fldChar w:fldCharType="separate"/>
      </w:r>
      <w:r w:rsidR="007A6A1C">
        <w:rPr>
          <w:lang w:eastAsia="zh-CN"/>
        </w:rPr>
        <w:t>[4]</w:t>
      </w:r>
      <w:r w:rsidR="007A6A1C">
        <w:rPr>
          <w:lang w:eastAsia="zh-CN"/>
        </w:rPr>
        <w:fldChar w:fldCharType="end"/>
      </w:r>
      <w:r>
        <w:rPr>
          <w:lang w:eastAsia="zh-CN"/>
        </w:rPr>
        <w:t xml:space="preserve">, the simulation results show that MUST can obviously improve the spectral efficiency </w:t>
      </w:r>
      <w:r w:rsidR="001F756A">
        <w:rPr>
          <w:lang w:eastAsia="zh-CN"/>
        </w:rPr>
        <w:t>of</w:t>
      </w:r>
      <w:r>
        <w:rPr>
          <w:lang w:eastAsia="zh-CN"/>
        </w:rPr>
        <w:t xml:space="preserve"> SC-PTM </w:t>
      </w:r>
      <w:r w:rsidR="00027D20">
        <w:rPr>
          <w:lang w:eastAsia="zh-CN"/>
        </w:rPr>
        <w:t xml:space="preserve">or </w:t>
      </w:r>
      <w:r>
        <w:rPr>
          <w:lang w:eastAsia="zh-CN"/>
        </w:rPr>
        <w:t>MBSFN</w:t>
      </w:r>
      <w:r w:rsidR="00027D20">
        <w:rPr>
          <w:lang w:eastAsia="zh-CN"/>
        </w:rPr>
        <w:t xml:space="preserve"> based broadcast services</w:t>
      </w:r>
      <w:r>
        <w:rPr>
          <w:lang w:eastAsia="zh-CN"/>
        </w:rPr>
        <w:t xml:space="preserve"> to support large coverage and high mobility </w:t>
      </w:r>
      <w:r w:rsidR="001F756A">
        <w:rPr>
          <w:lang w:eastAsia="zh-CN"/>
        </w:rPr>
        <w:t>scenarios</w:t>
      </w:r>
      <w:r>
        <w:rPr>
          <w:lang w:eastAsia="zh-CN"/>
        </w:rPr>
        <w:t>. Moreover, MUST for unicast transmission has been specified and adopted in LTE Rel-14, extending MUST to SC-PTM</w:t>
      </w:r>
      <w:r w:rsidR="00300272">
        <w:rPr>
          <w:lang w:eastAsia="zh-CN"/>
        </w:rPr>
        <w:t xml:space="preserve"> or MBSFN for broadcast is expected to have little specification impact.</w:t>
      </w:r>
    </w:p>
    <w:p w14:paraId="3D5B722D" w14:textId="77777777" w:rsidR="00B26130" w:rsidRPr="006E10D7" w:rsidRDefault="00B26130" w:rsidP="00B27DC1">
      <w:pPr>
        <w:rPr>
          <w:lang w:eastAsia="zh-CN"/>
        </w:rPr>
      </w:pPr>
    </w:p>
    <w:p w14:paraId="0604E348" w14:textId="24CC153B" w:rsidR="00027D20" w:rsidRPr="00FB24F5" w:rsidRDefault="00027D20" w:rsidP="00B27DC1">
      <w:pPr>
        <w:rPr>
          <w:b/>
          <w:lang w:eastAsia="zh-CN"/>
        </w:rPr>
      </w:pPr>
      <w:r w:rsidRPr="00FB24F5">
        <w:rPr>
          <w:b/>
          <w:u w:val="single"/>
          <w:lang w:eastAsia="zh-CN"/>
        </w:rPr>
        <w:t>Observation</w:t>
      </w:r>
      <w:r w:rsidRPr="00FB24F5">
        <w:rPr>
          <w:b/>
          <w:lang w:eastAsia="zh-CN"/>
        </w:rPr>
        <w:t xml:space="preserve">: MUST improves the spectral efficiency </w:t>
      </w:r>
      <w:r w:rsidR="00337CDF" w:rsidRPr="00FB24F5">
        <w:rPr>
          <w:b/>
          <w:lang w:eastAsia="zh-CN"/>
        </w:rPr>
        <w:t>of</w:t>
      </w:r>
      <w:r w:rsidRPr="00FB24F5">
        <w:rPr>
          <w:b/>
          <w:lang w:eastAsia="zh-CN"/>
        </w:rPr>
        <w:t xml:space="preserve"> SC-PTM </w:t>
      </w:r>
      <w:r w:rsidR="00337CDF" w:rsidRPr="00FB24F5">
        <w:rPr>
          <w:b/>
          <w:lang w:eastAsia="zh-CN"/>
        </w:rPr>
        <w:t>or</w:t>
      </w:r>
      <w:r w:rsidRPr="00FB24F5">
        <w:rPr>
          <w:b/>
          <w:lang w:eastAsia="zh-CN"/>
        </w:rPr>
        <w:t xml:space="preserve"> MBSFN </w:t>
      </w:r>
      <w:r w:rsidR="00337CDF" w:rsidRPr="00FB24F5">
        <w:rPr>
          <w:b/>
          <w:lang w:eastAsia="zh-CN"/>
        </w:rPr>
        <w:t xml:space="preserve">based broadcast service </w:t>
      </w:r>
      <w:r w:rsidRPr="00FB24F5">
        <w:rPr>
          <w:b/>
          <w:lang w:eastAsia="zh-CN"/>
        </w:rPr>
        <w:t>to support large c</w:t>
      </w:r>
      <w:r w:rsidR="00337CDF" w:rsidRPr="00FB24F5">
        <w:rPr>
          <w:b/>
          <w:lang w:eastAsia="zh-CN"/>
        </w:rPr>
        <w:t xml:space="preserve">overage and high mobility </w:t>
      </w:r>
      <w:r w:rsidR="001F756A">
        <w:rPr>
          <w:b/>
          <w:lang w:eastAsia="zh-CN"/>
        </w:rPr>
        <w:t>scenarios</w:t>
      </w:r>
      <w:r w:rsidR="00337CDF" w:rsidRPr="00FB24F5">
        <w:rPr>
          <w:b/>
          <w:lang w:eastAsia="zh-CN"/>
        </w:rPr>
        <w:t>, which is expected to have little specification impact.</w:t>
      </w:r>
    </w:p>
    <w:p w14:paraId="549B35E1" w14:textId="77777777" w:rsidR="00BC398E" w:rsidRPr="00B27DC1" w:rsidRDefault="00BC398E" w:rsidP="00B27DC1"/>
    <w:p w14:paraId="18B94AA5" w14:textId="77777777" w:rsidR="00157FC3" w:rsidRPr="0058590B" w:rsidRDefault="00747F48" w:rsidP="00CF195E">
      <w:pPr>
        <w:pStyle w:val="Heading1"/>
      </w:pPr>
      <w:r w:rsidRPr="0058590B">
        <w:t>Conclusion</w:t>
      </w:r>
      <w:r w:rsidR="006B1FD5" w:rsidRPr="0058590B">
        <w:t>s</w:t>
      </w:r>
    </w:p>
    <w:p w14:paraId="6CC53986" w14:textId="087A5014" w:rsidR="00027D20" w:rsidRDefault="00027D20" w:rsidP="006B1FD5">
      <w:pPr>
        <w:rPr>
          <w:lang w:eastAsia="zh-CN"/>
        </w:rPr>
      </w:pPr>
      <w:r>
        <w:rPr>
          <w:lang w:eastAsia="zh-CN"/>
        </w:rPr>
        <w:t>T</w:t>
      </w:r>
      <w:r w:rsidR="00814BAA">
        <w:rPr>
          <w:lang w:eastAsia="zh-CN"/>
        </w:rPr>
        <w:t>his contribution</w:t>
      </w:r>
      <w:r>
        <w:rPr>
          <w:lang w:eastAsia="zh-CN"/>
        </w:rPr>
        <w:t xml:space="preserve"> briefly introduces</w:t>
      </w:r>
      <w:r w:rsidR="00814BAA">
        <w:rPr>
          <w:lang w:eastAsia="zh-CN"/>
        </w:rPr>
        <w:t xml:space="preserve"> </w:t>
      </w:r>
      <w:r>
        <w:rPr>
          <w:lang w:eastAsia="zh-CN"/>
        </w:rPr>
        <w:t xml:space="preserve">MUST which has been specified and adopted in LTE Rel-14 and the corresponding transmitter and receiver modulus. </w:t>
      </w:r>
      <w:r w:rsidR="00D244AF">
        <w:rPr>
          <w:lang w:eastAsia="zh-CN"/>
        </w:rPr>
        <w:t>According to the analysis in this contribution and the simulation results in the companion contribution, the following observation is derived:</w:t>
      </w:r>
    </w:p>
    <w:p w14:paraId="355780D0" w14:textId="16460A33" w:rsidR="00B31A90" w:rsidRPr="001A72BA" w:rsidRDefault="00B31A90" w:rsidP="00B31A90">
      <w:pPr>
        <w:rPr>
          <w:b/>
          <w:lang w:eastAsia="zh-CN"/>
        </w:rPr>
      </w:pPr>
      <w:r w:rsidRPr="001A72BA">
        <w:rPr>
          <w:b/>
          <w:u w:val="single"/>
          <w:lang w:eastAsia="zh-CN"/>
        </w:rPr>
        <w:t>Observation</w:t>
      </w:r>
      <w:r w:rsidRPr="001A72BA">
        <w:rPr>
          <w:b/>
          <w:lang w:eastAsia="zh-CN"/>
        </w:rPr>
        <w:t xml:space="preserve">: MUST improves the spectral efficiency of SC-PTM or MBSFN based broadcast service to support large coverage and high mobility </w:t>
      </w:r>
      <w:r w:rsidR="00535FC3">
        <w:rPr>
          <w:b/>
          <w:lang w:eastAsia="zh-CN"/>
        </w:rPr>
        <w:t>scenarios</w:t>
      </w:r>
      <w:r w:rsidRPr="001A72BA">
        <w:rPr>
          <w:b/>
          <w:lang w:eastAsia="zh-CN"/>
        </w:rPr>
        <w:t>, which is expected to have little specification impact.</w:t>
      </w:r>
    </w:p>
    <w:p w14:paraId="208247EE" w14:textId="77777777" w:rsidR="00CC3BD5" w:rsidRPr="004276F8" w:rsidRDefault="00CC3BD5"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10" w:name="_Ref124589665"/>
      <w:bookmarkStart w:id="11" w:name="_Ref71620620"/>
      <w:bookmarkStart w:id="12" w:name="_Ref124671424"/>
      <w:r w:rsidRPr="0058590B">
        <w:t>References</w:t>
      </w:r>
    </w:p>
    <w:p w14:paraId="662F0FD7" w14:textId="33DA70B5" w:rsidR="00372480" w:rsidRDefault="001D4F6F" w:rsidP="00372480">
      <w:pPr>
        <w:pStyle w:val="References"/>
        <w:jc w:val="left"/>
      </w:pPr>
      <w:bookmarkStart w:id="13" w:name="_Ref528088041"/>
      <w:bookmarkEnd w:id="2"/>
      <w:bookmarkEnd w:id="10"/>
      <w:bookmarkEnd w:id="11"/>
      <w:bookmarkEnd w:id="12"/>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r w:rsidR="00372480" w:rsidRPr="002A1916">
        <w:rPr>
          <w:lang w:eastAsia="zh-CN"/>
        </w:rPr>
        <w:t>.</w:t>
      </w:r>
      <w:bookmarkEnd w:id="13"/>
    </w:p>
    <w:p w14:paraId="144CAC39" w14:textId="77777777" w:rsidR="0069406D" w:rsidRDefault="0069406D" w:rsidP="0069406D">
      <w:pPr>
        <w:pStyle w:val="References"/>
      </w:pPr>
      <w:bookmarkStart w:id="14" w:name="_Ref528089833"/>
      <w:r>
        <w:rPr>
          <w:rFonts w:hint="eastAsia"/>
          <w:lang w:eastAsia="zh-CN"/>
        </w:rPr>
        <w:t xml:space="preserve">TR 36.859, </w:t>
      </w:r>
      <w:r>
        <w:rPr>
          <w:lang w:eastAsia="zh-CN"/>
        </w:rPr>
        <w:t>“</w:t>
      </w:r>
      <w:r>
        <w:rPr>
          <w:rFonts w:hint="eastAsia"/>
          <w:lang w:eastAsia="zh-TW"/>
        </w:rPr>
        <w:t>Study on Downlink Multiuser Superposition Transmission</w:t>
      </w:r>
      <w:r>
        <w:rPr>
          <w:lang w:eastAsia="zh-TW"/>
        </w:rPr>
        <w:t xml:space="preserve"> </w:t>
      </w:r>
      <w:r>
        <w:rPr>
          <w:rFonts w:hint="eastAsia"/>
          <w:lang w:eastAsia="zh-TW"/>
        </w:rPr>
        <w:t>(MUST) for LTE</w:t>
      </w:r>
      <w:r>
        <w:rPr>
          <w:lang w:eastAsia="zh-TW"/>
        </w:rPr>
        <w:t>,” V13.0.0 (2015-12).</w:t>
      </w:r>
      <w:bookmarkEnd w:id="14"/>
    </w:p>
    <w:p w14:paraId="65A73764" w14:textId="17B54F95" w:rsidR="00FA15F4" w:rsidRDefault="00501442" w:rsidP="00BC3B18">
      <w:pPr>
        <w:pStyle w:val="References"/>
        <w:rPr>
          <w:lang w:eastAsia="zh-CN"/>
        </w:rPr>
      </w:pPr>
      <w:bookmarkStart w:id="15" w:name="_Ref535484587"/>
      <w:r>
        <w:rPr>
          <w:rFonts w:hint="eastAsia"/>
          <w:lang w:eastAsia="zh-CN"/>
        </w:rPr>
        <w:t xml:space="preserve">R1-152493, </w:t>
      </w:r>
      <w:r>
        <w:rPr>
          <w:lang w:eastAsia="zh-CN"/>
        </w:rPr>
        <w:t>“</w:t>
      </w:r>
      <w:r w:rsidRPr="00501442">
        <w:rPr>
          <w:lang w:eastAsia="zh-CN"/>
        </w:rPr>
        <w:t>Candidate schemes for superposition transmission,” Huawei, HiSilicon, Fukuoka, Japan, May. 25–29, 2015.</w:t>
      </w:r>
      <w:bookmarkEnd w:id="15"/>
    </w:p>
    <w:p w14:paraId="59C539B8" w14:textId="031B811E" w:rsidR="00C51CDC" w:rsidRDefault="0036658E">
      <w:pPr>
        <w:pStyle w:val="References"/>
        <w:rPr>
          <w:lang w:eastAsia="zh-CN"/>
        </w:rPr>
      </w:pPr>
      <w:bookmarkStart w:id="16" w:name="_Ref536869965"/>
      <w:r w:rsidRPr="00DC397E">
        <w:rPr>
          <w:lang w:eastAsia="zh-CN"/>
        </w:rPr>
        <w:t>R1-</w:t>
      </w:r>
      <w:r w:rsidR="0068274C" w:rsidRPr="00DC397E">
        <w:rPr>
          <w:lang w:eastAsia="zh-CN"/>
        </w:rPr>
        <w:t>19</w:t>
      </w:r>
      <w:r w:rsidR="0068274C">
        <w:rPr>
          <w:lang w:eastAsia="zh-CN"/>
        </w:rPr>
        <w:t>01582</w:t>
      </w:r>
      <w:r>
        <w:rPr>
          <w:lang w:eastAsia="zh-CN"/>
        </w:rPr>
        <w:t>, “</w:t>
      </w:r>
      <w:r w:rsidRPr="0036658E">
        <w:rPr>
          <w:lang w:eastAsia="zh-CN"/>
        </w:rPr>
        <w:t>Simulation results on enhancement techniques for LTE ENTV</w:t>
      </w:r>
      <w:r>
        <w:rPr>
          <w:lang w:eastAsia="zh-CN"/>
        </w:rPr>
        <w:t>,” Huawei, HiSilicon, Athens, Greece, Feb 25- Mar 1, 2019.</w:t>
      </w:r>
      <w:bookmarkStart w:id="17" w:name="_GoBack"/>
      <w:bookmarkEnd w:id="16"/>
      <w:bookmarkEnd w:id="17"/>
    </w:p>
    <w:sectPr w:rsidR="00C51C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62245" w14:textId="77777777" w:rsidR="00DD26A9" w:rsidRDefault="00DD26A9">
      <w:r>
        <w:separator/>
      </w:r>
    </w:p>
  </w:endnote>
  <w:endnote w:type="continuationSeparator" w:id="0">
    <w:p w14:paraId="3F15BF32" w14:textId="77777777" w:rsidR="00DD26A9" w:rsidRDefault="00DD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206E6" w14:textId="77777777" w:rsidR="00DD26A9" w:rsidRDefault="00DD26A9">
      <w:r>
        <w:separator/>
      </w:r>
    </w:p>
  </w:footnote>
  <w:footnote w:type="continuationSeparator" w:id="0">
    <w:p w14:paraId="29FA6D77" w14:textId="77777777" w:rsidR="00DD26A9" w:rsidRDefault="00DD2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AB0ECE"/>
    <w:multiLevelType w:val="hybridMultilevel"/>
    <w:tmpl w:val="B420CE66"/>
    <w:lvl w:ilvl="0" w:tplc="F6E40D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310ED5"/>
    <w:multiLevelType w:val="hybridMultilevel"/>
    <w:tmpl w:val="28ACC134"/>
    <w:lvl w:ilvl="0" w:tplc="26F879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86956"/>
    <w:multiLevelType w:val="hybridMultilevel"/>
    <w:tmpl w:val="A3DA909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63C5D59"/>
    <w:multiLevelType w:val="hybridMultilevel"/>
    <w:tmpl w:val="C3201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C13187"/>
    <w:multiLevelType w:val="hybridMultilevel"/>
    <w:tmpl w:val="67E4FCD8"/>
    <w:lvl w:ilvl="0" w:tplc="59E2C860">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82C7D3D"/>
    <w:multiLevelType w:val="hybridMultilevel"/>
    <w:tmpl w:val="9582413C"/>
    <w:lvl w:ilvl="0" w:tplc="9CBC4468">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2"/>
  </w:num>
  <w:num w:numId="3">
    <w:abstractNumId w:val="19"/>
  </w:num>
  <w:num w:numId="4">
    <w:abstractNumId w:val="17"/>
  </w:num>
  <w:num w:numId="5">
    <w:abstractNumId w:val="10"/>
  </w:num>
  <w:num w:numId="6">
    <w:abstractNumId w:val="40"/>
  </w:num>
  <w:num w:numId="7">
    <w:abstractNumId w:val="18"/>
  </w:num>
  <w:num w:numId="8">
    <w:abstractNumId w:val="31"/>
  </w:num>
  <w:num w:numId="9">
    <w:abstractNumId w:val="37"/>
  </w:num>
  <w:num w:numId="10">
    <w:abstractNumId w:val="39"/>
  </w:num>
  <w:num w:numId="11">
    <w:abstractNumId w:val="44"/>
  </w:num>
  <w:num w:numId="12">
    <w:abstractNumId w:val="16"/>
  </w:num>
  <w:num w:numId="13">
    <w:abstractNumId w:val="34"/>
  </w:num>
  <w:num w:numId="14">
    <w:abstractNumId w:val="33"/>
  </w:num>
  <w:num w:numId="15">
    <w:abstractNumId w:val="25"/>
  </w:num>
  <w:num w:numId="16">
    <w:abstractNumId w:val="13"/>
  </w:num>
  <w:num w:numId="17">
    <w:abstractNumId w:val="24"/>
  </w:num>
  <w:num w:numId="18">
    <w:abstractNumId w:val="14"/>
  </w:num>
  <w:num w:numId="19">
    <w:abstractNumId w:val="12"/>
  </w:num>
  <w:num w:numId="20">
    <w:abstractNumId w:val="35"/>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11"/>
  </w:num>
  <w:num w:numId="33">
    <w:abstractNumId w:val="20"/>
  </w:num>
  <w:num w:numId="34">
    <w:abstractNumId w:val="9"/>
  </w:num>
  <w:num w:numId="35">
    <w:abstractNumId w:val="36"/>
  </w:num>
  <w:num w:numId="36">
    <w:abstractNumId w:val="27"/>
  </w:num>
  <w:num w:numId="37">
    <w:abstractNumId w:val="22"/>
  </w:num>
  <w:num w:numId="38">
    <w:abstractNumId w:val="41"/>
  </w:num>
  <w:num w:numId="39">
    <w:abstractNumId w:val="32"/>
  </w:num>
  <w:num w:numId="40">
    <w:abstractNumId w:val="15"/>
  </w:num>
  <w:num w:numId="41">
    <w:abstractNumId w:val="28"/>
  </w:num>
  <w:num w:numId="42">
    <w:abstractNumId w:val="29"/>
  </w:num>
  <w:num w:numId="43">
    <w:abstractNumId w:val="38"/>
  </w:num>
  <w:num w:numId="44">
    <w:abstractNumId w:val="42"/>
  </w:num>
  <w:num w:numId="45">
    <w:abstractNumId w:val="2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D9E"/>
    <w:rsid w:val="000102D7"/>
    <w:rsid w:val="000109E6"/>
    <w:rsid w:val="00011278"/>
    <w:rsid w:val="00011F67"/>
    <w:rsid w:val="00012862"/>
    <w:rsid w:val="000128E6"/>
    <w:rsid w:val="00015A05"/>
    <w:rsid w:val="00015EFB"/>
    <w:rsid w:val="000165E2"/>
    <w:rsid w:val="00016B0E"/>
    <w:rsid w:val="000172BE"/>
    <w:rsid w:val="00017D8A"/>
    <w:rsid w:val="00020E86"/>
    <w:rsid w:val="00023388"/>
    <w:rsid w:val="00023425"/>
    <w:rsid w:val="000241BE"/>
    <w:rsid w:val="000242F2"/>
    <w:rsid w:val="00026875"/>
    <w:rsid w:val="00026D4B"/>
    <w:rsid w:val="000275C6"/>
    <w:rsid w:val="00027AD6"/>
    <w:rsid w:val="00027D20"/>
    <w:rsid w:val="00027DC6"/>
    <w:rsid w:val="0003024C"/>
    <w:rsid w:val="00030533"/>
    <w:rsid w:val="00031ADB"/>
    <w:rsid w:val="00032056"/>
    <w:rsid w:val="000328CA"/>
    <w:rsid w:val="00032E40"/>
    <w:rsid w:val="0003376B"/>
    <w:rsid w:val="00034676"/>
    <w:rsid w:val="000346E6"/>
    <w:rsid w:val="000352B3"/>
    <w:rsid w:val="00035912"/>
    <w:rsid w:val="00036660"/>
    <w:rsid w:val="0004023E"/>
    <w:rsid w:val="0004024B"/>
    <w:rsid w:val="00041C57"/>
    <w:rsid w:val="000434B7"/>
    <w:rsid w:val="000435E4"/>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7913"/>
    <w:rsid w:val="000902DC"/>
    <w:rsid w:val="00090946"/>
    <w:rsid w:val="000911AE"/>
    <w:rsid w:val="00093566"/>
    <w:rsid w:val="00093697"/>
    <w:rsid w:val="00093D42"/>
    <w:rsid w:val="00093DD0"/>
    <w:rsid w:val="00093FCC"/>
    <w:rsid w:val="00094A16"/>
    <w:rsid w:val="00094DE6"/>
    <w:rsid w:val="00096356"/>
    <w:rsid w:val="0009702A"/>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4D08"/>
    <w:rsid w:val="000C5ADD"/>
    <w:rsid w:val="000C5F91"/>
    <w:rsid w:val="000C602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9A0"/>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57B"/>
    <w:rsid w:val="00115BD1"/>
    <w:rsid w:val="001179BC"/>
    <w:rsid w:val="00117C85"/>
    <w:rsid w:val="001206E2"/>
    <w:rsid w:val="00120B13"/>
    <w:rsid w:val="00121AF0"/>
    <w:rsid w:val="00124864"/>
    <w:rsid w:val="00124D84"/>
    <w:rsid w:val="001250DD"/>
    <w:rsid w:val="00125733"/>
    <w:rsid w:val="001263AA"/>
    <w:rsid w:val="00130779"/>
    <w:rsid w:val="001307A1"/>
    <w:rsid w:val="001308B0"/>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821"/>
    <w:rsid w:val="00151CA4"/>
    <w:rsid w:val="00151FDC"/>
    <w:rsid w:val="00152835"/>
    <w:rsid w:val="00153C9D"/>
    <w:rsid w:val="001551C3"/>
    <w:rsid w:val="001559FA"/>
    <w:rsid w:val="00156374"/>
    <w:rsid w:val="001577D8"/>
    <w:rsid w:val="00157FC3"/>
    <w:rsid w:val="00160739"/>
    <w:rsid w:val="00160980"/>
    <w:rsid w:val="0016271E"/>
    <w:rsid w:val="0016273C"/>
    <w:rsid w:val="00162D7A"/>
    <w:rsid w:val="00164DAB"/>
    <w:rsid w:val="00165BBB"/>
    <w:rsid w:val="0016613F"/>
    <w:rsid w:val="00166215"/>
    <w:rsid w:val="0016630F"/>
    <w:rsid w:val="00166591"/>
    <w:rsid w:val="001668CB"/>
    <w:rsid w:val="0017042A"/>
    <w:rsid w:val="00171143"/>
    <w:rsid w:val="00172864"/>
    <w:rsid w:val="00172B82"/>
    <w:rsid w:val="00172EFA"/>
    <w:rsid w:val="00173608"/>
    <w:rsid w:val="00173C4D"/>
    <w:rsid w:val="001745EC"/>
    <w:rsid w:val="001747B7"/>
    <w:rsid w:val="001756D1"/>
    <w:rsid w:val="00175C30"/>
    <w:rsid w:val="001762F8"/>
    <w:rsid w:val="00177069"/>
    <w:rsid w:val="00177FC1"/>
    <w:rsid w:val="001815A2"/>
    <w:rsid w:val="00181FC1"/>
    <w:rsid w:val="0018210A"/>
    <w:rsid w:val="00182393"/>
    <w:rsid w:val="00182F13"/>
    <w:rsid w:val="00183034"/>
    <w:rsid w:val="001830F7"/>
    <w:rsid w:val="00183CB3"/>
    <w:rsid w:val="00183EE6"/>
    <w:rsid w:val="00184C4A"/>
    <w:rsid w:val="00185234"/>
    <w:rsid w:val="0018588A"/>
    <w:rsid w:val="00187252"/>
    <w:rsid w:val="00191C91"/>
    <w:rsid w:val="00192DD9"/>
    <w:rsid w:val="00193878"/>
    <w:rsid w:val="00194339"/>
    <w:rsid w:val="00194848"/>
    <w:rsid w:val="00194F68"/>
    <w:rsid w:val="001958EA"/>
    <w:rsid w:val="00195E0E"/>
    <w:rsid w:val="001966C9"/>
    <w:rsid w:val="00197D47"/>
    <w:rsid w:val="001A01A5"/>
    <w:rsid w:val="001A180D"/>
    <w:rsid w:val="001A1BAC"/>
    <w:rsid w:val="001A23CE"/>
    <w:rsid w:val="001A2C89"/>
    <w:rsid w:val="001A46E9"/>
    <w:rsid w:val="001A5C71"/>
    <w:rsid w:val="001A673E"/>
    <w:rsid w:val="001A7763"/>
    <w:rsid w:val="001B2044"/>
    <w:rsid w:val="001B243A"/>
    <w:rsid w:val="001B3964"/>
    <w:rsid w:val="001B4452"/>
    <w:rsid w:val="001B466C"/>
    <w:rsid w:val="001B4F34"/>
    <w:rsid w:val="001B52EC"/>
    <w:rsid w:val="001B554A"/>
    <w:rsid w:val="001B64C4"/>
    <w:rsid w:val="001B6564"/>
    <w:rsid w:val="001B691A"/>
    <w:rsid w:val="001B7C91"/>
    <w:rsid w:val="001C02D8"/>
    <w:rsid w:val="001C04E3"/>
    <w:rsid w:val="001C2378"/>
    <w:rsid w:val="001C335C"/>
    <w:rsid w:val="001C3EE9"/>
    <w:rsid w:val="001C3FA4"/>
    <w:rsid w:val="001C40F9"/>
    <w:rsid w:val="001C40FC"/>
    <w:rsid w:val="001C458B"/>
    <w:rsid w:val="001C5D4F"/>
    <w:rsid w:val="001C64C0"/>
    <w:rsid w:val="001C69DA"/>
    <w:rsid w:val="001C6F06"/>
    <w:rsid w:val="001D2360"/>
    <w:rsid w:val="001D3109"/>
    <w:rsid w:val="001D332E"/>
    <w:rsid w:val="001D4F6F"/>
    <w:rsid w:val="001D5033"/>
    <w:rsid w:val="001D5C88"/>
    <w:rsid w:val="001D6567"/>
    <w:rsid w:val="001D695C"/>
    <w:rsid w:val="001D6FD9"/>
    <w:rsid w:val="001D780E"/>
    <w:rsid w:val="001E0250"/>
    <w:rsid w:val="001E05C3"/>
    <w:rsid w:val="001E0AB0"/>
    <w:rsid w:val="001E0AD3"/>
    <w:rsid w:val="001E36E4"/>
    <w:rsid w:val="001E379D"/>
    <w:rsid w:val="001E3A3C"/>
    <w:rsid w:val="001E5C23"/>
    <w:rsid w:val="001E694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56A"/>
    <w:rsid w:val="00200D2C"/>
    <w:rsid w:val="002019D8"/>
    <w:rsid w:val="00201EC7"/>
    <w:rsid w:val="0020349A"/>
    <w:rsid w:val="002034B4"/>
    <w:rsid w:val="002038A7"/>
    <w:rsid w:val="00203A78"/>
    <w:rsid w:val="00204032"/>
    <w:rsid w:val="00204BAD"/>
    <w:rsid w:val="00204D60"/>
    <w:rsid w:val="00205627"/>
    <w:rsid w:val="002056D0"/>
    <w:rsid w:val="00205A0F"/>
    <w:rsid w:val="002061C6"/>
    <w:rsid w:val="00206D99"/>
    <w:rsid w:val="00207682"/>
    <w:rsid w:val="002100D1"/>
    <w:rsid w:val="00210860"/>
    <w:rsid w:val="00210B6A"/>
    <w:rsid w:val="00212867"/>
    <w:rsid w:val="00212CB6"/>
    <w:rsid w:val="00212E37"/>
    <w:rsid w:val="00213B5D"/>
    <w:rsid w:val="00213BAE"/>
    <w:rsid w:val="002140FF"/>
    <w:rsid w:val="002159DD"/>
    <w:rsid w:val="002164D8"/>
    <w:rsid w:val="00220894"/>
    <w:rsid w:val="00221542"/>
    <w:rsid w:val="00221772"/>
    <w:rsid w:val="00224952"/>
    <w:rsid w:val="00224DD2"/>
    <w:rsid w:val="00225905"/>
    <w:rsid w:val="00225A6A"/>
    <w:rsid w:val="00225AC7"/>
    <w:rsid w:val="00225ACC"/>
    <w:rsid w:val="00231C25"/>
    <w:rsid w:val="00231C6F"/>
    <w:rsid w:val="0023244C"/>
    <w:rsid w:val="00232A90"/>
    <w:rsid w:val="00234151"/>
    <w:rsid w:val="00234F8C"/>
    <w:rsid w:val="00235542"/>
    <w:rsid w:val="002369B0"/>
    <w:rsid w:val="00236AD8"/>
    <w:rsid w:val="002401F5"/>
    <w:rsid w:val="00240B73"/>
    <w:rsid w:val="00240E54"/>
    <w:rsid w:val="00243143"/>
    <w:rsid w:val="0024387C"/>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75E"/>
    <w:rsid w:val="00263F38"/>
    <w:rsid w:val="002647BF"/>
    <w:rsid w:val="002647D5"/>
    <w:rsid w:val="00265032"/>
    <w:rsid w:val="002651FB"/>
    <w:rsid w:val="0026538C"/>
    <w:rsid w:val="00265781"/>
    <w:rsid w:val="00266B13"/>
    <w:rsid w:val="00270728"/>
    <w:rsid w:val="00270D42"/>
    <w:rsid w:val="0027195D"/>
    <w:rsid w:val="00272B03"/>
    <w:rsid w:val="002733E2"/>
    <w:rsid w:val="00273DC9"/>
    <w:rsid w:val="002750B1"/>
    <w:rsid w:val="00276A35"/>
    <w:rsid w:val="00277835"/>
    <w:rsid w:val="00280AB1"/>
    <w:rsid w:val="00284BAE"/>
    <w:rsid w:val="002859AF"/>
    <w:rsid w:val="00286AE7"/>
    <w:rsid w:val="00287243"/>
    <w:rsid w:val="00290647"/>
    <w:rsid w:val="00290A6B"/>
    <w:rsid w:val="00291385"/>
    <w:rsid w:val="00291422"/>
    <w:rsid w:val="0029237F"/>
    <w:rsid w:val="00292715"/>
    <w:rsid w:val="00293E57"/>
    <w:rsid w:val="002947D1"/>
    <w:rsid w:val="002948DF"/>
    <w:rsid w:val="00294D90"/>
    <w:rsid w:val="00296DB8"/>
    <w:rsid w:val="002A0749"/>
    <w:rsid w:val="002A1E92"/>
    <w:rsid w:val="002A204D"/>
    <w:rsid w:val="002A2616"/>
    <w:rsid w:val="002A26E1"/>
    <w:rsid w:val="002A270A"/>
    <w:rsid w:val="002A368A"/>
    <w:rsid w:val="002A4065"/>
    <w:rsid w:val="002A4A4C"/>
    <w:rsid w:val="002A525E"/>
    <w:rsid w:val="002A59F0"/>
    <w:rsid w:val="002A5A18"/>
    <w:rsid w:val="002A6432"/>
    <w:rsid w:val="002A6F25"/>
    <w:rsid w:val="002A6FD3"/>
    <w:rsid w:val="002B033B"/>
    <w:rsid w:val="002B0A7D"/>
    <w:rsid w:val="002B0D78"/>
    <w:rsid w:val="002B1A69"/>
    <w:rsid w:val="002B2723"/>
    <w:rsid w:val="002B2D74"/>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C61F5"/>
    <w:rsid w:val="002C7E06"/>
    <w:rsid w:val="002D0439"/>
    <w:rsid w:val="002D11B7"/>
    <w:rsid w:val="002D3BBC"/>
    <w:rsid w:val="002D438A"/>
    <w:rsid w:val="002D53C8"/>
    <w:rsid w:val="002D5738"/>
    <w:rsid w:val="002D5E53"/>
    <w:rsid w:val="002E0319"/>
    <w:rsid w:val="002E099F"/>
    <w:rsid w:val="002E09C3"/>
    <w:rsid w:val="002E179B"/>
    <w:rsid w:val="002E1BC7"/>
    <w:rsid w:val="002E1C9E"/>
    <w:rsid w:val="002E257B"/>
    <w:rsid w:val="002E2B82"/>
    <w:rsid w:val="002E3C65"/>
    <w:rsid w:val="002E3F5B"/>
    <w:rsid w:val="002E4362"/>
    <w:rsid w:val="002E5907"/>
    <w:rsid w:val="002E5B07"/>
    <w:rsid w:val="002E63D9"/>
    <w:rsid w:val="002E640E"/>
    <w:rsid w:val="002E7060"/>
    <w:rsid w:val="002E7F62"/>
    <w:rsid w:val="002F0C28"/>
    <w:rsid w:val="002F281C"/>
    <w:rsid w:val="002F3CDE"/>
    <w:rsid w:val="002F5DD6"/>
    <w:rsid w:val="002F5FEA"/>
    <w:rsid w:val="002F63E7"/>
    <w:rsid w:val="002F7BE3"/>
    <w:rsid w:val="002F7E6A"/>
    <w:rsid w:val="00300165"/>
    <w:rsid w:val="00300272"/>
    <w:rsid w:val="00300F00"/>
    <w:rsid w:val="003010CF"/>
    <w:rsid w:val="00302788"/>
    <w:rsid w:val="00303440"/>
    <w:rsid w:val="00304D9B"/>
    <w:rsid w:val="00305FF9"/>
    <w:rsid w:val="00306E6B"/>
    <w:rsid w:val="00307572"/>
    <w:rsid w:val="003100C8"/>
    <w:rsid w:val="00311161"/>
    <w:rsid w:val="00312400"/>
    <w:rsid w:val="00312739"/>
    <w:rsid w:val="003129AF"/>
    <w:rsid w:val="00312D10"/>
    <w:rsid w:val="00313C7D"/>
    <w:rsid w:val="003172F4"/>
    <w:rsid w:val="003178DA"/>
    <w:rsid w:val="00317DB8"/>
    <w:rsid w:val="00320618"/>
    <w:rsid w:val="0032100B"/>
    <w:rsid w:val="00321BD7"/>
    <w:rsid w:val="0032260F"/>
    <w:rsid w:val="003228DA"/>
    <w:rsid w:val="00323D6B"/>
    <w:rsid w:val="003243CF"/>
    <w:rsid w:val="00325ECF"/>
    <w:rsid w:val="0032647E"/>
    <w:rsid w:val="00326957"/>
    <w:rsid w:val="00326AE2"/>
    <w:rsid w:val="00326E13"/>
    <w:rsid w:val="003279BD"/>
    <w:rsid w:val="003311E9"/>
    <w:rsid w:val="00331426"/>
    <w:rsid w:val="0033171D"/>
    <w:rsid w:val="00331FC3"/>
    <w:rsid w:val="003336B3"/>
    <w:rsid w:val="003358A7"/>
    <w:rsid w:val="00335B75"/>
    <w:rsid w:val="00335D8C"/>
    <w:rsid w:val="00336072"/>
    <w:rsid w:val="003363A1"/>
    <w:rsid w:val="00336DB9"/>
    <w:rsid w:val="00337CDF"/>
    <w:rsid w:val="00337F31"/>
    <w:rsid w:val="0034226D"/>
    <w:rsid w:val="00342972"/>
    <w:rsid w:val="00342FDD"/>
    <w:rsid w:val="0034429B"/>
    <w:rsid w:val="00344866"/>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57B86"/>
    <w:rsid w:val="00360232"/>
    <w:rsid w:val="003602E0"/>
    <w:rsid w:val="00360D01"/>
    <w:rsid w:val="00361A9E"/>
    <w:rsid w:val="00362569"/>
    <w:rsid w:val="003636CD"/>
    <w:rsid w:val="0036487C"/>
    <w:rsid w:val="00365411"/>
    <w:rsid w:val="00365FA2"/>
    <w:rsid w:val="0036658E"/>
    <w:rsid w:val="00366C69"/>
    <w:rsid w:val="00367441"/>
    <w:rsid w:val="00367B1D"/>
    <w:rsid w:val="00370E4F"/>
    <w:rsid w:val="00371215"/>
    <w:rsid w:val="00372058"/>
    <w:rsid w:val="00372480"/>
    <w:rsid w:val="00372630"/>
    <w:rsid w:val="00372F0D"/>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9F6"/>
    <w:rsid w:val="00393FB1"/>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575"/>
    <w:rsid w:val="003B3F84"/>
    <w:rsid w:val="003B50BC"/>
    <w:rsid w:val="003B5D97"/>
    <w:rsid w:val="003B63A4"/>
    <w:rsid w:val="003B68FE"/>
    <w:rsid w:val="003B6D7D"/>
    <w:rsid w:val="003B71AF"/>
    <w:rsid w:val="003B7D7E"/>
    <w:rsid w:val="003C04B9"/>
    <w:rsid w:val="003C0552"/>
    <w:rsid w:val="003C1012"/>
    <w:rsid w:val="003C11C9"/>
    <w:rsid w:val="003C1229"/>
    <w:rsid w:val="003C1FD4"/>
    <w:rsid w:val="003C213D"/>
    <w:rsid w:val="003C25AD"/>
    <w:rsid w:val="003C2D21"/>
    <w:rsid w:val="003C4503"/>
    <w:rsid w:val="003C5E6B"/>
    <w:rsid w:val="003C6F65"/>
    <w:rsid w:val="003C7AD7"/>
    <w:rsid w:val="003D0FC3"/>
    <w:rsid w:val="003D1902"/>
    <w:rsid w:val="003D2C1D"/>
    <w:rsid w:val="003D2C34"/>
    <w:rsid w:val="003D3DDD"/>
    <w:rsid w:val="003D46F1"/>
    <w:rsid w:val="003D5CBF"/>
    <w:rsid w:val="003D66D2"/>
    <w:rsid w:val="003E07AE"/>
    <w:rsid w:val="003E1481"/>
    <w:rsid w:val="003E14FC"/>
    <w:rsid w:val="003E2976"/>
    <w:rsid w:val="003E2DBF"/>
    <w:rsid w:val="003E44D8"/>
    <w:rsid w:val="003E4710"/>
    <w:rsid w:val="003E4858"/>
    <w:rsid w:val="003E6316"/>
    <w:rsid w:val="003E6884"/>
    <w:rsid w:val="003E6AC5"/>
    <w:rsid w:val="003F0096"/>
    <w:rsid w:val="003F0850"/>
    <w:rsid w:val="003F0D12"/>
    <w:rsid w:val="003F160C"/>
    <w:rsid w:val="003F2AE2"/>
    <w:rsid w:val="003F324F"/>
    <w:rsid w:val="003F33BC"/>
    <w:rsid w:val="003F3D4E"/>
    <w:rsid w:val="003F468D"/>
    <w:rsid w:val="003F477E"/>
    <w:rsid w:val="003F6CD2"/>
    <w:rsid w:val="003F788D"/>
    <w:rsid w:val="0040126E"/>
    <w:rsid w:val="0040177F"/>
    <w:rsid w:val="004020D4"/>
    <w:rsid w:val="004021B6"/>
    <w:rsid w:val="00403F9A"/>
    <w:rsid w:val="004047C4"/>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65"/>
    <w:rsid w:val="00415D76"/>
    <w:rsid w:val="00416665"/>
    <w:rsid w:val="00416A67"/>
    <w:rsid w:val="00416ACB"/>
    <w:rsid w:val="00416B5A"/>
    <w:rsid w:val="0041716A"/>
    <w:rsid w:val="00421625"/>
    <w:rsid w:val="00421DCF"/>
    <w:rsid w:val="00422341"/>
    <w:rsid w:val="00423641"/>
    <w:rsid w:val="00423DA5"/>
    <w:rsid w:val="00426266"/>
    <w:rsid w:val="0042718C"/>
    <w:rsid w:val="004276F8"/>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37C1C"/>
    <w:rsid w:val="004461D9"/>
    <w:rsid w:val="00446AC6"/>
    <w:rsid w:val="0044759B"/>
    <w:rsid w:val="00447F54"/>
    <w:rsid w:val="00450B7E"/>
    <w:rsid w:val="0045136B"/>
    <w:rsid w:val="00451C7E"/>
    <w:rsid w:val="00453497"/>
    <w:rsid w:val="00453BB6"/>
    <w:rsid w:val="00453CAA"/>
    <w:rsid w:val="00455113"/>
    <w:rsid w:val="00456421"/>
    <w:rsid w:val="00456DAB"/>
    <w:rsid w:val="00460BBD"/>
    <w:rsid w:val="00460CC3"/>
    <w:rsid w:val="00460E86"/>
    <w:rsid w:val="004646B4"/>
    <w:rsid w:val="00464A88"/>
    <w:rsid w:val="004651A0"/>
    <w:rsid w:val="00466532"/>
    <w:rsid w:val="00467488"/>
    <w:rsid w:val="0047083E"/>
    <w:rsid w:val="00470EB5"/>
    <w:rsid w:val="00471098"/>
    <w:rsid w:val="00471FAC"/>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BBE"/>
    <w:rsid w:val="00483A12"/>
    <w:rsid w:val="00483BBB"/>
    <w:rsid w:val="00484A77"/>
    <w:rsid w:val="0048540F"/>
    <w:rsid w:val="00485902"/>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A0F39"/>
    <w:rsid w:val="004A152B"/>
    <w:rsid w:val="004A251F"/>
    <w:rsid w:val="004A28F0"/>
    <w:rsid w:val="004A3942"/>
    <w:rsid w:val="004A3BF1"/>
    <w:rsid w:val="004A3E42"/>
    <w:rsid w:val="004A4715"/>
    <w:rsid w:val="004A5046"/>
    <w:rsid w:val="004A565E"/>
    <w:rsid w:val="004A586A"/>
    <w:rsid w:val="004A5DF3"/>
    <w:rsid w:val="004A6134"/>
    <w:rsid w:val="004A7092"/>
    <w:rsid w:val="004A74BE"/>
    <w:rsid w:val="004B0847"/>
    <w:rsid w:val="004B10EC"/>
    <w:rsid w:val="004B44D6"/>
    <w:rsid w:val="004B49E6"/>
    <w:rsid w:val="004B4D69"/>
    <w:rsid w:val="004C01A8"/>
    <w:rsid w:val="004C1840"/>
    <w:rsid w:val="004C24C9"/>
    <w:rsid w:val="004C252E"/>
    <w:rsid w:val="004C2B04"/>
    <w:rsid w:val="004C31B6"/>
    <w:rsid w:val="004C5319"/>
    <w:rsid w:val="004C5395"/>
    <w:rsid w:val="004C5CB2"/>
    <w:rsid w:val="004C621F"/>
    <w:rsid w:val="004C7948"/>
    <w:rsid w:val="004C7BB8"/>
    <w:rsid w:val="004C7C60"/>
    <w:rsid w:val="004D06F0"/>
    <w:rsid w:val="004D0BEE"/>
    <w:rsid w:val="004D0DFE"/>
    <w:rsid w:val="004D1D91"/>
    <w:rsid w:val="004D22C3"/>
    <w:rsid w:val="004D277D"/>
    <w:rsid w:val="004D5E52"/>
    <w:rsid w:val="004D6F4D"/>
    <w:rsid w:val="004D6F95"/>
    <w:rsid w:val="004D72FE"/>
    <w:rsid w:val="004D7E91"/>
    <w:rsid w:val="004E003A"/>
    <w:rsid w:val="004E0768"/>
    <w:rsid w:val="004E1A31"/>
    <w:rsid w:val="004E1B28"/>
    <w:rsid w:val="004E1C6F"/>
    <w:rsid w:val="004E2413"/>
    <w:rsid w:val="004E2DE0"/>
    <w:rsid w:val="004E4060"/>
    <w:rsid w:val="004E409A"/>
    <w:rsid w:val="004E4998"/>
    <w:rsid w:val="004E55E6"/>
    <w:rsid w:val="004F0E25"/>
    <w:rsid w:val="004F0FB9"/>
    <w:rsid w:val="004F1122"/>
    <w:rsid w:val="004F2F7E"/>
    <w:rsid w:val="004F32B5"/>
    <w:rsid w:val="004F407E"/>
    <w:rsid w:val="004F41E5"/>
    <w:rsid w:val="004F5479"/>
    <w:rsid w:val="004F7528"/>
    <w:rsid w:val="004F7BCA"/>
    <w:rsid w:val="004F7D89"/>
    <w:rsid w:val="00501442"/>
    <w:rsid w:val="00501981"/>
    <w:rsid w:val="00501A85"/>
    <w:rsid w:val="00501BB3"/>
    <w:rsid w:val="005021DD"/>
    <w:rsid w:val="005026CA"/>
    <w:rsid w:val="00502B72"/>
    <w:rsid w:val="0050376D"/>
    <w:rsid w:val="00504BC1"/>
    <w:rsid w:val="00504FBD"/>
    <w:rsid w:val="00505134"/>
    <w:rsid w:val="00505C04"/>
    <w:rsid w:val="00511F15"/>
    <w:rsid w:val="0051318C"/>
    <w:rsid w:val="005142CD"/>
    <w:rsid w:val="005143C9"/>
    <w:rsid w:val="005157A9"/>
    <w:rsid w:val="0051631D"/>
    <w:rsid w:val="00516951"/>
    <w:rsid w:val="005173A7"/>
    <w:rsid w:val="005177E1"/>
    <w:rsid w:val="00520785"/>
    <w:rsid w:val="00520C0A"/>
    <w:rsid w:val="005218B6"/>
    <w:rsid w:val="005219AF"/>
    <w:rsid w:val="00521C33"/>
    <w:rsid w:val="00522589"/>
    <w:rsid w:val="0052283C"/>
    <w:rsid w:val="00523456"/>
    <w:rsid w:val="0052361E"/>
    <w:rsid w:val="00523DA3"/>
    <w:rsid w:val="00524545"/>
    <w:rsid w:val="005255BF"/>
    <w:rsid w:val="005257DE"/>
    <w:rsid w:val="00527200"/>
    <w:rsid w:val="00530157"/>
    <w:rsid w:val="005303CF"/>
    <w:rsid w:val="00531EBE"/>
    <w:rsid w:val="00532F8B"/>
    <w:rsid w:val="00533737"/>
    <w:rsid w:val="00535B79"/>
    <w:rsid w:val="00535D7C"/>
    <w:rsid w:val="00535FC3"/>
    <w:rsid w:val="00536579"/>
    <w:rsid w:val="00536C1E"/>
    <w:rsid w:val="005370EF"/>
    <w:rsid w:val="005373F0"/>
    <w:rsid w:val="0054046C"/>
    <w:rsid w:val="0054073A"/>
    <w:rsid w:val="00542F68"/>
    <w:rsid w:val="0054343A"/>
    <w:rsid w:val="005437F3"/>
    <w:rsid w:val="00543974"/>
    <w:rsid w:val="00543EBF"/>
    <w:rsid w:val="00544ABA"/>
    <w:rsid w:val="00544CDC"/>
    <w:rsid w:val="0054577A"/>
    <w:rsid w:val="0054593A"/>
    <w:rsid w:val="00545E98"/>
    <w:rsid w:val="0054622F"/>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5736"/>
    <w:rsid w:val="00566544"/>
    <w:rsid w:val="00566608"/>
    <w:rsid w:val="00566C83"/>
    <w:rsid w:val="00566D82"/>
    <w:rsid w:val="005700FE"/>
    <w:rsid w:val="00570E24"/>
    <w:rsid w:val="00572760"/>
    <w:rsid w:val="005743DE"/>
    <w:rsid w:val="00574F3F"/>
    <w:rsid w:val="0057562C"/>
    <w:rsid w:val="005759F6"/>
    <w:rsid w:val="00575E3E"/>
    <w:rsid w:val="005763B2"/>
    <w:rsid w:val="005765F5"/>
    <w:rsid w:val="00576D6C"/>
    <w:rsid w:val="0057790E"/>
    <w:rsid w:val="00577A2E"/>
    <w:rsid w:val="00577BA2"/>
    <w:rsid w:val="00580E48"/>
    <w:rsid w:val="00580F0A"/>
    <w:rsid w:val="00581246"/>
    <w:rsid w:val="0058262C"/>
    <w:rsid w:val="00582C3A"/>
    <w:rsid w:val="00582E1A"/>
    <w:rsid w:val="00583147"/>
    <w:rsid w:val="00584416"/>
    <w:rsid w:val="00584B07"/>
    <w:rsid w:val="00584B39"/>
    <w:rsid w:val="00585028"/>
    <w:rsid w:val="005854D1"/>
    <w:rsid w:val="005857FD"/>
    <w:rsid w:val="0058590B"/>
    <w:rsid w:val="00585DD6"/>
    <w:rsid w:val="00585F5B"/>
    <w:rsid w:val="0058620A"/>
    <w:rsid w:val="00587FC0"/>
    <w:rsid w:val="005906AD"/>
    <w:rsid w:val="00590DA6"/>
    <w:rsid w:val="00591C7D"/>
    <w:rsid w:val="00591ED0"/>
    <w:rsid w:val="00592B03"/>
    <w:rsid w:val="00593AB9"/>
    <w:rsid w:val="00594ABB"/>
    <w:rsid w:val="00594D1C"/>
    <w:rsid w:val="00594E36"/>
    <w:rsid w:val="00594F0A"/>
    <w:rsid w:val="0059525E"/>
    <w:rsid w:val="00595887"/>
    <w:rsid w:val="005961F7"/>
    <w:rsid w:val="00596504"/>
    <w:rsid w:val="00596B9C"/>
    <w:rsid w:val="005A04BA"/>
    <w:rsid w:val="005A054D"/>
    <w:rsid w:val="005A07BD"/>
    <w:rsid w:val="005A0A46"/>
    <w:rsid w:val="005A10B9"/>
    <w:rsid w:val="005A11EA"/>
    <w:rsid w:val="005A269F"/>
    <w:rsid w:val="005A305E"/>
    <w:rsid w:val="005A30BB"/>
    <w:rsid w:val="005A3777"/>
    <w:rsid w:val="005A3887"/>
    <w:rsid w:val="005A62F5"/>
    <w:rsid w:val="005A63DC"/>
    <w:rsid w:val="005A676D"/>
    <w:rsid w:val="005B03F9"/>
    <w:rsid w:val="005B0542"/>
    <w:rsid w:val="005B2225"/>
    <w:rsid w:val="005B2799"/>
    <w:rsid w:val="005B2B77"/>
    <w:rsid w:val="005B307D"/>
    <w:rsid w:val="005B3D4A"/>
    <w:rsid w:val="005B4D87"/>
    <w:rsid w:val="005B524C"/>
    <w:rsid w:val="005B57A3"/>
    <w:rsid w:val="005B6A75"/>
    <w:rsid w:val="005B7DD1"/>
    <w:rsid w:val="005C00A0"/>
    <w:rsid w:val="005C28FA"/>
    <w:rsid w:val="005C40F4"/>
    <w:rsid w:val="005C43BE"/>
    <w:rsid w:val="005C44F3"/>
    <w:rsid w:val="005C51EE"/>
    <w:rsid w:val="005C712D"/>
    <w:rsid w:val="005C7C15"/>
    <w:rsid w:val="005C7C75"/>
    <w:rsid w:val="005D0945"/>
    <w:rsid w:val="005D09FA"/>
    <w:rsid w:val="005D0E4F"/>
    <w:rsid w:val="005D1E32"/>
    <w:rsid w:val="005D206B"/>
    <w:rsid w:val="005D22B7"/>
    <w:rsid w:val="005D2BDE"/>
    <w:rsid w:val="005D3D76"/>
    <w:rsid w:val="005D4578"/>
    <w:rsid w:val="005D4EFA"/>
    <w:rsid w:val="005D55BA"/>
    <w:rsid w:val="005D5ADB"/>
    <w:rsid w:val="005D648A"/>
    <w:rsid w:val="005D7E0D"/>
    <w:rsid w:val="005E126C"/>
    <w:rsid w:val="005E234A"/>
    <w:rsid w:val="005E2867"/>
    <w:rsid w:val="005E35CC"/>
    <w:rsid w:val="005E371E"/>
    <w:rsid w:val="005E4EFE"/>
    <w:rsid w:val="005E53F9"/>
    <w:rsid w:val="005E5DB4"/>
    <w:rsid w:val="005E775D"/>
    <w:rsid w:val="005F0A43"/>
    <w:rsid w:val="005F0D58"/>
    <w:rsid w:val="005F25A0"/>
    <w:rsid w:val="005F27BF"/>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4DC7"/>
    <w:rsid w:val="00604E47"/>
    <w:rsid w:val="00605441"/>
    <w:rsid w:val="00606970"/>
    <w:rsid w:val="00606A20"/>
    <w:rsid w:val="006072C6"/>
    <w:rsid w:val="00607A2E"/>
    <w:rsid w:val="0061026B"/>
    <w:rsid w:val="00611B08"/>
    <w:rsid w:val="006130F7"/>
    <w:rsid w:val="006138FB"/>
    <w:rsid w:val="00613AF8"/>
    <w:rsid w:val="00613D8E"/>
    <w:rsid w:val="006142E0"/>
    <w:rsid w:val="00614F70"/>
    <w:rsid w:val="00616112"/>
    <w:rsid w:val="006168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C95"/>
    <w:rsid w:val="00644EC7"/>
    <w:rsid w:val="00646711"/>
    <w:rsid w:val="006475A7"/>
    <w:rsid w:val="00650139"/>
    <w:rsid w:val="0065185B"/>
    <w:rsid w:val="00652232"/>
    <w:rsid w:val="00652756"/>
    <w:rsid w:val="00652AD8"/>
    <w:rsid w:val="00652B79"/>
    <w:rsid w:val="00652E1B"/>
    <w:rsid w:val="006533C3"/>
    <w:rsid w:val="00654068"/>
    <w:rsid w:val="00654B38"/>
    <w:rsid w:val="00654B83"/>
    <w:rsid w:val="00655061"/>
    <w:rsid w:val="0065510C"/>
    <w:rsid w:val="00655B63"/>
    <w:rsid w:val="006571F6"/>
    <w:rsid w:val="006618CC"/>
    <w:rsid w:val="00662111"/>
    <w:rsid w:val="00662118"/>
    <w:rsid w:val="0066221A"/>
    <w:rsid w:val="006638AD"/>
    <w:rsid w:val="0066732C"/>
    <w:rsid w:val="006679F5"/>
    <w:rsid w:val="00667B77"/>
    <w:rsid w:val="006716DA"/>
    <w:rsid w:val="006728ED"/>
    <w:rsid w:val="006732B1"/>
    <w:rsid w:val="0067446F"/>
    <w:rsid w:val="006746A4"/>
    <w:rsid w:val="00675558"/>
    <w:rsid w:val="00675611"/>
    <w:rsid w:val="00675A60"/>
    <w:rsid w:val="00675F19"/>
    <w:rsid w:val="0067697E"/>
    <w:rsid w:val="00677443"/>
    <w:rsid w:val="0067769A"/>
    <w:rsid w:val="006806A3"/>
    <w:rsid w:val="006806A6"/>
    <w:rsid w:val="00681211"/>
    <w:rsid w:val="00681B36"/>
    <w:rsid w:val="0068274C"/>
    <w:rsid w:val="00682E14"/>
    <w:rsid w:val="0068436C"/>
    <w:rsid w:val="0068545E"/>
    <w:rsid w:val="00685FD4"/>
    <w:rsid w:val="00686612"/>
    <w:rsid w:val="0068661E"/>
    <w:rsid w:val="00686887"/>
    <w:rsid w:val="00690A49"/>
    <w:rsid w:val="00690BB6"/>
    <w:rsid w:val="0069135B"/>
    <w:rsid w:val="0069154A"/>
    <w:rsid w:val="00691610"/>
    <w:rsid w:val="00691B30"/>
    <w:rsid w:val="00693E1F"/>
    <w:rsid w:val="00693ECB"/>
    <w:rsid w:val="0069406D"/>
    <w:rsid w:val="00694482"/>
    <w:rsid w:val="00694797"/>
    <w:rsid w:val="00694F62"/>
    <w:rsid w:val="00695257"/>
    <w:rsid w:val="00695887"/>
    <w:rsid w:val="00697733"/>
    <w:rsid w:val="006A2020"/>
    <w:rsid w:val="006A254E"/>
    <w:rsid w:val="006A2C30"/>
    <w:rsid w:val="006A301C"/>
    <w:rsid w:val="006A30EC"/>
    <w:rsid w:val="006A3E2B"/>
    <w:rsid w:val="006A68B6"/>
    <w:rsid w:val="006A6E17"/>
    <w:rsid w:val="006A78C2"/>
    <w:rsid w:val="006B120D"/>
    <w:rsid w:val="006B17E7"/>
    <w:rsid w:val="006B19E8"/>
    <w:rsid w:val="006B1A8A"/>
    <w:rsid w:val="006B1FD5"/>
    <w:rsid w:val="006B555A"/>
    <w:rsid w:val="006B600A"/>
    <w:rsid w:val="006B6635"/>
    <w:rsid w:val="006B7466"/>
    <w:rsid w:val="006B7A69"/>
    <w:rsid w:val="006B7D22"/>
    <w:rsid w:val="006B7D2C"/>
    <w:rsid w:val="006C1019"/>
    <w:rsid w:val="006C28C4"/>
    <w:rsid w:val="006C2994"/>
    <w:rsid w:val="006C2BB5"/>
    <w:rsid w:val="006C2BBB"/>
    <w:rsid w:val="006C2BEE"/>
    <w:rsid w:val="006C3475"/>
    <w:rsid w:val="006C3AD8"/>
    <w:rsid w:val="006C3DCE"/>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583C"/>
    <w:rsid w:val="006D62BC"/>
    <w:rsid w:val="006D6450"/>
    <w:rsid w:val="006D6939"/>
    <w:rsid w:val="006D7EB0"/>
    <w:rsid w:val="006E0138"/>
    <w:rsid w:val="006E0BB0"/>
    <w:rsid w:val="006E10D7"/>
    <w:rsid w:val="006E12C3"/>
    <w:rsid w:val="006E201A"/>
    <w:rsid w:val="006E2529"/>
    <w:rsid w:val="006E2B19"/>
    <w:rsid w:val="006E45F3"/>
    <w:rsid w:val="006E474F"/>
    <w:rsid w:val="006E4A2F"/>
    <w:rsid w:val="006E4ED4"/>
    <w:rsid w:val="006E5E19"/>
    <w:rsid w:val="006E61C3"/>
    <w:rsid w:val="006E70A0"/>
    <w:rsid w:val="006E799D"/>
    <w:rsid w:val="006E7EF1"/>
    <w:rsid w:val="006F0593"/>
    <w:rsid w:val="006F1064"/>
    <w:rsid w:val="006F1B76"/>
    <w:rsid w:val="006F1EB7"/>
    <w:rsid w:val="006F1FFC"/>
    <w:rsid w:val="006F3217"/>
    <w:rsid w:val="006F3A96"/>
    <w:rsid w:val="006F52E5"/>
    <w:rsid w:val="006F5514"/>
    <w:rsid w:val="006F6066"/>
    <w:rsid w:val="006F6850"/>
    <w:rsid w:val="006F707E"/>
    <w:rsid w:val="007001DC"/>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21084"/>
    <w:rsid w:val="00721262"/>
    <w:rsid w:val="00721D9B"/>
    <w:rsid w:val="00721EB5"/>
    <w:rsid w:val="00722074"/>
    <w:rsid w:val="00722121"/>
    <w:rsid w:val="007224B9"/>
    <w:rsid w:val="00722F94"/>
    <w:rsid w:val="00723AA7"/>
    <w:rsid w:val="00723E3B"/>
    <w:rsid w:val="0072432E"/>
    <w:rsid w:val="00726036"/>
    <w:rsid w:val="00726279"/>
    <w:rsid w:val="00726A9B"/>
    <w:rsid w:val="00727530"/>
    <w:rsid w:val="007275F1"/>
    <w:rsid w:val="007311C4"/>
    <w:rsid w:val="00731E7C"/>
    <w:rsid w:val="007329EF"/>
    <w:rsid w:val="0073327A"/>
    <w:rsid w:val="00734EBE"/>
    <w:rsid w:val="00735DD7"/>
    <w:rsid w:val="00735EA8"/>
    <w:rsid w:val="0073610B"/>
    <w:rsid w:val="00736DD8"/>
    <w:rsid w:val="007378DB"/>
    <w:rsid w:val="0074076A"/>
    <w:rsid w:val="007410DC"/>
    <w:rsid w:val="007415D2"/>
    <w:rsid w:val="00741AF4"/>
    <w:rsid w:val="00741DCC"/>
    <w:rsid w:val="0074203A"/>
    <w:rsid w:val="007427B5"/>
    <w:rsid w:val="00742865"/>
    <w:rsid w:val="0074296C"/>
    <w:rsid w:val="00742C83"/>
    <w:rsid w:val="0074360F"/>
    <w:rsid w:val="00744122"/>
    <w:rsid w:val="00744A64"/>
    <w:rsid w:val="00744D47"/>
    <w:rsid w:val="00744EA0"/>
    <w:rsid w:val="0074638D"/>
    <w:rsid w:val="00746484"/>
    <w:rsid w:val="0074704F"/>
    <w:rsid w:val="00747F48"/>
    <w:rsid w:val="00747F4C"/>
    <w:rsid w:val="00750721"/>
    <w:rsid w:val="00751091"/>
    <w:rsid w:val="007513C9"/>
    <w:rsid w:val="00751B83"/>
    <w:rsid w:val="00754359"/>
    <w:rsid w:val="00754411"/>
    <w:rsid w:val="00754BD9"/>
    <w:rsid w:val="00754E7A"/>
    <w:rsid w:val="0075540C"/>
    <w:rsid w:val="00755DB1"/>
    <w:rsid w:val="00755E43"/>
    <w:rsid w:val="007571AC"/>
    <w:rsid w:val="007574FC"/>
    <w:rsid w:val="00757F1F"/>
    <w:rsid w:val="00760975"/>
    <w:rsid w:val="0076113A"/>
    <w:rsid w:val="00761FDA"/>
    <w:rsid w:val="007621FF"/>
    <w:rsid w:val="007634E3"/>
    <w:rsid w:val="007634F6"/>
    <w:rsid w:val="00764194"/>
    <w:rsid w:val="00765ED3"/>
    <w:rsid w:val="0076681D"/>
    <w:rsid w:val="00766A65"/>
    <w:rsid w:val="007671F5"/>
    <w:rsid w:val="007676B8"/>
    <w:rsid w:val="007705CD"/>
    <w:rsid w:val="007706A7"/>
    <w:rsid w:val="0077175C"/>
    <w:rsid w:val="00771870"/>
    <w:rsid w:val="00771BF9"/>
    <w:rsid w:val="00772BF7"/>
    <w:rsid w:val="00772F8A"/>
    <w:rsid w:val="007739C6"/>
    <w:rsid w:val="00774889"/>
    <w:rsid w:val="00774FF5"/>
    <w:rsid w:val="007750B3"/>
    <w:rsid w:val="00775F76"/>
    <w:rsid w:val="00776AEA"/>
    <w:rsid w:val="00777BA0"/>
    <w:rsid w:val="007803BD"/>
    <w:rsid w:val="007811DC"/>
    <w:rsid w:val="007817CA"/>
    <w:rsid w:val="007820FA"/>
    <w:rsid w:val="00782371"/>
    <w:rsid w:val="0078285F"/>
    <w:rsid w:val="00783207"/>
    <w:rsid w:val="00783E1D"/>
    <w:rsid w:val="00783F58"/>
    <w:rsid w:val="0078483B"/>
    <w:rsid w:val="00784EED"/>
    <w:rsid w:val="00785900"/>
    <w:rsid w:val="00786810"/>
    <w:rsid w:val="00786958"/>
    <w:rsid w:val="00786A97"/>
    <w:rsid w:val="00786E71"/>
    <w:rsid w:val="00787331"/>
    <w:rsid w:val="007908F8"/>
    <w:rsid w:val="00790B66"/>
    <w:rsid w:val="0079162F"/>
    <w:rsid w:val="00792B85"/>
    <w:rsid w:val="00794924"/>
    <w:rsid w:val="0079506E"/>
    <w:rsid w:val="007961AD"/>
    <w:rsid w:val="007975AE"/>
    <w:rsid w:val="007A0560"/>
    <w:rsid w:val="007A0BC2"/>
    <w:rsid w:val="007A1F44"/>
    <w:rsid w:val="007A23FF"/>
    <w:rsid w:val="007A295B"/>
    <w:rsid w:val="007A3424"/>
    <w:rsid w:val="007A35EF"/>
    <w:rsid w:val="007A43A2"/>
    <w:rsid w:val="007A4D04"/>
    <w:rsid w:val="007A608D"/>
    <w:rsid w:val="007A6A1C"/>
    <w:rsid w:val="007A7A96"/>
    <w:rsid w:val="007B03AF"/>
    <w:rsid w:val="007B077C"/>
    <w:rsid w:val="007B1543"/>
    <w:rsid w:val="007B1AC0"/>
    <w:rsid w:val="007B25A8"/>
    <w:rsid w:val="007B270A"/>
    <w:rsid w:val="007B2C6C"/>
    <w:rsid w:val="007B2D3B"/>
    <w:rsid w:val="007B52CD"/>
    <w:rsid w:val="007B7DC1"/>
    <w:rsid w:val="007B7EDB"/>
    <w:rsid w:val="007C19AD"/>
    <w:rsid w:val="007C1F83"/>
    <w:rsid w:val="007C2819"/>
    <w:rsid w:val="007C3598"/>
    <w:rsid w:val="007C3FA8"/>
    <w:rsid w:val="007C5956"/>
    <w:rsid w:val="007C68DA"/>
    <w:rsid w:val="007D1C9B"/>
    <w:rsid w:val="007D229A"/>
    <w:rsid w:val="007D247E"/>
    <w:rsid w:val="007D2F44"/>
    <w:rsid w:val="007D2F4D"/>
    <w:rsid w:val="007D3C97"/>
    <w:rsid w:val="007D4178"/>
    <w:rsid w:val="007D4D33"/>
    <w:rsid w:val="007D7132"/>
    <w:rsid w:val="007D7175"/>
    <w:rsid w:val="007D7837"/>
    <w:rsid w:val="007D7ADE"/>
    <w:rsid w:val="007E1369"/>
    <w:rsid w:val="007E1A1B"/>
    <w:rsid w:val="007E1A88"/>
    <w:rsid w:val="007E27EB"/>
    <w:rsid w:val="007E458F"/>
    <w:rsid w:val="007E4C88"/>
    <w:rsid w:val="007E585E"/>
    <w:rsid w:val="007E7B35"/>
    <w:rsid w:val="007E7DDF"/>
    <w:rsid w:val="007F11C8"/>
    <w:rsid w:val="007F1CFB"/>
    <w:rsid w:val="007F220B"/>
    <w:rsid w:val="007F27DD"/>
    <w:rsid w:val="007F2DC9"/>
    <w:rsid w:val="007F58C6"/>
    <w:rsid w:val="007F6880"/>
    <w:rsid w:val="007F76B4"/>
    <w:rsid w:val="008001B4"/>
    <w:rsid w:val="00800684"/>
    <w:rsid w:val="00800769"/>
    <w:rsid w:val="00800ED2"/>
    <w:rsid w:val="00801AD0"/>
    <w:rsid w:val="00802BFD"/>
    <w:rsid w:val="00802E74"/>
    <w:rsid w:val="00803894"/>
    <w:rsid w:val="00804B92"/>
    <w:rsid w:val="00804E21"/>
    <w:rsid w:val="00805092"/>
    <w:rsid w:val="0080618C"/>
    <w:rsid w:val="00806AAF"/>
    <w:rsid w:val="008070AC"/>
    <w:rsid w:val="008101FD"/>
    <w:rsid w:val="00810D8D"/>
    <w:rsid w:val="00811835"/>
    <w:rsid w:val="00813FD5"/>
    <w:rsid w:val="00814522"/>
    <w:rsid w:val="00814B8E"/>
    <w:rsid w:val="00814BAA"/>
    <w:rsid w:val="0081581D"/>
    <w:rsid w:val="00816F2E"/>
    <w:rsid w:val="00816FCB"/>
    <w:rsid w:val="008172BE"/>
    <w:rsid w:val="00817B71"/>
    <w:rsid w:val="00820244"/>
    <w:rsid w:val="00820FE4"/>
    <w:rsid w:val="008221B3"/>
    <w:rsid w:val="0082248E"/>
    <w:rsid w:val="008234E9"/>
    <w:rsid w:val="00823FB6"/>
    <w:rsid w:val="00824B6F"/>
    <w:rsid w:val="00824FDF"/>
    <w:rsid w:val="00825125"/>
    <w:rsid w:val="0082521A"/>
    <w:rsid w:val="008257CC"/>
    <w:rsid w:val="008274BF"/>
    <w:rsid w:val="00830DC3"/>
    <w:rsid w:val="00831555"/>
    <w:rsid w:val="00831F52"/>
    <w:rsid w:val="00832154"/>
    <w:rsid w:val="00832F5C"/>
    <w:rsid w:val="008359E0"/>
    <w:rsid w:val="008376F6"/>
    <w:rsid w:val="00837D5B"/>
    <w:rsid w:val="00840607"/>
    <w:rsid w:val="0084149F"/>
    <w:rsid w:val="00841CD2"/>
    <w:rsid w:val="00842899"/>
    <w:rsid w:val="00842B77"/>
    <w:rsid w:val="00842B92"/>
    <w:rsid w:val="0084309F"/>
    <w:rsid w:val="00845C12"/>
    <w:rsid w:val="008469D9"/>
    <w:rsid w:val="00846DC0"/>
    <w:rsid w:val="008474A7"/>
    <w:rsid w:val="008506B6"/>
    <w:rsid w:val="00850AE0"/>
    <w:rsid w:val="00852239"/>
    <w:rsid w:val="008524D2"/>
    <w:rsid w:val="00852E19"/>
    <w:rsid w:val="00856441"/>
    <w:rsid w:val="00856833"/>
    <w:rsid w:val="00856840"/>
    <w:rsid w:val="00856BEA"/>
    <w:rsid w:val="00860709"/>
    <w:rsid w:val="0086087C"/>
    <w:rsid w:val="00860D8E"/>
    <w:rsid w:val="00861562"/>
    <w:rsid w:val="0086275E"/>
    <w:rsid w:val="00864384"/>
    <w:rsid w:val="00864440"/>
    <w:rsid w:val="008647B0"/>
    <w:rsid w:val="00864D76"/>
    <w:rsid w:val="008650FC"/>
    <w:rsid w:val="0086694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B2"/>
    <w:rsid w:val="008A7FD0"/>
    <w:rsid w:val="008B043F"/>
    <w:rsid w:val="008B0808"/>
    <w:rsid w:val="008B0AEC"/>
    <w:rsid w:val="008B1E53"/>
    <w:rsid w:val="008B1E5B"/>
    <w:rsid w:val="008B1EEA"/>
    <w:rsid w:val="008B389D"/>
    <w:rsid w:val="008B3C5C"/>
    <w:rsid w:val="008B5299"/>
    <w:rsid w:val="008B5A5F"/>
    <w:rsid w:val="008B5AB0"/>
    <w:rsid w:val="008B5DDD"/>
    <w:rsid w:val="008B6054"/>
    <w:rsid w:val="008B73D8"/>
    <w:rsid w:val="008B7B08"/>
    <w:rsid w:val="008C0724"/>
    <w:rsid w:val="008C13F0"/>
    <w:rsid w:val="008C1E71"/>
    <w:rsid w:val="008C1F26"/>
    <w:rsid w:val="008C2A3A"/>
    <w:rsid w:val="008C370A"/>
    <w:rsid w:val="008C47A0"/>
    <w:rsid w:val="008C4A3D"/>
    <w:rsid w:val="008C4C7E"/>
    <w:rsid w:val="008C5C46"/>
    <w:rsid w:val="008C6184"/>
    <w:rsid w:val="008C6865"/>
    <w:rsid w:val="008C785E"/>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A60"/>
    <w:rsid w:val="008E0EB8"/>
    <w:rsid w:val="008E10A6"/>
    <w:rsid w:val="008E1271"/>
    <w:rsid w:val="008E2251"/>
    <w:rsid w:val="008E24B3"/>
    <w:rsid w:val="008E24CA"/>
    <w:rsid w:val="008E2F6E"/>
    <w:rsid w:val="008E38AD"/>
    <w:rsid w:val="008E3EEC"/>
    <w:rsid w:val="008E45F0"/>
    <w:rsid w:val="008E5BF2"/>
    <w:rsid w:val="008E5C81"/>
    <w:rsid w:val="008E6A87"/>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8F7A73"/>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171CC"/>
    <w:rsid w:val="009204C5"/>
    <w:rsid w:val="00921500"/>
    <w:rsid w:val="009217A1"/>
    <w:rsid w:val="0092180D"/>
    <w:rsid w:val="0092231B"/>
    <w:rsid w:val="009232C9"/>
    <w:rsid w:val="00923608"/>
    <w:rsid w:val="009238E5"/>
    <w:rsid w:val="00923F12"/>
    <w:rsid w:val="00924FF8"/>
    <w:rsid w:val="0092501C"/>
    <w:rsid w:val="00925BA8"/>
    <w:rsid w:val="00926B5E"/>
    <w:rsid w:val="00926DA7"/>
    <w:rsid w:val="00927F41"/>
    <w:rsid w:val="00927F8B"/>
    <w:rsid w:val="0093094D"/>
    <w:rsid w:val="009328C7"/>
    <w:rsid w:val="00933158"/>
    <w:rsid w:val="009336EC"/>
    <w:rsid w:val="00933F56"/>
    <w:rsid w:val="00934C13"/>
    <w:rsid w:val="00935228"/>
    <w:rsid w:val="009355A2"/>
    <w:rsid w:val="00935F9E"/>
    <w:rsid w:val="00936D98"/>
    <w:rsid w:val="00941AC5"/>
    <w:rsid w:val="00942C80"/>
    <w:rsid w:val="00943197"/>
    <w:rsid w:val="009435F2"/>
    <w:rsid w:val="00945180"/>
    <w:rsid w:val="0094590C"/>
    <w:rsid w:val="00946355"/>
    <w:rsid w:val="009467FC"/>
    <w:rsid w:val="009468B7"/>
    <w:rsid w:val="0094724E"/>
    <w:rsid w:val="00947973"/>
    <w:rsid w:val="00947BE6"/>
    <w:rsid w:val="0095048D"/>
    <w:rsid w:val="00951ADB"/>
    <w:rsid w:val="0095380C"/>
    <w:rsid w:val="00954353"/>
    <w:rsid w:val="00955C0A"/>
    <w:rsid w:val="00955C4F"/>
    <w:rsid w:val="00960163"/>
    <w:rsid w:val="00960CE7"/>
    <w:rsid w:val="00963B86"/>
    <w:rsid w:val="009657F1"/>
    <w:rsid w:val="009660DA"/>
    <w:rsid w:val="0096625D"/>
    <w:rsid w:val="0096648B"/>
    <w:rsid w:val="009709F8"/>
    <w:rsid w:val="0097271B"/>
    <w:rsid w:val="00972929"/>
    <w:rsid w:val="00972F91"/>
    <w:rsid w:val="0097317C"/>
    <w:rsid w:val="00973827"/>
    <w:rsid w:val="00973D63"/>
    <w:rsid w:val="009742D3"/>
    <w:rsid w:val="00975D6A"/>
    <w:rsid w:val="00977BA7"/>
    <w:rsid w:val="00980517"/>
    <w:rsid w:val="0098194F"/>
    <w:rsid w:val="009826C8"/>
    <w:rsid w:val="00982F5C"/>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405"/>
    <w:rsid w:val="009A6A6B"/>
    <w:rsid w:val="009A7DD0"/>
    <w:rsid w:val="009B1EF9"/>
    <w:rsid w:val="009B26AC"/>
    <w:rsid w:val="009B37E2"/>
    <w:rsid w:val="009B4519"/>
    <w:rsid w:val="009B49EF"/>
    <w:rsid w:val="009B506B"/>
    <w:rsid w:val="009B57EF"/>
    <w:rsid w:val="009B5B85"/>
    <w:rsid w:val="009B7204"/>
    <w:rsid w:val="009B7BB3"/>
    <w:rsid w:val="009C0074"/>
    <w:rsid w:val="009C0564"/>
    <w:rsid w:val="009C1F97"/>
    <w:rsid w:val="009C2685"/>
    <w:rsid w:val="009C39BC"/>
    <w:rsid w:val="009C4BC2"/>
    <w:rsid w:val="009C4D22"/>
    <w:rsid w:val="009C7320"/>
    <w:rsid w:val="009C76FC"/>
    <w:rsid w:val="009D0729"/>
    <w:rsid w:val="009D0F66"/>
    <w:rsid w:val="009D1A06"/>
    <w:rsid w:val="009D1BA4"/>
    <w:rsid w:val="009D22E4"/>
    <w:rsid w:val="009D22F7"/>
    <w:rsid w:val="009D319C"/>
    <w:rsid w:val="009D3B04"/>
    <w:rsid w:val="009D4CBF"/>
    <w:rsid w:val="009D5BAB"/>
    <w:rsid w:val="009D6A0A"/>
    <w:rsid w:val="009E058F"/>
    <w:rsid w:val="009E0A9E"/>
    <w:rsid w:val="009E195B"/>
    <w:rsid w:val="009E19A2"/>
    <w:rsid w:val="009E1D15"/>
    <w:rsid w:val="009E3AFD"/>
    <w:rsid w:val="009E3CDD"/>
    <w:rsid w:val="009E4B16"/>
    <w:rsid w:val="009E5C60"/>
    <w:rsid w:val="009E64DB"/>
    <w:rsid w:val="009E6794"/>
    <w:rsid w:val="009E7189"/>
    <w:rsid w:val="009E7E46"/>
    <w:rsid w:val="009E7FC1"/>
    <w:rsid w:val="009F01E1"/>
    <w:rsid w:val="009F087F"/>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F3E"/>
    <w:rsid w:val="00A14813"/>
    <w:rsid w:val="00A150B2"/>
    <w:rsid w:val="00A1566A"/>
    <w:rsid w:val="00A165BF"/>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4E"/>
    <w:rsid w:val="00A319D0"/>
    <w:rsid w:val="00A32316"/>
    <w:rsid w:val="00A33172"/>
    <w:rsid w:val="00A3432B"/>
    <w:rsid w:val="00A346BA"/>
    <w:rsid w:val="00A34BBE"/>
    <w:rsid w:val="00A34C67"/>
    <w:rsid w:val="00A34D62"/>
    <w:rsid w:val="00A3611D"/>
    <w:rsid w:val="00A36339"/>
    <w:rsid w:val="00A366E4"/>
    <w:rsid w:val="00A43605"/>
    <w:rsid w:val="00A4376F"/>
    <w:rsid w:val="00A4549F"/>
    <w:rsid w:val="00A45B9B"/>
    <w:rsid w:val="00A462FE"/>
    <w:rsid w:val="00A46EFA"/>
    <w:rsid w:val="00A47CA6"/>
    <w:rsid w:val="00A501C9"/>
    <w:rsid w:val="00A50506"/>
    <w:rsid w:val="00A51E1D"/>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1AA5"/>
    <w:rsid w:val="00A62080"/>
    <w:rsid w:val="00A630A2"/>
    <w:rsid w:val="00A632B8"/>
    <w:rsid w:val="00A63A25"/>
    <w:rsid w:val="00A63BF3"/>
    <w:rsid w:val="00A64942"/>
    <w:rsid w:val="00A65911"/>
    <w:rsid w:val="00A6643C"/>
    <w:rsid w:val="00A664E3"/>
    <w:rsid w:val="00A66F8E"/>
    <w:rsid w:val="00A67544"/>
    <w:rsid w:val="00A7075B"/>
    <w:rsid w:val="00A70762"/>
    <w:rsid w:val="00A71CE6"/>
    <w:rsid w:val="00A71D23"/>
    <w:rsid w:val="00A7333A"/>
    <w:rsid w:val="00A73A2D"/>
    <w:rsid w:val="00A73D0D"/>
    <w:rsid w:val="00A74A92"/>
    <w:rsid w:val="00A75CC1"/>
    <w:rsid w:val="00A75E88"/>
    <w:rsid w:val="00A8056E"/>
    <w:rsid w:val="00A82D58"/>
    <w:rsid w:val="00A8399D"/>
    <w:rsid w:val="00A83E3D"/>
    <w:rsid w:val="00A8443A"/>
    <w:rsid w:val="00A8479C"/>
    <w:rsid w:val="00A84C79"/>
    <w:rsid w:val="00A8557B"/>
    <w:rsid w:val="00A85A05"/>
    <w:rsid w:val="00A86800"/>
    <w:rsid w:val="00A86D63"/>
    <w:rsid w:val="00A87797"/>
    <w:rsid w:val="00A878C0"/>
    <w:rsid w:val="00A90165"/>
    <w:rsid w:val="00A90E72"/>
    <w:rsid w:val="00A922A2"/>
    <w:rsid w:val="00A93050"/>
    <w:rsid w:val="00A9327B"/>
    <w:rsid w:val="00A93B69"/>
    <w:rsid w:val="00A963C7"/>
    <w:rsid w:val="00A97827"/>
    <w:rsid w:val="00AA0BF5"/>
    <w:rsid w:val="00AA1626"/>
    <w:rsid w:val="00AA1C25"/>
    <w:rsid w:val="00AA3DB7"/>
    <w:rsid w:val="00AA4358"/>
    <w:rsid w:val="00AA45A6"/>
    <w:rsid w:val="00AA51F5"/>
    <w:rsid w:val="00AA5E3B"/>
    <w:rsid w:val="00AA68B4"/>
    <w:rsid w:val="00AA7293"/>
    <w:rsid w:val="00AA7870"/>
    <w:rsid w:val="00AB0543"/>
    <w:rsid w:val="00AB0AC9"/>
    <w:rsid w:val="00AB185A"/>
    <w:rsid w:val="00AB1BA7"/>
    <w:rsid w:val="00AB1C28"/>
    <w:rsid w:val="00AB1E04"/>
    <w:rsid w:val="00AB29CF"/>
    <w:rsid w:val="00AB3113"/>
    <w:rsid w:val="00AB348A"/>
    <w:rsid w:val="00AB3F38"/>
    <w:rsid w:val="00AB43EC"/>
    <w:rsid w:val="00AB4BF4"/>
    <w:rsid w:val="00AB5ADF"/>
    <w:rsid w:val="00AB5E57"/>
    <w:rsid w:val="00AB725F"/>
    <w:rsid w:val="00AC0705"/>
    <w:rsid w:val="00AC109B"/>
    <w:rsid w:val="00AC209E"/>
    <w:rsid w:val="00AC29C4"/>
    <w:rsid w:val="00AC4E94"/>
    <w:rsid w:val="00AC74DA"/>
    <w:rsid w:val="00AC7A2B"/>
    <w:rsid w:val="00AC7C25"/>
    <w:rsid w:val="00AD0281"/>
    <w:rsid w:val="00AD0A51"/>
    <w:rsid w:val="00AD0B37"/>
    <w:rsid w:val="00AD11F7"/>
    <w:rsid w:val="00AD1DB7"/>
    <w:rsid w:val="00AD1E1A"/>
    <w:rsid w:val="00AD2852"/>
    <w:rsid w:val="00AD3976"/>
    <w:rsid w:val="00AD4D2A"/>
    <w:rsid w:val="00AD542F"/>
    <w:rsid w:val="00AD7305"/>
    <w:rsid w:val="00AD7E64"/>
    <w:rsid w:val="00AE07E1"/>
    <w:rsid w:val="00AE0C56"/>
    <w:rsid w:val="00AE13D5"/>
    <w:rsid w:val="00AE149E"/>
    <w:rsid w:val="00AE22F2"/>
    <w:rsid w:val="00AE29FC"/>
    <w:rsid w:val="00AE2F3F"/>
    <w:rsid w:val="00AE3B4E"/>
    <w:rsid w:val="00AE4DDA"/>
    <w:rsid w:val="00AE59EC"/>
    <w:rsid w:val="00AE656C"/>
    <w:rsid w:val="00AE67B3"/>
    <w:rsid w:val="00AE72A1"/>
    <w:rsid w:val="00AE7737"/>
    <w:rsid w:val="00AE7864"/>
    <w:rsid w:val="00AE7933"/>
    <w:rsid w:val="00AE7949"/>
    <w:rsid w:val="00AF25D5"/>
    <w:rsid w:val="00AF3699"/>
    <w:rsid w:val="00AF3DBB"/>
    <w:rsid w:val="00AF5021"/>
    <w:rsid w:val="00AF5194"/>
    <w:rsid w:val="00AF53EF"/>
    <w:rsid w:val="00AF73C3"/>
    <w:rsid w:val="00AF795C"/>
    <w:rsid w:val="00B00752"/>
    <w:rsid w:val="00B026C1"/>
    <w:rsid w:val="00B02B9C"/>
    <w:rsid w:val="00B02D41"/>
    <w:rsid w:val="00B0353B"/>
    <w:rsid w:val="00B0370E"/>
    <w:rsid w:val="00B040B2"/>
    <w:rsid w:val="00B04D88"/>
    <w:rsid w:val="00B10558"/>
    <w:rsid w:val="00B156A9"/>
    <w:rsid w:val="00B15F83"/>
    <w:rsid w:val="00B160FF"/>
    <w:rsid w:val="00B16322"/>
    <w:rsid w:val="00B1662E"/>
    <w:rsid w:val="00B16A6F"/>
    <w:rsid w:val="00B22C0D"/>
    <w:rsid w:val="00B2334E"/>
    <w:rsid w:val="00B23AF4"/>
    <w:rsid w:val="00B23C15"/>
    <w:rsid w:val="00B25762"/>
    <w:rsid w:val="00B25B40"/>
    <w:rsid w:val="00B25FDE"/>
    <w:rsid w:val="00B26130"/>
    <w:rsid w:val="00B26AB0"/>
    <w:rsid w:val="00B26AD2"/>
    <w:rsid w:val="00B26CA2"/>
    <w:rsid w:val="00B27DC1"/>
    <w:rsid w:val="00B30B4E"/>
    <w:rsid w:val="00B31246"/>
    <w:rsid w:val="00B31A90"/>
    <w:rsid w:val="00B326FF"/>
    <w:rsid w:val="00B340AA"/>
    <w:rsid w:val="00B34A9F"/>
    <w:rsid w:val="00B34B80"/>
    <w:rsid w:val="00B35CDA"/>
    <w:rsid w:val="00B37D97"/>
    <w:rsid w:val="00B411BD"/>
    <w:rsid w:val="00B41559"/>
    <w:rsid w:val="00B418E8"/>
    <w:rsid w:val="00B42285"/>
    <w:rsid w:val="00B4274B"/>
    <w:rsid w:val="00B435B1"/>
    <w:rsid w:val="00B4367F"/>
    <w:rsid w:val="00B437D4"/>
    <w:rsid w:val="00B438BA"/>
    <w:rsid w:val="00B44894"/>
    <w:rsid w:val="00B44F99"/>
    <w:rsid w:val="00B45876"/>
    <w:rsid w:val="00B46976"/>
    <w:rsid w:val="00B51542"/>
    <w:rsid w:val="00B51D1D"/>
    <w:rsid w:val="00B5310E"/>
    <w:rsid w:val="00B54ACC"/>
    <w:rsid w:val="00B54DCB"/>
    <w:rsid w:val="00B55AC2"/>
    <w:rsid w:val="00B560C9"/>
    <w:rsid w:val="00B56533"/>
    <w:rsid w:val="00B56CFC"/>
    <w:rsid w:val="00B57777"/>
    <w:rsid w:val="00B57A17"/>
    <w:rsid w:val="00B61BE2"/>
    <w:rsid w:val="00B61D10"/>
    <w:rsid w:val="00B6266F"/>
    <w:rsid w:val="00B62E0B"/>
    <w:rsid w:val="00B63530"/>
    <w:rsid w:val="00B63C32"/>
    <w:rsid w:val="00B64434"/>
    <w:rsid w:val="00B646D1"/>
    <w:rsid w:val="00B6509E"/>
    <w:rsid w:val="00B657E1"/>
    <w:rsid w:val="00B67FF9"/>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7E4E"/>
    <w:rsid w:val="00BB0149"/>
    <w:rsid w:val="00BB1548"/>
    <w:rsid w:val="00BB1CE7"/>
    <w:rsid w:val="00BB2FD3"/>
    <w:rsid w:val="00BB2FDF"/>
    <w:rsid w:val="00BB2FFF"/>
    <w:rsid w:val="00BB5FCB"/>
    <w:rsid w:val="00BB604B"/>
    <w:rsid w:val="00BB772C"/>
    <w:rsid w:val="00BC00EC"/>
    <w:rsid w:val="00BC08C5"/>
    <w:rsid w:val="00BC12FB"/>
    <w:rsid w:val="00BC13BA"/>
    <w:rsid w:val="00BC1645"/>
    <w:rsid w:val="00BC1C3C"/>
    <w:rsid w:val="00BC307F"/>
    <w:rsid w:val="00BC3159"/>
    <w:rsid w:val="00BC3257"/>
    <w:rsid w:val="00BC35F2"/>
    <w:rsid w:val="00BC398E"/>
    <w:rsid w:val="00BC39DB"/>
    <w:rsid w:val="00BC3A32"/>
    <w:rsid w:val="00BC3B07"/>
    <w:rsid w:val="00BC3B18"/>
    <w:rsid w:val="00BC46EF"/>
    <w:rsid w:val="00BC4A0D"/>
    <w:rsid w:val="00BC6FD6"/>
    <w:rsid w:val="00BD008E"/>
    <w:rsid w:val="00BD0444"/>
    <w:rsid w:val="00BD0F02"/>
    <w:rsid w:val="00BD103D"/>
    <w:rsid w:val="00BD2F3B"/>
    <w:rsid w:val="00BD3372"/>
    <w:rsid w:val="00BD50AA"/>
    <w:rsid w:val="00BD5135"/>
    <w:rsid w:val="00BD716B"/>
    <w:rsid w:val="00BD7291"/>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54D"/>
    <w:rsid w:val="00BE5FC4"/>
    <w:rsid w:val="00BE7C4D"/>
    <w:rsid w:val="00BE7F6A"/>
    <w:rsid w:val="00BF00E9"/>
    <w:rsid w:val="00BF0274"/>
    <w:rsid w:val="00BF08C4"/>
    <w:rsid w:val="00BF0BAF"/>
    <w:rsid w:val="00BF19CE"/>
    <w:rsid w:val="00BF2B6F"/>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0F37"/>
    <w:rsid w:val="00C21673"/>
    <w:rsid w:val="00C21C7A"/>
    <w:rsid w:val="00C23130"/>
    <w:rsid w:val="00C255A5"/>
    <w:rsid w:val="00C25758"/>
    <w:rsid w:val="00C2584B"/>
    <w:rsid w:val="00C25942"/>
    <w:rsid w:val="00C25DD9"/>
    <w:rsid w:val="00C2663F"/>
    <w:rsid w:val="00C26DB8"/>
    <w:rsid w:val="00C32A6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50242"/>
    <w:rsid w:val="00C5034D"/>
    <w:rsid w:val="00C5050E"/>
    <w:rsid w:val="00C50E99"/>
    <w:rsid w:val="00C51CDC"/>
    <w:rsid w:val="00C5259B"/>
    <w:rsid w:val="00C52744"/>
    <w:rsid w:val="00C53EB3"/>
    <w:rsid w:val="00C542D4"/>
    <w:rsid w:val="00C54D71"/>
    <w:rsid w:val="00C559FE"/>
    <w:rsid w:val="00C563F5"/>
    <w:rsid w:val="00C570F7"/>
    <w:rsid w:val="00C5784C"/>
    <w:rsid w:val="00C62CD5"/>
    <w:rsid w:val="00C636E6"/>
    <w:rsid w:val="00C639D6"/>
    <w:rsid w:val="00C63A61"/>
    <w:rsid w:val="00C63F8E"/>
    <w:rsid w:val="00C647FB"/>
    <w:rsid w:val="00C6523B"/>
    <w:rsid w:val="00C654E0"/>
    <w:rsid w:val="00C67EAB"/>
    <w:rsid w:val="00C70DFF"/>
    <w:rsid w:val="00C7273D"/>
    <w:rsid w:val="00C745B0"/>
    <w:rsid w:val="00C757D8"/>
    <w:rsid w:val="00C75A6B"/>
    <w:rsid w:val="00C763B6"/>
    <w:rsid w:val="00C7644F"/>
    <w:rsid w:val="00C768F6"/>
    <w:rsid w:val="00C80073"/>
    <w:rsid w:val="00C80DEA"/>
    <w:rsid w:val="00C832DC"/>
    <w:rsid w:val="00C8377F"/>
    <w:rsid w:val="00C852A9"/>
    <w:rsid w:val="00C8646D"/>
    <w:rsid w:val="00C878D1"/>
    <w:rsid w:val="00C91DE3"/>
    <w:rsid w:val="00C92C7F"/>
    <w:rsid w:val="00C9369D"/>
    <w:rsid w:val="00C9383D"/>
    <w:rsid w:val="00C9434A"/>
    <w:rsid w:val="00C944FA"/>
    <w:rsid w:val="00C94A5D"/>
    <w:rsid w:val="00C95304"/>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A5D2B"/>
    <w:rsid w:val="00CB008E"/>
    <w:rsid w:val="00CB01FA"/>
    <w:rsid w:val="00CB0737"/>
    <w:rsid w:val="00CB097A"/>
    <w:rsid w:val="00CB1CC0"/>
    <w:rsid w:val="00CB26EC"/>
    <w:rsid w:val="00CB2D2A"/>
    <w:rsid w:val="00CB5B1E"/>
    <w:rsid w:val="00CB787A"/>
    <w:rsid w:val="00CB7A14"/>
    <w:rsid w:val="00CC05FD"/>
    <w:rsid w:val="00CC0C4A"/>
    <w:rsid w:val="00CC17F0"/>
    <w:rsid w:val="00CC1853"/>
    <w:rsid w:val="00CC1FAE"/>
    <w:rsid w:val="00CC1FC5"/>
    <w:rsid w:val="00CC3A23"/>
    <w:rsid w:val="00CC3BD5"/>
    <w:rsid w:val="00CC50D9"/>
    <w:rsid w:val="00CC737C"/>
    <w:rsid w:val="00CC737E"/>
    <w:rsid w:val="00CD087D"/>
    <w:rsid w:val="00CD0F5D"/>
    <w:rsid w:val="00CD13DB"/>
    <w:rsid w:val="00CD1C0B"/>
    <w:rsid w:val="00CD239A"/>
    <w:rsid w:val="00CD4B9A"/>
    <w:rsid w:val="00CD5512"/>
    <w:rsid w:val="00CD6E3D"/>
    <w:rsid w:val="00CD71AB"/>
    <w:rsid w:val="00CD7958"/>
    <w:rsid w:val="00CE0109"/>
    <w:rsid w:val="00CE1FC5"/>
    <w:rsid w:val="00CE46E5"/>
    <w:rsid w:val="00CE485A"/>
    <w:rsid w:val="00CE5279"/>
    <w:rsid w:val="00CE55A8"/>
    <w:rsid w:val="00CE5A78"/>
    <w:rsid w:val="00CE6217"/>
    <w:rsid w:val="00CE78AE"/>
    <w:rsid w:val="00CE7E62"/>
    <w:rsid w:val="00CF195E"/>
    <w:rsid w:val="00CF19DA"/>
    <w:rsid w:val="00CF1C7F"/>
    <w:rsid w:val="00CF1CC0"/>
    <w:rsid w:val="00CF24F8"/>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2293"/>
    <w:rsid w:val="00D1310C"/>
    <w:rsid w:val="00D14099"/>
    <w:rsid w:val="00D14236"/>
    <w:rsid w:val="00D14553"/>
    <w:rsid w:val="00D14DB1"/>
    <w:rsid w:val="00D15F43"/>
    <w:rsid w:val="00D16326"/>
    <w:rsid w:val="00D16E87"/>
    <w:rsid w:val="00D20B8B"/>
    <w:rsid w:val="00D2162C"/>
    <w:rsid w:val="00D21A3C"/>
    <w:rsid w:val="00D21C86"/>
    <w:rsid w:val="00D233F1"/>
    <w:rsid w:val="00D244AF"/>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846"/>
    <w:rsid w:val="00D41DF1"/>
    <w:rsid w:val="00D429BF"/>
    <w:rsid w:val="00D437D8"/>
    <w:rsid w:val="00D44994"/>
    <w:rsid w:val="00D45DF3"/>
    <w:rsid w:val="00D46174"/>
    <w:rsid w:val="00D46AD7"/>
    <w:rsid w:val="00D47CCF"/>
    <w:rsid w:val="00D47DD0"/>
    <w:rsid w:val="00D47FAE"/>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47A1"/>
    <w:rsid w:val="00D659B1"/>
    <w:rsid w:val="00D66E18"/>
    <w:rsid w:val="00D6734D"/>
    <w:rsid w:val="00D679CF"/>
    <w:rsid w:val="00D679D3"/>
    <w:rsid w:val="00D70BCC"/>
    <w:rsid w:val="00D72DE1"/>
    <w:rsid w:val="00D7356F"/>
    <w:rsid w:val="00D73587"/>
    <w:rsid w:val="00D73979"/>
    <w:rsid w:val="00D73EBB"/>
    <w:rsid w:val="00D751FB"/>
    <w:rsid w:val="00D754D6"/>
    <w:rsid w:val="00D75B44"/>
    <w:rsid w:val="00D761AA"/>
    <w:rsid w:val="00D76FAE"/>
    <w:rsid w:val="00D777D7"/>
    <w:rsid w:val="00D80AB8"/>
    <w:rsid w:val="00D81792"/>
    <w:rsid w:val="00D819B1"/>
    <w:rsid w:val="00D82494"/>
    <w:rsid w:val="00D83AE9"/>
    <w:rsid w:val="00D84266"/>
    <w:rsid w:val="00D857B8"/>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385"/>
    <w:rsid w:val="00DA0A7F"/>
    <w:rsid w:val="00DA1C31"/>
    <w:rsid w:val="00DA20BC"/>
    <w:rsid w:val="00DA2AFB"/>
    <w:rsid w:val="00DA2ED7"/>
    <w:rsid w:val="00DA3E7A"/>
    <w:rsid w:val="00DA430C"/>
    <w:rsid w:val="00DA615D"/>
    <w:rsid w:val="00DA6598"/>
    <w:rsid w:val="00DA6C0F"/>
    <w:rsid w:val="00DA702F"/>
    <w:rsid w:val="00DA736B"/>
    <w:rsid w:val="00DA7DF0"/>
    <w:rsid w:val="00DA7F8A"/>
    <w:rsid w:val="00DB0176"/>
    <w:rsid w:val="00DB0404"/>
    <w:rsid w:val="00DB11F8"/>
    <w:rsid w:val="00DB18F8"/>
    <w:rsid w:val="00DB1F2A"/>
    <w:rsid w:val="00DB297F"/>
    <w:rsid w:val="00DB3153"/>
    <w:rsid w:val="00DB317A"/>
    <w:rsid w:val="00DB3B82"/>
    <w:rsid w:val="00DB485D"/>
    <w:rsid w:val="00DC01A0"/>
    <w:rsid w:val="00DC1301"/>
    <w:rsid w:val="00DC1327"/>
    <w:rsid w:val="00DC1350"/>
    <w:rsid w:val="00DC3237"/>
    <w:rsid w:val="00DC397E"/>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26A9"/>
    <w:rsid w:val="00DD3EF5"/>
    <w:rsid w:val="00DD53FA"/>
    <w:rsid w:val="00DD58C2"/>
    <w:rsid w:val="00DD5F42"/>
    <w:rsid w:val="00DD617B"/>
    <w:rsid w:val="00DD79E3"/>
    <w:rsid w:val="00DE0443"/>
    <w:rsid w:val="00DE0B78"/>
    <w:rsid w:val="00DE0E59"/>
    <w:rsid w:val="00DE0F6C"/>
    <w:rsid w:val="00DE12F0"/>
    <w:rsid w:val="00DE1E6B"/>
    <w:rsid w:val="00DE219B"/>
    <w:rsid w:val="00DE42B1"/>
    <w:rsid w:val="00DE52E3"/>
    <w:rsid w:val="00DE626B"/>
    <w:rsid w:val="00DE7C00"/>
    <w:rsid w:val="00DF03E9"/>
    <w:rsid w:val="00DF03ED"/>
    <w:rsid w:val="00DF04EE"/>
    <w:rsid w:val="00DF0BF4"/>
    <w:rsid w:val="00DF179D"/>
    <w:rsid w:val="00DF1828"/>
    <w:rsid w:val="00DF1E9C"/>
    <w:rsid w:val="00DF2017"/>
    <w:rsid w:val="00DF4572"/>
    <w:rsid w:val="00DF4658"/>
    <w:rsid w:val="00DF6C8B"/>
    <w:rsid w:val="00DF6F17"/>
    <w:rsid w:val="00DF6F28"/>
    <w:rsid w:val="00DF78FA"/>
    <w:rsid w:val="00DF7AE1"/>
    <w:rsid w:val="00E002F1"/>
    <w:rsid w:val="00E0082C"/>
    <w:rsid w:val="00E01DAA"/>
    <w:rsid w:val="00E023E5"/>
    <w:rsid w:val="00E02432"/>
    <w:rsid w:val="00E04022"/>
    <w:rsid w:val="00E05CD2"/>
    <w:rsid w:val="00E06528"/>
    <w:rsid w:val="00E0728F"/>
    <w:rsid w:val="00E0755C"/>
    <w:rsid w:val="00E13EE7"/>
    <w:rsid w:val="00E14A7E"/>
    <w:rsid w:val="00E151E1"/>
    <w:rsid w:val="00E17619"/>
    <w:rsid w:val="00E17805"/>
    <w:rsid w:val="00E20F79"/>
    <w:rsid w:val="00E21278"/>
    <w:rsid w:val="00E22CCD"/>
    <w:rsid w:val="00E23A11"/>
    <w:rsid w:val="00E23FB7"/>
    <w:rsid w:val="00E24A27"/>
    <w:rsid w:val="00E25DB5"/>
    <w:rsid w:val="00E25F89"/>
    <w:rsid w:val="00E2623A"/>
    <w:rsid w:val="00E305C2"/>
    <w:rsid w:val="00E31D3B"/>
    <w:rsid w:val="00E32D62"/>
    <w:rsid w:val="00E339DC"/>
    <w:rsid w:val="00E33E15"/>
    <w:rsid w:val="00E361B8"/>
    <w:rsid w:val="00E36371"/>
    <w:rsid w:val="00E36A18"/>
    <w:rsid w:val="00E36A1B"/>
    <w:rsid w:val="00E40C38"/>
    <w:rsid w:val="00E429ED"/>
    <w:rsid w:val="00E43F37"/>
    <w:rsid w:val="00E44333"/>
    <w:rsid w:val="00E44D99"/>
    <w:rsid w:val="00E44F5E"/>
    <w:rsid w:val="00E450ED"/>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3E17"/>
    <w:rsid w:val="00E63FAD"/>
    <w:rsid w:val="00E64424"/>
    <w:rsid w:val="00E64C99"/>
    <w:rsid w:val="00E64CD3"/>
    <w:rsid w:val="00E64E8F"/>
    <w:rsid w:val="00E671C9"/>
    <w:rsid w:val="00E6743F"/>
    <w:rsid w:val="00E6758E"/>
    <w:rsid w:val="00E67E23"/>
    <w:rsid w:val="00E70016"/>
    <w:rsid w:val="00E70439"/>
    <w:rsid w:val="00E70788"/>
    <w:rsid w:val="00E70BC7"/>
    <w:rsid w:val="00E70FBC"/>
    <w:rsid w:val="00E7253B"/>
    <w:rsid w:val="00E72C01"/>
    <w:rsid w:val="00E741AC"/>
    <w:rsid w:val="00E75174"/>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90279"/>
    <w:rsid w:val="00E90635"/>
    <w:rsid w:val="00E909A1"/>
    <w:rsid w:val="00E90BFF"/>
    <w:rsid w:val="00E91F04"/>
    <w:rsid w:val="00E91F35"/>
    <w:rsid w:val="00E9259E"/>
    <w:rsid w:val="00E93D45"/>
    <w:rsid w:val="00E95BA6"/>
    <w:rsid w:val="00E97648"/>
    <w:rsid w:val="00EA0485"/>
    <w:rsid w:val="00EA0E4A"/>
    <w:rsid w:val="00EA1775"/>
    <w:rsid w:val="00EA1A54"/>
    <w:rsid w:val="00EA2226"/>
    <w:rsid w:val="00EA2483"/>
    <w:rsid w:val="00EA24C0"/>
    <w:rsid w:val="00EA26FC"/>
    <w:rsid w:val="00EA3855"/>
    <w:rsid w:val="00EA39EA"/>
    <w:rsid w:val="00EA3B5A"/>
    <w:rsid w:val="00EA410E"/>
    <w:rsid w:val="00EA4FD1"/>
    <w:rsid w:val="00EA53C2"/>
    <w:rsid w:val="00EA5695"/>
    <w:rsid w:val="00EA5B0A"/>
    <w:rsid w:val="00EA5B4B"/>
    <w:rsid w:val="00EA5CF9"/>
    <w:rsid w:val="00EA65AD"/>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1497"/>
    <w:rsid w:val="00ED162F"/>
    <w:rsid w:val="00ED2E52"/>
    <w:rsid w:val="00ED3024"/>
    <w:rsid w:val="00ED31DB"/>
    <w:rsid w:val="00ED3C23"/>
    <w:rsid w:val="00ED5FE4"/>
    <w:rsid w:val="00ED71C5"/>
    <w:rsid w:val="00EE0BFE"/>
    <w:rsid w:val="00EE16FA"/>
    <w:rsid w:val="00EE33EC"/>
    <w:rsid w:val="00EE3B61"/>
    <w:rsid w:val="00EE3C42"/>
    <w:rsid w:val="00EE3D4F"/>
    <w:rsid w:val="00EE534D"/>
    <w:rsid w:val="00EE5560"/>
    <w:rsid w:val="00EE5AD0"/>
    <w:rsid w:val="00EE6F1E"/>
    <w:rsid w:val="00EE7F25"/>
    <w:rsid w:val="00EF0348"/>
    <w:rsid w:val="00EF1AEB"/>
    <w:rsid w:val="00EF1CDB"/>
    <w:rsid w:val="00EF1F9C"/>
    <w:rsid w:val="00EF211B"/>
    <w:rsid w:val="00EF4366"/>
    <w:rsid w:val="00EF4CD6"/>
    <w:rsid w:val="00EF55A0"/>
    <w:rsid w:val="00EF63D1"/>
    <w:rsid w:val="00EF6498"/>
    <w:rsid w:val="00EF6513"/>
    <w:rsid w:val="00EF6683"/>
    <w:rsid w:val="00EF7002"/>
    <w:rsid w:val="00EF769B"/>
    <w:rsid w:val="00F027BA"/>
    <w:rsid w:val="00F03AB9"/>
    <w:rsid w:val="00F03E79"/>
    <w:rsid w:val="00F0628D"/>
    <w:rsid w:val="00F06651"/>
    <w:rsid w:val="00F07027"/>
    <w:rsid w:val="00F07DE6"/>
    <w:rsid w:val="00F1056C"/>
    <w:rsid w:val="00F107F1"/>
    <w:rsid w:val="00F10F48"/>
    <w:rsid w:val="00F10FC1"/>
    <w:rsid w:val="00F112FD"/>
    <w:rsid w:val="00F12AD5"/>
    <w:rsid w:val="00F133A1"/>
    <w:rsid w:val="00F13ECD"/>
    <w:rsid w:val="00F155CE"/>
    <w:rsid w:val="00F16BF2"/>
    <w:rsid w:val="00F17EAE"/>
    <w:rsid w:val="00F2117B"/>
    <w:rsid w:val="00F218D4"/>
    <w:rsid w:val="00F2250A"/>
    <w:rsid w:val="00F2338A"/>
    <w:rsid w:val="00F24788"/>
    <w:rsid w:val="00F247E6"/>
    <w:rsid w:val="00F2640F"/>
    <w:rsid w:val="00F27C34"/>
    <w:rsid w:val="00F27E46"/>
    <w:rsid w:val="00F301C2"/>
    <w:rsid w:val="00F302E1"/>
    <w:rsid w:val="00F31B22"/>
    <w:rsid w:val="00F31B49"/>
    <w:rsid w:val="00F32F56"/>
    <w:rsid w:val="00F33D4F"/>
    <w:rsid w:val="00F3497D"/>
    <w:rsid w:val="00F34CD6"/>
    <w:rsid w:val="00F35873"/>
    <w:rsid w:val="00F35920"/>
    <w:rsid w:val="00F366A5"/>
    <w:rsid w:val="00F36C5F"/>
    <w:rsid w:val="00F37259"/>
    <w:rsid w:val="00F40421"/>
    <w:rsid w:val="00F405A4"/>
    <w:rsid w:val="00F41F05"/>
    <w:rsid w:val="00F433BD"/>
    <w:rsid w:val="00F444ED"/>
    <w:rsid w:val="00F44E66"/>
    <w:rsid w:val="00F44EC5"/>
    <w:rsid w:val="00F47498"/>
    <w:rsid w:val="00F512B2"/>
    <w:rsid w:val="00F5283D"/>
    <w:rsid w:val="00F52ABA"/>
    <w:rsid w:val="00F52BC7"/>
    <w:rsid w:val="00F53BF4"/>
    <w:rsid w:val="00F54266"/>
    <w:rsid w:val="00F55043"/>
    <w:rsid w:val="00F56182"/>
    <w:rsid w:val="00F5626D"/>
    <w:rsid w:val="00F56DCF"/>
    <w:rsid w:val="00F57034"/>
    <w:rsid w:val="00F607AD"/>
    <w:rsid w:val="00F60BE9"/>
    <w:rsid w:val="00F61FD8"/>
    <w:rsid w:val="00F62DBF"/>
    <w:rsid w:val="00F62E88"/>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E4F"/>
    <w:rsid w:val="00F75F2F"/>
    <w:rsid w:val="00F76445"/>
    <w:rsid w:val="00F76ECC"/>
    <w:rsid w:val="00F77C52"/>
    <w:rsid w:val="00F80399"/>
    <w:rsid w:val="00F812C8"/>
    <w:rsid w:val="00F8132D"/>
    <w:rsid w:val="00F818AE"/>
    <w:rsid w:val="00F81B40"/>
    <w:rsid w:val="00F820C4"/>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840"/>
    <w:rsid w:val="00F97120"/>
    <w:rsid w:val="00F97908"/>
    <w:rsid w:val="00F97B43"/>
    <w:rsid w:val="00FA07F8"/>
    <w:rsid w:val="00FA105C"/>
    <w:rsid w:val="00FA1475"/>
    <w:rsid w:val="00FA148A"/>
    <w:rsid w:val="00FA15F4"/>
    <w:rsid w:val="00FA27C8"/>
    <w:rsid w:val="00FA3B76"/>
    <w:rsid w:val="00FA4D66"/>
    <w:rsid w:val="00FA5A4E"/>
    <w:rsid w:val="00FB0082"/>
    <w:rsid w:val="00FB0243"/>
    <w:rsid w:val="00FB1527"/>
    <w:rsid w:val="00FB2239"/>
    <w:rsid w:val="00FB24F5"/>
    <w:rsid w:val="00FB2537"/>
    <w:rsid w:val="00FB33DC"/>
    <w:rsid w:val="00FB3A49"/>
    <w:rsid w:val="00FB3E44"/>
    <w:rsid w:val="00FB4338"/>
    <w:rsid w:val="00FB477E"/>
    <w:rsid w:val="00FB4C9C"/>
    <w:rsid w:val="00FB6165"/>
    <w:rsid w:val="00FC0150"/>
    <w:rsid w:val="00FC03AB"/>
    <w:rsid w:val="00FC2E01"/>
    <w:rsid w:val="00FC396D"/>
    <w:rsid w:val="00FC4729"/>
    <w:rsid w:val="00FC4A8C"/>
    <w:rsid w:val="00FC53DB"/>
    <w:rsid w:val="00FC5FC2"/>
    <w:rsid w:val="00FC6177"/>
    <w:rsid w:val="00FC63D1"/>
    <w:rsid w:val="00FC7528"/>
    <w:rsid w:val="00FD0572"/>
    <w:rsid w:val="00FD1A97"/>
    <w:rsid w:val="00FD2D7B"/>
    <w:rsid w:val="00FD3123"/>
    <w:rsid w:val="00FD37F6"/>
    <w:rsid w:val="00FD3D5D"/>
    <w:rsid w:val="00FD4589"/>
    <w:rsid w:val="00FD473E"/>
    <w:rsid w:val="00FD5928"/>
    <w:rsid w:val="00FD6A29"/>
    <w:rsid w:val="00FD7DF9"/>
    <w:rsid w:val="00FD7FC9"/>
    <w:rsid w:val="00FE0564"/>
    <w:rsid w:val="00FE0A29"/>
    <w:rsid w:val="00FE0B51"/>
    <w:rsid w:val="00FE0B78"/>
    <w:rsid w:val="00FE0ED4"/>
    <w:rsid w:val="00FE14BE"/>
    <w:rsid w:val="00FE1EAB"/>
    <w:rsid w:val="00FE23ED"/>
    <w:rsid w:val="00FE3465"/>
    <w:rsid w:val="00FE4C3A"/>
    <w:rsid w:val="00FE67CF"/>
    <w:rsid w:val="00FE6D20"/>
    <w:rsid w:val="00FE6FB9"/>
    <w:rsid w:val="00FE7549"/>
    <w:rsid w:val="00FE7BCC"/>
    <w:rsid w:val="00FE7CA0"/>
    <w:rsid w:val="00FF126D"/>
    <w:rsid w:val="00FF2310"/>
    <w:rsid w:val="00FF2C9B"/>
    <w:rsid w:val="00FF2E73"/>
    <w:rsid w:val="00FF4AE2"/>
    <w:rsid w:val="00FF50A8"/>
    <w:rsid w:val="00FF571E"/>
    <w:rsid w:val="00FF6BD1"/>
    <w:rsid w:val="00FF6CC0"/>
    <w:rsid w:val="00FF748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521DA-0270-4E6A-B789-CC2E9234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3</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132</cp:revision>
  <cp:lastPrinted>2007-06-18T22:08:00Z</cp:lastPrinted>
  <dcterms:created xsi:type="dcterms:W3CDTF">2018-11-03T02:37:00Z</dcterms:created>
  <dcterms:modified xsi:type="dcterms:W3CDTF">2019-02-15T17:33:00Z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(3)qEmQbIgqwhlWW2hgvZOLIOn8NsJ/WHqwl6G6utooq775Cz5uvA3CN+/ToR00dVAdJwTE5EbC
35i8GqzJwJLO6i69PyTIHEsY6IYfGLcwrJZIUtEh5vkKmIMInJOWnqdeoBtvMu5o5PXmQkdu
VqXwWsgphVHJ4uiKNYArigawIo6is5tLjSjZDb4DQRjHQPm/M6kDbRw+ts3YsDDIOMrZNBmu
FVMClRQBAQJ4hiq09u</vt:lpwstr>
  </property>
  <property fmtid="{D5CDD505-2E9C-101B-9397-08002B2CF9AE}" pid="13" name="_2015_ms_pID_725343_00">
    <vt:lpwstr>_2015_ms_pID_725343</vt:lpwstr>
  </property>
  <property fmtid="{D5CDD505-2E9C-101B-9397-08002B2CF9AE}" pid="14" name="_2015_ms_pID_7253431">
    <vt:lpwstr>IJmg/DQBFOQ0Xfm+2wYQosSqlXaMg53PIBhvTqNVI7NFS80g65TN1E
z1FfOazY7QLPmXkz+IPjUY/wrITOf3ecru1OWkorn7q+sKsEWURU7KfrXXYTVpA4Kh2SmCmC
3YbrklWPgvc6b/urW1ClSD/dM5IZv+n6HZKwvdCDxrgyRFaZ0rguDP01YE3iipYaO4p51nT3
n0cz5gz7Ah2dPIVvgNLavgb3if0EE4p2u2Kv</vt:lpwstr>
  </property>
  <property fmtid="{D5CDD505-2E9C-101B-9397-08002B2CF9AE}" pid="15" name="_2015_ms_pID_7253431_00">
    <vt:lpwstr>_2015_ms_pID_7253431</vt:lpwstr>
  </property>
  <property fmtid="{D5CDD505-2E9C-101B-9397-08002B2CF9AE}" pid="16" name="_2015_ms_pID_7253432">
    <vt:lpwstr>zxi2Qfbs8SRYjAeLm5JVS/9SNFNk07msg9ki
A6x7Cytgb2kZnI1ZIjgHkTNHQLJgj2D+lTyNrYCJ7g1644F5UW0=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1550251900</vt:lpwstr>
  </property>
</Properties>
</file>