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D3CC2" w14:textId="46125407" w:rsidR="00F05BE4" w:rsidRPr="00CF195E" w:rsidRDefault="009E027F" w:rsidP="00F05BE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F1ED40E" wp14:editId="2CB9C732">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96A18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F05BE4" w:rsidRPr="00CF195E">
        <w:rPr>
          <w:b/>
          <w:kern w:val="2"/>
          <w:lang w:eastAsia="zh-CN"/>
        </w:rPr>
        <w:t xml:space="preserve">3GPP TSG RAN WG1 </w:t>
      </w:r>
      <w:r w:rsidR="001704C7" w:rsidRPr="00CF195E">
        <w:rPr>
          <w:b/>
          <w:kern w:val="2"/>
          <w:lang w:eastAsia="zh-CN"/>
        </w:rPr>
        <w:t>Meeting</w:t>
      </w:r>
      <w:r w:rsidR="0050091C">
        <w:rPr>
          <w:b/>
          <w:kern w:val="2"/>
          <w:lang w:eastAsia="zh-CN"/>
        </w:rPr>
        <w:t xml:space="preserve"> </w:t>
      </w:r>
      <w:r w:rsidR="00867A9D">
        <w:rPr>
          <w:b/>
          <w:kern w:val="2"/>
          <w:lang w:eastAsia="zh-CN"/>
        </w:rPr>
        <w:t>#96</w:t>
      </w:r>
      <w:r w:rsidR="00F05BE4" w:rsidRPr="00CF195E">
        <w:rPr>
          <w:b/>
          <w:kern w:val="2"/>
          <w:lang w:eastAsia="zh-CN"/>
        </w:rPr>
        <w:tab/>
        <w:t>R1-</w:t>
      </w:r>
      <w:r w:rsidR="00867A9D" w:rsidRPr="00CF195E">
        <w:rPr>
          <w:b/>
          <w:kern w:val="2"/>
          <w:lang w:eastAsia="zh-CN"/>
        </w:rPr>
        <w:t>1</w:t>
      </w:r>
      <w:r w:rsidR="00867A9D">
        <w:rPr>
          <w:b/>
          <w:kern w:val="2"/>
          <w:lang w:eastAsia="zh-CN"/>
        </w:rPr>
        <w:t>90</w:t>
      </w:r>
      <w:r w:rsidR="00B36BA5">
        <w:rPr>
          <w:b/>
          <w:kern w:val="2"/>
          <w:lang w:eastAsia="zh-CN"/>
        </w:rPr>
        <w:t>1533</w:t>
      </w:r>
    </w:p>
    <w:p w14:paraId="04A0B2C6" w14:textId="0B0231B7" w:rsidR="00F05BE4" w:rsidRPr="00CF195E" w:rsidRDefault="00867A9D" w:rsidP="00F05BE4">
      <w:pPr>
        <w:jc w:val="left"/>
        <w:rPr>
          <w:b/>
          <w:kern w:val="2"/>
          <w:lang w:eastAsia="zh-CN"/>
        </w:rPr>
      </w:pPr>
      <w:r>
        <w:rPr>
          <w:b/>
          <w:kern w:val="2"/>
          <w:lang w:eastAsia="zh-CN"/>
        </w:rPr>
        <w:t>Athens</w:t>
      </w:r>
      <w:r w:rsidRPr="003B3409">
        <w:rPr>
          <w:b/>
          <w:kern w:val="2"/>
          <w:lang w:eastAsia="zh-CN"/>
        </w:rPr>
        <w:t xml:space="preserve">, </w:t>
      </w:r>
      <w:r>
        <w:rPr>
          <w:b/>
          <w:kern w:val="2"/>
          <w:lang w:eastAsia="zh-CN"/>
        </w:rPr>
        <w:t xml:space="preserve">Greece, </w:t>
      </w:r>
      <w:r w:rsidR="006C74BC">
        <w:rPr>
          <w:b/>
          <w:kern w:val="2"/>
          <w:lang w:eastAsia="zh-CN"/>
        </w:rPr>
        <w:t>February</w:t>
      </w:r>
      <w:r w:rsidR="00CE78B3">
        <w:rPr>
          <w:b/>
          <w:kern w:val="2"/>
          <w:lang w:eastAsia="zh-CN"/>
        </w:rPr>
        <w:t xml:space="preserve"> </w:t>
      </w:r>
      <w:r w:rsidR="006C74BC">
        <w:rPr>
          <w:b/>
          <w:kern w:val="2"/>
          <w:lang w:eastAsia="zh-CN"/>
        </w:rPr>
        <w:t>25</w:t>
      </w:r>
      <w:r w:rsidR="006C74BC" w:rsidRPr="00225085">
        <w:rPr>
          <w:b/>
          <w:kern w:val="2"/>
          <w:vertAlign w:val="superscript"/>
          <w:lang w:eastAsia="zh-CN"/>
        </w:rPr>
        <w:t>th</w:t>
      </w:r>
      <w:r w:rsidR="00C62E8E">
        <w:rPr>
          <w:b/>
          <w:kern w:val="2"/>
          <w:vertAlign w:val="superscript"/>
          <w:lang w:eastAsia="zh-CN"/>
        </w:rPr>
        <w:t xml:space="preserve"> </w:t>
      </w:r>
      <w:r>
        <w:rPr>
          <w:b/>
          <w:kern w:val="2"/>
          <w:lang w:eastAsia="zh-CN"/>
        </w:rPr>
        <w:t>–</w:t>
      </w:r>
      <w:r w:rsidR="00C62E8E">
        <w:rPr>
          <w:b/>
          <w:kern w:val="2"/>
          <w:lang w:eastAsia="zh-CN"/>
        </w:rPr>
        <w:t xml:space="preserve"> </w:t>
      </w:r>
      <w:r w:rsidR="00CE78B3">
        <w:rPr>
          <w:b/>
          <w:kern w:val="2"/>
          <w:lang w:eastAsia="zh-CN"/>
        </w:rPr>
        <w:t>March</w:t>
      </w:r>
      <w:r w:rsidR="006C74BC">
        <w:rPr>
          <w:b/>
          <w:kern w:val="2"/>
          <w:lang w:eastAsia="zh-CN"/>
        </w:rPr>
        <w:t xml:space="preserve"> 1</w:t>
      </w:r>
      <w:r w:rsidR="006C74BC" w:rsidRPr="00225085">
        <w:rPr>
          <w:b/>
          <w:kern w:val="2"/>
          <w:vertAlign w:val="superscript"/>
          <w:lang w:eastAsia="zh-CN"/>
        </w:rPr>
        <w:t>st</w:t>
      </w:r>
      <w:r w:rsidR="00CE78B3">
        <w:rPr>
          <w:b/>
          <w:kern w:val="2"/>
          <w:lang w:eastAsia="zh-CN"/>
        </w:rPr>
        <w:t>,</w:t>
      </w:r>
      <w:r w:rsidRPr="003B3409">
        <w:rPr>
          <w:b/>
          <w:kern w:val="2"/>
          <w:lang w:eastAsia="zh-CN"/>
        </w:rPr>
        <w:t xml:space="preserve"> 2019</w:t>
      </w:r>
    </w:p>
    <w:p w14:paraId="23F716AB" w14:textId="77777777" w:rsidR="009C0564" w:rsidRPr="00CF195E" w:rsidRDefault="009C0564" w:rsidP="00CF195E">
      <w:pPr>
        <w:pBdr>
          <w:top w:val="single" w:sz="4" w:space="1" w:color="auto"/>
        </w:pBdr>
        <w:spacing w:after="0"/>
        <w:jc w:val="left"/>
        <w:rPr>
          <w:b/>
          <w:kern w:val="2"/>
          <w:sz w:val="16"/>
          <w:szCs w:val="16"/>
          <w:lang w:eastAsia="zh-CN"/>
        </w:rPr>
      </w:pPr>
    </w:p>
    <w:p w14:paraId="592D7590"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62775">
        <w:rPr>
          <w:b/>
          <w:kern w:val="2"/>
          <w:lang w:eastAsia="zh-CN"/>
        </w:rPr>
        <w:t>7.2.3.4</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704C7" w:rsidRPr="001704C7">
        <w:rPr>
          <w:b/>
          <w:kern w:val="2"/>
          <w:lang w:eastAsia="zh-CN"/>
        </w:rPr>
        <w:t>Resource multiplexing between backhaul and access in IAB</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0" w:name="_Ref124589705"/>
      <w:bookmarkStart w:id="1" w:name="_Ref129681862"/>
      <w:r w:rsidRPr="00CF195E">
        <w:t>Introduction</w:t>
      </w:r>
      <w:bookmarkEnd w:id="0"/>
      <w:bookmarkEnd w:id="1"/>
    </w:p>
    <w:p w14:paraId="6FB4FFAF" w14:textId="02461ADE" w:rsidR="006C168A" w:rsidRDefault="006C168A" w:rsidP="009B5451">
      <w:pPr>
        <w:rPr>
          <w:lang w:eastAsia="zh-CN"/>
        </w:rPr>
      </w:pPr>
      <w:r>
        <w:rPr>
          <w:rFonts w:hint="eastAsia"/>
          <w:lang w:eastAsia="zh-CN"/>
        </w:rPr>
        <w:t>In R</w:t>
      </w:r>
      <w:r>
        <w:rPr>
          <w:lang w:eastAsia="zh-CN"/>
        </w:rPr>
        <w:t>AN1 Ad-Hoc 1901, following agreements were achieved:</w:t>
      </w:r>
    </w:p>
    <w:tbl>
      <w:tblPr>
        <w:tblStyle w:val="ac"/>
        <w:tblW w:w="0" w:type="auto"/>
        <w:tblInd w:w="-5" w:type="dxa"/>
        <w:tblLook w:val="04A0" w:firstRow="1" w:lastRow="0" w:firstColumn="1" w:lastColumn="0" w:noHBand="0" w:noVBand="1"/>
      </w:tblPr>
      <w:tblGrid>
        <w:gridCol w:w="9312"/>
      </w:tblGrid>
      <w:tr w:rsidR="006C168A" w14:paraId="13E1727B" w14:textId="77777777" w:rsidTr="002501FA">
        <w:tc>
          <w:tcPr>
            <w:tcW w:w="9312" w:type="dxa"/>
          </w:tcPr>
          <w:p w14:paraId="5AA2A800" w14:textId="77777777" w:rsidR="006C168A" w:rsidRPr="00791C0F" w:rsidRDefault="006C168A" w:rsidP="006C168A">
            <w:pPr>
              <w:rPr>
                <w:szCs w:val="20"/>
                <w:lang w:eastAsia="x-none"/>
              </w:rPr>
            </w:pPr>
            <w:r w:rsidRPr="00791C0F">
              <w:rPr>
                <w:szCs w:val="20"/>
                <w:highlight w:val="green"/>
                <w:lang w:eastAsia="x-none"/>
              </w:rPr>
              <w:t>Agreements</w:t>
            </w:r>
            <w:r w:rsidRPr="00791C0F">
              <w:rPr>
                <w:szCs w:val="20"/>
                <w:lang w:eastAsia="x-none"/>
              </w:rPr>
              <w:t>:</w:t>
            </w:r>
          </w:p>
          <w:p w14:paraId="2D13E164" w14:textId="77777777" w:rsidR="006C168A" w:rsidRPr="00791C0F" w:rsidRDefault="006C168A" w:rsidP="006C168A">
            <w:pPr>
              <w:rPr>
                <w:szCs w:val="20"/>
              </w:rPr>
            </w:pPr>
            <w:r w:rsidRPr="00791C0F">
              <w:rPr>
                <w:szCs w:val="20"/>
                <w:lang w:eastAsia="x-none"/>
              </w:rPr>
              <w:br w:type="page"/>
            </w:r>
            <w:r w:rsidRPr="00791C0F">
              <w:rPr>
                <w:szCs w:val="20"/>
              </w:rPr>
              <w:t>At least existing resource definitions (D/U/F) and semi-static and dynamic signaling methods defined in Rel-15 for access UEs are reused for configuration and indication of MT resources to be used by the backhaul link between the IAB node and its parent.</w:t>
            </w:r>
          </w:p>
          <w:p w14:paraId="6EBA878D" w14:textId="77777777" w:rsidR="006C168A" w:rsidRPr="00791C0F" w:rsidRDefault="006C168A" w:rsidP="006C168A">
            <w:pPr>
              <w:numPr>
                <w:ilvl w:val="0"/>
                <w:numId w:val="41"/>
              </w:numPr>
              <w:autoSpaceDE/>
              <w:autoSpaceDN/>
              <w:adjustRightInd/>
              <w:snapToGrid/>
              <w:spacing w:before="60"/>
              <w:rPr>
                <w:szCs w:val="20"/>
              </w:rPr>
            </w:pPr>
            <w:r w:rsidRPr="00791C0F">
              <w:rPr>
                <w:szCs w:val="20"/>
              </w:rPr>
              <w:t>FFS details</w:t>
            </w:r>
          </w:p>
          <w:p w14:paraId="646BBBA8" w14:textId="77777777" w:rsidR="006C168A" w:rsidRPr="006A78E4" w:rsidRDefault="006C168A" w:rsidP="006C168A">
            <w:pPr>
              <w:rPr>
                <w:szCs w:val="20"/>
                <w:lang w:eastAsia="x-none"/>
              </w:rPr>
            </w:pPr>
            <w:r w:rsidRPr="006A78E4">
              <w:rPr>
                <w:szCs w:val="20"/>
                <w:highlight w:val="green"/>
                <w:lang w:eastAsia="x-none"/>
              </w:rPr>
              <w:t>Agreements</w:t>
            </w:r>
            <w:r w:rsidRPr="006A78E4">
              <w:rPr>
                <w:szCs w:val="20"/>
                <w:lang w:eastAsia="x-none"/>
              </w:rPr>
              <w:t>:</w:t>
            </w:r>
          </w:p>
          <w:p w14:paraId="140B03E3" w14:textId="77777777" w:rsidR="006C168A" w:rsidRPr="006A78E4" w:rsidRDefault="006C168A" w:rsidP="006C168A">
            <w:pPr>
              <w:rPr>
                <w:szCs w:val="20"/>
              </w:rPr>
            </w:pPr>
            <w:r w:rsidRPr="006A78E4">
              <w:rPr>
                <w:szCs w:val="20"/>
              </w:rPr>
              <w:t>IAB-node/IAB-donor DU resources are provided by a semi-static configuration which is provided separately from the MT resource indication</w:t>
            </w:r>
          </w:p>
          <w:p w14:paraId="05A0C581" w14:textId="77777777" w:rsidR="006C168A" w:rsidRPr="006A78E4" w:rsidRDefault="006C168A" w:rsidP="006C168A">
            <w:pPr>
              <w:numPr>
                <w:ilvl w:val="0"/>
                <w:numId w:val="41"/>
              </w:numPr>
              <w:autoSpaceDE/>
              <w:autoSpaceDN/>
              <w:adjustRightInd/>
              <w:snapToGrid/>
              <w:spacing w:before="60"/>
              <w:rPr>
                <w:szCs w:val="20"/>
              </w:rPr>
            </w:pPr>
            <w:r w:rsidRPr="006A78E4">
              <w:rPr>
                <w:szCs w:val="20"/>
              </w:rPr>
              <w:t xml:space="preserve">FFS: whether the configuration is per-link or per-DU </w:t>
            </w:r>
          </w:p>
          <w:p w14:paraId="03C59586" w14:textId="77777777" w:rsidR="006C168A" w:rsidRPr="006A78E4" w:rsidRDefault="006C168A" w:rsidP="006C168A">
            <w:pPr>
              <w:numPr>
                <w:ilvl w:val="0"/>
                <w:numId w:val="41"/>
              </w:numPr>
              <w:autoSpaceDE/>
              <w:autoSpaceDN/>
              <w:adjustRightInd/>
              <w:snapToGrid/>
              <w:spacing w:before="60"/>
              <w:rPr>
                <w:szCs w:val="20"/>
              </w:rPr>
            </w:pPr>
            <w:r w:rsidRPr="006A78E4">
              <w:rPr>
                <w:szCs w:val="20"/>
              </w:rPr>
              <w:t>FFS: details for the configuration</w:t>
            </w:r>
          </w:p>
          <w:p w14:paraId="511114C2" w14:textId="77777777" w:rsidR="006C168A" w:rsidRPr="006A78E4" w:rsidRDefault="006C168A" w:rsidP="006C168A">
            <w:pPr>
              <w:rPr>
                <w:szCs w:val="20"/>
                <w:lang w:eastAsia="x-none"/>
              </w:rPr>
            </w:pPr>
            <w:r w:rsidRPr="006A78E4">
              <w:rPr>
                <w:szCs w:val="20"/>
                <w:highlight w:val="green"/>
                <w:lang w:eastAsia="x-none"/>
              </w:rPr>
              <w:t>Agreements</w:t>
            </w:r>
            <w:r w:rsidRPr="006A78E4">
              <w:rPr>
                <w:szCs w:val="20"/>
                <w:lang w:eastAsia="x-none"/>
              </w:rPr>
              <w:t>:</w:t>
            </w:r>
          </w:p>
          <w:p w14:paraId="175637F6" w14:textId="77777777" w:rsidR="006C168A" w:rsidRPr="006A78E4" w:rsidRDefault="006C168A" w:rsidP="006C168A">
            <w:pPr>
              <w:rPr>
                <w:szCs w:val="20"/>
              </w:rPr>
            </w:pPr>
            <w:r w:rsidRPr="006A78E4">
              <w:rPr>
                <w:szCs w:val="20"/>
              </w:rPr>
              <w:t>Support indication of the dynamic availability of soft resources at an IAB node from a parent</w:t>
            </w:r>
          </w:p>
          <w:p w14:paraId="0F60E943" w14:textId="6E39FD70" w:rsidR="006C168A" w:rsidRPr="00BC7D8D" w:rsidRDefault="006C168A" w:rsidP="00BC7D8D">
            <w:pPr>
              <w:numPr>
                <w:ilvl w:val="0"/>
                <w:numId w:val="42"/>
              </w:numPr>
              <w:autoSpaceDE/>
              <w:autoSpaceDN/>
              <w:adjustRightInd/>
              <w:snapToGrid/>
              <w:spacing w:after="0"/>
              <w:jc w:val="left"/>
              <w:rPr>
                <w:rFonts w:eastAsia="MS Mincho"/>
                <w:iCs/>
                <w:color w:val="0D0D0D"/>
                <w:lang w:eastAsia="x-none"/>
              </w:rPr>
            </w:pPr>
            <w:r w:rsidRPr="006A78E4">
              <w:rPr>
                <w:szCs w:val="20"/>
              </w:rPr>
              <w:t>FFS details, including explicit vs. implicit indication</w:t>
            </w:r>
          </w:p>
        </w:tc>
      </w:tr>
    </w:tbl>
    <w:p w14:paraId="4AF19A7A" w14:textId="060BB9D5" w:rsidR="00AF1475" w:rsidRPr="009B5451" w:rsidRDefault="00002CB6" w:rsidP="00BC7D8D">
      <w:pPr>
        <w:spacing w:before="120"/>
        <w:rPr>
          <w:lang w:eastAsia="zh-CN"/>
        </w:rPr>
      </w:pPr>
      <w:r>
        <w:rPr>
          <w:rFonts w:hint="eastAsia"/>
          <w:lang w:eastAsia="zh-CN"/>
        </w:rPr>
        <w:t xml:space="preserve">In this contribution, </w:t>
      </w:r>
      <w:r>
        <w:rPr>
          <w:lang w:eastAsia="zh-CN"/>
        </w:rPr>
        <w:t xml:space="preserve">we discuss </w:t>
      </w:r>
      <w:r w:rsidR="004C4288">
        <w:rPr>
          <w:lang w:eastAsia="zh-CN"/>
        </w:rPr>
        <w:t xml:space="preserve">the </w:t>
      </w:r>
      <w:r>
        <w:rPr>
          <w:lang w:eastAsia="zh-CN"/>
        </w:rPr>
        <w:t>details of semi-static resource allocation</w:t>
      </w:r>
      <w:r w:rsidR="00DB0165">
        <w:rPr>
          <w:lang w:eastAsia="zh-CN"/>
        </w:rPr>
        <w:t xml:space="preserve"> and dynamic resource sharing</w:t>
      </w:r>
      <w:r>
        <w:rPr>
          <w:lang w:eastAsia="zh-CN"/>
        </w:rPr>
        <w:t xml:space="preserve"> </w:t>
      </w:r>
      <w:r w:rsidR="00FF72B7">
        <w:rPr>
          <w:lang w:eastAsia="zh-CN"/>
        </w:rPr>
        <w:t>between</w:t>
      </w:r>
      <w:r>
        <w:rPr>
          <w:lang w:eastAsia="zh-CN"/>
        </w:rPr>
        <w:t xml:space="preserve"> </w:t>
      </w:r>
      <w:r w:rsidR="00AC2D42">
        <w:rPr>
          <w:lang w:eastAsia="zh-CN"/>
        </w:rPr>
        <w:t xml:space="preserve">the </w:t>
      </w:r>
      <w:r>
        <w:rPr>
          <w:lang w:eastAsia="zh-CN"/>
        </w:rPr>
        <w:t xml:space="preserve">backhaul and access </w:t>
      </w:r>
      <w:r w:rsidR="00AC2D42">
        <w:rPr>
          <w:lang w:eastAsia="zh-CN"/>
        </w:rPr>
        <w:t xml:space="preserve">link </w:t>
      </w:r>
      <w:r>
        <w:rPr>
          <w:lang w:eastAsia="zh-CN"/>
        </w:rPr>
        <w:t xml:space="preserve">in IAB. More specifically, we compare </w:t>
      </w:r>
      <w:r w:rsidR="00DE6B1F">
        <w:rPr>
          <w:lang w:eastAsia="zh-CN"/>
        </w:rPr>
        <w:t>two resource configuration mechanisms</w:t>
      </w:r>
      <w:r w:rsidR="00795216">
        <w:rPr>
          <w:lang w:eastAsia="zh-CN"/>
        </w:rPr>
        <w:t xml:space="preserve"> </w:t>
      </w:r>
      <w:r w:rsidR="00903DC4">
        <w:rPr>
          <w:lang w:eastAsia="zh-CN"/>
        </w:rPr>
        <w:t>with respect to</w:t>
      </w:r>
      <w:r w:rsidR="00FF72B7">
        <w:rPr>
          <w:lang w:eastAsia="zh-CN"/>
        </w:rPr>
        <w:t xml:space="preserve"> </w:t>
      </w:r>
      <w:r w:rsidR="003F4703">
        <w:rPr>
          <w:lang w:eastAsia="zh-CN"/>
        </w:rPr>
        <w:t>standard</w:t>
      </w:r>
      <w:r w:rsidR="0060383B">
        <w:rPr>
          <w:lang w:eastAsia="zh-CN"/>
        </w:rPr>
        <w:t xml:space="preserve"> </w:t>
      </w:r>
      <w:r w:rsidR="00FF72B7">
        <w:rPr>
          <w:lang w:eastAsia="zh-CN"/>
        </w:rPr>
        <w:t>impact</w:t>
      </w:r>
      <w:r w:rsidR="00A56250">
        <w:rPr>
          <w:rFonts w:hint="eastAsia"/>
          <w:lang w:eastAsia="zh-CN"/>
        </w:rPr>
        <w:t>,</w:t>
      </w:r>
      <w:r w:rsidR="00A56250">
        <w:rPr>
          <w:lang w:eastAsia="zh-CN"/>
        </w:rPr>
        <w:t xml:space="preserve"> </w:t>
      </w:r>
      <w:r>
        <w:rPr>
          <w:lang w:eastAsia="zh-CN"/>
        </w:rPr>
        <w:t>signaling overhead</w:t>
      </w:r>
      <w:r w:rsidR="003F4703">
        <w:rPr>
          <w:lang w:eastAsia="zh-CN"/>
        </w:rPr>
        <w:t xml:space="preserve">, </w:t>
      </w:r>
      <w:r>
        <w:rPr>
          <w:lang w:eastAsia="zh-CN"/>
        </w:rPr>
        <w:t xml:space="preserve">and conflict avoidance. </w:t>
      </w:r>
      <w:r w:rsidR="005427BC">
        <w:rPr>
          <w:lang w:eastAsia="zh-CN"/>
        </w:rPr>
        <w:t>In addition</w:t>
      </w:r>
      <w:r>
        <w:rPr>
          <w:lang w:eastAsia="zh-CN"/>
        </w:rPr>
        <w:t>,</w:t>
      </w:r>
      <w:r w:rsidR="00A56250">
        <w:rPr>
          <w:lang w:eastAsia="zh-CN"/>
        </w:rPr>
        <w:t xml:space="preserve"> w</w:t>
      </w:r>
      <w:r w:rsidR="00075E1E">
        <w:rPr>
          <w:lang w:eastAsia="zh-CN"/>
        </w:rPr>
        <w:t xml:space="preserve">e discuss </w:t>
      </w:r>
      <w:r w:rsidR="00A36639">
        <w:rPr>
          <w:lang w:eastAsia="zh-CN"/>
        </w:rPr>
        <w:t xml:space="preserve">the </w:t>
      </w:r>
      <w:r w:rsidR="00843FFD">
        <w:rPr>
          <w:lang w:eastAsia="zh-CN"/>
        </w:rPr>
        <w:t>detail</w:t>
      </w:r>
      <w:r w:rsidR="00A36639">
        <w:rPr>
          <w:lang w:eastAsia="zh-CN"/>
        </w:rPr>
        <w:t>ed</w:t>
      </w:r>
      <w:r w:rsidR="00843FFD">
        <w:rPr>
          <w:lang w:eastAsia="zh-CN"/>
        </w:rPr>
        <w:t xml:space="preserve"> </w:t>
      </w:r>
      <w:r w:rsidR="00303DAA">
        <w:rPr>
          <w:lang w:eastAsia="zh-CN"/>
        </w:rPr>
        <w:t>signaling</w:t>
      </w:r>
      <w:r w:rsidR="00843FFD">
        <w:rPr>
          <w:lang w:eastAsia="zh-CN"/>
        </w:rPr>
        <w:t xml:space="preserve"> to enable dynamic resource sharing between MT and DU.</w:t>
      </w:r>
      <w:r w:rsidR="00992C03">
        <w:rPr>
          <w:lang w:eastAsia="zh-CN"/>
        </w:rPr>
        <w:t xml:space="preserve"> </w:t>
      </w:r>
    </w:p>
    <w:p w14:paraId="31C010CA" w14:textId="77777777" w:rsidR="009B5451" w:rsidRDefault="009B5451" w:rsidP="009B5451">
      <w:pPr>
        <w:pStyle w:val="1"/>
        <w:rPr>
          <w:lang w:eastAsia="zh-CN"/>
        </w:rPr>
      </w:pPr>
      <w:r>
        <w:rPr>
          <w:lang w:eastAsia="zh-CN"/>
        </w:rPr>
        <w:t>Semi-static resource configuration</w:t>
      </w:r>
    </w:p>
    <w:p w14:paraId="3050E063" w14:textId="77777777" w:rsidR="009B5451" w:rsidRDefault="009B5451" w:rsidP="009B5451">
      <w:pPr>
        <w:pStyle w:val="2"/>
        <w:rPr>
          <w:lang w:eastAsia="zh-CN"/>
        </w:rPr>
      </w:pPr>
      <w:r>
        <w:rPr>
          <w:lang w:eastAsia="zh-CN"/>
        </w:rPr>
        <w:t>R</w:t>
      </w:r>
      <w:r w:rsidRPr="001D6A8F">
        <w:rPr>
          <w:lang w:eastAsia="zh-CN"/>
        </w:rPr>
        <w:t xml:space="preserve">esource </w:t>
      </w:r>
      <w:r>
        <w:rPr>
          <w:lang w:eastAsia="zh-CN"/>
        </w:rPr>
        <w:t>configuration for TDM</w:t>
      </w:r>
    </w:p>
    <w:p w14:paraId="49C3E206" w14:textId="7DCF8A5C" w:rsidR="004770EF" w:rsidRDefault="00E45107" w:rsidP="004770EF">
      <w:pPr>
        <w:rPr>
          <w:lang w:eastAsia="zh-CN"/>
        </w:rPr>
      </w:pPr>
      <w:r>
        <w:rPr>
          <w:lang w:eastAsia="zh-CN"/>
        </w:rPr>
        <w:t>In RAN1 Ad-Hoc 1901, i</w:t>
      </w:r>
      <w:r>
        <w:rPr>
          <w:rFonts w:hint="eastAsia"/>
          <w:lang w:eastAsia="zh-CN"/>
        </w:rPr>
        <w:t xml:space="preserve">t was agreed that </w:t>
      </w:r>
      <w:r w:rsidR="00F42017">
        <w:rPr>
          <w:lang w:eastAsia="zh-CN"/>
        </w:rPr>
        <w:t xml:space="preserve">at least </w:t>
      </w:r>
      <w:r w:rsidR="00343CC3">
        <w:rPr>
          <w:lang w:eastAsia="zh-CN"/>
        </w:rPr>
        <w:t xml:space="preserve">the existing Rel-15 resource configuration mechanism should be reused for </w:t>
      </w:r>
      <w:r w:rsidR="00F42017">
        <w:rPr>
          <w:lang w:eastAsia="zh-CN"/>
        </w:rPr>
        <w:t xml:space="preserve">IAB-node </w:t>
      </w:r>
      <w:r w:rsidR="00343CC3">
        <w:rPr>
          <w:lang w:eastAsia="zh-CN"/>
        </w:rPr>
        <w:t>MT</w:t>
      </w:r>
      <w:r w:rsidR="004770EF">
        <w:rPr>
          <w:lang w:eastAsia="zh-CN"/>
        </w:rPr>
        <w:t>.</w:t>
      </w:r>
      <w:r w:rsidR="00343CC3">
        <w:rPr>
          <w:lang w:eastAsia="zh-CN"/>
        </w:rPr>
        <w:t xml:space="preserve"> </w:t>
      </w:r>
      <w:r w:rsidR="00F42017">
        <w:rPr>
          <w:lang w:eastAsia="zh-CN"/>
        </w:rPr>
        <w:t>As a result</w:t>
      </w:r>
      <w:r w:rsidR="004770EF">
        <w:rPr>
          <w:lang w:eastAsia="zh-CN"/>
        </w:rPr>
        <w:t xml:space="preserve">, the existing signaling scheme for Rel-15 UEs, e.g., the slot format configuration, CORESET and search space configuration, PUSCH and PDSCH configurations, etc., can be reused for </w:t>
      </w:r>
      <w:r w:rsidR="00C67E57">
        <w:rPr>
          <w:lang w:eastAsia="zh-CN"/>
        </w:rPr>
        <w:t xml:space="preserve">an </w:t>
      </w:r>
      <w:r w:rsidR="004770EF">
        <w:rPr>
          <w:lang w:eastAsia="zh-CN"/>
        </w:rPr>
        <w:t xml:space="preserve">IAB node MT. However, </w:t>
      </w:r>
      <w:r w:rsidR="00C67E57">
        <w:rPr>
          <w:lang w:eastAsia="zh-CN"/>
        </w:rPr>
        <w:t>it is still unclear that</w:t>
      </w:r>
      <w:r w:rsidR="004770EF">
        <w:rPr>
          <w:lang w:eastAsia="zh-CN"/>
        </w:rPr>
        <w:t xml:space="preserve"> the existing Rel-15 mechanism is sufficient for IAB node MT </w:t>
      </w:r>
      <w:r w:rsidR="00C67E57">
        <w:rPr>
          <w:lang w:eastAsia="zh-CN"/>
        </w:rPr>
        <w:t>especially when</w:t>
      </w:r>
      <w:r w:rsidR="004770EF">
        <w:rPr>
          <w:lang w:eastAsia="zh-CN"/>
        </w:rPr>
        <w:t xml:space="preserve"> half-duplexing constraint</w:t>
      </w:r>
      <w:r w:rsidR="00C67E57">
        <w:rPr>
          <w:lang w:eastAsia="zh-CN"/>
        </w:rPr>
        <w:t xml:space="preserve"> is considered</w:t>
      </w:r>
      <w:r w:rsidR="004770EF">
        <w:rPr>
          <w:lang w:eastAsia="zh-CN"/>
        </w:rPr>
        <w:t xml:space="preserve">. To be more specific, for a given IAB node, MT is not able to transmit or receive on DU’s </w:t>
      </w:r>
      <w:r w:rsidR="004770EF" w:rsidRPr="001E089F">
        <w:rPr>
          <w:i/>
          <w:lang w:eastAsia="zh-CN"/>
        </w:rPr>
        <w:t>hard time resource</w:t>
      </w:r>
      <w:r w:rsidR="004770EF">
        <w:rPr>
          <w:lang w:eastAsia="zh-CN"/>
        </w:rPr>
        <w:t>, which implies that MT is not expected to transmit PUCCH, PUSCH, PRACH or SRS, or receive SS/PBCH, PDCCH, PDSCH or CSI-RS on such resources. Thus, additional signaling or mechanism should be introduced to restrict the behavior of MT.</w:t>
      </w:r>
      <w:r w:rsidR="00C67E57">
        <w:rPr>
          <w:lang w:eastAsia="zh-CN"/>
        </w:rPr>
        <w:t xml:space="preserve"> </w:t>
      </w:r>
    </w:p>
    <w:p w14:paraId="34150DD0" w14:textId="1DFBE136" w:rsidR="00E45107" w:rsidRPr="00E45107" w:rsidRDefault="004770EF" w:rsidP="00BC7D8D">
      <w:pPr>
        <w:rPr>
          <w:lang w:eastAsia="zh-CN"/>
        </w:rPr>
      </w:pPr>
      <w:r w:rsidRPr="001E089F">
        <w:rPr>
          <w:b/>
          <w:i/>
          <w:lang w:eastAsia="zh-CN"/>
        </w:rPr>
        <w:t xml:space="preserve">Observation 1: </w:t>
      </w:r>
      <w:r w:rsidRPr="001E089F">
        <w:rPr>
          <w:i/>
          <w:lang w:eastAsia="zh-CN"/>
        </w:rPr>
        <w:t xml:space="preserve">Additional signaling or mechanism </w:t>
      </w:r>
      <w:r w:rsidR="00DD7CBD">
        <w:rPr>
          <w:i/>
          <w:lang w:eastAsia="zh-CN"/>
        </w:rPr>
        <w:t>is</w:t>
      </w:r>
      <w:r w:rsidR="00100850">
        <w:rPr>
          <w:i/>
          <w:lang w:eastAsia="zh-CN"/>
        </w:rPr>
        <w:t xml:space="preserve"> needed </w:t>
      </w:r>
      <w:r w:rsidRPr="001E089F">
        <w:rPr>
          <w:i/>
          <w:lang w:eastAsia="zh-CN"/>
        </w:rPr>
        <w:t>to restrict the behavior of IAB node MT.</w:t>
      </w:r>
      <w:r w:rsidR="00234560">
        <w:rPr>
          <w:lang w:eastAsia="zh-CN"/>
        </w:rPr>
        <w:t xml:space="preserve"> </w:t>
      </w:r>
    </w:p>
    <w:p w14:paraId="7272CAA8" w14:textId="25DACFA6" w:rsidR="00887B93" w:rsidRDefault="004C33CB">
      <w:pPr>
        <w:rPr>
          <w:szCs w:val="20"/>
          <w:lang w:eastAsia="zh-CN"/>
        </w:rPr>
      </w:pPr>
      <w:r>
        <w:rPr>
          <w:lang w:eastAsia="zh-CN"/>
        </w:rPr>
        <w:t xml:space="preserve">To ensure the successful transmission between </w:t>
      </w:r>
      <w:r w:rsidR="00A818F7">
        <w:rPr>
          <w:lang w:eastAsia="zh-CN"/>
        </w:rPr>
        <w:t xml:space="preserve">the </w:t>
      </w:r>
      <w:r>
        <w:rPr>
          <w:lang w:eastAsia="zh-CN"/>
        </w:rPr>
        <w:t>IAB nodes in multi-hop scenario</w:t>
      </w:r>
      <w:r>
        <w:rPr>
          <w:szCs w:val="20"/>
        </w:rPr>
        <w:t>,</w:t>
      </w:r>
      <w:r w:rsidR="00DE4621">
        <w:rPr>
          <w:szCs w:val="20"/>
        </w:rPr>
        <w:t xml:space="preserve"> </w:t>
      </w:r>
      <w:r w:rsidR="008F26B5">
        <w:rPr>
          <w:szCs w:val="20"/>
        </w:rPr>
        <w:t xml:space="preserve">resource </w:t>
      </w:r>
      <w:r>
        <w:rPr>
          <w:szCs w:val="20"/>
        </w:rPr>
        <w:t>configuration</w:t>
      </w:r>
      <w:r w:rsidR="00CC37C7">
        <w:rPr>
          <w:szCs w:val="20"/>
        </w:rPr>
        <w:t xml:space="preserve"> </w:t>
      </w:r>
      <w:r>
        <w:rPr>
          <w:szCs w:val="20"/>
        </w:rPr>
        <w:t xml:space="preserve">between the parent node and </w:t>
      </w:r>
      <w:r w:rsidR="00CC37C7">
        <w:rPr>
          <w:szCs w:val="20"/>
        </w:rPr>
        <w:t>IAB</w:t>
      </w:r>
      <w:r>
        <w:rPr>
          <w:szCs w:val="20"/>
        </w:rPr>
        <w:t xml:space="preserve"> node </w:t>
      </w:r>
      <w:r w:rsidR="00CC37C7">
        <w:rPr>
          <w:szCs w:val="20"/>
        </w:rPr>
        <w:t xml:space="preserve">should be </w:t>
      </w:r>
      <w:r w:rsidR="00FD04AF">
        <w:rPr>
          <w:szCs w:val="20"/>
        </w:rPr>
        <w:t>coordinated</w:t>
      </w:r>
      <w:r w:rsidR="001D76F8">
        <w:rPr>
          <w:szCs w:val="20"/>
        </w:rPr>
        <w:t xml:space="preserve"> </w:t>
      </w:r>
      <w:r w:rsidR="00FD04AF">
        <w:rPr>
          <w:szCs w:val="20"/>
        </w:rPr>
        <w:t>such that</w:t>
      </w:r>
      <w:r w:rsidR="008F26B5">
        <w:rPr>
          <w:szCs w:val="20"/>
        </w:rPr>
        <w:t xml:space="preserve"> the half duplex constraint</w:t>
      </w:r>
      <w:r w:rsidR="00FD04AF">
        <w:rPr>
          <w:szCs w:val="20"/>
        </w:rPr>
        <w:t xml:space="preserve"> is not violated</w:t>
      </w:r>
      <w:r w:rsidR="0053286C">
        <w:rPr>
          <w:szCs w:val="20"/>
        </w:rPr>
        <w:t xml:space="preserve">. </w:t>
      </w:r>
      <w:r w:rsidR="004770EF">
        <w:rPr>
          <w:szCs w:val="20"/>
        </w:rPr>
        <w:t>As discussed above,</w:t>
      </w:r>
      <w:r w:rsidR="003F592A">
        <w:rPr>
          <w:szCs w:val="20"/>
        </w:rPr>
        <w:t xml:space="preserve"> MT</w:t>
      </w:r>
      <w:r w:rsidR="00C22025">
        <w:rPr>
          <w:szCs w:val="20"/>
        </w:rPr>
        <w:t xml:space="preserve"> should neither</w:t>
      </w:r>
      <w:r w:rsidR="003F592A">
        <w:rPr>
          <w:szCs w:val="20"/>
        </w:rPr>
        <w:t xml:space="preserve"> transmit </w:t>
      </w:r>
      <w:r w:rsidR="00C22025">
        <w:rPr>
          <w:szCs w:val="20"/>
        </w:rPr>
        <w:t>n</w:t>
      </w:r>
      <w:r w:rsidR="003F592A">
        <w:rPr>
          <w:szCs w:val="20"/>
        </w:rPr>
        <w:t>or receive</w:t>
      </w:r>
      <w:r w:rsidR="003F592A" w:rsidRPr="00BD45EC">
        <w:rPr>
          <w:lang w:eastAsia="zh-CN"/>
        </w:rPr>
        <w:t xml:space="preserve"> </w:t>
      </w:r>
      <w:r w:rsidR="003F592A">
        <w:rPr>
          <w:lang w:eastAsia="zh-CN"/>
        </w:rPr>
        <w:t xml:space="preserve">on the DU’s </w:t>
      </w:r>
      <w:r w:rsidR="003F592A" w:rsidRPr="002439F3">
        <w:rPr>
          <w:i/>
          <w:lang w:eastAsia="zh-CN"/>
        </w:rPr>
        <w:t xml:space="preserve">hard </w:t>
      </w:r>
      <w:r w:rsidR="003F592A" w:rsidRPr="002439F3">
        <w:rPr>
          <w:i/>
          <w:szCs w:val="20"/>
        </w:rPr>
        <w:t>time resource</w:t>
      </w:r>
      <w:r w:rsidR="003F592A">
        <w:rPr>
          <w:i/>
          <w:szCs w:val="20"/>
        </w:rPr>
        <w:t>s</w:t>
      </w:r>
      <w:r w:rsidR="003F592A">
        <w:rPr>
          <w:szCs w:val="20"/>
        </w:rPr>
        <w:t>,</w:t>
      </w:r>
      <w:r w:rsidR="003F592A" w:rsidRPr="007046AA">
        <w:rPr>
          <w:szCs w:val="20"/>
        </w:rPr>
        <w:t xml:space="preserve"> </w:t>
      </w:r>
      <w:r w:rsidR="008A3FC5">
        <w:rPr>
          <w:szCs w:val="20"/>
        </w:rPr>
        <w:t xml:space="preserve">which implies that the MT’s parent node </w:t>
      </w:r>
      <w:r w:rsidR="00264A7C">
        <w:rPr>
          <w:szCs w:val="20"/>
        </w:rPr>
        <w:t>should</w:t>
      </w:r>
      <w:r w:rsidR="008A3FC5">
        <w:rPr>
          <w:szCs w:val="20"/>
        </w:rPr>
        <w:t xml:space="preserve"> be aware of the</w:t>
      </w:r>
      <w:r w:rsidR="008A3FC5" w:rsidRPr="002439F3">
        <w:rPr>
          <w:szCs w:val="20"/>
        </w:rPr>
        <w:t xml:space="preserve"> </w:t>
      </w:r>
      <w:r w:rsidR="008A3FC5" w:rsidRPr="00855572">
        <w:rPr>
          <w:szCs w:val="20"/>
        </w:rPr>
        <w:t>unavailable time resources</w:t>
      </w:r>
      <w:r w:rsidR="008A3FC5" w:rsidRPr="00F802BC">
        <w:rPr>
          <w:szCs w:val="20"/>
        </w:rPr>
        <w:t xml:space="preserve"> </w:t>
      </w:r>
      <w:r w:rsidR="008A3FC5">
        <w:rPr>
          <w:szCs w:val="20"/>
        </w:rPr>
        <w:t xml:space="preserve">for this MT, otherwise scheduling conflict may happen, </w:t>
      </w:r>
      <w:r w:rsidR="003F592A">
        <w:rPr>
          <w:szCs w:val="20"/>
        </w:rPr>
        <w:t xml:space="preserve">as illustrated in </w:t>
      </w:r>
      <w:r w:rsidR="00011F0F">
        <w:rPr>
          <w:szCs w:val="20"/>
        </w:rPr>
        <w:t>F</w:t>
      </w:r>
      <w:r w:rsidR="003F592A">
        <w:rPr>
          <w:szCs w:val="20"/>
        </w:rPr>
        <w:t xml:space="preserve">igure 1, where the parent node DU schedules </w:t>
      </w:r>
      <w:r w:rsidR="003F592A">
        <w:rPr>
          <w:szCs w:val="20"/>
        </w:rPr>
        <w:lastRenderedPageBreak/>
        <w:t xml:space="preserve">the IAB node MT for </w:t>
      </w:r>
      <w:r w:rsidR="00493C02">
        <w:rPr>
          <w:szCs w:val="20"/>
        </w:rPr>
        <w:t xml:space="preserve">the </w:t>
      </w:r>
      <w:r w:rsidR="003F592A">
        <w:rPr>
          <w:szCs w:val="20"/>
        </w:rPr>
        <w:t xml:space="preserve">backhaul link downlink transmission in slot </w:t>
      </w:r>
      <w:r w:rsidR="00866E6D">
        <w:rPr>
          <w:szCs w:val="20"/>
        </w:rPr>
        <w:t xml:space="preserve">1 </w:t>
      </w:r>
      <w:r w:rsidR="003F592A">
        <w:rPr>
          <w:szCs w:val="20"/>
        </w:rPr>
        <w:t>while</w:t>
      </w:r>
      <w:r w:rsidR="00264A7C">
        <w:rPr>
          <w:szCs w:val="20"/>
        </w:rPr>
        <w:t xml:space="preserve"> this MT is </w:t>
      </w:r>
      <w:r w:rsidR="00C94179">
        <w:rPr>
          <w:szCs w:val="20"/>
        </w:rPr>
        <w:t xml:space="preserve">actually </w:t>
      </w:r>
      <w:r w:rsidR="00264A7C">
        <w:rPr>
          <w:szCs w:val="20"/>
        </w:rPr>
        <w:t xml:space="preserve">not allowed for </w:t>
      </w:r>
      <w:r w:rsidR="00964D09">
        <w:rPr>
          <w:szCs w:val="20"/>
        </w:rPr>
        <w:t xml:space="preserve">reception </w:t>
      </w:r>
      <w:r w:rsidR="00C94179">
        <w:rPr>
          <w:szCs w:val="20"/>
        </w:rPr>
        <w:t xml:space="preserve">since the IAB node DU is configured </w:t>
      </w:r>
      <w:r w:rsidR="00964D09">
        <w:rPr>
          <w:szCs w:val="20"/>
        </w:rPr>
        <w:t>as</w:t>
      </w:r>
      <w:r w:rsidR="00C94179">
        <w:rPr>
          <w:szCs w:val="20"/>
        </w:rPr>
        <w:t xml:space="preserve"> </w:t>
      </w:r>
      <w:r w:rsidR="00C94179" w:rsidRPr="00BC7D8D">
        <w:rPr>
          <w:i/>
          <w:szCs w:val="20"/>
        </w:rPr>
        <w:t>hard</w:t>
      </w:r>
      <w:r w:rsidR="00C94179">
        <w:rPr>
          <w:szCs w:val="20"/>
        </w:rPr>
        <w:t xml:space="preserve"> resource in this particular slot.</w:t>
      </w:r>
      <w:r w:rsidR="00DE4621">
        <w:rPr>
          <w:szCs w:val="20"/>
          <w:lang w:eastAsia="zh-CN"/>
        </w:rPr>
        <w:t xml:space="preserve"> </w:t>
      </w:r>
      <w:r w:rsidR="00C95BA3">
        <w:rPr>
          <w:szCs w:val="20"/>
          <w:lang w:eastAsia="zh-CN"/>
        </w:rPr>
        <w:t xml:space="preserve">Therefore, the resource configuration mechanism should be able to avoid </w:t>
      </w:r>
      <w:r w:rsidR="00BF5F95">
        <w:rPr>
          <w:szCs w:val="20"/>
          <w:lang w:eastAsia="zh-CN"/>
        </w:rPr>
        <w:t>such</w:t>
      </w:r>
      <w:r w:rsidR="00C95BA3">
        <w:rPr>
          <w:szCs w:val="20"/>
          <w:lang w:eastAsia="zh-CN"/>
        </w:rPr>
        <w:t xml:space="preserve"> scheduling conflict</w:t>
      </w:r>
      <w:r w:rsidR="00BF5F95">
        <w:rPr>
          <w:szCs w:val="20"/>
          <w:lang w:eastAsia="zh-CN"/>
        </w:rPr>
        <w:t>.</w:t>
      </w:r>
    </w:p>
    <w:p w14:paraId="5BC500B8" w14:textId="565CE8A6" w:rsidR="00A80877" w:rsidRDefault="00887B93" w:rsidP="00887B93">
      <w:pPr>
        <w:rPr>
          <w:i/>
          <w:szCs w:val="20"/>
          <w:lang w:eastAsia="zh-CN"/>
        </w:rPr>
      </w:pPr>
      <w:r w:rsidRPr="00AD6A3E">
        <w:rPr>
          <w:b/>
          <w:i/>
          <w:szCs w:val="20"/>
          <w:lang w:eastAsia="zh-CN"/>
        </w:rPr>
        <w:t xml:space="preserve">Observation </w:t>
      </w:r>
      <w:r w:rsidR="004770EF">
        <w:rPr>
          <w:b/>
          <w:i/>
          <w:szCs w:val="20"/>
          <w:lang w:eastAsia="zh-CN"/>
        </w:rPr>
        <w:t>2</w:t>
      </w:r>
      <w:r w:rsidRPr="00AD6A3E">
        <w:rPr>
          <w:b/>
          <w:i/>
          <w:szCs w:val="20"/>
          <w:lang w:eastAsia="zh-CN"/>
        </w:rPr>
        <w:t>:</w:t>
      </w:r>
      <w:r w:rsidRPr="00AD6A3E">
        <w:rPr>
          <w:i/>
          <w:szCs w:val="20"/>
          <w:lang w:eastAsia="zh-CN"/>
        </w:rPr>
        <w:t xml:space="preserve"> </w:t>
      </w:r>
      <w:r w:rsidR="008A3FC5">
        <w:rPr>
          <w:i/>
          <w:szCs w:val="20"/>
          <w:lang w:eastAsia="zh-CN"/>
        </w:rPr>
        <w:t xml:space="preserve">The semi-static resource configuration for </w:t>
      </w:r>
      <w:r w:rsidR="00CC37C7">
        <w:rPr>
          <w:i/>
          <w:szCs w:val="20"/>
          <w:lang w:eastAsia="zh-CN"/>
        </w:rPr>
        <w:t xml:space="preserve">parent </w:t>
      </w:r>
      <w:r w:rsidR="008A3FC5">
        <w:rPr>
          <w:i/>
          <w:szCs w:val="20"/>
          <w:lang w:eastAsia="zh-CN"/>
        </w:rPr>
        <w:t xml:space="preserve">node and </w:t>
      </w:r>
      <w:r w:rsidR="00CC37C7">
        <w:rPr>
          <w:i/>
          <w:szCs w:val="20"/>
          <w:lang w:eastAsia="zh-CN"/>
        </w:rPr>
        <w:t>IAB</w:t>
      </w:r>
      <w:r w:rsidR="008A3FC5" w:rsidRPr="00AD6A3E">
        <w:rPr>
          <w:i/>
          <w:szCs w:val="20"/>
          <w:lang w:eastAsia="zh-CN"/>
        </w:rPr>
        <w:t xml:space="preserve"> node</w:t>
      </w:r>
      <w:r w:rsidR="008A3FC5">
        <w:rPr>
          <w:i/>
          <w:szCs w:val="20"/>
          <w:lang w:eastAsia="zh-CN"/>
        </w:rPr>
        <w:t xml:space="preserve"> should be </w:t>
      </w:r>
      <w:r w:rsidR="00C95BA3">
        <w:rPr>
          <w:i/>
          <w:szCs w:val="20"/>
          <w:lang w:eastAsia="zh-CN"/>
        </w:rPr>
        <w:t>able</w:t>
      </w:r>
      <w:r w:rsidR="008A3FC5">
        <w:rPr>
          <w:i/>
          <w:szCs w:val="20"/>
          <w:lang w:eastAsia="zh-CN"/>
        </w:rPr>
        <w:t xml:space="preserve"> to avoid the scheduling conflict</w:t>
      </w:r>
      <w:r w:rsidR="003F592A">
        <w:rPr>
          <w:rFonts w:hint="eastAsia"/>
          <w:i/>
          <w:szCs w:val="20"/>
          <w:lang w:eastAsia="zh-CN"/>
        </w:rPr>
        <w:t>.</w:t>
      </w:r>
      <w:r w:rsidR="003F592A" w:rsidRPr="00AD6A3E" w:rsidDel="003F592A">
        <w:rPr>
          <w:i/>
          <w:szCs w:val="20"/>
          <w:lang w:eastAsia="zh-CN"/>
        </w:rPr>
        <w:t xml:space="preserve"> </w:t>
      </w:r>
    </w:p>
    <w:p w14:paraId="77ADB9A0" w14:textId="36E4010D" w:rsidR="003F592A" w:rsidRPr="002501FA" w:rsidRDefault="000873FE" w:rsidP="003F592A">
      <w:pPr>
        <w:jc w:val="center"/>
        <w:rPr>
          <w:szCs w:val="20"/>
          <w:lang w:eastAsia="zh-CN"/>
        </w:rPr>
      </w:pPr>
      <w:r>
        <w:pict w14:anchorId="7EBD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27.55pt;height:135.15pt">
            <v:imagedata r:id="rId8" o:title=""/>
          </v:shape>
        </w:pict>
      </w:r>
    </w:p>
    <w:p w14:paraId="5EB71926" w14:textId="63DE2A0F" w:rsidR="003F592A" w:rsidRDefault="003F592A" w:rsidP="003F592A">
      <w:pPr>
        <w:jc w:val="center"/>
      </w:pPr>
      <w:r w:rsidRPr="0049580C">
        <w:rPr>
          <w:b/>
        </w:rPr>
        <w:t xml:space="preserve">Figure </w:t>
      </w:r>
      <w:r>
        <w:rPr>
          <w:b/>
          <w:noProof/>
        </w:rPr>
        <w:t>1</w:t>
      </w:r>
      <w:r w:rsidRPr="00F6581A">
        <w:rPr>
          <w:b/>
        </w:rPr>
        <w:t xml:space="preserve">:  </w:t>
      </w:r>
      <w:r w:rsidRPr="00F6581A">
        <w:t>Potential scheduling conflict on DU’s hard time resources</w:t>
      </w:r>
    </w:p>
    <w:p w14:paraId="6755BCC4" w14:textId="04A6A826" w:rsidR="00C37214" w:rsidRDefault="00C95BA3" w:rsidP="00836675">
      <w:pPr>
        <w:tabs>
          <w:tab w:val="left" w:pos="6100"/>
        </w:tabs>
        <w:rPr>
          <w:szCs w:val="20"/>
        </w:rPr>
      </w:pPr>
      <w:r>
        <w:rPr>
          <w:szCs w:val="20"/>
        </w:rPr>
        <w:t>T</w:t>
      </w:r>
      <w:r w:rsidR="00006644">
        <w:rPr>
          <w:szCs w:val="20"/>
        </w:rPr>
        <w:t>wo</w:t>
      </w:r>
      <w:r w:rsidR="009A115C" w:rsidRPr="00855572">
        <w:rPr>
          <w:szCs w:val="20"/>
        </w:rPr>
        <w:t xml:space="preserve"> </w:t>
      </w:r>
      <w:r w:rsidR="00C37214" w:rsidRPr="00855572">
        <w:rPr>
          <w:szCs w:val="20"/>
        </w:rPr>
        <w:t>alternatives</w:t>
      </w:r>
      <w:r w:rsidR="001D4A9D">
        <w:rPr>
          <w:szCs w:val="20"/>
        </w:rPr>
        <w:t xml:space="preserve"> </w:t>
      </w:r>
      <w:r w:rsidR="005E283C">
        <w:rPr>
          <w:szCs w:val="20"/>
        </w:rPr>
        <w:t>are pro</w:t>
      </w:r>
      <w:r w:rsidR="0014740B">
        <w:rPr>
          <w:szCs w:val="20"/>
        </w:rPr>
        <w:t>posed to solve the above scheduling conflict issue</w:t>
      </w:r>
      <w:r w:rsidR="00C37214">
        <w:rPr>
          <w:szCs w:val="20"/>
        </w:rPr>
        <w:t>:</w:t>
      </w:r>
    </w:p>
    <w:p w14:paraId="4813ED79" w14:textId="2FF3A1CD" w:rsidR="004312B1" w:rsidRPr="002501FA" w:rsidRDefault="00C45A12" w:rsidP="002501FA">
      <w:pPr>
        <w:pStyle w:val="af3"/>
        <w:numPr>
          <w:ilvl w:val="0"/>
          <w:numId w:val="17"/>
        </w:numPr>
        <w:ind w:firstLineChars="0"/>
        <w:rPr>
          <w:b/>
          <w:shd w:val="pct15" w:color="auto" w:fill="FFFFFF"/>
          <w:lang w:eastAsia="zh-CN"/>
        </w:rPr>
      </w:pPr>
      <w:r>
        <w:rPr>
          <w:b/>
          <w:i/>
          <w:shd w:val="pct15" w:color="auto" w:fill="FFFFFF"/>
          <w:lang w:eastAsia="zh-CN"/>
        </w:rPr>
        <w:t>Alt. 1</w:t>
      </w:r>
      <w:r w:rsidR="009A115C" w:rsidRPr="002501FA">
        <w:rPr>
          <w:b/>
          <w:i/>
          <w:shd w:val="pct15" w:color="auto" w:fill="FFFFFF"/>
          <w:lang w:eastAsia="zh-CN"/>
        </w:rPr>
        <w:t>:</w:t>
      </w:r>
      <w:r w:rsidR="009A115C" w:rsidRPr="002501FA">
        <w:rPr>
          <w:i/>
          <w:lang w:eastAsia="zh-CN"/>
        </w:rPr>
        <w:t xml:space="preserve"> </w:t>
      </w:r>
      <w:r w:rsidR="009E6A78" w:rsidRPr="00AD6A3E">
        <w:rPr>
          <w:b/>
          <w:i/>
          <w:lang w:eastAsia="zh-CN"/>
        </w:rPr>
        <w:t xml:space="preserve"> </w:t>
      </w:r>
      <w:r w:rsidR="005E283C">
        <w:rPr>
          <w:b/>
          <w:i/>
          <w:lang w:eastAsia="zh-CN"/>
        </w:rPr>
        <w:t xml:space="preserve"> Resource configuration for both MT and DU</w:t>
      </w:r>
    </w:p>
    <w:p w14:paraId="69341B7B" w14:textId="6DEFE736" w:rsidR="009E6A78" w:rsidRDefault="009E6A78" w:rsidP="009E6A78">
      <w:pPr>
        <w:pStyle w:val="af3"/>
        <w:numPr>
          <w:ilvl w:val="1"/>
          <w:numId w:val="17"/>
        </w:numPr>
        <w:ind w:firstLineChars="0"/>
        <w:rPr>
          <w:lang w:eastAsia="zh-CN"/>
        </w:rPr>
      </w:pPr>
      <w:r>
        <w:rPr>
          <w:lang w:eastAsia="zh-CN"/>
        </w:rPr>
        <w:t>A</w:t>
      </w:r>
      <w:r w:rsidRPr="00AD6A3E">
        <w:rPr>
          <w:lang w:eastAsia="zh-CN"/>
        </w:rPr>
        <w:t xml:space="preserve"> set of candidate time resources for the MT </w:t>
      </w:r>
      <w:r>
        <w:rPr>
          <w:lang w:eastAsia="zh-CN"/>
        </w:rPr>
        <w:t xml:space="preserve">are configured </w:t>
      </w:r>
      <w:r w:rsidRPr="00AD6A3E">
        <w:rPr>
          <w:lang w:eastAsia="zh-CN"/>
        </w:rPr>
        <w:t xml:space="preserve">by RRC signaling </w:t>
      </w:r>
      <w:r w:rsidRPr="00795A35">
        <w:rPr>
          <w:lang w:eastAsia="zh-CN"/>
        </w:rPr>
        <w:t>similar as</w:t>
      </w:r>
      <w:r>
        <w:rPr>
          <w:lang w:eastAsia="zh-CN"/>
        </w:rPr>
        <w:t xml:space="preserve"> in</w:t>
      </w:r>
      <w:r w:rsidRPr="00795A35">
        <w:rPr>
          <w:lang w:eastAsia="zh-CN"/>
        </w:rPr>
        <w:t xml:space="preserve"> LTE relay</w:t>
      </w:r>
      <w:r w:rsidRPr="00AD6A3E">
        <w:rPr>
          <w:lang w:eastAsia="zh-CN"/>
        </w:rPr>
        <w:t xml:space="preserve">, and the MT of IAB node </w:t>
      </w:r>
      <w:r w:rsidR="0014740B">
        <w:rPr>
          <w:lang w:eastAsia="zh-CN"/>
        </w:rPr>
        <w:t xml:space="preserve">will </w:t>
      </w:r>
      <w:r w:rsidRPr="00AD6A3E">
        <w:rPr>
          <w:lang w:eastAsia="zh-CN"/>
        </w:rPr>
        <w:t xml:space="preserve">be scheduled </w:t>
      </w:r>
      <w:r w:rsidR="0014740B">
        <w:rPr>
          <w:lang w:eastAsia="zh-CN"/>
        </w:rPr>
        <w:t xml:space="preserve">only </w:t>
      </w:r>
      <w:r w:rsidRPr="00AD6A3E">
        <w:rPr>
          <w:lang w:eastAsia="zh-CN"/>
        </w:rPr>
        <w:t>in the candidate time resources. As an example, a bitmap “1010100001” is indicated to the MT where “1” means the corresponding slot is allocated to MT as its candidate time resource, and “0” means the slot is not allocated to MT.</w:t>
      </w:r>
    </w:p>
    <w:p w14:paraId="13867AF1" w14:textId="0ADEF929" w:rsidR="00B8416A" w:rsidRPr="00855572" w:rsidRDefault="0014740B" w:rsidP="00B8416A">
      <w:pPr>
        <w:pStyle w:val="af3"/>
        <w:numPr>
          <w:ilvl w:val="1"/>
          <w:numId w:val="17"/>
        </w:numPr>
        <w:ind w:firstLineChars="0"/>
        <w:rPr>
          <w:lang w:eastAsia="zh-CN"/>
        </w:rPr>
      </w:pPr>
      <w:r>
        <w:rPr>
          <w:lang w:eastAsia="zh-CN"/>
        </w:rPr>
        <w:t>For DU, t</w:t>
      </w:r>
      <w:r w:rsidR="00B8416A">
        <w:rPr>
          <w:lang w:eastAsia="zh-CN"/>
        </w:rPr>
        <w:t xml:space="preserve">he four resource types (i.e., </w:t>
      </w:r>
      <w:r w:rsidR="00B8416A" w:rsidRPr="00AD6A3E">
        <w:rPr>
          <w:lang w:eastAsia="zh-CN"/>
        </w:rPr>
        <w:t xml:space="preserve">downlink/uplink/flexible/not available) are configured with explicit F1-AP signaling, and the two flavors (i.e., hard/soft) are not explicitly indicated, </w:t>
      </w:r>
      <w:r w:rsidR="00B8416A">
        <w:rPr>
          <w:lang w:eastAsia="zh-CN"/>
        </w:rPr>
        <w:t xml:space="preserve">but </w:t>
      </w:r>
      <w:r>
        <w:rPr>
          <w:lang w:eastAsia="zh-CN"/>
        </w:rPr>
        <w:t xml:space="preserve">could be treated as </w:t>
      </w:r>
      <w:r w:rsidR="00B8416A" w:rsidRPr="000057D5">
        <w:rPr>
          <w:rFonts w:hint="eastAsia"/>
          <w:lang w:eastAsia="zh-CN"/>
        </w:rPr>
        <w:t xml:space="preserve">a </w:t>
      </w:r>
      <w:r w:rsidR="00B8416A" w:rsidRPr="000057D5">
        <w:rPr>
          <w:lang w:eastAsia="zh-CN"/>
        </w:rPr>
        <w:t xml:space="preserve">consequence </w:t>
      </w:r>
      <w:r w:rsidR="00B8416A" w:rsidRPr="000057D5">
        <w:rPr>
          <w:rFonts w:hint="eastAsia"/>
          <w:lang w:eastAsia="zh-CN"/>
        </w:rPr>
        <w:t>of</w:t>
      </w:r>
      <w:r w:rsidR="00B8416A">
        <w:rPr>
          <w:lang w:eastAsia="zh-CN"/>
        </w:rPr>
        <w:t xml:space="preserve"> </w:t>
      </w:r>
      <w:r w:rsidR="00B8416A" w:rsidRPr="000057D5">
        <w:rPr>
          <w:lang w:eastAsia="zh-CN"/>
        </w:rPr>
        <w:t>resource</w:t>
      </w:r>
      <w:r w:rsidR="00B8416A" w:rsidRPr="000057D5">
        <w:rPr>
          <w:rFonts w:hint="eastAsia"/>
          <w:lang w:eastAsia="zh-CN"/>
        </w:rPr>
        <w:t xml:space="preserve"> c</w:t>
      </w:r>
      <w:r w:rsidR="00B8416A" w:rsidRPr="000057D5">
        <w:rPr>
          <w:lang w:eastAsia="zh-CN"/>
        </w:rPr>
        <w:t>onfigurations</w:t>
      </w:r>
      <w:r w:rsidR="00B8416A">
        <w:rPr>
          <w:lang w:eastAsia="zh-CN"/>
        </w:rPr>
        <w:t>.</w:t>
      </w:r>
      <w:r>
        <w:rPr>
          <w:lang w:eastAsia="zh-CN"/>
        </w:rPr>
        <w:t xml:space="preserve"> </w:t>
      </w:r>
      <w:r w:rsidR="00506046">
        <w:rPr>
          <w:lang w:eastAsia="zh-CN"/>
        </w:rPr>
        <w:t>Since</w:t>
      </w:r>
      <w:r w:rsidR="00506046" w:rsidDel="0014740B">
        <w:rPr>
          <w:lang w:eastAsia="zh-CN"/>
        </w:rPr>
        <w:t xml:space="preserve"> </w:t>
      </w:r>
      <w:r w:rsidR="00506046">
        <w:rPr>
          <w:lang w:eastAsia="zh-CN"/>
        </w:rPr>
        <w:t xml:space="preserve">the donor node have the information of the </w:t>
      </w:r>
      <w:r w:rsidR="00506046" w:rsidRPr="00855572">
        <w:rPr>
          <w:i/>
          <w:lang w:eastAsia="zh-CN"/>
        </w:rPr>
        <w:t>candidate time resource</w:t>
      </w:r>
      <w:r w:rsidR="00506046">
        <w:rPr>
          <w:lang w:eastAsia="zh-CN"/>
        </w:rPr>
        <w:t xml:space="preserve"> configuration for each MT, therefore it is quite straightforward for the donor node to configure each DU the four resource types without explicitly indicating the hard/soft flavor, as illustrated in </w:t>
      </w:r>
      <w:r w:rsidR="004770EF">
        <w:rPr>
          <w:lang w:eastAsia="zh-CN"/>
        </w:rPr>
        <w:t xml:space="preserve">Figure </w:t>
      </w:r>
      <w:r w:rsidR="00506046">
        <w:rPr>
          <w:lang w:eastAsia="zh-CN"/>
        </w:rPr>
        <w:t>2.</w:t>
      </w:r>
    </w:p>
    <w:p w14:paraId="3A458066" w14:textId="77777777" w:rsidR="007E7E46" w:rsidRPr="002501FA" w:rsidRDefault="00B8416A" w:rsidP="002501FA">
      <w:pPr>
        <w:pStyle w:val="af3"/>
        <w:numPr>
          <w:ilvl w:val="1"/>
          <w:numId w:val="18"/>
        </w:numPr>
        <w:ind w:left="1259" w:firstLineChars="0"/>
        <w:rPr>
          <w:szCs w:val="20"/>
        </w:rPr>
      </w:pPr>
      <w:r>
        <w:rPr>
          <w:szCs w:val="20"/>
        </w:rPr>
        <w:tab/>
        <w:t>T</w:t>
      </w:r>
      <w:r w:rsidRPr="000D6B20">
        <w:rPr>
          <w:szCs w:val="20"/>
        </w:rPr>
        <w:t xml:space="preserve">he </w:t>
      </w:r>
      <w:r>
        <w:rPr>
          <w:szCs w:val="20"/>
        </w:rPr>
        <w:t>DL, UL and flexible</w:t>
      </w:r>
      <w:r w:rsidRPr="000D6B20">
        <w:rPr>
          <w:szCs w:val="20"/>
        </w:rPr>
        <w:t xml:space="preserve"> </w:t>
      </w:r>
      <w:r>
        <w:rPr>
          <w:szCs w:val="20"/>
        </w:rPr>
        <w:t xml:space="preserve">time </w:t>
      </w:r>
      <w:r w:rsidRPr="000D6B20">
        <w:rPr>
          <w:szCs w:val="20"/>
        </w:rPr>
        <w:t xml:space="preserve">resources </w:t>
      </w:r>
      <w:r>
        <w:rPr>
          <w:szCs w:val="20"/>
        </w:rPr>
        <w:t xml:space="preserve">for the DU overlapping with the </w:t>
      </w:r>
      <w:r w:rsidRPr="00B5650A">
        <w:rPr>
          <w:i/>
          <w:lang w:eastAsia="zh-CN"/>
        </w:rPr>
        <w:t>candidate time resources</w:t>
      </w:r>
      <w:r>
        <w:rPr>
          <w:lang w:eastAsia="zh-CN"/>
        </w:rPr>
        <w:t xml:space="preserve"> for the MT are </w:t>
      </w:r>
      <w:r w:rsidRPr="00855572">
        <w:rPr>
          <w:i/>
          <w:lang w:eastAsia="zh-CN"/>
        </w:rPr>
        <w:t>soft</w:t>
      </w:r>
      <w:r>
        <w:rPr>
          <w:lang w:eastAsia="zh-CN"/>
        </w:rPr>
        <w:t xml:space="preserve"> resources</w:t>
      </w:r>
    </w:p>
    <w:p w14:paraId="40DF6330" w14:textId="5342F52D" w:rsidR="00C45A12" w:rsidRPr="002501FA" w:rsidRDefault="00B8416A" w:rsidP="00836675">
      <w:pPr>
        <w:pStyle w:val="af3"/>
        <w:numPr>
          <w:ilvl w:val="1"/>
          <w:numId w:val="18"/>
        </w:numPr>
        <w:ind w:left="1259" w:firstLineChars="0"/>
        <w:rPr>
          <w:lang w:eastAsia="zh-CN"/>
        </w:rPr>
      </w:pPr>
      <w:r w:rsidRPr="002501FA">
        <w:rPr>
          <w:szCs w:val="20"/>
        </w:rPr>
        <w:t>The DL, UL and flexible time resources for the DU orthogonal with the candidate time resources for the MT are hard resources.</w:t>
      </w:r>
    </w:p>
    <w:p w14:paraId="24F77DF1" w14:textId="15031EB6" w:rsidR="00B8416A" w:rsidRDefault="000873FE" w:rsidP="002501FA">
      <w:pPr>
        <w:jc w:val="center"/>
        <w:rPr>
          <w:lang w:eastAsia="zh-CN"/>
        </w:rPr>
      </w:pPr>
      <w:r>
        <w:pict w14:anchorId="23EEA380">
          <v:shape id="_x0000_i1029" type="#_x0000_t75" style="width:453.75pt;height:136.55pt">
            <v:imagedata r:id="rId9" o:title=""/>
          </v:shape>
        </w:pict>
      </w:r>
    </w:p>
    <w:p w14:paraId="45A74963" w14:textId="590308A3" w:rsidR="00B8416A" w:rsidRPr="00F6581A" w:rsidRDefault="00B8416A" w:rsidP="002501FA">
      <w:pPr>
        <w:jc w:val="center"/>
        <w:rPr>
          <w:lang w:eastAsia="zh-CN"/>
        </w:rPr>
      </w:pPr>
      <w:r w:rsidRPr="00F6581A">
        <w:rPr>
          <w:b/>
          <w:lang w:eastAsia="zh-CN"/>
        </w:rPr>
        <w:t xml:space="preserve">Figure 2: </w:t>
      </w:r>
      <w:r w:rsidRPr="00F6581A">
        <w:rPr>
          <w:lang w:eastAsia="zh-CN"/>
        </w:rPr>
        <w:t xml:space="preserve">Time resource configuration for MT and DU for Alt. </w:t>
      </w:r>
      <w:r w:rsidR="005E1B96" w:rsidRPr="00F6581A">
        <w:rPr>
          <w:lang w:eastAsia="zh-CN"/>
        </w:rPr>
        <w:t>1</w:t>
      </w:r>
    </w:p>
    <w:p w14:paraId="3CC18585" w14:textId="14E79340" w:rsidR="00506046" w:rsidRDefault="00C45A12">
      <w:pPr>
        <w:ind w:left="420"/>
        <w:rPr>
          <w:szCs w:val="20"/>
        </w:rPr>
      </w:pPr>
      <w:r w:rsidRPr="007A63BF">
        <w:rPr>
          <w:szCs w:val="20"/>
        </w:rPr>
        <w:t xml:space="preserve">The </w:t>
      </w:r>
      <w:r w:rsidRPr="00AC1329">
        <w:rPr>
          <w:i/>
          <w:lang w:eastAsia="zh-CN"/>
        </w:rPr>
        <w:t xml:space="preserve">not </w:t>
      </w:r>
      <w:r w:rsidRPr="007A63BF">
        <w:rPr>
          <w:i/>
          <w:szCs w:val="20"/>
        </w:rPr>
        <w:t>available</w:t>
      </w:r>
      <w:r w:rsidRPr="007A63BF">
        <w:rPr>
          <w:szCs w:val="20"/>
        </w:rPr>
        <w:t xml:space="preserve"> time resources</w:t>
      </w:r>
      <w:r w:rsidRPr="007A63BF" w:rsidDel="0073777A">
        <w:rPr>
          <w:szCs w:val="20"/>
        </w:rPr>
        <w:t xml:space="preserve"> </w:t>
      </w:r>
      <w:r w:rsidRPr="007A63BF">
        <w:rPr>
          <w:szCs w:val="20"/>
        </w:rPr>
        <w:t xml:space="preserve">for the </w:t>
      </w:r>
      <w:r w:rsidRPr="002439F3">
        <w:rPr>
          <w:szCs w:val="20"/>
        </w:rPr>
        <w:t xml:space="preserve">DU can either </w:t>
      </w:r>
      <w:r>
        <w:rPr>
          <w:szCs w:val="20"/>
        </w:rPr>
        <w:t xml:space="preserve">be </w:t>
      </w:r>
      <w:r w:rsidRPr="002439F3">
        <w:rPr>
          <w:szCs w:val="20"/>
        </w:rPr>
        <w:t>overlapp</w:t>
      </w:r>
      <w:r>
        <w:rPr>
          <w:szCs w:val="20"/>
        </w:rPr>
        <w:t>ed</w:t>
      </w:r>
      <w:r w:rsidRPr="002439F3">
        <w:rPr>
          <w:szCs w:val="20"/>
        </w:rPr>
        <w:t xml:space="preserve"> or orthogonal with the </w:t>
      </w:r>
      <w:r w:rsidRPr="00AC1329">
        <w:rPr>
          <w:i/>
          <w:lang w:eastAsia="zh-CN"/>
        </w:rPr>
        <w:t>candidate time resources</w:t>
      </w:r>
      <w:r>
        <w:rPr>
          <w:lang w:eastAsia="zh-CN"/>
        </w:rPr>
        <w:t xml:space="preserve"> for the MT</w:t>
      </w:r>
      <w:r w:rsidRPr="007A63BF">
        <w:rPr>
          <w:szCs w:val="20"/>
          <w:lang w:eastAsia="zh-CN"/>
        </w:rPr>
        <w:t xml:space="preserve">. </w:t>
      </w:r>
      <w:r>
        <w:rPr>
          <w:szCs w:val="20"/>
        </w:rPr>
        <w:t>IAB</w:t>
      </w:r>
      <w:r w:rsidRPr="000D6B20">
        <w:rPr>
          <w:szCs w:val="20"/>
        </w:rPr>
        <w:t xml:space="preserve"> </w:t>
      </w:r>
      <w:r>
        <w:rPr>
          <w:lang w:eastAsia="zh-CN"/>
        </w:rPr>
        <w:t xml:space="preserve">donor may configure the </w:t>
      </w:r>
      <w:r w:rsidRPr="00AC1329">
        <w:rPr>
          <w:i/>
          <w:lang w:eastAsia="zh-CN"/>
        </w:rPr>
        <w:t xml:space="preserve">not </w:t>
      </w:r>
      <w:r w:rsidRPr="007A63BF">
        <w:rPr>
          <w:i/>
          <w:szCs w:val="20"/>
        </w:rPr>
        <w:t>available</w:t>
      </w:r>
      <w:r w:rsidRPr="007A63BF">
        <w:rPr>
          <w:szCs w:val="20"/>
        </w:rPr>
        <w:t xml:space="preserve"> time resources for several reasons, e.g., resources reserved for parent link or interference coordination among IAB nodes.</w:t>
      </w:r>
    </w:p>
    <w:p w14:paraId="65FED188" w14:textId="270952C4" w:rsidR="00D76669" w:rsidRDefault="00D76669">
      <w:pPr>
        <w:ind w:left="420"/>
        <w:rPr>
          <w:lang w:eastAsia="zh-CN"/>
        </w:rPr>
      </w:pPr>
      <w:r>
        <w:rPr>
          <w:szCs w:val="20"/>
        </w:rPr>
        <w:lastRenderedPageBreak/>
        <w:t xml:space="preserve">With Alt.1, the parent node DU is aware of the unavailable time resource for </w:t>
      </w:r>
      <w:r w:rsidR="00506046">
        <w:rPr>
          <w:szCs w:val="20"/>
        </w:rPr>
        <w:t>its</w:t>
      </w:r>
      <w:r>
        <w:rPr>
          <w:szCs w:val="20"/>
        </w:rPr>
        <w:t xml:space="preserve"> </w:t>
      </w:r>
      <w:r w:rsidR="004770EF">
        <w:rPr>
          <w:szCs w:val="20"/>
        </w:rPr>
        <w:t xml:space="preserve">child </w:t>
      </w:r>
      <w:r>
        <w:rPr>
          <w:szCs w:val="20"/>
        </w:rPr>
        <w:t xml:space="preserve">node MT </w:t>
      </w:r>
      <w:r w:rsidR="00506046">
        <w:rPr>
          <w:szCs w:val="20"/>
        </w:rPr>
        <w:t xml:space="preserve">due to the MT specific resource configuration. Therefore, </w:t>
      </w:r>
      <w:r w:rsidR="004E7ECD">
        <w:rPr>
          <w:szCs w:val="20"/>
        </w:rPr>
        <w:t xml:space="preserve">the </w:t>
      </w:r>
      <w:r w:rsidR="00506046">
        <w:rPr>
          <w:szCs w:val="20"/>
        </w:rPr>
        <w:t xml:space="preserve">DU </w:t>
      </w:r>
      <w:r>
        <w:rPr>
          <w:szCs w:val="20"/>
        </w:rPr>
        <w:t>will not schedule any backhaul link transmission o</w:t>
      </w:r>
      <w:r w:rsidR="00506046">
        <w:rPr>
          <w:szCs w:val="20"/>
        </w:rPr>
        <w:t xml:space="preserve">n the unavailable time resource and </w:t>
      </w:r>
      <w:r>
        <w:rPr>
          <w:lang w:eastAsia="zh-CN"/>
        </w:rPr>
        <w:t xml:space="preserve">the scheduling conflict can be </w:t>
      </w:r>
      <w:r w:rsidR="00506046">
        <w:rPr>
          <w:lang w:eastAsia="zh-CN"/>
        </w:rPr>
        <w:t>easily</w:t>
      </w:r>
      <w:r>
        <w:rPr>
          <w:lang w:eastAsia="zh-CN"/>
        </w:rPr>
        <w:t xml:space="preserve"> avoided.</w:t>
      </w:r>
    </w:p>
    <w:p w14:paraId="57B70D9E" w14:textId="5DAA44D3" w:rsidR="000B069C" w:rsidRDefault="000B069C" w:rsidP="00BC7D8D">
      <w:pPr>
        <w:rPr>
          <w:i/>
          <w:szCs w:val="20"/>
        </w:rPr>
      </w:pPr>
      <w:r w:rsidRPr="00613441">
        <w:rPr>
          <w:b/>
          <w:i/>
          <w:szCs w:val="20"/>
        </w:rPr>
        <w:t xml:space="preserve">Observation </w:t>
      </w:r>
      <w:r w:rsidR="004770EF">
        <w:rPr>
          <w:b/>
          <w:i/>
          <w:szCs w:val="20"/>
        </w:rPr>
        <w:t>3</w:t>
      </w:r>
      <w:r w:rsidRPr="00613441">
        <w:rPr>
          <w:b/>
          <w:i/>
          <w:szCs w:val="20"/>
        </w:rPr>
        <w:t>:</w:t>
      </w:r>
      <w:r w:rsidRPr="00613441">
        <w:rPr>
          <w:i/>
          <w:szCs w:val="20"/>
        </w:rPr>
        <w:t xml:space="preserve"> </w:t>
      </w:r>
      <w:r>
        <w:rPr>
          <w:i/>
          <w:szCs w:val="20"/>
        </w:rPr>
        <w:t>For Alt.1, t</w:t>
      </w:r>
      <w:r w:rsidRPr="00855572">
        <w:rPr>
          <w:i/>
          <w:szCs w:val="20"/>
        </w:rPr>
        <w:t xml:space="preserve">he </w:t>
      </w:r>
      <w:r>
        <w:rPr>
          <w:i/>
          <w:szCs w:val="20"/>
        </w:rPr>
        <w:t>scheduling conflict can be avoided since</w:t>
      </w:r>
      <w:r w:rsidRPr="00855572">
        <w:rPr>
          <w:i/>
          <w:szCs w:val="20"/>
        </w:rPr>
        <w:t xml:space="preserve"> the parent node DU </w:t>
      </w:r>
      <w:r w:rsidR="004E7ECD">
        <w:rPr>
          <w:i/>
          <w:szCs w:val="20"/>
        </w:rPr>
        <w:t>is</w:t>
      </w:r>
      <w:r w:rsidRPr="00855572">
        <w:rPr>
          <w:i/>
          <w:szCs w:val="20"/>
        </w:rPr>
        <w:t xml:space="preserve"> aware of the unavailable time resource for the IAB node MT </w:t>
      </w:r>
      <w:r w:rsidR="00572F3F">
        <w:rPr>
          <w:i/>
          <w:szCs w:val="20"/>
        </w:rPr>
        <w:t xml:space="preserve">hence </w:t>
      </w:r>
      <w:r>
        <w:rPr>
          <w:i/>
          <w:szCs w:val="20"/>
        </w:rPr>
        <w:t>will not</w:t>
      </w:r>
      <w:r w:rsidRPr="00855572">
        <w:rPr>
          <w:i/>
          <w:szCs w:val="20"/>
        </w:rPr>
        <w:t xml:space="preserve"> schedule any backhaul link transmission on the unavailable time resource.</w:t>
      </w:r>
    </w:p>
    <w:p w14:paraId="60368BA6" w14:textId="1554369E" w:rsidR="000B069C" w:rsidRDefault="000B069C" w:rsidP="00BC7D8D">
      <w:pPr>
        <w:rPr>
          <w:i/>
          <w:szCs w:val="20"/>
        </w:rPr>
      </w:pPr>
      <w:r>
        <w:rPr>
          <w:b/>
          <w:i/>
          <w:szCs w:val="20"/>
        </w:rPr>
        <w:t xml:space="preserve">Observation </w:t>
      </w:r>
      <w:r w:rsidR="004770EF">
        <w:rPr>
          <w:b/>
          <w:i/>
          <w:szCs w:val="20"/>
        </w:rPr>
        <w:t>4</w:t>
      </w:r>
      <w:r>
        <w:rPr>
          <w:b/>
          <w:i/>
          <w:szCs w:val="20"/>
        </w:rPr>
        <w:t>:</w:t>
      </w:r>
      <w:r>
        <w:rPr>
          <w:i/>
          <w:szCs w:val="20"/>
        </w:rPr>
        <w:t xml:space="preserve"> For Alt.1, the two</w:t>
      </w:r>
      <w:r w:rsidRPr="00836675">
        <w:rPr>
          <w:i/>
          <w:szCs w:val="20"/>
        </w:rPr>
        <w:t xml:space="preserve"> flavors (i.e., hard/soft)</w:t>
      </w:r>
      <w:r w:rsidR="00573C82">
        <w:rPr>
          <w:i/>
          <w:szCs w:val="20"/>
        </w:rPr>
        <w:t xml:space="preserve"> of resources are</w:t>
      </w:r>
      <w:r>
        <w:rPr>
          <w:i/>
          <w:szCs w:val="20"/>
        </w:rPr>
        <w:t xml:space="preserve"> not explicitly configured, but can be derived according to the resource type configuration for both MT and DU.</w:t>
      </w:r>
    </w:p>
    <w:p w14:paraId="3FE3B97A" w14:textId="77777777" w:rsidR="0014740B" w:rsidRDefault="00C37214" w:rsidP="00867A9D">
      <w:pPr>
        <w:pStyle w:val="af3"/>
        <w:numPr>
          <w:ilvl w:val="0"/>
          <w:numId w:val="17"/>
        </w:numPr>
        <w:ind w:firstLineChars="0"/>
        <w:rPr>
          <w:b/>
          <w:i/>
          <w:lang w:eastAsia="zh-CN"/>
        </w:rPr>
      </w:pPr>
      <w:r w:rsidRPr="002501FA">
        <w:rPr>
          <w:b/>
          <w:i/>
          <w:shd w:val="pct15" w:color="auto" w:fill="FFFFFF"/>
          <w:lang w:eastAsia="zh-CN"/>
        </w:rPr>
        <w:t>Alt.</w:t>
      </w:r>
      <w:r w:rsidR="009A115C" w:rsidRPr="002501FA">
        <w:rPr>
          <w:b/>
          <w:i/>
          <w:shd w:val="pct15" w:color="auto" w:fill="FFFFFF"/>
          <w:lang w:eastAsia="zh-CN"/>
        </w:rPr>
        <w:t>2</w:t>
      </w:r>
      <w:r w:rsidR="00416749" w:rsidRPr="002501FA">
        <w:rPr>
          <w:i/>
          <w:lang w:eastAsia="zh-CN"/>
        </w:rPr>
        <w:t>:</w:t>
      </w:r>
      <w:r w:rsidR="00416749" w:rsidRPr="002501FA">
        <w:rPr>
          <w:b/>
          <w:i/>
          <w:lang w:eastAsia="zh-CN"/>
        </w:rPr>
        <w:t xml:space="preserve"> </w:t>
      </w:r>
      <w:r w:rsidR="005E283C">
        <w:rPr>
          <w:b/>
          <w:i/>
          <w:lang w:eastAsia="zh-CN"/>
        </w:rPr>
        <w:t>Resource configuration for DU only</w:t>
      </w:r>
    </w:p>
    <w:p w14:paraId="394474EE" w14:textId="5AC0065E" w:rsidR="004312B1" w:rsidRPr="00836675" w:rsidRDefault="0014740B" w:rsidP="00836675">
      <w:pPr>
        <w:pStyle w:val="af3"/>
        <w:ind w:left="420" w:firstLineChars="0" w:firstLine="0"/>
        <w:rPr>
          <w:szCs w:val="20"/>
        </w:rPr>
      </w:pPr>
      <w:r w:rsidRPr="00836675">
        <w:rPr>
          <w:szCs w:val="20"/>
        </w:rPr>
        <w:t xml:space="preserve">For </w:t>
      </w:r>
      <w:r w:rsidR="00D76669">
        <w:rPr>
          <w:szCs w:val="20"/>
        </w:rPr>
        <w:t>A</w:t>
      </w:r>
      <w:r>
        <w:rPr>
          <w:szCs w:val="20"/>
        </w:rPr>
        <w:t>lt.2, the resource</w:t>
      </w:r>
      <w:r w:rsidR="006F23A5">
        <w:rPr>
          <w:szCs w:val="20"/>
        </w:rPr>
        <w:t>s</w:t>
      </w:r>
      <w:r>
        <w:rPr>
          <w:szCs w:val="20"/>
        </w:rPr>
        <w:t xml:space="preserve"> </w:t>
      </w:r>
      <w:r w:rsidR="006F23A5">
        <w:rPr>
          <w:szCs w:val="20"/>
        </w:rPr>
        <w:t>(</w:t>
      </w:r>
      <w:r>
        <w:rPr>
          <w:szCs w:val="20"/>
        </w:rPr>
        <w:t>type</w:t>
      </w:r>
      <w:r w:rsidR="008A0F38">
        <w:rPr>
          <w:szCs w:val="20"/>
        </w:rPr>
        <w:t>/flavor</w:t>
      </w:r>
      <w:r w:rsidR="006F23A5">
        <w:rPr>
          <w:szCs w:val="20"/>
        </w:rPr>
        <w:t>)</w:t>
      </w:r>
      <w:r w:rsidR="008A0F38">
        <w:rPr>
          <w:szCs w:val="20"/>
        </w:rPr>
        <w:t xml:space="preserve"> are</w:t>
      </w:r>
      <w:r>
        <w:rPr>
          <w:szCs w:val="20"/>
        </w:rPr>
        <w:t xml:space="preserve"> configured for DU only. </w:t>
      </w:r>
    </w:p>
    <w:p w14:paraId="074E2B8C" w14:textId="777B8A40" w:rsidR="000B069C" w:rsidRPr="00836675" w:rsidRDefault="008A0F38" w:rsidP="002501FA">
      <w:pPr>
        <w:pStyle w:val="af3"/>
        <w:numPr>
          <w:ilvl w:val="1"/>
          <w:numId w:val="17"/>
        </w:numPr>
        <w:ind w:firstLineChars="0"/>
        <w:rPr>
          <w:lang w:eastAsia="zh-CN"/>
        </w:rPr>
      </w:pPr>
      <w:r>
        <w:rPr>
          <w:lang w:eastAsia="zh-CN"/>
        </w:rPr>
        <w:t>T</w:t>
      </w:r>
      <w:r w:rsidR="00145847">
        <w:rPr>
          <w:lang w:eastAsia="zh-CN"/>
        </w:rPr>
        <w:t xml:space="preserve">he </w:t>
      </w:r>
      <w:r w:rsidR="00836675">
        <w:rPr>
          <w:lang w:eastAsia="zh-CN"/>
        </w:rPr>
        <w:t xml:space="preserve">four </w:t>
      </w:r>
      <w:r w:rsidR="008A1E2A">
        <w:rPr>
          <w:lang w:eastAsia="zh-CN"/>
        </w:rPr>
        <w:t xml:space="preserve">resource types (i.e., </w:t>
      </w:r>
      <w:r w:rsidR="008A1E2A" w:rsidRPr="004312B1">
        <w:rPr>
          <w:szCs w:val="20"/>
        </w:rPr>
        <w:t>downlink/uplink/flexible</w:t>
      </w:r>
      <w:r w:rsidR="00836675">
        <w:rPr>
          <w:szCs w:val="20"/>
        </w:rPr>
        <w:t>/not-available</w:t>
      </w:r>
      <w:r w:rsidR="008A1E2A" w:rsidRPr="004312B1">
        <w:rPr>
          <w:szCs w:val="20"/>
        </w:rPr>
        <w:t xml:space="preserve">) </w:t>
      </w:r>
      <w:r w:rsidR="009E6A78">
        <w:rPr>
          <w:szCs w:val="20"/>
        </w:rPr>
        <w:t xml:space="preserve">and </w:t>
      </w:r>
      <w:r w:rsidR="00D76669">
        <w:rPr>
          <w:szCs w:val="20"/>
        </w:rPr>
        <w:t xml:space="preserve">two </w:t>
      </w:r>
      <w:r w:rsidR="009E6A78">
        <w:rPr>
          <w:szCs w:val="20"/>
        </w:rPr>
        <w:t>flavor</w:t>
      </w:r>
      <w:r w:rsidR="00836675">
        <w:rPr>
          <w:szCs w:val="20"/>
        </w:rPr>
        <w:t>s</w:t>
      </w:r>
      <w:r w:rsidR="00D76669">
        <w:rPr>
          <w:szCs w:val="20"/>
        </w:rPr>
        <w:t xml:space="preserve"> (i.e., soft/hard) </w:t>
      </w:r>
      <w:r w:rsidR="00D75694">
        <w:rPr>
          <w:szCs w:val="20"/>
        </w:rPr>
        <w:t xml:space="preserve">are </w:t>
      </w:r>
      <w:r w:rsidR="00217896">
        <w:rPr>
          <w:szCs w:val="20"/>
        </w:rPr>
        <w:t xml:space="preserve">configured with explicit </w:t>
      </w:r>
      <w:r w:rsidR="0014740B">
        <w:rPr>
          <w:szCs w:val="20"/>
        </w:rPr>
        <w:t xml:space="preserve">F1-AP </w:t>
      </w:r>
      <w:r w:rsidR="00217896">
        <w:rPr>
          <w:szCs w:val="20"/>
        </w:rPr>
        <w:t xml:space="preserve">signaling </w:t>
      </w:r>
      <w:r w:rsidR="0014740B">
        <w:rPr>
          <w:szCs w:val="20"/>
        </w:rPr>
        <w:t>from the donor node to each DU</w:t>
      </w:r>
      <w:r w:rsidR="000B069C">
        <w:rPr>
          <w:szCs w:val="20"/>
        </w:rPr>
        <w:t xml:space="preserve"> </w:t>
      </w:r>
    </w:p>
    <w:p w14:paraId="2E017E39" w14:textId="1698CD9C" w:rsidR="00793AB9" w:rsidRDefault="000B069C" w:rsidP="00836675">
      <w:pPr>
        <w:pStyle w:val="af3"/>
        <w:ind w:left="420" w:firstLineChars="0" w:firstLine="0"/>
        <w:rPr>
          <w:lang w:eastAsia="zh-CN"/>
        </w:rPr>
      </w:pPr>
      <w:r>
        <w:rPr>
          <w:lang w:eastAsia="zh-CN"/>
        </w:rPr>
        <w:t xml:space="preserve">With </w:t>
      </w:r>
      <w:r w:rsidR="00DE6B1F">
        <w:rPr>
          <w:lang w:eastAsia="zh-CN"/>
        </w:rPr>
        <w:t>this alternative</w:t>
      </w:r>
      <w:r>
        <w:rPr>
          <w:lang w:eastAsia="zh-CN"/>
        </w:rPr>
        <w:t xml:space="preserve">, </w:t>
      </w:r>
      <w:r w:rsidR="00793AB9">
        <w:rPr>
          <w:lang w:eastAsia="zh-CN"/>
        </w:rPr>
        <w:t xml:space="preserve">each DU </w:t>
      </w:r>
      <w:r w:rsidR="008A0F38">
        <w:rPr>
          <w:lang w:eastAsia="zh-CN"/>
        </w:rPr>
        <w:t>is explicitly configured with the resource type and flavor for</w:t>
      </w:r>
      <w:r w:rsidR="00793AB9">
        <w:rPr>
          <w:lang w:eastAsia="zh-CN"/>
        </w:rPr>
        <w:t xml:space="preserve"> its child</w:t>
      </w:r>
      <w:r w:rsidR="008A0F38">
        <w:rPr>
          <w:lang w:eastAsia="zh-CN"/>
        </w:rPr>
        <w:t xml:space="preserve"> links</w:t>
      </w:r>
      <w:r w:rsidR="00793AB9">
        <w:rPr>
          <w:lang w:eastAsia="zh-CN"/>
        </w:rPr>
        <w:t xml:space="preserve">. However, some additional mechanisms/rules have to be </w:t>
      </w:r>
      <w:r w:rsidR="008A0F38">
        <w:rPr>
          <w:lang w:eastAsia="zh-CN"/>
        </w:rPr>
        <w:t xml:space="preserve">defined </w:t>
      </w:r>
      <w:r w:rsidR="00793AB9">
        <w:rPr>
          <w:lang w:eastAsia="zh-CN"/>
        </w:rPr>
        <w:t xml:space="preserve">so </w:t>
      </w:r>
      <w:r w:rsidR="008A0F38">
        <w:rPr>
          <w:lang w:eastAsia="zh-CN"/>
        </w:rPr>
        <w:t>that</w:t>
      </w:r>
      <w:r w:rsidR="00793AB9">
        <w:rPr>
          <w:lang w:eastAsia="zh-CN"/>
        </w:rPr>
        <w:t xml:space="preserve"> the scheduling conflict </w:t>
      </w:r>
      <w:r w:rsidR="008A0F38">
        <w:rPr>
          <w:lang w:eastAsia="zh-CN"/>
        </w:rPr>
        <w:t xml:space="preserve">can be avoided </w:t>
      </w:r>
      <w:r w:rsidR="00793AB9">
        <w:rPr>
          <w:lang w:eastAsia="zh-CN"/>
        </w:rPr>
        <w:t>on the parent backhaul link. Specifically, as illustrated in Figure 3</w:t>
      </w:r>
    </w:p>
    <w:p w14:paraId="762A669A" w14:textId="1C951A2A" w:rsidR="00793AB9" w:rsidRDefault="00793AB9" w:rsidP="00836675">
      <w:pPr>
        <w:pStyle w:val="af3"/>
        <w:numPr>
          <w:ilvl w:val="0"/>
          <w:numId w:val="46"/>
        </w:numPr>
        <w:ind w:firstLineChars="0"/>
        <w:rPr>
          <w:lang w:eastAsia="zh-CN"/>
        </w:rPr>
      </w:pPr>
      <w:r>
        <w:rPr>
          <w:lang w:eastAsia="zh-CN"/>
        </w:rPr>
        <w:t>The IAB node MT</w:t>
      </w:r>
      <w:r w:rsidR="00B04404">
        <w:rPr>
          <w:lang w:eastAsia="zh-CN"/>
        </w:rPr>
        <w:t xml:space="preserve"> </w:t>
      </w:r>
      <w:r>
        <w:rPr>
          <w:lang w:eastAsia="zh-CN"/>
        </w:rPr>
        <w:t>should have the information of IAB node DU resource configuration</w:t>
      </w:r>
      <w:r w:rsidR="008A0F38">
        <w:rPr>
          <w:lang w:eastAsia="zh-CN"/>
        </w:rPr>
        <w:t xml:space="preserve">. This </w:t>
      </w:r>
      <w:r w:rsidR="00510866">
        <w:rPr>
          <w:lang w:eastAsia="zh-CN"/>
        </w:rPr>
        <w:t>is feasible</w:t>
      </w:r>
      <w:r>
        <w:rPr>
          <w:lang w:eastAsia="zh-CN"/>
        </w:rPr>
        <w:t xml:space="preserve"> since </w:t>
      </w:r>
      <w:r w:rsidR="00630BFA">
        <w:rPr>
          <w:lang w:eastAsia="zh-CN"/>
        </w:rPr>
        <w:t xml:space="preserve">the </w:t>
      </w:r>
      <w:r w:rsidR="00510866">
        <w:rPr>
          <w:lang w:eastAsia="zh-CN"/>
        </w:rPr>
        <w:t>MT and DU</w:t>
      </w:r>
      <w:r>
        <w:rPr>
          <w:lang w:eastAsia="zh-CN"/>
        </w:rPr>
        <w:t xml:space="preserve"> </w:t>
      </w:r>
      <w:r w:rsidR="00F25CD0">
        <w:rPr>
          <w:lang w:eastAsia="zh-CN"/>
        </w:rPr>
        <w:t xml:space="preserve">are </w:t>
      </w:r>
      <w:r w:rsidR="00510866">
        <w:rPr>
          <w:lang w:eastAsia="zh-CN"/>
        </w:rPr>
        <w:t xml:space="preserve">logically </w:t>
      </w:r>
      <w:r w:rsidR="00F25CD0">
        <w:rPr>
          <w:lang w:eastAsia="zh-CN"/>
        </w:rPr>
        <w:t>located in one node. O</w:t>
      </w:r>
      <w:r>
        <w:rPr>
          <w:lang w:eastAsia="zh-CN"/>
        </w:rPr>
        <w:t xml:space="preserve">nce IAB node DU is configured with </w:t>
      </w:r>
      <w:r w:rsidRPr="00BC7D8D">
        <w:rPr>
          <w:i/>
          <w:lang w:eastAsia="zh-CN"/>
        </w:rPr>
        <w:t>hard</w:t>
      </w:r>
      <w:r>
        <w:rPr>
          <w:lang w:eastAsia="zh-CN"/>
        </w:rPr>
        <w:t xml:space="preserve"> </w:t>
      </w:r>
      <w:r w:rsidR="001158A4">
        <w:rPr>
          <w:lang w:eastAsia="zh-CN"/>
        </w:rPr>
        <w:t xml:space="preserve">time </w:t>
      </w:r>
      <w:r w:rsidR="00510866">
        <w:rPr>
          <w:lang w:eastAsia="zh-CN"/>
        </w:rPr>
        <w:t>resource</w:t>
      </w:r>
      <w:r w:rsidR="008B7EF0">
        <w:rPr>
          <w:lang w:eastAsia="zh-CN"/>
        </w:rPr>
        <w:t>s</w:t>
      </w:r>
      <w:r>
        <w:rPr>
          <w:lang w:eastAsia="zh-CN"/>
        </w:rPr>
        <w:t>, the IAB node MT</w:t>
      </w:r>
      <w:r w:rsidR="008A0F38">
        <w:rPr>
          <w:lang w:eastAsia="zh-CN"/>
        </w:rPr>
        <w:t xml:space="preserve"> should mute</w:t>
      </w:r>
      <w:r w:rsidR="00DE6B1F">
        <w:rPr>
          <w:lang w:eastAsia="zh-CN"/>
        </w:rPr>
        <w:t xml:space="preserve"> </w:t>
      </w:r>
      <w:r>
        <w:rPr>
          <w:lang w:eastAsia="zh-CN"/>
        </w:rPr>
        <w:t>its reception or transmission on the parent backhaul link</w:t>
      </w:r>
      <w:r w:rsidR="001158A4">
        <w:rPr>
          <w:lang w:eastAsia="zh-CN"/>
        </w:rPr>
        <w:t xml:space="preserve"> i</w:t>
      </w:r>
      <w:r w:rsidR="00C347A8">
        <w:rPr>
          <w:lang w:eastAsia="zh-CN"/>
        </w:rPr>
        <w:t xml:space="preserve">n these </w:t>
      </w:r>
      <w:r w:rsidR="001158A4">
        <w:rPr>
          <w:lang w:eastAsia="zh-CN"/>
        </w:rPr>
        <w:t xml:space="preserve">time </w:t>
      </w:r>
      <w:r w:rsidR="00C347A8">
        <w:rPr>
          <w:lang w:eastAsia="zh-CN"/>
        </w:rPr>
        <w:t>resources</w:t>
      </w:r>
      <w:r w:rsidR="00F25CD0">
        <w:rPr>
          <w:lang w:eastAsia="zh-CN"/>
        </w:rPr>
        <w:t>.</w:t>
      </w:r>
      <w:r w:rsidR="009C75A8">
        <w:rPr>
          <w:lang w:eastAsia="zh-CN"/>
        </w:rPr>
        <w:t xml:space="preserve"> </w:t>
      </w:r>
    </w:p>
    <w:p w14:paraId="14B19848" w14:textId="27934E5F" w:rsidR="00793AB9" w:rsidRDefault="00F25CD0" w:rsidP="00836675">
      <w:pPr>
        <w:pStyle w:val="af3"/>
        <w:numPr>
          <w:ilvl w:val="0"/>
          <w:numId w:val="46"/>
        </w:numPr>
        <w:ind w:firstLineChars="0"/>
        <w:rPr>
          <w:lang w:eastAsia="zh-CN"/>
        </w:rPr>
      </w:pPr>
      <w:r>
        <w:rPr>
          <w:lang w:eastAsia="zh-CN"/>
        </w:rPr>
        <w:t>The parent node DU</w:t>
      </w:r>
      <w:r w:rsidR="00FA11E7">
        <w:rPr>
          <w:lang w:eastAsia="zh-CN"/>
        </w:rPr>
        <w:t xml:space="preserve"> </w:t>
      </w:r>
      <w:r w:rsidR="00552E9E">
        <w:rPr>
          <w:lang w:eastAsia="zh-CN"/>
        </w:rPr>
        <w:t>should</w:t>
      </w:r>
      <w:r w:rsidR="00503875">
        <w:rPr>
          <w:lang w:eastAsia="zh-CN"/>
        </w:rPr>
        <w:t xml:space="preserve"> </w:t>
      </w:r>
      <w:r w:rsidR="00552E9E">
        <w:rPr>
          <w:lang w:eastAsia="zh-CN"/>
        </w:rPr>
        <w:t>n</w:t>
      </w:r>
      <w:r w:rsidR="00503875">
        <w:rPr>
          <w:lang w:eastAsia="zh-CN"/>
        </w:rPr>
        <w:t>o</w:t>
      </w:r>
      <w:r w:rsidR="00552E9E">
        <w:rPr>
          <w:lang w:eastAsia="zh-CN"/>
        </w:rPr>
        <w:t>t schedule IAB node MT</w:t>
      </w:r>
      <w:r>
        <w:rPr>
          <w:lang w:eastAsia="zh-CN"/>
        </w:rPr>
        <w:t xml:space="preserve"> backhaul link transmission on the</w:t>
      </w:r>
      <w:r w:rsidR="00552E9E">
        <w:rPr>
          <w:lang w:eastAsia="zh-CN"/>
        </w:rPr>
        <w:t xml:space="preserve"> slots in which the IAB node DU is configured with </w:t>
      </w:r>
      <w:r w:rsidR="00552E9E" w:rsidRPr="00BC7D8D">
        <w:rPr>
          <w:i/>
          <w:lang w:eastAsia="zh-CN"/>
        </w:rPr>
        <w:t>hard</w:t>
      </w:r>
      <w:r w:rsidR="00552E9E">
        <w:rPr>
          <w:lang w:eastAsia="zh-CN"/>
        </w:rPr>
        <w:t xml:space="preserve"> </w:t>
      </w:r>
      <w:r w:rsidR="000414B3">
        <w:rPr>
          <w:lang w:eastAsia="zh-CN"/>
        </w:rPr>
        <w:t>resources</w:t>
      </w:r>
      <w:r w:rsidR="00947C0D">
        <w:rPr>
          <w:lang w:eastAsia="zh-CN"/>
        </w:rPr>
        <w:t>.</w:t>
      </w:r>
      <w:r w:rsidR="00552E9E">
        <w:rPr>
          <w:lang w:eastAsia="zh-CN"/>
        </w:rPr>
        <w:t xml:space="preserve"> </w:t>
      </w:r>
      <w:r w:rsidR="00947C0D">
        <w:rPr>
          <w:lang w:eastAsia="zh-CN"/>
        </w:rPr>
        <w:t>I</w:t>
      </w:r>
      <w:r w:rsidR="00552E9E">
        <w:rPr>
          <w:lang w:eastAsia="zh-CN"/>
        </w:rPr>
        <w:t xml:space="preserve">n </w:t>
      </w:r>
      <w:r w:rsidR="00836675">
        <w:rPr>
          <w:lang w:eastAsia="zh-CN"/>
        </w:rPr>
        <w:t xml:space="preserve">other </w:t>
      </w:r>
      <w:r w:rsidR="00552E9E">
        <w:rPr>
          <w:lang w:eastAsia="zh-CN"/>
        </w:rPr>
        <w:t>words, the IAB node MT is not available</w:t>
      </w:r>
      <w:r w:rsidR="001158A4">
        <w:rPr>
          <w:lang w:eastAsia="zh-CN"/>
        </w:rPr>
        <w:t xml:space="preserve"> for scheduling due to half duplex constraint in the next hop</w:t>
      </w:r>
      <w:r w:rsidR="00552E9E">
        <w:rPr>
          <w:lang w:eastAsia="zh-CN"/>
        </w:rPr>
        <w:t xml:space="preserve">. However, this slot </w:t>
      </w:r>
      <w:r w:rsidR="008C5F80">
        <w:rPr>
          <w:lang w:eastAsia="zh-CN"/>
        </w:rPr>
        <w:t>can be</w:t>
      </w:r>
      <w:r w:rsidR="00552E9E">
        <w:rPr>
          <w:lang w:eastAsia="zh-CN"/>
        </w:rPr>
        <w:t xml:space="preserve"> available </w:t>
      </w:r>
      <w:r w:rsidR="008C5F80">
        <w:rPr>
          <w:lang w:eastAsia="zh-CN"/>
        </w:rPr>
        <w:t>for</w:t>
      </w:r>
      <w:r w:rsidR="00552E9E">
        <w:rPr>
          <w:lang w:eastAsia="zh-CN"/>
        </w:rPr>
        <w:t xml:space="preserve"> </w:t>
      </w:r>
      <w:r w:rsidR="00B04404">
        <w:rPr>
          <w:lang w:eastAsia="zh-CN"/>
        </w:rPr>
        <w:t xml:space="preserve">access </w:t>
      </w:r>
      <w:r w:rsidR="00552E9E">
        <w:rPr>
          <w:lang w:eastAsia="zh-CN"/>
        </w:rPr>
        <w:t>UEs</w:t>
      </w:r>
      <w:r w:rsidR="00A2799A">
        <w:rPr>
          <w:lang w:eastAsia="zh-CN"/>
        </w:rPr>
        <w:t xml:space="preserve"> or</w:t>
      </w:r>
      <w:r w:rsidR="00552E9E">
        <w:rPr>
          <w:lang w:eastAsia="zh-CN"/>
        </w:rPr>
        <w:t xml:space="preserve"> other IAB node</w:t>
      </w:r>
      <w:r w:rsidR="00A2799A">
        <w:rPr>
          <w:lang w:eastAsia="zh-CN"/>
        </w:rPr>
        <w:t>s</w:t>
      </w:r>
      <w:r w:rsidR="00552E9E">
        <w:rPr>
          <w:lang w:eastAsia="zh-CN"/>
        </w:rPr>
        <w:t xml:space="preserve">. Therefore, an additional per link indication should be introduced on top of </w:t>
      </w:r>
      <w:r w:rsidR="00AB79D9">
        <w:rPr>
          <w:lang w:eastAsia="zh-CN"/>
        </w:rPr>
        <w:t>the</w:t>
      </w:r>
      <w:r w:rsidR="00552E9E">
        <w:rPr>
          <w:lang w:eastAsia="zh-CN"/>
        </w:rPr>
        <w:t xml:space="preserve"> per DU time resource </w:t>
      </w:r>
      <w:r w:rsidR="00AB79D9">
        <w:rPr>
          <w:lang w:eastAsia="zh-CN"/>
        </w:rPr>
        <w:t xml:space="preserve">configuration </w:t>
      </w:r>
      <w:r w:rsidR="00552E9E">
        <w:rPr>
          <w:lang w:eastAsia="zh-CN"/>
        </w:rPr>
        <w:t xml:space="preserve">so that the parent node DU could be aware that the time resource is only </w:t>
      </w:r>
      <w:r w:rsidR="002E3970">
        <w:rPr>
          <w:lang w:eastAsia="zh-CN"/>
        </w:rPr>
        <w:t xml:space="preserve">not </w:t>
      </w:r>
      <w:r w:rsidR="00552E9E">
        <w:rPr>
          <w:lang w:eastAsia="zh-CN"/>
        </w:rPr>
        <w:t xml:space="preserve">available to some particular links (i.e., IAB node MT) but available to other </w:t>
      </w:r>
      <w:r w:rsidR="00AE1E19">
        <w:rPr>
          <w:lang w:eastAsia="zh-CN"/>
        </w:rPr>
        <w:t>links</w:t>
      </w:r>
      <w:r w:rsidR="00552E9E">
        <w:rPr>
          <w:lang w:eastAsia="zh-CN"/>
        </w:rPr>
        <w:t xml:space="preserve">. </w:t>
      </w:r>
      <w:r w:rsidR="00B04404">
        <w:rPr>
          <w:lang w:eastAsia="zh-CN"/>
        </w:rPr>
        <w:t>As an</w:t>
      </w:r>
      <w:r w:rsidR="00AE0D08">
        <w:rPr>
          <w:lang w:eastAsia="zh-CN"/>
        </w:rPr>
        <w:t xml:space="preserve"> example, a bitmap</w:t>
      </w:r>
      <w:r w:rsidR="00AE0D08" w:rsidRPr="00AD6A3E">
        <w:rPr>
          <w:lang w:eastAsia="zh-CN"/>
        </w:rPr>
        <w:t xml:space="preserve"> </w:t>
      </w:r>
      <w:r w:rsidR="00B04404">
        <w:rPr>
          <w:lang w:eastAsia="zh-CN"/>
        </w:rPr>
        <w:t xml:space="preserve">can be </w:t>
      </w:r>
      <w:r w:rsidR="00A2799A">
        <w:rPr>
          <w:lang w:eastAsia="zh-CN"/>
        </w:rPr>
        <w:t>introduced</w:t>
      </w:r>
      <w:r w:rsidR="00B04404">
        <w:rPr>
          <w:lang w:eastAsia="zh-CN"/>
        </w:rPr>
        <w:t xml:space="preserve"> to </w:t>
      </w:r>
      <w:r w:rsidR="00AE0D08" w:rsidRPr="00AD6A3E">
        <w:rPr>
          <w:lang w:eastAsia="zh-CN"/>
        </w:rPr>
        <w:t xml:space="preserve">indicate to the </w:t>
      </w:r>
      <w:r w:rsidR="00AE0D08">
        <w:rPr>
          <w:lang w:eastAsia="zh-CN"/>
        </w:rPr>
        <w:t>parent node</w:t>
      </w:r>
      <w:r w:rsidR="004770EF">
        <w:rPr>
          <w:lang w:eastAsia="zh-CN"/>
        </w:rPr>
        <w:t xml:space="preserve"> </w:t>
      </w:r>
      <w:r w:rsidR="00AE0D08">
        <w:rPr>
          <w:lang w:eastAsia="zh-CN"/>
        </w:rPr>
        <w:t>DU</w:t>
      </w:r>
      <w:r w:rsidR="00AE0D08" w:rsidRPr="00AD6A3E">
        <w:rPr>
          <w:lang w:eastAsia="zh-CN"/>
        </w:rPr>
        <w:t xml:space="preserve"> where “1” means the corresponding slot is </w:t>
      </w:r>
      <w:r w:rsidR="00AE0D08">
        <w:rPr>
          <w:lang w:eastAsia="zh-CN"/>
        </w:rPr>
        <w:t>available for the transmission to its child node MT</w:t>
      </w:r>
      <w:r w:rsidR="00AE0D08" w:rsidRPr="00AD6A3E">
        <w:rPr>
          <w:lang w:eastAsia="zh-CN"/>
        </w:rPr>
        <w:t xml:space="preserve">, and “0” means the slot is not </w:t>
      </w:r>
      <w:r w:rsidR="00AE0D08">
        <w:rPr>
          <w:lang w:eastAsia="zh-CN"/>
        </w:rPr>
        <w:t>available</w:t>
      </w:r>
      <w:r w:rsidR="00A2799A">
        <w:rPr>
          <w:lang w:eastAsia="zh-CN"/>
        </w:rPr>
        <w:t xml:space="preserve"> as shown in Figure 3</w:t>
      </w:r>
      <w:r w:rsidR="00AE0D08" w:rsidRPr="00AD6A3E">
        <w:rPr>
          <w:lang w:eastAsia="zh-CN"/>
        </w:rPr>
        <w:t>.</w:t>
      </w:r>
    </w:p>
    <w:p w14:paraId="1553E8B6" w14:textId="4D840411" w:rsidR="00CF0B19" w:rsidRPr="003432FF" w:rsidRDefault="0043041C" w:rsidP="00836675">
      <w:pPr>
        <w:ind w:left="420"/>
        <w:rPr>
          <w:lang w:eastAsia="zh-CN"/>
        </w:rPr>
      </w:pPr>
      <w:r>
        <w:rPr>
          <w:lang w:eastAsia="zh-CN"/>
        </w:rPr>
        <w:t xml:space="preserve">For Alt.2, each DU </w:t>
      </w:r>
      <w:r w:rsidR="00560B59">
        <w:rPr>
          <w:lang w:eastAsia="zh-CN"/>
        </w:rPr>
        <w:t xml:space="preserve">are </w:t>
      </w:r>
      <w:r>
        <w:rPr>
          <w:lang w:eastAsia="zh-CN"/>
        </w:rPr>
        <w:t>configured with two sets of signalin</w:t>
      </w:r>
      <w:r w:rsidR="003432FF">
        <w:rPr>
          <w:lang w:eastAsia="zh-CN"/>
        </w:rPr>
        <w:t>g: per DU and per link, and the purpose of per link signaling is to inform DU its per DU configured (hard/soft) downlink/uplink/flexible time resource is not available for some particular child IAB nodes.</w:t>
      </w:r>
    </w:p>
    <w:p w14:paraId="5CBC54F0" w14:textId="0A0E09FD" w:rsidR="00552E9E" w:rsidRDefault="000B069C" w:rsidP="00BC7D8D">
      <w:pPr>
        <w:rPr>
          <w:i/>
          <w:szCs w:val="20"/>
          <w:lang w:eastAsia="zh-CN"/>
        </w:rPr>
      </w:pPr>
      <w:r w:rsidRPr="00836675">
        <w:rPr>
          <w:b/>
          <w:i/>
          <w:szCs w:val="20"/>
        </w:rPr>
        <w:t xml:space="preserve">Observation </w:t>
      </w:r>
      <w:r w:rsidR="004770EF">
        <w:rPr>
          <w:b/>
          <w:i/>
          <w:szCs w:val="20"/>
        </w:rPr>
        <w:t>5</w:t>
      </w:r>
      <w:r w:rsidRPr="00836675">
        <w:rPr>
          <w:b/>
          <w:i/>
          <w:szCs w:val="20"/>
        </w:rPr>
        <w:t>:</w:t>
      </w:r>
      <w:r w:rsidRPr="00836675">
        <w:rPr>
          <w:i/>
          <w:szCs w:val="20"/>
        </w:rPr>
        <w:t xml:space="preserve"> For Alt.2, </w:t>
      </w:r>
      <w:r w:rsidR="00552E9E">
        <w:rPr>
          <w:rFonts w:hint="eastAsia"/>
          <w:i/>
          <w:szCs w:val="20"/>
          <w:lang w:eastAsia="zh-CN"/>
        </w:rPr>
        <w:t xml:space="preserve">the following </w:t>
      </w:r>
      <w:r w:rsidR="00552E9E">
        <w:rPr>
          <w:i/>
          <w:szCs w:val="20"/>
          <w:lang w:eastAsia="zh-CN"/>
        </w:rPr>
        <w:t xml:space="preserve">mechanism/rule should be introduced to solve the scheduling conflict </w:t>
      </w:r>
    </w:p>
    <w:p w14:paraId="4BEF23EF" w14:textId="588368EF" w:rsidR="002E3970" w:rsidRDefault="00552E9E" w:rsidP="00836675">
      <w:pPr>
        <w:pStyle w:val="af3"/>
        <w:numPr>
          <w:ilvl w:val="0"/>
          <w:numId w:val="47"/>
        </w:numPr>
        <w:ind w:firstLineChars="0"/>
        <w:rPr>
          <w:i/>
          <w:szCs w:val="20"/>
          <w:lang w:eastAsia="zh-CN"/>
        </w:rPr>
      </w:pPr>
      <w:r>
        <w:rPr>
          <w:i/>
          <w:szCs w:val="20"/>
          <w:lang w:eastAsia="zh-CN"/>
        </w:rPr>
        <w:t>The IAB node MT</w:t>
      </w:r>
      <w:r w:rsidR="00654D36" w:rsidRPr="00654D36">
        <w:rPr>
          <w:lang w:eastAsia="zh-CN"/>
        </w:rPr>
        <w:t xml:space="preserve"> </w:t>
      </w:r>
      <w:r w:rsidR="00654D36" w:rsidRPr="00836675">
        <w:rPr>
          <w:i/>
          <w:szCs w:val="20"/>
          <w:lang w:eastAsia="zh-CN"/>
        </w:rPr>
        <w:t xml:space="preserve">should </w:t>
      </w:r>
      <w:r w:rsidR="002E3970">
        <w:rPr>
          <w:i/>
          <w:szCs w:val="20"/>
          <w:lang w:eastAsia="zh-CN"/>
        </w:rPr>
        <w:t>have the information of IAB node DU resource configuration</w:t>
      </w:r>
    </w:p>
    <w:p w14:paraId="0B58F7C0" w14:textId="36D038EC" w:rsidR="00654D36" w:rsidRDefault="00654D36" w:rsidP="00836675">
      <w:pPr>
        <w:pStyle w:val="af3"/>
        <w:numPr>
          <w:ilvl w:val="0"/>
          <w:numId w:val="47"/>
        </w:numPr>
        <w:ind w:firstLineChars="0"/>
        <w:rPr>
          <w:i/>
          <w:szCs w:val="20"/>
          <w:lang w:eastAsia="zh-CN"/>
        </w:rPr>
      </w:pPr>
      <w:r>
        <w:rPr>
          <w:i/>
          <w:szCs w:val="20"/>
          <w:lang w:eastAsia="zh-CN"/>
        </w:rPr>
        <w:t>From parent node DU perspective</w:t>
      </w:r>
      <w:r w:rsidR="00A5246F">
        <w:rPr>
          <w:i/>
          <w:szCs w:val="20"/>
          <w:lang w:eastAsia="zh-CN"/>
        </w:rPr>
        <w:t>,</w:t>
      </w:r>
      <w:r>
        <w:rPr>
          <w:i/>
          <w:szCs w:val="20"/>
          <w:lang w:eastAsia="zh-CN"/>
        </w:rPr>
        <w:t xml:space="preserve"> </w:t>
      </w:r>
      <w:r w:rsidR="003432FF">
        <w:rPr>
          <w:i/>
          <w:szCs w:val="20"/>
          <w:lang w:eastAsia="zh-CN"/>
        </w:rPr>
        <w:t xml:space="preserve">both per DU and per link resource configuration </w:t>
      </w:r>
      <w:r w:rsidR="00F00C99">
        <w:rPr>
          <w:i/>
          <w:szCs w:val="20"/>
          <w:lang w:eastAsia="zh-CN"/>
        </w:rPr>
        <w:t xml:space="preserve">are needed, wherein </w:t>
      </w:r>
      <w:r>
        <w:rPr>
          <w:i/>
          <w:szCs w:val="20"/>
          <w:lang w:eastAsia="zh-CN"/>
        </w:rPr>
        <w:t xml:space="preserve">per </w:t>
      </w:r>
      <w:r w:rsidR="003010DB">
        <w:rPr>
          <w:i/>
          <w:szCs w:val="20"/>
          <w:lang w:eastAsia="zh-CN"/>
        </w:rPr>
        <w:t xml:space="preserve">link configuration is </w:t>
      </w:r>
      <w:r w:rsidR="00F00C99">
        <w:rPr>
          <w:i/>
          <w:szCs w:val="20"/>
          <w:lang w:eastAsia="zh-CN"/>
        </w:rPr>
        <w:t xml:space="preserve">used </w:t>
      </w:r>
      <w:r w:rsidR="002E3970">
        <w:rPr>
          <w:i/>
          <w:szCs w:val="20"/>
          <w:lang w:eastAsia="zh-CN"/>
        </w:rPr>
        <w:t xml:space="preserve">to indicate </w:t>
      </w:r>
      <w:r w:rsidR="00E40D1F">
        <w:rPr>
          <w:i/>
          <w:szCs w:val="20"/>
          <w:lang w:eastAsia="zh-CN"/>
        </w:rPr>
        <w:t>the</w:t>
      </w:r>
      <w:r w:rsidR="00E34658">
        <w:rPr>
          <w:i/>
          <w:szCs w:val="20"/>
          <w:lang w:eastAsia="zh-CN"/>
        </w:rPr>
        <w:t xml:space="preserve"> </w:t>
      </w:r>
      <w:r w:rsidR="002E3970">
        <w:rPr>
          <w:i/>
          <w:szCs w:val="20"/>
          <w:lang w:eastAsia="zh-CN"/>
        </w:rPr>
        <w:t xml:space="preserve">DU that </w:t>
      </w:r>
      <w:r w:rsidR="00E07543">
        <w:rPr>
          <w:i/>
          <w:szCs w:val="20"/>
          <w:lang w:eastAsia="zh-CN"/>
        </w:rPr>
        <w:t xml:space="preserve">even </w:t>
      </w:r>
      <w:r w:rsidR="00CF0B19">
        <w:rPr>
          <w:i/>
          <w:szCs w:val="20"/>
          <w:lang w:eastAsia="zh-CN"/>
        </w:rPr>
        <w:t xml:space="preserve">in </w:t>
      </w:r>
      <w:r w:rsidR="00E34658">
        <w:rPr>
          <w:i/>
          <w:szCs w:val="20"/>
          <w:lang w:eastAsia="zh-CN"/>
        </w:rPr>
        <w:t>some</w:t>
      </w:r>
      <w:r w:rsidR="00E07543">
        <w:rPr>
          <w:i/>
          <w:szCs w:val="20"/>
          <w:lang w:eastAsia="zh-CN"/>
        </w:rPr>
        <w:t xml:space="preserve"> </w:t>
      </w:r>
      <w:r w:rsidR="00CF0B19">
        <w:rPr>
          <w:i/>
          <w:szCs w:val="20"/>
          <w:lang w:eastAsia="zh-CN"/>
        </w:rPr>
        <w:t>available time resource</w:t>
      </w:r>
      <w:r w:rsidR="00E07543">
        <w:rPr>
          <w:i/>
          <w:szCs w:val="20"/>
          <w:lang w:eastAsia="zh-CN"/>
        </w:rPr>
        <w:t>s</w:t>
      </w:r>
      <w:r w:rsidR="00CF0B19">
        <w:rPr>
          <w:i/>
          <w:szCs w:val="20"/>
          <w:lang w:eastAsia="zh-CN"/>
        </w:rPr>
        <w:t xml:space="preserve">, </w:t>
      </w:r>
      <w:r w:rsidR="002E3970">
        <w:rPr>
          <w:i/>
          <w:szCs w:val="20"/>
          <w:lang w:eastAsia="zh-CN"/>
        </w:rPr>
        <w:t xml:space="preserve">some particular child IAB node </w:t>
      </w:r>
      <w:r w:rsidR="00F00C99">
        <w:rPr>
          <w:i/>
          <w:szCs w:val="20"/>
          <w:lang w:eastAsia="zh-CN"/>
        </w:rPr>
        <w:t>can</w:t>
      </w:r>
      <w:r w:rsidR="002E3970">
        <w:rPr>
          <w:i/>
          <w:szCs w:val="20"/>
          <w:lang w:eastAsia="zh-CN"/>
        </w:rPr>
        <w:t>n</w:t>
      </w:r>
      <w:r w:rsidR="00F00C99">
        <w:rPr>
          <w:i/>
          <w:szCs w:val="20"/>
          <w:lang w:eastAsia="zh-CN"/>
        </w:rPr>
        <w:t>o</w:t>
      </w:r>
      <w:r w:rsidR="002E3970">
        <w:rPr>
          <w:i/>
          <w:szCs w:val="20"/>
          <w:lang w:eastAsia="zh-CN"/>
        </w:rPr>
        <w:t>t be scheduled for backhaul transmission</w:t>
      </w:r>
      <w:r w:rsidR="00293F2E">
        <w:rPr>
          <w:i/>
          <w:szCs w:val="20"/>
          <w:lang w:eastAsia="zh-CN"/>
        </w:rPr>
        <w:t>.</w:t>
      </w:r>
    </w:p>
    <w:p w14:paraId="31A3AE79" w14:textId="50729AE2" w:rsidR="00C62E8E" w:rsidRDefault="0060383B" w:rsidP="00BC7D8D">
      <w:pPr>
        <w:rPr>
          <w:lang w:eastAsia="zh-CN"/>
        </w:rPr>
      </w:pPr>
      <w:r>
        <w:rPr>
          <w:lang w:eastAsia="zh-CN"/>
        </w:rPr>
        <w:t>B</w:t>
      </w:r>
      <w:r w:rsidR="00C62E8E">
        <w:rPr>
          <w:lang w:eastAsia="zh-CN"/>
        </w:rPr>
        <w:t>oth Alt.1 and Alt.2 can achieve the same purpose from the perspective of resource configuration and scheduling conflict avoidance, but they have different standard impacts and signaling overhead as listed in Table 1. According to the comparison, for Alt.1, the “soft/hard” flavor for DU resource can be implicitly configured, and MT’s behavior can be straightforwardly indicated by the explicit indication, rather than a consequence of DU’s resource configuration. Hence Alt.1 seems preferable in terms of signaling overhead and configuration complexity.</w:t>
      </w:r>
    </w:p>
    <w:p w14:paraId="273E0A13" w14:textId="77777777" w:rsidR="0060383B" w:rsidRPr="00904590" w:rsidRDefault="0060383B" w:rsidP="0060383B">
      <w:pPr>
        <w:rPr>
          <w:szCs w:val="20"/>
        </w:rPr>
      </w:pPr>
      <w:r w:rsidRPr="00904590">
        <w:rPr>
          <w:lang w:eastAsia="zh-CN"/>
        </w:rPr>
        <w:t>Based on the above analysis, we have the following proposal:</w:t>
      </w:r>
    </w:p>
    <w:p w14:paraId="12154622" w14:textId="77777777" w:rsidR="0060383B" w:rsidRDefault="0060383B" w:rsidP="0060383B">
      <w:pPr>
        <w:rPr>
          <w:i/>
          <w:szCs w:val="20"/>
        </w:rPr>
      </w:pPr>
      <w:r w:rsidRPr="00E23BD1">
        <w:rPr>
          <w:b/>
          <w:i/>
          <w:szCs w:val="20"/>
          <w:lang w:eastAsia="zh-CN"/>
        </w:rPr>
        <w:t xml:space="preserve">Proposal </w:t>
      </w:r>
      <w:r>
        <w:rPr>
          <w:b/>
          <w:i/>
          <w:szCs w:val="20"/>
          <w:lang w:eastAsia="zh-CN"/>
        </w:rPr>
        <w:t>1</w:t>
      </w:r>
      <w:r w:rsidRPr="00E23BD1">
        <w:rPr>
          <w:i/>
          <w:szCs w:val="20"/>
          <w:lang w:eastAsia="zh-CN"/>
        </w:rPr>
        <w:t xml:space="preserve">: </w:t>
      </w:r>
      <w:r w:rsidRPr="00E23BD1">
        <w:rPr>
          <w:i/>
          <w:szCs w:val="20"/>
        </w:rPr>
        <w:t xml:space="preserve">Explicit </w:t>
      </w:r>
      <w:r>
        <w:rPr>
          <w:i/>
          <w:szCs w:val="20"/>
        </w:rPr>
        <w:t xml:space="preserve">semi-static </w:t>
      </w:r>
      <w:r w:rsidRPr="00E23BD1">
        <w:rPr>
          <w:i/>
          <w:szCs w:val="20"/>
        </w:rPr>
        <w:t xml:space="preserve">time resource </w:t>
      </w:r>
      <w:r>
        <w:rPr>
          <w:i/>
          <w:szCs w:val="20"/>
        </w:rPr>
        <w:t>configuration signaling should be introduced</w:t>
      </w:r>
      <w:r w:rsidRPr="00E23BD1">
        <w:rPr>
          <w:i/>
          <w:szCs w:val="20"/>
        </w:rPr>
        <w:t xml:space="preserve"> to indicate the</w:t>
      </w:r>
      <w:r w:rsidRPr="006F5101">
        <w:rPr>
          <w:i/>
          <w:szCs w:val="20"/>
        </w:rPr>
        <w:t xml:space="preserve"> </w:t>
      </w:r>
      <w:r w:rsidRPr="006F5101">
        <w:rPr>
          <w:i/>
          <w:lang w:eastAsia="zh-CN"/>
        </w:rPr>
        <w:t>candidate time resources for the MT</w:t>
      </w:r>
      <w:r>
        <w:rPr>
          <w:i/>
          <w:szCs w:val="20"/>
        </w:rPr>
        <w:t>.</w:t>
      </w:r>
    </w:p>
    <w:p w14:paraId="553047EA" w14:textId="77777777" w:rsidR="0060383B" w:rsidRDefault="0060383B" w:rsidP="0060383B">
      <w:pPr>
        <w:rPr>
          <w:i/>
          <w:szCs w:val="20"/>
        </w:rPr>
      </w:pPr>
      <w:r w:rsidRPr="00E23BD1">
        <w:rPr>
          <w:b/>
          <w:i/>
          <w:szCs w:val="20"/>
          <w:lang w:eastAsia="zh-CN"/>
        </w:rPr>
        <w:lastRenderedPageBreak/>
        <w:t xml:space="preserve">Proposal </w:t>
      </w:r>
      <w:r>
        <w:rPr>
          <w:b/>
          <w:i/>
          <w:szCs w:val="20"/>
          <w:lang w:eastAsia="zh-CN"/>
        </w:rPr>
        <w:t>2</w:t>
      </w:r>
      <w:r w:rsidRPr="00E23BD1">
        <w:rPr>
          <w:i/>
          <w:szCs w:val="20"/>
          <w:lang w:eastAsia="zh-CN"/>
        </w:rPr>
        <w:t xml:space="preserve">: </w:t>
      </w:r>
      <w:r w:rsidRPr="00E23BD1">
        <w:rPr>
          <w:i/>
          <w:szCs w:val="20"/>
        </w:rPr>
        <w:t xml:space="preserve">Explicit </w:t>
      </w:r>
      <w:r>
        <w:rPr>
          <w:i/>
          <w:szCs w:val="20"/>
        </w:rPr>
        <w:t xml:space="preserve">semi-static </w:t>
      </w:r>
      <w:r w:rsidRPr="00E23BD1">
        <w:rPr>
          <w:i/>
          <w:szCs w:val="20"/>
        </w:rPr>
        <w:t xml:space="preserve">time resource </w:t>
      </w:r>
      <w:r>
        <w:rPr>
          <w:i/>
          <w:szCs w:val="20"/>
        </w:rPr>
        <w:t xml:space="preserve">configuration signaling </w:t>
      </w:r>
      <w:r w:rsidRPr="00E23BD1">
        <w:rPr>
          <w:i/>
          <w:szCs w:val="20"/>
        </w:rPr>
        <w:t>should be</w:t>
      </w:r>
      <w:r>
        <w:rPr>
          <w:i/>
          <w:szCs w:val="20"/>
        </w:rPr>
        <w:t xml:space="preserve"> introduced</w:t>
      </w:r>
      <w:r w:rsidRPr="00E23BD1">
        <w:rPr>
          <w:i/>
          <w:szCs w:val="20"/>
        </w:rPr>
        <w:t xml:space="preserve"> </w:t>
      </w:r>
      <w:r>
        <w:rPr>
          <w:i/>
          <w:szCs w:val="20"/>
        </w:rPr>
        <w:t>to indicate the</w:t>
      </w:r>
      <w:r w:rsidRPr="0053771D">
        <w:rPr>
          <w:i/>
          <w:szCs w:val="20"/>
        </w:rPr>
        <w:t xml:space="preserve"> </w:t>
      </w:r>
      <w:r>
        <w:rPr>
          <w:i/>
          <w:szCs w:val="20"/>
        </w:rPr>
        <w:t xml:space="preserve">four types of time resource type (i.e., </w:t>
      </w:r>
      <w:r w:rsidRPr="0053771D">
        <w:rPr>
          <w:i/>
          <w:szCs w:val="20"/>
        </w:rPr>
        <w:t>downlink</w:t>
      </w:r>
      <w:r>
        <w:rPr>
          <w:i/>
          <w:szCs w:val="20"/>
        </w:rPr>
        <w:t>/</w:t>
      </w:r>
      <w:r w:rsidRPr="0053771D">
        <w:rPr>
          <w:i/>
          <w:szCs w:val="20"/>
        </w:rPr>
        <w:t>uplink</w:t>
      </w:r>
      <w:r>
        <w:rPr>
          <w:i/>
          <w:szCs w:val="20"/>
        </w:rPr>
        <w:t>/</w:t>
      </w:r>
      <w:r w:rsidRPr="0053771D">
        <w:rPr>
          <w:i/>
          <w:szCs w:val="20"/>
        </w:rPr>
        <w:t>flexible</w:t>
      </w:r>
      <w:r>
        <w:rPr>
          <w:i/>
          <w:szCs w:val="20"/>
        </w:rPr>
        <w:t>/</w:t>
      </w:r>
      <w:r w:rsidRPr="0053771D">
        <w:rPr>
          <w:i/>
          <w:szCs w:val="20"/>
        </w:rPr>
        <w:t>not available</w:t>
      </w:r>
      <w:r>
        <w:rPr>
          <w:i/>
          <w:szCs w:val="20"/>
        </w:rPr>
        <w:t>) to DU, and the two flavors (i.e., hard/soft) are implicitly derived by the following rules:</w:t>
      </w:r>
    </w:p>
    <w:p w14:paraId="3843B360" w14:textId="77777777" w:rsidR="0060383B" w:rsidRDefault="0060383B" w:rsidP="0060383B">
      <w:pPr>
        <w:pStyle w:val="af3"/>
        <w:numPr>
          <w:ilvl w:val="0"/>
          <w:numId w:val="34"/>
        </w:numPr>
        <w:adjustRightInd/>
        <w:ind w:firstLineChars="0"/>
        <w:contextualSpacing/>
        <w:rPr>
          <w:i/>
          <w:szCs w:val="20"/>
        </w:rPr>
      </w:pPr>
      <w:r w:rsidRPr="002506CD">
        <w:rPr>
          <w:i/>
          <w:szCs w:val="20"/>
        </w:rPr>
        <w:t>The downlink, uplink and flexible time resources configured for the DU overlapping with the candidate time resources for the MT are regarded as soft resources</w:t>
      </w:r>
    </w:p>
    <w:p w14:paraId="2A5C0524" w14:textId="3D630C60" w:rsidR="0060383B" w:rsidRPr="00BC7D8D" w:rsidRDefault="0060383B" w:rsidP="00BC7D8D">
      <w:pPr>
        <w:pStyle w:val="af3"/>
        <w:numPr>
          <w:ilvl w:val="0"/>
          <w:numId w:val="34"/>
        </w:numPr>
        <w:adjustRightInd/>
        <w:ind w:firstLineChars="0"/>
        <w:contextualSpacing/>
        <w:rPr>
          <w:lang w:eastAsia="zh-CN"/>
        </w:rPr>
      </w:pPr>
      <w:r w:rsidRPr="008517CC">
        <w:rPr>
          <w:i/>
          <w:szCs w:val="20"/>
        </w:rPr>
        <w:t>The downlink, uplink and flexible time resources configured for the DU orthogonal with the candidate time resources for the MT are regarded as hard resources</w:t>
      </w:r>
    </w:p>
    <w:p w14:paraId="45D315BB" w14:textId="55C08E1F" w:rsidR="000B069C" w:rsidRDefault="000873FE" w:rsidP="00BC7D8D">
      <w:pPr>
        <w:jc w:val="center"/>
        <w:rPr>
          <w:lang w:eastAsia="zh-CN"/>
        </w:rPr>
      </w:pPr>
      <w:r>
        <w:pict w14:anchorId="44358F20">
          <v:shape id="_x0000_i1028" type="#_x0000_t75" style="width:465.95pt;height:188.85pt">
            <v:imagedata r:id="rId10" o:title=""/>
          </v:shape>
        </w:pict>
      </w:r>
    </w:p>
    <w:p w14:paraId="3C92060C" w14:textId="289F4E82" w:rsidR="001D4A9D" w:rsidRPr="00F6581A" w:rsidRDefault="000B069C" w:rsidP="00BC7D8D">
      <w:pPr>
        <w:pStyle w:val="af3"/>
        <w:ind w:left="1270" w:firstLineChars="0" w:firstLine="5"/>
        <w:rPr>
          <w:lang w:eastAsia="zh-CN"/>
        </w:rPr>
      </w:pPr>
      <w:r w:rsidRPr="000B069C">
        <w:rPr>
          <w:b/>
        </w:rPr>
        <w:t xml:space="preserve">Figure </w:t>
      </w:r>
      <w:r w:rsidR="00CF0B19">
        <w:rPr>
          <w:b/>
          <w:noProof/>
        </w:rPr>
        <w:t>3</w:t>
      </w:r>
      <w:r w:rsidRPr="000B069C">
        <w:rPr>
          <w:b/>
        </w:rPr>
        <w:t xml:space="preserve">:  </w:t>
      </w:r>
      <w:r w:rsidR="001D4A9D" w:rsidRPr="00F6581A">
        <w:rPr>
          <w:lang w:eastAsia="zh-CN"/>
        </w:rPr>
        <w:t>Time resource configuration for MT and DU for Alt. 2</w:t>
      </w:r>
      <w:r w:rsidR="0043041C">
        <w:rPr>
          <w:lang w:eastAsia="zh-CN"/>
        </w:rPr>
        <w:t xml:space="preserve"> </w:t>
      </w:r>
    </w:p>
    <w:p w14:paraId="73ECEECF" w14:textId="77777777" w:rsidR="00DE5E39" w:rsidRDefault="00DE5E39" w:rsidP="00C82F2D">
      <w:pPr>
        <w:jc w:val="center"/>
        <w:rPr>
          <w:lang w:eastAsia="zh-CN"/>
        </w:rPr>
      </w:pPr>
      <w:r>
        <w:rPr>
          <w:lang w:eastAsia="zh-CN"/>
        </w:rPr>
        <w:t>Table 1 Comparison between resource configuration Alt.1 and Alt.2</w:t>
      </w:r>
    </w:p>
    <w:tbl>
      <w:tblPr>
        <w:tblStyle w:val="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969"/>
        <w:gridCol w:w="3783"/>
      </w:tblGrid>
      <w:tr w:rsidR="00DE5E39" w14:paraId="283C2657" w14:textId="77777777" w:rsidTr="00BC7D8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55" w:type="dxa"/>
          </w:tcPr>
          <w:p w14:paraId="1B4F86C0" w14:textId="77777777" w:rsidR="00DE5E39" w:rsidRDefault="00DE5E39" w:rsidP="00C82F2D">
            <w:pPr>
              <w:jc w:val="center"/>
              <w:rPr>
                <w:lang w:eastAsia="zh-CN"/>
              </w:rPr>
            </w:pPr>
          </w:p>
        </w:tc>
        <w:tc>
          <w:tcPr>
            <w:tcW w:w="3969" w:type="dxa"/>
          </w:tcPr>
          <w:p w14:paraId="54F12D85" w14:textId="4954EF5E" w:rsidR="00DE5E39" w:rsidRDefault="00DE5E39" w:rsidP="00C82F2D">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 xml:space="preserve">Alt.1 </w:t>
            </w:r>
          </w:p>
        </w:tc>
        <w:tc>
          <w:tcPr>
            <w:tcW w:w="3783" w:type="dxa"/>
          </w:tcPr>
          <w:p w14:paraId="436C2E61" w14:textId="063598EF" w:rsidR="00DE5E39" w:rsidRDefault="00DE5E39" w:rsidP="006F015C">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 xml:space="preserve">Alt. </w:t>
            </w:r>
            <w:r>
              <w:rPr>
                <w:lang w:eastAsia="zh-CN"/>
              </w:rPr>
              <w:t>2</w:t>
            </w:r>
          </w:p>
        </w:tc>
      </w:tr>
      <w:tr w:rsidR="00DE5E39" w14:paraId="4930BC57" w14:textId="77777777" w:rsidTr="00BC7D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697AF0C" w14:textId="29A42387" w:rsidR="00DE5E39" w:rsidRPr="002501FA" w:rsidRDefault="00F028FE" w:rsidP="00C82F2D">
            <w:pPr>
              <w:jc w:val="center"/>
              <w:rPr>
                <w:sz w:val="21"/>
                <w:lang w:eastAsia="zh-CN"/>
              </w:rPr>
            </w:pPr>
            <w:r>
              <w:rPr>
                <w:sz w:val="21"/>
                <w:lang w:eastAsia="zh-CN"/>
              </w:rPr>
              <w:t>C</w:t>
            </w:r>
            <w:r w:rsidR="00DE5E39" w:rsidRPr="002501FA">
              <w:rPr>
                <w:rFonts w:hint="eastAsia"/>
                <w:sz w:val="21"/>
                <w:lang w:eastAsia="zh-CN"/>
              </w:rPr>
              <w:t>onfiguration</w:t>
            </w:r>
            <w:r>
              <w:rPr>
                <w:sz w:val="21"/>
                <w:lang w:eastAsia="zh-CN"/>
              </w:rPr>
              <w:t xml:space="preserve"> signaling</w:t>
            </w:r>
          </w:p>
        </w:tc>
        <w:tc>
          <w:tcPr>
            <w:tcW w:w="3969" w:type="dxa"/>
          </w:tcPr>
          <w:p w14:paraId="65536E9B" w14:textId="6D5E0732" w:rsidR="00DE5E39" w:rsidRPr="002501FA" w:rsidRDefault="00EA05DE" w:rsidP="002501FA">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b/>
                <w:sz w:val="18"/>
                <w:lang w:eastAsia="zh-CN"/>
              </w:rPr>
              <w:t xml:space="preserve">RRC signaling for </w:t>
            </w:r>
            <w:r w:rsidR="00DE5E39" w:rsidRPr="002501FA">
              <w:rPr>
                <w:rFonts w:hint="eastAsia"/>
                <w:b/>
                <w:sz w:val="18"/>
                <w:lang w:eastAsia="zh-CN"/>
              </w:rPr>
              <w:t>MT:</w:t>
            </w:r>
          </w:p>
          <w:p w14:paraId="6738B9B0" w14:textId="18F3BBB3" w:rsidR="00DE5E39" w:rsidRPr="002501FA" w:rsidRDefault="00DE5E39" w:rsidP="002501FA">
            <w:pPr>
              <w:pStyle w:val="af3"/>
              <w:numPr>
                <w:ilvl w:val="0"/>
                <w:numId w:val="44"/>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2501FA">
              <w:rPr>
                <w:rFonts w:hint="eastAsia"/>
                <w:sz w:val="18"/>
                <w:lang w:eastAsia="zh-CN"/>
              </w:rPr>
              <w:t>D</w:t>
            </w:r>
            <w:r w:rsidR="00777758">
              <w:rPr>
                <w:sz w:val="18"/>
                <w:lang w:eastAsia="zh-CN"/>
              </w:rPr>
              <w:t>ownlink</w:t>
            </w:r>
            <w:r w:rsidRPr="002501FA">
              <w:rPr>
                <w:rFonts w:hint="eastAsia"/>
                <w:sz w:val="18"/>
                <w:lang w:eastAsia="zh-CN"/>
              </w:rPr>
              <w:t>/U</w:t>
            </w:r>
            <w:r w:rsidR="00777758">
              <w:rPr>
                <w:sz w:val="18"/>
                <w:lang w:eastAsia="zh-CN"/>
              </w:rPr>
              <w:t>plink</w:t>
            </w:r>
            <w:r w:rsidRPr="002501FA">
              <w:rPr>
                <w:rFonts w:hint="eastAsia"/>
                <w:sz w:val="18"/>
                <w:lang w:eastAsia="zh-CN"/>
              </w:rPr>
              <w:t>/F</w:t>
            </w:r>
            <w:r w:rsidR="00777758">
              <w:rPr>
                <w:sz w:val="18"/>
                <w:lang w:eastAsia="zh-CN"/>
              </w:rPr>
              <w:t>lexible</w:t>
            </w:r>
            <w:r w:rsidRPr="002501FA">
              <w:rPr>
                <w:rFonts w:hint="eastAsia"/>
                <w:sz w:val="18"/>
                <w:lang w:eastAsia="zh-CN"/>
              </w:rPr>
              <w:t xml:space="preserve"> resource</w:t>
            </w:r>
            <w:r w:rsidR="00F028FE">
              <w:rPr>
                <w:sz w:val="18"/>
                <w:lang w:eastAsia="zh-CN"/>
              </w:rPr>
              <w:t xml:space="preserve"> (Reusing Rel-15)</w:t>
            </w:r>
          </w:p>
          <w:p w14:paraId="13F19922" w14:textId="52850240" w:rsidR="00DE5E39" w:rsidRPr="002501FA" w:rsidRDefault="00DE5E39" w:rsidP="002501FA">
            <w:pPr>
              <w:pStyle w:val="af3"/>
              <w:numPr>
                <w:ilvl w:val="0"/>
                <w:numId w:val="44"/>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2501FA">
              <w:rPr>
                <w:sz w:val="18"/>
                <w:lang w:eastAsia="zh-CN"/>
              </w:rPr>
              <w:t xml:space="preserve">Candidate time resource </w:t>
            </w:r>
            <w:r w:rsidR="00F028FE">
              <w:rPr>
                <w:sz w:val="18"/>
                <w:lang w:eastAsia="zh-CN"/>
              </w:rPr>
              <w:t xml:space="preserve">for backhaul link transmission </w:t>
            </w:r>
            <w:r w:rsidR="00F028FE" w:rsidRPr="00BC7D8D">
              <w:rPr>
                <w:color w:val="FF0000"/>
                <w:sz w:val="18"/>
                <w:lang w:eastAsia="zh-CN"/>
              </w:rPr>
              <w:t>(new)</w:t>
            </w:r>
          </w:p>
          <w:p w14:paraId="533AEECB" w14:textId="38B5239A" w:rsidR="00DE5E39" w:rsidRPr="002501FA" w:rsidRDefault="00EA05DE" w:rsidP="002501FA">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b/>
                <w:sz w:val="18"/>
                <w:lang w:eastAsia="zh-CN"/>
              </w:rPr>
              <w:t>F1-AP signaling f</w:t>
            </w:r>
            <w:r w:rsidR="00DE5E39" w:rsidRPr="002501FA">
              <w:rPr>
                <w:rFonts w:hint="eastAsia"/>
                <w:b/>
                <w:sz w:val="18"/>
                <w:lang w:eastAsia="zh-CN"/>
              </w:rPr>
              <w:t>or DU:</w:t>
            </w:r>
          </w:p>
          <w:p w14:paraId="2423383A" w14:textId="04DEF53F" w:rsidR="00DE5E39" w:rsidRPr="002501FA" w:rsidRDefault="00777758" w:rsidP="002501FA">
            <w:pPr>
              <w:pStyle w:val="af3"/>
              <w:numPr>
                <w:ilvl w:val="0"/>
                <w:numId w:val="44"/>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AD6A3E">
              <w:rPr>
                <w:rFonts w:hint="eastAsia"/>
                <w:sz w:val="18"/>
                <w:lang w:eastAsia="zh-CN"/>
              </w:rPr>
              <w:t>D</w:t>
            </w:r>
            <w:r>
              <w:rPr>
                <w:sz w:val="18"/>
                <w:lang w:eastAsia="zh-CN"/>
              </w:rPr>
              <w:t>ownlink</w:t>
            </w:r>
            <w:r w:rsidRPr="00AD6A3E">
              <w:rPr>
                <w:rFonts w:hint="eastAsia"/>
                <w:sz w:val="18"/>
                <w:lang w:eastAsia="zh-CN"/>
              </w:rPr>
              <w:t>/U</w:t>
            </w:r>
            <w:r>
              <w:rPr>
                <w:sz w:val="18"/>
                <w:lang w:eastAsia="zh-CN"/>
              </w:rPr>
              <w:t>plink</w:t>
            </w:r>
            <w:r w:rsidRPr="00AD6A3E">
              <w:rPr>
                <w:rFonts w:hint="eastAsia"/>
                <w:sz w:val="18"/>
                <w:lang w:eastAsia="zh-CN"/>
              </w:rPr>
              <w:t>/F</w:t>
            </w:r>
            <w:r>
              <w:rPr>
                <w:sz w:val="18"/>
                <w:lang w:eastAsia="zh-CN"/>
              </w:rPr>
              <w:t>lexible</w:t>
            </w:r>
            <w:r>
              <w:rPr>
                <w:rFonts w:hint="eastAsia"/>
                <w:sz w:val="18"/>
                <w:lang w:eastAsia="zh-CN"/>
              </w:rPr>
              <w:t>/</w:t>
            </w:r>
            <w:r w:rsidR="00DE5E39" w:rsidRPr="002501FA">
              <w:rPr>
                <w:rFonts w:hint="eastAsia"/>
                <w:sz w:val="18"/>
                <w:lang w:eastAsia="zh-CN"/>
              </w:rPr>
              <w:t>N</w:t>
            </w:r>
            <w:r>
              <w:rPr>
                <w:sz w:val="18"/>
                <w:lang w:eastAsia="zh-CN"/>
              </w:rPr>
              <w:t>ot-available</w:t>
            </w:r>
            <w:r w:rsidR="00DE5E39" w:rsidRPr="002501FA">
              <w:rPr>
                <w:rFonts w:hint="eastAsia"/>
                <w:sz w:val="18"/>
                <w:lang w:eastAsia="zh-CN"/>
              </w:rPr>
              <w:t xml:space="preserve"> resource</w:t>
            </w:r>
            <w:r w:rsidR="00F028FE" w:rsidRPr="00BC7D8D">
              <w:rPr>
                <w:color w:val="FF0000"/>
                <w:sz w:val="18"/>
                <w:lang w:eastAsia="zh-CN"/>
              </w:rPr>
              <w:t xml:space="preserve"> (new)</w:t>
            </w:r>
          </w:p>
        </w:tc>
        <w:tc>
          <w:tcPr>
            <w:tcW w:w="3783" w:type="dxa"/>
          </w:tcPr>
          <w:p w14:paraId="183057BB" w14:textId="39ED095F" w:rsidR="00DE5E39" w:rsidRPr="002501FA" w:rsidRDefault="00EA05DE" w:rsidP="00DE5E39">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b/>
                <w:sz w:val="18"/>
                <w:lang w:eastAsia="zh-CN"/>
              </w:rPr>
              <w:t>RRC signaling for</w:t>
            </w:r>
            <w:r w:rsidR="00DE5E39" w:rsidRPr="002501FA">
              <w:rPr>
                <w:rFonts w:hint="eastAsia"/>
                <w:b/>
                <w:sz w:val="18"/>
                <w:lang w:eastAsia="zh-CN"/>
              </w:rPr>
              <w:t xml:space="preserve"> MT:</w:t>
            </w:r>
          </w:p>
          <w:p w14:paraId="11A2595C" w14:textId="6BD4DC7F" w:rsidR="00DE5E39" w:rsidRDefault="00777758" w:rsidP="00DE5E39">
            <w:pPr>
              <w:pStyle w:val="af3"/>
              <w:numPr>
                <w:ilvl w:val="0"/>
                <w:numId w:val="44"/>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AD6A3E">
              <w:rPr>
                <w:rFonts w:hint="eastAsia"/>
                <w:sz w:val="18"/>
                <w:lang w:eastAsia="zh-CN"/>
              </w:rPr>
              <w:t>D</w:t>
            </w:r>
            <w:r>
              <w:rPr>
                <w:sz w:val="18"/>
                <w:lang w:eastAsia="zh-CN"/>
              </w:rPr>
              <w:t>ownlink</w:t>
            </w:r>
            <w:r w:rsidRPr="00AD6A3E">
              <w:rPr>
                <w:rFonts w:hint="eastAsia"/>
                <w:sz w:val="18"/>
                <w:lang w:eastAsia="zh-CN"/>
              </w:rPr>
              <w:t>/U</w:t>
            </w:r>
            <w:r>
              <w:rPr>
                <w:sz w:val="18"/>
                <w:lang w:eastAsia="zh-CN"/>
              </w:rPr>
              <w:t>plink</w:t>
            </w:r>
            <w:r w:rsidRPr="00AD6A3E">
              <w:rPr>
                <w:rFonts w:hint="eastAsia"/>
                <w:sz w:val="18"/>
                <w:lang w:eastAsia="zh-CN"/>
              </w:rPr>
              <w:t>/F</w:t>
            </w:r>
            <w:r>
              <w:rPr>
                <w:sz w:val="18"/>
                <w:lang w:eastAsia="zh-CN"/>
              </w:rPr>
              <w:t>lexible</w:t>
            </w:r>
            <w:r w:rsidRPr="006F015C">
              <w:rPr>
                <w:rFonts w:hint="eastAsia"/>
                <w:sz w:val="18"/>
                <w:lang w:eastAsia="zh-CN"/>
              </w:rPr>
              <w:t xml:space="preserve"> </w:t>
            </w:r>
            <w:r w:rsidR="00DE5E39" w:rsidRPr="002501FA">
              <w:rPr>
                <w:rFonts w:hint="eastAsia"/>
                <w:sz w:val="18"/>
                <w:lang w:eastAsia="zh-CN"/>
              </w:rPr>
              <w:t xml:space="preserve">resource </w:t>
            </w:r>
          </w:p>
          <w:p w14:paraId="53B44098" w14:textId="4C34138D" w:rsidR="00F028FE" w:rsidRPr="002501FA" w:rsidRDefault="00F028FE" w:rsidP="00836675">
            <w:pPr>
              <w:pStyle w:val="af3"/>
              <w:ind w:left="420" w:firstLineChars="0" w:firstLine="0"/>
              <w:jc w:val="left"/>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(Reusing Rel-15)</w:t>
            </w:r>
          </w:p>
          <w:p w14:paraId="7C18A518" w14:textId="18570FB6" w:rsidR="00DE5E39" w:rsidRPr="002501FA" w:rsidRDefault="00EA05DE" w:rsidP="00DE5E39">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b/>
                <w:sz w:val="18"/>
                <w:lang w:eastAsia="zh-CN"/>
              </w:rPr>
              <w:t>F1-AP signaling f</w:t>
            </w:r>
            <w:r w:rsidRPr="007B4416">
              <w:rPr>
                <w:rFonts w:hint="eastAsia"/>
                <w:b/>
                <w:sz w:val="18"/>
                <w:lang w:eastAsia="zh-CN"/>
              </w:rPr>
              <w:t xml:space="preserve">or </w:t>
            </w:r>
            <w:r w:rsidR="00DE5E39" w:rsidRPr="002501FA">
              <w:rPr>
                <w:rFonts w:hint="eastAsia"/>
                <w:b/>
                <w:sz w:val="18"/>
                <w:lang w:eastAsia="zh-CN"/>
              </w:rPr>
              <w:t>DU:</w:t>
            </w:r>
          </w:p>
          <w:p w14:paraId="3F0A51A9" w14:textId="27DC267F" w:rsidR="00DE5E39" w:rsidRPr="002501FA" w:rsidRDefault="00777758" w:rsidP="002501FA">
            <w:pPr>
              <w:pStyle w:val="af3"/>
              <w:numPr>
                <w:ilvl w:val="0"/>
                <w:numId w:val="44"/>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AD6A3E">
              <w:rPr>
                <w:rFonts w:hint="eastAsia"/>
                <w:sz w:val="18"/>
                <w:lang w:eastAsia="zh-CN"/>
              </w:rPr>
              <w:t>D</w:t>
            </w:r>
            <w:r>
              <w:rPr>
                <w:sz w:val="18"/>
                <w:lang w:eastAsia="zh-CN"/>
              </w:rPr>
              <w:t>ownlink</w:t>
            </w:r>
            <w:r w:rsidRPr="00AD6A3E">
              <w:rPr>
                <w:rFonts w:hint="eastAsia"/>
                <w:sz w:val="18"/>
                <w:lang w:eastAsia="zh-CN"/>
              </w:rPr>
              <w:t>/U</w:t>
            </w:r>
            <w:r>
              <w:rPr>
                <w:sz w:val="18"/>
                <w:lang w:eastAsia="zh-CN"/>
              </w:rPr>
              <w:t>plink</w:t>
            </w:r>
            <w:r w:rsidRPr="00AD6A3E">
              <w:rPr>
                <w:rFonts w:hint="eastAsia"/>
                <w:sz w:val="18"/>
                <w:lang w:eastAsia="zh-CN"/>
              </w:rPr>
              <w:t>/F</w:t>
            </w:r>
            <w:r>
              <w:rPr>
                <w:sz w:val="18"/>
                <w:lang w:eastAsia="zh-CN"/>
              </w:rPr>
              <w:t>lexible</w:t>
            </w:r>
            <w:r w:rsidR="00DE5E39" w:rsidRPr="002501FA">
              <w:rPr>
                <w:rFonts w:hint="eastAsia"/>
                <w:sz w:val="18"/>
                <w:lang w:eastAsia="zh-CN"/>
              </w:rPr>
              <w:t xml:space="preserve"> resource</w:t>
            </w:r>
            <w:r w:rsidR="00F028FE">
              <w:rPr>
                <w:sz w:val="18"/>
                <w:lang w:eastAsia="zh-CN"/>
              </w:rPr>
              <w:t xml:space="preserve">/Not-available resource </w:t>
            </w:r>
            <w:r w:rsidR="00F028FE" w:rsidRPr="00BC7D8D">
              <w:rPr>
                <w:color w:val="FF0000"/>
                <w:sz w:val="18"/>
                <w:lang w:eastAsia="zh-CN"/>
              </w:rPr>
              <w:t>(new)</w:t>
            </w:r>
          </w:p>
          <w:p w14:paraId="0D867390" w14:textId="7613BF71" w:rsidR="00DE5E39" w:rsidRPr="002501FA" w:rsidRDefault="00DE5E39" w:rsidP="002501FA">
            <w:pPr>
              <w:pStyle w:val="af3"/>
              <w:numPr>
                <w:ilvl w:val="0"/>
                <w:numId w:val="44"/>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2501FA">
              <w:rPr>
                <w:sz w:val="18"/>
                <w:lang w:eastAsia="zh-CN"/>
              </w:rPr>
              <w:t>Soft/Hard flavor</w:t>
            </w:r>
            <w:r w:rsidR="00F028FE">
              <w:rPr>
                <w:sz w:val="18"/>
                <w:lang w:eastAsia="zh-CN"/>
              </w:rPr>
              <w:t xml:space="preserve"> </w:t>
            </w:r>
            <w:r w:rsidR="00F028FE" w:rsidRPr="00BC7D8D">
              <w:rPr>
                <w:color w:val="FF0000"/>
                <w:sz w:val="18"/>
                <w:lang w:eastAsia="zh-CN"/>
              </w:rPr>
              <w:t>(new)</w:t>
            </w:r>
          </w:p>
          <w:p w14:paraId="7630CCE1" w14:textId="0FBA5283" w:rsidR="00DE5E39" w:rsidRPr="002501FA" w:rsidRDefault="00DE5E39" w:rsidP="00420D9B">
            <w:pPr>
              <w:pStyle w:val="af3"/>
              <w:numPr>
                <w:ilvl w:val="0"/>
                <w:numId w:val="44"/>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2501FA">
              <w:rPr>
                <w:sz w:val="18"/>
                <w:lang w:eastAsia="zh-CN"/>
              </w:rPr>
              <w:t>N</w:t>
            </w:r>
            <w:r w:rsidR="00777758">
              <w:rPr>
                <w:sz w:val="18"/>
                <w:lang w:eastAsia="zh-CN"/>
              </w:rPr>
              <w:t>ot-</w:t>
            </w:r>
            <w:r w:rsidR="00F028FE">
              <w:rPr>
                <w:sz w:val="18"/>
                <w:lang w:eastAsia="zh-CN"/>
              </w:rPr>
              <w:t>a</w:t>
            </w:r>
            <w:r w:rsidR="00777758">
              <w:rPr>
                <w:sz w:val="18"/>
                <w:lang w:eastAsia="zh-CN"/>
              </w:rPr>
              <w:t>vailable</w:t>
            </w:r>
            <w:r w:rsidRPr="002501FA">
              <w:rPr>
                <w:sz w:val="18"/>
                <w:lang w:eastAsia="zh-CN"/>
              </w:rPr>
              <w:t xml:space="preserve"> resource for each child </w:t>
            </w:r>
            <w:r w:rsidR="00F028FE">
              <w:rPr>
                <w:sz w:val="18"/>
                <w:lang w:eastAsia="zh-CN"/>
              </w:rPr>
              <w:t>IAB node</w:t>
            </w:r>
            <w:r w:rsidR="004770EF">
              <w:rPr>
                <w:sz w:val="18"/>
                <w:lang w:eastAsia="zh-CN"/>
              </w:rPr>
              <w:t xml:space="preserve"> </w:t>
            </w:r>
            <w:r w:rsidR="00F028FE">
              <w:rPr>
                <w:sz w:val="18"/>
                <w:lang w:eastAsia="zh-CN"/>
              </w:rPr>
              <w:t xml:space="preserve">on top of the per DU available resource </w:t>
            </w:r>
            <w:r w:rsidR="00F028FE" w:rsidRPr="00BC7D8D">
              <w:rPr>
                <w:color w:val="FF0000"/>
                <w:sz w:val="18"/>
                <w:lang w:eastAsia="zh-CN"/>
              </w:rPr>
              <w:t>(new)</w:t>
            </w:r>
          </w:p>
        </w:tc>
      </w:tr>
      <w:tr w:rsidR="00DE5E39" w14:paraId="6D340C08" w14:textId="77777777" w:rsidTr="00BC7D8D">
        <w:trPr>
          <w:trHeight w:val="2400"/>
        </w:trPr>
        <w:tc>
          <w:tcPr>
            <w:cnfStyle w:val="001000000000" w:firstRow="0" w:lastRow="0" w:firstColumn="1" w:lastColumn="0" w:oddVBand="0" w:evenVBand="0" w:oddHBand="0" w:evenHBand="0" w:firstRowFirstColumn="0" w:firstRowLastColumn="0" w:lastRowFirstColumn="0" w:lastRowLastColumn="0"/>
            <w:tcW w:w="1555" w:type="dxa"/>
          </w:tcPr>
          <w:p w14:paraId="6DB61EF5" w14:textId="6F2BA7AA" w:rsidR="00DE5E39" w:rsidRPr="002501FA" w:rsidRDefault="00C61159" w:rsidP="00B36BA5">
            <w:pPr>
              <w:jc w:val="center"/>
              <w:rPr>
                <w:sz w:val="21"/>
                <w:lang w:eastAsia="zh-CN"/>
              </w:rPr>
            </w:pPr>
            <w:r>
              <w:rPr>
                <w:sz w:val="21"/>
                <w:lang w:eastAsia="zh-CN"/>
              </w:rPr>
              <w:t>IAB</w:t>
            </w:r>
            <w:r w:rsidR="003A4141">
              <w:rPr>
                <w:sz w:val="21"/>
                <w:lang w:eastAsia="zh-CN"/>
              </w:rPr>
              <w:t>-</w:t>
            </w:r>
            <w:r>
              <w:rPr>
                <w:sz w:val="21"/>
                <w:lang w:eastAsia="zh-CN"/>
              </w:rPr>
              <w:t>node DU behavior</w:t>
            </w:r>
          </w:p>
        </w:tc>
        <w:tc>
          <w:tcPr>
            <w:tcW w:w="3969" w:type="dxa"/>
          </w:tcPr>
          <w:p w14:paraId="24AD93BB" w14:textId="4EF0B4F3" w:rsidR="004770EF" w:rsidRDefault="004770EF" w:rsidP="004770EF">
            <w:pPr>
              <w:cnfStyle w:val="000000000000" w:firstRow="0" w:lastRow="0" w:firstColumn="0" w:lastColumn="0" w:oddVBand="0" w:evenVBand="0" w:oddHBand="0" w:evenHBand="0" w:firstRowFirstColumn="0" w:firstRowLastColumn="0" w:lastRowFirstColumn="0" w:lastRowLastColumn="0"/>
              <w:rPr>
                <w:b/>
                <w:sz w:val="18"/>
                <w:lang w:eastAsia="zh-CN"/>
              </w:rPr>
            </w:pPr>
            <w:r>
              <w:rPr>
                <w:b/>
                <w:sz w:val="18"/>
                <w:lang w:eastAsia="zh-CN"/>
              </w:rPr>
              <w:t xml:space="preserve">Based on </w:t>
            </w:r>
            <w:r w:rsidR="00095D44">
              <w:rPr>
                <w:b/>
                <w:sz w:val="18"/>
                <w:lang w:eastAsia="zh-CN"/>
              </w:rPr>
              <w:t xml:space="preserve">parent </w:t>
            </w:r>
            <w:r>
              <w:rPr>
                <w:b/>
                <w:sz w:val="18"/>
                <w:lang w:eastAsia="zh-CN"/>
              </w:rPr>
              <w:t xml:space="preserve">DU configuration and </w:t>
            </w:r>
            <w:r w:rsidR="00A838E6">
              <w:rPr>
                <w:b/>
                <w:sz w:val="18"/>
                <w:lang w:eastAsia="zh-CN"/>
              </w:rPr>
              <w:t>IAB-</w:t>
            </w:r>
            <w:r>
              <w:rPr>
                <w:b/>
                <w:sz w:val="18"/>
                <w:lang w:eastAsia="zh-CN"/>
              </w:rPr>
              <w:t>node MT configuration</w:t>
            </w:r>
            <w:r w:rsidR="00B43830">
              <w:rPr>
                <w:b/>
                <w:sz w:val="18"/>
                <w:lang w:eastAsia="zh-CN"/>
              </w:rPr>
              <w:t>:</w:t>
            </w:r>
          </w:p>
          <w:p w14:paraId="3209214F" w14:textId="6E8EB4C4" w:rsidR="004770EF" w:rsidRDefault="004770EF" w:rsidP="004770EF">
            <w:pPr>
              <w:cnfStyle w:val="000000000000" w:firstRow="0" w:lastRow="0" w:firstColumn="0" w:lastColumn="0" w:oddVBand="0" w:evenVBand="0" w:oddHBand="0" w:evenHBand="0" w:firstRowFirstColumn="0" w:firstRowLastColumn="0" w:lastRowFirstColumn="0" w:lastRowLastColumn="0"/>
              <w:rPr>
                <w:sz w:val="18"/>
                <w:lang w:eastAsia="zh-CN"/>
              </w:rPr>
            </w:pPr>
            <w:r w:rsidRPr="001E089F">
              <w:rPr>
                <w:sz w:val="18"/>
                <w:lang w:eastAsia="zh-CN"/>
              </w:rPr>
              <w:t xml:space="preserve">Parent node DU will </w:t>
            </w:r>
            <w:r w:rsidR="003A4141">
              <w:rPr>
                <w:sz w:val="18"/>
                <w:lang w:eastAsia="zh-CN"/>
              </w:rPr>
              <w:t>neither</w:t>
            </w:r>
            <w:r w:rsidRPr="001E089F">
              <w:rPr>
                <w:sz w:val="18"/>
                <w:lang w:eastAsia="zh-CN"/>
              </w:rPr>
              <w:t xml:space="preserve"> transmi</w:t>
            </w:r>
            <w:r w:rsidR="003A4141">
              <w:rPr>
                <w:sz w:val="18"/>
                <w:lang w:eastAsia="zh-CN"/>
              </w:rPr>
              <w:t>t</w:t>
            </w:r>
            <w:r w:rsidRPr="001E089F">
              <w:rPr>
                <w:sz w:val="18"/>
                <w:lang w:eastAsia="zh-CN"/>
              </w:rPr>
              <w:t xml:space="preserve"> </w:t>
            </w:r>
            <w:r w:rsidR="003A4141">
              <w:rPr>
                <w:sz w:val="18"/>
                <w:lang w:eastAsia="zh-CN"/>
              </w:rPr>
              <w:t>n</w:t>
            </w:r>
            <w:r w:rsidRPr="001E089F">
              <w:rPr>
                <w:sz w:val="18"/>
                <w:lang w:eastAsia="zh-CN"/>
              </w:rPr>
              <w:t>or rece</w:t>
            </w:r>
            <w:r w:rsidR="003A4141">
              <w:rPr>
                <w:sz w:val="18"/>
                <w:lang w:eastAsia="zh-CN"/>
              </w:rPr>
              <w:t>ive</w:t>
            </w:r>
            <w:r w:rsidRPr="001E089F">
              <w:rPr>
                <w:sz w:val="18"/>
                <w:lang w:eastAsia="zh-CN"/>
              </w:rPr>
              <w:t xml:space="preserve"> on the parent backhaul link when:</w:t>
            </w:r>
          </w:p>
          <w:p w14:paraId="13AC778B" w14:textId="7C3A7712" w:rsidR="007A0312" w:rsidRDefault="007A0312" w:rsidP="007A0312">
            <w:pPr>
              <w:pStyle w:val="af3"/>
              <w:numPr>
                <w:ilvl w:val="0"/>
                <w:numId w:val="45"/>
              </w:numPr>
              <w:adjustRightInd/>
              <w:ind w:firstLineChars="0"/>
              <w:contextualSpacing/>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The time resource is configured as “NA” for the parent DU, or</w:t>
            </w:r>
          </w:p>
          <w:p w14:paraId="7ECE9689" w14:textId="36B0C7DE" w:rsidR="00777758" w:rsidRPr="00836675" w:rsidRDefault="007A0312" w:rsidP="00836675">
            <w:pPr>
              <w:pStyle w:val="af3"/>
              <w:numPr>
                <w:ilvl w:val="0"/>
                <w:numId w:val="45"/>
              </w:numPr>
              <w:adjustRightInd/>
              <w:ind w:firstLineChars="0"/>
              <w:contextualSpacing/>
              <w:cnfStyle w:val="000000000000" w:firstRow="0" w:lastRow="0" w:firstColumn="0" w:lastColumn="0" w:oddVBand="0" w:evenVBand="0" w:oddHBand="0" w:evenHBand="0" w:firstRowFirstColumn="0" w:firstRowLastColumn="0" w:lastRowFirstColumn="0" w:lastRowLastColumn="0"/>
              <w:rPr>
                <w:sz w:val="18"/>
                <w:lang w:eastAsia="zh-CN"/>
              </w:rPr>
            </w:pPr>
            <w:r w:rsidRPr="00BC7D8D">
              <w:rPr>
                <w:sz w:val="18"/>
                <w:szCs w:val="20"/>
                <w:lang w:eastAsia="zh-CN"/>
              </w:rPr>
              <w:t>T</w:t>
            </w:r>
            <w:r w:rsidR="004770EF" w:rsidRPr="00BC7D8D">
              <w:rPr>
                <w:sz w:val="18"/>
                <w:szCs w:val="20"/>
                <w:lang w:eastAsia="zh-CN"/>
              </w:rPr>
              <w:t xml:space="preserve">he time resource is configured as “D/U/F” for </w:t>
            </w:r>
            <w:r w:rsidR="0084105A" w:rsidRPr="00BC7D8D">
              <w:rPr>
                <w:sz w:val="18"/>
                <w:szCs w:val="20"/>
                <w:lang w:eastAsia="zh-CN"/>
              </w:rPr>
              <w:t xml:space="preserve">the parent </w:t>
            </w:r>
            <w:r w:rsidR="004770EF" w:rsidRPr="00BC7D8D">
              <w:rPr>
                <w:sz w:val="18"/>
                <w:szCs w:val="20"/>
                <w:lang w:eastAsia="zh-CN"/>
              </w:rPr>
              <w:t xml:space="preserve">DU </w:t>
            </w:r>
            <w:r w:rsidRPr="00BC7D8D">
              <w:rPr>
                <w:sz w:val="18"/>
                <w:szCs w:val="20"/>
                <w:lang w:eastAsia="zh-CN"/>
              </w:rPr>
              <w:t xml:space="preserve">and </w:t>
            </w:r>
            <w:r>
              <w:rPr>
                <w:sz w:val="18"/>
                <w:szCs w:val="20"/>
                <w:lang w:eastAsia="zh-CN"/>
              </w:rPr>
              <w:t>it</w:t>
            </w:r>
            <w:r w:rsidR="0084105A" w:rsidRPr="00BC7D8D">
              <w:rPr>
                <w:sz w:val="18"/>
                <w:szCs w:val="20"/>
                <w:lang w:eastAsia="zh-CN"/>
              </w:rPr>
              <w:t xml:space="preserve"> is configured as “NA” for the IAB-</w:t>
            </w:r>
            <w:r w:rsidR="004770EF" w:rsidRPr="00BC7D8D">
              <w:rPr>
                <w:sz w:val="18"/>
                <w:szCs w:val="20"/>
                <w:lang w:eastAsia="zh-CN"/>
              </w:rPr>
              <w:t>node MT</w:t>
            </w:r>
          </w:p>
        </w:tc>
        <w:tc>
          <w:tcPr>
            <w:tcW w:w="3783" w:type="dxa"/>
          </w:tcPr>
          <w:p w14:paraId="63359BCA" w14:textId="36F07135" w:rsidR="004770EF" w:rsidRPr="00BC7D8D" w:rsidRDefault="004770EF">
            <w:pPr>
              <w:cnfStyle w:val="000000000000" w:firstRow="0" w:lastRow="0" w:firstColumn="0" w:lastColumn="0" w:oddVBand="0" w:evenVBand="0" w:oddHBand="0" w:evenHBand="0" w:firstRowFirstColumn="0" w:firstRowLastColumn="0" w:lastRowFirstColumn="0" w:lastRowLastColumn="0"/>
              <w:rPr>
                <w:b/>
                <w:sz w:val="18"/>
                <w:lang w:eastAsia="zh-CN"/>
              </w:rPr>
            </w:pPr>
            <w:r w:rsidRPr="00BC7D8D">
              <w:rPr>
                <w:b/>
                <w:sz w:val="18"/>
                <w:lang w:eastAsia="zh-CN"/>
              </w:rPr>
              <w:t>Based on per DU and per link configuration:</w:t>
            </w:r>
          </w:p>
          <w:p w14:paraId="1BACE402" w14:textId="77777777" w:rsidR="004C0612" w:rsidRPr="001E089F" w:rsidRDefault="004C0612" w:rsidP="004C0612">
            <w:pPr>
              <w:cnfStyle w:val="000000000000" w:firstRow="0" w:lastRow="0" w:firstColumn="0" w:lastColumn="0" w:oddVBand="0" w:evenVBand="0" w:oddHBand="0" w:evenHBand="0" w:firstRowFirstColumn="0" w:firstRowLastColumn="0" w:lastRowFirstColumn="0" w:lastRowLastColumn="0"/>
              <w:rPr>
                <w:sz w:val="18"/>
                <w:lang w:eastAsia="zh-CN"/>
              </w:rPr>
            </w:pPr>
            <w:r w:rsidRPr="001E089F">
              <w:rPr>
                <w:sz w:val="18"/>
                <w:lang w:eastAsia="zh-CN"/>
              </w:rPr>
              <w:t xml:space="preserve">Parent node DU will </w:t>
            </w:r>
            <w:r>
              <w:rPr>
                <w:sz w:val="18"/>
                <w:lang w:eastAsia="zh-CN"/>
              </w:rPr>
              <w:t>neither</w:t>
            </w:r>
            <w:r w:rsidRPr="001E089F">
              <w:rPr>
                <w:sz w:val="18"/>
                <w:lang w:eastAsia="zh-CN"/>
              </w:rPr>
              <w:t xml:space="preserve"> transmi</w:t>
            </w:r>
            <w:r>
              <w:rPr>
                <w:sz w:val="18"/>
                <w:lang w:eastAsia="zh-CN"/>
              </w:rPr>
              <w:t>t</w:t>
            </w:r>
            <w:r w:rsidRPr="001E089F">
              <w:rPr>
                <w:sz w:val="18"/>
                <w:lang w:eastAsia="zh-CN"/>
              </w:rPr>
              <w:t xml:space="preserve"> </w:t>
            </w:r>
            <w:r>
              <w:rPr>
                <w:sz w:val="18"/>
                <w:lang w:eastAsia="zh-CN"/>
              </w:rPr>
              <w:t>n</w:t>
            </w:r>
            <w:r w:rsidRPr="001E089F">
              <w:rPr>
                <w:sz w:val="18"/>
                <w:lang w:eastAsia="zh-CN"/>
              </w:rPr>
              <w:t>or rece</w:t>
            </w:r>
            <w:r>
              <w:rPr>
                <w:sz w:val="18"/>
                <w:lang w:eastAsia="zh-CN"/>
              </w:rPr>
              <w:t>ive</w:t>
            </w:r>
            <w:r w:rsidRPr="001E089F">
              <w:rPr>
                <w:sz w:val="18"/>
                <w:lang w:eastAsia="zh-CN"/>
              </w:rPr>
              <w:t xml:space="preserve"> on the parent backhaul link when:</w:t>
            </w:r>
          </w:p>
          <w:p w14:paraId="0C12C1AD" w14:textId="5D0437ED" w:rsidR="00420D9B" w:rsidRPr="00BC7D8D" w:rsidRDefault="00420D9B">
            <w:pPr>
              <w:pStyle w:val="af3"/>
              <w:numPr>
                <w:ilvl w:val="0"/>
                <w:numId w:val="45"/>
              </w:numPr>
              <w:adjustRightInd/>
              <w:ind w:firstLineChars="0"/>
              <w:contextualSpacing/>
              <w:cnfStyle w:val="000000000000" w:firstRow="0" w:lastRow="0" w:firstColumn="0" w:lastColumn="0" w:oddVBand="0" w:evenVBand="0" w:oddHBand="0" w:evenHBand="0" w:firstRowFirstColumn="0" w:firstRowLastColumn="0" w:lastRowFirstColumn="0" w:lastRowLastColumn="0"/>
              <w:rPr>
                <w:sz w:val="18"/>
                <w:szCs w:val="20"/>
                <w:lang w:eastAsia="zh-CN"/>
              </w:rPr>
            </w:pPr>
            <w:r w:rsidRPr="00BC7D8D">
              <w:rPr>
                <w:sz w:val="18"/>
                <w:szCs w:val="20"/>
                <w:lang w:eastAsia="zh-CN"/>
              </w:rPr>
              <w:t>The time resource is configured as “NA” by per DU configuration</w:t>
            </w:r>
            <w:r w:rsidR="007A0312">
              <w:rPr>
                <w:sz w:val="18"/>
                <w:szCs w:val="20"/>
                <w:lang w:eastAsia="zh-CN"/>
              </w:rPr>
              <w:t xml:space="preserve">, or </w:t>
            </w:r>
          </w:p>
          <w:p w14:paraId="5671F796" w14:textId="3552A6DF" w:rsidR="00EA05DE" w:rsidRPr="00BC7D8D" w:rsidRDefault="009D53EC" w:rsidP="00BC7D8D">
            <w:pPr>
              <w:pStyle w:val="af3"/>
              <w:numPr>
                <w:ilvl w:val="0"/>
                <w:numId w:val="45"/>
              </w:numPr>
              <w:ind w:firstLineChars="0"/>
              <w:cnfStyle w:val="000000000000" w:firstRow="0" w:lastRow="0" w:firstColumn="0" w:lastColumn="0" w:oddVBand="0" w:evenVBand="0" w:oddHBand="0" w:evenHBand="0" w:firstRowFirstColumn="0" w:firstRowLastColumn="0" w:lastRowFirstColumn="0" w:lastRowLastColumn="0"/>
            </w:pPr>
            <w:r w:rsidRPr="00BC7D8D">
              <w:rPr>
                <w:sz w:val="18"/>
                <w:szCs w:val="20"/>
                <w:lang w:eastAsia="zh-CN"/>
              </w:rPr>
              <w:t>T</w:t>
            </w:r>
            <w:r w:rsidR="00420D9B" w:rsidRPr="00BC7D8D">
              <w:rPr>
                <w:sz w:val="18"/>
                <w:szCs w:val="20"/>
                <w:lang w:eastAsia="zh-CN"/>
              </w:rPr>
              <w:t>he time resource is configured as “D/U/F” by per DU configuration</w:t>
            </w:r>
            <w:r w:rsidR="007A0312">
              <w:rPr>
                <w:sz w:val="18"/>
                <w:szCs w:val="20"/>
                <w:lang w:eastAsia="zh-CN"/>
              </w:rPr>
              <w:t xml:space="preserve"> and</w:t>
            </w:r>
            <w:r w:rsidR="00420D9B" w:rsidRPr="00BC7D8D">
              <w:rPr>
                <w:sz w:val="18"/>
                <w:szCs w:val="20"/>
                <w:lang w:eastAsia="zh-CN"/>
              </w:rPr>
              <w:t xml:space="preserve"> </w:t>
            </w:r>
            <w:r w:rsidR="007A0312">
              <w:rPr>
                <w:sz w:val="18"/>
                <w:szCs w:val="20"/>
                <w:lang w:eastAsia="zh-CN"/>
              </w:rPr>
              <w:t xml:space="preserve">it is configured as “NA” by </w:t>
            </w:r>
            <w:r>
              <w:rPr>
                <w:sz w:val="18"/>
                <w:szCs w:val="20"/>
                <w:lang w:eastAsia="zh-CN"/>
              </w:rPr>
              <w:t>per link  configuration</w:t>
            </w:r>
          </w:p>
        </w:tc>
      </w:tr>
      <w:tr w:rsidR="007E0B99" w14:paraId="70B88B26" w14:textId="77777777" w:rsidTr="00BC7D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2E244F2" w14:textId="163B9EB9" w:rsidR="007E0B99" w:rsidRPr="002501FA" w:rsidRDefault="006C4A05" w:rsidP="00B36BA5">
            <w:pPr>
              <w:jc w:val="center"/>
              <w:rPr>
                <w:sz w:val="21"/>
                <w:lang w:eastAsia="zh-CN"/>
              </w:rPr>
            </w:pPr>
            <w:bookmarkStart w:id="2" w:name="OLE_LINK22"/>
            <w:bookmarkStart w:id="3" w:name="OLE_LINK23"/>
            <w:r>
              <w:rPr>
                <w:sz w:val="21"/>
                <w:lang w:eastAsia="zh-CN"/>
              </w:rPr>
              <w:t>IAB</w:t>
            </w:r>
            <w:r w:rsidR="003A4141">
              <w:rPr>
                <w:sz w:val="21"/>
                <w:lang w:eastAsia="zh-CN"/>
              </w:rPr>
              <w:t>-</w:t>
            </w:r>
            <w:r>
              <w:rPr>
                <w:sz w:val="21"/>
                <w:lang w:eastAsia="zh-CN"/>
              </w:rPr>
              <w:t xml:space="preserve">node </w:t>
            </w:r>
            <w:r w:rsidR="007E0B99">
              <w:rPr>
                <w:rFonts w:hint="eastAsia"/>
                <w:sz w:val="21"/>
                <w:lang w:eastAsia="zh-CN"/>
              </w:rPr>
              <w:t>MT</w:t>
            </w:r>
            <w:r w:rsidR="007E0B99">
              <w:rPr>
                <w:sz w:val="21"/>
                <w:lang w:eastAsia="zh-CN"/>
              </w:rPr>
              <w:t xml:space="preserve"> behavior</w:t>
            </w:r>
            <w:bookmarkEnd w:id="2"/>
            <w:bookmarkEnd w:id="3"/>
          </w:p>
        </w:tc>
        <w:tc>
          <w:tcPr>
            <w:tcW w:w="3969" w:type="dxa"/>
          </w:tcPr>
          <w:p w14:paraId="4F0A4632" w14:textId="26E3ED51" w:rsidR="007E0B99" w:rsidRDefault="007E0B99" w:rsidP="007E0B99">
            <w:pPr>
              <w:cnfStyle w:val="000000100000" w:firstRow="0" w:lastRow="0" w:firstColumn="0" w:lastColumn="0" w:oddVBand="0" w:evenVBand="0" w:oddHBand="1" w:evenHBand="0" w:firstRowFirstColumn="0" w:firstRowLastColumn="0" w:lastRowFirstColumn="0" w:lastRowLastColumn="0"/>
              <w:rPr>
                <w:b/>
                <w:sz w:val="18"/>
                <w:lang w:eastAsia="zh-CN"/>
              </w:rPr>
            </w:pPr>
            <w:r>
              <w:rPr>
                <w:rFonts w:hint="eastAsia"/>
                <w:b/>
                <w:sz w:val="18"/>
                <w:lang w:eastAsia="zh-CN"/>
              </w:rPr>
              <w:t xml:space="preserve">Based on RRC </w:t>
            </w:r>
            <w:r>
              <w:rPr>
                <w:b/>
                <w:sz w:val="18"/>
                <w:lang w:eastAsia="zh-CN"/>
              </w:rPr>
              <w:t>configuration</w:t>
            </w:r>
            <w:r>
              <w:rPr>
                <w:rFonts w:hint="eastAsia"/>
                <w:b/>
                <w:sz w:val="18"/>
                <w:lang w:eastAsia="zh-CN"/>
              </w:rPr>
              <w:t xml:space="preserve"> for </w:t>
            </w:r>
            <w:r w:rsidR="00F07023">
              <w:rPr>
                <w:b/>
                <w:sz w:val="18"/>
                <w:lang w:eastAsia="zh-CN"/>
              </w:rPr>
              <w:t xml:space="preserve">IAB-node </w:t>
            </w:r>
            <w:r>
              <w:rPr>
                <w:rFonts w:hint="eastAsia"/>
                <w:b/>
                <w:sz w:val="18"/>
                <w:lang w:eastAsia="zh-CN"/>
              </w:rPr>
              <w:t>MT</w:t>
            </w:r>
            <w:r w:rsidR="006C4A05">
              <w:rPr>
                <w:b/>
                <w:sz w:val="18"/>
                <w:lang w:eastAsia="zh-CN"/>
              </w:rPr>
              <w:t>:</w:t>
            </w:r>
          </w:p>
          <w:p w14:paraId="57ABB82E" w14:textId="48511B46" w:rsidR="004770EF" w:rsidRPr="001E089F" w:rsidRDefault="004770EF" w:rsidP="004770EF">
            <w:pPr>
              <w:adjustRightInd/>
              <w:contextualSpacing/>
              <w:cnfStyle w:val="000000100000" w:firstRow="0" w:lastRow="0" w:firstColumn="0" w:lastColumn="0" w:oddVBand="0" w:evenVBand="0" w:oddHBand="1" w:evenHBand="0" w:firstRowFirstColumn="0" w:firstRowLastColumn="0" w:lastRowFirstColumn="0" w:lastRowLastColumn="0"/>
              <w:rPr>
                <w:b/>
                <w:sz w:val="18"/>
                <w:lang w:eastAsia="zh-CN"/>
              </w:rPr>
            </w:pPr>
            <w:r w:rsidRPr="001E089F">
              <w:rPr>
                <w:sz w:val="18"/>
                <w:szCs w:val="20"/>
              </w:rPr>
              <w:t>IAB node MT will</w:t>
            </w:r>
            <w:r w:rsidR="00756B2E">
              <w:rPr>
                <w:sz w:val="18"/>
                <w:szCs w:val="20"/>
              </w:rPr>
              <w:t xml:space="preserve"> </w:t>
            </w:r>
            <w:r w:rsidR="00756B2E">
              <w:rPr>
                <w:sz w:val="18"/>
                <w:lang w:eastAsia="zh-CN"/>
              </w:rPr>
              <w:t>neither</w:t>
            </w:r>
            <w:r w:rsidR="00756B2E" w:rsidRPr="001E089F">
              <w:rPr>
                <w:sz w:val="18"/>
                <w:lang w:eastAsia="zh-CN"/>
              </w:rPr>
              <w:t xml:space="preserve"> transmi</w:t>
            </w:r>
            <w:r w:rsidR="00756B2E">
              <w:rPr>
                <w:sz w:val="18"/>
                <w:lang w:eastAsia="zh-CN"/>
              </w:rPr>
              <w:t>t</w:t>
            </w:r>
            <w:r w:rsidR="00756B2E" w:rsidRPr="001E089F">
              <w:rPr>
                <w:sz w:val="18"/>
                <w:lang w:eastAsia="zh-CN"/>
              </w:rPr>
              <w:t xml:space="preserve"> </w:t>
            </w:r>
            <w:r w:rsidR="00756B2E">
              <w:rPr>
                <w:sz w:val="18"/>
                <w:lang w:eastAsia="zh-CN"/>
              </w:rPr>
              <w:t>n</w:t>
            </w:r>
            <w:r w:rsidR="00756B2E" w:rsidRPr="001E089F">
              <w:rPr>
                <w:sz w:val="18"/>
                <w:lang w:eastAsia="zh-CN"/>
              </w:rPr>
              <w:t>or rece</w:t>
            </w:r>
            <w:r w:rsidR="00756B2E">
              <w:rPr>
                <w:sz w:val="18"/>
                <w:lang w:eastAsia="zh-CN"/>
              </w:rPr>
              <w:t>ive</w:t>
            </w:r>
            <w:r w:rsidRPr="001E089F">
              <w:rPr>
                <w:sz w:val="18"/>
                <w:szCs w:val="20"/>
              </w:rPr>
              <w:t xml:space="preserve"> on </w:t>
            </w:r>
            <w:r w:rsidR="00756B2E">
              <w:rPr>
                <w:sz w:val="18"/>
                <w:szCs w:val="20"/>
              </w:rPr>
              <w:t>its</w:t>
            </w:r>
            <w:r w:rsidRPr="001E089F">
              <w:rPr>
                <w:sz w:val="18"/>
                <w:szCs w:val="20"/>
              </w:rPr>
              <w:t xml:space="preserve"> parent backhaul link when</w:t>
            </w:r>
            <w:r>
              <w:rPr>
                <w:sz w:val="18"/>
                <w:szCs w:val="20"/>
              </w:rPr>
              <w:t>:</w:t>
            </w:r>
          </w:p>
          <w:p w14:paraId="7D7BE322" w14:textId="3901A0C1" w:rsidR="006C4A05" w:rsidRDefault="004770EF" w:rsidP="00BC7D8D">
            <w:pPr>
              <w:pStyle w:val="af3"/>
              <w:numPr>
                <w:ilvl w:val="0"/>
                <w:numId w:val="45"/>
              </w:numPr>
              <w:adjustRightInd/>
              <w:ind w:firstLineChars="0"/>
              <w:contextualSpacing/>
              <w:cnfStyle w:val="000000100000" w:firstRow="0" w:lastRow="0" w:firstColumn="0" w:lastColumn="0" w:oddVBand="0" w:evenVBand="0" w:oddHBand="1" w:evenHBand="0" w:firstRowFirstColumn="0" w:firstRowLastColumn="0" w:lastRowFirstColumn="0" w:lastRowLastColumn="0"/>
              <w:rPr>
                <w:b/>
                <w:sz w:val="18"/>
                <w:lang w:eastAsia="zh-CN"/>
              </w:rPr>
            </w:pPr>
            <w:r>
              <w:rPr>
                <w:sz w:val="18"/>
                <w:szCs w:val="20"/>
              </w:rPr>
              <w:t>The time resource is configured as “</w:t>
            </w:r>
            <w:r w:rsidR="00756B2E">
              <w:rPr>
                <w:sz w:val="18"/>
                <w:szCs w:val="20"/>
              </w:rPr>
              <w:t>NA</w:t>
            </w:r>
            <w:r>
              <w:rPr>
                <w:sz w:val="18"/>
                <w:szCs w:val="20"/>
              </w:rPr>
              <w:t>”</w:t>
            </w:r>
            <w:r w:rsidR="00F07023">
              <w:rPr>
                <w:sz w:val="18"/>
                <w:szCs w:val="20"/>
              </w:rPr>
              <w:t xml:space="preserve"> </w:t>
            </w:r>
          </w:p>
        </w:tc>
        <w:tc>
          <w:tcPr>
            <w:tcW w:w="3783" w:type="dxa"/>
          </w:tcPr>
          <w:p w14:paraId="14C58CC9" w14:textId="7CB87CFA" w:rsidR="007E0B99" w:rsidRDefault="007E0B99" w:rsidP="001E089F">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rFonts w:hint="eastAsia"/>
                <w:b/>
                <w:sz w:val="18"/>
                <w:lang w:eastAsia="zh-CN"/>
              </w:rPr>
              <w:t xml:space="preserve">Based on </w:t>
            </w:r>
            <w:r w:rsidR="00F07023">
              <w:rPr>
                <w:b/>
                <w:sz w:val="18"/>
                <w:lang w:eastAsia="zh-CN"/>
              </w:rPr>
              <w:t xml:space="preserve">F1-AP configuration for </w:t>
            </w:r>
            <w:r>
              <w:rPr>
                <w:rFonts w:hint="eastAsia"/>
                <w:b/>
                <w:sz w:val="18"/>
                <w:lang w:eastAsia="zh-CN"/>
              </w:rPr>
              <w:t>IAB</w:t>
            </w:r>
            <w:r w:rsidR="00F07023">
              <w:rPr>
                <w:b/>
                <w:sz w:val="18"/>
                <w:lang w:eastAsia="zh-CN"/>
              </w:rPr>
              <w:t>-</w:t>
            </w:r>
            <w:r>
              <w:rPr>
                <w:rFonts w:hint="eastAsia"/>
                <w:b/>
                <w:sz w:val="18"/>
                <w:lang w:eastAsia="zh-CN"/>
              </w:rPr>
              <w:t>node</w:t>
            </w:r>
            <w:r w:rsidR="00F07023">
              <w:rPr>
                <w:b/>
                <w:sz w:val="18"/>
                <w:lang w:eastAsia="zh-CN"/>
              </w:rPr>
              <w:t xml:space="preserve"> DU</w:t>
            </w:r>
            <w:r>
              <w:rPr>
                <w:b/>
                <w:sz w:val="18"/>
                <w:lang w:eastAsia="zh-CN"/>
              </w:rPr>
              <w:t>:</w:t>
            </w:r>
          </w:p>
          <w:p w14:paraId="0F3E39C9" w14:textId="77777777" w:rsidR="00756B2E" w:rsidRPr="001E089F" w:rsidRDefault="00756B2E" w:rsidP="00756B2E">
            <w:pPr>
              <w:adjustRightInd/>
              <w:contextualSpacing/>
              <w:cnfStyle w:val="000000100000" w:firstRow="0" w:lastRow="0" w:firstColumn="0" w:lastColumn="0" w:oddVBand="0" w:evenVBand="0" w:oddHBand="1" w:evenHBand="0" w:firstRowFirstColumn="0" w:firstRowLastColumn="0" w:lastRowFirstColumn="0" w:lastRowLastColumn="0"/>
              <w:rPr>
                <w:b/>
                <w:sz w:val="18"/>
                <w:lang w:eastAsia="zh-CN"/>
              </w:rPr>
            </w:pPr>
            <w:r w:rsidRPr="001E089F">
              <w:rPr>
                <w:sz w:val="18"/>
                <w:szCs w:val="20"/>
              </w:rPr>
              <w:t>IAB node MT will</w:t>
            </w:r>
            <w:r>
              <w:rPr>
                <w:sz w:val="18"/>
                <w:szCs w:val="20"/>
              </w:rPr>
              <w:t xml:space="preserve"> </w:t>
            </w:r>
            <w:r>
              <w:rPr>
                <w:sz w:val="18"/>
                <w:lang w:eastAsia="zh-CN"/>
              </w:rPr>
              <w:t>neither</w:t>
            </w:r>
            <w:r w:rsidRPr="001E089F">
              <w:rPr>
                <w:sz w:val="18"/>
                <w:lang w:eastAsia="zh-CN"/>
              </w:rPr>
              <w:t xml:space="preserve"> transmi</w:t>
            </w:r>
            <w:r>
              <w:rPr>
                <w:sz w:val="18"/>
                <w:lang w:eastAsia="zh-CN"/>
              </w:rPr>
              <w:t>t</w:t>
            </w:r>
            <w:r w:rsidRPr="001E089F">
              <w:rPr>
                <w:sz w:val="18"/>
                <w:lang w:eastAsia="zh-CN"/>
              </w:rPr>
              <w:t xml:space="preserve"> </w:t>
            </w:r>
            <w:r>
              <w:rPr>
                <w:sz w:val="18"/>
                <w:lang w:eastAsia="zh-CN"/>
              </w:rPr>
              <w:t>n</w:t>
            </w:r>
            <w:r w:rsidRPr="001E089F">
              <w:rPr>
                <w:sz w:val="18"/>
                <w:lang w:eastAsia="zh-CN"/>
              </w:rPr>
              <w:t>or rece</w:t>
            </w:r>
            <w:r>
              <w:rPr>
                <w:sz w:val="18"/>
                <w:lang w:eastAsia="zh-CN"/>
              </w:rPr>
              <w:t>ive</w:t>
            </w:r>
            <w:r w:rsidRPr="001E089F">
              <w:rPr>
                <w:sz w:val="18"/>
                <w:szCs w:val="20"/>
              </w:rPr>
              <w:t xml:space="preserve"> on </w:t>
            </w:r>
            <w:r>
              <w:rPr>
                <w:sz w:val="18"/>
                <w:szCs w:val="20"/>
              </w:rPr>
              <w:t>its</w:t>
            </w:r>
            <w:r w:rsidRPr="001E089F">
              <w:rPr>
                <w:sz w:val="18"/>
                <w:szCs w:val="20"/>
              </w:rPr>
              <w:t xml:space="preserve"> parent backhaul link when</w:t>
            </w:r>
            <w:r>
              <w:rPr>
                <w:sz w:val="18"/>
                <w:szCs w:val="20"/>
              </w:rPr>
              <w:t>:</w:t>
            </w:r>
          </w:p>
          <w:p w14:paraId="79B6B131" w14:textId="505BF9FC" w:rsidR="007E0B99" w:rsidRDefault="00F07023" w:rsidP="00BC7D8D">
            <w:pPr>
              <w:pStyle w:val="af3"/>
              <w:numPr>
                <w:ilvl w:val="0"/>
                <w:numId w:val="45"/>
              </w:numPr>
              <w:adjustRightInd/>
              <w:ind w:firstLineChars="0"/>
              <w:contextualSpacing/>
              <w:cnfStyle w:val="000000100000" w:firstRow="0" w:lastRow="0" w:firstColumn="0" w:lastColumn="0" w:oddVBand="0" w:evenVBand="0" w:oddHBand="1" w:evenHBand="0" w:firstRowFirstColumn="0" w:firstRowLastColumn="0" w:lastRowFirstColumn="0" w:lastRowLastColumn="0"/>
              <w:rPr>
                <w:b/>
                <w:sz w:val="18"/>
                <w:lang w:eastAsia="zh-CN"/>
              </w:rPr>
            </w:pPr>
            <w:r>
              <w:rPr>
                <w:sz w:val="18"/>
                <w:szCs w:val="20"/>
              </w:rPr>
              <w:t xml:space="preserve">The time resource is configured as </w:t>
            </w:r>
            <w:r w:rsidR="004770EF" w:rsidRPr="001E089F">
              <w:rPr>
                <w:sz w:val="18"/>
                <w:szCs w:val="20"/>
              </w:rPr>
              <w:t xml:space="preserve">“hard” </w:t>
            </w:r>
          </w:p>
        </w:tc>
      </w:tr>
    </w:tbl>
    <w:p w14:paraId="69E0BDC2" w14:textId="26A2B9C9" w:rsidR="00C82F2D" w:rsidRDefault="00C82F2D" w:rsidP="00C82F2D">
      <w:pPr>
        <w:jc w:val="center"/>
        <w:rPr>
          <w:lang w:eastAsia="zh-CN"/>
        </w:rPr>
      </w:pPr>
      <w:r>
        <w:lastRenderedPageBreak/>
        <w:t xml:space="preserve"> </w:t>
      </w:r>
    </w:p>
    <w:p w14:paraId="6DDC9AC8" w14:textId="77777777" w:rsidR="009B5451" w:rsidRDefault="009B5451" w:rsidP="009B5451">
      <w:pPr>
        <w:pStyle w:val="2"/>
        <w:rPr>
          <w:lang w:eastAsia="zh-CN"/>
        </w:rPr>
      </w:pPr>
      <w:r>
        <w:rPr>
          <w:lang w:eastAsia="zh-CN"/>
        </w:rPr>
        <w:t>Forward compatibility for FDM/SDM</w:t>
      </w:r>
    </w:p>
    <w:p w14:paraId="087AF472" w14:textId="1A365CBC" w:rsidR="00195107" w:rsidRDefault="0098774F" w:rsidP="009B5451">
      <w:pPr>
        <w:rPr>
          <w:lang w:eastAsia="zh-CN"/>
        </w:rPr>
      </w:pPr>
      <w:r>
        <w:rPr>
          <w:rFonts w:hint="eastAsia"/>
          <w:lang w:eastAsia="zh-CN"/>
        </w:rPr>
        <w:t>T</w:t>
      </w:r>
      <w:r>
        <w:rPr>
          <w:lang w:eastAsia="zh-CN"/>
        </w:rPr>
        <w:t xml:space="preserve">he semi-static resource configuration mechanism for TDM operation should ensure </w:t>
      </w:r>
      <w:r w:rsidR="009B5451">
        <w:rPr>
          <w:lang w:eastAsia="zh-CN"/>
        </w:rPr>
        <w:t>forward compatibility</w:t>
      </w:r>
      <w:r>
        <w:rPr>
          <w:lang w:eastAsia="zh-CN"/>
        </w:rPr>
        <w:t xml:space="preserve"> </w:t>
      </w:r>
      <w:r w:rsidR="003432FF">
        <w:rPr>
          <w:lang w:eastAsia="zh-CN"/>
        </w:rPr>
        <w:t>for</w:t>
      </w:r>
      <w:r>
        <w:rPr>
          <w:lang w:eastAsia="zh-CN"/>
        </w:rPr>
        <w:t xml:space="preserve"> FDM/SDM operations</w:t>
      </w:r>
      <w:r w:rsidR="003845CA">
        <w:rPr>
          <w:lang w:eastAsia="zh-CN"/>
        </w:rPr>
        <w:t>.</w:t>
      </w:r>
      <w:r w:rsidR="003432FF">
        <w:rPr>
          <w:lang w:eastAsia="zh-CN"/>
        </w:rPr>
        <w:t xml:space="preserve"> </w:t>
      </w:r>
    </w:p>
    <w:p w14:paraId="6EE636EC" w14:textId="739215E8" w:rsidR="00BC2B73" w:rsidRDefault="003432FF" w:rsidP="009B5451">
      <w:pPr>
        <w:rPr>
          <w:lang w:eastAsia="zh-CN"/>
        </w:rPr>
      </w:pPr>
      <w:r>
        <w:rPr>
          <w:lang w:eastAsia="zh-CN"/>
        </w:rPr>
        <w:t xml:space="preserve">With Alt. 1 in section 2.1, </w:t>
      </w:r>
      <w:r w:rsidR="00195107">
        <w:rPr>
          <w:lang w:eastAsia="zh-CN"/>
        </w:rPr>
        <w:t xml:space="preserve">the TDM/FDM/SDM can share the same resource configuration framework </w:t>
      </w:r>
      <w:r w:rsidR="00A572C8">
        <w:rPr>
          <w:lang w:eastAsia="zh-CN"/>
        </w:rPr>
        <w:t xml:space="preserve">without introducing any additional signaling, </w:t>
      </w:r>
      <w:r>
        <w:rPr>
          <w:lang w:eastAsia="zh-CN"/>
        </w:rPr>
        <w:t xml:space="preserve">as long as </w:t>
      </w:r>
      <w:r w:rsidR="00BD3C79">
        <w:rPr>
          <w:lang w:eastAsia="zh-CN"/>
        </w:rPr>
        <w:t xml:space="preserve">the </w:t>
      </w:r>
      <w:r>
        <w:rPr>
          <w:lang w:eastAsia="zh-CN"/>
        </w:rPr>
        <w:t xml:space="preserve">link </w:t>
      </w:r>
      <w:r w:rsidR="00BD3C79">
        <w:rPr>
          <w:lang w:eastAsia="zh-CN"/>
        </w:rPr>
        <w:t xml:space="preserve">direction </w:t>
      </w:r>
      <w:r>
        <w:rPr>
          <w:lang w:eastAsia="zh-CN"/>
        </w:rPr>
        <w:t xml:space="preserve">configuration </w:t>
      </w:r>
      <w:r w:rsidR="00195107">
        <w:rPr>
          <w:lang w:eastAsia="zh-CN"/>
        </w:rPr>
        <w:t>for MT and DU do</w:t>
      </w:r>
      <w:r>
        <w:rPr>
          <w:lang w:eastAsia="zh-CN"/>
        </w:rPr>
        <w:t>esn’t violate the half duplex constrain of IAB node.</w:t>
      </w:r>
      <w:r w:rsidR="00BD3C79">
        <w:rPr>
          <w:lang w:eastAsia="zh-CN"/>
        </w:rPr>
        <w:t xml:space="preserve"> </w:t>
      </w:r>
      <w:r w:rsidR="005620D7">
        <w:rPr>
          <w:lang w:eastAsia="zh-CN"/>
        </w:rPr>
        <w:t>In addition, to have a better support for FDM/</w:t>
      </w:r>
      <w:r w:rsidR="00A35326">
        <w:rPr>
          <w:lang w:eastAsia="zh-CN"/>
        </w:rPr>
        <w:t>S</w:t>
      </w:r>
      <w:r w:rsidR="005620D7">
        <w:rPr>
          <w:lang w:eastAsia="zh-CN"/>
        </w:rPr>
        <w:t>DM operation between backhaul and access links, some additional mechanisms are needed such as Tx/Rx timing alignment, coordinated power control, etc.</w:t>
      </w:r>
    </w:p>
    <w:p w14:paraId="432AECA8" w14:textId="465F5706" w:rsidR="00E53653" w:rsidRDefault="00BC2B73" w:rsidP="009B5451">
      <w:pPr>
        <w:rPr>
          <w:lang w:eastAsia="zh-CN"/>
        </w:rPr>
      </w:pPr>
      <w:r>
        <w:rPr>
          <w:lang w:eastAsia="zh-CN"/>
        </w:rPr>
        <w:t>As an example shown i</w:t>
      </w:r>
      <w:r w:rsidR="00BD3C79">
        <w:rPr>
          <w:lang w:eastAsia="zh-CN"/>
        </w:rPr>
        <w:t xml:space="preserve">n </w:t>
      </w:r>
      <w:r w:rsidR="003F3EF8">
        <w:rPr>
          <w:lang w:eastAsia="zh-CN"/>
        </w:rPr>
        <w:t xml:space="preserve">Figure </w:t>
      </w:r>
      <w:r w:rsidR="004770EF">
        <w:rPr>
          <w:lang w:eastAsia="zh-CN"/>
        </w:rPr>
        <w:t>4</w:t>
      </w:r>
      <w:r w:rsidR="00BD3C79">
        <w:rPr>
          <w:lang w:eastAsia="zh-CN"/>
        </w:rPr>
        <w:t xml:space="preserve">, </w:t>
      </w:r>
    </w:p>
    <w:p w14:paraId="60C5C890" w14:textId="77777777" w:rsidR="00E53653" w:rsidRDefault="00E53653" w:rsidP="00855572">
      <w:pPr>
        <w:pStyle w:val="af3"/>
        <w:numPr>
          <w:ilvl w:val="0"/>
          <w:numId w:val="17"/>
        </w:numPr>
        <w:ind w:firstLineChars="0"/>
        <w:rPr>
          <w:lang w:eastAsia="zh-CN"/>
        </w:rPr>
      </w:pPr>
      <w:r>
        <w:rPr>
          <w:lang w:eastAsia="zh-CN"/>
        </w:rPr>
        <w:t>For s</w:t>
      </w:r>
      <w:r w:rsidR="006963A6">
        <w:rPr>
          <w:lang w:eastAsia="zh-CN"/>
        </w:rPr>
        <w:t xml:space="preserve">lot 2, both the MT and DU are </w:t>
      </w:r>
      <w:r>
        <w:rPr>
          <w:lang w:eastAsia="zh-CN"/>
        </w:rPr>
        <w:t xml:space="preserve">configured with </w:t>
      </w:r>
      <w:r w:rsidR="006963A6">
        <w:rPr>
          <w:lang w:eastAsia="zh-CN"/>
        </w:rPr>
        <w:t xml:space="preserve">downlink, thus the FDM/SDM is not allowed. </w:t>
      </w:r>
    </w:p>
    <w:p w14:paraId="1EAC2CDB" w14:textId="77777777" w:rsidR="00E53653" w:rsidRDefault="006963A6" w:rsidP="00855572">
      <w:pPr>
        <w:pStyle w:val="af3"/>
        <w:numPr>
          <w:ilvl w:val="0"/>
          <w:numId w:val="17"/>
        </w:numPr>
        <w:ind w:firstLineChars="0"/>
        <w:rPr>
          <w:lang w:eastAsia="zh-CN"/>
        </w:rPr>
      </w:pPr>
      <w:r>
        <w:rPr>
          <w:lang w:eastAsia="zh-CN"/>
        </w:rPr>
        <w:t xml:space="preserve">For slot 4, the MT of the IAB node is downlink, </w:t>
      </w:r>
      <w:r w:rsidR="00E53653">
        <w:rPr>
          <w:lang w:eastAsia="zh-CN"/>
        </w:rPr>
        <w:t xml:space="preserve">and </w:t>
      </w:r>
      <w:r>
        <w:rPr>
          <w:lang w:eastAsia="zh-CN"/>
        </w:rPr>
        <w:t xml:space="preserve">the DU is </w:t>
      </w:r>
      <w:r w:rsidR="00E53653">
        <w:rPr>
          <w:lang w:eastAsia="zh-CN"/>
        </w:rPr>
        <w:t xml:space="preserve">soft </w:t>
      </w:r>
      <w:r>
        <w:rPr>
          <w:lang w:eastAsia="zh-CN"/>
        </w:rPr>
        <w:t xml:space="preserve">uplink, </w:t>
      </w:r>
      <w:r w:rsidR="00E53653">
        <w:rPr>
          <w:lang w:eastAsia="zh-CN"/>
        </w:rPr>
        <w:t>meaning that</w:t>
      </w:r>
      <w:r>
        <w:rPr>
          <w:lang w:eastAsia="zh-CN"/>
        </w:rPr>
        <w:t xml:space="preserve"> FDM/SDM RX is possible. </w:t>
      </w:r>
    </w:p>
    <w:p w14:paraId="4E41A0A7" w14:textId="77777777" w:rsidR="009B5451" w:rsidRDefault="006963A6" w:rsidP="00855572">
      <w:pPr>
        <w:pStyle w:val="af3"/>
        <w:numPr>
          <w:ilvl w:val="0"/>
          <w:numId w:val="17"/>
        </w:numPr>
        <w:ind w:firstLineChars="0"/>
        <w:rPr>
          <w:lang w:eastAsia="zh-CN"/>
        </w:rPr>
      </w:pPr>
      <w:r>
        <w:rPr>
          <w:lang w:eastAsia="zh-CN"/>
        </w:rPr>
        <w:t xml:space="preserve">For slot 5, the MT of the IAB node is uplink, </w:t>
      </w:r>
      <w:r w:rsidR="00E53653">
        <w:rPr>
          <w:lang w:eastAsia="zh-CN"/>
        </w:rPr>
        <w:t xml:space="preserve">and </w:t>
      </w:r>
      <w:r>
        <w:rPr>
          <w:lang w:eastAsia="zh-CN"/>
        </w:rPr>
        <w:t xml:space="preserve">the DU is </w:t>
      </w:r>
      <w:r w:rsidR="00E53653">
        <w:rPr>
          <w:lang w:eastAsia="zh-CN"/>
        </w:rPr>
        <w:t xml:space="preserve">soft </w:t>
      </w:r>
      <w:r>
        <w:rPr>
          <w:lang w:eastAsia="zh-CN"/>
        </w:rPr>
        <w:t xml:space="preserve">downlink, </w:t>
      </w:r>
      <w:r w:rsidR="00E53653">
        <w:rPr>
          <w:lang w:eastAsia="zh-CN"/>
        </w:rPr>
        <w:t>meaning that</w:t>
      </w:r>
      <w:r>
        <w:rPr>
          <w:lang w:eastAsia="zh-CN"/>
        </w:rPr>
        <w:t xml:space="preserve"> FDM/SDM TX is possible.</w:t>
      </w:r>
    </w:p>
    <w:p w14:paraId="34E2BB35" w14:textId="31DC5DBD" w:rsidR="00195107" w:rsidRDefault="00DE4AA9" w:rsidP="00BC7D8D">
      <w:pPr>
        <w:pStyle w:val="af3"/>
        <w:numPr>
          <w:ilvl w:val="0"/>
          <w:numId w:val="17"/>
        </w:numPr>
        <w:ind w:firstLineChars="0"/>
        <w:rPr>
          <w:lang w:eastAsia="zh-CN"/>
        </w:rPr>
      </w:pPr>
      <w:r>
        <w:rPr>
          <w:lang w:eastAsia="zh-CN"/>
        </w:rPr>
        <w:t>For slot 9, the MT of the IAB node is uplink, and the DU is soft flexible</w:t>
      </w:r>
      <w:r w:rsidR="00EC5BE7">
        <w:rPr>
          <w:lang w:eastAsia="zh-CN"/>
        </w:rPr>
        <w:t xml:space="preserve">, meaning that </w:t>
      </w:r>
      <w:r>
        <w:rPr>
          <w:lang w:eastAsia="zh-CN"/>
        </w:rPr>
        <w:t xml:space="preserve">FDM/SDM TX </w:t>
      </w:r>
      <w:r w:rsidR="00EC5BE7">
        <w:rPr>
          <w:lang w:eastAsia="zh-CN"/>
        </w:rPr>
        <w:t>may be possible</w:t>
      </w:r>
      <w:r>
        <w:rPr>
          <w:lang w:eastAsia="zh-CN"/>
        </w:rPr>
        <w:t>.</w:t>
      </w:r>
    </w:p>
    <w:p w14:paraId="4F21A750" w14:textId="26C36E41" w:rsidR="00195107" w:rsidRDefault="00E53653" w:rsidP="009B5451">
      <w:pPr>
        <w:rPr>
          <w:i/>
          <w:lang w:eastAsia="zh-CN"/>
        </w:rPr>
      </w:pPr>
      <w:r>
        <w:rPr>
          <w:b/>
          <w:i/>
          <w:lang w:eastAsia="zh-CN"/>
        </w:rPr>
        <w:t>Observation</w:t>
      </w:r>
      <w:r w:rsidRPr="002439F3">
        <w:rPr>
          <w:b/>
          <w:i/>
          <w:lang w:eastAsia="zh-CN"/>
        </w:rPr>
        <w:t xml:space="preserve"> </w:t>
      </w:r>
      <w:r w:rsidR="009E2F45">
        <w:rPr>
          <w:b/>
          <w:i/>
          <w:lang w:eastAsia="zh-CN"/>
        </w:rPr>
        <w:t>6</w:t>
      </w:r>
      <w:r w:rsidR="009B5451" w:rsidRPr="002439F3">
        <w:rPr>
          <w:i/>
          <w:lang w:eastAsia="zh-CN"/>
        </w:rPr>
        <w:t>:</w:t>
      </w:r>
      <w:r>
        <w:rPr>
          <w:i/>
          <w:lang w:eastAsia="zh-CN"/>
        </w:rPr>
        <w:t xml:space="preserve"> </w:t>
      </w:r>
      <w:r w:rsidR="00195107">
        <w:rPr>
          <w:i/>
          <w:lang w:eastAsia="zh-CN"/>
        </w:rPr>
        <w:t>The Alt. 1 TDM resource configuration mechanism can provide forward compatibility for FDM/SDM</w:t>
      </w:r>
      <w:r w:rsidR="00836675">
        <w:rPr>
          <w:i/>
          <w:lang w:eastAsia="zh-CN"/>
        </w:rPr>
        <w:t>.</w:t>
      </w:r>
    </w:p>
    <w:p w14:paraId="5E500FCC" w14:textId="4B58EDB4" w:rsidR="009B5451" w:rsidRDefault="000873FE" w:rsidP="009B2B7D">
      <w:pPr>
        <w:jc w:val="center"/>
      </w:pPr>
      <w:r>
        <w:pict w14:anchorId="4DC2F5B5">
          <v:shape id="_x0000_i1027" type="#_x0000_t75" style="width:422.5pt;height:125pt">
            <v:imagedata r:id="rId11" o:title=""/>
          </v:shape>
        </w:pict>
      </w:r>
    </w:p>
    <w:p w14:paraId="407AFE58" w14:textId="135C4FBC" w:rsidR="00ED6A2A" w:rsidRPr="00F6581A" w:rsidRDefault="009B5451" w:rsidP="009B5451">
      <w:pPr>
        <w:jc w:val="center"/>
        <w:rPr>
          <w:b/>
          <w:lang w:eastAsia="zh-CN"/>
        </w:rPr>
      </w:pPr>
      <w:r w:rsidRPr="0049580C">
        <w:rPr>
          <w:b/>
        </w:rPr>
        <w:t xml:space="preserve">Figure </w:t>
      </w:r>
      <w:r w:rsidR="004770EF">
        <w:rPr>
          <w:b/>
          <w:noProof/>
        </w:rPr>
        <w:t>4</w:t>
      </w:r>
      <w:r>
        <w:t xml:space="preserve">: </w:t>
      </w:r>
      <w:r w:rsidR="00195107">
        <w:t xml:space="preserve">Alt.1 </w:t>
      </w:r>
      <w:r w:rsidR="00195107">
        <w:rPr>
          <w:lang w:eastAsia="zh-CN"/>
        </w:rPr>
        <w:t>r</w:t>
      </w:r>
      <w:r w:rsidR="003845CA" w:rsidRPr="00F6581A">
        <w:rPr>
          <w:lang w:eastAsia="zh-CN"/>
        </w:rPr>
        <w:t xml:space="preserve">esource </w:t>
      </w:r>
      <w:r w:rsidR="00195107">
        <w:rPr>
          <w:lang w:eastAsia="zh-CN"/>
        </w:rPr>
        <w:t>configuration</w:t>
      </w:r>
      <w:r w:rsidR="003845CA" w:rsidRPr="00F6581A">
        <w:rPr>
          <w:lang w:eastAsia="zh-CN"/>
        </w:rPr>
        <w:t xml:space="preserve"> </w:t>
      </w:r>
      <w:r w:rsidR="00195107">
        <w:rPr>
          <w:lang w:eastAsia="zh-CN"/>
        </w:rPr>
        <w:t>for</w:t>
      </w:r>
      <w:r w:rsidR="003845CA" w:rsidRPr="00F6581A">
        <w:rPr>
          <w:lang w:eastAsia="zh-CN"/>
        </w:rPr>
        <w:t xml:space="preserve"> FDM/SDM</w:t>
      </w:r>
    </w:p>
    <w:p w14:paraId="407350DB" w14:textId="77777777" w:rsidR="008B3DA8" w:rsidRDefault="00537617" w:rsidP="008B3DA8">
      <w:pPr>
        <w:pStyle w:val="1"/>
        <w:rPr>
          <w:lang w:eastAsia="zh-CN"/>
        </w:rPr>
      </w:pPr>
      <w:bookmarkStart w:id="4" w:name="_Ref129681832"/>
      <w:r>
        <w:rPr>
          <w:lang w:eastAsia="zh-CN"/>
        </w:rPr>
        <w:t>Dynamic resource sharing between MT and DU</w:t>
      </w:r>
    </w:p>
    <w:p w14:paraId="22F1B34F" w14:textId="6BD3A41F" w:rsidR="00B71F18" w:rsidRPr="00B71F18" w:rsidRDefault="00B71F18" w:rsidP="00B5650A">
      <w:pPr>
        <w:rPr>
          <w:lang w:eastAsia="zh-CN"/>
        </w:rPr>
      </w:pPr>
      <w:r>
        <w:rPr>
          <w:lang w:eastAsia="zh-CN"/>
        </w:rPr>
        <w:t xml:space="preserve">In order to support dynamic </w:t>
      </w:r>
      <w:r w:rsidR="00FA2515">
        <w:rPr>
          <w:lang w:eastAsia="zh-CN"/>
        </w:rPr>
        <w:t>resource sharing</w:t>
      </w:r>
      <w:r>
        <w:rPr>
          <w:lang w:eastAsia="zh-CN"/>
        </w:rPr>
        <w:t xml:space="preserve"> between MT and DU, </w:t>
      </w:r>
      <w:r>
        <w:rPr>
          <w:szCs w:val="20"/>
        </w:rPr>
        <w:t>t</w:t>
      </w:r>
      <w:r w:rsidRPr="00B931EF">
        <w:rPr>
          <w:szCs w:val="20"/>
        </w:rPr>
        <w:t xml:space="preserve">he availability of </w:t>
      </w:r>
      <w:r w:rsidR="00ED6A2A">
        <w:rPr>
          <w:rFonts w:hint="eastAsia"/>
          <w:szCs w:val="20"/>
          <w:lang w:eastAsia="zh-CN"/>
        </w:rPr>
        <w:t xml:space="preserve">the </w:t>
      </w:r>
      <w:r w:rsidR="00ED6A2A" w:rsidRPr="008A1E2A">
        <w:rPr>
          <w:i/>
          <w:szCs w:val="20"/>
        </w:rPr>
        <w:t>candidate time resources</w:t>
      </w:r>
      <w:r w:rsidR="00ED6A2A" w:rsidRPr="00B931EF" w:rsidDel="00ED6A2A">
        <w:rPr>
          <w:szCs w:val="20"/>
        </w:rPr>
        <w:t xml:space="preserve"> </w:t>
      </w:r>
      <w:r w:rsidR="00ED6A2A">
        <w:rPr>
          <w:rFonts w:hint="eastAsia"/>
          <w:szCs w:val="20"/>
          <w:lang w:eastAsia="zh-CN"/>
        </w:rPr>
        <w:t xml:space="preserve">configured </w:t>
      </w:r>
      <w:r w:rsidRPr="00B931EF">
        <w:rPr>
          <w:szCs w:val="20"/>
        </w:rPr>
        <w:t xml:space="preserve">for </w:t>
      </w:r>
      <w:r w:rsidR="00ED6A2A">
        <w:rPr>
          <w:rFonts w:hint="eastAsia"/>
          <w:szCs w:val="20"/>
          <w:lang w:eastAsia="zh-CN"/>
        </w:rPr>
        <w:t xml:space="preserve">MT </w:t>
      </w:r>
      <w:r w:rsidR="00474605">
        <w:rPr>
          <w:rFonts w:hint="eastAsia"/>
          <w:szCs w:val="20"/>
          <w:lang w:eastAsia="zh-CN"/>
        </w:rPr>
        <w:t>should be</w:t>
      </w:r>
      <w:r w:rsidRPr="00B931EF">
        <w:rPr>
          <w:szCs w:val="20"/>
        </w:rPr>
        <w:t xml:space="preserve"> </w:t>
      </w:r>
      <w:r w:rsidR="00474605">
        <w:rPr>
          <w:rFonts w:hint="eastAsia"/>
          <w:szCs w:val="20"/>
          <w:lang w:eastAsia="zh-CN"/>
        </w:rPr>
        <w:t xml:space="preserve">indicated by the parent node </w:t>
      </w:r>
      <w:r w:rsidRPr="00B931EF">
        <w:rPr>
          <w:szCs w:val="20"/>
        </w:rPr>
        <w:t>explicitly or implicitly</w:t>
      </w:r>
      <w:r w:rsidR="00474605">
        <w:rPr>
          <w:rFonts w:hint="eastAsia"/>
          <w:szCs w:val="20"/>
          <w:lang w:eastAsia="zh-CN"/>
        </w:rPr>
        <w:t>. If the time resource configured to the MT is released by the parent node, the DU can schedule it for its child link.</w:t>
      </w:r>
      <w:r w:rsidR="00A54ACF">
        <w:rPr>
          <w:rFonts w:hint="eastAsia"/>
          <w:szCs w:val="20"/>
          <w:lang w:eastAsia="zh-CN"/>
        </w:rPr>
        <w:t xml:space="preserve"> </w:t>
      </w:r>
    </w:p>
    <w:p w14:paraId="2D7897B2" w14:textId="77777777" w:rsidR="00537617" w:rsidRDefault="00474605" w:rsidP="00537617">
      <w:pPr>
        <w:pStyle w:val="2"/>
        <w:rPr>
          <w:lang w:eastAsia="zh-CN"/>
        </w:rPr>
      </w:pPr>
      <w:r>
        <w:rPr>
          <w:rFonts w:hint="eastAsia"/>
          <w:lang w:eastAsia="zh-CN"/>
        </w:rPr>
        <w:t>Dynamic</w:t>
      </w:r>
      <w:r w:rsidR="00537617">
        <w:rPr>
          <w:lang w:eastAsia="zh-CN"/>
        </w:rPr>
        <w:t xml:space="preserve"> indication</w:t>
      </w:r>
    </w:p>
    <w:p w14:paraId="066051C6" w14:textId="576B9279" w:rsidR="00D8172A" w:rsidRDefault="00474605" w:rsidP="00D8172A">
      <w:pPr>
        <w:rPr>
          <w:lang w:eastAsia="zh-CN"/>
        </w:rPr>
      </w:pPr>
      <w:r>
        <w:rPr>
          <w:rFonts w:hint="eastAsia"/>
          <w:lang w:eastAsia="zh-CN"/>
        </w:rPr>
        <w:t>T</w:t>
      </w:r>
      <w:r w:rsidR="00D8172A">
        <w:rPr>
          <w:lang w:eastAsia="zh-CN"/>
        </w:rPr>
        <w:t xml:space="preserve">he dynamic indication is </w:t>
      </w:r>
      <w:r>
        <w:rPr>
          <w:rFonts w:hint="eastAsia"/>
          <w:lang w:eastAsia="zh-CN"/>
        </w:rPr>
        <w:t>used</w:t>
      </w:r>
      <w:r>
        <w:rPr>
          <w:lang w:eastAsia="zh-CN"/>
        </w:rPr>
        <w:t xml:space="preserve"> </w:t>
      </w:r>
      <w:r w:rsidR="00D8172A">
        <w:rPr>
          <w:lang w:eastAsia="zh-CN"/>
        </w:rPr>
        <w:t xml:space="preserve">to indicate </w:t>
      </w:r>
      <w:r>
        <w:rPr>
          <w:rFonts w:hint="eastAsia"/>
          <w:lang w:eastAsia="zh-CN"/>
        </w:rPr>
        <w:t xml:space="preserve">whether </w:t>
      </w:r>
      <w:r w:rsidR="00D8172A">
        <w:rPr>
          <w:lang w:eastAsia="zh-CN"/>
        </w:rPr>
        <w:t xml:space="preserve">the corresponding time resource </w:t>
      </w:r>
      <w:r>
        <w:rPr>
          <w:rFonts w:hint="eastAsia"/>
          <w:lang w:eastAsia="zh-CN"/>
        </w:rPr>
        <w:t xml:space="preserve">for MT </w:t>
      </w:r>
      <w:r w:rsidR="00D8172A">
        <w:rPr>
          <w:lang w:eastAsia="zh-CN"/>
        </w:rPr>
        <w:t xml:space="preserve">is </w:t>
      </w:r>
      <w:r w:rsidR="006D4E19">
        <w:rPr>
          <w:lang w:eastAsia="zh-CN"/>
        </w:rPr>
        <w:t xml:space="preserve">released </w:t>
      </w:r>
      <w:r>
        <w:rPr>
          <w:rFonts w:hint="eastAsia"/>
          <w:lang w:eastAsia="zh-CN"/>
        </w:rPr>
        <w:t xml:space="preserve">by its parent node </w:t>
      </w:r>
      <w:r w:rsidR="00947189">
        <w:rPr>
          <w:lang w:eastAsia="zh-CN"/>
        </w:rPr>
        <w:t>or not</w:t>
      </w:r>
      <w:r w:rsidR="006D4E19">
        <w:rPr>
          <w:lang w:eastAsia="zh-CN"/>
        </w:rPr>
        <w:t xml:space="preserve">. </w:t>
      </w:r>
      <w:r>
        <w:rPr>
          <w:rFonts w:hint="eastAsia"/>
          <w:lang w:eastAsia="zh-CN"/>
        </w:rPr>
        <w:t xml:space="preserve">Then </w:t>
      </w:r>
      <w:r w:rsidR="00D8172A">
        <w:rPr>
          <w:lang w:eastAsia="zh-CN"/>
        </w:rPr>
        <w:t xml:space="preserve">DU </w:t>
      </w:r>
      <w:r>
        <w:rPr>
          <w:rFonts w:hint="eastAsia"/>
          <w:lang w:eastAsia="zh-CN"/>
        </w:rPr>
        <w:t>will</w:t>
      </w:r>
      <w:r w:rsidR="00D8172A">
        <w:rPr>
          <w:lang w:eastAsia="zh-CN"/>
        </w:rPr>
        <w:t xml:space="preserve"> </w:t>
      </w:r>
      <w:r>
        <w:rPr>
          <w:rFonts w:hint="eastAsia"/>
          <w:lang w:eastAsia="zh-CN"/>
        </w:rPr>
        <w:t xml:space="preserve">schedule this </w:t>
      </w:r>
      <w:r>
        <w:rPr>
          <w:lang w:eastAsia="zh-CN"/>
        </w:rPr>
        <w:t>resource</w:t>
      </w:r>
      <w:r>
        <w:rPr>
          <w:rFonts w:hint="eastAsia"/>
          <w:lang w:eastAsia="zh-CN"/>
        </w:rPr>
        <w:t xml:space="preserve"> for its child link </w:t>
      </w:r>
      <w:r w:rsidR="00D16D6C">
        <w:rPr>
          <w:rFonts w:hint="eastAsia"/>
          <w:lang w:eastAsia="zh-CN"/>
        </w:rPr>
        <w:t>according to this indication.</w:t>
      </w:r>
      <w:r w:rsidR="00E97A72">
        <w:rPr>
          <w:rFonts w:hint="eastAsia"/>
          <w:lang w:eastAsia="zh-CN"/>
        </w:rPr>
        <w:t xml:space="preserve"> It should be noted that, the dynamic </w:t>
      </w:r>
      <w:r w:rsidR="00E97A72">
        <w:rPr>
          <w:lang w:eastAsia="zh-CN"/>
        </w:rPr>
        <w:t>indication</w:t>
      </w:r>
      <w:r w:rsidR="00E97A72">
        <w:rPr>
          <w:rFonts w:hint="eastAsia"/>
          <w:lang w:eastAsia="zh-CN"/>
        </w:rPr>
        <w:t xml:space="preserve"> will be applied only </w:t>
      </w:r>
      <w:r w:rsidR="00792E5F">
        <w:rPr>
          <w:lang w:eastAsia="zh-CN"/>
        </w:rPr>
        <w:t>to</w:t>
      </w:r>
      <w:r w:rsidR="00E97A72">
        <w:rPr>
          <w:rFonts w:hint="eastAsia"/>
          <w:lang w:eastAsia="zh-CN"/>
        </w:rPr>
        <w:t xml:space="preserve"> the </w:t>
      </w:r>
      <w:r w:rsidR="00A54ACF">
        <w:rPr>
          <w:rFonts w:hint="eastAsia"/>
          <w:lang w:eastAsia="zh-CN"/>
        </w:rPr>
        <w:t xml:space="preserve">soft downlink/uplink/flexible </w:t>
      </w:r>
      <w:r w:rsidR="00A54ACF">
        <w:rPr>
          <w:lang w:eastAsia="zh-CN"/>
        </w:rPr>
        <w:t>resource</w:t>
      </w:r>
      <w:r w:rsidR="00A54ACF">
        <w:rPr>
          <w:rFonts w:hint="eastAsia"/>
          <w:lang w:eastAsia="zh-CN"/>
        </w:rPr>
        <w:t xml:space="preserve"> of DU. </w:t>
      </w:r>
      <w:r w:rsidR="008D1C87">
        <w:rPr>
          <w:rFonts w:hint="eastAsia"/>
          <w:lang w:eastAsia="zh-CN"/>
        </w:rPr>
        <w:t>T</w:t>
      </w:r>
      <w:r w:rsidR="00A54ACF">
        <w:rPr>
          <w:rFonts w:hint="eastAsia"/>
          <w:lang w:eastAsia="zh-CN"/>
        </w:rPr>
        <w:t>he</w:t>
      </w:r>
      <w:r w:rsidR="00195107">
        <w:rPr>
          <w:lang w:eastAsia="zh-CN"/>
        </w:rPr>
        <w:t xml:space="preserve"> </w:t>
      </w:r>
      <w:r w:rsidR="00A54ACF" w:rsidRPr="00855572">
        <w:rPr>
          <w:lang w:eastAsia="zh-CN"/>
        </w:rPr>
        <w:t>other time resources (i.e.,</w:t>
      </w:r>
      <w:r w:rsidR="008D1C87" w:rsidRPr="00855572">
        <w:rPr>
          <w:lang w:eastAsia="zh-CN"/>
        </w:rPr>
        <w:t xml:space="preserve"> hard downlink/uplink/flexible and not available</w:t>
      </w:r>
      <w:r w:rsidR="00A54ACF" w:rsidRPr="00855572">
        <w:rPr>
          <w:lang w:eastAsia="zh-CN"/>
        </w:rPr>
        <w:t>)</w:t>
      </w:r>
      <w:r w:rsidR="008D1C87" w:rsidRPr="00855572">
        <w:rPr>
          <w:lang w:eastAsia="zh-CN"/>
        </w:rPr>
        <w:t xml:space="preserve"> do</w:t>
      </w:r>
      <w:r w:rsidR="00792E5F">
        <w:rPr>
          <w:lang w:eastAsia="zh-CN"/>
        </w:rPr>
        <w:t xml:space="preserve"> </w:t>
      </w:r>
      <w:r w:rsidR="008D1C87" w:rsidRPr="00855572">
        <w:rPr>
          <w:lang w:eastAsia="zh-CN"/>
        </w:rPr>
        <w:t>n</w:t>
      </w:r>
      <w:r w:rsidR="00792E5F">
        <w:rPr>
          <w:lang w:eastAsia="zh-CN"/>
        </w:rPr>
        <w:t>o</w:t>
      </w:r>
      <w:r w:rsidR="008D1C87" w:rsidRPr="00855572">
        <w:rPr>
          <w:lang w:eastAsia="zh-CN"/>
        </w:rPr>
        <w:t>t need to be dynamically indicated since their usage is determined by the semi-static F1-AP signaling.</w:t>
      </w:r>
      <w:r w:rsidR="004E0251">
        <w:rPr>
          <w:rFonts w:hint="eastAsia"/>
          <w:lang w:eastAsia="zh-CN"/>
        </w:rPr>
        <w:t xml:space="preserve"> </w:t>
      </w:r>
      <w:r w:rsidR="00D16D6C">
        <w:rPr>
          <w:rFonts w:hint="eastAsia"/>
          <w:lang w:eastAsia="zh-CN"/>
        </w:rPr>
        <w:t>This indication</w:t>
      </w:r>
      <w:r w:rsidR="006D4E19">
        <w:rPr>
          <w:lang w:eastAsia="zh-CN"/>
        </w:rPr>
        <w:t xml:space="preserve"> can be </w:t>
      </w:r>
      <w:r w:rsidR="00D16D6C">
        <w:rPr>
          <w:rFonts w:hint="eastAsia"/>
          <w:lang w:eastAsia="zh-CN"/>
        </w:rPr>
        <w:t>implicit or explicit</w:t>
      </w:r>
      <w:r w:rsidR="006D4E19">
        <w:rPr>
          <w:lang w:eastAsia="zh-CN"/>
        </w:rPr>
        <w:t xml:space="preserve"> as shown in Figure </w:t>
      </w:r>
      <w:r w:rsidR="004770EF">
        <w:rPr>
          <w:lang w:eastAsia="zh-CN"/>
        </w:rPr>
        <w:t>5</w:t>
      </w:r>
      <w:r w:rsidR="006D4E19">
        <w:rPr>
          <w:lang w:eastAsia="zh-CN"/>
        </w:rPr>
        <w:t>:</w:t>
      </w:r>
    </w:p>
    <w:p w14:paraId="382DBEB2" w14:textId="77777777" w:rsidR="00480780" w:rsidRPr="00BD02ED" w:rsidRDefault="00480780" w:rsidP="00480780">
      <w:pPr>
        <w:pStyle w:val="af3"/>
        <w:numPr>
          <w:ilvl w:val="0"/>
          <w:numId w:val="20"/>
        </w:numPr>
        <w:ind w:firstLineChars="0"/>
        <w:rPr>
          <w:lang w:eastAsia="zh-CN"/>
        </w:rPr>
      </w:pPr>
      <w:r>
        <w:rPr>
          <w:lang w:eastAsia="zh-CN"/>
        </w:rPr>
        <w:t>Implicit indication (</w:t>
      </w:r>
      <w:r w:rsidRPr="00874F36">
        <w:rPr>
          <w:szCs w:val="20"/>
        </w:rPr>
        <w:t xml:space="preserve">Option </w:t>
      </w:r>
      <w:r>
        <w:rPr>
          <w:szCs w:val="20"/>
        </w:rPr>
        <w:t>1</w:t>
      </w:r>
      <w:r>
        <w:rPr>
          <w:lang w:eastAsia="zh-CN"/>
        </w:rPr>
        <w:t>)</w:t>
      </w:r>
      <w:r>
        <w:rPr>
          <w:rFonts w:hint="eastAsia"/>
          <w:lang w:eastAsia="zh-CN"/>
        </w:rPr>
        <w:t xml:space="preserve">: </w:t>
      </w:r>
      <w:r>
        <w:rPr>
          <w:lang w:eastAsia="zh-CN"/>
        </w:rPr>
        <w:t>T</w:t>
      </w:r>
      <w:r>
        <w:rPr>
          <w:rFonts w:hint="eastAsia"/>
          <w:lang w:eastAsia="zh-CN"/>
        </w:rPr>
        <w:t xml:space="preserve">he Rel-15 </w:t>
      </w:r>
      <w:r>
        <w:rPr>
          <w:lang w:eastAsia="zh-CN"/>
        </w:rPr>
        <w:t>scheduling</w:t>
      </w:r>
      <w:r>
        <w:rPr>
          <w:rFonts w:hint="eastAsia"/>
          <w:lang w:eastAsia="zh-CN"/>
        </w:rPr>
        <w:t xml:space="preserve"> mechanism is </w:t>
      </w:r>
      <w:r>
        <w:rPr>
          <w:lang w:eastAsia="zh-CN"/>
        </w:rPr>
        <w:t>re</w:t>
      </w:r>
      <w:r>
        <w:rPr>
          <w:rFonts w:hint="eastAsia"/>
          <w:lang w:eastAsia="zh-CN"/>
        </w:rPr>
        <w:t>used to support dynamic</w:t>
      </w:r>
      <w:r>
        <w:rPr>
          <w:lang w:eastAsia="zh-CN"/>
        </w:rPr>
        <w:t xml:space="preserve"> resource</w:t>
      </w:r>
      <w:r>
        <w:rPr>
          <w:rFonts w:hint="eastAsia"/>
          <w:lang w:eastAsia="zh-CN"/>
        </w:rPr>
        <w:t xml:space="preserve"> sharing between MT and DU</w:t>
      </w:r>
      <w:r w:rsidR="00D67E24">
        <w:rPr>
          <w:lang w:eastAsia="zh-CN"/>
        </w:rPr>
        <w:t>.</w:t>
      </w:r>
    </w:p>
    <w:p w14:paraId="4DF97B1F" w14:textId="16B50784" w:rsidR="004F6A18" w:rsidRDefault="00AE75F0" w:rsidP="00B5650A">
      <w:pPr>
        <w:pStyle w:val="af3"/>
        <w:numPr>
          <w:ilvl w:val="0"/>
          <w:numId w:val="20"/>
        </w:numPr>
        <w:ind w:firstLineChars="0"/>
        <w:rPr>
          <w:lang w:eastAsia="zh-CN"/>
        </w:rPr>
      </w:pPr>
      <w:r>
        <w:rPr>
          <w:rFonts w:hint="eastAsia"/>
          <w:lang w:eastAsia="zh-CN"/>
        </w:rPr>
        <w:t xml:space="preserve">Explicit </w:t>
      </w:r>
      <w:r w:rsidR="00270EC4">
        <w:rPr>
          <w:lang w:eastAsia="zh-CN"/>
        </w:rPr>
        <w:t xml:space="preserve">indication </w:t>
      </w:r>
      <w:r>
        <w:rPr>
          <w:lang w:eastAsia="zh-CN"/>
        </w:rPr>
        <w:t>(</w:t>
      </w:r>
      <w:r w:rsidRPr="00874F36">
        <w:rPr>
          <w:szCs w:val="20"/>
        </w:rPr>
        <w:t xml:space="preserve">Option </w:t>
      </w:r>
      <w:r w:rsidR="00480780">
        <w:rPr>
          <w:szCs w:val="20"/>
        </w:rPr>
        <w:t>2</w:t>
      </w:r>
      <w:r>
        <w:rPr>
          <w:lang w:eastAsia="zh-CN"/>
        </w:rPr>
        <w:t>)</w:t>
      </w:r>
      <w:r>
        <w:rPr>
          <w:rFonts w:hint="eastAsia"/>
          <w:lang w:eastAsia="zh-CN"/>
        </w:rPr>
        <w:t>: Introduc</w:t>
      </w:r>
      <w:r>
        <w:rPr>
          <w:lang w:eastAsia="zh-CN"/>
        </w:rPr>
        <w:t>e</w:t>
      </w:r>
      <w:r>
        <w:rPr>
          <w:rFonts w:hint="eastAsia"/>
          <w:lang w:eastAsia="zh-CN"/>
        </w:rPr>
        <w:t xml:space="preserve"> </w:t>
      </w:r>
      <w:r>
        <w:rPr>
          <w:lang w:eastAsia="zh-CN"/>
        </w:rPr>
        <w:t xml:space="preserve">an </w:t>
      </w:r>
      <w:r>
        <w:rPr>
          <w:rFonts w:hint="eastAsia"/>
          <w:lang w:eastAsia="zh-CN"/>
        </w:rPr>
        <w:t>additional L1 signaling</w:t>
      </w:r>
      <w:r w:rsidR="00B37CD5">
        <w:rPr>
          <w:lang w:eastAsia="zh-CN"/>
        </w:rPr>
        <w:t xml:space="preserve"> </w:t>
      </w:r>
      <w:r>
        <w:rPr>
          <w:lang w:eastAsia="zh-CN"/>
        </w:rPr>
        <w:t>from parent node to MT</w:t>
      </w:r>
      <w:r>
        <w:rPr>
          <w:rFonts w:hint="eastAsia"/>
          <w:lang w:eastAsia="zh-CN"/>
        </w:rPr>
        <w:t xml:space="preserve">, to dynamically indicate the usage of the configured </w:t>
      </w:r>
      <w:r>
        <w:rPr>
          <w:lang w:eastAsia="zh-CN"/>
        </w:rPr>
        <w:t>resource</w:t>
      </w:r>
      <w:r w:rsidR="00FE3EA4">
        <w:rPr>
          <w:lang w:eastAsia="zh-CN"/>
        </w:rPr>
        <w:t>s for MT</w:t>
      </w:r>
      <w:r>
        <w:rPr>
          <w:rFonts w:hint="eastAsia"/>
          <w:lang w:eastAsia="zh-CN"/>
        </w:rPr>
        <w:t xml:space="preserve">. </w:t>
      </w:r>
    </w:p>
    <w:p w14:paraId="76F52089" w14:textId="6B874602" w:rsidR="0011758B" w:rsidRDefault="000873FE" w:rsidP="0011758B">
      <w:pPr>
        <w:jc w:val="center"/>
      </w:pPr>
      <w:r>
        <w:lastRenderedPageBreak/>
        <w:pict w14:anchorId="125BEC5C">
          <v:shape id="_x0000_i1025" type="#_x0000_t75" style="width:222.1pt;height:130.4pt">
            <v:imagedata r:id="rId12" o:title=""/>
          </v:shape>
        </w:pict>
      </w:r>
    </w:p>
    <w:p w14:paraId="34EE2487" w14:textId="0B4750C7" w:rsidR="0011758B" w:rsidRDefault="002D2F3C" w:rsidP="0011758B">
      <w:pPr>
        <w:jc w:val="center"/>
        <w:rPr>
          <w:lang w:eastAsia="zh-CN"/>
        </w:rPr>
      </w:pPr>
      <w:r w:rsidRPr="0049580C">
        <w:rPr>
          <w:b/>
        </w:rPr>
        <w:t xml:space="preserve">Figure </w:t>
      </w:r>
      <w:r w:rsidR="004770EF">
        <w:rPr>
          <w:b/>
          <w:noProof/>
        </w:rPr>
        <w:t>5</w:t>
      </w:r>
      <w:r>
        <w:t xml:space="preserve">:  </w:t>
      </w:r>
      <w:r w:rsidR="00C50DA5">
        <w:rPr>
          <w:lang w:eastAsia="zh-CN"/>
        </w:rPr>
        <w:t xml:space="preserve">Implicit </w:t>
      </w:r>
      <w:r w:rsidR="00195107">
        <w:rPr>
          <w:lang w:eastAsia="zh-CN"/>
        </w:rPr>
        <w:t xml:space="preserve">&amp; explicit </w:t>
      </w:r>
      <w:r w:rsidR="00C50DA5">
        <w:rPr>
          <w:lang w:eastAsia="zh-CN"/>
        </w:rPr>
        <w:t xml:space="preserve">indication for dynamic resource sharing </w:t>
      </w:r>
    </w:p>
    <w:p w14:paraId="2EFC1327" w14:textId="77777777" w:rsidR="001A7A80" w:rsidRDefault="00E26436">
      <w:pPr>
        <w:rPr>
          <w:lang w:eastAsia="zh-CN"/>
        </w:rPr>
      </w:pPr>
      <w:r>
        <w:rPr>
          <w:lang w:eastAsia="zh-CN"/>
        </w:rPr>
        <w:t>F</w:t>
      </w:r>
      <w:r w:rsidR="00C50DA5">
        <w:rPr>
          <w:lang w:eastAsia="zh-CN"/>
        </w:rPr>
        <w:t xml:space="preserve">or </w:t>
      </w:r>
      <w:r w:rsidR="00E97A72">
        <w:rPr>
          <w:rFonts w:hint="eastAsia"/>
          <w:lang w:eastAsia="zh-CN"/>
        </w:rPr>
        <w:t xml:space="preserve">the </w:t>
      </w:r>
      <w:r w:rsidR="00C50DA5">
        <w:rPr>
          <w:lang w:eastAsia="zh-CN"/>
        </w:rPr>
        <w:t xml:space="preserve">implicit indication, </w:t>
      </w:r>
      <w:r w:rsidR="00480780" w:rsidRPr="00BD02ED">
        <w:rPr>
          <w:rFonts w:hint="eastAsia"/>
          <w:lang w:eastAsia="zh-CN"/>
        </w:rPr>
        <w:t xml:space="preserve">MT monitors </w:t>
      </w:r>
      <w:r w:rsidR="00480780" w:rsidRPr="00BD02ED">
        <w:rPr>
          <w:lang w:eastAsia="zh-CN"/>
        </w:rPr>
        <w:t xml:space="preserve">the </w:t>
      </w:r>
      <w:r w:rsidR="00480780" w:rsidRPr="00BD02ED">
        <w:rPr>
          <w:rFonts w:hint="eastAsia"/>
          <w:lang w:eastAsia="zh-CN"/>
        </w:rPr>
        <w:t>PDCCH</w:t>
      </w:r>
      <w:r w:rsidR="00480780" w:rsidRPr="00BD02ED">
        <w:rPr>
          <w:lang w:eastAsia="zh-CN"/>
        </w:rPr>
        <w:t xml:space="preserve"> for parent backhaul link </w:t>
      </w:r>
      <w:r w:rsidR="00480780" w:rsidRPr="00BD02ED">
        <w:rPr>
          <w:rFonts w:hint="eastAsia"/>
          <w:lang w:eastAsia="zh-CN"/>
        </w:rPr>
        <w:t xml:space="preserve">and </w:t>
      </w:r>
      <w:r w:rsidR="00480780" w:rsidRPr="00BD02ED">
        <w:rPr>
          <w:lang w:eastAsia="zh-CN"/>
        </w:rPr>
        <w:t xml:space="preserve">the </w:t>
      </w:r>
      <w:r w:rsidR="00480780" w:rsidRPr="00BD02ED">
        <w:rPr>
          <w:rFonts w:hint="eastAsia"/>
          <w:lang w:eastAsia="zh-CN"/>
        </w:rPr>
        <w:t xml:space="preserve">DU </w:t>
      </w:r>
      <w:r w:rsidR="00480780" w:rsidRPr="00BD02ED">
        <w:rPr>
          <w:lang w:eastAsia="zh-CN"/>
        </w:rPr>
        <w:t>dynamically determine</w:t>
      </w:r>
      <w:r w:rsidR="00480780">
        <w:rPr>
          <w:lang w:eastAsia="zh-CN"/>
        </w:rPr>
        <w:t>s</w:t>
      </w:r>
      <w:r w:rsidR="00480780" w:rsidRPr="00BD02ED">
        <w:rPr>
          <w:rFonts w:hint="eastAsia"/>
          <w:lang w:eastAsia="zh-CN"/>
        </w:rPr>
        <w:t xml:space="preserve"> the </w:t>
      </w:r>
      <w:r w:rsidR="00480780" w:rsidRPr="00BD02ED">
        <w:rPr>
          <w:lang w:eastAsia="zh-CN"/>
        </w:rPr>
        <w:t xml:space="preserve">resources </w:t>
      </w:r>
      <w:r w:rsidR="004E0251">
        <w:rPr>
          <w:rFonts w:hint="eastAsia"/>
          <w:lang w:eastAsia="zh-CN"/>
        </w:rPr>
        <w:t xml:space="preserve">allocation </w:t>
      </w:r>
      <w:r w:rsidR="00480780" w:rsidRPr="00BD02ED">
        <w:rPr>
          <w:rFonts w:hint="eastAsia"/>
          <w:lang w:eastAsia="zh-CN"/>
        </w:rPr>
        <w:t>for its child link according to the scheduling result</w:t>
      </w:r>
      <w:r w:rsidR="00480780" w:rsidRPr="00BD02ED">
        <w:rPr>
          <w:lang w:eastAsia="zh-CN"/>
        </w:rPr>
        <w:t>s</w:t>
      </w:r>
      <w:r w:rsidR="00480780" w:rsidRPr="00BD02ED">
        <w:rPr>
          <w:rFonts w:hint="eastAsia"/>
          <w:lang w:eastAsia="zh-CN"/>
        </w:rPr>
        <w:t xml:space="preserve"> for </w:t>
      </w:r>
      <w:r w:rsidR="00E97A72">
        <w:rPr>
          <w:rFonts w:hint="eastAsia"/>
          <w:lang w:eastAsia="zh-CN"/>
        </w:rPr>
        <w:t xml:space="preserve">the </w:t>
      </w:r>
      <w:r w:rsidR="00480780" w:rsidRPr="00BD02ED">
        <w:rPr>
          <w:rFonts w:hint="eastAsia"/>
          <w:lang w:eastAsia="zh-CN"/>
        </w:rPr>
        <w:t>MT</w:t>
      </w:r>
      <w:r w:rsidR="00480780" w:rsidRPr="00BD02ED">
        <w:rPr>
          <w:lang w:eastAsia="zh-CN"/>
        </w:rPr>
        <w:t>.</w:t>
      </w:r>
      <w:r w:rsidR="00480780">
        <w:rPr>
          <w:lang w:eastAsia="zh-CN"/>
        </w:rPr>
        <w:t xml:space="preserve"> If the parent backhaul link is not scheduled on the </w:t>
      </w:r>
      <w:r w:rsidR="00E97A72">
        <w:rPr>
          <w:rFonts w:hint="eastAsia"/>
          <w:lang w:eastAsia="zh-CN"/>
        </w:rPr>
        <w:t xml:space="preserve">configured candidate time </w:t>
      </w:r>
      <w:r w:rsidR="00480780">
        <w:rPr>
          <w:lang w:eastAsia="zh-CN"/>
        </w:rPr>
        <w:t xml:space="preserve">resource, DU </w:t>
      </w:r>
      <w:r w:rsidR="004E0251">
        <w:rPr>
          <w:rFonts w:hint="eastAsia"/>
          <w:lang w:eastAsia="zh-CN"/>
        </w:rPr>
        <w:t>will</w:t>
      </w:r>
      <w:r w:rsidR="00480780">
        <w:rPr>
          <w:lang w:eastAsia="zh-CN"/>
        </w:rPr>
        <w:t xml:space="preserve"> use it </w:t>
      </w:r>
      <w:r w:rsidR="00E97A72">
        <w:rPr>
          <w:rFonts w:hint="eastAsia"/>
          <w:lang w:eastAsia="zh-CN"/>
        </w:rPr>
        <w:t xml:space="preserve">for its child link </w:t>
      </w:r>
      <w:r w:rsidR="00480780">
        <w:rPr>
          <w:lang w:eastAsia="zh-CN"/>
        </w:rPr>
        <w:t xml:space="preserve">according to the resource type configured by semi-static </w:t>
      </w:r>
      <w:r w:rsidR="00E97A72">
        <w:rPr>
          <w:rFonts w:hint="eastAsia"/>
          <w:lang w:eastAsia="zh-CN"/>
        </w:rPr>
        <w:t xml:space="preserve">F1-AP </w:t>
      </w:r>
      <w:r w:rsidR="00480780">
        <w:rPr>
          <w:lang w:eastAsia="zh-CN"/>
        </w:rPr>
        <w:t>configuration</w:t>
      </w:r>
      <w:r w:rsidR="00E97A72">
        <w:rPr>
          <w:rFonts w:hint="eastAsia"/>
          <w:lang w:eastAsia="zh-CN"/>
        </w:rPr>
        <w:t xml:space="preserve"> </w:t>
      </w:r>
      <w:r w:rsidR="00480780">
        <w:rPr>
          <w:lang w:eastAsia="zh-CN"/>
        </w:rPr>
        <w:t>s</w:t>
      </w:r>
      <w:r w:rsidR="00E97A72">
        <w:rPr>
          <w:rFonts w:hint="eastAsia"/>
          <w:lang w:eastAsia="zh-CN"/>
        </w:rPr>
        <w:t>ignaling</w:t>
      </w:r>
      <w:r w:rsidR="00480780">
        <w:rPr>
          <w:lang w:eastAsia="zh-CN"/>
        </w:rPr>
        <w:t xml:space="preserve">. </w:t>
      </w:r>
      <w:r w:rsidR="00E97A72">
        <w:rPr>
          <w:rFonts w:hint="eastAsia"/>
          <w:lang w:eastAsia="zh-CN"/>
        </w:rPr>
        <w:t>With</w:t>
      </w:r>
      <w:r w:rsidR="00480780">
        <w:rPr>
          <w:lang w:eastAsia="zh-CN"/>
        </w:rPr>
        <w:t xml:space="preserve"> this approach, </w:t>
      </w:r>
      <w:r w:rsidR="00C50DA5">
        <w:rPr>
          <w:lang w:eastAsia="zh-CN"/>
        </w:rPr>
        <w:t>dynamic resource sharing between MT and DU</w:t>
      </w:r>
      <w:r w:rsidR="00E97A72">
        <w:rPr>
          <w:rFonts w:hint="eastAsia"/>
          <w:lang w:eastAsia="zh-CN"/>
        </w:rPr>
        <w:t xml:space="preserve"> can be achieved without introducing any</w:t>
      </w:r>
      <w:r w:rsidR="00480780">
        <w:rPr>
          <w:lang w:eastAsia="zh-CN"/>
        </w:rPr>
        <w:t xml:space="preserve"> </w:t>
      </w:r>
      <w:r w:rsidR="004E0251">
        <w:rPr>
          <w:rFonts w:hint="eastAsia"/>
          <w:lang w:eastAsia="zh-CN"/>
        </w:rPr>
        <w:t>additional</w:t>
      </w:r>
      <w:r w:rsidR="00480780">
        <w:rPr>
          <w:lang w:eastAsia="zh-CN"/>
        </w:rPr>
        <w:t xml:space="preserve"> L1-signaling</w:t>
      </w:r>
      <w:r w:rsidR="001A7A80">
        <w:rPr>
          <w:lang w:eastAsia="zh-CN"/>
        </w:rPr>
        <w:t xml:space="preserve">. </w:t>
      </w:r>
    </w:p>
    <w:p w14:paraId="17779D48" w14:textId="49F288A8" w:rsidR="007F6D3D" w:rsidRDefault="00C50DA5">
      <w:pPr>
        <w:rPr>
          <w:lang w:eastAsia="zh-CN"/>
        </w:rPr>
      </w:pPr>
      <w:r>
        <w:rPr>
          <w:lang w:eastAsia="zh-CN"/>
        </w:rPr>
        <w:t>F</w:t>
      </w:r>
      <w:r w:rsidR="006D4E19">
        <w:rPr>
          <w:lang w:eastAsia="zh-CN"/>
        </w:rPr>
        <w:t xml:space="preserve">or </w:t>
      </w:r>
      <w:r w:rsidR="00E97A72">
        <w:rPr>
          <w:rFonts w:hint="eastAsia"/>
          <w:lang w:eastAsia="zh-CN"/>
        </w:rPr>
        <w:t xml:space="preserve">the </w:t>
      </w:r>
      <w:r w:rsidR="006D4E19">
        <w:rPr>
          <w:lang w:eastAsia="zh-CN"/>
        </w:rPr>
        <w:t>explicit indication,</w:t>
      </w:r>
      <w:r w:rsidR="00480780">
        <w:rPr>
          <w:lang w:eastAsia="zh-CN"/>
        </w:rPr>
        <w:t xml:space="preserve"> </w:t>
      </w:r>
      <w:r w:rsidR="00E97A72">
        <w:rPr>
          <w:rFonts w:hint="eastAsia"/>
          <w:lang w:eastAsia="zh-CN"/>
        </w:rPr>
        <w:t xml:space="preserve">a L1 signaling is introduced to </w:t>
      </w:r>
      <w:r w:rsidR="00480780" w:rsidRPr="00BD02ED">
        <w:rPr>
          <w:rFonts w:hint="eastAsia"/>
          <w:lang w:eastAsia="zh-CN"/>
        </w:rPr>
        <w:t xml:space="preserve">indicate the MT </w:t>
      </w:r>
      <w:r w:rsidR="00E97A72">
        <w:rPr>
          <w:rFonts w:hint="eastAsia"/>
          <w:lang w:eastAsia="zh-CN"/>
        </w:rPr>
        <w:t>whether</w:t>
      </w:r>
      <w:r w:rsidR="00480780" w:rsidRPr="00BD02ED">
        <w:rPr>
          <w:rFonts w:hint="eastAsia"/>
          <w:lang w:eastAsia="zh-CN"/>
        </w:rPr>
        <w:t xml:space="preserve"> </w:t>
      </w:r>
      <w:r w:rsidR="008D1C87">
        <w:rPr>
          <w:rFonts w:hint="eastAsia"/>
          <w:lang w:eastAsia="zh-CN"/>
        </w:rPr>
        <w:t>its</w:t>
      </w:r>
      <w:r w:rsidR="00480780" w:rsidRPr="00BD02ED">
        <w:rPr>
          <w:rFonts w:hint="eastAsia"/>
          <w:lang w:eastAsia="zh-CN"/>
        </w:rPr>
        <w:t xml:space="preserve"> configured </w:t>
      </w:r>
      <w:r w:rsidR="00E97A72">
        <w:rPr>
          <w:rFonts w:hint="eastAsia"/>
          <w:lang w:eastAsia="zh-CN"/>
        </w:rPr>
        <w:t>time</w:t>
      </w:r>
      <w:r w:rsidR="00480780" w:rsidRPr="00BD02ED">
        <w:rPr>
          <w:rFonts w:hint="eastAsia"/>
          <w:lang w:eastAsia="zh-CN"/>
        </w:rPr>
        <w:t xml:space="preserve"> </w:t>
      </w:r>
      <w:r w:rsidR="00480780" w:rsidRPr="00BD02ED">
        <w:rPr>
          <w:lang w:eastAsia="zh-CN"/>
        </w:rPr>
        <w:t>resources</w:t>
      </w:r>
      <w:r w:rsidR="00480780" w:rsidRPr="00BD02ED">
        <w:rPr>
          <w:rFonts w:hint="eastAsia"/>
          <w:lang w:eastAsia="zh-CN"/>
        </w:rPr>
        <w:t xml:space="preserve"> </w:t>
      </w:r>
      <w:r w:rsidR="001302C0">
        <w:rPr>
          <w:lang w:eastAsia="zh-CN"/>
        </w:rPr>
        <w:t xml:space="preserve">are </w:t>
      </w:r>
      <w:r w:rsidR="001F2085">
        <w:rPr>
          <w:rFonts w:hint="eastAsia"/>
          <w:lang w:eastAsia="zh-CN"/>
        </w:rPr>
        <w:t>released or not</w:t>
      </w:r>
      <w:r w:rsidR="001F2085">
        <w:rPr>
          <w:lang w:eastAsia="zh-CN"/>
        </w:rPr>
        <w:t xml:space="preserve">. </w:t>
      </w:r>
      <w:r w:rsidR="008C0AE3">
        <w:rPr>
          <w:lang w:eastAsia="zh-CN"/>
        </w:rPr>
        <w:t xml:space="preserve"> </w:t>
      </w:r>
      <w:r w:rsidR="006F6447">
        <w:rPr>
          <w:rFonts w:hint="eastAsia"/>
          <w:lang w:eastAsia="zh-CN"/>
        </w:rPr>
        <w:t>S</w:t>
      </w:r>
      <w:r w:rsidR="001F2085">
        <w:rPr>
          <w:lang w:eastAsia="zh-CN"/>
        </w:rPr>
        <w:t xml:space="preserve">ome </w:t>
      </w:r>
      <w:r w:rsidR="006F6447">
        <w:rPr>
          <w:rFonts w:hint="eastAsia"/>
          <w:lang w:eastAsia="zh-CN"/>
        </w:rPr>
        <w:t>companies</w:t>
      </w:r>
      <w:r w:rsidR="001F2085" w:rsidRPr="00EF5999">
        <w:rPr>
          <w:lang w:eastAsia="zh-CN"/>
        </w:rPr>
        <w:t xml:space="preserve"> </w:t>
      </w:r>
      <w:r w:rsidR="008C0AE3" w:rsidRPr="00EF5999">
        <w:rPr>
          <w:lang w:eastAsia="zh-CN"/>
        </w:rPr>
        <w:t xml:space="preserve">suggest </w:t>
      </w:r>
      <w:r w:rsidR="001F2085" w:rsidRPr="00EF5999">
        <w:rPr>
          <w:lang w:eastAsia="zh-CN"/>
        </w:rPr>
        <w:t>t</w:t>
      </w:r>
      <w:r w:rsidR="001F2085">
        <w:rPr>
          <w:lang w:eastAsia="zh-CN"/>
        </w:rPr>
        <w:t xml:space="preserve">hat DCI </w:t>
      </w:r>
      <w:r w:rsidR="00826F02">
        <w:rPr>
          <w:lang w:eastAsia="zh-CN"/>
        </w:rPr>
        <w:t xml:space="preserve">format </w:t>
      </w:r>
      <w:r w:rsidR="001F2085">
        <w:rPr>
          <w:lang w:eastAsia="zh-CN"/>
        </w:rPr>
        <w:t>2-0</w:t>
      </w:r>
      <w:r w:rsidR="004E0251">
        <w:rPr>
          <w:rFonts w:hint="eastAsia"/>
          <w:lang w:eastAsia="zh-CN"/>
        </w:rPr>
        <w:t xml:space="preserve"> in Rel-15</w:t>
      </w:r>
      <w:r w:rsidR="001F2085">
        <w:rPr>
          <w:lang w:eastAsia="zh-CN"/>
        </w:rPr>
        <w:t xml:space="preserve"> can be reused</w:t>
      </w:r>
      <w:r w:rsidR="004E0251">
        <w:rPr>
          <w:rFonts w:hint="eastAsia"/>
          <w:lang w:eastAsia="zh-CN"/>
        </w:rPr>
        <w:t xml:space="preserve"> for this purpose</w:t>
      </w:r>
      <w:r w:rsidR="00E6000B">
        <w:rPr>
          <w:lang w:eastAsia="zh-CN"/>
        </w:rPr>
        <w:t xml:space="preserve">. </w:t>
      </w:r>
      <w:r w:rsidR="004E0251">
        <w:rPr>
          <w:rFonts w:hint="eastAsia"/>
          <w:lang w:eastAsia="zh-CN"/>
        </w:rPr>
        <w:t>However, b</w:t>
      </w:r>
      <w:r w:rsidR="00E6000B">
        <w:rPr>
          <w:lang w:eastAsia="zh-CN"/>
        </w:rPr>
        <w:t xml:space="preserve">ased on the definition of DCI format 2-0, </w:t>
      </w:r>
      <w:r w:rsidR="001F2085">
        <w:rPr>
          <w:lang w:eastAsia="zh-CN"/>
        </w:rPr>
        <w:t>it</w:t>
      </w:r>
      <w:r w:rsidR="008603CA">
        <w:rPr>
          <w:lang w:eastAsia="zh-CN"/>
        </w:rPr>
        <w:t xml:space="preserve"> i</w:t>
      </w:r>
      <w:r w:rsidR="001F2085">
        <w:rPr>
          <w:lang w:eastAsia="zh-CN"/>
        </w:rPr>
        <w:t xml:space="preserve">s </w:t>
      </w:r>
      <w:r w:rsidR="00193134">
        <w:rPr>
          <w:lang w:eastAsia="zh-CN"/>
        </w:rPr>
        <w:t>not suitable to</w:t>
      </w:r>
      <w:r w:rsidR="00E6000B">
        <w:rPr>
          <w:lang w:eastAsia="zh-CN"/>
        </w:rPr>
        <w:t xml:space="preserve"> indicate the </w:t>
      </w:r>
      <w:r w:rsidR="008C0AE3">
        <w:rPr>
          <w:lang w:eastAsia="zh-CN"/>
        </w:rPr>
        <w:t xml:space="preserve">availability of </w:t>
      </w:r>
      <w:r w:rsidR="004E0251">
        <w:rPr>
          <w:rFonts w:hint="eastAsia"/>
          <w:lang w:eastAsia="zh-CN"/>
        </w:rPr>
        <w:t>the MT</w:t>
      </w:r>
      <w:r w:rsidR="004E0251">
        <w:rPr>
          <w:lang w:eastAsia="zh-CN"/>
        </w:rPr>
        <w:t>’</w:t>
      </w:r>
      <w:r w:rsidR="004E0251">
        <w:rPr>
          <w:rFonts w:hint="eastAsia"/>
          <w:lang w:eastAsia="zh-CN"/>
        </w:rPr>
        <w:t>s</w:t>
      </w:r>
      <w:r w:rsidR="008C0AE3">
        <w:rPr>
          <w:lang w:eastAsia="zh-CN"/>
        </w:rPr>
        <w:t xml:space="preserve"> </w:t>
      </w:r>
      <w:r w:rsidR="004E0251">
        <w:rPr>
          <w:rFonts w:hint="eastAsia"/>
          <w:lang w:eastAsia="zh-CN"/>
        </w:rPr>
        <w:t xml:space="preserve">time </w:t>
      </w:r>
      <w:r w:rsidR="008C0AE3">
        <w:rPr>
          <w:lang w:eastAsia="zh-CN"/>
        </w:rPr>
        <w:t>resource</w:t>
      </w:r>
      <w:r w:rsidR="00193134">
        <w:rPr>
          <w:lang w:eastAsia="zh-CN"/>
        </w:rPr>
        <w:t xml:space="preserve"> </w:t>
      </w:r>
      <w:r w:rsidR="004E0251">
        <w:rPr>
          <w:rFonts w:hint="eastAsia"/>
          <w:lang w:eastAsia="zh-CN"/>
        </w:rPr>
        <w:t>due to</w:t>
      </w:r>
      <w:r w:rsidR="00193134">
        <w:rPr>
          <w:lang w:eastAsia="zh-CN"/>
        </w:rPr>
        <w:t xml:space="preserve"> the following reasons:</w:t>
      </w:r>
    </w:p>
    <w:p w14:paraId="62D98C06" w14:textId="597126E1" w:rsidR="004E0251" w:rsidRDefault="004E0251" w:rsidP="009D7958">
      <w:pPr>
        <w:pStyle w:val="af3"/>
        <w:numPr>
          <w:ilvl w:val="0"/>
          <w:numId w:val="27"/>
        </w:numPr>
        <w:ind w:firstLineChars="0"/>
        <w:rPr>
          <w:lang w:eastAsia="zh-CN"/>
        </w:rPr>
      </w:pPr>
      <w:r>
        <w:rPr>
          <w:rFonts w:hint="eastAsia"/>
          <w:lang w:eastAsia="zh-CN"/>
        </w:rPr>
        <w:t xml:space="preserve">DCI format 2-0 in Rel-15 is only used for the </w:t>
      </w:r>
      <w:r>
        <w:rPr>
          <w:lang w:eastAsia="zh-CN"/>
        </w:rPr>
        <w:t>“</w:t>
      </w:r>
      <w:r w:rsidRPr="00855572">
        <w:rPr>
          <w:i/>
          <w:lang w:eastAsia="zh-CN"/>
        </w:rPr>
        <w:t>flexible</w:t>
      </w:r>
      <w:r>
        <w:rPr>
          <w:lang w:eastAsia="zh-CN"/>
        </w:rPr>
        <w:t>”</w:t>
      </w:r>
      <w:r>
        <w:rPr>
          <w:rFonts w:hint="eastAsia"/>
          <w:lang w:eastAsia="zh-CN"/>
        </w:rPr>
        <w:t xml:space="preserve"> time </w:t>
      </w:r>
      <w:r>
        <w:rPr>
          <w:lang w:eastAsia="zh-CN"/>
        </w:rPr>
        <w:t>resource</w:t>
      </w:r>
      <w:r>
        <w:rPr>
          <w:rFonts w:hint="eastAsia"/>
          <w:lang w:eastAsia="zh-CN"/>
        </w:rPr>
        <w:t xml:space="preserve"> type. However, the dynamic </w:t>
      </w:r>
      <w:r>
        <w:rPr>
          <w:lang w:eastAsia="zh-CN"/>
        </w:rPr>
        <w:t>indication</w:t>
      </w:r>
      <w:r>
        <w:rPr>
          <w:rFonts w:hint="eastAsia"/>
          <w:lang w:eastAsia="zh-CN"/>
        </w:rPr>
        <w:t xml:space="preserve"> signaling is expected to be applied on </w:t>
      </w:r>
      <w:r w:rsidR="000160A8">
        <w:rPr>
          <w:lang w:eastAsia="zh-CN"/>
        </w:rPr>
        <w:t>all</w:t>
      </w:r>
      <w:r>
        <w:rPr>
          <w:rFonts w:hint="eastAsia"/>
          <w:lang w:eastAsia="zh-CN"/>
        </w:rPr>
        <w:t xml:space="preserve"> time resource type</w:t>
      </w:r>
      <w:r w:rsidR="000160A8">
        <w:rPr>
          <w:lang w:eastAsia="zh-CN"/>
        </w:rPr>
        <w:t>s</w:t>
      </w:r>
      <w:r>
        <w:rPr>
          <w:rFonts w:hint="eastAsia"/>
          <w:lang w:eastAsia="zh-CN"/>
        </w:rPr>
        <w:t xml:space="preserve"> of MT  (</w:t>
      </w:r>
      <w:r w:rsidRPr="00855572">
        <w:rPr>
          <w:i/>
          <w:lang w:eastAsia="zh-CN"/>
        </w:rPr>
        <w:t>downlink</w:t>
      </w:r>
      <w:r w:rsidR="000160A8">
        <w:rPr>
          <w:i/>
          <w:lang w:eastAsia="zh-CN"/>
        </w:rPr>
        <w:t xml:space="preserve">, </w:t>
      </w:r>
      <w:r w:rsidRPr="00855572">
        <w:rPr>
          <w:i/>
          <w:lang w:eastAsia="zh-CN"/>
        </w:rPr>
        <w:t>uplink</w:t>
      </w:r>
      <w:r w:rsidR="000160A8">
        <w:rPr>
          <w:i/>
          <w:lang w:eastAsia="zh-CN"/>
        </w:rPr>
        <w:t xml:space="preserve"> and </w:t>
      </w:r>
      <w:r w:rsidRPr="00855572">
        <w:rPr>
          <w:i/>
          <w:lang w:eastAsia="zh-CN"/>
        </w:rPr>
        <w:t>flexible</w:t>
      </w:r>
      <w:r>
        <w:rPr>
          <w:rFonts w:hint="eastAsia"/>
          <w:lang w:eastAsia="zh-CN"/>
        </w:rPr>
        <w:t>) as long as these time resources are overlapped with DU. Obviously, DCI format 2-0 can</w:t>
      </w:r>
      <w:r w:rsidR="000160A8">
        <w:rPr>
          <w:lang w:eastAsia="zh-CN"/>
        </w:rPr>
        <w:t>no</w:t>
      </w:r>
      <w:r>
        <w:rPr>
          <w:rFonts w:hint="eastAsia"/>
          <w:lang w:eastAsia="zh-CN"/>
        </w:rPr>
        <w:t xml:space="preserve">t be used to indicate the </w:t>
      </w:r>
      <w:r>
        <w:rPr>
          <w:lang w:eastAsia="zh-CN"/>
        </w:rPr>
        <w:t>availabilit</w:t>
      </w:r>
      <w:r w:rsidR="00BF492D">
        <w:rPr>
          <w:rFonts w:hint="eastAsia"/>
          <w:lang w:eastAsia="zh-CN"/>
        </w:rPr>
        <w:t>y</w:t>
      </w:r>
      <w:r>
        <w:rPr>
          <w:rFonts w:hint="eastAsia"/>
          <w:lang w:eastAsia="zh-CN"/>
        </w:rPr>
        <w:t xml:space="preserve"> of the </w:t>
      </w:r>
      <w:r>
        <w:rPr>
          <w:lang w:eastAsia="zh-CN"/>
        </w:rPr>
        <w:t>“</w:t>
      </w:r>
      <w:r w:rsidRPr="00855572">
        <w:rPr>
          <w:i/>
          <w:lang w:eastAsia="zh-CN"/>
        </w:rPr>
        <w:t>downlink</w:t>
      </w:r>
      <w:r>
        <w:rPr>
          <w:lang w:eastAsia="zh-CN"/>
        </w:rPr>
        <w:t>”</w:t>
      </w:r>
      <w:r>
        <w:rPr>
          <w:rFonts w:hint="eastAsia"/>
          <w:lang w:eastAsia="zh-CN"/>
        </w:rPr>
        <w:t xml:space="preserve"> and </w:t>
      </w:r>
      <w:r>
        <w:rPr>
          <w:lang w:eastAsia="zh-CN"/>
        </w:rPr>
        <w:t>“</w:t>
      </w:r>
      <w:r w:rsidRPr="00855572">
        <w:rPr>
          <w:i/>
          <w:lang w:eastAsia="zh-CN"/>
        </w:rPr>
        <w:t>uplink</w:t>
      </w:r>
      <w:r>
        <w:rPr>
          <w:lang w:eastAsia="zh-CN"/>
        </w:rPr>
        <w:t>”</w:t>
      </w:r>
      <w:r>
        <w:rPr>
          <w:rFonts w:hint="eastAsia"/>
          <w:lang w:eastAsia="zh-CN"/>
        </w:rPr>
        <w:t xml:space="preserve"> </w:t>
      </w:r>
      <w:r>
        <w:rPr>
          <w:lang w:eastAsia="zh-CN"/>
        </w:rPr>
        <w:t>resource</w:t>
      </w:r>
      <w:r>
        <w:rPr>
          <w:rFonts w:hint="eastAsia"/>
          <w:lang w:eastAsia="zh-CN"/>
        </w:rPr>
        <w:t xml:space="preserve"> type configured for the MT</w:t>
      </w:r>
      <w:r w:rsidR="00C94858">
        <w:rPr>
          <w:lang w:eastAsia="zh-CN"/>
        </w:rPr>
        <w:t>.</w:t>
      </w:r>
    </w:p>
    <w:p w14:paraId="4EDDBD36" w14:textId="4FCCDE13" w:rsidR="003A0C70" w:rsidRDefault="00853D55" w:rsidP="009D7958">
      <w:pPr>
        <w:pStyle w:val="af3"/>
        <w:numPr>
          <w:ilvl w:val="0"/>
          <w:numId w:val="27"/>
        </w:numPr>
        <w:ind w:firstLineChars="0"/>
        <w:rPr>
          <w:lang w:eastAsia="zh-CN"/>
        </w:rPr>
      </w:pPr>
      <w:r>
        <w:rPr>
          <w:lang w:eastAsia="zh-CN"/>
        </w:rPr>
        <w:t>Even for th</w:t>
      </w:r>
      <w:r w:rsidR="00EF5999">
        <w:rPr>
          <w:rFonts w:hint="eastAsia"/>
          <w:lang w:eastAsia="zh-CN"/>
        </w:rPr>
        <w:t>e</w:t>
      </w:r>
      <w:r>
        <w:rPr>
          <w:lang w:eastAsia="zh-CN"/>
        </w:rPr>
        <w:t xml:space="preserve"> flexible time resources</w:t>
      </w:r>
      <w:r w:rsidR="00EF5999">
        <w:rPr>
          <w:rFonts w:hint="eastAsia"/>
          <w:lang w:eastAsia="zh-CN"/>
        </w:rPr>
        <w:t xml:space="preserve"> in which DCI format 2-0 can be applied</w:t>
      </w:r>
      <w:r>
        <w:rPr>
          <w:lang w:eastAsia="zh-CN"/>
        </w:rPr>
        <w:t xml:space="preserve">, DCI format 2-0 </w:t>
      </w:r>
      <w:r w:rsidR="00BF492D">
        <w:rPr>
          <w:rFonts w:hint="eastAsia"/>
          <w:lang w:eastAsia="zh-CN"/>
        </w:rPr>
        <w:t xml:space="preserve">signaling </w:t>
      </w:r>
      <w:r>
        <w:rPr>
          <w:lang w:eastAsia="zh-CN"/>
        </w:rPr>
        <w:t>cannot</w:t>
      </w:r>
      <w:r w:rsidR="00BF492D">
        <w:rPr>
          <w:rFonts w:hint="eastAsia"/>
          <w:lang w:eastAsia="zh-CN"/>
        </w:rPr>
        <w:t xml:space="preserve"> be used to </w:t>
      </w:r>
      <w:r w:rsidR="00045442">
        <w:rPr>
          <w:lang w:eastAsia="zh-CN"/>
        </w:rPr>
        <w:t>enable dynamic resource sharing between MT and DU</w:t>
      </w:r>
      <w:r>
        <w:rPr>
          <w:lang w:eastAsia="zh-CN"/>
        </w:rPr>
        <w:t>.</w:t>
      </w:r>
      <w:r w:rsidR="008C173B">
        <w:rPr>
          <w:lang w:eastAsia="zh-CN"/>
        </w:rPr>
        <w:t xml:space="preserve"> </w:t>
      </w:r>
      <w:r>
        <w:rPr>
          <w:lang w:eastAsia="zh-CN"/>
        </w:rPr>
        <w:t>DCI format 2-0 can</w:t>
      </w:r>
      <w:r w:rsidR="002010FA">
        <w:rPr>
          <w:lang w:eastAsia="zh-CN"/>
        </w:rPr>
        <w:t xml:space="preserve"> </w:t>
      </w:r>
      <w:r>
        <w:rPr>
          <w:lang w:eastAsia="zh-CN"/>
        </w:rPr>
        <w:t xml:space="preserve">stop the semi-static transmission and reception of MT, </w:t>
      </w:r>
      <w:r w:rsidR="002010FA">
        <w:rPr>
          <w:lang w:eastAsia="zh-CN"/>
        </w:rPr>
        <w:t>such as</w:t>
      </w:r>
      <w:r>
        <w:rPr>
          <w:lang w:eastAsia="zh-CN"/>
        </w:rPr>
        <w:t xml:space="preserve"> periodical SRS transmission</w:t>
      </w:r>
      <w:r w:rsidR="002010FA">
        <w:rPr>
          <w:lang w:eastAsia="zh-CN"/>
        </w:rPr>
        <w:t xml:space="preserve"> and </w:t>
      </w:r>
      <w:r>
        <w:rPr>
          <w:lang w:eastAsia="zh-CN"/>
        </w:rPr>
        <w:t>search space monitoring,</w:t>
      </w:r>
      <w:r w:rsidR="009622BB">
        <w:rPr>
          <w:lang w:eastAsia="zh-CN"/>
        </w:rPr>
        <w:t xml:space="preserve"> </w:t>
      </w:r>
      <w:r w:rsidR="002010FA">
        <w:rPr>
          <w:lang w:eastAsia="zh-CN"/>
        </w:rPr>
        <w:t xml:space="preserve">but it </w:t>
      </w:r>
      <w:r w:rsidR="009622BB">
        <w:rPr>
          <w:lang w:eastAsia="zh-CN"/>
        </w:rPr>
        <w:t>cannot</w:t>
      </w:r>
      <w:r w:rsidR="00BF492D">
        <w:rPr>
          <w:rFonts w:hint="eastAsia"/>
          <w:lang w:eastAsia="zh-CN"/>
        </w:rPr>
        <w:t xml:space="preserve"> stop</w:t>
      </w:r>
      <w:r w:rsidR="009622BB">
        <w:rPr>
          <w:lang w:eastAsia="zh-CN"/>
        </w:rPr>
        <w:t xml:space="preserve"> dynamic transmission and reception on the flexible resources</w:t>
      </w:r>
      <w:r w:rsidR="00BF492D">
        <w:rPr>
          <w:rFonts w:hint="eastAsia"/>
          <w:lang w:eastAsia="zh-CN"/>
        </w:rPr>
        <w:t xml:space="preserve"> which is triggered by other dynamic signaling</w:t>
      </w:r>
      <w:r w:rsidR="009622BB">
        <w:rPr>
          <w:rFonts w:hint="eastAsia"/>
          <w:lang w:eastAsia="zh-CN"/>
        </w:rPr>
        <w:t xml:space="preserve">. </w:t>
      </w:r>
      <w:r w:rsidR="009622BB">
        <w:rPr>
          <w:lang w:eastAsia="zh-CN"/>
        </w:rPr>
        <w:t xml:space="preserve">Therefore, </w:t>
      </w:r>
      <w:r w:rsidR="009C4A61">
        <w:rPr>
          <w:lang w:eastAsia="zh-CN"/>
        </w:rPr>
        <w:t xml:space="preserve">the </w:t>
      </w:r>
      <w:r w:rsidR="00667C86">
        <w:rPr>
          <w:rFonts w:hint="eastAsia"/>
          <w:lang w:eastAsia="zh-CN"/>
        </w:rPr>
        <w:t>MT</w:t>
      </w:r>
      <w:r w:rsidR="00667C86">
        <w:rPr>
          <w:lang w:eastAsia="zh-CN"/>
        </w:rPr>
        <w:t xml:space="preserve"> still expects to be scheduled even if it receives DCI format 2-0 indicating the </w:t>
      </w:r>
      <w:r w:rsidR="003A0C70">
        <w:rPr>
          <w:lang w:eastAsia="zh-CN"/>
        </w:rPr>
        <w:t>non-availability of its</w:t>
      </w:r>
      <w:r w:rsidR="00667C86">
        <w:rPr>
          <w:lang w:eastAsia="zh-CN"/>
        </w:rPr>
        <w:t xml:space="preserve"> configured candidate time resource</w:t>
      </w:r>
      <w:r w:rsidR="003A0C70">
        <w:rPr>
          <w:lang w:eastAsia="zh-CN"/>
        </w:rPr>
        <w:t>.</w:t>
      </w:r>
      <w:r w:rsidR="00667C86">
        <w:rPr>
          <w:lang w:eastAsia="zh-CN"/>
        </w:rPr>
        <w:t xml:space="preserve"> </w:t>
      </w:r>
    </w:p>
    <w:p w14:paraId="2BB0A433" w14:textId="77777777" w:rsidR="001950F9" w:rsidRDefault="003A0C70" w:rsidP="00855572">
      <w:pPr>
        <w:rPr>
          <w:lang w:eastAsia="zh-CN"/>
        </w:rPr>
      </w:pPr>
      <w:r>
        <w:rPr>
          <w:lang w:eastAsia="zh-CN"/>
        </w:rPr>
        <w:t xml:space="preserve">Therefore, a new type of L1 signaling has to be introduced to indicate whether the configured candidate time resource for MT is released or not. </w:t>
      </w:r>
    </w:p>
    <w:p w14:paraId="3297FB5D" w14:textId="77777777" w:rsidR="00811C7C" w:rsidRDefault="00B95B92" w:rsidP="00811C7C">
      <w:pPr>
        <w:rPr>
          <w:lang w:eastAsia="zh-CN"/>
        </w:rPr>
      </w:pPr>
      <w:r>
        <w:rPr>
          <w:lang w:eastAsia="zh-CN"/>
        </w:rPr>
        <w:t>Here</w:t>
      </w:r>
      <w:r w:rsidR="00811C7C">
        <w:rPr>
          <w:lang w:eastAsia="zh-CN"/>
        </w:rPr>
        <w:t xml:space="preserve"> we have the following observation</w:t>
      </w:r>
      <w:r w:rsidR="004C0E2B">
        <w:rPr>
          <w:lang w:eastAsia="zh-CN"/>
        </w:rPr>
        <w:t>s</w:t>
      </w:r>
      <w:r w:rsidR="00811C7C">
        <w:rPr>
          <w:lang w:eastAsia="zh-CN"/>
        </w:rPr>
        <w:t>:</w:t>
      </w:r>
    </w:p>
    <w:p w14:paraId="0B92F987" w14:textId="32B732AF" w:rsidR="006D4E19" w:rsidRDefault="00811C7C" w:rsidP="00811C7C">
      <w:pPr>
        <w:rPr>
          <w:i/>
          <w:lang w:eastAsia="zh-CN"/>
        </w:rPr>
      </w:pPr>
      <w:r w:rsidRPr="0012077E">
        <w:rPr>
          <w:b/>
          <w:i/>
          <w:lang w:eastAsia="zh-CN"/>
        </w:rPr>
        <w:t xml:space="preserve">Observation </w:t>
      </w:r>
      <w:r w:rsidR="009E2F45">
        <w:rPr>
          <w:b/>
          <w:i/>
          <w:lang w:eastAsia="zh-CN"/>
        </w:rPr>
        <w:t>7</w:t>
      </w:r>
      <w:r w:rsidRPr="0012077E">
        <w:rPr>
          <w:b/>
          <w:i/>
          <w:lang w:eastAsia="zh-CN"/>
        </w:rPr>
        <w:t xml:space="preserve">: </w:t>
      </w:r>
      <w:r w:rsidR="00B95B92" w:rsidRPr="0012077E">
        <w:rPr>
          <w:i/>
          <w:lang w:eastAsia="zh-CN"/>
        </w:rPr>
        <w:t xml:space="preserve">DCI </w:t>
      </w:r>
      <w:r w:rsidR="00826F02">
        <w:rPr>
          <w:i/>
          <w:lang w:eastAsia="zh-CN"/>
        </w:rPr>
        <w:t xml:space="preserve">format </w:t>
      </w:r>
      <w:r w:rsidR="00B95B92" w:rsidRPr="0012077E">
        <w:rPr>
          <w:i/>
          <w:lang w:eastAsia="zh-CN"/>
        </w:rPr>
        <w:t xml:space="preserve">2-0 </w:t>
      </w:r>
      <w:r w:rsidR="003A0C70">
        <w:rPr>
          <w:i/>
          <w:lang w:eastAsia="zh-CN"/>
        </w:rPr>
        <w:t>can</w:t>
      </w:r>
      <w:r w:rsidR="00E75399">
        <w:rPr>
          <w:i/>
          <w:lang w:eastAsia="zh-CN"/>
        </w:rPr>
        <w:t>no</w:t>
      </w:r>
      <w:r w:rsidR="003A0C70">
        <w:rPr>
          <w:i/>
          <w:lang w:eastAsia="zh-CN"/>
        </w:rPr>
        <w:t>t</w:t>
      </w:r>
      <w:r w:rsidR="00B95B92" w:rsidRPr="0012077E">
        <w:rPr>
          <w:i/>
          <w:lang w:eastAsia="zh-CN"/>
        </w:rPr>
        <w:t xml:space="preserve"> be reused </w:t>
      </w:r>
      <w:r w:rsidR="00947189" w:rsidRPr="0012077E">
        <w:rPr>
          <w:i/>
          <w:lang w:eastAsia="zh-CN"/>
        </w:rPr>
        <w:t xml:space="preserve">as </w:t>
      </w:r>
      <w:r w:rsidR="00B95B92" w:rsidRPr="0012077E">
        <w:rPr>
          <w:i/>
          <w:lang w:eastAsia="zh-CN"/>
        </w:rPr>
        <w:t>explicit indication</w:t>
      </w:r>
      <w:r w:rsidR="003A0C70">
        <w:rPr>
          <w:i/>
          <w:lang w:eastAsia="zh-CN"/>
        </w:rPr>
        <w:t xml:space="preserve"> to indicate the release of configured candidate time resource for MT</w:t>
      </w:r>
      <w:r w:rsidR="00947189" w:rsidRPr="0012077E">
        <w:rPr>
          <w:i/>
          <w:lang w:eastAsia="zh-CN"/>
        </w:rPr>
        <w:t>.</w:t>
      </w:r>
      <w:r w:rsidR="00B95B92" w:rsidRPr="0012077E">
        <w:rPr>
          <w:i/>
          <w:lang w:eastAsia="zh-CN"/>
        </w:rPr>
        <w:t xml:space="preserve"> </w:t>
      </w:r>
    </w:p>
    <w:p w14:paraId="207B623F" w14:textId="24D55DB3" w:rsidR="001A7A80" w:rsidRDefault="00480780" w:rsidP="00811C7C">
      <w:pPr>
        <w:rPr>
          <w:i/>
          <w:lang w:eastAsia="zh-CN"/>
        </w:rPr>
      </w:pPr>
      <w:r w:rsidRPr="009D7958">
        <w:rPr>
          <w:b/>
          <w:i/>
          <w:lang w:eastAsia="zh-CN"/>
        </w:rPr>
        <w:t xml:space="preserve">Observation </w:t>
      </w:r>
      <w:r w:rsidR="009E2F45">
        <w:rPr>
          <w:b/>
          <w:i/>
          <w:lang w:eastAsia="zh-CN"/>
        </w:rPr>
        <w:t>8</w:t>
      </w:r>
      <w:r w:rsidRPr="009D7958">
        <w:rPr>
          <w:b/>
          <w:i/>
          <w:lang w:eastAsia="zh-CN"/>
        </w:rPr>
        <w:t>:</w:t>
      </w:r>
      <w:r>
        <w:rPr>
          <w:rFonts w:hint="eastAsia"/>
          <w:i/>
          <w:lang w:eastAsia="zh-CN"/>
        </w:rPr>
        <w:t xml:space="preserve"> For </w:t>
      </w:r>
      <w:r w:rsidR="003A0C70">
        <w:rPr>
          <w:i/>
          <w:lang w:eastAsia="zh-CN"/>
        </w:rPr>
        <w:t xml:space="preserve">the </w:t>
      </w:r>
      <w:r>
        <w:rPr>
          <w:rFonts w:hint="eastAsia"/>
          <w:i/>
          <w:lang w:eastAsia="zh-CN"/>
        </w:rPr>
        <w:t xml:space="preserve">explicit indication, </w:t>
      </w:r>
      <w:r w:rsidR="003A0C70">
        <w:rPr>
          <w:i/>
          <w:lang w:eastAsia="zh-CN"/>
        </w:rPr>
        <w:t xml:space="preserve">a </w:t>
      </w:r>
      <w:r>
        <w:rPr>
          <w:rFonts w:hint="eastAsia"/>
          <w:i/>
          <w:lang w:eastAsia="zh-CN"/>
        </w:rPr>
        <w:t xml:space="preserve">new </w:t>
      </w:r>
      <w:r w:rsidR="003A0C70">
        <w:rPr>
          <w:i/>
          <w:lang w:eastAsia="zh-CN"/>
        </w:rPr>
        <w:t>L1 signaling</w:t>
      </w:r>
      <w:r>
        <w:rPr>
          <w:rFonts w:hint="eastAsia"/>
          <w:i/>
          <w:lang w:eastAsia="zh-CN"/>
        </w:rPr>
        <w:t xml:space="preserve"> </w:t>
      </w:r>
      <w:r>
        <w:rPr>
          <w:i/>
          <w:lang w:eastAsia="zh-CN"/>
        </w:rPr>
        <w:t>should be</w:t>
      </w:r>
      <w:r w:rsidR="003A0C70">
        <w:rPr>
          <w:i/>
          <w:lang w:eastAsia="zh-CN"/>
        </w:rPr>
        <w:t xml:space="preserve"> introduced</w:t>
      </w:r>
      <w:r>
        <w:rPr>
          <w:i/>
          <w:lang w:eastAsia="zh-CN"/>
        </w:rPr>
        <w:t>, indicating the</w:t>
      </w:r>
      <w:r w:rsidR="00583730">
        <w:rPr>
          <w:i/>
          <w:lang w:eastAsia="zh-CN"/>
        </w:rPr>
        <w:t xml:space="preserve"> availability of</w:t>
      </w:r>
      <w:r w:rsidR="00304CF4">
        <w:rPr>
          <w:i/>
          <w:lang w:eastAsia="zh-CN"/>
        </w:rPr>
        <w:t xml:space="preserve"> the configured</w:t>
      </w:r>
      <w:r>
        <w:rPr>
          <w:i/>
          <w:lang w:eastAsia="zh-CN"/>
        </w:rPr>
        <w:t xml:space="preserve"> candidate time resources </w:t>
      </w:r>
      <w:r w:rsidR="00304CF4">
        <w:rPr>
          <w:i/>
          <w:lang w:eastAsia="zh-CN"/>
        </w:rPr>
        <w:t>for</w:t>
      </w:r>
      <w:r>
        <w:rPr>
          <w:i/>
          <w:lang w:eastAsia="zh-CN"/>
        </w:rPr>
        <w:t xml:space="preserve"> MT which are</w:t>
      </w:r>
      <w:r w:rsidR="00304CF4">
        <w:rPr>
          <w:i/>
          <w:lang w:eastAsia="zh-CN"/>
        </w:rPr>
        <w:t xml:space="preserve"> </w:t>
      </w:r>
      <w:r>
        <w:rPr>
          <w:i/>
          <w:lang w:eastAsia="zh-CN"/>
        </w:rPr>
        <w:t>overlapped with DU</w:t>
      </w:r>
      <w:r w:rsidR="00E75399">
        <w:rPr>
          <w:i/>
          <w:lang w:eastAsia="zh-CN"/>
        </w:rPr>
        <w:t>’s</w:t>
      </w:r>
      <w:r>
        <w:rPr>
          <w:i/>
          <w:lang w:eastAsia="zh-CN"/>
        </w:rPr>
        <w:t xml:space="preserve"> soft resources.</w:t>
      </w:r>
    </w:p>
    <w:p w14:paraId="3874D930" w14:textId="77777777" w:rsidR="00E97A72" w:rsidRDefault="00E97A72" w:rsidP="00E97A72">
      <w:pPr>
        <w:rPr>
          <w:lang w:eastAsia="zh-CN"/>
        </w:rPr>
      </w:pPr>
      <w:r>
        <w:rPr>
          <w:lang w:eastAsia="zh-CN"/>
        </w:rPr>
        <w:t>Therefore, we have the following proposal:</w:t>
      </w:r>
    </w:p>
    <w:p w14:paraId="75BCD928" w14:textId="7BDFF83B" w:rsidR="00E97A72" w:rsidRDefault="00E97A72" w:rsidP="00E97A72">
      <w:pPr>
        <w:rPr>
          <w:lang w:eastAsia="zh-CN"/>
        </w:rPr>
      </w:pPr>
      <w:r w:rsidRPr="009C1F17">
        <w:rPr>
          <w:b/>
          <w:i/>
          <w:lang w:eastAsia="zh-CN"/>
        </w:rPr>
        <w:t xml:space="preserve">Proposal </w:t>
      </w:r>
      <w:r w:rsidR="00377798">
        <w:rPr>
          <w:b/>
          <w:i/>
          <w:lang w:eastAsia="zh-CN"/>
        </w:rPr>
        <w:t>3</w:t>
      </w:r>
      <w:r w:rsidRPr="009C1F17">
        <w:rPr>
          <w:b/>
          <w:i/>
          <w:lang w:eastAsia="zh-CN"/>
        </w:rPr>
        <w:t xml:space="preserve">: </w:t>
      </w:r>
      <w:r w:rsidRPr="00812DD0">
        <w:rPr>
          <w:i/>
          <w:lang w:eastAsia="zh-CN"/>
        </w:rPr>
        <w:t>Implicit indi</w:t>
      </w:r>
      <w:r>
        <w:rPr>
          <w:i/>
          <w:lang w:eastAsia="zh-CN"/>
        </w:rPr>
        <w:t xml:space="preserve">cation by </w:t>
      </w:r>
      <w:r w:rsidR="009C4A61">
        <w:rPr>
          <w:i/>
          <w:lang w:eastAsia="zh-CN"/>
        </w:rPr>
        <w:t>re</w:t>
      </w:r>
      <w:r>
        <w:rPr>
          <w:i/>
          <w:lang w:eastAsia="zh-CN"/>
        </w:rPr>
        <w:t xml:space="preserve">using Rel-15 scheduling mechanism </w:t>
      </w:r>
      <w:r w:rsidR="009C4A61">
        <w:rPr>
          <w:i/>
          <w:lang w:eastAsia="zh-CN"/>
        </w:rPr>
        <w:t xml:space="preserve">can </w:t>
      </w:r>
      <w:r>
        <w:rPr>
          <w:i/>
          <w:lang w:eastAsia="zh-CN"/>
        </w:rPr>
        <w:t xml:space="preserve">be the baseline for dynamic </w:t>
      </w:r>
      <w:r w:rsidR="009C4A61">
        <w:rPr>
          <w:i/>
          <w:lang w:eastAsia="zh-CN"/>
        </w:rPr>
        <w:t>resource sharing between MT and DU</w:t>
      </w:r>
      <w:r>
        <w:rPr>
          <w:i/>
          <w:lang w:eastAsia="zh-CN"/>
        </w:rPr>
        <w:t>, and the necessity of explicit indication should be further studied.</w:t>
      </w:r>
    </w:p>
    <w:p w14:paraId="68E3C1C0" w14:textId="77777777" w:rsidR="004B134E" w:rsidRDefault="00BD02ED" w:rsidP="004B134E">
      <w:pPr>
        <w:pStyle w:val="2"/>
        <w:rPr>
          <w:lang w:eastAsia="zh-CN"/>
        </w:rPr>
      </w:pPr>
      <w:r>
        <w:rPr>
          <w:lang w:eastAsia="zh-CN"/>
        </w:rPr>
        <w:t>Scheduling and processing delay</w:t>
      </w:r>
    </w:p>
    <w:p w14:paraId="274B3199" w14:textId="28785F8A" w:rsidR="00014905" w:rsidRDefault="00E75399">
      <w:pPr>
        <w:rPr>
          <w:lang w:eastAsia="zh-CN"/>
        </w:rPr>
      </w:pPr>
      <w:r>
        <w:rPr>
          <w:lang w:eastAsia="zh-CN"/>
        </w:rPr>
        <w:t>T</w:t>
      </w:r>
      <w:r w:rsidR="00E26436">
        <w:rPr>
          <w:rFonts w:hint="eastAsia"/>
          <w:lang w:eastAsia="zh-CN"/>
        </w:rPr>
        <w:t xml:space="preserve">o ensure </w:t>
      </w:r>
      <w:r w:rsidR="00E26436">
        <w:rPr>
          <w:lang w:eastAsia="zh-CN"/>
        </w:rPr>
        <w:t xml:space="preserve">the dynamic </w:t>
      </w:r>
      <w:r w:rsidR="00703123">
        <w:rPr>
          <w:lang w:eastAsia="zh-CN"/>
        </w:rPr>
        <w:t xml:space="preserve">resource </w:t>
      </w:r>
      <w:r w:rsidR="00E26436">
        <w:rPr>
          <w:lang w:eastAsia="zh-CN"/>
        </w:rPr>
        <w:t>sharing,</w:t>
      </w:r>
      <w:r w:rsidR="00A5406C">
        <w:rPr>
          <w:szCs w:val="20"/>
          <w:lang w:eastAsia="zh-CN"/>
        </w:rPr>
        <w:t xml:space="preserve"> </w:t>
      </w:r>
      <w:r w:rsidR="00304CF4">
        <w:rPr>
          <w:szCs w:val="20"/>
          <w:lang w:eastAsia="zh-CN"/>
        </w:rPr>
        <w:t>s</w:t>
      </w:r>
      <w:r w:rsidR="0020065F">
        <w:rPr>
          <w:lang w:eastAsia="zh-CN"/>
        </w:rPr>
        <w:t>ome scheduling and processing delay</w:t>
      </w:r>
      <w:r w:rsidR="0025493C">
        <w:rPr>
          <w:lang w:eastAsia="zh-CN"/>
        </w:rPr>
        <w:t>s</w:t>
      </w:r>
      <w:r w:rsidR="0020065F">
        <w:rPr>
          <w:lang w:eastAsia="zh-CN"/>
        </w:rPr>
        <w:t xml:space="preserve"> ha</w:t>
      </w:r>
      <w:r w:rsidR="0025493C">
        <w:rPr>
          <w:lang w:eastAsia="zh-CN"/>
        </w:rPr>
        <w:t>ve</w:t>
      </w:r>
      <w:r w:rsidR="0020065F">
        <w:rPr>
          <w:lang w:eastAsia="zh-CN"/>
        </w:rPr>
        <w:t xml:space="preserve"> to be considered.</w:t>
      </w:r>
      <w:r w:rsidR="00EF7B93">
        <w:rPr>
          <w:lang w:eastAsia="zh-CN"/>
        </w:rPr>
        <w:t xml:space="preserve"> </w:t>
      </w:r>
      <w:r w:rsidR="00D67E24">
        <w:rPr>
          <w:lang w:eastAsia="zh-CN"/>
        </w:rPr>
        <w:t>A</w:t>
      </w:r>
      <w:r w:rsidR="00D67E24">
        <w:rPr>
          <w:rFonts w:hint="eastAsia"/>
          <w:lang w:eastAsia="zh-CN"/>
        </w:rPr>
        <w:t xml:space="preserve">n </w:t>
      </w:r>
      <w:r w:rsidR="00D67E24">
        <w:rPr>
          <w:lang w:eastAsia="zh-CN"/>
        </w:rPr>
        <w:t>example of dynamic resource sharing is shown in Figure</w:t>
      </w:r>
      <w:r w:rsidR="00724531">
        <w:rPr>
          <w:lang w:eastAsia="zh-CN"/>
        </w:rPr>
        <w:t xml:space="preserve"> </w:t>
      </w:r>
      <w:r w:rsidR="004770EF">
        <w:rPr>
          <w:lang w:eastAsia="zh-CN"/>
        </w:rPr>
        <w:t>6</w:t>
      </w:r>
      <w:r w:rsidR="00D67E24">
        <w:rPr>
          <w:lang w:eastAsia="zh-CN"/>
        </w:rPr>
        <w:t>.</w:t>
      </w:r>
      <w:r w:rsidR="00724531">
        <w:rPr>
          <w:lang w:eastAsia="zh-CN"/>
        </w:rPr>
        <w:t xml:space="preserve"> The MT of IAB node decodes </w:t>
      </w:r>
      <w:r w:rsidR="00304CF4">
        <w:rPr>
          <w:lang w:eastAsia="zh-CN"/>
        </w:rPr>
        <w:t>the</w:t>
      </w:r>
      <w:r w:rsidR="00724531">
        <w:rPr>
          <w:lang w:eastAsia="zh-CN"/>
        </w:rPr>
        <w:t xml:space="preserve"> PDCCH from </w:t>
      </w:r>
      <w:r w:rsidR="00304CF4">
        <w:rPr>
          <w:lang w:eastAsia="zh-CN"/>
        </w:rPr>
        <w:t>its</w:t>
      </w:r>
      <w:r w:rsidR="00724531">
        <w:rPr>
          <w:lang w:eastAsia="zh-CN"/>
        </w:rPr>
        <w:t xml:space="preserve"> parent node, and determines whether the </w:t>
      </w:r>
      <w:r w:rsidR="00304CF4">
        <w:rPr>
          <w:lang w:eastAsia="zh-CN"/>
        </w:rPr>
        <w:t xml:space="preserve">configured </w:t>
      </w:r>
      <w:r w:rsidR="00724531">
        <w:rPr>
          <w:lang w:eastAsia="zh-CN"/>
        </w:rPr>
        <w:t>candidate time resource is released or not.</w:t>
      </w:r>
      <w:r w:rsidR="00E42E82">
        <w:rPr>
          <w:lang w:eastAsia="zh-CN"/>
        </w:rPr>
        <w:t xml:space="preserve"> </w:t>
      </w:r>
      <w:r w:rsidR="00F74F88">
        <w:rPr>
          <w:lang w:eastAsia="zh-CN"/>
        </w:rPr>
        <w:t xml:space="preserve">If the candidate time resource is released, the DU can </w:t>
      </w:r>
      <w:r w:rsidR="00E57E29">
        <w:rPr>
          <w:lang w:eastAsia="zh-CN"/>
        </w:rPr>
        <w:t xml:space="preserve">schedule </w:t>
      </w:r>
      <w:r w:rsidR="00304CF4">
        <w:rPr>
          <w:lang w:eastAsia="zh-CN"/>
        </w:rPr>
        <w:t xml:space="preserve">its </w:t>
      </w:r>
      <w:r w:rsidR="00E57E29">
        <w:rPr>
          <w:lang w:eastAsia="zh-CN"/>
        </w:rPr>
        <w:t>child IAB node or UE on th</w:t>
      </w:r>
      <w:r w:rsidR="00304CF4">
        <w:rPr>
          <w:lang w:eastAsia="zh-CN"/>
        </w:rPr>
        <w:t>is</w:t>
      </w:r>
      <w:r w:rsidR="00E57E29">
        <w:rPr>
          <w:lang w:eastAsia="zh-CN"/>
        </w:rPr>
        <w:t xml:space="preserve"> resource.</w:t>
      </w:r>
      <w:r w:rsidR="00304CF4">
        <w:rPr>
          <w:lang w:eastAsia="zh-CN"/>
        </w:rPr>
        <w:t xml:space="preserve"> </w:t>
      </w:r>
      <w:r w:rsidR="00304CF4">
        <w:rPr>
          <w:lang w:eastAsia="zh-CN"/>
        </w:rPr>
        <w:lastRenderedPageBreak/>
        <w:t>Normally,</w:t>
      </w:r>
      <w:r w:rsidR="00BC55D3">
        <w:rPr>
          <w:lang w:eastAsia="zh-CN"/>
        </w:rPr>
        <w:t xml:space="preserve"> </w:t>
      </w:r>
      <w:r w:rsidR="0019759E">
        <w:rPr>
          <w:lang w:eastAsia="zh-CN"/>
        </w:rPr>
        <w:t xml:space="preserve">the MT </w:t>
      </w:r>
      <w:r w:rsidR="00304CF4">
        <w:rPr>
          <w:lang w:eastAsia="zh-CN"/>
        </w:rPr>
        <w:t>first</w:t>
      </w:r>
      <w:r w:rsidR="00014FAF">
        <w:rPr>
          <w:lang w:eastAsia="zh-CN"/>
        </w:rPr>
        <w:t xml:space="preserve"> decode</w:t>
      </w:r>
      <w:r w:rsidR="00304CF4">
        <w:rPr>
          <w:lang w:eastAsia="zh-CN"/>
        </w:rPr>
        <w:t>s</w:t>
      </w:r>
      <w:r w:rsidR="00014FAF">
        <w:rPr>
          <w:lang w:eastAsia="zh-CN"/>
        </w:rPr>
        <w:t xml:space="preserve"> the PDCCH, </w:t>
      </w:r>
      <w:r w:rsidR="00304CF4">
        <w:rPr>
          <w:lang w:eastAsia="zh-CN"/>
        </w:rPr>
        <w:t>then</w:t>
      </w:r>
      <w:r w:rsidR="00014FAF">
        <w:rPr>
          <w:lang w:eastAsia="zh-CN"/>
        </w:rPr>
        <w:t xml:space="preserve"> </w:t>
      </w:r>
      <w:r w:rsidR="00304CF4">
        <w:rPr>
          <w:lang w:eastAsia="zh-CN"/>
        </w:rPr>
        <w:t>shares</w:t>
      </w:r>
      <w:r w:rsidR="00014FAF">
        <w:rPr>
          <w:lang w:eastAsia="zh-CN"/>
        </w:rPr>
        <w:t xml:space="preserve"> the </w:t>
      </w:r>
      <w:r w:rsidR="00304CF4">
        <w:rPr>
          <w:lang w:eastAsia="zh-CN"/>
        </w:rPr>
        <w:t xml:space="preserve">scheduling </w:t>
      </w:r>
      <w:r>
        <w:rPr>
          <w:lang w:eastAsia="zh-CN"/>
        </w:rPr>
        <w:t xml:space="preserve">decision </w:t>
      </w:r>
      <w:r w:rsidR="00014FAF">
        <w:rPr>
          <w:lang w:eastAsia="zh-CN"/>
        </w:rPr>
        <w:t xml:space="preserve">to </w:t>
      </w:r>
      <w:r>
        <w:rPr>
          <w:lang w:eastAsia="zh-CN"/>
        </w:rPr>
        <w:t xml:space="preserve">the </w:t>
      </w:r>
      <w:r w:rsidR="00014FAF">
        <w:rPr>
          <w:lang w:eastAsia="zh-CN"/>
        </w:rPr>
        <w:t>DU</w:t>
      </w:r>
      <w:r w:rsidR="003D5811">
        <w:rPr>
          <w:lang w:eastAsia="zh-CN"/>
        </w:rPr>
        <w:t xml:space="preserve">. </w:t>
      </w:r>
      <w:r w:rsidR="00304CF4">
        <w:rPr>
          <w:lang w:eastAsia="zh-CN"/>
        </w:rPr>
        <w:t>If</w:t>
      </w:r>
      <w:r w:rsidR="00024D0C">
        <w:rPr>
          <w:lang w:eastAsia="zh-CN"/>
        </w:rPr>
        <w:t xml:space="preserve"> the soft time resource for DU is</w:t>
      </w:r>
      <w:r w:rsidR="00EB0ABD">
        <w:rPr>
          <w:lang w:eastAsia="zh-CN"/>
        </w:rPr>
        <w:t xml:space="preserve"> </w:t>
      </w:r>
      <w:r w:rsidR="00024D0C">
        <w:rPr>
          <w:lang w:eastAsia="zh-CN"/>
        </w:rPr>
        <w:t>downlink,</w:t>
      </w:r>
      <w:r w:rsidR="00C67221">
        <w:rPr>
          <w:lang w:eastAsia="zh-CN"/>
        </w:rPr>
        <w:t xml:space="preserve"> </w:t>
      </w:r>
      <w:r w:rsidR="00014FAF">
        <w:rPr>
          <w:lang w:eastAsia="zh-CN"/>
        </w:rPr>
        <w:t xml:space="preserve">the DU </w:t>
      </w:r>
      <w:r w:rsidR="00304CF4">
        <w:rPr>
          <w:lang w:eastAsia="zh-CN"/>
        </w:rPr>
        <w:t>has</w:t>
      </w:r>
      <w:r w:rsidR="00014FAF">
        <w:rPr>
          <w:lang w:eastAsia="zh-CN"/>
        </w:rPr>
        <w:t xml:space="preserve"> to</w:t>
      </w:r>
      <w:r w:rsidR="00304CF4">
        <w:rPr>
          <w:lang w:eastAsia="zh-CN"/>
        </w:rPr>
        <w:t xml:space="preserve"> schedule the downlink data </w:t>
      </w:r>
      <w:r w:rsidR="002F06AF">
        <w:rPr>
          <w:lang w:eastAsia="zh-CN"/>
        </w:rPr>
        <w:t xml:space="preserve">for </w:t>
      </w:r>
      <w:r w:rsidR="00304CF4">
        <w:rPr>
          <w:lang w:eastAsia="zh-CN"/>
        </w:rPr>
        <w:t>its</w:t>
      </w:r>
      <w:r w:rsidR="002F06AF">
        <w:rPr>
          <w:lang w:eastAsia="zh-CN"/>
        </w:rPr>
        <w:t xml:space="preserve"> child node or UE.</w:t>
      </w:r>
      <w:r w:rsidR="005A71FE">
        <w:rPr>
          <w:lang w:eastAsia="zh-CN"/>
        </w:rPr>
        <w:t xml:space="preserve"> </w:t>
      </w:r>
      <w:r w:rsidR="0036016F">
        <w:rPr>
          <w:lang w:eastAsia="zh-CN"/>
        </w:rPr>
        <w:t xml:space="preserve">If the </w:t>
      </w:r>
      <w:r w:rsidR="0091114E">
        <w:rPr>
          <w:lang w:eastAsia="zh-CN"/>
        </w:rPr>
        <w:t xml:space="preserve">configured </w:t>
      </w:r>
      <w:r w:rsidR="0036016F">
        <w:rPr>
          <w:lang w:eastAsia="zh-CN"/>
        </w:rPr>
        <w:t>soft time resource for DU is uplink, the DU need</w:t>
      </w:r>
      <w:r w:rsidR="0091114E">
        <w:rPr>
          <w:lang w:eastAsia="zh-CN"/>
        </w:rPr>
        <w:t>s</w:t>
      </w:r>
      <w:r w:rsidR="0036016F">
        <w:rPr>
          <w:lang w:eastAsia="zh-CN"/>
        </w:rPr>
        <w:t xml:space="preserve"> to </w:t>
      </w:r>
      <w:r w:rsidR="0091114E">
        <w:rPr>
          <w:lang w:eastAsia="zh-CN"/>
        </w:rPr>
        <w:t>schedule its</w:t>
      </w:r>
      <w:r w:rsidR="00B56121">
        <w:rPr>
          <w:lang w:eastAsia="zh-CN"/>
        </w:rPr>
        <w:t xml:space="preserve"> child node or UE</w:t>
      </w:r>
      <w:r w:rsidR="0091114E">
        <w:rPr>
          <w:lang w:eastAsia="zh-CN"/>
        </w:rPr>
        <w:t xml:space="preserve"> by PDCCH</w:t>
      </w:r>
      <w:r w:rsidR="00B56121">
        <w:rPr>
          <w:lang w:eastAsia="zh-CN"/>
        </w:rPr>
        <w:t xml:space="preserve">, and </w:t>
      </w:r>
      <w:r w:rsidR="0091114E">
        <w:rPr>
          <w:lang w:eastAsia="zh-CN"/>
        </w:rPr>
        <w:t>wait for the PUSCH reception</w:t>
      </w:r>
      <w:r w:rsidR="00B56121">
        <w:rPr>
          <w:lang w:eastAsia="zh-CN"/>
        </w:rPr>
        <w:t>.</w:t>
      </w:r>
      <w:r w:rsidR="00C92C8D">
        <w:rPr>
          <w:lang w:eastAsia="zh-CN"/>
        </w:rPr>
        <w:t xml:space="preserve"> </w:t>
      </w:r>
      <w:r w:rsidR="0091114E">
        <w:rPr>
          <w:lang w:eastAsia="zh-CN"/>
        </w:rPr>
        <w:t>Therefore, the time offset between the dynamic indication and the corresponding time resource has to be carefully defined taking all of the above scheduling and processing delay into consideration.</w:t>
      </w:r>
      <w:r w:rsidR="00C92C8D">
        <w:rPr>
          <w:lang w:eastAsia="zh-CN"/>
        </w:rPr>
        <w:t xml:space="preserve"> </w:t>
      </w:r>
      <w:r w:rsidR="00014905">
        <w:rPr>
          <w:lang w:eastAsia="zh-CN"/>
        </w:rPr>
        <w:t>In addition, in case of multi-hop topology, this delay would be accumulated across hops.</w:t>
      </w:r>
    </w:p>
    <w:p w14:paraId="0ABA7781" w14:textId="77777777" w:rsidR="00852FBA" w:rsidRDefault="00752317">
      <w:pPr>
        <w:rPr>
          <w:lang w:eastAsia="zh-CN"/>
        </w:rPr>
      </w:pPr>
      <w:r>
        <w:rPr>
          <w:lang w:eastAsia="zh-CN"/>
        </w:rPr>
        <w:t xml:space="preserve">Therefore, we have the following </w:t>
      </w:r>
      <w:r w:rsidR="00014905">
        <w:rPr>
          <w:lang w:eastAsia="zh-CN"/>
        </w:rPr>
        <w:t>proposal</w:t>
      </w:r>
      <w:r>
        <w:rPr>
          <w:lang w:eastAsia="zh-CN"/>
        </w:rPr>
        <w:t>:</w:t>
      </w:r>
    </w:p>
    <w:p w14:paraId="2E8736D4" w14:textId="2AF67138" w:rsidR="00A46478" w:rsidRDefault="00014905" w:rsidP="00A46478">
      <w:pPr>
        <w:rPr>
          <w:i/>
          <w:lang w:eastAsia="zh-CN"/>
        </w:rPr>
      </w:pPr>
      <w:r>
        <w:rPr>
          <w:b/>
          <w:i/>
          <w:lang w:eastAsia="zh-CN"/>
        </w:rPr>
        <w:t>Proposal</w:t>
      </w:r>
      <w:r w:rsidRPr="00F87F8D">
        <w:rPr>
          <w:b/>
          <w:i/>
          <w:lang w:eastAsia="zh-CN"/>
        </w:rPr>
        <w:t xml:space="preserve"> </w:t>
      </w:r>
      <w:r w:rsidR="00377798">
        <w:rPr>
          <w:b/>
          <w:i/>
          <w:lang w:eastAsia="zh-CN"/>
        </w:rPr>
        <w:t>4</w:t>
      </w:r>
      <w:r w:rsidR="00752317" w:rsidRPr="00F87F8D">
        <w:rPr>
          <w:b/>
          <w:i/>
          <w:lang w:eastAsia="zh-CN"/>
        </w:rPr>
        <w:t xml:space="preserve">: </w:t>
      </w:r>
      <w:r w:rsidR="00A46478">
        <w:rPr>
          <w:i/>
          <w:lang w:eastAsia="zh-CN"/>
        </w:rPr>
        <w:t>In order to support dynamic resource sharing between MT and DU, the following processing time constraint should be considered</w:t>
      </w:r>
      <w:r w:rsidR="0091114E">
        <w:rPr>
          <w:i/>
          <w:lang w:eastAsia="zh-CN"/>
        </w:rPr>
        <w:t xml:space="preserve"> when designing the time offset between the dynamic indication and the corresponding time resource</w:t>
      </w:r>
      <w:r w:rsidR="00A46478">
        <w:rPr>
          <w:i/>
          <w:lang w:eastAsia="zh-CN"/>
        </w:rPr>
        <w:t>:</w:t>
      </w:r>
    </w:p>
    <w:p w14:paraId="144F27E1" w14:textId="77777777" w:rsidR="00A46478" w:rsidRDefault="00A46478" w:rsidP="00A46478">
      <w:pPr>
        <w:numPr>
          <w:ilvl w:val="1"/>
          <w:numId w:val="13"/>
        </w:numPr>
        <w:rPr>
          <w:i/>
          <w:lang w:eastAsia="zh-CN"/>
        </w:rPr>
      </w:pPr>
      <w:r>
        <w:rPr>
          <w:i/>
          <w:lang w:eastAsia="zh-CN"/>
        </w:rPr>
        <w:t>MT’s decoding delay</w:t>
      </w:r>
    </w:p>
    <w:p w14:paraId="3BB99371" w14:textId="77777777" w:rsidR="00A46478" w:rsidRDefault="00A46478" w:rsidP="00A46478">
      <w:pPr>
        <w:numPr>
          <w:ilvl w:val="1"/>
          <w:numId w:val="13"/>
        </w:numPr>
        <w:rPr>
          <w:i/>
          <w:lang w:eastAsia="zh-CN"/>
        </w:rPr>
      </w:pPr>
      <w:r>
        <w:rPr>
          <w:i/>
          <w:lang w:eastAsia="zh-CN"/>
        </w:rPr>
        <w:t>Information exchang</w:t>
      </w:r>
      <w:r w:rsidR="00340D25">
        <w:rPr>
          <w:i/>
          <w:lang w:eastAsia="zh-CN"/>
        </w:rPr>
        <w:t xml:space="preserve">e </w:t>
      </w:r>
      <w:r w:rsidR="00014905">
        <w:rPr>
          <w:i/>
          <w:lang w:eastAsia="zh-CN"/>
        </w:rPr>
        <w:t>delay</w:t>
      </w:r>
      <w:r>
        <w:rPr>
          <w:i/>
          <w:lang w:eastAsia="zh-CN"/>
        </w:rPr>
        <w:t xml:space="preserve"> between MT and DU</w:t>
      </w:r>
    </w:p>
    <w:p w14:paraId="595A3270" w14:textId="77777777" w:rsidR="00752317" w:rsidRDefault="00A921D9" w:rsidP="00A921D9">
      <w:pPr>
        <w:numPr>
          <w:ilvl w:val="1"/>
          <w:numId w:val="13"/>
        </w:numPr>
        <w:rPr>
          <w:i/>
          <w:lang w:eastAsia="zh-CN"/>
        </w:rPr>
      </w:pPr>
      <w:r>
        <w:rPr>
          <w:rFonts w:hint="eastAsia"/>
          <w:i/>
          <w:lang w:eastAsia="zh-CN"/>
        </w:rPr>
        <w:t>DU</w:t>
      </w:r>
      <w:r>
        <w:rPr>
          <w:i/>
          <w:lang w:eastAsia="zh-CN"/>
        </w:rPr>
        <w:t xml:space="preserve">’s </w:t>
      </w:r>
      <w:r w:rsidRPr="00A921D9">
        <w:rPr>
          <w:i/>
          <w:lang w:eastAsia="zh-CN"/>
        </w:rPr>
        <w:t>P</w:t>
      </w:r>
      <w:r>
        <w:rPr>
          <w:i/>
          <w:lang w:eastAsia="zh-CN"/>
        </w:rPr>
        <w:t xml:space="preserve">DSCH preparation </w:t>
      </w:r>
      <w:r w:rsidR="00014905">
        <w:rPr>
          <w:i/>
          <w:lang w:eastAsia="zh-CN"/>
        </w:rPr>
        <w:t>time</w:t>
      </w:r>
    </w:p>
    <w:p w14:paraId="744DCB1A" w14:textId="77777777" w:rsidR="00A921D9" w:rsidRDefault="00A921D9" w:rsidP="00A921D9">
      <w:pPr>
        <w:numPr>
          <w:ilvl w:val="1"/>
          <w:numId w:val="13"/>
        </w:numPr>
        <w:rPr>
          <w:i/>
          <w:lang w:eastAsia="zh-CN"/>
        </w:rPr>
      </w:pPr>
      <w:r>
        <w:rPr>
          <w:i/>
          <w:lang w:eastAsia="zh-CN"/>
        </w:rPr>
        <w:t xml:space="preserve">UE </w:t>
      </w:r>
      <w:r w:rsidRPr="00A921D9">
        <w:rPr>
          <w:i/>
          <w:lang w:eastAsia="zh-CN"/>
        </w:rPr>
        <w:t>P</w:t>
      </w:r>
      <w:r>
        <w:rPr>
          <w:i/>
          <w:lang w:eastAsia="zh-CN"/>
        </w:rPr>
        <w:t>USCH preparation time</w:t>
      </w:r>
    </w:p>
    <w:p w14:paraId="67758B2C" w14:textId="77777777" w:rsidR="00014905" w:rsidRPr="00A46478" w:rsidRDefault="00014905" w:rsidP="00A921D9">
      <w:pPr>
        <w:numPr>
          <w:ilvl w:val="1"/>
          <w:numId w:val="13"/>
        </w:numPr>
        <w:rPr>
          <w:i/>
          <w:lang w:eastAsia="zh-CN"/>
        </w:rPr>
      </w:pPr>
      <w:r>
        <w:rPr>
          <w:i/>
          <w:lang w:eastAsia="zh-CN"/>
        </w:rPr>
        <w:t xml:space="preserve">Accumulated delay across hops </w:t>
      </w:r>
    </w:p>
    <w:p w14:paraId="2368F206" w14:textId="14B6F01F" w:rsidR="00C76A2B" w:rsidRDefault="000873FE" w:rsidP="00855572">
      <w:pPr>
        <w:jc w:val="center"/>
        <w:rPr>
          <w:lang w:eastAsia="zh-CN"/>
        </w:rPr>
      </w:pPr>
      <w:r>
        <w:pict w14:anchorId="4EF47EF2">
          <v:shape id="_x0000_i1026" type="#_x0000_t75" style="width:251.3pt;height:163pt">
            <v:imagedata r:id="rId13" o:title=""/>
          </v:shape>
        </w:pict>
      </w:r>
    </w:p>
    <w:p w14:paraId="0C199E42" w14:textId="2CF5FDDC" w:rsidR="00C76A2B" w:rsidRDefault="003845CA" w:rsidP="00855572">
      <w:pPr>
        <w:jc w:val="center"/>
        <w:rPr>
          <w:lang w:eastAsia="zh-CN"/>
        </w:rPr>
      </w:pPr>
      <w:r w:rsidRPr="00AA4F7A">
        <w:rPr>
          <w:b/>
        </w:rPr>
        <w:t xml:space="preserve">Figure </w:t>
      </w:r>
      <w:r w:rsidR="004770EF">
        <w:rPr>
          <w:b/>
          <w:noProof/>
        </w:rPr>
        <w:t>6</w:t>
      </w:r>
      <w:r w:rsidR="0053286C">
        <w:rPr>
          <w:b/>
          <w:noProof/>
        </w:rPr>
        <w:t>:</w:t>
      </w:r>
      <w:r w:rsidR="00867A9D">
        <w:t xml:space="preserve"> </w:t>
      </w:r>
      <w:r>
        <w:rPr>
          <w:lang w:eastAsia="zh-CN"/>
        </w:rPr>
        <w:t>The PDCCH time location constraint for explicit indication</w:t>
      </w:r>
    </w:p>
    <w:p w14:paraId="4DD907CB" w14:textId="77777777" w:rsidR="00855606" w:rsidRPr="00EB5D3A" w:rsidRDefault="00747F48" w:rsidP="00891034">
      <w:pPr>
        <w:pStyle w:val="1"/>
      </w:pPr>
      <w:r w:rsidRPr="00CF195E">
        <w:t>Conclusion</w:t>
      </w:r>
      <w:r w:rsidR="006B1FD5" w:rsidRPr="00CF195E">
        <w:t>s</w:t>
      </w:r>
    </w:p>
    <w:p w14:paraId="1A0CCAF8" w14:textId="77777777" w:rsidR="00D7233B" w:rsidRDefault="00412948" w:rsidP="00316F5B">
      <w:pPr>
        <w:rPr>
          <w:kern w:val="2"/>
          <w:lang w:eastAsia="zh-CN"/>
        </w:rPr>
      </w:pPr>
      <w:r w:rsidRPr="00CE0F04">
        <w:rPr>
          <w:kern w:val="2"/>
          <w:lang w:eastAsia="zh-CN"/>
        </w:rPr>
        <w:t xml:space="preserve">In </w:t>
      </w:r>
      <w:r w:rsidRPr="00CE0F04">
        <w:rPr>
          <w:rFonts w:hint="eastAsia"/>
          <w:kern w:val="2"/>
          <w:lang w:eastAsia="zh-CN"/>
        </w:rPr>
        <w:t>this contribution</w:t>
      </w:r>
      <w:r w:rsidR="005A1F4F">
        <w:rPr>
          <w:kern w:val="2"/>
          <w:lang w:eastAsia="zh-CN"/>
        </w:rPr>
        <w:t xml:space="preserve">, </w:t>
      </w:r>
      <w:r w:rsidR="002D5557">
        <w:rPr>
          <w:kern w:val="2"/>
          <w:lang w:eastAsia="zh-CN"/>
        </w:rPr>
        <w:t>we discuss the r</w:t>
      </w:r>
      <w:r w:rsidR="002D5557" w:rsidRPr="002D5557">
        <w:rPr>
          <w:kern w:val="2"/>
          <w:lang w:eastAsia="zh-CN"/>
        </w:rPr>
        <w:t>esource multiplexing between backhaul and access in IAB</w:t>
      </w:r>
      <w:r w:rsidR="002D5557">
        <w:rPr>
          <w:kern w:val="2"/>
          <w:lang w:eastAsia="zh-CN"/>
        </w:rPr>
        <w:t>, and the following observations and proposals are obtained</w:t>
      </w:r>
      <w:r w:rsidR="006F57D7">
        <w:rPr>
          <w:kern w:val="2"/>
          <w:lang w:eastAsia="zh-CN"/>
        </w:rPr>
        <w:t>:</w:t>
      </w:r>
    </w:p>
    <w:p w14:paraId="1AE863C2" w14:textId="77777777" w:rsidR="00A35326" w:rsidRPr="00E45107" w:rsidRDefault="00A35326" w:rsidP="00A35326">
      <w:pPr>
        <w:rPr>
          <w:lang w:eastAsia="zh-CN"/>
        </w:rPr>
      </w:pPr>
      <w:r w:rsidRPr="001E089F">
        <w:rPr>
          <w:b/>
          <w:i/>
          <w:lang w:eastAsia="zh-CN"/>
        </w:rPr>
        <w:t xml:space="preserve">Observation 1: </w:t>
      </w:r>
      <w:r w:rsidRPr="001E089F">
        <w:rPr>
          <w:i/>
          <w:lang w:eastAsia="zh-CN"/>
        </w:rPr>
        <w:t xml:space="preserve">Additional signaling or mechanism </w:t>
      </w:r>
      <w:r>
        <w:rPr>
          <w:i/>
          <w:lang w:eastAsia="zh-CN"/>
        </w:rPr>
        <w:t xml:space="preserve">is needed </w:t>
      </w:r>
      <w:r w:rsidRPr="001E089F">
        <w:rPr>
          <w:i/>
          <w:lang w:eastAsia="zh-CN"/>
        </w:rPr>
        <w:t>to restrict the behavior of IAB node MT.</w:t>
      </w:r>
      <w:r>
        <w:rPr>
          <w:lang w:eastAsia="zh-CN"/>
        </w:rPr>
        <w:t xml:space="preserve"> </w:t>
      </w:r>
    </w:p>
    <w:p w14:paraId="0C5CF80F" w14:textId="77777777" w:rsidR="00226584" w:rsidRDefault="00226584" w:rsidP="00226584">
      <w:pPr>
        <w:rPr>
          <w:i/>
          <w:szCs w:val="20"/>
          <w:lang w:eastAsia="zh-CN"/>
        </w:rPr>
      </w:pPr>
      <w:r w:rsidRPr="00AD6A3E">
        <w:rPr>
          <w:b/>
          <w:i/>
          <w:szCs w:val="20"/>
          <w:lang w:eastAsia="zh-CN"/>
        </w:rPr>
        <w:t xml:space="preserve">Observation </w:t>
      </w:r>
      <w:r>
        <w:rPr>
          <w:b/>
          <w:i/>
          <w:szCs w:val="20"/>
          <w:lang w:eastAsia="zh-CN"/>
        </w:rPr>
        <w:t>2</w:t>
      </w:r>
      <w:r w:rsidRPr="00AD6A3E">
        <w:rPr>
          <w:b/>
          <w:i/>
          <w:szCs w:val="20"/>
          <w:lang w:eastAsia="zh-CN"/>
        </w:rPr>
        <w:t>:</w:t>
      </w:r>
      <w:r w:rsidRPr="00AD6A3E">
        <w:rPr>
          <w:i/>
          <w:szCs w:val="20"/>
          <w:lang w:eastAsia="zh-CN"/>
        </w:rPr>
        <w:t xml:space="preserve"> </w:t>
      </w:r>
      <w:r>
        <w:rPr>
          <w:i/>
          <w:szCs w:val="20"/>
          <w:lang w:eastAsia="zh-CN"/>
        </w:rPr>
        <w:t>The semi-static resource configuration for parent node and IAB</w:t>
      </w:r>
      <w:r w:rsidRPr="00AD6A3E">
        <w:rPr>
          <w:i/>
          <w:szCs w:val="20"/>
          <w:lang w:eastAsia="zh-CN"/>
        </w:rPr>
        <w:t xml:space="preserve"> node</w:t>
      </w:r>
      <w:r>
        <w:rPr>
          <w:i/>
          <w:szCs w:val="20"/>
          <w:lang w:eastAsia="zh-CN"/>
        </w:rPr>
        <w:t xml:space="preserve"> should be able to avoid the scheduling conflict</w:t>
      </w:r>
      <w:r>
        <w:rPr>
          <w:rFonts w:hint="eastAsia"/>
          <w:i/>
          <w:szCs w:val="20"/>
          <w:lang w:eastAsia="zh-CN"/>
        </w:rPr>
        <w:t>.</w:t>
      </w:r>
      <w:r w:rsidRPr="00AD6A3E" w:rsidDel="003F592A">
        <w:rPr>
          <w:i/>
          <w:szCs w:val="20"/>
          <w:lang w:eastAsia="zh-CN"/>
        </w:rPr>
        <w:t xml:space="preserve"> </w:t>
      </w:r>
    </w:p>
    <w:p w14:paraId="2D2E3E38" w14:textId="77777777" w:rsidR="00226584" w:rsidRDefault="00226584" w:rsidP="00226584">
      <w:pPr>
        <w:rPr>
          <w:i/>
          <w:szCs w:val="20"/>
        </w:rPr>
      </w:pPr>
      <w:r w:rsidRPr="00613441">
        <w:rPr>
          <w:b/>
          <w:i/>
          <w:szCs w:val="20"/>
        </w:rPr>
        <w:t xml:space="preserve">Observation </w:t>
      </w:r>
      <w:r>
        <w:rPr>
          <w:b/>
          <w:i/>
          <w:szCs w:val="20"/>
        </w:rPr>
        <w:t>3</w:t>
      </w:r>
      <w:r w:rsidRPr="00613441">
        <w:rPr>
          <w:b/>
          <w:i/>
          <w:szCs w:val="20"/>
        </w:rPr>
        <w:t>:</w:t>
      </w:r>
      <w:r w:rsidRPr="00613441">
        <w:rPr>
          <w:i/>
          <w:szCs w:val="20"/>
        </w:rPr>
        <w:t xml:space="preserve"> </w:t>
      </w:r>
      <w:r>
        <w:rPr>
          <w:i/>
          <w:szCs w:val="20"/>
        </w:rPr>
        <w:t>For Alt.1, t</w:t>
      </w:r>
      <w:r w:rsidRPr="00855572">
        <w:rPr>
          <w:i/>
          <w:szCs w:val="20"/>
        </w:rPr>
        <w:t xml:space="preserve">he </w:t>
      </w:r>
      <w:r>
        <w:rPr>
          <w:i/>
          <w:szCs w:val="20"/>
        </w:rPr>
        <w:t>scheduling conflict can be avoided since</w:t>
      </w:r>
      <w:r w:rsidRPr="00855572">
        <w:rPr>
          <w:i/>
          <w:szCs w:val="20"/>
        </w:rPr>
        <w:t xml:space="preserve"> the parent node DU </w:t>
      </w:r>
      <w:r>
        <w:rPr>
          <w:i/>
          <w:szCs w:val="20"/>
        </w:rPr>
        <w:t>is</w:t>
      </w:r>
      <w:r w:rsidRPr="00855572">
        <w:rPr>
          <w:i/>
          <w:szCs w:val="20"/>
        </w:rPr>
        <w:t xml:space="preserve"> aware of the unavailable time resource for the IAB node MT </w:t>
      </w:r>
      <w:r>
        <w:rPr>
          <w:i/>
          <w:szCs w:val="20"/>
        </w:rPr>
        <w:t>hence will not</w:t>
      </w:r>
      <w:r w:rsidRPr="00855572">
        <w:rPr>
          <w:i/>
          <w:szCs w:val="20"/>
        </w:rPr>
        <w:t xml:space="preserve"> schedule any backhaul link transmission on the unavailable time resource.</w:t>
      </w:r>
    </w:p>
    <w:p w14:paraId="6215BD96" w14:textId="77777777" w:rsidR="00226584" w:rsidRDefault="00226584" w:rsidP="00226584">
      <w:pPr>
        <w:rPr>
          <w:i/>
          <w:szCs w:val="20"/>
        </w:rPr>
      </w:pPr>
      <w:r>
        <w:rPr>
          <w:b/>
          <w:i/>
          <w:szCs w:val="20"/>
        </w:rPr>
        <w:t>Observation 4:</w:t>
      </w:r>
      <w:r>
        <w:rPr>
          <w:i/>
          <w:szCs w:val="20"/>
        </w:rPr>
        <w:t xml:space="preserve"> For Alt.1, the two</w:t>
      </w:r>
      <w:r w:rsidRPr="00836675">
        <w:rPr>
          <w:i/>
          <w:szCs w:val="20"/>
        </w:rPr>
        <w:t xml:space="preserve"> flavors (i.e., hard/soft)</w:t>
      </w:r>
      <w:r>
        <w:rPr>
          <w:i/>
          <w:szCs w:val="20"/>
        </w:rPr>
        <w:t xml:space="preserve"> of resources are not explicitly configured, but can be derived according to the resource type configuration for both MT and DU.</w:t>
      </w:r>
    </w:p>
    <w:p w14:paraId="7EB3D29A" w14:textId="77777777" w:rsidR="0048272D" w:rsidRDefault="0048272D" w:rsidP="0048272D">
      <w:pPr>
        <w:rPr>
          <w:i/>
          <w:szCs w:val="20"/>
          <w:lang w:eastAsia="zh-CN"/>
        </w:rPr>
      </w:pPr>
      <w:r w:rsidRPr="00836675">
        <w:rPr>
          <w:b/>
          <w:i/>
          <w:szCs w:val="20"/>
        </w:rPr>
        <w:t xml:space="preserve">Observation </w:t>
      </w:r>
      <w:r>
        <w:rPr>
          <w:b/>
          <w:i/>
          <w:szCs w:val="20"/>
        </w:rPr>
        <w:t>5</w:t>
      </w:r>
      <w:r w:rsidRPr="00836675">
        <w:rPr>
          <w:b/>
          <w:i/>
          <w:szCs w:val="20"/>
        </w:rPr>
        <w:t>:</w:t>
      </w:r>
      <w:r w:rsidRPr="00836675">
        <w:rPr>
          <w:i/>
          <w:szCs w:val="20"/>
        </w:rPr>
        <w:t xml:space="preserve"> For Alt.2, </w:t>
      </w:r>
      <w:r>
        <w:rPr>
          <w:rFonts w:hint="eastAsia"/>
          <w:i/>
          <w:szCs w:val="20"/>
          <w:lang w:eastAsia="zh-CN"/>
        </w:rPr>
        <w:t xml:space="preserve">the following </w:t>
      </w:r>
      <w:r>
        <w:rPr>
          <w:i/>
          <w:szCs w:val="20"/>
          <w:lang w:eastAsia="zh-CN"/>
        </w:rPr>
        <w:t xml:space="preserve">mechanism/rule should be introduced to solve the scheduling conflict </w:t>
      </w:r>
    </w:p>
    <w:p w14:paraId="53A35F7F" w14:textId="77777777" w:rsidR="0048272D" w:rsidRDefault="0048272D" w:rsidP="0048272D">
      <w:pPr>
        <w:pStyle w:val="af3"/>
        <w:numPr>
          <w:ilvl w:val="0"/>
          <w:numId w:val="47"/>
        </w:numPr>
        <w:ind w:firstLineChars="0"/>
        <w:rPr>
          <w:i/>
          <w:szCs w:val="20"/>
          <w:lang w:eastAsia="zh-CN"/>
        </w:rPr>
      </w:pPr>
      <w:r>
        <w:rPr>
          <w:i/>
          <w:szCs w:val="20"/>
          <w:lang w:eastAsia="zh-CN"/>
        </w:rPr>
        <w:t>The IAB node MT</w:t>
      </w:r>
      <w:r w:rsidRPr="00654D36">
        <w:rPr>
          <w:lang w:eastAsia="zh-CN"/>
        </w:rPr>
        <w:t xml:space="preserve"> </w:t>
      </w:r>
      <w:r w:rsidRPr="00836675">
        <w:rPr>
          <w:i/>
          <w:szCs w:val="20"/>
          <w:lang w:eastAsia="zh-CN"/>
        </w:rPr>
        <w:t xml:space="preserve">should </w:t>
      </w:r>
      <w:r>
        <w:rPr>
          <w:i/>
          <w:szCs w:val="20"/>
          <w:lang w:eastAsia="zh-CN"/>
        </w:rPr>
        <w:t>have the information of IAB node DU resource configuration</w:t>
      </w:r>
    </w:p>
    <w:p w14:paraId="3D936739" w14:textId="77777777" w:rsidR="0048272D" w:rsidRDefault="0048272D" w:rsidP="0048272D">
      <w:pPr>
        <w:pStyle w:val="af3"/>
        <w:numPr>
          <w:ilvl w:val="0"/>
          <w:numId w:val="47"/>
        </w:numPr>
        <w:ind w:firstLineChars="0"/>
        <w:rPr>
          <w:i/>
          <w:szCs w:val="20"/>
          <w:lang w:eastAsia="zh-CN"/>
        </w:rPr>
      </w:pPr>
      <w:r>
        <w:rPr>
          <w:i/>
          <w:szCs w:val="20"/>
          <w:lang w:eastAsia="zh-CN"/>
        </w:rPr>
        <w:lastRenderedPageBreak/>
        <w:t>From parent node DU perspective, both per DU and per link resource configuration are needed, wherein per link configuration is used to indicate the DU that even in some available time resources, some particular child IAB node cannot be scheduled for backhaul transmission.</w:t>
      </w:r>
    </w:p>
    <w:p w14:paraId="53988A9B" w14:textId="77777777" w:rsidR="009E2F45" w:rsidRPr="00BC7D8D" w:rsidRDefault="009E2F45" w:rsidP="00BC7D8D">
      <w:pPr>
        <w:rPr>
          <w:i/>
          <w:lang w:eastAsia="zh-CN"/>
        </w:rPr>
      </w:pPr>
      <w:r w:rsidRPr="00BC7D8D">
        <w:rPr>
          <w:b/>
          <w:i/>
          <w:lang w:eastAsia="zh-CN"/>
        </w:rPr>
        <w:t>Observation 6</w:t>
      </w:r>
      <w:r w:rsidRPr="00BC7D8D">
        <w:rPr>
          <w:i/>
          <w:lang w:eastAsia="zh-CN"/>
        </w:rPr>
        <w:t>: The Alt. 1 TDM resource configuration mechanism can provide forward compatibility for FDM/SDM.</w:t>
      </w:r>
    </w:p>
    <w:p w14:paraId="145E4517" w14:textId="77777777" w:rsidR="00F60613" w:rsidRDefault="00F60613" w:rsidP="00F60613">
      <w:pPr>
        <w:rPr>
          <w:i/>
          <w:lang w:eastAsia="zh-CN"/>
        </w:rPr>
      </w:pPr>
      <w:r w:rsidRPr="0012077E">
        <w:rPr>
          <w:b/>
          <w:i/>
          <w:lang w:eastAsia="zh-CN"/>
        </w:rPr>
        <w:t xml:space="preserve">Observation </w:t>
      </w:r>
      <w:r>
        <w:rPr>
          <w:b/>
          <w:i/>
          <w:lang w:eastAsia="zh-CN"/>
        </w:rPr>
        <w:t>7</w:t>
      </w:r>
      <w:r w:rsidRPr="0012077E">
        <w:rPr>
          <w:b/>
          <w:i/>
          <w:lang w:eastAsia="zh-CN"/>
        </w:rPr>
        <w:t xml:space="preserve">: </w:t>
      </w:r>
      <w:r w:rsidRPr="0012077E">
        <w:rPr>
          <w:i/>
          <w:lang w:eastAsia="zh-CN"/>
        </w:rPr>
        <w:t xml:space="preserve">DCI </w:t>
      </w:r>
      <w:r>
        <w:rPr>
          <w:i/>
          <w:lang w:eastAsia="zh-CN"/>
        </w:rPr>
        <w:t xml:space="preserve">format </w:t>
      </w:r>
      <w:r w:rsidRPr="0012077E">
        <w:rPr>
          <w:i/>
          <w:lang w:eastAsia="zh-CN"/>
        </w:rPr>
        <w:t xml:space="preserve">2-0 </w:t>
      </w:r>
      <w:r>
        <w:rPr>
          <w:i/>
          <w:lang w:eastAsia="zh-CN"/>
        </w:rPr>
        <w:t>cannot</w:t>
      </w:r>
      <w:r w:rsidRPr="0012077E">
        <w:rPr>
          <w:i/>
          <w:lang w:eastAsia="zh-CN"/>
        </w:rPr>
        <w:t xml:space="preserve"> be reused as explicit indication</w:t>
      </w:r>
      <w:r>
        <w:rPr>
          <w:i/>
          <w:lang w:eastAsia="zh-CN"/>
        </w:rPr>
        <w:t xml:space="preserve"> to indicate the release of configured candidate time resource for MT</w:t>
      </w:r>
      <w:r w:rsidRPr="0012077E">
        <w:rPr>
          <w:i/>
          <w:lang w:eastAsia="zh-CN"/>
        </w:rPr>
        <w:t xml:space="preserve">. </w:t>
      </w:r>
    </w:p>
    <w:p w14:paraId="7F8D3302" w14:textId="77777777" w:rsidR="00F60613" w:rsidRDefault="00F60613" w:rsidP="00F60613">
      <w:pPr>
        <w:rPr>
          <w:i/>
          <w:lang w:eastAsia="zh-CN"/>
        </w:rPr>
      </w:pPr>
      <w:r w:rsidRPr="009D7958">
        <w:rPr>
          <w:b/>
          <w:i/>
          <w:lang w:eastAsia="zh-CN"/>
        </w:rPr>
        <w:t xml:space="preserve">Observation </w:t>
      </w:r>
      <w:r>
        <w:rPr>
          <w:b/>
          <w:i/>
          <w:lang w:eastAsia="zh-CN"/>
        </w:rPr>
        <w:t>8</w:t>
      </w:r>
      <w:r w:rsidRPr="009D7958">
        <w:rPr>
          <w:b/>
          <w:i/>
          <w:lang w:eastAsia="zh-CN"/>
        </w:rPr>
        <w:t>:</w:t>
      </w:r>
      <w:r>
        <w:rPr>
          <w:rFonts w:hint="eastAsia"/>
          <w:i/>
          <w:lang w:eastAsia="zh-CN"/>
        </w:rPr>
        <w:t xml:space="preserve"> For </w:t>
      </w:r>
      <w:r>
        <w:rPr>
          <w:i/>
          <w:lang w:eastAsia="zh-CN"/>
        </w:rPr>
        <w:t xml:space="preserve">the </w:t>
      </w:r>
      <w:r>
        <w:rPr>
          <w:rFonts w:hint="eastAsia"/>
          <w:i/>
          <w:lang w:eastAsia="zh-CN"/>
        </w:rPr>
        <w:t xml:space="preserve">explicit indication, </w:t>
      </w:r>
      <w:r>
        <w:rPr>
          <w:i/>
          <w:lang w:eastAsia="zh-CN"/>
        </w:rPr>
        <w:t xml:space="preserve">a </w:t>
      </w:r>
      <w:r>
        <w:rPr>
          <w:rFonts w:hint="eastAsia"/>
          <w:i/>
          <w:lang w:eastAsia="zh-CN"/>
        </w:rPr>
        <w:t xml:space="preserve">new </w:t>
      </w:r>
      <w:r>
        <w:rPr>
          <w:i/>
          <w:lang w:eastAsia="zh-CN"/>
        </w:rPr>
        <w:t>L1 signaling</w:t>
      </w:r>
      <w:r>
        <w:rPr>
          <w:rFonts w:hint="eastAsia"/>
          <w:i/>
          <w:lang w:eastAsia="zh-CN"/>
        </w:rPr>
        <w:t xml:space="preserve"> </w:t>
      </w:r>
      <w:r>
        <w:rPr>
          <w:i/>
          <w:lang w:eastAsia="zh-CN"/>
        </w:rPr>
        <w:t>should be introduced, indicating the availability of the configured candidate time resources for MT which are overlapped with DU’s soft resources.</w:t>
      </w:r>
    </w:p>
    <w:p w14:paraId="6B0AC318" w14:textId="77777777" w:rsidR="00C122F3" w:rsidRDefault="00C122F3" w:rsidP="00C122F3">
      <w:pPr>
        <w:rPr>
          <w:i/>
          <w:szCs w:val="20"/>
        </w:rPr>
      </w:pPr>
      <w:r w:rsidRPr="00E23BD1">
        <w:rPr>
          <w:b/>
          <w:i/>
          <w:szCs w:val="20"/>
          <w:lang w:eastAsia="zh-CN"/>
        </w:rPr>
        <w:t xml:space="preserve">Proposal </w:t>
      </w:r>
      <w:r>
        <w:rPr>
          <w:b/>
          <w:i/>
          <w:szCs w:val="20"/>
          <w:lang w:eastAsia="zh-CN"/>
        </w:rPr>
        <w:t>1</w:t>
      </w:r>
      <w:r w:rsidRPr="00E23BD1">
        <w:rPr>
          <w:i/>
          <w:szCs w:val="20"/>
          <w:lang w:eastAsia="zh-CN"/>
        </w:rPr>
        <w:t xml:space="preserve">: </w:t>
      </w:r>
      <w:r w:rsidRPr="00E23BD1">
        <w:rPr>
          <w:i/>
          <w:szCs w:val="20"/>
        </w:rPr>
        <w:t xml:space="preserve">Explicit </w:t>
      </w:r>
      <w:r>
        <w:rPr>
          <w:i/>
          <w:szCs w:val="20"/>
        </w:rPr>
        <w:t xml:space="preserve">semi-static </w:t>
      </w:r>
      <w:r w:rsidRPr="00E23BD1">
        <w:rPr>
          <w:i/>
          <w:szCs w:val="20"/>
        </w:rPr>
        <w:t xml:space="preserve">time resource </w:t>
      </w:r>
      <w:r>
        <w:rPr>
          <w:i/>
          <w:szCs w:val="20"/>
        </w:rPr>
        <w:t>configuration signaling should be introduced</w:t>
      </w:r>
      <w:r w:rsidRPr="00E23BD1">
        <w:rPr>
          <w:i/>
          <w:szCs w:val="20"/>
        </w:rPr>
        <w:t xml:space="preserve"> to indicate the</w:t>
      </w:r>
      <w:r w:rsidRPr="006F5101">
        <w:rPr>
          <w:i/>
          <w:szCs w:val="20"/>
        </w:rPr>
        <w:t xml:space="preserve"> </w:t>
      </w:r>
      <w:r w:rsidRPr="006F5101">
        <w:rPr>
          <w:i/>
          <w:lang w:eastAsia="zh-CN"/>
        </w:rPr>
        <w:t>candidate time resources for the MT</w:t>
      </w:r>
      <w:r>
        <w:rPr>
          <w:i/>
          <w:szCs w:val="20"/>
        </w:rPr>
        <w:t>.</w:t>
      </w:r>
    </w:p>
    <w:p w14:paraId="16EB4EF5" w14:textId="77777777" w:rsidR="00C122F3" w:rsidRDefault="00C122F3" w:rsidP="00C122F3">
      <w:pPr>
        <w:rPr>
          <w:i/>
          <w:szCs w:val="20"/>
        </w:rPr>
      </w:pPr>
      <w:r w:rsidRPr="00E23BD1">
        <w:rPr>
          <w:b/>
          <w:i/>
          <w:szCs w:val="20"/>
          <w:lang w:eastAsia="zh-CN"/>
        </w:rPr>
        <w:t xml:space="preserve">Proposal </w:t>
      </w:r>
      <w:r>
        <w:rPr>
          <w:b/>
          <w:i/>
          <w:szCs w:val="20"/>
          <w:lang w:eastAsia="zh-CN"/>
        </w:rPr>
        <w:t>2</w:t>
      </w:r>
      <w:r w:rsidRPr="00E23BD1">
        <w:rPr>
          <w:i/>
          <w:szCs w:val="20"/>
          <w:lang w:eastAsia="zh-CN"/>
        </w:rPr>
        <w:t xml:space="preserve">: </w:t>
      </w:r>
      <w:r w:rsidRPr="00E23BD1">
        <w:rPr>
          <w:i/>
          <w:szCs w:val="20"/>
        </w:rPr>
        <w:t xml:space="preserve">Explicit </w:t>
      </w:r>
      <w:r>
        <w:rPr>
          <w:i/>
          <w:szCs w:val="20"/>
        </w:rPr>
        <w:t xml:space="preserve">semi-static </w:t>
      </w:r>
      <w:r w:rsidRPr="00E23BD1">
        <w:rPr>
          <w:i/>
          <w:szCs w:val="20"/>
        </w:rPr>
        <w:t xml:space="preserve">time resource </w:t>
      </w:r>
      <w:r>
        <w:rPr>
          <w:i/>
          <w:szCs w:val="20"/>
        </w:rPr>
        <w:t xml:space="preserve">configuration signaling </w:t>
      </w:r>
      <w:r w:rsidRPr="00E23BD1">
        <w:rPr>
          <w:i/>
          <w:szCs w:val="20"/>
        </w:rPr>
        <w:t>should be</w:t>
      </w:r>
      <w:r>
        <w:rPr>
          <w:i/>
          <w:szCs w:val="20"/>
        </w:rPr>
        <w:t xml:space="preserve"> introduced</w:t>
      </w:r>
      <w:r w:rsidRPr="00E23BD1">
        <w:rPr>
          <w:i/>
          <w:szCs w:val="20"/>
        </w:rPr>
        <w:t xml:space="preserve"> </w:t>
      </w:r>
      <w:r>
        <w:rPr>
          <w:i/>
          <w:szCs w:val="20"/>
        </w:rPr>
        <w:t>to indicate the</w:t>
      </w:r>
      <w:r w:rsidRPr="0053771D">
        <w:rPr>
          <w:i/>
          <w:szCs w:val="20"/>
        </w:rPr>
        <w:t xml:space="preserve"> </w:t>
      </w:r>
      <w:r>
        <w:rPr>
          <w:i/>
          <w:szCs w:val="20"/>
        </w:rPr>
        <w:t xml:space="preserve">four types of time resource type (i.e., </w:t>
      </w:r>
      <w:r w:rsidRPr="0053771D">
        <w:rPr>
          <w:i/>
          <w:szCs w:val="20"/>
        </w:rPr>
        <w:t>downlink</w:t>
      </w:r>
      <w:r>
        <w:rPr>
          <w:i/>
          <w:szCs w:val="20"/>
        </w:rPr>
        <w:t>/</w:t>
      </w:r>
      <w:r w:rsidRPr="0053771D">
        <w:rPr>
          <w:i/>
          <w:szCs w:val="20"/>
        </w:rPr>
        <w:t>uplink</w:t>
      </w:r>
      <w:r>
        <w:rPr>
          <w:i/>
          <w:szCs w:val="20"/>
        </w:rPr>
        <w:t>/</w:t>
      </w:r>
      <w:r w:rsidRPr="0053771D">
        <w:rPr>
          <w:i/>
          <w:szCs w:val="20"/>
        </w:rPr>
        <w:t>flexible</w:t>
      </w:r>
      <w:r>
        <w:rPr>
          <w:i/>
          <w:szCs w:val="20"/>
        </w:rPr>
        <w:t>/</w:t>
      </w:r>
      <w:r w:rsidRPr="0053771D">
        <w:rPr>
          <w:i/>
          <w:szCs w:val="20"/>
        </w:rPr>
        <w:t>not available</w:t>
      </w:r>
      <w:r>
        <w:rPr>
          <w:i/>
          <w:szCs w:val="20"/>
        </w:rPr>
        <w:t>) to DU, and the two flavors (i.e., hard/soft) are implicitly derived by the following rules:</w:t>
      </w:r>
    </w:p>
    <w:p w14:paraId="5C40BB62" w14:textId="77777777" w:rsidR="00C122F3" w:rsidRDefault="00C122F3" w:rsidP="00C122F3">
      <w:pPr>
        <w:pStyle w:val="af3"/>
        <w:numPr>
          <w:ilvl w:val="0"/>
          <w:numId w:val="34"/>
        </w:numPr>
        <w:adjustRightInd/>
        <w:ind w:firstLineChars="0"/>
        <w:contextualSpacing/>
        <w:rPr>
          <w:i/>
          <w:szCs w:val="20"/>
        </w:rPr>
      </w:pPr>
      <w:r w:rsidRPr="002506CD">
        <w:rPr>
          <w:i/>
          <w:szCs w:val="20"/>
        </w:rPr>
        <w:t>The downlink, uplink and flexible time resources configured for the DU overlapping with the candidate time resources for the MT are regarded as soft resources</w:t>
      </w:r>
    </w:p>
    <w:p w14:paraId="4AD75BE2" w14:textId="77777777" w:rsidR="00C122F3" w:rsidRPr="00BC7D8D" w:rsidRDefault="00C122F3" w:rsidP="00BC7D8D">
      <w:pPr>
        <w:pStyle w:val="af3"/>
        <w:numPr>
          <w:ilvl w:val="0"/>
          <w:numId w:val="34"/>
        </w:numPr>
        <w:ind w:firstLineChars="0"/>
        <w:rPr>
          <w:i/>
          <w:szCs w:val="20"/>
        </w:rPr>
      </w:pPr>
      <w:r w:rsidRPr="00BC7D8D">
        <w:rPr>
          <w:i/>
          <w:szCs w:val="20"/>
        </w:rPr>
        <w:t>The downlink, uplink and flexible time resources configured for the DU orthogonal with the candidate time resources for the MT are regarded as hard resources</w:t>
      </w:r>
    </w:p>
    <w:p w14:paraId="2851B5B4" w14:textId="77777777" w:rsidR="009B10AD" w:rsidRDefault="009B10AD" w:rsidP="009B10AD">
      <w:pPr>
        <w:rPr>
          <w:lang w:eastAsia="zh-CN"/>
        </w:rPr>
      </w:pPr>
      <w:bookmarkStart w:id="5" w:name="_GoBack"/>
      <w:bookmarkEnd w:id="5"/>
      <w:r w:rsidRPr="009C1F17">
        <w:rPr>
          <w:b/>
          <w:i/>
          <w:lang w:eastAsia="zh-CN"/>
        </w:rPr>
        <w:t xml:space="preserve">Proposal </w:t>
      </w:r>
      <w:r>
        <w:rPr>
          <w:b/>
          <w:i/>
          <w:lang w:eastAsia="zh-CN"/>
        </w:rPr>
        <w:t>3</w:t>
      </w:r>
      <w:r w:rsidRPr="009C1F17">
        <w:rPr>
          <w:b/>
          <w:i/>
          <w:lang w:eastAsia="zh-CN"/>
        </w:rPr>
        <w:t xml:space="preserve">: </w:t>
      </w:r>
      <w:r w:rsidRPr="00812DD0">
        <w:rPr>
          <w:i/>
          <w:lang w:eastAsia="zh-CN"/>
        </w:rPr>
        <w:t>Implicit indi</w:t>
      </w:r>
      <w:r>
        <w:rPr>
          <w:i/>
          <w:lang w:eastAsia="zh-CN"/>
        </w:rPr>
        <w:t>cation by reusing Rel-15 scheduling mechanism can be the baseline for dynamic resource sharing between MT and DU, and the necessity of explicit indication should be further studied.</w:t>
      </w:r>
    </w:p>
    <w:p w14:paraId="6F4EAF65" w14:textId="575B6DD4" w:rsidR="004C0E2B" w:rsidRDefault="00AE20E3" w:rsidP="004C0E2B">
      <w:pPr>
        <w:rPr>
          <w:i/>
          <w:lang w:eastAsia="zh-CN"/>
        </w:rPr>
      </w:pPr>
      <w:r w:rsidRPr="009C1F17">
        <w:rPr>
          <w:b/>
          <w:i/>
          <w:lang w:eastAsia="zh-CN"/>
        </w:rPr>
        <w:t xml:space="preserve">Proposal </w:t>
      </w:r>
      <w:r w:rsidR="00377798">
        <w:rPr>
          <w:b/>
          <w:i/>
          <w:lang w:eastAsia="zh-CN"/>
        </w:rPr>
        <w:t>4</w:t>
      </w:r>
      <w:r w:rsidRPr="00FD7988">
        <w:rPr>
          <w:b/>
          <w:i/>
          <w:lang w:eastAsia="zh-CN"/>
        </w:rPr>
        <w:t>:</w:t>
      </w:r>
      <w:r w:rsidRPr="00FD7988">
        <w:rPr>
          <w:i/>
          <w:lang w:eastAsia="zh-CN"/>
        </w:rPr>
        <w:t xml:space="preserve"> </w:t>
      </w:r>
      <w:r w:rsidR="004C0E2B">
        <w:rPr>
          <w:i/>
          <w:lang w:eastAsia="zh-CN"/>
        </w:rPr>
        <w:t>In order to support dynamic resource sharing between MT and DU, the following processing time constraint should be considered when designing the time offset between the dynamic indication and the corresponding time resource:</w:t>
      </w:r>
    </w:p>
    <w:p w14:paraId="38ABA64F" w14:textId="77777777" w:rsidR="004C0E2B" w:rsidRDefault="004C0E2B" w:rsidP="004C0E2B">
      <w:pPr>
        <w:numPr>
          <w:ilvl w:val="1"/>
          <w:numId w:val="13"/>
        </w:numPr>
        <w:rPr>
          <w:i/>
          <w:lang w:eastAsia="zh-CN"/>
        </w:rPr>
      </w:pPr>
      <w:r>
        <w:rPr>
          <w:i/>
          <w:lang w:eastAsia="zh-CN"/>
        </w:rPr>
        <w:t>MT’s decoding delay</w:t>
      </w:r>
    </w:p>
    <w:p w14:paraId="2C17FED7" w14:textId="77777777" w:rsidR="004C0E2B" w:rsidRDefault="004C0E2B" w:rsidP="004C0E2B">
      <w:pPr>
        <w:numPr>
          <w:ilvl w:val="1"/>
          <w:numId w:val="13"/>
        </w:numPr>
        <w:rPr>
          <w:i/>
          <w:lang w:eastAsia="zh-CN"/>
        </w:rPr>
      </w:pPr>
      <w:r>
        <w:rPr>
          <w:i/>
          <w:lang w:eastAsia="zh-CN"/>
        </w:rPr>
        <w:t>Information exchange delay between MT and DU</w:t>
      </w:r>
    </w:p>
    <w:p w14:paraId="2F98454A" w14:textId="77777777" w:rsidR="004C0E2B" w:rsidRDefault="004C0E2B" w:rsidP="008517CC">
      <w:pPr>
        <w:numPr>
          <w:ilvl w:val="1"/>
          <w:numId w:val="13"/>
        </w:numPr>
        <w:rPr>
          <w:i/>
          <w:lang w:eastAsia="zh-CN"/>
        </w:rPr>
      </w:pPr>
      <w:r>
        <w:rPr>
          <w:rFonts w:hint="eastAsia"/>
          <w:i/>
          <w:lang w:eastAsia="zh-CN"/>
        </w:rPr>
        <w:t>DU</w:t>
      </w:r>
      <w:r>
        <w:rPr>
          <w:i/>
          <w:lang w:eastAsia="zh-CN"/>
        </w:rPr>
        <w:t xml:space="preserve">’s </w:t>
      </w:r>
      <w:r w:rsidRPr="00A921D9">
        <w:rPr>
          <w:i/>
          <w:lang w:eastAsia="zh-CN"/>
        </w:rPr>
        <w:t>P</w:t>
      </w:r>
      <w:r>
        <w:rPr>
          <w:i/>
          <w:lang w:eastAsia="zh-CN"/>
        </w:rPr>
        <w:t>DSCH preparation time</w:t>
      </w:r>
    </w:p>
    <w:p w14:paraId="7FA6F0C9" w14:textId="77777777" w:rsidR="004C0E2B" w:rsidRPr="004C0E2B" w:rsidRDefault="004C0E2B" w:rsidP="008517CC">
      <w:pPr>
        <w:numPr>
          <w:ilvl w:val="1"/>
          <w:numId w:val="13"/>
        </w:numPr>
        <w:rPr>
          <w:i/>
          <w:lang w:eastAsia="zh-CN"/>
        </w:rPr>
      </w:pPr>
      <w:r w:rsidRPr="004C0E2B">
        <w:rPr>
          <w:i/>
          <w:lang w:eastAsia="zh-CN"/>
        </w:rPr>
        <w:t>UE PUSCH preparation time</w:t>
      </w:r>
    </w:p>
    <w:p w14:paraId="041B29DB" w14:textId="3A17161B" w:rsidR="00AE20E3" w:rsidRDefault="004C0E2B" w:rsidP="008517CC">
      <w:pPr>
        <w:numPr>
          <w:ilvl w:val="1"/>
          <w:numId w:val="13"/>
        </w:numPr>
        <w:rPr>
          <w:i/>
          <w:lang w:eastAsia="zh-CN"/>
        </w:rPr>
      </w:pPr>
      <w:r w:rsidRPr="004C0E2B">
        <w:rPr>
          <w:i/>
          <w:lang w:eastAsia="zh-CN"/>
        </w:rPr>
        <w:t>Accumulated delay across hops</w:t>
      </w:r>
    </w:p>
    <w:p w14:paraId="212163BE" w14:textId="77777777" w:rsidR="004C56BE" w:rsidRPr="003E0F5B" w:rsidRDefault="00D7233B" w:rsidP="00493121">
      <w:pPr>
        <w:pStyle w:val="1"/>
        <w:numPr>
          <w:ilvl w:val="0"/>
          <w:numId w:val="0"/>
        </w:numPr>
        <w:ind w:left="432" w:hanging="432"/>
      </w:pPr>
      <w:r w:rsidRPr="00362775" w:rsidDel="00D7233B">
        <w:rPr>
          <w:rFonts w:hint="eastAsia"/>
          <w:lang w:eastAsia="zh-CN"/>
        </w:rPr>
        <w:t xml:space="preserve"> </w:t>
      </w:r>
      <w:bookmarkStart w:id="6" w:name="_Ref124589665"/>
      <w:bookmarkStart w:id="7" w:name="_Ref71620620"/>
      <w:bookmarkStart w:id="8" w:name="_Ref124671424"/>
      <w:r w:rsidR="001D780E" w:rsidRPr="00CF195E">
        <w:t>References</w:t>
      </w:r>
      <w:bookmarkEnd w:id="4"/>
      <w:bookmarkEnd w:id="6"/>
      <w:bookmarkEnd w:id="7"/>
      <w:bookmarkEnd w:id="8"/>
    </w:p>
    <w:p w14:paraId="18FC37CF" w14:textId="307A3639" w:rsidR="008C274C" w:rsidRDefault="00843FFD" w:rsidP="00843FFD">
      <w:pPr>
        <w:pStyle w:val="References"/>
        <w:numPr>
          <w:ilvl w:val="0"/>
          <w:numId w:val="26"/>
        </w:numPr>
        <w:rPr>
          <w:lang w:eastAsia="zh-CN"/>
        </w:rPr>
      </w:pPr>
      <w:r>
        <w:rPr>
          <w:lang w:eastAsia="zh-CN"/>
        </w:rPr>
        <w:t xml:space="preserve">Chairman notes for RAN1 </w:t>
      </w:r>
      <w:r w:rsidR="00795216">
        <w:rPr>
          <w:lang w:eastAsia="zh-CN"/>
        </w:rPr>
        <w:t>AdHoc 1901,</w:t>
      </w:r>
      <w:r w:rsidRPr="00DC6ED4">
        <w:rPr>
          <w:lang w:eastAsia="zh-CN"/>
        </w:rPr>
        <w:t xml:space="preserve"> </w:t>
      </w:r>
      <w:r w:rsidR="00795216">
        <w:rPr>
          <w:lang w:eastAsia="zh-CN"/>
        </w:rPr>
        <w:t>Jan</w:t>
      </w:r>
      <w:r>
        <w:rPr>
          <w:lang w:eastAsia="zh-CN"/>
        </w:rPr>
        <w:t>.</w:t>
      </w:r>
      <w:r w:rsidRPr="00DC6ED4">
        <w:rPr>
          <w:lang w:eastAsia="zh-CN"/>
        </w:rPr>
        <w:t xml:space="preserve"> </w:t>
      </w:r>
      <w:r w:rsidR="00795216" w:rsidRPr="00DC6ED4">
        <w:rPr>
          <w:lang w:eastAsia="zh-CN"/>
        </w:rPr>
        <w:t>2</w:t>
      </w:r>
      <w:r w:rsidR="00795216" w:rsidRPr="00116DA1">
        <w:rPr>
          <w:lang w:eastAsia="zh-CN"/>
        </w:rPr>
        <w:t>01</w:t>
      </w:r>
      <w:r w:rsidR="00795216">
        <w:rPr>
          <w:lang w:eastAsia="zh-CN"/>
        </w:rPr>
        <w:t>9</w:t>
      </w:r>
    </w:p>
    <w:p w14:paraId="512FE9F0" w14:textId="79C882D7" w:rsidR="00A520B5" w:rsidRPr="008C274C" w:rsidRDefault="00A520B5" w:rsidP="00A520B5">
      <w:pPr>
        <w:pStyle w:val="References"/>
        <w:numPr>
          <w:ilvl w:val="0"/>
          <w:numId w:val="26"/>
        </w:numPr>
        <w:rPr>
          <w:lang w:eastAsia="zh-CN"/>
        </w:rPr>
      </w:pPr>
      <w:r>
        <w:rPr>
          <w:lang w:eastAsia="zh-CN"/>
        </w:rPr>
        <w:t>R1-</w:t>
      </w:r>
      <w:r w:rsidR="00795216">
        <w:rPr>
          <w:lang w:eastAsia="zh-CN"/>
        </w:rPr>
        <w:t>190</w:t>
      </w:r>
      <w:r w:rsidR="00EF0197">
        <w:rPr>
          <w:lang w:eastAsia="zh-CN"/>
        </w:rPr>
        <w:t>1534</w:t>
      </w:r>
      <w:r>
        <w:rPr>
          <w:lang w:eastAsia="zh-CN"/>
        </w:rPr>
        <w:t>, “</w:t>
      </w:r>
      <w:r w:rsidRPr="00A520B5">
        <w:rPr>
          <w:lang w:eastAsia="zh-CN"/>
        </w:rPr>
        <w:t>DL transmission timing alignment</w:t>
      </w:r>
      <w:r w:rsidR="0021076B">
        <w:rPr>
          <w:lang w:eastAsia="zh-CN"/>
        </w:rPr>
        <w:t xml:space="preserve"> for IAB</w:t>
      </w:r>
      <w:r>
        <w:rPr>
          <w:lang w:eastAsia="zh-CN"/>
        </w:rPr>
        <w:t xml:space="preserve">”, Huawei, HiSilicon, </w:t>
      </w:r>
      <w:r w:rsidR="00795216">
        <w:rPr>
          <w:lang w:eastAsia="zh-CN"/>
        </w:rPr>
        <w:t>Feb</w:t>
      </w:r>
      <w:r>
        <w:rPr>
          <w:lang w:eastAsia="zh-CN"/>
        </w:rPr>
        <w:t>. 2019</w:t>
      </w:r>
    </w:p>
    <w:sectPr w:rsidR="00A520B5" w:rsidRPr="008C27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E3018" w14:textId="77777777" w:rsidR="00555B53" w:rsidRDefault="00555B53">
      <w:r>
        <w:separator/>
      </w:r>
    </w:p>
  </w:endnote>
  <w:endnote w:type="continuationSeparator" w:id="0">
    <w:p w14:paraId="308FD3FD" w14:textId="77777777" w:rsidR="00555B53" w:rsidRDefault="00555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52ED0" w14:textId="77777777" w:rsidR="00555B53" w:rsidRDefault="00555B53">
      <w:r>
        <w:separator/>
      </w:r>
    </w:p>
  </w:footnote>
  <w:footnote w:type="continuationSeparator" w:id="0">
    <w:p w14:paraId="49863975" w14:textId="77777777" w:rsidR="00555B53" w:rsidRDefault="00555B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75F3B"/>
    <w:multiLevelType w:val="hybridMultilevel"/>
    <w:tmpl w:val="9F9CA5AE"/>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63BCE"/>
    <w:multiLevelType w:val="hybridMultilevel"/>
    <w:tmpl w:val="FCBC844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4018BA"/>
    <w:multiLevelType w:val="hybridMultilevel"/>
    <w:tmpl w:val="3B2C52CA"/>
    <w:lvl w:ilvl="0" w:tplc="48008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60196"/>
    <w:multiLevelType w:val="hybridMultilevel"/>
    <w:tmpl w:val="5C9E7F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A33C36"/>
    <w:multiLevelType w:val="hybridMultilevel"/>
    <w:tmpl w:val="16AE5850"/>
    <w:lvl w:ilvl="0" w:tplc="51BC0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5D71B6"/>
    <w:multiLevelType w:val="hybridMultilevel"/>
    <w:tmpl w:val="E6C471BE"/>
    <w:lvl w:ilvl="0" w:tplc="5EEE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AF369B"/>
    <w:multiLevelType w:val="hybridMultilevel"/>
    <w:tmpl w:val="2F96FBA8"/>
    <w:lvl w:ilvl="0" w:tplc="86CA8E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DB30C2"/>
    <w:multiLevelType w:val="hybridMultilevel"/>
    <w:tmpl w:val="5C9E7F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BB30CA"/>
    <w:multiLevelType w:val="hybridMultilevel"/>
    <w:tmpl w:val="F4BEE59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248651E"/>
    <w:multiLevelType w:val="hybridMultilevel"/>
    <w:tmpl w:val="DB0AAFF8"/>
    <w:lvl w:ilvl="0" w:tplc="9E6C4546">
      <w:start w:val="2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23B51342"/>
    <w:multiLevelType w:val="hybridMultilevel"/>
    <w:tmpl w:val="DD92A6B4"/>
    <w:lvl w:ilvl="0" w:tplc="893C6BF8">
      <w:start w:val="550"/>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52D799D"/>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2" w15:restartNumberingAfterBreak="0">
    <w:nsid w:val="2B911A48"/>
    <w:multiLevelType w:val="hybridMultilevel"/>
    <w:tmpl w:val="C582BEEE"/>
    <w:lvl w:ilvl="0" w:tplc="7DC2F8D0">
      <w:start w:val="1"/>
      <w:numFmt w:val="bullet"/>
      <w:lvlText w:val="•"/>
      <w:lvlJc w:val="left"/>
      <w:pPr>
        <w:ind w:left="440" w:hanging="420"/>
      </w:pPr>
      <w:rPr>
        <w:rFonts w:ascii="Arial" w:hAnsi="Arial"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3" w15:restartNumberingAfterBreak="0">
    <w:nsid w:val="2EC3333E"/>
    <w:multiLevelType w:val="hybridMultilevel"/>
    <w:tmpl w:val="0C22EC3C"/>
    <w:lvl w:ilvl="0" w:tplc="4C7E065E">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39C918D9"/>
    <w:multiLevelType w:val="hybridMultilevel"/>
    <w:tmpl w:val="D14E3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BCB0FE1"/>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1"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A97BA6"/>
    <w:multiLevelType w:val="hybridMultilevel"/>
    <w:tmpl w:val="BC5824CC"/>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61901"/>
    <w:multiLevelType w:val="hybridMultilevel"/>
    <w:tmpl w:val="D48A36A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F94BC3"/>
    <w:multiLevelType w:val="hybridMultilevel"/>
    <w:tmpl w:val="FAAC4A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5F1A4D"/>
    <w:multiLevelType w:val="hybridMultilevel"/>
    <w:tmpl w:val="644C2CC2"/>
    <w:lvl w:ilvl="0" w:tplc="4C7E065E">
      <w:numFmt w:val="bullet"/>
      <w:lvlText w:val="-"/>
      <w:lvlJc w:val="left"/>
      <w:pPr>
        <w:ind w:left="420" w:hanging="420"/>
      </w:pPr>
      <w:rPr>
        <w:rFonts w:ascii="Times New Roman" w:eastAsia="Times New Roman" w:hAnsi="Times New Roman" w:cs="Times New Roman" w:hint="default"/>
      </w:rPr>
    </w:lvl>
    <w:lvl w:ilvl="1" w:tplc="4C7E065E">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DF6A90"/>
    <w:multiLevelType w:val="hybridMultilevel"/>
    <w:tmpl w:val="15D4BE9A"/>
    <w:lvl w:ilvl="0" w:tplc="4C7E065E">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F6712A"/>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8" w15:restartNumberingAfterBreak="0">
    <w:nsid w:val="5309419D"/>
    <w:multiLevelType w:val="hybridMultilevel"/>
    <w:tmpl w:val="5CEC5CA8"/>
    <w:lvl w:ilvl="0" w:tplc="FE44301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4D0770A"/>
    <w:multiLevelType w:val="hybridMultilevel"/>
    <w:tmpl w:val="3AD098B8"/>
    <w:lvl w:ilvl="0" w:tplc="4C7E065E">
      <w:numFmt w:val="bullet"/>
      <w:lvlText w:val="-"/>
      <w:lvlJc w:val="left"/>
      <w:pPr>
        <w:ind w:left="840" w:hanging="420"/>
      </w:pPr>
      <w:rPr>
        <w:rFonts w:ascii="Times New Roman" w:eastAsia="Times New Roman" w:hAnsi="Times New Roman" w:cs="Times New Roman" w:hint="default"/>
        <w:color w:val="0D0D0D"/>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73B3B6A"/>
    <w:multiLevelType w:val="hybridMultilevel"/>
    <w:tmpl w:val="3B2C52CA"/>
    <w:lvl w:ilvl="0" w:tplc="48008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DF2CF6"/>
    <w:multiLevelType w:val="hybridMultilevel"/>
    <w:tmpl w:val="D8BE9DB4"/>
    <w:lvl w:ilvl="0" w:tplc="30800D52">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606D7D"/>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34" w15:restartNumberingAfterBreak="0">
    <w:nsid w:val="5C713075"/>
    <w:multiLevelType w:val="hybridMultilevel"/>
    <w:tmpl w:val="E952839C"/>
    <w:lvl w:ilvl="0" w:tplc="B4607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07C19"/>
    <w:multiLevelType w:val="hybridMultilevel"/>
    <w:tmpl w:val="37DA1D5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B922A3"/>
    <w:multiLevelType w:val="hybridMultilevel"/>
    <w:tmpl w:val="FD485F12"/>
    <w:lvl w:ilvl="0" w:tplc="6C186A50">
      <w:start w:val="30"/>
      <w:numFmt w:val="bullet"/>
      <w:lvlText w:val="-"/>
      <w:lvlJc w:val="left"/>
      <w:pPr>
        <w:ind w:left="420" w:hanging="420"/>
      </w:pPr>
      <w:rPr>
        <w:rFonts w:ascii="Times New Roman" w:eastAsia="Malgun Gothic" w:hAnsi="Times New Roman" w:cs="Times New Roman" w:hint="default"/>
      </w:rPr>
    </w:lvl>
    <w:lvl w:ilvl="1" w:tplc="4C7E065E">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88A3915"/>
    <w:multiLevelType w:val="hybridMultilevel"/>
    <w:tmpl w:val="30C433D8"/>
    <w:lvl w:ilvl="0" w:tplc="893C6BF8">
      <w:start w:val="55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AF4A38"/>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41" w15:restartNumberingAfterBreak="0">
    <w:nsid w:val="707E522E"/>
    <w:multiLevelType w:val="hybridMultilevel"/>
    <w:tmpl w:val="A2C00BA2"/>
    <w:lvl w:ilvl="0" w:tplc="0D1C45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606A68"/>
    <w:multiLevelType w:val="hybridMultilevel"/>
    <w:tmpl w:val="C936BCB2"/>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072B8D"/>
    <w:multiLevelType w:val="hybridMultilevel"/>
    <w:tmpl w:val="EEB429BC"/>
    <w:lvl w:ilvl="0" w:tplc="0D1C455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815214"/>
    <w:multiLevelType w:val="hybridMultilevel"/>
    <w:tmpl w:val="1DCC73C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770E1D"/>
    <w:multiLevelType w:val="hybridMultilevel"/>
    <w:tmpl w:val="4546F6EE"/>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A27BC8"/>
    <w:multiLevelType w:val="hybridMultilevel"/>
    <w:tmpl w:val="04BC1020"/>
    <w:lvl w:ilvl="0" w:tplc="893C6BF8">
      <w:start w:val="550"/>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7DF616C7"/>
    <w:multiLevelType w:val="hybridMultilevel"/>
    <w:tmpl w:val="32C4CF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9" w15:restartNumberingAfterBreak="0">
    <w:nsid w:val="7E195782"/>
    <w:multiLevelType w:val="hybridMultilevel"/>
    <w:tmpl w:val="5C9E7F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5"/>
  </w:num>
  <w:num w:numId="3">
    <w:abstractNumId w:val="30"/>
  </w:num>
  <w:num w:numId="4">
    <w:abstractNumId w:val="10"/>
  </w:num>
  <w:num w:numId="5">
    <w:abstractNumId w:val="46"/>
  </w:num>
  <w:num w:numId="6">
    <w:abstractNumId w:val="6"/>
  </w:num>
  <w:num w:numId="7">
    <w:abstractNumId w:val="40"/>
  </w:num>
  <w:num w:numId="8">
    <w:abstractNumId w:val="20"/>
  </w:num>
  <w:num w:numId="9">
    <w:abstractNumId w:val="11"/>
  </w:num>
  <w:num w:numId="10">
    <w:abstractNumId w:val="33"/>
  </w:num>
  <w:num w:numId="11">
    <w:abstractNumId w:val="27"/>
  </w:num>
  <w:num w:numId="12">
    <w:abstractNumId w:val="22"/>
  </w:num>
  <w:num w:numId="13">
    <w:abstractNumId w:val="37"/>
  </w:num>
  <w:num w:numId="14">
    <w:abstractNumId w:val="9"/>
  </w:num>
  <w:num w:numId="15">
    <w:abstractNumId w:val="15"/>
  </w:num>
  <w:num w:numId="16">
    <w:abstractNumId w:val="15"/>
  </w:num>
  <w:num w:numId="17">
    <w:abstractNumId w:val="16"/>
  </w:num>
  <w:num w:numId="18">
    <w:abstractNumId w:val="49"/>
  </w:num>
  <w:num w:numId="19">
    <w:abstractNumId w:val="39"/>
  </w:num>
  <w:num w:numId="20">
    <w:abstractNumId w:val="42"/>
  </w:num>
  <w:num w:numId="21">
    <w:abstractNumId w:val="8"/>
  </w:num>
  <w:num w:numId="22">
    <w:abstractNumId w:val="0"/>
  </w:num>
  <w:num w:numId="23">
    <w:abstractNumId w:val="5"/>
  </w:num>
  <w:num w:numId="24">
    <w:abstractNumId w:val="41"/>
  </w:num>
  <w:num w:numId="25">
    <w:abstractNumId w:val="28"/>
  </w:num>
  <w:num w:numId="26">
    <w:abstractNumId w:val="35"/>
  </w:num>
  <w:num w:numId="27">
    <w:abstractNumId w:val="43"/>
  </w:num>
  <w:num w:numId="28">
    <w:abstractNumId w:val="14"/>
  </w:num>
  <w:num w:numId="29">
    <w:abstractNumId w:val="48"/>
  </w:num>
  <w:num w:numId="30">
    <w:abstractNumId w:val="7"/>
  </w:num>
  <w:num w:numId="31">
    <w:abstractNumId w:val="3"/>
  </w:num>
  <w:num w:numId="32">
    <w:abstractNumId w:val="2"/>
  </w:num>
  <w:num w:numId="33">
    <w:abstractNumId w:val="25"/>
  </w:num>
  <w:num w:numId="34">
    <w:abstractNumId w:val="17"/>
  </w:num>
  <w:num w:numId="35">
    <w:abstractNumId w:val="32"/>
  </w:num>
  <w:num w:numId="36">
    <w:abstractNumId w:val="31"/>
  </w:num>
  <w:num w:numId="37">
    <w:abstractNumId w:val="29"/>
  </w:num>
  <w:num w:numId="38">
    <w:abstractNumId w:val="26"/>
  </w:num>
  <w:num w:numId="39">
    <w:abstractNumId w:val="4"/>
  </w:num>
  <w:num w:numId="40">
    <w:abstractNumId w:val="13"/>
  </w:num>
  <w:num w:numId="41">
    <w:abstractNumId w:val="38"/>
  </w:num>
  <w:num w:numId="42">
    <w:abstractNumId w:val="21"/>
  </w:num>
  <w:num w:numId="43">
    <w:abstractNumId w:val="34"/>
  </w:num>
  <w:num w:numId="44">
    <w:abstractNumId w:val="47"/>
  </w:num>
  <w:num w:numId="45">
    <w:abstractNumId w:val="24"/>
  </w:num>
  <w:num w:numId="46">
    <w:abstractNumId w:val="23"/>
  </w:num>
  <w:num w:numId="47">
    <w:abstractNumId w:val="45"/>
  </w:num>
  <w:num w:numId="48">
    <w:abstractNumId w:val="44"/>
  </w:num>
  <w:num w:numId="49">
    <w:abstractNumId w:val="18"/>
  </w:num>
  <w:num w:numId="50">
    <w:abstractNumId w:val="1"/>
  </w:num>
  <w:num w:numId="51">
    <w:abstractNumId w:val="12"/>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D04"/>
    <w:rsid w:val="00000DB2"/>
    <w:rsid w:val="000020F6"/>
    <w:rsid w:val="00002334"/>
    <w:rsid w:val="00002893"/>
    <w:rsid w:val="00002AA9"/>
    <w:rsid w:val="00002C35"/>
    <w:rsid w:val="00002CB6"/>
    <w:rsid w:val="000033A3"/>
    <w:rsid w:val="00003605"/>
    <w:rsid w:val="00003AF1"/>
    <w:rsid w:val="00003B68"/>
    <w:rsid w:val="00003C56"/>
    <w:rsid w:val="00003EC2"/>
    <w:rsid w:val="000040A9"/>
    <w:rsid w:val="0000410B"/>
    <w:rsid w:val="0000458E"/>
    <w:rsid w:val="0000499D"/>
    <w:rsid w:val="00004E70"/>
    <w:rsid w:val="00004F19"/>
    <w:rsid w:val="000058F7"/>
    <w:rsid w:val="00006644"/>
    <w:rsid w:val="000072B6"/>
    <w:rsid w:val="00007813"/>
    <w:rsid w:val="000101BB"/>
    <w:rsid w:val="000104CC"/>
    <w:rsid w:val="000109E6"/>
    <w:rsid w:val="0001158B"/>
    <w:rsid w:val="00011F0F"/>
    <w:rsid w:val="00011F67"/>
    <w:rsid w:val="00012862"/>
    <w:rsid w:val="000128E6"/>
    <w:rsid w:val="00012A77"/>
    <w:rsid w:val="000135B2"/>
    <w:rsid w:val="0001428C"/>
    <w:rsid w:val="00014905"/>
    <w:rsid w:val="00014FAF"/>
    <w:rsid w:val="00015C5E"/>
    <w:rsid w:val="00015EFB"/>
    <w:rsid w:val="00016023"/>
    <w:rsid w:val="000160A8"/>
    <w:rsid w:val="00016462"/>
    <w:rsid w:val="000165E2"/>
    <w:rsid w:val="00016D59"/>
    <w:rsid w:val="00016F93"/>
    <w:rsid w:val="000172BE"/>
    <w:rsid w:val="00017A2C"/>
    <w:rsid w:val="00017D8A"/>
    <w:rsid w:val="00017F3D"/>
    <w:rsid w:val="00021C61"/>
    <w:rsid w:val="00022398"/>
    <w:rsid w:val="00023388"/>
    <w:rsid w:val="00023425"/>
    <w:rsid w:val="000241BE"/>
    <w:rsid w:val="000242C6"/>
    <w:rsid w:val="000242F2"/>
    <w:rsid w:val="00024CF8"/>
    <w:rsid w:val="00024D0C"/>
    <w:rsid w:val="00026095"/>
    <w:rsid w:val="00026D4B"/>
    <w:rsid w:val="000275C6"/>
    <w:rsid w:val="00027AD6"/>
    <w:rsid w:val="00027EA6"/>
    <w:rsid w:val="0003024C"/>
    <w:rsid w:val="000304ED"/>
    <w:rsid w:val="00030AAE"/>
    <w:rsid w:val="00030E3A"/>
    <w:rsid w:val="0003168C"/>
    <w:rsid w:val="00031920"/>
    <w:rsid w:val="00031ADB"/>
    <w:rsid w:val="00032056"/>
    <w:rsid w:val="00032099"/>
    <w:rsid w:val="000328CA"/>
    <w:rsid w:val="00032D3B"/>
    <w:rsid w:val="00032E40"/>
    <w:rsid w:val="0003376B"/>
    <w:rsid w:val="000341DE"/>
    <w:rsid w:val="00034676"/>
    <w:rsid w:val="000346E6"/>
    <w:rsid w:val="0003506F"/>
    <w:rsid w:val="000352B3"/>
    <w:rsid w:val="00036140"/>
    <w:rsid w:val="00036476"/>
    <w:rsid w:val="000366C7"/>
    <w:rsid w:val="0004023E"/>
    <w:rsid w:val="0004024B"/>
    <w:rsid w:val="000414B3"/>
    <w:rsid w:val="000415B2"/>
    <w:rsid w:val="00041C57"/>
    <w:rsid w:val="00042F9D"/>
    <w:rsid w:val="000434B7"/>
    <w:rsid w:val="000435E4"/>
    <w:rsid w:val="00043754"/>
    <w:rsid w:val="00043C82"/>
    <w:rsid w:val="00045442"/>
    <w:rsid w:val="00045D49"/>
    <w:rsid w:val="0004625E"/>
    <w:rsid w:val="0004673B"/>
    <w:rsid w:val="00046795"/>
    <w:rsid w:val="00046796"/>
    <w:rsid w:val="000467FD"/>
    <w:rsid w:val="00046AAF"/>
    <w:rsid w:val="00047225"/>
    <w:rsid w:val="0004770F"/>
    <w:rsid w:val="00047E60"/>
    <w:rsid w:val="00047EDC"/>
    <w:rsid w:val="0005060D"/>
    <w:rsid w:val="00050EB7"/>
    <w:rsid w:val="00051FF6"/>
    <w:rsid w:val="0005250F"/>
    <w:rsid w:val="00052AD2"/>
    <w:rsid w:val="000530DF"/>
    <w:rsid w:val="00053142"/>
    <w:rsid w:val="00054951"/>
    <w:rsid w:val="00054E0C"/>
    <w:rsid w:val="0005541D"/>
    <w:rsid w:val="00055715"/>
    <w:rsid w:val="00055B6E"/>
    <w:rsid w:val="00056322"/>
    <w:rsid w:val="0005657F"/>
    <w:rsid w:val="000565C8"/>
    <w:rsid w:val="000568C4"/>
    <w:rsid w:val="00057BC1"/>
    <w:rsid w:val="00057DC8"/>
    <w:rsid w:val="000612E1"/>
    <w:rsid w:val="000614FE"/>
    <w:rsid w:val="00062458"/>
    <w:rsid w:val="00063AA3"/>
    <w:rsid w:val="00063F10"/>
    <w:rsid w:val="00065D38"/>
    <w:rsid w:val="000660EF"/>
    <w:rsid w:val="00066EDB"/>
    <w:rsid w:val="0006778D"/>
    <w:rsid w:val="00067DD1"/>
    <w:rsid w:val="00070447"/>
    <w:rsid w:val="000706E7"/>
    <w:rsid w:val="0007090E"/>
    <w:rsid w:val="00070EF8"/>
    <w:rsid w:val="00071192"/>
    <w:rsid w:val="000713A7"/>
    <w:rsid w:val="00072A80"/>
    <w:rsid w:val="00072D4C"/>
    <w:rsid w:val="00072EFB"/>
    <w:rsid w:val="000731A0"/>
    <w:rsid w:val="000736C1"/>
    <w:rsid w:val="00073797"/>
    <w:rsid w:val="000737AD"/>
    <w:rsid w:val="00073D5D"/>
    <w:rsid w:val="00073DEC"/>
    <w:rsid w:val="000743AA"/>
    <w:rsid w:val="000745AA"/>
    <w:rsid w:val="00074924"/>
    <w:rsid w:val="00074B84"/>
    <w:rsid w:val="00074D0A"/>
    <w:rsid w:val="00074E86"/>
    <w:rsid w:val="00075BD9"/>
    <w:rsid w:val="00075E1E"/>
    <w:rsid w:val="00076097"/>
    <w:rsid w:val="00076541"/>
    <w:rsid w:val="000767D6"/>
    <w:rsid w:val="00076922"/>
    <w:rsid w:val="000772F4"/>
    <w:rsid w:val="0007740C"/>
    <w:rsid w:val="000776EB"/>
    <w:rsid w:val="00081072"/>
    <w:rsid w:val="00081205"/>
    <w:rsid w:val="0008167F"/>
    <w:rsid w:val="0008171A"/>
    <w:rsid w:val="0008190C"/>
    <w:rsid w:val="000823B0"/>
    <w:rsid w:val="00082729"/>
    <w:rsid w:val="0008335B"/>
    <w:rsid w:val="00083379"/>
    <w:rsid w:val="00083587"/>
    <w:rsid w:val="00083838"/>
    <w:rsid w:val="00083B6A"/>
    <w:rsid w:val="00084334"/>
    <w:rsid w:val="00085589"/>
    <w:rsid w:val="00085E04"/>
    <w:rsid w:val="00086424"/>
    <w:rsid w:val="00086478"/>
    <w:rsid w:val="00086800"/>
    <w:rsid w:val="00086C57"/>
    <w:rsid w:val="000873FE"/>
    <w:rsid w:val="00087913"/>
    <w:rsid w:val="000902DC"/>
    <w:rsid w:val="00090EE9"/>
    <w:rsid w:val="00090EF6"/>
    <w:rsid w:val="000911AE"/>
    <w:rsid w:val="00091CA3"/>
    <w:rsid w:val="000933D4"/>
    <w:rsid w:val="0009342F"/>
    <w:rsid w:val="00093697"/>
    <w:rsid w:val="000939C4"/>
    <w:rsid w:val="00093D42"/>
    <w:rsid w:val="00093DD0"/>
    <w:rsid w:val="00094137"/>
    <w:rsid w:val="00094731"/>
    <w:rsid w:val="00094A16"/>
    <w:rsid w:val="00094DE6"/>
    <w:rsid w:val="00095D44"/>
    <w:rsid w:val="00096356"/>
    <w:rsid w:val="0009635C"/>
    <w:rsid w:val="00097C99"/>
    <w:rsid w:val="000A0A62"/>
    <w:rsid w:val="000A0DE8"/>
    <w:rsid w:val="000A0F14"/>
    <w:rsid w:val="000A1441"/>
    <w:rsid w:val="000A1A06"/>
    <w:rsid w:val="000A1B60"/>
    <w:rsid w:val="000A21B4"/>
    <w:rsid w:val="000A2575"/>
    <w:rsid w:val="000A2CC7"/>
    <w:rsid w:val="000A2ED6"/>
    <w:rsid w:val="000A3341"/>
    <w:rsid w:val="000A3EAA"/>
    <w:rsid w:val="000A4205"/>
    <w:rsid w:val="000A478D"/>
    <w:rsid w:val="000A4A19"/>
    <w:rsid w:val="000A5101"/>
    <w:rsid w:val="000A6351"/>
    <w:rsid w:val="000A63D6"/>
    <w:rsid w:val="000A7AB1"/>
    <w:rsid w:val="000A7B38"/>
    <w:rsid w:val="000B01FF"/>
    <w:rsid w:val="000B0343"/>
    <w:rsid w:val="000B04C9"/>
    <w:rsid w:val="000B0554"/>
    <w:rsid w:val="000B069C"/>
    <w:rsid w:val="000B0EDF"/>
    <w:rsid w:val="000B21B6"/>
    <w:rsid w:val="000B2624"/>
    <w:rsid w:val="000B2985"/>
    <w:rsid w:val="000B2C88"/>
    <w:rsid w:val="000B2DEB"/>
    <w:rsid w:val="000B2FEF"/>
    <w:rsid w:val="000B3342"/>
    <w:rsid w:val="000B37A1"/>
    <w:rsid w:val="000B493C"/>
    <w:rsid w:val="000B4EBE"/>
    <w:rsid w:val="000B51FA"/>
    <w:rsid w:val="000B5905"/>
    <w:rsid w:val="000B5975"/>
    <w:rsid w:val="000B5BB2"/>
    <w:rsid w:val="000B5C86"/>
    <w:rsid w:val="000B6E2C"/>
    <w:rsid w:val="000B76C5"/>
    <w:rsid w:val="000B7A10"/>
    <w:rsid w:val="000C029E"/>
    <w:rsid w:val="000C047E"/>
    <w:rsid w:val="000C04CA"/>
    <w:rsid w:val="000C0CF3"/>
    <w:rsid w:val="000C115D"/>
    <w:rsid w:val="000C1535"/>
    <w:rsid w:val="000C252B"/>
    <w:rsid w:val="000C2FBD"/>
    <w:rsid w:val="000C30F5"/>
    <w:rsid w:val="000C35CC"/>
    <w:rsid w:val="000C3B0C"/>
    <w:rsid w:val="000C3C85"/>
    <w:rsid w:val="000C422D"/>
    <w:rsid w:val="000C4907"/>
    <w:rsid w:val="000C50B5"/>
    <w:rsid w:val="000C58BC"/>
    <w:rsid w:val="000C5C28"/>
    <w:rsid w:val="000C5F4A"/>
    <w:rsid w:val="000C5F5C"/>
    <w:rsid w:val="000C5F91"/>
    <w:rsid w:val="000C6025"/>
    <w:rsid w:val="000D00C5"/>
    <w:rsid w:val="000D0565"/>
    <w:rsid w:val="000D0E4E"/>
    <w:rsid w:val="000D113C"/>
    <w:rsid w:val="000D12D1"/>
    <w:rsid w:val="000D159A"/>
    <w:rsid w:val="000D1796"/>
    <w:rsid w:val="000D17DA"/>
    <w:rsid w:val="000D22CC"/>
    <w:rsid w:val="000D2540"/>
    <w:rsid w:val="000D3649"/>
    <w:rsid w:val="000D3669"/>
    <w:rsid w:val="000D36AE"/>
    <w:rsid w:val="000D381E"/>
    <w:rsid w:val="000D38A1"/>
    <w:rsid w:val="000D3A4B"/>
    <w:rsid w:val="000D4C4E"/>
    <w:rsid w:val="000D5077"/>
    <w:rsid w:val="000D5362"/>
    <w:rsid w:val="000D57F8"/>
    <w:rsid w:val="000D5851"/>
    <w:rsid w:val="000D5C60"/>
    <w:rsid w:val="000D6B20"/>
    <w:rsid w:val="000D6EAC"/>
    <w:rsid w:val="000D71E2"/>
    <w:rsid w:val="000D73A5"/>
    <w:rsid w:val="000D7910"/>
    <w:rsid w:val="000D7C60"/>
    <w:rsid w:val="000E07D6"/>
    <w:rsid w:val="000E1380"/>
    <w:rsid w:val="000E18DF"/>
    <w:rsid w:val="000E26BF"/>
    <w:rsid w:val="000E27DF"/>
    <w:rsid w:val="000E2E31"/>
    <w:rsid w:val="000E332D"/>
    <w:rsid w:val="000E38E3"/>
    <w:rsid w:val="000E3F91"/>
    <w:rsid w:val="000E4417"/>
    <w:rsid w:val="000E472E"/>
    <w:rsid w:val="000E47F7"/>
    <w:rsid w:val="000E59A0"/>
    <w:rsid w:val="000E5D35"/>
    <w:rsid w:val="000E70FE"/>
    <w:rsid w:val="000E720F"/>
    <w:rsid w:val="000E7590"/>
    <w:rsid w:val="000E7A84"/>
    <w:rsid w:val="000F0BA7"/>
    <w:rsid w:val="000F0CF5"/>
    <w:rsid w:val="000F15BC"/>
    <w:rsid w:val="000F180A"/>
    <w:rsid w:val="000F1C92"/>
    <w:rsid w:val="000F2360"/>
    <w:rsid w:val="000F2EEE"/>
    <w:rsid w:val="000F3697"/>
    <w:rsid w:val="000F4348"/>
    <w:rsid w:val="000F7F58"/>
    <w:rsid w:val="00100128"/>
    <w:rsid w:val="00100850"/>
    <w:rsid w:val="00100FF3"/>
    <w:rsid w:val="001026CA"/>
    <w:rsid w:val="0010288A"/>
    <w:rsid w:val="001035A2"/>
    <w:rsid w:val="001043C2"/>
    <w:rsid w:val="001043E1"/>
    <w:rsid w:val="00104A0A"/>
    <w:rsid w:val="0010505A"/>
    <w:rsid w:val="0010537D"/>
    <w:rsid w:val="00105439"/>
    <w:rsid w:val="001056D3"/>
    <w:rsid w:val="00105931"/>
    <w:rsid w:val="00105CC7"/>
    <w:rsid w:val="00106EBA"/>
    <w:rsid w:val="00106FA1"/>
    <w:rsid w:val="00107089"/>
    <w:rsid w:val="00107096"/>
    <w:rsid w:val="0010739D"/>
    <w:rsid w:val="001074CB"/>
    <w:rsid w:val="00107775"/>
    <w:rsid w:val="00107779"/>
    <w:rsid w:val="001078C2"/>
    <w:rsid w:val="00107E1C"/>
    <w:rsid w:val="00110243"/>
    <w:rsid w:val="0011081C"/>
    <w:rsid w:val="001112C4"/>
    <w:rsid w:val="00111444"/>
    <w:rsid w:val="00111723"/>
    <w:rsid w:val="0011176D"/>
    <w:rsid w:val="00111D7F"/>
    <w:rsid w:val="001129B5"/>
    <w:rsid w:val="00112AD4"/>
    <w:rsid w:val="00112BE6"/>
    <w:rsid w:val="00112D15"/>
    <w:rsid w:val="00112EEA"/>
    <w:rsid w:val="0011352E"/>
    <w:rsid w:val="00113DCD"/>
    <w:rsid w:val="00114070"/>
    <w:rsid w:val="001141E3"/>
    <w:rsid w:val="001144DF"/>
    <w:rsid w:val="0011464A"/>
    <w:rsid w:val="0011557B"/>
    <w:rsid w:val="001158A4"/>
    <w:rsid w:val="00116A30"/>
    <w:rsid w:val="00116FF5"/>
    <w:rsid w:val="0011758B"/>
    <w:rsid w:val="00117C6F"/>
    <w:rsid w:val="00117C85"/>
    <w:rsid w:val="001204D9"/>
    <w:rsid w:val="001206A2"/>
    <w:rsid w:val="0012077E"/>
    <w:rsid w:val="00120B13"/>
    <w:rsid w:val="00121B35"/>
    <w:rsid w:val="00124D84"/>
    <w:rsid w:val="001250DD"/>
    <w:rsid w:val="001252D3"/>
    <w:rsid w:val="00125733"/>
    <w:rsid w:val="0012580E"/>
    <w:rsid w:val="00125E42"/>
    <w:rsid w:val="00125EC8"/>
    <w:rsid w:val="001263AA"/>
    <w:rsid w:val="001269A6"/>
    <w:rsid w:val="00126E0A"/>
    <w:rsid w:val="001275A6"/>
    <w:rsid w:val="001302C0"/>
    <w:rsid w:val="0013068B"/>
    <w:rsid w:val="00130779"/>
    <w:rsid w:val="001307A1"/>
    <w:rsid w:val="00130B6F"/>
    <w:rsid w:val="001321D3"/>
    <w:rsid w:val="001324F4"/>
    <w:rsid w:val="00132A1C"/>
    <w:rsid w:val="00133599"/>
    <w:rsid w:val="001335E5"/>
    <w:rsid w:val="00133BF7"/>
    <w:rsid w:val="00133C93"/>
    <w:rsid w:val="00134185"/>
    <w:rsid w:val="00134B88"/>
    <w:rsid w:val="00134DEB"/>
    <w:rsid w:val="00134E7D"/>
    <w:rsid w:val="001351A1"/>
    <w:rsid w:val="001355DC"/>
    <w:rsid w:val="00136173"/>
    <w:rsid w:val="001362CB"/>
    <w:rsid w:val="00136A23"/>
    <w:rsid w:val="00136B97"/>
    <w:rsid w:val="00136B99"/>
    <w:rsid w:val="00136BAE"/>
    <w:rsid w:val="00137AE3"/>
    <w:rsid w:val="00137AED"/>
    <w:rsid w:val="0014063E"/>
    <w:rsid w:val="0014087D"/>
    <w:rsid w:val="00140E39"/>
    <w:rsid w:val="00140F74"/>
    <w:rsid w:val="00141161"/>
    <w:rsid w:val="00141191"/>
    <w:rsid w:val="0014159C"/>
    <w:rsid w:val="001416D7"/>
    <w:rsid w:val="00141899"/>
    <w:rsid w:val="00142665"/>
    <w:rsid w:val="00142BBC"/>
    <w:rsid w:val="00143357"/>
    <w:rsid w:val="001437C2"/>
    <w:rsid w:val="0014384A"/>
    <w:rsid w:val="00143CC8"/>
    <w:rsid w:val="001442C9"/>
    <w:rsid w:val="0014450F"/>
    <w:rsid w:val="00144888"/>
    <w:rsid w:val="00144D8F"/>
    <w:rsid w:val="00144F5A"/>
    <w:rsid w:val="00145847"/>
    <w:rsid w:val="00145C74"/>
    <w:rsid w:val="001462E9"/>
    <w:rsid w:val="00146A93"/>
    <w:rsid w:val="00146E32"/>
    <w:rsid w:val="0014740B"/>
    <w:rsid w:val="00147659"/>
    <w:rsid w:val="00147D81"/>
    <w:rsid w:val="00150605"/>
    <w:rsid w:val="00150C9C"/>
    <w:rsid w:val="00151315"/>
    <w:rsid w:val="00151619"/>
    <w:rsid w:val="00152835"/>
    <w:rsid w:val="0015448A"/>
    <w:rsid w:val="001559FA"/>
    <w:rsid w:val="00155F18"/>
    <w:rsid w:val="00156374"/>
    <w:rsid w:val="0015653C"/>
    <w:rsid w:val="00156C89"/>
    <w:rsid w:val="0015705C"/>
    <w:rsid w:val="00157181"/>
    <w:rsid w:val="001577D8"/>
    <w:rsid w:val="00157FC3"/>
    <w:rsid w:val="001603D3"/>
    <w:rsid w:val="00160739"/>
    <w:rsid w:val="001612C5"/>
    <w:rsid w:val="0016271E"/>
    <w:rsid w:val="00162C80"/>
    <w:rsid w:val="00162D7A"/>
    <w:rsid w:val="00164DAB"/>
    <w:rsid w:val="0016520D"/>
    <w:rsid w:val="001658EC"/>
    <w:rsid w:val="00165A1C"/>
    <w:rsid w:val="00165BBB"/>
    <w:rsid w:val="0016613F"/>
    <w:rsid w:val="00166215"/>
    <w:rsid w:val="001664EE"/>
    <w:rsid w:val="00166591"/>
    <w:rsid w:val="0016667F"/>
    <w:rsid w:val="00167B25"/>
    <w:rsid w:val="00170095"/>
    <w:rsid w:val="001704C7"/>
    <w:rsid w:val="00171143"/>
    <w:rsid w:val="001717A0"/>
    <w:rsid w:val="001725E5"/>
    <w:rsid w:val="00172864"/>
    <w:rsid w:val="00172944"/>
    <w:rsid w:val="00172B82"/>
    <w:rsid w:val="00172EFA"/>
    <w:rsid w:val="0017317F"/>
    <w:rsid w:val="00173206"/>
    <w:rsid w:val="00173608"/>
    <w:rsid w:val="0017383A"/>
    <w:rsid w:val="001739F9"/>
    <w:rsid w:val="00173A02"/>
    <w:rsid w:val="001745EC"/>
    <w:rsid w:val="001747B7"/>
    <w:rsid w:val="00174DC4"/>
    <w:rsid w:val="00175C30"/>
    <w:rsid w:val="00175CA8"/>
    <w:rsid w:val="00176460"/>
    <w:rsid w:val="0017669E"/>
    <w:rsid w:val="00177069"/>
    <w:rsid w:val="00177E6A"/>
    <w:rsid w:val="00177FC1"/>
    <w:rsid w:val="00180257"/>
    <w:rsid w:val="001814C5"/>
    <w:rsid w:val="001815A2"/>
    <w:rsid w:val="00181FC1"/>
    <w:rsid w:val="001820F2"/>
    <w:rsid w:val="0018225A"/>
    <w:rsid w:val="0018276B"/>
    <w:rsid w:val="00182793"/>
    <w:rsid w:val="00183034"/>
    <w:rsid w:val="001830F7"/>
    <w:rsid w:val="0018321E"/>
    <w:rsid w:val="0018378F"/>
    <w:rsid w:val="00183EE6"/>
    <w:rsid w:val="0018588A"/>
    <w:rsid w:val="0018616F"/>
    <w:rsid w:val="00187252"/>
    <w:rsid w:val="001908E3"/>
    <w:rsid w:val="00191500"/>
    <w:rsid w:val="00191C91"/>
    <w:rsid w:val="001925DD"/>
    <w:rsid w:val="00192DD9"/>
    <w:rsid w:val="00193134"/>
    <w:rsid w:val="00194339"/>
    <w:rsid w:val="00194848"/>
    <w:rsid w:val="001950F9"/>
    <w:rsid w:val="00195107"/>
    <w:rsid w:val="0019554D"/>
    <w:rsid w:val="001958EA"/>
    <w:rsid w:val="00195E0E"/>
    <w:rsid w:val="0019727F"/>
    <w:rsid w:val="0019759E"/>
    <w:rsid w:val="001A0853"/>
    <w:rsid w:val="001A0E6A"/>
    <w:rsid w:val="001A1340"/>
    <w:rsid w:val="001A180D"/>
    <w:rsid w:val="001A1BAC"/>
    <w:rsid w:val="001A23CE"/>
    <w:rsid w:val="001A23CF"/>
    <w:rsid w:val="001A2C89"/>
    <w:rsid w:val="001A2E2E"/>
    <w:rsid w:val="001A3BF0"/>
    <w:rsid w:val="001A3F9F"/>
    <w:rsid w:val="001A408E"/>
    <w:rsid w:val="001A619C"/>
    <w:rsid w:val="001A6408"/>
    <w:rsid w:val="001A66C0"/>
    <w:rsid w:val="001A673E"/>
    <w:rsid w:val="001A6804"/>
    <w:rsid w:val="001A6A06"/>
    <w:rsid w:val="001A7763"/>
    <w:rsid w:val="001A7764"/>
    <w:rsid w:val="001A7A80"/>
    <w:rsid w:val="001A7C99"/>
    <w:rsid w:val="001B00A5"/>
    <w:rsid w:val="001B06D8"/>
    <w:rsid w:val="001B0D8A"/>
    <w:rsid w:val="001B105E"/>
    <w:rsid w:val="001B201F"/>
    <w:rsid w:val="001B28EE"/>
    <w:rsid w:val="001B29DE"/>
    <w:rsid w:val="001B30DA"/>
    <w:rsid w:val="001B3964"/>
    <w:rsid w:val="001B4452"/>
    <w:rsid w:val="001B466C"/>
    <w:rsid w:val="001B4F34"/>
    <w:rsid w:val="001B52E6"/>
    <w:rsid w:val="001B52EC"/>
    <w:rsid w:val="001B5330"/>
    <w:rsid w:val="001B554A"/>
    <w:rsid w:val="001B6564"/>
    <w:rsid w:val="001B691A"/>
    <w:rsid w:val="001C02D8"/>
    <w:rsid w:val="001C04E3"/>
    <w:rsid w:val="001C05E1"/>
    <w:rsid w:val="001C0F9C"/>
    <w:rsid w:val="001C2378"/>
    <w:rsid w:val="001C2515"/>
    <w:rsid w:val="001C3E85"/>
    <w:rsid w:val="001C3EE9"/>
    <w:rsid w:val="001C3FA4"/>
    <w:rsid w:val="001C40F9"/>
    <w:rsid w:val="001C458B"/>
    <w:rsid w:val="001C4FB9"/>
    <w:rsid w:val="001C5D4F"/>
    <w:rsid w:val="001C63DB"/>
    <w:rsid w:val="001C64BE"/>
    <w:rsid w:val="001C64C0"/>
    <w:rsid w:val="001C69DA"/>
    <w:rsid w:val="001C6F06"/>
    <w:rsid w:val="001C70CB"/>
    <w:rsid w:val="001C7544"/>
    <w:rsid w:val="001C7CB4"/>
    <w:rsid w:val="001D00A9"/>
    <w:rsid w:val="001D1951"/>
    <w:rsid w:val="001D2360"/>
    <w:rsid w:val="001D2B8D"/>
    <w:rsid w:val="001D310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F0A"/>
    <w:rsid w:val="001E05C3"/>
    <w:rsid w:val="001E081B"/>
    <w:rsid w:val="001E0AD3"/>
    <w:rsid w:val="001E1103"/>
    <w:rsid w:val="001E12C5"/>
    <w:rsid w:val="001E1AE4"/>
    <w:rsid w:val="001E2282"/>
    <w:rsid w:val="001E262B"/>
    <w:rsid w:val="001E2F76"/>
    <w:rsid w:val="001E36E4"/>
    <w:rsid w:val="001E379D"/>
    <w:rsid w:val="001E3A3C"/>
    <w:rsid w:val="001E5204"/>
    <w:rsid w:val="001E535B"/>
    <w:rsid w:val="001E55D4"/>
    <w:rsid w:val="001E5679"/>
    <w:rsid w:val="001E5C23"/>
    <w:rsid w:val="001E6D12"/>
    <w:rsid w:val="001E7504"/>
    <w:rsid w:val="001E76DF"/>
    <w:rsid w:val="001E7744"/>
    <w:rsid w:val="001F0584"/>
    <w:rsid w:val="001F1308"/>
    <w:rsid w:val="001F1525"/>
    <w:rsid w:val="001F1727"/>
    <w:rsid w:val="001F1E87"/>
    <w:rsid w:val="001F1EB6"/>
    <w:rsid w:val="001F2085"/>
    <w:rsid w:val="001F2631"/>
    <w:rsid w:val="001F2E23"/>
    <w:rsid w:val="001F341F"/>
    <w:rsid w:val="001F3911"/>
    <w:rsid w:val="001F3F1A"/>
    <w:rsid w:val="001F4CBD"/>
    <w:rsid w:val="001F5545"/>
    <w:rsid w:val="001F5777"/>
    <w:rsid w:val="001F5937"/>
    <w:rsid w:val="001F59E3"/>
    <w:rsid w:val="001F59ED"/>
    <w:rsid w:val="001F5DEB"/>
    <w:rsid w:val="001F6731"/>
    <w:rsid w:val="001F7121"/>
    <w:rsid w:val="001F71F2"/>
    <w:rsid w:val="0020065F"/>
    <w:rsid w:val="00200A64"/>
    <w:rsid w:val="00200D2C"/>
    <w:rsid w:val="002010FA"/>
    <w:rsid w:val="0020115D"/>
    <w:rsid w:val="002013CE"/>
    <w:rsid w:val="00201559"/>
    <w:rsid w:val="002019D8"/>
    <w:rsid w:val="00201EC7"/>
    <w:rsid w:val="00202178"/>
    <w:rsid w:val="0020279A"/>
    <w:rsid w:val="0020337A"/>
    <w:rsid w:val="0020349A"/>
    <w:rsid w:val="002034B4"/>
    <w:rsid w:val="00204032"/>
    <w:rsid w:val="00204743"/>
    <w:rsid w:val="00204BAD"/>
    <w:rsid w:val="00204D60"/>
    <w:rsid w:val="0020524D"/>
    <w:rsid w:val="00205627"/>
    <w:rsid w:val="002056D0"/>
    <w:rsid w:val="002056EC"/>
    <w:rsid w:val="0020591A"/>
    <w:rsid w:val="002063F7"/>
    <w:rsid w:val="00207171"/>
    <w:rsid w:val="0021076B"/>
    <w:rsid w:val="00210860"/>
    <w:rsid w:val="00210885"/>
    <w:rsid w:val="00210B6A"/>
    <w:rsid w:val="00211813"/>
    <w:rsid w:val="00211D72"/>
    <w:rsid w:val="00212965"/>
    <w:rsid w:val="00212CB6"/>
    <w:rsid w:val="00212DD7"/>
    <w:rsid w:val="00212E37"/>
    <w:rsid w:val="002135FC"/>
    <w:rsid w:val="00213DA7"/>
    <w:rsid w:val="002140FF"/>
    <w:rsid w:val="0021411A"/>
    <w:rsid w:val="002144EA"/>
    <w:rsid w:val="00214511"/>
    <w:rsid w:val="00214DD7"/>
    <w:rsid w:val="0021531F"/>
    <w:rsid w:val="002155A9"/>
    <w:rsid w:val="002161A5"/>
    <w:rsid w:val="002168ED"/>
    <w:rsid w:val="002176A7"/>
    <w:rsid w:val="00217896"/>
    <w:rsid w:val="00220283"/>
    <w:rsid w:val="00220479"/>
    <w:rsid w:val="00220756"/>
    <w:rsid w:val="00220894"/>
    <w:rsid w:val="00220B1B"/>
    <w:rsid w:val="002220FF"/>
    <w:rsid w:val="00224952"/>
    <w:rsid w:val="00224DD2"/>
    <w:rsid w:val="00225085"/>
    <w:rsid w:val="0022544F"/>
    <w:rsid w:val="00225A6A"/>
    <w:rsid w:val="00225AC7"/>
    <w:rsid w:val="00225ACC"/>
    <w:rsid w:val="00226584"/>
    <w:rsid w:val="00227BB7"/>
    <w:rsid w:val="00230088"/>
    <w:rsid w:val="002302F1"/>
    <w:rsid w:val="00230372"/>
    <w:rsid w:val="0023092E"/>
    <w:rsid w:val="00231A51"/>
    <w:rsid w:val="00231C25"/>
    <w:rsid w:val="00231C6F"/>
    <w:rsid w:val="002329A8"/>
    <w:rsid w:val="00232A90"/>
    <w:rsid w:val="00233728"/>
    <w:rsid w:val="00234151"/>
    <w:rsid w:val="00234560"/>
    <w:rsid w:val="0023492F"/>
    <w:rsid w:val="00234F8C"/>
    <w:rsid w:val="002350CA"/>
    <w:rsid w:val="00235542"/>
    <w:rsid w:val="00235C66"/>
    <w:rsid w:val="002366A0"/>
    <w:rsid w:val="002369B0"/>
    <w:rsid w:val="00236AD8"/>
    <w:rsid w:val="00236D1B"/>
    <w:rsid w:val="00236F9C"/>
    <w:rsid w:val="002376AA"/>
    <w:rsid w:val="002401F5"/>
    <w:rsid w:val="00240956"/>
    <w:rsid w:val="00240E54"/>
    <w:rsid w:val="002416C9"/>
    <w:rsid w:val="00243A3F"/>
    <w:rsid w:val="002446BA"/>
    <w:rsid w:val="00244846"/>
    <w:rsid w:val="002451C5"/>
    <w:rsid w:val="002453D3"/>
    <w:rsid w:val="00245B26"/>
    <w:rsid w:val="00245F1F"/>
    <w:rsid w:val="0024663B"/>
    <w:rsid w:val="002467E0"/>
    <w:rsid w:val="00246CDE"/>
    <w:rsid w:val="00247103"/>
    <w:rsid w:val="00250067"/>
    <w:rsid w:val="002501FA"/>
    <w:rsid w:val="002506CD"/>
    <w:rsid w:val="002516DE"/>
    <w:rsid w:val="00251F81"/>
    <w:rsid w:val="00252766"/>
    <w:rsid w:val="002529A3"/>
    <w:rsid w:val="00252BE0"/>
    <w:rsid w:val="00253588"/>
    <w:rsid w:val="0025461F"/>
    <w:rsid w:val="002546F4"/>
    <w:rsid w:val="0025493C"/>
    <w:rsid w:val="002551D0"/>
    <w:rsid w:val="002551D6"/>
    <w:rsid w:val="00255374"/>
    <w:rsid w:val="00255ACD"/>
    <w:rsid w:val="00257206"/>
    <w:rsid w:val="00257A0B"/>
    <w:rsid w:val="00257BF4"/>
    <w:rsid w:val="00260003"/>
    <w:rsid w:val="0026035D"/>
    <w:rsid w:val="002606D6"/>
    <w:rsid w:val="00261136"/>
    <w:rsid w:val="002612FE"/>
    <w:rsid w:val="00261C98"/>
    <w:rsid w:val="002621C7"/>
    <w:rsid w:val="0026248E"/>
    <w:rsid w:val="00262914"/>
    <w:rsid w:val="00263002"/>
    <w:rsid w:val="002644FD"/>
    <w:rsid w:val="002647BF"/>
    <w:rsid w:val="002647D5"/>
    <w:rsid w:val="00264A7C"/>
    <w:rsid w:val="00264F1E"/>
    <w:rsid w:val="00265032"/>
    <w:rsid w:val="002651FB"/>
    <w:rsid w:val="0026538C"/>
    <w:rsid w:val="002653D5"/>
    <w:rsid w:val="00265781"/>
    <w:rsid w:val="00266B13"/>
    <w:rsid w:val="00266C17"/>
    <w:rsid w:val="0026713B"/>
    <w:rsid w:val="00270178"/>
    <w:rsid w:val="00270728"/>
    <w:rsid w:val="00270D42"/>
    <w:rsid w:val="00270EC4"/>
    <w:rsid w:val="00271090"/>
    <w:rsid w:val="00271148"/>
    <w:rsid w:val="0027195D"/>
    <w:rsid w:val="00271BFE"/>
    <w:rsid w:val="00272B03"/>
    <w:rsid w:val="002733E2"/>
    <w:rsid w:val="002745B4"/>
    <w:rsid w:val="002745DD"/>
    <w:rsid w:val="002750B1"/>
    <w:rsid w:val="002751C6"/>
    <w:rsid w:val="00275B15"/>
    <w:rsid w:val="00276064"/>
    <w:rsid w:val="00276A35"/>
    <w:rsid w:val="00276DB9"/>
    <w:rsid w:val="00276EB4"/>
    <w:rsid w:val="00277602"/>
    <w:rsid w:val="00277835"/>
    <w:rsid w:val="00280AB1"/>
    <w:rsid w:val="00281C15"/>
    <w:rsid w:val="0028344A"/>
    <w:rsid w:val="00283652"/>
    <w:rsid w:val="00283C3D"/>
    <w:rsid w:val="002849FB"/>
    <w:rsid w:val="00284BAE"/>
    <w:rsid w:val="002857BB"/>
    <w:rsid w:val="002859AF"/>
    <w:rsid w:val="00286694"/>
    <w:rsid w:val="002867F9"/>
    <w:rsid w:val="00286AE7"/>
    <w:rsid w:val="00286EC1"/>
    <w:rsid w:val="00287243"/>
    <w:rsid w:val="002879A1"/>
    <w:rsid w:val="00290647"/>
    <w:rsid w:val="002908D7"/>
    <w:rsid w:val="00290BBE"/>
    <w:rsid w:val="00291385"/>
    <w:rsid w:val="00291422"/>
    <w:rsid w:val="0029237F"/>
    <w:rsid w:val="00292715"/>
    <w:rsid w:val="002929CD"/>
    <w:rsid w:val="002937E7"/>
    <w:rsid w:val="00293AE4"/>
    <w:rsid w:val="00293E57"/>
    <w:rsid w:val="00293F29"/>
    <w:rsid w:val="00293F2E"/>
    <w:rsid w:val="002947D1"/>
    <w:rsid w:val="002948DF"/>
    <w:rsid w:val="00294D90"/>
    <w:rsid w:val="002959EE"/>
    <w:rsid w:val="00296B01"/>
    <w:rsid w:val="002A11F4"/>
    <w:rsid w:val="002A15F0"/>
    <w:rsid w:val="002A1E92"/>
    <w:rsid w:val="002A204D"/>
    <w:rsid w:val="002A2616"/>
    <w:rsid w:val="002A26E1"/>
    <w:rsid w:val="002A368A"/>
    <w:rsid w:val="002A3EA6"/>
    <w:rsid w:val="002A4065"/>
    <w:rsid w:val="002A43C9"/>
    <w:rsid w:val="002A4C54"/>
    <w:rsid w:val="002A5656"/>
    <w:rsid w:val="002A57EF"/>
    <w:rsid w:val="002A59F0"/>
    <w:rsid w:val="002A5B95"/>
    <w:rsid w:val="002A6432"/>
    <w:rsid w:val="002A6F25"/>
    <w:rsid w:val="002A6FD3"/>
    <w:rsid w:val="002A7144"/>
    <w:rsid w:val="002A7211"/>
    <w:rsid w:val="002B0A7D"/>
    <w:rsid w:val="002B0F1A"/>
    <w:rsid w:val="002B140E"/>
    <w:rsid w:val="002B1A69"/>
    <w:rsid w:val="002B2723"/>
    <w:rsid w:val="002B2B1F"/>
    <w:rsid w:val="002B303A"/>
    <w:rsid w:val="002B365E"/>
    <w:rsid w:val="002B36FB"/>
    <w:rsid w:val="002B538E"/>
    <w:rsid w:val="002B55F7"/>
    <w:rsid w:val="002B5C9E"/>
    <w:rsid w:val="002B5DCA"/>
    <w:rsid w:val="002B5EC4"/>
    <w:rsid w:val="002B64EC"/>
    <w:rsid w:val="002B6BDC"/>
    <w:rsid w:val="002B752B"/>
    <w:rsid w:val="002B75B0"/>
    <w:rsid w:val="002B7EAF"/>
    <w:rsid w:val="002C02F3"/>
    <w:rsid w:val="002C0360"/>
    <w:rsid w:val="002C099C"/>
    <w:rsid w:val="002C0B74"/>
    <w:rsid w:val="002C0C8B"/>
    <w:rsid w:val="002C0CBB"/>
    <w:rsid w:val="002C1201"/>
    <w:rsid w:val="002C1460"/>
    <w:rsid w:val="002C1929"/>
    <w:rsid w:val="002C1A0C"/>
    <w:rsid w:val="002C1C73"/>
    <w:rsid w:val="002C20F2"/>
    <w:rsid w:val="002C2702"/>
    <w:rsid w:val="002C2E40"/>
    <w:rsid w:val="002C3098"/>
    <w:rsid w:val="002C330D"/>
    <w:rsid w:val="002C38B2"/>
    <w:rsid w:val="002C3B3B"/>
    <w:rsid w:val="002C3F9C"/>
    <w:rsid w:val="002C5AFA"/>
    <w:rsid w:val="002C675B"/>
    <w:rsid w:val="002C6AC1"/>
    <w:rsid w:val="002D019E"/>
    <w:rsid w:val="002D0405"/>
    <w:rsid w:val="002D0439"/>
    <w:rsid w:val="002D0898"/>
    <w:rsid w:val="002D11B7"/>
    <w:rsid w:val="002D21FB"/>
    <w:rsid w:val="002D2F3C"/>
    <w:rsid w:val="002D3BBC"/>
    <w:rsid w:val="002D3F1D"/>
    <w:rsid w:val="002D438A"/>
    <w:rsid w:val="002D5557"/>
    <w:rsid w:val="002D5738"/>
    <w:rsid w:val="002D5E53"/>
    <w:rsid w:val="002D7AB1"/>
    <w:rsid w:val="002E002B"/>
    <w:rsid w:val="002E010E"/>
    <w:rsid w:val="002E0319"/>
    <w:rsid w:val="002E0351"/>
    <w:rsid w:val="002E0447"/>
    <w:rsid w:val="002E0F77"/>
    <w:rsid w:val="002E179B"/>
    <w:rsid w:val="002E1A20"/>
    <w:rsid w:val="002E1C9E"/>
    <w:rsid w:val="002E24BF"/>
    <w:rsid w:val="002E256A"/>
    <w:rsid w:val="002E257B"/>
    <w:rsid w:val="002E2AAF"/>
    <w:rsid w:val="002E3324"/>
    <w:rsid w:val="002E337C"/>
    <w:rsid w:val="002E3970"/>
    <w:rsid w:val="002E3BB7"/>
    <w:rsid w:val="002E3C65"/>
    <w:rsid w:val="002E3F5B"/>
    <w:rsid w:val="002E4362"/>
    <w:rsid w:val="002E43D2"/>
    <w:rsid w:val="002E4912"/>
    <w:rsid w:val="002E5C4B"/>
    <w:rsid w:val="002E61A6"/>
    <w:rsid w:val="002E63D9"/>
    <w:rsid w:val="002E640E"/>
    <w:rsid w:val="002E6A5C"/>
    <w:rsid w:val="002E75B5"/>
    <w:rsid w:val="002E7641"/>
    <w:rsid w:val="002F0630"/>
    <w:rsid w:val="002F06AF"/>
    <w:rsid w:val="002F0C28"/>
    <w:rsid w:val="002F1D7E"/>
    <w:rsid w:val="002F2420"/>
    <w:rsid w:val="002F2BF0"/>
    <w:rsid w:val="002F3CDE"/>
    <w:rsid w:val="002F3EF0"/>
    <w:rsid w:val="002F456D"/>
    <w:rsid w:val="002F47CF"/>
    <w:rsid w:val="002F4D7B"/>
    <w:rsid w:val="002F5876"/>
    <w:rsid w:val="002F5971"/>
    <w:rsid w:val="002F59F7"/>
    <w:rsid w:val="002F5B34"/>
    <w:rsid w:val="002F5DD6"/>
    <w:rsid w:val="002F5E82"/>
    <w:rsid w:val="002F5FEA"/>
    <w:rsid w:val="002F63E7"/>
    <w:rsid w:val="002F7BE3"/>
    <w:rsid w:val="002F7E6A"/>
    <w:rsid w:val="00300165"/>
    <w:rsid w:val="003010CF"/>
    <w:rsid w:val="003010DB"/>
    <w:rsid w:val="00301BB2"/>
    <w:rsid w:val="00302494"/>
    <w:rsid w:val="00302AA9"/>
    <w:rsid w:val="00303440"/>
    <w:rsid w:val="00303655"/>
    <w:rsid w:val="00303DAA"/>
    <w:rsid w:val="003044E5"/>
    <w:rsid w:val="00304CF4"/>
    <w:rsid w:val="00304D9B"/>
    <w:rsid w:val="00305FF9"/>
    <w:rsid w:val="00306326"/>
    <w:rsid w:val="00306741"/>
    <w:rsid w:val="00306E6B"/>
    <w:rsid w:val="003100C8"/>
    <w:rsid w:val="003110D8"/>
    <w:rsid w:val="00311161"/>
    <w:rsid w:val="003116CE"/>
    <w:rsid w:val="00312400"/>
    <w:rsid w:val="00312739"/>
    <w:rsid w:val="00312D10"/>
    <w:rsid w:val="003136D2"/>
    <w:rsid w:val="00313E0D"/>
    <w:rsid w:val="00314C89"/>
    <w:rsid w:val="00314D4E"/>
    <w:rsid w:val="0031502B"/>
    <w:rsid w:val="003157A9"/>
    <w:rsid w:val="00316F5B"/>
    <w:rsid w:val="0031716E"/>
    <w:rsid w:val="003178DA"/>
    <w:rsid w:val="00317A8B"/>
    <w:rsid w:val="00317DB8"/>
    <w:rsid w:val="00320618"/>
    <w:rsid w:val="00320A47"/>
    <w:rsid w:val="00320B6D"/>
    <w:rsid w:val="0032100B"/>
    <w:rsid w:val="003211A5"/>
    <w:rsid w:val="003214D8"/>
    <w:rsid w:val="00321BD7"/>
    <w:rsid w:val="00322256"/>
    <w:rsid w:val="0032260F"/>
    <w:rsid w:val="003228DA"/>
    <w:rsid w:val="003229DA"/>
    <w:rsid w:val="00323528"/>
    <w:rsid w:val="00323AAE"/>
    <w:rsid w:val="00323D6B"/>
    <w:rsid w:val="00323E44"/>
    <w:rsid w:val="00324630"/>
    <w:rsid w:val="00324B66"/>
    <w:rsid w:val="00324D92"/>
    <w:rsid w:val="0032506F"/>
    <w:rsid w:val="00325952"/>
    <w:rsid w:val="00326825"/>
    <w:rsid w:val="00326957"/>
    <w:rsid w:val="00326AE2"/>
    <w:rsid w:val="00326BAB"/>
    <w:rsid w:val="00326FB2"/>
    <w:rsid w:val="003273A5"/>
    <w:rsid w:val="003273FD"/>
    <w:rsid w:val="003305CF"/>
    <w:rsid w:val="00330C06"/>
    <w:rsid w:val="00331426"/>
    <w:rsid w:val="0033171D"/>
    <w:rsid w:val="00331FC3"/>
    <w:rsid w:val="00333584"/>
    <w:rsid w:val="003336B3"/>
    <w:rsid w:val="00333750"/>
    <w:rsid w:val="003337A2"/>
    <w:rsid w:val="00335B75"/>
    <w:rsid w:val="00335D8C"/>
    <w:rsid w:val="00336072"/>
    <w:rsid w:val="003363A1"/>
    <w:rsid w:val="00337D20"/>
    <w:rsid w:val="0034039C"/>
    <w:rsid w:val="00340D25"/>
    <w:rsid w:val="00341686"/>
    <w:rsid w:val="00341DD0"/>
    <w:rsid w:val="0034226D"/>
    <w:rsid w:val="00342732"/>
    <w:rsid w:val="003427DE"/>
    <w:rsid w:val="00342972"/>
    <w:rsid w:val="00342FC4"/>
    <w:rsid w:val="00342FDD"/>
    <w:rsid w:val="003432FF"/>
    <w:rsid w:val="0034345A"/>
    <w:rsid w:val="00343CC3"/>
    <w:rsid w:val="0034429B"/>
    <w:rsid w:val="00344866"/>
    <w:rsid w:val="00344E29"/>
    <w:rsid w:val="0034510A"/>
    <w:rsid w:val="0034599E"/>
    <w:rsid w:val="0034638C"/>
    <w:rsid w:val="00346EAF"/>
    <w:rsid w:val="00346F7F"/>
    <w:rsid w:val="00350098"/>
    <w:rsid w:val="00350108"/>
    <w:rsid w:val="00350762"/>
    <w:rsid w:val="003507C4"/>
    <w:rsid w:val="0035128B"/>
    <w:rsid w:val="003519A1"/>
    <w:rsid w:val="00352480"/>
    <w:rsid w:val="003530D2"/>
    <w:rsid w:val="0035331A"/>
    <w:rsid w:val="003534E1"/>
    <w:rsid w:val="003547C1"/>
    <w:rsid w:val="003548D8"/>
    <w:rsid w:val="00354E05"/>
    <w:rsid w:val="00354ED8"/>
    <w:rsid w:val="00354F3C"/>
    <w:rsid w:val="003554CA"/>
    <w:rsid w:val="003555E0"/>
    <w:rsid w:val="00356E60"/>
    <w:rsid w:val="0035706C"/>
    <w:rsid w:val="0035752A"/>
    <w:rsid w:val="00357E49"/>
    <w:rsid w:val="0036016F"/>
    <w:rsid w:val="00360232"/>
    <w:rsid w:val="003602E0"/>
    <w:rsid w:val="00360D01"/>
    <w:rsid w:val="0036107C"/>
    <w:rsid w:val="00361AF7"/>
    <w:rsid w:val="00362525"/>
    <w:rsid w:val="00362569"/>
    <w:rsid w:val="00362692"/>
    <w:rsid w:val="00362728"/>
    <w:rsid w:val="00362775"/>
    <w:rsid w:val="003628AC"/>
    <w:rsid w:val="00363342"/>
    <w:rsid w:val="003636CD"/>
    <w:rsid w:val="00363846"/>
    <w:rsid w:val="00363E1E"/>
    <w:rsid w:val="00363E7C"/>
    <w:rsid w:val="003640D7"/>
    <w:rsid w:val="003644EE"/>
    <w:rsid w:val="0036487C"/>
    <w:rsid w:val="00364B82"/>
    <w:rsid w:val="0036513F"/>
    <w:rsid w:val="0036528E"/>
    <w:rsid w:val="00365411"/>
    <w:rsid w:val="00365FA2"/>
    <w:rsid w:val="003662D4"/>
    <w:rsid w:val="00366C69"/>
    <w:rsid w:val="00366F00"/>
    <w:rsid w:val="00367441"/>
    <w:rsid w:val="003677AB"/>
    <w:rsid w:val="00367B1D"/>
    <w:rsid w:val="00370149"/>
    <w:rsid w:val="003702DA"/>
    <w:rsid w:val="00370D28"/>
    <w:rsid w:val="00370E4F"/>
    <w:rsid w:val="00370FD6"/>
    <w:rsid w:val="00371215"/>
    <w:rsid w:val="00371749"/>
    <w:rsid w:val="00371D45"/>
    <w:rsid w:val="0037231D"/>
    <w:rsid w:val="00372601"/>
    <w:rsid w:val="00372C6B"/>
    <w:rsid w:val="00372F0D"/>
    <w:rsid w:val="00372F9D"/>
    <w:rsid w:val="003732A5"/>
    <w:rsid w:val="00373316"/>
    <w:rsid w:val="003734B7"/>
    <w:rsid w:val="00373700"/>
    <w:rsid w:val="00374059"/>
    <w:rsid w:val="003747BD"/>
    <w:rsid w:val="00374ECA"/>
    <w:rsid w:val="0037535B"/>
    <w:rsid w:val="00375460"/>
    <w:rsid w:val="0037552D"/>
    <w:rsid w:val="003756DB"/>
    <w:rsid w:val="0037636B"/>
    <w:rsid w:val="003770BB"/>
    <w:rsid w:val="0037771A"/>
    <w:rsid w:val="00377798"/>
    <w:rsid w:val="003802DC"/>
    <w:rsid w:val="00380E4E"/>
    <w:rsid w:val="00380FBF"/>
    <w:rsid w:val="003822E9"/>
    <w:rsid w:val="00382749"/>
    <w:rsid w:val="003829C0"/>
    <w:rsid w:val="00382A43"/>
    <w:rsid w:val="00382B9E"/>
    <w:rsid w:val="00382D60"/>
    <w:rsid w:val="00382F29"/>
    <w:rsid w:val="00383734"/>
    <w:rsid w:val="00383C8D"/>
    <w:rsid w:val="003844DA"/>
    <w:rsid w:val="003845CA"/>
    <w:rsid w:val="00384D90"/>
    <w:rsid w:val="003851C2"/>
    <w:rsid w:val="003852FB"/>
    <w:rsid w:val="00385429"/>
    <w:rsid w:val="00385B05"/>
    <w:rsid w:val="00386382"/>
    <w:rsid w:val="003865EF"/>
    <w:rsid w:val="0038663D"/>
    <w:rsid w:val="00386BA9"/>
    <w:rsid w:val="0038735A"/>
    <w:rsid w:val="00390017"/>
    <w:rsid w:val="003901A3"/>
    <w:rsid w:val="003902CC"/>
    <w:rsid w:val="0039072F"/>
    <w:rsid w:val="00390FBD"/>
    <w:rsid w:val="003918D0"/>
    <w:rsid w:val="00392551"/>
    <w:rsid w:val="00392E01"/>
    <w:rsid w:val="00393541"/>
    <w:rsid w:val="00393993"/>
    <w:rsid w:val="00393A96"/>
    <w:rsid w:val="003940CE"/>
    <w:rsid w:val="0039436E"/>
    <w:rsid w:val="0039452A"/>
    <w:rsid w:val="00394EFA"/>
    <w:rsid w:val="00396722"/>
    <w:rsid w:val="00397C1D"/>
    <w:rsid w:val="00397E29"/>
    <w:rsid w:val="003A07CA"/>
    <w:rsid w:val="003A0B7F"/>
    <w:rsid w:val="003A0C70"/>
    <w:rsid w:val="003A1002"/>
    <w:rsid w:val="003A1608"/>
    <w:rsid w:val="003A180F"/>
    <w:rsid w:val="003A18DD"/>
    <w:rsid w:val="003A1FFD"/>
    <w:rsid w:val="003A20C8"/>
    <w:rsid w:val="003A2104"/>
    <w:rsid w:val="003A217F"/>
    <w:rsid w:val="003A28C9"/>
    <w:rsid w:val="003A2C29"/>
    <w:rsid w:val="003A2EC3"/>
    <w:rsid w:val="003A36F2"/>
    <w:rsid w:val="003A3D39"/>
    <w:rsid w:val="003A3EC7"/>
    <w:rsid w:val="003A40B4"/>
    <w:rsid w:val="003A40EC"/>
    <w:rsid w:val="003A4141"/>
    <w:rsid w:val="003A41B8"/>
    <w:rsid w:val="003A54DE"/>
    <w:rsid w:val="003A6231"/>
    <w:rsid w:val="003A62DA"/>
    <w:rsid w:val="003A772B"/>
    <w:rsid w:val="003A7834"/>
    <w:rsid w:val="003B036B"/>
    <w:rsid w:val="003B09EE"/>
    <w:rsid w:val="003B0A06"/>
    <w:rsid w:val="003B0B5B"/>
    <w:rsid w:val="003B0E79"/>
    <w:rsid w:val="003B19A2"/>
    <w:rsid w:val="003B2394"/>
    <w:rsid w:val="003B3575"/>
    <w:rsid w:val="003B3839"/>
    <w:rsid w:val="003B453D"/>
    <w:rsid w:val="003B4708"/>
    <w:rsid w:val="003B50BC"/>
    <w:rsid w:val="003B51AD"/>
    <w:rsid w:val="003B5D97"/>
    <w:rsid w:val="003B6231"/>
    <w:rsid w:val="003B63A4"/>
    <w:rsid w:val="003B68FE"/>
    <w:rsid w:val="003B6D7D"/>
    <w:rsid w:val="003B6DCA"/>
    <w:rsid w:val="003B7D7E"/>
    <w:rsid w:val="003C0389"/>
    <w:rsid w:val="003C08A3"/>
    <w:rsid w:val="003C1012"/>
    <w:rsid w:val="003C11C9"/>
    <w:rsid w:val="003C1229"/>
    <w:rsid w:val="003C1FD4"/>
    <w:rsid w:val="003C213D"/>
    <w:rsid w:val="003C25AD"/>
    <w:rsid w:val="003C2841"/>
    <w:rsid w:val="003C2D21"/>
    <w:rsid w:val="003C2DC0"/>
    <w:rsid w:val="003C3265"/>
    <w:rsid w:val="003C3EF6"/>
    <w:rsid w:val="003C4BD2"/>
    <w:rsid w:val="003C4D60"/>
    <w:rsid w:val="003C52AA"/>
    <w:rsid w:val="003C5E6B"/>
    <w:rsid w:val="003C75DB"/>
    <w:rsid w:val="003C7AD7"/>
    <w:rsid w:val="003C7B00"/>
    <w:rsid w:val="003D0FC3"/>
    <w:rsid w:val="003D20E5"/>
    <w:rsid w:val="003D287A"/>
    <w:rsid w:val="003D28FD"/>
    <w:rsid w:val="003D2C1D"/>
    <w:rsid w:val="003D2C34"/>
    <w:rsid w:val="003D33E4"/>
    <w:rsid w:val="003D39FE"/>
    <w:rsid w:val="003D3CA5"/>
    <w:rsid w:val="003D3DDD"/>
    <w:rsid w:val="003D446B"/>
    <w:rsid w:val="003D476E"/>
    <w:rsid w:val="003D5811"/>
    <w:rsid w:val="003D5CBF"/>
    <w:rsid w:val="003D66D2"/>
    <w:rsid w:val="003D6EF4"/>
    <w:rsid w:val="003D7655"/>
    <w:rsid w:val="003E07AE"/>
    <w:rsid w:val="003E1080"/>
    <w:rsid w:val="003E14FC"/>
    <w:rsid w:val="003E1DAA"/>
    <w:rsid w:val="003E1F89"/>
    <w:rsid w:val="003E2976"/>
    <w:rsid w:val="003E29AC"/>
    <w:rsid w:val="003E4703"/>
    <w:rsid w:val="003E4858"/>
    <w:rsid w:val="003E5024"/>
    <w:rsid w:val="003E56BE"/>
    <w:rsid w:val="003E5D8A"/>
    <w:rsid w:val="003E6316"/>
    <w:rsid w:val="003E6884"/>
    <w:rsid w:val="003E6AC5"/>
    <w:rsid w:val="003F0096"/>
    <w:rsid w:val="003F0850"/>
    <w:rsid w:val="003F0B19"/>
    <w:rsid w:val="003F0D12"/>
    <w:rsid w:val="003F160C"/>
    <w:rsid w:val="003F1874"/>
    <w:rsid w:val="003F26C7"/>
    <w:rsid w:val="003F28E6"/>
    <w:rsid w:val="003F3066"/>
    <w:rsid w:val="003F324F"/>
    <w:rsid w:val="003F33BC"/>
    <w:rsid w:val="003F3B6F"/>
    <w:rsid w:val="003F3CA0"/>
    <w:rsid w:val="003F3D4E"/>
    <w:rsid w:val="003F3EF8"/>
    <w:rsid w:val="003F4518"/>
    <w:rsid w:val="003F4703"/>
    <w:rsid w:val="003F477E"/>
    <w:rsid w:val="003F47F3"/>
    <w:rsid w:val="003F4E75"/>
    <w:rsid w:val="003F5396"/>
    <w:rsid w:val="003F5792"/>
    <w:rsid w:val="003F592A"/>
    <w:rsid w:val="003F6CD2"/>
    <w:rsid w:val="003F788D"/>
    <w:rsid w:val="004000D7"/>
    <w:rsid w:val="004006DE"/>
    <w:rsid w:val="00400B29"/>
    <w:rsid w:val="00400BA1"/>
    <w:rsid w:val="0040105F"/>
    <w:rsid w:val="00401137"/>
    <w:rsid w:val="0040126E"/>
    <w:rsid w:val="00401B71"/>
    <w:rsid w:val="004020D4"/>
    <w:rsid w:val="004021B6"/>
    <w:rsid w:val="00402329"/>
    <w:rsid w:val="00402856"/>
    <w:rsid w:val="00403749"/>
    <w:rsid w:val="004047C4"/>
    <w:rsid w:val="00404DBC"/>
    <w:rsid w:val="0040570B"/>
    <w:rsid w:val="00405EDB"/>
    <w:rsid w:val="00405FB1"/>
    <w:rsid w:val="00406031"/>
    <w:rsid w:val="0040621B"/>
    <w:rsid w:val="00406460"/>
    <w:rsid w:val="004068EB"/>
    <w:rsid w:val="00406E5D"/>
    <w:rsid w:val="0040703E"/>
    <w:rsid w:val="004071D6"/>
    <w:rsid w:val="0040728A"/>
    <w:rsid w:val="00407386"/>
    <w:rsid w:val="00407FA6"/>
    <w:rsid w:val="004109A5"/>
    <w:rsid w:val="00410C58"/>
    <w:rsid w:val="00410F70"/>
    <w:rsid w:val="00412238"/>
    <w:rsid w:val="00412461"/>
    <w:rsid w:val="00412546"/>
    <w:rsid w:val="00412948"/>
    <w:rsid w:val="00413053"/>
    <w:rsid w:val="00413072"/>
    <w:rsid w:val="0041319C"/>
    <w:rsid w:val="00413366"/>
    <w:rsid w:val="004137B6"/>
    <w:rsid w:val="00413A54"/>
    <w:rsid w:val="00413C10"/>
    <w:rsid w:val="00413CD9"/>
    <w:rsid w:val="00413F9A"/>
    <w:rsid w:val="004140CA"/>
    <w:rsid w:val="00414C65"/>
    <w:rsid w:val="00415D76"/>
    <w:rsid w:val="00416665"/>
    <w:rsid w:val="004166F0"/>
    <w:rsid w:val="00416749"/>
    <w:rsid w:val="00416A67"/>
    <w:rsid w:val="00416ACB"/>
    <w:rsid w:val="0041728C"/>
    <w:rsid w:val="00420D9B"/>
    <w:rsid w:val="0042148D"/>
    <w:rsid w:val="00421DCF"/>
    <w:rsid w:val="00422341"/>
    <w:rsid w:val="004229E1"/>
    <w:rsid w:val="00422E70"/>
    <w:rsid w:val="00423641"/>
    <w:rsid w:val="004236E5"/>
    <w:rsid w:val="004238EC"/>
    <w:rsid w:val="00423E9E"/>
    <w:rsid w:val="00424EB9"/>
    <w:rsid w:val="00425438"/>
    <w:rsid w:val="00425EAE"/>
    <w:rsid w:val="004260F1"/>
    <w:rsid w:val="00426266"/>
    <w:rsid w:val="004268C5"/>
    <w:rsid w:val="00427620"/>
    <w:rsid w:val="0043041C"/>
    <w:rsid w:val="00430A2D"/>
    <w:rsid w:val="004312B1"/>
    <w:rsid w:val="00431505"/>
    <w:rsid w:val="00431790"/>
    <w:rsid w:val="00431AF0"/>
    <w:rsid w:val="00431B3E"/>
    <w:rsid w:val="00431FFF"/>
    <w:rsid w:val="0043213A"/>
    <w:rsid w:val="004328DD"/>
    <w:rsid w:val="00432E81"/>
    <w:rsid w:val="004330F4"/>
    <w:rsid w:val="004331EC"/>
    <w:rsid w:val="00433590"/>
    <w:rsid w:val="0043393D"/>
    <w:rsid w:val="004344C7"/>
    <w:rsid w:val="00434686"/>
    <w:rsid w:val="00435274"/>
    <w:rsid w:val="004352AD"/>
    <w:rsid w:val="0043545D"/>
    <w:rsid w:val="00435FE2"/>
    <w:rsid w:val="00436E2F"/>
    <w:rsid w:val="00436EAB"/>
    <w:rsid w:val="00436F05"/>
    <w:rsid w:val="004403ED"/>
    <w:rsid w:val="004406D0"/>
    <w:rsid w:val="00440FA8"/>
    <w:rsid w:val="0044117A"/>
    <w:rsid w:val="004419FD"/>
    <w:rsid w:val="00442943"/>
    <w:rsid w:val="004435AA"/>
    <w:rsid w:val="00444064"/>
    <w:rsid w:val="00444C24"/>
    <w:rsid w:val="0044533E"/>
    <w:rsid w:val="00445739"/>
    <w:rsid w:val="004461D9"/>
    <w:rsid w:val="0044627B"/>
    <w:rsid w:val="004467E8"/>
    <w:rsid w:val="00446AC6"/>
    <w:rsid w:val="0044759B"/>
    <w:rsid w:val="00447F54"/>
    <w:rsid w:val="00450126"/>
    <w:rsid w:val="00450622"/>
    <w:rsid w:val="004508DA"/>
    <w:rsid w:val="00450B7E"/>
    <w:rsid w:val="00450BE7"/>
    <w:rsid w:val="00450DB7"/>
    <w:rsid w:val="0045101A"/>
    <w:rsid w:val="00451332"/>
    <w:rsid w:val="0045136B"/>
    <w:rsid w:val="00451C7E"/>
    <w:rsid w:val="0045276C"/>
    <w:rsid w:val="00453BB6"/>
    <w:rsid w:val="00453CAA"/>
    <w:rsid w:val="004542B4"/>
    <w:rsid w:val="00454CCA"/>
    <w:rsid w:val="00454E0C"/>
    <w:rsid w:val="00455113"/>
    <w:rsid w:val="004554B0"/>
    <w:rsid w:val="0045568B"/>
    <w:rsid w:val="00456421"/>
    <w:rsid w:val="00456646"/>
    <w:rsid w:val="00456DAB"/>
    <w:rsid w:val="0046040F"/>
    <w:rsid w:val="0046088E"/>
    <w:rsid w:val="00460CC3"/>
    <w:rsid w:val="00460E86"/>
    <w:rsid w:val="00460F67"/>
    <w:rsid w:val="004617DE"/>
    <w:rsid w:val="004630E3"/>
    <w:rsid w:val="0046336A"/>
    <w:rsid w:val="00463A3C"/>
    <w:rsid w:val="004646B4"/>
    <w:rsid w:val="00464A88"/>
    <w:rsid w:val="00464F4C"/>
    <w:rsid w:val="004651A0"/>
    <w:rsid w:val="00465CA8"/>
    <w:rsid w:val="00466532"/>
    <w:rsid w:val="00467488"/>
    <w:rsid w:val="004674E0"/>
    <w:rsid w:val="0047030C"/>
    <w:rsid w:val="00470563"/>
    <w:rsid w:val="0047083E"/>
    <w:rsid w:val="00470CD7"/>
    <w:rsid w:val="00470DA4"/>
    <w:rsid w:val="00470EB5"/>
    <w:rsid w:val="00472109"/>
    <w:rsid w:val="0047286B"/>
    <w:rsid w:val="00472E27"/>
    <w:rsid w:val="00473307"/>
    <w:rsid w:val="004736C1"/>
    <w:rsid w:val="00473E29"/>
    <w:rsid w:val="00474220"/>
    <w:rsid w:val="00474605"/>
    <w:rsid w:val="00475200"/>
    <w:rsid w:val="004752D3"/>
    <w:rsid w:val="004754E1"/>
    <w:rsid w:val="00475CE0"/>
    <w:rsid w:val="00476827"/>
    <w:rsid w:val="00476BD4"/>
    <w:rsid w:val="004770EF"/>
    <w:rsid w:val="00477C35"/>
    <w:rsid w:val="00480780"/>
    <w:rsid w:val="00480988"/>
    <w:rsid w:val="00480B84"/>
    <w:rsid w:val="00480E05"/>
    <w:rsid w:val="00481760"/>
    <w:rsid w:val="00481DFC"/>
    <w:rsid w:val="0048272D"/>
    <w:rsid w:val="00482BBE"/>
    <w:rsid w:val="00482D90"/>
    <w:rsid w:val="00483068"/>
    <w:rsid w:val="00483A12"/>
    <w:rsid w:val="00484001"/>
    <w:rsid w:val="0048498B"/>
    <w:rsid w:val="00484A77"/>
    <w:rsid w:val="0048540F"/>
    <w:rsid w:val="0048592A"/>
    <w:rsid w:val="00485970"/>
    <w:rsid w:val="00485A67"/>
    <w:rsid w:val="00485C0D"/>
    <w:rsid w:val="00485C6C"/>
    <w:rsid w:val="00486575"/>
    <w:rsid w:val="004866D0"/>
    <w:rsid w:val="00486936"/>
    <w:rsid w:val="00486AA7"/>
    <w:rsid w:val="00486D2A"/>
    <w:rsid w:val="004900C0"/>
    <w:rsid w:val="004908A0"/>
    <w:rsid w:val="004925C3"/>
    <w:rsid w:val="00493121"/>
    <w:rsid w:val="00493C02"/>
    <w:rsid w:val="00494242"/>
    <w:rsid w:val="00494E8E"/>
    <w:rsid w:val="004955BC"/>
    <w:rsid w:val="00495AAC"/>
    <w:rsid w:val="00495B3B"/>
    <w:rsid w:val="00495D63"/>
    <w:rsid w:val="00495F46"/>
    <w:rsid w:val="0049648F"/>
    <w:rsid w:val="00496606"/>
    <w:rsid w:val="00496F05"/>
    <w:rsid w:val="00497370"/>
    <w:rsid w:val="004978F6"/>
    <w:rsid w:val="00497B2F"/>
    <w:rsid w:val="00497EF6"/>
    <w:rsid w:val="004A0F39"/>
    <w:rsid w:val="004A1859"/>
    <w:rsid w:val="004A23B6"/>
    <w:rsid w:val="004A251F"/>
    <w:rsid w:val="004A3BF1"/>
    <w:rsid w:val="004A3CD3"/>
    <w:rsid w:val="004A3E42"/>
    <w:rsid w:val="004A4432"/>
    <w:rsid w:val="004A4715"/>
    <w:rsid w:val="004A4C95"/>
    <w:rsid w:val="004A5046"/>
    <w:rsid w:val="004A526B"/>
    <w:rsid w:val="004A565E"/>
    <w:rsid w:val="004A5ABA"/>
    <w:rsid w:val="004A5DF3"/>
    <w:rsid w:val="004A6134"/>
    <w:rsid w:val="004A6736"/>
    <w:rsid w:val="004A7092"/>
    <w:rsid w:val="004A7253"/>
    <w:rsid w:val="004B0D0C"/>
    <w:rsid w:val="004B134E"/>
    <w:rsid w:val="004B1D96"/>
    <w:rsid w:val="004B20DF"/>
    <w:rsid w:val="004B2167"/>
    <w:rsid w:val="004B3A60"/>
    <w:rsid w:val="004B3D67"/>
    <w:rsid w:val="004B49E6"/>
    <w:rsid w:val="004B4D69"/>
    <w:rsid w:val="004B4D8D"/>
    <w:rsid w:val="004B58EF"/>
    <w:rsid w:val="004B70D1"/>
    <w:rsid w:val="004B75E1"/>
    <w:rsid w:val="004C01A8"/>
    <w:rsid w:val="004C0612"/>
    <w:rsid w:val="004C0B81"/>
    <w:rsid w:val="004C0E2B"/>
    <w:rsid w:val="004C112D"/>
    <w:rsid w:val="004C1560"/>
    <w:rsid w:val="004C1840"/>
    <w:rsid w:val="004C1A7D"/>
    <w:rsid w:val="004C24C9"/>
    <w:rsid w:val="004C31B6"/>
    <w:rsid w:val="004C33CB"/>
    <w:rsid w:val="004C3B6B"/>
    <w:rsid w:val="004C4288"/>
    <w:rsid w:val="004C462C"/>
    <w:rsid w:val="004C4F76"/>
    <w:rsid w:val="004C5319"/>
    <w:rsid w:val="004C54CB"/>
    <w:rsid w:val="004C56BE"/>
    <w:rsid w:val="004C619E"/>
    <w:rsid w:val="004C621F"/>
    <w:rsid w:val="004C6249"/>
    <w:rsid w:val="004C63CB"/>
    <w:rsid w:val="004C7213"/>
    <w:rsid w:val="004C7948"/>
    <w:rsid w:val="004C7BB8"/>
    <w:rsid w:val="004C7C60"/>
    <w:rsid w:val="004C7D16"/>
    <w:rsid w:val="004D01A8"/>
    <w:rsid w:val="004D02DC"/>
    <w:rsid w:val="004D0DFE"/>
    <w:rsid w:val="004D1D91"/>
    <w:rsid w:val="004D22C3"/>
    <w:rsid w:val="004D5382"/>
    <w:rsid w:val="004D5934"/>
    <w:rsid w:val="004D6CBB"/>
    <w:rsid w:val="004D6E6E"/>
    <w:rsid w:val="004D6EB2"/>
    <w:rsid w:val="004D6F4D"/>
    <w:rsid w:val="004D6F95"/>
    <w:rsid w:val="004D712E"/>
    <w:rsid w:val="004D72FE"/>
    <w:rsid w:val="004D7E91"/>
    <w:rsid w:val="004E003A"/>
    <w:rsid w:val="004E0251"/>
    <w:rsid w:val="004E0768"/>
    <w:rsid w:val="004E0A0F"/>
    <w:rsid w:val="004E15CE"/>
    <w:rsid w:val="004E1A31"/>
    <w:rsid w:val="004E273D"/>
    <w:rsid w:val="004E2C58"/>
    <w:rsid w:val="004E2C7A"/>
    <w:rsid w:val="004E2DB8"/>
    <w:rsid w:val="004E2DE0"/>
    <w:rsid w:val="004E2EB7"/>
    <w:rsid w:val="004E32DE"/>
    <w:rsid w:val="004E3347"/>
    <w:rsid w:val="004E3999"/>
    <w:rsid w:val="004E4060"/>
    <w:rsid w:val="004E409A"/>
    <w:rsid w:val="004E5FAC"/>
    <w:rsid w:val="004E6617"/>
    <w:rsid w:val="004E6B30"/>
    <w:rsid w:val="004E707A"/>
    <w:rsid w:val="004E748C"/>
    <w:rsid w:val="004E7ECD"/>
    <w:rsid w:val="004F0FB9"/>
    <w:rsid w:val="004F2473"/>
    <w:rsid w:val="004F2F7E"/>
    <w:rsid w:val="004F32B5"/>
    <w:rsid w:val="004F3C09"/>
    <w:rsid w:val="004F407E"/>
    <w:rsid w:val="004F46D7"/>
    <w:rsid w:val="004F4708"/>
    <w:rsid w:val="004F5479"/>
    <w:rsid w:val="004F5846"/>
    <w:rsid w:val="004F5B78"/>
    <w:rsid w:val="004F652B"/>
    <w:rsid w:val="004F6A18"/>
    <w:rsid w:val="004F6F7B"/>
    <w:rsid w:val="004F7528"/>
    <w:rsid w:val="004F7857"/>
    <w:rsid w:val="004F7A0D"/>
    <w:rsid w:val="004F7BCA"/>
    <w:rsid w:val="004F7D35"/>
    <w:rsid w:val="004F7D89"/>
    <w:rsid w:val="0050091C"/>
    <w:rsid w:val="0050093E"/>
    <w:rsid w:val="005013B2"/>
    <w:rsid w:val="00501981"/>
    <w:rsid w:val="00501A85"/>
    <w:rsid w:val="00501BB3"/>
    <w:rsid w:val="005021DD"/>
    <w:rsid w:val="00502507"/>
    <w:rsid w:val="005026CA"/>
    <w:rsid w:val="00502B2D"/>
    <w:rsid w:val="00502B72"/>
    <w:rsid w:val="0050383C"/>
    <w:rsid w:val="00503875"/>
    <w:rsid w:val="005039B3"/>
    <w:rsid w:val="00504049"/>
    <w:rsid w:val="0050428C"/>
    <w:rsid w:val="00504A34"/>
    <w:rsid w:val="00504BC1"/>
    <w:rsid w:val="00505134"/>
    <w:rsid w:val="005059DD"/>
    <w:rsid w:val="00505C04"/>
    <w:rsid w:val="00506046"/>
    <w:rsid w:val="00507187"/>
    <w:rsid w:val="00507605"/>
    <w:rsid w:val="00510061"/>
    <w:rsid w:val="00510119"/>
    <w:rsid w:val="00510866"/>
    <w:rsid w:val="00510889"/>
    <w:rsid w:val="00511110"/>
    <w:rsid w:val="005114FA"/>
    <w:rsid w:val="00511F15"/>
    <w:rsid w:val="00512286"/>
    <w:rsid w:val="00512690"/>
    <w:rsid w:val="00512B96"/>
    <w:rsid w:val="0051318C"/>
    <w:rsid w:val="005134A2"/>
    <w:rsid w:val="00513D4E"/>
    <w:rsid w:val="00513EDF"/>
    <w:rsid w:val="00514295"/>
    <w:rsid w:val="005142CD"/>
    <w:rsid w:val="005143C9"/>
    <w:rsid w:val="005148D4"/>
    <w:rsid w:val="00514E02"/>
    <w:rsid w:val="005157A9"/>
    <w:rsid w:val="005162E8"/>
    <w:rsid w:val="00516A8D"/>
    <w:rsid w:val="0051709F"/>
    <w:rsid w:val="005173A7"/>
    <w:rsid w:val="005177E1"/>
    <w:rsid w:val="0051784A"/>
    <w:rsid w:val="00520936"/>
    <w:rsid w:val="00520C0A"/>
    <w:rsid w:val="005211E8"/>
    <w:rsid w:val="005218B6"/>
    <w:rsid w:val="00522589"/>
    <w:rsid w:val="00522703"/>
    <w:rsid w:val="0052360D"/>
    <w:rsid w:val="00523F4F"/>
    <w:rsid w:val="00524545"/>
    <w:rsid w:val="005255BF"/>
    <w:rsid w:val="005257DE"/>
    <w:rsid w:val="005262BD"/>
    <w:rsid w:val="00526573"/>
    <w:rsid w:val="00526F85"/>
    <w:rsid w:val="00527200"/>
    <w:rsid w:val="00527838"/>
    <w:rsid w:val="00530157"/>
    <w:rsid w:val="00531B03"/>
    <w:rsid w:val="00531EBE"/>
    <w:rsid w:val="005323CC"/>
    <w:rsid w:val="00532521"/>
    <w:rsid w:val="0053264D"/>
    <w:rsid w:val="0053286C"/>
    <w:rsid w:val="00532A40"/>
    <w:rsid w:val="00532AA3"/>
    <w:rsid w:val="00532F8B"/>
    <w:rsid w:val="00532FDC"/>
    <w:rsid w:val="0053315F"/>
    <w:rsid w:val="00533416"/>
    <w:rsid w:val="005335CB"/>
    <w:rsid w:val="00533737"/>
    <w:rsid w:val="0053471A"/>
    <w:rsid w:val="00534AA9"/>
    <w:rsid w:val="00535B79"/>
    <w:rsid w:val="00535D7C"/>
    <w:rsid w:val="0053601E"/>
    <w:rsid w:val="005364C0"/>
    <w:rsid w:val="00536579"/>
    <w:rsid w:val="00536C1E"/>
    <w:rsid w:val="00537617"/>
    <w:rsid w:val="0053771D"/>
    <w:rsid w:val="00537D33"/>
    <w:rsid w:val="00540BC5"/>
    <w:rsid w:val="005414F5"/>
    <w:rsid w:val="00541FA7"/>
    <w:rsid w:val="005427BC"/>
    <w:rsid w:val="0054343A"/>
    <w:rsid w:val="005434E6"/>
    <w:rsid w:val="00543974"/>
    <w:rsid w:val="00543EBF"/>
    <w:rsid w:val="00544119"/>
    <w:rsid w:val="00544168"/>
    <w:rsid w:val="005442EC"/>
    <w:rsid w:val="005443BB"/>
    <w:rsid w:val="00544ABA"/>
    <w:rsid w:val="00544CD3"/>
    <w:rsid w:val="005450F6"/>
    <w:rsid w:val="0054593A"/>
    <w:rsid w:val="005467FB"/>
    <w:rsid w:val="00546AE9"/>
    <w:rsid w:val="00546F9C"/>
    <w:rsid w:val="00547081"/>
    <w:rsid w:val="00547748"/>
    <w:rsid w:val="00547989"/>
    <w:rsid w:val="00547BB5"/>
    <w:rsid w:val="0055022F"/>
    <w:rsid w:val="00551320"/>
    <w:rsid w:val="005518A4"/>
    <w:rsid w:val="00551917"/>
    <w:rsid w:val="00551C8C"/>
    <w:rsid w:val="00551FE5"/>
    <w:rsid w:val="005523AF"/>
    <w:rsid w:val="00552768"/>
    <w:rsid w:val="00552935"/>
    <w:rsid w:val="00552E9E"/>
    <w:rsid w:val="00552FB3"/>
    <w:rsid w:val="00553127"/>
    <w:rsid w:val="005537D5"/>
    <w:rsid w:val="00553FFF"/>
    <w:rsid w:val="005549F7"/>
    <w:rsid w:val="00554BE7"/>
    <w:rsid w:val="005559A3"/>
    <w:rsid w:val="00555B53"/>
    <w:rsid w:val="00555FEA"/>
    <w:rsid w:val="00556D1A"/>
    <w:rsid w:val="00556D68"/>
    <w:rsid w:val="005570CE"/>
    <w:rsid w:val="00557173"/>
    <w:rsid w:val="00557592"/>
    <w:rsid w:val="005576A1"/>
    <w:rsid w:val="00557703"/>
    <w:rsid w:val="005579B8"/>
    <w:rsid w:val="00557A64"/>
    <w:rsid w:val="00560382"/>
    <w:rsid w:val="00560430"/>
    <w:rsid w:val="005605C0"/>
    <w:rsid w:val="00560B59"/>
    <w:rsid w:val="00560D15"/>
    <w:rsid w:val="00560D23"/>
    <w:rsid w:val="005615D8"/>
    <w:rsid w:val="00561EB7"/>
    <w:rsid w:val="005620D7"/>
    <w:rsid w:val="005626D6"/>
    <w:rsid w:val="00563083"/>
    <w:rsid w:val="00563419"/>
    <w:rsid w:val="00563703"/>
    <w:rsid w:val="005638D4"/>
    <w:rsid w:val="00565365"/>
    <w:rsid w:val="005654AF"/>
    <w:rsid w:val="005656ED"/>
    <w:rsid w:val="00565D1D"/>
    <w:rsid w:val="00566544"/>
    <w:rsid w:val="00566608"/>
    <w:rsid w:val="00566B3F"/>
    <w:rsid w:val="00566C83"/>
    <w:rsid w:val="00566D0A"/>
    <w:rsid w:val="00566FC4"/>
    <w:rsid w:val="00567355"/>
    <w:rsid w:val="005700FE"/>
    <w:rsid w:val="005702BE"/>
    <w:rsid w:val="005708AC"/>
    <w:rsid w:val="00570E24"/>
    <w:rsid w:val="005711F3"/>
    <w:rsid w:val="00571343"/>
    <w:rsid w:val="005726DE"/>
    <w:rsid w:val="00572760"/>
    <w:rsid w:val="00572F3F"/>
    <w:rsid w:val="0057328C"/>
    <w:rsid w:val="00573C82"/>
    <w:rsid w:val="005743DE"/>
    <w:rsid w:val="00574F3F"/>
    <w:rsid w:val="0057562C"/>
    <w:rsid w:val="005759F6"/>
    <w:rsid w:val="00575A8F"/>
    <w:rsid w:val="00575E3E"/>
    <w:rsid w:val="005765F5"/>
    <w:rsid w:val="005766D4"/>
    <w:rsid w:val="00576D6C"/>
    <w:rsid w:val="00576EB7"/>
    <w:rsid w:val="005772C7"/>
    <w:rsid w:val="00577A2E"/>
    <w:rsid w:val="005800B4"/>
    <w:rsid w:val="005802CB"/>
    <w:rsid w:val="00580CFF"/>
    <w:rsid w:val="00580E48"/>
    <w:rsid w:val="00580EA7"/>
    <w:rsid w:val="00580F0A"/>
    <w:rsid w:val="00581246"/>
    <w:rsid w:val="005812C0"/>
    <w:rsid w:val="00582AAF"/>
    <w:rsid w:val="00582C3A"/>
    <w:rsid w:val="00582E1A"/>
    <w:rsid w:val="00583147"/>
    <w:rsid w:val="005831EB"/>
    <w:rsid w:val="00583730"/>
    <w:rsid w:val="00583B80"/>
    <w:rsid w:val="00584416"/>
    <w:rsid w:val="00584710"/>
    <w:rsid w:val="00584B39"/>
    <w:rsid w:val="00585028"/>
    <w:rsid w:val="005854D1"/>
    <w:rsid w:val="00585F5B"/>
    <w:rsid w:val="0058620A"/>
    <w:rsid w:val="0058734F"/>
    <w:rsid w:val="005873EA"/>
    <w:rsid w:val="00587F1F"/>
    <w:rsid w:val="00587FC0"/>
    <w:rsid w:val="00590539"/>
    <w:rsid w:val="005906AD"/>
    <w:rsid w:val="00590DA6"/>
    <w:rsid w:val="00591C7D"/>
    <w:rsid w:val="005928B8"/>
    <w:rsid w:val="00592B03"/>
    <w:rsid w:val="005935DB"/>
    <w:rsid w:val="00593669"/>
    <w:rsid w:val="00593AB9"/>
    <w:rsid w:val="00594537"/>
    <w:rsid w:val="00594ABB"/>
    <w:rsid w:val="00594D1C"/>
    <w:rsid w:val="00594E36"/>
    <w:rsid w:val="00594F0A"/>
    <w:rsid w:val="0059525E"/>
    <w:rsid w:val="00595887"/>
    <w:rsid w:val="005961F7"/>
    <w:rsid w:val="00596B9C"/>
    <w:rsid w:val="00596E23"/>
    <w:rsid w:val="0059759E"/>
    <w:rsid w:val="005A0295"/>
    <w:rsid w:val="005A03AF"/>
    <w:rsid w:val="005A054D"/>
    <w:rsid w:val="005A058E"/>
    <w:rsid w:val="005A0A46"/>
    <w:rsid w:val="005A10B9"/>
    <w:rsid w:val="005A11EA"/>
    <w:rsid w:val="005A1F4F"/>
    <w:rsid w:val="005A20E1"/>
    <w:rsid w:val="005A269F"/>
    <w:rsid w:val="005A305E"/>
    <w:rsid w:val="005A30BB"/>
    <w:rsid w:val="005A317D"/>
    <w:rsid w:val="005A3887"/>
    <w:rsid w:val="005A3B86"/>
    <w:rsid w:val="005A4356"/>
    <w:rsid w:val="005A4702"/>
    <w:rsid w:val="005A49D1"/>
    <w:rsid w:val="005A6FEA"/>
    <w:rsid w:val="005A71FE"/>
    <w:rsid w:val="005B0542"/>
    <w:rsid w:val="005B16A5"/>
    <w:rsid w:val="005B2225"/>
    <w:rsid w:val="005B2799"/>
    <w:rsid w:val="005B2B77"/>
    <w:rsid w:val="005B2E7B"/>
    <w:rsid w:val="005B34C4"/>
    <w:rsid w:val="005B3D4A"/>
    <w:rsid w:val="005B3DD4"/>
    <w:rsid w:val="005B47B7"/>
    <w:rsid w:val="005B4AED"/>
    <w:rsid w:val="005B4D87"/>
    <w:rsid w:val="005B58FE"/>
    <w:rsid w:val="005B6B3F"/>
    <w:rsid w:val="005B6F6E"/>
    <w:rsid w:val="005B7156"/>
    <w:rsid w:val="005B736D"/>
    <w:rsid w:val="005B7CC4"/>
    <w:rsid w:val="005B7DD1"/>
    <w:rsid w:val="005C00A0"/>
    <w:rsid w:val="005C0DA5"/>
    <w:rsid w:val="005C0E93"/>
    <w:rsid w:val="005C15C4"/>
    <w:rsid w:val="005C19EC"/>
    <w:rsid w:val="005C1D55"/>
    <w:rsid w:val="005C2248"/>
    <w:rsid w:val="005C2718"/>
    <w:rsid w:val="005C28FA"/>
    <w:rsid w:val="005C2DB7"/>
    <w:rsid w:val="005C3648"/>
    <w:rsid w:val="005C3B97"/>
    <w:rsid w:val="005C40F4"/>
    <w:rsid w:val="005C43BE"/>
    <w:rsid w:val="005C44F3"/>
    <w:rsid w:val="005C4829"/>
    <w:rsid w:val="005C4D26"/>
    <w:rsid w:val="005C5B3E"/>
    <w:rsid w:val="005C712D"/>
    <w:rsid w:val="005C71D1"/>
    <w:rsid w:val="005C7C75"/>
    <w:rsid w:val="005D0520"/>
    <w:rsid w:val="005D0870"/>
    <w:rsid w:val="005D0C7C"/>
    <w:rsid w:val="005D0E4F"/>
    <w:rsid w:val="005D1E32"/>
    <w:rsid w:val="005D206B"/>
    <w:rsid w:val="005D22B7"/>
    <w:rsid w:val="005D2754"/>
    <w:rsid w:val="005D2BDE"/>
    <w:rsid w:val="005D3BC1"/>
    <w:rsid w:val="005D3D76"/>
    <w:rsid w:val="005D3F16"/>
    <w:rsid w:val="005D4578"/>
    <w:rsid w:val="005D48EF"/>
    <w:rsid w:val="005D4A35"/>
    <w:rsid w:val="005D4EFA"/>
    <w:rsid w:val="005D55BA"/>
    <w:rsid w:val="005D5A4B"/>
    <w:rsid w:val="005D5ADB"/>
    <w:rsid w:val="005D648A"/>
    <w:rsid w:val="005D7E0D"/>
    <w:rsid w:val="005E075A"/>
    <w:rsid w:val="005E1458"/>
    <w:rsid w:val="005E154A"/>
    <w:rsid w:val="005E1B96"/>
    <w:rsid w:val="005E234A"/>
    <w:rsid w:val="005E23C9"/>
    <w:rsid w:val="005E265C"/>
    <w:rsid w:val="005E283C"/>
    <w:rsid w:val="005E2CDA"/>
    <w:rsid w:val="005E35CC"/>
    <w:rsid w:val="005E371E"/>
    <w:rsid w:val="005E3C98"/>
    <w:rsid w:val="005E458A"/>
    <w:rsid w:val="005E462B"/>
    <w:rsid w:val="005E4DE0"/>
    <w:rsid w:val="005E5234"/>
    <w:rsid w:val="005E53F9"/>
    <w:rsid w:val="005E5B1D"/>
    <w:rsid w:val="005E6363"/>
    <w:rsid w:val="005E692A"/>
    <w:rsid w:val="005E7503"/>
    <w:rsid w:val="005E76D1"/>
    <w:rsid w:val="005E7754"/>
    <w:rsid w:val="005E775D"/>
    <w:rsid w:val="005E78B4"/>
    <w:rsid w:val="005E7EF9"/>
    <w:rsid w:val="005F0A43"/>
    <w:rsid w:val="005F0EF8"/>
    <w:rsid w:val="005F1138"/>
    <w:rsid w:val="005F1B18"/>
    <w:rsid w:val="005F1C54"/>
    <w:rsid w:val="005F2390"/>
    <w:rsid w:val="005F26FC"/>
    <w:rsid w:val="005F27BF"/>
    <w:rsid w:val="005F36E0"/>
    <w:rsid w:val="005F4038"/>
    <w:rsid w:val="005F4171"/>
    <w:rsid w:val="005F46D6"/>
    <w:rsid w:val="005F46DE"/>
    <w:rsid w:val="005F4DD6"/>
    <w:rsid w:val="005F50D8"/>
    <w:rsid w:val="005F53A1"/>
    <w:rsid w:val="005F56B9"/>
    <w:rsid w:val="005F640A"/>
    <w:rsid w:val="005F6B77"/>
    <w:rsid w:val="005F70A0"/>
    <w:rsid w:val="005F73D4"/>
    <w:rsid w:val="005F7487"/>
    <w:rsid w:val="005F7BC3"/>
    <w:rsid w:val="006002C7"/>
    <w:rsid w:val="006002E6"/>
    <w:rsid w:val="00600F95"/>
    <w:rsid w:val="00601839"/>
    <w:rsid w:val="00602168"/>
    <w:rsid w:val="00602759"/>
    <w:rsid w:val="0060277A"/>
    <w:rsid w:val="00602B7C"/>
    <w:rsid w:val="00603312"/>
    <w:rsid w:val="0060383B"/>
    <w:rsid w:val="00604344"/>
    <w:rsid w:val="00604A7F"/>
    <w:rsid w:val="00604A88"/>
    <w:rsid w:val="00604DC7"/>
    <w:rsid w:val="00604E47"/>
    <w:rsid w:val="00604FA9"/>
    <w:rsid w:val="00605441"/>
    <w:rsid w:val="006057AF"/>
    <w:rsid w:val="00606970"/>
    <w:rsid w:val="00606A18"/>
    <w:rsid w:val="00606A20"/>
    <w:rsid w:val="006072C6"/>
    <w:rsid w:val="00607A2E"/>
    <w:rsid w:val="00610794"/>
    <w:rsid w:val="00611346"/>
    <w:rsid w:val="00611910"/>
    <w:rsid w:val="00612114"/>
    <w:rsid w:val="006130F7"/>
    <w:rsid w:val="00613246"/>
    <w:rsid w:val="006134E2"/>
    <w:rsid w:val="006139A0"/>
    <w:rsid w:val="00613AF8"/>
    <w:rsid w:val="00613D8E"/>
    <w:rsid w:val="006142E0"/>
    <w:rsid w:val="00614366"/>
    <w:rsid w:val="00614530"/>
    <w:rsid w:val="006155D9"/>
    <w:rsid w:val="00615BD4"/>
    <w:rsid w:val="00616112"/>
    <w:rsid w:val="006169BF"/>
    <w:rsid w:val="00617653"/>
    <w:rsid w:val="006176D7"/>
    <w:rsid w:val="006205CA"/>
    <w:rsid w:val="00620CF1"/>
    <w:rsid w:val="00621677"/>
    <w:rsid w:val="00621869"/>
    <w:rsid w:val="00621F53"/>
    <w:rsid w:val="006220ED"/>
    <w:rsid w:val="00622E2A"/>
    <w:rsid w:val="00623089"/>
    <w:rsid w:val="0062308E"/>
    <w:rsid w:val="006230EF"/>
    <w:rsid w:val="006234C4"/>
    <w:rsid w:val="0062440E"/>
    <w:rsid w:val="006244C9"/>
    <w:rsid w:val="006245F6"/>
    <w:rsid w:val="0062475D"/>
    <w:rsid w:val="0062495F"/>
    <w:rsid w:val="00624AA0"/>
    <w:rsid w:val="00624C3E"/>
    <w:rsid w:val="00624EB8"/>
    <w:rsid w:val="006252C5"/>
    <w:rsid w:val="00626059"/>
    <w:rsid w:val="0062660B"/>
    <w:rsid w:val="00626AD1"/>
    <w:rsid w:val="00627F0B"/>
    <w:rsid w:val="006304BC"/>
    <w:rsid w:val="006308B1"/>
    <w:rsid w:val="00630BFA"/>
    <w:rsid w:val="00630DB1"/>
    <w:rsid w:val="00630DCE"/>
    <w:rsid w:val="0063120A"/>
    <w:rsid w:val="0063150B"/>
    <w:rsid w:val="00631585"/>
    <w:rsid w:val="00631668"/>
    <w:rsid w:val="00632892"/>
    <w:rsid w:val="00634ACF"/>
    <w:rsid w:val="00634FD5"/>
    <w:rsid w:val="00635035"/>
    <w:rsid w:val="00635173"/>
    <w:rsid w:val="0063580D"/>
    <w:rsid w:val="00635CAE"/>
    <w:rsid w:val="00636B80"/>
    <w:rsid w:val="00637240"/>
    <w:rsid w:val="0064007E"/>
    <w:rsid w:val="006410D2"/>
    <w:rsid w:val="006411BD"/>
    <w:rsid w:val="006413D1"/>
    <w:rsid w:val="00643660"/>
    <w:rsid w:val="00643BE4"/>
    <w:rsid w:val="00644112"/>
    <w:rsid w:val="006443C8"/>
    <w:rsid w:val="00645015"/>
    <w:rsid w:val="00646AC0"/>
    <w:rsid w:val="00646E24"/>
    <w:rsid w:val="0064752D"/>
    <w:rsid w:val="006479EC"/>
    <w:rsid w:val="00647F35"/>
    <w:rsid w:val="00650139"/>
    <w:rsid w:val="006501ED"/>
    <w:rsid w:val="00650DDB"/>
    <w:rsid w:val="006517D2"/>
    <w:rsid w:val="00652756"/>
    <w:rsid w:val="00652AD8"/>
    <w:rsid w:val="00652B79"/>
    <w:rsid w:val="00653121"/>
    <w:rsid w:val="006533C3"/>
    <w:rsid w:val="00654068"/>
    <w:rsid w:val="00654138"/>
    <w:rsid w:val="00654340"/>
    <w:rsid w:val="006545FA"/>
    <w:rsid w:val="0065487E"/>
    <w:rsid w:val="00654B38"/>
    <w:rsid w:val="00654B83"/>
    <w:rsid w:val="00654D36"/>
    <w:rsid w:val="00654F30"/>
    <w:rsid w:val="00655061"/>
    <w:rsid w:val="0065510C"/>
    <w:rsid w:val="00655939"/>
    <w:rsid w:val="00655B63"/>
    <w:rsid w:val="00655E54"/>
    <w:rsid w:val="00656470"/>
    <w:rsid w:val="0065681F"/>
    <w:rsid w:val="006571F6"/>
    <w:rsid w:val="00657F81"/>
    <w:rsid w:val="00660202"/>
    <w:rsid w:val="006618CC"/>
    <w:rsid w:val="00662111"/>
    <w:rsid w:val="00662118"/>
    <w:rsid w:val="006638AD"/>
    <w:rsid w:val="00663B0A"/>
    <w:rsid w:val="006642DD"/>
    <w:rsid w:val="00664304"/>
    <w:rsid w:val="006649BF"/>
    <w:rsid w:val="00664A5D"/>
    <w:rsid w:val="00665275"/>
    <w:rsid w:val="0066732C"/>
    <w:rsid w:val="006676AE"/>
    <w:rsid w:val="006679F5"/>
    <w:rsid w:val="00667B77"/>
    <w:rsid w:val="00667C02"/>
    <w:rsid w:val="00667C86"/>
    <w:rsid w:val="006716DA"/>
    <w:rsid w:val="006728ED"/>
    <w:rsid w:val="00672D3B"/>
    <w:rsid w:val="006732B1"/>
    <w:rsid w:val="00673894"/>
    <w:rsid w:val="0067446F"/>
    <w:rsid w:val="006746A4"/>
    <w:rsid w:val="00674F9C"/>
    <w:rsid w:val="00675558"/>
    <w:rsid w:val="00675611"/>
    <w:rsid w:val="00675678"/>
    <w:rsid w:val="00675A60"/>
    <w:rsid w:val="00676292"/>
    <w:rsid w:val="0067697E"/>
    <w:rsid w:val="00676E54"/>
    <w:rsid w:val="00677443"/>
    <w:rsid w:val="0067769A"/>
    <w:rsid w:val="00677969"/>
    <w:rsid w:val="006800D1"/>
    <w:rsid w:val="006806A3"/>
    <w:rsid w:val="006806A6"/>
    <w:rsid w:val="0068086C"/>
    <w:rsid w:val="00681211"/>
    <w:rsid w:val="00681B36"/>
    <w:rsid w:val="00682E14"/>
    <w:rsid w:val="006838ED"/>
    <w:rsid w:val="0068436C"/>
    <w:rsid w:val="0068545E"/>
    <w:rsid w:val="006858F4"/>
    <w:rsid w:val="00685FD4"/>
    <w:rsid w:val="00686612"/>
    <w:rsid w:val="0068661E"/>
    <w:rsid w:val="0068682A"/>
    <w:rsid w:val="006872E4"/>
    <w:rsid w:val="00690607"/>
    <w:rsid w:val="00690A49"/>
    <w:rsid w:val="00690BB6"/>
    <w:rsid w:val="00691028"/>
    <w:rsid w:val="006913BE"/>
    <w:rsid w:val="006914CE"/>
    <w:rsid w:val="006919E5"/>
    <w:rsid w:val="00691B30"/>
    <w:rsid w:val="00692396"/>
    <w:rsid w:val="0069356C"/>
    <w:rsid w:val="00693872"/>
    <w:rsid w:val="00693E1F"/>
    <w:rsid w:val="00693E9A"/>
    <w:rsid w:val="00693ECB"/>
    <w:rsid w:val="00694797"/>
    <w:rsid w:val="0069531A"/>
    <w:rsid w:val="00695887"/>
    <w:rsid w:val="006963A6"/>
    <w:rsid w:val="00696A01"/>
    <w:rsid w:val="00696DE5"/>
    <w:rsid w:val="00696F84"/>
    <w:rsid w:val="0069713B"/>
    <w:rsid w:val="00697266"/>
    <w:rsid w:val="00697733"/>
    <w:rsid w:val="006A01CC"/>
    <w:rsid w:val="006A0552"/>
    <w:rsid w:val="006A0976"/>
    <w:rsid w:val="006A23E0"/>
    <w:rsid w:val="006A254E"/>
    <w:rsid w:val="006A2C30"/>
    <w:rsid w:val="006A301C"/>
    <w:rsid w:val="006A3905"/>
    <w:rsid w:val="006A3E2B"/>
    <w:rsid w:val="006A4497"/>
    <w:rsid w:val="006A5003"/>
    <w:rsid w:val="006A5537"/>
    <w:rsid w:val="006A5AEE"/>
    <w:rsid w:val="006A6430"/>
    <w:rsid w:val="006A6D20"/>
    <w:rsid w:val="006A6E17"/>
    <w:rsid w:val="006B03A5"/>
    <w:rsid w:val="006B120D"/>
    <w:rsid w:val="006B142A"/>
    <w:rsid w:val="006B17E7"/>
    <w:rsid w:val="006B19E8"/>
    <w:rsid w:val="006B1A8A"/>
    <w:rsid w:val="006B1FD5"/>
    <w:rsid w:val="006B2EE4"/>
    <w:rsid w:val="006B326D"/>
    <w:rsid w:val="006B35BE"/>
    <w:rsid w:val="006B3713"/>
    <w:rsid w:val="006B3B36"/>
    <w:rsid w:val="006B49D2"/>
    <w:rsid w:val="006B4A52"/>
    <w:rsid w:val="006B4B33"/>
    <w:rsid w:val="006B555A"/>
    <w:rsid w:val="006B56A4"/>
    <w:rsid w:val="006B600A"/>
    <w:rsid w:val="006B64B1"/>
    <w:rsid w:val="006B6635"/>
    <w:rsid w:val="006B6685"/>
    <w:rsid w:val="006B7D22"/>
    <w:rsid w:val="006B7D2C"/>
    <w:rsid w:val="006B7D90"/>
    <w:rsid w:val="006C1019"/>
    <w:rsid w:val="006C13DA"/>
    <w:rsid w:val="006C168A"/>
    <w:rsid w:val="006C1C6D"/>
    <w:rsid w:val="006C20FB"/>
    <w:rsid w:val="006C21F0"/>
    <w:rsid w:val="006C2349"/>
    <w:rsid w:val="006C29F3"/>
    <w:rsid w:val="006C2A38"/>
    <w:rsid w:val="006C2BB5"/>
    <w:rsid w:val="006C2BEE"/>
    <w:rsid w:val="006C3AD8"/>
    <w:rsid w:val="006C3F01"/>
    <w:rsid w:val="006C41FA"/>
    <w:rsid w:val="006C42B7"/>
    <w:rsid w:val="006C4516"/>
    <w:rsid w:val="006C455E"/>
    <w:rsid w:val="006C499B"/>
    <w:rsid w:val="006C4A05"/>
    <w:rsid w:val="006C5078"/>
    <w:rsid w:val="006C5164"/>
    <w:rsid w:val="006C5958"/>
    <w:rsid w:val="006C5B4F"/>
    <w:rsid w:val="006C643C"/>
    <w:rsid w:val="006C69DC"/>
    <w:rsid w:val="006C6E3A"/>
    <w:rsid w:val="006C6FD7"/>
    <w:rsid w:val="006C74BC"/>
    <w:rsid w:val="006C776F"/>
    <w:rsid w:val="006C7CF7"/>
    <w:rsid w:val="006D00DB"/>
    <w:rsid w:val="006D0361"/>
    <w:rsid w:val="006D16B0"/>
    <w:rsid w:val="006D17D0"/>
    <w:rsid w:val="006D2182"/>
    <w:rsid w:val="006D2444"/>
    <w:rsid w:val="006D254B"/>
    <w:rsid w:val="006D289B"/>
    <w:rsid w:val="006D28DB"/>
    <w:rsid w:val="006D387F"/>
    <w:rsid w:val="006D3BE1"/>
    <w:rsid w:val="006D48FC"/>
    <w:rsid w:val="006D4E19"/>
    <w:rsid w:val="006D552F"/>
    <w:rsid w:val="006D6249"/>
    <w:rsid w:val="006D62BC"/>
    <w:rsid w:val="006D6450"/>
    <w:rsid w:val="006D6939"/>
    <w:rsid w:val="006D7EB0"/>
    <w:rsid w:val="006E0138"/>
    <w:rsid w:val="006E02B4"/>
    <w:rsid w:val="006E044E"/>
    <w:rsid w:val="006E0777"/>
    <w:rsid w:val="006E0BB0"/>
    <w:rsid w:val="006E12C3"/>
    <w:rsid w:val="006E2320"/>
    <w:rsid w:val="006E2529"/>
    <w:rsid w:val="006E2F94"/>
    <w:rsid w:val="006E39FD"/>
    <w:rsid w:val="006E3D7F"/>
    <w:rsid w:val="006E42DB"/>
    <w:rsid w:val="006E45F3"/>
    <w:rsid w:val="006E4A2F"/>
    <w:rsid w:val="006E4ED4"/>
    <w:rsid w:val="006E56C9"/>
    <w:rsid w:val="006E5CB8"/>
    <w:rsid w:val="006E5E19"/>
    <w:rsid w:val="006E61C3"/>
    <w:rsid w:val="006E68CF"/>
    <w:rsid w:val="006E799D"/>
    <w:rsid w:val="006F015C"/>
    <w:rsid w:val="006F0561"/>
    <w:rsid w:val="006F0593"/>
    <w:rsid w:val="006F1064"/>
    <w:rsid w:val="006F1667"/>
    <w:rsid w:val="006F1EB7"/>
    <w:rsid w:val="006F23A5"/>
    <w:rsid w:val="006F2945"/>
    <w:rsid w:val="006F2F2C"/>
    <w:rsid w:val="006F43C6"/>
    <w:rsid w:val="006F5101"/>
    <w:rsid w:val="006F52E5"/>
    <w:rsid w:val="006F5790"/>
    <w:rsid w:val="006F57D7"/>
    <w:rsid w:val="006F5805"/>
    <w:rsid w:val="006F6066"/>
    <w:rsid w:val="006F6447"/>
    <w:rsid w:val="006F6850"/>
    <w:rsid w:val="006F6B32"/>
    <w:rsid w:val="006F707E"/>
    <w:rsid w:val="006F7271"/>
    <w:rsid w:val="006F731F"/>
    <w:rsid w:val="007001DC"/>
    <w:rsid w:val="007003C0"/>
    <w:rsid w:val="007004D5"/>
    <w:rsid w:val="007020AE"/>
    <w:rsid w:val="00702458"/>
    <w:rsid w:val="007025CB"/>
    <w:rsid w:val="00703123"/>
    <w:rsid w:val="007034AA"/>
    <w:rsid w:val="00703826"/>
    <w:rsid w:val="00703C9D"/>
    <w:rsid w:val="00704677"/>
    <w:rsid w:val="007046AA"/>
    <w:rsid w:val="00704770"/>
    <w:rsid w:val="0070490C"/>
    <w:rsid w:val="0070492C"/>
    <w:rsid w:val="00705C38"/>
    <w:rsid w:val="0070635D"/>
    <w:rsid w:val="007063E4"/>
    <w:rsid w:val="00706465"/>
    <w:rsid w:val="0070695A"/>
    <w:rsid w:val="00707829"/>
    <w:rsid w:val="0070782D"/>
    <w:rsid w:val="007109C2"/>
    <w:rsid w:val="00711340"/>
    <w:rsid w:val="00711630"/>
    <w:rsid w:val="00711D39"/>
    <w:rsid w:val="0071201E"/>
    <w:rsid w:val="00712357"/>
    <w:rsid w:val="00712C42"/>
    <w:rsid w:val="00713DE4"/>
    <w:rsid w:val="00714C47"/>
    <w:rsid w:val="00716361"/>
    <w:rsid w:val="00716462"/>
    <w:rsid w:val="00720059"/>
    <w:rsid w:val="0072028A"/>
    <w:rsid w:val="00720353"/>
    <w:rsid w:val="00720809"/>
    <w:rsid w:val="00721084"/>
    <w:rsid w:val="00721262"/>
    <w:rsid w:val="00721B99"/>
    <w:rsid w:val="00721D9B"/>
    <w:rsid w:val="00721E3C"/>
    <w:rsid w:val="00722121"/>
    <w:rsid w:val="007224B9"/>
    <w:rsid w:val="00722E86"/>
    <w:rsid w:val="00722F94"/>
    <w:rsid w:val="00723099"/>
    <w:rsid w:val="00723AA7"/>
    <w:rsid w:val="0072431D"/>
    <w:rsid w:val="0072432E"/>
    <w:rsid w:val="00724531"/>
    <w:rsid w:val="007246C9"/>
    <w:rsid w:val="00725143"/>
    <w:rsid w:val="0072571E"/>
    <w:rsid w:val="0072601C"/>
    <w:rsid w:val="00726036"/>
    <w:rsid w:val="00726279"/>
    <w:rsid w:val="00726A9B"/>
    <w:rsid w:val="00726D70"/>
    <w:rsid w:val="00727132"/>
    <w:rsid w:val="00727402"/>
    <w:rsid w:val="00727530"/>
    <w:rsid w:val="007304C0"/>
    <w:rsid w:val="00730A44"/>
    <w:rsid w:val="00730DD4"/>
    <w:rsid w:val="00731E7C"/>
    <w:rsid w:val="00731FC5"/>
    <w:rsid w:val="007321B9"/>
    <w:rsid w:val="007329EF"/>
    <w:rsid w:val="0073327A"/>
    <w:rsid w:val="007334E9"/>
    <w:rsid w:val="00733FC8"/>
    <w:rsid w:val="00734EBE"/>
    <w:rsid w:val="00735297"/>
    <w:rsid w:val="0073577E"/>
    <w:rsid w:val="0073581A"/>
    <w:rsid w:val="00735847"/>
    <w:rsid w:val="0073601F"/>
    <w:rsid w:val="00736389"/>
    <w:rsid w:val="00736B47"/>
    <w:rsid w:val="00736DD8"/>
    <w:rsid w:val="00736F1A"/>
    <w:rsid w:val="0073736E"/>
    <w:rsid w:val="0073777A"/>
    <w:rsid w:val="0074076A"/>
    <w:rsid w:val="00741218"/>
    <w:rsid w:val="00741503"/>
    <w:rsid w:val="00741818"/>
    <w:rsid w:val="00741AF4"/>
    <w:rsid w:val="00741DCC"/>
    <w:rsid w:val="0074203A"/>
    <w:rsid w:val="0074212C"/>
    <w:rsid w:val="007427B5"/>
    <w:rsid w:val="00742865"/>
    <w:rsid w:val="0074296C"/>
    <w:rsid w:val="00742C83"/>
    <w:rsid w:val="00742D05"/>
    <w:rsid w:val="0074360F"/>
    <w:rsid w:val="007436D1"/>
    <w:rsid w:val="007437D2"/>
    <w:rsid w:val="00744A64"/>
    <w:rsid w:val="00744D47"/>
    <w:rsid w:val="00744EA0"/>
    <w:rsid w:val="0074638D"/>
    <w:rsid w:val="00746484"/>
    <w:rsid w:val="0074684F"/>
    <w:rsid w:val="00746C5A"/>
    <w:rsid w:val="0074704F"/>
    <w:rsid w:val="0074712C"/>
    <w:rsid w:val="00747B19"/>
    <w:rsid w:val="00747F48"/>
    <w:rsid w:val="00747F4C"/>
    <w:rsid w:val="00750859"/>
    <w:rsid w:val="00750EB3"/>
    <w:rsid w:val="00751091"/>
    <w:rsid w:val="00751B83"/>
    <w:rsid w:val="00751C2A"/>
    <w:rsid w:val="00752317"/>
    <w:rsid w:val="00752B78"/>
    <w:rsid w:val="00753F22"/>
    <w:rsid w:val="007542BC"/>
    <w:rsid w:val="00754359"/>
    <w:rsid w:val="00754411"/>
    <w:rsid w:val="007545AC"/>
    <w:rsid w:val="00754BD9"/>
    <w:rsid w:val="00754E7A"/>
    <w:rsid w:val="0075540C"/>
    <w:rsid w:val="00755580"/>
    <w:rsid w:val="00755DB1"/>
    <w:rsid w:val="00756103"/>
    <w:rsid w:val="007564FA"/>
    <w:rsid w:val="007569D9"/>
    <w:rsid w:val="00756B2E"/>
    <w:rsid w:val="00756E35"/>
    <w:rsid w:val="00756F28"/>
    <w:rsid w:val="007573DC"/>
    <w:rsid w:val="007574FC"/>
    <w:rsid w:val="00757695"/>
    <w:rsid w:val="00760975"/>
    <w:rsid w:val="00761FDA"/>
    <w:rsid w:val="007621FF"/>
    <w:rsid w:val="0076259D"/>
    <w:rsid w:val="007625A0"/>
    <w:rsid w:val="00762B4B"/>
    <w:rsid w:val="007633A8"/>
    <w:rsid w:val="007634E3"/>
    <w:rsid w:val="007636D7"/>
    <w:rsid w:val="00764194"/>
    <w:rsid w:val="00765ED3"/>
    <w:rsid w:val="0076681D"/>
    <w:rsid w:val="00766A65"/>
    <w:rsid w:val="00766D0A"/>
    <w:rsid w:val="007671F5"/>
    <w:rsid w:val="007676B8"/>
    <w:rsid w:val="00767D90"/>
    <w:rsid w:val="007705E5"/>
    <w:rsid w:val="007707DC"/>
    <w:rsid w:val="0077130E"/>
    <w:rsid w:val="0077175C"/>
    <w:rsid w:val="00771870"/>
    <w:rsid w:val="00771BF9"/>
    <w:rsid w:val="00772F8A"/>
    <w:rsid w:val="00773676"/>
    <w:rsid w:val="007739C6"/>
    <w:rsid w:val="00774889"/>
    <w:rsid w:val="0077489E"/>
    <w:rsid w:val="00774ACC"/>
    <w:rsid w:val="00774FF5"/>
    <w:rsid w:val="007750B3"/>
    <w:rsid w:val="007757E0"/>
    <w:rsid w:val="007759B9"/>
    <w:rsid w:val="00775F76"/>
    <w:rsid w:val="007763F6"/>
    <w:rsid w:val="0077674E"/>
    <w:rsid w:val="00776AEA"/>
    <w:rsid w:val="00776E73"/>
    <w:rsid w:val="00777451"/>
    <w:rsid w:val="00777758"/>
    <w:rsid w:val="00777BA0"/>
    <w:rsid w:val="00777BF8"/>
    <w:rsid w:val="007803BD"/>
    <w:rsid w:val="007808F8"/>
    <w:rsid w:val="007811DC"/>
    <w:rsid w:val="007819AB"/>
    <w:rsid w:val="00781A7B"/>
    <w:rsid w:val="007820FA"/>
    <w:rsid w:val="0078285F"/>
    <w:rsid w:val="00782D78"/>
    <w:rsid w:val="00783071"/>
    <w:rsid w:val="00783207"/>
    <w:rsid w:val="007833C0"/>
    <w:rsid w:val="00783E1D"/>
    <w:rsid w:val="00784218"/>
    <w:rsid w:val="007843D1"/>
    <w:rsid w:val="0078483B"/>
    <w:rsid w:val="00784EED"/>
    <w:rsid w:val="0078507D"/>
    <w:rsid w:val="00785112"/>
    <w:rsid w:val="00785900"/>
    <w:rsid w:val="00785CE3"/>
    <w:rsid w:val="0078682F"/>
    <w:rsid w:val="00786958"/>
    <w:rsid w:val="00786E71"/>
    <w:rsid w:val="007873DB"/>
    <w:rsid w:val="00790256"/>
    <w:rsid w:val="007905C5"/>
    <w:rsid w:val="0079144A"/>
    <w:rsid w:val="0079162F"/>
    <w:rsid w:val="00792E5F"/>
    <w:rsid w:val="007933BE"/>
    <w:rsid w:val="00793545"/>
    <w:rsid w:val="00793697"/>
    <w:rsid w:val="00793AB9"/>
    <w:rsid w:val="007940B7"/>
    <w:rsid w:val="00794924"/>
    <w:rsid w:val="00794B08"/>
    <w:rsid w:val="00795216"/>
    <w:rsid w:val="00795A35"/>
    <w:rsid w:val="00795DB6"/>
    <w:rsid w:val="007A0312"/>
    <w:rsid w:val="007A03C1"/>
    <w:rsid w:val="007A0BC2"/>
    <w:rsid w:val="007A1E01"/>
    <w:rsid w:val="007A1F44"/>
    <w:rsid w:val="007A2286"/>
    <w:rsid w:val="007A23FF"/>
    <w:rsid w:val="007A26B9"/>
    <w:rsid w:val="007A290C"/>
    <w:rsid w:val="007A295B"/>
    <w:rsid w:val="007A3424"/>
    <w:rsid w:val="007A35EF"/>
    <w:rsid w:val="007A43A2"/>
    <w:rsid w:val="007A4AEB"/>
    <w:rsid w:val="007A4D04"/>
    <w:rsid w:val="007A4EAE"/>
    <w:rsid w:val="007A50B0"/>
    <w:rsid w:val="007A5A60"/>
    <w:rsid w:val="007A6C77"/>
    <w:rsid w:val="007A710D"/>
    <w:rsid w:val="007A71D4"/>
    <w:rsid w:val="007A79CA"/>
    <w:rsid w:val="007A7A96"/>
    <w:rsid w:val="007B03AF"/>
    <w:rsid w:val="007B0C21"/>
    <w:rsid w:val="007B1543"/>
    <w:rsid w:val="007B1AC0"/>
    <w:rsid w:val="007B244F"/>
    <w:rsid w:val="007B250F"/>
    <w:rsid w:val="007B270A"/>
    <w:rsid w:val="007B2D3B"/>
    <w:rsid w:val="007B3CDB"/>
    <w:rsid w:val="007B52CD"/>
    <w:rsid w:val="007B555B"/>
    <w:rsid w:val="007B56A4"/>
    <w:rsid w:val="007B77A4"/>
    <w:rsid w:val="007B7B4B"/>
    <w:rsid w:val="007B7DC1"/>
    <w:rsid w:val="007B7EDB"/>
    <w:rsid w:val="007C00C3"/>
    <w:rsid w:val="007C0EB3"/>
    <w:rsid w:val="007C0EBA"/>
    <w:rsid w:val="007C13F4"/>
    <w:rsid w:val="007C19AD"/>
    <w:rsid w:val="007C2278"/>
    <w:rsid w:val="007C2437"/>
    <w:rsid w:val="007C2F33"/>
    <w:rsid w:val="007C3598"/>
    <w:rsid w:val="007C3D4C"/>
    <w:rsid w:val="007C3FA8"/>
    <w:rsid w:val="007C4621"/>
    <w:rsid w:val="007C4945"/>
    <w:rsid w:val="007C525A"/>
    <w:rsid w:val="007C5BF3"/>
    <w:rsid w:val="007C68DA"/>
    <w:rsid w:val="007C6FDD"/>
    <w:rsid w:val="007D10AB"/>
    <w:rsid w:val="007D1A0F"/>
    <w:rsid w:val="007D1BA1"/>
    <w:rsid w:val="007D1D3F"/>
    <w:rsid w:val="007D229A"/>
    <w:rsid w:val="007D2F44"/>
    <w:rsid w:val="007D2F4D"/>
    <w:rsid w:val="007D38A1"/>
    <w:rsid w:val="007D3C61"/>
    <w:rsid w:val="007D4178"/>
    <w:rsid w:val="007D4C7D"/>
    <w:rsid w:val="007D4D33"/>
    <w:rsid w:val="007D6893"/>
    <w:rsid w:val="007D7175"/>
    <w:rsid w:val="007E0B99"/>
    <w:rsid w:val="007E11C5"/>
    <w:rsid w:val="007E1369"/>
    <w:rsid w:val="007E1A1B"/>
    <w:rsid w:val="007E1A88"/>
    <w:rsid w:val="007E23F3"/>
    <w:rsid w:val="007E25D2"/>
    <w:rsid w:val="007E2C6B"/>
    <w:rsid w:val="007E2D0A"/>
    <w:rsid w:val="007E4C88"/>
    <w:rsid w:val="007E5647"/>
    <w:rsid w:val="007E585E"/>
    <w:rsid w:val="007E5B4F"/>
    <w:rsid w:val="007E5FCC"/>
    <w:rsid w:val="007E7DDF"/>
    <w:rsid w:val="007E7E46"/>
    <w:rsid w:val="007F065E"/>
    <w:rsid w:val="007F11C8"/>
    <w:rsid w:val="007F1215"/>
    <w:rsid w:val="007F132D"/>
    <w:rsid w:val="007F1CCA"/>
    <w:rsid w:val="007F1CFB"/>
    <w:rsid w:val="007F220B"/>
    <w:rsid w:val="007F27DD"/>
    <w:rsid w:val="007F2A0A"/>
    <w:rsid w:val="007F4802"/>
    <w:rsid w:val="007F49CE"/>
    <w:rsid w:val="007F592E"/>
    <w:rsid w:val="007F5E50"/>
    <w:rsid w:val="007F6880"/>
    <w:rsid w:val="007F6D3D"/>
    <w:rsid w:val="007F6D68"/>
    <w:rsid w:val="007F76B4"/>
    <w:rsid w:val="007F7FA2"/>
    <w:rsid w:val="008001B4"/>
    <w:rsid w:val="00800769"/>
    <w:rsid w:val="00800BB5"/>
    <w:rsid w:val="00800ED2"/>
    <w:rsid w:val="0080150A"/>
    <w:rsid w:val="008016D8"/>
    <w:rsid w:val="00801A9A"/>
    <w:rsid w:val="00802125"/>
    <w:rsid w:val="00802488"/>
    <w:rsid w:val="00802868"/>
    <w:rsid w:val="00802E74"/>
    <w:rsid w:val="00802F32"/>
    <w:rsid w:val="008033C0"/>
    <w:rsid w:val="008038D5"/>
    <w:rsid w:val="00804857"/>
    <w:rsid w:val="00804B92"/>
    <w:rsid w:val="00804D8B"/>
    <w:rsid w:val="00804E21"/>
    <w:rsid w:val="00805092"/>
    <w:rsid w:val="008050CC"/>
    <w:rsid w:val="008054AF"/>
    <w:rsid w:val="00806AAF"/>
    <w:rsid w:val="00806F1A"/>
    <w:rsid w:val="0080703D"/>
    <w:rsid w:val="008070AC"/>
    <w:rsid w:val="008101FD"/>
    <w:rsid w:val="00810D8D"/>
    <w:rsid w:val="00811835"/>
    <w:rsid w:val="00811C7C"/>
    <w:rsid w:val="00812417"/>
    <w:rsid w:val="00812D61"/>
    <w:rsid w:val="00812DD0"/>
    <w:rsid w:val="0081388F"/>
    <w:rsid w:val="00813EC3"/>
    <w:rsid w:val="00814197"/>
    <w:rsid w:val="00814E12"/>
    <w:rsid w:val="0081581D"/>
    <w:rsid w:val="008162F9"/>
    <w:rsid w:val="008164B9"/>
    <w:rsid w:val="008172BE"/>
    <w:rsid w:val="0081734C"/>
    <w:rsid w:val="0081749E"/>
    <w:rsid w:val="008175A9"/>
    <w:rsid w:val="0081765A"/>
    <w:rsid w:val="008178CE"/>
    <w:rsid w:val="00817B71"/>
    <w:rsid w:val="00820244"/>
    <w:rsid w:val="00820279"/>
    <w:rsid w:val="00820520"/>
    <w:rsid w:val="00820D0C"/>
    <w:rsid w:val="0082103F"/>
    <w:rsid w:val="008221B3"/>
    <w:rsid w:val="0082248E"/>
    <w:rsid w:val="0082283F"/>
    <w:rsid w:val="00822D37"/>
    <w:rsid w:val="008246EB"/>
    <w:rsid w:val="00824FDF"/>
    <w:rsid w:val="00825125"/>
    <w:rsid w:val="008257CC"/>
    <w:rsid w:val="00825B32"/>
    <w:rsid w:val="00825D8B"/>
    <w:rsid w:val="00825DF4"/>
    <w:rsid w:val="00825F21"/>
    <w:rsid w:val="008262E6"/>
    <w:rsid w:val="00826F02"/>
    <w:rsid w:val="008274BF"/>
    <w:rsid w:val="00827E3A"/>
    <w:rsid w:val="0083047A"/>
    <w:rsid w:val="0083074D"/>
    <w:rsid w:val="008308F2"/>
    <w:rsid w:val="00830DC3"/>
    <w:rsid w:val="00830E9B"/>
    <w:rsid w:val="00830F22"/>
    <w:rsid w:val="00831555"/>
    <w:rsid w:val="00831F52"/>
    <w:rsid w:val="00832154"/>
    <w:rsid w:val="0083243C"/>
    <w:rsid w:val="00832F5C"/>
    <w:rsid w:val="00834C86"/>
    <w:rsid w:val="00835697"/>
    <w:rsid w:val="008359E0"/>
    <w:rsid w:val="008360FF"/>
    <w:rsid w:val="0083613D"/>
    <w:rsid w:val="00836675"/>
    <w:rsid w:val="00836A21"/>
    <w:rsid w:val="008376F6"/>
    <w:rsid w:val="00837725"/>
    <w:rsid w:val="00837D5B"/>
    <w:rsid w:val="008402E6"/>
    <w:rsid w:val="00840607"/>
    <w:rsid w:val="00840D8F"/>
    <w:rsid w:val="00840E5E"/>
    <w:rsid w:val="0084105A"/>
    <w:rsid w:val="00841CD2"/>
    <w:rsid w:val="00842279"/>
    <w:rsid w:val="00842B77"/>
    <w:rsid w:val="0084309F"/>
    <w:rsid w:val="0084399F"/>
    <w:rsid w:val="00843E6D"/>
    <w:rsid w:val="00843EAE"/>
    <w:rsid w:val="00843FFD"/>
    <w:rsid w:val="00844E4A"/>
    <w:rsid w:val="008452FD"/>
    <w:rsid w:val="00845BDB"/>
    <w:rsid w:val="00845C12"/>
    <w:rsid w:val="00845FE3"/>
    <w:rsid w:val="00846263"/>
    <w:rsid w:val="008466A0"/>
    <w:rsid w:val="008469D9"/>
    <w:rsid w:val="00846AD7"/>
    <w:rsid w:val="00846DC0"/>
    <w:rsid w:val="008473D9"/>
    <w:rsid w:val="008474A7"/>
    <w:rsid w:val="0084769A"/>
    <w:rsid w:val="00847987"/>
    <w:rsid w:val="00847BA2"/>
    <w:rsid w:val="00847D9C"/>
    <w:rsid w:val="008506B6"/>
    <w:rsid w:val="008509AC"/>
    <w:rsid w:val="00850ACF"/>
    <w:rsid w:val="00850AE0"/>
    <w:rsid w:val="00850EA0"/>
    <w:rsid w:val="008511CA"/>
    <w:rsid w:val="0085167E"/>
    <w:rsid w:val="008517CC"/>
    <w:rsid w:val="008521F6"/>
    <w:rsid w:val="00852305"/>
    <w:rsid w:val="008524D2"/>
    <w:rsid w:val="00852923"/>
    <w:rsid w:val="00852E19"/>
    <w:rsid w:val="00852FBA"/>
    <w:rsid w:val="0085335E"/>
    <w:rsid w:val="00853B3C"/>
    <w:rsid w:val="00853D55"/>
    <w:rsid w:val="00855120"/>
    <w:rsid w:val="00855572"/>
    <w:rsid w:val="00855606"/>
    <w:rsid w:val="00855B51"/>
    <w:rsid w:val="00855C3F"/>
    <w:rsid w:val="00856833"/>
    <w:rsid w:val="00856840"/>
    <w:rsid w:val="00856B4D"/>
    <w:rsid w:val="00857277"/>
    <w:rsid w:val="00857690"/>
    <w:rsid w:val="00857C20"/>
    <w:rsid w:val="008603CA"/>
    <w:rsid w:val="0086087C"/>
    <w:rsid w:val="00860A51"/>
    <w:rsid w:val="00860D8E"/>
    <w:rsid w:val="0086275E"/>
    <w:rsid w:val="008631B1"/>
    <w:rsid w:val="00864440"/>
    <w:rsid w:val="008646B5"/>
    <w:rsid w:val="00864D76"/>
    <w:rsid w:val="008650FC"/>
    <w:rsid w:val="008653F3"/>
    <w:rsid w:val="00865D61"/>
    <w:rsid w:val="00866508"/>
    <w:rsid w:val="00866E6D"/>
    <w:rsid w:val="00866EB3"/>
    <w:rsid w:val="00866F75"/>
    <w:rsid w:val="0086701A"/>
    <w:rsid w:val="00867296"/>
    <w:rsid w:val="00867587"/>
    <w:rsid w:val="00867A9D"/>
    <w:rsid w:val="00867BD2"/>
    <w:rsid w:val="0087013F"/>
    <w:rsid w:val="008704CB"/>
    <w:rsid w:val="00870D5B"/>
    <w:rsid w:val="00870FF8"/>
    <w:rsid w:val="00870FFA"/>
    <w:rsid w:val="008712FD"/>
    <w:rsid w:val="008716A1"/>
    <w:rsid w:val="00872D3F"/>
    <w:rsid w:val="008733E4"/>
    <w:rsid w:val="008736D8"/>
    <w:rsid w:val="00873F15"/>
    <w:rsid w:val="00874096"/>
    <w:rsid w:val="008741DB"/>
    <w:rsid w:val="00874280"/>
    <w:rsid w:val="00874BBF"/>
    <w:rsid w:val="00874F36"/>
    <w:rsid w:val="0087539B"/>
    <w:rsid w:val="008756A4"/>
    <w:rsid w:val="00875908"/>
    <w:rsid w:val="00875AD3"/>
    <w:rsid w:val="00875F73"/>
    <w:rsid w:val="008764FB"/>
    <w:rsid w:val="008768A0"/>
    <w:rsid w:val="00876C6F"/>
    <w:rsid w:val="0088036D"/>
    <w:rsid w:val="00880F30"/>
    <w:rsid w:val="00882047"/>
    <w:rsid w:val="008833E8"/>
    <w:rsid w:val="00884566"/>
    <w:rsid w:val="00885550"/>
    <w:rsid w:val="00886C36"/>
    <w:rsid w:val="00886E32"/>
    <w:rsid w:val="008879EC"/>
    <w:rsid w:val="00887B48"/>
    <w:rsid w:val="00887B93"/>
    <w:rsid w:val="00887D2F"/>
    <w:rsid w:val="00890C30"/>
    <w:rsid w:val="00891034"/>
    <w:rsid w:val="0089176E"/>
    <w:rsid w:val="008917E0"/>
    <w:rsid w:val="00892365"/>
    <w:rsid w:val="00892A54"/>
    <w:rsid w:val="00892BE5"/>
    <w:rsid w:val="0089387C"/>
    <w:rsid w:val="00893E2B"/>
    <w:rsid w:val="00894349"/>
    <w:rsid w:val="0089444E"/>
    <w:rsid w:val="008948D0"/>
    <w:rsid w:val="008949DF"/>
    <w:rsid w:val="00894EB1"/>
    <w:rsid w:val="008951DB"/>
    <w:rsid w:val="00896152"/>
    <w:rsid w:val="00896226"/>
    <w:rsid w:val="00896C81"/>
    <w:rsid w:val="00896CFE"/>
    <w:rsid w:val="00896D83"/>
    <w:rsid w:val="00896E4E"/>
    <w:rsid w:val="008975DE"/>
    <w:rsid w:val="008979A1"/>
    <w:rsid w:val="008A0AB2"/>
    <w:rsid w:val="008A0CFC"/>
    <w:rsid w:val="008A0F38"/>
    <w:rsid w:val="008A12FE"/>
    <w:rsid w:val="008A1937"/>
    <w:rsid w:val="008A1E2A"/>
    <w:rsid w:val="008A28B6"/>
    <w:rsid w:val="008A2BB1"/>
    <w:rsid w:val="008A2CE3"/>
    <w:rsid w:val="008A3466"/>
    <w:rsid w:val="008A389F"/>
    <w:rsid w:val="008A3D02"/>
    <w:rsid w:val="008A3FC5"/>
    <w:rsid w:val="008A4611"/>
    <w:rsid w:val="008A5940"/>
    <w:rsid w:val="008A73B2"/>
    <w:rsid w:val="008A7F6E"/>
    <w:rsid w:val="008B043F"/>
    <w:rsid w:val="008B0808"/>
    <w:rsid w:val="008B0AEC"/>
    <w:rsid w:val="008B0D07"/>
    <w:rsid w:val="008B10D6"/>
    <w:rsid w:val="008B1E53"/>
    <w:rsid w:val="008B1E5B"/>
    <w:rsid w:val="008B206C"/>
    <w:rsid w:val="008B26A5"/>
    <w:rsid w:val="008B2708"/>
    <w:rsid w:val="008B2F0E"/>
    <w:rsid w:val="008B3501"/>
    <w:rsid w:val="008B389D"/>
    <w:rsid w:val="008B38DF"/>
    <w:rsid w:val="008B3941"/>
    <w:rsid w:val="008B3C5C"/>
    <w:rsid w:val="008B3DA8"/>
    <w:rsid w:val="008B5299"/>
    <w:rsid w:val="008B5A5B"/>
    <w:rsid w:val="008B5A5F"/>
    <w:rsid w:val="008B5AB0"/>
    <w:rsid w:val="008B6054"/>
    <w:rsid w:val="008B753A"/>
    <w:rsid w:val="008B7B08"/>
    <w:rsid w:val="008B7EF0"/>
    <w:rsid w:val="008C0906"/>
    <w:rsid w:val="008C0AE3"/>
    <w:rsid w:val="008C0B02"/>
    <w:rsid w:val="008C13F0"/>
    <w:rsid w:val="008C173B"/>
    <w:rsid w:val="008C1F26"/>
    <w:rsid w:val="008C1FC0"/>
    <w:rsid w:val="008C274C"/>
    <w:rsid w:val="008C29E1"/>
    <w:rsid w:val="008C2A3A"/>
    <w:rsid w:val="008C2CB3"/>
    <w:rsid w:val="008C3972"/>
    <w:rsid w:val="008C4200"/>
    <w:rsid w:val="008C4335"/>
    <w:rsid w:val="008C4A22"/>
    <w:rsid w:val="008C4C7E"/>
    <w:rsid w:val="008C50A7"/>
    <w:rsid w:val="008C5C46"/>
    <w:rsid w:val="008C5F80"/>
    <w:rsid w:val="008C6184"/>
    <w:rsid w:val="008C785E"/>
    <w:rsid w:val="008D006C"/>
    <w:rsid w:val="008D0AFB"/>
    <w:rsid w:val="008D11D2"/>
    <w:rsid w:val="008D1511"/>
    <w:rsid w:val="008D1666"/>
    <w:rsid w:val="008D1C87"/>
    <w:rsid w:val="008D1EE5"/>
    <w:rsid w:val="008D2FEB"/>
    <w:rsid w:val="008D32DF"/>
    <w:rsid w:val="008D35E9"/>
    <w:rsid w:val="008D3959"/>
    <w:rsid w:val="008D3966"/>
    <w:rsid w:val="008D4352"/>
    <w:rsid w:val="008D4430"/>
    <w:rsid w:val="008D4728"/>
    <w:rsid w:val="008D4D01"/>
    <w:rsid w:val="008D4DCC"/>
    <w:rsid w:val="008D4FCD"/>
    <w:rsid w:val="008D5099"/>
    <w:rsid w:val="008D60BC"/>
    <w:rsid w:val="008D683F"/>
    <w:rsid w:val="008D6D7B"/>
    <w:rsid w:val="008D7EB7"/>
    <w:rsid w:val="008E0EB8"/>
    <w:rsid w:val="008E0F0B"/>
    <w:rsid w:val="008E10A6"/>
    <w:rsid w:val="008E1271"/>
    <w:rsid w:val="008E2251"/>
    <w:rsid w:val="008E24B3"/>
    <w:rsid w:val="008E24CA"/>
    <w:rsid w:val="008E257F"/>
    <w:rsid w:val="008E2F6E"/>
    <w:rsid w:val="008E38AD"/>
    <w:rsid w:val="008E38D8"/>
    <w:rsid w:val="008E39D5"/>
    <w:rsid w:val="008E3EEC"/>
    <w:rsid w:val="008E4464"/>
    <w:rsid w:val="008E46D3"/>
    <w:rsid w:val="008E4B09"/>
    <w:rsid w:val="008E4D60"/>
    <w:rsid w:val="008E5BF2"/>
    <w:rsid w:val="008E5C81"/>
    <w:rsid w:val="008E6554"/>
    <w:rsid w:val="008E678E"/>
    <w:rsid w:val="008E7B68"/>
    <w:rsid w:val="008F026C"/>
    <w:rsid w:val="008F0A38"/>
    <w:rsid w:val="008F0F84"/>
    <w:rsid w:val="008F1014"/>
    <w:rsid w:val="008F11C9"/>
    <w:rsid w:val="008F1E99"/>
    <w:rsid w:val="008F23D8"/>
    <w:rsid w:val="008F26B5"/>
    <w:rsid w:val="008F2FD5"/>
    <w:rsid w:val="008F36B2"/>
    <w:rsid w:val="008F37E5"/>
    <w:rsid w:val="008F48C2"/>
    <w:rsid w:val="008F5840"/>
    <w:rsid w:val="008F58A2"/>
    <w:rsid w:val="008F5EEF"/>
    <w:rsid w:val="008F66FE"/>
    <w:rsid w:val="008F6E16"/>
    <w:rsid w:val="008F720D"/>
    <w:rsid w:val="008F72CC"/>
    <w:rsid w:val="008F72CD"/>
    <w:rsid w:val="00900E02"/>
    <w:rsid w:val="00902F94"/>
    <w:rsid w:val="0090304E"/>
    <w:rsid w:val="00903802"/>
    <w:rsid w:val="00903DC4"/>
    <w:rsid w:val="009046DA"/>
    <w:rsid w:val="00904C76"/>
    <w:rsid w:val="00905113"/>
    <w:rsid w:val="00905239"/>
    <w:rsid w:val="00905746"/>
    <w:rsid w:val="00906130"/>
    <w:rsid w:val="0090696D"/>
    <w:rsid w:val="009069EF"/>
    <w:rsid w:val="00906AE2"/>
    <w:rsid w:val="00906CBD"/>
    <w:rsid w:val="00906CD6"/>
    <w:rsid w:val="00906E4D"/>
    <w:rsid w:val="00906F31"/>
    <w:rsid w:val="009078B3"/>
    <w:rsid w:val="00907A77"/>
    <w:rsid w:val="00907E00"/>
    <w:rsid w:val="0091088D"/>
    <w:rsid w:val="00910FC9"/>
    <w:rsid w:val="0091114E"/>
    <w:rsid w:val="00911F18"/>
    <w:rsid w:val="0091276C"/>
    <w:rsid w:val="0091291A"/>
    <w:rsid w:val="00912EB0"/>
    <w:rsid w:val="00913062"/>
    <w:rsid w:val="00913612"/>
    <w:rsid w:val="0091366A"/>
    <w:rsid w:val="0091373B"/>
    <w:rsid w:val="00913824"/>
    <w:rsid w:val="009144F3"/>
    <w:rsid w:val="00914C71"/>
    <w:rsid w:val="00915721"/>
    <w:rsid w:val="00915757"/>
    <w:rsid w:val="009159B3"/>
    <w:rsid w:val="00915C0D"/>
    <w:rsid w:val="00916181"/>
    <w:rsid w:val="00916755"/>
    <w:rsid w:val="00917009"/>
    <w:rsid w:val="009203CF"/>
    <w:rsid w:val="009204C5"/>
    <w:rsid w:val="0092126D"/>
    <w:rsid w:val="0092161E"/>
    <w:rsid w:val="0092180D"/>
    <w:rsid w:val="00921DBC"/>
    <w:rsid w:val="00922330"/>
    <w:rsid w:val="00922789"/>
    <w:rsid w:val="00922F80"/>
    <w:rsid w:val="009232C9"/>
    <w:rsid w:val="00923323"/>
    <w:rsid w:val="009233DC"/>
    <w:rsid w:val="00923608"/>
    <w:rsid w:val="009238E5"/>
    <w:rsid w:val="00923F12"/>
    <w:rsid w:val="00924BF2"/>
    <w:rsid w:val="00924FF8"/>
    <w:rsid w:val="009253EA"/>
    <w:rsid w:val="009259DE"/>
    <w:rsid w:val="00925AB2"/>
    <w:rsid w:val="00925BA8"/>
    <w:rsid w:val="00926656"/>
    <w:rsid w:val="0092689A"/>
    <w:rsid w:val="00926D34"/>
    <w:rsid w:val="00926DA7"/>
    <w:rsid w:val="0092773E"/>
    <w:rsid w:val="00927F8B"/>
    <w:rsid w:val="0093094D"/>
    <w:rsid w:val="00930D88"/>
    <w:rsid w:val="00932040"/>
    <w:rsid w:val="009320F2"/>
    <w:rsid w:val="009328C7"/>
    <w:rsid w:val="00932FEC"/>
    <w:rsid w:val="009336EC"/>
    <w:rsid w:val="00933F56"/>
    <w:rsid w:val="00934C13"/>
    <w:rsid w:val="00934C64"/>
    <w:rsid w:val="00935228"/>
    <w:rsid w:val="009355A2"/>
    <w:rsid w:val="00935F9E"/>
    <w:rsid w:val="009367D2"/>
    <w:rsid w:val="00936D98"/>
    <w:rsid w:val="00937128"/>
    <w:rsid w:val="00937786"/>
    <w:rsid w:val="00940A83"/>
    <w:rsid w:val="00941774"/>
    <w:rsid w:val="00942233"/>
    <w:rsid w:val="00942372"/>
    <w:rsid w:val="00942C80"/>
    <w:rsid w:val="0094316A"/>
    <w:rsid w:val="00943197"/>
    <w:rsid w:val="009435F2"/>
    <w:rsid w:val="00945180"/>
    <w:rsid w:val="0094590C"/>
    <w:rsid w:val="009459BC"/>
    <w:rsid w:val="009459E6"/>
    <w:rsid w:val="00945BB1"/>
    <w:rsid w:val="00946355"/>
    <w:rsid w:val="00946590"/>
    <w:rsid w:val="009468B7"/>
    <w:rsid w:val="00947189"/>
    <w:rsid w:val="0094724E"/>
    <w:rsid w:val="00947973"/>
    <w:rsid w:val="00947B59"/>
    <w:rsid w:val="00947BE6"/>
    <w:rsid w:val="00947C0D"/>
    <w:rsid w:val="00950139"/>
    <w:rsid w:val="0095048D"/>
    <w:rsid w:val="00950D4C"/>
    <w:rsid w:val="00951170"/>
    <w:rsid w:val="00951ADB"/>
    <w:rsid w:val="00951DD5"/>
    <w:rsid w:val="00952AE0"/>
    <w:rsid w:val="0095380C"/>
    <w:rsid w:val="0095418B"/>
    <w:rsid w:val="00954353"/>
    <w:rsid w:val="00955C0A"/>
    <w:rsid w:val="00955C4F"/>
    <w:rsid w:val="00955E6D"/>
    <w:rsid w:val="00955FC0"/>
    <w:rsid w:val="0095781B"/>
    <w:rsid w:val="00957F4F"/>
    <w:rsid w:val="009612BC"/>
    <w:rsid w:val="0096229B"/>
    <w:rsid w:val="009622BB"/>
    <w:rsid w:val="00962575"/>
    <w:rsid w:val="00962B60"/>
    <w:rsid w:val="00962DDA"/>
    <w:rsid w:val="00963D5D"/>
    <w:rsid w:val="00964C80"/>
    <w:rsid w:val="00964D07"/>
    <w:rsid w:val="00964D09"/>
    <w:rsid w:val="009657F1"/>
    <w:rsid w:val="0096625D"/>
    <w:rsid w:val="00966384"/>
    <w:rsid w:val="009669A6"/>
    <w:rsid w:val="00966F69"/>
    <w:rsid w:val="0096770F"/>
    <w:rsid w:val="0097073C"/>
    <w:rsid w:val="009709F8"/>
    <w:rsid w:val="00971752"/>
    <w:rsid w:val="00972929"/>
    <w:rsid w:val="00972AFD"/>
    <w:rsid w:val="00972F91"/>
    <w:rsid w:val="009731EB"/>
    <w:rsid w:val="00973827"/>
    <w:rsid w:val="00973A62"/>
    <w:rsid w:val="00973D21"/>
    <w:rsid w:val="009742D3"/>
    <w:rsid w:val="00974C80"/>
    <w:rsid w:val="00974C93"/>
    <w:rsid w:val="009770EA"/>
    <w:rsid w:val="009775A9"/>
    <w:rsid w:val="0097798F"/>
    <w:rsid w:val="00977BA7"/>
    <w:rsid w:val="00977FEC"/>
    <w:rsid w:val="00980517"/>
    <w:rsid w:val="0098068B"/>
    <w:rsid w:val="00980C41"/>
    <w:rsid w:val="009813EF"/>
    <w:rsid w:val="0098194F"/>
    <w:rsid w:val="00981998"/>
    <w:rsid w:val="009826C8"/>
    <w:rsid w:val="0098302E"/>
    <w:rsid w:val="009836E4"/>
    <w:rsid w:val="00983807"/>
    <w:rsid w:val="0098412F"/>
    <w:rsid w:val="009849E3"/>
    <w:rsid w:val="00985408"/>
    <w:rsid w:val="00985F28"/>
    <w:rsid w:val="00986149"/>
    <w:rsid w:val="00986176"/>
    <w:rsid w:val="00986E7F"/>
    <w:rsid w:val="009871A2"/>
    <w:rsid w:val="00987536"/>
    <w:rsid w:val="0098774F"/>
    <w:rsid w:val="0099084F"/>
    <w:rsid w:val="00990BD5"/>
    <w:rsid w:val="0099196F"/>
    <w:rsid w:val="00992B98"/>
    <w:rsid w:val="00992C03"/>
    <w:rsid w:val="0099359F"/>
    <w:rsid w:val="00993740"/>
    <w:rsid w:val="00994125"/>
    <w:rsid w:val="00994871"/>
    <w:rsid w:val="00994C2D"/>
    <w:rsid w:val="00994D2F"/>
    <w:rsid w:val="00994E08"/>
    <w:rsid w:val="009951F9"/>
    <w:rsid w:val="00995C95"/>
    <w:rsid w:val="00995E85"/>
    <w:rsid w:val="00996468"/>
    <w:rsid w:val="00996876"/>
    <w:rsid w:val="00996FFA"/>
    <w:rsid w:val="009973F1"/>
    <w:rsid w:val="009973F3"/>
    <w:rsid w:val="0099766D"/>
    <w:rsid w:val="00997C3E"/>
    <w:rsid w:val="009A0097"/>
    <w:rsid w:val="009A010D"/>
    <w:rsid w:val="009A05DD"/>
    <w:rsid w:val="009A062E"/>
    <w:rsid w:val="009A07C8"/>
    <w:rsid w:val="009A0C6F"/>
    <w:rsid w:val="009A115C"/>
    <w:rsid w:val="009A14D1"/>
    <w:rsid w:val="009A14EF"/>
    <w:rsid w:val="009A2DF9"/>
    <w:rsid w:val="009A3A86"/>
    <w:rsid w:val="009A3E6C"/>
    <w:rsid w:val="009A46E2"/>
    <w:rsid w:val="009A4869"/>
    <w:rsid w:val="009A4ABF"/>
    <w:rsid w:val="009A4D12"/>
    <w:rsid w:val="009A4FCE"/>
    <w:rsid w:val="009A5025"/>
    <w:rsid w:val="009A6A6B"/>
    <w:rsid w:val="009A6C71"/>
    <w:rsid w:val="009A7163"/>
    <w:rsid w:val="009A7DC7"/>
    <w:rsid w:val="009B0750"/>
    <w:rsid w:val="009B10AD"/>
    <w:rsid w:val="009B1EF9"/>
    <w:rsid w:val="009B26AC"/>
    <w:rsid w:val="009B2B7D"/>
    <w:rsid w:val="009B2F34"/>
    <w:rsid w:val="009B37E2"/>
    <w:rsid w:val="009B4519"/>
    <w:rsid w:val="009B48B6"/>
    <w:rsid w:val="009B4A94"/>
    <w:rsid w:val="009B506B"/>
    <w:rsid w:val="009B5451"/>
    <w:rsid w:val="009B551B"/>
    <w:rsid w:val="009B57EF"/>
    <w:rsid w:val="009B5B85"/>
    <w:rsid w:val="009B5C13"/>
    <w:rsid w:val="009B63EA"/>
    <w:rsid w:val="009B7204"/>
    <w:rsid w:val="009C0074"/>
    <w:rsid w:val="009C0564"/>
    <w:rsid w:val="009C0793"/>
    <w:rsid w:val="009C12A8"/>
    <w:rsid w:val="009C190F"/>
    <w:rsid w:val="009C1F04"/>
    <w:rsid w:val="009C1F17"/>
    <w:rsid w:val="009C2685"/>
    <w:rsid w:val="009C273E"/>
    <w:rsid w:val="009C30F1"/>
    <w:rsid w:val="009C39BC"/>
    <w:rsid w:val="009C4A61"/>
    <w:rsid w:val="009C4BC2"/>
    <w:rsid w:val="009C4D22"/>
    <w:rsid w:val="009C4F39"/>
    <w:rsid w:val="009C572A"/>
    <w:rsid w:val="009C6007"/>
    <w:rsid w:val="009C603A"/>
    <w:rsid w:val="009C6662"/>
    <w:rsid w:val="009C7320"/>
    <w:rsid w:val="009C74B5"/>
    <w:rsid w:val="009C75A8"/>
    <w:rsid w:val="009D0576"/>
    <w:rsid w:val="009D05BC"/>
    <w:rsid w:val="009D0729"/>
    <w:rsid w:val="009D0A79"/>
    <w:rsid w:val="009D0D6F"/>
    <w:rsid w:val="009D0F66"/>
    <w:rsid w:val="009D162D"/>
    <w:rsid w:val="009D1A06"/>
    <w:rsid w:val="009D1BA4"/>
    <w:rsid w:val="009D22E4"/>
    <w:rsid w:val="009D22F7"/>
    <w:rsid w:val="009D26A7"/>
    <w:rsid w:val="009D319C"/>
    <w:rsid w:val="009D3236"/>
    <w:rsid w:val="009D381B"/>
    <w:rsid w:val="009D53EC"/>
    <w:rsid w:val="009D56BF"/>
    <w:rsid w:val="009D5BAB"/>
    <w:rsid w:val="009D6026"/>
    <w:rsid w:val="009D65CD"/>
    <w:rsid w:val="009D6A0A"/>
    <w:rsid w:val="009D73B2"/>
    <w:rsid w:val="009D7958"/>
    <w:rsid w:val="009D7FC2"/>
    <w:rsid w:val="009E027F"/>
    <w:rsid w:val="009E047A"/>
    <w:rsid w:val="009E058F"/>
    <w:rsid w:val="009E09CD"/>
    <w:rsid w:val="009E0A9E"/>
    <w:rsid w:val="009E1159"/>
    <w:rsid w:val="009E193B"/>
    <w:rsid w:val="009E19A2"/>
    <w:rsid w:val="009E2F45"/>
    <w:rsid w:val="009E3A1F"/>
    <w:rsid w:val="009E3AFD"/>
    <w:rsid w:val="009E3CDD"/>
    <w:rsid w:val="009E3F36"/>
    <w:rsid w:val="009E4B16"/>
    <w:rsid w:val="009E5786"/>
    <w:rsid w:val="009E5C60"/>
    <w:rsid w:val="009E5E9E"/>
    <w:rsid w:val="009E621F"/>
    <w:rsid w:val="009E64DB"/>
    <w:rsid w:val="009E665E"/>
    <w:rsid w:val="009E6794"/>
    <w:rsid w:val="009E6A78"/>
    <w:rsid w:val="009E7189"/>
    <w:rsid w:val="009E7DA0"/>
    <w:rsid w:val="009E7E46"/>
    <w:rsid w:val="009E7FC1"/>
    <w:rsid w:val="009F01E1"/>
    <w:rsid w:val="009F064C"/>
    <w:rsid w:val="009F07A7"/>
    <w:rsid w:val="009F0B4D"/>
    <w:rsid w:val="009F1096"/>
    <w:rsid w:val="009F150E"/>
    <w:rsid w:val="009F1575"/>
    <w:rsid w:val="009F20B4"/>
    <w:rsid w:val="009F27AD"/>
    <w:rsid w:val="009F3FB5"/>
    <w:rsid w:val="009F493C"/>
    <w:rsid w:val="009F515B"/>
    <w:rsid w:val="009F521F"/>
    <w:rsid w:val="009F553C"/>
    <w:rsid w:val="009F59F8"/>
    <w:rsid w:val="009F6161"/>
    <w:rsid w:val="009F66DC"/>
    <w:rsid w:val="009F69B3"/>
    <w:rsid w:val="009F78FF"/>
    <w:rsid w:val="009F7B45"/>
    <w:rsid w:val="009F7F96"/>
    <w:rsid w:val="00A003A6"/>
    <w:rsid w:val="00A005B0"/>
    <w:rsid w:val="00A016EA"/>
    <w:rsid w:val="00A01C6F"/>
    <w:rsid w:val="00A01F17"/>
    <w:rsid w:val="00A022A5"/>
    <w:rsid w:val="00A03A01"/>
    <w:rsid w:val="00A03A22"/>
    <w:rsid w:val="00A04505"/>
    <w:rsid w:val="00A04634"/>
    <w:rsid w:val="00A04AF6"/>
    <w:rsid w:val="00A05086"/>
    <w:rsid w:val="00A05386"/>
    <w:rsid w:val="00A05C81"/>
    <w:rsid w:val="00A06119"/>
    <w:rsid w:val="00A07612"/>
    <w:rsid w:val="00A07A48"/>
    <w:rsid w:val="00A108EE"/>
    <w:rsid w:val="00A10BB8"/>
    <w:rsid w:val="00A11083"/>
    <w:rsid w:val="00A1165F"/>
    <w:rsid w:val="00A11693"/>
    <w:rsid w:val="00A1200D"/>
    <w:rsid w:val="00A121F3"/>
    <w:rsid w:val="00A12446"/>
    <w:rsid w:val="00A1292A"/>
    <w:rsid w:val="00A12ABB"/>
    <w:rsid w:val="00A12BB5"/>
    <w:rsid w:val="00A12D7A"/>
    <w:rsid w:val="00A13352"/>
    <w:rsid w:val="00A137E4"/>
    <w:rsid w:val="00A14813"/>
    <w:rsid w:val="00A151AE"/>
    <w:rsid w:val="00A1530E"/>
    <w:rsid w:val="00A1566A"/>
    <w:rsid w:val="00A1611D"/>
    <w:rsid w:val="00A165BF"/>
    <w:rsid w:val="00A16ECD"/>
    <w:rsid w:val="00A172E8"/>
    <w:rsid w:val="00A17800"/>
    <w:rsid w:val="00A1782E"/>
    <w:rsid w:val="00A179FF"/>
    <w:rsid w:val="00A20B30"/>
    <w:rsid w:val="00A21A36"/>
    <w:rsid w:val="00A220A3"/>
    <w:rsid w:val="00A2266C"/>
    <w:rsid w:val="00A24C1F"/>
    <w:rsid w:val="00A24ECB"/>
    <w:rsid w:val="00A2512A"/>
    <w:rsid w:val="00A25294"/>
    <w:rsid w:val="00A25328"/>
    <w:rsid w:val="00A2534F"/>
    <w:rsid w:val="00A254EE"/>
    <w:rsid w:val="00A25BE7"/>
    <w:rsid w:val="00A25C49"/>
    <w:rsid w:val="00A260A9"/>
    <w:rsid w:val="00A27008"/>
    <w:rsid w:val="00A27786"/>
    <w:rsid w:val="00A2799A"/>
    <w:rsid w:val="00A27A2D"/>
    <w:rsid w:val="00A27CDF"/>
    <w:rsid w:val="00A309C6"/>
    <w:rsid w:val="00A30D13"/>
    <w:rsid w:val="00A30F58"/>
    <w:rsid w:val="00A3113E"/>
    <w:rsid w:val="00A314C1"/>
    <w:rsid w:val="00A314F9"/>
    <w:rsid w:val="00A31604"/>
    <w:rsid w:val="00A31730"/>
    <w:rsid w:val="00A319D0"/>
    <w:rsid w:val="00A3215E"/>
    <w:rsid w:val="00A32316"/>
    <w:rsid w:val="00A32A84"/>
    <w:rsid w:val="00A32CDC"/>
    <w:rsid w:val="00A33172"/>
    <w:rsid w:val="00A33C1F"/>
    <w:rsid w:val="00A33ED5"/>
    <w:rsid w:val="00A3432B"/>
    <w:rsid w:val="00A345C4"/>
    <w:rsid w:val="00A346BA"/>
    <w:rsid w:val="00A34C67"/>
    <w:rsid w:val="00A34D62"/>
    <w:rsid w:val="00A35302"/>
    <w:rsid w:val="00A35314"/>
    <w:rsid w:val="00A35326"/>
    <w:rsid w:val="00A353BC"/>
    <w:rsid w:val="00A358A0"/>
    <w:rsid w:val="00A3611D"/>
    <w:rsid w:val="00A36339"/>
    <w:rsid w:val="00A3644D"/>
    <w:rsid w:val="00A36639"/>
    <w:rsid w:val="00A366E4"/>
    <w:rsid w:val="00A37FD1"/>
    <w:rsid w:val="00A40805"/>
    <w:rsid w:val="00A40911"/>
    <w:rsid w:val="00A40A61"/>
    <w:rsid w:val="00A40E52"/>
    <w:rsid w:val="00A414D8"/>
    <w:rsid w:val="00A41642"/>
    <w:rsid w:val="00A41896"/>
    <w:rsid w:val="00A41D2E"/>
    <w:rsid w:val="00A4212C"/>
    <w:rsid w:val="00A42F1A"/>
    <w:rsid w:val="00A4376F"/>
    <w:rsid w:val="00A43977"/>
    <w:rsid w:val="00A44656"/>
    <w:rsid w:val="00A448B1"/>
    <w:rsid w:val="00A44EBB"/>
    <w:rsid w:val="00A45443"/>
    <w:rsid w:val="00A4549F"/>
    <w:rsid w:val="00A45B9B"/>
    <w:rsid w:val="00A462FE"/>
    <w:rsid w:val="00A46478"/>
    <w:rsid w:val="00A501C9"/>
    <w:rsid w:val="00A50506"/>
    <w:rsid w:val="00A50E9F"/>
    <w:rsid w:val="00A520B5"/>
    <w:rsid w:val="00A5242F"/>
    <w:rsid w:val="00A5246F"/>
    <w:rsid w:val="00A538B0"/>
    <w:rsid w:val="00A53F55"/>
    <w:rsid w:val="00A5406C"/>
    <w:rsid w:val="00A5417B"/>
    <w:rsid w:val="00A54599"/>
    <w:rsid w:val="00A54ACF"/>
    <w:rsid w:val="00A54B82"/>
    <w:rsid w:val="00A56250"/>
    <w:rsid w:val="00A56401"/>
    <w:rsid w:val="00A56847"/>
    <w:rsid w:val="00A569D4"/>
    <w:rsid w:val="00A572C8"/>
    <w:rsid w:val="00A57F1A"/>
    <w:rsid w:val="00A60163"/>
    <w:rsid w:val="00A6038D"/>
    <w:rsid w:val="00A60618"/>
    <w:rsid w:val="00A60CF0"/>
    <w:rsid w:val="00A61429"/>
    <w:rsid w:val="00A61514"/>
    <w:rsid w:val="00A61645"/>
    <w:rsid w:val="00A6182A"/>
    <w:rsid w:val="00A61B0A"/>
    <w:rsid w:val="00A61E6B"/>
    <w:rsid w:val="00A62080"/>
    <w:rsid w:val="00A62D1D"/>
    <w:rsid w:val="00A62EF6"/>
    <w:rsid w:val="00A630A2"/>
    <w:rsid w:val="00A632B8"/>
    <w:rsid w:val="00A63413"/>
    <w:rsid w:val="00A63BE3"/>
    <w:rsid w:val="00A63BF3"/>
    <w:rsid w:val="00A64439"/>
    <w:rsid w:val="00A64942"/>
    <w:rsid w:val="00A64E05"/>
    <w:rsid w:val="00A650DE"/>
    <w:rsid w:val="00A65911"/>
    <w:rsid w:val="00A65DF4"/>
    <w:rsid w:val="00A6643C"/>
    <w:rsid w:val="00A67414"/>
    <w:rsid w:val="00A67544"/>
    <w:rsid w:val="00A67E83"/>
    <w:rsid w:val="00A70013"/>
    <w:rsid w:val="00A70095"/>
    <w:rsid w:val="00A7075B"/>
    <w:rsid w:val="00A70EA6"/>
    <w:rsid w:val="00A718EF"/>
    <w:rsid w:val="00A71CE6"/>
    <w:rsid w:val="00A71D23"/>
    <w:rsid w:val="00A722CF"/>
    <w:rsid w:val="00A72A9B"/>
    <w:rsid w:val="00A731AD"/>
    <w:rsid w:val="00A7333A"/>
    <w:rsid w:val="00A736C1"/>
    <w:rsid w:val="00A73D0D"/>
    <w:rsid w:val="00A74A92"/>
    <w:rsid w:val="00A75AA6"/>
    <w:rsid w:val="00A75CC1"/>
    <w:rsid w:val="00A75E88"/>
    <w:rsid w:val="00A770E5"/>
    <w:rsid w:val="00A7716A"/>
    <w:rsid w:val="00A77C4A"/>
    <w:rsid w:val="00A8056E"/>
    <w:rsid w:val="00A80877"/>
    <w:rsid w:val="00A8095C"/>
    <w:rsid w:val="00A80982"/>
    <w:rsid w:val="00A81310"/>
    <w:rsid w:val="00A818F7"/>
    <w:rsid w:val="00A822BE"/>
    <w:rsid w:val="00A82D58"/>
    <w:rsid w:val="00A838E6"/>
    <w:rsid w:val="00A8399D"/>
    <w:rsid w:val="00A83E3D"/>
    <w:rsid w:val="00A83E70"/>
    <w:rsid w:val="00A8443A"/>
    <w:rsid w:val="00A84686"/>
    <w:rsid w:val="00A8479C"/>
    <w:rsid w:val="00A84806"/>
    <w:rsid w:val="00A8557B"/>
    <w:rsid w:val="00A85A05"/>
    <w:rsid w:val="00A85AD3"/>
    <w:rsid w:val="00A85FAC"/>
    <w:rsid w:val="00A861BC"/>
    <w:rsid w:val="00A86D63"/>
    <w:rsid w:val="00A875DB"/>
    <w:rsid w:val="00A87797"/>
    <w:rsid w:val="00A87F73"/>
    <w:rsid w:val="00A90273"/>
    <w:rsid w:val="00A9083B"/>
    <w:rsid w:val="00A90866"/>
    <w:rsid w:val="00A90E72"/>
    <w:rsid w:val="00A91012"/>
    <w:rsid w:val="00A921D9"/>
    <w:rsid w:val="00A922A2"/>
    <w:rsid w:val="00A9285D"/>
    <w:rsid w:val="00A92A3A"/>
    <w:rsid w:val="00A92AAA"/>
    <w:rsid w:val="00A9327B"/>
    <w:rsid w:val="00A93B69"/>
    <w:rsid w:val="00A943B0"/>
    <w:rsid w:val="00A9541A"/>
    <w:rsid w:val="00A962A3"/>
    <w:rsid w:val="00A963C7"/>
    <w:rsid w:val="00AA0A99"/>
    <w:rsid w:val="00AA0EE5"/>
    <w:rsid w:val="00AA1420"/>
    <w:rsid w:val="00AA1626"/>
    <w:rsid w:val="00AA1C25"/>
    <w:rsid w:val="00AA1F04"/>
    <w:rsid w:val="00AA24ED"/>
    <w:rsid w:val="00AA3DB7"/>
    <w:rsid w:val="00AA4AD4"/>
    <w:rsid w:val="00AA4B80"/>
    <w:rsid w:val="00AA4F59"/>
    <w:rsid w:val="00AA4F7A"/>
    <w:rsid w:val="00AA51F5"/>
    <w:rsid w:val="00AA5A07"/>
    <w:rsid w:val="00AA5E3B"/>
    <w:rsid w:val="00AA68B4"/>
    <w:rsid w:val="00AA722F"/>
    <w:rsid w:val="00AA7AFC"/>
    <w:rsid w:val="00AB0543"/>
    <w:rsid w:val="00AB08B2"/>
    <w:rsid w:val="00AB0AC9"/>
    <w:rsid w:val="00AB1069"/>
    <w:rsid w:val="00AB185A"/>
    <w:rsid w:val="00AB18CE"/>
    <w:rsid w:val="00AB1BA7"/>
    <w:rsid w:val="00AB1E04"/>
    <w:rsid w:val="00AB2032"/>
    <w:rsid w:val="00AB20CB"/>
    <w:rsid w:val="00AB2244"/>
    <w:rsid w:val="00AB29CF"/>
    <w:rsid w:val="00AB2CA9"/>
    <w:rsid w:val="00AB3113"/>
    <w:rsid w:val="00AB33F8"/>
    <w:rsid w:val="00AB348A"/>
    <w:rsid w:val="00AB3F38"/>
    <w:rsid w:val="00AB43EC"/>
    <w:rsid w:val="00AB45B0"/>
    <w:rsid w:val="00AB475F"/>
    <w:rsid w:val="00AB4ADE"/>
    <w:rsid w:val="00AB4BF4"/>
    <w:rsid w:val="00AB4DBD"/>
    <w:rsid w:val="00AB5ADF"/>
    <w:rsid w:val="00AB5E57"/>
    <w:rsid w:val="00AB725F"/>
    <w:rsid w:val="00AB79D9"/>
    <w:rsid w:val="00AC0705"/>
    <w:rsid w:val="00AC0AF8"/>
    <w:rsid w:val="00AC109B"/>
    <w:rsid w:val="00AC1682"/>
    <w:rsid w:val="00AC1DB4"/>
    <w:rsid w:val="00AC2C32"/>
    <w:rsid w:val="00AC2D42"/>
    <w:rsid w:val="00AC34B2"/>
    <w:rsid w:val="00AC471D"/>
    <w:rsid w:val="00AC5625"/>
    <w:rsid w:val="00AC57BB"/>
    <w:rsid w:val="00AC5E50"/>
    <w:rsid w:val="00AC5EE5"/>
    <w:rsid w:val="00AC74DA"/>
    <w:rsid w:val="00AC7A2B"/>
    <w:rsid w:val="00AC7C25"/>
    <w:rsid w:val="00AC7D80"/>
    <w:rsid w:val="00AD0142"/>
    <w:rsid w:val="00AD04DA"/>
    <w:rsid w:val="00AD0A51"/>
    <w:rsid w:val="00AD0B37"/>
    <w:rsid w:val="00AD0F0B"/>
    <w:rsid w:val="00AD1070"/>
    <w:rsid w:val="00AD11F7"/>
    <w:rsid w:val="00AD1DB7"/>
    <w:rsid w:val="00AD2852"/>
    <w:rsid w:val="00AD28EF"/>
    <w:rsid w:val="00AD2AED"/>
    <w:rsid w:val="00AD3045"/>
    <w:rsid w:val="00AD3976"/>
    <w:rsid w:val="00AD40FC"/>
    <w:rsid w:val="00AD48FC"/>
    <w:rsid w:val="00AD4D2A"/>
    <w:rsid w:val="00AD542F"/>
    <w:rsid w:val="00AD5E55"/>
    <w:rsid w:val="00AD6490"/>
    <w:rsid w:val="00AD65B1"/>
    <w:rsid w:val="00AD66CA"/>
    <w:rsid w:val="00AD6E5D"/>
    <w:rsid w:val="00AD7305"/>
    <w:rsid w:val="00AD7E64"/>
    <w:rsid w:val="00AE0C56"/>
    <w:rsid w:val="00AE0D08"/>
    <w:rsid w:val="00AE149E"/>
    <w:rsid w:val="00AE17FF"/>
    <w:rsid w:val="00AE1D18"/>
    <w:rsid w:val="00AE1E19"/>
    <w:rsid w:val="00AE20E3"/>
    <w:rsid w:val="00AE2293"/>
    <w:rsid w:val="00AE22F2"/>
    <w:rsid w:val="00AE2311"/>
    <w:rsid w:val="00AE29FC"/>
    <w:rsid w:val="00AE2B7C"/>
    <w:rsid w:val="00AE2F3F"/>
    <w:rsid w:val="00AE3967"/>
    <w:rsid w:val="00AE3B4E"/>
    <w:rsid w:val="00AE4712"/>
    <w:rsid w:val="00AE4DA8"/>
    <w:rsid w:val="00AE565A"/>
    <w:rsid w:val="00AE59EC"/>
    <w:rsid w:val="00AE67B3"/>
    <w:rsid w:val="00AE696C"/>
    <w:rsid w:val="00AE75F0"/>
    <w:rsid w:val="00AE7864"/>
    <w:rsid w:val="00AE7949"/>
    <w:rsid w:val="00AE7996"/>
    <w:rsid w:val="00AF0B12"/>
    <w:rsid w:val="00AF0F12"/>
    <w:rsid w:val="00AF1475"/>
    <w:rsid w:val="00AF1A65"/>
    <w:rsid w:val="00AF24A7"/>
    <w:rsid w:val="00AF25D5"/>
    <w:rsid w:val="00AF2619"/>
    <w:rsid w:val="00AF28AE"/>
    <w:rsid w:val="00AF3B3D"/>
    <w:rsid w:val="00AF3DBB"/>
    <w:rsid w:val="00AF3DD9"/>
    <w:rsid w:val="00AF438D"/>
    <w:rsid w:val="00AF4939"/>
    <w:rsid w:val="00AF5152"/>
    <w:rsid w:val="00AF5194"/>
    <w:rsid w:val="00AF53EF"/>
    <w:rsid w:val="00AF5B81"/>
    <w:rsid w:val="00AF5BFD"/>
    <w:rsid w:val="00AF5D7D"/>
    <w:rsid w:val="00AF6B90"/>
    <w:rsid w:val="00AF73C3"/>
    <w:rsid w:val="00AF75D9"/>
    <w:rsid w:val="00AF795C"/>
    <w:rsid w:val="00B00752"/>
    <w:rsid w:val="00B00FA8"/>
    <w:rsid w:val="00B012CB"/>
    <w:rsid w:val="00B015F8"/>
    <w:rsid w:val="00B026C1"/>
    <w:rsid w:val="00B02B9C"/>
    <w:rsid w:val="00B02DC8"/>
    <w:rsid w:val="00B0353B"/>
    <w:rsid w:val="00B0368D"/>
    <w:rsid w:val="00B040B2"/>
    <w:rsid w:val="00B04404"/>
    <w:rsid w:val="00B0469C"/>
    <w:rsid w:val="00B04CFC"/>
    <w:rsid w:val="00B05394"/>
    <w:rsid w:val="00B05977"/>
    <w:rsid w:val="00B05ED2"/>
    <w:rsid w:val="00B06638"/>
    <w:rsid w:val="00B0699E"/>
    <w:rsid w:val="00B07BED"/>
    <w:rsid w:val="00B10558"/>
    <w:rsid w:val="00B10D1D"/>
    <w:rsid w:val="00B12411"/>
    <w:rsid w:val="00B12ADC"/>
    <w:rsid w:val="00B1336B"/>
    <w:rsid w:val="00B152AF"/>
    <w:rsid w:val="00B156A9"/>
    <w:rsid w:val="00B15F36"/>
    <w:rsid w:val="00B15F83"/>
    <w:rsid w:val="00B160FF"/>
    <w:rsid w:val="00B16204"/>
    <w:rsid w:val="00B16322"/>
    <w:rsid w:val="00B1662E"/>
    <w:rsid w:val="00B16A4E"/>
    <w:rsid w:val="00B16A6F"/>
    <w:rsid w:val="00B16BE6"/>
    <w:rsid w:val="00B218ED"/>
    <w:rsid w:val="00B22C0D"/>
    <w:rsid w:val="00B22E60"/>
    <w:rsid w:val="00B237E5"/>
    <w:rsid w:val="00B23AF4"/>
    <w:rsid w:val="00B23C15"/>
    <w:rsid w:val="00B23C29"/>
    <w:rsid w:val="00B23D84"/>
    <w:rsid w:val="00B24F59"/>
    <w:rsid w:val="00B25762"/>
    <w:rsid w:val="00B25A35"/>
    <w:rsid w:val="00B25B40"/>
    <w:rsid w:val="00B25FDE"/>
    <w:rsid w:val="00B26307"/>
    <w:rsid w:val="00B26AB0"/>
    <w:rsid w:val="00B26AD2"/>
    <w:rsid w:val="00B26CA2"/>
    <w:rsid w:val="00B26F9E"/>
    <w:rsid w:val="00B27C2D"/>
    <w:rsid w:val="00B27E55"/>
    <w:rsid w:val="00B30B4E"/>
    <w:rsid w:val="00B31246"/>
    <w:rsid w:val="00B32003"/>
    <w:rsid w:val="00B326FF"/>
    <w:rsid w:val="00B32A17"/>
    <w:rsid w:val="00B337DC"/>
    <w:rsid w:val="00B340AA"/>
    <w:rsid w:val="00B34A9F"/>
    <w:rsid w:val="00B34AC1"/>
    <w:rsid w:val="00B34B80"/>
    <w:rsid w:val="00B350BE"/>
    <w:rsid w:val="00B354E9"/>
    <w:rsid w:val="00B35BA7"/>
    <w:rsid w:val="00B35CDA"/>
    <w:rsid w:val="00B35E29"/>
    <w:rsid w:val="00B360AE"/>
    <w:rsid w:val="00B36BA5"/>
    <w:rsid w:val="00B36D37"/>
    <w:rsid w:val="00B37CD5"/>
    <w:rsid w:val="00B37D97"/>
    <w:rsid w:val="00B37F81"/>
    <w:rsid w:val="00B411BD"/>
    <w:rsid w:val="00B41559"/>
    <w:rsid w:val="00B418E8"/>
    <w:rsid w:val="00B41C3B"/>
    <w:rsid w:val="00B421A2"/>
    <w:rsid w:val="00B42285"/>
    <w:rsid w:val="00B4274B"/>
    <w:rsid w:val="00B435B1"/>
    <w:rsid w:val="00B43668"/>
    <w:rsid w:val="00B4367F"/>
    <w:rsid w:val="00B43830"/>
    <w:rsid w:val="00B438BA"/>
    <w:rsid w:val="00B44A3E"/>
    <w:rsid w:val="00B44BC1"/>
    <w:rsid w:val="00B44D98"/>
    <w:rsid w:val="00B44E6E"/>
    <w:rsid w:val="00B44F41"/>
    <w:rsid w:val="00B44F99"/>
    <w:rsid w:val="00B45462"/>
    <w:rsid w:val="00B45876"/>
    <w:rsid w:val="00B45AA5"/>
    <w:rsid w:val="00B45EE2"/>
    <w:rsid w:val="00B46047"/>
    <w:rsid w:val="00B46F61"/>
    <w:rsid w:val="00B47075"/>
    <w:rsid w:val="00B47A49"/>
    <w:rsid w:val="00B507BA"/>
    <w:rsid w:val="00B50C4C"/>
    <w:rsid w:val="00B51542"/>
    <w:rsid w:val="00B51D1D"/>
    <w:rsid w:val="00B52D4A"/>
    <w:rsid w:val="00B5310E"/>
    <w:rsid w:val="00B54ACC"/>
    <w:rsid w:val="00B54DCB"/>
    <w:rsid w:val="00B55AC2"/>
    <w:rsid w:val="00B55C7D"/>
    <w:rsid w:val="00B560C9"/>
    <w:rsid w:val="00B560E4"/>
    <w:rsid w:val="00B56121"/>
    <w:rsid w:val="00B5650A"/>
    <w:rsid w:val="00B56533"/>
    <w:rsid w:val="00B56CFC"/>
    <w:rsid w:val="00B57777"/>
    <w:rsid w:val="00B57956"/>
    <w:rsid w:val="00B57A17"/>
    <w:rsid w:val="00B60630"/>
    <w:rsid w:val="00B60CB9"/>
    <w:rsid w:val="00B60D66"/>
    <w:rsid w:val="00B60FFD"/>
    <w:rsid w:val="00B614CE"/>
    <w:rsid w:val="00B6153D"/>
    <w:rsid w:val="00B61763"/>
    <w:rsid w:val="00B61BE2"/>
    <w:rsid w:val="00B61E35"/>
    <w:rsid w:val="00B6266F"/>
    <w:rsid w:val="00B628A9"/>
    <w:rsid w:val="00B62E0B"/>
    <w:rsid w:val="00B63ADB"/>
    <w:rsid w:val="00B63C32"/>
    <w:rsid w:val="00B6427E"/>
    <w:rsid w:val="00B64434"/>
    <w:rsid w:val="00B64533"/>
    <w:rsid w:val="00B6537A"/>
    <w:rsid w:val="00B66137"/>
    <w:rsid w:val="00B661EE"/>
    <w:rsid w:val="00B669A5"/>
    <w:rsid w:val="00B66D98"/>
    <w:rsid w:val="00B6754A"/>
    <w:rsid w:val="00B67956"/>
    <w:rsid w:val="00B70972"/>
    <w:rsid w:val="00B70D3E"/>
    <w:rsid w:val="00B70DA7"/>
    <w:rsid w:val="00B711CE"/>
    <w:rsid w:val="00B7169C"/>
    <w:rsid w:val="00B71890"/>
    <w:rsid w:val="00B71DC8"/>
    <w:rsid w:val="00B71F18"/>
    <w:rsid w:val="00B73431"/>
    <w:rsid w:val="00B7440E"/>
    <w:rsid w:val="00B746C6"/>
    <w:rsid w:val="00B75E4D"/>
    <w:rsid w:val="00B7604C"/>
    <w:rsid w:val="00B7652C"/>
    <w:rsid w:val="00B766BF"/>
    <w:rsid w:val="00B76FA6"/>
    <w:rsid w:val="00B775CC"/>
    <w:rsid w:val="00B80510"/>
    <w:rsid w:val="00B80910"/>
    <w:rsid w:val="00B8091F"/>
    <w:rsid w:val="00B80964"/>
    <w:rsid w:val="00B818F4"/>
    <w:rsid w:val="00B81BC9"/>
    <w:rsid w:val="00B821AC"/>
    <w:rsid w:val="00B8222F"/>
    <w:rsid w:val="00B82615"/>
    <w:rsid w:val="00B830F6"/>
    <w:rsid w:val="00B83444"/>
    <w:rsid w:val="00B836ED"/>
    <w:rsid w:val="00B83C02"/>
    <w:rsid w:val="00B83E3F"/>
    <w:rsid w:val="00B8416A"/>
    <w:rsid w:val="00B84CA8"/>
    <w:rsid w:val="00B853BE"/>
    <w:rsid w:val="00B86476"/>
    <w:rsid w:val="00B86A3D"/>
    <w:rsid w:val="00B86D5A"/>
    <w:rsid w:val="00B86F5F"/>
    <w:rsid w:val="00B871E4"/>
    <w:rsid w:val="00B875C7"/>
    <w:rsid w:val="00B90D10"/>
    <w:rsid w:val="00B90FE5"/>
    <w:rsid w:val="00B91234"/>
    <w:rsid w:val="00B919AD"/>
    <w:rsid w:val="00B91A2B"/>
    <w:rsid w:val="00B9235E"/>
    <w:rsid w:val="00B931EF"/>
    <w:rsid w:val="00B93204"/>
    <w:rsid w:val="00B94B9C"/>
    <w:rsid w:val="00B94CCA"/>
    <w:rsid w:val="00B94E17"/>
    <w:rsid w:val="00B950E1"/>
    <w:rsid w:val="00B95117"/>
    <w:rsid w:val="00B957FE"/>
    <w:rsid w:val="00B95841"/>
    <w:rsid w:val="00B95B92"/>
    <w:rsid w:val="00B95F02"/>
    <w:rsid w:val="00B96BEF"/>
    <w:rsid w:val="00B96FC0"/>
    <w:rsid w:val="00B97260"/>
    <w:rsid w:val="00B974BB"/>
    <w:rsid w:val="00B97A69"/>
    <w:rsid w:val="00BA0632"/>
    <w:rsid w:val="00BA0AAA"/>
    <w:rsid w:val="00BA0DFB"/>
    <w:rsid w:val="00BA2666"/>
    <w:rsid w:val="00BA2FEF"/>
    <w:rsid w:val="00BA3856"/>
    <w:rsid w:val="00BA5319"/>
    <w:rsid w:val="00BA573B"/>
    <w:rsid w:val="00BA69BD"/>
    <w:rsid w:val="00BA6F56"/>
    <w:rsid w:val="00BA72C0"/>
    <w:rsid w:val="00BA7C45"/>
    <w:rsid w:val="00BB03BE"/>
    <w:rsid w:val="00BB1548"/>
    <w:rsid w:val="00BB1CE7"/>
    <w:rsid w:val="00BB242A"/>
    <w:rsid w:val="00BB2741"/>
    <w:rsid w:val="00BB2C03"/>
    <w:rsid w:val="00BB2FD3"/>
    <w:rsid w:val="00BB2FDF"/>
    <w:rsid w:val="00BB2FFF"/>
    <w:rsid w:val="00BB5581"/>
    <w:rsid w:val="00BB5FCB"/>
    <w:rsid w:val="00BB604B"/>
    <w:rsid w:val="00BB633D"/>
    <w:rsid w:val="00BB6B4F"/>
    <w:rsid w:val="00BC00EC"/>
    <w:rsid w:val="00BC08C5"/>
    <w:rsid w:val="00BC1169"/>
    <w:rsid w:val="00BC12FB"/>
    <w:rsid w:val="00BC1C3C"/>
    <w:rsid w:val="00BC239C"/>
    <w:rsid w:val="00BC2B73"/>
    <w:rsid w:val="00BC2D0D"/>
    <w:rsid w:val="00BC307F"/>
    <w:rsid w:val="00BC3159"/>
    <w:rsid w:val="00BC3257"/>
    <w:rsid w:val="00BC39DB"/>
    <w:rsid w:val="00BC3A32"/>
    <w:rsid w:val="00BC3B07"/>
    <w:rsid w:val="00BC3EBB"/>
    <w:rsid w:val="00BC3FDA"/>
    <w:rsid w:val="00BC4551"/>
    <w:rsid w:val="00BC46EF"/>
    <w:rsid w:val="00BC4CB0"/>
    <w:rsid w:val="00BC5250"/>
    <w:rsid w:val="00BC53ED"/>
    <w:rsid w:val="00BC53FB"/>
    <w:rsid w:val="00BC55D3"/>
    <w:rsid w:val="00BC5980"/>
    <w:rsid w:val="00BC62EA"/>
    <w:rsid w:val="00BC68F0"/>
    <w:rsid w:val="00BC6EDB"/>
    <w:rsid w:val="00BC6FD6"/>
    <w:rsid w:val="00BC7256"/>
    <w:rsid w:val="00BC7D8D"/>
    <w:rsid w:val="00BC7FEA"/>
    <w:rsid w:val="00BD008E"/>
    <w:rsid w:val="00BD02ED"/>
    <w:rsid w:val="00BD0712"/>
    <w:rsid w:val="00BD0829"/>
    <w:rsid w:val="00BD127C"/>
    <w:rsid w:val="00BD2723"/>
    <w:rsid w:val="00BD2F3B"/>
    <w:rsid w:val="00BD3035"/>
    <w:rsid w:val="00BD3372"/>
    <w:rsid w:val="00BD3635"/>
    <w:rsid w:val="00BD3A8D"/>
    <w:rsid w:val="00BD3C79"/>
    <w:rsid w:val="00BD40EA"/>
    <w:rsid w:val="00BD429C"/>
    <w:rsid w:val="00BD45C9"/>
    <w:rsid w:val="00BD45EC"/>
    <w:rsid w:val="00BD4EB9"/>
    <w:rsid w:val="00BD50AA"/>
    <w:rsid w:val="00BD5135"/>
    <w:rsid w:val="00BD55FA"/>
    <w:rsid w:val="00BD5BFD"/>
    <w:rsid w:val="00BD6663"/>
    <w:rsid w:val="00BD6946"/>
    <w:rsid w:val="00BD7291"/>
    <w:rsid w:val="00BD7EA3"/>
    <w:rsid w:val="00BD7FE2"/>
    <w:rsid w:val="00BE05AC"/>
    <w:rsid w:val="00BE065D"/>
    <w:rsid w:val="00BE0945"/>
    <w:rsid w:val="00BE0B19"/>
    <w:rsid w:val="00BE0DCB"/>
    <w:rsid w:val="00BE0DD8"/>
    <w:rsid w:val="00BE0FE6"/>
    <w:rsid w:val="00BE13F0"/>
    <w:rsid w:val="00BE1D82"/>
    <w:rsid w:val="00BE1EE4"/>
    <w:rsid w:val="00BE1F8B"/>
    <w:rsid w:val="00BE28FB"/>
    <w:rsid w:val="00BE2B4F"/>
    <w:rsid w:val="00BE2F39"/>
    <w:rsid w:val="00BE332D"/>
    <w:rsid w:val="00BE3A9F"/>
    <w:rsid w:val="00BE3CD5"/>
    <w:rsid w:val="00BE3CF1"/>
    <w:rsid w:val="00BE4B20"/>
    <w:rsid w:val="00BE5FC4"/>
    <w:rsid w:val="00BE6C33"/>
    <w:rsid w:val="00BE7083"/>
    <w:rsid w:val="00BE73BC"/>
    <w:rsid w:val="00BE758A"/>
    <w:rsid w:val="00BE7C4D"/>
    <w:rsid w:val="00BE7F6A"/>
    <w:rsid w:val="00BF0274"/>
    <w:rsid w:val="00BF08C4"/>
    <w:rsid w:val="00BF0BAF"/>
    <w:rsid w:val="00BF19CE"/>
    <w:rsid w:val="00BF221D"/>
    <w:rsid w:val="00BF22DA"/>
    <w:rsid w:val="00BF2B6F"/>
    <w:rsid w:val="00BF342B"/>
    <w:rsid w:val="00BF34D4"/>
    <w:rsid w:val="00BF351A"/>
    <w:rsid w:val="00BF3610"/>
    <w:rsid w:val="00BF3914"/>
    <w:rsid w:val="00BF46F7"/>
    <w:rsid w:val="00BF492D"/>
    <w:rsid w:val="00BF49B1"/>
    <w:rsid w:val="00BF5552"/>
    <w:rsid w:val="00BF5F95"/>
    <w:rsid w:val="00BF6727"/>
    <w:rsid w:val="00BF6C53"/>
    <w:rsid w:val="00BF71BD"/>
    <w:rsid w:val="00BF73F2"/>
    <w:rsid w:val="00BF7E3C"/>
    <w:rsid w:val="00C00F8F"/>
    <w:rsid w:val="00C010DB"/>
    <w:rsid w:val="00C01671"/>
    <w:rsid w:val="00C01D76"/>
    <w:rsid w:val="00C02419"/>
    <w:rsid w:val="00C02766"/>
    <w:rsid w:val="00C02A9F"/>
    <w:rsid w:val="00C031AC"/>
    <w:rsid w:val="00C033A9"/>
    <w:rsid w:val="00C03B73"/>
    <w:rsid w:val="00C03E10"/>
    <w:rsid w:val="00C03EE8"/>
    <w:rsid w:val="00C045CA"/>
    <w:rsid w:val="00C053B8"/>
    <w:rsid w:val="00C05BEC"/>
    <w:rsid w:val="00C05D7E"/>
    <w:rsid w:val="00C06444"/>
    <w:rsid w:val="00C06E7D"/>
    <w:rsid w:val="00C07170"/>
    <w:rsid w:val="00C07334"/>
    <w:rsid w:val="00C074C1"/>
    <w:rsid w:val="00C1112B"/>
    <w:rsid w:val="00C11A1C"/>
    <w:rsid w:val="00C11A88"/>
    <w:rsid w:val="00C12012"/>
    <w:rsid w:val="00C12293"/>
    <w:rsid w:val="00C122F3"/>
    <w:rsid w:val="00C12874"/>
    <w:rsid w:val="00C12999"/>
    <w:rsid w:val="00C12BC1"/>
    <w:rsid w:val="00C12FD7"/>
    <w:rsid w:val="00C13BDA"/>
    <w:rsid w:val="00C13FFD"/>
    <w:rsid w:val="00C14632"/>
    <w:rsid w:val="00C15060"/>
    <w:rsid w:val="00C155B4"/>
    <w:rsid w:val="00C155EA"/>
    <w:rsid w:val="00C1590A"/>
    <w:rsid w:val="00C15F83"/>
    <w:rsid w:val="00C16962"/>
    <w:rsid w:val="00C16C30"/>
    <w:rsid w:val="00C16CFA"/>
    <w:rsid w:val="00C16F8C"/>
    <w:rsid w:val="00C17677"/>
    <w:rsid w:val="00C178D3"/>
    <w:rsid w:val="00C20A00"/>
    <w:rsid w:val="00C20CC4"/>
    <w:rsid w:val="00C215D9"/>
    <w:rsid w:val="00C21673"/>
    <w:rsid w:val="00C21A47"/>
    <w:rsid w:val="00C21ACA"/>
    <w:rsid w:val="00C21C7A"/>
    <w:rsid w:val="00C22025"/>
    <w:rsid w:val="00C23130"/>
    <w:rsid w:val="00C23A1E"/>
    <w:rsid w:val="00C24D35"/>
    <w:rsid w:val="00C24F2B"/>
    <w:rsid w:val="00C255A5"/>
    <w:rsid w:val="00C2584B"/>
    <w:rsid w:val="00C25942"/>
    <w:rsid w:val="00C25DD9"/>
    <w:rsid w:val="00C264A8"/>
    <w:rsid w:val="00C2663F"/>
    <w:rsid w:val="00C268A5"/>
    <w:rsid w:val="00C269ED"/>
    <w:rsid w:val="00C26DB8"/>
    <w:rsid w:val="00C27815"/>
    <w:rsid w:val="00C27974"/>
    <w:rsid w:val="00C3004A"/>
    <w:rsid w:val="00C314E2"/>
    <w:rsid w:val="00C3400F"/>
    <w:rsid w:val="00C347A8"/>
    <w:rsid w:val="00C34B64"/>
    <w:rsid w:val="00C34C36"/>
    <w:rsid w:val="00C352B3"/>
    <w:rsid w:val="00C35776"/>
    <w:rsid w:val="00C35EBE"/>
    <w:rsid w:val="00C3654C"/>
    <w:rsid w:val="00C366A8"/>
    <w:rsid w:val="00C3675F"/>
    <w:rsid w:val="00C36AA6"/>
    <w:rsid w:val="00C36BF5"/>
    <w:rsid w:val="00C36DBC"/>
    <w:rsid w:val="00C370B1"/>
    <w:rsid w:val="00C37214"/>
    <w:rsid w:val="00C374EA"/>
    <w:rsid w:val="00C376BA"/>
    <w:rsid w:val="00C37951"/>
    <w:rsid w:val="00C40373"/>
    <w:rsid w:val="00C4082D"/>
    <w:rsid w:val="00C40ACE"/>
    <w:rsid w:val="00C40AE6"/>
    <w:rsid w:val="00C4114B"/>
    <w:rsid w:val="00C411AF"/>
    <w:rsid w:val="00C4138D"/>
    <w:rsid w:val="00C41571"/>
    <w:rsid w:val="00C41E3A"/>
    <w:rsid w:val="00C42E94"/>
    <w:rsid w:val="00C4304C"/>
    <w:rsid w:val="00C43315"/>
    <w:rsid w:val="00C4395C"/>
    <w:rsid w:val="00C440B7"/>
    <w:rsid w:val="00C4415B"/>
    <w:rsid w:val="00C452F5"/>
    <w:rsid w:val="00C45A12"/>
    <w:rsid w:val="00C45A30"/>
    <w:rsid w:val="00C46170"/>
    <w:rsid w:val="00C46555"/>
    <w:rsid w:val="00C46B15"/>
    <w:rsid w:val="00C46F7D"/>
    <w:rsid w:val="00C479B5"/>
    <w:rsid w:val="00C50242"/>
    <w:rsid w:val="00C5034D"/>
    <w:rsid w:val="00C5050E"/>
    <w:rsid w:val="00C50733"/>
    <w:rsid w:val="00C5087E"/>
    <w:rsid w:val="00C50A81"/>
    <w:rsid w:val="00C50C30"/>
    <w:rsid w:val="00C50DA5"/>
    <w:rsid w:val="00C50E99"/>
    <w:rsid w:val="00C51105"/>
    <w:rsid w:val="00C5161D"/>
    <w:rsid w:val="00C52703"/>
    <w:rsid w:val="00C52744"/>
    <w:rsid w:val="00C52A78"/>
    <w:rsid w:val="00C53EB3"/>
    <w:rsid w:val="00C542D4"/>
    <w:rsid w:val="00C5472C"/>
    <w:rsid w:val="00C54D42"/>
    <w:rsid w:val="00C54D71"/>
    <w:rsid w:val="00C55409"/>
    <w:rsid w:val="00C55FAC"/>
    <w:rsid w:val="00C563F5"/>
    <w:rsid w:val="00C56BAD"/>
    <w:rsid w:val="00C570F7"/>
    <w:rsid w:val="00C57B66"/>
    <w:rsid w:val="00C57E48"/>
    <w:rsid w:val="00C600F4"/>
    <w:rsid w:val="00C61159"/>
    <w:rsid w:val="00C6208F"/>
    <w:rsid w:val="00C6271B"/>
    <w:rsid w:val="00C62CD5"/>
    <w:rsid w:val="00C62E8E"/>
    <w:rsid w:val="00C6360F"/>
    <w:rsid w:val="00C636E6"/>
    <w:rsid w:val="00C639D6"/>
    <w:rsid w:val="00C63EF0"/>
    <w:rsid w:val="00C63F8E"/>
    <w:rsid w:val="00C647FB"/>
    <w:rsid w:val="00C654E0"/>
    <w:rsid w:val="00C657AF"/>
    <w:rsid w:val="00C659F2"/>
    <w:rsid w:val="00C661CA"/>
    <w:rsid w:val="00C66761"/>
    <w:rsid w:val="00C67221"/>
    <w:rsid w:val="00C67E57"/>
    <w:rsid w:val="00C67EAB"/>
    <w:rsid w:val="00C67EDD"/>
    <w:rsid w:val="00C67EE8"/>
    <w:rsid w:val="00C700F3"/>
    <w:rsid w:val="00C70DFF"/>
    <w:rsid w:val="00C718C1"/>
    <w:rsid w:val="00C73122"/>
    <w:rsid w:val="00C73228"/>
    <w:rsid w:val="00C7408E"/>
    <w:rsid w:val="00C7461D"/>
    <w:rsid w:val="00C75A6B"/>
    <w:rsid w:val="00C75B9B"/>
    <w:rsid w:val="00C75E14"/>
    <w:rsid w:val="00C763B6"/>
    <w:rsid w:val="00C7644F"/>
    <w:rsid w:val="00C768F6"/>
    <w:rsid w:val="00C76A2B"/>
    <w:rsid w:val="00C773DE"/>
    <w:rsid w:val="00C80073"/>
    <w:rsid w:val="00C802E0"/>
    <w:rsid w:val="00C803D2"/>
    <w:rsid w:val="00C80DEA"/>
    <w:rsid w:val="00C81BF3"/>
    <w:rsid w:val="00C81D93"/>
    <w:rsid w:val="00C81F2A"/>
    <w:rsid w:val="00C82B18"/>
    <w:rsid w:val="00C82F2D"/>
    <w:rsid w:val="00C832DC"/>
    <w:rsid w:val="00C8377F"/>
    <w:rsid w:val="00C84EB8"/>
    <w:rsid w:val="00C851BF"/>
    <w:rsid w:val="00C85AE4"/>
    <w:rsid w:val="00C85E3B"/>
    <w:rsid w:val="00C8600F"/>
    <w:rsid w:val="00C8646D"/>
    <w:rsid w:val="00C900B8"/>
    <w:rsid w:val="00C902F4"/>
    <w:rsid w:val="00C90876"/>
    <w:rsid w:val="00C9126B"/>
    <w:rsid w:val="00C9139A"/>
    <w:rsid w:val="00C91A24"/>
    <w:rsid w:val="00C91DE3"/>
    <w:rsid w:val="00C92C1F"/>
    <w:rsid w:val="00C92C7F"/>
    <w:rsid w:val="00C92C8D"/>
    <w:rsid w:val="00C9369D"/>
    <w:rsid w:val="00C93CD0"/>
    <w:rsid w:val="00C94179"/>
    <w:rsid w:val="00C944FA"/>
    <w:rsid w:val="00C94858"/>
    <w:rsid w:val="00C95854"/>
    <w:rsid w:val="00C95A60"/>
    <w:rsid w:val="00C95BA3"/>
    <w:rsid w:val="00C95EF5"/>
    <w:rsid w:val="00C95EFF"/>
    <w:rsid w:val="00C9669E"/>
    <w:rsid w:val="00C96E6F"/>
    <w:rsid w:val="00C97872"/>
    <w:rsid w:val="00C97E19"/>
    <w:rsid w:val="00CA0532"/>
    <w:rsid w:val="00CA0A51"/>
    <w:rsid w:val="00CA1B37"/>
    <w:rsid w:val="00CA20F1"/>
    <w:rsid w:val="00CA2241"/>
    <w:rsid w:val="00CA3CDD"/>
    <w:rsid w:val="00CA403B"/>
    <w:rsid w:val="00CA505A"/>
    <w:rsid w:val="00CA59DD"/>
    <w:rsid w:val="00CA607E"/>
    <w:rsid w:val="00CA701A"/>
    <w:rsid w:val="00CA7146"/>
    <w:rsid w:val="00CA71EE"/>
    <w:rsid w:val="00CA7336"/>
    <w:rsid w:val="00CA7E74"/>
    <w:rsid w:val="00CB008E"/>
    <w:rsid w:val="00CB01FA"/>
    <w:rsid w:val="00CB04A2"/>
    <w:rsid w:val="00CB06B2"/>
    <w:rsid w:val="00CB0737"/>
    <w:rsid w:val="00CB097A"/>
    <w:rsid w:val="00CB156D"/>
    <w:rsid w:val="00CB1C80"/>
    <w:rsid w:val="00CB26EC"/>
    <w:rsid w:val="00CB2D2A"/>
    <w:rsid w:val="00CB4CBF"/>
    <w:rsid w:val="00CB5115"/>
    <w:rsid w:val="00CB5656"/>
    <w:rsid w:val="00CB5B1E"/>
    <w:rsid w:val="00CB787A"/>
    <w:rsid w:val="00CB7C96"/>
    <w:rsid w:val="00CC001E"/>
    <w:rsid w:val="00CC03D7"/>
    <w:rsid w:val="00CC0C4A"/>
    <w:rsid w:val="00CC17F0"/>
    <w:rsid w:val="00CC1853"/>
    <w:rsid w:val="00CC18D6"/>
    <w:rsid w:val="00CC1BB2"/>
    <w:rsid w:val="00CC1FAE"/>
    <w:rsid w:val="00CC20D2"/>
    <w:rsid w:val="00CC2CE6"/>
    <w:rsid w:val="00CC309A"/>
    <w:rsid w:val="00CC3141"/>
    <w:rsid w:val="00CC31D2"/>
    <w:rsid w:val="00CC37C7"/>
    <w:rsid w:val="00CC3A23"/>
    <w:rsid w:val="00CC455C"/>
    <w:rsid w:val="00CC4847"/>
    <w:rsid w:val="00CC4D7B"/>
    <w:rsid w:val="00CC5C93"/>
    <w:rsid w:val="00CC5E16"/>
    <w:rsid w:val="00CC6363"/>
    <w:rsid w:val="00CC6474"/>
    <w:rsid w:val="00CC6944"/>
    <w:rsid w:val="00CC6EEC"/>
    <w:rsid w:val="00CC737C"/>
    <w:rsid w:val="00CC7A6B"/>
    <w:rsid w:val="00CD011F"/>
    <w:rsid w:val="00CD0289"/>
    <w:rsid w:val="00CD087D"/>
    <w:rsid w:val="00CD0F5D"/>
    <w:rsid w:val="00CD1C0B"/>
    <w:rsid w:val="00CD1C61"/>
    <w:rsid w:val="00CD239A"/>
    <w:rsid w:val="00CD26CE"/>
    <w:rsid w:val="00CD376F"/>
    <w:rsid w:val="00CD3893"/>
    <w:rsid w:val="00CD3EFA"/>
    <w:rsid w:val="00CD4F8C"/>
    <w:rsid w:val="00CD5512"/>
    <w:rsid w:val="00CD62A4"/>
    <w:rsid w:val="00CD65A8"/>
    <w:rsid w:val="00CD6DB4"/>
    <w:rsid w:val="00CD6E3D"/>
    <w:rsid w:val="00CD71AB"/>
    <w:rsid w:val="00CD7B07"/>
    <w:rsid w:val="00CD7C3B"/>
    <w:rsid w:val="00CD7DD3"/>
    <w:rsid w:val="00CE0109"/>
    <w:rsid w:val="00CE04C1"/>
    <w:rsid w:val="00CE0C9E"/>
    <w:rsid w:val="00CE18F6"/>
    <w:rsid w:val="00CE1FC5"/>
    <w:rsid w:val="00CE1FE6"/>
    <w:rsid w:val="00CE2788"/>
    <w:rsid w:val="00CE4267"/>
    <w:rsid w:val="00CE46E5"/>
    <w:rsid w:val="00CE485A"/>
    <w:rsid w:val="00CE4B1C"/>
    <w:rsid w:val="00CE5279"/>
    <w:rsid w:val="00CE53C7"/>
    <w:rsid w:val="00CE5A78"/>
    <w:rsid w:val="00CE66D2"/>
    <w:rsid w:val="00CE6A85"/>
    <w:rsid w:val="00CE6AB0"/>
    <w:rsid w:val="00CE78AE"/>
    <w:rsid w:val="00CE78B3"/>
    <w:rsid w:val="00CE798D"/>
    <w:rsid w:val="00CE7E62"/>
    <w:rsid w:val="00CF080D"/>
    <w:rsid w:val="00CF0B19"/>
    <w:rsid w:val="00CF1370"/>
    <w:rsid w:val="00CF1648"/>
    <w:rsid w:val="00CF16D8"/>
    <w:rsid w:val="00CF1951"/>
    <w:rsid w:val="00CF195E"/>
    <w:rsid w:val="00CF19DA"/>
    <w:rsid w:val="00CF1C7F"/>
    <w:rsid w:val="00CF1CC0"/>
    <w:rsid w:val="00CF24F8"/>
    <w:rsid w:val="00CF2653"/>
    <w:rsid w:val="00CF2D71"/>
    <w:rsid w:val="00CF35BD"/>
    <w:rsid w:val="00CF4247"/>
    <w:rsid w:val="00CF478C"/>
    <w:rsid w:val="00CF4BA9"/>
    <w:rsid w:val="00CF4F53"/>
    <w:rsid w:val="00CF5263"/>
    <w:rsid w:val="00CF5430"/>
    <w:rsid w:val="00CF5D56"/>
    <w:rsid w:val="00CF60B5"/>
    <w:rsid w:val="00CF6404"/>
    <w:rsid w:val="00CF65E8"/>
    <w:rsid w:val="00CF6DEC"/>
    <w:rsid w:val="00CF7640"/>
    <w:rsid w:val="00D00141"/>
    <w:rsid w:val="00D004FA"/>
    <w:rsid w:val="00D013EA"/>
    <w:rsid w:val="00D01B21"/>
    <w:rsid w:val="00D01E2F"/>
    <w:rsid w:val="00D01E4A"/>
    <w:rsid w:val="00D03102"/>
    <w:rsid w:val="00D03366"/>
    <w:rsid w:val="00D0369C"/>
    <w:rsid w:val="00D03727"/>
    <w:rsid w:val="00D0378A"/>
    <w:rsid w:val="00D03AC1"/>
    <w:rsid w:val="00D04115"/>
    <w:rsid w:val="00D0501E"/>
    <w:rsid w:val="00D05132"/>
    <w:rsid w:val="00D05238"/>
    <w:rsid w:val="00D05E8D"/>
    <w:rsid w:val="00D05EA9"/>
    <w:rsid w:val="00D05EC7"/>
    <w:rsid w:val="00D0617A"/>
    <w:rsid w:val="00D06596"/>
    <w:rsid w:val="00D071B5"/>
    <w:rsid w:val="00D071F8"/>
    <w:rsid w:val="00D07252"/>
    <w:rsid w:val="00D074F4"/>
    <w:rsid w:val="00D07A1F"/>
    <w:rsid w:val="00D07CE1"/>
    <w:rsid w:val="00D1026A"/>
    <w:rsid w:val="00D107CF"/>
    <w:rsid w:val="00D10A8F"/>
    <w:rsid w:val="00D112E8"/>
    <w:rsid w:val="00D11A76"/>
    <w:rsid w:val="00D11B0B"/>
    <w:rsid w:val="00D12293"/>
    <w:rsid w:val="00D12DC6"/>
    <w:rsid w:val="00D140B1"/>
    <w:rsid w:val="00D14236"/>
    <w:rsid w:val="00D14553"/>
    <w:rsid w:val="00D145ED"/>
    <w:rsid w:val="00D14DB1"/>
    <w:rsid w:val="00D15F43"/>
    <w:rsid w:val="00D16879"/>
    <w:rsid w:val="00D16D6C"/>
    <w:rsid w:val="00D16DA9"/>
    <w:rsid w:val="00D16E87"/>
    <w:rsid w:val="00D17787"/>
    <w:rsid w:val="00D178DD"/>
    <w:rsid w:val="00D17943"/>
    <w:rsid w:val="00D17D2D"/>
    <w:rsid w:val="00D17DA9"/>
    <w:rsid w:val="00D20A27"/>
    <w:rsid w:val="00D20B8B"/>
    <w:rsid w:val="00D20B9C"/>
    <w:rsid w:val="00D20C86"/>
    <w:rsid w:val="00D2162C"/>
    <w:rsid w:val="00D21A3C"/>
    <w:rsid w:val="00D22F76"/>
    <w:rsid w:val="00D233F1"/>
    <w:rsid w:val="00D23440"/>
    <w:rsid w:val="00D256F8"/>
    <w:rsid w:val="00D25B44"/>
    <w:rsid w:val="00D26797"/>
    <w:rsid w:val="00D2685C"/>
    <w:rsid w:val="00D26A3B"/>
    <w:rsid w:val="00D301EF"/>
    <w:rsid w:val="00D302FD"/>
    <w:rsid w:val="00D3038A"/>
    <w:rsid w:val="00D3050C"/>
    <w:rsid w:val="00D3098D"/>
    <w:rsid w:val="00D31338"/>
    <w:rsid w:val="00D31546"/>
    <w:rsid w:val="00D31A02"/>
    <w:rsid w:val="00D3323C"/>
    <w:rsid w:val="00D33456"/>
    <w:rsid w:val="00D33906"/>
    <w:rsid w:val="00D3396F"/>
    <w:rsid w:val="00D33BBA"/>
    <w:rsid w:val="00D33D4D"/>
    <w:rsid w:val="00D34A0B"/>
    <w:rsid w:val="00D359BF"/>
    <w:rsid w:val="00D36234"/>
    <w:rsid w:val="00D36371"/>
    <w:rsid w:val="00D37238"/>
    <w:rsid w:val="00D37AAA"/>
    <w:rsid w:val="00D40BB4"/>
    <w:rsid w:val="00D40D41"/>
    <w:rsid w:val="00D437D8"/>
    <w:rsid w:val="00D44994"/>
    <w:rsid w:val="00D44EC1"/>
    <w:rsid w:val="00D44FA6"/>
    <w:rsid w:val="00D45DF3"/>
    <w:rsid w:val="00D46174"/>
    <w:rsid w:val="00D47BE1"/>
    <w:rsid w:val="00D47DD0"/>
    <w:rsid w:val="00D47E5F"/>
    <w:rsid w:val="00D50183"/>
    <w:rsid w:val="00D5069A"/>
    <w:rsid w:val="00D51D12"/>
    <w:rsid w:val="00D51EF3"/>
    <w:rsid w:val="00D51F2B"/>
    <w:rsid w:val="00D5362B"/>
    <w:rsid w:val="00D53DB3"/>
    <w:rsid w:val="00D55072"/>
    <w:rsid w:val="00D551B5"/>
    <w:rsid w:val="00D558D9"/>
    <w:rsid w:val="00D56DB2"/>
    <w:rsid w:val="00D5747F"/>
    <w:rsid w:val="00D57495"/>
    <w:rsid w:val="00D574FA"/>
    <w:rsid w:val="00D60C8D"/>
    <w:rsid w:val="00D61202"/>
    <w:rsid w:val="00D61374"/>
    <w:rsid w:val="00D6168A"/>
    <w:rsid w:val="00D616A5"/>
    <w:rsid w:val="00D61FF0"/>
    <w:rsid w:val="00D6211D"/>
    <w:rsid w:val="00D62125"/>
    <w:rsid w:val="00D626C3"/>
    <w:rsid w:val="00D62986"/>
    <w:rsid w:val="00D62C97"/>
    <w:rsid w:val="00D63517"/>
    <w:rsid w:val="00D63B75"/>
    <w:rsid w:val="00D656AA"/>
    <w:rsid w:val="00D659B1"/>
    <w:rsid w:val="00D66500"/>
    <w:rsid w:val="00D66E18"/>
    <w:rsid w:val="00D6710A"/>
    <w:rsid w:val="00D6734D"/>
    <w:rsid w:val="00D673B5"/>
    <w:rsid w:val="00D679CF"/>
    <w:rsid w:val="00D679D3"/>
    <w:rsid w:val="00D67E24"/>
    <w:rsid w:val="00D67EC6"/>
    <w:rsid w:val="00D70322"/>
    <w:rsid w:val="00D704D1"/>
    <w:rsid w:val="00D70BCD"/>
    <w:rsid w:val="00D7233B"/>
    <w:rsid w:val="00D7356F"/>
    <w:rsid w:val="00D73587"/>
    <w:rsid w:val="00D73EBB"/>
    <w:rsid w:val="00D751FB"/>
    <w:rsid w:val="00D754D6"/>
    <w:rsid w:val="00D75694"/>
    <w:rsid w:val="00D761AA"/>
    <w:rsid w:val="00D76261"/>
    <w:rsid w:val="00D76669"/>
    <w:rsid w:val="00D76A8E"/>
    <w:rsid w:val="00D76AB2"/>
    <w:rsid w:val="00D76FAE"/>
    <w:rsid w:val="00D77727"/>
    <w:rsid w:val="00D777D7"/>
    <w:rsid w:val="00D80495"/>
    <w:rsid w:val="00D8082A"/>
    <w:rsid w:val="00D80AB8"/>
    <w:rsid w:val="00D80EF6"/>
    <w:rsid w:val="00D8172A"/>
    <w:rsid w:val="00D81792"/>
    <w:rsid w:val="00D819B1"/>
    <w:rsid w:val="00D8238C"/>
    <w:rsid w:val="00D82494"/>
    <w:rsid w:val="00D8309C"/>
    <w:rsid w:val="00D8355C"/>
    <w:rsid w:val="00D83AE9"/>
    <w:rsid w:val="00D84620"/>
    <w:rsid w:val="00D857B8"/>
    <w:rsid w:val="00D866BB"/>
    <w:rsid w:val="00D87175"/>
    <w:rsid w:val="00D8757A"/>
    <w:rsid w:val="00D87814"/>
    <w:rsid w:val="00D87ABF"/>
    <w:rsid w:val="00D87D4F"/>
    <w:rsid w:val="00D90006"/>
    <w:rsid w:val="00D90284"/>
    <w:rsid w:val="00D90723"/>
    <w:rsid w:val="00D90CD3"/>
    <w:rsid w:val="00D9145E"/>
    <w:rsid w:val="00D919BF"/>
    <w:rsid w:val="00D919E6"/>
    <w:rsid w:val="00D91BE1"/>
    <w:rsid w:val="00D92C29"/>
    <w:rsid w:val="00D936E2"/>
    <w:rsid w:val="00D944CB"/>
    <w:rsid w:val="00D9463C"/>
    <w:rsid w:val="00D95104"/>
    <w:rsid w:val="00D95600"/>
    <w:rsid w:val="00D95F75"/>
    <w:rsid w:val="00D96227"/>
    <w:rsid w:val="00D9683C"/>
    <w:rsid w:val="00D96D5E"/>
    <w:rsid w:val="00D97884"/>
    <w:rsid w:val="00DA0A7F"/>
    <w:rsid w:val="00DA144F"/>
    <w:rsid w:val="00DA1C31"/>
    <w:rsid w:val="00DA1CDD"/>
    <w:rsid w:val="00DA20BC"/>
    <w:rsid w:val="00DA26A5"/>
    <w:rsid w:val="00DA2C29"/>
    <w:rsid w:val="00DA2ED7"/>
    <w:rsid w:val="00DA3426"/>
    <w:rsid w:val="00DA38DD"/>
    <w:rsid w:val="00DA3E7A"/>
    <w:rsid w:val="00DA422D"/>
    <w:rsid w:val="00DA430C"/>
    <w:rsid w:val="00DA4376"/>
    <w:rsid w:val="00DA615D"/>
    <w:rsid w:val="00DA6598"/>
    <w:rsid w:val="00DA6C0F"/>
    <w:rsid w:val="00DA702F"/>
    <w:rsid w:val="00DA761D"/>
    <w:rsid w:val="00DA7ABF"/>
    <w:rsid w:val="00DA7F8A"/>
    <w:rsid w:val="00DB0165"/>
    <w:rsid w:val="00DB0176"/>
    <w:rsid w:val="00DB0404"/>
    <w:rsid w:val="00DB11F8"/>
    <w:rsid w:val="00DB18F8"/>
    <w:rsid w:val="00DB1F2A"/>
    <w:rsid w:val="00DB27D9"/>
    <w:rsid w:val="00DB297F"/>
    <w:rsid w:val="00DB3153"/>
    <w:rsid w:val="00DB317A"/>
    <w:rsid w:val="00DB365A"/>
    <w:rsid w:val="00DB3B82"/>
    <w:rsid w:val="00DB485D"/>
    <w:rsid w:val="00DB498F"/>
    <w:rsid w:val="00DB4E0D"/>
    <w:rsid w:val="00DB566D"/>
    <w:rsid w:val="00DB6084"/>
    <w:rsid w:val="00DB6625"/>
    <w:rsid w:val="00DB675D"/>
    <w:rsid w:val="00DB698E"/>
    <w:rsid w:val="00DB6DC1"/>
    <w:rsid w:val="00DB6FBB"/>
    <w:rsid w:val="00DB7106"/>
    <w:rsid w:val="00DB7F97"/>
    <w:rsid w:val="00DC058C"/>
    <w:rsid w:val="00DC07CF"/>
    <w:rsid w:val="00DC11B0"/>
    <w:rsid w:val="00DC12AB"/>
    <w:rsid w:val="00DC1327"/>
    <w:rsid w:val="00DC134C"/>
    <w:rsid w:val="00DC1350"/>
    <w:rsid w:val="00DC149C"/>
    <w:rsid w:val="00DC16F2"/>
    <w:rsid w:val="00DC1D39"/>
    <w:rsid w:val="00DC1EC6"/>
    <w:rsid w:val="00DC1EE4"/>
    <w:rsid w:val="00DC3237"/>
    <w:rsid w:val="00DC3B29"/>
    <w:rsid w:val="00DC3FAD"/>
    <w:rsid w:val="00DC41A4"/>
    <w:rsid w:val="00DC41B3"/>
    <w:rsid w:val="00DC4351"/>
    <w:rsid w:val="00DC54E7"/>
    <w:rsid w:val="00DC5672"/>
    <w:rsid w:val="00DC5ACC"/>
    <w:rsid w:val="00DC60A2"/>
    <w:rsid w:val="00DC6127"/>
    <w:rsid w:val="00DC6600"/>
    <w:rsid w:val="00DC67BD"/>
    <w:rsid w:val="00DC6924"/>
    <w:rsid w:val="00DC6BFC"/>
    <w:rsid w:val="00DC6C5C"/>
    <w:rsid w:val="00DC71F2"/>
    <w:rsid w:val="00DC7D4F"/>
    <w:rsid w:val="00DD08F8"/>
    <w:rsid w:val="00DD0EC9"/>
    <w:rsid w:val="00DD1119"/>
    <w:rsid w:val="00DD1923"/>
    <w:rsid w:val="00DD2025"/>
    <w:rsid w:val="00DD22EA"/>
    <w:rsid w:val="00DD23A0"/>
    <w:rsid w:val="00DD2A29"/>
    <w:rsid w:val="00DD3EF5"/>
    <w:rsid w:val="00DD4152"/>
    <w:rsid w:val="00DD53FA"/>
    <w:rsid w:val="00DD5F42"/>
    <w:rsid w:val="00DD617B"/>
    <w:rsid w:val="00DD7CBD"/>
    <w:rsid w:val="00DD7F23"/>
    <w:rsid w:val="00DE0015"/>
    <w:rsid w:val="00DE0184"/>
    <w:rsid w:val="00DE06F8"/>
    <w:rsid w:val="00DE0E59"/>
    <w:rsid w:val="00DE0F6C"/>
    <w:rsid w:val="00DE17C3"/>
    <w:rsid w:val="00DE1E95"/>
    <w:rsid w:val="00DE219B"/>
    <w:rsid w:val="00DE2306"/>
    <w:rsid w:val="00DE2FAC"/>
    <w:rsid w:val="00DE43E6"/>
    <w:rsid w:val="00DE4621"/>
    <w:rsid w:val="00DE4670"/>
    <w:rsid w:val="00DE492E"/>
    <w:rsid w:val="00DE4AA9"/>
    <w:rsid w:val="00DE4C1D"/>
    <w:rsid w:val="00DE52E3"/>
    <w:rsid w:val="00DE535D"/>
    <w:rsid w:val="00DE5826"/>
    <w:rsid w:val="00DE5B42"/>
    <w:rsid w:val="00DE5E39"/>
    <w:rsid w:val="00DE6B1F"/>
    <w:rsid w:val="00DE76C2"/>
    <w:rsid w:val="00DE7C00"/>
    <w:rsid w:val="00DE7E91"/>
    <w:rsid w:val="00DF0202"/>
    <w:rsid w:val="00DF03E9"/>
    <w:rsid w:val="00DF03ED"/>
    <w:rsid w:val="00DF04EE"/>
    <w:rsid w:val="00DF0BF4"/>
    <w:rsid w:val="00DF0E46"/>
    <w:rsid w:val="00DF0F8B"/>
    <w:rsid w:val="00DF179D"/>
    <w:rsid w:val="00DF1E9C"/>
    <w:rsid w:val="00DF2985"/>
    <w:rsid w:val="00DF36B2"/>
    <w:rsid w:val="00DF4246"/>
    <w:rsid w:val="00DF4346"/>
    <w:rsid w:val="00DF4572"/>
    <w:rsid w:val="00DF4658"/>
    <w:rsid w:val="00DF524F"/>
    <w:rsid w:val="00DF57D4"/>
    <w:rsid w:val="00DF64FB"/>
    <w:rsid w:val="00DF6555"/>
    <w:rsid w:val="00DF6C8B"/>
    <w:rsid w:val="00DF6F17"/>
    <w:rsid w:val="00DF78FA"/>
    <w:rsid w:val="00E002F1"/>
    <w:rsid w:val="00E004A3"/>
    <w:rsid w:val="00E0082C"/>
    <w:rsid w:val="00E00D6F"/>
    <w:rsid w:val="00E01AE0"/>
    <w:rsid w:val="00E01DAA"/>
    <w:rsid w:val="00E023E5"/>
    <w:rsid w:val="00E02432"/>
    <w:rsid w:val="00E03E91"/>
    <w:rsid w:val="00E04022"/>
    <w:rsid w:val="00E041AD"/>
    <w:rsid w:val="00E04572"/>
    <w:rsid w:val="00E05DE6"/>
    <w:rsid w:val="00E06F94"/>
    <w:rsid w:val="00E0728F"/>
    <w:rsid w:val="00E07535"/>
    <w:rsid w:val="00E07543"/>
    <w:rsid w:val="00E0755C"/>
    <w:rsid w:val="00E07720"/>
    <w:rsid w:val="00E11709"/>
    <w:rsid w:val="00E122B2"/>
    <w:rsid w:val="00E12F8A"/>
    <w:rsid w:val="00E13CF9"/>
    <w:rsid w:val="00E13F4A"/>
    <w:rsid w:val="00E1425B"/>
    <w:rsid w:val="00E14A7E"/>
    <w:rsid w:val="00E151E1"/>
    <w:rsid w:val="00E151E7"/>
    <w:rsid w:val="00E153D4"/>
    <w:rsid w:val="00E15524"/>
    <w:rsid w:val="00E15D08"/>
    <w:rsid w:val="00E160FF"/>
    <w:rsid w:val="00E17129"/>
    <w:rsid w:val="00E17619"/>
    <w:rsid w:val="00E17805"/>
    <w:rsid w:val="00E178C3"/>
    <w:rsid w:val="00E20F79"/>
    <w:rsid w:val="00E21278"/>
    <w:rsid w:val="00E22CCD"/>
    <w:rsid w:val="00E231CB"/>
    <w:rsid w:val="00E233A0"/>
    <w:rsid w:val="00E23A11"/>
    <w:rsid w:val="00E23A6C"/>
    <w:rsid w:val="00E23FB7"/>
    <w:rsid w:val="00E245A9"/>
    <w:rsid w:val="00E24A27"/>
    <w:rsid w:val="00E24A3A"/>
    <w:rsid w:val="00E255F5"/>
    <w:rsid w:val="00E25F89"/>
    <w:rsid w:val="00E2627A"/>
    <w:rsid w:val="00E26436"/>
    <w:rsid w:val="00E268A1"/>
    <w:rsid w:val="00E26B09"/>
    <w:rsid w:val="00E26CE8"/>
    <w:rsid w:val="00E26D2C"/>
    <w:rsid w:val="00E27520"/>
    <w:rsid w:val="00E275A5"/>
    <w:rsid w:val="00E320D5"/>
    <w:rsid w:val="00E32D62"/>
    <w:rsid w:val="00E339DC"/>
    <w:rsid w:val="00E33B55"/>
    <w:rsid w:val="00E33E15"/>
    <w:rsid w:val="00E33F99"/>
    <w:rsid w:val="00E34658"/>
    <w:rsid w:val="00E3468C"/>
    <w:rsid w:val="00E34F5B"/>
    <w:rsid w:val="00E353C7"/>
    <w:rsid w:val="00E35B2F"/>
    <w:rsid w:val="00E361B8"/>
    <w:rsid w:val="00E3675B"/>
    <w:rsid w:val="00E36A1B"/>
    <w:rsid w:val="00E36B24"/>
    <w:rsid w:val="00E3716B"/>
    <w:rsid w:val="00E40697"/>
    <w:rsid w:val="00E407B5"/>
    <w:rsid w:val="00E40D1F"/>
    <w:rsid w:val="00E4115E"/>
    <w:rsid w:val="00E418CE"/>
    <w:rsid w:val="00E41D82"/>
    <w:rsid w:val="00E42618"/>
    <w:rsid w:val="00E42649"/>
    <w:rsid w:val="00E426B9"/>
    <w:rsid w:val="00E429ED"/>
    <w:rsid w:val="00E42E82"/>
    <w:rsid w:val="00E43809"/>
    <w:rsid w:val="00E43F37"/>
    <w:rsid w:val="00E45061"/>
    <w:rsid w:val="00E450ED"/>
    <w:rsid w:val="00E45107"/>
    <w:rsid w:val="00E4701C"/>
    <w:rsid w:val="00E4791B"/>
    <w:rsid w:val="00E47E31"/>
    <w:rsid w:val="00E50AC6"/>
    <w:rsid w:val="00E51DDD"/>
    <w:rsid w:val="00E51FDD"/>
    <w:rsid w:val="00E52435"/>
    <w:rsid w:val="00E53122"/>
    <w:rsid w:val="00E5351B"/>
    <w:rsid w:val="00E53653"/>
    <w:rsid w:val="00E53FA9"/>
    <w:rsid w:val="00E540D6"/>
    <w:rsid w:val="00E5414C"/>
    <w:rsid w:val="00E547B3"/>
    <w:rsid w:val="00E54C40"/>
    <w:rsid w:val="00E557A5"/>
    <w:rsid w:val="00E5596D"/>
    <w:rsid w:val="00E55BFB"/>
    <w:rsid w:val="00E56652"/>
    <w:rsid w:val="00E56B48"/>
    <w:rsid w:val="00E56BE8"/>
    <w:rsid w:val="00E5721C"/>
    <w:rsid w:val="00E5733D"/>
    <w:rsid w:val="00E5736C"/>
    <w:rsid w:val="00E57E13"/>
    <w:rsid w:val="00E57E29"/>
    <w:rsid w:val="00E6000B"/>
    <w:rsid w:val="00E61CC0"/>
    <w:rsid w:val="00E61CD8"/>
    <w:rsid w:val="00E6277A"/>
    <w:rsid w:val="00E6277B"/>
    <w:rsid w:val="00E628E0"/>
    <w:rsid w:val="00E631F4"/>
    <w:rsid w:val="00E64424"/>
    <w:rsid w:val="00E64C99"/>
    <w:rsid w:val="00E64CD3"/>
    <w:rsid w:val="00E650B5"/>
    <w:rsid w:val="00E652E1"/>
    <w:rsid w:val="00E662AE"/>
    <w:rsid w:val="00E66659"/>
    <w:rsid w:val="00E66A27"/>
    <w:rsid w:val="00E66DA3"/>
    <w:rsid w:val="00E66DB6"/>
    <w:rsid w:val="00E671C9"/>
    <w:rsid w:val="00E6743F"/>
    <w:rsid w:val="00E6758E"/>
    <w:rsid w:val="00E67E23"/>
    <w:rsid w:val="00E70016"/>
    <w:rsid w:val="00E70BC7"/>
    <w:rsid w:val="00E70FBC"/>
    <w:rsid w:val="00E71D6C"/>
    <w:rsid w:val="00E7268C"/>
    <w:rsid w:val="00E72702"/>
    <w:rsid w:val="00E72722"/>
    <w:rsid w:val="00E72C01"/>
    <w:rsid w:val="00E732CF"/>
    <w:rsid w:val="00E732E5"/>
    <w:rsid w:val="00E7352C"/>
    <w:rsid w:val="00E73C46"/>
    <w:rsid w:val="00E740B4"/>
    <w:rsid w:val="00E741AC"/>
    <w:rsid w:val="00E745AA"/>
    <w:rsid w:val="00E747FD"/>
    <w:rsid w:val="00E75174"/>
    <w:rsid w:val="00E75399"/>
    <w:rsid w:val="00E75EBA"/>
    <w:rsid w:val="00E763B4"/>
    <w:rsid w:val="00E76752"/>
    <w:rsid w:val="00E76AC2"/>
    <w:rsid w:val="00E76DE8"/>
    <w:rsid w:val="00E77619"/>
    <w:rsid w:val="00E77848"/>
    <w:rsid w:val="00E77BC2"/>
    <w:rsid w:val="00E77DAB"/>
    <w:rsid w:val="00E77F58"/>
    <w:rsid w:val="00E80514"/>
    <w:rsid w:val="00E80E5B"/>
    <w:rsid w:val="00E816C5"/>
    <w:rsid w:val="00E81C33"/>
    <w:rsid w:val="00E81CE0"/>
    <w:rsid w:val="00E81E7C"/>
    <w:rsid w:val="00E8224D"/>
    <w:rsid w:val="00E82706"/>
    <w:rsid w:val="00E827A9"/>
    <w:rsid w:val="00E82A47"/>
    <w:rsid w:val="00E83235"/>
    <w:rsid w:val="00E83571"/>
    <w:rsid w:val="00E840B9"/>
    <w:rsid w:val="00E84136"/>
    <w:rsid w:val="00E84563"/>
    <w:rsid w:val="00E849DF"/>
    <w:rsid w:val="00E8519F"/>
    <w:rsid w:val="00E85384"/>
    <w:rsid w:val="00E856AA"/>
    <w:rsid w:val="00E85725"/>
    <w:rsid w:val="00E85AFB"/>
    <w:rsid w:val="00E85B98"/>
    <w:rsid w:val="00E85CC3"/>
    <w:rsid w:val="00E86225"/>
    <w:rsid w:val="00E8644A"/>
    <w:rsid w:val="00E87659"/>
    <w:rsid w:val="00E87814"/>
    <w:rsid w:val="00E87AB4"/>
    <w:rsid w:val="00E90279"/>
    <w:rsid w:val="00E90635"/>
    <w:rsid w:val="00E909A1"/>
    <w:rsid w:val="00E90BFF"/>
    <w:rsid w:val="00E91BFB"/>
    <w:rsid w:val="00E91F04"/>
    <w:rsid w:val="00E91F35"/>
    <w:rsid w:val="00E9257F"/>
    <w:rsid w:val="00E948BF"/>
    <w:rsid w:val="00E94DC8"/>
    <w:rsid w:val="00E95034"/>
    <w:rsid w:val="00E95074"/>
    <w:rsid w:val="00E95B8A"/>
    <w:rsid w:val="00E95BA6"/>
    <w:rsid w:val="00E961CE"/>
    <w:rsid w:val="00E965E2"/>
    <w:rsid w:val="00E97648"/>
    <w:rsid w:val="00E97A72"/>
    <w:rsid w:val="00E97CAA"/>
    <w:rsid w:val="00EA05DE"/>
    <w:rsid w:val="00EA05FB"/>
    <w:rsid w:val="00EA0775"/>
    <w:rsid w:val="00EA0E4A"/>
    <w:rsid w:val="00EA1A54"/>
    <w:rsid w:val="00EA1E57"/>
    <w:rsid w:val="00EA2226"/>
    <w:rsid w:val="00EA26FC"/>
    <w:rsid w:val="00EA2EBB"/>
    <w:rsid w:val="00EA3B5A"/>
    <w:rsid w:val="00EA3FAA"/>
    <w:rsid w:val="00EA410E"/>
    <w:rsid w:val="00EA49B3"/>
    <w:rsid w:val="00EA4FD1"/>
    <w:rsid w:val="00EA5133"/>
    <w:rsid w:val="00EA53C2"/>
    <w:rsid w:val="00EA5695"/>
    <w:rsid w:val="00EA5B0A"/>
    <w:rsid w:val="00EA659D"/>
    <w:rsid w:val="00EA65AD"/>
    <w:rsid w:val="00EA69C9"/>
    <w:rsid w:val="00EA7DF6"/>
    <w:rsid w:val="00EA7FCF"/>
    <w:rsid w:val="00EB004C"/>
    <w:rsid w:val="00EB0ABD"/>
    <w:rsid w:val="00EB0C5C"/>
    <w:rsid w:val="00EB0CA3"/>
    <w:rsid w:val="00EB104F"/>
    <w:rsid w:val="00EB18D2"/>
    <w:rsid w:val="00EB1B27"/>
    <w:rsid w:val="00EB1DA8"/>
    <w:rsid w:val="00EB3304"/>
    <w:rsid w:val="00EB4255"/>
    <w:rsid w:val="00EB4CFF"/>
    <w:rsid w:val="00EB517F"/>
    <w:rsid w:val="00EB5333"/>
    <w:rsid w:val="00EB5476"/>
    <w:rsid w:val="00EB5D3A"/>
    <w:rsid w:val="00EB5DBB"/>
    <w:rsid w:val="00EB622B"/>
    <w:rsid w:val="00EB6430"/>
    <w:rsid w:val="00EB67B0"/>
    <w:rsid w:val="00EB6D6F"/>
    <w:rsid w:val="00EB70B0"/>
    <w:rsid w:val="00EB74E9"/>
    <w:rsid w:val="00EB7633"/>
    <w:rsid w:val="00EB7736"/>
    <w:rsid w:val="00EC17C3"/>
    <w:rsid w:val="00EC2E2D"/>
    <w:rsid w:val="00EC2FC7"/>
    <w:rsid w:val="00EC3EFC"/>
    <w:rsid w:val="00EC462B"/>
    <w:rsid w:val="00EC4723"/>
    <w:rsid w:val="00EC56E0"/>
    <w:rsid w:val="00EC5A61"/>
    <w:rsid w:val="00EC5BE7"/>
    <w:rsid w:val="00EC6057"/>
    <w:rsid w:val="00EC6206"/>
    <w:rsid w:val="00EC6381"/>
    <w:rsid w:val="00EC67C1"/>
    <w:rsid w:val="00EC6847"/>
    <w:rsid w:val="00EC6916"/>
    <w:rsid w:val="00EC73DE"/>
    <w:rsid w:val="00EC769D"/>
    <w:rsid w:val="00EC7B43"/>
    <w:rsid w:val="00EC7DB6"/>
    <w:rsid w:val="00EC7EE1"/>
    <w:rsid w:val="00ED06AD"/>
    <w:rsid w:val="00ED08FA"/>
    <w:rsid w:val="00ED0B6C"/>
    <w:rsid w:val="00ED14C5"/>
    <w:rsid w:val="00ED162F"/>
    <w:rsid w:val="00ED1BFF"/>
    <w:rsid w:val="00ED2C77"/>
    <w:rsid w:val="00ED2E52"/>
    <w:rsid w:val="00ED3024"/>
    <w:rsid w:val="00ED4535"/>
    <w:rsid w:val="00ED4AFE"/>
    <w:rsid w:val="00ED4E24"/>
    <w:rsid w:val="00ED5FE4"/>
    <w:rsid w:val="00ED6A2A"/>
    <w:rsid w:val="00ED6DDF"/>
    <w:rsid w:val="00ED71C5"/>
    <w:rsid w:val="00ED7BF5"/>
    <w:rsid w:val="00ED7DBB"/>
    <w:rsid w:val="00EE0C44"/>
    <w:rsid w:val="00EE1059"/>
    <w:rsid w:val="00EE1363"/>
    <w:rsid w:val="00EE16FA"/>
    <w:rsid w:val="00EE1AFE"/>
    <w:rsid w:val="00EE1B3A"/>
    <w:rsid w:val="00EE2F38"/>
    <w:rsid w:val="00EE3649"/>
    <w:rsid w:val="00EE3C42"/>
    <w:rsid w:val="00EE3D4F"/>
    <w:rsid w:val="00EE48B2"/>
    <w:rsid w:val="00EE534D"/>
    <w:rsid w:val="00EE5560"/>
    <w:rsid w:val="00EE6015"/>
    <w:rsid w:val="00EE6239"/>
    <w:rsid w:val="00EE6295"/>
    <w:rsid w:val="00EE65E8"/>
    <w:rsid w:val="00EE6F1E"/>
    <w:rsid w:val="00EF0197"/>
    <w:rsid w:val="00EF0348"/>
    <w:rsid w:val="00EF06FD"/>
    <w:rsid w:val="00EF09BF"/>
    <w:rsid w:val="00EF121F"/>
    <w:rsid w:val="00EF1712"/>
    <w:rsid w:val="00EF1F9C"/>
    <w:rsid w:val="00EF22FD"/>
    <w:rsid w:val="00EF346A"/>
    <w:rsid w:val="00EF363E"/>
    <w:rsid w:val="00EF3E4C"/>
    <w:rsid w:val="00EF400F"/>
    <w:rsid w:val="00EF4301"/>
    <w:rsid w:val="00EF4366"/>
    <w:rsid w:val="00EF499F"/>
    <w:rsid w:val="00EF4CD6"/>
    <w:rsid w:val="00EF55A0"/>
    <w:rsid w:val="00EF5999"/>
    <w:rsid w:val="00EF63D1"/>
    <w:rsid w:val="00EF6513"/>
    <w:rsid w:val="00EF6683"/>
    <w:rsid w:val="00EF695E"/>
    <w:rsid w:val="00EF7002"/>
    <w:rsid w:val="00EF769B"/>
    <w:rsid w:val="00EF7B93"/>
    <w:rsid w:val="00EF7EE4"/>
    <w:rsid w:val="00F00949"/>
    <w:rsid w:val="00F00C99"/>
    <w:rsid w:val="00F014F9"/>
    <w:rsid w:val="00F01B24"/>
    <w:rsid w:val="00F02173"/>
    <w:rsid w:val="00F027BA"/>
    <w:rsid w:val="00F028FE"/>
    <w:rsid w:val="00F036C3"/>
    <w:rsid w:val="00F03B2F"/>
    <w:rsid w:val="00F03E79"/>
    <w:rsid w:val="00F05AB5"/>
    <w:rsid w:val="00F05BE4"/>
    <w:rsid w:val="00F0628D"/>
    <w:rsid w:val="00F06414"/>
    <w:rsid w:val="00F06651"/>
    <w:rsid w:val="00F06E7F"/>
    <w:rsid w:val="00F07023"/>
    <w:rsid w:val="00F07C7E"/>
    <w:rsid w:val="00F07DE6"/>
    <w:rsid w:val="00F103A0"/>
    <w:rsid w:val="00F1056C"/>
    <w:rsid w:val="00F107A2"/>
    <w:rsid w:val="00F107F1"/>
    <w:rsid w:val="00F10FC1"/>
    <w:rsid w:val="00F112FD"/>
    <w:rsid w:val="00F11C9B"/>
    <w:rsid w:val="00F12344"/>
    <w:rsid w:val="00F123F0"/>
    <w:rsid w:val="00F1339D"/>
    <w:rsid w:val="00F133A1"/>
    <w:rsid w:val="00F13ECD"/>
    <w:rsid w:val="00F14085"/>
    <w:rsid w:val="00F14BAC"/>
    <w:rsid w:val="00F14CC6"/>
    <w:rsid w:val="00F14DBD"/>
    <w:rsid w:val="00F155CE"/>
    <w:rsid w:val="00F15E0B"/>
    <w:rsid w:val="00F16067"/>
    <w:rsid w:val="00F167E6"/>
    <w:rsid w:val="00F168C5"/>
    <w:rsid w:val="00F16BF2"/>
    <w:rsid w:val="00F171A8"/>
    <w:rsid w:val="00F1738F"/>
    <w:rsid w:val="00F17EAE"/>
    <w:rsid w:val="00F20D92"/>
    <w:rsid w:val="00F218D4"/>
    <w:rsid w:val="00F2250A"/>
    <w:rsid w:val="00F23020"/>
    <w:rsid w:val="00F242AD"/>
    <w:rsid w:val="00F24788"/>
    <w:rsid w:val="00F25CD0"/>
    <w:rsid w:val="00F2640F"/>
    <w:rsid w:val="00F265D0"/>
    <w:rsid w:val="00F27661"/>
    <w:rsid w:val="00F27C34"/>
    <w:rsid w:val="00F27D9D"/>
    <w:rsid w:val="00F27E46"/>
    <w:rsid w:val="00F301C2"/>
    <w:rsid w:val="00F302DC"/>
    <w:rsid w:val="00F302E1"/>
    <w:rsid w:val="00F30CC0"/>
    <w:rsid w:val="00F31AA6"/>
    <w:rsid w:val="00F31B22"/>
    <w:rsid w:val="00F31B49"/>
    <w:rsid w:val="00F328EA"/>
    <w:rsid w:val="00F32F56"/>
    <w:rsid w:val="00F330D3"/>
    <w:rsid w:val="00F332D7"/>
    <w:rsid w:val="00F33D4F"/>
    <w:rsid w:val="00F34CD6"/>
    <w:rsid w:val="00F34CE0"/>
    <w:rsid w:val="00F35873"/>
    <w:rsid w:val="00F35920"/>
    <w:rsid w:val="00F35A85"/>
    <w:rsid w:val="00F36486"/>
    <w:rsid w:val="00F366A5"/>
    <w:rsid w:val="00F36C5F"/>
    <w:rsid w:val="00F37259"/>
    <w:rsid w:val="00F376B8"/>
    <w:rsid w:val="00F37A44"/>
    <w:rsid w:val="00F37B6A"/>
    <w:rsid w:val="00F403B0"/>
    <w:rsid w:val="00F405A4"/>
    <w:rsid w:val="00F40B47"/>
    <w:rsid w:val="00F41D57"/>
    <w:rsid w:val="00F41F05"/>
    <w:rsid w:val="00F42017"/>
    <w:rsid w:val="00F430E7"/>
    <w:rsid w:val="00F433BD"/>
    <w:rsid w:val="00F43960"/>
    <w:rsid w:val="00F43DE8"/>
    <w:rsid w:val="00F440E8"/>
    <w:rsid w:val="00F4497D"/>
    <w:rsid w:val="00F44EC5"/>
    <w:rsid w:val="00F4523D"/>
    <w:rsid w:val="00F45E43"/>
    <w:rsid w:val="00F468AA"/>
    <w:rsid w:val="00F46EAB"/>
    <w:rsid w:val="00F47188"/>
    <w:rsid w:val="00F47498"/>
    <w:rsid w:val="00F47CB2"/>
    <w:rsid w:val="00F50994"/>
    <w:rsid w:val="00F50B1A"/>
    <w:rsid w:val="00F512B2"/>
    <w:rsid w:val="00F515EB"/>
    <w:rsid w:val="00F52643"/>
    <w:rsid w:val="00F5283D"/>
    <w:rsid w:val="00F5296D"/>
    <w:rsid w:val="00F52ABA"/>
    <w:rsid w:val="00F52BC7"/>
    <w:rsid w:val="00F52C79"/>
    <w:rsid w:val="00F52E82"/>
    <w:rsid w:val="00F53BF4"/>
    <w:rsid w:val="00F54266"/>
    <w:rsid w:val="00F55043"/>
    <w:rsid w:val="00F560D8"/>
    <w:rsid w:val="00F56574"/>
    <w:rsid w:val="00F56585"/>
    <w:rsid w:val="00F56DCF"/>
    <w:rsid w:val="00F57034"/>
    <w:rsid w:val="00F60155"/>
    <w:rsid w:val="00F60613"/>
    <w:rsid w:val="00F60BE9"/>
    <w:rsid w:val="00F60DED"/>
    <w:rsid w:val="00F60FCB"/>
    <w:rsid w:val="00F61FD8"/>
    <w:rsid w:val="00F6237B"/>
    <w:rsid w:val="00F6249E"/>
    <w:rsid w:val="00F6259D"/>
    <w:rsid w:val="00F626EB"/>
    <w:rsid w:val="00F62AC3"/>
    <w:rsid w:val="00F62DBF"/>
    <w:rsid w:val="00F641FC"/>
    <w:rsid w:val="00F644F9"/>
    <w:rsid w:val="00F647F7"/>
    <w:rsid w:val="00F64941"/>
    <w:rsid w:val="00F656B8"/>
    <w:rsid w:val="00F6581A"/>
    <w:rsid w:val="00F6583C"/>
    <w:rsid w:val="00F6589A"/>
    <w:rsid w:val="00F65A94"/>
    <w:rsid w:val="00F6783E"/>
    <w:rsid w:val="00F70DBE"/>
    <w:rsid w:val="00F70E4B"/>
    <w:rsid w:val="00F71124"/>
    <w:rsid w:val="00F711B8"/>
    <w:rsid w:val="00F71888"/>
    <w:rsid w:val="00F719CD"/>
    <w:rsid w:val="00F71BB8"/>
    <w:rsid w:val="00F72503"/>
    <w:rsid w:val="00F72584"/>
    <w:rsid w:val="00F7290D"/>
    <w:rsid w:val="00F72B9E"/>
    <w:rsid w:val="00F7302F"/>
    <w:rsid w:val="00F73111"/>
    <w:rsid w:val="00F732EC"/>
    <w:rsid w:val="00F73D08"/>
    <w:rsid w:val="00F744AC"/>
    <w:rsid w:val="00F74E61"/>
    <w:rsid w:val="00F74F88"/>
    <w:rsid w:val="00F75198"/>
    <w:rsid w:val="00F7586B"/>
    <w:rsid w:val="00F75F2F"/>
    <w:rsid w:val="00F76445"/>
    <w:rsid w:val="00F76ECC"/>
    <w:rsid w:val="00F802BC"/>
    <w:rsid w:val="00F80399"/>
    <w:rsid w:val="00F812C8"/>
    <w:rsid w:val="00F8132D"/>
    <w:rsid w:val="00F818AE"/>
    <w:rsid w:val="00F81B40"/>
    <w:rsid w:val="00F820C4"/>
    <w:rsid w:val="00F82311"/>
    <w:rsid w:val="00F824A9"/>
    <w:rsid w:val="00F8269B"/>
    <w:rsid w:val="00F835C4"/>
    <w:rsid w:val="00F83829"/>
    <w:rsid w:val="00F83B17"/>
    <w:rsid w:val="00F83E35"/>
    <w:rsid w:val="00F84069"/>
    <w:rsid w:val="00F843D7"/>
    <w:rsid w:val="00F8490F"/>
    <w:rsid w:val="00F851D8"/>
    <w:rsid w:val="00F85536"/>
    <w:rsid w:val="00F8657A"/>
    <w:rsid w:val="00F8679A"/>
    <w:rsid w:val="00F86F36"/>
    <w:rsid w:val="00F86F75"/>
    <w:rsid w:val="00F87117"/>
    <w:rsid w:val="00F8736C"/>
    <w:rsid w:val="00F8746A"/>
    <w:rsid w:val="00F87F8D"/>
    <w:rsid w:val="00F9030E"/>
    <w:rsid w:val="00F90ADB"/>
    <w:rsid w:val="00F90E78"/>
    <w:rsid w:val="00F91209"/>
    <w:rsid w:val="00F9156C"/>
    <w:rsid w:val="00F91C6D"/>
    <w:rsid w:val="00F9221F"/>
    <w:rsid w:val="00F931C7"/>
    <w:rsid w:val="00F93435"/>
    <w:rsid w:val="00F93559"/>
    <w:rsid w:val="00F93D44"/>
    <w:rsid w:val="00F93D72"/>
    <w:rsid w:val="00F93E65"/>
    <w:rsid w:val="00F94070"/>
    <w:rsid w:val="00F94463"/>
    <w:rsid w:val="00F94A3C"/>
    <w:rsid w:val="00F950B5"/>
    <w:rsid w:val="00F9513F"/>
    <w:rsid w:val="00F9569D"/>
    <w:rsid w:val="00F95B11"/>
    <w:rsid w:val="00F96756"/>
    <w:rsid w:val="00F97908"/>
    <w:rsid w:val="00F97B43"/>
    <w:rsid w:val="00FA07F8"/>
    <w:rsid w:val="00FA105C"/>
    <w:rsid w:val="00FA11E7"/>
    <w:rsid w:val="00FA1475"/>
    <w:rsid w:val="00FA148A"/>
    <w:rsid w:val="00FA1C23"/>
    <w:rsid w:val="00FA1DAE"/>
    <w:rsid w:val="00FA2515"/>
    <w:rsid w:val="00FA27C8"/>
    <w:rsid w:val="00FA2E94"/>
    <w:rsid w:val="00FA31E4"/>
    <w:rsid w:val="00FA3261"/>
    <w:rsid w:val="00FA3B76"/>
    <w:rsid w:val="00FA3F95"/>
    <w:rsid w:val="00FA4660"/>
    <w:rsid w:val="00FA4699"/>
    <w:rsid w:val="00FA4733"/>
    <w:rsid w:val="00FA4D66"/>
    <w:rsid w:val="00FA4FF9"/>
    <w:rsid w:val="00FA562A"/>
    <w:rsid w:val="00FA5A4E"/>
    <w:rsid w:val="00FA691F"/>
    <w:rsid w:val="00FA6DE1"/>
    <w:rsid w:val="00FA76FA"/>
    <w:rsid w:val="00FA7DF6"/>
    <w:rsid w:val="00FB0082"/>
    <w:rsid w:val="00FB0243"/>
    <w:rsid w:val="00FB0A9F"/>
    <w:rsid w:val="00FB1527"/>
    <w:rsid w:val="00FB2537"/>
    <w:rsid w:val="00FB2AE2"/>
    <w:rsid w:val="00FB33DC"/>
    <w:rsid w:val="00FB3698"/>
    <w:rsid w:val="00FB379E"/>
    <w:rsid w:val="00FB38BF"/>
    <w:rsid w:val="00FB4338"/>
    <w:rsid w:val="00FB477E"/>
    <w:rsid w:val="00FB4C9C"/>
    <w:rsid w:val="00FB5B4A"/>
    <w:rsid w:val="00FB6127"/>
    <w:rsid w:val="00FB6165"/>
    <w:rsid w:val="00FB67E6"/>
    <w:rsid w:val="00FB7BDA"/>
    <w:rsid w:val="00FC0150"/>
    <w:rsid w:val="00FC02A6"/>
    <w:rsid w:val="00FC03AB"/>
    <w:rsid w:val="00FC1672"/>
    <w:rsid w:val="00FC2181"/>
    <w:rsid w:val="00FC23B7"/>
    <w:rsid w:val="00FC26CD"/>
    <w:rsid w:val="00FC2AFD"/>
    <w:rsid w:val="00FC2CFA"/>
    <w:rsid w:val="00FC3948"/>
    <w:rsid w:val="00FC3D1B"/>
    <w:rsid w:val="00FC3E49"/>
    <w:rsid w:val="00FC3E76"/>
    <w:rsid w:val="00FC4666"/>
    <w:rsid w:val="00FC4729"/>
    <w:rsid w:val="00FC4A8C"/>
    <w:rsid w:val="00FC4FFB"/>
    <w:rsid w:val="00FC5164"/>
    <w:rsid w:val="00FC53DB"/>
    <w:rsid w:val="00FC5D1A"/>
    <w:rsid w:val="00FC5FC2"/>
    <w:rsid w:val="00FC6177"/>
    <w:rsid w:val="00FC62F4"/>
    <w:rsid w:val="00FC63D1"/>
    <w:rsid w:val="00FC7528"/>
    <w:rsid w:val="00FD04AF"/>
    <w:rsid w:val="00FD0572"/>
    <w:rsid w:val="00FD1382"/>
    <w:rsid w:val="00FD1A97"/>
    <w:rsid w:val="00FD22E2"/>
    <w:rsid w:val="00FD2482"/>
    <w:rsid w:val="00FD2D7B"/>
    <w:rsid w:val="00FD37F6"/>
    <w:rsid w:val="00FD3BA7"/>
    <w:rsid w:val="00FD4589"/>
    <w:rsid w:val="00FD473E"/>
    <w:rsid w:val="00FD4B8A"/>
    <w:rsid w:val="00FD4DE7"/>
    <w:rsid w:val="00FD4FAA"/>
    <w:rsid w:val="00FD5744"/>
    <w:rsid w:val="00FD588D"/>
    <w:rsid w:val="00FD58AE"/>
    <w:rsid w:val="00FD6B31"/>
    <w:rsid w:val="00FD792C"/>
    <w:rsid w:val="00FD7988"/>
    <w:rsid w:val="00FD7CB3"/>
    <w:rsid w:val="00FD7DF9"/>
    <w:rsid w:val="00FD7E41"/>
    <w:rsid w:val="00FE0B51"/>
    <w:rsid w:val="00FE0B78"/>
    <w:rsid w:val="00FE0DAD"/>
    <w:rsid w:val="00FE0ED4"/>
    <w:rsid w:val="00FE1EAB"/>
    <w:rsid w:val="00FE20C8"/>
    <w:rsid w:val="00FE28DE"/>
    <w:rsid w:val="00FE3465"/>
    <w:rsid w:val="00FE3A86"/>
    <w:rsid w:val="00FE3EA4"/>
    <w:rsid w:val="00FE55F3"/>
    <w:rsid w:val="00FE671B"/>
    <w:rsid w:val="00FE67CF"/>
    <w:rsid w:val="00FE6863"/>
    <w:rsid w:val="00FE6D20"/>
    <w:rsid w:val="00FE6FB9"/>
    <w:rsid w:val="00FE7380"/>
    <w:rsid w:val="00FE7549"/>
    <w:rsid w:val="00FE7BCC"/>
    <w:rsid w:val="00FF044C"/>
    <w:rsid w:val="00FF126D"/>
    <w:rsid w:val="00FF12EC"/>
    <w:rsid w:val="00FF1BFF"/>
    <w:rsid w:val="00FF2310"/>
    <w:rsid w:val="00FF24B3"/>
    <w:rsid w:val="00FF2E73"/>
    <w:rsid w:val="00FF30C1"/>
    <w:rsid w:val="00FF36F0"/>
    <w:rsid w:val="00FF4AE2"/>
    <w:rsid w:val="00FF4F8C"/>
    <w:rsid w:val="00FF50A8"/>
    <w:rsid w:val="00FF5455"/>
    <w:rsid w:val="00FF571E"/>
    <w:rsid w:val="00FF601B"/>
    <w:rsid w:val="00FF6773"/>
    <w:rsid w:val="00FF6BD1"/>
    <w:rsid w:val="00FF6CC0"/>
    <w:rsid w:val="00FF72B7"/>
    <w:rsid w:val="00FF72DB"/>
    <w:rsid w:val="00FF7512"/>
    <w:rsid w:val="00FF7563"/>
    <w:rsid w:val="00FF7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2"/>
      </w:numPr>
      <w:tabs>
        <w:tab w:val="clear" w:pos="432"/>
      </w:tabs>
      <w:spacing w:before="120"/>
      <w:outlineLvl w:val="0"/>
    </w:pPr>
    <w:rPr>
      <w:b/>
      <w:bCs/>
      <w:sz w:val="28"/>
      <w:szCs w:val="28"/>
    </w:rPr>
  </w:style>
  <w:style w:type="paragraph" w:styleId="2">
    <w:name w:val="heading 2"/>
    <w:basedOn w:val="a"/>
    <w:next w:val="a"/>
    <w:qFormat/>
    <w:rsid w:val="005E2CDA"/>
    <w:pPr>
      <w:keepNext/>
      <w:numPr>
        <w:ilvl w:val="1"/>
        <w:numId w:val="2"/>
      </w:numPr>
      <w:spacing w:before="120"/>
      <w:outlineLvl w:val="1"/>
    </w:pPr>
    <w:rPr>
      <w:b/>
      <w:bCs/>
      <w:sz w:val="24"/>
    </w:rPr>
  </w:style>
  <w:style w:type="paragraph" w:styleId="3">
    <w:name w:val="heading 3"/>
    <w:basedOn w:val="a"/>
    <w:next w:val="a"/>
    <w:qFormat/>
    <w:rsid w:val="005E2CDA"/>
    <w:pPr>
      <w:keepNext/>
      <w:numPr>
        <w:ilvl w:val="2"/>
        <w:numId w:val="2"/>
      </w:numPr>
      <w:spacing w:before="120"/>
      <w:outlineLvl w:val="2"/>
    </w:pPr>
    <w:rPr>
      <w:b/>
    </w:rPr>
  </w:style>
  <w:style w:type="paragraph" w:styleId="4">
    <w:name w:val="heading 4"/>
    <w:basedOn w:val="a"/>
    <w:next w:val="a"/>
    <w:qFormat/>
    <w:rsid w:val="005E2CDA"/>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2"/>
      </w:numPr>
      <w:spacing w:before="240" w:after="60"/>
      <w:outlineLvl w:val="5"/>
    </w:pPr>
    <w:rPr>
      <w:b/>
      <w:bCs/>
    </w:rPr>
  </w:style>
  <w:style w:type="paragraph" w:styleId="7">
    <w:name w:val="heading 7"/>
    <w:basedOn w:val="a"/>
    <w:next w:val="a"/>
    <w:qFormat/>
    <w:rsid w:val="005E2CDA"/>
    <w:pPr>
      <w:numPr>
        <w:ilvl w:val="6"/>
        <w:numId w:val="2"/>
      </w:numPr>
      <w:spacing w:before="240" w:after="60"/>
      <w:outlineLvl w:val="6"/>
    </w:pPr>
    <w:rPr>
      <w:sz w:val="24"/>
      <w:szCs w:val="24"/>
    </w:rPr>
  </w:style>
  <w:style w:type="paragraph" w:styleId="8">
    <w:name w:val="heading 8"/>
    <w:basedOn w:val="a"/>
    <w:next w:val="a"/>
    <w:qFormat/>
    <w:rsid w:val="005E2CDA"/>
    <w:pPr>
      <w:numPr>
        <w:ilvl w:val="7"/>
        <w:numId w:val="2"/>
      </w:numPr>
      <w:spacing w:before="240" w:after="60"/>
      <w:outlineLvl w:val="7"/>
    </w:pPr>
    <w:rPr>
      <w:i/>
      <w:iCs/>
      <w:sz w:val="24"/>
      <w:szCs w:val="24"/>
    </w:rPr>
  </w:style>
  <w:style w:type="paragraph" w:styleId="9">
    <w:name w:val="heading 9"/>
    <w:basedOn w:val="a"/>
    <w:next w:val="a"/>
    <w:qFormat/>
    <w:rsid w:val="005E2CD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
    <w:basedOn w:val="a"/>
    <w:next w:val="a"/>
    <w:link w:val="Char0"/>
    <w:qFormat/>
    <w:rsid w:val="005E2CD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nhideWhenUsed/>
    <w:rsid w:val="0045101A"/>
    <w:rPr>
      <w:sz w:val="21"/>
      <w:szCs w:val="21"/>
    </w:rPr>
  </w:style>
  <w:style w:type="paragraph" w:styleId="af0">
    <w:name w:val="annotation text"/>
    <w:basedOn w:val="a"/>
    <w:link w:val="Char3"/>
    <w:unhideWhenUsed/>
    <w:rsid w:val="0045101A"/>
    <w:pPr>
      <w:jc w:val="left"/>
    </w:pPr>
  </w:style>
  <w:style w:type="character" w:customStyle="1" w:styleId="Char3">
    <w:name w:val="批注文字 Char"/>
    <w:basedOn w:val="a0"/>
    <w:link w:val="af0"/>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23F902-49BF-4ACF-AA36-031E20308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3196</Words>
  <Characters>18219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2019-01-31T05:17:00Z</cp:lastPrinted>
  <dcterms:created xsi:type="dcterms:W3CDTF">2019-02-15T07:50:00Z</dcterms:created>
  <dcterms:modified xsi:type="dcterms:W3CDTF">2019-02-15T12:41:00Z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(3)UWMgcRSJRwxZfr5GFbiEEc1fv7gueQQDl3XBQ58ZTuK9vg8+YLq3klAXZ4xWLt0J1flxEp1F
tPB3bl1Xt7b5uyywabb4LgWR1OfsbRL5O8qg8EF7PGig4q46lcX+DH2ePrFNoxRY9KeWxbbh
nwRb3x6jZZwLWh3vNAYsFNG03j75ohyUkbpT4Ijh/8Fdd9yU2w4vtBkAFneO1zRDvKX2Aq4I
QmSrpy34hUY3zjihB2</vt:lpwstr>
  </property>
  <property fmtid="{D5CDD505-2E9C-101B-9397-08002B2CF9AE}" pid="13" name="_2015_ms_pID_725343_00">
    <vt:lpwstr>_2015_ms_pID_725343</vt:lpwstr>
  </property>
  <property fmtid="{D5CDD505-2E9C-101B-9397-08002B2CF9AE}" pid="14" name="_2015_ms_pID_7253431">
    <vt:lpwstr>ewOI+c9yb7lFQgZQ3Wl8T8WSiOaELM1etTZ/YhpZ1U7keyrofm3Q+v
9y/rA1+2xEYoxtjfk7njx8fqoHth9lrXHiJ3IGfbAm8gfT3TvnX9ZM5B9j1dHmZrJSQ3SJ0D
umTCoQnlPhDn+1rQLQVAk9nSxndB91t8oEJDbLbCgX0AGGcEEzEE8x8iKXszL4mrEafv1C1l
iT6k0QrnBRESwc4Jwb1/+6Kaqw/ejq1CCWyT</vt:lpwstr>
  </property>
  <property fmtid="{D5CDD505-2E9C-101B-9397-08002B2CF9AE}" pid="15" name="_2015_ms_pID_7253431_00">
    <vt:lpwstr>_2015_ms_pID_7253431</vt:lpwstr>
  </property>
  <property fmtid="{D5CDD505-2E9C-101B-9397-08002B2CF9AE}" pid="16" name="_2015_ms_pID_7253432">
    <vt:lpwstr>qtEEDAkh2mNUOR9FGHRy2WvITNvY2QcFCW2k
WxZb5IJgPMEs3zB6YyhXalW8etFrAQaUU81MMU+whgJAZ9Skl9A=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1549857840</vt:lpwstr>
  </property>
</Properties>
</file>