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20DC" w:rsidRDefault="003631FA"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52925"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F56C49">
        <w:rPr>
          <w:rFonts w:hint="eastAsia"/>
          <w:b/>
          <w:noProof/>
          <w:lang w:eastAsia="zh-CN"/>
        </w:rPr>
        <w:t>5</w:t>
      </w:r>
      <w:r w:rsidR="0059343E">
        <w:rPr>
          <w:b/>
          <w:kern w:val="2"/>
          <w:lang w:eastAsia="zh-CN"/>
        </w:rPr>
        <w:tab/>
        <w:t>R1-</w:t>
      </w:r>
      <w:r w:rsidR="00166925">
        <w:rPr>
          <w:b/>
          <w:kern w:val="2"/>
          <w:lang w:eastAsia="zh-CN"/>
        </w:rPr>
        <w:t>18</w:t>
      </w:r>
      <w:r w:rsidR="006B6164">
        <w:rPr>
          <w:b/>
          <w:kern w:val="2"/>
          <w:lang w:eastAsia="zh-CN"/>
        </w:rPr>
        <w:t>14024</w:t>
      </w:r>
    </w:p>
    <w:p w:rsidR="000F3153" w:rsidRDefault="00F56C49">
      <w:pPr>
        <w:tabs>
          <w:tab w:val="right" w:pos="9216"/>
        </w:tabs>
        <w:jc w:val="left"/>
        <w:rPr>
          <w:b/>
          <w:kern w:val="2"/>
          <w:lang w:eastAsia="zh-CN"/>
        </w:rPr>
      </w:pPr>
      <w:r>
        <w:rPr>
          <w:b/>
          <w:bCs/>
          <w:lang w:eastAsia="zh-CN"/>
        </w:rPr>
        <w:t>Spokane</w:t>
      </w:r>
      <w:r w:rsidR="00656551">
        <w:rPr>
          <w:b/>
          <w:bCs/>
        </w:rPr>
        <w:t xml:space="preserve">, </w:t>
      </w:r>
      <w:r>
        <w:rPr>
          <w:b/>
          <w:bCs/>
          <w:lang w:eastAsia="zh-CN"/>
        </w:rPr>
        <w:t>USA</w:t>
      </w:r>
      <w:r w:rsidR="00656551">
        <w:rPr>
          <w:b/>
          <w:bCs/>
        </w:rPr>
        <w:t xml:space="preserve">, </w:t>
      </w:r>
      <w:r>
        <w:rPr>
          <w:b/>
          <w:bCs/>
          <w:lang w:eastAsia="zh-CN"/>
        </w:rPr>
        <w:t>November</w:t>
      </w:r>
      <w:r w:rsidR="007C78B5" w:rsidRPr="007C78B5">
        <w:rPr>
          <w:b/>
          <w:bCs/>
        </w:rPr>
        <w:t xml:space="preserve"> </w:t>
      </w:r>
      <w:r>
        <w:rPr>
          <w:b/>
          <w:bCs/>
          <w:lang w:eastAsia="zh-CN"/>
        </w:rPr>
        <w:t>12</w:t>
      </w:r>
      <w:r w:rsidR="007C78B5" w:rsidRPr="007C78B5">
        <w:rPr>
          <w:b/>
          <w:bCs/>
        </w:rPr>
        <w:t xml:space="preserve"> – </w:t>
      </w:r>
      <w:r w:rsidR="00C74577">
        <w:rPr>
          <w:rFonts w:hint="eastAsia"/>
          <w:b/>
          <w:bCs/>
          <w:lang w:eastAsia="zh-CN"/>
        </w:rPr>
        <w:t>1</w:t>
      </w:r>
      <w:r>
        <w:rPr>
          <w:b/>
          <w:bCs/>
          <w:lang w:eastAsia="zh-CN"/>
        </w:rPr>
        <w:t>6</w:t>
      </w:r>
      <w:r w:rsidR="007C78B5" w:rsidRPr="007C78B5">
        <w:rPr>
          <w:b/>
          <w:bCs/>
        </w:rPr>
        <w:t>, 2018</w:t>
      </w:r>
    </w:p>
    <w:p w:rsidR="009C0564" w:rsidRPr="00C50B94"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2034C0">
        <w:rPr>
          <w:rFonts w:hint="eastAsia"/>
          <w:b/>
          <w:kern w:val="2"/>
          <w:lang w:eastAsia="zh-CN"/>
        </w:rPr>
        <w:t>4</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CA72DF">
        <w:rPr>
          <w:b/>
        </w:rPr>
        <w:t xml:space="preserve"> </w:t>
      </w:r>
      <w:r w:rsidR="00BC73B9">
        <w:rPr>
          <w:b/>
        </w:rPr>
        <w:t>r</w:t>
      </w:r>
      <w:r w:rsidR="00BC73B9">
        <w:rPr>
          <w:b/>
          <w:lang w:eastAsia="zh-CN"/>
        </w:rPr>
        <w:t xml:space="preserve">emaining details on evaluation assumptions and evaluation results </w:t>
      </w:r>
      <w:r w:rsidR="00F56C49">
        <w:rPr>
          <w:b/>
          <w:lang w:eastAsia="zh-CN"/>
        </w:rPr>
        <w:t xml:space="preserve"> </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rsidR="009C0564" w:rsidRPr="00C50B94" w:rsidRDefault="009C0564" w:rsidP="00E977CF">
      <w:pPr>
        <w:pBdr>
          <w:bottom w:val="single" w:sz="4" w:space="1" w:color="auto"/>
        </w:pBdr>
        <w:spacing w:after="0"/>
        <w:jc w:val="left"/>
        <w:rPr>
          <w:b/>
          <w:kern w:val="2"/>
          <w:sz w:val="16"/>
          <w:szCs w:val="16"/>
          <w:lang w:eastAsia="zh-CN"/>
        </w:rPr>
      </w:pPr>
    </w:p>
    <w:p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rsidR="00ED729E" w:rsidRDefault="00CF1771" w:rsidP="00BF585E">
      <w:pPr>
        <w:pStyle w:val="a3"/>
        <w:rPr>
          <w:sz w:val="22"/>
          <w:szCs w:val="22"/>
          <w:lang w:eastAsia="zh-CN"/>
        </w:rPr>
      </w:pPr>
      <w:r>
        <w:rPr>
          <w:sz w:val="22"/>
          <w:szCs w:val="22"/>
          <w:lang w:eastAsia="zh-CN"/>
        </w:rPr>
        <w:t xml:space="preserve">In the previous meetings, evaluation assumptions and methodology for Rel-16 URLLC were discussed and agreed with a few remaining issues left for further discussion. </w:t>
      </w:r>
      <w:r w:rsidR="00CA72DF" w:rsidRPr="00E76681">
        <w:rPr>
          <w:sz w:val="22"/>
          <w:szCs w:val="22"/>
          <w:lang w:eastAsia="zh-CN"/>
        </w:rPr>
        <w:t>This document</w:t>
      </w:r>
      <w:r>
        <w:rPr>
          <w:sz w:val="22"/>
          <w:szCs w:val="22"/>
          <w:lang w:eastAsia="zh-CN"/>
        </w:rPr>
        <w:t xml:space="preserve"> firstly</w:t>
      </w:r>
      <w:r w:rsidR="00CA72DF" w:rsidRPr="00E76681">
        <w:rPr>
          <w:sz w:val="22"/>
          <w:szCs w:val="22"/>
          <w:lang w:eastAsia="zh-CN"/>
        </w:rPr>
        <w:t xml:space="preserve"> summarizes </w:t>
      </w:r>
      <w:r w:rsidR="00EC2A62">
        <w:rPr>
          <w:sz w:val="22"/>
          <w:szCs w:val="22"/>
          <w:lang w:eastAsia="zh-CN"/>
        </w:rPr>
        <w:t xml:space="preserve">the </w:t>
      </w:r>
      <w:r>
        <w:rPr>
          <w:sz w:val="22"/>
          <w:szCs w:val="22"/>
          <w:lang w:eastAsia="zh-CN"/>
        </w:rPr>
        <w:t>remaining issues for evaluation assumptions</w:t>
      </w:r>
      <w:r w:rsidR="009C5E56">
        <w:rPr>
          <w:sz w:val="22"/>
          <w:szCs w:val="22"/>
          <w:lang w:eastAsia="zh-CN"/>
        </w:rPr>
        <w:t xml:space="preserve"> </w:t>
      </w:r>
      <w:r w:rsidR="00CA72DF" w:rsidRPr="00E76681">
        <w:rPr>
          <w:sz w:val="22"/>
          <w:szCs w:val="22"/>
          <w:lang w:eastAsia="zh-CN"/>
        </w:rPr>
        <w:t>based on the views expressed in t</w:t>
      </w:r>
      <w:r w:rsidR="00A92189">
        <w:rPr>
          <w:sz w:val="22"/>
          <w:szCs w:val="22"/>
          <w:lang w:eastAsia="zh-CN"/>
        </w:rPr>
        <w:t xml:space="preserve">he contributions </w:t>
      </w:r>
      <w:r w:rsidR="00A2108E">
        <w:rPr>
          <w:sz w:val="22"/>
          <w:szCs w:val="22"/>
          <w:lang w:eastAsia="zh-CN"/>
        </w:rPr>
        <w:t xml:space="preserve">submitted to </w:t>
      </w:r>
      <w:r w:rsidR="0012042C">
        <w:rPr>
          <w:sz w:val="22"/>
          <w:szCs w:val="22"/>
          <w:lang w:eastAsia="zh-CN"/>
        </w:rPr>
        <w:t>agenda</w:t>
      </w:r>
      <w:r w:rsidR="00A2108E">
        <w:rPr>
          <w:sz w:val="22"/>
          <w:szCs w:val="22"/>
          <w:lang w:eastAsia="zh-CN"/>
        </w:rPr>
        <w:t xml:space="preserve"> 7.2.6.4</w:t>
      </w:r>
      <w:r>
        <w:rPr>
          <w:sz w:val="22"/>
          <w:szCs w:val="22"/>
          <w:lang w:eastAsia="zh-CN"/>
        </w:rPr>
        <w:t>.</w:t>
      </w:r>
      <w:r w:rsidR="008122EB">
        <w:rPr>
          <w:sz w:val="22"/>
          <w:szCs w:val="22"/>
          <w:lang w:eastAsia="zh-CN"/>
        </w:rPr>
        <w:t xml:space="preserve"> T</w:t>
      </w:r>
      <w:r w:rsidR="00585E98">
        <w:rPr>
          <w:sz w:val="22"/>
          <w:szCs w:val="22"/>
          <w:lang w:eastAsia="zh-CN"/>
        </w:rPr>
        <w:t>his document also summarizes the evaluation results based on the contributions submitted to agenda item 7.2.6.4.</w:t>
      </w:r>
    </w:p>
    <w:p w:rsidR="006205AD" w:rsidRPr="00050B31" w:rsidRDefault="00BC73B9" w:rsidP="003229E0">
      <w:pPr>
        <w:pStyle w:val="1"/>
        <w:spacing w:before="240"/>
        <w:ind w:left="431" w:hanging="431"/>
        <w:rPr>
          <w:lang w:eastAsia="zh-CN"/>
        </w:rPr>
      </w:pPr>
      <w:r>
        <w:rPr>
          <w:lang w:eastAsia="zh-CN"/>
        </w:rPr>
        <w:t xml:space="preserve">Remaining </w:t>
      </w:r>
      <w:r w:rsidR="00B96F70">
        <w:rPr>
          <w:lang w:eastAsia="zh-CN"/>
        </w:rPr>
        <w:t>details</w:t>
      </w:r>
      <w:r>
        <w:rPr>
          <w:lang w:eastAsia="zh-CN"/>
        </w:rPr>
        <w:t xml:space="preserve"> on evaluation assumptions </w:t>
      </w:r>
      <w:r w:rsidR="006205AD" w:rsidRPr="009D2874">
        <w:rPr>
          <w:rFonts w:hint="eastAsia"/>
          <w:lang w:eastAsia="zh-CN"/>
        </w:rPr>
        <w:t xml:space="preserve"> </w:t>
      </w:r>
    </w:p>
    <w:p w:rsidR="00761958" w:rsidRDefault="00DE4693" w:rsidP="002F0A12">
      <w:pPr>
        <w:spacing w:beforeLines="50" w:before="120"/>
        <w:rPr>
          <w:lang w:eastAsia="zh-CN"/>
        </w:rPr>
      </w:pPr>
      <w:r>
        <w:rPr>
          <w:lang w:eastAsia="zh-CN"/>
        </w:rPr>
        <w:t>Several</w:t>
      </w:r>
      <w:r w:rsidR="00A176A0">
        <w:rPr>
          <w:lang w:eastAsia="zh-CN"/>
        </w:rPr>
        <w:t xml:space="preserve"> companies </w:t>
      </w:r>
      <w:r>
        <w:rPr>
          <w:rFonts w:hint="eastAsia"/>
          <w:color w:val="000000"/>
          <w:lang w:eastAsia="zh-CN"/>
        </w:rPr>
        <w:t xml:space="preserve">provide views on the </w:t>
      </w:r>
      <w:r>
        <w:rPr>
          <w:color w:val="000000"/>
          <w:lang w:eastAsia="zh-CN"/>
        </w:rPr>
        <w:t>remaining details for evaluation assumptions [1][8]10][13], which mainly address the FFS points from the previous agreements. In addition, some other additional considerations on evaluation assumptions are also discussed in several contributions [1][8][11][12].</w:t>
      </w:r>
      <w:r w:rsidR="000250FE">
        <w:rPr>
          <w:color w:val="000000"/>
          <w:lang w:eastAsia="zh-CN"/>
        </w:rPr>
        <w:t xml:space="preserve"> This meeting would aim to address the remaining FFS points from the previous agreements. As to other considerations, if time permit can be discussed. </w:t>
      </w:r>
      <w:r>
        <w:rPr>
          <w:color w:val="000000"/>
          <w:lang w:eastAsia="zh-CN"/>
        </w:rPr>
        <w:t xml:space="preserve"> </w:t>
      </w:r>
    </w:p>
    <w:p w:rsidR="00761958" w:rsidRPr="00A529DC" w:rsidRDefault="00B96F70" w:rsidP="00761958">
      <w:pPr>
        <w:pStyle w:val="2"/>
        <w:tabs>
          <w:tab w:val="clear" w:pos="576"/>
          <w:tab w:val="num" w:pos="2127"/>
        </w:tabs>
        <w:ind w:left="567" w:hanging="567"/>
        <w:rPr>
          <w:lang w:val="en-GB" w:eastAsia="zh-CN"/>
        </w:rPr>
      </w:pPr>
      <w:r>
        <w:rPr>
          <w:lang w:val="en-GB" w:eastAsia="zh-CN"/>
        </w:rPr>
        <w:t xml:space="preserve">Remaining issues for evaluation assumptions  </w:t>
      </w:r>
      <w:r w:rsidR="00761958">
        <w:rPr>
          <w:rFonts w:hint="eastAsia"/>
          <w:lang w:val="en-GB" w:eastAsia="zh-CN"/>
        </w:rPr>
        <w:t xml:space="preserve"> </w:t>
      </w:r>
    </w:p>
    <w:p w:rsidR="00A176A0" w:rsidRPr="00B96F70" w:rsidRDefault="00B96F70" w:rsidP="002F0A12">
      <w:pPr>
        <w:spacing w:beforeLines="50" w:before="120"/>
        <w:rPr>
          <w:lang w:eastAsia="zh-CN"/>
        </w:rPr>
      </w:pPr>
      <w:r>
        <w:rPr>
          <w:lang w:eastAsia="zh-CN"/>
        </w:rPr>
        <w:t xml:space="preserve">According to the agreements achieved from RAN1#94bis meeting, there are 3 FFS points for evaluation assumptions, including the </w:t>
      </w:r>
      <w:r w:rsidRPr="00C55DE2">
        <w:rPr>
          <w:iCs/>
          <w:lang w:eastAsia="zh-CN"/>
        </w:rPr>
        <w:t>value of X for the performance metric of URLLC capacity</w:t>
      </w:r>
      <w:r>
        <w:rPr>
          <w:rFonts w:hint="eastAsia"/>
          <w:lang w:eastAsia="zh-CN"/>
        </w:rPr>
        <w:t xml:space="preserve">, aperiodic traffic model for transport industry and aperiodic traffic model for </w:t>
      </w:r>
      <w:r>
        <w:rPr>
          <w:lang w:eastAsia="zh-CN"/>
        </w:rPr>
        <w:t>factory</w:t>
      </w:r>
      <w:r>
        <w:rPr>
          <w:rFonts w:hint="eastAsia"/>
          <w:lang w:eastAsia="zh-CN"/>
        </w:rPr>
        <w:t xml:space="preserve"> </w:t>
      </w:r>
      <w:r>
        <w:rPr>
          <w:lang w:eastAsia="zh-CN"/>
        </w:rPr>
        <w:t xml:space="preserve">automation. </w:t>
      </w:r>
    </w:p>
    <w:p w:rsidR="003B7D2B" w:rsidRPr="00D3347F" w:rsidRDefault="003B7D2B" w:rsidP="003B7D2B">
      <w:pPr>
        <w:pStyle w:val="3"/>
        <w:tabs>
          <w:tab w:val="num" w:pos="567"/>
        </w:tabs>
        <w:ind w:left="1997" w:hanging="1997"/>
        <w:rPr>
          <w:rFonts w:eastAsia="宋体"/>
          <w:lang w:eastAsia="zh-CN"/>
        </w:rPr>
      </w:pPr>
      <w:r w:rsidRPr="00D3347F">
        <w:rPr>
          <w:rFonts w:eastAsia="宋体" w:hint="eastAsia"/>
          <w:lang w:eastAsia="zh-CN"/>
        </w:rPr>
        <w:t xml:space="preserve">  </w:t>
      </w:r>
      <w:r w:rsidR="00B96F70">
        <w:rPr>
          <w:lang w:eastAsia="zh-CN"/>
        </w:rPr>
        <w:t xml:space="preserve">The value of X for the performance metric of URLLC capacity </w:t>
      </w:r>
      <w:r>
        <w:rPr>
          <w:rFonts w:hint="eastAsia"/>
          <w:lang w:eastAsia="zh-CN"/>
        </w:rPr>
        <w:t xml:space="preserve"> </w:t>
      </w:r>
    </w:p>
    <w:p w:rsidR="005A61D8" w:rsidRDefault="005A61D8" w:rsidP="005A61D8">
      <w:pPr>
        <w:spacing w:beforeLines="50" w:before="120"/>
        <w:rPr>
          <w:iCs/>
          <w:lang w:eastAsia="zh-CN"/>
        </w:rPr>
      </w:pPr>
      <w:r w:rsidRPr="00C55DE2">
        <w:rPr>
          <w:lang w:eastAsia="zh-CN"/>
        </w:rPr>
        <w:t xml:space="preserve">In RAN1#94bis meeting, </w:t>
      </w:r>
      <w:r w:rsidRPr="00C55DE2">
        <w:rPr>
          <w:iCs/>
          <w:lang w:eastAsia="zh-CN"/>
        </w:rPr>
        <w:t xml:space="preserve">the performance metric for Rel-16 NR URLLC evaluation was </w:t>
      </w:r>
      <w:r>
        <w:rPr>
          <w:iCs/>
          <w:lang w:eastAsia="zh-CN"/>
        </w:rPr>
        <w:t>agreed as</w:t>
      </w:r>
      <w:r w:rsidRPr="00C55DE2">
        <w:rPr>
          <w:iCs/>
          <w:lang w:eastAsia="zh-CN"/>
        </w:rPr>
        <w:t xml:space="preserve"> below:</w:t>
      </w:r>
    </w:p>
    <w:p w:rsidR="005A61D8" w:rsidRPr="00BC30CF" w:rsidRDefault="005A61D8" w:rsidP="005A61D8">
      <w:pPr>
        <w:ind w:left="720" w:hanging="720"/>
        <w:rPr>
          <w:b/>
          <w:lang w:eastAsia="x-none"/>
        </w:rPr>
      </w:pPr>
      <w:r w:rsidRPr="00BC30CF">
        <w:rPr>
          <w:highlight w:val="green"/>
          <w:lang w:eastAsia="x-none"/>
        </w:rPr>
        <w:t>Agreements</w:t>
      </w:r>
      <w:r w:rsidRPr="00BC30CF">
        <w:rPr>
          <w:szCs w:val="20"/>
          <w:lang w:eastAsia="x-none"/>
        </w:rPr>
        <w:t>:</w:t>
      </w:r>
    </w:p>
    <w:p w:rsidR="005A61D8" w:rsidRPr="005A61D8" w:rsidRDefault="005A61D8" w:rsidP="005A61D8">
      <w:pPr>
        <w:rPr>
          <w:lang w:eastAsia="zh-CN"/>
        </w:rPr>
      </w:pPr>
      <w:r w:rsidRPr="00BC30CF">
        <w:rPr>
          <w:lang w:eastAsia="zh-CN"/>
        </w:rPr>
        <w:t>The performance metric for Rel-16 NR URLLC evaluation is either option 1 or option 2 below:</w:t>
      </w:r>
    </w:p>
    <w:p w:rsidR="005A61D8" w:rsidRPr="00C55DE2" w:rsidRDefault="005A61D8" w:rsidP="005A61D8">
      <w:pPr>
        <w:pStyle w:val="af5"/>
        <w:numPr>
          <w:ilvl w:val="0"/>
          <w:numId w:val="7"/>
        </w:numPr>
        <w:rPr>
          <w:i/>
          <w:iCs/>
        </w:rPr>
      </w:pPr>
      <w:r w:rsidRPr="00C55DE2">
        <w:rPr>
          <w:i/>
          <w:iCs/>
        </w:rPr>
        <w:t>Option 1: Percentage of users satisfying reliability and latency requirements</w:t>
      </w:r>
    </w:p>
    <w:p w:rsidR="005A61D8" w:rsidRPr="00C55DE2" w:rsidRDefault="005A61D8" w:rsidP="005A61D8">
      <w:pPr>
        <w:pStyle w:val="af5"/>
        <w:numPr>
          <w:ilvl w:val="1"/>
          <w:numId w:val="7"/>
        </w:numPr>
        <w:rPr>
          <w:i/>
          <w:iCs/>
        </w:rPr>
      </w:pPr>
      <w:r w:rsidRPr="00C55DE2">
        <w:rPr>
          <w:i/>
          <w:iCs/>
        </w:rPr>
        <w:t xml:space="preserve">Intend for the case with fixed number of UEs and fixed traffic model per UE </w:t>
      </w:r>
    </w:p>
    <w:p w:rsidR="005A61D8" w:rsidRPr="00C55DE2" w:rsidRDefault="005A61D8" w:rsidP="005A61D8">
      <w:pPr>
        <w:pStyle w:val="af5"/>
        <w:numPr>
          <w:ilvl w:val="0"/>
          <w:numId w:val="7"/>
        </w:numPr>
        <w:rPr>
          <w:i/>
          <w:iCs/>
        </w:rPr>
      </w:pPr>
      <w:r w:rsidRPr="00C55DE2">
        <w:rPr>
          <w:i/>
          <w:iCs/>
        </w:rPr>
        <w:t>Option 2: URLLC capacity as defined in TR 38.802 with the modification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A61D8" w:rsidRPr="0054537E" w:rsidTr="0076036B">
        <w:tc>
          <w:tcPr>
            <w:tcW w:w="9533" w:type="dxa"/>
            <w:shd w:val="clear" w:color="auto" w:fill="auto"/>
          </w:tcPr>
          <w:p w:rsidR="005A61D8" w:rsidRPr="00C55DE2" w:rsidRDefault="005A61D8" w:rsidP="0076036B">
            <w:pPr>
              <w:pStyle w:val="B1"/>
              <w:rPr>
                <w:i/>
                <w:sz w:val="22"/>
                <w:szCs w:val="22"/>
                <w:lang w:eastAsia="ja-JP"/>
              </w:rPr>
            </w:pPr>
            <w:r w:rsidRPr="00C55DE2">
              <w:rPr>
                <w:i/>
                <w:sz w:val="22"/>
                <w:szCs w:val="22"/>
                <w:lang w:eastAsia="ja-JP"/>
              </w:rPr>
              <w:t>-</w:t>
            </w:r>
            <w:r w:rsidRPr="00C55DE2">
              <w:rPr>
                <w:i/>
                <w:sz w:val="22"/>
                <w:szCs w:val="22"/>
                <w:lang w:eastAsia="ja-JP"/>
              </w:rPr>
              <w:tab/>
              <w:t>URLLC capacity and URLLC / eMBB multiplexing capacity</w:t>
            </w:r>
          </w:p>
          <w:p w:rsidR="005A61D8" w:rsidRPr="00C55DE2" w:rsidRDefault="005A61D8" w:rsidP="0076036B">
            <w:pPr>
              <w:pStyle w:val="B2"/>
              <w:rPr>
                <w:i/>
                <w:sz w:val="22"/>
                <w:szCs w:val="22"/>
                <w:lang w:val="en-US"/>
              </w:rPr>
            </w:pPr>
            <w:r w:rsidRPr="00C55DE2">
              <w:rPr>
                <w:i/>
                <w:sz w:val="22"/>
                <w:szCs w:val="22"/>
              </w:rPr>
              <w:t>-</w:t>
            </w:r>
            <w:r w:rsidRPr="00C55DE2">
              <w:rPr>
                <w:i/>
                <w:sz w:val="22"/>
                <w:szCs w:val="22"/>
              </w:rPr>
              <w:tab/>
              <w:t>Definition: URLLC system capacity is calculated as follows:</w:t>
            </w:r>
          </w:p>
          <w:p w:rsidR="005A61D8" w:rsidRPr="00C55DE2" w:rsidRDefault="005A61D8" w:rsidP="0076036B">
            <w:pPr>
              <w:pStyle w:val="B3"/>
              <w:rPr>
                <w:i/>
                <w:sz w:val="22"/>
                <w:szCs w:val="22"/>
              </w:rPr>
            </w:pPr>
            <w:r w:rsidRPr="00C55DE2">
              <w:rPr>
                <w:i/>
                <w:sz w:val="22"/>
                <w:szCs w:val="22"/>
              </w:rPr>
              <w:t>-</w:t>
            </w:r>
            <w:r w:rsidRPr="00C55DE2">
              <w:rPr>
                <w:i/>
                <w:sz w:val="22"/>
                <w:szCs w:val="22"/>
              </w:rPr>
              <w:tab/>
              <w:t>C(L, R) is the maximum offered cell load under which Y% of</w:t>
            </w:r>
            <w:r w:rsidRPr="00C55DE2">
              <w:rPr>
                <w:i/>
                <w:sz w:val="22"/>
                <w:szCs w:val="22"/>
                <w:lang w:eastAsia="zh-CN"/>
              </w:rPr>
              <w:t xml:space="preserve"> URLLC </w:t>
            </w:r>
            <w:r w:rsidRPr="00C55DE2">
              <w:rPr>
                <w:i/>
                <w:sz w:val="22"/>
                <w:szCs w:val="22"/>
              </w:rPr>
              <w:t>UEs in a cell operate with target link reliability R under L latency bound</w:t>
            </w:r>
          </w:p>
          <w:p w:rsidR="005A61D8" w:rsidRPr="00C55DE2" w:rsidRDefault="005A61D8" w:rsidP="0076036B">
            <w:pPr>
              <w:pStyle w:val="B3"/>
              <w:rPr>
                <w:i/>
                <w:sz w:val="22"/>
                <w:szCs w:val="22"/>
              </w:rPr>
            </w:pPr>
            <w:r w:rsidRPr="00C55DE2">
              <w:rPr>
                <w:i/>
                <w:sz w:val="22"/>
                <w:szCs w:val="22"/>
              </w:rPr>
              <w:t>-</w:t>
            </w:r>
            <w:r w:rsidRPr="00C55DE2">
              <w:rPr>
                <w:i/>
                <w:sz w:val="22"/>
                <w:szCs w:val="22"/>
              </w:rPr>
              <w:tab/>
              <w:t>X = (100 – Y) % is the percentage of UEs in outage</w:t>
            </w:r>
          </w:p>
          <w:p w:rsidR="005A61D8" w:rsidRPr="00C55DE2" w:rsidRDefault="005A61D8" w:rsidP="0076036B">
            <w:pPr>
              <w:pStyle w:val="B3"/>
              <w:rPr>
                <w:i/>
                <w:sz w:val="22"/>
                <w:szCs w:val="22"/>
              </w:rPr>
            </w:pPr>
            <w:r w:rsidRPr="00C55DE2">
              <w:rPr>
                <w:i/>
                <w:sz w:val="22"/>
                <w:szCs w:val="22"/>
              </w:rPr>
              <w:t>-</w:t>
            </w:r>
            <w:r w:rsidRPr="00C55DE2">
              <w:rPr>
                <w:i/>
                <w:sz w:val="22"/>
                <w:szCs w:val="22"/>
              </w:rPr>
              <w:tab/>
              <w:t>A UE in outage is defined as the UE can not meet</w:t>
            </w:r>
            <w:r w:rsidRPr="00C55DE2">
              <w:rPr>
                <w:i/>
                <w:sz w:val="22"/>
                <w:szCs w:val="22"/>
                <w:lang w:eastAsia="zh-CN"/>
              </w:rPr>
              <w:t xml:space="preserve"> both</w:t>
            </w:r>
            <w:r w:rsidRPr="00C55DE2">
              <w:rPr>
                <w:i/>
                <w:sz w:val="22"/>
                <w:szCs w:val="22"/>
              </w:rPr>
              <w:t xml:space="preserve"> latency L and link reliability R bound</w:t>
            </w:r>
          </w:p>
          <w:p w:rsidR="005A61D8" w:rsidRPr="00C55DE2" w:rsidRDefault="005A61D8" w:rsidP="0076036B">
            <w:pPr>
              <w:pStyle w:val="B3"/>
              <w:rPr>
                <w:i/>
                <w:sz w:val="22"/>
                <w:szCs w:val="22"/>
                <w:lang w:eastAsia="zh-CN"/>
              </w:rPr>
            </w:pPr>
            <w:r w:rsidRPr="00C55DE2">
              <w:rPr>
                <w:i/>
                <w:sz w:val="22"/>
                <w:szCs w:val="22"/>
              </w:rPr>
              <w:t>-</w:t>
            </w:r>
            <w:r w:rsidRPr="00C55DE2">
              <w:rPr>
                <w:i/>
                <w:sz w:val="22"/>
                <w:szCs w:val="22"/>
              </w:rPr>
              <w:tab/>
              <w:t>Companies report their assumption on X</w:t>
            </w:r>
            <w:r w:rsidRPr="00C55DE2">
              <w:rPr>
                <w:i/>
                <w:sz w:val="22"/>
                <w:szCs w:val="22"/>
                <w:lang w:eastAsia="zh-CN"/>
              </w:rPr>
              <w:t xml:space="preserve"> (e.g. 5% or 0%) </w:t>
            </w:r>
          </w:p>
          <w:p w:rsidR="005A61D8" w:rsidRPr="00C55DE2" w:rsidRDefault="005A61D8" w:rsidP="0076036B">
            <w:pPr>
              <w:pStyle w:val="B3"/>
              <w:rPr>
                <w:i/>
                <w:sz w:val="22"/>
                <w:szCs w:val="22"/>
                <w:lang w:val="en-US" w:eastAsia="zh-CN"/>
              </w:rPr>
            </w:pPr>
            <w:r w:rsidRPr="00C55DE2">
              <w:rPr>
                <w:i/>
                <w:sz w:val="22"/>
                <w:szCs w:val="22"/>
              </w:rPr>
              <w:t xml:space="preserve">- </w:t>
            </w:r>
            <w:r w:rsidRPr="00C55DE2">
              <w:rPr>
                <w:i/>
                <w:sz w:val="22"/>
                <w:szCs w:val="22"/>
              </w:rPr>
              <w:tab/>
              <w:t>Companies report their assumption on the number of eMBB UEs deployed together with the URLLC UE</w:t>
            </w:r>
            <w:r w:rsidRPr="00C55DE2">
              <w:rPr>
                <w:i/>
                <w:sz w:val="22"/>
                <w:szCs w:val="22"/>
                <w:lang w:eastAsia="zh-CN"/>
              </w:rPr>
              <w:t>s</w:t>
            </w:r>
          </w:p>
        </w:tc>
      </w:tr>
    </w:tbl>
    <w:p w:rsidR="005A61D8" w:rsidRPr="00C55DE2" w:rsidRDefault="005A61D8" w:rsidP="005A61D8">
      <w:pPr>
        <w:pStyle w:val="af5"/>
        <w:numPr>
          <w:ilvl w:val="1"/>
          <w:numId w:val="7"/>
        </w:numPr>
        <w:spacing w:beforeLines="50" w:before="120"/>
        <w:ind w:left="1434" w:hanging="357"/>
        <w:rPr>
          <w:i/>
          <w:iCs/>
        </w:rPr>
      </w:pPr>
      <w:r w:rsidRPr="00C55DE2">
        <w:rPr>
          <w:i/>
          <w:iCs/>
        </w:rPr>
        <w:t>Intend for the case that the number of UEs and/or the data arrival rate is adjustable</w:t>
      </w:r>
    </w:p>
    <w:p w:rsidR="005A61D8" w:rsidRPr="00C55DE2" w:rsidRDefault="005A61D8" w:rsidP="005A61D8">
      <w:pPr>
        <w:pStyle w:val="af5"/>
        <w:numPr>
          <w:ilvl w:val="2"/>
          <w:numId w:val="7"/>
        </w:numPr>
        <w:spacing w:beforeLines="50" w:before="120"/>
        <w:rPr>
          <w:i/>
          <w:iCs/>
        </w:rPr>
      </w:pPr>
      <w:r w:rsidRPr="00C55DE2">
        <w:rPr>
          <w:i/>
          <w:iCs/>
        </w:rPr>
        <w:lastRenderedPageBreak/>
        <w:t xml:space="preserve">Adjusting the number of UEs should be applied to periodic deterministic traffic model </w:t>
      </w:r>
    </w:p>
    <w:p w:rsidR="005A61D8" w:rsidRPr="00C55DE2" w:rsidRDefault="005A61D8" w:rsidP="005A61D8">
      <w:pPr>
        <w:pStyle w:val="af5"/>
        <w:numPr>
          <w:ilvl w:val="1"/>
          <w:numId w:val="7"/>
        </w:numPr>
        <w:spacing w:beforeLines="50" w:before="120"/>
        <w:ind w:left="1434" w:hanging="357"/>
        <w:rPr>
          <w:i/>
          <w:iCs/>
        </w:rPr>
      </w:pPr>
      <w:r w:rsidRPr="00C55DE2">
        <w:rPr>
          <w:i/>
          <w:iCs/>
        </w:rPr>
        <w:t xml:space="preserve">The value of X can be revisited in the next meeting </w:t>
      </w:r>
    </w:p>
    <w:p w:rsidR="00177C9C" w:rsidRDefault="005A61D8" w:rsidP="005A61D8">
      <w:pPr>
        <w:rPr>
          <w:lang w:eastAsia="zh-CN"/>
        </w:rPr>
      </w:pPr>
      <w:r w:rsidRPr="00C55DE2">
        <w:rPr>
          <w:lang w:eastAsia="zh-CN"/>
        </w:rPr>
        <w:t xml:space="preserve">One remaining issue on performance metric is the value of </w:t>
      </w:r>
      <w:r w:rsidRPr="00C55DE2">
        <w:rPr>
          <w:i/>
          <w:lang w:eastAsia="zh-CN"/>
        </w:rPr>
        <w:t>X</w:t>
      </w:r>
      <w:r w:rsidRPr="00C55DE2">
        <w:rPr>
          <w:lang w:eastAsia="zh-CN"/>
        </w:rPr>
        <w:t xml:space="preserve"> for option 2 above.</w:t>
      </w:r>
      <w:r w:rsidR="005209AA">
        <w:rPr>
          <w:lang w:eastAsia="zh-CN"/>
        </w:rPr>
        <w:t xml:space="preserve"> [R1-1812163, Ericsson] proposed to set the value of X to 5% considering</w:t>
      </w:r>
      <w:r w:rsidR="0021744F">
        <w:rPr>
          <w:lang w:eastAsia="zh-CN"/>
        </w:rPr>
        <w:t xml:space="preserve"> </w:t>
      </w:r>
      <w:r w:rsidR="0021744F" w:rsidRPr="005209AA">
        <w:rPr>
          <w:lang w:eastAsia="zh-CN"/>
        </w:rPr>
        <w:t>random dropping of UEs is typically used</w:t>
      </w:r>
      <w:r w:rsidR="005209AA">
        <w:rPr>
          <w:lang w:eastAsia="zh-CN"/>
        </w:rPr>
        <w:t xml:space="preserve"> </w:t>
      </w:r>
      <w:r w:rsidR="005209AA" w:rsidRPr="005209AA">
        <w:rPr>
          <w:lang w:eastAsia="zh-CN"/>
        </w:rPr>
        <w:t xml:space="preserve">for evaluation of system and link performance, </w:t>
      </w:r>
      <w:r w:rsidR="0021744F">
        <w:rPr>
          <w:lang w:eastAsia="zh-CN"/>
        </w:rPr>
        <w:t xml:space="preserve">while </w:t>
      </w:r>
      <w:r w:rsidR="005209AA">
        <w:rPr>
          <w:lang w:eastAsia="zh-CN"/>
        </w:rPr>
        <w:t>[Huawei, R1-1812219] pro</w:t>
      </w:r>
      <w:r w:rsidR="0021744F">
        <w:rPr>
          <w:lang w:eastAsia="zh-CN"/>
        </w:rPr>
        <w:t>posed to set the value of X to 0%</w:t>
      </w:r>
      <w:r w:rsidR="00024B66">
        <w:rPr>
          <w:lang w:eastAsia="zh-CN"/>
        </w:rPr>
        <w:t>, because</w:t>
      </w:r>
      <w:r w:rsidR="0021744F">
        <w:rPr>
          <w:lang w:eastAsia="zh-CN"/>
        </w:rPr>
        <w:t xml:space="preserve"> </w:t>
      </w:r>
      <w:r w:rsidR="0021744F" w:rsidRPr="00C55DE2">
        <w:rPr>
          <w:lang w:eastAsia="zh-CN"/>
        </w:rPr>
        <w:t>it seems not acceptable that some</w:t>
      </w:r>
      <w:r w:rsidR="00024B66">
        <w:rPr>
          <w:lang w:eastAsia="zh-CN"/>
        </w:rPr>
        <w:t xml:space="preserve"> </w:t>
      </w:r>
      <w:r w:rsidR="0021744F" w:rsidRPr="00C55DE2">
        <w:rPr>
          <w:lang w:eastAsia="zh-CN"/>
        </w:rPr>
        <w:t>UEs in the deployed scenario cannot satisfy the requirements</w:t>
      </w:r>
      <w:r w:rsidR="00024B66">
        <w:rPr>
          <w:lang w:eastAsia="zh-CN"/>
        </w:rPr>
        <w:t xml:space="preserve"> considering the requirement for URLLC is low latency and high reliability</w:t>
      </w:r>
      <w:r w:rsidR="00FB3501">
        <w:rPr>
          <w:lang w:eastAsia="zh-CN"/>
        </w:rPr>
        <w:t>. [Qualcomm, R1-1813439] seems to prefer 0% for the value of X also</w:t>
      </w:r>
      <w:r w:rsidR="00D70328">
        <w:rPr>
          <w:lang w:eastAsia="zh-CN"/>
        </w:rPr>
        <w:t xml:space="preserve"> at least for factory automation</w:t>
      </w:r>
      <w:r w:rsidR="00FB3501">
        <w:rPr>
          <w:lang w:eastAsia="zh-CN"/>
        </w:rPr>
        <w:t xml:space="preserve"> according to the discussion in the contribution. </w:t>
      </w:r>
    </w:p>
    <w:p w:rsidR="00C723DF" w:rsidRDefault="00D37683" w:rsidP="005A61D8">
      <w:pPr>
        <w:rPr>
          <w:lang w:eastAsia="zh-CN"/>
        </w:rPr>
      </w:pPr>
      <w:r>
        <w:rPr>
          <w:rFonts w:hint="eastAsia"/>
          <w:lang w:eastAsia="zh-CN"/>
        </w:rPr>
        <w:t xml:space="preserve">It was </w:t>
      </w:r>
      <w:r>
        <w:rPr>
          <w:lang w:eastAsia="zh-CN"/>
        </w:rPr>
        <w:t>observed</w:t>
      </w:r>
      <w:r>
        <w:rPr>
          <w:rFonts w:hint="eastAsia"/>
          <w:lang w:eastAsia="zh-CN"/>
        </w:rPr>
        <w:t xml:space="preserve"> </w:t>
      </w:r>
      <w:r>
        <w:rPr>
          <w:lang w:eastAsia="zh-CN"/>
        </w:rPr>
        <w:t>the main concern on setting the value of X to 0% is that re-dropping or discarding UEs not satisfying requirements is needed in the evaluations, which will increase the simulation workload</w:t>
      </w:r>
      <w:r w:rsidR="00C723DF">
        <w:rPr>
          <w:lang w:eastAsia="zh-CN"/>
        </w:rPr>
        <w:t xml:space="preserve">. </w:t>
      </w:r>
      <w:r>
        <w:rPr>
          <w:lang w:eastAsia="zh-CN"/>
        </w:rPr>
        <w:t>The main concern on setting the value of X to 5% is that it might mean that the target of Rel-16 URLLC design is to achieve 95% UEs satisfying the requirement.</w:t>
      </w:r>
      <w:r w:rsidR="007528D1">
        <w:rPr>
          <w:lang w:eastAsia="zh-CN"/>
        </w:rPr>
        <w:t xml:space="preserve"> </w:t>
      </w:r>
    </w:p>
    <w:p w:rsidR="00D37683" w:rsidRDefault="007528D1" w:rsidP="005A61D8">
      <w:pPr>
        <w:rPr>
          <w:lang w:eastAsia="zh-CN"/>
        </w:rPr>
      </w:pPr>
      <w:r>
        <w:rPr>
          <w:lang w:eastAsia="zh-CN"/>
        </w:rPr>
        <w:t>S</w:t>
      </w:r>
      <w:r w:rsidRPr="00C55DE2">
        <w:rPr>
          <w:lang w:eastAsia="zh-CN"/>
        </w:rPr>
        <w:t>ince the requirement for URLLC is low latency and high reliability</w:t>
      </w:r>
      <w:r>
        <w:rPr>
          <w:lang w:eastAsia="zh-CN"/>
        </w:rPr>
        <w:t xml:space="preserve">, Rel-16 URLLC design should strive for achieving the number of users satisfying requirement as much as possible, targeting 100% percent. </w:t>
      </w:r>
      <w:r w:rsidRPr="00C55DE2">
        <w:rPr>
          <w:szCs w:val="20"/>
          <w:lang w:eastAsia="zh-CN"/>
        </w:rPr>
        <w:t>In actual application scenarios, better deployment plan should be used to improve the number of users satisfying the requirement, even to guarantee that all users deployed in the service area can meet the requirement</w:t>
      </w:r>
      <w:r>
        <w:rPr>
          <w:szCs w:val="20"/>
          <w:lang w:eastAsia="zh-CN"/>
        </w:rPr>
        <w:t>. It can be expected that better deployment plan is possible for power distribution, factory automation and Rel-15 enabled use cases, because in typical case UEs in these use cases don’t move or can move u</w:t>
      </w:r>
      <w:r w:rsidR="00C723DF">
        <w:rPr>
          <w:szCs w:val="20"/>
          <w:lang w:eastAsia="zh-CN"/>
        </w:rPr>
        <w:t xml:space="preserve">nder control. However, </w:t>
      </w:r>
      <w:r>
        <w:rPr>
          <w:szCs w:val="20"/>
          <w:lang w:eastAsia="zh-CN"/>
        </w:rPr>
        <w:t xml:space="preserve">for transport industry, it might </w:t>
      </w:r>
      <w:r w:rsidR="002E57D8">
        <w:rPr>
          <w:szCs w:val="20"/>
          <w:lang w:eastAsia="zh-CN"/>
        </w:rPr>
        <w:t>be difficult considering the ve</w:t>
      </w:r>
      <w:r>
        <w:rPr>
          <w:szCs w:val="20"/>
          <w:lang w:eastAsia="zh-CN"/>
        </w:rPr>
        <w:t>hicl</w:t>
      </w:r>
      <w:r w:rsidR="002E57D8">
        <w:rPr>
          <w:lang w:eastAsia="zh-CN"/>
        </w:rPr>
        <w:t xml:space="preserve">es would move fast and usually would be </w:t>
      </w:r>
      <w:r w:rsidR="00C723DF">
        <w:rPr>
          <w:lang w:eastAsia="zh-CN"/>
        </w:rPr>
        <w:t>difficult to control where the vehicles would go</w:t>
      </w:r>
      <w:r w:rsidR="002E57D8">
        <w:rPr>
          <w:lang w:eastAsia="zh-CN"/>
        </w:rPr>
        <w:t xml:space="preserve">. </w:t>
      </w:r>
      <w:r w:rsidR="00D37683">
        <w:rPr>
          <w:lang w:eastAsia="zh-CN"/>
        </w:rPr>
        <w:t xml:space="preserve">  </w:t>
      </w:r>
    </w:p>
    <w:p w:rsidR="008A4880" w:rsidRDefault="008A4880" w:rsidP="005A61D8">
      <w:pPr>
        <w:rPr>
          <w:lang w:eastAsia="zh-CN"/>
        </w:rPr>
      </w:pPr>
      <w:r>
        <w:rPr>
          <w:lang w:eastAsia="zh-CN"/>
        </w:rPr>
        <w:t xml:space="preserve">According to the discussion in [R1-1812933, ZTE], </w:t>
      </w:r>
      <w:r w:rsidR="00C723DF">
        <w:rPr>
          <w:lang w:eastAsia="zh-CN"/>
        </w:rPr>
        <w:t>it</w:t>
      </w:r>
      <w:r>
        <w:rPr>
          <w:lang w:eastAsia="zh-CN"/>
        </w:rPr>
        <w:t xml:space="preserve"> seems </w:t>
      </w:r>
      <w:r w:rsidR="00C723DF">
        <w:rPr>
          <w:lang w:eastAsia="zh-CN"/>
        </w:rPr>
        <w:t xml:space="preserve">that </w:t>
      </w:r>
      <w:r>
        <w:rPr>
          <w:lang w:eastAsia="zh-CN"/>
        </w:rPr>
        <w:t>the geometry CDF</w:t>
      </w:r>
      <w:r w:rsidR="007A7CCB">
        <w:rPr>
          <w:lang w:eastAsia="zh-CN"/>
        </w:rPr>
        <w:t xml:space="preserve"> with</w:t>
      </w:r>
      <w:r w:rsidR="005F1BB1">
        <w:rPr>
          <w:lang w:eastAsia="zh-CN"/>
        </w:rPr>
        <w:t xml:space="preserve"> re-dropping/discarding</w:t>
      </w:r>
      <w:r>
        <w:rPr>
          <w:lang w:eastAsia="zh-CN"/>
        </w:rPr>
        <w:t xml:space="preserve"> </w:t>
      </w:r>
      <w:r w:rsidR="005F1BB1">
        <w:rPr>
          <w:lang w:eastAsia="zh-CN"/>
        </w:rPr>
        <w:t>is almost the same as that without re-dropping/discarding</w:t>
      </w:r>
      <w:r>
        <w:rPr>
          <w:lang w:eastAsia="zh-CN"/>
        </w:rPr>
        <w:t xml:space="preserve"> for power distribution, factory automation and Rel-15 enabled use case. Therefore, even setting the value of X to 0%, re-dropping is not needed for these use cases. </w:t>
      </w:r>
    </w:p>
    <w:p w:rsidR="005209AA" w:rsidRDefault="008A4880" w:rsidP="00F25079">
      <w:pPr>
        <w:spacing w:after="240"/>
        <w:rPr>
          <w:lang w:eastAsia="zh-CN"/>
        </w:rPr>
      </w:pPr>
      <w:r>
        <w:rPr>
          <w:rFonts w:hint="eastAsia"/>
          <w:lang w:eastAsia="zh-CN"/>
        </w:rPr>
        <w:t>Based on the above inputs and analysis, considering that better deployment</w:t>
      </w:r>
      <w:r>
        <w:rPr>
          <w:lang w:eastAsia="zh-CN"/>
        </w:rPr>
        <w:t xml:space="preserve"> plan in practical application scenario</w:t>
      </w:r>
      <w:r>
        <w:rPr>
          <w:rFonts w:hint="eastAsia"/>
          <w:lang w:eastAsia="zh-CN"/>
        </w:rPr>
        <w:t xml:space="preserve"> is feasible for</w:t>
      </w:r>
      <w:r>
        <w:rPr>
          <w:lang w:eastAsia="zh-CN"/>
        </w:rPr>
        <w:t xml:space="preserve"> power distribution, factory automation and Rel-15 enabled use case, and re-dropping is not needed in the evaluations, we can consider to set 0% to these use cases. For transport industry, since better deployment plan is very challenging in the actual deployment to make sure UEs always under good geometry,</w:t>
      </w:r>
      <w:r>
        <w:rPr>
          <w:rFonts w:hint="eastAsia"/>
          <w:lang w:eastAsia="zh-CN"/>
        </w:rPr>
        <w:t xml:space="preserve"> we can consider to set 5%</w:t>
      </w:r>
      <w:r>
        <w:rPr>
          <w:lang w:eastAsia="zh-CN"/>
        </w:rPr>
        <w:t xml:space="preserve"> to the use case. However, the URLLC design still needs to try get </w:t>
      </w:r>
      <w:r w:rsidR="00C14FBD">
        <w:rPr>
          <w:lang w:eastAsia="zh-CN"/>
        </w:rPr>
        <w:t xml:space="preserve">the number of users satisfying the agreement as much as possible. </w:t>
      </w:r>
    </w:p>
    <w:p w:rsidR="00055029" w:rsidRPr="00055029" w:rsidRDefault="00D96B4B" w:rsidP="00055029">
      <w:pPr>
        <w:spacing w:after="60"/>
        <w:rPr>
          <w:i/>
          <w:highlight w:val="green"/>
          <w:lang w:eastAsia="zh-CN"/>
        </w:rPr>
      </w:pPr>
      <w:r w:rsidRPr="00055029">
        <w:rPr>
          <w:b/>
          <w:i/>
          <w:highlight w:val="green"/>
          <w:lang w:eastAsia="zh-CN"/>
        </w:rPr>
        <w:t>Proposal</w:t>
      </w:r>
      <w:r w:rsidR="00055029">
        <w:rPr>
          <w:b/>
          <w:i/>
          <w:highlight w:val="green"/>
          <w:lang w:eastAsia="zh-CN"/>
        </w:rPr>
        <w:t xml:space="preserve"> 2.1-1</w:t>
      </w:r>
      <w:r w:rsidRPr="00055029">
        <w:rPr>
          <w:i/>
          <w:highlight w:val="green"/>
          <w:lang w:eastAsia="zh-CN"/>
        </w:rPr>
        <w:t>: Companies report the value of X used in the evaluations</w:t>
      </w:r>
      <w:r w:rsidR="00055029" w:rsidRPr="00055029">
        <w:rPr>
          <w:i/>
          <w:highlight w:val="green"/>
          <w:lang w:eastAsia="zh-CN"/>
        </w:rPr>
        <w:t xml:space="preserve"> (either 5% or 0%)</w:t>
      </w:r>
      <w:r w:rsidRPr="00055029">
        <w:rPr>
          <w:i/>
          <w:highlight w:val="green"/>
          <w:lang w:eastAsia="zh-CN"/>
        </w:rPr>
        <w:t>.</w:t>
      </w:r>
    </w:p>
    <w:p w:rsidR="00055029" w:rsidRPr="00055029" w:rsidRDefault="00055029" w:rsidP="00055029">
      <w:pPr>
        <w:numPr>
          <w:ilvl w:val="0"/>
          <w:numId w:val="25"/>
        </w:numPr>
        <w:autoSpaceDE/>
        <w:autoSpaceDN/>
        <w:adjustRightInd/>
        <w:snapToGrid/>
        <w:spacing w:after="0"/>
        <w:jc w:val="left"/>
        <w:rPr>
          <w:i/>
          <w:kern w:val="2"/>
          <w:highlight w:val="green"/>
          <w:lang w:eastAsia="zh-CN"/>
        </w:rPr>
      </w:pPr>
      <w:r w:rsidRPr="00055029">
        <w:rPr>
          <w:i/>
          <w:kern w:val="2"/>
          <w:highlight w:val="green"/>
          <w:lang w:eastAsia="zh-CN"/>
        </w:rPr>
        <w:t>T</w:t>
      </w:r>
      <w:r w:rsidRPr="00055029">
        <w:rPr>
          <w:rFonts w:hint="eastAsia"/>
          <w:i/>
          <w:kern w:val="2"/>
          <w:highlight w:val="green"/>
          <w:lang w:eastAsia="zh-CN"/>
        </w:rPr>
        <w:t>he value of X should be 0</w:t>
      </w:r>
      <w:r w:rsidRPr="00055029">
        <w:rPr>
          <w:i/>
          <w:kern w:val="2"/>
          <w:highlight w:val="green"/>
          <w:lang w:eastAsia="zh-CN"/>
        </w:rPr>
        <w:t xml:space="preserve">% if re-dropping is used in the evaluations. </w:t>
      </w:r>
    </w:p>
    <w:p w:rsidR="00055029" w:rsidRPr="00055029" w:rsidRDefault="00055029" w:rsidP="00F25079">
      <w:pPr>
        <w:spacing w:after="240"/>
        <w:rPr>
          <w:i/>
          <w:lang w:eastAsia="zh-CN"/>
        </w:rPr>
      </w:pPr>
    </w:p>
    <w:p w:rsidR="006D6416" w:rsidRPr="00055029" w:rsidRDefault="006D6416" w:rsidP="00F25079">
      <w:pPr>
        <w:widowControl w:val="0"/>
        <w:autoSpaceDE/>
        <w:autoSpaceDN/>
        <w:adjustRightInd/>
        <w:snapToGrid/>
        <w:spacing w:afterLines="50"/>
        <w:rPr>
          <w:b/>
          <w:i/>
          <w:kern w:val="2"/>
          <w:lang w:eastAsia="zh-CN"/>
        </w:rPr>
      </w:pPr>
      <w:r w:rsidRPr="00055029">
        <w:rPr>
          <w:b/>
          <w:i/>
          <w:kern w:val="2"/>
          <w:lang w:eastAsia="zh-CN"/>
        </w:rPr>
        <w:t xml:space="preserve">Proposal </w:t>
      </w:r>
      <w:r w:rsidRPr="00055029">
        <w:rPr>
          <w:rFonts w:hint="eastAsia"/>
          <w:b/>
          <w:i/>
          <w:kern w:val="2"/>
          <w:lang w:eastAsia="zh-CN"/>
        </w:rPr>
        <w:t>2.1-1</w:t>
      </w:r>
      <w:r w:rsidRPr="00055029">
        <w:rPr>
          <w:i/>
          <w:kern w:val="2"/>
          <w:lang w:eastAsia="zh-CN"/>
        </w:rPr>
        <w:t>: Rel-16 URLLC design should strive for achieving 100% percentage of users satisfying both reliability and latency requirements.</w:t>
      </w:r>
    </w:p>
    <w:p w:rsidR="00F25079" w:rsidRPr="00055029" w:rsidRDefault="00C046C2" w:rsidP="00F25079">
      <w:pPr>
        <w:widowControl w:val="0"/>
        <w:autoSpaceDE/>
        <w:autoSpaceDN/>
        <w:adjustRightInd/>
        <w:snapToGrid/>
        <w:spacing w:afterLines="50"/>
        <w:rPr>
          <w:i/>
          <w:kern w:val="2"/>
          <w:lang w:eastAsia="zh-CN"/>
        </w:rPr>
      </w:pPr>
      <w:r w:rsidRPr="00055029">
        <w:rPr>
          <w:b/>
          <w:i/>
          <w:kern w:val="2"/>
          <w:lang w:eastAsia="zh-CN"/>
        </w:rPr>
        <w:t xml:space="preserve">Proposal </w:t>
      </w:r>
      <w:r w:rsidRPr="00055029">
        <w:rPr>
          <w:rFonts w:hint="eastAsia"/>
          <w:b/>
          <w:i/>
          <w:kern w:val="2"/>
          <w:lang w:eastAsia="zh-CN"/>
        </w:rPr>
        <w:t>2</w:t>
      </w:r>
      <w:r w:rsidR="003B2699" w:rsidRPr="00055029">
        <w:rPr>
          <w:rFonts w:hint="eastAsia"/>
          <w:b/>
          <w:i/>
          <w:kern w:val="2"/>
          <w:lang w:eastAsia="zh-CN"/>
        </w:rPr>
        <w:t>.1</w:t>
      </w:r>
      <w:r w:rsidRPr="00055029">
        <w:rPr>
          <w:rFonts w:hint="eastAsia"/>
          <w:b/>
          <w:i/>
          <w:kern w:val="2"/>
          <w:lang w:eastAsia="zh-CN"/>
        </w:rPr>
        <w:t>-</w:t>
      </w:r>
      <w:r w:rsidR="006D6416" w:rsidRPr="00055029">
        <w:rPr>
          <w:b/>
          <w:i/>
          <w:kern w:val="2"/>
          <w:lang w:eastAsia="zh-CN"/>
        </w:rPr>
        <w:t>2</w:t>
      </w:r>
      <w:r w:rsidRPr="00055029">
        <w:rPr>
          <w:i/>
          <w:kern w:val="2"/>
          <w:lang w:eastAsia="zh-CN"/>
        </w:rPr>
        <w:t xml:space="preserve">: </w:t>
      </w:r>
      <w:r w:rsidR="00F25079" w:rsidRPr="00055029">
        <w:rPr>
          <w:i/>
          <w:kern w:val="2"/>
          <w:lang w:eastAsia="zh-CN"/>
        </w:rPr>
        <w:t>For the performance metric of URLLC capacity,</w:t>
      </w:r>
      <w:r w:rsidR="00F25079" w:rsidRPr="00055029">
        <w:rPr>
          <w:rFonts w:hint="eastAsia"/>
          <w:i/>
          <w:kern w:val="2"/>
          <w:lang w:eastAsia="zh-CN"/>
        </w:rPr>
        <w:t xml:space="preserve">  </w:t>
      </w:r>
      <w:r w:rsidR="00F25079" w:rsidRPr="00055029">
        <w:rPr>
          <w:rFonts w:eastAsia="宋体"/>
          <w:i/>
          <w:kern w:val="2"/>
          <w:lang w:eastAsia="zh-CN"/>
        </w:rPr>
        <w:t xml:space="preserve"> </w:t>
      </w:r>
    </w:p>
    <w:p w:rsidR="00F25079" w:rsidRPr="00055029" w:rsidRDefault="00F25079" w:rsidP="00F25079">
      <w:pPr>
        <w:numPr>
          <w:ilvl w:val="0"/>
          <w:numId w:val="25"/>
        </w:numPr>
        <w:autoSpaceDE/>
        <w:autoSpaceDN/>
        <w:adjustRightInd/>
        <w:snapToGrid/>
        <w:spacing w:after="0"/>
        <w:jc w:val="left"/>
        <w:rPr>
          <w:i/>
          <w:kern w:val="2"/>
          <w:lang w:eastAsia="zh-CN"/>
        </w:rPr>
      </w:pPr>
      <w:r w:rsidRPr="00055029">
        <w:rPr>
          <w:i/>
          <w:kern w:val="2"/>
          <w:lang w:eastAsia="zh-CN"/>
        </w:rPr>
        <w:t>T</w:t>
      </w:r>
      <w:r w:rsidRPr="00055029">
        <w:rPr>
          <w:rFonts w:hint="eastAsia"/>
          <w:i/>
          <w:kern w:val="2"/>
          <w:lang w:eastAsia="zh-CN"/>
        </w:rPr>
        <w:t>he value of X is 0</w:t>
      </w:r>
      <w:r w:rsidRPr="00055029">
        <w:rPr>
          <w:i/>
          <w:kern w:val="2"/>
          <w:lang w:eastAsia="zh-CN"/>
        </w:rPr>
        <w:t>% for power distribution, factory automation and Rel-15 enabled use case</w:t>
      </w:r>
      <w:r w:rsidR="00D96B4B" w:rsidRPr="00055029">
        <w:rPr>
          <w:i/>
          <w:kern w:val="2"/>
          <w:lang w:eastAsia="zh-CN"/>
        </w:rPr>
        <w:t xml:space="preserve"> </w:t>
      </w:r>
      <w:r w:rsidR="00D96B4B" w:rsidRPr="00055029">
        <w:rPr>
          <w:rFonts w:hint="eastAsia"/>
          <w:i/>
          <w:kern w:val="2"/>
          <w:lang w:eastAsia="zh-CN"/>
        </w:rPr>
        <w:t>with</w:t>
      </w:r>
      <w:r w:rsidR="00D96B4B" w:rsidRPr="00055029">
        <w:rPr>
          <w:i/>
          <w:kern w:val="2"/>
          <w:lang w:eastAsia="zh-CN"/>
        </w:rPr>
        <w:t xml:space="preserve"> macro scenario</w:t>
      </w:r>
      <w:r w:rsidRPr="00055029">
        <w:rPr>
          <w:i/>
          <w:kern w:val="2"/>
          <w:lang w:eastAsia="zh-CN"/>
        </w:rPr>
        <w:t>.</w:t>
      </w:r>
    </w:p>
    <w:p w:rsidR="00F25079" w:rsidRPr="00055029" w:rsidRDefault="00F25079" w:rsidP="00F25079">
      <w:pPr>
        <w:numPr>
          <w:ilvl w:val="0"/>
          <w:numId w:val="25"/>
        </w:numPr>
        <w:autoSpaceDE/>
        <w:autoSpaceDN/>
        <w:adjustRightInd/>
        <w:snapToGrid/>
        <w:spacing w:after="0"/>
        <w:jc w:val="left"/>
        <w:rPr>
          <w:i/>
          <w:kern w:val="2"/>
          <w:lang w:eastAsia="zh-CN"/>
        </w:rPr>
      </w:pPr>
      <w:r w:rsidRPr="00055029">
        <w:rPr>
          <w:i/>
          <w:kern w:val="2"/>
          <w:lang w:eastAsia="zh-CN"/>
        </w:rPr>
        <w:t>T</w:t>
      </w:r>
      <w:r w:rsidRPr="00055029">
        <w:rPr>
          <w:rFonts w:hint="eastAsia"/>
          <w:i/>
          <w:kern w:val="2"/>
          <w:lang w:eastAsia="zh-CN"/>
        </w:rPr>
        <w:t xml:space="preserve">he value of X is </w:t>
      </w:r>
      <w:r w:rsidRPr="00055029">
        <w:rPr>
          <w:i/>
          <w:kern w:val="2"/>
          <w:lang w:eastAsia="zh-CN"/>
        </w:rPr>
        <w:t>5% for remote driving and intelligent transport system.</w:t>
      </w:r>
    </w:p>
    <w:p w:rsidR="00B20C36" w:rsidRPr="00004C3F" w:rsidRDefault="00B20C36" w:rsidP="00B20C36">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B20C36"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20C36" w:rsidRPr="00004C3F" w:rsidRDefault="00B20C36"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B20C36" w:rsidRPr="00004C3F" w:rsidRDefault="00B20C36"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032F0F" w:rsidRDefault="00B5210A" w:rsidP="00B5210A">
            <w:pPr>
              <w:widowControl/>
              <w:spacing w:beforeLines="50" w:before="120"/>
              <w:rPr>
                <w:kern w:val="2"/>
                <w:lang w:eastAsia="zh-CN"/>
              </w:rPr>
            </w:pPr>
            <w:r w:rsidRPr="00032F0F">
              <w:rPr>
                <w:rFonts w:hint="eastAsia"/>
                <w:kern w:val="2"/>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B5210A" w:rsidRPr="00032F0F" w:rsidRDefault="00B5210A" w:rsidP="00B5210A">
            <w:pPr>
              <w:widowControl/>
              <w:spacing w:beforeLines="50" w:before="120"/>
              <w:rPr>
                <w:kern w:val="2"/>
                <w:lang w:eastAsia="zh-CN"/>
              </w:rPr>
            </w:pPr>
            <w:r>
              <w:rPr>
                <w:rFonts w:hint="eastAsia"/>
                <w:kern w:val="2"/>
                <w:lang w:eastAsia="zh-CN"/>
              </w:rPr>
              <w:t xml:space="preserve">In our view, the value of X is for </w:t>
            </w:r>
            <w:r>
              <w:rPr>
                <w:kern w:val="2"/>
                <w:lang w:eastAsia="zh-CN"/>
              </w:rPr>
              <w:t xml:space="preserve">the </w:t>
            </w:r>
            <w:r>
              <w:rPr>
                <w:rFonts w:hint="eastAsia"/>
                <w:kern w:val="2"/>
                <w:lang w:eastAsia="zh-CN"/>
              </w:rPr>
              <w:t>purpose</w:t>
            </w:r>
            <w:r>
              <w:rPr>
                <w:kern w:val="2"/>
                <w:lang w:eastAsia="zh-CN"/>
              </w:rPr>
              <w:t xml:space="preserve"> of evaluation not the requirement</w:t>
            </w:r>
            <w:r>
              <w:rPr>
                <w:rFonts w:hint="eastAsia"/>
                <w:kern w:val="2"/>
                <w:lang w:eastAsia="zh-CN"/>
              </w:rPr>
              <w:t>.</w:t>
            </w:r>
            <w:r>
              <w:rPr>
                <w:kern w:val="2"/>
                <w:lang w:eastAsia="zh-CN"/>
              </w:rPr>
              <w:t xml:space="preserve"> With lower X value, the target requirement is tighter, and with higher X value, the target requirement is looser. From our perspective, 0% outage is not </w:t>
            </w:r>
            <w:r>
              <w:rPr>
                <w:kern w:val="2"/>
                <w:lang w:eastAsia="zh-CN"/>
              </w:rPr>
              <w:lastRenderedPageBreak/>
              <w:t>achievable in the real network due to the real conditions. As a compromise, we propose to consider X=3%.</w:t>
            </w: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r w:rsidR="00B20C36" w:rsidRPr="00004C3F" w:rsidTr="0076036B">
        <w:tc>
          <w:tcPr>
            <w:tcW w:w="2113"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B20C36" w:rsidRPr="00004C3F" w:rsidRDefault="00B20C36" w:rsidP="0076036B">
            <w:pPr>
              <w:widowControl/>
              <w:spacing w:beforeLines="50" w:before="120"/>
              <w:rPr>
                <w:i/>
                <w:kern w:val="2"/>
                <w:lang w:eastAsia="zh-CN"/>
              </w:rPr>
            </w:pPr>
          </w:p>
        </w:tc>
      </w:tr>
    </w:tbl>
    <w:p w:rsidR="00F25079" w:rsidRDefault="00F25079" w:rsidP="00B20C36">
      <w:pPr>
        <w:autoSpaceDE/>
        <w:autoSpaceDN/>
        <w:adjustRightInd/>
        <w:snapToGrid/>
        <w:spacing w:after="0"/>
        <w:jc w:val="left"/>
        <w:rPr>
          <w:i/>
          <w:kern w:val="2"/>
          <w:lang w:eastAsia="zh-CN"/>
        </w:rPr>
      </w:pPr>
    </w:p>
    <w:p w:rsidR="00D9791C" w:rsidRPr="00D3347F" w:rsidRDefault="00D9791C" w:rsidP="00D9791C">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Aperiodic traffic model for </w:t>
      </w:r>
      <w:r w:rsidR="00545E73">
        <w:rPr>
          <w:lang w:eastAsia="zh-CN"/>
        </w:rPr>
        <w:t>remote driving and ITS</w:t>
      </w:r>
      <w:r>
        <w:rPr>
          <w:lang w:eastAsia="zh-CN"/>
        </w:rPr>
        <w:t xml:space="preserve"> </w:t>
      </w:r>
      <w:r>
        <w:rPr>
          <w:rFonts w:hint="eastAsia"/>
          <w:lang w:eastAsia="zh-CN"/>
        </w:rPr>
        <w:t xml:space="preserve"> </w:t>
      </w:r>
    </w:p>
    <w:p w:rsidR="00D9791C" w:rsidRPr="00C55DE2" w:rsidRDefault="00D9791C" w:rsidP="00D9791C">
      <w:pPr>
        <w:rPr>
          <w:lang w:eastAsia="zh-CN"/>
        </w:rPr>
      </w:pPr>
      <w:r w:rsidRPr="00C55DE2">
        <w:rPr>
          <w:lang w:eastAsia="zh-CN"/>
        </w:rPr>
        <w:t>In RAN1#94bis meeting, the aperiodic traffic model was agreed to be evaluated for remote driving as shown in the agreement below. However, the details of the packet size, data arrival rate</w:t>
      </w:r>
      <w:r w:rsidRPr="00C55DE2">
        <w:t xml:space="preserve"> </w:t>
      </w:r>
      <w:r w:rsidRPr="00C55DE2">
        <w:rPr>
          <w:lang w:eastAsia="zh-CN"/>
        </w:rPr>
        <w:t>and data rate are still FFS.</w:t>
      </w:r>
    </w:p>
    <w:p w:rsidR="00D9791C" w:rsidRPr="00C55DE2" w:rsidRDefault="00D9791C" w:rsidP="00D9791C">
      <w:pPr>
        <w:rPr>
          <w:i/>
          <w:szCs w:val="20"/>
          <w:lang w:eastAsia="x-none"/>
        </w:rPr>
      </w:pPr>
      <w:r w:rsidRPr="00C55DE2">
        <w:rPr>
          <w:i/>
          <w:szCs w:val="20"/>
          <w:highlight w:val="green"/>
          <w:lang w:eastAsia="x-none"/>
        </w:rPr>
        <w:t>Agreements</w:t>
      </w:r>
      <w:r w:rsidRPr="00C55DE2">
        <w:rPr>
          <w:i/>
          <w:szCs w:val="20"/>
          <w:lang w:eastAsia="x-none"/>
        </w:rPr>
        <w:t>:</w:t>
      </w:r>
    </w:p>
    <w:p w:rsidR="00D9791C" w:rsidRPr="00C55DE2" w:rsidRDefault="00D9791C" w:rsidP="00D9791C">
      <w:pPr>
        <w:numPr>
          <w:ilvl w:val="0"/>
          <w:numId w:val="26"/>
        </w:numPr>
        <w:autoSpaceDE/>
        <w:autoSpaceDN/>
        <w:adjustRightInd/>
        <w:snapToGrid/>
        <w:spacing w:after="0"/>
        <w:jc w:val="left"/>
        <w:rPr>
          <w:i/>
          <w:szCs w:val="20"/>
        </w:rPr>
      </w:pPr>
      <w:r w:rsidRPr="00C55DE2">
        <w:rPr>
          <w:i/>
          <w:szCs w:val="20"/>
        </w:rPr>
        <w:t>Evaluate aperiodic traffic model (FTP model 3) for DL</w:t>
      </w:r>
      <w:r w:rsidRPr="00C55DE2">
        <w:rPr>
          <w:i/>
          <w:szCs w:val="20"/>
          <w:lang w:eastAsia="zh-CN"/>
        </w:rPr>
        <w:t xml:space="preserve"> </w:t>
      </w:r>
      <w:r w:rsidRPr="00C55DE2">
        <w:rPr>
          <w:i/>
          <w:szCs w:val="20"/>
        </w:rPr>
        <w:t xml:space="preserve">for remote driving and ITS.  </w:t>
      </w:r>
    </w:p>
    <w:p w:rsidR="00D9791C" w:rsidRPr="00C55DE2" w:rsidRDefault="00D9791C" w:rsidP="00D9791C">
      <w:pPr>
        <w:numPr>
          <w:ilvl w:val="1"/>
          <w:numId w:val="26"/>
        </w:numPr>
        <w:autoSpaceDE/>
        <w:autoSpaceDN/>
        <w:adjustRightInd/>
        <w:snapToGrid/>
        <w:spacing w:after="0"/>
        <w:jc w:val="left"/>
        <w:rPr>
          <w:i/>
          <w:szCs w:val="20"/>
        </w:rPr>
      </w:pPr>
      <w:r w:rsidRPr="00C55DE2">
        <w:rPr>
          <w:i/>
          <w:szCs w:val="20"/>
          <w:lang w:eastAsia="zh-CN"/>
        </w:rPr>
        <w:t>Companies report the packet size, data arrival rate and data rate</w:t>
      </w:r>
    </w:p>
    <w:p w:rsidR="00D9791C" w:rsidRPr="00C55DE2" w:rsidRDefault="00D9791C" w:rsidP="00D9791C">
      <w:pPr>
        <w:numPr>
          <w:ilvl w:val="1"/>
          <w:numId w:val="26"/>
        </w:numPr>
        <w:autoSpaceDE/>
        <w:autoSpaceDN/>
        <w:adjustRightInd/>
        <w:snapToGrid/>
        <w:spacing w:after="0"/>
        <w:jc w:val="left"/>
        <w:rPr>
          <w:i/>
          <w:szCs w:val="20"/>
        </w:rPr>
      </w:pPr>
      <w:r w:rsidRPr="00C55DE2">
        <w:rPr>
          <w:i/>
          <w:szCs w:val="20"/>
          <w:lang w:eastAsia="zh-CN"/>
        </w:rPr>
        <w:t>Aim to conclude the packet size, data arrival rate and data rate in RAN1#95 meeting</w:t>
      </w:r>
    </w:p>
    <w:p w:rsidR="006D6416" w:rsidRPr="00D9791C" w:rsidRDefault="006D6416" w:rsidP="00F25079">
      <w:pPr>
        <w:autoSpaceDE/>
        <w:autoSpaceDN/>
        <w:adjustRightInd/>
        <w:snapToGrid/>
        <w:spacing w:after="0"/>
        <w:ind w:left="720"/>
        <w:jc w:val="left"/>
        <w:rPr>
          <w:i/>
          <w:kern w:val="2"/>
          <w:lang w:eastAsia="zh-CN"/>
        </w:rPr>
      </w:pPr>
    </w:p>
    <w:p w:rsidR="006E417E" w:rsidRDefault="006E417E" w:rsidP="006E417E">
      <w:pPr>
        <w:rPr>
          <w:lang w:eastAsia="zh-CN"/>
        </w:rPr>
      </w:pPr>
      <w:r>
        <w:rPr>
          <w:lang w:eastAsia="zh-CN"/>
        </w:rPr>
        <w:t>[R1-1812388, ZTE] and [R1-1812219, Huawei] shared the views on the aperiodic traffic model for remote driving:</w:t>
      </w:r>
    </w:p>
    <w:p w:rsidR="006E417E" w:rsidRDefault="006E417E" w:rsidP="006E417E">
      <w:pPr>
        <w:numPr>
          <w:ilvl w:val="0"/>
          <w:numId w:val="25"/>
        </w:numPr>
        <w:autoSpaceDE/>
        <w:autoSpaceDN/>
        <w:adjustRightInd/>
        <w:snapToGrid/>
        <w:spacing w:after="0"/>
        <w:jc w:val="left"/>
        <w:rPr>
          <w:i/>
          <w:kern w:val="2"/>
          <w:lang w:eastAsia="zh-CN"/>
        </w:rPr>
      </w:pPr>
      <w:r w:rsidRPr="006E417E">
        <w:rPr>
          <w:i/>
          <w:kern w:val="2"/>
          <w:lang w:eastAsia="zh-CN"/>
        </w:rPr>
        <w:t xml:space="preserve">Model 1:2083 byte packets with Poisson-distributed arrival rate of 60 packet/sec for DL. </w:t>
      </w:r>
    </w:p>
    <w:p w:rsidR="006E417E" w:rsidRPr="006E417E" w:rsidRDefault="006E417E" w:rsidP="006E417E">
      <w:pPr>
        <w:numPr>
          <w:ilvl w:val="1"/>
          <w:numId w:val="25"/>
        </w:numPr>
        <w:autoSpaceDE/>
        <w:autoSpaceDN/>
        <w:adjustRightInd/>
        <w:snapToGrid/>
        <w:spacing w:after="0"/>
        <w:jc w:val="left"/>
        <w:rPr>
          <w:i/>
          <w:color w:val="0070C0"/>
          <w:kern w:val="2"/>
          <w:lang w:eastAsia="zh-CN"/>
        </w:rPr>
      </w:pPr>
      <w:r w:rsidRPr="006E417E">
        <w:rPr>
          <w:i/>
          <w:color w:val="0070C0"/>
          <w:kern w:val="2"/>
          <w:lang w:eastAsia="zh-CN"/>
        </w:rPr>
        <w:t>ZTE, Huawei</w:t>
      </w:r>
    </w:p>
    <w:p w:rsidR="006E417E" w:rsidRDefault="006E417E" w:rsidP="006E417E">
      <w:pPr>
        <w:numPr>
          <w:ilvl w:val="0"/>
          <w:numId w:val="25"/>
        </w:numPr>
        <w:autoSpaceDE/>
        <w:autoSpaceDN/>
        <w:adjustRightInd/>
        <w:snapToGrid/>
        <w:spacing w:after="0"/>
        <w:jc w:val="left"/>
        <w:rPr>
          <w:i/>
          <w:kern w:val="2"/>
          <w:lang w:eastAsia="zh-CN"/>
        </w:rPr>
      </w:pPr>
      <w:r w:rsidRPr="006E417E">
        <w:rPr>
          <w:i/>
          <w:kern w:val="2"/>
          <w:lang w:eastAsia="zh-CN"/>
        </w:rPr>
        <w:t>Model 2:4166 byte packets with Poisson-distributed arrival rate of 30 packet/sec for DL.</w:t>
      </w:r>
    </w:p>
    <w:p w:rsidR="006E417E" w:rsidRPr="006E417E" w:rsidRDefault="006E417E" w:rsidP="006E417E">
      <w:pPr>
        <w:numPr>
          <w:ilvl w:val="1"/>
          <w:numId w:val="25"/>
        </w:numPr>
        <w:autoSpaceDE/>
        <w:autoSpaceDN/>
        <w:adjustRightInd/>
        <w:snapToGrid/>
        <w:spacing w:after="0"/>
        <w:jc w:val="left"/>
        <w:rPr>
          <w:i/>
          <w:color w:val="0070C0"/>
          <w:kern w:val="2"/>
          <w:lang w:eastAsia="zh-CN"/>
        </w:rPr>
      </w:pPr>
      <w:r w:rsidRPr="006E417E">
        <w:rPr>
          <w:i/>
          <w:color w:val="0070C0"/>
          <w:kern w:val="2"/>
          <w:lang w:eastAsia="zh-CN"/>
        </w:rPr>
        <w:t>Huawei</w:t>
      </w:r>
    </w:p>
    <w:p w:rsidR="006E417E" w:rsidRPr="006E417E" w:rsidRDefault="006E417E" w:rsidP="006E417E">
      <w:pPr>
        <w:autoSpaceDE/>
        <w:autoSpaceDN/>
        <w:adjustRightInd/>
        <w:snapToGrid/>
        <w:spacing w:after="0"/>
        <w:ind w:left="720"/>
        <w:jc w:val="left"/>
        <w:rPr>
          <w:i/>
          <w:kern w:val="2"/>
          <w:lang w:eastAsia="zh-CN"/>
        </w:rPr>
      </w:pPr>
    </w:p>
    <w:p w:rsidR="00CE3E81" w:rsidRDefault="00CE3E81" w:rsidP="006E417E">
      <w:pPr>
        <w:rPr>
          <w:lang w:eastAsia="zh-CN"/>
        </w:rPr>
      </w:pPr>
      <w:r>
        <w:rPr>
          <w:rFonts w:hint="eastAsia"/>
          <w:lang w:eastAsia="zh-CN"/>
        </w:rPr>
        <w:t>In addition, [R1-1812163, Ericsson] proposed a traffic model w</w:t>
      </w:r>
      <w:r>
        <w:rPr>
          <w:lang w:eastAsia="zh-CN"/>
        </w:rPr>
        <w:t xml:space="preserve">ith DL data packet size 1250 bytes and FTP model 3 with arrival rate of 10 packet/sec for remote driving and ITS. </w:t>
      </w:r>
    </w:p>
    <w:p w:rsidR="00CE3E81" w:rsidRDefault="00CE3E81" w:rsidP="006E417E">
      <w:pPr>
        <w:rPr>
          <w:rFonts w:eastAsia="MS Mincho"/>
          <w:bCs/>
          <w:lang w:eastAsia="en-GB"/>
        </w:rPr>
      </w:pPr>
      <w:r>
        <w:rPr>
          <w:lang w:eastAsia="zh-CN"/>
        </w:rPr>
        <w:t xml:space="preserve">As defined in TS 22.186, the date rate for DL for remote driving is </w:t>
      </w:r>
      <w:r w:rsidRPr="00C043BC">
        <w:rPr>
          <w:rFonts w:eastAsia="MS Mincho"/>
          <w:bCs/>
          <w:lang w:eastAsia="en-GB"/>
        </w:rPr>
        <w:t>1Mbps</w:t>
      </w:r>
      <w:r>
        <w:rPr>
          <w:rFonts w:eastAsia="MS Mincho"/>
          <w:bCs/>
          <w:lang w:eastAsia="en-GB"/>
        </w:rPr>
        <w:t xml:space="preserve">. Among the above three proposals, the proposal from Ericsson doesn’t meet the 1 Mbps requirement. </w:t>
      </w:r>
      <w:r w:rsidR="009015A2">
        <w:rPr>
          <w:rFonts w:eastAsia="MS Mincho"/>
          <w:bCs/>
          <w:lang w:eastAsia="en-GB"/>
        </w:rPr>
        <w:t>Maybe we can move forward with the following possible compromise solution:</w:t>
      </w:r>
    </w:p>
    <w:p w:rsidR="009015A2" w:rsidRPr="00235D4D" w:rsidRDefault="009015A2" w:rsidP="007071CF">
      <w:pPr>
        <w:widowControl w:val="0"/>
        <w:autoSpaceDE/>
        <w:autoSpaceDN/>
        <w:adjustRightInd/>
        <w:snapToGrid/>
        <w:spacing w:afterLines="50"/>
        <w:rPr>
          <w:b/>
          <w:i/>
          <w:kern w:val="2"/>
          <w:highlight w:val="yellow"/>
          <w:lang w:eastAsia="zh-CN"/>
        </w:rPr>
      </w:pPr>
      <w:r w:rsidRPr="00235D4D">
        <w:rPr>
          <w:b/>
          <w:i/>
          <w:kern w:val="2"/>
          <w:highlight w:val="yellow"/>
          <w:lang w:eastAsia="zh-CN"/>
        </w:rPr>
        <w:t xml:space="preserve">Proposal </w:t>
      </w:r>
      <w:r w:rsidRPr="00235D4D">
        <w:rPr>
          <w:rFonts w:hint="eastAsia"/>
          <w:b/>
          <w:i/>
          <w:kern w:val="2"/>
          <w:highlight w:val="yellow"/>
          <w:lang w:eastAsia="zh-CN"/>
        </w:rPr>
        <w:t>2.1-3</w:t>
      </w:r>
      <w:r w:rsidRPr="00235D4D">
        <w:rPr>
          <w:b/>
          <w:i/>
          <w:kern w:val="2"/>
          <w:highlight w:val="yellow"/>
          <w:lang w:eastAsia="zh-CN"/>
        </w:rPr>
        <w:t xml:space="preserve">: </w:t>
      </w:r>
      <w:r w:rsidRPr="00235D4D">
        <w:rPr>
          <w:i/>
          <w:szCs w:val="20"/>
          <w:highlight w:val="yellow"/>
        </w:rPr>
        <w:t>Take the</w:t>
      </w:r>
      <w:r w:rsidR="007071CF" w:rsidRPr="00235D4D">
        <w:rPr>
          <w:i/>
          <w:szCs w:val="20"/>
          <w:highlight w:val="yellow"/>
        </w:rPr>
        <w:t xml:space="preserve"> following assumptions for</w:t>
      </w:r>
      <w:r w:rsidRPr="00235D4D">
        <w:rPr>
          <w:i/>
          <w:szCs w:val="20"/>
          <w:highlight w:val="yellow"/>
        </w:rPr>
        <w:t xml:space="preserve"> evaluating aperiodic traffic model (FTP model 3) for DL</w:t>
      </w:r>
      <w:r w:rsidRPr="00235D4D">
        <w:rPr>
          <w:i/>
          <w:szCs w:val="20"/>
          <w:highlight w:val="yellow"/>
          <w:lang w:eastAsia="zh-CN"/>
        </w:rPr>
        <w:t xml:space="preserve"> </w:t>
      </w:r>
      <w:r w:rsidRPr="00235D4D">
        <w:rPr>
          <w:i/>
          <w:szCs w:val="20"/>
          <w:highlight w:val="yellow"/>
        </w:rPr>
        <w:t>for remote driving</w:t>
      </w:r>
      <w:r w:rsidR="007071CF" w:rsidRPr="00235D4D">
        <w:rPr>
          <w:i/>
          <w:szCs w:val="20"/>
          <w:highlight w:val="yellow"/>
        </w:rPr>
        <w:t>:</w:t>
      </w:r>
    </w:p>
    <w:p w:rsidR="00CE3E81" w:rsidRPr="00235D4D" w:rsidRDefault="007071CF" w:rsidP="007071CF">
      <w:pPr>
        <w:numPr>
          <w:ilvl w:val="0"/>
          <w:numId w:val="25"/>
        </w:numPr>
        <w:autoSpaceDE/>
        <w:autoSpaceDN/>
        <w:adjustRightInd/>
        <w:snapToGrid/>
        <w:spacing w:after="0"/>
        <w:jc w:val="left"/>
        <w:rPr>
          <w:i/>
          <w:kern w:val="2"/>
          <w:highlight w:val="yellow"/>
          <w:lang w:eastAsia="zh-CN"/>
        </w:rPr>
      </w:pPr>
      <w:r w:rsidRPr="00235D4D">
        <w:rPr>
          <w:i/>
          <w:kern w:val="2"/>
          <w:highlight w:val="yellow"/>
          <w:lang w:eastAsia="zh-CN"/>
        </w:rPr>
        <w:t xml:space="preserve">2083 bytes packet size with Poisson-distributed arrival rate of 60 packet/sec </w:t>
      </w:r>
    </w:p>
    <w:p w:rsidR="00864B1F" w:rsidRPr="00235D4D" w:rsidRDefault="00864B1F" w:rsidP="006D6416">
      <w:pPr>
        <w:widowControl w:val="0"/>
        <w:autoSpaceDE/>
        <w:autoSpaceDN/>
        <w:adjustRightInd/>
        <w:snapToGrid/>
        <w:spacing w:after="0"/>
        <w:rPr>
          <w:i/>
          <w:highlight w:val="yellow"/>
          <w:lang w:eastAsia="zh-CN"/>
        </w:rPr>
      </w:pPr>
    </w:p>
    <w:p w:rsidR="007071CF" w:rsidRPr="00235D4D" w:rsidRDefault="007071CF" w:rsidP="007071CF">
      <w:pPr>
        <w:widowControl w:val="0"/>
        <w:autoSpaceDE/>
        <w:autoSpaceDN/>
        <w:adjustRightInd/>
        <w:snapToGrid/>
        <w:spacing w:afterLines="50"/>
        <w:rPr>
          <w:b/>
          <w:i/>
          <w:kern w:val="2"/>
          <w:highlight w:val="yellow"/>
          <w:lang w:eastAsia="zh-CN"/>
        </w:rPr>
      </w:pPr>
      <w:r w:rsidRPr="00235D4D">
        <w:rPr>
          <w:b/>
          <w:i/>
          <w:kern w:val="2"/>
          <w:highlight w:val="yellow"/>
          <w:lang w:eastAsia="zh-CN"/>
        </w:rPr>
        <w:t xml:space="preserve">Proposal </w:t>
      </w:r>
      <w:r w:rsidRPr="00235D4D">
        <w:rPr>
          <w:rFonts w:hint="eastAsia"/>
          <w:b/>
          <w:i/>
          <w:kern w:val="2"/>
          <w:highlight w:val="yellow"/>
          <w:lang w:eastAsia="zh-CN"/>
        </w:rPr>
        <w:t>2.1-</w:t>
      </w:r>
      <w:r w:rsidRPr="00235D4D">
        <w:rPr>
          <w:b/>
          <w:i/>
          <w:kern w:val="2"/>
          <w:highlight w:val="yellow"/>
          <w:lang w:eastAsia="zh-CN"/>
        </w:rPr>
        <w:t xml:space="preserve">4: </w:t>
      </w:r>
      <w:r w:rsidRPr="00235D4D">
        <w:rPr>
          <w:i/>
          <w:szCs w:val="20"/>
          <w:highlight w:val="yellow"/>
        </w:rPr>
        <w:t>Take the following assumptions for evaluating aperiodic traffic model (FTP model 3) for DL</w:t>
      </w:r>
      <w:r w:rsidRPr="00235D4D">
        <w:rPr>
          <w:i/>
          <w:szCs w:val="20"/>
          <w:highlight w:val="yellow"/>
          <w:lang w:eastAsia="zh-CN"/>
        </w:rPr>
        <w:t xml:space="preserve"> </w:t>
      </w:r>
      <w:r w:rsidRPr="00235D4D">
        <w:rPr>
          <w:i/>
          <w:szCs w:val="20"/>
          <w:highlight w:val="yellow"/>
        </w:rPr>
        <w:t>for ITS:</w:t>
      </w:r>
    </w:p>
    <w:p w:rsidR="007071CF" w:rsidRDefault="007071CF" w:rsidP="0076036B">
      <w:pPr>
        <w:widowControl w:val="0"/>
        <w:numPr>
          <w:ilvl w:val="0"/>
          <w:numId w:val="25"/>
        </w:numPr>
        <w:autoSpaceDE/>
        <w:autoSpaceDN/>
        <w:adjustRightInd/>
        <w:snapToGrid/>
        <w:spacing w:after="0"/>
        <w:jc w:val="left"/>
        <w:rPr>
          <w:i/>
          <w:kern w:val="2"/>
          <w:highlight w:val="yellow"/>
          <w:lang w:eastAsia="zh-CN"/>
        </w:rPr>
      </w:pPr>
      <w:r w:rsidRPr="00235D4D">
        <w:rPr>
          <w:i/>
          <w:kern w:val="2"/>
          <w:highlight w:val="yellow"/>
          <w:lang w:eastAsia="zh-CN"/>
        </w:rPr>
        <w:t>1250 bytes packet size with Poisson-distributed arrival rate of 10 packet/sec</w:t>
      </w:r>
    </w:p>
    <w:p w:rsidR="00201819" w:rsidRPr="00235D4D" w:rsidRDefault="00201819" w:rsidP="00201819">
      <w:pPr>
        <w:widowControl w:val="0"/>
        <w:autoSpaceDE/>
        <w:autoSpaceDN/>
        <w:adjustRightInd/>
        <w:snapToGrid/>
        <w:spacing w:after="0"/>
        <w:ind w:left="720"/>
        <w:jc w:val="left"/>
        <w:rPr>
          <w:i/>
          <w:kern w:val="2"/>
          <w:highlight w:val="yellow"/>
          <w:lang w:eastAsia="zh-CN"/>
        </w:rPr>
      </w:pPr>
    </w:p>
    <w:p w:rsidR="00464E12" w:rsidRPr="00D3347F" w:rsidRDefault="00464E12" w:rsidP="00464E12">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Aperiodic traffic model for </w:t>
      </w:r>
      <w:r w:rsidR="005E3DD8">
        <w:rPr>
          <w:lang w:eastAsia="zh-CN"/>
        </w:rPr>
        <w:t xml:space="preserve">factory automation </w:t>
      </w:r>
      <w:r>
        <w:rPr>
          <w:lang w:eastAsia="zh-CN"/>
        </w:rPr>
        <w:t xml:space="preserve"> </w:t>
      </w:r>
      <w:r>
        <w:rPr>
          <w:rFonts w:hint="eastAsia"/>
          <w:lang w:eastAsia="zh-CN"/>
        </w:rPr>
        <w:t xml:space="preserve"> </w:t>
      </w:r>
    </w:p>
    <w:p w:rsidR="00DE634B" w:rsidRPr="00C55DE2" w:rsidRDefault="00DE634B" w:rsidP="00DE634B">
      <w:pPr>
        <w:rPr>
          <w:lang w:eastAsia="zh-CN"/>
        </w:rPr>
      </w:pPr>
      <w:r w:rsidRPr="00C55DE2">
        <w:rPr>
          <w:lang w:eastAsia="zh-CN"/>
        </w:rPr>
        <w:t>In RAN1#94bis meeting, the periodic traffic model was already agreed for factory automation. But, the aperiodic traffic model needs further discussion as shown in the FFS point below:</w:t>
      </w:r>
    </w:p>
    <w:p w:rsidR="00DE634B" w:rsidRPr="00C55DE2" w:rsidRDefault="00DE634B" w:rsidP="00DE634B">
      <w:pPr>
        <w:spacing w:beforeLines="50" w:before="120" w:after="0"/>
        <w:rPr>
          <w:i/>
          <w:kern w:val="2"/>
          <w:lang w:eastAsia="zh-CN"/>
        </w:rPr>
      </w:pPr>
      <w:r w:rsidRPr="00C55DE2">
        <w:rPr>
          <w:i/>
          <w:kern w:val="2"/>
          <w:lang w:eastAsia="zh-CN"/>
        </w:rPr>
        <w:t>•</w:t>
      </w:r>
      <w:r w:rsidRPr="00C55DE2">
        <w:rPr>
          <w:i/>
          <w:kern w:val="2"/>
          <w:lang w:eastAsia="zh-CN"/>
        </w:rPr>
        <w:tab/>
        <w:t>FFS whether or not to additionally simulate aperiodic traffic model for factory automation, and if so, details (latency, packet sizes, etc.)</w:t>
      </w:r>
    </w:p>
    <w:p w:rsidR="00B6788B" w:rsidRPr="00DE634B" w:rsidRDefault="00B6788B" w:rsidP="006D6416">
      <w:pPr>
        <w:widowControl w:val="0"/>
        <w:autoSpaceDE/>
        <w:autoSpaceDN/>
        <w:adjustRightInd/>
        <w:snapToGrid/>
        <w:spacing w:after="0"/>
        <w:rPr>
          <w:i/>
          <w:highlight w:val="yellow"/>
          <w:lang w:eastAsia="zh-CN"/>
        </w:rPr>
      </w:pPr>
    </w:p>
    <w:p w:rsidR="00B6788B" w:rsidRDefault="00DE634B" w:rsidP="00374D5A">
      <w:pPr>
        <w:widowControl w:val="0"/>
        <w:autoSpaceDE/>
        <w:autoSpaceDN/>
        <w:adjustRightInd/>
        <w:snapToGrid/>
        <w:spacing w:afterLines="50"/>
        <w:rPr>
          <w:lang w:eastAsia="zh-CN"/>
        </w:rPr>
      </w:pPr>
      <w:r>
        <w:rPr>
          <w:lang w:eastAsia="zh-CN"/>
        </w:rPr>
        <w:t>[R1-1812219, Huawei] proposed</w:t>
      </w:r>
      <w:r w:rsidR="002B67BD">
        <w:rPr>
          <w:lang w:eastAsia="zh-CN"/>
        </w:rPr>
        <w:t xml:space="preserve"> to take</w:t>
      </w:r>
      <w:r>
        <w:rPr>
          <w:lang w:eastAsia="zh-CN"/>
        </w:rPr>
        <w:t xml:space="preserve"> </w:t>
      </w:r>
      <w:r w:rsidR="002B67BD" w:rsidRPr="002B67BD">
        <w:rPr>
          <w:lang w:eastAsia="zh-CN"/>
        </w:rPr>
        <w:t>the use case defined in section 5.3.5 in TR 22.804 for control-to-control</w:t>
      </w:r>
      <w:r w:rsidR="002B67BD">
        <w:rPr>
          <w:lang w:eastAsia="zh-CN"/>
        </w:rPr>
        <w:t xml:space="preserve"> as the use case with aperiodic traffic model for factory automation</w:t>
      </w:r>
      <w:r w:rsidR="00E44678">
        <w:rPr>
          <w:lang w:eastAsia="zh-CN"/>
        </w:rPr>
        <w:t>, where non-cyclic traffic type is also defined</w:t>
      </w:r>
      <w:r w:rsidR="002B67BD">
        <w:rPr>
          <w:lang w:eastAsia="zh-CN"/>
        </w:rPr>
        <w:t xml:space="preserve">. </w:t>
      </w:r>
      <w:r w:rsidR="00CC647F">
        <w:rPr>
          <w:lang w:eastAsia="zh-CN"/>
        </w:rPr>
        <w:t>[R1-1812220, ZTE]</w:t>
      </w:r>
      <w:r w:rsidR="002B7CD9">
        <w:rPr>
          <w:lang w:eastAsia="zh-CN"/>
        </w:rPr>
        <w:t xml:space="preserve"> proposed not to support aperiodic traffi</w:t>
      </w:r>
      <w:r w:rsidR="0076036B">
        <w:rPr>
          <w:lang w:eastAsia="zh-CN"/>
        </w:rPr>
        <w:t>c model for factory automation</w:t>
      </w:r>
      <w:r w:rsidR="00E44678">
        <w:rPr>
          <w:lang w:eastAsia="zh-CN"/>
        </w:rPr>
        <w:t xml:space="preserve"> because </w:t>
      </w:r>
      <w:r w:rsidR="00E44678">
        <w:rPr>
          <w:rFonts w:hint="eastAsia"/>
        </w:rPr>
        <w:t>only the periodic traffic model is explicitly defined for motion control</w:t>
      </w:r>
      <w:r w:rsidR="0076036B">
        <w:rPr>
          <w:lang w:eastAsia="zh-CN"/>
        </w:rPr>
        <w:t xml:space="preserve">. However, in section 5.3.5 </w:t>
      </w:r>
      <w:r w:rsidR="0076036B">
        <w:rPr>
          <w:lang w:eastAsia="zh-CN"/>
        </w:rPr>
        <w:lastRenderedPageBreak/>
        <w:t>in TR 22.804,</w:t>
      </w:r>
      <w:r w:rsidR="00E44678">
        <w:rPr>
          <w:lang w:eastAsia="zh-CN"/>
        </w:rPr>
        <w:t xml:space="preserve"> it is defined that data transmission on control-to-control networks typically consists of cyclic and non-cyclic data transfers</w:t>
      </w:r>
      <w:r w:rsidR="0076036B">
        <w:rPr>
          <w:lang w:eastAsia="zh-CN"/>
        </w:rPr>
        <w:t xml:space="preserve">. </w:t>
      </w:r>
    </w:p>
    <w:p w:rsidR="00374D5A" w:rsidRDefault="00374D5A" w:rsidP="006D6416">
      <w:pPr>
        <w:widowControl w:val="0"/>
        <w:autoSpaceDE/>
        <w:autoSpaceDN/>
        <w:adjustRightInd/>
        <w:snapToGrid/>
        <w:spacing w:after="0"/>
        <w:rPr>
          <w:lang w:eastAsia="zh-CN"/>
        </w:rPr>
      </w:pPr>
      <w:r>
        <w:rPr>
          <w:rFonts w:hint="eastAsia"/>
          <w:lang w:eastAsia="zh-CN"/>
        </w:rPr>
        <w:t xml:space="preserve">According to the TR 22.804, the packet size for control-to-control is 1000 packet size and the end to end latency could be 4ms with reliability of 99.9999%. </w:t>
      </w:r>
      <w:r>
        <w:rPr>
          <w:lang w:eastAsia="zh-CN"/>
        </w:rPr>
        <w:t>Packet arrival rate is not defined in the TR 22.804. If 4 ms end-to-end latency is used, the maximum number of packets per second should not exceed 250. A smaller value can be considered for evaluation</w:t>
      </w:r>
      <w:r w:rsidR="00870CD7">
        <w:rPr>
          <w:lang w:eastAsia="zh-CN"/>
        </w:rPr>
        <w:t xml:space="preserve">, e.g. 60 packets per second which might be used for remote driving. </w:t>
      </w:r>
    </w:p>
    <w:p w:rsidR="00235D4D" w:rsidRDefault="00235D4D" w:rsidP="006D6416">
      <w:pPr>
        <w:widowControl w:val="0"/>
        <w:autoSpaceDE/>
        <w:autoSpaceDN/>
        <w:adjustRightInd/>
        <w:snapToGrid/>
        <w:spacing w:after="0"/>
        <w:rPr>
          <w:lang w:eastAsia="zh-CN"/>
        </w:rPr>
      </w:pPr>
      <w:bookmarkStart w:id="3" w:name="_GoBack"/>
      <w:bookmarkEnd w:id="3"/>
    </w:p>
    <w:p w:rsidR="00235D4D" w:rsidRPr="00235D4D" w:rsidRDefault="00235D4D" w:rsidP="006D6416">
      <w:pPr>
        <w:widowControl w:val="0"/>
        <w:autoSpaceDE/>
        <w:autoSpaceDN/>
        <w:adjustRightInd/>
        <w:snapToGrid/>
        <w:spacing w:after="0"/>
        <w:rPr>
          <w:i/>
          <w:lang w:eastAsia="zh-CN"/>
        </w:rPr>
      </w:pPr>
      <w:r w:rsidRPr="00156CAD">
        <w:rPr>
          <w:b/>
          <w:i/>
          <w:highlight w:val="green"/>
          <w:lang w:eastAsia="zh-CN"/>
        </w:rPr>
        <w:t>Proposal</w:t>
      </w:r>
      <w:r w:rsidR="00156CAD">
        <w:rPr>
          <w:b/>
          <w:i/>
          <w:highlight w:val="green"/>
          <w:lang w:eastAsia="zh-CN"/>
        </w:rPr>
        <w:t xml:space="preserve"> 2.1-5</w:t>
      </w:r>
      <w:r w:rsidRPr="00235D4D">
        <w:rPr>
          <w:i/>
          <w:highlight w:val="green"/>
          <w:lang w:eastAsia="zh-CN"/>
        </w:rPr>
        <w:t>: No need to additionally evaluate aperiodic traffic model for factory automation.</w:t>
      </w:r>
    </w:p>
    <w:p w:rsidR="002B7CD9" w:rsidRPr="00E44678" w:rsidRDefault="002B7CD9" w:rsidP="002B7CD9">
      <w:pPr>
        <w:widowControl w:val="0"/>
        <w:autoSpaceDE/>
        <w:autoSpaceDN/>
        <w:adjustRightInd/>
        <w:snapToGrid/>
        <w:spacing w:afterLines="50"/>
        <w:rPr>
          <w:b/>
          <w:i/>
          <w:kern w:val="2"/>
          <w:highlight w:val="yellow"/>
          <w:lang w:eastAsia="zh-CN"/>
        </w:rPr>
      </w:pPr>
    </w:p>
    <w:p w:rsidR="000E4DEE" w:rsidRPr="0092229F" w:rsidRDefault="000E4DEE" w:rsidP="000E4DEE">
      <w:pPr>
        <w:widowControl w:val="0"/>
        <w:autoSpaceDE/>
        <w:autoSpaceDN/>
        <w:adjustRightInd/>
        <w:snapToGrid/>
        <w:spacing w:afterLines="50"/>
        <w:rPr>
          <w:b/>
          <w:i/>
          <w:kern w:val="2"/>
          <w:lang w:eastAsia="zh-CN"/>
        </w:rPr>
      </w:pPr>
      <w:r w:rsidRPr="0092229F">
        <w:rPr>
          <w:b/>
          <w:i/>
          <w:kern w:val="2"/>
          <w:lang w:eastAsia="zh-CN"/>
        </w:rPr>
        <w:t xml:space="preserve">Proposal </w:t>
      </w:r>
      <w:r w:rsidRPr="0092229F">
        <w:rPr>
          <w:rFonts w:hint="eastAsia"/>
          <w:b/>
          <w:i/>
          <w:kern w:val="2"/>
          <w:lang w:eastAsia="zh-CN"/>
        </w:rPr>
        <w:t>2.1-</w:t>
      </w:r>
      <w:r w:rsidRPr="0092229F">
        <w:rPr>
          <w:b/>
          <w:i/>
          <w:kern w:val="2"/>
          <w:lang w:eastAsia="zh-CN"/>
        </w:rPr>
        <w:t xml:space="preserve">5: </w:t>
      </w:r>
      <w:r w:rsidRPr="0092229F">
        <w:rPr>
          <w:i/>
          <w:szCs w:val="20"/>
        </w:rPr>
        <w:t>E</w:t>
      </w:r>
      <w:r w:rsidRPr="0092229F">
        <w:rPr>
          <w:i/>
          <w:szCs w:val="20"/>
          <w:lang w:eastAsia="zh-CN"/>
        </w:rPr>
        <w:t>valuate aperiodic traffic model for factory automation (control-to-control communication as defined in section 5.3.5 in TR 22.804) with the following assumptions:</w:t>
      </w:r>
      <w:r w:rsidRPr="0092229F">
        <w:rPr>
          <w:i/>
          <w:szCs w:val="20"/>
        </w:rPr>
        <w:t xml:space="preserve"> </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1000 bytes packet size with Poisso</w:t>
      </w:r>
      <w:r w:rsidR="00C86CED" w:rsidRPr="0092229F">
        <w:rPr>
          <w:i/>
          <w:kern w:val="2"/>
          <w:lang w:eastAsia="zh-CN"/>
        </w:rPr>
        <w:t>n-distributed arrival rate of 6</w:t>
      </w:r>
      <w:r w:rsidR="00E44678" w:rsidRPr="0092229F">
        <w:rPr>
          <w:i/>
          <w:kern w:val="2"/>
          <w:lang w:eastAsia="zh-CN"/>
        </w:rPr>
        <w:t>0</w:t>
      </w:r>
      <w:r w:rsidRPr="0092229F">
        <w:rPr>
          <w:i/>
          <w:kern w:val="2"/>
          <w:lang w:eastAsia="zh-CN"/>
        </w:rPr>
        <w:t xml:space="preserve"> packet</w:t>
      </w:r>
      <w:r w:rsidR="00D3303B" w:rsidRPr="0092229F">
        <w:rPr>
          <w:i/>
          <w:kern w:val="2"/>
          <w:lang w:eastAsia="zh-CN"/>
        </w:rPr>
        <w:t>s</w:t>
      </w:r>
      <w:r w:rsidRPr="0092229F">
        <w:rPr>
          <w:i/>
          <w:kern w:val="2"/>
          <w:lang w:eastAsia="zh-CN"/>
        </w:rPr>
        <w:t xml:space="preserve">/sec </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4 ms end to end latency</w:t>
      </w:r>
      <w:r w:rsidR="00E44678" w:rsidRPr="0092229F">
        <w:rPr>
          <w:i/>
          <w:kern w:val="2"/>
          <w:lang w:eastAsia="zh-CN"/>
        </w:rPr>
        <w:t xml:space="preserve"> with 3 ms air interface latency</w:t>
      </w:r>
    </w:p>
    <w:p w:rsidR="000E4DEE" w:rsidRPr="0092229F" w:rsidRDefault="000E4DEE" w:rsidP="000E4DEE">
      <w:pPr>
        <w:numPr>
          <w:ilvl w:val="0"/>
          <w:numId w:val="25"/>
        </w:numPr>
        <w:autoSpaceDE/>
        <w:autoSpaceDN/>
        <w:adjustRightInd/>
        <w:snapToGrid/>
        <w:spacing w:after="0"/>
        <w:jc w:val="left"/>
        <w:rPr>
          <w:i/>
          <w:kern w:val="2"/>
          <w:lang w:eastAsia="zh-CN"/>
        </w:rPr>
      </w:pPr>
      <w:r w:rsidRPr="0092229F">
        <w:rPr>
          <w:i/>
          <w:kern w:val="2"/>
          <w:lang w:eastAsia="zh-CN"/>
        </w:rPr>
        <w:t>Reliability of 99.9999%</w:t>
      </w:r>
    </w:p>
    <w:p w:rsidR="000E4DEE" w:rsidRPr="00004C3F" w:rsidRDefault="000E4DEE" w:rsidP="00142527">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142527"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42527" w:rsidRPr="00004C3F" w:rsidRDefault="00142527"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142527" w:rsidRPr="00004C3F" w:rsidRDefault="00142527" w:rsidP="0076036B">
            <w:pPr>
              <w:widowControl/>
              <w:spacing w:beforeLines="50" w:before="120"/>
              <w:rPr>
                <w:i/>
                <w:kern w:val="2"/>
                <w:lang w:eastAsia="zh-CN"/>
              </w:rPr>
            </w:pPr>
            <w:r w:rsidRPr="00004C3F">
              <w:rPr>
                <w:i/>
                <w:kern w:val="2"/>
                <w:lang w:eastAsia="zh-CN"/>
              </w:rPr>
              <w:t>View</w:t>
            </w: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r w:rsidR="00142527" w:rsidRPr="00004C3F" w:rsidTr="0076036B">
        <w:tc>
          <w:tcPr>
            <w:tcW w:w="2113"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142527" w:rsidRPr="00004C3F" w:rsidRDefault="00142527" w:rsidP="0076036B">
            <w:pPr>
              <w:widowControl/>
              <w:spacing w:beforeLines="50" w:before="120"/>
              <w:rPr>
                <w:i/>
                <w:kern w:val="2"/>
                <w:lang w:eastAsia="zh-CN"/>
              </w:rPr>
            </w:pPr>
          </w:p>
        </w:tc>
      </w:tr>
    </w:tbl>
    <w:p w:rsidR="002B67BD" w:rsidRPr="002B7CD9" w:rsidRDefault="002B67BD" w:rsidP="006D6416">
      <w:pPr>
        <w:widowControl w:val="0"/>
        <w:autoSpaceDE/>
        <w:autoSpaceDN/>
        <w:adjustRightInd/>
        <w:snapToGrid/>
        <w:spacing w:after="0"/>
        <w:rPr>
          <w:i/>
          <w:highlight w:val="yellow"/>
          <w:lang w:eastAsia="zh-CN"/>
        </w:rPr>
      </w:pPr>
    </w:p>
    <w:p w:rsidR="004472B0" w:rsidRPr="00D3347F" w:rsidRDefault="004472B0" w:rsidP="004472B0">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Confirm the working assumption on antenna configuration  </w:t>
      </w:r>
      <w:r>
        <w:rPr>
          <w:rFonts w:hint="eastAsia"/>
          <w:lang w:eastAsia="zh-CN"/>
        </w:rPr>
        <w:t xml:space="preserve"> </w:t>
      </w:r>
    </w:p>
    <w:p w:rsidR="004472B0" w:rsidRDefault="004472B0" w:rsidP="004472B0">
      <w:pPr>
        <w:rPr>
          <w:rFonts w:ascii="Arial" w:hAnsi="Arial" w:cs="Arial"/>
        </w:rPr>
      </w:pPr>
      <w:r w:rsidRPr="00C55DE2">
        <w:rPr>
          <w:lang w:eastAsia="zh-CN"/>
        </w:rPr>
        <w:t xml:space="preserve">In RAN1#94bis meeting, </w:t>
      </w:r>
      <w:r>
        <w:rPr>
          <w:lang w:eastAsia="zh-CN"/>
        </w:rPr>
        <w:t>t</w:t>
      </w:r>
      <w:r w:rsidRPr="004472B0">
        <w:rPr>
          <w:lang w:eastAsia="zh-CN"/>
        </w:rPr>
        <w:t>he following agreement was reached for evaluating urban macro use cases:</w:t>
      </w:r>
    </w:p>
    <w:p w:rsidR="004472B0" w:rsidRPr="00083D8B" w:rsidRDefault="004472B0" w:rsidP="004472B0">
      <w:pPr>
        <w:autoSpaceDE/>
        <w:autoSpaceDN/>
        <w:adjustRightInd/>
        <w:spacing w:after="0"/>
        <w:ind w:left="720" w:hanging="720"/>
        <w:rPr>
          <w:rFonts w:ascii="Times" w:eastAsia="Batang" w:hAnsi="Times"/>
          <w:lang w:eastAsia="x-none"/>
        </w:rPr>
      </w:pPr>
      <w:r w:rsidRPr="00083D8B">
        <w:rPr>
          <w:rFonts w:ascii="Times" w:eastAsia="Batang" w:hAnsi="Times"/>
          <w:highlight w:val="green"/>
          <w:lang w:eastAsia="x-none"/>
        </w:rPr>
        <w:t>Agreements</w:t>
      </w:r>
      <w:r w:rsidRPr="00083D8B">
        <w:rPr>
          <w:rFonts w:ascii="Times" w:eastAsia="Batang" w:hAnsi="Times"/>
          <w:lang w:eastAsia="x-none"/>
        </w:rPr>
        <w:t>:</w:t>
      </w:r>
    </w:p>
    <w:p w:rsidR="004472B0" w:rsidRPr="00083D8B" w:rsidRDefault="004472B0" w:rsidP="004472B0">
      <w:pPr>
        <w:numPr>
          <w:ilvl w:val="0"/>
          <w:numId w:val="28"/>
        </w:numPr>
        <w:autoSpaceDE/>
        <w:autoSpaceDN/>
        <w:adjustRightInd/>
        <w:snapToGrid/>
        <w:spacing w:afterLines="50" w:line="259" w:lineRule="auto"/>
        <w:jc w:val="left"/>
        <w:rPr>
          <w:rFonts w:ascii="Times" w:eastAsia="宋体" w:hAnsi="Times"/>
          <w:kern w:val="2"/>
          <w:lang w:eastAsia="zh-CN"/>
        </w:rPr>
      </w:pPr>
      <w:r w:rsidRPr="00083D8B">
        <w:rPr>
          <w:rFonts w:ascii="Times" w:eastAsia="宋体" w:hAnsi="Times" w:hint="eastAsia"/>
          <w:kern w:val="2"/>
          <w:lang w:eastAsia="zh-CN"/>
        </w:rPr>
        <w:t>Reuse the gNB/UE Tx/Rx antenna ports number for power distribution use case for all urban macro use cases evaluated at 4 GHz.</w:t>
      </w:r>
    </w:p>
    <w:p w:rsidR="004472B0" w:rsidRPr="00083D8B" w:rsidRDefault="004472B0" w:rsidP="004472B0">
      <w:pPr>
        <w:numPr>
          <w:ilvl w:val="1"/>
          <w:numId w:val="28"/>
        </w:numPr>
        <w:autoSpaceDE/>
        <w:autoSpaceDN/>
        <w:adjustRightInd/>
        <w:snapToGrid/>
        <w:spacing w:afterLines="50" w:line="259" w:lineRule="auto"/>
        <w:jc w:val="left"/>
        <w:rPr>
          <w:rFonts w:ascii="Times" w:eastAsia="宋体" w:hAnsi="Times"/>
          <w:kern w:val="2"/>
          <w:lang w:eastAsia="zh-CN"/>
        </w:rPr>
      </w:pPr>
      <w:bookmarkStart w:id="4" w:name="_Hlk528936481"/>
      <w:r w:rsidRPr="00083D8B">
        <w:rPr>
          <w:rFonts w:ascii="Times" w:eastAsia="宋体" w:hAnsi="Times"/>
          <w:kern w:val="2"/>
          <w:lang w:eastAsia="zh-CN"/>
        </w:rPr>
        <w:t>If 16Tx/16Rx antenna ports are additionally used, adopt the following configuration (</w:t>
      </w:r>
      <w:r w:rsidRPr="00083D8B">
        <w:rPr>
          <w:rFonts w:ascii="Times" w:eastAsia="宋体" w:hAnsi="Times"/>
          <w:kern w:val="2"/>
          <w:highlight w:val="darkYellow"/>
          <w:lang w:eastAsia="zh-CN"/>
        </w:rPr>
        <w:t>working assumption</w:t>
      </w:r>
      <w:r w:rsidRPr="00083D8B">
        <w:rPr>
          <w:rFonts w:ascii="Times" w:eastAsia="宋体" w:hAnsi="Times"/>
          <w:kern w:val="2"/>
          <w:lang w:eastAsia="zh-CN"/>
        </w:rPr>
        <w:t>):</w:t>
      </w:r>
      <w:r w:rsidRPr="00083D8B">
        <w:rPr>
          <w:rFonts w:ascii="Times" w:eastAsia="Batang" w:hAnsi="Times"/>
        </w:rPr>
        <w:t xml:space="preserve"> </w:t>
      </w:r>
      <w:r w:rsidRPr="00083D8B">
        <w:rPr>
          <w:rFonts w:ascii="Times" w:eastAsia="宋体" w:hAnsi="Times"/>
          <w:kern w:val="2"/>
          <w:lang w:eastAsia="zh-CN"/>
        </w:rPr>
        <w:t>(M, N, P, Mg, Ng; Mp, Np) = (8, 8, 2, 1, 1; 1, 8)</w:t>
      </w:r>
      <w:bookmarkEnd w:id="4"/>
    </w:p>
    <w:p w:rsidR="004472B0" w:rsidRDefault="004472B0" w:rsidP="004472B0">
      <w:pPr>
        <w:rPr>
          <w:lang w:eastAsia="zh-CN"/>
        </w:rPr>
      </w:pPr>
      <w:r>
        <w:rPr>
          <w:rFonts w:hint="eastAsia"/>
          <w:lang w:eastAsia="zh-CN"/>
        </w:rPr>
        <w:t>[R1-1812163, Ericsson] proposed</w:t>
      </w:r>
      <w:r>
        <w:rPr>
          <w:lang w:eastAsia="zh-CN"/>
        </w:rPr>
        <w:t xml:space="preserve"> to confirm the working assumption. </w:t>
      </w:r>
      <w:r w:rsidR="007A2945">
        <w:rPr>
          <w:lang w:eastAsia="zh-CN"/>
        </w:rPr>
        <w:t xml:space="preserve">Objection on this working assumptions is not observed. </w:t>
      </w:r>
    </w:p>
    <w:p w:rsidR="004472B0" w:rsidRDefault="007A2945" w:rsidP="008D2202">
      <w:pPr>
        <w:widowControl w:val="0"/>
        <w:autoSpaceDE/>
        <w:autoSpaceDN/>
        <w:adjustRightInd/>
        <w:snapToGrid/>
        <w:spacing w:afterLines="50"/>
        <w:rPr>
          <w:i/>
          <w:szCs w:val="20"/>
          <w:highlight w:val="green"/>
        </w:rPr>
      </w:pPr>
      <w:r w:rsidRPr="00CF30A3">
        <w:rPr>
          <w:b/>
          <w:i/>
          <w:kern w:val="2"/>
          <w:highlight w:val="green"/>
          <w:lang w:eastAsia="zh-CN"/>
        </w:rPr>
        <w:t xml:space="preserve">Proposal </w:t>
      </w:r>
      <w:r w:rsidRPr="00CF30A3">
        <w:rPr>
          <w:rFonts w:hint="eastAsia"/>
          <w:b/>
          <w:i/>
          <w:kern w:val="2"/>
          <w:highlight w:val="green"/>
          <w:lang w:eastAsia="zh-CN"/>
        </w:rPr>
        <w:t>2.1-</w:t>
      </w:r>
      <w:r w:rsidR="00BC03CD" w:rsidRPr="00CF30A3">
        <w:rPr>
          <w:b/>
          <w:i/>
          <w:kern w:val="2"/>
          <w:highlight w:val="green"/>
          <w:lang w:eastAsia="zh-CN"/>
        </w:rPr>
        <w:t>6</w:t>
      </w:r>
      <w:r w:rsidRPr="00CF30A3">
        <w:rPr>
          <w:b/>
          <w:i/>
          <w:kern w:val="2"/>
          <w:highlight w:val="green"/>
          <w:lang w:eastAsia="zh-CN"/>
        </w:rPr>
        <w:t xml:space="preserve">: </w:t>
      </w:r>
      <w:r w:rsidR="00BC03CD" w:rsidRPr="00CF30A3">
        <w:rPr>
          <w:i/>
          <w:szCs w:val="20"/>
          <w:highlight w:val="green"/>
        </w:rPr>
        <w:t xml:space="preserve">Confirm the working assumption: If 16Tx/16Rx antenna ports are additionally used, adopt the following configuration: (M, N, P, Mg, Ng; Mp, Np) = (8, 8, 2, 1, 1; 1, 8). </w:t>
      </w:r>
    </w:p>
    <w:p w:rsidR="008D2202" w:rsidRPr="00A85AE3" w:rsidRDefault="008D2202" w:rsidP="008D2202">
      <w:pPr>
        <w:widowControl w:val="0"/>
        <w:autoSpaceDE/>
        <w:autoSpaceDN/>
        <w:adjustRightInd/>
        <w:snapToGrid/>
        <w:spacing w:afterLines="50"/>
        <w:rPr>
          <w:i/>
          <w:highlight w:val="yellow"/>
          <w:lang w:eastAsia="zh-CN"/>
        </w:rPr>
      </w:pPr>
    </w:p>
    <w:p w:rsidR="00A85AE3" w:rsidRPr="00D3347F" w:rsidRDefault="00A85AE3" w:rsidP="00A85AE3">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Confirm the working assumption on channel model for 30 GHz  </w:t>
      </w:r>
      <w:r>
        <w:rPr>
          <w:rFonts w:hint="eastAsia"/>
          <w:lang w:eastAsia="zh-CN"/>
        </w:rPr>
        <w:t xml:space="preserve"> </w:t>
      </w:r>
    </w:p>
    <w:p w:rsidR="009D00C3" w:rsidRPr="009D00C3" w:rsidRDefault="00A85AE3" w:rsidP="009D00C3">
      <w:pPr>
        <w:rPr>
          <w:lang w:eastAsia="zh-CN"/>
        </w:rPr>
      </w:pPr>
      <w:r w:rsidRPr="00C55DE2">
        <w:rPr>
          <w:lang w:eastAsia="zh-CN"/>
        </w:rPr>
        <w:t xml:space="preserve">In RAN1#94bis meeting, </w:t>
      </w:r>
      <w:r>
        <w:rPr>
          <w:lang w:eastAsia="zh-CN"/>
        </w:rPr>
        <w:t>t</w:t>
      </w:r>
      <w:r w:rsidRPr="004472B0">
        <w:rPr>
          <w:lang w:eastAsia="zh-CN"/>
        </w:rPr>
        <w:t xml:space="preserve">he </w:t>
      </w:r>
      <w:r w:rsidR="009D00C3" w:rsidRPr="009D00C3">
        <w:rPr>
          <w:lang w:eastAsia="zh-CN"/>
        </w:rPr>
        <w:t xml:space="preserve">following channel model was accepted as working assumption for all cases with indoor hot-spot and factory automation for 30 GHz: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9D00C3" w:rsidRPr="00B227D9" w:rsidTr="0076036B">
        <w:trPr>
          <w:trHeight w:val="147"/>
          <w:jc w:val="center"/>
        </w:trPr>
        <w:tc>
          <w:tcPr>
            <w:tcW w:w="3137" w:type="dxa"/>
            <w:tcMar>
              <w:top w:w="0" w:type="dxa"/>
              <w:left w:w="108" w:type="dxa"/>
              <w:bottom w:w="0" w:type="dxa"/>
              <w:right w:w="108" w:type="dxa"/>
            </w:tcMar>
          </w:tcPr>
          <w:p w:rsidR="009D00C3" w:rsidRPr="00B227D9" w:rsidRDefault="009D00C3" w:rsidP="0076036B">
            <w:pPr>
              <w:autoSpaceDE/>
              <w:autoSpaceDN/>
              <w:adjustRightInd/>
              <w:spacing w:after="0"/>
              <w:ind w:left="720" w:hanging="720"/>
              <w:rPr>
                <w:rFonts w:ascii="Times" w:eastAsia="Batang" w:hAnsi="Times"/>
              </w:rPr>
            </w:pPr>
            <w:r w:rsidRPr="00B227D9">
              <w:rPr>
                <w:rFonts w:ascii="Times" w:eastAsia="Batang" w:hAnsi="Times"/>
              </w:rPr>
              <w:t>Channel model</w:t>
            </w:r>
          </w:p>
        </w:tc>
        <w:tc>
          <w:tcPr>
            <w:tcW w:w="5181" w:type="dxa"/>
            <w:tcMar>
              <w:top w:w="0" w:type="dxa"/>
              <w:left w:w="108" w:type="dxa"/>
              <w:bottom w:w="0" w:type="dxa"/>
              <w:right w:w="108" w:type="dxa"/>
            </w:tcMar>
          </w:tcPr>
          <w:p w:rsidR="009D00C3" w:rsidRPr="00B227D9" w:rsidRDefault="009D00C3" w:rsidP="007603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宋体"/>
                <w:lang w:eastAsia="zh-CN"/>
              </w:rPr>
            </w:pPr>
            <w:r w:rsidRPr="00B227D9">
              <w:rPr>
                <w:rFonts w:eastAsia="宋体"/>
                <w:lang w:eastAsia="zh-CN"/>
              </w:rPr>
              <w:t>(</w:t>
            </w:r>
            <w:r w:rsidRPr="00B227D9">
              <w:rPr>
                <w:rFonts w:eastAsia="宋体"/>
                <w:highlight w:val="darkYellow"/>
                <w:lang w:eastAsia="zh-CN"/>
              </w:rPr>
              <w:t>working assumption</w:t>
            </w:r>
            <w:r w:rsidRPr="00B227D9">
              <w:rPr>
                <w:rFonts w:eastAsia="宋体"/>
                <w:lang w:eastAsia="zh-CN"/>
              </w:rPr>
              <w:t xml:space="preserve">) </w:t>
            </w:r>
            <w:r w:rsidRPr="00B227D9">
              <w:rPr>
                <w:rFonts w:eastAsia="宋体" w:hint="eastAsia"/>
                <w:lang w:eastAsia="zh-CN"/>
              </w:rPr>
              <w:t>CDL</w:t>
            </w:r>
            <w:r w:rsidRPr="00B227D9">
              <w:rPr>
                <w:rFonts w:eastAsia="宋体"/>
                <w:lang w:eastAsia="zh-CN"/>
              </w:rPr>
              <w:t>-A</w:t>
            </w:r>
            <w:r w:rsidRPr="00B227D9">
              <w:rPr>
                <w:rFonts w:eastAsia="宋体" w:hint="eastAsia"/>
                <w:lang w:eastAsia="zh-CN"/>
              </w:rPr>
              <w:t xml:space="preserve"> (delay spread: 20 ns) as in 38.901 </w:t>
            </w:r>
          </w:p>
        </w:tc>
      </w:tr>
    </w:tbl>
    <w:p w:rsidR="00A85AE3" w:rsidRPr="009D00C3" w:rsidRDefault="00A85AE3" w:rsidP="006D6416">
      <w:pPr>
        <w:widowControl w:val="0"/>
        <w:autoSpaceDE/>
        <w:autoSpaceDN/>
        <w:adjustRightInd/>
        <w:snapToGrid/>
        <w:spacing w:after="0"/>
        <w:rPr>
          <w:i/>
          <w:highlight w:val="yellow"/>
          <w:lang w:eastAsia="zh-CN"/>
        </w:rPr>
      </w:pPr>
    </w:p>
    <w:p w:rsidR="00800046" w:rsidRDefault="00800046" w:rsidP="00800046">
      <w:pPr>
        <w:rPr>
          <w:lang w:eastAsia="zh-CN"/>
        </w:rPr>
      </w:pPr>
      <w:r>
        <w:rPr>
          <w:rFonts w:hint="eastAsia"/>
          <w:lang w:eastAsia="zh-CN"/>
        </w:rPr>
        <w:t>[R1-1812163, Ericsson] proposed</w:t>
      </w:r>
      <w:r>
        <w:rPr>
          <w:lang w:eastAsia="zh-CN"/>
        </w:rPr>
        <w:t xml:space="preserve"> to confirm the working assumption. Objection on this working assumptions is not observed. </w:t>
      </w:r>
    </w:p>
    <w:p w:rsidR="00800046" w:rsidRPr="00CF30A3" w:rsidRDefault="00800046" w:rsidP="00800046">
      <w:pPr>
        <w:widowControl w:val="0"/>
        <w:autoSpaceDE/>
        <w:autoSpaceDN/>
        <w:adjustRightInd/>
        <w:snapToGrid/>
        <w:spacing w:afterLines="50"/>
        <w:rPr>
          <w:i/>
          <w:szCs w:val="20"/>
          <w:highlight w:val="green"/>
        </w:rPr>
      </w:pPr>
      <w:r w:rsidRPr="00CF30A3">
        <w:rPr>
          <w:b/>
          <w:i/>
          <w:kern w:val="2"/>
          <w:highlight w:val="green"/>
          <w:lang w:eastAsia="zh-CN"/>
        </w:rPr>
        <w:lastRenderedPageBreak/>
        <w:t xml:space="preserve">Proposal </w:t>
      </w:r>
      <w:r w:rsidRPr="00CF30A3">
        <w:rPr>
          <w:rFonts w:hint="eastAsia"/>
          <w:b/>
          <w:i/>
          <w:kern w:val="2"/>
          <w:highlight w:val="green"/>
          <w:lang w:eastAsia="zh-CN"/>
        </w:rPr>
        <w:t>2.1-</w:t>
      </w:r>
      <w:r w:rsidRPr="00CF30A3">
        <w:rPr>
          <w:b/>
          <w:i/>
          <w:kern w:val="2"/>
          <w:highlight w:val="green"/>
          <w:lang w:eastAsia="zh-CN"/>
        </w:rPr>
        <w:t xml:space="preserve">7: </w:t>
      </w:r>
      <w:r w:rsidRPr="00CF30A3">
        <w:rPr>
          <w:i/>
          <w:szCs w:val="20"/>
          <w:highlight w:val="green"/>
        </w:rPr>
        <w:t xml:space="preserve">Confirm the working assumption: </w:t>
      </w:r>
      <w:r w:rsidR="000C318D" w:rsidRPr="00CF30A3">
        <w:rPr>
          <w:i/>
          <w:szCs w:val="20"/>
          <w:highlight w:val="green"/>
        </w:rPr>
        <w:t xml:space="preserve">for indoor hot-spot and factory automation at 30 GHz, the channel model is </w:t>
      </w:r>
      <w:r w:rsidR="000C318D" w:rsidRPr="00CF30A3">
        <w:rPr>
          <w:rFonts w:hint="eastAsia"/>
          <w:i/>
          <w:szCs w:val="20"/>
          <w:highlight w:val="green"/>
        </w:rPr>
        <w:t>CDL</w:t>
      </w:r>
      <w:r w:rsidR="000C318D" w:rsidRPr="00CF30A3">
        <w:rPr>
          <w:i/>
          <w:szCs w:val="20"/>
          <w:highlight w:val="green"/>
        </w:rPr>
        <w:t>-A</w:t>
      </w:r>
      <w:r w:rsidR="000C318D" w:rsidRPr="00CF30A3">
        <w:rPr>
          <w:rFonts w:hint="eastAsia"/>
          <w:i/>
          <w:szCs w:val="20"/>
          <w:highlight w:val="green"/>
        </w:rPr>
        <w:t xml:space="preserve"> (delay spread: 20 ns) as in 38.901</w:t>
      </w:r>
      <w:r w:rsidRPr="00CF30A3">
        <w:rPr>
          <w:i/>
          <w:szCs w:val="20"/>
          <w:highlight w:val="green"/>
        </w:rPr>
        <w:t xml:space="preserve">. </w:t>
      </w:r>
    </w:p>
    <w:p w:rsidR="00537926" w:rsidRPr="00537926" w:rsidRDefault="00537926" w:rsidP="00537926">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537926"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37926" w:rsidRPr="00004C3F" w:rsidRDefault="00537926"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537926" w:rsidRPr="00004C3F" w:rsidRDefault="00537926"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D73118" w:rsidRDefault="00B5210A" w:rsidP="00B5210A">
            <w:pPr>
              <w:widowControl/>
              <w:spacing w:beforeLines="50" w:before="120"/>
              <w:rPr>
                <w:kern w:val="2"/>
                <w:lang w:eastAsia="zh-CN"/>
              </w:rPr>
            </w:pPr>
            <w:r w:rsidRPr="00D73118">
              <w:rPr>
                <w:rFonts w:hint="eastAsia"/>
                <w:kern w:val="2"/>
                <w:lang w:eastAsia="zh-CN"/>
              </w:rPr>
              <w:t>DOCOMO</w:t>
            </w:r>
          </w:p>
        </w:tc>
        <w:tc>
          <w:tcPr>
            <w:tcW w:w="7194" w:type="dxa"/>
            <w:tcBorders>
              <w:top w:val="single" w:sz="4" w:space="0" w:color="auto"/>
              <w:left w:val="single" w:sz="4" w:space="0" w:color="auto"/>
              <w:bottom w:val="single" w:sz="4" w:space="0" w:color="auto"/>
              <w:right w:val="single" w:sz="4" w:space="0" w:color="auto"/>
            </w:tcBorders>
          </w:tcPr>
          <w:p w:rsidR="00B5210A" w:rsidRPr="00D73118" w:rsidRDefault="00B5210A" w:rsidP="00B5210A">
            <w:pPr>
              <w:widowControl/>
              <w:spacing w:beforeLines="50" w:before="120"/>
              <w:rPr>
                <w:kern w:val="2"/>
                <w:lang w:eastAsia="zh-CN"/>
              </w:rPr>
            </w:pPr>
            <w:r w:rsidRPr="00D73118">
              <w:rPr>
                <w:rFonts w:hint="eastAsia"/>
                <w:kern w:val="2"/>
                <w:lang w:eastAsia="zh-CN"/>
              </w:rPr>
              <w:t>We s</w:t>
            </w:r>
            <w:r w:rsidRPr="00D73118">
              <w:rPr>
                <w:kern w:val="2"/>
                <w:lang w:eastAsia="zh-CN"/>
              </w:rPr>
              <w:t>upport this.</w:t>
            </w: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r w:rsidR="00537926" w:rsidRPr="00004C3F" w:rsidTr="0076036B">
        <w:tc>
          <w:tcPr>
            <w:tcW w:w="2113"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537926" w:rsidRPr="00004C3F" w:rsidRDefault="00537926" w:rsidP="0076036B">
            <w:pPr>
              <w:widowControl/>
              <w:spacing w:beforeLines="50" w:before="120"/>
              <w:rPr>
                <w:i/>
                <w:kern w:val="2"/>
                <w:lang w:eastAsia="zh-CN"/>
              </w:rPr>
            </w:pPr>
          </w:p>
        </w:tc>
      </w:tr>
    </w:tbl>
    <w:p w:rsidR="00537926" w:rsidRDefault="00537926" w:rsidP="00800046">
      <w:pPr>
        <w:widowControl w:val="0"/>
        <w:autoSpaceDE/>
        <w:autoSpaceDN/>
        <w:adjustRightInd/>
        <w:snapToGrid/>
        <w:spacing w:afterLines="50"/>
        <w:rPr>
          <w:i/>
          <w:szCs w:val="20"/>
          <w:highlight w:val="yellow"/>
        </w:rPr>
      </w:pPr>
    </w:p>
    <w:p w:rsidR="00481E17" w:rsidRPr="00A529DC" w:rsidRDefault="00481E17" w:rsidP="00481E17">
      <w:pPr>
        <w:pStyle w:val="2"/>
        <w:tabs>
          <w:tab w:val="clear" w:pos="576"/>
          <w:tab w:val="num" w:pos="2127"/>
        </w:tabs>
        <w:ind w:left="567" w:hanging="567"/>
        <w:rPr>
          <w:lang w:val="en-GB" w:eastAsia="zh-CN"/>
        </w:rPr>
      </w:pPr>
      <w:r>
        <w:rPr>
          <w:lang w:val="en-GB" w:eastAsia="zh-CN"/>
        </w:rPr>
        <w:t xml:space="preserve">Other considerations on evaluation assumptions </w:t>
      </w:r>
      <w:r>
        <w:rPr>
          <w:rFonts w:hint="eastAsia"/>
          <w:lang w:val="en-GB" w:eastAsia="zh-CN"/>
        </w:rPr>
        <w:t xml:space="preserve"> </w:t>
      </w:r>
    </w:p>
    <w:p w:rsidR="00481E17" w:rsidRPr="00B96F70" w:rsidRDefault="00481E17" w:rsidP="00481E17">
      <w:pPr>
        <w:spacing w:beforeLines="50" w:before="120"/>
        <w:rPr>
          <w:lang w:eastAsia="zh-CN"/>
        </w:rPr>
      </w:pPr>
      <w:r>
        <w:rPr>
          <w:lang w:eastAsia="zh-CN"/>
        </w:rPr>
        <w:t xml:space="preserve">In addition to the above FFS points in section 2.1, some companies provide some considerations on the following aspects for evaluation assumptions. </w:t>
      </w:r>
    </w:p>
    <w:p w:rsidR="00481E17" w:rsidRPr="00D3347F" w:rsidRDefault="00481E17" w:rsidP="00481E17">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Clarification on simulation bandwidth   </w:t>
      </w:r>
      <w:r>
        <w:rPr>
          <w:rFonts w:hint="eastAsia"/>
          <w:lang w:eastAsia="zh-CN"/>
        </w:rPr>
        <w:t xml:space="preserve"> </w:t>
      </w:r>
    </w:p>
    <w:p w:rsidR="00481E17" w:rsidRDefault="00481E17" w:rsidP="00481E17">
      <w:pPr>
        <w:rPr>
          <w:lang w:eastAsia="zh-CN"/>
        </w:rPr>
      </w:pPr>
      <w:r w:rsidRPr="00C55DE2">
        <w:rPr>
          <w:lang w:eastAsia="zh-CN"/>
        </w:rPr>
        <w:t xml:space="preserve">In RAN1#94bis meeting, </w:t>
      </w:r>
      <w:r w:rsidRPr="00481E17">
        <w:rPr>
          <w:lang w:eastAsia="zh-CN"/>
        </w:rPr>
        <w:t xml:space="preserve">simulation bandwidths </w:t>
      </w:r>
      <w:r>
        <w:rPr>
          <w:lang w:eastAsia="zh-CN"/>
        </w:rPr>
        <w:t>were</w:t>
      </w:r>
      <w:r w:rsidRPr="00481E17">
        <w:rPr>
          <w:lang w:eastAsia="zh-CN"/>
        </w:rPr>
        <w:t xml:space="preserve"> agreed for carrier frequencies, with 40 MHz for carrier frequency 4 GHz and 160 MHz for carrier frequency 30 GHz, respectively. On the other hand, duplex mode (FDD or TDD) is left to</w:t>
      </w:r>
      <w:r>
        <w:rPr>
          <w:lang w:eastAsia="zh-CN"/>
        </w:rPr>
        <w:t xml:space="preserve"> companies to report</w:t>
      </w:r>
      <w:r w:rsidRPr="00481E17">
        <w:rPr>
          <w:lang w:eastAsia="zh-CN"/>
        </w:rPr>
        <w:t xml:space="preserve">. </w:t>
      </w:r>
    </w:p>
    <w:p w:rsidR="00481E17" w:rsidRPr="00481E17" w:rsidRDefault="00481E17" w:rsidP="00481E17">
      <w:pPr>
        <w:rPr>
          <w:lang w:eastAsia="zh-CN"/>
        </w:rPr>
      </w:pPr>
      <w:r>
        <w:rPr>
          <w:rFonts w:hint="eastAsia"/>
          <w:lang w:eastAsia="zh-CN"/>
        </w:rPr>
        <w:t>[R1-1812163, Ericsson] proposed</w:t>
      </w:r>
      <w:r>
        <w:rPr>
          <w:lang w:eastAsia="zh-CN"/>
        </w:rPr>
        <w:t xml:space="preserve"> to clarify</w:t>
      </w:r>
      <w:r w:rsidRPr="00481E17">
        <w:rPr>
          <w:lang w:eastAsia="zh-CN"/>
        </w:rPr>
        <w:t xml:space="preserve"> how the simulation bandwidth should be interpreted together with duplex mode</w:t>
      </w:r>
      <w:r>
        <w:rPr>
          <w:lang w:eastAsia="zh-CN"/>
        </w:rPr>
        <w:t xml:space="preserve"> as show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81E17"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81E17" w:rsidRPr="001635F9" w:rsidRDefault="00481E17"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81E17" w:rsidRDefault="00481E17" w:rsidP="0076036B">
            <w:pPr>
              <w:autoSpaceDE/>
              <w:autoSpaceDN/>
              <w:adjustRightInd/>
              <w:spacing w:afterLines="50"/>
              <w:rPr>
                <w:lang w:eastAsia="zh-CN"/>
              </w:rPr>
            </w:pPr>
            <w:r w:rsidRPr="001635F9">
              <w:rPr>
                <w:lang w:eastAsia="zh-CN"/>
              </w:rPr>
              <w:t>40 MHz</w:t>
            </w:r>
          </w:p>
          <w:p w:rsidR="00481E17" w:rsidRPr="001635F9" w:rsidRDefault="00481E17" w:rsidP="0076036B">
            <w:pPr>
              <w:autoSpaceDE/>
              <w:autoSpaceDN/>
              <w:adjustRightInd/>
              <w:spacing w:afterLines="50"/>
              <w:rPr>
                <w:highlight w:val="yellow"/>
                <w:lang w:eastAsia="zh-CN"/>
              </w:rPr>
            </w:pPr>
            <w:r w:rsidRPr="001635F9">
              <w:rPr>
                <w:color w:val="FF0000"/>
                <w:lang w:eastAsia="zh-CN"/>
              </w:rPr>
              <w:t>NOTE: For FDD, 40 MHz for DL and 40 MHz for UL. For TDD, 40 MHz for DL/UL.</w:t>
            </w:r>
          </w:p>
        </w:tc>
      </w:tr>
    </w:tbl>
    <w:p w:rsidR="00481E17" w:rsidRDefault="00481E17" w:rsidP="00481E17">
      <w:pPr>
        <w:rPr>
          <w:color w:val="000000"/>
          <w:lang w:eastAsia="ko-KR"/>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81E17"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481E17" w:rsidRPr="001635F9" w:rsidRDefault="00481E17"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481E17" w:rsidRPr="00D9055B" w:rsidRDefault="00481E17" w:rsidP="0076036B">
            <w:pPr>
              <w:autoSpaceDE/>
              <w:autoSpaceDN/>
              <w:adjustRightInd/>
              <w:spacing w:afterLines="50"/>
              <w:rPr>
                <w:lang w:eastAsia="zh-CN"/>
              </w:rPr>
            </w:pPr>
            <w:r w:rsidRPr="00D9055B">
              <w:rPr>
                <w:lang w:eastAsia="zh-CN"/>
              </w:rPr>
              <w:t>160MHz</w:t>
            </w:r>
          </w:p>
          <w:p w:rsidR="00481E17" w:rsidRPr="00D9055B" w:rsidRDefault="00481E17" w:rsidP="0076036B">
            <w:pPr>
              <w:autoSpaceDE/>
              <w:autoSpaceDN/>
              <w:adjustRightInd/>
              <w:spacing w:afterLines="50"/>
              <w:rPr>
                <w:color w:val="FF0000"/>
                <w:lang w:eastAsia="zh-CN"/>
              </w:rPr>
            </w:pPr>
            <w:r w:rsidRPr="001635F9">
              <w:rPr>
                <w:color w:val="FF0000"/>
                <w:lang w:eastAsia="zh-CN"/>
              </w:rPr>
              <w:t xml:space="preserve">NOTE: For FDD, </w:t>
            </w:r>
            <w:r>
              <w:rPr>
                <w:color w:val="FF0000"/>
                <w:lang w:eastAsia="zh-CN"/>
              </w:rPr>
              <w:t>16</w:t>
            </w:r>
            <w:r w:rsidRPr="001635F9">
              <w:rPr>
                <w:color w:val="FF0000"/>
                <w:lang w:eastAsia="zh-CN"/>
              </w:rPr>
              <w:t xml:space="preserve">0 MHz for DL and </w:t>
            </w:r>
            <w:r>
              <w:rPr>
                <w:color w:val="FF0000"/>
                <w:lang w:eastAsia="zh-CN"/>
              </w:rPr>
              <w:t>16</w:t>
            </w:r>
            <w:r w:rsidRPr="001635F9">
              <w:rPr>
                <w:color w:val="FF0000"/>
                <w:lang w:eastAsia="zh-CN"/>
              </w:rPr>
              <w:t>0 MHz for UL. For</w:t>
            </w:r>
            <w:r>
              <w:rPr>
                <w:color w:val="FF0000"/>
                <w:lang w:eastAsia="zh-CN"/>
              </w:rPr>
              <w:t xml:space="preserve"> </w:t>
            </w:r>
            <w:r w:rsidRPr="001635F9">
              <w:rPr>
                <w:color w:val="FF0000"/>
                <w:lang w:eastAsia="zh-CN"/>
              </w:rPr>
              <w:t xml:space="preserve">TDD, </w:t>
            </w:r>
            <w:r>
              <w:rPr>
                <w:color w:val="FF0000"/>
                <w:lang w:eastAsia="zh-CN"/>
              </w:rPr>
              <w:t>16</w:t>
            </w:r>
            <w:r w:rsidRPr="001635F9">
              <w:rPr>
                <w:color w:val="FF0000"/>
                <w:lang w:eastAsia="zh-CN"/>
              </w:rPr>
              <w:t>0 MHz for DL/UL.</w:t>
            </w:r>
          </w:p>
        </w:tc>
      </w:tr>
    </w:tbl>
    <w:p w:rsidR="000C318D" w:rsidRDefault="000C318D" w:rsidP="00800046">
      <w:pPr>
        <w:widowControl w:val="0"/>
        <w:autoSpaceDE/>
        <w:autoSpaceDN/>
        <w:adjustRightInd/>
        <w:snapToGrid/>
        <w:spacing w:afterLines="50"/>
        <w:rPr>
          <w:rFonts w:asciiTheme="minorHAnsi" w:hAnsiTheme="minorHAnsi" w:cstheme="minorBidi"/>
          <w:b/>
          <w:bCs/>
          <w:lang w:eastAsia="zh-CN"/>
        </w:rPr>
      </w:pPr>
    </w:p>
    <w:p w:rsidR="005268B2" w:rsidRDefault="005268B2" w:rsidP="00800046">
      <w:pPr>
        <w:widowControl w:val="0"/>
        <w:autoSpaceDE/>
        <w:autoSpaceDN/>
        <w:adjustRightInd/>
        <w:snapToGrid/>
        <w:spacing w:afterLines="50"/>
        <w:rPr>
          <w:lang w:eastAsia="zh-CN"/>
        </w:rPr>
      </w:pPr>
      <w:r>
        <w:rPr>
          <w:lang w:eastAsia="zh-CN"/>
        </w:rPr>
        <w:t>It seems the proposal is straightforward and no harm to clarify it.</w:t>
      </w:r>
    </w:p>
    <w:p w:rsidR="005268B2" w:rsidRPr="00225017" w:rsidRDefault="005268B2" w:rsidP="005268B2">
      <w:pPr>
        <w:widowControl w:val="0"/>
        <w:autoSpaceDE/>
        <w:autoSpaceDN/>
        <w:adjustRightInd/>
        <w:snapToGrid/>
        <w:spacing w:afterLines="50"/>
        <w:rPr>
          <w:i/>
          <w:szCs w:val="20"/>
          <w:highlight w:val="green"/>
        </w:rPr>
      </w:pPr>
      <w:r w:rsidRPr="00225017">
        <w:rPr>
          <w:b/>
          <w:i/>
          <w:kern w:val="2"/>
          <w:highlight w:val="green"/>
          <w:lang w:eastAsia="zh-CN"/>
        </w:rPr>
        <w:t xml:space="preserve">Proposal </w:t>
      </w:r>
      <w:r w:rsidRPr="00225017">
        <w:rPr>
          <w:rFonts w:hint="eastAsia"/>
          <w:b/>
          <w:i/>
          <w:kern w:val="2"/>
          <w:highlight w:val="green"/>
          <w:lang w:eastAsia="zh-CN"/>
        </w:rPr>
        <w:t>2.</w:t>
      </w:r>
      <w:r w:rsidRPr="00225017">
        <w:rPr>
          <w:b/>
          <w:i/>
          <w:kern w:val="2"/>
          <w:highlight w:val="green"/>
          <w:lang w:eastAsia="zh-CN"/>
        </w:rPr>
        <w:t>2</w:t>
      </w:r>
      <w:r w:rsidRPr="00225017">
        <w:rPr>
          <w:rFonts w:hint="eastAsia"/>
          <w:b/>
          <w:i/>
          <w:kern w:val="2"/>
          <w:highlight w:val="green"/>
          <w:lang w:eastAsia="zh-CN"/>
        </w:rPr>
        <w:t>-</w:t>
      </w:r>
      <w:r w:rsidRPr="00225017">
        <w:rPr>
          <w:b/>
          <w:i/>
          <w:kern w:val="2"/>
          <w:highlight w:val="green"/>
          <w:lang w:eastAsia="zh-CN"/>
        </w:rPr>
        <w:t xml:space="preserve">1: </w:t>
      </w:r>
      <w:r w:rsidRPr="00225017">
        <w:rPr>
          <w:i/>
          <w:szCs w:val="20"/>
          <w:highlight w:val="green"/>
        </w:rPr>
        <w:t>Update simulation bandwidth in the tables of simulation assumptions for evaluation as below:</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268B2" w:rsidRPr="001635F9"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268B2" w:rsidRPr="001635F9" w:rsidRDefault="005268B2"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268B2" w:rsidRDefault="005268B2" w:rsidP="0076036B">
            <w:pPr>
              <w:autoSpaceDE/>
              <w:autoSpaceDN/>
              <w:adjustRightInd/>
              <w:spacing w:afterLines="50"/>
              <w:rPr>
                <w:lang w:eastAsia="zh-CN"/>
              </w:rPr>
            </w:pPr>
            <w:r w:rsidRPr="001635F9">
              <w:rPr>
                <w:lang w:eastAsia="zh-CN"/>
              </w:rPr>
              <w:t>40 MHz</w:t>
            </w:r>
          </w:p>
          <w:p w:rsidR="005268B2" w:rsidRPr="001635F9" w:rsidRDefault="005268B2" w:rsidP="0076036B">
            <w:pPr>
              <w:autoSpaceDE/>
              <w:autoSpaceDN/>
              <w:adjustRightInd/>
              <w:spacing w:afterLines="50"/>
              <w:rPr>
                <w:highlight w:val="yellow"/>
                <w:lang w:eastAsia="zh-CN"/>
              </w:rPr>
            </w:pPr>
            <w:r w:rsidRPr="001635F9">
              <w:rPr>
                <w:color w:val="FF0000"/>
                <w:lang w:eastAsia="zh-CN"/>
              </w:rPr>
              <w:t>NOTE: For FDD, 40 MHz for DL and 40 MHz for UL. For TDD, 40 MHz for DL/UL.</w:t>
            </w:r>
          </w:p>
        </w:tc>
      </w:tr>
    </w:tbl>
    <w:p w:rsidR="005268B2" w:rsidRPr="005268B2" w:rsidRDefault="005268B2" w:rsidP="005268B2">
      <w:pPr>
        <w:widowControl w:val="0"/>
        <w:autoSpaceDE/>
        <w:autoSpaceDN/>
        <w:adjustRightInd/>
        <w:snapToGrid/>
        <w:spacing w:after="0"/>
        <w:rPr>
          <w:b/>
          <w:i/>
          <w:kern w:val="2"/>
          <w:highlight w:val="yellow"/>
          <w:lang w:eastAsia="zh-CN"/>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5268B2" w:rsidRPr="00D9055B"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268B2" w:rsidRPr="001635F9" w:rsidRDefault="005268B2" w:rsidP="0076036B">
            <w:pPr>
              <w:autoSpaceDE/>
              <w:autoSpaceDN/>
              <w:adjustRightInd/>
              <w:spacing w:after="0"/>
              <w:ind w:left="720" w:hanging="720"/>
              <w:rPr>
                <w:lang w:eastAsia="zh-CN"/>
              </w:rPr>
            </w:pPr>
            <w:r w:rsidRPr="001635F9">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5268B2" w:rsidRPr="00D9055B" w:rsidRDefault="005268B2" w:rsidP="0076036B">
            <w:pPr>
              <w:autoSpaceDE/>
              <w:autoSpaceDN/>
              <w:adjustRightInd/>
              <w:spacing w:afterLines="50"/>
              <w:rPr>
                <w:lang w:eastAsia="zh-CN"/>
              </w:rPr>
            </w:pPr>
            <w:r w:rsidRPr="00D9055B">
              <w:rPr>
                <w:lang w:eastAsia="zh-CN"/>
              </w:rPr>
              <w:t>160MHz</w:t>
            </w:r>
          </w:p>
          <w:p w:rsidR="005268B2" w:rsidRPr="00D9055B" w:rsidRDefault="00B5210A" w:rsidP="00B5210A">
            <w:pPr>
              <w:autoSpaceDE/>
              <w:autoSpaceDN/>
              <w:adjustRightInd/>
              <w:spacing w:afterLines="50"/>
              <w:rPr>
                <w:color w:val="FF0000"/>
                <w:lang w:eastAsia="zh-CN"/>
              </w:rPr>
            </w:pPr>
            <w:r>
              <w:rPr>
                <w:color w:val="FF0000"/>
                <w:lang w:eastAsia="zh-CN"/>
              </w:rPr>
              <w:t xml:space="preserve">NOTE: </w:t>
            </w:r>
            <w:r w:rsidR="00225017">
              <w:rPr>
                <w:color w:val="FF0000"/>
                <w:lang w:eastAsia="zh-CN"/>
              </w:rPr>
              <w:t xml:space="preserve">For TDD, </w:t>
            </w:r>
            <w:r w:rsidR="005268B2">
              <w:rPr>
                <w:color w:val="FF0000"/>
                <w:lang w:eastAsia="zh-CN"/>
              </w:rPr>
              <w:t>16</w:t>
            </w:r>
            <w:r w:rsidR="005268B2" w:rsidRPr="001635F9">
              <w:rPr>
                <w:color w:val="FF0000"/>
                <w:lang w:eastAsia="zh-CN"/>
              </w:rPr>
              <w:t>0 MHz for DL/UL.</w:t>
            </w:r>
          </w:p>
        </w:tc>
      </w:tr>
    </w:tbl>
    <w:p w:rsidR="000C318D" w:rsidRDefault="000C318D" w:rsidP="00800046">
      <w:pPr>
        <w:widowControl w:val="0"/>
        <w:autoSpaceDE/>
        <w:autoSpaceDN/>
        <w:adjustRightInd/>
        <w:snapToGrid/>
        <w:spacing w:afterLines="50"/>
        <w:rPr>
          <w:b/>
          <w:i/>
          <w:kern w:val="2"/>
          <w:highlight w:val="yellow"/>
          <w:lang w:eastAsia="zh-CN"/>
        </w:rPr>
      </w:pPr>
    </w:p>
    <w:p w:rsidR="00497C42" w:rsidRPr="00004C3F" w:rsidRDefault="00497C42" w:rsidP="00497C42">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497C42"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C42" w:rsidRPr="00004C3F" w:rsidRDefault="00497C42"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497C42" w:rsidRPr="00004C3F" w:rsidRDefault="00497C42" w:rsidP="0076036B">
            <w:pPr>
              <w:widowControl/>
              <w:spacing w:beforeLines="50" w:before="120"/>
              <w:rPr>
                <w:i/>
                <w:kern w:val="2"/>
                <w:lang w:eastAsia="zh-CN"/>
              </w:rPr>
            </w:pPr>
            <w:r w:rsidRPr="00004C3F">
              <w:rPr>
                <w:i/>
                <w:kern w:val="2"/>
                <w:lang w:eastAsia="zh-CN"/>
              </w:rPr>
              <w:t>View</w:t>
            </w:r>
          </w:p>
        </w:tc>
      </w:tr>
      <w:tr w:rsidR="00B5210A" w:rsidRPr="00004C3F" w:rsidTr="0076036B">
        <w:tc>
          <w:tcPr>
            <w:tcW w:w="2113" w:type="dxa"/>
            <w:tcBorders>
              <w:top w:val="single" w:sz="4" w:space="0" w:color="auto"/>
              <w:left w:val="single" w:sz="4" w:space="0" w:color="auto"/>
              <w:bottom w:val="single" w:sz="4" w:space="0" w:color="auto"/>
              <w:right w:val="single" w:sz="4" w:space="0" w:color="auto"/>
            </w:tcBorders>
          </w:tcPr>
          <w:p w:rsidR="00B5210A" w:rsidRPr="002922B0" w:rsidRDefault="00B5210A" w:rsidP="00B5210A">
            <w:pPr>
              <w:widowControl/>
              <w:spacing w:beforeLines="50" w:before="120"/>
              <w:rPr>
                <w:kern w:val="2"/>
                <w:lang w:eastAsia="zh-CN"/>
              </w:rPr>
            </w:pPr>
            <w:r w:rsidRPr="002922B0">
              <w:rPr>
                <w:rFonts w:hint="eastAsia"/>
                <w:kern w:val="2"/>
                <w:lang w:eastAsia="zh-CN"/>
              </w:rPr>
              <w:lastRenderedPageBreak/>
              <w:t>DOCOMO</w:t>
            </w:r>
          </w:p>
        </w:tc>
        <w:tc>
          <w:tcPr>
            <w:tcW w:w="7194" w:type="dxa"/>
            <w:tcBorders>
              <w:top w:val="single" w:sz="4" w:space="0" w:color="auto"/>
              <w:left w:val="single" w:sz="4" w:space="0" w:color="auto"/>
              <w:bottom w:val="single" w:sz="4" w:space="0" w:color="auto"/>
              <w:right w:val="single" w:sz="4" w:space="0" w:color="auto"/>
            </w:tcBorders>
          </w:tcPr>
          <w:p w:rsidR="00B5210A" w:rsidRPr="002922B0" w:rsidRDefault="00B5210A" w:rsidP="00B5210A">
            <w:pPr>
              <w:widowControl/>
              <w:spacing w:beforeLines="50" w:before="120"/>
              <w:rPr>
                <w:kern w:val="2"/>
                <w:lang w:eastAsia="zh-CN"/>
              </w:rPr>
            </w:pPr>
            <w:r>
              <w:rPr>
                <w:kern w:val="2"/>
                <w:lang w:eastAsia="zh-CN"/>
              </w:rPr>
              <w:t xml:space="preserve">Since 160MHz is agreed for 30GHz carrier frequency and </w:t>
            </w:r>
            <w:r>
              <w:rPr>
                <w:rFonts w:hint="eastAsia"/>
                <w:kern w:val="2"/>
                <w:lang w:eastAsia="zh-CN"/>
              </w:rPr>
              <w:t>there is no FDD</w:t>
            </w:r>
            <w:r>
              <w:rPr>
                <w:kern w:val="2"/>
                <w:lang w:eastAsia="zh-CN"/>
              </w:rPr>
              <w:t xml:space="preserve"> band</w:t>
            </w:r>
            <w:r>
              <w:rPr>
                <w:rFonts w:hint="eastAsia"/>
                <w:kern w:val="2"/>
                <w:lang w:eastAsia="zh-CN"/>
              </w:rPr>
              <w:t xml:space="preserve"> for 30GHz.</w:t>
            </w:r>
            <w:r>
              <w:rPr>
                <w:kern w:val="2"/>
                <w:lang w:eastAsia="zh-CN"/>
              </w:rPr>
              <w:t xml:space="preserve"> Therefore, we propose to delete FDD for 160MHz simulation bandwidth.</w:t>
            </w:r>
            <w:r>
              <w:rPr>
                <w:rFonts w:hint="eastAsia"/>
                <w:kern w:val="2"/>
                <w:lang w:eastAsia="zh-CN"/>
              </w:rPr>
              <w:t xml:space="preserve"> </w:t>
            </w: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r w:rsidR="00497C42" w:rsidRPr="00004C3F" w:rsidTr="0076036B">
        <w:tc>
          <w:tcPr>
            <w:tcW w:w="2113"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497C42" w:rsidRPr="00004C3F" w:rsidRDefault="00497C42" w:rsidP="0076036B">
            <w:pPr>
              <w:widowControl/>
              <w:spacing w:beforeLines="50" w:before="120"/>
              <w:rPr>
                <w:i/>
                <w:kern w:val="2"/>
                <w:lang w:eastAsia="zh-CN"/>
              </w:rPr>
            </w:pPr>
          </w:p>
        </w:tc>
      </w:tr>
    </w:tbl>
    <w:p w:rsidR="00497C42" w:rsidRPr="005268B2" w:rsidRDefault="00497C42" w:rsidP="00800046">
      <w:pPr>
        <w:widowControl w:val="0"/>
        <w:autoSpaceDE/>
        <w:autoSpaceDN/>
        <w:adjustRightInd/>
        <w:snapToGrid/>
        <w:spacing w:afterLines="50"/>
        <w:rPr>
          <w:b/>
          <w:i/>
          <w:kern w:val="2"/>
          <w:highlight w:val="yellow"/>
          <w:lang w:eastAsia="zh-CN"/>
        </w:rPr>
      </w:pPr>
    </w:p>
    <w:p w:rsidR="009A12FE" w:rsidRPr="00D3347F" w:rsidRDefault="009A12FE" w:rsidP="009A12FE">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Remaining assumptions for highway for </w:t>
      </w:r>
      <w:r w:rsidR="007D1476">
        <w:rPr>
          <w:lang w:eastAsia="zh-CN"/>
        </w:rPr>
        <w:t xml:space="preserve">remote driving </w:t>
      </w:r>
      <w:r>
        <w:rPr>
          <w:lang w:eastAsia="zh-CN"/>
        </w:rPr>
        <w:t xml:space="preserve"> </w:t>
      </w:r>
      <w:r>
        <w:rPr>
          <w:rFonts w:hint="eastAsia"/>
          <w:lang w:eastAsia="zh-CN"/>
        </w:rPr>
        <w:t xml:space="preserve"> </w:t>
      </w:r>
    </w:p>
    <w:p w:rsidR="007D1476" w:rsidRDefault="009A12FE" w:rsidP="007D1476">
      <w:pPr>
        <w:spacing w:afterLines="50"/>
        <w:rPr>
          <w:lang w:eastAsia="zh-CN"/>
        </w:rPr>
      </w:pPr>
      <w:r w:rsidRPr="00C55DE2">
        <w:rPr>
          <w:lang w:eastAsia="zh-CN"/>
        </w:rPr>
        <w:t xml:space="preserve">For remote driving, high way scenario should also be the typical scenario. In the RAN1#94bis meeting, there was no enough time to set the assumptions for high way scenario. </w:t>
      </w:r>
    </w:p>
    <w:p w:rsidR="00A018F9" w:rsidRDefault="007D1476" w:rsidP="00A018F9">
      <w:pPr>
        <w:spacing w:afterLines="50"/>
        <w:rPr>
          <w:lang w:eastAsia="zh-CN"/>
        </w:rPr>
      </w:pPr>
      <w:r>
        <w:rPr>
          <w:lang w:eastAsia="zh-CN"/>
        </w:rPr>
        <w:t xml:space="preserve">[R1-1812219, Huawei] </w:t>
      </w:r>
      <w:r w:rsidR="00A018F9">
        <w:rPr>
          <w:lang w:eastAsia="zh-CN"/>
        </w:rPr>
        <w:t xml:space="preserve">provides </w:t>
      </w:r>
      <w:r w:rsidR="009A12FE" w:rsidRPr="00C55DE2">
        <w:rPr>
          <w:lang w:eastAsia="zh-CN"/>
        </w:rPr>
        <w:t xml:space="preserve">simulation settings on the additional parameters for high way. Most parameters are the same as that for Urban Macro for transport industry. </w:t>
      </w:r>
    </w:p>
    <w:p w:rsidR="00A018F9" w:rsidRDefault="00A018F9" w:rsidP="009A12FE">
      <w:pPr>
        <w:spacing w:after="0"/>
        <w:rPr>
          <w:lang w:eastAsia="zh-CN"/>
        </w:rPr>
      </w:pPr>
      <w:r>
        <w:rPr>
          <w:rFonts w:hint="eastAsia"/>
          <w:lang w:eastAsia="zh-CN"/>
        </w:rPr>
        <w:t xml:space="preserve">Considering highway is a typical use case for remote driving, the simulation assumptions can be included. </w:t>
      </w:r>
    </w:p>
    <w:p w:rsidR="00A018F9" w:rsidRDefault="00A018F9" w:rsidP="009A12FE">
      <w:pPr>
        <w:spacing w:after="0"/>
        <w:rPr>
          <w:lang w:eastAsia="zh-CN"/>
        </w:rPr>
      </w:pPr>
    </w:p>
    <w:p w:rsidR="009A12FE" w:rsidRPr="00A018F9" w:rsidRDefault="00A018F9" w:rsidP="00A018F9">
      <w:pPr>
        <w:spacing w:beforeLines="50" w:before="120" w:afterLines="50"/>
        <w:rPr>
          <w:kern w:val="2"/>
          <w:lang w:eastAsia="zh-CN"/>
        </w:rPr>
      </w:pPr>
      <w:r w:rsidRPr="00A018F9">
        <w:rPr>
          <w:b/>
          <w:i/>
          <w:kern w:val="2"/>
          <w:highlight w:val="yellow"/>
          <w:lang w:eastAsia="zh-CN"/>
        </w:rPr>
        <w:t>Proposal 2.2-2:</w:t>
      </w:r>
      <w:r w:rsidRPr="00A018F9">
        <w:rPr>
          <w:i/>
          <w:kern w:val="2"/>
          <w:highlight w:val="yellow"/>
          <w:lang w:eastAsia="zh-CN"/>
        </w:rPr>
        <w:t xml:space="preserve"> Take the simulation assumptions in the Table below for Rel-16 NR URLLC system level evaluation for transpo</w:t>
      </w:r>
      <w:r w:rsidR="003A28C5">
        <w:rPr>
          <w:i/>
          <w:kern w:val="2"/>
          <w:highlight w:val="yellow"/>
          <w:lang w:eastAsia="zh-CN"/>
        </w:rPr>
        <w:t>rt industry</w:t>
      </w:r>
      <w:r w:rsidR="00EC562A">
        <w:rPr>
          <w:i/>
          <w:kern w:val="2"/>
          <w:highlight w:val="yellow"/>
          <w:lang w:eastAsia="zh-CN"/>
        </w:rPr>
        <w:t xml:space="preserve"> with highway scenario</w:t>
      </w:r>
      <w:r w:rsidR="003A28C5">
        <w:rPr>
          <w:i/>
          <w:kern w:val="2"/>
          <w:highlight w:val="yellow"/>
          <w:lang w:eastAsia="zh-CN"/>
        </w:rPr>
        <w:t>:</w:t>
      </w:r>
      <w:r w:rsidRPr="00C55DE2">
        <w:rPr>
          <w:i/>
          <w:kern w:val="2"/>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9A12FE" w:rsidRPr="0054537E" w:rsidRDefault="009A12FE" w:rsidP="0076036B">
            <w:pPr>
              <w:ind w:left="720" w:hanging="720"/>
              <w:jc w:val="center"/>
              <w:rPr>
                <w:b/>
                <w:bCs/>
              </w:rPr>
            </w:pPr>
            <w:r w:rsidRPr="0054537E">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9A12FE" w:rsidRPr="0054537E" w:rsidRDefault="009A12FE" w:rsidP="0076036B">
            <w:pPr>
              <w:ind w:left="720" w:hanging="720"/>
              <w:jc w:val="center"/>
              <w:rPr>
                <w:b/>
                <w:bCs/>
                <w:lang w:eastAsia="zh-CN"/>
              </w:rPr>
            </w:pPr>
            <w:r w:rsidRPr="0054537E">
              <w:rPr>
                <w:b/>
                <w:bCs/>
                <w:lang w:eastAsia="zh-CN"/>
              </w:rPr>
              <w:t>Value</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t>Layout</w:t>
            </w:r>
          </w:p>
        </w:tc>
        <w:tc>
          <w:tcPr>
            <w:tcW w:w="5208"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overflowPunct w:val="0"/>
              <w:textAlignment w:val="baseline"/>
              <w:rPr>
                <w:lang w:eastAsia="ko-KR"/>
              </w:rPr>
            </w:pPr>
            <w:r w:rsidRPr="0054537E">
              <w:rPr>
                <w:lang w:eastAsia="ko-KR"/>
              </w:rPr>
              <w:t xml:space="preserve">Single layer - Macro layer: </w:t>
            </w:r>
            <w:r w:rsidRPr="0054537E">
              <w:rPr>
                <w:lang w:eastAsia="zh-CN"/>
              </w:rPr>
              <w:t>Straight line BS placement with Road configuration in 36.885.</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rPr>
                <w:lang w:eastAsia="zh-CN"/>
              </w:rPr>
            </w:pPr>
            <w:r w:rsidRPr="0054537E">
              <w:rPr>
                <w:lang w:eastAsia="zh-CN"/>
              </w:rPr>
              <w:t>1732</w:t>
            </w:r>
            <w:r w:rsidRPr="0054537E">
              <w:t>m</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9A12FE" w:rsidRPr="0054537E" w:rsidRDefault="009A12FE" w:rsidP="0076036B">
            <w:pPr>
              <w:ind w:left="720" w:hanging="720"/>
            </w:pPr>
            <w:r w:rsidRPr="0054537E">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hideMark/>
          </w:tcPr>
          <w:p w:rsidR="009A12FE" w:rsidRPr="0054537E" w:rsidRDefault="009A12FE" w:rsidP="0076036B">
            <w:pPr>
              <w:ind w:left="720" w:hanging="720"/>
            </w:pPr>
            <w:r w:rsidRPr="0054537E">
              <w:rPr>
                <w:lang w:eastAsia="zh-CN"/>
              </w:rPr>
              <w:t>35</w:t>
            </w:r>
            <w:r w:rsidRPr="0054537E">
              <w:t>m</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hideMark/>
          </w:tcPr>
          <w:p w:rsidR="009A12FE" w:rsidRPr="0054537E" w:rsidRDefault="009A12FE" w:rsidP="0076036B">
            <w:pPr>
              <w:ind w:left="720" w:hanging="720"/>
              <w:rPr>
                <w:lang w:eastAsia="ja-JP"/>
              </w:rPr>
            </w:pPr>
            <w:r w:rsidRPr="0054537E">
              <w:rPr>
                <w:lang w:eastAsia="ja-JP"/>
              </w:rPr>
              <w:t>UE speed</w:t>
            </w:r>
          </w:p>
        </w:tc>
        <w:tc>
          <w:tcPr>
            <w:tcW w:w="5208" w:type="dxa"/>
            <w:tcBorders>
              <w:top w:val="single" w:sz="4" w:space="0" w:color="auto"/>
              <w:left w:val="single" w:sz="4" w:space="0" w:color="auto"/>
              <w:bottom w:val="single" w:sz="4" w:space="0" w:color="auto"/>
              <w:right w:val="single" w:sz="4" w:space="0" w:color="auto"/>
            </w:tcBorders>
            <w:shd w:val="clear" w:color="auto" w:fill="auto"/>
            <w:hideMark/>
          </w:tcPr>
          <w:p w:rsidR="009A12FE" w:rsidRPr="00C55DE2" w:rsidRDefault="009A12FE" w:rsidP="0076036B">
            <w:pPr>
              <w:pStyle w:val="B2"/>
              <w:ind w:left="0" w:firstLine="0"/>
              <w:rPr>
                <w:sz w:val="22"/>
                <w:szCs w:val="22"/>
                <w:lang w:val="en-US" w:eastAsia="zh-CN"/>
              </w:rPr>
            </w:pPr>
            <w:r w:rsidRPr="00C55DE2">
              <w:rPr>
                <w:sz w:val="22"/>
                <w:szCs w:val="22"/>
                <w:lang w:val="en-US" w:eastAsia="ko-KR"/>
              </w:rPr>
              <w:t xml:space="preserve">Vehicle speed is </w:t>
            </w:r>
            <w:r w:rsidRPr="00C55DE2">
              <w:rPr>
                <w:sz w:val="22"/>
                <w:szCs w:val="22"/>
                <w:lang w:val="en-US" w:eastAsia="zh-CN"/>
              </w:rPr>
              <w:t>140</w:t>
            </w:r>
            <w:r w:rsidRPr="00C55DE2">
              <w:rPr>
                <w:sz w:val="22"/>
                <w:szCs w:val="22"/>
                <w:lang w:val="en-US" w:eastAsia="ko-KR"/>
              </w:rPr>
              <w:t xml:space="preserve"> km/h in all the lanes.</w:t>
            </w:r>
          </w:p>
        </w:tc>
      </w:tr>
      <w:tr w:rsidR="009A12FE" w:rsidRPr="0054537E" w:rsidTr="0076036B">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auto"/>
          </w:tcPr>
          <w:p w:rsidR="009A12FE" w:rsidRPr="0054537E" w:rsidRDefault="009A12FE" w:rsidP="0076036B">
            <w:pPr>
              <w:ind w:left="720" w:hanging="720"/>
              <w:rPr>
                <w:lang w:eastAsia="zh-CN"/>
              </w:rPr>
            </w:pPr>
            <w:r w:rsidRPr="0054537E">
              <w:rPr>
                <w:lang w:eastAsia="zh-CN"/>
              </w:rPr>
              <w:t>Other parameters</w:t>
            </w:r>
          </w:p>
        </w:tc>
        <w:tc>
          <w:tcPr>
            <w:tcW w:w="5208" w:type="dxa"/>
            <w:tcBorders>
              <w:top w:val="single" w:sz="4" w:space="0" w:color="auto"/>
              <w:left w:val="single" w:sz="4" w:space="0" w:color="auto"/>
              <w:bottom w:val="single" w:sz="4" w:space="0" w:color="auto"/>
              <w:right w:val="single" w:sz="4" w:space="0" w:color="auto"/>
            </w:tcBorders>
            <w:shd w:val="clear" w:color="auto" w:fill="auto"/>
          </w:tcPr>
          <w:p w:rsidR="009A12FE" w:rsidRPr="00C55DE2" w:rsidRDefault="009A12FE" w:rsidP="0076036B">
            <w:pPr>
              <w:pStyle w:val="B2"/>
              <w:ind w:left="0" w:firstLine="0"/>
              <w:rPr>
                <w:sz w:val="22"/>
                <w:szCs w:val="22"/>
                <w:lang w:val="en-US" w:eastAsia="zh-CN"/>
              </w:rPr>
            </w:pPr>
            <w:r w:rsidRPr="00C55DE2">
              <w:rPr>
                <w:sz w:val="22"/>
                <w:szCs w:val="22"/>
                <w:lang w:val="en-US" w:eastAsia="zh-CN"/>
              </w:rPr>
              <w:t>Same as the assumptions for Urban macro case</w:t>
            </w:r>
          </w:p>
        </w:tc>
      </w:tr>
    </w:tbl>
    <w:p w:rsidR="00390B55" w:rsidRPr="00004C3F" w:rsidRDefault="00390B55" w:rsidP="00390B55">
      <w:pPr>
        <w:spacing w:beforeLines="50" w:before="120"/>
        <w:rPr>
          <w:i/>
          <w:kern w:val="2"/>
          <w:lang w:eastAsia="zh-CN"/>
        </w:rPr>
      </w:pPr>
    </w:p>
    <w:tbl>
      <w:tblPr>
        <w:tblStyle w:val="ab"/>
        <w:tblW w:w="0" w:type="auto"/>
        <w:tblLook w:val="04A0" w:firstRow="1" w:lastRow="0" w:firstColumn="1" w:lastColumn="0" w:noHBand="0" w:noVBand="1"/>
      </w:tblPr>
      <w:tblGrid>
        <w:gridCol w:w="2113"/>
        <w:gridCol w:w="7194"/>
      </w:tblGrid>
      <w:tr w:rsidR="00390B55"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0B55" w:rsidRPr="00004C3F" w:rsidRDefault="00390B55"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390B55" w:rsidRPr="00004C3F" w:rsidRDefault="00390B55" w:rsidP="0076036B">
            <w:pPr>
              <w:widowControl/>
              <w:spacing w:beforeLines="50" w:before="120"/>
              <w:rPr>
                <w:i/>
                <w:kern w:val="2"/>
                <w:lang w:eastAsia="zh-CN"/>
              </w:rPr>
            </w:pPr>
            <w:r w:rsidRPr="00004C3F">
              <w:rPr>
                <w:i/>
                <w:kern w:val="2"/>
                <w:lang w:eastAsia="zh-CN"/>
              </w:rPr>
              <w:t>View</w:t>
            </w: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r w:rsidR="00390B55" w:rsidRPr="00004C3F" w:rsidTr="0076036B">
        <w:tc>
          <w:tcPr>
            <w:tcW w:w="2113"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390B55" w:rsidRPr="00004C3F" w:rsidRDefault="00390B55" w:rsidP="0076036B">
            <w:pPr>
              <w:widowControl/>
              <w:spacing w:beforeLines="50" w:before="120"/>
              <w:rPr>
                <w:i/>
                <w:kern w:val="2"/>
                <w:lang w:eastAsia="zh-CN"/>
              </w:rPr>
            </w:pPr>
          </w:p>
        </w:tc>
      </w:tr>
    </w:tbl>
    <w:p w:rsidR="00390B55" w:rsidRPr="00C55DE2" w:rsidRDefault="00390B55" w:rsidP="009A12FE">
      <w:pPr>
        <w:spacing w:after="0"/>
        <w:rPr>
          <w:lang w:eastAsia="zh-CN"/>
        </w:rPr>
      </w:pPr>
    </w:p>
    <w:p w:rsidR="003F1738" w:rsidRPr="00D3347F" w:rsidRDefault="003F1738" w:rsidP="003F1738">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Simulation assumptions for 700 MHz   </w:t>
      </w:r>
      <w:r>
        <w:rPr>
          <w:rFonts w:hint="eastAsia"/>
          <w:lang w:eastAsia="zh-CN"/>
        </w:rPr>
        <w:t xml:space="preserve"> </w:t>
      </w:r>
    </w:p>
    <w:p w:rsidR="003F1738" w:rsidRDefault="003F1738" w:rsidP="003F1738">
      <w:pPr>
        <w:spacing w:afterLines="50"/>
        <w:rPr>
          <w:lang w:eastAsia="zh-CN"/>
        </w:rPr>
      </w:pPr>
      <w:r>
        <w:rPr>
          <w:lang w:eastAsia="zh-CN"/>
        </w:rPr>
        <w:t>[R1-1812931, ZTE] proposed to complete the simulation assumptions for 700 MHz instead of leaving it to report by companies as agreed in the RAN1#94 meeting. The motivation is for companies to calibrate or compare the simulation results for 700 MHz. ZTE mentioned that it is motivated by o</w:t>
      </w:r>
      <w:r w:rsidR="00B4708C">
        <w:rPr>
          <w:lang w:eastAsia="zh-CN"/>
        </w:rPr>
        <w:t xml:space="preserve">perator and also </w:t>
      </w:r>
      <w:r w:rsidR="00B4708C">
        <w:rPr>
          <w:rFonts w:hint="eastAsia"/>
          <w:lang w:eastAsia="zh-CN"/>
        </w:rPr>
        <w:t xml:space="preserve">consider </w:t>
      </w:r>
      <w:r w:rsidR="00B4708C">
        <w:rPr>
          <w:lang w:eastAsia="zh-CN"/>
        </w:rPr>
        <w:t xml:space="preserve">700 MHz </w:t>
      </w:r>
      <w:r w:rsidR="00B4708C">
        <w:rPr>
          <w:rFonts w:hint="eastAsia"/>
          <w:lang w:eastAsia="zh-CN"/>
        </w:rPr>
        <w:t>as</w:t>
      </w:r>
      <w:r w:rsidR="00B4708C">
        <w:rPr>
          <w:lang w:eastAsia="zh-CN"/>
        </w:rPr>
        <w:t xml:space="preserve"> one of the deployment bands for URLLC </w:t>
      </w:r>
      <w:r w:rsidR="00B4708C">
        <w:rPr>
          <w:rFonts w:hint="eastAsia"/>
          <w:lang w:eastAsia="zh-CN"/>
        </w:rPr>
        <w:t>is due to</w:t>
      </w:r>
      <w:r w:rsidR="00B4708C">
        <w:rPr>
          <w:lang w:eastAsia="zh-CN"/>
        </w:rPr>
        <w:t xml:space="preserve"> its low</w:t>
      </w:r>
      <w:r w:rsidR="00B4708C">
        <w:rPr>
          <w:rFonts w:hint="eastAsia"/>
          <w:lang w:eastAsia="zh-CN"/>
        </w:rPr>
        <w:t>er</w:t>
      </w:r>
      <w:r w:rsidR="00B4708C">
        <w:rPr>
          <w:lang w:eastAsia="zh-CN"/>
        </w:rPr>
        <w:t xml:space="preserve"> </w:t>
      </w:r>
      <w:r w:rsidR="00B4708C">
        <w:rPr>
          <w:rFonts w:hint="eastAsia"/>
          <w:lang w:eastAsia="zh-CN"/>
        </w:rPr>
        <w:t>coupling loss and good coverage</w:t>
      </w:r>
      <w:r w:rsidR="00B4708C">
        <w:rPr>
          <w:lang w:eastAsia="zh-CN"/>
        </w:rPr>
        <w:t xml:space="preserve">. </w:t>
      </w:r>
    </w:p>
    <w:p w:rsidR="00544D3F" w:rsidRDefault="002510DB" w:rsidP="00800046">
      <w:pPr>
        <w:widowControl w:val="0"/>
        <w:autoSpaceDE/>
        <w:autoSpaceDN/>
        <w:adjustRightInd/>
        <w:snapToGrid/>
        <w:spacing w:afterLines="50"/>
        <w:rPr>
          <w:lang w:eastAsia="zh-CN"/>
        </w:rPr>
      </w:pPr>
      <w:r>
        <w:rPr>
          <w:lang w:eastAsia="zh-CN"/>
        </w:rPr>
        <w:t>Considering that</w:t>
      </w:r>
      <w:r w:rsidR="00B4708C">
        <w:rPr>
          <w:rFonts w:hint="eastAsia"/>
          <w:lang w:eastAsia="zh-CN"/>
        </w:rPr>
        <w:t xml:space="preserve"> we already had the agreement to leave it for companies to rep</w:t>
      </w:r>
      <w:r w:rsidR="00B4708C">
        <w:rPr>
          <w:lang w:eastAsia="zh-CN"/>
        </w:rPr>
        <w:t xml:space="preserve">ort, usually it is not preferred </w:t>
      </w:r>
      <w:r w:rsidR="00B4708C">
        <w:rPr>
          <w:lang w:eastAsia="zh-CN"/>
        </w:rPr>
        <w:lastRenderedPageBreak/>
        <w:t>to change the agreement. But agree with Z</w:t>
      </w:r>
      <w:r w:rsidR="008016FA">
        <w:rPr>
          <w:lang w:eastAsia="zh-CN"/>
        </w:rPr>
        <w:t xml:space="preserve">TE that 700 MHz </w:t>
      </w:r>
      <w:r>
        <w:rPr>
          <w:lang w:eastAsia="zh-CN"/>
        </w:rPr>
        <w:t>is</w:t>
      </w:r>
      <w:r w:rsidR="00470393">
        <w:rPr>
          <w:lang w:eastAsia="zh-CN"/>
        </w:rPr>
        <w:t xml:space="preserve"> as important as 4 GHz, and according to the offline discussion it seems companies are ok to include this in the simulation assumptions.</w:t>
      </w:r>
    </w:p>
    <w:p w:rsidR="002510DB" w:rsidRDefault="002510DB" w:rsidP="00800046">
      <w:pPr>
        <w:widowControl w:val="0"/>
        <w:autoSpaceDE/>
        <w:autoSpaceDN/>
        <w:adjustRightInd/>
        <w:snapToGrid/>
        <w:spacing w:afterLines="50"/>
        <w:rPr>
          <w:lang w:eastAsia="zh-CN"/>
        </w:rPr>
      </w:pPr>
      <w:r>
        <w:rPr>
          <w:lang w:eastAsia="zh-CN"/>
        </w:rPr>
        <w:t xml:space="preserve">Considering that 700 MHz is mainly used for urban macro scenario, we can reuse the assumptions agreed for urban macro at 4 GHz with modification of a few parameters as needed. </w:t>
      </w:r>
    </w:p>
    <w:p w:rsidR="00544D3F" w:rsidRPr="00351FD6" w:rsidRDefault="00544D3F" w:rsidP="00FD368C">
      <w:pPr>
        <w:spacing w:beforeLines="50" w:before="120" w:afterLines="50"/>
        <w:rPr>
          <w:lang w:eastAsia="zh-CN"/>
        </w:rPr>
      </w:pPr>
      <w:r w:rsidRPr="00A018F9">
        <w:rPr>
          <w:b/>
          <w:i/>
          <w:kern w:val="2"/>
          <w:highlight w:val="yellow"/>
          <w:lang w:eastAsia="zh-CN"/>
        </w:rPr>
        <w:t>Proposal 2.2-</w:t>
      </w:r>
      <w:r>
        <w:rPr>
          <w:b/>
          <w:i/>
          <w:kern w:val="2"/>
          <w:highlight w:val="yellow"/>
          <w:lang w:eastAsia="zh-CN"/>
        </w:rPr>
        <w:t>3</w:t>
      </w:r>
      <w:r w:rsidRPr="00A166BF">
        <w:rPr>
          <w:b/>
          <w:i/>
          <w:kern w:val="2"/>
          <w:highlight w:val="yellow"/>
          <w:lang w:eastAsia="zh-CN"/>
        </w:rPr>
        <w:t>:</w:t>
      </w:r>
      <w:r w:rsidRPr="00A166BF">
        <w:rPr>
          <w:i/>
          <w:kern w:val="2"/>
          <w:highlight w:val="yellow"/>
          <w:lang w:eastAsia="zh-CN"/>
        </w:rPr>
        <w:t xml:space="preserve"> </w:t>
      </w:r>
      <w:r w:rsidR="002510DB" w:rsidRPr="00A166BF">
        <w:rPr>
          <w:i/>
          <w:kern w:val="2"/>
          <w:highlight w:val="yellow"/>
          <w:lang w:eastAsia="zh-CN"/>
        </w:rPr>
        <w:t>Reuse</w:t>
      </w:r>
      <w:r w:rsidR="00351FD6" w:rsidRPr="00A166BF">
        <w:rPr>
          <w:i/>
          <w:kern w:val="2"/>
          <w:highlight w:val="yellow"/>
          <w:lang w:eastAsia="zh-CN"/>
        </w:rPr>
        <w:t xml:space="preserve"> </w:t>
      </w:r>
      <w:r w:rsidR="00351FD6" w:rsidRPr="00A166BF">
        <w:rPr>
          <w:rFonts w:hint="eastAsia"/>
          <w:i/>
          <w:kern w:val="2"/>
          <w:highlight w:val="yellow"/>
          <w:lang w:eastAsia="zh-CN"/>
        </w:rPr>
        <w:t xml:space="preserve">the </w:t>
      </w:r>
      <w:r w:rsidR="00877D01">
        <w:rPr>
          <w:i/>
          <w:kern w:val="2"/>
          <w:highlight w:val="yellow"/>
          <w:lang w:eastAsia="zh-CN"/>
        </w:rPr>
        <w:t xml:space="preserve">system level </w:t>
      </w:r>
      <w:r w:rsidR="00351FD6" w:rsidRPr="00A166BF">
        <w:rPr>
          <w:rFonts w:hint="eastAsia"/>
          <w:i/>
          <w:kern w:val="2"/>
          <w:highlight w:val="yellow"/>
          <w:lang w:eastAsia="zh-CN"/>
        </w:rPr>
        <w:t xml:space="preserve">simulation </w:t>
      </w:r>
      <w:r w:rsidR="00351FD6" w:rsidRPr="00A166BF">
        <w:rPr>
          <w:i/>
          <w:kern w:val="2"/>
          <w:highlight w:val="yellow"/>
          <w:lang w:eastAsia="zh-CN"/>
        </w:rPr>
        <w:t>assumptions</w:t>
      </w:r>
      <w:r w:rsidR="00B02AE1">
        <w:rPr>
          <w:i/>
          <w:kern w:val="2"/>
          <w:highlight w:val="yellow"/>
          <w:lang w:eastAsia="zh-CN"/>
        </w:rPr>
        <w:t xml:space="preserve"> </w:t>
      </w:r>
      <w:r w:rsidR="00351FD6" w:rsidRPr="00A166BF">
        <w:rPr>
          <w:i/>
          <w:kern w:val="2"/>
          <w:highlight w:val="yellow"/>
          <w:lang w:eastAsia="zh-CN"/>
        </w:rPr>
        <w:t>at 4 GHz for urban macro</w:t>
      </w:r>
      <w:r w:rsidR="00351FD6" w:rsidRPr="00A166BF">
        <w:rPr>
          <w:rFonts w:hint="eastAsia"/>
          <w:i/>
          <w:kern w:val="2"/>
          <w:highlight w:val="yellow"/>
          <w:lang w:eastAsia="zh-CN"/>
        </w:rPr>
        <w:t xml:space="preserve"> </w:t>
      </w:r>
      <w:r w:rsidR="00351FD6" w:rsidRPr="00A166BF">
        <w:rPr>
          <w:i/>
          <w:highlight w:val="yellow"/>
        </w:rPr>
        <w:t xml:space="preserve">for </w:t>
      </w:r>
      <w:r w:rsidR="00351FD6" w:rsidRPr="00A166BF">
        <w:rPr>
          <w:i/>
          <w:highlight w:val="yellow"/>
          <w:lang w:eastAsia="zh-CN"/>
        </w:rPr>
        <w:t>evaluating 700 MHz</w:t>
      </w:r>
      <w:r w:rsidR="00351FD6" w:rsidRPr="00A166BF">
        <w:rPr>
          <w:rFonts w:hint="eastAsia"/>
          <w:i/>
          <w:highlight w:val="yellow"/>
          <w:lang w:eastAsia="zh-CN"/>
        </w:rPr>
        <w:t xml:space="preserve"> with the following modification</w:t>
      </w:r>
      <w:r w:rsidR="00D76A72" w:rsidRPr="00A166BF">
        <w:rPr>
          <w:i/>
          <w:highlight w:val="yellow"/>
          <w:lang w:eastAsia="zh-CN"/>
        </w:rPr>
        <w:t>s</w:t>
      </w:r>
      <w:r w:rsidR="00351FD6" w:rsidRPr="00A166BF">
        <w:rPr>
          <w:rFonts w:hint="eastAsia"/>
          <w:i/>
          <w:highlight w:val="yellow"/>
          <w:lang w:eastAsia="zh-CN"/>
        </w:rPr>
        <w:t>:</w:t>
      </w:r>
      <w:r w:rsidR="00351FD6" w:rsidRPr="00B47BCE">
        <w:rPr>
          <w:rFonts w:hint="eastAsia"/>
          <w:i/>
          <w:highlight w:val="green"/>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FD368C" w:rsidRPr="00D610A3"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FD368C" w:rsidRPr="00D610A3" w:rsidRDefault="00FD368C" w:rsidP="00D96B4B">
            <w:pPr>
              <w:pStyle w:val="TAL"/>
            </w:pPr>
            <w:r w:rsidRPr="00D610A3">
              <w:rPr>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rsidR="00D76A72" w:rsidRPr="00B95482" w:rsidRDefault="00D76A72" w:rsidP="00D76A72">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rsidR="00FD368C" w:rsidRPr="00D610A3" w:rsidRDefault="00D76A72" w:rsidP="00D76A72">
            <w:pPr>
              <w:pStyle w:val="TAL"/>
              <w:rPr>
                <w:lang w:eastAsia="zh-CN"/>
              </w:rPr>
            </w:pPr>
            <w:r w:rsidRPr="00B95482">
              <w:rPr>
                <w:rFonts w:ascii="Times New Roman" w:hAnsi="Times New Roman"/>
                <w:sz w:val="22"/>
                <w:szCs w:val="22"/>
                <w:lang w:val="en-US" w:eastAsia="zh-CN"/>
              </w:rPr>
              <w:t>+45°, -45° polarization</w:t>
            </w:r>
          </w:p>
        </w:tc>
      </w:tr>
      <w:tr w:rsidR="00D76A72" w:rsidRPr="00D610A3"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76A72">
            <w:pPr>
              <w:spacing w:after="0"/>
            </w:pPr>
            <w:r w:rsidRPr="00D76A7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D76A72" w:rsidP="00D76A72">
            <w:pPr>
              <w:pStyle w:val="TAL"/>
              <w:rPr>
                <w:rFonts w:eastAsia="Times New Roman"/>
                <w:lang w:eastAsia="zh-CN"/>
              </w:rPr>
            </w:pPr>
            <w:r w:rsidRPr="00D76A72">
              <w:rPr>
                <w:lang w:eastAsia="zh-CN"/>
              </w:rPr>
              <w:t>8 dBi</w:t>
            </w:r>
          </w:p>
        </w:tc>
      </w:tr>
      <w:tr w:rsidR="00D76A72" w:rsidRPr="00D610A3"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76A72">
            <w:pPr>
              <w:spacing w:after="0"/>
            </w:pPr>
            <w:r w:rsidRPr="00D76A7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D76A72" w:rsidP="00D76A72">
            <w:pPr>
              <w:spacing w:after="0"/>
              <w:jc w:val="left"/>
              <w:rPr>
                <w:lang w:eastAsia="zh-CN"/>
              </w:rPr>
            </w:pPr>
            <w:r w:rsidRPr="00D76A72">
              <w:rPr>
                <w:lang w:eastAsia="zh-CN"/>
              </w:rPr>
              <w:t>5 dB</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Default="00D76A72" w:rsidP="00D96B4B">
            <w:pPr>
              <w:spacing w:after="0"/>
              <w:jc w:val="left"/>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rsidR="00D76A72" w:rsidRPr="00D76A72" w:rsidRDefault="00D76A72" w:rsidP="00D96B4B">
            <w:pPr>
              <w:spacing w:after="0"/>
              <w:jc w:val="left"/>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rsidR="00D76A72" w:rsidRPr="00B95482" w:rsidRDefault="00D76A72" w:rsidP="00D76A72">
            <w:pPr>
              <w:spacing w:after="0"/>
              <w:jc w:val="left"/>
              <w:rPr>
                <w:lang w:eastAsia="zh-CN"/>
              </w:rPr>
            </w:pPr>
            <w:r w:rsidRPr="00D76A72">
              <w:rPr>
                <w:lang w:eastAsia="zh-CN"/>
              </w:rPr>
              <w:t>0°, 90° polarization</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D76A72" w:rsidP="00D96B4B">
            <w:pPr>
              <w:spacing w:after="0"/>
              <w:jc w:val="left"/>
              <w:rPr>
                <w:lang w:eastAsia="zh-CN"/>
              </w:rPr>
            </w:pPr>
            <w:r w:rsidRPr="00D76A72">
              <w:rPr>
                <w:lang w:eastAsia="zh-CN"/>
              </w:rPr>
              <w:t>0dBi as starting point</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UE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D76A72" w:rsidP="00D76A72">
            <w:pPr>
              <w:spacing w:after="0"/>
              <w:jc w:val="left"/>
              <w:rPr>
                <w:lang w:eastAsia="zh-CN"/>
              </w:rPr>
            </w:pPr>
            <w:r w:rsidRPr="00D76A72">
              <w:rPr>
                <w:lang w:eastAsia="zh-CN"/>
              </w:rPr>
              <w:t xml:space="preserve">7 dB </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Default="00D76A72" w:rsidP="00D96B4B">
            <w:pPr>
              <w:spacing w:after="0"/>
              <w:jc w:val="left"/>
              <w:rPr>
                <w:lang w:eastAsia="zh-CN"/>
              </w:rPr>
            </w:pPr>
            <w:r w:rsidRPr="00D76A72">
              <w:rPr>
                <w:rFonts w:hint="eastAsia"/>
                <w:lang w:eastAsia="zh-CN"/>
              </w:rPr>
              <w:t>10</w:t>
            </w:r>
            <w:r w:rsidRPr="00D76A72">
              <w:rPr>
                <w:lang w:eastAsia="zh-CN"/>
              </w:rPr>
              <w:t xml:space="preserve"> MHz</w:t>
            </w:r>
            <w:r w:rsidRPr="00D76A72">
              <w:rPr>
                <w:rFonts w:hint="eastAsia"/>
                <w:lang w:eastAsia="zh-CN"/>
              </w:rPr>
              <w:t xml:space="preserve">   </w:t>
            </w:r>
          </w:p>
          <w:p w:rsidR="00B95482" w:rsidRPr="00D76A72" w:rsidRDefault="00B95482" w:rsidP="00D96B4B">
            <w:pPr>
              <w:spacing w:after="0"/>
              <w:jc w:val="left"/>
              <w:rPr>
                <w:lang w:eastAsia="zh-CN"/>
              </w:rPr>
            </w:pPr>
            <w:r>
              <w:rPr>
                <w:lang w:eastAsia="zh-CN"/>
              </w:rPr>
              <w:t>Note: 10 MHz for DL and 10 MHz for UL</w:t>
            </w:r>
          </w:p>
        </w:tc>
      </w:tr>
      <w:tr w:rsidR="00D76A72" w:rsidRPr="00A96C9E" w:rsidTr="00D76A72">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D76A72" w:rsidRPr="00D76A72" w:rsidRDefault="00D76A72" w:rsidP="00D96B4B">
            <w:pPr>
              <w:spacing w:after="0"/>
              <w:rPr>
                <w:lang w:eastAsia="ja-JP"/>
              </w:rPr>
            </w:pPr>
            <w:r w:rsidRPr="00D76A72">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rsidR="00D76A72" w:rsidRPr="00D76A72" w:rsidRDefault="00B95482" w:rsidP="00D96B4B">
            <w:pPr>
              <w:spacing w:after="0"/>
              <w:jc w:val="left"/>
              <w:rPr>
                <w:lang w:eastAsia="zh-CN"/>
              </w:rPr>
            </w:pPr>
            <w:r>
              <w:rPr>
                <w:rFonts w:hint="eastAsia"/>
                <w:lang w:eastAsia="zh-CN"/>
              </w:rPr>
              <w:t>15</w:t>
            </w:r>
            <w:r w:rsidR="00E532D7">
              <w:rPr>
                <w:lang w:eastAsia="zh-CN"/>
              </w:rPr>
              <w:t>/30</w:t>
            </w:r>
            <w:r w:rsidR="00D76A72" w:rsidRPr="00D76A72">
              <w:rPr>
                <w:rFonts w:hint="eastAsia"/>
                <w:lang w:eastAsia="zh-CN"/>
              </w:rPr>
              <w:t xml:space="preserve"> KHz</w:t>
            </w:r>
            <w:r w:rsidR="00E532D7">
              <w:rPr>
                <w:lang w:eastAsia="zh-CN"/>
              </w:rPr>
              <w:t xml:space="preserve"> </w:t>
            </w:r>
            <w:r w:rsidR="00D76A72" w:rsidRPr="00D76A72">
              <w:rPr>
                <w:rFonts w:hint="eastAsia"/>
                <w:lang w:eastAsia="zh-CN"/>
              </w:rPr>
              <w:t xml:space="preserve">   </w:t>
            </w:r>
          </w:p>
          <w:p w:rsidR="00D76A72" w:rsidRPr="00D76A72" w:rsidRDefault="00D76A72" w:rsidP="00D96B4B">
            <w:pPr>
              <w:spacing w:after="0"/>
              <w:jc w:val="left"/>
              <w:rPr>
                <w:lang w:eastAsia="zh-CN"/>
              </w:rPr>
            </w:pPr>
            <w:r w:rsidRPr="00D76A72">
              <w:rPr>
                <w:lang w:eastAsia="zh-CN"/>
              </w:rPr>
              <w:t xml:space="preserve">Note: Other values for evaluation are not precluded. </w:t>
            </w:r>
          </w:p>
        </w:tc>
      </w:tr>
    </w:tbl>
    <w:p w:rsidR="004A1B3B" w:rsidRDefault="004A1B3B" w:rsidP="00800046">
      <w:pPr>
        <w:widowControl w:val="0"/>
        <w:autoSpaceDE/>
        <w:autoSpaceDN/>
        <w:adjustRightInd/>
        <w:snapToGrid/>
        <w:spacing w:afterLines="50"/>
        <w:rPr>
          <w:lang w:eastAsia="zh-CN"/>
        </w:rPr>
      </w:pPr>
    </w:p>
    <w:p w:rsidR="003F04A7" w:rsidRPr="00351FD6" w:rsidRDefault="003F04A7" w:rsidP="003F04A7">
      <w:pPr>
        <w:spacing w:beforeLines="50" w:before="120" w:afterLines="50"/>
        <w:rPr>
          <w:lang w:eastAsia="zh-CN"/>
        </w:rPr>
      </w:pPr>
      <w:r w:rsidRPr="00A018F9">
        <w:rPr>
          <w:b/>
          <w:i/>
          <w:kern w:val="2"/>
          <w:highlight w:val="yellow"/>
          <w:lang w:eastAsia="zh-CN"/>
        </w:rPr>
        <w:t>Proposal 2.2-</w:t>
      </w:r>
      <w:r>
        <w:rPr>
          <w:b/>
          <w:i/>
          <w:kern w:val="2"/>
          <w:highlight w:val="yellow"/>
          <w:lang w:eastAsia="zh-CN"/>
        </w:rPr>
        <w:t>4</w:t>
      </w:r>
      <w:r w:rsidRPr="00A166BF">
        <w:rPr>
          <w:b/>
          <w:i/>
          <w:kern w:val="2"/>
          <w:highlight w:val="yellow"/>
          <w:lang w:eastAsia="zh-CN"/>
        </w:rPr>
        <w:t>:</w:t>
      </w:r>
      <w:r w:rsidRPr="00A166BF">
        <w:rPr>
          <w:i/>
          <w:kern w:val="2"/>
          <w:highlight w:val="yellow"/>
          <w:lang w:eastAsia="zh-CN"/>
        </w:rPr>
        <w:t xml:space="preserve"> Reuse </w:t>
      </w:r>
      <w:r w:rsidRPr="00A166BF">
        <w:rPr>
          <w:rFonts w:hint="eastAsia"/>
          <w:i/>
          <w:kern w:val="2"/>
          <w:highlight w:val="yellow"/>
          <w:lang w:eastAsia="zh-CN"/>
        </w:rPr>
        <w:t>the</w:t>
      </w:r>
      <w:r w:rsidR="00877D01">
        <w:rPr>
          <w:i/>
          <w:kern w:val="2"/>
          <w:highlight w:val="yellow"/>
          <w:lang w:eastAsia="zh-CN"/>
        </w:rPr>
        <w:t xml:space="preserve"> link level</w:t>
      </w:r>
      <w:r w:rsidRPr="00A166BF">
        <w:rPr>
          <w:rFonts w:hint="eastAsia"/>
          <w:i/>
          <w:kern w:val="2"/>
          <w:highlight w:val="yellow"/>
          <w:lang w:eastAsia="zh-CN"/>
        </w:rPr>
        <w:t xml:space="preserve"> simulation </w:t>
      </w:r>
      <w:r w:rsidRPr="00A166BF">
        <w:rPr>
          <w:i/>
          <w:kern w:val="2"/>
          <w:highlight w:val="yellow"/>
          <w:lang w:eastAsia="zh-CN"/>
        </w:rPr>
        <w:t>assumptions</w:t>
      </w:r>
      <w:r>
        <w:rPr>
          <w:i/>
          <w:kern w:val="2"/>
          <w:highlight w:val="yellow"/>
          <w:lang w:eastAsia="zh-CN"/>
        </w:rPr>
        <w:t xml:space="preserve"> </w:t>
      </w:r>
      <w:r w:rsidRPr="00A166BF">
        <w:rPr>
          <w:i/>
          <w:kern w:val="2"/>
          <w:highlight w:val="yellow"/>
          <w:lang w:eastAsia="zh-CN"/>
        </w:rPr>
        <w:t>at 4 GHz for urban macro</w:t>
      </w:r>
      <w:r w:rsidRPr="00A166BF">
        <w:rPr>
          <w:rFonts w:hint="eastAsia"/>
          <w:i/>
          <w:kern w:val="2"/>
          <w:highlight w:val="yellow"/>
          <w:lang w:eastAsia="zh-CN"/>
        </w:rPr>
        <w:t xml:space="preserve"> </w:t>
      </w:r>
      <w:r w:rsidRPr="00A166BF">
        <w:rPr>
          <w:i/>
          <w:highlight w:val="yellow"/>
        </w:rPr>
        <w:t xml:space="preserve">for </w:t>
      </w:r>
      <w:r w:rsidRPr="00A166BF">
        <w:rPr>
          <w:i/>
          <w:highlight w:val="yellow"/>
          <w:lang w:eastAsia="zh-CN"/>
        </w:rPr>
        <w:t>evaluating 700 MHz</w:t>
      </w:r>
      <w:r w:rsidRPr="00A166BF">
        <w:rPr>
          <w:rFonts w:hint="eastAsia"/>
          <w:i/>
          <w:highlight w:val="yellow"/>
          <w:lang w:eastAsia="zh-CN"/>
        </w:rPr>
        <w:t xml:space="preserve"> with the following modification</w:t>
      </w:r>
      <w:r w:rsidRPr="00A166BF">
        <w:rPr>
          <w:i/>
          <w:highlight w:val="yellow"/>
          <w:lang w:eastAsia="zh-CN"/>
        </w:rPr>
        <w:t>s</w:t>
      </w:r>
      <w:r w:rsidRPr="00A166BF">
        <w:rPr>
          <w:rFonts w:hint="eastAsia"/>
          <w:i/>
          <w:highlight w:val="yellow"/>
          <w:lang w:eastAsia="zh-CN"/>
        </w:rPr>
        <w:t>:</w:t>
      </w:r>
      <w:r w:rsidRPr="00B47BCE">
        <w:rPr>
          <w:rFonts w:hint="eastAsia"/>
          <w:i/>
          <w:highlight w:val="green"/>
          <w:lang w:eastAsia="zh-CN"/>
        </w:rPr>
        <w:t xml:space="preserve"> </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3F04A7" w:rsidRPr="00D610A3"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F04A7" w:rsidRPr="00D610A3" w:rsidRDefault="003F04A7" w:rsidP="00D96B4B">
            <w:pPr>
              <w:pStyle w:val="TAL"/>
            </w:pPr>
            <w:r w:rsidRPr="00D610A3">
              <w:rPr>
                <w:lang w:eastAsia="ja-JP"/>
              </w:rPr>
              <w:t>BS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2 Tx/2 Rx antenna</w:t>
            </w:r>
            <w:r w:rsidRPr="00B95482">
              <w:rPr>
                <w:rFonts w:ascii="Times New Roman" w:hAnsi="Times New Roman" w:hint="eastAsia"/>
                <w:sz w:val="22"/>
                <w:szCs w:val="22"/>
                <w:lang w:val="en-US" w:eastAsia="zh-CN"/>
              </w:rPr>
              <w:t xml:space="preserve"> ports </w:t>
            </w:r>
          </w:p>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(M, N, P, Mg, Ng</w:t>
            </w:r>
            <w:r w:rsidRPr="00B95482">
              <w:rPr>
                <w:rFonts w:ascii="Times New Roman" w:hAnsi="Times New Roman" w:hint="eastAsia"/>
                <w:sz w:val="22"/>
                <w:szCs w:val="22"/>
                <w:lang w:val="en-US" w:eastAsia="zh-CN"/>
              </w:rPr>
              <w:t>; Mp, Np</w:t>
            </w:r>
            <w:r w:rsidRPr="00B95482">
              <w:rPr>
                <w:rFonts w:ascii="Times New Roman" w:hAnsi="Times New Roman"/>
                <w:sz w:val="22"/>
                <w:szCs w:val="22"/>
                <w:lang w:val="en-US" w:eastAsia="zh-CN"/>
              </w:rPr>
              <w:t>) = (8,1,2,1,1</w:t>
            </w:r>
            <w:r w:rsidRPr="00B95482">
              <w:rPr>
                <w:rFonts w:ascii="Times New Roman" w:hAnsi="Times New Roman" w:hint="eastAsia"/>
                <w:sz w:val="22"/>
                <w:szCs w:val="22"/>
                <w:lang w:val="en-US" w:eastAsia="zh-CN"/>
              </w:rPr>
              <w:t>;1,1</w:t>
            </w:r>
            <w:r w:rsidRPr="00B95482">
              <w:rPr>
                <w:rFonts w:ascii="Times New Roman" w:hAnsi="Times New Roman"/>
                <w:sz w:val="22"/>
                <w:szCs w:val="22"/>
                <w:lang w:val="en-US" w:eastAsia="zh-CN"/>
              </w:rPr>
              <w:t>)</w:t>
            </w:r>
          </w:p>
          <w:p w:rsidR="003F04A7" w:rsidRPr="00B95482" w:rsidRDefault="003F04A7" w:rsidP="00D96B4B">
            <w:pPr>
              <w:pStyle w:val="TAL"/>
              <w:rPr>
                <w:rFonts w:ascii="Times New Roman" w:hAnsi="Times New Roman"/>
                <w:sz w:val="22"/>
                <w:szCs w:val="22"/>
                <w:lang w:val="en-US" w:eastAsia="zh-CN"/>
              </w:rPr>
            </w:pPr>
            <w:r w:rsidRPr="00B95482">
              <w:rPr>
                <w:rFonts w:ascii="Times New Roman" w:hAnsi="Times New Roman"/>
                <w:sz w:val="22"/>
                <w:szCs w:val="22"/>
                <w:lang w:val="en-US" w:eastAsia="zh-CN"/>
              </w:rPr>
              <w:t>(dH, dV) = (N/A, 0.8)λ</w:t>
            </w:r>
          </w:p>
          <w:p w:rsidR="003F04A7" w:rsidRPr="00D610A3" w:rsidRDefault="003F04A7" w:rsidP="00D96B4B">
            <w:pPr>
              <w:pStyle w:val="TAL"/>
              <w:rPr>
                <w:lang w:eastAsia="zh-CN"/>
              </w:rPr>
            </w:pPr>
            <w:r w:rsidRPr="00B95482">
              <w:rPr>
                <w:rFonts w:ascii="Times New Roman" w:hAnsi="Times New Roman"/>
                <w:sz w:val="22"/>
                <w:szCs w:val="22"/>
                <w:lang w:val="en-US" w:eastAsia="zh-CN"/>
              </w:rPr>
              <w:t>+45°, -45° polarization</w:t>
            </w:r>
          </w:p>
        </w:tc>
      </w:tr>
      <w:tr w:rsidR="003F04A7" w:rsidRPr="00A96C9E"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rsidR="003F04A7" w:rsidRDefault="003F04A7" w:rsidP="00D96B4B">
            <w:pPr>
              <w:spacing w:after="0"/>
              <w:jc w:val="left"/>
              <w:rPr>
                <w:lang w:eastAsia="zh-CN"/>
              </w:rPr>
            </w:pPr>
            <w:r w:rsidRPr="00D76A72">
              <w:rPr>
                <w:lang w:eastAsia="zh-CN"/>
              </w:rPr>
              <w:t>2Tx/</w:t>
            </w:r>
            <w:r>
              <w:rPr>
                <w:lang w:eastAsia="zh-CN"/>
              </w:rPr>
              <w:t xml:space="preserve">2 </w:t>
            </w:r>
            <w:r w:rsidRPr="00D76A72">
              <w:rPr>
                <w:lang w:eastAsia="zh-CN"/>
              </w:rPr>
              <w:t>Rx</w:t>
            </w:r>
            <w:r>
              <w:rPr>
                <w:lang w:eastAsia="zh-CN"/>
              </w:rPr>
              <w:t xml:space="preserve"> antenna ports</w:t>
            </w:r>
          </w:p>
          <w:p w:rsidR="003F04A7" w:rsidRPr="00D76A72" w:rsidRDefault="003F04A7" w:rsidP="00D96B4B">
            <w:pPr>
              <w:spacing w:after="0"/>
              <w:jc w:val="left"/>
              <w:rPr>
                <w:lang w:eastAsia="zh-CN"/>
              </w:rPr>
            </w:pPr>
            <w:r w:rsidRPr="00D76A72">
              <w:rPr>
                <w:lang w:eastAsia="zh-CN"/>
              </w:rPr>
              <w:t>(M,</w:t>
            </w:r>
            <w:r>
              <w:rPr>
                <w:lang w:eastAsia="zh-CN"/>
              </w:rPr>
              <w:t xml:space="preserve"> </w:t>
            </w:r>
            <w:r w:rsidRPr="00D76A72">
              <w:rPr>
                <w:lang w:eastAsia="zh-CN"/>
              </w:rPr>
              <w:t>N,</w:t>
            </w:r>
            <w:r>
              <w:rPr>
                <w:lang w:eastAsia="zh-CN"/>
              </w:rPr>
              <w:t xml:space="preserve"> </w:t>
            </w:r>
            <w:r w:rsidRPr="00D76A72">
              <w:rPr>
                <w:lang w:eastAsia="zh-CN"/>
              </w:rPr>
              <w:t>P,</w:t>
            </w:r>
            <w:r>
              <w:rPr>
                <w:lang w:eastAsia="zh-CN"/>
              </w:rPr>
              <w:t xml:space="preserve"> </w:t>
            </w:r>
            <w:r w:rsidRPr="00D76A72">
              <w:rPr>
                <w:lang w:eastAsia="zh-CN"/>
              </w:rPr>
              <w:t>Mg,</w:t>
            </w:r>
            <w:r>
              <w:rPr>
                <w:lang w:eastAsia="zh-CN"/>
              </w:rPr>
              <w:t xml:space="preserve"> </w:t>
            </w:r>
            <w:r w:rsidRPr="00D76A72">
              <w:rPr>
                <w:lang w:eastAsia="zh-CN"/>
              </w:rPr>
              <w:t>Ng) = (1,1,2,1,1)</w:t>
            </w:r>
            <w:r w:rsidRPr="00D76A72">
              <w:rPr>
                <w:rFonts w:hint="eastAsia"/>
                <w:lang w:eastAsia="zh-CN"/>
              </w:rPr>
              <w:t xml:space="preserve"> </w:t>
            </w:r>
          </w:p>
          <w:p w:rsidR="003F04A7" w:rsidRPr="00B95482" w:rsidRDefault="003F04A7" w:rsidP="00D96B4B">
            <w:pPr>
              <w:spacing w:after="0"/>
              <w:jc w:val="left"/>
              <w:rPr>
                <w:lang w:eastAsia="zh-CN"/>
              </w:rPr>
            </w:pPr>
            <w:r w:rsidRPr="00D76A72">
              <w:rPr>
                <w:lang w:eastAsia="zh-CN"/>
              </w:rPr>
              <w:t>0°, 90° polarization</w:t>
            </w:r>
          </w:p>
        </w:tc>
      </w:tr>
      <w:tr w:rsidR="003F04A7" w:rsidRPr="00A96C9E"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 xml:space="preserve">Simulation bandwidth </w:t>
            </w:r>
          </w:p>
        </w:tc>
        <w:tc>
          <w:tcPr>
            <w:tcW w:w="5208" w:type="dxa"/>
            <w:tcBorders>
              <w:top w:val="single" w:sz="4" w:space="0" w:color="auto"/>
              <w:left w:val="single" w:sz="4" w:space="0" w:color="auto"/>
              <w:bottom w:val="single" w:sz="4" w:space="0" w:color="auto"/>
              <w:right w:val="single" w:sz="4" w:space="0" w:color="auto"/>
            </w:tcBorders>
            <w:vAlign w:val="center"/>
          </w:tcPr>
          <w:p w:rsidR="003F04A7" w:rsidRDefault="003F04A7" w:rsidP="00D96B4B">
            <w:pPr>
              <w:spacing w:after="0"/>
              <w:jc w:val="left"/>
              <w:rPr>
                <w:lang w:eastAsia="zh-CN"/>
              </w:rPr>
            </w:pPr>
            <w:r w:rsidRPr="00D76A72">
              <w:rPr>
                <w:rFonts w:hint="eastAsia"/>
                <w:lang w:eastAsia="zh-CN"/>
              </w:rPr>
              <w:t>10</w:t>
            </w:r>
            <w:r w:rsidRPr="00D76A72">
              <w:rPr>
                <w:lang w:eastAsia="zh-CN"/>
              </w:rPr>
              <w:t xml:space="preserve"> MHz</w:t>
            </w:r>
            <w:r w:rsidRPr="00D76A72">
              <w:rPr>
                <w:rFonts w:hint="eastAsia"/>
                <w:lang w:eastAsia="zh-CN"/>
              </w:rPr>
              <w:t xml:space="preserve">   </w:t>
            </w:r>
          </w:p>
          <w:p w:rsidR="003F04A7" w:rsidRPr="00D76A72" w:rsidRDefault="003F04A7" w:rsidP="00D96B4B">
            <w:pPr>
              <w:spacing w:after="0"/>
              <w:jc w:val="left"/>
              <w:rPr>
                <w:lang w:eastAsia="zh-CN"/>
              </w:rPr>
            </w:pPr>
            <w:r>
              <w:rPr>
                <w:lang w:eastAsia="zh-CN"/>
              </w:rPr>
              <w:t>Note: 10 MHz for DL and 10 MHz for UL</w:t>
            </w:r>
          </w:p>
        </w:tc>
      </w:tr>
      <w:tr w:rsidR="003F04A7" w:rsidRPr="00A96C9E" w:rsidTr="00D96B4B">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F04A7" w:rsidRPr="00D76A72" w:rsidRDefault="003F04A7" w:rsidP="00D96B4B">
            <w:pPr>
              <w:spacing w:after="0"/>
              <w:rPr>
                <w:lang w:eastAsia="ja-JP"/>
              </w:rPr>
            </w:pPr>
            <w:r w:rsidRPr="00D76A72">
              <w:rPr>
                <w:lang w:eastAsia="ja-JP"/>
              </w:rPr>
              <w:t xml:space="preserve">SCS </w:t>
            </w:r>
          </w:p>
        </w:tc>
        <w:tc>
          <w:tcPr>
            <w:tcW w:w="5208" w:type="dxa"/>
            <w:tcBorders>
              <w:top w:val="single" w:sz="4" w:space="0" w:color="auto"/>
              <w:left w:val="single" w:sz="4" w:space="0" w:color="auto"/>
              <w:bottom w:val="single" w:sz="4" w:space="0" w:color="auto"/>
              <w:right w:val="single" w:sz="4" w:space="0" w:color="auto"/>
            </w:tcBorders>
            <w:vAlign w:val="center"/>
          </w:tcPr>
          <w:p w:rsidR="003F04A7" w:rsidRPr="00D76A72" w:rsidRDefault="003F04A7" w:rsidP="00D96B4B">
            <w:pPr>
              <w:spacing w:after="0"/>
              <w:jc w:val="left"/>
              <w:rPr>
                <w:lang w:eastAsia="zh-CN"/>
              </w:rPr>
            </w:pPr>
            <w:r>
              <w:rPr>
                <w:rFonts w:hint="eastAsia"/>
                <w:lang w:eastAsia="zh-CN"/>
              </w:rPr>
              <w:t>15</w:t>
            </w:r>
            <w:r w:rsidR="00E532D7">
              <w:rPr>
                <w:lang w:eastAsia="zh-CN"/>
              </w:rPr>
              <w:t>/30</w:t>
            </w:r>
            <w:r w:rsidRPr="00D76A72">
              <w:rPr>
                <w:rFonts w:hint="eastAsia"/>
                <w:lang w:eastAsia="zh-CN"/>
              </w:rPr>
              <w:t xml:space="preserve"> KHz</w:t>
            </w:r>
            <w:r w:rsidR="00E532D7">
              <w:rPr>
                <w:lang w:eastAsia="zh-CN"/>
              </w:rPr>
              <w:t xml:space="preserve"> </w:t>
            </w:r>
            <w:r w:rsidRPr="00D76A72">
              <w:rPr>
                <w:rFonts w:hint="eastAsia"/>
                <w:lang w:eastAsia="zh-CN"/>
              </w:rPr>
              <w:t xml:space="preserve">   </w:t>
            </w:r>
          </w:p>
          <w:p w:rsidR="003F04A7" w:rsidRPr="00D76A72" w:rsidRDefault="003F04A7" w:rsidP="00D96B4B">
            <w:pPr>
              <w:spacing w:after="0"/>
              <w:jc w:val="left"/>
              <w:rPr>
                <w:lang w:eastAsia="zh-CN"/>
              </w:rPr>
            </w:pPr>
            <w:r w:rsidRPr="00D76A72">
              <w:rPr>
                <w:lang w:eastAsia="zh-CN"/>
              </w:rPr>
              <w:t xml:space="preserve">Note: Other values for evaluation are not precluded. </w:t>
            </w:r>
          </w:p>
        </w:tc>
      </w:tr>
    </w:tbl>
    <w:p w:rsidR="003F04A7" w:rsidRPr="00AD61FA" w:rsidRDefault="003F04A7" w:rsidP="00800046">
      <w:pPr>
        <w:widowControl w:val="0"/>
        <w:autoSpaceDE/>
        <w:autoSpaceDN/>
        <w:adjustRightInd/>
        <w:snapToGrid/>
        <w:spacing w:afterLines="50"/>
        <w:rPr>
          <w:lang w:eastAsia="zh-CN"/>
        </w:rPr>
      </w:pPr>
    </w:p>
    <w:p w:rsidR="005B2144" w:rsidRDefault="005B2144" w:rsidP="00800046">
      <w:pPr>
        <w:widowControl w:val="0"/>
        <w:autoSpaceDE/>
        <w:autoSpaceDN/>
        <w:adjustRightInd/>
        <w:snapToGrid/>
        <w:spacing w:afterLines="50"/>
        <w:rPr>
          <w:lang w:eastAsia="zh-CN"/>
        </w:rPr>
      </w:pPr>
      <w:r>
        <w:rPr>
          <w:rFonts w:hint="eastAsia"/>
          <w:lang w:eastAsia="zh-CN"/>
        </w:rPr>
        <w:t xml:space="preserve">In addition, </w:t>
      </w:r>
      <w:r>
        <w:rPr>
          <w:lang w:eastAsia="zh-CN"/>
        </w:rPr>
        <w:t>ZTE also proposed some other consideration like minimum dista</w:t>
      </w:r>
      <w:r w:rsidR="009A419C">
        <w:rPr>
          <w:lang w:eastAsia="zh-CN"/>
        </w:rPr>
        <w:t xml:space="preserve">nce between gNB and UE. Since it was agreed to leave companies to report the tilt, companies can set an appropriate tilt to achieve appropriate SINR. </w:t>
      </w:r>
      <w:r w:rsidR="008A4265">
        <w:rPr>
          <w:lang w:eastAsia="zh-CN"/>
        </w:rPr>
        <w:t>Maybe we can leave the flexibility to companies. Companies are encouraged to check the proposal from ZTE paper.</w:t>
      </w:r>
    </w:p>
    <w:p w:rsidR="00236B1B" w:rsidRDefault="008A4265" w:rsidP="00236B1B">
      <w:pPr>
        <w:widowControl w:val="0"/>
        <w:autoSpaceDE/>
        <w:autoSpaceDN/>
        <w:adjustRightInd/>
        <w:snapToGrid/>
        <w:spacing w:afterLines="50"/>
        <w:rPr>
          <w:lang w:eastAsia="zh-CN"/>
        </w:rPr>
      </w:pPr>
      <w:r>
        <w:rPr>
          <w:lang w:eastAsia="zh-CN"/>
        </w:rPr>
        <w:t xml:space="preserve">ZTE also proposed to define the data arrival rate for Rel-15 enabled use case. However, as in the agreement different data arrival rate can be evaluated, and some company (e.g. Nokia) does provide evaluation for different arrival rate assumptions. It might be good to leave the flexibility here to better match the Rel-15 enabled use case to some specific use case. </w:t>
      </w:r>
    </w:p>
    <w:p w:rsidR="00236B1B" w:rsidRPr="00236B1B" w:rsidRDefault="00236B1B" w:rsidP="00236B1B">
      <w:pPr>
        <w:widowControl w:val="0"/>
        <w:autoSpaceDE/>
        <w:autoSpaceDN/>
        <w:adjustRightInd/>
        <w:snapToGrid/>
        <w:spacing w:afterLines="50"/>
        <w:rPr>
          <w:lang w:eastAsia="zh-CN"/>
        </w:rPr>
      </w:pPr>
    </w:p>
    <w:tbl>
      <w:tblPr>
        <w:tblStyle w:val="ab"/>
        <w:tblW w:w="0" w:type="auto"/>
        <w:tblLook w:val="04A0" w:firstRow="1" w:lastRow="0" w:firstColumn="1" w:lastColumn="0" w:noHBand="0" w:noVBand="1"/>
      </w:tblPr>
      <w:tblGrid>
        <w:gridCol w:w="2113"/>
        <w:gridCol w:w="7194"/>
      </w:tblGrid>
      <w:tr w:rsidR="00236B1B" w:rsidRPr="00004C3F" w:rsidTr="0076036B">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36B1B" w:rsidRPr="00004C3F" w:rsidRDefault="00236B1B" w:rsidP="0076036B">
            <w:pPr>
              <w:widowControl/>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236B1B" w:rsidRPr="00004C3F" w:rsidRDefault="00236B1B" w:rsidP="0076036B">
            <w:pPr>
              <w:widowControl/>
              <w:spacing w:beforeLines="50" w:before="120"/>
              <w:rPr>
                <w:i/>
                <w:kern w:val="2"/>
                <w:lang w:eastAsia="zh-CN"/>
              </w:rPr>
            </w:pPr>
            <w:r w:rsidRPr="00004C3F">
              <w:rPr>
                <w:i/>
                <w:kern w:val="2"/>
                <w:lang w:eastAsia="zh-CN"/>
              </w:rPr>
              <w:t>View</w:t>
            </w: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r w:rsidR="00236B1B" w:rsidRPr="00004C3F" w:rsidTr="0076036B">
        <w:tc>
          <w:tcPr>
            <w:tcW w:w="2113"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rsidR="00236B1B" w:rsidRPr="00004C3F" w:rsidRDefault="00236B1B" w:rsidP="0076036B">
            <w:pPr>
              <w:widowControl/>
              <w:spacing w:beforeLines="50" w:before="120"/>
              <w:rPr>
                <w:i/>
                <w:kern w:val="2"/>
                <w:lang w:eastAsia="zh-CN"/>
              </w:rPr>
            </w:pPr>
          </w:p>
        </w:tc>
      </w:tr>
    </w:tbl>
    <w:p w:rsidR="00236B1B" w:rsidRPr="00544D3F" w:rsidRDefault="00236B1B" w:rsidP="00800046">
      <w:pPr>
        <w:widowControl w:val="0"/>
        <w:autoSpaceDE/>
        <w:autoSpaceDN/>
        <w:adjustRightInd/>
        <w:snapToGrid/>
        <w:spacing w:afterLines="50"/>
        <w:rPr>
          <w:lang w:eastAsia="zh-CN"/>
        </w:rPr>
      </w:pPr>
    </w:p>
    <w:p w:rsidR="00DB0B62" w:rsidRPr="00A529DC" w:rsidRDefault="008016FA" w:rsidP="00DB0B62">
      <w:pPr>
        <w:pStyle w:val="2"/>
        <w:tabs>
          <w:tab w:val="clear" w:pos="576"/>
          <w:tab w:val="num" w:pos="2127"/>
        </w:tabs>
        <w:ind w:left="567" w:hanging="567"/>
        <w:rPr>
          <w:lang w:val="en-GB" w:eastAsia="zh-CN"/>
        </w:rPr>
      </w:pPr>
      <w:r>
        <w:rPr>
          <w:lang w:eastAsia="zh-CN"/>
        </w:rPr>
        <w:t xml:space="preserve"> </w:t>
      </w:r>
      <w:r w:rsidR="00DB0B62">
        <w:rPr>
          <w:lang w:val="en-GB" w:eastAsia="zh-CN"/>
        </w:rPr>
        <w:t xml:space="preserve">Evaluation results </w:t>
      </w:r>
      <w:r w:rsidR="00DB0B62">
        <w:rPr>
          <w:rFonts w:hint="eastAsia"/>
          <w:lang w:val="en-GB" w:eastAsia="zh-CN"/>
        </w:rPr>
        <w:t xml:space="preserve"> </w:t>
      </w:r>
    </w:p>
    <w:p w:rsidR="00DB0B62" w:rsidRPr="00B96F70" w:rsidRDefault="00DB0B62" w:rsidP="00DB0B62">
      <w:pPr>
        <w:spacing w:beforeLines="50" w:before="120"/>
        <w:rPr>
          <w:lang w:eastAsia="zh-CN"/>
        </w:rPr>
      </w:pPr>
      <w:r>
        <w:rPr>
          <w:lang w:eastAsia="zh-CN"/>
        </w:rPr>
        <w:t xml:space="preserve">Based on the agreed evaluation assumptions, several companies provide </w:t>
      </w:r>
      <w:r w:rsidR="00DE1A43">
        <w:rPr>
          <w:lang w:eastAsia="zh-CN"/>
        </w:rPr>
        <w:t xml:space="preserve">some </w:t>
      </w:r>
      <w:r>
        <w:rPr>
          <w:lang w:eastAsia="zh-CN"/>
        </w:rPr>
        <w:t>preliminary simulation results for</w:t>
      </w:r>
      <w:r w:rsidR="00DE1A43">
        <w:rPr>
          <w:lang w:eastAsia="zh-CN"/>
        </w:rPr>
        <w:t xml:space="preserve"> different </w:t>
      </w:r>
      <w:r w:rsidR="00982872">
        <w:rPr>
          <w:lang w:eastAsia="zh-CN"/>
        </w:rPr>
        <w:t xml:space="preserve">use cases. However, it was observed in several contributions that the limited time between RAN1#94bis and RAN1#95 meeting is not enough to get sufficient or stable results to make good conclusion. </w:t>
      </w:r>
      <w:r w:rsidR="002964FC">
        <w:rPr>
          <w:lang w:eastAsia="zh-CN"/>
        </w:rPr>
        <w:t xml:space="preserve">Therefore, in the following sections, most cases are left for </w:t>
      </w:r>
      <w:r w:rsidR="00A7050B">
        <w:rPr>
          <w:lang w:eastAsia="zh-CN"/>
        </w:rPr>
        <w:t>further evaluating before make</w:t>
      </w:r>
      <w:r w:rsidR="002964FC">
        <w:rPr>
          <w:lang w:eastAsia="zh-CN"/>
        </w:rPr>
        <w:t xml:space="preserve"> any conclusion now. </w:t>
      </w:r>
    </w:p>
    <w:p w:rsidR="002964FC" w:rsidRPr="00D3347F" w:rsidRDefault="002964FC" w:rsidP="002964FC">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results for power distribution    </w:t>
      </w:r>
      <w:r>
        <w:rPr>
          <w:rFonts w:hint="eastAsia"/>
          <w:lang w:eastAsia="zh-CN"/>
        </w:rPr>
        <w:t xml:space="preserve"> </w:t>
      </w:r>
    </w:p>
    <w:p w:rsidR="00972AF7" w:rsidRDefault="002964FC" w:rsidP="00972AF7">
      <w:pPr>
        <w:spacing w:afterLines="50"/>
        <w:rPr>
          <w:lang w:eastAsia="zh-CN"/>
        </w:rPr>
      </w:pPr>
      <w:r>
        <w:rPr>
          <w:lang w:eastAsia="zh-CN"/>
        </w:rPr>
        <w:t>[R1-181293</w:t>
      </w:r>
      <w:r w:rsidR="0024404D">
        <w:rPr>
          <w:lang w:eastAsia="zh-CN"/>
        </w:rPr>
        <w:t>3</w:t>
      </w:r>
      <w:r>
        <w:rPr>
          <w:lang w:eastAsia="zh-CN"/>
        </w:rPr>
        <w:t xml:space="preserve">, ZTE] and [R1-1813682, Huawei] provide some preliminary system level simulation results for power distribution: </w:t>
      </w:r>
    </w:p>
    <w:tbl>
      <w:tblPr>
        <w:tblStyle w:val="ab"/>
        <w:tblW w:w="4994" w:type="pct"/>
        <w:tblLook w:val="04A0" w:firstRow="1" w:lastRow="0" w:firstColumn="1" w:lastColumn="0" w:noHBand="0" w:noVBand="1"/>
      </w:tblPr>
      <w:tblGrid>
        <w:gridCol w:w="9296"/>
      </w:tblGrid>
      <w:tr w:rsidR="00972AF7" w:rsidRPr="00261568" w:rsidTr="00FA3083">
        <w:tc>
          <w:tcPr>
            <w:tcW w:w="5000" w:type="pct"/>
          </w:tcPr>
          <w:p w:rsidR="00972AF7" w:rsidRDefault="00972AF7" w:rsidP="00FA3083">
            <w:pPr>
              <w:rPr>
                <w:rFonts w:eastAsia="宋体"/>
                <w:lang w:eastAsia="zh-CN"/>
              </w:rPr>
            </w:pPr>
            <w:r w:rsidRPr="00261568">
              <w:rPr>
                <w:rFonts w:eastAsia="Yu Mincho"/>
                <w:lang w:eastAsia="ja-JP"/>
              </w:rPr>
              <w:t xml:space="preserve">Contribution </w:t>
            </w:r>
            <w:r w:rsidRPr="00261568">
              <w:rPr>
                <w:rFonts w:eastAsia="宋体"/>
              </w:rPr>
              <w:t>[</w:t>
            </w:r>
            <w:r w:rsidR="00467C68">
              <w:rPr>
                <w:rFonts w:eastAsia="宋体" w:hint="eastAsia"/>
                <w:lang w:eastAsia="zh-CN"/>
              </w:rPr>
              <w:t>Huawei</w:t>
            </w:r>
            <w:r w:rsidRPr="00261568">
              <w:rPr>
                <w:rFonts w:eastAsia="宋体"/>
              </w:rPr>
              <w:t xml:space="preserve">, </w:t>
            </w:r>
            <w:r w:rsidR="00467C68">
              <w:rPr>
                <w:rFonts w:eastAsia="宋体" w:hint="eastAsia"/>
                <w:lang w:eastAsia="zh-CN"/>
              </w:rPr>
              <w:t>R1-181</w:t>
            </w:r>
            <w:r w:rsidR="002964FC">
              <w:rPr>
                <w:rFonts w:eastAsia="宋体"/>
                <w:lang w:eastAsia="zh-CN"/>
              </w:rPr>
              <w:t>3682</w:t>
            </w:r>
            <w:r w:rsidRPr="00261568">
              <w:rPr>
                <w:rFonts w:eastAsia="宋体"/>
              </w:rPr>
              <w:t>]</w:t>
            </w:r>
            <w:r w:rsidR="00C647D5">
              <w:rPr>
                <w:rFonts w:eastAsia="宋体" w:hint="eastAsia"/>
                <w:lang w:eastAsia="zh-CN"/>
              </w:rPr>
              <w:t xml:space="preserve"> </w:t>
            </w:r>
          </w:p>
          <w:p w:rsidR="002964FC" w:rsidRDefault="002964FC" w:rsidP="002964FC">
            <w:pPr>
              <w:pStyle w:val="a5"/>
            </w:pPr>
            <w:bookmarkStart w:id="5" w:name="_Ref528246445"/>
            <w:r>
              <w:t xml:space="preserve">Table </w:t>
            </w:r>
            <w:r>
              <w:fldChar w:fldCharType="begin"/>
            </w:r>
            <w:r>
              <w:instrText xml:space="preserve"> SEQ Table \* ARABIC </w:instrText>
            </w:r>
            <w:r>
              <w:fldChar w:fldCharType="separate"/>
            </w:r>
            <w:r>
              <w:rPr>
                <w:noProof/>
              </w:rPr>
              <w:t>1</w:t>
            </w:r>
            <w:r>
              <w:fldChar w:fldCharType="end"/>
            </w:r>
            <w:bookmarkEnd w:id="5"/>
            <w:r>
              <w:t xml:space="preserve"> The ratio of UEs satisfying the required 6 ms latency and X reliability in case of 10 UEs per cell in the downlink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15"/>
              <w:gridCol w:w="1134"/>
              <w:gridCol w:w="1134"/>
            </w:tblGrid>
            <w:tr w:rsidR="002964FC" w:rsidTr="0076036B">
              <w:trPr>
                <w:jc w:val="center"/>
              </w:trPr>
              <w:tc>
                <w:tcPr>
                  <w:tcW w:w="3041" w:type="dxa"/>
                  <w:shd w:val="clear" w:color="auto" w:fill="auto"/>
                </w:tcPr>
                <w:p w:rsidR="002964FC" w:rsidRDefault="002964FC" w:rsidP="002964FC">
                  <w:pPr>
                    <w:widowControl w:val="0"/>
                    <w:jc w:val="center"/>
                    <w:rPr>
                      <w:lang w:eastAsia="zh-CN"/>
                    </w:rPr>
                  </w:pPr>
                </w:p>
              </w:tc>
              <w:tc>
                <w:tcPr>
                  <w:tcW w:w="1115"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1e-5</w:t>
                  </w:r>
                </w:p>
              </w:tc>
              <w:tc>
                <w:tcPr>
                  <w:tcW w:w="1134"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1e-4</w:t>
                  </w:r>
                </w:p>
              </w:tc>
              <w:tc>
                <w:tcPr>
                  <w:tcW w:w="1134" w:type="dxa"/>
                  <w:shd w:val="clear" w:color="auto" w:fill="auto"/>
                </w:tcPr>
                <w:p w:rsidR="002964FC" w:rsidRDefault="002964FC" w:rsidP="002964FC">
                  <w:pPr>
                    <w:widowControl w:val="0"/>
                    <w:jc w:val="center"/>
                    <w:rPr>
                      <w:lang w:eastAsia="zh-CN"/>
                    </w:rPr>
                  </w:pPr>
                  <w:r>
                    <w:rPr>
                      <w:lang w:eastAsia="zh-CN"/>
                    </w:rPr>
                    <w:t>Y=</w:t>
                  </w:r>
                  <w:r>
                    <w:rPr>
                      <w:rFonts w:hint="eastAsia"/>
                      <w:lang w:eastAsia="zh-CN"/>
                    </w:rPr>
                    <w:t>1e-3</w:t>
                  </w:r>
                  <w:r>
                    <w:rPr>
                      <w:lang w:eastAsia="zh-CN"/>
                    </w:rPr>
                    <w:t xml:space="preserve"> </w:t>
                  </w:r>
                </w:p>
              </w:tc>
            </w:tr>
            <w:tr w:rsidR="002964FC" w:rsidTr="0076036B">
              <w:trPr>
                <w:jc w:val="center"/>
              </w:trPr>
              <w:tc>
                <w:tcPr>
                  <w:tcW w:w="3041" w:type="dxa"/>
                  <w:shd w:val="clear" w:color="auto" w:fill="auto"/>
                </w:tcPr>
                <w:p w:rsidR="002964FC" w:rsidRPr="0016579C" w:rsidRDefault="002964FC" w:rsidP="002964FC">
                  <w:pPr>
                    <w:widowControl w:val="0"/>
                    <w:jc w:val="center"/>
                    <w:rPr>
                      <w:b/>
                      <w:lang w:eastAsia="zh-CN"/>
                    </w:rPr>
                  </w:pPr>
                  <w:r>
                    <w:rPr>
                      <w:b/>
                      <w:lang w:eastAsia="zh-CN"/>
                    </w:rPr>
                    <w:t>Ideal Channel Estimation</w:t>
                  </w:r>
                </w:p>
              </w:tc>
              <w:tc>
                <w:tcPr>
                  <w:tcW w:w="1115"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r>
            <w:tr w:rsidR="002964FC" w:rsidTr="0076036B">
              <w:trPr>
                <w:jc w:val="center"/>
              </w:trPr>
              <w:tc>
                <w:tcPr>
                  <w:tcW w:w="3041" w:type="dxa"/>
                  <w:shd w:val="clear" w:color="auto" w:fill="auto"/>
                </w:tcPr>
                <w:p w:rsidR="002964FC" w:rsidRDefault="002964FC" w:rsidP="002964FC">
                  <w:pPr>
                    <w:widowControl w:val="0"/>
                    <w:jc w:val="center"/>
                    <w:rPr>
                      <w:b/>
                      <w:lang w:eastAsia="zh-CN"/>
                    </w:rPr>
                  </w:pPr>
                  <w:r>
                    <w:rPr>
                      <w:rFonts w:hint="eastAsia"/>
                      <w:b/>
                      <w:lang w:eastAsia="zh-CN"/>
                    </w:rPr>
                    <w:t>Realistic Channel Estimation</w:t>
                  </w:r>
                </w:p>
              </w:tc>
              <w:tc>
                <w:tcPr>
                  <w:tcW w:w="1115"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c>
                <w:tcPr>
                  <w:tcW w:w="1134" w:type="dxa"/>
                  <w:shd w:val="clear" w:color="auto" w:fill="auto"/>
                </w:tcPr>
                <w:p w:rsidR="002964FC" w:rsidRDefault="002964FC" w:rsidP="002964FC">
                  <w:pPr>
                    <w:widowControl w:val="0"/>
                    <w:jc w:val="center"/>
                    <w:rPr>
                      <w:lang w:eastAsia="zh-CN"/>
                    </w:rPr>
                  </w:pPr>
                  <w:r>
                    <w:rPr>
                      <w:rFonts w:hint="eastAsia"/>
                      <w:lang w:eastAsia="zh-CN"/>
                    </w:rPr>
                    <w:t>100%</w:t>
                  </w:r>
                </w:p>
              </w:tc>
            </w:tr>
          </w:tbl>
          <w:p w:rsidR="002964FC" w:rsidRDefault="002964FC" w:rsidP="00FA3083">
            <w:pPr>
              <w:rPr>
                <w:rFonts w:eastAsia="宋体"/>
                <w:lang w:eastAsia="zh-CN"/>
              </w:rPr>
            </w:pPr>
          </w:p>
          <w:p w:rsidR="00AC20BA" w:rsidRPr="002964FC" w:rsidRDefault="002964FC" w:rsidP="002964FC">
            <w:pPr>
              <w:rPr>
                <w:lang w:eastAsia="zh-CN"/>
              </w:rPr>
            </w:pPr>
            <w:r w:rsidRPr="00B22A09">
              <w:rPr>
                <w:b/>
                <w:i/>
                <w:lang w:eastAsia="zh-CN"/>
              </w:rPr>
              <w:t>Observation 1</w:t>
            </w:r>
            <w:r>
              <w:rPr>
                <w:lang w:eastAsia="zh-CN"/>
              </w:rPr>
              <w:t xml:space="preserve">: </w:t>
            </w:r>
            <w:r w:rsidRPr="00457165">
              <w:rPr>
                <w:i/>
                <w:lang w:eastAsia="zh-CN"/>
              </w:rPr>
              <w:t xml:space="preserve">For </w:t>
            </w:r>
            <w:r>
              <w:rPr>
                <w:i/>
                <w:lang w:eastAsia="zh-CN"/>
              </w:rPr>
              <w:t>10 UEs per cell with 40 MHz bandwidth with the assumption of ideal control transmission, all UEs could satisfying the 6 ms latency and 99.999% reliability requirement for the downlink transmission in differential protection</w:t>
            </w:r>
            <w:r w:rsidRPr="00FF73F1">
              <w:rPr>
                <w:i/>
                <w:lang w:eastAsia="zh-CN"/>
              </w:rPr>
              <w:t>.</w:t>
            </w:r>
          </w:p>
        </w:tc>
      </w:tr>
    </w:tbl>
    <w:p w:rsidR="00DD42E2" w:rsidRDefault="00DD42E2" w:rsidP="00DD42E2">
      <w:pPr>
        <w:spacing w:afterLines="50"/>
        <w:rPr>
          <w:lang w:eastAsia="zh-CN"/>
        </w:rPr>
      </w:pPr>
    </w:p>
    <w:tbl>
      <w:tblPr>
        <w:tblStyle w:val="ab"/>
        <w:tblW w:w="4994" w:type="pct"/>
        <w:tblLook w:val="04A0" w:firstRow="1" w:lastRow="0" w:firstColumn="1" w:lastColumn="0" w:noHBand="0" w:noVBand="1"/>
      </w:tblPr>
      <w:tblGrid>
        <w:gridCol w:w="9307"/>
      </w:tblGrid>
      <w:tr w:rsidR="00DD42E2" w:rsidRPr="00261568" w:rsidTr="0076036B">
        <w:tc>
          <w:tcPr>
            <w:tcW w:w="5000" w:type="pct"/>
          </w:tcPr>
          <w:p w:rsidR="00DD42E2" w:rsidRDefault="00DD42E2"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lang w:eastAsia="zh-CN"/>
              </w:rPr>
              <w:t>R1-181293</w:t>
            </w:r>
            <w:r w:rsidR="00B8259C">
              <w:rPr>
                <w:lang w:eastAsia="zh-CN"/>
              </w:rPr>
              <w:t>3</w:t>
            </w:r>
            <w:r w:rsidRPr="00261568">
              <w:rPr>
                <w:rFonts w:eastAsia="宋体"/>
              </w:rPr>
              <w:t>]</w:t>
            </w:r>
            <w:r>
              <w:rPr>
                <w:rFonts w:eastAsia="宋体" w:hint="eastAsia"/>
                <w:lang w:eastAsia="zh-CN"/>
              </w:rPr>
              <w:t xml:space="preserve"> </w:t>
            </w:r>
          </w:p>
          <w:p w:rsidR="00B8259C" w:rsidRDefault="00B8259C" w:rsidP="00B8259C">
            <w:pPr>
              <w:rPr>
                <w:lang w:eastAsia="zh-CN"/>
              </w:rPr>
            </w:pPr>
            <w:r>
              <w:rPr>
                <w:rFonts w:hint="eastAsia"/>
                <w:lang w:eastAsia="zh-CN"/>
              </w:rPr>
              <w:t>Preliminary results</w:t>
            </w:r>
            <w:r w:rsidR="00365D63">
              <w:rPr>
                <w:lang w:eastAsia="zh-CN"/>
              </w:rPr>
              <w:t xml:space="preserve"> for p</w:t>
            </w:r>
            <w:r w:rsidR="00365D63">
              <w:rPr>
                <w:rFonts w:ascii="New York" w:hAnsi="New York" w:hint="eastAsia"/>
                <w:lang w:eastAsia="zh-CN"/>
              </w:rPr>
              <w:t>ower distribution grid fault and outage management</w:t>
            </w:r>
            <w:r>
              <w:rPr>
                <w:rFonts w:hint="eastAsia"/>
                <w:lang w:eastAsia="zh-CN"/>
              </w:rPr>
              <w:t>:</w:t>
            </w:r>
          </w:p>
          <w:tbl>
            <w:tblPr>
              <w:tblStyle w:val="ab"/>
              <w:tblW w:w="9560" w:type="dxa"/>
              <w:tblInd w:w="147" w:type="dxa"/>
              <w:tblLook w:val="04A0" w:firstRow="1" w:lastRow="0" w:firstColumn="1" w:lastColumn="0" w:noHBand="0" w:noVBand="1"/>
            </w:tblPr>
            <w:tblGrid>
              <w:gridCol w:w="9560"/>
            </w:tblGrid>
            <w:tr w:rsidR="00B8259C" w:rsidTr="0076036B">
              <w:tc>
                <w:tcPr>
                  <w:tcW w:w="9560" w:type="dxa"/>
                </w:tcPr>
                <w:p w:rsidR="00B8259C" w:rsidRDefault="00B8259C" w:rsidP="00B8259C">
                  <w:pPr>
                    <w:rPr>
                      <w:lang w:eastAsia="zh-CN"/>
                    </w:rPr>
                  </w:pPr>
                  <w:r>
                    <w:rPr>
                      <w:rFonts w:ascii="New York" w:hAnsi="New York" w:hint="eastAsia"/>
                      <w:lang w:eastAsia="zh-CN"/>
                    </w:rPr>
                    <w:t>Total number of UE in all cells: 8*21=168</w:t>
                  </w:r>
                </w:p>
                <w:p w:rsidR="00B8259C" w:rsidRDefault="00B8259C" w:rsidP="00B8259C">
                  <w:pPr>
                    <w:rPr>
                      <w:lang w:eastAsia="zh-CN"/>
                    </w:rPr>
                  </w:pPr>
                  <w:r>
                    <w:rPr>
                      <w:rFonts w:ascii="New York" w:hAnsi="New York" w:hint="eastAsia"/>
                      <w:lang w:eastAsia="zh-CN"/>
                    </w:rPr>
                    <w:t>The number of UEs satisfying URLLC requirements: 168 (100%)</w:t>
                  </w:r>
                </w:p>
                <w:p w:rsidR="00B8259C" w:rsidRDefault="00B8259C" w:rsidP="00B8259C">
                  <w:pPr>
                    <w:rPr>
                      <w:lang w:eastAsia="zh-CN"/>
                    </w:rPr>
                  </w:pPr>
                  <w:r>
                    <w:rPr>
                      <w:rFonts w:ascii="New York" w:hAnsi="New York" w:hint="eastAsia"/>
                      <w:lang w:eastAsia="zh-CN"/>
                    </w:rPr>
                    <w:t>Cell Load: 0.0607  Mbps</w:t>
                  </w:r>
                </w:p>
              </w:tc>
            </w:tr>
          </w:tbl>
          <w:p w:rsidR="00DD42E2" w:rsidRPr="002964FC" w:rsidRDefault="00DD42E2" w:rsidP="0076036B">
            <w:pPr>
              <w:rPr>
                <w:lang w:eastAsia="zh-CN"/>
              </w:rPr>
            </w:pPr>
          </w:p>
        </w:tc>
      </w:tr>
    </w:tbl>
    <w:p w:rsidR="00DD42E2" w:rsidRPr="00DD42E2" w:rsidRDefault="00DD42E2" w:rsidP="008F5853">
      <w:pPr>
        <w:spacing w:after="0"/>
        <w:rPr>
          <w:lang w:eastAsia="zh-CN"/>
        </w:rPr>
      </w:pPr>
    </w:p>
    <w:p w:rsidR="00C647D5" w:rsidRDefault="00C647D5" w:rsidP="008F5853">
      <w:pPr>
        <w:spacing w:after="0"/>
        <w:rPr>
          <w:lang w:eastAsia="zh-CN"/>
        </w:rPr>
      </w:pPr>
      <w:r>
        <w:rPr>
          <w:rFonts w:hint="eastAsia"/>
          <w:lang w:eastAsia="zh-CN"/>
        </w:rPr>
        <w:t xml:space="preserve">Based on the above inputs, </w:t>
      </w:r>
      <w:r w:rsidR="00365D63">
        <w:rPr>
          <w:lang w:eastAsia="zh-CN"/>
        </w:rPr>
        <w:t xml:space="preserve">it was observed that </w:t>
      </w:r>
      <w:r w:rsidR="00654828">
        <w:rPr>
          <w:lang w:eastAsia="zh-CN"/>
        </w:rPr>
        <w:t xml:space="preserve">almost 100 % percentage of UEs could meet the requirement of power distribution. One common assumption for the above simulation results is that a frame structure with all downlink slots are assumed for 4 GHz, which could be expected to show similar results for FDD case. Considering TDD is more typical for 4 GHz and also TDD is very important for NR, companies are encouraged to evaluate TDD at 4 GHz. More inputs on the simulation results are needed before making any conclusion on the simulation results. </w:t>
      </w:r>
    </w:p>
    <w:p w:rsidR="0024404D" w:rsidRDefault="0024404D" w:rsidP="008F5853">
      <w:pPr>
        <w:spacing w:after="0"/>
        <w:rPr>
          <w:lang w:eastAsia="zh-CN"/>
        </w:rPr>
      </w:pPr>
    </w:p>
    <w:p w:rsidR="0024404D" w:rsidRPr="00F4231F" w:rsidRDefault="00654828" w:rsidP="008F5853">
      <w:pPr>
        <w:spacing w:after="0"/>
        <w:rPr>
          <w:lang w:eastAsia="zh-CN"/>
        </w:rPr>
      </w:pPr>
      <w:r w:rsidRPr="00E17346">
        <w:rPr>
          <w:b/>
          <w:i/>
          <w:kern w:val="2"/>
          <w:highlight w:val="green"/>
          <w:lang w:eastAsia="zh-CN"/>
        </w:rPr>
        <w:t>Proposal</w:t>
      </w:r>
      <w:r w:rsidR="0024404D" w:rsidRPr="00E17346">
        <w:rPr>
          <w:rFonts w:hint="eastAsia"/>
          <w:b/>
          <w:i/>
          <w:kern w:val="2"/>
          <w:highlight w:val="green"/>
          <w:lang w:eastAsia="zh-CN"/>
        </w:rPr>
        <w:t xml:space="preserve"> 2.</w:t>
      </w:r>
      <w:r w:rsidR="0024404D" w:rsidRPr="00E17346">
        <w:rPr>
          <w:b/>
          <w:i/>
          <w:kern w:val="2"/>
          <w:highlight w:val="green"/>
          <w:lang w:eastAsia="zh-CN"/>
        </w:rPr>
        <w:t>3</w:t>
      </w:r>
      <w:r w:rsidR="0024404D" w:rsidRPr="00E17346">
        <w:rPr>
          <w:rFonts w:hint="eastAsia"/>
          <w:b/>
          <w:i/>
          <w:kern w:val="2"/>
          <w:highlight w:val="green"/>
          <w:lang w:eastAsia="zh-CN"/>
        </w:rPr>
        <w:t xml:space="preserve">-1: </w:t>
      </w:r>
      <w:r w:rsidR="00D94CF0" w:rsidRPr="00E17346">
        <w:rPr>
          <w:i/>
          <w:highlight w:val="green"/>
          <w:lang w:eastAsia="zh-CN"/>
        </w:rPr>
        <w:t>Companies are encouraged to</w:t>
      </w:r>
      <w:r w:rsidR="00495E81" w:rsidRPr="00E17346">
        <w:rPr>
          <w:i/>
          <w:highlight w:val="green"/>
          <w:lang w:eastAsia="zh-CN"/>
        </w:rPr>
        <w:t xml:space="preserve"> also</w:t>
      </w:r>
      <w:r w:rsidR="00D94CF0" w:rsidRPr="00E17346">
        <w:rPr>
          <w:i/>
          <w:highlight w:val="green"/>
          <w:lang w:eastAsia="zh-CN"/>
        </w:rPr>
        <w:t xml:space="preserve"> evaluate TDD</w:t>
      </w:r>
      <w:r w:rsidR="00495E81" w:rsidRPr="00E17346">
        <w:rPr>
          <w:i/>
          <w:highlight w:val="green"/>
          <w:lang w:eastAsia="zh-CN"/>
        </w:rPr>
        <w:t xml:space="preserve"> at 4 GH for power distribution.</w:t>
      </w:r>
      <w:r w:rsidR="00495E81">
        <w:rPr>
          <w:i/>
          <w:lang w:eastAsia="zh-CN"/>
        </w:rPr>
        <w:t xml:space="preserve"> </w:t>
      </w:r>
      <w:r w:rsidR="00D94CF0">
        <w:rPr>
          <w:i/>
          <w:lang w:eastAsia="zh-CN"/>
        </w:rPr>
        <w:t xml:space="preserve"> </w:t>
      </w:r>
    </w:p>
    <w:p w:rsidR="007B1DF1" w:rsidRDefault="00495E81" w:rsidP="000C59F3">
      <w:pPr>
        <w:widowControl w:val="0"/>
        <w:autoSpaceDE/>
        <w:autoSpaceDN/>
        <w:adjustRightInd/>
        <w:snapToGrid/>
        <w:spacing w:beforeLines="100" w:before="240" w:after="0"/>
        <w:rPr>
          <w:lang w:eastAsia="zh-CN"/>
        </w:rPr>
      </w:pPr>
      <w:r>
        <w:rPr>
          <w:lang w:eastAsia="zh-CN"/>
        </w:rPr>
        <w:t xml:space="preserve">In addition, </w:t>
      </w:r>
      <w:r w:rsidR="00F716F3">
        <w:rPr>
          <w:lang w:eastAsia="zh-CN"/>
        </w:rPr>
        <w:t>[R1-1812165, Ericsson] provide some link level simulation to show the performance of a single U</w:t>
      </w:r>
      <w:r w:rsidR="000C59F3">
        <w:rPr>
          <w:lang w:eastAsia="zh-CN"/>
        </w:rPr>
        <w:t>RLLC UE for power distribution. More inputs are needed before making any conclusion.</w:t>
      </w:r>
    </w:p>
    <w:p w:rsidR="000C59F3" w:rsidRDefault="000C59F3" w:rsidP="000C59F3">
      <w:pPr>
        <w:widowControl w:val="0"/>
        <w:autoSpaceDE/>
        <w:autoSpaceDN/>
        <w:adjustRightInd/>
        <w:snapToGrid/>
        <w:spacing w:after="0"/>
        <w:rPr>
          <w:lang w:eastAsia="zh-CN"/>
        </w:rPr>
      </w:pPr>
    </w:p>
    <w:p w:rsidR="000C59F3" w:rsidRPr="00D3347F" w:rsidRDefault="000C59F3" w:rsidP="000C59F3">
      <w:pPr>
        <w:pStyle w:val="3"/>
        <w:tabs>
          <w:tab w:val="num" w:pos="567"/>
        </w:tabs>
        <w:ind w:left="1997" w:hanging="1997"/>
        <w:rPr>
          <w:rFonts w:eastAsia="宋体"/>
          <w:lang w:eastAsia="zh-CN"/>
        </w:rPr>
      </w:pPr>
      <w:r w:rsidRPr="00D3347F">
        <w:rPr>
          <w:rFonts w:eastAsia="宋体" w:hint="eastAsia"/>
          <w:lang w:eastAsia="zh-CN"/>
        </w:rPr>
        <w:t xml:space="preserve">  </w:t>
      </w:r>
      <w:r>
        <w:rPr>
          <w:lang w:eastAsia="zh-CN"/>
        </w:rPr>
        <w:t xml:space="preserve">Evaluation results for factory automation    </w:t>
      </w:r>
      <w:r>
        <w:rPr>
          <w:rFonts w:hint="eastAsia"/>
          <w:lang w:eastAsia="zh-CN"/>
        </w:rPr>
        <w:t xml:space="preserve"> </w:t>
      </w:r>
    </w:p>
    <w:p w:rsidR="00190841" w:rsidRPr="00190841" w:rsidRDefault="000C59F3" w:rsidP="00190841">
      <w:pPr>
        <w:spacing w:afterLines="50"/>
        <w:rPr>
          <w:lang w:eastAsia="zh-CN"/>
        </w:rPr>
      </w:pPr>
      <w:r>
        <w:rPr>
          <w:lang w:eastAsia="zh-CN"/>
        </w:rPr>
        <w:t>[R1-181</w:t>
      </w:r>
      <w:r w:rsidR="00A87919">
        <w:rPr>
          <w:lang w:eastAsia="zh-CN"/>
        </w:rPr>
        <w:t>3119, Nokia</w:t>
      </w:r>
      <w:r>
        <w:rPr>
          <w:lang w:eastAsia="zh-CN"/>
        </w:rPr>
        <w:t>]</w:t>
      </w:r>
      <w:r w:rsidR="00A87919">
        <w:rPr>
          <w:lang w:eastAsia="zh-CN"/>
        </w:rPr>
        <w:t>, [R1-1813330, NTT DOCOMO], [R1-1813440, Qualcomm]</w:t>
      </w:r>
      <w:r>
        <w:rPr>
          <w:lang w:eastAsia="zh-CN"/>
        </w:rPr>
        <w:t xml:space="preserve"> and [R1-181368</w:t>
      </w:r>
      <w:r w:rsidR="00A87919">
        <w:rPr>
          <w:lang w:eastAsia="zh-CN"/>
        </w:rPr>
        <w:t>3</w:t>
      </w:r>
      <w:r>
        <w:rPr>
          <w:lang w:eastAsia="zh-CN"/>
        </w:rPr>
        <w:t xml:space="preserve">, Huawei] provide some preliminary system level simulation results for </w:t>
      </w:r>
      <w:r w:rsidR="00A87919">
        <w:rPr>
          <w:lang w:eastAsia="zh-CN"/>
        </w:rPr>
        <w:t>factory automation</w:t>
      </w:r>
      <w:r>
        <w:rPr>
          <w:lang w:eastAsia="zh-CN"/>
        </w:rPr>
        <w:t xml:space="preserve">: </w:t>
      </w: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lang w:eastAsia="zh-CN"/>
              </w:rPr>
              <w:t>R1-1813119</w:t>
            </w:r>
            <w:r w:rsidRPr="00261568">
              <w:rPr>
                <w:rFonts w:eastAsia="宋体"/>
              </w:rPr>
              <w:t>]</w:t>
            </w:r>
            <w:r>
              <w:rPr>
                <w:rFonts w:eastAsia="宋体" w:hint="eastAsia"/>
                <w:lang w:eastAsia="zh-CN"/>
              </w:rPr>
              <w:t xml:space="preserve"> </w:t>
            </w:r>
          </w:p>
          <w:p w:rsidR="00190841" w:rsidRPr="00D77448" w:rsidRDefault="00190841" w:rsidP="00190841">
            <w:pPr>
              <w:rPr>
                <w:rStyle w:val="af8"/>
              </w:rPr>
            </w:pPr>
            <w:r>
              <w:rPr>
                <w:rStyle w:val="af8"/>
              </w:rPr>
              <w:t xml:space="preserve">Observation 1: For 2 ms traffic periodicity, the 1 ms latency requirement can be fulfilled for 40 UEs per cell in the downlink direction. Reducing the traffic periodicity to 1 ms results in a UE outage rate between 2% and 7% depending on the propagation model. </w:t>
            </w:r>
          </w:p>
          <w:p w:rsidR="00190841" w:rsidRDefault="00190841" w:rsidP="00190841">
            <w:pPr>
              <w:keepNext/>
              <w:jc w:val="center"/>
            </w:pPr>
            <w:r w:rsidRPr="00A04C43">
              <w:rPr>
                <w:noProof/>
                <w:lang w:eastAsia="zh-CN"/>
              </w:rPr>
              <w:drawing>
                <wp:inline distT="0" distB="0" distL="0" distR="0" wp14:anchorId="48F94417" wp14:editId="1DB60EF5">
                  <wp:extent cx="2883529" cy="25568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8558"/>
                          <a:stretch/>
                        </pic:blipFill>
                        <pic:spPr bwMode="auto">
                          <a:xfrm>
                            <a:off x="0" y="0"/>
                            <a:ext cx="2892434" cy="2564786"/>
                          </a:xfrm>
                          <a:prstGeom prst="rect">
                            <a:avLst/>
                          </a:prstGeom>
                          <a:noFill/>
                          <a:ln>
                            <a:noFill/>
                          </a:ln>
                          <a:extLst>
                            <a:ext uri="{53640926-AAD7-44D8-BBD7-CCE9431645EC}">
                              <a14:shadowObscured xmlns:a14="http://schemas.microsoft.com/office/drawing/2010/main"/>
                            </a:ext>
                          </a:extLst>
                        </pic:spPr>
                      </pic:pic>
                    </a:graphicData>
                  </a:graphic>
                </wp:inline>
              </w:drawing>
            </w:r>
            <w:r w:rsidRPr="001F6295">
              <w:t xml:space="preserve"> </w:t>
            </w:r>
            <w:r w:rsidRPr="001F6295">
              <w:rPr>
                <w:noProof/>
                <w:lang w:eastAsia="zh-CN"/>
              </w:rPr>
              <w:drawing>
                <wp:inline distT="0" distB="0" distL="0" distR="0" wp14:anchorId="6C68965B" wp14:editId="035D1A99">
                  <wp:extent cx="2923816" cy="2571122"/>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087"/>
                          <a:stretch/>
                        </pic:blipFill>
                        <pic:spPr bwMode="auto">
                          <a:xfrm>
                            <a:off x="0" y="0"/>
                            <a:ext cx="2940818" cy="2586073"/>
                          </a:xfrm>
                          <a:prstGeom prst="rect">
                            <a:avLst/>
                          </a:prstGeom>
                          <a:noFill/>
                          <a:ln>
                            <a:noFill/>
                          </a:ln>
                          <a:extLst>
                            <a:ext uri="{53640926-AAD7-44D8-BBD7-CCE9431645EC}">
                              <a14:shadowObscured xmlns:a14="http://schemas.microsoft.com/office/drawing/2010/main"/>
                            </a:ext>
                          </a:extLst>
                        </pic:spPr>
                      </pic:pic>
                    </a:graphicData>
                  </a:graphic>
                </wp:inline>
              </w:drawing>
            </w:r>
          </w:p>
          <w:p w:rsidR="00190841" w:rsidRDefault="00190841" w:rsidP="00190841">
            <w:pPr>
              <w:pStyle w:val="a5"/>
            </w:pPr>
            <w:bookmarkStart w:id="6" w:name="_Ref525141690"/>
            <w:r>
              <w:t xml:space="preserve">Figure </w:t>
            </w:r>
            <w:r>
              <w:fldChar w:fldCharType="begin"/>
            </w:r>
            <w:r>
              <w:instrText xml:space="preserve"> SEQ Figure \* ARABIC </w:instrText>
            </w:r>
            <w:r>
              <w:fldChar w:fldCharType="separate"/>
            </w:r>
            <w:r>
              <w:rPr>
                <w:noProof/>
              </w:rPr>
              <w:t>2</w:t>
            </w:r>
            <w:r>
              <w:fldChar w:fldCharType="end"/>
            </w:r>
            <w:bookmarkEnd w:id="6"/>
            <w:r>
              <w:t>: Empirical latency distribution for 4 UEs per cell and different traffic loads. The CCDF comprises latency samples obtained from all the simulated UEs in the network.</w:t>
            </w:r>
          </w:p>
          <w:p w:rsidR="00190841" w:rsidRDefault="00190841" w:rsidP="00190841">
            <w:pPr>
              <w:pStyle w:val="a5"/>
              <w:keepNext/>
            </w:pPr>
            <w:bookmarkStart w:id="7" w:name="_Ref525141706"/>
            <w:bookmarkStart w:id="8" w:name="_Ref525141701"/>
          </w:p>
          <w:p w:rsidR="00190841" w:rsidRDefault="00190841" w:rsidP="00190841">
            <w:pPr>
              <w:pStyle w:val="a5"/>
              <w:keepNext/>
            </w:pPr>
            <w:r>
              <w:t xml:space="preserve">Table </w:t>
            </w:r>
            <w:r>
              <w:fldChar w:fldCharType="begin"/>
            </w:r>
            <w:r>
              <w:instrText xml:space="preserve"> SEQ Table \* ARABIC </w:instrText>
            </w:r>
            <w:r>
              <w:fldChar w:fldCharType="separate"/>
            </w:r>
            <w:r>
              <w:rPr>
                <w:noProof/>
              </w:rPr>
              <w:t>2</w:t>
            </w:r>
            <w:r>
              <w:fldChar w:fldCharType="end"/>
            </w:r>
            <w:bookmarkEnd w:id="7"/>
            <w:r>
              <w:t>: Summary of performance for the Factory Automation scenario. 4 UEs per cell.</w:t>
            </w:r>
            <w:bookmarkEnd w:id="8"/>
            <w:r>
              <w:t xml:space="preserve"> FTP3 traffic.</w:t>
            </w:r>
          </w:p>
          <w:tbl>
            <w:tblPr>
              <w:tblStyle w:val="ab"/>
              <w:tblW w:w="0" w:type="auto"/>
              <w:jc w:val="center"/>
              <w:tblLook w:val="04A0" w:firstRow="1" w:lastRow="0" w:firstColumn="1" w:lastColumn="0" w:noHBand="0" w:noVBand="1"/>
            </w:tblPr>
            <w:tblGrid>
              <w:gridCol w:w="3427"/>
              <w:gridCol w:w="1598"/>
              <w:gridCol w:w="2042"/>
              <w:gridCol w:w="12"/>
              <w:gridCol w:w="2002"/>
            </w:tblGrid>
            <w:tr w:rsidR="00190841" w:rsidTr="0076036B">
              <w:trPr>
                <w:trHeight w:val="330"/>
                <w:jc w:val="center"/>
              </w:trPr>
              <w:tc>
                <w:tcPr>
                  <w:tcW w:w="3681" w:type="dxa"/>
                </w:tcPr>
                <w:p w:rsidR="00190841" w:rsidRDefault="00190841" w:rsidP="00190841">
                  <w:r>
                    <w:t>Traffic setting (offered load per cell)</w:t>
                  </w:r>
                </w:p>
              </w:tc>
              <w:tc>
                <w:tcPr>
                  <w:tcW w:w="1662" w:type="dxa"/>
                </w:tcPr>
                <w:p w:rsidR="00190841" w:rsidRDefault="00190841" w:rsidP="00190841"/>
              </w:tc>
              <w:tc>
                <w:tcPr>
                  <w:tcW w:w="2161" w:type="dxa"/>
                  <w:gridSpan w:val="2"/>
                </w:tcPr>
                <w:p w:rsidR="00190841" w:rsidRDefault="00190841" w:rsidP="00190841">
                  <w:r>
                    <w:t xml:space="preserve">PRB utilization [%] </w:t>
                  </w:r>
                </w:p>
              </w:tc>
              <w:tc>
                <w:tcPr>
                  <w:tcW w:w="2125" w:type="dxa"/>
                </w:tcPr>
                <w:p w:rsidR="00190841" w:rsidRDefault="00190841" w:rsidP="00190841">
                  <w:r>
                    <w:t>[%] UEs in outage*</w:t>
                  </w:r>
                </w:p>
              </w:tc>
            </w:tr>
            <w:tr w:rsidR="00190841" w:rsidTr="0076036B">
              <w:trPr>
                <w:trHeight w:val="294"/>
                <w:jc w:val="center"/>
              </w:trPr>
              <w:tc>
                <w:tcPr>
                  <w:tcW w:w="3681" w:type="dxa"/>
                  <w:vMerge w:val="restart"/>
                  <w:vAlign w:val="center"/>
                </w:tcPr>
                <w:p w:rsidR="00190841" w:rsidRDefault="00190841" w:rsidP="00190841">
                  <w:pPr>
                    <w:jc w:val="center"/>
                  </w:pPr>
                  <w:r>
                    <w:t>20 UEs – 2 ms periodicity (2.56 Mbps)</w:t>
                  </w:r>
                </w:p>
              </w:tc>
              <w:tc>
                <w:tcPr>
                  <w:tcW w:w="1662" w:type="dxa"/>
                </w:tcPr>
                <w:p w:rsidR="00190841" w:rsidRDefault="00190841" w:rsidP="00190841">
                  <w:r>
                    <w:t>InH</w:t>
                  </w:r>
                </w:p>
              </w:tc>
              <w:tc>
                <w:tcPr>
                  <w:tcW w:w="2148" w:type="dxa"/>
                </w:tcPr>
                <w:p w:rsidR="00190841" w:rsidRDefault="00190841" w:rsidP="00190841">
                  <w:r>
                    <w:t>5.07%</w:t>
                  </w:r>
                </w:p>
              </w:tc>
              <w:tc>
                <w:tcPr>
                  <w:tcW w:w="2138" w:type="dxa"/>
                  <w:gridSpan w:val="2"/>
                </w:tcPr>
                <w:p w:rsidR="00190841" w:rsidRDefault="00190841" w:rsidP="00190841">
                  <w:r>
                    <w:t>0%</w:t>
                  </w:r>
                </w:p>
              </w:tc>
            </w:tr>
            <w:tr w:rsidR="00190841" w:rsidTr="0076036B">
              <w:trPr>
                <w:trHeight w:val="294"/>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5.03%</w:t>
                  </w:r>
                </w:p>
              </w:tc>
              <w:tc>
                <w:tcPr>
                  <w:tcW w:w="2138" w:type="dxa"/>
                  <w:gridSpan w:val="2"/>
                </w:tcPr>
                <w:p w:rsidR="00190841" w:rsidRDefault="00190841" w:rsidP="00190841">
                  <w:r>
                    <w:t>0%</w:t>
                  </w:r>
                </w:p>
              </w:tc>
            </w:tr>
            <w:tr w:rsidR="00190841" w:rsidTr="0076036B">
              <w:trPr>
                <w:trHeight w:val="101"/>
                <w:jc w:val="center"/>
              </w:trPr>
              <w:tc>
                <w:tcPr>
                  <w:tcW w:w="3681" w:type="dxa"/>
                  <w:vMerge w:val="restart"/>
                  <w:vAlign w:val="center"/>
                </w:tcPr>
                <w:p w:rsidR="00190841" w:rsidRDefault="00190841" w:rsidP="00190841">
                  <w:pPr>
                    <w:jc w:val="center"/>
                  </w:pPr>
                  <w:r>
                    <w:t xml:space="preserve">40 UEs – 2 ms periodicity (5.12 </w:t>
                  </w:r>
                  <w:r>
                    <w:lastRenderedPageBreak/>
                    <w:t>Mbps)</w:t>
                  </w:r>
                </w:p>
              </w:tc>
              <w:tc>
                <w:tcPr>
                  <w:tcW w:w="1662" w:type="dxa"/>
                </w:tcPr>
                <w:p w:rsidR="00190841" w:rsidRDefault="00190841" w:rsidP="00190841">
                  <w:r>
                    <w:lastRenderedPageBreak/>
                    <w:t>InH</w:t>
                  </w:r>
                </w:p>
              </w:tc>
              <w:tc>
                <w:tcPr>
                  <w:tcW w:w="2148" w:type="dxa"/>
                </w:tcPr>
                <w:p w:rsidR="00190841" w:rsidRDefault="00190841" w:rsidP="00190841">
                  <w:r>
                    <w:t>10.2%</w:t>
                  </w:r>
                </w:p>
              </w:tc>
              <w:tc>
                <w:tcPr>
                  <w:tcW w:w="2138" w:type="dxa"/>
                  <w:gridSpan w:val="2"/>
                </w:tcPr>
                <w:p w:rsidR="00190841" w:rsidRDefault="00190841" w:rsidP="00190841">
                  <w:r>
                    <w:t>0%</w:t>
                  </w:r>
                </w:p>
              </w:tc>
            </w:tr>
            <w:tr w:rsidR="00190841" w:rsidTr="0076036B">
              <w:trPr>
                <w:trHeight w:val="294"/>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10.1%</w:t>
                  </w:r>
                </w:p>
              </w:tc>
              <w:tc>
                <w:tcPr>
                  <w:tcW w:w="2138" w:type="dxa"/>
                  <w:gridSpan w:val="2"/>
                </w:tcPr>
                <w:p w:rsidR="00190841" w:rsidRDefault="00190841" w:rsidP="00190841">
                  <w:r>
                    <w:t>0%</w:t>
                  </w:r>
                </w:p>
              </w:tc>
            </w:tr>
            <w:tr w:rsidR="00190841" w:rsidTr="0076036B">
              <w:trPr>
                <w:trHeight w:val="147"/>
                <w:jc w:val="center"/>
              </w:trPr>
              <w:tc>
                <w:tcPr>
                  <w:tcW w:w="3681" w:type="dxa"/>
                  <w:vMerge w:val="restart"/>
                  <w:vAlign w:val="center"/>
                </w:tcPr>
                <w:p w:rsidR="00190841" w:rsidRDefault="00190841" w:rsidP="00190841">
                  <w:pPr>
                    <w:jc w:val="center"/>
                  </w:pPr>
                  <w:r>
                    <w:t>20 UEs – 1 ms periodicity (5.12 Mbps)</w:t>
                  </w:r>
                </w:p>
              </w:tc>
              <w:tc>
                <w:tcPr>
                  <w:tcW w:w="1662" w:type="dxa"/>
                </w:tcPr>
                <w:p w:rsidR="00190841" w:rsidRDefault="00190841" w:rsidP="00190841">
                  <w:r>
                    <w:t>InH</w:t>
                  </w:r>
                </w:p>
              </w:tc>
              <w:tc>
                <w:tcPr>
                  <w:tcW w:w="2148" w:type="dxa"/>
                </w:tcPr>
                <w:p w:rsidR="00190841" w:rsidRDefault="00190841" w:rsidP="00190841">
                  <w:r>
                    <w:t>10.2%</w:t>
                  </w:r>
                </w:p>
              </w:tc>
              <w:tc>
                <w:tcPr>
                  <w:tcW w:w="2138" w:type="dxa"/>
                  <w:gridSpan w:val="2"/>
                </w:tcPr>
                <w:p w:rsidR="00190841" w:rsidRDefault="00190841" w:rsidP="00190841">
                  <w:r>
                    <w:t>0%</w:t>
                  </w:r>
                </w:p>
              </w:tc>
            </w:tr>
            <w:tr w:rsidR="00190841" w:rsidTr="0076036B">
              <w:trPr>
                <w:trHeight w:val="147"/>
                <w:jc w:val="center"/>
              </w:trPr>
              <w:tc>
                <w:tcPr>
                  <w:tcW w:w="3681" w:type="dxa"/>
                  <w:vMerge/>
                  <w:vAlign w:val="center"/>
                </w:tcPr>
                <w:p w:rsidR="00190841" w:rsidRDefault="00190841" w:rsidP="00190841">
                  <w:pPr>
                    <w:jc w:val="center"/>
                  </w:pPr>
                </w:p>
              </w:tc>
              <w:tc>
                <w:tcPr>
                  <w:tcW w:w="1662" w:type="dxa"/>
                </w:tcPr>
                <w:p w:rsidR="00190841" w:rsidRDefault="00190841" w:rsidP="00190841">
                  <w:r>
                    <w:t>Modified InH</w:t>
                  </w:r>
                </w:p>
              </w:tc>
              <w:tc>
                <w:tcPr>
                  <w:tcW w:w="2148" w:type="dxa"/>
                </w:tcPr>
                <w:p w:rsidR="00190841" w:rsidRDefault="00190841" w:rsidP="00190841">
                  <w:r>
                    <w:t>10.1%</w:t>
                  </w:r>
                </w:p>
              </w:tc>
              <w:tc>
                <w:tcPr>
                  <w:tcW w:w="2138" w:type="dxa"/>
                  <w:gridSpan w:val="2"/>
                </w:tcPr>
                <w:p w:rsidR="00190841" w:rsidRDefault="00190841" w:rsidP="00190841">
                  <w:r>
                    <w:t>0%</w:t>
                  </w:r>
                </w:p>
              </w:tc>
            </w:tr>
            <w:tr w:rsidR="00190841" w:rsidTr="0076036B">
              <w:trPr>
                <w:trHeight w:val="147"/>
                <w:jc w:val="center"/>
              </w:trPr>
              <w:tc>
                <w:tcPr>
                  <w:tcW w:w="3681" w:type="dxa"/>
                  <w:vMerge w:val="restart"/>
                  <w:vAlign w:val="center"/>
                </w:tcPr>
                <w:p w:rsidR="00190841" w:rsidRDefault="00190841" w:rsidP="00190841">
                  <w:pPr>
                    <w:jc w:val="center"/>
                  </w:pPr>
                  <w:r>
                    <w:t>40 UEs – 1 ms periodicity (10.24 Mbps)</w:t>
                  </w:r>
                </w:p>
              </w:tc>
              <w:tc>
                <w:tcPr>
                  <w:tcW w:w="1662" w:type="dxa"/>
                </w:tcPr>
                <w:p w:rsidR="00190841" w:rsidRDefault="00190841" w:rsidP="00190841">
                  <w:r>
                    <w:t>InH</w:t>
                  </w:r>
                </w:p>
              </w:tc>
              <w:tc>
                <w:tcPr>
                  <w:tcW w:w="2148" w:type="dxa"/>
                </w:tcPr>
                <w:p w:rsidR="00190841" w:rsidRDefault="00190841" w:rsidP="00190841">
                  <w:r>
                    <w:t>20.7%</w:t>
                  </w:r>
                </w:p>
              </w:tc>
              <w:tc>
                <w:tcPr>
                  <w:tcW w:w="2138" w:type="dxa"/>
                  <w:gridSpan w:val="2"/>
                </w:tcPr>
                <w:p w:rsidR="00190841" w:rsidRDefault="00190841" w:rsidP="00190841">
                  <w:r>
                    <w:t>7%</w:t>
                  </w:r>
                </w:p>
              </w:tc>
            </w:tr>
            <w:tr w:rsidR="00190841" w:rsidTr="0076036B">
              <w:trPr>
                <w:trHeight w:val="147"/>
                <w:jc w:val="center"/>
              </w:trPr>
              <w:tc>
                <w:tcPr>
                  <w:tcW w:w="3681" w:type="dxa"/>
                  <w:vMerge/>
                </w:tcPr>
                <w:p w:rsidR="00190841" w:rsidRDefault="00190841" w:rsidP="00190841"/>
              </w:tc>
              <w:tc>
                <w:tcPr>
                  <w:tcW w:w="1662" w:type="dxa"/>
                </w:tcPr>
                <w:p w:rsidR="00190841" w:rsidRDefault="00190841" w:rsidP="00190841">
                  <w:r>
                    <w:t>Modified InH</w:t>
                  </w:r>
                </w:p>
              </w:tc>
              <w:tc>
                <w:tcPr>
                  <w:tcW w:w="2148" w:type="dxa"/>
                </w:tcPr>
                <w:p w:rsidR="00190841" w:rsidRDefault="00190841" w:rsidP="00190841">
                  <w:r>
                    <w:t>20.3%</w:t>
                  </w:r>
                </w:p>
              </w:tc>
              <w:tc>
                <w:tcPr>
                  <w:tcW w:w="2138" w:type="dxa"/>
                  <w:gridSpan w:val="2"/>
                </w:tcPr>
                <w:p w:rsidR="00190841" w:rsidRDefault="00190841" w:rsidP="00190841">
                  <w:r>
                    <w:t>2%</w:t>
                  </w:r>
                </w:p>
              </w:tc>
            </w:tr>
            <w:tr w:rsidR="00190841" w:rsidTr="0076036B">
              <w:trPr>
                <w:trHeight w:val="147"/>
                <w:jc w:val="center"/>
              </w:trPr>
              <w:tc>
                <w:tcPr>
                  <w:tcW w:w="9629" w:type="dxa"/>
                  <w:gridSpan w:val="5"/>
                </w:tcPr>
                <w:p w:rsidR="00190841" w:rsidRDefault="00190841" w:rsidP="00190841">
                  <w:r>
                    <w:t>*Percentage of UEs that do not fulfil the requirements for factory automation. Reliability per UE is measured at the 99.99%-th percentile due to limited number of samples.</w:t>
                  </w:r>
                </w:p>
              </w:tc>
            </w:tr>
          </w:tbl>
          <w:p w:rsidR="00190841" w:rsidRPr="00190841" w:rsidRDefault="00190841" w:rsidP="0076036B">
            <w:pPr>
              <w:rPr>
                <w:lang w:eastAsia="zh-CN"/>
              </w:rPr>
            </w:pPr>
          </w:p>
        </w:tc>
      </w:tr>
    </w:tbl>
    <w:p w:rsidR="00190841" w:rsidRDefault="00190841" w:rsidP="00190841">
      <w:pPr>
        <w:spacing w:afterLines="50"/>
        <w:rPr>
          <w:lang w:eastAsia="zh-CN"/>
        </w:rPr>
      </w:pP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190841">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lang w:eastAsia="zh-CN"/>
              </w:rPr>
              <w:t>R1-1813330</w:t>
            </w:r>
            <w:r w:rsidRPr="00261568">
              <w:rPr>
                <w:rFonts w:eastAsia="宋体"/>
              </w:rPr>
              <w:t>]</w:t>
            </w:r>
            <w:r>
              <w:rPr>
                <w:rFonts w:eastAsia="宋体" w:hint="eastAsia"/>
                <w:lang w:eastAsia="zh-CN"/>
              </w:rPr>
              <w:t xml:space="preserve"> </w:t>
            </w:r>
          </w:p>
          <w:p w:rsidR="00190841" w:rsidRDefault="00190841" w:rsidP="00190841">
            <w:pPr>
              <w:jc w:val="center"/>
              <w:rPr>
                <w:rFonts w:eastAsia="宋体"/>
                <w:lang w:eastAsia="zh-CN"/>
              </w:rPr>
            </w:pPr>
            <w:r>
              <w:rPr>
                <w:rFonts w:eastAsia="宋体"/>
                <w:noProof/>
                <w:lang w:eastAsia="zh-CN"/>
              </w:rPr>
              <w:drawing>
                <wp:inline distT="0" distB="0" distL="0" distR="0" wp14:anchorId="5B9300D9" wp14:editId="3194609F">
                  <wp:extent cx="5022000" cy="904596"/>
                  <wp:effectExtent l="0" t="0" r="762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2000" cy="904596"/>
                          </a:xfrm>
                          <a:prstGeom prst="rect">
                            <a:avLst/>
                          </a:prstGeom>
                          <a:noFill/>
                        </pic:spPr>
                      </pic:pic>
                    </a:graphicData>
                  </a:graphic>
                </wp:inline>
              </w:drawing>
            </w:r>
          </w:p>
          <w:p w:rsidR="00190841" w:rsidRDefault="00190841" w:rsidP="00190841">
            <w:pPr>
              <w:jc w:val="center"/>
              <w:rPr>
                <w:rFonts w:eastAsia="宋体"/>
                <w:lang w:eastAsia="zh-CN"/>
              </w:rPr>
            </w:pPr>
            <w:r>
              <w:rPr>
                <w:rFonts w:eastAsia="宋体" w:hint="eastAsia"/>
                <w:lang w:eastAsia="zh-CN"/>
              </w:rPr>
              <w:t>Fi</w:t>
            </w:r>
            <w:r>
              <w:rPr>
                <w:rFonts w:eastAsia="宋体"/>
                <w:lang w:eastAsia="zh-CN"/>
              </w:rPr>
              <w:t>g.1 TDD UL/DL configuration</w:t>
            </w:r>
          </w:p>
          <w:p w:rsidR="00190841" w:rsidRDefault="00190841" w:rsidP="00190841">
            <w:pPr>
              <w:jc w:val="center"/>
              <w:rPr>
                <w:rFonts w:eastAsia="宋体"/>
                <w:lang w:eastAsia="zh-CN"/>
              </w:rPr>
            </w:pPr>
          </w:p>
          <w:p w:rsidR="00190841" w:rsidRDefault="00190841" w:rsidP="00190841">
            <w:pPr>
              <w:jc w:val="center"/>
              <w:rPr>
                <w:rFonts w:eastAsia="宋体"/>
                <w:lang w:eastAsia="zh-CN"/>
              </w:rPr>
            </w:pPr>
            <w:r>
              <w:rPr>
                <w:rFonts w:eastAsia="宋体"/>
                <w:noProof/>
                <w:lang w:eastAsia="zh-CN"/>
              </w:rPr>
              <w:drawing>
                <wp:inline distT="0" distB="0" distL="0" distR="0" wp14:anchorId="244B7ACC" wp14:editId="7EB29F13">
                  <wp:extent cx="6308488" cy="59445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64487" cy="599728"/>
                          </a:xfrm>
                          <a:prstGeom prst="rect">
                            <a:avLst/>
                          </a:prstGeom>
                          <a:noFill/>
                        </pic:spPr>
                      </pic:pic>
                    </a:graphicData>
                  </a:graphic>
                </wp:inline>
              </w:drawing>
            </w:r>
          </w:p>
          <w:p w:rsidR="00190841" w:rsidRPr="00190841" w:rsidRDefault="00190841" w:rsidP="00190841">
            <w:pPr>
              <w:jc w:val="center"/>
              <w:rPr>
                <w:rFonts w:eastAsia="宋体"/>
                <w:lang w:eastAsia="zh-CN"/>
              </w:rPr>
            </w:pPr>
            <w:r>
              <w:rPr>
                <w:rFonts w:eastAsia="宋体"/>
                <w:lang w:eastAsia="zh-CN"/>
              </w:rPr>
              <w:t>Fig.2 packet offset across different UEs</w:t>
            </w:r>
          </w:p>
          <w:p w:rsidR="00190841" w:rsidRPr="00D10E94" w:rsidRDefault="00190841" w:rsidP="00190841">
            <w:pPr>
              <w:jc w:val="center"/>
              <w:rPr>
                <w:rFonts w:eastAsia="等线"/>
                <w:kern w:val="28"/>
                <w:lang w:eastAsia="zh-CN"/>
              </w:rPr>
            </w:pPr>
            <w:r w:rsidRPr="00D10E94">
              <w:rPr>
                <w:rFonts w:eastAsia="等线"/>
                <w:kern w:val="28"/>
                <w:lang w:eastAsia="zh-CN"/>
              </w:rPr>
              <w:t xml:space="preserve">Table 1. </w:t>
            </w:r>
            <w:r w:rsidRPr="00D10E94">
              <w:t>Summary of performance for the Factory Automation scenario.</w:t>
            </w:r>
          </w:p>
          <w:tbl>
            <w:tblPr>
              <w:tblStyle w:val="ab"/>
              <w:tblW w:w="0" w:type="auto"/>
              <w:jc w:val="center"/>
              <w:tblLook w:val="04A0" w:firstRow="1" w:lastRow="0" w:firstColumn="1" w:lastColumn="0" w:noHBand="0" w:noVBand="1"/>
            </w:tblPr>
            <w:tblGrid>
              <w:gridCol w:w="1233"/>
              <w:gridCol w:w="3499"/>
              <w:gridCol w:w="2374"/>
              <w:gridCol w:w="1975"/>
            </w:tblGrid>
            <w:tr w:rsidR="00190841" w:rsidRPr="00875E68" w:rsidTr="0076036B">
              <w:trPr>
                <w:trHeight w:val="333"/>
                <w:jc w:val="center"/>
              </w:trPr>
              <w:tc>
                <w:tcPr>
                  <w:tcW w:w="1384" w:type="dxa"/>
                </w:tcPr>
                <w:p w:rsidR="00190841" w:rsidRPr="00875E68" w:rsidRDefault="00190841" w:rsidP="00190841"/>
              </w:tc>
              <w:tc>
                <w:tcPr>
                  <w:tcW w:w="3969" w:type="dxa"/>
                </w:tcPr>
                <w:p w:rsidR="00190841" w:rsidRPr="00875E68" w:rsidRDefault="00190841" w:rsidP="00190841">
                  <w:r w:rsidRPr="00875E68">
                    <w:t>Traffic periodicity (offered load per cell)</w:t>
                  </w:r>
                </w:p>
              </w:tc>
              <w:tc>
                <w:tcPr>
                  <w:tcW w:w="2638" w:type="dxa"/>
                </w:tcPr>
                <w:p w:rsidR="00190841" w:rsidRPr="00875E68" w:rsidRDefault="00190841" w:rsidP="00190841">
                  <w:r w:rsidRPr="00875E68">
                    <w:t xml:space="preserve">PRB utilization [%] </w:t>
                  </w:r>
                </w:p>
              </w:tc>
              <w:tc>
                <w:tcPr>
                  <w:tcW w:w="2197" w:type="dxa"/>
                </w:tcPr>
                <w:p w:rsidR="00190841" w:rsidRPr="00875E68" w:rsidRDefault="00190841" w:rsidP="00190841">
                  <w:r w:rsidRPr="00875E68">
                    <w:t>[%] UEs in outage*</w:t>
                  </w:r>
                </w:p>
              </w:tc>
            </w:tr>
            <w:tr w:rsidR="00190841" w:rsidRPr="00875E68" w:rsidTr="0076036B">
              <w:trPr>
                <w:trHeight w:val="333"/>
                <w:jc w:val="center"/>
              </w:trPr>
              <w:tc>
                <w:tcPr>
                  <w:tcW w:w="1384" w:type="dxa"/>
                </w:tcPr>
                <w:p w:rsidR="00190841" w:rsidRPr="00B11627" w:rsidRDefault="00190841" w:rsidP="00190841">
                  <w:pPr>
                    <w:rPr>
                      <w:rFonts w:eastAsia="宋体"/>
                      <w:lang w:eastAsia="zh-CN"/>
                    </w:rPr>
                  </w:pPr>
                  <w:r>
                    <w:rPr>
                      <w:rFonts w:eastAsia="宋体" w:hint="eastAsia"/>
                      <w:lang w:eastAsia="zh-CN"/>
                    </w:rPr>
                    <w:t>DL</w:t>
                  </w:r>
                </w:p>
              </w:tc>
              <w:tc>
                <w:tcPr>
                  <w:tcW w:w="3969" w:type="dxa"/>
                </w:tcPr>
                <w:p w:rsidR="00190841" w:rsidRPr="00875E68" w:rsidRDefault="00190841" w:rsidP="00190841">
                  <w:r w:rsidRPr="00875E68">
                    <w:t>2 ms (</w:t>
                  </w:r>
                  <w:r>
                    <w:t>7.12 Mbps</w:t>
                  </w:r>
                  <w:r w:rsidRPr="00875E68">
                    <w:t>)</w:t>
                  </w:r>
                </w:p>
              </w:tc>
              <w:tc>
                <w:tcPr>
                  <w:tcW w:w="2638" w:type="dxa"/>
                </w:tcPr>
                <w:p w:rsidR="00190841" w:rsidRPr="00D238DD" w:rsidRDefault="00190841" w:rsidP="00190841">
                  <w:pPr>
                    <w:rPr>
                      <w:rFonts w:eastAsia="宋体"/>
                      <w:lang w:eastAsia="zh-CN"/>
                    </w:rPr>
                  </w:pPr>
                  <w:r>
                    <w:rPr>
                      <w:rFonts w:eastAsia="宋体" w:hint="eastAsia"/>
                      <w:lang w:eastAsia="zh-CN"/>
                    </w:rPr>
                    <w:t>6</w:t>
                  </w:r>
                  <w:r>
                    <w:rPr>
                      <w:rFonts w:eastAsia="宋体"/>
                      <w:lang w:eastAsia="zh-CN"/>
                    </w:rPr>
                    <w:t>2.3%</w:t>
                  </w:r>
                </w:p>
              </w:tc>
              <w:tc>
                <w:tcPr>
                  <w:tcW w:w="2197" w:type="dxa"/>
                </w:tcPr>
                <w:p w:rsidR="00190841" w:rsidRPr="00D238DD" w:rsidRDefault="00190841" w:rsidP="00190841">
                  <w:pPr>
                    <w:rPr>
                      <w:rFonts w:eastAsia="宋体"/>
                      <w:lang w:eastAsia="zh-CN"/>
                    </w:rPr>
                  </w:pPr>
                  <w:r>
                    <w:rPr>
                      <w:rFonts w:eastAsia="宋体" w:hint="eastAsia"/>
                      <w:lang w:eastAsia="zh-CN"/>
                    </w:rPr>
                    <w:t>53</w:t>
                  </w:r>
                  <w:r>
                    <w:rPr>
                      <w:rFonts w:eastAsia="宋体"/>
                      <w:lang w:eastAsia="zh-CN"/>
                    </w:rPr>
                    <w:t>.8%</w:t>
                  </w:r>
                </w:p>
              </w:tc>
            </w:tr>
            <w:tr w:rsidR="00190841" w:rsidRPr="00875E68" w:rsidTr="0076036B">
              <w:trPr>
                <w:trHeight w:val="333"/>
                <w:jc w:val="center"/>
              </w:trPr>
              <w:tc>
                <w:tcPr>
                  <w:tcW w:w="1384" w:type="dxa"/>
                </w:tcPr>
                <w:p w:rsidR="00190841" w:rsidRPr="00B11627" w:rsidRDefault="00190841" w:rsidP="00190841">
                  <w:pPr>
                    <w:rPr>
                      <w:rFonts w:eastAsia="宋体"/>
                      <w:lang w:eastAsia="zh-CN"/>
                    </w:rPr>
                  </w:pPr>
                  <w:r>
                    <w:rPr>
                      <w:rFonts w:eastAsia="宋体" w:hint="eastAsia"/>
                      <w:lang w:eastAsia="zh-CN"/>
                    </w:rPr>
                    <w:t>U</w:t>
                  </w:r>
                  <w:r>
                    <w:rPr>
                      <w:rFonts w:eastAsia="宋体"/>
                      <w:lang w:eastAsia="zh-CN"/>
                    </w:rPr>
                    <w:t>L</w:t>
                  </w:r>
                </w:p>
              </w:tc>
              <w:tc>
                <w:tcPr>
                  <w:tcW w:w="3969" w:type="dxa"/>
                </w:tcPr>
                <w:p w:rsidR="00190841" w:rsidRPr="002D5EF0" w:rsidRDefault="00190841" w:rsidP="00190841">
                  <w:pPr>
                    <w:rPr>
                      <w:rFonts w:eastAsia="宋体"/>
                      <w:lang w:eastAsia="zh-CN"/>
                    </w:rPr>
                  </w:pPr>
                  <w:r>
                    <w:rPr>
                      <w:rFonts w:eastAsia="宋体" w:hint="eastAsia"/>
                      <w:lang w:eastAsia="zh-CN"/>
                    </w:rPr>
                    <w:t>2</w:t>
                  </w:r>
                  <w:r>
                    <w:rPr>
                      <w:rFonts w:eastAsia="宋体"/>
                      <w:lang w:eastAsia="zh-CN"/>
                    </w:rPr>
                    <w:t>ms (6.95Mbps)</w:t>
                  </w:r>
                </w:p>
              </w:tc>
              <w:tc>
                <w:tcPr>
                  <w:tcW w:w="2638" w:type="dxa"/>
                </w:tcPr>
                <w:p w:rsidR="00190841" w:rsidRPr="00591D45" w:rsidRDefault="00190841" w:rsidP="00190841">
                  <w:pPr>
                    <w:rPr>
                      <w:rFonts w:eastAsia="宋体"/>
                      <w:lang w:eastAsia="zh-CN"/>
                    </w:rPr>
                  </w:pPr>
                  <w:r>
                    <w:rPr>
                      <w:rFonts w:eastAsia="宋体" w:hint="eastAsia"/>
                      <w:lang w:eastAsia="zh-CN"/>
                    </w:rPr>
                    <w:t>6</w:t>
                  </w:r>
                  <w:r>
                    <w:rPr>
                      <w:rFonts w:eastAsia="宋体"/>
                      <w:lang w:eastAsia="zh-CN"/>
                    </w:rPr>
                    <w:t>5.9%</w:t>
                  </w:r>
                </w:p>
              </w:tc>
              <w:tc>
                <w:tcPr>
                  <w:tcW w:w="2197" w:type="dxa"/>
                </w:tcPr>
                <w:p w:rsidR="00190841" w:rsidRPr="00591D45" w:rsidRDefault="00190841" w:rsidP="00190841">
                  <w:pPr>
                    <w:rPr>
                      <w:rFonts w:eastAsia="宋体"/>
                      <w:lang w:eastAsia="zh-CN"/>
                    </w:rPr>
                  </w:pPr>
                  <w:r>
                    <w:rPr>
                      <w:rFonts w:eastAsia="宋体" w:hint="eastAsia"/>
                      <w:lang w:eastAsia="zh-CN"/>
                    </w:rPr>
                    <w:t>68</w:t>
                  </w:r>
                  <w:r>
                    <w:rPr>
                      <w:rFonts w:eastAsia="宋体"/>
                      <w:lang w:eastAsia="zh-CN"/>
                    </w:rPr>
                    <w:t>.3%</w:t>
                  </w:r>
                </w:p>
              </w:tc>
            </w:tr>
            <w:tr w:rsidR="00190841" w:rsidRPr="00875E68" w:rsidTr="0076036B">
              <w:trPr>
                <w:trHeight w:val="333"/>
                <w:jc w:val="center"/>
              </w:trPr>
              <w:tc>
                <w:tcPr>
                  <w:tcW w:w="1384" w:type="dxa"/>
                </w:tcPr>
                <w:p w:rsidR="00190841" w:rsidRPr="00875E68" w:rsidRDefault="00190841" w:rsidP="00190841"/>
              </w:tc>
              <w:tc>
                <w:tcPr>
                  <w:tcW w:w="8804" w:type="dxa"/>
                  <w:gridSpan w:val="3"/>
                </w:tcPr>
                <w:p w:rsidR="00190841" w:rsidRPr="00875E68" w:rsidRDefault="00190841" w:rsidP="00190841">
                  <w:r w:rsidRPr="00875E68">
                    <w:t>*Percentage of UEs that do not fulfil the requirements for Factory automation. Reliability per UE is measured at the 99.99%-th percentile due to limited number of samples.</w:t>
                  </w:r>
                </w:p>
              </w:tc>
            </w:tr>
          </w:tbl>
          <w:p w:rsidR="00190841" w:rsidRPr="00260B82" w:rsidRDefault="00190841" w:rsidP="00190841">
            <w:pPr>
              <w:rPr>
                <w:rFonts w:eastAsia="宋体"/>
                <w:b/>
                <w:u w:val="single"/>
                <w:lang w:eastAsia="zh-CN"/>
              </w:rPr>
            </w:pPr>
            <w:r w:rsidRPr="00260B82">
              <w:rPr>
                <w:rFonts w:eastAsia="宋体" w:hint="eastAsia"/>
                <w:b/>
                <w:u w:val="single"/>
                <w:lang w:eastAsia="zh-CN"/>
              </w:rPr>
              <w:t>O</w:t>
            </w:r>
            <w:r w:rsidRPr="00260B82">
              <w:rPr>
                <w:rFonts w:eastAsia="宋体"/>
                <w:b/>
                <w:u w:val="single"/>
                <w:lang w:eastAsia="zh-CN"/>
              </w:rPr>
              <w:t>bservation 1:</w:t>
            </w:r>
          </w:p>
          <w:p w:rsidR="00190841" w:rsidRPr="009A101D" w:rsidRDefault="00190841" w:rsidP="00190841">
            <w:pPr>
              <w:pStyle w:val="af5"/>
              <w:numPr>
                <w:ilvl w:val="0"/>
                <w:numId w:val="30"/>
              </w:numPr>
              <w:autoSpaceDE/>
              <w:autoSpaceDN/>
              <w:adjustRightInd/>
              <w:snapToGrid/>
              <w:spacing w:after="0"/>
              <w:ind w:left="357" w:hanging="357"/>
              <w:contextualSpacing w:val="0"/>
              <w:rPr>
                <w:rFonts w:eastAsia="等线"/>
                <w:i/>
                <w:kern w:val="28"/>
                <w:lang w:eastAsia="zh-CN"/>
              </w:rPr>
            </w:pPr>
            <w:r w:rsidRPr="009A101D">
              <w:rPr>
                <w:rFonts w:eastAsia="等线"/>
                <w:i/>
                <w:kern w:val="28"/>
                <w:lang w:eastAsia="zh-CN"/>
              </w:rPr>
              <w:t xml:space="preserve">With proportional fair scheduler, </w:t>
            </w:r>
            <w:r>
              <w:rPr>
                <w:rFonts w:hint="eastAsia"/>
                <w:i/>
                <w:kern w:val="28"/>
              </w:rPr>
              <w:t xml:space="preserve">with more than 50% probability, </w:t>
            </w:r>
            <w:r w:rsidRPr="009A101D">
              <w:rPr>
                <w:rFonts w:eastAsia="等线"/>
                <w:i/>
                <w:kern w:val="28"/>
                <w:lang w:eastAsia="zh-CN"/>
              </w:rPr>
              <w:t xml:space="preserve">the 1ms air interface latency and 99.9999% reliability requirement for factory automation </w:t>
            </w:r>
            <w:r>
              <w:rPr>
                <w:rFonts w:hint="eastAsia"/>
                <w:i/>
                <w:kern w:val="28"/>
              </w:rPr>
              <w:t>with</w:t>
            </w:r>
            <w:r w:rsidRPr="009A101D">
              <w:rPr>
                <w:rFonts w:eastAsia="等线"/>
                <w:i/>
                <w:kern w:val="28"/>
                <w:lang w:eastAsia="zh-CN"/>
              </w:rPr>
              <w:t xml:space="preserve"> 5UEs per cell</w:t>
            </w:r>
            <w:r>
              <w:rPr>
                <w:rFonts w:hint="eastAsia"/>
                <w:i/>
                <w:kern w:val="28"/>
              </w:rPr>
              <w:t xml:space="preserve"> cannot be fulfilled for a UE</w:t>
            </w:r>
            <w:r w:rsidRPr="009A101D">
              <w:rPr>
                <w:rFonts w:eastAsia="等线"/>
                <w:i/>
                <w:kern w:val="28"/>
                <w:lang w:eastAsia="zh-CN"/>
              </w:rPr>
              <w:t>.</w:t>
            </w:r>
          </w:p>
          <w:p w:rsidR="00190841" w:rsidRDefault="00190841" w:rsidP="0076036B">
            <w:pPr>
              <w:rPr>
                <w:lang w:eastAsia="zh-CN"/>
              </w:rPr>
            </w:pPr>
          </w:p>
          <w:p w:rsidR="00190841" w:rsidRPr="00394EC8" w:rsidRDefault="00190841" w:rsidP="00190841">
            <w:pPr>
              <w:jc w:val="center"/>
              <w:rPr>
                <w:rFonts w:eastAsia="等线"/>
                <w:kern w:val="28"/>
                <w:lang w:eastAsia="zh-CN"/>
              </w:rPr>
            </w:pPr>
            <w:r>
              <w:rPr>
                <w:rFonts w:eastAsia="等线"/>
                <w:kern w:val="28"/>
                <w:lang w:eastAsia="zh-CN"/>
              </w:rPr>
              <w:t xml:space="preserve">Table.3 </w:t>
            </w:r>
            <w:r w:rsidRPr="00D10E94">
              <w:t>Summary of performance for the Factory Automation scenario</w:t>
            </w:r>
          </w:p>
          <w:tbl>
            <w:tblPr>
              <w:tblStyle w:val="ab"/>
              <w:tblW w:w="0" w:type="auto"/>
              <w:jc w:val="center"/>
              <w:tblLook w:val="04A0" w:firstRow="1" w:lastRow="0" w:firstColumn="1" w:lastColumn="0" w:noHBand="0" w:noVBand="1"/>
            </w:tblPr>
            <w:tblGrid>
              <w:gridCol w:w="1438"/>
              <w:gridCol w:w="3332"/>
              <w:gridCol w:w="2353"/>
              <w:gridCol w:w="1958"/>
            </w:tblGrid>
            <w:tr w:rsidR="00190841" w:rsidRPr="00875E68" w:rsidTr="0076036B">
              <w:trPr>
                <w:trHeight w:val="333"/>
                <w:jc w:val="center"/>
              </w:trPr>
              <w:tc>
                <w:tcPr>
                  <w:tcW w:w="1526" w:type="dxa"/>
                </w:tcPr>
                <w:p w:rsidR="00190841" w:rsidRPr="00875E68" w:rsidRDefault="00190841" w:rsidP="00190841"/>
              </w:tc>
              <w:tc>
                <w:tcPr>
                  <w:tcW w:w="3827" w:type="dxa"/>
                </w:tcPr>
                <w:p w:rsidR="00190841" w:rsidRPr="00875E68" w:rsidRDefault="00190841" w:rsidP="00190841">
                  <w:r w:rsidRPr="00875E68">
                    <w:t>Traffic periodicity (offered load per cell)</w:t>
                  </w:r>
                </w:p>
              </w:tc>
              <w:tc>
                <w:tcPr>
                  <w:tcW w:w="2638" w:type="dxa"/>
                </w:tcPr>
                <w:p w:rsidR="00190841" w:rsidRPr="00875E68" w:rsidRDefault="00190841" w:rsidP="00190841">
                  <w:r w:rsidRPr="00875E68">
                    <w:t xml:space="preserve">PRB utilization [%] </w:t>
                  </w:r>
                </w:p>
              </w:tc>
              <w:tc>
                <w:tcPr>
                  <w:tcW w:w="2197" w:type="dxa"/>
                </w:tcPr>
                <w:p w:rsidR="00190841" w:rsidRPr="00875E68" w:rsidRDefault="00190841" w:rsidP="00190841">
                  <w:r w:rsidRPr="00875E68">
                    <w:t>[%] UEs in outage*</w:t>
                  </w:r>
                </w:p>
              </w:tc>
            </w:tr>
            <w:tr w:rsidR="00190841" w:rsidRPr="00875E68" w:rsidTr="0076036B">
              <w:trPr>
                <w:trHeight w:val="333"/>
                <w:jc w:val="center"/>
              </w:trPr>
              <w:tc>
                <w:tcPr>
                  <w:tcW w:w="1526" w:type="dxa"/>
                </w:tcPr>
                <w:p w:rsidR="00190841" w:rsidRPr="00B11627" w:rsidRDefault="00190841" w:rsidP="00190841">
                  <w:pPr>
                    <w:rPr>
                      <w:rFonts w:eastAsia="宋体"/>
                      <w:lang w:eastAsia="zh-CN"/>
                    </w:rPr>
                  </w:pPr>
                  <w:r>
                    <w:rPr>
                      <w:rFonts w:eastAsia="宋体"/>
                      <w:lang w:eastAsia="zh-CN"/>
                    </w:rPr>
                    <w:t>RR scheduler</w:t>
                  </w:r>
                </w:p>
              </w:tc>
              <w:tc>
                <w:tcPr>
                  <w:tcW w:w="3827" w:type="dxa"/>
                </w:tcPr>
                <w:p w:rsidR="00190841" w:rsidRPr="002D5EF0" w:rsidRDefault="00190841" w:rsidP="00190841">
                  <w:pPr>
                    <w:rPr>
                      <w:rFonts w:eastAsia="宋体"/>
                      <w:lang w:eastAsia="zh-CN"/>
                    </w:rPr>
                  </w:pPr>
                  <w:r>
                    <w:rPr>
                      <w:rFonts w:eastAsia="宋体" w:hint="eastAsia"/>
                      <w:lang w:eastAsia="zh-CN"/>
                    </w:rPr>
                    <w:t>2</w:t>
                  </w:r>
                  <w:r>
                    <w:rPr>
                      <w:rFonts w:eastAsia="宋体"/>
                      <w:lang w:eastAsia="zh-CN"/>
                    </w:rPr>
                    <w:t>ms (2.0 Mbps)</w:t>
                  </w:r>
                </w:p>
              </w:tc>
              <w:tc>
                <w:tcPr>
                  <w:tcW w:w="2638" w:type="dxa"/>
                </w:tcPr>
                <w:p w:rsidR="00190841" w:rsidRPr="0017455B" w:rsidRDefault="00190841" w:rsidP="00190841">
                  <w:pPr>
                    <w:rPr>
                      <w:rFonts w:eastAsia="宋体"/>
                      <w:lang w:eastAsia="zh-CN"/>
                    </w:rPr>
                  </w:pPr>
                  <w:r>
                    <w:rPr>
                      <w:rFonts w:eastAsia="宋体" w:hint="eastAsia"/>
                      <w:lang w:eastAsia="zh-CN"/>
                    </w:rPr>
                    <w:t>1</w:t>
                  </w:r>
                  <w:r>
                    <w:rPr>
                      <w:rFonts w:eastAsia="宋体"/>
                      <w:lang w:eastAsia="zh-CN"/>
                    </w:rPr>
                    <w:t>2.6%</w:t>
                  </w:r>
                </w:p>
              </w:tc>
              <w:tc>
                <w:tcPr>
                  <w:tcW w:w="2197" w:type="dxa"/>
                </w:tcPr>
                <w:p w:rsidR="00190841" w:rsidRPr="001729F7" w:rsidRDefault="00190841" w:rsidP="00190841">
                  <w:pPr>
                    <w:rPr>
                      <w:rFonts w:eastAsia="宋体"/>
                      <w:lang w:eastAsia="zh-CN"/>
                    </w:rPr>
                  </w:pPr>
                  <w:r>
                    <w:rPr>
                      <w:rFonts w:eastAsia="宋体" w:hint="eastAsia"/>
                      <w:lang w:eastAsia="zh-CN"/>
                    </w:rPr>
                    <w:t>0</w:t>
                  </w:r>
                  <w:r>
                    <w:rPr>
                      <w:rFonts w:eastAsia="宋体"/>
                      <w:lang w:eastAsia="zh-CN"/>
                    </w:rPr>
                    <w:t>%</w:t>
                  </w:r>
                </w:p>
              </w:tc>
            </w:tr>
            <w:tr w:rsidR="00190841" w:rsidRPr="00875E68" w:rsidTr="0076036B">
              <w:trPr>
                <w:trHeight w:val="333"/>
                <w:jc w:val="center"/>
              </w:trPr>
              <w:tc>
                <w:tcPr>
                  <w:tcW w:w="1526" w:type="dxa"/>
                </w:tcPr>
                <w:p w:rsidR="00190841" w:rsidRPr="00875E68" w:rsidRDefault="00190841" w:rsidP="00190841"/>
              </w:tc>
              <w:tc>
                <w:tcPr>
                  <w:tcW w:w="8662" w:type="dxa"/>
                  <w:gridSpan w:val="3"/>
                </w:tcPr>
                <w:p w:rsidR="00190841" w:rsidRPr="00875E68" w:rsidRDefault="00190841" w:rsidP="00190841">
                  <w:r w:rsidRPr="00875E68">
                    <w:t>*Percentage of UEs that do not fulfil the requirements for Factory automation. Reliability per UE is measured at the 99.99%-th percentile due to limited number of samples.</w:t>
                  </w:r>
                </w:p>
              </w:tc>
            </w:tr>
          </w:tbl>
          <w:p w:rsidR="00190841" w:rsidRPr="0024097F" w:rsidRDefault="00190841" w:rsidP="00190841">
            <w:pPr>
              <w:rPr>
                <w:rFonts w:eastAsia="宋体"/>
                <w:b/>
                <w:u w:val="single"/>
                <w:lang w:eastAsia="zh-CN"/>
              </w:rPr>
            </w:pPr>
            <w:r w:rsidRPr="0024097F">
              <w:rPr>
                <w:rFonts w:eastAsia="宋体" w:hint="eastAsia"/>
                <w:b/>
                <w:u w:val="single"/>
                <w:lang w:eastAsia="zh-CN"/>
              </w:rPr>
              <w:t>O</w:t>
            </w:r>
            <w:r w:rsidRPr="0024097F">
              <w:rPr>
                <w:rFonts w:eastAsia="宋体"/>
                <w:b/>
                <w:u w:val="single"/>
                <w:lang w:eastAsia="zh-CN"/>
              </w:rPr>
              <w:t>bservation 2:</w:t>
            </w:r>
          </w:p>
          <w:p w:rsidR="00190841" w:rsidRDefault="00190841" w:rsidP="00190841">
            <w:pPr>
              <w:pStyle w:val="af5"/>
              <w:numPr>
                <w:ilvl w:val="0"/>
                <w:numId w:val="30"/>
              </w:numPr>
              <w:autoSpaceDE/>
              <w:autoSpaceDN/>
              <w:adjustRightInd/>
              <w:snapToGrid/>
              <w:spacing w:after="0"/>
              <w:ind w:left="357" w:hanging="357"/>
              <w:contextualSpacing w:val="0"/>
              <w:rPr>
                <w:rFonts w:eastAsia="等线"/>
                <w:i/>
                <w:kern w:val="28"/>
                <w:lang w:eastAsia="zh-CN"/>
              </w:rPr>
            </w:pPr>
            <w:r w:rsidRPr="009A101D">
              <w:rPr>
                <w:rFonts w:eastAsia="等线"/>
                <w:i/>
                <w:kern w:val="28"/>
                <w:lang w:eastAsia="zh-CN"/>
              </w:rPr>
              <w:lastRenderedPageBreak/>
              <w:t xml:space="preserve">With </w:t>
            </w:r>
            <w:r>
              <w:rPr>
                <w:rFonts w:eastAsia="等线"/>
                <w:i/>
                <w:kern w:val="28"/>
                <w:lang w:eastAsia="zh-CN"/>
              </w:rPr>
              <w:t>wideband PF</w:t>
            </w:r>
            <w:r w:rsidRPr="009A101D">
              <w:rPr>
                <w:rFonts w:eastAsia="等线"/>
                <w:i/>
                <w:kern w:val="28"/>
                <w:lang w:eastAsia="zh-CN"/>
              </w:rPr>
              <w:t xml:space="preserve"> scheduler, </w:t>
            </w:r>
            <w:r>
              <w:rPr>
                <w:rFonts w:hint="eastAsia"/>
                <w:i/>
                <w:kern w:val="28"/>
              </w:rPr>
              <w:t xml:space="preserve">with more than 1.6% probability, </w:t>
            </w:r>
            <w:r w:rsidRPr="009A101D">
              <w:rPr>
                <w:rFonts w:eastAsia="等线"/>
                <w:i/>
                <w:kern w:val="28"/>
                <w:lang w:eastAsia="zh-CN"/>
              </w:rPr>
              <w:t>the 1ms air interface latency and 99.9999% reliability requirement for factory auto</w:t>
            </w:r>
            <w:r>
              <w:rPr>
                <w:rFonts w:eastAsia="等线"/>
                <w:i/>
                <w:kern w:val="28"/>
                <w:lang w:eastAsia="zh-CN"/>
              </w:rPr>
              <w:t xml:space="preserve">mation </w:t>
            </w:r>
            <w:r>
              <w:rPr>
                <w:rFonts w:hint="eastAsia"/>
                <w:i/>
                <w:kern w:val="28"/>
              </w:rPr>
              <w:t>with</w:t>
            </w:r>
            <w:r>
              <w:rPr>
                <w:rFonts w:eastAsia="等线"/>
                <w:i/>
                <w:kern w:val="28"/>
                <w:lang w:eastAsia="zh-CN"/>
              </w:rPr>
              <w:t xml:space="preserve"> 1 UE</w:t>
            </w:r>
            <w:r w:rsidRPr="009A101D">
              <w:rPr>
                <w:rFonts w:eastAsia="等线"/>
                <w:i/>
                <w:kern w:val="28"/>
                <w:lang w:eastAsia="zh-CN"/>
              </w:rPr>
              <w:t xml:space="preserve"> per cell</w:t>
            </w:r>
            <w:r>
              <w:rPr>
                <w:rFonts w:hint="eastAsia"/>
                <w:i/>
                <w:kern w:val="28"/>
              </w:rPr>
              <w:t xml:space="preserve"> cannot be fulfilled for a UE</w:t>
            </w:r>
            <w:r w:rsidRPr="009A101D">
              <w:rPr>
                <w:rFonts w:eastAsia="等线"/>
                <w:i/>
                <w:kern w:val="28"/>
                <w:lang w:eastAsia="zh-CN"/>
              </w:rPr>
              <w:t>.</w:t>
            </w:r>
          </w:p>
          <w:p w:rsidR="00190841" w:rsidRPr="002964FC" w:rsidRDefault="00190841" w:rsidP="0076036B">
            <w:pPr>
              <w:rPr>
                <w:lang w:eastAsia="zh-CN"/>
              </w:rPr>
            </w:pPr>
          </w:p>
        </w:tc>
      </w:tr>
    </w:tbl>
    <w:p w:rsidR="00190841" w:rsidRDefault="00190841" w:rsidP="00190841">
      <w:pPr>
        <w:spacing w:afterLines="50"/>
        <w:rPr>
          <w:lang w:eastAsia="zh-CN"/>
        </w:rPr>
      </w:pPr>
    </w:p>
    <w:tbl>
      <w:tblPr>
        <w:tblStyle w:val="ab"/>
        <w:tblW w:w="5000" w:type="pct"/>
        <w:tblLook w:val="04A0" w:firstRow="1" w:lastRow="0" w:firstColumn="1" w:lastColumn="0" w:noHBand="0" w:noVBand="1"/>
      </w:tblPr>
      <w:tblGrid>
        <w:gridCol w:w="9307"/>
      </w:tblGrid>
      <w:tr w:rsidR="00190841" w:rsidRPr="00261568" w:rsidTr="00190841">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lang w:eastAsia="zh-CN"/>
              </w:rPr>
              <w:t>R1-1813440</w:t>
            </w:r>
            <w:r w:rsidRPr="00261568">
              <w:rPr>
                <w:rFonts w:eastAsia="宋体"/>
              </w:rPr>
              <w:t>]</w:t>
            </w:r>
            <w:r>
              <w:rPr>
                <w:rFonts w:eastAsia="宋体" w:hint="eastAsia"/>
                <w:lang w:eastAsia="zh-CN"/>
              </w:rPr>
              <w:t xml:space="preserve"> </w:t>
            </w:r>
          </w:p>
          <w:p w:rsidR="00EC3342" w:rsidRPr="0090616D" w:rsidRDefault="00EC3342" w:rsidP="00EC3342">
            <w:pPr>
              <w:rPr>
                <w:lang w:val="en-GB" w:eastAsia="ko-KR"/>
              </w:rPr>
            </w:pPr>
            <w:r w:rsidRPr="0090616D">
              <w:rPr>
                <w:lang w:val="en-GB" w:eastAsia="ko-KR"/>
              </w:rPr>
              <w:t xml:space="preserve">Figure 2 shows the achievable capacity results for frame structures (D1,D2) =(4,4) and (D1,D2) = (7,4). It is observed that with dynamic PDCCH when SRS periodicity is 80 slots (40 ms), (4,4) frame structure can achieve 26 UEs per cell, while if we can save overall 3 symbols in UE (and/or gNB) processing time, (7,4) will achieve 38 UEs per cell. That is almost 46% gain in capacity. </w:t>
            </w:r>
          </w:p>
          <w:p w:rsidR="00EC3342" w:rsidRDefault="00EC3342" w:rsidP="00EC3342">
            <w:r>
              <w:rPr>
                <w:b/>
                <w:iCs/>
                <w:szCs w:val="18"/>
                <w:u w:val="single"/>
                <w:lang w:val="en-GB" w:eastAsia="ko-KR"/>
              </w:rPr>
              <w:t>Observation1</w:t>
            </w:r>
            <w:r w:rsidRPr="00AE3967">
              <w:rPr>
                <w:b/>
                <w:iCs/>
                <w:szCs w:val="18"/>
                <w:lang w:val="en-GB" w:eastAsia="ko-KR"/>
              </w:rPr>
              <w:t>:</w:t>
            </w:r>
            <w:r>
              <w:rPr>
                <w:b/>
                <w:iCs/>
                <w:szCs w:val="18"/>
                <w:lang w:val="en-GB" w:eastAsia="ko-KR"/>
              </w:rPr>
              <w:t xml:space="preserve"> Enhancing the UE/gNB processing capability (e.g. N1/N3) increases the URLLC capacity for FA.</w:t>
            </w:r>
          </w:p>
          <w:p w:rsidR="00EC3342" w:rsidRDefault="00EC3342" w:rsidP="00EC3342">
            <w:pPr>
              <w:jc w:val="center"/>
              <w:rPr>
                <w:lang w:val="en-GB" w:eastAsia="ko-KR"/>
              </w:rPr>
            </w:pPr>
            <w:r w:rsidRPr="006500B2">
              <w:rPr>
                <w:noProof/>
                <w:lang w:eastAsia="zh-CN"/>
              </w:rPr>
              <w:drawing>
                <wp:inline distT="0" distB="0" distL="0" distR="0" wp14:anchorId="2670A019" wp14:editId="49BAAA3C">
                  <wp:extent cx="4053840" cy="3040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53840" cy="3040380"/>
                          </a:xfrm>
                          <a:prstGeom prst="rect">
                            <a:avLst/>
                          </a:prstGeom>
                          <a:noFill/>
                          <a:ln>
                            <a:noFill/>
                          </a:ln>
                        </pic:spPr>
                      </pic:pic>
                    </a:graphicData>
                  </a:graphic>
                </wp:inline>
              </w:drawing>
            </w:r>
          </w:p>
          <w:p w:rsidR="00EC3342" w:rsidRPr="00FE580C" w:rsidRDefault="00EC3342" w:rsidP="00EC3342">
            <w:pPr>
              <w:pStyle w:val="a5"/>
              <w:rPr>
                <w:sz w:val="22"/>
                <w:szCs w:val="22"/>
              </w:rPr>
            </w:pPr>
            <w:r w:rsidRPr="00FE580C">
              <w:rPr>
                <w:sz w:val="22"/>
                <w:szCs w:val="22"/>
              </w:rPr>
              <w:t xml:space="preserve">Figure </w:t>
            </w:r>
            <w:r w:rsidRPr="00FE580C">
              <w:rPr>
                <w:noProof/>
                <w:sz w:val="22"/>
                <w:szCs w:val="22"/>
              </w:rPr>
              <w:t>2</w:t>
            </w:r>
            <w:r w:rsidRPr="00FE580C">
              <w:rPr>
                <w:sz w:val="22"/>
                <w:szCs w:val="22"/>
              </w:rPr>
              <w:t>: Performance results for Dynamic PDCCH (i.e. no DL SPS)</w:t>
            </w:r>
          </w:p>
          <w:p w:rsidR="00EC3342" w:rsidRDefault="00EC3342" w:rsidP="00EC3342"/>
          <w:p w:rsidR="00EC3342" w:rsidRDefault="00EC3342" w:rsidP="00EC3342">
            <w:pPr>
              <w:rPr>
                <w:lang w:val="en-GB" w:eastAsia="ko-KR"/>
              </w:rPr>
            </w:pPr>
            <w:r w:rsidRPr="0090616D">
              <w:rPr>
                <w:lang w:val="en-GB" w:eastAsia="ko-KR"/>
              </w:rPr>
              <w:t xml:space="preserve">Figure 3 compares the achievable capacity of SPS and dynamic PDCCH. </w:t>
            </w:r>
            <w:r>
              <w:rPr>
                <w:lang w:val="en-GB" w:eastAsia="ko-KR"/>
              </w:rPr>
              <w:t xml:space="preserve">More precisely, in this figure dynamic PDCCH and (4,4) frame structure is compared with SPS and (6,4) frame, versus different SRS periodicities. As it is observed, for fast SRS transmission and SPS reconfiguration, (6,4) outperforms (4,4). As the SRS periodicity increases, the gain of extra data symbol decreases since SPS is more sensitive to outdated CSI. As mentioned, for the case of SPS, SPS update periodicity is equal to SRS periodicity.   </w:t>
            </w:r>
          </w:p>
          <w:p w:rsidR="00EC3342" w:rsidRPr="0090616D" w:rsidRDefault="00EC3342" w:rsidP="00EC3342">
            <w:pPr>
              <w:jc w:val="center"/>
              <w:rPr>
                <w:lang w:val="en-GB" w:eastAsia="ko-KR"/>
              </w:rPr>
            </w:pPr>
            <w:r w:rsidRPr="00026942">
              <w:rPr>
                <w:lang w:val="en-GB" w:eastAsia="ko-KR"/>
              </w:rPr>
              <w:lastRenderedPageBreak/>
              <w:t xml:space="preserve"> </w:t>
            </w:r>
            <w:r w:rsidRPr="009A059A">
              <w:rPr>
                <w:noProof/>
                <w:lang w:eastAsia="zh-CN"/>
              </w:rPr>
              <w:drawing>
                <wp:inline distT="0" distB="0" distL="0" distR="0" wp14:anchorId="1921A0C2" wp14:editId="3A20E79A">
                  <wp:extent cx="4581525" cy="3449831"/>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5857" cy="3460623"/>
                          </a:xfrm>
                          <a:prstGeom prst="rect">
                            <a:avLst/>
                          </a:prstGeom>
                          <a:noFill/>
                          <a:ln>
                            <a:noFill/>
                          </a:ln>
                        </pic:spPr>
                      </pic:pic>
                    </a:graphicData>
                  </a:graphic>
                </wp:inline>
              </w:drawing>
            </w:r>
          </w:p>
          <w:p w:rsidR="00EC3342" w:rsidRPr="00FE580C" w:rsidRDefault="00EC3342" w:rsidP="00EC3342">
            <w:pPr>
              <w:pStyle w:val="a5"/>
              <w:rPr>
                <w:sz w:val="22"/>
                <w:szCs w:val="22"/>
              </w:rPr>
            </w:pPr>
            <w:r w:rsidRPr="00FE580C">
              <w:rPr>
                <w:sz w:val="22"/>
                <w:szCs w:val="22"/>
              </w:rPr>
              <w:t xml:space="preserve">Figure </w:t>
            </w:r>
            <w:r w:rsidRPr="00FE580C">
              <w:rPr>
                <w:noProof/>
                <w:sz w:val="22"/>
                <w:szCs w:val="22"/>
              </w:rPr>
              <w:t>3</w:t>
            </w:r>
            <w:r w:rsidRPr="00FE580C">
              <w:rPr>
                <w:sz w:val="22"/>
                <w:szCs w:val="22"/>
              </w:rPr>
              <w:t>: SPS vs Dynamic PDCCH at different SRS periodicities</w:t>
            </w:r>
          </w:p>
          <w:p w:rsidR="00EC3342" w:rsidRDefault="00EC3342" w:rsidP="00EC3342"/>
          <w:p w:rsidR="00190841" w:rsidRPr="002964FC" w:rsidRDefault="00EC3342" w:rsidP="00EC3342">
            <w:pPr>
              <w:rPr>
                <w:lang w:eastAsia="zh-CN"/>
              </w:rPr>
            </w:pPr>
            <w:r>
              <w:rPr>
                <w:b/>
                <w:iCs/>
                <w:szCs w:val="18"/>
                <w:u w:val="single"/>
                <w:lang w:val="en-GB" w:eastAsia="ko-KR"/>
              </w:rPr>
              <w:t>Observation2</w:t>
            </w:r>
            <w:r w:rsidRPr="00AE3967">
              <w:rPr>
                <w:b/>
                <w:iCs/>
                <w:szCs w:val="18"/>
                <w:lang w:val="en-GB" w:eastAsia="ko-KR"/>
              </w:rPr>
              <w:t>:</w:t>
            </w:r>
            <w:r>
              <w:rPr>
                <w:b/>
                <w:iCs/>
                <w:szCs w:val="18"/>
                <w:lang w:val="en-GB" w:eastAsia="ko-KR"/>
              </w:rPr>
              <w:t xml:space="preserve"> Using SPS with proper rate of CSI update and/or SPS reconfiguration can increase the URLLC capacity for factory automation.</w:t>
            </w:r>
          </w:p>
        </w:tc>
      </w:tr>
    </w:tbl>
    <w:p w:rsidR="00190841" w:rsidRDefault="00190841" w:rsidP="00190841">
      <w:pPr>
        <w:spacing w:afterLines="50"/>
        <w:rPr>
          <w:lang w:eastAsia="zh-CN"/>
        </w:rPr>
      </w:pPr>
    </w:p>
    <w:tbl>
      <w:tblPr>
        <w:tblStyle w:val="ab"/>
        <w:tblW w:w="4994" w:type="pct"/>
        <w:tblLook w:val="04A0" w:firstRow="1" w:lastRow="0" w:firstColumn="1" w:lastColumn="0" w:noHBand="0" w:noVBand="1"/>
      </w:tblPr>
      <w:tblGrid>
        <w:gridCol w:w="9296"/>
      </w:tblGrid>
      <w:tr w:rsidR="00190841" w:rsidRPr="00261568" w:rsidTr="0076036B">
        <w:tc>
          <w:tcPr>
            <w:tcW w:w="5000" w:type="pct"/>
          </w:tcPr>
          <w:p w:rsidR="00190841" w:rsidRDefault="00190841"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lang w:eastAsia="zh-CN"/>
              </w:rPr>
              <w:t>R1-1813683</w:t>
            </w:r>
            <w:r w:rsidRPr="00261568">
              <w:rPr>
                <w:rFonts w:eastAsia="宋体"/>
              </w:rPr>
              <w:t>]</w:t>
            </w:r>
            <w:r>
              <w:rPr>
                <w:rFonts w:eastAsia="宋体" w:hint="eastAsia"/>
                <w:lang w:eastAsia="zh-CN"/>
              </w:rPr>
              <w:t xml:space="preserve"> </w:t>
            </w:r>
          </w:p>
          <w:p w:rsidR="00EC3342" w:rsidRDefault="00EC3342" w:rsidP="00EC3342">
            <w:pPr>
              <w:rPr>
                <w:i/>
                <w:lang w:eastAsia="zh-CN"/>
              </w:rPr>
            </w:pPr>
            <w:r w:rsidRPr="00B22A09">
              <w:rPr>
                <w:b/>
                <w:i/>
                <w:lang w:eastAsia="zh-CN"/>
              </w:rPr>
              <w:t xml:space="preserve">Observation </w:t>
            </w:r>
            <w:r>
              <w:rPr>
                <w:b/>
                <w:i/>
                <w:lang w:eastAsia="zh-CN"/>
              </w:rPr>
              <w:t>1</w:t>
            </w:r>
            <w:r>
              <w:rPr>
                <w:lang w:eastAsia="zh-CN"/>
              </w:rPr>
              <w:t xml:space="preserve">: </w:t>
            </w:r>
            <w:r w:rsidRPr="00457165">
              <w:rPr>
                <w:i/>
                <w:lang w:eastAsia="zh-CN"/>
              </w:rPr>
              <w:t xml:space="preserve">For </w:t>
            </w:r>
            <w:r>
              <w:rPr>
                <w:i/>
                <w:lang w:eastAsia="zh-CN"/>
              </w:rPr>
              <w:t>5 UEs per cell with 40 MHz bandwidth with the assumption of ideal control transmission, 30% of UEs could satisfying the 1 ms latency and 99.9999% reliability requirement for the downlink transmission in motion control</w:t>
            </w:r>
            <w:r w:rsidRPr="00FF73F1">
              <w:rPr>
                <w:i/>
                <w:lang w:eastAsia="zh-CN"/>
              </w:rPr>
              <w:t>.</w:t>
            </w:r>
          </w:p>
          <w:p w:rsidR="00EC3342" w:rsidRPr="00A15567" w:rsidRDefault="00EC3342" w:rsidP="00EC3342">
            <w:pPr>
              <w:rPr>
                <w:lang w:eastAsia="zh-CN"/>
              </w:rPr>
            </w:pPr>
            <w:r>
              <w:rPr>
                <w:b/>
                <w:i/>
                <w:lang w:eastAsia="zh-CN"/>
              </w:rPr>
              <w:t>Proposal 1</w:t>
            </w:r>
            <w:r>
              <w:rPr>
                <w:lang w:eastAsia="zh-CN"/>
              </w:rPr>
              <w:t xml:space="preserve">: </w:t>
            </w:r>
            <w:r>
              <w:rPr>
                <w:i/>
                <w:lang w:eastAsia="zh-CN"/>
              </w:rPr>
              <w:t>Enhanced technologies should be studied to further improve the downlink transmission performance to achieve the required latency</w:t>
            </w:r>
            <w:r>
              <w:rPr>
                <w:rFonts w:hint="eastAsia"/>
                <w:i/>
                <w:lang w:eastAsia="zh-CN"/>
              </w:rPr>
              <w:t>/r</w:t>
            </w:r>
            <w:r>
              <w:rPr>
                <w:i/>
                <w:lang w:eastAsia="zh-CN"/>
              </w:rPr>
              <w:t>eliability metrics and almost 100% UE coverage for motion control in factory automation.</w:t>
            </w:r>
          </w:p>
          <w:p w:rsidR="00EC3342" w:rsidRDefault="00EC3342" w:rsidP="00EC3342">
            <w:pPr>
              <w:pStyle w:val="a5"/>
            </w:pPr>
            <w:bookmarkStart w:id="9" w:name="_Ref528771006"/>
            <w:r>
              <w:t xml:space="preserve">Table </w:t>
            </w:r>
            <w:r>
              <w:rPr>
                <w:noProof/>
              </w:rPr>
              <w:t>1</w:t>
            </w:r>
            <w:bookmarkEnd w:id="9"/>
            <w:r>
              <w:t xml:space="preserve"> The ratio of UEs satisfying the required 1 ms latency and X reliability in case of 5 UEs per cell in the downlink transmission, while Y = 1-X and ideal control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115"/>
              <w:gridCol w:w="1134"/>
              <w:gridCol w:w="1134"/>
            </w:tblGrid>
            <w:tr w:rsidR="00EC3342" w:rsidTr="0076036B">
              <w:trPr>
                <w:jc w:val="center"/>
              </w:trPr>
              <w:tc>
                <w:tcPr>
                  <w:tcW w:w="2842" w:type="dxa"/>
                  <w:shd w:val="clear" w:color="auto" w:fill="auto"/>
                </w:tcPr>
                <w:p w:rsidR="00EC3342" w:rsidRDefault="00EC3342" w:rsidP="00EC3342">
                  <w:pPr>
                    <w:widowControl w:val="0"/>
                    <w:jc w:val="center"/>
                    <w:rPr>
                      <w:lang w:eastAsia="zh-CN"/>
                    </w:rPr>
                  </w:pPr>
                </w:p>
              </w:tc>
              <w:tc>
                <w:tcPr>
                  <w:tcW w:w="1115"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1e-6</w:t>
                  </w:r>
                </w:p>
              </w:tc>
              <w:tc>
                <w:tcPr>
                  <w:tcW w:w="1134"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w:t>
                  </w:r>
                  <w:r>
                    <w:rPr>
                      <w:lang w:eastAsia="zh-CN"/>
                    </w:rPr>
                    <w:t>5</w:t>
                  </w:r>
                </w:p>
              </w:tc>
              <w:tc>
                <w:tcPr>
                  <w:tcW w:w="1134" w:type="dxa"/>
                  <w:shd w:val="clear" w:color="auto" w:fill="auto"/>
                </w:tcPr>
                <w:p w:rsidR="00EC3342" w:rsidRDefault="00EC3342" w:rsidP="00EC3342">
                  <w:pPr>
                    <w:widowControl w:val="0"/>
                    <w:jc w:val="center"/>
                    <w:rPr>
                      <w:lang w:eastAsia="zh-CN"/>
                    </w:rPr>
                  </w:pPr>
                  <w:r>
                    <w:rPr>
                      <w:lang w:eastAsia="zh-CN"/>
                    </w:rPr>
                    <w:t>Y=</w:t>
                  </w:r>
                  <w:r>
                    <w:rPr>
                      <w:rFonts w:hint="eastAsia"/>
                      <w:lang w:eastAsia="zh-CN"/>
                    </w:rPr>
                    <w:t>1e-</w:t>
                  </w:r>
                  <w:r>
                    <w:rPr>
                      <w:lang w:eastAsia="zh-CN"/>
                    </w:rPr>
                    <w:t xml:space="preserve">4 </w:t>
                  </w:r>
                </w:p>
              </w:tc>
            </w:tr>
            <w:tr w:rsidR="00EC3342" w:rsidTr="0076036B">
              <w:trPr>
                <w:jc w:val="center"/>
              </w:trPr>
              <w:tc>
                <w:tcPr>
                  <w:tcW w:w="2842" w:type="dxa"/>
                  <w:shd w:val="clear" w:color="auto" w:fill="auto"/>
                </w:tcPr>
                <w:p w:rsidR="00EC3342" w:rsidRPr="0016579C" w:rsidRDefault="00EC3342" w:rsidP="00EC3342">
                  <w:pPr>
                    <w:widowControl w:val="0"/>
                    <w:jc w:val="center"/>
                    <w:rPr>
                      <w:b/>
                      <w:lang w:eastAsia="zh-CN"/>
                    </w:rPr>
                  </w:pPr>
                  <w:r>
                    <w:rPr>
                      <w:b/>
                      <w:lang w:eastAsia="zh-CN"/>
                    </w:rPr>
                    <w:t>Ideal Channel Estimation</w:t>
                  </w:r>
                </w:p>
              </w:tc>
              <w:tc>
                <w:tcPr>
                  <w:tcW w:w="1115" w:type="dxa"/>
                  <w:shd w:val="clear" w:color="auto" w:fill="auto"/>
                </w:tcPr>
                <w:p w:rsidR="00EC3342" w:rsidRDefault="00EC3342" w:rsidP="00EC3342">
                  <w:pPr>
                    <w:widowControl w:val="0"/>
                    <w:jc w:val="center"/>
                    <w:rPr>
                      <w:lang w:eastAsia="zh-CN"/>
                    </w:rPr>
                  </w:pPr>
                  <w:r>
                    <w:rPr>
                      <w:rFonts w:hint="eastAsia"/>
                      <w:lang w:eastAsia="zh-CN"/>
                    </w:rPr>
                    <w:t>30%</w:t>
                  </w:r>
                </w:p>
              </w:tc>
              <w:tc>
                <w:tcPr>
                  <w:tcW w:w="1134" w:type="dxa"/>
                  <w:shd w:val="clear" w:color="auto" w:fill="auto"/>
                </w:tcPr>
                <w:p w:rsidR="00EC3342" w:rsidRDefault="00EC3342" w:rsidP="00EC3342">
                  <w:pPr>
                    <w:widowControl w:val="0"/>
                    <w:jc w:val="center"/>
                    <w:rPr>
                      <w:lang w:eastAsia="zh-CN"/>
                    </w:rPr>
                  </w:pPr>
                  <w:r>
                    <w:rPr>
                      <w:rFonts w:hint="eastAsia"/>
                      <w:lang w:eastAsia="zh-CN"/>
                    </w:rPr>
                    <w:t>51.7%</w:t>
                  </w:r>
                </w:p>
              </w:tc>
              <w:tc>
                <w:tcPr>
                  <w:tcW w:w="1134" w:type="dxa"/>
                  <w:shd w:val="clear" w:color="auto" w:fill="auto"/>
                </w:tcPr>
                <w:p w:rsidR="00EC3342" w:rsidRDefault="00EC3342" w:rsidP="00EC3342">
                  <w:pPr>
                    <w:widowControl w:val="0"/>
                    <w:jc w:val="center"/>
                    <w:rPr>
                      <w:lang w:eastAsia="zh-CN"/>
                    </w:rPr>
                  </w:pPr>
                  <w:r>
                    <w:rPr>
                      <w:rFonts w:hint="eastAsia"/>
                      <w:lang w:eastAsia="zh-CN"/>
                    </w:rPr>
                    <w:t>100%</w:t>
                  </w:r>
                </w:p>
              </w:tc>
            </w:tr>
          </w:tbl>
          <w:p w:rsidR="00190841" w:rsidRPr="002964FC" w:rsidRDefault="00190841" w:rsidP="0076036B">
            <w:pPr>
              <w:rPr>
                <w:lang w:eastAsia="zh-CN"/>
              </w:rPr>
            </w:pPr>
          </w:p>
        </w:tc>
      </w:tr>
    </w:tbl>
    <w:p w:rsidR="00BD02C6" w:rsidRPr="008D7DA2" w:rsidRDefault="00DB5F00" w:rsidP="008D7DA2">
      <w:pPr>
        <w:widowControl w:val="0"/>
        <w:autoSpaceDE/>
        <w:autoSpaceDN/>
        <w:adjustRightInd/>
        <w:snapToGrid/>
        <w:spacing w:beforeLines="100" w:before="240" w:afterLines="100" w:after="240"/>
        <w:rPr>
          <w:i/>
          <w:kern w:val="2"/>
          <w:highlight w:val="yellow"/>
          <w:lang w:eastAsia="zh-CN"/>
        </w:rPr>
      </w:pPr>
      <w:r>
        <w:rPr>
          <w:rFonts w:hint="eastAsia"/>
          <w:lang w:eastAsia="zh-CN"/>
        </w:rPr>
        <w:t>As</w:t>
      </w:r>
      <w:r w:rsidR="008D7DA2">
        <w:rPr>
          <w:lang w:eastAsia="zh-CN"/>
        </w:rPr>
        <w:t xml:space="preserve"> mentioned by NTT DOCOMO,</w:t>
      </w:r>
      <w:r>
        <w:rPr>
          <w:rFonts w:hint="eastAsia"/>
          <w:lang w:eastAsia="zh-CN"/>
        </w:rPr>
        <w:t xml:space="preserve"> </w:t>
      </w:r>
      <w:r>
        <w:rPr>
          <w:lang w:eastAsia="zh-CN"/>
        </w:rPr>
        <w:t>the limited time between RAN1#94bis and RAN1#95 meeting is not enough to get sufficient or stable results.</w:t>
      </w:r>
      <w:r w:rsidR="008D7DA2">
        <w:rPr>
          <w:lang w:eastAsia="zh-CN"/>
        </w:rPr>
        <w:t xml:space="preserve"> More inputs are needed before make any conclusion. </w:t>
      </w:r>
    </w:p>
    <w:p w:rsidR="008D7DA2" w:rsidRPr="00F4231F" w:rsidRDefault="008D7DA2" w:rsidP="008D7DA2">
      <w:pPr>
        <w:spacing w:after="0"/>
        <w:rPr>
          <w:lang w:eastAsia="zh-CN"/>
        </w:rPr>
      </w:pPr>
      <w:r w:rsidRPr="00E17346">
        <w:rPr>
          <w:b/>
          <w:i/>
          <w:kern w:val="2"/>
          <w:highlight w:val="green"/>
          <w:lang w:eastAsia="zh-CN"/>
        </w:rPr>
        <w:t>Proposal</w:t>
      </w:r>
      <w:r w:rsidRPr="00E17346">
        <w:rPr>
          <w:rFonts w:hint="eastAsia"/>
          <w:b/>
          <w:i/>
          <w:kern w:val="2"/>
          <w:highlight w:val="green"/>
          <w:lang w:eastAsia="zh-CN"/>
        </w:rPr>
        <w:t xml:space="preserve"> 2.</w:t>
      </w:r>
      <w:r w:rsidRPr="00E17346">
        <w:rPr>
          <w:b/>
          <w:i/>
          <w:kern w:val="2"/>
          <w:highlight w:val="green"/>
          <w:lang w:eastAsia="zh-CN"/>
        </w:rPr>
        <w:t>3</w:t>
      </w:r>
      <w:r w:rsidRPr="00E17346">
        <w:rPr>
          <w:rFonts w:hint="eastAsia"/>
          <w:b/>
          <w:i/>
          <w:kern w:val="2"/>
          <w:highlight w:val="green"/>
          <w:lang w:eastAsia="zh-CN"/>
        </w:rPr>
        <w:t>-</w:t>
      </w:r>
      <w:r w:rsidRPr="00E17346">
        <w:rPr>
          <w:b/>
          <w:i/>
          <w:kern w:val="2"/>
          <w:highlight w:val="green"/>
          <w:lang w:eastAsia="zh-CN"/>
        </w:rPr>
        <w:t>2</w:t>
      </w:r>
      <w:r w:rsidRPr="00E17346">
        <w:rPr>
          <w:rFonts w:hint="eastAsia"/>
          <w:b/>
          <w:i/>
          <w:kern w:val="2"/>
          <w:highlight w:val="green"/>
          <w:lang w:eastAsia="zh-CN"/>
        </w:rPr>
        <w:t xml:space="preserve">: </w:t>
      </w:r>
      <w:r w:rsidRPr="00E17346">
        <w:rPr>
          <w:i/>
          <w:highlight w:val="green"/>
          <w:lang w:eastAsia="zh-CN"/>
        </w:rPr>
        <w:t>Further evaluating the performance achievable with Rel-15 URLLC.</w:t>
      </w:r>
      <w:r>
        <w:rPr>
          <w:i/>
          <w:lang w:eastAsia="zh-CN"/>
        </w:rPr>
        <w:t xml:space="preserve">  </w:t>
      </w:r>
    </w:p>
    <w:p w:rsidR="008D7DA2" w:rsidRDefault="008D7DA2" w:rsidP="008D7DA2">
      <w:pPr>
        <w:widowControl w:val="0"/>
        <w:autoSpaceDE/>
        <w:autoSpaceDN/>
        <w:adjustRightInd/>
        <w:snapToGrid/>
        <w:spacing w:beforeLines="100" w:before="240" w:after="0"/>
        <w:rPr>
          <w:lang w:eastAsia="zh-CN"/>
        </w:rPr>
      </w:pPr>
      <w:r>
        <w:rPr>
          <w:lang w:eastAsia="zh-CN"/>
        </w:rPr>
        <w:t>In addition, [R1-1812164, Ericsson] provide some link level simulation to show the performance of a single URLLC UE for factory automation. More inputs are needed before making any conclusion.</w:t>
      </w:r>
    </w:p>
    <w:p w:rsidR="00495E81" w:rsidRPr="008D7DA2" w:rsidRDefault="00495E81" w:rsidP="001E4113">
      <w:pPr>
        <w:widowControl w:val="0"/>
        <w:autoSpaceDE/>
        <w:autoSpaceDN/>
        <w:adjustRightInd/>
        <w:snapToGrid/>
        <w:spacing w:after="0"/>
        <w:rPr>
          <w:b/>
          <w:i/>
          <w:kern w:val="2"/>
          <w:highlight w:val="yellow"/>
          <w:lang w:eastAsia="zh-CN"/>
        </w:rPr>
      </w:pPr>
    </w:p>
    <w:p w:rsidR="00A41F18" w:rsidRPr="00D3347F" w:rsidRDefault="00A41F18" w:rsidP="00A41F18">
      <w:pPr>
        <w:pStyle w:val="3"/>
        <w:tabs>
          <w:tab w:val="num" w:pos="567"/>
        </w:tabs>
        <w:ind w:left="1997" w:hanging="1997"/>
        <w:rPr>
          <w:rFonts w:eastAsia="宋体"/>
          <w:lang w:eastAsia="zh-CN"/>
        </w:rPr>
      </w:pPr>
      <w:r>
        <w:rPr>
          <w:lang w:eastAsia="zh-CN"/>
        </w:rPr>
        <w:t xml:space="preserve">Evaluation results for transport industry   </w:t>
      </w:r>
      <w:r>
        <w:rPr>
          <w:rFonts w:hint="eastAsia"/>
          <w:lang w:eastAsia="zh-CN"/>
        </w:rPr>
        <w:t xml:space="preserve"> </w:t>
      </w:r>
    </w:p>
    <w:p w:rsidR="00A41F18" w:rsidRDefault="00A41F18" w:rsidP="00A41F18">
      <w:pPr>
        <w:spacing w:afterLines="50"/>
        <w:rPr>
          <w:lang w:eastAsia="zh-CN"/>
        </w:rPr>
      </w:pPr>
      <w:r>
        <w:rPr>
          <w:lang w:eastAsia="zh-CN"/>
        </w:rPr>
        <w:t xml:space="preserve">[R1-1812220, Huawei] provide some preliminary system level simulation results for power distribution: </w:t>
      </w:r>
    </w:p>
    <w:tbl>
      <w:tblPr>
        <w:tblStyle w:val="ab"/>
        <w:tblW w:w="4994" w:type="pct"/>
        <w:tblLook w:val="04A0" w:firstRow="1" w:lastRow="0" w:firstColumn="1" w:lastColumn="0" w:noHBand="0" w:noVBand="1"/>
      </w:tblPr>
      <w:tblGrid>
        <w:gridCol w:w="9296"/>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lastRenderedPageBreak/>
              <w:t xml:space="preserve">Contribution </w:t>
            </w:r>
            <w:r w:rsidRPr="00261568">
              <w:rPr>
                <w:rFonts w:eastAsia="宋体"/>
              </w:rPr>
              <w:t>[</w:t>
            </w:r>
            <w:r>
              <w:rPr>
                <w:rFonts w:eastAsia="宋体" w:hint="eastAsia"/>
                <w:lang w:eastAsia="zh-CN"/>
              </w:rPr>
              <w:t>Huawei</w:t>
            </w:r>
            <w:r w:rsidRPr="00261568">
              <w:rPr>
                <w:rFonts w:eastAsia="宋体"/>
              </w:rPr>
              <w:t xml:space="preserve">, </w:t>
            </w:r>
            <w:r>
              <w:rPr>
                <w:rFonts w:eastAsia="宋体" w:hint="eastAsia"/>
                <w:lang w:eastAsia="zh-CN"/>
              </w:rPr>
              <w:t>R1-181</w:t>
            </w:r>
            <w:r>
              <w:rPr>
                <w:rFonts w:eastAsia="宋体"/>
                <w:lang w:eastAsia="zh-CN"/>
              </w:rPr>
              <w:t>3682</w:t>
            </w:r>
            <w:r w:rsidRPr="00261568">
              <w:rPr>
                <w:rFonts w:eastAsia="宋体"/>
              </w:rPr>
              <w:t>]</w:t>
            </w:r>
            <w:r>
              <w:rPr>
                <w:rFonts w:eastAsia="宋体" w:hint="eastAsia"/>
                <w:lang w:eastAsia="zh-CN"/>
              </w:rPr>
              <w:t xml:space="preserve"> </w:t>
            </w:r>
          </w:p>
          <w:p w:rsidR="00A41F18" w:rsidRDefault="00A41F18" w:rsidP="00A41F18">
            <w:pPr>
              <w:rPr>
                <w:lang w:eastAsia="zh-CN"/>
              </w:rPr>
            </w:pPr>
            <w:r w:rsidRPr="00B22A09">
              <w:rPr>
                <w:b/>
                <w:i/>
                <w:lang w:eastAsia="zh-CN"/>
              </w:rPr>
              <w:t>Observation 1</w:t>
            </w:r>
            <w:r>
              <w:rPr>
                <w:lang w:eastAsia="zh-CN"/>
              </w:rPr>
              <w:t xml:space="preserve">: </w:t>
            </w:r>
            <w:r w:rsidRPr="00457165">
              <w:rPr>
                <w:i/>
                <w:lang w:eastAsia="zh-CN"/>
              </w:rPr>
              <w:t xml:space="preserve">For </w:t>
            </w:r>
            <w:r>
              <w:rPr>
                <w:i/>
                <w:lang w:eastAsia="zh-CN"/>
              </w:rPr>
              <w:t xml:space="preserve">the Urban Macro deployment with </w:t>
            </w:r>
            <w:r w:rsidRPr="00457165">
              <w:rPr>
                <w:i/>
                <w:lang w:eastAsia="zh-CN"/>
              </w:rPr>
              <w:t xml:space="preserve">40 MHz bandwidth </w:t>
            </w:r>
            <w:r>
              <w:rPr>
                <w:i/>
                <w:lang w:eastAsia="zh-CN"/>
              </w:rPr>
              <w:t>and 10 vehicles per cell with the assumption of ideal control transmission, about 97</w:t>
            </w:r>
            <w:r w:rsidRPr="00457165">
              <w:rPr>
                <w:i/>
                <w:lang w:eastAsia="zh-CN"/>
              </w:rPr>
              <w:t>% and</w:t>
            </w:r>
            <w:r>
              <w:rPr>
                <w:i/>
                <w:lang w:eastAsia="zh-CN"/>
              </w:rPr>
              <w:t xml:space="preserve"> 38</w:t>
            </w:r>
            <w:r w:rsidRPr="00457165">
              <w:rPr>
                <w:i/>
                <w:lang w:eastAsia="zh-CN"/>
              </w:rPr>
              <w:t xml:space="preserve">% vehicles could achieve the required </w:t>
            </w:r>
            <w:r>
              <w:rPr>
                <w:i/>
                <w:lang w:eastAsia="zh-CN"/>
              </w:rPr>
              <w:t>3</w:t>
            </w:r>
            <w:r w:rsidRPr="00457165">
              <w:rPr>
                <w:i/>
                <w:lang w:eastAsia="zh-CN"/>
              </w:rPr>
              <w:t xml:space="preserve"> ms </w:t>
            </w:r>
            <w:r>
              <w:rPr>
                <w:i/>
                <w:lang w:eastAsia="zh-CN"/>
              </w:rPr>
              <w:t>latency and</w:t>
            </w:r>
            <w:r w:rsidRPr="00457165">
              <w:rPr>
                <w:i/>
                <w:lang w:eastAsia="zh-CN"/>
              </w:rPr>
              <w:t xml:space="preserve"> 99.999% reliability</w:t>
            </w:r>
            <w:r>
              <w:rPr>
                <w:i/>
                <w:lang w:eastAsia="zh-CN"/>
              </w:rPr>
              <w:t xml:space="preserve"> for ideal and realistic channel estimation respectively</w:t>
            </w:r>
            <w:r w:rsidRPr="00457165">
              <w:rPr>
                <w:i/>
                <w:lang w:eastAsia="zh-CN"/>
              </w:rPr>
              <w:t xml:space="preserve"> </w:t>
            </w:r>
            <w:r>
              <w:rPr>
                <w:i/>
                <w:lang w:eastAsia="zh-CN"/>
              </w:rPr>
              <w:t>in the downlink transmission</w:t>
            </w:r>
            <w:r>
              <w:rPr>
                <w:lang w:eastAsia="zh-CN"/>
              </w:rPr>
              <w:t>.</w:t>
            </w:r>
          </w:p>
          <w:p w:rsidR="00A41F18" w:rsidRDefault="00A41F18" w:rsidP="00A41F18">
            <w:pPr>
              <w:pStyle w:val="a5"/>
            </w:pPr>
            <w:bookmarkStart w:id="10" w:name="_Ref528246417"/>
            <w:r>
              <w:t xml:space="preserve">Table </w:t>
            </w:r>
            <w:r>
              <w:rPr>
                <w:noProof/>
              </w:rPr>
              <w:t>1</w:t>
            </w:r>
            <w:bookmarkEnd w:id="10"/>
            <w:r>
              <w:t xml:space="preserve"> The ratio of vehicles satisfying the required 3 ms latency and X reliability in case of 10 vehicles per cell in the downlink transmission for Urban Macro deployment,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024"/>
              <w:gridCol w:w="1134"/>
              <w:gridCol w:w="1134"/>
            </w:tblGrid>
            <w:tr w:rsidR="00A41F18" w:rsidTr="0076036B">
              <w:trPr>
                <w:jc w:val="center"/>
              </w:trPr>
              <w:tc>
                <w:tcPr>
                  <w:tcW w:w="3012" w:type="dxa"/>
                  <w:shd w:val="clear" w:color="auto" w:fill="auto"/>
                </w:tcPr>
                <w:p w:rsidR="00A41F18" w:rsidRDefault="00A41F18" w:rsidP="00A41F18">
                  <w:pPr>
                    <w:widowControl w:val="0"/>
                    <w:jc w:val="center"/>
                    <w:rPr>
                      <w:lang w:eastAsia="zh-CN"/>
                    </w:rPr>
                  </w:pPr>
                </w:p>
              </w:tc>
              <w:tc>
                <w:tcPr>
                  <w:tcW w:w="102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1e-5</w:t>
                  </w:r>
                </w:p>
              </w:tc>
              <w:tc>
                <w:tcPr>
                  <w:tcW w:w="113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1e-4</w:t>
                  </w:r>
                </w:p>
              </w:tc>
              <w:tc>
                <w:tcPr>
                  <w:tcW w:w="1134" w:type="dxa"/>
                  <w:shd w:val="clear" w:color="auto" w:fill="auto"/>
                </w:tcPr>
                <w:p w:rsidR="00A41F18" w:rsidRDefault="00A41F18" w:rsidP="00A41F18">
                  <w:pPr>
                    <w:widowControl w:val="0"/>
                    <w:jc w:val="center"/>
                    <w:rPr>
                      <w:lang w:eastAsia="zh-CN"/>
                    </w:rPr>
                  </w:pPr>
                  <w:r>
                    <w:rPr>
                      <w:lang w:eastAsia="zh-CN"/>
                    </w:rPr>
                    <w:t>Y=</w:t>
                  </w:r>
                  <w:r>
                    <w:rPr>
                      <w:rFonts w:hint="eastAsia"/>
                      <w:lang w:eastAsia="zh-CN"/>
                    </w:rPr>
                    <w:t>1e-3</w:t>
                  </w:r>
                </w:p>
              </w:tc>
            </w:tr>
            <w:tr w:rsidR="00A41F18" w:rsidTr="0076036B">
              <w:trPr>
                <w:jc w:val="center"/>
              </w:trPr>
              <w:tc>
                <w:tcPr>
                  <w:tcW w:w="3012" w:type="dxa"/>
                  <w:shd w:val="clear" w:color="auto" w:fill="auto"/>
                </w:tcPr>
                <w:p w:rsidR="00A41F18" w:rsidRPr="0016579C" w:rsidRDefault="00A41F18" w:rsidP="00A41F18">
                  <w:pPr>
                    <w:widowControl w:val="0"/>
                    <w:jc w:val="center"/>
                    <w:rPr>
                      <w:b/>
                      <w:lang w:eastAsia="zh-CN"/>
                    </w:rPr>
                  </w:pPr>
                  <w:r>
                    <w:rPr>
                      <w:b/>
                      <w:lang w:eastAsia="zh-CN"/>
                    </w:rPr>
                    <w:t>Ideal Channel Estimation</w:t>
                  </w:r>
                </w:p>
              </w:tc>
              <w:tc>
                <w:tcPr>
                  <w:tcW w:w="1024" w:type="dxa"/>
                  <w:shd w:val="clear" w:color="auto" w:fill="auto"/>
                </w:tcPr>
                <w:p w:rsidR="00A41F18" w:rsidRDefault="00A41F18" w:rsidP="00A41F18">
                  <w:pPr>
                    <w:widowControl w:val="0"/>
                    <w:jc w:val="center"/>
                    <w:rPr>
                      <w:lang w:eastAsia="zh-CN"/>
                    </w:rPr>
                  </w:pPr>
                  <w:r>
                    <w:rPr>
                      <w:lang w:eastAsia="zh-CN"/>
                    </w:rPr>
                    <w:t>96.7</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lang w:eastAsia="zh-CN"/>
                    </w:rPr>
                    <w:t>98.3</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lang w:eastAsia="zh-CN"/>
                    </w:rPr>
                    <w:t>100</w:t>
                  </w:r>
                  <w:r>
                    <w:rPr>
                      <w:rFonts w:hint="eastAsia"/>
                      <w:lang w:eastAsia="zh-CN"/>
                    </w:rPr>
                    <w:t>%</w:t>
                  </w:r>
                </w:p>
              </w:tc>
            </w:tr>
            <w:tr w:rsidR="00A41F18" w:rsidTr="0076036B">
              <w:trPr>
                <w:jc w:val="center"/>
              </w:trPr>
              <w:tc>
                <w:tcPr>
                  <w:tcW w:w="3012" w:type="dxa"/>
                  <w:shd w:val="clear" w:color="auto" w:fill="auto"/>
                </w:tcPr>
                <w:p w:rsidR="00A41F18" w:rsidRDefault="00A41F18" w:rsidP="00A41F18">
                  <w:pPr>
                    <w:widowControl w:val="0"/>
                    <w:jc w:val="center"/>
                    <w:rPr>
                      <w:b/>
                      <w:lang w:eastAsia="zh-CN"/>
                    </w:rPr>
                  </w:pPr>
                  <w:r>
                    <w:rPr>
                      <w:b/>
                      <w:lang w:eastAsia="zh-CN"/>
                    </w:rPr>
                    <w:t>Realistic Channel Estimation</w:t>
                  </w:r>
                </w:p>
              </w:tc>
              <w:tc>
                <w:tcPr>
                  <w:tcW w:w="1024" w:type="dxa"/>
                  <w:shd w:val="clear" w:color="auto" w:fill="auto"/>
                </w:tcPr>
                <w:p w:rsidR="00A41F18" w:rsidDel="00BA3914" w:rsidRDefault="00A41F18" w:rsidP="00A41F18">
                  <w:pPr>
                    <w:widowControl w:val="0"/>
                    <w:jc w:val="center"/>
                    <w:rPr>
                      <w:lang w:eastAsia="zh-CN"/>
                    </w:rPr>
                  </w:pPr>
                  <w:r>
                    <w:rPr>
                      <w:rFonts w:hint="eastAsia"/>
                      <w:lang w:eastAsia="zh-CN"/>
                    </w:rPr>
                    <w:t>3</w:t>
                  </w:r>
                  <w:r>
                    <w:rPr>
                      <w:lang w:eastAsia="zh-CN"/>
                    </w:rPr>
                    <w:t>8</w:t>
                  </w:r>
                  <w:r>
                    <w:rPr>
                      <w:rFonts w:hint="eastAsia"/>
                      <w:lang w:eastAsia="zh-CN"/>
                    </w:rPr>
                    <w:t>.</w:t>
                  </w:r>
                  <w:r>
                    <w:rPr>
                      <w:lang w:eastAsia="zh-CN"/>
                    </w:rPr>
                    <w:t>3</w:t>
                  </w:r>
                  <w:r>
                    <w:rPr>
                      <w:rFonts w:hint="eastAsia"/>
                      <w:lang w:eastAsia="zh-CN"/>
                    </w:rPr>
                    <w:t>%</w:t>
                  </w:r>
                </w:p>
              </w:tc>
              <w:tc>
                <w:tcPr>
                  <w:tcW w:w="1134" w:type="dxa"/>
                  <w:shd w:val="clear" w:color="auto" w:fill="auto"/>
                </w:tcPr>
                <w:p w:rsidR="00A41F18" w:rsidRDefault="00A41F18" w:rsidP="00A41F18">
                  <w:pPr>
                    <w:widowControl w:val="0"/>
                    <w:jc w:val="center"/>
                    <w:rPr>
                      <w:lang w:eastAsia="zh-CN"/>
                    </w:rPr>
                  </w:pPr>
                  <w:r>
                    <w:rPr>
                      <w:rFonts w:hint="eastAsia"/>
                      <w:lang w:eastAsia="zh-CN"/>
                    </w:rPr>
                    <w:t>66.7%</w:t>
                  </w:r>
                </w:p>
              </w:tc>
              <w:tc>
                <w:tcPr>
                  <w:tcW w:w="1134" w:type="dxa"/>
                  <w:shd w:val="clear" w:color="auto" w:fill="auto"/>
                </w:tcPr>
                <w:p w:rsidR="00A41F18" w:rsidRDefault="00A41F18" w:rsidP="00A41F18">
                  <w:pPr>
                    <w:widowControl w:val="0"/>
                    <w:jc w:val="center"/>
                    <w:rPr>
                      <w:lang w:eastAsia="zh-CN"/>
                    </w:rPr>
                  </w:pPr>
                  <w:r>
                    <w:rPr>
                      <w:lang w:eastAsia="zh-CN"/>
                    </w:rPr>
                    <w:t>95</w:t>
                  </w:r>
                  <w:r>
                    <w:rPr>
                      <w:rFonts w:hint="eastAsia"/>
                      <w:lang w:eastAsia="zh-CN"/>
                    </w:rPr>
                    <w:t>%</w:t>
                  </w:r>
                </w:p>
              </w:tc>
            </w:tr>
          </w:tbl>
          <w:p w:rsidR="00A41F18" w:rsidRPr="002964FC" w:rsidRDefault="00A41F18" w:rsidP="0076036B">
            <w:pPr>
              <w:rPr>
                <w:lang w:eastAsia="zh-CN"/>
              </w:rPr>
            </w:pPr>
          </w:p>
        </w:tc>
      </w:tr>
    </w:tbl>
    <w:p w:rsidR="00A41F18" w:rsidRPr="008D7DA2" w:rsidRDefault="00A41F18" w:rsidP="00A41F18">
      <w:pPr>
        <w:widowControl w:val="0"/>
        <w:autoSpaceDE/>
        <w:autoSpaceDN/>
        <w:adjustRightInd/>
        <w:snapToGrid/>
        <w:spacing w:beforeLines="100" w:before="240" w:afterLines="100" w:after="240"/>
        <w:rPr>
          <w:i/>
          <w:kern w:val="2"/>
          <w:highlight w:val="yellow"/>
          <w:lang w:eastAsia="zh-CN"/>
        </w:rPr>
      </w:pPr>
      <w:r>
        <w:rPr>
          <w:lang w:eastAsia="zh-CN"/>
        </w:rPr>
        <w:t xml:space="preserve">It was observed that the limited time between RAN1#94bis and RAN1#95 meeting is not enough to get sufficient or stable results. More inputs are needed before make any conclusion. </w:t>
      </w:r>
    </w:p>
    <w:p w:rsidR="00A41F18" w:rsidRPr="00F4231F" w:rsidRDefault="00A41F18" w:rsidP="00A41F18">
      <w:pPr>
        <w:spacing w:after="0"/>
        <w:rPr>
          <w:lang w:eastAsia="zh-CN"/>
        </w:rPr>
      </w:pPr>
      <w:r>
        <w:rPr>
          <w:b/>
          <w:i/>
          <w:kern w:val="2"/>
          <w:highlight w:val="yellow"/>
          <w:lang w:eastAsia="zh-CN"/>
        </w:rPr>
        <w:t>Proposal</w:t>
      </w:r>
      <w:r w:rsidRPr="000C59F3">
        <w:rPr>
          <w:rFonts w:hint="eastAsia"/>
          <w:b/>
          <w:i/>
          <w:kern w:val="2"/>
          <w:highlight w:val="yellow"/>
          <w:lang w:eastAsia="zh-CN"/>
        </w:rPr>
        <w:t xml:space="preserve"> 2.</w:t>
      </w:r>
      <w:r w:rsidRPr="00720BF3">
        <w:rPr>
          <w:b/>
          <w:i/>
          <w:kern w:val="2"/>
          <w:highlight w:val="yellow"/>
          <w:lang w:eastAsia="zh-CN"/>
        </w:rPr>
        <w:t>3</w:t>
      </w:r>
      <w:r w:rsidRPr="00720BF3">
        <w:rPr>
          <w:rFonts w:hint="eastAsia"/>
          <w:b/>
          <w:i/>
          <w:kern w:val="2"/>
          <w:highlight w:val="yellow"/>
          <w:lang w:eastAsia="zh-CN"/>
        </w:rPr>
        <w:t>-</w:t>
      </w:r>
      <w:r w:rsidRPr="00720BF3">
        <w:rPr>
          <w:b/>
          <w:i/>
          <w:kern w:val="2"/>
          <w:highlight w:val="yellow"/>
          <w:lang w:eastAsia="zh-CN"/>
        </w:rPr>
        <w:t>3</w:t>
      </w:r>
      <w:r w:rsidRPr="00720BF3">
        <w:rPr>
          <w:rFonts w:hint="eastAsia"/>
          <w:b/>
          <w:i/>
          <w:kern w:val="2"/>
          <w:highlight w:val="yellow"/>
          <w:lang w:eastAsia="zh-CN"/>
        </w:rPr>
        <w:t xml:space="preserve">: </w:t>
      </w:r>
      <w:r w:rsidRPr="00720BF3">
        <w:rPr>
          <w:i/>
          <w:highlight w:val="yellow"/>
          <w:lang w:eastAsia="zh-CN"/>
        </w:rPr>
        <w:t>Further evaluating the performance achievable with Rel-15 URLLC and/or Rel-16 URLLC for transport industry.</w:t>
      </w:r>
      <w:r>
        <w:rPr>
          <w:i/>
          <w:lang w:eastAsia="zh-CN"/>
        </w:rPr>
        <w:t xml:space="preserve">  </w:t>
      </w:r>
    </w:p>
    <w:p w:rsidR="00A41F18" w:rsidRDefault="00A41F18" w:rsidP="00A41F18">
      <w:pPr>
        <w:widowControl w:val="0"/>
        <w:autoSpaceDE/>
        <w:autoSpaceDN/>
        <w:adjustRightInd/>
        <w:snapToGrid/>
        <w:spacing w:beforeLines="100" w:before="240" w:after="0"/>
        <w:rPr>
          <w:lang w:eastAsia="zh-CN"/>
        </w:rPr>
      </w:pPr>
      <w:r>
        <w:rPr>
          <w:lang w:eastAsia="zh-CN"/>
        </w:rPr>
        <w:t>In addition, [R1-1812167, Ericsson] provide some link level simulation to show the performance of a single URLLC UE for transport industry. More inputs are needed before making any conclusion.</w:t>
      </w:r>
    </w:p>
    <w:p w:rsidR="00A41F18" w:rsidRDefault="00A41F18" w:rsidP="000C59F3">
      <w:pPr>
        <w:widowControl w:val="0"/>
        <w:autoSpaceDE/>
        <w:autoSpaceDN/>
        <w:adjustRightInd/>
        <w:snapToGrid/>
        <w:spacing w:after="0"/>
        <w:rPr>
          <w:b/>
          <w:i/>
          <w:kern w:val="2"/>
          <w:highlight w:val="yellow"/>
          <w:lang w:eastAsia="zh-CN"/>
        </w:rPr>
      </w:pPr>
    </w:p>
    <w:p w:rsidR="00A41F18" w:rsidRPr="00D3347F" w:rsidRDefault="00A41F18" w:rsidP="00A41F18">
      <w:pPr>
        <w:pStyle w:val="3"/>
        <w:tabs>
          <w:tab w:val="num" w:pos="567"/>
        </w:tabs>
        <w:ind w:left="1997" w:hanging="1997"/>
        <w:rPr>
          <w:rFonts w:eastAsia="宋体"/>
          <w:lang w:eastAsia="zh-CN"/>
        </w:rPr>
      </w:pPr>
      <w:r>
        <w:rPr>
          <w:lang w:eastAsia="zh-CN"/>
        </w:rPr>
        <w:t xml:space="preserve">Evaluation results for Rel-15 enabled use case    </w:t>
      </w:r>
      <w:r>
        <w:rPr>
          <w:rFonts w:hint="eastAsia"/>
          <w:lang w:eastAsia="zh-CN"/>
        </w:rPr>
        <w:t xml:space="preserve"> </w:t>
      </w:r>
    </w:p>
    <w:p w:rsidR="00A41F18" w:rsidRPr="00A41F18" w:rsidRDefault="00A41F18" w:rsidP="00A41F18">
      <w:pPr>
        <w:spacing w:afterLines="50"/>
        <w:rPr>
          <w:lang w:eastAsia="zh-CN"/>
        </w:rPr>
      </w:pPr>
      <w:r>
        <w:rPr>
          <w:lang w:eastAsia="zh-CN"/>
        </w:rPr>
        <w:t xml:space="preserve">[R1-1813238, Interdigital] provide some preliminary system level simulation results for Rel-15 enabled use case: </w:t>
      </w:r>
    </w:p>
    <w:tbl>
      <w:tblPr>
        <w:tblStyle w:val="ab"/>
        <w:tblW w:w="4994" w:type="pct"/>
        <w:tblLook w:val="04A0" w:firstRow="1" w:lastRow="0" w:firstColumn="1" w:lastColumn="0" w:noHBand="0" w:noVBand="1"/>
      </w:tblPr>
      <w:tblGrid>
        <w:gridCol w:w="9296"/>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Interdigital</w:t>
            </w:r>
            <w:r w:rsidRPr="00261568">
              <w:rPr>
                <w:rFonts w:eastAsia="宋体"/>
              </w:rPr>
              <w:t xml:space="preserve">, </w:t>
            </w:r>
            <w:r>
              <w:rPr>
                <w:rFonts w:eastAsia="宋体" w:hint="eastAsia"/>
                <w:lang w:eastAsia="zh-CN"/>
              </w:rPr>
              <w:t>R1-181</w:t>
            </w:r>
            <w:r>
              <w:rPr>
                <w:rFonts w:eastAsia="宋体"/>
                <w:lang w:eastAsia="zh-CN"/>
              </w:rPr>
              <w:t>3238</w:t>
            </w:r>
            <w:r w:rsidRPr="00261568">
              <w:rPr>
                <w:rFonts w:eastAsia="宋体"/>
              </w:rPr>
              <w:t>]</w:t>
            </w:r>
            <w:r>
              <w:rPr>
                <w:rFonts w:eastAsia="宋体" w:hint="eastAsia"/>
                <w:lang w:eastAsia="zh-CN"/>
              </w:rPr>
              <w:t xml:space="preserve"> </w:t>
            </w:r>
          </w:p>
          <w:p w:rsidR="00A41F18" w:rsidRDefault="00A41F18" w:rsidP="00A41F18">
            <w:pPr>
              <w:ind w:left="1133" w:hanging="1133"/>
              <w:rPr>
                <w:i/>
              </w:rPr>
            </w:pPr>
            <w:r w:rsidRPr="00C30F4B">
              <w:rPr>
                <w:b/>
                <w:i/>
                <w:u w:val="single"/>
              </w:rPr>
              <w:t>Observation 1:</w:t>
            </w:r>
            <w:r w:rsidRPr="00C30F4B">
              <w:rPr>
                <w:i/>
              </w:rPr>
              <w:t xml:space="preserve"> For the case of DL 4096-bye packet sizes, NR is able to satisfy the air interface latency limit of 7ms and reliability of 99.9%, assuming 40MHz bandwidth.</w:t>
            </w:r>
          </w:p>
          <w:p w:rsidR="00A41F18" w:rsidRPr="00C30F4B" w:rsidRDefault="00A41F18" w:rsidP="00A41F18">
            <w:pPr>
              <w:ind w:left="1133" w:hanging="1133"/>
              <w:rPr>
                <w:i/>
              </w:rPr>
            </w:pPr>
            <w:r w:rsidRPr="00C30F4B">
              <w:rPr>
                <w:b/>
                <w:i/>
                <w:u w:val="single"/>
              </w:rPr>
              <w:t xml:space="preserve">Observation </w:t>
            </w:r>
            <w:r>
              <w:rPr>
                <w:b/>
                <w:i/>
                <w:u w:val="single"/>
              </w:rPr>
              <w:t>2</w:t>
            </w:r>
            <w:r w:rsidRPr="00C30F4B">
              <w:rPr>
                <w:b/>
                <w:i/>
                <w:u w:val="single"/>
              </w:rPr>
              <w:t>:</w:t>
            </w:r>
            <w:r w:rsidRPr="00C30F4B">
              <w:rPr>
                <w:i/>
              </w:rPr>
              <w:t xml:space="preserve"> For the case of </w:t>
            </w:r>
            <w:r>
              <w:rPr>
                <w:i/>
              </w:rPr>
              <w:t>UL</w:t>
            </w:r>
            <w:r w:rsidRPr="00C30F4B">
              <w:rPr>
                <w:i/>
              </w:rPr>
              <w:t xml:space="preserve"> 4096-bye packet sizes, </w:t>
            </w:r>
            <w:r>
              <w:rPr>
                <w:i/>
              </w:rPr>
              <w:t>meeting the URLLC reliability requirement is challenging (it requires more than 4 transmissions)</w:t>
            </w:r>
            <w:r w:rsidRPr="00C30F4B">
              <w:rPr>
                <w:i/>
              </w:rPr>
              <w:t>.</w:t>
            </w:r>
          </w:p>
          <w:p w:rsidR="00A41F18" w:rsidRPr="00C30F4B" w:rsidRDefault="00A41F18" w:rsidP="00A41F18">
            <w:r w:rsidRPr="00C30F4B">
              <w:t xml:space="preserve">   </w:t>
            </w:r>
          </w:p>
          <w:p w:rsidR="00A41F18" w:rsidRPr="00C30F4B" w:rsidRDefault="00A41F18" w:rsidP="00A41F18">
            <w:pPr>
              <w:jc w:val="center"/>
            </w:pPr>
            <w:r w:rsidRPr="00C30F4B">
              <w:rPr>
                <w:noProof/>
                <w:lang w:eastAsia="zh-CN"/>
              </w:rPr>
              <w:lastRenderedPageBreak/>
              <w:drawing>
                <wp:inline distT="0" distB="0" distL="0" distR="0" wp14:anchorId="73BF88B1" wp14:editId="15EBEA29">
                  <wp:extent cx="5276850" cy="38249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2076" cy="3828711"/>
                          </a:xfrm>
                          <a:prstGeom prst="rect">
                            <a:avLst/>
                          </a:prstGeom>
                          <a:noFill/>
                          <a:ln>
                            <a:noFill/>
                          </a:ln>
                        </pic:spPr>
                      </pic:pic>
                    </a:graphicData>
                  </a:graphic>
                </wp:inline>
              </w:drawing>
            </w:r>
          </w:p>
          <w:p w:rsidR="00A41F18" w:rsidRPr="00C30F4B" w:rsidRDefault="00A41F18" w:rsidP="00A41F18">
            <w:pPr>
              <w:pStyle w:val="a5"/>
              <w:spacing w:after="0"/>
            </w:pPr>
            <w:bookmarkStart w:id="11" w:name="_Ref528936815"/>
            <w:r w:rsidRPr="00C30F4B">
              <w:t xml:space="preserve">Figure </w:t>
            </w:r>
            <w:r w:rsidRPr="00C30F4B">
              <w:fldChar w:fldCharType="begin"/>
            </w:r>
            <w:r w:rsidRPr="00C30F4B">
              <w:instrText xml:space="preserve"> SEQ Figure \* ARABIC </w:instrText>
            </w:r>
            <w:r w:rsidRPr="00C30F4B">
              <w:fldChar w:fldCharType="separate"/>
            </w:r>
            <w:r w:rsidRPr="00C30F4B">
              <w:rPr>
                <w:noProof/>
              </w:rPr>
              <w:t>3</w:t>
            </w:r>
            <w:r w:rsidRPr="00C30F4B">
              <w:fldChar w:fldCharType="end"/>
            </w:r>
            <w:bookmarkEnd w:id="11"/>
            <w:r w:rsidRPr="00C30F4B">
              <w:t>. Performance of PDSCH/PUSCH for</w:t>
            </w:r>
            <w:r>
              <w:t xml:space="preserve"> AR/VR with packet </w:t>
            </w:r>
            <w:r w:rsidRPr="00C30F4B">
              <w:t xml:space="preserve">size </w:t>
            </w:r>
            <w:r>
              <w:t xml:space="preserve">of </w:t>
            </w:r>
            <w:r w:rsidRPr="00C30F4B">
              <w:t>4096 bytes</w:t>
            </w:r>
          </w:p>
          <w:p w:rsidR="00A41F18" w:rsidRPr="00A41F18" w:rsidRDefault="00A41F18" w:rsidP="0076036B">
            <w:pPr>
              <w:rPr>
                <w:lang w:eastAsia="zh-CN"/>
              </w:rPr>
            </w:pPr>
          </w:p>
        </w:tc>
      </w:tr>
    </w:tbl>
    <w:p w:rsidR="00A41F18" w:rsidRDefault="00A41F18" w:rsidP="00A41F18">
      <w:pPr>
        <w:spacing w:afterLines="50"/>
        <w:rPr>
          <w:lang w:eastAsia="zh-CN"/>
        </w:rPr>
      </w:pPr>
    </w:p>
    <w:tbl>
      <w:tblPr>
        <w:tblStyle w:val="ab"/>
        <w:tblW w:w="5000" w:type="pct"/>
        <w:tblLook w:val="04A0" w:firstRow="1" w:lastRow="0" w:firstColumn="1" w:lastColumn="0" w:noHBand="0" w:noVBand="1"/>
      </w:tblPr>
      <w:tblGrid>
        <w:gridCol w:w="9307"/>
      </w:tblGrid>
      <w:tr w:rsidR="00A41F18" w:rsidRPr="00261568" w:rsidTr="0076036B">
        <w:tc>
          <w:tcPr>
            <w:tcW w:w="5000" w:type="pct"/>
          </w:tcPr>
          <w:p w:rsidR="00A41F18" w:rsidRDefault="00A41F18" w:rsidP="0076036B">
            <w:pPr>
              <w:rPr>
                <w:rFonts w:eastAsia="宋体"/>
                <w:lang w:eastAsia="zh-CN"/>
              </w:rPr>
            </w:pPr>
            <w:r w:rsidRPr="00261568">
              <w:rPr>
                <w:rFonts w:eastAsia="Yu Mincho"/>
                <w:lang w:eastAsia="ja-JP"/>
              </w:rPr>
              <w:t xml:space="preserve">Contribution </w:t>
            </w:r>
            <w:r w:rsidRPr="00261568">
              <w:rPr>
                <w:rFonts w:eastAsia="宋体"/>
              </w:rPr>
              <w:t>[</w:t>
            </w:r>
            <w:r>
              <w:rPr>
                <w:rFonts w:eastAsia="宋体"/>
                <w:lang w:eastAsia="zh-CN"/>
              </w:rPr>
              <w:t>NTT DOCOMO</w:t>
            </w:r>
            <w:r w:rsidRPr="00261568">
              <w:rPr>
                <w:rFonts w:eastAsia="宋体"/>
              </w:rPr>
              <w:t xml:space="preserve">, </w:t>
            </w:r>
            <w:r>
              <w:rPr>
                <w:lang w:eastAsia="zh-CN"/>
              </w:rPr>
              <w:t>R1-1813330</w:t>
            </w:r>
            <w:r w:rsidRPr="00261568">
              <w:rPr>
                <w:rFonts w:eastAsia="宋体"/>
              </w:rPr>
              <w:t>]</w:t>
            </w:r>
            <w:r>
              <w:rPr>
                <w:rFonts w:eastAsia="宋体" w:hint="eastAsia"/>
                <w:lang w:eastAsia="zh-CN"/>
              </w:rPr>
              <w:t xml:space="preserve"> </w:t>
            </w:r>
          </w:p>
          <w:p w:rsidR="00A41F18" w:rsidRDefault="00A41F18" w:rsidP="00A41F18">
            <w:pPr>
              <w:rPr>
                <w:rFonts w:eastAsia="宋体"/>
                <w:lang w:eastAsia="zh-CN"/>
              </w:rPr>
            </w:pPr>
            <w:r w:rsidRPr="00186AEE">
              <w:rPr>
                <w:rFonts w:eastAsia="宋体"/>
                <w:lang w:eastAsia="zh-CN"/>
              </w:rPr>
              <w:t xml:space="preserve">In this section, we present </w:t>
            </w:r>
            <w:r>
              <w:rPr>
                <w:rFonts w:eastAsia="宋体"/>
                <w:lang w:eastAsia="zh-CN"/>
              </w:rPr>
              <w:t>some</w:t>
            </w:r>
            <w:r w:rsidRPr="00186AEE">
              <w:rPr>
                <w:rFonts w:eastAsia="宋体"/>
                <w:lang w:eastAsia="zh-CN"/>
              </w:rPr>
              <w:t xml:space="preserve"> preliminary evaluation results for </w:t>
            </w:r>
            <w:r>
              <w:rPr>
                <w:rFonts w:eastAsia="宋体"/>
                <w:lang w:eastAsia="zh-CN"/>
              </w:rPr>
              <w:t>Rel.15 enabled use case</w:t>
            </w:r>
            <w:r w:rsidRPr="00186AEE">
              <w:rPr>
                <w:rFonts w:eastAsia="宋体"/>
                <w:lang w:eastAsia="zh-CN"/>
              </w:rPr>
              <w:t>. The detailed simulation assumptions are given in Appendix</w:t>
            </w:r>
            <w:r>
              <w:rPr>
                <w:rFonts w:eastAsia="宋体"/>
                <w:lang w:eastAsia="zh-CN"/>
              </w:rPr>
              <w:t>-II</w:t>
            </w:r>
            <w:r w:rsidRPr="00186AEE">
              <w:rPr>
                <w:rFonts w:eastAsia="宋体"/>
                <w:lang w:eastAsia="zh-CN"/>
              </w:rPr>
              <w:t>.</w:t>
            </w:r>
            <w:r>
              <w:rPr>
                <w:rFonts w:eastAsia="宋体"/>
                <w:lang w:eastAsia="zh-CN"/>
              </w:rPr>
              <w:t xml:space="preserve"> Specifically, 4GHz carrier frequency and TDD duplex mode are considered. For TDD, the TDD UL/DL configuration as shown in Fig.11 is assumed. FTP model 3 and packet size of 4096 bytes is assumed in this evaluation. To evaluate the URLLC capacity, in our simulation, the number of UEs per cell is fixed to 5 and different traffic arrival rates are considered to find the URLLC capacity.</w:t>
            </w:r>
          </w:p>
          <w:p w:rsidR="00A41F18" w:rsidRDefault="00A41F18" w:rsidP="00A41F18">
            <w:pPr>
              <w:jc w:val="center"/>
              <w:rPr>
                <w:rFonts w:eastAsia="等线"/>
                <w:kern w:val="28"/>
                <w:lang w:eastAsia="zh-CN"/>
              </w:rPr>
            </w:pPr>
            <w:r>
              <w:rPr>
                <w:rFonts w:eastAsia="等线"/>
                <w:noProof/>
                <w:kern w:val="28"/>
                <w:lang w:eastAsia="zh-CN"/>
              </w:rPr>
              <w:drawing>
                <wp:inline distT="0" distB="0" distL="0" distR="0" wp14:anchorId="0D1EE6B2" wp14:editId="7584E4B2">
                  <wp:extent cx="5022000" cy="900718"/>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2000" cy="900718"/>
                          </a:xfrm>
                          <a:prstGeom prst="rect">
                            <a:avLst/>
                          </a:prstGeom>
                          <a:noFill/>
                        </pic:spPr>
                      </pic:pic>
                    </a:graphicData>
                  </a:graphic>
                </wp:inline>
              </w:drawing>
            </w:r>
          </w:p>
          <w:p w:rsidR="00A41F18" w:rsidRDefault="00A41F18" w:rsidP="00A41F18">
            <w:pPr>
              <w:jc w:val="center"/>
              <w:rPr>
                <w:rFonts w:eastAsia="宋体"/>
                <w:lang w:eastAsia="zh-CN"/>
              </w:rPr>
            </w:pPr>
            <w:r>
              <w:rPr>
                <w:rFonts w:eastAsia="等线" w:hint="eastAsia"/>
                <w:kern w:val="28"/>
                <w:lang w:eastAsia="zh-CN"/>
              </w:rPr>
              <w:t>Fi</w:t>
            </w:r>
            <w:r>
              <w:rPr>
                <w:rFonts w:eastAsia="等线"/>
                <w:kern w:val="28"/>
                <w:lang w:eastAsia="zh-CN"/>
              </w:rPr>
              <w:t xml:space="preserve">g.11 </w:t>
            </w:r>
            <w:r>
              <w:rPr>
                <w:rFonts w:eastAsia="宋体"/>
                <w:lang w:eastAsia="zh-CN"/>
              </w:rPr>
              <w:t>TDD UL/DL configuration</w:t>
            </w:r>
          </w:p>
          <w:p w:rsidR="00A41F18" w:rsidRDefault="00A41F18" w:rsidP="00A41F18">
            <w:pPr>
              <w:rPr>
                <w:rFonts w:ascii="Arial" w:eastAsia="等线" w:hAnsi="Arial"/>
                <w:b/>
                <w:kern w:val="28"/>
                <w:lang w:eastAsia="zh-CN"/>
              </w:rPr>
            </w:pPr>
          </w:p>
          <w:p w:rsidR="00A41F18" w:rsidRDefault="00A41F18" w:rsidP="00A41F18">
            <w:pPr>
              <w:rPr>
                <w:rFonts w:ascii="Arial" w:eastAsia="等线" w:hAnsi="Arial"/>
                <w:b/>
                <w:kern w:val="28"/>
                <w:lang w:eastAsia="zh-CN"/>
              </w:rPr>
            </w:pPr>
            <w:r w:rsidRPr="00846DD7">
              <w:rPr>
                <w:rFonts w:ascii="Arial" w:eastAsia="等线" w:hAnsi="Arial" w:hint="eastAsia"/>
                <w:b/>
                <w:kern w:val="28"/>
                <w:lang w:eastAsia="zh-CN"/>
              </w:rPr>
              <w:t>P</w:t>
            </w:r>
            <w:r w:rsidRPr="00846DD7">
              <w:rPr>
                <w:rFonts w:ascii="Arial" w:eastAsia="等线" w:hAnsi="Arial"/>
                <w:b/>
                <w:kern w:val="28"/>
                <w:lang w:eastAsia="zh-CN"/>
              </w:rPr>
              <w:t>reliminary evaluation result</w:t>
            </w:r>
            <w:r w:rsidRPr="00846DD7">
              <w:rPr>
                <w:rFonts w:ascii="Arial" w:eastAsia="等线" w:hAnsi="Arial" w:hint="eastAsia"/>
                <w:b/>
                <w:kern w:val="28"/>
                <w:lang w:eastAsia="zh-CN"/>
              </w:rPr>
              <w:t>s</w:t>
            </w:r>
          </w:p>
          <w:p w:rsidR="00A41F18" w:rsidRPr="00A41F18" w:rsidRDefault="00A41F18" w:rsidP="00A41F18">
            <w:pPr>
              <w:rPr>
                <w:rFonts w:eastAsia="等线"/>
                <w:kern w:val="28"/>
                <w:lang w:eastAsia="zh-CN"/>
              </w:rPr>
            </w:pPr>
            <w:r w:rsidRPr="00476322">
              <w:rPr>
                <w:rFonts w:eastAsia="等线"/>
                <w:kern w:val="28"/>
                <w:lang w:eastAsia="zh-CN"/>
              </w:rPr>
              <w:t>Table.4 and table.5</w:t>
            </w:r>
            <w:r>
              <w:rPr>
                <w:rFonts w:eastAsia="等线"/>
                <w:kern w:val="28"/>
                <w:lang w:eastAsia="zh-CN"/>
              </w:rPr>
              <w:t xml:space="preserve"> show the DL and UL performance under different traffic arrival rates, respectively. For both DL and UL, with the increase of traffic arrival rate the percentage of UEs in outage is increased and the offered cell load per cell is reduced. It can be observed that for 5 UEs per cell, with the given arrival rate, the requirements for Rel.15 enabled use case with large packet size, e.g., 4096bytes cannot be satisfied. </w:t>
            </w:r>
          </w:p>
          <w:p w:rsidR="00A41F18" w:rsidRDefault="00A41F18" w:rsidP="00A41F18">
            <w:pPr>
              <w:jc w:val="center"/>
              <w:rPr>
                <w:rFonts w:ascii="Arial" w:eastAsia="等线" w:hAnsi="Arial"/>
                <w:b/>
                <w:kern w:val="28"/>
                <w:lang w:eastAsia="zh-CN"/>
              </w:rPr>
            </w:pPr>
            <w:r w:rsidRPr="00FA570C">
              <w:rPr>
                <w:rFonts w:eastAsia="等线"/>
                <w:kern w:val="28"/>
                <w:lang w:eastAsia="zh-CN"/>
              </w:rPr>
              <w:t>Table.4 DL performance for Rel.15 enabled use case</w:t>
            </w:r>
          </w:p>
          <w:tbl>
            <w:tblPr>
              <w:tblStyle w:val="ab"/>
              <w:tblW w:w="10188" w:type="dxa"/>
              <w:tblLook w:val="04A0" w:firstRow="1" w:lastRow="0" w:firstColumn="1" w:lastColumn="0" w:noHBand="0" w:noVBand="1"/>
            </w:tblPr>
            <w:tblGrid>
              <w:gridCol w:w="1951"/>
              <w:gridCol w:w="3143"/>
              <w:gridCol w:w="2547"/>
              <w:gridCol w:w="2547"/>
            </w:tblGrid>
            <w:tr w:rsidR="00A41F18" w:rsidRPr="004E6700" w:rsidTr="0076036B">
              <w:tc>
                <w:tcPr>
                  <w:tcW w:w="1951" w:type="dxa"/>
                  <w:vAlign w:val="center"/>
                </w:tcPr>
                <w:p w:rsidR="00A41F18" w:rsidRPr="009C0E32" w:rsidRDefault="00A41F18" w:rsidP="00A41F18">
                  <w:pPr>
                    <w:rPr>
                      <w:rFonts w:eastAsia="等线"/>
                      <w:kern w:val="28"/>
                      <w:lang w:eastAsia="zh-CN"/>
                    </w:rPr>
                  </w:pPr>
                  <w:r w:rsidRPr="009C0E32">
                    <w:rPr>
                      <w:bCs/>
                      <w:kern w:val="24"/>
                    </w:rPr>
                    <w:lastRenderedPageBreak/>
                    <w:t>Arriving rate</w:t>
                  </w:r>
                </w:p>
              </w:tc>
              <w:tc>
                <w:tcPr>
                  <w:tcW w:w="3143" w:type="dxa"/>
                  <w:vAlign w:val="center"/>
                </w:tcPr>
                <w:p w:rsidR="00A41F18" w:rsidRPr="009C0E32" w:rsidRDefault="00A41F18" w:rsidP="00A41F18">
                  <w:r w:rsidRPr="009C0E32">
                    <w:rPr>
                      <w:bCs/>
                      <w:kern w:val="24"/>
                    </w:rPr>
                    <w:t>Offered load per cell [Mbps]</w:t>
                  </w:r>
                </w:p>
              </w:tc>
              <w:tc>
                <w:tcPr>
                  <w:tcW w:w="2547" w:type="dxa"/>
                  <w:vAlign w:val="center"/>
                </w:tcPr>
                <w:p w:rsidR="00A41F18" w:rsidRPr="00E67A18" w:rsidRDefault="00A41F18" w:rsidP="00A41F18">
                  <w:r w:rsidRPr="00E67A18">
                    <w:rPr>
                      <w:rFonts w:hint="eastAsia"/>
                    </w:rPr>
                    <w:t>PRB</w:t>
                  </w:r>
                  <w:r w:rsidRPr="00E67A18">
                    <w:t xml:space="preserve"> U</w:t>
                  </w:r>
                  <w:r w:rsidRPr="00E67A18">
                    <w:rPr>
                      <w:rFonts w:hint="eastAsia"/>
                    </w:rPr>
                    <w:t>tilization</w:t>
                  </w:r>
                  <w:r w:rsidRPr="00E67A18">
                    <w:t xml:space="preserve"> [%]</w:t>
                  </w:r>
                </w:p>
              </w:tc>
              <w:tc>
                <w:tcPr>
                  <w:tcW w:w="2547" w:type="dxa"/>
                  <w:vAlign w:val="center"/>
                </w:tcPr>
                <w:p w:rsidR="00A41F18" w:rsidRPr="004E6700" w:rsidRDefault="00A41F18" w:rsidP="00A41F18">
                  <w:pPr>
                    <w:rPr>
                      <w:b/>
                      <w:bCs/>
                      <w:kern w:val="24"/>
                    </w:rPr>
                  </w:pPr>
                  <w:r w:rsidRPr="00875E68">
                    <w:t>[%] UEs in outage*</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0.1</w:t>
                  </w:r>
                </w:p>
              </w:tc>
              <w:tc>
                <w:tcPr>
                  <w:tcW w:w="3143" w:type="dxa"/>
                  <w:vAlign w:val="center"/>
                </w:tcPr>
                <w:p w:rsidR="00A41F18" w:rsidRPr="004E6700" w:rsidRDefault="00A41F18" w:rsidP="00A41F18">
                  <w:pPr>
                    <w:rPr>
                      <w:kern w:val="24"/>
                    </w:rPr>
                  </w:pPr>
                  <w:r w:rsidRPr="004E6700">
                    <w:rPr>
                      <w:kern w:val="24"/>
                    </w:rPr>
                    <w:t>268.56</w:t>
                  </w:r>
                </w:p>
              </w:tc>
              <w:tc>
                <w:tcPr>
                  <w:tcW w:w="2547" w:type="dxa"/>
                  <w:vAlign w:val="center"/>
                </w:tcPr>
                <w:p w:rsidR="00A41F18" w:rsidRPr="004E6700" w:rsidRDefault="00A41F18" w:rsidP="00A41F18">
                  <w:pPr>
                    <w:rPr>
                      <w:rFonts w:eastAsia="等线"/>
                      <w:kern w:val="28"/>
                      <w:lang w:eastAsia="zh-CN"/>
                    </w:rPr>
                  </w:pPr>
                  <w:r w:rsidRPr="004E6700">
                    <w:rPr>
                      <w:kern w:val="24"/>
                    </w:rPr>
                    <w:t>27.9</w:t>
                  </w:r>
                  <w:r>
                    <w:rPr>
                      <w:kern w:val="24"/>
                    </w:rPr>
                    <w:t xml:space="preserve"> %</w:t>
                  </w:r>
                </w:p>
              </w:tc>
              <w:tc>
                <w:tcPr>
                  <w:tcW w:w="2547" w:type="dxa"/>
                  <w:vAlign w:val="center"/>
                </w:tcPr>
                <w:p w:rsidR="00A41F18" w:rsidRPr="004E6700" w:rsidRDefault="00A41F18" w:rsidP="00A41F18">
                  <w:pPr>
                    <w:rPr>
                      <w:kern w:val="24"/>
                    </w:rPr>
                  </w:pPr>
                  <w:r w:rsidRPr="004E6700">
                    <w:rPr>
                      <w:kern w:val="24"/>
                    </w:rPr>
                    <w:t>61.5%</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0.05</w:t>
                  </w:r>
                </w:p>
              </w:tc>
              <w:tc>
                <w:tcPr>
                  <w:tcW w:w="3143" w:type="dxa"/>
                  <w:vAlign w:val="center"/>
                </w:tcPr>
                <w:p w:rsidR="00A41F18" w:rsidRPr="004E6700" w:rsidRDefault="00A41F18" w:rsidP="00A41F18">
                  <w:pPr>
                    <w:rPr>
                      <w:kern w:val="24"/>
                    </w:rPr>
                  </w:pPr>
                  <w:r w:rsidRPr="004E6700">
                    <w:rPr>
                      <w:kern w:val="24"/>
                    </w:rPr>
                    <w:t>294.23</w:t>
                  </w:r>
                </w:p>
              </w:tc>
              <w:tc>
                <w:tcPr>
                  <w:tcW w:w="2547" w:type="dxa"/>
                  <w:vAlign w:val="center"/>
                </w:tcPr>
                <w:p w:rsidR="00A41F18" w:rsidRPr="004E6700" w:rsidRDefault="00A41F18" w:rsidP="00A41F18">
                  <w:pPr>
                    <w:rPr>
                      <w:rFonts w:eastAsia="等线"/>
                      <w:kern w:val="28"/>
                      <w:lang w:eastAsia="zh-CN"/>
                    </w:rPr>
                  </w:pPr>
                  <w:r w:rsidRPr="004E6700">
                    <w:rPr>
                      <w:kern w:val="24"/>
                    </w:rPr>
                    <w:t>13.4</w:t>
                  </w:r>
                  <w:r>
                    <w:rPr>
                      <w:kern w:val="24"/>
                    </w:rPr>
                    <w:t xml:space="preserve"> %</w:t>
                  </w:r>
                </w:p>
              </w:tc>
              <w:tc>
                <w:tcPr>
                  <w:tcW w:w="2547" w:type="dxa"/>
                  <w:vAlign w:val="center"/>
                </w:tcPr>
                <w:p w:rsidR="00A41F18" w:rsidRPr="004E6700" w:rsidRDefault="00A41F18" w:rsidP="00A41F18">
                  <w:pPr>
                    <w:rPr>
                      <w:kern w:val="24"/>
                    </w:rPr>
                  </w:pPr>
                  <w:r w:rsidRPr="004E6700">
                    <w:rPr>
                      <w:kern w:val="24"/>
                    </w:rPr>
                    <w:t>24.3%</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0.025</w:t>
                  </w:r>
                </w:p>
              </w:tc>
              <w:tc>
                <w:tcPr>
                  <w:tcW w:w="3143" w:type="dxa"/>
                  <w:vAlign w:val="center"/>
                </w:tcPr>
                <w:p w:rsidR="00A41F18" w:rsidRPr="004E6700" w:rsidRDefault="00A41F18" w:rsidP="00A41F18">
                  <w:pPr>
                    <w:rPr>
                      <w:kern w:val="24"/>
                    </w:rPr>
                  </w:pPr>
                  <w:r w:rsidRPr="004E6700">
                    <w:rPr>
                      <w:kern w:val="24"/>
                    </w:rPr>
                    <w:t>306.7</w:t>
                  </w:r>
                </w:p>
              </w:tc>
              <w:tc>
                <w:tcPr>
                  <w:tcW w:w="2547" w:type="dxa"/>
                  <w:vAlign w:val="center"/>
                </w:tcPr>
                <w:p w:rsidR="00A41F18" w:rsidRPr="004E6700" w:rsidRDefault="00A41F18" w:rsidP="00A41F18">
                  <w:pPr>
                    <w:rPr>
                      <w:rFonts w:eastAsia="等线"/>
                      <w:kern w:val="28"/>
                      <w:lang w:eastAsia="zh-CN"/>
                    </w:rPr>
                  </w:pPr>
                  <w:r w:rsidRPr="004E6700">
                    <w:rPr>
                      <w:kern w:val="24"/>
                    </w:rPr>
                    <w:t>6.61</w:t>
                  </w:r>
                  <w:r>
                    <w:rPr>
                      <w:kern w:val="24"/>
                    </w:rPr>
                    <w:t xml:space="preserve"> %</w:t>
                  </w:r>
                </w:p>
              </w:tc>
              <w:tc>
                <w:tcPr>
                  <w:tcW w:w="2547" w:type="dxa"/>
                  <w:vAlign w:val="center"/>
                </w:tcPr>
                <w:p w:rsidR="00A41F18" w:rsidRPr="004E6700" w:rsidRDefault="00A41F18" w:rsidP="00A41F18">
                  <w:pPr>
                    <w:rPr>
                      <w:kern w:val="24"/>
                    </w:rPr>
                  </w:pPr>
                  <w:r w:rsidRPr="004E6700">
                    <w:rPr>
                      <w:kern w:val="24"/>
                    </w:rPr>
                    <w:t>13</w:t>
                  </w:r>
                  <w:r>
                    <w:rPr>
                      <w:kern w:val="24"/>
                    </w:rPr>
                    <w:t>.0</w:t>
                  </w:r>
                  <w:r w:rsidRPr="004E6700">
                    <w:rPr>
                      <w:kern w:val="24"/>
                    </w:rPr>
                    <w:t>%</w:t>
                  </w:r>
                </w:p>
              </w:tc>
            </w:tr>
          </w:tbl>
          <w:p w:rsidR="00A41F18" w:rsidRPr="009E4D51" w:rsidRDefault="00A41F18" w:rsidP="00A41F18">
            <w:pPr>
              <w:rPr>
                <w:rFonts w:eastAsia="等线"/>
                <w:kern w:val="28"/>
                <w:lang w:eastAsia="zh-CN"/>
              </w:rPr>
            </w:pPr>
          </w:p>
          <w:p w:rsidR="00A41F18" w:rsidRDefault="00A41F18" w:rsidP="00A41F18">
            <w:pPr>
              <w:jc w:val="center"/>
              <w:rPr>
                <w:rFonts w:eastAsia="等线"/>
                <w:kern w:val="28"/>
                <w:lang w:eastAsia="zh-CN"/>
              </w:rPr>
            </w:pPr>
            <w:r>
              <w:rPr>
                <w:rFonts w:eastAsia="等线"/>
                <w:kern w:val="28"/>
                <w:lang w:eastAsia="zh-CN"/>
              </w:rPr>
              <w:t>Table.5 U</w:t>
            </w:r>
            <w:r w:rsidRPr="00FA570C">
              <w:rPr>
                <w:rFonts w:eastAsia="等线"/>
                <w:kern w:val="28"/>
                <w:lang w:eastAsia="zh-CN"/>
              </w:rPr>
              <w:t>L performance for Rel.15 enabled use case</w:t>
            </w:r>
          </w:p>
          <w:tbl>
            <w:tblPr>
              <w:tblStyle w:val="ab"/>
              <w:tblW w:w="10188" w:type="dxa"/>
              <w:tblLook w:val="04A0" w:firstRow="1" w:lastRow="0" w:firstColumn="1" w:lastColumn="0" w:noHBand="0" w:noVBand="1"/>
            </w:tblPr>
            <w:tblGrid>
              <w:gridCol w:w="1951"/>
              <w:gridCol w:w="3143"/>
              <w:gridCol w:w="2547"/>
              <w:gridCol w:w="2547"/>
            </w:tblGrid>
            <w:tr w:rsidR="00A41F18" w:rsidRPr="004E6700" w:rsidTr="0076036B">
              <w:tc>
                <w:tcPr>
                  <w:tcW w:w="1951" w:type="dxa"/>
                  <w:vAlign w:val="center"/>
                </w:tcPr>
                <w:p w:rsidR="00A41F18" w:rsidRPr="009C0E32" w:rsidRDefault="00A41F18" w:rsidP="00A41F18">
                  <w:pPr>
                    <w:rPr>
                      <w:rFonts w:eastAsia="等线"/>
                      <w:kern w:val="28"/>
                      <w:lang w:eastAsia="zh-CN"/>
                    </w:rPr>
                  </w:pPr>
                  <w:r w:rsidRPr="009C0E32">
                    <w:rPr>
                      <w:bCs/>
                      <w:kern w:val="24"/>
                    </w:rPr>
                    <w:t>Arriving rate</w:t>
                  </w:r>
                </w:p>
              </w:tc>
              <w:tc>
                <w:tcPr>
                  <w:tcW w:w="3143" w:type="dxa"/>
                  <w:vAlign w:val="center"/>
                </w:tcPr>
                <w:p w:rsidR="00A41F18" w:rsidRPr="009C0E32" w:rsidRDefault="00A41F18" w:rsidP="00A41F18">
                  <w:r w:rsidRPr="009C0E32">
                    <w:rPr>
                      <w:bCs/>
                      <w:kern w:val="24"/>
                    </w:rPr>
                    <w:t>Offered load per cell [Mbps]</w:t>
                  </w:r>
                </w:p>
              </w:tc>
              <w:tc>
                <w:tcPr>
                  <w:tcW w:w="2547" w:type="dxa"/>
                  <w:vAlign w:val="center"/>
                </w:tcPr>
                <w:p w:rsidR="00A41F18" w:rsidRPr="00E67A18" w:rsidRDefault="00A41F18" w:rsidP="00A41F18">
                  <w:r w:rsidRPr="00E67A18">
                    <w:rPr>
                      <w:rFonts w:hint="eastAsia"/>
                    </w:rPr>
                    <w:t>PRB</w:t>
                  </w:r>
                  <w:r w:rsidRPr="00E67A18">
                    <w:t xml:space="preserve"> U</w:t>
                  </w:r>
                  <w:r w:rsidRPr="00E67A18">
                    <w:rPr>
                      <w:rFonts w:hint="eastAsia"/>
                    </w:rPr>
                    <w:t>tilization</w:t>
                  </w:r>
                  <w:r w:rsidRPr="00E67A18">
                    <w:t xml:space="preserve"> [%]</w:t>
                  </w:r>
                </w:p>
              </w:tc>
              <w:tc>
                <w:tcPr>
                  <w:tcW w:w="2547" w:type="dxa"/>
                  <w:vAlign w:val="center"/>
                </w:tcPr>
                <w:p w:rsidR="00A41F18" w:rsidRPr="004E6700" w:rsidRDefault="00A41F18" w:rsidP="00A41F18">
                  <w:pPr>
                    <w:rPr>
                      <w:b/>
                      <w:bCs/>
                      <w:kern w:val="24"/>
                    </w:rPr>
                  </w:pPr>
                  <w:r w:rsidRPr="00875E68">
                    <w:t>[%] UEs in outage*</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0.1</w:t>
                  </w:r>
                </w:p>
              </w:tc>
              <w:tc>
                <w:tcPr>
                  <w:tcW w:w="3143" w:type="dxa"/>
                  <w:vAlign w:val="center"/>
                </w:tcPr>
                <w:p w:rsidR="00A41F18" w:rsidRPr="004E6700" w:rsidRDefault="00A41F18" w:rsidP="00A41F18">
                  <w:pPr>
                    <w:rPr>
                      <w:kern w:val="24"/>
                    </w:rPr>
                  </w:pPr>
                  <w:r>
                    <w:rPr>
                      <w:kern w:val="24"/>
                    </w:rPr>
                    <w:t>263.0</w:t>
                  </w:r>
                </w:p>
              </w:tc>
              <w:tc>
                <w:tcPr>
                  <w:tcW w:w="2547" w:type="dxa"/>
                  <w:vAlign w:val="center"/>
                </w:tcPr>
                <w:p w:rsidR="00A41F18" w:rsidRPr="004E6700" w:rsidRDefault="00A41F18" w:rsidP="00A41F18">
                  <w:pPr>
                    <w:rPr>
                      <w:rFonts w:eastAsia="等线"/>
                      <w:kern w:val="28"/>
                      <w:lang w:eastAsia="zh-CN"/>
                    </w:rPr>
                  </w:pPr>
                  <w:r>
                    <w:rPr>
                      <w:kern w:val="24"/>
                    </w:rPr>
                    <w:t>28.3 %</w:t>
                  </w:r>
                </w:p>
              </w:tc>
              <w:tc>
                <w:tcPr>
                  <w:tcW w:w="2547" w:type="dxa"/>
                  <w:vAlign w:val="center"/>
                </w:tcPr>
                <w:p w:rsidR="00A41F18" w:rsidRPr="004E6700" w:rsidRDefault="00A41F18" w:rsidP="00A41F18">
                  <w:pPr>
                    <w:rPr>
                      <w:kern w:val="24"/>
                    </w:rPr>
                  </w:pPr>
                  <w:r>
                    <w:rPr>
                      <w:kern w:val="24"/>
                    </w:rPr>
                    <w:t>76.3</w:t>
                  </w:r>
                  <w:r w:rsidRPr="004E6700">
                    <w:rPr>
                      <w:kern w:val="24"/>
                    </w:rPr>
                    <w:t>%</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0.05</w:t>
                  </w:r>
                </w:p>
              </w:tc>
              <w:tc>
                <w:tcPr>
                  <w:tcW w:w="3143" w:type="dxa"/>
                  <w:vAlign w:val="center"/>
                </w:tcPr>
                <w:p w:rsidR="00A41F18" w:rsidRPr="004E6700" w:rsidRDefault="00A41F18" w:rsidP="00A41F18">
                  <w:pPr>
                    <w:rPr>
                      <w:kern w:val="24"/>
                    </w:rPr>
                  </w:pPr>
                  <w:r>
                    <w:rPr>
                      <w:kern w:val="24"/>
                    </w:rPr>
                    <w:t>286.4</w:t>
                  </w:r>
                </w:p>
              </w:tc>
              <w:tc>
                <w:tcPr>
                  <w:tcW w:w="2547" w:type="dxa"/>
                  <w:vAlign w:val="center"/>
                </w:tcPr>
                <w:p w:rsidR="00A41F18" w:rsidRPr="004E6700" w:rsidRDefault="00A41F18" w:rsidP="00A41F18">
                  <w:pPr>
                    <w:rPr>
                      <w:rFonts w:eastAsia="等线"/>
                      <w:kern w:val="28"/>
                      <w:lang w:eastAsia="zh-CN"/>
                    </w:rPr>
                  </w:pPr>
                  <w:r>
                    <w:rPr>
                      <w:kern w:val="24"/>
                    </w:rPr>
                    <w:t>13.8 %</w:t>
                  </w:r>
                </w:p>
              </w:tc>
              <w:tc>
                <w:tcPr>
                  <w:tcW w:w="2547" w:type="dxa"/>
                  <w:vAlign w:val="center"/>
                </w:tcPr>
                <w:p w:rsidR="00A41F18" w:rsidRPr="004E6700" w:rsidRDefault="00A41F18" w:rsidP="00A41F18">
                  <w:pPr>
                    <w:rPr>
                      <w:kern w:val="24"/>
                    </w:rPr>
                  </w:pPr>
                  <w:r>
                    <w:rPr>
                      <w:kern w:val="24"/>
                    </w:rPr>
                    <w:t>18.8</w:t>
                  </w:r>
                  <w:r w:rsidRPr="004E6700">
                    <w:rPr>
                      <w:kern w:val="24"/>
                    </w:rPr>
                    <w:t>%</w:t>
                  </w:r>
                </w:p>
              </w:tc>
            </w:tr>
            <w:tr w:rsidR="00A41F18" w:rsidRPr="004E6700" w:rsidTr="0076036B">
              <w:tc>
                <w:tcPr>
                  <w:tcW w:w="1951" w:type="dxa"/>
                  <w:vAlign w:val="center"/>
                </w:tcPr>
                <w:p w:rsidR="00A41F18" w:rsidRPr="004E6700" w:rsidRDefault="00A41F18" w:rsidP="00A41F18">
                  <w:pPr>
                    <w:rPr>
                      <w:rFonts w:eastAsia="等线"/>
                      <w:kern w:val="28"/>
                      <w:lang w:eastAsia="zh-CN"/>
                    </w:rPr>
                  </w:pPr>
                  <w:r w:rsidRPr="004E6700">
                    <w:rPr>
                      <w:kern w:val="24"/>
                    </w:rPr>
                    <w:t>0.025</w:t>
                  </w:r>
                </w:p>
              </w:tc>
              <w:tc>
                <w:tcPr>
                  <w:tcW w:w="3143" w:type="dxa"/>
                  <w:vAlign w:val="center"/>
                </w:tcPr>
                <w:p w:rsidR="00A41F18" w:rsidRPr="004E6700" w:rsidRDefault="00A41F18" w:rsidP="00A41F18">
                  <w:pPr>
                    <w:rPr>
                      <w:kern w:val="24"/>
                    </w:rPr>
                  </w:pPr>
                  <w:r>
                    <w:rPr>
                      <w:kern w:val="24"/>
                    </w:rPr>
                    <w:t>305.7</w:t>
                  </w:r>
                </w:p>
              </w:tc>
              <w:tc>
                <w:tcPr>
                  <w:tcW w:w="2547" w:type="dxa"/>
                  <w:vAlign w:val="center"/>
                </w:tcPr>
                <w:p w:rsidR="00A41F18" w:rsidRPr="004E6700" w:rsidRDefault="00A41F18" w:rsidP="00A41F18">
                  <w:pPr>
                    <w:rPr>
                      <w:rFonts w:eastAsia="等线"/>
                      <w:kern w:val="28"/>
                      <w:lang w:eastAsia="zh-CN"/>
                    </w:rPr>
                  </w:pPr>
                  <w:r>
                    <w:rPr>
                      <w:kern w:val="24"/>
                    </w:rPr>
                    <w:t>6.62 %</w:t>
                  </w:r>
                </w:p>
              </w:tc>
              <w:tc>
                <w:tcPr>
                  <w:tcW w:w="2547" w:type="dxa"/>
                  <w:vAlign w:val="center"/>
                </w:tcPr>
                <w:p w:rsidR="00A41F18" w:rsidRPr="004E6700" w:rsidRDefault="00A41F18" w:rsidP="00A41F18">
                  <w:pPr>
                    <w:rPr>
                      <w:kern w:val="24"/>
                    </w:rPr>
                  </w:pPr>
                  <w:r>
                    <w:rPr>
                      <w:kern w:val="24"/>
                    </w:rPr>
                    <w:t>1.67</w:t>
                  </w:r>
                  <w:r w:rsidRPr="004E6700">
                    <w:rPr>
                      <w:kern w:val="24"/>
                    </w:rPr>
                    <w:t>%</w:t>
                  </w:r>
                </w:p>
              </w:tc>
            </w:tr>
          </w:tbl>
          <w:p w:rsidR="00A41F18" w:rsidRDefault="00A41F18" w:rsidP="00A41F18">
            <w:pPr>
              <w:rPr>
                <w:rFonts w:eastAsia="等线"/>
                <w:kern w:val="28"/>
                <w:lang w:eastAsia="zh-CN"/>
              </w:rPr>
            </w:pPr>
          </w:p>
          <w:p w:rsidR="00A41F18" w:rsidRDefault="00A41F18" w:rsidP="00A41F18">
            <w:pPr>
              <w:rPr>
                <w:rFonts w:eastAsia="等线"/>
                <w:b/>
                <w:kern w:val="28"/>
                <w:u w:val="single"/>
                <w:lang w:eastAsia="zh-CN"/>
              </w:rPr>
            </w:pPr>
            <w:r w:rsidRPr="0024097F">
              <w:rPr>
                <w:rFonts w:eastAsia="等线"/>
                <w:b/>
                <w:kern w:val="28"/>
                <w:u w:val="single"/>
                <w:lang w:eastAsia="zh-CN"/>
              </w:rPr>
              <w:t>Observation 3:</w:t>
            </w:r>
          </w:p>
          <w:p w:rsidR="00A41F18" w:rsidRPr="00D20BB6" w:rsidRDefault="00A41F18" w:rsidP="00A41F18">
            <w:pPr>
              <w:pStyle w:val="af5"/>
              <w:numPr>
                <w:ilvl w:val="0"/>
                <w:numId w:val="31"/>
              </w:numPr>
              <w:autoSpaceDE/>
              <w:autoSpaceDN/>
              <w:adjustRightInd/>
              <w:snapToGrid/>
              <w:spacing w:after="0"/>
              <w:contextualSpacing w:val="0"/>
              <w:rPr>
                <w:rFonts w:eastAsia="等线"/>
                <w:i/>
                <w:kern w:val="28"/>
                <w:lang w:eastAsia="zh-CN"/>
              </w:rPr>
            </w:pPr>
            <w:r w:rsidRPr="00B22916">
              <w:rPr>
                <w:rFonts w:eastAsia="等线" w:hint="eastAsia"/>
                <w:i/>
                <w:kern w:val="28"/>
                <w:lang w:eastAsia="zh-CN"/>
              </w:rPr>
              <w:t>Fo</w:t>
            </w:r>
            <w:r w:rsidRPr="00B22916">
              <w:rPr>
                <w:rFonts w:eastAsia="等线"/>
                <w:i/>
                <w:kern w:val="28"/>
                <w:lang w:eastAsia="zh-CN"/>
              </w:rPr>
              <w:t xml:space="preserve">r Rel.15 enabled use case with large packet size, e.g., 4096 bytes, under the arrival rate 0.1, 0.05, 0.025, </w:t>
            </w:r>
            <w:r>
              <w:rPr>
                <w:rFonts w:hint="eastAsia"/>
                <w:i/>
                <w:kern w:val="28"/>
              </w:rPr>
              <w:t xml:space="preserve">with high probabilities, </w:t>
            </w:r>
            <w:r w:rsidRPr="00B22916">
              <w:rPr>
                <w:rFonts w:eastAsia="等线"/>
                <w:i/>
                <w:kern w:val="28"/>
                <w:lang w:eastAsia="zh-CN"/>
              </w:rPr>
              <w:t xml:space="preserve">the 7ms latency and 99.9% reliability requirement </w:t>
            </w:r>
            <w:r>
              <w:rPr>
                <w:rFonts w:hint="eastAsia"/>
                <w:i/>
                <w:kern w:val="28"/>
              </w:rPr>
              <w:t xml:space="preserve">with </w:t>
            </w:r>
            <w:r w:rsidRPr="00B22916">
              <w:rPr>
                <w:rFonts w:eastAsia="等线"/>
                <w:i/>
                <w:kern w:val="28"/>
                <w:lang w:eastAsia="zh-CN"/>
              </w:rPr>
              <w:t>5 UEs per cell</w:t>
            </w:r>
            <w:r>
              <w:rPr>
                <w:rFonts w:hint="eastAsia"/>
                <w:i/>
                <w:kern w:val="28"/>
              </w:rPr>
              <w:t xml:space="preserve"> cannot be fulfilled</w:t>
            </w:r>
            <w:r w:rsidRPr="00B22916">
              <w:rPr>
                <w:rFonts w:eastAsia="等线"/>
                <w:i/>
                <w:kern w:val="28"/>
                <w:lang w:eastAsia="zh-CN"/>
              </w:rPr>
              <w:t>.</w:t>
            </w:r>
          </w:p>
          <w:p w:rsidR="00A41F18" w:rsidRPr="002964FC" w:rsidRDefault="00A41F18" w:rsidP="00A41F18">
            <w:pPr>
              <w:autoSpaceDE/>
              <w:autoSpaceDN/>
              <w:adjustRightInd/>
              <w:snapToGrid/>
              <w:spacing w:after="0"/>
              <w:rPr>
                <w:lang w:eastAsia="zh-CN"/>
              </w:rPr>
            </w:pPr>
          </w:p>
        </w:tc>
      </w:tr>
    </w:tbl>
    <w:p w:rsidR="00A41F18" w:rsidRPr="008D7DA2" w:rsidRDefault="00A41F18" w:rsidP="00A41F18">
      <w:pPr>
        <w:widowControl w:val="0"/>
        <w:autoSpaceDE/>
        <w:autoSpaceDN/>
        <w:adjustRightInd/>
        <w:snapToGrid/>
        <w:spacing w:beforeLines="100" w:before="240" w:afterLines="100" w:after="240"/>
        <w:rPr>
          <w:i/>
          <w:kern w:val="2"/>
          <w:highlight w:val="yellow"/>
          <w:lang w:eastAsia="zh-CN"/>
        </w:rPr>
      </w:pPr>
      <w:r>
        <w:rPr>
          <w:lang w:eastAsia="zh-CN"/>
        </w:rPr>
        <w:lastRenderedPageBreak/>
        <w:t xml:space="preserve">It was observed that the limited time between RAN1#94bis and RAN1#95 meeting is not enough to get sufficient or stable results. More inputs are needed before make any conclusion. </w:t>
      </w:r>
    </w:p>
    <w:p w:rsidR="00A41F18" w:rsidRPr="00F4231F" w:rsidRDefault="00A41F18" w:rsidP="00A41F18">
      <w:pPr>
        <w:spacing w:after="0"/>
        <w:rPr>
          <w:lang w:eastAsia="zh-CN"/>
        </w:rPr>
      </w:pPr>
      <w:r w:rsidRPr="00720BF3">
        <w:rPr>
          <w:b/>
          <w:i/>
          <w:kern w:val="2"/>
          <w:highlight w:val="yellow"/>
          <w:lang w:eastAsia="zh-CN"/>
        </w:rPr>
        <w:t>Proposal</w:t>
      </w:r>
      <w:r w:rsidRPr="00720BF3">
        <w:rPr>
          <w:rFonts w:hint="eastAsia"/>
          <w:b/>
          <w:i/>
          <w:kern w:val="2"/>
          <w:highlight w:val="yellow"/>
          <w:lang w:eastAsia="zh-CN"/>
        </w:rPr>
        <w:t xml:space="preserve"> 2.</w:t>
      </w:r>
      <w:r w:rsidRPr="00720BF3">
        <w:rPr>
          <w:b/>
          <w:i/>
          <w:kern w:val="2"/>
          <w:highlight w:val="yellow"/>
          <w:lang w:eastAsia="zh-CN"/>
        </w:rPr>
        <w:t>3</w:t>
      </w:r>
      <w:r w:rsidRPr="00720BF3">
        <w:rPr>
          <w:rFonts w:hint="eastAsia"/>
          <w:b/>
          <w:i/>
          <w:kern w:val="2"/>
          <w:highlight w:val="yellow"/>
          <w:lang w:eastAsia="zh-CN"/>
        </w:rPr>
        <w:t>-</w:t>
      </w:r>
      <w:r w:rsidRPr="00720BF3">
        <w:rPr>
          <w:b/>
          <w:i/>
          <w:kern w:val="2"/>
          <w:highlight w:val="yellow"/>
          <w:lang w:eastAsia="zh-CN"/>
        </w:rPr>
        <w:t>4</w:t>
      </w:r>
      <w:r w:rsidRPr="00720BF3">
        <w:rPr>
          <w:rFonts w:hint="eastAsia"/>
          <w:b/>
          <w:i/>
          <w:kern w:val="2"/>
          <w:highlight w:val="yellow"/>
          <w:lang w:eastAsia="zh-CN"/>
        </w:rPr>
        <w:t xml:space="preserve">: </w:t>
      </w:r>
      <w:r w:rsidRPr="00720BF3">
        <w:rPr>
          <w:i/>
          <w:highlight w:val="yellow"/>
          <w:lang w:eastAsia="zh-CN"/>
        </w:rPr>
        <w:t>Further evaluating the performance achievable with Rel-15 URLLC and/or Rel-16 URLLC for Rel-15 enabled use case (e.g. AR/VR).</w:t>
      </w:r>
      <w:r>
        <w:rPr>
          <w:i/>
          <w:lang w:eastAsia="zh-CN"/>
        </w:rPr>
        <w:t xml:space="preserve">  </w:t>
      </w:r>
    </w:p>
    <w:p w:rsidR="00A41F18" w:rsidRDefault="00A41F18" w:rsidP="00A41F18">
      <w:pPr>
        <w:widowControl w:val="0"/>
        <w:autoSpaceDE/>
        <w:autoSpaceDN/>
        <w:adjustRightInd/>
        <w:snapToGrid/>
        <w:spacing w:beforeLines="100" w:before="240" w:after="0"/>
        <w:rPr>
          <w:lang w:eastAsia="zh-CN"/>
        </w:rPr>
      </w:pPr>
      <w:r>
        <w:rPr>
          <w:lang w:eastAsia="zh-CN"/>
        </w:rPr>
        <w:t>In addition, [R1-1812168, Ericsson] provide some link level simulation to show the performance of a single URLLC UE for transport industry. More inputs are needed before making any conclusion.</w:t>
      </w:r>
    </w:p>
    <w:p w:rsidR="00E66890" w:rsidRPr="00A41F18" w:rsidRDefault="00E66890" w:rsidP="00A41F18">
      <w:pPr>
        <w:pStyle w:val="3"/>
        <w:numPr>
          <w:ilvl w:val="0"/>
          <w:numId w:val="0"/>
        </w:numPr>
        <w:rPr>
          <w:color w:val="000000"/>
          <w:lang w:eastAsia="zh-CN"/>
        </w:rPr>
      </w:pPr>
    </w:p>
    <w:bookmarkEnd w:id="2"/>
    <w:p w:rsidR="00997DCC" w:rsidRPr="00997DCC" w:rsidRDefault="00EA16BA" w:rsidP="00997DCC">
      <w:pPr>
        <w:pStyle w:val="1"/>
        <w:numPr>
          <w:ilvl w:val="0"/>
          <w:numId w:val="0"/>
        </w:numPr>
        <w:ind w:left="432" w:hanging="432"/>
        <w:rPr>
          <w:lang w:eastAsia="zh-CN"/>
        </w:rPr>
      </w:pPr>
      <w:r>
        <w:rPr>
          <w:lang w:eastAsia="zh-CN"/>
        </w:rPr>
        <w:t>Reference</w:t>
      </w:r>
    </w:p>
    <w:p w:rsidR="009C3BBC" w:rsidRDefault="003A0A3B" w:rsidP="009C3BBC">
      <w:pPr>
        <w:pStyle w:val="af5"/>
        <w:numPr>
          <w:ilvl w:val="0"/>
          <w:numId w:val="9"/>
        </w:numPr>
        <w:rPr>
          <w:lang w:eastAsia="x-none"/>
        </w:rPr>
      </w:pPr>
      <w:hyperlink r:id="rId16" w:history="1">
        <w:r w:rsidR="009C3BBC">
          <w:rPr>
            <w:rStyle w:val="a4"/>
            <w:lang w:eastAsia="x-none"/>
          </w:rPr>
          <w:t>R1-1812163</w:t>
        </w:r>
      </w:hyperlink>
      <w:r w:rsidR="009C3BBC">
        <w:rPr>
          <w:lang w:eastAsia="x-none"/>
        </w:rPr>
        <w:tab/>
        <w:t>Remaining Details on Evaluation Methodology and Simulation Assumptions for Rel-16 NR URLLC</w:t>
      </w:r>
      <w:r w:rsidR="009C3BBC">
        <w:rPr>
          <w:lang w:eastAsia="x-none"/>
        </w:rPr>
        <w:tab/>
      </w:r>
      <w:r w:rsidR="009C3BBC">
        <w:rPr>
          <w:lang w:eastAsia="x-none"/>
        </w:rPr>
        <w:tab/>
        <w:t>Ericsson</w:t>
      </w:r>
    </w:p>
    <w:p w:rsidR="009C3BBC" w:rsidRDefault="003A0A3B" w:rsidP="009C3BBC">
      <w:pPr>
        <w:pStyle w:val="af5"/>
        <w:numPr>
          <w:ilvl w:val="0"/>
          <w:numId w:val="9"/>
        </w:numPr>
        <w:rPr>
          <w:lang w:eastAsia="x-none"/>
        </w:rPr>
      </w:pPr>
      <w:hyperlink r:id="rId17" w:history="1">
        <w:r w:rsidR="009C3BBC">
          <w:rPr>
            <w:rStyle w:val="a4"/>
            <w:lang w:eastAsia="x-none"/>
          </w:rPr>
          <w:t>R1-1812165</w:t>
        </w:r>
      </w:hyperlink>
      <w:r w:rsidR="009C3BBC">
        <w:rPr>
          <w:lang w:eastAsia="x-none"/>
        </w:rPr>
        <w:tab/>
        <w:t>Evaluation of URLLC Power Distribution Scenario</w:t>
      </w:r>
      <w:r w:rsidR="009C3BBC">
        <w:rPr>
          <w:lang w:eastAsia="x-none"/>
        </w:rPr>
        <w:tab/>
        <w:t>Ericsson</w:t>
      </w:r>
    </w:p>
    <w:p w:rsidR="009C3BBC" w:rsidRDefault="003A0A3B" w:rsidP="009C3BBC">
      <w:pPr>
        <w:pStyle w:val="af5"/>
        <w:numPr>
          <w:ilvl w:val="0"/>
          <w:numId w:val="9"/>
        </w:numPr>
        <w:rPr>
          <w:lang w:eastAsia="x-none"/>
        </w:rPr>
      </w:pPr>
      <w:hyperlink r:id="rId18" w:history="1">
        <w:r w:rsidR="009C3BBC">
          <w:rPr>
            <w:rStyle w:val="a4"/>
            <w:lang w:eastAsia="x-none"/>
          </w:rPr>
          <w:t>R1-1812166</w:t>
        </w:r>
      </w:hyperlink>
      <w:r w:rsidR="009C3BBC">
        <w:rPr>
          <w:lang w:eastAsia="x-none"/>
        </w:rPr>
        <w:tab/>
        <w:t>Evaluation of URLLC Factory Automation Scenario</w:t>
      </w:r>
      <w:r w:rsidR="009C3BBC">
        <w:rPr>
          <w:lang w:eastAsia="x-none"/>
        </w:rPr>
        <w:tab/>
        <w:t>Ericsson</w:t>
      </w:r>
    </w:p>
    <w:p w:rsidR="009C3BBC" w:rsidRDefault="003A0A3B" w:rsidP="009C3BBC">
      <w:pPr>
        <w:pStyle w:val="af5"/>
        <w:numPr>
          <w:ilvl w:val="0"/>
          <w:numId w:val="9"/>
        </w:numPr>
        <w:rPr>
          <w:lang w:eastAsia="x-none"/>
        </w:rPr>
      </w:pPr>
      <w:hyperlink r:id="rId19" w:history="1">
        <w:r w:rsidR="009C3BBC">
          <w:rPr>
            <w:rStyle w:val="a4"/>
            <w:lang w:eastAsia="x-none"/>
          </w:rPr>
          <w:t>R1-1812167</w:t>
        </w:r>
      </w:hyperlink>
      <w:r w:rsidR="009C3BBC">
        <w:rPr>
          <w:lang w:eastAsia="x-none"/>
        </w:rPr>
        <w:tab/>
        <w:t>Evaluation of URLLC Transport Industry Scenario</w:t>
      </w:r>
      <w:r w:rsidR="009C3BBC">
        <w:rPr>
          <w:lang w:eastAsia="x-none"/>
        </w:rPr>
        <w:tab/>
        <w:t>Ericsson</w:t>
      </w:r>
    </w:p>
    <w:p w:rsidR="009C3BBC" w:rsidRDefault="003A0A3B" w:rsidP="009C3BBC">
      <w:pPr>
        <w:pStyle w:val="af5"/>
        <w:numPr>
          <w:ilvl w:val="0"/>
          <w:numId w:val="9"/>
        </w:numPr>
        <w:rPr>
          <w:lang w:eastAsia="x-none"/>
        </w:rPr>
      </w:pPr>
      <w:hyperlink r:id="rId20" w:history="1">
        <w:r w:rsidR="009C3BBC">
          <w:rPr>
            <w:rStyle w:val="a4"/>
            <w:lang w:eastAsia="x-none"/>
          </w:rPr>
          <w:t>R1-1812168</w:t>
        </w:r>
      </w:hyperlink>
      <w:r w:rsidR="009C3BBC">
        <w:rPr>
          <w:lang w:eastAsia="x-none"/>
        </w:rPr>
        <w:tab/>
        <w:t>Evaluation of Rel-15 Enabled URLLC Use Cases</w:t>
      </w:r>
      <w:r w:rsidR="009C3BBC">
        <w:rPr>
          <w:lang w:eastAsia="x-none"/>
        </w:rPr>
        <w:tab/>
        <w:t>Ericsson</w:t>
      </w:r>
    </w:p>
    <w:p w:rsidR="009C3BBC" w:rsidRDefault="003A0A3B" w:rsidP="009C3BBC">
      <w:pPr>
        <w:pStyle w:val="af5"/>
        <w:numPr>
          <w:ilvl w:val="0"/>
          <w:numId w:val="9"/>
        </w:numPr>
        <w:rPr>
          <w:lang w:eastAsia="x-none"/>
        </w:rPr>
      </w:pPr>
      <w:hyperlink r:id="rId21" w:history="1">
        <w:r w:rsidR="009C3BBC">
          <w:rPr>
            <w:rStyle w:val="a4"/>
            <w:lang w:eastAsia="x-none"/>
          </w:rPr>
          <w:t>R1-1812169</w:t>
        </w:r>
      </w:hyperlink>
      <w:r w:rsidR="009C3BBC">
        <w:rPr>
          <w:lang w:eastAsia="x-none"/>
        </w:rPr>
        <w:tab/>
        <w:t>Latency Evaluation of Rel-15 URLLC</w:t>
      </w:r>
      <w:r w:rsidR="009C3BBC">
        <w:rPr>
          <w:lang w:eastAsia="x-none"/>
        </w:rPr>
        <w:tab/>
        <w:t>Ericsson</w:t>
      </w:r>
    </w:p>
    <w:p w:rsidR="009C3BBC" w:rsidRDefault="003A0A3B" w:rsidP="009C3BBC">
      <w:pPr>
        <w:pStyle w:val="af5"/>
        <w:numPr>
          <w:ilvl w:val="0"/>
          <w:numId w:val="9"/>
        </w:numPr>
        <w:rPr>
          <w:lang w:eastAsia="x-none"/>
        </w:rPr>
      </w:pPr>
      <w:hyperlink r:id="rId22" w:history="1">
        <w:r w:rsidR="009C3BBC">
          <w:rPr>
            <w:rStyle w:val="a4"/>
            <w:lang w:eastAsia="x-none"/>
          </w:rPr>
          <w:t>R1-1812170</w:t>
        </w:r>
      </w:hyperlink>
      <w:r w:rsidR="009C3BBC">
        <w:rPr>
          <w:lang w:eastAsia="x-none"/>
        </w:rPr>
        <w:tab/>
        <w:t>Alignment Delay Study for URLLC Latency</w:t>
      </w:r>
      <w:r w:rsidR="009C3BBC">
        <w:rPr>
          <w:lang w:eastAsia="x-none"/>
        </w:rPr>
        <w:tab/>
        <w:t>Ericsson</w:t>
      </w:r>
    </w:p>
    <w:p w:rsidR="009C3BBC" w:rsidRDefault="003A0A3B" w:rsidP="009C3BBC">
      <w:pPr>
        <w:pStyle w:val="af5"/>
        <w:numPr>
          <w:ilvl w:val="0"/>
          <w:numId w:val="9"/>
        </w:numPr>
        <w:rPr>
          <w:lang w:eastAsia="x-none"/>
        </w:rPr>
      </w:pPr>
      <w:hyperlink r:id="rId23" w:history="1">
        <w:r w:rsidR="009C3BBC">
          <w:rPr>
            <w:rStyle w:val="a4"/>
            <w:lang w:eastAsia="x-none"/>
          </w:rPr>
          <w:t>R1-1812219</w:t>
        </w:r>
      </w:hyperlink>
      <w:r w:rsidR="009C3BBC">
        <w:rPr>
          <w:lang w:eastAsia="x-none"/>
        </w:rPr>
        <w:tab/>
        <w:t>Remaining evaluation assumptions and methodology for Rel-16 NR URLLC</w:t>
      </w:r>
      <w:r w:rsidR="009C3BBC">
        <w:rPr>
          <w:lang w:eastAsia="x-none"/>
        </w:rPr>
        <w:tab/>
        <w:t>Huawei, China Southern Power Grid, HiSilicon</w:t>
      </w:r>
    </w:p>
    <w:p w:rsidR="009C3BBC" w:rsidRDefault="003A0A3B" w:rsidP="009C3BBC">
      <w:pPr>
        <w:pStyle w:val="af5"/>
        <w:numPr>
          <w:ilvl w:val="0"/>
          <w:numId w:val="9"/>
        </w:numPr>
        <w:rPr>
          <w:lang w:eastAsia="x-none"/>
        </w:rPr>
      </w:pPr>
      <w:hyperlink r:id="rId24" w:history="1">
        <w:r w:rsidR="009C3BBC">
          <w:rPr>
            <w:rStyle w:val="a4"/>
            <w:lang w:eastAsia="x-none"/>
          </w:rPr>
          <w:t>R1-1812220</w:t>
        </w:r>
      </w:hyperlink>
      <w:r w:rsidR="009C3BBC">
        <w:rPr>
          <w:lang w:eastAsia="x-none"/>
        </w:rPr>
        <w:tab/>
        <w:t>Simulation results on the baseline performance achievable with Rel-15 URLLC for the identified use cases</w:t>
      </w:r>
      <w:r w:rsidR="009C3BBC">
        <w:rPr>
          <w:lang w:eastAsia="x-none"/>
        </w:rPr>
        <w:tab/>
        <w:t>Huawei, HiSilicon</w:t>
      </w:r>
    </w:p>
    <w:p w:rsidR="009C3BBC" w:rsidRDefault="003A0A3B" w:rsidP="009C3BBC">
      <w:pPr>
        <w:pStyle w:val="af5"/>
        <w:numPr>
          <w:ilvl w:val="0"/>
          <w:numId w:val="9"/>
        </w:numPr>
        <w:rPr>
          <w:lang w:eastAsia="x-none"/>
        </w:rPr>
      </w:pPr>
      <w:hyperlink r:id="rId25" w:history="1">
        <w:r w:rsidR="009C3BBC">
          <w:rPr>
            <w:rStyle w:val="a4"/>
            <w:lang w:eastAsia="x-none"/>
          </w:rPr>
          <w:t>R1-1812388</w:t>
        </w:r>
      </w:hyperlink>
      <w:r w:rsidR="009C3BBC">
        <w:rPr>
          <w:lang w:eastAsia="x-none"/>
        </w:rPr>
        <w:tab/>
        <w:t>Remaining issues on URLLC evaluation</w:t>
      </w:r>
      <w:r w:rsidR="009C3BBC">
        <w:rPr>
          <w:lang w:eastAsia="x-none"/>
        </w:rPr>
        <w:tab/>
        <w:t>ZTE</w:t>
      </w:r>
    </w:p>
    <w:p w:rsidR="009C3BBC" w:rsidRDefault="003A0A3B" w:rsidP="009C3BBC">
      <w:pPr>
        <w:pStyle w:val="af5"/>
        <w:numPr>
          <w:ilvl w:val="0"/>
          <w:numId w:val="9"/>
        </w:numPr>
        <w:rPr>
          <w:lang w:eastAsia="x-none"/>
        </w:rPr>
      </w:pPr>
      <w:hyperlink r:id="rId26" w:history="1">
        <w:r w:rsidR="009C3BBC">
          <w:rPr>
            <w:rStyle w:val="a4"/>
            <w:lang w:eastAsia="x-none"/>
          </w:rPr>
          <w:t>R1-1812931</w:t>
        </w:r>
      </w:hyperlink>
      <w:r w:rsidR="009C3BBC">
        <w:rPr>
          <w:lang w:eastAsia="x-none"/>
        </w:rPr>
        <w:tab/>
        <w:t>Use cases and simulation assumptions on 700MHz</w:t>
      </w:r>
      <w:r w:rsidR="009C3BBC">
        <w:rPr>
          <w:lang w:eastAsia="x-none"/>
        </w:rPr>
        <w:tab/>
        <w:t>ZTE</w:t>
      </w:r>
    </w:p>
    <w:p w:rsidR="009C3BBC" w:rsidRDefault="003A0A3B" w:rsidP="009C3BBC">
      <w:pPr>
        <w:pStyle w:val="af5"/>
        <w:numPr>
          <w:ilvl w:val="0"/>
          <w:numId w:val="9"/>
        </w:numPr>
        <w:rPr>
          <w:lang w:eastAsia="x-none"/>
        </w:rPr>
      </w:pPr>
      <w:hyperlink r:id="rId27" w:history="1">
        <w:r w:rsidR="009C3BBC">
          <w:rPr>
            <w:rStyle w:val="a4"/>
            <w:lang w:eastAsia="x-none"/>
          </w:rPr>
          <w:t>R1-1812933</w:t>
        </w:r>
      </w:hyperlink>
      <w:r w:rsidR="009C3BBC">
        <w:rPr>
          <w:lang w:eastAsia="x-none"/>
        </w:rPr>
        <w:tab/>
        <w:t xml:space="preserve">Geometry calibration and preliminary results of URLLC evaluation </w:t>
      </w:r>
      <w:r w:rsidR="009C3BBC">
        <w:rPr>
          <w:lang w:eastAsia="x-none"/>
        </w:rPr>
        <w:tab/>
        <w:t>ZTE</w:t>
      </w:r>
    </w:p>
    <w:p w:rsidR="009C3BBC" w:rsidRDefault="003A0A3B" w:rsidP="009C3BBC">
      <w:pPr>
        <w:pStyle w:val="af5"/>
        <w:numPr>
          <w:ilvl w:val="0"/>
          <w:numId w:val="9"/>
        </w:numPr>
        <w:rPr>
          <w:lang w:eastAsia="x-none"/>
        </w:rPr>
      </w:pPr>
      <w:hyperlink r:id="rId28" w:history="1">
        <w:r w:rsidR="009C3BBC">
          <w:rPr>
            <w:rStyle w:val="a4"/>
            <w:lang w:eastAsia="x-none"/>
          </w:rPr>
          <w:t>R1-1813000</w:t>
        </w:r>
      </w:hyperlink>
      <w:r w:rsidR="009C3BBC">
        <w:rPr>
          <w:lang w:eastAsia="x-none"/>
        </w:rPr>
        <w:tab/>
        <w:t>Remaining details for evaluation assumption</w:t>
      </w:r>
      <w:r w:rsidR="009C3BBC">
        <w:rPr>
          <w:lang w:eastAsia="x-none"/>
        </w:rPr>
        <w:tab/>
        <w:t>Samsung</w:t>
      </w:r>
    </w:p>
    <w:p w:rsidR="009C3BBC" w:rsidRDefault="003A0A3B" w:rsidP="009C3BBC">
      <w:pPr>
        <w:pStyle w:val="af5"/>
        <w:numPr>
          <w:ilvl w:val="0"/>
          <w:numId w:val="9"/>
        </w:numPr>
        <w:rPr>
          <w:lang w:eastAsia="x-none"/>
        </w:rPr>
      </w:pPr>
      <w:hyperlink r:id="rId29" w:history="1">
        <w:r w:rsidR="009C3BBC">
          <w:rPr>
            <w:rStyle w:val="a4"/>
            <w:lang w:eastAsia="x-none"/>
          </w:rPr>
          <w:t>R1-1813119</w:t>
        </w:r>
      </w:hyperlink>
      <w:r w:rsidR="009C3BBC">
        <w:rPr>
          <w:lang w:eastAsia="x-none"/>
        </w:rPr>
        <w:tab/>
        <w:t>URLLC downlink system-level performance evaluation for factory automation</w:t>
      </w:r>
      <w:r w:rsidR="009C3BBC">
        <w:rPr>
          <w:lang w:eastAsia="x-none"/>
        </w:rPr>
        <w:tab/>
        <w:t>Nokia, Nokia Shanghai Bell</w:t>
      </w:r>
    </w:p>
    <w:p w:rsidR="009C3BBC" w:rsidRDefault="003A0A3B" w:rsidP="009C3BBC">
      <w:pPr>
        <w:pStyle w:val="af5"/>
        <w:numPr>
          <w:ilvl w:val="0"/>
          <w:numId w:val="9"/>
        </w:numPr>
        <w:rPr>
          <w:lang w:eastAsia="x-none"/>
        </w:rPr>
      </w:pPr>
      <w:hyperlink r:id="rId30" w:history="1">
        <w:r w:rsidR="009C3BBC">
          <w:rPr>
            <w:rStyle w:val="a4"/>
            <w:lang w:eastAsia="x-none"/>
          </w:rPr>
          <w:t>R1-1813238</w:t>
        </w:r>
      </w:hyperlink>
      <w:r w:rsidR="009C3BBC">
        <w:rPr>
          <w:lang w:eastAsia="x-none"/>
        </w:rPr>
        <w:tab/>
        <w:t>Preliminary performance evaluations for AR-VR</w:t>
      </w:r>
      <w:r w:rsidR="009C3BBC">
        <w:rPr>
          <w:lang w:eastAsia="x-none"/>
        </w:rPr>
        <w:tab/>
        <w:t>InterDigital, Inc.</w:t>
      </w:r>
    </w:p>
    <w:p w:rsidR="009C3BBC" w:rsidRDefault="003A0A3B" w:rsidP="009C3BBC">
      <w:pPr>
        <w:pStyle w:val="af5"/>
        <w:numPr>
          <w:ilvl w:val="0"/>
          <w:numId w:val="9"/>
        </w:numPr>
        <w:rPr>
          <w:lang w:eastAsia="x-none"/>
        </w:rPr>
      </w:pPr>
      <w:hyperlink r:id="rId31" w:history="1">
        <w:r w:rsidR="009C3BBC">
          <w:rPr>
            <w:rStyle w:val="a4"/>
            <w:lang w:eastAsia="x-none"/>
          </w:rPr>
          <w:t>R1-1813330</w:t>
        </w:r>
      </w:hyperlink>
      <w:r w:rsidR="009C3BBC">
        <w:rPr>
          <w:lang w:eastAsia="x-none"/>
        </w:rPr>
        <w:tab/>
        <w:t>URLLC system-level performance evaluation</w:t>
      </w:r>
      <w:r w:rsidR="009C3BBC">
        <w:rPr>
          <w:lang w:eastAsia="x-none"/>
        </w:rPr>
        <w:tab/>
        <w:t>NTT DOCOMO, INC.</w:t>
      </w:r>
    </w:p>
    <w:p w:rsidR="009C3BBC" w:rsidRDefault="003A0A3B" w:rsidP="009C3BBC">
      <w:pPr>
        <w:pStyle w:val="af5"/>
        <w:numPr>
          <w:ilvl w:val="0"/>
          <w:numId w:val="9"/>
        </w:numPr>
        <w:rPr>
          <w:lang w:eastAsia="x-none"/>
        </w:rPr>
      </w:pPr>
      <w:hyperlink r:id="rId32" w:history="1">
        <w:r w:rsidR="009C3BBC">
          <w:rPr>
            <w:rStyle w:val="a4"/>
            <w:lang w:eastAsia="x-none"/>
          </w:rPr>
          <w:t>R1-1813439</w:t>
        </w:r>
      </w:hyperlink>
      <w:r w:rsidR="009C3BBC">
        <w:rPr>
          <w:lang w:eastAsia="x-none"/>
        </w:rPr>
        <w:tab/>
        <w:t>eURLLC Considerations for Factory Automation</w:t>
      </w:r>
      <w:r w:rsidR="009C3BBC">
        <w:rPr>
          <w:lang w:eastAsia="x-none"/>
        </w:rPr>
        <w:tab/>
        <w:t>Qualcomm Incorporated</w:t>
      </w:r>
    </w:p>
    <w:p w:rsidR="009C3BBC" w:rsidRDefault="003A0A3B" w:rsidP="009C3BBC">
      <w:pPr>
        <w:pStyle w:val="af5"/>
        <w:numPr>
          <w:ilvl w:val="0"/>
          <w:numId w:val="9"/>
        </w:numPr>
        <w:rPr>
          <w:lang w:eastAsia="x-none"/>
        </w:rPr>
      </w:pPr>
      <w:hyperlink r:id="rId33" w:history="1">
        <w:r w:rsidR="009C3BBC">
          <w:rPr>
            <w:rStyle w:val="a4"/>
            <w:lang w:eastAsia="x-none"/>
          </w:rPr>
          <w:t>R1-1813440</w:t>
        </w:r>
      </w:hyperlink>
      <w:r w:rsidR="009C3BBC">
        <w:rPr>
          <w:lang w:eastAsia="x-none"/>
        </w:rPr>
        <w:tab/>
        <w:t>Simulation Results for Factory Automation</w:t>
      </w:r>
      <w:r w:rsidR="009C3BBC">
        <w:rPr>
          <w:lang w:eastAsia="x-none"/>
        </w:rPr>
        <w:tab/>
        <w:t>Qualcomm Incorporated</w:t>
      </w:r>
    </w:p>
    <w:p w:rsidR="009C3BBC" w:rsidRDefault="003A0A3B" w:rsidP="009C3BBC">
      <w:pPr>
        <w:pStyle w:val="af5"/>
        <w:numPr>
          <w:ilvl w:val="0"/>
          <w:numId w:val="9"/>
        </w:numPr>
        <w:rPr>
          <w:lang w:eastAsia="x-none"/>
        </w:rPr>
      </w:pPr>
      <w:hyperlink r:id="rId34" w:history="1">
        <w:r w:rsidR="009C3BBC">
          <w:rPr>
            <w:rStyle w:val="a4"/>
            <w:lang w:eastAsia="x-none"/>
          </w:rPr>
          <w:t>R1-1813682</w:t>
        </w:r>
      </w:hyperlink>
      <w:r w:rsidR="009C3BBC">
        <w:rPr>
          <w:lang w:eastAsia="x-none"/>
        </w:rPr>
        <w:tab/>
        <w:t>Baseline performance achievable with Rel-15 URLLC for power distribution</w:t>
      </w:r>
      <w:r w:rsidR="009C3BBC">
        <w:rPr>
          <w:lang w:eastAsia="x-none"/>
        </w:rPr>
        <w:tab/>
        <w:t>Huawei, HiSilicon</w:t>
      </w:r>
    </w:p>
    <w:p w:rsidR="009C3BBC" w:rsidRDefault="003A0A3B" w:rsidP="009C3BBC">
      <w:pPr>
        <w:pStyle w:val="af5"/>
        <w:numPr>
          <w:ilvl w:val="0"/>
          <w:numId w:val="9"/>
        </w:numPr>
        <w:rPr>
          <w:lang w:eastAsia="x-none"/>
        </w:rPr>
      </w:pPr>
      <w:hyperlink r:id="rId35" w:history="1">
        <w:r w:rsidR="009C3BBC">
          <w:rPr>
            <w:rStyle w:val="a4"/>
            <w:lang w:eastAsia="x-none"/>
          </w:rPr>
          <w:t>R1-1813683</w:t>
        </w:r>
      </w:hyperlink>
      <w:r w:rsidR="009C3BBC">
        <w:rPr>
          <w:lang w:eastAsia="x-none"/>
        </w:rPr>
        <w:tab/>
        <w:t>Baseline performance achievable with Rel-15 URLLC for factory automation</w:t>
      </w:r>
      <w:r w:rsidR="009C3BBC">
        <w:rPr>
          <w:lang w:eastAsia="x-none"/>
        </w:rPr>
        <w:tab/>
        <w:t>Huawei, HiSilicon</w:t>
      </w:r>
    </w:p>
    <w:p w:rsidR="00FF0EFB" w:rsidRDefault="00FF0EFB" w:rsidP="00D05B58">
      <w:pPr>
        <w:rPr>
          <w:lang w:eastAsia="zh-CN"/>
        </w:rPr>
      </w:pPr>
    </w:p>
    <w:p w:rsidR="00E21254" w:rsidRPr="00BA04AC" w:rsidRDefault="00E21254" w:rsidP="00E21254">
      <w:pPr>
        <w:rPr>
          <w:lang w:eastAsia="ja-JP"/>
        </w:rPr>
      </w:pPr>
    </w:p>
    <w:p w:rsidR="000640B1" w:rsidRPr="00E21254" w:rsidRDefault="000640B1" w:rsidP="00D05B58">
      <w:pPr>
        <w:rPr>
          <w:lang w:eastAsia="zh-CN"/>
        </w:rPr>
      </w:pPr>
    </w:p>
    <w:sectPr w:rsidR="000640B1" w:rsidRPr="00E212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0A3B" w:rsidRDefault="003A0A3B">
      <w:r>
        <w:separator/>
      </w:r>
    </w:p>
  </w:endnote>
  <w:endnote w:type="continuationSeparator" w:id="0">
    <w:p w:rsidR="003A0A3B" w:rsidRDefault="003A0A3B">
      <w:r>
        <w:continuationSeparator/>
      </w:r>
    </w:p>
  </w:endnote>
  <w:endnote w:type="continuationNotice" w:id="1">
    <w:p w:rsidR="003A0A3B" w:rsidRDefault="003A0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0A3B" w:rsidRDefault="003A0A3B">
      <w:r>
        <w:separator/>
      </w:r>
    </w:p>
  </w:footnote>
  <w:footnote w:type="continuationSeparator" w:id="0">
    <w:p w:rsidR="003A0A3B" w:rsidRDefault="003A0A3B">
      <w:r>
        <w:continuationSeparator/>
      </w:r>
    </w:p>
  </w:footnote>
  <w:footnote w:type="continuationNotice" w:id="1">
    <w:p w:rsidR="003A0A3B" w:rsidRDefault="003A0A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F2869"/>
    <w:multiLevelType w:val="multilevel"/>
    <w:tmpl w:val="F5DE02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955616"/>
    <w:multiLevelType w:val="hybridMultilevel"/>
    <w:tmpl w:val="B14681FE"/>
    <w:lvl w:ilvl="0" w:tplc="04090001">
      <w:start w:val="1"/>
      <w:numFmt w:val="bullet"/>
      <w:lvlText w:val=""/>
      <w:lvlJc w:val="left"/>
      <w:pPr>
        <w:ind w:left="720" w:hanging="360"/>
      </w:pPr>
      <w:rPr>
        <w:rFonts w:ascii="@等线" w:hAnsi="@等线"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等线" w:hAnsi="@等线"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等线" w:hAnsi="@等线"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等线" w:hAnsi="@等线" w:hint="default"/>
      </w:rPr>
    </w:lvl>
  </w:abstractNum>
  <w:abstractNum w:abstractNumId="3"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A7432"/>
    <w:multiLevelType w:val="hybridMultilevel"/>
    <w:tmpl w:val="CD2A5E7C"/>
    <w:lvl w:ilvl="0" w:tplc="E5B4DE72">
      <w:numFmt w:val="bullet"/>
      <w:lvlText w:val="•"/>
      <w:lvlJc w:val="left"/>
      <w:pPr>
        <w:ind w:left="928"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661F6A"/>
    <w:multiLevelType w:val="hybridMultilevel"/>
    <w:tmpl w:val="81F40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524"/>
        </w:tabs>
        <w:ind w:left="752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57C0E6B"/>
    <w:multiLevelType w:val="hybridMultilevel"/>
    <w:tmpl w:val="90A8147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90C70"/>
    <w:multiLevelType w:val="hybridMultilevel"/>
    <w:tmpl w:val="C50CE694"/>
    <w:lvl w:ilvl="0" w:tplc="04090001">
      <w:start w:val="1"/>
      <w:numFmt w:val="bullet"/>
      <w:lvlText w:val=""/>
      <w:lvlJc w:val="left"/>
      <w:pPr>
        <w:ind w:left="840" w:hanging="420"/>
      </w:pPr>
      <w:rPr>
        <w:rFonts w:ascii="@等线" w:hAnsi="@等线" w:hint="default"/>
      </w:rPr>
    </w:lvl>
    <w:lvl w:ilvl="1" w:tplc="8F541320">
      <w:start w:val="1"/>
      <w:numFmt w:val="bullet"/>
      <w:lvlText w:val="-"/>
      <w:lvlJc w:val="left"/>
      <w:pPr>
        <w:ind w:left="1260" w:hanging="420"/>
      </w:pPr>
      <w:rPr>
        <w:rFonts w:ascii="@等线" w:eastAsia="Calibri Light" w:hAnsi="@等线" w:cs="@等线" w:hint="default"/>
      </w:rPr>
    </w:lvl>
    <w:lvl w:ilvl="2" w:tplc="CA887AF6">
      <w:numFmt w:val="bullet"/>
      <w:lvlText w:val="-"/>
      <w:lvlJc w:val="left"/>
      <w:pPr>
        <w:ind w:left="1680" w:hanging="420"/>
      </w:pPr>
      <w:rPr>
        <w:rFonts w:ascii="@等线" w:eastAsia="Calibri Light" w:hAnsi="@等线" w:cs="@等线" w:hint="default"/>
      </w:rPr>
    </w:lvl>
    <w:lvl w:ilvl="3" w:tplc="04090001">
      <w:start w:val="1"/>
      <w:numFmt w:val="bullet"/>
      <w:lvlText w:val=""/>
      <w:lvlJc w:val="left"/>
      <w:pPr>
        <w:ind w:left="2100" w:hanging="420"/>
      </w:pPr>
      <w:rPr>
        <w:rFonts w:ascii="@等线" w:hAnsi="@等线" w:hint="default"/>
      </w:rPr>
    </w:lvl>
    <w:lvl w:ilvl="4" w:tplc="04090003" w:tentative="1">
      <w:start w:val="1"/>
      <w:numFmt w:val="bullet"/>
      <w:lvlText w:val=""/>
      <w:lvlJc w:val="left"/>
      <w:pPr>
        <w:ind w:left="2520" w:hanging="420"/>
      </w:pPr>
      <w:rPr>
        <w:rFonts w:ascii="@等线" w:hAnsi="@等线" w:hint="default"/>
      </w:rPr>
    </w:lvl>
    <w:lvl w:ilvl="5" w:tplc="04090005" w:tentative="1">
      <w:start w:val="1"/>
      <w:numFmt w:val="bullet"/>
      <w:lvlText w:val=""/>
      <w:lvlJc w:val="left"/>
      <w:pPr>
        <w:ind w:left="2940" w:hanging="420"/>
      </w:pPr>
      <w:rPr>
        <w:rFonts w:ascii="@等线" w:hAnsi="@等线" w:hint="default"/>
      </w:rPr>
    </w:lvl>
    <w:lvl w:ilvl="6" w:tplc="04090001" w:tentative="1">
      <w:start w:val="1"/>
      <w:numFmt w:val="bullet"/>
      <w:lvlText w:val=""/>
      <w:lvlJc w:val="left"/>
      <w:pPr>
        <w:ind w:left="3360" w:hanging="420"/>
      </w:pPr>
      <w:rPr>
        <w:rFonts w:ascii="@等线" w:hAnsi="@等线" w:hint="default"/>
      </w:rPr>
    </w:lvl>
    <w:lvl w:ilvl="7" w:tplc="04090003" w:tentative="1">
      <w:start w:val="1"/>
      <w:numFmt w:val="bullet"/>
      <w:lvlText w:val=""/>
      <w:lvlJc w:val="left"/>
      <w:pPr>
        <w:ind w:left="3780" w:hanging="420"/>
      </w:pPr>
      <w:rPr>
        <w:rFonts w:ascii="@等线" w:hAnsi="@等线" w:hint="default"/>
      </w:rPr>
    </w:lvl>
    <w:lvl w:ilvl="8" w:tplc="04090005" w:tentative="1">
      <w:start w:val="1"/>
      <w:numFmt w:val="bullet"/>
      <w:lvlText w:val=""/>
      <w:lvlJc w:val="left"/>
      <w:pPr>
        <w:ind w:left="4200" w:hanging="420"/>
      </w:pPr>
      <w:rPr>
        <w:rFonts w:ascii="@等线" w:hAnsi="@等线" w:hint="default"/>
      </w:rPr>
    </w:lvl>
  </w:abstractNum>
  <w:abstractNum w:abstractNumId="17" w15:restartNumberingAfterBreak="0">
    <w:nsid w:val="3B5D20CD"/>
    <w:multiLevelType w:val="hybridMultilevel"/>
    <w:tmpl w:val="A91AE8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132C3"/>
    <w:multiLevelType w:val="hybridMultilevel"/>
    <w:tmpl w:val="1F008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57287"/>
    <w:multiLevelType w:val="hybridMultilevel"/>
    <w:tmpl w:val="A3660832"/>
    <w:lvl w:ilvl="0" w:tplc="D58E2DF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3" w15:restartNumberingAfterBreak="0">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CC0606"/>
    <w:multiLevelType w:val="hybridMultilevel"/>
    <w:tmpl w:val="95185E60"/>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5" w15:restartNumberingAfterBreak="0">
    <w:nsid w:val="66E642E5"/>
    <w:multiLevelType w:val="hybridMultilevel"/>
    <w:tmpl w:val="8264A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E70558"/>
    <w:multiLevelType w:val="hybridMultilevel"/>
    <w:tmpl w:val="745EA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27"/>
  </w:num>
  <w:num w:numId="4">
    <w:abstractNumId w:val="15"/>
  </w:num>
  <w:num w:numId="5">
    <w:abstractNumId w:val="22"/>
  </w:num>
  <w:num w:numId="6">
    <w:abstractNumId w:val="21"/>
  </w:num>
  <w:num w:numId="7">
    <w:abstractNumId w:val="13"/>
  </w:num>
  <w:num w:numId="8">
    <w:abstractNumId w:val="3"/>
  </w:num>
  <w:num w:numId="9">
    <w:abstractNumId w:val="6"/>
  </w:num>
  <w:num w:numId="10">
    <w:abstractNumId w:val="23"/>
  </w:num>
  <w:num w:numId="11">
    <w:abstractNumId w:val="12"/>
  </w:num>
  <w:num w:numId="12">
    <w:abstractNumId w:val="26"/>
  </w:num>
  <w:num w:numId="13">
    <w:abstractNumId w:val="24"/>
  </w:num>
  <w:num w:numId="14">
    <w:abstractNumId w:val="5"/>
  </w:num>
  <w:num w:numId="15">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9"/>
  </w:num>
  <w:num w:numId="18">
    <w:abstractNumId w:val="21"/>
    <w:lvlOverride w:ilvl="0">
      <w:startOverride w:val="1"/>
    </w:lvlOverride>
  </w:num>
  <w:num w:numId="19">
    <w:abstractNumId w:val="4"/>
  </w:num>
  <w:num w:numId="20">
    <w:abstractNumId w:val="11"/>
  </w:num>
  <w:num w:numId="21">
    <w:abstractNumId w:val="0"/>
  </w:num>
  <w:num w:numId="22">
    <w:abstractNumId w:val="8"/>
  </w:num>
  <w:num w:numId="23">
    <w:abstractNumId w:val="19"/>
  </w:num>
  <w:num w:numId="24">
    <w:abstractNumId w:val="18"/>
  </w:num>
  <w:num w:numId="2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
  </w:num>
  <w:num w:numId="28">
    <w:abstractNumId w:val="20"/>
  </w:num>
  <w:num w:numId="29">
    <w:abstractNumId w:val="25"/>
  </w:num>
  <w:num w:numId="30">
    <w:abstractNumId w:val="17"/>
  </w:num>
  <w:num w:numId="31">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84"/>
    <w:rsid w:val="000005CF"/>
    <w:rsid w:val="00000D04"/>
    <w:rsid w:val="00000DB2"/>
    <w:rsid w:val="0000106F"/>
    <w:rsid w:val="00001939"/>
    <w:rsid w:val="00001A81"/>
    <w:rsid w:val="00002065"/>
    <w:rsid w:val="000020F6"/>
    <w:rsid w:val="0000250A"/>
    <w:rsid w:val="00002893"/>
    <w:rsid w:val="00003018"/>
    <w:rsid w:val="0000318A"/>
    <w:rsid w:val="0000323A"/>
    <w:rsid w:val="000033A3"/>
    <w:rsid w:val="00003605"/>
    <w:rsid w:val="00003A83"/>
    <w:rsid w:val="00003C56"/>
    <w:rsid w:val="00003EC2"/>
    <w:rsid w:val="00003EE2"/>
    <w:rsid w:val="000040A9"/>
    <w:rsid w:val="0000458E"/>
    <w:rsid w:val="00004E70"/>
    <w:rsid w:val="00005267"/>
    <w:rsid w:val="00005BB4"/>
    <w:rsid w:val="00006560"/>
    <w:rsid w:val="0000660B"/>
    <w:rsid w:val="000067DF"/>
    <w:rsid w:val="00006C9A"/>
    <w:rsid w:val="00007241"/>
    <w:rsid w:val="000072B6"/>
    <w:rsid w:val="00007813"/>
    <w:rsid w:val="00007955"/>
    <w:rsid w:val="00010042"/>
    <w:rsid w:val="00010278"/>
    <w:rsid w:val="000109E6"/>
    <w:rsid w:val="000111B7"/>
    <w:rsid w:val="00011413"/>
    <w:rsid w:val="00011AAB"/>
    <w:rsid w:val="00011E9B"/>
    <w:rsid w:val="00011F67"/>
    <w:rsid w:val="00011FBB"/>
    <w:rsid w:val="00012212"/>
    <w:rsid w:val="000126D1"/>
    <w:rsid w:val="00012862"/>
    <w:rsid w:val="000128E6"/>
    <w:rsid w:val="00012BA5"/>
    <w:rsid w:val="00012E6B"/>
    <w:rsid w:val="00014625"/>
    <w:rsid w:val="00014D15"/>
    <w:rsid w:val="0001532A"/>
    <w:rsid w:val="000155E3"/>
    <w:rsid w:val="00015DC6"/>
    <w:rsid w:val="00015EFB"/>
    <w:rsid w:val="000165E2"/>
    <w:rsid w:val="0001725E"/>
    <w:rsid w:val="000172BE"/>
    <w:rsid w:val="00017333"/>
    <w:rsid w:val="00017858"/>
    <w:rsid w:val="00017ABB"/>
    <w:rsid w:val="00017CCD"/>
    <w:rsid w:val="00017D8A"/>
    <w:rsid w:val="00020067"/>
    <w:rsid w:val="00020937"/>
    <w:rsid w:val="00021047"/>
    <w:rsid w:val="0002267F"/>
    <w:rsid w:val="0002270C"/>
    <w:rsid w:val="00023388"/>
    <w:rsid w:val="00023425"/>
    <w:rsid w:val="00023F33"/>
    <w:rsid w:val="000241BE"/>
    <w:rsid w:val="0002424E"/>
    <w:rsid w:val="000242F2"/>
    <w:rsid w:val="0002447A"/>
    <w:rsid w:val="00024618"/>
    <w:rsid w:val="000247BD"/>
    <w:rsid w:val="00024B66"/>
    <w:rsid w:val="00024F90"/>
    <w:rsid w:val="000250FE"/>
    <w:rsid w:val="000253F5"/>
    <w:rsid w:val="000254A4"/>
    <w:rsid w:val="00025DE4"/>
    <w:rsid w:val="0002609B"/>
    <w:rsid w:val="000266DC"/>
    <w:rsid w:val="00026D4B"/>
    <w:rsid w:val="000275C6"/>
    <w:rsid w:val="000277BC"/>
    <w:rsid w:val="00027AD6"/>
    <w:rsid w:val="00027B9B"/>
    <w:rsid w:val="00027EF9"/>
    <w:rsid w:val="0003024C"/>
    <w:rsid w:val="0003032B"/>
    <w:rsid w:val="0003078C"/>
    <w:rsid w:val="00030860"/>
    <w:rsid w:val="00030ED5"/>
    <w:rsid w:val="00031115"/>
    <w:rsid w:val="000315B8"/>
    <w:rsid w:val="0003197C"/>
    <w:rsid w:val="00031ADB"/>
    <w:rsid w:val="00031C90"/>
    <w:rsid w:val="00032056"/>
    <w:rsid w:val="000328CA"/>
    <w:rsid w:val="00032BD9"/>
    <w:rsid w:val="00032E40"/>
    <w:rsid w:val="00032F91"/>
    <w:rsid w:val="000334B8"/>
    <w:rsid w:val="0003376B"/>
    <w:rsid w:val="00034190"/>
    <w:rsid w:val="00034260"/>
    <w:rsid w:val="00034411"/>
    <w:rsid w:val="000345B3"/>
    <w:rsid w:val="00034676"/>
    <w:rsid w:val="000346E6"/>
    <w:rsid w:val="000352B3"/>
    <w:rsid w:val="0003563A"/>
    <w:rsid w:val="000358B3"/>
    <w:rsid w:val="00035C50"/>
    <w:rsid w:val="000366CF"/>
    <w:rsid w:val="000370FA"/>
    <w:rsid w:val="00037169"/>
    <w:rsid w:val="00037205"/>
    <w:rsid w:val="0004023E"/>
    <w:rsid w:val="0004024B"/>
    <w:rsid w:val="0004097E"/>
    <w:rsid w:val="000409E3"/>
    <w:rsid w:val="00040D6F"/>
    <w:rsid w:val="00041C57"/>
    <w:rsid w:val="000426B5"/>
    <w:rsid w:val="0004277F"/>
    <w:rsid w:val="00042BEA"/>
    <w:rsid w:val="000434B7"/>
    <w:rsid w:val="000435E4"/>
    <w:rsid w:val="000439A0"/>
    <w:rsid w:val="000446A9"/>
    <w:rsid w:val="00044F77"/>
    <w:rsid w:val="00045A32"/>
    <w:rsid w:val="00045DC5"/>
    <w:rsid w:val="00046316"/>
    <w:rsid w:val="00046796"/>
    <w:rsid w:val="000467FD"/>
    <w:rsid w:val="00046AAF"/>
    <w:rsid w:val="00046F28"/>
    <w:rsid w:val="00047225"/>
    <w:rsid w:val="0004732F"/>
    <w:rsid w:val="00047DE6"/>
    <w:rsid w:val="00047E60"/>
    <w:rsid w:val="00050B31"/>
    <w:rsid w:val="000510C0"/>
    <w:rsid w:val="000512A2"/>
    <w:rsid w:val="000521F8"/>
    <w:rsid w:val="000522C1"/>
    <w:rsid w:val="000527E2"/>
    <w:rsid w:val="00052AD2"/>
    <w:rsid w:val="00052B02"/>
    <w:rsid w:val="000530DF"/>
    <w:rsid w:val="000533B5"/>
    <w:rsid w:val="00054E0C"/>
    <w:rsid w:val="00055029"/>
    <w:rsid w:val="00055060"/>
    <w:rsid w:val="000552D8"/>
    <w:rsid w:val="0005541D"/>
    <w:rsid w:val="0005579D"/>
    <w:rsid w:val="00055EB1"/>
    <w:rsid w:val="000565C8"/>
    <w:rsid w:val="000569FD"/>
    <w:rsid w:val="00056B56"/>
    <w:rsid w:val="00057675"/>
    <w:rsid w:val="000577C9"/>
    <w:rsid w:val="000578EB"/>
    <w:rsid w:val="00057DC8"/>
    <w:rsid w:val="00060E8E"/>
    <w:rsid w:val="000612E1"/>
    <w:rsid w:val="000614FE"/>
    <w:rsid w:val="00062913"/>
    <w:rsid w:val="00062AA9"/>
    <w:rsid w:val="00063976"/>
    <w:rsid w:val="00064059"/>
    <w:rsid w:val="000640B1"/>
    <w:rsid w:val="000641DB"/>
    <w:rsid w:val="0006431C"/>
    <w:rsid w:val="0006436A"/>
    <w:rsid w:val="00065344"/>
    <w:rsid w:val="00065D38"/>
    <w:rsid w:val="0006645B"/>
    <w:rsid w:val="00066757"/>
    <w:rsid w:val="00066D8A"/>
    <w:rsid w:val="00066F3A"/>
    <w:rsid w:val="00067169"/>
    <w:rsid w:val="0006760D"/>
    <w:rsid w:val="000678EC"/>
    <w:rsid w:val="00067A8D"/>
    <w:rsid w:val="00067CF1"/>
    <w:rsid w:val="00067DD1"/>
    <w:rsid w:val="000703DB"/>
    <w:rsid w:val="00070447"/>
    <w:rsid w:val="000706E7"/>
    <w:rsid w:val="00070B1A"/>
    <w:rsid w:val="00070EF8"/>
    <w:rsid w:val="00071192"/>
    <w:rsid w:val="000713A7"/>
    <w:rsid w:val="00072969"/>
    <w:rsid w:val="00072A80"/>
    <w:rsid w:val="00072F08"/>
    <w:rsid w:val="000731A0"/>
    <w:rsid w:val="000736C1"/>
    <w:rsid w:val="00073797"/>
    <w:rsid w:val="00073DA2"/>
    <w:rsid w:val="00073DEC"/>
    <w:rsid w:val="00074315"/>
    <w:rsid w:val="000745AA"/>
    <w:rsid w:val="00074E86"/>
    <w:rsid w:val="000751FE"/>
    <w:rsid w:val="000758B1"/>
    <w:rsid w:val="0007593F"/>
    <w:rsid w:val="00076097"/>
    <w:rsid w:val="000760B5"/>
    <w:rsid w:val="00076541"/>
    <w:rsid w:val="00076864"/>
    <w:rsid w:val="00076B20"/>
    <w:rsid w:val="00076C90"/>
    <w:rsid w:val="00076CDD"/>
    <w:rsid w:val="00076D30"/>
    <w:rsid w:val="000772F4"/>
    <w:rsid w:val="00077447"/>
    <w:rsid w:val="000776EB"/>
    <w:rsid w:val="00080079"/>
    <w:rsid w:val="00080BDB"/>
    <w:rsid w:val="00080DC2"/>
    <w:rsid w:val="00080E12"/>
    <w:rsid w:val="000823B0"/>
    <w:rsid w:val="00082431"/>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E04"/>
    <w:rsid w:val="00085F2E"/>
    <w:rsid w:val="00086800"/>
    <w:rsid w:val="00086913"/>
    <w:rsid w:val="00086E08"/>
    <w:rsid w:val="000871A1"/>
    <w:rsid w:val="00087913"/>
    <w:rsid w:val="0008796E"/>
    <w:rsid w:val="00087C53"/>
    <w:rsid w:val="00087C92"/>
    <w:rsid w:val="000902DC"/>
    <w:rsid w:val="000904AE"/>
    <w:rsid w:val="00090C1E"/>
    <w:rsid w:val="00090DF8"/>
    <w:rsid w:val="00090EF8"/>
    <w:rsid w:val="000911AE"/>
    <w:rsid w:val="000929FA"/>
    <w:rsid w:val="00092C39"/>
    <w:rsid w:val="00092E1F"/>
    <w:rsid w:val="0009367D"/>
    <w:rsid w:val="00093697"/>
    <w:rsid w:val="00093790"/>
    <w:rsid w:val="0009379B"/>
    <w:rsid w:val="00093CDE"/>
    <w:rsid w:val="00093D42"/>
    <w:rsid w:val="00093DD0"/>
    <w:rsid w:val="00093ECB"/>
    <w:rsid w:val="000940C6"/>
    <w:rsid w:val="00094762"/>
    <w:rsid w:val="00094A16"/>
    <w:rsid w:val="00094DE6"/>
    <w:rsid w:val="000952A0"/>
    <w:rsid w:val="00095672"/>
    <w:rsid w:val="00095FB9"/>
    <w:rsid w:val="00096012"/>
    <w:rsid w:val="00096356"/>
    <w:rsid w:val="00096AF3"/>
    <w:rsid w:val="00096C39"/>
    <w:rsid w:val="00097789"/>
    <w:rsid w:val="00097818"/>
    <w:rsid w:val="00097AB2"/>
    <w:rsid w:val="00097C99"/>
    <w:rsid w:val="000A0ACA"/>
    <w:rsid w:val="000A0F14"/>
    <w:rsid w:val="000A1441"/>
    <w:rsid w:val="000A1A06"/>
    <w:rsid w:val="000A1B60"/>
    <w:rsid w:val="000A20BC"/>
    <w:rsid w:val="000A21B4"/>
    <w:rsid w:val="000A240A"/>
    <w:rsid w:val="000A26B5"/>
    <w:rsid w:val="000A27AE"/>
    <w:rsid w:val="000A28A7"/>
    <w:rsid w:val="000A2B7F"/>
    <w:rsid w:val="000A2BDC"/>
    <w:rsid w:val="000A2CC7"/>
    <w:rsid w:val="000A2ED6"/>
    <w:rsid w:val="000A4205"/>
    <w:rsid w:val="000A47DF"/>
    <w:rsid w:val="000A4A19"/>
    <w:rsid w:val="000A54E1"/>
    <w:rsid w:val="000A62CC"/>
    <w:rsid w:val="000A6351"/>
    <w:rsid w:val="000A63D6"/>
    <w:rsid w:val="000A664E"/>
    <w:rsid w:val="000A6E88"/>
    <w:rsid w:val="000A7887"/>
    <w:rsid w:val="000A7B38"/>
    <w:rsid w:val="000A7CB1"/>
    <w:rsid w:val="000A7EA0"/>
    <w:rsid w:val="000B0343"/>
    <w:rsid w:val="000B03A5"/>
    <w:rsid w:val="000B08ED"/>
    <w:rsid w:val="000B09C2"/>
    <w:rsid w:val="000B0EC3"/>
    <w:rsid w:val="000B1598"/>
    <w:rsid w:val="000B1A5A"/>
    <w:rsid w:val="000B25F8"/>
    <w:rsid w:val="000B2985"/>
    <w:rsid w:val="000B2C88"/>
    <w:rsid w:val="000B2FAF"/>
    <w:rsid w:val="000B3342"/>
    <w:rsid w:val="000B38EB"/>
    <w:rsid w:val="000B41C8"/>
    <w:rsid w:val="000B44AD"/>
    <w:rsid w:val="000B48C2"/>
    <w:rsid w:val="000B4A7B"/>
    <w:rsid w:val="000B51FA"/>
    <w:rsid w:val="000B5905"/>
    <w:rsid w:val="000B5975"/>
    <w:rsid w:val="000B5A7A"/>
    <w:rsid w:val="000B5FAB"/>
    <w:rsid w:val="000B638C"/>
    <w:rsid w:val="000B6E2C"/>
    <w:rsid w:val="000B7013"/>
    <w:rsid w:val="000B704D"/>
    <w:rsid w:val="000B76C5"/>
    <w:rsid w:val="000B7A10"/>
    <w:rsid w:val="000C115D"/>
    <w:rsid w:val="000C126F"/>
    <w:rsid w:val="000C1535"/>
    <w:rsid w:val="000C1820"/>
    <w:rsid w:val="000C198E"/>
    <w:rsid w:val="000C1ABB"/>
    <w:rsid w:val="000C1FD2"/>
    <w:rsid w:val="000C252B"/>
    <w:rsid w:val="000C2878"/>
    <w:rsid w:val="000C2FBD"/>
    <w:rsid w:val="000C311A"/>
    <w:rsid w:val="000C318D"/>
    <w:rsid w:val="000C35E9"/>
    <w:rsid w:val="000C3618"/>
    <w:rsid w:val="000C3B0C"/>
    <w:rsid w:val="000C3E85"/>
    <w:rsid w:val="000C3F42"/>
    <w:rsid w:val="000C422D"/>
    <w:rsid w:val="000C4237"/>
    <w:rsid w:val="000C4602"/>
    <w:rsid w:val="000C4830"/>
    <w:rsid w:val="000C4EB3"/>
    <w:rsid w:val="000C540E"/>
    <w:rsid w:val="000C59F3"/>
    <w:rsid w:val="000C5F91"/>
    <w:rsid w:val="000C6025"/>
    <w:rsid w:val="000C679B"/>
    <w:rsid w:val="000C6F65"/>
    <w:rsid w:val="000C7285"/>
    <w:rsid w:val="000C7861"/>
    <w:rsid w:val="000C7CE4"/>
    <w:rsid w:val="000D0565"/>
    <w:rsid w:val="000D05F5"/>
    <w:rsid w:val="000D0863"/>
    <w:rsid w:val="000D0E4E"/>
    <w:rsid w:val="000D113C"/>
    <w:rsid w:val="000D12D1"/>
    <w:rsid w:val="000D159A"/>
    <w:rsid w:val="000D1796"/>
    <w:rsid w:val="000D1D2C"/>
    <w:rsid w:val="000D22CC"/>
    <w:rsid w:val="000D2318"/>
    <w:rsid w:val="000D27A3"/>
    <w:rsid w:val="000D2DAD"/>
    <w:rsid w:val="000D34D3"/>
    <w:rsid w:val="000D36AE"/>
    <w:rsid w:val="000D38A1"/>
    <w:rsid w:val="000D3BA7"/>
    <w:rsid w:val="000D4622"/>
    <w:rsid w:val="000D47D4"/>
    <w:rsid w:val="000D4814"/>
    <w:rsid w:val="000D4C4E"/>
    <w:rsid w:val="000D5077"/>
    <w:rsid w:val="000D5362"/>
    <w:rsid w:val="000D57F8"/>
    <w:rsid w:val="000D5851"/>
    <w:rsid w:val="000D5C60"/>
    <w:rsid w:val="000D5CF0"/>
    <w:rsid w:val="000D5E4E"/>
    <w:rsid w:val="000D6520"/>
    <w:rsid w:val="000D6877"/>
    <w:rsid w:val="000D6884"/>
    <w:rsid w:val="000D68C8"/>
    <w:rsid w:val="000D6C4E"/>
    <w:rsid w:val="000D70EA"/>
    <w:rsid w:val="000D71E2"/>
    <w:rsid w:val="000D73A5"/>
    <w:rsid w:val="000D758D"/>
    <w:rsid w:val="000E010C"/>
    <w:rsid w:val="000E0776"/>
    <w:rsid w:val="000E07D6"/>
    <w:rsid w:val="000E1380"/>
    <w:rsid w:val="000E18DF"/>
    <w:rsid w:val="000E1D77"/>
    <w:rsid w:val="000E247A"/>
    <w:rsid w:val="000E2C63"/>
    <w:rsid w:val="000E2DF2"/>
    <w:rsid w:val="000E308A"/>
    <w:rsid w:val="000E3243"/>
    <w:rsid w:val="000E36D4"/>
    <w:rsid w:val="000E3983"/>
    <w:rsid w:val="000E3992"/>
    <w:rsid w:val="000E3FAA"/>
    <w:rsid w:val="000E433A"/>
    <w:rsid w:val="000E446E"/>
    <w:rsid w:val="000E48A3"/>
    <w:rsid w:val="000E4924"/>
    <w:rsid w:val="000E4BBC"/>
    <w:rsid w:val="000E4DEE"/>
    <w:rsid w:val="000E548F"/>
    <w:rsid w:val="000E59A0"/>
    <w:rsid w:val="000E630E"/>
    <w:rsid w:val="000E704C"/>
    <w:rsid w:val="000E71FE"/>
    <w:rsid w:val="000E7347"/>
    <w:rsid w:val="000E7466"/>
    <w:rsid w:val="000E7621"/>
    <w:rsid w:val="000E7A84"/>
    <w:rsid w:val="000F0838"/>
    <w:rsid w:val="000F1385"/>
    <w:rsid w:val="000F1511"/>
    <w:rsid w:val="000F15BC"/>
    <w:rsid w:val="000F180A"/>
    <w:rsid w:val="000F1C92"/>
    <w:rsid w:val="000F2EEE"/>
    <w:rsid w:val="000F3153"/>
    <w:rsid w:val="000F3697"/>
    <w:rsid w:val="000F43EA"/>
    <w:rsid w:val="000F5301"/>
    <w:rsid w:val="000F670B"/>
    <w:rsid w:val="000F67E0"/>
    <w:rsid w:val="000F70ED"/>
    <w:rsid w:val="000F7C2C"/>
    <w:rsid w:val="000F7E35"/>
    <w:rsid w:val="000F7F58"/>
    <w:rsid w:val="00100045"/>
    <w:rsid w:val="00100128"/>
    <w:rsid w:val="001002B7"/>
    <w:rsid w:val="0010071E"/>
    <w:rsid w:val="00100D46"/>
    <w:rsid w:val="00100D61"/>
    <w:rsid w:val="00100FF3"/>
    <w:rsid w:val="00101487"/>
    <w:rsid w:val="001015BB"/>
    <w:rsid w:val="00101E39"/>
    <w:rsid w:val="001026CA"/>
    <w:rsid w:val="00102913"/>
    <w:rsid w:val="00102D7E"/>
    <w:rsid w:val="00103B6B"/>
    <w:rsid w:val="00103CE2"/>
    <w:rsid w:val="001043C2"/>
    <w:rsid w:val="001043E1"/>
    <w:rsid w:val="00104749"/>
    <w:rsid w:val="0010505A"/>
    <w:rsid w:val="001058EA"/>
    <w:rsid w:val="001058F4"/>
    <w:rsid w:val="00105C64"/>
    <w:rsid w:val="00105CC7"/>
    <w:rsid w:val="0010660B"/>
    <w:rsid w:val="00106AF4"/>
    <w:rsid w:val="00106B43"/>
    <w:rsid w:val="001076A8"/>
    <w:rsid w:val="00107779"/>
    <w:rsid w:val="001078C2"/>
    <w:rsid w:val="001079EB"/>
    <w:rsid w:val="00107E1C"/>
    <w:rsid w:val="00107E2D"/>
    <w:rsid w:val="00110243"/>
    <w:rsid w:val="00110375"/>
    <w:rsid w:val="0011104A"/>
    <w:rsid w:val="001112C4"/>
    <w:rsid w:val="00111444"/>
    <w:rsid w:val="00111723"/>
    <w:rsid w:val="00111DFD"/>
    <w:rsid w:val="001129B5"/>
    <w:rsid w:val="00112ADB"/>
    <w:rsid w:val="00112ADD"/>
    <w:rsid w:val="00112EC5"/>
    <w:rsid w:val="00113401"/>
    <w:rsid w:val="00113E9B"/>
    <w:rsid w:val="001141E3"/>
    <w:rsid w:val="001144DF"/>
    <w:rsid w:val="001151B4"/>
    <w:rsid w:val="0011557B"/>
    <w:rsid w:val="00115F04"/>
    <w:rsid w:val="00116908"/>
    <w:rsid w:val="00116EBA"/>
    <w:rsid w:val="00117C85"/>
    <w:rsid w:val="0012042C"/>
    <w:rsid w:val="00120B13"/>
    <w:rsid w:val="001217AB"/>
    <w:rsid w:val="001217FB"/>
    <w:rsid w:val="00121C47"/>
    <w:rsid w:val="001220E9"/>
    <w:rsid w:val="0012279D"/>
    <w:rsid w:val="00122DA2"/>
    <w:rsid w:val="001233C0"/>
    <w:rsid w:val="00124085"/>
    <w:rsid w:val="001246AF"/>
    <w:rsid w:val="001248AC"/>
    <w:rsid w:val="00124D84"/>
    <w:rsid w:val="001250DD"/>
    <w:rsid w:val="00125733"/>
    <w:rsid w:val="001258E1"/>
    <w:rsid w:val="00125956"/>
    <w:rsid w:val="00125BF2"/>
    <w:rsid w:val="00125FF5"/>
    <w:rsid w:val="00126141"/>
    <w:rsid w:val="001263AA"/>
    <w:rsid w:val="001265FA"/>
    <w:rsid w:val="001270C0"/>
    <w:rsid w:val="0012717A"/>
    <w:rsid w:val="00127EFD"/>
    <w:rsid w:val="00130779"/>
    <w:rsid w:val="001307A1"/>
    <w:rsid w:val="00130A73"/>
    <w:rsid w:val="00130C20"/>
    <w:rsid w:val="00130E5B"/>
    <w:rsid w:val="001321D3"/>
    <w:rsid w:val="0013283D"/>
    <w:rsid w:val="001329FF"/>
    <w:rsid w:val="00132EDB"/>
    <w:rsid w:val="001334C8"/>
    <w:rsid w:val="00133599"/>
    <w:rsid w:val="001335ED"/>
    <w:rsid w:val="00133A1E"/>
    <w:rsid w:val="00133A5D"/>
    <w:rsid w:val="00133BF7"/>
    <w:rsid w:val="00133E95"/>
    <w:rsid w:val="00134B88"/>
    <w:rsid w:val="001350F4"/>
    <w:rsid w:val="0013592F"/>
    <w:rsid w:val="00136042"/>
    <w:rsid w:val="001361E2"/>
    <w:rsid w:val="00136567"/>
    <w:rsid w:val="001368DE"/>
    <w:rsid w:val="00136A23"/>
    <w:rsid w:val="00136B99"/>
    <w:rsid w:val="00137400"/>
    <w:rsid w:val="00137881"/>
    <w:rsid w:val="0014022E"/>
    <w:rsid w:val="001404BA"/>
    <w:rsid w:val="0014063E"/>
    <w:rsid w:val="0014087D"/>
    <w:rsid w:val="0014088B"/>
    <w:rsid w:val="00140F74"/>
    <w:rsid w:val="00141191"/>
    <w:rsid w:val="0014159C"/>
    <w:rsid w:val="001416F3"/>
    <w:rsid w:val="00141CB5"/>
    <w:rsid w:val="00142527"/>
    <w:rsid w:val="00142564"/>
    <w:rsid w:val="00142665"/>
    <w:rsid w:val="00142887"/>
    <w:rsid w:val="00142A7B"/>
    <w:rsid w:val="00142CB9"/>
    <w:rsid w:val="00142DC8"/>
    <w:rsid w:val="001435B8"/>
    <w:rsid w:val="0014384A"/>
    <w:rsid w:val="0014386F"/>
    <w:rsid w:val="00143B05"/>
    <w:rsid w:val="00143D9C"/>
    <w:rsid w:val="00143F36"/>
    <w:rsid w:val="001443EC"/>
    <w:rsid w:val="0014450F"/>
    <w:rsid w:val="001448D0"/>
    <w:rsid w:val="00144B78"/>
    <w:rsid w:val="00144CF8"/>
    <w:rsid w:val="00144D8F"/>
    <w:rsid w:val="00144E32"/>
    <w:rsid w:val="00145408"/>
    <w:rsid w:val="00145452"/>
    <w:rsid w:val="001459F8"/>
    <w:rsid w:val="00145C74"/>
    <w:rsid w:val="001462E9"/>
    <w:rsid w:val="0014666B"/>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3CFB"/>
    <w:rsid w:val="0015402C"/>
    <w:rsid w:val="00154252"/>
    <w:rsid w:val="00154B79"/>
    <w:rsid w:val="0015562B"/>
    <w:rsid w:val="001559FA"/>
    <w:rsid w:val="00155DBB"/>
    <w:rsid w:val="00156374"/>
    <w:rsid w:val="00156CAD"/>
    <w:rsid w:val="00156D5C"/>
    <w:rsid w:val="001577D8"/>
    <w:rsid w:val="00157FC3"/>
    <w:rsid w:val="00160739"/>
    <w:rsid w:val="001608D2"/>
    <w:rsid w:val="00160F80"/>
    <w:rsid w:val="001611CD"/>
    <w:rsid w:val="0016138D"/>
    <w:rsid w:val="00162588"/>
    <w:rsid w:val="0016271E"/>
    <w:rsid w:val="00162D7A"/>
    <w:rsid w:val="00163CF2"/>
    <w:rsid w:val="00163DB4"/>
    <w:rsid w:val="0016406C"/>
    <w:rsid w:val="001641DA"/>
    <w:rsid w:val="001648FA"/>
    <w:rsid w:val="00164C36"/>
    <w:rsid w:val="00164CD3"/>
    <w:rsid w:val="00164DAB"/>
    <w:rsid w:val="001658A3"/>
    <w:rsid w:val="00165B8E"/>
    <w:rsid w:val="00165BBB"/>
    <w:rsid w:val="0016613F"/>
    <w:rsid w:val="00166215"/>
    <w:rsid w:val="00166591"/>
    <w:rsid w:val="00166925"/>
    <w:rsid w:val="00166F0C"/>
    <w:rsid w:val="00167952"/>
    <w:rsid w:val="00167C0E"/>
    <w:rsid w:val="00170159"/>
    <w:rsid w:val="00170D00"/>
    <w:rsid w:val="00170D31"/>
    <w:rsid w:val="00170E98"/>
    <w:rsid w:val="00171143"/>
    <w:rsid w:val="0017230B"/>
    <w:rsid w:val="0017280B"/>
    <w:rsid w:val="00172864"/>
    <w:rsid w:val="00172B82"/>
    <w:rsid w:val="00172EFA"/>
    <w:rsid w:val="0017338B"/>
    <w:rsid w:val="00173608"/>
    <w:rsid w:val="00173999"/>
    <w:rsid w:val="00173E93"/>
    <w:rsid w:val="001745E6"/>
    <w:rsid w:val="001745EC"/>
    <w:rsid w:val="0017471F"/>
    <w:rsid w:val="001747B7"/>
    <w:rsid w:val="001750CE"/>
    <w:rsid w:val="00175113"/>
    <w:rsid w:val="00175453"/>
    <w:rsid w:val="001754BA"/>
    <w:rsid w:val="001758BF"/>
    <w:rsid w:val="00175C30"/>
    <w:rsid w:val="00176532"/>
    <w:rsid w:val="00176FBE"/>
    <w:rsid w:val="00177069"/>
    <w:rsid w:val="0017756A"/>
    <w:rsid w:val="00177AC1"/>
    <w:rsid w:val="00177C9C"/>
    <w:rsid w:val="00177FC1"/>
    <w:rsid w:val="001800A5"/>
    <w:rsid w:val="001802FC"/>
    <w:rsid w:val="001804A6"/>
    <w:rsid w:val="00180521"/>
    <w:rsid w:val="001807E9"/>
    <w:rsid w:val="00180A64"/>
    <w:rsid w:val="00181068"/>
    <w:rsid w:val="001814C4"/>
    <w:rsid w:val="001815A2"/>
    <w:rsid w:val="00181FC1"/>
    <w:rsid w:val="00183034"/>
    <w:rsid w:val="001830F7"/>
    <w:rsid w:val="00183A53"/>
    <w:rsid w:val="00183AB2"/>
    <w:rsid w:val="00183B2C"/>
    <w:rsid w:val="00183EE6"/>
    <w:rsid w:val="0018446D"/>
    <w:rsid w:val="00184CE1"/>
    <w:rsid w:val="0018588A"/>
    <w:rsid w:val="001865D5"/>
    <w:rsid w:val="00186ED1"/>
    <w:rsid w:val="00187252"/>
    <w:rsid w:val="00187AFB"/>
    <w:rsid w:val="00187DF8"/>
    <w:rsid w:val="00190649"/>
    <w:rsid w:val="0019065E"/>
    <w:rsid w:val="00190841"/>
    <w:rsid w:val="00191C91"/>
    <w:rsid w:val="00192015"/>
    <w:rsid w:val="001927D0"/>
    <w:rsid w:val="00192DD9"/>
    <w:rsid w:val="00194339"/>
    <w:rsid w:val="00194392"/>
    <w:rsid w:val="00194848"/>
    <w:rsid w:val="00194ACA"/>
    <w:rsid w:val="00194D94"/>
    <w:rsid w:val="00194F00"/>
    <w:rsid w:val="0019533B"/>
    <w:rsid w:val="00195524"/>
    <w:rsid w:val="001958EA"/>
    <w:rsid w:val="00195E0E"/>
    <w:rsid w:val="00195E9E"/>
    <w:rsid w:val="00195F55"/>
    <w:rsid w:val="00196308"/>
    <w:rsid w:val="00196526"/>
    <w:rsid w:val="00196580"/>
    <w:rsid w:val="00197066"/>
    <w:rsid w:val="001974BE"/>
    <w:rsid w:val="00197590"/>
    <w:rsid w:val="001A044D"/>
    <w:rsid w:val="001A0A13"/>
    <w:rsid w:val="001A180D"/>
    <w:rsid w:val="001A1BAC"/>
    <w:rsid w:val="001A23CE"/>
    <w:rsid w:val="001A2772"/>
    <w:rsid w:val="001A2AF1"/>
    <w:rsid w:val="001A2B68"/>
    <w:rsid w:val="001A2BC7"/>
    <w:rsid w:val="001A2C89"/>
    <w:rsid w:val="001A3000"/>
    <w:rsid w:val="001A3B17"/>
    <w:rsid w:val="001A4225"/>
    <w:rsid w:val="001A42A1"/>
    <w:rsid w:val="001A4670"/>
    <w:rsid w:val="001A4871"/>
    <w:rsid w:val="001A64C0"/>
    <w:rsid w:val="001A6508"/>
    <w:rsid w:val="001A673E"/>
    <w:rsid w:val="001A678E"/>
    <w:rsid w:val="001A6A85"/>
    <w:rsid w:val="001A6F91"/>
    <w:rsid w:val="001A7763"/>
    <w:rsid w:val="001A77E1"/>
    <w:rsid w:val="001B03F2"/>
    <w:rsid w:val="001B0CF6"/>
    <w:rsid w:val="001B138C"/>
    <w:rsid w:val="001B15EE"/>
    <w:rsid w:val="001B21C3"/>
    <w:rsid w:val="001B2602"/>
    <w:rsid w:val="001B26DE"/>
    <w:rsid w:val="001B3029"/>
    <w:rsid w:val="001B3412"/>
    <w:rsid w:val="001B3585"/>
    <w:rsid w:val="001B38A1"/>
    <w:rsid w:val="001B3964"/>
    <w:rsid w:val="001B3D99"/>
    <w:rsid w:val="001B3E36"/>
    <w:rsid w:val="001B4452"/>
    <w:rsid w:val="001B466C"/>
    <w:rsid w:val="001B4854"/>
    <w:rsid w:val="001B4BF4"/>
    <w:rsid w:val="001B4F34"/>
    <w:rsid w:val="001B52EC"/>
    <w:rsid w:val="001B554A"/>
    <w:rsid w:val="001B55C3"/>
    <w:rsid w:val="001B5701"/>
    <w:rsid w:val="001B6293"/>
    <w:rsid w:val="001B6564"/>
    <w:rsid w:val="001B691A"/>
    <w:rsid w:val="001B6C0F"/>
    <w:rsid w:val="001B747B"/>
    <w:rsid w:val="001C02D8"/>
    <w:rsid w:val="001C04E3"/>
    <w:rsid w:val="001C1880"/>
    <w:rsid w:val="001C1A13"/>
    <w:rsid w:val="001C1C8E"/>
    <w:rsid w:val="001C2378"/>
    <w:rsid w:val="001C294A"/>
    <w:rsid w:val="001C2AFE"/>
    <w:rsid w:val="001C322B"/>
    <w:rsid w:val="001C3EE9"/>
    <w:rsid w:val="001C3FA4"/>
    <w:rsid w:val="001C4099"/>
    <w:rsid w:val="001C40F9"/>
    <w:rsid w:val="001C458B"/>
    <w:rsid w:val="001C459C"/>
    <w:rsid w:val="001C4BC8"/>
    <w:rsid w:val="001C56C7"/>
    <w:rsid w:val="001C5D4F"/>
    <w:rsid w:val="001C6243"/>
    <w:rsid w:val="001C64C0"/>
    <w:rsid w:val="001C67D4"/>
    <w:rsid w:val="001C69DA"/>
    <w:rsid w:val="001C6F06"/>
    <w:rsid w:val="001C745D"/>
    <w:rsid w:val="001C7A3D"/>
    <w:rsid w:val="001D043A"/>
    <w:rsid w:val="001D0C4D"/>
    <w:rsid w:val="001D1335"/>
    <w:rsid w:val="001D178B"/>
    <w:rsid w:val="001D2354"/>
    <w:rsid w:val="001D2360"/>
    <w:rsid w:val="001D2808"/>
    <w:rsid w:val="001D2CE1"/>
    <w:rsid w:val="001D2FDE"/>
    <w:rsid w:val="001D3109"/>
    <w:rsid w:val="001D31C6"/>
    <w:rsid w:val="001D332E"/>
    <w:rsid w:val="001D334F"/>
    <w:rsid w:val="001D4033"/>
    <w:rsid w:val="001D440E"/>
    <w:rsid w:val="001D4566"/>
    <w:rsid w:val="001D49D0"/>
    <w:rsid w:val="001D5033"/>
    <w:rsid w:val="001D5C88"/>
    <w:rsid w:val="001D631D"/>
    <w:rsid w:val="001D6567"/>
    <w:rsid w:val="001D695C"/>
    <w:rsid w:val="001D6E8F"/>
    <w:rsid w:val="001D6FD9"/>
    <w:rsid w:val="001D7541"/>
    <w:rsid w:val="001D774F"/>
    <w:rsid w:val="001D780E"/>
    <w:rsid w:val="001D7E73"/>
    <w:rsid w:val="001D7F0A"/>
    <w:rsid w:val="001E05C3"/>
    <w:rsid w:val="001E0AD3"/>
    <w:rsid w:val="001E0D78"/>
    <w:rsid w:val="001E14B4"/>
    <w:rsid w:val="001E1DDD"/>
    <w:rsid w:val="001E29B6"/>
    <w:rsid w:val="001E2B49"/>
    <w:rsid w:val="001E325E"/>
    <w:rsid w:val="001E36E4"/>
    <w:rsid w:val="001E379D"/>
    <w:rsid w:val="001E3A3C"/>
    <w:rsid w:val="001E3B94"/>
    <w:rsid w:val="001E3C04"/>
    <w:rsid w:val="001E4113"/>
    <w:rsid w:val="001E456E"/>
    <w:rsid w:val="001E45A0"/>
    <w:rsid w:val="001E48E3"/>
    <w:rsid w:val="001E5738"/>
    <w:rsid w:val="001E5C23"/>
    <w:rsid w:val="001E6BCA"/>
    <w:rsid w:val="001E6F30"/>
    <w:rsid w:val="001E7504"/>
    <w:rsid w:val="001E76DF"/>
    <w:rsid w:val="001E7F5D"/>
    <w:rsid w:val="001F002A"/>
    <w:rsid w:val="001F020C"/>
    <w:rsid w:val="001F1308"/>
    <w:rsid w:val="001F1525"/>
    <w:rsid w:val="001F1800"/>
    <w:rsid w:val="001F1B64"/>
    <w:rsid w:val="001F1E87"/>
    <w:rsid w:val="001F1EB6"/>
    <w:rsid w:val="001F2B0E"/>
    <w:rsid w:val="001F2E23"/>
    <w:rsid w:val="001F2F30"/>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6D3B"/>
    <w:rsid w:val="001F7121"/>
    <w:rsid w:val="001F7982"/>
    <w:rsid w:val="001F7C9D"/>
    <w:rsid w:val="001F7CF1"/>
    <w:rsid w:val="002000A0"/>
    <w:rsid w:val="00200457"/>
    <w:rsid w:val="0020050C"/>
    <w:rsid w:val="002005AA"/>
    <w:rsid w:val="00200A31"/>
    <w:rsid w:val="00200D2C"/>
    <w:rsid w:val="00201368"/>
    <w:rsid w:val="00201819"/>
    <w:rsid w:val="00201922"/>
    <w:rsid w:val="002019D8"/>
    <w:rsid w:val="00201EC7"/>
    <w:rsid w:val="00201FE9"/>
    <w:rsid w:val="002024D6"/>
    <w:rsid w:val="00202C59"/>
    <w:rsid w:val="00202F12"/>
    <w:rsid w:val="00203019"/>
    <w:rsid w:val="002032FC"/>
    <w:rsid w:val="0020349A"/>
    <w:rsid w:val="002034B4"/>
    <w:rsid w:val="002034C0"/>
    <w:rsid w:val="00204032"/>
    <w:rsid w:val="00204BAD"/>
    <w:rsid w:val="00204D60"/>
    <w:rsid w:val="00205627"/>
    <w:rsid w:val="002056D0"/>
    <w:rsid w:val="00205883"/>
    <w:rsid w:val="00205AF3"/>
    <w:rsid w:val="00205E9F"/>
    <w:rsid w:val="00207073"/>
    <w:rsid w:val="00207A5E"/>
    <w:rsid w:val="00210860"/>
    <w:rsid w:val="00210A23"/>
    <w:rsid w:val="00210AFD"/>
    <w:rsid w:val="00210B6A"/>
    <w:rsid w:val="00211B38"/>
    <w:rsid w:val="00211D3C"/>
    <w:rsid w:val="0021214F"/>
    <w:rsid w:val="00212159"/>
    <w:rsid w:val="002125A5"/>
    <w:rsid w:val="0021268F"/>
    <w:rsid w:val="002127D0"/>
    <w:rsid w:val="00212862"/>
    <w:rsid w:val="00212B65"/>
    <w:rsid w:val="00212CB6"/>
    <w:rsid w:val="00212E37"/>
    <w:rsid w:val="00212E88"/>
    <w:rsid w:val="002132B9"/>
    <w:rsid w:val="002140FF"/>
    <w:rsid w:val="0021436C"/>
    <w:rsid w:val="002143E7"/>
    <w:rsid w:val="00214CA1"/>
    <w:rsid w:val="00214CD1"/>
    <w:rsid w:val="00214DE6"/>
    <w:rsid w:val="0021533A"/>
    <w:rsid w:val="002158BE"/>
    <w:rsid w:val="0021617A"/>
    <w:rsid w:val="002163DB"/>
    <w:rsid w:val="0021646A"/>
    <w:rsid w:val="00217014"/>
    <w:rsid w:val="0021744F"/>
    <w:rsid w:val="0022047B"/>
    <w:rsid w:val="00220894"/>
    <w:rsid w:val="00221FE7"/>
    <w:rsid w:val="0022212A"/>
    <w:rsid w:val="00222965"/>
    <w:rsid w:val="002229DA"/>
    <w:rsid w:val="00222E0E"/>
    <w:rsid w:val="002232F6"/>
    <w:rsid w:val="00223E7D"/>
    <w:rsid w:val="002246A2"/>
    <w:rsid w:val="00224952"/>
    <w:rsid w:val="00224DD2"/>
    <w:rsid w:val="00224EB9"/>
    <w:rsid w:val="00225017"/>
    <w:rsid w:val="0022514F"/>
    <w:rsid w:val="00225A6A"/>
    <w:rsid w:val="00225AC7"/>
    <w:rsid w:val="00225ACC"/>
    <w:rsid w:val="00226067"/>
    <w:rsid w:val="002266CD"/>
    <w:rsid w:val="002266E4"/>
    <w:rsid w:val="00226827"/>
    <w:rsid w:val="00226D3D"/>
    <w:rsid w:val="00227003"/>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695"/>
    <w:rsid w:val="00232A90"/>
    <w:rsid w:val="00233391"/>
    <w:rsid w:val="0023344B"/>
    <w:rsid w:val="002335A7"/>
    <w:rsid w:val="002337A2"/>
    <w:rsid w:val="00234151"/>
    <w:rsid w:val="00234D90"/>
    <w:rsid w:val="00234F8C"/>
    <w:rsid w:val="00235542"/>
    <w:rsid w:val="002357F3"/>
    <w:rsid w:val="00235830"/>
    <w:rsid w:val="002359A4"/>
    <w:rsid w:val="00235D4D"/>
    <w:rsid w:val="00235E6D"/>
    <w:rsid w:val="00236911"/>
    <w:rsid w:val="002369B0"/>
    <w:rsid w:val="00236AD8"/>
    <w:rsid w:val="00236B1B"/>
    <w:rsid w:val="00236EF8"/>
    <w:rsid w:val="002373F2"/>
    <w:rsid w:val="00237EC6"/>
    <w:rsid w:val="002401F5"/>
    <w:rsid w:val="002403E4"/>
    <w:rsid w:val="00240816"/>
    <w:rsid w:val="00240CA2"/>
    <w:rsid w:val="00240E54"/>
    <w:rsid w:val="002429EE"/>
    <w:rsid w:val="0024309D"/>
    <w:rsid w:val="00243D7F"/>
    <w:rsid w:val="0024403C"/>
    <w:rsid w:val="0024404D"/>
    <w:rsid w:val="0024444A"/>
    <w:rsid w:val="002451C5"/>
    <w:rsid w:val="00245363"/>
    <w:rsid w:val="0024596C"/>
    <w:rsid w:val="00245B09"/>
    <w:rsid w:val="00245CB3"/>
    <w:rsid w:val="00245F1F"/>
    <w:rsid w:val="00246250"/>
    <w:rsid w:val="00246279"/>
    <w:rsid w:val="002462A9"/>
    <w:rsid w:val="0024655A"/>
    <w:rsid w:val="0024659E"/>
    <w:rsid w:val="0024663B"/>
    <w:rsid w:val="002466ED"/>
    <w:rsid w:val="00247103"/>
    <w:rsid w:val="00247512"/>
    <w:rsid w:val="00250067"/>
    <w:rsid w:val="00250141"/>
    <w:rsid w:val="002510DB"/>
    <w:rsid w:val="002516DE"/>
    <w:rsid w:val="00251F81"/>
    <w:rsid w:val="00252782"/>
    <w:rsid w:val="00252935"/>
    <w:rsid w:val="00252BE0"/>
    <w:rsid w:val="00252C3E"/>
    <w:rsid w:val="00252F79"/>
    <w:rsid w:val="0025328F"/>
    <w:rsid w:val="00253588"/>
    <w:rsid w:val="002546F4"/>
    <w:rsid w:val="002548DE"/>
    <w:rsid w:val="00254A5B"/>
    <w:rsid w:val="002551D0"/>
    <w:rsid w:val="00255374"/>
    <w:rsid w:val="002554F5"/>
    <w:rsid w:val="002559E8"/>
    <w:rsid w:val="00255A7D"/>
    <w:rsid w:val="00256010"/>
    <w:rsid w:val="00256405"/>
    <w:rsid w:val="002564F5"/>
    <w:rsid w:val="00256730"/>
    <w:rsid w:val="00256779"/>
    <w:rsid w:val="00256ABE"/>
    <w:rsid w:val="00257385"/>
    <w:rsid w:val="00257B97"/>
    <w:rsid w:val="00257BF4"/>
    <w:rsid w:val="00260003"/>
    <w:rsid w:val="002600CF"/>
    <w:rsid w:val="0026035D"/>
    <w:rsid w:val="002606D6"/>
    <w:rsid w:val="00260B47"/>
    <w:rsid w:val="00260E63"/>
    <w:rsid w:val="00261C98"/>
    <w:rsid w:val="00261D1B"/>
    <w:rsid w:val="00261F3B"/>
    <w:rsid w:val="002622F7"/>
    <w:rsid w:val="0026248E"/>
    <w:rsid w:val="002624C2"/>
    <w:rsid w:val="0026275C"/>
    <w:rsid w:val="00262914"/>
    <w:rsid w:val="00262CC9"/>
    <w:rsid w:val="0026322D"/>
    <w:rsid w:val="00263875"/>
    <w:rsid w:val="00263ED2"/>
    <w:rsid w:val="002647BF"/>
    <w:rsid w:val="002647D5"/>
    <w:rsid w:val="002648C3"/>
    <w:rsid w:val="00265032"/>
    <w:rsid w:val="002651FB"/>
    <w:rsid w:val="0026538C"/>
    <w:rsid w:val="00265399"/>
    <w:rsid w:val="00265611"/>
    <w:rsid w:val="00265781"/>
    <w:rsid w:val="00265AB0"/>
    <w:rsid w:val="00266B13"/>
    <w:rsid w:val="00266BF4"/>
    <w:rsid w:val="00266F6D"/>
    <w:rsid w:val="00267616"/>
    <w:rsid w:val="00267624"/>
    <w:rsid w:val="002679E4"/>
    <w:rsid w:val="002703D9"/>
    <w:rsid w:val="00270728"/>
    <w:rsid w:val="00270861"/>
    <w:rsid w:val="00270894"/>
    <w:rsid w:val="002708BA"/>
    <w:rsid w:val="002709D9"/>
    <w:rsid w:val="00270C5A"/>
    <w:rsid w:val="00270D42"/>
    <w:rsid w:val="00271577"/>
    <w:rsid w:val="00271764"/>
    <w:rsid w:val="00271943"/>
    <w:rsid w:val="0027195D"/>
    <w:rsid w:val="00271CB6"/>
    <w:rsid w:val="002726D8"/>
    <w:rsid w:val="00272A0E"/>
    <w:rsid w:val="00272ADD"/>
    <w:rsid w:val="00272B03"/>
    <w:rsid w:val="002732BE"/>
    <w:rsid w:val="002733E2"/>
    <w:rsid w:val="00273C30"/>
    <w:rsid w:val="00273D64"/>
    <w:rsid w:val="00273FDE"/>
    <w:rsid w:val="002750B1"/>
    <w:rsid w:val="00275726"/>
    <w:rsid w:val="00275B35"/>
    <w:rsid w:val="00276590"/>
    <w:rsid w:val="0027674A"/>
    <w:rsid w:val="00276A35"/>
    <w:rsid w:val="00276E88"/>
    <w:rsid w:val="00277356"/>
    <w:rsid w:val="00277835"/>
    <w:rsid w:val="0027790B"/>
    <w:rsid w:val="00280AB1"/>
    <w:rsid w:val="00281411"/>
    <w:rsid w:val="00282453"/>
    <w:rsid w:val="00282EA6"/>
    <w:rsid w:val="0028375B"/>
    <w:rsid w:val="00284BAE"/>
    <w:rsid w:val="00285793"/>
    <w:rsid w:val="002859AF"/>
    <w:rsid w:val="00285DE4"/>
    <w:rsid w:val="00286238"/>
    <w:rsid w:val="00286AE7"/>
    <w:rsid w:val="0028709C"/>
    <w:rsid w:val="002870E4"/>
    <w:rsid w:val="00287243"/>
    <w:rsid w:val="002878DE"/>
    <w:rsid w:val="002879C3"/>
    <w:rsid w:val="00287BF8"/>
    <w:rsid w:val="00287D7C"/>
    <w:rsid w:val="00287E0C"/>
    <w:rsid w:val="00290090"/>
    <w:rsid w:val="00290647"/>
    <w:rsid w:val="002907AB"/>
    <w:rsid w:val="0029085D"/>
    <w:rsid w:val="002911F0"/>
    <w:rsid w:val="00291385"/>
    <w:rsid w:val="00291422"/>
    <w:rsid w:val="00291B30"/>
    <w:rsid w:val="00291E34"/>
    <w:rsid w:val="002921A0"/>
    <w:rsid w:val="0029237F"/>
    <w:rsid w:val="00292715"/>
    <w:rsid w:val="00292E62"/>
    <w:rsid w:val="002934E8"/>
    <w:rsid w:val="00293566"/>
    <w:rsid w:val="00293E57"/>
    <w:rsid w:val="0029475C"/>
    <w:rsid w:val="002947D1"/>
    <w:rsid w:val="002948DF"/>
    <w:rsid w:val="00294CC8"/>
    <w:rsid w:val="00294D90"/>
    <w:rsid w:val="00294FCC"/>
    <w:rsid w:val="00295079"/>
    <w:rsid w:val="00295B47"/>
    <w:rsid w:val="00295C4B"/>
    <w:rsid w:val="00295EFC"/>
    <w:rsid w:val="00295F63"/>
    <w:rsid w:val="002964FC"/>
    <w:rsid w:val="0029674F"/>
    <w:rsid w:val="002967FA"/>
    <w:rsid w:val="002968F3"/>
    <w:rsid w:val="00297100"/>
    <w:rsid w:val="00297249"/>
    <w:rsid w:val="00297B48"/>
    <w:rsid w:val="00297CC1"/>
    <w:rsid w:val="002A000E"/>
    <w:rsid w:val="002A00EA"/>
    <w:rsid w:val="002A08ED"/>
    <w:rsid w:val="002A0E9E"/>
    <w:rsid w:val="002A10C1"/>
    <w:rsid w:val="002A1A2F"/>
    <w:rsid w:val="002A1B26"/>
    <w:rsid w:val="002A1E92"/>
    <w:rsid w:val="002A204D"/>
    <w:rsid w:val="002A22F5"/>
    <w:rsid w:val="002A2616"/>
    <w:rsid w:val="002A26E1"/>
    <w:rsid w:val="002A3664"/>
    <w:rsid w:val="002A368A"/>
    <w:rsid w:val="002A3A59"/>
    <w:rsid w:val="002A3FD2"/>
    <w:rsid w:val="002A4065"/>
    <w:rsid w:val="002A4442"/>
    <w:rsid w:val="002A4C8A"/>
    <w:rsid w:val="002A5294"/>
    <w:rsid w:val="002A551F"/>
    <w:rsid w:val="002A59F0"/>
    <w:rsid w:val="002A5DC0"/>
    <w:rsid w:val="002A6432"/>
    <w:rsid w:val="002A6AE0"/>
    <w:rsid w:val="002A6C16"/>
    <w:rsid w:val="002A6F25"/>
    <w:rsid w:val="002A6FD3"/>
    <w:rsid w:val="002A7136"/>
    <w:rsid w:val="002A75E4"/>
    <w:rsid w:val="002A7CDB"/>
    <w:rsid w:val="002A7D32"/>
    <w:rsid w:val="002A7FB0"/>
    <w:rsid w:val="002B01E3"/>
    <w:rsid w:val="002B029F"/>
    <w:rsid w:val="002B086C"/>
    <w:rsid w:val="002B0A7D"/>
    <w:rsid w:val="002B0AEF"/>
    <w:rsid w:val="002B0D19"/>
    <w:rsid w:val="002B1A69"/>
    <w:rsid w:val="002B1D72"/>
    <w:rsid w:val="002B1FB1"/>
    <w:rsid w:val="002B2723"/>
    <w:rsid w:val="002B303A"/>
    <w:rsid w:val="002B3458"/>
    <w:rsid w:val="002B40C1"/>
    <w:rsid w:val="002B41E3"/>
    <w:rsid w:val="002B4393"/>
    <w:rsid w:val="002B538E"/>
    <w:rsid w:val="002B562E"/>
    <w:rsid w:val="002B5B12"/>
    <w:rsid w:val="002B5C22"/>
    <w:rsid w:val="002B5DCA"/>
    <w:rsid w:val="002B607A"/>
    <w:rsid w:val="002B67BD"/>
    <w:rsid w:val="002B6BDC"/>
    <w:rsid w:val="002B75B0"/>
    <w:rsid w:val="002B7861"/>
    <w:rsid w:val="002B7CD9"/>
    <w:rsid w:val="002B7E5B"/>
    <w:rsid w:val="002B7EAF"/>
    <w:rsid w:val="002B7F31"/>
    <w:rsid w:val="002C099C"/>
    <w:rsid w:val="002C0B74"/>
    <w:rsid w:val="002C0C8B"/>
    <w:rsid w:val="002C0CBB"/>
    <w:rsid w:val="002C1059"/>
    <w:rsid w:val="002C1201"/>
    <w:rsid w:val="002C1460"/>
    <w:rsid w:val="002C17DE"/>
    <w:rsid w:val="002C1DBB"/>
    <w:rsid w:val="002C20F2"/>
    <w:rsid w:val="002C2E4E"/>
    <w:rsid w:val="002C316B"/>
    <w:rsid w:val="002C38B2"/>
    <w:rsid w:val="002C3F9C"/>
    <w:rsid w:val="002C4868"/>
    <w:rsid w:val="002C4C3F"/>
    <w:rsid w:val="002C4FB7"/>
    <w:rsid w:val="002C5AFA"/>
    <w:rsid w:val="002C5C57"/>
    <w:rsid w:val="002C7553"/>
    <w:rsid w:val="002C7976"/>
    <w:rsid w:val="002C7F3E"/>
    <w:rsid w:val="002D03FB"/>
    <w:rsid w:val="002D0439"/>
    <w:rsid w:val="002D1042"/>
    <w:rsid w:val="002D11B7"/>
    <w:rsid w:val="002D145A"/>
    <w:rsid w:val="002D15DF"/>
    <w:rsid w:val="002D166F"/>
    <w:rsid w:val="002D1E23"/>
    <w:rsid w:val="002D2DCD"/>
    <w:rsid w:val="002D2F79"/>
    <w:rsid w:val="002D305B"/>
    <w:rsid w:val="002D3087"/>
    <w:rsid w:val="002D390E"/>
    <w:rsid w:val="002D3BBC"/>
    <w:rsid w:val="002D4307"/>
    <w:rsid w:val="002D438A"/>
    <w:rsid w:val="002D4F75"/>
    <w:rsid w:val="002D512C"/>
    <w:rsid w:val="002D538B"/>
    <w:rsid w:val="002D55F5"/>
    <w:rsid w:val="002D56D5"/>
    <w:rsid w:val="002D5738"/>
    <w:rsid w:val="002D5D98"/>
    <w:rsid w:val="002D5E53"/>
    <w:rsid w:val="002D60EF"/>
    <w:rsid w:val="002D631A"/>
    <w:rsid w:val="002D63D8"/>
    <w:rsid w:val="002D65EE"/>
    <w:rsid w:val="002D6B21"/>
    <w:rsid w:val="002D6D67"/>
    <w:rsid w:val="002D6D74"/>
    <w:rsid w:val="002D6E56"/>
    <w:rsid w:val="002D6F81"/>
    <w:rsid w:val="002E0244"/>
    <w:rsid w:val="002E0319"/>
    <w:rsid w:val="002E09B1"/>
    <w:rsid w:val="002E0DB9"/>
    <w:rsid w:val="002E0E60"/>
    <w:rsid w:val="002E0EF2"/>
    <w:rsid w:val="002E0F84"/>
    <w:rsid w:val="002E179B"/>
    <w:rsid w:val="002E1C9E"/>
    <w:rsid w:val="002E202D"/>
    <w:rsid w:val="002E257B"/>
    <w:rsid w:val="002E3766"/>
    <w:rsid w:val="002E3C65"/>
    <w:rsid w:val="002E3F5B"/>
    <w:rsid w:val="002E4362"/>
    <w:rsid w:val="002E509B"/>
    <w:rsid w:val="002E5447"/>
    <w:rsid w:val="002E57D8"/>
    <w:rsid w:val="002E6201"/>
    <w:rsid w:val="002E62A4"/>
    <w:rsid w:val="002E63D9"/>
    <w:rsid w:val="002E640E"/>
    <w:rsid w:val="002E642D"/>
    <w:rsid w:val="002E6BF4"/>
    <w:rsid w:val="002E7639"/>
    <w:rsid w:val="002F0992"/>
    <w:rsid w:val="002F0A12"/>
    <w:rsid w:val="002F0B1E"/>
    <w:rsid w:val="002F0C28"/>
    <w:rsid w:val="002F0CC6"/>
    <w:rsid w:val="002F11B4"/>
    <w:rsid w:val="002F1208"/>
    <w:rsid w:val="002F21FE"/>
    <w:rsid w:val="002F2381"/>
    <w:rsid w:val="002F27AE"/>
    <w:rsid w:val="002F2F01"/>
    <w:rsid w:val="002F2F54"/>
    <w:rsid w:val="002F3014"/>
    <w:rsid w:val="002F3703"/>
    <w:rsid w:val="002F3764"/>
    <w:rsid w:val="002F3CDE"/>
    <w:rsid w:val="002F40BC"/>
    <w:rsid w:val="002F45AC"/>
    <w:rsid w:val="002F4939"/>
    <w:rsid w:val="002F49BF"/>
    <w:rsid w:val="002F5DD6"/>
    <w:rsid w:val="002F5FEA"/>
    <w:rsid w:val="002F63E7"/>
    <w:rsid w:val="002F7292"/>
    <w:rsid w:val="002F7BE3"/>
    <w:rsid w:val="002F7E6A"/>
    <w:rsid w:val="00300165"/>
    <w:rsid w:val="00300F2F"/>
    <w:rsid w:val="003010CF"/>
    <w:rsid w:val="00301489"/>
    <w:rsid w:val="003014E1"/>
    <w:rsid w:val="00301C37"/>
    <w:rsid w:val="003021D7"/>
    <w:rsid w:val="003024B7"/>
    <w:rsid w:val="00302EBA"/>
    <w:rsid w:val="00303104"/>
    <w:rsid w:val="003033CC"/>
    <w:rsid w:val="00303440"/>
    <w:rsid w:val="003038D9"/>
    <w:rsid w:val="003043A4"/>
    <w:rsid w:val="00304D9B"/>
    <w:rsid w:val="003058F8"/>
    <w:rsid w:val="00305FF9"/>
    <w:rsid w:val="00306B39"/>
    <w:rsid w:val="00306CD1"/>
    <w:rsid w:val="00306D39"/>
    <w:rsid w:val="00306E6B"/>
    <w:rsid w:val="00306ECB"/>
    <w:rsid w:val="003072F2"/>
    <w:rsid w:val="003074A6"/>
    <w:rsid w:val="00307D0D"/>
    <w:rsid w:val="003100C8"/>
    <w:rsid w:val="003101A5"/>
    <w:rsid w:val="00310475"/>
    <w:rsid w:val="00311161"/>
    <w:rsid w:val="003111B2"/>
    <w:rsid w:val="00311B8A"/>
    <w:rsid w:val="00311D25"/>
    <w:rsid w:val="00312400"/>
    <w:rsid w:val="0031257E"/>
    <w:rsid w:val="00312739"/>
    <w:rsid w:val="003127F0"/>
    <w:rsid w:val="003128CC"/>
    <w:rsid w:val="00312C3B"/>
    <w:rsid w:val="00312D10"/>
    <w:rsid w:val="00312E27"/>
    <w:rsid w:val="003136B3"/>
    <w:rsid w:val="003137B7"/>
    <w:rsid w:val="00314AE5"/>
    <w:rsid w:val="00314CDE"/>
    <w:rsid w:val="0031563E"/>
    <w:rsid w:val="00315704"/>
    <w:rsid w:val="00315A78"/>
    <w:rsid w:val="00315B9F"/>
    <w:rsid w:val="00315F8A"/>
    <w:rsid w:val="003163DF"/>
    <w:rsid w:val="00316AF3"/>
    <w:rsid w:val="00316C11"/>
    <w:rsid w:val="003178DA"/>
    <w:rsid w:val="00317926"/>
    <w:rsid w:val="00317D72"/>
    <w:rsid w:val="00317DB8"/>
    <w:rsid w:val="00320618"/>
    <w:rsid w:val="00320BA0"/>
    <w:rsid w:val="0032100B"/>
    <w:rsid w:val="003210B6"/>
    <w:rsid w:val="003214B6"/>
    <w:rsid w:val="003216B8"/>
    <w:rsid w:val="00321867"/>
    <w:rsid w:val="00321BD7"/>
    <w:rsid w:val="00321DD3"/>
    <w:rsid w:val="00321E57"/>
    <w:rsid w:val="0032260F"/>
    <w:rsid w:val="003228DA"/>
    <w:rsid w:val="003229E0"/>
    <w:rsid w:val="00322ACE"/>
    <w:rsid w:val="00323843"/>
    <w:rsid w:val="00323A04"/>
    <w:rsid w:val="00323C30"/>
    <w:rsid w:val="00323D6B"/>
    <w:rsid w:val="00323DF6"/>
    <w:rsid w:val="00323EC4"/>
    <w:rsid w:val="00324204"/>
    <w:rsid w:val="0032438C"/>
    <w:rsid w:val="003243DE"/>
    <w:rsid w:val="0032469E"/>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3F04"/>
    <w:rsid w:val="00334743"/>
    <w:rsid w:val="003348ED"/>
    <w:rsid w:val="00334F61"/>
    <w:rsid w:val="003351D1"/>
    <w:rsid w:val="003354B9"/>
    <w:rsid w:val="003359C8"/>
    <w:rsid w:val="00335B75"/>
    <w:rsid w:val="00335D8C"/>
    <w:rsid w:val="00336072"/>
    <w:rsid w:val="00336378"/>
    <w:rsid w:val="003363A1"/>
    <w:rsid w:val="003363C6"/>
    <w:rsid w:val="003364DC"/>
    <w:rsid w:val="00336B77"/>
    <w:rsid w:val="00336BAA"/>
    <w:rsid w:val="00336E48"/>
    <w:rsid w:val="00337395"/>
    <w:rsid w:val="00337C99"/>
    <w:rsid w:val="00337DA5"/>
    <w:rsid w:val="003402E3"/>
    <w:rsid w:val="0034071F"/>
    <w:rsid w:val="00340D4E"/>
    <w:rsid w:val="0034176A"/>
    <w:rsid w:val="00341B54"/>
    <w:rsid w:val="00341E60"/>
    <w:rsid w:val="0034226D"/>
    <w:rsid w:val="00342972"/>
    <w:rsid w:val="00342C83"/>
    <w:rsid w:val="00342F4B"/>
    <w:rsid w:val="00342FDD"/>
    <w:rsid w:val="003434D6"/>
    <w:rsid w:val="0034429B"/>
    <w:rsid w:val="00344866"/>
    <w:rsid w:val="00344B0C"/>
    <w:rsid w:val="003451E2"/>
    <w:rsid w:val="0034638C"/>
    <w:rsid w:val="00346797"/>
    <w:rsid w:val="00346BD9"/>
    <w:rsid w:val="00346F7F"/>
    <w:rsid w:val="00347395"/>
    <w:rsid w:val="00347DC4"/>
    <w:rsid w:val="00350108"/>
    <w:rsid w:val="00350762"/>
    <w:rsid w:val="003507C4"/>
    <w:rsid w:val="00350D70"/>
    <w:rsid w:val="00350DCA"/>
    <w:rsid w:val="003513D9"/>
    <w:rsid w:val="00351827"/>
    <w:rsid w:val="003519A1"/>
    <w:rsid w:val="00351AC0"/>
    <w:rsid w:val="00351FD6"/>
    <w:rsid w:val="00352480"/>
    <w:rsid w:val="003524E5"/>
    <w:rsid w:val="0035262A"/>
    <w:rsid w:val="00352B0E"/>
    <w:rsid w:val="003530D2"/>
    <w:rsid w:val="0035331A"/>
    <w:rsid w:val="003533A7"/>
    <w:rsid w:val="003534E1"/>
    <w:rsid w:val="0035350B"/>
    <w:rsid w:val="00353E3B"/>
    <w:rsid w:val="0035403D"/>
    <w:rsid w:val="00354666"/>
    <w:rsid w:val="003548D8"/>
    <w:rsid w:val="003554CA"/>
    <w:rsid w:val="0035621F"/>
    <w:rsid w:val="00356CB3"/>
    <w:rsid w:val="00357AD5"/>
    <w:rsid w:val="00360232"/>
    <w:rsid w:val="003602E0"/>
    <w:rsid w:val="00360D01"/>
    <w:rsid w:val="00360EA5"/>
    <w:rsid w:val="0036160B"/>
    <w:rsid w:val="0036193A"/>
    <w:rsid w:val="00361A71"/>
    <w:rsid w:val="00361D52"/>
    <w:rsid w:val="00361EB1"/>
    <w:rsid w:val="00362180"/>
    <w:rsid w:val="00362569"/>
    <w:rsid w:val="003631FA"/>
    <w:rsid w:val="003636CD"/>
    <w:rsid w:val="00363AF7"/>
    <w:rsid w:val="003644ED"/>
    <w:rsid w:val="0036487C"/>
    <w:rsid w:val="00364D05"/>
    <w:rsid w:val="00365180"/>
    <w:rsid w:val="00365411"/>
    <w:rsid w:val="00365D63"/>
    <w:rsid w:val="00365FA2"/>
    <w:rsid w:val="00366044"/>
    <w:rsid w:val="00366AA9"/>
    <w:rsid w:val="00366BE1"/>
    <w:rsid w:val="00366C69"/>
    <w:rsid w:val="00366D6E"/>
    <w:rsid w:val="003673DC"/>
    <w:rsid w:val="00367441"/>
    <w:rsid w:val="00367B1D"/>
    <w:rsid w:val="003702F1"/>
    <w:rsid w:val="00370E4F"/>
    <w:rsid w:val="00371215"/>
    <w:rsid w:val="0037126B"/>
    <w:rsid w:val="003718E9"/>
    <w:rsid w:val="003725A4"/>
    <w:rsid w:val="00372761"/>
    <w:rsid w:val="0037291E"/>
    <w:rsid w:val="00372991"/>
    <w:rsid w:val="00372F0D"/>
    <w:rsid w:val="00373949"/>
    <w:rsid w:val="00373D83"/>
    <w:rsid w:val="00374059"/>
    <w:rsid w:val="00374D5A"/>
    <w:rsid w:val="00375103"/>
    <w:rsid w:val="0037535B"/>
    <w:rsid w:val="0037537C"/>
    <w:rsid w:val="00375448"/>
    <w:rsid w:val="003754A3"/>
    <w:rsid w:val="0037552D"/>
    <w:rsid w:val="003756DB"/>
    <w:rsid w:val="00375A1A"/>
    <w:rsid w:val="00376404"/>
    <w:rsid w:val="00376838"/>
    <w:rsid w:val="003770BB"/>
    <w:rsid w:val="0037771A"/>
    <w:rsid w:val="00377F77"/>
    <w:rsid w:val="003802DC"/>
    <w:rsid w:val="00380E4E"/>
    <w:rsid w:val="00380FBF"/>
    <w:rsid w:val="0038165B"/>
    <w:rsid w:val="00381DDB"/>
    <w:rsid w:val="00382071"/>
    <w:rsid w:val="003821CE"/>
    <w:rsid w:val="003828CC"/>
    <w:rsid w:val="00382A43"/>
    <w:rsid w:val="00382D60"/>
    <w:rsid w:val="00382EDD"/>
    <w:rsid w:val="00382F29"/>
    <w:rsid w:val="00382F43"/>
    <w:rsid w:val="003831D8"/>
    <w:rsid w:val="00383C05"/>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8DB"/>
    <w:rsid w:val="00387BF8"/>
    <w:rsid w:val="00387EA8"/>
    <w:rsid w:val="00390017"/>
    <w:rsid w:val="0039003F"/>
    <w:rsid w:val="003901A3"/>
    <w:rsid w:val="00390436"/>
    <w:rsid w:val="0039072F"/>
    <w:rsid w:val="003909AD"/>
    <w:rsid w:val="00390B55"/>
    <w:rsid w:val="00390D56"/>
    <w:rsid w:val="0039102C"/>
    <w:rsid w:val="00391840"/>
    <w:rsid w:val="003921B9"/>
    <w:rsid w:val="00392969"/>
    <w:rsid w:val="00392BEB"/>
    <w:rsid w:val="00393986"/>
    <w:rsid w:val="00393A25"/>
    <w:rsid w:val="00393B19"/>
    <w:rsid w:val="00393DD8"/>
    <w:rsid w:val="00393E44"/>
    <w:rsid w:val="003940CE"/>
    <w:rsid w:val="0039456B"/>
    <w:rsid w:val="003948AB"/>
    <w:rsid w:val="00394FFB"/>
    <w:rsid w:val="00395523"/>
    <w:rsid w:val="00395A36"/>
    <w:rsid w:val="00396C39"/>
    <w:rsid w:val="00397C1D"/>
    <w:rsid w:val="00397C26"/>
    <w:rsid w:val="00397D8A"/>
    <w:rsid w:val="003A000F"/>
    <w:rsid w:val="003A06BC"/>
    <w:rsid w:val="003A07B8"/>
    <w:rsid w:val="003A0964"/>
    <w:rsid w:val="003A09DC"/>
    <w:rsid w:val="003A09F9"/>
    <w:rsid w:val="003A0A3B"/>
    <w:rsid w:val="003A0E80"/>
    <w:rsid w:val="003A180F"/>
    <w:rsid w:val="003A18DD"/>
    <w:rsid w:val="003A1B90"/>
    <w:rsid w:val="003A1E66"/>
    <w:rsid w:val="003A20C8"/>
    <w:rsid w:val="003A277E"/>
    <w:rsid w:val="003A28C5"/>
    <w:rsid w:val="003A2A9D"/>
    <w:rsid w:val="003A2C29"/>
    <w:rsid w:val="003A2EC3"/>
    <w:rsid w:val="003A2EEA"/>
    <w:rsid w:val="003A36F2"/>
    <w:rsid w:val="003A382D"/>
    <w:rsid w:val="003A39B2"/>
    <w:rsid w:val="003A3D39"/>
    <w:rsid w:val="003A3EC7"/>
    <w:rsid w:val="003A40B4"/>
    <w:rsid w:val="003A4599"/>
    <w:rsid w:val="003A4757"/>
    <w:rsid w:val="003A4A81"/>
    <w:rsid w:val="003A59E2"/>
    <w:rsid w:val="003A64AD"/>
    <w:rsid w:val="003A6ABF"/>
    <w:rsid w:val="003A6C2E"/>
    <w:rsid w:val="003A6C69"/>
    <w:rsid w:val="003A753D"/>
    <w:rsid w:val="003A76E1"/>
    <w:rsid w:val="003A7795"/>
    <w:rsid w:val="003A7834"/>
    <w:rsid w:val="003A7D8F"/>
    <w:rsid w:val="003B0B13"/>
    <w:rsid w:val="003B0B5B"/>
    <w:rsid w:val="003B0E79"/>
    <w:rsid w:val="003B0F23"/>
    <w:rsid w:val="003B131E"/>
    <w:rsid w:val="003B142F"/>
    <w:rsid w:val="003B156A"/>
    <w:rsid w:val="003B2699"/>
    <w:rsid w:val="003B2BBE"/>
    <w:rsid w:val="003B3110"/>
    <w:rsid w:val="003B326F"/>
    <w:rsid w:val="003B3435"/>
    <w:rsid w:val="003B3575"/>
    <w:rsid w:val="003B3A42"/>
    <w:rsid w:val="003B3E0D"/>
    <w:rsid w:val="003B455E"/>
    <w:rsid w:val="003B4C24"/>
    <w:rsid w:val="003B504D"/>
    <w:rsid w:val="003B50BC"/>
    <w:rsid w:val="003B5C2D"/>
    <w:rsid w:val="003B5D97"/>
    <w:rsid w:val="003B5E3B"/>
    <w:rsid w:val="003B63A4"/>
    <w:rsid w:val="003B682C"/>
    <w:rsid w:val="003B6860"/>
    <w:rsid w:val="003B68CA"/>
    <w:rsid w:val="003B68FE"/>
    <w:rsid w:val="003B6D7D"/>
    <w:rsid w:val="003B79E2"/>
    <w:rsid w:val="003B7CEB"/>
    <w:rsid w:val="003B7D2B"/>
    <w:rsid w:val="003B7D7E"/>
    <w:rsid w:val="003C040E"/>
    <w:rsid w:val="003C05C2"/>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4890"/>
    <w:rsid w:val="003C4F70"/>
    <w:rsid w:val="003C55B8"/>
    <w:rsid w:val="003C5E6B"/>
    <w:rsid w:val="003C68D6"/>
    <w:rsid w:val="003C6D58"/>
    <w:rsid w:val="003C756D"/>
    <w:rsid w:val="003C7AD7"/>
    <w:rsid w:val="003C7E7D"/>
    <w:rsid w:val="003D0367"/>
    <w:rsid w:val="003D03EF"/>
    <w:rsid w:val="003D04F9"/>
    <w:rsid w:val="003D0781"/>
    <w:rsid w:val="003D0E4E"/>
    <w:rsid w:val="003D0E64"/>
    <w:rsid w:val="003D0FC3"/>
    <w:rsid w:val="003D1178"/>
    <w:rsid w:val="003D15D3"/>
    <w:rsid w:val="003D1D99"/>
    <w:rsid w:val="003D2C1D"/>
    <w:rsid w:val="003D2C34"/>
    <w:rsid w:val="003D3317"/>
    <w:rsid w:val="003D37AD"/>
    <w:rsid w:val="003D3DDD"/>
    <w:rsid w:val="003D3F5E"/>
    <w:rsid w:val="003D40FF"/>
    <w:rsid w:val="003D4C6A"/>
    <w:rsid w:val="003D52C0"/>
    <w:rsid w:val="003D58C5"/>
    <w:rsid w:val="003D5A35"/>
    <w:rsid w:val="003D5CBF"/>
    <w:rsid w:val="003D6570"/>
    <w:rsid w:val="003D66D2"/>
    <w:rsid w:val="003D7395"/>
    <w:rsid w:val="003D778D"/>
    <w:rsid w:val="003D7B7F"/>
    <w:rsid w:val="003D7E3F"/>
    <w:rsid w:val="003E02C7"/>
    <w:rsid w:val="003E0537"/>
    <w:rsid w:val="003E07AE"/>
    <w:rsid w:val="003E095E"/>
    <w:rsid w:val="003E09A0"/>
    <w:rsid w:val="003E0DE6"/>
    <w:rsid w:val="003E14F4"/>
    <w:rsid w:val="003E14FC"/>
    <w:rsid w:val="003E1AC5"/>
    <w:rsid w:val="003E1D74"/>
    <w:rsid w:val="003E2976"/>
    <w:rsid w:val="003E2FC2"/>
    <w:rsid w:val="003E3E94"/>
    <w:rsid w:val="003E42FC"/>
    <w:rsid w:val="003E440A"/>
    <w:rsid w:val="003E4858"/>
    <w:rsid w:val="003E4A17"/>
    <w:rsid w:val="003E4E2F"/>
    <w:rsid w:val="003E5038"/>
    <w:rsid w:val="003E52F9"/>
    <w:rsid w:val="003E5AA8"/>
    <w:rsid w:val="003E6316"/>
    <w:rsid w:val="003E65BA"/>
    <w:rsid w:val="003E6884"/>
    <w:rsid w:val="003E6AC5"/>
    <w:rsid w:val="003E714E"/>
    <w:rsid w:val="003E7E50"/>
    <w:rsid w:val="003E7E6C"/>
    <w:rsid w:val="003F0096"/>
    <w:rsid w:val="003F04A7"/>
    <w:rsid w:val="003F057C"/>
    <w:rsid w:val="003F0850"/>
    <w:rsid w:val="003F0D12"/>
    <w:rsid w:val="003F0D5D"/>
    <w:rsid w:val="003F1168"/>
    <w:rsid w:val="003F160C"/>
    <w:rsid w:val="003F164D"/>
    <w:rsid w:val="003F1738"/>
    <w:rsid w:val="003F297F"/>
    <w:rsid w:val="003F324F"/>
    <w:rsid w:val="003F334C"/>
    <w:rsid w:val="003F33BC"/>
    <w:rsid w:val="003F3514"/>
    <w:rsid w:val="003F3D4E"/>
    <w:rsid w:val="003F477E"/>
    <w:rsid w:val="003F49A7"/>
    <w:rsid w:val="003F4C32"/>
    <w:rsid w:val="003F5604"/>
    <w:rsid w:val="003F63DB"/>
    <w:rsid w:val="003F65C7"/>
    <w:rsid w:val="003F6CD2"/>
    <w:rsid w:val="003F77F9"/>
    <w:rsid w:val="003F788D"/>
    <w:rsid w:val="003F7A97"/>
    <w:rsid w:val="003F7AB0"/>
    <w:rsid w:val="003F7E32"/>
    <w:rsid w:val="00400377"/>
    <w:rsid w:val="004007A3"/>
    <w:rsid w:val="0040126E"/>
    <w:rsid w:val="004020D4"/>
    <w:rsid w:val="004021B6"/>
    <w:rsid w:val="0040238F"/>
    <w:rsid w:val="00402FE4"/>
    <w:rsid w:val="0040316B"/>
    <w:rsid w:val="004036AB"/>
    <w:rsid w:val="00403845"/>
    <w:rsid w:val="004041D9"/>
    <w:rsid w:val="0040438E"/>
    <w:rsid w:val="00404795"/>
    <w:rsid w:val="004047C4"/>
    <w:rsid w:val="00404CCC"/>
    <w:rsid w:val="00405426"/>
    <w:rsid w:val="0040560C"/>
    <w:rsid w:val="0040570B"/>
    <w:rsid w:val="00405B13"/>
    <w:rsid w:val="00405E00"/>
    <w:rsid w:val="00405E82"/>
    <w:rsid w:val="00405EDB"/>
    <w:rsid w:val="00405FB1"/>
    <w:rsid w:val="004063F2"/>
    <w:rsid w:val="00406460"/>
    <w:rsid w:val="00406817"/>
    <w:rsid w:val="00406DD3"/>
    <w:rsid w:val="00406E58"/>
    <w:rsid w:val="00407213"/>
    <w:rsid w:val="0040749D"/>
    <w:rsid w:val="004078A3"/>
    <w:rsid w:val="004079EE"/>
    <w:rsid w:val="00407F5D"/>
    <w:rsid w:val="00410078"/>
    <w:rsid w:val="00410161"/>
    <w:rsid w:val="00410EF3"/>
    <w:rsid w:val="004110B2"/>
    <w:rsid w:val="00411548"/>
    <w:rsid w:val="00411ED1"/>
    <w:rsid w:val="00412133"/>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411"/>
    <w:rsid w:val="00415786"/>
    <w:rsid w:val="00415D76"/>
    <w:rsid w:val="0041607E"/>
    <w:rsid w:val="004165BC"/>
    <w:rsid w:val="00416647"/>
    <w:rsid w:val="00416665"/>
    <w:rsid w:val="00416A67"/>
    <w:rsid w:val="00416ACB"/>
    <w:rsid w:val="00417313"/>
    <w:rsid w:val="00417C9B"/>
    <w:rsid w:val="00417E6A"/>
    <w:rsid w:val="00420AAF"/>
    <w:rsid w:val="00420E76"/>
    <w:rsid w:val="00421DCF"/>
    <w:rsid w:val="00422341"/>
    <w:rsid w:val="00423641"/>
    <w:rsid w:val="0042429B"/>
    <w:rsid w:val="00425247"/>
    <w:rsid w:val="004253AF"/>
    <w:rsid w:val="00426266"/>
    <w:rsid w:val="00426699"/>
    <w:rsid w:val="00426A40"/>
    <w:rsid w:val="00426E70"/>
    <w:rsid w:val="00427038"/>
    <w:rsid w:val="004270EF"/>
    <w:rsid w:val="004272F3"/>
    <w:rsid w:val="00427A6A"/>
    <w:rsid w:val="004307EC"/>
    <w:rsid w:val="00430A2D"/>
    <w:rsid w:val="00430B8D"/>
    <w:rsid w:val="00430FC9"/>
    <w:rsid w:val="004314E0"/>
    <w:rsid w:val="00431505"/>
    <w:rsid w:val="00431AF0"/>
    <w:rsid w:val="00431D6D"/>
    <w:rsid w:val="004320BF"/>
    <w:rsid w:val="0043213A"/>
    <w:rsid w:val="0043238E"/>
    <w:rsid w:val="004323AE"/>
    <w:rsid w:val="00432503"/>
    <w:rsid w:val="00432639"/>
    <w:rsid w:val="00432DA3"/>
    <w:rsid w:val="004330F4"/>
    <w:rsid w:val="00433590"/>
    <w:rsid w:val="0043393D"/>
    <w:rsid w:val="00433973"/>
    <w:rsid w:val="004344C7"/>
    <w:rsid w:val="0043459A"/>
    <w:rsid w:val="00434822"/>
    <w:rsid w:val="00434B78"/>
    <w:rsid w:val="00434E8B"/>
    <w:rsid w:val="00435274"/>
    <w:rsid w:val="004352AD"/>
    <w:rsid w:val="0043545D"/>
    <w:rsid w:val="00435D26"/>
    <w:rsid w:val="00435FBC"/>
    <w:rsid w:val="00435FE2"/>
    <w:rsid w:val="004368B7"/>
    <w:rsid w:val="00436AEC"/>
    <w:rsid w:val="00436DB8"/>
    <w:rsid w:val="00436E2F"/>
    <w:rsid w:val="00436EAB"/>
    <w:rsid w:val="004377DB"/>
    <w:rsid w:val="00437AEE"/>
    <w:rsid w:val="00440D55"/>
    <w:rsid w:val="00441117"/>
    <w:rsid w:val="00441508"/>
    <w:rsid w:val="00441701"/>
    <w:rsid w:val="004420DC"/>
    <w:rsid w:val="004427CF"/>
    <w:rsid w:val="0044310E"/>
    <w:rsid w:val="0044354B"/>
    <w:rsid w:val="004437D7"/>
    <w:rsid w:val="00443BF5"/>
    <w:rsid w:val="0044413A"/>
    <w:rsid w:val="004442F7"/>
    <w:rsid w:val="00444405"/>
    <w:rsid w:val="0044442E"/>
    <w:rsid w:val="00444704"/>
    <w:rsid w:val="00445D9F"/>
    <w:rsid w:val="004461D9"/>
    <w:rsid w:val="0044684E"/>
    <w:rsid w:val="00446AC6"/>
    <w:rsid w:val="00446F58"/>
    <w:rsid w:val="00446FF5"/>
    <w:rsid w:val="004472B0"/>
    <w:rsid w:val="0044751B"/>
    <w:rsid w:val="0044757F"/>
    <w:rsid w:val="0044758C"/>
    <w:rsid w:val="0044759B"/>
    <w:rsid w:val="00447BCE"/>
    <w:rsid w:val="00447DB0"/>
    <w:rsid w:val="00447F54"/>
    <w:rsid w:val="0045016E"/>
    <w:rsid w:val="004509EA"/>
    <w:rsid w:val="00450B7E"/>
    <w:rsid w:val="0045136B"/>
    <w:rsid w:val="00451987"/>
    <w:rsid w:val="00451C7E"/>
    <w:rsid w:val="00452310"/>
    <w:rsid w:val="0045338B"/>
    <w:rsid w:val="00453BB6"/>
    <w:rsid w:val="00453C02"/>
    <w:rsid w:val="00453CAA"/>
    <w:rsid w:val="00453ED4"/>
    <w:rsid w:val="004540E3"/>
    <w:rsid w:val="00455113"/>
    <w:rsid w:val="00455141"/>
    <w:rsid w:val="00455668"/>
    <w:rsid w:val="004557DF"/>
    <w:rsid w:val="004558A2"/>
    <w:rsid w:val="00455C1A"/>
    <w:rsid w:val="00455F3A"/>
    <w:rsid w:val="00456191"/>
    <w:rsid w:val="00456421"/>
    <w:rsid w:val="00456DAB"/>
    <w:rsid w:val="00457804"/>
    <w:rsid w:val="00457BB3"/>
    <w:rsid w:val="004600BB"/>
    <w:rsid w:val="004606BB"/>
    <w:rsid w:val="004606FE"/>
    <w:rsid w:val="004609D1"/>
    <w:rsid w:val="00460CC3"/>
    <w:rsid w:val="00460D47"/>
    <w:rsid w:val="00460E86"/>
    <w:rsid w:val="004618F7"/>
    <w:rsid w:val="00461CE0"/>
    <w:rsid w:val="00461E08"/>
    <w:rsid w:val="004621B1"/>
    <w:rsid w:val="004623EB"/>
    <w:rsid w:val="00462DD8"/>
    <w:rsid w:val="004638D2"/>
    <w:rsid w:val="0046440A"/>
    <w:rsid w:val="004646B4"/>
    <w:rsid w:val="00464A88"/>
    <w:rsid w:val="00464E12"/>
    <w:rsid w:val="004651A0"/>
    <w:rsid w:val="00465606"/>
    <w:rsid w:val="00466532"/>
    <w:rsid w:val="004669A7"/>
    <w:rsid w:val="00466BBE"/>
    <w:rsid w:val="00466D62"/>
    <w:rsid w:val="00467294"/>
    <w:rsid w:val="0046738F"/>
    <w:rsid w:val="00467488"/>
    <w:rsid w:val="00467C68"/>
    <w:rsid w:val="00470280"/>
    <w:rsid w:val="00470393"/>
    <w:rsid w:val="0047083E"/>
    <w:rsid w:val="00470848"/>
    <w:rsid w:val="00470EB5"/>
    <w:rsid w:val="00471C10"/>
    <w:rsid w:val="0047286B"/>
    <w:rsid w:val="00472E27"/>
    <w:rsid w:val="00472E61"/>
    <w:rsid w:val="00473304"/>
    <w:rsid w:val="00473A91"/>
    <w:rsid w:val="00474126"/>
    <w:rsid w:val="00474220"/>
    <w:rsid w:val="0047425C"/>
    <w:rsid w:val="00475285"/>
    <w:rsid w:val="004752D3"/>
    <w:rsid w:val="004754E1"/>
    <w:rsid w:val="00475670"/>
    <w:rsid w:val="00475CE0"/>
    <w:rsid w:val="00476827"/>
    <w:rsid w:val="00476BD4"/>
    <w:rsid w:val="004771C9"/>
    <w:rsid w:val="004779B0"/>
    <w:rsid w:val="00477C35"/>
    <w:rsid w:val="004801B6"/>
    <w:rsid w:val="0048044E"/>
    <w:rsid w:val="00480988"/>
    <w:rsid w:val="00480E05"/>
    <w:rsid w:val="00480FE2"/>
    <w:rsid w:val="00481365"/>
    <w:rsid w:val="00481AEC"/>
    <w:rsid w:val="00481E17"/>
    <w:rsid w:val="004829E5"/>
    <w:rsid w:val="00482BBE"/>
    <w:rsid w:val="004838FF"/>
    <w:rsid w:val="00483A12"/>
    <w:rsid w:val="00483D55"/>
    <w:rsid w:val="004846A8"/>
    <w:rsid w:val="004848A5"/>
    <w:rsid w:val="00484A77"/>
    <w:rsid w:val="0048540F"/>
    <w:rsid w:val="00485970"/>
    <w:rsid w:val="00485ADA"/>
    <w:rsid w:val="00485C0D"/>
    <w:rsid w:val="00486161"/>
    <w:rsid w:val="00486575"/>
    <w:rsid w:val="004866AD"/>
    <w:rsid w:val="004866D0"/>
    <w:rsid w:val="00490032"/>
    <w:rsid w:val="0049145D"/>
    <w:rsid w:val="004918A0"/>
    <w:rsid w:val="00491C47"/>
    <w:rsid w:val="004924BC"/>
    <w:rsid w:val="004926E8"/>
    <w:rsid w:val="00492828"/>
    <w:rsid w:val="00492EBD"/>
    <w:rsid w:val="00493062"/>
    <w:rsid w:val="00493F48"/>
    <w:rsid w:val="00494242"/>
    <w:rsid w:val="00494779"/>
    <w:rsid w:val="004948B8"/>
    <w:rsid w:val="00494C15"/>
    <w:rsid w:val="00494E8E"/>
    <w:rsid w:val="00494FD0"/>
    <w:rsid w:val="004955BC"/>
    <w:rsid w:val="00495A19"/>
    <w:rsid w:val="00495D43"/>
    <w:rsid w:val="00495D63"/>
    <w:rsid w:val="00495E81"/>
    <w:rsid w:val="0049610E"/>
    <w:rsid w:val="0049648F"/>
    <w:rsid w:val="00496606"/>
    <w:rsid w:val="004966E2"/>
    <w:rsid w:val="00496F05"/>
    <w:rsid w:val="00497370"/>
    <w:rsid w:val="004976A8"/>
    <w:rsid w:val="004977DB"/>
    <w:rsid w:val="0049791C"/>
    <w:rsid w:val="00497B23"/>
    <w:rsid w:val="00497C42"/>
    <w:rsid w:val="004A046D"/>
    <w:rsid w:val="004A04D5"/>
    <w:rsid w:val="004A099C"/>
    <w:rsid w:val="004A0B0B"/>
    <w:rsid w:val="004A0F39"/>
    <w:rsid w:val="004A14C0"/>
    <w:rsid w:val="004A1B08"/>
    <w:rsid w:val="004A1B3B"/>
    <w:rsid w:val="004A22B3"/>
    <w:rsid w:val="004A251F"/>
    <w:rsid w:val="004A2CBB"/>
    <w:rsid w:val="004A3685"/>
    <w:rsid w:val="004A3BF1"/>
    <w:rsid w:val="004A3E42"/>
    <w:rsid w:val="004A4278"/>
    <w:rsid w:val="004A4715"/>
    <w:rsid w:val="004A4F53"/>
    <w:rsid w:val="004A5046"/>
    <w:rsid w:val="004A565E"/>
    <w:rsid w:val="004A5DF3"/>
    <w:rsid w:val="004A6024"/>
    <w:rsid w:val="004A6134"/>
    <w:rsid w:val="004A6143"/>
    <w:rsid w:val="004A681E"/>
    <w:rsid w:val="004A6BFC"/>
    <w:rsid w:val="004A6D98"/>
    <w:rsid w:val="004A7092"/>
    <w:rsid w:val="004A74B8"/>
    <w:rsid w:val="004B13AF"/>
    <w:rsid w:val="004B17D3"/>
    <w:rsid w:val="004B18D7"/>
    <w:rsid w:val="004B1C2D"/>
    <w:rsid w:val="004B2DFC"/>
    <w:rsid w:val="004B349E"/>
    <w:rsid w:val="004B3A23"/>
    <w:rsid w:val="004B40D1"/>
    <w:rsid w:val="004B4904"/>
    <w:rsid w:val="004B49E6"/>
    <w:rsid w:val="004B4D69"/>
    <w:rsid w:val="004B4DD4"/>
    <w:rsid w:val="004B4EE9"/>
    <w:rsid w:val="004B500E"/>
    <w:rsid w:val="004B50FC"/>
    <w:rsid w:val="004B51BC"/>
    <w:rsid w:val="004B5887"/>
    <w:rsid w:val="004B5C04"/>
    <w:rsid w:val="004B6030"/>
    <w:rsid w:val="004B6A06"/>
    <w:rsid w:val="004B6B91"/>
    <w:rsid w:val="004B6D36"/>
    <w:rsid w:val="004B78CB"/>
    <w:rsid w:val="004B7C88"/>
    <w:rsid w:val="004C01A8"/>
    <w:rsid w:val="004C026A"/>
    <w:rsid w:val="004C0CDC"/>
    <w:rsid w:val="004C1840"/>
    <w:rsid w:val="004C1872"/>
    <w:rsid w:val="004C1B29"/>
    <w:rsid w:val="004C24C9"/>
    <w:rsid w:val="004C2962"/>
    <w:rsid w:val="004C31B6"/>
    <w:rsid w:val="004C36EE"/>
    <w:rsid w:val="004C38B3"/>
    <w:rsid w:val="004C414A"/>
    <w:rsid w:val="004C4982"/>
    <w:rsid w:val="004C4FAF"/>
    <w:rsid w:val="004C5263"/>
    <w:rsid w:val="004C5319"/>
    <w:rsid w:val="004C5333"/>
    <w:rsid w:val="004C568C"/>
    <w:rsid w:val="004C5767"/>
    <w:rsid w:val="004C5F74"/>
    <w:rsid w:val="004C621F"/>
    <w:rsid w:val="004C654C"/>
    <w:rsid w:val="004C65E1"/>
    <w:rsid w:val="004C6BBD"/>
    <w:rsid w:val="004C7948"/>
    <w:rsid w:val="004C7BB8"/>
    <w:rsid w:val="004C7C60"/>
    <w:rsid w:val="004C7E61"/>
    <w:rsid w:val="004D0236"/>
    <w:rsid w:val="004D0393"/>
    <w:rsid w:val="004D05A7"/>
    <w:rsid w:val="004D0DFE"/>
    <w:rsid w:val="004D1409"/>
    <w:rsid w:val="004D14E4"/>
    <w:rsid w:val="004D152B"/>
    <w:rsid w:val="004D1D1C"/>
    <w:rsid w:val="004D1D91"/>
    <w:rsid w:val="004D1F71"/>
    <w:rsid w:val="004D22C3"/>
    <w:rsid w:val="004D393B"/>
    <w:rsid w:val="004D42DF"/>
    <w:rsid w:val="004D4841"/>
    <w:rsid w:val="004D4AA1"/>
    <w:rsid w:val="004D4B45"/>
    <w:rsid w:val="004D4EE1"/>
    <w:rsid w:val="004D52B2"/>
    <w:rsid w:val="004D5753"/>
    <w:rsid w:val="004D684A"/>
    <w:rsid w:val="004D6E59"/>
    <w:rsid w:val="004D6F4D"/>
    <w:rsid w:val="004D6F95"/>
    <w:rsid w:val="004D6FE3"/>
    <w:rsid w:val="004D7261"/>
    <w:rsid w:val="004D72FE"/>
    <w:rsid w:val="004D78A2"/>
    <w:rsid w:val="004D7E91"/>
    <w:rsid w:val="004D7F2F"/>
    <w:rsid w:val="004D7F8C"/>
    <w:rsid w:val="004E003A"/>
    <w:rsid w:val="004E0768"/>
    <w:rsid w:val="004E0930"/>
    <w:rsid w:val="004E0A2E"/>
    <w:rsid w:val="004E1A31"/>
    <w:rsid w:val="004E2DE0"/>
    <w:rsid w:val="004E352D"/>
    <w:rsid w:val="004E38EB"/>
    <w:rsid w:val="004E3DFF"/>
    <w:rsid w:val="004E4060"/>
    <w:rsid w:val="004E409A"/>
    <w:rsid w:val="004E4771"/>
    <w:rsid w:val="004E4D31"/>
    <w:rsid w:val="004E4EF2"/>
    <w:rsid w:val="004E5583"/>
    <w:rsid w:val="004E568F"/>
    <w:rsid w:val="004E5B27"/>
    <w:rsid w:val="004E6010"/>
    <w:rsid w:val="004E6776"/>
    <w:rsid w:val="004E6B5B"/>
    <w:rsid w:val="004E6D9C"/>
    <w:rsid w:val="004E7BBA"/>
    <w:rsid w:val="004F04C0"/>
    <w:rsid w:val="004F0BBB"/>
    <w:rsid w:val="004F0FB9"/>
    <w:rsid w:val="004F11A3"/>
    <w:rsid w:val="004F220E"/>
    <w:rsid w:val="004F2E65"/>
    <w:rsid w:val="004F2F07"/>
    <w:rsid w:val="004F2F7E"/>
    <w:rsid w:val="004F32B5"/>
    <w:rsid w:val="004F3406"/>
    <w:rsid w:val="004F361C"/>
    <w:rsid w:val="004F406C"/>
    <w:rsid w:val="004F407E"/>
    <w:rsid w:val="004F4947"/>
    <w:rsid w:val="004F5479"/>
    <w:rsid w:val="004F593F"/>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07A8F"/>
    <w:rsid w:val="0051047D"/>
    <w:rsid w:val="00510B67"/>
    <w:rsid w:val="00510E27"/>
    <w:rsid w:val="005118AA"/>
    <w:rsid w:val="00511CA9"/>
    <w:rsid w:val="00511E7A"/>
    <w:rsid w:val="00511F15"/>
    <w:rsid w:val="0051318C"/>
    <w:rsid w:val="005142CD"/>
    <w:rsid w:val="005143C9"/>
    <w:rsid w:val="005148ED"/>
    <w:rsid w:val="00515659"/>
    <w:rsid w:val="005157A9"/>
    <w:rsid w:val="00515D89"/>
    <w:rsid w:val="005164CB"/>
    <w:rsid w:val="005166ED"/>
    <w:rsid w:val="00516842"/>
    <w:rsid w:val="005168A6"/>
    <w:rsid w:val="00516B3A"/>
    <w:rsid w:val="005173A7"/>
    <w:rsid w:val="005177E1"/>
    <w:rsid w:val="00517E9B"/>
    <w:rsid w:val="00520133"/>
    <w:rsid w:val="005209AA"/>
    <w:rsid w:val="00520B55"/>
    <w:rsid w:val="00520C0A"/>
    <w:rsid w:val="00520F01"/>
    <w:rsid w:val="005218B6"/>
    <w:rsid w:val="00521A00"/>
    <w:rsid w:val="00521F48"/>
    <w:rsid w:val="00522589"/>
    <w:rsid w:val="00522929"/>
    <w:rsid w:val="00522A33"/>
    <w:rsid w:val="005237DF"/>
    <w:rsid w:val="00523917"/>
    <w:rsid w:val="00524164"/>
    <w:rsid w:val="00524545"/>
    <w:rsid w:val="0052462C"/>
    <w:rsid w:val="0052496B"/>
    <w:rsid w:val="005249A2"/>
    <w:rsid w:val="00524A96"/>
    <w:rsid w:val="005255BF"/>
    <w:rsid w:val="005257DE"/>
    <w:rsid w:val="00526647"/>
    <w:rsid w:val="005268B2"/>
    <w:rsid w:val="00527200"/>
    <w:rsid w:val="00527341"/>
    <w:rsid w:val="00527C63"/>
    <w:rsid w:val="00530157"/>
    <w:rsid w:val="00530491"/>
    <w:rsid w:val="0053090F"/>
    <w:rsid w:val="00531BB4"/>
    <w:rsid w:val="00531D34"/>
    <w:rsid w:val="00531D9A"/>
    <w:rsid w:val="00531EBE"/>
    <w:rsid w:val="005327D8"/>
    <w:rsid w:val="00532F8B"/>
    <w:rsid w:val="00533737"/>
    <w:rsid w:val="005340A0"/>
    <w:rsid w:val="005356F7"/>
    <w:rsid w:val="00535B79"/>
    <w:rsid w:val="00535D7C"/>
    <w:rsid w:val="005364EC"/>
    <w:rsid w:val="00536579"/>
    <w:rsid w:val="00536C1E"/>
    <w:rsid w:val="00537926"/>
    <w:rsid w:val="0054020E"/>
    <w:rsid w:val="00540ECD"/>
    <w:rsid w:val="00541B7B"/>
    <w:rsid w:val="00542087"/>
    <w:rsid w:val="005425FD"/>
    <w:rsid w:val="0054276C"/>
    <w:rsid w:val="00542976"/>
    <w:rsid w:val="00542A9D"/>
    <w:rsid w:val="00542B5E"/>
    <w:rsid w:val="0054343A"/>
    <w:rsid w:val="005434BE"/>
    <w:rsid w:val="00543974"/>
    <w:rsid w:val="00543DB1"/>
    <w:rsid w:val="00543EBF"/>
    <w:rsid w:val="00543F0E"/>
    <w:rsid w:val="00544080"/>
    <w:rsid w:val="005444BF"/>
    <w:rsid w:val="0054464A"/>
    <w:rsid w:val="00544896"/>
    <w:rsid w:val="00544ABA"/>
    <w:rsid w:val="00544D3F"/>
    <w:rsid w:val="00544E39"/>
    <w:rsid w:val="0054593A"/>
    <w:rsid w:val="00545E73"/>
    <w:rsid w:val="00546062"/>
    <w:rsid w:val="0054648F"/>
    <w:rsid w:val="005467FB"/>
    <w:rsid w:val="00546AE9"/>
    <w:rsid w:val="00547989"/>
    <w:rsid w:val="00550044"/>
    <w:rsid w:val="00550229"/>
    <w:rsid w:val="00550248"/>
    <w:rsid w:val="005505CE"/>
    <w:rsid w:val="00551320"/>
    <w:rsid w:val="005518A4"/>
    <w:rsid w:val="0055190F"/>
    <w:rsid w:val="00551D9D"/>
    <w:rsid w:val="00551F05"/>
    <w:rsid w:val="005522D7"/>
    <w:rsid w:val="00552336"/>
    <w:rsid w:val="00552768"/>
    <w:rsid w:val="00552935"/>
    <w:rsid w:val="00553127"/>
    <w:rsid w:val="005537D5"/>
    <w:rsid w:val="00553C36"/>
    <w:rsid w:val="00554BE7"/>
    <w:rsid w:val="00555672"/>
    <w:rsid w:val="0055579B"/>
    <w:rsid w:val="00555D56"/>
    <w:rsid w:val="0055605C"/>
    <w:rsid w:val="005565DC"/>
    <w:rsid w:val="00556914"/>
    <w:rsid w:val="00556944"/>
    <w:rsid w:val="00556D68"/>
    <w:rsid w:val="00557173"/>
    <w:rsid w:val="00557286"/>
    <w:rsid w:val="00557600"/>
    <w:rsid w:val="005576A1"/>
    <w:rsid w:val="00557A64"/>
    <w:rsid w:val="00557F2A"/>
    <w:rsid w:val="00560429"/>
    <w:rsid w:val="005605C0"/>
    <w:rsid w:val="00560ADC"/>
    <w:rsid w:val="00560C64"/>
    <w:rsid w:val="00560D23"/>
    <w:rsid w:val="005614F6"/>
    <w:rsid w:val="005615D8"/>
    <w:rsid w:val="00561822"/>
    <w:rsid w:val="00561B53"/>
    <w:rsid w:val="00561C7A"/>
    <w:rsid w:val="00562055"/>
    <w:rsid w:val="005626D6"/>
    <w:rsid w:val="00563541"/>
    <w:rsid w:val="005638D4"/>
    <w:rsid w:val="005639F8"/>
    <w:rsid w:val="00563B10"/>
    <w:rsid w:val="00563F18"/>
    <w:rsid w:val="0056480D"/>
    <w:rsid w:val="005656ED"/>
    <w:rsid w:val="00565770"/>
    <w:rsid w:val="00565AFF"/>
    <w:rsid w:val="00566544"/>
    <w:rsid w:val="00566608"/>
    <w:rsid w:val="00566C83"/>
    <w:rsid w:val="00566FAD"/>
    <w:rsid w:val="005673C9"/>
    <w:rsid w:val="005673FE"/>
    <w:rsid w:val="005676A2"/>
    <w:rsid w:val="005677A6"/>
    <w:rsid w:val="00567CAB"/>
    <w:rsid w:val="00567EA1"/>
    <w:rsid w:val="005700FE"/>
    <w:rsid w:val="00570932"/>
    <w:rsid w:val="00570DA2"/>
    <w:rsid w:val="00570E24"/>
    <w:rsid w:val="0057205B"/>
    <w:rsid w:val="00572084"/>
    <w:rsid w:val="005722C9"/>
    <w:rsid w:val="00572760"/>
    <w:rsid w:val="00572A40"/>
    <w:rsid w:val="00572B5F"/>
    <w:rsid w:val="00572DCF"/>
    <w:rsid w:val="0057398A"/>
    <w:rsid w:val="00573C32"/>
    <w:rsid w:val="005743DE"/>
    <w:rsid w:val="00574F3F"/>
    <w:rsid w:val="00574FDC"/>
    <w:rsid w:val="0057562C"/>
    <w:rsid w:val="00575687"/>
    <w:rsid w:val="00575780"/>
    <w:rsid w:val="00575952"/>
    <w:rsid w:val="005759F6"/>
    <w:rsid w:val="00575A47"/>
    <w:rsid w:val="00575E3E"/>
    <w:rsid w:val="00576488"/>
    <w:rsid w:val="005765F5"/>
    <w:rsid w:val="005769CE"/>
    <w:rsid w:val="00576D6C"/>
    <w:rsid w:val="00577612"/>
    <w:rsid w:val="0057772C"/>
    <w:rsid w:val="005779D5"/>
    <w:rsid w:val="00577A2E"/>
    <w:rsid w:val="005800FB"/>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4416"/>
    <w:rsid w:val="005847F0"/>
    <w:rsid w:val="00584B39"/>
    <w:rsid w:val="00585028"/>
    <w:rsid w:val="005850E4"/>
    <w:rsid w:val="00585204"/>
    <w:rsid w:val="005854D1"/>
    <w:rsid w:val="00585947"/>
    <w:rsid w:val="00585DC5"/>
    <w:rsid w:val="00585E98"/>
    <w:rsid w:val="00585F5B"/>
    <w:rsid w:val="0058620A"/>
    <w:rsid w:val="0058641D"/>
    <w:rsid w:val="00586878"/>
    <w:rsid w:val="005870F0"/>
    <w:rsid w:val="0058735C"/>
    <w:rsid w:val="00587FC0"/>
    <w:rsid w:val="00590362"/>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F7C"/>
    <w:rsid w:val="00593036"/>
    <w:rsid w:val="0059343E"/>
    <w:rsid w:val="005936BA"/>
    <w:rsid w:val="00593AB9"/>
    <w:rsid w:val="00593DBE"/>
    <w:rsid w:val="00593E67"/>
    <w:rsid w:val="00594A4E"/>
    <w:rsid w:val="00594ABB"/>
    <w:rsid w:val="00594D1C"/>
    <w:rsid w:val="00594E36"/>
    <w:rsid w:val="00594F0A"/>
    <w:rsid w:val="0059525E"/>
    <w:rsid w:val="00595316"/>
    <w:rsid w:val="005955B9"/>
    <w:rsid w:val="00595887"/>
    <w:rsid w:val="005961F7"/>
    <w:rsid w:val="0059623D"/>
    <w:rsid w:val="0059658B"/>
    <w:rsid w:val="005967C8"/>
    <w:rsid w:val="00596B9C"/>
    <w:rsid w:val="00596F99"/>
    <w:rsid w:val="00597E29"/>
    <w:rsid w:val="005A0222"/>
    <w:rsid w:val="005A054D"/>
    <w:rsid w:val="005A0581"/>
    <w:rsid w:val="005A098C"/>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3E5B"/>
    <w:rsid w:val="005A4EC4"/>
    <w:rsid w:val="005A61D8"/>
    <w:rsid w:val="005A62A1"/>
    <w:rsid w:val="005A6EFB"/>
    <w:rsid w:val="005A6F39"/>
    <w:rsid w:val="005B0061"/>
    <w:rsid w:val="005B0542"/>
    <w:rsid w:val="005B0E4A"/>
    <w:rsid w:val="005B1660"/>
    <w:rsid w:val="005B1FE6"/>
    <w:rsid w:val="005B206E"/>
    <w:rsid w:val="005B2144"/>
    <w:rsid w:val="005B21FF"/>
    <w:rsid w:val="005B2225"/>
    <w:rsid w:val="005B2799"/>
    <w:rsid w:val="005B2B77"/>
    <w:rsid w:val="005B30A0"/>
    <w:rsid w:val="005B3254"/>
    <w:rsid w:val="005B34B2"/>
    <w:rsid w:val="005B36F6"/>
    <w:rsid w:val="005B3B46"/>
    <w:rsid w:val="005B3D4A"/>
    <w:rsid w:val="005B42F1"/>
    <w:rsid w:val="005B48FB"/>
    <w:rsid w:val="005B4D3A"/>
    <w:rsid w:val="005B4D87"/>
    <w:rsid w:val="005B509D"/>
    <w:rsid w:val="005B59BD"/>
    <w:rsid w:val="005B5EB9"/>
    <w:rsid w:val="005B6375"/>
    <w:rsid w:val="005B6CB9"/>
    <w:rsid w:val="005B77CB"/>
    <w:rsid w:val="005B79E1"/>
    <w:rsid w:val="005B7B78"/>
    <w:rsid w:val="005B7C32"/>
    <w:rsid w:val="005B7DD1"/>
    <w:rsid w:val="005C00A0"/>
    <w:rsid w:val="005C011F"/>
    <w:rsid w:val="005C08E7"/>
    <w:rsid w:val="005C0D8A"/>
    <w:rsid w:val="005C0F35"/>
    <w:rsid w:val="005C106E"/>
    <w:rsid w:val="005C1B3B"/>
    <w:rsid w:val="005C1DC8"/>
    <w:rsid w:val="005C203E"/>
    <w:rsid w:val="005C24C9"/>
    <w:rsid w:val="005C28FA"/>
    <w:rsid w:val="005C2912"/>
    <w:rsid w:val="005C3BA8"/>
    <w:rsid w:val="005C40C2"/>
    <w:rsid w:val="005C40F4"/>
    <w:rsid w:val="005C43BE"/>
    <w:rsid w:val="005C44F3"/>
    <w:rsid w:val="005C4C8E"/>
    <w:rsid w:val="005C4E59"/>
    <w:rsid w:val="005C5E8E"/>
    <w:rsid w:val="005C6084"/>
    <w:rsid w:val="005C60F0"/>
    <w:rsid w:val="005C617B"/>
    <w:rsid w:val="005C6266"/>
    <w:rsid w:val="005C6350"/>
    <w:rsid w:val="005C6420"/>
    <w:rsid w:val="005C6590"/>
    <w:rsid w:val="005C6E55"/>
    <w:rsid w:val="005C712D"/>
    <w:rsid w:val="005C73C1"/>
    <w:rsid w:val="005C7B45"/>
    <w:rsid w:val="005C7C75"/>
    <w:rsid w:val="005D023C"/>
    <w:rsid w:val="005D0B3A"/>
    <w:rsid w:val="005D0DFB"/>
    <w:rsid w:val="005D0E4F"/>
    <w:rsid w:val="005D1E32"/>
    <w:rsid w:val="005D206B"/>
    <w:rsid w:val="005D2142"/>
    <w:rsid w:val="005D22B7"/>
    <w:rsid w:val="005D2BDE"/>
    <w:rsid w:val="005D2CA6"/>
    <w:rsid w:val="005D2FF8"/>
    <w:rsid w:val="005D319F"/>
    <w:rsid w:val="005D32FB"/>
    <w:rsid w:val="005D378A"/>
    <w:rsid w:val="005D39B0"/>
    <w:rsid w:val="005D3A7A"/>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D7F1E"/>
    <w:rsid w:val="005E0F48"/>
    <w:rsid w:val="005E1B6B"/>
    <w:rsid w:val="005E234A"/>
    <w:rsid w:val="005E254B"/>
    <w:rsid w:val="005E302F"/>
    <w:rsid w:val="005E33A7"/>
    <w:rsid w:val="005E35CC"/>
    <w:rsid w:val="005E371E"/>
    <w:rsid w:val="005E37A1"/>
    <w:rsid w:val="005E3DD8"/>
    <w:rsid w:val="005E44A0"/>
    <w:rsid w:val="005E4AFA"/>
    <w:rsid w:val="005E509A"/>
    <w:rsid w:val="005E524E"/>
    <w:rsid w:val="005E53F9"/>
    <w:rsid w:val="005E5C13"/>
    <w:rsid w:val="005E5D8F"/>
    <w:rsid w:val="005E60AF"/>
    <w:rsid w:val="005E62C0"/>
    <w:rsid w:val="005E66D1"/>
    <w:rsid w:val="005E6758"/>
    <w:rsid w:val="005E67DE"/>
    <w:rsid w:val="005E68A9"/>
    <w:rsid w:val="005E6D26"/>
    <w:rsid w:val="005E775D"/>
    <w:rsid w:val="005E7ECE"/>
    <w:rsid w:val="005F0A43"/>
    <w:rsid w:val="005F0B12"/>
    <w:rsid w:val="005F0FDA"/>
    <w:rsid w:val="005F1130"/>
    <w:rsid w:val="005F1BB1"/>
    <w:rsid w:val="005F1F41"/>
    <w:rsid w:val="005F27BF"/>
    <w:rsid w:val="005F2C88"/>
    <w:rsid w:val="005F2CA5"/>
    <w:rsid w:val="005F2CE2"/>
    <w:rsid w:val="005F34F4"/>
    <w:rsid w:val="005F396A"/>
    <w:rsid w:val="005F3DBC"/>
    <w:rsid w:val="005F3F88"/>
    <w:rsid w:val="005F4171"/>
    <w:rsid w:val="005F4186"/>
    <w:rsid w:val="005F46D6"/>
    <w:rsid w:val="005F4751"/>
    <w:rsid w:val="005F4DD6"/>
    <w:rsid w:val="005F50D8"/>
    <w:rsid w:val="005F53A1"/>
    <w:rsid w:val="005F6170"/>
    <w:rsid w:val="005F6838"/>
    <w:rsid w:val="005F6B77"/>
    <w:rsid w:val="005F6C3C"/>
    <w:rsid w:val="005F6D71"/>
    <w:rsid w:val="005F71D6"/>
    <w:rsid w:val="005F7208"/>
    <w:rsid w:val="005F7487"/>
    <w:rsid w:val="005F7789"/>
    <w:rsid w:val="005F77AA"/>
    <w:rsid w:val="005F7BE3"/>
    <w:rsid w:val="006002C7"/>
    <w:rsid w:val="00600F95"/>
    <w:rsid w:val="00601839"/>
    <w:rsid w:val="0060210D"/>
    <w:rsid w:val="0060217A"/>
    <w:rsid w:val="00602759"/>
    <w:rsid w:val="0060277A"/>
    <w:rsid w:val="00602B7C"/>
    <w:rsid w:val="00602BD8"/>
    <w:rsid w:val="00602DE5"/>
    <w:rsid w:val="00603312"/>
    <w:rsid w:val="00603385"/>
    <w:rsid w:val="0060355A"/>
    <w:rsid w:val="00603607"/>
    <w:rsid w:val="00603CCE"/>
    <w:rsid w:val="00603ECF"/>
    <w:rsid w:val="00603ED5"/>
    <w:rsid w:val="00604451"/>
    <w:rsid w:val="00604DC7"/>
    <w:rsid w:val="00604E47"/>
    <w:rsid w:val="00605259"/>
    <w:rsid w:val="00605441"/>
    <w:rsid w:val="00605E72"/>
    <w:rsid w:val="00606970"/>
    <w:rsid w:val="00606A20"/>
    <w:rsid w:val="006072C6"/>
    <w:rsid w:val="0060736D"/>
    <w:rsid w:val="00607A2E"/>
    <w:rsid w:val="00607EC4"/>
    <w:rsid w:val="00610248"/>
    <w:rsid w:val="00611128"/>
    <w:rsid w:val="006111FE"/>
    <w:rsid w:val="006130F7"/>
    <w:rsid w:val="006131F8"/>
    <w:rsid w:val="00613708"/>
    <w:rsid w:val="00613AF8"/>
    <w:rsid w:val="00613C69"/>
    <w:rsid w:val="00613D8E"/>
    <w:rsid w:val="006142E0"/>
    <w:rsid w:val="006147D9"/>
    <w:rsid w:val="0061499F"/>
    <w:rsid w:val="00614ED8"/>
    <w:rsid w:val="00615ADC"/>
    <w:rsid w:val="00615BD0"/>
    <w:rsid w:val="00616112"/>
    <w:rsid w:val="006166AB"/>
    <w:rsid w:val="0061760D"/>
    <w:rsid w:val="0061762D"/>
    <w:rsid w:val="00617883"/>
    <w:rsid w:val="00617953"/>
    <w:rsid w:val="00617D05"/>
    <w:rsid w:val="00620076"/>
    <w:rsid w:val="006205AD"/>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2FB"/>
    <w:rsid w:val="0062741F"/>
    <w:rsid w:val="00627E1C"/>
    <w:rsid w:val="006304BC"/>
    <w:rsid w:val="00630923"/>
    <w:rsid w:val="00630AE1"/>
    <w:rsid w:val="00630DCE"/>
    <w:rsid w:val="00630EFE"/>
    <w:rsid w:val="0063120A"/>
    <w:rsid w:val="00631225"/>
    <w:rsid w:val="00631374"/>
    <w:rsid w:val="0063150B"/>
    <w:rsid w:val="00631585"/>
    <w:rsid w:val="00632809"/>
    <w:rsid w:val="00633BA8"/>
    <w:rsid w:val="00633EB9"/>
    <w:rsid w:val="00633FB9"/>
    <w:rsid w:val="006346A2"/>
    <w:rsid w:val="00634ACF"/>
    <w:rsid w:val="00635035"/>
    <w:rsid w:val="00635063"/>
    <w:rsid w:val="006350D6"/>
    <w:rsid w:val="00635394"/>
    <w:rsid w:val="006357AC"/>
    <w:rsid w:val="0063580D"/>
    <w:rsid w:val="00635CAE"/>
    <w:rsid w:val="00636306"/>
    <w:rsid w:val="006365EE"/>
    <w:rsid w:val="00636DF0"/>
    <w:rsid w:val="00637240"/>
    <w:rsid w:val="00637F86"/>
    <w:rsid w:val="0064083F"/>
    <w:rsid w:val="00640A49"/>
    <w:rsid w:val="00640D76"/>
    <w:rsid w:val="00640FF6"/>
    <w:rsid w:val="006413FC"/>
    <w:rsid w:val="00641872"/>
    <w:rsid w:val="0064191E"/>
    <w:rsid w:val="00641B5F"/>
    <w:rsid w:val="00642189"/>
    <w:rsid w:val="006425B5"/>
    <w:rsid w:val="00643250"/>
    <w:rsid w:val="00643369"/>
    <w:rsid w:val="00643660"/>
    <w:rsid w:val="00643685"/>
    <w:rsid w:val="0064390A"/>
    <w:rsid w:val="00644AF5"/>
    <w:rsid w:val="00644CFB"/>
    <w:rsid w:val="00644FCF"/>
    <w:rsid w:val="00645E13"/>
    <w:rsid w:val="00646ACD"/>
    <w:rsid w:val="00646F6E"/>
    <w:rsid w:val="00647072"/>
    <w:rsid w:val="006473D1"/>
    <w:rsid w:val="00647E5E"/>
    <w:rsid w:val="00650139"/>
    <w:rsid w:val="00650434"/>
    <w:rsid w:val="00650675"/>
    <w:rsid w:val="00651382"/>
    <w:rsid w:val="00651ECB"/>
    <w:rsid w:val="00651F5B"/>
    <w:rsid w:val="00651F8A"/>
    <w:rsid w:val="006524E6"/>
    <w:rsid w:val="00652756"/>
    <w:rsid w:val="00652AD8"/>
    <w:rsid w:val="00652B79"/>
    <w:rsid w:val="00652F35"/>
    <w:rsid w:val="00653262"/>
    <w:rsid w:val="006533C3"/>
    <w:rsid w:val="00653A1B"/>
    <w:rsid w:val="00654068"/>
    <w:rsid w:val="00654828"/>
    <w:rsid w:val="00654B38"/>
    <w:rsid w:val="00654B83"/>
    <w:rsid w:val="00655061"/>
    <w:rsid w:val="0065510C"/>
    <w:rsid w:val="00655B63"/>
    <w:rsid w:val="00655E68"/>
    <w:rsid w:val="00656551"/>
    <w:rsid w:val="006569F9"/>
    <w:rsid w:val="00656B97"/>
    <w:rsid w:val="00656D75"/>
    <w:rsid w:val="006571F6"/>
    <w:rsid w:val="006579EF"/>
    <w:rsid w:val="00657B88"/>
    <w:rsid w:val="00657D3B"/>
    <w:rsid w:val="00657F4F"/>
    <w:rsid w:val="00657FFA"/>
    <w:rsid w:val="006617E7"/>
    <w:rsid w:val="006618CC"/>
    <w:rsid w:val="00661988"/>
    <w:rsid w:val="00662111"/>
    <w:rsid w:val="00662118"/>
    <w:rsid w:val="00662146"/>
    <w:rsid w:val="00662CBB"/>
    <w:rsid w:val="0066381D"/>
    <w:rsid w:val="006638AD"/>
    <w:rsid w:val="00663FD5"/>
    <w:rsid w:val="00663FEE"/>
    <w:rsid w:val="00664338"/>
    <w:rsid w:val="006649F8"/>
    <w:rsid w:val="00664AF4"/>
    <w:rsid w:val="0066555C"/>
    <w:rsid w:val="006655D5"/>
    <w:rsid w:val="00665719"/>
    <w:rsid w:val="0066732C"/>
    <w:rsid w:val="006679F5"/>
    <w:rsid w:val="00667B77"/>
    <w:rsid w:val="00667F9C"/>
    <w:rsid w:val="006700E3"/>
    <w:rsid w:val="006716DA"/>
    <w:rsid w:val="006719BA"/>
    <w:rsid w:val="00671D8D"/>
    <w:rsid w:val="00671DAA"/>
    <w:rsid w:val="006728ED"/>
    <w:rsid w:val="006732B1"/>
    <w:rsid w:val="00673481"/>
    <w:rsid w:val="0067386A"/>
    <w:rsid w:val="0067446F"/>
    <w:rsid w:val="006746A4"/>
    <w:rsid w:val="00674851"/>
    <w:rsid w:val="00674B65"/>
    <w:rsid w:val="00674E7F"/>
    <w:rsid w:val="00675558"/>
    <w:rsid w:val="00675611"/>
    <w:rsid w:val="00675886"/>
    <w:rsid w:val="006759A6"/>
    <w:rsid w:val="00675A60"/>
    <w:rsid w:val="00675C6C"/>
    <w:rsid w:val="006762D6"/>
    <w:rsid w:val="0067697E"/>
    <w:rsid w:val="00676D87"/>
    <w:rsid w:val="006772CA"/>
    <w:rsid w:val="00677443"/>
    <w:rsid w:val="0067761D"/>
    <w:rsid w:val="0067769A"/>
    <w:rsid w:val="006776E3"/>
    <w:rsid w:val="006776E8"/>
    <w:rsid w:val="006778FC"/>
    <w:rsid w:val="00680112"/>
    <w:rsid w:val="006802EE"/>
    <w:rsid w:val="00680331"/>
    <w:rsid w:val="0068061A"/>
    <w:rsid w:val="006806A3"/>
    <w:rsid w:val="006806A6"/>
    <w:rsid w:val="006808AF"/>
    <w:rsid w:val="00680D79"/>
    <w:rsid w:val="00681211"/>
    <w:rsid w:val="00681B36"/>
    <w:rsid w:val="00681E0E"/>
    <w:rsid w:val="00681E44"/>
    <w:rsid w:val="00681EDE"/>
    <w:rsid w:val="00682CDC"/>
    <w:rsid w:val="00682D2B"/>
    <w:rsid w:val="00682E14"/>
    <w:rsid w:val="0068330B"/>
    <w:rsid w:val="0068348D"/>
    <w:rsid w:val="006834BC"/>
    <w:rsid w:val="00683791"/>
    <w:rsid w:val="00683DDB"/>
    <w:rsid w:val="0068436C"/>
    <w:rsid w:val="00684794"/>
    <w:rsid w:val="006848A6"/>
    <w:rsid w:val="0068515A"/>
    <w:rsid w:val="0068545E"/>
    <w:rsid w:val="00685D75"/>
    <w:rsid w:val="00685E9F"/>
    <w:rsid w:val="00685FD4"/>
    <w:rsid w:val="0068628C"/>
    <w:rsid w:val="00686612"/>
    <w:rsid w:val="0068661E"/>
    <w:rsid w:val="00686ADA"/>
    <w:rsid w:val="00686C14"/>
    <w:rsid w:val="00686E1F"/>
    <w:rsid w:val="006871DB"/>
    <w:rsid w:val="00690564"/>
    <w:rsid w:val="00690879"/>
    <w:rsid w:val="00690A49"/>
    <w:rsid w:val="00690BB6"/>
    <w:rsid w:val="00691183"/>
    <w:rsid w:val="00691B30"/>
    <w:rsid w:val="00691BAF"/>
    <w:rsid w:val="00691DBB"/>
    <w:rsid w:val="00692C4A"/>
    <w:rsid w:val="006930B8"/>
    <w:rsid w:val="006938DC"/>
    <w:rsid w:val="00693DD6"/>
    <w:rsid w:val="00693E1F"/>
    <w:rsid w:val="00693ECB"/>
    <w:rsid w:val="00693FBE"/>
    <w:rsid w:val="00694557"/>
    <w:rsid w:val="00694797"/>
    <w:rsid w:val="00694A74"/>
    <w:rsid w:val="00694C8D"/>
    <w:rsid w:val="00694F5D"/>
    <w:rsid w:val="006956D8"/>
    <w:rsid w:val="00695887"/>
    <w:rsid w:val="00696115"/>
    <w:rsid w:val="00696F63"/>
    <w:rsid w:val="00697733"/>
    <w:rsid w:val="006979FC"/>
    <w:rsid w:val="006A06A1"/>
    <w:rsid w:val="006A0F72"/>
    <w:rsid w:val="006A1529"/>
    <w:rsid w:val="006A1646"/>
    <w:rsid w:val="006A16F2"/>
    <w:rsid w:val="006A254E"/>
    <w:rsid w:val="006A2C30"/>
    <w:rsid w:val="006A301C"/>
    <w:rsid w:val="006A32A8"/>
    <w:rsid w:val="006A35D2"/>
    <w:rsid w:val="006A3648"/>
    <w:rsid w:val="006A364D"/>
    <w:rsid w:val="006A3A78"/>
    <w:rsid w:val="006A3E2B"/>
    <w:rsid w:val="006A49FF"/>
    <w:rsid w:val="006A4C1C"/>
    <w:rsid w:val="006A4DB3"/>
    <w:rsid w:val="006A5318"/>
    <w:rsid w:val="006A5841"/>
    <w:rsid w:val="006A586A"/>
    <w:rsid w:val="006A590E"/>
    <w:rsid w:val="006A59B5"/>
    <w:rsid w:val="006A6351"/>
    <w:rsid w:val="006A6E17"/>
    <w:rsid w:val="006A73EC"/>
    <w:rsid w:val="006A7880"/>
    <w:rsid w:val="006B03BF"/>
    <w:rsid w:val="006B120D"/>
    <w:rsid w:val="006B17E7"/>
    <w:rsid w:val="006B19E8"/>
    <w:rsid w:val="006B1A8A"/>
    <w:rsid w:val="006B1CC8"/>
    <w:rsid w:val="006B1F15"/>
    <w:rsid w:val="006B1FD5"/>
    <w:rsid w:val="006B2129"/>
    <w:rsid w:val="006B2342"/>
    <w:rsid w:val="006B25D5"/>
    <w:rsid w:val="006B28B0"/>
    <w:rsid w:val="006B30EA"/>
    <w:rsid w:val="006B4162"/>
    <w:rsid w:val="006B4C82"/>
    <w:rsid w:val="006B4DD8"/>
    <w:rsid w:val="006B555A"/>
    <w:rsid w:val="006B5746"/>
    <w:rsid w:val="006B600A"/>
    <w:rsid w:val="006B6164"/>
    <w:rsid w:val="006B6635"/>
    <w:rsid w:val="006B6703"/>
    <w:rsid w:val="006B7031"/>
    <w:rsid w:val="006B75C8"/>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4D68"/>
    <w:rsid w:val="006C5861"/>
    <w:rsid w:val="006C592C"/>
    <w:rsid w:val="006C5958"/>
    <w:rsid w:val="006C5B4F"/>
    <w:rsid w:val="006C6107"/>
    <w:rsid w:val="006C643C"/>
    <w:rsid w:val="006C6E3A"/>
    <w:rsid w:val="006C6FD7"/>
    <w:rsid w:val="006C702A"/>
    <w:rsid w:val="006C7518"/>
    <w:rsid w:val="006C792D"/>
    <w:rsid w:val="006D00DB"/>
    <w:rsid w:val="006D0361"/>
    <w:rsid w:val="006D1577"/>
    <w:rsid w:val="006D16B0"/>
    <w:rsid w:val="006D1D34"/>
    <w:rsid w:val="006D1F54"/>
    <w:rsid w:val="006D1F61"/>
    <w:rsid w:val="006D2182"/>
    <w:rsid w:val="006D2444"/>
    <w:rsid w:val="006D2531"/>
    <w:rsid w:val="006D254B"/>
    <w:rsid w:val="006D25E2"/>
    <w:rsid w:val="006D27B2"/>
    <w:rsid w:val="006D289B"/>
    <w:rsid w:val="006D3125"/>
    <w:rsid w:val="006D3BE1"/>
    <w:rsid w:val="006D3CEC"/>
    <w:rsid w:val="006D41BE"/>
    <w:rsid w:val="006D48FC"/>
    <w:rsid w:val="006D4DFE"/>
    <w:rsid w:val="006D5254"/>
    <w:rsid w:val="006D58FE"/>
    <w:rsid w:val="006D5E1E"/>
    <w:rsid w:val="006D62BC"/>
    <w:rsid w:val="006D6334"/>
    <w:rsid w:val="006D6416"/>
    <w:rsid w:val="006D6450"/>
    <w:rsid w:val="006D6939"/>
    <w:rsid w:val="006D6CB7"/>
    <w:rsid w:val="006D71AA"/>
    <w:rsid w:val="006D75AA"/>
    <w:rsid w:val="006D7EB0"/>
    <w:rsid w:val="006E0138"/>
    <w:rsid w:val="006E0B88"/>
    <w:rsid w:val="006E0BB0"/>
    <w:rsid w:val="006E11C9"/>
    <w:rsid w:val="006E12C3"/>
    <w:rsid w:val="006E2335"/>
    <w:rsid w:val="006E2529"/>
    <w:rsid w:val="006E28E5"/>
    <w:rsid w:val="006E2D53"/>
    <w:rsid w:val="006E2E05"/>
    <w:rsid w:val="006E3636"/>
    <w:rsid w:val="006E3821"/>
    <w:rsid w:val="006E3A22"/>
    <w:rsid w:val="006E3E4F"/>
    <w:rsid w:val="006E405F"/>
    <w:rsid w:val="006E417E"/>
    <w:rsid w:val="006E45F3"/>
    <w:rsid w:val="006E4A2F"/>
    <w:rsid w:val="006E4C9C"/>
    <w:rsid w:val="006E4D01"/>
    <w:rsid w:val="006E4ED4"/>
    <w:rsid w:val="006E522B"/>
    <w:rsid w:val="006E56B5"/>
    <w:rsid w:val="006E581F"/>
    <w:rsid w:val="006E5DFE"/>
    <w:rsid w:val="006E5E19"/>
    <w:rsid w:val="006E61C3"/>
    <w:rsid w:val="006E61E4"/>
    <w:rsid w:val="006E6A7B"/>
    <w:rsid w:val="006E6C00"/>
    <w:rsid w:val="006E6E67"/>
    <w:rsid w:val="006E7723"/>
    <w:rsid w:val="006E799D"/>
    <w:rsid w:val="006E7D95"/>
    <w:rsid w:val="006F0593"/>
    <w:rsid w:val="006F0930"/>
    <w:rsid w:val="006F0FBD"/>
    <w:rsid w:val="006F1064"/>
    <w:rsid w:val="006F1EB7"/>
    <w:rsid w:val="006F204E"/>
    <w:rsid w:val="006F2A61"/>
    <w:rsid w:val="006F3289"/>
    <w:rsid w:val="006F378C"/>
    <w:rsid w:val="006F39FA"/>
    <w:rsid w:val="006F3EE5"/>
    <w:rsid w:val="006F43FE"/>
    <w:rsid w:val="006F49CC"/>
    <w:rsid w:val="006F4CA8"/>
    <w:rsid w:val="006F52E5"/>
    <w:rsid w:val="006F6066"/>
    <w:rsid w:val="006F643A"/>
    <w:rsid w:val="006F6850"/>
    <w:rsid w:val="006F6E97"/>
    <w:rsid w:val="006F707E"/>
    <w:rsid w:val="006F7938"/>
    <w:rsid w:val="006F7C1B"/>
    <w:rsid w:val="006F7D49"/>
    <w:rsid w:val="006F7E57"/>
    <w:rsid w:val="007001DC"/>
    <w:rsid w:val="007001FA"/>
    <w:rsid w:val="00700211"/>
    <w:rsid w:val="0070048D"/>
    <w:rsid w:val="00701386"/>
    <w:rsid w:val="0070180F"/>
    <w:rsid w:val="00701E81"/>
    <w:rsid w:val="00702203"/>
    <w:rsid w:val="00702258"/>
    <w:rsid w:val="007025CB"/>
    <w:rsid w:val="00702CBB"/>
    <w:rsid w:val="0070304D"/>
    <w:rsid w:val="007032F6"/>
    <w:rsid w:val="007034AA"/>
    <w:rsid w:val="00703C9D"/>
    <w:rsid w:val="0070490C"/>
    <w:rsid w:val="007051E2"/>
    <w:rsid w:val="00705C38"/>
    <w:rsid w:val="00706303"/>
    <w:rsid w:val="00706390"/>
    <w:rsid w:val="00706465"/>
    <w:rsid w:val="00706695"/>
    <w:rsid w:val="007067E9"/>
    <w:rsid w:val="00706928"/>
    <w:rsid w:val="0070695A"/>
    <w:rsid w:val="00706E8F"/>
    <w:rsid w:val="007071CF"/>
    <w:rsid w:val="00707287"/>
    <w:rsid w:val="00707614"/>
    <w:rsid w:val="0070782D"/>
    <w:rsid w:val="00707FC3"/>
    <w:rsid w:val="007101F3"/>
    <w:rsid w:val="0071027F"/>
    <w:rsid w:val="007102AE"/>
    <w:rsid w:val="0071030E"/>
    <w:rsid w:val="0071053E"/>
    <w:rsid w:val="007107BC"/>
    <w:rsid w:val="00710848"/>
    <w:rsid w:val="007109C2"/>
    <w:rsid w:val="00711340"/>
    <w:rsid w:val="00711572"/>
    <w:rsid w:val="0071167E"/>
    <w:rsid w:val="00711972"/>
    <w:rsid w:val="00711CD3"/>
    <w:rsid w:val="00712104"/>
    <w:rsid w:val="00712329"/>
    <w:rsid w:val="0071236D"/>
    <w:rsid w:val="0071263B"/>
    <w:rsid w:val="00712832"/>
    <w:rsid w:val="00712C42"/>
    <w:rsid w:val="00713BB5"/>
    <w:rsid w:val="00713D10"/>
    <w:rsid w:val="00713DE4"/>
    <w:rsid w:val="00714398"/>
    <w:rsid w:val="007145C4"/>
    <w:rsid w:val="00714C47"/>
    <w:rsid w:val="007157A8"/>
    <w:rsid w:val="007158CC"/>
    <w:rsid w:val="00715A5A"/>
    <w:rsid w:val="00716462"/>
    <w:rsid w:val="00716BFC"/>
    <w:rsid w:val="00717446"/>
    <w:rsid w:val="00717B02"/>
    <w:rsid w:val="00717E25"/>
    <w:rsid w:val="0072044F"/>
    <w:rsid w:val="007204A4"/>
    <w:rsid w:val="00720717"/>
    <w:rsid w:val="00720BF3"/>
    <w:rsid w:val="00721084"/>
    <w:rsid w:val="00721262"/>
    <w:rsid w:val="00721D9B"/>
    <w:rsid w:val="00722121"/>
    <w:rsid w:val="0072226D"/>
    <w:rsid w:val="007224B9"/>
    <w:rsid w:val="0072279F"/>
    <w:rsid w:val="00722994"/>
    <w:rsid w:val="00722F6D"/>
    <w:rsid w:val="00722F94"/>
    <w:rsid w:val="00723028"/>
    <w:rsid w:val="007237EA"/>
    <w:rsid w:val="00723AA7"/>
    <w:rsid w:val="0072432E"/>
    <w:rsid w:val="007243DC"/>
    <w:rsid w:val="00724886"/>
    <w:rsid w:val="0072559F"/>
    <w:rsid w:val="00725E44"/>
    <w:rsid w:val="00726036"/>
    <w:rsid w:val="00726279"/>
    <w:rsid w:val="0072628A"/>
    <w:rsid w:val="007263FE"/>
    <w:rsid w:val="00726A9B"/>
    <w:rsid w:val="00726B6A"/>
    <w:rsid w:val="00727530"/>
    <w:rsid w:val="0072773C"/>
    <w:rsid w:val="00727CA4"/>
    <w:rsid w:val="00727E76"/>
    <w:rsid w:val="00730123"/>
    <w:rsid w:val="00730D8D"/>
    <w:rsid w:val="00731183"/>
    <w:rsid w:val="00731BEF"/>
    <w:rsid w:val="00731D5B"/>
    <w:rsid w:val="00731E7C"/>
    <w:rsid w:val="007321E0"/>
    <w:rsid w:val="00732539"/>
    <w:rsid w:val="007329EF"/>
    <w:rsid w:val="00732FC1"/>
    <w:rsid w:val="0073327A"/>
    <w:rsid w:val="00733341"/>
    <w:rsid w:val="00734197"/>
    <w:rsid w:val="00734EBE"/>
    <w:rsid w:val="007355B6"/>
    <w:rsid w:val="00735710"/>
    <w:rsid w:val="007359DD"/>
    <w:rsid w:val="00735AF3"/>
    <w:rsid w:val="00736548"/>
    <w:rsid w:val="00736A2D"/>
    <w:rsid w:val="00736DD8"/>
    <w:rsid w:val="00737588"/>
    <w:rsid w:val="00737A27"/>
    <w:rsid w:val="007403DC"/>
    <w:rsid w:val="0074076A"/>
    <w:rsid w:val="007407EE"/>
    <w:rsid w:val="00740BDA"/>
    <w:rsid w:val="00741224"/>
    <w:rsid w:val="00741AF4"/>
    <w:rsid w:val="00741DCC"/>
    <w:rsid w:val="0074203A"/>
    <w:rsid w:val="0074210D"/>
    <w:rsid w:val="007427B5"/>
    <w:rsid w:val="00742865"/>
    <w:rsid w:val="0074296C"/>
    <w:rsid w:val="00742C83"/>
    <w:rsid w:val="00742E52"/>
    <w:rsid w:val="0074355A"/>
    <w:rsid w:val="0074360F"/>
    <w:rsid w:val="00743879"/>
    <w:rsid w:val="00743B96"/>
    <w:rsid w:val="0074401C"/>
    <w:rsid w:val="0074410E"/>
    <w:rsid w:val="00744545"/>
    <w:rsid w:val="007445FC"/>
    <w:rsid w:val="007446E0"/>
    <w:rsid w:val="00744A64"/>
    <w:rsid w:val="00744BE8"/>
    <w:rsid w:val="00744C1A"/>
    <w:rsid w:val="00744D47"/>
    <w:rsid w:val="00744DEB"/>
    <w:rsid w:val="00744EA0"/>
    <w:rsid w:val="007450BC"/>
    <w:rsid w:val="007453E4"/>
    <w:rsid w:val="00745938"/>
    <w:rsid w:val="007459CA"/>
    <w:rsid w:val="0074638D"/>
    <w:rsid w:val="00746484"/>
    <w:rsid w:val="0074704F"/>
    <w:rsid w:val="00747159"/>
    <w:rsid w:val="00747703"/>
    <w:rsid w:val="00747919"/>
    <w:rsid w:val="00747A89"/>
    <w:rsid w:val="00747F48"/>
    <w:rsid w:val="00747F4C"/>
    <w:rsid w:val="00750049"/>
    <w:rsid w:val="00750A90"/>
    <w:rsid w:val="00750C63"/>
    <w:rsid w:val="00751091"/>
    <w:rsid w:val="00751974"/>
    <w:rsid w:val="0075197C"/>
    <w:rsid w:val="00751B83"/>
    <w:rsid w:val="00751CB4"/>
    <w:rsid w:val="00751EB2"/>
    <w:rsid w:val="007528D1"/>
    <w:rsid w:val="00752D9B"/>
    <w:rsid w:val="00752EB0"/>
    <w:rsid w:val="00752F49"/>
    <w:rsid w:val="00752FBC"/>
    <w:rsid w:val="00753081"/>
    <w:rsid w:val="00753D84"/>
    <w:rsid w:val="00754359"/>
    <w:rsid w:val="0075439B"/>
    <w:rsid w:val="00754411"/>
    <w:rsid w:val="0075488A"/>
    <w:rsid w:val="00754BD9"/>
    <w:rsid w:val="00754E7A"/>
    <w:rsid w:val="00754F11"/>
    <w:rsid w:val="0075511C"/>
    <w:rsid w:val="00755238"/>
    <w:rsid w:val="0075540C"/>
    <w:rsid w:val="00755DB1"/>
    <w:rsid w:val="00755DD1"/>
    <w:rsid w:val="0075681F"/>
    <w:rsid w:val="00756A2D"/>
    <w:rsid w:val="0075730E"/>
    <w:rsid w:val="007574FC"/>
    <w:rsid w:val="00757C2E"/>
    <w:rsid w:val="0076036B"/>
    <w:rsid w:val="0076048E"/>
    <w:rsid w:val="00760975"/>
    <w:rsid w:val="00760B94"/>
    <w:rsid w:val="00760FD2"/>
    <w:rsid w:val="007615DD"/>
    <w:rsid w:val="00761958"/>
    <w:rsid w:val="00761BC4"/>
    <w:rsid w:val="00761CDD"/>
    <w:rsid w:val="00761DAD"/>
    <w:rsid w:val="00761FDA"/>
    <w:rsid w:val="007621FF"/>
    <w:rsid w:val="0076269E"/>
    <w:rsid w:val="00762D5D"/>
    <w:rsid w:val="007633FB"/>
    <w:rsid w:val="007634E3"/>
    <w:rsid w:val="0076412D"/>
    <w:rsid w:val="00764194"/>
    <w:rsid w:val="0076427A"/>
    <w:rsid w:val="00764968"/>
    <w:rsid w:val="0076533B"/>
    <w:rsid w:val="00765B1A"/>
    <w:rsid w:val="00765ED3"/>
    <w:rsid w:val="00766046"/>
    <w:rsid w:val="007665A0"/>
    <w:rsid w:val="0076681D"/>
    <w:rsid w:val="00766A65"/>
    <w:rsid w:val="007671F5"/>
    <w:rsid w:val="007676B8"/>
    <w:rsid w:val="00767AD9"/>
    <w:rsid w:val="007703A5"/>
    <w:rsid w:val="007705AA"/>
    <w:rsid w:val="0077070A"/>
    <w:rsid w:val="00770921"/>
    <w:rsid w:val="00770C0C"/>
    <w:rsid w:val="00770E35"/>
    <w:rsid w:val="00770EB9"/>
    <w:rsid w:val="0077141F"/>
    <w:rsid w:val="007715DC"/>
    <w:rsid w:val="0077175C"/>
    <w:rsid w:val="00771870"/>
    <w:rsid w:val="00771BF9"/>
    <w:rsid w:val="007722EE"/>
    <w:rsid w:val="0077277E"/>
    <w:rsid w:val="007728B7"/>
    <w:rsid w:val="00772F8A"/>
    <w:rsid w:val="00772F8B"/>
    <w:rsid w:val="00773069"/>
    <w:rsid w:val="007739C6"/>
    <w:rsid w:val="00773BD6"/>
    <w:rsid w:val="00774272"/>
    <w:rsid w:val="00774889"/>
    <w:rsid w:val="00774F34"/>
    <w:rsid w:val="00774FF5"/>
    <w:rsid w:val="007750B3"/>
    <w:rsid w:val="007751D9"/>
    <w:rsid w:val="0077578D"/>
    <w:rsid w:val="00775F76"/>
    <w:rsid w:val="007767D3"/>
    <w:rsid w:val="00776914"/>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310F"/>
    <w:rsid w:val="00783207"/>
    <w:rsid w:val="007834ED"/>
    <w:rsid w:val="00783E1D"/>
    <w:rsid w:val="007843CA"/>
    <w:rsid w:val="0078483B"/>
    <w:rsid w:val="00784EED"/>
    <w:rsid w:val="007857F6"/>
    <w:rsid w:val="00785900"/>
    <w:rsid w:val="00785E03"/>
    <w:rsid w:val="00785F2B"/>
    <w:rsid w:val="00786958"/>
    <w:rsid w:val="00786E71"/>
    <w:rsid w:val="00786EE4"/>
    <w:rsid w:val="007873BC"/>
    <w:rsid w:val="00787D5C"/>
    <w:rsid w:val="00787F63"/>
    <w:rsid w:val="007905B5"/>
    <w:rsid w:val="0079162F"/>
    <w:rsid w:val="0079238B"/>
    <w:rsid w:val="00792B2B"/>
    <w:rsid w:val="00793277"/>
    <w:rsid w:val="00793BB1"/>
    <w:rsid w:val="00793CCA"/>
    <w:rsid w:val="00793D99"/>
    <w:rsid w:val="00793F44"/>
    <w:rsid w:val="007943F9"/>
    <w:rsid w:val="007946D1"/>
    <w:rsid w:val="00794924"/>
    <w:rsid w:val="00794947"/>
    <w:rsid w:val="0079495D"/>
    <w:rsid w:val="00795206"/>
    <w:rsid w:val="007959BA"/>
    <w:rsid w:val="0079664A"/>
    <w:rsid w:val="00797311"/>
    <w:rsid w:val="007973C9"/>
    <w:rsid w:val="00797418"/>
    <w:rsid w:val="0079745D"/>
    <w:rsid w:val="00797816"/>
    <w:rsid w:val="00797A53"/>
    <w:rsid w:val="007A0423"/>
    <w:rsid w:val="007A065C"/>
    <w:rsid w:val="007A080C"/>
    <w:rsid w:val="007A0877"/>
    <w:rsid w:val="007A09D6"/>
    <w:rsid w:val="007A0BC2"/>
    <w:rsid w:val="007A10B3"/>
    <w:rsid w:val="007A173E"/>
    <w:rsid w:val="007A1F44"/>
    <w:rsid w:val="007A23FF"/>
    <w:rsid w:val="007A27D7"/>
    <w:rsid w:val="007A2945"/>
    <w:rsid w:val="007A295B"/>
    <w:rsid w:val="007A29D5"/>
    <w:rsid w:val="007A32D6"/>
    <w:rsid w:val="007A33DB"/>
    <w:rsid w:val="007A3424"/>
    <w:rsid w:val="007A35EF"/>
    <w:rsid w:val="007A3BD5"/>
    <w:rsid w:val="007A43A2"/>
    <w:rsid w:val="007A4901"/>
    <w:rsid w:val="007A4A05"/>
    <w:rsid w:val="007A4D04"/>
    <w:rsid w:val="007A4DB6"/>
    <w:rsid w:val="007A4FEB"/>
    <w:rsid w:val="007A52BB"/>
    <w:rsid w:val="007A54BA"/>
    <w:rsid w:val="007A5E88"/>
    <w:rsid w:val="007A6073"/>
    <w:rsid w:val="007A70AD"/>
    <w:rsid w:val="007A78A6"/>
    <w:rsid w:val="007A7964"/>
    <w:rsid w:val="007A7A96"/>
    <w:rsid w:val="007A7CCB"/>
    <w:rsid w:val="007B03AF"/>
    <w:rsid w:val="007B06CD"/>
    <w:rsid w:val="007B132A"/>
    <w:rsid w:val="007B13F6"/>
    <w:rsid w:val="007B1543"/>
    <w:rsid w:val="007B1AC0"/>
    <w:rsid w:val="007B1DF1"/>
    <w:rsid w:val="007B213B"/>
    <w:rsid w:val="007B2246"/>
    <w:rsid w:val="007B269A"/>
    <w:rsid w:val="007B270A"/>
    <w:rsid w:val="007B2B28"/>
    <w:rsid w:val="007B2D3B"/>
    <w:rsid w:val="007B2D46"/>
    <w:rsid w:val="007B4C79"/>
    <w:rsid w:val="007B4E24"/>
    <w:rsid w:val="007B52CD"/>
    <w:rsid w:val="007B5C9B"/>
    <w:rsid w:val="007B687D"/>
    <w:rsid w:val="007B716C"/>
    <w:rsid w:val="007B7A4A"/>
    <w:rsid w:val="007B7DC1"/>
    <w:rsid w:val="007B7EA5"/>
    <w:rsid w:val="007B7EDB"/>
    <w:rsid w:val="007C024B"/>
    <w:rsid w:val="007C075B"/>
    <w:rsid w:val="007C08B8"/>
    <w:rsid w:val="007C19AD"/>
    <w:rsid w:val="007C1A50"/>
    <w:rsid w:val="007C1C84"/>
    <w:rsid w:val="007C284F"/>
    <w:rsid w:val="007C2A0C"/>
    <w:rsid w:val="007C329B"/>
    <w:rsid w:val="007C3598"/>
    <w:rsid w:val="007C3877"/>
    <w:rsid w:val="007C3E69"/>
    <w:rsid w:val="007C3FA8"/>
    <w:rsid w:val="007C418D"/>
    <w:rsid w:val="007C41DB"/>
    <w:rsid w:val="007C44C3"/>
    <w:rsid w:val="007C4D0C"/>
    <w:rsid w:val="007C5424"/>
    <w:rsid w:val="007C68DA"/>
    <w:rsid w:val="007C6FC4"/>
    <w:rsid w:val="007C7300"/>
    <w:rsid w:val="007C7441"/>
    <w:rsid w:val="007C78B5"/>
    <w:rsid w:val="007C7AD9"/>
    <w:rsid w:val="007D1476"/>
    <w:rsid w:val="007D1C43"/>
    <w:rsid w:val="007D1CAD"/>
    <w:rsid w:val="007D229A"/>
    <w:rsid w:val="007D2683"/>
    <w:rsid w:val="007D2A4D"/>
    <w:rsid w:val="007D2F44"/>
    <w:rsid w:val="007D2F4D"/>
    <w:rsid w:val="007D3DFE"/>
    <w:rsid w:val="007D3EF3"/>
    <w:rsid w:val="007D4178"/>
    <w:rsid w:val="007D41A1"/>
    <w:rsid w:val="007D4D33"/>
    <w:rsid w:val="007D551D"/>
    <w:rsid w:val="007D5CD7"/>
    <w:rsid w:val="007D7175"/>
    <w:rsid w:val="007D7D0E"/>
    <w:rsid w:val="007D7D23"/>
    <w:rsid w:val="007D7EB4"/>
    <w:rsid w:val="007E0564"/>
    <w:rsid w:val="007E0941"/>
    <w:rsid w:val="007E0B60"/>
    <w:rsid w:val="007E120D"/>
    <w:rsid w:val="007E1369"/>
    <w:rsid w:val="007E1A1B"/>
    <w:rsid w:val="007E1A88"/>
    <w:rsid w:val="007E1DF4"/>
    <w:rsid w:val="007E21ED"/>
    <w:rsid w:val="007E2D69"/>
    <w:rsid w:val="007E2DC5"/>
    <w:rsid w:val="007E3AD6"/>
    <w:rsid w:val="007E3C79"/>
    <w:rsid w:val="007E41C5"/>
    <w:rsid w:val="007E4C6E"/>
    <w:rsid w:val="007E4C88"/>
    <w:rsid w:val="007E4DE5"/>
    <w:rsid w:val="007E585E"/>
    <w:rsid w:val="007E5897"/>
    <w:rsid w:val="007E5CC5"/>
    <w:rsid w:val="007E685E"/>
    <w:rsid w:val="007E755E"/>
    <w:rsid w:val="007E767F"/>
    <w:rsid w:val="007E76C7"/>
    <w:rsid w:val="007E7C47"/>
    <w:rsid w:val="007E7DDF"/>
    <w:rsid w:val="007F001F"/>
    <w:rsid w:val="007F09D9"/>
    <w:rsid w:val="007F0B8C"/>
    <w:rsid w:val="007F103D"/>
    <w:rsid w:val="007F11C8"/>
    <w:rsid w:val="007F1483"/>
    <w:rsid w:val="007F19B7"/>
    <w:rsid w:val="007F1A9C"/>
    <w:rsid w:val="007F1B5B"/>
    <w:rsid w:val="007F1CFB"/>
    <w:rsid w:val="007F1EB2"/>
    <w:rsid w:val="007F21C9"/>
    <w:rsid w:val="007F220B"/>
    <w:rsid w:val="007F27DD"/>
    <w:rsid w:val="007F2909"/>
    <w:rsid w:val="007F3E6A"/>
    <w:rsid w:val="007F44BD"/>
    <w:rsid w:val="007F47C8"/>
    <w:rsid w:val="007F47E3"/>
    <w:rsid w:val="007F48A0"/>
    <w:rsid w:val="007F591F"/>
    <w:rsid w:val="007F5ADB"/>
    <w:rsid w:val="007F609D"/>
    <w:rsid w:val="007F63AF"/>
    <w:rsid w:val="007F63CE"/>
    <w:rsid w:val="007F6880"/>
    <w:rsid w:val="007F6C85"/>
    <w:rsid w:val="007F6CCC"/>
    <w:rsid w:val="007F703B"/>
    <w:rsid w:val="007F7610"/>
    <w:rsid w:val="007F76B4"/>
    <w:rsid w:val="00800046"/>
    <w:rsid w:val="008001B4"/>
    <w:rsid w:val="00800769"/>
    <w:rsid w:val="008009F7"/>
    <w:rsid w:val="00800ED2"/>
    <w:rsid w:val="008010D5"/>
    <w:rsid w:val="008014DA"/>
    <w:rsid w:val="008016FA"/>
    <w:rsid w:val="008020AD"/>
    <w:rsid w:val="008021F8"/>
    <w:rsid w:val="00802582"/>
    <w:rsid w:val="0080288A"/>
    <w:rsid w:val="00802E74"/>
    <w:rsid w:val="0080324E"/>
    <w:rsid w:val="008035AE"/>
    <w:rsid w:val="00803C12"/>
    <w:rsid w:val="0080444B"/>
    <w:rsid w:val="0080450D"/>
    <w:rsid w:val="00804825"/>
    <w:rsid w:val="00804B92"/>
    <w:rsid w:val="00804E21"/>
    <w:rsid w:val="00805092"/>
    <w:rsid w:val="00805DF7"/>
    <w:rsid w:val="0080605C"/>
    <w:rsid w:val="008066FF"/>
    <w:rsid w:val="00806AAF"/>
    <w:rsid w:val="00806B20"/>
    <w:rsid w:val="008070AC"/>
    <w:rsid w:val="008075A8"/>
    <w:rsid w:val="00807BD6"/>
    <w:rsid w:val="00807D03"/>
    <w:rsid w:val="008101FD"/>
    <w:rsid w:val="00810350"/>
    <w:rsid w:val="00810A82"/>
    <w:rsid w:val="00810D8D"/>
    <w:rsid w:val="00811317"/>
    <w:rsid w:val="00811835"/>
    <w:rsid w:val="008118AC"/>
    <w:rsid w:val="00811C1F"/>
    <w:rsid w:val="00811E41"/>
    <w:rsid w:val="008121F9"/>
    <w:rsid w:val="008122EB"/>
    <w:rsid w:val="00812F67"/>
    <w:rsid w:val="008140C4"/>
    <w:rsid w:val="0081438F"/>
    <w:rsid w:val="00814E51"/>
    <w:rsid w:val="0081581D"/>
    <w:rsid w:val="008168A5"/>
    <w:rsid w:val="008169B0"/>
    <w:rsid w:val="008172BE"/>
    <w:rsid w:val="008173A2"/>
    <w:rsid w:val="00817966"/>
    <w:rsid w:val="00817ACF"/>
    <w:rsid w:val="00817B71"/>
    <w:rsid w:val="00820244"/>
    <w:rsid w:val="00820B74"/>
    <w:rsid w:val="00820CF1"/>
    <w:rsid w:val="00820FBE"/>
    <w:rsid w:val="00821F44"/>
    <w:rsid w:val="008221B3"/>
    <w:rsid w:val="0082248E"/>
    <w:rsid w:val="00822532"/>
    <w:rsid w:val="00822C6C"/>
    <w:rsid w:val="008232DF"/>
    <w:rsid w:val="00824219"/>
    <w:rsid w:val="00824E44"/>
    <w:rsid w:val="00824FDF"/>
    <w:rsid w:val="00825125"/>
    <w:rsid w:val="008252F1"/>
    <w:rsid w:val="008257CC"/>
    <w:rsid w:val="008262DF"/>
    <w:rsid w:val="00826E9A"/>
    <w:rsid w:val="00826F98"/>
    <w:rsid w:val="008274BF"/>
    <w:rsid w:val="00830C39"/>
    <w:rsid w:val="00830C6B"/>
    <w:rsid w:val="00830D38"/>
    <w:rsid w:val="00830DC3"/>
    <w:rsid w:val="00830E2D"/>
    <w:rsid w:val="00831247"/>
    <w:rsid w:val="00831555"/>
    <w:rsid w:val="00831708"/>
    <w:rsid w:val="00831F52"/>
    <w:rsid w:val="00832137"/>
    <w:rsid w:val="00832154"/>
    <w:rsid w:val="008323E0"/>
    <w:rsid w:val="0083259D"/>
    <w:rsid w:val="00832F5C"/>
    <w:rsid w:val="0083384A"/>
    <w:rsid w:val="00833B41"/>
    <w:rsid w:val="00833EF6"/>
    <w:rsid w:val="008351E5"/>
    <w:rsid w:val="008352E1"/>
    <w:rsid w:val="008356E9"/>
    <w:rsid w:val="008359E0"/>
    <w:rsid w:val="00835AE9"/>
    <w:rsid w:val="008363E8"/>
    <w:rsid w:val="00836EEE"/>
    <w:rsid w:val="008376F6"/>
    <w:rsid w:val="00837D5B"/>
    <w:rsid w:val="00840220"/>
    <w:rsid w:val="00840607"/>
    <w:rsid w:val="008410CA"/>
    <w:rsid w:val="00841A6E"/>
    <w:rsid w:val="00841C24"/>
    <w:rsid w:val="00841C82"/>
    <w:rsid w:val="00841CD2"/>
    <w:rsid w:val="00841F5E"/>
    <w:rsid w:val="00842B77"/>
    <w:rsid w:val="0084309F"/>
    <w:rsid w:val="00843583"/>
    <w:rsid w:val="008435AC"/>
    <w:rsid w:val="00844298"/>
    <w:rsid w:val="008444A5"/>
    <w:rsid w:val="0084498C"/>
    <w:rsid w:val="00844ABE"/>
    <w:rsid w:val="00845C07"/>
    <w:rsid w:val="00845C12"/>
    <w:rsid w:val="00845E49"/>
    <w:rsid w:val="0084617E"/>
    <w:rsid w:val="008464D4"/>
    <w:rsid w:val="00846667"/>
    <w:rsid w:val="008469D9"/>
    <w:rsid w:val="00846DC0"/>
    <w:rsid w:val="008472FD"/>
    <w:rsid w:val="008474A7"/>
    <w:rsid w:val="00847661"/>
    <w:rsid w:val="00847B60"/>
    <w:rsid w:val="00847D49"/>
    <w:rsid w:val="008506B6"/>
    <w:rsid w:val="00850865"/>
    <w:rsid w:val="00850AE0"/>
    <w:rsid w:val="0085188F"/>
    <w:rsid w:val="008518FC"/>
    <w:rsid w:val="00852229"/>
    <w:rsid w:val="008523B0"/>
    <w:rsid w:val="008524D2"/>
    <w:rsid w:val="00852E19"/>
    <w:rsid w:val="00853730"/>
    <w:rsid w:val="008538D3"/>
    <w:rsid w:val="00854F2E"/>
    <w:rsid w:val="00855083"/>
    <w:rsid w:val="00855436"/>
    <w:rsid w:val="0085591C"/>
    <w:rsid w:val="00855BF8"/>
    <w:rsid w:val="00856833"/>
    <w:rsid w:val="00856840"/>
    <w:rsid w:val="00856B21"/>
    <w:rsid w:val="008574EA"/>
    <w:rsid w:val="00857BFA"/>
    <w:rsid w:val="00857D13"/>
    <w:rsid w:val="00860247"/>
    <w:rsid w:val="00860750"/>
    <w:rsid w:val="0086087C"/>
    <w:rsid w:val="00860D8E"/>
    <w:rsid w:val="00860E11"/>
    <w:rsid w:val="008624D4"/>
    <w:rsid w:val="0086275E"/>
    <w:rsid w:val="00862E07"/>
    <w:rsid w:val="008632BA"/>
    <w:rsid w:val="00863E88"/>
    <w:rsid w:val="00863FFE"/>
    <w:rsid w:val="00864440"/>
    <w:rsid w:val="00864998"/>
    <w:rsid w:val="00864B1F"/>
    <w:rsid w:val="00864D76"/>
    <w:rsid w:val="00864F05"/>
    <w:rsid w:val="008650FC"/>
    <w:rsid w:val="00865BE0"/>
    <w:rsid w:val="0086620B"/>
    <w:rsid w:val="008662F4"/>
    <w:rsid w:val="00866DC9"/>
    <w:rsid w:val="00866EB3"/>
    <w:rsid w:val="0086701A"/>
    <w:rsid w:val="00867BD2"/>
    <w:rsid w:val="00867F16"/>
    <w:rsid w:val="0087004B"/>
    <w:rsid w:val="00870273"/>
    <w:rsid w:val="00870291"/>
    <w:rsid w:val="0087041E"/>
    <w:rsid w:val="00870757"/>
    <w:rsid w:val="00870AD6"/>
    <w:rsid w:val="00870CD7"/>
    <w:rsid w:val="008712FD"/>
    <w:rsid w:val="008716A1"/>
    <w:rsid w:val="00872D3F"/>
    <w:rsid w:val="0087305B"/>
    <w:rsid w:val="008733E4"/>
    <w:rsid w:val="008734AC"/>
    <w:rsid w:val="00873F15"/>
    <w:rsid w:val="00874096"/>
    <w:rsid w:val="00874736"/>
    <w:rsid w:val="00874CB0"/>
    <w:rsid w:val="00875597"/>
    <w:rsid w:val="008756A4"/>
    <w:rsid w:val="00875F73"/>
    <w:rsid w:val="008760BF"/>
    <w:rsid w:val="00876396"/>
    <w:rsid w:val="00876523"/>
    <w:rsid w:val="008765C8"/>
    <w:rsid w:val="008765CA"/>
    <w:rsid w:val="0087673B"/>
    <w:rsid w:val="008768FE"/>
    <w:rsid w:val="00876EF4"/>
    <w:rsid w:val="00877417"/>
    <w:rsid w:val="00877B28"/>
    <w:rsid w:val="00877C45"/>
    <w:rsid w:val="00877D01"/>
    <w:rsid w:val="00880454"/>
    <w:rsid w:val="0088070D"/>
    <w:rsid w:val="00880986"/>
    <w:rsid w:val="00880F30"/>
    <w:rsid w:val="00881354"/>
    <w:rsid w:val="00882553"/>
    <w:rsid w:val="008826A5"/>
    <w:rsid w:val="00882A31"/>
    <w:rsid w:val="008833E8"/>
    <w:rsid w:val="00883506"/>
    <w:rsid w:val="00883A74"/>
    <w:rsid w:val="00884544"/>
    <w:rsid w:val="00884E93"/>
    <w:rsid w:val="0088515B"/>
    <w:rsid w:val="0088517D"/>
    <w:rsid w:val="00885641"/>
    <w:rsid w:val="00885654"/>
    <w:rsid w:val="008859F4"/>
    <w:rsid w:val="0088634F"/>
    <w:rsid w:val="0088676F"/>
    <w:rsid w:val="00886857"/>
    <w:rsid w:val="00886D3F"/>
    <w:rsid w:val="00887686"/>
    <w:rsid w:val="008878EC"/>
    <w:rsid w:val="00887B36"/>
    <w:rsid w:val="00887B48"/>
    <w:rsid w:val="00887BC1"/>
    <w:rsid w:val="00887C48"/>
    <w:rsid w:val="00890612"/>
    <w:rsid w:val="00891088"/>
    <w:rsid w:val="0089116C"/>
    <w:rsid w:val="0089119D"/>
    <w:rsid w:val="00891318"/>
    <w:rsid w:val="0089176E"/>
    <w:rsid w:val="008917E0"/>
    <w:rsid w:val="00891B18"/>
    <w:rsid w:val="00891BEC"/>
    <w:rsid w:val="00891E81"/>
    <w:rsid w:val="00892365"/>
    <w:rsid w:val="008924B3"/>
    <w:rsid w:val="00892BE5"/>
    <w:rsid w:val="008936BC"/>
    <w:rsid w:val="0089387A"/>
    <w:rsid w:val="0089387C"/>
    <w:rsid w:val="00893A22"/>
    <w:rsid w:val="00893C2F"/>
    <w:rsid w:val="0089444E"/>
    <w:rsid w:val="00894816"/>
    <w:rsid w:val="00894895"/>
    <w:rsid w:val="008949DF"/>
    <w:rsid w:val="008950F1"/>
    <w:rsid w:val="008951DB"/>
    <w:rsid w:val="00896131"/>
    <w:rsid w:val="00896C81"/>
    <w:rsid w:val="00896D83"/>
    <w:rsid w:val="00897908"/>
    <w:rsid w:val="00897CB6"/>
    <w:rsid w:val="00897EED"/>
    <w:rsid w:val="00897F0C"/>
    <w:rsid w:val="008A0AB2"/>
    <w:rsid w:val="008A0CF2"/>
    <w:rsid w:val="008A0CFC"/>
    <w:rsid w:val="008A0F7D"/>
    <w:rsid w:val="008A1041"/>
    <w:rsid w:val="008A12FE"/>
    <w:rsid w:val="008A1AFD"/>
    <w:rsid w:val="008A26C5"/>
    <w:rsid w:val="008A28B6"/>
    <w:rsid w:val="008A2BB1"/>
    <w:rsid w:val="008A315F"/>
    <w:rsid w:val="008A3466"/>
    <w:rsid w:val="008A35EE"/>
    <w:rsid w:val="008A36D7"/>
    <w:rsid w:val="008A389F"/>
    <w:rsid w:val="008A3BB1"/>
    <w:rsid w:val="008A3D02"/>
    <w:rsid w:val="008A3DB1"/>
    <w:rsid w:val="008A3E96"/>
    <w:rsid w:val="008A4265"/>
    <w:rsid w:val="008A4880"/>
    <w:rsid w:val="008A49E5"/>
    <w:rsid w:val="008A57DC"/>
    <w:rsid w:val="008A5940"/>
    <w:rsid w:val="008A63FD"/>
    <w:rsid w:val="008A6A51"/>
    <w:rsid w:val="008A73B2"/>
    <w:rsid w:val="008A769F"/>
    <w:rsid w:val="008A7809"/>
    <w:rsid w:val="008B043F"/>
    <w:rsid w:val="008B0808"/>
    <w:rsid w:val="008B0AEC"/>
    <w:rsid w:val="008B0C7C"/>
    <w:rsid w:val="008B0EA7"/>
    <w:rsid w:val="008B1271"/>
    <w:rsid w:val="008B1B91"/>
    <w:rsid w:val="008B1E53"/>
    <w:rsid w:val="008B1E5B"/>
    <w:rsid w:val="008B2650"/>
    <w:rsid w:val="008B28AC"/>
    <w:rsid w:val="008B2C3A"/>
    <w:rsid w:val="008B389D"/>
    <w:rsid w:val="008B3B5A"/>
    <w:rsid w:val="008B3C5C"/>
    <w:rsid w:val="008B3E2A"/>
    <w:rsid w:val="008B4485"/>
    <w:rsid w:val="008B470A"/>
    <w:rsid w:val="008B4EE8"/>
    <w:rsid w:val="008B5299"/>
    <w:rsid w:val="008B590C"/>
    <w:rsid w:val="008B5A5F"/>
    <w:rsid w:val="008B5AB0"/>
    <w:rsid w:val="008B5ECD"/>
    <w:rsid w:val="008B6054"/>
    <w:rsid w:val="008B698F"/>
    <w:rsid w:val="008B6AF6"/>
    <w:rsid w:val="008B7B08"/>
    <w:rsid w:val="008B7E62"/>
    <w:rsid w:val="008C0381"/>
    <w:rsid w:val="008C13F0"/>
    <w:rsid w:val="008C1DD9"/>
    <w:rsid w:val="008C1F26"/>
    <w:rsid w:val="008C2799"/>
    <w:rsid w:val="008C2A3A"/>
    <w:rsid w:val="008C3952"/>
    <w:rsid w:val="008C3EC8"/>
    <w:rsid w:val="008C40DE"/>
    <w:rsid w:val="008C42F1"/>
    <w:rsid w:val="008C4411"/>
    <w:rsid w:val="008C4C1B"/>
    <w:rsid w:val="008C4C7E"/>
    <w:rsid w:val="008C4EE2"/>
    <w:rsid w:val="008C5B03"/>
    <w:rsid w:val="008C5C46"/>
    <w:rsid w:val="008C5F2F"/>
    <w:rsid w:val="008C5F8C"/>
    <w:rsid w:val="008C6184"/>
    <w:rsid w:val="008C64EA"/>
    <w:rsid w:val="008C6A62"/>
    <w:rsid w:val="008C705C"/>
    <w:rsid w:val="008C785E"/>
    <w:rsid w:val="008C7CDB"/>
    <w:rsid w:val="008D02E2"/>
    <w:rsid w:val="008D0429"/>
    <w:rsid w:val="008D0AFB"/>
    <w:rsid w:val="008D1511"/>
    <w:rsid w:val="008D19B3"/>
    <w:rsid w:val="008D1AF9"/>
    <w:rsid w:val="008D2202"/>
    <w:rsid w:val="008D2972"/>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5C6"/>
    <w:rsid w:val="008D480C"/>
    <w:rsid w:val="008D4A9C"/>
    <w:rsid w:val="008D543E"/>
    <w:rsid w:val="008D5651"/>
    <w:rsid w:val="008D593C"/>
    <w:rsid w:val="008D5C09"/>
    <w:rsid w:val="008D60BC"/>
    <w:rsid w:val="008D6D7B"/>
    <w:rsid w:val="008D7DA2"/>
    <w:rsid w:val="008D7EB7"/>
    <w:rsid w:val="008E02DB"/>
    <w:rsid w:val="008E0E38"/>
    <w:rsid w:val="008E0EB8"/>
    <w:rsid w:val="008E1098"/>
    <w:rsid w:val="008E10A6"/>
    <w:rsid w:val="008E1271"/>
    <w:rsid w:val="008E1585"/>
    <w:rsid w:val="008E19CE"/>
    <w:rsid w:val="008E2251"/>
    <w:rsid w:val="008E24B3"/>
    <w:rsid w:val="008E24CA"/>
    <w:rsid w:val="008E28E9"/>
    <w:rsid w:val="008E292E"/>
    <w:rsid w:val="008E2F6E"/>
    <w:rsid w:val="008E372B"/>
    <w:rsid w:val="008E38AD"/>
    <w:rsid w:val="008E3CD9"/>
    <w:rsid w:val="008E3EEC"/>
    <w:rsid w:val="008E415C"/>
    <w:rsid w:val="008E4355"/>
    <w:rsid w:val="008E5182"/>
    <w:rsid w:val="008E54BF"/>
    <w:rsid w:val="008E562C"/>
    <w:rsid w:val="008E568E"/>
    <w:rsid w:val="008E57D2"/>
    <w:rsid w:val="008E5BF2"/>
    <w:rsid w:val="008E5C81"/>
    <w:rsid w:val="008E60DF"/>
    <w:rsid w:val="008E6EC9"/>
    <w:rsid w:val="008E6ED0"/>
    <w:rsid w:val="008F07A6"/>
    <w:rsid w:val="008F0A38"/>
    <w:rsid w:val="008F0F84"/>
    <w:rsid w:val="008F1014"/>
    <w:rsid w:val="008F11C9"/>
    <w:rsid w:val="008F221F"/>
    <w:rsid w:val="008F23D8"/>
    <w:rsid w:val="008F2FD5"/>
    <w:rsid w:val="008F37E5"/>
    <w:rsid w:val="008F3B3C"/>
    <w:rsid w:val="008F3C5C"/>
    <w:rsid w:val="008F45E7"/>
    <w:rsid w:val="008F48C2"/>
    <w:rsid w:val="008F4F87"/>
    <w:rsid w:val="008F50ED"/>
    <w:rsid w:val="008F56DD"/>
    <w:rsid w:val="008F5840"/>
    <w:rsid w:val="008F5853"/>
    <w:rsid w:val="008F5EEF"/>
    <w:rsid w:val="008F61EC"/>
    <w:rsid w:val="008F66FE"/>
    <w:rsid w:val="008F6E29"/>
    <w:rsid w:val="008F72CC"/>
    <w:rsid w:val="008F72CD"/>
    <w:rsid w:val="008F73D7"/>
    <w:rsid w:val="008F7432"/>
    <w:rsid w:val="008F7D8C"/>
    <w:rsid w:val="00900115"/>
    <w:rsid w:val="009003E5"/>
    <w:rsid w:val="0090043C"/>
    <w:rsid w:val="00900890"/>
    <w:rsid w:val="00900998"/>
    <w:rsid w:val="00900D37"/>
    <w:rsid w:val="009015A2"/>
    <w:rsid w:val="009025C7"/>
    <w:rsid w:val="00902896"/>
    <w:rsid w:val="00902ACD"/>
    <w:rsid w:val="00902E5F"/>
    <w:rsid w:val="009030AE"/>
    <w:rsid w:val="00903412"/>
    <w:rsid w:val="00903802"/>
    <w:rsid w:val="00903EE2"/>
    <w:rsid w:val="00903FF5"/>
    <w:rsid w:val="009048AA"/>
    <w:rsid w:val="009053CB"/>
    <w:rsid w:val="0090612A"/>
    <w:rsid w:val="0090640E"/>
    <w:rsid w:val="0090672C"/>
    <w:rsid w:val="009068CB"/>
    <w:rsid w:val="0090696D"/>
    <w:rsid w:val="00906CD6"/>
    <w:rsid w:val="00906E4D"/>
    <w:rsid w:val="00906F31"/>
    <w:rsid w:val="009072EB"/>
    <w:rsid w:val="00907317"/>
    <w:rsid w:val="009078B3"/>
    <w:rsid w:val="00907A77"/>
    <w:rsid w:val="00907E00"/>
    <w:rsid w:val="0091088D"/>
    <w:rsid w:val="00910FC9"/>
    <w:rsid w:val="0091187A"/>
    <w:rsid w:val="00911F09"/>
    <w:rsid w:val="009124F3"/>
    <w:rsid w:val="0091291A"/>
    <w:rsid w:val="00912947"/>
    <w:rsid w:val="00912A74"/>
    <w:rsid w:val="009134F1"/>
    <w:rsid w:val="00913612"/>
    <w:rsid w:val="0091366A"/>
    <w:rsid w:val="00913824"/>
    <w:rsid w:val="00913B4A"/>
    <w:rsid w:val="00913F12"/>
    <w:rsid w:val="00914884"/>
    <w:rsid w:val="00915033"/>
    <w:rsid w:val="009150B5"/>
    <w:rsid w:val="0091522C"/>
    <w:rsid w:val="00915443"/>
    <w:rsid w:val="009156F7"/>
    <w:rsid w:val="00915757"/>
    <w:rsid w:val="009159B3"/>
    <w:rsid w:val="00915AE1"/>
    <w:rsid w:val="00916181"/>
    <w:rsid w:val="009167AC"/>
    <w:rsid w:val="00916FA1"/>
    <w:rsid w:val="009176DD"/>
    <w:rsid w:val="009177D7"/>
    <w:rsid w:val="009204C5"/>
    <w:rsid w:val="009204D9"/>
    <w:rsid w:val="0092094D"/>
    <w:rsid w:val="0092171E"/>
    <w:rsid w:val="0092180D"/>
    <w:rsid w:val="009218DB"/>
    <w:rsid w:val="00921BEF"/>
    <w:rsid w:val="00921DD6"/>
    <w:rsid w:val="0092229F"/>
    <w:rsid w:val="00922BE9"/>
    <w:rsid w:val="009232C9"/>
    <w:rsid w:val="00923608"/>
    <w:rsid w:val="009236A6"/>
    <w:rsid w:val="009238E5"/>
    <w:rsid w:val="00923F12"/>
    <w:rsid w:val="009241B4"/>
    <w:rsid w:val="009242C5"/>
    <w:rsid w:val="00924729"/>
    <w:rsid w:val="0092473F"/>
    <w:rsid w:val="00924C02"/>
    <w:rsid w:val="00924FF8"/>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4D"/>
    <w:rsid w:val="009312E2"/>
    <w:rsid w:val="00931921"/>
    <w:rsid w:val="00931DAF"/>
    <w:rsid w:val="00931DCC"/>
    <w:rsid w:val="00931E76"/>
    <w:rsid w:val="0093233B"/>
    <w:rsid w:val="009328C7"/>
    <w:rsid w:val="00933141"/>
    <w:rsid w:val="00933395"/>
    <w:rsid w:val="009333C4"/>
    <w:rsid w:val="009336EC"/>
    <w:rsid w:val="009337A9"/>
    <w:rsid w:val="00933DD9"/>
    <w:rsid w:val="00933F56"/>
    <w:rsid w:val="00934098"/>
    <w:rsid w:val="0093448C"/>
    <w:rsid w:val="00934698"/>
    <w:rsid w:val="00934C13"/>
    <w:rsid w:val="00935228"/>
    <w:rsid w:val="009355A2"/>
    <w:rsid w:val="00935639"/>
    <w:rsid w:val="00935E68"/>
    <w:rsid w:val="00935F9E"/>
    <w:rsid w:val="00936635"/>
    <w:rsid w:val="00936697"/>
    <w:rsid w:val="00936D98"/>
    <w:rsid w:val="00936EA3"/>
    <w:rsid w:val="009370EF"/>
    <w:rsid w:val="00937402"/>
    <w:rsid w:val="0094014E"/>
    <w:rsid w:val="0094081F"/>
    <w:rsid w:val="009417BA"/>
    <w:rsid w:val="009417D5"/>
    <w:rsid w:val="009417EF"/>
    <w:rsid w:val="0094192A"/>
    <w:rsid w:val="00942922"/>
    <w:rsid w:val="00942C80"/>
    <w:rsid w:val="00943197"/>
    <w:rsid w:val="009432FB"/>
    <w:rsid w:val="009435F2"/>
    <w:rsid w:val="009438E9"/>
    <w:rsid w:val="00944001"/>
    <w:rsid w:val="009443C8"/>
    <w:rsid w:val="0094453C"/>
    <w:rsid w:val="00945180"/>
    <w:rsid w:val="0094590C"/>
    <w:rsid w:val="00945A6F"/>
    <w:rsid w:val="00945AF6"/>
    <w:rsid w:val="00945F88"/>
    <w:rsid w:val="00946355"/>
    <w:rsid w:val="009466DD"/>
    <w:rsid w:val="009468B7"/>
    <w:rsid w:val="0094724E"/>
    <w:rsid w:val="009478B9"/>
    <w:rsid w:val="00947973"/>
    <w:rsid w:val="00947BE6"/>
    <w:rsid w:val="00947F1C"/>
    <w:rsid w:val="009501F7"/>
    <w:rsid w:val="0095048D"/>
    <w:rsid w:val="00950DC3"/>
    <w:rsid w:val="0095109C"/>
    <w:rsid w:val="0095195E"/>
    <w:rsid w:val="00951A2C"/>
    <w:rsid w:val="00951ADB"/>
    <w:rsid w:val="009522F1"/>
    <w:rsid w:val="00952721"/>
    <w:rsid w:val="00952743"/>
    <w:rsid w:val="00952B2E"/>
    <w:rsid w:val="0095380C"/>
    <w:rsid w:val="00954067"/>
    <w:rsid w:val="009541E5"/>
    <w:rsid w:val="00954353"/>
    <w:rsid w:val="00954718"/>
    <w:rsid w:val="009547EE"/>
    <w:rsid w:val="00954A0A"/>
    <w:rsid w:val="009551DF"/>
    <w:rsid w:val="00955295"/>
    <w:rsid w:val="00955C0A"/>
    <w:rsid w:val="00955C4F"/>
    <w:rsid w:val="00955FAF"/>
    <w:rsid w:val="009566BE"/>
    <w:rsid w:val="00956F1E"/>
    <w:rsid w:val="009577AC"/>
    <w:rsid w:val="00960481"/>
    <w:rsid w:val="00960EDD"/>
    <w:rsid w:val="00961757"/>
    <w:rsid w:val="009630D0"/>
    <w:rsid w:val="00963D8F"/>
    <w:rsid w:val="00963E58"/>
    <w:rsid w:val="00964274"/>
    <w:rsid w:val="009648B6"/>
    <w:rsid w:val="00964F7C"/>
    <w:rsid w:val="009657F1"/>
    <w:rsid w:val="00965913"/>
    <w:rsid w:val="0096625D"/>
    <w:rsid w:val="00966396"/>
    <w:rsid w:val="00967C93"/>
    <w:rsid w:val="00967CF7"/>
    <w:rsid w:val="009704FA"/>
    <w:rsid w:val="009707CA"/>
    <w:rsid w:val="0097087C"/>
    <w:rsid w:val="009709F8"/>
    <w:rsid w:val="00970F51"/>
    <w:rsid w:val="009711D4"/>
    <w:rsid w:val="00971C5A"/>
    <w:rsid w:val="009720F9"/>
    <w:rsid w:val="00972929"/>
    <w:rsid w:val="00972AF7"/>
    <w:rsid w:val="00972C8A"/>
    <w:rsid w:val="00972ED5"/>
    <w:rsid w:val="00972F91"/>
    <w:rsid w:val="009731FC"/>
    <w:rsid w:val="00973800"/>
    <w:rsid w:val="00973827"/>
    <w:rsid w:val="009742D3"/>
    <w:rsid w:val="00975511"/>
    <w:rsid w:val="00975B15"/>
    <w:rsid w:val="00975F13"/>
    <w:rsid w:val="00976358"/>
    <w:rsid w:val="009767D3"/>
    <w:rsid w:val="009772C8"/>
    <w:rsid w:val="00977BA7"/>
    <w:rsid w:val="00977F81"/>
    <w:rsid w:val="009803F2"/>
    <w:rsid w:val="00980E9A"/>
    <w:rsid w:val="009811E2"/>
    <w:rsid w:val="0098194F"/>
    <w:rsid w:val="00981D50"/>
    <w:rsid w:val="009826C8"/>
    <w:rsid w:val="00982872"/>
    <w:rsid w:val="009836E4"/>
    <w:rsid w:val="00983B0A"/>
    <w:rsid w:val="009840EC"/>
    <w:rsid w:val="00984126"/>
    <w:rsid w:val="0098412F"/>
    <w:rsid w:val="00984986"/>
    <w:rsid w:val="00984A94"/>
    <w:rsid w:val="00984C09"/>
    <w:rsid w:val="00985233"/>
    <w:rsid w:val="00985E91"/>
    <w:rsid w:val="00985F28"/>
    <w:rsid w:val="00986149"/>
    <w:rsid w:val="00986176"/>
    <w:rsid w:val="00986386"/>
    <w:rsid w:val="0098663A"/>
    <w:rsid w:val="00986E7F"/>
    <w:rsid w:val="00987484"/>
    <w:rsid w:val="00987536"/>
    <w:rsid w:val="00987A76"/>
    <w:rsid w:val="00987C72"/>
    <w:rsid w:val="00987D26"/>
    <w:rsid w:val="0099016C"/>
    <w:rsid w:val="00990973"/>
    <w:rsid w:val="00990BD5"/>
    <w:rsid w:val="00990EFE"/>
    <w:rsid w:val="0099196F"/>
    <w:rsid w:val="00991FF8"/>
    <w:rsid w:val="009920BE"/>
    <w:rsid w:val="0099249C"/>
    <w:rsid w:val="009927BE"/>
    <w:rsid w:val="00992B98"/>
    <w:rsid w:val="009930A9"/>
    <w:rsid w:val="009932F3"/>
    <w:rsid w:val="0099359F"/>
    <w:rsid w:val="00993EBB"/>
    <w:rsid w:val="0099444E"/>
    <w:rsid w:val="0099484B"/>
    <w:rsid w:val="00994871"/>
    <w:rsid w:val="00994E07"/>
    <w:rsid w:val="00994E08"/>
    <w:rsid w:val="009951F9"/>
    <w:rsid w:val="00995C95"/>
    <w:rsid w:val="00995E85"/>
    <w:rsid w:val="0099638E"/>
    <w:rsid w:val="00996468"/>
    <w:rsid w:val="00996786"/>
    <w:rsid w:val="00996876"/>
    <w:rsid w:val="00996FFA"/>
    <w:rsid w:val="009973F1"/>
    <w:rsid w:val="009973F3"/>
    <w:rsid w:val="009974FC"/>
    <w:rsid w:val="00997C53"/>
    <w:rsid w:val="00997DCC"/>
    <w:rsid w:val="009A010D"/>
    <w:rsid w:val="009A09F2"/>
    <w:rsid w:val="009A0C6F"/>
    <w:rsid w:val="009A12FE"/>
    <w:rsid w:val="009A14EF"/>
    <w:rsid w:val="009A209A"/>
    <w:rsid w:val="009A2A82"/>
    <w:rsid w:val="009A2B5C"/>
    <w:rsid w:val="009A2DF9"/>
    <w:rsid w:val="009A31AA"/>
    <w:rsid w:val="009A32F4"/>
    <w:rsid w:val="009A38E8"/>
    <w:rsid w:val="009A3A86"/>
    <w:rsid w:val="009A3CDE"/>
    <w:rsid w:val="009A419C"/>
    <w:rsid w:val="009A4599"/>
    <w:rsid w:val="009A45F6"/>
    <w:rsid w:val="009A4869"/>
    <w:rsid w:val="009A4AE4"/>
    <w:rsid w:val="009A5504"/>
    <w:rsid w:val="009A5ED7"/>
    <w:rsid w:val="009A6103"/>
    <w:rsid w:val="009A66C5"/>
    <w:rsid w:val="009A6A6B"/>
    <w:rsid w:val="009A6C1B"/>
    <w:rsid w:val="009A72FE"/>
    <w:rsid w:val="009A7A88"/>
    <w:rsid w:val="009A7EC4"/>
    <w:rsid w:val="009B12EA"/>
    <w:rsid w:val="009B1A6D"/>
    <w:rsid w:val="009B1BE2"/>
    <w:rsid w:val="009B1EE2"/>
    <w:rsid w:val="009B1EF9"/>
    <w:rsid w:val="009B21B5"/>
    <w:rsid w:val="009B26AC"/>
    <w:rsid w:val="009B26B1"/>
    <w:rsid w:val="009B2B67"/>
    <w:rsid w:val="009B2BE8"/>
    <w:rsid w:val="009B2F06"/>
    <w:rsid w:val="009B3039"/>
    <w:rsid w:val="009B317A"/>
    <w:rsid w:val="009B3248"/>
    <w:rsid w:val="009B3257"/>
    <w:rsid w:val="009B35CB"/>
    <w:rsid w:val="009B3606"/>
    <w:rsid w:val="009B37E2"/>
    <w:rsid w:val="009B4519"/>
    <w:rsid w:val="009B46A2"/>
    <w:rsid w:val="009B49F4"/>
    <w:rsid w:val="009B4E8E"/>
    <w:rsid w:val="009B506B"/>
    <w:rsid w:val="009B5189"/>
    <w:rsid w:val="009B57EF"/>
    <w:rsid w:val="009B5B85"/>
    <w:rsid w:val="009B6CA3"/>
    <w:rsid w:val="009B6CB9"/>
    <w:rsid w:val="009B7204"/>
    <w:rsid w:val="009B7320"/>
    <w:rsid w:val="009B7365"/>
    <w:rsid w:val="009B7731"/>
    <w:rsid w:val="009C0074"/>
    <w:rsid w:val="009C0564"/>
    <w:rsid w:val="009C0A72"/>
    <w:rsid w:val="009C12A7"/>
    <w:rsid w:val="009C12D7"/>
    <w:rsid w:val="009C2212"/>
    <w:rsid w:val="009C2685"/>
    <w:rsid w:val="009C2A68"/>
    <w:rsid w:val="009C2DAD"/>
    <w:rsid w:val="009C3342"/>
    <w:rsid w:val="009C39BC"/>
    <w:rsid w:val="009C3BBC"/>
    <w:rsid w:val="009C3F37"/>
    <w:rsid w:val="009C3FFB"/>
    <w:rsid w:val="009C429F"/>
    <w:rsid w:val="009C4BC2"/>
    <w:rsid w:val="009C4D22"/>
    <w:rsid w:val="009C4E35"/>
    <w:rsid w:val="009C5BC7"/>
    <w:rsid w:val="009C5D32"/>
    <w:rsid w:val="009C5E56"/>
    <w:rsid w:val="009C6037"/>
    <w:rsid w:val="009C6239"/>
    <w:rsid w:val="009C62D0"/>
    <w:rsid w:val="009C64C6"/>
    <w:rsid w:val="009C7320"/>
    <w:rsid w:val="009C7E78"/>
    <w:rsid w:val="009C7FD4"/>
    <w:rsid w:val="009D00C3"/>
    <w:rsid w:val="009D00FA"/>
    <w:rsid w:val="009D0729"/>
    <w:rsid w:val="009D0CF5"/>
    <w:rsid w:val="009D0F66"/>
    <w:rsid w:val="009D1556"/>
    <w:rsid w:val="009D15CE"/>
    <w:rsid w:val="009D1A06"/>
    <w:rsid w:val="009D1BA4"/>
    <w:rsid w:val="009D1E70"/>
    <w:rsid w:val="009D2186"/>
    <w:rsid w:val="009D22E4"/>
    <w:rsid w:val="009D22F7"/>
    <w:rsid w:val="009D2509"/>
    <w:rsid w:val="009D281E"/>
    <w:rsid w:val="009D2874"/>
    <w:rsid w:val="009D2B0F"/>
    <w:rsid w:val="009D2CEB"/>
    <w:rsid w:val="009D319C"/>
    <w:rsid w:val="009D33F7"/>
    <w:rsid w:val="009D3533"/>
    <w:rsid w:val="009D3858"/>
    <w:rsid w:val="009D4F81"/>
    <w:rsid w:val="009D5222"/>
    <w:rsid w:val="009D5225"/>
    <w:rsid w:val="009D54BE"/>
    <w:rsid w:val="009D5552"/>
    <w:rsid w:val="009D59B3"/>
    <w:rsid w:val="009D5BAB"/>
    <w:rsid w:val="009D6311"/>
    <w:rsid w:val="009D6A0A"/>
    <w:rsid w:val="009D7E3D"/>
    <w:rsid w:val="009D7FFB"/>
    <w:rsid w:val="009E04C0"/>
    <w:rsid w:val="009E058F"/>
    <w:rsid w:val="009E0792"/>
    <w:rsid w:val="009E0A9E"/>
    <w:rsid w:val="009E0B8C"/>
    <w:rsid w:val="009E1424"/>
    <w:rsid w:val="009E1668"/>
    <w:rsid w:val="009E16C3"/>
    <w:rsid w:val="009E1844"/>
    <w:rsid w:val="009E19A2"/>
    <w:rsid w:val="009E19F0"/>
    <w:rsid w:val="009E1AA8"/>
    <w:rsid w:val="009E1B48"/>
    <w:rsid w:val="009E1E1E"/>
    <w:rsid w:val="009E2747"/>
    <w:rsid w:val="009E2BA5"/>
    <w:rsid w:val="009E32B9"/>
    <w:rsid w:val="009E3771"/>
    <w:rsid w:val="009E3AFD"/>
    <w:rsid w:val="009E3CDD"/>
    <w:rsid w:val="009E4656"/>
    <w:rsid w:val="009E470A"/>
    <w:rsid w:val="009E4B16"/>
    <w:rsid w:val="009E4CF5"/>
    <w:rsid w:val="009E5933"/>
    <w:rsid w:val="009E5C60"/>
    <w:rsid w:val="009E64DB"/>
    <w:rsid w:val="009E6794"/>
    <w:rsid w:val="009E683D"/>
    <w:rsid w:val="009E6A53"/>
    <w:rsid w:val="009E6E48"/>
    <w:rsid w:val="009E7189"/>
    <w:rsid w:val="009E79C5"/>
    <w:rsid w:val="009E7BFC"/>
    <w:rsid w:val="009E7C67"/>
    <w:rsid w:val="009E7E46"/>
    <w:rsid w:val="009E7FC1"/>
    <w:rsid w:val="009F01E1"/>
    <w:rsid w:val="009F0B4D"/>
    <w:rsid w:val="009F0F8F"/>
    <w:rsid w:val="009F1096"/>
    <w:rsid w:val="009F150E"/>
    <w:rsid w:val="009F18AE"/>
    <w:rsid w:val="009F27AD"/>
    <w:rsid w:val="009F2ECE"/>
    <w:rsid w:val="009F3833"/>
    <w:rsid w:val="009F3D0C"/>
    <w:rsid w:val="009F3DDC"/>
    <w:rsid w:val="009F3E38"/>
    <w:rsid w:val="009F3FB5"/>
    <w:rsid w:val="009F406A"/>
    <w:rsid w:val="009F521F"/>
    <w:rsid w:val="009F5242"/>
    <w:rsid w:val="009F53F0"/>
    <w:rsid w:val="009F553C"/>
    <w:rsid w:val="009F59F8"/>
    <w:rsid w:val="009F65CE"/>
    <w:rsid w:val="009F67CA"/>
    <w:rsid w:val="009F6979"/>
    <w:rsid w:val="009F6F06"/>
    <w:rsid w:val="009F748A"/>
    <w:rsid w:val="009F75EE"/>
    <w:rsid w:val="009F7B52"/>
    <w:rsid w:val="009F7F8B"/>
    <w:rsid w:val="00A002A3"/>
    <w:rsid w:val="00A004F2"/>
    <w:rsid w:val="00A00551"/>
    <w:rsid w:val="00A005B0"/>
    <w:rsid w:val="00A00BA1"/>
    <w:rsid w:val="00A012FE"/>
    <w:rsid w:val="00A018F9"/>
    <w:rsid w:val="00A01F17"/>
    <w:rsid w:val="00A022A5"/>
    <w:rsid w:val="00A0248E"/>
    <w:rsid w:val="00A026D2"/>
    <w:rsid w:val="00A02EDB"/>
    <w:rsid w:val="00A0387F"/>
    <w:rsid w:val="00A03A22"/>
    <w:rsid w:val="00A04634"/>
    <w:rsid w:val="00A0519A"/>
    <w:rsid w:val="00A0521B"/>
    <w:rsid w:val="00A05242"/>
    <w:rsid w:val="00A05815"/>
    <w:rsid w:val="00A05984"/>
    <w:rsid w:val="00A06119"/>
    <w:rsid w:val="00A0658D"/>
    <w:rsid w:val="00A07A48"/>
    <w:rsid w:val="00A101C2"/>
    <w:rsid w:val="00A10402"/>
    <w:rsid w:val="00A10607"/>
    <w:rsid w:val="00A108EE"/>
    <w:rsid w:val="00A109B0"/>
    <w:rsid w:val="00A10BB8"/>
    <w:rsid w:val="00A10BC9"/>
    <w:rsid w:val="00A10FBD"/>
    <w:rsid w:val="00A11027"/>
    <w:rsid w:val="00A1200D"/>
    <w:rsid w:val="00A12223"/>
    <w:rsid w:val="00A127F6"/>
    <w:rsid w:val="00A137BB"/>
    <w:rsid w:val="00A137E4"/>
    <w:rsid w:val="00A13B42"/>
    <w:rsid w:val="00A13BB2"/>
    <w:rsid w:val="00A14498"/>
    <w:rsid w:val="00A14813"/>
    <w:rsid w:val="00A148C8"/>
    <w:rsid w:val="00A149A9"/>
    <w:rsid w:val="00A1566A"/>
    <w:rsid w:val="00A15FAB"/>
    <w:rsid w:val="00A16481"/>
    <w:rsid w:val="00A165BF"/>
    <w:rsid w:val="00A16645"/>
    <w:rsid w:val="00A166BF"/>
    <w:rsid w:val="00A16A46"/>
    <w:rsid w:val="00A1705A"/>
    <w:rsid w:val="00A172E8"/>
    <w:rsid w:val="00A176A0"/>
    <w:rsid w:val="00A1777E"/>
    <w:rsid w:val="00A179FF"/>
    <w:rsid w:val="00A2040F"/>
    <w:rsid w:val="00A2041F"/>
    <w:rsid w:val="00A2055F"/>
    <w:rsid w:val="00A2108E"/>
    <w:rsid w:val="00A2139B"/>
    <w:rsid w:val="00A2159A"/>
    <w:rsid w:val="00A21A36"/>
    <w:rsid w:val="00A22F63"/>
    <w:rsid w:val="00A2309E"/>
    <w:rsid w:val="00A23629"/>
    <w:rsid w:val="00A23723"/>
    <w:rsid w:val="00A238E2"/>
    <w:rsid w:val="00A23AF6"/>
    <w:rsid w:val="00A24172"/>
    <w:rsid w:val="00A24CE2"/>
    <w:rsid w:val="00A25294"/>
    <w:rsid w:val="00A25499"/>
    <w:rsid w:val="00A254EE"/>
    <w:rsid w:val="00A25BE7"/>
    <w:rsid w:val="00A2631F"/>
    <w:rsid w:val="00A27008"/>
    <w:rsid w:val="00A270E2"/>
    <w:rsid w:val="00A27210"/>
    <w:rsid w:val="00A274CE"/>
    <w:rsid w:val="00A27CDF"/>
    <w:rsid w:val="00A309C6"/>
    <w:rsid w:val="00A30BBF"/>
    <w:rsid w:val="00A30D13"/>
    <w:rsid w:val="00A30DBA"/>
    <w:rsid w:val="00A314F9"/>
    <w:rsid w:val="00A319D0"/>
    <w:rsid w:val="00A32316"/>
    <w:rsid w:val="00A33172"/>
    <w:rsid w:val="00A33D89"/>
    <w:rsid w:val="00A33EC9"/>
    <w:rsid w:val="00A3432B"/>
    <w:rsid w:val="00A346BA"/>
    <w:rsid w:val="00A346CE"/>
    <w:rsid w:val="00A34C67"/>
    <w:rsid w:val="00A34D62"/>
    <w:rsid w:val="00A34FD4"/>
    <w:rsid w:val="00A353F8"/>
    <w:rsid w:val="00A35DD8"/>
    <w:rsid w:val="00A3611D"/>
    <w:rsid w:val="00A36248"/>
    <w:rsid w:val="00A36339"/>
    <w:rsid w:val="00A363BB"/>
    <w:rsid w:val="00A366E4"/>
    <w:rsid w:val="00A36B95"/>
    <w:rsid w:val="00A36C57"/>
    <w:rsid w:val="00A37735"/>
    <w:rsid w:val="00A37F15"/>
    <w:rsid w:val="00A4086F"/>
    <w:rsid w:val="00A40EE1"/>
    <w:rsid w:val="00A40FD7"/>
    <w:rsid w:val="00A41002"/>
    <w:rsid w:val="00A4114A"/>
    <w:rsid w:val="00A4147D"/>
    <w:rsid w:val="00A4161D"/>
    <w:rsid w:val="00A41E47"/>
    <w:rsid w:val="00A41F18"/>
    <w:rsid w:val="00A4202F"/>
    <w:rsid w:val="00A43476"/>
    <w:rsid w:val="00A4376F"/>
    <w:rsid w:val="00A4471A"/>
    <w:rsid w:val="00A44C45"/>
    <w:rsid w:val="00A44DEF"/>
    <w:rsid w:val="00A4538E"/>
    <w:rsid w:val="00A4549F"/>
    <w:rsid w:val="00A45A52"/>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506"/>
    <w:rsid w:val="00A50D20"/>
    <w:rsid w:val="00A511BD"/>
    <w:rsid w:val="00A5123A"/>
    <w:rsid w:val="00A514A9"/>
    <w:rsid w:val="00A51D1B"/>
    <w:rsid w:val="00A527E3"/>
    <w:rsid w:val="00A53ECE"/>
    <w:rsid w:val="00A53F55"/>
    <w:rsid w:val="00A540F7"/>
    <w:rsid w:val="00A5417B"/>
    <w:rsid w:val="00A54301"/>
    <w:rsid w:val="00A54599"/>
    <w:rsid w:val="00A545C4"/>
    <w:rsid w:val="00A54839"/>
    <w:rsid w:val="00A54B82"/>
    <w:rsid w:val="00A54E46"/>
    <w:rsid w:val="00A54E9D"/>
    <w:rsid w:val="00A55061"/>
    <w:rsid w:val="00A569D4"/>
    <w:rsid w:val="00A56AB8"/>
    <w:rsid w:val="00A57345"/>
    <w:rsid w:val="00A577D2"/>
    <w:rsid w:val="00A57C41"/>
    <w:rsid w:val="00A57F1A"/>
    <w:rsid w:val="00A57F48"/>
    <w:rsid w:val="00A57F98"/>
    <w:rsid w:val="00A60163"/>
    <w:rsid w:val="00A6038D"/>
    <w:rsid w:val="00A60CF0"/>
    <w:rsid w:val="00A610D8"/>
    <w:rsid w:val="00A613C4"/>
    <w:rsid w:val="00A61429"/>
    <w:rsid w:val="00A61514"/>
    <w:rsid w:val="00A61645"/>
    <w:rsid w:val="00A61BF5"/>
    <w:rsid w:val="00A61EB3"/>
    <w:rsid w:val="00A62080"/>
    <w:rsid w:val="00A6239F"/>
    <w:rsid w:val="00A62437"/>
    <w:rsid w:val="00A62945"/>
    <w:rsid w:val="00A62B75"/>
    <w:rsid w:val="00A630A2"/>
    <w:rsid w:val="00A6315A"/>
    <w:rsid w:val="00A63289"/>
    <w:rsid w:val="00A632B8"/>
    <w:rsid w:val="00A63989"/>
    <w:rsid w:val="00A639C9"/>
    <w:rsid w:val="00A63BF3"/>
    <w:rsid w:val="00A63D9B"/>
    <w:rsid w:val="00A644C5"/>
    <w:rsid w:val="00A645DA"/>
    <w:rsid w:val="00A648A0"/>
    <w:rsid w:val="00A64942"/>
    <w:rsid w:val="00A64D36"/>
    <w:rsid w:val="00A64F1E"/>
    <w:rsid w:val="00A6534D"/>
    <w:rsid w:val="00A65911"/>
    <w:rsid w:val="00A659FB"/>
    <w:rsid w:val="00A65D6D"/>
    <w:rsid w:val="00A663A1"/>
    <w:rsid w:val="00A6643C"/>
    <w:rsid w:val="00A665AD"/>
    <w:rsid w:val="00A66AF8"/>
    <w:rsid w:val="00A67405"/>
    <w:rsid w:val="00A67544"/>
    <w:rsid w:val="00A679D3"/>
    <w:rsid w:val="00A7050B"/>
    <w:rsid w:val="00A7075B"/>
    <w:rsid w:val="00A70A8F"/>
    <w:rsid w:val="00A70BB9"/>
    <w:rsid w:val="00A70F23"/>
    <w:rsid w:val="00A71C91"/>
    <w:rsid w:val="00A71CE6"/>
    <w:rsid w:val="00A71D23"/>
    <w:rsid w:val="00A71DB7"/>
    <w:rsid w:val="00A71F5A"/>
    <w:rsid w:val="00A720E6"/>
    <w:rsid w:val="00A72CF5"/>
    <w:rsid w:val="00A7333A"/>
    <w:rsid w:val="00A73D0D"/>
    <w:rsid w:val="00A74A92"/>
    <w:rsid w:val="00A74D44"/>
    <w:rsid w:val="00A74E64"/>
    <w:rsid w:val="00A751DE"/>
    <w:rsid w:val="00A753DE"/>
    <w:rsid w:val="00A75CC1"/>
    <w:rsid w:val="00A75E88"/>
    <w:rsid w:val="00A761F6"/>
    <w:rsid w:val="00A767C2"/>
    <w:rsid w:val="00A77D67"/>
    <w:rsid w:val="00A80108"/>
    <w:rsid w:val="00A804B3"/>
    <w:rsid w:val="00A8056E"/>
    <w:rsid w:val="00A80E62"/>
    <w:rsid w:val="00A80E63"/>
    <w:rsid w:val="00A80F0C"/>
    <w:rsid w:val="00A820F3"/>
    <w:rsid w:val="00A829DE"/>
    <w:rsid w:val="00A82D58"/>
    <w:rsid w:val="00A8309D"/>
    <w:rsid w:val="00A836E3"/>
    <w:rsid w:val="00A8399D"/>
    <w:rsid w:val="00A83E3D"/>
    <w:rsid w:val="00A8431F"/>
    <w:rsid w:val="00A8443A"/>
    <w:rsid w:val="00A8476B"/>
    <w:rsid w:val="00A8479C"/>
    <w:rsid w:val="00A8489D"/>
    <w:rsid w:val="00A850E6"/>
    <w:rsid w:val="00A8531F"/>
    <w:rsid w:val="00A85389"/>
    <w:rsid w:val="00A85445"/>
    <w:rsid w:val="00A8557B"/>
    <w:rsid w:val="00A855D7"/>
    <w:rsid w:val="00A85A05"/>
    <w:rsid w:val="00A85AE3"/>
    <w:rsid w:val="00A85B8D"/>
    <w:rsid w:val="00A866CD"/>
    <w:rsid w:val="00A86D63"/>
    <w:rsid w:val="00A871FD"/>
    <w:rsid w:val="00A87689"/>
    <w:rsid w:val="00A87797"/>
    <w:rsid w:val="00A87919"/>
    <w:rsid w:val="00A903A4"/>
    <w:rsid w:val="00A909E2"/>
    <w:rsid w:val="00A90E72"/>
    <w:rsid w:val="00A91056"/>
    <w:rsid w:val="00A92189"/>
    <w:rsid w:val="00A9223D"/>
    <w:rsid w:val="00A922A2"/>
    <w:rsid w:val="00A923EA"/>
    <w:rsid w:val="00A92819"/>
    <w:rsid w:val="00A9327B"/>
    <w:rsid w:val="00A93AC7"/>
    <w:rsid w:val="00A93B69"/>
    <w:rsid w:val="00A945D8"/>
    <w:rsid w:val="00A948BD"/>
    <w:rsid w:val="00A9492D"/>
    <w:rsid w:val="00A94CBE"/>
    <w:rsid w:val="00A950E1"/>
    <w:rsid w:val="00A95274"/>
    <w:rsid w:val="00A95765"/>
    <w:rsid w:val="00A9589A"/>
    <w:rsid w:val="00A958AC"/>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F2"/>
    <w:rsid w:val="00AA19D5"/>
    <w:rsid w:val="00AA1C25"/>
    <w:rsid w:val="00AA1D1C"/>
    <w:rsid w:val="00AA1D48"/>
    <w:rsid w:val="00AA1ED7"/>
    <w:rsid w:val="00AA1FA8"/>
    <w:rsid w:val="00AA36BA"/>
    <w:rsid w:val="00AA383B"/>
    <w:rsid w:val="00AA38FE"/>
    <w:rsid w:val="00AA3B06"/>
    <w:rsid w:val="00AA3CF1"/>
    <w:rsid w:val="00AA3DB7"/>
    <w:rsid w:val="00AA4715"/>
    <w:rsid w:val="00AA4908"/>
    <w:rsid w:val="00AA4D83"/>
    <w:rsid w:val="00AA51F5"/>
    <w:rsid w:val="00AA550A"/>
    <w:rsid w:val="00AA5E3B"/>
    <w:rsid w:val="00AA5FB7"/>
    <w:rsid w:val="00AA5FDC"/>
    <w:rsid w:val="00AA6642"/>
    <w:rsid w:val="00AA68B4"/>
    <w:rsid w:val="00AA6CA7"/>
    <w:rsid w:val="00AA6CAF"/>
    <w:rsid w:val="00AA7F27"/>
    <w:rsid w:val="00AB0543"/>
    <w:rsid w:val="00AB0AC9"/>
    <w:rsid w:val="00AB1021"/>
    <w:rsid w:val="00AB1397"/>
    <w:rsid w:val="00AB185A"/>
    <w:rsid w:val="00AB1BA7"/>
    <w:rsid w:val="00AB1D82"/>
    <w:rsid w:val="00AB1E04"/>
    <w:rsid w:val="00AB242C"/>
    <w:rsid w:val="00AB26F4"/>
    <w:rsid w:val="00AB29CF"/>
    <w:rsid w:val="00AB2C4E"/>
    <w:rsid w:val="00AB3088"/>
    <w:rsid w:val="00AB3113"/>
    <w:rsid w:val="00AB348A"/>
    <w:rsid w:val="00AB36DD"/>
    <w:rsid w:val="00AB3F38"/>
    <w:rsid w:val="00AB3F44"/>
    <w:rsid w:val="00AB3F95"/>
    <w:rsid w:val="00AB43EC"/>
    <w:rsid w:val="00AB4788"/>
    <w:rsid w:val="00AB47BD"/>
    <w:rsid w:val="00AB4BF4"/>
    <w:rsid w:val="00AB5414"/>
    <w:rsid w:val="00AB5A41"/>
    <w:rsid w:val="00AB5ADF"/>
    <w:rsid w:val="00AB5CBE"/>
    <w:rsid w:val="00AB5E57"/>
    <w:rsid w:val="00AB5EA4"/>
    <w:rsid w:val="00AB6123"/>
    <w:rsid w:val="00AB6576"/>
    <w:rsid w:val="00AB725F"/>
    <w:rsid w:val="00AB77F9"/>
    <w:rsid w:val="00AB7FAD"/>
    <w:rsid w:val="00AC0705"/>
    <w:rsid w:val="00AC0BD1"/>
    <w:rsid w:val="00AC109B"/>
    <w:rsid w:val="00AC10BA"/>
    <w:rsid w:val="00AC20BA"/>
    <w:rsid w:val="00AC25C1"/>
    <w:rsid w:val="00AC2918"/>
    <w:rsid w:val="00AC2960"/>
    <w:rsid w:val="00AC44BC"/>
    <w:rsid w:val="00AC4651"/>
    <w:rsid w:val="00AC4727"/>
    <w:rsid w:val="00AC4ACC"/>
    <w:rsid w:val="00AC4C24"/>
    <w:rsid w:val="00AC4C6D"/>
    <w:rsid w:val="00AC4DCD"/>
    <w:rsid w:val="00AC4EE1"/>
    <w:rsid w:val="00AC58EB"/>
    <w:rsid w:val="00AC64B7"/>
    <w:rsid w:val="00AC65EE"/>
    <w:rsid w:val="00AC74DA"/>
    <w:rsid w:val="00AC7A2B"/>
    <w:rsid w:val="00AC7C25"/>
    <w:rsid w:val="00AC7C48"/>
    <w:rsid w:val="00AC7F9D"/>
    <w:rsid w:val="00AD0883"/>
    <w:rsid w:val="00AD0A51"/>
    <w:rsid w:val="00AD0B37"/>
    <w:rsid w:val="00AD0EFE"/>
    <w:rsid w:val="00AD11F7"/>
    <w:rsid w:val="00AD1BDC"/>
    <w:rsid w:val="00AD1DB7"/>
    <w:rsid w:val="00AD2053"/>
    <w:rsid w:val="00AD21D3"/>
    <w:rsid w:val="00AD2852"/>
    <w:rsid w:val="00AD2C49"/>
    <w:rsid w:val="00AD2D85"/>
    <w:rsid w:val="00AD2DDE"/>
    <w:rsid w:val="00AD2EFD"/>
    <w:rsid w:val="00AD300D"/>
    <w:rsid w:val="00AD34F2"/>
    <w:rsid w:val="00AD3697"/>
    <w:rsid w:val="00AD3976"/>
    <w:rsid w:val="00AD42DF"/>
    <w:rsid w:val="00AD452C"/>
    <w:rsid w:val="00AD463E"/>
    <w:rsid w:val="00AD4D2A"/>
    <w:rsid w:val="00AD51AE"/>
    <w:rsid w:val="00AD542F"/>
    <w:rsid w:val="00AD596B"/>
    <w:rsid w:val="00AD5CE9"/>
    <w:rsid w:val="00AD61FA"/>
    <w:rsid w:val="00AD697B"/>
    <w:rsid w:val="00AD6ADF"/>
    <w:rsid w:val="00AD6C87"/>
    <w:rsid w:val="00AD7305"/>
    <w:rsid w:val="00AD77D8"/>
    <w:rsid w:val="00AD7E64"/>
    <w:rsid w:val="00AD7E6E"/>
    <w:rsid w:val="00AD7F5A"/>
    <w:rsid w:val="00AE01AD"/>
    <w:rsid w:val="00AE03C7"/>
    <w:rsid w:val="00AE040F"/>
    <w:rsid w:val="00AE0552"/>
    <w:rsid w:val="00AE060C"/>
    <w:rsid w:val="00AE0C56"/>
    <w:rsid w:val="00AE1143"/>
    <w:rsid w:val="00AE149E"/>
    <w:rsid w:val="00AE15A9"/>
    <w:rsid w:val="00AE178A"/>
    <w:rsid w:val="00AE1D40"/>
    <w:rsid w:val="00AE22F2"/>
    <w:rsid w:val="00AE29FC"/>
    <w:rsid w:val="00AE2A07"/>
    <w:rsid w:val="00AE2F3F"/>
    <w:rsid w:val="00AE3B4E"/>
    <w:rsid w:val="00AE3F76"/>
    <w:rsid w:val="00AE4B80"/>
    <w:rsid w:val="00AE59EC"/>
    <w:rsid w:val="00AE614B"/>
    <w:rsid w:val="00AE6448"/>
    <w:rsid w:val="00AE67B3"/>
    <w:rsid w:val="00AE7864"/>
    <w:rsid w:val="00AE7949"/>
    <w:rsid w:val="00AE7ECF"/>
    <w:rsid w:val="00AF0253"/>
    <w:rsid w:val="00AF02FA"/>
    <w:rsid w:val="00AF0F2D"/>
    <w:rsid w:val="00AF10BB"/>
    <w:rsid w:val="00AF127C"/>
    <w:rsid w:val="00AF1FAC"/>
    <w:rsid w:val="00AF2053"/>
    <w:rsid w:val="00AF2563"/>
    <w:rsid w:val="00AF25D5"/>
    <w:rsid w:val="00AF2E8D"/>
    <w:rsid w:val="00AF3DBB"/>
    <w:rsid w:val="00AF42C2"/>
    <w:rsid w:val="00AF4C48"/>
    <w:rsid w:val="00AF5194"/>
    <w:rsid w:val="00AF53EF"/>
    <w:rsid w:val="00AF5F03"/>
    <w:rsid w:val="00AF5F82"/>
    <w:rsid w:val="00AF6142"/>
    <w:rsid w:val="00AF67B9"/>
    <w:rsid w:val="00AF73C3"/>
    <w:rsid w:val="00AF795C"/>
    <w:rsid w:val="00AF7995"/>
    <w:rsid w:val="00B005E4"/>
    <w:rsid w:val="00B00752"/>
    <w:rsid w:val="00B00A84"/>
    <w:rsid w:val="00B00CC5"/>
    <w:rsid w:val="00B013BD"/>
    <w:rsid w:val="00B0171B"/>
    <w:rsid w:val="00B01A75"/>
    <w:rsid w:val="00B02100"/>
    <w:rsid w:val="00B026C1"/>
    <w:rsid w:val="00B02AE1"/>
    <w:rsid w:val="00B02B9C"/>
    <w:rsid w:val="00B02BA5"/>
    <w:rsid w:val="00B03160"/>
    <w:rsid w:val="00B03346"/>
    <w:rsid w:val="00B034D7"/>
    <w:rsid w:val="00B0353B"/>
    <w:rsid w:val="00B03572"/>
    <w:rsid w:val="00B03C25"/>
    <w:rsid w:val="00B040B2"/>
    <w:rsid w:val="00B04D48"/>
    <w:rsid w:val="00B04D50"/>
    <w:rsid w:val="00B057AD"/>
    <w:rsid w:val="00B05AA5"/>
    <w:rsid w:val="00B05ADE"/>
    <w:rsid w:val="00B06D8D"/>
    <w:rsid w:val="00B07066"/>
    <w:rsid w:val="00B0726C"/>
    <w:rsid w:val="00B07328"/>
    <w:rsid w:val="00B07C54"/>
    <w:rsid w:val="00B10558"/>
    <w:rsid w:val="00B1077C"/>
    <w:rsid w:val="00B10C2F"/>
    <w:rsid w:val="00B10F62"/>
    <w:rsid w:val="00B11195"/>
    <w:rsid w:val="00B1125D"/>
    <w:rsid w:val="00B113BC"/>
    <w:rsid w:val="00B116C1"/>
    <w:rsid w:val="00B11918"/>
    <w:rsid w:val="00B11CF4"/>
    <w:rsid w:val="00B1223D"/>
    <w:rsid w:val="00B1239E"/>
    <w:rsid w:val="00B12693"/>
    <w:rsid w:val="00B12957"/>
    <w:rsid w:val="00B12E8D"/>
    <w:rsid w:val="00B13B6A"/>
    <w:rsid w:val="00B13BB9"/>
    <w:rsid w:val="00B147F0"/>
    <w:rsid w:val="00B153E1"/>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C36"/>
    <w:rsid w:val="00B20DB5"/>
    <w:rsid w:val="00B21E99"/>
    <w:rsid w:val="00B229E3"/>
    <w:rsid w:val="00B22B33"/>
    <w:rsid w:val="00B22C0D"/>
    <w:rsid w:val="00B22DE8"/>
    <w:rsid w:val="00B22EF4"/>
    <w:rsid w:val="00B2373B"/>
    <w:rsid w:val="00B23AF4"/>
    <w:rsid w:val="00B23C15"/>
    <w:rsid w:val="00B246C0"/>
    <w:rsid w:val="00B25243"/>
    <w:rsid w:val="00B25762"/>
    <w:rsid w:val="00B258C0"/>
    <w:rsid w:val="00B25B40"/>
    <w:rsid w:val="00B25FDE"/>
    <w:rsid w:val="00B26AB0"/>
    <w:rsid w:val="00B26AD2"/>
    <w:rsid w:val="00B26CA2"/>
    <w:rsid w:val="00B279FD"/>
    <w:rsid w:val="00B27A43"/>
    <w:rsid w:val="00B30099"/>
    <w:rsid w:val="00B30B4E"/>
    <w:rsid w:val="00B31246"/>
    <w:rsid w:val="00B31485"/>
    <w:rsid w:val="00B316CF"/>
    <w:rsid w:val="00B318DD"/>
    <w:rsid w:val="00B31A22"/>
    <w:rsid w:val="00B31A6A"/>
    <w:rsid w:val="00B31E80"/>
    <w:rsid w:val="00B32133"/>
    <w:rsid w:val="00B326FF"/>
    <w:rsid w:val="00B32710"/>
    <w:rsid w:val="00B327B8"/>
    <w:rsid w:val="00B3298E"/>
    <w:rsid w:val="00B33486"/>
    <w:rsid w:val="00B340AA"/>
    <w:rsid w:val="00B34715"/>
    <w:rsid w:val="00B34A9F"/>
    <w:rsid w:val="00B34B80"/>
    <w:rsid w:val="00B34C87"/>
    <w:rsid w:val="00B34D89"/>
    <w:rsid w:val="00B34D8C"/>
    <w:rsid w:val="00B35010"/>
    <w:rsid w:val="00B35C72"/>
    <w:rsid w:val="00B35CDA"/>
    <w:rsid w:val="00B362CA"/>
    <w:rsid w:val="00B36537"/>
    <w:rsid w:val="00B36899"/>
    <w:rsid w:val="00B37D7C"/>
    <w:rsid w:val="00B37D97"/>
    <w:rsid w:val="00B37FBB"/>
    <w:rsid w:val="00B40844"/>
    <w:rsid w:val="00B40971"/>
    <w:rsid w:val="00B411BD"/>
    <w:rsid w:val="00B41559"/>
    <w:rsid w:val="00B417D6"/>
    <w:rsid w:val="00B418E8"/>
    <w:rsid w:val="00B41AA3"/>
    <w:rsid w:val="00B42285"/>
    <w:rsid w:val="00B42634"/>
    <w:rsid w:val="00B4274B"/>
    <w:rsid w:val="00B42C1B"/>
    <w:rsid w:val="00B432CE"/>
    <w:rsid w:val="00B4337E"/>
    <w:rsid w:val="00B435B1"/>
    <w:rsid w:val="00B4367F"/>
    <w:rsid w:val="00B438BA"/>
    <w:rsid w:val="00B43E6F"/>
    <w:rsid w:val="00B43F0E"/>
    <w:rsid w:val="00B44077"/>
    <w:rsid w:val="00B4461F"/>
    <w:rsid w:val="00B44D53"/>
    <w:rsid w:val="00B44DFC"/>
    <w:rsid w:val="00B44F99"/>
    <w:rsid w:val="00B45876"/>
    <w:rsid w:val="00B4595A"/>
    <w:rsid w:val="00B4628B"/>
    <w:rsid w:val="00B466ED"/>
    <w:rsid w:val="00B4708C"/>
    <w:rsid w:val="00B475D1"/>
    <w:rsid w:val="00B476BE"/>
    <w:rsid w:val="00B47738"/>
    <w:rsid w:val="00B47B4B"/>
    <w:rsid w:val="00B50245"/>
    <w:rsid w:val="00B50636"/>
    <w:rsid w:val="00B50673"/>
    <w:rsid w:val="00B507E2"/>
    <w:rsid w:val="00B50907"/>
    <w:rsid w:val="00B50C60"/>
    <w:rsid w:val="00B51542"/>
    <w:rsid w:val="00B51680"/>
    <w:rsid w:val="00B51870"/>
    <w:rsid w:val="00B51B54"/>
    <w:rsid w:val="00B51D1D"/>
    <w:rsid w:val="00B5210A"/>
    <w:rsid w:val="00B52271"/>
    <w:rsid w:val="00B5252E"/>
    <w:rsid w:val="00B52B22"/>
    <w:rsid w:val="00B52B45"/>
    <w:rsid w:val="00B52D97"/>
    <w:rsid w:val="00B5310E"/>
    <w:rsid w:val="00B535D2"/>
    <w:rsid w:val="00B5392D"/>
    <w:rsid w:val="00B53C2D"/>
    <w:rsid w:val="00B54634"/>
    <w:rsid w:val="00B5478F"/>
    <w:rsid w:val="00B54ACC"/>
    <w:rsid w:val="00B54DCB"/>
    <w:rsid w:val="00B55275"/>
    <w:rsid w:val="00B555B1"/>
    <w:rsid w:val="00B55AC2"/>
    <w:rsid w:val="00B560C9"/>
    <w:rsid w:val="00B56533"/>
    <w:rsid w:val="00B56955"/>
    <w:rsid w:val="00B56C8A"/>
    <w:rsid w:val="00B56CFC"/>
    <w:rsid w:val="00B5774D"/>
    <w:rsid w:val="00B57777"/>
    <w:rsid w:val="00B57A17"/>
    <w:rsid w:val="00B57A92"/>
    <w:rsid w:val="00B6057B"/>
    <w:rsid w:val="00B606CE"/>
    <w:rsid w:val="00B6093A"/>
    <w:rsid w:val="00B60FD3"/>
    <w:rsid w:val="00B617F4"/>
    <w:rsid w:val="00B61BE2"/>
    <w:rsid w:val="00B6266F"/>
    <w:rsid w:val="00B6283C"/>
    <w:rsid w:val="00B629B0"/>
    <w:rsid w:val="00B62E0B"/>
    <w:rsid w:val="00B63788"/>
    <w:rsid w:val="00B63C32"/>
    <w:rsid w:val="00B64434"/>
    <w:rsid w:val="00B6490A"/>
    <w:rsid w:val="00B64E00"/>
    <w:rsid w:val="00B65E5A"/>
    <w:rsid w:val="00B65E7D"/>
    <w:rsid w:val="00B666C7"/>
    <w:rsid w:val="00B66795"/>
    <w:rsid w:val="00B66BE8"/>
    <w:rsid w:val="00B66DF7"/>
    <w:rsid w:val="00B670DA"/>
    <w:rsid w:val="00B67672"/>
    <w:rsid w:val="00B67769"/>
    <w:rsid w:val="00B6788B"/>
    <w:rsid w:val="00B67C5E"/>
    <w:rsid w:val="00B67E6F"/>
    <w:rsid w:val="00B709BA"/>
    <w:rsid w:val="00B70CF0"/>
    <w:rsid w:val="00B70FE4"/>
    <w:rsid w:val="00B711CE"/>
    <w:rsid w:val="00B71B3C"/>
    <w:rsid w:val="00B71DC8"/>
    <w:rsid w:val="00B721E8"/>
    <w:rsid w:val="00B7234E"/>
    <w:rsid w:val="00B72564"/>
    <w:rsid w:val="00B734FB"/>
    <w:rsid w:val="00B73596"/>
    <w:rsid w:val="00B735FC"/>
    <w:rsid w:val="00B73B49"/>
    <w:rsid w:val="00B746C6"/>
    <w:rsid w:val="00B751F7"/>
    <w:rsid w:val="00B75715"/>
    <w:rsid w:val="00B75B0A"/>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BBA"/>
    <w:rsid w:val="00B80F41"/>
    <w:rsid w:val="00B80F45"/>
    <w:rsid w:val="00B8115D"/>
    <w:rsid w:val="00B8131A"/>
    <w:rsid w:val="00B815E8"/>
    <w:rsid w:val="00B818F4"/>
    <w:rsid w:val="00B81BC9"/>
    <w:rsid w:val="00B8222F"/>
    <w:rsid w:val="00B8259C"/>
    <w:rsid w:val="00B82615"/>
    <w:rsid w:val="00B82A67"/>
    <w:rsid w:val="00B83444"/>
    <w:rsid w:val="00B836ED"/>
    <w:rsid w:val="00B83841"/>
    <w:rsid w:val="00B83B06"/>
    <w:rsid w:val="00B83BD2"/>
    <w:rsid w:val="00B84364"/>
    <w:rsid w:val="00B84910"/>
    <w:rsid w:val="00B853BE"/>
    <w:rsid w:val="00B85929"/>
    <w:rsid w:val="00B86476"/>
    <w:rsid w:val="00B86A3D"/>
    <w:rsid w:val="00B875C7"/>
    <w:rsid w:val="00B87744"/>
    <w:rsid w:val="00B90024"/>
    <w:rsid w:val="00B90226"/>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482"/>
    <w:rsid w:val="00B95544"/>
    <w:rsid w:val="00B957FE"/>
    <w:rsid w:val="00B95B4B"/>
    <w:rsid w:val="00B95F02"/>
    <w:rsid w:val="00B9685A"/>
    <w:rsid w:val="00B96BEF"/>
    <w:rsid w:val="00B96F70"/>
    <w:rsid w:val="00B96FC0"/>
    <w:rsid w:val="00B9718B"/>
    <w:rsid w:val="00B97260"/>
    <w:rsid w:val="00B97386"/>
    <w:rsid w:val="00B97564"/>
    <w:rsid w:val="00B975FE"/>
    <w:rsid w:val="00B97A69"/>
    <w:rsid w:val="00B97D07"/>
    <w:rsid w:val="00BA03D6"/>
    <w:rsid w:val="00BA0632"/>
    <w:rsid w:val="00BA087A"/>
    <w:rsid w:val="00BA0AAA"/>
    <w:rsid w:val="00BA0C46"/>
    <w:rsid w:val="00BA0DFB"/>
    <w:rsid w:val="00BA0EB0"/>
    <w:rsid w:val="00BA10AA"/>
    <w:rsid w:val="00BA1F58"/>
    <w:rsid w:val="00BA211A"/>
    <w:rsid w:val="00BA256B"/>
    <w:rsid w:val="00BA2793"/>
    <w:rsid w:val="00BA2FEF"/>
    <w:rsid w:val="00BA32A5"/>
    <w:rsid w:val="00BA330C"/>
    <w:rsid w:val="00BA4B32"/>
    <w:rsid w:val="00BA4D43"/>
    <w:rsid w:val="00BA4DAA"/>
    <w:rsid w:val="00BA50E9"/>
    <w:rsid w:val="00BA57E0"/>
    <w:rsid w:val="00BA5EF1"/>
    <w:rsid w:val="00BA6B7B"/>
    <w:rsid w:val="00BA6C1C"/>
    <w:rsid w:val="00BA71EF"/>
    <w:rsid w:val="00BA7204"/>
    <w:rsid w:val="00BA7409"/>
    <w:rsid w:val="00BB03A6"/>
    <w:rsid w:val="00BB0775"/>
    <w:rsid w:val="00BB14EF"/>
    <w:rsid w:val="00BB1548"/>
    <w:rsid w:val="00BB18A2"/>
    <w:rsid w:val="00BB1CE7"/>
    <w:rsid w:val="00BB2011"/>
    <w:rsid w:val="00BB2A9E"/>
    <w:rsid w:val="00BB2FD3"/>
    <w:rsid w:val="00BB2FDF"/>
    <w:rsid w:val="00BB2FFF"/>
    <w:rsid w:val="00BB301B"/>
    <w:rsid w:val="00BB30AB"/>
    <w:rsid w:val="00BB4805"/>
    <w:rsid w:val="00BB4DFE"/>
    <w:rsid w:val="00BB5024"/>
    <w:rsid w:val="00BB5B34"/>
    <w:rsid w:val="00BB5D86"/>
    <w:rsid w:val="00BB5FCB"/>
    <w:rsid w:val="00BB6039"/>
    <w:rsid w:val="00BB604B"/>
    <w:rsid w:val="00BB62DE"/>
    <w:rsid w:val="00BB6A9C"/>
    <w:rsid w:val="00BB6D59"/>
    <w:rsid w:val="00BB6E67"/>
    <w:rsid w:val="00BB6F9A"/>
    <w:rsid w:val="00BB7FD1"/>
    <w:rsid w:val="00BC00EC"/>
    <w:rsid w:val="00BC03CD"/>
    <w:rsid w:val="00BC0428"/>
    <w:rsid w:val="00BC08C5"/>
    <w:rsid w:val="00BC0CAC"/>
    <w:rsid w:val="00BC12AA"/>
    <w:rsid w:val="00BC12FB"/>
    <w:rsid w:val="00BC1738"/>
    <w:rsid w:val="00BC1C3C"/>
    <w:rsid w:val="00BC1D4D"/>
    <w:rsid w:val="00BC2A81"/>
    <w:rsid w:val="00BC307F"/>
    <w:rsid w:val="00BC3159"/>
    <w:rsid w:val="00BC3257"/>
    <w:rsid w:val="00BC39DB"/>
    <w:rsid w:val="00BC3A32"/>
    <w:rsid w:val="00BC3B07"/>
    <w:rsid w:val="00BC44F8"/>
    <w:rsid w:val="00BC46EF"/>
    <w:rsid w:val="00BC4A37"/>
    <w:rsid w:val="00BC4EF0"/>
    <w:rsid w:val="00BC50BF"/>
    <w:rsid w:val="00BC553A"/>
    <w:rsid w:val="00BC641A"/>
    <w:rsid w:val="00BC6FD6"/>
    <w:rsid w:val="00BC7201"/>
    <w:rsid w:val="00BC729D"/>
    <w:rsid w:val="00BC73B9"/>
    <w:rsid w:val="00BC74AA"/>
    <w:rsid w:val="00BC74C8"/>
    <w:rsid w:val="00BC76BB"/>
    <w:rsid w:val="00BC778C"/>
    <w:rsid w:val="00BC7A55"/>
    <w:rsid w:val="00BC7B40"/>
    <w:rsid w:val="00BD0043"/>
    <w:rsid w:val="00BD008E"/>
    <w:rsid w:val="00BD025B"/>
    <w:rsid w:val="00BD02C6"/>
    <w:rsid w:val="00BD0400"/>
    <w:rsid w:val="00BD0BF9"/>
    <w:rsid w:val="00BD1209"/>
    <w:rsid w:val="00BD122B"/>
    <w:rsid w:val="00BD182F"/>
    <w:rsid w:val="00BD227E"/>
    <w:rsid w:val="00BD2C09"/>
    <w:rsid w:val="00BD2D15"/>
    <w:rsid w:val="00BD2F3B"/>
    <w:rsid w:val="00BD31DD"/>
    <w:rsid w:val="00BD3372"/>
    <w:rsid w:val="00BD35FD"/>
    <w:rsid w:val="00BD3BAF"/>
    <w:rsid w:val="00BD4B18"/>
    <w:rsid w:val="00BD4B3A"/>
    <w:rsid w:val="00BD4C8E"/>
    <w:rsid w:val="00BD4F79"/>
    <w:rsid w:val="00BD50AA"/>
    <w:rsid w:val="00BD5135"/>
    <w:rsid w:val="00BD6A60"/>
    <w:rsid w:val="00BD6CC6"/>
    <w:rsid w:val="00BD7291"/>
    <w:rsid w:val="00BD7EA3"/>
    <w:rsid w:val="00BD7FE2"/>
    <w:rsid w:val="00BE016E"/>
    <w:rsid w:val="00BE039B"/>
    <w:rsid w:val="00BE0B19"/>
    <w:rsid w:val="00BE0DD8"/>
    <w:rsid w:val="00BE1786"/>
    <w:rsid w:val="00BE1D82"/>
    <w:rsid w:val="00BE1EE4"/>
    <w:rsid w:val="00BE1F8B"/>
    <w:rsid w:val="00BE24DA"/>
    <w:rsid w:val="00BE25BB"/>
    <w:rsid w:val="00BE2B3D"/>
    <w:rsid w:val="00BE2B4F"/>
    <w:rsid w:val="00BE2E18"/>
    <w:rsid w:val="00BE2F39"/>
    <w:rsid w:val="00BE2F93"/>
    <w:rsid w:val="00BE332D"/>
    <w:rsid w:val="00BE376E"/>
    <w:rsid w:val="00BE3B2E"/>
    <w:rsid w:val="00BE3B72"/>
    <w:rsid w:val="00BE3CF1"/>
    <w:rsid w:val="00BE4B20"/>
    <w:rsid w:val="00BE4C9F"/>
    <w:rsid w:val="00BE5545"/>
    <w:rsid w:val="00BE5669"/>
    <w:rsid w:val="00BE5702"/>
    <w:rsid w:val="00BE5E85"/>
    <w:rsid w:val="00BE5FC4"/>
    <w:rsid w:val="00BE63F2"/>
    <w:rsid w:val="00BE68B8"/>
    <w:rsid w:val="00BE7186"/>
    <w:rsid w:val="00BE7674"/>
    <w:rsid w:val="00BE7C4D"/>
    <w:rsid w:val="00BE7F6A"/>
    <w:rsid w:val="00BF0274"/>
    <w:rsid w:val="00BF033B"/>
    <w:rsid w:val="00BF053A"/>
    <w:rsid w:val="00BF08C4"/>
    <w:rsid w:val="00BF0BAF"/>
    <w:rsid w:val="00BF1489"/>
    <w:rsid w:val="00BF19CE"/>
    <w:rsid w:val="00BF1B1C"/>
    <w:rsid w:val="00BF204F"/>
    <w:rsid w:val="00BF2B6F"/>
    <w:rsid w:val="00BF314F"/>
    <w:rsid w:val="00BF351A"/>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3AD"/>
    <w:rsid w:val="00BF6FE5"/>
    <w:rsid w:val="00BF73F2"/>
    <w:rsid w:val="00BF7B44"/>
    <w:rsid w:val="00BF7F31"/>
    <w:rsid w:val="00C0007A"/>
    <w:rsid w:val="00C003C6"/>
    <w:rsid w:val="00C012DC"/>
    <w:rsid w:val="00C01671"/>
    <w:rsid w:val="00C01DD7"/>
    <w:rsid w:val="00C01F18"/>
    <w:rsid w:val="00C022CD"/>
    <w:rsid w:val="00C02377"/>
    <w:rsid w:val="00C02419"/>
    <w:rsid w:val="00C02766"/>
    <w:rsid w:val="00C039FF"/>
    <w:rsid w:val="00C03BAF"/>
    <w:rsid w:val="00C03D1F"/>
    <w:rsid w:val="00C03DC0"/>
    <w:rsid w:val="00C03EE8"/>
    <w:rsid w:val="00C04131"/>
    <w:rsid w:val="00C0441B"/>
    <w:rsid w:val="00C046C2"/>
    <w:rsid w:val="00C04CCA"/>
    <w:rsid w:val="00C04D77"/>
    <w:rsid w:val="00C052A6"/>
    <w:rsid w:val="00C05BEC"/>
    <w:rsid w:val="00C065B0"/>
    <w:rsid w:val="00C06AE4"/>
    <w:rsid w:val="00C06E7D"/>
    <w:rsid w:val="00C071BC"/>
    <w:rsid w:val="00C07217"/>
    <w:rsid w:val="00C101C3"/>
    <w:rsid w:val="00C10872"/>
    <w:rsid w:val="00C10AB1"/>
    <w:rsid w:val="00C10F79"/>
    <w:rsid w:val="00C1112B"/>
    <w:rsid w:val="00C115EE"/>
    <w:rsid w:val="00C11A88"/>
    <w:rsid w:val="00C1200C"/>
    <w:rsid w:val="00C12012"/>
    <w:rsid w:val="00C12874"/>
    <w:rsid w:val="00C12943"/>
    <w:rsid w:val="00C12BC1"/>
    <w:rsid w:val="00C12F77"/>
    <w:rsid w:val="00C13BDA"/>
    <w:rsid w:val="00C13FFD"/>
    <w:rsid w:val="00C140A7"/>
    <w:rsid w:val="00C14231"/>
    <w:rsid w:val="00C14632"/>
    <w:rsid w:val="00C14FBD"/>
    <w:rsid w:val="00C152F2"/>
    <w:rsid w:val="00C15318"/>
    <w:rsid w:val="00C1572D"/>
    <w:rsid w:val="00C157EF"/>
    <w:rsid w:val="00C15E7C"/>
    <w:rsid w:val="00C16C30"/>
    <w:rsid w:val="00C17218"/>
    <w:rsid w:val="00C173DD"/>
    <w:rsid w:val="00C1751F"/>
    <w:rsid w:val="00C177A8"/>
    <w:rsid w:val="00C20646"/>
    <w:rsid w:val="00C20A00"/>
    <w:rsid w:val="00C21673"/>
    <w:rsid w:val="00C21C7A"/>
    <w:rsid w:val="00C21D04"/>
    <w:rsid w:val="00C2201C"/>
    <w:rsid w:val="00C23130"/>
    <w:rsid w:val="00C23634"/>
    <w:rsid w:val="00C24B94"/>
    <w:rsid w:val="00C25084"/>
    <w:rsid w:val="00C255A5"/>
    <w:rsid w:val="00C2584B"/>
    <w:rsid w:val="00C25942"/>
    <w:rsid w:val="00C25D3C"/>
    <w:rsid w:val="00C25DD9"/>
    <w:rsid w:val="00C25DF6"/>
    <w:rsid w:val="00C2663F"/>
    <w:rsid w:val="00C26DB8"/>
    <w:rsid w:val="00C27455"/>
    <w:rsid w:val="00C30301"/>
    <w:rsid w:val="00C30359"/>
    <w:rsid w:val="00C31014"/>
    <w:rsid w:val="00C31684"/>
    <w:rsid w:val="00C320F3"/>
    <w:rsid w:val="00C326BC"/>
    <w:rsid w:val="00C330CF"/>
    <w:rsid w:val="00C33321"/>
    <w:rsid w:val="00C3343F"/>
    <w:rsid w:val="00C33728"/>
    <w:rsid w:val="00C33FE1"/>
    <w:rsid w:val="00C3400F"/>
    <w:rsid w:val="00C34174"/>
    <w:rsid w:val="00C341F9"/>
    <w:rsid w:val="00C34216"/>
    <w:rsid w:val="00C345F3"/>
    <w:rsid w:val="00C34B64"/>
    <w:rsid w:val="00C34C36"/>
    <w:rsid w:val="00C34DB7"/>
    <w:rsid w:val="00C352B3"/>
    <w:rsid w:val="00C357D9"/>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2FA7"/>
    <w:rsid w:val="00C4304C"/>
    <w:rsid w:val="00C43315"/>
    <w:rsid w:val="00C4368F"/>
    <w:rsid w:val="00C43C7C"/>
    <w:rsid w:val="00C43F57"/>
    <w:rsid w:val="00C442C2"/>
    <w:rsid w:val="00C452F5"/>
    <w:rsid w:val="00C455BE"/>
    <w:rsid w:val="00C45CE1"/>
    <w:rsid w:val="00C45D2A"/>
    <w:rsid w:val="00C46555"/>
    <w:rsid w:val="00C46644"/>
    <w:rsid w:val="00C46B15"/>
    <w:rsid w:val="00C46D27"/>
    <w:rsid w:val="00C46F7D"/>
    <w:rsid w:val="00C479B5"/>
    <w:rsid w:val="00C47A55"/>
    <w:rsid w:val="00C50242"/>
    <w:rsid w:val="00C5034D"/>
    <w:rsid w:val="00C5050E"/>
    <w:rsid w:val="00C507A1"/>
    <w:rsid w:val="00C50B94"/>
    <w:rsid w:val="00C50B96"/>
    <w:rsid w:val="00C50E99"/>
    <w:rsid w:val="00C513EC"/>
    <w:rsid w:val="00C51434"/>
    <w:rsid w:val="00C51898"/>
    <w:rsid w:val="00C51E36"/>
    <w:rsid w:val="00C52081"/>
    <w:rsid w:val="00C52274"/>
    <w:rsid w:val="00C52744"/>
    <w:rsid w:val="00C52D82"/>
    <w:rsid w:val="00C533B0"/>
    <w:rsid w:val="00C53D12"/>
    <w:rsid w:val="00C53EB3"/>
    <w:rsid w:val="00C54210"/>
    <w:rsid w:val="00C5426C"/>
    <w:rsid w:val="00C542D4"/>
    <w:rsid w:val="00C54D71"/>
    <w:rsid w:val="00C54EF7"/>
    <w:rsid w:val="00C5548E"/>
    <w:rsid w:val="00C560E2"/>
    <w:rsid w:val="00C562B3"/>
    <w:rsid w:val="00C56347"/>
    <w:rsid w:val="00C563F5"/>
    <w:rsid w:val="00C570F7"/>
    <w:rsid w:val="00C575EB"/>
    <w:rsid w:val="00C577BF"/>
    <w:rsid w:val="00C57935"/>
    <w:rsid w:val="00C57CAB"/>
    <w:rsid w:val="00C57DDB"/>
    <w:rsid w:val="00C6090C"/>
    <w:rsid w:val="00C61309"/>
    <w:rsid w:val="00C6144E"/>
    <w:rsid w:val="00C617A6"/>
    <w:rsid w:val="00C62449"/>
    <w:rsid w:val="00C62CD5"/>
    <w:rsid w:val="00C635AF"/>
    <w:rsid w:val="00C636C8"/>
    <w:rsid w:val="00C636E6"/>
    <w:rsid w:val="00C639D6"/>
    <w:rsid w:val="00C63F8E"/>
    <w:rsid w:val="00C647D5"/>
    <w:rsid w:val="00C647FB"/>
    <w:rsid w:val="00C654E0"/>
    <w:rsid w:val="00C6565D"/>
    <w:rsid w:val="00C65692"/>
    <w:rsid w:val="00C65DAA"/>
    <w:rsid w:val="00C660F9"/>
    <w:rsid w:val="00C661BE"/>
    <w:rsid w:val="00C661C3"/>
    <w:rsid w:val="00C66613"/>
    <w:rsid w:val="00C66ECB"/>
    <w:rsid w:val="00C679B9"/>
    <w:rsid w:val="00C67DA1"/>
    <w:rsid w:val="00C67EAB"/>
    <w:rsid w:val="00C7005F"/>
    <w:rsid w:val="00C70C08"/>
    <w:rsid w:val="00C70D7F"/>
    <w:rsid w:val="00C70DFF"/>
    <w:rsid w:val="00C71008"/>
    <w:rsid w:val="00C717D3"/>
    <w:rsid w:val="00C71A1F"/>
    <w:rsid w:val="00C71E87"/>
    <w:rsid w:val="00C723DF"/>
    <w:rsid w:val="00C728FD"/>
    <w:rsid w:val="00C72C9B"/>
    <w:rsid w:val="00C73542"/>
    <w:rsid w:val="00C74159"/>
    <w:rsid w:val="00C741BC"/>
    <w:rsid w:val="00C743EC"/>
    <w:rsid w:val="00C74577"/>
    <w:rsid w:val="00C7460B"/>
    <w:rsid w:val="00C747EF"/>
    <w:rsid w:val="00C7565C"/>
    <w:rsid w:val="00C75A6B"/>
    <w:rsid w:val="00C763B6"/>
    <w:rsid w:val="00C7644F"/>
    <w:rsid w:val="00C768F6"/>
    <w:rsid w:val="00C76C36"/>
    <w:rsid w:val="00C77993"/>
    <w:rsid w:val="00C77E5C"/>
    <w:rsid w:val="00C80073"/>
    <w:rsid w:val="00C801FA"/>
    <w:rsid w:val="00C80753"/>
    <w:rsid w:val="00C80816"/>
    <w:rsid w:val="00C80B23"/>
    <w:rsid w:val="00C80DEA"/>
    <w:rsid w:val="00C8286D"/>
    <w:rsid w:val="00C83141"/>
    <w:rsid w:val="00C831EF"/>
    <w:rsid w:val="00C832DC"/>
    <w:rsid w:val="00C832DE"/>
    <w:rsid w:val="00C8377F"/>
    <w:rsid w:val="00C83F3D"/>
    <w:rsid w:val="00C84D9E"/>
    <w:rsid w:val="00C84DC8"/>
    <w:rsid w:val="00C84EED"/>
    <w:rsid w:val="00C85892"/>
    <w:rsid w:val="00C8646D"/>
    <w:rsid w:val="00C86CED"/>
    <w:rsid w:val="00C87448"/>
    <w:rsid w:val="00C904F3"/>
    <w:rsid w:val="00C90CAC"/>
    <w:rsid w:val="00C90E0C"/>
    <w:rsid w:val="00C91114"/>
    <w:rsid w:val="00C917CC"/>
    <w:rsid w:val="00C919A4"/>
    <w:rsid w:val="00C91DE3"/>
    <w:rsid w:val="00C92913"/>
    <w:rsid w:val="00C92C7F"/>
    <w:rsid w:val="00C92DF6"/>
    <w:rsid w:val="00C93360"/>
    <w:rsid w:val="00C933EC"/>
    <w:rsid w:val="00C9369D"/>
    <w:rsid w:val="00C937AD"/>
    <w:rsid w:val="00C93AC3"/>
    <w:rsid w:val="00C93BD9"/>
    <w:rsid w:val="00C944FA"/>
    <w:rsid w:val="00C94676"/>
    <w:rsid w:val="00C9492D"/>
    <w:rsid w:val="00C94D6D"/>
    <w:rsid w:val="00C95854"/>
    <w:rsid w:val="00C95EFF"/>
    <w:rsid w:val="00C9687C"/>
    <w:rsid w:val="00C96C66"/>
    <w:rsid w:val="00C96E6F"/>
    <w:rsid w:val="00C96E84"/>
    <w:rsid w:val="00C97095"/>
    <w:rsid w:val="00C9757D"/>
    <w:rsid w:val="00C9780A"/>
    <w:rsid w:val="00C97872"/>
    <w:rsid w:val="00C97DE1"/>
    <w:rsid w:val="00CA03A5"/>
    <w:rsid w:val="00CA0532"/>
    <w:rsid w:val="00CA15A0"/>
    <w:rsid w:val="00CA17C2"/>
    <w:rsid w:val="00CA1932"/>
    <w:rsid w:val="00CA2241"/>
    <w:rsid w:val="00CA2B83"/>
    <w:rsid w:val="00CA2D89"/>
    <w:rsid w:val="00CA359B"/>
    <w:rsid w:val="00CA3C3F"/>
    <w:rsid w:val="00CA3CDD"/>
    <w:rsid w:val="00CA403B"/>
    <w:rsid w:val="00CA450D"/>
    <w:rsid w:val="00CA483E"/>
    <w:rsid w:val="00CA4AEC"/>
    <w:rsid w:val="00CA4B65"/>
    <w:rsid w:val="00CA505A"/>
    <w:rsid w:val="00CA59DD"/>
    <w:rsid w:val="00CA5D9C"/>
    <w:rsid w:val="00CA62F6"/>
    <w:rsid w:val="00CA63CB"/>
    <w:rsid w:val="00CA643A"/>
    <w:rsid w:val="00CA6C2A"/>
    <w:rsid w:val="00CA72DF"/>
    <w:rsid w:val="00CA781F"/>
    <w:rsid w:val="00CB008E"/>
    <w:rsid w:val="00CB01FA"/>
    <w:rsid w:val="00CB0234"/>
    <w:rsid w:val="00CB0737"/>
    <w:rsid w:val="00CB097A"/>
    <w:rsid w:val="00CB0A4D"/>
    <w:rsid w:val="00CB0ACB"/>
    <w:rsid w:val="00CB1347"/>
    <w:rsid w:val="00CB1739"/>
    <w:rsid w:val="00CB1CE2"/>
    <w:rsid w:val="00CB26EC"/>
    <w:rsid w:val="00CB2943"/>
    <w:rsid w:val="00CB2D2A"/>
    <w:rsid w:val="00CB301A"/>
    <w:rsid w:val="00CB36F2"/>
    <w:rsid w:val="00CB3E41"/>
    <w:rsid w:val="00CB4A81"/>
    <w:rsid w:val="00CB5B1E"/>
    <w:rsid w:val="00CB5B94"/>
    <w:rsid w:val="00CB66CA"/>
    <w:rsid w:val="00CB676A"/>
    <w:rsid w:val="00CB766B"/>
    <w:rsid w:val="00CB7751"/>
    <w:rsid w:val="00CB787A"/>
    <w:rsid w:val="00CB7895"/>
    <w:rsid w:val="00CC08B1"/>
    <w:rsid w:val="00CC0C4A"/>
    <w:rsid w:val="00CC1198"/>
    <w:rsid w:val="00CC1303"/>
    <w:rsid w:val="00CC177F"/>
    <w:rsid w:val="00CC17F0"/>
    <w:rsid w:val="00CC1853"/>
    <w:rsid w:val="00CC1FAE"/>
    <w:rsid w:val="00CC29E1"/>
    <w:rsid w:val="00CC2C6E"/>
    <w:rsid w:val="00CC3631"/>
    <w:rsid w:val="00CC3A23"/>
    <w:rsid w:val="00CC3D82"/>
    <w:rsid w:val="00CC42C4"/>
    <w:rsid w:val="00CC4358"/>
    <w:rsid w:val="00CC453A"/>
    <w:rsid w:val="00CC4F82"/>
    <w:rsid w:val="00CC647F"/>
    <w:rsid w:val="00CC6907"/>
    <w:rsid w:val="00CC6939"/>
    <w:rsid w:val="00CC6A21"/>
    <w:rsid w:val="00CC6D56"/>
    <w:rsid w:val="00CC6DE7"/>
    <w:rsid w:val="00CC737C"/>
    <w:rsid w:val="00CC7AD9"/>
    <w:rsid w:val="00CD008D"/>
    <w:rsid w:val="00CD087D"/>
    <w:rsid w:val="00CD0A3B"/>
    <w:rsid w:val="00CD0F5D"/>
    <w:rsid w:val="00CD102C"/>
    <w:rsid w:val="00CD11C8"/>
    <w:rsid w:val="00CD15D4"/>
    <w:rsid w:val="00CD1C0B"/>
    <w:rsid w:val="00CD1D4C"/>
    <w:rsid w:val="00CD239A"/>
    <w:rsid w:val="00CD2D6A"/>
    <w:rsid w:val="00CD32F8"/>
    <w:rsid w:val="00CD4B24"/>
    <w:rsid w:val="00CD5099"/>
    <w:rsid w:val="00CD54B3"/>
    <w:rsid w:val="00CD5512"/>
    <w:rsid w:val="00CD5565"/>
    <w:rsid w:val="00CD6316"/>
    <w:rsid w:val="00CD6E3D"/>
    <w:rsid w:val="00CD71AB"/>
    <w:rsid w:val="00CD7644"/>
    <w:rsid w:val="00CE0109"/>
    <w:rsid w:val="00CE07C0"/>
    <w:rsid w:val="00CE1611"/>
    <w:rsid w:val="00CE1FC5"/>
    <w:rsid w:val="00CE22A2"/>
    <w:rsid w:val="00CE2495"/>
    <w:rsid w:val="00CE24A9"/>
    <w:rsid w:val="00CE310C"/>
    <w:rsid w:val="00CE337B"/>
    <w:rsid w:val="00CE3E81"/>
    <w:rsid w:val="00CE428A"/>
    <w:rsid w:val="00CE4490"/>
    <w:rsid w:val="00CE46E5"/>
    <w:rsid w:val="00CE485A"/>
    <w:rsid w:val="00CE5279"/>
    <w:rsid w:val="00CE589C"/>
    <w:rsid w:val="00CE5A78"/>
    <w:rsid w:val="00CE78AE"/>
    <w:rsid w:val="00CE7A33"/>
    <w:rsid w:val="00CE7E62"/>
    <w:rsid w:val="00CF090D"/>
    <w:rsid w:val="00CF0925"/>
    <w:rsid w:val="00CF099A"/>
    <w:rsid w:val="00CF1771"/>
    <w:rsid w:val="00CF195E"/>
    <w:rsid w:val="00CF19DA"/>
    <w:rsid w:val="00CF1C7F"/>
    <w:rsid w:val="00CF1CC0"/>
    <w:rsid w:val="00CF24F8"/>
    <w:rsid w:val="00CF2563"/>
    <w:rsid w:val="00CF2653"/>
    <w:rsid w:val="00CF2D3A"/>
    <w:rsid w:val="00CF2E79"/>
    <w:rsid w:val="00CF30A3"/>
    <w:rsid w:val="00CF33BD"/>
    <w:rsid w:val="00CF3552"/>
    <w:rsid w:val="00CF357E"/>
    <w:rsid w:val="00CF4247"/>
    <w:rsid w:val="00CF4530"/>
    <w:rsid w:val="00CF488E"/>
    <w:rsid w:val="00CF4DA9"/>
    <w:rsid w:val="00CF5263"/>
    <w:rsid w:val="00CF5EB9"/>
    <w:rsid w:val="00CF60B5"/>
    <w:rsid w:val="00CF6428"/>
    <w:rsid w:val="00CF6AEC"/>
    <w:rsid w:val="00CF70B1"/>
    <w:rsid w:val="00D0024F"/>
    <w:rsid w:val="00D0038F"/>
    <w:rsid w:val="00D004FA"/>
    <w:rsid w:val="00D0050D"/>
    <w:rsid w:val="00D00FC4"/>
    <w:rsid w:val="00D0108C"/>
    <w:rsid w:val="00D0171C"/>
    <w:rsid w:val="00D01A56"/>
    <w:rsid w:val="00D01B21"/>
    <w:rsid w:val="00D01E2F"/>
    <w:rsid w:val="00D01FFA"/>
    <w:rsid w:val="00D024FF"/>
    <w:rsid w:val="00D02556"/>
    <w:rsid w:val="00D02E4D"/>
    <w:rsid w:val="00D02F10"/>
    <w:rsid w:val="00D03102"/>
    <w:rsid w:val="00D03727"/>
    <w:rsid w:val="00D0378A"/>
    <w:rsid w:val="00D03804"/>
    <w:rsid w:val="00D038AA"/>
    <w:rsid w:val="00D03B9D"/>
    <w:rsid w:val="00D04935"/>
    <w:rsid w:val="00D05132"/>
    <w:rsid w:val="00D052DA"/>
    <w:rsid w:val="00D05301"/>
    <w:rsid w:val="00D05B58"/>
    <w:rsid w:val="00D05EA9"/>
    <w:rsid w:val="00D06729"/>
    <w:rsid w:val="00D06EF8"/>
    <w:rsid w:val="00D07123"/>
    <w:rsid w:val="00D071F8"/>
    <w:rsid w:val="00D07252"/>
    <w:rsid w:val="00D074F4"/>
    <w:rsid w:val="00D07CE1"/>
    <w:rsid w:val="00D1026A"/>
    <w:rsid w:val="00D107CF"/>
    <w:rsid w:val="00D11928"/>
    <w:rsid w:val="00D11B0B"/>
    <w:rsid w:val="00D11DA8"/>
    <w:rsid w:val="00D120F2"/>
    <w:rsid w:val="00D12293"/>
    <w:rsid w:val="00D12410"/>
    <w:rsid w:val="00D12AC0"/>
    <w:rsid w:val="00D12BDD"/>
    <w:rsid w:val="00D13502"/>
    <w:rsid w:val="00D13B0A"/>
    <w:rsid w:val="00D13C2C"/>
    <w:rsid w:val="00D14236"/>
    <w:rsid w:val="00D14553"/>
    <w:rsid w:val="00D14846"/>
    <w:rsid w:val="00D14B7F"/>
    <w:rsid w:val="00D14DB1"/>
    <w:rsid w:val="00D153AC"/>
    <w:rsid w:val="00D155AA"/>
    <w:rsid w:val="00D1590F"/>
    <w:rsid w:val="00D159CF"/>
    <w:rsid w:val="00D15F43"/>
    <w:rsid w:val="00D167B7"/>
    <w:rsid w:val="00D16D2D"/>
    <w:rsid w:val="00D16E87"/>
    <w:rsid w:val="00D17CD9"/>
    <w:rsid w:val="00D17D89"/>
    <w:rsid w:val="00D20504"/>
    <w:rsid w:val="00D2086E"/>
    <w:rsid w:val="00D20B39"/>
    <w:rsid w:val="00D20B8B"/>
    <w:rsid w:val="00D20BD0"/>
    <w:rsid w:val="00D20D9A"/>
    <w:rsid w:val="00D2162C"/>
    <w:rsid w:val="00D21A3C"/>
    <w:rsid w:val="00D224D5"/>
    <w:rsid w:val="00D22E53"/>
    <w:rsid w:val="00D233F1"/>
    <w:rsid w:val="00D23D73"/>
    <w:rsid w:val="00D25150"/>
    <w:rsid w:val="00D256F8"/>
    <w:rsid w:val="00D25739"/>
    <w:rsid w:val="00D26423"/>
    <w:rsid w:val="00D2685C"/>
    <w:rsid w:val="00D26A3B"/>
    <w:rsid w:val="00D26C44"/>
    <w:rsid w:val="00D27411"/>
    <w:rsid w:val="00D274F8"/>
    <w:rsid w:val="00D30143"/>
    <w:rsid w:val="00D301E3"/>
    <w:rsid w:val="00D302FD"/>
    <w:rsid w:val="00D3038A"/>
    <w:rsid w:val="00D303E1"/>
    <w:rsid w:val="00D3098D"/>
    <w:rsid w:val="00D30B8D"/>
    <w:rsid w:val="00D31A02"/>
    <w:rsid w:val="00D327B2"/>
    <w:rsid w:val="00D3303B"/>
    <w:rsid w:val="00D3323C"/>
    <w:rsid w:val="00D33456"/>
    <w:rsid w:val="00D3396F"/>
    <w:rsid w:val="00D33D4D"/>
    <w:rsid w:val="00D33F41"/>
    <w:rsid w:val="00D340B5"/>
    <w:rsid w:val="00D34A0B"/>
    <w:rsid w:val="00D34C58"/>
    <w:rsid w:val="00D34E52"/>
    <w:rsid w:val="00D3578B"/>
    <w:rsid w:val="00D3580B"/>
    <w:rsid w:val="00D35955"/>
    <w:rsid w:val="00D35A87"/>
    <w:rsid w:val="00D35DB0"/>
    <w:rsid w:val="00D36020"/>
    <w:rsid w:val="00D36234"/>
    <w:rsid w:val="00D36371"/>
    <w:rsid w:val="00D368FC"/>
    <w:rsid w:val="00D36949"/>
    <w:rsid w:val="00D36D39"/>
    <w:rsid w:val="00D36E2A"/>
    <w:rsid w:val="00D36E90"/>
    <w:rsid w:val="00D37683"/>
    <w:rsid w:val="00D37AF0"/>
    <w:rsid w:val="00D37D97"/>
    <w:rsid w:val="00D40295"/>
    <w:rsid w:val="00D40B4B"/>
    <w:rsid w:val="00D412B7"/>
    <w:rsid w:val="00D4197F"/>
    <w:rsid w:val="00D41A80"/>
    <w:rsid w:val="00D42C5C"/>
    <w:rsid w:val="00D437D8"/>
    <w:rsid w:val="00D440C2"/>
    <w:rsid w:val="00D44994"/>
    <w:rsid w:val="00D45603"/>
    <w:rsid w:val="00D45BB0"/>
    <w:rsid w:val="00D45C91"/>
    <w:rsid w:val="00D45DF3"/>
    <w:rsid w:val="00D46174"/>
    <w:rsid w:val="00D466C2"/>
    <w:rsid w:val="00D479E5"/>
    <w:rsid w:val="00D47DD0"/>
    <w:rsid w:val="00D50183"/>
    <w:rsid w:val="00D5019C"/>
    <w:rsid w:val="00D5048E"/>
    <w:rsid w:val="00D50FF0"/>
    <w:rsid w:val="00D51D12"/>
    <w:rsid w:val="00D51EB2"/>
    <w:rsid w:val="00D5280C"/>
    <w:rsid w:val="00D531DF"/>
    <w:rsid w:val="00D5321D"/>
    <w:rsid w:val="00D5362B"/>
    <w:rsid w:val="00D5399B"/>
    <w:rsid w:val="00D55049"/>
    <w:rsid w:val="00D55072"/>
    <w:rsid w:val="00D551B5"/>
    <w:rsid w:val="00D5570B"/>
    <w:rsid w:val="00D55723"/>
    <w:rsid w:val="00D55D32"/>
    <w:rsid w:val="00D55EBE"/>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510"/>
    <w:rsid w:val="00D6168A"/>
    <w:rsid w:val="00D616A5"/>
    <w:rsid w:val="00D61C26"/>
    <w:rsid w:val="00D61FF0"/>
    <w:rsid w:val="00D6211D"/>
    <w:rsid w:val="00D6238A"/>
    <w:rsid w:val="00D6299B"/>
    <w:rsid w:val="00D62C97"/>
    <w:rsid w:val="00D62F99"/>
    <w:rsid w:val="00D62FEB"/>
    <w:rsid w:val="00D63517"/>
    <w:rsid w:val="00D63934"/>
    <w:rsid w:val="00D63B75"/>
    <w:rsid w:val="00D640A2"/>
    <w:rsid w:val="00D646BF"/>
    <w:rsid w:val="00D65214"/>
    <w:rsid w:val="00D659B1"/>
    <w:rsid w:val="00D65D6E"/>
    <w:rsid w:val="00D66310"/>
    <w:rsid w:val="00D66E18"/>
    <w:rsid w:val="00D6734D"/>
    <w:rsid w:val="00D6755B"/>
    <w:rsid w:val="00D679CF"/>
    <w:rsid w:val="00D679D3"/>
    <w:rsid w:val="00D67AD9"/>
    <w:rsid w:val="00D70328"/>
    <w:rsid w:val="00D706E8"/>
    <w:rsid w:val="00D70A29"/>
    <w:rsid w:val="00D70D05"/>
    <w:rsid w:val="00D7144E"/>
    <w:rsid w:val="00D715EB"/>
    <w:rsid w:val="00D71896"/>
    <w:rsid w:val="00D71B5C"/>
    <w:rsid w:val="00D71BBA"/>
    <w:rsid w:val="00D71CD0"/>
    <w:rsid w:val="00D72033"/>
    <w:rsid w:val="00D7303E"/>
    <w:rsid w:val="00D7356F"/>
    <w:rsid w:val="00D73587"/>
    <w:rsid w:val="00D73CEF"/>
    <w:rsid w:val="00D73EBB"/>
    <w:rsid w:val="00D74413"/>
    <w:rsid w:val="00D749A4"/>
    <w:rsid w:val="00D751B5"/>
    <w:rsid w:val="00D751FB"/>
    <w:rsid w:val="00D754D6"/>
    <w:rsid w:val="00D75554"/>
    <w:rsid w:val="00D75665"/>
    <w:rsid w:val="00D75974"/>
    <w:rsid w:val="00D75CAA"/>
    <w:rsid w:val="00D761AA"/>
    <w:rsid w:val="00D76246"/>
    <w:rsid w:val="00D76745"/>
    <w:rsid w:val="00D76882"/>
    <w:rsid w:val="00D76A72"/>
    <w:rsid w:val="00D76CBC"/>
    <w:rsid w:val="00D76FAE"/>
    <w:rsid w:val="00D777D7"/>
    <w:rsid w:val="00D77803"/>
    <w:rsid w:val="00D77B32"/>
    <w:rsid w:val="00D80338"/>
    <w:rsid w:val="00D80591"/>
    <w:rsid w:val="00D80AB8"/>
    <w:rsid w:val="00D80BAF"/>
    <w:rsid w:val="00D80E2F"/>
    <w:rsid w:val="00D80F72"/>
    <w:rsid w:val="00D81792"/>
    <w:rsid w:val="00D819B1"/>
    <w:rsid w:val="00D82494"/>
    <w:rsid w:val="00D82EAB"/>
    <w:rsid w:val="00D83AE9"/>
    <w:rsid w:val="00D83D88"/>
    <w:rsid w:val="00D84106"/>
    <w:rsid w:val="00D842B1"/>
    <w:rsid w:val="00D84805"/>
    <w:rsid w:val="00D84AA6"/>
    <w:rsid w:val="00D84B9B"/>
    <w:rsid w:val="00D85073"/>
    <w:rsid w:val="00D857B8"/>
    <w:rsid w:val="00D86336"/>
    <w:rsid w:val="00D864D2"/>
    <w:rsid w:val="00D86730"/>
    <w:rsid w:val="00D87175"/>
    <w:rsid w:val="00D872D9"/>
    <w:rsid w:val="00D87ABF"/>
    <w:rsid w:val="00D87C2D"/>
    <w:rsid w:val="00D87D86"/>
    <w:rsid w:val="00D904E5"/>
    <w:rsid w:val="00D90CD3"/>
    <w:rsid w:val="00D91187"/>
    <w:rsid w:val="00D919E6"/>
    <w:rsid w:val="00D91BE1"/>
    <w:rsid w:val="00D9247E"/>
    <w:rsid w:val="00D9267A"/>
    <w:rsid w:val="00D92A12"/>
    <w:rsid w:val="00D92C29"/>
    <w:rsid w:val="00D931E9"/>
    <w:rsid w:val="00D93481"/>
    <w:rsid w:val="00D936E2"/>
    <w:rsid w:val="00D93E4A"/>
    <w:rsid w:val="00D94CF0"/>
    <w:rsid w:val="00D94E84"/>
    <w:rsid w:val="00D95104"/>
    <w:rsid w:val="00D95175"/>
    <w:rsid w:val="00D9534C"/>
    <w:rsid w:val="00D95600"/>
    <w:rsid w:val="00D9575E"/>
    <w:rsid w:val="00D95A95"/>
    <w:rsid w:val="00D96452"/>
    <w:rsid w:val="00D9683C"/>
    <w:rsid w:val="00D96B4B"/>
    <w:rsid w:val="00D96C19"/>
    <w:rsid w:val="00D97884"/>
    <w:rsid w:val="00D9791C"/>
    <w:rsid w:val="00D97A19"/>
    <w:rsid w:val="00D97EB9"/>
    <w:rsid w:val="00DA0867"/>
    <w:rsid w:val="00DA0A7F"/>
    <w:rsid w:val="00DA0B33"/>
    <w:rsid w:val="00DA12FD"/>
    <w:rsid w:val="00DA1459"/>
    <w:rsid w:val="00DA15EA"/>
    <w:rsid w:val="00DA1C31"/>
    <w:rsid w:val="00DA1CC5"/>
    <w:rsid w:val="00DA1D2E"/>
    <w:rsid w:val="00DA20BC"/>
    <w:rsid w:val="00DA22FD"/>
    <w:rsid w:val="00DA23EE"/>
    <w:rsid w:val="00DA2606"/>
    <w:rsid w:val="00DA2ED7"/>
    <w:rsid w:val="00DA32E2"/>
    <w:rsid w:val="00DA3A02"/>
    <w:rsid w:val="00DA3E57"/>
    <w:rsid w:val="00DA3E7A"/>
    <w:rsid w:val="00DA3E7D"/>
    <w:rsid w:val="00DA430C"/>
    <w:rsid w:val="00DA461F"/>
    <w:rsid w:val="00DA46DA"/>
    <w:rsid w:val="00DA487E"/>
    <w:rsid w:val="00DA4FB9"/>
    <w:rsid w:val="00DA50EB"/>
    <w:rsid w:val="00DA54ED"/>
    <w:rsid w:val="00DA5853"/>
    <w:rsid w:val="00DA5DB5"/>
    <w:rsid w:val="00DA5DDE"/>
    <w:rsid w:val="00DA5F28"/>
    <w:rsid w:val="00DA615D"/>
    <w:rsid w:val="00DA62A4"/>
    <w:rsid w:val="00DA6598"/>
    <w:rsid w:val="00DA677A"/>
    <w:rsid w:val="00DA6A8D"/>
    <w:rsid w:val="00DA6C0F"/>
    <w:rsid w:val="00DA6DCD"/>
    <w:rsid w:val="00DA702F"/>
    <w:rsid w:val="00DA7583"/>
    <w:rsid w:val="00DA7CA5"/>
    <w:rsid w:val="00DA7F8A"/>
    <w:rsid w:val="00DB0176"/>
    <w:rsid w:val="00DB03B2"/>
    <w:rsid w:val="00DB0404"/>
    <w:rsid w:val="00DB04A0"/>
    <w:rsid w:val="00DB0997"/>
    <w:rsid w:val="00DB0B62"/>
    <w:rsid w:val="00DB1131"/>
    <w:rsid w:val="00DB11F8"/>
    <w:rsid w:val="00DB18F8"/>
    <w:rsid w:val="00DB1E74"/>
    <w:rsid w:val="00DB1E85"/>
    <w:rsid w:val="00DB1F2A"/>
    <w:rsid w:val="00DB297F"/>
    <w:rsid w:val="00DB3153"/>
    <w:rsid w:val="00DB317A"/>
    <w:rsid w:val="00DB35D7"/>
    <w:rsid w:val="00DB3B82"/>
    <w:rsid w:val="00DB3E18"/>
    <w:rsid w:val="00DB439D"/>
    <w:rsid w:val="00DB485D"/>
    <w:rsid w:val="00DB4A4B"/>
    <w:rsid w:val="00DB5537"/>
    <w:rsid w:val="00DB576E"/>
    <w:rsid w:val="00DB5C6C"/>
    <w:rsid w:val="00DB5F00"/>
    <w:rsid w:val="00DB66D4"/>
    <w:rsid w:val="00DB675F"/>
    <w:rsid w:val="00DB7490"/>
    <w:rsid w:val="00DC06EF"/>
    <w:rsid w:val="00DC0F53"/>
    <w:rsid w:val="00DC0F79"/>
    <w:rsid w:val="00DC101B"/>
    <w:rsid w:val="00DC1154"/>
    <w:rsid w:val="00DC129C"/>
    <w:rsid w:val="00DC1327"/>
    <w:rsid w:val="00DC1350"/>
    <w:rsid w:val="00DC14C1"/>
    <w:rsid w:val="00DC16CF"/>
    <w:rsid w:val="00DC1A38"/>
    <w:rsid w:val="00DC2243"/>
    <w:rsid w:val="00DC2331"/>
    <w:rsid w:val="00DC3188"/>
    <w:rsid w:val="00DC3237"/>
    <w:rsid w:val="00DC3EA5"/>
    <w:rsid w:val="00DC3FA4"/>
    <w:rsid w:val="00DC41A4"/>
    <w:rsid w:val="00DC475F"/>
    <w:rsid w:val="00DC5167"/>
    <w:rsid w:val="00DC5672"/>
    <w:rsid w:val="00DC60A2"/>
    <w:rsid w:val="00DC6600"/>
    <w:rsid w:val="00DC67BD"/>
    <w:rsid w:val="00DC67F7"/>
    <w:rsid w:val="00DC6924"/>
    <w:rsid w:val="00DC6B3B"/>
    <w:rsid w:val="00DC70AD"/>
    <w:rsid w:val="00DC71F2"/>
    <w:rsid w:val="00DC749A"/>
    <w:rsid w:val="00DC7BD9"/>
    <w:rsid w:val="00DD033D"/>
    <w:rsid w:val="00DD03EF"/>
    <w:rsid w:val="00DD05D6"/>
    <w:rsid w:val="00DD1343"/>
    <w:rsid w:val="00DD1A60"/>
    <w:rsid w:val="00DD2025"/>
    <w:rsid w:val="00DD22EA"/>
    <w:rsid w:val="00DD23A0"/>
    <w:rsid w:val="00DD27D8"/>
    <w:rsid w:val="00DD371C"/>
    <w:rsid w:val="00DD3957"/>
    <w:rsid w:val="00DD3990"/>
    <w:rsid w:val="00DD3EF5"/>
    <w:rsid w:val="00DD42E2"/>
    <w:rsid w:val="00DD501B"/>
    <w:rsid w:val="00DD51E4"/>
    <w:rsid w:val="00DD523D"/>
    <w:rsid w:val="00DD53FA"/>
    <w:rsid w:val="00DD5836"/>
    <w:rsid w:val="00DD597A"/>
    <w:rsid w:val="00DD5981"/>
    <w:rsid w:val="00DD5F42"/>
    <w:rsid w:val="00DD6165"/>
    <w:rsid w:val="00DD617B"/>
    <w:rsid w:val="00DD61F7"/>
    <w:rsid w:val="00DD6705"/>
    <w:rsid w:val="00DD7618"/>
    <w:rsid w:val="00DD77A0"/>
    <w:rsid w:val="00DD79BD"/>
    <w:rsid w:val="00DD7C24"/>
    <w:rsid w:val="00DE02FC"/>
    <w:rsid w:val="00DE0379"/>
    <w:rsid w:val="00DE05B5"/>
    <w:rsid w:val="00DE0658"/>
    <w:rsid w:val="00DE0694"/>
    <w:rsid w:val="00DE0D84"/>
    <w:rsid w:val="00DE0E59"/>
    <w:rsid w:val="00DE0E65"/>
    <w:rsid w:val="00DE0F6C"/>
    <w:rsid w:val="00DE1673"/>
    <w:rsid w:val="00DE174D"/>
    <w:rsid w:val="00DE1A43"/>
    <w:rsid w:val="00DE219B"/>
    <w:rsid w:val="00DE2211"/>
    <w:rsid w:val="00DE2DE3"/>
    <w:rsid w:val="00DE2EF3"/>
    <w:rsid w:val="00DE3479"/>
    <w:rsid w:val="00DE36B4"/>
    <w:rsid w:val="00DE462A"/>
    <w:rsid w:val="00DE4693"/>
    <w:rsid w:val="00DE4E5E"/>
    <w:rsid w:val="00DE52E3"/>
    <w:rsid w:val="00DE590A"/>
    <w:rsid w:val="00DE5AB9"/>
    <w:rsid w:val="00DE62AC"/>
    <w:rsid w:val="00DE634B"/>
    <w:rsid w:val="00DE6E75"/>
    <w:rsid w:val="00DE7431"/>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E9C"/>
    <w:rsid w:val="00DF339F"/>
    <w:rsid w:val="00DF3912"/>
    <w:rsid w:val="00DF3AC1"/>
    <w:rsid w:val="00DF40C2"/>
    <w:rsid w:val="00DF44D3"/>
    <w:rsid w:val="00DF4572"/>
    <w:rsid w:val="00DF4658"/>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933"/>
    <w:rsid w:val="00E01C4A"/>
    <w:rsid w:val="00E01CE3"/>
    <w:rsid w:val="00E01DAA"/>
    <w:rsid w:val="00E023E5"/>
    <w:rsid w:val="00E02432"/>
    <w:rsid w:val="00E0250B"/>
    <w:rsid w:val="00E04022"/>
    <w:rsid w:val="00E040BA"/>
    <w:rsid w:val="00E04384"/>
    <w:rsid w:val="00E04AF7"/>
    <w:rsid w:val="00E0549E"/>
    <w:rsid w:val="00E05828"/>
    <w:rsid w:val="00E05E22"/>
    <w:rsid w:val="00E06152"/>
    <w:rsid w:val="00E06AFD"/>
    <w:rsid w:val="00E06D5C"/>
    <w:rsid w:val="00E0700C"/>
    <w:rsid w:val="00E0728F"/>
    <w:rsid w:val="00E073A8"/>
    <w:rsid w:val="00E0755C"/>
    <w:rsid w:val="00E10022"/>
    <w:rsid w:val="00E101BE"/>
    <w:rsid w:val="00E103FF"/>
    <w:rsid w:val="00E10BA9"/>
    <w:rsid w:val="00E11912"/>
    <w:rsid w:val="00E119E0"/>
    <w:rsid w:val="00E11A3E"/>
    <w:rsid w:val="00E11BDC"/>
    <w:rsid w:val="00E12442"/>
    <w:rsid w:val="00E124CD"/>
    <w:rsid w:val="00E12718"/>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60B"/>
    <w:rsid w:val="00E168E3"/>
    <w:rsid w:val="00E16E3F"/>
    <w:rsid w:val="00E17346"/>
    <w:rsid w:val="00E17619"/>
    <w:rsid w:val="00E177AD"/>
    <w:rsid w:val="00E17805"/>
    <w:rsid w:val="00E17AB5"/>
    <w:rsid w:val="00E20F79"/>
    <w:rsid w:val="00E21254"/>
    <w:rsid w:val="00E21278"/>
    <w:rsid w:val="00E22CCD"/>
    <w:rsid w:val="00E23A11"/>
    <w:rsid w:val="00E23ECD"/>
    <w:rsid w:val="00E23FB7"/>
    <w:rsid w:val="00E24000"/>
    <w:rsid w:val="00E241EA"/>
    <w:rsid w:val="00E24A27"/>
    <w:rsid w:val="00E25539"/>
    <w:rsid w:val="00E255A9"/>
    <w:rsid w:val="00E257F0"/>
    <w:rsid w:val="00E25F02"/>
    <w:rsid w:val="00E25F89"/>
    <w:rsid w:val="00E266F2"/>
    <w:rsid w:val="00E270C0"/>
    <w:rsid w:val="00E27E51"/>
    <w:rsid w:val="00E3013E"/>
    <w:rsid w:val="00E3045A"/>
    <w:rsid w:val="00E304D7"/>
    <w:rsid w:val="00E30B91"/>
    <w:rsid w:val="00E31887"/>
    <w:rsid w:val="00E31A77"/>
    <w:rsid w:val="00E320A3"/>
    <w:rsid w:val="00E32D62"/>
    <w:rsid w:val="00E339DC"/>
    <w:rsid w:val="00E33E15"/>
    <w:rsid w:val="00E34535"/>
    <w:rsid w:val="00E34F49"/>
    <w:rsid w:val="00E361B8"/>
    <w:rsid w:val="00E369DF"/>
    <w:rsid w:val="00E36A1B"/>
    <w:rsid w:val="00E37425"/>
    <w:rsid w:val="00E404B2"/>
    <w:rsid w:val="00E4072D"/>
    <w:rsid w:val="00E4090B"/>
    <w:rsid w:val="00E40FD5"/>
    <w:rsid w:val="00E410F1"/>
    <w:rsid w:val="00E41590"/>
    <w:rsid w:val="00E429ED"/>
    <w:rsid w:val="00E43DCF"/>
    <w:rsid w:val="00E43F37"/>
    <w:rsid w:val="00E44678"/>
    <w:rsid w:val="00E450ED"/>
    <w:rsid w:val="00E45219"/>
    <w:rsid w:val="00E45486"/>
    <w:rsid w:val="00E4578F"/>
    <w:rsid w:val="00E45B08"/>
    <w:rsid w:val="00E4685F"/>
    <w:rsid w:val="00E46C26"/>
    <w:rsid w:val="00E47321"/>
    <w:rsid w:val="00E4791B"/>
    <w:rsid w:val="00E479EE"/>
    <w:rsid w:val="00E47E31"/>
    <w:rsid w:val="00E50195"/>
    <w:rsid w:val="00E509B0"/>
    <w:rsid w:val="00E50AC6"/>
    <w:rsid w:val="00E51089"/>
    <w:rsid w:val="00E512AF"/>
    <w:rsid w:val="00E5182E"/>
    <w:rsid w:val="00E51DDD"/>
    <w:rsid w:val="00E51FDD"/>
    <w:rsid w:val="00E52025"/>
    <w:rsid w:val="00E52435"/>
    <w:rsid w:val="00E52501"/>
    <w:rsid w:val="00E52596"/>
    <w:rsid w:val="00E529EA"/>
    <w:rsid w:val="00E53122"/>
    <w:rsid w:val="00E532D7"/>
    <w:rsid w:val="00E534B0"/>
    <w:rsid w:val="00E5351B"/>
    <w:rsid w:val="00E53DB2"/>
    <w:rsid w:val="00E53FA9"/>
    <w:rsid w:val="00E5414C"/>
    <w:rsid w:val="00E541C4"/>
    <w:rsid w:val="00E547B3"/>
    <w:rsid w:val="00E54B21"/>
    <w:rsid w:val="00E552FC"/>
    <w:rsid w:val="00E55CFA"/>
    <w:rsid w:val="00E55EFF"/>
    <w:rsid w:val="00E57145"/>
    <w:rsid w:val="00E57194"/>
    <w:rsid w:val="00E57238"/>
    <w:rsid w:val="00E5733D"/>
    <w:rsid w:val="00E57622"/>
    <w:rsid w:val="00E57A43"/>
    <w:rsid w:val="00E57AA1"/>
    <w:rsid w:val="00E57D43"/>
    <w:rsid w:val="00E57DE0"/>
    <w:rsid w:val="00E60C84"/>
    <w:rsid w:val="00E613E9"/>
    <w:rsid w:val="00E616A4"/>
    <w:rsid w:val="00E6180B"/>
    <w:rsid w:val="00E61C7F"/>
    <w:rsid w:val="00E61CC0"/>
    <w:rsid w:val="00E6277B"/>
    <w:rsid w:val="00E6280A"/>
    <w:rsid w:val="00E62888"/>
    <w:rsid w:val="00E62DA0"/>
    <w:rsid w:val="00E62F7E"/>
    <w:rsid w:val="00E634DC"/>
    <w:rsid w:val="00E6365B"/>
    <w:rsid w:val="00E63BA8"/>
    <w:rsid w:val="00E63C88"/>
    <w:rsid w:val="00E64424"/>
    <w:rsid w:val="00E64734"/>
    <w:rsid w:val="00E64785"/>
    <w:rsid w:val="00E64A8F"/>
    <w:rsid w:val="00E64C99"/>
    <w:rsid w:val="00E64CD3"/>
    <w:rsid w:val="00E65AE9"/>
    <w:rsid w:val="00E65C11"/>
    <w:rsid w:val="00E65FCD"/>
    <w:rsid w:val="00E66890"/>
    <w:rsid w:val="00E668C0"/>
    <w:rsid w:val="00E669A8"/>
    <w:rsid w:val="00E67031"/>
    <w:rsid w:val="00E671C9"/>
    <w:rsid w:val="00E6743F"/>
    <w:rsid w:val="00E6756D"/>
    <w:rsid w:val="00E6758E"/>
    <w:rsid w:val="00E67E23"/>
    <w:rsid w:val="00E70016"/>
    <w:rsid w:val="00E705FC"/>
    <w:rsid w:val="00E7093A"/>
    <w:rsid w:val="00E70BC7"/>
    <w:rsid w:val="00E70EAF"/>
    <w:rsid w:val="00E70FBC"/>
    <w:rsid w:val="00E718F5"/>
    <w:rsid w:val="00E720DC"/>
    <w:rsid w:val="00E72878"/>
    <w:rsid w:val="00E72C01"/>
    <w:rsid w:val="00E73323"/>
    <w:rsid w:val="00E733F6"/>
    <w:rsid w:val="00E73C6C"/>
    <w:rsid w:val="00E73E72"/>
    <w:rsid w:val="00E73F41"/>
    <w:rsid w:val="00E741AC"/>
    <w:rsid w:val="00E75084"/>
    <w:rsid w:val="00E75174"/>
    <w:rsid w:val="00E75EBA"/>
    <w:rsid w:val="00E763B4"/>
    <w:rsid w:val="00E7643E"/>
    <w:rsid w:val="00E76681"/>
    <w:rsid w:val="00E76987"/>
    <w:rsid w:val="00E769C3"/>
    <w:rsid w:val="00E76E80"/>
    <w:rsid w:val="00E76E84"/>
    <w:rsid w:val="00E77848"/>
    <w:rsid w:val="00E77E9D"/>
    <w:rsid w:val="00E77F34"/>
    <w:rsid w:val="00E80496"/>
    <w:rsid w:val="00E80514"/>
    <w:rsid w:val="00E8065A"/>
    <w:rsid w:val="00E8084B"/>
    <w:rsid w:val="00E80E5B"/>
    <w:rsid w:val="00E80E8C"/>
    <w:rsid w:val="00E811D0"/>
    <w:rsid w:val="00E8121B"/>
    <w:rsid w:val="00E81452"/>
    <w:rsid w:val="00E816C5"/>
    <w:rsid w:val="00E81BC1"/>
    <w:rsid w:val="00E81CE0"/>
    <w:rsid w:val="00E81E7C"/>
    <w:rsid w:val="00E8224D"/>
    <w:rsid w:val="00E823F5"/>
    <w:rsid w:val="00E83184"/>
    <w:rsid w:val="00E832BD"/>
    <w:rsid w:val="00E83444"/>
    <w:rsid w:val="00E83779"/>
    <w:rsid w:val="00E8519F"/>
    <w:rsid w:val="00E85CC3"/>
    <w:rsid w:val="00E85E28"/>
    <w:rsid w:val="00E8644A"/>
    <w:rsid w:val="00E900D9"/>
    <w:rsid w:val="00E90279"/>
    <w:rsid w:val="00E9045A"/>
    <w:rsid w:val="00E90635"/>
    <w:rsid w:val="00E909A1"/>
    <w:rsid w:val="00E909FB"/>
    <w:rsid w:val="00E90BFF"/>
    <w:rsid w:val="00E916C6"/>
    <w:rsid w:val="00E91914"/>
    <w:rsid w:val="00E91E65"/>
    <w:rsid w:val="00E91ED3"/>
    <w:rsid w:val="00E91F04"/>
    <w:rsid w:val="00E91F35"/>
    <w:rsid w:val="00E9246F"/>
    <w:rsid w:val="00E924C1"/>
    <w:rsid w:val="00E92682"/>
    <w:rsid w:val="00E93355"/>
    <w:rsid w:val="00E9380D"/>
    <w:rsid w:val="00E93D98"/>
    <w:rsid w:val="00E9486C"/>
    <w:rsid w:val="00E94ABF"/>
    <w:rsid w:val="00E94CA4"/>
    <w:rsid w:val="00E95A18"/>
    <w:rsid w:val="00E95BA6"/>
    <w:rsid w:val="00E95CDD"/>
    <w:rsid w:val="00E9617D"/>
    <w:rsid w:val="00E96576"/>
    <w:rsid w:val="00E9746C"/>
    <w:rsid w:val="00E97548"/>
    <w:rsid w:val="00E97648"/>
    <w:rsid w:val="00E977CF"/>
    <w:rsid w:val="00EA0586"/>
    <w:rsid w:val="00EA0E4A"/>
    <w:rsid w:val="00EA154F"/>
    <w:rsid w:val="00EA1607"/>
    <w:rsid w:val="00EA16B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4C5"/>
    <w:rsid w:val="00EA65AD"/>
    <w:rsid w:val="00EA6733"/>
    <w:rsid w:val="00EA79DD"/>
    <w:rsid w:val="00EA7FCF"/>
    <w:rsid w:val="00EB0CA3"/>
    <w:rsid w:val="00EB0CE3"/>
    <w:rsid w:val="00EB104F"/>
    <w:rsid w:val="00EB11AB"/>
    <w:rsid w:val="00EB14F5"/>
    <w:rsid w:val="00EB1819"/>
    <w:rsid w:val="00EB18F2"/>
    <w:rsid w:val="00EB1B27"/>
    <w:rsid w:val="00EB1B79"/>
    <w:rsid w:val="00EB1DA8"/>
    <w:rsid w:val="00EB2DEB"/>
    <w:rsid w:val="00EB35C7"/>
    <w:rsid w:val="00EB36F1"/>
    <w:rsid w:val="00EB3D90"/>
    <w:rsid w:val="00EB4337"/>
    <w:rsid w:val="00EB47C5"/>
    <w:rsid w:val="00EB4A90"/>
    <w:rsid w:val="00EB4CFF"/>
    <w:rsid w:val="00EB4F3F"/>
    <w:rsid w:val="00EB5033"/>
    <w:rsid w:val="00EB51E8"/>
    <w:rsid w:val="00EB5476"/>
    <w:rsid w:val="00EB552D"/>
    <w:rsid w:val="00EB5826"/>
    <w:rsid w:val="00EB59A1"/>
    <w:rsid w:val="00EB62F5"/>
    <w:rsid w:val="00EB631F"/>
    <w:rsid w:val="00EB69A7"/>
    <w:rsid w:val="00EB6C04"/>
    <w:rsid w:val="00EB70B0"/>
    <w:rsid w:val="00EB760E"/>
    <w:rsid w:val="00EB7633"/>
    <w:rsid w:val="00EB7736"/>
    <w:rsid w:val="00EC0611"/>
    <w:rsid w:val="00EC07E3"/>
    <w:rsid w:val="00EC0907"/>
    <w:rsid w:val="00EC2A62"/>
    <w:rsid w:val="00EC2E2D"/>
    <w:rsid w:val="00EC2ED8"/>
    <w:rsid w:val="00EC3342"/>
    <w:rsid w:val="00EC4350"/>
    <w:rsid w:val="00EC462B"/>
    <w:rsid w:val="00EC46E3"/>
    <w:rsid w:val="00EC4723"/>
    <w:rsid w:val="00EC488F"/>
    <w:rsid w:val="00EC4B0F"/>
    <w:rsid w:val="00EC5190"/>
    <w:rsid w:val="00EC562A"/>
    <w:rsid w:val="00EC56E0"/>
    <w:rsid w:val="00EC5884"/>
    <w:rsid w:val="00EC5D46"/>
    <w:rsid w:val="00EC600D"/>
    <w:rsid w:val="00EC6057"/>
    <w:rsid w:val="00EC61E7"/>
    <w:rsid w:val="00EC64DE"/>
    <w:rsid w:val="00EC659C"/>
    <w:rsid w:val="00EC66DC"/>
    <w:rsid w:val="00EC6847"/>
    <w:rsid w:val="00EC71A7"/>
    <w:rsid w:val="00EC78A3"/>
    <w:rsid w:val="00EC7DB6"/>
    <w:rsid w:val="00ED015E"/>
    <w:rsid w:val="00ED0220"/>
    <w:rsid w:val="00ED0CFC"/>
    <w:rsid w:val="00ED1449"/>
    <w:rsid w:val="00ED162F"/>
    <w:rsid w:val="00ED1652"/>
    <w:rsid w:val="00ED1ABE"/>
    <w:rsid w:val="00ED1E47"/>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9B2"/>
    <w:rsid w:val="00EE2CEB"/>
    <w:rsid w:val="00EE3884"/>
    <w:rsid w:val="00EE3C42"/>
    <w:rsid w:val="00EE3D4F"/>
    <w:rsid w:val="00EE4407"/>
    <w:rsid w:val="00EE4421"/>
    <w:rsid w:val="00EE4735"/>
    <w:rsid w:val="00EE4B1B"/>
    <w:rsid w:val="00EE534D"/>
    <w:rsid w:val="00EE5560"/>
    <w:rsid w:val="00EE5743"/>
    <w:rsid w:val="00EE5FFB"/>
    <w:rsid w:val="00EE63D1"/>
    <w:rsid w:val="00EE6DEA"/>
    <w:rsid w:val="00EE6F1E"/>
    <w:rsid w:val="00EE7012"/>
    <w:rsid w:val="00EE7903"/>
    <w:rsid w:val="00EE7C0C"/>
    <w:rsid w:val="00EE7C70"/>
    <w:rsid w:val="00EF0348"/>
    <w:rsid w:val="00EF04A7"/>
    <w:rsid w:val="00EF058C"/>
    <w:rsid w:val="00EF0ABF"/>
    <w:rsid w:val="00EF0EC1"/>
    <w:rsid w:val="00EF0F2A"/>
    <w:rsid w:val="00EF18A3"/>
    <w:rsid w:val="00EF1F9C"/>
    <w:rsid w:val="00EF213B"/>
    <w:rsid w:val="00EF21F6"/>
    <w:rsid w:val="00EF2418"/>
    <w:rsid w:val="00EF24F5"/>
    <w:rsid w:val="00EF2875"/>
    <w:rsid w:val="00EF332D"/>
    <w:rsid w:val="00EF3B42"/>
    <w:rsid w:val="00EF3D7E"/>
    <w:rsid w:val="00EF41D8"/>
    <w:rsid w:val="00EF4366"/>
    <w:rsid w:val="00EF4CD6"/>
    <w:rsid w:val="00EF51A9"/>
    <w:rsid w:val="00EF55A0"/>
    <w:rsid w:val="00EF5718"/>
    <w:rsid w:val="00EF58EC"/>
    <w:rsid w:val="00EF5B1C"/>
    <w:rsid w:val="00EF5B4C"/>
    <w:rsid w:val="00EF63D1"/>
    <w:rsid w:val="00EF6513"/>
    <w:rsid w:val="00EF6683"/>
    <w:rsid w:val="00EF7002"/>
    <w:rsid w:val="00EF769B"/>
    <w:rsid w:val="00EF796A"/>
    <w:rsid w:val="00F000A8"/>
    <w:rsid w:val="00F00CBD"/>
    <w:rsid w:val="00F00ECF"/>
    <w:rsid w:val="00F0130C"/>
    <w:rsid w:val="00F01714"/>
    <w:rsid w:val="00F01782"/>
    <w:rsid w:val="00F02304"/>
    <w:rsid w:val="00F027BA"/>
    <w:rsid w:val="00F03E79"/>
    <w:rsid w:val="00F040D3"/>
    <w:rsid w:val="00F04335"/>
    <w:rsid w:val="00F04544"/>
    <w:rsid w:val="00F047D5"/>
    <w:rsid w:val="00F050C5"/>
    <w:rsid w:val="00F05BFE"/>
    <w:rsid w:val="00F0628D"/>
    <w:rsid w:val="00F06651"/>
    <w:rsid w:val="00F06CFC"/>
    <w:rsid w:val="00F07027"/>
    <w:rsid w:val="00F07641"/>
    <w:rsid w:val="00F07688"/>
    <w:rsid w:val="00F07DE6"/>
    <w:rsid w:val="00F1042F"/>
    <w:rsid w:val="00F10433"/>
    <w:rsid w:val="00F1056C"/>
    <w:rsid w:val="00F107F1"/>
    <w:rsid w:val="00F10FC1"/>
    <w:rsid w:val="00F112FD"/>
    <w:rsid w:val="00F11561"/>
    <w:rsid w:val="00F12339"/>
    <w:rsid w:val="00F124FD"/>
    <w:rsid w:val="00F12A9F"/>
    <w:rsid w:val="00F12FA7"/>
    <w:rsid w:val="00F133A1"/>
    <w:rsid w:val="00F138D4"/>
    <w:rsid w:val="00F13B87"/>
    <w:rsid w:val="00F13ECD"/>
    <w:rsid w:val="00F140BF"/>
    <w:rsid w:val="00F140E7"/>
    <w:rsid w:val="00F14193"/>
    <w:rsid w:val="00F14E16"/>
    <w:rsid w:val="00F155CE"/>
    <w:rsid w:val="00F15759"/>
    <w:rsid w:val="00F158C9"/>
    <w:rsid w:val="00F168C4"/>
    <w:rsid w:val="00F16992"/>
    <w:rsid w:val="00F17EAE"/>
    <w:rsid w:val="00F20577"/>
    <w:rsid w:val="00F216EA"/>
    <w:rsid w:val="00F216EE"/>
    <w:rsid w:val="00F218D4"/>
    <w:rsid w:val="00F21CB8"/>
    <w:rsid w:val="00F21D74"/>
    <w:rsid w:val="00F22471"/>
    <w:rsid w:val="00F2250A"/>
    <w:rsid w:val="00F22763"/>
    <w:rsid w:val="00F22B7B"/>
    <w:rsid w:val="00F22F1D"/>
    <w:rsid w:val="00F2315C"/>
    <w:rsid w:val="00F235BE"/>
    <w:rsid w:val="00F23772"/>
    <w:rsid w:val="00F23E51"/>
    <w:rsid w:val="00F23F45"/>
    <w:rsid w:val="00F2454F"/>
    <w:rsid w:val="00F24788"/>
    <w:rsid w:val="00F25079"/>
    <w:rsid w:val="00F256FC"/>
    <w:rsid w:val="00F25A5B"/>
    <w:rsid w:val="00F25B93"/>
    <w:rsid w:val="00F2640F"/>
    <w:rsid w:val="00F26BC2"/>
    <w:rsid w:val="00F27C34"/>
    <w:rsid w:val="00F27E46"/>
    <w:rsid w:val="00F301C2"/>
    <w:rsid w:val="00F302E1"/>
    <w:rsid w:val="00F30525"/>
    <w:rsid w:val="00F30584"/>
    <w:rsid w:val="00F30624"/>
    <w:rsid w:val="00F31598"/>
    <w:rsid w:val="00F31B22"/>
    <w:rsid w:val="00F31B49"/>
    <w:rsid w:val="00F32530"/>
    <w:rsid w:val="00F32600"/>
    <w:rsid w:val="00F3285F"/>
    <w:rsid w:val="00F3290B"/>
    <w:rsid w:val="00F32F56"/>
    <w:rsid w:val="00F32F7C"/>
    <w:rsid w:val="00F331A4"/>
    <w:rsid w:val="00F3390C"/>
    <w:rsid w:val="00F33D4F"/>
    <w:rsid w:val="00F33F79"/>
    <w:rsid w:val="00F34209"/>
    <w:rsid w:val="00F345EF"/>
    <w:rsid w:val="00F34CD6"/>
    <w:rsid w:val="00F34D12"/>
    <w:rsid w:val="00F35242"/>
    <w:rsid w:val="00F35692"/>
    <w:rsid w:val="00F35873"/>
    <w:rsid w:val="00F35920"/>
    <w:rsid w:val="00F35E53"/>
    <w:rsid w:val="00F36257"/>
    <w:rsid w:val="00F366A5"/>
    <w:rsid w:val="00F36C5F"/>
    <w:rsid w:val="00F37259"/>
    <w:rsid w:val="00F375CC"/>
    <w:rsid w:val="00F376BD"/>
    <w:rsid w:val="00F37813"/>
    <w:rsid w:val="00F37F71"/>
    <w:rsid w:val="00F4001C"/>
    <w:rsid w:val="00F40189"/>
    <w:rsid w:val="00F405A4"/>
    <w:rsid w:val="00F40CDE"/>
    <w:rsid w:val="00F41C30"/>
    <w:rsid w:val="00F41F05"/>
    <w:rsid w:val="00F421E6"/>
    <w:rsid w:val="00F4231F"/>
    <w:rsid w:val="00F42585"/>
    <w:rsid w:val="00F42E80"/>
    <w:rsid w:val="00F42F45"/>
    <w:rsid w:val="00F433BD"/>
    <w:rsid w:val="00F44B1E"/>
    <w:rsid w:val="00F44EC5"/>
    <w:rsid w:val="00F45591"/>
    <w:rsid w:val="00F45C51"/>
    <w:rsid w:val="00F46224"/>
    <w:rsid w:val="00F46B32"/>
    <w:rsid w:val="00F46F3B"/>
    <w:rsid w:val="00F47011"/>
    <w:rsid w:val="00F472CD"/>
    <w:rsid w:val="00F47498"/>
    <w:rsid w:val="00F47802"/>
    <w:rsid w:val="00F479BA"/>
    <w:rsid w:val="00F47D0F"/>
    <w:rsid w:val="00F47E47"/>
    <w:rsid w:val="00F503A4"/>
    <w:rsid w:val="00F512B2"/>
    <w:rsid w:val="00F51C05"/>
    <w:rsid w:val="00F51EE5"/>
    <w:rsid w:val="00F5283D"/>
    <w:rsid w:val="00F52924"/>
    <w:rsid w:val="00F52ABA"/>
    <w:rsid w:val="00F52B5A"/>
    <w:rsid w:val="00F52BC7"/>
    <w:rsid w:val="00F533D0"/>
    <w:rsid w:val="00F537EE"/>
    <w:rsid w:val="00F539BC"/>
    <w:rsid w:val="00F539CB"/>
    <w:rsid w:val="00F539E3"/>
    <w:rsid w:val="00F53BF4"/>
    <w:rsid w:val="00F53D1C"/>
    <w:rsid w:val="00F54239"/>
    <w:rsid w:val="00F54266"/>
    <w:rsid w:val="00F54AE3"/>
    <w:rsid w:val="00F55043"/>
    <w:rsid w:val="00F55D0B"/>
    <w:rsid w:val="00F561E4"/>
    <w:rsid w:val="00F561E8"/>
    <w:rsid w:val="00F56425"/>
    <w:rsid w:val="00F56731"/>
    <w:rsid w:val="00F56C49"/>
    <w:rsid w:val="00F56DCF"/>
    <w:rsid w:val="00F57034"/>
    <w:rsid w:val="00F57C2E"/>
    <w:rsid w:val="00F57E3A"/>
    <w:rsid w:val="00F57ECE"/>
    <w:rsid w:val="00F6067D"/>
    <w:rsid w:val="00F6073C"/>
    <w:rsid w:val="00F60BE9"/>
    <w:rsid w:val="00F61D18"/>
    <w:rsid w:val="00F61FD8"/>
    <w:rsid w:val="00F62826"/>
    <w:rsid w:val="00F62B9D"/>
    <w:rsid w:val="00F62DBF"/>
    <w:rsid w:val="00F634E6"/>
    <w:rsid w:val="00F63739"/>
    <w:rsid w:val="00F63F10"/>
    <w:rsid w:val="00F641FC"/>
    <w:rsid w:val="00F647F7"/>
    <w:rsid w:val="00F65267"/>
    <w:rsid w:val="00F6556C"/>
    <w:rsid w:val="00F6583C"/>
    <w:rsid w:val="00F6589A"/>
    <w:rsid w:val="00F66DA7"/>
    <w:rsid w:val="00F6783E"/>
    <w:rsid w:val="00F67A83"/>
    <w:rsid w:val="00F67CF0"/>
    <w:rsid w:val="00F70DB5"/>
    <w:rsid w:val="00F70DBE"/>
    <w:rsid w:val="00F70E78"/>
    <w:rsid w:val="00F71124"/>
    <w:rsid w:val="00F716F3"/>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638"/>
    <w:rsid w:val="00F7586B"/>
    <w:rsid w:val="00F75913"/>
    <w:rsid w:val="00F75F2F"/>
    <w:rsid w:val="00F75FC3"/>
    <w:rsid w:val="00F76445"/>
    <w:rsid w:val="00F76446"/>
    <w:rsid w:val="00F76EBB"/>
    <w:rsid w:val="00F76ECC"/>
    <w:rsid w:val="00F7706F"/>
    <w:rsid w:val="00F77262"/>
    <w:rsid w:val="00F776AC"/>
    <w:rsid w:val="00F77C3C"/>
    <w:rsid w:val="00F80399"/>
    <w:rsid w:val="00F80680"/>
    <w:rsid w:val="00F80E53"/>
    <w:rsid w:val="00F812C8"/>
    <w:rsid w:val="00F8132D"/>
    <w:rsid w:val="00F81657"/>
    <w:rsid w:val="00F818AE"/>
    <w:rsid w:val="00F81B40"/>
    <w:rsid w:val="00F820C4"/>
    <w:rsid w:val="00F82B08"/>
    <w:rsid w:val="00F82B8E"/>
    <w:rsid w:val="00F831C7"/>
    <w:rsid w:val="00F83444"/>
    <w:rsid w:val="00F83829"/>
    <w:rsid w:val="00F84069"/>
    <w:rsid w:val="00F843D7"/>
    <w:rsid w:val="00F85536"/>
    <w:rsid w:val="00F85A54"/>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599"/>
    <w:rsid w:val="00F916B2"/>
    <w:rsid w:val="00F91842"/>
    <w:rsid w:val="00F918D5"/>
    <w:rsid w:val="00F9221F"/>
    <w:rsid w:val="00F930E7"/>
    <w:rsid w:val="00F931A1"/>
    <w:rsid w:val="00F931C7"/>
    <w:rsid w:val="00F93559"/>
    <w:rsid w:val="00F93894"/>
    <w:rsid w:val="00F93983"/>
    <w:rsid w:val="00F93D72"/>
    <w:rsid w:val="00F93E65"/>
    <w:rsid w:val="00F93F1B"/>
    <w:rsid w:val="00F94070"/>
    <w:rsid w:val="00F948E5"/>
    <w:rsid w:val="00F950B5"/>
    <w:rsid w:val="00F9513F"/>
    <w:rsid w:val="00F95EB9"/>
    <w:rsid w:val="00F96A83"/>
    <w:rsid w:val="00F971DD"/>
    <w:rsid w:val="00F973C8"/>
    <w:rsid w:val="00F973CF"/>
    <w:rsid w:val="00F97908"/>
    <w:rsid w:val="00F97B43"/>
    <w:rsid w:val="00F97D78"/>
    <w:rsid w:val="00FA07F1"/>
    <w:rsid w:val="00FA07F8"/>
    <w:rsid w:val="00FA09C3"/>
    <w:rsid w:val="00FA105C"/>
    <w:rsid w:val="00FA1475"/>
    <w:rsid w:val="00FA148A"/>
    <w:rsid w:val="00FA19A9"/>
    <w:rsid w:val="00FA1B43"/>
    <w:rsid w:val="00FA208C"/>
    <w:rsid w:val="00FA27C8"/>
    <w:rsid w:val="00FA2FC2"/>
    <w:rsid w:val="00FA3083"/>
    <w:rsid w:val="00FA39F0"/>
    <w:rsid w:val="00FA3B76"/>
    <w:rsid w:val="00FA427E"/>
    <w:rsid w:val="00FA47EA"/>
    <w:rsid w:val="00FA4BC3"/>
    <w:rsid w:val="00FA4D66"/>
    <w:rsid w:val="00FA5A4E"/>
    <w:rsid w:val="00FA5E3D"/>
    <w:rsid w:val="00FA5F30"/>
    <w:rsid w:val="00FA61F9"/>
    <w:rsid w:val="00FA69E3"/>
    <w:rsid w:val="00FA6C2C"/>
    <w:rsid w:val="00FA700C"/>
    <w:rsid w:val="00FA77B1"/>
    <w:rsid w:val="00FB0082"/>
    <w:rsid w:val="00FB0243"/>
    <w:rsid w:val="00FB1527"/>
    <w:rsid w:val="00FB154A"/>
    <w:rsid w:val="00FB1C7B"/>
    <w:rsid w:val="00FB2537"/>
    <w:rsid w:val="00FB2749"/>
    <w:rsid w:val="00FB2892"/>
    <w:rsid w:val="00FB2F38"/>
    <w:rsid w:val="00FB33DC"/>
    <w:rsid w:val="00FB3501"/>
    <w:rsid w:val="00FB3937"/>
    <w:rsid w:val="00FB3C2A"/>
    <w:rsid w:val="00FB4338"/>
    <w:rsid w:val="00FB4481"/>
    <w:rsid w:val="00FB477E"/>
    <w:rsid w:val="00FB4C9C"/>
    <w:rsid w:val="00FB6165"/>
    <w:rsid w:val="00FB667A"/>
    <w:rsid w:val="00FB6EB3"/>
    <w:rsid w:val="00FB73E2"/>
    <w:rsid w:val="00FB754D"/>
    <w:rsid w:val="00FB7FB7"/>
    <w:rsid w:val="00FC0150"/>
    <w:rsid w:val="00FC03AB"/>
    <w:rsid w:val="00FC08DF"/>
    <w:rsid w:val="00FC0DD8"/>
    <w:rsid w:val="00FC19D0"/>
    <w:rsid w:val="00FC19DA"/>
    <w:rsid w:val="00FC1D09"/>
    <w:rsid w:val="00FC1D13"/>
    <w:rsid w:val="00FC30A5"/>
    <w:rsid w:val="00FC350B"/>
    <w:rsid w:val="00FC3A86"/>
    <w:rsid w:val="00FC4221"/>
    <w:rsid w:val="00FC455B"/>
    <w:rsid w:val="00FC4729"/>
    <w:rsid w:val="00FC4A8C"/>
    <w:rsid w:val="00FC53DB"/>
    <w:rsid w:val="00FC588B"/>
    <w:rsid w:val="00FC592A"/>
    <w:rsid w:val="00FC5968"/>
    <w:rsid w:val="00FC5B89"/>
    <w:rsid w:val="00FC5EDD"/>
    <w:rsid w:val="00FC5F07"/>
    <w:rsid w:val="00FC5F24"/>
    <w:rsid w:val="00FC5FC2"/>
    <w:rsid w:val="00FC6177"/>
    <w:rsid w:val="00FC63D1"/>
    <w:rsid w:val="00FC6559"/>
    <w:rsid w:val="00FC6674"/>
    <w:rsid w:val="00FC6AD4"/>
    <w:rsid w:val="00FC70D4"/>
    <w:rsid w:val="00FC73F0"/>
    <w:rsid w:val="00FC7528"/>
    <w:rsid w:val="00FC78F4"/>
    <w:rsid w:val="00FC7DFD"/>
    <w:rsid w:val="00FD016E"/>
    <w:rsid w:val="00FD0572"/>
    <w:rsid w:val="00FD0717"/>
    <w:rsid w:val="00FD0C2C"/>
    <w:rsid w:val="00FD1A97"/>
    <w:rsid w:val="00FD22A4"/>
    <w:rsid w:val="00FD29D5"/>
    <w:rsid w:val="00FD2D7B"/>
    <w:rsid w:val="00FD368C"/>
    <w:rsid w:val="00FD37F6"/>
    <w:rsid w:val="00FD398C"/>
    <w:rsid w:val="00FD39AF"/>
    <w:rsid w:val="00FD420E"/>
    <w:rsid w:val="00FD44C3"/>
    <w:rsid w:val="00FD4589"/>
    <w:rsid w:val="00FD473E"/>
    <w:rsid w:val="00FD4BD7"/>
    <w:rsid w:val="00FD511F"/>
    <w:rsid w:val="00FD5390"/>
    <w:rsid w:val="00FD569B"/>
    <w:rsid w:val="00FD57C1"/>
    <w:rsid w:val="00FD5B4D"/>
    <w:rsid w:val="00FD68A3"/>
    <w:rsid w:val="00FD6A0C"/>
    <w:rsid w:val="00FD6F47"/>
    <w:rsid w:val="00FD7DF9"/>
    <w:rsid w:val="00FE0B51"/>
    <w:rsid w:val="00FE0B78"/>
    <w:rsid w:val="00FE0ED4"/>
    <w:rsid w:val="00FE1B9A"/>
    <w:rsid w:val="00FE1EAB"/>
    <w:rsid w:val="00FE2C3F"/>
    <w:rsid w:val="00FE3465"/>
    <w:rsid w:val="00FE350D"/>
    <w:rsid w:val="00FE380E"/>
    <w:rsid w:val="00FE3D19"/>
    <w:rsid w:val="00FE3D79"/>
    <w:rsid w:val="00FE46A5"/>
    <w:rsid w:val="00FE53B5"/>
    <w:rsid w:val="00FE5627"/>
    <w:rsid w:val="00FE581A"/>
    <w:rsid w:val="00FE67CF"/>
    <w:rsid w:val="00FE6B57"/>
    <w:rsid w:val="00FE6D20"/>
    <w:rsid w:val="00FE6FB9"/>
    <w:rsid w:val="00FE740B"/>
    <w:rsid w:val="00FE74C8"/>
    <w:rsid w:val="00FE7549"/>
    <w:rsid w:val="00FE795F"/>
    <w:rsid w:val="00FE7BCC"/>
    <w:rsid w:val="00FF0090"/>
    <w:rsid w:val="00FF0B29"/>
    <w:rsid w:val="00FF0C76"/>
    <w:rsid w:val="00FF0EFB"/>
    <w:rsid w:val="00FF0F67"/>
    <w:rsid w:val="00FF1024"/>
    <w:rsid w:val="00FF126D"/>
    <w:rsid w:val="00FF2310"/>
    <w:rsid w:val="00FF2986"/>
    <w:rsid w:val="00FF2E73"/>
    <w:rsid w:val="00FF4304"/>
    <w:rsid w:val="00FF4AE2"/>
    <w:rsid w:val="00FF50A8"/>
    <w:rsid w:val="00FF5246"/>
    <w:rsid w:val="00FF55A8"/>
    <w:rsid w:val="00FF571E"/>
    <w:rsid w:val="00FF5F3F"/>
    <w:rsid w:val="00FF60DB"/>
    <w:rsid w:val="00FF6883"/>
    <w:rsid w:val="00FF6BD1"/>
    <w:rsid w:val="00FF6CC0"/>
    <w:rsid w:val="00FF7512"/>
    <w:rsid w:val="00FF7563"/>
    <w:rsid w:val="00FF796D"/>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17065E-2F36-4D39-A3F1-CE41666AD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
    <w:next w:val="a"/>
    <w:link w:val="Char0"/>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목록 단락,リスト段落,Lista1,?? ??,?????,????,列出段落1,中等深浅网格 1 - 着色 21,列表段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a"/>
    <w:link w:val="TACChar"/>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uiPriority w:val="99"/>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uiPriority w:val="99"/>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qFormat/>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B31A6A"/>
    <w:rPr>
      <w:rFonts w:eastAsia="Times New Roman"/>
      <w:lang w:val="en-GB" w:eastAsia="en-GB"/>
    </w:rPr>
  </w:style>
  <w:style w:type="paragraph" w:customStyle="1" w:styleId="B3">
    <w:name w:val="B3"/>
    <w:basedOn w:val="30"/>
    <w:link w:val="B3Char2"/>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character" w:customStyle="1" w:styleId="B3Char2">
    <w:name w:val="B3 Char2"/>
    <w:link w:val="B3"/>
    <w:qFormat/>
    <w:rsid w:val="005A61D8"/>
    <w:rPr>
      <w:lang w:val="en-GB" w:eastAsia="en-US"/>
    </w:rPr>
  </w:style>
  <w:style w:type="character" w:styleId="af8">
    <w:name w:val="Emphasis"/>
    <w:basedOn w:val="a0"/>
    <w:qFormat/>
    <w:rsid w:val="001908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hyperlink" Target="file:///C:\Users\wanshic\Documents\Standards\3GPP%20Standards\Meeting%20Documents\TSGR1_95\R1-1812166.zip" TargetMode="External"/><Relationship Id="rId26" Type="http://schemas.openxmlformats.org/officeDocument/2006/relationships/hyperlink" Target="file:///C:\Users\wanshic\Documents\Standards\3GPP%20Standards\Meeting%20Documents\TSGR1_95\R1-1812931.zip" TargetMode="External"/><Relationship Id="rId21" Type="http://schemas.openxmlformats.org/officeDocument/2006/relationships/hyperlink" Target="file:///C:\Users\wanshic\Documents\Standards\3GPP%20Standards\Meeting%20Documents\TSGR1_95\R1-1812169.zip" TargetMode="External"/><Relationship Id="rId34" Type="http://schemas.openxmlformats.org/officeDocument/2006/relationships/hyperlink" Target="file:///C:\Users\wanshic\Documents\Standards\3GPP%20Standards\Meeting%20Documents\TSGR1_95\R1-1813682.zip" TargetMode="Externa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file:///C:\Users\wanshic\Documents\Standards\3GPP%20Standards\Meeting%20Documents\TSGR1_95\R1-1812165.zip" TargetMode="External"/><Relationship Id="rId25" Type="http://schemas.openxmlformats.org/officeDocument/2006/relationships/hyperlink" Target="file:///C:\Users\wanshic\Documents\Standards\3GPP%20Standards\Meeting%20Documents\TSGR1_95\R1-1812388.zip" TargetMode="External"/><Relationship Id="rId33" Type="http://schemas.openxmlformats.org/officeDocument/2006/relationships/hyperlink" Target="file:///C:\Users\wanshic\Documents\Standards\3GPP%20Standards\Meeting%20Documents\TSGR1_95\R1-1813440.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5\R1-1812163.zip" TargetMode="External"/><Relationship Id="rId20" Type="http://schemas.openxmlformats.org/officeDocument/2006/relationships/hyperlink" Target="file:///C:\Users\wanshic\Documents\Standards\3GPP%20Standards\Meeting%20Documents\TSGR1_95\R1-1812168.zip" TargetMode="External"/><Relationship Id="rId29" Type="http://schemas.openxmlformats.org/officeDocument/2006/relationships/hyperlink" Target="file:///C:\Users\wanshic\Documents\Standards\3GPP%20Standards\Meeting%20Documents\TSGR1_95\R1-18131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wanshic\Documents\Standards\3GPP%20Standards\Meeting%20Documents\TSGR1_95\R1-1812220.zip" TargetMode="External"/><Relationship Id="rId32" Type="http://schemas.openxmlformats.org/officeDocument/2006/relationships/hyperlink" Target="file:///C:\Users\wanshic\Documents\Standards\3GPP%20Standards\Meeting%20Documents\TSGR1_95\R1-1813439.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file:///C:\Users\wanshic\Documents\Standards\3GPP%20Standards\Meeting%20Documents\TSGR1_95\R1-1812219.zip" TargetMode="External"/><Relationship Id="rId28" Type="http://schemas.openxmlformats.org/officeDocument/2006/relationships/hyperlink" Target="file:///C:\Users\wanshic\Documents\Standards\3GPP%20Standards\Meeting%20Documents\TSGR1_95\R1-1813000.zip" TargetMode="External"/><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file:///C:\Users\wanshic\Documents\Standards\3GPP%20Standards\Meeting%20Documents\TSGR1_95\R1-1812167.zip" TargetMode="External"/><Relationship Id="rId31" Type="http://schemas.openxmlformats.org/officeDocument/2006/relationships/hyperlink" Target="file:///C:\Users\wanshic\Documents\Standards\3GPP%20Standards\Meeting%20Documents\TSGR1_95\R1-181333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hyperlink" Target="file:///C:\Users\wanshic\Documents\Standards\3GPP%20Standards\Meeting%20Documents\TSGR1_95\R1-1812170.zip" TargetMode="External"/><Relationship Id="rId27" Type="http://schemas.openxmlformats.org/officeDocument/2006/relationships/hyperlink" Target="file:///C:\Users\wanshic\Documents\Standards\3GPP%20Standards\Meeting%20Documents\TSGR1_95\R1-1812933.zip" TargetMode="External"/><Relationship Id="rId30" Type="http://schemas.openxmlformats.org/officeDocument/2006/relationships/hyperlink" Target="file:///C:\Users\wanshic\Documents\Standards\3GPP%20Standards\Meeting%20Documents\TSGR1_95\R1-1813238.zip" TargetMode="External"/><Relationship Id="rId35" Type="http://schemas.openxmlformats.org/officeDocument/2006/relationships/hyperlink" Target="file:///C:\Users\wanshic\Documents\Standards\3GPP%20Standards\Meeting%20Documents\TSGR1_95\R1-1813683.zip" TargetMode="Externa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4CD3F-C9B0-4E8E-AA64-5CDAF5EB1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4872</Words>
  <Characters>27775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keywords>CTPClassification=CTP_NT</cp:keywords>
  <cp:lastModifiedBy>Chengyan (Yvonne)</cp:lastModifiedBy>
  <cp:revision>3</cp:revision>
  <cp:lastPrinted>2007-06-18T05:08:00Z</cp:lastPrinted>
  <dcterms:created xsi:type="dcterms:W3CDTF">2018-11-14T22:29:00Z</dcterms:created>
  <dcterms:modified xsi:type="dcterms:W3CDTF">2018-11-14T22:29:00Z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(3)QP3lcF4GwSVffa1Jd2XdQmGw2Ieef0UEpePS55tRHcO9gyj+UEDPVUX9dq0ubqAl+tu0BZW3
ft4LsuFg1XUhnzRnINuywcPnbLLVPCcwW8fxmUguaotLH7jnMJiD1VtiTLRXr+kpj6FoQKSe
Flmq3yii/P5tmVEstiXM3E6t/hJISDaPfoK5ceSPw+SeH6Q5Lx9pfErkW9xb/ftRSHbSLVIr
mdyGIXF3HPkezjkWHc</vt:lpwstr>
  </property>
  <property fmtid="{D5CDD505-2E9C-101B-9397-08002B2CF9AE}" pid="13" name="_2015_ms_pID_725343_00">
    <vt:lpwstr>_2015_ms_pID_725343</vt:lpwstr>
  </property>
  <property fmtid="{D5CDD505-2E9C-101B-9397-08002B2CF9AE}" pid="14" name="_2015_ms_pID_7253431">
    <vt:lpwstr>xnzzqLDQFziHeOi63YPmgxaVZlr7dJ3t9T6OX1+YoFn5FpaihlSChD
pupldT9a3rvkwZmYAOBJLBAsw4SNxoI4SZ3jv9bwV9QwHFG/BRVKXqJ2aBEEhf1WOshrmMov
4UZLbkQzvXfGJHhTGUL2MSAXsNp0sPbxXnvoE2O20F5EhSSHF7yCO4bG3ntAj87smbJJUgxw
D/TG1x12HU1hdK+iLAhVHEU7Il2yTPNwkDAq</vt:lpwstr>
  </property>
  <property fmtid="{D5CDD505-2E9C-101B-9397-08002B2CF9AE}" pid="15" name="_2015_ms_pID_7253431_00">
    <vt:lpwstr>_2015_ms_pID_7253431</vt:lpwstr>
  </property>
  <property fmtid="{D5CDD505-2E9C-101B-9397-08002B2CF9AE}" pid="16" name="_2015_ms_pID_7253432">
    <vt:lpwstr>77eCAp0aemFdOXxiw7+/QLy2XT+Z+uvLN3eB
VYKrk06lO/sxRQjUxZcDWT2KHe6My3huSKnpCZiC9mmbDXgm5m4=</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1541773776</vt:lpwstr>
  </property>
</Properties>
</file>