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712DC" w14:textId="77777777" w:rsidR="009625E5" w:rsidRDefault="009625E5">
      <w:pPr>
        <w:tabs>
          <w:tab w:val="right" w:pos="9216"/>
        </w:tabs>
        <w:spacing w:after="0"/>
        <w:jc w:val="left"/>
        <w:rPr>
          <w:b/>
          <w:kern w:val="2"/>
          <w:lang w:eastAsia="zh-CN"/>
        </w:rPr>
      </w:pPr>
    </w:p>
    <w:p w14:paraId="4207079B" w14:textId="0AC0830D" w:rsidR="00435223" w:rsidRDefault="00C559F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4E0E4486" wp14:editId="1467ADC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C6F11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 xml:space="preserve">3GPP TSG RAN WG1 </w:t>
      </w:r>
      <w:r>
        <w:rPr>
          <w:b/>
        </w:rPr>
        <w:t>Meeting</w:t>
      </w:r>
      <w:r>
        <w:rPr>
          <w:rFonts w:hint="eastAsia"/>
          <w:b/>
          <w:lang w:eastAsia="zh-CN"/>
        </w:rPr>
        <w:t xml:space="preserve"> #</w:t>
      </w:r>
      <w:r w:rsidR="00495E46">
        <w:rPr>
          <w:rFonts w:hint="eastAsia"/>
          <w:b/>
          <w:lang w:eastAsia="zh-CN"/>
        </w:rPr>
        <w:t>9</w:t>
      </w:r>
      <w:r w:rsidR="00495E46">
        <w:rPr>
          <w:b/>
          <w:lang w:eastAsia="zh-CN"/>
        </w:rPr>
        <w:t xml:space="preserve">5 </w:t>
      </w:r>
      <w:r>
        <w:rPr>
          <w:b/>
          <w:kern w:val="2"/>
          <w:lang w:eastAsia="zh-CN"/>
        </w:rPr>
        <w:tab/>
      </w:r>
      <w:r w:rsidR="00472DCC" w:rsidRPr="00742A26">
        <w:rPr>
          <w:b/>
        </w:rPr>
        <w:t>R1-</w:t>
      </w:r>
      <w:r w:rsidR="00742A26" w:rsidRPr="00742A26">
        <w:rPr>
          <w:b/>
        </w:rPr>
        <w:t>18</w:t>
      </w:r>
      <w:r w:rsidR="00742A26" w:rsidRPr="00742A26">
        <w:rPr>
          <w:b/>
        </w:rPr>
        <w:t>13687</w:t>
      </w:r>
    </w:p>
    <w:p w14:paraId="22BBAA64" w14:textId="1CBBE993" w:rsidR="00435223" w:rsidRDefault="00E65728">
      <w:pPr>
        <w:jc w:val="left"/>
        <w:rPr>
          <w:b/>
          <w:kern w:val="2"/>
          <w:lang w:eastAsia="zh-CN"/>
        </w:rPr>
      </w:pPr>
      <w:r>
        <w:rPr>
          <w:b/>
          <w:kern w:val="2"/>
          <w:lang w:eastAsia="zh-CN"/>
        </w:rPr>
        <w:t>Spokane</w:t>
      </w:r>
      <w:r w:rsidR="00C559FC">
        <w:rPr>
          <w:b/>
          <w:kern w:val="2"/>
          <w:lang w:eastAsia="zh-CN"/>
        </w:rPr>
        <w:t xml:space="preserve">, </w:t>
      </w:r>
      <w:r>
        <w:rPr>
          <w:b/>
          <w:kern w:val="2"/>
          <w:lang w:eastAsia="zh-CN"/>
        </w:rPr>
        <w:t>USA</w:t>
      </w:r>
      <w:r w:rsidR="00C559FC">
        <w:rPr>
          <w:b/>
          <w:kern w:val="2"/>
          <w:lang w:eastAsia="zh-CN"/>
        </w:rPr>
        <w:t xml:space="preserve">, </w:t>
      </w:r>
      <w:r>
        <w:rPr>
          <w:b/>
          <w:kern w:val="2"/>
          <w:lang w:eastAsia="zh-CN"/>
        </w:rPr>
        <w:t>November</w:t>
      </w:r>
      <w:r>
        <w:rPr>
          <w:rFonts w:hint="eastAsia"/>
          <w:b/>
          <w:kern w:val="2"/>
          <w:lang w:eastAsia="zh-CN"/>
        </w:rPr>
        <w:t xml:space="preserve"> </w:t>
      </w:r>
      <w:r>
        <w:rPr>
          <w:b/>
          <w:kern w:val="2"/>
          <w:lang w:eastAsia="zh-CN"/>
        </w:rPr>
        <w:t>12</w:t>
      </w:r>
      <w:r w:rsidR="008B77FA" w:rsidRPr="0093686C">
        <w:rPr>
          <w:b/>
          <w:kern w:val="2"/>
          <w:vertAlign w:val="superscript"/>
          <w:lang w:eastAsia="zh-CN"/>
        </w:rPr>
        <w:t>th</w:t>
      </w:r>
      <w:r w:rsidR="00C559FC">
        <w:rPr>
          <w:b/>
          <w:kern w:val="2"/>
          <w:lang w:eastAsia="zh-CN"/>
        </w:rPr>
        <w:t xml:space="preserve"> –</w:t>
      </w:r>
      <w:r w:rsidR="00C559FC">
        <w:rPr>
          <w:rFonts w:hint="eastAsia"/>
          <w:b/>
          <w:kern w:val="2"/>
          <w:lang w:eastAsia="zh-CN"/>
        </w:rPr>
        <w:t xml:space="preserve"> </w:t>
      </w:r>
      <w:r>
        <w:rPr>
          <w:b/>
          <w:kern w:val="2"/>
          <w:lang w:eastAsia="zh-CN"/>
        </w:rPr>
        <w:t>16</w:t>
      </w:r>
      <w:r w:rsidR="008B77FA" w:rsidRPr="0093686C">
        <w:rPr>
          <w:b/>
          <w:kern w:val="2"/>
          <w:vertAlign w:val="superscript"/>
          <w:lang w:eastAsia="zh-CN"/>
        </w:rPr>
        <w:t>th</w:t>
      </w:r>
      <w:r w:rsidR="00C559FC">
        <w:rPr>
          <w:b/>
          <w:kern w:val="2"/>
          <w:lang w:eastAsia="zh-CN"/>
        </w:rPr>
        <w:t>, 2018</w:t>
      </w:r>
    </w:p>
    <w:p w14:paraId="14847315" w14:textId="77777777" w:rsidR="00435223" w:rsidRDefault="00435223">
      <w:pPr>
        <w:pBdr>
          <w:top w:val="single" w:sz="4" w:space="1" w:color="auto"/>
        </w:pBdr>
        <w:spacing w:after="0"/>
        <w:jc w:val="left"/>
        <w:rPr>
          <w:b/>
          <w:kern w:val="2"/>
          <w:sz w:val="16"/>
          <w:szCs w:val="16"/>
          <w:lang w:eastAsia="zh-CN"/>
        </w:rPr>
      </w:pPr>
    </w:p>
    <w:p w14:paraId="383F9B4F" w14:textId="167036C2" w:rsidR="00435223" w:rsidRDefault="00C559FC">
      <w:pPr>
        <w:spacing w:after="60"/>
        <w:ind w:left="1555" w:hanging="1555"/>
        <w:jc w:val="left"/>
        <w:rPr>
          <w:b/>
          <w:kern w:val="2"/>
          <w:lang w:eastAsia="zh-CN"/>
        </w:rPr>
      </w:pPr>
      <w:r>
        <w:rPr>
          <w:b/>
          <w:kern w:val="2"/>
          <w:lang w:eastAsia="zh-CN"/>
        </w:rPr>
        <w:t>Agenda Item:</w:t>
      </w:r>
      <w:r>
        <w:rPr>
          <w:b/>
          <w:kern w:val="2"/>
          <w:lang w:eastAsia="zh-CN"/>
        </w:rPr>
        <w:tab/>
      </w:r>
      <w:r w:rsidR="00472DCC" w:rsidRPr="00472DCC">
        <w:rPr>
          <w:b/>
          <w:kern w:val="2"/>
          <w:lang w:eastAsia="zh-CN"/>
        </w:rPr>
        <w:t>7.</w:t>
      </w:r>
      <w:r w:rsidR="008B77FA">
        <w:rPr>
          <w:b/>
          <w:kern w:val="2"/>
          <w:lang w:eastAsia="zh-CN"/>
        </w:rPr>
        <w:t>2.9.4</w:t>
      </w:r>
    </w:p>
    <w:p w14:paraId="7B3605C1" w14:textId="77777777" w:rsidR="00435223" w:rsidRDefault="00C559FC">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 HiSilicon</w:t>
      </w:r>
    </w:p>
    <w:p w14:paraId="6287B812" w14:textId="64A28D76" w:rsidR="00435223" w:rsidRDefault="00C559FC">
      <w:pPr>
        <w:spacing w:after="60"/>
        <w:ind w:left="1555" w:hanging="1555"/>
        <w:jc w:val="left"/>
        <w:rPr>
          <w:b/>
          <w:kern w:val="2"/>
          <w:lang w:eastAsia="zh-CN"/>
        </w:rPr>
      </w:pPr>
      <w:r>
        <w:rPr>
          <w:b/>
          <w:kern w:val="2"/>
          <w:lang w:eastAsia="zh-CN"/>
        </w:rPr>
        <w:t>Title:</w:t>
      </w:r>
      <w:r>
        <w:rPr>
          <w:b/>
          <w:kern w:val="2"/>
          <w:lang w:eastAsia="zh-CN"/>
        </w:rPr>
        <w:tab/>
      </w:r>
      <w:r w:rsidR="00EB1BC1" w:rsidRPr="007D46A0">
        <w:rPr>
          <w:rFonts w:hint="eastAsia"/>
          <w:b/>
          <w:kern w:val="2"/>
          <w:lang w:eastAsia="zh-CN"/>
        </w:rPr>
        <w:t>Initial link-level performances for PDCCH/TRS-based power saving signal</w:t>
      </w:r>
    </w:p>
    <w:p w14:paraId="0BAD673B" w14:textId="77777777" w:rsidR="00435223" w:rsidRDefault="00C559FC">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65DEA00" w14:textId="77777777" w:rsidR="00435223" w:rsidRDefault="00435223">
      <w:pPr>
        <w:pBdr>
          <w:bottom w:val="single" w:sz="4" w:space="1" w:color="auto"/>
        </w:pBdr>
        <w:spacing w:after="0"/>
        <w:jc w:val="left"/>
        <w:rPr>
          <w:b/>
          <w:kern w:val="2"/>
          <w:sz w:val="16"/>
          <w:szCs w:val="16"/>
          <w:lang w:eastAsia="zh-CN"/>
        </w:rPr>
      </w:pPr>
    </w:p>
    <w:p w14:paraId="2BE6B1E1" w14:textId="77777777" w:rsidR="00435223" w:rsidRDefault="00C559FC">
      <w:pPr>
        <w:pStyle w:val="Heading1"/>
      </w:pPr>
      <w:bookmarkStart w:id="0" w:name="_Ref124589705"/>
      <w:bookmarkStart w:id="1" w:name="_Ref129681862"/>
      <w:r>
        <w:t>Introduction</w:t>
      </w:r>
      <w:bookmarkEnd w:id="0"/>
      <w:bookmarkEnd w:id="1"/>
    </w:p>
    <w:p w14:paraId="1357305F" w14:textId="6D88AE51" w:rsidR="00495E46" w:rsidRDefault="00C559FC" w:rsidP="00BF21FD">
      <w:pPr>
        <w:rPr>
          <w:lang w:eastAsia="zh-CN"/>
        </w:rPr>
      </w:pPr>
      <w:r>
        <w:rPr>
          <w:lang w:eastAsia="zh-CN"/>
        </w:rPr>
        <w:t>In RAN#80</w:t>
      </w:r>
      <w:r w:rsidR="007C5F99">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8B77FA">
        <w:rPr>
          <w:bCs/>
          <w:lang w:eastAsia="zh-CN"/>
        </w:rPr>
        <w:fldChar w:fldCharType="begin"/>
      </w:r>
      <w:r w:rsidR="008B77FA">
        <w:rPr>
          <w:bCs/>
          <w:lang w:eastAsia="zh-CN"/>
        </w:rPr>
        <w:instrText xml:space="preserve"> REF _Ref528950983 \r \h </w:instrText>
      </w:r>
      <w:r w:rsidR="008B77FA">
        <w:rPr>
          <w:bCs/>
          <w:lang w:eastAsia="zh-CN"/>
        </w:rPr>
      </w:r>
      <w:r w:rsidR="008B77FA">
        <w:rPr>
          <w:bCs/>
          <w:lang w:eastAsia="zh-CN"/>
        </w:rPr>
        <w:fldChar w:fldCharType="separate"/>
      </w:r>
      <w:r w:rsidR="008B77FA">
        <w:rPr>
          <w:bCs/>
          <w:lang w:eastAsia="zh-CN"/>
        </w:rPr>
        <w:t>[1]</w:t>
      </w:r>
      <w:r w:rsidR="008B77FA">
        <w:rPr>
          <w:bCs/>
          <w:lang w:eastAsia="zh-CN"/>
        </w:rPr>
        <w:fldChar w:fldCharType="end"/>
      </w:r>
      <w:r>
        <w:rPr>
          <w:bCs/>
        </w:rPr>
        <w:t xml:space="preserve">. </w:t>
      </w:r>
      <w:r w:rsidR="00495E46">
        <w:rPr>
          <w:bCs/>
        </w:rPr>
        <w:t>I</w:t>
      </w:r>
      <w:r w:rsidR="00495E46">
        <w:rPr>
          <w:lang w:eastAsia="zh-CN"/>
        </w:rPr>
        <w:t xml:space="preserve">n RAN1#94bis, </w:t>
      </w:r>
      <w:r w:rsidR="00E65728">
        <w:rPr>
          <w:lang w:eastAsia="zh-CN"/>
        </w:rPr>
        <w:t xml:space="preserve">power saving </w:t>
      </w:r>
      <w:r w:rsidR="00495E46">
        <w:rPr>
          <w:lang w:eastAsia="zh-CN"/>
        </w:rPr>
        <w:t xml:space="preserve">signal or channel </w:t>
      </w:r>
      <w:r w:rsidR="00E65728">
        <w:rPr>
          <w:lang w:eastAsia="zh-CN"/>
        </w:rPr>
        <w:t>that is used by</w:t>
      </w:r>
      <w:r w:rsidR="00495E46">
        <w:rPr>
          <w:lang w:eastAsia="zh-CN"/>
        </w:rPr>
        <w:t xml:space="preserve"> network </w:t>
      </w:r>
      <w:r w:rsidR="00E65728">
        <w:rPr>
          <w:lang w:eastAsia="zh-CN"/>
        </w:rPr>
        <w:t xml:space="preserve">to </w:t>
      </w:r>
      <w:r w:rsidR="00495E46">
        <w:rPr>
          <w:lang w:eastAsia="zh-CN"/>
        </w:rPr>
        <w:t xml:space="preserve">trigger </w:t>
      </w:r>
      <w:r w:rsidR="00E65728">
        <w:rPr>
          <w:lang w:eastAsia="zh-CN"/>
        </w:rPr>
        <w:t>the</w:t>
      </w:r>
      <w:r w:rsidR="00495E46">
        <w:rPr>
          <w:lang w:eastAsia="zh-CN"/>
        </w:rPr>
        <w:t xml:space="preserve"> adaptation on UE power consumption characteristics are discussed and the following </w:t>
      </w:r>
      <w:r w:rsidR="00E65728">
        <w:rPr>
          <w:lang w:eastAsia="zh-CN"/>
        </w:rPr>
        <w:t>were agreed</w:t>
      </w:r>
      <w:r w:rsidR="00495E46">
        <w:rPr>
          <w:lang w:eastAsia="zh-CN"/>
        </w:rPr>
        <w:t>.</w:t>
      </w:r>
    </w:p>
    <w:p w14:paraId="3B6B8615" w14:textId="77777777" w:rsidR="00495E46" w:rsidRPr="00C80582" w:rsidRDefault="00495E46" w:rsidP="00495E46">
      <w:pPr>
        <w:autoSpaceDE/>
        <w:autoSpaceDN/>
        <w:adjustRightInd/>
        <w:snapToGrid/>
        <w:spacing w:after="0"/>
        <w:jc w:val="left"/>
        <w:rPr>
          <w:rFonts w:ascii="Times" w:eastAsia="Batang" w:hAnsi="Times"/>
          <w:i/>
          <w:sz w:val="20"/>
          <w:szCs w:val="20"/>
          <w:lang w:val="en-GB" w:eastAsia="x-none"/>
        </w:rPr>
      </w:pPr>
      <w:r w:rsidRPr="00C80582">
        <w:rPr>
          <w:rFonts w:ascii="Times" w:eastAsia="Batang" w:hAnsi="Times"/>
          <w:i/>
          <w:sz w:val="20"/>
          <w:szCs w:val="20"/>
          <w:highlight w:val="green"/>
          <w:lang w:val="en-GB" w:eastAsia="x-none"/>
        </w:rPr>
        <w:t>Agreements</w:t>
      </w:r>
      <w:r w:rsidRPr="00C80582">
        <w:rPr>
          <w:rFonts w:ascii="Times" w:eastAsia="Batang" w:hAnsi="Times"/>
          <w:i/>
          <w:sz w:val="20"/>
          <w:szCs w:val="20"/>
          <w:lang w:val="en-GB" w:eastAsia="x-none"/>
        </w:rPr>
        <w:t>:</w:t>
      </w:r>
    </w:p>
    <w:p w14:paraId="2703AF45" w14:textId="77777777" w:rsidR="00495E46" w:rsidRPr="00C80582" w:rsidRDefault="00495E46" w:rsidP="00495E46">
      <w:pPr>
        <w:numPr>
          <w:ilvl w:val="0"/>
          <w:numId w:val="43"/>
        </w:numPr>
        <w:autoSpaceDE/>
        <w:autoSpaceDN/>
        <w:adjustRightInd/>
        <w:snapToGrid/>
        <w:spacing w:after="0"/>
        <w:jc w:val="left"/>
        <w:rPr>
          <w:rFonts w:ascii="Times" w:eastAsia="Batang" w:hAnsi="Times"/>
          <w:i/>
          <w:sz w:val="20"/>
          <w:szCs w:val="20"/>
          <w:lang w:val="en-GB" w:eastAsia="x-none"/>
        </w:rPr>
      </w:pPr>
      <w:r w:rsidRPr="00C80582">
        <w:rPr>
          <w:rFonts w:ascii="Times" w:eastAsia="Batang" w:hAnsi="Times"/>
          <w:i/>
          <w:sz w:val="20"/>
          <w:szCs w:val="20"/>
          <w:lang w:val="en-GB" w:eastAsia="x-none"/>
        </w:rPr>
        <w:t xml:space="preserve">Study further the following for Triggering adaptation of UE power consumption characteristics  </w:t>
      </w:r>
    </w:p>
    <w:p w14:paraId="5367A329" w14:textId="77777777" w:rsidR="00495E46" w:rsidRPr="00C80582" w:rsidRDefault="00495E46" w:rsidP="00495E46">
      <w:pPr>
        <w:numPr>
          <w:ilvl w:val="0"/>
          <w:numId w:val="42"/>
        </w:numPr>
        <w:autoSpaceDE/>
        <w:autoSpaceDN/>
        <w:adjustRightInd/>
        <w:snapToGrid/>
        <w:spacing w:after="0"/>
        <w:jc w:val="left"/>
        <w:rPr>
          <w:rFonts w:eastAsia="Batang"/>
          <w:i/>
          <w:sz w:val="20"/>
          <w:szCs w:val="20"/>
          <w:lang w:val="en-GB" w:eastAsia="zh-CN"/>
        </w:rPr>
      </w:pPr>
      <w:r w:rsidRPr="00C80582">
        <w:rPr>
          <w:rFonts w:eastAsia="Batang"/>
          <w:i/>
          <w:sz w:val="20"/>
          <w:szCs w:val="20"/>
          <w:lang w:val="en-GB" w:eastAsia="zh-CN"/>
        </w:rPr>
        <w:t>Existing signal/channel based approach</w:t>
      </w:r>
    </w:p>
    <w:p w14:paraId="49EB4578" w14:textId="77777777" w:rsidR="00495E46" w:rsidRPr="00C80582" w:rsidRDefault="00495E46" w:rsidP="00495E46">
      <w:pPr>
        <w:numPr>
          <w:ilvl w:val="1"/>
          <w:numId w:val="42"/>
        </w:numPr>
        <w:autoSpaceDE/>
        <w:autoSpaceDN/>
        <w:adjustRightInd/>
        <w:snapToGrid/>
        <w:spacing w:after="0"/>
        <w:jc w:val="left"/>
        <w:rPr>
          <w:rFonts w:eastAsia="Batang"/>
          <w:i/>
          <w:sz w:val="20"/>
          <w:szCs w:val="20"/>
          <w:lang w:val="en-GB" w:eastAsia="zh-CN"/>
        </w:rPr>
      </w:pPr>
      <w:r w:rsidRPr="00C80582">
        <w:rPr>
          <w:rFonts w:eastAsia="Batang"/>
          <w:i/>
          <w:sz w:val="20"/>
          <w:szCs w:val="20"/>
          <w:lang w:val="en-GB" w:eastAsia="zh-CN"/>
        </w:rPr>
        <w:t>Signals based on PDCCH channel</w:t>
      </w:r>
    </w:p>
    <w:p w14:paraId="61D4E3CF" w14:textId="77777777" w:rsidR="00495E46" w:rsidRPr="00C80582" w:rsidRDefault="00495E46" w:rsidP="00495E46">
      <w:pPr>
        <w:numPr>
          <w:ilvl w:val="1"/>
          <w:numId w:val="42"/>
        </w:numPr>
        <w:autoSpaceDE/>
        <w:autoSpaceDN/>
        <w:adjustRightInd/>
        <w:snapToGrid/>
        <w:spacing w:after="0"/>
        <w:jc w:val="left"/>
        <w:rPr>
          <w:rFonts w:eastAsia="Batang"/>
          <w:i/>
          <w:sz w:val="20"/>
          <w:szCs w:val="20"/>
          <w:lang w:val="en-GB" w:eastAsia="zh-CN"/>
        </w:rPr>
      </w:pPr>
      <w:r w:rsidRPr="00C80582">
        <w:rPr>
          <w:rFonts w:eastAsia="Batang"/>
          <w:i/>
          <w:sz w:val="20"/>
          <w:szCs w:val="20"/>
          <w:lang w:val="en-GB" w:eastAsia="zh-CN"/>
        </w:rPr>
        <w:t>Signals based on RS</w:t>
      </w:r>
    </w:p>
    <w:p w14:paraId="3F346686" w14:textId="77777777" w:rsidR="00495E46" w:rsidRPr="00C80582" w:rsidRDefault="00495E46" w:rsidP="00495E46">
      <w:pPr>
        <w:numPr>
          <w:ilvl w:val="1"/>
          <w:numId w:val="42"/>
        </w:numPr>
        <w:autoSpaceDE/>
        <w:autoSpaceDN/>
        <w:adjustRightInd/>
        <w:snapToGrid/>
        <w:spacing w:after="0"/>
        <w:jc w:val="left"/>
        <w:rPr>
          <w:rFonts w:eastAsia="Batang"/>
          <w:i/>
          <w:sz w:val="20"/>
          <w:szCs w:val="20"/>
          <w:lang w:val="en-GB" w:eastAsia="zh-CN"/>
        </w:rPr>
      </w:pPr>
      <w:r w:rsidRPr="00C80582">
        <w:rPr>
          <w:rFonts w:eastAsia="Batang"/>
          <w:i/>
          <w:sz w:val="20"/>
          <w:szCs w:val="20"/>
          <w:lang w:val="en-GB" w:eastAsia="zh-CN"/>
        </w:rPr>
        <w:t>MAC signalling</w:t>
      </w:r>
    </w:p>
    <w:p w14:paraId="584DF2DA" w14:textId="77777777" w:rsidR="00495E46" w:rsidRPr="00C80582" w:rsidRDefault="00495E46" w:rsidP="00495E46">
      <w:pPr>
        <w:numPr>
          <w:ilvl w:val="1"/>
          <w:numId w:val="42"/>
        </w:numPr>
        <w:autoSpaceDE/>
        <w:autoSpaceDN/>
        <w:adjustRightInd/>
        <w:snapToGrid/>
        <w:spacing w:after="0"/>
        <w:jc w:val="left"/>
        <w:rPr>
          <w:rFonts w:eastAsia="Batang"/>
          <w:i/>
          <w:sz w:val="20"/>
          <w:szCs w:val="20"/>
          <w:lang w:val="en-GB" w:eastAsia="zh-CN"/>
        </w:rPr>
      </w:pPr>
      <w:r w:rsidRPr="00C80582">
        <w:rPr>
          <w:rFonts w:eastAsia="Batang"/>
          <w:i/>
          <w:sz w:val="20"/>
          <w:szCs w:val="20"/>
          <w:lang w:val="en-GB" w:eastAsia="zh-CN"/>
        </w:rPr>
        <w:t>RRC signalling</w:t>
      </w:r>
    </w:p>
    <w:p w14:paraId="416A7CAC" w14:textId="77777777" w:rsidR="00495E46" w:rsidRPr="00C80582" w:rsidRDefault="00495E46" w:rsidP="00495E46">
      <w:pPr>
        <w:numPr>
          <w:ilvl w:val="0"/>
          <w:numId w:val="42"/>
        </w:numPr>
        <w:autoSpaceDE/>
        <w:autoSpaceDN/>
        <w:adjustRightInd/>
        <w:snapToGrid/>
        <w:spacing w:after="0"/>
        <w:jc w:val="left"/>
        <w:rPr>
          <w:rFonts w:eastAsia="Batang"/>
          <w:i/>
          <w:sz w:val="20"/>
          <w:szCs w:val="20"/>
          <w:lang w:val="en-GB" w:eastAsia="zh-CN"/>
        </w:rPr>
      </w:pPr>
      <w:r w:rsidRPr="00C80582">
        <w:rPr>
          <w:rFonts w:eastAsia="Batang"/>
          <w:i/>
          <w:sz w:val="20"/>
          <w:szCs w:val="20"/>
          <w:lang w:val="en-GB" w:eastAsia="zh-CN"/>
        </w:rPr>
        <w:t>New power saving signal/channel</w:t>
      </w:r>
    </w:p>
    <w:p w14:paraId="2D3DA668" w14:textId="1722617A" w:rsidR="00495E46" w:rsidRPr="00C80582" w:rsidRDefault="00495E46" w:rsidP="00495E46">
      <w:pPr>
        <w:numPr>
          <w:ilvl w:val="0"/>
          <w:numId w:val="42"/>
        </w:numPr>
        <w:autoSpaceDE/>
        <w:autoSpaceDN/>
        <w:adjustRightInd/>
        <w:snapToGrid/>
        <w:spacing w:after="0"/>
        <w:jc w:val="left"/>
        <w:rPr>
          <w:rFonts w:eastAsia="Batang"/>
          <w:i/>
          <w:sz w:val="20"/>
          <w:szCs w:val="20"/>
          <w:lang w:val="en-GB" w:eastAsia="zh-CN"/>
        </w:rPr>
      </w:pPr>
      <w:r w:rsidRPr="00C80582">
        <w:rPr>
          <w:rFonts w:eastAsia="Batang"/>
          <w:i/>
          <w:sz w:val="20"/>
          <w:szCs w:val="20"/>
          <w:lang w:val="en-GB" w:eastAsia="zh-CN"/>
        </w:rPr>
        <w:t>Performance metrics based on the agreements in the evalu</w:t>
      </w:r>
      <w:r w:rsidR="00742A26">
        <w:rPr>
          <w:rFonts w:eastAsia="Batang"/>
          <w:i/>
          <w:sz w:val="20"/>
          <w:szCs w:val="20"/>
          <w:lang w:val="en-GB" w:eastAsia="zh-CN"/>
        </w:rPr>
        <w:t>a</w:t>
      </w:r>
      <w:r w:rsidRPr="00C80582">
        <w:rPr>
          <w:rFonts w:eastAsia="Batang"/>
          <w:i/>
          <w:sz w:val="20"/>
          <w:szCs w:val="20"/>
          <w:lang w:val="en-GB" w:eastAsia="zh-CN"/>
        </w:rPr>
        <w:t>tion methodology</w:t>
      </w:r>
    </w:p>
    <w:p w14:paraId="17834C93" w14:textId="5B36D603" w:rsidR="00435223" w:rsidRDefault="00EB1BC1" w:rsidP="0093686C">
      <w:pPr>
        <w:spacing w:beforeLines="50" w:before="120"/>
        <w:rPr>
          <w:lang w:eastAsia="zh-CN"/>
        </w:rPr>
      </w:pPr>
      <w:r>
        <w:rPr>
          <w:lang w:val="en-GB" w:eastAsia="zh-CN"/>
        </w:rPr>
        <w:t>In the companion paper</w:t>
      </w:r>
      <w:r w:rsidR="005709F4">
        <w:rPr>
          <w:lang w:val="en-GB" w:eastAsia="zh-CN"/>
        </w:rPr>
        <w:t xml:space="preserve"> </w:t>
      </w:r>
      <w:r>
        <w:rPr>
          <w:lang w:val="en-GB" w:eastAsia="zh-CN"/>
        </w:rPr>
        <w:fldChar w:fldCharType="begin"/>
      </w:r>
      <w:r>
        <w:rPr>
          <w:lang w:val="en-GB" w:eastAsia="zh-CN"/>
        </w:rPr>
        <w:instrText xml:space="preserve"> REF _Ref528940519 \r \h </w:instrText>
      </w:r>
      <w:r>
        <w:rPr>
          <w:lang w:val="en-GB" w:eastAsia="zh-CN"/>
        </w:rPr>
      </w:r>
      <w:r>
        <w:rPr>
          <w:lang w:val="en-GB" w:eastAsia="zh-CN"/>
        </w:rPr>
        <w:fldChar w:fldCharType="separate"/>
      </w:r>
      <w:r w:rsidR="00250F62">
        <w:rPr>
          <w:lang w:val="en-GB" w:eastAsia="zh-CN"/>
        </w:rPr>
        <w:t>[2]</w:t>
      </w:r>
      <w:r>
        <w:rPr>
          <w:lang w:val="en-GB" w:eastAsia="zh-CN"/>
        </w:rPr>
        <w:fldChar w:fldCharType="end"/>
      </w:r>
      <w:r>
        <w:rPr>
          <w:lang w:val="en-GB" w:eastAsia="zh-CN"/>
        </w:rPr>
        <w:t>, the details on the power saving signal to indicate wake-up/go-to-sleep information is discussed and analysed. Detailed consideration</w:t>
      </w:r>
      <w:r w:rsidR="008B77FA">
        <w:rPr>
          <w:lang w:val="en-GB" w:eastAsia="zh-CN"/>
        </w:rPr>
        <w:t>s</w:t>
      </w:r>
      <w:r w:rsidRPr="00EB1BC1">
        <w:rPr>
          <w:lang w:val="en-GB" w:eastAsia="zh-CN"/>
        </w:rPr>
        <w:t xml:space="preserve"> </w:t>
      </w:r>
      <w:r>
        <w:rPr>
          <w:lang w:val="en-GB" w:eastAsia="zh-CN"/>
        </w:rPr>
        <w:t xml:space="preserve">are also provided on how to perform link level evaluation and how to evaluate power consumption gain. </w:t>
      </w:r>
      <w:r w:rsidR="007C5F99">
        <w:rPr>
          <w:lang w:eastAsia="zh-CN"/>
        </w:rPr>
        <w:t>T</w:t>
      </w:r>
      <w:r w:rsidR="00C559FC">
        <w:rPr>
          <w:lang w:eastAsia="zh-CN"/>
        </w:rPr>
        <w:t>his contribution</w:t>
      </w:r>
      <w:r>
        <w:rPr>
          <w:lang w:eastAsia="zh-CN"/>
        </w:rPr>
        <w:t xml:space="preserve"> provides </w:t>
      </w:r>
      <w:r w:rsidR="005709F4">
        <w:rPr>
          <w:lang w:eastAsia="zh-CN"/>
        </w:rPr>
        <w:t xml:space="preserve">initial </w:t>
      </w:r>
      <w:r>
        <w:rPr>
          <w:lang w:eastAsia="zh-CN"/>
        </w:rPr>
        <w:t xml:space="preserve">results </w:t>
      </w:r>
      <w:r w:rsidR="005709F4">
        <w:rPr>
          <w:lang w:eastAsia="zh-CN"/>
        </w:rPr>
        <w:t>as</w:t>
      </w:r>
      <w:r>
        <w:rPr>
          <w:lang w:eastAsia="zh-CN"/>
        </w:rPr>
        <w:t xml:space="preserve"> the link level performance </w:t>
      </w:r>
      <w:r w:rsidR="005709F4">
        <w:rPr>
          <w:lang w:eastAsia="zh-CN"/>
        </w:rPr>
        <w:t>for the proposed TRS based power saving signal and PDCCH based power saving signal</w:t>
      </w:r>
      <w:r w:rsidR="00C559FC">
        <w:rPr>
          <w:lang w:eastAsia="zh-CN"/>
        </w:rPr>
        <w:t>.</w:t>
      </w:r>
      <w:r w:rsidR="005709F4">
        <w:rPr>
          <w:lang w:eastAsia="zh-CN"/>
        </w:rPr>
        <w:t xml:space="preserve"> Some further discussion is also provided on how the link level performance metric would impact the design of the power saving signal.</w:t>
      </w:r>
    </w:p>
    <w:p w14:paraId="3661E797" w14:textId="32AD33C0" w:rsidR="00E65728" w:rsidRDefault="00742A26" w:rsidP="007D46A0">
      <w:pPr>
        <w:pStyle w:val="Heading1"/>
        <w:rPr>
          <w:lang w:eastAsia="zh-CN"/>
        </w:rPr>
      </w:pPr>
      <w:bookmarkStart w:id="2" w:name="OLE_LINK9"/>
      <w:bookmarkStart w:id="3" w:name="OLE_LINK10"/>
      <w:bookmarkStart w:id="4" w:name="_Ref129681832"/>
      <w:r>
        <w:rPr>
          <w:lang w:eastAsia="zh-CN"/>
        </w:rPr>
        <w:t>P</w:t>
      </w:r>
      <w:r w:rsidR="00E65728">
        <w:rPr>
          <w:rFonts w:hint="eastAsia"/>
          <w:lang w:eastAsia="zh-CN"/>
        </w:rPr>
        <w:t>ower saving signal</w:t>
      </w:r>
      <w:r w:rsidR="002329B4">
        <w:rPr>
          <w:lang w:eastAsia="zh-CN"/>
        </w:rPr>
        <w:t xml:space="preserve"> </w:t>
      </w:r>
      <w:r w:rsidR="0009663B">
        <w:rPr>
          <w:lang w:eastAsia="zh-CN"/>
        </w:rPr>
        <w:t>for evaluation</w:t>
      </w:r>
    </w:p>
    <w:p w14:paraId="6B72679C" w14:textId="105BCFD5" w:rsidR="006810F4" w:rsidRDefault="00742A26" w:rsidP="007D46A0">
      <w:pPr>
        <w:rPr>
          <w:lang w:eastAsia="zh-CN"/>
        </w:rPr>
      </w:pPr>
      <w:r>
        <w:rPr>
          <w:lang w:eastAsia="zh-CN"/>
        </w:rPr>
        <w:t>T</w:t>
      </w:r>
      <w:r w:rsidR="002329B4">
        <w:rPr>
          <w:lang w:eastAsia="zh-CN"/>
        </w:rPr>
        <w:t xml:space="preserve">wo candidate solutions are proposed as power saving signal to indicate wake-up or go-to-sleep information to inform UE to sleep in </w:t>
      </w:r>
      <w:r>
        <w:rPr>
          <w:lang w:eastAsia="zh-CN"/>
        </w:rPr>
        <w:t>the</w:t>
      </w:r>
      <w:r>
        <w:rPr>
          <w:lang w:eastAsia="zh-CN"/>
        </w:rPr>
        <w:t xml:space="preserve"> </w:t>
      </w:r>
      <w:r w:rsidR="002329B4">
        <w:rPr>
          <w:lang w:eastAsia="zh-CN"/>
        </w:rPr>
        <w:t>whole or partial C-DRX cycle where there is no data to be scheduled.</w:t>
      </w:r>
    </w:p>
    <w:p w14:paraId="5A73DA51" w14:textId="27DDB248" w:rsidR="00435223" w:rsidRDefault="008E31B1" w:rsidP="002329B4">
      <w:pPr>
        <w:rPr>
          <w:lang w:val="en-GB" w:eastAsia="zh-CN"/>
        </w:rPr>
      </w:pPr>
      <w:r>
        <w:rPr>
          <w:lang w:eastAsia="zh-CN"/>
        </w:rPr>
        <w:fldChar w:fldCharType="begin"/>
      </w:r>
      <w:r>
        <w:rPr>
          <w:lang w:eastAsia="zh-CN"/>
        </w:rPr>
        <w:instrText xml:space="preserve"> REF _Ref525317284 \h </w:instrText>
      </w:r>
      <w:r>
        <w:rPr>
          <w:lang w:eastAsia="zh-CN"/>
        </w:rPr>
      </w:r>
      <w:r>
        <w:rPr>
          <w:lang w:eastAsia="zh-CN"/>
        </w:rPr>
        <w:fldChar w:fldCharType="separate"/>
      </w:r>
      <w:r w:rsidR="00250F62">
        <w:t xml:space="preserve">Figure </w:t>
      </w:r>
      <w:r w:rsidR="00250F62">
        <w:rPr>
          <w:noProof/>
        </w:rPr>
        <w:t>1</w:t>
      </w:r>
      <w:r>
        <w:rPr>
          <w:lang w:eastAsia="zh-CN"/>
        </w:rPr>
        <w:fldChar w:fldCharType="end"/>
      </w:r>
      <w:r w:rsidR="00391C0D">
        <w:rPr>
          <w:lang w:eastAsia="zh-CN"/>
        </w:rPr>
        <w:t xml:space="preserve"> </w:t>
      </w:r>
      <w:r w:rsidR="002329B4">
        <w:rPr>
          <w:lang w:eastAsia="zh-CN"/>
        </w:rPr>
        <w:t xml:space="preserve">and </w:t>
      </w:r>
      <w:r w:rsidR="002329B4">
        <w:rPr>
          <w:lang w:eastAsia="zh-CN"/>
        </w:rPr>
        <w:fldChar w:fldCharType="begin"/>
      </w:r>
      <w:r w:rsidR="002329B4">
        <w:rPr>
          <w:lang w:eastAsia="zh-CN"/>
        </w:rPr>
        <w:instrText xml:space="preserve"> REF _Ref525317300 \h </w:instrText>
      </w:r>
      <w:r w:rsidR="002329B4">
        <w:rPr>
          <w:lang w:eastAsia="zh-CN"/>
        </w:rPr>
      </w:r>
      <w:r w:rsidR="002329B4">
        <w:rPr>
          <w:lang w:eastAsia="zh-CN"/>
        </w:rPr>
        <w:fldChar w:fldCharType="separate"/>
      </w:r>
      <w:r w:rsidR="00250F62">
        <w:t xml:space="preserve">Figure </w:t>
      </w:r>
      <w:r w:rsidR="00250F62">
        <w:rPr>
          <w:noProof/>
        </w:rPr>
        <w:t>2</w:t>
      </w:r>
      <w:r w:rsidR="002329B4">
        <w:rPr>
          <w:lang w:eastAsia="zh-CN"/>
        </w:rPr>
        <w:fldChar w:fldCharType="end"/>
      </w:r>
      <w:r w:rsidR="002329B4">
        <w:rPr>
          <w:lang w:eastAsia="zh-CN"/>
        </w:rPr>
        <w:t xml:space="preserve"> show the design principle of the TRS based power saving signal and DCI based power saving signal respectively. </w:t>
      </w:r>
      <w:r w:rsidR="0067459C">
        <w:rPr>
          <w:lang w:eastAsia="zh-CN"/>
        </w:rPr>
        <w:t>I</w:t>
      </w:r>
      <w:r w:rsidR="002329B4">
        <w:rPr>
          <w:lang w:eastAsia="zh-CN"/>
        </w:rPr>
        <w:t xml:space="preserve">nitial </w:t>
      </w:r>
      <w:r w:rsidR="007D46A0">
        <w:rPr>
          <w:lang w:eastAsia="zh-CN"/>
        </w:rPr>
        <w:t>link level evaluation o</w:t>
      </w:r>
      <w:r w:rsidR="0067459C">
        <w:rPr>
          <w:lang w:eastAsia="zh-CN"/>
        </w:rPr>
        <w:t>f</w:t>
      </w:r>
      <w:r w:rsidR="007D46A0">
        <w:rPr>
          <w:lang w:eastAsia="zh-CN"/>
        </w:rPr>
        <w:t xml:space="preserve"> these two power saving signals </w:t>
      </w:r>
      <w:r w:rsidR="0067459C">
        <w:rPr>
          <w:lang w:eastAsia="zh-CN"/>
        </w:rPr>
        <w:t>are</w:t>
      </w:r>
      <w:r w:rsidR="007D46A0">
        <w:rPr>
          <w:lang w:eastAsia="zh-CN"/>
        </w:rPr>
        <w:t xml:space="preserve"> provided in</w:t>
      </w:r>
      <w:r w:rsidR="0067459C">
        <w:rPr>
          <w:lang w:eastAsia="zh-CN"/>
        </w:rPr>
        <w:t xml:space="preserve"> Sec.2</w:t>
      </w:r>
      <w:bookmarkStart w:id="5" w:name="_GoBack"/>
      <w:bookmarkEnd w:id="5"/>
      <w:r w:rsidR="007D46A0">
        <w:rPr>
          <w:lang w:eastAsia="zh-CN"/>
        </w:rPr>
        <w:t xml:space="preserve">. More details on the two schemes can </w:t>
      </w:r>
      <w:r w:rsidR="00742A26">
        <w:rPr>
          <w:lang w:eastAsia="zh-CN"/>
        </w:rPr>
        <w:t>be found in</w:t>
      </w:r>
      <w:r w:rsidR="008B77FA">
        <w:rPr>
          <w:lang w:eastAsia="zh-CN"/>
        </w:rPr>
        <w:t xml:space="preserve"> </w:t>
      </w:r>
      <w:r w:rsidR="007D46A0">
        <w:rPr>
          <w:lang w:eastAsia="zh-CN"/>
        </w:rPr>
        <w:fldChar w:fldCharType="begin"/>
      </w:r>
      <w:r w:rsidR="007D46A0">
        <w:rPr>
          <w:lang w:eastAsia="zh-CN"/>
        </w:rPr>
        <w:instrText xml:space="preserve"> REF _Ref528940519 \r \h </w:instrText>
      </w:r>
      <w:r w:rsidR="007D46A0">
        <w:rPr>
          <w:lang w:eastAsia="zh-CN"/>
        </w:rPr>
      </w:r>
      <w:r w:rsidR="007D46A0">
        <w:rPr>
          <w:lang w:eastAsia="zh-CN"/>
        </w:rPr>
        <w:fldChar w:fldCharType="separate"/>
      </w:r>
      <w:r w:rsidR="00250F62">
        <w:rPr>
          <w:lang w:eastAsia="zh-CN"/>
        </w:rPr>
        <w:t>[2]</w:t>
      </w:r>
      <w:r w:rsidR="007D46A0">
        <w:rPr>
          <w:lang w:eastAsia="zh-CN"/>
        </w:rPr>
        <w:fldChar w:fldCharType="end"/>
      </w:r>
      <w:r w:rsidR="007D46A0">
        <w:rPr>
          <w:lang w:eastAsia="zh-CN"/>
        </w:rPr>
        <w:t>.</w:t>
      </w:r>
    </w:p>
    <w:p w14:paraId="18B9E4AD" w14:textId="0E793DCF" w:rsidR="00EC1384" w:rsidRDefault="00687BF2" w:rsidP="00F02D6A">
      <w:pPr>
        <w:keepNext/>
      </w:pPr>
      <w:r>
        <w:object w:dxaOrig="10628" w:dyaOrig="3218" w14:anchorId="6C2DB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43.1pt" o:ole="">
            <v:imagedata r:id="rId8" o:title=""/>
          </v:shape>
          <o:OLEObject Type="Embed" ProgID="VisioViewer.Viewer.1" ShapeID="_x0000_i1025" DrawAspect="Content" ObjectID="_1602679457" r:id="rId9"/>
        </w:object>
      </w:r>
      <w:r w:rsidR="00AC078A">
        <w:t xml:space="preserve"> </w:t>
      </w:r>
    </w:p>
    <w:p w14:paraId="18A4FE80" w14:textId="4607AAE7" w:rsidR="00C4150C" w:rsidRDefault="00EC1384" w:rsidP="00F02D6A">
      <w:pPr>
        <w:pStyle w:val="Caption"/>
      </w:pPr>
      <w:bookmarkStart w:id="6" w:name="_Ref525317284"/>
      <w:r>
        <w:t xml:space="preserve">Figure </w:t>
      </w:r>
      <w:r>
        <w:fldChar w:fldCharType="begin"/>
      </w:r>
      <w:r>
        <w:instrText xml:space="preserve"> SEQ Figure \* ARABIC </w:instrText>
      </w:r>
      <w:r>
        <w:fldChar w:fldCharType="separate"/>
      </w:r>
      <w:r w:rsidR="00250F62">
        <w:rPr>
          <w:noProof/>
        </w:rPr>
        <w:t>1</w:t>
      </w:r>
      <w:r>
        <w:fldChar w:fldCharType="end"/>
      </w:r>
      <w:bookmarkEnd w:id="6"/>
      <w:r>
        <w:t xml:space="preserve"> Illustration CSI-RS/TRS based power saving signal</w:t>
      </w:r>
    </w:p>
    <w:p w14:paraId="4EEE3F3A" w14:textId="2D64721B" w:rsidR="007D64A4" w:rsidRDefault="00F24E07" w:rsidP="00F02D6A">
      <w:pPr>
        <w:keepNext/>
      </w:pPr>
      <w:r>
        <w:object w:dxaOrig="10638" w:dyaOrig="4263" w14:anchorId="1253FF1E">
          <v:shape id="_x0000_i1026" type="#_x0000_t75" style="width:465.7pt;height:185.9pt" o:ole="">
            <v:imagedata r:id="rId10" o:title=""/>
          </v:shape>
          <o:OLEObject Type="Embed" ProgID="VisioViewer.Viewer.1" ShapeID="_x0000_i1026" DrawAspect="Content" ObjectID="_1602679458" r:id="rId11"/>
        </w:object>
      </w:r>
    </w:p>
    <w:p w14:paraId="717613D4" w14:textId="083E3A53" w:rsidR="0034140A" w:rsidRDefault="007D64A4" w:rsidP="00F24E07">
      <w:pPr>
        <w:pStyle w:val="Caption"/>
      </w:pPr>
      <w:bookmarkStart w:id="7" w:name="_Ref525317300"/>
      <w:r>
        <w:t xml:space="preserve">Figure </w:t>
      </w:r>
      <w:r w:rsidR="001F3A30">
        <w:rPr>
          <w:noProof/>
        </w:rPr>
        <w:fldChar w:fldCharType="begin"/>
      </w:r>
      <w:r w:rsidR="001F3A30">
        <w:rPr>
          <w:noProof/>
        </w:rPr>
        <w:instrText xml:space="preserve"> SEQ Figure \* ARABIC </w:instrText>
      </w:r>
      <w:r w:rsidR="001F3A30">
        <w:rPr>
          <w:noProof/>
        </w:rPr>
        <w:fldChar w:fldCharType="separate"/>
      </w:r>
      <w:r w:rsidR="00250F62">
        <w:rPr>
          <w:noProof/>
        </w:rPr>
        <w:t>2</w:t>
      </w:r>
      <w:r w:rsidR="001F3A30">
        <w:rPr>
          <w:noProof/>
        </w:rPr>
        <w:fldChar w:fldCharType="end"/>
      </w:r>
      <w:bookmarkEnd w:id="7"/>
      <w:r>
        <w:t xml:space="preserve"> Illustration of DCI based power saving signal</w:t>
      </w:r>
    </w:p>
    <w:p w14:paraId="1F39B097" w14:textId="7F0D3C75" w:rsidR="003D7668" w:rsidRDefault="003D7668" w:rsidP="0093686C">
      <w:pPr>
        <w:pStyle w:val="Heading1"/>
        <w:spacing w:before="240"/>
        <w:ind w:left="431" w:hanging="431"/>
        <w:rPr>
          <w:lang w:eastAsia="zh-CN"/>
        </w:rPr>
      </w:pPr>
      <w:r>
        <w:rPr>
          <w:lang w:eastAsia="zh-CN"/>
        </w:rPr>
        <w:t>E</w:t>
      </w:r>
      <w:r>
        <w:rPr>
          <w:rFonts w:hint="eastAsia"/>
          <w:lang w:eastAsia="zh-CN"/>
        </w:rPr>
        <w:t xml:space="preserve">valuation </w:t>
      </w:r>
      <w:r>
        <w:rPr>
          <w:lang w:eastAsia="zh-CN"/>
        </w:rPr>
        <w:t>o</w:t>
      </w:r>
      <w:r w:rsidR="00742A26">
        <w:rPr>
          <w:lang w:eastAsia="zh-CN"/>
        </w:rPr>
        <w:t>f</w:t>
      </w:r>
      <w:r>
        <w:rPr>
          <w:lang w:eastAsia="zh-CN"/>
        </w:rPr>
        <w:t xml:space="preserve"> </w:t>
      </w:r>
      <w:r w:rsidR="0009663B">
        <w:rPr>
          <w:lang w:eastAsia="zh-CN"/>
        </w:rPr>
        <w:t>PDCCH based and DCI based power saving signal</w:t>
      </w:r>
    </w:p>
    <w:p w14:paraId="4A583B0E" w14:textId="6FCAAA21" w:rsidR="0009663B" w:rsidRDefault="00E15F1A" w:rsidP="009A0F34">
      <w:pPr>
        <w:pStyle w:val="Heading2"/>
        <w:rPr>
          <w:lang w:eastAsia="zh-CN"/>
        </w:rPr>
      </w:pPr>
      <w:r>
        <w:rPr>
          <w:lang w:eastAsia="zh-CN"/>
        </w:rPr>
        <w:t>P</w:t>
      </w:r>
      <w:r w:rsidR="0009663B">
        <w:rPr>
          <w:lang w:eastAsia="zh-CN"/>
        </w:rPr>
        <w:t>erformance metric</w:t>
      </w:r>
      <w:r w:rsidR="006C60AF">
        <w:rPr>
          <w:lang w:eastAsia="zh-CN"/>
        </w:rPr>
        <w:t xml:space="preserve"> for link level evaluation</w:t>
      </w:r>
    </w:p>
    <w:p w14:paraId="6BDAE174" w14:textId="61CD6606" w:rsidR="0009663B" w:rsidRDefault="00B74331" w:rsidP="0009663B">
      <w:pPr>
        <w:rPr>
          <w:lang w:eastAsia="zh-CN"/>
        </w:rPr>
      </w:pPr>
      <w:r>
        <w:rPr>
          <w:lang w:eastAsia="zh-CN"/>
        </w:rPr>
        <w:t>T</w:t>
      </w:r>
      <w:r w:rsidR="0009663B">
        <w:rPr>
          <w:lang w:eastAsia="zh-CN"/>
        </w:rPr>
        <w:t xml:space="preserve">he miss-detection rate and false alarm performance </w:t>
      </w:r>
      <w:r>
        <w:rPr>
          <w:lang w:eastAsia="zh-CN"/>
        </w:rPr>
        <w:t>are the two metric to evaluate the link level performance of the power saving signal</w:t>
      </w:r>
      <w:r w:rsidR="0009663B">
        <w:rPr>
          <w:lang w:eastAsia="zh-CN"/>
        </w:rPr>
        <w:t xml:space="preserve">. </w:t>
      </w:r>
    </w:p>
    <w:p w14:paraId="35493969" w14:textId="51061EBE" w:rsidR="00B74331" w:rsidRDefault="0009663B" w:rsidP="00B74331">
      <w:pPr>
        <w:rPr>
          <w:lang w:eastAsia="zh-CN"/>
        </w:rPr>
      </w:pPr>
      <w:r>
        <w:rPr>
          <w:lang w:eastAsia="zh-CN"/>
        </w:rPr>
        <w:t xml:space="preserve">For the power saving signal that is designed to convey ‘wake-up’ information, </w:t>
      </w:r>
      <w:r w:rsidR="00B74331">
        <w:rPr>
          <w:lang w:eastAsia="zh-CN"/>
        </w:rPr>
        <w:t xml:space="preserve">if </w:t>
      </w:r>
      <w:r>
        <w:rPr>
          <w:lang w:eastAsia="zh-CN"/>
        </w:rPr>
        <w:t xml:space="preserve">the wake-up indication is miss-detected, the UE would skip the whole C-DRX cycle and the scheduling of data </w:t>
      </w:r>
      <w:r w:rsidR="00B74331">
        <w:rPr>
          <w:lang w:eastAsia="zh-CN"/>
        </w:rPr>
        <w:t xml:space="preserve">would </w:t>
      </w:r>
      <w:r>
        <w:rPr>
          <w:lang w:eastAsia="zh-CN"/>
        </w:rPr>
        <w:t xml:space="preserve">be lost. </w:t>
      </w:r>
      <w:r w:rsidR="00B74331">
        <w:rPr>
          <w:lang w:eastAsia="zh-CN"/>
        </w:rPr>
        <w:t xml:space="preserve">This would impact the service QoS. Therefore, the performance of miss-detection rate is a more critical metric. </w:t>
      </w:r>
      <w:r>
        <w:rPr>
          <w:lang w:eastAsia="zh-CN"/>
        </w:rPr>
        <w:t xml:space="preserve">For the power saving signal to indicate wake-up, a false alarm shall not impact the scheduling of data and a false detection would just falsely wake up the UE to process unnecessary PDCCHs. </w:t>
      </w:r>
      <w:r w:rsidR="00B74331">
        <w:rPr>
          <w:lang w:eastAsia="zh-CN"/>
        </w:rPr>
        <w:t>Therefore, the false alarm rate requirement for the power saving signal can be relaxed and taken into consideration in the evaluation of power saving gains.</w:t>
      </w:r>
      <w:r>
        <w:rPr>
          <w:lang w:eastAsia="zh-CN"/>
        </w:rPr>
        <w:t xml:space="preserve"> </w:t>
      </w:r>
    </w:p>
    <w:p w14:paraId="1CF50CBC" w14:textId="77777777" w:rsidR="0009663B" w:rsidRDefault="0009663B" w:rsidP="0009663B">
      <w:pPr>
        <w:rPr>
          <w:b/>
          <w:lang w:eastAsia="zh-CN"/>
        </w:rPr>
      </w:pPr>
      <w:r w:rsidRPr="00356049">
        <w:rPr>
          <w:b/>
          <w:lang w:eastAsia="zh-CN"/>
        </w:rPr>
        <w:t>Observation 1: For power saving signal that is designed</w:t>
      </w:r>
      <w:r w:rsidRPr="002E4BA0">
        <w:rPr>
          <w:b/>
          <w:lang w:eastAsia="zh-CN"/>
        </w:rPr>
        <w:t xml:space="preserve"> to convey wake-up information</w:t>
      </w:r>
      <w:r>
        <w:rPr>
          <w:b/>
          <w:lang w:eastAsia="zh-CN"/>
        </w:rPr>
        <w:t>:</w:t>
      </w:r>
    </w:p>
    <w:p w14:paraId="7FF65B9D" w14:textId="6DF0F5E9" w:rsidR="0009663B" w:rsidRDefault="0009663B" w:rsidP="0093686C">
      <w:pPr>
        <w:pStyle w:val="ListParagraph"/>
        <w:numPr>
          <w:ilvl w:val="0"/>
          <w:numId w:val="52"/>
        </w:numPr>
        <w:ind w:leftChars="0" w:left="357" w:hanging="357"/>
        <w:rPr>
          <w:b/>
          <w:lang w:eastAsia="zh-CN"/>
        </w:rPr>
      </w:pPr>
      <w:r>
        <w:rPr>
          <w:b/>
          <w:lang w:val="en-US" w:eastAsia="zh-CN"/>
        </w:rPr>
        <w:t>M</w:t>
      </w:r>
      <w:r w:rsidRPr="00356049">
        <w:rPr>
          <w:b/>
          <w:lang w:eastAsia="zh-CN"/>
        </w:rPr>
        <w:t xml:space="preserve">iss-detection rate is a </w:t>
      </w:r>
      <w:r w:rsidR="002F70BC">
        <w:rPr>
          <w:b/>
          <w:lang w:eastAsia="zh-CN"/>
        </w:rPr>
        <w:t xml:space="preserve">more </w:t>
      </w:r>
      <w:r w:rsidRPr="00356049">
        <w:rPr>
          <w:b/>
          <w:lang w:eastAsia="zh-CN"/>
        </w:rPr>
        <w:t>critical metric to avoid impact on QoS of the service</w:t>
      </w:r>
      <w:r w:rsidR="00B74331">
        <w:rPr>
          <w:b/>
          <w:lang w:eastAsia="zh-CN"/>
        </w:rPr>
        <w:t>;</w:t>
      </w:r>
    </w:p>
    <w:p w14:paraId="292595A4" w14:textId="641D9482" w:rsidR="0009663B" w:rsidRPr="00356049" w:rsidRDefault="0009663B" w:rsidP="0009663B">
      <w:pPr>
        <w:pStyle w:val="ListParagraph"/>
        <w:numPr>
          <w:ilvl w:val="0"/>
          <w:numId w:val="52"/>
        </w:numPr>
        <w:ind w:leftChars="0"/>
        <w:rPr>
          <w:b/>
          <w:lang w:eastAsia="zh-CN"/>
        </w:rPr>
      </w:pPr>
      <w:r>
        <w:rPr>
          <w:b/>
          <w:lang w:eastAsia="zh-CN"/>
        </w:rPr>
        <w:t>F</w:t>
      </w:r>
      <w:r w:rsidRPr="00356049">
        <w:rPr>
          <w:b/>
          <w:lang w:eastAsia="zh-CN"/>
        </w:rPr>
        <w:t>alse alarm rate can be relaxed</w:t>
      </w:r>
      <w:r w:rsidR="00B74331">
        <w:rPr>
          <w:b/>
          <w:lang w:eastAsia="zh-CN"/>
        </w:rPr>
        <w:t>.</w:t>
      </w:r>
    </w:p>
    <w:p w14:paraId="21EA74F2" w14:textId="0BB0B747" w:rsidR="0009663B" w:rsidRDefault="0009663B" w:rsidP="0093686C">
      <w:pPr>
        <w:spacing w:beforeLines="50" w:before="120"/>
        <w:rPr>
          <w:lang w:eastAsia="zh-CN"/>
        </w:rPr>
      </w:pPr>
      <w:r w:rsidRPr="00356049">
        <w:rPr>
          <w:lang w:eastAsia="zh-CN"/>
        </w:rPr>
        <w:t xml:space="preserve">For the </w:t>
      </w:r>
      <w:r>
        <w:rPr>
          <w:lang w:eastAsia="zh-CN"/>
        </w:rPr>
        <w:t xml:space="preserve">power saving signal that is designed to convey ‘go-to-sleep’ information, the false alarm detection is a more critical metric as when the false alarm happens the UE shall stop </w:t>
      </w:r>
      <w:r w:rsidR="00B74331">
        <w:rPr>
          <w:lang w:eastAsia="zh-CN"/>
        </w:rPr>
        <w:t xml:space="preserve">the </w:t>
      </w:r>
      <w:r>
        <w:rPr>
          <w:lang w:eastAsia="zh-CN"/>
        </w:rPr>
        <w:t>related processing and go to sleep mode. On the other hand, the miss-detection would just impact the power consumption and therefore can be relaxed under certain conditions. The impact of miss-detection needs to be considered in the power gain evaluations.</w:t>
      </w:r>
    </w:p>
    <w:p w14:paraId="3A951C84" w14:textId="77777777" w:rsidR="0009663B" w:rsidRPr="00356049" w:rsidRDefault="0009663B" w:rsidP="0009663B">
      <w:pPr>
        <w:rPr>
          <w:b/>
          <w:lang w:eastAsia="zh-CN"/>
        </w:rPr>
      </w:pPr>
      <w:r w:rsidRPr="002E4BA0">
        <w:rPr>
          <w:b/>
          <w:lang w:eastAsia="zh-CN"/>
        </w:rPr>
        <w:t xml:space="preserve">Observation 2: </w:t>
      </w:r>
      <w:r>
        <w:rPr>
          <w:b/>
          <w:lang w:eastAsia="zh-CN"/>
        </w:rPr>
        <w:t>F</w:t>
      </w:r>
      <w:r w:rsidRPr="00356049">
        <w:rPr>
          <w:b/>
          <w:lang w:eastAsia="zh-CN"/>
        </w:rPr>
        <w:t>or power saving signal that is designed to convey go-to-sleep information:</w:t>
      </w:r>
    </w:p>
    <w:p w14:paraId="0573BB10" w14:textId="5016DB36" w:rsidR="0009663B" w:rsidRDefault="0009663B" w:rsidP="0093686C">
      <w:pPr>
        <w:pStyle w:val="ListParagraph"/>
        <w:numPr>
          <w:ilvl w:val="0"/>
          <w:numId w:val="52"/>
        </w:numPr>
        <w:ind w:leftChars="0" w:left="357" w:hanging="357"/>
        <w:rPr>
          <w:b/>
          <w:lang w:eastAsia="zh-CN"/>
        </w:rPr>
      </w:pPr>
      <w:r>
        <w:rPr>
          <w:b/>
          <w:lang w:val="en-US" w:eastAsia="zh-CN"/>
        </w:rPr>
        <w:t>False alarm</w:t>
      </w:r>
      <w:r>
        <w:rPr>
          <w:b/>
          <w:lang w:eastAsia="zh-CN"/>
        </w:rPr>
        <w:t xml:space="preserve"> detection</w:t>
      </w:r>
      <w:r w:rsidRPr="00356049">
        <w:rPr>
          <w:b/>
          <w:lang w:eastAsia="zh-CN"/>
        </w:rPr>
        <w:t xml:space="preserve"> is a </w:t>
      </w:r>
      <w:r w:rsidR="002F70BC">
        <w:rPr>
          <w:b/>
          <w:lang w:eastAsia="zh-CN"/>
        </w:rPr>
        <w:t xml:space="preserve">more </w:t>
      </w:r>
      <w:r w:rsidRPr="00356049">
        <w:rPr>
          <w:b/>
          <w:lang w:eastAsia="zh-CN"/>
        </w:rPr>
        <w:t>critical metric to avoid impact on QoS of the service</w:t>
      </w:r>
      <w:r w:rsidR="006C60AF">
        <w:rPr>
          <w:b/>
          <w:lang w:eastAsia="zh-CN"/>
        </w:rPr>
        <w:t>;</w:t>
      </w:r>
    </w:p>
    <w:p w14:paraId="530E53BF" w14:textId="3DE01895" w:rsidR="00B74331" w:rsidRDefault="0009663B" w:rsidP="0009663B">
      <w:pPr>
        <w:pStyle w:val="ListParagraph"/>
        <w:numPr>
          <w:ilvl w:val="0"/>
          <w:numId w:val="52"/>
        </w:numPr>
        <w:ind w:leftChars="0"/>
        <w:rPr>
          <w:b/>
          <w:lang w:eastAsia="zh-CN"/>
        </w:rPr>
      </w:pPr>
      <w:r>
        <w:rPr>
          <w:b/>
          <w:lang w:eastAsia="zh-CN"/>
        </w:rPr>
        <w:t>Miss-detection</w:t>
      </w:r>
      <w:r w:rsidRPr="00356049">
        <w:rPr>
          <w:b/>
          <w:lang w:eastAsia="zh-CN"/>
        </w:rPr>
        <w:t xml:space="preserve"> rate</w:t>
      </w:r>
      <w:r>
        <w:rPr>
          <w:b/>
          <w:lang w:eastAsia="zh-CN"/>
        </w:rPr>
        <w:t xml:space="preserve"> or BLER</w:t>
      </w:r>
      <w:r w:rsidRPr="00356049">
        <w:rPr>
          <w:b/>
          <w:lang w:eastAsia="zh-CN"/>
        </w:rPr>
        <w:t xml:space="preserve"> can be relaxed</w:t>
      </w:r>
      <w:r w:rsidR="006C60AF">
        <w:rPr>
          <w:b/>
          <w:lang w:eastAsia="zh-CN"/>
        </w:rPr>
        <w:t>.</w:t>
      </w:r>
    </w:p>
    <w:p w14:paraId="3F0F63AC" w14:textId="77777777" w:rsidR="006C60AF" w:rsidRDefault="00B74331" w:rsidP="0093686C">
      <w:pPr>
        <w:spacing w:beforeLines="50" w:before="120"/>
        <w:rPr>
          <w:lang w:eastAsia="zh-CN"/>
        </w:rPr>
      </w:pPr>
      <w:r w:rsidRPr="009A0F34">
        <w:rPr>
          <w:lang w:eastAsia="zh-CN"/>
        </w:rPr>
        <w:t xml:space="preserve">Typically, </w:t>
      </w:r>
      <w:r>
        <w:rPr>
          <w:lang w:eastAsia="zh-CN"/>
        </w:rPr>
        <w:t>the physical layer control channel for scheduling data is designed to achieve BLER target of 1%</w:t>
      </w:r>
      <w:r w:rsidR="006C60AF">
        <w:rPr>
          <w:lang w:eastAsia="zh-CN"/>
        </w:rPr>
        <w:t xml:space="preserve"> for eMBB service, which is the intended service type of the power saving study</w:t>
      </w:r>
      <w:r>
        <w:rPr>
          <w:lang w:eastAsia="zh-CN"/>
        </w:rPr>
        <w:t xml:space="preserve">. Considering this, the miss-detection rate </w:t>
      </w:r>
      <w:r w:rsidR="006C60AF">
        <w:rPr>
          <w:lang w:eastAsia="zh-CN"/>
        </w:rPr>
        <w:t xml:space="preserve">target should </w:t>
      </w:r>
      <w:r w:rsidRPr="009A0F34">
        <w:rPr>
          <w:lang w:eastAsia="zh-CN"/>
        </w:rPr>
        <w:t xml:space="preserve">at least </w:t>
      </w:r>
      <w:r w:rsidR="006C60AF" w:rsidRPr="009A0F34">
        <w:rPr>
          <w:lang w:eastAsia="zh-CN"/>
        </w:rPr>
        <w:t>can achieve</w:t>
      </w:r>
      <w:r w:rsidRPr="009A0F34">
        <w:rPr>
          <w:lang w:eastAsia="zh-CN"/>
        </w:rPr>
        <w:t xml:space="preserve"> 1% target</w:t>
      </w:r>
      <w:r w:rsidR="006C60AF" w:rsidRPr="009A0F34">
        <w:rPr>
          <w:lang w:eastAsia="zh-CN"/>
        </w:rPr>
        <w:t xml:space="preserve"> for the power saving signal that is designed to carry wake-up information</w:t>
      </w:r>
      <w:r w:rsidRPr="009A0F34">
        <w:rPr>
          <w:lang w:eastAsia="zh-CN"/>
        </w:rPr>
        <w:t>.</w:t>
      </w:r>
      <w:r w:rsidR="006C60AF">
        <w:rPr>
          <w:rFonts w:hint="eastAsia"/>
          <w:lang w:eastAsia="zh-CN"/>
        </w:rPr>
        <w:t xml:space="preserve"> </w:t>
      </w:r>
      <w:r w:rsidR="006C60AF">
        <w:rPr>
          <w:lang w:eastAsia="zh-CN"/>
        </w:rPr>
        <w:t>Similarly, for the power saving signal that is designed to carry ‘go-to-sleep’ information, the false alarm rate should be at least targeted as low as 1%.</w:t>
      </w:r>
    </w:p>
    <w:p w14:paraId="0CF818D9" w14:textId="4CEDB889" w:rsidR="006C60AF" w:rsidRDefault="006C60AF" w:rsidP="009A0F34">
      <w:pPr>
        <w:rPr>
          <w:b/>
          <w:lang w:eastAsia="zh-CN"/>
        </w:rPr>
      </w:pPr>
      <w:r w:rsidRPr="009A0F34">
        <w:rPr>
          <w:b/>
          <w:lang w:eastAsia="zh-CN"/>
        </w:rPr>
        <w:t>Proposal 1</w:t>
      </w:r>
      <w:r>
        <w:rPr>
          <w:b/>
          <w:lang w:eastAsia="zh-CN"/>
        </w:rPr>
        <w:t xml:space="preserve">: Target miss-detection rate/BLER is set </w:t>
      </w:r>
      <w:r w:rsidR="00CF4BB6">
        <w:rPr>
          <w:b/>
          <w:lang w:eastAsia="zh-CN"/>
        </w:rPr>
        <w:t>at</w:t>
      </w:r>
      <w:r w:rsidR="00CF4BB6">
        <w:rPr>
          <w:b/>
          <w:lang w:eastAsia="zh-CN"/>
        </w:rPr>
        <w:t xml:space="preserve"> </w:t>
      </w:r>
      <w:r>
        <w:rPr>
          <w:b/>
          <w:lang w:eastAsia="zh-CN"/>
        </w:rPr>
        <w:t xml:space="preserve">1% </w:t>
      </w:r>
      <w:r w:rsidR="00250F62">
        <w:rPr>
          <w:b/>
          <w:lang w:eastAsia="zh-CN"/>
        </w:rPr>
        <w:t xml:space="preserve">in evaluation </w:t>
      </w:r>
      <w:r>
        <w:rPr>
          <w:b/>
          <w:lang w:eastAsia="zh-CN"/>
        </w:rPr>
        <w:t>for power saving signal that is designed to carry wake-up information.</w:t>
      </w:r>
    </w:p>
    <w:p w14:paraId="43DC16C0" w14:textId="1C0511E1" w:rsidR="0009663B" w:rsidRPr="009A0F34" w:rsidRDefault="006C60AF" w:rsidP="009A0F34">
      <w:pPr>
        <w:rPr>
          <w:b/>
          <w:lang w:eastAsia="zh-CN"/>
        </w:rPr>
      </w:pPr>
      <w:r>
        <w:rPr>
          <w:b/>
          <w:lang w:eastAsia="zh-CN"/>
        </w:rPr>
        <w:t xml:space="preserve">Proposal 2: Target false detection rate is set </w:t>
      </w:r>
      <w:r w:rsidR="00CF4BB6">
        <w:rPr>
          <w:b/>
          <w:lang w:eastAsia="zh-CN"/>
        </w:rPr>
        <w:t>at</w:t>
      </w:r>
      <w:r w:rsidR="00CF4BB6">
        <w:rPr>
          <w:b/>
          <w:lang w:eastAsia="zh-CN"/>
        </w:rPr>
        <w:t xml:space="preserve"> </w:t>
      </w:r>
      <w:r>
        <w:rPr>
          <w:b/>
          <w:lang w:eastAsia="zh-CN"/>
        </w:rPr>
        <w:t xml:space="preserve">1% </w:t>
      </w:r>
      <w:r w:rsidR="00250F62">
        <w:rPr>
          <w:b/>
          <w:lang w:eastAsia="zh-CN"/>
        </w:rPr>
        <w:t xml:space="preserve">in evaluation </w:t>
      </w:r>
      <w:r>
        <w:rPr>
          <w:b/>
          <w:lang w:eastAsia="zh-CN"/>
        </w:rPr>
        <w:t>for power saving signal that is designed to carry go-to-sleep information.</w:t>
      </w:r>
    </w:p>
    <w:p w14:paraId="761682F1" w14:textId="68E2B0D3" w:rsidR="0009663B" w:rsidRDefault="0009663B" w:rsidP="009A0F34">
      <w:pPr>
        <w:pStyle w:val="Heading2"/>
        <w:rPr>
          <w:lang w:val="en-GB" w:eastAsia="zh-CN"/>
        </w:rPr>
      </w:pPr>
      <w:r>
        <w:rPr>
          <w:lang w:val="en-GB" w:eastAsia="zh-CN"/>
        </w:rPr>
        <w:t>Initial link level simulation evaluation</w:t>
      </w:r>
    </w:p>
    <w:p w14:paraId="31075705" w14:textId="4C413D4E" w:rsidR="005709F4" w:rsidRPr="00C80582" w:rsidRDefault="00250F62" w:rsidP="009A0F34">
      <w:pPr>
        <w:rPr>
          <w:lang w:val="en-GB" w:eastAsia="zh-CN"/>
        </w:rPr>
      </w:pPr>
      <w:r>
        <w:rPr>
          <w:lang w:val="en-GB" w:eastAsia="zh-CN"/>
        </w:rPr>
        <w:t>The link level evaluation assumption</w:t>
      </w:r>
      <w:r w:rsidR="00742A26">
        <w:rPr>
          <w:lang w:val="en-GB" w:eastAsia="zh-CN"/>
        </w:rPr>
        <w:t>s</w:t>
      </w:r>
      <w:r>
        <w:rPr>
          <w:lang w:val="en-GB" w:eastAsia="zh-CN"/>
        </w:rPr>
        <w:t xml:space="preserve"> </w:t>
      </w:r>
      <w:r w:rsidR="00742A26">
        <w:rPr>
          <w:lang w:val="en-GB" w:eastAsia="zh-CN"/>
        </w:rPr>
        <w:t>are</w:t>
      </w:r>
      <w:r w:rsidR="00742A26">
        <w:rPr>
          <w:lang w:val="en-GB" w:eastAsia="zh-CN"/>
        </w:rPr>
        <w:t xml:space="preserve"> </w:t>
      </w:r>
      <w:r>
        <w:rPr>
          <w:lang w:val="en-GB" w:eastAsia="zh-CN"/>
        </w:rPr>
        <w:t xml:space="preserve">summarized in </w:t>
      </w:r>
      <w:r>
        <w:rPr>
          <w:lang w:val="en-GB" w:eastAsia="zh-CN"/>
        </w:rPr>
        <w:fldChar w:fldCharType="begin"/>
      </w:r>
      <w:r>
        <w:rPr>
          <w:lang w:val="en-GB" w:eastAsia="zh-CN"/>
        </w:rPr>
        <w:instrText xml:space="preserve"> REF _Ref528945231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w:t>
      </w:r>
    </w:p>
    <w:p w14:paraId="0E37781B" w14:textId="3DA02B63" w:rsidR="00250F62" w:rsidRDefault="00250F62" w:rsidP="009A0F34">
      <w:pPr>
        <w:pStyle w:val="Caption"/>
        <w:keepNext/>
      </w:pPr>
      <w:bookmarkStart w:id="8" w:name="_Ref528945231"/>
      <w:r>
        <w:t xml:space="preserve">Table </w:t>
      </w:r>
      <w:r>
        <w:fldChar w:fldCharType="begin"/>
      </w:r>
      <w:r>
        <w:instrText xml:space="preserve"> SEQ Table \* ARABIC </w:instrText>
      </w:r>
      <w:r>
        <w:fldChar w:fldCharType="separate"/>
      </w:r>
      <w:r>
        <w:rPr>
          <w:noProof/>
        </w:rPr>
        <w:t>1</w:t>
      </w:r>
      <w:r>
        <w:fldChar w:fldCharType="end"/>
      </w:r>
      <w:bookmarkEnd w:id="8"/>
      <w:r>
        <w:t xml:space="preserve"> link level simulation assumption</w:t>
      </w:r>
      <w:r w:rsidR="002E0EE1">
        <w:t>s</w:t>
      </w:r>
    </w:p>
    <w:tbl>
      <w:tblPr>
        <w:tblW w:w="7503" w:type="dxa"/>
        <w:jc w:val="center"/>
        <w:tblCellMar>
          <w:left w:w="0" w:type="dxa"/>
          <w:right w:w="0" w:type="dxa"/>
        </w:tblCellMar>
        <w:tblLook w:val="04A0" w:firstRow="1" w:lastRow="0" w:firstColumn="1" w:lastColumn="0" w:noHBand="0" w:noVBand="1"/>
      </w:tblPr>
      <w:tblGrid>
        <w:gridCol w:w="3109"/>
        <w:gridCol w:w="4394"/>
      </w:tblGrid>
      <w:tr w:rsidR="005709F4" w:rsidRPr="00E55D62" w14:paraId="3FE2BE54" w14:textId="77777777" w:rsidTr="0093686C">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vAlign w:val="center"/>
            <w:hideMark/>
          </w:tcPr>
          <w:p w14:paraId="01A21830" w14:textId="77777777" w:rsidR="005709F4" w:rsidRPr="0093686C" w:rsidRDefault="005709F4" w:rsidP="005709F4">
            <w:pPr>
              <w:pStyle w:val="TAH"/>
              <w:rPr>
                <w:rFonts w:ascii="Times New Roman" w:hAnsi="Times New Roman"/>
                <w:sz w:val="20"/>
                <w:lang w:eastAsia="ja-JP"/>
              </w:rPr>
            </w:pPr>
          </w:p>
        </w:tc>
        <w:tc>
          <w:tcPr>
            <w:tcW w:w="439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vAlign w:val="center"/>
            <w:hideMark/>
          </w:tcPr>
          <w:p w14:paraId="428693D9" w14:textId="77777777" w:rsidR="005709F4" w:rsidRPr="0093686C" w:rsidRDefault="005709F4" w:rsidP="005709F4">
            <w:pPr>
              <w:pStyle w:val="TAH"/>
              <w:rPr>
                <w:rFonts w:ascii="Times New Roman" w:hAnsi="Times New Roman"/>
                <w:sz w:val="20"/>
                <w:lang w:eastAsia="ja-JP"/>
              </w:rPr>
            </w:pPr>
            <w:r w:rsidRPr="0093686C">
              <w:rPr>
                <w:rFonts w:ascii="Times New Roman" w:hAnsi="Times New Roman"/>
                <w:sz w:val="20"/>
                <w:lang w:eastAsia="ja-JP"/>
              </w:rPr>
              <w:t>Below 6GHz</w:t>
            </w:r>
          </w:p>
        </w:tc>
      </w:tr>
      <w:tr w:rsidR="005709F4" w:rsidRPr="00E55D62" w14:paraId="61AC0D5C" w14:textId="77777777" w:rsidTr="0093686C">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8AC814B" w14:textId="77777777" w:rsidR="005709F4" w:rsidRPr="0093686C" w:rsidRDefault="005709F4" w:rsidP="005709F4">
            <w:pPr>
              <w:pStyle w:val="TAL"/>
              <w:jc w:val="center"/>
              <w:rPr>
                <w:rFonts w:ascii="Times New Roman" w:hAnsi="Times New Roman"/>
                <w:sz w:val="20"/>
                <w:lang w:eastAsia="ja-JP"/>
              </w:rPr>
            </w:pPr>
            <w:r w:rsidRPr="0093686C">
              <w:rPr>
                <w:rFonts w:ascii="Times New Roman" w:hAnsi="Times New Roman"/>
                <w:sz w:val="20"/>
                <w:lang w:eastAsia="ja-JP"/>
              </w:rPr>
              <w:t>Carrier Frequency</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CE8FFDA" w14:textId="77777777" w:rsidR="005709F4" w:rsidRPr="0093686C" w:rsidRDefault="005709F4" w:rsidP="005709F4">
            <w:pPr>
              <w:spacing w:after="0"/>
              <w:jc w:val="center"/>
              <w:rPr>
                <w:sz w:val="20"/>
                <w:szCs w:val="20"/>
                <w:lang w:eastAsia="ja-JP"/>
              </w:rPr>
            </w:pPr>
            <w:r w:rsidRPr="0093686C">
              <w:rPr>
                <w:sz w:val="20"/>
                <w:szCs w:val="20"/>
                <w:lang w:eastAsia="ja-JP"/>
              </w:rPr>
              <w:t>4 GHz</w:t>
            </w:r>
          </w:p>
        </w:tc>
      </w:tr>
      <w:tr w:rsidR="005709F4" w:rsidRPr="00E55D62" w14:paraId="131C8398" w14:textId="77777777" w:rsidTr="0093686C">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08960FC" w14:textId="77777777" w:rsidR="005709F4" w:rsidRPr="0093686C" w:rsidRDefault="005709F4" w:rsidP="005709F4">
            <w:pPr>
              <w:pStyle w:val="TAL"/>
              <w:jc w:val="center"/>
              <w:rPr>
                <w:rFonts w:ascii="Times New Roman" w:hAnsi="Times New Roman"/>
                <w:sz w:val="20"/>
                <w:lang w:eastAsia="ja-JP"/>
              </w:rPr>
            </w:pPr>
            <w:r w:rsidRPr="0093686C">
              <w:rPr>
                <w:rFonts w:ascii="Times New Roman" w:hAnsi="Times New Roman"/>
                <w:sz w:val="20"/>
                <w:lang w:eastAsia="ja-JP"/>
              </w:rPr>
              <w:t>Channel Model</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515A5FDD" w14:textId="77777777" w:rsidR="005709F4" w:rsidRPr="00621294" w:rsidRDefault="005709F4" w:rsidP="0093686C">
            <w:pPr>
              <w:spacing w:after="0"/>
              <w:jc w:val="center"/>
              <w:rPr>
                <w:lang w:eastAsia="ja-JP"/>
              </w:rPr>
            </w:pPr>
            <w:r w:rsidRPr="0093686C">
              <w:rPr>
                <w:sz w:val="20"/>
                <w:szCs w:val="20"/>
                <w:lang w:eastAsia="ja-JP"/>
              </w:rPr>
              <w:t>TDL-C Channel</w:t>
            </w:r>
          </w:p>
        </w:tc>
      </w:tr>
      <w:tr w:rsidR="005709F4" w:rsidRPr="00E55D62" w14:paraId="65FC0A23" w14:textId="77777777" w:rsidTr="0093686C">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47F11DAF" w14:textId="77777777" w:rsidR="005709F4" w:rsidRPr="0093686C" w:rsidRDefault="005709F4" w:rsidP="005709F4">
            <w:pPr>
              <w:pStyle w:val="TAL"/>
              <w:jc w:val="center"/>
              <w:rPr>
                <w:rFonts w:ascii="Times New Roman" w:hAnsi="Times New Roman"/>
                <w:sz w:val="20"/>
                <w:lang w:eastAsia="ja-JP"/>
              </w:rPr>
            </w:pPr>
            <w:r w:rsidRPr="0093686C">
              <w:rPr>
                <w:rFonts w:ascii="Times New Roman" w:hAnsi="Times New Roman"/>
                <w:sz w:val="20"/>
                <w:lang w:eastAsia="ja-JP"/>
              </w:rPr>
              <w:t>Subcarrier Spacing(s)</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080C96A6" w14:textId="77777777" w:rsidR="005709F4" w:rsidRPr="0093686C" w:rsidRDefault="005709F4" w:rsidP="005709F4">
            <w:pPr>
              <w:spacing w:after="0"/>
              <w:jc w:val="center"/>
              <w:rPr>
                <w:sz w:val="20"/>
                <w:szCs w:val="20"/>
                <w:lang w:eastAsia="ja-JP"/>
              </w:rPr>
            </w:pPr>
            <w:r w:rsidRPr="0093686C">
              <w:rPr>
                <w:sz w:val="20"/>
                <w:szCs w:val="20"/>
                <w:lang w:eastAsia="ja-JP"/>
              </w:rPr>
              <w:t>30kHz SCS</w:t>
            </w:r>
          </w:p>
        </w:tc>
      </w:tr>
      <w:tr w:rsidR="005709F4" w:rsidRPr="00E55D62" w14:paraId="796DDFD2" w14:textId="77777777" w:rsidTr="0093686C">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111DC486" w14:textId="77777777" w:rsidR="005709F4" w:rsidRPr="0093686C" w:rsidRDefault="005709F4" w:rsidP="005709F4">
            <w:pPr>
              <w:pStyle w:val="TAL"/>
              <w:jc w:val="center"/>
              <w:rPr>
                <w:rFonts w:ascii="Times New Roman" w:hAnsi="Times New Roman"/>
                <w:sz w:val="20"/>
                <w:lang w:eastAsia="ja-JP"/>
              </w:rPr>
            </w:pPr>
            <w:r w:rsidRPr="0093686C">
              <w:rPr>
                <w:rFonts w:ascii="Times New Roman" w:hAnsi="Times New Roman"/>
                <w:sz w:val="20"/>
                <w:lang w:eastAsia="ja-JP"/>
              </w:rPr>
              <w:t>SNR range</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3E08FA0F" w14:textId="77777777" w:rsidR="005709F4" w:rsidRPr="0093686C" w:rsidRDefault="005709F4" w:rsidP="005709F4">
            <w:pPr>
              <w:spacing w:after="0"/>
              <w:jc w:val="center"/>
              <w:rPr>
                <w:sz w:val="20"/>
                <w:szCs w:val="20"/>
                <w:lang w:eastAsia="ja-JP"/>
              </w:rPr>
            </w:pPr>
            <w:r w:rsidRPr="0093686C">
              <w:rPr>
                <w:sz w:val="20"/>
                <w:szCs w:val="20"/>
                <w:lang w:eastAsia="ja-JP"/>
              </w:rPr>
              <w:t>&gt; -6dB</w:t>
            </w:r>
          </w:p>
        </w:tc>
      </w:tr>
      <w:tr w:rsidR="005709F4" w:rsidRPr="00E55D62" w14:paraId="028994E6" w14:textId="77777777" w:rsidTr="0093686C">
        <w:trPr>
          <w:trHeight w:val="22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07307B58" w14:textId="77777777" w:rsidR="005709F4" w:rsidRPr="0093686C" w:rsidRDefault="005709F4" w:rsidP="005709F4">
            <w:pPr>
              <w:pStyle w:val="TAL"/>
              <w:jc w:val="center"/>
              <w:rPr>
                <w:rFonts w:ascii="Times New Roman" w:hAnsi="Times New Roman"/>
                <w:sz w:val="20"/>
                <w:lang w:eastAsia="ja-JP"/>
              </w:rPr>
            </w:pPr>
            <w:r w:rsidRPr="0093686C">
              <w:rPr>
                <w:rFonts w:ascii="Times New Roman" w:hAnsi="Times New Roman"/>
                <w:sz w:val="20"/>
                <w:lang w:eastAsia="ja-JP"/>
              </w:rPr>
              <w:t>UE speed</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9F8A2C7" w14:textId="77777777" w:rsidR="005709F4" w:rsidRPr="0093686C" w:rsidRDefault="005709F4" w:rsidP="005709F4">
            <w:pPr>
              <w:spacing w:after="0"/>
              <w:jc w:val="center"/>
              <w:rPr>
                <w:sz w:val="20"/>
                <w:szCs w:val="20"/>
                <w:lang w:eastAsia="ja-JP"/>
              </w:rPr>
            </w:pPr>
            <w:r w:rsidRPr="0093686C">
              <w:rPr>
                <w:sz w:val="20"/>
                <w:szCs w:val="20"/>
                <w:lang w:eastAsia="ja-JP"/>
              </w:rPr>
              <w:t>3 km/h</w:t>
            </w:r>
          </w:p>
        </w:tc>
      </w:tr>
      <w:tr w:rsidR="005709F4" w:rsidRPr="00E55D62" w14:paraId="0367394B" w14:textId="77777777" w:rsidTr="0093686C">
        <w:trPr>
          <w:trHeight w:val="258"/>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321DE8B" w14:textId="77777777" w:rsidR="005709F4" w:rsidRPr="0093686C" w:rsidRDefault="005709F4" w:rsidP="005709F4">
            <w:pPr>
              <w:pStyle w:val="TAL"/>
              <w:jc w:val="center"/>
              <w:rPr>
                <w:rFonts w:ascii="Times New Roman" w:hAnsi="Times New Roman"/>
                <w:sz w:val="20"/>
                <w:lang w:eastAsia="ja-JP"/>
              </w:rPr>
            </w:pPr>
            <w:r w:rsidRPr="0093686C">
              <w:rPr>
                <w:rFonts w:ascii="Times New Roman" w:hAnsi="Times New Roman"/>
                <w:sz w:val="20"/>
                <w:lang w:eastAsia="ja-JP"/>
              </w:rPr>
              <w:t>Antenna Configuration</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75637407" w14:textId="77777777" w:rsidR="005709F4" w:rsidRPr="0093686C" w:rsidRDefault="005709F4" w:rsidP="005709F4">
            <w:pPr>
              <w:spacing w:after="0"/>
              <w:jc w:val="center"/>
              <w:rPr>
                <w:sz w:val="20"/>
                <w:szCs w:val="20"/>
                <w:lang w:eastAsia="ja-JP"/>
              </w:rPr>
            </w:pPr>
            <w:r w:rsidRPr="0093686C">
              <w:rPr>
                <w:sz w:val="20"/>
                <w:szCs w:val="20"/>
                <w:lang w:eastAsia="ja-JP"/>
              </w:rPr>
              <w:t>1T2R</w:t>
            </w:r>
          </w:p>
        </w:tc>
      </w:tr>
      <w:tr w:rsidR="005709F4" w:rsidRPr="00E55D62" w14:paraId="0CF58857" w14:textId="77777777" w:rsidTr="0093686C">
        <w:trPr>
          <w:trHeight w:val="248"/>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2A0D9264" w14:textId="77777777" w:rsidR="005709F4" w:rsidRPr="0093686C" w:rsidRDefault="005709F4" w:rsidP="005709F4">
            <w:pPr>
              <w:pStyle w:val="TAL"/>
              <w:jc w:val="center"/>
              <w:rPr>
                <w:rFonts w:ascii="Times New Roman" w:hAnsi="Times New Roman"/>
                <w:sz w:val="20"/>
                <w:lang w:eastAsia="ja-JP"/>
              </w:rPr>
            </w:pPr>
            <w:r w:rsidRPr="0093686C">
              <w:rPr>
                <w:rFonts w:ascii="Times New Roman" w:hAnsi="Times New Roman"/>
                <w:sz w:val="20"/>
                <w:lang w:eastAsia="ja-JP"/>
              </w:rPr>
              <w:t>Frequency Offset</w:t>
            </w:r>
          </w:p>
        </w:tc>
        <w:tc>
          <w:tcPr>
            <w:tcW w:w="43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14:paraId="65B5DD3E" w14:textId="77777777" w:rsidR="005709F4" w:rsidRPr="00621294" w:rsidRDefault="005709F4" w:rsidP="0093686C">
            <w:pPr>
              <w:spacing w:after="0"/>
              <w:jc w:val="center"/>
              <w:rPr>
                <w:lang w:eastAsia="ja-JP"/>
              </w:rPr>
            </w:pPr>
            <w:r w:rsidRPr="0093686C">
              <w:rPr>
                <w:sz w:val="20"/>
                <w:szCs w:val="20"/>
                <w:lang w:eastAsia="ja-JP"/>
              </w:rPr>
              <w:t>Ideal frequency/time offset</w:t>
            </w:r>
          </w:p>
        </w:tc>
      </w:tr>
    </w:tbl>
    <w:p w14:paraId="427C2BE6" w14:textId="77777777" w:rsidR="005709F4" w:rsidRDefault="005709F4" w:rsidP="005709F4">
      <w:pPr>
        <w:rPr>
          <w:lang w:eastAsia="zh-CN"/>
        </w:rPr>
      </w:pPr>
    </w:p>
    <w:p w14:paraId="0971CBBA" w14:textId="2B65F74D" w:rsidR="0009663B" w:rsidRDefault="0009663B" w:rsidP="0093686C">
      <w:pPr>
        <w:spacing w:after="240"/>
        <w:rPr>
          <w:lang w:val="en-GB" w:eastAsia="zh-CN"/>
        </w:rPr>
      </w:pPr>
      <w:r>
        <w:rPr>
          <w:lang w:val="en-GB" w:eastAsia="zh-CN"/>
        </w:rPr>
        <w:t>As an initial evaluation, the link level performance on TRS based power saving signal detection is provided in</w:t>
      </w:r>
      <w:r w:rsidR="00250F62">
        <w:rPr>
          <w:lang w:val="en-GB" w:eastAsia="zh-CN"/>
        </w:rPr>
        <w:t xml:space="preserve"> </w:t>
      </w:r>
      <w:r w:rsidR="00250F62">
        <w:rPr>
          <w:lang w:val="en-GB" w:eastAsia="zh-CN"/>
        </w:rPr>
        <w:fldChar w:fldCharType="begin"/>
      </w:r>
      <w:r w:rsidR="00250F62">
        <w:rPr>
          <w:lang w:val="en-GB" w:eastAsia="zh-CN"/>
        </w:rPr>
        <w:instrText xml:space="preserve"> REF _Ref528945350 \h </w:instrText>
      </w:r>
      <w:r w:rsidR="00250F62">
        <w:rPr>
          <w:lang w:val="en-GB" w:eastAsia="zh-CN"/>
        </w:rPr>
      </w:r>
      <w:r w:rsidR="00250F62">
        <w:rPr>
          <w:lang w:val="en-GB" w:eastAsia="zh-CN"/>
        </w:rPr>
        <w:fldChar w:fldCharType="separate"/>
      </w:r>
      <w:r w:rsidR="00250F62">
        <w:t xml:space="preserve">Table </w:t>
      </w:r>
      <w:r w:rsidR="00250F62">
        <w:rPr>
          <w:noProof/>
        </w:rPr>
        <w:t>2</w:t>
      </w:r>
      <w:r w:rsidR="00250F62">
        <w:rPr>
          <w:lang w:val="en-GB" w:eastAsia="zh-CN"/>
        </w:rPr>
        <w:fldChar w:fldCharType="end"/>
      </w:r>
      <w:r>
        <w:rPr>
          <w:lang w:val="en-GB" w:eastAsia="zh-CN"/>
        </w:rPr>
        <w:t xml:space="preserve">. In the simulation, 24 RBs </w:t>
      </w:r>
      <w:r w:rsidR="00250F62">
        <w:rPr>
          <w:lang w:val="en-GB" w:eastAsia="zh-CN"/>
        </w:rPr>
        <w:t xml:space="preserve">bandwidth </w:t>
      </w:r>
      <w:r>
        <w:rPr>
          <w:lang w:val="en-GB" w:eastAsia="zh-CN"/>
        </w:rPr>
        <w:t xml:space="preserve">TRS is </w:t>
      </w:r>
      <w:r w:rsidR="00250F62">
        <w:rPr>
          <w:lang w:val="en-GB" w:eastAsia="zh-CN"/>
        </w:rPr>
        <w:t xml:space="preserve">transmitted when the power saving signal carrying </w:t>
      </w:r>
      <w:r>
        <w:rPr>
          <w:lang w:val="en-GB" w:eastAsia="zh-CN"/>
        </w:rPr>
        <w:t>‘wake-up’ information</w:t>
      </w:r>
      <w:r w:rsidR="00250F62">
        <w:rPr>
          <w:lang w:val="en-GB" w:eastAsia="zh-CN"/>
        </w:rPr>
        <w:t xml:space="preserve"> is transmitted</w:t>
      </w:r>
      <w:r>
        <w:rPr>
          <w:lang w:val="en-GB" w:eastAsia="zh-CN"/>
        </w:rPr>
        <w:t xml:space="preserve">. </w:t>
      </w:r>
      <w:r w:rsidR="00250F62">
        <w:rPr>
          <w:lang w:val="en-GB" w:eastAsia="zh-CN"/>
        </w:rPr>
        <w:t xml:space="preserve">To simulate the false alarm rate, the random data is sent through PDSCH in the slots. </w:t>
      </w:r>
      <w:r>
        <w:rPr>
          <w:lang w:val="en-GB" w:eastAsia="zh-CN"/>
        </w:rPr>
        <w:t>Ideal frequency/time tracking is assumed as an initial investigation on the TRS based power saving signal.</w:t>
      </w:r>
    </w:p>
    <w:p w14:paraId="6DA15245" w14:textId="01CD17EC" w:rsidR="0009663B" w:rsidRDefault="0009663B" w:rsidP="0093686C">
      <w:pPr>
        <w:pStyle w:val="Caption"/>
        <w:keepNext/>
        <w:spacing w:beforeLines="50" w:before="120"/>
      </w:pPr>
      <w:bookmarkStart w:id="9" w:name="_Ref528945350"/>
      <w:r>
        <w:t xml:space="preserve">Table </w:t>
      </w:r>
      <w:r>
        <w:fldChar w:fldCharType="begin"/>
      </w:r>
      <w:r>
        <w:instrText xml:space="preserve"> SEQ Table \* ARABIC </w:instrText>
      </w:r>
      <w:r>
        <w:fldChar w:fldCharType="separate"/>
      </w:r>
      <w:r w:rsidR="00250F62">
        <w:rPr>
          <w:noProof/>
        </w:rPr>
        <w:t>2</w:t>
      </w:r>
      <w:r>
        <w:fldChar w:fldCharType="end"/>
      </w:r>
      <w:bookmarkEnd w:id="9"/>
      <w:r>
        <w:t xml:space="preserve"> Detection performance for TRS based power saving signal</w:t>
      </w:r>
    </w:p>
    <w:p w14:paraId="60DE07A4" w14:textId="77777777" w:rsidR="0009663B" w:rsidRDefault="0009663B" w:rsidP="0009663B">
      <w:pPr>
        <w:pStyle w:val="Caption"/>
        <w:keepNext/>
      </w:pPr>
      <w:r>
        <w:t>(Ideal frequency/time tracking)</w:t>
      </w:r>
    </w:p>
    <w:tbl>
      <w:tblPr>
        <w:tblStyle w:val="TableGrid"/>
        <w:tblW w:w="0" w:type="auto"/>
        <w:jc w:val="center"/>
        <w:tblLook w:val="04A0" w:firstRow="1" w:lastRow="0" w:firstColumn="1" w:lastColumn="0" w:noHBand="0" w:noVBand="1"/>
      </w:tblPr>
      <w:tblGrid>
        <w:gridCol w:w="2644"/>
        <w:gridCol w:w="2644"/>
        <w:gridCol w:w="2645"/>
      </w:tblGrid>
      <w:tr w:rsidR="0009663B" w14:paraId="009CD30A" w14:textId="77777777" w:rsidTr="0093686C">
        <w:trPr>
          <w:jc w:val="center"/>
        </w:trPr>
        <w:tc>
          <w:tcPr>
            <w:tcW w:w="2644" w:type="dxa"/>
          </w:tcPr>
          <w:p w14:paraId="40D8120B" w14:textId="77777777" w:rsidR="0009663B" w:rsidRPr="0093686C" w:rsidRDefault="0009663B" w:rsidP="0093686C">
            <w:pPr>
              <w:jc w:val="center"/>
              <w:rPr>
                <w:sz w:val="20"/>
                <w:szCs w:val="20"/>
              </w:rPr>
            </w:pPr>
            <w:r w:rsidRPr="0093686C">
              <w:rPr>
                <w:sz w:val="20"/>
                <w:szCs w:val="20"/>
              </w:rPr>
              <w:t>TRS of 24RBs</w:t>
            </w:r>
          </w:p>
        </w:tc>
        <w:tc>
          <w:tcPr>
            <w:tcW w:w="2644" w:type="dxa"/>
          </w:tcPr>
          <w:p w14:paraId="3C390650" w14:textId="77777777" w:rsidR="0009663B" w:rsidRPr="0093686C" w:rsidRDefault="0009663B" w:rsidP="0093686C">
            <w:pPr>
              <w:jc w:val="center"/>
              <w:rPr>
                <w:sz w:val="20"/>
                <w:szCs w:val="20"/>
              </w:rPr>
            </w:pPr>
            <w:r w:rsidRPr="0093686C">
              <w:rPr>
                <w:sz w:val="20"/>
                <w:szCs w:val="20"/>
              </w:rPr>
              <w:t>False alarm rate</w:t>
            </w:r>
          </w:p>
        </w:tc>
        <w:tc>
          <w:tcPr>
            <w:tcW w:w="2645" w:type="dxa"/>
          </w:tcPr>
          <w:p w14:paraId="72B40E7D" w14:textId="77777777" w:rsidR="0009663B" w:rsidRPr="0093686C" w:rsidRDefault="0009663B" w:rsidP="0093686C">
            <w:pPr>
              <w:jc w:val="center"/>
              <w:rPr>
                <w:sz w:val="20"/>
                <w:szCs w:val="20"/>
              </w:rPr>
            </w:pPr>
            <w:r w:rsidRPr="0093686C">
              <w:rPr>
                <w:sz w:val="20"/>
                <w:szCs w:val="20"/>
              </w:rPr>
              <w:t>Miss-detection rate</w:t>
            </w:r>
          </w:p>
        </w:tc>
      </w:tr>
      <w:tr w:rsidR="0009663B" w14:paraId="79137379" w14:textId="77777777" w:rsidTr="0093686C">
        <w:trPr>
          <w:trHeight w:val="263"/>
          <w:jc w:val="center"/>
        </w:trPr>
        <w:tc>
          <w:tcPr>
            <w:tcW w:w="2644" w:type="dxa"/>
          </w:tcPr>
          <w:p w14:paraId="1B58E367" w14:textId="77777777" w:rsidR="0009663B" w:rsidRPr="0093686C" w:rsidRDefault="0009663B" w:rsidP="0093686C">
            <w:pPr>
              <w:jc w:val="center"/>
              <w:rPr>
                <w:sz w:val="20"/>
                <w:szCs w:val="20"/>
              </w:rPr>
            </w:pPr>
            <w:r w:rsidRPr="0093686C">
              <w:rPr>
                <w:sz w:val="20"/>
                <w:szCs w:val="20"/>
              </w:rPr>
              <w:t>0dB</w:t>
            </w:r>
          </w:p>
        </w:tc>
        <w:tc>
          <w:tcPr>
            <w:tcW w:w="2644" w:type="dxa"/>
          </w:tcPr>
          <w:p w14:paraId="3C18A5CF" w14:textId="77777777" w:rsidR="0009663B" w:rsidRPr="0093686C" w:rsidRDefault="0009663B" w:rsidP="0093686C">
            <w:pPr>
              <w:jc w:val="center"/>
              <w:rPr>
                <w:sz w:val="20"/>
                <w:szCs w:val="20"/>
              </w:rPr>
            </w:pPr>
            <w:r w:rsidRPr="0093686C">
              <w:rPr>
                <w:sz w:val="20"/>
                <w:szCs w:val="20"/>
              </w:rPr>
              <w:t>0.1%</w:t>
            </w:r>
          </w:p>
        </w:tc>
        <w:tc>
          <w:tcPr>
            <w:tcW w:w="2645" w:type="dxa"/>
          </w:tcPr>
          <w:p w14:paraId="189DCECE" w14:textId="77777777" w:rsidR="0009663B" w:rsidRPr="0093686C" w:rsidRDefault="0009663B" w:rsidP="0093686C">
            <w:pPr>
              <w:jc w:val="center"/>
              <w:rPr>
                <w:sz w:val="20"/>
                <w:szCs w:val="20"/>
              </w:rPr>
            </w:pPr>
            <w:r w:rsidRPr="0093686C">
              <w:rPr>
                <w:sz w:val="20"/>
                <w:szCs w:val="20"/>
              </w:rPr>
              <w:t>0%</w:t>
            </w:r>
          </w:p>
        </w:tc>
      </w:tr>
      <w:tr w:rsidR="0009663B" w14:paraId="440B4BC1" w14:textId="77777777" w:rsidTr="0093686C">
        <w:trPr>
          <w:jc w:val="center"/>
        </w:trPr>
        <w:tc>
          <w:tcPr>
            <w:tcW w:w="2644" w:type="dxa"/>
          </w:tcPr>
          <w:p w14:paraId="7A41E376" w14:textId="77777777" w:rsidR="0009663B" w:rsidRPr="0093686C" w:rsidRDefault="0009663B" w:rsidP="0093686C">
            <w:pPr>
              <w:jc w:val="center"/>
              <w:rPr>
                <w:sz w:val="20"/>
                <w:szCs w:val="20"/>
              </w:rPr>
            </w:pPr>
            <w:r w:rsidRPr="0093686C">
              <w:rPr>
                <w:sz w:val="20"/>
                <w:szCs w:val="20"/>
              </w:rPr>
              <w:t>-2dB</w:t>
            </w:r>
          </w:p>
        </w:tc>
        <w:tc>
          <w:tcPr>
            <w:tcW w:w="2644" w:type="dxa"/>
          </w:tcPr>
          <w:p w14:paraId="4CC02578" w14:textId="77777777" w:rsidR="0009663B" w:rsidRPr="0093686C" w:rsidRDefault="0009663B" w:rsidP="0093686C">
            <w:pPr>
              <w:jc w:val="center"/>
              <w:rPr>
                <w:sz w:val="20"/>
                <w:szCs w:val="20"/>
              </w:rPr>
            </w:pPr>
            <w:r w:rsidRPr="0093686C">
              <w:rPr>
                <w:sz w:val="20"/>
                <w:szCs w:val="20"/>
              </w:rPr>
              <w:t>0.2%</w:t>
            </w:r>
          </w:p>
        </w:tc>
        <w:tc>
          <w:tcPr>
            <w:tcW w:w="2645" w:type="dxa"/>
          </w:tcPr>
          <w:p w14:paraId="026A5353" w14:textId="77777777" w:rsidR="0009663B" w:rsidRPr="0093686C" w:rsidRDefault="0009663B" w:rsidP="0093686C">
            <w:pPr>
              <w:jc w:val="center"/>
              <w:rPr>
                <w:sz w:val="20"/>
                <w:szCs w:val="20"/>
              </w:rPr>
            </w:pPr>
            <w:r w:rsidRPr="0093686C">
              <w:rPr>
                <w:sz w:val="20"/>
                <w:szCs w:val="20"/>
              </w:rPr>
              <w:t>0.1%</w:t>
            </w:r>
          </w:p>
        </w:tc>
      </w:tr>
      <w:tr w:rsidR="0009663B" w14:paraId="1710AC7F" w14:textId="77777777" w:rsidTr="0093686C">
        <w:trPr>
          <w:jc w:val="center"/>
        </w:trPr>
        <w:tc>
          <w:tcPr>
            <w:tcW w:w="2644" w:type="dxa"/>
          </w:tcPr>
          <w:p w14:paraId="0065F23A" w14:textId="77777777" w:rsidR="0009663B" w:rsidRPr="0093686C" w:rsidRDefault="0009663B" w:rsidP="0093686C">
            <w:pPr>
              <w:jc w:val="center"/>
              <w:rPr>
                <w:sz w:val="20"/>
                <w:szCs w:val="20"/>
              </w:rPr>
            </w:pPr>
            <w:r w:rsidRPr="0093686C">
              <w:rPr>
                <w:sz w:val="20"/>
                <w:szCs w:val="20"/>
              </w:rPr>
              <w:t>-4dB</w:t>
            </w:r>
          </w:p>
        </w:tc>
        <w:tc>
          <w:tcPr>
            <w:tcW w:w="2644" w:type="dxa"/>
          </w:tcPr>
          <w:p w14:paraId="620A4DA5" w14:textId="77777777" w:rsidR="0009663B" w:rsidRPr="0093686C" w:rsidRDefault="0009663B" w:rsidP="0093686C">
            <w:pPr>
              <w:jc w:val="center"/>
              <w:rPr>
                <w:sz w:val="20"/>
                <w:szCs w:val="20"/>
              </w:rPr>
            </w:pPr>
            <w:r w:rsidRPr="0093686C">
              <w:rPr>
                <w:sz w:val="20"/>
                <w:szCs w:val="20"/>
              </w:rPr>
              <w:t>0.2%</w:t>
            </w:r>
          </w:p>
        </w:tc>
        <w:tc>
          <w:tcPr>
            <w:tcW w:w="2645" w:type="dxa"/>
          </w:tcPr>
          <w:p w14:paraId="4051A416" w14:textId="77777777" w:rsidR="0009663B" w:rsidRPr="0093686C" w:rsidRDefault="0009663B" w:rsidP="0093686C">
            <w:pPr>
              <w:jc w:val="center"/>
              <w:rPr>
                <w:sz w:val="20"/>
                <w:szCs w:val="20"/>
              </w:rPr>
            </w:pPr>
            <w:r w:rsidRPr="0093686C">
              <w:rPr>
                <w:sz w:val="20"/>
                <w:szCs w:val="20"/>
              </w:rPr>
              <w:t>1%</w:t>
            </w:r>
          </w:p>
        </w:tc>
      </w:tr>
      <w:tr w:rsidR="0009663B" w14:paraId="310DD8DC" w14:textId="77777777" w:rsidTr="0093686C">
        <w:trPr>
          <w:trHeight w:val="128"/>
          <w:jc w:val="center"/>
        </w:trPr>
        <w:tc>
          <w:tcPr>
            <w:tcW w:w="2644" w:type="dxa"/>
          </w:tcPr>
          <w:p w14:paraId="75B64911" w14:textId="77777777" w:rsidR="0009663B" w:rsidRPr="0093686C" w:rsidRDefault="0009663B" w:rsidP="0093686C">
            <w:pPr>
              <w:jc w:val="center"/>
              <w:rPr>
                <w:sz w:val="20"/>
                <w:szCs w:val="20"/>
              </w:rPr>
            </w:pPr>
            <w:r w:rsidRPr="0093686C">
              <w:rPr>
                <w:sz w:val="20"/>
                <w:szCs w:val="20"/>
              </w:rPr>
              <w:t>-6dB</w:t>
            </w:r>
          </w:p>
        </w:tc>
        <w:tc>
          <w:tcPr>
            <w:tcW w:w="2644" w:type="dxa"/>
          </w:tcPr>
          <w:p w14:paraId="6D1E1592" w14:textId="77777777" w:rsidR="0009663B" w:rsidRPr="0093686C" w:rsidRDefault="0009663B" w:rsidP="0093686C">
            <w:pPr>
              <w:jc w:val="center"/>
              <w:rPr>
                <w:sz w:val="20"/>
                <w:szCs w:val="20"/>
              </w:rPr>
            </w:pPr>
            <w:r w:rsidRPr="0093686C">
              <w:rPr>
                <w:sz w:val="20"/>
                <w:szCs w:val="20"/>
              </w:rPr>
              <w:t>3.3%</w:t>
            </w:r>
          </w:p>
        </w:tc>
        <w:tc>
          <w:tcPr>
            <w:tcW w:w="2645" w:type="dxa"/>
          </w:tcPr>
          <w:p w14:paraId="362E80BE" w14:textId="77777777" w:rsidR="0009663B" w:rsidRPr="0093686C" w:rsidRDefault="0009663B" w:rsidP="0093686C">
            <w:pPr>
              <w:jc w:val="center"/>
              <w:rPr>
                <w:sz w:val="20"/>
                <w:szCs w:val="20"/>
              </w:rPr>
            </w:pPr>
            <w:r w:rsidRPr="0093686C">
              <w:rPr>
                <w:sz w:val="20"/>
                <w:szCs w:val="20"/>
              </w:rPr>
              <w:t>1%</w:t>
            </w:r>
          </w:p>
        </w:tc>
      </w:tr>
    </w:tbl>
    <w:p w14:paraId="7B452F9C" w14:textId="77777777" w:rsidR="0009663B" w:rsidRDefault="0009663B" w:rsidP="0009663B">
      <w:pPr>
        <w:rPr>
          <w:lang w:val="en-GB" w:eastAsia="zh-CN"/>
        </w:rPr>
      </w:pPr>
    </w:p>
    <w:p w14:paraId="28405CA6" w14:textId="15C86C83" w:rsidR="0009663B" w:rsidRDefault="0009663B" w:rsidP="0009663B">
      <w:pPr>
        <w:rPr>
          <w:lang w:val="en-GB" w:eastAsia="zh-CN"/>
        </w:rPr>
      </w:pPr>
      <w:r>
        <w:rPr>
          <w:lang w:val="en-GB" w:eastAsia="zh-CN"/>
        </w:rPr>
        <w:t>T</w:t>
      </w:r>
      <w:r>
        <w:rPr>
          <w:rFonts w:hint="eastAsia"/>
          <w:lang w:val="en-GB" w:eastAsia="zh-CN"/>
        </w:rPr>
        <w:t>h</w:t>
      </w:r>
      <w:r>
        <w:rPr>
          <w:lang w:val="en-GB" w:eastAsia="zh-CN"/>
        </w:rPr>
        <w:t xml:space="preserve">e link level performance of DCI based power saving signal is also evaluated. Link level simulation assumption in </w:t>
      </w:r>
      <w:r w:rsidR="00250F62">
        <w:rPr>
          <w:lang w:val="en-GB" w:eastAsia="zh-CN"/>
        </w:rPr>
        <w:fldChar w:fldCharType="begin"/>
      </w:r>
      <w:r w:rsidR="00250F62">
        <w:rPr>
          <w:lang w:val="en-GB" w:eastAsia="zh-CN"/>
        </w:rPr>
        <w:instrText xml:space="preserve"> REF _Ref528945231 \h </w:instrText>
      </w:r>
      <w:r w:rsidR="00250F62">
        <w:rPr>
          <w:lang w:val="en-GB" w:eastAsia="zh-CN"/>
        </w:rPr>
      </w:r>
      <w:r w:rsidR="00250F62">
        <w:rPr>
          <w:lang w:val="en-GB" w:eastAsia="zh-CN"/>
        </w:rPr>
        <w:fldChar w:fldCharType="separate"/>
      </w:r>
      <w:r w:rsidR="00250F62">
        <w:t xml:space="preserve">Table </w:t>
      </w:r>
      <w:r w:rsidR="00250F62">
        <w:rPr>
          <w:noProof/>
        </w:rPr>
        <w:t>1</w:t>
      </w:r>
      <w:r w:rsidR="00250F62">
        <w:rPr>
          <w:lang w:val="en-GB" w:eastAsia="zh-CN"/>
        </w:rPr>
        <w:fldChar w:fldCharType="end"/>
      </w:r>
      <w:r>
        <w:rPr>
          <w:lang w:val="en-GB" w:eastAsia="zh-CN"/>
        </w:rPr>
        <w:t xml:space="preserve"> is also used. </w:t>
      </w:r>
      <w:r w:rsidR="00250F62">
        <w:rPr>
          <w:lang w:val="en-GB" w:eastAsia="zh-CN"/>
        </w:rPr>
        <w:t xml:space="preserve">DCI payload </w:t>
      </w:r>
      <w:r>
        <w:rPr>
          <w:lang w:val="en-GB" w:eastAsia="zh-CN"/>
        </w:rPr>
        <w:t xml:space="preserve">is assumed </w:t>
      </w:r>
      <w:r w:rsidR="00250F62">
        <w:rPr>
          <w:lang w:val="en-GB" w:eastAsia="zh-CN"/>
        </w:rPr>
        <w:t xml:space="preserve">as 40bits </w:t>
      </w:r>
      <w:r>
        <w:rPr>
          <w:lang w:val="en-GB" w:eastAsia="zh-CN"/>
        </w:rPr>
        <w:t xml:space="preserve">for the evaluation. </w:t>
      </w:r>
      <w:r w:rsidR="00250F62">
        <w:rPr>
          <w:lang w:val="en-GB" w:eastAsia="zh-CN"/>
        </w:rPr>
        <w:fldChar w:fldCharType="begin"/>
      </w:r>
      <w:r w:rsidR="00250F62">
        <w:rPr>
          <w:lang w:val="en-GB" w:eastAsia="zh-CN"/>
        </w:rPr>
        <w:instrText xml:space="preserve"> REF _Ref528945514 \h </w:instrText>
      </w:r>
      <w:r w:rsidR="00250F62">
        <w:rPr>
          <w:lang w:val="en-GB" w:eastAsia="zh-CN"/>
        </w:rPr>
      </w:r>
      <w:r w:rsidR="00250F62">
        <w:rPr>
          <w:lang w:val="en-GB" w:eastAsia="zh-CN"/>
        </w:rPr>
        <w:fldChar w:fldCharType="separate"/>
      </w:r>
      <w:r w:rsidR="00250F62">
        <w:t xml:space="preserve">Table </w:t>
      </w:r>
      <w:r w:rsidR="00250F62">
        <w:rPr>
          <w:noProof/>
        </w:rPr>
        <w:t>3</w:t>
      </w:r>
      <w:r w:rsidR="00250F62">
        <w:rPr>
          <w:lang w:val="en-GB" w:eastAsia="zh-CN"/>
        </w:rPr>
        <w:fldChar w:fldCharType="end"/>
      </w:r>
      <w:r w:rsidR="00250F62">
        <w:rPr>
          <w:lang w:val="en-GB" w:eastAsia="zh-CN"/>
        </w:rPr>
        <w:t xml:space="preserve"> </w:t>
      </w:r>
      <w:r>
        <w:rPr>
          <w:lang w:val="en-GB" w:eastAsia="zh-CN"/>
        </w:rPr>
        <w:t xml:space="preserve">shows the DCI based power saving signal performance. </w:t>
      </w:r>
      <w:r w:rsidR="00742A26">
        <w:rPr>
          <w:lang w:val="en-GB" w:eastAsia="zh-CN"/>
        </w:rPr>
        <w:t xml:space="preserve">In this </w:t>
      </w:r>
      <w:r>
        <w:rPr>
          <w:lang w:val="en-GB" w:eastAsia="zh-CN"/>
        </w:rPr>
        <w:t>initial evaluation, ideal frequency/time tracking is also assumed.</w:t>
      </w:r>
    </w:p>
    <w:p w14:paraId="482F1236" w14:textId="4246AE1D" w:rsidR="0009663B" w:rsidRDefault="0009663B" w:rsidP="0009663B">
      <w:pPr>
        <w:pStyle w:val="Caption"/>
        <w:keepNext/>
      </w:pPr>
      <w:bookmarkStart w:id="10" w:name="_Ref528945514"/>
      <w:r>
        <w:t xml:space="preserve">Table </w:t>
      </w:r>
      <w:r>
        <w:fldChar w:fldCharType="begin"/>
      </w:r>
      <w:r>
        <w:instrText xml:space="preserve"> SEQ Table \* ARABIC </w:instrText>
      </w:r>
      <w:r>
        <w:fldChar w:fldCharType="separate"/>
      </w:r>
      <w:r w:rsidR="00250F62">
        <w:rPr>
          <w:noProof/>
        </w:rPr>
        <w:t>3</w:t>
      </w:r>
      <w:r>
        <w:fldChar w:fldCharType="end"/>
      </w:r>
      <w:bookmarkEnd w:id="10"/>
      <w:r>
        <w:t xml:space="preserve"> Performance for DCI based power saving signal (DCI payload = 40bits including CRC) </w:t>
      </w:r>
    </w:p>
    <w:tbl>
      <w:tblPr>
        <w:tblW w:w="0" w:type="auto"/>
        <w:jc w:val="center"/>
        <w:tblCellMar>
          <w:left w:w="0" w:type="dxa"/>
          <w:right w:w="0" w:type="dxa"/>
        </w:tblCellMar>
        <w:tblLook w:val="04A0" w:firstRow="1" w:lastRow="0" w:firstColumn="1" w:lastColumn="0" w:noHBand="0" w:noVBand="1"/>
      </w:tblPr>
      <w:tblGrid>
        <w:gridCol w:w="2017"/>
        <w:gridCol w:w="2018"/>
        <w:gridCol w:w="2017"/>
        <w:gridCol w:w="2018"/>
      </w:tblGrid>
      <w:tr w:rsidR="0009663B" w14:paraId="68EFABE2" w14:textId="77777777" w:rsidTr="0093686C">
        <w:trPr>
          <w:jc w:val="center"/>
        </w:trPr>
        <w:tc>
          <w:tcPr>
            <w:tcW w:w="20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98AFB7" w14:textId="77777777" w:rsidR="002E0EE1" w:rsidRPr="0093686C" w:rsidRDefault="0009663B" w:rsidP="0093686C">
            <w:pPr>
              <w:jc w:val="center"/>
              <w:rPr>
                <w:sz w:val="20"/>
                <w:szCs w:val="20"/>
              </w:rPr>
            </w:pPr>
            <w:r w:rsidRPr="0093686C">
              <w:rPr>
                <w:sz w:val="20"/>
                <w:szCs w:val="20"/>
              </w:rPr>
              <w:t>PDCCH</w:t>
            </w:r>
          </w:p>
          <w:p w14:paraId="50DA8D83" w14:textId="1C99D01B" w:rsidR="0009663B" w:rsidRPr="0093686C" w:rsidRDefault="0009663B" w:rsidP="0093686C">
            <w:pPr>
              <w:jc w:val="center"/>
              <w:rPr>
                <w:rFonts w:eastAsia="SimSun"/>
                <w:sz w:val="20"/>
                <w:szCs w:val="20"/>
                <w:lang w:eastAsia="zh-CN"/>
              </w:rPr>
            </w:pPr>
            <w:r w:rsidRPr="0093686C">
              <w:rPr>
                <w:sz w:val="20"/>
                <w:szCs w:val="20"/>
              </w:rPr>
              <w:t>(24RB CORESET)</w:t>
            </w:r>
          </w:p>
        </w:tc>
        <w:tc>
          <w:tcPr>
            <w:tcW w:w="20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3CA02" w14:textId="77777777" w:rsidR="0009663B" w:rsidRPr="0093686C" w:rsidRDefault="0009663B" w:rsidP="0093686C">
            <w:pPr>
              <w:jc w:val="center"/>
              <w:rPr>
                <w:sz w:val="20"/>
                <w:szCs w:val="20"/>
              </w:rPr>
            </w:pPr>
            <w:r w:rsidRPr="0093686C">
              <w:rPr>
                <w:sz w:val="20"/>
                <w:szCs w:val="20"/>
              </w:rPr>
              <w:t>AL2</w:t>
            </w:r>
          </w:p>
        </w:tc>
        <w:tc>
          <w:tcPr>
            <w:tcW w:w="20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98C63" w14:textId="77777777" w:rsidR="0009663B" w:rsidRPr="0093686C" w:rsidRDefault="0009663B" w:rsidP="0093686C">
            <w:pPr>
              <w:jc w:val="center"/>
              <w:rPr>
                <w:sz w:val="20"/>
                <w:szCs w:val="20"/>
              </w:rPr>
            </w:pPr>
            <w:r w:rsidRPr="0093686C">
              <w:rPr>
                <w:sz w:val="20"/>
                <w:szCs w:val="20"/>
              </w:rPr>
              <w:t>AL4</w:t>
            </w:r>
          </w:p>
        </w:tc>
        <w:tc>
          <w:tcPr>
            <w:tcW w:w="20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B8DE6" w14:textId="77777777" w:rsidR="0009663B" w:rsidRPr="0093686C" w:rsidRDefault="0009663B" w:rsidP="0093686C">
            <w:pPr>
              <w:jc w:val="center"/>
              <w:rPr>
                <w:sz w:val="20"/>
                <w:szCs w:val="20"/>
              </w:rPr>
            </w:pPr>
            <w:r w:rsidRPr="0093686C">
              <w:rPr>
                <w:sz w:val="20"/>
                <w:szCs w:val="20"/>
              </w:rPr>
              <w:t>AL8</w:t>
            </w:r>
          </w:p>
        </w:tc>
      </w:tr>
      <w:tr w:rsidR="0009663B" w14:paraId="1A37C26E" w14:textId="77777777" w:rsidTr="0093686C">
        <w:trPr>
          <w:jc w:val="center"/>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1FCB4" w14:textId="77777777" w:rsidR="0009663B" w:rsidRPr="0093686C" w:rsidRDefault="0009663B" w:rsidP="0093686C">
            <w:pPr>
              <w:jc w:val="center"/>
              <w:rPr>
                <w:b/>
                <w:sz w:val="20"/>
                <w:szCs w:val="20"/>
              </w:rPr>
            </w:pPr>
            <w:r w:rsidRPr="0093686C">
              <w:rPr>
                <w:sz w:val="20"/>
                <w:szCs w:val="20"/>
              </w:rPr>
              <w:t>0dB</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5A686C0B" w14:textId="77777777" w:rsidR="0009663B" w:rsidRPr="0093686C" w:rsidRDefault="0009663B" w:rsidP="0093686C">
            <w:pPr>
              <w:jc w:val="center"/>
              <w:rPr>
                <w:sz w:val="20"/>
                <w:szCs w:val="20"/>
              </w:rPr>
            </w:pPr>
            <w:r w:rsidRPr="0093686C">
              <w:rPr>
                <w:sz w:val="20"/>
                <w:szCs w:val="20"/>
              </w:rPr>
              <w:t>2.4%</w:t>
            </w:r>
          </w:p>
        </w:tc>
        <w:tc>
          <w:tcPr>
            <w:tcW w:w="2017" w:type="dxa"/>
            <w:tcBorders>
              <w:top w:val="nil"/>
              <w:left w:val="nil"/>
              <w:bottom w:val="single" w:sz="8" w:space="0" w:color="auto"/>
              <w:right w:val="single" w:sz="8" w:space="0" w:color="auto"/>
            </w:tcBorders>
            <w:tcMar>
              <w:top w:w="0" w:type="dxa"/>
              <w:left w:w="108" w:type="dxa"/>
              <w:bottom w:w="0" w:type="dxa"/>
              <w:right w:w="108" w:type="dxa"/>
            </w:tcMar>
            <w:hideMark/>
          </w:tcPr>
          <w:p w14:paraId="7305B5FD" w14:textId="77777777" w:rsidR="0009663B" w:rsidRPr="0093686C" w:rsidRDefault="0009663B" w:rsidP="0093686C">
            <w:pPr>
              <w:jc w:val="center"/>
              <w:rPr>
                <w:sz w:val="20"/>
                <w:szCs w:val="20"/>
              </w:rPr>
            </w:pPr>
            <w:r w:rsidRPr="0093686C">
              <w:rPr>
                <w:sz w:val="20"/>
                <w:szCs w:val="20"/>
              </w:rPr>
              <w:t>0.2%</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3D239C80" w14:textId="77777777" w:rsidR="0009663B" w:rsidRPr="0093686C" w:rsidRDefault="0009663B" w:rsidP="0093686C">
            <w:pPr>
              <w:jc w:val="center"/>
              <w:rPr>
                <w:sz w:val="20"/>
                <w:szCs w:val="20"/>
              </w:rPr>
            </w:pPr>
            <w:r w:rsidRPr="0093686C">
              <w:rPr>
                <w:sz w:val="20"/>
                <w:szCs w:val="20"/>
              </w:rPr>
              <w:t>0.0%</w:t>
            </w:r>
          </w:p>
        </w:tc>
      </w:tr>
      <w:tr w:rsidR="0009663B" w14:paraId="6098EFF6" w14:textId="77777777" w:rsidTr="0093686C">
        <w:trPr>
          <w:jc w:val="center"/>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AA6F6" w14:textId="77777777" w:rsidR="0009663B" w:rsidRPr="0093686C" w:rsidRDefault="0009663B" w:rsidP="0093686C">
            <w:pPr>
              <w:jc w:val="center"/>
              <w:rPr>
                <w:sz w:val="20"/>
                <w:szCs w:val="20"/>
              </w:rPr>
            </w:pPr>
            <w:r w:rsidRPr="0093686C">
              <w:rPr>
                <w:sz w:val="20"/>
                <w:szCs w:val="20"/>
              </w:rPr>
              <w:t>-2dB</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475423A1" w14:textId="77777777" w:rsidR="0009663B" w:rsidRPr="0093686C" w:rsidRDefault="0009663B" w:rsidP="0093686C">
            <w:pPr>
              <w:jc w:val="center"/>
              <w:rPr>
                <w:sz w:val="20"/>
                <w:szCs w:val="20"/>
              </w:rPr>
            </w:pPr>
            <w:r w:rsidRPr="0093686C">
              <w:rPr>
                <w:sz w:val="20"/>
                <w:szCs w:val="20"/>
              </w:rPr>
              <w:t>8.8%</w:t>
            </w:r>
          </w:p>
        </w:tc>
        <w:tc>
          <w:tcPr>
            <w:tcW w:w="2017" w:type="dxa"/>
            <w:tcBorders>
              <w:top w:val="nil"/>
              <w:left w:val="nil"/>
              <w:bottom w:val="single" w:sz="8" w:space="0" w:color="auto"/>
              <w:right w:val="single" w:sz="8" w:space="0" w:color="auto"/>
            </w:tcBorders>
            <w:tcMar>
              <w:top w:w="0" w:type="dxa"/>
              <w:left w:w="108" w:type="dxa"/>
              <w:bottom w:w="0" w:type="dxa"/>
              <w:right w:w="108" w:type="dxa"/>
            </w:tcMar>
            <w:hideMark/>
          </w:tcPr>
          <w:p w14:paraId="01E79F6C" w14:textId="77777777" w:rsidR="0009663B" w:rsidRPr="0093686C" w:rsidRDefault="0009663B" w:rsidP="0093686C">
            <w:pPr>
              <w:jc w:val="center"/>
              <w:rPr>
                <w:sz w:val="20"/>
                <w:szCs w:val="20"/>
              </w:rPr>
            </w:pPr>
            <w:r w:rsidRPr="0093686C">
              <w:rPr>
                <w:sz w:val="20"/>
                <w:szCs w:val="20"/>
              </w:rPr>
              <w:t>1.5%</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2DDBB419" w14:textId="77777777" w:rsidR="0009663B" w:rsidRPr="0093686C" w:rsidRDefault="0009663B" w:rsidP="0093686C">
            <w:pPr>
              <w:jc w:val="center"/>
              <w:rPr>
                <w:sz w:val="20"/>
                <w:szCs w:val="20"/>
              </w:rPr>
            </w:pPr>
            <w:r w:rsidRPr="0093686C">
              <w:rPr>
                <w:sz w:val="20"/>
                <w:szCs w:val="20"/>
              </w:rPr>
              <w:t>0.1%</w:t>
            </w:r>
          </w:p>
        </w:tc>
      </w:tr>
      <w:tr w:rsidR="0009663B" w14:paraId="7EF03AB2" w14:textId="77777777" w:rsidTr="0093686C">
        <w:trPr>
          <w:jc w:val="center"/>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A88C8" w14:textId="77777777" w:rsidR="0009663B" w:rsidRPr="0093686C" w:rsidRDefault="0009663B" w:rsidP="0093686C">
            <w:pPr>
              <w:jc w:val="center"/>
              <w:rPr>
                <w:sz w:val="20"/>
                <w:szCs w:val="20"/>
              </w:rPr>
            </w:pPr>
            <w:r w:rsidRPr="0093686C">
              <w:rPr>
                <w:sz w:val="20"/>
                <w:szCs w:val="20"/>
              </w:rPr>
              <w:t>-4dB</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6E9E4761" w14:textId="77777777" w:rsidR="0009663B" w:rsidRPr="0093686C" w:rsidRDefault="0009663B" w:rsidP="0093686C">
            <w:pPr>
              <w:jc w:val="center"/>
              <w:rPr>
                <w:sz w:val="20"/>
                <w:szCs w:val="20"/>
              </w:rPr>
            </w:pPr>
            <w:r w:rsidRPr="0093686C">
              <w:rPr>
                <w:sz w:val="20"/>
                <w:szCs w:val="20"/>
              </w:rPr>
              <w:t>25.8%</w:t>
            </w:r>
          </w:p>
        </w:tc>
        <w:tc>
          <w:tcPr>
            <w:tcW w:w="2017" w:type="dxa"/>
            <w:tcBorders>
              <w:top w:val="nil"/>
              <w:left w:val="nil"/>
              <w:bottom w:val="single" w:sz="8" w:space="0" w:color="auto"/>
              <w:right w:val="single" w:sz="8" w:space="0" w:color="auto"/>
            </w:tcBorders>
            <w:tcMar>
              <w:top w:w="0" w:type="dxa"/>
              <w:left w:w="108" w:type="dxa"/>
              <w:bottom w:w="0" w:type="dxa"/>
              <w:right w:w="108" w:type="dxa"/>
            </w:tcMar>
            <w:hideMark/>
          </w:tcPr>
          <w:p w14:paraId="49255590" w14:textId="77777777" w:rsidR="0009663B" w:rsidRPr="0093686C" w:rsidRDefault="0009663B" w:rsidP="0093686C">
            <w:pPr>
              <w:jc w:val="center"/>
              <w:rPr>
                <w:sz w:val="20"/>
                <w:szCs w:val="20"/>
              </w:rPr>
            </w:pPr>
            <w:r w:rsidRPr="0093686C">
              <w:rPr>
                <w:sz w:val="20"/>
                <w:szCs w:val="20"/>
              </w:rPr>
              <w:t>7.4%</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385062EF" w14:textId="77777777" w:rsidR="0009663B" w:rsidRPr="0093686C" w:rsidRDefault="0009663B" w:rsidP="0093686C">
            <w:pPr>
              <w:jc w:val="center"/>
              <w:rPr>
                <w:sz w:val="20"/>
                <w:szCs w:val="20"/>
              </w:rPr>
            </w:pPr>
            <w:r w:rsidRPr="0093686C">
              <w:rPr>
                <w:sz w:val="20"/>
                <w:szCs w:val="20"/>
              </w:rPr>
              <w:t>0.9%</w:t>
            </w:r>
          </w:p>
        </w:tc>
      </w:tr>
      <w:tr w:rsidR="0009663B" w14:paraId="0FEFEC09" w14:textId="77777777" w:rsidTr="0093686C">
        <w:trPr>
          <w:jc w:val="center"/>
        </w:trPr>
        <w:tc>
          <w:tcPr>
            <w:tcW w:w="20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8B0A1" w14:textId="77777777" w:rsidR="0009663B" w:rsidRPr="0093686C" w:rsidRDefault="0009663B" w:rsidP="0093686C">
            <w:pPr>
              <w:jc w:val="center"/>
              <w:rPr>
                <w:sz w:val="20"/>
                <w:szCs w:val="20"/>
              </w:rPr>
            </w:pPr>
            <w:r w:rsidRPr="0093686C">
              <w:rPr>
                <w:sz w:val="20"/>
                <w:szCs w:val="20"/>
              </w:rPr>
              <w:t>-6dB</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256CF4F8" w14:textId="77777777" w:rsidR="0009663B" w:rsidRPr="0093686C" w:rsidRDefault="0009663B" w:rsidP="0093686C">
            <w:pPr>
              <w:jc w:val="center"/>
              <w:rPr>
                <w:sz w:val="20"/>
                <w:szCs w:val="20"/>
              </w:rPr>
            </w:pPr>
            <w:r w:rsidRPr="0093686C">
              <w:rPr>
                <w:sz w:val="20"/>
                <w:szCs w:val="20"/>
              </w:rPr>
              <w:t>54.7%</w:t>
            </w:r>
          </w:p>
        </w:tc>
        <w:tc>
          <w:tcPr>
            <w:tcW w:w="2017" w:type="dxa"/>
            <w:tcBorders>
              <w:top w:val="nil"/>
              <w:left w:val="nil"/>
              <w:bottom w:val="single" w:sz="8" w:space="0" w:color="auto"/>
              <w:right w:val="single" w:sz="8" w:space="0" w:color="auto"/>
            </w:tcBorders>
            <w:tcMar>
              <w:top w:w="0" w:type="dxa"/>
              <w:left w:w="108" w:type="dxa"/>
              <w:bottom w:w="0" w:type="dxa"/>
              <w:right w:w="108" w:type="dxa"/>
            </w:tcMar>
            <w:hideMark/>
          </w:tcPr>
          <w:p w14:paraId="5FFE97D2" w14:textId="77777777" w:rsidR="0009663B" w:rsidRPr="0093686C" w:rsidRDefault="0009663B" w:rsidP="0093686C">
            <w:pPr>
              <w:jc w:val="center"/>
              <w:rPr>
                <w:sz w:val="20"/>
                <w:szCs w:val="20"/>
              </w:rPr>
            </w:pPr>
            <w:r w:rsidRPr="0093686C">
              <w:rPr>
                <w:sz w:val="20"/>
                <w:szCs w:val="20"/>
              </w:rPr>
              <w:t>22.4%</w:t>
            </w:r>
          </w:p>
        </w:tc>
        <w:tc>
          <w:tcPr>
            <w:tcW w:w="2018" w:type="dxa"/>
            <w:tcBorders>
              <w:top w:val="nil"/>
              <w:left w:val="nil"/>
              <w:bottom w:val="single" w:sz="8" w:space="0" w:color="auto"/>
              <w:right w:val="single" w:sz="8" w:space="0" w:color="auto"/>
            </w:tcBorders>
            <w:tcMar>
              <w:top w:w="0" w:type="dxa"/>
              <w:left w:w="108" w:type="dxa"/>
              <w:bottom w:w="0" w:type="dxa"/>
              <w:right w:w="108" w:type="dxa"/>
            </w:tcMar>
            <w:hideMark/>
          </w:tcPr>
          <w:p w14:paraId="4513494D" w14:textId="77777777" w:rsidR="0009663B" w:rsidRPr="0093686C" w:rsidRDefault="0009663B" w:rsidP="0093686C">
            <w:pPr>
              <w:jc w:val="center"/>
              <w:rPr>
                <w:sz w:val="20"/>
                <w:szCs w:val="20"/>
              </w:rPr>
            </w:pPr>
            <w:r w:rsidRPr="0093686C">
              <w:rPr>
                <w:sz w:val="20"/>
                <w:szCs w:val="20"/>
              </w:rPr>
              <w:t>5.9%</w:t>
            </w:r>
          </w:p>
        </w:tc>
      </w:tr>
    </w:tbl>
    <w:p w14:paraId="023EDFAD" w14:textId="77777777" w:rsidR="0009663B" w:rsidRDefault="0009663B" w:rsidP="0009663B">
      <w:pPr>
        <w:rPr>
          <w:lang w:val="en-GB" w:eastAsia="zh-CN"/>
        </w:rPr>
      </w:pPr>
    </w:p>
    <w:p w14:paraId="4117B17C" w14:textId="77777777" w:rsidR="0009663B" w:rsidRDefault="0009663B" w:rsidP="0009663B">
      <w:pPr>
        <w:rPr>
          <w:lang w:val="en-GB" w:eastAsia="zh-CN"/>
        </w:rPr>
      </w:pPr>
      <w:r>
        <w:rPr>
          <w:lang w:val="en-GB" w:eastAsia="zh-CN"/>
        </w:rPr>
        <w:t xml:space="preserve">Based on the evaluation results in Table 1, it can be observed that the TRS based power saving signal can fulfil the 1% miss-detection rate target with low false alarm rate, which would only slightly impact power saving gains. </w:t>
      </w:r>
    </w:p>
    <w:p w14:paraId="48E15461" w14:textId="567B5C6D" w:rsidR="0009663B" w:rsidRDefault="0009663B" w:rsidP="0009663B">
      <w:pPr>
        <w:rPr>
          <w:lang w:val="en-GB" w:eastAsia="zh-CN"/>
        </w:rPr>
      </w:pPr>
      <w:r>
        <w:rPr>
          <w:lang w:val="en-GB" w:eastAsia="zh-CN"/>
        </w:rPr>
        <w:t>F</w:t>
      </w:r>
      <w:r>
        <w:rPr>
          <w:rFonts w:hint="eastAsia"/>
          <w:lang w:val="en-GB" w:eastAsia="zh-CN"/>
        </w:rPr>
        <w:t xml:space="preserve">or </w:t>
      </w:r>
      <w:r>
        <w:rPr>
          <w:lang w:val="en-GB" w:eastAsia="zh-CN"/>
        </w:rPr>
        <w:t xml:space="preserve">the DCI based power saving signal, the low false alarm rate can be guaranteed by CRC. Therefore, according to Observation 2, DCI based power saving signal can be used to indicate go-to-sleep. The BLER performance </w:t>
      </w:r>
      <w:r w:rsidR="00250F62">
        <w:rPr>
          <w:lang w:val="en-GB" w:eastAsia="zh-CN"/>
        </w:rPr>
        <w:t xml:space="preserve">can be relaxed and shall </w:t>
      </w:r>
      <w:r>
        <w:rPr>
          <w:lang w:val="en-GB" w:eastAsia="zh-CN"/>
        </w:rPr>
        <w:t>just impact the power saving gains.</w:t>
      </w:r>
    </w:p>
    <w:p w14:paraId="076EF2D8" w14:textId="40150DE1" w:rsidR="0009663B" w:rsidRPr="00356049" w:rsidRDefault="0009663B" w:rsidP="0009663B">
      <w:pPr>
        <w:rPr>
          <w:lang w:val="en-GB" w:eastAsia="zh-CN"/>
        </w:rPr>
      </w:pPr>
      <w:r>
        <w:rPr>
          <w:lang w:val="en-GB" w:eastAsia="zh-CN"/>
        </w:rPr>
        <w:t>If the DCI based power saving signal is used to indicate wake-up information before or at the very beginning of the C-DRX on-duration, as observed in Observation 1, the miss-detection rate/BLER is a critical metric. The network needs to schedule larger number of aggregation levels to guarantee the BLER performance targeting as low as 1%.</w:t>
      </w:r>
      <w:r w:rsidR="00250F62">
        <w:rPr>
          <w:lang w:val="en-GB" w:eastAsia="zh-CN"/>
        </w:rPr>
        <w:t xml:space="preserve"> For example use aggregation level 16.</w:t>
      </w:r>
    </w:p>
    <w:p w14:paraId="36AF2424" w14:textId="56548142" w:rsidR="001C678F" w:rsidRPr="0009663B" w:rsidRDefault="00C70683" w:rsidP="0093686C">
      <w:pPr>
        <w:pStyle w:val="Heading2"/>
        <w:spacing w:before="240"/>
        <w:ind w:left="578" w:hanging="578"/>
        <w:rPr>
          <w:lang w:val="en-GB" w:eastAsia="zh-CN"/>
        </w:rPr>
      </w:pPr>
      <w:r>
        <w:rPr>
          <w:lang w:val="en-GB" w:eastAsia="zh-CN"/>
        </w:rPr>
        <w:t>U</w:t>
      </w:r>
      <w:r>
        <w:rPr>
          <w:rFonts w:hint="eastAsia"/>
          <w:lang w:val="en-GB" w:eastAsia="zh-CN"/>
        </w:rPr>
        <w:t xml:space="preserve">se </w:t>
      </w:r>
      <w:r>
        <w:rPr>
          <w:lang w:val="en-GB" w:eastAsia="zh-CN"/>
        </w:rPr>
        <w:t>of link level results in power consumption and resource overhead evaluation</w:t>
      </w:r>
    </w:p>
    <w:p w14:paraId="07F6E44B" w14:textId="6C395162" w:rsidR="00C70683" w:rsidRDefault="00C70683" w:rsidP="003E5FDE">
      <w:pPr>
        <w:rPr>
          <w:lang w:val="en-GB" w:eastAsia="zh-CN"/>
        </w:rPr>
      </w:pPr>
      <w:r>
        <w:rPr>
          <w:lang w:val="en-GB" w:eastAsia="zh-CN"/>
        </w:rPr>
        <w:t>The link level results can be used/inserted in the evaluation on other metrics, e.g. the metr</w:t>
      </w:r>
      <w:r w:rsidR="006506CE">
        <w:rPr>
          <w:lang w:val="en-GB" w:eastAsia="zh-CN"/>
        </w:rPr>
        <w:t>ic on p</w:t>
      </w:r>
      <w:r>
        <w:rPr>
          <w:lang w:val="en-GB" w:eastAsia="zh-CN"/>
        </w:rPr>
        <w:t xml:space="preserve">ower saving gains and resource overhead. </w:t>
      </w:r>
    </w:p>
    <w:p w14:paraId="3F5E9EA0" w14:textId="644FF5F7" w:rsidR="006506CE" w:rsidRDefault="006506CE" w:rsidP="003E5FDE">
      <w:pPr>
        <w:rPr>
          <w:lang w:val="en-GB" w:eastAsia="zh-CN"/>
        </w:rPr>
      </w:pPr>
      <w:r>
        <w:rPr>
          <w:lang w:val="en-GB" w:eastAsia="zh-CN"/>
        </w:rPr>
        <w:t>For example, while fulfil</w:t>
      </w:r>
      <w:r w:rsidR="00742A26">
        <w:rPr>
          <w:lang w:val="en-GB" w:eastAsia="zh-CN"/>
        </w:rPr>
        <w:t>ling</w:t>
      </w:r>
      <w:r>
        <w:rPr>
          <w:lang w:val="en-GB" w:eastAsia="zh-CN"/>
        </w:rPr>
        <w:t xml:space="preserve"> the miss-detection target of 1%, the false alarm rate would be different depending on the channel condition and also </w:t>
      </w:r>
      <w:r w:rsidR="00742A26">
        <w:rPr>
          <w:lang w:val="en-GB" w:eastAsia="zh-CN"/>
        </w:rPr>
        <w:t xml:space="preserve">on </w:t>
      </w:r>
      <w:r>
        <w:rPr>
          <w:lang w:val="en-GB" w:eastAsia="zh-CN"/>
        </w:rPr>
        <w:t xml:space="preserve">how much resource is used to transmit the wake-up signal. The false alarm rate of power saving signal intended for wake-up indication needs to be taken into account </w:t>
      </w:r>
      <w:r w:rsidR="00742A26">
        <w:rPr>
          <w:lang w:val="en-GB" w:eastAsia="zh-CN"/>
        </w:rPr>
        <w:t xml:space="preserve">in </w:t>
      </w:r>
      <w:r>
        <w:rPr>
          <w:lang w:val="en-GB" w:eastAsia="zh-CN"/>
        </w:rPr>
        <w:t>the power consumption evaluation. Higher false alarm rate would reduce the power saving gain introduced by wake-up indication. Similarly, the miss-detection rate/BLER would also impact power saving gain introduced by go-to-sleep indication.</w:t>
      </w:r>
    </w:p>
    <w:p w14:paraId="15642BE2" w14:textId="77777777" w:rsidR="00307562" w:rsidRDefault="00307562" w:rsidP="00307562">
      <w:pPr>
        <w:rPr>
          <w:b/>
          <w:lang w:eastAsia="zh-CN"/>
        </w:rPr>
      </w:pPr>
      <w:r w:rsidRPr="009A0F34">
        <w:rPr>
          <w:b/>
          <w:lang w:eastAsia="zh-CN"/>
        </w:rPr>
        <w:t>Proposal 3</w:t>
      </w:r>
      <w:r>
        <w:rPr>
          <w:b/>
          <w:lang w:eastAsia="zh-CN"/>
        </w:rPr>
        <w:t>: False alarm rate from link level evaluation can be used to estimate the power consumption in the evaluation of power saving signal carrying wake-up signal.</w:t>
      </w:r>
    </w:p>
    <w:p w14:paraId="6A5D410B" w14:textId="58A73744" w:rsidR="006506CE" w:rsidRPr="009A0F34" w:rsidRDefault="00307562" w:rsidP="003E5FDE">
      <w:pPr>
        <w:rPr>
          <w:b/>
          <w:lang w:eastAsia="zh-CN"/>
        </w:rPr>
      </w:pPr>
      <w:r>
        <w:rPr>
          <w:b/>
          <w:lang w:eastAsia="zh-CN"/>
        </w:rPr>
        <w:t>Proposal 4: Miss-detection rate from link level evaluation can be used to estimate power consumption in the evaluation of r power saving signal carrying go-to-sleep signal.</w:t>
      </w:r>
    </w:p>
    <w:p w14:paraId="21540BD7" w14:textId="2200222B" w:rsidR="00BC41B6" w:rsidRDefault="00F67E36" w:rsidP="003E5FDE">
      <w:pPr>
        <w:rPr>
          <w:lang w:eastAsia="zh-CN"/>
        </w:rPr>
      </w:pPr>
      <w:r>
        <w:rPr>
          <w:lang w:val="en-GB" w:eastAsia="zh-CN"/>
        </w:rPr>
        <w:t>It can be also observed</w:t>
      </w:r>
      <w:r w:rsidR="00BC41B6">
        <w:rPr>
          <w:lang w:val="en-GB" w:eastAsia="zh-CN"/>
        </w:rPr>
        <w:t xml:space="preserve"> that the resource used for the transmission of power saving signal would impact the miss-detection rate performance for wake-up indication and the required false alarm rate performance for go-to-sleep indication. Therefore, the resource used in link level evaluation needs to be considered into the evaluation on </w:t>
      </w:r>
      <w:r w:rsidR="00DF5AD7">
        <w:rPr>
          <w:lang w:eastAsia="zh-CN"/>
        </w:rPr>
        <w:t xml:space="preserve">network resource overhead </w:t>
      </w:r>
      <w:r w:rsidR="00BC41B6">
        <w:rPr>
          <w:lang w:eastAsia="zh-CN"/>
        </w:rPr>
        <w:t>into the introduction of power saving signal.</w:t>
      </w:r>
    </w:p>
    <w:p w14:paraId="50DA7372" w14:textId="05F29CDA" w:rsidR="00D55660" w:rsidRPr="00356049" w:rsidRDefault="00307562" w:rsidP="00D55660">
      <w:pPr>
        <w:rPr>
          <w:b/>
          <w:lang w:eastAsia="zh-CN"/>
        </w:rPr>
      </w:pPr>
      <w:r w:rsidRPr="00356049">
        <w:rPr>
          <w:b/>
          <w:lang w:eastAsia="zh-CN"/>
        </w:rPr>
        <w:t>Proposal 5</w:t>
      </w:r>
      <w:r>
        <w:rPr>
          <w:b/>
          <w:lang w:eastAsia="zh-CN"/>
        </w:rPr>
        <w:t>: The resource overhead in link level evaluation under different SNR condition can be used in the evaluation on system level resource overhead due to the introduction of power saving signal</w:t>
      </w:r>
      <w:r w:rsidR="00D55660">
        <w:rPr>
          <w:b/>
          <w:lang w:eastAsia="zh-CN"/>
        </w:rPr>
        <w:t>.</w:t>
      </w:r>
    </w:p>
    <w:bookmarkEnd w:id="2"/>
    <w:bookmarkEnd w:id="3"/>
    <w:p w14:paraId="5E2BC8D0" w14:textId="77777777" w:rsidR="00435223" w:rsidRDefault="00C559FC" w:rsidP="0093686C">
      <w:pPr>
        <w:pStyle w:val="Heading1"/>
        <w:spacing w:before="240"/>
        <w:ind w:left="431" w:hanging="431"/>
      </w:pPr>
      <w:r>
        <w:t>Conclusion</w:t>
      </w:r>
    </w:p>
    <w:p w14:paraId="60F97E73" w14:textId="75EFE69B" w:rsidR="005709F4" w:rsidRDefault="00D1013C" w:rsidP="007D46A0">
      <w:pPr>
        <w:rPr>
          <w:lang w:eastAsia="zh-CN"/>
        </w:rPr>
      </w:pPr>
      <w:r>
        <w:rPr>
          <w:lang w:eastAsia="zh-CN"/>
        </w:rPr>
        <w:t>This contribution provides initial results as the link level performance for the proposed TRS based power saving signal and PDCCH based power saving signal. Some further discussion is also provided on how the link level performance metric would impact the design of the power saving signal.</w:t>
      </w:r>
    </w:p>
    <w:p w14:paraId="3C5D5F56" w14:textId="77777777" w:rsidR="00ED3753" w:rsidRDefault="00ED3753" w:rsidP="00ED3753">
      <w:pPr>
        <w:rPr>
          <w:b/>
          <w:lang w:eastAsia="zh-CN"/>
        </w:rPr>
      </w:pPr>
      <w:r w:rsidRPr="00356049">
        <w:rPr>
          <w:b/>
          <w:lang w:eastAsia="zh-CN"/>
        </w:rPr>
        <w:t>Observation 1: For power saving signal that is designed</w:t>
      </w:r>
      <w:r w:rsidRPr="002E4BA0">
        <w:rPr>
          <w:b/>
          <w:lang w:eastAsia="zh-CN"/>
        </w:rPr>
        <w:t xml:space="preserve"> to convey wake-up information</w:t>
      </w:r>
      <w:r>
        <w:rPr>
          <w:b/>
          <w:lang w:eastAsia="zh-CN"/>
        </w:rPr>
        <w:t>:</w:t>
      </w:r>
    </w:p>
    <w:p w14:paraId="651F4B2B" w14:textId="2538D7C8" w:rsidR="00ED3753" w:rsidRDefault="00ED3753" w:rsidP="00ED3753">
      <w:pPr>
        <w:pStyle w:val="ListParagraph"/>
        <w:numPr>
          <w:ilvl w:val="0"/>
          <w:numId w:val="52"/>
        </w:numPr>
        <w:ind w:leftChars="0"/>
        <w:rPr>
          <w:b/>
          <w:lang w:eastAsia="zh-CN"/>
        </w:rPr>
      </w:pPr>
      <w:r>
        <w:rPr>
          <w:b/>
          <w:lang w:val="en-US" w:eastAsia="zh-CN"/>
        </w:rPr>
        <w:t>M</w:t>
      </w:r>
      <w:r w:rsidRPr="00356049">
        <w:rPr>
          <w:b/>
          <w:lang w:eastAsia="zh-CN"/>
        </w:rPr>
        <w:t xml:space="preserve">iss-detection rate is a </w:t>
      </w:r>
      <w:r w:rsidR="002F70BC">
        <w:rPr>
          <w:b/>
          <w:lang w:eastAsia="zh-CN"/>
        </w:rPr>
        <w:t xml:space="preserve">more </w:t>
      </w:r>
      <w:r w:rsidRPr="00356049">
        <w:rPr>
          <w:b/>
          <w:lang w:eastAsia="zh-CN"/>
        </w:rPr>
        <w:t>critical metric to avoid impact on QoS of the service</w:t>
      </w:r>
      <w:r>
        <w:rPr>
          <w:b/>
          <w:lang w:eastAsia="zh-CN"/>
        </w:rPr>
        <w:t>;</w:t>
      </w:r>
    </w:p>
    <w:p w14:paraId="7C93A428" w14:textId="77777777" w:rsidR="00ED3753" w:rsidRPr="00356049" w:rsidRDefault="00ED3753" w:rsidP="00ED3753">
      <w:pPr>
        <w:pStyle w:val="ListParagraph"/>
        <w:numPr>
          <w:ilvl w:val="0"/>
          <w:numId w:val="52"/>
        </w:numPr>
        <w:ind w:leftChars="0"/>
        <w:rPr>
          <w:b/>
          <w:lang w:eastAsia="zh-CN"/>
        </w:rPr>
      </w:pPr>
      <w:r>
        <w:rPr>
          <w:b/>
          <w:lang w:eastAsia="zh-CN"/>
        </w:rPr>
        <w:t>F</w:t>
      </w:r>
      <w:r w:rsidRPr="00356049">
        <w:rPr>
          <w:b/>
          <w:lang w:eastAsia="zh-CN"/>
        </w:rPr>
        <w:t>alse alarm rate can be relaxed</w:t>
      </w:r>
      <w:r>
        <w:rPr>
          <w:b/>
          <w:lang w:eastAsia="zh-CN"/>
        </w:rPr>
        <w:t>.</w:t>
      </w:r>
    </w:p>
    <w:p w14:paraId="1B04CC7E" w14:textId="77777777" w:rsidR="00ED3753" w:rsidRPr="00356049" w:rsidRDefault="00ED3753" w:rsidP="00ED3753">
      <w:pPr>
        <w:rPr>
          <w:b/>
          <w:lang w:eastAsia="zh-CN"/>
        </w:rPr>
      </w:pPr>
      <w:r w:rsidRPr="002E4BA0">
        <w:rPr>
          <w:b/>
          <w:lang w:eastAsia="zh-CN"/>
        </w:rPr>
        <w:t xml:space="preserve">Observation 2: </w:t>
      </w:r>
      <w:r>
        <w:rPr>
          <w:b/>
          <w:lang w:eastAsia="zh-CN"/>
        </w:rPr>
        <w:t>F</w:t>
      </w:r>
      <w:r w:rsidRPr="00356049">
        <w:rPr>
          <w:b/>
          <w:lang w:eastAsia="zh-CN"/>
        </w:rPr>
        <w:t>or power saving signal that is designed to convey go-to-sleep information:</w:t>
      </w:r>
    </w:p>
    <w:p w14:paraId="2225C15C" w14:textId="10BAEBB3" w:rsidR="00ED3753" w:rsidRDefault="00ED3753" w:rsidP="00ED3753">
      <w:pPr>
        <w:pStyle w:val="ListParagraph"/>
        <w:numPr>
          <w:ilvl w:val="0"/>
          <w:numId w:val="52"/>
        </w:numPr>
        <w:ind w:leftChars="0"/>
        <w:rPr>
          <w:b/>
          <w:lang w:eastAsia="zh-CN"/>
        </w:rPr>
      </w:pPr>
      <w:r>
        <w:rPr>
          <w:b/>
          <w:lang w:val="en-US" w:eastAsia="zh-CN"/>
        </w:rPr>
        <w:t>False alarm</w:t>
      </w:r>
      <w:r>
        <w:rPr>
          <w:b/>
          <w:lang w:eastAsia="zh-CN"/>
        </w:rPr>
        <w:t xml:space="preserve"> detection</w:t>
      </w:r>
      <w:r w:rsidRPr="00356049">
        <w:rPr>
          <w:b/>
          <w:lang w:eastAsia="zh-CN"/>
        </w:rPr>
        <w:t xml:space="preserve"> is a </w:t>
      </w:r>
      <w:r w:rsidR="002F70BC">
        <w:rPr>
          <w:b/>
          <w:lang w:eastAsia="zh-CN"/>
        </w:rPr>
        <w:t xml:space="preserve">more </w:t>
      </w:r>
      <w:r w:rsidRPr="00356049">
        <w:rPr>
          <w:b/>
          <w:lang w:eastAsia="zh-CN"/>
        </w:rPr>
        <w:t>critical metric to avoid impact on QoS of the service</w:t>
      </w:r>
      <w:r>
        <w:rPr>
          <w:b/>
          <w:lang w:eastAsia="zh-CN"/>
        </w:rPr>
        <w:t>;</w:t>
      </w:r>
    </w:p>
    <w:p w14:paraId="1D77BA1F" w14:textId="77777777" w:rsidR="00ED3753" w:rsidRDefault="00ED3753" w:rsidP="00ED3753">
      <w:pPr>
        <w:pStyle w:val="ListParagraph"/>
        <w:numPr>
          <w:ilvl w:val="0"/>
          <w:numId w:val="52"/>
        </w:numPr>
        <w:ind w:leftChars="0"/>
        <w:rPr>
          <w:b/>
          <w:lang w:eastAsia="zh-CN"/>
        </w:rPr>
      </w:pPr>
      <w:r>
        <w:rPr>
          <w:b/>
          <w:lang w:eastAsia="zh-CN"/>
        </w:rPr>
        <w:t>Miss-detection</w:t>
      </w:r>
      <w:r w:rsidRPr="00356049">
        <w:rPr>
          <w:b/>
          <w:lang w:eastAsia="zh-CN"/>
        </w:rPr>
        <w:t xml:space="preserve"> rate</w:t>
      </w:r>
      <w:r>
        <w:rPr>
          <w:b/>
          <w:lang w:eastAsia="zh-CN"/>
        </w:rPr>
        <w:t xml:space="preserve"> or BLER</w:t>
      </w:r>
      <w:r w:rsidRPr="00356049">
        <w:rPr>
          <w:b/>
          <w:lang w:eastAsia="zh-CN"/>
        </w:rPr>
        <w:t xml:space="preserve"> can be relaxed</w:t>
      </w:r>
      <w:r>
        <w:rPr>
          <w:b/>
          <w:lang w:eastAsia="zh-CN"/>
        </w:rPr>
        <w:t>.</w:t>
      </w:r>
    </w:p>
    <w:p w14:paraId="1632B8B5" w14:textId="47780115" w:rsidR="00ED3753" w:rsidRPr="00ED3753" w:rsidRDefault="00ED3753" w:rsidP="0093686C">
      <w:pPr>
        <w:spacing w:beforeLines="50" w:before="120"/>
        <w:rPr>
          <w:b/>
          <w:lang w:eastAsia="zh-CN"/>
        </w:rPr>
      </w:pPr>
      <w:r w:rsidRPr="00ED3753">
        <w:rPr>
          <w:b/>
          <w:lang w:eastAsia="zh-CN"/>
        </w:rPr>
        <w:t xml:space="preserve">Proposal 1: Target miss-detection rate/BLER is set </w:t>
      </w:r>
      <w:r w:rsidR="00CF4BB6">
        <w:rPr>
          <w:b/>
          <w:lang w:eastAsia="zh-CN"/>
        </w:rPr>
        <w:t>at</w:t>
      </w:r>
      <w:r w:rsidR="00CF4BB6" w:rsidRPr="00ED3753">
        <w:rPr>
          <w:b/>
          <w:lang w:eastAsia="zh-CN"/>
        </w:rPr>
        <w:t xml:space="preserve"> </w:t>
      </w:r>
      <w:r w:rsidRPr="00ED3753">
        <w:rPr>
          <w:b/>
          <w:lang w:eastAsia="zh-CN"/>
        </w:rPr>
        <w:t>1% in evaluation for power saving signal that is designed to carry wake-up information.</w:t>
      </w:r>
    </w:p>
    <w:p w14:paraId="32E4B220" w14:textId="61CE4AB5" w:rsidR="00ED3753" w:rsidRPr="00ED3753" w:rsidRDefault="00ED3753" w:rsidP="009A0F34">
      <w:pPr>
        <w:rPr>
          <w:b/>
          <w:lang w:eastAsia="zh-CN"/>
        </w:rPr>
      </w:pPr>
      <w:r w:rsidRPr="00ED3753">
        <w:rPr>
          <w:b/>
          <w:lang w:eastAsia="zh-CN"/>
        </w:rPr>
        <w:t xml:space="preserve">Proposal 2:  Target false detection rate is set </w:t>
      </w:r>
      <w:r w:rsidR="00CF4BB6">
        <w:rPr>
          <w:b/>
          <w:lang w:eastAsia="zh-CN"/>
        </w:rPr>
        <w:t>at</w:t>
      </w:r>
      <w:r w:rsidR="00CF4BB6" w:rsidRPr="00ED3753">
        <w:rPr>
          <w:b/>
          <w:lang w:eastAsia="zh-CN"/>
        </w:rPr>
        <w:t xml:space="preserve"> </w:t>
      </w:r>
      <w:r w:rsidRPr="00ED3753">
        <w:rPr>
          <w:b/>
          <w:lang w:eastAsia="zh-CN"/>
        </w:rPr>
        <w:t>1% in evaluation for power saving signal that is designed to carry go-to-sleep information.</w:t>
      </w:r>
    </w:p>
    <w:p w14:paraId="0600B0E3" w14:textId="77777777" w:rsidR="00CF4BB6" w:rsidRDefault="00CF4BB6" w:rsidP="00CF4BB6">
      <w:pPr>
        <w:rPr>
          <w:b/>
          <w:lang w:eastAsia="zh-CN"/>
        </w:rPr>
      </w:pPr>
      <w:r w:rsidRPr="009A0F34">
        <w:rPr>
          <w:b/>
          <w:lang w:eastAsia="zh-CN"/>
        </w:rPr>
        <w:t>Proposal 3</w:t>
      </w:r>
      <w:r>
        <w:rPr>
          <w:b/>
          <w:lang w:eastAsia="zh-CN"/>
        </w:rPr>
        <w:t>: False alarm rate from link level evaluation can be used to estimate the power consumption in the evaluation of power saving signal carrying wake-up signal.</w:t>
      </w:r>
    </w:p>
    <w:p w14:paraId="42BC254E" w14:textId="77777777" w:rsidR="00CF4BB6" w:rsidRDefault="00CF4BB6" w:rsidP="007D46A0">
      <w:pPr>
        <w:rPr>
          <w:b/>
          <w:lang w:eastAsia="zh-CN"/>
        </w:rPr>
      </w:pPr>
      <w:r>
        <w:rPr>
          <w:b/>
          <w:lang w:eastAsia="zh-CN"/>
        </w:rPr>
        <w:t>Proposal 4: Miss-detection rate from link level evaluation can be used to estimate power consumption in the evaluation of r power saving signal carrying go-to-sleep signal.</w:t>
      </w:r>
    </w:p>
    <w:p w14:paraId="0F6EB7F4" w14:textId="40C3B99A" w:rsidR="00ED3753" w:rsidRPr="009A0F34" w:rsidRDefault="00CF4BB6" w:rsidP="007D46A0">
      <w:pPr>
        <w:rPr>
          <w:lang w:val="en-GB"/>
        </w:rPr>
      </w:pPr>
      <w:r w:rsidRPr="00356049">
        <w:rPr>
          <w:b/>
          <w:lang w:eastAsia="zh-CN"/>
        </w:rPr>
        <w:t>Proposal 5</w:t>
      </w:r>
      <w:r>
        <w:rPr>
          <w:b/>
          <w:lang w:eastAsia="zh-CN"/>
        </w:rPr>
        <w:t>: The resource overhead in link level evaluation under different SNR condition can be used in the evaluation on system level resource overhead due to the introduction of power saving signal.</w:t>
      </w:r>
    </w:p>
    <w:p w14:paraId="22BF55DD" w14:textId="2A61290D" w:rsidR="002A2CC8" w:rsidRDefault="002A2CC8" w:rsidP="002A2CC8">
      <w:pPr>
        <w:pStyle w:val="Heading1"/>
        <w:numPr>
          <w:ilvl w:val="0"/>
          <w:numId w:val="0"/>
        </w:numPr>
        <w:ind w:left="432" w:hanging="432"/>
      </w:pPr>
      <w:r>
        <w:t>References</w:t>
      </w:r>
    </w:p>
    <w:p w14:paraId="214DB1F0" w14:textId="77777777" w:rsidR="002A2CC8" w:rsidRPr="00EC1384" w:rsidRDefault="002A2CC8" w:rsidP="002A2CC8">
      <w:pPr>
        <w:pStyle w:val="References"/>
        <w:jc w:val="left"/>
        <w:rPr>
          <w:szCs w:val="20"/>
        </w:rPr>
      </w:pPr>
      <w:bookmarkStart w:id="11" w:name="_Ref528950983"/>
      <w:r>
        <w:t>RP-181463, SID: Study on UE Power Saving in NR, RAN#80</w:t>
      </w:r>
      <w:bookmarkEnd w:id="11"/>
    </w:p>
    <w:p w14:paraId="3CB015EF" w14:textId="094D00EF" w:rsidR="002A2CC8" w:rsidRDefault="00E976C6" w:rsidP="00E976C6">
      <w:pPr>
        <w:pStyle w:val="References"/>
      </w:pPr>
      <w:bookmarkStart w:id="12" w:name="_Ref528940519"/>
      <w:r w:rsidRPr="00E976C6">
        <w:t>R1-1812232</w:t>
      </w:r>
      <w:r w:rsidR="002A2CC8">
        <w:t xml:space="preserve">, </w:t>
      </w:r>
      <w:r w:rsidR="00EB1BC1">
        <w:t>Design of power saving signal</w:t>
      </w:r>
      <w:r w:rsidR="002A2CC8">
        <w:t>, Huawei, HiSilicon</w:t>
      </w:r>
      <w:bookmarkEnd w:id="12"/>
    </w:p>
    <w:p w14:paraId="7A87FD53" w14:textId="6C43558B" w:rsidR="00435223" w:rsidRDefault="002A2CC8" w:rsidP="00E976C6">
      <w:pPr>
        <w:pStyle w:val="References"/>
        <w:jc w:val="left"/>
      </w:pPr>
      <w:r>
        <w:t>3GPP TS 38.321, f</w:t>
      </w:r>
      <w:r w:rsidR="005709F4">
        <w:t>3</w:t>
      </w:r>
      <w:r>
        <w:t>0.</w:t>
      </w:r>
      <w:bookmarkEnd w:id="4"/>
    </w:p>
    <w:sectPr w:rsidR="0043522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2ADB7" w14:textId="77777777" w:rsidR="00CB32F0" w:rsidRDefault="00CB32F0">
      <w:r>
        <w:separator/>
      </w:r>
    </w:p>
  </w:endnote>
  <w:endnote w:type="continuationSeparator" w:id="0">
    <w:p w14:paraId="194D0F9B" w14:textId="77777777" w:rsidR="00CB32F0" w:rsidRDefault="00CB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622E1" w14:textId="77777777" w:rsidR="00CB32F0" w:rsidRDefault="00CB32F0">
      <w:r>
        <w:separator/>
      </w:r>
    </w:p>
  </w:footnote>
  <w:footnote w:type="continuationSeparator" w:id="0">
    <w:p w14:paraId="670A64B3" w14:textId="77777777" w:rsidR="00CB32F0" w:rsidRDefault="00CB3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692"/>
    <w:multiLevelType w:val="hybridMultilevel"/>
    <w:tmpl w:val="D2DE072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D251C"/>
    <w:multiLevelType w:val="hybridMultilevel"/>
    <w:tmpl w:val="C88647E2"/>
    <w:lvl w:ilvl="0" w:tplc="85F2F74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9A0416"/>
    <w:multiLevelType w:val="hybridMultilevel"/>
    <w:tmpl w:val="D530503C"/>
    <w:lvl w:ilvl="0" w:tplc="B0703B2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C0063"/>
    <w:multiLevelType w:val="hybridMultilevel"/>
    <w:tmpl w:val="1DDAA946"/>
    <w:lvl w:ilvl="0" w:tplc="DB38A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17032"/>
    <w:multiLevelType w:val="hybridMultilevel"/>
    <w:tmpl w:val="915E41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1BE7"/>
    <w:multiLevelType w:val="hybridMultilevel"/>
    <w:tmpl w:val="3166851C"/>
    <w:lvl w:ilvl="0" w:tplc="F43C607E">
      <w:start w:val="1"/>
      <w:numFmt w:val="bullet"/>
      <w:lvlText w:val="•"/>
      <w:lvlJc w:val="left"/>
      <w:pPr>
        <w:tabs>
          <w:tab w:val="num" w:pos="720"/>
        </w:tabs>
        <w:ind w:left="720" w:hanging="360"/>
      </w:pPr>
      <w:rPr>
        <w:rFonts w:ascii="Arial" w:hAnsi="Arial" w:hint="default"/>
      </w:rPr>
    </w:lvl>
    <w:lvl w:ilvl="1" w:tplc="4A9A881A" w:tentative="1">
      <w:start w:val="1"/>
      <w:numFmt w:val="bullet"/>
      <w:lvlText w:val="•"/>
      <w:lvlJc w:val="left"/>
      <w:pPr>
        <w:tabs>
          <w:tab w:val="num" w:pos="1440"/>
        </w:tabs>
        <w:ind w:left="1440" w:hanging="360"/>
      </w:pPr>
      <w:rPr>
        <w:rFonts w:ascii="Arial" w:hAnsi="Arial" w:hint="default"/>
      </w:rPr>
    </w:lvl>
    <w:lvl w:ilvl="2" w:tplc="E1B8D016">
      <w:start w:val="1"/>
      <w:numFmt w:val="bullet"/>
      <w:lvlText w:val="•"/>
      <w:lvlJc w:val="left"/>
      <w:pPr>
        <w:tabs>
          <w:tab w:val="num" w:pos="2160"/>
        </w:tabs>
        <w:ind w:left="2160" w:hanging="360"/>
      </w:pPr>
      <w:rPr>
        <w:rFonts w:ascii="Arial" w:hAnsi="Arial" w:hint="default"/>
      </w:rPr>
    </w:lvl>
    <w:lvl w:ilvl="3" w:tplc="9BFA6A7A" w:tentative="1">
      <w:start w:val="1"/>
      <w:numFmt w:val="bullet"/>
      <w:lvlText w:val="•"/>
      <w:lvlJc w:val="left"/>
      <w:pPr>
        <w:tabs>
          <w:tab w:val="num" w:pos="2880"/>
        </w:tabs>
        <w:ind w:left="2880" w:hanging="360"/>
      </w:pPr>
      <w:rPr>
        <w:rFonts w:ascii="Arial" w:hAnsi="Arial" w:hint="default"/>
      </w:rPr>
    </w:lvl>
    <w:lvl w:ilvl="4" w:tplc="296EAAAC" w:tentative="1">
      <w:start w:val="1"/>
      <w:numFmt w:val="bullet"/>
      <w:lvlText w:val="•"/>
      <w:lvlJc w:val="left"/>
      <w:pPr>
        <w:tabs>
          <w:tab w:val="num" w:pos="3600"/>
        </w:tabs>
        <w:ind w:left="3600" w:hanging="360"/>
      </w:pPr>
      <w:rPr>
        <w:rFonts w:ascii="Arial" w:hAnsi="Arial" w:hint="default"/>
      </w:rPr>
    </w:lvl>
    <w:lvl w:ilvl="5" w:tplc="F2287172" w:tentative="1">
      <w:start w:val="1"/>
      <w:numFmt w:val="bullet"/>
      <w:lvlText w:val="•"/>
      <w:lvlJc w:val="left"/>
      <w:pPr>
        <w:tabs>
          <w:tab w:val="num" w:pos="4320"/>
        </w:tabs>
        <w:ind w:left="4320" w:hanging="360"/>
      </w:pPr>
      <w:rPr>
        <w:rFonts w:ascii="Arial" w:hAnsi="Arial" w:hint="default"/>
      </w:rPr>
    </w:lvl>
    <w:lvl w:ilvl="6" w:tplc="7B68C02A" w:tentative="1">
      <w:start w:val="1"/>
      <w:numFmt w:val="bullet"/>
      <w:lvlText w:val="•"/>
      <w:lvlJc w:val="left"/>
      <w:pPr>
        <w:tabs>
          <w:tab w:val="num" w:pos="5040"/>
        </w:tabs>
        <w:ind w:left="5040" w:hanging="360"/>
      </w:pPr>
      <w:rPr>
        <w:rFonts w:ascii="Arial" w:hAnsi="Arial" w:hint="default"/>
      </w:rPr>
    </w:lvl>
    <w:lvl w:ilvl="7" w:tplc="A1F4B216" w:tentative="1">
      <w:start w:val="1"/>
      <w:numFmt w:val="bullet"/>
      <w:lvlText w:val="•"/>
      <w:lvlJc w:val="left"/>
      <w:pPr>
        <w:tabs>
          <w:tab w:val="num" w:pos="5760"/>
        </w:tabs>
        <w:ind w:left="5760" w:hanging="360"/>
      </w:pPr>
      <w:rPr>
        <w:rFonts w:ascii="Arial" w:hAnsi="Arial" w:hint="default"/>
      </w:rPr>
    </w:lvl>
    <w:lvl w:ilvl="8" w:tplc="863088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B35DB9"/>
    <w:multiLevelType w:val="hybridMultilevel"/>
    <w:tmpl w:val="566854CC"/>
    <w:lvl w:ilvl="0" w:tplc="D0503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52E1E"/>
    <w:multiLevelType w:val="hybridMultilevel"/>
    <w:tmpl w:val="FC46949E"/>
    <w:lvl w:ilvl="0" w:tplc="6472E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6D350D"/>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13D70A7"/>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84B1F6D"/>
    <w:multiLevelType w:val="hybridMultilevel"/>
    <w:tmpl w:val="73949112"/>
    <w:lvl w:ilvl="0" w:tplc="83909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C94022E"/>
    <w:multiLevelType w:val="hybridMultilevel"/>
    <w:tmpl w:val="7B700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5E85F21"/>
    <w:multiLevelType w:val="hybridMultilevel"/>
    <w:tmpl w:val="8B4078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2646F5"/>
    <w:multiLevelType w:val="hybridMultilevel"/>
    <w:tmpl w:val="D506F350"/>
    <w:lvl w:ilvl="0" w:tplc="FF9C884C">
      <w:start w:val="1"/>
      <w:numFmt w:val="bullet"/>
      <w:lvlText w:val="•"/>
      <w:lvlJc w:val="left"/>
      <w:pPr>
        <w:tabs>
          <w:tab w:val="num" w:pos="720"/>
        </w:tabs>
        <w:ind w:left="720" w:hanging="360"/>
      </w:pPr>
      <w:rPr>
        <w:rFonts w:ascii="Arial" w:hAnsi="Arial" w:hint="default"/>
      </w:rPr>
    </w:lvl>
    <w:lvl w:ilvl="1" w:tplc="746E0088" w:tentative="1">
      <w:start w:val="1"/>
      <w:numFmt w:val="bullet"/>
      <w:lvlText w:val="•"/>
      <w:lvlJc w:val="left"/>
      <w:pPr>
        <w:tabs>
          <w:tab w:val="num" w:pos="1440"/>
        </w:tabs>
        <w:ind w:left="1440" w:hanging="360"/>
      </w:pPr>
      <w:rPr>
        <w:rFonts w:ascii="Arial" w:hAnsi="Arial" w:hint="default"/>
      </w:rPr>
    </w:lvl>
    <w:lvl w:ilvl="2" w:tplc="A26A644A">
      <w:start w:val="1"/>
      <w:numFmt w:val="bullet"/>
      <w:lvlText w:val="•"/>
      <w:lvlJc w:val="left"/>
      <w:pPr>
        <w:tabs>
          <w:tab w:val="num" w:pos="2160"/>
        </w:tabs>
        <w:ind w:left="2160" w:hanging="360"/>
      </w:pPr>
      <w:rPr>
        <w:rFonts w:ascii="Arial" w:hAnsi="Arial" w:hint="default"/>
      </w:rPr>
    </w:lvl>
    <w:lvl w:ilvl="3" w:tplc="05F2898A" w:tentative="1">
      <w:start w:val="1"/>
      <w:numFmt w:val="bullet"/>
      <w:lvlText w:val="•"/>
      <w:lvlJc w:val="left"/>
      <w:pPr>
        <w:tabs>
          <w:tab w:val="num" w:pos="2880"/>
        </w:tabs>
        <w:ind w:left="2880" w:hanging="360"/>
      </w:pPr>
      <w:rPr>
        <w:rFonts w:ascii="Arial" w:hAnsi="Arial" w:hint="default"/>
      </w:rPr>
    </w:lvl>
    <w:lvl w:ilvl="4" w:tplc="DC8A3EF2" w:tentative="1">
      <w:start w:val="1"/>
      <w:numFmt w:val="bullet"/>
      <w:lvlText w:val="•"/>
      <w:lvlJc w:val="left"/>
      <w:pPr>
        <w:tabs>
          <w:tab w:val="num" w:pos="3600"/>
        </w:tabs>
        <w:ind w:left="3600" w:hanging="360"/>
      </w:pPr>
      <w:rPr>
        <w:rFonts w:ascii="Arial" w:hAnsi="Arial" w:hint="default"/>
      </w:rPr>
    </w:lvl>
    <w:lvl w:ilvl="5" w:tplc="414C620C" w:tentative="1">
      <w:start w:val="1"/>
      <w:numFmt w:val="bullet"/>
      <w:lvlText w:val="•"/>
      <w:lvlJc w:val="left"/>
      <w:pPr>
        <w:tabs>
          <w:tab w:val="num" w:pos="4320"/>
        </w:tabs>
        <w:ind w:left="4320" w:hanging="360"/>
      </w:pPr>
      <w:rPr>
        <w:rFonts w:ascii="Arial" w:hAnsi="Arial" w:hint="default"/>
      </w:rPr>
    </w:lvl>
    <w:lvl w:ilvl="6" w:tplc="FA226FD2" w:tentative="1">
      <w:start w:val="1"/>
      <w:numFmt w:val="bullet"/>
      <w:lvlText w:val="•"/>
      <w:lvlJc w:val="left"/>
      <w:pPr>
        <w:tabs>
          <w:tab w:val="num" w:pos="5040"/>
        </w:tabs>
        <w:ind w:left="5040" w:hanging="360"/>
      </w:pPr>
      <w:rPr>
        <w:rFonts w:ascii="Arial" w:hAnsi="Arial" w:hint="default"/>
      </w:rPr>
    </w:lvl>
    <w:lvl w:ilvl="7" w:tplc="45F08F8E" w:tentative="1">
      <w:start w:val="1"/>
      <w:numFmt w:val="bullet"/>
      <w:lvlText w:val="•"/>
      <w:lvlJc w:val="left"/>
      <w:pPr>
        <w:tabs>
          <w:tab w:val="num" w:pos="5760"/>
        </w:tabs>
        <w:ind w:left="5760" w:hanging="360"/>
      </w:pPr>
      <w:rPr>
        <w:rFonts w:ascii="Arial" w:hAnsi="Arial" w:hint="default"/>
      </w:rPr>
    </w:lvl>
    <w:lvl w:ilvl="8" w:tplc="DC38FA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B7632F"/>
    <w:multiLevelType w:val="hybridMultilevel"/>
    <w:tmpl w:val="E67EFF3C"/>
    <w:lvl w:ilvl="0" w:tplc="016CD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EF5AE7"/>
    <w:multiLevelType w:val="hybridMultilevel"/>
    <w:tmpl w:val="2230F04E"/>
    <w:lvl w:ilvl="0" w:tplc="1F7AE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3762A0"/>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61C1F59"/>
    <w:multiLevelType w:val="hybridMultilevel"/>
    <w:tmpl w:val="BF6E82C2"/>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C0B87"/>
    <w:multiLevelType w:val="hybridMultilevel"/>
    <w:tmpl w:val="34AE50A6"/>
    <w:lvl w:ilvl="0" w:tplc="DC483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EC41D8"/>
    <w:multiLevelType w:val="hybridMultilevel"/>
    <w:tmpl w:val="4AE82654"/>
    <w:lvl w:ilvl="0" w:tplc="929284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0C1D41"/>
    <w:multiLevelType w:val="hybridMultilevel"/>
    <w:tmpl w:val="31340A9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77F15E3"/>
    <w:multiLevelType w:val="hybridMultilevel"/>
    <w:tmpl w:val="D7CE9C78"/>
    <w:lvl w:ilvl="0" w:tplc="30884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D20A1"/>
    <w:multiLevelType w:val="hybridMultilevel"/>
    <w:tmpl w:val="02E2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30"/>
  </w:num>
  <w:num w:numId="4">
    <w:abstractNumId w:val="24"/>
  </w:num>
  <w:num w:numId="5">
    <w:abstractNumId w:val="23"/>
  </w:num>
  <w:num w:numId="6">
    <w:abstractNumId w:val="1"/>
  </w:num>
  <w:num w:numId="7">
    <w:abstractNumId w:val="9"/>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5"/>
  </w:num>
  <w:num w:numId="11">
    <w:abstractNumId w:val="9"/>
  </w:num>
  <w:num w:numId="12">
    <w:abstractNumId w:val="9"/>
  </w:num>
  <w:num w:numId="13">
    <w:abstractNumId w:val="3"/>
  </w:num>
  <w:num w:numId="14">
    <w:abstractNumId w:val="8"/>
  </w:num>
  <w:num w:numId="15">
    <w:abstractNumId w:val="25"/>
  </w:num>
  <w:num w:numId="16">
    <w:abstractNumId w:val="6"/>
  </w:num>
  <w:num w:numId="17">
    <w:abstractNumId w:val="14"/>
  </w:num>
  <w:num w:numId="18">
    <w:abstractNumId w:val="28"/>
  </w:num>
  <w:num w:numId="19">
    <w:abstractNumId w:val="27"/>
  </w:num>
  <w:num w:numId="20">
    <w:abstractNumId w:val="22"/>
  </w:num>
  <w:num w:numId="21">
    <w:abstractNumId w:val="12"/>
  </w:num>
  <w:num w:numId="22">
    <w:abstractNumId w:val="13"/>
  </w:num>
  <w:num w:numId="23">
    <w:abstractNumId w:val="9"/>
  </w:num>
  <w:num w:numId="24">
    <w:abstractNumId w:val="9"/>
  </w:num>
  <w:num w:numId="25">
    <w:abstractNumId w:val="9"/>
  </w:num>
  <w:num w:numId="26">
    <w:abstractNumId w:val="9"/>
  </w:num>
  <w:num w:numId="27">
    <w:abstractNumId w:val="9"/>
  </w:num>
  <w:num w:numId="28">
    <w:abstractNumId w:val="9"/>
  </w:num>
  <w:num w:numId="29">
    <w:abstractNumId w:val="26"/>
  </w:num>
  <w:num w:numId="30">
    <w:abstractNumId w:val="4"/>
  </w:num>
  <w:num w:numId="31">
    <w:abstractNumId w:val="16"/>
  </w:num>
  <w:num w:numId="32">
    <w:abstractNumId w:val="18"/>
  </w:num>
  <w:num w:numId="33">
    <w:abstractNumId w:val="20"/>
  </w:num>
  <w:num w:numId="34">
    <w:abstractNumId w:val="10"/>
  </w:num>
  <w:num w:numId="35">
    <w:abstractNumId w:val="10"/>
  </w:num>
  <w:num w:numId="36">
    <w:abstractNumId w:val="2"/>
  </w:num>
  <w:num w:numId="37">
    <w:abstractNumId w:val="0"/>
  </w:num>
  <w:num w:numId="38">
    <w:abstractNumId w:val="19"/>
  </w:num>
  <w:num w:numId="39">
    <w:abstractNumId w:val="5"/>
  </w:num>
  <w:num w:numId="40">
    <w:abstractNumId w:val="21"/>
  </w:num>
  <w:num w:numId="41">
    <w:abstractNumId w:val="10"/>
  </w:num>
  <w:num w:numId="42">
    <w:abstractNumId w:val="17"/>
  </w:num>
  <w:num w:numId="43">
    <w:abstractNumId w:val="7"/>
  </w:num>
  <w:num w:numId="44">
    <w:abstractNumId w:val="10"/>
  </w:num>
  <w:num w:numId="45">
    <w:abstractNumId w:val="9"/>
  </w:num>
  <w:num w:numId="46">
    <w:abstractNumId w:val="9"/>
  </w:num>
  <w:num w:numId="47">
    <w:abstractNumId w:val="9"/>
  </w:num>
  <w:num w:numId="48">
    <w:abstractNumId w:val="9"/>
  </w:num>
  <w:num w:numId="49">
    <w:abstractNumId w:val="9"/>
  </w:num>
  <w:num w:numId="50">
    <w:abstractNumId w:val="29"/>
  </w:num>
  <w:num w:numId="51">
    <w:abstractNumId w:val="9"/>
  </w:num>
  <w:num w:numId="52">
    <w:abstractNumId w:val="11"/>
  </w:num>
  <w:num w:numId="53">
    <w:abstractNumId w:val="9"/>
  </w:num>
  <w:num w:numId="54">
    <w:abstractNumId w:val="10"/>
  </w:num>
  <w:num w:numId="55">
    <w:abstractNumId w:val="9"/>
  </w:num>
  <w:num w:numId="56">
    <w:abstractNumId w:val="10"/>
  </w:num>
  <w:num w:numId="57">
    <w:abstractNumId w:val="9"/>
  </w:num>
  <w:num w:numId="58">
    <w:abstractNumId w:val="9"/>
  </w:num>
  <w:num w:numId="5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23"/>
    <w:rsid w:val="00014E9D"/>
    <w:rsid w:val="000269D6"/>
    <w:rsid w:val="00032F24"/>
    <w:rsid w:val="00036D57"/>
    <w:rsid w:val="00053546"/>
    <w:rsid w:val="00063A9F"/>
    <w:rsid w:val="00076854"/>
    <w:rsid w:val="0009663B"/>
    <w:rsid w:val="000A1AAF"/>
    <w:rsid w:val="000A21CE"/>
    <w:rsid w:val="000A29B5"/>
    <w:rsid w:val="000A44CF"/>
    <w:rsid w:val="000D4DC1"/>
    <w:rsid w:val="000E1159"/>
    <w:rsid w:val="000E3142"/>
    <w:rsid w:val="00101AC6"/>
    <w:rsid w:val="0010693F"/>
    <w:rsid w:val="001129AE"/>
    <w:rsid w:val="00115F8C"/>
    <w:rsid w:val="00124EC8"/>
    <w:rsid w:val="001324EB"/>
    <w:rsid w:val="001379F2"/>
    <w:rsid w:val="00154AF6"/>
    <w:rsid w:val="00156EDC"/>
    <w:rsid w:val="00157C16"/>
    <w:rsid w:val="00163DAC"/>
    <w:rsid w:val="00173EF8"/>
    <w:rsid w:val="001806C1"/>
    <w:rsid w:val="00185C8B"/>
    <w:rsid w:val="001B4138"/>
    <w:rsid w:val="001B41D7"/>
    <w:rsid w:val="001C58EA"/>
    <w:rsid w:val="001C678F"/>
    <w:rsid w:val="001C75BB"/>
    <w:rsid w:val="001D6618"/>
    <w:rsid w:val="001F3477"/>
    <w:rsid w:val="001F3801"/>
    <w:rsid w:val="001F3A30"/>
    <w:rsid w:val="00203B37"/>
    <w:rsid w:val="00213C5F"/>
    <w:rsid w:val="002329B4"/>
    <w:rsid w:val="00243C02"/>
    <w:rsid w:val="0024554E"/>
    <w:rsid w:val="002479CF"/>
    <w:rsid w:val="00250F62"/>
    <w:rsid w:val="00277458"/>
    <w:rsid w:val="0029033E"/>
    <w:rsid w:val="0029211E"/>
    <w:rsid w:val="00297F47"/>
    <w:rsid w:val="002A2CC8"/>
    <w:rsid w:val="002A38F3"/>
    <w:rsid w:val="002A40FC"/>
    <w:rsid w:val="002A6A70"/>
    <w:rsid w:val="002E0EE1"/>
    <w:rsid w:val="002E3BBE"/>
    <w:rsid w:val="002E4BA0"/>
    <w:rsid w:val="002F70BC"/>
    <w:rsid w:val="0030271C"/>
    <w:rsid w:val="00305B21"/>
    <w:rsid w:val="00307562"/>
    <w:rsid w:val="003128AB"/>
    <w:rsid w:val="00331BF9"/>
    <w:rsid w:val="00336A54"/>
    <w:rsid w:val="0034140A"/>
    <w:rsid w:val="003423F0"/>
    <w:rsid w:val="003464C4"/>
    <w:rsid w:val="00363D2C"/>
    <w:rsid w:val="0036529E"/>
    <w:rsid w:val="00365991"/>
    <w:rsid w:val="00366884"/>
    <w:rsid w:val="00367ABF"/>
    <w:rsid w:val="003849B5"/>
    <w:rsid w:val="00391C0D"/>
    <w:rsid w:val="003B01D0"/>
    <w:rsid w:val="003C394F"/>
    <w:rsid w:val="003C4A2B"/>
    <w:rsid w:val="003D7668"/>
    <w:rsid w:val="003E2379"/>
    <w:rsid w:val="003E5FDE"/>
    <w:rsid w:val="003E6C9D"/>
    <w:rsid w:val="003F5ECF"/>
    <w:rsid w:val="003F5F20"/>
    <w:rsid w:val="00402B97"/>
    <w:rsid w:val="0040352A"/>
    <w:rsid w:val="00411973"/>
    <w:rsid w:val="0041313B"/>
    <w:rsid w:val="00413532"/>
    <w:rsid w:val="004170DD"/>
    <w:rsid w:val="00417A17"/>
    <w:rsid w:val="00424B78"/>
    <w:rsid w:val="00435223"/>
    <w:rsid w:val="0043557A"/>
    <w:rsid w:val="00444803"/>
    <w:rsid w:val="004532B6"/>
    <w:rsid w:val="00465C2E"/>
    <w:rsid w:val="00472DCC"/>
    <w:rsid w:val="00495E46"/>
    <w:rsid w:val="004A2995"/>
    <w:rsid w:val="004A408C"/>
    <w:rsid w:val="004A79EB"/>
    <w:rsid w:val="004C0F8B"/>
    <w:rsid w:val="004C31FB"/>
    <w:rsid w:val="004C3837"/>
    <w:rsid w:val="004D4E90"/>
    <w:rsid w:val="004D57E3"/>
    <w:rsid w:val="004D7500"/>
    <w:rsid w:val="004F65EE"/>
    <w:rsid w:val="00503FC9"/>
    <w:rsid w:val="005106DA"/>
    <w:rsid w:val="00522DD7"/>
    <w:rsid w:val="0052404D"/>
    <w:rsid w:val="00541E0F"/>
    <w:rsid w:val="0054636B"/>
    <w:rsid w:val="0054639C"/>
    <w:rsid w:val="00547D02"/>
    <w:rsid w:val="0055081D"/>
    <w:rsid w:val="00563C35"/>
    <w:rsid w:val="005709F4"/>
    <w:rsid w:val="005736CD"/>
    <w:rsid w:val="005A4A8C"/>
    <w:rsid w:val="005B5AD7"/>
    <w:rsid w:val="005C23A0"/>
    <w:rsid w:val="005C28AF"/>
    <w:rsid w:val="005C4FF9"/>
    <w:rsid w:val="005C59C5"/>
    <w:rsid w:val="005C68D9"/>
    <w:rsid w:val="005D4370"/>
    <w:rsid w:val="005F12A0"/>
    <w:rsid w:val="005F422B"/>
    <w:rsid w:val="0060355F"/>
    <w:rsid w:val="00607C09"/>
    <w:rsid w:val="00610FE3"/>
    <w:rsid w:val="00621294"/>
    <w:rsid w:val="006241DF"/>
    <w:rsid w:val="00624F21"/>
    <w:rsid w:val="006506CE"/>
    <w:rsid w:val="006527C7"/>
    <w:rsid w:val="00664F87"/>
    <w:rsid w:val="00670E11"/>
    <w:rsid w:val="0067459C"/>
    <w:rsid w:val="006810F4"/>
    <w:rsid w:val="006843C9"/>
    <w:rsid w:val="00687BF2"/>
    <w:rsid w:val="006934B2"/>
    <w:rsid w:val="006A4D88"/>
    <w:rsid w:val="006A6739"/>
    <w:rsid w:val="006A7967"/>
    <w:rsid w:val="006B08E7"/>
    <w:rsid w:val="006C60AF"/>
    <w:rsid w:val="006C6C09"/>
    <w:rsid w:val="006D1110"/>
    <w:rsid w:val="006E1C0E"/>
    <w:rsid w:val="006E78DF"/>
    <w:rsid w:val="0070454F"/>
    <w:rsid w:val="00706193"/>
    <w:rsid w:val="0073511D"/>
    <w:rsid w:val="00742A26"/>
    <w:rsid w:val="00744D36"/>
    <w:rsid w:val="00753494"/>
    <w:rsid w:val="00767D67"/>
    <w:rsid w:val="0077747C"/>
    <w:rsid w:val="00783B6B"/>
    <w:rsid w:val="00784D8E"/>
    <w:rsid w:val="00786929"/>
    <w:rsid w:val="007937AD"/>
    <w:rsid w:val="00796050"/>
    <w:rsid w:val="007A0DAD"/>
    <w:rsid w:val="007A75B5"/>
    <w:rsid w:val="007C0268"/>
    <w:rsid w:val="007C5F99"/>
    <w:rsid w:val="007D46A0"/>
    <w:rsid w:val="007D64A4"/>
    <w:rsid w:val="007E1D50"/>
    <w:rsid w:val="007F0E6B"/>
    <w:rsid w:val="007F39D8"/>
    <w:rsid w:val="008161DF"/>
    <w:rsid w:val="00837C5C"/>
    <w:rsid w:val="00844946"/>
    <w:rsid w:val="00847835"/>
    <w:rsid w:val="00857545"/>
    <w:rsid w:val="008579CE"/>
    <w:rsid w:val="00870BA7"/>
    <w:rsid w:val="00873EC7"/>
    <w:rsid w:val="00876BBB"/>
    <w:rsid w:val="008770E4"/>
    <w:rsid w:val="008777C2"/>
    <w:rsid w:val="008A3BAD"/>
    <w:rsid w:val="008A54AF"/>
    <w:rsid w:val="008A6C47"/>
    <w:rsid w:val="008B77FA"/>
    <w:rsid w:val="008B7DAC"/>
    <w:rsid w:val="008C01BC"/>
    <w:rsid w:val="008C6AE4"/>
    <w:rsid w:val="008D14EA"/>
    <w:rsid w:val="008D382D"/>
    <w:rsid w:val="008D6604"/>
    <w:rsid w:val="008E31B1"/>
    <w:rsid w:val="008E5DDC"/>
    <w:rsid w:val="008F78C5"/>
    <w:rsid w:val="009024E0"/>
    <w:rsid w:val="0091352E"/>
    <w:rsid w:val="00934D96"/>
    <w:rsid w:val="009354BB"/>
    <w:rsid w:val="00935FD1"/>
    <w:rsid w:val="0093686C"/>
    <w:rsid w:val="0094654F"/>
    <w:rsid w:val="009530E7"/>
    <w:rsid w:val="00953ED7"/>
    <w:rsid w:val="00956C4D"/>
    <w:rsid w:val="009625E5"/>
    <w:rsid w:val="0097304A"/>
    <w:rsid w:val="00973680"/>
    <w:rsid w:val="00991FA2"/>
    <w:rsid w:val="0099362F"/>
    <w:rsid w:val="00994757"/>
    <w:rsid w:val="009A0A28"/>
    <w:rsid w:val="009A0C3E"/>
    <w:rsid w:val="009A0F34"/>
    <w:rsid w:val="009A45DA"/>
    <w:rsid w:val="009C5356"/>
    <w:rsid w:val="009C61CC"/>
    <w:rsid w:val="009E1E28"/>
    <w:rsid w:val="009E3BA9"/>
    <w:rsid w:val="009F6A8D"/>
    <w:rsid w:val="00A24047"/>
    <w:rsid w:val="00A24AD8"/>
    <w:rsid w:val="00A34661"/>
    <w:rsid w:val="00A437D9"/>
    <w:rsid w:val="00A70028"/>
    <w:rsid w:val="00A73085"/>
    <w:rsid w:val="00A779D2"/>
    <w:rsid w:val="00A855E5"/>
    <w:rsid w:val="00A910B8"/>
    <w:rsid w:val="00A97125"/>
    <w:rsid w:val="00AB301C"/>
    <w:rsid w:val="00AC078A"/>
    <w:rsid w:val="00AC7D83"/>
    <w:rsid w:val="00AD0FFC"/>
    <w:rsid w:val="00AD6F1F"/>
    <w:rsid w:val="00AD716B"/>
    <w:rsid w:val="00AE49ED"/>
    <w:rsid w:val="00AE518B"/>
    <w:rsid w:val="00B036D3"/>
    <w:rsid w:val="00B350C2"/>
    <w:rsid w:val="00B46C1E"/>
    <w:rsid w:val="00B74331"/>
    <w:rsid w:val="00B8508A"/>
    <w:rsid w:val="00B94182"/>
    <w:rsid w:val="00BA194B"/>
    <w:rsid w:val="00BA5268"/>
    <w:rsid w:val="00BA5462"/>
    <w:rsid w:val="00BB3E4B"/>
    <w:rsid w:val="00BB4B17"/>
    <w:rsid w:val="00BC21EC"/>
    <w:rsid w:val="00BC41B6"/>
    <w:rsid w:val="00BD485F"/>
    <w:rsid w:val="00BF21FD"/>
    <w:rsid w:val="00BF5C21"/>
    <w:rsid w:val="00BF7A8E"/>
    <w:rsid w:val="00C023E1"/>
    <w:rsid w:val="00C023EF"/>
    <w:rsid w:val="00C11972"/>
    <w:rsid w:val="00C163DF"/>
    <w:rsid w:val="00C23746"/>
    <w:rsid w:val="00C25ECD"/>
    <w:rsid w:val="00C4150C"/>
    <w:rsid w:val="00C42235"/>
    <w:rsid w:val="00C47228"/>
    <w:rsid w:val="00C559FC"/>
    <w:rsid w:val="00C629D8"/>
    <w:rsid w:val="00C6471F"/>
    <w:rsid w:val="00C659AE"/>
    <w:rsid w:val="00C70683"/>
    <w:rsid w:val="00C80582"/>
    <w:rsid w:val="00CB0CAF"/>
    <w:rsid w:val="00CB32F0"/>
    <w:rsid w:val="00CC1B13"/>
    <w:rsid w:val="00CC32EC"/>
    <w:rsid w:val="00CC44ED"/>
    <w:rsid w:val="00CD3EF8"/>
    <w:rsid w:val="00CF4BB6"/>
    <w:rsid w:val="00D01325"/>
    <w:rsid w:val="00D1013C"/>
    <w:rsid w:val="00D34AAB"/>
    <w:rsid w:val="00D36B8F"/>
    <w:rsid w:val="00D55660"/>
    <w:rsid w:val="00D7795B"/>
    <w:rsid w:val="00D9197C"/>
    <w:rsid w:val="00D952BD"/>
    <w:rsid w:val="00D97504"/>
    <w:rsid w:val="00DD5D01"/>
    <w:rsid w:val="00DE1BFD"/>
    <w:rsid w:val="00DE4691"/>
    <w:rsid w:val="00DE7951"/>
    <w:rsid w:val="00DF5AD7"/>
    <w:rsid w:val="00E037FA"/>
    <w:rsid w:val="00E05105"/>
    <w:rsid w:val="00E15F1A"/>
    <w:rsid w:val="00E1677F"/>
    <w:rsid w:val="00E20AD7"/>
    <w:rsid w:val="00E233B8"/>
    <w:rsid w:val="00E629BA"/>
    <w:rsid w:val="00E65728"/>
    <w:rsid w:val="00E92253"/>
    <w:rsid w:val="00E976C6"/>
    <w:rsid w:val="00EB1BC1"/>
    <w:rsid w:val="00EC1384"/>
    <w:rsid w:val="00EC71F2"/>
    <w:rsid w:val="00ED1239"/>
    <w:rsid w:val="00ED3753"/>
    <w:rsid w:val="00EE119E"/>
    <w:rsid w:val="00F02D6A"/>
    <w:rsid w:val="00F039E6"/>
    <w:rsid w:val="00F03B52"/>
    <w:rsid w:val="00F05890"/>
    <w:rsid w:val="00F12893"/>
    <w:rsid w:val="00F24E07"/>
    <w:rsid w:val="00F570F0"/>
    <w:rsid w:val="00F67999"/>
    <w:rsid w:val="00F67E36"/>
    <w:rsid w:val="00F75A07"/>
    <w:rsid w:val="00F9664E"/>
    <w:rsid w:val="00FA19D7"/>
    <w:rsid w:val="00FA1C79"/>
    <w:rsid w:val="00FB1E5F"/>
    <w:rsid w:val="00FB3105"/>
    <w:rsid w:val="00FB3D38"/>
    <w:rsid w:val="00FC01FB"/>
    <w:rsid w:val="00FD607D"/>
    <w:rsid w:val="00FF3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8758C"/>
  <w15:docId w15:val="{B6BCFC21-3922-4684-A04A-D2F2AFA2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
    <w:link w:val="Caption"/>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rPr>
      <w:kern w:val="2"/>
      <w:lang w:val="en-GB" w:eastAsia="zh-CN"/>
    </w:rPr>
  </w:style>
  <w:style w:type="character" w:customStyle="1" w:styleId="HeaderChar">
    <w:name w:val="Header Char"/>
    <w:link w:val="Header"/>
    <w:rPr>
      <w:kern w:val="2"/>
      <w:sz w:val="22"/>
      <w:szCs w:val="22"/>
      <w:lang w:val="en-GB" w:eastAsia="zh-CN" w:bidi="ar-SA"/>
    </w:rPr>
  </w:style>
  <w:style w:type="paragraph" w:styleId="Footer">
    <w:name w:val="footer"/>
    <w:basedOn w:val="Normal"/>
    <w:link w:val="FooterChar"/>
    <w:pPr>
      <w:tabs>
        <w:tab w:val="center" w:pos="4680"/>
        <w:tab w:val="right" w:pos="9360"/>
      </w:tabs>
    </w:pPr>
    <w:rPr>
      <w:kern w:val="2"/>
      <w:lang w:val="en-GB" w:eastAsia="zh-CN"/>
    </w:rPr>
  </w:style>
  <w:style w:type="character" w:customStyle="1" w:styleId="FooterChar">
    <w:name w:val="Footer Char"/>
    <w:link w:val="Footer"/>
    <w:rPr>
      <w:kern w:val="2"/>
      <w:sz w:val="22"/>
      <w:szCs w:val="22"/>
      <w:lang w:val="en-GB" w:eastAsia="zh-CN" w:bidi="ar-SA"/>
    </w:rPr>
  </w:style>
  <w:style w:type="paragraph" w:customStyle="1" w:styleId="tablecol">
    <w:name w:val="tablecol"/>
    <w:basedOn w:val="tablecell"/>
    <w:qFormat/>
    <w:pPr>
      <w:jc w:val="center"/>
    </w:pPr>
    <w:rPr>
      <w:b/>
    </w:rPr>
  </w:style>
  <w:style w:type="character" w:styleId="CommentReference">
    <w:name w:val="annotation reference"/>
    <w:rPr>
      <w:kern w:val="2"/>
      <w:sz w:val="21"/>
      <w:szCs w:val="21"/>
      <w:lang w:val="en-GB" w:eastAsia="zh-CN" w:bidi="ar-SA"/>
    </w:rPr>
  </w:style>
  <w:style w:type="paragraph" w:styleId="CommentText">
    <w:name w:val="annotation text"/>
    <w:basedOn w:val="Normal"/>
    <w:link w:val="CommentTextChar"/>
    <w:pPr>
      <w:jc w:val="left"/>
    </w:pPr>
    <w:rPr>
      <w:kern w:val="2"/>
      <w:lang w:val="en-GB"/>
    </w:rPr>
  </w:style>
  <w:style w:type="character" w:customStyle="1" w:styleId="CommentTextChar">
    <w:name w:val="Comment Text Char"/>
    <w:link w:val="CommentText"/>
    <w:rPr>
      <w:kern w:val="2"/>
      <w:sz w:val="22"/>
      <w:szCs w:val="22"/>
      <w:lang w:val="en-GB" w:eastAsia="en-US" w:bidi="ar-SA"/>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kern w:val="2"/>
      <w:sz w:val="22"/>
      <w:szCs w:val="22"/>
      <w:lang w:val="en-GB" w:eastAsia="en-US" w:bidi="ar-SA"/>
    </w:rPr>
  </w:style>
  <w:style w:type="paragraph" w:styleId="ListParagraph">
    <w:name w:val="List Paragraph"/>
    <w:aliases w:val="- Bullets,목록 단락,?? ??,?????,????,Lista1,リスト段落,列出段落1,中等深浅网格 1 - 着色 21"/>
    <w:basedOn w:val="Normal"/>
    <w:link w:val="ListParagraphChar"/>
    <w:uiPriority w:val="34"/>
    <w:qFormat/>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rPr>
      <w:rFonts w:ascii="Times" w:eastAsia="Batang" w:hAnsi="Times"/>
      <w:szCs w:val="24"/>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Pr>
      <w:sz w:val="22"/>
      <w:szCs w:val="22"/>
      <w:lang w:eastAsia="en-US"/>
    </w:rPr>
  </w:style>
  <w:style w:type="paragraph" w:styleId="DocumentMap">
    <w:name w:val="Document Map"/>
    <w:basedOn w:val="Normal"/>
    <w:link w:val="DocumentMapChar"/>
    <w:semiHidden/>
    <w:unhideWhenUsed/>
    <w:rPr>
      <w:rFonts w:ascii="SimSun"/>
      <w:sz w:val="18"/>
      <w:szCs w:val="18"/>
    </w:rPr>
  </w:style>
  <w:style w:type="character" w:customStyle="1" w:styleId="DocumentMapChar">
    <w:name w:val="Document Map Char"/>
    <w:basedOn w:val="DefaultParagraphFont"/>
    <w:link w:val="DocumentMap"/>
    <w:semiHidden/>
    <w:rPr>
      <w:rFonts w:ascii="SimSun"/>
      <w:sz w:val="18"/>
      <w:szCs w:val="18"/>
      <w:lang w:eastAsia="en-US"/>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rPr>
      <w:b/>
      <w:bCs/>
      <w:sz w:val="28"/>
      <w:szCs w:val="28"/>
      <w:lang w:eastAsia="en-US"/>
    </w:rPr>
  </w:style>
  <w:style w:type="character" w:customStyle="1" w:styleId="Heading2Char">
    <w:name w:val="Heading 2 Char"/>
    <w:basedOn w:val="DefaultParagraphFont"/>
    <w:link w:val="Heading2"/>
    <w:rPr>
      <w:b/>
      <w:bCs/>
      <w:sz w:val="24"/>
      <w:szCs w:val="22"/>
      <w:lang w:eastAsia="en-US"/>
    </w:rPr>
  </w:style>
  <w:style w:type="paragraph" w:customStyle="1" w:styleId="TAL">
    <w:name w:val="TAL"/>
    <w:basedOn w:val="Normal"/>
    <w:link w:val="TALChar"/>
    <w:rsid w:val="00F67999"/>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F67999"/>
    <w:pPr>
      <w:keepNext/>
      <w:keepLines/>
      <w:autoSpaceDE/>
      <w:autoSpaceDN/>
      <w:adjustRightInd/>
      <w:snapToGrid/>
      <w:spacing w:after="0"/>
      <w:jc w:val="center"/>
    </w:pPr>
    <w:rPr>
      <w:rFonts w:ascii="Arial" w:hAnsi="Arial"/>
      <w:b/>
      <w:sz w:val="18"/>
      <w:szCs w:val="20"/>
      <w:lang w:val="en-GB"/>
    </w:rPr>
  </w:style>
  <w:style w:type="paragraph" w:customStyle="1" w:styleId="B1">
    <w:name w:val="B1"/>
    <w:basedOn w:val="List"/>
    <w:rsid w:val="00F67999"/>
    <w:pPr>
      <w:autoSpaceDE/>
      <w:autoSpaceDN/>
      <w:adjustRightInd/>
      <w:snapToGrid/>
      <w:spacing w:after="180"/>
      <w:ind w:left="568" w:hanging="284"/>
      <w:jc w:val="left"/>
    </w:pPr>
    <w:rPr>
      <w:sz w:val="20"/>
      <w:szCs w:val="20"/>
      <w:lang w:val="en-GB"/>
    </w:rPr>
  </w:style>
  <w:style w:type="paragraph" w:customStyle="1" w:styleId="B2">
    <w:name w:val="B2"/>
    <w:basedOn w:val="List2"/>
    <w:rsid w:val="00F67999"/>
    <w:pPr>
      <w:autoSpaceDE/>
      <w:autoSpaceDN/>
      <w:adjustRightInd/>
      <w:snapToGrid/>
      <w:spacing w:after="180"/>
      <w:ind w:leftChars="0" w:left="851" w:firstLineChars="0" w:hanging="284"/>
      <w:contextualSpacing w:val="0"/>
      <w:jc w:val="left"/>
    </w:pPr>
    <w:rPr>
      <w:sz w:val="20"/>
      <w:szCs w:val="20"/>
      <w:lang w:val="en-GB"/>
    </w:rPr>
  </w:style>
  <w:style w:type="character" w:customStyle="1" w:styleId="TALChar">
    <w:name w:val="TAL Char"/>
    <w:link w:val="TAL"/>
    <w:rsid w:val="00F67999"/>
    <w:rPr>
      <w:rFonts w:ascii="Arial" w:hAnsi="Arial"/>
      <w:sz w:val="18"/>
      <w:lang w:val="en-GB" w:eastAsia="en-US"/>
    </w:rPr>
  </w:style>
  <w:style w:type="paragraph" w:styleId="List2">
    <w:name w:val="List 2"/>
    <w:basedOn w:val="Normal"/>
    <w:semiHidden/>
    <w:unhideWhenUsed/>
    <w:rsid w:val="00F6799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812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5295">
      <w:bodyDiv w:val="1"/>
      <w:marLeft w:val="0"/>
      <w:marRight w:val="0"/>
      <w:marTop w:val="0"/>
      <w:marBottom w:val="0"/>
      <w:divBdr>
        <w:top w:val="none" w:sz="0" w:space="0" w:color="auto"/>
        <w:left w:val="none" w:sz="0" w:space="0" w:color="auto"/>
        <w:bottom w:val="none" w:sz="0" w:space="0" w:color="auto"/>
        <w:right w:val="none" w:sz="0" w:space="0" w:color="auto"/>
      </w:divBdr>
    </w:div>
    <w:div w:id="639193472">
      <w:bodyDiv w:val="1"/>
      <w:marLeft w:val="0"/>
      <w:marRight w:val="0"/>
      <w:marTop w:val="0"/>
      <w:marBottom w:val="0"/>
      <w:divBdr>
        <w:top w:val="none" w:sz="0" w:space="0" w:color="auto"/>
        <w:left w:val="none" w:sz="0" w:space="0" w:color="auto"/>
        <w:bottom w:val="none" w:sz="0" w:space="0" w:color="auto"/>
        <w:right w:val="none" w:sz="0" w:space="0" w:color="auto"/>
      </w:divBdr>
    </w:div>
    <w:div w:id="9533697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1416272">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437291605">
      <w:bodyDiv w:val="1"/>
      <w:marLeft w:val="0"/>
      <w:marRight w:val="0"/>
      <w:marTop w:val="0"/>
      <w:marBottom w:val="0"/>
      <w:divBdr>
        <w:top w:val="none" w:sz="0" w:space="0" w:color="auto"/>
        <w:left w:val="none" w:sz="0" w:space="0" w:color="auto"/>
        <w:bottom w:val="none" w:sz="0" w:space="0" w:color="auto"/>
        <w:right w:val="none" w:sz="0" w:space="0" w:color="auto"/>
      </w:divBdr>
    </w:div>
    <w:div w:id="1619872462">
      <w:bodyDiv w:val="1"/>
      <w:marLeft w:val="0"/>
      <w:marRight w:val="0"/>
      <w:marTop w:val="0"/>
      <w:marBottom w:val="0"/>
      <w:divBdr>
        <w:top w:val="none" w:sz="0" w:space="0" w:color="auto"/>
        <w:left w:val="none" w:sz="0" w:space="0" w:color="auto"/>
        <w:bottom w:val="none" w:sz="0" w:space="0" w:color="auto"/>
        <w:right w:val="none" w:sz="0" w:space="0" w:color="auto"/>
      </w:divBdr>
      <w:divsChild>
        <w:div w:id="614602216">
          <w:marLeft w:val="936"/>
          <w:marRight w:val="0"/>
          <w:marTop w:val="115"/>
          <w:marBottom w:val="0"/>
          <w:divBdr>
            <w:top w:val="none" w:sz="0" w:space="0" w:color="auto"/>
            <w:left w:val="none" w:sz="0" w:space="0" w:color="auto"/>
            <w:bottom w:val="none" w:sz="0" w:space="0" w:color="auto"/>
            <w:right w:val="none" w:sz="0" w:space="0" w:color="auto"/>
          </w:divBdr>
        </w:div>
        <w:div w:id="866674905">
          <w:marLeft w:val="93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 w:id="2010519056">
      <w:bodyDiv w:val="1"/>
      <w:marLeft w:val="0"/>
      <w:marRight w:val="0"/>
      <w:marTop w:val="0"/>
      <w:marBottom w:val="0"/>
      <w:divBdr>
        <w:top w:val="none" w:sz="0" w:space="0" w:color="auto"/>
        <w:left w:val="none" w:sz="0" w:space="0" w:color="auto"/>
        <w:bottom w:val="none" w:sz="0" w:space="0" w:color="auto"/>
        <w:right w:val="none" w:sz="0" w:space="0" w:color="auto"/>
      </w:divBdr>
    </w:div>
    <w:div w:id="2021808716">
      <w:bodyDiv w:val="1"/>
      <w:marLeft w:val="0"/>
      <w:marRight w:val="0"/>
      <w:marTop w:val="0"/>
      <w:marBottom w:val="0"/>
      <w:divBdr>
        <w:top w:val="none" w:sz="0" w:space="0" w:color="auto"/>
        <w:left w:val="none" w:sz="0" w:space="0" w:color="auto"/>
        <w:bottom w:val="none" w:sz="0" w:space="0" w:color="auto"/>
        <w:right w:val="none" w:sz="0" w:space="0" w:color="auto"/>
      </w:divBdr>
    </w:div>
    <w:div w:id="2053646325">
      <w:bodyDiv w:val="1"/>
      <w:marLeft w:val="0"/>
      <w:marRight w:val="0"/>
      <w:marTop w:val="0"/>
      <w:marBottom w:val="0"/>
      <w:divBdr>
        <w:top w:val="none" w:sz="0" w:space="0" w:color="auto"/>
        <w:left w:val="none" w:sz="0" w:space="0" w:color="auto"/>
        <w:bottom w:val="none" w:sz="0" w:space="0" w:color="auto"/>
        <w:right w:val="none" w:sz="0" w:space="0" w:color="auto"/>
      </w:divBdr>
      <w:divsChild>
        <w:div w:id="902519804">
          <w:marLeft w:val="93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6BC72-29D6-4214-A4A9-BA8A8F77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10975</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3</cp:revision>
  <cp:lastPrinted>2007-06-18T21:08:00Z</cp:lastPrinted>
  <dcterms:created xsi:type="dcterms:W3CDTF">2018-11-02T22:57:00Z</dcterms:created>
  <dcterms:modified xsi:type="dcterms:W3CDTF">2018-11-02T22:58:00Z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(3)VdfN6JYkIYBMlnsgx7EscgsRtbasod2+VCkaPXN2WU3l86lQ/+OcxyKwR6JhpHUwDpYhRHdH
9VBu1qwQs/PUcBYN7bjXSK4NCrvlWkjCKd7wzAmbWk3MksMX0NQz0nK+UASKi7cSeGWSCcLs
l1vgdVLh9Z7rZPMIEeW5C2k5SUzS79/AC/U15eLvbybjcdeOGe3YpYNKU7f7EpaC3WMfdMN/
Pis3Sbka2pJ6DQ3ZxK</vt:lpwstr>
  </property>
  <property fmtid="{D5CDD505-2E9C-101B-9397-08002B2CF9AE}" pid="13" name="_2015_ms_pID_725343_00">
    <vt:lpwstr>_2015_ms_pID_725343</vt:lpwstr>
  </property>
  <property fmtid="{D5CDD505-2E9C-101B-9397-08002B2CF9AE}" pid="14" name="_2015_ms_pID_7253431">
    <vt:lpwstr>K/qnfm/0sI8u+JryLsjBMTQIAei8pHOtEqCb2YbtUZpIKrw0t7MtAA
nS+Jq9Ttxb+j2VyknDA61p7cvIBLz5d9k7MDU0oo2OcOZM9BXup1yLH6nub5mYvICFu481Ux
E9yeBmXURcSPelFoYxdAt0Tu5TczknCTa5VPXQ/VV1e1Zv/7jRRcTZ+VhoFlIQ831/ozHiaM
wy7Uud0zkAt6vaewNYcu+v2HAbkzZO4t6etJ</vt:lpwstr>
  </property>
  <property fmtid="{D5CDD505-2E9C-101B-9397-08002B2CF9AE}" pid="15" name="_2015_ms_pID_7253431_00">
    <vt:lpwstr>_2015_ms_pID_7253431</vt:lpwstr>
  </property>
  <property fmtid="{D5CDD505-2E9C-101B-9397-08002B2CF9AE}" pid="16" name="_2015_ms_pID_7253432">
    <vt:lpwstr>XmF6vMoHLWx5LLihvuhk24hcoaSQKdE8d+OQ
YRQ5thMMsaOkALqQq3XSt67jGIdNAg==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1541197719</vt:lpwstr>
  </property>
</Properties>
</file>