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047C4" w14:textId="6B20DFB7" w:rsidR="00F72510" w:rsidRDefault="00F72510" w:rsidP="00F7251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WG1 Meeting #95</w:t>
      </w:r>
      <w:r>
        <w:rPr>
          <w:rFonts w:cs="Arial"/>
          <w:b/>
          <w:sz w:val="24"/>
        </w:rPr>
        <w:tab/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              R1-18</w:t>
      </w:r>
      <w:r w:rsidR="00B83022">
        <w:rPr>
          <w:rFonts w:cs="Arial"/>
          <w:b/>
          <w:sz w:val="24"/>
        </w:rPr>
        <w:t>13392</w:t>
      </w:r>
      <w:r>
        <w:rPr>
          <w:rFonts w:cs="Arial"/>
          <w:b/>
          <w:sz w:val="24"/>
        </w:rPr>
        <w:br/>
      </w:r>
      <w:r>
        <w:rPr>
          <w:b/>
          <w:sz w:val="24"/>
          <w:szCs w:val="24"/>
        </w:rPr>
        <w:t>Spokane, US, 12</w:t>
      </w:r>
      <w:r>
        <w:rPr>
          <w:b/>
          <w:sz w:val="24"/>
          <w:szCs w:val="24"/>
          <w:vertAlign w:val="superscript"/>
        </w:rPr>
        <w:t xml:space="preserve">th </w:t>
      </w:r>
      <w:r>
        <w:rPr>
          <w:b/>
          <w:sz w:val="24"/>
          <w:szCs w:val="24"/>
        </w:rPr>
        <w:t>- 16</w:t>
      </w:r>
      <w:r w:rsidRPr="002C6C9B">
        <w:rPr>
          <w:b/>
          <w:sz w:val="24"/>
          <w:szCs w:val="24"/>
          <w:vertAlign w:val="superscript"/>
        </w:rPr>
        <w:t>th</w:t>
      </w:r>
      <w:r w:rsidRPr="00905D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Nov. </w:t>
      </w:r>
      <w:r w:rsidRPr="00905DCD">
        <w:rPr>
          <w:b/>
          <w:sz w:val="24"/>
          <w:szCs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2510" w14:paraId="46C80091" w14:textId="77777777" w:rsidTr="005C4A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E0A90" w14:textId="77777777" w:rsidR="00F72510" w:rsidRDefault="00F72510" w:rsidP="005C4A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72510" w14:paraId="53B8FD3C" w14:textId="77777777" w:rsidTr="005C4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A94BE" w14:textId="285F3FB5" w:rsidR="00F72510" w:rsidRDefault="00A4185B" w:rsidP="005C4ABF">
            <w:pPr>
              <w:pStyle w:val="CRCoverPage"/>
              <w:spacing w:after="0"/>
              <w:jc w:val="center"/>
              <w:rPr>
                <w:noProof/>
              </w:rPr>
            </w:pPr>
            <w:r w:rsidRPr="00A4185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F72510">
              <w:rPr>
                <w:b/>
                <w:noProof/>
                <w:sz w:val="32"/>
              </w:rPr>
              <w:t>CHANGE REQUEST</w:t>
            </w:r>
          </w:p>
        </w:tc>
      </w:tr>
      <w:tr w:rsidR="00F72510" w14:paraId="45DA49CA" w14:textId="77777777" w:rsidTr="005C4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DA2F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8AF7AF0" w14:textId="77777777" w:rsidTr="005C4ABF">
        <w:tc>
          <w:tcPr>
            <w:tcW w:w="142" w:type="dxa"/>
            <w:tcBorders>
              <w:left w:val="single" w:sz="4" w:space="0" w:color="auto"/>
            </w:tcBorders>
          </w:tcPr>
          <w:p w14:paraId="624DA904" w14:textId="77777777" w:rsidR="00F72510" w:rsidRDefault="00F72510" w:rsidP="005C4A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59E81A" w14:textId="1A72C3C9" w:rsidR="00F72510" w:rsidRDefault="00F72510" w:rsidP="005C4A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</w:t>
            </w:r>
            <w:r w:rsidR="007E6C4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C2A0BA2" w14:textId="77777777" w:rsidR="00F72510" w:rsidRDefault="00F72510" w:rsidP="005C4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D05B1" w14:textId="77777777" w:rsidR="00F72510" w:rsidRPr="004007C5" w:rsidRDefault="00F72510" w:rsidP="005C4ABF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AB08B0">
              <w:rPr>
                <w:b/>
                <w:noProof/>
                <w:sz w:val="28"/>
              </w:rPr>
              <w:t>00xx</w:t>
            </w:r>
          </w:p>
        </w:tc>
        <w:tc>
          <w:tcPr>
            <w:tcW w:w="709" w:type="dxa"/>
          </w:tcPr>
          <w:p w14:paraId="42A027D9" w14:textId="77777777" w:rsidR="00F72510" w:rsidRDefault="00F72510" w:rsidP="005C4A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2593CA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DA36BB2" w14:textId="77777777" w:rsidR="00F72510" w:rsidRDefault="00F72510" w:rsidP="005C4A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677829" w14:textId="77777777" w:rsidR="00F72510" w:rsidRDefault="00F72510" w:rsidP="005C4ABF">
            <w:pPr>
              <w:pStyle w:val="CRCoverPage"/>
              <w:spacing w:after="0"/>
              <w:jc w:val="center"/>
              <w:rPr>
                <w:noProof/>
              </w:rPr>
            </w:pPr>
            <w:r w:rsidRPr="00423540">
              <w:rPr>
                <w:b/>
                <w:noProof/>
                <w:sz w:val="32"/>
                <w:highlight w:val="magenta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99755" w14:textId="77777777" w:rsidR="00F72510" w:rsidRDefault="00F72510" w:rsidP="005C4ABF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AA68EE5" w14:textId="77777777" w:rsidTr="005C4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C019B" w14:textId="77777777" w:rsidR="00F72510" w:rsidRDefault="00F72510" w:rsidP="005C4ABF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7098A84D" w14:textId="77777777" w:rsidTr="005C4A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4BD23" w14:textId="77777777" w:rsidR="00F72510" w:rsidRPr="00F25D98" w:rsidRDefault="00F72510" w:rsidP="005C4A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510" w14:paraId="08EAF64B" w14:textId="77777777" w:rsidTr="005C4ABF">
        <w:tc>
          <w:tcPr>
            <w:tcW w:w="9641" w:type="dxa"/>
            <w:gridSpan w:val="9"/>
          </w:tcPr>
          <w:p w14:paraId="2B7D81D8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73EEA" w14:textId="77777777" w:rsidR="00F72510" w:rsidRDefault="00F72510" w:rsidP="00F72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510" w14:paraId="729C94BE" w14:textId="77777777" w:rsidTr="005C4ABF">
        <w:tc>
          <w:tcPr>
            <w:tcW w:w="2835" w:type="dxa"/>
          </w:tcPr>
          <w:p w14:paraId="00355C2C" w14:textId="77777777" w:rsidR="00F72510" w:rsidRDefault="00F72510" w:rsidP="005C4A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AA33" w14:textId="77777777" w:rsidR="00F72510" w:rsidRDefault="00F72510" w:rsidP="005C4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7326D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68E3E" w14:textId="77777777" w:rsidR="00F72510" w:rsidRDefault="00F72510" w:rsidP="005C4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BBC50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341019" w14:textId="77777777" w:rsidR="00F72510" w:rsidRDefault="00F72510" w:rsidP="005C4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A4A0D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D7ACAF" w14:textId="77777777" w:rsidR="00F72510" w:rsidRDefault="00F72510" w:rsidP="005C4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8BF38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32F36" w14:textId="77777777" w:rsidR="00F72510" w:rsidRDefault="00F72510" w:rsidP="00F725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2510" w14:paraId="5B6A17EF" w14:textId="77777777" w:rsidTr="005C4ABF">
        <w:tc>
          <w:tcPr>
            <w:tcW w:w="9641" w:type="dxa"/>
            <w:gridSpan w:val="11"/>
          </w:tcPr>
          <w:p w14:paraId="213723EE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557AC67" w14:textId="77777777" w:rsidTr="005C4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507B1" w14:textId="77777777" w:rsidR="00F72510" w:rsidRDefault="00F72510" w:rsidP="005C4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4B8EF" w14:textId="7B8674EF" w:rsidR="00F72510" w:rsidRDefault="00F72510" w:rsidP="005C4ABF">
            <w:pPr>
              <w:pStyle w:val="CRCoverPage"/>
              <w:spacing w:after="0"/>
              <w:ind w:left="100"/>
              <w:rPr>
                <w:noProof/>
              </w:rPr>
            </w:pPr>
            <w:r w:rsidRPr="00C24E9A">
              <w:rPr>
                <w:noProof/>
                <w:lang w:eastAsia="ko-KR"/>
              </w:rPr>
              <w:t>CR to 38.</w:t>
            </w:r>
            <w:r>
              <w:rPr>
                <w:noProof/>
                <w:lang w:eastAsia="ko-KR"/>
              </w:rPr>
              <w:t>21</w:t>
            </w:r>
            <w:r w:rsidR="003551FE">
              <w:rPr>
                <w:noProof/>
                <w:lang w:eastAsia="ko-KR"/>
              </w:rPr>
              <w:t>3</w:t>
            </w:r>
            <w:r w:rsidRPr="00C24E9A">
              <w:rPr>
                <w:noProof/>
                <w:lang w:eastAsia="ko-KR"/>
              </w:rPr>
              <w:t xml:space="preserve"> on </w:t>
            </w:r>
            <w:r w:rsidR="003551FE">
              <w:rPr>
                <w:noProof/>
                <w:lang w:eastAsia="ko-KR"/>
              </w:rPr>
              <w:t>the period after which the indices of CSI-RS based RACH occasions get reset</w:t>
            </w:r>
          </w:p>
        </w:tc>
      </w:tr>
      <w:bookmarkEnd w:id="1"/>
      <w:tr w:rsidR="00F72510" w14:paraId="262019DD" w14:textId="77777777" w:rsidTr="005C4ABF">
        <w:tc>
          <w:tcPr>
            <w:tcW w:w="1843" w:type="dxa"/>
            <w:tcBorders>
              <w:left w:val="single" w:sz="4" w:space="0" w:color="auto"/>
            </w:tcBorders>
          </w:tcPr>
          <w:p w14:paraId="0F7D9D66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10C0B73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20100E1" w14:textId="77777777" w:rsidTr="005C4ABF">
        <w:tc>
          <w:tcPr>
            <w:tcW w:w="1843" w:type="dxa"/>
            <w:tcBorders>
              <w:left w:val="single" w:sz="4" w:space="0" w:color="auto"/>
            </w:tcBorders>
          </w:tcPr>
          <w:p w14:paraId="388CFA05" w14:textId="77777777" w:rsidR="00F72510" w:rsidRDefault="00F72510" w:rsidP="005C4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05747" w14:textId="77777777" w:rsidR="00F72510" w:rsidRDefault="00F72510" w:rsidP="005C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F72510" w14:paraId="3B7AD65C" w14:textId="77777777" w:rsidTr="005C4ABF">
        <w:tc>
          <w:tcPr>
            <w:tcW w:w="1843" w:type="dxa"/>
            <w:tcBorders>
              <w:left w:val="single" w:sz="4" w:space="0" w:color="auto"/>
            </w:tcBorders>
          </w:tcPr>
          <w:p w14:paraId="2B8B9985" w14:textId="77777777" w:rsidR="00F72510" w:rsidRDefault="00F72510" w:rsidP="005C4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D5ECE" w14:textId="2035E117" w:rsidR="00F72510" w:rsidRDefault="00F72510" w:rsidP="005C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F72510" w14:paraId="340AF69F" w14:textId="77777777" w:rsidTr="005C4ABF">
        <w:tc>
          <w:tcPr>
            <w:tcW w:w="1843" w:type="dxa"/>
            <w:tcBorders>
              <w:left w:val="single" w:sz="4" w:space="0" w:color="auto"/>
            </w:tcBorders>
          </w:tcPr>
          <w:p w14:paraId="727E52DF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3E31D7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77C4E197" w14:textId="77777777" w:rsidTr="005C4ABF">
        <w:tc>
          <w:tcPr>
            <w:tcW w:w="1843" w:type="dxa"/>
            <w:tcBorders>
              <w:left w:val="single" w:sz="4" w:space="0" w:color="auto"/>
            </w:tcBorders>
          </w:tcPr>
          <w:p w14:paraId="23A412CC" w14:textId="77777777" w:rsidR="00F72510" w:rsidRDefault="00F72510" w:rsidP="005C4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71D833" w14:textId="77777777" w:rsidR="00F72510" w:rsidRPr="00C666E1" w:rsidRDefault="00F72510" w:rsidP="005C4ABF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80104A" w14:textId="77777777" w:rsidR="00F72510" w:rsidRPr="00C666E1" w:rsidRDefault="00F72510" w:rsidP="005C4ABF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FDD913" w14:textId="77777777" w:rsidR="00F72510" w:rsidRDefault="00F72510" w:rsidP="005C4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D80D9" w14:textId="4A33483F" w:rsidR="00F72510" w:rsidRDefault="00F72510" w:rsidP="005C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Pr="00CC1112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F72510" w14:paraId="5C911CBB" w14:textId="77777777" w:rsidTr="005C4ABF">
        <w:tc>
          <w:tcPr>
            <w:tcW w:w="1843" w:type="dxa"/>
            <w:tcBorders>
              <w:left w:val="single" w:sz="4" w:space="0" w:color="auto"/>
            </w:tcBorders>
          </w:tcPr>
          <w:p w14:paraId="570F591D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DA7FBC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630CBE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EC8667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D02CB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5D1BD9FA" w14:textId="77777777" w:rsidTr="005C4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81CDB" w14:textId="77777777" w:rsidR="00F72510" w:rsidRDefault="00F72510" w:rsidP="005C4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047DF1E" w14:textId="77777777" w:rsidR="00F72510" w:rsidRDefault="00F72510" w:rsidP="005C4A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474869" w14:textId="77777777" w:rsidR="00F72510" w:rsidRDefault="00F72510" w:rsidP="005C4A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B194B2" w14:textId="77777777" w:rsidR="00F72510" w:rsidRDefault="00F72510" w:rsidP="005C4A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2657A" w14:textId="77777777" w:rsidR="00F72510" w:rsidRDefault="00F72510" w:rsidP="005C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72510" w14:paraId="2A685673" w14:textId="77777777" w:rsidTr="005C4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8631CD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31411F" w14:textId="77777777" w:rsidR="00F72510" w:rsidRDefault="00F72510" w:rsidP="005C4A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BE5DB" w14:textId="77777777" w:rsidR="00F72510" w:rsidRDefault="00F72510" w:rsidP="005C4A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C0C1" w14:textId="77777777" w:rsidR="00F72510" w:rsidRPr="007C2097" w:rsidRDefault="00F72510" w:rsidP="005C4A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72510" w14:paraId="036E5143" w14:textId="77777777" w:rsidTr="005C4ABF">
        <w:tc>
          <w:tcPr>
            <w:tcW w:w="1843" w:type="dxa"/>
          </w:tcPr>
          <w:p w14:paraId="7FC9454E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74B5C6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027E407C" w14:textId="77777777" w:rsidTr="005C4A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303322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2891654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784CA" w14:textId="4A7F4A4D" w:rsidR="00E65DFE" w:rsidRPr="00172792" w:rsidRDefault="003551FE" w:rsidP="00677850">
            <w:pPr>
              <w:rPr>
                <w:rFonts w:ascii="Arial" w:hAnsi="Arial" w:cs="Arial"/>
              </w:rPr>
            </w:pPr>
            <w:r w:rsidRPr="00172792">
              <w:rPr>
                <w:rFonts w:ascii="Arial" w:hAnsi="Arial" w:cs="Arial"/>
              </w:rPr>
              <w:t>NR has not yet defined the period after which the indices of the RACH occasions corresponding to CSI-RS get re</w:t>
            </w:r>
            <w:r w:rsidR="00A4185B" w:rsidRPr="00172792">
              <w:rPr>
                <w:rFonts w:ascii="Arial" w:hAnsi="Arial" w:cs="Arial"/>
              </w:rPr>
              <w:t>set</w:t>
            </w:r>
            <w:r w:rsidRPr="00172792">
              <w:rPr>
                <w:rFonts w:ascii="Arial" w:hAnsi="Arial" w:cs="Arial"/>
              </w:rPr>
              <w:t xml:space="preserve">. </w:t>
            </w:r>
          </w:p>
        </w:tc>
      </w:tr>
      <w:bookmarkEnd w:id="4"/>
      <w:tr w:rsidR="00F72510" w14:paraId="1BF6DF15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7C7557" w14:textId="1E3D114B" w:rsidR="00922A78" w:rsidRDefault="00922A78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BF1B7A" w14:textId="77777777" w:rsidR="00F72510" w:rsidRDefault="00F72510" w:rsidP="005C4AB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1AE6F77" w14:textId="4B43E543" w:rsidR="00922A78" w:rsidRPr="00172792" w:rsidRDefault="00922A78" w:rsidP="005C4A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72510" w14:paraId="2EE66FD1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8DA9B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29A4D" w14:textId="64F93F50" w:rsidR="00F72510" w:rsidRPr="00172792" w:rsidRDefault="00677850" w:rsidP="007E6C4D">
            <w:pPr>
              <w:pStyle w:val="PL"/>
              <w:spacing w:after="60"/>
              <w:rPr>
                <w:rFonts w:ascii="Arial" w:hAnsi="Arial" w:cs="Arial"/>
                <w:bCs/>
                <w:iCs/>
                <w:noProof w:val="0"/>
                <w:sz w:val="20"/>
              </w:rPr>
            </w:pPr>
            <w:r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Introduce the </w:t>
            </w:r>
            <w:proofErr w:type="gramStart"/>
            <w:r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>time period</w:t>
            </w:r>
            <w:proofErr w:type="gramEnd"/>
            <w:r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after which the indices of CSI-RS based RACH occasions get reset.</w:t>
            </w:r>
            <w:r w:rsidR="00BC2783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The </w:t>
            </w:r>
            <w:proofErr w:type="gramStart"/>
            <w:r w:rsidR="00BC2783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time </w:t>
            </w:r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>period</w:t>
            </w:r>
            <w:proofErr w:type="gramEnd"/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 gets </w:t>
            </w:r>
            <w:r w:rsidR="00902CDD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reset </w:t>
            </w:r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after a consecutive number of </w:t>
            </w:r>
            <w:proofErr w:type="spellStart"/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>maxRA</w:t>
            </w:r>
            <w:proofErr w:type="spellEnd"/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 xml:space="preserve">-Occasion RACH occasions and at the boundary of 160 </w:t>
            </w:r>
            <w:proofErr w:type="spellStart"/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>ms</w:t>
            </w:r>
            <w:proofErr w:type="spellEnd"/>
            <w:r w:rsidR="00A4185B" w:rsidRPr="00172792">
              <w:rPr>
                <w:rFonts w:ascii="Arial" w:hAnsi="Arial" w:cs="Arial"/>
                <w:bCs/>
                <w:iCs/>
                <w:noProof w:val="0"/>
                <w:sz w:val="20"/>
              </w:rPr>
              <w:t>.</w:t>
            </w:r>
          </w:p>
        </w:tc>
      </w:tr>
      <w:tr w:rsidR="00F72510" w14:paraId="534F8559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C686F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1F5D6A" w14:textId="77777777" w:rsidR="00F72510" w:rsidRPr="00172792" w:rsidRDefault="00F72510" w:rsidP="005C4A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72510" w14:paraId="2B435E57" w14:textId="77777777" w:rsidTr="005C4A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B7901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DF4C1" w14:textId="57E2520A" w:rsidR="00922A78" w:rsidRPr="00172792" w:rsidRDefault="00F72510" w:rsidP="005C4ABF">
            <w:pPr>
              <w:rPr>
                <w:rFonts w:ascii="Arial" w:hAnsi="Arial" w:cs="Arial"/>
              </w:rPr>
            </w:pPr>
            <w:r w:rsidRPr="00172792">
              <w:rPr>
                <w:rFonts w:ascii="Arial" w:hAnsi="Arial" w:cs="Arial"/>
              </w:rPr>
              <w:t xml:space="preserve">UE cannot find the time and frequency location of </w:t>
            </w:r>
            <w:r w:rsidR="008411B1">
              <w:rPr>
                <w:rFonts w:ascii="Arial" w:hAnsi="Arial" w:cs="Arial"/>
              </w:rPr>
              <w:t>BFR-CSIRS-Resource</w:t>
            </w:r>
            <w:r w:rsidR="007716DE">
              <w:rPr>
                <w:rFonts w:ascii="Arial" w:hAnsi="Arial" w:cs="Arial"/>
              </w:rPr>
              <w:t xml:space="preserve"> and </w:t>
            </w:r>
            <w:r w:rsidRPr="00172792">
              <w:rPr>
                <w:rFonts w:ascii="Arial" w:hAnsi="Arial" w:cs="Arial"/>
              </w:rPr>
              <w:t>CFRA-CSIRS-Resource</w:t>
            </w:r>
            <w:r w:rsidR="007716DE">
              <w:rPr>
                <w:rFonts w:ascii="Arial" w:hAnsi="Arial" w:cs="Arial"/>
              </w:rPr>
              <w:t>. UE</w:t>
            </w:r>
            <w:r w:rsidR="00703893" w:rsidRPr="00172792">
              <w:rPr>
                <w:rFonts w:ascii="Arial" w:hAnsi="Arial" w:cs="Arial"/>
              </w:rPr>
              <w:t xml:space="preserve"> cannot perform CSI-RS based RACH.</w:t>
            </w:r>
          </w:p>
        </w:tc>
      </w:tr>
      <w:tr w:rsidR="00F72510" w14:paraId="1E2C5DF0" w14:textId="77777777" w:rsidTr="005C4ABF">
        <w:tc>
          <w:tcPr>
            <w:tcW w:w="2268" w:type="dxa"/>
            <w:gridSpan w:val="2"/>
          </w:tcPr>
          <w:p w14:paraId="5286FB5B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65C467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1B24923" w14:textId="77777777" w:rsidTr="005C4AB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C94B5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B966" w14:textId="468FC48E" w:rsidR="00F72510" w:rsidRDefault="00922A78" w:rsidP="005C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4402C3">
              <w:rPr>
                <w:noProof/>
              </w:rPr>
              <w:t xml:space="preserve">1 </w:t>
            </w:r>
          </w:p>
        </w:tc>
      </w:tr>
      <w:tr w:rsidR="00F72510" w14:paraId="77592320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C7757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6B2437" w14:textId="77777777" w:rsidR="00F72510" w:rsidRDefault="00F72510" w:rsidP="005C4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510" w14:paraId="2B178C93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A577F7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80397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E8EEC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ADD01F" w14:textId="77777777" w:rsidR="00F72510" w:rsidRDefault="00F72510" w:rsidP="005C4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160DAE" w14:textId="77777777" w:rsidR="00F72510" w:rsidRDefault="00F72510" w:rsidP="005C4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510" w14:paraId="413E9B00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8BE5E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E341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1CEA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4F410DB" w14:textId="77777777" w:rsidR="00F72510" w:rsidRDefault="00F72510" w:rsidP="005C4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75EDA" w14:textId="77777777" w:rsidR="00F72510" w:rsidRDefault="00F72510" w:rsidP="005C4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510" w14:paraId="76CA3ED9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259F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F756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58F63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7A873B" w14:textId="77777777" w:rsidR="00F72510" w:rsidRDefault="00F72510" w:rsidP="005C4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A2BA19" w14:textId="77777777" w:rsidR="00F72510" w:rsidRDefault="00F72510" w:rsidP="005C4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510" w14:paraId="489F8240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A0F01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8317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7C824" w14:textId="77777777" w:rsidR="00F72510" w:rsidRDefault="00F72510" w:rsidP="005C4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461586" w14:textId="77777777" w:rsidR="00F72510" w:rsidRDefault="00F72510" w:rsidP="005C4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B486AE" w14:textId="77777777" w:rsidR="00F72510" w:rsidRDefault="00F72510" w:rsidP="005C4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510" w14:paraId="1678B7BE" w14:textId="77777777" w:rsidTr="005C4AB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549E34" w14:textId="77777777" w:rsidR="00F72510" w:rsidRDefault="00F72510" w:rsidP="005C4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45F946" w14:textId="77777777" w:rsidR="00F72510" w:rsidRDefault="00F72510" w:rsidP="005C4ABF">
            <w:pPr>
              <w:pStyle w:val="CRCoverPage"/>
              <w:spacing w:after="0"/>
              <w:rPr>
                <w:noProof/>
              </w:rPr>
            </w:pPr>
          </w:p>
        </w:tc>
      </w:tr>
      <w:tr w:rsidR="00F72510" w14:paraId="37504964" w14:textId="77777777" w:rsidTr="005C4AB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DA82D" w14:textId="77777777" w:rsidR="00F72510" w:rsidRDefault="00F72510" w:rsidP="005C4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ABC8E" w14:textId="5DF86C0C" w:rsidR="002A1EB1" w:rsidRPr="002A1EB1" w:rsidRDefault="002A1EB1" w:rsidP="005C4A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A1EB1">
              <w:rPr>
                <w:noProof/>
                <w:u w:val="single"/>
              </w:rPr>
              <w:t>Isolated impact analysis:</w:t>
            </w:r>
          </w:p>
          <w:p w14:paraId="62998A02" w14:textId="5E6EF24C" w:rsidR="00F72510" w:rsidRPr="009407A6" w:rsidRDefault="001D7099" w:rsidP="009407A6">
            <w:pPr>
              <w:spacing w:before="240"/>
              <w:rPr>
                <w:rFonts w:ascii="Arial" w:hAnsi="Arial" w:cs="Arial"/>
                <w:lang w:val="en-US"/>
              </w:rPr>
            </w:pPr>
            <w:r w:rsidRPr="001D7099">
              <w:rPr>
                <w:rFonts w:ascii="Arial" w:hAnsi="Arial" w:cs="Arial"/>
              </w:rPr>
              <w:t>UEs compliant with version 15.3.0 of the specification cannot find the appropriate time-</w:t>
            </w:r>
            <w:proofErr w:type="spellStart"/>
            <w:r w:rsidRPr="001D7099">
              <w:rPr>
                <w:rFonts w:ascii="Arial" w:hAnsi="Arial" w:cs="Arial"/>
              </w:rPr>
              <w:t>freq</w:t>
            </w:r>
            <w:proofErr w:type="spellEnd"/>
            <w:r w:rsidRPr="001D7099">
              <w:rPr>
                <w:rFonts w:ascii="Arial" w:hAnsi="Arial" w:cs="Arial"/>
              </w:rPr>
              <w:t xml:space="preserve"> location of RACH occasion for CSI-RS based RACH.  Therefore it is expected that 15.3.0 UEs set “</w:t>
            </w:r>
            <w:bookmarkStart w:id="5" w:name="_GoBack"/>
            <w:bookmarkEnd w:id="5"/>
            <w:r w:rsidRPr="001D7099">
              <w:rPr>
                <w:rFonts w:ascii="Arial" w:hAnsi="Arial" w:cs="Arial"/>
              </w:rPr>
              <w:t>CSI-RS based contention free RA for HO” (FG 1-9</w:t>
            </w:r>
            <w:proofErr w:type="gramStart"/>
            <w:r w:rsidRPr="001D7099">
              <w:rPr>
                <w:rFonts w:ascii="Arial" w:hAnsi="Arial" w:cs="Arial"/>
              </w:rPr>
              <w:t>)  capability</w:t>
            </w:r>
            <w:proofErr w:type="gramEnd"/>
            <w:r w:rsidRPr="001D7099">
              <w:rPr>
                <w:rFonts w:ascii="Arial" w:hAnsi="Arial" w:cs="Arial"/>
              </w:rPr>
              <w:t xml:space="preserve"> to ‘not supported’ and “CSI-RS based RLM” (FG 1-7) to ‘not supported, where the latter implies CSI-RS based BFD/BFR is also not supported.  The </w:t>
            </w:r>
            <w:proofErr w:type="spellStart"/>
            <w:r w:rsidRPr="001D7099">
              <w:rPr>
                <w:rFonts w:ascii="Arial" w:hAnsi="Arial" w:cs="Arial"/>
              </w:rPr>
              <w:t>gNB</w:t>
            </w:r>
            <w:proofErr w:type="spellEnd"/>
            <w:r w:rsidRPr="001D7099">
              <w:rPr>
                <w:rFonts w:ascii="Arial" w:hAnsi="Arial" w:cs="Arial"/>
              </w:rPr>
              <w:t xml:space="preserve"> can assume that UEs indicating support of “CSI-RS based contention free RA for HO” and/or “CSI-RS based RLM” have had the changes proposed in this CR implemented ensuring backward compatibility and isolated impact. </w:t>
            </w:r>
          </w:p>
        </w:tc>
      </w:tr>
    </w:tbl>
    <w:p w14:paraId="1E1C52ED" w14:textId="77777777" w:rsidR="00F72510" w:rsidRDefault="00F72510" w:rsidP="00F72510">
      <w:pPr>
        <w:sectPr w:rsidR="00F72510" w:rsidSect="002C15D2">
          <w:headerReference w:type="default" r:id="rId1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3FA62085" w14:textId="77777777" w:rsidR="00F72510" w:rsidRDefault="00F72510" w:rsidP="00F72510"/>
    <w:p w14:paraId="633A60A9" w14:textId="77777777" w:rsidR="00F72510" w:rsidRDefault="00F72510" w:rsidP="00F72510"/>
    <w:p w14:paraId="519B2523" w14:textId="77777777" w:rsidR="00F72510" w:rsidRDefault="00F72510" w:rsidP="00F7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14:paraId="45383E21" w14:textId="3DF15399" w:rsidR="00F72510" w:rsidRDefault="00F72510" w:rsidP="003551FE">
      <w:pPr>
        <w:overflowPunct w:val="0"/>
        <w:autoSpaceDE w:val="0"/>
        <w:autoSpaceDN w:val="0"/>
        <w:adjustRightInd w:val="0"/>
        <w:ind w:firstLine="720"/>
        <w:textAlignment w:val="baseline"/>
        <w:rPr>
          <w:lang w:eastAsia="ja-JP"/>
        </w:rPr>
      </w:pPr>
    </w:p>
    <w:p w14:paraId="01F704EF" w14:textId="5FC33988" w:rsidR="003551FE" w:rsidRPr="00172792" w:rsidRDefault="00677850" w:rsidP="003551FE">
      <w:pPr>
        <w:rPr>
          <w:b/>
        </w:rPr>
      </w:pPr>
      <w:r w:rsidRPr="00172792">
        <w:rPr>
          <w:b/>
        </w:rPr>
        <w:t xml:space="preserve">8.1 </w:t>
      </w:r>
      <w:r w:rsidR="003551FE" w:rsidRPr="00172792">
        <w:rPr>
          <w:b/>
        </w:rPr>
        <w:t>Random access preamble</w:t>
      </w:r>
    </w:p>
    <w:p w14:paraId="7C84FA8B" w14:textId="566D0D66" w:rsidR="003551FE" w:rsidRPr="00172792" w:rsidRDefault="00677850" w:rsidP="003551FE">
      <w:pPr>
        <w:rPr>
          <w:lang w:eastAsia="zh-CN"/>
        </w:rPr>
      </w:pPr>
      <w:r w:rsidRPr="00172792">
        <w:rPr>
          <w:lang w:eastAsia="zh-CN"/>
        </w:rPr>
        <w:t>………………………………</w:t>
      </w:r>
    </w:p>
    <w:p w14:paraId="148CAFC5" w14:textId="77777777" w:rsidR="003551FE" w:rsidRPr="00172792" w:rsidRDefault="003551FE" w:rsidP="003551FE">
      <w:r w:rsidRPr="00172792">
        <w:t xml:space="preserve">For a PRACH transmission triggered by a PDCCH order, the PRACH mask index field [5, TS 38.212], if the value of the </w:t>
      </w:r>
      <w:proofErr w:type="gramStart"/>
      <w:r w:rsidRPr="00172792">
        <w:t>Random Access</w:t>
      </w:r>
      <w:proofErr w:type="gramEnd"/>
      <w:r w:rsidRPr="00172792">
        <w:t xml:space="preserve"> Preamble index field is not zero, indicates the PRACH occasion for the PRACH transmission where the PRACH occasions are associated with the SS/PBCH block index indicated by the SS/PBCH block index field of the PDCCH order. 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743FDA20" w14:textId="77777777" w:rsidR="003551FE" w:rsidRPr="00172792" w:rsidRDefault="003551FE" w:rsidP="003551FE">
      <w:r w:rsidRPr="00172792">
        <w:t>For the indicated preamble index, the ordering of the PRACH occasions is</w:t>
      </w:r>
    </w:p>
    <w:p w14:paraId="509FFB5B" w14:textId="77777777" w:rsidR="003551FE" w:rsidRPr="00172792" w:rsidRDefault="003551FE" w:rsidP="003551FE">
      <w:pPr>
        <w:pStyle w:val="B1"/>
        <w:spacing w:after="240"/>
      </w:pPr>
      <w:r w:rsidRPr="00172792">
        <w:t>-</w:t>
      </w:r>
      <w:r w:rsidRPr="00172792">
        <w:tab/>
        <w:t>First, in increasing order of frequency resource indexes for frequency multiplexed PRACH occasions</w:t>
      </w:r>
    </w:p>
    <w:p w14:paraId="247AA41B" w14:textId="77777777" w:rsidR="003551FE" w:rsidRPr="00172792" w:rsidRDefault="003551FE" w:rsidP="003551FE">
      <w:pPr>
        <w:pStyle w:val="B1"/>
        <w:spacing w:after="240"/>
      </w:pPr>
      <w:r w:rsidRPr="00172792">
        <w:t>-</w:t>
      </w:r>
      <w:r w:rsidRPr="00172792">
        <w:tab/>
        <w:t>Second, in increasing order of time resource indexes for time multiplexed PRACH occasions within a PRACH slot</w:t>
      </w:r>
    </w:p>
    <w:p w14:paraId="0FF675AE" w14:textId="77777777" w:rsidR="003551FE" w:rsidRPr="00172792" w:rsidRDefault="003551FE" w:rsidP="003551FE">
      <w:pPr>
        <w:pStyle w:val="B1"/>
        <w:spacing w:after="240"/>
      </w:pPr>
      <w:r w:rsidRPr="00172792">
        <w:t>-</w:t>
      </w:r>
      <w:r w:rsidRPr="00172792">
        <w:tab/>
        <w:t>Third, in increasing order of indexes for PRACH slots</w:t>
      </w:r>
    </w:p>
    <w:p w14:paraId="66B0B9A1" w14:textId="5E9CF9EA" w:rsidR="00F72510" w:rsidRPr="00172792" w:rsidRDefault="003551FE" w:rsidP="00DC1341">
      <w:pPr>
        <w:rPr>
          <w:color w:val="FF0000"/>
        </w:rPr>
      </w:pPr>
      <w:r w:rsidRPr="00172792">
        <w:rPr>
          <w:color w:val="FF0000"/>
        </w:rPr>
        <w:t xml:space="preserve">For a PRACH transmission triggered by higher layer, the </w:t>
      </w:r>
      <w:proofErr w:type="spellStart"/>
      <w:r w:rsidRPr="00172792">
        <w:rPr>
          <w:i/>
          <w:color w:val="FF0000"/>
        </w:rPr>
        <w:t>ra-OccasionList</w:t>
      </w:r>
      <w:proofErr w:type="spellEnd"/>
      <w:r w:rsidRPr="00172792">
        <w:rPr>
          <w:i/>
          <w:color w:val="FF0000"/>
        </w:rPr>
        <w:t xml:space="preserve"> </w:t>
      </w:r>
      <w:r w:rsidRPr="00172792">
        <w:rPr>
          <w:color w:val="FF0000"/>
        </w:rPr>
        <w:t xml:space="preserve">[x, TS 38.331], if the value of the </w:t>
      </w:r>
      <w:proofErr w:type="gramStart"/>
      <w:r w:rsidRPr="00172792">
        <w:rPr>
          <w:color w:val="FF0000"/>
        </w:rPr>
        <w:t>Random Access</w:t>
      </w:r>
      <w:proofErr w:type="gramEnd"/>
      <w:r w:rsidRPr="00172792">
        <w:rPr>
          <w:color w:val="FF0000"/>
        </w:rPr>
        <w:t xml:space="preserve"> Preamble index field is not zero, indicates the list of PRACH occasions for the PRACH transmission where the PRACH occasions are associated with the CSI-RS index indicated by </w:t>
      </w:r>
      <w:proofErr w:type="spellStart"/>
      <w:r w:rsidRPr="00172792">
        <w:rPr>
          <w:i/>
          <w:color w:val="FF0000"/>
        </w:rPr>
        <w:t>csi</w:t>
      </w:r>
      <w:proofErr w:type="spellEnd"/>
      <w:r w:rsidRPr="00172792">
        <w:rPr>
          <w:i/>
          <w:color w:val="FF0000"/>
        </w:rPr>
        <w:t>-RS</w:t>
      </w:r>
      <w:r w:rsidRPr="00172792">
        <w:rPr>
          <w:color w:val="FF0000"/>
        </w:rPr>
        <w:t xml:space="preserve"> field of the higher layer </w:t>
      </w:r>
      <w:proofErr w:type="spellStart"/>
      <w:r w:rsidRPr="00172792">
        <w:rPr>
          <w:color w:val="FF0000"/>
        </w:rPr>
        <w:t>signaling</w:t>
      </w:r>
      <w:proofErr w:type="spellEnd"/>
      <w:r w:rsidRPr="00172792">
        <w:rPr>
          <w:color w:val="FF0000"/>
        </w:rPr>
        <w:t xml:space="preserve">. </w:t>
      </w:r>
      <w:bookmarkStart w:id="6" w:name="_Hlk528917554"/>
      <w:r w:rsidR="00E65DFE" w:rsidRPr="00172792">
        <w:rPr>
          <w:color w:val="FF0000"/>
        </w:rPr>
        <w:t xml:space="preserve">The indexing of the PRACH occasions indicated by the </w:t>
      </w:r>
      <w:proofErr w:type="spellStart"/>
      <w:r w:rsidR="00E65DFE" w:rsidRPr="00172792">
        <w:rPr>
          <w:i/>
          <w:color w:val="FF0000"/>
        </w:rPr>
        <w:t>ra-OccasionList</w:t>
      </w:r>
      <w:proofErr w:type="spellEnd"/>
      <w:r w:rsidR="00E65DFE" w:rsidRPr="00172792">
        <w:rPr>
          <w:color w:val="FF0000"/>
        </w:rPr>
        <w:t xml:space="preserve"> is reset per mapping cycle of consecutive </w:t>
      </w:r>
      <w:proofErr w:type="spellStart"/>
      <w:r w:rsidR="00E65DFE" w:rsidRPr="00172792">
        <w:rPr>
          <w:color w:val="FF0000"/>
        </w:rPr>
        <w:t>maxRA</w:t>
      </w:r>
      <w:proofErr w:type="spellEnd"/>
      <w:r w:rsidR="00E65DFE" w:rsidRPr="00172792">
        <w:rPr>
          <w:color w:val="FF0000"/>
        </w:rPr>
        <w:t xml:space="preserve">-Occasion RACH occasions and per 160 </w:t>
      </w:r>
      <w:proofErr w:type="spellStart"/>
      <w:r w:rsidR="00E65DFE" w:rsidRPr="00172792">
        <w:rPr>
          <w:color w:val="FF0000"/>
        </w:rPr>
        <w:t>ms</w:t>
      </w:r>
      <w:proofErr w:type="spellEnd"/>
      <w:r w:rsidR="00E65DFE" w:rsidRPr="00172792">
        <w:rPr>
          <w:color w:val="FF0000"/>
        </w:rPr>
        <w:t>.</w:t>
      </w:r>
      <w:bookmarkEnd w:id="6"/>
    </w:p>
    <w:p w14:paraId="19B45E0B" w14:textId="77777777" w:rsidR="00F72510" w:rsidRPr="00B94C03" w:rsidRDefault="00F72510" w:rsidP="00F725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p w14:paraId="37888E9C" w14:textId="77777777" w:rsidR="00F72510" w:rsidRDefault="00F72510" w:rsidP="00F7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0CD3BC82" w14:textId="77777777" w:rsidR="00F72510" w:rsidRDefault="00F72510" w:rsidP="00F72510"/>
    <w:p w14:paraId="06A5C50E" w14:textId="77777777" w:rsidR="009E25FD" w:rsidRDefault="009E25FD"/>
    <w:sectPr w:rsidR="009E25FD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49752" w14:textId="77777777" w:rsidR="00C62379" w:rsidRDefault="00C62379">
      <w:pPr>
        <w:spacing w:after="0"/>
      </w:pPr>
      <w:r>
        <w:separator/>
      </w:r>
    </w:p>
  </w:endnote>
  <w:endnote w:type="continuationSeparator" w:id="0">
    <w:p w14:paraId="676D7B77" w14:textId="77777777" w:rsidR="00C62379" w:rsidRDefault="00C623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FF9AE" w14:textId="77777777" w:rsidR="00C62379" w:rsidRDefault="00C62379">
      <w:pPr>
        <w:spacing w:after="0"/>
      </w:pPr>
      <w:r>
        <w:separator/>
      </w:r>
    </w:p>
  </w:footnote>
  <w:footnote w:type="continuationSeparator" w:id="0">
    <w:p w14:paraId="23822027" w14:textId="77777777" w:rsidR="00C62379" w:rsidRDefault="00C623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385CB" w14:textId="77777777" w:rsidR="002A391F" w:rsidRDefault="009571D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C2B9D"/>
    <w:multiLevelType w:val="hybridMultilevel"/>
    <w:tmpl w:val="8710E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807F0"/>
    <w:multiLevelType w:val="hybridMultilevel"/>
    <w:tmpl w:val="66EA9DA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10"/>
    <w:rsid w:val="00172792"/>
    <w:rsid w:val="0017660C"/>
    <w:rsid w:val="001D7099"/>
    <w:rsid w:val="002A1EB1"/>
    <w:rsid w:val="003551FE"/>
    <w:rsid w:val="004402C3"/>
    <w:rsid w:val="00485E2A"/>
    <w:rsid w:val="00677850"/>
    <w:rsid w:val="00703893"/>
    <w:rsid w:val="007716DE"/>
    <w:rsid w:val="007B105E"/>
    <w:rsid w:val="007E6C4D"/>
    <w:rsid w:val="008411B1"/>
    <w:rsid w:val="00902CDD"/>
    <w:rsid w:val="00922A78"/>
    <w:rsid w:val="009407A6"/>
    <w:rsid w:val="009571DF"/>
    <w:rsid w:val="009E25FD"/>
    <w:rsid w:val="00A4185B"/>
    <w:rsid w:val="00B42337"/>
    <w:rsid w:val="00B83022"/>
    <w:rsid w:val="00B830F5"/>
    <w:rsid w:val="00BC2783"/>
    <w:rsid w:val="00C37268"/>
    <w:rsid w:val="00C62379"/>
    <w:rsid w:val="00DC1341"/>
    <w:rsid w:val="00E045ED"/>
    <w:rsid w:val="00E65DFE"/>
    <w:rsid w:val="00E70E50"/>
    <w:rsid w:val="00F72510"/>
    <w:rsid w:val="00F9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AF81"/>
  <w15:chartTrackingRefBased/>
  <w15:docId w15:val="{9B14BC4B-8465-401F-AB25-F1182104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251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5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7251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72510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F7251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7251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PL">
    <w:name w:val="PL"/>
    <w:link w:val="PLChar"/>
    <w:qFormat/>
    <w:rsid w:val="00F72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F7251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72510"/>
    <w:rPr>
      <w:color w:val="0000FF"/>
      <w:u w:val="single"/>
    </w:rPr>
  </w:style>
  <w:style w:type="character" w:customStyle="1" w:styleId="PLChar">
    <w:name w:val="PL Char"/>
    <w:link w:val="PL"/>
    <w:qFormat/>
    <w:rsid w:val="00F7251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rsid w:val="00F72510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F72510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F7251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5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B1">
    <w:name w:val="B1"/>
    <w:basedOn w:val="List"/>
    <w:link w:val="B1Char"/>
    <w:qFormat/>
    <w:rsid w:val="003551F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1Char">
    <w:name w:val="B1 Char"/>
    <w:link w:val="B1"/>
    <w:rsid w:val="003551FE"/>
    <w:rPr>
      <w:rFonts w:ascii="Times New Roman" w:eastAsia="SimSu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551FE"/>
    <w:pPr>
      <w:ind w:left="360" w:hanging="360"/>
      <w:contextualSpacing/>
    </w:p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551FE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551FE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8</cp:revision>
  <dcterms:created xsi:type="dcterms:W3CDTF">2018-11-02T18:45:00Z</dcterms:created>
  <dcterms:modified xsi:type="dcterms:W3CDTF">2018-11-03T02:08:00Z</dcterms:modified>
</cp:coreProperties>
</file>