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E9A9C7" w14:textId="272270D4" w:rsidR="002B6027" w:rsidRPr="00B6367A" w:rsidRDefault="002B6027" w:rsidP="002B6027">
      <w:pPr>
        <w:tabs>
          <w:tab w:val="right" w:pos="9216"/>
        </w:tabs>
        <w:spacing w:after="0"/>
        <w:jc w:val="left"/>
        <w:rPr>
          <w:b/>
          <w:kern w:val="2"/>
          <w:lang w:eastAsia="zh-CN"/>
        </w:rPr>
      </w:pPr>
      <w:r w:rsidRPr="00B6367A">
        <w:rPr>
          <w:b/>
          <w:noProof/>
          <w:kern w:val="2"/>
        </w:rPr>
        <mc:AlternateContent>
          <mc:Choice Requires="wps">
            <w:drawing>
              <wp:anchor distT="0" distB="0" distL="114300" distR="114300" simplePos="0" relativeHeight="251659264" behindDoc="0" locked="1" layoutInCell="1" allowOverlap="1" wp14:anchorId="13A567E5" wp14:editId="4B8F7FC7">
                <wp:simplePos x="0" y="0"/>
                <wp:positionH relativeFrom="column">
                  <wp:posOffset>0</wp:posOffset>
                </wp:positionH>
                <wp:positionV relativeFrom="paragraph">
                  <wp:posOffset>0</wp:posOffset>
                </wp:positionV>
                <wp:extent cx="635" cy="635"/>
                <wp:effectExtent l="9525" t="9525" r="8890" b="8890"/>
                <wp:wrapNone/>
                <wp:docPr id="1" name="AutoShape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CF6870F" id="AutoShape 3"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B6367A">
        <w:rPr>
          <w:b/>
          <w:kern w:val="2"/>
          <w:lang w:eastAsia="zh-CN"/>
        </w:rPr>
        <w:t>3GPP TSG RAN WG1 Meeting #94bis</w:t>
      </w:r>
      <w:r w:rsidRPr="00B6367A">
        <w:rPr>
          <w:b/>
          <w:kern w:val="2"/>
          <w:lang w:eastAsia="zh-CN"/>
        </w:rPr>
        <w:tab/>
      </w:r>
      <w:r w:rsidR="00D03EAE" w:rsidRPr="00D03EAE">
        <w:rPr>
          <w:b/>
          <w:kern w:val="2"/>
          <w:lang w:eastAsia="zh-CN"/>
        </w:rPr>
        <w:t>R1-1811995</w:t>
      </w:r>
    </w:p>
    <w:p w14:paraId="2E2319E6" w14:textId="77777777" w:rsidR="002B6027" w:rsidRPr="00B6367A" w:rsidRDefault="002B6027" w:rsidP="002B6027">
      <w:pPr>
        <w:jc w:val="left"/>
        <w:rPr>
          <w:b/>
          <w:bCs/>
        </w:rPr>
      </w:pPr>
      <w:r w:rsidRPr="00B6367A">
        <w:rPr>
          <w:b/>
          <w:bCs/>
        </w:rPr>
        <w:t>Chengdu, China, October 8-12, 2018</w:t>
      </w:r>
    </w:p>
    <w:p w14:paraId="594E0F21" w14:textId="77777777" w:rsidR="009C0564" w:rsidRPr="00CF195E" w:rsidRDefault="009C0564" w:rsidP="00CF195E">
      <w:pPr>
        <w:pBdr>
          <w:top w:val="single" w:sz="4" w:space="1" w:color="auto"/>
        </w:pBdr>
        <w:spacing w:after="0"/>
        <w:jc w:val="left"/>
        <w:rPr>
          <w:b/>
          <w:kern w:val="2"/>
          <w:sz w:val="16"/>
          <w:szCs w:val="16"/>
          <w:lang w:eastAsia="zh-CN"/>
        </w:rPr>
      </w:pPr>
    </w:p>
    <w:p w14:paraId="22A74E57" w14:textId="77777777" w:rsidR="009C0564" w:rsidRPr="00CF195E" w:rsidRDefault="009C0564" w:rsidP="00CF195E">
      <w:pPr>
        <w:spacing w:after="60"/>
        <w:ind w:left="1555" w:hanging="1555"/>
        <w:jc w:val="left"/>
        <w:rPr>
          <w:b/>
          <w:kern w:val="2"/>
          <w:lang w:eastAsia="zh-CN"/>
        </w:rPr>
      </w:pPr>
      <w:bookmarkStart w:id="0" w:name="_GoBack"/>
      <w:r w:rsidRPr="00CF195E">
        <w:rPr>
          <w:b/>
          <w:kern w:val="2"/>
          <w:lang w:eastAsia="zh-CN"/>
        </w:rPr>
        <w:t>Agenda Item:</w:t>
      </w:r>
      <w:r w:rsidR="00F31B49" w:rsidRPr="00CF195E">
        <w:rPr>
          <w:b/>
          <w:kern w:val="2"/>
          <w:lang w:eastAsia="zh-CN"/>
        </w:rPr>
        <w:tab/>
      </w:r>
      <w:r w:rsidR="006D0A1B">
        <w:rPr>
          <w:b/>
          <w:kern w:val="2"/>
          <w:lang w:eastAsia="zh-CN"/>
        </w:rPr>
        <w:t>7.2.4.3</w:t>
      </w:r>
    </w:p>
    <w:bookmarkEnd w:id="0"/>
    <w:p w14:paraId="077521EC"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572F44">
        <w:rPr>
          <w:b/>
          <w:kern w:val="2"/>
          <w:lang w:eastAsia="zh-CN"/>
        </w:rPr>
        <w:t>, HiSilicon</w:t>
      </w:r>
    </w:p>
    <w:p w14:paraId="33A304B2" w14:textId="6726CDA2"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6D0A1B">
        <w:rPr>
          <w:b/>
          <w:kern w:val="2"/>
          <w:lang w:eastAsia="zh-CN"/>
        </w:rPr>
        <w:t xml:space="preserve">Summary of AI: </w:t>
      </w:r>
      <w:r w:rsidR="006D0A1B" w:rsidRPr="006D0A1B">
        <w:rPr>
          <w:b/>
          <w:kern w:val="2"/>
          <w:lang w:eastAsia="zh-CN"/>
        </w:rPr>
        <w:t>7.2.4.3</w:t>
      </w:r>
      <w:r w:rsidR="00D75984">
        <w:rPr>
          <w:b/>
          <w:kern w:val="2"/>
          <w:lang w:eastAsia="zh-CN"/>
        </w:rPr>
        <w:t xml:space="preserve"> </w:t>
      </w:r>
      <w:r w:rsidR="006D0A1B" w:rsidRPr="006D0A1B">
        <w:rPr>
          <w:b/>
          <w:kern w:val="2"/>
          <w:lang w:eastAsia="zh-CN"/>
        </w:rPr>
        <w:t>Uu-based sidelink resource allocation/configuration</w:t>
      </w:r>
    </w:p>
    <w:p w14:paraId="0FF7EFB7" w14:textId="77777777"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14:paraId="35B40B29" w14:textId="77777777" w:rsidR="009C0564" w:rsidRPr="00CF195E" w:rsidRDefault="009C0564" w:rsidP="00CF195E">
      <w:pPr>
        <w:pBdr>
          <w:bottom w:val="single" w:sz="4" w:space="1" w:color="auto"/>
        </w:pBdr>
        <w:spacing w:after="0"/>
        <w:jc w:val="left"/>
        <w:rPr>
          <w:b/>
          <w:kern w:val="2"/>
          <w:sz w:val="16"/>
          <w:szCs w:val="16"/>
          <w:lang w:eastAsia="zh-CN"/>
        </w:rPr>
      </w:pPr>
    </w:p>
    <w:p w14:paraId="571CE8E7" w14:textId="77777777" w:rsidR="00246E9E" w:rsidRPr="009327E4" w:rsidRDefault="00246E9E" w:rsidP="00D853CA">
      <w:pPr>
        <w:pStyle w:val="Heading1"/>
        <w:numPr>
          <w:ilvl w:val="0"/>
          <w:numId w:val="4"/>
        </w:numPr>
        <w:ind w:left="0" w:firstLine="0"/>
      </w:pPr>
      <w:r w:rsidRPr="009327E4">
        <w:t>Introduction</w:t>
      </w:r>
    </w:p>
    <w:p w14:paraId="0B1FCAED" w14:textId="77777777" w:rsidR="006D0A1B" w:rsidRDefault="00246E9E" w:rsidP="00246E9E">
      <w:pPr>
        <w:rPr>
          <w:lang w:eastAsia="zh-CN"/>
        </w:rPr>
      </w:pPr>
      <w:r w:rsidRPr="00417CDF">
        <w:rPr>
          <w:rFonts w:eastAsia="MS Mincho"/>
          <w:lang w:eastAsia="ja-JP"/>
        </w:rPr>
        <w:t>At RAN#80, a new SI was a</w:t>
      </w:r>
      <w:r>
        <w:rPr>
          <w:rFonts w:eastAsia="MS Mincho"/>
          <w:lang w:eastAsia="ja-JP"/>
        </w:rPr>
        <w:t>pproved on V2X in NR</w:t>
      </w:r>
      <w:r w:rsidRPr="00417CDF">
        <w:rPr>
          <w:rFonts w:eastAsia="MS Mincho"/>
          <w:lang w:eastAsia="ja-JP"/>
        </w:rPr>
        <w:t xml:space="preserve">. This SI is to study the </w:t>
      </w:r>
      <w:r w:rsidRPr="00417CDF">
        <w:rPr>
          <w:lang w:eastAsia="zh-CN"/>
        </w:rPr>
        <w:t xml:space="preserve">support of advanced V2X services beyond services supported in LTE Rel-15 V2X. </w:t>
      </w:r>
      <w:r w:rsidR="006D0A1B">
        <w:rPr>
          <w:lang w:eastAsia="zh-CN"/>
        </w:rPr>
        <w:t>Uu-based resource allocation configuration is one of the objectives of this SI:</w:t>
      </w:r>
    </w:p>
    <w:p w14:paraId="5DB893E1" w14:textId="77777777" w:rsidR="006D0A1B" w:rsidRPr="006D0A1B" w:rsidRDefault="006D0A1B" w:rsidP="006D0A1B">
      <w:pPr>
        <w:rPr>
          <w:i/>
          <w:lang w:eastAsia="zh-CN"/>
        </w:rPr>
      </w:pPr>
      <w:r w:rsidRPr="006D0A1B">
        <w:rPr>
          <w:b/>
          <w:bCs/>
          <w:i/>
          <w:lang w:eastAsia="zh-CN"/>
        </w:rPr>
        <w:t>3: Uu-based sidelink resource allocation/configuration (LTE V2X Mode3-like and Mode4-like) [RAN1, RAN2]:</w:t>
      </w:r>
    </w:p>
    <w:p w14:paraId="0D0DF7E8" w14:textId="77777777" w:rsidR="006D0A1B" w:rsidRPr="006D0A1B" w:rsidRDefault="006D0A1B" w:rsidP="00D853CA">
      <w:pPr>
        <w:pStyle w:val="ListParagraph"/>
        <w:numPr>
          <w:ilvl w:val="0"/>
          <w:numId w:val="5"/>
        </w:numPr>
        <w:jc w:val="left"/>
        <w:rPr>
          <w:rFonts w:ascii="Times New Roman" w:hAnsi="Times New Roman"/>
          <w:i/>
          <w:sz w:val="20"/>
          <w:szCs w:val="20"/>
          <w:lang w:eastAsia="ko-KR"/>
        </w:rPr>
      </w:pPr>
      <w:r w:rsidRPr="006D0A1B">
        <w:rPr>
          <w:rFonts w:ascii="Times New Roman" w:hAnsi="Times New Roman"/>
          <w:i/>
          <w:sz w:val="20"/>
          <w:szCs w:val="20"/>
        </w:rPr>
        <w:t xml:space="preserve">Identify necessary enhancements of </w:t>
      </w:r>
      <w:r w:rsidRPr="006D0A1B">
        <w:rPr>
          <w:rFonts w:ascii="Times New Roman" w:hAnsi="Times New Roman"/>
          <w:i/>
          <w:sz w:val="20"/>
          <w:szCs w:val="20"/>
          <w:lang w:eastAsia="ko-KR"/>
        </w:rPr>
        <w:t xml:space="preserve">LTE Uu and NR Uu to control NR sidelink from the cellular network </w:t>
      </w:r>
    </w:p>
    <w:p w14:paraId="6BEC3899" w14:textId="77777777" w:rsidR="006D0A1B" w:rsidRPr="006D0A1B" w:rsidRDefault="006D0A1B" w:rsidP="00D853CA">
      <w:pPr>
        <w:pStyle w:val="ListParagraph"/>
        <w:numPr>
          <w:ilvl w:val="0"/>
          <w:numId w:val="5"/>
        </w:numPr>
        <w:jc w:val="left"/>
        <w:rPr>
          <w:rFonts w:ascii="Times New Roman" w:hAnsi="Times New Roman"/>
          <w:i/>
          <w:sz w:val="20"/>
          <w:szCs w:val="20"/>
        </w:rPr>
      </w:pPr>
      <w:r w:rsidRPr="006D0A1B">
        <w:rPr>
          <w:rFonts w:ascii="Times New Roman" w:hAnsi="Times New Roman"/>
          <w:i/>
          <w:sz w:val="20"/>
          <w:szCs w:val="20"/>
        </w:rPr>
        <w:t xml:space="preserve">Identify necessary enhancements of NR Uu to control LTE sidelink from the cellular network </w:t>
      </w:r>
    </w:p>
    <w:p w14:paraId="6044440F" w14:textId="77777777" w:rsidR="006D0A1B" w:rsidRDefault="006D0A1B" w:rsidP="00246E9E">
      <w:pPr>
        <w:rPr>
          <w:lang w:eastAsia="zh-CN"/>
        </w:rPr>
      </w:pPr>
    </w:p>
    <w:p w14:paraId="35F3E4AB" w14:textId="50FF6A0C" w:rsidR="00246E9E" w:rsidRDefault="006D0A1B" w:rsidP="00246E9E">
      <w:pPr>
        <w:rPr>
          <w:lang w:eastAsia="zh-CN"/>
        </w:rPr>
      </w:pPr>
      <w:r>
        <w:rPr>
          <w:lang w:eastAsia="zh-CN"/>
        </w:rPr>
        <w:t>This document summarizes companies’ views expressed on this objective at the RAN1#94</w:t>
      </w:r>
      <w:r w:rsidR="00E52E9C">
        <w:rPr>
          <w:lang w:eastAsia="zh-CN"/>
        </w:rPr>
        <w:t>bis</w:t>
      </w:r>
      <w:r>
        <w:rPr>
          <w:lang w:eastAsia="zh-CN"/>
        </w:rPr>
        <w:t xml:space="preserve"> meeting.</w:t>
      </w:r>
    </w:p>
    <w:p w14:paraId="68983934" w14:textId="4EA2993B" w:rsidR="002A29EB" w:rsidRDefault="00EA40C3" w:rsidP="00EA40C3">
      <w:pPr>
        <w:pStyle w:val="Heading1"/>
        <w:numPr>
          <w:ilvl w:val="0"/>
          <w:numId w:val="0"/>
        </w:numPr>
      </w:pPr>
      <w:r>
        <w:t>2</w:t>
      </w:r>
      <w:r>
        <w:tab/>
      </w:r>
      <w:r w:rsidR="00E52E9C">
        <w:t>Decisions taken at RAN1#94</w:t>
      </w:r>
    </w:p>
    <w:p w14:paraId="384863EB" w14:textId="3865806A" w:rsidR="00E52E9C" w:rsidRPr="00E52E9C" w:rsidRDefault="00E52E9C" w:rsidP="00E52E9C">
      <w:pPr>
        <w:rPr>
          <w:b/>
          <w:lang w:eastAsia="x-none"/>
        </w:rPr>
      </w:pPr>
      <w:r>
        <w:rPr>
          <w:lang w:eastAsia="x-none"/>
        </w:rPr>
        <w:t>Agreement</w:t>
      </w:r>
      <w:r w:rsidRPr="00E52E9C">
        <w:rPr>
          <w:b/>
          <w:lang w:eastAsia="x-none"/>
        </w:rPr>
        <w:t>:</w:t>
      </w:r>
    </w:p>
    <w:p w14:paraId="4C2DF973" w14:textId="77777777" w:rsidR="00E52E9C" w:rsidRPr="00E52E9C" w:rsidRDefault="00E52E9C" w:rsidP="00E52E9C">
      <w:pPr>
        <w:pStyle w:val="3GPPAgreements"/>
        <w:rPr>
          <w:i/>
          <w:szCs w:val="22"/>
        </w:rPr>
      </w:pPr>
      <w:r w:rsidRPr="00E52E9C">
        <w:rPr>
          <w:i/>
          <w:szCs w:val="22"/>
        </w:rPr>
        <w:t>At least two sidelink resource allocation modes are defined for NR-V2X sidelink communication</w:t>
      </w:r>
    </w:p>
    <w:p w14:paraId="1AC78AC5" w14:textId="77777777" w:rsidR="00E52E9C" w:rsidRPr="00E52E9C" w:rsidRDefault="00E52E9C" w:rsidP="00E52E9C">
      <w:pPr>
        <w:pStyle w:val="3GPPAgreements"/>
        <w:numPr>
          <w:ilvl w:val="1"/>
          <w:numId w:val="13"/>
        </w:numPr>
        <w:rPr>
          <w:i/>
          <w:szCs w:val="22"/>
        </w:rPr>
      </w:pPr>
      <w:r w:rsidRPr="00E52E9C">
        <w:rPr>
          <w:i/>
          <w:szCs w:val="22"/>
        </w:rPr>
        <w:t>Mode 1: Base station schedules sidelink resource(s) to be used by UE for sidelink transmission(s)</w:t>
      </w:r>
    </w:p>
    <w:p w14:paraId="742360CF" w14:textId="77777777" w:rsidR="00E52E9C" w:rsidRPr="00E52E9C" w:rsidRDefault="00E52E9C" w:rsidP="00E52E9C">
      <w:pPr>
        <w:pStyle w:val="3GPPAgreements"/>
        <w:numPr>
          <w:ilvl w:val="1"/>
          <w:numId w:val="13"/>
        </w:numPr>
        <w:rPr>
          <w:i/>
          <w:szCs w:val="22"/>
        </w:rPr>
      </w:pPr>
      <w:r w:rsidRPr="00E52E9C">
        <w:rPr>
          <w:i/>
          <w:szCs w:val="22"/>
        </w:rPr>
        <w:t>Mode 2: UE determines (i.e. base station does not schedule) sidelink transmission resource(s) within sidelink resources configured by base station/network or pre-configured sidelink resources</w:t>
      </w:r>
    </w:p>
    <w:p w14:paraId="0C45DCB7" w14:textId="77777777" w:rsidR="00E52E9C" w:rsidRPr="00E52E9C" w:rsidRDefault="00E52E9C" w:rsidP="00E52E9C">
      <w:pPr>
        <w:pStyle w:val="3GPPAgreements"/>
        <w:numPr>
          <w:ilvl w:val="0"/>
          <w:numId w:val="0"/>
        </w:numPr>
        <w:ind w:left="284" w:hanging="284"/>
        <w:rPr>
          <w:i/>
          <w:szCs w:val="22"/>
        </w:rPr>
      </w:pPr>
      <w:r w:rsidRPr="00E52E9C">
        <w:rPr>
          <w:i/>
          <w:szCs w:val="22"/>
        </w:rPr>
        <w:t>Notes:</w:t>
      </w:r>
    </w:p>
    <w:p w14:paraId="6F31012A" w14:textId="77777777" w:rsidR="00E52E9C" w:rsidRPr="00E52E9C" w:rsidRDefault="00E52E9C" w:rsidP="00E52E9C">
      <w:pPr>
        <w:pStyle w:val="3GPPAgreements"/>
        <w:numPr>
          <w:ilvl w:val="1"/>
          <w:numId w:val="13"/>
        </w:numPr>
        <w:rPr>
          <w:i/>
          <w:szCs w:val="22"/>
        </w:rPr>
      </w:pPr>
      <w:r w:rsidRPr="00E52E9C">
        <w:rPr>
          <w:i/>
          <w:szCs w:val="22"/>
        </w:rPr>
        <w:t xml:space="preserve">eNB control of NR sidelink and gNB control of LTE sidelink resources will be separately considered in corresponding agenda items. </w:t>
      </w:r>
    </w:p>
    <w:p w14:paraId="46069A4C" w14:textId="77777777" w:rsidR="00E52E9C" w:rsidRPr="00E52E9C" w:rsidRDefault="00E52E9C" w:rsidP="00E52E9C">
      <w:pPr>
        <w:pStyle w:val="3GPPAgreements"/>
        <w:numPr>
          <w:ilvl w:val="1"/>
          <w:numId w:val="13"/>
        </w:numPr>
        <w:rPr>
          <w:i/>
          <w:szCs w:val="22"/>
        </w:rPr>
      </w:pPr>
      <w:r w:rsidRPr="00E52E9C">
        <w:rPr>
          <w:i/>
          <w:szCs w:val="22"/>
        </w:rPr>
        <w:t>Mode-2 definition covers potential sidelink radio-layer functionality or resource allocation sub-modes (subject to further refinement including merging of some or all of them) where</w:t>
      </w:r>
    </w:p>
    <w:p w14:paraId="065A4123" w14:textId="77777777" w:rsidR="00E52E9C" w:rsidRPr="00E52E9C" w:rsidRDefault="00E52E9C" w:rsidP="00E52E9C">
      <w:pPr>
        <w:pStyle w:val="3GPPAgreements"/>
        <w:numPr>
          <w:ilvl w:val="2"/>
          <w:numId w:val="14"/>
        </w:numPr>
        <w:rPr>
          <w:i/>
          <w:szCs w:val="22"/>
        </w:rPr>
      </w:pPr>
      <w:r w:rsidRPr="00E52E9C">
        <w:rPr>
          <w:i/>
          <w:szCs w:val="22"/>
        </w:rPr>
        <w:t>UE autonomously selects sidelink resource for transmission</w:t>
      </w:r>
    </w:p>
    <w:p w14:paraId="4F8181ED" w14:textId="77777777" w:rsidR="00E52E9C" w:rsidRPr="00E52E9C" w:rsidRDefault="00E52E9C" w:rsidP="00E52E9C">
      <w:pPr>
        <w:pStyle w:val="3GPPAgreements"/>
        <w:numPr>
          <w:ilvl w:val="2"/>
          <w:numId w:val="14"/>
        </w:numPr>
        <w:rPr>
          <w:i/>
          <w:szCs w:val="22"/>
        </w:rPr>
      </w:pPr>
      <w:r w:rsidRPr="00E52E9C">
        <w:rPr>
          <w:i/>
          <w:szCs w:val="22"/>
        </w:rPr>
        <w:t>UE assists sidelink resource selection for other UE(s)</w:t>
      </w:r>
    </w:p>
    <w:p w14:paraId="3662535D" w14:textId="77777777" w:rsidR="00E52E9C" w:rsidRPr="00E52E9C" w:rsidRDefault="00E52E9C" w:rsidP="00E52E9C">
      <w:pPr>
        <w:pStyle w:val="3GPPAgreements"/>
        <w:numPr>
          <w:ilvl w:val="2"/>
          <w:numId w:val="14"/>
        </w:numPr>
        <w:rPr>
          <w:i/>
          <w:szCs w:val="22"/>
        </w:rPr>
      </w:pPr>
      <w:r w:rsidRPr="00E52E9C">
        <w:rPr>
          <w:i/>
          <w:szCs w:val="22"/>
        </w:rPr>
        <w:t>UE is configured with NR configured grant (type-1 like) for sidelink transmission</w:t>
      </w:r>
    </w:p>
    <w:p w14:paraId="7524F0B2" w14:textId="77777777" w:rsidR="00E52E9C" w:rsidRPr="00E52E9C" w:rsidRDefault="00E52E9C" w:rsidP="00E52E9C">
      <w:pPr>
        <w:pStyle w:val="3GPPAgreements"/>
        <w:numPr>
          <w:ilvl w:val="2"/>
          <w:numId w:val="14"/>
        </w:numPr>
        <w:rPr>
          <w:i/>
          <w:szCs w:val="22"/>
        </w:rPr>
      </w:pPr>
      <w:r w:rsidRPr="00E52E9C">
        <w:rPr>
          <w:i/>
          <w:szCs w:val="22"/>
        </w:rPr>
        <w:t>UE schedules sidelink transmissions of other UEs</w:t>
      </w:r>
    </w:p>
    <w:p w14:paraId="709C41CA" w14:textId="77777777" w:rsidR="00E52E9C" w:rsidRPr="00E52E9C" w:rsidRDefault="00E52E9C" w:rsidP="00E52E9C">
      <w:pPr>
        <w:rPr>
          <w:lang w:eastAsia="zh-CN"/>
        </w:rPr>
      </w:pPr>
    </w:p>
    <w:p w14:paraId="578ABCED" w14:textId="77777777" w:rsidR="00E52E9C" w:rsidRPr="00D6406F" w:rsidRDefault="00E52E9C" w:rsidP="00E52E9C">
      <w:pPr>
        <w:rPr>
          <w:b/>
          <w:szCs w:val="20"/>
          <w:lang w:eastAsia="x-none"/>
        </w:rPr>
      </w:pPr>
      <w:r w:rsidRPr="00E52E9C">
        <w:rPr>
          <w:szCs w:val="20"/>
          <w:lang w:eastAsia="x-none"/>
        </w:rPr>
        <w:t>Agreements</w:t>
      </w:r>
      <w:r w:rsidRPr="00E52E9C">
        <w:rPr>
          <w:b/>
          <w:szCs w:val="20"/>
          <w:lang w:eastAsia="x-none"/>
        </w:rPr>
        <w:t>:</w:t>
      </w:r>
    </w:p>
    <w:p w14:paraId="007EC105" w14:textId="77777777" w:rsidR="00E52E9C" w:rsidRPr="00E52E9C" w:rsidRDefault="00E52E9C" w:rsidP="00E52E9C">
      <w:pPr>
        <w:numPr>
          <w:ilvl w:val="0"/>
          <w:numId w:val="15"/>
        </w:numPr>
        <w:autoSpaceDE/>
        <w:autoSpaceDN/>
        <w:adjustRightInd/>
        <w:snapToGrid/>
        <w:spacing w:after="0"/>
        <w:jc w:val="left"/>
        <w:rPr>
          <w:i/>
          <w:szCs w:val="20"/>
        </w:rPr>
      </w:pPr>
      <w:r w:rsidRPr="00E52E9C">
        <w:rPr>
          <w:i/>
          <w:szCs w:val="20"/>
        </w:rPr>
        <w:t>NR Uu can assign NR sidelink resources for the following:</w:t>
      </w:r>
    </w:p>
    <w:p w14:paraId="19BF8608" w14:textId="77777777" w:rsidR="00E52E9C" w:rsidRPr="00E52E9C" w:rsidRDefault="00E52E9C" w:rsidP="00E52E9C">
      <w:pPr>
        <w:numPr>
          <w:ilvl w:val="1"/>
          <w:numId w:val="15"/>
        </w:numPr>
        <w:autoSpaceDE/>
        <w:autoSpaceDN/>
        <w:adjustRightInd/>
        <w:snapToGrid/>
        <w:spacing w:after="0"/>
        <w:jc w:val="left"/>
        <w:rPr>
          <w:i/>
          <w:szCs w:val="20"/>
        </w:rPr>
      </w:pPr>
      <w:r w:rsidRPr="00E52E9C">
        <w:rPr>
          <w:i/>
          <w:szCs w:val="20"/>
        </w:rPr>
        <w:t>Shared licensed carrier between Uu and NR sidelink</w:t>
      </w:r>
    </w:p>
    <w:p w14:paraId="638590A3" w14:textId="77777777" w:rsidR="00E52E9C" w:rsidRPr="00E52E9C" w:rsidRDefault="00E52E9C" w:rsidP="00E52E9C">
      <w:pPr>
        <w:numPr>
          <w:ilvl w:val="1"/>
          <w:numId w:val="15"/>
        </w:numPr>
        <w:autoSpaceDE/>
        <w:autoSpaceDN/>
        <w:adjustRightInd/>
        <w:snapToGrid/>
        <w:spacing w:after="0"/>
        <w:jc w:val="left"/>
        <w:rPr>
          <w:i/>
          <w:szCs w:val="20"/>
        </w:rPr>
      </w:pPr>
      <w:r w:rsidRPr="00E52E9C">
        <w:rPr>
          <w:i/>
          <w:szCs w:val="20"/>
        </w:rPr>
        <w:t>Dedicated NR sidelink carrier</w:t>
      </w:r>
    </w:p>
    <w:p w14:paraId="160A973E" w14:textId="77777777" w:rsidR="00E52E9C" w:rsidRDefault="00E52E9C" w:rsidP="00E52E9C">
      <w:pPr>
        <w:rPr>
          <w:b/>
          <w:lang w:eastAsia="x-none"/>
        </w:rPr>
      </w:pPr>
    </w:p>
    <w:p w14:paraId="2F58F566" w14:textId="77777777" w:rsidR="00E52E9C" w:rsidRPr="002D552E" w:rsidRDefault="00E52E9C" w:rsidP="00E52E9C">
      <w:pPr>
        <w:rPr>
          <w:b/>
          <w:szCs w:val="20"/>
          <w:lang w:eastAsia="x-none"/>
        </w:rPr>
      </w:pPr>
      <w:r w:rsidRPr="00E52E9C">
        <w:rPr>
          <w:szCs w:val="20"/>
          <w:lang w:eastAsia="x-none"/>
        </w:rPr>
        <w:t>Agreements</w:t>
      </w:r>
      <w:r w:rsidRPr="00E52E9C">
        <w:rPr>
          <w:b/>
          <w:szCs w:val="20"/>
          <w:lang w:eastAsia="x-none"/>
        </w:rPr>
        <w:t>:</w:t>
      </w:r>
    </w:p>
    <w:p w14:paraId="02CB15A9" w14:textId="77777777" w:rsidR="00E52E9C" w:rsidRPr="00E52E9C" w:rsidRDefault="00E52E9C" w:rsidP="00E52E9C">
      <w:pPr>
        <w:numPr>
          <w:ilvl w:val="0"/>
          <w:numId w:val="15"/>
        </w:numPr>
        <w:autoSpaceDE/>
        <w:autoSpaceDN/>
        <w:adjustRightInd/>
        <w:snapToGrid/>
        <w:spacing w:after="0"/>
        <w:jc w:val="left"/>
        <w:rPr>
          <w:i/>
          <w:szCs w:val="20"/>
        </w:rPr>
      </w:pPr>
      <w:r w:rsidRPr="00E52E9C">
        <w:rPr>
          <w:i/>
          <w:szCs w:val="20"/>
        </w:rPr>
        <w:t>Study at least the following NR sidelink resource allocation techniques:</w:t>
      </w:r>
    </w:p>
    <w:p w14:paraId="440AB26F" w14:textId="77777777" w:rsidR="00E52E9C" w:rsidRPr="00E52E9C" w:rsidRDefault="00E52E9C" w:rsidP="00E52E9C">
      <w:pPr>
        <w:numPr>
          <w:ilvl w:val="1"/>
          <w:numId w:val="15"/>
        </w:numPr>
        <w:autoSpaceDE/>
        <w:autoSpaceDN/>
        <w:adjustRightInd/>
        <w:snapToGrid/>
        <w:spacing w:after="0"/>
        <w:jc w:val="left"/>
        <w:rPr>
          <w:i/>
          <w:szCs w:val="20"/>
        </w:rPr>
      </w:pPr>
      <w:r w:rsidRPr="00E52E9C">
        <w:rPr>
          <w:i/>
          <w:szCs w:val="20"/>
        </w:rPr>
        <w:t>Dynamic resource allocation</w:t>
      </w:r>
    </w:p>
    <w:p w14:paraId="696C3573" w14:textId="77777777" w:rsidR="00E52E9C" w:rsidRPr="00E52E9C" w:rsidRDefault="00E52E9C" w:rsidP="00E52E9C">
      <w:pPr>
        <w:numPr>
          <w:ilvl w:val="1"/>
          <w:numId w:val="15"/>
        </w:numPr>
        <w:autoSpaceDE/>
        <w:autoSpaceDN/>
        <w:adjustRightInd/>
        <w:snapToGrid/>
        <w:spacing w:after="0"/>
        <w:jc w:val="left"/>
        <w:rPr>
          <w:i/>
          <w:szCs w:val="20"/>
        </w:rPr>
      </w:pPr>
      <w:r w:rsidRPr="00E52E9C">
        <w:rPr>
          <w:i/>
          <w:szCs w:val="20"/>
        </w:rPr>
        <w:t>Activation/deactivation based</w:t>
      </w:r>
    </w:p>
    <w:p w14:paraId="774B678C" w14:textId="77777777" w:rsidR="00E52E9C" w:rsidRPr="00E52E9C" w:rsidRDefault="00E52E9C" w:rsidP="00E52E9C">
      <w:pPr>
        <w:numPr>
          <w:ilvl w:val="2"/>
          <w:numId w:val="15"/>
        </w:numPr>
        <w:autoSpaceDE/>
        <w:autoSpaceDN/>
        <w:adjustRightInd/>
        <w:snapToGrid/>
        <w:spacing w:after="0"/>
        <w:jc w:val="left"/>
        <w:rPr>
          <w:i/>
          <w:szCs w:val="20"/>
        </w:rPr>
      </w:pPr>
      <w:r w:rsidRPr="00E52E9C">
        <w:rPr>
          <w:i/>
          <w:szCs w:val="20"/>
        </w:rPr>
        <w:t xml:space="preserve">E.g., semi-persistent scheduling allocation or NR grant free type-2 </w:t>
      </w:r>
    </w:p>
    <w:p w14:paraId="22D05FD8" w14:textId="77777777" w:rsidR="00E52E9C" w:rsidRPr="00E52E9C" w:rsidRDefault="00E52E9C" w:rsidP="00E52E9C">
      <w:pPr>
        <w:numPr>
          <w:ilvl w:val="1"/>
          <w:numId w:val="15"/>
        </w:numPr>
        <w:autoSpaceDE/>
        <w:autoSpaceDN/>
        <w:adjustRightInd/>
        <w:snapToGrid/>
        <w:spacing w:after="0"/>
        <w:jc w:val="left"/>
        <w:rPr>
          <w:i/>
          <w:szCs w:val="20"/>
        </w:rPr>
      </w:pPr>
      <w:r w:rsidRPr="00E52E9C">
        <w:rPr>
          <w:i/>
          <w:szCs w:val="20"/>
        </w:rPr>
        <w:t>RRC (pre-)configured</w:t>
      </w:r>
    </w:p>
    <w:p w14:paraId="2EF9B038" w14:textId="77777777" w:rsidR="00E52E9C" w:rsidRPr="00E52E9C" w:rsidRDefault="00E52E9C" w:rsidP="00E52E9C">
      <w:pPr>
        <w:numPr>
          <w:ilvl w:val="2"/>
          <w:numId w:val="15"/>
        </w:numPr>
        <w:autoSpaceDE/>
        <w:autoSpaceDN/>
        <w:adjustRightInd/>
        <w:snapToGrid/>
        <w:spacing w:after="0"/>
        <w:jc w:val="left"/>
        <w:rPr>
          <w:i/>
          <w:szCs w:val="20"/>
        </w:rPr>
      </w:pPr>
      <w:r w:rsidRPr="00E52E9C">
        <w:rPr>
          <w:i/>
          <w:szCs w:val="20"/>
        </w:rPr>
        <w:lastRenderedPageBreak/>
        <w:t>E.g., configured NR grant type-1, UE autonomous selection of resource(s) from resources configured by RRC</w:t>
      </w:r>
    </w:p>
    <w:p w14:paraId="3BEA2A83" w14:textId="77777777" w:rsidR="00E52E9C" w:rsidRPr="00E52E9C" w:rsidRDefault="00E52E9C" w:rsidP="00E52E9C">
      <w:pPr>
        <w:numPr>
          <w:ilvl w:val="0"/>
          <w:numId w:val="15"/>
        </w:numPr>
        <w:autoSpaceDE/>
        <w:autoSpaceDN/>
        <w:adjustRightInd/>
        <w:snapToGrid/>
        <w:spacing w:after="0"/>
        <w:jc w:val="left"/>
        <w:rPr>
          <w:i/>
          <w:szCs w:val="20"/>
        </w:rPr>
      </w:pPr>
      <w:r w:rsidRPr="00E52E9C">
        <w:rPr>
          <w:i/>
          <w:szCs w:val="20"/>
        </w:rPr>
        <w:t>RAN1 will study the level of network control, e.g., whether the UE may select other parameters (e.g., MCS) and/or the exact transmission resources, and whether the selection is autonomous or not</w:t>
      </w:r>
    </w:p>
    <w:p w14:paraId="161E9CD7" w14:textId="77777777" w:rsidR="00E52E9C" w:rsidRPr="00417CDF" w:rsidRDefault="00E52E9C" w:rsidP="00246E9E">
      <w:pPr>
        <w:rPr>
          <w:lang w:eastAsia="zh-CN"/>
        </w:rPr>
      </w:pPr>
    </w:p>
    <w:p w14:paraId="32D76BDD" w14:textId="1CFFB906" w:rsidR="006D0A1B" w:rsidRDefault="00EA40C3" w:rsidP="006D0A1B">
      <w:pPr>
        <w:rPr>
          <w:b/>
          <w:bCs/>
          <w:sz w:val="28"/>
          <w:szCs w:val="28"/>
        </w:rPr>
      </w:pPr>
      <w:r>
        <w:rPr>
          <w:b/>
          <w:bCs/>
          <w:sz w:val="28"/>
          <w:szCs w:val="28"/>
        </w:rPr>
        <w:t>3</w:t>
      </w:r>
      <w:r w:rsidR="006D0A1B">
        <w:rPr>
          <w:b/>
          <w:bCs/>
          <w:sz w:val="28"/>
          <w:szCs w:val="28"/>
        </w:rPr>
        <w:tab/>
      </w:r>
      <w:r w:rsidR="006D0A1B" w:rsidRPr="006D0A1B">
        <w:rPr>
          <w:b/>
          <w:bCs/>
          <w:sz w:val="28"/>
          <w:szCs w:val="28"/>
        </w:rPr>
        <w:t xml:space="preserve">Enhancements of LTE Uu and NR Uu to control NR sidelink </w:t>
      </w:r>
    </w:p>
    <w:p w14:paraId="0D51CD50" w14:textId="77777777" w:rsidR="006D0A1B" w:rsidRDefault="006D0A1B" w:rsidP="006D0A1B">
      <w:r>
        <w:t>A total of 17 contributions was submitted. Most companies split the discussion into whether LTE U</w:t>
      </w:r>
      <w:r w:rsidR="00F7352B">
        <w:t>u</w:t>
      </w:r>
      <w:r>
        <w:t xml:space="preserve"> or NR Uu controls NR sidelink.</w:t>
      </w:r>
    </w:p>
    <w:p w14:paraId="0BDA830F" w14:textId="77777777" w:rsidR="00EE085D" w:rsidRDefault="00EE085D" w:rsidP="006D0A1B"/>
    <w:p w14:paraId="216DB916" w14:textId="0B43B38B" w:rsidR="00E52E9C" w:rsidRPr="00703609" w:rsidRDefault="00EA40C3" w:rsidP="006D0A1B">
      <w:pPr>
        <w:rPr>
          <w:b/>
          <w:sz w:val="24"/>
          <w:szCs w:val="24"/>
        </w:rPr>
      </w:pPr>
      <w:r>
        <w:rPr>
          <w:b/>
          <w:sz w:val="24"/>
          <w:szCs w:val="24"/>
        </w:rPr>
        <w:t>3</w:t>
      </w:r>
      <w:r w:rsidR="006D0A1B" w:rsidRPr="00703609">
        <w:rPr>
          <w:b/>
          <w:sz w:val="24"/>
          <w:szCs w:val="24"/>
        </w:rPr>
        <w:t xml:space="preserve">.1 LTE Uu to control </w:t>
      </w:r>
      <w:r w:rsidR="00021BC0">
        <w:rPr>
          <w:b/>
          <w:sz w:val="24"/>
          <w:szCs w:val="24"/>
        </w:rPr>
        <w:t xml:space="preserve">NR </w:t>
      </w:r>
      <w:r w:rsidR="006D0A1B" w:rsidRPr="00703609">
        <w:rPr>
          <w:b/>
          <w:sz w:val="24"/>
          <w:szCs w:val="24"/>
        </w:rPr>
        <w:t>sidelink</w:t>
      </w:r>
    </w:p>
    <w:p w14:paraId="69C0E552" w14:textId="3415A655" w:rsidR="006D0A1B" w:rsidRDefault="006D0A1B" w:rsidP="006D0A1B">
      <w:r>
        <w:t>The use case considered by most companies to motivate this study is one where NR sidelink is used for V2X communication, but where NR cellular coverage is more limited tha</w:t>
      </w:r>
      <w:r w:rsidR="00B532E9">
        <w:t>n</w:t>
      </w:r>
      <w:r>
        <w:t xml:space="preserve"> LTE cellular coverage, as would be expected in the early deployments of NR.</w:t>
      </w:r>
      <w:r w:rsidR="00E52E9C">
        <w:t xml:space="preserve"> This use case was discussed by several companies (e.g., R1-1811337) and is viewed as beneficial.</w:t>
      </w:r>
    </w:p>
    <w:p w14:paraId="48D87BE4" w14:textId="068E9A61" w:rsidR="00E52E9C" w:rsidRPr="00E52E9C" w:rsidRDefault="00F65881" w:rsidP="006D0A1B">
      <w:pPr>
        <w:rPr>
          <w:b/>
        </w:rPr>
      </w:pPr>
      <w:r>
        <w:rPr>
          <w:b/>
        </w:rPr>
        <w:t>Issue 1</w:t>
      </w:r>
      <w:r w:rsidR="00E52E9C" w:rsidRPr="00E52E9C">
        <w:rPr>
          <w:b/>
        </w:rPr>
        <w:t xml:space="preserve">: Whether to support </w:t>
      </w:r>
      <w:r w:rsidR="00212D94">
        <w:rPr>
          <w:b/>
        </w:rPr>
        <w:t xml:space="preserve">LTE </w:t>
      </w:r>
      <w:r w:rsidR="00E52E9C" w:rsidRPr="00E52E9C">
        <w:rPr>
          <w:b/>
        </w:rPr>
        <w:t xml:space="preserve">control </w:t>
      </w:r>
      <w:r w:rsidR="00212D94">
        <w:rPr>
          <w:b/>
        </w:rPr>
        <w:t>of</w:t>
      </w:r>
      <w:r w:rsidR="00E52E9C" w:rsidRPr="00E52E9C">
        <w:rPr>
          <w:b/>
        </w:rPr>
        <w:t xml:space="preserve"> both</w:t>
      </w:r>
      <w:r w:rsidR="00212D94">
        <w:rPr>
          <w:b/>
        </w:rPr>
        <w:t xml:space="preserve"> NR</w:t>
      </w:r>
      <w:r w:rsidR="00E52E9C" w:rsidRPr="00E52E9C">
        <w:rPr>
          <w:b/>
        </w:rPr>
        <w:t xml:space="preserve"> mode-1 and mode-2</w:t>
      </w:r>
    </w:p>
    <w:p w14:paraId="07F18994" w14:textId="62785B10" w:rsidR="00E52E9C" w:rsidRDefault="00E52E9C" w:rsidP="006D0A1B">
      <w:r>
        <w:t>Some companies pointed out that support for controlling mode-1 was more challenging than for mode-2. From the contributions, there is no consensus. RAN1 should discuss the following options:</w:t>
      </w:r>
    </w:p>
    <w:p w14:paraId="338DD02F" w14:textId="21790014" w:rsidR="00E52E9C" w:rsidRPr="00E52E9C" w:rsidRDefault="00E52E9C" w:rsidP="00E52E9C">
      <w:pPr>
        <w:pStyle w:val="ListParagraph"/>
        <w:numPr>
          <w:ilvl w:val="0"/>
          <w:numId w:val="16"/>
        </w:numPr>
        <w:rPr>
          <w:rFonts w:ascii="Times New Roman" w:hAnsi="Times New Roman" w:cs="Times New Roman"/>
          <w:sz w:val="22"/>
          <w:szCs w:val="22"/>
        </w:rPr>
      </w:pPr>
      <w:r w:rsidRPr="00E52E9C">
        <w:rPr>
          <w:rFonts w:ascii="Times New Roman" w:hAnsi="Times New Roman" w:cs="Times New Roman"/>
          <w:sz w:val="22"/>
          <w:szCs w:val="22"/>
        </w:rPr>
        <w:t>Option 1: LTE Uu controls both mode-1 and mode-2 NR sidelink communications</w:t>
      </w:r>
    </w:p>
    <w:p w14:paraId="260824D0" w14:textId="638BBAB3" w:rsidR="00E52E9C" w:rsidRPr="00E52E9C" w:rsidRDefault="00E52E9C" w:rsidP="00E52E9C">
      <w:pPr>
        <w:pStyle w:val="ListParagraph"/>
        <w:numPr>
          <w:ilvl w:val="0"/>
          <w:numId w:val="16"/>
        </w:numPr>
        <w:rPr>
          <w:rFonts w:ascii="Times New Roman" w:hAnsi="Times New Roman" w:cs="Times New Roman"/>
          <w:sz w:val="22"/>
          <w:szCs w:val="22"/>
        </w:rPr>
      </w:pPr>
      <w:r w:rsidRPr="00E52E9C">
        <w:rPr>
          <w:rFonts w:ascii="Times New Roman" w:hAnsi="Times New Roman" w:cs="Times New Roman"/>
          <w:sz w:val="22"/>
          <w:szCs w:val="22"/>
        </w:rPr>
        <w:t>Option 2: LTE Uu controls mode-1 NR sidelink only</w:t>
      </w:r>
    </w:p>
    <w:p w14:paraId="3A04C1CD" w14:textId="77777777" w:rsidR="00E52E9C" w:rsidRPr="00E52E9C" w:rsidRDefault="00E52E9C" w:rsidP="00E52E9C"/>
    <w:p w14:paraId="7881A4DB" w14:textId="27C530AA" w:rsidR="00E52E9C" w:rsidRPr="002073BD" w:rsidRDefault="005F7978" w:rsidP="00E52E9C">
      <w:pPr>
        <w:rPr>
          <w:b/>
          <w:i/>
          <w:color w:val="BFBFBF" w:themeColor="background1" w:themeShade="BF"/>
          <w:lang w:eastAsia="zh-CN"/>
        </w:rPr>
      </w:pPr>
      <w:r w:rsidRPr="002073BD">
        <w:rPr>
          <w:b/>
          <w:i/>
          <w:color w:val="BFBFBF" w:themeColor="background1" w:themeShade="BF"/>
          <w:lang w:eastAsia="zh-CN"/>
        </w:rPr>
        <w:t xml:space="preserve">Proposed </w:t>
      </w:r>
      <w:r w:rsidR="00E52E9C" w:rsidRPr="002073BD">
        <w:rPr>
          <w:b/>
          <w:i/>
          <w:color w:val="BFBFBF" w:themeColor="background1" w:themeShade="BF"/>
          <w:lang w:eastAsia="zh-CN"/>
        </w:rPr>
        <w:t xml:space="preserve">conclusion: </w:t>
      </w:r>
    </w:p>
    <w:p w14:paraId="209E69BC" w14:textId="0BB318A5" w:rsidR="00E52E9C" w:rsidRPr="002073BD" w:rsidRDefault="00E52E9C" w:rsidP="00E52E9C">
      <w:pPr>
        <w:pStyle w:val="ListParagraph"/>
        <w:numPr>
          <w:ilvl w:val="0"/>
          <w:numId w:val="17"/>
        </w:numPr>
        <w:rPr>
          <w:rFonts w:ascii="Times New Roman" w:hAnsi="Times New Roman" w:cs="Times New Roman"/>
          <w:b/>
          <w:i/>
          <w:color w:val="BFBFBF" w:themeColor="background1" w:themeShade="BF"/>
          <w:sz w:val="22"/>
          <w:szCs w:val="22"/>
        </w:rPr>
      </w:pPr>
      <w:r w:rsidRPr="002073BD">
        <w:rPr>
          <w:rFonts w:ascii="Times New Roman" w:hAnsi="Times New Roman" w:cs="Times New Roman"/>
          <w:b/>
          <w:i/>
          <w:color w:val="BFBFBF" w:themeColor="background1" w:themeShade="BF"/>
          <w:sz w:val="22"/>
          <w:szCs w:val="22"/>
        </w:rPr>
        <w:t>LTE Uu can control at least mode-2 SL communications</w:t>
      </w:r>
    </w:p>
    <w:p w14:paraId="35E4202C" w14:textId="75334437" w:rsidR="00E52E9C" w:rsidRPr="002073BD" w:rsidRDefault="00E52E9C" w:rsidP="00E52E9C">
      <w:pPr>
        <w:pStyle w:val="ListParagraph"/>
        <w:numPr>
          <w:ilvl w:val="0"/>
          <w:numId w:val="17"/>
        </w:numPr>
        <w:rPr>
          <w:rFonts w:ascii="Times New Roman" w:hAnsi="Times New Roman" w:cs="Times New Roman"/>
          <w:b/>
          <w:i/>
          <w:color w:val="BFBFBF" w:themeColor="background1" w:themeShade="BF"/>
          <w:sz w:val="22"/>
          <w:szCs w:val="22"/>
        </w:rPr>
      </w:pPr>
      <w:r w:rsidRPr="002073BD">
        <w:rPr>
          <w:rFonts w:ascii="Times New Roman" w:hAnsi="Times New Roman" w:cs="Times New Roman"/>
          <w:b/>
          <w:i/>
          <w:color w:val="BFBFBF" w:themeColor="background1" w:themeShade="BF"/>
          <w:sz w:val="22"/>
          <w:szCs w:val="22"/>
        </w:rPr>
        <w:t>Further study the standardization impact and benefits of LTE Uu controlling both mode-1 SL communications</w:t>
      </w:r>
    </w:p>
    <w:p w14:paraId="0DEC8843" w14:textId="52E8B0CA" w:rsidR="00E52E9C" w:rsidRPr="005F7978" w:rsidRDefault="00E52E9C" w:rsidP="00E52E9C">
      <w:pPr>
        <w:rPr>
          <w:b/>
          <w:i/>
          <w:lang w:eastAsia="zh-CN"/>
        </w:rPr>
      </w:pPr>
    </w:p>
    <w:p w14:paraId="43859049" w14:textId="46134E1F" w:rsidR="002073BD" w:rsidRPr="001E3F08" w:rsidRDefault="002073BD" w:rsidP="002073BD">
      <w:pPr>
        <w:rPr>
          <w:szCs w:val="20"/>
          <w:highlight w:val="green"/>
          <w:lang w:eastAsia="x-none"/>
        </w:rPr>
      </w:pPr>
      <w:r w:rsidRPr="001E3F08">
        <w:rPr>
          <w:szCs w:val="20"/>
          <w:highlight w:val="green"/>
          <w:lang w:eastAsia="x-none"/>
        </w:rPr>
        <w:t>Agreements</w:t>
      </w:r>
      <w:r w:rsidRPr="002073BD">
        <w:rPr>
          <w:szCs w:val="20"/>
          <w:lang w:eastAsia="x-none"/>
        </w:rPr>
        <w:t>: (taken Wednesday morning)</w:t>
      </w:r>
    </w:p>
    <w:p w14:paraId="75FD15B6" w14:textId="77777777" w:rsidR="002073BD" w:rsidRPr="002073BD" w:rsidRDefault="002073BD" w:rsidP="002073BD">
      <w:pPr>
        <w:pStyle w:val="bullet1"/>
        <w:rPr>
          <w:b/>
          <w:szCs w:val="20"/>
        </w:rPr>
      </w:pPr>
      <w:r w:rsidRPr="002073BD">
        <w:rPr>
          <w:b/>
          <w:szCs w:val="20"/>
        </w:rPr>
        <w:t>It is supported that LTE Uu provides at least necessary semi-static configuration for NR mode-2 SL communications</w:t>
      </w:r>
    </w:p>
    <w:p w14:paraId="0936D51E" w14:textId="77777777" w:rsidR="002073BD" w:rsidRPr="002073BD" w:rsidRDefault="002073BD" w:rsidP="002073BD">
      <w:pPr>
        <w:pStyle w:val="bullet2"/>
        <w:rPr>
          <w:b/>
          <w:szCs w:val="20"/>
        </w:rPr>
      </w:pPr>
      <w:r w:rsidRPr="002073BD">
        <w:rPr>
          <w:b/>
          <w:szCs w:val="20"/>
        </w:rPr>
        <w:t>FFS details</w:t>
      </w:r>
    </w:p>
    <w:p w14:paraId="179A85E4" w14:textId="77777777" w:rsidR="002073BD" w:rsidRPr="002073BD" w:rsidRDefault="002073BD" w:rsidP="002073BD">
      <w:pPr>
        <w:pStyle w:val="bullet1"/>
        <w:rPr>
          <w:b/>
          <w:szCs w:val="20"/>
        </w:rPr>
      </w:pPr>
      <w:r w:rsidRPr="002073BD">
        <w:rPr>
          <w:b/>
          <w:szCs w:val="20"/>
        </w:rPr>
        <w:t>Further study impact and benefits of LTE Uu managing NR mode-1 SL communications</w:t>
      </w:r>
    </w:p>
    <w:p w14:paraId="47E2BC3C" w14:textId="77777777" w:rsidR="00E52E9C" w:rsidRDefault="00E52E9C" w:rsidP="006D0A1B"/>
    <w:p w14:paraId="7D649A7B" w14:textId="07B0244E" w:rsidR="006D0A1B" w:rsidRPr="00601B95" w:rsidRDefault="00F65881" w:rsidP="006D0A1B">
      <w:pPr>
        <w:rPr>
          <w:b/>
        </w:rPr>
      </w:pPr>
      <w:r>
        <w:rPr>
          <w:b/>
        </w:rPr>
        <w:t>Issue 2</w:t>
      </w:r>
      <w:r w:rsidR="00601B95" w:rsidRPr="00601B95">
        <w:rPr>
          <w:b/>
        </w:rPr>
        <w:t xml:space="preserve">: </w:t>
      </w:r>
      <w:r w:rsidR="00B36066">
        <w:rPr>
          <w:b/>
        </w:rPr>
        <w:t xml:space="preserve">NR </w:t>
      </w:r>
      <w:r w:rsidR="007855E7">
        <w:rPr>
          <w:b/>
        </w:rPr>
        <w:t>sidelink configuration by LTE Uu</w:t>
      </w:r>
    </w:p>
    <w:p w14:paraId="178760E4" w14:textId="2A1CA7A6" w:rsidR="00601B95" w:rsidRDefault="00601B95" w:rsidP="006D0A1B">
      <w:r>
        <w:t xml:space="preserve">This issue was the most discussed in contributions. It was pointed out that sidelink communication benefited from getting configuration information from the eNB, such as: </w:t>
      </w:r>
      <w:r w:rsidR="009360FD">
        <w:t xml:space="preserve">Resource </w:t>
      </w:r>
      <w:r>
        <w:t>pools, bandwidth parts, numerology (</w:t>
      </w:r>
      <w:r w:rsidRPr="00601B95">
        <w:rPr>
          <w:i/>
        </w:rPr>
        <w:t>note: depending on RAN1 decisions of NR sidelink design</w:t>
      </w:r>
      <w:r>
        <w:t>). This improvement is valid for both “mode-3” and “mode-4” communications. From the companies expressing views, there seems to be consensus that this configuration can be provided by RRC signaling. While dedicated RRC signaling was mentioned, the majority view seems to have a SIB.</w:t>
      </w:r>
    </w:p>
    <w:p w14:paraId="22E0B6F1" w14:textId="77777777" w:rsidR="00F65881" w:rsidRDefault="0088236F" w:rsidP="006D0A1B">
      <w:pPr>
        <w:rPr>
          <w:b/>
          <w:i/>
        </w:rPr>
      </w:pPr>
      <w:r w:rsidRPr="0062450D">
        <w:rPr>
          <w:b/>
          <w:i/>
        </w:rPr>
        <w:t>Proposed conclusion</w:t>
      </w:r>
      <w:r w:rsidR="00F65881">
        <w:rPr>
          <w:b/>
          <w:i/>
        </w:rPr>
        <w:t>:</w:t>
      </w:r>
    </w:p>
    <w:p w14:paraId="0B6D6B87" w14:textId="52373C31" w:rsidR="00F65881" w:rsidRPr="0093553F" w:rsidRDefault="00F65881" w:rsidP="00F65881">
      <w:pPr>
        <w:pStyle w:val="ListParagraph"/>
        <w:numPr>
          <w:ilvl w:val="0"/>
          <w:numId w:val="18"/>
        </w:numPr>
        <w:rPr>
          <w:rFonts w:ascii="Times New Roman" w:hAnsi="Times New Roman" w:cs="Times New Roman"/>
          <w:b/>
          <w:i/>
          <w:sz w:val="22"/>
          <w:szCs w:val="22"/>
        </w:rPr>
      </w:pPr>
      <w:r w:rsidRPr="0093553F">
        <w:rPr>
          <w:rFonts w:ascii="Times New Roman" w:hAnsi="Times New Roman" w:cs="Times New Roman"/>
          <w:b/>
          <w:i/>
          <w:sz w:val="22"/>
          <w:szCs w:val="22"/>
        </w:rPr>
        <w:t>Configuration of NR sidelink by LTE Uu is up to RAN2 (e.g., SIB equivalent to LTE SIB 21, dedicated RRC signaling)</w:t>
      </w:r>
    </w:p>
    <w:p w14:paraId="3F9CB636" w14:textId="43D316B7" w:rsidR="00601B95" w:rsidRPr="0093553F" w:rsidRDefault="00B532E9" w:rsidP="00F65881">
      <w:pPr>
        <w:pStyle w:val="ListParagraph"/>
        <w:numPr>
          <w:ilvl w:val="0"/>
          <w:numId w:val="18"/>
        </w:numPr>
        <w:rPr>
          <w:rFonts w:ascii="Times New Roman" w:hAnsi="Times New Roman" w:cs="Times New Roman"/>
          <w:b/>
          <w:i/>
          <w:sz w:val="22"/>
          <w:szCs w:val="22"/>
        </w:rPr>
      </w:pPr>
      <w:r w:rsidRPr="0093553F">
        <w:rPr>
          <w:rFonts w:ascii="Times New Roman" w:hAnsi="Times New Roman" w:cs="Times New Roman"/>
          <w:b/>
          <w:i/>
          <w:sz w:val="22"/>
          <w:szCs w:val="22"/>
        </w:rPr>
        <w:t xml:space="preserve">A </w:t>
      </w:r>
      <w:r w:rsidR="00601B95" w:rsidRPr="0093553F">
        <w:rPr>
          <w:rFonts w:ascii="Times New Roman" w:hAnsi="Times New Roman" w:cs="Times New Roman"/>
          <w:b/>
          <w:i/>
          <w:sz w:val="22"/>
          <w:szCs w:val="22"/>
        </w:rPr>
        <w:t xml:space="preserve">list of NR sidelink configuration parameters </w:t>
      </w:r>
      <w:r w:rsidR="00F65881" w:rsidRPr="0093553F">
        <w:rPr>
          <w:rFonts w:ascii="Times New Roman" w:hAnsi="Times New Roman" w:cs="Times New Roman"/>
          <w:b/>
          <w:i/>
          <w:sz w:val="22"/>
          <w:szCs w:val="22"/>
        </w:rPr>
        <w:t>will</w:t>
      </w:r>
      <w:r w:rsidR="00B36066" w:rsidRPr="0093553F">
        <w:rPr>
          <w:rFonts w:ascii="Times New Roman" w:hAnsi="Times New Roman" w:cs="Times New Roman"/>
          <w:b/>
          <w:i/>
          <w:sz w:val="22"/>
          <w:szCs w:val="22"/>
        </w:rPr>
        <w:t xml:space="preserve"> </w:t>
      </w:r>
      <w:r w:rsidR="00212D94">
        <w:rPr>
          <w:rFonts w:ascii="Times New Roman" w:hAnsi="Times New Roman" w:cs="Times New Roman"/>
          <w:b/>
          <w:i/>
          <w:sz w:val="22"/>
          <w:szCs w:val="22"/>
        </w:rPr>
        <w:t xml:space="preserve">be </w:t>
      </w:r>
      <w:r w:rsidR="007E30E0">
        <w:rPr>
          <w:rFonts w:ascii="Times New Roman" w:hAnsi="Times New Roman" w:cs="Times New Roman"/>
          <w:b/>
          <w:i/>
          <w:sz w:val="22"/>
          <w:szCs w:val="22"/>
        </w:rPr>
        <w:t>needed by</w:t>
      </w:r>
      <w:r w:rsidR="00212D94">
        <w:rPr>
          <w:rFonts w:ascii="Times New Roman" w:hAnsi="Times New Roman" w:cs="Times New Roman"/>
          <w:b/>
          <w:i/>
          <w:sz w:val="22"/>
          <w:szCs w:val="22"/>
        </w:rPr>
        <w:t xml:space="preserve"> </w:t>
      </w:r>
      <w:r w:rsidR="00601B95" w:rsidRPr="0093553F">
        <w:rPr>
          <w:rFonts w:ascii="Times New Roman" w:hAnsi="Times New Roman" w:cs="Times New Roman"/>
          <w:b/>
          <w:i/>
          <w:sz w:val="22"/>
          <w:szCs w:val="22"/>
        </w:rPr>
        <w:t xml:space="preserve">to RAN2 </w:t>
      </w:r>
      <w:r w:rsidR="00B36066" w:rsidRPr="0093553F">
        <w:rPr>
          <w:rFonts w:ascii="Times New Roman" w:hAnsi="Times New Roman" w:cs="Times New Roman"/>
          <w:b/>
          <w:i/>
          <w:sz w:val="22"/>
          <w:szCs w:val="22"/>
        </w:rPr>
        <w:t>for the</w:t>
      </w:r>
      <w:r w:rsidR="007E30E0">
        <w:rPr>
          <w:rFonts w:ascii="Times New Roman" w:hAnsi="Times New Roman" w:cs="Times New Roman"/>
          <w:b/>
          <w:i/>
          <w:sz w:val="22"/>
          <w:szCs w:val="22"/>
        </w:rPr>
        <w:t xml:space="preserve"> specification</w:t>
      </w:r>
      <w:r w:rsidR="00601B95" w:rsidRPr="0093553F">
        <w:rPr>
          <w:rFonts w:ascii="Times New Roman" w:hAnsi="Times New Roman" w:cs="Times New Roman"/>
          <w:b/>
          <w:i/>
          <w:sz w:val="22"/>
          <w:szCs w:val="22"/>
        </w:rPr>
        <w:t xml:space="preserve"> </w:t>
      </w:r>
      <w:r w:rsidR="00021BC0" w:rsidRPr="0093553F">
        <w:rPr>
          <w:rFonts w:ascii="Times New Roman" w:hAnsi="Times New Roman" w:cs="Times New Roman"/>
          <w:b/>
          <w:i/>
          <w:sz w:val="22"/>
          <w:szCs w:val="22"/>
        </w:rPr>
        <w:t xml:space="preserve">of </w:t>
      </w:r>
      <w:r w:rsidR="00601B95" w:rsidRPr="0093553F">
        <w:rPr>
          <w:rFonts w:ascii="Times New Roman" w:hAnsi="Times New Roman" w:cs="Times New Roman"/>
          <w:b/>
          <w:i/>
          <w:sz w:val="22"/>
          <w:szCs w:val="22"/>
        </w:rPr>
        <w:t>an LTE higher layer broadcast signaling message (example of parameters: resource pools, BWPs,</w:t>
      </w:r>
      <w:r w:rsidRPr="0093553F">
        <w:rPr>
          <w:rFonts w:ascii="Times New Roman" w:hAnsi="Times New Roman" w:cs="Times New Roman"/>
          <w:b/>
          <w:i/>
          <w:sz w:val="22"/>
          <w:szCs w:val="22"/>
        </w:rPr>
        <w:t xml:space="preserve"> </w:t>
      </w:r>
      <w:r w:rsidR="002A29EB" w:rsidRPr="0093553F">
        <w:rPr>
          <w:rFonts w:ascii="Times New Roman" w:hAnsi="Times New Roman" w:cs="Times New Roman"/>
          <w:b/>
          <w:i/>
          <w:sz w:val="22"/>
          <w:szCs w:val="22"/>
        </w:rPr>
        <w:t>etc.</w:t>
      </w:r>
      <w:r w:rsidR="00601B95" w:rsidRPr="0093553F">
        <w:rPr>
          <w:rFonts w:ascii="Times New Roman" w:hAnsi="Times New Roman" w:cs="Times New Roman"/>
          <w:b/>
          <w:i/>
          <w:sz w:val="22"/>
          <w:szCs w:val="22"/>
        </w:rPr>
        <w:t>)</w:t>
      </w:r>
    </w:p>
    <w:p w14:paraId="56945B91" w14:textId="1360D26C" w:rsidR="00F65881" w:rsidRPr="0093553F" w:rsidRDefault="0093553F" w:rsidP="00F65881">
      <w:pPr>
        <w:pStyle w:val="ListParagraph"/>
        <w:numPr>
          <w:ilvl w:val="1"/>
          <w:numId w:val="18"/>
        </w:numPr>
        <w:rPr>
          <w:rFonts w:ascii="Times New Roman" w:hAnsi="Times New Roman" w:cs="Times New Roman"/>
          <w:b/>
          <w:i/>
          <w:sz w:val="22"/>
          <w:szCs w:val="22"/>
        </w:rPr>
      </w:pPr>
      <w:r w:rsidRPr="0093553F">
        <w:rPr>
          <w:rFonts w:ascii="Times New Roman" w:hAnsi="Times New Roman" w:cs="Times New Roman"/>
          <w:b/>
          <w:i/>
          <w:sz w:val="22"/>
          <w:szCs w:val="22"/>
        </w:rPr>
        <w:t>List will be mode-specific, depending on decision on Issue 1</w:t>
      </w:r>
    </w:p>
    <w:p w14:paraId="7A0715F9" w14:textId="77777777" w:rsidR="00601B95" w:rsidRDefault="00601B95" w:rsidP="006D0A1B"/>
    <w:p w14:paraId="7CE2E1EC" w14:textId="076A4869" w:rsidR="00601B95" w:rsidRPr="00DD2A5B" w:rsidRDefault="00EE085D" w:rsidP="006D0A1B">
      <w:pPr>
        <w:rPr>
          <w:b/>
        </w:rPr>
      </w:pPr>
      <w:r>
        <w:rPr>
          <w:b/>
        </w:rPr>
        <w:lastRenderedPageBreak/>
        <w:t>Issue 3</w:t>
      </w:r>
      <w:r w:rsidR="00601B95" w:rsidRPr="00DD2A5B">
        <w:rPr>
          <w:b/>
        </w:rPr>
        <w:t xml:space="preserve">: </w:t>
      </w:r>
      <w:r w:rsidR="007855E7">
        <w:rPr>
          <w:b/>
        </w:rPr>
        <w:t>NR sidelink resource allocation by LTE Uu</w:t>
      </w:r>
    </w:p>
    <w:p w14:paraId="27020D4D" w14:textId="77777777" w:rsidR="00601B95" w:rsidRDefault="00601B95" w:rsidP="006D0A1B">
      <w:r>
        <w:t>Companies discussed whether a DCI to schedule NR sidelink would be appropriate. The following issues were pointed out:</w:t>
      </w:r>
    </w:p>
    <w:p w14:paraId="14C51279" w14:textId="77777777" w:rsidR="00601B95" w:rsidRPr="002A29EB" w:rsidRDefault="00DD2A5B" w:rsidP="00D853CA">
      <w:pPr>
        <w:pStyle w:val="ListParagraph"/>
        <w:numPr>
          <w:ilvl w:val="0"/>
          <w:numId w:val="6"/>
        </w:numPr>
        <w:rPr>
          <w:rFonts w:ascii="Times New Roman" w:hAnsi="Times New Roman" w:cs="Times New Roman"/>
          <w:sz w:val="22"/>
          <w:szCs w:val="22"/>
        </w:rPr>
      </w:pPr>
      <w:r w:rsidRPr="002A29EB">
        <w:rPr>
          <w:rFonts w:ascii="Times New Roman" w:hAnsi="Times New Roman" w:cs="Times New Roman"/>
          <w:sz w:val="22"/>
          <w:szCs w:val="22"/>
        </w:rPr>
        <w:t>Numerology, slot configuration, bandwidth parts are NR concepts that do not have equivalents in LTE</w:t>
      </w:r>
    </w:p>
    <w:p w14:paraId="67627B14" w14:textId="77777777" w:rsidR="00DD2A5B" w:rsidRPr="002A29EB" w:rsidRDefault="00DD2A5B" w:rsidP="00D853CA">
      <w:pPr>
        <w:pStyle w:val="ListParagraph"/>
        <w:numPr>
          <w:ilvl w:val="0"/>
          <w:numId w:val="6"/>
        </w:numPr>
        <w:rPr>
          <w:rFonts w:ascii="Times New Roman" w:hAnsi="Times New Roman" w:cs="Times New Roman"/>
          <w:sz w:val="22"/>
          <w:szCs w:val="22"/>
        </w:rPr>
      </w:pPr>
      <w:r w:rsidRPr="002A29EB">
        <w:rPr>
          <w:rFonts w:ascii="Times New Roman" w:hAnsi="Times New Roman" w:cs="Times New Roman"/>
          <w:sz w:val="22"/>
          <w:szCs w:val="22"/>
        </w:rPr>
        <w:t>Latency: the current LTE latency is too high for some NR sidelink application</w:t>
      </w:r>
    </w:p>
    <w:p w14:paraId="4818A746" w14:textId="77777777" w:rsidR="00DD2A5B" w:rsidRPr="002A29EB" w:rsidRDefault="00DD2A5B" w:rsidP="00D853CA">
      <w:pPr>
        <w:pStyle w:val="ListParagraph"/>
        <w:numPr>
          <w:ilvl w:val="0"/>
          <w:numId w:val="6"/>
        </w:numPr>
        <w:rPr>
          <w:rFonts w:ascii="Times New Roman" w:hAnsi="Times New Roman" w:cs="Times New Roman"/>
          <w:sz w:val="22"/>
          <w:szCs w:val="22"/>
        </w:rPr>
      </w:pPr>
      <w:r w:rsidRPr="002A29EB">
        <w:rPr>
          <w:rFonts w:ascii="Times New Roman" w:hAnsi="Times New Roman" w:cs="Times New Roman"/>
          <w:sz w:val="22"/>
          <w:szCs w:val="22"/>
        </w:rPr>
        <w:t>DCI reliability may need to be improved for the high reliability V2X use cases</w:t>
      </w:r>
    </w:p>
    <w:p w14:paraId="74D60FAE" w14:textId="77777777" w:rsidR="00DD2A5B" w:rsidRDefault="00DD2A5B" w:rsidP="00D853CA">
      <w:pPr>
        <w:pStyle w:val="ListParagraph"/>
        <w:numPr>
          <w:ilvl w:val="0"/>
          <w:numId w:val="6"/>
        </w:numPr>
        <w:rPr>
          <w:rFonts w:ascii="Times New Roman" w:hAnsi="Times New Roman" w:cs="Times New Roman"/>
          <w:sz w:val="22"/>
          <w:szCs w:val="22"/>
        </w:rPr>
      </w:pPr>
      <w:r w:rsidRPr="002A29EB">
        <w:rPr>
          <w:rFonts w:ascii="Times New Roman" w:hAnsi="Times New Roman" w:cs="Times New Roman"/>
          <w:sz w:val="22"/>
          <w:szCs w:val="22"/>
        </w:rPr>
        <w:t>HARQ information, power control may need to be introduced</w:t>
      </w:r>
    </w:p>
    <w:p w14:paraId="7B8629FA" w14:textId="160A8D93" w:rsidR="00946806" w:rsidRDefault="00946806" w:rsidP="00D853CA">
      <w:pPr>
        <w:pStyle w:val="ListParagraph"/>
        <w:numPr>
          <w:ilvl w:val="0"/>
          <w:numId w:val="6"/>
        </w:numPr>
        <w:rPr>
          <w:rFonts w:ascii="Times New Roman" w:hAnsi="Times New Roman" w:cs="Times New Roman"/>
          <w:sz w:val="22"/>
          <w:szCs w:val="22"/>
        </w:rPr>
      </w:pPr>
      <w:r>
        <w:rPr>
          <w:rFonts w:ascii="Times New Roman" w:hAnsi="Times New Roman" w:cs="Times New Roman"/>
          <w:sz w:val="22"/>
          <w:szCs w:val="22"/>
        </w:rPr>
        <w:t>Transmission timing</w:t>
      </w:r>
    </w:p>
    <w:p w14:paraId="650543E5" w14:textId="2DE5EAAA" w:rsidR="00946806" w:rsidRPr="002A29EB" w:rsidRDefault="00946806" w:rsidP="00D853CA">
      <w:pPr>
        <w:pStyle w:val="ListParagraph"/>
        <w:numPr>
          <w:ilvl w:val="0"/>
          <w:numId w:val="6"/>
        </w:numPr>
        <w:rPr>
          <w:rFonts w:ascii="Times New Roman" w:hAnsi="Times New Roman" w:cs="Times New Roman"/>
          <w:sz w:val="22"/>
          <w:szCs w:val="22"/>
        </w:rPr>
      </w:pPr>
      <w:r>
        <w:rPr>
          <w:rFonts w:ascii="Times New Roman" w:hAnsi="Times New Roman" w:cs="Times New Roman"/>
          <w:sz w:val="22"/>
          <w:szCs w:val="22"/>
        </w:rPr>
        <w:t>Differentiation between unicast, groupcast, broadcast</w:t>
      </w:r>
    </w:p>
    <w:p w14:paraId="53246B97" w14:textId="77777777" w:rsidR="00DD2A5B" w:rsidRDefault="00DD2A5B" w:rsidP="00D853CA">
      <w:pPr>
        <w:pStyle w:val="ListParagraph"/>
        <w:numPr>
          <w:ilvl w:val="0"/>
          <w:numId w:val="6"/>
        </w:numPr>
        <w:rPr>
          <w:rFonts w:ascii="Times New Roman" w:hAnsi="Times New Roman" w:cs="Times New Roman"/>
          <w:sz w:val="22"/>
          <w:szCs w:val="22"/>
        </w:rPr>
      </w:pPr>
      <w:r w:rsidRPr="002A29EB">
        <w:rPr>
          <w:rFonts w:ascii="Times New Roman" w:hAnsi="Times New Roman" w:cs="Times New Roman"/>
          <w:sz w:val="22"/>
          <w:szCs w:val="22"/>
        </w:rPr>
        <w:t>There might be a need to differentiate between an NR SL grant and LTE SL grant (</w:t>
      </w:r>
      <w:r w:rsidRPr="002A29EB">
        <w:rPr>
          <w:rFonts w:ascii="Times New Roman" w:hAnsi="Times New Roman" w:cs="Times New Roman"/>
          <w:i/>
          <w:sz w:val="22"/>
          <w:szCs w:val="22"/>
        </w:rPr>
        <w:t>note: it might be automatic if a new DCI is designed</w:t>
      </w:r>
      <w:r w:rsidRPr="002A29EB">
        <w:rPr>
          <w:rFonts w:ascii="Times New Roman" w:hAnsi="Times New Roman" w:cs="Times New Roman"/>
          <w:sz w:val="22"/>
          <w:szCs w:val="22"/>
        </w:rPr>
        <w:t>)</w:t>
      </w:r>
    </w:p>
    <w:p w14:paraId="3740508E" w14:textId="77777777" w:rsidR="0062450D" w:rsidRPr="0062450D" w:rsidRDefault="0062450D" w:rsidP="0062450D"/>
    <w:p w14:paraId="395F231D" w14:textId="60DF9D1D" w:rsidR="00DD2A5B" w:rsidRPr="0062450D" w:rsidRDefault="0088236F" w:rsidP="00DD2A5B">
      <w:pPr>
        <w:rPr>
          <w:b/>
          <w:i/>
        </w:rPr>
      </w:pPr>
      <w:r w:rsidRPr="0062450D">
        <w:rPr>
          <w:b/>
          <w:i/>
        </w:rPr>
        <w:t>Proposed conclusion</w:t>
      </w:r>
      <w:r w:rsidR="00DD2A5B" w:rsidRPr="0062450D">
        <w:rPr>
          <w:b/>
          <w:i/>
        </w:rPr>
        <w:t xml:space="preserve">: </w:t>
      </w:r>
      <w:r w:rsidR="00021BC0">
        <w:rPr>
          <w:b/>
          <w:i/>
        </w:rPr>
        <w:t>S</w:t>
      </w:r>
      <w:r w:rsidR="00021BC0" w:rsidRPr="0062450D">
        <w:rPr>
          <w:b/>
          <w:i/>
        </w:rPr>
        <w:t xml:space="preserve">tudy </w:t>
      </w:r>
      <w:r w:rsidR="00DD2A5B" w:rsidRPr="0062450D">
        <w:rPr>
          <w:b/>
          <w:i/>
        </w:rPr>
        <w:t>whether an LTE DCI can be designed to schedule NR sidelink, taking into account the above list of issues</w:t>
      </w:r>
    </w:p>
    <w:p w14:paraId="11D2ECF9" w14:textId="77777777" w:rsidR="00DD2A5B" w:rsidRDefault="00DD2A5B" w:rsidP="00DD2A5B"/>
    <w:p w14:paraId="63D9D356" w14:textId="2D069206" w:rsidR="00DD2A5B" w:rsidRPr="00DD2A5B" w:rsidRDefault="00EE085D" w:rsidP="00DD2A5B">
      <w:pPr>
        <w:rPr>
          <w:b/>
        </w:rPr>
      </w:pPr>
      <w:r>
        <w:rPr>
          <w:b/>
        </w:rPr>
        <w:t>Issue 4</w:t>
      </w:r>
      <w:r w:rsidR="00DD2A5B" w:rsidRPr="00DD2A5B">
        <w:rPr>
          <w:b/>
        </w:rPr>
        <w:t>: UCI feedback</w:t>
      </w:r>
    </w:p>
    <w:p w14:paraId="368D8400" w14:textId="77777777" w:rsidR="00DD2A5B" w:rsidRDefault="00DD2A5B" w:rsidP="00DD2A5B">
      <w:r>
        <w:t>One company mentioned that if HARQ is supported, the UE may need to feedback A/Ns, and that using the Uu is a possibility. In such a case a UCI feedback may be needed.</w:t>
      </w:r>
    </w:p>
    <w:p w14:paraId="6E0DD435" w14:textId="761695D3" w:rsidR="00DD2A5B" w:rsidRDefault="00DD2A5B" w:rsidP="00DD2A5B">
      <w:r>
        <w:t>Since this issue was mentioned by one company only, the proposal is to encourage companies to thi</w:t>
      </w:r>
      <w:r w:rsidR="00946806">
        <w:t>nk about the issue for RAN1#95.</w:t>
      </w:r>
    </w:p>
    <w:p w14:paraId="2392D7C9" w14:textId="77777777" w:rsidR="00D368EF" w:rsidRDefault="00D368EF" w:rsidP="00DD2A5B"/>
    <w:p w14:paraId="68684051" w14:textId="192ECE22" w:rsidR="00946806" w:rsidRPr="00946806" w:rsidRDefault="00946806" w:rsidP="00DD2A5B">
      <w:pPr>
        <w:rPr>
          <w:b/>
        </w:rPr>
      </w:pPr>
      <w:r w:rsidRPr="00946806">
        <w:rPr>
          <w:b/>
        </w:rPr>
        <w:t xml:space="preserve">Issue </w:t>
      </w:r>
      <w:r w:rsidR="00EE085D">
        <w:rPr>
          <w:b/>
        </w:rPr>
        <w:t>5</w:t>
      </w:r>
      <w:r w:rsidRPr="00946806">
        <w:rPr>
          <w:b/>
        </w:rPr>
        <w:t>: Capability</w:t>
      </w:r>
    </w:p>
    <w:p w14:paraId="5AFB3E0E" w14:textId="6E1A77D8" w:rsidR="00946806" w:rsidRDefault="00946806" w:rsidP="00DD2A5B">
      <w:r>
        <w:t>One company mentioned that the ability of LTE Uu to schedule NR SL should be a UE capability. It is proposed to revisit this item later when more progress on this agenda item has bee</w:t>
      </w:r>
      <w:r w:rsidR="00682D09">
        <w:t>n</w:t>
      </w:r>
      <w:r>
        <w:t xml:space="preserve"> achieved</w:t>
      </w:r>
      <w:r w:rsidR="00682D09">
        <w:t>.</w:t>
      </w:r>
    </w:p>
    <w:p w14:paraId="7778C87A" w14:textId="77777777" w:rsidR="00DD2A5B" w:rsidRDefault="00DD2A5B" w:rsidP="00DD2A5B"/>
    <w:p w14:paraId="6FAFF04C" w14:textId="50D856B5" w:rsidR="00703609" w:rsidRPr="00703609" w:rsidRDefault="00EA40C3" w:rsidP="00703609">
      <w:pPr>
        <w:rPr>
          <w:b/>
          <w:sz w:val="24"/>
          <w:szCs w:val="24"/>
        </w:rPr>
      </w:pPr>
      <w:r>
        <w:rPr>
          <w:b/>
          <w:sz w:val="24"/>
          <w:szCs w:val="24"/>
        </w:rPr>
        <w:t>3</w:t>
      </w:r>
      <w:r w:rsidR="00703609">
        <w:rPr>
          <w:b/>
          <w:sz w:val="24"/>
          <w:szCs w:val="24"/>
        </w:rPr>
        <w:t>.2</w:t>
      </w:r>
      <w:r w:rsidR="00703609" w:rsidRPr="00703609">
        <w:rPr>
          <w:b/>
          <w:sz w:val="24"/>
          <w:szCs w:val="24"/>
        </w:rPr>
        <w:t xml:space="preserve"> </w:t>
      </w:r>
      <w:r w:rsidR="00703609">
        <w:rPr>
          <w:b/>
          <w:sz w:val="24"/>
          <w:szCs w:val="24"/>
        </w:rPr>
        <w:t>NR</w:t>
      </w:r>
      <w:r w:rsidR="00703609" w:rsidRPr="00703609">
        <w:rPr>
          <w:b/>
          <w:sz w:val="24"/>
          <w:szCs w:val="24"/>
        </w:rPr>
        <w:t xml:space="preserve"> Uu to control </w:t>
      </w:r>
      <w:r w:rsidR="00021BC0">
        <w:rPr>
          <w:b/>
          <w:sz w:val="24"/>
          <w:szCs w:val="24"/>
        </w:rPr>
        <w:t xml:space="preserve">NR </w:t>
      </w:r>
      <w:r w:rsidR="00703609" w:rsidRPr="00703609">
        <w:rPr>
          <w:b/>
          <w:sz w:val="24"/>
          <w:szCs w:val="24"/>
        </w:rPr>
        <w:t>sidelink</w:t>
      </w:r>
    </w:p>
    <w:p w14:paraId="32B2167D" w14:textId="77777777" w:rsidR="00A277CB" w:rsidRDefault="00A277CB" w:rsidP="00DD2A5B"/>
    <w:p w14:paraId="75158D7A" w14:textId="77777777" w:rsidR="00703609" w:rsidRPr="00601B95" w:rsidRDefault="00703609" w:rsidP="00703609">
      <w:pPr>
        <w:rPr>
          <w:b/>
        </w:rPr>
      </w:pPr>
      <w:r w:rsidRPr="00601B95">
        <w:rPr>
          <w:b/>
        </w:rPr>
        <w:t>Issue 1: NR sidelink</w:t>
      </w:r>
      <w:r w:rsidR="006B3613">
        <w:rPr>
          <w:b/>
        </w:rPr>
        <w:t xml:space="preserve"> configuration by NR Uu</w:t>
      </w:r>
    </w:p>
    <w:p w14:paraId="56E179E1" w14:textId="0EFB63FE" w:rsidR="00703609" w:rsidRDefault="00703609" w:rsidP="00703609">
      <w:r>
        <w:t xml:space="preserve">Few companies explicitly discuss this issue, although implicitly, it appears that most companies assume that there will be RRC message (SIB and/or dedicated) to configure transmission parameters for NR sidelink. Therefore, it seems appropriate to have the following proposal. Note that the list of RRC parameters is not needed </w:t>
      </w:r>
      <w:r w:rsidR="00020F68">
        <w:t>during the SI</w:t>
      </w:r>
      <w:r>
        <w:t xml:space="preserve"> and may be sent to RAN2 once RAN1 is more advanced on the</w:t>
      </w:r>
      <w:r w:rsidR="00803F4A">
        <w:t xml:space="preserve"> </w:t>
      </w:r>
      <w:r w:rsidR="00020F68">
        <w:t xml:space="preserve">specification </w:t>
      </w:r>
      <w:r w:rsidR="00803F4A">
        <w:t>of</w:t>
      </w:r>
      <w:r>
        <w:t xml:space="preserve"> NR sidelink design.</w:t>
      </w:r>
    </w:p>
    <w:p w14:paraId="1E308A7D" w14:textId="77777777" w:rsidR="000F328B" w:rsidRDefault="000F328B" w:rsidP="000F328B">
      <w:pPr>
        <w:rPr>
          <w:b/>
          <w:i/>
        </w:rPr>
      </w:pPr>
      <w:r w:rsidRPr="0062450D">
        <w:rPr>
          <w:b/>
          <w:i/>
        </w:rPr>
        <w:t>Proposed conclusion</w:t>
      </w:r>
      <w:r>
        <w:rPr>
          <w:b/>
          <w:i/>
        </w:rPr>
        <w:t>:</w:t>
      </w:r>
    </w:p>
    <w:p w14:paraId="473DB1C8" w14:textId="50371D33" w:rsidR="000F328B" w:rsidRPr="0093553F" w:rsidRDefault="000F328B" w:rsidP="000F328B">
      <w:pPr>
        <w:pStyle w:val="ListParagraph"/>
        <w:numPr>
          <w:ilvl w:val="0"/>
          <w:numId w:val="18"/>
        </w:numPr>
        <w:rPr>
          <w:rFonts w:ascii="Times New Roman" w:hAnsi="Times New Roman" w:cs="Times New Roman"/>
          <w:b/>
          <w:i/>
          <w:sz w:val="22"/>
          <w:szCs w:val="22"/>
        </w:rPr>
      </w:pPr>
      <w:r w:rsidRPr="0093553F">
        <w:rPr>
          <w:rFonts w:ascii="Times New Roman" w:hAnsi="Times New Roman" w:cs="Times New Roman"/>
          <w:b/>
          <w:i/>
          <w:sz w:val="22"/>
          <w:szCs w:val="22"/>
        </w:rPr>
        <w:t xml:space="preserve">Configuration of NR sidelink by </w:t>
      </w:r>
      <w:r w:rsidR="000B1687">
        <w:rPr>
          <w:rFonts w:ascii="Times New Roman" w:hAnsi="Times New Roman" w:cs="Times New Roman"/>
          <w:b/>
          <w:i/>
          <w:sz w:val="22"/>
          <w:szCs w:val="22"/>
        </w:rPr>
        <w:t>NR</w:t>
      </w:r>
      <w:r w:rsidRPr="0093553F">
        <w:rPr>
          <w:rFonts w:ascii="Times New Roman" w:hAnsi="Times New Roman" w:cs="Times New Roman"/>
          <w:b/>
          <w:i/>
          <w:sz w:val="22"/>
          <w:szCs w:val="22"/>
        </w:rPr>
        <w:t xml:space="preserve"> Uu is up to RAN2 </w:t>
      </w:r>
    </w:p>
    <w:p w14:paraId="24DA0D5D" w14:textId="1E022C9E" w:rsidR="000F328B" w:rsidRPr="0093553F" w:rsidRDefault="000F328B" w:rsidP="000F328B">
      <w:pPr>
        <w:pStyle w:val="ListParagraph"/>
        <w:numPr>
          <w:ilvl w:val="0"/>
          <w:numId w:val="18"/>
        </w:numPr>
        <w:rPr>
          <w:rFonts w:ascii="Times New Roman" w:hAnsi="Times New Roman" w:cs="Times New Roman"/>
          <w:b/>
          <w:i/>
          <w:sz w:val="22"/>
          <w:szCs w:val="22"/>
        </w:rPr>
      </w:pPr>
      <w:r w:rsidRPr="0093553F">
        <w:rPr>
          <w:rFonts w:ascii="Times New Roman" w:hAnsi="Times New Roman" w:cs="Times New Roman"/>
          <w:b/>
          <w:i/>
          <w:sz w:val="22"/>
          <w:szCs w:val="22"/>
        </w:rPr>
        <w:t xml:space="preserve">A list of NR sidelink configuration parameters will </w:t>
      </w:r>
      <w:r w:rsidR="007E30E0">
        <w:rPr>
          <w:rFonts w:ascii="Times New Roman" w:hAnsi="Times New Roman" w:cs="Times New Roman"/>
          <w:b/>
          <w:i/>
          <w:sz w:val="22"/>
          <w:szCs w:val="22"/>
        </w:rPr>
        <w:t>be needed by</w:t>
      </w:r>
      <w:r w:rsidRPr="0093553F">
        <w:rPr>
          <w:rFonts w:ascii="Times New Roman" w:hAnsi="Times New Roman" w:cs="Times New Roman"/>
          <w:b/>
          <w:i/>
          <w:sz w:val="22"/>
          <w:szCs w:val="22"/>
        </w:rPr>
        <w:t xml:space="preserve"> RAN2 for the</w:t>
      </w:r>
      <w:r w:rsidR="007E30E0">
        <w:rPr>
          <w:rFonts w:ascii="Times New Roman" w:hAnsi="Times New Roman" w:cs="Times New Roman"/>
          <w:b/>
          <w:i/>
          <w:sz w:val="22"/>
          <w:szCs w:val="22"/>
        </w:rPr>
        <w:t xml:space="preserve"> specification</w:t>
      </w:r>
      <w:r w:rsidRPr="0093553F">
        <w:rPr>
          <w:rFonts w:ascii="Times New Roman" w:hAnsi="Times New Roman" w:cs="Times New Roman"/>
          <w:b/>
          <w:i/>
          <w:sz w:val="22"/>
          <w:szCs w:val="22"/>
        </w:rPr>
        <w:t xml:space="preserve"> of an </w:t>
      </w:r>
      <w:r w:rsidR="000B1687">
        <w:rPr>
          <w:rFonts w:ascii="Times New Roman" w:hAnsi="Times New Roman" w:cs="Times New Roman"/>
          <w:b/>
          <w:i/>
          <w:sz w:val="22"/>
          <w:szCs w:val="22"/>
        </w:rPr>
        <w:t>NR</w:t>
      </w:r>
      <w:r w:rsidRPr="0093553F">
        <w:rPr>
          <w:rFonts w:ascii="Times New Roman" w:hAnsi="Times New Roman" w:cs="Times New Roman"/>
          <w:b/>
          <w:i/>
          <w:sz w:val="22"/>
          <w:szCs w:val="22"/>
        </w:rPr>
        <w:t xml:space="preserve"> higher layer broadcast signaling message </w:t>
      </w:r>
    </w:p>
    <w:p w14:paraId="5C3F7C1B" w14:textId="183A7EEE" w:rsidR="000F328B" w:rsidRPr="0093553F" w:rsidRDefault="000F328B" w:rsidP="000F328B">
      <w:pPr>
        <w:pStyle w:val="ListParagraph"/>
        <w:numPr>
          <w:ilvl w:val="1"/>
          <w:numId w:val="18"/>
        </w:numPr>
        <w:rPr>
          <w:rFonts w:ascii="Times New Roman" w:hAnsi="Times New Roman" w:cs="Times New Roman"/>
          <w:b/>
          <w:i/>
          <w:sz w:val="22"/>
          <w:szCs w:val="22"/>
        </w:rPr>
      </w:pPr>
      <w:r w:rsidRPr="0093553F">
        <w:rPr>
          <w:rFonts w:ascii="Times New Roman" w:hAnsi="Times New Roman" w:cs="Times New Roman"/>
          <w:b/>
          <w:i/>
          <w:sz w:val="22"/>
          <w:szCs w:val="22"/>
        </w:rPr>
        <w:t>List will be mode-specific</w:t>
      </w:r>
    </w:p>
    <w:p w14:paraId="6F6B9958" w14:textId="77777777" w:rsidR="00E5549C" w:rsidRDefault="00E5549C" w:rsidP="00990C3A">
      <w:pPr>
        <w:rPr>
          <w:b/>
        </w:rPr>
      </w:pPr>
    </w:p>
    <w:p w14:paraId="5A71DC1B" w14:textId="5170E31D" w:rsidR="00990C3A" w:rsidRPr="00E5549C" w:rsidRDefault="00E5549C" w:rsidP="00990C3A">
      <w:r w:rsidRPr="00E5549C">
        <w:t>There was discussion about which parameters should be configured</w:t>
      </w:r>
      <w:r w:rsidR="00F84E76">
        <w:t xml:space="preserve"> (e.g., SFI)</w:t>
      </w:r>
      <w:r w:rsidRPr="00E5549C">
        <w:t>. RAN1 needs to further discuss the configuration parameters needed for each mode.</w:t>
      </w:r>
    </w:p>
    <w:p w14:paraId="1FF2FF0B" w14:textId="2D536937" w:rsidR="00E5549C" w:rsidRPr="00E5549C" w:rsidRDefault="00E5549C" w:rsidP="00990C3A">
      <w:pPr>
        <w:rPr>
          <w:b/>
          <w:i/>
        </w:rPr>
      </w:pPr>
      <w:r w:rsidRPr="00E5549C">
        <w:rPr>
          <w:b/>
          <w:i/>
        </w:rPr>
        <w:t>Proposed conclusion: RAN1 to continue discussion on configuration parameters for each mode</w:t>
      </w:r>
    </w:p>
    <w:p w14:paraId="06D0447D" w14:textId="77777777" w:rsidR="00E5549C" w:rsidRDefault="00E5549C" w:rsidP="00990C3A">
      <w:pPr>
        <w:rPr>
          <w:b/>
        </w:rPr>
      </w:pPr>
    </w:p>
    <w:p w14:paraId="5D15E86D" w14:textId="77777777" w:rsidR="00703609" w:rsidRDefault="00990C3A" w:rsidP="00DD2A5B">
      <w:pPr>
        <w:rPr>
          <w:b/>
        </w:rPr>
      </w:pPr>
      <w:r w:rsidRPr="00DD2A5B">
        <w:rPr>
          <w:b/>
        </w:rPr>
        <w:lastRenderedPageBreak/>
        <w:t xml:space="preserve">Issue 2: </w:t>
      </w:r>
      <w:r w:rsidR="0062450D">
        <w:rPr>
          <w:b/>
        </w:rPr>
        <w:t>NR</w:t>
      </w:r>
      <w:r w:rsidRPr="00DD2A5B">
        <w:rPr>
          <w:b/>
        </w:rPr>
        <w:t xml:space="preserve"> </w:t>
      </w:r>
      <w:r w:rsidR="00803F4A">
        <w:rPr>
          <w:b/>
        </w:rPr>
        <w:t>sidelink</w:t>
      </w:r>
      <w:r w:rsidRPr="00DD2A5B">
        <w:rPr>
          <w:b/>
        </w:rPr>
        <w:t xml:space="preserve"> </w:t>
      </w:r>
      <w:r w:rsidR="00803F4A">
        <w:rPr>
          <w:b/>
        </w:rPr>
        <w:t>resource allocation</w:t>
      </w:r>
      <w:r w:rsidRPr="00DD2A5B">
        <w:rPr>
          <w:b/>
        </w:rPr>
        <w:t xml:space="preserve"> </w:t>
      </w:r>
      <w:r w:rsidR="00803F4A">
        <w:rPr>
          <w:b/>
        </w:rPr>
        <w:t>by NR Uu</w:t>
      </w:r>
    </w:p>
    <w:p w14:paraId="31D5417C" w14:textId="51B70D03" w:rsidR="00990C3A" w:rsidRDefault="00990C3A" w:rsidP="00DD2A5B">
      <w:r>
        <w:t xml:space="preserve">This issue is discussed in virtually all contributions. </w:t>
      </w:r>
      <w:r w:rsidR="000F328B">
        <w:t>However</w:t>
      </w:r>
      <w:r w:rsidR="00682D09">
        <w:t>, few additional details were provided, compared with last meeting. Study and comparison of sidelink resource allocation techniques should continue. In particular, it would be beneficial to compare the techniques by means of system-level simulations, including throughput, latency, control overhead, etc.</w:t>
      </w:r>
    </w:p>
    <w:p w14:paraId="68570D63" w14:textId="77777777" w:rsidR="004F5F37" w:rsidRDefault="004F5F37" w:rsidP="00DD2A5B"/>
    <w:p w14:paraId="6EA98DAB" w14:textId="697CE903" w:rsidR="004F5F37" w:rsidRDefault="00406303" w:rsidP="00DD2A5B">
      <w:pPr>
        <w:rPr>
          <w:b/>
          <w:i/>
        </w:rPr>
      </w:pPr>
      <w:r w:rsidRPr="00AB14D5">
        <w:rPr>
          <w:b/>
          <w:i/>
          <w:highlight w:val="yellow"/>
        </w:rPr>
        <w:t>Offline consensus</w:t>
      </w:r>
      <w:r w:rsidR="00573F88" w:rsidRPr="00AB14D5">
        <w:rPr>
          <w:b/>
          <w:i/>
          <w:highlight w:val="yellow"/>
        </w:rPr>
        <w:t>:</w:t>
      </w:r>
      <w:r w:rsidR="00573F88" w:rsidRPr="0062450D">
        <w:rPr>
          <w:b/>
          <w:i/>
        </w:rPr>
        <w:t xml:space="preserve"> </w:t>
      </w:r>
    </w:p>
    <w:p w14:paraId="5D3E0165" w14:textId="78C89AFA" w:rsidR="002A29EB" w:rsidRPr="0062450D" w:rsidRDefault="00682D09" w:rsidP="00DD2A5B">
      <w:pPr>
        <w:rPr>
          <w:b/>
          <w:i/>
        </w:rPr>
      </w:pPr>
      <w:r>
        <w:rPr>
          <w:b/>
          <w:i/>
        </w:rPr>
        <w:t>Continue studying</w:t>
      </w:r>
      <w:r w:rsidR="00573F88" w:rsidRPr="0062450D">
        <w:rPr>
          <w:b/>
          <w:i/>
        </w:rPr>
        <w:t xml:space="preserve"> NR sidelink resource allocation techniques </w:t>
      </w:r>
      <w:r w:rsidR="002A29EB" w:rsidRPr="0062450D">
        <w:rPr>
          <w:b/>
          <w:i/>
        </w:rPr>
        <w:t>by NR Uu</w:t>
      </w:r>
      <w:r w:rsidR="00EE183C">
        <w:rPr>
          <w:b/>
          <w:i/>
        </w:rPr>
        <w:t xml:space="preserve"> for mode-1 </w:t>
      </w:r>
      <w:r w:rsidR="002A29EB" w:rsidRPr="0062450D">
        <w:rPr>
          <w:b/>
          <w:i/>
        </w:rPr>
        <w:t>:</w:t>
      </w:r>
    </w:p>
    <w:p w14:paraId="2EC8673E" w14:textId="77777777" w:rsidR="00573F88" w:rsidRPr="0062450D" w:rsidRDefault="00573F88" w:rsidP="00D853CA">
      <w:pPr>
        <w:pStyle w:val="ListParagraph"/>
        <w:numPr>
          <w:ilvl w:val="0"/>
          <w:numId w:val="7"/>
        </w:numPr>
        <w:spacing w:after="160" w:line="259" w:lineRule="auto"/>
        <w:contextualSpacing/>
        <w:jc w:val="left"/>
        <w:rPr>
          <w:rFonts w:ascii="Times New Roman" w:hAnsi="Times New Roman" w:cs="Times New Roman"/>
          <w:b/>
          <w:i/>
          <w:sz w:val="22"/>
          <w:szCs w:val="22"/>
        </w:rPr>
      </w:pPr>
      <w:r w:rsidRPr="0062450D">
        <w:rPr>
          <w:rFonts w:ascii="Times New Roman" w:hAnsi="Times New Roman" w:cs="Times New Roman"/>
          <w:b/>
          <w:i/>
          <w:sz w:val="22"/>
          <w:szCs w:val="22"/>
        </w:rPr>
        <w:t>Dynamic resource allocation</w:t>
      </w:r>
    </w:p>
    <w:p w14:paraId="592D9069" w14:textId="629FE78B" w:rsidR="00573F88" w:rsidRPr="0062450D" w:rsidRDefault="00573F88" w:rsidP="00D853CA">
      <w:pPr>
        <w:pStyle w:val="ListParagraph"/>
        <w:numPr>
          <w:ilvl w:val="0"/>
          <w:numId w:val="7"/>
        </w:numPr>
        <w:spacing w:after="160" w:line="259" w:lineRule="auto"/>
        <w:contextualSpacing/>
        <w:jc w:val="left"/>
        <w:rPr>
          <w:rFonts w:ascii="Times New Roman" w:hAnsi="Times New Roman" w:cs="Times New Roman"/>
          <w:b/>
          <w:i/>
          <w:sz w:val="22"/>
          <w:szCs w:val="22"/>
        </w:rPr>
      </w:pPr>
      <w:r w:rsidRPr="0062450D">
        <w:rPr>
          <w:rFonts w:ascii="Times New Roman" w:hAnsi="Times New Roman" w:cs="Times New Roman"/>
          <w:b/>
          <w:i/>
          <w:sz w:val="22"/>
          <w:szCs w:val="22"/>
        </w:rPr>
        <w:t>Semi-persistent scheduling allocation</w:t>
      </w:r>
      <w:r w:rsidR="00F5091A">
        <w:rPr>
          <w:rFonts w:ascii="Times New Roman" w:hAnsi="Times New Roman" w:cs="Times New Roman"/>
          <w:b/>
          <w:i/>
          <w:sz w:val="22"/>
          <w:szCs w:val="22"/>
        </w:rPr>
        <w:t xml:space="preserve"> or NR grant type-2 (activation/de-activation by physical layer signaling)</w:t>
      </w:r>
    </w:p>
    <w:p w14:paraId="4CAE905D" w14:textId="10005E36" w:rsidR="00573F88" w:rsidRPr="0062450D" w:rsidRDefault="00573F88" w:rsidP="00D853CA">
      <w:pPr>
        <w:pStyle w:val="ListParagraph"/>
        <w:numPr>
          <w:ilvl w:val="0"/>
          <w:numId w:val="7"/>
        </w:numPr>
        <w:spacing w:after="160" w:line="259" w:lineRule="auto"/>
        <w:contextualSpacing/>
        <w:jc w:val="left"/>
        <w:rPr>
          <w:rFonts w:ascii="Times New Roman" w:hAnsi="Times New Roman" w:cs="Times New Roman"/>
          <w:b/>
          <w:i/>
          <w:sz w:val="22"/>
          <w:szCs w:val="22"/>
        </w:rPr>
      </w:pPr>
      <w:r w:rsidRPr="0062450D">
        <w:rPr>
          <w:rFonts w:ascii="Times New Roman" w:hAnsi="Times New Roman" w:cs="Times New Roman"/>
          <w:b/>
          <w:i/>
          <w:sz w:val="22"/>
          <w:szCs w:val="22"/>
        </w:rPr>
        <w:t>Grant free transmission</w:t>
      </w:r>
      <w:r w:rsidR="00175EB5">
        <w:rPr>
          <w:rFonts w:ascii="Times New Roman" w:hAnsi="Times New Roman" w:cs="Times New Roman"/>
          <w:b/>
          <w:i/>
          <w:sz w:val="22"/>
          <w:szCs w:val="22"/>
        </w:rPr>
        <w:t xml:space="preserve"> i.e., configured NR grant type-1</w:t>
      </w:r>
    </w:p>
    <w:p w14:paraId="5825AD10" w14:textId="77777777" w:rsidR="00A05FD1" w:rsidRDefault="00A05FD1" w:rsidP="00A277CB">
      <w:pPr>
        <w:spacing w:after="160" w:line="259" w:lineRule="auto"/>
        <w:contextualSpacing/>
        <w:jc w:val="left"/>
        <w:rPr>
          <w:b/>
          <w:i/>
        </w:rPr>
      </w:pPr>
    </w:p>
    <w:p w14:paraId="5A401C51" w14:textId="77777777" w:rsidR="00A05FD1" w:rsidRDefault="00A05FD1" w:rsidP="00A277CB">
      <w:pPr>
        <w:spacing w:after="160" w:line="259" w:lineRule="auto"/>
        <w:contextualSpacing/>
        <w:jc w:val="left"/>
        <w:rPr>
          <w:b/>
          <w:i/>
        </w:rPr>
      </w:pPr>
    </w:p>
    <w:p w14:paraId="26790B7C" w14:textId="5CC23231" w:rsidR="00A05FD1" w:rsidRPr="00A05FD1" w:rsidRDefault="00A05FD1" w:rsidP="00A05FD1">
      <w:pPr>
        <w:spacing w:after="160" w:line="259" w:lineRule="auto"/>
        <w:contextualSpacing/>
        <w:jc w:val="left"/>
        <w:rPr>
          <w:b/>
          <w:i/>
        </w:rPr>
      </w:pPr>
      <w:r w:rsidRPr="00A05FD1">
        <w:rPr>
          <w:b/>
          <w:i/>
        </w:rPr>
        <w:t>The</w:t>
      </w:r>
      <w:r>
        <w:rPr>
          <w:b/>
          <w:i/>
        </w:rPr>
        <w:t xml:space="preserve"> configuration </w:t>
      </w:r>
      <w:r w:rsidRPr="00A05FD1">
        <w:rPr>
          <w:b/>
          <w:i/>
        </w:rPr>
        <w:t>parameters for dynamic resource allocation are:</w:t>
      </w:r>
    </w:p>
    <w:p w14:paraId="0CBA4D98" w14:textId="77777777" w:rsidR="00A05FD1" w:rsidRPr="00A05FD1" w:rsidRDefault="00A05FD1" w:rsidP="00A05FD1">
      <w:pPr>
        <w:pStyle w:val="ListParagraph"/>
        <w:numPr>
          <w:ilvl w:val="0"/>
          <w:numId w:val="19"/>
        </w:numPr>
        <w:spacing w:after="160" w:line="259" w:lineRule="auto"/>
        <w:contextualSpacing/>
        <w:jc w:val="left"/>
        <w:rPr>
          <w:b/>
          <w:i/>
        </w:rPr>
      </w:pPr>
      <w:r w:rsidRPr="00A05FD1">
        <w:rPr>
          <w:b/>
          <w:i/>
        </w:rPr>
        <w:t>…</w:t>
      </w:r>
    </w:p>
    <w:p w14:paraId="623F86E0" w14:textId="4253CFF8" w:rsidR="00A05FD1" w:rsidRPr="00A05FD1" w:rsidRDefault="00A05FD1" w:rsidP="00A05FD1">
      <w:pPr>
        <w:spacing w:after="160" w:line="259" w:lineRule="auto"/>
        <w:contextualSpacing/>
        <w:jc w:val="left"/>
        <w:rPr>
          <w:b/>
          <w:i/>
        </w:rPr>
      </w:pPr>
      <w:r w:rsidRPr="00A05FD1">
        <w:rPr>
          <w:b/>
          <w:i/>
        </w:rPr>
        <w:t>The</w:t>
      </w:r>
      <w:r>
        <w:rPr>
          <w:b/>
          <w:i/>
        </w:rPr>
        <w:t xml:space="preserve"> configuration </w:t>
      </w:r>
      <w:r w:rsidRPr="00A05FD1">
        <w:rPr>
          <w:b/>
          <w:i/>
        </w:rPr>
        <w:t>parameters for SPS resource allocation are:</w:t>
      </w:r>
    </w:p>
    <w:p w14:paraId="3A26243B" w14:textId="77777777" w:rsidR="00A05FD1" w:rsidRPr="00A05FD1" w:rsidRDefault="00A05FD1" w:rsidP="00A05FD1">
      <w:pPr>
        <w:pStyle w:val="ListParagraph"/>
        <w:numPr>
          <w:ilvl w:val="0"/>
          <w:numId w:val="19"/>
        </w:numPr>
        <w:spacing w:after="160" w:line="259" w:lineRule="auto"/>
        <w:contextualSpacing/>
        <w:jc w:val="left"/>
        <w:rPr>
          <w:b/>
          <w:i/>
        </w:rPr>
      </w:pPr>
      <w:r w:rsidRPr="00A05FD1">
        <w:rPr>
          <w:b/>
          <w:i/>
        </w:rPr>
        <w:t>…</w:t>
      </w:r>
    </w:p>
    <w:p w14:paraId="6448B1A4" w14:textId="137C00E9" w:rsidR="00A05FD1" w:rsidRPr="00A05FD1" w:rsidRDefault="00A05FD1" w:rsidP="00A05FD1">
      <w:pPr>
        <w:spacing w:after="160" w:line="259" w:lineRule="auto"/>
        <w:contextualSpacing/>
        <w:jc w:val="left"/>
        <w:rPr>
          <w:b/>
          <w:i/>
        </w:rPr>
      </w:pPr>
      <w:r w:rsidRPr="00A05FD1">
        <w:rPr>
          <w:b/>
          <w:i/>
        </w:rPr>
        <w:t>The</w:t>
      </w:r>
      <w:r>
        <w:rPr>
          <w:b/>
          <w:i/>
        </w:rPr>
        <w:t xml:space="preserve"> configuration </w:t>
      </w:r>
      <w:r w:rsidRPr="00A05FD1">
        <w:rPr>
          <w:b/>
          <w:i/>
        </w:rPr>
        <w:t>parameters for NR grant type-1 resource allocation are:</w:t>
      </w:r>
    </w:p>
    <w:p w14:paraId="53D3C1FC" w14:textId="77777777" w:rsidR="00A05FD1" w:rsidRPr="00A05FD1" w:rsidRDefault="00A05FD1" w:rsidP="00A05FD1">
      <w:pPr>
        <w:pStyle w:val="ListParagraph"/>
        <w:numPr>
          <w:ilvl w:val="0"/>
          <w:numId w:val="19"/>
        </w:numPr>
        <w:spacing w:after="160" w:line="259" w:lineRule="auto"/>
        <w:contextualSpacing/>
        <w:jc w:val="left"/>
        <w:rPr>
          <w:b/>
          <w:i/>
        </w:rPr>
      </w:pPr>
      <w:r w:rsidRPr="00A05FD1">
        <w:rPr>
          <w:b/>
          <w:i/>
        </w:rPr>
        <w:t>…</w:t>
      </w:r>
    </w:p>
    <w:p w14:paraId="7DC5BF7A" w14:textId="3B160E0C" w:rsidR="00A05FD1" w:rsidRPr="00A05FD1" w:rsidRDefault="00A05FD1" w:rsidP="00A05FD1">
      <w:pPr>
        <w:spacing w:after="160" w:line="259" w:lineRule="auto"/>
        <w:contextualSpacing/>
        <w:jc w:val="left"/>
        <w:rPr>
          <w:b/>
          <w:i/>
        </w:rPr>
      </w:pPr>
      <w:r w:rsidRPr="00A05FD1">
        <w:rPr>
          <w:b/>
          <w:i/>
        </w:rPr>
        <w:t>The</w:t>
      </w:r>
      <w:r>
        <w:rPr>
          <w:b/>
          <w:i/>
        </w:rPr>
        <w:t xml:space="preserve"> configuration </w:t>
      </w:r>
      <w:r w:rsidRPr="00A05FD1">
        <w:rPr>
          <w:b/>
          <w:i/>
        </w:rPr>
        <w:t>parameters for NR grant type-2 resource allocation are:</w:t>
      </w:r>
    </w:p>
    <w:p w14:paraId="264FB0D8" w14:textId="77777777" w:rsidR="00A05FD1" w:rsidRPr="00A05FD1" w:rsidRDefault="00A05FD1" w:rsidP="00A05FD1">
      <w:pPr>
        <w:pStyle w:val="ListParagraph"/>
        <w:numPr>
          <w:ilvl w:val="0"/>
          <w:numId w:val="19"/>
        </w:numPr>
        <w:spacing w:after="160" w:line="259" w:lineRule="auto"/>
        <w:contextualSpacing/>
        <w:jc w:val="left"/>
        <w:rPr>
          <w:b/>
          <w:i/>
        </w:rPr>
      </w:pPr>
      <w:r w:rsidRPr="00A05FD1">
        <w:rPr>
          <w:b/>
          <w:i/>
        </w:rPr>
        <w:t>…</w:t>
      </w:r>
    </w:p>
    <w:p w14:paraId="695DD0E9" w14:textId="77777777" w:rsidR="00682D09" w:rsidRDefault="00682D09" w:rsidP="00A277CB">
      <w:pPr>
        <w:spacing w:after="160" w:line="259" w:lineRule="auto"/>
        <w:contextualSpacing/>
        <w:jc w:val="left"/>
        <w:rPr>
          <w:b/>
        </w:rPr>
      </w:pPr>
    </w:p>
    <w:p w14:paraId="1AD65D51" w14:textId="70DDDA1B" w:rsidR="009A0205" w:rsidRDefault="009A0205" w:rsidP="00A277CB">
      <w:pPr>
        <w:spacing w:after="160" w:line="259" w:lineRule="auto"/>
        <w:contextualSpacing/>
        <w:jc w:val="left"/>
        <w:rPr>
          <w:b/>
        </w:rPr>
      </w:pPr>
      <w:r>
        <w:rPr>
          <w:b/>
        </w:rPr>
        <w:t>Issue 3: NR sidelink resource allocation by NR Uu for dynamic resource allocation</w:t>
      </w:r>
    </w:p>
    <w:p w14:paraId="5C69D8A6" w14:textId="20ACDF7C" w:rsidR="009A0205" w:rsidRDefault="009A0205" w:rsidP="00A277CB">
      <w:pPr>
        <w:spacing w:after="160" w:line="259" w:lineRule="auto"/>
        <w:contextualSpacing/>
        <w:jc w:val="left"/>
      </w:pPr>
      <w:r>
        <w:t xml:space="preserve">There were discussions of the parameters to include in the scheduling </w:t>
      </w:r>
      <w:r w:rsidR="00A05FD1">
        <w:t xml:space="preserve">grant </w:t>
      </w:r>
      <w:r>
        <w:t>, with some companies indicating that the gNB should provide all the scheduling information (e.g., R1-1810456) whereas others indicated that the UE should have freedom to select some parameters (e.g., R1-1811</w:t>
      </w:r>
      <w:r w:rsidR="00A05FD1">
        <w:t>5597).</w:t>
      </w:r>
    </w:p>
    <w:p w14:paraId="0E94994B" w14:textId="77777777" w:rsidR="00A05FD1" w:rsidRDefault="00A05FD1" w:rsidP="00A277CB">
      <w:pPr>
        <w:spacing w:after="160" w:line="259" w:lineRule="auto"/>
        <w:contextualSpacing/>
        <w:jc w:val="left"/>
      </w:pPr>
    </w:p>
    <w:p w14:paraId="19160EBD" w14:textId="45B41806" w:rsidR="00A05FD1" w:rsidRDefault="00A05FD1" w:rsidP="00A277CB">
      <w:pPr>
        <w:spacing w:after="160" w:line="259" w:lineRule="auto"/>
        <w:contextualSpacing/>
        <w:jc w:val="left"/>
        <w:rPr>
          <w:b/>
          <w:i/>
        </w:rPr>
      </w:pPr>
      <w:r w:rsidRPr="00A05FD1">
        <w:rPr>
          <w:b/>
          <w:i/>
        </w:rPr>
        <w:t>Proposed conclusion: Discuss the parameters provided by the network in the scheduling grant for each of the resource allocation technique</w:t>
      </w:r>
    </w:p>
    <w:p w14:paraId="386D1C53" w14:textId="77777777" w:rsidR="00A05FD1" w:rsidRPr="00A05FD1" w:rsidRDefault="00A05FD1" w:rsidP="00A277CB">
      <w:pPr>
        <w:spacing w:after="160" w:line="259" w:lineRule="auto"/>
        <w:contextualSpacing/>
        <w:jc w:val="left"/>
        <w:rPr>
          <w:b/>
          <w:i/>
        </w:rPr>
      </w:pPr>
    </w:p>
    <w:p w14:paraId="230659EA" w14:textId="16D3A04D" w:rsidR="00A05FD1" w:rsidRPr="00A05FD1" w:rsidRDefault="00A05FD1" w:rsidP="00A277CB">
      <w:pPr>
        <w:spacing w:after="160" w:line="259" w:lineRule="auto"/>
        <w:contextualSpacing/>
        <w:jc w:val="left"/>
        <w:rPr>
          <w:b/>
          <w:i/>
        </w:rPr>
      </w:pPr>
      <w:r w:rsidRPr="00A05FD1">
        <w:rPr>
          <w:b/>
          <w:i/>
        </w:rPr>
        <w:t>The parameters provided in the DCI by the network for dynamic resource allocation are:</w:t>
      </w:r>
    </w:p>
    <w:p w14:paraId="290A6E3E" w14:textId="51FFD655" w:rsidR="00A05FD1" w:rsidRPr="00A05FD1" w:rsidRDefault="00A05FD1" w:rsidP="00A05FD1">
      <w:pPr>
        <w:pStyle w:val="ListParagraph"/>
        <w:numPr>
          <w:ilvl w:val="0"/>
          <w:numId w:val="19"/>
        </w:numPr>
        <w:spacing w:after="160" w:line="259" w:lineRule="auto"/>
        <w:contextualSpacing/>
        <w:jc w:val="left"/>
        <w:rPr>
          <w:b/>
          <w:i/>
        </w:rPr>
      </w:pPr>
      <w:r w:rsidRPr="00A05FD1">
        <w:rPr>
          <w:b/>
          <w:i/>
        </w:rPr>
        <w:t>…</w:t>
      </w:r>
    </w:p>
    <w:p w14:paraId="714A7AC4" w14:textId="14A4BD91" w:rsidR="00A05FD1" w:rsidRPr="00A05FD1" w:rsidRDefault="00A05FD1" w:rsidP="00A05FD1">
      <w:pPr>
        <w:spacing w:after="160" w:line="259" w:lineRule="auto"/>
        <w:contextualSpacing/>
        <w:jc w:val="left"/>
        <w:rPr>
          <w:b/>
          <w:i/>
        </w:rPr>
      </w:pPr>
      <w:r w:rsidRPr="00A05FD1">
        <w:rPr>
          <w:b/>
          <w:i/>
        </w:rPr>
        <w:t>The parameters provided in the DCI by the network for SPS resource allocation are:</w:t>
      </w:r>
    </w:p>
    <w:p w14:paraId="5154AA83" w14:textId="77777777" w:rsidR="00A05FD1" w:rsidRPr="00A05FD1" w:rsidRDefault="00A05FD1" w:rsidP="00A05FD1">
      <w:pPr>
        <w:pStyle w:val="ListParagraph"/>
        <w:numPr>
          <w:ilvl w:val="0"/>
          <w:numId w:val="19"/>
        </w:numPr>
        <w:spacing w:after="160" w:line="259" w:lineRule="auto"/>
        <w:contextualSpacing/>
        <w:jc w:val="left"/>
        <w:rPr>
          <w:b/>
          <w:i/>
        </w:rPr>
      </w:pPr>
      <w:r w:rsidRPr="00A05FD1">
        <w:rPr>
          <w:b/>
          <w:i/>
        </w:rPr>
        <w:t>…</w:t>
      </w:r>
    </w:p>
    <w:p w14:paraId="62C05600" w14:textId="0F09132F" w:rsidR="00A05FD1" w:rsidRPr="00A05FD1" w:rsidRDefault="00A05FD1" w:rsidP="00A05FD1">
      <w:pPr>
        <w:spacing w:after="160" w:line="259" w:lineRule="auto"/>
        <w:contextualSpacing/>
        <w:jc w:val="left"/>
        <w:rPr>
          <w:b/>
          <w:i/>
        </w:rPr>
      </w:pPr>
      <w:r w:rsidRPr="00A05FD1">
        <w:rPr>
          <w:b/>
          <w:i/>
        </w:rPr>
        <w:t>The parameters provided in the DCI by the network for NR grant type-1 resource allocation are:</w:t>
      </w:r>
    </w:p>
    <w:p w14:paraId="07B018BE" w14:textId="77777777" w:rsidR="00A05FD1" w:rsidRPr="00A05FD1" w:rsidRDefault="00A05FD1" w:rsidP="00A05FD1">
      <w:pPr>
        <w:pStyle w:val="ListParagraph"/>
        <w:numPr>
          <w:ilvl w:val="0"/>
          <w:numId w:val="19"/>
        </w:numPr>
        <w:spacing w:after="160" w:line="259" w:lineRule="auto"/>
        <w:contextualSpacing/>
        <w:jc w:val="left"/>
        <w:rPr>
          <w:b/>
          <w:i/>
        </w:rPr>
      </w:pPr>
      <w:r w:rsidRPr="00A05FD1">
        <w:rPr>
          <w:b/>
          <w:i/>
        </w:rPr>
        <w:t>…</w:t>
      </w:r>
    </w:p>
    <w:p w14:paraId="7B12EDF6" w14:textId="6A31ABB1" w:rsidR="00A05FD1" w:rsidRPr="00A05FD1" w:rsidRDefault="00A05FD1" w:rsidP="00A05FD1">
      <w:pPr>
        <w:spacing w:after="160" w:line="259" w:lineRule="auto"/>
        <w:contextualSpacing/>
        <w:jc w:val="left"/>
        <w:rPr>
          <w:b/>
          <w:i/>
        </w:rPr>
      </w:pPr>
      <w:r w:rsidRPr="00A05FD1">
        <w:rPr>
          <w:b/>
          <w:i/>
        </w:rPr>
        <w:t>The parameters provided in the DCI by the network for NR grant type-2 resource allocation are:</w:t>
      </w:r>
    </w:p>
    <w:p w14:paraId="2040002A" w14:textId="77777777" w:rsidR="00A05FD1" w:rsidRPr="00A05FD1" w:rsidRDefault="00A05FD1" w:rsidP="00A05FD1">
      <w:pPr>
        <w:pStyle w:val="ListParagraph"/>
        <w:numPr>
          <w:ilvl w:val="0"/>
          <w:numId w:val="19"/>
        </w:numPr>
        <w:spacing w:after="160" w:line="259" w:lineRule="auto"/>
        <w:contextualSpacing/>
        <w:jc w:val="left"/>
        <w:rPr>
          <w:b/>
          <w:i/>
        </w:rPr>
      </w:pPr>
      <w:r w:rsidRPr="00A05FD1">
        <w:rPr>
          <w:b/>
          <w:i/>
        </w:rPr>
        <w:t>…</w:t>
      </w:r>
    </w:p>
    <w:p w14:paraId="2CC6A9B9" w14:textId="77777777" w:rsidR="009A0205" w:rsidRPr="00A277CB" w:rsidRDefault="009A0205" w:rsidP="00A277CB">
      <w:pPr>
        <w:spacing w:after="160" w:line="259" w:lineRule="auto"/>
        <w:contextualSpacing/>
        <w:jc w:val="left"/>
        <w:rPr>
          <w:b/>
        </w:rPr>
      </w:pPr>
    </w:p>
    <w:p w14:paraId="72208BC9" w14:textId="03E424F7" w:rsidR="004208FE" w:rsidRDefault="009A0205" w:rsidP="004208FE">
      <w:pPr>
        <w:spacing w:after="160" w:line="259" w:lineRule="auto"/>
        <w:contextualSpacing/>
        <w:jc w:val="left"/>
        <w:rPr>
          <w:b/>
        </w:rPr>
      </w:pPr>
      <w:r>
        <w:rPr>
          <w:b/>
        </w:rPr>
        <w:t>Issue 4</w:t>
      </w:r>
      <w:r w:rsidR="004208FE">
        <w:rPr>
          <w:b/>
        </w:rPr>
        <w:t xml:space="preserve">: </w:t>
      </w:r>
      <w:r w:rsidR="00690EC1">
        <w:rPr>
          <w:b/>
        </w:rPr>
        <w:t>Sidelink r</w:t>
      </w:r>
      <w:r w:rsidR="004208FE">
        <w:rPr>
          <w:b/>
        </w:rPr>
        <w:t>esource sharing</w:t>
      </w:r>
    </w:p>
    <w:p w14:paraId="659FA2CA" w14:textId="79178E23" w:rsidR="004208FE" w:rsidRDefault="00682D09" w:rsidP="0062450D">
      <w:pPr>
        <w:spacing w:after="160" w:line="259" w:lineRule="auto"/>
        <w:contextualSpacing/>
      </w:pPr>
      <w:r>
        <w:t>Three</w:t>
      </w:r>
      <w:r w:rsidR="004208FE">
        <w:t xml:space="preserve"> companies mentioned that resource pool sharing between eNB-scheduled and non eNB-scheduled UEs should be studied. </w:t>
      </w:r>
      <w:r>
        <w:t>System-level performance evaluations should be provided to determine if resource pool sharing is beneficial.</w:t>
      </w:r>
    </w:p>
    <w:p w14:paraId="38351A7E" w14:textId="259CAE1D" w:rsidR="004208FE" w:rsidRPr="00803F4A" w:rsidRDefault="00A277CB" w:rsidP="00803F4A">
      <w:pPr>
        <w:spacing w:after="160" w:line="259" w:lineRule="auto"/>
        <w:contextualSpacing/>
        <w:rPr>
          <w:b/>
          <w:i/>
        </w:rPr>
      </w:pPr>
      <w:r w:rsidRPr="00803F4A">
        <w:rPr>
          <w:b/>
          <w:i/>
        </w:rPr>
        <w:t>Proposed conclusion</w:t>
      </w:r>
      <w:r w:rsidR="004208FE" w:rsidRPr="00803F4A">
        <w:rPr>
          <w:b/>
          <w:i/>
        </w:rPr>
        <w:t xml:space="preserve">: </w:t>
      </w:r>
      <w:r w:rsidR="00682D09">
        <w:rPr>
          <w:b/>
          <w:i/>
        </w:rPr>
        <w:t>Evaluate</w:t>
      </w:r>
      <w:r w:rsidR="00690EC1" w:rsidRPr="00803F4A">
        <w:rPr>
          <w:b/>
          <w:i/>
        </w:rPr>
        <w:t xml:space="preserve"> </w:t>
      </w:r>
      <w:r w:rsidR="004208FE" w:rsidRPr="00803F4A">
        <w:rPr>
          <w:b/>
          <w:i/>
        </w:rPr>
        <w:t>whether it is beneficial to have eNB-scheduled and non-eNB-schedule</w:t>
      </w:r>
      <w:r w:rsidR="00E5549C">
        <w:rPr>
          <w:b/>
          <w:i/>
        </w:rPr>
        <w:t>d UEs sharing the same resource pool</w:t>
      </w:r>
    </w:p>
    <w:p w14:paraId="3BE6DFAE" w14:textId="77777777" w:rsidR="00A277CB" w:rsidRDefault="00A277CB" w:rsidP="00DD2A5B"/>
    <w:p w14:paraId="231FFB4B" w14:textId="3541EA97" w:rsidR="003B1B9E" w:rsidRPr="00A277CB" w:rsidRDefault="009A0205" w:rsidP="00DD2A5B">
      <w:pPr>
        <w:rPr>
          <w:b/>
        </w:rPr>
      </w:pPr>
      <w:r>
        <w:rPr>
          <w:b/>
        </w:rPr>
        <w:t>Issue 5</w:t>
      </w:r>
      <w:r w:rsidR="00686D3E" w:rsidRPr="00A277CB">
        <w:rPr>
          <w:b/>
        </w:rPr>
        <w:t>: SL resources on a shared carrier</w:t>
      </w:r>
    </w:p>
    <w:p w14:paraId="1CF82100" w14:textId="373F8387" w:rsidR="00686D3E" w:rsidRDefault="00686D3E" w:rsidP="00DD2A5B">
      <w:r>
        <w:t>While discussed by a single company, the issue of where the SL transmission are located on a Uu carrier (UL, DL, ‘X’) needs to be discussed.</w:t>
      </w:r>
      <w:r w:rsidR="00B9288B">
        <w:t xml:space="preserve"> There seems to be consensus that sidelink transmission can use UL resources. There are discussions whether to include “X” or “F” resources, and whether to share at the slot level </w:t>
      </w:r>
      <w:r w:rsidR="00E5549C">
        <w:t>or at the symbol level. Note that discussion on this issue may overlap with discussion in other agenda items.</w:t>
      </w:r>
    </w:p>
    <w:p w14:paraId="26AD06DA" w14:textId="1B929065" w:rsidR="00D37603" w:rsidRPr="005F7978" w:rsidRDefault="00B9288B" w:rsidP="00DD2A5B">
      <w:pPr>
        <w:rPr>
          <w:b/>
          <w:i/>
        </w:rPr>
      </w:pPr>
      <w:r w:rsidRPr="005F7978">
        <w:rPr>
          <w:b/>
          <w:i/>
        </w:rPr>
        <w:t>Proposed conclusion</w:t>
      </w:r>
    </w:p>
    <w:p w14:paraId="495AB5CF" w14:textId="2B6615E1" w:rsidR="003B1B9E" w:rsidRPr="005F7978" w:rsidRDefault="004C5F1E" w:rsidP="00DD2A5B">
      <w:pPr>
        <w:rPr>
          <w:b/>
          <w:i/>
        </w:rPr>
      </w:pPr>
      <w:r w:rsidRPr="005F7978">
        <w:rPr>
          <w:b/>
          <w:i/>
        </w:rPr>
        <w:t>For shared carriers</w:t>
      </w:r>
      <w:r w:rsidR="00853984" w:rsidRPr="005F7978">
        <w:rPr>
          <w:b/>
          <w:i/>
        </w:rPr>
        <w:t>, with the existing signaling</w:t>
      </w:r>
      <w:r w:rsidRPr="005F7978">
        <w:rPr>
          <w:b/>
          <w:i/>
        </w:rPr>
        <w:t>, the symbols used for sidelink transmission, the symbols can be:</w:t>
      </w:r>
    </w:p>
    <w:p w14:paraId="1C25BBAF" w14:textId="2554B056" w:rsidR="004C5F1E" w:rsidRPr="005F7978" w:rsidRDefault="004C5F1E" w:rsidP="00D5084F">
      <w:pPr>
        <w:pStyle w:val="ListParagraph"/>
        <w:numPr>
          <w:ilvl w:val="0"/>
          <w:numId w:val="10"/>
        </w:numPr>
        <w:rPr>
          <w:rFonts w:ascii="Times New Roman" w:hAnsi="Times New Roman" w:cs="Times New Roman"/>
          <w:b/>
          <w:i/>
        </w:rPr>
      </w:pPr>
      <w:r w:rsidRPr="005F7978">
        <w:rPr>
          <w:rFonts w:ascii="Times New Roman" w:hAnsi="Times New Roman" w:cs="Times New Roman"/>
          <w:b/>
          <w:i/>
        </w:rPr>
        <w:t>Option 1: UL only</w:t>
      </w:r>
    </w:p>
    <w:p w14:paraId="5B31ECC2" w14:textId="426B55DF" w:rsidR="004C5F1E" w:rsidRPr="005F7978" w:rsidRDefault="004C5F1E" w:rsidP="00D5084F">
      <w:pPr>
        <w:pStyle w:val="ListParagraph"/>
        <w:numPr>
          <w:ilvl w:val="0"/>
          <w:numId w:val="10"/>
        </w:numPr>
        <w:rPr>
          <w:rFonts w:ascii="Times New Roman" w:hAnsi="Times New Roman" w:cs="Times New Roman"/>
          <w:b/>
          <w:i/>
        </w:rPr>
      </w:pPr>
      <w:r w:rsidRPr="005F7978">
        <w:rPr>
          <w:rFonts w:ascii="Times New Roman" w:hAnsi="Times New Roman" w:cs="Times New Roman"/>
          <w:b/>
          <w:i/>
        </w:rPr>
        <w:t>Option 2: UL+X</w:t>
      </w:r>
      <w:r w:rsidR="009C5AA5" w:rsidRPr="005F7978">
        <w:rPr>
          <w:rFonts w:ascii="Times New Roman" w:hAnsi="Times New Roman" w:cs="Times New Roman"/>
          <w:b/>
          <w:i/>
        </w:rPr>
        <w:t xml:space="preserve">, </w:t>
      </w:r>
    </w:p>
    <w:p w14:paraId="1BFC52E1" w14:textId="3A04544F" w:rsidR="004C5F1E" w:rsidRPr="005F7978" w:rsidRDefault="004C5F1E" w:rsidP="00D5084F">
      <w:pPr>
        <w:pStyle w:val="ListParagraph"/>
        <w:numPr>
          <w:ilvl w:val="0"/>
          <w:numId w:val="10"/>
        </w:numPr>
        <w:rPr>
          <w:rFonts w:ascii="Times New Roman" w:hAnsi="Times New Roman" w:cs="Times New Roman"/>
          <w:b/>
          <w:i/>
        </w:rPr>
      </w:pPr>
      <w:r w:rsidRPr="005F7978">
        <w:rPr>
          <w:rFonts w:ascii="Times New Roman" w:hAnsi="Times New Roman" w:cs="Times New Roman"/>
          <w:b/>
          <w:i/>
        </w:rPr>
        <w:t>Option 3: X only</w:t>
      </w:r>
    </w:p>
    <w:p w14:paraId="4AE9BF22" w14:textId="27DC3277" w:rsidR="0037692A" w:rsidRPr="005F7978" w:rsidRDefault="0037692A" w:rsidP="00D5084F">
      <w:pPr>
        <w:pStyle w:val="ListParagraph"/>
        <w:numPr>
          <w:ilvl w:val="0"/>
          <w:numId w:val="10"/>
        </w:numPr>
        <w:rPr>
          <w:rFonts w:ascii="Times New Roman" w:hAnsi="Times New Roman" w:cs="Times New Roman"/>
          <w:b/>
          <w:i/>
        </w:rPr>
      </w:pPr>
      <w:r w:rsidRPr="005F7978">
        <w:rPr>
          <w:rFonts w:ascii="Times New Roman" w:hAnsi="Times New Roman" w:cs="Times New Roman"/>
          <w:b/>
          <w:i/>
        </w:rPr>
        <w:t>Option 4: any symbol (UL, DL, X)</w:t>
      </w:r>
    </w:p>
    <w:p w14:paraId="38795544" w14:textId="77777777" w:rsidR="009C5AA5" w:rsidRDefault="009C5AA5" w:rsidP="00D5084F">
      <w:pPr>
        <w:pStyle w:val="ListParagraph"/>
        <w:rPr>
          <w:rFonts w:ascii="Times New Roman" w:hAnsi="Times New Roman" w:cs="Times New Roman"/>
          <w:sz w:val="22"/>
          <w:szCs w:val="22"/>
        </w:rPr>
      </w:pPr>
    </w:p>
    <w:p w14:paraId="261E5301" w14:textId="77777777" w:rsidR="00EE3FBE" w:rsidRDefault="00EE3FBE" w:rsidP="00D5084F">
      <w:pPr>
        <w:pStyle w:val="ListParagraph"/>
        <w:rPr>
          <w:rFonts w:ascii="Times New Roman" w:hAnsi="Times New Roman" w:cs="Times New Roman"/>
          <w:sz w:val="22"/>
          <w:szCs w:val="22"/>
        </w:rPr>
      </w:pPr>
    </w:p>
    <w:p w14:paraId="74630448" w14:textId="0E58D178" w:rsidR="00EE3FBE" w:rsidRPr="00AB14D5" w:rsidRDefault="00EE3FBE" w:rsidP="00EE3FBE">
      <w:pPr>
        <w:pStyle w:val="ListParagraph"/>
        <w:ind w:left="0"/>
        <w:rPr>
          <w:rFonts w:ascii="Times New Roman" w:hAnsi="Times New Roman" w:cs="Times New Roman"/>
          <w:b/>
          <w:i/>
          <w:sz w:val="22"/>
          <w:szCs w:val="22"/>
        </w:rPr>
      </w:pPr>
      <w:r w:rsidRPr="00AB14D5">
        <w:rPr>
          <w:rFonts w:ascii="Times New Roman" w:hAnsi="Times New Roman" w:cs="Times New Roman"/>
          <w:b/>
          <w:i/>
          <w:sz w:val="22"/>
          <w:szCs w:val="22"/>
          <w:highlight w:val="yellow"/>
        </w:rPr>
        <w:t>Conclusion:</w:t>
      </w:r>
      <w:r w:rsidRPr="00AB14D5">
        <w:rPr>
          <w:rFonts w:ascii="Times New Roman" w:hAnsi="Times New Roman" w:cs="Times New Roman"/>
          <w:b/>
          <w:i/>
          <w:sz w:val="22"/>
          <w:szCs w:val="22"/>
        </w:rPr>
        <w:t xml:space="preserve"> which resources to use for SL transmission </w:t>
      </w:r>
      <w:r w:rsidR="004F4320" w:rsidRPr="00AB14D5">
        <w:rPr>
          <w:rFonts w:ascii="Times New Roman" w:hAnsi="Times New Roman" w:cs="Times New Roman"/>
          <w:b/>
          <w:i/>
          <w:sz w:val="22"/>
          <w:szCs w:val="22"/>
        </w:rPr>
        <w:t>and other network-control sidelink issues (e.g., power control)</w:t>
      </w:r>
      <w:r w:rsidR="00960662">
        <w:rPr>
          <w:rFonts w:ascii="Times New Roman" w:hAnsi="Times New Roman" w:cs="Times New Roman"/>
          <w:b/>
          <w:i/>
          <w:sz w:val="22"/>
          <w:szCs w:val="22"/>
        </w:rPr>
        <w:t xml:space="preserve"> </w:t>
      </w:r>
      <w:r w:rsidRPr="00AB14D5">
        <w:rPr>
          <w:rFonts w:ascii="Times New Roman" w:hAnsi="Times New Roman" w:cs="Times New Roman"/>
          <w:b/>
          <w:i/>
          <w:sz w:val="22"/>
          <w:szCs w:val="22"/>
        </w:rPr>
        <w:t>in the case of shared carrier will be discussed in this AI (or equivalent) in future meetings</w:t>
      </w:r>
    </w:p>
    <w:p w14:paraId="15A843D5" w14:textId="77777777" w:rsidR="00EE3FBE" w:rsidRPr="00A25CCD" w:rsidRDefault="00EE3FBE" w:rsidP="00D5084F">
      <w:pPr>
        <w:pStyle w:val="ListParagraph"/>
        <w:rPr>
          <w:rFonts w:ascii="Times New Roman" w:hAnsi="Times New Roman" w:cs="Times New Roman"/>
          <w:sz w:val="22"/>
          <w:szCs w:val="22"/>
        </w:rPr>
      </w:pPr>
    </w:p>
    <w:p w14:paraId="4ABBBB5B" w14:textId="33A6A653" w:rsidR="00A25CCD" w:rsidRPr="00EE085D" w:rsidRDefault="00A25CCD" w:rsidP="00D5084F">
      <w:pPr>
        <w:pStyle w:val="ListParagraph"/>
        <w:ind w:left="0"/>
        <w:rPr>
          <w:rFonts w:ascii="Times New Roman" w:hAnsi="Times New Roman" w:cs="Times New Roman"/>
          <w:b/>
          <w:sz w:val="22"/>
          <w:szCs w:val="22"/>
        </w:rPr>
      </w:pPr>
      <w:r w:rsidRPr="00A25CCD">
        <w:rPr>
          <w:rFonts w:ascii="Times New Roman" w:hAnsi="Times New Roman" w:cs="Times New Roman"/>
          <w:b/>
          <w:sz w:val="22"/>
          <w:szCs w:val="22"/>
        </w:rPr>
        <w:t>Issue 6</w:t>
      </w:r>
      <w:r w:rsidR="00E5549C" w:rsidRPr="00A25CCD">
        <w:rPr>
          <w:rFonts w:ascii="Times New Roman" w:hAnsi="Times New Roman" w:cs="Times New Roman"/>
          <w:b/>
          <w:sz w:val="22"/>
          <w:szCs w:val="22"/>
        </w:rPr>
        <w:t xml:space="preserve">: </w:t>
      </w:r>
      <w:r w:rsidRPr="00A25CCD">
        <w:rPr>
          <w:rFonts w:ascii="Times New Roman" w:hAnsi="Times New Roman" w:cs="Times New Roman"/>
          <w:b/>
          <w:sz w:val="22"/>
          <w:szCs w:val="22"/>
        </w:rPr>
        <w:t>Uplink signaling</w:t>
      </w:r>
    </w:p>
    <w:p w14:paraId="57C5C4C8" w14:textId="5D1D0204" w:rsidR="00E5549C" w:rsidRDefault="00A25CCD" w:rsidP="00D5084F">
      <w:pPr>
        <w:pStyle w:val="ListParagraph"/>
        <w:ind w:left="0"/>
        <w:rPr>
          <w:rFonts w:ascii="Times New Roman" w:hAnsi="Times New Roman" w:cs="Times New Roman"/>
          <w:sz w:val="22"/>
          <w:szCs w:val="22"/>
        </w:rPr>
      </w:pPr>
      <w:r w:rsidRPr="00A25CCD">
        <w:rPr>
          <w:rFonts w:ascii="Times New Roman" w:hAnsi="Times New Roman" w:cs="Times New Roman"/>
          <w:sz w:val="22"/>
          <w:szCs w:val="22"/>
        </w:rPr>
        <w:t>Several companies pointed out that with the introduction of unicast, feedback from the UE to the gNB was necessary. The channel mentioned for sending this feedback was the PUCCH. Potential information to be sent included: HARQ feedback, CSI, SR, BSR.</w:t>
      </w:r>
    </w:p>
    <w:p w14:paraId="031ACAB5" w14:textId="77777777" w:rsidR="00233677" w:rsidRPr="00A25CCD" w:rsidRDefault="00233677" w:rsidP="00D5084F">
      <w:pPr>
        <w:pStyle w:val="ListParagraph"/>
        <w:ind w:left="0"/>
        <w:rPr>
          <w:rFonts w:ascii="Times New Roman" w:hAnsi="Times New Roman" w:cs="Times New Roman"/>
          <w:sz w:val="22"/>
          <w:szCs w:val="22"/>
        </w:rPr>
      </w:pPr>
    </w:p>
    <w:p w14:paraId="7ECEC308" w14:textId="06CCE225" w:rsidR="00A25CCD" w:rsidRPr="00233677" w:rsidRDefault="00A25CCD" w:rsidP="00D5084F">
      <w:pPr>
        <w:pStyle w:val="ListParagraph"/>
        <w:ind w:left="0"/>
        <w:rPr>
          <w:rFonts w:ascii="Times New Roman" w:hAnsi="Times New Roman" w:cs="Times New Roman"/>
          <w:b/>
          <w:i/>
          <w:sz w:val="22"/>
          <w:szCs w:val="22"/>
        </w:rPr>
      </w:pPr>
      <w:r w:rsidRPr="00233677">
        <w:rPr>
          <w:rFonts w:ascii="Times New Roman" w:hAnsi="Times New Roman" w:cs="Times New Roman"/>
          <w:b/>
          <w:i/>
          <w:sz w:val="22"/>
          <w:szCs w:val="22"/>
        </w:rPr>
        <w:t>Proposed conclusion:</w:t>
      </w:r>
    </w:p>
    <w:p w14:paraId="734A5C89" w14:textId="1B372A25" w:rsidR="00A25CCD" w:rsidRPr="00233677" w:rsidRDefault="00A25CCD" w:rsidP="00A25CCD">
      <w:pPr>
        <w:pStyle w:val="ListParagraph"/>
        <w:numPr>
          <w:ilvl w:val="0"/>
          <w:numId w:val="20"/>
        </w:numPr>
        <w:rPr>
          <w:rFonts w:ascii="Times New Roman" w:hAnsi="Times New Roman" w:cs="Times New Roman"/>
          <w:b/>
          <w:i/>
          <w:sz w:val="22"/>
          <w:szCs w:val="22"/>
        </w:rPr>
      </w:pPr>
      <w:r w:rsidRPr="00233677">
        <w:rPr>
          <w:rFonts w:ascii="Times New Roman" w:hAnsi="Times New Roman" w:cs="Times New Roman"/>
          <w:b/>
          <w:i/>
          <w:sz w:val="22"/>
          <w:szCs w:val="22"/>
        </w:rPr>
        <w:t>Study whether the following feedback from the UE to the gNB is beneficial</w:t>
      </w:r>
      <w:r w:rsidR="00233677" w:rsidRPr="00233677">
        <w:rPr>
          <w:rFonts w:ascii="Times New Roman" w:hAnsi="Times New Roman" w:cs="Times New Roman"/>
          <w:b/>
          <w:i/>
          <w:sz w:val="22"/>
          <w:szCs w:val="22"/>
        </w:rPr>
        <w:t>:</w:t>
      </w:r>
    </w:p>
    <w:p w14:paraId="42CF0672" w14:textId="1481A71B" w:rsidR="00233677" w:rsidRPr="00233677" w:rsidRDefault="00233677" w:rsidP="00233677">
      <w:pPr>
        <w:pStyle w:val="ListParagraph"/>
        <w:numPr>
          <w:ilvl w:val="1"/>
          <w:numId w:val="20"/>
        </w:numPr>
        <w:rPr>
          <w:rFonts w:ascii="Times New Roman" w:hAnsi="Times New Roman" w:cs="Times New Roman"/>
          <w:b/>
          <w:i/>
          <w:sz w:val="22"/>
          <w:szCs w:val="22"/>
        </w:rPr>
      </w:pPr>
      <w:r w:rsidRPr="00233677">
        <w:rPr>
          <w:rFonts w:ascii="Times New Roman" w:hAnsi="Times New Roman" w:cs="Times New Roman"/>
          <w:b/>
          <w:i/>
          <w:sz w:val="22"/>
          <w:szCs w:val="22"/>
        </w:rPr>
        <w:t>A/N feedback</w:t>
      </w:r>
    </w:p>
    <w:p w14:paraId="2E58820B" w14:textId="59C90B3B" w:rsidR="00233677" w:rsidRPr="00233677" w:rsidRDefault="00233677" w:rsidP="00233677">
      <w:pPr>
        <w:pStyle w:val="ListParagraph"/>
        <w:numPr>
          <w:ilvl w:val="1"/>
          <w:numId w:val="20"/>
        </w:numPr>
        <w:rPr>
          <w:rFonts w:ascii="Times New Roman" w:hAnsi="Times New Roman" w:cs="Times New Roman"/>
          <w:b/>
          <w:i/>
          <w:sz w:val="22"/>
          <w:szCs w:val="22"/>
        </w:rPr>
      </w:pPr>
      <w:r w:rsidRPr="00233677">
        <w:rPr>
          <w:rFonts w:ascii="Times New Roman" w:hAnsi="Times New Roman" w:cs="Times New Roman"/>
          <w:b/>
          <w:i/>
          <w:sz w:val="22"/>
          <w:szCs w:val="22"/>
        </w:rPr>
        <w:t>CSI and beam information</w:t>
      </w:r>
    </w:p>
    <w:p w14:paraId="4CF478BF" w14:textId="4CAFCE29" w:rsidR="00233677" w:rsidRPr="00233677" w:rsidRDefault="00233677" w:rsidP="00233677">
      <w:pPr>
        <w:pStyle w:val="ListParagraph"/>
        <w:numPr>
          <w:ilvl w:val="1"/>
          <w:numId w:val="20"/>
        </w:numPr>
        <w:rPr>
          <w:rFonts w:ascii="Times New Roman" w:hAnsi="Times New Roman" w:cs="Times New Roman"/>
          <w:b/>
          <w:i/>
          <w:sz w:val="22"/>
          <w:szCs w:val="22"/>
        </w:rPr>
      </w:pPr>
      <w:r w:rsidRPr="00233677">
        <w:rPr>
          <w:rFonts w:ascii="Times New Roman" w:hAnsi="Times New Roman" w:cs="Times New Roman"/>
          <w:b/>
          <w:i/>
          <w:sz w:val="22"/>
          <w:szCs w:val="22"/>
        </w:rPr>
        <w:t>SL BSR</w:t>
      </w:r>
    </w:p>
    <w:p w14:paraId="10C0BA17" w14:textId="75666787" w:rsidR="00233677" w:rsidRDefault="00233677" w:rsidP="00233677">
      <w:pPr>
        <w:pStyle w:val="ListParagraph"/>
        <w:numPr>
          <w:ilvl w:val="1"/>
          <w:numId w:val="20"/>
        </w:numPr>
        <w:rPr>
          <w:rFonts w:ascii="Times New Roman" w:hAnsi="Times New Roman" w:cs="Times New Roman"/>
          <w:b/>
          <w:i/>
          <w:sz w:val="22"/>
          <w:szCs w:val="22"/>
        </w:rPr>
      </w:pPr>
      <w:r w:rsidRPr="00233677">
        <w:rPr>
          <w:rFonts w:ascii="Times New Roman" w:hAnsi="Times New Roman" w:cs="Times New Roman"/>
          <w:b/>
          <w:i/>
          <w:sz w:val="22"/>
          <w:szCs w:val="22"/>
        </w:rPr>
        <w:t>SL SR</w:t>
      </w:r>
    </w:p>
    <w:p w14:paraId="4C224857" w14:textId="4AD8D433" w:rsidR="00084DD3" w:rsidRPr="00233677" w:rsidRDefault="00084DD3" w:rsidP="00233677">
      <w:pPr>
        <w:pStyle w:val="ListParagraph"/>
        <w:numPr>
          <w:ilvl w:val="1"/>
          <w:numId w:val="20"/>
        </w:numPr>
        <w:rPr>
          <w:rFonts w:ascii="Times New Roman" w:hAnsi="Times New Roman" w:cs="Times New Roman"/>
          <w:b/>
          <w:i/>
          <w:sz w:val="22"/>
          <w:szCs w:val="22"/>
        </w:rPr>
      </w:pPr>
      <w:r>
        <w:rPr>
          <w:rFonts w:ascii="Times New Roman" w:hAnsi="Times New Roman" w:cs="Times New Roman"/>
          <w:b/>
          <w:i/>
          <w:sz w:val="22"/>
          <w:szCs w:val="22"/>
        </w:rPr>
        <w:t>Geo-reporting</w:t>
      </w:r>
    </w:p>
    <w:p w14:paraId="0F84D184" w14:textId="1F500DA5" w:rsidR="00233677" w:rsidRPr="00233677" w:rsidRDefault="00233677" w:rsidP="00233677">
      <w:pPr>
        <w:pStyle w:val="ListParagraph"/>
        <w:numPr>
          <w:ilvl w:val="0"/>
          <w:numId w:val="20"/>
        </w:numPr>
        <w:rPr>
          <w:rFonts w:ascii="Times New Roman" w:hAnsi="Times New Roman" w:cs="Times New Roman"/>
          <w:b/>
          <w:i/>
          <w:sz w:val="22"/>
          <w:szCs w:val="22"/>
        </w:rPr>
      </w:pPr>
      <w:r w:rsidRPr="00233677">
        <w:rPr>
          <w:rFonts w:ascii="Times New Roman" w:hAnsi="Times New Roman" w:cs="Times New Roman"/>
          <w:b/>
          <w:i/>
          <w:sz w:val="22"/>
          <w:szCs w:val="22"/>
        </w:rPr>
        <w:t>Study ho</w:t>
      </w:r>
      <w:r w:rsidR="00084DD3">
        <w:rPr>
          <w:rFonts w:ascii="Times New Roman" w:hAnsi="Times New Roman" w:cs="Times New Roman"/>
          <w:b/>
          <w:i/>
          <w:sz w:val="22"/>
          <w:szCs w:val="22"/>
        </w:rPr>
        <w:t>w to send this feedback (which channel, which format, RRC signaling, etc.)</w:t>
      </w:r>
    </w:p>
    <w:p w14:paraId="3CE333E3" w14:textId="77777777" w:rsidR="00A25CCD" w:rsidRDefault="00A25CCD" w:rsidP="00D5084F">
      <w:pPr>
        <w:pStyle w:val="ListParagraph"/>
        <w:ind w:left="0"/>
        <w:rPr>
          <w:rFonts w:ascii="Times New Roman" w:hAnsi="Times New Roman" w:cs="Times New Roman"/>
        </w:rPr>
      </w:pPr>
    </w:p>
    <w:p w14:paraId="35440372" w14:textId="5859317B" w:rsidR="00002CA1" w:rsidRPr="00002CA1" w:rsidRDefault="00002CA1" w:rsidP="00F7352B">
      <w:pPr>
        <w:rPr>
          <w:b/>
          <w:lang w:eastAsia="zh-CN"/>
        </w:rPr>
      </w:pPr>
      <w:r w:rsidRPr="00002CA1">
        <w:rPr>
          <w:b/>
          <w:lang w:eastAsia="zh-CN"/>
        </w:rPr>
        <w:t>Issue 7: Dual connectivity and intermode operation</w:t>
      </w:r>
    </w:p>
    <w:p w14:paraId="7109D395" w14:textId="2106F8F0" w:rsidR="00C30683" w:rsidRDefault="00C30683" w:rsidP="00F7352B">
      <w:r>
        <w:t>May split into two different issues</w:t>
      </w:r>
    </w:p>
    <w:p w14:paraId="623CFA3F" w14:textId="4E6DAB9E" w:rsidR="00002CA1" w:rsidRPr="00002CA1" w:rsidRDefault="00002CA1" w:rsidP="00F7352B">
      <w:r w:rsidRPr="00002CA1">
        <w:t xml:space="preserve">Some companies discussed the UE behavior when it can be controlled by both the eNB and the gNB. Other companies discussed whether a UE could operate in both modes.  More specifically, the </w:t>
      </w:r>
      <w:r>
        <w:t>following problems were mention</w:t>
      </w:r>
      <w:r w:rsidRPr="00002CA1">
        <w:t>ed:</w:t>
      </w:r>
    </w:p>
    <w:p w14:paraId="7BE934D3" w14:textId="77777777" w:rsidR="00002CA1" w:rsidRPr="00002CA1" w:rsidRDefault="00002CA1" w:rsidP="00002CA1">
      <w:pPr>
        <w:pStyle w:val="ListParagraph"/>
        <w:numPr>
          <w:ilvl w:val="0"/>
          <w:numId w:val="6"/>
        </w:numPr>
        <w:rPr>
          <w:rFonts w:ascii="Times New Roman" w:hAnsi="Times New Roman" w:cs="Times New Roman"/>
          <w:sz w:val="22"/>
          <w:szCs w:val="22"/>
        </w:rPr>
      </w:pPr>
      <w:r w:rsidRPr="00002CA1">
        <w:rPr>
          <w:rFonts w:ascii="Times New Roman" w:hAnsi="Times New Roman" w:cs="Times New Roman"/>
          <w:sz w:val="22"/>
          <w:szCs w:val="22"/>
        </w:rPr>
        <w:t>Coordinate between eNB and gNB when NR is not available: CATT</w:t>
      </w:r>
    </w:p>
    <w:p w14:paraId="3C9C8687" w14:textId="77777777" w:rsidR="00002CA1" w:rsidRPr="00002CA1" w:rsidRDefault="00002CA1" w:rsidP="00002CA1">
      <w:pPr>
        <w:pStyle w:val="ListParagraph"/>
        <w:numPr>
          <w:ilvl w:val="0"/>
          <w:numId w:val="6"/>
        </w:numPr>
        <w:rPr>
          <w:rFonts w:ascii="Times New Roman" w:hAnsi="Times New Roman" w:cs="Times New Roman"/>
          <w:sz w:val="22"/>
          <w:szCs w:val="22"/>
        </w:rPr>
      </w:pPr>
      <w:r w:rsidRPr="00002CA1">
        <w:rPr>
          <w:rFonts w:ascii="Times New Roman" w:hAnsi="Times New Roman" w:cs="Times New Roman"/>
          <w:sz w:val="22"/>
          <w:szCs w:val="22"/>
        </w:rPr>
        <w:t>Dual connectivity (NR, LTE) for controlling NR Uu: ATT, Mediatek, Fujitstu, CATT</w:t>
      </w:r>
    </w:p>
    <w:p w14:paraId="34B50C8C" w14:textId="3B1DDC0B" w:rsidR="00002CA1" w:rsidRDefault="00002CA1" w:rsidP="00F7352B">
      <w:pPr>
        <w:pStyle w:val="ListParagraph"/>
        <w:numPr>
          <w:ilvl w:val="0"/>
          <w:numId w:val="6"/>
        </w:numPr>
        <w:rPr>
          <w:rFonts w:ascii="Times New Roman" w:hAnsi="Times New Roman" w:cs="Times New Roman"/>
          <w:sz w:val="22"/>
          <w:szCs w:val="22"/>
        </w:rPr>
      </w:pPr>
      <w:r w:rsidRPr="00002CA1">
        <w:rPr>
          <w:rFonts w:ascii="Times New Roman" w:hAnsi="Times New Roman" w:cs="Times New Roman"/>
          <w:sz w:val="22"/>
          <w:szCs w:val="22"/>
        </w:rPr>
        <w:t>Switching between both modes: Intel</w:t>
      </w:r>
    </w:p>
    <w:p w14:paraId="038F7402" w14:textId="5D0206C5" w:rsidR="00002CA1" w:rsidRDefault="00002CA1" w:rsidP="00002CA1">
      <w:r>
        <w:t xml:space="preserve">It is unclear if these issues should be addressed in this SI. </w:t>
      </w:r>
    </w:p>
    <w:p w14:paraId="7533BDB7" w14:textId="464E7609" w:rsidR="00002CA1" w:rsidRPr="00C30683" w:rsidRDefault="00002CA1" w:rsidP="00002CA1">
      <w:pPr>
        <w:rPr>
          <w:b/>
          <w:i/>
        </w:rPr>
      </w:pPr>
      <w:r w:rsidRPr="00C30683">
        <w:rPr>
          <w:b/>
          <w:i/>
        </w:rPr>
        <w:t>Proposed conclusion: discuss whether the following issues should be addressed:</w:t>
      </w:r>
    </w:p>
    <w:p w14:paraId="31CAA5FC" w14:textId="208F06AF" w:rsidR="00002CA1" w:rsidRPr="00C30683" w:rsidRDefault="00C30683" w:rsidP="00002CA1">
      <w:pPr>
        <w:pStyle w:val="ListParagraph"/>
        <w:numPr>
          <w:ilvl w:val="0"/>
          <w:numId w:val="22"/>
        </w:numPr>
        <w:rPr>
          <w:b/>
          <w:i/>
        </w:rPr>
      </w:pPr>
      <w:r w:rsidRPr="00C30683">
        <w:rPr>
          <w:rFonts w:ascii="Times New Roman" w:hAnsi="Times New Roman" w:cs="Times New Roman"/>
          <w:b/>
          <w:i/>
          <w:sz w:val="22"/>
          <w:szCs w:val="22"/>
        </w:rPr>
        <w:lastRenderedPageBreak/>
        <w:t>Dual connectivity (NR, LTE) for controlling NR Uu</w:t>
      </w:r>
    </w:p>
    <w:p w14:paraId="2A00228B" w14:textId="623A0676" w:rsidR="00C30683" w:rsidRPr="00C30683" w:rsidRDefault="00C30683" w:rsidP="00002CA1">
      <w:pPr>
        <w:pStyle w:val="ListParagraph"/>
        <w:numPr>
          <w:ilvl w:val="0"/>
          <w:numId w:val="22"/>
        </w:numPr>
        <w:rPr>
          <w:b/>
          <w:i/>
        </w:rPr>
      </w:pPr>
      <w:r w:rsidRPr="00C30683">
        <w:rPr>
          <w:rFonts w:ascii="Times New Roman" w:hAnsi="Times New Roman" w:cs="Times New Roman"/>
          <w:b/>
          <w:i/>
          <w:sz w:val="22"/>
          <w:szCs w:val="22"/>
        </w:rPr>
        <w:t>Switching between mode-1 and mode-2</w:t>
      </w:r>
    </w:p>
    <w:p w14:paraId="6716C025" w14:textId="77777777" w:rsidR="00C30683" w:rsidRPr="00C30683" w:rsidRDefault="00C30683" w:rsidP="00C30683">
      <w:pPr>
        <w:rPr>
          <w:b/>
          <w:i/>
        </w:rPr>
      </w:pPr>
    </w:p>
    <w:p w14:paraId="36574C0F" w14:textId="1683302E" w:rsidR="00F7352B" w:rsidRDefault="00EA40C3" w:rsidP="00EA40C3">
      <w:pPr>
        <w:pStyle w:val="Heading1"/>
        <w:numPr>
          <w:ilvl w:val="0"/>
          <w:numId w:val="0"/>
        </w:numPr>
      </w:pPr>
      <w:r>
        <w:t>4</w:t>
      </w:r>
      <w:r>
        <w:tab/>
      </w:r>
      <w:r w:rsidR="00F7352B" w:rsidRPr="006D0A1B">
        <w:t xml:space="preserve">Enhancements of </w:t>
      </w:r>
      <w:r w:rsidR="00F7352B">
        <w:t>NR</w:t>
      </w:r>
      <w:r w:rsidR="00F7352B" w:rsidRPr="006D0A1B">
        <w:t xml:space="preserve"> Uu to control </w:t>
      </w:r>
      <w:r w:rsidR="00F7352B">
        <w:t>LTE</w:t>
      </w:r>
      <w:r w:rsidR="00F7352B" w:rsidRPr="006D0A1B">
        <w:t xml:space="preserve"> sidelink </w:t>
      </w:r>
    </w:p>
    <w:p w14:paraId="4E0DAED8" w14:textId="77777777" w:rsidR="00F7352B" w:rsidRDefault="00F7352B" w:rsidP="00DD2A5B">
      <w:r>
        <w:t xml:space="preserve">12 contributions were submitted under this AI. One company suggested evaluating the benefits of having NR Uu controlling LTE sidelink. Another company listed beneficial scenarios. </w:t>
      </w:r>
    </w:p>
    <w:p w14:paraId="7DF974AC" w14:textId="77777777" w:rsidR="00F7352B" w:rsidRPr="00601B95" w:rsidRDefault="00F7352B" w:rsidP="00F7352B">
      <w:pPr>
        <w:rPr>
          <w:b/>
        </w:rPr>
      </w:pPr>
      <w:r>
        <w:t xml:space="preserve"> </w:t>
      </w:r>
      <w:r w:rsidRPr="00601B95">
        <w:rPr>
          <w:b/>
        </w:rPr>
        <w:t xml:space="preserve">Issue 1: </w:t>
      </w:r>
      <w:r>
        <w:rPr>
          <w:b/>
        </w:rPr>
        <w:t>NR</w:t>
      </w:r>
      <w:r w:rsidRPr="00601B95">
        <w:rPr>
          <w:b/>
        </w:rPr>
        <w:t xml:space="preserve"> Uu configuration of </w:t>
      </w:r>
      <w:r>
        <w:rPr>
          <w:b/>
        </w:rPr>
        <w:t>LTE</w:t>
      </w:r>
      <w:r w:rsidRPr="00601B95">
        <w:rPr>
          <w:b/>
        </w:rPr>
        <w:t xml:space="preserve"> sidelink</w:t>
      </w:r>
    </w:p>
    <w:p w14:paraId="65FDF360" w14:textId="77777777" w:rsidR="00F7352B" w:rsidRDefault="00F7352B" w:rsidP="00F7352B">
      <w:r>
        <w:t xml:space="preserve">Similarly to NR sidelink configuration by Uu, most of companies discussed the need to provide the LTE sidelink configuration parameters such as resource pools, or generally speaking the content of SIB21. The usage of RRC signaling (either SIB or </w:t>
      </w:r>
      <w:r w:rsidR="000F55E1">
        <w:t>dedicated) was explicitly mentioned.</w:t>
      </w:r>
    </w:p>
    <w:p w14:paraId="5A6EA4AE" w14:textId="77777777" w:rsidR="004208FE" w:rsidRDefault="000F55E1" w:rsidP="00F7352B">
      <w:pPr>
        <w:rPr>
          <w:b/>
          <w:i/>
        </w:rPr>
      </w:pPr>
      <w:r w:rsidRPr="00803F4A">
        <w:rPr>
          <w:b/>
          <w:i/>
        </w:rPr>
        <w:t>Proposed conclusion</w:t>
      </w:r>
      <w:r w:rsidR="00F7352B" w:rsidRPr="00803F4A">
        <w:rPr>
          <w:b/>
          <w:i/>
        </w:rPr>
        <w:t xml:space="preserve">: </w:t>
      </w:r>
      <w:r w:rsidR="00CB7367">
        <w:rPr>
          <w:b/>
          <w:i/>
        </w:rPr>
        <w:t>A</w:t>
      </w:r>
      <w:r w:rsidR="00A02860">
        <w:rPr>
          <w:b/>
          <w:i/>
        </w:rPr>
        <w:t>n</w:t>
      </w:r>
      <w:r w:rsidR="00F7352B" w:rsidRPr="00803F4A">
        <w:rPr>
          <w:b/>
          <w:i/>
        </w:rPr>
        <w:t xml:space="preserve"> </w:t>
      </w:r>
      <w:r w:rsidRPr="00803F4A">
        <w:rPr>
          <w:b/>
          <w:i/>
        </w:rPr>
        <w:t>NR</w:t>
      </w:r>
      <w:r w:rsidR="00F7352B" w:rsidRPr="00803F4A">
        <w:rPr>
          <w:b/>
          <w:i/>
        </w:rPr>
        <w:t xml:space="preserve"> higher layer broadcast signaling message </w:t>
      </w:r>
      <w:r w:rsidRPr="00803F4A">
        <w:rPr>
          <w:b/>
          <w:i/>
        </w:rPr>
        <w:t>with the content of LTE SIB 21</w:t>
      </w:r>
      <w:r w:rsidR="00A02860">
        <w:rPr>
          <w:b/>
          <w:i/>
        </w:rPr>
        <w:t xml:space="preserve"> is needed for NR</w:t>
      </w:r>
      <w:r w:rsidR="00CB7367">
        <w:rPr>
          <w:b/>
          <w:i/>
        </w:rPr>
        <w:t xml:space="preserve"> Uu configuration of LTE sidelink</w:t>
      </w:r>
      <w:r w:rsidRPr="00803F4A">
        <w:rPr>
          <w:b/>
          <w:i/>
        </w:rPr>
        <w:t>.</w:t>
      </w:r>
    </w:p>
    <w:p w14:paraId="006F1E88" w14:textId="77777777" w:rsidR="0088000C" w:rsidRDefault="0088000C" w:rsidP="00F7352B">
      <w:pPr>
        <w:rPr>
          <w:b/>
          <w:i/>
        </w:rPr>
      </w:pPr>
    </w:p>
    <w:p w14:paraId="41F2EEBE" w14:textId="03BEAD8D" w:rsidR="0088000C" w:rsidRPr="00803F4A" w:rsidRDefault="00887DB2" w:rsidP="00F7352B">
      <w:pPr>
        <w:rPr>
          <w:b/>
          <w:i/>
        </w:rPr>
      </w:pPr>
      <w:r w:rsidRPr="00AB14D5">
        <w:rPr>
          <w:b/>
          <w:i/>
          <w:highlight w:val="yellow"/>
        </w:rPr>
        <w:t>Offline consensus:</w:t>
      </w:r>
    </w:p>
    <w:p w14:paraId="395233C7" w14:textId="70901137" w:rsidR="0088000C" w:rsidRPr="002073BD" w:rsidRDefault="0088000C" w:rsidP="0088000C">
      <w:pPr>
        <w:pStyle w:val="bullet1"/>
        <w:rPr>
          <w:b/>
          <w:szCs w:val="20"/>
        </w:rPr>
      </w:pPr>
      <w:r w:rsidRPr="002073BD">
        <w:rPr>
          <w:b/>
          <w:szCs w:val="20"/>
        </w:rPr>
        <w:t xml:space="preserve">It is supported that </w:t>
      </w:r>
      <w:r>
        <w:rPr>
          <w:b/>
          <w:szCs w:val="20"/>
        </w:rPr>
        <w:t>NR</w:t>
      </w:r>
      <w:r w:rsidRPr="002073BD">
        <w:rPr>
          <w:b/>
          <w:szCs w:val="20"/>
        </w:rPr>
        <w:t xml:space="preserve"> Uu provides necessary semi-static configuration for </w:t>
      </w:r>
      <w:r>
        <w:rPr>
          <w:b/>
          <w:szCs w:val="20"/>
        </w:rPr>
        <w:t xml:space="preserve">mode-4 LTE </w:t>
      </w:r>
      <w:r w:rsidRPr="002073BD">
        <w:rPr>
          <w:b/>
          <w:szCs w:val="20"/>
        </w:rPr>
        <w:t>SL communications</w:t>
      </w:r>
    </w:p>
    <w:p w14:paraId="580D3BEE" w14:textId="4AD0194A" w:rsidR="004F7FE5" w:rsidRDefault="004F7FE5" w:rsidP="0088000C">
      <w:pPr>
        <w:pStyle w:val="bullet2"/>
        <w:rPr>
          <w:b/>
          <w:szCs w:val="20"/>
        </w:rPr>
      </w:pPr>
      <w:r>
        <w:rPr>
          <w:b/>
          <w:szCs w:val="20"/>
        </w:rPr>
        <w:t>From RAN1 perspective, signal</w:t>
      </w:r>
      <w:r w:rsidR="006157AA">
        <w:rPr>
          <w:b/>
          <w:szCs w:val="20"/>
        </w:rPr>
        <w:t>l</w:t>
      </w:r>
      <w:r>
        <w:rPr>
          <w:b/>
          <w:szCs w:val="20"/>
        </w:rPr>
        <w:t>ing should be similar to LTE in terms of UE-specific or cell-specific</w:t>
      </w:r>
    </w:p>
    <w:p w14:paraId="61F153BA" w14:textId="2C670307" w:rsidR="00203737" w:rsidRDefault="00203737" w:rsidP="0088000C">
      <w:pPr>
        <w:pStyle w:val="bullet2"/>
        <w:rPr>
          <w:b/>
          <w:szCs w:val="20"/>
        </w:rPr>
      </w:pPr>
      <w:r>
        <w:rPr>
          <w:b/>
          <w:szCs w:val="20"/>
        </w:rPr>
        <w:t>Signal</w:t>
      </w:r>
      <w:r w:rsidR="006157AA">
        <w:rPr>
          <w:b/>
          <w:szCs w:val="20"/>
        </w:rPr>
        <w:t>l</w:t>
      </w:r>
      <w:r>
        <w:rPr>
          <w:b/>
          <w:szCs w:val="20"/>
        </w:rPr>
        <w:t>ing details up to RAN2</w:t>
      </w:r>
    </w:p>
    <w:p w14:paraId="7CEDF2F8" w14:textId="77777777" w:rsidR="008C3996" w:rsidRDefault="008C3996" w:rsidP="008C3996">
      <w:pPr>
        <w:pStyle w:val="bullet1"/>
        <w:numPr>
          <w:ilvl w:val="0"/>
          <w:numId w:val="0"/>
        </w:numPr>
        <w:ind w:left="720" w:hanging="360"/>
      </w:pPr>
    </w:p>
    <w:p w14:paraId="1EAFFA38" w14:textId="4C0EC2B4" w:rsidR="008C3996" w:rsidRDefault="008C3996" w:rsidP="00646B79">
      <w:pPr>
        <w:pStyle w:val="bullet1"/>
      </w:pPr>
      <w:r w:rsidRPr="008C3996">
        <w:rPr>
          <w:b/>
          <w:szCs w:val="20"/>
        </w:rPr>
        <w:t>Further study feasibility</w:t>
      </w:r>
      <w:r>
        <w:rPr>
          <w:b/>
          <w:szCs w:val="20"/>
        </w:rPr>
        <w:t>, benefits (others than ones already identified for LTE)</w:t>
      </w:r>
      <w:r w:rsidRPr="008C3996">
        <w:rPr>
          <w:b/>
          <w:szCs w:val="20"/>
        </w:rPr>
        <w:t xml:space="preserve"> and impact of NR Uu managing LTE mode-3 SL communications. </w:t>
      </w:r>
    </w:p>
    <w:p w14:paraId="186B054C" w14:textId="77777777" w:rsidR="0088000C" w:rsidRDefault="0088000C" w:rsidP="0088000C">
      <w:pPr>
        <w:pStyle w:val="bullet1"/>
        <w:numPr>
          <w:ilvl w:val="0"/>
          <w:numId w:val="0"/>
        </w:numPr>
        <w:ind w:left="720" w:hanging="360"/>
      </w:pPr>
    </w:p>
    <w:p w14:paraId="0358CAF7" w14:textId="391C13E7" w:rsidR="0088000C" w:rsidRPr="00751337" w:rsidRDefault="00651F16" w:rsidP="00960662">
      <w:pPr>
        <w:pStyle w:val="bullet1"/>
        <w:numPr>
          <w:ilvl w:val="0"/>
          <w:numId w:val="0"/>
        </w:numPr>
        <w:rPr>
          <w:rFonts w:ascii="Times New Roman" w:hAnsi="Times New Roman"/>
          <w:b/>
          <w:i/>
        </w:rPr>
      </w:pPr>
      <w:r w:rsidRPr="00751337">
        <w:rPr>
          <w:rFonts w:ascii="Times New Roman" w:hAnsi="Times New Roman"/>
          <w:b/>
          <w:i/>
          <w:highlight w:val="yellow"/>
        </w:rPr>
        <w:t>Offline consensus:</w:t>
      </w:r>
    </w:p>
    <w:p w14:paraId="69889DD6" w14:textId="3930AF29" w:rsidR="00651F16" w:rsidRPr="00AB14D5" w:rsidRDefault="00651F16" w:rsidP="00651F16">
      <w:pPr>
        <w:pStyle w:val="bullet1"/>
        <w:numPr>
          <w:ilvl w:val="0"/>
          <w:numId w:val="27"/>
        </w:numPr>
        <w:rPr>
          <w:b/>
        </w:rPr>
      </w:pPr>
      <w:r w:rsidRPr="00AB14D5">
        <w:rPr>
          <w:b/>
        </w:rPr>
        <w:t>Send LS to RAN2 informing them of NR Uu managing mode-4 LTE and LTE Uu managing NR mode-2 SL</w:t>
      </w:r>
    </w:p>
    <w:p w14:paraId="23C43282" w14:textId="1288ABBC" w:rsidR="00651F16" w:rsidRPr="00AB14D5" w:rsidRDefault="00651F16" w:rsidP="00E50965">
      <w:pPr>
        <w:pStyle w:val="bullet1"/>
        <w:numPr>
          <w:ilvl w:val="1"/>
          <w:numId w:val="27"/>
        </w:numPr>
        <w:rPr>
          <w:b/>
        </w:rPr>
      </w:pPr>
      <w:r w:rsidRPr="00AB14D5">
        <w:rPr>
          <w:b/>
        </w:rPr>
        <w:t>For NR Uu managing mode-4 LTE, ask RAN2 to work on signalling</w:t>
      </w:r>
    </w:p>
    <w:p w14:paraId="2A4D1582" w14:textId="1A454C1C" w:rsidR="00651F16" w:rsidRPr="00AB14D5" w:rsidRDefault="00651F16" w:rsidP="00E50965">
      <w:pPr>
        <w:pStyle w:val="bullet1"/>
        <w:numPr>
          <w:ilvl w:val="1"/>
          <w:numId w:val="27"/>
        </w:numPr>
        <w:rPr>
          <w:b/>
        </w:rPr>
      </w:pPr>
      <w:r w:rsidRPr="00AB14D5">
        <w:rPr>
          <w:b/>
        </w:rPr>
        <w:t xml:space="preserve">For LTE Uu managing NR mode-2, RAN1 is continuing working on identifying necessary </w:t>
      </w:r>
      <w:r w:rsidR="00B8361D" w:rsidRPr="00AB14D5">
        <w:rPr>
          <w:b/>
        </w:rPr>
        <w:t xml:space="preserve">details, including </w:t>
      </w:r>
      <w:r w:rsidRPr="00AB14D5">
        <w:rPr>
          <w:b/>
        </w:rPr>
        <w:t>parameters</w:t>
      </w:r>
    </w:p>
    <w:p w14:paraId="5788A797" w14:textId="77777777" w:rsidR="00651F16" w:rsidRPr="002073BD" w:rsidRDefault="00651F16" w:rsidP="0088000C">
      <w:pPr>
        <w:pStyle w:val="bullet1"/>
        <w:numPr>
          <w:ilvl w:val="0"/>
          <w:numId w:val="0"/>
        </w:numPr>
        <w:ind w:left="720" w:hanging="360"/>
      </w:pPr>
    </w:p>
    <w:p w14:paraId="61B09C3F" w14:textId="77777777" w:rsidR="000F55E1" w:rsidRDefault="000F55E1" w:rsidP="00F7352B"/>
    <w:p w14:paraId="4F671273" w14:textId="77777777" w:rsidR="00AF2122" w:rsidRDefault="00AF2122" w:rsidP="00F7352B">
      <w:pPr>
        <w:rPr>
          <w:b/>
        </w:rPr>
      </w:pPr>
      <w:r w:rsidRPr="00DD2A5B">
        <w:rPr>
          <w:b/>
        </w:rPr>
        <w:t xml:space="preserve">Issue 2: </w:t>
      </w:r>
      <w:r>
        <w:rPr>
          <w:b/>
        </w:rPr>
        <w:t>NR</w:t>
      </w:r>
      <w:r w:rsidRPr="00DD2A5B">
        <w:rPr>
          <w:b/>
        </w:rPr>
        <w:t xml:space="preserve"> Uu scheduling of </w:t>
      </w:r>
      <w:r>
        <w:rPr>
          <w:b/>
        </w:rPr>
        <w:t>LTE</w:t>
      </w:r>
      <w:r w:rsidRPr="00DD2A5B">
        <w:rPr>
          <w:b/>
        </w:rPr>
        <w:t xml:space="preserve"> sidelink</w:t>
      </w:r>
    </w:p>
    <w:p w14:paraId="403B9F64" w14:textId="490CAC98" w:rsidR="00AF2122" w:rsidRDefault="007F4BD7" w:rsidP="00F7352B">
      <w:r>
        <w:t xml:space="preserve">There was discussion on the effort involved to support dynamic scheduling for LTE-V. Most of the objections seem to be about the complexity of supporting dynamic scheduling. Most companies appear supportive to dynamic scheduling and mention designing </w:t>
      </w:r>
      <w:r w:rsidR="00AF2122">
        <w:t xml:space="preserve">an NR DCI with the content of LTE DCI format 5A. </w:t>
      </w:r>
      <w:r>
        <w:t>A reasonable proposal is to study what is required to design a DCI to dynamically schedule LTE-V communications.</w:t>
      </w:r>
    </w:p>
    <w:p w14:paraId="4A5EA275" w14:textId="670B89AD" w:rsidR="00AF2122" w:rsidRPr="00803F4A" w:rsidRDefault="00AF2122" w:rsidP="00F7352B">
      <w:pPr>
        <w:rPr>
          <w:b/>
          <w:i/>
        </w:rPr>
      </w:pPr>
      <w:r w:rsidRPr="00803F4A">
        <w:rPr>
          <w:b/>
          <w:i/>
        </w:rPr>
        <w:t xml:space="preserve">Proposed conclusion: </w:t>
      </w:r>
      <w:r w:rsidR="007F4BD7">
        <w:rPr>
          <w:b/>
          <w:i/>
        </w:rPr>
        <w:t>Study the d</w:t>
      </w:r>
      <w:r w:rsidR="009B2592" w:rsidRPr="00803F4A">
        <w:rPr>
          <w:b/>
          <w:i/>
        </w:rPr>
        <w:t xml:space="preserve">esign </w:t>
      </w:r>
      <w:r w:rsidRPr="00803F4A">
        <w:rPr>
          <w:b/>
          <w:i/>
        </w:rPr>
        <w:t>an NR DCI with the content</w:t>
      </w:r>
      <w:r w:rsidR="009B2592">
        <w:rPr>
          <w:b/>
          <w:i/>
        </w:rPr>
        <w:t>s</w:t>
      </w:r>
      <w:r w:rsidRPr="00803F4A">
        <w:rPr>
          <w:b/>
          <w:i/>
        </w:rPr>
        <w:t xml:space="preserve"> of LTE DCI format 5A</w:t>
      </w:r>
    </w:p>
    <w:p w14:paraId="2B8B4842" w14:textId="4ADEC2FF" w:rsidR="00AF2122" w:rsidRDefault="007F4BD7" w:rsidP="00F7352B">
      <w:r>
        <w:t>Some of the issues discussed for dynamic scheduling are listed:</w:t>
      </w:r>
    </w:p>
    <w:p w14:paraId="5EEB9184" w14:textId="77777777" w:rsidR="007F4BD7" w:rsidRPr="007F4BD7" w:rsidRDefault="007F4BD7" w:rsidP="007F4BD7">
      <w:pPr>
        <w:pStyle w:val="ListParagraph"/>
        <w:numPr>
          <w:ilvl w:val="0"/>
          <w:numId w:val="25"/>
        </w:numPr>
        <w:spacing w:after="160" w:line="259" w:lineRule="auto"/>
        <w:contextualSpacing/>
        <w:jc w:val="left"/>
        <w:rPr>
          <w:rFonts w:ascii="Times New Roman" w:hAnsi="Times New Roman" w:cs="Times New Roman"/>
        </w:rPr>
      </w:pPr>
      <w:r w:rsidRPr="007F4BD7">
        <w:rPr>
          <w:rFonts w:ascii="Times New Roman" w:hAnsi="Times New Roman" w:cs="Times New Roman"/>
        </w:rPr>
        <w:t>Timing (when NR and LTE) use different SCS</w:t>
      </w:r>
    </w:p>
    <w:p w14:paraId="0E3A6FD7" w14:textId="77777777" w:rsidR="007F4BD7" w:rsidRPr="007F4BD7" w:rsidRDefault="007F4BD7" w:rsidP="007F4BD7">
      <w:pPr>
        <w:pStyle w:val="ListParagraph"/>
        <w:numPr>
          <w:ilvl w:val="0"/>
          <w:numId w:val="25"/>
        </w:numPr>
        <w:spacing w:after="160" w:line="259" w:lineRule="auto"/>
        <w:contextualSpacing/>
        <w:jc w:val="left"/>
        <w:rPr>
          <w:rFonts w:ascii="Times New Roman" w:hAnsi="Times New Roman" w:cs="Times New Roman"/>
        </w:rPr>
      </w:pPr>
      <w:r w:rsidRPr="007F4BD7">
        <w:rPr>
          <w:rFonts w:ascii="Times New Roman" w:hAnsi="Times New Roman" w:cs="Times New Roman"/>
        </w:rPr>
        <w:t>DCI size</w:t>
      </w:r>
    </w:p>
    <w:p w14:paraId="72E13A62" w14:textId="77777777" w:rsidR="007F4BD7" w:rsidRPr="007F4BD7" w:rsidRDefault="007F4BD7" w:rsidP="007F4BD7">
      <w:pPr>
        <w:pStyle w:val="ListParagraph"/>
        <w:numPr>
          <w:ilvl w:val="0"/>
          <w:numId w:val="25"/>
        </w:numPr>
        <w:spacing w:after="160" w:line="259" w:lineRule="auto"/>
        <w:contextualSpacing/>
        <w:jc w:val="left"/>
        <w:rPr>
          <w:rFonts w:ascii="Times New Roman" w:hAnsi="Times New Roman" w:cs="Times New Roman"/>
        </w:rPr>
      </w:pPr>
      <w:r w:rsidRPr="007F4BD7">
        <w:rPr>
          <w:rFonts w:ascii="Times New Roman" w:hAnsi="Times New Roman" w:cs="Times New Roman"/>
        </w:rPr>
        <w:t>SPS activation/deactivation</w:t>
      </w:r>
    </w:p>
    <w:p w14:paraId="4589B30B" w14:textId="77777777" w:rsidR="007F4BD7" w:rsidRPr="007F4BD7" w:rsidRDefault="007F4BD7" w:rsidP="007F4BD7">
      <w:pPr>
        <w:pStyle w:val="ListParagraph"/>
        <w:numPr>
          <w:ilvl w:val="0"/>
          <w:numId w:val="25"/>
        </w:numPr>
        <w:spacing w:after="160" w:line="259" w:lineRule="auto"/>
        <w:contextualSpacing/>
        <w:jc w:val="left"/>
        <w:rPr>
          <w:rFonts w:ascii="Times New Roman" w:hAnsi="Times New Roman" w:cs="Times New Roman"/>
        </w:rPr>
      </w:pPr>
      <w:r w:rsidRPr="007F4BD7">
        <w:rPr>
          <w:rFonts w:ascii="Times New Roman" w:hAnsi="Times New Roman" w:cs="Times New Roman"/>
        </w:rPr>
        <w:t>SL-RNTI (different than NR SL-RNTI)</w:t>
      </w:r>
    </w:p>
    <w:p w14:paraId="4EA68722" w14:textId="77777777" w:rsidR="007F4BD7" w:rsidRPr="007F4BD7" w:rsidRDefault="007F4BD7" w:rsidP="007F4BD7">
      <w:pPr>
        <w:pStyle w:val="ListParagraph"/>
        <w:numPr>
          <w:ilvl w:val="0"/>
          <w:numId w:val="25"/>
        </w:numPr>
        <w:spacing w:after="160" w:line="259" w:lineRule="auto"/>
        <w:contextualSpacing/>
        <w:jc w:val="left"/>
        <w:rPr>
          <w:rFonts w:ascii="Times New Roman" w:hAnsi="Times New Roman" w:cs="Times New Roman"/>
        </w:rPr>
      </w:pPr>
      <w:r w:rsidRPr="007F4BD7">
        <w:rPr>
          <w:rFonts w:ascii="Times New Roman" w:hAnsi="Times New Roman" w:cs="Times New Roman"/>
        </w:rPr>
        <w:t>Identification for cross-RAT scheduling</w:t>
      </w:r>
    </w:p>
    <w:p w14:paraId="5FF7F98F" w14:textId="4320924B" w:rsidR="00AF2122" w:rsidRPr="007F4BD7" w:rsidRDefault="007F4BD7" w:rsidP="00AF2122">
      <w:pPr>
        <w:pStyle w:val="ListParagraph"/>
        <w:numPr>
          <w:ilvl w:val="0"/>
          <w:numId w:val="25"/>
        </w:numPr>
        <w:spacing w:after="160" w:line="259" w:lineRule="auto"/>
        <w:contextualSpacing/>
        <w:jc w:val="left"/>
        <w:rPr>
          <w:rFonts w:ascii="Times New Roman" w:hAnsi="Times New Roman" w:cs="Times New Roman"/>
        </w:rPr>
      </w:pPr>
      <w:r w:rsidRPr="007F4BD7">
        <w:rPr>
          <w:rFonts w:ascii="Times New Roman" w:hAnsi="Times New Roman" w:cs="Times New Roman"/>
        </w:rPr>
        <w:t>Same DCI format for NR and LTE</w:t>
      </w:r>
    </w:p>
    <w:p w14:paraId="539923DB" w14:textId="77777777" w:rsidR="007F4BD7" w:rsidRDefault="007F4BD7" w:rsidP="00AF2122">
      <w:pPr>
        <w:rPr>
          <w:b/>
        </w:rPr>
      </w:pPr>
    </w:p>
    <w:p w14:paraId="472DBE36" w14:textId="77777777" w:rsidR="00AF2122" w:rsidRPr="00AF2122" w:rsidRDefault="00AF2122" w:rsidP="00AF2122">
      <w:pPr>
        <w:rPr>
          <w:b/>
        </w:rPr>
      </w:pPr>
      <w:r w:rsidRPr="00AF2122">
        <w:rPr>
          <w:b/>
        </w:rPr>
        <w:t>Issue 3: Dual connectivity</w:t>
      </w:r>
    </w:p>
    <w:p w14:paraId="40E70099" w14:textId="77777777" w:rsidR="00AF2122" w:rsidRDefault="00AF2122" w:rsidP="00AF2122">
      <w:r>
        <w:lastRenderedPageBreak/>
        <w:t>3 contributions discussed the need of NR/LTE linkage. It was observed that the d</w:t>
      </w:r>
      <w:r w:rsidRPr="00AF2122">
        <w:t xml:space="preserve">ual connectivity framework </w:t>
      </w:r>
      <w:r>
        <w:t>could</w:t>
      </w:r>
      <w:r w:rsidRPr="00AF2122">
        <w:t xml:space="preserve"> su</w:t>
      </w:r>
      <w:r>
        <w:t>pport NR Uu</w:t>
      </w:r>
      <w:r w:rsidRPr="00AF2122">
        <w:t xml:space="preserve"> interface as MCG to control NR and LTE sidelink as SCG.</w:t>
      </w:r>
    </w:p>
    <w:p w14:paraId="790EC565" w14:textId="77777777" w:rsidR="00AF2122" w:rsidRDefault="00AF2122" w:rsidP="00AF2122"/>
    <w:p w14:paraId="350175E1" w14:textId="612DA888" w:rsidR="007F4BD7" w:rsidRDefault="007F4BD7" w:rsidP="00AF2122">
      <w:pPr>
        <w:rPr>
          <w:b/>
        </w:rPr>
      </w:pPr>
      <w:r w:rsidRPr="007F4BD7">
        <w:rPr>
          <w:b/>
        </w:rPr>
        <w:t>Issue 4: sidelink BSR</w:t>
      </w:r>
    </w:p>
    <w:p w14:paraId="0F9037F7" w14:textId="1E8E68D5" w:rsidR="007F4BD7" w:rsidRPr="007F4BD7" w:rsidRDefault="000B4A54" w:rsidP="007F4BD7">
      <w:r>
        <w:t>Two</w:t>
      </w:r>
      <w:r w:rsidRPr="007F4BD7">
        <w:t xml:space="preserve"> </w:t>
      </w:r>
      <w:r w:rsidR="007F4BD7" w:rsidRPr="007F4BD7">
        <w:t>compan</w:t>
      </w:r>
      <w:r>
        <w:t>ies</w:t>
      </w:r>
      <w:r w:rsidR="007F4BD7" w:rsidRPr="007F4BD7">
        <w:t xml:space="preserve"> mentioned that it would be advantageous to introduce a sidelink BSR at MAC layer to indicate the buffer status of LTE-V2X or NR-V2X or both.</w:t>
      </w:r>
    </w:p>
    <w:p w14:paraId="46B7AF66" w14:textId="77777777" w:rsidR="007F1377" w:rsidRPr="007F1377" w:rsidRDefault="007F1377" w:rsidP="00AF2122">
      <w:pPr>
        <w:rPr>
          <w:b/>
        </w:rPr>
      </w:pPr>
      <w:r w:rsidRPr="007F1377">
        <w:rPr>
          <w:b/>
        </w:rPr>
        <w:t>Other issues</w:t>
      </w:r>
    </w:p>
    <w:p w14:paraId="667144CC" w14:textId="59264DB3" w:rsidR="007F1377" w:rsidRDefault="009B2592" w:rsidP="007F4BD7">
      <w:pPr>
        <w:pStyle w:val="ListParagraph"/>
        <w:numPr>
          <w:ilvl w:val="0"/>
          <w:numId w:val="12"/>
        </w:numPr>
        <w:rPr>
          <w:rFonts w:ascii="Times New Roman" w:hAnsi="Times New Roman" w:cs="Times New Roman"/>
          <w:sz w:val="22"/>
          <w:szCs w:val="22"/>
        </w:rPr>
      </w:pPr>
      <w:r>
        <w:rPr>
          <w:rFonts w:ascii="Times New Roman" w:hAnsi="Times New Roman" w:cs="Times New Roman"/>
          <w:sz w:val="22"/>
          <w:szCs w:val="22"/>
        </w:rPr>
        <w:t>S</w:t>
      </w:r>
      <w:r w:rsidRPr="007F1377">
        <w:rPr>
          <w:rFonts w:ascii="Times New Roman" w:hAnsi="Times New Roman" w:cs="Times New Roman"/>
          <w:sz w:val="22"/>
          <w:szCs w:val="22"/>
        </w:rPr>
        <w:t>ynchronization</w:t>
      </w:r>
      <w:r w:rsidR="007F1377" w:rsidRPr="007F1377">
        <w:rPr>
          <w:rFonts w:ascii="Times New Roman" w:hAnsi="Times New Roman" w:cs="Times New Roman"/>
          <w:sz w:val="22"/>
          <w:szCs w:val="22"/>
        </w:rPr>
        <w:t>: Enable NR-Uu interface for LTE-V2X sidelink synchronization (</w:t>
      </w:r>
      <w:r w:rsidR="007F1377" w:rsidRPr="007F1377">
        <w:rPr>
          <w:rFonts w:ascii="Times New Roman" w:hAnsi="Times New Roman" w:cs="Times New Roman"/>
          <w:i/>
          <w:sz w:val="22"/>
          <w:szCs w:val="22"/>
        </w:rPr>
        <w:t>note: should be discussed under AI 7.2.4.1.3</w:t>
      </w:r>
      <w:r w:rsidR="007F1377" w:rsidRPr="007F1377">
        <w:rPr>
          <w:rFonts w:ascii="Times New Roman" w:hAnsi="Times New Roman" w:cs="Times New Roman"/>
          <w:sz w:val="22"/>
          <w:szCs w:val="22"/>
        </w:rPr>
        <w:t>)</w:t>
      </w:r>
    </w:p>
    <w:p w14:paraId="1B478BEE" w14:textId="22CFF1C5" w:rsidR="00EE085D" w:rsidRDefault="00EE085D" w:rsidP="007F4BD7">
      <w:pPr>
        <w:pStyle w:val="ListParagraph"/>
        <w:numPr>
          <w:ilvl w:val="0"/>
          <w:numId w:val="12"/>
        </w:numPr>
        <w:rPr>
          <w:rFonts w:ascii="Times New Roman" w:hAnsi="Times New Roman" w:cs="Times New Roman"/>
          <w:sz w:val="22"/>
          <w:szCs w:val="22"/>
        </w:rPr>
      </w:pPr>
      <w:r>
        <w:rPr>
          <w:rFonts w:ascii="Times New Roman" w:hAnsi="Times New Roman" w:cs="Times New Roman"/>
          <w:sz w:val="22"/>
          <w:szCs w:val="22"/>
        </w:rPr>
        <w:t xml:space="preserve">Prioritization: </w:t>
      </w:r>
    </w:p>
    <w:p w14:paraId="2D7FC2CA" w14:textId="77777777" w:rsidR="007F4BD7" w:rsidRPr="007F4BD7" w:rsidRDefault="007F4BD7" w:rsidP="007F4BD7"/>
    <w:p w14:paraId="226925B8" w14:textId="77777777" w:rsidR="00246E9E" w:rsidRDefault="00246E9E" w:rsidP="00246E9E">
      <w:pPr>
        <w:pStyle w:val="Heading1"/>
        <w:numPr>
          <w:ilvl w:val="0"/>
          <w:numId w:val="0"/>
        </w:numPr>
        <w:spacing w:before="0"/>
      </w:pPr>
      <w:r w:rsidRPr="009327E4">
        <w:t>References</w:t>
      </w:r>
      <w:r w:rsidR="007F1377">
        <w:br/>
      </w:r>
    </w:p>
    <w:p w14:paraId="36D8D4FE" w14:textId="77777777" w:rsidR="007F1377" w:rsidRPr="007F1377" w:rsidRDefault="007F1377" w:rsidP="007F1377">
      <w:pPr>
        <w:rPr>
          <w:b/>
        </w:rPr>
      </w:pPr>
      <w:r w:rsidRPr="007F1377">
        <w:rPr>
          <w:b/>
        </w:rPr>
        <w:t>For AI 7.2.4.3.1:</w:t>
      </w:r>
    </w:p>
    <w:tbl>
      <w:tblPr>
        <w:tblW w:w="9468" w:type="dxa"/>
        <w:tblBorders>
          <w:top w:val="single" w:sz="12" w:space="0" w:color="000000"/>
          <w:left w:val="nil"/>
          <w:bottom w:val="single" w:sz="12" w:space="0" w:color="000000"/>
          <w:right w:val="nil"/>
          <w:insideH w:val="nil"/>
          <w:insideV w:val="nil"/>
        </w:tblBorders>
        <w:tblLayout w:type="fixed"/>
        <w:tblLook w:val="00A0" w:firstRow="1" w:lastRow="0" w:firstColumn="1" w:lastColumn="0" w:noHBand="0" w:noVBand="0"/>
      </w:tblPr>
      <w:tblGrid>
        <w:gridCol w:w="531"/>
        <w:gridCol w:w="1191"/>
        <w:gridCol w:w="1056"/>
        <w:gridCol w:w="2616"/>
        <w:gridCol w:w="3258"/>
        <w:gridCol w:w="816"/>
      </w:tblGrid>
      <w:tr w:rsidR="00EA40C3" w:rsidRPr="00F93231" w14:paraId="4C14FB65" w14:textId="77777777" w:rsidTr="000D0D39">
        <w:tc>
          <w:tcPr>
            <w:tcW w:w="531" w:type="dxa"/>
            <w:tcBorders>
              <w:bottom w:val="single" w:sz="6" w:space="0" w:color="000000"/>
              <w:right w:val="single" w:sz="6" w:space="0" w:color="000000"/>
            </w:tcBorders>
            <w:shd w:val="clear" w:color="auto" w:fill="auto"/>
          </w:tcPr>
          <w:p w14:paraId="44F6EA5B" w14:textId="77777777" w:rsidR="00EA40C3" w:rsidRPr="00F93231" w:rsidRDefault="00EA40C3" w:rsidP="000D0D39">
            <w:pPr>
              <w:jc w:val="left"/>
              <w:rPr>
                <w:i/>
                <w:iCs/>
                <w:sz w:val="16"/>
              </w:rPr>
            </w:pPr>
            <w:r w:rsidRPr="00F93231">
              <w:rPr>
                <w:i/>
                <w:iCs/>
                <w:sz w:val="16"/>
              </w:rPr>
              <w:t>No.</w:t>
            </w:r>
          </w:p>
        </w:tc>
        <w:tc>
          <w:tcPr>
            <w:tcW w:w="1191" w:type="dxa"/>
            <w:tcBorders>
              <w:left w:val="single" w:sz="6" w:space="0" w:color="000000"/>
              <w:bottom w:val="single" w:sz="6" w:space="0" w:color="000000"/>
            </w:tcBorders>
            <w:shd w:val="clear" w:color="auto" w:fill="auto"/>
          </w:tcPr>
          <w:p w14:paraId="4F896F50" w14:textId="77777777" w:rsidR="00EA40C3" w:rsidRPr="00F93231" w:rsidRDefault="00EA40C3" w:rsidP="000D0D39">
            <w:pPr>
              <w:jc w:val="left"/>
              <w:rPr>
                <w:i/>
                <w:iCs/>
                <w:sz w:val="16"/>
              </w:rPr>
            </w:pPr>
            <w:r w:rsidRPr="00F93231">
              <w:rPr>
                <w:i/>
                <w:iCs/>
                <w:sz w:val="16"/>
              </w:rPr>
              <w:t>Tdoc</w:t>
            </w:r>
          </w:p>
        </w:tc>
        <w:tc>
          <w:tcPr>
            <w:tcW w:w="1056" w:type="dxa"/>
            <w:tcBorders>
              <w:bottom w:val="single" w:sz="6" w:space="0" w:color="000000"/>
            </w:tcBorders>
            <w:shd w:val="clear" w:color="auto" w:fill="auto"/>
          </w:tcPr>
          <w:p w14:paraId="66802A20" w14:textId="77777777" w:rsidR="00EA40C3" w:rsidRPr="00F93231" w:rsidRDefault="00EA40C3" w:rsidP="000D0D39">
            <w:pPr>
              <w:jc w:val="left"/>
              <w:rPr>
                <w:i/>
                <w:iCs/>
                <w:sz w:val="16"/>
              </w:rPr>
            </w:pPr>
            <w:r w:rsidRPr="00F93231">
              <w:rPr>
                <w:i/>
                <w:iCs/>
                <w:sz w:val="16"/>
              </w:rPr>
              <w:t>Type</w:t>
            </w:r>
          </w:p>
        </w:tc>
        <w:tc>
          <w:tcPr>
            <w:tcW w:w="2616" w:type="dxa"/>
            <w:tcBorders>
              <w:bottom w:val="single" w:sz="6" w:space="0" w:color="000000"/>
            </w:tcBorders>
            <w:shd w:val="clear" w:color="auto" w:fill="auto"/>
          </w:tcPr>
          <w:p w14:paraId="5DDCF433" w14:textId="77777777" w:rsidR="00EA40C3" w:rsidRPr="00F93231" w:rsidRDefault="00EA40C3" w:rsidP="000D0D39">
            <w:pPr>
              <w:jc w:val="left"/>
              <w:rPr>
                <w:i/>
                <w:iCs/>
                <w:sz w:val="16"/>
              </w:rPr>
            </w:pPr>
            <w:r w:rsidRPr="00F93231">
              <w:rPr>
                <w:i/>
                <w:iCs/>
                <w:sz w:val="16"/>
              </w:rPr>
              <w:t>Source</w:t>
            </w:r>
          </w:p>
        </w:tc>
        <w:tc>
          <w:tcPr>
            <w:tcW w:w="3258" w:type="dxa"/>
            <w:tcBorders>
              <w:bottom w:val="single" w:sz="6" w:space="0" w:color="000000"/>
            </w:tcBorders>
            <w:shd w:val="clear" w:color="auto" w:fill="auto"/>
          </w:tcPr>
          <w:p w14:paraId="00913BEC" w14:textId="77777777" w:rsidR="00EA40C3" w:rsidRPr="00F93231" w:rsidRDefault="00EA40C3" w:rsidP="000D0D39">
            <w:pPr>
              <w:jc w:val="left"/>
              <w:rPr>
                <w:i/>
                <w:iCs/>
                <w:sz w:val="16"/>
              </w:rPr>
            </w:pPr>
            <w:r w:rsidRPr="00F93231">
              <w:rPr>
                <w:i/>
                <w:iCs/>
                <w:sz w:val="16"/>
              </w:rPr>
              <w:t>Title</w:t>
            </w:r>
          </w:p>
        </w:tc>
        <w:tc>
          <w:tcPr>
            <w:tcW w:w="816" w:type="dxa"/>
            <w:tcBorders>
              <w:bottom w:val="single" w:sz="6" w:space="0" w:color="000000"/>
            </w:tcBorders>
            <w:shd w:val="clear" w:color="auto" w:fill="auto"/>
          </w:tcPr>
          <w:p w14:paraId="5EB475B8" w14:textId="77777777" w:rsidR="00EA40C3" w:rsidRPr="00F93231" w:rsidRDefault="00EA40C3" w:rsidP="000D0D39">
            <w:pPr>
              <w:jc w:val="left"/>
              <w:rPr>
                <w:i/>
                <w:iCs/>
                <w:sz w:val="16"/>
              </w:rPr>
            </w:pPr>
            <w:r w:rsidRPr="00F93231">
              <w:rPr>
                <w:i/>
                <w:iCs/>
                <w:sz w:val="16"/>
              </w:rPr>
              <w:t>Status</w:t>
            </w:r>
          </w:p>
        </w:tc>
      </w:tr>
      <w:tr w:rsidR="00EA40C3" w:rsidRPr="00F93231" w14:paraId="231C2253" w14:textId="77777777" w:rsidTr="000D0D39">
        <w:tc>
          <w:tcPr>
            <w:tcW w:w="531" w:type="dxa"/>
            <w:tcBorders>
              <w:top w:val="single" w:sz="6" w:space="0" w:color="000000"/>
              <w:right w:val="single" w:sz="6" w:space="0" w:color="000000"/>
            </w:tcBorders>
            <w:shd w:val="clear" w:color="auto" w:fill="auto"/>
          </w:tcPr>
          <w:p w14:paraId="5BFD380B" w14:textId="77777777" w:rsidR="00EA40C3" w:rsidRPr="00F93231" w:rsidRDefault="00EA40C3" w:rsidP="000D0D39">
            <w:pPr>
              <w:jc w:val="left"/>
              <w:rPr>
                <w:sz w:val="16"/>
              </w:rPr>
            </w:pPr>
            <w:r w:rsidRPr="00F93231">
              <w:rPr>
                <w:sz w:val="16"/>
              </w:rPr>
              <w:t>1</w:t>
            </w:r>
          </w:p>
        </w:tc>
        <w:tc>
          <w:tcPr>
            <w:tcW w:w="1191" w:type="dxa"/>
            <w:tcBorders>
              <w:top w:val="single" w:sz="6" w:space="0" w:color="000000"/>
              <w:left w:val="single" w:sz="6" w:space="0" w:color="000000"/>
            </w:tcBorders>
            <w:shd w:val="clear" w:color="auto" w:fill="auto"/>
          </w:tcPr>
          <w:p w14:paraId="1C5BDC7C" w14:textId="77777777" w:rsidR="00EA40C3" w:rsidRPr="00F93231" w:rsidRDefault="00EA40C3" w:rsidP="000D0D39">
            <w:pPr>
              <w:jc w:val="left"/>
              <w:rPr>
                <w:sz w:val="16"/>
              </w:rPr>
            </w:pPr>
            <w:r w:rsidRPr="00F93231">
              <w:rPr>
                <w:sz w:val="16"/>
              </w:rPr>
              <w:t>R1-1810143</w:t>
            </w:r>
          </w:p>
        </w:tc>
        <w:tc>
          <w:tcPr>
            <w:tcW w:w="1056" w:type="dxa"/>
            <w:tcBorders>
              <w:top w:val="single" w:sz="6" w:space="0" w:color="000000"/>
            </w:tcBorders>
            <w:shd w:val="clear" w:color="auto" w:fill="auto"/>
          </w:tcPr>
          <w:p w14:paraId="0B263666" w14:textId="77777777" w:rsidR="00EA40C3" w:rsidRPr="00F93231" w:rsidRDefault="00EA40C3" w:rsidP="000D0D39">
            <w:pPr>
              <w:jc w:val="left"/>
              <w:rPr>
                <w:sz w:val="16"/>
              </w:rPr>
            </w:pPr>
            <w:r w:rsidRPr="00F93231">
              <w:rPr>
                <w:sz w:val="16"/>
              </w:rPr>
              <w:t>decision</w:t>
            </w:r>
          </w:p>
        </w:tc>
        <w:tc>
          <w:tcPr>
            <w:tcW w:w="2616" w:type="dxa"/>
            <w:tcBorders>
              <w:top w:val="single" w:sz="6" w:space="0" w:color="000000"/>
            </w:tcBorders>
            <w:shd w:val="clear" w:color="auto" w:fill="auto"/>
          </w:tcPr>
          <w:p w14:paraId="5401A71E" w14:textId="77777777" w:rsidR="00EA40C3" w:rsidRPr="00F93231" w:rsidRDefault="00EA40C3" w:rsidP="000D0D39">
            <w:pPr>
              <w:jc w:val="left"/>
              <w:rPr>
                <w:sz w:val="16"/>
              </w:rPr>
            </w:pPr>
            <w:r w:rsidRPr="00F93231">
              <w:rPr>
                <w:sz w:val="16"/>
              </w:rPr>
              <w:t>Huawei, HiSilicon</w:t>
            </w:r>
          </w:p>
        </w:tc>
        <w:tc>
          <w:tcPr>
            <w:tcW w:w="3258" w:type="dxa"/>
            <w:tcBorders>
              <w:top w:val="single" w:sz="6" w:space="0" w:color="000000"/>
            </w:tcBorders>
            <w:shd w:val="clear" w:color="auto" w:fill="auto"/>
          </w:tcPr>
          <w:p w14:paraId="5E750F5A" w14:textId="77777777" w:rsidR="00EA40C3" w:rsidRPr="00F93231" w:rsidRDefault="00EA40C3" w:rsidP="000D0D39">
            <w:pPr>
              <w:jc w:val="left"/>
              <w:rPr>
                <w:sz w:val="16"/>
              </w:rPr>
            </w:pPr>
            <w:r w:rsidRPr="00F93231">
              <w:rPr>
                <w:sz w:val="16"/>
              </w:rPr>
              <w:t>Discussion on NR sidelink resource allocation by NR Uu and LTE Uu</w:t>
            </w:r>
          </w:p>
        </w:tc>
        <w:tc>
          <w:tcPr>
            <w:tcW w:w="816" w:type="dxa"/>
            <w:tcBorders>
              <w:top w:val="single" w:sz="6" w:space="0" w:color="000000"/>
            </w:tcBorders>
            <w:shd w:val="clear" w:color="auto" w:fill="auto"/>
          </w:tcPr>
          <w:p w14:paraId="4BDAC749" w14:textId="77777777" w:rsidR="00EA40C3" w:rsidRPr="00F93231" w:rsidRDefault="00EA40C3" w:rsidP="000D0D39">
            <w:pPr>
              <w:jc w:val="left"/>
              <w:rPr>
                <w:sz w:val="16"/>
              </w:rPr>
            </w:pPr>
            <w:r w:rsidRPr="00F93231">
              <w:rPr>
                <w:sz w:val="16"/>
              </w:rPr>
              <w:t>present</w:t>
            </w:r>
          </w:p>
        </w:tc>
      </w:tr>
      <w:tr w:rsidR="00EA40C3" w:rsidRPr="00F93231" w14:paraId="096D2DA7" w14:textId="77777777" w:rsidTr="000D0D39">
        <w:tc>
          <w:tcPr>
            <w:tcW w:w="531" w:type="dxa"/>
            <w:tcBorders>
              <w:right w:val="single" w:sz="6" w:space="0" w:color="000000"/>
            </w:tcBorders>
            <w:shd w:val="clear" w:color="auto" w:fill="auto"/>
          </w:tcPr>
          <w:p w14:paraId="095D85B9" w14:textId="77777777" w:rsidR="00EA40C3" w:rsidRPr="00F93231" w:rsidRDefault="00EA40C3" w:rsidP="000D0D39">
            <w:pPr>
              <w:jc w:val="left"/>
              <w:rPr>
                <w:sz w:val="16"/>
              </w:rPr>
            </w:pPr>
            <w:r w:rsidRPr="00F93231">
              <w:rPr>
                <w:sz w:val="16"/>
              </w:rPr>
              <w:t>2</w:t>
            </w:r>
          </w:p>
        </w:tc>
        <w:tc>
          <w:tcPr>
            <w:tcW w:w="1191" w:type="dxa"/>
            <w:tcBorders>
              <w:left w:val="single" w:sz="6" w:space="0" w:color="000000"/>
            </w:tcBorders>
            <w:shd w:val="clear" w:color="auto" w:fill="auto"/>
          </w:tcPr>
          <w:p w14:paraId="63DFCD31" w14:textId="77777777" w:rsidR="00EA40C3" w:rsidRPr="00F93231" w:rsidRDefault="00EA40C3" w:rsidP="000D0D39">
            <w:pPr>
              <w:jc w:val="left"/>
              <w:rPr>
                <w:sz w:val="16"/>
              </w:rPr>
            </w:pPr>
            <w:r w:rsidRPr="00F93231">
              <w:rPr>
                <w:sz w:val="16"/>
              </w:rPr>
              <w:t>R1-1810286</w:t>
            </w:r>
          </w:p>
        </w:tc>
        <w:tc>
          <w:tcPr>
            <w:tcW w:w="1056" w:type="dxa"/>
            <w:shd w:val="clear" w:color="auto" w:fill="auto"/>
          </w:tcPr>
          <w:p w14:paraId="1BCFB97A" w14:textId="77777777" w:rsidR="00EA40C3" w:rsidRPr="00F93231" w:rsidRDefault="00EA40C3" w:rsidP="000D0D39">
            <w:pPr>
              <w:jc w:val="left"/>
              <w:rPr>
                <w:sz w:val="16"/>
              </w:rPr>
            </w:pPr>
            <w:r w:rsidRPr="00F93231">
              <w:rPr>
                <w:sz w:val="16"/>
              </w:rPr>
              <w:t>discussion</w:t>
            </w:r>
          </w:p>
        </w:tc>
        <w:tc>
          <w:tcPr>
            <w:tcW w:w="2616" w:type="dxa"/>
            <w:shd w:val="clear" w:color="auto" w:fill="auto"/>
          </w:tcPr>
          <w:p w14:paraId="0B0B4DA6" w14:textId="77777777" w:rsidR="00EA40C3" w:rsidRPr="00F93231" w:rsidRDefault="00EA40C3" w:rsidP="000D0D39">
            <w:pPr>
              <w:jc w:val="left"/>
              <w:rPr>
                <w:sz w:val="16"/>
              </w:rPr>
            </w:pPr>
            <w:r w:rsidRPr="00F93231">
              <w:rPr>
                <w:sz w:val="16"/>
              </w:rPr>
              <w:t>LGE</w:t>
            </w:r>
          </w:p>
        </w:tc>
        <w:tc>
          <w:tcPr>
            <w:tcW w:w="3258" w:type="dxa"/>
            <w:shd w:val="clear" w:color="auto" w:fill="auto"/>
          </w:tcPr>
          <w:p w14:paraId="4BAE81FE" w14:textId="77777777" w:rsidR="00EA40C3" w:rsidRPr="00F93231" w:rsidRDefault="00EA40C3" w:rsidP="000D0D39">
            <w:pPr>
              <w:jc w:val="left"/>
              <w:rPr>
                <w:sz w:val="16"/>
              </w:rPr>
            </w:pPr>
            <w:r w:rsidRPr="00F93231">
              <w:rPr>
                <w:sz w:val="16"/>
              </w:rPr>
              <w:t>Consideration on enhancements of LTE Uu and NR Uu to control NR sidelink</w:t>
            </w:r>
          </w:p>
        </w:tc>
        <w:tc>
          <w:tcPr>
            <w:tcW w:w="816" w:type="dxa"/>
            <w:shd w:val="clear" w:color="auto" w:fill="auto"/>
          </w:tcPr>
          <w:p w14:paraId="00BDB8F5" w14:textId="77777777" w:rsidR="00EA40C3" w:rsidRPr="00F93231" w:rsidRDefault="00EA40C3" w:rsidP="000D0D39">
            <w:pPr>
              <w:jc w:val="left"/>
              <w:rPr>
                <w:sz w:val="16"/>
              </w:rPr>
            </w:pPr>
            <w:r w:rsidRPr="00F93231">
              <w:rPr>
                <w:sz w:val="16"/>
              </w:rPr>
              <w:t>present</w:t>
            </w:r>
          </w:p>
        </w:tc>
      </w:tr>
      <w:tr w:rsidR="00EA40C3" w:rsidRPr="00F93231" w14:paraId="318657B3" w14:textId="77777777" w:rsidTr="000D0D39">
        <w:tc>
          <w:tcPr>
            <w:tcW w:w="531" w:type="dxa"/>
            <w:tcBorders>
              <w:right w:val="single" w:sz="6" w:space="0" w:color="000000"/>
            </w:tcBorders>
            <w:shd w:val="clear" w:color="auto" w:fill="auto"/>
          </w:tcPr>
          <w:p w14:paraId="3C7D1E4F" w14:textId="77777777" w:rsidR="00EA40C3" w:rsidRPr="00F93231" w:rsidRDefault="00EA40C3" w:rsidP="000D0D39">
            <w:pPr>
              <w:jc w:val="left"/>
              <w:rPr>
                <w:sz w:val="16"/>
              </w:rPr>
            </w:pPr>
            <w:r w:rsidRPr="00F93231">
              <w:rPr>
                <w:sz w:val="16"/>
              </w:rPr>
              <w:t>3</w:t>
            </w:r>
          </w:p>
        </w:tc>
        <w:tc>
          <w:tcPr>
            <w:tcW w:w="1191" w:type="dxa"/>
            <w:tcBorders>
              <w:left w:val="single" w:sz="6" w:space="0" w:color="000000"/>
            </w:tcBorders>
            <w:shd w:val="clear" w:color="auto" w:fill="auto"/>
          </w:tcPr>
          <w:p w14:paraId="27009C59" w14:textId="77777777" w:rsidR="00EA40C3" w:rsidRPr="00F93231" w:rsidRDefault="00EA40C3" w:rsidP="000D0D39">
            <w:pPr>
              <w:jc w:val="left"/>
              <w:rPr>
                <w:sz w:val="16"/>
              </w:rPr>
            </w:pPr>
            <w:r w:rsidRPr="00F93231">
              <w:rPr>
                <w:sz w:val="16"/>
              </w:rPr>
              <w:t>R1-1810392</w:t>
            </w:r>
          </w:p>
        </w:tc>
        <w:tc>
          <w:tcPr>
            <w:tcW w:w="1056" w:type="dxa"/>
            <w:shd w:val="clear" w:color="auto" w:fill="auto"/>
          </w:tcPr>
          <w:p w14:paraId="5D7AC3D1" w14:textId="77777777" w:rsidR="00EA40C3" w:rsidRPr="00F93231" w:rsidRDefault="00EA40C3" w:rsidP="000D0D39">
            <w:pPr>
              <w:jc w:val="left"/>
              <w:rPr>
                <w:sz w:val="16"/>
              </w:rPr>
            </w:pPr>
            <w:r w:rsidRPr="00F93231">
              <w:rPr>
                <w:sz w:val="16"/>
              </w:rPr>
              <w:t>discussion</w:t>
            </w:r>
          </w:p>
        </w:tc>
        <w:tc>
          <w:tcPr>
            <w:tcW w:w="2616" w:type="dxa"/>
            <w:shd w:val="clear" w:color="auto" w:fill="auto"/>
          </w:tcPr>
          <w:p w14:paraId="49B71FB0" w14:textId="77777777" w:rsidR="00EA40C3" w:rsidRPr="00F93231" w:rsidRDefault="00EA40C3" w:rsidP="000D0D39">
            <w:pPr>
              <w:jc w:val="left"/>
              <w:rPr>
                <w:sz w:val="16"/>
              </w:rPr>
            </w:pPr>
            <w:r w:rsidRPr="00F93231">
              <w:rPr>
                <w:sz w:val="16"/>
              </w:rPr>
              <w:t>vivo</w:t>
            </w:r>
          </w:p>
        </w:tc>
        <w:tc>
          <w:tcPr>
            <w:tcW w:w="3258" w:type="dxa"/>
            <w:shd w:val="clear" w:color="auto" w:fill="auto"/>
          </w:tcPr>
          <w:p w14:paraId="114778F5" w14:textId="77777777" w:rsidR="00EA40C3" w:rsidRPr="00F93231" w:rsidRDefault="00EA40C3" w:rsidP="000D0D39">
            <w:pPr>
              <w:jc w:val="left"/>
              <w:rPr>
                <w:sz w:val="16"/>
              </w:rPr>
            </w:pPr>
            <w:r w:rsidRPr="00F93231">
              <w:rPr>
                <w:sz w:val="16"/>
              </w:rPr>
              <w:t>Enhancements of NR and LTE Uu link to control NR sidelink</w:t>
            </w:r>
          </w:p>
        </w:tc>
        <w:tc>
          <w:tcPr>
            <w:tcW w:w="816" w:type="dxa"/>
            <w:shd w:val="clear" w:color="auto" w:fill="auto"/>
          </w:tcPr>
          <w:p w14:paraId="7DF8168F" w14:textId="77777777" w:rsidR="00EA40C3" w:rsidRPr="00F93231" w:rsidRDefault="00EA40C3" w:rsidP="000D0D39">
            <w:pPr>
              <w:jc w:val="left"/>
              <w:rPr>
                <w:sz w:val="16"/>
              </w:rPr>
            </w:pPr>
            <w:r w:rsidRPr="00F93231">
              <w:rPr>
                <w:sz w:val="16"/>
              </w:rPr>
              <w:t>present</w:t>
            </w:r>
          </w:p>
        </w:tc>
      </w:tr>
      <w:tr w:rsidR="00EA40C3" w:rsidRPr="00F93231" w14:paraId="22492DE9" w14:textId="77777777" w:rsidTr="000D0D39">
        <w:tc>
          <w:tcPr>
            <w:tcW w:w="531" w:type="dxa"/>
            <w:tcBorders>
              <w:right w:val="single" w:sz="6" w:space="0" w:color="000000"/>
            </w:tcBorders>
            <w:shd w:val="clear" w:color="auto" w:fill="auto"/>
          </w:tcPr>
          <w:p w14:paraId="09DF294D" w14:textId="77777777" w:rsidR="00EA40C3" w:rsidRPr="00F93231" w:rsidRDefault="00EA40C3" w:rsidP="000D0D39">
            <w:pPr>
              <w:jc w:val="left"/>
              <w:rPr>
                <w:sz w:val="16"/>
              </w:rPr>
            </w:pPr>
            <w:r w:rsidRPr="00F93231">
              <w:rPr>
                <w:sz w:val="16"/>
              </w:rPr>
              <w:t>4</w:t>
            </w:r>
          </w:p>
        </w:tc>
        <w:tc>
          <w:tcPr>
            <w:tcW w:w="1191" w:type="dxa"/>
            <w:tcBorders>
              <w:left w:val="single" w:sz="6" w:space="0" w:color="000000"/>
            </w:tcBorders>
            <w:shd w:val="clear" w:color="auto" w:fill="auto"/>
          </w:tcPr>
          <w:p w14:paraId="51401616" w14:textId="77777777" w:rsidR="00EA40C3" w:rsidRPr="00F93231" w:rsidRDefault="00EA40C3" w:rsidP="000D0D39">
            <w:pPr>
              <w:jc w:val="left"/>
              <w:rPr>
                <w:sz w:val="16"/>
              </w:rPr>
            </w:pPr>
            <w:r w:rsidRPr="00F93231">
              <w:rPr>
                <w:sz w:val="16"/>
              </w:rPr>
              <w:t>R1-1810456</w:t>
            </w:r>
          </w:p>
        </w:tc>
        <w:tc>
          <w:tcPr>
            <w:tcW w:w="1056" w:type="dxa"/>
            <w:shd w:val="clear" w:color="auto" w:fill="auto"/>
          </w:tcPr>
          <w:p w14:paraId="229C1CCA" w14:textId="77777777" w:rsidR="00EA40C3" w:rsidRPr="00F93231" w:rsidRDefault="00EA40C3" w:rsidP="000D0D39">
            <w:pPr>
              <w:jc w:val="left"/>
              <w:rPr>
                <w:sz w:val="16"/>
              </w:rPr>
            </w:pPr>
            <w:r w:rsidRPr="00F93231">
              <w:rPr>
                <w:sz w:val="16"/>
              </w:rPr>
              <w:t>discussion</w:t>
            </w:r>
          </w:p>
        </w:tc>
        <w:tc>
          <w:tcPr>
            <w:tcW w:w="2616" w:type="dxa"/>
            <w:shd w:val="clear" w:color="auto" w:fill="auto"/>
          </w:tcPr>
          <w:p w14:paraId="5A094035" w14:textId="77777777" w:rsidR="00EA40C3" w:rsidRPr="00F93231" w:rsidRDefault="00EA40C3" w:rsidP="000D0D39">
            <w:pPr>
              <w:jc w:val="left"/>
              <w:rPr>
                <w:sz w:val="16"/>
              </w:rPr>
            </w:pPr>
            <w:r w:rsidRPr="00F93231">
              <w:rPr>
                <w:sz w:val="16"/>
              </w:rPr>
              <w:t>MediaTek</w:t>
            </w:r>
          </w:p>
        </w:tc>
        <w:tc>
          <w:tcPr>
            <w:tcW w:w="3258" w:type="dxa"/>
            <w:shd w:val="clear" w:color="auto" w:fill="auto"/>
          </w:tcPr>
          <w:p w14:paraId="2FF10E64" w14:textId="77777777" w:rsidR="00EA40C3" w:rsidRPr="00F93231" w:rsidRDefault="00EA40C3" w:rsidP="000D0D39">
            <w:pPr>
              <w:jc w:val="left"/>
              <w:rPr>
                <w:sz w:val="16"/>
              </w:rPr>
            </w:pPr>
            <w:r w:rsidRPr="00F93231">
              <w:rPr>
                <w:sz w:val="16"/>
              </w:rPr>
              <w:t>UU-based enhancements to control NR sidelink</w:t>
            </w:r>
          </w:p>
        </w:tc>
        <w:tc>
          <w:tcPr>
            <w:tcW w:w="816" w:type="dxa"/>
            <w:shd w:val="clear" w:color="auto" w:fill="auto"/>
          </w:tcPr>
          <w:p w14:paraId="4DC1E3B3" w14:textId="77777777" w:rsidR="00EA40C3" w:rsidRPr="00F93231" w:rsidRDefault="00EA40C3" w:rsidP="000D0D39">
            <w:pPr>
              <w:jc w:val="left"/>
              <w:rPr>
                <w:sz w:val="16"/>
              </w:rPr>
            </w:pPr>
            <w:r w:rsidRPr="00F93231">
              <w:rPr>
                <w:sz w:val="16"/>
              </w:rPr>
              <w:t>present</w:t>
            </w:r>
          </w:p>
        </w:tc>
      </w:tr>
      <w:tr w:rsidR="00EA40C3" w:rsidRPr="00F93231" w14:paraId="09D6FBAF" w14:textId="77777777" w:rsidTr="000D0D39">
        <w:tc>
          <w:tcPr>
            <w:tcW w:w="531" w:type="dxa"/>
            <w:tcBorders>
              <w:right w:val="single" w:sz="6" w:space="0" w:color="000000"/>
            </w:tcBorders>
            <w:shd w:val="clear" w:color="auto" w:fill="auto"/>
          </w:tcPr>
          <w:p w14:paraId="6C72FBFD" w14:textId="77777777" w:rsidR="00EA40C3" w:rsidRPr="00F93231" w:rsidRDefault="00EA40C3" w:rsidP="000D0D39">
            <w:pPr>
              <w:jc w:val="left"/>
              <w:rPr>
                <w:sz w:val="16"/>
              </w:rPr>
            </w:pPr>
            <w:r w:rsidRPr="00F93231">
              <w:rPr>
                <w:sz w:val="16"/>
              </w:rPr>
              <w:t>5</w:t>
            </w:r>
          </w:p>
        </w:tc>
        <w:tc>
          <w:tcPr>
            <w:tcW w:w="1191" w:type="dxa"/>
            <w:tcBorders>
              <w:left w:val="single" w:sz="6" w:space="0" w:color="000000"/>
            </w:tcBorders>
            <w:shd w:val="clear" w:color="auto" w:fill="auto"/>
          </w:tcPr>
          <w:p w14:paraId="123A0988" w14:textId="77777777" w:rsidR="00EA40C3" w:rsidRPr="00F93231" w:rsidRDefault="00EA40C3" w:rsidP="000D0D39">
            <w:pPr>
              <w:jc w:val="left"/>
              <w:rPr>
                <w:sz w:val="16"/>
              </w:rPr>
            </w:pPr>
            <w:r w:rsidRPr="00F93231">
              <w:rPr>
                <w:sz w:val="16"/>
              </w:rPr>
              <w:t>R1-1810544</w:t>
            </w:r>
          </w:p>
        </w:tc>
        <w:tc>
          <w:tcPr>
            <w:tcW w:w="1056" w:type="dxa"/>
            <w:shd w:val="clear" w:color="auto" w:fill="auto"/>
          </w:tcPr>
          <w:p w14:paraId="578C5A2E" w14:textId="77777777" w:rsidR="00EA40C3" w:rsidRPr="00F93231" w:rsidRDefault="00EA40C3" w:rsidP="000D0D39">
            <w:pPr>
              <w:jc w:val="left"/>
              <w:rPr>
                <w:sz w:val="16"/>
              </w:rPr>
            </w:pPr>
            <w:r w:rsidRPr="00F93231">
              <w:rPr>
                <w:sz w:val="16"/>
              </w:rPr>
              <w:t>discussion</w:t>
            </w:r>
          </w:p>
        </w:tc>
        <w:tc>
          <w:tcPr>
            <w:tcW w:w="2616" w:type="dxa"/>
            <w:shd w:val="clear" w:color="auto" w:fill="auto"/>
          </w:tcPr>
          <w:p w14:paraId="3E6C8442" w14:textId="77777777" w:rsidR="00EA40C3" w:rsidRPr="00F93231" w:rsidRDefault="00EA40C3" w:rsidP="000D0D39">
            <w:pPr>
              <w:jc w:val="left"/>
              <w:rPr>
                <w:sz w:val="16"/>
              </w:rPr>
            </w:pPr>
            <w:r w:rsidRPr="00F93231">
              <w:rPr>
                <w:sz w:val="16"/>
              </w:rPr>
              <w:t>CATT</w:t>
            </w:r>
          </w:p>
        </w:tc>
        <w:tc>
          <w:tcPr>
            <w:tcW w:w="3258" w:type="dxa"/>
            <w:shd w:val="clear" w:color="auto" w:fill="auto"/>
          </w:tcPr>
          <w:p w14:paraId="641AA0E1" w14:textId="77777777" w:rsidR="00EA40C3" w:rsidRPr="00F93231" w:rsidRDefault="00EA40C3" w:rsidP="000D0D39">
            <w:pPr>
              <w:jc w:val="left"/>
              <w:rPr>
                <w:sz w:val="16"/>
              </w:rPr>
            </w:pPr>
            <w:r w:rsidRPr="00F93231">
              <w:rPr>
                <w:sz w:val="16"/>
              </w:rPr>
              <w:t>Discussion On LTE Uu and NR Uu control NR sidelink in NR V2X</w:t>
            </w:r>
          </w:p>
        </w:tc>
        <w:tc>
          <w:tcPr>
            <w:tcW w:w="816" w:type="dxa"/>
            <w:shd w:val="clear" w:color="auto" w:fill="auto"/>
          </w:tcPr>
          <w:p w14:paraId="6C9ACDD3" w14:textId="77777777" w:rsidR="00EA40C3" w:rsidRPr="00F93231" w:rsidRDefault="00EA40C3" w:rsidP="000D0D39">
            <w:pPr>
              <w:jc w:val="left"/>
              <w:rPr>
                <w:sz w:val="16"/>
              </w:rPr>
            </w:pPr>
            <w:r w:rsidRPr="00F93231">
              <w:rPr>
                <w:sz w:val="16"/>
              </w:rPr>
              <w:t>present</w:t>
            </w:r>
          </w:p>
        </w:tc>
      </w:tr>
      <w:tr w:rsidR="00EA40C3" w:rsidRPr="00F93231" w14:paraId="48CCCCB7" w14:textId="77777777" w:rsidTr="000D0D39">
        <w:tc>
          <w:tcPr>
            <w:tcW w:w="531" w:type="dxa"/>
            <w:tcBorders>
              <w:right w:val="single" w:sz="6" w:space="0" w:color="000000"/>
            </w:tcBorders>
            <w:shd w:val="clear" w:color="auto" w:fill="auto"/>
          </w:tcPr>
          <w:p w14:paraId="17822EEF" w14:textId="77777777" w:rsidR="00EA40C3" w:rsidRPr="00F93231" w:rsidRDefault="00EA40C3" w:rsidP="000D0D39">
            <w:pPr>
              <w:jc w:val="left"/>
              <w:rPr>
                <w:sz w:val="16"/>
              </w:rPr>
            </w:pPr>
            <w:r w:rsidRPr="00F93231">
              <w:rPr>
                <w:sz w:val="16"/>
              </w:rPr>
              <w:t>6</w:t>
            </w:r>
          </w:p>
        </w:tc>
        <w:tc>
          <w:tcPr>
            <w:tcW w:w="1191" w:type="dxa"/>
            <w:tcBorders>
              <w:left w:val="single" w:sz="6" w:space="0" w:color="000000"/>
            </w:tcBorders>
            <w:shd w:val="clear" w:color="auto" w:fill="auto"/>
          </w:tcPr>
          <w:p w14:paraId="784F4FCD" w14:textId="77777777" w:rsidR="00EA40C3" w:rsidRPr="00F93231" w:rsidRDefault="00EA40C3" w:rsidP="000D0D39">
            <w:pPr>
              <w:jc w:val="left"/>
              <w:rPr>
                <w:sz w:val="16"/>
              </w:rPr>
            </w:pPr>
            <w:r w:rsidRPr="00F93231">
              <w:rPr>
                <w:sz w:val="16"/>
              </w:rPr>
              <w:t>R1-1810594</w:t>
            </w:r>
          </w:p>
        </w:tc>
        <w:tc>
          <w:tcPr>
            <w:tcW w:w="1056" w:type="dxa"/>
            <w:shd w:val="clear" w:color="auto" w:fill="auto"/>
          </w:tcPr>
          <w:p w14:paraId="15B56888" w14:textId="77777777" w:rsidR="00EA40C3" w:rsidRPr="00F93231" w:rsidRDefault="00EA40C3" w:rsidP="000D0D39">
            <w:pPr>
              <w:jc w:val="left"/>
              <w:rPr>
                <w:sz w:val="16"/>
              </w:rPr>
            </w:pPr>
            <w:r w:rsidRPr="00F93231">
              <w:rPr>
                <w:sz w:val="16"/>
              </w:rPr>
              <w:t>discussion</w:t>
            </w:r>
          </w:p>
        </w:tc>
        <w:tc>
          <w:tcPr>
            <w:tcW w:w="2616" w:type="dxa"/>
            <w:shd w:val="clear" w:color="auto" w:fill="auto"/>
          </w:tcPr>
          <w:p w14:paraId="6B77E306" w14:textId="77777777" w:rsidR="00EA40C3" w:rsidRPr="00F93231" w:rsidRDefault="00EA40C3" w:rsidP="000D0D39">
            <w:pPr>
              <w:jc w:val="left"/>
              <w:rPr>
                <w:sz w:val="16"/>
              </w:rPr>
            </w:pPr>
            <w:r w:rsidRPr="00F93231">
              <w:rPr>
                <w:sz w:val="16"/>
              </w:rPr>
              <w:t>Fujitsu</w:t>
            </w:r>
          </w:p>
        </w:tc>
        <w:tc>
          <w:tcPr>
            <w:tcW w:w="3258" w:type="dxa"/>
            <w:shd w:val="clear" w:color="auto" w:fill="auto"/>
          </w:tcPr>
          <w:p w14:paraId="714D512A" w14:textId="77777777" w:rsidR="00EA40C3" w:rsidRPr="00F93231" w:rsidRDefault="00EA40C3" w:rsidP="000D0D39">
            <w:pPr>
              <w:jc w:val="left"/>
              <w:rPr>
                <w:sz w:val="16"/>
              </w:rPr>
            </w:pPr>
            <w:r w:rsidRPr="00F93231">
              <w:rPr>
                <w:sz w:val="16"/>
              </w:rPr>
              <w:t>Discussion on Uu-based NR sidelink resource allocation</w:t>
            </w:r>
          </w:p>
        </w:tc>
        <w:tc>
          <w:tcPr>
            <w:tcW w:w="816" w:type="dxa"/>
            <w:shd w:val="clear" w:color="auto" w:fill="auto"/>
          </w:tcPr>
          <w:p w14:paraId="3E2FBF5B" w14:textId="77777777" w:rsidR="00EA40C3" w:rsidRPr="00F93231" w:rsidRDefault="00EA40C3" w:rsidP="000D0D39">
            <w:pPr>
              <w:jc w:val="left"/>
              <w:rPr>
                <w:sz w:val="16"/>
              </w:rPr>
            </w:pPr>
            <w:r w:rsidRPr="00F93231">
              <w:rPr>
                <w:sz w:val="16"/>
              </w:rPr>
              <w:t>present</w:t>
            </w:r>
          </w:p>
        </w:tc>
      </w:tr>
      <w:tr w:rsidR="00EA40C3" w:rsidRPr="00F93231" w14:paraId="4BCA7054" w14:textId="77777777" w:rsidTr="000D0D39">
        <w:tc>
          <w:tcPr>
            <w:tcW w:w="531" w:type="dxa"/>
            <w:tcBorders>
              <w:right w:val="single" w:sz="6" w:space="0" w:color="000000"/>
            </w:tcBorders>
            <w:shd w:val="clear" w:color="auto" w:fill="auto"/>
          </w:tcPr>
          <w:p w14:paraId="73D66D55" w14:textId="77777777" w:rsidR="00EA40C3" w:rsidRPr="00F93231" w:rsidRDefault="00EA40C3" w:rsidP="000D0D39">
            <w:pPr>
              <w:jc w:val="left"/>
              <w:rPr>
                <w:sz w:val="16"/>
              </w:rPr>
            </w:pPr>
            <w:r w:rsidRPr="00F93231">
              <w:rPr>
                <w:sz w:val="16"/>
              </w:rPr>
              <w:t>7</w:t>
            </w:r>
          </w:p>
        </w:tc>
        <w:tc>
          <w:tcPr>
            <w:tcW w:w="1191" w:type="dxa"/>
            <w:tcBorders>
              <w:left w:val="single" w:sz="6" w:space="0" w:color="000000"/>
            </w:tcBorders>
            <w:shd w:val="clear" w:color="auto" w:fill="auto"/>
          </w:tcPr>
          <w:p w14:paraId="042D4274" w14:textId="77777777" w:rsidR="00EA40C3" w:rsidRPr="00F93231" w:rsidRDefault="00EA40C3" w:rsidP="000D0D39">
            <w:pPr>
              <w:jc w:val="left"/>
              <w:rPr>
                <w:sz w:val="16"/>
              </w:rPr>
            </w:pPr>
            <w:r w:rsidRPr="00F93231">
              <w:rPr>
                <w:sz w:val="16"/>
              </w:rPr>
              <w:t>R1-1810702</w:t>
            </w:r>
          </w:p>
        </w:tc>
        <w:tc>
          <w:tcPr>
            <w:tcW w:w="1056" w:type="dxa"/>
            <w:shd w:val="clear" w:color="auto" w:fill="auto"/>
          </w:tcPr>
          <w:p w14:paraId="575B1742" w14:textId="77777777" w:rsidR="00EA40C3" w:rsidRPr="00F93231" w:rsidRDefault="00EA40C3" w:rsidP="000D0D39">
            <w:pPr>
              <w:jc w:val="left"/>
              <w:rPr>
                <w:sz w:val="16"/>
              </w:rPr>
            </w:pPr>
            <w:r w:rsidRPr="00F93231">
              <w:rPr>
                <w:sz w:val="16"/>
              </w:rPr>
              <w:t>discussion</w:t>
            </w:r>
          </w:p>
        </w:tc>
        <w:tc>
          <w:tcPr>
            <w:tcW w:w="2616" w:type="dxa"/>
            <w:shd w:val="clear" w:color="auto" w:fill="auto"/>
          </w:tcPr>
          <w:p w14:paraId="5C9824E1" w14:textId="77777777" w:rsidR="00EA40C3" w:rsidRPr="00F93231" w:rsidRDefault="00EA40C3" w:rsidP="000D0D39">
            <w:pPr>
              <w:jc w:val="left"/>
              <w:rPr>
                <w:sz w:val="16"/>
              </w:rPr>
            </w:pPr>
            <w:r w:rsidRPr="00F93231">
              <w:rPr>
                <w:sz w:val="16"/>
              </w:rPr>
              <w:t>ATT</w:t>
            </w:r>
          </w:p>
        </w:tc>
        <w:tc>
          <w:tcPr>
            <w:tcW w:w="3258" w:type="dxa"/>
            <w:shd w:val="clear" w:color="auto" w:fill="auto"/>
          </w:tcPr>
          <w:p w14:paraId="53CBA6C6" w14:textId="77777777" w:rsidR="00EA40C3" w:rsidRPr="00F93231" w:rsidRDefault="00EA40C3" w:rsidP="000D0D39">
            <w:pPr>
              <w:jc w:val="left"/>
              <w:rPr>
                <w:sz w:val="16"/>
              </w:rPr>
            </w:pPr>
            <w:r w:rsidRPr="00F93231">
              <w:rPr>
                <w:sz w:val="16"/>
              </w:rPr>
              <w:t>Enhancements of LTE Uu and NR Uu to control NR sidelink</w:t>
            </w:r>
          </w:p>
        </w:tc>
        <w:tc>
          <w:tcPr>
            <w:tcW w:w="816" w:type="dxa"/>
            <w:shd w:val="clear" w:color="auto" w:fill="auto"/>
          </w:tcPr>
          <w:p w14:paraId="46C9EE5E" w14:textId="77777777" w:rsidR="00EA40C3" w:rsidRPr="00F93231" w:rsidRDefault="00EA40C3" w:rsidP="000D0D39">
            <w:pPr>
              <w:jc w:val="left"/>
              <w:rPr>
                <w:sz w:val="16"/>
              </w:rPr>
            </w:pPr>
            <w:r w:rsidRPr="00F93231">
              <w:rPr>
                <w:sz w:val="16"/>
              </w:rPr>
              <w:t>present</w:t>
            </w:r>
          </w:p>
        </w:tc>
      </w:tr>
      <w:tr w:rsidR="00EA40C3" w:rsidRPr="00F93231" w14:paraId="00F6D58D" w14:textId="77777777" w:rsidTr="000D0D39">
        <w:tc>
          <w:tcPr>
            <w:tcW w:w="531" w:type="dxa"/>
            <w:tcBorders>
              <w:right w:val="single" w:sz="6" w:space="0" w:color="000000"/>
            </w:tcBorders>
            <w:shd w:val="clear" w:color="auto" w:fill="auto"/>
          </w:tcPr>
          <w:p w14:paraId="30441ABC" w14:textId="77777777" w:rsidR="00EA40C3" w:rsidRPr="00F93231" w:rsidRDefault="00EA40C3" w:rsidP="000D0D39">
            <w:pPr>
              <w:jc w:val="left"/>
              <w:rPr>
                <w:sz w:val="16"/>
              </w:rPr>
            </w:pPr>
            <w:r w:rsidRPr="00F93231">
              <w:rPr>
                <w:sz w:val="16"/>
              </w:rPr>
              <w:t>8</w:t>
            </w:r>
          </w:p>
        </w:tc>
        <w:tc>
          <w:tcPr>
            <w:tcW w:w="1191" w:type="dxa"/>
            <w:tcBorders>
              <w:left w:val="single" w:sz="6" w:space="0" w:color="000000"/>
            </w:tcBorders>
            <w:shd w:val="clear" w:color="auto" w:fill="auto"/>
          </w:tcPr>
          <w:p w14:paraId="3FC27E6E" w14:textId="77777777" w:rsidR="00EA40C3" w:rsidRPr="00F93231" w:rsidRDefault="00EA40C3" w:rsidP="000D0D39">
            <w:pPr>
              <w:jc w:val="left"/>
              <w:rPr>
                <w:sz w:val="16"/>
              </w:rPr>
            </w:pPr>
            <w:r w:rsidRPr="00F93231">
              <w:rPr>
                <w:sz w:val="16"/>
              </w:rPr>
              <w:t>R1-1810726</w:t>
            </w:r>
          </w:p>
        </w:tc>
        <w:tc>
          <w:tcPr>
            <w:tcW w:w="1056" w:type="dxa"/>
            <w:shd w:val="clear" w:color="auto" w:fill="auto"/>
          </w:tcPr>
          <w:p w14:paraId="23791D86" w14:textId="77777777" w:rsidR="00EA40C3" w:rsidRPr="00F93231" w:rsidRDefault="00EA40C3" w:rsidP="000D0D39">
            <w:pPr>
              <w:jc w:val="left"/>
              <w:rPr>
                <w:sz w:val="16"/>
              </w:rPr>
            </w:pPr>
            <w:r w:rsidRPr="00F93231">
              <w:rPr>
                <w:sz w:val="16"/>
              </w:rPr>
              <w:t>discussion</w:t>
            </w:r>
          </w:p>
        </w:tc>
        <w:tc>
          <w:tcPr>
            <w:tcW w:w="2616" w:type="dxa"/>
            <w:shd w:val="clear" w:color="auto" w:fill="auto"/>
          </w:tcPr>
          <w:p w14:paraId="786E762B" w14:textId="77777777" w:rsidR="00EA40C3" w:rsidRPr="00F93231" w:rsidRDefault="00EA40C3" w:rsidP="000D0D39">
            <w:pPr>
              <w:jc w:val="left"/>
              <w:rPr>
                <w:sz w:val="16"/>
              </w:rPr>
            </w:pPr>
            <w:r w:rsidRPr="00F93231">
              <w:rPr>
                <w:sz w:val="16"/>
              </w:rPr>
              <w:t>ZTE</w:t>
            </w:r>
          </w:p>
        </w:tc>
        <w:tc>
          <w:tcPr>
            <w:tcW w:w="3258" w:type="dxa"/>
            <w:shd w:val="clear" w:color="auto" w:fill="auto"/>
          </w:tcPr>
          <w:p w14:paraId="40B83D51" w14:textId="77777777" w:rsidR="00EA40C3" w:rsidRPr="00F93231" w:rsidRDefault="00EA40C3" w:rsidP="000D0D39">
            <w:pPr>
              <w:jc w:val="left"/>
              <w:rPr>
                <w:sz w:val="16"/>
              </w:rPr>
            </w:pPr>
            <w:r w:rsidRPr="00F93231">
              <w:rPr>
                <w:sz w:val="16"/>
              </w:rPr>
              <w:t>Discussion on LTE/NR Uu based resource allocation/configuration for NR Sidelink</w:t>
            </w:r>
          </w:p>
        </w:tc>
        <w:tc>
          <w:tcPr>
            <w:tcW w:w="816" w:type="dxa"/>
            <w:shd w:val="clear" w:color="auto" w:fill="auto"/>
          </w:tcPr>
          <w:p w14:paraId="77152344" w14:textId="77777777" w:rsidR="00EA40C3" w:rsidRPr="00F93231" w:rsidRDefault="00EA40C3" w:rsidP="000D0D39">
            <w:pPr>
              <w:jc w:val="left"/>
              <w:rPr>
                <w:sz w:val="16"/>
              </w:rPr>
            </w:pPr>
            <w:r w:rsidRPr="00F93231">
              <w:rPr>
                <w:sz w:val="16"/>
              </w:rPr>
              <w:t>present</w:t>
            </w:r>
          </w:p>
        </w:tc>
      </w:tr>
      <w:tr w:rsidR="00EA40C3" w:rsidRPr="00F93231" w14:paraId="170218FB" w14:textId="77777777" w:rsidTr="000D0D39">
        <w:tc>
          <w:tcPr>
            <w:tcW w:w="531" w:type="dxa"/>
            <w:tcBorders>
              <w:right w:val="single" w:sz="6" w:space="0" w:color="000000"/>
            </w:tcBorders>
            <w:shd w:val="clear" w:color="auto" w:fill="auto"/>
          </w:tcPr>
          <w:p w14:paraId="186B40CA" w14:textId="77777777" w:rsidR="00EA40C3" w:rsidRPr="00F93231" w:rsidRDefault="00EA40C3" w:rsidP="000D0D39">
            <w:pPr>
              <w:jc w:val="left"/>
              <w:rPr>
                <w:sz w:val="16"/>
              </w:rPr>
            </w:pPr>
            <w:r w:rsidRPr="00F93231">
              <w:rPr>
                <w:sz w:val="16"/>
              </w:rPr>
              <w:t>9</w:t>
            </w:r>
          </w:p>
        </w:tc>
        <w:tc>
          <w:tcPr>
            <w:tcW w:w="1191" w:type="dxa"/>
            <w:tcBorders>
              <w:left w:val="single" w:sz="6" w:space="0" w:color="000000"/>
            </w:tcBorders>
            <w:shd w:val="clear" w:color="auto" w:fill="auto"/>
          </w:tcPr>
          <w:p w14:paraId="65A1528F" w14:textId="77777777" w:rsidR="00EA40C3" w:rsidRPr="00F93231" w:rsidRDefault="00EA40C3" w:rsidP="000D0D39">
            <w:pPr>
              <w:jc w:val="left"/>
              <w:rPr>
                <w:sz w:val="16"/>
              </w:rPr>
            </w:pPr>
            <w:r w:rsidRPr="00F93231">
              <w:rPr>
                <w:sz w:val="16"/>
              </w:rPr>
              <w:t>R1-1810778</w:t>
            </w:r>
          </w:p>
        </w:tc>
        <w:tc>
          <w:tcPr>
            <w:tcW w:w="1056" w:type="dxa"/>
            <w:shd w:val="clear" w:color="auto" w:fill="auto"/>
          </w:tcPr>
          <w:p w14:paraId="78E920BC" w14:textId="77777777" w:rsidR="00EA40C3" w:rsidRPr="00F93231" w:rsidRDefault="00EA40C3" w:rsidP="000D0D39">
            <w:pPr>
              <w:jc w:val="left"/>
              <w:rPr>
                <w:sz w:val="16"/>
              </w:rPr>
            </w:pPr>
            <w:r w:rsidRPr="00F93231">
              <w:rPr>
                <w:sz w:val="16"/>
              </w:rPr>
              <w:t>discussion</w:t>
            </w:r>
          </w:p>
        </w:tc>
        <w:tc>
          <w:tcPr>
            <w:tcW w:w="2616" w:type="dxa"/>
            <w:shd w:val="clear" w:color="auto" w:fill="auto"/>
          </w:tcPr>
          <w:p w14:paraId="2299BA4B" w14:textId="77777777" w:rsidR="00EA40C3" w:rsidRPr="00F93231" w:rsidRDefault="00EA40C3" w:rsidP="000D0D39">
            <w:pPr>
              <w:jc w:val="left"/>
              <w:rPr>
                <w:sz w:val="16"/>
              </w:rPr>
            </w:pPr>
            <w:r w:rsidRPr="00F93231">
              <w:rPr>
                <w:sz w:val="16"/>
              </w:rPr>
              <w:t>Intel</w:t>
            </w:r>
          </w:p>
        </w:tc>
        <w:tc>
          <w:tcPr>
            <w:tcW w:w="3258" w:type="dxa"/>
            <w:shd w:val="clear" w:color="auto" w:fill="auto"/>
          </w:tcPr>
          <w:p w14:paraId="7E8C9B98" w14:textId="77777777" w:rsidR="00EA40C3" w:rsidRPr="00F93231" w:rsidRDefault="00EA40C3" w:rsidP="000D0D39">
            <w:pPr>
              <w:jc w:val="left"/>
              <w:rPr>
                <w:sz w:val="16"/>
              </w:rPr>
            </w:pPr>
            <w:r w:rsidRPr="00F93231">
              <w:rPr>
                <w:sz w:val="16"/>
              </w:rPr>
              <w:t>Enhancements of NR and LTE Uu link to control NR sidelink</w:t>
            </w:r>
          </w:p>
        </w:tc>
        <w:tc>
          <w:tcPr>
            <w:tcW w:w="816" w:type="dxa"/>
            <w:shd w:val="clear" w:color="auto" w:fill="auto"/>
          </w:tcPr>
          <w:p w14:paraId="733A19F1" w14:textId="77777777" w:rsidR="00EA40C3" w:rsidRPr="00F93231" w:rsidRDefault="00EA40C3" w:rsidP="000D0D39">
            <w:pPr>
              <w:jc w:val="left"/>
              <w:rPr>
                <w:sz w:val="16"/>
              </w:rPr>
            </w:pPr>
            <w:r w:rsidRPr="00F93231">
              <w:rPr>
                <w:sz w:val="16"/>
              </w:rPr>
              <w:t>present</w:t>
            </w:r>
          </w:p>
        </w:tc>
      </w:tr>
      <w:tr w:rsidR="00EA40C3" w:rsidRPr="00F93231" w14:paraId="5598990C" w14:textId="77777777" w:rsidTr="000D0D39">
        <w:tc>
          <w:tcPr>
            <w:tcW w:w="531" w:type="dxa"/>
            <w:tcBorders>
              <w:right w:val="single" w:sz="6" w:space="0" w:color="000000"/>
            </w:tcBorders>
            <w:shd w:val="clear" w:color="auto" w:fill="auto"/>
          </w:tcPr>
          <w:p w14:paraId="46851459" w14:textId="77777777" w:rsidR="00EA40C3" w:rsidRPr="00F93231" w:rsidRDefault="00EA40C3" w:rsidP="000D0D39">
            <w:pPr>
              <w:jc w:val="left"/>
              <w:rPr>
                <w:sz w:val="16"/>
              </w:rPr>
            </w:pPr>
            <w:r w:rsidRPr="00F93231">
              <w:rPr>
                <w:sz w:val="16"/>
              </w:rPr>
              <w:t>10</w:t>
            </w:r>
          </w:p>
        </w:tc>
        <w:tc>
          <w:tcPr>
            <w:tcW w:w="1191" w:type="dxa"/>
            <w:tcBorders>
              <w:left w:val="single" w:sz="6" w:space="0" w:color="000000"/>
            </w:tcBorders>
            <w:shd w:val="clear" w:color="auto" w:fill="auto"/>
          </w:tcPr>
          <w:p w14:paraId="7A6A78E3" w14:textId="77777777" w:rsidR="00EA40C3" w:rsidRPr="00F93231" w:rsidRDefault="00EA40C3" w:rsidP="000D0D39">
            <w:pPr>
              <w:jc w:val="left"/>
              <w:rPr>
                <w:sz w:val="16"/>
              </w:rPr>
            </w:pPr>
            <w:r w:rsidRPr="00F93231">
              <w:rPr>
                <w:sz w:val="16"/>
              </w:rPr>
              <w:t>R1-1810872</w:t>
            </w:r>
          </w:p>
        </w:tc>
        <w:tc>
          <w:tcPr>
            <w:tcW w:w="1056" w:type="dxa"/>
            <w:shd w:val="clear" w:color="auto" w:fill="auto"/>
          </w:tcPr>
          <w:p w14:paraId="61ACA582" w14:textId="77777777" w:rsidR="00EA40C3" w:rsidRPr="00F93231" w:rsidRDefault="00EA40C3" w:rsidP="000D0D39">
            <w:pPr>
              <w:jc w:val="left"/>
              <w:rPr>
                <w:sz w:val="16"/>
              </w:rPr>
            </w:pPr>
            <w:r w:rsidRPr="00F93231">
              <w:rPr>
                <w:sz w:val="16"/>
              </w:rPr>
              <w:t>discussion</w:t>
            </w:r>
          </w:p>
        </w:tc>
        <w:tc>
          <w:tcPr>
            <w:tcW w:w="2616" w:type="dxa"/>
            <w:shd w:val="clear" w:color="auto" w:fill="auto"/>
          </w:tcPr>
          <w:p w14:paraId="37564E9C" w14:textId="77777777" w:rsidR="00EA40C3" w:rsidRPr="00F93231" w:rsidRDefault="00EA40C3" w:rsidP="000D0D39">
            <w:pPr>
              <w:jc w:val="left"/>
              <w:rPr>
                <w:sz w:val="16"/>
              </w:rPr>
            </w:pPr>
            <w:r w:rsidRPr="00F93231">
              <w:rPr>
                <w:sz w:val="16"/>
              </w:rPr>
              <w:t>Samsung</w:t>
            </w:r>
          </w:p>
        </w:tc>
        <w:tc>
          <w:tcPr>
            <w:tcW w:w="3258" w:type="dxa"/>
            <w:shd w:val="clear" w:color="auto" w:fill="auto"/>
          </w:tcPr>
          <w:p w14:paraId="05127D1C" w14:textId="77777777" w:rsidR="00EA40C3" w:rsidRPr="00F93231" w:rsidRDefault="00EA40C3" w:rsidP="000D0D39">
            <w:pPr>
              <w:jc w:val="left"/>
              <w:rPr>
                <w:sz w:val="16"/>
              </w:rPr>
            </w:pPr>
            <w:r w:rsidRPr="00F93231">
              <w:rPr>
                <w:sz w:val="16"/>
              </w:rPr>
              <w:t>Discussion on Enhancements of LTE Uu and NR Uu to control NR sidelink</w:t>
            </w:r>
          </w:p>
        </w:tc>
        <w:tc>
          <w:tcPr>
            <w:tcW w:w="816" w:type="dxa"/>
            <w:shd w:val="clear" w:color="auto" w:fill="auto"/>
          </w:tcPr>
          <w:p w14:paraId="315644C2" w14:textId="77777777" w:rsidR="00EA40C3" w:rsidRPr="00F93231" w:rsidRDefault="00EA40C3" w:rsidP="000D0D39">
            <w:pPr>
              <w:jc w:val="left"/>
              <w:rPr>
                <w:sz w:val="16"/>
              </w:rPr>
            </w:pPr>
            <w:r w:rsidRPr="00F93231">
              <w:rPr>
                <w:sz w:val="16"/>
              </w:rPr>
              <w:t>present</w:t>
            </w:r>
          </w:p>
        </w:tc>
      </w:tr>
      <w:tr w:rsidR="00EA40C3" w:rsidRPr="00F93231" w14:paraId="060AA14B" w14:textId="77777777" w:rsidTr="000D0D39">
        <w:tc>
          <w:tcPr>
            <w:tcW w:w="531" w:type="dxa"/>
            <w:tcBorders>
              <w:right w:val="single" w:sz="6" w:space="0" w:color="000000"/>
            </w:tcBorders>
            <w:shd w:val="clear" w:color="auto" w:fill="auto"/>
          </w:tcPr>
          <w:p w14:paraId="5A3441A4" w14:textId="77777777" w:rsidR="00EA40C3" w:rsidRPr="00F93231" w:rsidRDefault="00EA40C3" w:rsidP="000D0D39">
            <w:pPr>
              <w:jc w:val="left"/>
              <w:rPr>
                <w:sz w:val="16"/>
              </w:rPr>
            </w:pPr>
            <w:r w:rsidRPr="00F93231">
              <w:rPr>
                <w:sz w:val="16"/>
              </w:rPr>
              <w:t>11</w:t>
            </w:r>
          </w:p>
        </w:tc>
        <w:tc>
          <w:tcPr>
            <w:tcW w:w="1191" w:type="dxa"/>
            <w:tcBorders>
              <w:left w:val="single" w:sz="6" w:space="0" w:color="000000"/>
            </w:tcBorders>
            <w:shd w:val="clear" w:color="auto" w:fill="auto"/>
          </w:tcPr>
          <w:p w14:paraId="21C71A14" w14:textId="77777777" w:rsidR="00EA40C3" w:rsidRPr="00F93231" w:rsidRDefault="00EA40C3" w:rsidP="000D0D39">
            <w:pPr>
              <w:jc w:val="left"/>
              <w:rPr>
                <w:sz w:val="16"/>
              </w:rPr>
            </w:pPr>
            <w:r w:rsidRPr="00F93231">
              <w:rPr>
                <w:sz w:val="16"/>
              </w:rPr>
              <w:t>R1-1810943</w:t>
            </w:r>
          </w:p>
        </w:tc>
        <w:tc>
          <w:tcPr>
            <w:tcW w:w="1056" w:type="dxa"/>
            <w:shd w:val="clear" w:color="auto" w:fill="auto"/>
          </w:tcPr>
          <w:p w14:paraId="6E404183" w14:textId="77777777" w:rsidR="00EA40C3" w:rsidRPr="00F93231" w:rsidRDefault="00EA40C3" w:rsidP="000D0D39">
            <w:pPr>
              <w:jc w:val="left"/>
              <w:rPr>
                <w:sz w:val="16"/>
              </w:rPr>
            </w:pPr>
            <w:r w:rsidRPr="00F93231">
              <w:rPr>
                <w:sz w:val="16"/>
              </w:rPr>
              <w:t>discussion</w:t>
            </w:r>
          </w:p>
        </w:tc>
        <w:tc>
          <w:tcPr>
            <w:tcW w:w="2616" w:type="dxa"/>
            <w:shd w:val="clear" w:color="auto" w:fill="auto"/>
          </w:tcPr>
          <w:p w14:paraId="321E2D09" w14:textId="77777777" w:rsidR="00EA40C3" w:rsidRPr="00F93231" w:rsidRDefault="00EA40C3" w:rsidP="000D0D39">
            <w:pPr>
              <w:jc w:val="left"/>
              <w:rPr>
                <w:sz w:val="16"/>
              </w:rPr>
            </w:pPr>
            <w:r w:rsidRPr="00F93231">
              <w:rPr>
                <w:sz w:val="16"/>
              </w:rPr>
              <w:t>ITRI</w:t>
            </w:r>
          </w:p>
        </w:tc>
        <w:tc>
          <w:tcPr>
            <w:tcW w:w="3258" w:type="dxa"/>
            <w:shd w:val="clear" w:color="auto" w:fill="auto"/>
          </w:tcPr>
          <w:p w14:paraId="4AB28238" w14:textId="77777777" w:rsidR="00EA40C3" w:rsidRPr="00F93231" w:rsidRDefault="00EA40C3" w:rsidP="000D0D39">
            <w:pPr>
              <w:jc w:val="left"/>
              <w:rPr>
                <w:sz w:val="16"/>
              </w:rPr>
            </w:pPr>
            <w:r w:rsidRPr="00F93231">
              <w:rPr>
                <w:sz w:val="16"/>
              </w:rPr>
              <w:t>Design Issues of NR Uu for Resource Configuration on NR sidelink</w:t>
            </w:r>
          </w:p>
        </w:tc>
        <w:tc>
          <w:tcPr>
            <w:tcW w:w="816" w:type="dxa"/>
            <w:shd w:val="clear" w:color="auto" w:fill="auto"/>
          </w:tcPr>
          <w:p w14:paraId="3D3A70EA" w14:textId="77777777" w:rsidR="00EA40C3" w:rsidRPr="00F93231" w:rsidRDefault="00EA40C3" w:rsidP="000D0D39">
            <w:pPr>
              <w:jc w:val="left"/>
              <w:rPr>
                <w:sz w:val="16"/>
              </w:rPr>
            </w:pPr>
            <w:r w:rsidRPr="00F93231">
              <w:rPr>
                <w:sz w:val="16"/>
              </w:rPr>
              <w:t>present</w:t>
            </w:r>
          </w:p>
        </w:tc>
      </w:tr>
      <w:tr w:rsidR="00EA40C3" w:rsidRPr="00F93231" w14:paraId="035BEF99" w14:textId="77777777" w:rsidTr="000D0D39">
        <w:tc>
          <w:tcPr>
            <w:tcW w:w="531" w:type="dxa"/>
            <w:tcBorders>
              <w:right w:val="single" w:sz="6" w:space="0" w:color="000000"/>
            </w:tcBorders>
            <w:shd w:val="clear" w:color="auto" w:fill="auto"/>
          </w:tcPr>
          <w:p w14:paraId="60DA7D61" w14:textId="77777777" w:rsidR="00EA40C3" w:rsidRPr="00F93231" w:rsidRDefault="00EA40C3" w:rsidP="000D0D39">
            <w:pPr>
              <w:jc w:val="left"/>
              <w:rPr>
                <w:sz w:val="16"/>
              </w:rPr>
            </w:pPr>
            <w:r w:rsidRPr="00F93231">
              <w:rPr>
                <w:sz w:val="16"/>
              </w:rPr>
              <w:t>12</w:t>
            </w:r>
          </w:p>
        </w:tc>
        <w:tc>
          <w:tcPr>
            <w:tcW w:w="1191" w:type="dxa"/>
            <w:tcBorders>
              <w:left w:val="single" w:sz="6" w:space="0" w:color="000000"/>
            </w:tcBorders>
            <w:shd w:val="clear" w:color="auto" w:fill="auto"/>
          </w:tcPr>
          <w:p w14:paraId="3908E8DA" w14:textId="77777777" w:rsidR="00EA40C3" w:rsidRPr="00F93231" w:rsidRDefault="00EA40C3" w:rsidP="000D0D39">
            <w:pPr>
              <w:jc w:val="left"/>
              <w:rPr>
                <w:sz w:val="16"/>
              </w:rPr>
            </w:pPr>
            <w:r w:rsidRPr="00F93231">
              <w:rPr>
                <w:sz w:val="16"/>
              </w:rPr>
              <w:t>R1-1810987</w:t>
            </w:r>
          </w:p>
        </w:tc>
        <w:tc>
          <w:tcPr>
            <w:tcW w:w="1056" w:type="dxa"/>
            <w:shd w:val="clear" w:color="auto" w:fill="auto"/>
          </w:tcPr>
          <w:p w14:paraId="25D9BB47" w14:textId="77777777" w:rsidR="00EA40C3" w:rsidRPr="00F93231" w:rsidRDefault="00EA40C3" w:rsidP="000D0D39">
            <w:pPr>
              <w:jc w:val="left"/>
              <w:rPr>
                <w:sz w:val="16"/>
              </w:rPr>
            </w:pPr>
            <w:r w:rsidRPr="00F93231">
              <w:rPr>
                <w:sz w:val="16"/>
              </w:rPr>
              <w:t>discussion</w:t>
            </w:r>
          </w:p>
        </w:tc>
        <w:tc>
          <w:tcPr>
            <w:tcW w:w="2616" w:type="dxa"/>
            <w:shd w:val="clear" w:color="auto" w:fill="auto"/>
          </w:tcPr>
          <w:p w14:paraId="2CF26298" w14:textId="77777777" w:rsidR="00EA40C3" w:rsidRPr="00F93231" w:rsidRDefault="00EA40C3" w:rsidP="000D0D39">
            <w:pPr>
              <w:jc w:val="left"/>
              <w:rPr>
                <w:sz w:val="16"/>
              </w:rPr>
            </w:pPr>
            <w:r w:rsidRPr="00F93231">
              <w:rPr>
                <w:sz w:val="16"/>
              </w:rPr>
              <w:t>guangdong oppo mobile telecom.</w:t>
            </w:r>
          </w:p>
        </w:tc>
        <w:tc>
          <w:tcPr>
            <w:tcW w:w="3258" w:type="dxa"/>
            <w:shd w:val="clear" w:color="auto" w:fill="auto"/>
          </w:tcPr>
          <w:p w14:paraId="69BD25DA" w14:textId="77777777" w:rsidR="00EA40C3" w:rsidRPr="00F93231" w:rsidRDefault="00EA40C3" w:rsidP="000D0D39">
            <w:pPr>
              <w:jc w:val="left"/>
              <w:rPr>
                <w:sz w:val="16"/>
              </w:rPr>
            </w:pPr>
            <w:r w:rsidRPr="00F93231">
              <w:rPr>
                <w:sz w:val="16"/>
              </w:rPr>
              <w:t>Enhancement of LTE Uu and NR Uu to control NR sidelink</w:t>
            </w:r>
          </w:p>
        </w:tc>
        <w:tc>
          <w:tcPr>
            <w:tcW w:w="816" w:type="dxa"/>
            <w:shd w:val="clear" w:color="auto" w:fill="auto"/>
          </w:tcPr>
          <w:p w14:paraId="186204B9" w14:textId="77777777" w:rsidR="00EA40C3" w:rsidRPr="00F93231" w:rsidRDefault="00EA40C3" w:rsidP="000D0D39">
            <w:pPr>
              <w:jc w:val="left"/>
              <w:rPr>
                <w:sz w:val="16"/>
              </w:rPr>
            </w:pPr>
            <w:r w:rsidRPr="00F93231">
              <w:rPr>
                <w:sz w:val="16"/>
              </w:rPr>
              <w:t>present</w:t>
            </w:r>
          </w:p>
        </w:tc>
      </w:tr>
      <w:tr w:rsidR="00EA40C3" w:rsidRPr="00F93231" w14:paraId="327F0876" w14:textId="77777777" w:rsidTr="000D0D39">
        <w:tc>
          <w:tcPr>
            <w:tcW w:w="531" w:type="dxa"/>
            <w:tcBorders>
              <w:right w:val="single" w:sz="6" w:space="0" w:color="000000"/>
            </w:tcBorders>
            <w:shd w:val="clear" w:color="auto" w:fill="auto"/>
          </w:tcPr>
          <w:p w14:paraId="79037182" w14:textId="77777777" w:rsidR="00EA40C3" w:rsidRPr="00F93231" w:rsidRDefault="00EA40C3" w:rsidP="000D0D39">
            <w:pPr>
              <w:jc w:val="left"/>
              <w:rPr>
                <w:sz w:val="16"/>
              </w:rPr>
            </w:pPr>
            <w:r w:rsidRPr="00F93231">
              <w:rPr>
                <w:sz w:val="16"/>
              </w:rPr>
              <w:t>13</w:t>
            </w:r>
          </w:p>
        </w:tc>
        <w:tc>
          <w:tcPr>
            <w:tcW w:w="1191" w:type="dxa"/>
            <w:tcBorders>
              <w:left w:val="single" w:sz="6" w:space="0" w:color="000000"/>
            </w:tcBorders>
            <w:shd w:val="clear" w:color="auto" w:fill="auto"/>
          </w:tcPr>
          <w:p w14:paraId="14267985" w14:textId="77777777" w:rsidR="00EA40C3" w:rsidRPr="00F93231" w:rsidRDefault="00EA40C3" w:rsidP="000D0D39">
            <w:pPr>
              <w:jc w:val="left"/>
              <w:rPr>
                <w:sz w:val="16"/>
              </w:rPr>
            </w:pPr>
            <w:r w:rsidRPr="00F93231">
              <w:rPr>
                <w:sz w:val="16"/>
              </w:rPr>
              <w:t>R1-1811215</w:t>
            </w:r>
          </w:p>
        </w:tc>
        <w:tc>
          <w:tcPr>
            <w:tcW w:w="1056" w:type="dxa"/>
            <w:shd w:val="clear" w:color="auto" w:fill="auto"/>
          </w:tcPr>
          <w:p w14:paraId="2310AF5F" w14:textId="77777777" w:rsidR="00EA40C3" w:rsidRPr="00F93231" w:rsidRDefault="00EA40C3" w:rsidP="000D0D39">
            <w:pPr>
              <w:jc w:val="left"/>
              <w:rPr>
                <w:sz w:val="16"/>
              </w:rPr>
            </w:pPr>
            <w:r w:rsidRPr="00F93231">
              <w:rPr>
                <w:sz w:val="16"/>
              </w:rPr>
              <w:t>discussion</w:t>
            </w:r>
          </w:p>
        </w:tc>
        <w:tc>
          <w:tcPr>
            <w:tcW w:w="2616" w:type="dxa"/>
            <w:shd w:val="clear" w:color="auto" w:fill="auto"/>
          </w:tcPr>
          <w:p w14:paraId="52249100" w14:textId="77777777" w:rsidR="00EA40C3" w:rsidRPr="00F93231" w:rsidRDefault="00EA40C3" w:rsidP="000D0D39">
            <w:pPr>
              <w:jc w:val="left"/>
              <w:rPr>
                <w:sz w:val="16"/>
              </w:rPr>
            </w:pPr>
            <w:r w:rsidRPr="00F93231">
              <w:rPr>
                <w:sz w:val="16"/>
              </w:rPr>
              <w:t>InterDigital</w:t>
            </w:r>
          </w:p>
        </w:tc>
        <w:tc>
          <w:tcPr>
            <w:tcW w:w="3258" w:type="dxa"/>
            <w:shd w:val="clear" w:color="auto" w:fill="auto"/>
          </w:tcPr>
          <w:p w14:paraId="5FDB7D65" w14:textId="77777777" w:rsidR="00EA40C3" w:rsidRPr="00F93231" w:rsidRDefault="00EA40C3" w:rsidP="000D0D39">
            <w:pPr>
              <w:jc w:val="left"/>
              <w:rPr>
                <w:sz w:val="16"/>
              </w:rPr>
            </w:pPr>
            <w:r w:rsidRPr="00F93231">
              <w:rPr>
                <w:sz w:val="16"/>
              </w:rPr>
              <w:t>Enhancement of Uu Interface for NR Sidelink</w:t>
            </w:r>
          </w:p>
        </w:tc>
        <w:tc>
          <w:tcPr>
            <w:tcW w:w="816" w:type="dxa"/>
            <w:shd w:val="clear" w:color="auto" w:fill="auto"/>
          </w:tcPr>
          <w:p w14:paraId="02668814" w14:textId="77777777" w:rsidR="00EA40C3" w:rsidRPr="00F93231" w:rsidRDefault="00EA40C3" w:rsidP="000D0D39">
            <w:pPr>
              <w:jc w:val="left"/>
              <w:rPr>
                <w:sz w:val="16"/>
              </w:rPr>
            </w:pPr>
            <w:r w:rsidRPr="00F93231">
              <w:rPr>
                <w:sz w:val="16"/>
              </w:rPr>
              <w:t>present</w:t>
            </w:r>
          </w:p>
        </w:tc>
      </w:tr>
      <w:tr w:rsidR="00EA40C3" w:rsidRPr="00F93231" w14:paraId="28DF1FB0" w14:textId="77777777" w:rsidTr="000D0D39">
        <w:tc>
          <w:tcPr>
            <w:tcW w:w="531" w:type="dxa"/>
            <w:tcBorders>
              <w:right w:val="single" w:sz="6" w:space="0" w:color="000000"/>
            </w:tcBorders>
            <w:shd w:val="clear" w:color="auto" w:fill="auto"/>
          </w:tcPr>
          <w:p w14:paraId="4E745C41" w14:textId="77777777" w:rsidR="00EA40C3" w:rsidRPr="00F93231" w:rsidRDefault="00EA40C3" w:rsidP="000D0D39">
            <w:pPr>
              <w:jc w:val="left"/>
              <w:rPr>
                <w:sz w:val="16"/>
              </w:rPr>
            </w:pPr>
            <w:r w:rsidRPr="00F93231">
              <w:rPr>
                <w:sz w:val="16"/>
              </w:rPr>
              <w:t>14</w:t>
            </w:r>
          </w:p>
        </w:tc>
        <w:tc>
          <w:tcPr>
            <w:tcW w:w="1191" w:type="dxa"/>
            <w:tcBorders>
              <w:left w:val="single" w:sz="6" w:space="0" w:color="000000"/>
            </w:tcBorders>
            <w:shd w:val="clear" w:color="auto" w:fill="auto"/>
          </w:tcPr>
          <w:p w14:paraId="6103FBBC" w14:textId="77777777" w:rsidR="00EA40C3" w:rsidRPr="00F93231" w:rsidRDefault="00EA40C3" w:rsidP="000D0D39">
            <w:pPr>
              <w:jc w:val="left"/>
              <w:rPr>
                <w:sz w:val="16"/>
              </w:rPr>
            </w:pPr>
            <w:r w:rsidRPr="00F93231">
              <w:rPr>
                <w:sz w:val="16"/>
              </w:rPr>
              <w:t>R1-1811265</w:t>
            </w:r>
          </w:p>
        </w:tc>
        <w:tc>
          <w:tcPr>
            <w:tcW w:w="1056" w:type="dxa"/>
            <w:shd w:val="clear" w:color="auto" w:fill="auto"/>
          </w:tcPr>
          <w:p w14:paraId="70DD3821" w14:textId="77777777" w:rsidR="00EA40C3" w:rsidRPr="00F93231" w:rsidRDefault="00EA40C3" w:rsidP="000D0D39">
            <w:pPr>
              <w:jc w:val="left"/>
              <w:rPr>
                <w:sz w:val="16"/>
              </w:rPr>
            </w:pPr>
            <w:r w:rsidRPr="00F93231">
              <w:rPr>
                <w:sz w:val="16"/>
              </w:rPr>
              <w:t>discussion</w:t>
            </w:r>
          </w:p>
        </w:tc>
        <w:tc>
          <w:tcPr>
            <w:tcW w:w="2616" w:type="dxa"/>
            <w:shd w:val="clear" w:color="auto" w:fill="auto"/>
          </w:tcPr>
          <w:p w14:paraId="71BF4C36" w14:textId="77777777" w:rsidR="00EA40C3" w:rsidRPr="00F93231" w:rsidRDefault="00EA40C3" w:rsidP="000D0D39">
            <w:pPr>
              <w:jc w:val="left"/>
              <w:rPr>
                <w:sz w:val="16"/>
              </w:rPr>
            </w:pPr>
            <w:r w:rsidRPr="00F93231">
              <w:rPr>
                <w:sz w:val="16"/>
              </w:rPr>
              <w:t>Qualcomm</w:t>
            </w:r>
          </w:p>
        </w:tc>
        <w:tc>
          <w:tcPr>
            <w:tcW w:w="3258" w:type="dxa"/>
            <w:shd w:val="clear" w:color="auto" w:fill="auto"/>
          </w:tcPr>
          <w:p w14:paraId="52DBA821" w14:textId="77777777" w:rsidR="00EA40C3" w:rsidRPr="00F93231" w:rsidRDefault="00EA40C3" w:rsidP="000D0D39">
            <w:pPr>
              <w:jc w:val="left"/>
              <w:rPr>
                <w:sz w:val="16"/>
              </w:rPr>
            </w:pPr>
            <w:r w:rsidRPr="00F93231">
              <w:rPr>
                <w:sz w:val="16"/>
              </w:rPr>
              <w:t>Enhancements of LTE Uu and NR Uu to control NR sidelink</w:t>
            </w:r>
          </w:p>
        </w:tc>
        <w:tc>
          <w:tcPr>
            <w:tcW w:w="816" w:type="dxa"/>
            <w:shd w:val="clear" w:color="auto" w:fill="auto"/>
          </w:tcPr>
          <w:p w14:paraId="4FCDE536" w14:textId="77777777" w:rsidR="00EA40C3" w:rsidRPr="00F93231" w:rsidRDefault="00EA40C3" w:rsidP="000D0D39">
            <w:pPr>
              <w:jc w:val="left"/>
              <w:rPr>
                <w:sz w:val="16"/>
              </w:rPr>
            </w:pPr>
            <w:r w:rsidRPr="00F93231">
              <w:rPr>
                <w:sz w:val="16"/>
              </w:rPr>
              <w:t>present</w:t>
            </w:r>
          </w:p>
        </w:tc>
      </w:tr>
      <w:tr w:rsidR="00EA40C3" w:rsidRPr="00F93231" w14:paraId="2E1C1DDA" w14:textId="77777777" w:rsidTr="000D0D39">
        <w:tc>
          <w:tcPr>
            <w:tcW w:w="531" w:type="dxa"/>
            <w:tcBorders>
              <w:right w:val="single" w:sz="6" w:space="0" w:color="000000"/>
            </w:tcBorders>
            <w:shd w:val="clear" w:color="auto" w:fill="auto"/>
          </w:tcPr>
          <w:p w14:paraId="12CF58F7" w14:textId="77777777" w:rsidR="00EA40C3" w:rsidRPr="00F93231" w:rsidRDefault="00EA40C3" w:rsidP="000D0D39">
            <w:pPr>
              <w:jc w:val="left"/>
              <w:rPr>
                <w:sz w:val="16"/>
              </w:rPr>
            </w:pPr>
            <w:r w:rsidRPr="00F93231">
              <w:rPr>
                <w:sz w:val="16"/>
              </w:rPr>
              <w:t>15</w:t>
            </w:r>
          </w:p>
        </w:tc>
        <w:tc>
          <w:tcPr>
            <w:tcW w:w="1191" w:type="dxa"/>
            <w:tcBorders>
              <w:left w:val="single" w:sz="6" w:space="0" w:color="000000"/>
            </w:tcBorders>
            <w:shd w:val="clear" w:color="auto" w:fill="auto"/>
          </w:tcPr>
          <w:p w14:paraId="3794ADC9" w14:textId="77777777" w:rsidR="00EA40C3" w:rsidRPr="00F93231" w:rsidRDefault="00EA40C3" w:rsidP="000D0D39">
            <w:pPr>
              <w:jc w:val="left"/>
              <w:rPr>
                <w:sz w:val="16"/>
              </w:rPr>
            </w:pPr>
            <w:r w:rsidRPr="00F93231">
              <w:rPr>
                <w:sz w:val="16"/>
              </w:rPr>
              <w:t>R1-1811337</w:t>
            </w:r>
          </w:p>
        </w:tc>
        <w:tc>
          <w:tcPr>
            <w:tcW w:w="1056" w:type="dxa"/>
            <w:shd w:val="clear" w:color="auto" w:fill="auto"/>
          </w:tcPr>
          <w:p w14:paraId="5DDBB862" w14:textId="77777777" w:rsidR="00EA40C3" w:rsidRPr="00F93231" w:rsidRDefault="00EA40C3" w:rsidP="000D0D39">
            <w:pPr>
              <w:jc w:val="left"/>
              <w:rPr>
                <w:sz w:val="16"/>
              </w:rPr>
            </w:pPr>
            <w:r w:rsidRPr="00F93231">
              <w:rPr>
                <w:sz w:val="16"/>
              </w:rPr>
              <w:t>discussion</w:t>
            </w:r>
          </w:p>
        </w:tc>
        <w:tc>
          <w:tcPr>
            <w:tcW w:w="2616" w:type="dxa"/>
            <w:shd w:val="clear" w:color="auto" w:fill="auto"/>
          </w:tcPr>
          <w:p w14:paraId="513D6290" w14:textId="77777777" w:rsidR="00EA40C3" w:rsidRPr="00F93231" w:rsidRDefault="00EA40C3" w:rsidP="000D0D39">
            <w:pPr>
              <w:jc w:val="left"/>
              <w:rPr>
                <w:sz w:val="16"/>
              </w:rPr>
            </w:pPr>
            <w:r w:rsidRPr="00F93231">
              <w:rPr>
                <w:sz w:val="16"/>
              </w:rPr>
              <w:t>NTT DoCoMo</w:t>
            </w:r>
          </w:p>
        </w:tc>
        <w:tc>
          <w:tcPr>
            <w:tcW w:w="3258" w:type="dxa"/>
            <w:shd w:val="clear" w:color="auto" w:fill="auto"/>
          </w:tcPr>
          <w:p w14:paraId="3AFB1BC9" w14:textId="77777777" w:rsidR="00EA40C3" w:rsidRPr="00F93231" w:rsidRDefault="00EA40C3" w:rsidP="000D0D39">
            <w:pPr>
              <w:jc w:val="left"/>
              <w:rPr>
                <w:sz w:val="16"/>
              </w:rPr>
            </w:pPr>
            <w:r w:rsidRPr="00F93231">
              <w:rPr>
                <w:sz w:val="16"/>
              </w:rPr>
              <w:t>Enhancements of LTE Uu and NR Uu to control NR sidelink</w:t>
            </w:r>
          </w:p>
        </w:tc>
        <w:tc>
          <w:tcPr>
            <w:tcW w:w="816" w:type="dxa"/>
            <w:shd w:val="clear" w:color="auto" w:fill="auto"/>
          </w:tcPr>
          <w:p w14:paraId="4E65AFF5" w14:textId="77777777" w:rsidR="00EA40C3" w:rsidRPr="00F93231" w:rsidRDefault="00EA40C3" w:rsidP="000D0D39">
            <w:pPr>
              <w:jc w:val="left"/>
              <w:rPr>
                <w:sz w:val="16"/>
              </w:rPr>
            </w:pPr>
            <w:r w:rsidRPr="00F93231">
              <w:rPr>
                <w:sz w:val="16"/>
              </w:rPr>
              <w:t>present</w:t>
            </w:r>
          </w:p>
        </w:tc>
      </w:tr>
      <w:tr w:rsidR="00EA40C3" w:rsidRPr="00F93231" w14:paraId="6068BC46" w14:textId="77777777" w:rsidTr="000D0D39">
        <w:tc>
          <w:tcPr>
            <w:tcW w:w="531" w:type="dxa"/>
            <w:tcBorders>
              <w:right w:val="single" w:sz="6" w:space="0" w:color="000000"/>
            </w:tcBorders>
            <w:shd w:val="clear" w:color="auto" w:fill="auto"/>
          </w:tcPr>
          <w:p w14:paraId="07B1F17E" w14:textId="77777777" w:rsidR="00EA40C3" w:rsidRPr="00F93231" w:rsidRDefault="00EA40C3" w:rsidP="000D0D39">
            <w:pPr>
              <w:jc w:val="left"/>
              <w:rPr>
                <w:sz w:val="16"/>
              </w:rPr>
            </w:pPr>
            <w:r w:rsidRPr="00F93231">
              <w:rPr>
                <w:sz w:val="16"/>
              </w:rPr>
              <w:t>16</w:t>
            </w:r>
          </w:p>
        </w:tc>
        <w:tc>
          <w:tcPr>
            <w:tcW w:w="1191" w:type="dxa"/>
            <w:tcBorders>
              <w:left w:val="single" w:sz="6" w:space="0" w:color="000000"/>
            </w:tcBorders>
            <w:shd w:val="clear" w:color="auto" w:fill="auto"/>
          </w:tcPr>
          <w:p w14:paraId="508A1237" w14:textId="77777777" w:rsidR="00EA40C3" w:rsidRPr="00F93231" w:rsidRDefault="00EA40C3" w:rsidP="000D0D39">
            <w:pPr>
              <w:jc w:val="left"/>
              <w:rPr>
                <w:sz w:val="16"/>
              </w:rPr>
            </w:pPr>
            <w:r w:rsidRPr="00F93231">
              <w:rPr>
                <w:sz w:val="16"/>
              </w:rPr>
              <w:t>R1-1811431</w:t>
            </w:r>
          </w:p>
        </w:tc>
        <w:tc>
          <w:tcPr>
            <w:tcW w:w="1056" w:type="dxa"/>
            <w:shd w:val="clear" w:color="auto" w:fill="auto"/>
          </w:tcPr>
          <w:p w14:paraId="5BE99E99" w14:textId="77777777" w:rsidR="00EA40C3" w:rsidRPr="00F93231" w:rsidRDefault="00EA40C3" w:rsidP="000D0D39">
            <w:pPr>
              <w:jc w:val="left"/>
              <w:rPr>
                <w:sz w:val="16"/>
              </w:rPr>
            </w:pPr>
            <w:r w:rsidRPr="00F93231">
              <w:rPr>
                <w:sz w:val="16"/>
              </w:rPr>
              <w:t>decision</w:t>
            </w:r>
          </w:p>
        </w:tc>
        <w:tc>
          <w:tcPr>
            <w:tcW w:w="2616" w:type="dxa"/>
            <w:shd w:val="clear" w:color="auto" w:fill="auto"/>
          </w:tcPr>
          <w:p w14:paraId="2C762C86" w14:textId="77777777" w:rsidR="00EA40C3" w:rsidRPr="00F93231" w:rsidRDefault="00EA40C3" w:rsidP="000D0D39">
            <w:pPr>
              <w:jc w:val="left"/>
              <w:rPr>
                <w:sz w:val="16"/>
              </w:rPr>
            </w:pPr>
            <w:r w:rsidRPr="00F93231">
              <w:rPr>
                <w:sz w:val="16"/>
              </w:rPr>
              <w:t>Nokia, Nokia Shanghai Bell</w:t>
            </w:r>
          </w:p>
        </w:tc>
        <w:tc>
          <w:tcPr>
            <w:tcW w:w="3258" w:type="dxa"/>
            <w:shd w:val="clear" w:color="auto" w:fill="auto"/>
          </w:tcPr>
          <w:p w14:paraId="4C96DB75" w14:textId="77777777" w:rsidR="00EA40C3" w:rsidRPr="00F93231" w:rsidRDefault="00EA40C3" w:rsidP="000D0D39">
            <w:pPr>
              <w:jc w:val="left"/>
              <w:rPr>
                <w:sz w:val="16"/>
              </w:rPr>
            </w:pPr>
            <w:r w:rsidRPr="00F93231">
              <w:rPr>
                <w:sz w:val="16"/>
              </w:rPr>
              <w:t>On Enhancements of LTE Uu and NR Uu to control NR sidelink</w:t>
            </w:r>
          </w:p>
        </w:tc>
        <w:tc>
          <w:tcPr>
            <w:tcW w:w="816" w:type="dxa"/>
            <w:shd w:val="clear" w:color="auto" w:fill="auto"/>
          </w:tcPr>
          <w:p w14:paraId="526DFBFB" w14:textId="77777777" w:rsidR="00EA40C3" w:rsidRPr="00F93231" w:rsidRDefault="00EA40C3" w:rsidP="000D0D39">
            <w:pPr>
              <w:jc w:val="left"/>
              <w:rPr>
                <w:sz w:val="16"/>
              </w:rPr>
            </w:pPr>
            <w:r w:rsidRPr="00F93231">
              <w:rPr>
                <w:sz w:val="16"/>
              </w:rPr>
              <w:t>present</w:t>
            </w:r>
          </w:p>
        </w:tc>
      </w:tr>
      <w:tr w:rsidR="00EA40C3" w:rsidRPr="00F93231" w14:paraId="1BF423EF" w14:textId="77777777" w:rsidTr="000D0D39">
        <w:tc>
          <w:tcPr>
            <w:tcW w:w="531" w:type="dxa"/>
            <w:tcBorders>
              <w:right w:val="single" w:sz="6" w:space="0" w:color="000000"/>
            </w:tcBorders>
            <w:shd w:val="clear" w:color="auto" w:fill="auto"/>
          </w:tcPr>
          <w:p w14:paraId="2D0BBF71" w14:textId="77777777" w:rsidR="00EA40C3" w:rsidRPr="00F93231" w:rsidRDefault="00EA40C3" w:rsidP="000D0D39">
            <w:pPr>
              <w:jc w:val="left"/>
              <w:rPr>
                <w:sz w:val="16"/>
              </w:rPr>
            </w:pPr>
            <w:r w:rsidRPr="00F93231">
              <w:rPr>
                <w:sz w:val="16"/>
              </w:rPr>
              <w:t>17</w:t>
            </w:r>
          </w:p>
        </w:tc>
        <w:tc>
          <w:tcPr>
            <w:tcW w:w="1191" w:type="dxa"/>
            <w:tcBorders>
              <w:left w:val="single" w:sz="6" w:space="0" w:color="000000"/>
            </w:tcBorders>
            <w:shd w:val="clear" w:color="auto" w:fill="auto"/>
          </w:tcPr>
          <w:p w14:paraId="36BC2F1D" w14:textId="77777777" w:rsidR="00EA40C3" w:rsidRPr="00F93231" w:rsidRDefault="00EA40C3" w:rsidP="000D0D39">
            <w:pPr>
              <w:jc w:val="left"/>
              <w:rPr>
                <w:sz w:val="16"/>
              </w:rPr>
            </w:pPr>
            <w:r w:rsidRPr="00F93231">
              <w:rPr>
                <w:sz w:val="16"/>
              </w:rPr>
              <w:t>R1-1811597</w:t>
            </w:r>
          </w:p>
        </w:tc>
        <w:tc>
          <w:tcPr>
            <w:tcW w:w="1056" w:type="dxa"/>
            <w:shd w:val="clear" w:color="auto" w:fill="auto"/>
          </w:tcPr>
          <w:p w14:paraId="6C6835F0" w14:textId="77777777" w:rsidR="00EA40C3" w:rsidRPr="00F93231" w:rsidRDefault="00EA40C3" w:rsidP="000D0D39">
            <w:pPr>
              <w:jc w:val="left"/>
              <w:rPr>
                <w:sz w:val="16"/>
              </w:rPr>
            </w:pPr>
            <w:r w:rsidRPr="00F93231">
              <w:rPr>
                <w:sz w:val="16"/>
              </w:rPr>
              <w:t>decision</w:t>
            </w:r>
          </w:p>
        </w:tc>
        <w:tc>
          <w:tcPr>
            <w:tcW w:w="2616" w:type="dxa"/>
            <w:shd w:val="clear" w:color="auto" w:fill="auto"/>
          </w:tcPr>
          <w:p w14:paraId="74EA202F" w14:textId="77777777" w:rsidR="00EA40C3" w:rsidRPr="00F93231" w:rsidRDefault="00EA40C3" w:rsidP="000D0D39">
            <w:pPr>
              <w:jc w:val="left"/>
              <w:rPr>
                <w:sz w:val="16"/>
              </w:rPr>
            </w:pPr>
            <w:r w:rsidRPr="00F93231">
              <w:rPr>
                <w:sz w:val="16"/>
              </w:rPr>
              <w:t>Ericsson</w:t>
            </w:r>
          </w:p>
        </w:tc>
        <w:tc>
          <w:tcPr>
            <w:tcW w:w="3258" w:type="dxa"/>
            <w:shd w:val="clear" w:color="auto" w:fill="auto"/>
          </w:tcPr>
          <w:p w14:paraId="54E1AFC5" w14:textId="77777777" w:rsidR="00EA40C3" w:rsidRPr="00F93231" w:rsidRDefault="00EA40C3" w:rsidP="000D0D39">
            <w:pPr>
              <w:jc w:val="left"/>
              <w:rPr>
                <w:sz w:val="16"/>
              </w:rPr>
            </w:pPr>
            <w:r w:rsidRPr="00F93231">
              <w:rPr>
                <w:sz w:val="16"/>
              </w:rPr>
              <w:t>On Network Control of NR Sidelink</w:t>
            </w:r>
          </w:p>
        </w:tc>
        <w:tc>
          <w:tcPr>
            <w:tcW w:w="816" w:type="dxa"/>
            <w:shd w:val="clear" w:color="auto" w:fill="auto"/>
          </w:tcPr>
          <w:p w14:paraId="71210CC7" w14:textId="77777777" w:rsidR="00EA40C3" w:rsidRPr="00F93231" w:rsidRDefault="00EA40C3" w:rsidP="000D0D39">
            <w:pPr>
              <w:jc w:val="left"/>
              <w:rPr>
                <w:sz w:val="16"/>
              </w:rPr>
            </w:pPr>
            <w:r w:rsidRPr="00F93231">
              <w:rPr>
                <w:sz w:val="16"/>
              </w:rPr>
              <w:t>present</w:t>
            </w:r>
          </w:p>
        </w:tc>
      </w:tr>
    </w:tbl>
    <w:p w14:paraId="60D0B814" w14:textId="77777777" w:rsidR="00785B94" w:rsidRDefault="00785B94" w:rsidP="00246E9E">
      <w:pPr>
        <w:pStyle w:val="Heading1"/>
        <w:numPr>
          <w:ilvl w:val="0"/>
          <w:numId w:val="0"/>
        </w:numPr>
        <w:ind w:left="432" w:hanging="432"/>
        <w:rPr>
          <w:szCs w:val="18"/>
          <w:lang w:eastAsia="zh-CN"/>
        </w:rPr>
      </w:pPr>
    </w:p>
    <w:p w14:paraId="4232B633" w14:textId="77777777" w:rsidR="007F1377" w:rsidRPr="007F1377" w:rsidRDefault="007F1377" w:rsidP="007F1377">
      <w:pPr>
        <w:rPr>
          <w:b/>
          <w:lang w:eastAsia="zh-CN"/>
        </w:rPr>
      </w:pPr>
      <w:r w:rsidRPr="007F1377">
        <w:rPr>
          <w:b/>
          <w:lang w:eastAsia="zh-CN"/>
        </w:rPr>
        <w:t>For AI 7.2.4.3.2:</w:t>
      </w:r>
    </w:p>
    <w:tbl>
      <w:tblPr>
        <w:tblW w:w="9468" w:type="dxa"/>
        <w:tblBorders>
          <w:top w:val="single" w:sz="12" w:space="0" w:color="000000"/>
          <w:left w:val="nil"/>
          <w:bottom w:val="single" w:sz="12" w:space="0" w:color="000000"/>
          <w:right w:val="nil"/>
          <w:insideH w:val="nil"/>
          <w:insideV w:val="nil"/>
        </w:tblBorders>
        <w:tblLayout w:type="fixed"/>
        <w:tblLook w:val="00A0" w:firstRow="1" w:lastRow="0" w:firstColumn="1" w:lastColumn="0" w:noHBand="0" w:noVBand="0"/>
      </w:tblPr>
      <w:tblGrid>
        <w:gridCol w:w="531"/>
        <w:gridCol w:w="1191"/>
        <w:gridCol w:w="1056"/>
        <w:gridCol w:w="2616"/>
        <w:gridCol w:w="3258"/>
        <w:gridCol w:w="816"/>
      </w:tblGrid>
      <w:tr w:rsidR="00EA40C3" w:rsidRPr="00E16EA3" w14:paraId="794DB84B" w14:textId="77777777" w:rsidTr="000D0D39">
        <w:tc>
          <w:tcPr>
            <w:tcW w:w="531" w:type="dxa"/>
            <w:tcBorders>
              <w:bottom w:val="single" w:sz="6" w:space="0" w:color="000000"/>
              <w:right w:val="single" w:sz="6" w:space="0" w:color="000000"/>
            </w:tcBorders>
            <w:shd w:val="clear" w:color="auto" w:fill="auto"/>
          </w:tcPr>
          <w:p w14:paraId="479D166C" w14:textId="77777777" w:rsidR="00EA40C3" w:rsidRPr="00E16EA3" w:rsidRDefault="00EA40C3" w:rsidP="000D0D39">
            <w:pPr>
              <w:jc w:val="left"/>
              <w:rPr>
                <w:i/>
                <w:iCs/>
                <w:sz w:val="16"/>
              </w:rPr>
            </w:pPr>
            <w:r w:rsidRPr="00E16EA3">
              <w:rPr>
                <w:i/>
                <w:iCs/>
                <w:sz w:val="16"/>
              </w:rPr>
              <w:lastRenderedPageBreak/>
              <w:t>No.</w:t>
            </w:r>
          </w:p>
        </w:tc>
        <w:tc>
          <w:tcPr>
            <w:tcW w:w="1191" w:type="dxa"/>
            <w:tcBorders>
              <w:left w:val="single" w:sz="6" w:space="0" w:color="000000"/>
              <w:bottom w:val="single" w:sz="6" w:space="0" w:color="000000"/>
            </w:tcBorders>
            <w:shd w:val="clear" w:color="auto" w:fill="auto"/>
          </w:tcPr>
          <w:p w14:paraId="70721874" w14:textId="77777777" w:rsidR="00EA40C3" w:rsidRPr="00E16EA3" w:rsidRDefault="00EA40C3" w:rsidP="000D0D39">
            <w:pPr>
              <w:jc w:val="left"/>
              <w:rPr>
                <w:i/>
                <w:iCs/>
                <w:sz w:val="16"/>
              </w:rPr>
            </w:pPr>
            <w:r w:rsidRPr="00E16EA3">
              <w:rPr>
                <w:i/>
                <w:iCs/>
                <w:sz w:val="16"/>
              </w:rPr>
              <w:t>Tdoc</w:t>
            </w:r>
          </w:p>
        </w:tc>
        <w:tc>
          <w:tcPr>
            <w:tcW w:w="1056" w:type="dxa"/>
            <w:tcBorders>
              <w:bottom w:val="single" w:sz="6" w:space="0" w:color="000000"/>
            </w:tcBorders>
            <w:shd w:val="clear" w:color="auto" w:fill="auto"/>
          </w:tcPr>
          <w:p w14:paraId="64211792" w14:textId="77777777" w:rsidR="00EA40C3" w:rsidRPr="00E16EA3" w:rsidRDefault="00EA40C3" w:rsidP="000D0D39">
            <w:pPr>
              <w:jc w:val="left"/>
              <w:rPr>
                <w:i/>
                <w:iCs/>
                <w:sz w:val="16"/>
              </w:rPr>
            </w:pPr>
            <w:r w:rsidRPr="00E16EA3">
              <w:rPr>
                <w:i/>
                <w:iCs/>
                <w:sz w:val="16"/>
              </w:rPr>
              <w:t>Type</w:t>
            </w:r>
          </w:p>
        </w:tc>
        <w:tc>
          <w:tcPr>
            <w:tcW w:w="2616" w:type="dxa"/>
            <w:tcBorders>
              <w:bottom w:val="single" w:sz="6" w:space="0" w:color="000000"/>
            </w:tcBorders>
            <w:shd w:val="clear" w:color="auto" w:fill="auto"/>
          </w:tcPr>
          <w:p w14:paraId="64921893" w14:textId="77777777" w:rsidR="00EA40C3" w:rsidRPr="00E16EA3" w:rsidRDefault="00EA40C3" w:rsidP="000D0D39">
            <w:pPr>
              <w:jc w:val="left"/>
              <w:rPr>
                <w:i/>
                <w:iCs/>
                <w:sz w:val="16"/>
              </w:rPr>
            </w:pPr>
            <w:r w:rsidRPr="00E16EA3">
              <w:rPr>
                <w:i/>
                <w:iCs/>
                <w:sz w:val="16"/>
              </w:rPr>
              <w:t>Source</w:t>
            </w:r>
          </w:p>
        </w:tc>
        <w:tc>
          <w:tcPr>
            <w:tcW w:w="3258" w:type="dxa"/>
            <w:tcBorders>
              <w:bottom w:val="single" w:sz="6" w:space="0" w:color="000000"/>
            </w:tcBorders>
            <w:shd w:val="clear" w:color="auto" w:fill="auto"/>
          </w:tcPr>
          <w:p w14:paraId="53C5A5C1" w14:textId="77777777" w:rsidR="00EA40C3" w:rsidRPr="00E16EA3" w:rsidRDefault="00EA40C3" w:rsidP="000D0D39">
            <w:pPr>
              <w:jc w:val="left"/>
              <w:rPr>
                <w:i/>
                <w:iCs/>
                <w:sz w:val="16"/>
              </w:rPr>
            </w:pPr>
            <w:r w:rsidRPr="00E16EA3">
              <w:rPr>
                <w:i/>
                <w:iCs/>
                <w:sz w:val="16"/>
              </w:rPr>
              <w:t>Title</w:t>
            </w:r>
          </w:p>
        </w:tc>
        <w:tc>
          <w:tcPr>
            <w:tcW w:w="816" w:type="dxa"/>
            <w:tcBorders>
              <w:bottom w:val="single" w:sz="6" w:space="0" w:color="000000"/>
            </w:tcBorders>
            <w:shd w:val="clear" w:color="auto" w:fill="auto"/>
          </w:tcPr>
          <w:p w14:paraId="6074BB99" w14:textId="77777777" w:rsidR="00EA40C3" w:rsidRPr="00E16EA3" w:rsidRDefault="00EA40C3" w:rsidP="000D0D39">
            <w:pPr>
              <w:jc w:val="left"/>
              <w:rPr>
                <w:i/>
                <w:iCs/>
                <w:sz w:val="16"/>
              </w:rPr>
            </w:pPr>
            <w:r w:rsidRPr="00E16EA3">
              <w:rPr>
                <w:i/>
                <w:iCs/>
                <w:sz w:val="16"/>
              </w:rPr>
              <w:t>Status</w:t>
            </w:r>
          </w:p>
        </w:tc>
      </w:tr>
      <w:tr w:rsidR="00EA40C3" w:rsidRPr="00E16EA3" w14:paraId="6E223EA7" w14:textId="77777777" w:rsidTr="000D0D39">
        <w:tc>
          <w:tcPr>
            <w:tcW w:w="531" w:type="dxa"/>
            <w:tcBorders>
              <w:top w:val="single" w:sz="6" w:space="0" w:color="000000"/>
              <w:right w:val="single" w:sz="6" w:space="0" w:color="000000"/>
            </w:tcBorders>
            <w:shd w:val="clear" w:color="auto" w:fill="auto"/>
          </w:tcPr>
          <w:p w14:paraId="35A3FBAD" w14:textId="77777777" w:rsidR="00EA40C3" w:rsidRPr="00E16EA3" w:rsidRDefault="00EA40C3" w:rsidP="000D0D39">
            <w:pPr>
              <w:jc w:val="left"/>
              <w:rPr>
                <w:sz w:val="16"/>
              </w:rPr>
            </w:pPr>
            <w:r w:rsidRPr="00E16EA3">
              <w:rPr>
                <w:sz w:val="16"/>
              </w:rPr>
              <w:t>1</w:t>
            </w:r>
          </w:p>
        </w:tc>
        <w:tc>
          <w:tcPr>
            <w:tcW w:w="1191" w:type="dxa"/>
            <w:tcBorders>
              <w:top w:val="single" w:sz="6" w:space="0" w:color="000000"/>
              <w:left w:val="single" w:sz="6" w:space="0" w:color="000000"/>
            </w:tcBorders>
            <w:shd w:val="clear" w:color="auto" w:fill="auto"/>
          </w:tcPr>
          <w:p w14:paraId="6EFADB02" w14:textId="77777777" w:rsidR="00EA40C3" w:rsidRPr="00E16EA3" w:rsidRDefault="00EA40C3" w:rsidP="000D0D39">
            <w:pPr>
              <w:jc w:val="left"/>
              <w:rPr>
                <w:sz w:val="16"/>
              </w:rPr>
            </w:pPr>
            <w:r w:rsidRPr="00E16EA3">
              <w:rPr>
                <w:sz w:val="16"/>
              </w:rPr>
              <w:t>R1-1810144</w:t>
            </w:r>
          </w:p>
        </w:tc>
        <w:tc>
          <w:tcPr>
            <w:tcW w:w="1056" w:type="dxa"/>
            <w:tcBorders>
              <w:top w:val="single" w:sz="6" w:space="0" w:color="000000"/>
            </w:tcBorders>
            <w:shd w:val="clear" w:color="auto" w:fill="auto"/>
          </w:tcPr>
          <w:p w14:paraId="28B0E0A7" w14:textId="77777777" w:rsidR="00EA40C3" w:rsidRPr="00E16EA3" w:rsidRDefault="00EA40C3" w:rsidP="000D0D39">
            <w:pPr>
              <w:jc w:val="left"/>
              <w:rPr>
                <w:sz w:val="16"/>
              </w:rPr>
            </w:pPr>
            <w:r w:rsidRPr="00E16EA3">
              <w:rPr>
                <w:sz w:val="16"/>
              </w:rPr>
              <w:t>decision</w:t>
            </w:r>
          </w:p>
        </w:tc>
        <w:tc>
          <w:tcPr>
            <w:tcW w:w="2616" w:type="dxa"/>
            <w:tcBorders>
              <w:top w:val="single" w:sz="6" w:space="0" w:color="000000"/>
            </w:tcBorders>
            <w:shd w:val="clear" w:color="auto" w:fill="auto"/>
          </w:tcPr>
          <w:p w14:paraId="24A72323" w14:textId="77777777" w:rsidR="00EA40C3" w:rsidRPr="00E16EA3" w:rsidRDefault="00EA40C3" w:rsidP="000D0D39">
            <w:pPr>
              <w:jc w:val="left"/>
              <w:rPr>
                <w:sz w:val="16"/>
              </w:rPr>
            </w:pPr>
            <w:r w:rsidRPr="00E16EA3">
              <w:rPr>
                <w:sz w:val="16"/>
              </w:rPr>
              <w:t>Huawei, HiSilicon</w:t>
            </w:r>
          </w:p>
        </w:tc>
        <w:tc>
          <w:tcPr>
            <w:tcW w:w="3258" w:type="dxa"/>
            <w:tcBorders>
              <w:top w:val="single" w:sz="6" w:space="0" w:color="000000"/>
            </w:tcBorders>
            <w:shd w:val="clear" w:color="auto" w:fill="auto"/>
          </w:tcPr>
          <w:p w14:paraId="3AFBBF98" w14:textId="77777777" w:rsidR="00EA40C3" w:rsidRPr="00E16EA3" w:rsidRDefault="00EA40C3" w:rsidP="000D0D39">
            <w:pPr>
              <w:jc w:val="left"/>
              <w:rPr>
                <w:sz w:val="16"/>
              </w:rPr>
            </w:pPr>
            <w:r w:rsidRPr="00E16EA3">
              <w:rPr>
                <w:sz w:val="16"/>
              </w:rPr>
              <w:t>Discussion on NR Uu to control LTE PC5</w:t>
            </w:r>
          </w:p>
        </w:tc>
        <w:tc>
          <w:tcPr>
            <w:tcW w:w="816" w:type="dxa"/>
            <w:tcBorders>
              <w:top w:val="single" w:sz="6" w:space="0" w:color="000000"/>
            </w:tcBorders>
            <w:shd w:val="clear" w:color="auto" w:fill="auto"/>
          </w:tcPr>
          <w:p w14:paraId="66F207CD" w14:textId="77777777" w:rsidR="00EA40C3" w:rsidRPr="00E16EA3" w:rsidRDefault="00EA40C3" w:rsidP="000D0D39">
            <w:pPr>
              <w:jc w:val="left"/>
              <w:rPr>
                <w:sz w:val="16"/>
              </w:rPr>
            </w:pPr>
            <w:r w:rsidRPr="00E16EA3">
              <w:rPr>
                <w:sz w:val="16"/>
              </w:rPr>
              <w:t>present</w:t>
            </w:r>
          </w:p>
        </w:tc>
      </w:tr>
      <w:tr w:rsidR="00EA40C3" w:rsidRPr="00E16EA3" w14:paraId="246E1EBC" w14:textId="77777777" w:rsidTr="000D0D39">
        <w:tc>
          <w:tcPr>
            <w:tcW w:w="531" w:type="dxa"/>
            <w:tcBorders>
              <w:right w:val="single" w:sz="6" w:space="0" w:color="000000"/>
            </w:tcBorders>
            <w:shd w:val="clear" w:color="auto" w:fill="auto"/>
          </w:tcPr>
          <w:p w14:paraId="32CA7E2F" w14:textId="77777777" w:rsidR="00EA40C3" w:rsidRPr="00E16EA3" w:rsidRDefault="00EA40C3" w:rsidP="000D0D39">
            <w:pPr>
              <w:jc w:val="left"/>
              <w:rPr>
                <w:sz w:val="16"/>
              </w:rPr>
            </w:pPr>
            <w:r w:rsidRPr="00E16EA3">
              <w:rPr>
                <w:sz w:val="16"/>
              </w:rPr>
              <w:t>2</w:t>
            </w:r>
          </w:p>
        </w:tc>
        <w:tc>
          <w:tcPr>
            <w:tcW w:w="1191" w:type="dxa"/>
            <w:tcBorders>
              <w:left w:val="single" w:sz="6" w:space="0" w:color="000000"/>
            </w:tcBorders>
            <w:shd w:val="clear" w:color="auto" w:fill="auto"/>
          </w:tcPr>
          <w:p w14:paraId="1D57B21C" w14:textId="77777777" w:rsidR="00EA40C3" w:rsidRPr="00E16EA3" w:rsidRDefault="00EA40C3" w:rsidP="000D0D39">
            <w:pPr>
              <w:jc w:val="left"/>
              <w:rPr>
                <w:sz w:val="16"/>
              </w:rPr>
            </w:pPr>
            <w:r w:rsidRPr="00E16EA3">
              <w:rPr>
                <w:sz w:val="16"/>
              </w:rPr>
              <w:t>R1-1810287</w:t>
            </w:r>
          </w:p>
        </w:tc>
        <w:tc>
          <w:tcPr>
            <w:tcW w:w="1056" w:type="dxa"/>
            <w:shd w:val="clear" w:color="auto" w:fill="auto"/>
          </w:tcPr>
          <w:p w14:paraId="48589844" w14:textId="77777777" w:rsidR="00EA40C3" w:rsidRPr="00E16EA3" w:rsidRDefault="00EA40C3" w:rsidP="000D0D39">
            <w:pPr>
              <w:jc w:val="left"/>
              <w:rPr>
                <w:sz w:val="16"/>
              </w:rPr>
            </w:pPr>
            <w:r w:rsidRPr="00E16EA3">
              <w:rPr>
                <w:sz w:val="16"/>
              </w:rPr>
              <w:t>discussion</w:t>
            </w:r>
          </w:p>
        </w:tc>
        <w:tc>
          <w:tcPr>
            <w:tcW w:w="2616" w:type="dxa"/>
            <w:shd w:val="clear" w:color="auto" w:fill="auto"/>
          </w:tcPr>
          <w:p w14:paraId="09D6361C" w14:textId="77777777" w:rsidR="00EA40C3" w:rsidRPr="00E16EA3" w:rsidRDefault="00EA40C3" w:rsidP="000D0D39">
            <w:pPr>
              <w:jc w:val="left"/>
              <w:rPr>
                <w:sz w:val="16"/>
              </w:rPr>
            </w:pPr>
            <w:r w:rsidRPr="00E16EA3">
              <w:rPr>
                <w:sz w:val="16"/>
              </w:rPr>
              <w:t>LGE</w:t>
            </w:r>
          </w:p>
        </w:tc>
        <w:tc>
          <w:tcPr>
            <w:tcW w:w="3258" w:type="dxa"/>
            <w:shd w:val="clear" w:color="auto" w:fill="auto"/>
          </w:tcPr>
          <w:p w14:paraId="79E675A2" w14:textId="77777777" w:rsidR="00EA40C3" w:rsidRPr="00E16EA3" w:rsidRDefault="00EA40C3" w:rsidP="000D0D39">
            <w:pPr>
              <w:jc w:val="left"/>
              <w:rPr>
                <w:sz w:val="16"/>
              </w:rPr>
            </w:pPr>
            <w:r w:rsidRPr="00E16EA3">
              <w:rPr>
                <w:sz w:val="16"/>
              </w:rPr>
              <w:t>Consideration on enhancements of NR Uu to control LTE sidelink</w:t>
            </w:r>
          </w:p>
        </w:tc>
        <w:tc>
          <w:tcPr>
            <w:tcW w:w="816" w:type="dxa"/>
            <w:shd w:val="clear" w:color="auto" w:fill="auto"/>
          </w:tcPr>
          <w:p w14:paraId="193BC12A" w14:textId="77777777" w:rsidR="00EA40C3" w:rsidRPr="00E16EA3" w:rsidRDefault="00EA40C3" w:rsidP="000D0D39">
            <w:pPr>
              <w:jc w:val="left"/>
              <w:rPr>
                <w:sz w:val="16"/>
              </w:rPr>
            </w:pPr>
            <w:r w:rsidRPr="00E16EA3">
              <w:rPr>
                <w:sz w:val="16"/>
              </w:rPr>
              <w:t>present</w:t>
            </w:r>
          </w:p>
        </w:tc>
      </w:tr>
      <w:tr w:rsidR="00EA40C3" w:rsidRPr="00E16EA3" w14:paraId="05FA7CC1" w14:textId="77777777" w:rsidTr="000D0D39">
        <w:tc>
          <w:tcPr>
            <w:tcW w:w="531" w:type="dxa"/>
            <w:tcBorders>
              <w:right w:val="single" w:sz="6" w:space="0" w:color="000000"/>
            </w:tcBorders>
            <w:shd w:val="clear" w:color="auto" w:fill="auto"/>
          </w:tcPr>
          <w:p w14:paraId="2F9DC7CC" w14:textId="77777777" w:rsidR="00EA40C3" w:rsidRPr="00E16EA3" w:rsidRDefault="00EA40C3" w:rsidP="000D0D39">
            <w:pPr>
              <w:jc w:val="left"/>
              <w:rPr>
                <w:sz w:val="16"/>
              </w:rPr>
            </w:pPr>
            <w:r w:rsidRPr="00E16EA3">
              <w:rPr>
                <w:sz w:val="16"/>
              </w:rPr>
              <w:t>3</w:t>
            </w:r>
          </w:p>
        </w:tc>
        <w:tc>
          <w:tcPr>
            <w:tcW w:w="1191" w:type="dxa"/>
            <w:tcBorders>
              <w:left w:val="single" w:sz="6" w:space="0" w:color="000000"/>
            </w:tcBorders>
            <w:shd w:val="clear" w:color="auto" w:fill="auto"/>
          </w:tcPr>
          <w:p w14:paraId="5306AB1C" w14:textId="77777777" w:rsidR="00EA40C3" w:rsidRPr="00E16EA3" w:rsidRDefault="00EA40C3" w:rsidP="000D0D39">
            <w:pPr>
              <w:jc w:val="left"/>
              <w:rPr>
                <w:sz w:val="16"/>
              </w:rPr>
            </w:pPr>
            <w:r w:rsidRPr="00E16EA3">
              <w:rPr>
                <w:sz w:val="16"/>
              </w:rPr>
              <w:t>R1-1810393</w:t>
            </w:r>
          </w:p>
        </w:tc>
        <w:tc>
          <w:tcPr>
            <w:tcW w:w="1056" w:type="dxa"/>
            <w:shd w:val="clear" w:color="auto" w:fill="auto"/>
          </w:tcPr>
          <w:p w14:paraId="41DF2E62" w14:textId="77777777" w:rsidR="00EA40C3" w:rsidRPr="00E16EA3" w:rsidRDefault="00EA40C3" w:rsidP="000D0D39">
            <w:pPr>
              <w:jc w:val="left"/>
              <w:rPr>
                <w:sz w:val="16"/>
              </w:rPr>
            </w:pPr>
            <w:r w:rsidRPr="00E16EA3">
              <w:rPr>
                <w:sz w:val="16"/>
              </w:rPr>
              <w:t>discussion</w:t>
            </w:r>
          </w:p>
        </w:tc>
        <w:tc>
          <w:tcPr>
            <w:tcW w:w="2616" w:type="dxa"/>
            <w:shd w:val="clear" w:color="auto" w:fill="auto"/>
          </w:tcPr>
          <w:p w14:paraId="2A033DF2" w14:textId="77777777" w:rsidR="00EA40C3" w:rsidRPr="00E16EA3" w:rsidRDefault="00EA40C3" w:rsidP="000D0D39">
            <w:pPr>
              <w:jc w:val="left"/>
              <w:rPr>
                <w:sz w:val="16"/>
              </w:rPr>
            </w:pPr>
            <w:r w:rsidRPr="00E16EA3">
              <w:rPr>
                <w:sz w:val="16"/>
              </w:rPr>
              <w:t>vivo</w:t>
            </w:r>
          </w:p>
        </w:tc>
        <w:tc>
          <w:tcPr>
            <w:tcW w:w="3258" w:type="dxa"/>
            <w:shd w:val="clear" w:color="auto" w:fill="auto"/>
          </w:tcPr>
          <w:p w14:paraId="596C264F" w14:textId="77777777" w:rsidR="00EA40C3" w:rsidRPr="00E16EA3" w:rsidRDefault="00EA40C3" w:rsidP="000D0D39">
            <w:pPr>
              <w:jc w:val="left"/>
              <w:rPr>
                <w:sz w:val="16"/>
              </w:rPr>
            </w:pPr>
            <w:r w:rsidRPr="00E16EA3">
              <w:rPr>
                <w:sz w:val="16"/>
              </w:rPr>
              <w:t>Enhancements of NR Uu link to control LTE sidelink</w:t>
            </w:r>
          </w:p>
        </w:tc>
        <w:tc>
          <w:tcPr>
            <w:tcW w:w="816" w:type="dxa"/>
            <w:shd w:val="clear" w:color="auto" w:fill="auto"/>
          </w:tcPr>
          <w:p w14:paraId="250683C9" w14:textId="77777777" w:rsidR="00EA40C3" w:rsidRPr="00E16EA3" w:rsidRDefault="00EA40C3" w:rsidP="000D0D39">
            <w:pPr>
              <w:jc w:val="left"/>
              <w:rPr>
                <w:sz w:val="16"/>
              </w:rPr>
            </w:pPr>
            <w:r w:rsidRPr="00E16EA3">
              <w:rPr>
                <w:sz w:val="16"/>
              </w:rPr>
              <w:t>present</w:t>
            </w:r>
          </w:p>
        </w:tc>
      </w:tr>
      <w:tr w:rsidR="00EA40C3" w:rsidRPr="00E16EA3" w14:paraId="1C874DCD" w14:textId="77777777" w:rsidTr="000D0D39">
        <w:tc>
          <w:tcPr>
            <w:tcW w:w="531" w:type="dxa"/>
            <w:tcBorders>
              <w:right w:val="single" w:sz="6" w:space="0" w:color="000000"/>
            </w:tcBorders>
            <w:shd w:val="clear" w:color="auto" w:fill="auto"/>
          </w:tcPr>
          <w:p w14:paraId="7590BD92" w14:textId="77777777" w:rsidR="00EA40C3" w:rsidRPr="00E16EA3" w:rsidRDefault="00EA40C3" w:rsidP="000D0D39">
            <w:pPr>
              <w:jc w:val="left"/>
              <w:rPr>
                <w:sz w:val="16"/>
              </w:rPr>
            </w:pPr>
            <w:r w:rsidRPr="00E16EA3">
              <w:rPr>
                <w:sz w:val="16"/>
              </w:rPr>
              <w:t>4</w:t>
            </w:r>
          </w:p>
        </w:tc>
        <w:tc>
          <w:tcPr>
            <w:tcW w:w="1191" w:type="dxa"/>
            <w:tcBorders>
              <w:left w:val="single" w:sz="6" w:space="0" w:color="000000"/>
            </w:tcBorders>
            <w:shd w:val="clear" w:color="auto" w:fill="auto"/>
          </w:tcPr>
          <w:p w14:paraId="4CC5727D" w14:textId="77777777" w:rsidR="00EA40C3" w:rsidRPr="00E16EA3" w:rsidRDefault="00EA40C3" w:rsidP="000D0D39">
            <w:pPr>
              <w:jc w:val="left"/>
              <w:rPr>
                <w:sz w:val="16"/>
              </w:rPr>
            </w:pPr>
            <w:r w:rsidRPr="00E16EA3">
              <w:rPr>
                <w:sz w:val="16"/>
              </w:rPr>
              <w:t>R1-1810457</w:t>
            </w:r>
          </w:p>
        </w:tc>
        <w:tc>
          <w:tcPr>
            <w:tcW w:w="1056" w:type="dxa"/>
            <w:shd w:val="clear" w:color="auto" w:fill="auto"/>
          </w:tcPr>
          <w:p w14:paraId="4DC60757" w14:textId="77777777" w:rsidR="00EA40C3" w:rsidRPr="00E16EA3" w:rsidRDefault="00EA40C3" w:rsidP="000D0D39">
            <w:pPr>
              <w:jc w:val="left"/>
              <w:rPr>
                <w:sz w:val="16"/>
              </w:rPr>
            </w:pPr>
            <w:r w:rsidRPr="00E16EA3">
              <w:rPr>
                <w:sz w:val="16"/>
              </w:rPr>
              <w:t>discussion</w:t>
            </w:r>
          </w:p>
        </w:tc>
        <w:tc>
          <w:tcPr>
            <w:tcW w:w="2616" w:type="dxa"/>
            <w:shd w:val="clear" w:color="auto" w:fill="auto"/>
          </w:tcPr>
          <w:p w14:paraId="41147DF4" w14:textId="77777777" w:rsidR="00EA40C3" w:rsidRPr="00E16EA3" w:rsidRDefault="00EA40C3" w:rsidP="000D0D39">
            <w:pPr>
              <w:jc w:val="left"/>
              <w:rPr>
                <w:sz w:val="16"/>
              </w:rPr>
            </w:pPr>
            <w:r w:rsidRPr="00E16EA3">
              <w:rPr>
                <w:sz w:val="16"/>
              </w:rPr>
              <w:t>MediaTek</w:t>
            </w:r>
          </w:p>
        </w:tc>
        <w:tc>
          <w:tcPr>
            <w:tcW w:w="3258" w:type="dxa"/>
            <w:shd w:val="clear" w:color="auto" w:fill="auto"/>
          </w:tcPr>
          <w:p w14:paraId="4A30E251" w14:textId="77777777" w:rsidR="00EA40C3" w:rsidRPr="00E16EA3" w:rsidRDefault="00EA40C3" w:rsidP="000D0D39">
            <w:pPr>
              <w:jc w:val="left"/>
              <w:rPr>
                <w:sz w:val="16"/>
              </w:rPr>
            </w:pPr>
            <w:r w:rsidRPr="00E16EA3">
              <w:rPr>
                <w:sz w:val="16"/>
              </w:rPr>
              <w:t>On the feasibility of NR-Uu to control LTE sidelink</w:t>
            </w:r>
          </w:p>
        </w:tc>
        <w:tc>
          <w:tcPr>
            <w:tcW w:w="816" w:type="dxa"/>
            <w:shd w:val="clear" w:color="auto" w:fill="auto"/>
          </w:tcPr>
          <w:p w14:paraId="50670DC0" w14:textId="77777777" w:rsidR="00EA40C3" w:rsidRPr="00E16EA3" w:rsidRDefault="00EA40C3" w:rsidP="000D0D39">
            <w:pPr>
              <w:jc w:val="left"/>
              <w:rPr>
                <w:sz w:val="16"/>
              </w:rPr>
            </w:pPr>
            <w:r w:rsidRPr="00E16EA3">
              <w:rPr>
                <w:sz w:val="16"/>
              </w:rPr>
              <w:t>present</w:t>
            </w:r>
          </w:p>
        </w:tc>
      </w:tr>
      <w:tr w:rsidR="00EA40C3" w:rsidRPr="00E16EA3" w14:paraId="370FC5F1" w14:textId="77777777" w:rsidTr="000D0D39">
        <w:tc>
          <w:tcPr>
            <w:tcW w:w="531" w:type="dxa"/>
            <w:tcBorders>
              <w:right w:val="single" w:sz="6" w:space="0" w:color="000000"/>
            </w:tcBorders>
            <w:shd w:val="clear" w:color="auto" w:fill="auto"/>
          </w:tcPr>
          <w:p w14:paraId="0DC07D27" w14:textId="77777777" w:rsidR="00EA40C3" w:rsidRPr="00E16EA3" w:rsidRDefault="00EA40C3" w:rsidP="000D0D39">
            <w:pPr>
              <w:jc w:val="left"/>
              <w:rPr>
                <w:sz w:val="16"/>
              </w:rPr>
            </w:pPr>
            <w:r w:rsidRPr="00E16EA3">
              <w:rPr>
                <w:sz w:val="16"/>
              </w:rPr>
              <w:t>5</w:t>
            </w:r>
          </w:p>
        </w:tc>
        <w:tc>
          <w:tcPr>
            <w:tcW w:w="1191" w:type="dxa"/>
            <w:tcBorders>
              <w:left w:val="single" w:sz="6" w:space="0" w:color="000000"/>
            </w:tcBorders>
            <w:shd w:val="clear" w:color="auto" w:fill="auto"/>
          </w:tcPr>
          <w:p w14:paraId="2C8E062E" w14:textId="77777777" w:rsidR="00EA40C3" w:rsidRPr="00E16EA3" w:rsidRDefault="00EA40C3" w:rsidP="000D0D39">
            <w:pPr>
              <w:jc w:val="left"/>
              <w:rPr>
                <w:sz w:val="16"/>
              </w:rPr>
            </w:pPr>
            <w:r w:rsidRPr="00E16EA3">
              <w:rPr>
                <w:sz w:val="16"/>
              </w:rPr>
              <w:t>R1-1810545</w:t>
            </w:r>
          </w:p>
        </w:tc>
        <w:tc>
          <w:tcPr>
            <w:tcW w:w="1056" w:type="dxa"/>
            <w:shd w:val="clear" w:color="auto" w:fill="auto"/>
          </w:tcPr>
          <w:p w14:paraId="5F8FD159" w14:textId="77777777" w:rsidR="00EA40C3" w:rsidRPr="00E16EA3" w:rsidRDefault="00EA40C3" w:rsidP="000D0D39">
            <w:pPr>
              <w:jc w:val="left"/>
              <w:rPr>
                <w:sz w:val="16"/>
              </w:rPr>
            </w:pPr>
            <w:r w:rsidRPr="00E16EA3">
              <w:rPr>
                <w:sz w:val="16"/>
              </w:rPr>
              <w:t>discussion</w:t>
            </w:r>
          </w:p>
        </w:tc>
        <w:tc>
          <w:tcPr>
            <w:tcW w:w="2616" w:type="dxa"/>
            <w:shd w:val="clear" w:color="auto" w:fill="auto"/>
          </w:tcPr>
          <w:p w14:paraId="2B5F3DD7" w14:textId="77777777" w:rsidR="00EA40C3" w:rsidRPr="00E16EA3" w:rsidRDefault="00EA40C3" w:rsidP="000D0D39">
            <w:pPr>
              <w:jc w:val="left"/>
              <w:rPr>
                <w:sz w:val="16"/>
              </w:rPr>
            </w:pPr>
            <w:r w:rsidRPr="00E16EA3">
              <w:rPr>
                <w:sz w:val="16"/>
              </w:rPr>
              <w:t>CATT</w:t>
            </w:r>
          </w:p>
        </w:tc>
        <w:tc>
          <w:tcPr>
            <w:tcW w:w="3258" w:type="dxa"/>
            <w:shd w:val="clear" w:color="auto" w:fill="auto"/>
          </w:tcPr>
          <w:p w14:paraId="7FD43A44" w14:textId="77777777" w:rsidR="00EA40C3" w:rsidRPr="00E16EA3" w:rsidRDefault="00EA40C3" w:rsidP="000D0D39">
            <w:pPr>
              <w:jc w:val="left"/>
              <w:rPr>
                <w:sz w:val="16"/>
              </w:rPr>
            </w:pPr>
            <w:r w:rsidRPr="00E16EA3">
              <w:rPr>
                <w:sz w:val="16"/>
              </w:rPr>
              <w:t>Discussion On NR Uu control LTE sidelink in NR V2X</w:t>
            </w:r>
          </w:p>
        </w:tc>
        <w:tc>
          <w:tcPr>
            <w:tcW w:w="816" w:type="dxa"/>
            <w:shd w:val="clear" w:color="auto" w:fill="auto"/>
          </w:tcPr>
          <w:p w14:paraId="0BCC48C1" w14:textId="77777777" w:rsidR="00EA40C3" w:rsidRPr="00E16EA3" w:rsidRDefault="00EA40C3" w:rsidP="000D0D39">
            <w:pPr>
              <w:jc w:val="left"/>
              <w:rPr>
                <w:sz w:val="16"/>
              </w:rPr>
            </w:pPr>
            <w:r w:rsidRPr="00E16EA3">
              <w:rPr>
                <w:sz w:val="16"/>
              </w:rPr>
              <w:t>present</w:t>
            </w:r>
          </w:p>
        </w:tc>
      </w:tr>
      <w:tr w:rsidR="00EA40C3" w:rsidRPr="00E16EA3" w14:paraId="4A9B20DA" w14:textId="77777777" w:rsidTr="000D0D39">
        <w:tc>
          <w:tcPr>
            <w:tcW w:w="531" w:type="dxa"/>
            <w:tcBorders>
              <w:right w:val="single" w:sz="6" w:space="0" w:color="000000"/>
            </w:tcBorders>
            <w:shd w:val="clear" w:color="auto" w:fill="auto"/>
          </w:tcPr>
          <w:p w14:paraId="7329805F" w14:textId="77777777" w:rsidR="00EA40C3" w:rsidRPr="00E16EA3" w:rsidRDefault="00EA40C3" w:rsidP="000D0D39">
            <w:pPr>
              <w:jc w:val="left"/>
              <w:rPr>
                <w:sz w:val="16"/>
              </w:rPr>
            </w:pPr>
            <w:r w:rsidRPr="00E16EA3">
              <w:rPr>
                <w:sz w:val="16"/>
              </w:rPr>
              <w:t>6</w:t>
            </w:r>
          </w:p>
        </w:tc>
        <w:tc>
          <w:tcPr>
            <w:tcW w:w="1191" w:type="dxa"/>
            <w:tcBorders>
              <w:left w:val="single" w:sz="6" w:space="0" w:color="000000"/>
            </w:tcBorders>
            <w:shd w:val="clear" w:color="auto" w:fill="auto"/>
          </w:tcPr>
          <w:p w14:paraId="1A2EA3D7" w14:textId="77777777" w:rsidR="00EA40C3" w:rsidRPr="00E16EA3" w:rsidRDefault="00EA40C3" w:rsidP="000D0D39">
            <w:pPr>
              <w:jc w:val="left"/>
              <w:rPr>
                <w:sz w:val="16"/>
              </w:rPr>
            </w:pPr>
            <w:r w:rsidRPr="00E16EA3">
              <w:rPr>
                <w:sz w:val="16"/>
              </w:rPr>
              <w:t>R1-1810727</w:t>
            </w:r>
          </w:p>
        </w:tc>
        <w:tc>
          <w:tcPr>
            <w:tcW w:w="1056" w:type="dxa"/>
            <w:shd w:val="clear" w:color="auto" w:fill="auto"/>
          </w:tcPr>
          <w:p w14:paraId="0A50352B" w14:textId="77777777" w:rsidR="00EA40C3" w:rsidRPr="00E16EA3" w:rsidRDefault="00EA40C3" w:rsidP="000D0D39">
            <w:pPr>
              <w:jc w:val="left"/>
              <w:rPr>
                <w:sz w:val="16"/>
              </w:rPr>
            </w:pPr>
            <w:r w:rsidRPr="00E16EA3">
              <w:rPr>
                <w:sz w:val="16"/>
              </w:rPr>
              <w:t>discussion</w:t>
            </w:r>
          </w:p>
        </w:tc>
        <w:tc>
          <w:tcPr>
            <w:tcW w:w="2616" w:type="dxa"/>
            <w:shd w:val="clear" w:color="auto" w:fill="auto"/>
          </w:tcPr>
          <w:p w14:paraId="42145FBA" w14:textId="77777777" w:rsidR="00EA40C3" w:rsidRPr="00E16EA3" w:rsidRDefault="00EA40C3" w:rsidP="000D0D39">
            <w:pPr>
              <w:jc w:val="left"/>
              <w:rPr>
                <w:sz w:val="16"/>
              </w:rPr>
            </w:pPr>
            <w:r w:rsidRPr="00E16EA3">
              <w:rPr>
                <w:sz w:val="16"/>
              </w:rPr>
              <w:t>ZTE</w:t>
            </w:r>
          </w:p>
        </w:tc>
        <w:tc>
          <w:tcPr>
            <w:tcW w:w="3258" w:type="dxa"/>
            <w:shd w:val="clear" w:color="auto" w:fill="auto"/>
          </w:tcPr>
          <w:p w14:paraId="22A949C0" w14:textId="77777777" w:rsidR="00EA40C3" w:rsidRPr="00E16EA3" w:rsidRDefault="00EA40C3" w:rsidP="000D0D39">
            <w:pPr>
              <w:jc w:val="left"/>
              <w:rPr>
                <w:sz w:val="16"/>
              </w:rPr>
            </w:pPr>
            <w:r w:rsidRPr="00E16EA3">
              <w:rPr>
                <w:sz w:val="16"/>
              </w:rPr>
              <w:t>Discussion on NR Uu based resource allocation/configuration for LTE Sidelink</w:t>
            </w:r>
          </w:p>
        </w:tc>
        <w:tc>
          <w:tcPr>
            <w:tcW w:w="816" w:type="dxa"/>
            <w:shd w:val="clear" w:color="auto" w:fill="auto"/>
          </w:tcPr>
          <w:p w14:paraId="537F02CC" w14:textId="77777777" w:rsidR="00EA40C3" w:rsidRPr="00E16EA3" w:rsidRDefault="00EA40C3" w:rsidP="000D0D39">
            <w:pPr>
              <w:jc w:val="left"/>
              <w:rPr>
                <w:sz w:val="16"/>
              </w:rPr>
            </w:pPr>
            <w:r w:rsidRPr="00E16EA3">
              <w:rPr>
                <w:sz w:val="16"/>
              </w:rPr>
              <w:t>present</w:t>
            </w:r>
          </w:p>
        </w:tc>
      </w:tr>
      <w:tr w:rsidR="00EA40C3" w:rsidRPr="00E16EA3" w14:paraId="4DB65891" w14:textId="77777777" w:rsidTr="000D0D39">
        <w:tc>
          <w:tcPr>
            <w:tcW w:w="531" w:type="dxa"/>
            <w:tcBorders>
              <w:right w:val="single" w:sz="6" w:space="0" w:color="000000"/>
            </w:tcBorders>
            <w:shd w:val="clear" w:color="auto" w:fill="auto"/>
          </w:tcPr>
          <w:p w14:paraId="3C4835BE" w14:textId="77777777" w:rsidR="00EA40C3" w:rsidRPr="00E16EA3" w:rsidRDefault="00EA40C3" w:rsidP="000D0D39">
            <w:pPr>
              <w:jc w:val="left"/>
              <w:rPr>
                <w:sz w:val="16"/>
              </w:rPr>
            </w:pPr>
            <w:r w:rsidRPr="00E16EA3">
              <w:rPr>
                <w:sz w:val="16"/>
              </w:rPr>
              <w:t>7</w:t>
            </w:r>
          </w:p>
        </w:tc>
        <w:tc>
          <w:tcPr>
            <w:tcW w:w="1191" w:type="dxa"/>
            <w:tcBorders>
              <w:left w:val="single" w:sz="6" w:space="0" w:color="000000"/>
            </w:tcBorders>
            <w:shd w:val="clear" w:color="auto" w:fill="auto"/>
          </w:tcPr>
          <w:p w14:paraId="39429F1A" w14:textId="77777777" w:rsidR="00EA40C3" w:rsidRPr="00E16EA3" w:rsidRDefault="00EA40C3" w:rsidP="000D0D39">
            <w:pPr>
              <w:jc w:val="left"/>
              <w:rPr>
                <w:sz w:val="16"/>
              </w:rPr>
            </w:pPr>
            <w:r w:rsidRPr="00E16EA3">
              <w:rPr>
                <w:sz w:val="16"/>
              </w:rPr>
              <w:t>R1-1810779</w:t>
            </w:r>
          </w:p>
        </w:tc>
        <w:tc>
          <w:tcPr>
            <w:tcW w:w="1056" w:type="dxa"/>
            <w:shd w:val="clear" w:color="auto" w:fill="auto"/>
          </w:tcPr>
          <w:p w14:paraId="4BDE838F" w14:textId="77777777" w:rsidR="00EA40C3" w:rsidRPr="00E16EA3" w:rsidRDefault="00EA40C3" w:rsidP="000D0D39">
            <w:pPr>
              <w:jc w:val="left"/>
              <w:rPr>
                <w:sz w:val="16"/>
              </w:rPr>
            </w:pPr>
            <w:r w:rsidRPr="00E16EA3">
              <w:rPr>
                <w:sz w:val="16"/>
              </w:rPr>
              <w:t>discussion</w:t>
            </w:r>
          </w:p>
        </w:tc>
        <w:tc>
          <w:tcPr>
            <w:tcW w:w="2616" w:type="dxa"/>
            <w:shd w:val="clear" w:color="auto" w:fill="auto"/>
          </w:tcPr>
          <w:p w14:paraId="3269D9FE" w14:textId="77777777" w:rsidR="00EA40C3" w:rsidRPr="00E16EA3" w:rsidRDefault="00EA40C3" w:rsidP="000D0D39">
            <w:pPr>
              <w:jc w:val="left"/>
              <w:rPr>
                <w:sz w:val="16"/>
              </w:rPr>
            </w:pPr>
            <w:r w:rsidRPr="00E16EA3">
              <w:rPr>
                <w:sz w:val="16"/>
              </w:rPr>
              <w:t>Intel</w:t>
            </w:r>
          </w:p>
        </w:tc>
        <w:tc>
          <w:tcPr>
            <w:tcW w:w="3258" w:type="dxa"/>
            <w:shd w:val="clear" w:color="auto" w:fill="auto"/>
          </w:tcPr>
          <w:p w14:paraId="21DCC555" w14:textId="77777777" w:rsidR="00EA40C3" w:rsidRPr="00E16EA3" w:rsidRDefault="00EA40C3" w:rsidP="000D0D39">
            <w:pPr>
              <w:jc w:val="left"/>
              <w:rPr>
                <w:sz w:val="16"/>
              </w:rPr>
            </w:pPr>
            <w:r w:rsidRPr="00E16EA3">
              <w:rPr>
                <w:sz w:val="16"/>
              </w:rPr>
              <w:t>Enhancements of NR Uu link to control LTE sidelink</w:t>
            </w:r>
          </w:p>
        </w:tc>
        <w:tc>
          <w:tcPr>
            <w:tcW w:w="816" w:type="dxa"/>
            <w:shd w:val="clear" w:color="auto" w:fill="auto"/>
          </w:tcPr>
          <w:p w14:paraId="2D8B2279" w14:textId="77777777" w:rsidR="00EA40C3" w:rsidRPr="00E16EA3" w:rsidRDefault="00EA40C3" w:rsidP="000D0D39">
            <w:pPr>
              <w:jc w:val="left"/>
              <w:rPr>
                <w:sz w:val="16"/>
              </w:rPr>
            </w:pPr>
            <w:r w:rsidRPr="00E16EA3">
              <w:rPr>
                <w:sz w:val="16"/>
              </w:rPr>
              <w:t>present</w:t>
            </w:r>
          </w:p>
        </w:tc>
      </w:tr>
      <w:tr w:rsidR="00EA40C3" w:rsidRPr="00E16EA3" w14:paraId="69A3294B" w14:textId="77777777" w:rsidTr="000D0D39">
        <w:tc>
          <w:tcPr>
            <w:tcW w:w="531" w:type="dxa"/>
            <w:tcBorders>
              <w:right w:val="single" w:sz="6" w:space="0" w:color="000000"/>
            </w:tcBorders>
            <w:shd w:val="clear" w:color="auto" w:fill="auto"/>
          </w:tcPr>
          <w:p w14:paraId="67709FFE" w14:textId="77777777" w:rsidR="00EA40C3" w:rsidRPr="00E16EA3" w:rsidRDefault="00EA40C3" w:rsidP="000D0D39">
            <w:pPr>
              <w:jc w:val="left"/>
              <w:rPr>
                <w:sz w:val="16"/>
              </w:rPr>
            </w:pPr>
            <w:r w:rsidRPr="00E16EA3">
              <w:rPr>
                <w:sz w:val="16"/>
              </w:rPr>
              <w:t>8</w:t>
            </w:r>
          </w:p>
        </w:tc>
        <w:tc>
          <w:tcPr>
            <w:tcW w:w="1191" w:type="dxa"/>
            <w:tcBorders>
              <w:left w:val="single" w:sz="6" w:space="0" w:color="000000"/>
            </w:tcBorders>
            <w:shd w:val="clear" w:color="auto" w:fill="auto"/>
          </w:tcPr>
          <w:p w14:paraId="66B6D400" w14:textId="77777777" w:rsidR="00EA40C3" w:rsidRPr="00E16EA3" w:rsidRDefault="00EA40C3" w:rsidP="000D0D39">
            <w:pPr>
              <w:jc w:val="left"/>
              <w:rPr>
                <w:sz w:val="16"/>
              </w:rPr>
            </w:pPr>
            <w:r w:rsidRPr="00E16EA3">
              <w:rPr>
                <w:sz w:val="16"/>
              </w:rPr>
              <w:t>R1-1810873</w:t>
            </w:r>
          </w:p>
        </w:tc>
        <w:tc>
          <w:tcPr>
            <w:tcW w:w="1056" w:type="dxa"/>
            <w:shd w:val="clear" w:color="auto" w:fill="auto"/>
          </w:tcPr>
          <w:p w14:paraId="0EEFE017" w14:textId="77777777" w:rsidR="00EA40C3" w:rsidRPr="00E16EA3" w:rsidRDefault="00EA40C3" w:rsidP="000D0D39">
            <w:pPr>
              <w:jc w:val="left"/>
              <w:rPr>
                <w:sz w:val="16"/>
              </w:rPr>
            </w:pPr>
            <w:r w:rsidRPr="00E16EA3">
              <w:rPr>
                <w:sz w:val="16"/>
              </w:rPr>
              <w:t>discussion</w:t>
            </w:r>
          </w:p>
        </w:tc>
        <w:tc>
          <w:tcPr>
            <w:tcW w:w="2616" w:type="dxa"/>
            <w:shd w:val="clear" w:color="auto" w:fill="auto"/>
          </w:tcPr>
          <w:p w14:paraId="23748EE6" w14:textId="77777777" w:rsidR="00EA40C3" w:rsidRPr="00E16EA3" w:rsidRDefault="00EA40C3" w:rsidP="000D0D39">
            <w:pPr>
              <w:jc w:val="left"/>
              <w:rPr>
                <w:sz w:val="16"/>
              </w:rPr>
            </w:pPr>
            <w:r w:rsidRPr="00E16EA3">
              <w:rPr>
                <w:sz w:val="16"/>
              </w:rPr>
              <w:t>Samsung</w:t>
            </w:r>
          </w:p>
        </w:tc>
        <w:tc>
          <w:tcPr>
            <w:tcW w:w="3258" w:type="dxa"/>
            <w:shd w:val="clear" w:color="auto" w:fill="auto"/>
          </w:tcPr>
          <w:p w14:paraId="499ADE67" w14:textId="77777777" w:rsidR="00EA40C3" w:rsidRPr="00E16EA3" w:rsidRDefault="00EA40C3" w:rsidP="000D0D39">
            <w:pPr>
              <w:jc w:val="left"/>
              <w:rPr>
                <w:sz w:val="16"/>
              </w:rPr>
            </w:pPr>
            <w:r w:rsidRPr="00E16EA3">
              <w:rPr>
                <w:sz w:val="16"/>
              </w:rPr>
              <w:t>Discussion on Enhancements of NR Uu to control LTE sidelink</w:t>
            </w:r>
          </w:p>
        </w:tc>
        <w:tc>
          <w:tcPr>
            <w:tcW w:w="816" w:type="dxa"/>
            <w:shd w:val="clear" w:color="auto" w:fill="auto"/>
          </w:tcPr>
          <w:p w14:paraId="5552EEE2" w14:textId="77777777" w:rsidR="00EA40C3" w:rsidRPr="00E16EA3" w:rsidRDefault="00EA40C3" w:rsidP="000D0D39">
            <w:pPr>
              <w:jc w:val="left"/>
              <w:rPr>
                <w:sz w:val="16"/>
              </w:rPr>
            </w:pPr>
            <w:r w:rsidRPr="00E16EA3">
              <w:rPr>
                <w:sz w:val="16"/>
              </w:rPr>
              <w:t>present</w:t>
            </w:r>
          </w:p>
        </w:tc>
      </w:tr>
      <w:tr w:rsidR="00EA40C3" w:rsidRPr="00E16EA3" w14:paraId="43346FF1" w14:textId="77777777" w:rsidTr="000D0D39">
        <w:tc>
          <w:tcPr>
            <w:tcW w:w="531" w:type="dxa"/>
            <w:tcBorders>
              <w:right w:val="single" w:sz="6" w:space="0" w:color="000000"/>
            </w:tcBorders>
            <w:shd w:val="clear" w:color="auto" w:fill="auto"/>
          </w:tcPr>
          <w:p w14:paraId="3374103E" w14:textId="77777777" w:rsidR="00EA40C3" w:rsidRPr="00E16EA3" w:rsidRDefault="00EA40C3" w:rsidP="000D0D39">
            <w:pPr>
              <w:jc w:val="left"/>
              <w:rPr>
                <w:sz w:val="16"/>
              </w:rPr>
            </w:pPr>
            <w:r w:rsidRPr="00E16EA3">
              <w:rPr>
                <w:sz w:val="16"/>
              </w:rPr>
              <w:t>9</w:t>
            </w:r>
          </w:p>
        </w:tc>
        <w:tc>
          <w:tcPr>
            <w:tcW w:w="1191" w:type="dxa"/>
            <w:tcBorders>
              <w:left w:val="single" w:sz="6" w:space="0" w:color="000000"/>
            </w:tcBorders>
            <w:shd w:val="clear" w:color="auto" w:fill="auto"/>
          </w:tcPr>
          <w:p w14:paraId="069FE6E1" w14:textId="77777777" w:rsidR="00EA40C3" w:rsidRPr="00E16EA3" w:rsidRDefault="00EA40C3" w:rsidP="000D0D39">
            <w:pPr>
              <w:jc w:val="left"/>
              <w:rPr>
                <w:sz w:val="16"/>
              </w:rPr>
            </w:pPr>
            <w:r w:rsidRPr="00E16EA3">
              <w:rPr>
                <w:sz w:val="16"/>
              </w:rPr>
              <w:t>R1-1810978</w:t>
            </w:r>
          </w:p>
        </w:tc>
        <w:tc>
          <w:tcPr>
            <w:tcW w:w="1056" w:type="dxa"/>
            <w:shd w:val="clear" w:color="auto" w:fill="auto"/>
          </w:tcPr>
          <w:p w14:paraId="3F68FCBC" w14:textId="77777777" w:rsidR="00EA40C3" w:rsidRPr="00E16EA3" w:rsidRDefault="00EA40C3" w:rsidP="000D0D39">
            <w:pPr>
              <w:jc w:val="left"/>
              <w:rPr>
                <w:sz w:val="16"/>
              </w:rPr>
            </w:pPr>
            <w:r w:rsidRPr="00E16EA3">
              <w:rPr>
                <w:sz w:val="16"/>
              </w:rPr>
              <w:t>discussion</w:t>
            </w:r>
          </w:p>
        </w:tc>
        <w:tc>
          <w:tcPr>
            <w:tcW w:w="2616" w:type="dxa"/>
            <w:shd w:val="clear" w:color="auto" w:fill="auto"/>
          </w:tcPr>
          <w:p w14:paraId="39B49E93" w14:textId="77777777" w:rsidR="00EA40C3" w:rsidRPr="00E16EA3" w:rsidRDefault="00EA40C3" w:rsidP="000D0D39">
            <w:pPr>
              <w:jc w:val="left"/>
              <w:rPr>
                <w:sz w:val="16"/>
              </w:rPr>
            </w:pPr>
            <w:r w:rsidRPr="00E16EA3">
              <w:rPr>
                <w:sz w:val="16"/>
              </w:rPr>
              <w:t>guangdong oppo mobile telecom.</w:t>
            </w:r>
          </w:p>
        </w:tc>
        <w:tc>
          <w:tcPr>
            <w:tcW w:w="3258" w:type="dxa"/>
            <w:shd w:val="clear" w:color="auto" w:fill="auto"/>
          </w:tcPr>
          <w:p w14:paraId="613444EB" w14:textId="77777777" w:rsidR="00EA40C3" w:rsidRPr="00E16EA3" w:rsidRDefault="00EA40C3" w:rsidP="000D0D39">
            <w:pPr>
              <w:jc w:val="left"/>
              <w:rPr>
                <w:sz w:val="16"/>
              </w:rPr>
            </w:pPr>
            <w:r w:rsidRPr="00E16EA3">
              <w:rPr>
                <w:sz w:val="16"/>
              </w:rPr>
              <w:t>On NR Uu to control LTE sidelink</w:t>
            </w:r>
          </w:p>
        </w:tc>
        <w:tc>
          <w:tcPr>
            <w:tcW w:w="816" w:type="dxa"/>
            <w:shd w:val="clear" w:color="auto" w:fill="auto"/>
          </w:tcPr>
          <w:p w14:paraId="2D44CB35" w14:textId="77777777" w:rsidR="00EA40C3" w:rsidRPr="00E16EA3" w:rsidRDefault="00EA40C3" w:rsidP="000D0D39">
            <w:pPr>
              <w:jc w:val="left"/>
              <w:rPr>
                <w:sz w:val="16"/>
              </w:rPr>
            </w:pPr>
            <w:r w:rsidRPr="00E16EA3">
              <w:rPr>
                <w:sz w:val="16"/>
              </w:rPr>
              <w:t>present</w:t>
            </w:r>
          </w:p>
        </w:tc>
      </w:tr>
      <w:tr w:rsidR="00EA40C3" w:rsidRPr="00E16EA3" w14:paraId="237E2B37" w14:textId="77777777" w:rsidTr="000D0D39">
        <w:tc>
          <w:tcPr>
            <w:tcW w:w="531" w:type="dxa"/>
            <w:tcBorders>
              <w:right w:val="single" w:sz="6" w:space="0" w:color="000000"/>
            </w:tcBorders>
            <w:shd w:val="clear" w:color="auto" w:fill="auto"/>
          </w:tcPr>
          <w:p w14:paraId="4DB75986" w14:textId="77777777" w:rsidR="00EA40C3" w:rsidRPr="00E16EA3" w:rsidRDefault="00EA40C3" w:rsidP="000D0D39">
            <w:pPr>
              <w:jc w:val="left"/>
              <w:rPr>
                <w:sz w:val="16"/>
              </w:rPr>
            </w:pPr>
            <w:r w:rsidRPr="00E16EA3">
              <w:rPr>
                <w:sz w:val="16"/>
              </w:rPr>
              <w:t>10</w:t>
            </w:r>
          </w:p>
        </w:tc>
        <w:tc>
          <w:tcPr>
            <w:tcW w:w="1191" w:type="dxa"/>
            <w:tcBorders>
              <w:left w:val="single" w:sz="6" w:space="0" w:color="000000"/>
            </w:tcBorders>
            <w:shd w:val="clear" w:color="auto" w:fill="auto"/>
          </w:tcPr>
          <w:p w14:paraId="0DF255E1" w14:textId="77777777" w:rsidR="00EA40C3" w:rsidRPr="00E16EA3" w:rsidRDefault="00EA40C3" w:rsidP="000D0D39">
            <w:pPr>
              <w:jc w:val="left"/>
              <w:rPr>
                <w:sz w:val="16"/>
              </w:rPr>
            </w:pPr>
            <w:r w:rsidRPr="00E16EA3">
              <w:rPr>
                <w:sz w:val="16"/>
              </w:rPr>
              <w:t>R1-1811038</w:t>
            </w:r>
          </w:p>
        </w:tc>
        <w:tc>
          <w:tcPr>
            <w:tcW w:w="1056" w:type="dxa"/>
            <w:shd w:val="clear" w:color="auto" w:fill="auto"/>
          </w:tcPr>
          <w:p w14:paraId="24D5574E" w14:textId="77777777" w:rsidR="00EA40C3" w:rsidRPr="00E16EA3" w:rsidRDefault="00EA40C3" w:rsidP="000D0D39">
            <w:pPr>
              <w:jc w:val="left"/>
              <w:rPr>
                <w:sz w:val="16"/>
              </w:rPr>
            </w:pPr>
            <w:r w:rsidRPr="00E16EA3">
              <w:rPr>
                <w:sz w:val="16"/>
              </w:rPr>
              <w:t>discussion</w:t>
            </w:r>
          </w:p>
        </w:tc>
        <w:tc>
          <w:tcPr>
            <w:tcW w:w="2616" w:type="dxa"/>
            <w:shd w:val="clear" w:color="auto" w:fill="auto"/>
          </w:tcPr>
          <w:p w14:paraId="27831884" w14:textId="77777777" w:rsidR="00EA40C3" w:rsidRPr="00E16EA3" w:rsidRDefault="00EA40C3" w:rsidP="000D0D39">
            <w:pPr>
              <w:jc w:val="left"/>
              <w:rPr>
                <w:sz w:val="16"/>
              </w:rPr>
            </w:pPr>
            <w:r w:rsidRPr="00E16EA3">
              <w:rPr>
                <w:sz w:val="16"/>
              </w:rPr>
              <w:t>CMCC</w:t>
            </w:r>
          </w:p>
        </w:tc>
        <w:tc>
          <w:tcPr>
            <w:tcW w:w="3258" w:type="dxa"/>
            <w:shd w:val="clear" w:color="auto" w:fill="auto"/>
          </w:tcPr>
          <w:p w14:paraId="6B5036E0" w14:textId="77777777" w:rsidR="00EA40C3" w:rsidRPr="00E16EA3" w:rsidRDefault="00EA40C3" w:rsidP="000D0D39">
            <w:pPr>
              <w:jc w:val="left"/>
              <w:rPr>
                <w:sz w:val="16"/>
              </w:rPr>
            </w:pPr>
            <w:r w:rsidRPr="00E16EA3">
              <w:rPr>
                <w:sz w:val="16"/>
              </w:rPr>
              <w:t>Discussion on design for NR Uu control LTE sidelink</w:t>
            </w:r>
          </w:p>
        </w:tc>
        <w:tc>
          <w:tcPr>
            <w:tcW w:w="816" w:type="dxa"/>
            <w:shd w:val="clear" w:color="auto" w:fill="auto"/>
          </w:tcPr>
          <w:p w14:paraId="7F560EAE" w14:textId="77777777" w:rsidR="00EA40C3" w:rsidRPr="00E16EA3" w:rsidRDefault="00EA40C3" w:rsidP="000D0D39">
            <w:pPr>
              <w:jc w:val="left"/>
              <w:rPr>
                <w:sz w:val="16"/>
              </w:rPr>
            </w:pPr>
            <w:r w:rsidRPr="00E16EA3">
              <w:rPr>
                <w:sz w:val="16"/>
              </w:rPr>
              <w:t>present</w:t>
            </w:r>
          </w:p>
        </w:tc>
      </w:tr>
      <w:tr w:rsidR="00EA40C3" w:rsidRPr="00E16EA3" w14:paraId="659E3F68" w14:textId="77777777" w:rsidTr="000D0D39">
        <w:tc>
          <w:tcPr>
            <w:tcW w:w="531" w:type="dxa"/>
            <w:tcBorders>
              <w:right w:val="single" w:sz="6" w:space="0" w:color="000000"/>
            </w:tcBorders>
            <w:shd w:val="clear" w:color="auto" w:fill="auto"/>
          </w:tcPr>
          <w:p w14:paraId="3A4C9627" w14:textId="77777777" w:rsidR="00EA40C3" w:rsidRPr="00E16EA3" w:rsidRDefault="00EA40C3" w:rsidP="000D0D39">
            <w:pPr>
              <w:jc w:val="left"/>
              <w:rPr>
                <w:sz w:val="16"/>
              </w:rPr>
            </w:pPr>
            <w:r w:rsidRPr="00E16EA3">
              <w:rPr>
                <w:sz w:val="16"/>
              </w:rPr>
              <w:t>11</w:t>
            </w:r>
          </w:p>
        </w:tc>
        <w:tc>
          <w:tcPr>
            <w:tcW w:w="1191" w:type="dxa"/>
            <w:tcBorders>
              <w:left w:val="single" w:sz="6" w:space="0" w:color="000000"/>
            </w:tcBorders>
            <w:shd w:val="clear" w:color="auto" w:fill="auto"/>
          </w:tcPr>
          <w:p w14:paraId="27292059" w14:textId="77777777" w:rsidR="00EA40C3" w:rsidRPr="00E16EA3" w:rsidRDefault="00EA40C3" w:rsidP="000D0D39">
            <w:pPr>
              <w:jc w:val="left"/>
              <w:rPr>
                <w:sz w:val="16"/>
              </w:rPr>
            </w:pPr>
            <w:r w:rsidRPr="00E16EA3">
              <w:rPr>
                <w:sz w:val="16"/>
              </w:rPr>
              <w:t>R1-1811216</w:t>
            </w:r>
          </w:p>
        </w:tc>
        <w:tc>
          <w:tcPr>
            <w:tcW w:w="1056" w:type="dxa"/>
            <w:shd w:val="clear" w:color="auto" w:fill="auto"/>
          </w:tcPr>
          <w:p w14:paraId="6FCAC96D" w14:textId="77777777" w:rsidR="00EA40C3" w:rsidRPr="00E16EA3" w:rsidRDefault="00EA40C3" w:rsidP="000D0D39">
            <w:pPr>
              <w:jc w:val="left"/>
              <w:rPr>
                <w:sz w:val="16"/>
              </w:rPr>
            </w:pPr>
            <w:r w:rsidRPr="00E16EA3">
              <w:rPr>
                <w:sz w:val="16"/>
              </w:rPr>
              <w:t>discussion</w:t>
            </w:r>
          </w:p>
        </w:tc>
        <w:tc>
          <w:tcPr>
            <w:tcW w:w="2616" w:type="dxa"/>
            <w:shd w:val="clear" w:color="auto" w:fill="auto"/>
          </w:tcPr>
          <w:p w14:paraId="519E454B" w14:textId="77777777" w:rsidR="00EA40C3" w:rsidRPr="00E16EA3" w:rsidRDefault="00EA40C3" w:rsidP="000D0D39">
            <w:pPr>
              <w:jc w:val="left"/>
              <w:rPr>
                <w:sz w:val="16"/>
              </w:rPr>
            </w:pPr>
            <w:r w:rsidRPr="00E16EA3">
              <w:rPr>
                <w:sz w:val="16"/>
              </w:rPr>
              <w:t>InterDigital</w:t>
            </w:r>
          </w:p>
        </w:tc>
        <w:tc>
          <w:tcPr>
            <w:tcW w:w="3258" w:type="dxa"/>
            <w:shd w:val="clear" w:color="auto" w:fill="auto"/>
          </w:tcPr>
          <w:p w14:paraId="3FD54143" w14:textId="77777777" w:rsidR="00EA40C3" w:rsidRPr="00E16EA3" w:rsidRDefault="00EA40C3" w:rsidP="000D0D39">
            <w:pPr>
              <w:jc w:val="left"/>
              <w:rPr>
                <w:sz w:val="16"/>
              </w:rPr>
            </w:pPr>
            <w:r w:rsidRPr="00E16EA3">
              <w:rPr>
                <w:sz w:val="16"/>
              </w:rPr>
              <w:t>Enhancement of NR Uu Interface for LTE Sidelink</w:t>
            </w:r>
          </w:p>
        </w:tc>
        <w:tc>
          <w:tcPr>
            <w:tcW w:w="816" w:type="dxa"/>
            <w:shd w:val="clear" w:color="auto" w:fill="auto"/>
          </w:tcPr>
          <w:p w14:paraId="73357A35" w14:textId="77777777" w:rsidR="00EA40C3" w:rsidRPr="00E16EA3" w:rsidRDefault="00EA40C3" w:rsidP="000D0D39">
            <w:pPr>
              <w:jc w:val="left"/>
              <w:rPr>
                <w:sz w:val="16"/>
              </w:rPr>
            </w:pPr>
            <w:r w:rsidRPr="00E16EA3">
              <w:rPr>
                <w:sz w:val="16"/>
              </w:rPr>
              <w:t>present</w:t>
            </w:r>
          </w:p>
        </w:tc>
      </w:tr>
      <w:tr w:rsidR="00EA40C3" w:rsidRPr="00E16EA3" w14:paraId="18875C91" w14:textId="77777777" w:rsidTr="000D0D39">
        <w:tc>
          <w:tcPr>
            <w:tcW w:w="531" w:type="dxa"/>
            <w:tcBorders>
              <w:right w:val="single" w:sz="6" w:space="0" w:color="000000"/>
            </w:tcBorders>
            <w:shd w:val="clear" w:color="auto" w:fill="auto"/>
          </w:tcPr>
          <w:p w14:paraId="02F3783D" w14:textId="77777777" w:rsidR="00EA40C3" w:rsidRPr="00E16EA3" w:rsidRDefault="00EA40C3" w:rsidP="000D0D39">
            <w:pPr>
              <w:jc w:val="left"/>
              <w:rPr>
                <w:sz w:val="16"/>
              </w:rPr>
            </w:pPr>
            <w:r w:rsidRPr="00E16EA3">
              <w:rPr>
                <w:sz w:val="16"/>
              </w:rPr>
              <w:t>12</w:t>
            </w:r>
          </w:p>
        </w:tc>
        <w:tc>
          <w:tcPr>
            <w:tcW w:w="1191" w:type="dxa"/>
            <w:tcBorders>
              <w:left w:val="single" w:sz="6" w:space="0" w:color="000000"/>
            </w:tcBorders>
            <w:shd w:val="clear" w:color="auto" w:fill="auto"/>
          </w:tcPr>
          <w:p w14:paraId="51586E83" w14:textId="77777777" w:rsidR="00EA40C3" w:rsidRPr="00E16EA3" w:rsidRDefault="00EA40C3" w:rsidP="000D0D39">
            <w:pPr>
              <w:jc w:val="left"/>
              <w:rPr>
                <w:sz w:val="16"/>
              </w:rPr>
            </w:pPr>
            <w:r w:rsidRPr="00E16EA3">
              <w:rPr>
                <w:sz w:val="16"/>
              </w:rPr>
              <w:t>R1-1811266</w:t>
            </w:r>
          </w:p>
        </w:tc>
        <w:tc>
          <w:tcPr>
            <w:tcW w:w="1056" w:type="dxa"/>
            <w:shd w:val="clear" w:color="auto" w:fill="auto"/>
          </w:tcPr>
          <w:p w14:paraId="489473D4" w14:textId="77777777" w:rsidR="00EA40C3" w:rsidRPr="00E16EA3" w:rsidRDefault="00EA40C3" w:rsidP="000D0D39">
            <w:pPr>
              <w:jc w:val="left"/>
              <w:rPr>
                <w:sz w:val="16"/>
              </w:rPr>
            </w:pPr>
            <w:r w:rsidRPr="00E16EA3">
              <w:rPr>
                <w:sz w:val="16"/>
              </w:rPr>
              <w:t>discussion</w:t>
            </w:r>
          </w:p>
        </w:tc>
        <w:tc>
          <w:tcPr>
            <w:tcW w:w="2616" w:type="dxa"/>
            <w:shd w:val="clear" w:color="auto" w:fill="auto"/>
          </w:tcPr>
          <w:p w14:paraId="022C6D80" w14:textId="77777777" w:rsidR="00EA40C3" w:rsidRPr="00E16EA3" w:rsidRDefault="00EA40C3" w:rsidP="000D0D39">
            <w:pPr>
              <w:jc w:val="left"/>
              <w:rPr>
                <w:sz w:val="16"/>
              </w:rPr>
            </w:pPr>
            <w:r w:rsidRPr="00E16EA3">
              <w:rPr>
                <w:sz w:val="16"/>
              </w:rPr>
              <w:t>Qualcomm</w:t>
            </w:r>
          </w:p>
        </w:tc>
        <w:tc>
          <w:tcPr>
            <w:tcW w:w="3258" w:type="dxa"/>
            <w:shd w:val="clear" w:color="auto" w:fill="auto"/>
          </w:tcPr>
          <w:p w14:paraId="7D718709" w14:textId="77777777" w:rsidR="00EA40C3" w:rsidRPr="00E16EA3" w:rsidRDefault="00EA40C3" w:rsidP="000D0D39">
            <w:pPr>
              <w:jc w:val="left"/>
              <w:rPr>
                <w:sz w:val="16"/>
              </w:rPr>
            </w:pPr>
            <w:r w:rsidRPr="00E16EA3">
              <w:rPr>
                <w:sz w:val="16"/>
              </w:rPr>
              <w:t>Enhancements of NR Uu to control LTE sidelink</w:t>
            </w:r>
          </w:p>
        </w:tc>
        <w:tc>
          <w:tcPr>
            <w:tcW w:w="816" w:type="dxa"/>
            <w:shd w:val="clear" w:color="auto" w:fill="auto"/>
          </w:tcPr>
          <w:p w14:paraId="075665AD" w14:textId="77777777" w:rsidR="00EA40C3" w:rsidRPr="00E16EA3" w:rsidRDefault="00EA40C3" w:rsidP="000D0D39">
            <w:pPr>
              <w:jc w:val="left"/>
              <w:rPr>
                <w:sz w:val="16"/>
              </w:rPr>
            </w:pPr>
            <w:r w:rsidRPr="00E16EA3">
              <w:rPr>
                <w:sz w:val="16"/>
              </w:rPr>
              <w:t>present</w:t>
            </w:r>
          </w:p>
        </w:tc>
      </w:tr>
      <w:tr w:rsidR="00EA40C3" w:rsidRPr="00E16EA3" w14:paraId="0ED1C8AF" w14:textId="77777777" w:rsidTr="000D0D39">
        <w:tc>
          <w:tcPr>
            <w:tcW w:w="531" w:type="dxa"/>
            <w:tcBorders>
              <w:right w:val="single" w:sz="6" w:space="0" w:color="000000"/>
            </w:tcBorders>
            <w:shd w:val="clear" w:color="auto" w:fill="auto"/>
          </w:tcPr>
          <w:p w14:paraId="1BF6DB6E" w14:textId="77777777" w:rsidR="00EA40C3" w:rsidRPr="00E16EA3" w:rsidRDefault="00EA40C3" w:rsidP="000D0D39">
            <w:pPr>
              <w:jc w:val="left"/>
              <w:rPr>
                <w:sz w:val="16"/>
              </w:rPr>
            </w:pPr>
            <w:r w:rsidRPr="00E16EA3">
              <w:rPr>
                <w:sz w:val="16"/>
              </w:rPr>
              <w:t>13</w:t>
            </w:r>
          </w:p>
        </w:tc>
        <w:tc>
          <w:tcPr>
            <w:tcW w:w="1191" w:type="dxa"/>
            <w:tcBorders>
              <w:left w:val="single" w:sz="6" w:space="0" w:color="000000"/>
            </w:tcBorders>
            <w:shd w:val="clear" w:color="auto" w:fill="auto"/>
          </w:tcPr>
          <w:p w14:paraId="684CB9A4" w14:textId="77777777" w:rsidR="00EA40C3" w:rsidRPr="00E16EA3" w:rsidRDefault="00EA40C3" w:rsidP="000D0D39">
            <w:pPr>
              <w:jc w:val="left"/>
              <w:rPr>
                <w:sz w:val="16"/>
              </w:rPr>
            </w:pPr>
            <w:r w:rsidRPr="00E16EA3">
              <w:rPr>
                <w:sz w:val="16"/>
              </w:rPr>
              <w:t>R1-1811338</w:t>
            </w:r>
          </w:p>
        </w:tc>
        <w:tc>
          <w:tcPr>
            <w:tcW w:w="1056" w:type="dxa"/>
            <w:shd w:val="clear" w:color="auto" w:fill="auto"/>
          </w:tcPr>
          <w:p w14:paraId="627AA8A2" w14:textId="77777777" w:rsidR="00EA40C3" w:rsidRPr="00E16EA3" w:rsidRDefault="00EA40C3" w:rsidP="000D0D39">
            <w:pPr>
              <w:jc w:val="left"/>
              <w:rPr>
                <w:sz w:val="16"/>
              </w:rPr>
            </w:pPr>
            <w:r w:rsidRPr="00E16EA3">
              <w:rPr>
                <w:sz w:val="16"/>
              </w:rPr>
              <w:t>discussion</w:t>
            </w:r>
          </w:p>
        </w:tc>
        <w:tc>
          <w:tcPr>
            <w:tcW w:w="2616" w:type="dxa"/>
            <w:shd w:val="clear" w:color="auto" w:fill="auto"/>
          </w:tcPr>
          <w:p w14:paraId="16A449D0" w14:textId="77777777" w:rsidR="00EA40C3" w:rsidRPr="00E16EA3" w:rsidRDefault="00EA40C3" w:rsidP="000D0D39">
            <w:pPr>
              <w:jc w:val="left"/>
              <w:rPr>
                <w:sz w:val="16"/>
              </w:rPr>
            </w:pPr>
            <w:r w:rsidRPr="00E16EA3">
              <w:rPr>
                <w:sz w:val="16"/>
              </w:rPr>
              <w:t>NTT DoCoMo</w:t>
            </w:r>
          </w:p>
        </w:tc>
        <w:tc>
          <w:tcPr>
            <w:tcW w:w="3258" w:type="dxa"/>
            <w:shd w:val="clear" w:color="auto" w:fill="auto"/>
          </w:tcPr>
          <w:p w14:paraId="37B066D0" w14:textId="77777777" w:rsidR="00EA40C3" w:rsidRPr="00E16EA3" w:rsidRDefault="00EA40C3" w:rsidP="000D0D39">
            <w:pPr>
              <w:jc w:val="left"/>
              <w:rPr>
                <w:sz w:val="16"/>
              </w:rPr>
            </w:pPr>
            <w:r w:rsidRPr="00E16EA3">
              <w:rPr>
                <w:sz w:val="16"/>
              </w:rPr>
              <w:t>Enhancements of NR Uu to control LTE sidelink</w:t>
            </w:r>
          </w:p>
        </w:tc>
        <w:tc>
          <w:tcPr>
            <w:tcW w:w="816" w:type="dxa"/>
            <w:shd w:val="clear" w:color="auto" w:fill="auto"/>
          </w:tcPr>
          <w:p w14:paraId="05650086" w14:textId="77777777" w:rsidR="00EA40C3" w:rsidRPr="00E16EA3" w:rsidRDefault="00EA40C3" w:rsidP="000D0D39">
            <w:pPr>
              <w:jc w:val="left"/>
              <w:rPr>
                <w:sz w:val="16"/>
              </w:rPr>
            </w:pPr>
            <w:r w:rsidRPr="00E16EA3">
              <w:rPr>
                <w:sz w:val="16"/>
              </w:rPr>
              <w:t>present</w:t>
            </w:r>
          </w:p>
        </w:tc>
      </w:tr>
      <w:tr w:rsidR="00EA40C3" w:rsidRPr="00E16EA3" w14:paraId="48EA653E" w14:textId="77777777" w:rsidTr="000D0D39">
        <w:tc>
          <w:tcPr>
            <w:tcW w:w="531" w:type="dxa"/>
            <w:tcBorders>
              <w:right w:val="single" w:sz="6" w:space="0" w:color="000000"/>
            </w:tcBorders>
            <w:shd w:val="clear" w:color="auto" w:fill="auto"/>
          </w:tcPr>
          <w:p w14:paraId="210C974D" w14:textId="77777777" w:rsidR="00EA40C3" w:rsidRPr="00E16EA3" w:rsidRDefault="00EA40C3" w:rsidP="000D0D39">
            <w:pPr>
              <w:jc w:val="left"/>
              <w:rPr>
                <w:sz w:val="16"/>
              </w:rPr>
            </w:pPr>
            <w:r w:rsidRPr="00E16EA3">
              <w:rPr>
                <w:sz w:val="16"/>
              </w:rPr>
              <w:t>14</w:t>
            </w:r>
          </w:p>
        </w:tc>
        <w:tc>
          <w:tcPr>
            <w:tcW w:w="1191" w:type="dxa"/>
            <w:tcBorders>
              <w:left w:val="single" w:sz="6" w:space="0" w:color="000000"/>
            </w:tcBorders>
            <w:shd w:val="clear" w:color="auto" w:fill="auto"/>
          </w:tcPr>
          <w:p w14:paraId="7B152183" w14:textId="77777777" w:rsidR="00EA40C3" w:rsidRPr="00E16EA3" w:rsidRDefault="00EA40C3" w:rsidP="000D0D39">
            <w:pPr>
              <w:jc w:val="left"/>
              <w:rPr>
                <w:sz w:val="16"/>
              </w:rPr>
            </w:pPr>
            <w:r w:rsidRPr="00E16EA3">
              <w:rPr>
                <w:sz w:val="16"/>
              </w:rPr>
              <w:t>R1-1811432</w:t>
            </w:r>
          </w:p>
        </w:tc>
        <w:tc>
          <w:tcPr>
            <w:tcW w:w="1056" w:type="dxa"/>
            <w:shd w:val="clear" w:color="auto" w:fill="auto"/>
          </w:tcPr>
          <w:p w14:paraId="74B395CC" w14:textId="77777777" w:rsidR="00EA40C3" w:rsidRPr="00E16EA3" w:rsidRDefault="00EA40C3" w:rsidP="000D0D39">
            <w:pPr>
              <w:jc w:val="left"/>
              <w:rPr>
                <w:sz w:val="16"/>
              </w:rPr>
            </w:pPr>
            <w:r w:rsidRPr="00E16EA3">
              <w:rPr>
                <w:sz w:val="16"/>
              </w:rPr>
              <w:t>decision</w:t>
            </w:r>
          </w:p>
        </w:tc>
        <w:tc>
          <w:tcPr>
            <w:tcW w:w="2616" w:type="dxa"/>
            <w:shd w:val="clear" w:color="auto" w:fill="auto"/>
          </w:tcPr>
          <w:p w14:paraId="2886B304" w14:textId="77777777" w:rsidR="00EA40C3" w:rsidRPr="00E16EA3" w:rsidRDefault="00EA40C3" w:rsidP="000D0D39">
            <w:pPr>
              <w:jc w:val="left"/>
              <w:rPr>
                <w:sz w:val="16"/>
              </w:rPr>
            </w:pPr>
            <w:r w:rsidRPr="00E16EA3">
              <w:rPr>
                <w:sz w:val="16"/>
              </w:rPr>
              <w:t>Nokia, Nokia Shanghai Bell</w:t>
            </w:r>
          </w:p>
        </w:tc>
        <w:tc>
          <w:tcPr>
            <w:tcW w:w="3258" w:type="dxa"/>
            <w:shd w:val="clear" w:color="auto" w:fill="auto"/>
          </w:tcPr>
          <w:p w14:paraId="528E5653" w14:textId="77777777" w:rsidR="00EA40C3" w:rsidRPr="00E16EA3" w:rsidRDefault="00EA40C3" w:rsidP="000D0D39">
            <w:pPr>
              <w:jc w:val="left"/>
              <w:rPr>
                <w:sz w:val="16"/>
              </w:rPr>
            </w:pPr>
            <w:r w:rsidRPr="00E16EA3">
              <w:rPr>
                <w:sz w:val="16"/>
              </w:rPr>
              <w:t>On Enhancements of NR Uu to control LTE sidelink</w:t>
            </w:r>
          </w:p>
        </w:tc>
        <w:tc>
          <w:tcPr>
            <w:tcW w:w="816" w:type="dxa"/>
            <w:shd w:val="clear" w:color="auto" w:fill="auto"/>
          </w:tcPr>
          <w:p w14:paraId="39929EFF" w14:textId="77777777" w:rsidR="00EA40C3" w:rsidRPr="00E16EA3" w:rsidRDefault="00EA40C3" w:rsidP="000D0D39">
            <w:pPr>
              <w:jc w:val="left"/>
              <w:rPr>
                <w:sz w:val="16"/>
              </w:rPr>
            </w:pPr>
            <w:r w:rsidRPr="00E16EA3">
              <w:rPr>
                <w:sz w:val="16"/>
              </w:rPr>
              <w:t>present</w:t>
            </w:r>
          </w:p>
        </w:tc>
      </w:tr>
      <w:tr w:rsidR="00EA40C3" w:rsidRPr="00E16EA3" w14:paraId="06A62F1B" w14:textId="77777777" w:rsidTr="000D0D39">
        <w:tc>
          <w:tcPr>
            <w:tcW w:w="531" w:type="dxa"/>
            <w:tcBorders>
              <w:right w:val="single" w:sz="6" w:space="0" w:color="000000"/>
            </w:tcBorders>
            <w:shd w:val="clear" w:color="auto" w:fill="auto"/>
          </w:tcPr>
          <w:p w14:paraId="633AD5BC" w14:textId="77777777" w:rsidR="00EA40C3" w:rsidRPr="00E16EA3" w:rsidRDefault="00EA40C3" w:rsidP="000D0D39">
            <w:pPr>
              <w:jc w:val="left"/>
              <w:rPr>
                <w:sz w:val="16"/>
              </w:rPr>
            </w:pPr>
            <w:r w:rsidRPr="00E16EA3">
              <w:rPr>
                <w:sz w:val="16"/>
              </w:rPr>
              <w:t>15</w:t>
            </w:r>
          </w:p>
        </w:tc>
        <w:tc>
          <w:tcPr>
            <w:tcW w:w="1191" w:type="dxa"/>
            <w:tcBorders>
              <w:left w:val="single" w:sz="6" w:space="0" w:color="000000"/>
            </w:tcBorders>
            <w:shd w:val="clear" w:color="auto" w:fill="auto"/>
          </w:tcPr>
          <w:p w14:paraId="632681CF" w14:textId="77777777" w:rsidR="00EA40C3" w:rsidRPr="00E16EA3" w:rsidRDefault="00EA40C3" w:rsidP="000D0D39">
            <w:pPr>
              <w:jc w:val="left"/>
              <w:rPr>
                <w:sz w:val="16"/>
              </w:rPr>
            </w:pPr>
            <w:r w:rsidRPr="00E16EA3">
              <w:rPr>
                <w:sz w:val="16"/>
              </w:rPr>
              <w:t>R1-1811598</w:t>
            </w:r>
          </w:p>
        </w:tc>
        <w:tc>
          <w:tcPr>
            <w:tcW w:w="1056" w:type="dxa"/>
            <w:shd w:val="clear" w:color="auto" w:fill="auto"/>
          </w:tcPr>
          <w:p w14:paraId="574ECD58" w14:textId="77777777" w:rsidR="00EA40C3" w:rsidRPr="00E16EA3" w:rsidRDefault="00EA40C3" w:rsidP="000D0D39">
            <w:pPr>
              <w:jc w:val="left"/>
              <w:rPr>
                <w:sz w:val="16"/>
              </w:rPr>
            </w:pPr>
            <w:r w:rsidRPr="00E16EA3">
              <w:rPr>
                <w:sz w:val="16"/>
              </w:rPr>
              <w:t>decision</w:t>
            </w:r>
          </w:p>
        </w:tc>
        <w:tc>
          <w:tcPr>
            <w:tcW w:w="2616" w:type="dxa"/>
            <w:shd w:val="clear" w:color="auto" w:fill="auto"/>
          </w:tcPr>
          <w:p w14:paraId="05289F6F" w14:textId="77777777" w:rsidR="00EA40C3" w:rsidRPr="00E16EA3" w:rsidRDefault="00EA40C3" w:rsidP="000D0D39">
            <w:pPr>
              <w:jc w:val="left"/>
              <w:rPr>
                <w:sz w:val="16"/>
              </w:rPr>
            </w:pPr>
            <w:r w:rsidRPr="00E16EA3">
              <w:rPr>
                <w:sz w:val="16"/>
              </w:rPr>
              <w:t>Ericsson</w:t>
            </w:r>
          </w:p>
        </w:tc>
        <w:tc>
          <w:tcPr>
            <w:tcW w:w="3258" w:type="dxa"/>
            <w:shd w:val="clear" w:color="auto" w:fill="auto"/>
          </w:tcPr>
          <w:p w14:paraId="02791F79" w14:textId="77777777" w:rsidR="00EA40C3" w:rsidRPr="00E16EA3" w:rsidRDefault="00EA40C3" w:rsidP="000D0D39">
            <w:pPr>
              <w:jc w:val="left"/>
              <w:rPr>
                <w:sz w:val="16"/>
              </w:rPr>
            </w:pPr>
            <w:r w:rsidRPr="00E16EA3">
              <w:rPr>
                <w:sz w:val="16"/>
              </w:rPr>
              <w:t>On NR Uu controlling LTE sidelink</w:t>
            </w:r>
          </w:p>
        </w:tc>
        <w:tc>
          <w:tcPr>
            <w:tcW w:w="816" w:type="dxa"/>
            <w:shd w:val="clear" w:color="auto" w:fill="auto"/>
          </w:tcPr>
          <w:p w14:paraId="7BB916A2" w14:textId="77777777" w:rsidR="00EA40C3" w:rsidRPr="00E16EA3" w:rsidRDefault="00EA40C3" w:rsidP="000D0D39">
            <w:pPr>
              <w:jc w:val="left"/>
              <w:rPr>
                <w:sz w:val="16"/>
              </w:rPr>
            </w:pPr>
            <w:r w:rsidRPr="00E16EA3">
              <w:rPr>
                <w:sz w:val="16"/>
              </w:rPr>
              <w:t>present</w:t>
            </w:r>
          </w:p>
        </w:tc>
      </w:tr>
    </w:tbl>
    <w:p w14:paraId="357A0360" w14:textId="77777777" w:rsidR="007F1377" w:rsidRDefault="007F1377" w:rsidP="007F1377">
      <w:pPr>
        <w:rPr>
          <w:lang w:eastAsia="zh-CN"/>
        </w:rPr>
      </w:pPr>
    </w:p>
    <w:p w14:paraId="24E04867" w14:textId="77777777" w:rsidR="007F1377" w:rsidRPr="007F1377" w:rsidRDefault="007F1377" w:rsidP="007F1377">
      <w:pPr>
        <w:rPr>
          <w:b/>
          <w:lang w:eastAsia="zh-CN"/>
        </w:rPr>
      </w:pPr>
      <w:r w:rsidRPr="007F1377">
        <w:rPr>
          <w:b/>
          <w:lang w:eastAsia="zh-CN"/>
        </w:rPr>
        <w:t>For AI 7.2.4.3.3:</w:t>
      </w:r>
    </w:p>
    <w:tbl>
      <w:tblPr>
        <w:tblW w:w="9468" w:type="dxa"/>
        <w:tblBorders>
          <w:top w:val="single" w:sz="12" w:space="0" w:color="000000"/>
          <w:left w:val="nil"/>
          <w:bottom w:val="single" w:sz="12" w:space="0" w:color="000000"/>
          <w:right w:val="nil"/>
          <w:insideH w:val="nil"/>
          <w:insideV w:val="nil"/>
        </w:tblBorders>
        <w:tblLayout w:type="fixed"/>
        <w:tblLook w:val="00A0" w:firstRow="1" w:lastRow="0" w:firstColumn="1" w:lastColumn="0" w:noHBand="0" w:noVBand="0"/>
      </w:tblPr>
      <w:tblGrid>
        <w:gridCol w:w="531"/>
        <w:gridCol w:w="1191"/>
        <w:gridCol w:w="1056"/>
        <w:gridCol w:w="2616"/>
        <w:gridCol w:w="3258"/>
        <w:gridCol w:w="816"/>
      </w:tblGrid>
      <w:tr w:rsidR="00EA40C3" w:rsidRPr="00603B63" w14:paraId="5F94881D" w14:textId="77777777" w:rsidTr="000D0D39">
        <w:tc>
          <w:tcPr>
            <w:tcW w:w="531" w:type="dxa"/>
            <w:tcBorders>
              <w:bottom w:val="single" w:sz="6" w:space="0" w:color="000000"/>
              <w:right w:val="single" w:sz="6" w:space="0" w:color="000000"/>
            </w:tcBorders>
            <w:shd w:val="clear" w:color="auto" w:fill="auto"/>
          </w:tcPr>
          <w:p w14:paraId="5DF411F7" w14:textId="77777777" w:rsidR="00EA40C3" w:rsidRPr="00603B63" w:rsidRDefault="00EA40C3" w:rsidP="000D0D39">
            <w:pPr>
              <w:jc w:val="left"/>
              <w:rPr>
                <w:i/>
                <w:iCs/>
                <w:sz w:val="16"/>
              </w:rPr>
            </w:pPr>
            <w:r w:rsidRPr="00603B63">
              <w:rPr>
                <w:i/>
                <w:iCs/>
                <w:sz w:val="16"/>
              </w:rPr>
              <w:t>No.</w:t>
            </w:r>
          </w:p>
        </w:tc>
        <w:tc>
          <w:tcPr>
            <w:tcW w:w="1191" w:type="dxa"/>
            <w:tcBorders>
              <w:left w:val="single" w:sz="6" w:space="0" w:color="000000"/>
              <w:bottom w:val="single" w:sz="6" w:space="0" w:color="000000"/>
            </w:tcBorders>
            <w:shd w:val="clear" w:color="auto" w:fill="auto"/>
          </w:tcPr>
          <w:p w14:paraId="77622B9C" w14:textId="77777777" w:rsidR="00EA40C3" w:rsidRPr="00603B63" w:rsidRDefault="00EA40C3" w:rsidP="000D0D39">
            <w:pPr>
              <w:jc w:val="left"/>
              <w:rPr>
                <w:i/>
                <w:iCs/>
                <w:sz w:val="16"/>
              </w:rPr>
            </w:pPr>
            <w:r w:rsidRPr="00603B63">
              <w:rPr>
                <w:i/>
                <w:iCs/>
                <w:sz w:val="16"/>
              </w:rPr>
              <w:t>Tdoc</w:t>
            </w:r>
          </w:p>
        </w:tc>
        <w:tc>
          <w:tcPr>
            <w:tcW w:w="1056" w:type="dxa"/>
            <w:tcBorders>
              <w:bottom w:val="single" w:sz="6" w:space="0" w:color="000000"/>
            </w:tcBorders>
            <w:shd w:val="clear" w:color="auto" w:fill="auto"/>
          </w:tcPr>
          <w:p w14:paraId="0C2FFBAF" w14:textId="77777777" w:rsidR="00EA40C3" w:rsidRPr="00603B63" w:rsidRDefault="00EA40C3" w:rsidP="000D0D39">
            <w:pPr>
              <w:jc w:val="left"/>
              <w:rPr>
                <w:i/>
                <w:iCs/>
                <w:sz w:val="16"/>
              </w:rPr>
            </w:pPr>
            <w:r w:rsidRPr="00603B63">
              <w:rPr>
                <w:i/>
                <w:iCs/>
                <w:sz w:val="16"/>
              </w:rPr>
              <w:t>Type</w:t>
            </w:r>
          </w:p>
        </w:tc>
        <w:tc>
          <w:tcPr>
            <w:tcW w:w="2616" w:type="dxa"/>
            <w:tcBorders>
              <w:bottom w:val="single" w:sz="6" w:space="0" w:color="000000"/>
            </w:tcBorders>
            <w:shd w:val="clear" w:color="auto" w:fill="auto"/>
          </w:tcPr>
          <w:p w14:paraId="27D70D5E" w14:textId="77777777" w:rsidR="00EA40C3" w:rsidRPr="00603B63" w:rsidRDefault="00EA40C3" w:rsidP="000D0D39">
            <w:pPr>
              <w:jc w:val="left"/>
              <w:rPr>
                <w:i/>
                <w:iCs/>
                <w:sz w:val="16"/>
              </w:rPr>
            </w:pPr>
            <w:r w:rsidRPr="00603B63">
              <w:rPr>
                <w:i/>
                <w:iCs/>
                <w:sz w:val="16"/>
              </w:rPr>
              <w:t>Source</w:t>
            </w:r>
          </w:p>
        </w:tc>
        <w:tc>
          <w:tcPr>
            <w:tcW w:w="3258" w:type="dxa"/>
            <w:tcBorders>
              <w:bottom w:val="single" w:sz="6" w:space="0" w:color="000000"/>
            </w:tcBorders>
            <w:shd w:val="clear" w:color="auto" w:fill="auto"/>
          </w:tcPr>
          <w:p w14:paraId="002889BF" w14:textId="77777777" w:rsidR="00EA40C3" w:rsidRPr="00603B63" w:rsidRDefault="00EA40C3" w:rsidP="000D0D39">
            <w:pPr>
              <w:jc w:val="left"/>
              <w:rPr>
                <w:i/>
                <w:iCs/>
                <w:sz w:val="16"/>
              </w:rPr>
            </w:pPr>
            <w:r w:rsidRPr="00603B63">
              <w:rPr>
                <w:i/>
                <w:iCs/>
                <w:sz w:val="16"/>
              </w:rPr>
              <w:t>Title</w:t>
            </w:r>
          </w:p>
        </w:tc>
        <w:tc>
          <w:tcPr>
            <w:tcW w:w="816" w:type="dxa"/>
            <w:tcBorders>
              <w:bottom w:val="single" w:sz="6" w:space="0" w:color="000000"/>
            </w:tcBorders>
            <w:shd w:val="clear" w:color="auto" w:fill="auto"/>
          </w:tcPr>
          <w:p w14:paraId="2E391983" w14:textId="77777777" w:rsidR="00EA40C3" w:rsidRPr="00603B63" w:rsidRDefault="00EA40C3" w:rsidP="000D0D39">
            <w:pPr>
              <w:jc w:val="left"/>
              <w:rPr>
                <w:i/>
                <w:iCs/>
                <w:sz w:val="16"/>
              </w:rPr>
            </w:pPr>
            <w:r w:rsidRPr="00603B63">
              <w:rPr>
                <w:i/>
                <w:iCs/>
                <w:sz w:val="16"/>
              </w:rPr>
              <w:t>Status</w:t>
            </w:r>
          </w:p>
        </w:tc>
      </w:tr>
      <w:tr w:rsidR="00EA40C3" w:rsidRPr="00603B63" w14:paraId="22761B9F" w14:textId="77777777" w:rsidTr="000D0D39">
        <w:tc>
          <w:tcPr>
            <w:tcW w:w="531" w:type="dxa"/>
            <w:tcBorders>
              <w:top w:val="single" w:sz="6" w:space="0" w:color="000000"/>
              <w:right w:val="single" w:sz="6" w:space="0" w:color="000000"/>
            </w:tcBorders>
            <w:shd w:val="clear" w:color="auto" w:fill="auto"/>
          </w:tcPr>
          <w:p w14:paraId="60369A5F" w14:textId="77777777" w:rsidR="00EA40C3" w:rsidRPr="00603B63" w:rsidRDefault="00EA40C3" w:rsidP="000D0D39">
            <w:pPr>
              <w:jc w:val="left"/>
              <w:rPr>
                <w:sz w:val="16"/>
              </w:rPr>
            </w:pPr>
            <w:r w:rsidRPr="00603B63">
              <w:rPr>
                <w:sz w:val="16"/>
              </w:rPr>
              <w:t>1</w:t>
            </w:r>
          </w:p>
        </w:tc>
        <w:tc>
          <w:tcPr>
            <w:tcW w:w="1191" w:type="dxa"/>
            <w:tcBorders>
              <w:top w:val="single" w:sz="6" w:space="0" w:color="000000"/>
              <w:left w:val="single" w:sz="6" w:space="0" w:color="000000"/>
            </w:tcBorders>
            <w:shd w:val="clear" w:color="auto" w:fill="auto"/>
          </w:tcPr>
          <w:p w14:paraId="29CD268C" w14:textId="77777777" w:rsidR="00EA40C3" w:rsidRPr="00603B63" w:rsidRDefault="00EA40C3" w:rsidP="000D0D39">
            <w:pPr>
              <w:jc w:val="left"/>
              <w:rPr>
                <w:sz w:val="16"/>
              </w:rPr>
            </w:pPr>
            <w:r w:rsidRPr="00603B63">
              <w:rPr>
                <w:sz w:val="16"/>
              </w:rPr>
              <w:t>R1-1810595</w:t>
            </w:r>
          </w:p>
        </w:tc>
        <w:tc>
          <w:tcPr>
            <w:tcW w:w="1056" w:type="dxa"/>
            <w:tcBorders>
              <w:top w:val="single" w:sz="6" w:space="0" w:color="000000"/>
            </w:tcBorders>
            <w:shd w:val="clear" w:color="auto" w:fill="auto"/>
          </w:tcPr>
          <w:p w14:paraId="3E4CA240" w14:textId="77777777" w:rsidR="00EA40C3" w:rsidRPr="00603B63" w:rsidRDefault="00EA40C3" w:rsidP="000D0D39">
            <w:pPr>
              <w:jc w:val="left"/>
              <w:rPr>
                <w:sz w:val="16"/>
              </w:rPr>
            </w:pPr>
            <w:r w:rsidRPr="00603B63">
              <w:rPr>
                <w:sz w:val="16"/>
              </w:rPr>
              <w:t>discussion</w:t>
            </w:r>
          </w:p>
        </w:tc>
        <w:tc>
          <w:tcPr>
            <w:tcW w:w="2616" w:type="dxa"/>
            <w:tcBorders>
              <w:top w:val="single" w:sz="6" w:space="0" w:color="000000"/>
            </w:tcBorders>
            <w:shd w:val="clear" w:color="auto" w:fill="auto"/>
          </w:tcPr>
          <w:p w14:paraId="1CF93F7A" w14:textId="77777777" w:rsidR="00EA40C3" w:rsidRPr="00603B63" w:rsidRDefault="00EA40C3" w:rsidP="000D0D39">
            <w:pPr>
              <w:jc w:val="left"/>
              <w:rPr>
                <w:sz w:val="16"/>
              </w:rPr>
            </w:pPr>
            <w:r w:rsidRPr="00603B63">
              <w:rPr>
                <w:sz w:val="16"/>
              </w:rPr>
              <w:t>Fujitsu</w:t>
            </w:r>
          </w:p>
        </w:tc>
        <w:tc>
          <w:tcPr>
            <w:tcW w:w="3258" w:type="dxa"/>
            <w:tcBorders>
              <w:top w:val="single" w:sz="6" w:space="0" w:color="000000"/>
            </w:tcBorders>
            <w:shd w:val="clear" w:color="auto" w:fill="auto"/>
          </w:tcPr>
          <w:p w14:paraId="2104F713" w14:textId="77777777" w:rsidR="00EA40C3" w:rsidRPr="00603B63" w:rsidRDefault="00EA40C3" w:rsidP="000D0D39">
            <w:pPr>
              <w:jc w:val="left"/>
              <w:rPr>
                <w:sz w:val="16"/>
              </w:rPr>
            </w:pPr>
            <w:r w:rsidRPr="00603B63">
              <w:rPr>
                <w:sz w:val="16"/>
              </w:rPr>
              <w:t>Discussion on Sidelink Bi-mode Transmission in NR-V2X</w:t>
            </w:r>
          </w:p>
        </w:tc>
        <w:tc>
          <w:tcPr>
            <w:tcW w:w="816" w:type="dxa"/>
            <w:tcBorders>
              <w:top w:val="single" w:sz="6" w:space="0" w:color="000000"/>
            </w:tcBorders>
            <w:shd w:val="clear" w:color="auto" w:fill="auto"/>
          </w:tcPr>
          <w:p w14:paraId="56875FE1" w14:textId="77777777" w:rsidR="00EA40C3" w:rsidRPr="00603B63" w:rsidRDefault="00EA40C3" w:rsidP="000D0D39">
            <w:pPr>
              <w:jc w:val="left"/>
              <w:rPr>
                <w:sz w:val="16"/>
              </w:rPr>
            </w:pPr>
            <w:r w:rsidRPr="00603B63">
              <w:rPr>
                <w:sz w:val="16"/>
              </w:rPr>
              <w:t>present</w:t>
            </w:r>
          </w:p>
        </w:tc>
      </w:tr>
      <w:tr w:rsidR="00EA40C3" w:rsidRPr="00603B63" w14:paraId="2BBB0852" w14:textId="77777777" w:rsidTr="000D0D39">
        <w:tc>
          <w:tcPr>
            <w:tcW w:w="531" w:type="dxa"/>
            <w:tcBorders>
              <w:right w:val="single" w:sz="6" w:space="0" w:color="000000"/>
            </w:tcBorders>
            <w:shd w:val="clear" w:color="auto" w:fill="auto"/>
          </w:tcPr>
          <w:p w14:paraId="280E7748" w14:textId="77777777" w:rsidR="00EA40C3" w:rsidRPr="00603B63" w:rsidRDefault="00EA40C3" w:rsidP="000D0D39">
            <w:pPr>
              <w:jc w:val="left"/>
              <w:rPr>
                <w:sz w:val="16"/>
              </w:rPr>
            </w:pPr>
            <w:r w:rsidRPr="00603B63">
              <w:rPr>
                <w:sz w:val="16"/>
              </w:rPr>
              <w:t>2</w:t>
            </w:r>
          </w:p>
        </w:tc>
        <w:tc>
          <w:tcPr>
            <w:tcW w:w="1191" w:type="dxa"/>
            <w:tcBorders>
              <w:left w:val="single" w:sz="6" w:space="0" w:color="000000"/>
            </w:tcBorders>
            <w:shd w:val="clear" w:color="auto" w:fill="auto"/>
          </w:tcPr>
          <w:p w14:paraId="4E02DACC" w14:textId="77777777" w:rsidR="00EA40C3" w:rsidRPr="00603B63" w:rsidRDefault="00EA40C3" w:rsidP="000D0D39">
            <w:pPr>
              <w:jc w:val="left"/>
              <w:rPr>
                <w:sz w:val="16"/>
              </w:rPr>
            </w:pPr>
            <w:r w:rsidRPr="00603B63">
              <w:rPr>
                <w:sz w:val="16"/>
              </w:rPr>
              <w:t>R1-1810979</w:t>
            </w:r>
          </w:p>
        </w:tc>
        <w:tc>
          <w:tcPr>
            <w:tcW w:w="1056" w:type="dxa"/>
            <w:shd w:val="clear" w:color="auto" w:fill="auto"/>
          </w:tcPr>
          <w:p w14:paraId="5E90B58D" w14:textId="77777777" w:rsidR="00EA40C3" w:rsidRPr="00603B63" w:rsidRDefault="00EA40C3" w:rsidP="000D0D39">
            <w:pPr>
              <w:jc w:val="left"/>
              <w:rPr>
                <w:sz w:val="16"/>
              </w:rPr>
            </w:pPr>
            <w:r w:rsidRPr="00603B63">
              <w:rPr>
                <w:sz w:val="16"/>
              </w:rPr>
              <w:t>discussion</w:t>
            </w:r>
          </w:p>
        </w:tc>
        <w:tc>
          <w:tcPr>
            <w:tcW w:w="2616" w:type="dxa"/>
            <w:shd w:val="clear" w:color="auto" w:fill="auto"/>
          </w:tcPr>
          <w:p w14:paraId="7091BC35" w14:textId="77777777" w:rsidR="00EA40C3" w:rsidRPr="00603B63" w:rsidRDefault="00EA40C3" w:rsidP="000D0D39">
            <w:pPr>
              <w:jc w:val="left"/>
              <w:rPr>
                <w:sz w:val="16"/>
              </w:rPr>
            </w:pPr>
            <w:r w:rsidRPr="00603B63">
              <w:rPr>
                <w:sz w:val="16"/>
              </w:rPr>
              <w:t>guangdong oppo mobile telecom.</w:t>
            </w:r>
          </w:p>
        </w:tc>
        <w:tc>
          <w:tcPr>
            <w:tcW w:w="3258" w:type="dxa"/>
            <w:shd w:val="clear" w:color="auto" w:fill="auto"/>
          </w:tcPr>
          <w:p w14:paraId="21EE433A" w14:textId="77777777" w:rsidR="00EA40C3" w:rsidRPr="00603B63" w:rsidRDefault="00EA40C3" w:rsidP="000D0D39">
            <w:pPr>
              <w:jc w:val="left"/>
              <w:rPr>
                <w:sz w:val="16"/>
              </w:rPr>
            </w:pPr>
            <w:r w:rsidRPr="00603B63">
              <w:rPr>
                <w:sz w:val="16"/>
              </w:rPr>
              <w:t>Discussion on dual-connectivity for NR-V2X</w:t>
            </w:r>
          </w:p>
        </w:tc>
        <w:tc>
          <w:tcPr>
            <w:tcW w:w="816" w:type="dxa"/>
            <w:shd w:val="clear" w:color="auto" w:fill="auto"/>
          </w:tcPr>
          <w:p w14:paraId="4C95D938" w14:textId="77777777" w:rsidR="00EA40C3" w:rsidRPr="00603B63" w:rsidRDefault="00EA40C3" w:rsidP="000D0D39">
            <w:pPr>
              <w:jc w:val="left"/>
              <w:rPr>
                <w:sz w:val="16"/>
              </w:rPr>
            </w:pPr>
            <w:r w:rsidRPr="00603B63">
              <w:rPr>
                <w:sz w:val="16"/>
              </w:rPr>
              <w:t>present</w:t>
            </w:r>
          </w:p>
        </w:tc>
      </w:tr>
    </w:tbl>
    <w:p w14:paraId="2044D22E" w14:textId="77777777" w:rsidR="007F1377" w:rsidRPr="007F1377" w:rsidRDefault="007F1377" w:rsidP="007F1377">
      <w:pPr>
        <w:rPr>
          <w:lang w:eastAsia="zh-CN"/>
        </w:rPr>
      </w:pPr>
    </w:p>
    <w:sectPr w:rsidR="007F1377" w:rsidRPr="007F1377"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8A805C" w14:textId="77777777" w:rsidR="00B70EA9" w:rsidRDefault="00B70EA9">
      <w:r>
        <w:separator/>
      </w:r>
    </w:p>
  </w:endnote>
  <w:endnote w:type="continuationSeparator" w:id="0">
    <w:p w14:paraId="0BD359F1" w14:textId="77777777" w:rsidR="00B70EA9" w:rsidRDefault="00B70E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D639F4" w14:textId="77777777" w:rsidR="00B70EA9" w:rsidRDefault="00B70EA9">
      <w:r>
        <w:separator/>
      </w:r>
    </w:p>
  </w:footnote>
  <w:footnote w:type="continuationSeparator" w:id="0">
    <w:p w14:paraId="7C47B82C" w14:textId="77777777" w:rsidR="00B70EA9" w:rsidRDefault="00B70EA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DA2549"/>
    <w:multiLevelType w:val="hybridMultilevel"/>
    <w:tmpl w:val="71727B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F8707F"/>
    <w:multiLevelType w:val="hybridMultilevel"/>
    <w:tmpl w:val="03CAB5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34437C"/>
    <w:multiLevelType w:val="hybridMultilevel"/>
    <w:tmpl w:val="806C4E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A854CE8"/>
    <w:multiLevelType w:val="hybridMultilevel"/>
    <w:tmpl w:val="D34464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B44CE7"/>
    <w:multiLevelType w:val="hybridMultilevel"/>
    <w:tmpl w:val="8520A2C6"/>
    <w:lvl w:ilvl="0" w:tplc="26366C5C">
      <w:start w:val="1"/>
      <w:numFmt w:val="bullet"/>
      <w:pStyle w:val="appendix-1"/>
      <w:lvlText w:val="•"/>
      <w:lvlJc w:val="left"/>
      <w:pPr>
        <w:tabs>
          <w:tab w:val="num" w:pos="720"/>
        </w:tabs>
        <w:ind w:left="720" w:hanging="360"/>
      </w:pPr>
      <w:rPr>
        <w:rFonts w:ascii="Arial" w:hAnsi="Arial" w:hint="default"/>
      </w:rPr>
    </w:lvl>
    <w:lvl w:ilvl="1" w:tplc="E91A4852">
      <w:start w:val="2112"/>
      <w:numFmt w:val="bullet"/>
      <w:lvlText w:val="•"/>
      <w:lvlJc w:val="left"/>
      <w:pPr>
        <w:tabs>
          <w:tab w:val="num" w:pos="1440"/>
        </w:tabs>
        <w:ind w:left="1440" w:hanging="360"/>
      </w:pPr>
      <w:rPr>
        <w:rFonts w:ascii="Arial" w:hAnsi="Arial" w:hint="default"/>
      </w:rPr>
    </w:lvl>
    <w:lvl w:ilvl="2" w:tplc="DA36EBC4">
      <w:start w:val="2112"/>
      <w:numFmt w:val="bullet"/>
      <w:lvlText w:val="•"/>
      <w:lvlJc w:val="left"/>
      <w:pPr>
        <w:tabs>
          <w:tab w:val="num" w:pos="2160"/>
        </w:tabs>
        <w:ind w:left="2160" w:hanging="360"/>
      </w:pPr>
      <w:rPr>
        <w:rFonts w:ascii="Arial" w:hAnsi="Arial" w:hint="default"/>
      </w:rPr>
    </w:lvl>
    <w:lvl w:ilvl="3" w:tplc="6AF0D9C6">
      <w:start w:val="1"/>
      <w:numFmt w:val="bullet"/>
      <w:lvlText w:val="•"/>
      <w:lvlJc w:val="left"/>
      <w:pPr>
        <w:tabs>
          <w:tab w:val="num" w:pos="2880"/>
        </w:tabs>
        <w:ind w:left="2880" w:hanging="360"/>
      </w:pPr>
      <w:rPr>
        <w:rFonts w:ascii="Arial" w:hAnsi="Arial" w:hint="default"/>
      </w:rPr>
    </w:lvl>
    <w:lvl w:ilvl="4" w:tplc="37088BF6">
      <w:start w:val="1"/>
      <w:numFmt w:val="bullet"/>
      <w:lvlText w:val="•"/>
      <w:lvlJc w:val="left"/>
      <w:pPr>
        <w:tabs>
          <w:tab w:val="num" w:pos="3600"/>
        </w:tabs>
        <w:ind w:left="3600" w:hanging="360"/>
      </w:pPr>
      <w:rPr>
        <w:rFonts w:ascii="Arial" w:hAnsi="Arial" w:hint="default"/>
      </w:rPr>
    </w:lvl>
    <w:lvl w:ilvl="5" w:tplc="FC780982" w:tentative="1">
      <w:start w:val="1"/>
      <w:numFmt w:val="bullet"/>
      <w:lvlText w:val="•"/>
      <w:lvlJc w:val="left"/>
      <w:pPr>
        <w:tabs>
          <w:tab w:val="num" w:pos="4320"/>
        </w:tabs>
        <w:ind w:left="4320" w:hanging="360"/>
      </w:pPr>
      <w:rPr>
        <w:rFonts w:ascii="Arial" w:hAnsi="Arial" w:hint="default"/>
      </w:rPr>
    </w:lvl>
    <w:lvl w:ilvl="6" w:tplc="2E2CAE26" w:tentative="1">
      <w:start w:val="1"/>
      <w:numFmt w:val="bullet"/>
      <w:lvlText w:val="•"/>
      <w:lvlJc w:val="left"/>
      <w:pPr>
        <w:tabs>
          <w:tab w:val="num" w:pos="5040"/>
        </w:tabs>
        <w:ind w:left="5040" w:hanging="360"/>
      </w:pPr>
      <w:rPr>
        <w:rFonts w:ascii="Arial" w:hAnsi="Arial" w:hint="default"/>
      </w:rPr>
    </w:lvl>
    <w:lvl w:ilvl="7" w:tplc="6AC8D716" w:tentative="1">
      <w:start w:val="1"/>
      <w:numFmt w:val="bullet"/>
      <w:lvlText w:val="•"/>
      <w:lvlJc w:val="left"/>
      <w:pPr>
        <w:tabs>
          <w:tab w:val="num" w:pos="5760"/>
        </w:tabs>
        <w:ind w:left="5760" w:hanging="360"/>
      </w:pPr>
      <w:rPr>
        <w:rFonts w:ascii="Arial" w:hAnsi="Arial" w:hint="default"/>
      </w:rPr>
    </w:lvl>
    <w:lvl w:ilvl="8" w:tplc="0CD8163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87C7F46"/>
    <w:multiLevelType w:val="multilevel"/>
    <w:tmpl w:val="EEF267D2"/>
    <w:lvl w:ilvl="0">
      <w:start w:val="1"/>
      <w:numFmt w:val="decimal"/>
      <w:lvlText w:val="%1"/>
      <w:lvlJc w:val="left"/>
      <w:pPr>
        <w:tabs>
          <w:tab w:val="num" w:pos="432"/>
        </w:tabs>
        <w:ind w:left="432" w:hanging="432"/>
      </w:pPr>
      <w:rPr>
        <w:b/>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F9A1A79"/>
    <w:multiLevelType w:val="hybridMultilevel"/>
    <w:tmpl w:val="7CC043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255002"/>
    <w:multiLevelType w:val="hybridMultilevel"/>
    <w:tmpl w:val="3F900A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A4F5E5D"/>
    <w:multiLevelType w:val="hybridMultilevel"/>
    <w:tmpl w:val="4E325C4E"/>
    <w:lvl w:ilvl="0" w:tplc="DB168CC6">
      <w:start w:val="1"/>
      <w:numFmt w:val="decimal"/>
      <w:lvlText w:val="%1"/>
      <w:lvlJc w:val="left"/>
      <w:pPr>
        <w:ind w:left="1440" w:hanging="360"/>
      </w:pPr>
      <w:rPr>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33B30BCC"/>
    <w:multiLevelType w:val="hybridMultilevel"/>
    <w:tmpl w:val="8DB01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3B557C1"/>
    <w:multiLevelType w:val="multilevel"/>
    <w:tmpl w:val="82F45894"/>
    <w:lvl w:ilvl="0">
      <w:start w:val="1"/>
      <w:numFmt w:val="decimal"/>
      <w:pStyle w:val="Heading1"/>
      <w:lvlText w:val="%1"/>
      <w:lvlJc w:val="left"/>
      <w:pPr>
        <w:tabs>
          <w:tab w:val="num" w:pos="432"/>
        </w:tabs>
        <w:ind w:left="432" w:hanging="432"/>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377F4200"/>
    <w:multiLevelType w:val="hybridMultilevel"/>
    <w:tmpl w:val="67E4F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4" w15:restartNumberingAfterBreak="0">
    <w:nsid w:val="3E494469"/>
    <w:multiLevelType w:val="hybridMultilevel"/>
    <w:tmpl w:val="81C61E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B123419"/>
    <w:multiLevelType w:val="hybridMultilevel"/>
    <w:tmpl w:val="C952FA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DEF071B"/>
    <w:multiLevelType w:val="hybridMultilevel"/>
    <w:tmpl w:val="B328A9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9D5317"/>
    <w:multiLevelType w:val="hybridMultilevel"/>
    <w:tmpl w:val="AE1C1A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AA664E7"/>
    <w:multiLevelType w:val="hybridMultilevel"/>
    <w:tmpl w:val="76EC97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CAE3D96"/>
    <w:multiLevelType w:val="hybridMultilevel"/>
    <w:tmpl w:val="E454F6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2" w15:restartNumberingAfterBreak="0">
    <w:nsid w:val="613A3787"/>
    <w:multiLevelType w:val="multilevel"/>
    <w:tmpl w:val="EEF267D2"/>
    <w:lvl w:ilvl="0">
      <w:start w:val="1"/>
      <w:numFmt w:val="decimal"/>
      <w:lvlText w:val="%1"/>
      <w:lvlJc w:val="left"/>
      <w:pPr>
        <w:tabs>
          <w:tab w:val="num" w:pos="432"/>
        </w:tabs>
        <w:ind w:left="432" w:hanging="432"/>
      </w:pPr>
      <w:rPr>
        <w:b/>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70106389"/>
    <w:multiLevelType w:val="hybridMultilevel"/>
    <w:tmpl w:val="701680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3636B4A"/>
    <w:multiLevelType w:val="hybridMultilevel"/>
    <w:tmpl w:val="7B90D4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5BD1A6C"/>
    <w:multiLevelType w:val="hybridMultilevel"/>
    <w:tmpl w:val="6D28F8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10"/>
  </w:num>
  <w:num w:numId="3">
    <w:abstractNumId w:val="4"/>
  </w:num>
  <w:num w:numId="4">
    <w:abstractNumId w:val="8"/>
  </w:num>
  <w:num w:numId="5">
    <w:abstractNumId w:val="13"/>
  </w:num>
  <w:num w:numId="6">
    <w:abstractNumId w:val="19"/>
  </w:num>
  <w:num w:numId="7">
    <w:abstractNumId w:val="3"/>
  </w:num>
  <w:num w:numId="8">
    <w:abstractNumId w:val="6"/>
  </w:num>
  <w:num w:numId="9">
    <w:abstractNumId w:val="20"/>
  </w:num>
  <w:num w:numId="10">
    <w:abstractNumId w:val="0"/>
  </w:num>
  <w:num w:numId="11">
    <w:abstractNumId w:val="1"/>
  </w:num>
  <w:num w:numId="12">
    <w:abstractNumId w:val="18"/>
  </w:num>
  <w:num w:numId="13">
    <w:abstractNumId w:val="15"/>
  </w:num>
  <w:num w:numId="14">
    <w:abstractNumId w:val="23"/>
  </w:num>
  <w:num w:numId="15">
    <w:abstractNumId w:val="9"/>
  </w:num>
  <w:num w:numId="16">
    <w:abstractNumId w:val="14"/>
  </w:num>
  <w:num w:numId="17">
    <w:abstractNumId w:val="25"/>
  </w:num>
  <w:num w:numId="18">
    <w:abstractNumId w:val="17"/>
  </w:num>
  <w:num w:numId="19">
    <w:abstractNumId w:val="11"/>
  </w:num>
  <w:num w:numId="20">
    <w:abstractNumId w:val="24"/>
  </w:num>
  <w:num w:numId="21">
    <w:abstractNumId w:val="26"/>
  </w:num>
  <w:num w:numId="22">
    <w:abstractNumId w:val="16"/>
  </w:num>
  <w:num w:numId="23">
    <w:abstractNumId w:val="22"/>
  </w:num>
  <w:num w:numId="24">
    <w:abstractNumId w:val="5"/>
  </w:num>
  <w:num w:numId="25">
    <w:abstractNumId w:val="7"/>
  </w:num>
  <w:num w:numId="26">
    <w:abstractNumId w:val="21"/>
  </w:num>
  <w:num w:numId="27">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2CA1"/>
    <w:rsid w:val="000033A3"/>
    <w:rsid w:val="00003605"/>
    <w:rsid w:val="00003C56"/>
    <w:rsid w:val="00003EC2"/>
    <w:rsid w:val="000040A9"/>
    <w:rsid w:val="0000458E"/>
    <w:rsid w:val="00004E70"/>
    <w:rsid w:val="00005C03"/>
    <w:rsid w:val="000072B6"/>
    <w:rsid w:val="00007813"/>
    <w:rsid w:val="000109E6"/>
    <w:rsid w:val="00011630"/>
    <w:rsid w:val="00011F67"/>
    <w:rsid w:val="00012862"/>
    <w:rsid w:val="000128E6"/>
    <w:rsid w:val="00015EFB"/>
    <w:rsid w:val="000165E2"/>
    <w:rsid w:val="000172BE"/>
    <w:rsid w:val="00017D8A"/>
    <w:rsid w:val="00020F68"/>
    <w:rsid w:val="00021BC0"/>
    <w:rsid w:val="000224DC"/>
    <w:rsid w:val="00023388"/>
    <w:rsid w:val="00023425"/>
    <w:rsid w:val="000241BE"/>
    <w:rsid w:val="000242F2"/>
    <w:rsid w:val="00026D4B"/>
    <w:rsid w:val="000275C6"/>
    <w:rsid w:val="00027AD6"/>
    <w:rsid w:val="0003024C"/>
    <w:rsid w:val="000319AA"/>
    <w:rsid w:val="00031ADB"/>
    <w:rsid w:val="00032056"/>
    <w:rsid w:val="000328CA"/>
    <w:rsid w:val="00032E40"/>
    <w:rsid w:val="0003376B"/>
    <w:rsid w:val="00034676"/>
    <w:rsid w:val="000346E6"/>
    <w:rsid w:val="000352B3"/>
    <w:rsid w:val="0004023E"/>
    <w:rsid w:val="0004024B"/>
    <w:rsid w:val="00041C57"/>
    <w:rsid w:val="00042BAE"/>
    <w:rsid w:val="000434B7"/>
    <w:rsid w:val="000435E4"/>
    <w:rsid w:val="00046796"/>
    <w:rsid w:val="000467FD"/>
    <w:rsid w:val="00046AAF"/>
    <w:rsid w:val="00047225"/>
    <w:rsid w:val="00047E60"/>
    <w:rsid w:val="00052AD2"/>
    <w:rsid w:val="000530DF"/>
    <w:rsid w:val="00054E0C"/>
    <w:rsid w:val="0005541D"/>
    <w:rsid w:val="000565C8"/>
    <w:rsid w:val="00057DC8"/>
    <w:rsid w:val="000612E1"/>
    <w:rsid w:val="000614FE"/>
    <w:rsid w:val="00065D38"/>
    <w:rsid w:val="000666B9"/>
    <w:rsid w:val="00067DD1"/>
    <w:rsid w:val="00070447"/>
    <w:rsid w:val="000706E7"/>
    <w:rsid w:val="00070EF8"/>
    <w:rsid w:val="00071192"/>
    <w:rsid w:val="000713A7"/>
    <w:rsid w:val="00072A80"/>
    <w:rsid w:val="000731A0"/>
    <w:rsid w:val="000736C1"/>
    <w:rsid w:val="00073797"/>
    <w:rsid w:val="00073DEC"/>
    <w:rsid w:val="000745AA"/>
    <w:rsid w:val="00074E86"/>
    <w:rsid w:val="00076097"/>
    <w:rsid w:val="00076541"/>
    <w:rsid w:val="000772F4"/>
    <w:rsid w:val="000776EB"/>
    <w:rsid w:val="000823B0"/>
    <w:rsid w:val="0008335B"/>
    <w:rsid w:val="00083379"/>
    <w:rsid w:val="00083587"/>
    <w:rsid w:val="00083838"/>
    <w:rsid w:val="00083B6A"/>
    <w:rsid w:val="00084DD3"/>
    <w:rsid w:val="00085E04"/>
    <w:rsid w:val="00086800"/>
    <w:rsid w:val="00087913"/>
    <w:rsid w:val="000902DC"/>
    <w:rsid w:val="000911AE"/>
    <w:rsid w:val="00093697"/>
    <w:rsid w:val="00093D42"/>
    <w:rsid w:val="00093DD0"/>
    <w:rsid w:val="00094A16"/>
    <w:rsid w:val="00094DE6"/>
    <w:rsid w:val="00096356"/>
    <w:rsid w:val="00097C99"/>
    <w:rsid w:val="000A0758"/>
    <w:rsid w:val="000A0F14"/>
    <w:rsid w:val="000A1441"/>
    <w:rsid w:val="000A1A06"/>
    <w:rsid w:val="000A1B60"/>
    <w:rsid w:val="000A21B4"/>
    <w:rsid w:val="000A2628"/>
    <w:rsid w:val="000A2CC7"/>
    <w:rsid w:val="000A2ED6"/>
    <w:rsid w:val="000A4205"/>
    <w:rsid w:val="000A4A19"/>
    <w:rsid w:val="000A4BC2"/>
    <w:rsid w:val="000A6351"/>
    <w:rsid w:val="000A63D6"/>
    <w:rsid w:val="000A7B38"/>
    <w:rsid w:val="000B0343"/>
    <w:rsid w:val="000B1687"/>
    <w:rsid w:val="000B2985"/>
    <w:rsid w:val="000B2C88"/>
    <w:rsid w:val="000B3342"/>
    <w:rsid w:val="000B4A54"/>
    <w:rsid w:val="000B51FA"/>
    <w:rsid w:val="000B5905"/>
    <w:rsid w:val="000B5975"/>
    <w:rsid w:val="000B6E2C"/>
    <w:rsid w:val="000B76C5"/>
    <w:rsid w:val="000B7A10"/>
    <w:rsid w:val="000C0116"/>
    <w:rsid w:val="000C115D"/>
    <w:rsid w:val="000C1535"/>
    <w:rsid w:val="000C252B"/>
    <w:rsid w:val="000C2FBD"/>
    <w:rsid w:val="000C3B0C"/>
    <w:rsid w:val="000C422D"/>
    <w:rsid w:val="000C5A99"/>
    <w:rsid w:val="000C5F91"/>
    <w:rsid w:val="000C6025"/>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C60"/>
    <w:rsid w:val="000D71E2"/>
    <w:rsid w:val="000D73A5"/>
    <w:rsid w:val="000E07D6"/>
    <w:rsid w:val="000E1380"/>
    <w:rsid w:val="000E18DF"/>
    <w:rsid w:val="000E59A0"/>
    <w:rsid w:val="000E663E"/>
    <w:rsid w:val="000E7262"/>
    <w:rsid w:val="000E7A84"/>
    <w:rsid w:val="000F15BC"/>
    <w:rsid w:val="000F180A"/>
    <w:rsid w:val="000F1C92"/>
    <w:rsid w:val="000F2EEE"/>
    <w:rsid w:val="000F328B"/>
    <w:rsid w:val="000F3697"/>
    <w:rsid w:val="000F55E1"/>
    <w:rsid w:val="000F76FA"/>
    <w:rsid w:val="000F7F58"/>
    <w:rsid w:val="00100128"/>
    <w:rsid w:val="00100FF3"/>
    <w:rsid w:val="001026CA"/>
    <w:rsid w:val="001043C2"/>
    <w:rsid w:val="001043E1"/>
    <w:rsid w:val="0010505A"/>
    <w:rsid w:val="00105CC7"/>
    <w:rsid w:val="00107779"/>
    <w:rsid w:val="001078C2"/>
    <w:rsid w:val="00107E1C"/>
    <w:rsid w:val="00110243"/>
    <w:rsid w:val="001112C4"/>
    <w:rsid w:val="00111444"/>
    <w:rsid w:val="00111723"/>
    <w:rsid w:val="001129B5"/>
    <w:rsid w:val="00112BE6"/>
    <w:rsid w:val="001141E3"/>
    <w:rsid w:val="001144DF"/>
    <w:rsid w:val="0011557B"/>
    <w:rsid w:val="00117C85"/>
    <w:rsid w:val="00117FC2"/>
    <w:rsid w:val="00120B13"/>
    <w:rsid w:val="00124D84"/>
    <w:rsid w:val="001250DD"/>
    <w:rsid w:val="00125733"/>
    <w:rsid w:val="001263AA"/>
    <w:rsid w:val="00130779"/>
    <w:rsid w:val="001307A1"/>
    <w:rsid w:val="001321D3"/>
    <w:rsid w:val="00133599"/>
    <w:rsid w:val="00133BF7"/>
    <w:rsid w:val="00134B88"/>
    <w:rsid w:val="00136A23"/>
    <w:rsid w:val="00136B99"/>
    <w:rsid w:val="0014063E"/>
    <w:rsid w:val="0014087D"/>
    <w:rsid w:val="00140F74"/>
    <w:rsid w:val="0014117C"/>
    <w:rsid w:val="00141191"/>
    <w:rsid w:val="0014159C"/>
    <w:rsid w:val="00142665"/>
    <w:rsid w:val="0014384A"/>
    <w:rsid w:val="0014450F"/>
    <w:rsid w:val="00144D8F"/>
    <w:rsid w:val="00145C74"/>
    <w:rsid w:val="001462E9"/>
    <w:rsid w:val="00146E32"/>
    <w:rsid w:val="00151619"/>
    <w:rsid w:val="001519AB"/>
    <w:rsid w:val="00152835"/>
    <w:rsid w:val="001559FA"/>
    <w:rsid w:val="00156374"/>
    <w:rsid w:val="001577D8"/>
    <w:rsid w:val="00157FC3"/>
    <w:rsid w:val="00160739"/>
    <w:rsid w:val="00161FDD"/>
    <w:rsid w:val="0016271E"/>
    <w:rsid w:val="00162D7A"/>
    <w:rsid w:val="00164DAB"/>
    <w:rsid w:val="00165BBB"/>
    <w:rsid w:val="0016613F"/>
    <w:rsid w:val="00166215"/>
    <w:rsid w:val="00166591"/>
    <w:rsid w:val="00171143"/>
    <w:rsid w:val="00172864"/>
    <w:rsid w:val="00172B82"/>
    <w:rsid w:val="00172EFA"/>
    <w:rsid w:val="00173608"/>
    <w:rsid w:val="001745EC"/>
    <w:rsid w:val="001747B7"/>
    <w:rsid w:val="00175C30"/>
    <w:rsid w:val="00175EB5"/>
    <w:rsid w:val="00177069"/>
    <w:rsid w:val="00177FC1"/>
    <w:rsid w:val="001815A2"/>
    <w:rsid w:val="00181FC1"/>
    <w:rsid w:val="001823DC"/>
    <w:rsid w:val="00183034"/>
    <w:rsid w:val="001830F7"/>
    <w:rsid w:val="00183924"/>
    <w:rsid w:val="00183EE6"/>
    <w:rsid w:val="0018588A"/>
    <w:rsid w:val="00187252"/>
    <w:rsid w:val="00191C91"/>
    <w:rsid w:val="00192DD9"/>
    <w:rsid w:val="001937B0"/>
    <w:rsid w:val="00194339"/>
    <w:rsid w:val="00194848"/>
    <w:rsid w:val="001958EA"/>
    <w:rsid w:val="00195E0E"/>
    <w:rsid w:val="001A180D"/>
    <w:rsid w:val="001A1BAC"/>
    <w:rsid w:val="001A23CE"/>
    <w:rsid w:val="001A2C89"/>
    <w:rsid w:val="001A673E"/>
    <w:rsid w:val="001A7763"/>
    <w:rsid w:val="001B187A"/>
    <w:rsid w:val="001B3964"/>
    <w:rsid w:val="001B4452"/>
    <w:rsid w:val="001B4612"/>
    <w:rsid w:val="001B466C"/>
    <w:rsid w:val="001B4F34"/>
    <w:rsid w:val="001B52EC"/>
    <w:rsid w:val="001B554A"/>
    <w:rsid w:val="001B6564"/>
    <w:rsid w:val="001B691A"/>
    <w:rsid w:val="001C02D8"/>
    <w:rsid w:val="001C04E3"/>
    <w:rsid w:val="001C16AF"/>
    <w:rsid w:val="001C2378"/>
    <w:rsid w:val="001C3EE9"/>
    <w:rsid w:val="001C3FA4"/>
    <w:rsid w:val="001C40F9"/>
    <w:rsid w:val="001C458B"/>
    <w:rsid w:val="001C59E0"/>
    <w:rsid w:val="001C5D4F"/>
    <w:rsid w:val="001C6073"/>
    <w:rsid w:val="001C64C0"/>
    <w:rsid w:val="001C69DA"/>
    <w:rsid w:val="001C6F06"/>
    <w:rsid w:val="001D2360"/>
    <w:rsid w:val="001D3109"/>
    <w:rsid w:val="001D332E"/>
    <w:rsid w:val="001D5033"/>
    <w:rsid w:val="001D5C88"/>
    <w:rsid w:val="001D6567"/>
    <w:rsid w:val="001D695C"/>
    <w:rsid w:val="001D6FD9"/>
    <w:rsid w:val="001D780E"/>
    <w:rsid w:val="001E05C3"/>
    <w:rsid w:val="001E0AD3"/>
    <w:rsid w:val="001E36E4"/>
    <w:rsid w:val="001E379D"/>
    <w:rsid w:val="001E3A3C"/>
    <w:rsid w:val="001E5C23"/>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200D2C"/>
    <w:rsid w:val="002019D8"/>
    <w:rsid w:val="00201EC7"/>
    <w:rsid w:val="00202AA5"/>
    <w:rsid w:val="0020349A"/>
    <w:rsid w:val="002034B4"/>
    <w:rsid w:val="00203737"/>
    <w:rsid w:val="00204032"/>
    <w:rsid w:val="00204BAD"/>
    <w:rsid w:val="00204D60"/>
    <w:rsid w:val="00205627"/>
    <w:rsid w:val="002056D0"/>
    <w:rsid w:val="00205DDB"/>
    <w:rsid w:val="002073BD"/>
    <w:rsid w:val="00210860"/>
    <w:rsid w:val="00210B6A"/>
    <w:rsid w:val="00212CB6"/>
    <w:rsid w:val="00212D94"/>
    <w:rsid w:val="00212E37"/>
    <w:rsid w:val="002140FF"/>
    <w:rsid w:val="00220894"/>
    <w:rsid w:val="00224952"/>
    <w:rsid w:val="00224DD2"/>
    <w:rsid w:val="00225A6A"/>
    <w:rsid w:val="00225AC7"/>
    <w:rsid w:val="00225ACC"/>
    <w:rsid w:val="00231C25"/>
    <w:rsid w:val="00231C6F"/>
    <w:rsid w:val="00232A90"/>
    <w:rsid w:val="00233677"/>
    <w:rsid w:val="00234151"/>
    <w:rsid w:val="00234F8C"/>
    <w:rsid w:val="0023542F"/>
    <w:rsid w:val="00235542"/>
    <w:rsid w:val="002369B0"/>
    <w:rsid w:val="00236AD8"/>
    <w:rsid w:val="002401F5"/>
    <w:rsid w:val="00240E54"/>
    <w:rsid w:val="002451C5"/>
    <w:rsid w:val="00245F1F"/>
    <w:rsid w:val="0024663B"/>
    <w:rsid w:val="00246E9E"/>
    <w:rsid w:val="00247103"/>
    <w:rsid w:val="00250067"/>
    <w:rsid w:val="002516DE"/>
    <w:rsid w:val="00251F81"/>
    <w:rsid w:val="00252BE0"/>
    <w:rsid w:val="00253588"/>
    <w:rsid w:val="002546F4"/>
    <w:rsid w:val="002551D0"/>
    <w:rsid w:val="00255374"/>
    <w:rsid w:val="00257BF4"/>
    <w:rsid w:val="00260003"/>
    <w:rsid w:val="0026035D"/>
    <w:rsid w:val="002606D6"/>
    <w:rsid w:val="00261C98"/>
    <w:rsid w:val="0026248E"/>
    <w:rsid w:val="00262914"/>
    <w:rsid w:val="002647BF"/>
    <w:rsid w:val="002647D5"/>
    <w:rsid w:val="00265032"/>
    <w:rsid w:val="0026517C"/>
    <w:rsid w:val="002651FB"/>
    <w:rsid w:val="0026538C"/>
    <w:rsid w:val="00265781"/>
    <w:rsid w:val="00266B13"/>
    <w:rsid w:val="00270728"/>
    <w:rsid w:val="00270D42"/>
    <w:rsid w:val="0027195D"/>
    <w:rsid w:val="00272B03"/>
    <w:rsid w:val="002733E2"/>
    <w:rsid w:val="00273A50"/>
    <w:rsid w:val="00273D32"/>
    <w:rsid w:val="002750AB"/>
    <w:rsid w:val="002750B1"/>
    <w:rsid w:val="00276A35"/>
    <w:rsid w:val="00277835"/>
    <w:rsid w:val="00280AB1"/>
    <w:rsid w:val="00284BAE"/>
    <w:rsid w:val="002859AF"/>
    <w:rsid w:val="00286AE7"/>
    <w:rsid w:val="00287243"/>
    <w:rsid w:val="00290647"/>
    <w:rsid w:val="00291385"/>
    <w:rsid w:val="00291422"/>
    <w:rsid w:val="0029237F"/>
    <w:rsid w:val="00292510"/>
    <w:rsid w:val="00292715"/>
    <w:rsid w:val="00293E57"/>
    <w:rsid w:val="002947D1"/>
    <w:rsid w:val="002948DF"/>
    <w:rsid w:val="00294D90"/>
    <w:rsid w:val="002A1E92"/>
    <w:rsid w:val="002A204D"/>
    <w:rsid w:val="002A2616"/>
    <w:rsid w:val="002A26E1"/>
    <w:rsid w:val="002A29EB"/>
    <w:rsid w:val="002A368A"/>
    <w:rsid w:val="002A4065"/>
    <w:rsid w:val="002A59F0"/>
    <w:rsid w:val="002A6432"/>
    <w:rsid w:val="002A6F25"/>
    <w:rsid w:val="002A6FD3"/>
    <w:rsid w:val="002A78F5"/>
    <w:rsid w:val="002B0A7D"/>
    <w:rsid w:val="002B1A69"/>
    <w:rsid w:val="002B2723"/>
    <w:rsid w:val="002B303A"/>
    <w:rsid w:val="002B538E"/>
    <w:rsid w:val="002B5DCA"/>
    <w:rsid w:val="002B6027"/>
    <w:rsid w:val="002B6BDC"/>
    <w:rsid w:val="002B75B0"/>
    <w:rsid w:val="002B7EAF"/>
    <w:rsid w:val="002C00D9"/>
    <w:rsid w:val="002C099C"/>
    <w:rsid w:val="002C0B74"/>
    <w:rsid w:val="002C0C8B"/>
    <w:rsid w:val="002C0CBB"/>
    <w:rsid w:val="002C1201"/>
    <w:rsid w:val="002C1460"/>
    <w:rsid w:val="002C20F2"/>
    <w:rsid w:val="002C228E"/>
    <w:rsid w:val="002C38B2"/>
    <w:rsid w:val="002C3F9C"/>
    <w:rsid w:val="002C5AFA"/>
    <w:rsid w:val="002D0439"/>
    <w:rsid w:val="002D11B7"/>
    <w:rsid w:val="002D3BBC"/>
    <w:rsid w:val="002D438A"/>
    <w:rsid w:val="002D5738"/>
    <w:rsid w:val="002D5CEB"/>
    <w:rsid w:val="002D5E53"/>
    <w:rsid w:val="002E0319"/>
    <w:rsid w:val="002E179B"/>
    <w:rsid w:val="002E1C9E"/>
    <w:rsid w:val="002E257B"/>
    <w:rsid w:val="002E26C0"/>
    <w:rsid w:val="002E3C65"/>
    <w:rsid w:val="002E3F5B"/>
    <w:rsid w:val="002E4362"/>
    <w:rsid w:val="002E63D9"/>
    <w:rsid w:val="002E640E"/>
    <w:rsid w:val="002F0C28"/>
    <w:rsid w:val="002F3CDE"/>
    <w:rsid w:val="002F5DD6"/>
    <w:rsid w:val="002F5FEA"/>
    <w:rsid w:val="002F63E7"/>
    <w:rsid w:val="002F7BE3"/>
    <w:rsid w:val="002F7E6A"/>
    <w:rsid w:val="00300165"/>
    <w:rsid w:val="003010CF"/>
    <w:rsid w:val="00303440"/>
    <w:rsid w:val="00304D9B"/>
    <w:rsid w:val="003057CC"/>
    <w:rsid w:val="00305FF9"/>
    <w:rsid w:val="00306E6B"/>
    <w:rsid w:val="003100C8"/>
    <w:rsid w:val="00311161"/>
    <w:rsid w:val="00312400"/>
    <w:rsid w:val="00312739"/>
    <w:rsid w:val="00312D10"/>
    <w:rsid w:val="003178DA"/>
    <w:rsid w:val="00317DB8"/>
    <w:rsid w:val="00320618"/>
    <w:rsid w:val="00320AE4"/>
    <w:rsid w:val="0032100B"/>
    <w:rsid w:val="00321BD7"/>
    <w:rsid w:val="0032260F"/>
    <w:rsid w:val="003228DA"/>
    <w:rsid w:val="00322D80"/>
    <w:rsid w:val="00323D6B"/>
    <w:rsid w:val="00326957"/>
    <w:rsid w:val="00326AE2"/>
    <w:rsid w:val="00331426"/>
    <w:rsid w:val="0033171D"/>
    <w:rsid w:val="00331FC3"/>
    <w:rsid w:val="003336B3"/>
    <w:rsid w:val="00335B75"/>
    <w:rsid w:val="00335D8C"/>
    <w:rsid w:val="00335DD3"/>
    <w:rsid w:val="00336072"/>
    <w:rsid w:val="003363A1"/>
    <w:rsid w:val="00337C54"/>
    <w:rsid w:val="0034226D"/>
    <w:rsid w:val="00342972"/>
    <w:rsid w:val="00342FDD"/>
    <w:rsid w:val="0034429B"/>
    <w:rsid w:val="00344866"/>
    <w:rsid w:val="0034638C"/>
    <w:rsid w:val="00346F7F"/>
    <w:rsid w:val="00350108"/>
    <w:rsid w:val="00350762"/>
    <w:rsid w:val="003507C4"/>
    <w:rsid w:val="003519A1"/>
    <w:rsid w:val="00352480"/>
    <w:rsid w:val="003530D2"/>
    <w:rsid w:val="0035331A"/>
    <w:rsid w:val="003534E1"/>
    <w:rsid w:val="003548D8"/>
    <w:rsid w:val="003554CA"/>
    <w:rsid w:val="00360232"/>
    <w:rsid w:val="003602E0"/>
    <w:rsid w:val="00360D01"/>
    <w:rsid w:val="00362569"/>
    <w:rsid w:val="003636CD"/>
    <w:rsid w:val="0036487C"/>
    <w:rsid w:val="00365411"/>
    <w:rsid w:val="00365FA2"/>
    <w:rsid w:val="00366C69"/>
    <w:rsid w:val="00367441"/>
    <w:rsid w:val="00367B1D"/>
    <w:rsid w:val="00370E4F"/>
    <w:rsid w:val="00371215"/>
    <w:rsid w:val="003726DA"/>
    <w:rsid w:val="00372F0D"/>
    <w:rsid w:val="00374059"/>
    <w:rsid w:val="0037535B"/>
    <w:rsid w:val="0037552D"/>
    <w:rsid w:val="003756DB"/>
    <w:rsid w:val="0037692A"/>
    <w:rsid w:val="003770BB"/>
    <w:rsid w:val="0037771A"/>
    <w:rsid w:val="00380139"/>
    <w:rsid w:val="003802DC"/>
    <w:rsid w:val="00380E4E"/>
    <w:rsid w:val="00380FBF"/>
    <w:rsid w:val="00381594"/>
    <w:rsid w:val="003828D8"/>
    <w:rsid w:val="00382A43"/>
    <w:rsid w:val="00382D60"/>
    <w:rsid w:val="00382F29"/>
    <w:rsid w:val="00383C8D"/>
    <w:rsid w:val="003852FB"/>
    <w:rsid w:val="00385429"/>
    <w:rsid w:val="00385B05"/>
    <w:rsid w:val="00386382"/>
    <w:rsid w:val="003865EF"/>
    <w:rsid w:val="00386BA9"/>
    <w:rsid w:val="00390017"/>
    <w:rsid w:val="003901A3"/>
    <w:rsid w:val="0039072F"/>
    <w:rsid w:val="003940CE"/>
    <w:rsid w:val="00397C1D"/>
    <w:rsid w:val="003A180F"/>
    <w:rsid w:val="003A18DD"/>
    <w:rsid w:val="003A20C8"/>
    <w:rsid w:val="003A2C29"/>
    <w:rsid w:val="003A2EC3"/>
    <w:rsid w:val="003A36F2"/>
    <w:rsid w:val="003A3D39"/>
    <w:rsid w:val="003A3EC7"/>
    <w:rsid w:val="003A40B4"/>
    <w:rsid w:val="003A5868"/>
    <w:rsid w:val="003A7834"/>
    <w:rsid w:val="003B0B1F"/>
    <w:rsid w:val="003B0B5B"/>
    <w:rsid w:val="003B0E79"/>
    <w:rsid w:val="003B19A2"/>
    <w:rsid w:val="003B1B9E"/>
    <w:rsid w:val="003B3575"/>
    <w:rsid w:val="003B50BC"/>
    <w:rsid w:val="003B5D97"/>
    <w:rsid w:val="003B63A4"/>
    <w:rsid w:val="003B68FE"/>
    <w:rsid w:val="003B6D7D"/>
    <w:rsid w:val="003B7D7E"/>
    <w:rsid w:val="003C1012"/>
    <w:rsid w:val="003C11C9"/>
    <w:rsid w:val="003C1229"/>
    <w:rsid w:val="003C1FD4"/>
    <w:rsid w:val="003C213D"/>
    <w:rsid w:val="003C25AD"/>
    <w:rsid w:val="003C2D21"/>
    <w:rsid w:val="003C5E6B"/>
    <w:rsid w:val="003C7AD7"/>
    <w:rsid w:val="003D0FC3"/>
    <w:rsid w:val="003D2C1D"/>
    <w:rsid w:val="003D2C34"/>
    <w:rsid w:val="003D3DDD"/>
    <w:rsid w:val="003D5CBF"/>
    <w:rsid w:val="003D66D2"/>
    <w:rsid w:val="003E07AE"/>
    <w:rsid w:val="003E14FC"/>
    <w:rsid w:val="003E2976"/>
    <w:rsid w:val="003E4858"/>
    <w:rsid w:val="003E6316"/>
    <w:rsid w:val="003E6884"/>
    <w:rsid w:val="003E6AC5"/>
    <w:rsid w:val="003F0096"/>
    <w:rsid w:val="003F0850"/>
    <w:rsid w:val="003F0D12"/>
    <w:rsid w:val="003F160C"/>
    <w:rsid w:val="003F324F"/>
    <w:rsid w:val="003F33BC"/>
    <w:rsid w:val="003F3D4E"/>
    <w:rsid w:val="003F477E"/>
    <w:rsid w:val="003F579E"/>
    <w:rsid w:val="003F6CD2"/>
    <w:rsid w:val="003F788D"/>
    <w:rsid w:val="004003D9"/>
    <w:rsid w:val="0040126E"/>
    <w:rsid w:val="004020D4"/>
    <w:rsid w:val="004021B6"/>
    <w:rsid w:val="004047C4"/>
    <w:rsid w:val="0040570B"/>
    <w:rsid w:val="00405EDB"/>
    <w:rsid w:val="00405FB1"/>
    <w:rsid w:val="00406303"/>
    <w:rsid w:val="00406460"/>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208FE"/>
    <w:rsid w:val="00421DCF"/>
    <w:rsid w:val="00422341"/>
    <w:rsid w:val="00423641"/>
    <w:rsid w:val="00426266"/>
    <w:rsid w:val="00430A2D"/>
    <w:rsid w:val="00431505"/>
    <w:rsid w:val="00431AF0"/>
    <w:rsid w:val="0043213A"/>
    <w:rsid w:val="004330F4"/>
    <w:rsid w:val="00433590"/>
    <w:rsid w:val="0043393D"/>
    <w:rsid w:val="004344C7"/>
    <w:rsid w:val="00435274"/>
    <w:rsid w:val="004352AD"/>
    <w:rsid w:val="0043545D"/>
    <w:rsid w:val="00435FE2"/>
    <w:rsid w:val="00436E2F"/>
    <w:rsid w:val="00436EAB"/>
    <w:rsid w:val="00437A20"/>
    <w:rsid w:val="004461D9"/>
    <w:rsid w:val="00446AC6"/>
    <w:rsid w:val="0044759B"/>
    <w:rsid w:val="00447F54"/>
    <w:rsid w:val="00450B7E"/>
    <w:rsid w:val="0045136B"/>
    <w:rsid w:val="00451C7E"/>
    <w:rsid w:val="00453BB6"/>
    <w:rsid w:val="00453CAA"/>
    <w:rsid w:val="00455113"/>
    <w:rsid w:val="00456421"/>
    <w:rsid w:val="00456DAB"/>
    <w:rsid w:val="00460097"/>
    <w:rsid w:val="00460469"/>
    <w:rsid w:val="00460CC3"/>
    <w:rsid w:val="00460E86"/>
    <w:rsid w:val="004646B4"/>
    <w:rsid w:val="00464A88"/>
    <w:rsid w:val="004651A0"/>
    <w:rsid w:val="004656CC"/>
    <w:rsid w:val="00466532"/>
    <w:rsid w:val="00467488"/>
    <w:rsid w:val="0047083E"/>
    <w:rsid w:val="00470EB5"/>
    <w:rsid w:val="00472381"/>
    <w:rsid w:val="0047286B"/>
    <w:rsid w:val="00472E27"/>
    <w:rsid w:val="00474220"/>
    <w:rsid w:val="004752D3"/>
    <w:rsid w:val="004754E1"/>
    <w:rsid w:val="00475CE0"/>
    <w:rsid w:val="00476827"/>
    <w:rsid w:val="00476BD4"/>
    <w:rsid w:val="00477C35"/>
    <w:rsid w:val="00480988"/>
    <w:rsid w:val="00480E05"/>
    <w:rsid w:val="00481904"/>
    <w:rsid w:val="00481D34"/>
    <w:rsid w:val="00482BBE"/>
    <w:rsid w:val="00483A12"/>
    <w:rsid w:val="00484A77"/>
    <w:rsid w:val="0048540F"/>
    <w:rsid w:val="00485970"/>
    <w:rsid w:val="00485C0D"/>
    <w:rsid w:val="00486575"/>
    <w:rsid w:val="004866D0"/>
    <w:rsid w:val="00486936"/>
    <w:rsid w:val="00494242"/>
    <w:rsid w:val="00494E8E"/>
    <w:rsid w:val="004955BC"/>
    <w:rsid w:val="00495D63"/>
    <w:rsid w:val="0049648F"/>
    <w:rsid w:val="00496606"/>
    <w:rsid w:val="00496F05"/>
    <w:rsid w:val="00497370"/>
    <w:rsid w:val="004A0F39"/>
    <w:rsid w:val="004A251F"/>
    <w:rsid w:val="004A3BF1"/>
    <w:rsid w:val="004A3E42"/>
    <w:rsid w:val="004A4715"/>
    <w:rsid w:val="004A5046"/>
    <w:rsid w:val="004A565E"/>
    <w:rsid w:val="004A5DF3"/>
    <w:rsid w:val="004A6134"/>
    <w:rsid w:val="004A7092"/>
    <w:rsid w:val="004B10B3"/>
    <w:rsid w:val="004B49E6"/>
    <w:rsid w:val="004B4D69"/>
    <w:rsid w:val="004C01A8"/>
    <w:rsid w:val="004C1840"/>
    <w:rsid w:val="004C24C9"/>
    <w:rsid w:val="004C31B6"/>
    <w:rsid w:val="004C381F"/>
    <w:rsid w:val="004C5319"/>
    <w:rsid w:val="004C5E5F"/>
    <w:rsid w:val="004C5F1E"/>
    <w:rsid w:val="004C621F"/>
    <w:rsid w:val="004C7948"/>
    <w:rsid w:val="004C7BB8"/>
    <w:rsid w:val="004C7C60"/>
    <w:rsid w:val="004D0DFE"/>
    <w:rsid w:val="004D1D91"/>
    <w:rsid w:val="004D22C3"/>
    <w:rsid w:val="004D2FFC"/>
    <w:rsid w:val="004D6F4D"/>
    <w:rsid w:val="004D6F95"/>
    <w:rsid w:val="004D72FE"/>
    <w:rsid w:val="004D7E91"/>
    <w:rsid w:val="004E003A"/>
    <w:rsid w:val="004E0768"/>
    <w:rsid w:val="004E1A31"/>
    <w:rsid w:val="004E2DE0"/>
    <w:rsid w:val="004E4060"/>
    <w:rsid w:val="004E409A"/>
    <w:rsid w:val="004F0FB9"/>
    <w:rsid w:val="004F1D3D"/>
    <w:rsid w:val="004F2F7E"/>
    <w:rsid w:val="004F32B5"/>
    <w:rsid w:val="004F407E"/>
    <w:rsid w:val="004F4320"/>
    <w:rsid w:val="004F5479"/>
    <w:rsid w:val="004F5F37"/>
    <w:rsid w:val="004F7528"/>
    <w:rsid w:val="004F7BCA"/>
    <w:rsid w:val="004F7D89"/>
    <w:rsid w:val="004F7FE5"/>
    <w:rsid w:val="00501981"/>
    <w:rsid w:val="00501A85"/>
    <w:rsid w:val="00501BB3"/>
    <w:rsid w:val="005021DD"/>
    <w:rsid w:val="005026CA"/>
    <w:rsid w:val="00502B72"/>
    <w:rsid w:val="00504BC1"/>
    <w:rsid w:val="00505134"/>
    <w:rsid w:val="00505C04"/>
    <w:rsid w:val="00511F15"/>
    <w:rsid w:val="0051318C"/>
    <w:rsid w:val="005142CD"/>
    <w:rsid w:val="005143C9"/>
    <w:rsid w:val="005157A9"/>
    <w:rsid w:val="005173A7"/>
    <w:rsid w:val="005177E1"/>
    <w:rsid w:val="00520C0A"/>
    <w:rsid w:val="005218B6"/>
    <w:rsid w:val="00522589"/>
    <w:rsid w:val="00524545"/>
    <w:rsid w:val="005255BF"/>
    <w:rsid w:val="005257DE"/>
    <w:rsid w:val="00527200"/>
    <w:rsid w:val="00530157"/>
    <w:rsid w:val="00531EBE"/>
    <w:rsid w:val="00532F8B"/>
    <w:rsid w:val="00533449"/>
    <w:rsid w:val="00533737"/>
    <w:rsid w:val="00535B79"/>
    <w:rsid w:val="00535D7C"/>
    <w:rsid w:val="00536579"/>
    <w:rsid w:val="00536C1E"/>
    <w:rsid w:val="0054343A"/>
    <w:rsid w:val="00543974"/>
    <w:rsid w:val="00543EBF"/>
    <w:rsid w:val="0054436C"/>
    <w:rsid w:val="00544ABA"/>
    <w:rsid w:val="0054593A"/>
    <w:rsid w:val="005467FB"/>
    <w:rsid w:val="00546AE9"/>
    <w:rsid w:val="00547989"/>
    <w:rsid w:val="00551320"/>
    <w:rsid w:val="005518A4"/>
    <w:rsid w:val="00552768"/>
    <w:rsid w:val="00552935"/>
    <w:rsid w:val="00553127"/>
    <w:rsid w:val="005537D5"/>
    <w:rsid w:val="00554BE7"/>
    <w:rsid w:val="00555F70"/>
    <w:rsid w:val="00556D68"/>
    <w:rsid w:val="00557173"/>
    <w:rsid w:val="005576A1"/>
    <w:rsid w:val="00557A64"/>
    <w:rsid w:val="005605C0"/>
    <w:rsid w:val="0056081F"/>
    <w:rsid w:val="00560D23"/>
    <w:rsid w:val="005615D8"/>
    <w:rsid w:val="005626D6"/>
    <w:rsid w:val="005637B5"/>
    <w:rsid w:val="005638D4"/>
    <w:rsid w:val="00564476"/>
    <w:rsid w:val="005656ED"/>
    <w:rsid w:val="00566544"/>
    <w:rsid w:val="00566608"/>
    <w:rsid w:val="00566C83"/>
    <w:rsid w:val="005679F3"/>
    <w:rsid w:val="005700FE"/>
    <w:rsid w:val="00570E24"/>
    <w:rsid w:val="00572760"/>
    <w:rsid w:val="00572F44"/>
    <w:rsid w:val="00573F88"/>
    <w:rsid w:val="005743DE"/>
    <w:rsid w:val="00574F3F"/>
    <w:rsid w:val="0057562C"/>
    <w:rsid w:val="005759F6"/>
    <w:rsid w:val="00575E3E"/>
    <w:rsid w:val="005765F5"/>
    <w:rsid w:val="00576D6C"/>
    <w:rsid w:val="00577A2E"/>
    <w:rsid w:val="00580E48"/>
    <w:rsid w:val="00580F0A"/>
    <w:rsid w:val="00581246"/>
    <w:rsid w:val="00582C3A"/>
    <w:rsid w:val="00582E1A"/>
    <w:rsid w:val="00583147"/>
    <w:rsid w:val="00584416"/>
    <w:rsid w:val="00584B39"/>
    <w:rsid w:val="00585028"/>
    <w:rsid w:val="005854D1"/>
    <w:rsid w:val="00585F5B"/>
    <w:rsid w:val="0058620A"/>
    <w:rsid w:val="00587FC0"/>
    <w:rsid w:val="005906AD"/>
    <w:rsid w:val="00590DA6"/>
    <w:rsid w:val="00591C7D"/>
    <w:rsid w:val="00592B03"/>
    <w:rsid w:val="00593AB9"/>
    <w:rsid w:val="00594ABB"/>
    <w:rsid w:val="00594D1C"/>
    <w:rsid w:val="00594E36"/>
    <w:rsid w:val="00594F0A"/>
    <w:rsid w:val="0059525E"/>
    <w:rsid w:val="00595887"/>
    <w:rsid w:val="005961F7"/>
    <w:rsid w:val="00596B9C"/>
    <w:rsid w:val="005A054D"/>
    <w:rsid w:val="005A0A46"/>
    <w:rsid w:val="005A10B9"/>
    <w:rsid w:val="005A11EA"/>
    <w:rsid w:val="005A269F"/>
    <w:rsid w:val="005A305E"/>
    <w:rsid w:val="005A30BB"/>
    <w:rsid w:val="005A3887"/>
    <w:rsid w:val="005A70CC"/>
    <w:rsid w:val="005B0542"/>
    <w:rsid w:val="005B2225"/>
    <w:rsid w:val="005B2799"/>
    <w:rsid w:val="005B27F2"/>
    <w:rsid w:val="005B2B77"/>
    <w:rsid w:val="005B3D4A"/>
    <w:rsid w:val="005B4C7F"/>
    <w:rsid w:val="005B4D87"/>
    <w:rsid w:val="005B5BFD"/>
    <w:rsid w:val="005B7DD1"/>
    <w:rsid w:val="005C00A0"/>
    <w:rsid w:val="005C28FA"/>
    <w:rsid w:val="005C40F4"/>
    <w:rsid w:val="005C43BE"/>
    <w:rsid w:val="005C44F3"/>
    <w:rsid w:val="005C712D"/>
    <w:rsid w:val="005C7C75"/>
    <w:rsid w:val="005D0E4F"/>
    <w:rsid w:val="005D1E32"/>
    <w:rsid w:val="005D206B"/>
    <w:rsid w:val="005D22B7"/>
    <w:rsid w:val="005D2BDE"/>
    <w:rsid w:val="005D3D76"/>
    <w:rsid w:val="005D4578"/>
    <w:rsid w:val="005D4EFA"/>
    <w:rsid w:val="005D55BA"/>
    <w:rsid w:val="005D5ADB"/>
    <w:rsid w:val="005D648A"/>
    <w:rsid w:val="005D7E0D"/>
    <w:rsid w:val="005E234A"/>
    <w:rsid w:val="005E35CC"/>
    <w:rsid w:val="005E371E"/>
    <w:rsid w:val="005E53F9"/>
    <w:rsid w:val="005E775D"/>
    <w:rsid w:val="005F0A43"/>
    <w:rsid w:val="005F27BF"/>
    <w:rsid w:val="005F4171"/>
    <w:rsid w:val="005F46D6"/>
    <w:rsid w:val="005F4DD6"/>
    <w:rsid w:val="005F50D8"/>
    <w:rsid w:val="005F53A1"/>
    <w:rsid w:val="005F61F3"/>
    <w:rsid w:val="005F6B77"/>
    <w:rsid w:val="005F7487"/>
    <w:rsid w:val="005F7978"/>
    <w:rsid w:val="006002C7"/>
    <w:rsid w:val="00600F95"/>
    <w:rsid w:val="00601839"/>
    <w:rsid w:val="00601B95"/>
    <w:rsid w:val="00602759"/>
    <w:rsid w:val="0060277A"/>
    <w:rsid w:val="00602B7C"/>
    <w:rsid w:val="00603312"/>
    <w:rsid w:val="00604DC7"/>
    <w:rsid w:val="00604E47"/>
    <w:rsid w:val="00605441"/>
    <w:rsid w:val="00606970"/>
    <w:rsid w:val="00606A20"/>
    <w:rsid w:val="006072C6"/>
    <w:rsid w:val="00607A2E"/>
    <w:rsid w:val="006130F7"/>
    <w:rsid w:val="00613AF8"/>
    <w:rsid w:val="00613D8E"/>
    <w:rsid w:val="006142E0"/>
    <w:rsid w:val="006157AA"/>
    <w:rsid w:val="00616112"/>
    <w:rsid w:val="006177CC"/>
    <w:rsid w:val="006205CA"/>
    <w:rsid w:val="00621F53"/>
    <w:rsid w:val="00622E2A"/>
    <w:rsid w:val="00623089"/>
    <w:rsid w:val="0062308E"/>
    <w:rsid w:val="006234C4"/>
    <w:rsid w:val="006244C9"/>
    <w:rsid w:val="0062450D"/>
    <w:rsid w:val="006245F6"/>
    <w:rsid w:val="0062475D"/>
    <w:rsid w:val="0062495F"/>
    <w:rsid w:val="0062660B"/>
    <w:rsid w:val="00626AD1"/>
    <w:rsid w:val="006304BC"/>
    <w:rsid w:val="00630DCE"/>
    <w:rsid w:val="0063120A"/>
    <w:rsid w:val="0063150B"/>
    <w:rsid w:val="00631585"/>
    <w:rsid w:val="00634ACF"/>
    <w:rsid w:val="00635035"/>
    <w:rsid w:val="0063580D"/>
    <w:rsid w:val="00635CAE"/>
    <w:rsid w:val="00637240"/>
    <w:rsid w:val="006422F0"/>
    <w:rsid w:val="00643660"/>
    <w:rsid w:val="00650139"/>
    <w:rsid w:val="00651F16"/>
    <w:rsid w:val="00652756"/>
    <w:rsid w:val="00652AD8"/>
    <w:rsid w:val="00652B79"/>
    <w:rsid w:val="006533C3"/>
    <w:rsid w:val="00654068"/>
    <w:rsid w:val="00654B38"/>
    <w:rsid w:val="00654B83"/>
    <w:rsid w:val="00655061"/>
    <w:rsid w:val="0065510C"/>
    <w:rsid w:val="00655B63"/>
    <w:rsid w:val="006571F6"/>
    <w:rsid w:val="006576A2"/>
    <w:rsid w:val="006618CC"/>
    <w:rsid w:val="00662111"/>
    <w:rsid w:val="00662118"/>
    <w:rsid w:val="006638AD"/>
    <w:rsid w:val="0066732C"/>
    <w:rsid w:val="006679F5"/>
    <w:rsid w:val="00667B77"/>
    <w:rsid w:val="00670F21"/>
    <w:rsid w:val="006716DA"/>
    <w:rsid w:val="006728ED"/>
    <w:rsid w:val="006732B1"/>
    <w:rsid w:val="0067446F"/>
    <w:rsid w:val="006746A4"/>
    <w:rsid w:val="00675558"/>
    <w:rsid w:val="00675611"/>
    <w:rsid w:val="00675A60"/>
    <w:rsid w:val="0067697E"/>
    <w:rsid w:val="00677443"/>
    <w:rsid w:val="0067769A"/>
    <w:rsid w:val="006806A3"/>
    <w:rsid w:val="006806A6"/>
    <w:rsid w:val="00681211"/>
    <w:rsid w:val="00681B36"/>
    <w:rsid w:val="00682D09"/>
    <w:rsid w:val="00682E14"/>
    <w:rsid w:val="00683364"/>
    <w:rsid w:val="0068436C"/>
    <w:rsid w:val="0068545E"/>
    <w:rsid w:val="00685FD4"/>
    <w:rsid w:val="00686612"/>
    <w:rsid w:val="0068661E"/>
    <w:rsid w:val="00686D3E"/>
    <w:rsid w:val="00690A49"/>
    <w:rsid w:val="00690BB6"/>
    <w:rsid w:val="00690EC1"/>
    <w:rsid w:val="00691B30"/>
    <w:rsid w:val="00693E1F"/>
    <w:rsid w:val="00693ECB"/>
    <w:rsid w:val="00694797"/>
    <w:rsid w:val="00695887"/>
    <w:rsid w:val="00697733"/>
    <w:rsid w:val="00697783"/>
    <w:rsid w:val="006A0369"/>
    <w:rsid w:val="006A254E"/>
    <w:rsid w:val="006A2C30"/>
    <w:rsid w:val="006A301C"/>
    <w:rsid w:val="006A3E2B"/>
    <w:rsid w:val="006A6E17"/>
    <w:rsid w:val="006B120D"/>
    <w:rsid w:val="006B17E7"/>
    <w:rsid w:val="006B19E8"/>
    <w:rsid w:val="006B1A8A"/>
    <w:rsid w:val="006B1FD5"/>
    <w:rsid w:val="006B3443"/>
    <w:rsid w:val="006B3613"/>
    <w:rsid w:val="006B555A"/>
    <w:rsid w:val="006B600A"/>
    <w:rsid w:val="006B6635"/>
    <w:rsid w:val="006B7D22"/>
    <w:rsid w:val="006B7D2C"/>
    <w:rsid w:val="006C0DBC"/>
    <w:rsid w:val="006C1019"/>
    <w:rsid w:val="006C1B9F"/>
    <w:rsid w:val="006C1DE8"/>
    <w:rsid w:val="006C2BB5"/>
    <w:rsid w:val="006C2BEE"/>
    <w:rsid w:val="006C3AD8"/>
    <w:rsid w:val="006C4516"/>
    <w:rsid w:val="006C455E"/>
    <w:rsid w:val="006C5958"/>
    <w:rsid w:val="006C5B4F"/>
    <w:rsid w:val="006C643C"/>
    <w:rsid w:val="006C6E3A"/>
    <w:rsid w:val="006C6FD7"/>
    <w:rsid w:val="006D00DB"/>
    <w:rsid w:val="006D0361"/>
    <w:rsid w:val="006D0A1B"/>
    <w:rsid w:val="006D16B0"/>
    <w:rsid w:val="006D1FEF"/>
    <w:rsid w:val="006D2182"/>
    <w:rsid w:val="006D2444"/>
    <w:rsid w:val="006D254B"/>
    <w:rsid w:val="006D289B"/>
    <w:rsid w:val="006D3BE1"/>
    <w:rsid w:val="006D48FC"/>
    <w:rsid w:val="006D62BC"/>
    <w:rsid w:val="006D6450"/>
    <w:rsid w:val="006D6939"/>
    <w:rsid w:val="006D7EB0"/>
    <w:rsid w:val="006E0138"/>
    <w:rsid w:val="006E0BB0"/>
    <w:rsid w:val="006E12C3"/>
    <w:rsid w:val="006E1E89"/>
    <w:rsid w:val="006E2529"/>
    <w:rsid w:val="006E2D0C"/>
    <w:rsid w:val="006E45F3"/>
    <w:rsid w:val="006E4A2F"/>
    <w:rsid w:val="006E4ED4"/>
    <w:rsid w:val="006E5E19"/>
    <w:rsid w:val="006E61C3"/>
    <w:rsid w:val="006E799D"/>
    <w:rsid w:val="006F0593"/>
    <w:rsid w:val="006F1064"/>
    <w:rsid w:val="006F1EB7"/>
    <w:rsid w:val="006F52E5"/>
    <w:rsid w:val="006F6066"/>
    <w:rsid w:val="006F6850"/>
    <w:rsid w:val="006F707E"/>
    <w:rsid w:val="007001DC"/>
    <w:rsid w:val="007025CB"/>
    <w:rsid w:val="007034AA"/>
    <w:rsid w:val="00703609"/>
    <w:rsid w:val="00703C9D"/>
    <w:rsid w:val="0070490C"/>
    <w:rsid w:val="00705450"/>
    <w:rsid w:val="00705C38"/>
    <w:rsid w:val="0070643A"/>
    <w:rsid w:val="00706465"/>
    <w:rsid w:val="0070695A"/>
    <w:rsid w:val="0070782D"/>
    <w:rsid w:val="007109C2"/>
    <w:rsid w:val="00710AFC"/>
    <w:rsid w:val="00711340"/>
    <w:rsid w:val="00712C42"/>
    <w:rsid w:val="00713DE4"/>
    <w:rsid w:val="00714C47"/>
    <w:rsid w:val="00716462"/>
    <w:rsid w:val="00721022"/>
    <w:rsid w:val="00721084"/>
    <w:rsid w:val="00721262"/>
    <w:rsid w:val="00721D9B"/>
    <w:rsid w:val="00722121"/>
    <w:rsid w:val="007224B9"/>
    <w:rsid w:val="00722F94"/>
    <w:rsid w:val="00723AA7"/>
    <w:rsid w:val="0072432E"/>
    <w:rsid w:val="00726036"/>
    <w:rsid w:val="00726279"/>
    <w:rsid w:val="00726A9B"/>
    <w:rsid w:val="00727530"/>
    <w:rsid w:val="00731E7C"/>
    <w:rsid w:val="007329EF"/>
    <w:rsid w:val="0073327A"/>
    <w:rsid w:val="00734EBE"/>
    <w:rsid w:val="00736DD8"/>
    <w:rsid w:val="0074076A"/>
    <w:rsid w:val="00741AF4"/>
    <w:rsid w:val="00741DCC"/>
    <w:rsid w:val="0074203A"/>
    <w:rsid w:val="007427B5"/>
    <w:rsid w:val="00742865"/>
    <w:rsid w:val="0074296C"/>
    <w:rsid w:val="00742C83"/>
    <w:rsid w:val="0074360F"/>
    <w:rsid w:val="00744A64"/>
    <w:rsid w:val="00744D47"/>
    <w:rsid w:val="00744EA0"/>
    <w:rsid w:val="00746133"/>
    <w:rsid w:val="0074638D"/>
    <w:rsid w:val="00746484"/>
    <w:rsid w:val="0074704F"/>
    <w:rsid w:val="00747A34"/>
    <w:rsid w:val="00747F48"/>
    <w:rsid w:val="00747F4C"/>
    <w:rsid w:val="00751055"/>
    <w:rsid w:val="00751091"/>
    <w:rsid w:val="00751337"/>
    <w:rsid w:val="00751B83"/>
    <w:rsid w:val="00754359"/>
    <w:rsid w:val="00754411"/>
    <w:rsid w:val="00754BD9"/>
    <w:rsid w:val="00754E7A"/>
    <w:rsid w:val="007550D9"/>
    <w:rsid w:val="0075540C"/>
    <w:rsid w:val="00755DB1"/>
    <w:rsid w:val="007574FC"/>
    <w:rsid w:val="00760975"/>
    <w:rsid w:val="00761FDA"/>
    <w:rsid w:val="007621FF"/>
    <w:rsid w:val="00763272"/>
    <w:rsid w:val="007634E3"/>
    <w:rsid w:val="00764194"/>
    <w:rsid w:val="00765ED3"/>
    <w:rsid w:val="007662D9"/>
    <w:rsid w:val="0076681D"/>
    <w:rsid w:val="00766A65"/>
    <w:rsid w:val="007671F5"/>
    <w:rsid w:val="007676B8"/>
    <w:rsid w:val="0077175C"/>
    <w:rsid w:val="00771870"/>
    <w:rsid w:val="00771BF9"/>
    <w:rsid w:val="00772F8A"/>
    <w:rsid w:val="007739C6"/>
    <w:rsid w:val="00774889"/>
    <w:rsid w:val="00774FF5"/>
    <w:rsid w:val="007750B3"/>
    <w:rsid w:val="00775F76"/>
    <w:rsid w:val="00776879"/>
    <w:rsid w:val="00776AEA"/>
    <w:rsid w:val="00777BA0"/>
    <w:rsid w:val="007803BD"/>
    <w:rsid w:val="00780D41"/>
    <w:rsid w:val="007811DC"/>
    <w:rsid w:val="007820FA"/>
    <w:rsid w:val="007825B8"/>
    <w:rsid w:val="0078285F"/>
    <w:rsid w:val="00783207"/>
    <w:rsid w:val="00783E1D"/>
    <w:rsid w:val="0078483B"/>
    <w:rsid w:val="00784EED"/>
    <w:rsid w:val="007855E7"/>
    <w:rsid w:val="00785900"/>
    <w:rsid w:val="00785B94"/>
    <w:rsid w:val="00786958"/>
    <w:rsid w:val="00786E71"/>
    <w:rsid w:val="0079162F"/>
    <w:rsid w:val="00794924"/>
    <w:rsid w:val="007A0BC2"/>
    <w:rsid w:val="007A1F44"/>
    <w:rsid w:val="007A23FF"/>
    <w:rsid w:val="007A295B"/>
    <w:rsid w:val="007A3424"/>
    <w:rsid w:val="007A35EF"/>
    <w:rsid w:val="007A43A2"/>
    <w:rsid w:val="007A4D04"/>
    <w:rsid w:val="007A7A96"/>
    <w:rsid w:val="007B03AF"/>
    <w:rsid w:val="007B1543"/>
    <w:rsid w:val="007B1AC0"/>
    <w:rsid w:val="007B270A"/>
    <w:rsid w:val="007B2D3B"/>
    <w:rsid w:val="007B52CD"/>
    <w:rsid w:val="007B7DC1"/>
    <w:rsid w:val="007B7EDB"/>
    <w:rsid w:val="007C19AD"/>
    <w:rsid w:val="007C3598"/>
    <w:rsid w:val="007C3FA8"/>
    <w:rsid w:val="007C68DA"/>
    <w:rsid w:val="007D229A"/>
    <w:rsid w:val="007D2F44"/>
    <w:rsid w:val="007D2F4D"/>
    <w:rsid w:val="007D4178"/>
    <w:rsid w:val="007D4D33"/>
    <w:rsid w:val="007D7175"/>
    <w:rsid w:val="007E1369"/>
    <w:rsid w:val="007E1A1B"/>
    <w:rsid w:val="007E1A88"/>
    <w:rsid w:val="007E2CC8"/>
    <w:rsid w:val="007E30E0"/>
    <w:rsid w:val="007E4C88"/>
    <w:rsid w:val="007E585E"/>
    <w:rsid w:val="007E7DDF"/>
    <w:rsid w:val="007F11C8"/>
    <w:rsid w:val="007F1377"/>
    <w:rsid w:val="007F1CFB"/>
    <w:rsid w:val="007F220B"/>
    <w:rsid w:val="007F27DD"/>
    <w:rsid w:val="007F3229"/>
    <w:rsid w:val="007F4BD7"/>
    <w:rsid w:val="007F6880"/>
    <w:rsid w:val="007F76B4"/>
    <w:rsid w:val="007F7B9D"/>
    <w:rsid w:val="008001B4"/>
    <w:rsid w:val="00800769"/>
    <w:rsid w:val="0080095F"/>
    <w:rsid w:val="00800ED2"/>
    <w:rsid w:val="00802E74"/>
    <w:rsid w:val="00803F4A"/>
    <w:rsid w:val="00804B92"/>
    <w:rsid w:val="00804E21"/>
    <w:rsid w:val="00805092"/>
    <w:rsid w:val="00806AAF"/>
    <w:rsid w:val="008070AC"/>
    <w:rsid w:val="008101FD"/>
    <w:rsid w:val="00810D8D"/>
    <w:rsid w:val="00811835"/>
    <w:rsid w:val="0081581D"/>
    <w:rsid w:val="008172BE"/>
    <w:rsid w:val="00817B71"/>
    <w:rsid w:val="00820244"/>
    <w:rsid w:val="008221B3"/>
    <w:rsid w:val="0082248E"/>
    <w:rsid w:val="008247EF"/>
    <w:rsid w:val="00824FDF"/>
    <w:rsid w:val="00825125"/>
    <w:rsid w:val="008257CC"/>
    <w:rsid w:val="008274BF"/>
    <w:rsid w:val="00830DC3"/>
    <w:rsid w:val="00831555"/>
    <w:rsid w:val="00831F52"/>
    <w:rsid w:val="00832154"/>
    <w:rsid w:val="00832F5C"/>
    <w:rsid w:val="008359E0"/>
    <w:rsid w:val="008371CF"/>
    <w:rsid w:val="008376F6"/>
    <w:rsid w:val="00837D5B"/>
    <w:rsid w:val="00840607"/>
    <w:rsid w:val="00841CD2"/>
    <w:rsid w:val="00842B77"/>
    <w:rsid w:val="0084309F"/>
    <w:rsid w:val="00845C12"/>
    <w:rsid w:val="008469D9"/>
    <w:rsid w:val="00846DC0"/>
    <w:rsid w:val="008474A7"/>
    <w:rsid w:val="008506B6"/>
    <w:rsid w:val="00850AE0"/>
    <w:rsid w:val="008517D1"/>
    <w:rsid w:val="008524D2"/>
    <w:rsid w:val="0085284F"/>
    <w:rsid w:val="00852E19"/>
    <w:rsid w:val="00853984"/>
    <w:rsid w:val="00856833"/>
    <w:rsid w:val="00856840"/>
    <w:rsid w:val="0086087C"/>
    <w:rsid w:val="00860D8E"/>
    <w:rsid w:val="0086275E"/>
    <w:rsid w:val="00864440"/>
    <w:rsid w:val="00864D76"/>
    <w:rsid w:val="008650FC"/>
    <w:rsid w:val="00866AC1"/>
    <w:rsid w:val="00866EB3"/>
    <w:rsid w:val="0086701A"/>
    <w:rsid w:val="00867BD2"/>
    <w:rsid w:val="008712FD"/>
    <w:rsid w:val="008716A1"/>
    <w:rsid w:val="00871817"/>
    <w:rsid w:val="00872D3F"/>
    <w:rsid w:val="008733E4"/>
    <w:rsid w:val="00873F15"/>
    <w:rsid w:val="00874096"/>
    <w:rsid w:val="00874EFF"/>
    <w:rsid w:val="008756A4"/>
    <w:rsid w:val="00875F73"/>
    <w:rsid w:val="0088000C"/>
    <w:rsid w:val="008806AC"/>
    <w:rsid w:val="00880F30"/>
    <w:rsid w:val="0088236F"/>
    <w:rsid w:val="008833E8"/>
    <w:rsid w:val="008843E3"/>
    <w:rsid w:val="00887B48"/>
    <w:rsid w:val="00887DB2"/>
    <w:rsid w:val="00890B6B"/>
    <w:rsid w:val="0089176E"/>
    <w:rsid w:val="008917E0"/>
    <w:rsid w:val="00892365"/>
    <w:rsid w:val="00892BE5"/>
    <w:rsid w:val="0089387C"/>
    <w:rsid w:val="0089444E"/>
    <w:rsid w:val="008949DF"/>
    <w:rsid w:val="008951DB"/>
    <w:rsid w:val="00896C81"/>
    <w:rsid w:val="00896D83"/>
    <w:rsid w:val="008A0AB2"/>
    <w:rsid w:val="008A0CFC"/>
    <w:rsid w:val="008A12FE"/>
    <w:rsid w:val="008A28B6"/>
    <w:rsid w:val="008A2BB1"/>
    <w:rsid w:val="008A3466"/>
    <w:rsid w:val="008A389F"/>
    <w:rsid w:val="008A3D02"/>
    <w:rsid w:val="008A5940"/>
    <w:rsid w:val="008A73B2"/>
    <w:rsid w:val="008B043F"/>
    <w:rsid w:val="008B0808"/>
    <w:rsid w:val="008B0AEC"/>
    <w:rsid w:val="008B1E53"/>
    <w:rsid w:val="008B1E5B"/>
    <w:rsid w:val="008B389D"/>
    <w:rsid w:val="008B3C5C"/>
    <w:rsid w:val="008B5299"/>
    <w:rsid w:val="008B5A5F"/>
    <w:rsid w:val="008B5AB0"/>
    <w:rsid w:val="008B6054"/>
    <w:rsid w:val="008B7B08"/>
    <w:rsid w:val="008C13F0"/>
    <w:rsid w:val="008C1F26"/>
    <w:rsid w:val="008C2A3A"/>
    <w:rsid w:val="008C3996"/>
    <w:rsid w:val="008C4B6F"/>
    <w:rsid w:val="008C4C7E"/>
    <w:rsid w:val="008C5055"/>
    <w:rsid w:val="008C5429"/>
    <w:rsid w:val="008C5C46"/>
    <w:rsid w:val="008C6184"/>
    <w:rsid w:val="008C785E"/>
    <w:rsid w:val="008D0AFB"/>
    <w:rsid w:val="008D1511"/>
    <w:rsid w:val="008D32DF"/>
    <w:rsid w:val="008D35E9"/>
    <w:rsid w:val="008D3959"/>
    <w:rsid w:val="008D3966"/>
    <w:rsid w:val="008D4352"/>
    <w:rsid w:val="008D45CD"/>
    <w:rsid w:val="008D60BC"/>
    <w:rsid w:val="008D6D7B"/>
    <w:rsid w:val="008D7EB7"/>
    <w:rsid w:val="008E0EB8"/>
    <w:rsid w:val="008E10A6"/>
    <w:rsid w:val="008E1271"/>
    <w:rsid w:val="008E2251"/>
    <w:rsid w:val="008E24B3"/>
    <w:rsid w:val="008E24CA"/>
    <w:rsid w:val="008E2F6E"/>
    <w:rsid w:val="008E38AD"/>
    <w:rsid w:val="008E3EEC"/>
    <w:rsid w:val="008E5BF2"/>
    <w:rsid w:val="008E5C81"/>
    <w:rsid w:val="008E6A11"/>
    <w:rsid w:val="008F0A38"/>
    <w:rsid w:val="008F0F84"/>
    <w:rsid w:val="008F1014"/>
    <w:rsid w:val="008F11C9"/>
    <w:rsid w:val="008F14F4"/>
    <w:rsid w:val="008F23D8"/>
    <w:rsid w:val="008F2FD5"/>
    <w:rsid w:val="008F3403"/>
    <w:rsid w:val="008F37E5"/>
    <w:rsid w:val="008F48C2"/>
    <w:rsid w:val="008F4BDD"/>
    <w:rsid w:val="008F5840"/>
    <w:rsid w:val="008F5EEF"/>
    <w:rsid w:val="008F66FE"/>
    <w:rsid w:val="008F72CC"/>
    <w:rsid w:val="008F72CD"/>
    <w:rsid w:val="00903802"/>
    <w:rsid w:val="0090696D"/>
    <w:rsid w:val="00906CD6"/>
    <w:rsid w:val="00906E4D"/>
    <w:rsid w:val="00906F31"/>
    <w:rsid w:val="009078B3"/>
    <w:rsid w:val="00907A77"/>
    <w:rsid w:val="00907B36"/>
    <w:rsid w:val="00907E00"/>
    <w:rsid w:val="0091088D"/>
    <w:rsid w:val="00910FC9"/>
    <w:rsid w:val="0091291A"/>
    <w:rsid w:val="00913612"/>
    <w:rsid w:val="0091366A"/>
    <w:rsid w:val="00913824"/>
    <w:rsid w:val="00915757"/>
    <w:rsid w:val="009159B3"/>
    <w:rsid w:val="00916181"/>
    <w:rsid w:val="009204C5"/>
    <w:rsid w:val="0092180D"/>
    <w:rsid w:val="009232C9"/>
    <w:rsid w:val="00923608"/>
    <w:rsid w:val="009238E5"/>
    <w:rsid w:val="00923F12"/>
    <w:rsid w:val="00924FF8"/>
    <w:rsid w:val="00925BA8"/>
    <w:rsid w:val="00926DA7"/>
    <w:rsid w:val="00927F8B"/>
    <w:rsid w:val="0093094D"/>
    <w:rsid w:val="009328C7"/>
    <w:rsid w:val="009336EC"/>
    <w:rsid w:val="00933D61"/>
    <w:rsid w:val="00933F56"/>
    <w:rsid w:val="00934C13"/>
    <w:rsid w:val="00935228"/>
    <w:rsid w:val="0093553F"/>
    <w:rsid w:val="009355A2"/>
    <w:rsid w:val="00935F9E"/>
    <w:rsid w:val="009360FD"/>
    <w:rsid w:val="00936D98"/>
    <w:rsid w:val="00941703"/>
    <w:rsid w:val="00942C80"/>
    <w:rsid w:val="00943197"/>
    <w:rsid w:val="009435F2"/>
    <w:rsid w:val="00945180"/>
    <w:rsid w:val="0094590C"/>
    <w:rsid w:val="00946355"/>
    <w:rsid w:val="00946806"/>
    <w:rsid w:val="009468B7"/>
    <w:rsid w:val="009470E6"/>
    <w:rsid w:val="0094724E"/>
    <w:rsid w:val="00947973"/>
    <w:rsid w:val="00947BE6"/>
    <w:rsid w:val="00947D86"/>
    <w:rsid w:val="0095048D"/>
    <w:rsid w:val="00951ADB"/>
    <w:rsid w:val="0095380C"/>
    <w:rsid w:val="00954353"/>
    <w:rsid w:val="00955C0A"/>
    <w:rsid w:val="00955C4F"/>
    <w:rsid w:val="009562A0"/>
    <w:rsid w:val="0095716D"/>
    <w:rsid w:val="00957E58"/>
    <w:rsid w:val="00960662"/>
    <w:rsid w:val="00964D72"/>
    <w:rsid w:val="009657F1"/>
    <w:rsid w:val="0096625D"/>
    <w:rsid w:val="009709F8"/>
    <w:rsid w:val="00972929"/>
    <w:rsid w:val="00972F91"/>
    <w:rsid w:val="00973827"/>
    <w:rsid w:val="009742D3"/>
    <w:rsid w:val="00977BA7"/>
    <w:rsid w:val="00980517"/>
    <w:rsid w:val="0098194F"/>
    <w:rsid w:val="009826C8"/>
    <w:rsid w:val="009836E4"/>
    <w:rsid w:val="0098412F"/>
    <w:rsid w:val="00985F28"/>
    <w:rsid w:val="00986149"/>
    <w:rsid w:val="00986176"/>
    <w:rsid w:val="00986E7F"/>
    <w:rsid w:val="00987536"/>
    <w:rsid w:val="0099029E"/>
    <w:rsid w:val="009902FE"/>
    <w:rsid w:val="00990BD5"/>
    <w:rsid w:val="00990C3A"/>
    <w:rsid w:val="0099196F"/>
    <w:rsid w:val="00992B98"/>
    <w:rsid w:val="0099359F"/>
    <w:rsid w:val="00994871"/>
    <w:rsid w:val="00994E08"/>
    <w:rsid w:val="009951F9"/>
    <w:rsid w:val="00995C95"/>
    <w:rsid w:val="00995E85"/>
    <w:rsid w:val="00996468"/>
    <w:rsid w:val="00996876"/>
    <w:rsid w:val="00996FFA"/>
    <w:rsid w:val="009973F1"/>
    <w:rsid w:val="009973F3"/>
    <w:rsid w:val="009A010D"/>
    <w:rsid w:val="009A0205"/>
    <w:rsid w:val="009A092F"/>
    <w:rsid w:val="009A0C6F"/>
    <w:rsid w:val="009A14EF"/>
    <w:rsid w:val="009A2DF9"/>
    <w:rsid w:val="009A3A86"/>
    <w:rsid w:val="009A4869"/>
    <w:rsid w:val="009A6A6B"/>
    <w:rsid w:val="009B1EF9"/>
    <w:rsid w:val="009B2592"/>
    <w:rsid w:val="009B26AC"/>
    <w:rsid w:val="009B37E2"/>
    <w:rsid w:val="009B4519"/>
    <w:rsid w:val="009B506B"/>
    <w:rsid w:val="009B57EF"/>
    <w:rsid w:val="009B5B85"/>
    <w:rsid w:val="009B7010"/>
    <w:rsid w:val="009B7204"/>
    <w:rsid w:val="009C0074"/>
    <w:rsid w:val="009C0564"/>
    <w:rsid w:val="009C2685"/>
    <w:rsid w:val="009C39BC"/>
    <w:rsid w:val="009C4BC2"/>
    <w:rsid w:val="009C4D22"/>
    <w:rsid w:val="009C5AA5"/>
    <w:rsid w:val="009C7320"/>
    <w:rsid w:val="009D0729"/>
    <w:rsid w:val="009D0F66"/>
    <w:rsid w:val="009D1A06"/>
    <w:rsid w:val="009D1BA4"/>
    <w:rsid w:val="009D22E4"/>
    <w:rsid w:val="009D22F7"/>
    <w:rsid w:val="009D319C"/>
    <w:rsid w:val="009D5BAB"/>
    <w:rsid w:val="009D6A0A"/>
    <w:rsid w:val="009D6EEE"/>
    <w:rsid w:val="009E058F"/>
    <w:rsid w:val="009E0A9E"/>
    <w:rsid w:val="009E19A2"/>
    <w:rsid w:val="009E3AFD"/>
    <w:rsid w:val="009E3CDD"/>
    <w:rsid w:val="009E4B16"/>
    <w:rsid w:val="009E5C60"/>
    <w:rsid w:val="009E64DB"/>
    <w:rsid w:val="009E6794"/>
    <w:rsid w:val="009E7189"/>
    <w:rsid w:val="009E7E46"/>
    <w:rsid w:val="009E7FC1"/>
    <w:rsid w:val="009F01E1"/>
    <w:rsid w:val="009F0B4D"/>
    <w:rsid w:val="009F1096"/>
    <w:rsid w:val="009F150E"/>
    <w:rsid w:val="009F27AD"/>
    <w:rsid w:val="009F3C67"/>
    <w:rsid w:val="009F3FB5"/>
    <w:rsid w:val="009F521F"/>
    <w:rsid w:val="009F553C"/>
    <w:rsid w:val="009F59F8"/>
    <w:rsid w:val="009F5DE6"/>
    <w:rsid w:val="00A005B0"/>
    <w:rsid w:val="00A01F17"/>
    <w:rsid w:val="00A022A5"/>
    <w:rsid w:val="00A02860"/>
    <w:rsid w:val="00A03A22"/>
    <w:rsid w:val="00A04634"/>
    <w:rsid w:val="00A05FD1"/>
    <w:rsid w:val="00A06119"/>
    <w:rsid w:val="00A0656B"/>
    <w:rsid w:val="00A07A48"/>
    <w:rsid w:val="00A108EE"/>
    <w:rsid w:val="00A10BB8"/>
    <w:rsid w:val="00A1200D"/>
    <w:rsid w:val="00A137E4"/>
    <w:rsid w:val="00A14813"/>
    <w:rsid w:val="00A1566A"/>
    <w:rsid w:val="00A16452"/>
    <w:rsid w:val="00A165BF"/>
    <w:rsid w:val="00A172E8"/>
    <w:rsid w:val="00A179FF"/>
    <w:rsid w:val="00A21A36"/>
    <w:rsid w:val="00A24223"/>
    <w:rsid w:val="00A25294"/>
    <w:rsid w:val="00A254EE"/>
    <w:rsid w:val="00A25BE7"/>
    <w:rsid w:val="00A25CCD"/>
    <w:rsid w:val="00A27008"/>
    <w:rsid w:val="00A277CB"/>
    <w:rsid w:val="00A27CDF"/>
    <w:rsid w:val="00A309C6"/>
    <w:rsid w:val="00A30D13"/>
    <w:rsid w:val="00A314F9"/>
    <w:rsid w:val="00A31819"/>
    <w:rsid w:val="00A319D0"/>
    <w:rsid w:val="00A32316"/>
    <w:rsid w:val="00A33172"/>
    <w:rsid w:val="00A3432B"/>
    <w:rsid w:val="00A346BA"/>
    <w:rsid w:val="00A34C67"/>
    <w:rsid w:val="00A34D62"/>
    <w:rsid w:val="00A3611D"/>
    <w:rsid w:val="00A36339"/>
    <w:rsid w:val="00A366E4"/>
    <w:rsid w:val="00A4376F"/>
    <w:rsid w:val="00A4549F"/>
    <w:rsid w:val="00A45B9B"/>
    <w:rsid w:val="00A462FE"/>
    <w:rsid w:val="00A501C9"/>
    <w:rsid w:val="00A50506"/>
    <w:rsid w:val="00A53F55"/>
    <w:rsid w:val="00A5417B"/>
    <w:rsid w:val="00A54599"/>
    <w:rsid w:val="00A54B82"/>
    <w:rsid w:val="00A569D4"/>
    <w:rsid w:val="00A57F1A"/>
    <w:rsid w:val="00A60163"/>
    <w:rsid w:val="00A6038D"/>
    <w:rsid w:val="00A60CF0"/>
    <w:rsid w:val="00A61429"/>
    <w:rsid w:val="00A61514"/>
    <w:rsid w:val="00A61645"/>
    <w:rsid w:val="00A62080"/>
    <w:rsid w:val="00A630A2"/>
    <w:rsid w:val="00A632B8"/>
    <w:rsid w:val="00A632F8"/>
    <w:rsid w:val="00A63BF3"/>
    <w:rsid w:val="00A64942"/>
    <w:rsid w:val="00A65911"/>
    <w:rsid w:val="00A6643C"/>
    <w:rsid w:val="00A67544"/>
    <w:rsid w:val="00A7075B"/>
    <w:rsid w:val="00A71CE6"/>
    <w:rsid w:val="00A71D23"/>
    <w:rsid w:val="00A7333A"/>
    <w:rsid w:val="00A73D0D"/>
    <w:rsid w:val="00A74A92"/>
    <w:rsid w:val="00A75CC1"/>
    <w:rsid w:val="00A75E88"/>
    <w:rsid w:val="00A8056E"/>
    <w:rsid w:val="00A82D58"/>
    <w:rsid w:val="00A8399D"/>
    <w:rsid w:val="00A83E3D"/>
    <w:rsid w:val="00A8443A"/>
    <w:rsid w:val="00A8479C"/>
    <w:rsid w:val="00A8557B"/>
    <w:rsid w:val="00A85A05"/>
    <w:rsid w:val="00A86D63"/>
    <w:rsid w:val="00A87797"/>
    <w:rsid w:val="00A90E72"/>
    <w:rsid w:val="00A922A2"/>
    <w:rsid w:val="00A9327B"/>
    <w:rsid w:val="00A93B69"/>
    <w:rsid w:val="00A963C7"/>
    <w:rsid w:val="00A978E9"/>
    <w:rsid w:val="00AA1626"/>
    <w:rsid w:val="00AA1C25"/>
    <w:rsid w:val="00AA3DB7"/>
    <w:rsid w:val="00AA51F5"/>
    <w:rsid w:val="00AA5E3B"/>
    <w:rsid w:val="00AA68B4"/>
    <w:rsid w:val="00AA7AE1"/>
    <w:rsid w:val="00AB0543"/>
    <w:rsid w:val="00AB0AC9"/>
    <w:rsid w:val="00AB14D5"/>
    <w:rsid w:val="00AB185A"/>
    <w:rsid w:val="00AB1BA7"/>
    <w:rsid w:val="00AB1E04"/>
    <w:rsid w:val="00AB292E"/>
    <w:rsid w:val="00AB29CF"/>
    <w:rsid w:val="00AB3113"/>
    <w:rsid w:val="00AB348A"/>
    <w:rsid w:val="00AB3F38"/>
    <w:rsid w:val="00AB43EC"/>
    <w:rsid w:val="00AB4BF4"/>
    <w:rsid w:val="00AB5ADF"/>
    <w:rsid w:val="00AB5E57"/>
    <w:rsid w:val="00AB725F"/>
    <w:rsid w:val="00AC0705"/>
    <w:rsid w:val="00AC109B"/>
    <w:rsid w:val="00AC74DA"/>
    <w:rsid w:val="00AC7A2B"/>
    <w:rsid w:val="00AC7C25"/>
    <w:rsid w:val="00AD0A51"/>
    <w:rsid w:val="00AD0B37"/>
    <w:rsid w:val="00AD11F7"/>
    <w:rsid w:val="00AD1DB7"/>
    <w:rsid w:val="00AD2852"/>
    <w:rsid w:val="00AD3976"/>
    <w:rsid w:val="00AD4D2A"/>
    <w:rsid w:val="00AD542F"/>
    <w:rsid w:val="00AD7305"/>
    <w:rsid w:val="00AD7E64"/>
    <w:rsid w:val="00AE0C56"/>
    <w:rsid w:val="00AE149E"/>
    <w:rsid w:val="00AE22F2"/>
    <w:rsid w:val="00AE29FC"/>
    <w:rsid w:val="00AE2F3F"/>
    <w:rsid w:val="00AE3B4E"/>
    <w:rsid w:val="00AE59EC"/>
    <w:rsid w:val="00AE67B3"/>
    <w:rsid w:val="00AE7864"/>
    <w:rsid w:val="00AE7949"/>
    <w:rsid w:val="00AF2122"/>
    <w:rsid w:val="00AF25D5"/>
    <w:rsid w:val="00AF2B89"/>
    <w:rsid w:val="00AF3B06"/>
    <w:rsid w:val="00AF3DBB"/>
    <w:rsid w:val="00AF5194"/>
    <w:rsid w:val="00AF53EF"/>
    <w:rsid w:val="00AF73C3"/>
    <w:rsid w:val="00AF795C"/>
    <w:rsid w:val="00B00752"/>
    <w:rsid w:val="00B02664"/>
    <w:rsid w:val="00B026C1"/>
    <w:rsid w:val="00B02B9C"/>
    <w:rsid w:val="00B0353B"/>
    <w:rsid w:val="00B040B2"/>
    <w:rsid w:val="00B10558"/>
    <w:rsid w:val="00B156A9"/>
    <w:rsid w:val="00B15F83"/>
    <w:rsid w:val="00B160FF"/>
    <w:rsid w:val="00B16322"/>
    <w:rsid w:val="00B1662E"/>
    <w:rsid w:val="00B16A6F"/>
    <w:rsid w:val="00B22C0D"/>
    <w:rsid w:val="00B23AF4"/>
    <w:rsid w:val="00B23C15"/>
    <w:rsid w:val="00B241E5"/>
    <w:rsid w:val="00B25762"/>
    <w:rsid w:val="00B25B40"/>
    <w:rsid w:val="00B25FDE"/>
    <w:rsid w:val="00B26AB0"/>
    <w:rsid w:val="00B26AD2"/>
    <w:rsid w:val="00B26CA2"/>
    <w:rsid w:val="00B30B4E"/>
    <w:rsid w:val="00B31246"/>
    <w:rsid w:val="00B326FF"/>
    <w:rsid w:val="00B34022"/>
    <w:rsid w:val="00B340AA"/>
    <w:rsid w:val="00B34A9F"/>
    <w:rsid w:val="00B34B80"/>
    <w:rsid w:val="00B35CDA"/>
    <w:rsid w:val="00B36066"/>
    <w:rsid w:val="00B37D97"/>
    <w:rsid w:val="00B411BD"/>
    <w:rsid w:val="00B41559"/>
    <w:rsid w:val="00B418E8"/>
    <w:rsid w:val="00B42285"/>
    <w:rsid w:val="00B4274B"/>
    <w:rsid w:val="00B435B1"/>
    <w:rsid w:val="00B4367F"/>
    <w:rsid w:val="00B438BA"/>
    <w:rsid w:val="00B44F99"/>
    <w:rsid w:val="00B45876"/>
    <w:rsid w:val="00B51542"/>
    <w:rsid w:val="00B51D1D"/>
    <w:rsid w:val="00B51E41"/>
    <w:rsid w:val="00B52619"/>
    <w:rsid w:val="00B5310E"/>
    <w:rsid w:val="00B532E9"/>
    <w:rsid w:val="00B54ACC"/>
    <w:rsid w:val="00B54DCB"/>
    <w:rsid w:val="00B55087"/>
    <w:rsid w:val="00B55AC2"/>
    <w:rsid w:val="00B560C9"/>
    <w:rsid w:val="00B56533"/>
    <w:rsid w:val="00B56CFC"/>
    <w:rsid w:val="00B57777"/>
    <w:rsid w:val="00B57A17"/>
    <w:rsid w:val="00B61BE2"/>
    <w:rsid w:val="00B6266F"/>
    <w:rsid w:val="00B62E0B"/>
    <w:rsid w:val="00B63C32"/>
    <w:rsid w:val="00B64434"/>
    <w:rsid w:val="00B64FFD"/>
    <w:rsid w:val="00B65019"/>
    <w:rsid w:val="00B70EA9"/>
    <w:rsid w:val="00B711CE"/>
    <w:rsid w:val="00B71DC8"/>
    <w:rsid w:val="00B746C6"/>
    <w:rsid w:val="00B7604C"/>
    <w:rsid w:val="00B7652C"/>
    <w:rsid w:val="00B766BF"/>
    <w:rsid w:val="00B76FA6"/>
    <w:rsid w:val="00B80910"/>
    <w:rsid w:val="00B818F4"/>
    <w:rsid w:val="00B81BC9"/>
    <w:rsid w:val="00B8222F"/>
    <w:rsid w:val="00B82615"/>
    <w:rsid w:val="00B83444"/>
    <w:rsid w:val="00B8361D"/>
    <w:rsid w:val="00B836ED"/>
    <w:rsid w:val="00B853BE"/>
    <w:rsid w:val="00B86476"/>
    <w:rsid w:val="00B86A3D"/>
    <w:rsid w:val="00B875C7"/>
    <w:rsid w:val="00B875FC"/>
    <w:rsid w:val="00B90D10"/>
    <w:rsid w:val="00B90FE5"/>
    <w:rsid w:val="00B919AD"/>
    <w:rsid w:val="00B91A2B"/>
    <w:rsid w:val="00B9288B"/>
    <w:rsid w:val="00B92E38"/>
    <w:rsid w:val="00B93204"/>
    <w:rsid w:val="00B94E17"/>
    <w:rsid w:val="00B9562E"/>
    <w:rsid w:val="00B957FE"/>
    <w:rsid w:val="00B95F02"/>
    <w:rsid w:val="00B96BEF"/>
    <w:rsid w:val="00B96FC0"/>
    <w:rsid w:val="00B97260"/>
    <w:rsid w:val="00B97A69"/>
    <w:rsid w:val="00BA0632"/>
    <w:rsid w:val="00BA0AAA"/>
    <w:rsid w:val="00BA0DFB"/>
    <w:rsid w:val="00BA2FEF"/>
    <w:rsid w:val="00BB1548"/>
    <w:rsid w:val="00BB1CE7"/>
    <w:rsid w:val="00BB2FD3"/>
    <w:rsid w:val="00BB2FDF"/>
    <w:rsid w:val="00BB2FFF"/>
    <w:rsid w:val="00BB5FCB"/>
    <w:rsid w:val="00BB604B"/>
    <w:rsid w:val="00BC00EC"/>
    <w:rsid w:val="00BC08C5"/>
    <w:rsid w:val="00BC12FB"/>
    <w:rsid w:val="00BC169C"/>
    <w:rsid w:val="00BC1C3C"/>
    <w:rsid w:val="00BC307F"/>
    <w:rsid w:val="00BC3159"/>
    <w:rsid w:val="00BC3257"/>
    <w:rsid w:val="00BC39DB"/>
    <w:rsid w:val="00BC3A32"/>
    <w:rsid w:val="00BC3B07"/>
    <w:rsid w:val="00BC46EF"/>
    <w:rsid w:val="00BC6FD6"/>
    <w:rsid w:val="00BD008E"/>
    <w:rsid w:val="00BD2F3B"/>
    <w:rsid w:val="00BD3372"/>
    <w:rsid w:val="00BD50AA"/>
    <w:rsid w:val="00BD5135"/>
    <w:rsid w:val="00BD7291"/>
    <w:rsid w:val="00BD7EA3"/>
    <w:rsid w:val="00BD7FE2"/>
    <w:rsid w:val="00BE0B19"/>
    <w:rsid w:val="00BE0DD8"/>
    <w:rsid w:val="00BE13F0"/>
    <w:rsid w:val="00BE1D82"/>
    <w:rsid w:val="00BE1EE4"/>
    <w:rsid w:val="00BE1F8B"/>
    <w:rsid w:val="00BE2B4F"/>
    <w:rsid w:val="00BE2F39"/>
    <w:rsid w:val="00BE31B7"/>
    <w:rsid w:val="00BE332D"/>
    <w:rsid w:val="00BE3CF1"/>
    <w:rsid w:val="00BE4B20"/>
    <w:rsid w:val="00BE5FC4"/>
    <w:rsid w:val="00BE75EE"/>
    <w:rsid w:val="00BE7C4D"/>
    <w:rsid w:val="00BE7F6A"/>
    <w:rsid w:val="00BF0274"/>
    <w:rsid w:val="00BF08C4"/>
    <w:rsid w:val="00BF0BAF"/>
    <w:rsid w:val="00BF19CE"/>
    <w:rsid w:val="00BF2B6F"/>
    <w:rsid w:val="00BF351A"/>
    <w:rsid w:val="00BF3914"/>
    <w:rsid w:val="00BF49B1"/>
    <w:rsid w:val="00BF5552"/>
    <w:rsid w:val="00BF73F2"/>
    <w:rsid w:val="00C01671"/>
    <w:rsid w:val="00C02419"/>
    <w:rsid w:val="00C02766"/>
    <w:rsid w:val="00C03EE8"/>
    <w:rsid w:val="00C05BEC"/>
    <w:rsid w:val="00C06E7D"/>
    <w:rsid w:val="00C1112B"/>
    <w:rsid w:val="00C11A88"/>
    <w:rsid w:val="00C12012"/>
    <w:rsid w:val="00C12874"/>
    <w:rsid w:val="00C12BC1"/>
    <w:rsid w:val="00C13BB1"/>
    <w:rsid w:val="00C13BDA"/>
    <w:rsid w:val="00C13FFD"/>
    <w:rsid w:val="00C14632"/>
    <w:rsid w:val="00C16C30"/>
    <w:rsid w:val="00C20A00"/>
    <w:rsid w:val="00C21673"/>
    <w:rsid w:val="00C21C7A"/>
    <w:rsid w:val="00C23130"/>
    <w:rsid w:val="00C255A5"/>
    <w:rsid w:val="00C2584B"/>
    <w:rsid w:val="00C25942"/>
    <w:rsid w:val="00C25DD9"/>
    <w:rsid w:val="00C2663F"/>
    <w:rsid w:val="00C26DB8"/>
    <w:rsid w:val="00C30683"/>
    <w:rsid w:val="00C3400F"/>
    <w:rsid w:val="00C34B64"/>
    <w:rsid w:val="00C34C36"/>
    <w:rsid w:val="00C352B3"/>
    <w:rsid w:val="00C35B77"/>
    <w:rsid w:val="00C3654C"/>
    <w:rsid w:val="00C36BF5"/>
    <w:rsid w:val="00C36DBC"/>
    <w:rsid w:val="00C376BA"/>
    <w:rsid w:val="00C40373"/>
    <w:rsid w:val="00C4082D"/>
    <w:rsid w:val="00C40AE6"/>
    <w:rsid w:val="00C411AF"/>
    <w:rsid w:val="00C4138D"/>
    <w:rsid w:val="00C41E3A"/>
    <w:rsid w:val="00C4304C"/>
    <w:rsid w:val="00C43315"/>
    <w:rsid w:val="00C452F5"/>
    <w:rsid w:val="00C46555"/>
    <w:rsid w:val="00C46B15"/>
    <w:rsid w:val="00C46F7D"/>
    <w:rsid w:val="00C479B5"/>
    <w:rsid w:val="00C50242"/>
    <w:rsid w:val="00C5034D"/>
    <w:rsid w:val="00C5050E"/>
    <w:rsid w:val="00C50E99"/>
    <w:rsid w:val="00C52744"/>
    <w:rsid w:val="00C53EB3"/>
    <w:rsid w:val="00C542D4"/>
    <w:rsid w:val="00C54D71"/>
    <w:rsid w:val="00C563F5"/>
    <w:rsid w:val="00C570F7"/>
    <w:rsid w:val="00C62CD5"/>
    <w:rsid w:val="00C636E6"/>
    <w:rsid w:val="00C639D6"/>
    <w:rsid w:val="00C63F8E"/>
    <w:rsid w:val="00C647FB"/>
    <w:rsid w:val="00C654E0"/>
    <w:rsid w:val="00C67EAB"/>
    <w:rsid w:val="00C70DFF"/>
    <w:rsid w:val="00C72B61"/>
    <w:rsid w:val="00C73683"/>
    <w:rsid w:val="00C75A6B"/>
    <w:rsid w:val="00C763B6"/>
    <w:rsid w:val="00C7644F"/>
    <w:rsid w:val="00C768F6"/>
    <w:rsid w:val="00C76C64"/>
    <w:rsid w:val="00C80073"/>
    <w:rsid w:val="00C80DEA"/>
    <w:rsid w:val="00C832DC"/>
    <w:rsid w:val="00C8377F"/>
    <w:rsid w:val="00C8646D"/>
    <w:rsid w:val="00C91DE3"/>
    <w:rsid w:val="00C92398"/>
    <w:rsid w:val="00C92C7F"/>
    <w:rsid w:val="00C9369D"/>
    <w:rsid w:val="00C944FA"/>
    <w:rsid w:val="00C95854"/>
    <w:rsid w:val="00C95EFF"/>
    <w:rsid w:val="00C9657F"/>
    <w:rsid w:val="00C96E6F"/>
    <w:rsid w:val="00C97872"/>
    <w:rsid w:val="00CA0532"/>
    <w:rsid w:val="00CA2241"/>
    <w:rsid w:val="00CA3CDD"/>
    <w:rsid w:val="00CA403B"/>
    <w:rsid w:val="00CA505A"/>
    <w:rsid w:val="00CA59DD"/>
    <w:rsid w:val="00CB008E"/>
    <w:rsid w:val="00CB01FA"/>
    <w:rsid w:val="00CB0737"/>
    <w:rsid w:val="00CB097A"/>
    <w:rsid w:val="00CB26EC"/>
    <w:rsid w:val="00CB2D2A"/>
    <w:rsid w:val="00CB5B1E"/>
    <w:rsid w:val="00CB7367"/>
    <w:rsid w:val="00CB787A"/>
    <w:rsid w:val="00CC0C4A"/>
    <w:rsid w:val="00CC17F0"/>
    <w:rsid w:val="00CC1853"/>
    <w:rsid w:val="00CC1FAE"/>
    <w:rsid w:val="00CC3A23"/>
    <w:rsid w:val="00CC689A"/>
    <w:rsid w:val="00CC737C"/>
    <w:rsid w:val="00CD087D"/>
    <w:rsid w:val="00CD0F5D"/>
    <w:rsid w:val="00CD1C0B"/>
    <w:rsid w:val="00CD239A"/>
    <w:rsid w:val="00CD5512"/>
    <w:rsid w:val="00CD6E3D"/>
    <w:rsid w:val="00CD71AB"/>
    <w:rsid w:val="00CE0109"/>
    <w:rsid w:val="00CE037B"/>
    <w:rsid w:val="00CE1FC5"/>
    <w:rsid w:val="00CE46E5"/>
    <w:rsid w:val="00CE485A"/>
    <w:rsid w:val="00CE5279"/>
    <w:rsid w:val="00CE5A78"/>
    <w:rsid w:val="00CE78AE"/>
    <w:rsid w:val="00CE7E62"/>
    <w:rsid w:val="00CF195E"/>
    <w:rsid w:val="00CF19DA"/>
    <w:rsid w:val="00CF1C7F"/>
    <w:rsid w:val="00CF1CC0"/>
    <w:rsid w:val="00CF24F8"/>
    <w:rsid w:val="00CF2653"/>
    <w:rsid w:val="00CF4247"/>
    <w:rsid w:val="00CF5263"/>
    <w:rsid w:val="00CF5B29"/>
    <w:rsid w:val="00CF60B5"/>
    <w:rsid w:val="00D004FA"/>
    <w:rsid w:val="00D01B21"/>
    <w:rsid w:val="00D01E2F"/>
    <w:rsid w:val="00D03102"/>
    <w:rsid w:val="00D03727"/>
    <w:rsid w:val="00D0378A"/>
    <w:rsid w:val="00D03EAE"/>
    <w:rsid w:val="00D04121"/>
    <w:rsid w:val="00D05132"/>
    <w:rsid w:val="00D0588B"/>
    <w:rsid w:val="00D05EA9"/>
    <w:rsid w:val="00D071F8"/>
    <w:rsid w:val="00D07252"/>
    <w:rsid w:val="00D074F4"/>
    <w:rsid w:val="00D07CE1"/>
    <w:rsid w:val="00D1026A"/>
    <w:rsid w:val="00D107CF"/>
    <w:rsid w:val="00D11B0B"/>
    <w:rsid w:val="00D12293"/>
    <w:rsid w:val="00D14236"/>
    <w:rsid w:val="00D14553"/>
    <w:rsid w:val="00D14DB1"/>
    <w:rsid w:val="00D15187"/>
    <w:rsid w:val="00D15F43"/>
    <w:rsid w:val="00D166E3"/>
    <w:rsid w:val="00D16E87"/>
    <w:rsid w:val="00D20B8B"/>
    <w:rsid w:val="00D2162C"/>
    <w:rsid w:val="00D21A3C"/>
    <w:rsid w:val="00D233F1"/>
    <w:rsid w:val="00D256F8"/>
    <w:rsid w:val="00D2685C"/>
    <w:rsid w:val="00D26A3B"/>
    <w:rsid w:val="00D302FD"/>
    <w:rsid w:val="00D3038A"/>
    <w:rsid w:val="00D3098D"/>
    <w:rsid w:val="00D31A02"/>
    <w:rsid w:val="00D3323C"/>
    <w:rsid w:val="00D33456"/>
    <w:rsid w:val="00D3396F"/>
    <w:rsid w:val="00D33D4D"/>
    <w:rsid w:val="00D3414E"/>
    <w:rsid w:val="00D34A0B"/>
    <w:rsid w:val="00D36234"/>
    <w:rsid w:val="00D36371"/>
    <w:rsid w:val="00D368EF"/>
    <w:rsid w:val="00D37603"/>
    <w:rsid w:val="00D437D8"/>
    <w:rsid w:val="00D44994"/>
    <w:rsid w:val="00D45DF3"/>
    <w:rsid w:val="00D46174"/>
    <w:rsid w:val="00D47B10"/>
    <w:rsid w:val="00D47DD0"/>
    <w:rsid w:val="00D50183"/>
    <w:rsid w:val="00D5084F"/>
    <w:rsid w:val="00D5119C"/>
    <w:rsid w:val="00D51D12"/>
    <w:rsid w:val="00D5362B"/>
    <w:rsid w:val="00D54381"/>
    <w:rsid w:val="00D55072"/>
    <w:rsid w:val="00D551B5"/>
    <w:rsid w:val="00D5605E"/>
    <w:rsid w:val="00D56DB2"/>
    <w:rsid w:val="00D5747F"/>
    <w:rsid w:val="00D57495"/>
    <w:rsid w:val="00D574FA"/>
    <w:rsid w:val="00D57659"/>
    <w:rsid w:val="00D60C8D"/>
    <w:rsid w:val="00D61374"/>
    <w:rsid w:val="00D6168A"/>
    <w:rsid w:val="00D616A5"/>
    <w:rsid w:val="00D61FF0"/>
    <w:rsid w:val="00D6211D"/>
    <w:rsid w:val="00D62C97"/>
    <w:rsid w:val="00D63517"/>
    <w:rsid w:val="00D636F0"/>
    <w:rsid w:val="00D63B75"/>
    <w:rsid w:val="00D63F9E"/>
    <w:rsid w:val="00D6435C"/>
    <w:rsid w:val="00D659B1"/>
    <w:rsid w:val="00D65DE1"/>
    <w:rsid w:val="00D666BB"/>
    <w:rsid w:val="00D667B1"/>
    <w:rsid w:val="00D66E18"/>
    <w:rsid w:val="00D6734D"/>
    <w:rsid w:val="00D679CF"/>
    <w:rsid w:val="00D679D3"/>
    <w:rsid w:val="00D7356F"/>
    <w:rsid w:val="00D73587"/>
    <w:rsid w:val="00D73EBB"/>
    <w:rsid w:val="00D751FB"/>
    <w:rsid w:val="00D754D6"/>
    <w:rsid w:val="00D75984"/>
    <w:rsid w:val="00D761AA"/>
    <w:rsid w:val="00D76FAE"/>
    <w:rsid w:val="00D777D7"/>
    <w:rsid w:val="00D80AB8"/>
    <w:rsid w:val="00D81792"/>
    <w:rsid w:val="00D819B1"/>
    <w:rsid w:val="00D82494"/>
    <w:rsid w:val="00D83AE9"/>
    <w:rsid w:val="00D853CA"/>
    <w:rsid w:val="00D857B8"/>
    <w:rsid w:val="00D87175"/>
    <w:rsid w:val="00D87ABF"/>
    <w:rsid w:val="00D90CD3"/>
    <w:rsid w:val="00D919E6"/>
    <w:rsid w:val="00D91BE1"/>
    <w:rsid w:val="00D92C29"/>
    <w:rsid w:val="00D936E2"/>
    <w:rsid w:val="00D93B52"/>
    <w:rsid w:val="00D95104"/>
    <w:rsid w:val="00D95600"/>
    <w:rsid w:val="00D9683C"/>
    <w:rsid w:val="00D97884"/>
    <w:rsid w:val="00DA0A7F"/>
    <w:rsid w:val="00DA1C31"/>
    <w:rsid w:val="00DA20BC"/>
    <w:rsid w:val="00DA2ED7"/>
    <w:rsid w:val="00DA3E7A"/>
    <w:rsid w:val="00DA430C"/>
    <w:rsid w:val="00DA615D"/>
    <w:rsid w:val="00DA6598"/>
    <w:rsid w:val="00DA6C0F"/>
    <w:rsid w:val="00DA702F"/>
    <w:rsid w:val="00DA7F8A"/>
    <w:rsid w:val="00DB0176"/>
    <w:rsid w:val="00DB0404"/>
    <w:rsid w:val="00DB11F8"/>
    <w:rsid w:val="00DB18F8"/>
    <w:rsid w:val="00DB1F2A"/>
    <w:rsid w:val="00DB297F"/>
    <w:rsid w:val="00DB3153"/>
    <w:rsid w:val="00DB317A"/>
    <w:rsid w:val="00DB3B82"/>
    <w:rsid w:val="00DB485D"/>
    <w:rsid w:val="00DC1327"/>
    <w:rsid w:val="00DC1350"/>
    <w:rsid w:val="00DC3237"/>
    <w:rsid w:val="00DC41A4"/>
    <w:rsid w:val="00DC5672"/>
    <w:rsid w:val="00DC60A2"/>
    <w:rsid w:val="00DC6600"/>
    <w:rsid w:val="00DC67BD"/>
    <w:rsid w:val="00DC6924"/>
    <w:rsid w:val="00DC71F2"/>
    <w:rsid w:val="00DC7E50"/>
    <w:rsid w:val="00DD2025"/>
    <w:rsid w:val="00DD22EA"/>
    <w:rsid w:val="00DD23A0"/>
    <w:rsid w:val="00DD2A5B"/>
    <w:rsid w:val="00DD3EF5"/>
    <w:rsid w:val="00DD53FA"/>
    <w:rsid w:val="00DD5F42"/>
    <w:rsid w:val="00DD617B"/>
    <w:rsid w:val="00DD74F4"/>
    <w:rsid w:val="00DE0E59"/>
    <w:rsid w:val="00DE0F6C"/>
    <w:rsid w:val="00DE219B"/>
    <w:rsid w:val="00DE52E3"/>
    <w:rsid w:val="00DE631A"/>
    <w:rsid w:val="00DE7C00"/>
    <w:rsid w:val="00DF03E9"/>
    <w:rsid w:val="00DF03ED"/>
    <w:rsid w:val="00DF04EE"/>
    <w:rsid w:val="00DF0BF4"/>
    <w:rsid w:val="00DF179D"/>
    <w:rsid w:val="00DF1E9C"/>
    <w:rsid w:val="00DF4572"/>
    <w:rsid w:val="00DF4658"/>
    <w:rsid w:val="00DF6C8B"/>
    <w:rsid w:val="00DF6F17"/>
    <w:rsid w:val="00DF78FA"/>
    <w:rsid w:val="00E002F1"/>
    <w:rsid w:val="00E0082C"/>
    <w:rsid w:val="00E01DAA"/>
    <w:rsid w:val="00E023E5"/>
    <w:rsid w:val="00E02432"/>
    <w:rsid w:val="00E04022"/>
    <w:rsid w:val="00E06313"/>
    <w:rsid w:val="00E0728F"/>
    <w:rsid w:val="00E0755C"/>
    <w:rsid w:val="00E13BBD"/>
    <w:rsid w:val="00E14A7E"/>
    <w:rsid w:val="00E151E1"/>
    <w:rsid w:val="00E17619"/>
    <w:rsid w:val="00E17805"/>
    <w:rsid w:val="00E20F79"/>
    <w:rsid w:val="00E21278"/>
    <w:rsid w:val="00E22CCD"/>
    <w:rsid w:val="00E23784"/>
    <w:rsid w:val="00E23A11"/>
    <w:rsid w:val="00E23FB7"/>
    <w:rsid w:val="00E24A27"/>
    <w:rsid w:val="00E24E89"/>
    <w:rsid w:val="00E25F89"/>
    <w:rsid w:val="00E32D62"/>
    <w:rsid w:val="00E339DC"/>
    <w:rsid w:val="00E33E15"/>
    <w:rsid w:val="00E361B8"/>
    <w:rsid w:val="00E36A1B"/>
    <w:rsid w:val="00E429ED"/>
    <w:rsid w:val="00E43F37"/>
    <w:rsid w:val="00E450ED"/>
    <w:rsid w:val="00E4791B"/>
    <w:rsid w:val="00E47E31"/>
    <w:rsid w:val="00E50965"/>
    <w:rsid w:val="00E50AC6"/>
    <w:rsid w:val="00E51DDD"/>
    <w:rsid w:val="00E51FDD"/>
    <w:rsid w:val="00E52435"/>
    <w:rsid w:val="00E52E9C"/>
    <w:rsid w:val="00E53122"/>
    <w:rsid w:val="00E5351B"/>
    <w:rsid w:val="00E53FA9"/>
    <w:rsid w:val="00E5414C"/>
    <w:rsid w:val="00E547B3"/>
    <w:rsid w:val="00E5549C"/>
    <w:rsid w:val="00E5733D"/>
    <w:rsid w:val="00E61CC0"/>
    <w:rsid w:val="00E6277B"/>
    <w:rsid w:val="00E63706"/>
    <w:rsid w:val="00E64424"/>
    <w:rsid w:val="00E64C99"/>
    <w:rsid w:val="00E64CD3"/>
    <w:rsid w:val="00E671C9"/>
    <w:rsid w:val="00E6743F"/>
    <w:rsid w:val="00E6758E"/>
    <w:rsid w:val="00E67E23"/>
    <w:rsid w:val="00E67E97"/>
    <w:rsid w:val="00E70016"/>
    <w:rsid w:val="00E70BC7"/>
    <w:rsid w:val="00E70FBC"/>
    <w:rsid w:val="00E72C01"/>
    <w:rsid w:val="00E741AC"/>
    <w:rsid w:val="00E75174"/>
    <w:rsid w:val="00E75EBA"/>
    <w:rsid w:val="00E763B4"/>
    <w:rsid w:val="00E77848"/>
    <w:rsid w:val="00E80514"/>
    <w:rsid w:val="00E80E5B"/>
    <w:rsid w:val="00E816C5"/>
    <w:rsid w:val="00E81CE0"/>
    <w:rsid w:val="00E81E7C"/>
    <w:rsid w:val="00E8224D"/>
    <w:rsid w:val="00E82996"/>
    <w:rsid w:val="00E8519F"/>
    <w:rsid w:val="00E85CC3"/>
    <w:rsid w:val="00E85E2E"/>
    <w:rsid w:val="00E8644A"/>
    <w:rsid w:val="00E90279"/>
    <w:rsid w:val="00E90635"/>
    <w:rsid w:val="00E909A1"/>
    <w:rsid w:val="00E90BFF"/>
    <w:rsid w:val="00E91F04"/>
    <w:rsid w:val="00E91F35"/>
    <w:rsid w:val="00E95BA6"/>
    <w:rsid w:val="00E97648"/>
    <w:rsid w:val="00EA0E4A"/>
    <w:rsid w:val="00EA1A54"/>
    <w:rsid w:val="00EA2226"/>
    <w:rsid w:val="00EA26FC"/>
    <w:rsid w:val="00EA29E5"/>
    <w:rsid w:val="00EA3B5A"/>
    <w:rsid w:val="00EA40C3"/>
    <w:rsid w:val="00EA410E"/>
    <w:rsid w:val="00EA4FD1"/>
    <w:rsid w:val="00EA53C2"/>
    <w:rsid w:val="00EA5695"/>
    <w:rsid w:val="00EA5B0A"/>
    <w:rsid w:val="00EA65AD"/>
    <w:rsid w:val="00EA7FCF"/>
    <w:rsid w:val="00EB0CA3"/>
    <w:rsid w:val="00EB104F"/>
    <w:rsid w:val="00EB1B27"/>
    <w:rsid w:val="00EB1DA8"/>
    <w:rsid w:val="00EB4CFF"/>
    <w:rsid w:val="00EB5476"/>
    <w:rsid w:val="00EB70B0"/>
    <w:rsid w:val="00EB7633"/>
    <w:rsid w:val="00EB7736"/>
    <w:rsid w:val="00EC2E2D"/>
    <w:rsid w:val="00EC462B"/>
    <w:rsid w:val="00EC4723"/>
    <w:rsid w:val="00EC56E0"/>
    <w:rsid w:val="00EC6057"/>
    <w:rsid w:val="00EC6847"/>
    <w:rsid w:val="00EC7DB6"/>
    <w:rsid w:val="00ED0DA1"/>
    <w:rsid w:val="00ED162F"/>
    <w:rsid w:val="00ED2E52"/>
    <w:rsid w:val="00ED3024"/>
    <w:rsid w:val="00ED5FE4"/>
    <w:rsid w:val="00ED71C5"/>
    <w:rsid w:val="00EE085D"/>
    <w:rsid w:val="00EE16FA"/>
    <w:rsid w:val="00EE183C"/>
    <w:rsid w:val="00EE3C42"/>
    <w:rsid w:val="00EE3D4F"/>
    <w:rsid w:val="00EE3FBE"/>
    <w:rsid w:val="00EE534D"/>
    <w:rsid w:val="00EE5560"/>
    <w:rsid w:val="00EE6F1E"/>
    <w:rsid w:val="00EF0348"/>
    <w:rsid w:val="00EF1F9C"/>
    <w:rsid w:val="00EF4366"/>
    <w:rsid w:val="00EF4CD6"/>
    <w:rsid w:val="00EF55A0"/>
    <w:rsid w:val="00EF63D1"/>
    <w:rsid w:val="00EF6513"/>
    <w:rsid w:val="00EF6683"/>
    <w:rsid w:val="00EF7002"/>
    <w:rsid w:val="00EF769B"/>
    <w:rsid w:val="00F027BA"/>
    <w:rsid w:val="00F03E79"/>
    <w:rsid w:val="00F0628D"/>
    <w:rsid w:val="00F06651"/>
    <w:rsid w:val="00F071EC"/>
    <w:rsid w:val="00F07DE6"/>
    <w:rsid w:val="00F1056C"/>
    <w:rsid w:val="00F107F1"/>
    <w:rsid w:val="00F10FC1"/>
    <w:rsid w:val="00F112FD"/>
    <w:rsid w:val="00F125E5"/>
    <w:rsid w:val="00F12FF6"/>
    <w:rsid w:val="00F133A1"/>
    <w:rsid w:val="00F13ECD"/>
    <w:rsid w:val="00F155CE"/>
    <w:rsid w:val="00F16BF2"/>
    <w:rsid w:val="00F17EAE"/>
    <w:rsid w:val="00F218D4"/>
    <w:rsid w:val="00F2250A"/>
    <w:rsid w:val="00F24788"/>
    <w:rsid w:val="00F24AFE"/>
    <w:rsid w:val="00F2640F"/>
    <w:rsid w:val="00F27C34"/>
    <w:rsid w:val="00F27E46"/>
    <w:rsid w:val="00F301C2"/>
    <w:rsid w:val="00F302E1"/>
    <w:rsid w:val="00F31B22"/>
    <w:rsid w:val="00F31B49"/>
    <w:rsid w:val="00F32F56"/>
    <w:rsid w:val="00F33D4F"/>
    <w:rsid w:val="00F34CD6"/>
    <w:rsid w:val="00F35873"/>
    <w:rsid w:val="00F35920"/>
    <w:rsid w:val="00F366A5"/>
    <w:rsid w:val="00F36C5F"/>
    <w:rsid w:val="00F37259"/>
    <w:rsid w:val="00F405A4"/>
    <w:rsid w:val="00F41F05"/>
    <w:rsid w:val="00F421DB"/>
    <w:rsid w:val="00F433BD"/>
    <w:rsid w:val="00F44EC5"/>
    <w:rsid w:val="00F47498"/>
    <w:rsid w:val="00F5091A"/>
    <w:rsid w:val="00F512B2"/>
    <w:rsid w:val="00F51982"/>
    <w:rsid w:val="00F5283D"/>
    <w:rsid w:val="00F52ABA"/>
    <w:rsid w:val="00F52BC7"/>
    <w:rsid w:val="00F53BF4"/>
    <w:rsid w:val="00F54266"/>
    <w:rsid w:val="00F54390"/>
    <w:rsid w:val="00F55043"/>
    <w:rsid w:val="00F56DCF"/>
    <w:rsid w:val="00F57034"/>
    <w:rsid w:val="00F57D6D"/>
    <w:rsid w:val="00F60BE9"/>
    <w:rsid w:val="00F61FD8"/>
    <w:rsid w:val="00F62DBF"/>
    <w:rsid w:val="00F641FC"/>
    <w:rsid w:val="00F647F7"/>
    <w:rsid w:val="00F6583C"/>
    <w:rsid w:val="00F65881"/>
    <w:rsid w:val="00F6589A"/>
    <w:rsid w:val="00F671A2"/>
    <w:rsid w:val="00F6783E"/>
    <w:rsid w:val="00F70DBE"/>
    <w:rsid w:val="00F71124"/>
    <w:rsid w:val="00F71888"/>
    <w:rsid w:val="00F719CD"/>
    <w:rsid w:val="00F71BB8"/>
    <w:rsid w:val="00F72584"/>
    <w:rsid w:val="00F7290D"/>
    <w:rsid w:val="00F7302F"/>
    <w:rsid w:val="00F732EC"/>
    <w:rsid w:val="00F7352B"/>
    <w:rsid w:val="00F73D08"/>
    <w:rsid w:val="00F7586B"/>
    <w:rsid w:val="00F75F2F"/>
    <w:rsid w:val="00F76445"/>
    <w:rsid w:val="00F76ECC"/>
    <w:rsid w:val="00F80399"/>
    <w:rsid w:val="00F812C8"/>
    <w:rsid w:val="00F8132D"/>
    <w:rsid w:val="00F818AE"/>
    <w:rsid w:val="00F81B40"/>
    <w:rsid w:val="00F820C4"/>
    <w:rsid w:val="00F83829"/>
    <w:rsid w:val="00F84069"/>
    <w:rsid w:val="00F843D7"/>
    <w:rsid w:val="00F84E76"/>
    <w:rsid w:val="00F85536"/>
    <w:rsid w:val="00F8657A"/>
    <w:rsid w:val="00F8679A"/>
    <w:rsid w:val="00F87117"/>
    <w:rsid w:val="00F8736C"/>
    <w:rsid w:val="00F9030E"/>
    <w:rsid w:val="00F90ADB"/>
    <w:rsid w:val="00F90E78"/>
    <w:rsid w:val="00F91209"/>
    <w:rsid w:val="00F9221F"/>
    <w:rsid w:val="00F931C7"/>
    <w:rsid w:val="00F93559"/>
    <w:rsid w:val="00F93D72"/>
    <w:rsid w:val="00F93E65"/>
    <w:rsid w:val="00F94070"/>
    <w:rsid w:val="00F950B5"/>
    <w:rsid w:val="00F9513F"/>
    <w:rsid w:val="00F97908"/>
    <w:rsid w:val="00F97B43"/>
    <w:rsid w:val="00FA06A1"/>
    <w:rsid w:val="00FA07F8"/>
    <w:rsid w:val="00FA105C"/>
    <w:rsid w:val="00FA1475"/>
    <w:rsid w:val="00FA148A"/>
    <w:rsid w:val="00FA1ACB"/>
    <w:rsid w:val="00FA27C8"/>
    <w:rsid w:val="00FA3B76"/>
    <w:rsid w:val="00FA4D66"/>
    <w:rsid w:val="00FA5539"/>
    <w:rsid w:val="00FA5A4E"/>
    <w:rsid w:val="00FA7233"/>
    <w:rsid w:val="00FB0082"/>
    <w:rsid w:val="00FB0243"/>
    <w:rsid w:val="00FB1527"/>
    <w:rsid w:val="00FB2537"/>
    <w:rsid w:val="00FB33DC"/>
    <w:rsid w:val="00FB4338"/>
    <w:rsid w:val="00FB477E"/>
    <w:rsid w:val="00FB4C9C"/>
    <w:rsid w:val="00FB6165"/>
    <w:rsid w:val="00FC0150"/>
    <w:rsid w:val="00FC03AB"/>
    <w:rsid w:val="00FC4729"/>
    <w:rsid w:val="00FC4A8C"/>
    <w:rsid w:val="00FC53DB"/>
    <w:rsid w:val="00FC5FC2"/>
    <w:rsid w:val="00FC6177"/>
    <w:rsid w:val="00FC63D1"/>
    <w:rsid w:val="00FC7528"/>
    <w:rsid w:val="00FD0572"/>
    <w:rsid w:val="00FD1A97"/>
    <w:rsid w:val="00FD2D7B"/>
    <w:rsid w:val="00FD37F6"/>
    <w:rsid w:val="00FD39BA"/>
    <w:rsid w:val="00FD4589"/>
    <w:rsid w:val="00FD473E"/>
    <w:rsid w:val="00FD4CB7"/>
    <w:rsid w:val="00FD7DF9"/>
    <w:rsid w:val="00FE0B51"/>
    <w:rsid w:val="00FE0B78"/>
    <w:rsid w:val="00FE0ED4"/>
    <w:rsid w:val="00FE1EAB"/>
    <w:rsid w:val="00FE3465"/>
    <w:rsid w:val="00FE67CF"/>
    <w:rsid w:val="00FE6D20"/>
    <w:rsid w:val="00FE6FB9"/>
    <w:rsid w:val="00FE7549"/>
    <w:rsid w:val="00FE7BCC"/>
    <w:rsid w:val="00FF126D"/>
    <w:rsid w:val="00FF2310"/>
    <w:rsid w:val="00FF2E73"/>
    <w:rsid w:val="00FF4AE2"/>
    <w:rsid w:val="00FF50A8"/>
    <w:rsid w:val="00FF56B5"/>
    <w:rsid w:val="00FF571E"/>
    <w:rsid w:val="00FF6BD1"/>
    <w:rsid w:val="00FF6CC0"/>
    <w:rsid w:val="00FF7512"/>
    <w:rsid w:val="00FF7563"/>
    <w:rsid w:val="00FF7E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1EA65A"/>
  <w15:docId w15:val="{C349CBA0-1215-4A0F-B28B-E0007FFA3B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rPr>
  </w:style>
  <w:style w:type="paragraph" w:styleId="Heading1">
    <w:name w:val="heading 1"/>
    <w:aliases w:val="H1,h1,app heading 1,l1,Memo Heading 1,h11,h12,h13,h14,h15,h16"/>
    <w:basedOn w:val="Normal"/>
    <w:next w:val="Normal"/>
    <w:link w:val="Heading1Char"/>
    <w:qFormat/>
    <w:pPr>
      <w:keepNext/>
      <w:numPr>
        <w:numId w:val="2"/>
      </w:numPr>
      <w:spacing w:before="120"/>
      <w:outlineLvl w:val="0"/>
    </w:pPr>
    <w:rPr>
      <w:b/>
      <w:bCs/>
      <w:sz w:val="28"/>
      <w:szCs w:val="28"/>
    </w:rPr>
  </w:style>
  <w:style w:type="paragraph" w:styleId="Heading2">
    <w:name w:val="heading 2"/>
    <w:aliases w:val="DO NOT USE_h2,h2,h21,H2,Head2A,2,UNDERRUBRIK 1-2"/>
    <w:basedOn w:val="Normal"/>
    <w:next w:val="Normal"/>
    <w:link w:val="Heading2Char"/>
    <w:qFormat/>
    <w:pPr>
      <w:keepNext/>
      <w:numPr>
        <w:ilvl w:val="1"/>
        <w:numId w:val="2"/>
      </w:numPr>
      <w:spacing w:before="120"/>
      <w:outlineLvl w:val="1"/>
    </w:pPr>
    <w:rPr>
      <w:b/>
      <w:bCs/>
      <w:sz w:val="24"/>
    </w:rPr>
  </w:style>
  <w:style w:type="paragraph" w:styleId="Heading3">
    <w:name w:val="heading 3"/>
    <w:aliases w:val="Underrubrik2,H3,no break,Memo Heading 3"/>
    <w:basedOn w:val="Normal"/>
    <w:next w:val="Normal"/>
    <w:qFormat/>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
    <w:basedOn w:val="Normal"/>
    <w:next w:val="Normal"/>
    <w:qFormat/>
    <w:pPr>
      <w:keepNext/>
      <w:numPr>
        <w:ilvl w:val="3"/>
        <w:numId w:val="2"/>
      </w:numPr>
      <w:spacing w:before="120"/>
      <w:outlineLvl w:val="3"/>
    </w:pPr>
    <w:rPr>
      <w:b/>
      <w:bCs/>
      <w:szCs w:val="28"/>
    </w:rPr>
  </w:style>
  <w:style w:type="paragraph" w:styleId="Heading5">
    <w:name w:val="heading 5"/>
    <w:basedOn w:val="Normal"/>
    <w:next w:val="Normal"/>
    <w:qFormat/>
    <w:pPr>
      <w:keepNext/>
      <w:numPr>
        <w:ilvl w:val="4"/>
        <w:numId w:val="2"/>
      </w:numPr>
      <w:spacing w:before="1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rsid w:val="009902FE"/>
    <w:pPr>
      <w:jc w:val="center"/>
    </w:pPr>
    <w:rPr>
      <w:rFonts w:eastAsia="Times New Roman"/>
      <w:b/>
      <w:bCs/>
      <w:sz w:val="18"/>
      <w:szCs w:val="20"/>
    </w:rPr>
  </w:style>
  <w:style w:type="character" w:customStyle="1" w:styleId="CaptionChar">
    <w:name w:val="Caption Char"/>
    <w:aliases w:val="cap Char"/>
    <w:basedOn w:val="DefaultParagraphFont"/>
    <w:link w:val="Caption"/>
    <w:rsid w:val="009902FE"/>
    <w:rPr>
      <w:rFonts w:eastAsia="Times New Roman"/>
      <w:b/>
      <w:bCs/>
      <w:sz w:val="18"/>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customStyle="1" w:styleId="B2">
    <w:name w:val="B2"/>
    <w:basedOn w:val="List2"/>
    <w:rsid w:val="00D65DE1"/>
    <w:pPr>
      <w:overflowPunct w:val="0"/>
      <w:snapToGrid/>
      <w:spacing w:after="180"/>
      <w:ind w:leftChars="0" w:left="851" w:firstLineChars="0" w:hanging="284"/>
      <w:contextualSpacing w:val="0"/>
      <w:jc w:val="left"/>
      <w:textAlignment w:val="baseline"/>
    </w:pPr>
    <w:rPr>
      <w:rFonts w:eastAsia="MS Gothic"/>
      <w:sz w:val="24"/>
      <w:szCs w:val="24"/>
      <w:lang w:val="en-GB"/>
    </w:rPr>
  </w:style>
  <w:style w:type="paragraph" w:styleId="List2">
    <w:name w:val="List 2"/>
    <w:basedOn w:val="Normal"/>
    <w:semiHidden/>
    <w:unhideWhenUsed/>
    <w:rsid w:val="00D65DE1"/>
    <w:pPr>
      <w:ind w:leftChars="200" w:left="100" w:hangingChars="200" w:hanging="200"/>
      <w:contextualSpacing/>
    </w:pPr>
  </w:style>
  <w:style w:type="character" w:styleId="CommentReference">
    <w:name w:val="annotation reference"/>
    <w:semiHidden/>
    <w:rsid w:val="00D65DE1"/>
    <w:rPr>
      <w:rFonts w:eastAsia="Arial Unicode MS" w:cs="Arial"/>
      <w:noProof w:val="0"/>
      <w:kern w:val="2"/>
      <w:sz w:val="16"/>
      <w:szCs w:val="16"/>
      <w:lang w:val="en-GB" w:eastAsia="zh-CN" w:bidi="ar-SA"/>
    </w:rPr>
  </w:style>
  <w:style w:type="paragraph" w:styleId="CommentText">
    <w:name w:val="annotation text"/>
    <w:basedOn w:val="Normal"/>
    <w:link w:val="CommentTextChar"/>
    <w:semiHidden/>
    <w:rsid w:val="00D65DE1"/>
    <w:pPr>
      <w:autoSpaceDE/>
      <w:autoSpaceDN/>
      <w:adjustRightInd/>
      <w:snapToGrid/>
      <w:spacing w:after="0"/>
      <w:jc w:val="left"/>
    </w:pPr>
    <w:rPr>
      <w:rFonts w:eastAsia="MS Gothic" w:cs="Arial"/>
      <w:kern w:val="2"/>
      <w:sz w:val="21"/>
      <w:szCs w:val="20"/>
      <w:lang w:val="en-GB"/>
    </w:rPr>
  </w:style>
  <w:style w:type="character" w:customStyle="1" w:styleId="CommentTextChar">
    <w:name w:val="Comment Text Char"/>
    <w:basedOn w:val="DefaultParagraphFont"/>
    <w:link w:val="CommentText"/>
    <w:semiHidden/>
    <w:rsid w:val="00D65DE1"/>
    <w:rPr>
      <w:rFonts w:eastAsia="MS Gothic" w:cs="Arial"/>
      <w:kern w:val="2"/>
      <w:sz w:val="21"/>
      <w:lang w:val="en-GB"/>
    </w:rPr>
  </w:style>
  <w:style w:type="paragraph" w:customStyle="1" w:styleId="TAH">
    <w:name w:val="TAH"/>
    <w:basedOn w:val="Normal"/>
    <w:link w:val="TAHCar"/>
    <w:rsid w:val="00D65DE1"/>
    <w:pPr>
      <w:keepNext/>
      <w:keepLines/>
      <w:overflowPunct w:val="0"/>
      <w:snapToGrid/>
      <w:spacing w:after="0"/>
      <w:jc w:val="center"/>
      <w:textAlignment w:val="baseline"/>
    </w:pPr>
    <w:rPr>
      <w:rFonts w:ascii="Arial" w:eastAsia="Batang" w:hAnsi="Arial"/>
      <w:b/>
      <w:sz w:val="18"/>
      <w:szCs w:val="20"/>
      <w:lang w:val="en-GB" w:eastAsia="ko-KR"/>
    </w:rPr>
  </w:style>
  <w:style w:type="character" w:customStyle="1" w:styleId="TALCar">
    <w:name w:val="TAL Car"/>
    <w:link w:val="TAL"/>
    <w:locked/>
    <w:rsid w:val="00D65DE1"/>
    <w:rPr>
      <w:rFonts w:ascii="Arial" w:hAnsi="Arial" w:cs="Arial"/>
      <w:sz w:val="18"/>
      <w:lang w:val="en-GB"/>
    </w:rPr>
  </w:style>
  <w:style w:type="paragraph" w:customStyle="1" w:styleId="TAL">
    <w:name w:val="TAL"/>
    <w:basedOn w:val="Normal"/>
    <w:link w:val="TALCar"/>
    <w:rsid w:val="00D65DE1"/>
    <w:pPr>
      <w:keepNext/>
      <w:keepLines/>
      <w:autoSpaceDE/>
      <w:autoSpaceDN/>
      <w:adjustRightInd/>
      <w:snapToGrid/>
      <w:spacing w:after="0"/>
      <w:jc w:val="left"/>
    </w:pPr>
    <w:rPr>
      <w:rFonts w:ascii="Arial" w:hAnsi="Arial" w:cs="Arial"/>
      <w:sz w:val="18"/>
      <w:szCs w:val="20"/>
      <w:lang w:val="en-GB"/>
    </w:rPr>
  </w:style>
  <w:style w:type="character" w:customStyle="1" w:styleId="TAHCar">
    <w:name w:val="TAH Car"/>
    <w:link w:val="TAH"/>
    <w:locked/>
    <w:rsid w:val="00D65DE1"/>
    <w:rPr>
      <w:rFonts w:ascii="Arial" w:eastAsia="Batang" w:hAnsi="Arial"/>
      <w:b/>
      <w:sz w:val="18"/>
      <w:lang w:val="en-GB" w:eastAsia="ko-KR"/>
    </w:rPr>
  </w:style>
  <w:style w:type="paragraph" w:styleId="ListParagraph">
    <w:name w:val="List Paragraph"/>
    <w:basedOn w:val="Normal"/>
    <w:uiPriority w:val="34"/>
    <w:qFormat/>
    <w:rsid w:val="002D5CEB"/>
    <w:pPr>
      <w:autoSpaceDE/>
      <w:autoSpaceDN/>
      <w:adjustRightInd/>
      <w:snapToGrid/>
      <w:spacing w:after="0"/>
      <w:ind w:left="720"/>
    </w:pPr>
    <w:rPr>
      <w:rFonts w:ascii="Calibri" w:hAnsi="Calibri" w:cs="Calibri"/>
      <w:sz w:val="21"/>
      <w:szCs w:val="21"/>
      <w:lang w:eastAsia="zh-CN"/>
    </w:rPr>
  </w:style>
  <w:style w:type="paragraph" w:styleId="CommentSubject">
    <w:name w:val="annotation subject"/>
    <w:basedOn w:val="CommentText"/>
    <w:next w:val="CommentText"/>
    <w:link w:val="CommentSubjectChar"/>
    <w:semiHidden/>
    <w:unhideWhenUsed/>
    <w:rsid w:val="00011630"/>
    <w:pPr>
      <w:autoSpaceDE w:val="0"/>
      <w:autoSpaceDN w:val="0"/>
      <w:adjustRightInd w:val="0"/>
      <w:snapToGrid w:val="0"/>
      <w:spacing w:after="120"/>
      <w:jc w:val="both"/>
    </w:pPr>
    <w:rPr>
      <w:rFonts w:eastAsia="SimSun" w:cs="Times New Roman"/>
      <w:b/>
      <w:bCs/>
      <w:kern w:val="0"/>
      <w:sz w:val="20"/>
      <w:lang w:val="en-US"/>
    </w:rPr>
  </w:style>
  <w:style w:type="character" w:customStyle="1" w:styleId="CommentSubjectChar">
    <w:name w:val="Comment Subject Char"/>
    <w:basedOn w:val="CommentTextChar"/>
    <w:link w:val="CommentSubject"/>
    <w:semiHidden/>
    <w:rsid w:val="00011630"/>
    <w:rPr>
      <w:rFonts w:eastAsia="MS Gothic" w:cs="Arial"/>
      <w:b/>
      <w:bCs/>
      <w:kern w:val="2"/>
      <w:sz w:val="21"/>
      <w:lang w:val="en-GB"/>
    </w:rPr>
  </w:style>
  <w:style w:type="paragraph" w:styleId="Revision">
    <w:name w:val="Revision"/>
    <w:hidden/>
    <w:uiPriority w:val="99"/>
    <w:semiHidden/>
    <w:rsid w:val="00005C03"/>
    <w:rPr>
      <w:sz w:val="22"/>
      <w:szCs w:val="22"/>
    </w:rPr>
  </w:style>
  <w:style w:type="paragraph" w:customStyle="1" w:styleId="1">
    <w:name w:val="样式1"/>
    <w:basedOn w:val="Normal"/>
    <w:link w:val="1Char"/>
    <w:qFormat/>
    <w:rsid w:val="00B92E38"/>
    <w:pPr>
      <w:jc w:val="left"/>
    </w:pPr>
  </w:style>
  <w:style w:type="character" w:customStyle="1" w:styleId="Heading2Char">
    <w:name w:val="Heading 2 Char"/>
    <w:aliases w:val="DO NOT USE_h2 Char,h2 Char,h21 Char,H2 Char,Head2A Char,2 Char,UNDERRUBRIK 1-2 Char"/>
    <w:basedOn w:val="DefaultParagraphFont"/>
    <w:link w:val="Heading2"/>
    <w:rsid w:val="00B92E38"/>
    <w:rPr>
      <w:b/>
      <w:bCs/>
      <w:sz w:val="24"/>
      <w:szCs w:val="22"/>
    </w:rPr>
  </w:style>
  <w:style w:type="character" w:customStyle="1" w:styleId="1Char">
    <w:name w:val="样式1 Char"/>
    <w:basedOn w:val="CaptionChar"/>
    <w:link w:val="1"/>
    <w:rsid w:val="00B92E38"/>
    <w:rPr>
      <w:rFonts w:eastAsia="Times New Roman"/>
      <w:b w:val="0"/>
      <w:bCs w:val="0"/>
      <w:sz w:val="22"/>
      <w:szCs w:val="22"/>
    </w:rPr>
  </w:style>
  <w:style w:type="paragraph" w:styleId="Index1">
    <w:name w:val="index 1"/>
    <w:basedOn w:val="Normal"/>
    <w:next w:val="Normal"/>
    <w:autoRedefine/>
    <w:semiHidden/>
    <w:unhideWhenUsed/>
    <w:rsid w:val="00B92E38"/>
  </w:style>
  <w:style w:type="paragraph" w:customStyle="1" w:styleId="appendix">
    <w:name w:val="appendix"/>
    <w:basedOn w:val="Normal"/>
    <w:next w:val="Normal"/>
    <w:link w:val="appendixChar"/>
    <w:rsid w:val="006177CC"/>
    <w:pPr>
      <w:keepNext/>
      <w:keepLines/>
      <w:autoSpaceDE/>
      <w:autoSpaceDN/>
      <w:adjustRightInd/>
      <w:snapToGrid/>
      <w:spacing w:before="180" w:after="180"/>
      <w:ind w:left="1134" w:hanging="1134"/>
      <w:jc w:val="left"/>
      <w:outlineLvl w:val="1"/>
    </w:pPr>
    <w:rPr>
      <w:rFonts w:ascii="Arial" w:eastAsia="Times New Roman" w:hAnsi="Arial"/>
      <w:b/>
      <w:szCs w:val="20"/>
      <w:lang w:val="en-GB" w:eastAsia="ko-KR"/>
    </w:rPr>
  </w:style>
  <w:style w:type="paragraph" w:customStyle="1" w:styleId="appendix-1">
    <w:name w:val="appendix-1"/>
    <w:basedOn w:val="Normal"/>
    <w:link w:val="appendix-1Char"/>
    <w:rsid w:val="00746133"/>
    <w:pPr>
      <w:numPr>
        <w:numId w:val="3"/>
      </w:numPr>
    </w:pPr>
    <w:rPr>
      <w:rFonts w:eastAsia="Malgun Gothic"/>
      <w:lang w:val="en-GB" w:eastAsia="ko-KR"/>
    </w:rPr>
  </w:style>
  <w:style w:type="character" w:customStyle="1" w:styleId="appendixChar">
    <w:name w:val="appendix Char"/>
    <w:basedOn w:val="DefaultParagraphFont"/>
    <w:link w:val="appendix"/>
    <w:rsid w:val="006177CC"/>
    <w:rPr>
      <w:rFonts w:ascii="Arial" w:eastAsia="Times New Roman" w:hAnsi="Arial"/>
      <w:b/>
      <w:sz w:val="22"/>
      <w:lang w:val="en-GB" w:eastAsia="ko-KR"/>
    </w:rPr>
  </w:style>
  <w:style w:type="paragraph" w:customStyle="1" w:styleId="Appdendix-1">
    <w:name w:val="Appdendix-1"/>
    <w:basedOn w:val="Appendix0"/>
    <w:next w:val="Appendix-2"/>
    <w:link w:val="Appdendix-1Char"/>
    <w:autoRedefine/>
    <w:qFormat/>
    <w:rsid w:val="00785B94"/>
    <w:pPr>
      <w:keepLines/>
      <w:autoSpaceDE/>
      <w:autoSpaceDN/>
      <w:adjustRightInd/>
      <w:snapToGrid/>
      <w:spacing w:before="180" w:after="180"/>
      <w:ind w:left="1134" w:hanging="1134"/>
      <w:outlineLvl w:val="1"/>
    </w:pPr>
    <w:rPr>
      <w:rFonts w:eastAsia="Times New Roman"/>
      <w:bCs w:val="0"/>
      <w:sz w:val="24"/>
      <w:szCs w:val="24"/>
    </w:rPr>
  </w:style>
  <w:style w:type="character" w:customStyle="1" w:styleId="appendix-1Char">
    <w:name w:val="appendix-1 Char"/>
    <w:basedOn w:val="DefaultParagraphFont"/>
    <w:link w:val="appendix-1"/>
    <w:rsid w:val="00746133"/>
    <w:rPr>
      <w:rFonts w:eastAsia="Malgun Gothic"/>
      <w:sz w:val="22"/>
      <w:szCs w:val="22"/>
      <w:lang w:val="en-GB" w:eastAsia="ko-KR"/>
    </w:rPr>
  </w:style>
  <w:style w:type="character" w:customStyle="1" w:styleId="Appdendix-1Char">
    <w:name w:val="Appdendix-1 Char"/>
    <w:basedOn w:val="Heading2Char"/>
    <w:link w:val="Appdendix-1"/>
    <w:rsid w:val="00785B94"/>
    <w:rPr>
      <w:rFonts w:eastAsia="Times New Roman"/>
      <w:b/>
      <w:bCs w:val="0"/>
      <w:sz w:val="24"/>
      <w:szCs w:val="24"/>
    </w:rPr>
  </w:style>
  <w:style w:type="paragraph" w:customStyle="1" w:styleId="Appendix-2">
    <w:name w:val="Appendix-2"/>
    <w:basedOn w:val="appendix-1"/>
    <w:next w:val="Appendix-3"/>
    <w:link w:val="Appendix-2Char"/>
    <w:qFormat/>
    <w:rsid w:val="00785B94"/>
    <w:pPr>
      <w:keepNext/>
      <w:keepLines/>
      <w:numPr>
        <w:numId w:val="0"/>
      </w:numPr>
      <w:autoSpaceDE/>
      <w:autoSpaceDN/>
      <w:adjustRightInd/>
      <w:snapToGrid/>
      <w:spacing w:before="120"/>
      <w:outlineLvl w:val="2"/>
    </w:pPr>
    <w:rPr>
      <w:rFonts w:eastAsia="Times New Roman"/>
      <w:b/>
      <w:szCs w:val="20"/>
    </w:rPr>
  </w:style>
  <w:style w:type="paragraph" w:customStyle="1" w:styleId="Appendix-3">
    <w:name w:val="Appendix-3"/>
    <w:basedOn w:val="Appendix-2"/>
    <w:next w:val="Normal"/>
    <w:link w:val="Appendix-3Char"/>
    <w:qFormat/>
    <w:rsid w:val="00785B94"/>
    <w:pPr>
      <w:outlineLvl w:val="3"/>
    </w:pPr>
    <w:rPr>
      <w:lang w:eastAsia="zh-CN"/>
    </w:rPr>
  </w:style>
  <w:style w:type="character" w:customStyle="1" w:styleId="Appendix-2Char">
    <w:name w:val="Appendix-2 Char"/>
    <w:basedOn w:val="DefaultParagraphFont"/>
    <w:link w:val="Appendix-2"/>
    <w:rsid w:val="00785B94"/>
    <w:rPr>
      <w:rFonts w:eastAsia="Times New Roman"/>
      <w:b/>
      <w:sz w:val="22"/>
      <w:lang w:val="en-GB" w:eastAsia="ko-KR"/>
    </w:rPr>
  </w:style>
  <w:style w:type="paragraph" w:customStyle="1" w:styleId="Appendix0">
    <w:name w:val="Appendix"/>
    <w:basedOn w:val="Heading1"/>
    <w:next w:val="appendix-1"/>
    <w:link w:val="AppendixChar0"/>
    <w:qFormat/>
    <w:rsid w:val="00FF7EF1"/>
    <w:pPr>
      <w:numPr>
        <w:numId w:val="0"/>
      </w:numPr>
      <w:ind w:left="432" w:hanging="432"/>
    </w:pPr>
  </w:style>
  <w:style w:type="character" w:customStyle="1" w:styleId="Appendix-3Char">
    <w:name w:val="Appendix-3 Char"/>
    <w:basedOn w:val="DefaultParagraphFont"/>
    <w:link w:val="Appendix-3"/>
    <w:rsid w:val="00785B94"/>
    <w:rPr>
      <w:rFonts w:eastAsia="Times New Roman"/>
      <w:b/>
      <w:sz w:val="22"/>
      <w:lang w:val="en-GB" w:eastAsia="zh-CN"/>
    </w:rPr>
  </w:style>
  <w:style w:type="character" w:customStyle="1" w:styleId="Heading1Char">
    <w:name w:val="Heading 1 Char"/>
    <w:aliases w:val="H1 Char,h1 Char,app heading 1 Char,l1 Char,Memo Heading 1 Char,h11 Char,h12 Char,h13 Char,h14 Char,h15 Char,h16 Char"/>
    <w:basedOn w:val="DefaultParagraphFont"/>
    <w:link w:val="Heading1"/>
    <w:rsid w:val="00FF7EF1"/>
    <w:rPr>
      <w:b/>
      <w:bCs/>
      <w:sz w:val="28"/>
      <w:szCs w:val="28"/>
    </w:rPr>
  </w:style>
  <w:style w:type="character" w:customStyle="1" w:styleId="AppendixChar0">
    <w:name w:val="Appendix Char"/>
    <w:basedOn w:val="Heading1Char"/>
    <w:link w:val="Appendix0"/>
    <w:rsid w:val="00AB292E"/>
    <w:rPr>
      <w:b/>
      <w:bCs/>
      <w:sz w:val="28"/>
      <w:szCs w:val="28"/>
    </w:rPr>
  </w:style>
  <w:style w:type="paragraph" w:customStyle="1" w:styleId="3GPPAgreements">
    <w:name w:val="3GPP Agreements"/>
    <w:basedOn w:val="Normal"/>
    <w:link w:val="3GPPAgreementsChar"/>
    <w:qFormat/>
    <w:rsid w:val="00E52E9C"/>
    <w:pPr>
      <w:numPr>
        <w:numId w:val="13"/>
      </w:numPr>
      <w:overflowPunct w:val="0"/>
      <w:snapToGrid/>
      <w:spacing w:before="60" w:after="60"/>
      <w:textAlignment w:val="baseline"/>
    </w:pPr>
    <w:rPr>
      <w:szCs w:val="20"/>
      <w:lang w:eastAsia="zh-CN"/>
    </w:rPr>
  </w:style>
  <w:style w:type="character" w:customStyle="1" w:styleId="3GPPAgreementsChar">
    <w:name w:val="3GPP Agreements Char"/>
    <w:link w:val="3GPPAgreements"/>
    <w:rsid w:val="00E52E9C"/>
    <w:rPr>
      <w:sz w:val="22"/>
      <w:lang w:eastAsia="zh-CN"/>
    </w:rPr>
  </w:style>
  <w:style w:type="paragraph" w:customStyle="1" w:styleId="bullet1">
    <w:name w:val="bullet1"/>
    <w:basedOn w:val="Normal"/>
    <w:link w:val="bullet1Char"/>
    <w:qFormat/>
    <w:rsid w:val="002073BD"/>
    <w:pPr>
      <w:numPr>
        <w:numId w:val="26"/>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073BD"/>
    <w:pPr>
      <w:numPr>
        <w:ilvl w:val="1"/>
        <w:numId w:val="26"/>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073BD"/>
    <w:rPr>
      <w:rFonts w:ascii="Times" w:eastAsia="Batang" w:hAnsi="Times"/>
      <w:szCs w:val="24"/>
      <w:lang w:val="en-GB"/>
    </w:rPr>
  </w:style>
  <w:style w:type="paragraph" w:customStyle="1" w:styleId="bullet3">
    <w:name w:val="bullet3"/>
    <w:basedOn w:val="Normal"/>
    <w:qFormat/>
    <w:rsid w:val="002073BD"/>
    <w:pPr>
      <w:numPr>
        <w:ilvl w:val="2"/>
        <w:numId w:val="26"/>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073BD"/>
    <w:pPr>
      <w:numPr>
        <w:ilvl w:val="3"/>
        <w:numId w:val="26"/>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073BD"/>
    <w:rPr>
      <w:rFonts w:ascii="Times" w:eastAsia="Batang"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8189003">
      <w:bodyDiv w:val="1"/>
      <w:marLeft w:val="0"/>
      <w:marRight w:val="0"/>
      <w:marTop w:val="0"/>
      <w:marBottom w:val="0"/>
      <w:divBdr>
        <w:top w:val="none" w:sz="0" w:space="0" w:color="auto"/>
        <w:left w:val="none" w:sz="0" w:space="0" w:color="auto"/>
        <w:bottom w:val="none" w:sz="0" w:space="0" w:color="auto"/>
        <w:right w:val="none" w:sz="0" w:space="0" w:color="auto"/>
      </w:divBdr>
    </w:div>
    <w:div w:id="73644063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6808658">
      <w:bodyDiv w:val="1"/>
      <w:marLeft w:val="0"/>
      <w:marRight w:val="0"/>
      <w:marTop w:val="0"/>
      <w:marBottom w:val="0"/>
      <w:divBdr>
        <w:top w:val="none" w:sz="0" w:space="0" w:color="auto"/>
        <w:left w:val="none" w:sz="0" w:space="0" w:color="auto"/>
        <w:bottom w:val="none" w:sz="0" w:space="0" w:color="auto"/>
        <w:right w:val="none" w:sz="0" w:space="0" w:color="auto"/>
      </w:divBdr>
      <w:divsChild>
        <w:div w:id="1049912928">
          <w:marLeft w:val="1166"/>
          <w:marRight w:val="0"/>
          <w:marTop w:val="67"/>
          <w:marBottom w:val="0"/>
          <w:divBdr>
            <w:top w:val="none" w:sz="0" w:space="0" w:color="auto"/>
            <w:left w:val="none" w:sz="0" w:space="0" w:color="auto"/>
            <w:bottom w:val="none" w:sz="0" w:space="0" w:color="auto"/>
            <w:right w:val="none" w:sz="0" w:space="0" w:color="auto"/>
          </w:divBdr>
        </w:div>
        <w:div w:id="1298411376">
          <w:marLeft w:val="1166"/>
          <w:marRight w:val="0"/>
          <w:marTop w:val="67"/>
          <w:marBottom w:val="0"/>
          <w:divBdr>
            <w:top w:val="none" w:sz="0" w:space="0" w:color="auto"/>
            <w:left w:val="none" w:sz="0" w:space="0" w:color="auto"/>
            <w:bottom w:val="none" w:sz="0" w:space="0" w:color="auto"/>
            <w:right w:val="none" w:sz="0" w:space="0" w:color="auto"/>
          </w:divBdr>
        </w:div>
        <w:div w:id="1265108901">
          <w:marLeft w:val="1166"/>
          <w:marRight w:val="0"/>
          <w:marTop w:val="67"/>
          <w:marBottom w:val="0"/>
          <w:divBdr>
            <w:top w:val="none" w:sz="0" w:space="0" w:color="auto"/>
            <w:left w:val="none" w:sz="0" w:space="0" w:color="auto"/>
            <w:bottom w:val="none" w:sz="0" w:space="0" w:color="auto"/>
            <w:right w:val="none" w:sz="0" w:space="0" w:color="auto"/>
          </w:divBdr>
        </w:div>
        <w:div w:id="322586534">
          <w:marLeft w:val="1166"/>
          <w:marRight w:val="0"/>
          <w:marTop w:val="67"/>
          <w:marBottom w:val="0"/>
          <w:divBdr>
            <w:top w:val="none" w:sz="0" w:space="0" w:color="auto"/>
            <w:left w:val="none" w:sz="0" w:space="0" w:color="auto"/>
            <w:bottom w:val="none" w:sz="0" w:space="0" w:color="auto"/>
            <w:right w:val="none" w:sz="0" w:space="0" w:color="auto"/>
          </w:divBdr>
        </w:div>
        <w:div w:id="1620799334">
          <w:marLeft w:val="1166"/>
          <w:marRight w:val="0"/>
          <w:marTop w:val="67"/>
          <w:marBottom w:val="0"/>
          <w:divBdr>
            <w:top w:val="none" w:sz="0" w:space="0" w:color="auto"/>
            <w:left w:val="none" w:sz="0" w:space="0" w:color="auto"/>
            <w:bottom w:val="none" w:sz="0" w:space="0" w:color="auto"/>
            <w:right w:val="none" w:sz="0" w:space="0" w:color="auto"/>
          </w:divBdr>
        </w:div>
        <w:div w:id="781071285">
          <w:marLeft w:val="1166"/>
          <w:marRight w:val="0"/>
          <w:marTop w:val="67"/>
          <w:marBottom w:val="0"/>
          <w:divBdr>
            <w:top w:val="none" w:sz="0" w:space="0" w:color="auto"/>
            <w:left w:val="none" w:sz="0" w:space="0" w:color="auto"/>
            <w:bottom w:val="none" w:sz="0" w:space="0" w:color="auto"/>
            <w:right w:val="none" w:sz="0" w:space="0" w:color="auto"/>
          </w:divBdr>
        </w:div>
      </w:divsChild>
    </w:div>
    <w:div w:id="1036662724">
      <w:bodyDiv w:val="1"/>
      <w:marLeft w:val="0"/>
      <w:marRight w:val="0"/>
      <w:marTop w:val="0"/>
      <w:marBottom w:val="0"/>
      <w:divBdr>
        <w:top w:val="none" w:sz="0" w:space="0" w:color="auto"/>
        <w:left w:val="none" w:sz="0" w:space="0" w:color="auto"/>
        <w:bottom w:val="none" w:sz="0" w:space="0" w:color="auto"/>
        <w:right w:val="none" w:sz="0" w:space="0" w:color="auto"/>
      </w:divBdr>
    </w:div>
    <w:div w:id="155878218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1AAD58F-55F0-4010-B65B-0EEFF3CC7C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2687</Words>
  <Characters>15316</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17968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Huawei</cp:lastModifiedBy>
  <cp:revision>2</cp:revision>
  <cp:lastPrinted>2007-06-18T22:08:00Z</cp:lastPrinted>
  <dcterms:created xsi:type="dcterms:W3CDTF">2018-10-11T04:10:00Z</dcterms:created>
  <dcterms:modified xsi:type="dcterms:W3CDTF">2018-10-11T04:10:00Z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(3)l3FeBo/E5L4/3eUW0e8qEVIeUmHDALQdq195ZGiEwCksVy9kAouwXaBadakGGNGe6m696Gun
oEFEnXLfomJ6xIETx62hVZ6w//mc3cC75PIb+c0LTNfFv9OJvrwCJ75zjs96mdARTDx9exsp
xXNvekPn9zeEaz6mWbVLTxMwoWdZUH2U+xKWdXHC6FmWbOfGDtlpwp6vtJgX0dkPAUF4B9AG
grbs1nHnvVvYu/j2Md</vt:lpwstr>
  </property>
  <property fmtid="{D5CDD505-2E9C-101B-9397-08002B2CF9AE}" pid="13" name="_2015_ms_pID_725343_00">
    <vt:lpwstr>_2015_ms_pID_725343</vt:lpwstr>
  </property>
  <property fmtid="{D5CDD505-2E9C-101B-9397-08002B2CF9AE}" pid="14" name="_2015_ms_pID_7253431">
    <vt:lpwstr>XHWsQKYUiugAmmtxWGuutJsSlZ12UUvZBjNGlSnfxdwcUMDxdRL0rX
g1iR613TO6rwYEDudp5SeyFSzZqU6FI+uuFiIQuuYXcqpYA+n7bLLxdiqaGt8yS2+covHQz5
FkeHgPx2gvXKbdqrR64aAJTO8EIx/NSsFPyQz9EBnoVmpVosh73+lO7QZ5kRsuK39txtH4oi
3/a59kj1cFJIB4InXnS3u5KIrTw6OcfOXLVX</vt:lpwstr>
  </property>
  <property fmtid="{D5CDD505-2E9C-101B-9397-08002B2CF9AE}" pid="15" name="_2015_ms_pID_7253431_00">
    <vt:lpwstr>_2015_ms_pID_7253431</vt:lpwstr>
  </property>
  <property fmtid="{D5CDD505-2E9C-101B-9397-08002B2CF9AE}" pid="16" name="_2015_ms_pID_7253432">
    <vt:lpwstr>zOJ+eZLiAG/U4a7vvPkuEdAotw7Z0NPYL/XW
1Bbs+4P7uQDw8hyyBWDnbcSOGicQYGY7NVXxSPtdusnlaL0KilE=</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1538649291</vt:lpwstr>
  </property>
</Properties>
</file>