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577957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651DE8">
        <w:rPr>
          <w:rFonts w:eastAsiaTheme="minorEastAsia" w:cs="Arial" w:hint="eastAsia"/>
          <w:bCs/>
          <w:sz w:val="22"/>
          <w:lang w:eastAsia="zh-CN"/>
        </w:rPr>
        <w:t>1</w:t>
      </w:r>
      <w:r>
        <w:rPr>
          <w:rFonts w:cs="Arial"/>
          <w:bCs/>
          <w:sz w:val="22"/>
        </w:rPr>
        <w:t xml:space="preserve"> Meeting #</w:t>
      </w:r>
      <w:r w:rsidR="00651DE8">
        <w:rPr>
          <w:rFonts w:eastAsiaTheme="minorEastAsia" w:cs="Arial" w:hint="eastAsia"/>
          <w:bCs/>
          <w:sz w:val="22"/>
          <w:lang w:eastAsia="zh-CN"/>
        </w:rPr>
        <w:t>94</w:t>
      </w:r>
      <w:r w:rsidR="007A4415">
        <w:rPr>
          <w:rFonts w:eastAsiaTheme="minorEastAsia" w:cs="Arial" w:hint="eastAsia"/>
          <w:bCs/>
          <w:sz w:val="22"/>
          <w:lang w:eastAsia="zh-CN"/>
        </w:rPr>
        <w:t>bis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E06316" w:rsidRPr="00E06316">
        <w:rPr>
          <w:rFonts w:cs="Arial"/>
          <w:bCs/>
          <w:sz w:val="22"/>
        </w:rPr>
        <w:t>R1-181054</w:t>
      </w:r>
      <w:r w:rsidR="00577957">
        <w:rPr>
          <w:rFonts w:eastAsiaTheme="minorEastAsia" w:cs="Arial" w:hint="eastAsia"/>
          <w:bCs/>
          <w:sz w:val="22"/>
          <w:lang w:eastAsia="zh-CN"/>
        </w:rPr>
        <w:t>4</w:t>
      </w:r>
    </w:p>
    <w:p w:rsidR="00830F4E" w:rsidRPr="00651DE8" w:rsidRDefault="007A4415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7A4415">
        <w:rPr>
          <w:rFonts w:cs="Arial"/>
          <w:bCs/>
          <w:sz w:val="22"/>
        </w:rPr>
        <w:t>Chengdu, China, October 8</w:t>
      </w:r>
      <w:r w:rsidRPr="007A4415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7A4415">
        <w:rPr>
          <w:rFonts w:cs="Arial"/>
          <w:bCs/>
          <w:sz w:val="22"/>
        </w:rPr>
        <w:t>– 12</w:t>
      </w:r>
      <w:r w:rsidRPr="007A4415">
        <w:rPr>
          <w:rFonts w:cs="Arial"/>
          <w:bCs/>
          <w:sz w:val="22"/>
          <w:vertAlign w:val="superscript"/>
        </w:rPr>
        <w:t>th</w:t>
      </w:r>
      <w:r w:rsidRPr="007A4415">
        <w:rPr>
          <w:rFonts w:cs="Arial"/>
          <w:bCs/>
          <w:sz w:val="22"/>
        </w:rPr>
        <w:t>, 2018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577957" w:rsidRPr="00577957">
        <w:rPr>
          <w:rFonts w:eastAsia="宋体"/>
          <w:sz w:val="22"/>
          <w:szCs w:val="22"/>
          <w:lang w:eastAsia="zh-CN"/>
        </w:rPr>
        <w:t xml:space="preserve">Discussion On LTE </w:t>
      </w:r>
      <w:proofErr w:type="spellStart"/>
      <w:r w:rsidR="00577957" w:rsidRPr="00577957">
        <w:rPr>
          <w:rFonts w:eastAsia="宋体"/>
          <w:sz w:val="22"/>
          <w:szCs w:val="22"/>
          <w:lang w:eastAsia="zh-CN"/>
        </w:rPr>
        <w:t>Uu</w:t>
      </w:r>
      <w:proofErr w:type="spellEnd"/>
      <w:r w:rsidR="00577957" w:rsidRPr="00577957">
        <w:rPr>
          <w:rFonts w:eastAsia="宋体"/>
          <w:sz w:val="22"/>
          <w:szCs w:val="22"/>
          <w:lang w:eastAsia="zh-CN"/>
        </w:rPr>
        <w:t xml:space="preserve"> and NR </w:t>
      </w:r>
      <w:proofErr w:type="spellStart"/>
      <w:r w:rsidR="00577957" w:rsidRPr="00577957">
        <w:rPr>
          <w:rFonts w:eastAsia="宋体"/>
          <w:sz w:val="22"/>
          <w:szCs w:val="22"/>
          <w:lang w:eastAsia="zh-CN"/>
        </w:rPr>
        <w:t>Uu</w:t>
      </w:r>
      <w:proofErr w:type="spellEnd"/>
      <w:r w:rsidR="00577957" w:rsidRPr="00577957">
        <w:rPr>
          <w:rFonts w:eastAsia="宋体"/>
          <w:sz w:val="22"/>
          <w:szCs w:val="22"/>
          <w:lang w:eastAsia="zh-CN"/>
        </w:rPr>
        <w:t xml:space="preserve"> control NR </w:t>
      </w:r>
      <w:proofErr w:type="spellStart"/>
      <w:r w:rsidR="00577957" w:rsidRPr="00577957">
        <w:rPr>
          <w:rFonts w:eastAsia="宋体"/>
          <w:sz w:val="22"/>
          <w:szCs w:val="22"/>
          <w:lang w:eastAsia="zh-CN"/>
        </w:rPr>
        <w:t>sidelink</w:t>
      </w:r>
      <w:proofErr w:type="spellEnd"/>
      <w:r w:rsidR="00577957" w:rsidRPr="00577957">
        <w:rPr>
          <w:rFonts w:eastAsia="宋体"/>
          <w:sz w:val="22"/>
          <w:szCs w:val="22"/>
          <w:lang w:eastAsia="zh-CN"/>
        </w:rPr>
        <w:t xml:space="preserve"> in NR V2X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651DE8">
        <w:rPr>
          <w:rFonts w:eastAsiaTheme="minorEastAsia" w:hint="eastAsia"/>
          <w:sz w:val="22"/>
          <w:szCs w:val="22"/>
          <w:lang w:eastAsia="zh-CN"/>
        </w:rPr>
        <w:t>7.2.4.</w:t>
      </w:r>
      <w:r w:rsidR="00577957">
        <w:rPr>
          <w:rFonts w:eastAsiaTheme="minorEastAsia" w:hint="eastAsia"/>
          <w:sz w:val="22"/>
          <w:szCs w:val="22"/>
          <w:lang w:eastAsia="zh-CN"/>
        </w:rPr>
        <w:t>3.1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9A1F8D" w:rsidRDefault="009A1F8D" w:rsidP="000002C4">
      <w:pPr>
        <w:spacing w:beforeLines="50" w:before="120" w:afterLines="50" w:after="120"/>
        <w:rPr>
          <w:rFonts w:eastAsiaTheme="minorEastAsia"/>
          <w:lang w:eastAsia="zh-CN"/>
        </w:rPr>
      </w:pPr>
      <w:r w:rsidRPr="0003648C">
        <w:rPr>
          <w:rFonts w:eastAsiaTheme="minorEastAsia"/>
          <w:lang w:eastAsia="zh-CN"/>
        </w:rPr>
        <w:t>In RAN</w:t>
      </w:r>
      <w:r>
        <w:rPr>
          <w:rFonts w:eastAsiaTheme="minorEastAsia" w:hint="eastAsia"/>
          <w:lang w:eastAsia="zh-CN"/>
        </w:rPr>
        <w:t>1</w:t>
      </w:r>
      <w:r w:rsidRPr="0003648C">
        <w:rPr>
          <w:rFonts w:eastAsiaTheme="minorEastAsia" w:hint="eastAsia"/>
          <w:lang w:eastAsia="zh-CN"/>
        </w:rPr>
        <w:t xml:space="preserve"> #</w:t>
      </w:r>
      <w:r>
        <w:rPr>
          <w:rFonts w:eastAsiaTheme="minorEastAsia" w:hint="eastAsia"/>
          <w:lang w:eastAsia="zh-CN"/>
        </w:rPr>
        <w:t>94</w:t>
      </w:r>
      <w:r w:rsidRPr="0003648C">
        <w:rPr>
          <w:rFonts w:eastAsiaTheme="minorEastAsia"/>
          <w:lang w:eastAsia="zh-CN"/>
        </w:rPr>
        <w:t xml:space="preserve"> meeting [</w:t>
      </w:r>
      <w:r w:rsidRPr="0003648C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],</w:t>
      </w:r>
      <w:r w:rsidRPr="0003648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following agreements have been achieved for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and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control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in NR V2X: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A1F8D" w:rsidTr="00305C5C">
        <w:tc>
          <w:tcPr>
            <w:tcW w:w="9288" w:type="dxa"/>
          </w:tcPr>
          <w:p w:rsidR="009A1F8D" w:rsidRPr="00D6406F" w:rsidRDefault="009A1F8D" w:rsidP="00305C5C">
            <w:pPr>
              <w:rPr>
                <w:b/>
              </w:rPr>
            </w:pPr>
            <w:r w:rsidRPr="00D6406F">
              <w:rPr>
                <w:highlight w:val="green"/>
              </w:rPr>
              <w:t>Agreements</w:t>
            </w:r>
            <w:r w:rsidRPr="00D6406F">
              <w:rPr>
                <w:b/>
              </w:rPr>
              <w:t>:</w:t>
            </w:r>
          </w:p>
          <w:p w:rsidR="009A1F8D" w:rsidRPr="00D6406F" w:rsidRDefault="009A1F8D" w:rsidP="009A1F8D">
            <w:pPr>
              <w:numPr>
                <w:ilvl w:val="0"/>
                <w:numId w:val="37"/>
              </w:numPr>
            </w:pPr>
            <w:r w:rsidRPr="00D6406F">
              <w:t xml:space="preserve">NR </w:t>
            </w:r>
            <w:proofErr w:type="spellStart"/>
            <w:r w:rsidRPr="00D6406F">
              <w:t>Uu</w:t>
            </w:r>
            <w:proofErr w:type="spellEnd"/>
            <w:r w:rsidRPr="00D6406F">
              <w:t xml:space="preserve"> can assign NR </w:t>
            </w:r>
            <w:proofErr w:type="spellStart"/>
            <w:r w:rsidRPr="00D6406F">
              <w:t>sidelink</w:t>
            </w:r>
            <w:proofErr w:type="spellEnd"/>
            <w:r w:rsidRPr="00D6406F">
              <w:t xml:space="preserve"> resources for the following:</w:t>
            </w:r>
          </w:p>
          <w:p w:rsidR="009A1F8D" w:rsidRPr="00D6406F" w:rsidRDefault="009A1F8D" w:rsidP="009A1F8D">
            <w:pPr>
              <w:numPr>
                <w:ilvl w:val="1"/>
                <w:numId w:val="37"/>
              </w:numPr>
            </w:pPr>
            <w:r w:rsidRPr="00D6406F">
              <w:t xml:space="preserve">Shared licensed carrier between </w:t>
            </w:r>
            <w:proofErr w:type="spellStart"/>
            <w:r w:rsidRPr="00D6406F">
              <w:t>Uu</w:t>
            </w:r>
            <w:proofErr w:type="spellEnd"/>
            <w:r w:rsidRPr="00D6406F">
              <w:t xml:space="preserve"> and NR </w:t>
            </w:r>
            <w:proofErr w:type="spellStart"/>
            <w:r w:rsidRPr="00D6406F">
              <w:t>sidelink</w:t>
            </w:r>
            <w:proofErr w:type="spellEnd"/>
          </w:p>
          <w:p w:rsidR="009A1F8D" w:rsidRPr="00D6406F" w:rsidRDefault="009A1F8D" w:rsidP="009A1F8D">
            <w:pPr>
              <w:numPr>
                <w:ilvl w:val="1"/>
                <w:numId w:val="37"/>
              </w:numPr>
            </w:pPr>
            <w:r w:rsidRPr="00D6406F">
              <w:t xml:space="preserve">Dedicated NR </w:t>
            </w:r>
            <w:proofErr w:type="spellStart"/>
            <w:r w:rsidRPr="00D6406F">
              <w:t>sidelink</w:t>
            </w:r>
            <w:proofErr w:type="spellEnd"/>
            <w:r w:rsidRPr="00D6406F">
              <w:t xml:space="preserve"> carrier</w:t>
            </w:r>
          </w:p>
          <w:p w:rsidR="009A1F8D" w:rsidRDefault="009A1F8D" w:rsidP="00305C5C">
            <w:pPr>
              <w:rPr>
                <w:b/>
              </w:rPr>
            </w:pPr>
          </w:p>
          <w:p w:rsidR="009A1F8D" w:rsidRPr="002D552E" w:rsidRDefault="009A1F8D" w:rsidP="00305C5C">
            <w:pPr>
              <w:rPr>
                <w:b/>
              </w:rPr>
            </w:pPr>
            <w:r w:rsidRPr="002D552E">
              <w:rPr>
                <w:highlight w:val="green"/>
              </w:rPr>
              <w:t>Agreements</w:t>
            </w:r>
            <w:r w:rsidRPr="002D552E">
              <w:rPr>
                <w:b/>
              </w:rPr>
              <w:t>:</w:t>
            </w:r>
          </w:p>
          <w:p w:rsidR="009A1F8D" w:rsidRPr="002D552E" w:rsidRDefault="009A1F8D" w:rsidP="009A1F8D">
            <w:pPr>
              <w:numPr>
                <w:ilvl w:val="0"/>
                <w:numId w:val="37"/>
              </w:numPr>
            </w:pPr>
            <w:r w:rsidRPr="002D552E">
              <w:t xml:space="preserve">Study at least the following NR </w:t>
            </w:r>
            <w:proofErr w:type="spellStart"/>
            <w:r w:rsidRPr="002D552E">
              <w:t>sidelink</w:t>
            </w:r>
            <w:proofErr w:type="spellEnd"/>
            <w:r w:rsidRPr="002D552E">
              <w:t xml:space="preserve"> resource allocation techniques: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Dynamic resource allocation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Activation/deactivation based</w:t>
            </w:r>
          </w:p>
          <w:p w:rsidR="009A1F8D" w:rsidRPr="002D552E" w:rsidRDefault="009A1F8D" w:rsidP="009A1F8D">
            <w:pPr>
              <w:numPr>
                <w:ilvl w:val="2"/>
                <w:numId w:val="37"/>
              </w:numPr>
            </w:pPr>
            <w:r w:rsidRPr="002D552E">
              <w:t xml:space="preserve">E.g., semi-persistent scheduling allocation or NR grant free type-2 </w:t>
            </w:r>
          </w:p>
          <w:p w:rsidR="009A1F8D" w:rsidRPr="002D552E" w:rsidRDefault="009A1F8D" w:rsidP="009A1F8D">
            <w:pPr>
              <w:numPr>
                <w:ilvl w:val="1"/>
                <w:numId w:val="37"/>
              </w:numPr>
            </w:pPr>
            <w:r w:rsidRPr="002D552E">
              <w:t>RRC (pre-)configured</w:t>
            </w:r>
          </w:p>
          <w:p w:rsidR="009A1F8D" w:rsidRPr="002D552E" w:rsidRDefault="009A1F8D" w:rsidP="009A1F8D">
            <w:pPr>
              <w:numPr>
                <w:ilvl w:val="2"/>
                <w:numId w:val="37"/>
              </w:numPr>
            </w:pPr>
            <w:r w:rsidRPr="002D552E">
              <w:t>E.g., configured NR grant type-1, UE autonomous selection of resource(s) from resources configured by RRC</w:t>
            </w:r>
          </w:p>
          <w:p w:rsidR="009A1F8D" w:rsidRPr="00610E83" w:rsidRDefault="009A1F8D" w:rsidP="009A1F8D">
            <w:pPr>
              <w:numPr>
                <w:ilvl w:val="0"/>
                <w:numId w:val="37"/>
              </w:numPr>
            </w:pPr>
            <w:r w:rsidRPr="002D552E">
              <w:t>RAN1 will study the level of network control, e.g., whether the UE may select other parameters (e.g., MCS) and/or the exact transmission resources, and whether the selection is autonomous or not</w:t>
            </w:r>
          </w:p>
        </w:tc>
      </w:tr>
    </w:tbl>
    <w:p w:rsidR="009A1F8D" w:rsidRDefault="009A1F8D" w:rsidP="009A1F8D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This contribution discusses the potential enhancements of LTE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and NR </w:t>
      </w:r>
      <w:proofErr w:type="spellStart"/>
      <w:r>
        <w:rPr>
          <w:rFonts w:eastAsiaTheme="minorEastAsia" w:hint="eastAsia"/>
          <w:kern w:val="2"/>
          <w:lang w:eastAsia="zh-CN"/>
        </w:rPr>
        <w:t>Uu</w:t>
      </w:r>
      <w:proofErr w:type="spellEnd"/>
      <w:r>
        <w:rPr>
          <w:rFonts w:eastAsiaTheme="minorEastAsia" w:hint="eastAsia"/>
          <w:kern w:val="2"/>
          <w:lang w:eastAsia="zh-CN"/>
        </w:rPr>
        <w:t xml:space="preserve"> to control NR </w:t>
      </w:r>
      <w:proofErr w:type="spellStart"/>
      <w:r>
        <w:rPr>
          <w:rFonts w:eastAsiaTheme="minorEastAsia" w:hint="eastAsia"/>
          <w:kern w:val="2"/>
          <w:lang w:eastAsia="zh-CN"/>
        </w:rPr>
        <w:t>sidelink</w:t>
      </w:r>
      <w:proofErr w:type="spellEnd"/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B4695E" w:rsidRPr="00A6061D" w:rsidRDefault="00BA7311" w:rsidP="00B4695E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 xml:space="preserve">LTE </w:t>
      </w:r>
      <w:proofErr w:type="spellStart"/>
      <w:r w:rsidRPr="00A6061D">
        <w:rPr>
          <w:rFonts w:hint="eastAsia"/>
          <w:szCs w:val="28"/>
        </w:rPr>
        <w:t>Uu</w:t>
      </w:r>
      <w:proofErr w:type="spellEnd"/>
      <w:r w:rsidRPr="00A6061D">
        <w:rPr>
          <w:rFonts w:hint="eastAsia"/>
          <w:szCs w:val="28"/>
        </w:rPr>
        <w:t xml:space="preserve"> to control NR </w:t>
      </w:r>
      <w:proofErr w:type="spellStart"/>
      <w:r w:rsidRPr="00A6061D">
        <w:rPr>
          <w:rFonts w:hint="eastAsia"/>
          <w:szCs w:val="28"/>
        </w:rPr>
        <w:t>sidelink</w:t>
      </w:r>
      <w:proofErr w:type="spellEnd"/>
    </w:p>
    <w:p w:rsidR="00A74F8D" w:rsidRDefault="00AC0431" w:rsidP="00A74F8D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LTE </w:t>
      </w:r>
      <w:proofErr w:type="spellStart"/>
      <w:r>
        <w:rPr>
          <w:rFonts w:eastAsiaTheme="minorEastAsia" w:hint="eastAsia"/>
        </w:rPr>
        <w:t>Uu</w:t>
      </w:r>
      <w:proofErr w:type="spellEnd"/>
      <w:r>
        <w:rPr>
          <w:rFonts w:eastAsiaTheme="minorEastAsia" w:hint="eastAsia"/>
        </w:rPr>
        <w:t xml:space="preserve"> to configure NR </w:t>
      </w:r>
      <w:proofErr w:type="spellStart"/>
      <w:r>
        <w:rPr>
          <w:rFonts w:eastAsiaTheme="minorEastAsia" w:hint="eastAsia"/>
        </w:rPr>
        <w:t>sidelink</w:t>
      </w:r>
      <w:proofErr w:type="spellEnd"/>
      <w:r>
        <w:rPr>
          <w:rFonts w:eastAsiaTheme="minorEastAsia" w:hint="eastAsia"/>
        </w:rPr>
        <w:t xml:space="preserve"> transmission</w:t>
      </w:r>
    </w:p>
    <w:p w:rsidR="00AC0431" w:rsidRPr="009C5C04" w:rsidRDefault="00AC0431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9C5C04">
        <w:rPr>
          <w:rFonts w:eastAsiaTheme="minorEastAsia"/>
          <w:lang w:eastAsia="zh-CN"/>
        </w:rPr>
        <w:t xml:space="preserve">In LTE V2X, the in-coverage IDLE UE receives </w:t>
      </w:r>
      <w:r>
        <w:rPr>
          <w:rFonts w:eastAsiaTheme="minorEastAsia"/>
          <w:lang w:eastAsia="zh-CN"/>
        </w:rPr>
        <w:t xml:space="preserve">the control </w:t>
      </w:r>
      <w:r w:rsidRPr="009C5C04">
        <w:rPr>
          <w:rFonts w:eastAsiaTheme="minorEastAsia"/>
          <w:lang w:eastAsia="zh-CN"/>
        </w:rPr>
        <w:t xml:space="preserve">signaling (e.g. SIB21 and RRC dedicated signaling) from </w:t>
      </w:r>
      <w:proofErr w:type="spellStart"/>
      <w:r w:rsidRPr="009C5C04">
        <w:rPr>
          <w:rFonts w:eastAsiaTheme="minorEastAsia"/>
          <w:lang w:eastAsia="zh-CN"/>
        </w:rPr>
        <w:t>eNB</w:t>
      </w:r>
      <w:proofErr w:type="spellEnd"/>
      <w:r w:rsidRPr="009C5C04">
        <w:rPr>
          <w:rFonts w:eastAsiaTheme="minorEastAsia"/>
          <w:lang w:eastAsia="zh-CN"/>
        </w:rPr>
        <w:t xml:space="preserve"> to de</w:t>
      </w:r>
      <w:r>
        <w:rPr>
          <w:rFonts w:eastAsiaTheme="minorEastAsia"/>
          <w:lang w:eastAsia="zh-CN"/>
        </w:rPr>
        <w:t>termine</w:t>
      </w:r>
      <w:r w:rsidRPr="009C5C04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radio resource for the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communication type as mode 3 or mode 4. The </w:t>
      </w:r>
      <w:proofErr w:type="spellStart"/>
      <w:r w:rsidRPr="009C5C04">
        <w:rPr>
          <w:rFonts w:eastAsiaTheme="minorEastAsia"/>
          <w:lang w:eastAsia="zh-CN"/>
        </w:rPr>
        <w:t>eNB</w:t>
      </w:r>
      <w:proofErr w:type="spellEnd"/>
      <w:r w:rsidRPr="009C5C04">
        <w:rPr>
          <w:rFonts w:eastAsiaTheme="minorEastAsia"/>
          <w:lang w:eastAsia="zh-CN"/>
        </w:rPr>
        <w:t xml:space="preserve"> also control the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by resourc</w:t>
      </w:r>
      <w:r>
        <w:rPr>
          <w:rFonts w:eastAsiaTheme="minorEastAsia"/>
          <w:lang w:eastAsia="zh-CN"/>
        </w:rPr>
        <w:t>e configuration and scheduling</w:t>
      </w:r>
      <w:r>
        <w:rPr>
          <w:rFonts w:eastAsiaTheme="minorEastAsia" w:hint="eastAsia"/>
          <w:lang w:eastAsia="zh-CN"/>
        </w:rPr>
        <w:t xml:space="preserve">. </w:t>
      </w:r>
      <w:r w:rsidRPr="009C5C04">
        <w:rPr>
          <w:rFonts w:eastAsiaTheme="minorEastAsia"/>
          <w:lang w:eastAsia="zh-CN"/>
        </w:rPr>
        <w:t xml:space="preserve">For NR V2X, the legacy LTE </w:t>
      </w:r>
      <w:proofErr w:type="spellStart"/>
      <w:r w:rsidRPr="009C5C04">
        <w:rPr>
          <w:rFonts w:eastAsiaTheme="minorEastAsia"/>
          <w:lang w:eastAsia="zh-CN"/>
        </w:rPr>
        <w:t>Uu</w:t>
      </w:r>
      <w:proofErr w:type="spellEnd"/>
      <w:r w:rsidRPr="009C5C04">
        <w:rPr>
          <w:rFonts w:eastAsiaTheme="minorEastAsia"/>
          <w:lang w:eastAsia="zh-CN"/>
        </w:rPr>
        <w:t xml:space="preserve"> signaling </w:t>
      </w:r>
      <w:r>
        <w:rPr>
          <w:rFonts w:eastAsiaTheme="minorEastAsia"/>
          <w:lang w:eastAsia="zh-CN"/>
        </w:rPr>
        <w:t>needs to be enhanced in order to support the resource allocation of the</w:t>
      </w:r>
      <w:r w:rsidRPr="009C5C04">
        <w:rPr>
          <w:rFonts w:eastAsiaTheme="minorEastAsia"/>
          <w:lang w:eastAsia="zh-CN"/>
        </w:rPr>
        <w:t xml:space="preserve"> NR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when UE is not under NR network coverage but within LTE network coverage</w:t>
      </w:r>
      <w:r w:rsidRPr="009C5C04">
        <w:rPr>
          <w:rFonts w:eastAsiaTheme="minorEastAsia"/>
          <w:lang w:eastAsia="zh-CN"/>
        </w:rPr>
        <w:t>.</w:t>
      </w:r>
    </w:p>
    <w:p w:rsidR="00AC0431" w:rsidRPr="009C5C04" w:rsidRDefault="00AC0431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system information </w:t>
      </w:r>
      <w:r>
        <w:rPr>
          <w:rFonts w:eastAsiaTheme="minorEastAsia"/>
          <w:lang w:eastAsia="zh-CN"/>
        </w:rPr>
        <w:t>should be enhanced to support the resource</w:t>
      </w:r>
      <w:r>
        <w:rPr>
          <w:rFonts w:eastAsiaTheme="minorEastAsia" w:hint="eastAsia"/>
          <w:lang w:eastAsia="zh-CN"/>
        </w:rPr>
        <w:t xml:space="preserve"> configuration o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For dual</w:t>
      </w:r>
      <w:r>
        <w:rPr>
          <w:rFonts w:eastAsiaTheme="minorEastAsia" w:hint="eastAsia"/>
          <w:lang w:eastAsia="zh-CN"/>
        </w:rPr>
        <w:t xml:space="preserve"> </w:t>
      </w:r>
      <w:r w:rsidRPr="009C5C04">
        <w:rPr>
          <w:rFonts w:eastAsiaTheme="minorEastAsia"/>
          <w:lang w:eastAsia="zh-CN"/>
        </w:rPr>
        <w:t xml:space="preserve">mode NR UE, the </w:t>
      </w:r>
      <w:r>
        <w:rPr>
          <w:rFonts w:eastAsiaTheme="minorEastAsia"/>
          <w:lang w:eastAsia="zh-CN"/>
        </w:rPr>
        <w:t>existing</w:t>
      </w:r>
      <w:r w:rsidRPr="009C5C04">
        <w:rPr>
          <w:rFonts w:eastAsiaTheme="minorEastAsia"/>
          <w:lang w:eastAsia="zh-CN"/>
        </w:rPr>
        <w:t xml:space="preserve"> signaling from </w:t>
      </w:r>
      <w:proofErr w:type="spellStart"/>
      <w:r w:rsidRPr="009C5C04">
        <w:rPr>
          <w:rFonts w:eastAsiaTheme="minorEastAsia"/>
          <w:lang w:eastAsia="zh-CN"/>
        </w:rPr>
        <w:t>eNB</w:t>
      </w:r>
      <w:proofErr w:type="spellEnd"/>
      <w:r w:rsidRPr="009C5C04">
        <w:rPr>
          <w:rFonts w:eastAsiaTheme="minorEastAsia"/>
          <w:lang w:eastAsia="zh-CN"/>
        </w:rPr>
        <w:t xml:space="preserve"> can control the </w:t>
      </w:r>
      <w:r>
        <w:rPr>
          <w:rFonts w:eastAsiaTheme="minorEastAsia"/>
          <w:lang w:eastAsia="zh-CN"/>
        </w:rPr>
        <w:t xml:space="preserve">resource allocation </w:t>
      </w:r>
      <w:r w:rsidRPr="009C5C04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the </w:t>
      </w:r>
      <w:r w:rsidRPr="009C5C04">
        <w:rPr>
          <w:rFonts w:eastAsiaTheme="minorEastAsia"/>
          <w:lang w:eastAsia="zh-CN"/>
        </w:rPr>
        <w:t xml:space="preserve">LTE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communication. The resource </w:t>
      </w:r>
      <w:r>
        <w:rPr>
          <w:rFonts w:eastAsiaTheme="minorEastAsia"/>
          <w:lang w:eastAsia="zh-CN"/>
        </w:rPr>
        <w:t xml:space="preserve">structure </w:t>
      </w:r>
      <w:r w:rsidRPr="009C5C04">
        <w:rPr>
          <w:rFonts w:eastAsiaTheme="minorEastAsia"/>
          <w:lang w:eastAsia="zh-CN"/>
        </w:rPr>
        <w:t>and channel structure may be different between LTE and NR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9C5C04">
        <w:rPr>
          <w:rFonts w:eastAsiaTheme="minorEastAsia"/>
          <w:lang w:eastAsia="zh-CN"/>
        </w:rPr>
        <w:t>he legacy LTE signaling, such as SIB21</w:t>
      </w:r>
      <w:r>
        <w:rPr>
          <w:rFonts w:eastAsiaTheme="minorEastAsia" w:hint="eastAsia"/>
          <w:lang w:eastAsia="zh-CN"/>
        </w:rPr>
        <w:t xml:space="preserve"> and</w:t>
      </w:r>
      <w:r w:rsidRPr="009C5C04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dedicated </w:t>
      </w:r>
      <w:r w:rsidRPr="009C5C04">
        <w:rPr>
          <w:rFonts w:eastAsiaTheme="minorEastAsia"/>
          <w:lang w:eastAsia="zh-CN"/>
        </w:rPr>
        <w:t>RRC</w:t>
      </w:r>
      <w:r>
        <w:rPr>
          <w:rFonts w:eastAsiaTheme="minorEastAsia" w:hint="eastAsia"/>
          <w:lang w:eastAsia="zh-CN"/>
        </w:rPr>
        <w:t>,</w:t>
      </w:r>
      <w:r w:rsidRPr="009C5C0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needs to be enhanced </w:t>
      </w:r>
      <w:r w:rsidRPr="009C5C04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allocate the resource </w:t>
      </w:r>
      <w:r>
        <w:rPr>
          <w:rFonts w:eastAsiaTheme="minorEastAsia" w:hint="eastAsia"/>
          <w:lang w:eastAsia="zh-CN"/>
        </w:rPr>
        <w:t xml:space="preserve">pool </w:t>
      </w:r>
      <w:r>
        <w:rPr>
          <w:rFonts w:eastAsiaTheme="minorEastAsia"/>
          <w:lang w:eastAsia="zh-CN"/>
        </w:rPr>
        <w:t>and</w:t>
      </w:r>
      <w:r w:rsidRPr="009C5C04">
        <w:rPr>
          <w:rFonts w:eastAsiaTheme="minorEastAsia"/>
          <w:lang w:eastAsia="zh-CN"/>
        </w:rPr>
        <w:t xml:space="preserve"> control NR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communic</w:t>
      </w:r>
      <w:r>
        <w:rPr>
          <w:rFonts w:eastAsiaTheme="minorEastAsia"/>
          <w:lang w:eastAsia="zh-CN"/>
        </w:rPr>
        <w:t>ation.</w:t>
      </w:r>
      <w:r>
        <w:rPr>
          <w:rFonts w:eastAsiaTheme="minorEastAsia" w:hint="eastAsia"/>
          <w:lang w:eastAsia="zh-CN"/>
        </w:rPr>
        <w:t xml:space="preserve"> </w:t>
      </w:r>
      <w:r w:rsidRPr="009C5C04">
        <w:rPr>
          <w:rFonts w:eastAsiaTheme="minorEastAsia"/>
          <w:lang w:eastAsia="zh-CN"/>
        </w:rPr>
        <w:t xml:space="preserve">If LTE network needs to control NR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through </w:t>
      </w:r>
      <w:r>
        <w:rPr>
          <w:rFonts w:eastAsiaTheme="minorEastAsia"/>
          <w:lang w:eastAsia="zh-CN"/>
        </w:rPr>
        <w:t xml:space="preserve">LTE </w:t>
      </w:r>
      <w:proofErr w:type="spellStart"/>
      <w:r w:rsidRPr="009C5C04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interface</w:t>
      </w:r>
      <w:r w:rsidRPr="009C5C04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 new set of control </w:t>
      </w:r>
      <w:r w:rsidRPr="009C5C04"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(e.g. a new SIB or RRC)</w:t>
      </w:r>
      <w:r w:rsidRPr="009C5C04">
        <w:rPr>
          <w:rFonts w:eastAsiaTheme="minorEastAsia"/>
          <w:lang w:eastAsia="zh-CN"/>
        </w:rPr>
        <w:t xml:space="preserve"> can </w:t>
      </w:r>
      <w:r>
        <w:rPr>
          <w:rFonts w:eastAsiaTheme="minorEastAsia"/>
          <w:lang w:eastAsia="zh-CN"/>
        </w:rPr>
        <w:t xml:space="preserve">needs to </w:t>
      </w:r>
      <w:r w:rsidRPr="009C5C04">
        <w:rPr>
          <w:rFonts w:eastAsiaTheme="minorEastAsia"/>
          <w:lang w:eastAsia="zh-CN"/>
        </w:rPr>
        <w:t>be</w:t>
      </w:r>
      <w:r>
        <w:rPr>
          <w:rFonts w:eastAsiaTheme="minorEastAsia"/>
          <w:lang w:eastAsia="zh-CN"/>
        </w:rPr>
        <w:t xml:space="preserve"> defined</w:t>
      </w:r>
      <w:r>
        <w:rPr>
          <w:rFonts w:eastAsiaTheme="minorEastAsia" w:hint="eastAsia"/>
          <w:lang w:eastAsia="zh-CN"/>
        </w:rPr>
        <w:t xml:space="preserve"> or extra information can be added to existing SIB21/22 </w:t>
      </w:r>
      <w:r>
        <w:rPr>
          <w:rFonts w:eastAsiaTheme="minorEastAsia"/>
          <w:lang w:eastAsia="zh-CN"/>
        </w:rPr>
        <w:t xml:space="preserve">for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resource </w:t>
      </w:r>
      <w:r>
        <w:rPr>
          <w:rFonts w:eastAsiaTheme="minorEastAsia" w:hint="eastAsia"/>
          <w:lang w:eastAsia="zh-CN"/>
        </w:rPr>
        <w:t xml:space="preserve">configuration and allocation.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configuration parameters, such as resource pools, slot format, bandwidth parts and numerology, can be studied in RAN1 and provided to RAN2 for signaling design.</w:t>
      </w:r>
    </w:p>
    <w:p w:rsidR="00783611" w:rsidRPr="00AC0431" w:rsidRDefault="00AC0431" w:rsidP="00A6061D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3D151F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LTE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to control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NR </w:t>
      </w:r>
      <w:proofErr w:type="spellStart"/>
      <w:r w:rsidRPr="003D151F">
        <w:rPr>
          <w:rFonts w:eastAsiaTheme="minorEastAsia"/>
          <w:b/>
          <w:i/>
          <w:lang w:eastAsia="zh-CN"/>
        </w:rPr>
        <w:t>sidelink</w:t>
      </w:r>
      <w:proofErr w:type="spellEnd"/>
      <w:r>
        <w:rPr>
          <w:rFonts w:eastAsiaTheme="minorEastAsia"/>
          <w:b/>
          <w:i/>
          <w:lang w:eastAsia="zh-CN"/>
        </w:rPr>
        <w:t xml:space="preserve"> communication</w:t>
      </w:r>
      <w:r w:rsidRPr="003D151F">
        <w:rPr>
          <w:rFonts w:eastAsiaTheme="minorEastAsia"/>
          <w:b/>
          <w:i/>
          <w:lang w:eastAsia="zh-CN"/>
        </w:rPr>
        <w:t xml:space="preserve">, </w:t>
      </w:r>
      <w:r>
        <w:rPr>
          <w:rFonts w:eastAsiaTheme="minorEastAsia" w:hint="eastAsia"/>
          <w:b/>
          <w:i/>
          <w:lang w:eastAsia="zh-CN"/>
        </w:rPr>
        <w:t xml:space="preserve">a </w:t>
      </w:r>
      <w:r w:rsidRPr="003D151F">
        <w:rPr>
          <w:rFonts w:eastAsiaTheme="minorEastAsia"/>
          <w:b/>
          <w:i/>
          <w:lang w:eastAsia="zh-CN"/>
        </w:rPr>
        <w:t>new</w:t>
      </w:r>
      <w:r>
        <w:rPr>
          <w:rFonts w:eastAsiaTheme="minorEastAsia"/>
          <w:b/>
          <w:i/>
          <w:lang w:eastAsia="zh-CN"/>
        </w:rPr>
        <w:t xml:space="preserve"> set of </w:t>
      </w:r>
      <w:r>
        <w:rPr>
          <w:rFonts w:eastAsiaTheme="minorEastAsia" w:hint="eastAsia"/>
          <w:b/>
          <w:i/>
          <w:lang w:eastAsia="zh-CN"/>
        </w:rPr>
        <w:t xml:space="preserve">control signaling for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configuration</w:t>
      </w:r>
      <w:r>
        <w:rPr>
          <w:rFonts w:eastAsiaTheme="minorEastAsia"/>
          <w:b/>
          <w:i/>
          <w:lang w:eastAsia="zh-CN"/>
        </w:rPr>
        <w:t xml:space="preserve"> need to be supported by LTE </w:t>
      </w:r>
      <w:proofErr w:type="spellStart"/>
      <w:r>
        <w:rPr>
          <w:rFonts w:eastAsiaTheme="minorEastAsia"/>
          <w:b/>
          <w:i/>
          <w:lang w:eastAsia="zh-CN"/>
        </w:rPr>
        <w:t>Uu</w:t>
      </w:r>
      <w:proofErr w:type="spellEnd"/>
      <w:r>
        <w:rPr>
          <w:rFonts w:eastAsiaTheme="minorEastAsia"/>
          <w:b/>
          <w:i/>
          <w:lang w:eastAsia="zh-CN"/>
        </w:rPr>
        <w:t>.</w:t>
      </w:r>
    </w:p>
    <w:p w:rsidR="002247E6" w:rsidRDefault="00AC0431" w:rsidP="002247E6">
      <w:pPr>
        <w:pStyle w:val="2"/>
        <w:rPr>
          <w:rFonts w:eastAsiaTheme="minorEastAsia"/>
          <w:bCs/>
        </w:rPr>
      </w:pPr>
      <w:r>
        <w:rPr>
          <w:rFonts w:eastAsiaTheme="minorEastAsia" w:hint="eastAsia"/>
          <w:bCs/>
        </w:rPr>
        <w:t xml:space="preserve">LTE </w:t>
      </w:r>
      <w:proofErr w:type="spellStart"/>
      <w:r>
        <w:rPr>
          <w:rFonts w:eastAsiaTheme="minorEastAsia" w:hint="eastAsia"/>
          <w:bCs/>
        </w:rPr>
        <w:t>Uu</w:t>
      </w:r>
      <w:proofErr w:type="spellEnd"/>
      <w:r>
        <w:rPr>
          <w:rFonts w:eastAsiaTheme="minorEastAsia" w:hint="eastAsia"/>
          <w:bCs/>
        </w:rPr>
        <w:t xml:space="preserve"> to schedule NR </w:t>
      </w:r>
      <w:proofErr w:type="spellStart"/>
      <w:r>
        <w:rPr>
          <w:rFonts w:eastAsiaTheme="minorEastAsia" w:hint="eastAsia"/>
          <w:bCs/>
        </w:rPr>
        <w:t>sidelink</w:t>
      </w:r>
      <w:proofErr w:type="spellEnd"/>
      <w:r>
        <w:rPr>
          <w:rFonts w:eastAsiaTheme="minorEastAsia" w:hint="eastAsia"/>
          <w:bCs/>
        </w:rPr>
        <w:t xml:space="preserve"> transmission</w:t>
      </w:r>
    </w:p>
    <w:p w:rsidR="00AC0431" w:rsidRDefault="00AC0431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is how to enhance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eNBs</w:t>
      </w:r>
      <w:proofErr w:type="spellEnd"/>
      <w:r>
        <w:rPr>
          <w:rFonts w:eastAsiaTheme="minorEastAsia" w:hint="eastAsia"/>
          <w:lang w:eastAsia="zh-CN"/>
        </w:rPr>
        <w:t xml:space="preserve">) to schedule NR V2X UEs for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transmission dynamic</w:t>
      </w:r>
      <w:r>
        <w:rPr>
          <w:rFonts w:eastAsiaTheme="minorEastAsia"/>
          <w:lang w:eastAsia="zh-CN"/>
        </w:rPr>
        <w:t>ally</w:t>
      </w:r>
      <w:r>
        <w:rPr>
          <w:rFonts w:eastAsiaTheme="minorEastAsia" w:hint="eastAsia"/>
          <w:lang w:eastAsia="zh-CN"/>
        </w:rPr>
        <w:t xml:space="preserve"> or semi-persistent</w:t>
      </w:r>
      <w:r>
        <w:rPr>
          <w:rFonts w:eastAsiaTheme="minor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radio resource is scheduled and allocated by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, the radio </w:t>
      </w:r>
      <w:r>
        <w:rPr>
          <w:rFonts w:eastAsiaTheme="minorEastAsia" w:hint="eastAsia"/>
          <w:lang w:eastAsia="zh-CN"/>
        </w:rPr>
        <w:lastRenderedPageBreak/>
        <w:t xml:space="preserve">resources and its utilization could be more efficient.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could dynamically adapt the amount of the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resources based on the amount of V2X services.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resource allocation for NR V2X high data rate processing could use dynamic resource pool with network control.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communication scheduled by LTE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would provide high efficiency in resource utilization of NR V2X communication. </w:t>
      </w:r>
      <w:r>
        <w:rPr>
          <w:rFonts w:eastAsiaTheme="minorEastAsia"/>
          <w:lang w:eastAsia="zh-CN"/>
        </w:rPr>
        <w:t>However</w:t>
      </w:r>
      <w:r>
        <w:rPr>
          <w:rFonts w:eastAsiaTheme="minorEastAsia" w:hint="eastAsia"/>
          <w:lang w:eastAsia="zh-CN"/>
        </w:rPr>
        <w:t>, NR V2X will have different numerologies</w:t>
      </w:r>
      <w:r>
        <w:rPr>
          <w:rFonts w:eastAsiaTheme="minorEastAsia"/>
          <w:lang w:eastAsia="zh-CN"/>
        </w:rPr>
        <w:t xml:space="preserve"> and slot format</w:t>
      </w:r>
      <w:r>
        <w:rPr>
          <w:rFonts w:eastAsiaTheme="minorEastAsia" w:hint="eastAsia"/>
          <w:lang w:eastAsia="zh-CN"/>
        </w:rPr>
        <w:t xml:space="preserve"> from th</w:t>
      </w:r>
      <w:r>
        <w:rPr>
          <w:rFonts w:eastAsiaTheme="minorEastAsia"/>
          <w:lang w:eastAsia="zh-CN"/>
        </w:rPr>
        <w:t>ose</w:t>
      </w:r>
      <w:r>
        <w:rPr>
          <w:rFonts w:eastAsiaTheme="minorEastAsia" w:hint="eastAsia"/>
          <w:lang w:eastAsia="zh-CN"/>
        </w:rPr>
        <w:t xml:space="preserve"> of LTE V2X, such as carrier spaces and resource granularities.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legacy LTE DCI</w:t>
      </w:r>
      <w:r w:rsidRPr="009C5C04">
        <w:rPr>
          <w:rFonts w:eastAsiaTheme="minorEastAsia"/>
          <w:lang w:eastAsia="zh-CN"/>
        </w:rPr>
        <w:t xml:space="preserve"> cannot be used for </w:t>
      </w:r>
      <w:r>
        <w:rPr>
          <w:rFonts w:eastAsiaTheme="minorEastAsia" w:hint="eastAsia"/>
          <w:lang w:eastAsia="zh-CN"/>
        </w:rPr>
        <w:t xml:space="preserve">NR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control and resource allocation</w:t>
      </w:r>
      <w:r>
        <w:rPr>
          <w:rFonts w:eastAsiaTheme="minorEastAsia" w:hint="eastAsia"/>
          <w:lang w:eastAsia="zh-CN"/>
        </w:rPr>
        <w:t>.</w:t>
      </w:r>
    </w:p>
    <w:p w:rsidR="00AC0431" w:rsidRPr="00E33E1A" w:rsidRDefault="00AC0431" w:rsidP="00A6061D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F47D5E">
        <w:rPr>
          <w:rFonts w:eastAsiaTheme="minorEastAsia"/>
          <w:b/>
          <w:bCs/>
          <w:i/>
          <w:lang w:eastAsia="zh-CN"/>
        </w:rPr>
        <w:t>O</w:t>
      </w:r>
      <w:r>
        <w:rPr>
          <w:rFonts w:eastAsiaTheme="minorEastAsia" w:hint="eastAsia"/>
          <w:b/>
          <w:bCs/>
          <w:i/>
          <w:lang w:eastAsia="zh-CN"/>
        </w:rPr>
        <w:t xml:space="preserve">bservation 1: The legacy LTE DCI cannot be used for dynamic resource allocation and scheduling of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transmission.</w:t>
      </w:r>
    </w:p>
    <w:p w:rsidR="00AC0431" w:rsidRDefault="00AC0431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wants to schedule resources for NR V2X UEs, a new LTE DCI format can be designed.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esides the existing fields in current LTE DCI (e.g. format 5A), some more aspects should be considered: NR V2X numerology, slot configuration, bandwidth part.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the LTE DCI needs to be differentiated from NR DCI for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scheduling.</w:t>
      </w:r>
    </w:p>
    <w:p w:rsidR="008F315D" w:rsidRPr="00AC0431" w:rsidRDefault="00AC0431" w:rsidP="00A6061D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A new DCI format can be designed for LTE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control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with consideration of NR V2X new features.</w:t>
      </w:r>
    </w:p>
    <w:p w:rsidR="00AC0431" w:rsidRPr="00A6061D" w:rsidRDefault="00AC0431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 xml:space="preserve">NR </w:t>
      </w:r>
      <w:proofErr w:type="spellStart"/>
      <w:r w:rsidRPr="00A6061D">
        <w:rPr>
          <w:rFonts w:hint="eastAsia"/>
          <w:szCs w:val="28"/>
        </w:rPr>
        <w:t>Uu</w:t>
      </w:r>
      <w:proofErr w:type="spellEnd"/>
      <w:r w:rsidRPr="00A6061D">
        <w:rPr>
          <w:rFonts w:hint="eastAsia"/>
          <w:szCs w:val="28"/>
        </w:rPr>
        <w:t xml:space="preserve"> to control NR </w:t>
      </w:r>
      <w:proofErr w:type="spellStart"/>
      <w:r w:rsidRPr="00A6061D">
        <w:rPr>
          <w:rFonts w:hint="eastAsia"/>
          <w:szCs w:val="28"/>
        </w:rPr>
        <w:t>sidelink</w:t>
      </w:r>
      <w:proofErr w:type="spellEnd"/>
    </w:p>
    <w:p w:rsidR="00570E85" w:rsidRDefault="00570E85" w:rsidP="00570E85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NR </w:t>
      </w:r>
      <w:proofErr w:type="spellStart"/>
      <w:r>
        <w:rPr>
          <w:rFonts w:eastAsiaTheme="minorEastAsia" w:hint="eastAsia"/>
        </w:rPr>
        <w:t>Uu</w:t>
      </w:r>
      <w:proofErr w:type="spellEnd"/>
      <w:r>
        <w:rPr>
          <w:rFonts w:eastAsiaTheme="minorEastAsia" w:hint="eastAsia"/>
        </w:rPr>
        <w:t xml:space="preserve"> to configure and schedule resources for NR </w:t>
      </w:r>
      <w:proofErr w:type="spellStart"/>
      <w:r>
        <w:rPr>
          <w:rFonts w:eastAsiaTheme="minorEastAsia" w:hint="eastAsia"/>
        </w:rPr>
        <w:t>sidelink</w:t>
      </w:r>
      <w:proofErr w:type="spellEnd"/>
      <w:r>
        <w:rPr>
          <w:rFonts w:eastAsiaTheme="minorEastAsia" w:hint="eastAsia"/>
        </w:rPr>
        <w:t xml:space="preserve"> transmission</w:t>
      </w:r>
    </w:p>
    <w:p w:rsidR="00570E85" w:rsidRDefault="00570E85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for</w:t>
      </w:r>
      <w:r>
        <w:rPr>
          <w:rFonts w:eastAsiaTheme="minorEastAsia"/>
          <w:lang w:eastAsia="zh-CN"/>
        </w:rPr>
        <w:t xml:space="preserve"> NR network to control NR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communication, </w:t>
      </w:r>
      <w:r>
        <w:rPr>
          <w:rFonts w:eastAsiaTheme="minorEastAsia" w:hint="eastAsia"/>
          <w:lang w:eastAsia="zh-CN"/>
        </w:rPr>
        <w:t xml:space="preserve">a new set of system control signaling should be designed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such as SIB and RRC.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ome resource allocation techniques have been agreed for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to schedule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transmission, such as dynamic and semi-persistent scheduling.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this control process, a new DCI format can be designed on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>.</w:t>
      </w:r>
    </w:p>
    <w:p w:rsidR="00570E85" w:rsidRPr="00A53CBF" w:rsidRDefault="00570E85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3: For the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to control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communication, a new set of configuration and control signaling, e.g. SIB, RRC and </w:t>
      </w:r>
      <w:r>
        <w:rPr>
          <w:rFonts w:eastAsiaTheme="minorEastAsia"/>
          <w:b/>
          <w:bCs/>
          <w:i/>
          <w:lang w:eastAsia="zh-CN"/>
        </w:rPr>
        <w:t>DCI</w:t>
      </w:r>
      <w:r>
        <w:rPr>
          <w:rFonts w:eastAsiaTheme="minorEastAsia" w:hint="eastAsia"/>
          <w:b/>
          <w:bCs/>
          <w:i/>
          <w:lang w:eastAsia="zh-CN"/>
        </w:rPr>
        <w:t xml:space="preserve"> need to be supported by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>.</w:t>
      </w:r>
    </w:p>
    <w:p w:rsidR="00570E85" w:rsidRDefault="00570E85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dynamic resource allocation, the process is based on request and grant, which can provide reliability but may not fulfill the stringent low latency requirement in NR V2X. For RRC (pre-</w:t>
      </w:r>
      <w:proofErr w:type="gramStart"/>
      <w:r>
        <w:rPr>
          <w:rFonts w:eastAsiaTheme="minorEastAsia" w:hint="eastAsia"/>
          <w:lang w:eastAsia="zh-CN"/>
        </w:rPr>
        <w:t>)configuration</w:t>
      </w:r>
      <w:proofErr w:type="gramEnd"/>
      <w:r>
        <w:rPr>
          <w:rFonts w:eastAsiaTheme="minorEastAsia" w:hint="eastAsia"/>
          <w:lang w:eastAsia="zh-CN"/>
        </w:rPr>
        <w:t xml:space="preserve"> resource allocation, UE can select transmission resource(s) from the resource pool.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reliability may be degraded when traffic is very </w:t>
      </w:r>
      <w:proofErr w:type="spellStart"/>
      <w:r>
        <w:rPr>
          <w:rFonts w:eastAsiaTheme="minorEastAsia" w:hint="eastAsia"/>
          <w:lang w:eastAsia="zh-CN"/>
        </w:rPr>
        <w:t>bu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y</w:t>
      </w:r>
      <w:proofErr w:type="spellEnd"/>
      <w:r>
        <w:rPr>
          <w:rFonts w:eastAsiaTheme="minorEastAsia" w:hint="eastAsia"/>
          <w:lang w:eastAsia="zh-CN"/>
        </w:rPr>
        <w:t xml:space="preserve"> and congested and the resource selection collision increases.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y introducing </w:t>
      </w:r>
      <w:r>
        <w:rPr>
          <w:rFonts w:eastAsiaTheme="minorEastAsia"/>
          <w:lang w:eastAsia="zh-CN"/>
        </w:rPr>
        <w:t xml:space="preserve">persistent resource allocation </w:t>
      </w:r>
      <w:r>
        <w:rPr>
          <w:rFonts w:eastAsiaTheme="minorEastAsia" w:hint="eastAsia"/>
          <w:lang w:eastAsia="zh-CN"/>
        </w:rPr>
        <w:t>us</w:t>
      </w:r>
      <w:r>
        <w:rPr>
          <w:rFonts w:eastAsiaTheme="minorEastAsia"/>
          <w:lang w:eastAsia="zh-CN"/>
        </w:rPr>
        <w:t xml:space="preserve">ing </w:t>
      </w:r>
      <w:r>
        <w:rPr>
          <w:rFonts w:eastAsiaTheme="minorEastAsia" w:hint="eastAsia"/>
          <w:lang w:eastAsia="zh-CN"/>
        </w:rPr>
        <w:t xml:space="preserve">semi-persistent scheduling, </w:t>
      </w:r>
      <w:r>
        <w:rPr>
          <w:rFonts w:eastAsiaTheme="minorEastAsia"/>
          <w:lang w:eastAsia="zh-CN"/>
        </w:rPr>
        <w:t>the resource for NR V2X communication is reserved for a period of time.  The SPS scheduling</w:t>
      </w:r>
      <w:r>
        <w:rPr>
          <w:rFonts w:eastAsiaTheme="minorEastAsia" w:hint="eastAsia"/>
          <w:lang w:eastAsia="zh-CN"/>
        </w:rPr>
        <w:t xml:space="preserve"> can have trade-off between</w:t>
      </w:r>
      <w:r>
        <w:rPr>
          <w:rFonts w:eastAsiaTheme="minorEastAsia"/>
          <w:lang w:eastAsia="zh-CN"/>
        </w:rPr>
        <w:t xml:space="preserve"> the resource utilization and</w:t>
      </w:r>
      <w:r>
        <w:rPr>
          <w:rFonts w:eastAsiaTheme="minorEastAsia" w:hint="eastAsia"/>
          <w:lang w:eastAsia="zh-CN"/>
        </w:rPr>
        <w:t xml:space="preserve"> reliability</w:t>
      </w:r>
      <w:r>
        <w:rPr>
          <w:rFonts w:eastAsiaTheme="minorEastAsia"/>
          <w:lang w:eastAsia="zh-CN"/>
        </w:rPr>
        <w:t>/</w:t>
      </w:r>
      <w:r>
        <w:rPr>
          <w:rFonts w:eastAsiaTheme="minorEastAsia" w:hint="eastAsia"/>
          <w:lang w:eastAsia="zh-CN"/>
        </w:rPr>
        <w:t xml:space="preserve"> latency requirement.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traffic is very </w:t>
      </w:r>
      <w:proofErr w:type="spellStart"/>
      <w:r>
        <w:rPr>
          <w:rFonts w:eastAsiaTheme="minorEastAsia" w:hint="eastAsia"/>
          <w:lang w:eastAsia="zh-CN"/>
        </w:rPr>
        <w:t>bu</w:t>
      </w:r>
      <w:r>
        <w:rPr>
          <w:rFonts w:eastAsiaTheme="minorEastAsia"/>
          <w:lang w:eastAsia="zh-CN"/>
        </w:rPr>
        <w:t>rsty</w:t>
      </w:r>
      <w:proofErr w:type="spellEnd"/>
      <w:r>
        <w:rPr>
          <w:rFonts w:eastAsiaTheme="minorEastAsia" w:hint="eastAsia"/>
          <w:lang w:eastAsia="zh-CN"/>
        </w:rPr>
        <w:t xml:space="preserve">, e.g. lots of aperiodic traffic, </w:t>
      </w:r>
      <w:r>
        <w:rPr>
          <w:rFonts w:eastAsiaTheme="minorEastAsia"/>
          <w:lang w:eastAsia="zh-CN"/>
        </w:rPr>
        <w:t>the resource utilization is degraded.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method of semi-persistent resource allocation with dynamic activation/deactivation is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in [2], which provides a good solution to consider both reliability and latency requirement of NR V2X.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should be further studied on how to choose appropriate resource allocation technique [2] for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transmission.</w:t>
      </w:r>
    </w:p>
    <w:p w:rsidR="00570E85" w:rsidRPr="00A86F0D" w:rsidRDefault="00570E85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4: It should be further studied on how to select appropriate resource </w:t>
      </w:r>
      <w:r>
        <w:rPr>
          <w:rFonts w:eastAsiaTheme="minorEastAsia"/>
          <w:b/>
          <w:bCs/>
          <w:i/>
          <w:lang w:eastAsia="zh-CN"/>
        </w:rPr>
        <w:t>allocation</w:t>
      </w:r>
      <w:r>
        <w:rPr>
          <w:rFonts w:eastAsiaTheme="minorEastAsia" w:hint="eastAsia"/>
          <w:b/>
          <w:bCs/>
          <w:i/>
          <w:lang w:eastAsia="zh-CN"/>
        </w:rPr>
        <w:t xml:space="preserve"> techniques for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transmission.</w:t>
      </w:r>
    </w:p>
    <w:p w:rsidR="00570E85" w:rsidRDefault="00570E85" w:rsidP="00570E85">
      <w:pPr>
        <w:pStyle w:val="2"/>
        <w:rPr>
          <w:rFonts w:eastAsiaTheme="minorEastAsia"/>
        </w:rPr>
      </w:pPr>
      <w:r>
        <w:rPr>
          <w:rFonts w:eastAsiaTheme="minorEastAsia" w:hint="eastAsia"/>
        </w:rPr>
        <w:t xml:space="preserve">Coordination between </w:t>
      </w:r>
      <w:proofErr w:type="spellStart"/>
      <w:r>
        <w:rPr>
          <w:rFonts w:eastAsiaTheme="minorEastAsia" w:hint="eastAsia"/>
        </w:rPr>
        <w:t>eNB</w:t>
      </w:r>
      <w:proofErr w:type="spellEnd"/>
      <w:r>
        <w:rPr>
          <w:rFonts w:eastAsiaTheme="minorEastAsia" w:hint="eastAsia"/>
        </w:rPr>
        <w:t xml:space="preserve"> and </w:t>
      </w:r>
      <w:proofErr w:type="spellStart"/>
      <w:r>
        <w:rPr>
          <w:rFonts w:eastAsiaTheme="minorEastAsia" w:hint="eastAsia"/>
        </w:rPr>
        <w:t>gNB</w:t>
      </w:r>
      <w:proofErr w:type="spellEnd"/>
      <w:r>
        <w:rPr>
          <w:rFonts w:eastAsiaTheme="minorEastAsia" w:hint="eastAsia"/>
        </w:rPr>
        <w:t xml:space="preserve"> on schedule signaling</w:t>
      </w:r>
    </w:p>
    <w:p w:rsidR="0035390F" w:rsidRPr="007417D3" w:rsidRDefault="0035390F" w:rsidP="00A6061D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</w:t>
      </w:r>
      <w:r>
        <w:rPr>
          <w:rFonts w:eastAsiaTheme="minorEastAsia" w:hint="eastAsia"/>
          <w:lang w:eastAsia="zh-CN"/>
        </w:rPr>
        <w:t xml:space="preserve"> scenario of EN-DC, </w:t>
      </w:r>
      <w:r>
        <w:rPr>
          <w:rFonts w:eastAsiaTheme="minorEastAsia"/>
          <w:lang w:eastAsia="zh-CN"/>
        </w:rPr>
        <w:t>control signaling information and communication betwe</w:t>
      </w:r>
      <w:r>
        <w:rPr>
          <w:rFonts w:eastAsiaTheme="minorEastAsia" w:hint="eastAsia"/>
          <w:lang w:eastAsia="zh-CN"/>
        </w:rPr>
        <w:t>en</w:t>
      </w:r>
      <w:r>
        <w:rPr>
          <w:rFonts w:eastAsiaTheme="minorEastAsia"/>
          <w:lang w:eastAsia="zh-CN"/>
        </w:rPr>
        <w:t xml:space="preserve">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could go</w:t>
      </w:r>
      <w:r>
        <w:rPr>
          <w:rFonts w:eastAsiaTheme="minorEastAsia" w:hint="eastAsia"/>
          <w:lang w:eastAsia="zh-CN"/>
        </w:rPr>
        <w:t xml:space="preserve"> through </w:t>
      </w:r>
      <w:r>
        <w:rPr>
          <w:rFonts w:eastAsiaTheme="minorEastAsia"/>
          <w:lang w:eastAsia="zh-CN"/>
        </w:rPr>
        <w:t xml:space="preserve">the enhanced </w:t>
      </w:r>
      <w:r>
        <w:rPr>
          <w:rFonts w:eastAsiaTheme="minorEastAsia" w:hint="eastAsia"/>
          <w:lang w:eastAsia="zh-CN"/>
        </w:rPr>
        <w:t xml:space="preserve">X2 interface.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enhanced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may convey the request and grant signaling between NR V2X UE and the nearby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ven the NR V2X UE is out-of-coverage of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but in-coverage of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configure/schedule resources for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transmission. </w:t>
      </w: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 xml:space="preserve">ot only can this coordination extend the coverage of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but also provide flexibility of network to control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transmission.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additional latency and signaling overhead are introduced when the signaling is transferred between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:rsidR="0035390F" w:rsidRPr="0082601F" w:rsidRDefault="0035390F" w:rsidP="00A6061D">
      <w:pPr>
        <w:pStyle w:val="a1"/>
        <w:tabs>
          <w:tab w:val="left" w:pos="1615"/>
        </w:tabs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5: </w:t>
      </w:r>
      <w:r w:rsidRPr="003D151F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coordination betwee</w:t>
      </w:r>
      <w:r>
        <w:rPr>
          <w:rFonts w:eastAsiaTheme="minorEastAsia" w:hint="eastAsia"/>
          <w:b/>
          <w:i/>
          <w:lang w:eastAsia="zh-CN"/>
        </w:rPr>
        <w:t xml:space="preserve">n </w:t>
      </w:r>
      <w:proofErr w:type="spellStart"/>
      <w:r>
        <w:rPr>
          <w:rFonts w:eastAsiaTheme="minorEastAsia" w:hint="eastAsia"/>
          <w:b/>
          <w:i/>
          <w:lang w:eastAsia="zh-CN"/>
        </w:rPr>
        <w:t>eNB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and</w:t>
      </w:r>
      <w:r>
        <w:rPr>
          <w:rFonts w:eastAsiaTheme="minorEastAsia"/>
          <w:b/>
          <w:i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should be studied </w:t>
      </w:r>
      <w:r>
        <w:rPr>
          <w:rFonts w:eastAsiaTheme="minorEastAsia"/>
          <w:b/>
          <w:i/>
          <w:lang w:eastAsia="zh-CN"/>
        </w:rPr>
        <w:t xml:space="preserve">for the LTE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to control the NR PC5 resource when the NR network is not available</w:t>
      </w:r>
      <w:r>
        <w:rPr>
          <w:rFonts w:eastAsiaTheme="minorEastAsia" w:hint="eastAsia"/>
          <w:b/>
          <w:i/>
          <w:lang w:eastAsia="zh-CN"/>
        </w:rPr>
        <w:t>.</w:t>
      </w:r>
    </w:p>
    <w:p w:rsidR="0035390F" w:rsidRDefault="0035390F" w:rsidP="0035390F">
      <w:pPr>
        <w:pStyle w:val="2"/>
        <w:rPr>
          <w:rFonts w:eastAsiaTheme="minorEastAsia"/>
        </w:rPr>
      </w:pPr>
      <w:proofErr w:type="spellStart"/>
      <w:proofErr w:type="gramStart"/>
      <w:r>
        <w:rPr>
          <w:rFonts w:eastAsiaTheme="minorEastAsia" w:hint="eastAsia"/>
        </w:rPr>
        <w:t>gNB</w:t>
      </w:r>
      <w:proofErr w:type="spellEnd"/>
      <w:proofErr w:type="gramEnd"/>
      <w:r>
        <w:rPr>
          <w:rFonts w:eastAsiaTheme="minorEastAsia" w:hint="eastAsia"/>
        </w:rPr>
        <w:t xml:space="preserve"> on schedule signaling</w:t>
      </w:r>
    </w:p>
    <w:p w:rsidR="0035390F" w:rsidRPr="009C5C04" w:rsidRDefault="0035390F" w:rsidP="00A6061D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9C5C04">
        <w:rPr>
          <w:rFonts w:eastAsiaTheme="minorEastAsia"/>
          <w:lang w:eastAsia="zh-CN"/>
        </w:rPr>
        <w:t>NR network</w:t>
      </w:r>
      <w:r>
        <w:rPr>
          <w:rFonts w:eastAsiaTheme="minorEastAsia"/>
          <w:lang w:eastAsia="zh-CN"/>
        </w:rPr>
        <w:t xml:space="preserve"> is naturally the network to </w:t>
      </w:r>
      <w:r w:rsidRPr="009C5C04">
        <w:rPr>
          <w:rFonts w:eastAsiaTheme="minorEastAsia"/>
          <w:lang w:eastAsia="zh-CN"/>
        </w:rPr>
        <w:t xml:space="preserve">control </w:t>
      </w:r>
      <w:r>
        <w:rPr>
          <w:rFonts w:eastAsiaTheme="minorEastAsia"/>
          <w:lang w:eastAsia="zh-CN"/>
        </w:rPr>
        <w:t xml:space="preserve">the </w:t>
      </w:r>
      <w:r w:rsidRPr="009C5C04">
        <w:rPr>
          <w:rFonts w:eastAsiaTheme="minorEastAsia"/>
          <w:lang w:eastAsia="zh-CN"/>
        </w:rPr>
        <w:t xml:space="preserve">NR </w:t>
      </w:r>
      <w:r>
        <w:rPr>
          <w:rFonts w:eastAsiaTheme="minorEastAsia"/>
          <w:lang w:eastAsia="zh-CN"/>
        </w:rPr>
        <w:t xml:space="preserve">V2X PC5 and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access for all </w:t>
      </w:r>
      <w:r w:rsidRPr="009C5C04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>s.</w:t>
      </w:r>
      <w:r>
        <w:rPr>
          <w:rFonts w:eastAsiaTheme="minorEastAsia" w:hint="eastAsia"/>
          <w:lang w:eastAsia="zh-CN"/>
        </w:rPr>
        <w:t xml:space="preserve"> </w:t>
      </w:r>
      <w:r w:rsidRPr="009C5C04">
        <w:rPr>
          <w:rFonts w:eastAsiaTheme="minorEastAsia"/>
          <w:lang w:eastAsia="zh-CN"/>
        </w:rPr>
        <w:t>Th</w:t>
      </w:r>
      <w:r>
        <w:rPr>
          <w:rFonts w:eastAsiaTheme="minorEastAsia"/>
          <w:lang w:eastAsia="zh-CN"/>
        </w:rPr>
        <w:t xml:space="preserve">e </w:t>
      </w:r>
      <w:r w:rsidRPr="009C5C04">
        <w:rPr>
          <w:rFonts w:eastAsiaTheme="minorEastAsia"/>
          <w:lang w:eastAsia="zh-CN"/>
        </w:rPr>
        <w:t>new</w:t>
      </w:r>
      <w:r>
        <w:rPr>
          <w:rFonts w:eastAsiaTheme="minorEastAsia"/>
          <w:lang w:eastAsia="zh-CN"/>
        </w:rPr>
        <w:t xml:space="preserve"> access control</w:t>
      </w:r>
      <w:r w:rsidRPr="009C5C04">
        <w:rPr>
          <w:rFonts w:eastAsiaTheme="minorEastAsia"/>
          <w:lang w:eastAsia="zh-CN"/>
        </w:rPr>
        <w:t xml:space="preserve"> procedure can </w:t>
      </w:r>
      <w:r>
        <w:rPr>
          <w:rFonts w:eastAsiaTheme="minorEastAsia"/>
          <w:lang w:eastAsia="zh-CN"/>
        </w:rPr>
        <w:t>take the</w:t>
      </w:r>
      <w:r w:rsidRPr="009C5C04">
        <w:rPr>
          <w:rFonts w:eastAsiaTheme="minorEastAsia"/>
          <w:lang w:eastAsia="zh-CN"/>
        </w:rPr>
        <w:t xml:space="preserve"> LTE </w:t>
      </w:r>
      <w:r>
        <w:rPr>
          <w:rFonts w:eastAsiaTheme="minorEastAsia"/>
          <w:lang w:eastAsia="zh-CN"/>
        </w:rPr>
        <w:t xml:space="preserve">access control </w:t>
      </w:r>
      <w:r w:rsidRPr="009C5C04">
        <w:rPr>
          <w:rFonts w:eastAsiaTheme="minorEastAsia"/>
          <w:lang w:eastAsia="zh-CN"/>
        </w:rPr>
        <w:t xml:space="preserve">procedure </w:t>
      </w:r>
      <w:r>
        <w:rPr>
          <w:rFonts w:eastAsiaTheme="minorEastAsia"/>
          <w:lang w:eastAsia="zh-CN"/>
        </w:rPr>
        <w:t xml:space="preserve">and </w:t>
      </w:r>
      <w:r w:rsidRPr="009C5C04">
        <w:rPr>
          <w:rFonts w:eastAsiaTheme="minorEastAsia"/>
          <w:lang w:eastAsia="zh-CN"/>
        </w:rPr>
        <w:t xml:space="preserve">signaling </w:t>
      </w:r>
      <w:r>
        <w:rPr>
          <w:rFonts w:eastAsiaTheme="minorEastAsia"/>
          <w:lang w:eastAsia="zh-CN"/>
        </w:rPr>
        <w:t>as the starting point</w:t>
      </w:r>
      <w:r w:rsidRPr="009C5C04">
        <w:rPr>
          <w:rFonts w:eastAsiaTheme="minorEastAsia"/>
          <w:lang w:eastAsia="zh-CN"/>
        </w:rPr>
        <w:t xml:space="preserve">. NR V2X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communication includes unicast and </w:t>
      </w:r>
      <w:proofErr w:type="spellStart"/>
      <w:r w:rsidRPr="009C5C04">
        <w:rPr>
          <w:rFonts w:eastAsiaTheme="minorEastAsia"/>
          <w:lang w:eastAsia="zh-CN"/>
        </w:rPr>
        <w:t>groupcast</w:t>
      </w:r>
      <w:proofErr w:type="spellEnd"/>
      <w:r w:rsidRPr="009C5C04">
        <w:rPr>
          <w:rFonts w:eastAsiaTheme="minorEastAsia"/>
          <w:lang w:eastAsia="zh-CN"/>
        </w:rPr>
        <w:t xml:space="preserve">, while LTE V2X is broadcast. In order to take the new transmission type into account, how to design NR </w:t>
      </w:r>
      <w:proofErr w:type="spellStart"/>
      <w:r w:rsidRPr="009C5C04">
        <w:rPr>
          <w:rFonts w:eastAsiaTheme="minorEastAsia"/>
          <w:lang w:eastAsia="zh-CN"/>
        </w:rPr>
        <w:t>Uu</w:t>
      </w:r>
      <w:proofErr w:type="spellEnd"/>
      <w:r w:rsidRPr="009C5C04">
        <w:rPr>
          <w:rFonts w:eastAsiaTheme="minorEastAsia"/>
          <w:lang w:eastAsia="zh-CN"/>
        </w:rPr>
        <w:t xml:space="preserve"> controlling NR </w:t>
      </w:r>
      <w:proofErr w:type="spellStart"/>
      <w:r w:rsidRPr="009C5C04">
        <w:rPr>
          <w:rFonts w:eastAsiaTheme="minorEastAsia"/>
          <w:lang w:eastAsia="zh-CN"/>
        </w:rPr>
        <w:t>sidelink</w:t>
      </w:r>
      <w:proofErr w:type="spellEnd"/>
      <w:r w:rsidRPr="009C5C04">
        <w:rPr>
          <w:rFonts w:eastAsiaTheme="minorEastAsia"/>
          <w:lang w:eastAsia="zh-CN"/>
        </w:rPr>
        <w:t xml:space="preserve"> should be studied.</w:t>
      </w:r>
    </w:p>
    <w:p w:rsidR="00570E85" w:rsidRPr="00A6061D" w:rsidRDefault="0035390F" w:rsidP="00A6061D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3D151F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NR network to control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NR </w:t>
      </w:r>
      <w:proofErr w:type="spellStart"/>
      <w:r w:rsidRPr="003D151F">
        <w:rPr>
          <w:rFonts w:eastAsiaTheme="minorEastAsia"/>
          <w:b/>
          <w:i/>
          <w:lang w:eastAsia="zh-CN"/>
        </w:rPr>
        <w:t>sidelink</w:t>
      </w:r>
      <w:proofErr w:type="spellEnd"/>
      <w:r>
        <w:rPr>
          <w:rFonts w:eastAsiaTheme="minorEastAsia"/>
          <w:b/>
          <w:i/>
          <w:lang w:eastAsia="zh-CN"/>
        </w:rPr>
        <w:t xml:space="preserve"> communication</w:t>
      </w:r>
      <w:r w:rsidRPr="003D151F">
        <w:rPr>
          <w:rFonts w:eastAsiaTheme="minorEastAsia"/>
          <w:b/>
          <w:i/>
          <w:lang w:eastAsia="zh-CN"/>
        </w:rPr>
        <w:t>, the</w:t>
      </w:r>
      <w:r>
        <w:rPr>
          <w:rFonts w:eastAsiaTheme="minorEastAsia"/>
          <w:b/>
          <w:i/>
          <w:lang w:eastAsia="zh-CN"/>
        </w:rPr>
        <w:t xml:space="preserve"> NR access control</w:t>
      </w:r>
      <w:r w:rsidRPr="003D151F">
        <w:rPr>
          <w:rFonts w:eastAsiaTheme="minorEastAsia"/>
          <w:b/>
          <w:i/>
          <w:lang w:eastAsia="zh-CN"/>
        </w:rPr>
        <w:t xml:space="preserve"> procedure </w:t>
      </w:r>
      <w:r>
        <w:rPr>
          <w:rFonts w:eastAsiaTheme="minorEastAsia"/>
          <w:b/>
          <w:i/>
          <w:lang w:eastAsia="zh-CN"/>
        </w:rPr>
        <w:t>can take LTE access control procedure as the reference as the starting point for consideration</w:t>
      </w:r>
    </w:p>
    <w:p w:rsidR="0035390F" w:rsidRPr="00A6061D" w:rsidRDefault="0035390F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 xml:space="preserve">Coexistence of LTE </w:t>
      </w:r>
      <w:proofErr w:type="spellStart"/>
      <w:r w:rsidRPr="00A6061D">
        <w:rPr>
          <w:rFonts w:hint="eastAsia"/>
          <w:szCs w:val="28"/>
        </w:rPr>
        <w:t>Uu</w:t>
      </w:r>
      <w:proofErr w:type="spellEnd"/>
      <w:r w:rsidRPr="00A6061D">
        <w:rPr>
          <w:rFonts w:hint="eastAsia"/>
          <w:szCs w:val="28"/>
        </w:rPr>
        <w:t xml:space="preserve">, NR </w:t>
      </w:r>
      <w:proofErr w:type="spellStart"/>
      <w:r w:rsidRPr="00A6061D">
        <w:rPr>
          <w:rFonts w:hint="eastAsia"/>
          <w:szCs w:val="28"/>
        </w:rPr>
        <w:t>Uu</w:t>
      </w:r>
      <w:proofErr w:type="spellEnd"/>
      <w:r w:rsidRPr="00A6061D">
        <w:rPr>
          <w:rFonts w:hint="eastAsia"/>
          <w:szCs w:val="28"/>
        </w:rPr>
        <w:t xml:space="preserve"> and NR </w:t>
      </w:r>
      <w:proofErr w:type="spellStart"/>
      <w:r w:rsidRPr="00A6061D">
        <w:rPr>
          <w:rFonts w:hint="eastAsia"/>
          <w:szCs w:val="28"/>
        </w:rPr>
        <w:t>sidelink</w:t>
      </w:r>
      <w:proofErr w:type="spellEnd"/>
    </w:p>
    <w:p w:rsidR="0035390F" w:rsidRPr="009C5C04" w:rsidRDefault="0035390F" w:rsidP="000E5EC1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UE is under the coverage of both LTE and NR networks, the V2X UE would be performed the dual-connectivity to support dual mode operation, which the basic V2X service is provided by the LTE cell group and the advanced V2X services is served by the NR cell group.</w:t>
      </w:r>
      <w:r>
        <w:rPr>
          <w:rFonts w:eastAsiaTheme="minorEastAsia" w:hint="eastAsia"/>
          <w:lang w:eastAsia="zh-CN"/>
        </w:rPr>
        <w:t xml:space="preserve"> </w:t>
      </w:r>
      <w:r w:rsidRPr="009C5C04">
        <w:rPr>
          <w:rFonts w:eastAsiaTheme="minorEastAsia"/>
          <w:lang w:eastAsia="zh-CN"/>
        </w:rPr>
        <w:t>For dual</w:t>
      </w:r>
      <w:r>
        <w:rPr>
          <w:rFonts w:eastAsiaTheme="minorEastAsia" w:hint="eastAsia"/>
          <w:lang w:eastAsia="zh-CN"/>
        </w:rPr>
        <w:t xml:space="preserve"> </w:t>
      </w:r>
      <w:r w:rsidRPr="009C5C04">
        <w:rPr>
          <w:rFonts w:eastAsiaTheme="minorEastAsia"/>
          <w:lang w:eastAsia="zh-CN"/>
        </w:rPr>
        <w:t>mod</w:t>
      </w:r>
      <w:r>
        <w:rPr>
          <w:rFonts w:eastAsiaTheme="minorEastAsia"/>
          <w:lang w:eastAsia="zh-CN"/>
        </w:rPr>
        <w:t xml:space="preserve">e V2X </w:t>
      </w:r>
      <w:r w:rsidRPr="009C5C04">
        <w:rPr>
          <w:rFonts w:eastAsiaTheme="minorEastAsia"/>
          <w:lang w:eastAsia="zh-CN"/>
        </w:rPr>
        <w:t>UE,</w:t>
      </w:r>
      <w:r>
        <w:rPr>
          <w:rFonts w:eastAsiaTheme="minorEastAsia"/>
          <w:lang w:eastAsia="zh-CN"/>
        </w:rPr>
        <w:t xml:space="preserve"> the</w:t>
      </w:r>
      <w:r w:rsidRPr="009C5C04">
        <w:rPr>
          <w:rFonts w:eastAsiaTheme="minorEastAsia"/>
          <w:lang w:eastAsia="zh-CN"/>
        </w:rPr>
        <w:t xml:space="preserve"> LTE network can control its LTE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and PC5 access to support the </w:t>
      </w:r>
      <w:r w:rsidRPr="009C5C04">
        <w:rPr>
          <w:rFonts w:eastAsiaTheme="minorEastAsia"/>
          <w:lang w:eastAsia="zh-CN"/>
        </w:rPr>
        <w:t xml:space="preserve">basic </w:t>
      </w:r>
      <w:r>
        <w:rPr>
          <w:rFonts w:eastAsiaTheme="minorEastAsia"/>
          <w:lang w:eastAsia="zh-CN"/>
        </w:rPr>
        <w:t xml:space="preserve">V2X </w:t>
      </w:r>
      <w:r w:rsidRPr="009C5C04">
        <w:rPr>
          <w:rFonts w:eastAsiaTheme="minorEastAsia"/>
          <w:lang w:eastAsia="zh-CN"/>
        </w:rPr>
        <w:t>service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Pr="009C5C04">
        <w:rPr>
          <w:rFonts w:eastAsiaTheme="minorEastAsia"/>
          <w:lang w:eastAsia="zh-CN"/>
        </w:rPr>
        <w:t xml:space="preserve">NR network can control </w:t>
      </w:r>
      <w:r>
        <w:rPr>
          <w:rFonts w:eastAsiaTheme="minorEastAsia"/>
          <w:lang w:eastAsia="zh-CN"/>
        </w:rPr>
        <w:t>the</w:t>
      </w:r>
      <w:r w:rsidRPr="009C5C04">
        <w:rPr>
          <w:rFonts w:eastAsiaTheme="minorEastAsia"/>
          <w:lang w:eastAsia="zh-CN"/>
        </w:rPr>
        <w:t xml:space="preserve"> NR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and PC5 access to support the</w:t>
      </w:r>
      <w:r w:rsidRPr="009C5C04">
        <w:rPr>
          <w:rFonts w:eastAsiaTheme="minorEastAsia"/>
          <w:lang w:eastAsia="zh-CN"/>
        </w:rPr>
        <w:t xml:space="preserve"> advanced</w:t>
      </w:r>
      <w:r>
        <w:rPr>
          <w:rFonts w:eastAsiaTheme="minorEastAsia"/>
          <w:lang w:eastAsia="zh-CN"/>
        </w:rPr>
        <w:t xml:space="preserve"> V2X</w:t>
      </w:r>
      <w:r w:rsidRPr="009C5C04">
        <w:rPr>
          <w:rFonts w:eastAsiaTheme="minorEastAsia"/>
          <w:lang w:eastAsia="zh-CN"/>
        </w:rPr>
        <w:t xml:space="preserve"> service</w:t>
      </w:r>
      <w:r>
        <w:rPr>
          <w:rFonts w:eastAsiaTheme="minorEastAsia"/>
          <w:lang w:eastAsia="zh-CN"/>
        </w:rPr>
        <w:t>s</w:t>
      </w:r>
      <w:r w:rsidRPr="009C5C04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selection from LTE and NR networks as the dominant control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should be studied and considered according to some aspects, such as signaling power strength, distance between UE and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, services type,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and so on.</w:t>
      </w:r>
    </w:p>
    <w:p w:rsidR="0035390F" w:rsidRPr="0092577A" w:rsidRDefault="0035390F" w:rsidP="000E5EC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7</w:t>
      </w:r>
      <w:r w:rsidRPr="003D151F">
        <w:rPr>
          <w:rFonts w:eastAsiaTheme="minorEastAsia"/>
          <w:b/>
          <w:i/>
          <w:lang w:eastAsia="zh-CN"/>
        </w:rPr>
        <w:t xml:space="preserve">: For both LTE network and NR network coverage,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network selection and </w:t>
      </w:r>
      <w:r>
        <w:rPr>
          <w:rFonts w:eastAsiaTheme="minorEastAsia"/>
          <w:b/>
          <w:i/>
          <w:lang w:eastAsia="zh-CN"/>
        </w:rPr>
        <w:t xml:space="preserve">the </w:t>
      </w:r>
      <w:proofErr w:type="spellStart"/>
      <w:r w:rsidRPr="003D151F">
        <w:rPr>
          <w:rFonts w:eastAsiaTheme="minorEastAsia"/>
          <w:b/>
          <w:i/>
          <w:lang w:eastAsia="zh-CN"/>
        </w:rPr>
        <w:t>sidelink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control</w:t>
      </w:r>
      <w:r>
        <w:rPr>
          <w:rFonts w:eastAsiaTheme="minorEastAsia"/>
          <w:b/>
          <w:i/>
          <w:lang w:eastAsia="zh-CN"/>
        </w:rPr>
        <w:t xml:space="preserve"> signaling for LTE-NR dual V2X connectivity</w:t>
      </w:r>
      <w:r>
        <w:rPr>
          <w:rFonts w:eastAsiaTheme="minorEastAsia" w:hint="eastAsia"/>
          <w:b/>
          <w:i/>
          <w:lang w:eastAsia="zh-CN"/>
        </w:rPr>
        <w:t xml:space="preserve"> should be studied</w:t>
      </w:r>
      <w:r w:rsidRPr="003D151F">
        <w:rPr>
          <w:rFonts w:eastAsiaTheme="minorEastAsia"/>
          <w:b/>
          <w:i/>
          <w:lang w:eastAsia="zh-CN"/>
        </w:rPr>
        <w:t>.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0E5EC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the LTE and NR network control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92577A" w:rsidRPr="0001619E" w:rsidRDefault="0092577A" w:rsidP="000E5EC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 w:rsidRPr="003D151F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LTE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to control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NR </w:t>
      </w:r>
      <w:proofErr w:type="spellStart"/>
      <w:r w:rsidRPr="003D151F">
        <w:rPr>
          <w:rFonts w:eastAsiaTheme="minorEastAsia"/>
          <w:b/>
          <w:i/>
          <w:lang w:eastAsia="zh-CN"/>
        </w:rPr>
        <w:t>sidelink</w:t>
      </w:r>
      <w:proofErr w:type="spellEnd"/>
      <w:r>
        <w:rPr>
          <w:rFonts w:eastAsiaTheme="minorEastAsia"/>
          <w:b/>
          <w:i/>
          <w:lang w:eastAsia="zh-CN"/>
        </w:rPr>
        <w:t xml:space="preserve"> communication</w:t>
      </w:r>
      <w:r w:rsidRPr="003D151F">
        <w:rPr>
          <w:rFonts w:eastAsiaTheme="minorEastAsia"/>
          <w:b/>
          <w:i/>
          <w:lang w:eastAsia="zh-CN"/>
        </w:rPr>
        <w:t xml:space="preserve">, </w:t>
      </w:r>
      <w:r>
        <w:rPr>
          <w:rFonts w:eastAsiaTheme="minorEastAsia" w:hint="eastAsia"/>
          <w:b/>
          <w:i/>
          <w:lang w:eastAsia="zh-CN"/>
        </w:rPr>
        <w:t xml:space="preserve">a </w:t>
      </w:r>
      <w:r w:rsidRPr="003D151F">
        <w:rPr>
          <w:rFonts w:eastAsiaTheme="minorEastAsia"/>
          <w:b/>
          <w:i/>
          <w:lang w:eastAsia="zh-CN"/>
        </w:rPr>
        <w:t>new</w:t>
      </w:r>
      <w:r>
        <w:rPr>
          <w:rFonts w:eastAsiaTheme="minorEastAsia"/>
          <w:b/>
          <w:i/>
          <w:lang w:eastAsia="zh-CN"/>
        </w:rPr>
        <w:t xml:space="preserve"> set of </w:t>
      </w:r>
      <w:r>
        <w:rPr>
          <w:rFonts w:eastAsiaTheme="minorEastAsia" w:hint="eastAsia"/>
          <w:b/>
          <w:i/>
          <w:lang w:eastAsia="zh-CN"/>
        </w:rPr>
        <w:t xml:space="preserve">control signaling for </w:t>
      </w:r>
      <w:proofErr w:type="spellStart"/>
      <w:r>
        <w:rPr>
          <w:rFonts w:eastAsiaTheme="minorEastAsia" w:hint="eastAsia"/>
          <w:b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configuration</w:t>
      </w:r>
      <w:r>
        <w:rPr>
          <w:rFonts w:eastAsiaTheme="minorEastAsia"/>
          <w:b/>
          <w:i/>
          <w:lang w:eastAsia="zh-CN"/>
        </w:rPr>
        <w:t xml:space="preserve"> need to be supported by LTE </w:t>
      </w:r>
      <w:proofErr w:type="spellStart"/>
      <w:r>
        <w:rPr>
          <w:rFonts w:eastAsiaTheme="minorEastAsia"/>
          <w:b/>
          <w:i/>
          <w:lang w:eastAsia="zh-CN"/>
        </w:rPr>
        <w:t>Uu</w:t>
      </w:r>
      <w:proofErr w:type="spellEnd"/>
      <w:r>
        <w:rPr>
          <w:rFonts w:eastAsiaTheme="minorEastAsia"/>
          <w:b/>
          <w:i/>
          <w:lang w:eastAsia="zh-CN"/>
        </w:rPr>
        <w:t>.</w:t>
      </w:r>
    </w:p>
    <w:p w:rsidR="0092577A" w:rsidRPr="00E33E1A" w:rsidRDefault="0092577A" w:rsidP="000E5EC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 w:rsidRPr="00F47D5E">
        <w:rPr>
          <w:rFonts w:eastAsiaTheme="minorEastAsia"/>
          <w:b/>
          <w:bCs/>
          <w:i/>
          <w:lang w:eastAsia="zh-CN"/>
        </w:rPr>
        <w:t>O</w:t>
      </w:r>
      <w:r>
        <w:rPr>
          <w:rFonts w:eastAsiaTheme="minorEastAsia" w:hint="eastAsia"/>
          <w:b/>
          <w:bCs/>
          <w:i/>
          <w:lang w:eastAsia="zh-CN"/>
        </w:rPr>
        <w:t xml:space="preserve">bservation 1: The legacy LTE DCI cannot be used for dynamic resource allocation and scheduling of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transmission.</w:t>
      </w:r>
    </w:p>
    <w:p w:rsidR="0092577A" w:rsidRPr="008F3C02" w:rsidRDefault="0092577A" w:rsidP="000E5EC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2: A new DCI format can be designed for LTE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control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with consideration of NR V2X new features.</w:t>
      </w:r>
    </w:p>
    <w:p w:rsidR="0092577A" w:rsidRPr="00034C98" w:rsidRDefault="0092577A" w:rsidP="000E5EC1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3: For the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to control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communication, a new set of configuration and control signaling, e.g. SIB, RRC and </w:t>
      </w:r>
      <w:r>
        <w:rPr>
          <w:rFonts w:eastAsiaTheme="minorEastAsia"/>
          <w:b/>
          <w:bCs/>
          <w:i/>
          <w:lang w:eastAsia="zh-CN"/>
        </w:rPr>
        <w:t>DCI</w:t>
      </w:r>
      <w:r>
        <w:rPr>
          <w:rFonts w:eastAsiaTheme="minorEastAsia" w:hint="eastAsia"/>
          <w:b/>
          <w:bCs/>
          <w:i/>
          <w:lang w:eastAsia="zh-CN"/>
        </w:rPr>
        <w:t xml:space="preserve"> need to be supported by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Uu</w:t>
      </w:r>
      <w:proofErr w:type="spellEnd"/>
      <w:r>
        <w:rPr>
          <w:rFonts w:eastAsiaTheme="minorEastAsia" w:hint="eastAsia"/>
          <w:b/>
          <w:bCs/>
          <w:i/>
          <w:lang w:eastAsia="zh-CN"/>
        </w:rPr>
        <w:t>.</w:t>
      </w:r>
    </w:p>
    <w:p w:rsidR="0092577A" w:rsidRPr="00A86F0D" w:rsidRDefault="0092577A" w:rsidP="000E5EC1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 xml:space="preserve">Proposal 4: It should be further studied on how to select appropriate resource </w:t>
      </w:r>
      <w:r>
        <w:rPr>
          <w:rFonts w:eastAsiaTheme="minorEastAsia"/>
          <w:b/>
          <w:bCs/>
          <w:i/>
          <w:lang w:eastAsia="zh-CN"/>
        </w:rPr>
        <w:t>allocation</w:t>
      </w:r>
      <w:r>
        <w:rPr>
          <w:rFonts w:eastAsiaTheme="minorEastAsia" w:hint="eastAsia"/>
          <w:b/>
          <w:bCs/>
          <w:i/>
          <w:lang w:eastAsia="zh-CN"/>
        </w:rPr>
        <w:t xml:space="preserve"> techniques for NR </w:t>
      </w:r>
      <w:proofErr w:type="spellStart"/>
      <w:r>
        <w:rPr>
          <w:rFonts w:eastAsiaTheme="minorEastAsia" w:hint="eastAsia"/>
          <w:b/>
          <w:bCs/>
          <w:i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i/>
          <w:lang w:eastAsia="zh-CN"/>
        </w:rPr>
        <w:t xml:space="preserve"> transmission.</w:t>
      </w:r>
    </w:p>
    <w:p w:rsidR="0092577A" w:rsidRPr="0082601F" w:rsidRDefault="0092577A" w:rsidP="000E5EC1">
      <w:pPr>
        <w:pStyle w:val="a1"/>
        <w:tabs>
          <w:tab w:val="left" w:pos="1615"/>
        </w:tabs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5: </w:t>
      </w:r>
      <w:r w:rsidRPr="003D151F">
        <w:rPr>
          <w:rFonts w:eastAsiaTheme="minor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>coordination betwee</w:t>
      </w:r>
      <w:r>
        <w:rPr>
          <w:rFonts w:eastAsiaTheme="minorEastAsia" w:hint="eastAsia"/>
          <w:b/>
          <w:i/>
          <w:lang w:eastAsia="zh-CN"/>
        </w:rPr>
        <w:t xml:space="preserve">n </w:t>
      </w:r>
      <w:proofErr w:type="spellStart"/>
      <w:r>
        <w:rPr>
          <w:rFonts w:eastAsiaTheme="minorEastAsia" w:hint="eastAsia"/>
          <w:b/>
          <w:i/>
          <w:lang w:eastAsia="zh-CN"/>
        </w:rPr>
        <w:t>eNB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and</w:t>
      </w:r>
      <w:r>
        <w:rPr>
          <w:rFonts w:eastAsiaTheme="minorEastAsia"/>
          <w:b/>
          <w:i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i/>
          <w:lang w:eastAsia="zh-CN"/>
        </w:rPr>
        <w:t>gNB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should be studied </w:t>
      </w:r>
      <w:r>
        <w:rPr>
          <w:rFonts w:eastAsiaTheme="minorEastAsia"/>
          <w:b/>
          <w:i/>
          <w:lang w:eastAsia="zh-CN"/>
        </w:rPr>
        <w:t xml:space="preserve">for the LTE </w:t>
      </w:r>
      <w:proofErr w:type="spellStart"/>
      <w:r>
        <w:rPr>
          <w:rFonts w:eastAsiaTheme="minorEastAsia" w:hint="eastAsia"/>
          <w:b/>
          <w:i/>
          <w:lang w:eastAsia="zh-CN"/>
        </w:rPr>
        <w:t>Uu</w:t>
      </w:r>
      <w:proofErr w:type="spellEnd"/>
      <w:r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to control the NR PC5 resource when the NR network is not available</w:t>
      </w:r>
      <w:r>
        <w:rPr>
          <w:rFonts w:eastAsiaTheme="minorEastAsia" w:hint="eastAsia"/>
          <w:b/>
          <w:i/>
          <w:lang w:eastAsia="zh-CN"/>
        </w:rPr>
        <w:t>.</w:t>
      </w:r>
    </w:p>
    <w:p w:rsidR="0092577A" w:rsidRPr="008F3C02" w:rsidRDefault="0092577A" w:rsidP="000E5EC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3D151F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NR network to control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NR </w:t>
      </w:r>
      <w:proofErr w:type="spellStart"/>
      <w:r w:rsidRPr="003D151F">
        <w:rPr>
          <w:rFonts w:eastAsiaTheme="minorEastAsia"/>
          <w:b/>
          <w:i/>
          <w:lang w:eastAsia="zh-CN"/>
        </w:rPr>
        <w:t>sidelink</w:t>
      </w:r>
      <w:proofErr w:type="spellEnd"/>
      <w:r>
        <w:rPr>
          <w:rFonts w:eastAsiaTheme="minorEastAsia"/>
          <w:b/>
          <w:i/>
          <w:lang w:eastAsia="zh-CN"/>
        </w:rPr>
        <w:t xml:space="preserve"> communication</w:t>
      </w:r>
      <w:r w:rsidRPr="003D151F">
        <w:rPr>
          <w:rFonts w:eastAsiaTheme="minorEastAsia"/>
          <w:b/>
          <w:i/>
          <w:lang w:eastAsia="zh-CN"/>
        </w:rPr>
        <w:t>, the</w:t>
      </w:r>
      <w:r>
        <w:rPr>
          <w:rFonts w:eastAsiaTheme="minorEastAsia"/>
          <w:b/>
          <w:i/>
          <w:lang w:eastAsia="zh-CN"/>
        </w:rPr>
        <w:t xml:space="preserve"> NR access control</w:t>
      </w:r>
      <w:r w:rsidRPr="003D151F">
        <w:rPr>
          <w:rFonts w:eastAsiaTheme="minorEastAsia"/>
          <w:b/>
          <w:i/>
          <w:lang w:eastAsia="zh-CN"/>
        </w:rPr>
        <w:t xml:space="preserve"> procedure </w:t>
      </w:r>
      <w:r>
        <w:rPr>
          <w:rFonts w:eastAsiaTheme="minorEastAsia"/>
          <w:b/>
          <w:i/>
          <w:lang w:eastAsia="zh-CN"/>
        </w:rPr>
        <w:t>can take LTE access control procedure as the reference as the starting point for consideration</w:t>
      </w:r>
    </w:p>
    <w:p w:rsidR="004237A7" w:rsidRPr="0092577A" w:rsidRDefault="0092577A" w:rsidP="000E5EC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7</w:t>
      </w:r>
      <w:r w:rsidRPr="003D151F">
        <w:rPr>
          <w:rFonts w:eastAsiaTheme="minorEastAsia"/>
          <w:b/>
          <w:i/>
          <w:lang w:eastAsia="zh-CN"/>
        </w:rPr>
        <w:t xml:space="preserve">: For both LTE network and NR network coverage, </w:t>
      </w:r>
      <w:r>
        <w:rPr>
          <w:rFonts w:eastAsiaTheme="minorEastAsia"/>
          <w:b/>
          <w:i/>
          <w:lang w:eastAsia="zh-CN"/>
        </w:rPr>
        <w:t xml:space="preserve">the </w:t>
      </w:r>
      <w:r w:rsidRPr="003D151F">
        <w:rPr>
          <w:rFonts w:eastAsiaTheme="minorEastAsia"/>
          <w:b/>
          <w:i/>
          <w:lang w:eastAsia="zh-CN"/>
        </w:rPr>
        <w:t xml:space="preserve">network selection and </w:t>
      </w:r>
      <w:r>
        <w:rPr>
          <w:rFonts w:eastAsiaTheme="minorEastAsia"/>
          <w:b/>
          <w:i/>
          <w:lang w:eastAsia="zh-CN"/>
        </w:rPr>
        <w:t xml:space="preserve">the </w:t>
      </w:r>
      <w:proofErr w:type="spellStart"/>
      <w:r w:rsidRPr="003D151F">
        <w:rPr>
          <w:rFonts w:eastAsiaTheme="minorEastAsia"/>
          <w:b/>
          <w:i/>
          <w:lang w:eastAsia="zh-CN"/>
        </w:rPr>
        <w:t>sidelink</w:t>
      </w:r>
      <w:proofErr w:type="spellEnd"/>
      <w:r w:rsidRPr="003D151F">
        <w:rPr>
          <w:rFonts w:eastAsiaTheme="minorEastAsia"/>
          <w:b/>
          <w:i/>
          <w:lang w:eastAsia="zh-CN"/>
        </w:rPr>
        <w:t xml:space="preserve"> control</w:t>
      </w:r>
      <w:r>
        <w:rPr>
          <w:rFonts w:eastAsiaTheme="minorEastAsia"/>
          <w:b/>
          <w:i/>
          <w:lang w:eastAsia="zh-CN"/>
        </w:rPr>
        <w:t xml:space="preserve"> signaling for LTE-NR dual V2X connectivity</w:t>
      </w:r>
      <w:r>
        <w:rPr>
          <w:rFonts w:eastAsiaTheme="minorEastAsia" w:hint="eastAsia"/>
          <w:b/>
          <w:i/>
          <w:lang w:eastAsia="zh-CN"/>
        </w:rPr>
        <w:t xml:space="preserve"> should be studied</w:t>
      </w:r>
      <w:r w:rsidRPr="003D151F">
        <w:rPr>
          <w:rFonts w:eastAsiaTheme="minorEastAsia"/>
          <w:b/>
          <w:i/>
          <w:lang w:eastAsia="zh-CN"/>
        </w:rPr>
        <w:t>.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92577A" w:rsidRDefault="0092577A" w:rsidP="0092577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4</w:t>
      </w:r>
      <w:r w:rsidRPr="00E7007C">
        <w:rPr>
          <w:rFonts w:eastAsia="宋体"/>
          <w:noProof/>
          <w:lang w:eastAsia="zh-CN"/>
        </w:rPr>
        <w:t xml:space="preserve"> chairman notes, 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4A22CB" w:rsidRPr="0092577A" w:rsidRDefault="0092577A" w:rsidP="0092577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bookmarkStart w:id="4" w:name="_Ref525660819"/>
      <w:r>
        <w:rPr>
          <w:rFonts w:eastAsia="宋体"/>
          <w:lang w:eastAsia="zh-CN"/>
        </w:rPr>
        <w:t>R1-181054</w:t>
      </w:r>
      <w:r>
        <w:rPr>
          <w:rFonts w:eastAsia="宋体" w:hint="eastAsia"/>
          <w:lang w:eastAsia="zh-CN"/>
        </w:rPr>
        <w:t>2,"</w:t>
      </w:r>
      <w:r w:rsidRPr="00370AB4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DE0908">
        <w:rPr>
          <w:rFonts w:eastAsia="宋体"/>
          <w:lang w:eastAsia="zh-CN"/>
        </w:rPr>
        <w:t>Discussion on resource allocation mechanism in NR V2X</w:t>
      </w:r>
      <w:r>
        <w:rPr>
          <w:rFonts w:eastAsia="宋体" w:hint="eastAsia"/>
          <w:lang w:eastAsia="zh-CN"/>
        </w:rPr>
        <w:t>", CATT, Chengdu, China, 3GPP RAN1 #94bis.</w:t>
      </w:r>
      <w:bookmarkEnd w:id="4"/>
    </w:p>
    <w:sectPr w:rsidR="004A22CB" w:rsidRPr="0092577A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85B" w:rsidRDefault="0079285B" w:rsidP="00E9523A">
      <w:pPr>
        <w:ind w:left="-2"/>
      </w:pPr>
      <w:r>
        <w:separator/>
      </w:r>
    </w:p>
  </w:endnote>
  <w:endnote w:type="continuationSeparator" w:id="0">
    <w:p w:rsidR="0079285B" w:rsidRDefault="0079285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85B" w:rsidRDefault="0079285B" w:rsidP="00E9523A">
      <w:pPr>
        <w:ind w:left="-2"/>
      </w:pPr>
      <w:r>
        <w:separator/>
      </w:r>
    </w:p>
  </w:footnote>
  <w:footnote w:type="continuationSeparator" w:id="0">
    <w:p w:rsidR="0079285B" w:rsidRDefault="0079285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1AF76A8"/>
    <w:multiLevelType w:val="hybridMultilevel"/>
    <w:tmpl w:val="A9C442EC"/>
    <w:lvl w:ilvl="0" w:tplc="CD7A6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25B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67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CC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82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6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40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3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0E3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9">
    <w:nsid w:val="321B6438"/>
    <w:multiLevelType w:val="hybridMultilevel"/>
    <w:tmpl w:val="1D68A468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5CD2FD0"/>
    <w:multiLevelType w:val="hybridMultilevel"/>
    <w:tmpl w:val="483471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1912B0C"/>
    <w:multiLevelType w:val="hybridMultilevel"/>
    <w:tmpl w:val="5CFC8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EE26B8F"/>
    <w:multiLevelType w:val="hybridMultilevel"/>
    <w:tmpl w:val="2B6AFA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9BD6194"/>
    <w:multiLevelType w:val="hybridMultilevel"/>
    <w:tmpl w:val="6A081526"/>
    <w:lvl w:ilvl="0" w:tplc="B62C663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055071"/>
    <w:multiLevelType w:val="hybridMultilevel"/>
    <w:tmpl w:val="694A9EF0"/>
    <w:lvl w:ilvl="0" w:tplc="0D248D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F04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68DE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AB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AD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A4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CD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230DE2"/>
    <w:multiLevelType w:val="hybridMultilevel"/>
    <w:tmpl w:val="8392036E"/>
    <w:lvl w:ilvl="0" w:tplc="F0409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E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505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F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A2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2B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CA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ED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AA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5331D8B"/>
    <w:multiLevelType w:val="hybridMultilevel"/>
    <w:tmpl w:val="184CA22A"/>
    <w:lvl w:ilvl="0" w:tplc="D8AA9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CF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B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C3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A0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63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48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27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82C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E5E65ED"/>
    <w:multiLevelType w:val="hybridMultilevel"/>
    <w:tmpl w:val="14B24096"/>
    <w:lvl w:ilvl="0" w:tplc="37C4C7B6">
      <w:start w:val="1"/>
      <w:numFmt w:val="bullet"/>
      <w:lvlText w:val="•"/>
      <w:lvlJc w:val="left"/>
      <w:pPr>
        <w:tabs>
          <w:tab w:val="num" w:pos="576"/>
        </w:tabs>
        <w:ind w:left="576" w:hanging="360"/>
      </w:pPr>
      <w:rPr>
        <w:rFonts w:ascii="Arial" w:hAnsi="Arial" w:hint="default"/>
      </w:rPr>
    </w:lvl>
    <w:lvl w:ilvl="1" w:tplc="0486D9A0" w:tentative="1">
      <w:start w:val="1"/>
      <w:numFmt w:val="bullet"/>
      <w:lvlText w:val="•"/>
      <w:lvlJc w:val="left"/>
      <w:pPr>
        <w:tabs>
          <w:tab w:val="num" w:pos="1296"/>
        </w:tabs>
        <w:ind w:left="1296" w:hanging="360"/>
      </w:pPr>
      <w:rPr>
        <w:rFonts w:ascii="Arial" w:hAnsi="Arial" w:hint="default"/>
      </w:rPr>
    </w:lvl>
    <w:lvl w:ilvl="2" w:tplc="5B6EFCCC" w:tentative="1">
      <w:start w:val="1"/>
      <w:numFmt w:val="bullet"/>
      <w:lvlText w:val="•"/>
      <w:lvlJc w:val="left"/>
      <w:pPr>
        <w:tabs>
          <w:tab w:val="num" w:pos="2016"/>
        </w:tabs>
        <w:ind w:left="2016" w:hanging="360"/>
      </w:pPr>
      <w:rPr>
        <w:rFonts w:ascii="Arial" w:hAnsi="Arial" w:hint="default"/>
      </w:rPr>
    </w:lvl>
    <w:lvl w:ilvl="3" w:tplc="C57CB0E0" w:tentative="1">
      <w:start w:val="1"/>
      <w:numFmt w:val="bullet"/>
      <w:lvlText w:val="•"/>
      <w:lvlJc w:val="left"/>
      <w:pPr>
        <w:tabs>
          <w:tab w:val="num" w:pos="2736"/>
        </w:tabs>
        <w:ind w:left="2736" w:hanging="360"/>
      </w:pPr>
      <w:rPr>
        <w:rFonts w:ascii="Arial" w:hAnsi="Arial" w:hint="default"/>
      </w:rPr>
    </w:lvl>
    <w:lvl w:ilvl="4" w:tplc="0DE206BA" w:tentative="1">
      <w:start w:val="1"/>
      <w:numFmt w:val="bullet"/>
      <w:lvlText w:val="•"/>
      <w:lvlJc w:val="left"/>
      <w:pPr>
        <w:tabs>
          <w:tab w:val="num" w:pos="3456"/>
        </w:tabs>
        <w:ind w:left="3456" w:hanging="360"/>
      </w:pPr>
      <w:rPr>
        <w:rFonts w:ascii="Arial" w:hAnsi="Arial" w:hint="default"/>
      </w:rPr>
    </w:lvl>
    <w:lvl w:ilvl="5" w:tplc="8B7203A6" w:tentative="1">
      <w:start w:val="1"/>
      <w:numFmt w:val="bullet"/>
      <w:lvlText w:val="•"/>
      <w:lvlJc w:val="left"/>
      <w:pPr>
        <w:tabs>
          <w:tab w:val="num" w:pos="4176"/>
        </w:tabs>
        <w:ind w:left="4176" w:hanging="360"/>
      </w:pPr>
      <w:rPr>
        <w:rFonts w:ascii="Arial" w:hAnsi="Arial" w:hint="default"/>
      </w:rPr>
    </w:lvl>
    <w:lvl w:ilvl="6" w:tplc="5282A764" w:tentative="1">
      <w:start w:val="1"/>
      <w:numFmt w:val="bullet"/>
      <w:lvlText w:val="•"/>
      <w:lvlJc w:val="left"/>
      <w:pPr>
        <w:tabs>
          <w:tab w:val="num" w:pos="4896"/>
        </w:tabs>
        <w:ind w:left="4896" w:hanging="360"/>
      </w:pPr>
      <w:rPr>
        <w:rFonts w:ascii="Arial" w:hAnsi="Arial" w:hint="default"/>
      </w:rPr>
    </w:lvl>
    <w:lvl w:ilvl="7" w:tplc="501A8C2A" w:tentative="1">
      <w:start w:val="1"/>
      <w:numFmt w:val="bullet"/>
      <w:lvlText w:val="•"/>
      <w:lvlJc w:val="left"/>
      <w:pPr>
        <w:tabs>
          <w:tab w:val="num" w:pos="5616"/>
        </w:tabs>
        <w:ind w:left="5616" w:hanging="360"/>
      </w:pPr>
      <w:rPr>
        <w:rFonts w:ascii="Arial" w:hAnsi="Arial" w:hint="default"/>
      </w:rPr>
    </w:lvl>
    <w:lvl w:ilvl="8" w:tplc="BF8E5EDE" w:tentative="1">
      <w:start w:val="1"/>
      <w:numFmt w:val="bullet"/>
      <w:lvlText w:val="•"/>
      <w:lvlJc w:val="left"/>
      <w:pPr>
        <w:tabs>
          <w:tab w:val="num" w:pos="6336"/>
        </w:tabs>
        <w:ind w:left="6336" w:hanging="360"/>
      </w:pPr>
      <w:rPr>
        <w:rFonts w:ascii="Arial" w:hAnsi="Arial" w:hint="default"/>
      </w:rPr>
    </w:lvl>
  </w:abstractNum>
  <w:abstractNum w:abstractNumId="28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0"/>
  </w:num>
  <w:num w:numId="5">
    <w:abstractNumId w:val="25"/>
  </w:num>
  <w:num w:numId="6">
    <w:abstractNumId w:val="7"/>
  </w:num>
  <w:num w:numId="7">
    <w:abstractNumId w:val="8"/>
  </w:num>
  <w:num w:numId="8">
    <w:abstractNumId w:val="16"/>
  </w:num>
  <w:num w:numId="9">
    <w:abstractNumId w:val="3"/>
  </w:num>
  <w:num w:numId="10">
    <w:abstractNumId w:val="19"/>
  </w:num>
  <w:num w:numId="11">
    <w:abstractNumId w:val="2"/>
  </w:num>
  <w:num w:numId="12">
    <w:abstractNumId w:val="26"/>
  </w:num>
  <w:num w:numId="13">
    <w:abstractNumId w:val="28"/>
  </w:num>
  <w:num w:numId="14">
    <w:abstractNumId w:val="22"/>
  </w:num>
  <w:num w:numId="15">
    <w:abstractNumId w:val="4"/>
  </w:num>
  <w:num w:numId="16">
    <w:abstractNumId w:val="8"/>
  </w:num>
  <w:num w:numId="17">
    <w:abstractNumId w:val="31"/>
  </w:num>
  <w:num w:numId="18">
    <w:abstractNumId w:val="5"/>
  </w:num>
  <w:num w:numId="19">
    <w:abstractNumId w:val="29"/>
  </w:num>
  <w:num w:numId="20">
    <w:abstractNumId w:val="11"/>
  </w:num>
  <w:num w:numId="21">
    <w:abstractNumId w:val="15"/>
  </w:num>
  <w:num w:numId="22">
    <w:abstractNumId w:val="13"/>
  </w:num>
  <w:num w:numId="23">
    <w:abstractNumId w:val="8"/>
  </w:num>
  <w:num w:numId="24">
    <w:abstractNumId w:val="8"/>
  </w:num>
  <w:num w:numId="25">
    <w:abstractNumId w:val="8"/>
  </w:num>
  <w:num w:numId="26">
    <w:abstractNumId w:val="30"/>
  </w:num>
  <w:num w:numId="27">
    <w:abstractNumId w:val="21"/>
  </w:num>
  <w:num w:numId="28">
    <w:abstractNumId w:val="6"/>
  </w:num>
  <w:num w:numId="29">
    <w:abstractNumId w:val="24"/>
  </w:num>
  <w:num w:numId="30">
    <w:abstractNumId w:val="27"/>
  </w:num>
  <w:num w:numId="31">
    <w:abstractNumId w:val="23"/>
  </w:num>
  <w:num w:numId="32">
    <w:abstractNumId w:val="14"/>
  </w:num>
  <w:num w:numId="33">
    <w:abstractNumId w:val="20"/>
  </w:num>
  <w:num w:numId="34">
    <w:abstractNumId w:val="9"/>
  </w:num>
  <w:num w:numId="35">
    <w:abstractNumId w:val="17"/>
  </w:num>
  <w:num w:numId="36">
    <w:abstractNumId w:val="12"/>
  </w:num>
  <w:num w:numId="37">
    <w:abstractNumId w:val="10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990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0D51"/>
    <w:rsid w:val="002A0FE9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310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421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04D9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285B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C70A5"/>
    <w:rsid w:val="007D03E8"/>
    <w:rsid w:val="007D06DB"/>
    <w:rsid w:val="007D0AB4"/>
    <w:rsid w:val="007D1879"/>
    <w:rsid w:val="007D1DF9"/>
    <w:rsid w:val="007D2572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451A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7C4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1B19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311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66B3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BD4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6EE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052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109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79B89-731E-4133-8B3E-31DF39D32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1508</Words>
  <Characters>8600</Characters>
  <Application>Microsoft Office Word</Application>
  <DocSecurity>0</DocSecurity>
  <PresentationFormat/>
  <Lines>71</Lines>
  <Paragraphs>20</Paragraphs>
  <Slides>0</Slides>
  <Notes>0</Notes>
  <HiddenSlides>0</HiddenSlides>
  <MMClips>0</MMClips>
  <ScaleCrop>false</ScaleCrop>
  <Company>DaTang Mobile</Company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Teng Ma</cp:lastModifiedBy>
  <cp:revision>3</cp:revision>
  <dcterms:created xsi:type="dcterms:W3CDTF">2018-09-29T04:39:00Z</dcterms:created>
  <dcterms:modified xsi:type="dcterms:W3CDTF">2018-09-29T04:40:00Z</dcterms:modified>
</cp:coreProperties>
</file>