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5478C" w14:textId="17BA7CA1" w:rsidR="00D574B5" w:rsidRPr="004560F5" w:rsidRDefault="00D574B5" w:rsidP="00D574B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4560F5">
        <w:rPr>
          <w:rFonts w:ascii="Arial" w:hAnsi="Arial" w:cs="Arial"/>
          <w:b/>
          <w:sz w:val="24"/>
          <w:lang w:val="en-US"/>
        </w:rPr>
        <w:t>3GPP TSG RAN WG1 Meeting #94</w:t>
      </w:r>
      <w:r>
        <w:rPr>
          <w:rFonts w:ascii="Arial" w:hAnsi="Arial" w:cs="Arial"/>
          <w:b/>
          <w:sz w:val="24"/>
          <w:lang w:val="en-US"/>
        </w:rPr>
        <w:t xml:space="preserve">b       </w:t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R1-1810745</w:t>
      </w:r>
    </w:p>
    <w:p w14:paraId="2C96A877" w14:textId="77777777" w:rsidR="00D574B5" w:rsidRDefault="00D574B5" w:rsidP="00D574B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9D2273">
        <w:rPr>
          <w:rFonts w:ascii="Arial" w:hAnsi="Arial" w:cs="Arial"/>
          <w:b/>
          <w:sz w:val="24"/>
          <w:lang w:val="en-US"/>
        </w:rPr>
        <w:t>Chengdu, China, October 8th – 12th, 2018</w:t>
      </w:r>
    </w:p>
    <w:p w14:paraId="07418DAF" w14:textId="77777777" w:rsidR="00E12640" w:rsidRPr="004560F5" w:rsidRDefault="00E12640" w:rsidP="00E1264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8E51EEE" w14:textId="77777777" w:rsidR="00E12640" w:rsidRPr="00E95DAE" w:rsidRDefault="00E12640" w:rsidP="00E12640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08E07EAF" w14:textId="0E0E327B" w:rsidR="00E12640" w:rsidRDefault="00E12640" w:rsidP="00E12640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520F40" w:rsidRPr="00520F40">
        <w:rPr>
          <w:rFonts w:ascii="Arial" w:eastAsia="Malgun Gothic" w:hAnsi="Arial" w:cs="Arial"/>
          <w:b/>
          <w:sz w:val="24"/>
          <w:lang w:val="en-US" w:eastAsia="ko-KR"/>
        </w:rPr>
        <w:t>Virtual cell ID support for SRS</w:t>
      </w:r>
    </w:p>
    <w:p w14:paraId="2768BA8B" w14:textId="67B9C457" w:rsidR="00E12640" w:rsidRPr="0081575D" w:rsidRDefault="00E12640" w:rsidP="00E12640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81575D">
        <w:rPr>
          <w:rFonts w:ascii="Arial" w:hAnsi="Arial" w:cs="Arial"/>
          <w:b/>
          <w:sz w:val="24"/>
          <w:lang w:val="en-US"/>
        </w:rPr>
        <w:t>Agenda item:</w:t>
      </w:r>
      <w:r w:rsidRPr="0081575D">
        <w:rPr>
          <w:rFonts w:ascii="Arial" w:hAnsi="Arial" w:cs="Arial"/>
          <w:b/>
          <w:sz w:val="24"/>
          <w:lang w:val="en-US"/>
        </w:rPr>
        <w:tab/>
      </w:r>
      <w:r w:rsidRPr="00E12640">
        <w:rPr>
          <w:rFonts w:ascii="Arial" w:hAnsi="Arial" w:cs="Arial"/>
          <w:b/>
          <w:sz w:val="24"/>
          <w:lang w:val="en-US"/>
        </w:rPr>
        <w:t>6.2.3.1.</w:t>
      </w:r>
      <w:r w:rsidR="00520F40">
        <w:rPr>
          <w:rFonts w:ascii="Arial" w:hAnsi="Arial" w:cs="Arial"/>
          <w:b/>
          <w:sz w:val="24"/>
          <w:lang w:val="en-US"/>
        </w:rPr>
        <w:t>2</w:t>
      </w:r>
    </w:p>
    <w:p w14:paraId="77C93E75" w14:textId="77777777" w:rsidR="00E12640" w:rsidRPr="00E95DAE" w:rsidRDefault="00E12640" w:rsidP="00E12640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1C6720">
        <w:rPr>
          <w:rFonts w:ascii="Arial" w:hAnsi="Arial" w:cs="Arial"/>
          <w:b/>
          <w:sz w:val="24"/>
          <w:lang w:val="en-US"/>
        </w:rPr>
        <w:t>Document for:</w:t>
      </w:r>
      <w:r w:rsidRPr="001C6720">
        <w:rPr>
          <w:rFonts w:ascii="Arial" w:hAnsi="Arial" w:cs="Arial"/>
          <w:sz w:val="24"/>
          <w:lang w:val="en-US"/>
        </w:rPr>
        <w:tab/>
      </w:r>
      <w:r w:rsidRPr="001C6720">
        <w:rPr>
          <w:rFonts w:ascii="Arial" w:hAnsi="Arial" w:cs="Arial"/>
          <w:b/>
          <w:sz w:val="24"/>
          <w:lang w:val="en-US"/>
        </w:rPr>
        <w:t>Discussion and Decision</w:t>
      </w:r>
    </w:p>
    <w:p w14:paraId="4C8E9460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6CDC8FDF" w14:textId="7F066F5A" w:rsidR="00F00656" w:rsidRPr="00F00656" w:rsidRDefault="0097496D" w:rsidP="001A5261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 w:rsidRPr="00F00656">
        <w:rPr>
          <w:rFonts w:cs="Arial"/>
          <w:lang w:val="en-US"/>
        </w:rPr>
        <w:t>Introduction</w:t>
      </w:r>
    </w:p>
    <w:p w14:paraId="64885239" w14:textId="6456E05E" w:rsidR="00F00656" w:rsidRDefault="00D16265" w:rsidP="00F0065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500CF5">
        <w:rPr>
          <w:sz w:val="22"/>
          <w:szCs w:val="22"/>
          <w:lang w:eastAsia="zh-CN"/>
        </w:rPr>
        <w:t>RAN Meeting #</w:t>
      </w:r>
      <w:r>
        <w:rPr>
          <w:sz w:val="22"/>
          <w:szCs w:val="22"/>
          <w:lang w:eastAsia="zh-CN"/>
        </w:rPr>
        <w:t xml:space="preserve">80 [1] </w:t>
      </w:r>
      <w:r>
        <w:rPr>
          <w:sz w:val="22"/>
          <w:szCs w:val="22"/>
        </w:rPr>
        <w:t xml:space="preserve">the following work item was approved with respect to SRS enhancement for increased capacity and coverage to further improve network performance. In </w:t>
      </w:r>
      <w:r w:rsidRPr="00500CF5">
        <w:rPr>
          <w:sz w:val="22"/>
          <w:szCs w:val="22"/>
          <w:lang w:eastAsia="zh-CN"/>
        </w:rPr>
        <w:t>RAN</w:t>
      </w:r>
      <w:r>
        <w:rPr>
          <w:sz w:val="22"/>
          <w:szCs w:val="22"/>
          <w:lang w:eastAsia="zh-CN"/>
        </w:rPr>
        <w:t>1</w:t>
      </w:r>
      <w:r w:rsidRPr="00500CF5">
        <w:rPr>
          <w:sz w:val="22"/>
          <w:szCs w:val="22"/>
          <w:lang w:eastAsia="zh-CN"/>
        </w:rPr>
        <w:t xml:space="preserve"> Meeting #</w:t>
      </w:r>
      <w:r>
        <w:rPr>
          <w:sz w:val="22"/>
          <w:szCs w:val="22"/>
          <w:lang w:eastAsia="zh-CN"/>
        </w:rPr>
        <w:t>94 [2], we made following agreements regarding this work item.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F00656" w:rsidRPr="00BA67C5" w14:paraId="63912735" w14:textId="77777777" w:rsidTr="00BF00C5">
        <w:tc>
          <w:tcPr>
            <w:tcW w:w="9962" w:type="dxa"/>
            <w:shd w:val="clear" w:color="auto" w:fill="auto"/>
          </w:tcPr>
          <w:p w14:paraId="4A535C07" w14:textId="77777777" w:rsidR="00133FA1" w:rsidRDefault="00133FA1" w:rsidP="00133FA1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The work item aims to specify the enhancements identified for further improving network performance. The detailed objectives are as follows.</w:t>
            </w:r>
          </w:p>
          <w:p w14:paraId="7AFE4C76" w14:textId="77777777" w:rsidR="00133FA1" w:rsidRDefault="00133FA1" w:rsidP="00133FA1">
            <w:pPr>
              <w:spacing w:after="0"/>
              <w:rPr>
                <w:lang w:eastAsia="ko-KR"/>
              </w:rPr>
            </w:pPr>
          </w:p>
          <w:p w14:paraId="08C8357E" w14:textId="7F080413" w:rsidR="00133FA1" w:rsidRPr="00133FA1" w:rsidRDefault="00133FA1" w:rsidP="00133FA1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</w:pPr>
            <w:r w:rsidRPr="00133FA1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>Enhance SRS capacity and coverage [RAN1]</w:t>
            </w:r>
          </w:p>
          <w:p w14:paraId="03B8E889" w14:textId="241EA764" w:rsidR="00133FA1" w:rsidRPr="00133FA1" w:rsidRDefault="00133FA1" w:rsidP="00133FA1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</w:pPr>
            <w:r w:rsidRPr="00133FA1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>Introduce more than one symbol for SRS for one UE or for multiple UEs on a UL normal subframe</w:t>
            </w:r>
          </w:p>
          <w:p w14:paraId="67BD875D" w14:textId="05E0F8CB" w:rsidR="00133FA1" w:rsidRPr="00133FA1" w:rsidRDefault="00133FA1" w:rsidP="00133FA1">
            <w:pPr>
              <w:pStyle w:val="ListParagraph"/>
              <w:numPr>
                <w:ilvl w:val="1"/>
                <w:numId w:val="37"/>
              </w:numPr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</w:pPr>
            <w:r w:rsidRPr="00133FA1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>Baseline: the minimum SRS resource allocation granularity for a cell is one slot, when more than one symbol in a normal subframe is allocated for SRS for the cell</w:t>
            </w:r>
          </w:p>
          <w:p w14:paraId="6CFEF271" w14:textId="271C453B" w:rsidR="00133FA1" w:rsidRPr="00133FA1" w:rsidRDefault="00133FA1" w:rsidP="00133FA1">
            <w:pPr>
              <w:pStyle w:val="ListParagraph"/>
              <w:numPr>
                <w:ilvl w:val="1"/>
                <w:numId w:val="37"/>
              </w:numPr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</w:pPr>
            <w:r w:rsidRPr="00133FA1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>Enhancements on PUCCH and PUSCH are not in scope</w:t>
            </w:r>
          </w:p>
          <w:p w14:paraId="0CCCED3F" w14:textId="77777777" w:rsidR="00F00656" w:rsidRPr="00D16265" w:rsidRDefault="00133FA1" w:rsidP="00133FA1">
            <w:pPr>
              <w:pStyle w:val="ListParagraph"/>
              <w:numPr>
                <w:ilvl w:val="0"/>
                <w:numId w:val="36"/>
              </w:numPr>
              <w:rPr>
                <w:rFonts w:eastAsia="MS Mincho"/>
                <w:lang w:eastAsia="ja-JP"/>
              </w:rPr>
            </w:pPr>
            <w:r w:rsidRPr="00133FA1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Introduce virtual cell ID for SRS </w:t>
            </w:r>
          </w:p>
          <w:p w14:paraId="5D05ED6B" w14:textId="77777777" w:rsidR="00D16265" w:rsidRDefault="00D16265" w:rsidP="00D16265">
            <w:pPr>
              <w:rPr>
                <w:rFonts w:eastAsia="MS Mincho"/>
                <w:lang w:eastAsia="ja-JP"/>
              </w:rPr>
            </w:pPr>
          </w:p>
          <w:p w14:paraId="477217A9" w14:textId="77777777" w:rsidR="00D16265" w:rsidRPr="0036310B" w:rsidRDefault="00D16265" w:rsidP="00D16265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6310B">
              <w:rPr>
                <w:rFonts w:eastAsia="Malgun Gothic"/>
                <w:b/>
                <w:highlight w:val="green"/>
                <w:lang w:eastAsia="zh-CN"/>
              </w:rPr>
              <w:t xml:space="preserve">Agreement </w:t>
            </w:r>
          </w:p>
          <w:p w14:paraId="7F02768C" w14:textId="4D93196E" w:rsidR="00D16265" w:rsidRPr="0036310B" w:rsidRDefault="00D16265" w:rsidP="00D16265">
            <w:r w:rsidRPr="0036310B">
              <w:t xml:space="preserve">For SRS, </w:t>
            </w:r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RS</w:t>
            </w:r>
            <w:r>
              <w:t>=n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SRS</w:t>
            </w:r>
            <w:r>
              <w:t xml:space="preserve"> </w:t>
            </w:r>
            <w:r w:rsidRPr="0036310B">
              <w:t xml:space="preserve">if </w:t>
            </w:r>
            <w:r w:rsidRPr="0036310B">
              <w:fldChar w:fldCharType="begin"/>
            </w:r>
            <w:r w:rsidRPr="0036310B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SRS</m:t>
                  </m:r>
                </m:sup>
              </m:sSubSup>
            </m:oMath>
            <w:r w:rsidRPr="0036310B">
              <w:instrText xml:space="preserve"> </w:instrText>
            </w:r>
            <w:r w:rsidRPr="0036310B">
              <w:fldChar w:fldCharType="separate"/>
            </w:r>
            <w:r w:rsidRPr="00A375A6">
              <w:t xml:space="preserve"> </w:t>
            </w:r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SRS</w:t>
            </w:r>
            <w:r w:rsidRPr="0036310B">
              <w:t xml:space="preserve"> </w:t>
            </w:r>
            <w:r w:rsidRPr="0036310B">
              <w:fldChar w:fldCharType="end"/>
            </w:r>
            <w:r w:rsidRPr="0036310B">
              <w:t>is configured by higher layer, otherwise</w:t>
            </w:r>
            <w:r>
              <w:t xml:space="preserve"> 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RS</w:t>
            </w:r>
            <w:r>
              <w:t>=N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cell</w:t>
            </w:r>
            <w:r w:rsidRPr="0036310B">
              <w:t xml:space="preserve"> </w:t>
            </w:r>
            <w:r w:rsidRPr="0036310B">
              <w:rPr>
                <w:lang w:eastAsia="zh-CN"/>
              </w:rPr>
              <w:fldChar w:fldCharType="begin"/>
            </w:r>
            <w:r w:rsidRPr="0036310B">
              <w:rPr>
                <w:lang w:eastAsia="zh-CN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RS</m:t>
                  </m:r>
                </m:sup>
              </m:sSubSup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cell</m:t>
                  </m:r>
                </m:sup>
              </m:sSubSup>
            </m:oMath>
            <w:r w:rsidRPr="0036310B">
              <w:rPr>
                <w:lang w:eastAsia="zh-CN"/>
              </w:rPr>
              <w:instrText xml:space="preserve"> </w:instrText>
            </w:r>
            <w:r w:rsidRPr="0036310B">
              <w:rPr>
                <w:lang w:eastAsia="zh-CN"/>
              </w:rPr>
              <w:fldChar w:fldCharType="end"/>
            </w:r>
            <w:r w:rsidRPr="0036310B">
              <w:rPr>
                <w:rFonts w:hint="eastAsia"/>
                <w:lang w:eastAsia="zh-CN"/>
              </w:rPr>
              <w:t>, where</w:t>
            </w:r>
            <w:r>
              <w:rPr>
                <w:lang w:eastAsia="zh-CN"/>
              </w:rPr>
              <w:t xml:space="preserve"> </w:t>
            </w:r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RS</w:t>
            </w:r>
            <w:r>
              <w:rPr>
                <w:lang w:eastAsia="zh-CN"/>
              </w:rPr>
              <w:t xml:space="preserve"> </w:t>
            </w:r>
            <w:r w:rsidRPr="0036310B">
              <w:rPr>
                <w:lang w:eastAsia="zh-CN"/>
              </w:rPr>
              <w:t>is within the range from 0 to 503</w:t>
            </w:r>
            <w:r w:rsidRPr="0036310B">
              <w:t>.</w:t>
            </w:r>
          </w:p>
          <w:p w14:paraId="20B1E454" w14:textId="28482E9E" w:rsidR="00D16265" w:rsidRPr="00D16265" w:rsidRDefault="00D16265" w:rsidP="00D16265">
            <w:pPr>
              <w:rPr>
                <w:rFonts w:eastAsia="MS Mincho"/>
                <w:lang w:eastAsia="ja-JP"/>
              </w:rPr>
            </w:pPr>
          </w:p>
        </w:tc>
      </w:tr>
    </w:tbl>
    <w:p w14:paraId="7FA0E7DA" w14:textId="098B5A55" w:rsidR="00D16265" w:rsidRDefault="00F00656" w:rsidP="00F00656">
      <w:pPr>
        <w:spacing w:before="24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</w:t>
      </w:r>
      <w:r w:rsidRPr="0020001D">
        <w:rPr>
          <w:sz w:val="22"/>
          <w:szCs w:val="22"/>
        </w:rPr>
        <w:t>contribution we provide</w:t>
      </w:r>
      <w:r>
        <w:rPr>
          <w:sz w:val="22"/>
          <w:szCs w:val="22"/>
        </w:rPr>
        <w:t xml:space="preserve"> </w:t>
      </w:r>
      <w:r w:rsidR="00133FA1">
        <w:rPr>
          <w:sz w:val="22"/>
          <w:szCs w:val="22"/>
        </w:rPr>
        <w:t xml:space="preserve">details about </w:t>
      </w:r>
      <w:r w:rsidR="00D16265">
        <w:rPr>
          <w:rFonts w:eastAsiaTheme="minorEastAsia"/>
          <w:lang w:eastAsia="zh-CN"/>
        </w:rPr>
        <w:t>granularity of virtual cell ID configuration.</w:t>
      </w:r>
      <w:r>
        <w:rPr>
          <w:sz w:val="22"/>
          <w:szCs w:val="22"/>
        </w:rPr>
        <w:t xml:space="preserve"> </w:t>
      </w:r>
    </w:p>
    <w:p w14:paraId="55F33173" w14:textId="0E232915" w:rsidR="00A50F63" w:rsidRDefault="00D16265" w:rsidP="00D16265">
      <w:pPr>
        <w:pStyle w:val="Heading1"/>
      </w:pPr>
      <w:bookmarkStart w:id="0" w:name="_Toc454817981"/>
      <w:r>
        <w:t>2. V</w:t>
      </w:r>
      <w:r w:rsidR="00A50F63">
        <w:t xml:space="preserve">irtual cell </w:t>
      </w:r>
      <w:bookmarkEnd w:id="0"/>
      <w:r>
        <w:t>ID configuration</w:t>
      </w:r>
    </w:p>
    <w:p w14:paraId="1EE96D86" w14:textId="73803E5C" w:rsidR="00D16265" w:rsidRDefault="00D16265" w:rsidP="00D16265">
      <w:pPr>
        <w:rPr>
          <w:sz w:val="22"/>
          <w:szCs w:val="22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Pr="00500CF5">
        <w:rPr>
          <w:sz w:val="22"/>
          <w:szCs w:val="22"/>
          <w:lang w:eastAsia="zh-CN"/>
        </w:rPr>
        <w:t>RAN</w:t>
      </w:r>
      <w:r>
        <w:rPr>
          <w:sz w:val="22"/>
          <w:szCs w:val="22"/>
          <w:lang w:eastAsia="zh-CN"/>
        </w:rPr>
        <w:t>1</w:t>
      </w:r>
      <w:r w:rsidRPr="00500CF5">
        <w:rPr>
          <w:sz w:val="22"/>
          <w:szCs w:val="22"/>
          <w:lang w:eastAsia="zh-CN"/>
        </w:rPr>
        <w:t xml:space="preserve"> Meeting #</w:t>
      </w:r>
      <w:r>
        <w:rPr>
          <w:sz w:val="22"/>
          <w:szCs w:val="22"/>
          <w:lang w:eastAsia="zh-CN"/>
        </w:rPr>
        <w:t xml:space="preserve">94 it was agreed to support higher layer configurable virtual cell id </w:t>
      </w:r>
      <w:r>
        <w:t>n</w:t>
      </w:r>
      <w:r w:rsidRPr="00A375A6">
        <w:rPr>
          <w:vertAlign w:val="subscript"/>
        </w:rPr>
        <w:t>ID</w:t>
      </w:r>
      <w:r w:rsidRPr="00A375A6">
        <w:rPr>
          <w:vertAlign w:val="superscript"/>
        </w:rPr>
        <w:t>SRS</w:t>
      </w:r>
      <w:r w:rsidRPr="0036310B">
        <w:t xml:space="preserve"> </w:t>
      </w:r>
      <w:r>
        <w:rPr>
          <w:sz w:val="22"/>
          <w:szCs w:val="22"/>
          <w:lang w:eastAsia="zh-CN"/>
        </w:rPr>
        <w:t xml:space="preserve">for SRS with default value being cell ID. </w:t>
      </w:r>
      <w:r w:rsidR="00FE7724">
        <w:rPr>
          <w:sz w:val="22"/>
          <w:szCs w:val="22"/>
          <w:lang w:eastAsia="zh-CN"/>
        </w:rPr>
        <w:t>M</w:t>
      </w:r>
      <w:r>
        <w:rPr>
          <w:sz w:val="22"/>
          <w:szCs w:val="22"/>
          <w:lang w:eastAsia="zh-CN"/>
        </w:rPr>
        <w:t>ultiple companies raised concerns</w:t>
      </w:r>
      <w:r w:rsidR="00FE7724">
        <w:rPr>
          <w:sz w:val="22"/>
          <w:szCs w:val="22"/>
          <w:lang w:eastAsia="zh-CN"/>
        </w:rPr>
        <w:t xml:space="preserve"> about sequence collision, </w:t>
      </w:r>
      <w:r>
        <w:rPr>
          <w:sz w:val="22"/>
          <w:szCs w:val="22"/>
          <w:lang w:eastAsia="zh-CN"/>
        </w:rPr>
        <w:t>interference</w:t>
      </w:r>
      <w:r w:rsidR="00FE7724">
        <w:rPr>
          <w:sz w:val="22"/>
          <w:szCs w:val="22"/>
          <w:lang w:eastAsia="zh-CN"/>
        </w:rPr>
        <w:t xml:space="preserve"> and about the configuration granularity of virtual cell-ID, e.g., UE specific, resource specific, symbol/symbol group specific, etc</w:t>
      </w:r>
      <w:r>
        <w:rPr>
          <w:sz w:val="22"/>
          <w:szCs w:val="22"/>
          <w:lang w:eastAsia="zh-CN"/>
        </w:rPr>
        <w:t>. Given that Rel-16 SRS resource has option of either being configured by higher layer ID or use cell-ID as default option, it seems that we have enough flexibility to enhance SRS capacity without impacting interference. Thus,</w:t>
      </w:r>
      <w:r w:rsidR="00FE7724">
        <w:rPr>
          <w:sz w:val="22"/>
          <w:szCs w:val="22"/>
          <w:lang w:eastAsia="zh-CN"/>
        </w:rPr>
        <w:t xml:space="preserve"> we propose a simple solution for configuration granularity as follows.</w:t>
      </w:r>
    </w:p>
    <w:p w14:paraId="39664B85" w14:textId="1AEE3B50" w:rsidR="00D16265" w:rsidRDefault="00D16265" w:rsidP="00652AE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>
        <w:rPr>
          <w:b/>
        </w:rPr>
        <w:t xml:space="preserve">The </w:t>
      </w:r>
      <w:r>
        <w:rPr>
          <w:rFonts w:eastAsiaTheme="minorEastAsia"/>
          <w:b/>
          <w:lang w:eastAsia="zh-CN"/>
        </w:rPr>
        <w:t>virtual cell ID configuration is UE specific.</w:t>
      </w:r>
      <w:bookmarkStart w:id="1" w:name="_GoBack"/>
      <w:bookmarkEnd w:id="1"/>
    </w:p>
    <w:p w14:paraId="246B21E4" w14:textId="77777777" w:rsidR="00652AEB" w:rsidRDefault="00652AEB" w:rsidP="00652AEB">
      <w:pPr>
        <w:rPr>
          <w:rFonts w:eastAsiaTheme="minorEastAsia"/>
          <w:b/>
          <w:lang w:eastAsia="zh-CN"/>
        </w:rPr>
      </w:pPr>
    </w:p>
    <w:p w14:paraId="705EE1F6" w14:textId="77777777" w:rsidR="00F00656" w:rsidRPr="00002509" w:rsidRDefault="00F00656" w:rsidP="00F00656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030F7E40" w14:textId="4CA7F3F2" w:rsidR="00F00656" w:rsidRDefault="00F00656" w:rsidP="00F00656">
      <w:pPr>
        <w:ind w:firstLine="360"/>
        <w:jc w:val="both"/>
        <w:rPr>
          <w:sz w:val="22"/>
          <w:szCs w:val="22"/>
        </w:rPr>
      </w:pPr>
      <w:r w:rsidRPr="0020001D">
        <w:rPr>
          <w:sz w:val="22"/>
          <w:szCs w:val="22"/>
        </w:rPr>
        <w:t xml:space="preserve">In this contribution we </w:t>
      </w:r>
      <w:r w:rsidR="00983AF0">
        <w:rPr>
          <w:sz w:val="22"/>
          <w:szCs w:val="22"/>
        </w:rPr>
        <w:t xml:space="preserve">propose that the </w:t>
      </w:r>
      <w:r w:rsidR="00983AF0">
        <w:rPr>
          <w:rFonts w:eastAsiaTheme="minorEastAsia"/>
          <w:lang w:eastAsia="zh-CN"/>
        </w:rPr>
        <w:t>granularity of virtual cell ID configuration</w:t>
      </w:r>
      <w:r>
        <w:rPr>
          <w:sz w:val="22"/>
          <w:szCs w:val="22"/>
        </w:rPr>
        <w:t xml:space="preserve"> </w:t>
      </w:r>
      <w:r w:rsidR="00983AF0">
        <w:rPr>
          <w:sz w:val="22"/>
          <w:szCs w:val="22"/>
        </w:rPr>
        <w:t>at UE specific level is sufficient.</w:t>
      </w:r>
    </w:p>
    <w:p w14:paraId="73EA726C" w14:textId="77777777" w:rsidR="00652AEB" w:rsidRDefault="00652AEB" w:rsidP="00652AE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1: </w:t>
      </w:r>
      <w:r>
        <w:rPr>
          <w:b/>
        </w:rPr>
        <w:t xml:space="preserve">The </w:t>
      </w:r>
      <w:r>
        <w:rPr>
          <w:rFonts w:eastAsiaTheme="minorEastAsia"/>
          <w:b/>
          <w:lang w:eastAsia="zh-CN"/>
        </w:rPr>
        <w:t>virtual cell ID configuration is UE specific.</w:t>
      </w:r>
    </w:p>
    <w:p w14:paraId="6FC2A8EF" w14:textId="77777777" w:rsidR="00F00656" w:rsidRPr="009925FA" w:rsidRDefault="00F00656" w:rsidP="00F00656">
      <w:pPr>
        <w:ind w:firstLine="360"/>
        <w:jc w:val="both"/>
        <w:rPr>
          <w:b/>
          <w:i/>
          <w:sz w:val="22"/>
          <w:szCs w:val="22"/>
          <w:lang w:eastAsia="zh-CN"/>
        </w:rPr>
      </w:pPr>
    </w:p>
    <w:p w14:paraId="19D7DE0D" w14:textId="77777777" w:rsidR="00F00656" w:rsidRDefault="00F00656" w:rsidP="00F0065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14:paraId="59C84962" w14:textId="77777777" w:rsidR="004277C0" w:rsidRDefault="004277C0" w:rsidP="004277C0">
      <w:pPr>
        <w:pStyle w:val="Default"/>
        <w:ind w:left="4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[1] </w:t>
      </w:r>
      <w:r w:rsidRPr="00500CF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3GPP TSG RAN Meeting #80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,</w:t>
      </w:r>
      <w:r w:rsidRPr="00500CF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ab/>
        <w:t>RP-181485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</w:t>
      </w:r>
      <w:r w:rsidRPr="00500CF5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La Jolla, USA, June 11 - 14, 2018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73B408AB" w14:textId="77777777" w:rsidR="004277C0" w:rsidRPr="00E757AF" w:rsidRDefault="004277C0" w:rsidP="004277C0">
      <w:pPr>
        <w:pStyle w:val="Default"/>
        <w:ind w:left="4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[2</w:t>
      </w:r>
      <w:r w:rsidRPr="0084163A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] </w:t>
      </w: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Chairman’s notes for 3GPP TSG RAN WG1 Meeting #94, Gothenburg, Sweden, August 20th – 24th, 2018</w:t>
      </w:r>
    </w:p>
    <w:p w14:paraId="673CC21A" w14:textId="5CBD80AE" w:rsidR="00F00656" w:rsidRPr="00011036" w:rsidRDefault="004277C0" w:rsidP="004277C0">
      <w:pPr>
        <w:pStyle w:val="Default"/>
        <w:ind w:left="420"/>
        <w:jc w:val="both"/>
        <w:rPr>
          <w:sz w:val="22"/>
          <w:szCs w:val="22"/>
        </w:rPr>
      </w:pP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[3] </w:t>
      </w:r>
      <w:r w:rsidRPr="0084163A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Physical channels and modulation (Release-15) 3GPP TS 36.211.</w:t>
      </w:r>
    </w:p>
    <w:p w14:paraId="037CFC02" w14:textId="77777777" w:rsidR="00F00656" w:rsidRPr="00F00656" w:rsidRDefault="00F00656" w:rsidP="00F00656">
      <w:pPr>
        <w:rPr>
          <w:lang w:val="en-US"/>
        </w:rPr>
      </w:pPr>
    </w:p>
    <w:sectPr w:rsidR="00F00656" w:rsidRPr="00F00656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135E1" w14:textId="77777777" w:rsidR="00B032B5" w:rsidRDefault="00B032B5">
      <w:r>
        <w:separator/>
      </w:r>
    </w:p>
  </w:endnote>
  <w:endnote w:type="continuationSeparator" w:id="0">
    <w:p w14:paraId="02D7D039" w14:textId="77777777" w:rsidR="00B032B5" w:rsidRDefault="00B0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84411" w14:textId="77777777" w:rsidR="00B032B5" w:rsidRDefault="00B032B5">
      <w:r>
        <w:separator/>
      </w:r>
    </w:p>
  </w:footnote>
  <w:footnote w:type="continuationSeparator" w:id="0">
    <w:p w14:paraId="501E351F" w14:textId="77777777" w:rsidR="00B032B5" w:rsidRDefault="00B03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061112"/>
    <w:multiLevelType w:val="hybridMultilevel"/>
    <w:tmpl w:val="8E8E41DA"/>
    <w:lvl w:ilvl="0" w:tplc="666A46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280125"/>
    <w:multiLevelType w:val="hybridMultilevel"/>
    <w:tmpl w:val="F4A04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85A4E">
      <w:start w:val="1"/>
      <w:numFmt w:val="bullet"/>
      <w:lvlText w:val="o"/>
      <w:lvlJc w:val="left"/>
      <w:pPr>
        <w:ind w:left="792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F018D7"/>
    <w:multiLevelType w:val="hybridMultilevel"/>
    <w:tmpl w:val="6CD4747E"/>
    <w:lvl w:ilvl="0" w:tplc="97505EFE">
      <w:numFmt w:val="bullet"/>
      <w:lvlText w:val="•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F78B4"/>
    <w:multiLevelType w:val="hybridMultilevel"/>
    <w:tmpl w:val="D728C85C"/>
    <w:lvl w:ilvl="0" w:tplc="F4FAC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E7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ACD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2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B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AA8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83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B4A3F"/>
    <w:multiLevelType w:val="hybridMultilevel"/>
    <w:tmpl w:val="22E4D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424506A5"/>
    <w:multiLevelType w:val="hybridMultilevel"/>
    <w:tmpl w:val="2FAC6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331A7"/>
    <w:multiLevelType w:val="hybridMultilevel"/>
    <w:tmpl w:val="26F03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37478A"/>
    <w:multiLevelType w:val="hybridMultilevel"/>
    <w:tmpl w:val="92847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E2067"/>
    <w:multiLevelType w:val="hybridMultilevel"/>
    <w:tmpl w:val="6C36B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27233"/>
    <w:multiLevelType w:val="hybridMultilevel"/>
    <w:tmpl w:val="9EB88E9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E0A1B73"/>
    <w:multiLevelType w:val="hybridMultilevel"/>
    <w:tmpl w:val="74FEBF9E"/>
    <w:lvl w:ilvl="0" w:tplc="A2DC8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A8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658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A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AA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EE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8D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4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E95A55"/>
    <w:multiLevelType w:val="hybridMultilevel"/>
    <w:tmpl w:val="6D6C4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B55CCE"/>
    <w:multiLevelType w:val="hybridMultilevel"/>
    <w:tmpl w:val="3DC65D7E"/>
    <w:lvl w:ilvl="0" w:tplc="9AA2D76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109FC"/>
    <w:multiLevelType w:val="hybridMultilevel"/>
    <w:tmpl w:val="6EA2C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2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906D55"/>
    <w:multiLevelType w:val="hybridMultilevel"/>
    <w:tmpl w:val="4568355E"/>
    <w:lvl w:ilvl="0" w:tplc="97505EF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FA410B0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7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4"/>
  </w:num>
  <w:num w:numId="6">
    <w:abstractNumId w:val="12"/>
  </w:num>
  <w:num w:numId="7">
    <w:abstractNumId w:val="33"/>
  </w:num>
  <w:num w:numId="8">
    <w:abstractNumId w:val="27"/>
  </w:num>
  <w:num w:numId="9">
    <w:abstractNumId w:val="9"/>
  </w:num>
  <w:num w:numId="10">
    <w:abstractNumId w:val="23"/>
  </w:num>
  <w:num w:numId="11">
    <w:abstractNumId w:val="2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5"/>
  </w:num>
  <w:num w:numId="15">
    <w:abstractNumId w:val="14"/>
  </w:num>
  <w:num w:numId="16">
    <w:abstractNumId w:val="4"/>
  </w:num>
  <w:num w:numId="17">
    <w:abstractNumId w:val="2"/>
  </w:num>
  <w:num w:numId="18">
    <w:abstractNumId w:val="31"/>
  </w:num>
  <w:num w:numId="19">
    <w:abstractNumId w:val="36"/>
  </w:num>
  <w:num w:numId="20">
    <w:abstractNumId w:val="1"/>
  </w:num>
  <w:num w:numId="21">
    <w:abstractNumId w:val="11"/>
  </w:num>
  <w:num w:numId="22">
    <w:abstractNumId w:val="3"/>
  </w:num>
  <w:num w:numId="23">
    <w:abstractNumId w:val="22"/>
  </w:num>
  <w:num w:numId="24">
    <w:abstractNumId w:val="15"/>
  </w:num>
  <w:num w:numId="25">
    <w:abstractNumId w:val="26"/>
  </w:num>
  <w:num w:numId="26">
    <w:abstractNumId w:val="30"/>
  </w:num>
  <w:num w:numId="27">
    <w:abstractNumId w:val="18"/>
  </w:num>
  <w:num w:numId="28">
    <w:abstractNumId w:val="17"/>
  </w:num>
  <w:num w:numId="29">
    <w:abstractNumId w:val="8"/>
  </w:num>
  <w:num w:numId="30">
    <w:abstractNumId w:val="28"/>
  </w:num>
  <w:num w:numId="31">
    <w:abstractNumId w:val="6"/>
  </w:num>
  <w:num w:numId="32">
    <w:abstractNumId w:val="13"/>
  </w:num>
  <w:num w:numId="33">
    <w:abstractNumId w:val="20"/>
  </w:num>
  <w:num w:numId="34">
    <w:abstractNumId w:val="32"/>
  </w:num>
  <w:num w:numId="35">
    <w:abstractNumId w:val="37"/>
  </w:num>
  <w:num w:numId="36">
    <w:abstractNumId w:val="21"/>
  </w:num>
  <w:num w:numId="37">
    <w:abstractNumId w:val="34"/>
  </w:num>
  <w:num w:numId="38">
    <w:abstractNumId w:val="10"/>
  </w:num>
  <w:num w:numId="39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8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6C"/>
    <w:rsid w:val="00001431"/>
    <w:rsid w:val="00001FC3"/>
    <w:rsid w:val="00002375"/>
    <w:rsid w:val="00002459"/>
    <w:rsid w:val="0000250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036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3FE0"/>
    <w:rsid w:val="00024E37"/>
    <w:rsid w:val="00024E57"/>
    <w:rsid w:val="0002506A"/>
    <w:rsid w:val="00025281"/>
    <w:rsid w:val="000255A1"/>
    <w:rsid w:val="000258DD"/>
    <w:rsid w:val="0002591B"/>
    <w:rsid w:val="00025AFC"/>
    <w:rsid w:val="000262D0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394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5D1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10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4D4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627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3BA"/>
    <w:rsid w:val="000A1ABE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B61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49DA"/>
    <w:rsid w:val="000B53AF"/>
    <w:rsid w:val="000B546F"/>
    <w:rsid w:val="000B569D"/>
    <w:rsid w:val="000B5E69"/>
    <w:rsid w:val="000B60B9"/>
    <w:rsid w:val="000B6566"/>
    <w:rsid w:val="000B65BE"/>
    <w:rsid w:val="000B6BDF"/>
    <w:rsid w:val="000B71B6"/>
    <w:rsid w:val="000B7387"/>
    <w:rsid w:val="000B76BB"/>
    <w:rsid w:val="000B7D5E"/>
    <w:rsid w:val="000C133A"/>
    <w:rsid w:val="000C143C"/>
    <w:rsid w:val="000C18C6"/>
    <w:rsid w:val="000C1DBD"/>
    <w:rsid w:val="000C1F69"/>
    <w:rsid w:val="000C2DE1"/>
    <w:rsid w:val="000C32CA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8EA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A3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26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003"/>
    <w:rsid w:val="000F34C7"/>
    <w:rsid w:val="000F3B40"/>
    <w:rsid w:val="000F3F61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683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25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0EB6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3FA1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26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C97"/>
    <w:rsid w:val="0016634F"/>
    <w:rsid w:val="001669F9"/>
    <w:rsid w:val="0016700E"/>
    <w:rsid w:val="0016711A"/>
    <w:rsid w:val="001674B6"/>
    <w:rsid w:val="0016764C"/>
    <w:rsid w:val="00167709"/>
    <w:rsid w:val="00167713"/>
    <w:rsid w:val="00170397"/>
    <w:rsid w:val="001706E4"/>
    <w:rsid w:val="001708D0"/>
    <w:rsid w:val="001712E3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23"/>
    <w:rsid w:val="001B345B"/>
    <w:rsid w:val="001B3754"/>
    <w:rsid w:val="001B3FD9"/>
    <w:rsid w:val="001B46A1"/>
    <w:rsid w:val="001B5332"/>
    <w:rsid w:val="001B53B3"/>
    <w:rsid w:val="001B54E9"/>
    <w:rsid w:val="001B5C88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59"/>
    <w:rsid w:val="001E0A73"/>
    <w:rsid w:val="001E0E22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46"/>
    <w:rsid w:val="001F0797"/>
    <w:rsid w:val="001F0800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A2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8F0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861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694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BA8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52B"/>
    <w:rsid w:val="002455D1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11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9F9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650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0A4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504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5F4C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0DCE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B8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1A5"/>
    <w:rsid w:val="00307A3C"/>
    <w:rsid w:val="00307B27"/>
    <w:rsid w:val="00307F28"/>
    <w:rsid w:val="00310148"/>
    <w:rsid w:val="003101DC"/>
    <w:rsid w:val="0031035A"/>
    <w:rsid w:val="00310560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227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0DA1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5FA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A95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7DE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8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647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716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420"/>
    <w:rsid w:val="003E6592"/>
    <w:rsid w:val="003E6FEE"/>
    <w:rsid w:val="003E703E"/>
    <w:rsid w:val="003E73BC"/>
    <w:rsid w:val="003E7A07"/>
    <w:rsid w:val="003F0656"/>
    <w:rsid w:val="003F0905"/>
    <w:rsid w:val="003F0A3C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E3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7C0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955"/>
    <w:rsid w:val="00440EA5"/>
    <w:rsid w:val="0044131C"/>
    <w:rsid w:val="0044142F"/>
    <w:rsid w:val="00442277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C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A8F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364"/>
    <w:rsid w:val="00486CF2"/>
    <w:rsid w:val="00486EC5"/>
    <w:rsid w:val="00487056"/>
    <w:rsid w:val="00487442"/>
    <w:rsid w:val="004875B9"/>
    <w:rsid w:val="00487BB8"/>
    <w:rsid w:val="00487D04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36A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9E2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86E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02"/>
    <w:rsid w:val="004C2025"/>
    <w:rsid w:val="004C2371"/>
    <w:rsid w:val="004C2C4E"/>
    <w:rsid w:val="004C2F01"/>
    <w:rsid w:val="004C3012"/>
    <w:rsid w:val="004C311C"/>
    <w:rsid w:val="004C3472"/>
    <w:rsid w:val="004C34E8"/>
    <w:rsid w:val="004C380B"/>
    <w:rsid w:val="004C3A07"/>
    <w:rsid w:val="004C3C51"/>
    <w:rsid w:val="004C4384"/>
    <w:rsid w:val="004C47FE"/>
    <w:rsid w:val="004C4BCE"/>
    <w:rsid w:val="004C4BF3"/>
    <w:rsid w:val="004C4F33"/>
    <w:rsid w:val="004C521E"/>
    <w:rsid w:val="004C591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924"/>
    <w:rsid w:val="004C7BDF"/>
    <w:rsid w:val="004D001B"/>
    <w:rsid w:val="004D0200"/>
    <w:rsid w:val="004D0409"/>
    <w:rsid w:val="004D0E42"/>
    <w:rsid w:val="004D171F"/>
    <w:rsid w:val="004D1916"/>
    <w:rsid w:val="004D1A33"/>
    <w:rsid w:val="004D1D64"/>
    <w:rsid w:val="004D1E31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6FC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0C4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2E2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345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384"/>
    <w:rsid w:val="00516B96"/>
    <w:rsid w:val="00516D2A"/>
    <w:rsid w:val="00517186"/>
    <w:rsid w:val="005173A4"/>
    <w:rsid w:val="0051770E"/>
    <w:rsid w:val="0052001B"/>
    <w:rsid w:val="005205C8"/>
    <w:rsid w:val="005205D5"/>
    <w:rsid w:val="00520F40"/>
    <w:rsid w:val="00521D65"/>
    <w:rsid w:val="005221A4"/>
    <w:rsid w:val="005221D9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B41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A2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C43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9F"/>
    <w:rsid w:val="00557CAB"/>
    <w:rsid w:val="005608D5"/>
    <w:rsid w:val="00560955"/>
    <w:rsid w:val="00560AC9"/>
    <w:rsid w:val="00560B90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5E00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9A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6D2"/>
    <w:rsid w:val="00590BC6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C0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D7F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F8"/>
    <w:rsid w:val="0060318C"/>
    <w:rsid w:val="00603648"/>
    <w:rsid w:val="006039C5"/>
    <w:rsid w:val="00603B1B"/>
    <w:rsid w:val="00603D0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95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4F7B"/>
    <w:rsid w:val="0061524B"/>
    <w:rsid w:val="0061565F"/>
    <w:rsid w:val="006159CE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0E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1B0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B2F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AEB"/>
    <w:rsid w:val="00652BB4"/>
    <w:rsid w:val="006531F9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6B05"/>
    <w:rsid w:val="006672FC"/>
    <w:rsid w:val="0066788E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70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811"/>
    <w:rsid w:val="00695D50"/>
    <w:rsid w:val="00695E95"/>
    <w:rsid w:val="006960DB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1F5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41D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CAE"/>
    <w:rsid w:val="00721E1D"/>
    <w:rsid w:val="007221F1"/>
    <w:rsid w:val="00722B72"/>
    <w:rsid w:val="007230B7"/>
    <w:rsid w:val="00723701"/>
    <w:rsid w:val="00723DCA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2625"/>
    <w:rsid w:val="00733315"/>
    <w:rsid w:val="00733858"/>
    <w:rsid w:val="00733A74"/>
    <w:rsid w:val="00733A80"/>
    <w:rsid w:val="00733AA9"/>
    <w:rsid w:val="00733B1F"/>
    <w:rsid w:val="00733F4E"/>
    <w:rsid w:val="00733F8F"/>
    <w:rsid w:val="0073497A"/>
    <w:rsid w:val="007352B1"/>
    <w:rsid w:val="00735606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D54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2AA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1B58"/>
    <w:rsid w:val="007721AD"/>
    <w:rsid w:val="00772C97"/>
    <w:rsid w:val="00772D15"/>
    <w:rsid w:val="00772DC3"/>
    <w:rsid w:val="007733C4"/>
    <w:rsid w:val="007743A1"/>
    <w:rsid w:val="007744EF"/>
    <w:rsid w:val="0077479A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2D"/>
    <w:rsid w:val="00792ECC"/>
    <w:rsid w:val="00792F7F"/>
    <w:rsid w:val="00792FCC"/>
    <w:rsid w:val="00793062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A2A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3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183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448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1CD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4EBE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3E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839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6D3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BF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3FC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0E"/>
    <w:rsid w:val="008E4820"/>
    <w:rsid w:val="008E4DE6"/>
    <w:rsid w:val="008E5B0C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216"/>
    <w:rsid w:val="008F7610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1B0C"/>
    <w:rsid w:val="009022BC"/>
    <w:rsid w:val="0090255A"/>
    <w:rsid w:val="00902734"/>
    <w:rsid w:val="00902997"/>
    <w:rsid w:val="0090300D"/>
    <w:rsid w:val="00903281"/>
    <w:rsid w:val="009032CC"/>
    <w:rsid w:val="009033C0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B6D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97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329"/>
    <w:rsid w:val="009477BE"/>
    <w:rsid w:val="00947FE8"/>
    <w:rsid w:val="0095017F"/>
    <w:rsid w:val="009509BB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84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1DB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AF0"/>
    <w:rsid w:val="00983C41"/>
    <w:rsid w:val="00984206"/>
    <w:rsid w:val="0098510C"/>
    <w:rsid w:val="0098511E"/>
    <w:rsid w:val="009852B3"/>
    <w:rsid w:val="009852F6"/>
    <w:rsid w:val="0098541D"/>
    <w:rsid w:val="009856DE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5FA"/>
    <w:rsid w:val="00992624"/>
    <w:rsid w:val="009927C4"/>
    <w:rsid w:val="009930C0"/>
    <w:rsid w:val="0099324C"/>
    <w:rsid w:val="00993627"/>
    <w:rsid w:val="00993658"/>
    <w:rsid w:val="00993660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FDA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2D18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18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940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2F7"/>
    <w:rsid w:val="00A3072C"/>
    <w:rsid w:val="00A30BAE"/>
    <w:rsid w:val="00A31177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BFC"/>
    <w:rsid w:val="00A41CA0"/>
    <w:rsid w:val="00A42659"/>
    <w:rsid w:val="00A42721"/>
    <w:rsid w:val="00A42897"/>
    <w:rsid w:val="00A429DE"/>
    <w:rsid w:val="00A4339C"/>
    <w:rsid w:val="00A44146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0F63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3C9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161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652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1C3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7B1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07E"/>
    <w:rsid w:val="00A831F0"/>
    <w:rsid w:val="00A832BE"/>
    <w:rsid w:val="00A834EC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3FE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69F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754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5EA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2B5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B7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97F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62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B97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C80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6C7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8F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35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EE"/>
    <w:rsid w:val="00BA6CFD"/>
    <w:rsid w:val="00BA7423"/>
    <w:rsid w:val="00BA7541"/>
    <w:rsid w:val="00BA758B"/>
    <w:rsid w:val="00BA7688"/>
    <w:rsid w:val="00BA7EB0"/>
    <w:rsid w:val="00BB0528"/>
    <w:rsid w:val="00BB070D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D72"/>
    <w:rsid w:val="00BC5E8B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997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6D"/>
    <w:rsid w:val="00C17099"/>
    <w:rsid w:val="00C1733B"/>
    <w:rsid w:val="00C1741D"/>
    <w:rsid w:val="00C174EC"/>
    <w:rsid w:val="00C17566"/>
    <w:rsid w:val="00C17593"/>
    <w:rsid w:val="00C17D7E"/>
    <w:rsid w:val="00C17D89"/>
    <w:rsid w:val="00C17E62"/>
    <w:rsid w:val="00C202D5"/>
    <w:rsid w:val="00C204EB"/>
    <w:rsid w:val="00C2068D"/>
    <w:rsid w:val="00C206C4"/>
    <w:rsid w:val="00C206EC"/>
    <w:rsid w:val="00C20BD7"/>
    <w:rsid w:val="00C20F77"/>
    <w:rsid w:val="00C210D4"/>
    <w:rsid w:val="00C2188A"/>
    <w:rsid w:val="00C21B1D"/>
    <w:rsid w:val="00C222CF"/>
    <w:rsid w:val="00C223DE"/>
    <w:rsid w:val="00C232DD"/>
    <w:rsid w:val="00C236CC"/>
    <w:rsid w:val="00C23F95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AC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8C"/>
    <w:rsid w:val="00C33AA7"/>
    <w:rsid w:val="00C33D84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2D69"/>
    <w:rsid w:val="00C84332"/>
    <w:rsid w:val="00C8457C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6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55F"/>
    <w:rsid w:val="00C927D6"/>
    <w:rsid w:val="00C92C2A"/>
    <w:rsid w:val="00C92E97"/>
    <w:rsid w:val="00C92FF0"/>
    <w:rsid w:val="00C9318C"/>
    <w:rsid w:val="00C93297"/>
    <w:rsid w:val="00C93813"/>
    <w:rsid w:val="00C93E6F"/>
    <w:rsid w:val="00C9406D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B2D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7FF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014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2F8"/>
    <w:rsid w:val="00CD5423"/>
    <w:rsid w:val="00CD5C02"/>
    <w:rsid w:val="00CD61E3"/>
    <w:rsid w:val="00CD6814"/>
    <w:rsid w:val="00CD6E0B"/>
    <w:rsid w:val="00CD787F"/>
    <w:rsid w:val="00CD78F4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C10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D92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265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5D"/>
    <w:rsid w:val="00D3609F"/>
    <w:rsid w:val="00D3610A"/>
    <w:rsid w:val="00D3646C"/>
    <w:rsid w:val="00D3668C"/>
    <w:rsid w:val="00D366D3"/>
    <w:rsid w:val="00D369EA"/>
    <w:rsid w:val="00D36C8E"/>
    <w:rsid w:val="00D36EEC"/>
    <w:rsid w:val="00D3700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B5"/>
    <w:rsid w:val="00D578C5"/>
    <w:rsid w:val="00D57C20"/>
    <w:rsid w:val="00D57CEB"/>
    <w:rsid w:val="00D57D47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6F09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CA0"/>
    <w:rsid w:val="00D943B0"/>
    <w:rsid w:val="00D9469D"/>
    <w:rsid w:val="00D948A0"/>
    <w:rsid w:val="00D94BB0"/>
    <w:rsid w:val="00D94EA5"/>
    <w:rsid w:val="00D94FC7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6D0F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E6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B77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640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185D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A88"/>
    <w:rsid w:val="00E63EF4"/>
    <w:rsid w:val="00E6412A"/>
    <w:rsid w:val="00E64286"/>
    <w:rsid w:val="00E64763"/>
    <w:rsid w:val="00E655CD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6B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1F2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6E4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0A8"/>
    <w:rsid w:val="00EB7502"/>
    <w:rsid w:val="00EB7832"/>
    <w:rsid w:val="00EB7B45"/>
    <w:rsid w:val="00EB7C50"/>
    <w:rsid w:val="00EB7E4D"/>
    <w:rsid w:val="00EB7FE8"/>
    <w:rsid w:val="00EC045E"/>
    <w:rsid w:val="00EC0930"/>
    <w:rsid w:val="00EC0B6A"/>
    <w:rsid w:val="00EC0F75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F5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5C"/>
    <w:rsid w:val="00EF447D"/>
    <w:rsid w:val="00EF4563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56"/>
    <w:rsid w:val="00F006E4"/>
    <w:rsid w:val="00F00923"/>
    <w:rsid w:val="00F00A7F"/>
    <w:rsid w:val="00F00A86"/>
    <w:rsid w:val="00F00C9D"/>
    <w:rsid w:val="00F012B6"/>
    <w:rsid w:val="00F017CB"/>
    <w:rsid w:val="00F018DF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4B3C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ED2"/>
    <w:rsid w:val="00F32F0E"/>
    <w:rsid w:val="00F32F3E"/>
    <w:rsid w:val="00F32FBF"/>
    <w:rsid w:val="00F33333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6D1"/>
    <w:rsid w:val="00F35865"/>
    <w:rsid w:val="00F35A79"/>
    <w:rsid w:val="00F35E92"/>
    <w:rsid w:val="00F3651B"/>
    <w:rsid w:val="00F369F3"/>
    <w:rsid w:val="00F370CB"/>
    <w:rsid w:val="00F372F8"/>
    <w:rsid w:val="00F377A2"/>
    <w:rsid w:val="00F37922"/>
    <w:rsid w:val="00F37AE3"/>
    <w:rsid w:val="00F37AEF"/>
    <w:rsid w:val="00F4125D"/>
    <w:rsid w:val="00F41F89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6FE4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8B"/>
    <w:rsid w:val="00F61158"/>
    <w:rsid w:val="00F61564"/>
    <w:rsid w:val="00F61701"/>
    <w:rsid w:val="00F61902"/>
    <w:rsid w:val="00F61FDE"/>
    <w:rsid w:val="00F62139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C1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464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5D96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724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56BCE5"/>
  <w15:docId w15:val="{704A02D0-3FA2-4CC6-BD14-DF76E3E72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tyleBulleted">
    <w:name w:val="Style Bulleted"/>
    <w:rsid w:val="000C32CA"/>
    <w:pPr>
      <w:numPr>
        <w:numId w:val="5"/>
      </w:numPr>
    </w:pPr>
  </w:style>
  <w:style w:type="paragraph" w:customStyle="1" w:styleId="maintext">
    <w:name w:val="main text"/>
    <w:basedOn w:val="Normal"/>
    <w:link w:val="maintextChar"/>
    <w:qFormat/>
    <w:rsid w:val="00A302F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302F7"/>
    <w:rPr>
      <w:rFonts w:ascii="Times New Roman" w:eastAsia="Malgun Gothic" w:hAnsi="Times New Roman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5906D2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5906D2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06D2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5906D2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82073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C53FC"/>
    <w:rPr>
      <w:rFonts w:ascii="Calibri" w:eastAsia="Calibri" w:hAnsi="Calibri"/>
      <w:sz w:val="22"/>
      <w:szCs w:val="22"/>
      <w:lang w:eastAsia="en-US"/>
    </w:rPr>
  </w:style>
  <w:style w:type="character" w:customStyle="1" w:styleId="B10">
    <w:name w:val="B1 (文字)"/>
    <w:uiPriority w:val="99"/>
    <w:qFormat/>
    <w:locked/>
    <w:rsid w:val="00901B0C"/>
    <w:rPr>
      <w:lang w:eastAsia="en-US"/>
    </w:rPr>
  </w:style>
  <w:style w:type="character" w:customStyle="1" w:styleId="TACChar">
    <w:name w:val="TAC Char"/>
    <w:link w:val="TAC"/>
    <w:locked/>
    <w:rsid w:val="00F006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006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1EF488-228C-436A-85A4-0198CCB1D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9245B-56BA-49AB-BC2B-475D40294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545C23-A44D-4DDE-8F98-7829AFAFE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2</Pages>
  <Words>382</Words>
  <Characters>2039</Characters>
  <Application>Microsoft Office Word</Application>
  <DocSecurity>0</DocSecurity>
  <Lines>44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2426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cp:lastModifiedBy>Pawar, Sameer</cp:lastModifiedBy>
  <cp:revision>26</cp:revision>
  <cp:lastPrinted>2011-11-09T07:49:00Z</cp:lastPrinted>
  <dcterms:created xsi:type="dcterms:W3CDTF">2018-02-16T06:13:00Z</dcterms:created>
  <dcterms:modified xsi:type="dcterms:W3CDTF">2018-09-29T03:21:00Z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2dd2fade-1e2d-4987-8ff6-a4a7a8053a6f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2018-09-29 03:21:26Z</vt:lpwstr>
  </property>
  <property fmtid="{D5CDD505-2E9C-101B-9397-08002B2CF9AE}" pid="12" name="ContentTypeId">
    <vt:lpwstr>0x0101001A6C2134160B1A4083A3FDA85C8A909E</vt:lpwstr>
  </property>
  <property fmtid="{D5CDD505-2E9C-101B-9397-08002B2CF9AE}" pid="13" name="CTPClassification">
    <vt:lpwstr>CTP_IC</vt:lpwstr>
  </property>
</Properties>
</file>