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5BD698" w14:textId="62E6845E" w:rsidR="005C029E" w:rsidRPr="005C029E" w:rsidRDefault="005C029E" w:rsidP="005C029E">
      <w:pPr>
        <w:tabs>
          <w:tab w:val="right" w:pos="9216"/>
        </w:tabs>
        <w:jc w:val="both"/>
        <w:rPr>
          <w:rFonts w:eastAsia="MS Mincho"/>
          <w:b/>
          <w:bCs/>
          <w:noProof/>
          <w:szCs w:val="24"/>
        </w:rPr>
      </w:pPr>
      <w:bookmarkStart w:id="0" w:name="OLE_LINK3"/>
      <w:r w:rsidRPr="005C029E">
        <w:rPr>
          <w:rFonts w:eastAsia="MS Mincho"/>
          <w:b/>
          <w:bCs/>
          <w:noProof/>
          <w:szCs w:val="24"/>
          <w:lang w:val="en-US" w:eastAsia="zh-CN"/>
        </w:rPr>
        <mc:AlternateContent>
          <mc:Choice Requires="wps">
            <w:drawing>
              <wp:anchor distT="0" distB="0" distL="114300" distR="114300" simplePos="0" relativeHeight="251659264" behindDoc="0" locked="1" layoutInCell="1" allowOverlap="1" wp14:anchorId="132317FC" wp14:editId="1B0BBDDB">
                <wp:simplePos x="0" y="0"/>
                <wp:positionH relativeFrom="column">
                  <wp:posOffset>0</wp:posOffset>
                </wp:positionH>
                <wp:positionV relativeFrom="paragraph">
                  <wp:posOffset>0</wp:posOffset>
                </wp:positionV>
                <wp:extent cx="635" cy="635"/>
                <wp:effectExtent l="9525" t="9525" r="8890" b="8890"/>
                <wp:wrapNone/>
                <wp:docPr id="4"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838E8B" id="任意多边形: 形状 4"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5C029E">
        <w:rPr>
          <w:rFonts w:eastAsia="MS Mincho"/>
          <w:b/>
          <w:bCs/>
          <w:noProof/>
          <w:szCs w:val="24"/>
        </w:rPr>
        <w:t xml:space="preserve">3GPP TSG RAN WG1 </w:t>
      </w:r>
      <w:r w:rsidR="001532E6" w:rsidRPr="001532E6">
        <w:rPr>
          <w:rFonts w:eastAsia="MS Mincho"/>
          <w:b/>
          <w:bCs/>
          <w:noProof/>
          <w:szCs w:val="24"/>
        </w:rPr>
        <w:t xml:space="preserve">Meeting </w:t>
      </w:r>
      <w:r w:rsidR="001532E6" w:rsidRPr="001532E6">
        <w:rPr>
          <w:rFonts w:eastAsia="MS Mincho" w:hint="eastAsia"/>
          <w:b/>
          <w:bCs/>
          <w:noProof/>
          <w:szCs w:val="24"/>
        </w:rPr>
        <w:t>#9</w:t>
      </w:r>
      <w:r w:rsidR="003D6C14">
        <w:rPr>
          <w:rFonts w:eastAsia="MS Mincho" w:hint="eastAsia"/>
          <w:b/>
          <w:bCs/>
          <w:noProof/>
          <w:szCs w:val="24"/>
        </w:rPr>
        <w:t>4</w:t>
      </w:r>
      <w:r w:rsidR="008604AF">
        <w:rPr>
          <w:rFonts w:eastAsia="MS Mincho"/>
          <w:b/>
          <w:bCs/>
          <w:noProof/>
          <w:szCs w:val="24"/>
        </w:rPr>
        <w:t xml:space="preserve">     </w:t>
      </w:r>
      <w:r w:rsidR="001532E6" w:rsidRPr="001532E6">
        <w:rPr>
          <w:rFonts w:eastAsia="MS Mincho"/>
          <w:b/>
          <w:bCs/>
          <w:noProof/>
          <w:szCs w:val="24"/>
        </w:rPr>
        <w:t xml:space="preserve"> </w:t>
      </w:r>
      <w:r w:rsidRPr="005C029E" w:rsidDel="006B30FD">
        <w:rPr>
          <w:rFonts w:eastAsia="MS Mincho"/>
          <w:b/>
          <w:bCs/>
          <w:noProof/>
          <w:szCs w:val="24"/>
        </w:rPr>
        <w:t xml:space="preserve"> </w:t>
      </w:r>
      <w:r w:rsidR="0075485C">
        <w:rPr>
          <w:rFonts w:eastAsia="MS Mincho"/>
          <w:b/>
          <w:bCs/>
          <w:noProof/>
          <w:szCs w:val="24"/>
        </w:rPr>
        <w:t xml:space="preserve">                                                      </w:t>
      </w:r>
      <w:r>
        <w:rPr>
          <w:rFonts w:eastAsia="MS Mincho"/>
          <w:b/>
          <w:bCs/>
          <w:noProof/>
          <w:szCs w:val="24"/>
        </w:rPr>
        <w:t xml:space="preserve"> </w:t>
      </w:r>
      <w:r w:rsidRPr="005C029E">
        <w:rPr>
          <w:rFonts w:eastAsia="MS Mincho"/>
          <w:b/>
          <w:bCs/>
          <w:noProof/>
          <w:szCs w:val="24"/>
        </w:rPr>
        <w:tab/>
      </w:r>
      <w:r w:rsidR="0075485C">
        <w:rPr>
          <w:rFonts w:eastAsia="MS Mincho"/>
          <w:b/>
          <w:bCs/>
          <w:noProof/>
          <w:szCs w:val="24"/>
        </w:rPr>
        <w:t xml:space="preserve">   </w:t>
      </w:r>
      <w:r>
        <w:rPr>
          <w:rFonts w:eastAsia="MS Mincho"/>
          <w:b/>
          <w:bCs/>
          <w:noProof/>
          <w:szCs w:val="24"/>
        </w:rPr>
        <w:t xml:space="preserve"> </w:t>
      </w:r>
      <w:r w:rsidR="0075485C">
        <w:rPr>
          <w:rFonts w:eastAsia="MS Mincho"/>
          <w:b/>
          <w:bCs/>
          <w:noProof/>
          <w:szCs w:val="24"/>
        </w:rPr>
        <w:t xml:space="preserve">  </w:t>
      </w:r>
      <w:r>
        <w:rPr>
          <w:rFonts w:eastAsia="MS Mincho"/>
          <w:b/>
          <w:bCs/>
          <w:noProof/>
          <w:szCs w:val="24"/>
        </w:rPr>
        <w:t xml:space="preserve">           </w:t>
      </w:r>
      <w:r w:rsidR="0075485C">
        <w:rPr>
          <w:rFonts w:eastAsia="MS Mincho"/>
          <w:b/>
          <w:bCs/>
          <w:noProof/>
          <w:szCs w:val="24"/>
        </w:rPr>
        <w:t xml:space="preserve">  </w:t>
      </w:r>
      <w:r w:rsidR="00B07234">
        <w:rPr>
          <w:rFonts w:eastAsia="MS Mincho"/>
          <w:b/>
          <w:bCs/>
          <w:noProof/>
          <w:szCs w:val="24"/>
        </w:rPr>
        <w:t xml:space="preserve"> </w:t>
      </w:r>
      <w:r w:rsidR="0075485C">
        <w:rPr>
          <w:rFonts w:eastAsia="MS Mincho"/>
          <w:b/>
          <w:bCs/>
          <w:noProof/>
          <w:szCs w:val="24"/>
        </w:rPr>
        <w:t xml:space="preserve">   </w:t>
      </w:r>
      <w:r w:rsidR="00674977" w:rsidRPr="00674977">
        <w:rPr>
          <w:rFonts w:eastAsia="MS Mincho"/>
          <w:b/>
          <w:bCs/>
          <w:noProof/>
          <w:szCs w:val="24"/>
        </w:rPr>
        <w:t>R1-1809898</w:t>
      </w:r>
      <w:r>
        <w:rPr>
          <w:rFonts w:eastAsia="MS Mincho"/>
          <w:b/>
          <w:bCs/>
          <w:noProof/>
          <w:szCs w:val="24"/>
        </w:rPr>
        <w:t xml:space="preserve">   </w:t>
      </w:r>
    </w:p>
    <w:p w14:paraId="0189DC21" w14:textId="345A16E0" w:rsidR="005C029E" w:rsidRPr="005C029E" w:rsidRDefault="003D6C14" w:rsidP="005C029E">
      <w:pPr>
        <w:pStyle w:val="a8"/>
        <w:rPr>
          <w:rFonts w:ascii="Times New Roman" w:hAnsi="Times New Roman"/>
          <w:bCs/>
          <w:sz w:val="24"/>
          <w:szCs w:val="24"/>
        </w:rPr>
      </w:pPr>
      <w:r>
        <w:rPr>
          <w:rFonts w:ascii="Times New Roman" w:hAnsi="Times New Roman" w:hint="eastAsia"/>
          <w:bCs/>
          <w:sz w:val="24"/>
          <w:szCs w:val="24"/>
        </w:rPr>
        <w:t>Gothenburg</w:t>
      </w:r>
      <w:r w:rsidR="008604AF" w:rsidRPr="008604AF">
        <w:rPr>
          <w:rFonts w:ascii="Times New Roman" w:hAnsi="Times New Roman"/>
          <w:bCs/>
          <w:sz w:val="24"/>
          <w:szCs w:val="24"/>
        </w:rPr>
        <w:t xml:space="preserve">, </w:t>
      </w:r>
      <w:r>
        <w:rPr>
          <w:rFonts w:ascii="Times New Roman" w:hAnsi="Times New Roman" w:hint="eastAsia"/>
          <w:bCs/>
          <w:sz w:val="24"/>
          <w:szCs w:val="24"/>
        </w:rPr>
        <w:t>Sweden</w:t>
      </w:r>
      <w:r w:rsidR="008604AF" w:rsidRPr="008604AF">
        <w:rPr>
          <w:rFonts w:ascii="Times New Roman" w:hAnsi="Times New Roman"/>
          <w:bCs/>
          <w:sz w:val="24"/>
          <w:szCs w:val="24"/>
        </w:rPr>
        <w:t xml:space="preserve">, </w:t>
      </w:r>
      <w:r>
        <w:rPr>
          <w:rFonts w:ascii="Times New Roman" w:hAnsi="Times New Roman" w:hint="eastAsia"/>
          <w:bCs/>
          <w:sz w:val="24"/>
          <w:szCs w:val="24"/>
        </w:rPr>
        <w:t>August</w:t>
      </w:r>
      <w:r w:rsidR="008604AF" w:rsidRPr="008604AF">
        <w:rPr>
          <w:rFonts w:ascii="Times New Roman" w:hAnsi="Times New Roman"/>
          <w:bCs/>
          <w:sz w:val="24"/>
          <w:szCs w:val="24"/>
        </w:rPr>
        <w:t xml:space="preserve"> 2</w:t>
      </w:r>
      <w:r>
        <w:rPr>
          <w:rFonts w:ascii="Times New Roman" w:hAnsi="Times New Roman" w:hint="eastAsia"/>
          <w:bCs/>
          <w:sz w:val="24"/>
          <w:szCs w:val="24"/>
        </w:rPr>
        <w:t>0th</w:t>
      </w:r>
      <w:r w:rsidR="008604AF" w:rsidRPr="008604AF">
        <w:rPr>
          <w:rFonts w:ascii="Times New Roman" w:hAnsi="Times New Roman"/>
          <w:bCs/>
          <w:sz w:val="24"/>
          <w:szCs w:val="24"/>
        </w:rPr>
        <w:t xml:space="preserve"> – 2</w:t>
      </w:r>
      <w:r>
        <w:rPr>
          <w:rFonts w:ascii="Times New Roman" w:hAnsi="Times New Roman" w:hint="eastAsia"/>
          <w:bCs/>
          <w:sz w:val="24"/>
          <w:szCs w:val="24"/>
        </w:rPr>
        <w:t>4</w:t>
      </w:r>
      <w:r w:rsidR="008604AF" w:rsidRPr="008604AF">
        <w:rPr>
          <w:rFonts w:ascii="Times New Roman" w:hAnsi="Times New Roman"/>
          <w:bCs/>
          <w:sz w:val="24"/>
          <w:szCs w:val="24"/>
        </w:rPr>
        <w:t>th, 2018</w:t>
      </w:r>
    </w:p>
    <w:p w14:paraId="12850AD9" w14:textId="77777777" w:rsidR="008D4A6E" w:rsidRPr="003D6C14" w:rsidRDefault="008D4A6E" w:rsidP="008D4A6E">
      <w:pPr>
        <w:pStyle w:val="a8"/>
        <w:rPr>
          <w:rFonts w:ascii="Times New Roman" w:hAnsi="Times New Roman"/>
          <w:noProof w:val="0"/>
        </w:rPr>
      </w:pPr>
    </w:p>
    <w:p w14:paraId="14FDE5A0" w14:textId="77777777" w:rsidR="00900DAE" w:rsidRPr="00D506EC" w:rsidRDefault="001545B1" w:rsidP="00D02352">
      <w:pPr>
        <w:pStyle w:val="a8"/>
        <w:ind w:left="1800" w:hanging="1800"/>
        <w:rPr>
          <w:rFonts w:ascii="Times New Roman" w:hAnsi="Times New Roman"/>
          <w:sz w:val="24"/>
          <w:lang w:val="en-US"/>
        </w:rPr>
      </w:pPr>
      <w:bookmarkStart w:id="1" w:name="_Hlk522810758"/>
      <w:bookmarkStart w:id="2" w:name="OLE_LINK4"/>
      <w:r w:rsidRPr="00D506EC">
        <w:rPr>
          <w:rFonts w:ascii="Times New Roman" w:hAnsi="Times New Roman"/>
          <w:sz w:val="24"/>
          <w:lang w:val="en-US"/>
        </w:rPr>
        <w:t>Source:</w:t>
      </w:r>
      <w:r w:rsidRPr="00D506EC">
        <w:rPr>
          <w:rFonts w:ascii="Times New Roman" w:hAnsi="Times New Roman"/>
          <w:sz w:val="24"/>
          <w:lang w:val="en-US"/>
        </w:rPr>
        <w:tab/>
        <w:t>NTT DOCOMO</w:t>
      </w:r>
      <w:r w:rsidR="0036115F" w:rsidRPr="00D506EC">
        <w:rPr>
          <w:rFonts w:ascii="Times New Roman" w:hAnsi="Times New Roman"/>
          <w:sz w:val="24"/>
          <w:lang w:val="en-US"/>
        </w:rPr>
        <w:t>, INC.</w:t>
      </w:r>
    </w:p>
    <w:bookmarkEnd w:id="0"/>
    <w:p w14:paraId="6B5EE6D7" w14:textId="3DF34C5E" w:rsidR="00FE0C9D" w:rsidRPr="00D506EC" w:rsidRDefault="00FE0C9D" w:rsidP="00FE0C9D">
      <w:pPr>
        <w:pStyle w:val="a8"/>
        <w:ind w:left="1800" w:hanging="1800"/>
        <w:rPr>
          <w:rFonts w:ascii="Times New Roman" w:eastAsiaTheme="minorEastAsia" w:hAnsi="Times New Roman"/>
          <w:sz w:val="24"/>
          <w:lang w:val="en-US"/>
        </w:rPr>
      </w:pPr>
      <w:r w:rsidRPr="00D506EC">
        <w:rPr>
          <w:rFonts w:ascii="Times New Roman" w:hAnsi="Times New Roman"/>
          <w:sz w:val="24"/>
          <w:lang w:val="en-US"/>
        </w:rPr>
        <w:t>Title:</w:t>
      </w:r>
      <w:r w:rsidRPr="00D506EC">
        <w:rPr>
          <w:rFonts w:ascii="Times New Roman" w:hAnsi="Times New Roman"/>
          <w:sz w:val="24"/>
          <w:lang w:val="en-US"/>
        </w:rPr>
        <w:tab/>
      </w:r>
      <w:bookmarkStart w:id="3" w:name="OLE_LINK8"/>
      <w:bookmarkStart w:id="4" w:name="OLE_LINK9"/>
      <w:bookmarkStart w:id="5" w:name="OLE_LINK21"/>
      <w:bookmarkStart w:id="6" w:name="OLE_LINK22"/>
      <w:r w:rsidR="00834CB4" w:rsidRPr="00834CB4">
        <w:rPr>
          <w:rFonts w:ascii="Times New Roman" w:hAnsi="Times New Roman"/>
          <w:sz w:val="24"/>
          <w:lang w:val="en-US"/>
        </w:rPr>
        <w:t>Corrections on UL data</w:t>
      </w:r>
      <w:r w:rsidR="00254D22">
        <w:rPr>
          <w:rFonts w:ascii="Times New Roman" w:eastAsiaTheme="minorEastAsia" w:hAnsi="Times New Roman"/>
          <w:sz w:val="24"/>
          <w:lang w:val="en-US"/>
        </w:rPr>
        <w:t xml:space="preserve"> </w:t>
      </w:r>
      <w:r w:rsidR="00972A57" w:rsidRPr="00972A57">
        <w:rPr>
          <w:rFonts w:ascii="Times New Roman" w:eastAsiaTheme="minorEastAsia" w:hAnsi="Times New Roman"/>
          <w:sz w:val="24"/>
          <w:lang w:val="en-US"/>
        </w:rPr>
        <w:t>transmission procedure</w:t>
      </w:r>
      <w:r w:rsidR="00972A57">
        <w:rPr>
          <w:rFonts w:ascii="Calibri" w:hAnsi="Calibri"/>
          <w:sz w:val="20"/>
        </w:rPr>
        <w:t xml:space="preserve"> </w:t>
      </w:r>
    </w:p>
    <w:bookmarkEnd w:id="3"/>
    <w:bookmarkEnd w:id="4"/>
    <w:bookmarkEnd w:id="5"/>
    <w:bookmarkEnd w:id="6"/>
    <w:p w14:paraId="32CABD64" w14:textId="5F9340B3" w:rsidR="00FE0C9D" w:rsidRPr="00D506EC" w:rsidRDefault="00FE0C9D" w:rsidP="00FE0C9D">
      <w:pPr>
        <w:pStyle w:val="a8"/>
        <w:tabs>
          <w:tab w:val="left" w:pos="1800"/>
        </w:tabs>
        <w:ind w:left="1800" w:hanging="1800"/>
        <w:rPr>
          <w:rFonts w:ascii="Times New Roman" w:hAnsi="Times New Roman"/>
          <w:sz w:val="24"/>
          <w:lang w:val="en-US"/>
        </w:rPr>
      </w:pPr>
      <w:r w:rsidRPr="00D506EC">
        <w:rPr>
          <w:rFonts w:ascii="Times New Roman" w:hAnsi="Times New Roman"/>
          <w:sz w:val="24"/>
          <w:lang w:val="en-US"/>
        </w:rPr>
        <w:t>Agenda Item:</w:t>
      </w:r>
      <w:bookmarkStart w:id="7" w:name="Source"/>
      <w:bookmarkEnd w:id="7"/>
      <w:r w:rsidRPr="00D506EC">
        <w:rPr>
          <w:rFonts w:ascii="Times New Roman" w:hAnsi="Times New Roman"/>
          <w:sz w:val="24"/>
          <w:lang w:val="en-US"/>
        </w:rPr>
        <w:tab/>
      </w:r>
      <w:bookmarkStart w:id="8" w:name="_Hlk495051520"/>
      <w:r w:rsidR="00BA67A1" w:rsidRPr="00D506EC">
        <w:rPr>
          <w:rFonts w:ascii="Times New Roman" w:hAnsi="Times New Roman"/>
          <w:sz w:val="24"/>
          <w:lang w:val="en-US"/>
        </w:rPr>
        <w:t>7</w:t>
      </w:r>
      <w:r w:rsidR="008D4A6E" w:rsidRPr="00D506EC">
        <w:rPr>
          <w:rFonts w:ascii="Times New Roman" w:hAnsi="Times New Roman"/>
          <w:sz w:val="24"/>
          <w:lang w:val="en-US"/>
        </w:rPr>
        <w:t>.</w:t>
      </w:r>
      <w:r w:rsidR="001B53C7">
        <w:rPr>
          <w:rFonts w:ascii="Times New Roman" w:hAnsi="Times New Roman"/>
          <w:sz w:val="24"/>
          <w:lang w:val="en-US"/>
        </w:rPr>
        <w:t>1.</w:t>
      </w:r>
      <w:r w:rsidR="002A2DF5" w:rsidRPr="00D506EC">
        <w:rPr>
          <w:rFonts w:ascii="Times New Roman" w:hAnsi="Times New Roman"/>
          <w:sz w:val="24"/>
          <w:lang w:val="en-US"/>
        </w:rPr>
        <w:t>3.3</w:t>
      </w:r>
      <w:bookmarkEnd w:id="8"/>
    </w:p>
    <w:bookmarkEnd w:id="1"/>
    <w:bookmarkEnd w:id="2"/>
    <w:p w14:paraId="26D085C3" w14:textId="77777777" w:rsidR="00900DAE" w:rsidRPr="00D506EC" w:rsidRDefault="00900DAE" w:rsidP="00D02352">
      <w:pPr>
        <w:pBdr>
          <w:bottom w:val="single" w:sz="6" w:space="1" w:color="auto"/>
        </w:pBdr>
        <w:ind w:left="1800" w:hanging="1800"/>
        <w:rPr>
          <w:b/>
          <w:lang w:val="en-US"/>
        </w:rPr>
      </w:pPr>
      <w:r w:rsidRPr="00D506EC">
        <w:rPr>
          <w:b/>
          <w:lang w:val="en-US"/>
        </w:rPr>
        <w:t>Document for:</w:t>
      </w:r>
      <w:bookmarkStart w:id="9" w:name="DocumentFor"/>
      <w:bookmarkEnd w:id="9"/>
      <w:r w:rsidR="00D02352" w:rsidRPr="00D506EC">
        <w:rPr>
          <w:b/>
          <w:lang w:val="en-US"/>
        </w:rPr>
        <w:t xml:space="preserve"> </w:t>
      </w:r>
      <w:r w:rsidR="00D02352" w:rsidRPr="00D506EC">
        <w:rPr>
          <w:b/>
          <w:lang w:val="en-US"/>
        </w:rPr>
        <w:tab/>
      </w:r>
      <w:r w:rsidRPr="00D506EC">
        <w:rPr>
          <w:b/>
          <w:lang w:val="en-US"/>
        </w:rPr>
        <w:t>Discussion and Decision</w:t>
      </w:r>
    </w:p>
    <w:p w14:paraId="28A85AEA" w14:textId="77777777" w:rsidR="000E6716" w:rsidRPr="00D506EC" w:rsidRDefault="001D2A61" w:rsidP="00B036D7">
      <w:pPr>
        <w:pStyle w:val="1"/>
        <w:numPr>
          <w:ilvl w:val="0"/>
          <w:numId w:val="5"/>
        </w:numPr>
        <w:spacing w:after="120"/>
        <w:jc w:val="both"/>
        <w:rPr>
          <w:rFonts w:ascii="Times New Roman" w:hAnsi="Times New Roman"/>
          <w:b/>
          <w:lang w:val="en-US"/>
        </w:rPr>
      </w:pPr>
      <w:r w:rsidRPr="00D506EC">
        <w:rPr>
          <w:rFonts w:ascii="Times New Roman" w:hAnsi="Times New Roman"/>
          <w:b/>
          <w:lang w:val="en-US"/>
        </w:rPr>
        <w:t>Introduction</w:t>
      </w:r>
    </w:p>
    <w:p w14:paraId="5C277074" w14:textId="6DA0A2E7" w:rsidR="003D6C14" w:rsidRPr="00064EF5" w:rsidRDefault="002B67A2" w:rsidP="00064EF5">
      <w:pPr>
        <w:spacing w:afterLines="50" w:after="120"/>
        <w:jc w:val="both"/>
        <w:rPr>
          <w:rFonts w:eastAsia="宋体"/>
          <w:sz w:val="22"/>
          <w:lang w:val="en-US" w:eastAsia="zh-CN"/>
        </w:rPr>
      </w:pPr>
      <w:r>
        <w:rPr>
          <w:rFonts w:eastAsia="宋体"/>
          <w:sz w:val="22"/>
          <w:lang w:val="en-US" w:eastAsia="zh-CN"/>
        </w:rPr>
        <w:t>This document is to address the highlighted yellow part in chairman’s note and discuss the remaining issues</w:t>
      </w:r>
      <w:r w:rsidR="003D6C14" w:rsidRPr="00064EF5">
        <w:rPr>
          <w:rFonts w:eastAsia="宋体" w:hint="eastAsia"/>
          <w:sz w:val="22"/>
          <w:lang w:val="en-US" w:eastAsia="zh-CN"/>
        </w:rPr>
        <w:t>.</w:t>
      </w:r>
    </w:p>
    <w:p w14:paraId="625364A6" w14:textId="732FE0CA" w:rsidR="002F158C" w:rsidRDefault="002F158C" w:rsidP="002F158C">
      <w:pPr>
        <w:pStyle w:val="1"/>
        <w:numPr>
          <w:ilvl w:val="0"/>
          <w:numId w:val="5"/>
        </w:numPr>
        <w:spacing w:after="120"/>
        <w:jc w:val="both"/>
        <w:rPr>
          <w:rFonts w:ascii="Times New Roman" w:hAnsi="Times New Roman"/>
          <w:b/>
          <w:lang w:val="en-US"/>
        </w:rPr>
      </w:pPr>
      <w:bookmarkStart w:id="10" w:name="_Hlk495051593"/>
      <w:r>
        <w:rPr>
          <w:rFonts w:ascii="Times New Roman" w:hAnsi="Times New Roman" w:hint="eastAsia"/>
          <w:b/>
          <w:lang w:val="en-US"/>
        </w:rPr>
        <w:t xml:space="preserve">Corrections to UL transmission </w:t>
      </w:r>
      <w:r w:rsidR="008B3D80">
        <w:rPr>
          <w:rFonts w:ascii="Times New Roman" w:hAnsi="Times New Roman" w:hint="eastAsia"/>
          <w:b/>
          <w:lang w:val="en-US"/>
        </w:rPr>
        <w:t>procedure</w:t>
      </w:r>
    </w:p>
    <w:p w14:paraId="1EEDC3F9" w14:textId="7EFBF97D" w:rsidR="0026038A" w:rsidRPr="003D6C14" w:rsidRDefault="0026038A" w:rsidP="0026038A">
      <w:pPr>
        <w:pStyle w:val="1"/>
        <w:numPr>
          <w:ilvl w:val="1"/>
          <w:numId w:val="5"/>
        </w:numPr>
        <w:spacing w:after="120"/>
        <w:jc w:val="both"/>
        <w:rPr>
          <w:rFonts w:ascii="Times New Roman" w:hAnsi="Times New Roman"/>
          <w:b/>
          <w:sz w:val="24"/>
          <w:lang w:val="en-US"/>
        </w:rPr>
      </w:pPr>
      <w:r>
        <w:rPr>
          <w:rFonts w:ascii="Times New Roman" w:hAnsi="Times New Roman" w:hint="eastAsia"/>
          <w:b/>
          <w:sz w:val="24"/>
          <w:lang w:val="en-US"/>
        </w:rPr>
        <w:t>Corrections to</w:t>
      </w:r>
      <w:r w:rsidRPr="003D6C14">
        <w:rPr>
          <w:rFonts w:ascii="Times New Roman" w:hAnsi="Times New Roman" w:hint="eastAsia"/>
          <w:b/>
          <w:sz w:val="24"/>
          <w:lang w:val="en-US"/>
        </w:rPr>
        <w:t xml:space="preserve"> </w:t>
      </w:r>
      <w:r>
        <w:rPr>
          <w:rFonts w:ascii="Times New Roman" w:hAnsi="Times New Roman" w:hint="eastAsia"/>
          <w:b/>
          <w:sz w:val="24"/>
          <w:lang w:val="en-US"/>
        </w:rPr>
        <w:t>Msg.3 PUSCH</w:t>
      </w:r>
      <w:r w:rsidR="004E74F7">
        <w:rPr>
          <w:rFonts w:ascii="Times New Roman" w:hAnsi="Times New Roman" w:hint="eastAsia"/>
          <w:b/>
          <w:sz w:val="24"/>
          <w:lang w:val="en-US"/>
        </w:rPr>
        <w:t xml:space="preserve"> BWP determination</w:t>
      </w:r>
    </w:p>
    <w:p w14:paraId="7D5A6AA4" w14:textId="77777777" w:rsidR="00CD2226" w:rsidRPr="00CD2226" w:rsidRDefault="00CD2226" w:rsidP="00CD2226">
      <w:pPr>
        <w:rPr>
          <w:rFonts w:ascii="Times" w:eastAsia="Batang" w:hAnsi="Times"/>
          <w:sz w:val="20"/>
          <w:lang w:eastAsia="en-US"/>
        </w:rPr>
      </w:pPr>
      <w:bookmarkStart w:id="11" w:name="OLE_LINK5"/>
      <w:bookmarkStart w:id="12" w:name="OLE_LINK6"/>
      <w:r w:rsidRPr="00CD2226">
        <w:rPr>
          <w:rFonts w:ascii="Times" w:eastAsia="Batang" w:hAnsi="Times"/>
          <w:sz w:val="20"/>
          <w:lang w:eastAsia="en-US"/>
        </w:rPr>
        <w:t>RAN2 made following agreement in RAN2#101bis (Sanya)</w:t>
      </w:r>
    </w:p>
    <w:p w14:paraId="10BA21C6" w14:textId="77777777" w:rsidR="00CA0755" w:rsidRPr="00CD2226" w:rsidRDefault="00974171" w:rsidP="00CD2226">
      <w:pPr>
        <w:numPr>
          <w:ilvl w:val="0"/>
          <w:numId w:val="73"/>
        </w:numPr>
        <w:rPr>
          <w:rFonts w:ascii="Times" w:eastAsia="Batang" w:hAnsi="Times"/>
          <w:sz w:val="20"/>
          <w:lang w:eastAsia="en-US"/>
        </w:rPr>
      </w:pPr>
      <w:r w:rsidRPr="00CD2226">
        <w:rPr>
          <w:rFonts w:ascii="Times" w:eastAsia="Batang" w:hAnsi="Times"/>
          <w:sz w:val="20"/>
          <w:lang w:eastAsia="en-US"/>
        </w:rPr>
        <w:t>RAN2 assumes that if UL BWP is used for the UL/DL linking for CB RACH, the UL BWP start position need to be the same for all UEs that can use this RACH resource.</w:t>
      </w:r>
    </w:p>
    <w:bookmarkEnd w:id="11"/>
    <w:bookmarkEnd w:id="12"/>
    <w:p w14:paraId="3CAE9E10" w14:textId="77777777" w:rsidR="00CD2226" w:rsidRDefault="00CD2226" w:rsidP="00B06187">
      <w:pPr>
        <w:rPr>
          <w:rFonts w:ascii="Times" w:eastAsia="Batang" w:hAnsi="Times"/>
          <w:sz w:val="20"/>
          <w:lang w:eastAsia="en-US"/>
        </w:rPr>
      </w:pPr>
    </w:p>
    <w:p w14:paraId="7861950B" w14:textId="021D5579" w:rsidR="00B06187" w:rsidRDefault="00CD2226" w:rsidP="00B06187">
      <w:pPr>
        <w:rPr>
          <w:rFonts w:ascii="Times" w:eastAsia="Batang" w:hAnsi="Times"/>
          <w:sz w:val="20"/>
          <w:lang w:eastAsia="en-US"/>
        </w:rPr>
      </w:pPr>
      <w:r w:rsidRPr="00CD2226">
        <w:rPr>
          <w:rFonts w:ascii="Times" w:eastAsia="Batang" w:hAnsi="Times"/>
          <w:sz w:val="20"/>
          <w:lang w:eastAsia="en-US"/>
        </w:rPr>
        <w:t>RAN</w:t>
      </w:r>
      <w:r>
        <w:rPr>
          <w:rFonts w:ascii="Times" w:eastAsia="Batang" w:hAnsi="Times"/>
          <w:sz w:val="20"/>
          <w:lang w:eastAsia="en-US"/>
        </w:rPr>
        <w:t>1</w:t>
      </w:r>
      <w:r w:rsidRPr="00CD2226">
        <w:rPr>
          <w:rFonts w:ascii="Times" w:eastAsia="Batang" w:hAnsi="Times"/>
          <w:sz w:val="20"/>
          <w:lang w:eastAsia="en-US"/>
        </w:rPr>
        <w:t xml:space="preserve"> made </w:t>
      </w:r>
      <w:r>
        <w:rPr>
          <w:rFonts w:ascii="Times" w:eastAsia="Batang" w:hAnsi="Times"/>
          <w:sz w:val="20"/>
          <w:lang w:eastAsia="en-US"/>
        </w:rPr>
        <w:t xml:space="preserve">the </w:t>
      </w:r>
      <w:r w:rsidRPr="00CD2226">
        <w:rPr>
          <w:rFonts w:ascii="Times" w:eastAsia="Batang" w:hAnsi="Times"/>
          <w:sz w:val="20"/>
          <w:lang w:eastAsia="en-US"/>
        </w:rPr>
        <w:t>following agreement</w:t>
      </w:r>
      <w:r>
        <w:rPr>
          <w:rFonts w:ascii="Times" w:eastAsia="Batang" w:hAnsi="Times"/>
          <w:sz w:val="20"/>
          <w:lang w:eastAsia="en-US"/>
        </w:rPr>
        <w:t xml:space="preserve"> </w:t>
      </w:r>
      <w:r w:rsidR="00B06187">
        <w:rPr>
          <w:rFonts w:ascii="Times" w:eastAsia="Batang" w:hAnsi="Times"/>
          <w:sz w:val="20"/>
          <w:lang w:eastAsia="en-US"/>
        </w:rPr>
        <w:t>n RAN1 #93</w:t>
      </w:r>
      <w:r>
        <w:rPr>
          <w:rFonts w:ascii="Times" w:eastAsia="Batang" w:hAnsi="Times"/>
          <w:sz w:val="20"/>
          <w:lang w:eastAsia="en-US"/>
        </w:rPr>
        <w:t xml:space="preserve"> (Busan)</w:t>
      </w:r>
    </w:p>
    <w:p w14:paraId="529FB37E" w14:textId="77777777" w:rsidR="00B06187" w:rsidRDefault="00B06187" w:rsidP="00B06187">
      <w:pPr>
        <w:rPr>
          <w:rFonts w:ascii="Times" w:eastAsia="Batang" w:hAnsi="Times"/>
          <w:sz w:val="20"/>
          <w:lang w:eastAsia="en-US"/>
        </w:rPr>
      </w:pPr>
    </w:p>
    <w:p w14:paraId="53B5C336" w14:textId="77777777" w:rsidR="00B06187" w:rsidRPr="00D312C9" w:rsidRDefault="00B06187" w:rsidP="00B06187">
      <w:pPr>
        <w:rPr>
          <w:sz w:val="20"/>
          <w:lang w:eastAsia="x-none"/>
        </w:rPr>
      </w:pPr>
      <w:r w:rsidRPr="00D312C9">
        <w:rPr>
          <w:sz w:val="20"/>
          <w:highlight w:val="green"/>
          <w:lang w:eastAsia="x-none"/>
        </w:rPr>
        <w:t>Agreements</w:t>
      </w:r>
      <w:r w:rsidRPr="00D312C9">
        <w:rPr>
          <w:sz w:val="20"/>
          <w:lang w:eastAsia="x-none"/>
        </w:rPr>
        <w:t>:</w:t>
      </w:r>
    </w:p>
    <w:p w14:paraId="7F0ED1AB" w14:textId="77777777" w:rsidR="00B06187" w:rsidRPr="00D312C9" w:rsidRDefault="00B06187" w:rsidP="00B06187">
      <w:pPr>
        <w:pStyle w:val="a5"/>
        <w:numPr>
          <w:ilvl w:val="0"/>
          <w:numId w:val="70"/>
        </w:numPr>
        <w:jc w:val="both"/>
        <w:rPr>
          <w:sz w:val="20"/>
        </w:rPr>
      </w:pPr>
      <w:r w:rsidRPr="00D312C9">
        <w:rPr>
          <w:sz w:val="20"/>
        </w:rPr>
        <w:t>If the size of DCI format 0-0/1-0 is determined by the initial downlink BWP</w:t>
      </w:r>
    </w:p>
    <w:p w14:paraId="5FA1ECC5" w14:textId="77777777" w:rsidR="00B06187" w:rsidRPr="00B06187" w:rsidRDefault="00B06187" w:rsidP="007C24D1">
      <w:pPr>
        <w:pStyle w:val="a5"/>
        <w:numPr>
          <w:ilvl w:val="1"/>
          <w:numId w:val="70"/>
        </w:numPr>
        <w:jc w:val="both"/>
        <w:rPr>
          <w:rFonts w:eastAsia="宋体"/>
          <w:sz w:val="22"/>
          <w:szCs w:val="22"/>
          <w:lang w:eastAsia="zh-CN"/>
        </w:rPr>
      </w:pPr>
      <w:r w:rsidRPr="00B06187">
        <w:rPr>
          <w:sz w:val="20"/>
        </w:rPr>
        <w:t>Determine the size of the resource allocation field for format 0-0 from respective (UL or SUL) initial</w:t>
      </w:r>
      <w:r w:rsidRPr="00B06187">
        <w:rPr>
          <w:b/>
          <w:sz w:val="20"/>
        </w:rPr>
        <w:t xml:space="preserve"> </w:t>
      </w:r>
      <w:r w:rsidRPr="00CD2226">
        <w:rPr>
          <w:sz w:val="20"/>
        </w:rPr>
        <w:t>uplink</w:t>
      </w:r>
      <w:r w:rsidRPr="00B06187">
        <w:rPr>
          <w:sz w:val="20"/>
        </w:rPr>
        <w:t xml:space="preserve"> BWP</w:t>
      </w:r>
    </w:p>
    <w:p w14:paraId="090DFAF7" w14:textId="62FEAF8F" w:rsidR="00B06187" w:rsidRPr="00B06187" w:rsidRDefault="00B06187" w:rsidP="007C24D1">
      <w:pPr>
        <w:pStyle w:val="a5"/>
        <w:numPr>
          <w:ilvl w:val="1"/>
          <w:numId w:val="70"/>
        </w:numPr>
        <w:jc w:val="both"/>
        <w:rPr>
          <w:rFonts w:eastAsia="宋体"/>
          <w:sz w:val="22"/>
          <w:szCs w:val="22"/>
          <w:lang w:eastAsia="zh-CN"/>
        </w:rPr>
      </w:pPr>
      <w:r w:rsidRPr="00B06187">
        <w:rPr>
          <w:sz w:val="20"/>
        </w:rPr>
        <w:t>If overall DCI size is larger than what is defined by DCI format 1-0, truncate the resource allocation field (MSBs) to match the overall size of formats 0-0 and 1-0</w:t>
      </w:r>
    </w:p>
    <w:p w14:paraId="29D376A8" w14:textId="77777777" w:rsidR="00CD2226" w:rsidRDefault="00CD2226" w:rsidP="0026038A">
      <w:pPr>
        <w:rPr>
          <w:sz w:val="22"/>
          <w:szCs w:val="22"/>
        </w:rPr>
      </w:pPr>
    </w:p>
    <w:p w14:paraId="42EB25DC" w14:textId="0A2E35D2" w:rsidR="0026038A" w:rsidRPr="00B2436F" w:rsidRDefault="0026038A" w:rsidP="0026038A">
      <w:pPr>
        <w:rPr>
          <w:sz w:val="22"/>
          <w:szCs w:val="22"/>
        </w:rPr>
      </w:pPr>
      <w:r w:rsidRPr="00B2436F">
        <w:rPr>
          <w:rFonts w:hint="eastAsia"/>
          <w:sz w:val="22"/>
          <w:szCs w:val="22"/>
        </w:rPr>
        <w:t>== Begin ==</w:t>
      </w:r>
    </w:p>
    <w:p w14:paraId="2689A93C" w14:textId="77777777" w:rsidR="00CD2226" w:rsidRDefault="00CD2226" w:rsidP="0026038A">
      <w:pPr>
        <w:rPr>
          <w:lang w:eastAsia="en-US"/>
        </w:rPr>
      </w:pPr>
    </w:p>
    <w:p w14:paraId="52184130" w14:textId="3D349D77" w:rsidR="0026038A" w:rsidRPr="00B2436F" w:rsidRDefault="0026038A" w:rsidP="0026038A">
      <w:pPr>
        <w:rPr>
          <w:lang w:eastAsia="en-US"/>
        </w:rPr>
      </w:pPr>
      <w:r w:rsidRPr="00B2436F">
        <w:rPr>
          <w:lang w:eastAsia="en-US"/>
        </w:rPr>
        <w:t>8</w:t>
      </w:r>
      <w:r w:rsidRPr="00B2436F">
        <w:rPr>
          <w:rFonts w:hint="eastAsia"/>
          <w:lang w:eastAsia="en-US"/>
        </w:rPr>
        <w:t>.</w:t>
      </w:r>
      <w:r w:rsidRPr="00B2436F">
        <w:rPr>
          <w:lang w:eastAsia="en-US"/>
        </w:rPr>
        <w:t>3</w:t>
      </w:r>
      <w:r w:rsidRPr="00B2436F">
        <w:rPr>
          <w:rFonts w:hint="eastAsia"/>
          <w:lang w:eastAsia="en-US"/>
        </w:rPr>
        <w:tab/>
      </w:r>
      <w:r w:rsidRPr="00B2436F">
        <w:rPr>
          <w:lang w:eastAsia="en-US"/>
        </w:rPr>
        <w:t>Msg3 PUSCH</w:t>
      </w:r>
    </w:p>
    <w:p w14:paraId="50CA7435" w14:textId="2E37A4BE" w:rsidR="0026038A" w:rsidRDefault="0026038A" w:rsidP="0026038A">
      <w:pPr>
        <w:spacing w:after="180"/>
        <w:rPr>
          <w:rFonts w:eastAsia="Yu Mincho"/>
          <w:sz w:val="20"/>
        </w:rPr>
      </w:pPr>
    </w:p>
    <w:p w14:paraId="0E2634E6" w14:textId="77777777" w:rsidR="00E71ABD" w:rsidRPr="00E71ABD" w:rsidRDefault="00E71ABD" w:rsidP="00E71ABD">
      <w:pPr>
        <w:rPr>
          <w:rFonts w:ascii="Times" w:eastAsia="Batang" w:hAnsi="Times"/>
          <w:sz w:val="20"/>
          <w:highlight w:val="yellow"/>
          <w:lang w:eastAsia="en-US"/>
        </w:rPr>
      </w:pPr>
      <w:r w:rsidRPr="00E71ABD">
        <w:rPr>
          <w:rFonts w:ascii="Times" w:eastAsia="Batang" w:hAnsi="Times"/>
          <w:sz w:val="20"/>
          <w:highlight w:val="yellow"/>
          <w:lang w:eastAsia="en-US"/>
        </w:rPr>
        <w:t>Proposals:</w:t>
      </w:r>
    </w:p>
    <w:p w14:paraId="6AC80211" w14:textId="77777777" w:rsidR="00E71ABD" w:rsidRPr="00E71ABD" w:rsidRDefault="00E71ABD" w:rsidP="00E71ABD">
      <w:pPr>
        <w:numPr>
          <w:ilvl w:val="0"/>
          <w:numId w:val="69"/>
        </w:numPr>
        <w:rPr>
          <w:rFonts w:ascii="Times" w:eastAsia="Batang" w:hAnsi="Times"/>
          <w:sz w:val="20"/>
          <w:highlight w:val="yellow"/>
          <w:lang w:eastAsia="en-US"/>
        </w:rPr>
      </w:pPr>
      <w:r w:rsidRPr="00E71ABD">
        <w:rPr>
          <w:rFonts w:ascii="Times" w:eastAsia="Batang" w:hAnsi="Times"/>
          <w:sz w:val="20"/>
          <w:highlight w:val="yellow"/>
          <w:lang w:eastAsia="en-US"/>
        </w:rPr>
        <w:t>To adopt the following TP to 8.3 of 38.213:</w:t>
      </w:r>
    </w:p>
    <w:p w14:paraId="16042DF4" w14:textId="77777777" w:rsidR="00E71ABD" w:rsidRPr="00E71ABD" w:rsidRDefault="00E71ABD" w:rsidP="00E71ABD">
      <w:pPr>
        <w:ind w:left="720" w:hanging="720"/>
        <w:rPr>
          <w:rFonts w:ascii="Times" w:eastAsia="Yu Mincho" w:hAnsi="Times"/>
          <w:color w:val="FF0000"/>
          <w:sz w:val="20"/>
          <w:u w:val="single"/>
          <w:lang w:eastAsia="en-US"/>
        </w:rPr>
      </w:pPr>
      <w:r w:rsidRPr="00E71ABD">
        <w:rPr>
          <w:rFonts w:ascii="Times" w:eastAsia="Yu Mincho" w:hAnsi="Times"/>
          <w:sz w:val="20"/>
          <w:highlight w:val="yellow"/>
          <w:lang w:eastAsia="en-US"/>
        </w:rPr>
        <w:t>An UL BWP, as described in Subclause 12 and in [4, TS 38.211], for Msg3 PUSCH transmission is indicated by higher layers.</w:t>
      </w:r>
      <w:r w:rsidRPr="00E71ABD">
        <w:rPr>
          <w:rFonts w:ascii="Times" w:eastAsia="Yu Mincho" w:hAnsi="Times"/>
          <w:color w:val="FF0000"/>
          <w:sz w:val="20"/>
          <w:highlight w:val="yellow"/>
          <w:u w:val="single"/>
          <w:lang w:eastAsia="en-US"/>
        </w:rPr>
        <w:t xml:space="preserve"> </w:t>
      </w:r>
      <w:r w:rsidRPr="00E71ABD">
        <w:rPr>
          <w:rFonts w:ascii="Times" w:eastAsia="Batang" w:hAnsi="Times"/>
          <w:color w:val="FF0000"/>
          <w:sz w:val="20"/>
          <w:highlight w:val="yellow"/>
          <w:u w:val="single"/>
          <w:lang w:eastAsia="en-US"/>
        </w:rPr>
        <w:t>When determining the frequency domain resource allocation for Msg3 PUSCH transmission within the active UL BWP, the initial UL BWP shall be used, if the active BWP and the initial BWP have the same  and the active BWP includes all the PRBs of the initial BWP, or the active BWP is the initial BWP. Otherwise the active UL BWP shall be used.</w:t>
      </w:r>
    </w:p>
    <w:p w14:paraId="27B7C931" w14:textId="77777777" w:rsidR="00E71ABD" w:rsidRDefault="00E71ABD" w:rsidP="0026038A">
      <w:pPr>
        <w:spacing w:after="180"/>
        <w:rPr>
          <w:rFonts w:eastAsia="Yu Mincho"/>
          <w:sz w:val="20"/>
        </w:rPr>
      </w:pPr>
    </w:p>
    <w:p w14:paraId="38AD77CC" w14:textId="76D0A41B" w:rsidR="006E2020" w:rsidRPr="00CD2226" w:rsidRDefault="00B06187" w:rsidP="006E2020">
      <w:pPr>
        <w:rPr>
          <w:rFonts w:ascii="Times" w:eastAsia="宋体" w:hAnsi="Times" w:cs="Times"/>
          <w:b/>
          <w:color w:val="FF0000"/>
          <w:u w:val="single"/>
          <w:lang w:eastAsia="zh-CN"/>
        </w:rPr>
      </w:pPr>
      <w:r w:rsidRPr="00CD2226">
        <w:rPr>
          <w:rFonts w:ascii="Times" w:eastAsia="宋体" w:hAnsi="Times" w:cs="Times"/>
          <w:b/>
          <w:color w:val="FF0000"/>
          <w:u w:val="single"/>
          <w:lang w:eastAsia="zh-CN"/>
        </w:rPr>
        <w:t>U</w:t>
      </w:r>
      <w:r w:rsidR="006E2020" w:rsidRPr="00CD2226">
        <w:rPr>
          <w:rFonts w:ascii="Times" w:eastAsia="宋体" w:hAnsi="Times" w:cs="Times" w:hint="eastAsia"/>
          <w:b/>
          <w:color w:val="FF0000"/>
          <w:u w:val="single"/>
          <w:lang w:eastAsia="zh-CN"/>
        </w:rPr>
        <w:t xml:space="preserve">pdated </w:t>
      </w:r>
      <w:r w:rsidR="006E2020" w:rsidRPr="00CD2226">
        <w:rPr>
          <w:rFonts w:ascii="Times" w:eastAsia="宋体" w:hAnsi="Times" w:cs="Times"/>
          <w:b/>
          <w:color w:val="FF0000"/>
          <w:u w:val="single"/>
          <w:lang w:eastAsia="zh-CN"/>
        </w:rPr>
        <w:t>TP</w:t>
      </w:r>
      <w:r w:rsidR="00CD2226" w:rsidRPr="00CD2226">
        <w:rPr>
          <w:rFonts w:ascii="Times" w:eastAsia="宋体" w:hAnsi="Times" w:cs="Times"/>
          <w:b/>
          <w:color w:val="FF0000"/>
          <w:u w:val="single"/>
          <w:lang w:eastAsia="zh-CN"/>
        </w:rPr>
        <w:t xml:space="preserve"> 1</w:t>
      </w:r>
      <w:r w:rsidR="006E2020" w:rsidRPr="00CD2226">
        <w:rPr>
          <w:rFonts w:ascii="Times" w:eastAsia="宋体" w:hAnsi="Times" w:cs="Times"/>
          <w:b/>
          <w:color w:val="FF0000"/>
          <w:u w:val="single"/>
          <w:lang w:eastAsia="zh-CN"/>
        </w:rPr>
        <w:t xml:space="preserve">: </w:t>
      </w:r>
    </w:p>
    <w:p w14:paraId="104BCB69" w14:textId="77777777" w:rsidR="00B06187" w:rsidRDefault="00B06187" w:rsidP="00B06187">
      <w:pPr>
        <w:rPr>
          <w:sz w:val="22"/>
          <w:szCs w:val="22"/>
        </w:rPr>
      </w:pPr>
    </w:p>
    <w:p w14:paraId="0ACBAB0C" w14:textId="00C13CF2" w:rsidR="00B06187" w:rsidRPr="00B2436F" w:rsidRDefault="00B06187" w:rsidP="00B06187">
      <w:pPr>
        <w:rPr>
          <w:sz w:val="22"/>
          <w:szCs w:val="22"/>
        </w:rPr>
      </w:pPr>
      <w:r w:rsidRPr="00B2436F">
        <w:rPr>
          <w:rFonts w:hint="eastAsia"/>
          <w:sz w:val="22"/>
          <w:szCs w:val="22"/>
        </w:rPr>
        <w:t>== Begin ==</w:t>
      </w:r>
    </w:p>
    <w:p w14:paraId="426D9385" w14:textId="77777777" w:rsidR="00B06187" w:rsidRPr="00B2436F" w:rsidRDefault="00B06187" w:rsidP="00B06187">
      <w:pPr>
        <w:rPr>
          <w:lang w:eastAsia="en-US"/>
        </w:rPr>
      </w:pPr>
      <w:r w:rsidRPr="00B2436F">
        <w:rPr>
          <w:lang w:eastAsia="en-US"/>
        </w:rPr>
        <w:t>8</w:t>
      </w:r>
      <w:r w:rsidRPr="00B2436F">
        <w:rPr>
          <w:rFonts w:hint="eastAsia"/>
          <w:lang w:eastAsia="en-US"/>
        </w:rPr>
        <w:t>.</w:t>
      </w:r>
      <w:r w:rsidRPr="00B2436F">
        <w:rPr>
          <w:lang w:eastAsia="en-US"/>
        </w:rPr>
        <w:t>3</w:t>
      </w:r>
      <w:r w:rsidRPr="00B2436F">
        <w:rPr>
          <w:rFonts w:hint="eastAsia"/>
          <w:lang w:eastAsia="en-US"/>
        </w:rPr>
        <w:tab/>
      </w:r>
      <w:r w:rsidRPr="00B2436F">
        <w:rPr>
          <w:lang w:eastAsia="en-US"/>
        </w:rPr>
        <w:t>Msg3 PUSCH</w:t>
      </w:r>
    </w:p>
    <w:p w14:paraId="12964821" w14:textId="77777777" w:rsidR="00B06187" w:rsidRPr="006E2020" w:rsidRDefault="00B06187" w:rsidP="006E2020">
      <w:pPr>
        <w:rPr>
          <w:rFonts w:ascii="Times" w:eastAsia="宋体" w:hAnsi="Times" w:cs="Times"/>
          <w:color w:val="FF0000"/>
          <w:sz w:val="20"/>
          <w:u w:val="single"/>
          <w:lang w:eastAsia="zh-CN"/>
        </w:rPr>
      </w:pPr>
    </w:p>
    <w:p w14:paraId="16234B37" w14:textId="105DFCA3" w:rsidR="0095170F" w:rsidRPr="00B06187" w:rsidRDefault="00B06187" w:rsidP="00B06187">
      <w:pPr>
        <w:rPr>
          <w:rFonts w:ascii="Times" w:hAnsi="Times" w:cs="Times"/>
          <w:color w:val="FF0000"/>
          <w:sz w:val="20"/>
          <w:u w:val="single"/>
          <w:lang w:eastAsia="en-US"/>
        </w:rPr>
      </w:pPr>
      <w:r w:rsidRPr="00B06187">
        <w:rPr>
          <w:rFonts w:ascii="Times" w:hAnsi="Times" w:cs="Times"/>
          <w:sz w:val="20"/>
          <w:lang w:eastAsia="en-US"/>
        </w:rPr>
        <w:t xml:space="preserve">An UL BWP, as described in Subclause 12 and in [4, TS 38.211], for Msg3 PUSCH transmission is indicated by higher layers. </w:t>
      </w:r>
      <w:r w:rsidR="006E2020" w:rsidRPr="00B06187">
        <w:rPr>
          <w:rFonts w:ascii="Times" w:hAnsi="Times" w:cs="Times"/>
          <w:color w:val="FF0000"/>
          <w:sz w:val="20"/>
          <w:u w:val="single"/>
          <w:lang w:eastAsia="en-US"/>
        </w:rPr>
        <w:t xml:space="preserve">When determining the frequency domain resource allocation for Msg3 PUSCH transmission within the active UL BWP, the initial UL BWP shall be used, if the active UL BWP and the initial UL BWP have the same SCS and </w:t>
      </w:r>
      <w:r w:rsidR="0095170F" w:rsidRPr="00B06187">
        <w:rPr>
          <w:rFonts w:ascii="Times" w:hAnsi="Times" w:cs="Times"/>
          <w:color w:val="FF0000"/>
          <w:sz w:val="20"/>
          <w:u w:val="single"/>
          <w:lang w:eastAsia="en-US"/>
        </w:rPr>
        <w:t xml:space="preserve">the same </w:t>
      </w:r>
      <w:r w:rsidR="006E2020" w:rsidRPr="00B06187">
        <w:rPr>
          <w:rFonts w:ascii="Times" w:hAnsi="Times" w:cs="Times"/>
          <w:color w:val="FF0000"/>
          <w:sz w:val="20"/>
          <w:u w:val="single"/>
          <w:lang w:eastAsia="en-US"/>
        </w:rPr>
        <w:t xml:space="preserve">CP length and the active UL BWP includes all the PRBs of the initial UL BWP, or the active UL BWP is the initial UL BWP. </w:t>
      </w:r>
    </w:p>
    <w:p w14:paraId="74E4EF88" w14:textId="2B966FA7" w:rsidR="0095170F" w:rsidRDefault="0095170F" w:rsidP="0095170F">
      <w:pPr>
        <w:rPr>
          <w:rFonts w:ascii="Times" w:hAnsi="Times" w:cs="Times"/>
          <w:color w:val="FF0000"/>
          <w:sz w:val="20"/>
          <w:u w:val="single"/>
          <w:lang w:eastAsia="en-US"/>
        </w:rPr>
      </w:pPr>
    </w:p>
    <w:p w14:paraId="519E5437" w14:textId="63093FE4" w:rsidR="006E2020" w:rsidRPr="00B06187" w:rsidRDefault="006E2020" w:rsidP="00B06187">
      <w:pPr>
        <w:rPr>
          <w:rFonts w:ascii="Times" w:hAnsi="Times" w:cs="Times"/>
          <w:color w:val="FF0000"/>
          <w:sz w:val="20"/>
          <w:u w:val="single"/>
          <w:lang w:eastAsia="en-US"/>
        </w:rPr>
      </w:pPr>
      <w:r w:rsidRPr="00B06187">
        <w:rPr>
          <w:rFonts w:ascii="Times" w:hAnsi="Times" w:cs="Times"/>
          <w:color w:val="FF0000"/>
          <w:sz w:val="20"/>
          <w:u w:val="single"/>
          <w:lang w:eastAsia="en-US"/>
        </w:rPr>
        <w:t>Otherwise the RB numbering for the scheduled PUSCH starts from starting RB of the active UL BWP and the maximum number of RBs possible for resource allocation is given by the size of the initial UL BWP.</w:t>
      </w:r>
    </w:p>
    <w:p w14:paraId="73E23820" w14:textId="0FCDBA62" w:rsidR="0095170F" w:rsidRPr="00E039FF" w:rsidRDefault="0095170F" w:rsidP="0095170F">
      <w:pPr>
        <w:rPr>
          <w:rFonts w:ascii="Times" w:eastAsia="Yu Mincho" w:hAnsi="Times"/>
          <w:color w:val="FF0000"/>
          <w:sz w:val="20"/>
          <w:u w:val="single"/>
          <w:lang w:eastAsia="en-US"/>
        </w:rPr>
      </w:pPr>
    </w:p>
    <w:p w14:paraId="6BEE597E" w14:textId="0C95CB48" w:rsidR="00D312C9" w:rsidRPr="00B06187" w:rsidRDefault="0026038A" w:rsidP="00B06187">
      <w:pPr>
        <w:rPr>
          <w:sz w:val="22"/>
          <w:szCs w:val="22"/>
        </w:rPr>
      </w:pPr>
      <w:r w:rsidRPr="00B2436F">
        <w:rPr>
          <w:rFonts w:hint="eastAsia"/>
          <w:sz w:val="22"/>
          <w:szCs w:val="22"/>
        </w:rPr>
        <w:lastRenderedPageBreak/>
        <w:t xml:space="preserve">== </w:t>
      </w:r>
      <w:r>
        <w:rPr>
          <w:rFonts w:hint="eastAsia"/>
          <w:sz w:val="22"/>
          <w:szCs w:val="22"/>
        </w:rPr>
        <w:t>End</w:t>
      </w:r>
      <w:r w:rsidRPr="00B2436F">
        <w:rPr>
          <w:rFonts w:hint="eastAsia"/>
          <w:sz w:val="22"/>
          <w:szCs w:val="22"/>
        </w:rPr>
        <w:t xml:space="preserve"> ==</w:t>
      </w:r>
    </w:p>
    <w:p w14:paraId="4A324D6F" w14:textId="47D50C63" w:rsidR="00D312C9" w:rsidRDefault="00D312C9" w:rsidP="0026038A">
      <w:pPr>
        <w:rPr>
          <w:rFonts w:ascii="Times" w:eastAsia="Batang" w:hAnsi="Times"/>
          <w:sz w:val="20"/>
          <w:lang w:eastAsia="en-US"/>
        </w:rPr>
      </w:pPr>
    </w:p>
    <w:p w14:paraId="61FB14A8" w14:textId="77777777" w:rsidR="00CD2226" w:rsidRPr="00D312C9" w:rsidRDefault="00CD2226" w:rsidP="0026038A">
      <w:pPr>
        <w:rPr>
          <w:rFonts w:ascii="Times" w:eastAsia="Batang" w:hAnsi="Times"/>
          <w:sz w:val="20"/>
          <w:lang w:eastAsia="en-US"/>
        </w:rPr>
      </w:pPr>
    </w:p>
    <w:p w14:paraId="78E2B776" w14:textId="56BC0CC0" w:rsidR="00CD2226" w:rsidRPr="00CD2226" w:rsidRDefault="00CD2226" w:rsidP="00CD2226">
      <w:pPr>
        <w:rPr>
          <w:rFonts w:ascii="Times" w:eastAsia="宋体" w:hAnsi="Times" w:cs="Times"/>
          <w:b/>
          <w:color w:val="FF0000"/>
          <w:u w:val="single"/>
          <w:lang w:eastAsia="zh-CN"/>
        </w:rPr>
      </w:pPr>
      <w:r w:rsidRPr="00CD2226">
        <w:rPr>
          <w:rFonts w:ascii="Times" w:eastAsia="宋体" w:hAnsi="Times" w:cs="Times"/>
          <w:b/>
          <w:color w:val="FF0000"/>
          <w:u w:val="single"/>
          <w:lang w:eastAsia="zh-CN"/>
        </w:rPr>
        <w:t>U</w:t>
      </w:r>
      <w:r w:rsidRPr="00CD2226">
        <w:rPr>
          <w:rFonts w:ascii="Times" w:eastAsia="宋体" w:hAnsi="Times" w:cs="Times" w:hint="eastAsia"/>
          <w:b/>
          <w:color w:val="FF0000"/>
          <w:u w:val="single"/>
          <w:lang w:eastAsia="zh-CN"/>
        </w:rPr>
        <w:t xml:space="preserve">pdated </w:t>
      </w:r>
      <w:r w:rsidRPr="00CD2226">
        <w:rPr>
          <w:rFonts w:ascii="Times" w:eastAsia="宋体" w:hAnsi="Times" w:cs="Times"/>
          <w:b/>
          <w:color w:val="FF0000"/>
          <w:u w:val="single"/>
          <w:lang w:eastAsia="zh-CN"/>
        </w:rPr>
        <w:t xml:space="preserve">TP </w:t>
      </w:r>
      <w:r>
        <w:rPr>
          <w:rFonts w:ascii="Times" w:eastAsia="宋体" w:hAnsi="Times" w:cs="Times"/>
          <w:b/>
          <w:color w:val="FF0000"/>
          <w:u w:val="single"/>
          <w:lang w:eastAsia="zh-CN"/>
        </w:rPr>
        <w:t>2</w:t>
      </w:r>
      <w:r w:rsidRPr="00CD2226">
        <w:rPr>
          <w:rFonts w:ascii="Times" w:eastAsia="宋体" w:hAnsi="Times" w:cs="Times"/>
          <w:b/>
          <w:color w:val="FF0000"/>
          <w:u w:val="single"/>
          <w:lang w:eastAsia="zh-CN"/>
        </w:rPr>
        <w:t xml:space="preserve">: </w:t>
      </w:r>
    </w:p>
    <w:p w14:paraId="387D28E2" w14:textId="77777777" w:rsidR="00CD2226" w:rsidRDefault="00CD2226" w:rsidP="00CD2226">
      <w:pPr>
        <w:rPr>
          <w:sz w:val="22"/>
          <w:szCs w:val="22"/>
        </w:rPr>
      </w:pPr>
    </w:p>
    <w:p w14:paraId="3A3B2526" w14:textId="2BD57F30" w:rsidR="00CD2226" w:rsidRPr="00B2436F" w:rsidRDefault="00CD2226" w:rsidP="00CD2226">
      <w:pPr>
        <w:rPr>
          <w:sz w:val="22"/>
          <w:szCs w:val="22"/>
        </w:rPr>
      </w:pPr>
      <w:r w:rsidRPr="00B2436F">
        <w:rPr>
          <w:rFonts w:hint="eastAsia"/>
          <w:sz w:val="22"/>
          <w:szCs w:val="22"/>
        </w:rPr>
        <w:t>== Begin ==</w:t>
      </w:r>
    </w:p>
    <w:p w14:paraId="0A0CE5B8" w14:textId="77777777" w:rsidR="00CD2226" w:rsidRPr="00B2436F" w:rsidRDefault="00CD2226" w:rsidP="00CD2226">
      <w:pPr>
        <w:rPr>
          <w:lang w:eastAsia="en-US"/>
        </w:rPr>
      </w:pPr>
      <w:r w:rsidRPr="00B2436F">
        <w:rPr>
          <w:lang w:eastAsia="en-US"/>
        </w:rPr>
        <w:t>8</w:t>
      </w:r>
      <w:r w:rsidRPr="00B2436F">
        <w:rPr>
          <w:rFonts w:hint="eastAsia"/>
          <w:lang w:eastAsia="en-US"/>
        </w:rPr>
        <w:t>.</w:t>
      </w:r>
      <w:r w:rsidRPr="00B2436F">
        <w:rPr>
          <w:lang w:eastAsia="en-US"/>
        </w:rPr>
        <w:t>3</w:t>
      </w:r>
      <w:r w:rsidRPr="00B2436F">
        <w:rPr>
          <w:rFonts w:hint="eastAsia"/>
          <w:lang w:eastAsia="en-US"/>
        </w:rPr>
        <w:tab/>
      </w:r>
      <w:r w:rsidRPr="00B2436F">
        <w:rPr>
          <w:lang w:eastAsia="en-US"/>
        </w:rPr>
        <w:t>Msg3 PUSCH</w:t>
      </w:r>
    </w:p>
    <w:p w14:paraId="1AAC4056" w14:textId="77777777" w:rsidR="00CD2226" w:rsidRPr="00CD2226" w:rsidRDefault="00CD2226" w:rsidP="0026038A">
      <w:pPr>
        <w:spacing w:afterLines="50" w:after="120"/>
        <w:jc w:val="both"/>
        <w:rPr>
          <w:rFonts w:eastAsia="宋体"/>
          <w:sz w:val="22"/>
          <w:lang w:eastAsia="zh-CN"/>
        </w:rPr>
      </w:pPr>
    </w:p>
    <w:p w14:paraId="057BC242" w14:textId="0DD90BA7" w:rsidR="00CD2226" w:rsidRDefault="00CD2226">
      <w:pPr>
        <w:rPr>
          <w:rFonts w:ascii="Times" w:hAnsi="Times" w:cs="Times"/>
          <w:color w:val="FF0000"/>
          <w:sz w:val="20"/>
          <w:u w:val="single"/>
          <w:lang w:eastAsia="en-US"/>
        </w:rPr>
      </w:pPr>
      <w:r>
        <w:rPr>
          <w:rFonts w:ascii="Times" w:hAnsi="Times" w:cs="Times"/>
          <w:sz w:val="20"/>
          <w:lang w:eastAsia="en-US"/>
        </w:rPr>
        <w:t xml:space="preserve">An UL BWP, as described in Subclause 12 and in [4, TS 38.211], for Msg3 PUSCH transmission is indicated by higher layers. </w:t>
      </w:r>
      <w:r>
        <w:rPr>
          <w:rFonts w:ascii="Times" w:hAnsi="Times" w:cs="Times"/>
          <w:color w:val="FF0000"/>
          <w:sz w:val="20"/>
          <w:u w:val="single"/>
          <w:lang w:eastAsia="en-US"/>
        </w:rPr>
        <w:t>When determining the frequency domain resource allocation for Msg3 PUSCH transmission within the active UL BWP, the RB numbering for the scheduled PUSCH starts from starting RB of the active UL BWP and the maximum number of RBs possible for resource allocation is given by the size of the initial UL BWP.</w:t>
      </w:r>
    </w:p>
    <w:p w14:paraId="1C22036C" w14:textId="77D81A5E" w:rsidR="00CD2226" w:rsidRDefault="00CD2226" w:rsidP="0026038A">
      <w:pPr>
        <w:spacing w:afterLines="50" w:after="120"/>
        <w:jc w:val="both"/>
        <w:rPr>
          <w:rFonts w:eastAsia="宋体"/>
          <w:sz w:val="22"/>
          <w:lang w:eastAsia="zh-CN"/>
        </w:rPr>
      </w:pPr>
    </w:p>
    <w:p w14:paraId="0173857F" w14:textId="77777777" w:rsidR="00CD2226" w:rsidRPr="00B06187" w:rsidRDefault="00CD2226" w:rsidP="00CD2226">
      <w:pPr>
        <w:rPr>
          <w:sz w:val="22"/>
          <w:szCs w:val="22"/>
        </w:rPr>
      </w:pPr>
      <w:r w:rsidRPr="00B2436F">
        <w:rPr>
          <w:rFonts w:hint="eastAsia"/>
          <w:sz w:val="22"/>
          <w:szCs w:val="22"/>
        </w:rPr>
        <w:t xml:space="preserve">== </w:t>
      </w:r>
      <w:r>
        <w:rPr>
          <w:rFonts w:hint="eastAsia"/>
          <w:sz w:val="22"/>
          <w:szCs w:val="22"/>
        </w:rPr>
        <w:t>End</w:t>
      </w:r>
      <w:r w:rsidRPr="00B2436F">
        <w:rPr>
          <w:rFonts w:hint="eastAsia"/>
          <w:sz w:val="22"/>
          <w:szCs w:val="22"/>
        </w:rPr>
        <w:t xml:space="preserve"> ==</w:t>
      </w:r>
    </w:p>
    <w:p w14:paraId="3878716C" w14:textId="7FA41E03" w:rsidR="00CD2226" w:rsidRDefault="00CD2226" w:rsidP="0026038A">
      <w:pPr>
        <w:spacing w:afterLines="50" w:after="120"/>
        <w:jc w:val="both"/>
        <w:rPr>
          <w:rFonts w:eastAsia="宋体"/>
          <w:sz w:val="22"/>
          <w:lang w:eastAsia="zh-CN"/>
        </w:rPr>
      </w:pPr>
    </w:p>
    <w:p w14:paraId="56205ADD" w14:textId="77777777" w:rsidR="00CD2226" w:rsidRPr="00CD2226" w:rsidRDefault="00CD2226" w:rsidP="0026038A">
      <w:pPr>
        <w:spacing w:afterLines="50" w:after="120"/>
        <w:jc w:val="both"/>
        <w:rPr>
          <w:rFonts w:eastAsia="宋体"/>
          <w:sz w:val="22"/>
          <w:lang w:eastAsia="zh-CN"/>
        </w:rPr>
      </w:pPr>
    </w:p>
    <w:p w14:paraId="7F9A5740" w14:textId="5D2CD631" w:rsidR="0026038A" w:rsidRPr="00FA0550" w:rsidRDefault="0026038A" w:rsidP="0026038A">
      <w:pPr>
        <w:spacing w:afterLines="50" w:after="120"/>
        <w:jc w:val="both"/>
        <w:rPr>
          <w:rFonts w:eastAsia="宋体"/>
          <w:sz w:val="22"/>
          <w:lang w:val="en-US" w:eastAsia="zh-CN"/>
        </w:rPr>
      </w:pPr>
      <w:r w:rsidRPr="00FA0550">
        <w:rPr>
          <w:rFonts w:eastAsia="宋体"/>
          <w:sz w:val="22"/>
          <w:lang w:val="en-US" w:eastAsia="zh-CN"/>
        </w:rPr>
        <w:t>Any comments?</w:t>
      </w:r>
    </w:p>
    <w:tbl>
      <w:tblPr>
        <w:tblStyle w:val="afd"/>
        <w:tblW w:w="0" w:type="auto"/>
        <w:tblLook w:val="04A0" w:firstRow="1" w:lastRow="0" w:firstColumn="1" w:lastColumn="0" w:noHBand="0" w:noVBand="1"/>
      </w:tblPr>
      <w:tblGrid>
        <w:gridCol w:w="2204"/>
        <w:gridCol w:w="7758"/>
      </w:tblGrid>
      <w:tr w:rsidR="0026038A" w:rsidRPr="00D506EC" w14:paraId="06AC20A6" w14:textId="77777777" w:rsidTr="009E1D1D">
        <w:tc>
          <w:tcPr>
            <w:tcW w:w="2204" w:type="dxa"/>
            <w:shd w:val="clear" w:color="auto" w:fill="8DB3E2" w:themeFill="text2" w:themeFillTint="66"/>
          </w:tcPr>
          <w:p w14:paraId="5F121C0C" w14:textId="77777777" w:rsidR="0026038A" w:rsidRPr="00D506EC" w:rsidRDefault="0026038A" w:rsidP="009E1D1D">
            <w:pPr>
              <w:spacing w:afterLines="50" w:after="120"/>
              <w:jc w:val="both"/>
              <w:rPr>
                <w:rFonts w:eastAsia="MS Mincho"/>
                <w:sz w:val="22"/>
                <w:lang w:val="en-US"/>
              </w:rPr>
            </w:pPr>
            <w:r w:rsidRPr="00D506EC">
              <w:rPr>
                <w:rFonts w:eastAsia="MS Mincho"/>
                <w:sz w:val="22"/>
                <w:lang w:val="en-US"/>
              </w:rPr>
              <w:t>Company</w:t>
            </w:r>
          </w:p>
        </w:tc>
        <w:tc>
          <w:tcPr>
            <w:tcW w:w="7758" w:type="dxa"/>
            <w:shd w:val="clear" w:color="auto" w:fill="8DB3E2" w:themeFill="text2" w:themeFillTint="66"/>
          </w:tcPr>
          <w:p w14:paraId="54CAE47B" w14:textId="77777777" w:rsidR="0026038A" w:rsidRPr="00D506EC" w:rsidRDefault="0026038A" w:rsidP="009E1D1D">
            <w:pPr>
              <w:spacing w:afterLines="50" w:after="120"/>
              <w:jc w:val="both"/>
              <w:rPr>
                <w:rFonts w:eastAsia="MS Mincho"/>
                <w:sz w:val="22"/>
                <w:lang w:val="en-US"/>
              </w:rPr>
            </w:pPr>
            <w:r w:rsidRPr="00D506EC">
              <w:rPr>
                <w:rFonts w:eastAsia="MS Mincho"/>
                <w:sz w:val="22"/>
                <w:lang w:val="en-US"/>
              </w:rPr>
              <w:t>View</w:t>
            </w:r>
          </w:p>
        </w:tc>
      </w:tr>
      <w:tr w:rsidR="0026038A" w:rsidRPr="00D506EC" w14:paraId="6DA9B55E" w14:textId="77777777" w:rsidTr="009E1D1D">
        <w:tc>
          <w:tcPr>
            <w:tcW w:w="2204" w:type="dxa"/>
          </w:tcPr>
          <w:p w14:paraId="146D2B3E" w14:textId="2CAC48D8" w:rsidR="0026038A" w:rsidRPr="00C23F0E" w:rsidRDefault="0026038A" w:rsidP="009E1D1D">
            <w:pPr>
              <w:spacing w:afterLines="50" w:after="120"/>
              <w:jc w:val="both"/>
              <w:rPr>
                <w:rFonts w:eastAsia="Malgun Gothic"/>
                <w:sz w:val="22"/>
                <w:lang w:val="en-US" w:eastAsia="ko-KR"/>
              </w:rPr>
            </w:pPr>
          </w:p>
        </w:tc>
        <w:tc>
          <w:tcPr>
            <w:tcW w:w="7758" w:type="dxa"/>
          </w:tcPr>
          <w:p w14:paraId="3B20A012" w14:textId="6D0D275F" w:rsidR="0026038A" w:rsidRPr="00C23F0E" w:rsidRDefault="0026038A" w:rsidP="000000D2">
            <w:pPr>
              <w:spacing w:afterLines="50" w:after="120"/>
              <w:jc w:val="both"/>
              <w:rPr>
                <w:rFonts w:eastAsia="Malgun Gothic"/>
                <w:sz w:val="22"/>
                <w:lang w:val="en-US" w:eastAsia="ko-KR"/>
              </w:rPr>
            </w:pPr>
          </w:p>
        </w:tc>
      </w:tr>
      <w:tr w:rsidR="00291C82" w:rsidRPr="00D506EC" w14:paraId="7CFA2938" w14:textId="77777777" w:rsidTr="009E1D1D">
        <w:tc>
          <w:tcPr>
            <w:tcW w:w="2204" w:type="dxa"/>
          </w:tcPr>
          <w:p w14:paraId="4F4842D6" w14:textId="2CFD8B7A" w:rsidR="00291C82" w:rsidRPr="00C23F0E" w:rsidRDefault="00291C82" w:rsidP="00291C82">
            <w:pPr>
              <w:spacing w:afterLines="50" w:after="120"/>
              <w:jc w:val="both"/>
              <w:rPr>
                <w:rFonts w:eastAsia="Malgun Gothic"/>
                <w:sz w:val="22"/>
                <w:lang w:val="en-US" w:eastAsia="ko-KR"/>
              </w:rPr>
            </w:pPr>
          </w:p>
        </w:tc>
        <w:tc>
          <w:tcPr>
            <w:tcW w:w="7758" w:type="dxa"/>
          </w:tcPr>
          <w:p w14:paraId="2238ED73" w14:textId="68735E82" w:rsidR="00291C82" w:rsidRPr="00C23F0E" w:rsidRDefault="00291C82" w:rsidP="00291C82">
            <w:pPr>
              <w:spacing w:afterLines="50" w:after="120"/>
              <w:jc w:val="both"/>
              <w:rPr>
                <w:rFonts w:eastAsia="Malgun Gothic"/>
                <w:sz w:val="22"/>
                <w:lang w:val="en-US" w:eastAsia="ko-KR"/>
              </w:rPr>
            </w:pPr>
          </w:p>
        </w:tc>
      </w:tr>
      <w:tr w:rsidR="00291C82" w:rsidRPr="00D506EC" w14:paraId="426EF46C" w14:textId="77777777" w:rsidTr="009E1D1D">
        <w:tc>
          <w:tcPr>
            <w:tcW w:w="2204" w:type="dxa"/>
          </w:tcPr>
          <w:p w14:paraId="2244C5D5" w14:textId="77777777" w:rsidR="00291C82" w:rsidRPr="00C23F0E" w:rsidRDefault="00291C82" w:rsidP="00291C82">
            <w:pPr>
              <w:spacing w:afterLines="50" w:after="120"/>
              <w:jc w:val="both"/>
              <w:rPr>
                <w:rFonts w:eastAsia="Malgun Gothic"/>
                <w:sz w:val="22"/>
                <w:lang w:val="en-US" w:eastAsia="ko-KR"/>
              </w:rPr>
            </w:pPr>
          </w:p>
        </w:tc>
        <w:tc>
          <w:tcPr>
            <w:tcW w:w="7758" w:type="dxa"/>
          </w:tcPr>
          <w:p w14:paraId="436630E7" w14:textId="77777777" w:rsidR="00291C82" w:rsidRPr="00C23F0E" w:rsidRDefault="00291C82" w:rsidP="00291C82">
            <w:pPr>
              <w:spacing w:afterLines="50" w:after="120"/>
              <w:jc w:val="both"/>
              <w:rPr>
                <w:rFonts w:eastAsia="Malgun Gothic"/>
                <w:sz w:val="22"/>
                <w:lang w:val="en-US" w:eastAsia="ko-KR"/>
              </w:rPr>
            </w:pPr>
          </w:p>
        </w:tc>
      </w:tr>
    </w:tbl>
    <w:p w14:paraId="229FC765" w14:textId="77777777" w:rsidR="0026038A" w:rsidRDefault="0026038A" w:rsidP="0026038A">
      <w:pPr>
        <w:spacing w:afterLines="50" w:after="120"/>
        <w:jc w:val="both"/>
        <w:rPr>
          <w:rFonts w:eastAsiaTheme="minorEastAsia"/>
          <w:sz w:val="22"/>
          <w:lang w:val="en-US"/>
        </w:rPr>
      </w:pPr>
    </w:p>
    <w:p w14:paraId="154B1E18" w14:textId="77777777" w:rsidR="00681EA2" w:rsidRDefault="00681EA2" w:rsidP="0026038A">
      <w:pPr>
        <w:spacing w:afterLines="50" w:after="120"/>
        <w:jc w:val="both"/>
        <w:rPr>
          <w:rFonts w:eastAsiaTheme="minorEastAsia"/>
          <w:sz w:val="22"/>
          <w:lang w:val="en-US"/>
        </w:rPr>
      </w:pPr>
    </w:p>
    <w:p w14:paraId="36F6A9D6" w14:textId="4B7C383D" w:rsidR="00D77360" w:rsidRPr="003D6C14" w:rsidRDefault="00D77360" w:rsidP="00D77360">
      <w:pPr>
        <w:pStyle w:val="1"/>
        <w:numPr>
          <w:ilvl w:val="1"/>
          <w:numId w:val="5"/>
        </w:numPr>
        <w:spacing w:after="120"/>
        <w:jc w:val="both"/>
        <w:rPr>
          <w:rFonts w:ascii="Times New Roman" w:hAnsi="Times New Roman"/>
          <w:b/>
          <w:sz w:val="24"/>
          <w:lang w:val="en-US"/>
        </w:rPr>
      </w:pPr>
      <w:r>
        <w:rPr>
          <w:rFonts w:ascii="Times New Roman" w:hAnsi="Times New Roman" w:hint="eastAsia"/>
          <w:b/>
          <w:sz w:val="24"/>
          <w:lang w:val="en-US"/>
        </w:rPr>
        <w:t>Default assumptions of Msg.3 PUSCH</w:t>
      </w:r>
    </w:p>
    <w:p w14:paraId="7EDB67DA" w14:textId="77777777" w:rsidR="00D77360" w:rsidRPr="00681EA2" w:rsidRDefault="00D77360" w:rsidP="00D77360">
      <w:pPr>
        <w:spacing w:afterLines="50" w:after="120"/>
        <w:jc w:val="both"/>
        <w:rPr>
          <w:rFonts w:eastAsiaTheme="minorEastAsia"/>
          <w:b/>
          <w:color w:val="0000FF"/>
          <w:sz w:val="22"/>
          <w:lang w:val="en-US"/>
        </w:rPr>
      </w:pPr>
      <w:r w:rsidRPr="00681EA2">
        <w:rPr>
          <w:rFonts w:eastAsia="宋体"/>
          <w:b/>
          <w:color w:val="0000FF"/>
          <w:sz w:val="22"/>
          <w:lang w:val="en-US" w:eastAsia="zh-CN"/>
        </w:rPr>
        <w:t>R1-1809407</w:t>
      </w:r>
      <w:r w:rsidRPr="00681EA2">
        <w:rPr>
          <w:rFonts w:eastAsia="宋体"/>
          <w:b/>
          <w:color w:val="0000FF"/>
          <w:sz w:val="22"/>
          <w:lang w:val="en-US" w:eastAsia="zh-CN"/>
        </w:rPr>
        <w:tab/>
        <w:t>Maintenance issues of DL/UL data scheduling and HARQ procedure</w:t>
      </w:r>
      <w:r w:rsidRPr="00681EA2">
        <w:rPr>
          <w:rFonts w:eastAsia="宋体"/>
          <w:b/>
          <w:color w:val="0000FF"/>
          <w:sz w:val="22"/>
          <w:lang w:val="en-US" w:eastAsia="zh-CN"/>
        </w:rPr>
        <w:tab/>
        <w:t>Ericsson</w:t>
      </w:r>
    </w:p>
    <w:p w14:paraId="17E26623" w14:textId="1F975DEB" w:rsidR="0044593C" w:rsidRPr="0044593C" w:rsidRDefault="00FC2985" w:rsidP="0044593C">
      <w:pPr>
        <w:rPr>
          <w:rFonts w:eastAsia="宋体"/>
          <w:sz w:val="22"/>
          <w:lang w:val="en-US" w:eastAsia="zh-CN"/>
        </w:rPr>
      </w:pPr>
      <w:r w:rsidRPr="0044593C">
        <w:rPr>
          <w:rFonts w:eastAsia="宋体"/>
          <w:sz w:val="22"/>
          <w:lang w:val="en-US" w:eastAsia="zh-CN"/>
        </w:rPr>
        <w:t xml:space="preserve">In this meeting, RAN2 </w:t>
      </w:r>
      <w:r w:rsidR="0044593C" w:rsidRPr="0044593C">
        <w:rPr>
          <w:rFonts w:eastAsia="宋体"/>
          <w:sz w:val="22"/>
          <w:lang w:val="en-US" w:eastAsia="zh-CN"/>
        </w:rPr>
        <w:t xml:space="preserve">agrred to send LS </w:t>
      </w:r>
      <w:r w:rsidRPr="0044593C">
        <w:rPr>
          <w:rFonts w:eastAsia="宋体"/>
          <w:sz w:val="22"/>
          <w:lang w:val="en-US" w:eastAsia="zh-CN"/>
        </w:rPr>
        <w:fldChar w:fldCharType="begin"/>
      </w:r>
      <w:r w:rsidRPr="0044593C">
        <w:rPr>
          <w:rFonts w:eastAsia="宋体"/>
          <w:sz w:val="22"/>
          <w:lang w:val="en-US" w:eastAsia="zh-CN"/>
        </w:rPr>
        <w:instrText xml:space="preserve"> DOCPROPERTY  Tdoc#  \* MERGEFORMAT </w:instrText>
      </w:r>
      <w:r w:rsidRPr="0044593C">
        <w:rPr>
          <w:rFonts w:eastAsia="宋体"/>
          <w:sz w:val="22"/>
          <w:lang w:val="en-US" w:eastAsia="zh-CN"/>
        </w:rPr>
        <w:fldChar w:fldCharType="separate"/>
      </w:r>
      <w:r w:rsidRPr="0044593C">
        <w:rPr>
          <w:rFonts w:eastAsia="宋体"/>
          <w:sz w:val="22"/>
          <w:lang w:val="en-US" w:eastAsia="zh-CN"/>
        </w:rPr>
        <w:t>R2-181</w:t>
      </w:r>
      <w:r w:rsidRPr="0044593C">
        <w:rPr>
          <w:rFonts w:eastAsia="宋体" w:hint="eastAsia"/>
          <w:sz w:val="22"/>
          <w:lang w:val="en-US" w:eastAsia="zh-CN"/>
        </w:rPr>
        <w:t>3319</w:t>
      </w:r>
      <w:r w:rsidRPr="0044593C">
        <w:rPr>
          <w:rFonts w:eastAsia="宋体"/>
          <w:sz w:val="22"/>
          <w:lang w:val="en-US" w:eastAsia="zh-CN"/>
        </w:rPr>
        <w:fldChar w:fldCharType="end"/>
      </w:r>
      <w:r w:rsidR="0044593C" w:rsidRPr="0044593C">
        <w:rPr>
          <w:rFonts w:eastAsia="宋体"/>
          <w:sz w:val="22"/>
          <w:lang w:val="en-US" w:eastAsia="zh-CN"/>
        </w:rPr>
        <w:t xml:space="preserve"> RAN1 t</w:t>
      </w:r>
      <w:r w:rsidR="0044593C" w:rsidRPr="0044593C">
        <w:rPr>
          <w:rFonts w:eastAsia="宋体" w:hint="eastAsia"/>
          <w:sz w:val="22"/>
          <w:lang w:val="en-US" w:eastAsia="zh-CN"/>
        </w:rPr>
        <w:t>o</w:t>
      </w:r>
      <w:r w:rsidR="0044593C" w:rsidRPr="0044593C">
        <w:rPr>
          <w:rFonts w:eastAsia="宋体"/>
          <w:sz w:val="22"/>
          <w:lang w:val="en-US" w:eastAsia="zh-CN"/>
        </w:rPr>
        <w:t xml:space="preserve"> ask RAN1</w:t>
      </w:r>
      <w:r w:rsidR="0044593C" w:rsidRPr="0044593C">
        <w:rPr>
          <w:rFonts w:eastAsia="宋体" w:hint="eastAsia"/>
          <w:sz w:val="22"/>
          <w:lang w:val="en-US" w:eastAsia="zh-CN"/>
        </w:rPr>
        <w:t xml:space="preserve"> </w:t>
      </w:r>
      <w:r w:rsidR="0044593C" w:rsidRPr="0044593C">
        <w:rPr>
          <w:rFonts w:eastAsia="宋体"/>
          <w:sz w:val="22"/>
          <w:lang w:val="en-US" w:eastAsia="zh-CN"/>
        </w:rPr>
        <w:t xml:space="preserve">to </w:t>
      </w:r>
      <w:r w:rsidR="0044593C" w:rsidRPr="0044593C">
        <w:rPr>
          <w:rFonts w:eastAsia="宋体" w:hint="eastAsia"/>
          <w:sz w:val="22"/>
          <w:lang w:val="en-US" w:eastAsia="zh-CN"/>
        </w:rPr>
        <w:t>define the default values in RAN1 spec for all the L1 parameters which are required during the transition from RRC IDLE/INACTIVE to RRC CONNECTED state but for which the values are not provided via MIB or SIB.</w:t>
      </w:r>
    </w:p>
    <w:p w14:paraId="19D52727" w14:textId="15EBF353" w:rsidR="00FC2985" w:rsidRPr="0044593C" w:rsidRDefault="00FC2985" w:rsidP="00D77360">
      <w:pPr>
        <w:spacing w:afterLines="50" w:after="120"/>
        <w:jc w:val="both"/>
        <w:rPr>
          <w:rFonts w:eastAsia="宋体"/>
          <w:b/>
          <w:sz w:val="22"/>
          <w:u w:val="single"/>
          <w:lang w:eastAsia="zh-CN"/>
        </w:rPr>
      </w:pPr>
    </w:p>
    <w:p w14:paraId="1FB9C0AE" w14:textId="22AB1F1C" w:rsidR="00D77360" w:rsidRPr="00032AE3" w:rsidRDefault="00D77360" w:rsidP="00D77360">
      <w:pPr>
        <w:spacing w:afterLines="50" w:after="120"/>
        <w:jc w:val="both"/>
        <w:rPr>
          <w:rFonts w:eastAsia="宋体"/>
          <w:b/>
          <w:sz w:val="22"/>
          <w:u w:val="single"/>
          <w:lang w:val="en-US" w:eastAsia="zh-CN"/>
        </w:rPr>
      </w:pPr>
      <w:r w:rsidRPr="00032AE3">
        <w:rPr>
          <w:rFonts w:eastAsia="宋体" w:hint="eastAsia"/>
          <w:b/>
          <w:sz w:val="22"/>
          <w:u w:val="single"/>
          <w:lang w:val="en-US" w:eastAsia="zh-CN"/>
        </w:rPr>
        <w:t>Problem:</w:t>
      </w:r>
    </w:p>
    <w:p w14:paraId="3421A449" w14:textId="2854233B" w:rsidR="00D77360" w:rsidRPr="004738E4" w:rsidRDefault="00D77360" w:rsidP="004738E4">
      <w:pPr>
        <w:spacing w:afterLines="50" w:after="120"/>
        <w:jc w:val="both"/>
        <w:rPr>
          <w:rFonts w:eastAsia="宋体"/>
          <w:sz w:val="22"/>
          <w:lang w:val="en-US" w:eastAsia="zh-CN"/>
        </w:rPr>
      </w:pPr>
      <w:r w:rsidRPr="004738E4">
        <w:rPr>
          <w:rFonts w:eastAsiaTheme="minorEastAsia" w:hint="eastAsia"/>
          <w:sz w:val="22"/>
          <w:lang w:val="en-US"/>
        </w:rPr>
        <w:t>Default assumptions are missing for Msg.3 PUSCH</w:t>
      </w:r>
      <w:r w:rsidR="004738E4">
        <w:rPr>
          <w:rFonts w:eastAsiaTheme="minorEastAsia"/>
          <w:sz w:val="22"/>
          <w:lang w:val="en-US"/>
        </w:rPr>
        <w:t>.</w:t>
      </w:r>
    </w:p>
    <w:p w14:paraId="0CD864E7" w14:textId="77777777" w:rsidR="00E71ABD" w:rsidRPr="00E71ABD" w:rsidRDefault="00E71ABD" w:rsidP="00E71ABD">
      <w:pPr>
        <w:rPr>
          <w:rFonts w:ascii="Times" w:eastAsia="Batang" w:hAnsi="Times"/>
          <w:sz w:val="22"/>
          <w:lang w:eastAsia="en-US"/>
        </w:rPr>
      </w:pPr>
      <w:r w:rsidRPr="00E71ABD">
        <w:rPr>
          <w:rFonts w:ascii="Times" w:eastAsia="Batang" w:hAnsi="Times"/>
          <w:sz w:val="22"/>
          <w:lang w:eastAsia="en-US"/>
        </w:rPr>
        <w:t>Proposals:</w:t>
      </w:r>
    </w:p>
    <w:p w14:paraId="64A39A74" w14:textId="77777777" w:rsidR="00E71ABD" w:rsidRPr="00275D8E" w:rsidRDefault="00E71ABD" w:rsidP="00E71ABD">
      <w:pPr>
        <w:numPr>
          <w:ilvl w:val="0"/>
          <w:numId w:val="11"/>
        </w:numPr>
        <w:spacing w:afterLines="50" w:after="120"/>
        <w:jc w:val="both"/>
        <w:rPr>
          <w:rFonts w:ascii="Times" w:eastAsia="等线" w:hAnsi="Times"/>
          <w:sz w:val="20"/>
          <w:highlight w:val="yellow"/>
          <w:lang w:val="en-US" w:eastAsia="x-none"/>
        </w:rPr>
      </w:pPr>
      <w:r w:rsidRPr="00275D8E">
        <w:rPr>
          <w:rFonts w:ascii="Times" w:eastAsia="等线" w:hAnsi="Times"/>
          <w:sz w:val="20"/>
          <w:highlight w:val="yellow"/>
          <w:lang w:val="en-US" w:eastAsia="x-none"/>
        </w:rPr>
        <w:t xml:space="preserve">For MSG3 transmission and retransmission, when transform precoding is enabled, UE ignores the previously configured UE-specific parameters by dedicated signalling (for sequence hopping and mcs-tableTransformProcoder) but only applies cell-specific parameters. Sequence hopping should be considered as disabled for DMRS sequence generation, </w:t>
      </w:r>
      <w:r w:rsidRPr="00275D8E">
        <w:rPr>
          <w:rFonts w:ascii="Times" w:eastAsia="等线" w:hAnsi="Times"/>
          <w:color w:val="FF0000"/>
          <w:sz w:val="20"/>
          <w:highlight w:val="yellow"/>
          <w:lang w:val="en-US" w:eastAsia="x-none"/>
        </w:rPr>
        <w:t>MCS table for transform precoder applies the value 64QAM</w:t>
      </w:r>
      <w:r w:rsidRPr="00275D8E">
        <w:rPr>
          <w:rFonts w:ascii="Times" w:eastAsia="等线" w:hAnsi="Times"/>
          <w:sz w:val="20"/>
          <w:highlight w:val="yellow"/>
          <w:lang w:val="en-US" w:eastAsia="x-none"/>
        </w:rPr>
        <w:t xml:space="preserve">. Further, groupHoppingEnabledTransformPrecoding in PUSCH-ConfigCommon should be interpreted as follows: (1) absent: both group hopping and sequence hopping disabled; (2) enabled: group hopping enabled, sequence hopping disabled; (3) </w:t>
      </w:r>
      <w:r w:rsidRPr="00275D8E">
        <w:rPr>
          <w:rFonts w:ascii="Times" w:eastAsia="等线" w:hAnsi="Times"/>
          <w:color w:val="FF0000"/>
          <w:sz w:val="20"/>
          <w:highlight w:val="yellow"/>
          <w:u w:val="single"/>
          <w:lang w:val="en-US" w:eastAsia="x-none"/>
        </w:rPr>
        <w:t>disabled: group hopping disabled</w:t>
      </w:r>
      <w:r w:rsidRPr="00275D8E">
        <w:rPr>
          <w:rFonts w:ascii="Times" w:eastAsia="等线" w:hAnsi="Times"/>
          <w:sz w:val="20"/>
          <w:highlight w:val="yellow"/>
          <w:lang w:val="en-US" w:eastAsia="x-none"/>
        </w:rPr>
        <w:t>, sequence hopping disabled</w:t>
      </w:r>
    </w:p>
    <w:p w14:paraId="7369383E" w14:textId="77777777" w:rsidR="00E71ABD" w:rsidRPr="00275D8E" w:rsidRDefault="00E71ABD" w:rsidP="00E71ABD">
      <w:pPr>
        <w:numPr>
          <w:ilvl w:val="0"/>
          <w:numId w:val="11"/>
        </w:numPr>
        <w:spacing w:afterLines="50" w:after="120"/>
        <w:jc w:val="both"/>
        <w:rPr>
          <w:rFonts w:ascii="Times" w:eastAsia="等线" w:hAnsi="Times"/>
          <w:sz w:val="20"/>
          <w:highlight w:val="yellow"/>
          <w:lang w:val="en-US" w:eastAsia="x-none"/>
        </w:rPr>
      </w:pPr>
      <w:r w:rsidRPr="00275D8E">
        <w:rPr>
          <w:rFonts w:ascii="Times" w:eastAsia="等线" w:hAnsi="Times"/>
          <w:sz w:val="20"/>
          <w:highlight w:val="yellow"/>
          <w:lang w:val="en-US" w:eastAsia="x-none"/>
        </w:rPr>
        <w:t>For PUSCH transmission including configured grant, if transform precoding is enabled, it follows the same default configuration as MSG3 transform precoding if dedicated signalling parameters are absent. Sequence hopping should be considered as disabled for DMRS sequence generation, MCS table for transform precoder applies the value 64QAM</w:t>
      </w:r>
    </w:p>
    <w:p w14:paraId="269F9624" w14:textId="77777777" w:rsidR="00E71ABD" w:rsidRPr="00275D8E" w:rsidRDefault="00E71ABD" w:rsidP="00E71ABD">
      <w:pPr>
        <w:spacing w:afterLines="50" w:after="120"/>
        <w:ind w:left="720" w:hanging="720"/>
        <w:jc w:val="both"/>
        <w:rPr>
          <w:rFonts w:ascii="Times" w:eastAsia="等线" w:hAnsi="Times"/>
          <w:sz w:val="20"/>
          <w:lang w:val="en-US" w:eastAsia="en-US"/>
        </w:rPr>
      </w:pPr>
      <w:r w:rsidRPr="00275D8E">
        <w:rPr>
          <w:rFonts w:ascii="Times" w:eastAsia="等线" w:hAnsi="Times" w:hint="eastAsia"/>
          <w:sz w:val="20"/>
          <w:highlight w:val="yellow"/>
          <w:lang w:val="en-US" w:eastAsia="en-US"/>
        </w:rPr>
        <w:t>In RAN2, there is an on-going discussion on how the default assumptions/values for L1 parameters are captured in the specs. They may ask us to check/capture the default assumptions/values. Once above is agreed, the agreements captured in the same way as other L1 parameters.</w:t>
      </w:r>
    </w:p>
    <w:p w14:paraId="7BCD44E1" w14:textId="77777777" w:rsidR="00E71ABD" w:rsidRPr="00E71ABD" w:rsidRDefault="00E71ABD" w:rsidP="00064EF5">
      <w:pPr>
        <w:spacing w:afterLines="50" w:after="120"/>
        <w:jc w:val="both"/>
        <w:rPr>
          <w:rFonts w:eastAsiaTheme="minorEastAsia"/>
          <w:b/>
          <w:sz w:val="22"/>
          <w:u w:val="single"/>
          <w:lang w:val="en-US"/>
        </w:rPr>
      </w:pPr>
    </w:p>
    <w:p w14:paraId="6FE6A882" w14:textId="28736476" w:rsidR="00D77360" w:rsidRPr="00E206AF" w:rsidRDefault="00E71ABD" w:rsidP="00064EF5">
      <w:pPr>
        <w:spacing w:afterLines="50" w:after="120"/>
        <w:jc w:val="both"/>
        <w:rPr>
          <w:rFonts w:eastAsiaTheme="minorEastAsia"/>
          <w:b/>
          <w:sz w:val="21"/>
          <w:u w:val="single"/>
          <w:lang w:val="en-US"/>
        </w:rPr>
      </w:pPr>
      <w:r w:rsidRPr="00E206AF">
        <w:rPr>
          <w:rFonts w:eastAsiaTheme="minorEastAsia"/>
          <w:b/>
          <w:sz w:val="21"/>
          <w:u w:val="single"/>
          <w:lang w:val="en-US"/>
        </w:rPr>
        <w:lastRenderedPageBreak/>
        <w:t>Updated p</w:t>
      </w:r>
      <w:r w:rsidR="00D77360" w:rsidRPr="00E206AF">
        <w:rPr>
          <w:rFonts w:eastAsiaTheme="minorEastAsia" w:hint="eastAsia"/>
          <w:b/>
          <w:sz w:val="21"/>
          <w:u w:val="single"/>
          <w:lang w:val="en-US"/>
        </w:rPr>
        <w:t>roposal:</w:t>
      </w:r>
    </w:p>
    <w:p w14:paraId="30B821FD" w14:textId="634A1C2D" w:rsidR="00D77360" w:rsidRPr="00E206AF" w:rsidRDefault="00D77360" w:rsidP="005E2A85">
      <w:pPr>
        <w:pStyle w:val="aff0"/>
        <w:numPr>
          <w:ilvl w:val="0"/>
          <w:numId w:val="11"/>
        </w:numPr>
        <w:spacing w:afterLines="50" w:after="120"/>
        <w:ind w:leftChars="0"/>
        <w:jc w:val="both"/>
        <w:rPr>
          <w:rFonts w:eastAsiaTheme="minorEastAsia"/>
          <w:sz w:val="21"/>
          <w:lang w:val="en-US"/>
        </w:rPr>
      </w:pPr>
      <w:r w:rsidRPr="00E206AF">
        <w:rPr>
          <w:rFonts w:eastAsiaTheme="minorEastAsia"/>
          <w:sz w:val="21"/>
          <w:lang w:val="en-US"/>
        </w:rPr>
        <w:t>For MSG3 transmission and retransmission, when transform precoding is enabled, UE ignores the previously configured UE-specific parameters by dedicated signalling (for sequence hopping) but only applies cell-specific parameters. Sequence hopping should be considered as disabled for DMRS sequence generation. Further, groupHoppingEnabledTransformPrecoding in PUSCH-ConfigCommon should be interpreted as follows: (1) absent: both group hopping and sequence hopping disabled; (2) enabled: group hopping enabled, sequence hopping disabled</w:t>
      </w:r>
      <w:r w:rsidR="00275D8E" w:rsidRPr="00882F4D">
        <w:rPr>
          <w:rFonts w:eastAsiaTheme="minorEastAsia"/>
          <w:sz w:val="21"/>
          <w:lang w:val="en-US"/>
        </w:rPr>
        <w:t>.</w:t>
      </w:r>
    </w:p>
    <w:p w14:paraId="1F67F8AF" w14:textId="51564555" w:rsidR="00D77360" w:rsidRPr="00E206AF" w:rsidRDefault="00D77360" w:rsidP="005E2A85">
      <w:pPr>
        <w:pStyle w:val="aff0"/>
        <w:numPr>
          <w:ilvl w:val="0"/>
          <w:numId w:val="11"/>
        </w:numPr>
        <w:spacing w:afterLines="50" w:after="120"/>
        <w:ind w:leftChars="0"/>
        <w:jc w:val="both"/>
        <w:rPr>
          <w:rFonts w:eastAsiaTheme="minorEastAsia"/>
          <w:sz w:val="21"/>
          <w:lang w:val="en-US"/>
        </w:rPr>
      </w:pPr>
      <w:r w:rsidRPr="00E206AF">
        <w:rPr>
          <w:rFonts w:eastAsiaTheme="minorEastAsia"/>
          <w:sz w:val="21"/>
          <w:lang w:val="en-US"/>
        </w:rPr>
        <w:t>For PUSCH transmission including configured grant, if transform precoding is enabled, it follows the same default configuration as MSG3 transform precoding if dedicated signalling parameters are absent. Sequence hopping should be considered as disabled for DMRS sequence generation</w:t>
      </w:r>
      <w:r w:rsidR="00882F4D">
        <w:rPr>
          <w:rFonts w:eastAsiaTheme="minorEastAsia"/>
          <w:sz w:val="21"/>
          <w:lang w:val="en-US"/>
        </w:rPr>
        <w:t>.</w:t>
      </w:r>
    </w:p>
    <w:p w14:paraId="298374E7" w14:textId="71205912" w:rsidR="00D77360" w:rsidRPr="00E206AF" w:rsidRDefault="00925EB4" w:rsidP="00925EB4">
      <w:pPr>
        <w:spacing w:afterLines="50" w:after="120"/>
        <w:jc w:val="both"/>
        <w:rPr>
          <w:rFonts w:eastAsiaTheme="minorEastAsia"/>
          <w:sz w:val="21"/>
          <w:lang w:val="en-US"/>
        </w:rPr>
      </w:pPr>
      <w:r w:rsidRPr="00E206AF">
        <w:rPr>
          <w:rFonts w:eastAsiaTheme="minorEastAsia" w:hint="eastAsia"/>
          <w:sz w:val="21"/>
          <w:lang w:val="en-US"/>
        </w:rPr>
        <w:t>In RAN2, there is an on-going discussion on</w:t>
      </w:r>
      <w:r w:rsidR="00D77360" w:rsidRPr="00E206AF">
        <w:rPr>
          <w:rFonts w:eastAsiaTheme="minorEastAsia" w:hint="eastAsia"/>
          <w:sz w:val="21"/>
          <w:lang w:val="en-US"/>
        </w:rPr>
        <w:t xml:space="preserve"> how the default assumptions/values </w:t>
      </w:r>
      <w:r w:rsidRPr="00E206AF">
        <w:rPr>
          <w:rFonts w:eastAsiaTheme="minorEastAsia" w:hint="eastAsia"/>
          <w:sz w:val="21"/>
          <w:lang w:val="en-US"/>
        </w:rPr>
        <w:t xml:space="preserve">for L1 parameters </w:t>
      </w:r>
      <w:r w:rsidR="00D77360" w:rsidRPr="00E206AF">
        <w:rPr>
          <w:rFonts w:eastAsiaTheme="minorEastAsia" w:hint="eastAsia"/>
          <w:sz w:val="21"/>
          <w:lang w:val="en-US"/>
        </w:rPr>
        <w:t>are captured in the specs.</w:t>
      </w:r>
      <w:r w:rsidRPr="00E206AF">
        <w:rPr>
          <w:rFonts w:eastAsiaTheme="minorEastAsia" w:hint="eastAsia"/>
          <w:sz w:val="21"/>
          <w:lang w:val="en-US"/>
        </w:rPr>
        <w:t xml:space="preserve"> They may ask us to check/capture the default assumptions/values. Once above is agreed, the agreements captured in the same way as other L1 parameters.</w:t>
      </w:r>
    </w:p>
    <w:p w14:paraId="7FAD1131" w14:textId="77777777" w:rsidR="00E206AF" w:rsidRDefault="00E206AF" w:rsidP="00275D8E">
      <w:pPr>
        <w:spacing w:afterLines="50" w:after="120"/>
        <w:jc w:val="both"/>
        <w:rPr>
          <w:rFonts w:eastAsia="宋体"/>
          <w:sz w:val="22"/>
          <w:lang w:val="en-US" w:eastAsia="zh-CN"/>
        </w:rPr>
      </w:pPr>
    </w:p>
    <w:p w14:paraId="4C4C5F1A" w14:textId="77E74E20" w:rsidR="00275D8E" w:rsidRPr="00FA0550" w:rsidRDefault="00275D8E" w:rsidP="00275D8E">
      <w:pPr>
        <w:spacing w:afterLines="50" w:after="120"/>
        <w:jc w:val="both"/>
        <w:rPr>
          <w:rFonts w:eastAsia="宋体"/>
          <w:sz w:val="22"/>
          <w:lang w:val="en-US" w:eastAsia="zh-CN"/>
        </w:rPr>
      </w:pPr>
      <w:r w:rsidRPr="00FA0550">
        <w:rPr>
          <w:rFonts w:eastAsia="宋体"/>
          <w:sz w:val="22"/>
          <w:lang w:val="en-US" w:eastAsia="zh-CN"/>
        </w:rPr>
        <w:t>Any comments?</w:t>
      </w:r>
    </w:p>
    <w:tbl>
      <w:tblPr>
        <w:tblStyle w:val="afd"/>
        <w:tblW w:w="0" w:type="auto"/>
        <w:tblLook w:val="04A0" w:firstRow="1" w:lastRow="0" w:firstColumn="1" w:lastColumn="0" w:noHBand="0" w:noVBand="1"/>
      </w:tblPr>
      <w:tblGrid>
        <w:gridCol w:w="2204"/>
        <w:gridCol w:w="7758"/>
      </w:tblGrid>
      <w:tr w:rsidR="00275D8E" w:rsidRPr="00D506EC" w14:paraId="244B33EC" w14:textId="77777777" w:rsidTr="00747B09">
        <w:tc>
          <w:tcPr>
            <w:tcW w:w="2204" w:type="dxa"/>
            <w:shd w:val="clear" w:color="auto" w:fill="8DB3E2" w:themeFill="text2" w:themeFillTint="66"/>
          </w:tcPr>
          <w:p w14:paraId="28E936D2" w14:textId="77777777" w:rsidR="00275D8E" w:rsidRPr="00D506EC" w:rsidRDefault="00275D8E" w:rsidP="00747B09">
            <w:pPr>
              <w:spacing w:afterLines="50" w:after="120"/>
              <w:jc w:val="both"/>
              <w:rPr>
                <w:rFonts w:eastAsia="MS Mincho"/>
                <w:sz w:val="22"/>
                <w:lang w:val="en-US"/>
              </w:rPr>
            </w:pPr>
            <w:r w:rsidRPr="00D506EC">
              <w:rPr>
                <w:rFonts w:eastAsia="MS Mincho"/>
                <w:sz w:val="22"/>
                <w:lang w:val="en-US"/>
              </w:rPr>
              <w:t>Company</w:t>
            </w:r>
          </w:p>
        </w:tc>
        <w:tc>
          <w:tcPr>
            <w:tcW w:w="7758" w:type="dxa"/>
            <w:shd w:val="clear" w:color="auto" w:fill="8DB3E2" w:themeFill="text2" w:themeFillTint="66"/>
          </w:tcPr>
          <w:p w14:paraId="15E8EFFB" w14:textId="77777777" w:rsidR="00275D8E" w:rsidRPr="00D506EC" w:rsidRDefault="00275D8E" w:rsidP="00747B09">
            <w:pPr>
              <w:spacing w:afterLines="50" w:after="120"/>
              <w:jc w:val="both"/>
              <w:rPr>
                <w:rFonts w:eastAsia="MS Mincho"/>
                <w:sz w:val="22"/>
                <w:lang w:val="en-US"/>
              </w:rPr>
            </w:pPr>
            <w:r w:rsidRPr="00D506EC">
              <w:rPr>
                <w:rFonts w:eastAsia="MS Mincho"/>
                <w:sz w:val="22"/>
                <w:lang w:val="en-US"/>
              </w:rPr>
              <w:t>View</w:t>
            </w:r>
          </w:p>
        </w:tc>
      </w:tr>
      <w:tr w:rsidR="00275D8E" w:rsidRPr="00D506EC" w14:paraId="5B7BF20D" w14:textId="77777777" w:rsidTr="00747B09">
        <w:tc>
          <w:tcPr>
            <w:tcW w:w="2204" w:type="dxa"/>
          </w:tcPr>
          <w:p w14:paraId="7413A000" w14:textId="29CDEF39" w:rsidR="00275D8E" w:rsidRPr="00C23F0E" w:rsidRDefault="00275D8E" w:rsidP="00747B09">
            <w:pPr>
              <w:spacing w:afterLines="50" w:after="120"/>
              <w:jc w:val="both"/>
              <w:rPr>
                <w:rFonts w:eastAsia="Malgun Gothic"/>
                <w:sz w:val="22"/>
                <w:lang w:val="en-US" w:eastAsia="ko-KR"/>
              </w:rPr>
            </w:pPr>
          </w:p>
        </w:tc>
        <w:tc>
          <w:tcPr>
            <w:tcW w:w="7758" w:type="dxa"/>
          </w:tcPr>
          <w:p w14:paraId="2FEE13D7" w14:textId="5E4C2255" w:rsidR="00275D8E" w:rsidRPr="00C23F0E" w:rsidRDefault="00275D8E" w:rsidP="00747B09">
            <w:pPr>
              <w:spacing w:afterLines="50" w:after="120"/>
              <w:jc w:val="both"/>
              <w:rPr>
                <w:rFonts w:eastAsia="Malgun Gothic"/>
                <w:sz w:val="22"/>
                <w:lang w:val="en-US" w:eastAsia="ko-KR"/>
              </w:rPr>
            </w:pPr>
          </w:p>
        </w:tc>
      </w:tr>
      <w:tr w:rsidR="00275D8E" w:rsidRPr="00D506EC" w14:paraId="521F55AC" w14:textId="77777777" w:rsidTr="00747B09">
        <w:tc>
          <w:tcPr>
            <w:tcW w:w="2204" w:type="dxa"/>
          </w:tcPr>
          <w:p w14:paraId="3D01B97C" w14:textId="47061F87" w:rsidR="00275D8E" w:rsidRPr="00C23F0E" w:rsidRDefault="00275D8E" w:rsidP="00747B09">
            <w:pPr>
              <w:spacing w:afterLines="50" w:after="120"/>
              <w:jc w:val="both"/>
              <w:rPr>
                <w:rFonts w:eastAsia="Malgun Gothic"/>
                <w:sz w:val="22"/>
                <w:lang w:val="en-US" w:eastAsia="ko-KR"/>
              </w:rPr>
            </w:pPr>
          </w:p>
        </w:tc>
        <w:tc>
          <w:tcPr>
            <w:tcW w:w="7758" w:type="dxa"/>
          </w:tcPr>
          <w:p w14:paraId="06359EF2" w14:textId="5C5F171A" w:rsidR="00275D8E" w:rsidRPr="00C23F0E" w:rsidRDefault="00275D8E" w:rsidP="00747B09">
            <w:pPr>
              <w:spacing w:afterLines="50" w:after="120"/>
              <w:jc w:val="both"/>
              <w:rPr>
                <w:rFonts w:eastAsia="Malgun Gothic"/>
                <w:sz w:val="22"/>
                <w:lang w:val="en-US" w:eastAsia="ko-KR"/>
              </w:rPr>
            </w:pPr>
          </w:p>
        </w:tc>
      </w:tr>
      <w:tr w:rsidR="00275D8E" w:rsidRPr="00D506EC" w14:paraId="4777E9AB" w14:textId="77777777" w:rsidTr="00747B09">
        <w:tc>
          <w:tcPr>
            <w:tcW w:w="2204" w:type="dxa"/>
          </w:tcPr>
          <w:p w14:paraId="17268453" w14:textId="77777777" w:rsidR="00275D8E" w:rsidRPr="00C23F0E" w:rsidRDefault="00275D8E" w:rsidP="00747B09">
            <w:pPr>
              <w:spacing w:afterLines="50" w:after="120"/>
              <w:jc w:val="both"/>
              <w:rPr>
                <w:rFonts w:eastAsia="Malgun Gothic"/>
                <w:sz w:val="22"/>
                <w:lang w:val="en-US" w:eastAsia="ko-KR"/>
              </w:rPr>
            </w:pPr>
          </w:p>
        </w:tc>
        <w:tc>
          <w:tcPr>
            <w:tcW w:w="7758" w:type="dxa"/>
          </w:tcPr>
          <w:p w14:paraId="3BAF19A7" w14:textId="77777777" w:rsidR="00275D8E" w:rsidRPr="00C23F0E" w:rsidRDefault="00275D8E" w:rsidP="00747B09">
            <w:pPr>
              <w:spacing w:afterLines="50" w:after="120"/>
              <w:jc w:val="both"/>
              <w:rPr>
                <w:rFonts w:eastAsia="Malgun Gothic"/>
                <w:sz w:val="22"/>
                <w:lang w:val="en-US" w:eastAsia="ko-KR"/>
              </w:rPr>
            </w:pPr>
          </w:p>
        </w:tc>
      </w:tr>
    </w:tbl>
    <w:p w14:paraId="32C47CDB" w14:textId="77777777" w:rsidR="00D77360" w:rsidRPr="00275D8E" w:rsidRDefault="00D77360" w:rsidP="00064EF5">
      <w:pPr>
        <w:spacing w:afterLines="50" w:after="120"/>
        <w:jc w:val="both"/>
        <w:rPr>
          <w:rFonts w:eastAsiaTheme="minorEastAsia"/>
          <w:sz w:val="22"/>
        </w:rPr>
      </w:pPr>
    </w:p>
    <w:p w14:paraId="32679758" w14:textId="1F0EB77A" w:rsidR="002F158C" w:rsidRPr="003E02FF" w:rsidRDefault="002F158C" w:rsidP="002F158C">
      <w:pPr>
        <w:pStyle w:val="1"/>
        <w:numPr>
          <w:ilvl w:val="1"/>
          <w:numId w:val="5"/>
        </w:numPr>
        <w:spacing w:after="120"/>
        <w:jc w:val="both"/>
        <w:rPr>
          <w:rFonts w:ascii="Times New Roman" w:hAnsi="Times New Roman"/>
          <w:b/>
          <w:sz w:val="24"/>
          <w:lang w:val="en-US"/>
        </w:rPr>
      </w:pPr>
      <w:r>
        <w:rPr>
          <w:rFonts w:ascii="Times New Roman" w:hAnsi="Times New Roman" w:hint="eastAsia"/>
          <w:b/>
          <w:sz w:val="24"/>
          <w:lang w:val="en-US"/>
        </w:rPr>
        <w:t>Clarification on PUSCH frequency-hopping</w:t>
      </w:r>
    </w:p>
    <w:p w14:paraId="7F10A7EB" w14:textId="2C9894F1" w:rsidR="006C1B95" w:rsidRDefault="006C1B95" w:rsidP="00064EF5">
      <w:pPr>
        <w:spacing w:afterLines="50" w:after="120"/>
        <w:jc w:val="both"/>
        <w:rPr>
          <w:rFonts w:eastAsiaTheme="minorEastAsia"/>
          <w:b/>
          <w:color w:val="0000FF"/>
          <w:sz w:val="22"/>
        </w:rPr>
      </w:pPr>
      <w:r w:rsidRPr="006C1B95">
        <w:rPr>
          <w:rFonts w:eastAsiaTheme="minorEastAsia"/>
          <w:b/>
          <w:color w:val="0000FF"/>
          <w:sz w:val="22"/>
        </w:rPr>
        <w:t>R1-1808380</w:t>
      </w:r>
      <w:r w:rsidRPr="006C1B95">
        <w:rPr>
          <w:rFonts w:eastAsiaTheme="minorEastAsia"/>
          <w:b/>
          <w:color w:val="0000FF"/>
          <w:sz w:val="22"/>
        </w:rPr>
        <w:tab/>
        <w:t>Corrections to DL/UL scheduling and HARQ management</w:t>
      </w:r>
      <w:r w:rsidRPr="006C1B95">
        <w:rPr>
          <w:rFonts w:eastAsiaTheme="minorEastAsia"/>
          <w:b/>
          <w:color w:val="0000FF"/>
          <w:sz w:val="22"/>
        </w:rPr>
        <w:tab/>
        <w:t>CATT</w:t>
      </w:r>
    </w:p>
    <w:p w14:paraId="7496B6F7" w14:textId="54F624A1" w:rsidR="00726825" w:rsidRPr="00726825" w:rsidRDefault="00726825" w:rsidP="00064EF5">
      <w:pPr>
        <w:spacing w:afterLines="50" w:after="120"/>
        <w:jc w:val="both"/>
        <w:rPr>
          <w:rFonts w:eastAsiaTheme="minorEastAsia"/>
          <w:color w:val="0000FF"/>
          <w:sz w:val="22"/>
        </w:rPr>
      </w:pPr>
      <w:r w:rsidRPr="0050176F">
        <w:rPr>
          <w:rFonts w:eastAsiaTheme="minorEastAsia"/>
          <w:b/>
          <w:color w:val="0000FF"/>
          <w:sz w:val="22"/>
        </w:rPr>
        <w:t>R1-1808492</w:t>
      </w:r>
      <w:r w:rsidRPr="0050176F">
        <w:rPr>
          <w:rFonts w:eastAsiaTheme="minorEastAsia"/>
          <w:b/>
          <w:color w:val="0000FF"/>
          <w:sz w:val="22"/>
        </w:rPr>
        <w:tab/>
        <w:t>Discussion on DL/UL data scheduling and HARQ procedure</w:t>
      </w:r>
      <w:r w:rsidRPr="0050176F">
        <w:rPr>
          <w:rFonts w:eastAsiaTheme="minorEastAsia"/>
          <w:b/>
          <w:color w:val="0000FF"/>
          <w:sz w:val="22"/>
        </w:rPr>
        <w:tab/>
        <w:t>LG ELECTRONICS</w:t>
      </w:r>
    </w:p>
    <w:p w14:paraId="789A5EE9" w14:textId="068C2512" w:rsidR="002C501C" w:rsidRPr="002C501C" w:rsidRDefault="002C501C" w:rsidP="002C501C">
      <w:pPr>
        <w:spacing w:afterLines="50" w:after="120"/>
        <w:jc w:val="both"/>
        <w:rPr>
          <w:rFonts w:eastAsiaTheme="minorEastAsia"/>
          <w:b/>
          <w:color w:val="0000FF"/>
          <w:sz w:val="22"/>
        </w:rPr>
      </w:pPr>
      <w:r w:rsidRPr="002C501C">
        <w:rPr>
          <w:rFonts w:eastAsiaTheme="minorEastAsia"/>
          <w:b/>
          <w:color w:val="0000FF"/>
          <w:sz w:val="22"/>
        </w:rPr>
        <w:t>R1-1808755</w:t>
      </w:r>
      <w:r w:rsidRPr="002C501C">
        <w:rPr>
          <w:rFonts w:eastAsiaTheme="minorEastAsia"/>
          <w:b/>
          <w:color w:val="0000FF"/>
          <w:sz w:val="22"/>
        </w:rPr>
        <w:tab/>
        <w:t>Remaining Issues on UL/DL Scheduling</w:t>
      </w:r>
      <w:r w:rsidRPr="002C501C">
        <w:rPr>
          <w:rFonts w:eastAsiaTheme="minorEastAsia"/>
          <w:b/>
          <w:color w:val="0000FF"/>
          <w:sz w:val="22"/>
        </w:rPr>
        <w:tab/>
        <w:t>Samsung</w:t>
      </w:r>
    </w:p>
    <w:p w14:paraId="550E18B1" w14:textId="77777777" w:rsidR="00A85D61" w:rsidRPr="00A85D61" w:rsidRDefault="00A85D61" w:rsidP="002F158C">
      <w:pPr>
        <w:spacing w:afterLines="50" w:after="120"/>
        <w:jc w:val="both"/>
        <w:rPr>
          <w:rFonts w:eastAsiaTheme="minorEastAsia"/>
          <w:b/>
          <w:color w:val="0000FF"/>
          <w:sz w:val="22"/>
          <w:lang w:val="en-US"/>
        </w:rPr>
      </w:pPr>
      <w:r w:rsidRPr="00A85D61">
        <w:rPr>
          <w:rFonts w:eastAsia="宋体"/>
          <w:b/>
          <w:color w:val="0000FF"/>
          <w:sz w:val="22"/>
          <w:lang w:val="en-US" w:eastAsia="zh-CN"/>
        </w:rPr>
        <w:t>R1-1808944</w:t>
      </w:r>
      <w:r w:rsidRPr="00A85D61">
        <w:rPr>
          <w:rFonts w:eastAsia="宋体"/>
          <w:b/>
          <w:color w:val="0000FF"/>
          <w:sz w:val="22"/>
          <w:lang w:val="en-US" w:eastAsia="zh-CN"/>
        </w:rPr>
        <w:tab/>
        <w:t>Corrections on configured grant related procedures</w:t>
      </w:r>
      <w:r w:rsidRPr="00A85D61">
        <w:rPr>
          <w:rFonts w:eastAsia="宋体"/>
          <w:b/>
          <w:color w:val="0000FF"/>
          <w:sz w:val="22"/>
          <w:lang w:val="en-US" w:eastAsia="zh-CN"/>
        </w:rPr>
        <w:tab/>
        <w:t>Huawei, HiSilicon</w:t>
      </w:r>
    </w:p>
    <w:p w14:paraId="45E367CD" w14:textId="2D797079" w:rsidR="002F158C" w:rsidRPr="00032AE3" w:rsidRDefault="002F158C" w:rsidP="002F158C">
      <w:pPr>
        <w:spacing w:afterLines="50" w:after="120"/>
        <w:jc w:val="both"/>
        <w:rPr>
          <w:rFonts w:eastAsia="宋体"/>
          <w:b/>
          <w:sz w:val="22"/>
          <w:u w:val="single"/>
          <w:lang w:val="en-US" w:eastAsia="zh-CN"/>
        </w:rPr>
      </w:pPr>
      <w:r w:rsidRPr="00032AE3">
        <w:rPr>
          <w:rFonts w:eastAsia="宋体" w:hint="eastAsia"/>
          <w:b/>
          <w:sz w:val="22"/>
          <w:u w:val="single"/>
          <w:lang w:val="en-US" w:eastAsia="zh-CN"/>
        </w:rPr>
        <w:t>Problem:</w:t>
      </w:r>
    </w:p>
    <w:p w14:paraId="1FA7C42E" w14:textId="77777777" w:rsidR="006D1044" w:rsidRDefault="006C1B95" w:rsidP="004738E4">
      <w:pPr>
        <w:spacing w:afterLines="50" w:after="120"/>
        <w:jc w:val="both"/>
        <w:rPr>
          <w:rFonts w:eastAsiaTheme="minorEastAsia"/>
          <w:sz w:val="22"/>
          <w:lang w:val="en-US"/>
        </w:rPr>
      </w:pPr>
      <w:r w:rsidRPr="004738E4">
        <w:rPr>
          <w:rFonts w:eastAsiaTheme="minorEastAsia" w:hint="eastAsia"/>
          <w:sz w:val="22"/>
          <w:lang w:val="en-US"/>
        </w:rPr>
        <w:t>Some spec updates are necessary for frequency-hopping.</w:t>
      </w:r>
      <w:r w:rsidR="004738E4">
        <w:rPr>
          <w:rFonts w:eastAsiaTheme="minorEastAsia"/>
          <w:sz w:val="22"/>
          <w:lang w:val="en-US"/>
        </w:rPr>
        <w:t xml:space="preserve"> </w:t>
      </w:r>
    </w:p>
    <w:p w14:paraId="500912C0" w14:textId="77777777" w:rsidR="006D1044" w:rsidRPr="00D02269" w:rsidRDefault="006D1044" w:rsidP="005E2A85">
      <w:pPr>
        <w:pStyle w:val="aff0"/>
        <w:numPr>
          <w:ilvl w:val="0"/>
          <w:numId w:val="14"/>
        </w:numPr>
        <w:spacing w:afterLines="50" w:after="120"/>
        <w:ind w:leftChars="0"/>
        <w:jc w:val="both"/>
        <w:rPr>
          <w:rFonts w:eastAsiaTheme="minorEastAsia"/>
          <w:sz w:val="22"/>
          <w:lang w:val="en-US"/>
        </w:rPr>
      </w:pPr>
      <w:r w:rsidRPr="00D02269">
        <w:rPr>
          <w:rFonts w:eastAsiaTheme="minorEastAsia"/>
          <w:sz w:val="22"/>
          <w:lang w:val="en-US"/>
        </w:rPr>
        <w:t xml:space="preserve">First, it needs to be clarified that UE can be configured with </w:t>
      </w:r>
      <w:r w:rsidRPr="00D02269">
        <w:rPr>
          <w:rFonts w:eastAsiaTheme="minorEastAsia"/>
          <w:i/>
          <w:sz w:val="22"/>
          <w:lang w:val="en-US"/>
        </w:rPr>
        <w:t>frequencyHopping</w:t>
      </w:r>
      <w:r w:rsidRPr="00D02269">
        <w:rPr>
          <w:rFonts w:eastAsiaTheme="minorEastAsia"/>
          <w:sz w:val="22"/>
          <w:lang w:val="en-US"/>
        </w:rPr>
        <w:t xml:space="preserve"> independently for dynamic grant and configured grant. </w:t>
      </w:r>
    </w:p>
    <w:p w14:paraId="1F174518" w14:textId="77777777" w:rsidR="006D1044" w:rsidRPr="00D02269" w:rsidRDefault="006D1044" w:rsidP="005E2A85">
      <w:pPr>
        <w:pStyle w:val="aff0"/>
        <w:numPr>
          <w:ilvl w:val="0"/>
          <w:numId w:val="14"/>
        </w:numPr>
        <w:spacing w:afterLines="50" w:after="120"/>
        <w:ind w:leftChars="0"/>
        <w:jc w:val="both"/>
        <w:rPr>
          <w:rFonts w:eastAsiaTheme="minorEastAsia"/>
          <w:sz w:val="22"/>
          <w:lang w:val="en-US"/>
        </w:rPr>
      </w:pPr>
      <w:r w:rsidRPr="00D02269">
        <w:rPr>
          <w:rFonts w:eastAsiaTheme="minorEastAsia"/>
          <w:sz w:val="22"/>
          <w:lang w:val="en-US"/>
        </w:rPr>
        <w:t xml:space="preserve">Second, for Type2 configured grant, it needs to be clarified that the set of frequency offset </w:t>
      </w:r>
      <w:r w:rsidRPr="00D02269">
        <w:rPr>
          <w:rFonts w:eastAsiaTheme="minorEastAsia"/>
          <w:i/>
          <w:sz w:val="22"/>
          <w:lang w:val="en-US"/>
        </w:rPr>
        <w:t>frequencyHoppingOffsetLists</w:t>
      </w:r>
      <w:r w:rsidRPr="00D02269">
        <w:rPr>
          <w:rFonts w:eastAsiaTheme="minorEastAsia"/>
          <w:sz w:val="22"/>
          <w:lang w:val="en-US"/>
        </w:rPr>
        <w:t xml:space="preserve"> is provided by </w:t>
      </w:r>
      <w:r w:rsidRPr="00D02269">
        <w:rPr>
          <w:rFonts w:eastAsiaTheme="minorEastAsia"/>
          <w:i/>
          <w:sz w:val="22"/>
          <w:lang w:val="en-US"/>
        </w:rPr>
        <w:t>PUSCH-Config</w:t>
      </w:r>
      <w:r w:rsidRPr="00D02269">
        <w:rPr>
          <w:rFonts w:eastAsiaTheme="minorEastAsia"/>
          <w:sz w:val="22"/>
          <w:lang w:val="en-US"/>
        </w:rPr>
        <w:t xml:space="preserve">. </w:t>
      </w:r>
    </w:p>
    <w:p w14:paraId="4011FB24" w14:textId="07212F11" w:rsidR="002F158C" w:rsidRPr="00D02269" w:rsidRDefault="006D1044" w:rsidP="005E2A85">
      <w:pPr>
        <w:pStyle w:val="aff0"/>
        <w:numPr>
          <w:ilvl w:val="0"/>
          <w:numId w:val="14"/>
        </w:numPr>
        <w:spacing w:afterLines="50" w:after="120"/>
        <w:ind w:leftChars="0"/>
        <w:jc w:val="both"/>
        <w:rPr>
          <w:rFonts w:eastAsiaTheme="minorEastAsia"/>
          <w:sz w:val="22"/>
          <w:lang w:val="en-US"/>
        </w:rPr>
      </w:pPr>
      <w:r w:rsidRPr="00D02269">
        <w:rPr>
          <w:rFonts w:eastAsiaTheme="minorEastAsia"/>
          <w:sz w:val="22"/>
          <w:lang w:val="en-US"/>
        </w:rPr>
        <w:t>Third, it needs to be clarified that intra-slot frequency-hopping is applicable to both single-slot and multi-slot PUSCH as per RAN1 agreements.</w:t>
      </w:r>
    </w:p>
    <w:p w14:paraId="01CA2019" w14:textId="6A456B9C" w:rsidR="006C1B95" w:rsidRPr="00032AE3" w:rsidRDefault="006C1B95" w:rsidP="006C1B95">
      <w:pPr>
        <w:spacing w:afterLines="50" w:after="120"/>
        <w:jc w:val="both"/>
        <w:rPr>
          <w:rFonts w:eastAsia="宋体"/>
          <w:b/>
          <w:sz w:val="22"/>
          <w:u w:val="single"/>
          <w:lang w:val="en-US" w:eastAsia="zh-CN"/>
        </w:rPr>
      </w:pPr>
      <w:r w:rsidRPr="00032AE3">
        <w:rPr>
          <w:rFonts w:eastAsia="宋体" w:hint="eastAsia"/>
          <w:b/>
          <w:sz w:val="22"/>
          <w:u w:val="single"/>
          <w:lang w:val="en-US" w:eastAsia="zh-CN"/>
        </w:rPr>
        <w:t>Pr</w:t>
      </w:r>
      <w:r>
        <w:rPr>
          <w:rFonts w:eastAsiaTheme="minorEastAsia" w:hint="eastAsia"/>
          <w:b/>
          <w:sz w:val="22"/>
          <w:u w:val="single"/>
          <w:lang w:val="en-US"/>
        </w:rPr>
        <w:t>oposal</w:t>
      </w:r>
      <w:r w:rsidRPr="00032AE3">
        <w:rPr>
          <w:rFonts w:eastAsia="宋体" w:hint="eastAsia"/>
          <w:b/>
          <w:sz w:val="22"/>
          <w:u w:val="single"/>
          <w:lang w:val="en-US" w:eastAsia="zh-CN"/>
        </w:rPr>
        <w:t>:</w:t>
      </w:r>
    </w:p>
    <w:p w14:paraId="2CD69A13" w14:textId="77EFA114" w:rsidR="004738E4" w:rsidRPr="004738E4" w:rsidRDefault="004738E4" w:rsidP="004738E4">
      <w:pPr>
        <w:spacing w:afterLines="50" w:after="120"/>
        <w:jc w:val="both"/>
        <w:rPr>
          <w:rFonts w:eastAsia="宋体"/>
          <w:sz w:val="22"/>
          <w:lang w:val="en-US" w:eastAsia="zh-CN"/>
        </w:rPr>
      </w:pPr>
      <w:r w:rsidRPr="004738E4">
        <w:rPr>
          <w:rFonts w:eastAsiaTheme="minorEastAsia" w:hint="eastAsia"/>
          <w:sz w:val="22"/>
          <w:lang w:val="en-US"/>
        </w:rPr>
        <w:t>Adopt following TP for TS38.214 Subclause 6.3</w:t>
      </w:r>
      <w:r>
        <w:rPr>
          <w:rFonts w:eastAsiaTheme="minorEastAsia"/>
          <w:sz w:val="22"/>
          <w:lang w:val="en-US"/>
        </w:rPr>
        <w:t xml:space="preserve"> to reflect</w:t>
      </w:r>
      <w:r w:rsidRPr="004738E4">
        <w:rPr>
          <w:rFonts w:eastAsiaTheme="minorEastAsia" w:hint="eastAsia"/>
          <w:sz w:val="22"/>
          <w:lang w:val="en-US"/>
        </w:rPr>
        <w:t>.</w:t>
      </w:r>
    </w:p>
    <w:p w14:paraId="1910DEED" w14:textId="77777777" w:rsidR="006C1B95" w:rsidRDefault="006C1B95" w:rsidP="006C1B95">
      <w:pPr>
        <w:spacing w:afterLines="50" w:after="120"/>
        <w:jc w:val="both"/>
        <w:rPr>
          <w:rFonts w:eastAsiaTheme="minorEastAsia"/>
          <w:sz w:val="22"/>
          <w:lang w:val="en-US"/>
        </w:rPr>
      </w:pPr>
      <w:r>
        <w:rPr>
          <w:rFonts w:eastAsiaTheme="minorEastAsia" w:hint="eastAsia"/>
          <w:sz w:val="22"/>
          <w:lang w:val="en-US"/>
        </w:rPr>
        <w:t>== Begin ==</w:t>
      </w:r>
    </w:p>
    <w:p w14:paraId="31F93449" w14:textId="77777777" w:rsidR="006C1B95" w:rsidRPr="006C1B95" w:rsidRDefault="006C1B95" w:rsidP="00075800">
      <w:pPr>
        <w:rPr>
          <w:lang w:eastAsia="en-US"/>
        </w:rPr>
      </w:pPr>
      <w:bookmarkStart w:id="13" w:name="_Toc517439527"/>
      <w:r w:rsidRPr="006C1B95">
        <w:rPr>
          <w:lang w:eastAsia="en-US"/>
        </w:rPr>
        <w:t>6.3</w:t>
      </w:r>
      <w:r w:rsidRPr="006C1B95">
        <w:rPr>
          <w:lang w:eastAsia="en-US"/>
        </w:rPr>
        <w:tab/>
        <w:t>UE PUSCH frequency hopping procedure</w:t>
      </w:r>
      <w:bookmarkEnd w:id="13"/>
    </w:p>
    <w:p w14:paraId="40579C4D" w14:textId="2532E88C" w:rsidR="006C1B95" w:rsidRDefault="006C1B95" w:rsidP="006C1B95">
      <w:pPr>
        <w:spacing w:after="180"/>
        <w:rPr>
          <w:rFonts w:eastAsia="Yu Mincho"/>
          <w:color w:val="FF0000"/>
          <w:sz w:val="20"/>
          <w:u w:val="single"/>
          <w:lang w:val="en-US"/>
        </w:rPr>
      </w:pPr>
      <w:r w:rsidRPr="006C1B95">
        <w:rPr>
          <w:rFonts w:eastAsia="Yu Mincho"/>
          <w:strike/>
          <w:color w:val="FF0000"/>
          <w:sz w:val="20"/>
          <w:lang w:eastAsia="en-US"/>
        </w:rPr>
        <w:t>When transform precoding is enabled for PUSCH transmission, the UE shall perform, at least for the 14-symbol slot, PUSCH frequency hopping [if the frequency hopping field in the corresponding detected PDCCH DCI format is set to 1]; otherwise no PUSCH frequency hopping is performed.</w:t>
      </w:r>
      <w:r w:rsidRPr="006C1B95">
        <w:rPr>
          <w:rFonts w:eastAsia="Times New Roman"/>
          <w:strike/>
          <w:color w:val="FF0000"/>
          <w:sz w:val="20"/>
          <w:lang w:val="en-US" w:eastAsia="en-US"/>
        </w:rPr>
        <w:t xml:space="preserve"> </w:t>
      </w:r>
      <w:r w:rsidRPr="006C1B95">
        <w:rPr>
          <w:rFonts w:eastAsia="Yu Mincho"/>
          <w:color w:val="FF0000"/>
          <w:sz w:val="20"/>
          <w:u w:val="single"/>
          <w:lang w:val="en-US" w:eastAsia="en-US"/>
        </w:rPr>
        <w:t xml:space="preserve">A UE is configured for frequency hopping of scheduled or configured PUSCH transmission by the higher layer parameter </w:t>
      </w:r>
      <w:r w:rsidRPr="006C1B95">
        <w:rPr>
          <w:rFonts w:eastAsia="Yu Mincho"/>
          <w:i/>
          <w:color w:val="FF0000"/>
          <w:sz w:val="20"/>
          <w:u w:val="single"/>
          <w:lang w:val="en-US" w:eastAsia="en-US"/>
        </w:rPr>
        <w:t xml:space="preserve">frequencyHopping </w:t>
      </w:r>
      <w:r w:rsidRPr="006C1B95">
        <w:rPr>
          <w:rFonts w:eastAsia="Yu Mincho"/>
          <w:color w:val="FF0000"/>
          <w:sz w:val="20"/>
          <w:u w:val="single"/>
          <w:lang w:val="en-US" w:eastAsia="en-US"/>
        </w:rPr>
        <w:t>provided respectively in</w:t>
      </w:r>
      <w:r w:rsidRPr="006C1B95">
        <w:rPr>
          <w:rFonts w:eastAsia="Yu Mincho"/>
          <w:i/>
          <w:color w:val="FF0000"/>
          <w:sz w:val="20"/>
          <w:u w:val="single"/>
          <w:lang w:val="en-US" w:eastAsia="en-US"/>
        </w:rPr>
        <w:t xml:space="preserve"> PUSCH-Config</w:t>
      </w:r>
      <w:r w:rsidRPr="006C1B95">
        <w:rPr>
          <w:rFonts w:eastAsia="Yu Mincho"/>
          <w:color w:val="FF0000"/>
          <w:sz w:val="20"/>
          <w:u w:val="single"/>
          <w:lang w:val="en-US" w:eastAsia="en-US"/>
        </w:rPr>
        <w:t xml:space="preserve"> or in </w:t>
      </w:r>
      <w:r w:rsidRPr="006C1B95">
        <w:rPr>
          <w:rFonts w:eastAsia="Yu Mincho"/>
          <w:i/>
          <w:color w:val="FF0000"/>
          <w:sz w:val="20"/>
          <w:u w:val="single"/>
          <w:lang w:val="en-US" w:eastAsia="en-US"/>
        </w:rPr>
        <w:t>ConfiguredGrantConfig</w:t>
      </w:r>
      <w:r w:rsidRPr="006C1B95">
        <w:rPr>
          <w:rFonts w:eastAsia="Yu Mincho"/>
          <w:color w:val="FF0000"/>
          <w:sz w:val="20"/>
          <w:u w:val="single"/>
          <w:lang w:val="en-US" w:eastAsia="en-US"/>
        </w:rPr>
        <w:t>. One of two frequency hopping modes can be configured:</w:t>
      </w:r>
    </w:p>
    <w:p w14:paraId="3F7022CB" w14:textId="77777777" w:rsidR="006C1B95" w:rsidRPr="006C1B95" w:rsidRDefault="006C1B95" w:rsidP="006C1B95">
      <w:pPr>
        <w:spacing w:after="180"/>
        <w:rPr>
          <w:rFonts w:eastAsia="Yu Mincho"/>
          <w:color w:val="FF0000"/>
          <w:sz w:val="20"/>
          <w:u w:val="single"/>
          <w:lang w:val="en-US"/>
        </w:rPr>
      </w:pPr>
      <w:r w:rsidRPr="006C1B95">
        <w:rPr>
          <w:rFonts w:eastAsia="Yu Mincho"/>
          <w:color w:val="FF0000"/>
          <w:sz w:val="20"/>
          <w:u w:val="single"/>
          <w:lang w:val="en-US"/>
        </w:rPr>
        <w:t>-</w:t>
      </w:r>
      <w:r w:rsidRPr="006C1B95">
        <w:rPr>
          <w:rFonts w:eastAsia="Yu Mincho"/>
          <w:color w:val="FF0000"/>
          <w:sz w:val="20"/>
          <w:u w:val="single"/>
          <w:lang w:val="en-US"/>
        </w:rPr>
        <w:tab/>
        <w:t>Intra-slot frequency hopping, applicable to single slot and multi-slot PUSCH transmission.</w:t>
      </w:r>
    </w:p>
    <w:p w14:paraId="4BF39565" w14:textId="77777777" w:rsidR="006C1B95" w:rsidRPr="006C1B95" w:rsidRDefault="006C1B95" w:rsidP="006C1B95">
      <w:pPr>
        <w:spacing w:after="180"/>
        <w:rPr>
          <w:rFonts w:eastAsia="Yu Mincho"/>
          <w:color w:val="FF0000"/>
          <w:sz w:val="20"/>
          <w:u w:val="single"/>
        </w:rPr>
      </w:pPr>
      <w:r w:rsidRPr="006C1B95">
        <w:rPr>
          <w:rFonts w:eastAsia="Yu Mincho"/>
          <w:color w:val="FF0000"/>
          <w:sz w:val="20"/>
          <w:u w:val="single"/>
          <w:lang w:val="en-US"/>
        </w:rPr>
        <w:lastRenderedPageBreak/>
        <w:t>-</w:t>
      </w:r>
      <w:r w:rsidRPr="006C1B95">
        <w:rPr>
          <w:rFonts w:eastAsia="Yu Mincho"/>
          <w:color w:val="FF0000"/>
          <w:sz w:val="20"/>
          <w:u w:val="single"/>
          <w:lang w:val="en-US"/>
        </w:rPr>
        <w:tab/>
        <w:t>Inter-slot frequency hopping, applicable to multi-slot PUSCH transmission.</w:t>
      </w:r>
    </w:p>
    <w:p w14:paraId="7C141042" w14:textId="7CA175F0" w:rsidR="006C1B95" w:rsidRPr="006C1B95" w:rsidRDefault="006C1B95" w:rsidP="006C1B95">
      <w:pPr>
        <w:spacing w:after="180"/>
        <w:rPr>
          <w:rFonts w:eastAsia="Yu Mincho"/>
          <w:color w:val="000000"/>
          <w:sz w:val="20"/>
          <w:lang w:eastAsia="en-US"/>
        </w:rPr>
      </w:pPr>
      <w:r w:rsidRPr="006C1B95">
        <w:rPr>
          <w:rFonts w:eastAsia="Yu Mincho"/>
          <w:color w:val="000000"/>
          <w:sz w:val="20"/>
          <w:lang w:eastAsia="en-US"/>
        </w:rPr>
        <w:t>In case of resource allocation type 1, whether or not transform precoding is enabled for PUSCH transmission, the UE may perform PUSCH frequency hopping</w:t>
      </w:r>
      <w:r w:rsidRPr="006C1B95">
        <w:rPr>
          <w:rFonts w:eastAsia="Yu Mincho"/>
          <w:color w:val="FF0000"/>
          <w:sz w:val="20"/>
          <w:u w:val="single"/>
          <w:lang w:val="en-US" w:eastAsia="en-US"/>
        </w:rPr>
        <w:t xml:space="preserve"> if the frequency hopping field in a corresponding detected DCI format or in a random access response UL grant is set to 1, or if for a Type 1 PUSCH transmission with a configured grant the higher layer parameter </w:t>
      </w:r>
      <w:r w:rsidRPr="006C1B95">
        <w:rPr>
          <w:rFonts w:eastAsia="Yu Mincho"/>
          <w:i/>
          <w:color w:val="FF0000"/>
          <w:sz w:val="20"/>
          <w:u w:val="single"/>
          <w:lang w:val="en-US" w:eastAsia="en-US"/>
        </w:rPr>
        <w:t>frequencyHoppingOffset</w:t>
      </w:r>
      <w:r w:rsidRPr="006C1B95">
        <w:rPr>
          <w:rFonts w:eastAsia="Yu Mincho"/>
          <w:color w:val="FF0000"/>
          <w:sz w:val="20"/>
          <w:u w:val="single"/>
          <w:lang w:val="en-US" w:eastAsia="en-US"/>
        </w:rPr>
        <w:t xml:space="preserve"> is provided</w:t>
      </w:r>
      <w:r w:rsidRPr="006C1B95">
        <w:rPr>
          <w:rFonts w:eastAsia="Yu Mincho"/>
          <w:color w:val="000000"/>
          <w:sz w:val="20"/>
          <w:lang w:eastAsia="en-US"/>
        </w:rPr>
        <w:t>, otherwise no PUSCH frequency hopping is performed. When transform precoding and frequency hopping are enabled for PUSCH, the RE mapping is performed in the following order: the modulated symbols are first mapped across sub-carriers, then across transform precoded symbols within a frequency-hop, then across frequency hops occupying different sets of PRBs.</w:t>
      </w:r>
    </w:p>
    <w:p w14:paraId="28C0AF76" w14:textId="77777777" w:rsidR="006C1B95" w:rsidRPr="006C1B95" w:rsidRDefault="006C1B95" w:rsidP="006C1B95">
      <w:pPr>
        <w:spacing w:after="180"/>
        <w:rPr>
          <w:rFonts w:eastAsia="Yu Mincho"/>
          <w:strike/>
          <w:color w:val="FF0000"/>
          <w:sz w:val="20"/>
          <w:lang w:eastAsia="en-US"/>
        </w:rPr>
      </w:pPr>
      <w:r w:rsidRPr="006C1B95">
        <w:rPr>
          <w:rFonts w:eastAsia="Yu Mincho"/>
          <w:strike/>
          <w:color w:val="FF0000"/>
          <w:sz w:val="20"/>
          <w:lang w:eastAsia="en-US"/>
        </w:rPr>
        <w:t xml:space="preserve">If a UE is configured by higher layer parameter </w:t>
      </w:r>
      <w:r w:rsidRPr="006C1B95">
        <w:rPr>
          <w:rFonts w:eastAsia="Yu Mincho"/>
          <w:i/>
          <w:strike/>
          <w:color w:val="FF0000"/>
          <w:sz w:val="20"/>
          <w:lang w:eastAsia="en-US"/>
        </w:rPr>
        <w:t xml:space="preserve">frequencyHopping </w:t>
      </w:r>
      <w:r w:rsidRPr="006C1B95">
        <w:rPr>
          <w:rFonts w:eastAsia="Yu Mincho"/>
          <w:strike/>
          <w:color w:val="FF0000"/>
          <w:sz w:val="20"/>
          <w:lang w:eastAsia="en-US"/>
        </w:rPr>
        <w:t>in</w:t>
      </w:r>
      <w:r w:rsidRPr="006C1B95">
        <w:rPr>
          <w:rFonts w:eastAsia="Yu Mincho"/>
          <w:i/>
          <w:strike/>
          <w:color w:val="FF0000"/>
          <w:sz w:val="20"/>
          <w:lang w:eastAsia="en-US"/>
        </w:rPr>
        <w:t xml:space="preserve"> PUSCH-Config</w:t>
      </w:r>
      <w:r w:rsidRPr="006C1B95">
        <w:rPr>
          <w:rFonts w:eastAsia="Yu Mincho"/>
          <w:strike/>
          <w:color w:val="FF0000"/>
          <w:sz w:val="20"/>
          <w:lang w:eastAsia="en-US"/>
        </w:rPr>
        <w:t>, one of two frequency hopping modes can be configured:</w:t>
      </w:r>
    </w:p>
    <w:p w14:paraId="03180289" w14:textId="77777777" w:rsidR="006C1B95" w:rsidRPr="006C1B95" w:rsidRDefault="006C1B95" w:rsidP="006C1B95">
      <w:pPr>
        <w:spacing w:after="180"/>
        <w:ind w:left="568" w:hanging="284"/>
        <w:rPr>
          <w:rFonts w:eastAsia="MS Mincho"/>
          <w:strike/>
          <w:color w:val="FF0000"/>
          <w:sz w:val="20"/>
          <w:lang w:val="en-US"/>
        </w:rPr>
      </w:pPr>
      <w:r w:rsidRPr="006C1B95">
        <w:rPr>
          <w:rFonts w:eastAsia="MS Mincho"/>
          <w:strike/>
          <w:color w:val="FF0000"/>
          <w:sz w:val="20"/>
          <w:lang w:val="en-US"/>
        </w:rPr>
        <w:t>-</w:t>
      </w:r>
      <w:r w:rsidRPr="006C1B95">
        <w:rPr>
          <w:rFonts w:eastAsia="MS Mincho"/>
          <w:strike/>
          <w:color w:val="FF0000"/>
          <w:sz w:val="20"/>
          <w:lang w:val="en-US"/>
        </w:rPr>
        <w:tab/>
        <w:t>Intra-slot frequency hopping, applicable to single slot and multi-slot PUSCH transmission.</w:t>
      </w:r>
    </w:p>
    <w:p w14:paraId="4B25EBE1" w14:textId="77777777" w:rsidR="006C1B95" w:rsidRPr="006C1B95" w:rsidRDefault="006C1B95" w:rsidP="006C1B95">
      <w:pPr>
        <w:spacing w:after="180"/>
        <w:ind w:left="568" w:hanging="284"/>
        <w:rPr>
          <w:rFonts w:eastAsia="Yu Mincho"/>
          <w:strike/>
          <w:color w:val="FF0000"/>
          <w:sz w:val="20"/>
          <w:lang w:val="x-none" w:eastAsia="en-US"/>
        </w:rPr>
      </w:pPr>
      <w:r w:rsidRPr="006C1B95">
        <w:rPr>
          <w:rFonts w:eastAsia="MS Mincho"/>
          <w:strike/>
          <w:color w:val="FF0000"/>
          <w:sz w:val="20"/>
          <w:lang w:val="en-US"/>
        </w:rPr>
        <w:t>-</w:t>
      </w:r>
      <w:r w:rsidRPr="006C1B95">
        <w:rPr>
          <w:rFonts w:eastAsia="MS Mincho"/>
          <w:strike/>
          <w:color w:val="FF0000"/>
          <w:sz w:val="20"/>
          <w:lang w:val="en-US"/>
        </w:rPr>
        <w:tab/>
        <w:t>Inter-slot frequency hopping, applicable to multi-slot PUSCH transmission.</w:t>
      </w:r>
    </w:p>
    <w:p w14:paraId="08D6F3BB" w14:textId="4E8DC948" w:rsidR="006C1B95" w:rsidRPr="006C1B95" w:rsidRDefault="006C1B95" w:rsidP="006C1B95">
      <w:pPr>
        <w:spacing w:after="180"/>
        <w:rPr>
          <w:rFonts w:eastAsia="Yu Mincho"/>
          <w:color w:val="000000"/>
          <w:sz w:val="20"/>
          <w:lang w:eastAsia="en-US"/>
        </w:rPr>
      </w:pPr>
      <w:r w:rsidRPr="006C1B95">
        <w:rPr>
          <w:rFonts w:eastAsia="Yu Mincho"/>
          <w:color w:val="FF0000"/>
          <w:sz w:val="20"/>
          <w:u w:val="single"/>
          <w:lang w:val="en-US" w:eastAsia="en-US"/>
        </w:rPr>
        <w:t>For a PUSCH scheduled by DCI format 0_0/0_1 or a PUSCH based on a Type2 configured UL grant</w:t>
      </w:r>
      <w:r w:rsidRPr="006C1B95">
        <w:rPr>
          <w:rFonts w:eastAsia="Yu Mincho"/>
          <w:strike/>
          <w:color w:val="FF0000"/>
          <w:sz w:val="20"/>
          <w:lang w:val="en-US" w:eastAsia="en-US"/>
        </w:rPr>
        <w:t xml:space="preserve"> </w:t>
      </w:r>
      <w:r w:rsidRPr="006C1B95">
        <w:rPr>
          <w:rFonts w:eastAsia="Yu Mincho"/>
          <w:strike/>
          <w:color w:val="FF0000"/>
          <w:sz w:val="20"/>
          <w:lang w:eastAsia="en-US"/>
        </w:rPr>
        <w:t>When frequency hopping on PUSCH is enabled</w:t>
      </w:r>
      <w:r w:rsidRPr="006C1B95">
        <w:rPr>
          <w:rFonts w:eastAsia="Yu Mincho"/>
          <w:color w:val="000000"/>
          <w:sz w:val="20"/>
          <w:lang w:eastAsia="en-US"/>
        </w:rPr>
        <w:t xml:space="preserve"> and for resource allocation type 1, frequency offsets are configured by higher layer parameter </w:t>
      </w:r>
      <w:r w:rsidRPr="006C1B95">
        <w:rPr>
          <w:rFonts w:eastAsia="Yu Mincho"/>
          <w:i/>
          <w:color w:val="000000"/>
          <w:sz w:val="20"/>
          <w:lang w:eastAsia="en-US"/>
        </w:rPr>
        <w:t xml:space="preserve">frequencyHoppingOffsetLists </w:t>
      </w:r>
      <w:r w:rsidRPr="006C1B95">
        <w:rPr>
          <w:rFonts w:eastAsia="Yu Mincho"/>
          <w:color w:val="000000"/>
          <w:sz w:val="20"/>
          <w:lang w:eastAsia="en-US"/>
        </w:rPr>
        <w:t>in</w:t>
      </w:r>
      <w:r w:rsidRPr="006C1B95">
        <w:rPr>
          <w:rFonts w:eastAsia="Yu Mincho"/>
          <w:i/>
          <w:color w:val="000000"/>
          <w:sz w:val="20"/>
          <w:lang w:eastAsia="en-US"/>
        </w:rPr>
        <w:t xml:space="preserve"> </w:t>
      </w:r>
      <w:r w:rsidRPr="006C1B95">
        <w:rPr>
          <w:rFonts w:eastAsia="Yu Mincho"/>
          <w:i/>
          <w:sz w:val="20"/>
          <w:lang w:eastAsia="en-US"/>
        </w:rPr>
        <w:t>PUSCH-Config</w:t>
      </w:r>
      <w:r w:rsidRPr="006C1B95">
        <w:rPr>
          <w:rFonts w:eastAsia="Yu Mincho"/>
          <w:color w:val="000000"/>
          <w:sz w:val="20"/>
          <w:lang w:eastAsia="en-US"/>
        </w:rPr>
        <w:t>:</w:t>
      </w:r>
    </w:p>
    <w:p w14:paraId="39510102" w14:textId="77777777" w:rsidR="006C1B95" w:rsidRPr="006C1B95" w:rsidRDefault="006C1B95" w:rsidP="006C1B95">
      <w:pPr>
        <w:spacing w:after="180"/>
        <w:ind w:left="568" w:hanging="284"/>
        <w:rPr>
          <w:rFonts w:eastAsia="MS Mincho"/>
          <w:sz w:val="20"/>
          <w:lang w:val="en-US"/>
        </w:rPr>
      </w:pPr>
      <w:r w:rsidRPr="006C1B95">
        <w:rPr>
          <w:rFonts w:eastAsia="MS Mincho"/>
          <w:sz w:val="20"/>
          <w:lang w:val="en-US"/>
        </w:rPr>
        <w:t>-</w:t>
      </w:r>
      <w:r w:rsidRPr="006C1B95">
        <w:rPr>
          <w:rFonts w:eastAsia="MS Mincho"/>
          <w:sz w:val="20"/>
          <w:lang w:val="en-US"/>
        </w:rPr>
        <w:tab/>
        <w:t>when the size of the active BWP is less than 50 PRBs, one of two higher layer configured offsets is indicated in the UL grant</w:t>
      </w:r>
    </w:p>
    <w:p w14:paraId="73A08CC7" w14:textId="77777777" w:rsidR="006C1B95" w:rsidRPr="006C1B95" w:rsidRDefault="006C1B95" w:rsidP="006C1B95">
      <w:pPr>
        <w:spacing w:after="180"/>
        <w:ind w:left="568" w:hanging="284"/>
        <w:rPr>
          <w:rFonts w:eastAsia="MS Mincho"/>
          <w:sz w:val="20"/>
          <w:lang w:val="en-US"/>
        </w:rPr>
      </w:pPr>
      <w:r w:rsidRPr="006C1B95">
        <w:rPr>
          <w:rFonts w:eastAsia="MS Mincho"/>
          <w:sz w:val="20"/>
          <w:lang w:val="en-US"/>
        </w:rPr>
        <w:t>-</w:t>
      </w:r>
      <w:r w:rsidRPr="006C1B95">
        <w:rPr>
          <w:rFonts w:eastAsia="MS Mincho"/>
          <w:sz w:val="20"/>
          <w:lang w:val="en-US"/>
        </w:rPr>
        <w:tab/>
        <w:t>when the size of the active BWP is equal to or greater than 50 PRBs, one of four higher layer configured offsets is indicated in the UL grant.</w:t>
      </w:r>
    </w:p>
    <w:p w14:paraId="03BB6E86" w14:textId="1DE05507" w:rsidR="006C1B95" w:rsidRPr="006C1B95" w:rsidRDefault="006C1B95" w:rsidP="006C1B95">
      <w:pPr>
        <w:spacing w:after="180"/>
        <w:jc w:val="both"/>
        <w:rPr>
          <w:rFonts w:eastAsia="Yu Mincho"/>
          <w:color w:val="FF0000"/>
          <w:sz w:val="20"/>
          <w:u w:val="single"/>
          <w:lang w:val="en-US"/>
        </w:rPr>
      </w:pPr>
      <w:r w:rsidRPr="006C1B95">
        <w:rPr>
          <w:rFonts w:eastAsia="Yu Mincho"/>
          <w:color w:val="FF0000"/>
          <w:sz w:val="20"/>
          <w:u w:val="single"/>
          <w:lang w:val="en-US" w:eastAsia="en-US"/>
        </w:rPr>
        <w:t xml:space="preserve">For PUSCH based on a Type1 configured UL grant the frequency offset is provided by the higher layer parameter </w:t>
      </w:r>
      <w:r w:rsidRPr="006C1B95">
        <w:rPr>
          <w:rFonts w:eastAsia="Yu Mincho"/>
          <w:i/>
          <w:color w:val="FF0000"/>
          <w:sz w:val="20"/>
          <w:u w:val="single"/>
          <w:lang w:val="en-US" w:eastAsia="en-US"/>
        </w:rPr>
        <w:t>frequencyHoppingOffset</w:t>
      </w:r>
      <w:r w:rsidR="00A85D61" w:rsidRPr="00A85D61">
        <w:rPr>
          <w:rFonts w:eastAsia="Yu Mincho" w:hint="eastAsia"/>
          <w:color w:val="FF0000"/>
          <w:sz w:val="20"/>
          <w:u w:val="single"/>
          <w:lang w:val="en-US"/>
        </w:rPr>
        <w:t xml:space="preserve"> i</w:t>
      </w:r>
      <w:r w:rsidR="00A85D61" w:rsidRPr="00A85D61">
        <w:rPr>
          <w:rFonts w:eastAsia="Yu Mincho"/>
          <w:color w:val="FF0000"/>
          <w:sz w:val="20"/>
          <w:u w:val="single"/>
          <w:lang w:val="en-US" w:eastAsia="en-US"/>
        </w:rPr>
        <w:t xml:space="preserve">n </w:t>
      </w:r>
      <w:r w:rsidR="00A85D61" w:rsidRPr="00A85D61">
        <w:rPr>
          <w:rFonts w:eastAsia="Yu Mincho"/>
          <w:i/>
          <w:color w:val="FF0000"/>
          <w:sz w:val="20"/>
          <w:u w:val="single"/>
          <w:lang w:val="en-US" w:eastAsia="en-US"/>
        </w:rPr>
        <w:t>rrc-ConfiguredUplinkGrant</w:t>
      </w:r>
      <w:r w:rsidRPr="006C1B95">
        <w:rPr>
          <w:rFonts w:eastAsia="Yu Mincho"/>
          <w:color w:val="FF0000"/>
          <w:sz w:val="20"/>
          <w:u w:val="single"/>
          <w:lang w:val="en-US" w:eastAsia="en-US"/>
        </w:rPr>
        <w:t>.</w:t>
      </w:r>
    </w:p>
    <w:p w14:paraId="7145B370" w14:textId="488BB16B" w:rsidR="006C1B95" w:rsidRPr="006C1B95" w:rsidRDefault="006C1B95" w:rsidP="006C1B95">
      <w:pPr>
        <w:spacing w:after="180"/>
        <w:jc w:val="both"/>
        <w:rPr>
          <w:rFonts w:eastAsia="Yu Mincho"/>
          <w:color w:val="000000"/>
          <w:sz w:val="20"/>
          <w:lang w:eastAsia="en-US"/>
        </w:rPr>
      </w:pPr>
      <w:r w:rsidRPr="006C1B95">
        <w:rPr>
          <w:rFonts w:eastAsia="Yu Mincho"/>
          <w:color w:val="000000"/>
          <w:sz w:val="20"/>
          <w:lang w:eastAsia="en-US"/>
        </w:rPr>
        <w:t xml:space="preserve">The starting RB </w:t>
      </w:r>
      <w:r w:rsidRPr="006C1B95">
        <w:rPr>
          <w:rFonts w:eastAsia="Yu Mincho"/>
          <w:strike/>
          <w:color w:val="FF0000"/>
          <w:sz w:val="20"/>
          <w:lang w:eastAsia="en-US"/>
        </w:rPr>
        <w:t>during</w:t>
      </w:r>
      <w:r w:rsidRPr="006C1B95">
        <w:rPr>
          <w:rFonts w:eastAsia="Yu Mincho"/>
          <w:color w:val="FF0000"/>
          <w:sz w:val="20"/>
          <w:lang w:eastAsia="en-US"/>
        </w:rPr>
        <w:t xml:space="preserve"> </w:t>
      </w:r>
      <w:r w:rsidRPr="006C1B95">
        <w:rPr>
          <w:rFonts w:eastAsia="Yu Mincho"/>
          <w:color w:val="000000"/>
          <w:sz w:val="20"/>
          <w:lang w:eastAsia="en-US"/>
        </w:rPr>
        <w:t>in each hop is given by:</w:t>
      </w:r>
    </w:p>
    <w:p w14:paraId="1A01C75A" w14:textId="5B4AF73C" w:rsidR="006C1B95" w:rsidRPr="00397BE3" w:rsidRDefault="006C1B95" w:rsidP="006C1B95">
      <w:pPr>
        <w:keepLines/>
        <w:tabs>
          <w:tab w:val="center" w:pos="4536"/>
          <w:tab w:val="right" w:pos="9072"/>
        </w:tabs>
        <w:spacing w:after="180"/>
        <w:rPr>
          <w:rFonts w:eastAsia="Yu Mincho"/>
          <w:strike/>
          <w:noProof/>
          <w:sz w:val="20"/>
          <w:lang w:eastAsia="en-US"/>
        </w:rPr>
      </w:pPr>
      <w:r w:rsidRPr="006C1B95">
        <w:rPr>
          <w:rFonts w:eastAsia="Yu Mincho"/>
          <w:noProof/>
          <w:sz w:val="20"/>
          <w:lang w:eastAsia="en-US"/>
        </w:rPr>
        <w:tab/>
      </w:r>
      <w:r w:rsidRPr="00397BE3">
        <w:rPr>
          <w:rFonts w:eastAsia="Yu Mincho"/>
          <w:strike/>
          <w:noProof/>
          <w:color w:val="FF0000"/>
          <w:position w:val="-28"/>
          <w:sz w:val="20"/>
          <w:lang w:eastAsia="en-US"/>
        </w:rPr>
        <w:object w:dxaOrig="4380" w:dyaOrig="660" w14:anchorId="18EF43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6pt;height:33.85pt" o:ole="">
            <v:imagedata r:id="rId8" o:title=""/>
          </v:shape>
          <o:OLEObject Type="Embed" ProgID="Equation.3" ShapeID="_x0000_i1025" DrawAspect="Content" ObjectID="_1596574097" r:id="rId9"/>
        </w:object>
      </w:r>
      <w:r w:rsidRPr="00397BE3">
        <w:rPr>
          <w:rFonts w:eastAsia="Yu Mincho"/>
          <w:strike/>
          <w:noProof/>
          <w:color w:val="FF0000"/>
          <w:sz w:val="20"/>
          <w:lang w:eastAsia="en-US"/>
        </w:rPr>
        <w:t>,</w:t>
      </w:r>
    </w:p>
    <w:p w14:paraId="1946AB97" w14:textId="1D1E0FB2" w:rsidR="005D632B" w:rsidRPr="006C1B95" w:rsidRDefault="002F4423" w:rsidP="005D632B">
      <w:pPr>
        <w:keepLines/>
        <w:tabs>
          <w:tab w:val="center" w:pos="4536"/>
          <w:tab w:val="right" w:pos="9072"/>
        </w:tabs>
        <w:spacing w:after="180"/>
        <w:jc w:val="center"/>
        <w:rPr>
          <w:rFonts w:eastAsia="Yu Mincho"/>
          <w:noProof/>
          <w:sz w:val="20"/>
          <w:lang w:eastAsia="en-US"/>
        </w:rPr>
      </w:pPr>
      <w:r w:rsidRPr="002F4423">
        <w:rPr>
          <w:color w:val="FF0000"/>
          <w:position w:val="-32"/>
          <w:u w:val="single"/>
        </w:rPr>
        <w:object w:dxaOrig="4740" w:dyaOrig="760" w14:anchorId="1C682BE6">
          <v:shape id="_x0000_i1026" type="#_x0000_t75" style="width:237.05pt;height:38.15pt" o:ole="">
            <v:imagedata r:id="rId10" o:title=""/>
          </v:shape>
          <o:OLEObject Type="Embed" ProgID="Equation.DSMT4" ShapeID="_x0000_i1026" DrawAspect="Content" ObjectID="_1596574098" r:id="rId11"/>
        </w:object>
      </w:r>
    </w:p>
    <w:p w14:paraId="51497E51" w14:textId="0BEEEAF2" w:rsidR="006C1B95" w:rsidRPr="006C1B95" w:rsidRDefault="006C1B95" w:rsidP="006C1B95">
      <w:pPr>
        <w:spacing w:after="180"/>
        <w:jc w:val="both"/>
        <w:rPr>
          <w:rFonts w:eastAsia="Yu Mincho"/>
          <w:color w:val="000000"/>
          <w:sz w:val="20"/>
          <w:lang w:eastAsia="en-US"/>
        </w:rPr>
      </w:pPr>
      <w:r w:rsidRPr="006C1B95">
        <w:rPr>
          <w:rFonts w:eastAsia="Yu Mincho"/>
          <w:color w:val="000000"/>
          <w:sz w:val="20"/>
          <w:lang w:eastAsia="en-US"/>
        </w:rPr>
        <w:t xml:space="preserve">where </w:t>
      </w:r>
      <w:r w:rsidR="005D632B" w:rsidRPr="00397BE3">
        <w:rPr>
          <w:rFonts w:eastAsia="Yu Mincho"/>
          <w:i/>
          <w:color w:val="FF0000"/>
          <w:sz w:val="20"/>
          <w:u w:val="single"/>
          <w:lang w:eastAsia="en-US"/>
        </w:rPr>
        <w:t>i</w:t>
      </w:r>
      <w:r w:rsidR="005D632B" w:rsidRPr="00397BE3">
        <w:rPr>
          <w:rFonts w:eastAsia="Yu Mincho" w:hint="eastAsia"/>
          <w:color w:val="FF0000"/>
          <w:sz w:val="20"/>
          <w:u w:val="single"/>
          <w:lang w:eastAsia="en-US"/>
        </w:rPr>
        <w:t xml:space="preserve">=0 and </w:t>
      </w:r>
      <w:r w:rsidR="005D632B" w:rsidRPr="00397BE3">
        <w:rPr>
          <w:rFonts w:eastAsia="Yu Mincho" w:hint="eastAsia"/>
          <w:i/>
          <w:color w:val="FF0000"/>
          <w:sz w:val="20"/>
          <w:u w:val="single"/>
          <w:lang w:eastAsia="en-US"/>
        </w:rPr>
        <w:t>i</w:t>
      </w:r>
      <w:r w:rsidR="005D632B" w:rsidRPr="00397BE3">
        <w:rPr>
          <w:rFonts w:eastAsia="Yu Mincho" w:hint="eastAsia"/>
          <w:color w:val="FF0000"/>
          <w:sz w:val="20"/>
          <w:u w:val="single"/>
          <w:lang w:eastAsia="en-US"/>
        </w:rPr>
        <w:t xml:space="preserve">=1 are the first hop and </w:t>
      </w:r>
      <w:r w:rsidR="005D632B" w:rsidRPr="00397BE3">
        <w:rPr>
          <w:rFonts w:eastAsia="Yu Mincho"/>
          <w:color w:val="FF0000"/>
          <w:sz w:val="20"/>
          <w:u w:val="single"/>
          <w:lang w:eastAsia="en-US"/>
        </w:rPr>
        <w:t>the</w:t>
      </w:r>
      <w:r w:rsidR="005D632B" w:rsidRPr="00397BE3">
        <w:rPr>
          <w:rFonts w:eastAsia="Yu Mincho" w:hint="eastAsia"/>
          <w:color w:val="FF0000"/>
          <w:sz w:val="20"/>
          <w:u w:val="single"/>
          <w:lang w:eastAsia="en-US"/>
        </w:rPr>
        <w:t xml:space="preserve"> </w:t>
      </w:r>
      <w:r w:rsidR="005D632B" w:rsidRPr="00397BE3">
        <w:rPr>
          <w:rFonts w:eastAsia="Yu Mincho"/>
          <w:color w:val="FF0000"/>
          <w:sz w:val="20"/>
          <w:u w:val="single"/>
          <w:lang w:eastAsia="en-US"/>
        </w:rPr>
        <w:t>second hop respectively, and</w:t>
      </w:r>
      <w:r w:rsidR="005D632B" w:rsidRPr="005D632B">
        <w:rPr>
          <w:rFonts w:eastAsia="Yu Mincho"/>
          <w:color w:val="000000"/>
          <w:sz w:val="20"/>
          <w:lang w:eastAsia="en-US"/>
        </w:rPr>
        <w:t xml:space="preserve"> </w:t>
      </w:r>
      <w:r w:rsidRPr="006C1B95">
        <w:rPr>
          <w:rFonts w:eastAsia="Yu Mincho"/>
          <w:color w:val="000000"/>
          <w:position w:val="-10"/>
          <w:sz w:val="20"/>
          <w:lang w:eastAsia="en-US"/>
        </w:rPr>
        <w:object w:dxaOrig="600" w:dyaOrig="300" w14:anchorId="2E0E4EC4">
          <v:shape id="_x0000_i1027" type="#_x0000_t75" style="width:30.6pt;height:16.45pt" o:ole="">
            <v:imagedata r:id="rId12" o:title=""/>
          </v:shape>
          <o:OLEObject Type="Embed" ProgID="Equation.3" ShapeID="_x0000_i1027" DrawAspect="Content" ObjectID="_1596574099" r:id="rId13"/>
        </w:object>
      </w:r>
      <w:r w:rsidRPr="006C1B95">
        <w:rPr>
          <w:rFonts w:eastAsia="Yu Mincho"/>
          <w:color w:val="000000"/>
          <w:sz w:val="20"/>
          <w:lang w:eastAsia="en-US"/>
        </w:rPr>
        <w:t xml:space="preserve"> </w:t>
      </w:r>
      <w:r w:rsidRPr="006C1B95">
        <w:rPr>
          <w:rFonts w:eastAsia="Yu Mincho" w:hint="eastAsia"/>
          <w:color w:val="FF0000"/>
          <w:sz w:val="20"/>
          <w:u w:val="single"/>
        </w:rPr>
        <w:t>is</w:t>
      </w:r>
      <w:r w:rsidRPr="006C1B95">
        <w:rPr>
          <w:rFonts w:eastAsia="Yu Mincho" w:hint="eastAsia"/>
          <w:color w:val="FF0000"/>
          <w:sz w:val="20"/>
        </w:rPr>
        <w:t xml:space="preserve"> </w:t>
      </w:r>
      <w:r w:rsidRPr="006C1B95">
        <w:rPr>
          <w:rFonts w:eastAsia="Yu Mincho"/>
          <w:strike/>
          <w:color w:val="FF0000"/>
          <w:sz w:val="20"/>
          <w:lang w:eastAsia="en-US"/>
        </w:rPr>
        <w:t>be</w:t>
      </w:r>
      <w:r w:rsidRPr="006C1B95">
        <w:rPr>
          <w:rFonts w:eastAsia="Yu Mincho"/>
          <w:color w:val="000000"/>
          <w:sz w:val="20"/>
          <w:lang w:eastAsia="en-US"/>
        </w:rPr>
        <w:t xml:space="preserve"> the starting </w:t>
      </w:r>
      <w:r w:rsidRPr="006C1B95">
        <w:rPr>
          <w:rFonts w:eastAsia="Yu Mincho" w:hint="eastAsia"/>
          <w:color w:val="FF0000"/>
          <w:sz w:val="20"/>
          <w:u w:val="single"/>
        </w:rPr>
        <w:t xml:space="preserve">RB </w:t>
      </w:r>
      <w:r w:rsidRPr="006C1B95">
        <w:rPr>
          <w:rFonts w:eastAsia="Yu Mincho"/>
          <w:strike/>
          <w:color w:val="FF0000"/>
          <w:sz w:val="20"/>
          <w:lang w:eastAsia="en-US"/>
        </w:rPr>
        <w:t>resource</w:t>
      </w:r>
      <w:r w:rsidRPr="006C1B95">
        <w:rPr>
          <w:rFonts w:eastAsia="Yu Mincho"/>
          <w:color w:val="000000"/>
          <w:sz w:val="20"/>
          <w:lang w:eastAsia="en-US"/>
        </w:rPr>
        <w:t xml:space="preserve"> within the UL BWP, as calculated from the resource block assignment information of resource allocation type 1 (described in sub-clause 6.1.2.2.2) and </w:t>
      </w:r>
      <w:r w:rsidRPr="006C1B95">
        <w:rPr>
          <w:rFonts w:eastAsia="Yu Mincho"/>
          <w:color w:val="000000"/>
          <w:position w:val="-10"/>
          <w:sz w:val="20"/>
          <w:lang w:eastAsia="en-US"/>
        </w:rPr>
        <w:object w:dxaOrig="680" w:dyaOrig="300" w14:anchorId="75F0835A">
          <v:shape id="_x0000_i1028" type="#_x0000_t75" style="width:34.5pt;height:16.45pt" o:ole="">
            <v:imagedata r:id="rId14" o:title=""/>
          </v:shape>
          <o:OLEObject Type="Embed" ProgID="Equation.3" ShapeID="_x0000_i1028" DrawAspect="Content" ObjectID="_1596574100" r:id="rId15"/>
        </w:object>
      </w:r>
      <w:r w:rsidRPr="006C1B95">
        <w:rPr>
          <w:rFonts w:eastAsia="Yu Mincho"/>
          <w:color w:val="000000"/>
          <w:sz w:val="20"/>
          <w:lang w:eastAsia="en-US"/>
        </w:rPr>
        <w:t>is the frequency offset in RBs between the two frequency hops.</w:t>
      </w:r>
    </w:p>
    <w:p w14:paraId="0B7FD33A" w14:textId="77777777" w:rsidR="006C1B95" w:rsidRPr="006C1B95" w:rsidRDefault="006C1B95" w:rsidP="006C1B95">
      <w:pPr>
        <w:spacing w:after="180"/>
        <w:jc w:val="both"/>
        <w:rPr>
          <w:rFonts w:eastAsia="Yu Mincho"/>
          <w:color w:val="000000"/>
          <w:sz w:val="20"/>
          <w:lang w:eastAsia="en-US"/>
        </w:rPr>
      </w:pPr>
      <w:r w:rsidRPr="006C1B95">
        <w:rPr>
          <w:rFonts w:eastAsia="MS Mincho"/>
          <w:iCs/>
          <w:color w:val="000000"/>
          <w:sz w:val="20"/>
          <w:lang w:val="en-US"/>
        </w:rPr>
        <w:t>In case of intra-slot frequency hopping is configured</w:t>
      </w:r>
      <w:r w:rsidRPr="006C1B95">
        <w:rPr>
          <w:rFonts w:eastAsia="MS Mincho"/>
          <w:iCs/>
          <w:strike/>
          <w:color w:val="FF0000"/>
          <w:sz w:val="20"/>
          <w:lang w:val="en-US"/>
        </w:rPr>
        <w:t xml:space="preserve"> for PUSCH without repetitions</w:t>
      </w:r>
      <w:r w:rsidRPr="006C1B95">
        <w:rPr>
          <w:rFonts w:eastAsia="MS Mincho"/>
          <w:iCs/>
          <w:color w:val="000000"/>
          <w:sz w:val="20"/>
          <w:lang w:val="en-US"/>
        </w:rPr>
        <w:t xml:space="preserve">, the number of symbols in the first hop is given by </w:t>
      </w:r>
      <w:r w:rsidRPr="006C1B95">
        <w:rPr>
          <w:rFonts w:eastAsia="MS Mincho"/>
          <w:iCs/>
          <w:color w:val="000000"/>
          <w:position w:val="-14"/>
          <w:sz w:val="20"/>
          <w:lang w:val="en-US"/>
        </w:rPr>
        <w:object w:dxaOrig="1180" w:dyaOrig="380" w14:anchorId="26EBFED8">
          <v:shape id="_x0000_i1029" type="#_x0000_t75" style="width:59.2pt;height:19.75pt" o:ole="">
            <v:imagedata r:id="rId16" o:title=""/>
          </v:shape>
          <o:OLEObject Type="Embed" ProgID="Equation.3" ShapeID="_x0000_i1029" DrawAspect="Content" ObjectID="_1596574101" r:id="rId17"/>
        </w:object>
      </w:r>
      <w:r w:rsidRPr="006C1B95">
        <w:rPr>
          <w:rFonts w:eastAsia="MS Mincho"/>
          <w:iCs/>
          <w:color w:val="000000"/>
          <w:sz w:val="20"/>
          <w:lang w:val="en-US"/>
        </w:rPr>
        <w:t xml:space="preserve">, the number of symbols in the second hop is given by </w:t>
      </w:r>
      <w:r w:rsidRPr="006C1B95">
        <w:rPr>
          <w:rFonts w:eastAsia="MS Mincho"/>
          <w:iCs/>
          <w:color w:val="000000"/>
          <w:position w:val="-14"/>
          <w:sz w:val="20"/>
          <w:lang w:val="en-US"/>
        </w:rPr>
        <w:object w:dxaOrig="2140" w:dyaOrig="380" w14:anchorId="469C74B8">
          <v:shape id="_x0000_i1030" type="#_x0000_t75" style="width:106.85pt;height:19.75pt" o:ole="">
            <v:imagedata r:id="rId18" o:title=""/>
          </v:shape>
          <o:OLEObject Type="Embed" ProgID="Equation.3" ShapeID="_x0000_i1030" DrawAspect="Content" ObjectID="_1596574102" r:id="rId19"/>
        </w:object>
      </w:r>
      <w:r w:rsidRPr="006C1B95">
        <w:rPr>
          <w:rFonts w:eastAsia="MS Mincho"/>
          <w:iCs/>
          <w:color w:val="000000"/>
          <w:sz w:val="20"/>
          <w:lang w:val="en-US"/>
        </w:rPr>
        <w:t xml:space="preserve">, where </w:t>
      </w:r>
      <m:oMath>
        <m:sSubSup>
          <m:sSubSupPr>
            <m:ctrlPr>
              <w:rPr>
                <w:rFonts w:ascii="Cambria Math" w:eastAsia="MS Mincho" w:hAnsi="Cambria Math"/>
                <w:i/>
                <w:iCs/>
                <w:color w:val="000000"/>
                <w:sz w:val="20"/>
                <w:lang w:val="en-US"/>
              </w:rPr>
            </m:ctrlPr>
          </m:sSubSupPr>
          <m:e>
            <m:r>
              <w:rPr>
                <w:rFonts w:ascii="Cambria Math" w:eastAsia="MS Mincho" w:hAnsi="Cambria Math"/>
                <w:color w:val="000000"/>
                <w:sz w:val="20"/>
                <w:lang w:val="en-US"/>
              </w:rPr>
              <m:t>N</m:t>
            </m:r>
          </m:e>
          <m:sub>
            <m:r>
              <w:rPr>
                <w:rFonts w:ascii="Cambria Math" w:eastAsia="MS Mincho" w:hAnsi="Cambria Math"/>
                <w:color w:val="000000"/>
                <w:sz w:val="20"/>
                <w:lang w:val="en-US"/>
              </w:rPr>
              <m:t>symb</m:t>
            </m:r>
          </m:sub>
          <m:sup>
            <m:r>
              <w:rPr>
                <w:rFonts w:ascii="Cambria Math" w:eastAsia="MS Mincho" w:hAnsi="Cambria Math"/>
                <w:color w:val="000000"/>
                <w:sz w:val="20"/>
                <w:lang w:val="en-US"/>
              </w:rPr>
              <m:t>PUSCH,s</m:t>
            </m:r>
          </m:sup>
        </m:sSubSup>
      </m:oMath>
      <w:r w:rsidRPr="006C1B95">
        <w:rPr>
          <w:rFonts w:eastAsia="MS Mincho"/>
          <w:iCs/>
          <w:color w:val="000000"/>
          <w:sz w:val="20"/>
          <w:lang w:val="en-US"/>
        </w:rPr>
        <w:t xml:space="preserve"> is the length of the PUSCH transmission in OFDM symbols in one slot.</w:t>
      </w:r>
    </w:p>
    <w:p w14:paraId="41D71DD4" w14:textId="77777777" w:rsidR="006C1B95" w:rsidRPr="006C1B95" w:rsidRDefault="006C1B95" w:rsidP="006C1B95">
      <w:pPr>
        <w:spacing w:after="180"/>
        <w:jc w:val="both"/>
        <w:rPr>
          <w:rFonts w:eastAsia="Yu Mincho"/>
          <w:color w:val="000000"/>
          <w:sz w:val="20"/>
          <w:lang w:eastAsia="en-US"/>
        </w:rPr>
      </w:pPr>
      <w:r w:rsidRPr="006C1B95">
        <w:rPr>
          <w:rFonts w:eastAsia="MS Mincho"/>
          <w:iCs/>
          <w:color w:val="000000"/>
          <w:sz w:val="20"/>
          <w:lang w:val="en-US"/>
        </w:rPr>
        <w:t>In case of inter-slot frequency hopping, t</w:t>
      </w:r>
      <w:r w:rsidRPr="006C1B95">
        <w:rPr>
          <w:rFonts w:eastAsia="Yu Mincho"/>
          <w:color w:val="000000"/>
          <w:sz w:val="20"/>
          <w:lang w:eastAsia="en-US"/>
        </w:rPr>
        <w:t xml:space="preserve">he starting RB during slot </w:t>
      </w:r>
      <w:r w:rsidRPr="006C1B95">
        <w:rPr>
          <w:rFonts w:eastAsia="Yu Mincho"/>
          <w:color w:val="000000"/>
          <w:position w:val="-10"/>
          <w:sz w:val="20"/>
          <w:lang w:eastAsia="en-US"/>
        </w:rPr>
        <w:object w:dxaOrig="279" w:dyaOrig="340" w14:anchorId="7B367EEC">
          <v:shape id="_x0000_i1031" type="#_x0000_t75" style="width:12.8pt;height:17.4pt" o:ole="">
            <v:imagedata r:id="rId20" o:title=""/>
          </v:shape>
          <o:OLEObject Type="Embed" ProgID="Equation.3" ShapeID="_x0000_i1031" DrawAspect="Content" ObjectID="_1596574103" r:id="rId21"/>
        </w:object>
      </w:r>
      <w:r w:rsidRPr="006C1B95">
        <w:rPr>
          <w:rFonts w:eastAsia="Yu Mincho"/>
          <w:color w:val="000000"/>
          <w:sz w:val="20"/>
          <w:lang w:eastAsia="en-US"/>
        </w:rPr>
        <w:t xml:space="preserve"> is given by:</w:t>
      </w:r>
    </w:p>
    <w:p w14:paraId="74A02BF9" w14:textId="77777777" w:rsidR="006C1B95" w:rsidRPr="006C1B95" w:rsidRDefault="006C1B95" w:rsidP="006C1B95">
      <w:pPr>
        <w:keepLines/>
        <w:tabs>
          <w:tab w:val="center" w:pos="4536"/>
          <w:tab w:val="right" w:pos="9072"/>
        </w:tabs>
        <w:spacing w:after="180"/>
        <w:rPr>
          <w:rFonts w:eastAsia="Yu Mincho"/>
          <w:noProof/>
          <w:sz w:val="20"/>
          <w:lang w:eastAsia="en-US"/>
        </w:rPr>
      </w:pPr>
      <w:r w:rsidRPr="006C1B95">
        <w:rPr>
          <w:rFonts w:eastAsia="Yu Mincho"/>
          <w:noProof/>
          <w:sz w:val="20"/>
          <w:lang w:eastAsia="en-US"/>
        </w:rPr>
        <w:tab/>
      </w:r>
      <w:r w:rsidRPr="006C1B95">
        <w:rPr>
          <w:rFonts w:eastAsia="Yu Mincho"/>
          <w:noProof/>
          <w:position w:val="-30"/>
          <w:sz w:val="20"/>
          <w:lang w:eastAsia="en-US"/>
        </w:rPr>
        <w:object w:dxaOrig="4819" w:dyaOrig="700" w14:anchorId="74B019E5">
          <v:shape id="_x0000_i1032" type="#_x0000_t75" style="width:240pt;height:34.85pt" o:ole="">
            <v:imagedata r:id="rId22" o:title=""/>
          </v:shape>
          <o:OLEObject Type="Embed" ProgID="Equation.3" ShapeID="_x0000_i1032" DrawAspect="Content" ObjectID="_1596574104" r:id="rId23"/>
        </w:object>
      </w:r>
      <w:r w:rsidRPr="006C1B95">
        <w:rPr>
          <w:rFonts w:eastAsia="Yu Mincho"/>
          <w:noProof/>
          <w:sz w:val="20"/>
          <w:lang w:eastAsia="en-US"/>
        </w:rPr>
        <w:t xml:space="preserve">, </w:t>
      </w:r>
    </w:p>
    <w:p w14:paraId="2B51A9F9" w14:textId="3C9961D2" w:rsidR="006C1B95" w:rsidRPr="006C1B95" w:rsidRDefault="006C1B95" w:rsidP="006C1B95">
      <w:pPr>
        <w:spacing w:after="180"/>
        <w:rPr>
          <w:rFonts w:eastAsia="Yu Mincho"/>
          <w:color w:val="000000"/>
          <w:sz w:val="20"/>
        </w:rPr>
      </w:pPr>
      <w:r w:rsidRPr="006C1B95">
        <w:rPr>
          <w:rFonts w:eastAsia="Yu Mincho"/>
          <w:color w:val="000000"/>
          <w:sz w:val="20"/>
          <w:lang w:eastAsia="en-US"/>
        </w:rPr>
        <w:t xml:space="preserve">where </w:t>
      </w:r>
      <w:r w:rsidRPr="006C1B95">
        <w:rPr>
          <w:rFonts w:eastAsia="Yu Mincho"/>
          <w:color w:val="000000"/>
          <w:position w:val="-10"/>
          <w:sz w:val="20"/>
          <w:lang w:eastAsia="en-US"/>
        </w:rPr>
        <w:object w:dxaOrig="279" w:dyaOrig="340" w14:anchorId="22DE5144">
          <v:shape id="_x0000_i1033" type="#_x0000_t75" style="width:12.8pt;height:17.4pt" o:ole="">
            <v:imagedata r:id="rId24" o:title=""/>
          </v:shape>
          <o:OLEObject Type="Embed" ProgID="Equation.3" ShapeID="_x0000_i1033" DrawAspect="Content" ObjectID="_1596574105" r:id="rId25"/>
        </w:object>
      </w:r>
      <w:r w:rsidRPr="006C1B95">
        <w:rPr>
          <w:rFonts w:eastAsia="Yu Mincho"/>
          <w:color w:val="000000"/>
          <w:sz w:val="20"/>
          <w:lang w:eastAsia="en-US"/>
        </w:rPr>
        <w:t xml:space="preserve"> is the current slot number within a radio frame, where a multi-slot PUSCH transmission can take place, </w:t>
      </w:r>
      <w:r w:rsidRPr="006C1B95">
        <w:rPr>
          <w:rFonts w:eastAsia="Yu Mincho"/>
          <w:color w:val="000000"/>
          <w:position w:val="-10"/>
          <w:sz w:val="20"/>
          <w:lang w:eastAsia="en-US"/>
        </w:rPr>
        <w:object w:dxaOrig="600" w:dyaOrig="300" w14:anchorId="45E066E8">
          <v:shape id="_x0000_i1034" type="#_x0000_t75" style="width:30.6pt;height:16.45pt" o:ole="">
            <v:imagedata r:id="rId26" o:title=""/>
          </v:shape>
          <o:OLEObject Type="Embed" ProgID="Equation.3" ShapeID="_x0000_i1034" DrawAspect="Content" ObjectID="_1596574106" r:id="rId27"/>
        </w:object>
      </w:r>
      <w:r w:rsidRPr="006C1B95">
        <w:rPr>
          <w:rFonts w:eastAsia="Yu Mincho"/>
          <w:color w:val="000000"/>
          <w:sz w:val="20"/>
          <w:lang w:eastAsia="en-US"/>
        </w:rPr>
        <w:t xml:space="preserve"> is the starting </w:t>
      </w:r>
      <w:r w:rsidRPr="006C1B95">
        <w:rPr>
          <w:rFonts w:eastAsia="Yu Mincho" w:hint="eastAsia"/>
          <w:color w:val="FF0000"/>
          <w:sz w:val="20"/>
          <w:u w:val="single"/>
        </w:rPr>
        <w:t xml:space="preserve">RB </w:t>
      </w:r>
      <w:r w:rsidRPr="006C1B95">
        <w:rPr>
          <w:rFonts w:eastAsia="Yu Mincho"/>
          <w:strike/>
          <w:color w:val="FF0000"/>
          <w:sz w:val="20"/>
          <w:lang w:eastAsia="en-US"/>
        </w:rPr>
        <w:t>resource</w:t>
      </w:r>
      <w:r w:rsidRPr="006C1B95">
        <w:rPr>
          <w:rFonts w:eastAsia="Yu Mincho"/>
          <w:color w:val="000000"/>
          <w:sz w:val="20"/>
          <w:lang w:eastAsia="en-US"/>
        </w:rPr>
        <w:t xml:space="preserve"> within the UL BWP, as calculated from the resource block assignment information of resource allocation type 1 (described in sub-clause 6.1.2.2.2) and </w:t>
      </w:r>
      <w:r w:rsidRPr="006C1B95">
        <w:rPr>
          <w:rFonts w:eastAsia="Yu Mincho"/>
          <w:color w:val="000000"/>
          <w:position w:val="-10"/>
          <w:sz w:val="20"/>
          <w:lang w:eastAsia="en-US"/>
        </w:rPr>
        <w:object w:dxaOrig="680" w:dyaOrig="300" w14:anchorId="4CD8BDE1">
          <v:shape id="_x0000_i1035" type="#_x0000_t75" style="width:34.5pt;height:16.45pt" o:ole="">
            <v:imagedata r:id="rId28" o:title=""/>
          </v:shape>
          <o:OLEObject Type="Embed" ProgID="Equation.3" ShapeID="_x0000_i1035" DrawAspect="Content" ObjectID="_1596574107" r:id="rId29"/>
        </w:object>
      </w:r>
      <w:r w:rsidRPr="006C1B95">
        <w:rPr>
          <w:rFonts w:eastAsia="Yu Mincho"/>
          <w:color w:val="000000"/>
          <w:sz w:val="20"/>
          <w:lang w:eastAsia="en-US"/>
        </w:rPr>
        <w:t>is the frequency offset in RBs between the two frequency hops.</w:t>
      </w:r>
    </w:p>
    <w:p w14:paraId="3744DD6D" w14:textId="3530C711" w:rsidR="006C1B95" w:rsidRDefault="006C1B95" w:rsidP="006C1B95">
      <w:pPr>
        <w:spacing w:afterLines="50" w:after="120"/>
        <w:jc w:val="both"/>
        <w:rPr>
          <w:rFonts w:eastAsiaTheme="minorEastAsia"/>
          <w:sz w:val="22"/>
          <w:lang w:val="en-US"/>
        </w:rPr>
      </w:pPr>
      <w:r>
        <w:rPr>
          <w:rFonts w:eastAsiaTheme="minorEastAsia" w:hint="eastAsia"/>
          <w:sz w:val="22"/>
          <w:lang w:val="en-US"/>
        </w:rPr>
        <w:t>== End ==</w:t>
      </w:r>
    </w:p>
    <w:p w14:paraId="7DCE42E6" w14:textId="77777777" w:rsidR="00681EA2" w:rsidRPr="00FA0550" w:rsidRDefault="00681EA2" w:rsidP="00681EA2">
      <w:pPr>
        <w:spacing w:afterLines="50" w:after="120"/>
        <w:jc w:val="both"/>
        <w:rPr>
          <w:rFonts w:eastAsia="宋体"/>
          <w:sz w:val="22"/>
          <w:lang w:val="en-US" w:eastAsia="zh-CN"/>
        </w:rPr>
      </w:pPr>
      <w:r w:rsidRPr="00FA0550">
        <w:rPr>
          <w:rFonts w:eastAsia="宋体"/>
          <w:sz w:val="22"/>
          <w:lang w:val="en-US" w:eastAsia="zh-CN"/>
        </w:rPr>
        <w:lastRenderedPageBreak/>
        <w:t>Any comments?</w:t>
      </w:r>
    </w:p>
    <w:tbl>
      <w:tblPr>
        <w:tblStyle w:val="afd"/>
        <w:tblW w:w="0" w:type="auto"/>
        <w:tblLook w:val="04A0" w:firstRow="1" w:lastRow="0" w:firstColumn="1" w:lastColumn="0" w:noHBand="0" w:noVBand="1"/>
      </w:tblPr>
      <w:tblGrid>
        <w:gridCol w:w="2204"/>
        <w:gridCol w:w="7758"/>
      </w:tblGrid>
      <w:tr w:rsidR="00681EA2" w:rsidRPr="00D506EC" w14:paraId="791E03BC" w14:textId="77777777" w:rsidTr="009E1D1D">
        <w:tc>
          <w:tcPr>
            <w:tcW w:w="2204" w:type="dxa"/>
            <w:shd w:val="clear" w:color="auto" w:fill="8DB3E2" w:themeFill="text2" w:themeFillTint="66"/>
          </w:tcPr>
          <w:p w14:paraId="6CE97CFE" w14:textId="77777777" w:rsidR="00681EA2" w:rsidRPr="00D506EC" w:rsidRDefault="00681EA2" w:rsidP="009E1D1D">
            <w:pPr>
              <w:spacing w:afterLines="50" w:after="120"/>
              <w:jc w:val="both"/>
              <w:rPr>
                <w:rFonts w:eastAsia="MS Mincho"/>
                <w:sz w:val="22"/>
                <w:lang w:val="en-US"/>
              </w:rPr>
            </w:pPr>
            <w:r w:rsidRPr="00D506EC">
              <w:rPr>
                <w:rFonts w:eastAsia="MS Mincho"/>
                <w:sz w:val="22"/>
                <w:lang w:val="en-US"/>
              </w:rPr>
              <w:t>Company</w:t>
            </w:r>
          </w:p>
        </w:tc>
        <w:tc>
          <w:tcPr>
            <w:tcW w:w="7758" w:type="dxa"/>
            <w:shd w:val="clear" w:color="auto" w:fill="8DB3E2" w:themeFill="text2" w:themeFillTint="66"/>
          </w:tcPr>
          <w:p w14:paraId="546D1DD3" w14:textId="77777777" w:rsidR="00681EA2" w:rsidRPr="00D506EC" w:rsidRDefault="00681EA2" w:rsidP="009E1D1D">
            <w:pPr>
              <w:spacing w:afterLines="50" w:after="120"/>
              <w:jc w:val="both"/>
              <w:rPr>
                <w:rFonts w:eastAsia="MS Mincho"/>
                <w:sz w:val="22"/>
                <w:lang w:val="en-US"/>
              </w:rPr>
            </w:pPr>
            <w:r w:rsidRPr="00D506EC">
              <w:rPr>
                <w:rFonts w:eastAsia="MS Mincho"/>
                <w:sz w:val="22"/>
                <w:lang w:val="en-US"/>
              </w:rPr>
              <w:t>View</w:t>
            </w:r>
          </w:p>
        </w:tc>
      </w:tr>
      <w:tr w:rsidR="00681EA2" w:rsidRPr="00D506EC" w14:paraId="2AB91925" w14:textId="77777777" w:rsidTr="009E1D1D">
        <w:tc>
          <w:tcPr>
            <w:tcW w:w="2204" w:type="dxa"/>
          </w:tcPr>
          <w:p w14:paraId="0F824C92" w14:textId="4BBF0989" w:rsidR="00681EA2" w:rsidRPr="00C23F0E" w:rsidRDefault="00681EA2" w:rsidP="009E1D1D">
            <w:pPr>
              <w:spacing w:afterLines="50" w:after="120"/>
              <w:jc w:val="both"/>
              <w:rPr>
                <w:rFonts w:eastAsia="Malgun Gothic"/>
                <w:sz w:val="22"/>
                <w:lang w:val="en-US" w:eastAsia="ko-KR"/>
              </w:rPr>
            </w:pPr>
          </w:p>
        </w:tc>
        <w:tc>
          <w:tcPr>
            <w:tcW w:w="7758" w:type="dxa"/>
          </w:tcPr>
          <w:p w14:paraId="14C02787" w14:textId="50F46B23" w:rsidR="00681EA2" w:rsidRPr="00C23F0E" w:rsidRDefault="00681EA2" w:rsidP="006E0C92">
            <w:pPr>
              <w:spacing w:afterLines="50" w:after="120"/>
              <w:jc w:val="both"/>
              <w:rPr>
                <w:rFonts w:eastAsia="Malgun Gothic"/>
                <w:sz w:val="22"/>
                <w:lang w:val="en-US" w:eastAsia="ko-KR"/>
              </w:rPr>
            </w:pPr>
          </w:p>
        </w:tc>
      </w:tr>
      <w:tr w:rsidR="00726825" w:rsidRPr="00D506EC" w14:paraId="7BDC122E" w14:textId="77777777" w:rsidTr="009E1D1D">
        <w:tc>
          <w:tcPr>
            <w:tcW w:w="2204" w:type="dxa"/>
          </w:tcPr>
          <w:p w14:paraId="1A0675A3" w14:textId="267E0721" w:rsidR="00726825" w:rsidRPr="00C23F0E" w:rsidRDefault="00726825" w:rsidP="00726825">
            <w:pPr>
              <w:spacing w:afterLines="50" w:after="120"/>
              <w:jc w:val="both"/>
              <w:rPr>
                <w:rFonts w:eastAsia="Malgun Gothic"/>
                <w:sz w:val="22"/>
                <w:lang w:val="en-US" w:eastAsia="ko-KR"/>
              </w:rPr>
            </w:pPr>
          </w:p>
        </w:tc>
        <w:tc>
          <w:tcPr>
            <w:tcW w:w="7758" w:type="dxa"/>
          </w:tcPr>
          <w:p w14:paraId="04DBB5DA" w14:textId="7ADDB537" w:rsidR="00726825" w:rsidRPr="00C23F0E" w:rsidRDefault="00726825" w:rsidP="00726825">
            <w:pPr>
              <w:spacing w:afterLines="50" w:after="120"/>
              <w:jc w:val="both"/>
              <w:rPr>
                <w:rFonts w:eastAsia="Malgun Gothic"/>
                <w:sz w:val="22"/>
                <w:lang w:val="en-US" w:eastAsia="ko-KR"/>
              </w:rPr>
            </w:pPr>
          </w:p>
        </w:tc>
      </w:tr>
      <w:tr w:rsidR="00726825" w:rsidRPr="00D506EC" w14:paraId="13599535" w14:textId="77777777" w:rsidTr="009E1D1D">
        <w:tc>
          <w:tcPr>
            <w:tcW w:w="2204" w:type="dxa"/>
          </w:tcPr>
          <w:p w14:paraId="44B2726F" w14:textId="77777777" w:rsidR="00726825" w:rsidRPr="00C23F0E" w:rsidRDefault="00726825" w:rsidP="00726825">
            <w:pPr>
              <w:spacing w:afterLines="50" w:after="120"/>
              <w:jc w:val="both"/>
              <w:rPr>
                <w:rFonts w:eastAsia="Malgun Gothic"/>
                <w:sz w:val="22"/>
                <w:lang w:val="en-US" w:eastAsia="ko-KR"/>
              </w:rPr>
            </w:pPr>
          </w:p>
        </w:tc>
        <w:tc>
          <w:tcPr>
            <w:tcW w:w="7758" w:type="dxa"/>
          </w:tcPr>
          <w:p w14:paraId="0CDCF2C1" w14:textId="77777777" w:rsidR="00726825" w:rsidRPr="00C23F0E" w:rsidRDefault="00726825" w:rsidP="00726825">
            <w:pPr>
              <w:spacing w:afterLines="50" w:after="120"/>
              <w:jc w:val="both"/>
              <w:rPr>
                <w:rFonts w:eastAsia="Malgun Gothic"/>
                <w:sz w:val="22"/>
                <w:lang w:val="en-US" w:eastAsia="ko-KR"/>
              </w:rPr>
            </w:pPr>
          </w:p>
        </w:tc>
      </w:tr>
    </w:tbl>
    <w:p w14:paraId="77045F0E" w14:textId="4B396E35" w:rsidR="002F158C" w:rsidRDefault="002F158C" w:rsidP="00064EF5">
      <w:pPr>
        <w:spacing w:afterLines="50" w:after="120"/>
        <w:jc w:val="both"/>
        <w:rPr>
          <w:rFonts w:eastAsiaTheme="minorEastAsia"/>
          <w:sz w:val="22"/>
          <w:lang w:val="en-US"/>
        </w:rPr>
      </w:pPr>
    </w:p>
    <w:p w14:paraId="7170ED97" w14:textId="77777777" w:rsidR="004300D3" w:rsidRPr="003D6C14" w:rsidRDefault="004300D3" w:rsidP="004300D3">
      <w:pPr>
        <w:pStyle w:val="1"/>
        <w:numPr>
          <w:ilvl w:val="1"/>
          <w:numId w:val="5"/>
        </w:numPr>
        <w:spacing w:after="120"/>
        <w:jc w:val="both"/>
        <w:rPr>
          <w:rFonts w:ascii="Times New Roman" w:hAnsi="Times New Roman"/>
          <w:b/>
          <w:sz w:val="24"/>
          <w:lang w:val="en-US"/>
        </w:rPr>
      </w:pPr>
      <w:r>
        <w:rPr>
          <w:rFonts w:ascii="Times New Roman" w:hAnsi="Times New Roman" w:hint="eastAsia"/>
          <w:b/>
          <w:sz w:val="24"/>
          <w:lang w:val="en-US"/>
        </w:rPr>
        <w:t>Clarification on power control for PUSCH with configured grant</w:t>
      </w:r>
    </w:p>
    <w:p w14:paraId="1457B4BE" w14:textId="77777777" w:rsidR="004300D3" w:rsidRPr="001A1E14" w:rsidRDefault="004300D3" w:rsidP="004300D3">
      <w:pPr>
        <w:spacing w:afterLines="50" w:after="120"/>
        <w:jc w:val="both"/>
        <w:rPr>
          <w:rFonts w:eastAsiaTheme="minorEastAsia"/>
          <w:b/>
          <w:color w:val="0000FF"/>
          <w:sz w:val="22"/>
          <w:lang w:val="en-US"/>
        </w:rPr>
      </w:pPr>
      <w:r w:rsidRPr="001A1E14">
        <w:rPr>
          <w:rFonts w:eastAsiaTheme="minorEastAsia"/>
          <w:b/>
          <w:color w:val="0000FF"/>
          <w:sz w:val="22"/>
          <w:lang w:val="en-US"/>
        </w:rPr>
        <w:t>R1-1808944</w:t>
      </w:r>
      <w:r w:rsidRPr="001A1E14">
        <w:rPr>
          <w:rFonts w:eastAsiaTheme="minorEastAsia"/>
          <w:b/>
          <w:color w:val="0000FF"/>
          <w:sz w:val="22"/>
          <w:lang w:val="en-US"/>
        </w:rPr>
        <w:tab/>
        <w:t>Corrections on configured grant related procedures</w:t>
      </w:r>
      <w:r w:rsidRPr="001A1E14">
        <w:rPr>
          <w:rFonts w:eastAsiaTheme="minorEastAsia"/>
          <w:b/>
          <w:color w:val="0000FF"/>
          <w:sz w:val="22"/>
          <w:lang w:val="en-US"/>
        </w:rPr>
        <w:tab/>
        <w:t>Huawei, HiSilicon</w:t>
      </w:r>
    </w:p>
    <w:p w14:paraId="03BD8C4F" w14:textId="77777777" w:rsidR="004300D3" w:rsidRPr="00464759" w:rsidRDefault="004300D3" w:rsidP="004300D3">
      <w:pPr>
        <w:spacing w:afterLines="50" w:after="120"/>
        <w:jc w:val="both"/>
        <w:rPr>
          <w:rFonts w:eastAsiaTheme="minorEastAsia"/>
          <w:b/>
          <w:sz w:val="22"/>
          <w:u w:val="single"/>
          <w:lang w:val="en-US"/>
        </w:rPr>
      </w:pPr>
      <w:r w:rsidRPr="00464759">
        <w:rPr>
          <w:rFonts w:eastAsiaTheme="minorEastAsia" w:hint="eastAsia"/>
          <w:b/>
          <w:sz w:val="22"/>
          <w:u w:val="single"/>
          <w:lang w:val="en-US"/>
        </w:rPr>
        <w:t>Problem:</w:t>
      </w:r>
    </w:p>
    <w:p w14:paraId="19BC576B" w14:textId="77777777" w:rsidR="004300D3" w:rsidRPr="00C44FB2" w:rsidRDefault="004300D3" w:rsidP="004300D3">
      <w:pPr>
        <w:spacing w:afterLines="50" w:after="120"/>
        <w:jc w:val="both"/>
        <w:rPr>
          <w:rFonts w:eastAsiaTheme="minorEastAsia"/>
          <w:sz w:val="22"/>
          <w:lang w:val="en-US"/>
        </w:rPr>
      </w:pPr>
      <w:bookmarkStart w:id="14" w:name="OLE_LINK1"/>
      <w:bookmarkStart w:id="15" w:name="OLE_LINK2"/>
      <w:r>
        <w:rPr>
          <w:rFonts w:eastAsiaTheme="minorEastAsia" w:hint="eastAsia"/>
          <w:sz w:val="22"/>
          <w:lang w:val="en-US"/>
        </w:rPr>
        <w:t xml:space="preserve">Power control parameter </w:t>
      </w:r>
      <w:r w:rsidRPr="00C44FB2">
        <w:rPr>
          <w:rFonts w:eastAsiaTheme="minorEastAsia"/>
          <w:i/>
          <w:sz w:val="22"/>
          <w:lang w:val="en-US"/>
        </w:rPr>
        <w:t>pathlossReferenceIndex</w:t>
      </w:r>
      <w:r>
        <w:rPr>
          <w:rFonts w:eastAsiaTheme="minorEastAsia" w:hint="eastAsia"/>
          <w:sz w:val="22"/>
          <w:lang w:val="en-US"/>
        </w:rPr>
        <w:t xml:space="preserve"> is applied only for Type1 configured grant. This should be clarified.</w:t>
      </w:r>
    </w:p>
    <w:bookmarkEnd w:id="14"/>
    <w:bookmarkEnd w:id="15"/>
    <w:p w14:paraId="6972577F" w14:textId="77777777" w:rsidR="004300D3" w:rsidRPr="00464759" w:rsidRDefault="004300D3" w:rsidP="004300D3">
      <w:pPr>
        <w:spacing w:afterLines="50" w:after="120"/>
        <w:jc w:val="both"/>
        <w:rPr>
          <w:rFonts w:eastAsiaTheme="minorEastAsia"/>
          <w:b/>
          <w:sz w:val="22"/>
          <w:u w:val="single"/>
          <w:lang w:val="en-US"/>
        </w:rPr>
      </w:pPr>
      <w:r>
        <w:rPr>
          <w:rFonts w:eastAsiaTheme="minorEastAsia" w:hint="eastAsia"/>
          <w:b/>
          <w:sz w:val="22"/>
          <w:u w:val="single"/>
          <w:lang w:val="en-US"/>
        </w:rPr>
        <w:t>Proposal</w:t>
      </w:r>
      <w:r w:rsidRPr="00464759">
        <w:rPr>
          <w:rFonts w:eastAsiaTheme="minorEastAsia" w:hint="eastAsia"/>
          <w:b/>
          <w:sz w:val="22"/>
          <w:u w:val="single"/>
          <w:lang w:val="en-US"/>
        </w:rPr>
        <w:t>:</w:t>
      </w:r>
    </w:p>
    <w:p w14:paraId="629382BE" w14:textId="77777777" w:rsidR="004300D3" w:rsidRDefault="004300D3" w:rsidP="004300D3">
      <w:pPr>
        <w:spacing w:afterLines="50" w:after="120"/>
        <w:jc w:val="both"/>
        <w:rPr>
          <w:rFonts w:eastAsiaTheme="minorEastAsia"/>
          <w:sz w:val="22"/>
          <w:lang w:val="en-US"/>
        </w:rPr>
      </w:pPr>
      <w:r>
        <w:rPr>
          <w:rFonts w:eastAsiaTheme="minorEastAsia" w:hint="eastAsia"/>
          <w:sz w:val="22"/>
          <w:lang w:val="en-US"/>
        </w:rPr>
        <w:t>Adopt following TP for TS38.213 Subclause 7.1.1.</w:t>
      </w:r>
    </w:p>
    <w:p w14:paraId="500BAA89" w14:textId="77777777" w:rsidR="004300D3" w:rsidRDefault="004300D3" w:rsidP="004300D3">
      <w:pPr>
        <w:spacing w:afterLines="50" w:after="120"/>
        <w:jc w:val="both"/>
        <w:rPr>
          <w:rFonts w:eastAsiaTheme="minorEastAsia"/>
          <w:sz w:val="22"/>
          <w:lang w:val="en-US"/>
        </w:rPr>
      </w:pPr>
      <w:r>
        <w:rPr>
          <w:rFonts w:eastAsiaTheme="minorEastAsia" w:hint="eastAsia"/>
          <w:sz w:val="22"/>
          <w:lang w:val="en-US"/>
        </w:rPr>
        <w:t>== Begin ==</w:t>
      </w:r>
    </w:p>
    <w:p w14:paraId="6A9A18BE" w14:textId="77777777" w:rsidR="004300D3" w:rsidRPr="00C44FB2" w:rsidRDefault="004300D3" w:rsidP="004300D3">
      <w:pPr>
        <w:rPr>
          <w:lang w:eastAsia="en-US"/>
        </w:rPr>
      </w:pPr>
      <w:bookmarkStart w:id="16" w:name="_Ref500774487"/>
      <w:bookmarkStart w:id="17" w:name="_Toc517265034"/>
      <w:bookmarkStart w:id="18" w:name="_Ref497117847"/>
      <w:r w:rsidRPr="00C44FB2">
        <w:rPr>
          <w:lang w:eastAsia="en-US"/>
        </w:rPr>
        <w:t>7.1.1</w:t>
      </w:r>
      <w:r w:rsidRPr="00C44FB2">
        <w:rPr>
          <w:lang w:eastAsia="en-US"/>
        </w:rPr>
        <w:tab/>
        <w:t>UE behaviour</w:t>
      </w:r>
      <w:bookmarkEnd w:id="16"/>
      <w:bookmarkEnd w:id="17"/>
    </w:p>
    <w:bookmarkEnd w:id="18"/>
    <w:p w14:paraId="34B41C19" w14:textId="77777777" w:rsidR="004300D3" w:rsidRPr="00C44FB2" w:rsidRDefault="004300D3" w:rsidP="004300D3">
      <w:pPr>
        <w:spacing w:after="180"/>
        <w:rPr>
          <w:rFonts w:eastAsia="Yu Mincho"/>
          <w:sz w:val="20"/>
        </w:rPr>
      </w:pPr>
      <w:r>
        <w:rPr>
          <w:rFonts w:eastAsia="Yu Mincho" w:hint="eastAsia"/>
          <w:sz w:val="20"/>
        </w:rPr>
        <w:t>[</w:t>
      </w:r>
      <w:r>
        <w:rPr>
          <w:rFonts w:eastAsia="Yu Mincho"/>
          <w:sz w:val="20"/>
        </w:rPr>
        <w:t>…</w:t>
      </w:r>
      <w:r>
        <w:rPr>
          <w:rFonts w:eastAsia="Yu Mincho" w:hint="eastAsia"/>
          <w:sz w:val="20"/>
        </w:rPr>
        <w:t>]</w:t>
      </w:r>
    </w:p>
    <w:p w14:paraId="7CA6B435" w14:textId="77777777" w:rsidR="004300D3" w:rsidRDefault="004300D3" w:rsidP="004300D3">
      <w:pPr>
        <w:spacing w:after="180"/>
        <w:ind w:left="568" w:hanging="284"/>
        <w:rPr>
          <w:rFonts w:eastAsia="Yu Mincho"/>
          <w:sz w:val="20"/>
          <w:lang w:val="en-US"/>
        </w:rPr>
      </w:pPr>
      <w:r w:rsidRPr="00C44FB2">
        <w:rPr>
          <w:rFonts w:eastAsia="Yu Mincho"/>
          <w:sz w:val="20"/>
          <w:lang w:val="x-none" w:eastAsia="en-US"/>
        </w:rPr>
        <w:t>-</w:t>
      </w:r>
      <w:r w:rsidRPr="00C44FB2">
        <w:rPr>
          <w:rFonts w:eastAsia="Yu Mincho"/>
          <w:sz w:val="20"/>
          <w:lang w:val="x-none" w:eastAsia="en-US"/>
        </w:rPr>
        <w:tab/>
      </w:r>
      <w:r w:rsidRPr="00C44FB2">
        <w:rPr>
          <w:rFonts w:eastAsia="Yu Mincho"/>
          <w:position w:val="-12"/>
          <w:sz w:val="20"/>
          <w:lang w:val="x-none" w:eastAsia="en-US"/>
        </w:rPr>
        <w:object w:dxaOrig="960" w:dyaOrig="320" w14:anchorId="116957BF">
          <v:shape id="_x0000_i1036" type="#_x0000_t75" style="width:49pt;height:15.45pt" o:ole="">
            <v:imagedata r:id="rId30" o:title=""/>
          </v:shape>
          <o:OLEObject Type="Embed" ProgID="Equation.3" ShapeID="_x0000_i1036" DrawAspect="Content" ObjectID="_1596574108" r:id="rId31"/>
        </w:object>
      </w:r>
      <w:r w:rsidRPr="00C44FB2">
        <w:rPr>
          <w:rFonts w:eastAsia="Yu Mincho"/>
          <w:sz w:val="20"/>
          <w:lang w:val="x-none" w:eastAsia="en-US"/>
        </w:rPr>
        <w:t xml:space="preserve">is </w:t>
      </w:r>
      <w:r w:rsidRPr="00C44FB2">
        <w:rPr>
          <w:rFonts w:eastAsia="Yu Mincho"/>
          <w:sz w:val="20"/>
          <w:lang w:val="en-US" w:eastAsia="en-US"/>
        </w:rPr>
        <w:t>a</w:t>
      </w:r>
      <w:r w:rsidRPr="00C44FB2">
        <w:rPr>
          <w:rFonts w:eastAsia="Yu Mincho"/>
          <w:sz w:val="20"/>
          <w:lang w:val="x-none" w:eastAsia="en-US"/>
        </w:rPr>
        <w:t xml:space="preserve"> downlink path</w:t>
      </w:r>
      <w:r w:rsidRPr="00C44FB2">
        <w:rPr>
          <w:rFonts w:eastAsia="Yu Mincho"/>
          <w:sz w:val="20"/>
          <w:lang w:val="en-US" w:eastAsia="en-US"/>
        </w:rPr>
        <w:t>-</w:t>
      </w:r>
      <w:r w:rsidRPr="00C44FB2">
        <w:rPr>
          <w:rFonts w:eastAsia="Yu Mincho"/>
          <w:sz w:val="20"/>
          <w:lang w:val="x-none" w:eastAsia="en-US"/>
        </w:rPr>
        <w:t xml:space="preserve">loss estimate </w:t>
      </w:r>
      <w:r w:rsidRPr="00C44FB2">
        <w:rPr>
          <w:rFonts w:eastAsia="MS Mincho"/>
          <w:sz w:val="20"/>
          <w:lang w:val="x-none" w:eastAsia="en-US"/>
        </w:rPr>
        <w:t xml:space="preserve">in dB </w:t>
      </w:r>
      <w:r w:rsidRPr="00C44FB2">
        <w:rPr>
          <w:rFonts w:eastAsia="Yu Mincho"/>
          <w:sz w:val="20"/>
          <w:lang w:val="x-none" w:eastAsia="en-US"/>
        </w:rPr>
        <w:t xml:space="preserve">calculated </w:t>
      </w:r>
      <w:r w:rsidRPr="00C44FB2">
        <w:rPr>
          <w:rFonts w:eastAsia="Yu Mincho"/>
          <w:sz w:val="20"/>
          <w:lang w:val="en-US" w:eastAsia="en-US"/>
        </w:rPr>
        <w:t>by</w:t>
      </w:r>
      <w:r w:rsidRPr="00C44FB2">
        <w:rPr>
          <w:rFonts w:eastAsia="Yu Mincho"/>
          <w:sz w:val="20"/>
          <w:lang w:val="x-none" w:eastAsia="en-US"/>
        </w:rPr>
        <w:t xml:space="preserve"> the UE </w:t>
      </w:r>
      <w:r w:rsidRPr="00C44FB2">
        <w:rPr>
          <w:rFonts w:eastAsia="Yu Mincho"/>
          <w:sz w:val="20"/>
          <w:lang w:val="en-US" w:eastAsia="en-US"/>
        </w:rPr>
        <w:t xml:space="preserve">using reference signal (RS) index </w:t>
      </w:r>
      <w:r w:rsidRPr="00C44FB2">
        <w:rPr>
          <w:rFonts w:eastAsia="Yu Mincho"/>
          <w:noProof/>
          <w:position w:val="-10"/>
          <w:sz w:val="20"/>
          <w:lang w:val="en-US" w:eastAsia="zh-CN"/>
        </w:rPr>
        <w:drawing>
          <wp:inline distT="0" distB="0" distL="0" distR="0" wp14:anchorId="3AE4A701" wp14:editId="70E79B64">
            <wp:extent cx="170815" cy="200660"/>
            <wp:effectExtent l="0" t="0" r="635" b="8890"/>
            <wp:docPr id="3" name="Picture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r w:rsidRPr="00C44FB2">
        <w:rPr>
          <w:rFonts w:eastAsia="Yu Mincho"/>
          <w:iCs/>
          <w:sz w:val="20"/>
          <w:lang w:val="en-US" w:eastAsia="en-US"/>
        </w:rPr>
        <w:t xml:space="preserve"> </w:t>
      </w:r>
      <w:r w:rsidRPr="00C44FB2">
        <w:rPr>
          <w:rFonts w:eastAsia="Yu Mincho"/>
          <w:sz w:val="20"/>
          <w:lang w:val="x-none" w:eastAsia="en-US"/>
        </w:rPr>
        <w:t xml:space="preserve">for </w:t>
      </w:r>
      <w:r w:rsidRPr="00C44FB2">
        <w:rPr>
          <w:rFonts w:eastAsia="Yu Mincho"/>
          <w:sz w:val="20"/>
          <w:lang w:val="en-US" w:eastAsia="en-US"/>
        </w:rPr>
        <w:t>a DL BWP that is linked with</w:t>
      </w:r>
      <w:r w:rsidRPr="00C44FB2">
        <w:rPr>
          <w:rFonts w:eastAsia="Yu Mincho"/>
          <w:sz w:val="20"/>
          <w:lang w:val="x-none" w:eastAsia="en-US"/>
        </w:rPr>
        <w:t xml:space="preserve"> </w:t>
      </w:r>
      <w:r w:rsidRPr="00C44FB2">
        <w:rPr>
          <w:rFonts w:eastAsia="Yu Mincho"/>
          <w:sz w:val="20"/>
          <w:lang w:val="en-US" w:eastAsia="en-US"/>
        </w:rPr>
        <w:t xml:space="preserve">UL BWP </w:t>
      </w:r>
      <w:r w:rsidRPr="00C44FB2">
        <w:rPr>
          <w:rFonts w:eastAsia="Yu Mincho"/>
          <w:iCs/>
          <w:position w:val="-6"/>
          <w:sz w:val="20"/>
          <w:lang w:val="x-none" w:eastAsia="en-US"/>
        </w:rPr>
        <w:object w:dxaOrig="180" w:dyaOrig="260" w14:anchorId="1157ED91">
          <v:shape id="_x0000_i1037" type="#_x0000_t75" style="width:7.9pt;height:12.8pt" o:ole="">
            <v:imagedata r:id="rId33" o:title=""/>
          </v:shape>
          <o:OLEObject Type="Embed" ProgID="Equation.3" ShapeID="_x0000_i1037" DrawAspect="Content" ObjectID="_1596574109" r:id="rId34"/>
        </w:object>
      </w:r>
      <w:r w:rsidRPr="00C44FB2">
        <w:rPr>
          <w:rFonts w:eastAsia="Yu Mincho"/>
          <w:iCs/>
          <w:sz w:val="20"/>
          <w:lang w:val="en-US" w:eastAsia="en-US"/>
        </w:rPr>
        <w:t xml:space="preserve"> </w:t>
      </w:r>
      <w:r w:rsidRPr="00C44FB2">
        <w:rPr>
          <w:rFonts w:eastAsia="Yu Mincho"/>
          <w:sz w:val="20"/>
          <w:lang w:val="en-US" w:eastAsia="en-US"/>
        </w:rPr>
        <w:t xml:space="preserve">of carrier </w:t>
      </w:r>
      <w:r w:rsidRPr="00C44FB2">
        <w:rPr>
          <w:rFonts w:eastAsia="Yu Mincho"/>
          <w:iCs/>
          <w:position w:val="-10"/>
          <w:sz w:val="20"/>
          <w:lang w:val="x-none" w:eastAsia="en-US"/>
        </w:rPr>
        <w:object w:dxaOrig="220" w:dyaOrig="300" w14:anchorId="75418979">
          <v:shape id="_x0000_i1038" type="#_x0000_t75" style="width:11.5pt;height:16.45pt" o:ole="">
            <v:imagedata r:id="rId35" o:title=""/>
          </v:shape>
          <o:OLEObject Type="Embed" ProgID="Equation.3" ShapeID="_x0000_i1038" DrawAspect="Content" ObjectID="_1596574110" r:id="rId36"/>
        </w:object>
      </w:r>
      <w:r w:rsidRPr="00C44FB2">
        <w:rPr>
          <w:rFonts w:eastAsia="Yu Mincho"/>
          <w:iCs/>
          <w:sz w:val="20"/>
          <w:lang w:val="en-US" w:eastAsia="en-US"/>
        </w:rPr>
        <w:t xml:space="preserve"> of</w:t>
      </w:r>
      <w:r w:rsidRPr="00C44FB2">
        <w:rPr>
          <w:rFonts w:eastAsia="Yu Mincho"/>
          <w:sz w:val="20"/>
          <w:lang w:val="x-none" w:eastAsia="en-US"/>
        </w:rPr>
        <w:t xml:space="preserve"> serving cell </w:t>
      </w:r>
      <w:r w:rsidRPr="00C44FB2">
        <w:rPr>
          <w:rFonts w:eastAsia="Yu Mincho"/>
          <w:position w:val="-6"/>
          <w:sz w:val="20"/>
          <w:lang w:val="x-none" w:eastAsia="en-US"/>
        </w:rPr>
        <w:object w:dxaOrig="160" w:dyaOrig="200" w14:anchorId="6E43D0D4">
          <v:shape id="_x0000_i1039" type="#_x0000_t75" style="width:7.9pt;height:10.2pt" o:ole="">
            <v:imagedata r:id="rId37" o:title=""/>
          </v:shape>
          <o:OLEObject Type="Embed" ProgID="Equation.3" ShapeID="_x0000_i1039" DrawAspect="Content" ObjectID="_1596574111" r:id="rId38"/>
        </w:object>
      </w:r>
      <w:r w:rsidRPr="00C44FB2">
        <w:rPr>
          <w:rFonts w:eastAsia="Yu Mincho"/>
          <w:sz w:val="20"/>
          <w:lang w:val="en-US" w:eastAsia="en-US"/>
        </w:rPr>
        <w:t xml:space="preserve">. </w:t>
      </w:r>
    </w:p>
    <w:p w14:paraId="225C603F" w14:textId="77777777" w:rsidR="004300D3" w:rsidRPr="00C44FB2" w:rsidRDefault="004300D3" w:rsidP="004300D3">
      <w:pPr>
        <w:spacing w:after="180"/>
        <w:ind w:left="568" w:hanging="284"/>
        <w:rPr>
          <w:rFonts w:eastAsia="Yu Mincho"/>
          <w:sz w:val="20"/>
          <w:lang w:val="en-US"/>
        </w:rPr>
      </w:pPr>
      <w:r>
        <w:rPr>
          <w:rFonts w:eastAsia="Yu Mincho" w:hint="eastAsia"/>
          <w:sz w:val="20"/>
          <w:lang w:val="en-US"/>
        </w:rPr>
        <w:t>[</w:t>
      </w:r>
      <w:r>
        <w:rPr>
          <w:rFonts w:eastAsia="Yu Mincho"/>
          <w:sz w:val="20"/>
          <w:lang w:val="en-US"/>
        </w:rPr>
        <w:t>…</w:t>
      </w:r>
      <w:r>
        <w:rPr>
          <w:rFonts w:eastAsia="Yu Mincho" w:hint="eastAsia"/>
          <w:sz w:val="20"/>
          <w:lang w:val="en-US"/>
        </w:rPr>
        <w:t>]</w:t>
      </w:r>
    </w:p>
    <w:p w14:paraId="4CE528A1" w14:textId="77777777" w:rsidR="004300D3" w:rsidRPr="00C44FB2" w:rsidRDefault="004300D3" w:rsidP="004300D3">
      <w:pPr>
        <w:spacing w:after="180"/>
        <w:ind w:left="851" w:hanging="284"/>
        <w:rPr>
          <w:rFonts w:eastAsia="宋体"/>
          <w:sz w:val="20"/>
          <w:lang w:val="x-none" w:eastAsia="zh-CN"/>
        </w:rPr>
      </w:pPr>
      <w:r w:rsidRPr="00C44FB2">
        <w:rPr>
          <w:rFonts w:eastAsia="Yu Mincho"/>
          <w:sz w:val="20"/>
          <w:lang w:val="x-none" w:eastAsia="en-US"/>
        </w:rPr>
        <w:t>-</w:t>
      </w:r>
      <w:r w:rsidRPr="00C44FB2">
        <w:rPr>
          <w:rFonts w:eastAsia="Yu Mincho"/>
          <w:sz w:val="20"/>
          <w:lang w:val="x-none" w:eastAsia="en-US"/>
        </w:rPr>
        <w:tab/>
        <w:t xml:space="preserve">For a PUSCH transmission configured by higher layer parameter </w:t>
      </w:r>
      <w:r w:rsidRPr="00C44FB2">
        <w:rPr>
          <w:rFonts w:eastAsia="Yu Mincho"/>
          <w:i/>
          <w:iCs/>
          <w:sz w:val="20"/>
          <w:lang w:val="x-none" w:eastAsia="en-US"/>
        </w:rPr>
        <w:t>ConfiguredGrantConfig</w:t>
      </w:r>
      <w:r w:rsidRPr="00C44FB2">
        <w:rPr>
          <w:rFonts w:eastAsia="Yu Mincho"/>
          <w:i/>
          <w:iCs/>
          <w:sz w:val="20"/>
          <w:lang w:val="en-US" w:eastAsia="en-US"/>
        </w:rPr>
        <w:t xml:space="preserve">, </w:t>
      </w:r>
      <w:r w:rsidRPr="00C44FB2">
        <w:rPr>
          <w:rFonts w:eastAsia="Yu Mincho"/>
          <w:sz w:val="20"/>
          <w:lang w:val="en-US" w:eastAsia="en-US"/>
        </w:rPr>
        <w:t xml:space="preserve">if higher layer parameter </w:t>
      </w:r>
      <w:r w:rsidRPr="00C44FB2">
        <w:rPr>
          <w:rFonts w:eastAsia="Yu Mincho"/>
          <w:i/>
          <w:sz w:val="20"/>
          <w:lang w:val="x-none" w:eastAsia="en-US"/>
        </w:rPr>
        <w:t>rrc-ConfiguredUplinkGrant</w:t>
      </w:r>
      <w:r w:rsidRPr="00C44FB2">
        <w:rPr>
          <w:rFonts w:eastAsia="Yu Mincho"/>
          <w:sz w:val="20"/>
          <w:lang w:val="en-US" w:eastAsia="en-US"/>
        </w:rPr>
        <w:t xml:space="preserve"> is included in </w:t>
      </w:r>
      <w:r w:rsidRPr="00C44FB2">
        <w:rPr>
          <w:rFonts w:eastAsia="Yu Mincho"/>
          <w:i/>
          <w:sz w:val="20"/>
          <w:lang w:val="x-none" w:eastAsia="en-US"/>
        </w:rPr>
        <w:t>ConfiguredGrantConfig</w:t>
      </w:r>
      <w:r w:rsidRPr="00C44FB2">
        <w:rPr>
          <w:rFonts w:eastAsia="Yu Mincho"/>
          <w:sz w:val="20"/>
          <w:lang w:val="en-US" w:eastAsia="en-US"/>
        </w:rPr>
        <w:t xml:space="preserve"> </w:t>
      </w:r>
      <w:r w:rsidRPr="00C44FB2">
        <w:rPr>
          <w:rFonts w:eastAsia="Malgun Gothic"/>
          <w:sz w:val="20"/>
          <w:lang w:val="x-none" w:eastAsia="en-US"/>
        </w:rPr>
        <w:t xml:space="preserve">, a </w:t>
      </w:r>
      <w:r w:rsidRPr="00C44FB2">
        <w:rPr>
          <w:rFonts w:eastAsia="Yu Mincho"/>
          <w:sz w:val="20"/>
          <w:lang w:val="x-none" w:eastAsia="en-US"/>
        </w:rPr>
        <w:t>RS resource</w:t>
      </w:r>
      <w:r w:rsidRPr="00C44FB2">
        <w:rPr>
          <w:rFonts w:eastAsia="Yu Mincho"/>
          <w:sz w:val="20"/>
          <w:lang w:val="en-US" w:eastAsia="en-US"/>
        </w:rPr>
        <w:t xml:space="preserve"> index</w:t>
      </w:r>
      <w:r w:rsidRPr="00C44FB2">
        <w:rPr>
          <w:rFonts w:eastAsia="Yu Mincho"/>
          <w:sz w:val="20"/>
          <w:lang w:val="x-none" w:eastAsia="en-US"/>
        </w:rPr>
        <w:t xml:space="preserve"> </w:t>
      </w:r>
      <w:r w:rsidRPr="00C44FB2">
        <w:rPr>
          <w:rFonts w:eastAsia="Yu Mincho"/>
          <w:noProof/>
          <w:position w:val="-10"/>
          <w:sz w:val="20"/>
          <w:lang w:val="en-US" w:eastAsia="zh-CN"/>
        </w:rPr>
        <w:drawing>
          <wp:inline distT="0" distB="0" distL="0" distR="0" wp14:anchorId="004136DB" wp14:editId="60E215D8">
            <wp:extent cx="170815" cy="200660"/>
            <wp:effectExtent l="0" t="0" r="635" b="8890"/>
            <wp:docPr id="10" name="Picture 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r w:rsidRPr="00C44FB2">
        <w:rPr>
          <w:rFonts w:eastAsia="Yu Mincho"/>
          <w:sz w:val="20"/>
          <w:lang w:val="x-none" w:eastAsia="en-US"/>
        </w:rPr>
        <w:t xml:space="preserve"> is provided by </w:t>
      </w:r>
      <w:r w:rsidRPr="00C44FB2">
        <w:rPr>
          <w:rFonts w:eastAsia="Yu Mincho"/>
          <w:sz w:val="20"/>
          <w:lang w:val="en-US" w:eastAsia="en-US"/>
        </w:rPr>
        <w:t xml:space="preserve">a value of </w:t>
      </w:r>
      <w:r w:rsidRPr="00C44FB2">
        <w:rPr>
          <w:rFonts w:eastAsia="Yu Mincho"/>
          <w:sz w:val="20"/>
          <w:lang w:val="x-none" w:eastAsia="en-US"/>
        </w:rPr>
        <w:t xml:space="preserve">higher layer parameter </w:t>
      </w:r>
      <w:r w:rsidRPr="00C44FB2">
        <w:rPr>
          <w:rFonts w:eastAsia="Yu Mincho"/>
          <w:i/>
          <w:sz w:val="20"/>
          <w:lang w:val="x-none" w:eastAsia="en-US"/>
        </w:rPr>
        <w:t>pathlossReferenceIndex</w:t>
      </w:r>
      <w:r w:rsidRPr="00C44FB2">
        <w:rPr>
          <w:rFonts w:eastAsia="Yu Mincho"/>
          <w:sz w:val="20"/>
          <w:lang w:val="en-US" w:eastAsia="en-US"/>
        </w:rPr>
        <w:t xml:space="preserve"> </w:t>
      </w:r>
      <w:r w:rsidRPr="00C44FB2">
        <w:rPr>
          <w:rFonts w:eastAsia="Yu Mincho"/>
          <w:sz w:val="20"/>
          <w:lang w:val="x-none" w:eastAsia="zh-CN"/>
        </w:rPr>
        <w:t xml:space="preserve">included in </w:t>
      </w:r>
      <w:r w:rsidRPr="00C44FB2">
        <w:rPr>
          <w:rFonts w:eastAsia="Yu Mincho"/>
          <w:i/>
          <w:iCs/>
          <w:sz w:val="20"/>
          <w:lang w:val="x-none" w:eastAsia="zh-CN"/>
        </w:rPr>
        <w:t>rrc-ConfiguredUplinkGrant</w:t>
      </w:r>
      <w:r w:rsidRPr="00C44FB2">
        <w:rPr>
          <w:rFonts w:eastAsia="Yu Mincho"/>
          <w:sz w:val="20"/>
          <w:lang w:val="x-none" w:eastAsia="en-US"/>
        </w:rPr>
        <w:t>.</w:t>
      </w:r>
      <w:r w:rsidRPr="00C44FB2">
        <w:rPr>
          <w:rFonts w:eastAsia="Malgun Gothic"/>
          <w:sz w:val="20"/>
          <w:lang w:val="x-none" w:eastAsia="en-US"/>
        </w:rPr>
        <w:t xml:space="preserve"> </w:t>
      </w:r>
    </w:p>
    <w:p w14:paraId="0E5476DE" w14:textId="77777777" w:rsidR="004300D3" w:rsidRPr="00C44FB2" w:rsidRDefault="004300D3" w:rsidP="004300D3">
      <w:pPr>
        <w:spacing w:after="180"/>
        <w:ind w:left="851" w:hanging="284"/>
        <w:rPr>
          <w:rFonts w:eastAsiaTheme="minorEastAsia"/>
          <w:sz w:val="20"/>
          <w:lang w:val="x-none"/>
        </w:rPr>
      </w:pPr>
      <w:r w:rsidRPr="00C44FB2">
        <w:rPr>
          <w:rFonts w:eastAsia="Yu Mincho"/>
          <w:sz w:val="20"/>
          <w:lang w:val="x-none" w:eastAsia="en-US"/>
        </w:rPr>
        <w:t>-</w:t>
      </w:r>
      <w:r w:rsidRPr="00C44FB2">
        <w:rPr>
          <w:rFonts w:eastAsia="Yu Mincho"/>
          <w:sz w:val="20"/>
          <w:lang w:val="x-none" w:eastAsia="en-US"/>
        </w:rPr>
        <w:tab/>
        <w:t xml:space="preserve">For a PUSCH transmission configured by higher layer parameter </w:t>
      </w:r>
      <w:r w:rsidRPr="00C44FB2">
        <w:rPr>
          <w:rFonts w:eastAsia="Yu Mincho"/>
          <w:i/>
          <w:iCs/>
          <w:sz w:val="20"/>
          <w:lang w:val="x-none" w:eastAsia="en-US"/>
        </w:rPr>
        <w:t>ConfiguredGrantConfig</w:t>
      </w:r>
      <w:r w:rsidRPr="00C44FB2">
        <w:rPr>
          <w:rFonts w:eastAsia="Yu Mincho"/>
          <w:iCs/>
          <w:sz w:val="20"/>
          <w:lang w:val="en-US" w:eastAsia="en-US"/>
        </w:rPr>
        <w:t xml:space="preserve"> </w:t>
      </w:r>
      <w:r w:rsidRPr="00C44FB2">
        <w:rPr>
          <w:rFonts w:eastAsia="Yu Mincho"/>
          <w:iCs/>
          <w:strike/>
          <w:color w:val="FF0000"/>
          <w:sz w:val="20"/>
          <w:lang w:val="en-US" w:eastAsia="en-US"/>
        </w:rPr>
        <w:t>is</w:t>
      </w:r>
      <w:r w:rsidRPr="00C44FB2">
        <w:rPr>
          <w:rFonts w:eastAsia="Yu Mincho"/>
          <w:iCs/>
          <w:color w:val="FF0000"/>
          <w:sz w:val="20"/>
          <w:lang w:val="en-US" w:eastAsia="en-US"/>
        </w:rPr>
        <w:t xml:space="preserve"> </w:t>
      </w:r>
      <w:r w:rsidRPr="00C44FB2">
        <w:rPr>
          <w:rFonts w:eastAsia="Yu Mincho"/>
          <w:iCs/>
          <w:sz w:val="20"/>
          <w:lang w:val="en-US" w:eastAsia="en-US"/>
        </w:rPr>
        <w:t xml:space="preserve">not </w:t>
      </w:r>
      <w:r w:rsidRPr="00C44FB2">
        <w:rPr>
          <w:rFonts w:eastAsia="Yu Mincho" w:hint="eastAsia"/>
          <w:iCs/>
          <w:color w:val="FF0000"/>
          <w:sz w:val="20"/>
          <w:u w:val="single"/>
          <w:lang w:val="en-US"/>
        </w:rPr>
        <w:t xml:space="preserve">including </w:t>
      </w:r>
      <w:r w:rsidRPr="00C44FB2">
        <w:rPr>
          <w:rFonts w:eastAsia="Yu Mincho"/>
          <w:iCs/>
          <w:strike/>
          <w:color w:val="FF0000"/>
          <w:sz w:val="20"/>
          <w:lang w:val="en-US" w:eastAsia="en-US"/>
        </w:rPr>
        <w:t>included</w:t>
      </w:r>
      <w:r w:rsidRPr="00C44FB2">
        <w:rPr>
          <w:rFonts w:eastAsia="Yu Mincho"/>
          <w:strike/>
          <w:color w:val="FF0000"/>
          <w:sz w:val="20"/>
          <w:lang w:val="en-US" w:eastAsia="en-US"/>
        </w:rPr>
        <w:t xml:space="preserve"> in </w:t>
      </w:r>
      <w:r w:rsidRPr="00C44FB2">
        <w:rPr>
          <w:rFonts w:eastAsia="Yu Mincho" w:hint="eastAsia"/>
          <w:i/>
          <w:color w:val="FF0000"/>
          <w:sz w:val="20"/>
          <w:lang w:val="en-US"/>
        </w:rPr>
        <w:t>rrc-</w:t>
      </w:r>
      <w:r w:rsidRPr="00C44FB2">
        <w:rPr>
          <w:rFonts w:eastAsia="Yu Mincho"/>
          <w:i/>
          <w:sz w:val="20"/>
          <w:lang w:val="x-none" w:eastAsia="en-US"/>
        </w:rPr>
        <w:t>Configured</w:t>
      </w:r>
      <w:r w:rsidRPr="00C44FB2">
        <w:rPr>
          <w:rFonts w:eastAsia="Yu Mincho" w:hint="eastAsia"/>
          <w:i/>
          <w:color w:val="FF0000"/>
          <w:sz w:val="20"/>
          <w:u w:val="single"/>
          <w:lang w:val="x-none"/>
        </w:rPr>
        <w:t>Uplink</w:t>
      </w:r>
      <w:r w:rsidRPr="00C44FB2">
        <w:rPr>
          <w:rFonts w:eastAsia="Yu Mincho"/>
          <w:i/>
          <w:sz w:val="20"/>
          <w:lang w:val="x-none" w:eastAsia="en-US"/>
        </w:rPr>
        <w:t>Grant</w:t>
      </w:r>
      <w:r w:rsidRPr="00C44FB2">
        <w:rPr>
          <w:rFonts w:eastAsia="Yu Mincho"/>
          <w:i/>
          <w:strike/>
          <w:color w:val="FF0000"/>
          <w:sz w:val="20"/>
          <w:lang w:val="x-none" w:eastAsia="en-US"/>
        </w:rPr>
        <w:t>Config</w:t>
      </w:r>
      <w:r w:rsidRPr="00C44FB2">
        <w:rPr>
          <w:rFonts w:eastAsia="Yu Mincho"/>
          <w:strike/>
          <w:color w:val="FF0000"/>
          <w:sz w:val="20"/>
          <w:lang w:val="en-US" w:eastAsia="en-US"/>
        </w:rPr>
        <w:t xml:space="preserve"> does not include </w:t>
      </w:r>
      <w:r w:rsidRPr="00C44FB2">
        <w:rPr>
          <w:rFonts w:eastAsia="Yu Mincho"/>
          <w:strike/>
          <w:color w:val="FF0000"/>
          <w:sz w:val="20"/>
          <w:lang w:val="x-none" w:eastAsia="en-US"/>
        </w:rPr>
        <w:t xml:space="preserve">higher layer parameter </w:t>
      </w:r>
      <w:r w:rsidRPr="00C44FB2">
        <w:rPr>
          <w:rFonts w:eastAsia="Yu Mincho"/>
          <w:i/>
          <w:strike/>
          <w:color w:val="FF0000"/>
          <w:sz w:val="20"/>
          <w:lang w:val="x-none" w:eastAsia="en-US"/>
        </w:rPr>
        <w:t>pathlossReferenceIndex</w:t>
      </w:r>
      <w:r w:rsidRPr="00C44FB2">
        <w:rPr>
          <w:rFonts w:eastAsia="Malgun Gothic"/>
          <w:sz w:val="20"/>
          <w:lang w:val="x-none" w:eastAsia="en-US"/>
        </w:rPr>
        <w:t xml:space="preserve">, the </w:t>
      </w:r>
      <w:r w:rsidRPr="00C44FB2">
        <w:rPr>
          <w:rFonts w:eastAsia="Yu Mincho"/>
          <w:sz w:val="20"/>
          <w:lang w:val="x-none" w:eastAsia="en-US"/>
        </w:rPr>
        <w:t xml:space="preserve">UE determines the RS resource </w:t>
      </w:r>
      <w:r w:rsidRPr="00C44FB2">
        <w:rPr>
          <w:rFonts w:eastAsia="Yu Mincho"/>
          <w:position w:val="-10"/>
          <w:sz w:val="20"/>
          <w:lang w:val="x-none" w:eastAsia="en-US"/>
        </w:rPr>
        <w:object w:dxaOrig="260" w:dyaOrig="300" w14:anchorId="3AAF482E">
          <v:shape id="_x0000_i1040" type="#_x0000_t75" style="width:12.8pt;height:14.8pt" o:ole="">
            <v:imagedata r:id="rId39" o:title=""/>
          </v:shape>
          <o:OLEObject Type="Embed" ProgID="Equation.3" ShapeID="_x0000_i1040" DrawAspect="Content" ObjectID="_1596574112" r:id="rId40"/>
        </w:object>
      </w:r>
      <w:r w:rsidRPr="00C44FB2">
        <w:rPr>
          <w:rFonts w:eastAsia="Yu Mincho"/>
          <w:iCs/>
          <w:sz w:val="20"/>
          <w:lang w:val="x-none" w:eastAsia="en-US"/>
        </w:rPr>
        <w:t xml:space="preserve"> </w:t>
      </w:r>
      <w:r w:rsidRPr="00C44FB2">
        <w:rPr>
          <w:rFonts w:eastAsia="Yu Mincho"/>
          <w:sz w:val="20"/>
          <w:lang w:val="x-none" w:eastAsia="en-US"/>
        </w:rPr>
        <w:t xml:space="preserve">from the value of </w:t>
      </w:r>
      <w:r w:rsidRPr="00C44FB2">
        <w:rPr>
          <w:rFonts w:eastAsia="Yu Mincho"/>
          <w:i/>
          <w:sz w:val="20"/>
          <w:lang w:val="x-none" w:eastAsia="en-US"/>
        </w:rPr>
        <w:t>PUSCH-PathlossReferenceRS-Id</w:t>
      </w:r>
      <w:r w:rsidRPr="00C44FB2">
        <w:rPr>
          <w:rFonts w:eastAsia="MS Mincho"/>
          <w:sz w:val="20"/>
          <w:lang w:val="x-none" w:eastAsia="en-US"/>
        </w:rPr>
        <w:t xml:space="preserve"> </w:t>
      </w:r>
      <w:r w:rsidRPr="00C44FB2">
        <w:rPr>
          <w:rFonts w:eastAsia="Yu Mincho"/>
          <w:sz w:val="20"/>
          <w:lang w:val="x-none" w:eastAsia="en-US"/>
        </w:rPr>
        <w:t xml:space="preserve">that is mapped to the SRI field value in the DCI format activating the PUSCH transmission. If the DCI format activating the PUSCH transmission does not include a SRI field, </w:t>
      </w:r>
      <w:r w:rsidRPr="00C44FB2">
        <w:rPr>
          <w:rFonts w:eastAsia="Malgun Gothic"/>
          <w:sz w:val="20"/>
          <w:lang w:val="x-none" w:eastAsia="en-US"/>
        </w:rPr>
        <w:t xml:space="preserve">the </w:t>
      </w:r>
      <w:r w:rsidRPr="00C44FB2">
        <w:rPr>
          <w:rFonts w:eastAsia="Yu Mincho"/>
          <w:sz w:val="20"/>
          <w:lang w:val="x-none" w:eastAsia="en-US"/>
        </w:rPr>
        <w:t xml:space="preserve">UE determines a RS resource with a respective higher layer parameter </w:t>
      </w:r>
      <w:r w:rsidRPr="00C44FB2">
        <w:rPr>
          <w:rFonts w:eastAsia="Yu Mincho"/>
          <w:i/>
          <w:sz w:val="20"/>
          <w:lang w:val="x-none" w:eastAsia="en-US"/>
        </w:rPr>
        <w:t>PUSCH-PathlossReferenceRS-Id</w:t>
      </w:r>
      <w:r w:rsidRPr="00C44FB2">
        <w:rPr>
          <w:rFonts w:eastAsia="MS Mincho"/>
          <w:sz w:val="20"/>
          <w:lang w:val="x-none" w:eastAsia="en-US"/>
        </w:rPr>
        <w:t xml:space="preserve"> </w:t>
      </w:r>
      <w:r w:rsidRPr="00C44FB2">
        <w:rPr>
          <w:rFonts w:eastAsia="Yu Mincho"/>
          <w:sz w:val="20"/>
          <w:lang w:val="x-none" w:eastAsia="en-US"/>
        </w:rPr>
        <w:t xml:space="preserve">value being equal to zero. </w:t>
      </w:r>
    </w:p>
    <w:p w14:paraId="5960D5F9" w14:textId="77777777" w:rsidR="004300D3" w:rsidRDefault="004300D3" w:rsidP="004300D3">
      <w:pPr>
        <w:spacing w:afterLines="50" w:after="120"/>
        <w:jc w:val="both"/>
        <w:rPr>
          <w:rFonts w:eastAsiaTheme="minorEastAsia"/>
          <w:sz w:val="22"/>
          <w:lang w:val="en-US"/>
        </w:rPr>
      </w:pPr>
      <w:r>
        <w:rPr>
          <w:rFonts w:eastAsiaTheme="minorEastAsia" w:hint="eastAsia"/>
          <w:sz w:val="22"/>
          <w:lang w:val="en-US"/>
        </w:rPr>
        <w:t>== End ==</w:t>
      </w:r>
    </w:p>
    <w:p w14:paraId="72FD9B8D" w14:textId="77777777" w:rsidR="004300D3" w:rsidRPr="00FA0550" w:rsidRDefault="004300D3" w:rsidP="004300D3">
      <w:pPr>
        <w:spacing w:afterLines="50" w:after="120"/>
        <w:jc w:val="both"/>
        <w:rPr>
          <w:rFonts w:eastAsia="宋体"/>
          <w:sz w:val="22"/>
          <w:lang w:val="en-US" w:eastAsia="zh-CN"/>
        </w:rPr>
      </w:pPr>
      <w:r w:rsidRPr="00FA0550">
        <w:rPr>
          <w:rFonts w:eastAsia="宋体"/>
          <w:sz w:val="22"/>
          <w:lang w:val="en-US" w:eastAsia="zh-CN"/>
        </w:rPr>
        <w:t>Any comments?</w:t>
      </w:r>
    </w:p>
    <w:tbl>
      <w:tblPr>
        <w:tblStyle w:val="afd"/>
        <w:tblW w:w="0" w:type="auto"/>
        <w:tblLook w:val="04A0" w:firstRow="1" w:lastRow="0" w:firstColumn="1" w:lastColumn="0" w:noHBand="0" w:noVBand="1"/>
      </w:tblPr>
      <w:tblGrid>
        <w:gridCol w:w="2204"/>
        <w:gridCol w:w="7758"/>
      </w:tblGrid>
      <w:tr w:rsidR="004300D3" w:rsidRPr="00D506EC" w14:paraId="554B2FF4" w14:textId="77777777" w:rsidTr="00E72701">
        <w:tc>
          <w:tcPr>
            <w:tcW w:w="2204" w:type="dxa"/>
            <w:shd w:val="clear" w:color="auto" w:fill="8DB3E2" w:themeFill="text2" w:themeFillTint="66"/>
          </w:tcPr>
          <w:p w14:paraId="06457839" w14:textId="77777777" w:rsidR="004300D3" w:rsidRPr="00D506EC" w:rsidRDefault="004300D3" w:rsidP="00E72701">
            <w:pPr>
              <w:spacing w:afterLines="50" w:after="120"/>
              <w:jc w:val="both"/>
              <w:rPr>
                <w:rFonts w:eastAsia="MS Mincho"/>
                <w:sz w:val="22"/>
                <w:lang w:val="en-US"/>
              </w:rPr>
            </w:pPr>
            <w:r w:rsidRPr="00D506EC">
              <w:rPr>
                <w:rFonts w:eastAsia="MS Mincho"/>
                <w:sz w:val="22"/>
                <w:lang w:val="en-US"/>
              </w:rPr>
              <w:t>Company</w:t>
            </w:r>
          </w:p>
        </w:tc>
        <w:tc>
          <w:tcPr>
            <w:tcW w:w="7758" w:type="dxa"/>
            <w:shd w:val="clear" w:color="auto" w:fill="8DB3E2" w:themeFill="text2" w:themeFillTint="66"/>
          </w:tcPr>
          <w:p w14:paraId="3221C9E5" w14:textId="77777777" w:rsidR="004300D3" w:rsidRPr="00D506EC" w:rsidRDefault="004300D3" w:rsidP="00E72701">
            <w:pPr>
              <w:spacing w:afterLines="50" w:after="120"/>
              <w:jc w:val="both"/>
              <w:rPr>
                <w:rFonts w:eastAsia="MS Mincho"/>
                <w:sz w:val="22"/>
                <w:lang w:val="en-US"/>
              </w:rPr>
            </w:pPr>
            <w:r w:rsidRPr="00D506EC">
              <w:rPr>
                <w:rFonts w:eastAsia="MS Mincho"/>
                <w:sz w:val="22"/>
                <w:lang w:val="en-US"/>
              </w:rPr>
              <w:t>View</w:t>
            </w:r>
          </w:p>
        </w:tc>
      </w:tr>
      <w:tr w:rsidR="004300D3" w:rsidRPr="00D506EC" w14:paraId="31771B8E" w14:textId="77777777" w:rsidTr="00E72701">
        <w:tc>
          <w:tcPr>
            <w:tcW w:w="2204" w:type="dxa"/>
          </w:tcPr>
          <w:p w14:paraId="407B94B5" w14:textId="77777777" w:rsidR="004300D3" w:rsidRPr="00C23F0E" w:rsidRDefault="004300D3" w:rsidP="00E72701">
            <w:pPr>
              <w:spacing w:afterLines="50" w:after="120"/>
              <w:jc w:val="both"/>
              <w:rPr>
                <w:rFonts w:eastAsia="Malgun Gothic"/>
                <w:sz w:val="22"/>
                <w:lang w:val="en-US" w:eastAsia="ko-KR"/>
              </w:rPr>
            </w:pPr>
          </w:p>
        </w:tc>
        <w:tc>
          <w:tcPr>
            <w:tcW w:w="7758" w:type="dxa"/>
          </w:tcPr>
          <w:p w14:paraId="6004C143" w14:textId="77777777" w:rsidR="004300D3" w:rsidRPr="00C23F0E" w:rsidRDefault="004300D3" w:rsidP="00E72701">
            <w:pPr>
              <w:spacing w:afterLines="50" w:after="120"/>
              <w:jc w:val="both"/>
              <w:rPr>
                <w:rFonts w:eastAsia="Malgun Gothic"/>
                <w:sz w:val="22"/>
                <w:lang w:val="en-US" w:eastAsia="ko-KR"/>
              </w:rPr>
            </w:pPr>
          </w:p>
        </w:tc>
      </w:tr>
      <w:tr w:rsidR="004300D3" w:rsidRPr="00D506EC" w14:paraId="704478DF" w14:textId="77777777" w:rsidTr="00E72701">
        <w:tc>
          <w:tcPr>
            <w:tcW w:w="2204" w:type="dxa"/>
          </w:tcPr>
          <w:p w14:paraId="4168E5DC" w14:textId="77777777" w:rsidR="004300D3" w:rsidRPr="00C23F0E" w:rsidRDefault="004300D3" w:rsidP="00E72701">
            <w:pPr>
              <w:spacing w:afterLines="50" w:after="120"/>
              <w:jc w:val="both"/>
              <w:rPr>
                <w:rFonts w:eastAsia="Malgun Gothic"/>
                <w:sz w:val="22"/>
                <w:lang w:val="en-US" w:eastAsia="ko-KR"/>
              </w:rPr>
            </w:pPr>
          </w:p>
        </w:tc>
        <w:tc>
          <w:tcPr>
            <w:tcW w:w="7758" w:type="dxa"/>
          </w:tcPr>
          <w:p w14:paraId="70470980" w14:textId="77777777" w:rsidR="004300D3" w:rsidRPr="00C23F0E" w:rsidRDefault="004300D3" w:rsidP="00E72701">
            <w:pPr>
              <w:spacing w:afterLines="50" w:after="120"/>
              <w:jc w:val="both"/>
              <w:rPr>
                <w:rFonts w:eastAsia="Malgun Gothic"/>
                <w:sz w:val="22"/>
                <w:lang w:val="en-US" w:eastAsia="ko-KR"/>
              </w:rPr>
            </w:pPr>
          </w:p>
        </w:tc>
      </w:tr>
      <w:tr w:rsidR="004300D3" w:rsidRPr="00D506EC" w14:paraId="32D89BFA" w14:textId="77777777" w:rsidTr="00E72701">
        <w:tc>
          <w:tcPr>
            <w:tcW w:w="2204" w:type="dxa"/>
          </w:tcPr>
          <w:p w14:paraId="0DDDE924" w14:textId="77777777" w:rsidR="004300D3" w:rsidRPr="00C23F0E" w:rsidRDefault="004300D3" w:rsidP="00E72701">
            <w:pPr>
              <w:spacing w:afterLines="50" w:after="120"/>
              <w:jc w:val="both"/>
              <w:rPr>
                <w:rFonts w:eastAsia="Malgun Gothic"/>
                <w:sz w:val="22"/>
                <w:lang w:val="en-US" w:eastAsia="ko-KR"/>
              </w:rPr>
            </w:pPr>
          </w:p>
        </w:tc>
        <w:tc>
          <w:tcPr>
            <w:tcW w:w="7758" w:type="dxa"/>
          </w:tcPr>
          <w:p w14:paraId="1545D3BC" w14:textId="77777777" w:rsidR="004300D3" w:rsidRPr="00C23F0E" w:rsidRDefault="004300D3" w:rsidP="00E72701">
            <w:pPr>
              <w:spacing w:afterLines="50" w:after="120"/>
              <w:jc w:val="both"/>
              <w:rPr>
                <w:rFonts w:eastAsia="Malgun Gothic"/>
                <w:sz w:val="22"/>
                <w:lang w:val="en-US" w:eastAsia="ko-KR"/>
              </w:rPr>
            </w:pPr>
          </w:p>
        </w:tc>
      </w:tr>
    </w:tbl>
    <w:p w14:paraId="7545CA28" w14:textId="5C6CF8B4" w:rsidR="004300D3" w:rsidRDefault="004300D3" w:rsidP="00064EF5">
      <w:pPr>
        <w:spacing w:afterLines="50" w:after="120"/>
        <w:jc w:val="both"/>
        <w:rPr>
          <w:rFonts w:eastAsiaTheme="minorEastAsia"/>
          <w:sz w:val="22"/>
          <w:lang w:val="en-US"/>
        </w:rPr>
      </w:pPr>
    </w:p>
    <w:p w14:paraId="18E6E21D" w14:textId="77777777" w:rsidR="004300D3" w:rsidRDefault="004300D3" w:rsidP="00064EF5">
      <w:pPr>
        <w:spacing w:afterLines="50" w:after="120"/>
        <w:jc w:val="both"/>
        <w:rPr>
          <w:rFonts w:eastAsiaTheme="minorEastAsia"/>
          <w:sz w:val="22"/>
          <w:lang w:val="en-US"/>
        </w:rPr>
      </w:pPr>
    </w:p>
    <w:p w14:paraId="1E3291E3" w14:textId="6E83F785" w:rsidR="009C4B96" w:rsidRPr="003D6C14" w:rsidRDefault="009C4B96" w:rsidP="009C4B96">
      <w:pPr>
        <w:pStyle w:val="1"/>
        <w:numPr>
          <w:ilvl w:val="1"/>
          <w:numId w:val="5"/>
        </w:numPr>
        <w:spacing w:after="120"/>
        <w:jc w:val="both"/>
        <w:rPr>
          <w:rFonts w:ascii="Times New Roman" w:hAnsi="Times New Roman"/>
          <w:b/>
          <w:sz w:val="24"/>
          <w:lang w:val="en-US"/>
        </w:rPr>
      </w:pPr>
      <w:r>
        <w:rPr>
          <w:rFonts w:ascii="Times New Roman" w:hAnsi="Times New Roman" w:hint="eastAsia"/>
          <w:b/>
          <w:sz w:val="24"/>
          <w:lang w:val="en-US"/>
        </w:rPr>
        <w:t>Clarification on general principle of re-transmission of PUSCH with configured grant</w:t>
      </w:r>
    </w:p>
    <w:p w14:paraId="1513749B" w14:textId="77777777" w:rsidR="009C4B96" w:rsidRDefault="009C4B96" w:rsidP="009C4B96">
      <w:pPr>
        <w:spacing w:afterLines="50" w:after="120"/>
        <w:jc w:val="both"/>
        <w:rPr>
          <w:rFonts w:eastAsiaTheme="minorEastAsia"/>
          <w:b/>
          <w:color w:val="0000FF"/>
          <w:sz w:val="22"/>
          <w:lang w:val="en-US"/>
        </w:rPr>
      </w:pPr>
      <w:r w:rsidRPr="00464759">
        <w:rPr>
          <w:rFonts w:eastAsiaTheme="minorEastAsia"/>
          <w:b/>
          <w:color w:val="0000FF"/>
          <w:sz w:val="22"/>
          <w:lang w:val="en-US"/>
        </w:rPr>
        <w:t>R1-1808944</w:t>
      </w:r>
      <w:r w:rsidRPr="00464759">
        <w:rPr>
          <w:rFonts w:eastAsiaTheme="minorEastAsia"/>
          <w:b/>
          <w:color w:val="0000FF"/>
          <w:sz w:val="22"/>
          <w:lang w:val="en-US"/>
        </w:rPr>
        <w:tab/>
        <w:t>Corrections on configured grant related procedures</w:t>
      </w:r>
      <w:r w:rsidRPr="00464759">
        <w:rPr>
          <w:rFonts w:eastAsiaTheme="minorEastAsia"/>
          <w:b/>
          <w:color w:val="0000FF"/>
          <w:sz w:val="22"/>
          <w:lang w:val="en-US"/>
        </w:rPr>
        <w:tab/>
        <w:t>Huawei, HiSilicon</w:t>
      </w:r>
    </w:p>
    <w:p w14:paraId="266D0832" w14:textId="77777777" w:rsidR="009C4B96" w:rsidRDefault="009C4B96" w:rsidP="009C4B96">
      <w:pPr>
        <w:spacing w:afterLines="50" w:after="120"/>
        <w:jc w:val="both"/>
        <w:rPr>
          <w:rFonts w:eastAsiaTheme="minorEastAsia"/>
          <w:b/>
          <w:color w:val="0000FF"/>
          <w:sz w:val="22"/>
          <w:lang w:val="en-US"/>
        </w:rPr>
      </w:pPr>
      <w:r w:rsidRPr="0050176F">
        <w:rPr>
          <w:rFonts w:eastAsiaTheme="minorEastAsia"/>
          <w:b/>
          <w:color w:val="0000FF"/>
          <w:sz w:val="22"/>
        </w:rPr>
        <w:lastRenderedPageBreak/>
        <w:t>R1-1808492</w:t>
      </w:r>
      <w:r w:rsidRPr="0050176F">
        <w:rPr>
          <w:rFonts w:eastAsiaTheme="minorEastAsia"/>
          <w:b/>
          <w:color w:val="0000FF"/>
          <w:sz w:val="22"/>
        </w:rPr>
        <w:tab/>
        <w:t>Discussion on DL/UL data scheduling and HARQ procedure</w:t>
      </w:r>
      <w:r w:rsidRPr="0050176F">
        <w:rPr>
          <w:rFonts w:eastAsiaTheme="minorEastAsia"/>
          <w:b/>
          <w:color w:val="0000FF"/>
          <w:sz w:val="22"/>
        </w:rPr>
        <w:tab/>
        <w:t>LG ELECTRONICS</w:t>
      </w:r>
    </w:p>
    <w:p w14:paraId="3FE02E3F" w14:textId="77777777" w:rsidR="009C4B96" w:rsidRPr="00AD2B15" w:rsidRDefault="009C4B96" w:rsidP="009C4B96">
      <w:pPr>
        <w:spacing w:afterLines="50" w:after="120"/>
        <w:jc w:val="both"/>
        <w:rPr>
          <w:rFonts w:eastAsiaTheme="minorEastAsia"/>
          <w:b/>
          <w:color w:val="0000FF"/>
          <w:sz w:val="22"/>
          <w:lang w:val="en-US"/>
        </w:rPr>
      </w:pPr>
    </w:p>
    <w:p w14:paraId="165AF6B0" w14:textId="77777777" w:rsidR="009C4B96" w:rsidRPr="00A85D61" w:rsidRDefault="009C4B96" w:rsidP="009C4B96">
      <w:pPr>
        <w:spacing w:afterLines="50" w:after="120"/>
        <w:jc w:val="both"/>
        <w:rPr>
          <w:rFonts w:eastAsiaTheme="minorEastAsia"/>
          <w:b/>
          <w:sz w:val="22"/>
          <w:u w:val="single"/>
          <w:lang w:val="en-US"/>
        </w:rPr>
      </w:pPr>
      <w:r w:rsidRPr="00A85D61">
        <w:rPr>
          <w:rFonts w:eastAsiaTheme="minorEastAsia" w:hint="eastAsia"/>
          <w:b/>
          <w:sz w:val="22"/>
          <w:u w:val="single"/>
          <w:lang w:val="en-US"/>
        </w:rPr>
        <w:t>Problem:</w:t>
      </w:r>
    </w:p>
    <w:p w14:paraId="3AB68293" w14:textId="3FF62D99" w:rsidR="009C4B96" w:rsidRDefault="009C4B96" w:rsidP="009C4B96">
      <w:pPr>
        <w:spacing w:afterLines="50" w:after="120"/>
        <w:jc w:val="both"/>
        <w:rPr>
          <w:rFonts w:eastAsiaTheme="minorEastAsia"/>
          <w:sz w:val="22"/>
          <w:lang w:val="en-US"/>
        </w:rPr>
      </w:pPr>
      <w:r>
        <w:rPr>
          <w:rFonts w:eastAsiaTheme="minorEastAsia" w:hint="eastAsia"/>
          <w:sz w:val="22"/>
          <w:lang w:val="en-US"/>
        </w:rPr>
        <w:t>In TS38.214 Subclause 6.1, how higher layer parameters are provided for configured grant is specified, but it is not yet clear whether the parameters are used for re-transmission of PUSCH configured grant</w:t>
      </w:r>
      <w:r>
        <w:rPr>
          <w:rFonts w:eastAsiaTheme="minorEastAsia"/>
          <w:sz w:val="22"/>
          <w:lang w:val="en-US"/>
        </w:rPr>
        <w:t xml:space="preserve"> </w:t>
      </w:r>
      <w:r w:rsidRPr="009877AA">
        <w:rPr>
          <w:rFonts w:eastAsiaTheme="minorEastAsia" w:hint="eastAsia"/>
          <w:sz w:val="22"/>
          <w:lang w:val="en-US"/>
        </w:rPr>
        <w:t>Type 1 and Type 2</w:t>
      </w:r>
      <w:r>
        <w:rPr>
          <w:rFonts w:eastAsiaTheme="minorEastAsia" w:hint="eastAsia"/>
          <w:sz w:val="22"/>
          <w:lang w:val="en-US"/>
        </w:rPr>
        <w:t>. Also, some editorial corrections need to be done.</w:t>
      </w:r>
      <w:r w:rsidR="001E23DF">
        <w:rPr>
          <w:rFonts w:eastAsiaTheme="minorEastAsia"/>
          <w:sz w:val="22"/>
          <w:lang w:val="en-US"/>
        </w:rPr>
        <w:t xml:space="preserve"> It is difficlut to make offline consensus, so following options and pros/cons are listed:</w:t>
      </w:r>
    </w:p>
    <w:p w14:paraId="7B289880" w14:textId="5F6F5F95" w:rsidR="001E23DF" w:rsidRDefault="001E23DF" w:rsidP="009C4B96">
      <w:pPr>
        <w:spacing w:afterLines="50" w:after="120"/>
        <w:jc w:val="both"/>
        <w:rPr>
          <w:rFonts w:eastAsiaTheme="minorEastAsia"/>
          <w:sz w:val="22"/>
          <w:lang w:val="en-US"/>
        </w:rPr>
      </w:pPr>
    </w:p>
    <w:p w14:paraId="33CE6C7E" w14:textId="77777777" w:rsidR="001E23DF" w:rsidRPr="00A85D61" w:rsidRDefault="001E23DF" w:rsidP="001E23DF">
      <w:pPr>
        <w:spacing w:afterLines="50" w:after="120"/>
        <w:jc w:val="both"/>
        <w:rPr>
          <w:rFonts w:eastAsiaTheme="minorEastAsia"/>
          <w:b/>
          <w:sz w:val="22"/>
          <w:u w:val="single"/>
          <w:lang w:val="en-US"/>
        </w:rPr>
      </w:pPr>
      <w:r w:rsidRPr="00A85D61">
        <w:rPr>
          <w:rFonts w:eastAsiaTheme="minorEastAsia" w:hint="eastAsia"/>
          <w:b/>
          <w:sz w:val="22"/>
          <w:u w:val="single"/>
          <w:lang w:val="en-US"/>
        </w:rPr>
        <w:t>Proposal:</w:t>
      </w:r>
    </w:p>
    <w:p w14:paraId="18A75312" w14:textId="3D20E3FF" w:rsidR="00ED1CCF" w:rsidRPr="001E23DF" w:rsidRDefault="007D5473" w:rsidP="001E23DF">
      <w:pPr>
        <w:pStyle w:val="aff0"/>
        <w:numPr>
          <w:ilvl w:val="0"/>
          <w:numId w:val="68"/>
        </w:numPr>
        <w:spacing w:afterLines="50" w:after="120"/>
        <w:ind w:leftChars="0"/>
        <w:jc w:val="both"/>
        <w:rPr>
          <w:rFonts w:eastAsiaTheme="minorEastAsia"/>
          <w:sz w:val="22"/>
          <w:lang w:val="en-US"/>
        </w:rPr>
      </w:pPr>
      <w:r w:rsidRPr="001E23DF">
        <w:rPr>
          <w:rFonts w:eastAsiaTheme="minorEastAsia"/>
          <w:sz w:val="22"/>
          <w:lang w:val="en-US"/>
        </w:rPr>
        <w:t>For a scheduled retransmission of a TB previously transmitted on a configured PUSCH, the UE follows</w:t>
      </w:r>
    </w:p>
    <w:p w14:paraId="662AA224" w14:textId="62400C43" w:rsidR="00ED1CCF" w:rsidRDefault="007D5473" w:rsidP="001E23DF">
      <w:pPr>
        <w:numPr>
          <w:ilvl w:val="0"/>
          <w:numId w:val="72"/>
        </w:numPr>
        <w:spacing w:afterLines="50" w:after="120"/>
        <w:jc w:val="both"/>
        <w:rPr>
          <w:rFonts w:eastAsiaTheme="minorEastAsia"/>
          <w:sz w:val="22"/>
          <w:lang w:val="en-US"/>
        </w:rPr>
      </w:pPr>
      <w:r w:rsidRPr="001E23DF">
        <w:rPr>
          <w:rFonts w:eastAsiaTheme="minorEastAsia"/>
          <w:sz w:val="22"/>
          <w:lang w:val="en-US"/>
        </w:rPr>
        <w:t xml:space="preserve">Option 1: the set of parameters provided in </w:t>
      </w:r>
      <w:r w:rsidRPr="001E23DF">
        <w:rPr>
          <w:rFonts w:eastAsiaTheme="minorEastAsia"/>
          <w:i/>
          <w:iCs/>
          <w:sz w:val="22"/>
          <w:lang w:val="en-US"/>
        </w:rPr>
        <w:t xml:space="preserve">configuredGrantConfig IE </w:t>
      </w:r>
      <w:r w:rsidRPr="001E23DF">
        <w:rPr>
          <w:rFonts w:eastAsiaTheme="minorEastAsia"/>
          <w:sz w:val="22"/>
          <w:lang w:val="en-US"/>
        </w:rPr>
        <w:t xml:space="preserve">that are common to both Type1 and Type2 configured grant – i.e. except those provided specifically for Type1 in </w:t>
      </w:r>
      <w:r w:rsidRPr="001E23DF">
        <w:rPr>
          <w:rFonts w:eastAsiaTheme="minorEastAsia"/>
          <w:i/>
          <w:iCs/>
          <w:sz w:val="22"/>
          <w:lang w:val="en-US"/>
        </w:rPr>
        <w:t>rrc-ConfiguredUplinkGrant IE</w:t>
      </w:r>
      <w:r w:rsidRPr="001E23DF">
        <w:rPr>
          <w:rFonts w:eastAsiaTheme="minorEastAsia"/>
          <w:sz w:val="22"/>
          <w:lang w:val="en-US"/>
        </w:rPr>
        <w:t xml:space="preserve">. For all other parameters not provided in </w:t>
      </w:r>
      <w:r w:rsidRPr="001E23DF">
        <w:rPr>
          <w:rFonts w:eastAsiaTheme="minorEastAsia"/>
          <w:i/>
          <w:iCs/>
          <w:sz w:val="22"/>
          <w:lang w:val="en-US"/>
        </w:rPr>
        <w:t>configuredGrantConfig</w:t>
      </w:r>
      <w:r w:rsidRPr="001E23DF">
        <w:rPr>
          <w:rFonts w:eastAsiaTheme="minorEastAsia"/>
          <w:sz w:val="22"/>
          <w:lang w:val="en-US"/>
        </w:rPr>
        <w:t xml:space="preserve">, including those in </w:t>
      </w:r>
      <w:r w:rsidRPr="001E23DF">
        <w:rPr>
          <w:rFonts w:eastAsiaTheme="minorEastAsia"/>
          <w:i/>
          <w:iCs/>
          <w:sz w:val="22"/>
          <w:lang w:val="en-US"/>
        </w:rPr>
        <w:t>rrc-ConfiguredUplinkGrant</w:t>
      </w:r>
      <w:r w:rsidRPr="001E23DF">
        <w:rPr>
          <w:rFonts w:eastAsiaTheme="minorEastAsia"/>
          <w:sz w:val="22"/>
          <w:lang w:val="en-US"/>
        </w:rPr>
        <w:t xml:space="preserve">, the UE follows the transmission configuration provided by the </w:t>
      </w:r>
      <w:r w:rsidRPr="001E23DF">
        <w:rPr>
          <w:rFonts w:eastAsiaTheme="minorEastAsia"/>
          <w:i/>
          <w:iCs/>
          <w:sz w:val="22"/>
          <w:lang w:val="en-US"/>
        </w:rPr>
        <w:t>PUSCH-Config IE</w:t>
      </w:r>
      <w:r w:rsidRPr="001E23DF">
        <w:rPr>
          <w:rFonts w:eastAsiaTheme="minorEastAsia"/>
          <w:sz w:val="22"/>
          <w:lang w:val="en-US"/>
        </w:rPr>
        <w:t>.</w:t>
      </w:r>
    </w:p>
    <w:p w14:paraId="4E2363B2" w14:textId="25AD1A20" w:rsidR="001E23DF" w:rsidRDefault="001E23DF" w:rsidP="001E23DF">
      <w:pPr>
        <w:numPr>
          <w:ilvl w:val="1"/>
          <w:numId w:val="72"/>
        </w:numPr>
        <w:spacing w:afterLines="50" w:after="120"/>
        <w:jc w:val="both"/>
        <w:rPr>
          <w:rFonts w:eastAsiaTheme="minorEastAsia"/>
          <w:sz w:val="22"/>
          <w:lang w:val="en-US"/>
        </w:rPr>
      </w:pPr>
      <w:r>
        <w:rPr>
          <w:rFonts w:eastAsiaTheme="minorEastAsia"/>
          <w:sz w:val="22"/>
          <w:lang w:val="en-US"/>
        </w:rPr>
        <w:t>Pros: simple and no additional issues.</w:t>
      </w:r>
    </w:p>
    <w:p w14:paraId="3928FE5F" w14:textId="2EDA3FAB" w:rsidR="001E23DF" w:rsidRPr="001E23DF" w:rsidRDefault="001E23DF" w:rsidP="001E23DF">
      <w:pPr>
        <w:numPr>
          <w:ilvl w:val="1"/>
          <w:numId w:val="72"/>
        </w:numPr>
        <w:spacing w:afterLines="50" w:after="120"/>
        <w:jc w:val="both"/>
        <w:rPr>
          <w:rFonts w:eastAsiaTheme="minorEastAsia"/>
          <w:sz w:val="22"/>
          <w:lang w:val="en-US"/>
        </w:rPr>
      </w:pPr>
      <w:r>
        <w:rPr>
          <w:rFonts w:eastAsiaTheme="minorEastAsia"/>
          <w:sz w:val="22"/>
          <w:lang w:val="en-US"/>
        </w:rPr>
        <w:t>Cons: May lose some scheduling flexibility</w:t>
      </w:r>
    </w:p>
    <w:p w14:paraId="0C9B3FA9" w14:textId="47781E01" w:rsidR="00ED1CCF" w:rsidRDefault="007D5473" w:rsidP="001E23DF">
      <w:pPr>
        <w:numPr>
          <w:ilvl w:val="0"/>
          <w:numId w:val="72"/>
        </w:numPr>
        <w:spacing w:afterLines="50" w:after="120"/>
        <w:jc w:val="both"/>
        <w:rPr>
          <w:rFonts w:eastAsiaTheme="minorEastAsia"/>
          <w:sz w:val="22"/>
          <w:lang w:val="en-US"/>
        </w:rPr>
      </w:pPr>
      <w:r w:rsidRPr="001E23DF">
        <w:rPr>
          <w:rFonts w:eastAsiaTheme="minorEastAsia"/>
          <w:sz w:val="22"/>
          <w:lang w:val="en-US"/>
        </w:rPr>
        <w:t xml:space="preserve">Option 2: the set of transmission parameters provided by the </w:t>
      </w:r>
      <w:r w:rsidRPr="001E23DF">
        <w:rPr>
          <w:rFonts w:eastAsiaTheme="minorEastAsia"/>
          <w:i/>
          <w:iCs/>
          <w:sz w:val="22"/>
          <w:lang w:val="en-US"/>
        </w:rPr>
        <w:t>PUSCH-Config IE</w:t>
      </w:r>
      <w:r w:rsidRPr="001E23DF">
        <w:rPr>
          <w:rFonts w:eastAsiaTheme="minorEastAsia"/>
          <w:sz w:val="22"/>
          <w:lang w:val="en-US"/>
        </w:rPr>
        <w:t xml:space="preserve">. </w:t>
      </w:r>
    </w:p>
    <w:p w14:paraId="0CFACB45" w14:textId="6A692785" w:rsidR="001E23DF" w:rsidRDefault="001E23DF" w:rsidP="001E23DF">
      <w:pPr>
        <w:numPr>
          <w:ilvl w:val="1"/>
          <w:numId w:val="72"/>
        </w:numPr>
        <w:spacing w:afterLines="50" w:after="120"/>
        <w:jc w:val="both"/>
        <w:rPr>
          <w:rFonts w:eastAsiaTheme="minorEastAsia"/>
          <w:sz w:val="22"/>
          <w:lang w:val="en-US"/>
        </w:rPr>
      </w:pPr>
      <w:r>
        <w:rPr>
          <w:rFonts w:eastAsiaTheme="minorEastAsia"/>
          <w:sz w:val="22"/>
          <w:lang w:val="en-US"/>
        </w:rPr>
        <w:t xml:space="preserve">Pros: </w:t>
      </w:r>
      <w:r w:rsidR="004A4D95">
        <w:rPr>
          <w:rFonts w:eastAsiaTheme="minorEastAsia"/>
          <w:sz w:val="22"/>
          <w:lang w:val="en-US"/>
        </w:rPr>
        <w:t>May have some scheduling flexibility</w:t>
      </w:r>
    </w:p>
    <w:p w14:paraId="19163A97" w14:textId="77777777" w:rsidR="004A4D95" w:rsidRDefault="001E23DF" w:rsidP="001E23DF">
      <w:pPr>
        <w:numPr>
          <w:ilvl w:val="1"/>
          <w:numId w:val="72"/>
        </w:numPr>
        <w:spacing w:afterLines="50" w:after="120"/>
        <w:jc w:val="both"/>
        <w:rPr>
          <w:rFonts w:eastAsiaTheme="minorEastAsia"/>
          <w:sz w:val="22"/>
          <w:lang w:val="en-US"/>
        </w:rPr>
      </w:pPr>
      <w:r>
        <w:rPr>
          <w:rFonts w:eastAsiaTheme="minorEastAsia"/>
          <w:sz w:val="22"/>
          <w:lang w:val="en-US"/>
        </w:rPr>
        <w:t xml:space="preserve">Cons: </w:t>
      </w:r>
    </w:p>
    <w:p w14:paraId="16C95B43" w14:textId="1D68124B" w:rsidR="004A4D95" w:rsidRPr="004A4D95" w:rsidRDefault="001E23DF" w:rsidP="004A4D95">
      <w:pPr>
        <w:numPr>
          <w:ilvl w:val="2"/>
          <w:numId w:val="72"/>
        </w:numPr>
        <w:spacing w:afterLines="50" w:after="120"/>
        <w:jc w:val="both"/>
        <w:rPr>
          <w:rFonts w:eastAsiaTheme="minorEastAsia"/>
          <w:sz w:val="22"/>
          <w:lang w:val="en-US"/>
        </w:rPr>
      </w:pPr>
      <w:r>
        <w:rPr>
          <w:rFonts w:eastAsiaTheme="minorEastAsia"/>
          <w:sz w:val="22"/>
          <w:lang w:val="en-US"/>
        </w:rPr>
        <w:t>ambiguity on th</w:t>
      </w:r>
      <w:r w:rsidR="004A4D95">
        <w:rPr>
          <w:rFonts w:eastAsiaTheme="minorEastAsia"/>
          <w:sz w:val="22"/>
          <w:lang w:val="en-US"/>
        </w:rPr>
        <w:t xml:space="preserve">e DCI scrambled by CS-RNTI is used for (de)activation or re-transmission </w:t>
      </w:r>
    </w:p>
    <w:p w14:paraId="4EB2C559" w14:textId="77777777" w:rsidR="001E23DF" w:rsidRPr="001E23DF" w:rsidRDefault="001E23DF" w:rsidP="009C4B96">
      <w:pPr>
        <w:spacing w:afterLines="50" w:after="120"/>
        <w:jc w:val="both"/>
        <w:rPr>
          <w:rFonts w:eastAsiaTheme="minorEastAsia"/>
          <w:sz w:val="22"/>
          <w:lang w:val="en-US"/>
        </w:rPr>
      </w:pPr>
    </w:p>
    <w:p w14:paraId="115C45C3" w14:textId="77777777" w:rsidR="009C4B96" w:rsidRPr="00FA0550" w:rsidRDefault="009C4B96" w:rsidP="009C4B96">
      <w:pPr>
        <w:spacing w:afterLines="50" w:after="120"/>
        <w:jc w:val="both"/>
        <w:rPr>
          <w:rFonts w:eastAsia="宋体"/>
          <w:sz w:val="22"/>
          <w:lang w:val="en-US" w:eastAsia="zh-CN"/>
        </w:rPr>
      </w:pPr>
      <w:r w:rsidRPr="00FA0550">
        <w:rPr>
          <w:rFonts w:eastAsia="宋体"/>
          <w:sz w:val="22"/>
          <w:lang w:val="en-US" w:eastAsia="zh-CN"/>
        </w:rPr>
        <w:t>Any comments?</w:t>
      </w:r>
    </w:p>
    <w:tbl>
      <w:tblPr>
        <w:tblStyle w:val="afd"/>
        <w:tblW w:w="0" w:type="auto"/>
        <w:tblLook w:val="04A0" w:firstRow="1" w:lastRow="0" w:firstColumn="1" w:lastColumn="0" w:noHBand="0" w:noVBand="1"/>
      </w:tblPr>
      <w:tblGrid>
        <w:gridCol w:w="2204"/>
        <w:gridCol w:w="7758"/>
      </w:tblGrid>
      <w:tr w:rsidR="009C4B96" w:rsidRPr="00D506EC" w14:paraId="5003E852" w14:textId="77777777" w:rsidTr="009C4B96">
        <w:tc>
          <w:tcPr>
            <w:tcW w:w="2204" w:type="dxa"/>
            <w:shd w:val="clear" w:color="auto" w:fill="8DB3E2" w:themeFill="text2" w:themeFillTint="66"/>
          </w:tcPr>
          <w:p w14:paraId="1BED09C2" w14:textId="77777777" w:rsidR="009C4B96" w:rsidRPr="00D506EC" w:rsidRDefault="009C4B96" w:rsidP="009C4B96">
            <w:pPr>
              <w:spacing w:afterLines="50" w:after="120"/>
              <w:jc w:val="both"/>
              <w:rPr>
                <w:rFonts w:eastAsia="MS Mincho"/>
                <w:sz w:val="22"/>
                <w:lang w:val="en-US"/>
              </w:rPr>
            </w:pPr>
            <w:r w:rsidRPr="00D506EC">
              <w:rPr>
                <w:rFonts w:eastAsia="MS Mincho"/>
                <w:sz w:val="22"/>
                <w:lang w:val="en-US"/>
              </w:rPr>
              <w:t>Company</w:t>
            </w:r>
          </w:p>
        </w:tc>
        <w:tc>
          <w:tcPr>
            <w:tcW w:w="7758" w:type="dxa"/>
            <w:shd w:val="clear" w:color="auto" w:fill="8DB3E2" w:themeFill="text2" w:themeFillTint="66"/>
          </w:tcPr>
          <w:p w14:paraId="6F9C08A0" w14:textId="77777777" w:rsidR="009C4B96" w:rsidRPr="00D506EC" w:rsidRDefault="009C4B96" w:rsidP="009C4B96">
            <w:pPr>
              <w:spacing w:afterLines="50" w:after="120"/>
              <w:jc w:val="both"/>
              <w:rPr>
                <w:rFonts w:eastAsia="MS Mincho"/>
                <w:sz w:val="22"/>
                <w:lang w:val="en-US"/>
              </w:rPr>
            </w:pPr>
            <w:r w:rsidRPr="00D506EC">
              <w:rPr>
                <w:rFonts w:eastAsia="MS Mincho"/>
                <w:sz w:val="22"/>
                <w:lang w:val="en-US"/>
              </w:rPr>
              <w:t>View</w:t>
            </w:r>
          </w:p>
        </w:tc>
      </w:tr>
      <w:tr w:rsidR="009C4B96" w:rsidRPr="00D506EC" w14:paraId="606DC15A" w14:textId="77777777" w:rsidTr="009C4B96">
        <w:tc>
          <w:tcPr>
            <w:tcW w:w="2204" w:type="dxa"/>
          </w:tcPr>
          <w:p w14:paraId="40F477EB" w14:textId="0C635410" w:rsidR="009C4B96" w:rsidRPr="00C23F0E" w:rsidRDefault="009C4B96" w:rsidP="009C4B96">
            <w:pPr>
              <w:spacing w:afterLines="50" w:after="120"/>
              <w:jc w:val="both"/>
              <w:rPr>
                <w:rFonts w:eastAsia="Malgun Gothic"/>
                <w:sz w:val="22"/>
                <w:lang w:val="en-US" w:eastAsia="ko-KR"/>
              </w:rPr>
            </w:pPr>
          </w:p>
        </w:tc>
        <w:tc>
          <w:tcPr>
            <w:tcW w:w="7758" w:type="dxa"/>
          </w:tcPr>
          <w:p w14:paraId="7DA93BF2" w14:textId="4BE4321D" w:rsidR="009C4B96" w:rsidRPr="00C23F0E" w:rsidRDefault="009C4B96" w:rsidP="009C4B96">
            <w:pPr>
              <w:spacing w:afterLines="50" w:after="120"/>
              <w:jc w:val="both"/>
              <w:rPr>
                <w:rFonts w:eastAsia="Malgun Gothic"/>
                <w:sz w:val="22"/>
                <w:lang w:val="en-US" w:eastAsia="ko-KR"/>
              </w:rPr>
            </w:pPr>
          </w:p>
        </w:tc>
      </w:tr>
      <w:tr w:rsidR="009C4B96" w:rsidRPr="00D506EC" w14:paraId="56E51B9A" w14:textId="77777777" w:rsidTr="009C4B96">
        <w:tc>
          <w:tcPr>
            <w:tcW w:w="2204" w:type="dxa"/>
          </w:tcPr>
          <w:p w14:paraId="6D9F7F12" w14:textId="77777777" w:rsidR="009C4B96" w:rsidRPr="00C23F0E" w:rsidRDefault="009C4B96" w:rsidP="009C4B96">
            <w:pPr>
              <w:spacing w:afterLines="50" w:after="120"/>
              <w:jc w:val="both"/>
              <w:rPr>
                <w:rFonts w:eastAsia="Malgun Gothic"/>
                <w:sz w:val="22"/>
                <w:lang w:val="en-US" w:eastAsia="ko-KR"/>
              </w:rPr>
            </w:pPr>
          </w:p>
        </w:tc>
        <w:tc>
          <w:tcPr>
            <w:tcW w:w="7758" w:type="dxa"/>
          </w:tcPr>
          <w:p w14:paraId="1ADACC87" w14:textId="77777777" w:rsidR="009C4B96" w:rsidRPr="00C23F0E" w:rsidRDefault="009C4B96" w:rsidP="009C4B96">
            <w:pPr>
              <w:spacing w:afterLines="50" w:after="120"/>
              <w:jc w:val="both"/>
              <w:rPr>
                <w:rFonts w:eastAsia="Malgun Gothic"/>
                <w:sz w:val="22"/>
                <w:lang w:val="en-US" w:eastAsia="ko-KR"/>
              </w:rPr>
            </w:pPr>
          </w:p>
        </w:tc>
      </w:tr>
      <w:tr w:rsidR="009C4B96" w:rsidRPr="00D506EC" w14:paraId="5074C66E" w14:textId="77777777" w:rsidTr="009C4B96">
        <w:tc>
          <w:tcPr>
            <w:tcW w:w="2204" w:type="dxa"/>
          </w:tcPr>
          <w:p w14:paraId="2E60C481" w14:textId="77777777" w:rsidR="009C4B96" w:rsidRPr="00C23F0E" w:rsidRDefault="009C4B96" w:rsidP="009C4B96">
            <w:pPr>
              <w:spacing w:afterLines="50" w:after="120"/>
              <w:jc w:val="both"/>
              <w:rPr>
                <w:rFonts w:eastAsia="Malgun Gothic"/>
                <w:sz w:val="22"/>
                <w:lang w:val="en-US" w:eastAsia="ko-KR"/>
              </w:rPr>
            </w:pPr>
          </w:p>
        </w:tc>
        <w:tc>
          <w:tcPr>
            <w:tcW w:w="7758" w:type="dxa"/>
          </w:tcPr>
          <w:p w14:paraId="515F4F5F" w14:textId="77777777" w:rsidR="009C4B96" w:rsidRPr="00C23F0E" w:rsidRDefault="009C4B96" w:rsidP="009C4B96">
            <w:pPr>
              <w:spacing w:afterLines="50" w:after="120"/>
              <w:jc w:val="both"/>
              <w:rPr>
                <w:rFonts w:eastAsia="Malgun Gothic"/>
                <w:sz w:val="22"/>
                <w:lang w:val="en-US" w:eastAsia="ko-KR"/>
              </w:rPr>
            </w:pPr>
          </w:p>
        </w:tc>
      </w:tr>
      <w:bookmarkEnd w:id="10"/>
    </w:tbl>
    <w:p w14:paraId="6EBDC37B" w14:textId="35692824" w:rsidR="00681EA2" w:rsidRDefault="00681EA2" w:rsidP="00064EF5">
      <w:pPr>
        <w:spacing w:afterLines="50" w:after="120"/>
        <w:jc w:val="both"/>
        <w:rPr>
          <w:rFonts w:eastAsiaTheme="minorEastAsia"/>
          <w:sz w:val="22"/>
        </w:rPr>
      </w:pPr>
    </w:p>
    <w:p w14:paraId="1E35AD5E" w14:textId="0C48C326" w:rsidR="00735088" w:rsidRDefault="00735088" w:rsidP="00064EF5">
      <w:pPr>
        <w:spacing w:afterLines="50" w:after="120"/>
        <w:jc w:val="both"/>
        <w:rPr>
          <w:rFonts w:eastAsiaTheme="minorEastAsia"/>
          <w:sz w:val="22"/>
        </w:rPr>
      </w:pPr>
    </w:p>
    <w:p w14:paraId="5E732DAB" w14:textId="6A0067E6" w:rsidR="00735088" w:rsidRDefault="00735088" w:rsidP="00735088">
      <w:pPr>
        <w:pStyle w:val="1"/>
        <w:spacing w:after="120"/>
        <w:jc w:val="both"/>
        <w:rPr>
          <w:rFonts w:ascii="Times New Roman" w:hAnsi="Times New Roman"/>
          <w:b/>
          <w:sz w:val="24"/>
          <w:lang w:val="en-US"/>
        </w:rPr>
      </w:pPr>
      <w:r w:rsidRPr="00735088">
        <w:rPr>
          <w:rFonts w:ascii="Times New Roman" w:hAnsi="Times New Roman"/>
          <w:b/>
          <w:sz w:val="24"/>
          <w:lang w:val="en-US"/>
        </w:rPr>
        <w:t xml:space="preserve">Appendix </w:t>
      </w:r>
    </w:p>
    <w:p w14:paraId="2C9EE0E3" w14:textId="6E370E09" w:rsidR="00735088" w:rsidRDefault="00735088" w:rsidP="00735088">
      <w:pPr>
        <w:rPr>
          <w:rFonts w:eastAsia="宋体"/>
          <w:lang w:val="en-US" w:eastAsia="zh-CN"/>
        </w:rPr>
      </w:pPr>
      <w:r>
        <w:rPr>
          <w:rFonts w:eastAsia="宋体"/>
          <w:lang w:val="en-US" w:eastAsia="zh-CN"/>
        </w:rPr>
        <w:t>I</w:t>
      </w:r>
      <w:r>
        <w:rPr>
          <w:rFonts w:eastAsia="宋体" w:hint="eastAsia"/>
          <w:lang w:val="en-US" w:eastAsia="zh-CN"/>
        </w:rPr>
        <w:t xml:space="preserve">llustration </w:t>
      </w:r>
      <w:r>
        <w:rPr>
          <w:rFonts w:eastAsia="宋体"/>
          <w:lang w:val="en-US" w:eastAsia="zh-CN"/>
        </w:rPr>
        <w:t xml:space="preserve">for Msg.3 PUSCH BWP determination </w:t>
      </w:r>
    </w:p>
    <w:p w14:paraId="51225ACA" w14:textId="2E01EA66" w:rsidR="00735088" w:rsidRDefault="00735088" w:rsidP="00735088">
      <w:pPr>
        <w:rPr>
          <w:rFonts w:eastAsia="宋体"/>
          <w:lang w:val="en-US" w:eastAsia="zh-CN"/>
        </w:rPr>
      </w:pPr>
    </w:p>
    <w:p w14:paraId="1A8A1DEE" w14:textId="43DF446E" w:rsidR="00735088" w:rsidRDefault="00735088" w:rsidP="00735088">
      <w:pPr>
        <w:jc w:val="center"/>
        <w:rPr>
          <w:rFonts w:eastAsia="宋体"/>
          <w:lang w:val="en-US" w:eastAsia="zh-CN"/>
        </w:rPr>
      </w:pPr>
      <w:r>
        <w:rPr>
          <w:rFonts w:eastAsia="宋体"/>
          <w:noProof/>
          <w:lang w:val="en-US" w:eastAsia="zh-CN"/>
        </w:rPr>
        <w:lastRenderedPageBreak/>
        <w:drawing>
          <wp:inline distT="0" distB="0" distL="0" distR="0" wp14:anchorId="71B9E451" wp14:editId="1E8F771E">
            <wp:extent cx="4730663" cy="24714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rotWithShape="1">
                    <a:blip r:embed="rId41" cstate="print">
                      <a:extLst>
                        <a:ext uri="{28A0092B-C50C-407E-A947-70E740481C1C}">
                          <a14:useLocalDpi xmlns:a14="http://schemas.microsoft.com/office/drawing/2010/main" val="0"/>
                        </a:ext>
                      </a:extLst>
                    </a:blip>
                    <a:srcRect l="1260" r="32969"/>
                    <a:stretch/>
                  </pic:blipFill>
                  <pic:spPr bwMode="auto">
                    <a:xfrm>
                      <a:off x="0" y="0"/>
                      <a:ext cx="4757350" cy="2485362"/>
                    </a:xfrm>
                    <a:prstGeom prst="rect">
                      <a:avLst/>
                    </a:prstGeom>
                    <a:noFill/>
                    <a:ln>
                      <a:noFill/>
                    </a:ln>
                    <a:extLst>
                      <a:ext uri="{53640926-AAD7-44D8-BBD7-CCE9431645EC}">
                        <a14:shadowObscured xmlns:a14="http://schemas.microsoft.com/office/drawing/2010/main"/>
                      </a:ext>
                    </a:extLst>
                  </pic:spPr>
                </pic:pic>
              </a:graphicData>
            </a:graphic>
          </wp:inline>
        </w:drawing>
      </w:r>
    </w:p>
    <w:p w14:paraId="67511088" w14:textId="376F7687" w:rsidR="00735088" w:rsidRDefault="00735088" w:rsidP="00735088">
      <w:pPr>
        <w:rPr>
          <w:rFonts w:eastAsia="宋体"/>
          <w:lang w:val="en-US" w:eastAsia="zh-CN"/>
        </w:rPr>
      </w:pPr>
    </w:p>
    <w:p w14:paraId="4A22FA13" w14:textId="3AE08D5C" w:rsidR="00EF7B45" w:rsidRDefault="00EF7B45" w:rsidP="00735088">
      <w:pPr>
        <w:rPr>
          <w:rFonts w:eastAsia="宋体"/>
          <w:lang w:val="en-US" w:eastAsia="zh-CN"/>
        </w:rPr>
      </w:pPr>
    </w:p>
    <w:p w14:paraId="539BCFD2" w14:textId="00D96AFB" w:rsidR="00EF7B45" w:rsidRDefault="00EF7B45" w:rsidP="00735088">
      <w:pPr>
        <w:rPr>
          <w:rFonts w:eastAsia="宋体"/>
          <w:lang w:val="en-US" w:eastAsia="zh-CN"/>
        </w:rPr>
      </w:pPr>
    </w:p>
    <w:p w14:paraId="2FE9D1B0" w14:textId="381E10C0" w:rsidR="00EF7B45" w:rsidRDefault="00EF7B45" w:rsidP="00735088">
      <w:pPr>
        <w:rPr>
          <w:rFonts w:eastAsia="宋体"/>
          <w:lang w:val="en-US" w:eastAsia="zh-CN"/>
        </w:rPr>
      </w:pPr>
    </w:p>
    <w:p w14:paraId="7475637C" w14:textId="56768A60" w:rsidR="00EF7B45" w:rsidRDefault="00EF7B45" w:rsidP="00735088">
      <w:pPr>
        <w:rPr>
          <w:rFonts w:eastAsia="宋体"/>
          <w:lang w:val="en-US" w:eastAsia="zh-CN"/>
        </w:rPr>
      </w:pPr>
    </w:p>
    <w:p w14:paraId="1CA7684F" w14:textId="77777777" w:rsidR="00EF7B45" w:rsidRDefault="00EF7B45" w:rsidP="00735088">
      <w:pPr>
        <w:rPr>
          <w:rFonts w:eastAsia="宋体" w:hint="eastAsia"/>
          <w:lang w:val="en-US" w:eastAsia="zh-CN"/>
        </w:rPr>
      </w:pPr>
      <w:bookmarkStart w:id="19" w:name="_GoBack"/>
      <w:bookmarkEnd w:id="19"/>
    </w:p>
    <w:p w14:paraId="08F72A10" w14:textId="2A230FC6" w:rsidR="00735088" w:rsidRDefault="00EF7B45" w:rsidP="00EF7B45">
      <w:pPr>
        <w:jc w:val="center"/>
        <w:rPr>
          <w:rFonts w:eastAsia="宋体"/>
          <w:lang w:val="en-US" w:eastAsia="zh-CN"/>
        </w:rPr>
      </w:pPr>
      <w:r>
        <w:rPr>
          <w:rFonts w:eastAsia="宋体"/>
          <w:noProof/>
          <w:lang w:val="en-US" w:eastAsia="zh-CN"/>
        </w:rPr>
        <w:drawing>
          <wp:inline distT="0" distB="0" distL="0" distR="0" wp14:anchorId="1E20F76C" wp14:editId="33F41FE5">
            <wp:extent cx="2179668" cy="264668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rotWithShape="1">
                    <a:blip r:embed="rId41" cstate="print">
                      <a:extLst>
                        <a:ext uri="{28A0092B-C50C-407E-A947-70E740481C1C}">
                          <a14:useLocalDpi xmlns:a14="http://schemas.microsoft.com/office/drawing/2010/main" val="0"/>
                        </a:ext>
                      </a:extLst>
                    </a:blip>
                    <a:srcRect l="67353" r="1260"/>
                    <a:stretch/>
                  </pic:blipFill>
                  <pic:spPr bwMode="auto">
                    <a:xfrm>
                      <a:off x="0" y="0"/>
                      <a:ext cx="2182548" cy="2650178"/>
                    </a:xfrm>
                    <a:prstGeom prst="rect">
                      <a:avLst/>
                    </a:prstGeom>
                    <a:noFill/>
                    <a:ln>
                      <a:noFill/>
                    </a:ln>
                    <a:extLst>
                      <a:ext uri="{53640926-AAD7-44D8-BBD7-CCE9431645EC}">
                        <a14:shadowObscured xmlns:a14="http://schemas.microsoft.com/office/drawing/2010/main"/>
                      </a:ext>
                    </a:extLst>
                  </pic:spPr>
                </pic:pic>
              </a:graphicData>
            </a:graphic>
          </wp:inline>
        </w:drawing>
      </w:r>
    </w:p>
    <w:p w14:paraId="05033296" w14:textId="77777777" w:rsidR="00735088" w:rsidRPr="00735088" w:rsidRDefault="00735088" w:rsidP="00735088">
      <w:pPr>
        <w:rPr>
          <w:rFonts w:eastAsia="宋体"/>
          <w:lang w:val="en-US" w:eastAsia="zh-CN"/>
        </w:rPr>
      </w:pPr>
    </w:p>
    <w:sectPr w:rsidR="00735088" w:rsidRPr="00735088" w:rsidSect="00286050">
      <w:footerReference w:type="default" r:id="rId4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4EC369" w14:textId="77777777" w:rsidR="005F0895" w:rsidRDefault="005F0895">
      <w:r>
        <w:separator/>
      </w:r>
    </w:p>
  </w:endnote>
  <w:endnote w:type="continuationSeparator" w:id="0">
    <w:p w14:paraId="676A2945" w14:textId="77777777" w:rsidR="005F0895" w:rsidRDefault="005F0895">
      <w:r>
        <w:continuationSeparator/>
      </w:r>
    </w:p>
  </w:endnote>
  <w:endnote w:type="continuationNotice" w:id="1">
    <w:p w14:paraId="12ECF6D0" w14:textId="77777777" w:rsidR="005F0895" w:rsidRDefault="005F08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E11B8" w14:textId="680088AA" w:rsidR="00B6139B" w:rsidRPr="00000924" w:rsidRDefault="00B6139B">
    <w:pPr>
      <w:pStyle w:val="af2"/>
      <w:jc w:val="center"/>
      <w:rPr>
        <w:sz w:val="22"/>
      </w:rPr>
    </w:pPr>
    <w:r>
      <w:rPr>
        <w:rStyle w:val="af5"/>
        <w:rFonts w:eastAsia="MS Gothic"/>
      </w:rPr>
      <w:t xml:space="preserve">- </w:t>
    </w:r>
    <w:r>
      <w:rPr>
        <w:rStyle w:val="af5"/>
        <w:rFonts w:eastAsia="MS Gothic"/>
      </w:rPr>
      <w:fldChar w:fldCharType="begin"/>
    </w:r>
    <w:r>
      <w:rPr>
        <w:rStyle w:val="af5"/>
        <w:rFonts w:eastAsia="MS Gothic"/>
      </w:rPr>
      <w:instrText xml:space="preserve"> PAGE </w:instrText>
    </w:r>
    <w:r>
      <w:rPr>
        <w:rStyle w:val="af5"/>
        <w:rFonts w:eastAsia="MS Gothic"/>
      </w:rPr>
      <w:fldChar w:fldCharType="separate"/>
    </w:r>
    <w:r>
      <w:rPr>
        <w:rStyle w:val="af5"/>
        <w:rFonts w:eastAsia="MS Gothic"/>
        <w:noProof/>
      </w:rPr>
      <w:t>5</w:t>
    </w:r>
    <w:r>
      <w:rPr>
        <w:rStyle w:val="af5"/>
        <w:rFonts w:eastAsia="MS Gothic"/>
      </w:rPr>
      <w:fldChar w:fldCharType="end"/>
    </w:r>
    <w:r>
      <w:rPr>
        <w:rStyle w:val="af5"/>
        <w:rFonts w:eastAsia="MS Gothic"/>
      </w:rPr>
      <w:t>/</w:t>
    </w:r>
    <w:r>
      <w:rPr>
        <w:rStyle w:val="af5"/>
        <w:rFonts w:eastAsia="MS Gothic"/>
      </w:rPr>
      <w:fldChar w:fldCharType="begin"/>
    </w:r>
    <w:r>
      <w:rPr>
        <w:rStyle w:val="af5"/>
        <w:rFonts w:eastAsia="MS Gothic"/>
      </w:rPr>
      <w:instrText xml:space="preserve"> NUMPAGES </w:instrText>
    </w:r>
    <w:r>
      <w:rPr>
        <w:rStyle w:val="af5"/>
        <w:rFonts w:eastAsia="MS Gothic"/>
      </w:rPr>
      <w:fldChar w:fldCharType="separate"/>
    </w:r>
    <w:r>
      <w:rPr>
        <w:rStyle w:val="af5"/>
        <w:rFonts w:eastAsia="MS Gothic"/>
        <w:noProof/>
      </w:rPr>
      <w:t>16</w:t>
    </w:r>
    <w:r>
      <w:rPr>
        <w:rStyle w:val="af5"/>
        <w:rFonts w:eastAsia="MS Gothic"/>
      </w:rPr>
      <w:fldChar w:fldCharType="end"/>
    </w:r>
    <w:r>
      <w:rPr>
        <w:rStyle w:val="af5"/>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824B76" w14:textId="77777777" w:rsidR="005F0895" w:rsidRDefault="005F0895">
      <w:r>
        <w:separator/>
      </w:r>
    </w:p>
  </w:footnote>
  <w:footnote w:type="continuationSeparator" w:id="0">
    <w:p w14:paraId="5AB85040" w14:textId="77777777" w:rsidR="005F0895" w:rsidRDefault="005F0895">
      <w:r>
        <w:continuationSeparator/>
      </w:r>
    </w:p>
  </w:footnote>
  <w:footnote w:type="continuationNotice" w:id="1">
    <w:p w14:paraId="48E5F16F" w14:textId="77777777" w:rsidR="005F0895" w:rsidRDefault="005F089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7667A6"/>
    <w:multiLevelType w:val="hybridMultilevel"/>
    <w:tmpl w:val="976A4520"/>
    <w:lvl w:ilvl="0" w:tplc="6EDEC68E">
      <w:start w:val="1"/>
      <w:numFmt w:val="bullet"/>
      <w:lvlText w:val="•"/>
      <w:lvlJc w:val="left"/>
      <w:pPr>
        <w:tabs>
          <w:tab w:val="num" w:pos="720"/>
        </w:tabs>
        <w:ind w:left="720" w:hanging="360"/>
      </w:pPr>
      <w:rPr>
        <w:rFonts w:ascii="Arial" w:hAnsi="Arial" w:hint="default"/>
      </w:rPr>
    </w:lvl>
    <w:lvl w:ilvl="1" w:tplc="B8146692">
      <w:numFmt w:val="bullet"/>
      <w:lvlText w:val="•"/>
      <w:lvlJc w:val="left"/>
      <w:pPr>
        <w:tabs>
          <w:tab w:val="num" w:pos="1440"/>
        </w:tabs>
        <w:ind w:left="1440" w:hanging="360"/>
      </w:pPr>
      <w:rPr>
        <w:rFonts w:ascii="Arial" w:hAnsi="Arial" w:hint="default"/>
      </w:rPr>
    </w:lvl>
    <w:lvl w:ilvl="2" w:tplc="645A2596">
      <w:numFmt w:val="bullet"/>
      <w:lvlText w:val="•"/>
      <w:lvlJc w:val="left"/>
      <w:pPr>
        <w:tabs>
          <w:tab w:val="num" w:pos="2160"/>
        </w:tabs>
        <w:ind w:left="2160" w:hanging="360"/>
      </w:pPr>
      <w:rPr>
        <w:rFonts w:ascii="Arial" w:hAnsi="Arial" w:hint="default"/>
      </w:rPr>
    </w:lvl>
    <w:lvl w:ilvl="3" w:tplc="52DAE376" w:tentative="1">
      <w:start w:val="1"/>
      <w:numFmt w:val="bullet"/>
      <w:lvlText w:val="•"/>
      <w:lvlJc w:val="left"/>
      <w:pPr>
        <w:tabs>
          <w:tab w:val="num" w:pos="2880"/>
        </w:tabs>
        <w:ind w:left="2880" w:hanging="360"/>
      </w:pPr>
      <w:rPr>
        <w:rFonts w:ascii="Arial" w:hAnsi="Arial" w:hint="default"/>
      </w:rPr>
    </w:lvl>
    <w:lvl w:ilvl="4" w:tplc="CB1EC518" w:tentative="1">
      <w:start w:val="1"/>
      <w:numFmt w:val="bullet"/>
      <w:lvlText w:val="•"/>
      <w:lvlJc w:val="left"/>
      <w:pPr>
        <w:tabs>
          <w:tab w:val="num" w:pos="3600"/>
        </w:tabs>
        <w:ind w:left="3600" w:hanging="360"/>
      </w:pPr>
      <w:rPr>
        <w:rFonts w:ascii="Arial" w:hAnsi="Arial" w:hint="default"/>
      </w:rPr>
    </w:lvl>
    <w:lvl w:ilvl="5" w:tplc="C3D09B04" w:tentative="1">
      <w:start w:val="1"/>
      <w:numFmt w:val="bullet"/>
      <w:lvlText w:val="•"/>
      <w:lvlJc w:val="left"/>
      <w:pPr>
        <w:tabs>
          <w:tab w:val="num" w:pos="4320"/>
        </w:tabs>
        <w:ind w:left="4320" w:hanging="360"/>
      </w:pPr>
      <w:rPr>
        <w:rFonts w:ascii="Arial" w:hAnsi="Arial" w:hint="default"/>
      </w:rPr>
    </w:lvl>
    <w:lvl w:ilvl="6" w:tplc="58F41E2E" w:tentative="1">
      <w:start w:val="1"/>
      <w:numFmt w:val="bullet"/>
      <w:lvlText w:val="•"/>
      <w:lvlJc w:val="left"/>
      <w:pPr>
        <w:tabs>
          <w:tab w:val="num" w:pos="5040"/>
        </w:tabs>
        <w:ind w:left="5040" w:hanging="360"/>
      </w:pPr>
      <w:rPr>
        <w:rFonts w:ascii="Arial" w:hAnsi="Arial" w:hint="default"/>
      </w:rPr>
    </w:lvl>
    <w:lvl w:ilvl="7" w:tplc="3C562008" w:tentative="1">
      <w:start w:val="1"/>
      <w:numFmt w:val="bullet"/>
      <w:lvlText w:val="•"/>
      <w:lvlJc w:val="left"/>
      <w:pPr>
        <w:tabs>
          <w:tab w:val="num" w:pos="5760"/>
        </w:tabs>
        <w:ind w:left="5760" w:hanging="360"/>
      </w:pPr>
      <w:rPr>
        <w:rFonts w:ascii="Arial" w:hAnsi="Arial" w:hint="default"/>
      </w:rPr>
    </w:lvl>
    <w:lvl w:ilvl="8" w:tplc="4718C33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6C082D"/>
    <w:multiLevelType w:val="hybridMultilevel"/>
    <w:tmpl w:val="F956F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256B8"/>
    <w:multiLevelType w:val="hybridMultilevel"/>
    <w:tmpl w:val="02BC668E"/>
    <w:lvl w:ilvl="0" w:tplc="04090001">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8C06240"/>
    <w:multiLevelType w:val="hybridMultilevel"/>
    <w:tmpl w:val="035E87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1B6299"/>
    <w:multiLevelType w:val="hybridMultilevel"/>
    <w:tmpl w:val="8C10D2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484882"/>
    <w:multiLevelType w:val="hybridMultilevel"/>
    <w:tmpl w:val="F3BC29A2"/>
    <w:lvl w:ilvl="0" w:tplc="08090001">
      <w:start w:val="1"/>
      <w:numFmt w:val="bullet"/>
      <w:lvlText w:val=""/>
      <w:lvlJc w:val="left"/>
      <w:pPr>
        <w:ind w:left="840" w:hanging="360"/>
      </w:pPr>
      <w:rPr>
        <w:rFonts w:ascii="Symbol" w:hAnsi="Symbol" w:hint="default"/>
      </w:rPr>
    </w:lvl>
    <w:lvl w:ilvl="1" w:tplc="08090003">
      <w:start w:val="1"/>
      <w:numFmt w:val="bullet"/>
      <w:lvlText w:val="o"/>
      <w:lvlJc w:val="left"/>
      <w:pPr>
        <w:ind w:left="1560" w:hanging="360"/>
      </w:pPr>
      <w:rPr>
        <w:rFonts w:ascii="Courier New" w:hAnsi="Courier New" w:cs="Courier New" w:hint="default"/>
      </w:rPr>
    </w:lvl>
    <w:lvl w:ilvl="2" w:tplc="08090005" w:tentative="1">
      <w:start w:val="1"/>
      <w:numFmt w:val="bullet"/>
      <w:lvlText w:val=""/>
      <w:lvlJc w:val="left"/>
      <w:pPr>
        <w:ind w:left="2280" w:hanging="360"/>
      </w:pPr>
      <w:rPr>
        <w:rFonts w:ascii="Wingdings" w:hAnsi="Wingdings" w:hint="default"/>
      </w:rPr>
    </w:lvl>
    <w:lvl w:ilvl="3" w:tplc="08090001" w:tentative="1">
      <w:start w:val="1"/>
      <w:numFmt w:val="bullet"/>
      <w:lvlText w:val=""/>
      <w:lvlJc w:val="left"/>
      <w:pPr>
        <w:ind w:left="3000" w:hanging="360"/>
      </w:pPr>
      <w:rPr>
        <w:rFonts w:ascii="Symbol" w:hAnsi="Symbol" w:hint="default"/>
      </w:rPr>
    </w:lvl>
    <w:lvl w:ilvl="4" w:tplc="08090003" w:tentative="1">
      <w:start w:val="1"/>
      <w:numFmt w:val="bullet"/>
      <w:lvlText w:val="o"/>
      <w:lvlJc w:val="left"/>
      <w:pPr>
        <w:ind w:left="3720" w:hanging="360"/>
      </w:pPr>
      <w:rPr>
        <w:rFonts w:ascii="Courier New" w:hAnsi="Courier New" w:cs="Courier New" w:hint="default"/>
      </w:rPr>
    </w:lvl>
    <w:lvl w:ilvl="5" w:tplc="08090005" w:tentative="1">
      <w:start w:val="1"/>
      <w:numFmt w:val="bullet"/>
      <w:lvlText w:val=""/>
      <w:lvlJc w:val="left"/>
      <w:pPr>
        <w:ind w:left="4440" w:hanging="360"/>
      </w:pPr>
      <w:rPr>
        <w:rFonts w:ascii="Wingdings" w:hAnsi="Wingdings" w:hint="default"/>
      </w:rPr>
    </w:lvl>
    <w:lvl w:ilvl="6" w:tplc="08090001" w:tentative="1">
      <w:start w:val="1"/>
      <w:numFmt w:val="bullet"/>
      <w:lvlText w:val=""/>
      <w:lvlJc w:val="left"/>
      <w:pPr>
        <w:ind w:left="5160" w:hanging="360"/>
      </w:pPr>
      <w:rPr>
        <w:rFonts w:ascii="Symbol" w:hAnsi="Symbol" w:hint="default"/>
      </w:rPr>
    </w:lvl>
    <w:lvl w:ilvl="7" w:tplc="08090003" w:tentative="1">
      <w:start w:val="1"/>
      <w:numFmt w:val="bullet"/>
      <w:lvlText w:val="o"/>
      <w:lvlJc w:val="left"/>
      <w:pPr>
        <w:ind w:left="5880" w:hanging="360"/>
      </w:pPr>
      <w:rPr>
        <w:rFonts w:ascii="Courier New" w:hAnsi="Courier New" w:cs="Courier New" w:hint="default"/>
      </w:rPr>
    </w:lvl>
    <w:lvl w:ilvl="8" w:tplc="08090005" w:tentative="1">
      <w:start w:val="1"/>
      <w:numFmt w:val="bullet"/>
      <w:lvlText w:val=""/>
      <w:lvlJc w:val="left"/>
      <w:pPr>
        <w:ind w:left="6600" w:hanging="360"/>
      </w:pPr>
      <w:rPr>
        <w:rFonts w:ascii="Wingdings" w:hAnsi="Wingdings" w:hint="default"/>
      </w:rPr>
    </w:lvl>
  </w:abstractNum>
  <w:abstractNum w:abstractNumId="7" w15:restartNumberingAfterBreak="0">
    <w:nsid w:val="0FBD781F"/>
    <w:multiLevelType w:val="hybridMultilevel"/>
    <w:tmpl w:val="41921124"/>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8"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2F626FE"/>
    <w:multiLevelType w:val="hybridMultilevel"/>
    <w:tmpl w:val="1C22C236"/>
    <w:lvl w:ilvl="0" w:tplc="041D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057CED"/>
    <w:multiLevelType w:val="hybridMultilevel"/>
    <w:tmpl w:val="BBA8A2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0F4AD6"/>
    <w:multiLevelType w:val="hybridMultilevel"/>
    <w:tmpl w:val="4EFA32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74C6FB2"/>
    <w:multiLevelType w:val="hybridMultilevel"/>
    <w:tmpl w:val="082611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98A03D9"/>
    <w:multiLevelType w:val="hybridMultilevel"/>
    <w:tmpl w:val="770A15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DB61889"/>
    <w:multiLevelType w:val="hybridMultilevel"/>
    <w:tmpl w:val="D1FC3F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EC22C27"/>
    <w:multiLevelType w:val="hybridMultilevel"/>
    <w:tmpl w:val="2F761406"/>
    <w:lvl w:ilvl="0" w:tplc="8B301472">
      <w:start w:val="1"/>
      <w:numFmt w:val="bullet"/>
      <w:lvlText w:val="•"/>
      <w:lvlJc w:val="left"/>
      <w:pPr>
        <w:tabs>
          <w:tab w:val="num" w:pos="720"/>
        </w:tabs>
        <w:ind w:left="720" w:hanging="360"/>
      </w:pPr>
      <w:rPr>
        <w:rFonts w:ascii="Arial" w:hAnsi="Arial" w:cs="Times New Roman" w:hint="default"/>
      </w:rPr>
    </w:lvl>
    <w:lvl w:ilvl="1" w:tplc="DF348066">
      <w:numFmt w:val="bullet"/>
      <w:lvlText w:val="•"/>
      <w:lvlJc w:val="left"/>
      <w:pPr>
        <w:tabs>
          <w:tab w:val="num" w:pos="1440"/>
        </w:tabs>
        <w:ind w:left="1440" w:hanging="360"/>
      </w:pPr>
      <w:rPr>
        <w:rFonts w:ascii="Arial" w:hAnsi="Arial" w:cs="Times New Roman" w:hint="default"/>
      </w:rPr>
    </w:lvl>
    <w:lvl w:ilvl="2" w:tplc="4EB6FE40">
      <w:start w:val="1"/>
      <w:numFmt w:val="bullet"/>
      <w:lvlText w:val="•"/>
      <w:lvlJc w:val="left"/>
      <w:pPr>
        <w:tabs>
          <w:tab w:val="num" w:pos="2160"/>
        </w:tabs>
        <w:ind w:left="2160" w:hanging="360"/>
      </w:pPr>
      <w:rPr>
        <w:rFonts w:ascii="Arial" w:hAnsi="Arial" w:cs="Times New Roman" w:hint="default"/>
      </w:rPr>
    </w:lvl>
    <w:lvl w:ilvl="3" w:tplc="9E5A844C">
      <w:start w:val="1"/>
      <w:numFmt w:val="bullet"/>
      <w:lvlText w:val="•"/>
      <w:lvlJc w:val="left"/>
      <w:pPr>
        <w:tabs>
          <w:tab w:val="num" w:pos="2880"/>
        </w:tabs>
        <w:ind w:left="2880" w:hanging="360"/>
      </w:pPr>
      <w:rPr>
        <w:rFonts w:ascii="Arial" w:hAnsi="Arial" w:cs="Times New Roman" w:hint="default"/>
      </w:rPr>
    </w:lvl>
    <w:lvl w:ilvl="4" w:tplc="DD326712">
      <w:start w:val="1"/>
      <w:numFmt w:val="bullet"/>
      <w:lvlText w:val="•"/>
      <w:lvlJc w:val="left"/>
      <w:pPr>
        <w:tabs>
          <w:tab w:val="num" w:pos="3600"/>
        </w:tabs>
        <w:ind w:left="3600" w:hanging="360"/>
      </w:pPr>
      <w:rPr>
        <w:rFonts w:ascii="Arial" w:hAnsi="Arial" w:cs="Times New Roman" w:hint="default"/>
      </w:rPr>
    </w:lvl>
    <w:lvl w:ilvl="5" w:tplc="936ACE28">
      <w:start w:val="1"/>
      <w:numFmt w:val="bullet"/>
      <w:lvlText w:val="•"/>
      <w:lvlJc w:val="left"/>
      <w:pPr>
        <w:tabs>
          <w:tab w:val="num" w:pos="4320"/>
        </w:tabs>
        <w:ind w:left="4320" w:hanging="360"/>
      </w:pPr>
      <w:rPr>
        <w:rFonts w:ascii="Arial" w:hAnsi="Arial" w:cs="Times New Roman" w:hint="default"/>
      </w:rPr>
    </w:lvl>
    <w:lvl w:ilvl="6" w:tplc="5AE201B6">
      <w:start w:val="1"/>
      <w:numFmt w:val="bullet"/>
      <w:lvlText w:val="•"/>
      <w:lvlJc w:val="left"/>
      <w:pPr>
        <w:tabs>
          <w:tab w:val="num" w:pos="5040"/>
        </w:tabs>
        <w:ind w:left="5040" w:hanging="360"/>
      </w:pPr>
      <w:rPr>
        <w:rFonts w:ascii="Arial" w:hAnsi="Arial" w:cs="Times New Roman" w:hint="default"/>
      </w:rPr>
    </w:lvl>
    <w:lvl w:ilvl="7" w:tplc="E0E8C670">
      <w:start w:val="1"/>
      <w:numFmt w:val="bullet"/>
      <w:lvlText w:val="•"/>
      <w:lvlJc w:val="left"/>
      <w:pPr>
        <w:tabs>
          <w:tab w:val="num" w:pos="5760"/>
        </w:tabs>
        <w:ind w:left="5760" w:hanging="360"/>
      </w:pPr>
      <w:rPr>
        <w:rFonts w:ascii="Arial" w:hAnsi="Arial" w:cs="Times New Roman" w:hint="default"/>
      </w:rPr>
    </w:lvl>
    <w:lvl w:ilvl="8" w:tplc="2A5EC09A">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1FBC216E"/>
    <w:multiLevelType w:val="hybridMultilevel"/>
    <w:tmpl w:val="BBB812A0"/>
    <w:lvl w:ilvl="0" w:tplc="333A92DE">
      <w:start w:val="1"/>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8090005">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1FED6BC7"/>
    <w:multiLevelType w:val="hybridMultilevel"/>
    <w:tmpl w:val="FE48DF20"/>
    <w:lvl w:ilvl="0" w:tplc="AAD42E40">
      <w:start w:val="1"/>
      <w:numFmt w:val="bullet"/>
      <w:lvlText w:val="•"/>
      <w:lvlJc w:val="left"/>
      <w:pPr>
        <w:ind w:left="1140" w:hanging="420"/>
      </w:pPr>
      <w:rPr>
        <w:rFonts w:ascii="Arial" w:hAnsi="Arial"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21DE058A"/>
    <w:multiLevelType w:val="hybridMultilevel"/>
    <w:tmpl w:val="DED07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41A43CF"/>
    <w:multiLevelType w:val="hybridMultilevel"/>
    <w:tmpl w:val="4F06E7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4D402A8"/>
    <w:multiLevelType w:val="hybridMultilevel"/>
    <w:tmpl w:val="626E9100"/>
    <w:lvl w:ilvl="0" w:tplc="041D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68E42BE"/>
    <w:multiLevelType w:val="hybridMultilevel"/>
    <w:tmpl w:val="534627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A0069E0"/>
    <w:multiLevelType w:val="hybridMultilevel"/>
    <w:tmpl w:val="F4D8C4A0"/>
    <w:lvl w:ilvl="0" w:tplc="0409000B">
      <w:start w:val="1"/>
      <w:numFmt w:val="bullet"/>
      <w:lvlText w:val=""/>
      <w:lvlJc w:val="left"/>
      <w:pPr>
        <w:tabs>
          <w:tab w:val="num" w:pos="720"/>
        </w:tabs>
        <w:ind w:left="720" w:hanging="360"/>
      </w:pPr>
      <w:rPr>
        <w:rFonts w:ascii="Wingdings" w:hAnsi="Wingdings" w:hint="default"/>
      </w:rPr>
    </w:lvl>
    <w:lvl w:ilvl="1" w:tplc="C286183C">
      <w:start w:val="178"/>
      <w:numFmt w:val="bullet"/>
      <w:lvlText w:val="•"/>
      <w:lvlJc w:val="left"/>
      <w:pPr>
        <w:tabs>
          <w:tab w:val="num" w:pos="1440"/>
        </w:tabs>
        <w:ind w:left="1440" w:hanging="360"/>
      </w:pPr>
      <w:rPr>
        <w:rFonts w:ascii="Arial" w:hAnsi="Arial" w:hint="default"/>
      </w:rPr>
    </w:lvl>
    <w:lvl w:ilvl="2" w:tplc="F49EF77A">
      <w:start w:val="1"/>
      <w:numFmt w:val="bullet"/>
      <w:lvlText w:val="•"/>
      <w:lvlJc w:val="left"/>
      <w:pPr>
        <w:tabs>
          <w:tab w:val="num" w:pos="2160"/>
        </w:tabs>
        <w:ind w:left="2160" w:hanging="360"/>
      </w:pPr>
      <w:rPr>
        <w:rFonts w:ascii="Arial" w:hAnsi="Arial" w:hint="default"/>
      </w:rPr>
    </w:lvl>
    <w:lvl w:ilvl="3" w:tplc="9058F6A0" w:tentative="1">
      <w:start w:val="1"/>
      <w:numFmt w:val="bullet"/>
      <w:lvlText w:val="•"/>
      <w:lvlJc w:val="left"/>
      <w:pPr>
        <w:tabs>
          <w:tab w:val="num" w:pos="2880"/>
        </w:tabs>
        <w:ind w:left="2880" w:hanging="360"/>
      </w:pPr>
      <w:rPr>
        <w:rFonts w:ascii="Arial" w:hAnsi="Arial" w:hint="default"/>
      </w:rPr>
    </w:lvl>
    <w:lvl w:ilvl="4" w:tplc="137CC2B4" w:tentative="1">
      <w:start w:val="1"/>
      <w:numFmt w:val="bullet"/>
      <w:lvlText w:val="•"/>
      <w:lvlJc w:val="left"/>
      <w:pPr>
        <w:tabs>
          <w:tab w:val="num" w:pos="3600"/>
        </w:tabs>
        <w:ind w:left="3600" w:hanging="360"/>
      </w:pPr>
      <w:rPr>
        <w:rFonts w:ascii="Arial" w:hAnsi="Arial" w:hint="default"/>
      </w:rPr>
    </w:lvl>
    <w:lvl w:ilvl="5" w:tplc="FB1AB566" w:tentative="1">
      <w:start w:val="1"/>
      <w:numFmt w:val="bullet"/>
      <w:lvlText w:val="•"/>
      <w:lvlJc w:val="left"/>
      <w:pPr>
        <w:tabs>
          <w:tab w:val="num" w:pos="4320"/>
        </w:tabs>
        <w:ind w:left="4320" w:hanging="360"/>
      </w:pPr>
      <w:rPr>
        <w:rFonts w:ascii="Arial" w:hAnsi="Arial" w:hint="default"/>
      </w:rPr>
    </w:lvl>
    <w:lvl w:ilvl="6" w:tplc="938CE872" w:tentative="1">
      <w:start w:val="1"/>
      <w:numFmt w:val="bullet"/>
      <w:lvlText w:val="•"/>
      <w:lvlJc w:val="left"/>
      <w:pPr>
        <w:tabs>
          <w:tab w:val="num" w:pos="5040"/>
        </w:tabs>
        <w:ind w:left="5040" w:hanging="360"/>
      </w:pPr>
      <w:rPr>
        <w:rFonts w:ascii="Arial" w:hAnsi="Arial" w:hint="default"/>
      </w:rPr>
    </w:lvl>
    <w:lvl w:ilvl="7" w:tplc="1BF00CCC" w:tentative="1">
      <w:start w:val="1"/>
      <w:numFmt w:val="bullet"/>
      <w:lvlText w:val="•"/>
      <w:lvlJc w:val="left"/>
      <w:pPr>
        <w:tabs>
          <w:tab w:val="num" w:pos="5760"/>
        </w:tabs>
        <w:ind w:left="5760" w:hanging="360"/>
      </w:pPr>
      <w:rPr>
        <w:rFonts w:ascii="Arial" w:hAnsi="Arial" w:hint="default"/>
      </w:rPr>
    </w:lvl>
    <w:lvl w:ilvl="8" w:tplc="6A24446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A3E4DB8"/>
    <w:multiLevelType w:val="hybridMultilevel"/>
    <w:tmpl w:val="7CA2D2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F465B45"/>
    <w:multiLevelType w:val="hybridMultilevel"/>
    <w:tmpl w:val="CCB848E2"/>
    <w:lvl w:ilvl="0" w:tplc="6F885412">
      <w:start w:val="7"/>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2F9108D7"/>
    <w:multiLevelType w:val="hybridMultilevel"/>
    <w:tmpl w:val="7FF8B23A"/>
    <w:lvl w:ilvl="0" w:tplc="57F0F792">
      <w:start w:val="1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FCA03F9"/>
    <w:multiLevelType w:val="hybridMultilevel"/>
    <w:tmpl w:val="0DE69A58"/>
    <w:lvl w:ilvl="0" w:tplc="B7746C02">
      <w:start w:val="1"/>
      <w:numFmt w:val="bullet"/>
      <w:lvlText w:val="•"/>
      <w:lvlJc w:val="left"/>
      <w:pPr>
        <w:tabs>
          <w:tab w:val="num" w:pos="720"/>
        </w:tabs>
        <w:ind w:left="720" w:hanging="360"/>
      </w:pPr>
      <w:rPr>
        <w:rFonts w:ascii="Arial" w:hAnsi="Arial" w:hint="default"/>
      </w:rPr>
    </w:lvl>
    <w:lvl w:ilvl="1" w:tplc="06E03752">
      <w:numFmt w:val="bullet"/>
      <w:lvlText w:val="•"/>
      <w:lvlJc w:val="left"/>
      <w:pPr>
        <w:tabs>
          <w:tab w:val="num" w:pos="1440"/>
        </w:tabs>
        <w:ind w:left="1440" w:hanging="360"/>
      </w:pPr>
      <w:rPr>
        <w:rFonts w:ascii="Arial" w:hAnsi="Arial" w:hint="default"/>
      </w:rPr>
    </w:lvl>
    <w:lvl w:ilvl="2" w:tplc="B4A47A68" w:tentative="1">
      <w:start w:val="1"/>
      <w:numFmt w:val="bullet"/>
      <w:lvlText w:val="•"/>
      <w:lvlJc w:val="left"/>
      <w:pPr>
        <w:tabs>
          <w:tab w:val="num" w:pos="2160"/>
        </w:tabs>
        <w:ind w:left="2160" w:hanging="360"/>
      </w:pPr>
      <w:rPr>
        <w:rFonts w:ascii="Arial" w:hAnsi="Arial" w:hint="default"/>
      </w:rPr>
    </w:lvl>
    <w:lvl w:ilvl="3" w:tplc="5D82DE8E" w:tentative="1">
      <w:start w:val="1"/>
      <w:numFmt w:val="bullet"/>
      <w:lvlText w:val="•"/>
      <w:lvlJc w:val="left"/>
      <w:pPr>
        <w:tabs>
          <w:tab w:val="num" w:pos="2880"/>
        </w:tabs>
        <w:ind w:left="2880" w:hanging="360"/>
      </w:pPr>
      <w:rPr>
        <w:rFonts w:ascii="Arial" w:hAnsi="Arial" w:hint="default"/>
      </w:rPr>
    </w:lvl>
    <w:lvl w:ilvl="4" w:tplc="7840A214" w:tentative="1">
      <w:start w:val="1"/>
      <w:numFmt w:val="bullet"/>
      <w:lvlText w:val="•"/>
      <w:lvlJc w:val="left"/>
      <w:pPr>
        <w:tabs>
          <w:tab w:val="num" w:pos="3600"/>
        </w:tabs>
        <w:ind w:left="3600" w:hanging="360"/>
      </w:pPr>
      <w:rPr>
        <w:rFonts w:ascii="Arial" w:hAnsi="Arial" w:hint="default"/>
      </w:rPr>
    </w:lvl>
    <w:lvl w:ilvl="5" w:tplc="61BCF3A6" w:tentative="1">
      <w:start w:val="1"/>
      <w:numFmt w:val="bullet"/>
      <w:lvlText w:val="•"/>
      <w:lvlJc w:val="left"/>
      <w:pPr>
        <w:tabs>
          <w:tab w:val="num" w:pos="4320"/>
        </w:tabs>
        <w:ind w:left="4320" w:hanging="360"/>
      </w:pPr>
      <w:rPr>
        <w:rFonts w:ascii="Arial" w:hAnsi="Arial" w:hint="default"/>
      </w:rPr>
    </w:lvl>
    <w:lvl w:ilvl="6" w:tplc="DDD037E0" w:tentative="1">
      <w:start w:val="1"/>
      <w:numFmt w:val="bullet"/>
      <w:lvlText w:val="•"/>
      <w:lvlJc w:val="left"/>
      <w:pPr>
        <w:tabs>
          <w:tab w:val="num" w:pos="5040"/>
        </w:tabs>
        <w:ind w:left="5040" w:hanging="360"/>
      </w:pPr>
      <w:rPr>
        <w:rFonts w:ascii="Arial" w:hAnsi="Arial" w:hint="default"/>
      </w:rPr>
    </w:lvl>
    <w:lvl w:ilvl="7" w:tplc="03DA33EA" w:tentative="1">
      <w:start w:val="1"/>
      <w:numFmt w:val="bullet"/>
      <w:lvlText w:val="•"/>
      <w:lvlJc w:val="left"/>
      <w:pPr>
        <w:tabs>
          <w:tab w:val="num" w:pos="5760"/>
        </w:tabs>
        <w:ind w:left="5760" w:hanging="360"/>
      </w:pPr>
      <w:rPr>
        <w:rFonts w:ascii="Arial" w:hAnsi="Arial" w:hint="default"/>
      </w:rPr>
    </w:lvl>
    <w:lvl w:ilvl="8" w:tplc="FF6C7FE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2076145"/>
    <w:multiLevelType w:val="hybridMultilevel"/>
    <w:tmpl w:val="488447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0" w15:restartNumberingAfterBreak="0">
    <w:nsid w:val="35636106"/>
    <w:multiLevelType w:val="hybridMultilevel"/>
    <w:tmpl w:val="B734C21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9187D7D"/>
    <w:multiLevelType w:val="hybridMultilevel"/>
    <w:tmpl w:val="FD2078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B2D6118"/>
    <w:multiLevelType w:val="hybridMultilevel"/>
    <w:tmpl w:val="45F2B9F0"/>
    <w:lvl w:ilvl="0" w:tplc="E3F82CF2">
      <w:start w:val="1"/>
      <w:numFmt w:val="bullet"/>
      <w:lvlText w:val="•"/>
      <w:lvlJc w:val="left"/>
      <w:pPr>
        <w:tabs>
          <w:tab w:val="num" w:pos="360"/>
        </w:tabs>
        <w:ind w:left="360" w:hanging="360"/>
      </w:pPr>
      <w:rPr>
        <w:rFonts w:ascii="Arial" w:hAnsi="Arial" w:cs="Times New Roman" w:hint="default"/>
      </w:rPr>
    </w:lvl>
    <w:lvl w:ilvl="1" w:tplc="8A28ADBC">
      <w:numFmt w:val="bullet"/>
      <w:lvlText w:val="•"/>
      <w:lvlJc w:val="left"/>
      <w:pPr>
        <w:tabs>
          <w:tab w:val="num" w:pos="1080"/>
        </w:tabs>
        <w:ind w:left="1080" w:hanging="360"/>
      </w:pPr>
      <w:rPr>
        <w:rFonts w:ascii="Arial" w:hAnsi="Arial" w:cs="Times New Roman" w:hint="default"/>
      </w:rPr>
    </w:lvl>
    <w:lvl w:ilvl="2" w:tplc="8AFC8158">
      <w:numFmt w:val="bullet"/>
      <w:lvlText w:val="•"/>
      <w:lvlJc w:val="left"/>
      <w:pPr>
        <w:tabs>
          <w:tab w:val="num" w:pos="1800"/>
        </w:tabs>
        <w:ind w:left="1800" w:hanging="360"/>
      </w:pPr>
      <w:rPr>
        <w:rFonts w:ascii="Arial" w:hAnsi="Arial" w:cs="Times New Roman" w:hint="default"/>
      </w:rPr>
    </w:lvl>
    <w:lvl w:ilvl="3" w:tplc="AB766C2E">
      <w:start w:val="1"/>
      <w:numFmt w:val="bullet"/>
      <w:lvlText w:val="•"/>
      <w:lvlJc w:val="left"/>
      <w:pPr>
        <w:tabs>
          <w:tab w:val="num" w:pos="2520"/>
        </w:tabs>
        <w:ind w:left="2520" w:hanging="360"/>
      </w:pPr>
      <w:rPr>
        <w:rFonts w:ascii="Arial" w:hAnsi="Arial" w:cs="Times New Roman" w:hint="default"/>
      </w:rPr>
    </w:lvl>
    <w:lvl w:ilvl="4" w:tplc="A4FE218A">
      <w:start w:val="1"/>
      <w:numFmt w:val="bullet"/>
      <w:lvlText w:val="•"/>
      <w:lvlJc w:val="left"/>
      <w:pPr>
        <w:tabs>
          <w:tab w:val="num" w:pos="3240"/>
        </w:tabs>
        <w:ind w:left="3240" w:hanging="360"/>
      </w:pPr>
      <w:rPr>
        <w:rFonts w:ascii="Arial" w:hAnsi="Arial" w:cs="Times New Roman" w:hint="default"/>
      </w:rPr>
    </w:lvl>
    <w:lvl w:ilvl="5" w:tplc="F2A2B40E">
      <w:start w:val="1"/>
      <w:numFmt w:val="bullet"/>
      <w:lvlText w:val="•"/>
      <w:lvlJc w:val="left"/>
      <w:pPr>
        <w:tabs>
          <w:tab w:val="num" w:pos="3960"/>
        </w:tabs>
        <w:ind w:left="3960" w:hanging="360"/>
      </w:pPr>
      <w:rPr>
        <w:rFonts w:ascii="Arial" w:hAnsi="Arial" w:cs="Times New Roman" w:hint="default"/>
      </w:rPr>
    </w:lvl>
    <w:lvl w:ilvl="6" w:tplc="06901FEE">
      <w:start w:val="1"/>
      <w:numFmt w:val="bullet"/>
      <w:lvlText w:val="•"/>
      <w:lvlJc w:val="left"/>
      <w:pPr>
        <w:tabs>
          <w:tab w:val="num" w:pos="4680"/>
        </w:tabs>
        <w:ind w:left="4680" w:hanging="360"/>
      </w:pPr>
      <w:rPr>
        <w:rFonts w:ascii="Arial" w:hAnsi="Arial" w:cs="Times New Roman" w:hint="default"/>
      </w:rPr>
    </w:lvl>
    <w:lvl w:ilvl="7" w:tplc="42647614">
      <w:start w:val="1"/>
      <w:numFmt w:val="bullet"/>
      <w:lvlText w:val="•"/>
      <w:lvlJc w:val="left"/>
      <w:pPr>
        <w:tabs>
          <w:tab w:val="num" w:pos="5400"/>
        </w:tabs>
        <w:ind w:left="5400" w:hanging="360"/>
      </w:pPr>
      <w:rPr>
        <w:rFonts w:ascii="Arial" w:hAnsi="Arial" w:cs="Times New Roman" w:hint="default"/>
      </w:rPr>
    </w:lvl>
    <w:lvl w:ilvl="8" w:tplc="3B241E26">
      <w:start w:val="1"/>
      <w:numFmt w:val="bullet"/>
      <w:lvlText w:val="•"/>
      <w:lvlJc w:val="left"/>
      <w:pPr>
        <w:tabs>
          <w:tab w:val="num" w:pos="6120"/>
        </w:tabs>
        <w:ind w:left="6120" w:hanging="360"/>
      </w:pPr>
      <w:rPr>
        <w:rFonts w:ascii="Arial" w:hAnsi="Arial" w:cs="Times New Roman" w:hint="default"/>
      </w:rPr>
    </w:lvl>
  </w:abstractNum>
  <w:abstractNum w:abstractNumId="33" w15:restartNumberingAfterBreak="0">
    <w:nsid w:val="3C0723F6"/>
    <w:multiLevelType w:val="hybridMultilevel"/>
    <w:tmpl w:val="B0C068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EF92A14"/>
    <w:multiLevelType w:val="hybridMultilevel"/>
    <w:tmpl w:val="EFC03A8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0734FF2"/>
    <w:multiLevelType w:val="hybridMultilevel"/>
    <w:tmpl w:val="82E64F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09603C3"/>
    <w:multiLevelType w:val="hybridMultilevel"/>
    <w:tmpl w:val="F4A875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22A018C"/>
    <w:multiLevelType w:val="hybridMultilevel"/>
    <w:tmpl w:val="7D56AE0A"/>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29B73C9"/>
    <w:multiLevelType w:val="hybridMultilevel"/>
    <w:tmpl w:val="48D0E8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5300C88"/>
    <w:multiLevelType w:val="hybridMultilevel"/>
    <w:tmpl w:val="E1CE5660"/>
    <w:lvl w:ilvl="0" w:tplc="08090001">
      <w:start w:val="1"/>
      <w:numFmt w:val="bullet"/>
      <w:lvlText w:val=""/>
      <w:lvlJc w:val="left"/>
      <w:pPr>
        <w:ind w:left="840" w:hanging="360"/>
      </w:pPr>
      <w:rPr>
        <w:rFonts w:ascii="Symbol" w:hAnsi="Symbol" w:hint="default"/>
      </w:rPr>
    </w:lvl>
    <w:lvl w:ilvl="1" w:tplc="08090003">
      <w:start w:val="1"/>
      <w:numFmt w:val="bullet"/>
      <w:lvlText w:val="o"/>
      <w:lvlJc w:val="left"/>
      <w:pPr>
        <w:ind w:left="1560" w:hanging="360"/>
      </w:pPr>
      <w:rPr>
        <w:rFonts w:ascii="Courier New" w:hAnsi="Courier New" w:cs="Courier New" w:hint="default"/>
      </w:rPr>
    </w:lvl>
    <w:lvl w:ilvl="2" w:tplc="08090005">
      <w:start w:val="1"/>
      <w:numFmt w:val="bullet"/>
      <w:lvlText w:val=""/>
      <w:lvlJc w:val="left"/>
      <w:pPr>
        <w:ind w:left="2280" w:hanging="360"/>
      </w:pPr>
      <w:rPr>
        <w:rFonts w:ascii="Wingdings" w:hAnsi="Wingdings" w:hint="default"/>
      </w:rPr>
    </w:lvl>
    <w:lvl w:ilvl="3" w:tplc="08090001" w:tentative="1">
      <w:start w:val="1"/>
      <w:numFmt w:val="bullet"/>
      <w:lvlText w:val=""/>
      <w:lvlJc w:val="left"/>
      <w:pPr>
        <w:ind w:left="3000" w:hanging="360"/>
      </w:pPr>
      <w:rPr>
        <w:rFonts w:ascii="Symbol" w:hAnsi="Symbol" w:hint="default"/>
      </w:rPr>
    </w:lvl>
    <w:lvl w:ilvl="4" w:tplc="08090003" w:tentative="1">
      <w:start w:val="1"/>
      <w:numFmt w:val="bullet"/>
      <w:lvlText w:val="o"/>
      <w:lvlJc w:val="left"/>
      <w:pPr>
        <w:ind w:left="3720" w:hanging="360"/>
      </w:pPr>
      <w:rPr>
        <w:rFonts w:ascii="Courier New" w:hAnsi="Courier New" w:cs="Courier New" w:hint="default"/>
      </w:rPr>
    </w:lvl>
    <w:lvl w:ilvl="5" w:tplc="08090005" w:tentative="1">
      <w:start w:val="1"/>
      <w:numFmt w:val="bullet"/>
      <w:lvlText w:val=""/>
      <w:lvlJc w:val="left"/>
      <w:pPr>
        <w:ind w:left="4440" w:hanging="360"/>
      </w:pPr>
      <w:rPr>
        <w:rFonts w:ascii="Wingdings" w:hAnsi="Wingdings" w:hint="default"/>
      </w:rPr>
    </w:lvl>
    <w:lvl w:ilvl="6" w:tplc="08090001" w:tentative="1">
      <w:start w:val="1"/>
      <w:numFmt w:val="bullet"/>
      <w:lvlText w:val=""/>
      <w:lvlJc w:val="left"/>
      <w:pPr>
        <w:ind w:left="5160" w:hanging="360"/>
      </w:pPr>
      <w:rPr>
        <w:rFonts w:ascii="Symbol" w:hAnsi="Symbol" w:hint="default"/>
      </w:rPr>
    </w:lvl>
    <w:lvl w:ilvl="7" w:tplc="08090003" w:tentative="1">
      <w:start w:val="1"/>
      <w:numFmt w:val="bullet"/>
      <w:lvlText w:val="o"/>
      <w:lvlJc w:val="left"/>
      <w:pPr>
        <w:ind w:left="5880" w:hanging="360"/>
      </w:pPr>
      <w:rPr>
        <w:rFonts w:ascii="Courier New" w:hAnsi="Courier New" w:cs="Courier New" w:hint="default"/>
      </w:rPr>
    </w:lvl>
    <w:lvl w:ilvl="8" w:tplc="08090005" w:tentative="1">
      <w:start w:val="1"/>
      <w:numFmt w:val="bullet"/>
      <w:lvlText w:val=""/>
      <w:lvlJc w:val="left"/>
      <w:pPr>
        <w:ind w:left="6600" w:hanging="360"/>
      </w:pPr>
      <w:rPr>
        <w:rFonts w:ascii="Wingdings" w:hAnsi="Wingdings" w:hint="default"/>
      </w:rPr>
    </w:lvl>
  </w:abstractNum>
  <w:abstractNum w:abstractNumId="40" w15:restartNumberingAfterBreak="0">
    <w:nsid w:val="45336DDD"/>
    <w:multiLevelType w:val="hybridMultilevel"/>
    <w:tmpl w:val="0D1C62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7025776"/>
    <w:multiLevelType w:val="hybridMultilevel"/>
    <w:tmpl w:val="10805736"/>
    <w:lvl w:ilvl="0" w:tplc="3BB27ECA">
      <w:start w:val="1"/>
      <w:numFmt w:val="bullet"/>
      <w:lvlText w:val="•"/>
      <w:lvlJc w:val="left"/>
      <w:pPr>
        <w:tabs>
          <w:tab w:val="num" w:pos="720"/>
        </w:tabs>
        <w:ind w:left="720" w:hanging="360"/>
      </w:pPr>
      <w:rPr>
        <w:rFonts w:ascii="Arial" w:hAnsi="Arial" w:hint="default"/>
      </w:rPr>
    </w:lvl>
    <w:lvl w:ilvl="1" w:tplc="AF1660C0" w:tentative="1">
      <w:start w:val="1"/>
      <w:numFmt w:val="bullet"/>
      <w:lvlText w:val="•"/>
      <w:lvlJc w:val="left"/>
      <w:pPr>
        <w:tabs>
          <w:tab w:val="num" w:pos="1440"/>
        </w:tabs>
        <w:ind w:left="1440" w:hanging="360"/>
      </w:pPr>
      <w:rPr>
        <w:rFonts w:ascii="Arial" w:hAnsi="Arial" w:hint="default"/>
      </w:rPr>
    </w:lvl>
    <w:lvl w:ilvl="2" w:tplc="3F667BD8" w:tentative="1">
      <w:start w:val="1"/>
      <w:numFmt w:val="bullet"/>
      <w:lvlText w:val="•"/>
      <w:lvlJc w:val="left"/>
      <w:pPr>
        <w:tabs>
          <w:tab w:val="num" w:pos="2160"/>
        </w:tabs>
        <w:ind w:left="2160" w:hanging="360"/>
      </w:pPr>
      <w:rPr>
        <w:rFonts w:ascii="Arial" w:hAnsi="Arial" w:hint="default"/>
      </w:rPr>
    </w:lvl>
    <w:lvl w:ilvl="3" w:tplc="6C0C81F2" w:tentative="1">
      <w:start w:val="1"/>
      <w:numFmt w:val="bullet"/>
      <w:lvlText w:val="•"/>
      <w:lvlJc w:val="left"/>
      <w:pPr>
        <w:tabs>
          <w:tab w:val="num" w:pos="2880"/>
        </w:tabs>
        <w:ind w:left="2880" w:hanging="360"/>
      </w:pPr>
      <w:rPr>
        <w:rFonts w:ascii="Arial" w:hAnsi="Arial" w:hint="default"/>
      </w:rPr>
    </w:lvl>
    <w:lvl w:ilvl="4" w:tplc="841E184A" w:tentative="1">
      <w:start w:val="1"/>
      <w:numFmt w:val="bullet"/>
      <w:lvlText w:val="•"/>
      <w:lvlJc w:val="left"/>
      <w:pPr>
        <w:tabs>
          <w:tab w:val="num" w:pos="3600"/>
        </w:tabs>
        <w:ind w:left="3600" w:hanging="360"/>
      </w:pPr>
      <w:rPr>
        <w:rFonts w:ascii="Arial" w:hAnsi="Arial" w:hint="default"/>
      </w:rPr>
    </w:lvl>
    <w:lvl w:ilvl="5" w:tplc="30349E0C" w:tentative="1">
      <w:start w:val="1"/>
      <w:numFmt w:val="bullet"/>
      <w:lvlText w:val="•"/>
      <w:lvlJc w:val="left"/>
      <w:pPr>
        <w:tabs>
          <w:tab w:val="num" w:pos="4320"/>
        </w:tabs>
        <w:ind w:left="4320" w:hanging="360"/>
      </w:pPr>
      <w:rPr>
        <w:rFonts w:ascii="Arial" w:hAnsi="Arial" w:hint="default"/>
      </w:rPr>
    </w:lvl>
    <w:lvl w:ilvl="6" w:tplc="A364B402" w:tentative="1">
      <w:start w:val="1"/>
      <w:numFmt w:val="bullet"/>
      <w:lvlText w:val="•"/>
      <w:lvlJc w:val="left"/>
      <w:pPr>
        <w:tabs>
          <w:tab w:val="num" w:pos="5040"/>
        </w:tabs>
        <w:ind w:left="5040" w:hanging="360"/>
      </w:pPr>
      <w:rPr>
        <w:rFonts w:ascii="Arial" w:hAnsi="Arial" w:hint="default"/>
      </w:rPr>
    </w:lvl>
    <w:lvl w:ilvl="7" w:tplc="2A2429B0" w:tentative="1">
      <w:start w:val="1"/>
      <w:numFmt w:val="bullet"/>
      <w:lvlText w:val="•"/>
      <w:lvlJc w:val="left"/>
      <w:pPr>
        <w:tabs>
          <w:tab w:val="num" w:pos="5760"/>
        </w:tabs>
        <w:ind w:left="5760" w:hanging="360"/>
      </w:pPr>
      <w:rPr>
        <w:rFonts w:ascii="Arial" w:hAnsi="Arial" w:hint="default"/>
      </w:rPr>
    </w:lvl>
    <w:lvl w:ilvl="8" w:tplc="A862345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47CC2B8C"/>
    <w:multiLevelType w:val="hybridMultilevel"/>
    <w:tmpl w:val="0AC0CF3E"/>
    <w:lvl w:ilvl="0" w:tplc="AAD42E40">
      <w:start w:val="1"/>
      <w:numFmt w:val="bullet"/>
      <w:lvlText w:val="•"/>
      <w:lvlJc w:val="left"/>
      <w:pPr>
        <w:ind w:left="1140" w:hanging="420"/>
      </w:pPr>
      <w:rPr>
        <w:rFonts w:ascii="Arial" w:hAnsi="Aria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3" w15:restartNumberingAfterBreak="0">
    <w:nsid w:val="4A2F400D"/>
    <w:multiLevelType w:val="hybridMultilevel"/>
    <w:tmpl w:val="0CBE2A9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4AF67CCD"/>
    <w:multiLevelType w:val="hybridMultilevel"/>
    <w:tmpl w:val="1D303FE2"/>
    <w:lvl w:ilvl="0" w:tplc="333A92DE">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4DC07876"/>
    <w:multiLevelType w:val="hybridMultilevel"/>
    <w:tmpl w:val="1638A5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63A28F3"/>
    <w:multiLevelType w:val="hybridMultilevel"/>
    <w:tmpl w:val="652EFC3E"/>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7" w15:restartNumberingAfterBreak="0">
    <w:nsid w:val="569F5F8F"/>
    <w:multiLevelType w:val="multilevel"/>
    <w:tmpl w:val="0F34B206"/>
    <w:lvl w:ilvl="0">
      <w:start w:val="1"/>
      <w:numFmt w:val="decimal"/>
      <w:lvlText w:val="[%1]."/>
      <w:lvlJc w:val="left"/>
      <w:pPr>
        <w:ind w:left="425" w:hanging="425"/>
      </w:pPr>
      <w:rPr>
        <w:rFonts w:hint="eastAsia"/>
        <w:b w:val="0"/>
        <w:sz w:val="22"/>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8" w15:restartNumberingAfterBreak="0">
    <w:nsid w:val="57024171"/>
    <w:multiLevelType w:val="hybridMultilevel"/>
    <w:tmpl w:val="3A16EE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7C558B5"/>
    <w:multiLevelType w:val="hybridMultilevel"/>
    <w:tmpl w:val="D93A315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8015A3F"/>
    <w:multiLevelType w:val="multilevel"/>
    <w:tmpl w:val="EEE0CA1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1" w15:restartNumberingAfterBreak="0">
    <w:nsid w:val="5D125828"/>
    <w:multiLevelType w:val="hybridMultilevel"/>
    <w:tmpl w:val="B852AB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 w15:restartNumberingAfterBreak="0">
    <w:nsid w:val="5E03729C"/>
    <w:multiLevelType w:val="hybridMultilevel"/>
    <w:tmpl w:val="3490C2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3" w15:restartNumberingAfterBreak="0">
    <w:nsid w:val="5E7614D0"/>
    <w:multiLevelType w:val="hybridMultilevel"/>
    <w:tmpl w:val="53463F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613027C2"/>
    <w:multiLevelType w:val="hybridMultilevel"/>
    <w:tmpl w:val="6122D50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6" w15:restartNumberingAfterBreak="0">
    <w:nsid w:val="65180500"/>
    <w:multiLevelType w:val="hybridMultilevel"/>
    <w:tmpl w:val="F6FA562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7" w15:restartNumberingAfterBreak="0">
    <w:nsid w:val="675C0761"/>
    <w:multiLevelType w:val="hybridMultilevel"/>
    <w:tmpl w:val="7D8C01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67B31233"/>
    <w:multiLevelType w:val="hybridMultilevel"/>
    <w:tmpl w:val="C750BE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69C74E3D"/>
    <w:multiLevelType w:val="hybridMultilevel"/>
    <w:tmpl w:val="7DE667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6B7C53A4"/>
    <w:multiLevelType w:val="hybridMultilevel"/>
    <w:tmpl w:val="146E0F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1" w15:restartNumberingAfterBreak="0">
    <w:nsid w:val="6DB51716"/>
    <w:multiLevelType w:val="hybridMultilevel"/>
    <w:tmpl w:val="D7768B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6F793781"/>
    <w:multiLevelType w:val="hybridMultilevel"/>
    <w:tmpl w:val="E014F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70C46FF7"/>
    <w:multiLevelType w:val="hybridMultilevel"/>
    <w:tmpl w:val="CB6A3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71CA1712"/>
    <w:multiLevelType w:val="hybridMultilevel"/>
    <w:tmpl w:val="5D6C58FA"/>
    <w:lvl w:ilvl="0" w:tplc="AAD42E40">
      <w:start w:val="1"/>
      <w:numFmt w:val="bullet"/>
      <w:lvlText w:val="•"/>
      <w:lvlJc w:val="left"/>
      <w:pPr>
        <w:ind w:left="1140" w:hanging="420"/>
      </w:pPr>
      <w:rPr>
        <w:rFonts w:ascii="Arial" w:hAnsi="Arial" w:cs="Times New Roman" w:hint="default"/>
      </w:rPr>
    </w:lvl>
    <w:lvl w:ilvl="1" w:tplc="FA4603F4">
      <w:start w:val="3077"/>
      <w:numFmt w:val="bullet"/>
      <w:lvlText w:val="−"/>
      <w:lvlJc w:val="left"/>
      <w:pPr>
        <w:ind w:left="1560" w:hanging="420"/>
      </w:pPr>
      <w:rPr>
        <w:rFonts w:ascii="Calibri" w:hAnsi="Calibri"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5" w15:restartNumberingAfterBreak="0">
    <w:nsid w:val="721026A3"/>
    <w:multiLevelType w:val="hybridMultilevel"/>
    <w:tmpl w:val="CA268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74011736"/>
    <w:multiLevelType w:val="hybridMultilevel"/>
    <w:tmpl w:val="877AE2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7" w15:restartNumberingAfterBreak="0">
    <w:nsid w:val="77682B4F"/>
    <w:multiLevelType w:val="hybridMultilevel"/>
    <w:tmpl w:val="3FECC3EC"/>
    <w:lvl w:ilvl="0" w:tplc="AC444BEA">
      <w:start w:val="1"/>
      <w:numFmt w:val="bullet"/>
      <w:lvlText w:val="•"/>
      <w:lvlJc w:val="left"/>
      <w:pPr>
        <w:tabs>
          <w:tab w:val="num" w:pos="720"/>
        </w:tabs>
        <w:ind w:left="720" w:hanging="360"/>
      </w:pPr>
      <w:rPr>
        <w:rFonts w:ascii="Arial" w:hAnsi="Arial" w:hint="default"/>
      </w:rPr>
    </w:lvl>
    <w:lvl w:ilvl="1" w:tplc="C286183C">
      <w:start w:val="178"/>
      <w:numFmt w:val="bullet"/>
      <w:lvlText w:val="•"/>
      <w:lvlJc w:val="left"/>
      <w:pPr>
        <w:tabs>
          <w:tab w:val="num" w:pos="1440"/>
        </w:tabs>
        <w:ind w:left="1440" w:hanging="360"/>
      </w:pPr>
      <w:rPr>
        <w:rFonts w:ascii="Arial" w:hAnsi="Arial" w:hint="default"/>
      </w:rPr>
    </w:lvl>
    <w:lvl w:ilvl="2" w:tplc="F49EF77A" w:tentative="1">
      <w:start w:val="1"/>
      <w:numFmt w:val="bullet"/>
      <w:lvlText w:val="•"/>
      <w:lvlJc w:val="left"/>
      <w:pPr>
        <w:tabs>
          <w:tab w:val="num" w:pos="2160"/>
        </w:tabs>
        <w:ind w:left="2160" w:hanging="360"/>
      </w:pPr>
      <w:rPr>
        <w:rFonts w:ascii="Arial" w:hAnsi="Arial" w:hint="default"/>
      </w:rPr>
    </w:lvl>
    <w:lvl w:ilvl="3" w:tplc="9058F6A0" w:tentative="1">
      <w:start w:val="1"/>
      <w:numFmt w:val="bullet"/>
      <w:lvlText w:val="•"/>
      <w:lvlJc w:val="left"/>
      <w:pPr>
        <w:tabs>
          <w:tab w:val="num" w:pos="2880"/>
        </w:tabs>
        <w:ind w:left="2880" w:hanging="360"/>
      </w:pPr>
      <w:rPr>
        <w:rFonts w:ascii="Arial" w:hAnsi="Arial" w:hint="default"/>
      </w:rPr>
    </w:lvl>
    <w:lvl w:ilvl="4" w:tplc="137CC2B4" w:tentative="1">
      <w:start w:val="1"/>
      <w:numFmt w:val="bullet"/>
      <w:lvlText w:val="•"/>
      <w:lvlJc w:val="left"/>
      <w:pPr>
        <w:tabs>
          <w:tab w:val="num" w:pos="3600"/>
        </w:tabs>
        <w:ind w:left="3600" w:hanging="360"/>
      </w:pPr>
      <w:rPr>
        <w:rFonts w:ascii="Arial" w:hAnsi="Arial" w:hint="default"/>
      </w:rPr>
    </w:lvl>
    <w:lvl w:ilvl="5" w:tplc="FB1AB566" w:tentative="1">
      <w:start w:val="1"/>
      <w:numFmt w:val="bullet"/>
      <w:lvlText w:val="•"/>
      <w:lvlJc w:val="left"/>
      <w:pPr>
        <w:tabs>
          <w:tab w:val="num" w:pos="4320"/>
        </w:tabs>
        <w:ind w:left="4320" w:hanging="360"/>
      </w:pPr>
      <w:rPr>
        <w:rFonts w:ascii="Arial" w:hAnsi="Arial" w:hint="default"/>
      </w:rPr>
    </w:lvl>
    <w:lvl w:ilvl="6" w:tplc="938CE872" w:tentative="1">
      <w:start w:val="1"/>
      <w:numFmt w:val="bullet"/>
      <w:lvlText w:val="•"/>
      <w:lvlJc w:val="left"/>
      <w:pPr>
        <w:tabs>
          <w:tab w:val="num" w:pos="5040"/>
        </w:tabs>
        <w:ind w:left="5040" w:hanging="360"/>
      </w:pPr>
      <w:rPr>
        <w:rFonts w:ascii="Arial" w:hAnsi="Arial" w:hint="default"/>
      </w:rPr>
    </w:lvl>
    <w:lvl w:ilvl="7" w:tplc="1BF00CCC" w:tentative="1">
      <w:start w:val="1"/>
      <w:numFmt w:val="bullet"/>
      <w:lvlText w:val="•"/>
      <w:lvlJc w:val="left"/>
      <w:pPr>
        <w:tabs>
          <w:tab w:val="num" w:pos="5760"/>
        </w:tabs>
        <w:ind w:left="5760" w:hanging="360"/>
      </w:pPr>
      <w:rPr>
        <w:rFonts w:ascii="Arial" w:hAnsi="Arial" w:hint="default"/>
      </w:rPr>
    </w:lvl>
    <w:lvl w:ilvl="8" w:tplc="6A24446E"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77721195"/>
    <w:multiLevelType w:val="hybridMultilevel"/>
    <w:tmpl w:val="6F4A08B6"/>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69" w15:restartNumberingAfterBreak="0">
    <w:nsid w:val="79F5110E"/>
    <w:multiLevelType w:val="hybridMultilevel"/>
    <w:tmpl w:val="BDF625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A4911B0"/>
    <w:multiLevelType w:val="hybridMultilevel"/>
    <w:tmpl w:val="A0402C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AF55AF5"/>
    <w:multiLevelType w:val="hybridMultilevel"/>
    <w:tmpl w:val="78F24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55"/>
  </w:num>
  <w:num w:numId="3">
    <w:abstractNumId w:val="29"/>
  </w:num>
  <w:num w:numId="4">
    <w:abstractNumId w:val="72"/>
  </w:num>
  <w:num w:numId="5">
    <w:abstractNumId w:val="50"/>
  </w:num>
  <w:num w:numId="6">
    <w:abstractNumId w:val="47"/>
  </w:num>
  <w:num w:numId="7">
    <w:abstractNumId w:val="24"/>
  </w:num>
  <w:num w:numId="8">
    <w:abstractNumId w:val="66"/>
  </w:num>
  <w:num w:numId="9">
    <w:abstractNumId w:val="26"/>
  </w:num>
  <w:num w:numId="10">
    <w:abstractNumId w:val="44"/>
  </w:num>
  <w:num w:numId="11">
    <w:abstractNumId w:val="51"/>
  </w:num>
  <w:num w:numId="12">
    <w:abstractNumId w:val="43"/>
  </w:num>
  <w:num w:numId="13">
    <w:abstractNumId w:val="25"/>
  </w:num>
  <w:num w:numId="14">
    <w:abstractNumId w:val="59"/>
  </w:num>
  <w:num w:numId="15">
    <w:abstractNumId w:val="13"/>
  </w:num>
  <w:num w:numId="16">
    <w:abstractNumId w:val="61"/>
  </w:num>
  <w:num w:numId="17">
    <w:abstractNumId w:val="8"/>
  </w:num>
  <w:num w:numId="18">
    <w:abstractNumId w:val="19"/>
  </w:num>
  <w:num w:numId="19">
    <w:abstractNumId w:val="63"/>
  </w:num>
  <w:num w:numId="20">
    <w:abstractNumId w:val="65"/>
  </w:num>
  <w:num w:numId="21">
    <w:abstractNumId w:val="40"/>
  </w:num>
  <w:num w:numId="22">
    <w:abstractNumId w:val="57"/>
  </w:num>
  <w:num w:numId="23">
    <w:abstractNumId w:val="69"/>
  </w:num>
  <w:num w:numId="24">
    <w:abstractNumId w:val="38"/>
  </w:num>
  <w:num w:numId="25">
    <w:abstractNumId w:val="53"/>
  </w:num>
  <w:num w:numId="26">
    <w:abstractNumId w:val="35"/>
  </w:num>
  <w:num w:numId="27">
    <w:abstractNumId w:val="18"/>
  </w:num>
  <w:num w:numId="28">
    <w:abstractNumId w:val="56"/>
  </w:num>
  <w:num w:numId="29">
    <w:abstractNumId w:val="33"/>
  </w:num>
  <w:num w:numId="30">
    <w:abstractNumId w:val="14"/>
  </w:num>
  <w:num w:numId="31">
    <w:abstractNumId w:val="6"/>
  </w:num>
  <w:num w:numId="32">
    <w:abstractNumId w:val="11"/>
  </w:num>
  <w:num w:numId="33">
    <w:abstractNumId w:val="17"/>
  </w:num>
  <w:num w:numId="34">
    <w:abstractNumId w:val="64"/>
  </w:num>
  <w:num w:numId="35">
    <w:abstractNumId w:val="42"/>
  </w:num>
  <w:num w:numId="36">
    <w:abstractNumId w:val="21"/>
  </w:num>
  <w:num w:numId="37">
    <w:abstractNumId w:val="10"/>
  </w:num>
  <w:num w:numId="38">
    <w:abstractNumId w:val="30"/>
  </w:num>
  <w:num w:numId="39">
    <w:abstractNumId w:val="23"/>
  </w:num>
  <w:num w:numId="40">
    <w:abstractNumId w:val="45"/>
  </w:num>
  <w:num w:numId="41">
    <w:abstractNumId w:val="3"/>
  </w:num>
  <w:num w:numId="42">
    <w:abstractNumId w:val="5"/>
  </w:num>
  <w:num w:numId="43">
    <w:abstractNumId w:val="7"/>
  </w:num>
  <w:num w:numId="44">
    <w:abstractNumId w:val="68"/>
  </w:num>
  <w:num w:numId="45">
    <w:abstractNumId w:val="4"/>
  </w:num>
  <w:num w:numId="46">
    <w:abstractNumId w:val="27"/>
  </w:num>
  <w:num w:numId="47">
    <w:abstractNumId w:val="1"/>
  </w:num>
  <w:num w:numId="48">
    <w:abstractNumId w:val="71"/>
  </w:num>
  <w:num w:numId="49">
    <w:abstractNumId w:val="46"/>
  </w:num>
  <w:num w:numId="50">
    <w:abstractNumId w:val="39"/>
  </w:num>
  <w:num w:numId="51">
    <w:abstractNumId w:val="32"/>
  </w:num>
  <w:num w:numId="52">
    <w:abstractNumId w:val="15"/>
  </w:num>
  <w:num w:numId="53">
    <w:abstractNumId w:val="20"/>
  </w:num>
  <w:num w:numId="54">
    <w:abstractNumId w:val="70"/>
  </w:num>
  <w:num w:numId="55">
    <w:abstractNumId w:val="9"/>
  </w:num>
  <w:num w:numId="56">
    <w:abstractNumId w:val="12"/>
  </w:num>
  <w:num w:numId="57">
    <w:abstractNumId w:val="16"/>
  </w:num>
  <w:num w:numId="58">
    <w:abstractNumId w:val="28"/>
  </w:num>
  <w:num w:numId="59">
    <w:abstractNumId w:val="62"/>
  </w:num>
  <w:num w:numId="60">
    <w:abstractNumId w:val="31"/>
  </w:num>
  <w:num w:numId="61">
    <w:abstractNumId w:val="48"/>
  </w:num>
  <w:num w:numId="62">
    <w:abstractNumId w:val="37"/>
  </w:num>
  <w:num w:numId="63">
    <w:abstractNumId w:val="34"/>
  </w:num>
  <w:num w:numId="64">
    <w:abstractNumId w:val="49"/>
  </w:num>
  <w:num w:numId="65">
    <w:abstractNumId w:val="2"/>
  </w:num>
  <w:num w:numId="66">
    <w:abstractNumId w:val="58"/>
  </w:num>
  <w:num w:numId="67">
    <w:abstractNumId w:val="52"/>
  </w:num>
  <w:num w:numId="68">
    <w:abstractNumId w:val="36"/>
  </w:num>
  <w:num w:numId="69">
    <w:abstractNumId w:val="54"/>
  </w:num>
  <w:num w:numId="70">
    <w:abstractNumId w:val="60"/>
  </w:num>
  <w:num w:numId="71">
    <w:abstractNumId w:val="67"/>
  </w:num>
  <w:num w:numId="72">
    <w:abstractNumId w:val="22"/>
  </w:num>
  <w:num w:numId="73">
    <w:abstractNumId w:val="41"/>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doNotDisplayPageBoundaries/>
  <w:bordersDoNotSurroundHeader/>
  <w:bordersDoNotSurroundFooter/>
  <w:hideSpellingErrors/>
  <w:hideGrammaticalErrors/>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ko-KR" w:vendorID="64" w:dllVersion="5" w:nlCheck="1" w:checkStyle="1"/>
  <w:activeWritingStyle w:appName="MSWord" w:lang="zh-CN" w:vendorID="64" w:dllVersion="5" w:nlCheck="1" w:checkStyle="1"/>
  <w:activeWritingStyle w:appName="MSWord" w:lang="zh-CN" w:vendorID="64" w:dllVersion="0" w:nlCheck="1" w:checkStyle="1"/>
  <w:activeWritingStyle w:appName="MSWord" w:lang="ja-JP" w:vendorID="64" w:dllVersion="6" w:nlCheck="1" w:checkStyle="1"/>
  <w:activeWritingStyle w:appName="MSWord" w:lang="en-AU"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36917"/>
    <w:rsid w:val="000000D2"/>
    <w:rsid w:val="00000156"/>
    <w:rsid w:val="00000204"/>
    <w:rsid w:val="0000022B"/>
    <w:rsid w:val="000004A4"/>
    <w:rsid w:val="00000594"/>
    <w:rsid w:val="000007D7"/>
    <w:rsid w:val="00000924"/>
    <w:rsid w:val="00000D49"/>
    <w:rsid w:val="000010AD"/>
    <w:rsid w:val="0000168F"/>
    <w:rsid w:val="00001837"/>
    <w:rsid w:val="00001BCB"/>
    <w:rsid w:val="00001BF1"/>
    <w:rsid w:val="0000228E"/>
    <w:rsid w:val="00002536"/>
    <w:rsid w:val="0000255B"/>
    <w:rsid w:val="0000269E"/>
    <w:rsid w:val="00002AFC"/>
    <w:rsid w:val="00003973"/>
    <w:rsid w:val="00003A56"/>
    <w:rsid w:val="00003F7F"/>
    <w:rsid w:val="000041B5"/>
    <w:rsid w:val="0000447C"/>
    <w:rsid w:val="000044B4"/>
    <w:rsid w:val="00004C7C"/>
    <w:rsid w:val="00004DDA"/>
    <w:rsid w:val="000052A0"/>
    <w:rsid w:val="0000530F"/>
    <w:rsid w:val="00005B74"/>
    <w:rsid w:val="00005C60"/>
    <w:rsid w:val="0000600D"/>
    <w:rsid w:val="00006066"/>
    <w:rsid w:val="0000690C"/>
    <w:rsid w:val="00006D37"/>
    <w:rsid w:val="00007533"/>
    <w:rsid w:val="00007AD6"/>
    <w:rsid w:val="00007AE0"/>
    <w:rsid w:val="00007F20"/>
    <w:rsid w:val="0001012D"/>
    <w:rsid w:val="0001038D"/>
    <w:rsid w:val="00010B6C"/>
    <w:rsid w:val="0001186C"/>
    <w:rsid w:val="00011941"/>
    <w:rsid w:val="00012005"/>
    <w:rsid w:val="0001241A"/>
    <w:rsid w:val="0001243E"/>
    <w:rsid w:val="0001251B"/>
    <w:rsid w:val="0001297C"/>
    <w:rsid w:val="00012DFF"/>
    <w:rsid w:val="00012E98"/>
    <w:rsid w:val="000139A9"/>
    <w:rsid w:val="00013B31"/>
    <w:rsid w:val="00014934"/>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464"/>
    <w:rsid w:val="000207C3"/>
    <w:rsid w:val="000208F2"/>
    <w:rsid w:val="00020D76"/>
    <w:rsid w:val="00021469"/>
    <w:rsid w:val="00021545"/>
    <w:rsid w:val="000216F1"/>
    <w:rsid w:val="00021925"/>
    <w:rsid w:val="000219CD"/>
    <w:rsid w:val="00021AF7"/>
    <w:rsid w:val="00022E12"/>
    <w:rsid w:val="000233B7"/>
    <w:rsid w:val="00023F98"/>
    <w:rsid w:val="00024132"/>
    <w:rsid w:val="000243FB"/>
    <w:rsid w:val="00024474"/>
    <w:rsid w:val="0002447B"/>
    <w:rsid w:val="00024F14"/>
    <w:rsid w:val="00025658"/>
    <w:rsid w:val="00025B78"/>
    <w:rsid w:val="00025D34"/>
    <w:rsid w:val="00025D3B"/>
    <w:rsid w:val="00025F9F"/>
    <w:rsid w:val="000260A2"/>
    <w:rsid w:val="000269BA"/>
    <w:rsid w:val="0002724D"/>
    <w:rsid w:val="0002784C"/>
    <w:rsid w:val="0002786C"/>
    <w:rsid w:val="0002789D"/>
    <w:rsid w:val="0003016F"/>
    <w:rsid w:val="0003024D"/>
    <w:rsid w:val="00031515"/>
    <w:rsid w:val="00031738"/>
    <w:rsid w:val="000319C0"/>
    <w:rsid w:val="00031A54"/>
    <w:rsid w:val="00031B8A"/>
    <w:rsid w:val="00032082"/>
    <w:rsid w:val="00032415"/>
    <w:rsid w:val="00032526"/>
    <w:rsid w:val="000325D4"/>
    <w:rsid w:val="00032AE3"/>
    <w:rsid w:val="00032E59"/>
    <w:rsid w:val="00033161"/>
    <w:rsid w:val="00033641"/>
    <w:rsid w:val="000339FC"/>
    <w:rsid w:val="00033AEC"/>
    <w:rsid w:val="00033E6D"/>
    <w:rsid w:val="00034252"/>
    <w:rsid w:val="00034A93"/>
    <w:rsid w:val="00034DAA"/>
    <w:rsid w:val="00034E72"/>
    <w:rsid w:val="00035038"/>
    <w:rsid w:val="0003518B"/>
    <w:rsid w:val="00035722"/>
    <w:rsid w:val="00035725"/>
    <w:rsid w:val="000359C9"/>
    <w:rsid w:val="00036917"/>
    <w:rsid w:val="00036DA7"/>
    <w:rsid w:val="00036F2E"/>
    <w:rsid w:val="000373FB"/>
    <w:rsid w:val="000375DB"/>
    <w:rsid w:val="0003786D"/>
    <w:rsid w:val="0003793A"/>
    <w:rsid w:val="00037AAB"/>
    <w:rsid w:val="00037B95"/>
    <w:rsid w:val="00037BEB"/>
    <w:rsid w:val="00037C18"/>
    <w:rsid w:val="00037D20"/>
    <w:rsid w:val="00037E51"/>
    <w:rsid w:val="00037E57"/>
    <w:rsid w:val="000403DE"/>
    <w:rsid w:val="000403E5"/>
    <w:rsid w:val="0004042E"/>
    <w:rsid w:val="000404A6"/>
    <w:rsid w:val="00040A7F"/>
    <w:rsid w:val="000414D2"/>
    <w:rsid w:val="00041699"/>
    <w:rsid w:val="00041715"/>
    <w:rsid w:val="00041BF0"/>
    <w:rsid w:val="00041C5B"/>
    <w:rsid w:val="000426D3"/>
    <w:rsid w:val="00043CE6"/>
    <w:rsid w:val="00043E91"/>
    <w:rsid w:val="00044335"/>
    <w:rsid w:val="000445C0"/>
    <w:rsid w:val="000448D1"/>
    <w:rsid w:val="00044B96"/>
    <w:rsid w:val="00045994"/>
    <w:rsid w:val="00045AE2"/>
    <w:rsid w:val="00045E79"/>
    <w:rsid w:val="0004620F"/>
    <w:rsid w:val="00046576"/>
    <w:rsid w:val="00046724"/>
    <w:rsid w:val="00046BD6"/>
    <w:rsid w:val="00046C36"/>
    <w:rsid w:val="000470DB"/>
    <w:rsid w:val="000473AF"/>
    <w:rsid w:val="000474F1"/>
    <w:rsid w:val="00047C54"/>
    <w:rsid w:val="00047E01"/>
    <w:rsid w:val="00047EB1"/>
    <w:rsid w:val="000501EB"/>
    <w:rsid w:val="000503D2"/>
    <w:rsid w:val="000507A0"/>
    <w:rsid w:val="000507E8"/>
    <w:rsid w:val="00050BAA"/>
    <w:rsid w:val="00050E14"/>
    <w:rsid w:val="00051485"/>
    <w:rsid w:val="000514EA"/>
    <w:rsid w:val="000516A3"/>
    <w:rsid w:val="00051FC2"/>
    <w:rsid w:val="0005222A"/>
    <w:rsid w:val="00052465"/>
    <w:rsid w:val="00052AC1"/>
    <w:rsid w:val="00052BE7"/>
    <w:rsid w:val="00052D2F"/>
    <w:rsid w:val="00052F1A"/>
    <w:rsid w:val="00053095"/>
    <w:rsid w:val="0005380A"/>
    <w:rsid w:val="00053AB7"/>
    <w:rsid w:val="00054622"/>
    <w:rsid w:val="00054CED"/>
    <w:rsid w:val="00055087"/>
    <w:rsid w:val="000550B8"/>
    <w:rsid w:val="000553DE"/>
    <w:rsid w:val="00055447"/>
    <w:rsid w:val="00055F29"/>
    <w:rsid w:val="00056631"/>
    <w:rsid w:val="000568E2"/>
    <w:rsid w:val="0005703C"/>
    <w:rsid w:val="00057063"/>
    <w:rsid w:val="000571CE"/>
    <w:rsid w:val="00057481"/>
    <w:rsid w:val="000578B8"/>
    <w:rsid w:val="00057A0E"/>
    <w:rsid w:val="00057A56"/>
    <w:rsid w:val="00057C70"/>
    <w:rsid w:val="00057F42"/>
    <w:rsid w:val="0006006F"/>
    <w:rsid w:val="00060523"/>
    <w:rsid w:val="0006091A"/>
    <w:rsid w:val="00060B82"/>
    <w:rsid w:val="00060EB2"/>
    <w:rsid w:val="00060F19"/>
    <w:rsid w:val="0006106B"/>
    <w:rsid w:val="00061140"/>
    <w:rsid w:val="000616EA"/>
    <w:rsid w:val="00062229"/>
    <w:rsid w:val="00062E39"/>
    <w:rsid w:val="00062E9D"/>
    <w:rsid w:val="00063776"/>
    <w:rsid w:val="00063798"/>
    <w:rsid w:val="00063894"/>
    <w:rsid w:val="00063997"/>
    <w:rsid w:val="00064B5D"/>
    <w:rsid w:val="00064EF5"/>
    <w:rsid w:val="00065379"/>
    <w:rsid w:val="0006550B"/>
    <w:rsid w:val="00065E11"/>
    <w:rsid w:val="0006602B"/>
    <w:rsid w:val="000666D5"/>
    <w:rsid w:val="00066C0C"/>
    <w:rsid w:val="00066EA6"/>
    <w:rsid w:val="00066FD7"/>
    <w:rsid w:val="000674FC"/>
    <w:rsid w:val="00067622"/>
    <w:rsid w:val="00067AD3"/>
    <w:rsid w:val="00067B66"/>
    <w:rsid w:val="00067C0A"/>
    <w:rsid w:val="00070323"/>
    <w:rsid w:val="00070673"/>
    <w:rsid w:val="000706B3"/>
    <w:rsid w:val="00070BD1"/>
    <w:rsid w:val="00071382"/>
    <w:rsid w:val="00071521"/>
    <w:rsid w:val="00071562"/>
    <w:rsid w:val="00071987"/>
    <w:rsid w:val="000719B5"/>
    <w:rsid w:val="00071AAC"/>
    <w:rsid w:val="00071BE3"/>
    <w:rsid w:val="00071D02"/>
    <w:rsid w:val="00071D9C"/>
    <w:rsid w:val="0007253E"/>
    <w:rsid w:val="000725F2"/>
    <w:rsid w:val="00072998"/>
    <w:rsid w:val="00072BE4"/>
    <w:rsid w:val="00073046"/>
    <w:rsid w:val="000733C3"/>
    <w:rsid w:val="00073891"/>
    <w:rsid w:val="00073C77"/>
    <w:rsid w:val="00074417"/>
    <w:rsid w:val="000744DC"/>
    <w:rsid w:val="000751FB"/>
    <w:rsid w:val="00075498"/>
    <w:rsid w:val="00075800"/>
    <w:rsid w:val="0007585B"/>
    <w:rsid w:val="00075C87"/>
    <w:rsid w:val="0007603A"/>
    <w:rsid w:val="000761E9"/>
    <w:rsid w:val="0007686D"/>
    <w:rsid w:val="00076DD7"/>
    <w:rsid w:val="00076FB4"/>
    <w:rsid w:val="000779A9"/>
    <w:rsid w:val="00077FFC"/>
    <w:rsid w:val="000808D4"/>
    <w:rsid w:val="00080ABB"/>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BF4"/>
    <w:rsid w:val="00083DE3"/>
    <w:rsid w:val="000840C3"/>
    <w:rsid w:val="000848F9"/>
    <w:rsid w:val="00084B36"/>
    <w:rsid w:val="00084BBC"/>
    <w:rsid w:val="00084FF3"/>
    <w:rsid w:val="000850E1"/>
    <w:rsid w:val="00085A9F"/>
    <w:rsid w:val="00085AEE"/>
    <w:rsid w:val="00085BD4"/>
    <w:rsid w:val="00085C27"/>
    <w:rsid w:val="00085E8B"/>
    <w:rsid w:val="0008617D"/>
    <w:rsid w:val="00086246"/>
    <w:rsid w:val="000865C7"/>
    <w:rsid w:val="0008673D"/>
    <w:rsid w:val="00086C10"/>
    <w:rsid w:val="00086D89"/>
    <w:rsid w:val="00087061"/>
    <w:rsid w:val="000875FB"/>
    <w:rsid w:val="0008771A"/>
    <w:rsid w:val="00087C6A"/>
    <w:rsid w:val="00087F5E"/>
    <w:rsid w:val="000900C9"/>
    <w:rsid w:val="00090984"/>
    <w:rsid w:val="000910C5"/>
    <w:rsid w:val="00091419"/>
    <w:rsid w:val="0009178C"/>
    <w:rsid w:val="00091A61"/>
    <w:rsid w:val="00091BF1"/>
    <w:rsid w:val="00091BF6"/>
    <w:rsid w:val="00091C02"/>
    <w:rsid w:val="00091CC6"/>
    <w:rsid w:val="000921FC"/>
    <w:rsid w:val="00092268"/>
    <w:rsid w:val="00092A88"/>
    <w:rsid w:val="00092BE4"/>
    <w:rsid w:val="00092D77"/>
    <w:rsid w:val="00092FFD"/>
    <w:rsid w:val="000938BD"/>
    <w:rsid w:val="00093955"/>
    <w:rsid w:val="00093E83"/>
    <w:rsid w:val="00093EFE"/>
    <w:rsid w:val="00093F84"/>
    <w:rsid w:val="000945DA"/>
    <w:rsid w:val="00094631"/>
    <w:rsid w:val="00094903"/>
    <w:rsid w:val="0009490A"/>
    <w:rsid w:val="00095181"/>
    <w:rsid w:val="000951A1"/>
    <w:rsid w:val="0009523E"/>
    <w:rsid w:val="000956CC"/>
    <w:rsid w:val="00095BD4"/>
    <w:rsid w:val="000961F5"/>
    <w:rsid w:val="000966A3"/>
    <w:rsid w:val="00096785"/>
    <w:rsid w:val="00096C08"/>
    <w:rsid w:val="00097021"/>
    <w:rsid w:val="000973E8"/>
    <w:rsid w:val="0009747A"/>
    <w:rsid w:val="00097E0F"/>
    <w:rsid w:val="000A0315"/>
    <w:rsid w:val="000A033B"/>
    <w:rsid w:val="000A053B"/>
    <w:rsid w:val="000A07F6"/>
    <w:rsid w:val="000A0907"/>
    <w:rsid w:val="000A0A85"/>
    <w:rsid w:val="000A0C1E"/>
    <w:rsid w:val="000A0C59"/>
    <w:rsid w:val="000A0D90"/>
    <w:rsid w:val="000A0F1E"/>
    <w:rsid w:val="000A101B"/>
    <w:rsid w:val="000A104D"/>
    <w:rsid w:val="000A15CA"/>
    <w:rsid w:val="000A1D38"/>
    <w:rsid w:val="000A1F07"/>
    <w:rsid w:val="000A1FAE"/>
    <w:rsid w:val="000A22AF"/>
    <w:rsid w:val="000A2306"/>
    <w:rsid w:val="000A2589"/>
    <w:rsid w:val="000A262A"/>
    <w:rsid w:val="000A2919"/>
    <w:rsid w:val="000A2C89"/>
    <w:rsid w:val="000A2E47"/>
    <w:rsid w:val="000A35A9"/>
    <w:rsid w:val="000A3672"/>
    <w:rsid w:val="000A3E50"/>
    <w:rsid w:val="000A4F30"/>
    <w:rsid w:val="000A51B5"/>
    <w:rsid w:val="000A5826"/>
    <w:rsid w:val="000A5863"/>
    <w:rsid w:val="000A62D0"/>
    <w:rsid w:val="000A638D"/>
    <w:rsid w:val="000A6C99"/>
    <w:rsid w:val="000A7054"/>
    <w:rsid w:val="000A73B9"/>
    <w:rsid w:val="000A74DA"/>
    <w:rsid w:val="000A7564"/>
    <w:rsid w:val="000A76FF"/>
    <w:rsid w:val="000A7920"/>
    <w:rsid w:val="000A7CC2"/>
    <w:rsid w:val="000A7CF2"/>
    <w:rsid w:val="000A7FCA"/>
    <w:rsid w:val="000B07BE"/>
    <w:rsid w:val="000B09C2"/>
    <w:rsid w:val="000B1298"/>
    <w:rsid w:val="000B1458"/>
    <w:rsid w:val="000B16EB"/>
    <w:rsid w:val="000B1BDB"/>
    <w:rsid w:val="000B22BC"/>
    <w:rsid w:val="000B244F"/>
    <w:rsid w:val="000B265B"/>
    <w:rsid w:val="000B2B16"/>
    <w:rsid w:val="000B31EE"/>
    <w:rsid w:val="000B4010"/>
    <w:rsid w:val="000B4059"/>
    <w:rsid w:val="000B442C"/>
    <w:rsid w:val="000B4477"/>
    <w:rsid w:val="000B46A2"/>
    <w:rsid w:val="000B4E07"/>
    <w:rsid w:val="000B5311"/>
    <w:rsid w:val="000B540E"/>
    <w:rsid w:val="000B5623"/>
    <w:rsid w:val="000B57BE"/>
    <w:rsid w:val="000B5B89"/>
    <w:rsid w:val="000B6737"/>
    <w:rsid w:val="000B681A"/>
    <w:rsid w:val="000B691B"/>
    <w:rsid w:val="000B6B1D"/>
    <w:rsid w:val="000B7F6F"/>
    <w:rsid w:val="000C0010"/>
    <w:rsid w:val="000C01E9"/>
    <w:rsid w:val="000C0735"/>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A89"/>
    <w:rsid w:val="000C5F37"/>
    <w:rsid w:val="000C5F42"/>
    <w:rsid w:val="000C664F"/>
    <w:rsid w:val="000C6981"/>
    <w:rsid w:val="000C735F"/>
    <w:rsid w:val="000C76AD"/>
    <w:rsid w:val="000C7705"/>
    <w:rsid w:val="000D00B7"/>
    <w:rsid w:val="000D0184"/>
    <w:rsid w:val="000D0461"/>
    <w:rsid w:val="000D0465"/>
    <w:rsid w:val="000D0F12"/>
    <w:rsid w:val="000D0F6A"/>
    <w:rsid w:val="000D11BF"/>
    <w:rsid w:val="000D1543"/>
    <w:rsid w:val="000D15BE"/>
    <w:rsid w:val="000D243E"/>
    <w:rsid w:val="000D26B1"/>
    <w:rsid w:val="000D2BBB"/>
    <w:rsid w:val="000D3029"/>
    <w:rsid w:val="000D3567"/>
    <w:rsid w:val="000D3C4A"/>
    <w:rsid w:val="000D3C58"/>
    <w:rsid w:val="000D4294"/>
    <w:rsid w:val="000D4832"/>
    <w:rsid w:val="000D4D06"/>
    <w:rsid w:val="000D4E5A"/>
    <w:rsid w:val="000D4F4F"/>
    <w:rsid w:val="000D54AA"/>
    <w:rsid w:val="000D571C"/>
    <w:rsid w:val="000D5734"/>
    <w:rsid w:val="000D5A23"/>
    <w:rsid w:val="000D5DC4"/>
    <w:rsid w:val="000D5EDA"/>
    <w:rsid w:val="000D6004"/>
    <w:rsid w:val="000D6509"/>
    <w:rsid w:val="000D6548"/>
    <w:rsid w:val="000D6B81"/>
    <w:rsid w:val="000D6FD8"/>
    <w:rsid w:val="000D7D6C"/>
    <w:rsid w:val="000D7E41"/>
    <w:rsid w:val="000E0145"/>
    <w:rsid w:val="000E0529"/>
    <w:rsid w:val="000E056E"/>
    <w:rsid w:val="000E070C"/>
    <w:rsid w:val="000E0751"/>
    <w:rsid w:val="000E1120"/>
    <w:rsid w:val="000E1A54"/>
    <w:rsid w:val="000E1B84"/>
    <w:rsid w:val="000E207F"/>
    <w:rsid w:val="000E2243"/>
    <w:rsid w:val="000E263F"/>
    <w:rsid w:val="000E2957"/>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5EA3"/>
    <w:rsid w:val="000E620A"/>
    <w:rsid w:val="000E6571"/>
    <w:rsid w:val="000E6653"/>
    <w:rsid w:val="000E6716"/>
    <w:rsid w:val="000E7E07"/>
    <w:rsid w:val="000F0059"/>
    <w:rsid w:val="000F01EC"/>
    <w:rsid w:val="000F04D8"/>
    <w:rsid w:val="000F095C"/>
    <w:rsid w:val="000F0B03"/>
    <w:rsid w:val="000F0E36"/>
    <w:rsid w:val="000F1962"/>
    <w:rsid w:val="000F1C51"/>
    <w:rsid w:val="000F1DE3"/>
    <w:rsid w:val="000F1EBD"/>
    <w:rsid w:val="000F1FA9"/>
    <w:rsid w:val="000F256C"/>
    <w:rsid w:val="000F27F8"/>
    <w:rsid w:val="000F2C7F"/>
    <w:rsid w:val="000F2C9D"/>
    <w:rsid w:val="000F2CFC"/>
    <w:rsid w:val="000F2E02"/>
    <w:rsid w:val="000F3125"/>
    <w:rsid w:val="000F3221"/>
    <w:rsid w:val="000F336B"/>
    <w:rsid w:val="000F357C"/>
    <w:rsid w:val="000F3A57"/>
    <w:rsid w:val="000F3F41"/>
    <w:rsid w:val="000F4501"/>
    <w:rsid w:val="000F45A0"/>
    <w:rsid w:val="000F4662"/>
    <w:rsid w:val="000F470C"/>
    <w:rsid w:val="000F4A86"/>
    <w:rsid w:val="000F4D77"/>
    <w:rsid w:val="000F4E98"/>
    <w:rsid w:val="000F4EFA"/>
    <w:rsid w:val="000F5186"/>
    <w:rsid w:val="000F5212"/>
    <w:rsid w:val="000F61A9"/>
    <w:rsid w:val="000F63BD"/>
    <w:rsid w:val="000F649A"/>
    <w:rsid w:val="000F64C4"/>
    <w:rsid w:val="000F6598"/>
    <w:rsid w:val="000F706B"/>
    <w:rsid w:val="000F7912"/>
    <w:rsid w:val="000F7BBB"/>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968"/>
    <w:rsid w:val="00103BE0"/>
    <w:rsid w:val="00103D0C"/>
    <w:rsid w:val="00103D3A"/>
    <w:rsid w:val="00104275"/>
    <w:rsid w:val="0010439D"/>
    <w:rsid w:val="00104416"/>
    <w:rsid w:val="00104568"/>
    <w:rsid w:val="001048FC"/>
    <w:rsid w:val="00104AC6"/>
    <w:rsid w:val="00105453"/>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0BC6"/>
    <w:rsid w:val="00110BCE"/>
    <w:rsid w:val="001113E5"/>
    <w:rsid w:val="00111506"/>
    <w:rsid w:val="00111A25"/>
    <w:rsid w:val="00111B38"/>
    <w:rsid w:val="00111B99"/>
    <w:rsid w:val="001120E4"/>
    <w:rsid w:val="00112138"/>
    <w:rsid w:val="0011220C"/>
    <w:rsid w:val="00112217"/>
    <w:rsid w:val="001122B9"/>
    <w:rsid w:val="001125A4"/>
    <w:rsid w:val="0011272B"/>
    <w:rsid w:val="00112926"/>
    <w:rsid w:val="00112BD9"/>
    <w:rsid w:val="00113B73"/>
    <w:rsid w:val="00113CA5"/>
    <w:rsid w:val="00114E39"/>
    <w:rsid w:val="00114F13"/>
    <w:rsid w:val="001152D7"/>
    <w:rsid w:val="001153FA"/>
    <w:rsid w:val="00115471"/>
    <w:rsid w:val="00115854"/>
    <w:rsid w:val="00115EF9"/>
    <w:rsid w:val="001160A6"/>
    <w:rsid w:val="0011618B"/>
    <w:rsid w:val="0011674F"/>
    <w:rsid w:val="00116794"/>
    <w:rsid w:val="00116848"/>
    <w:rsid w:val="00116FA1"/>
    <w:rsid w:val="00117FE0"/>
    <w:rsid w:val="00120630"/>
    <w:rsid w:val="00120A55"/>
    <w:rsid w:val="00120A5F"/>
    <w:rsid w:val="00120E8C"/>
    <w:rsid w:val="00121B18"/>
    <w:rsid w:val="001224E7"/>
    <w:rsid w:val="00122527"/>
    <w:rsid w:val="00122882"/>
    <w:rsid w:val="00122B79"/>
    <w:rsid w:val="00123120"/>
    <w:rsid w:val="00123696"/>
    <w:rsid w:val="00123871"/>
    <w:rsid w:val="00123A36"/>
    <w:rsid w:val="00123AFF"/>
    <w:rsid w:val="0012405B"/>
    <w:rsid w:val="0012467C"/>
    <w:rsid w:val="001246B6"/>
    <w:rsid w:val="00124B11"/>
    <w:rsid w:val="00124B52"/>
    <w:rsid w:val="00124DEA"/>
    <w:rsid w:val="00125300"/>
    <w:rsid w:val="00125FBA"/>
    <w:rsid w:val="001261AD"/>
    <w:rsid w:val="001264B5"/>
    <w:rsid w:val="00126811"/>
    <w:rsid w:val="00126A56"/>
    <w:rsid w:val="00127FE2"/>
    <w:rsid w:val="001302E3"/>
    <w:rsid w:val="0013066B"/>
    <w:rsid w:val="00130934"/>
    <w:rsid w:val="00130AC0"/>
    <w:rsid w:val="00130DB0"/>
    <w:rsid w:val="001312D6"/>
    <w:rsid w:val="00131429"/>
    <w:rsid w:val="00131838"/>
    <w:rsid w:val="00131A24"/>
    <w:rsid w:val="00131D85"/>
    <w:rsid w:val="001321E2"/>
    <w:rsid w:val="001321FF"/>
    <w:rsid w:val="00132904"/>
    <w:rsid w:val="00132B84"/>
    <w:rsid w:val="00132C75"/>
    <w:rsid w:val="00132FD0"/>
    <w:rsid w:val="001331DC"/>
    <w:rsid w:val="0013345D"/>
    <w:rsid w:val="001338CD"/>
    <w:rsid w:val="00133F70"/>
    <w:rsid w:val="00134AD8"/>
    <w:rsid w:val="001353C2"/>
    <w:rsid w:val="00135767"/>
    <w:rsid w:val="001359E4"/>
    <w:rsid w:val="00135B02"/>
    <w:rsid w:val="00135C02"/>
    <w:rsid w:val="00135D80"/>
    <w:rsid w:val="00135E98"/>
    <w:rsid w:val="00135F39"/>
    <w:rsid w:val="00136322"/>
    <w:rsid w:val="00136378"/>
    <w:rsid w:val="001363C5"/>
    <w:rsid w:val="0013659A"/>
    <w:rsid w:val="00136640"/>
    <w:rsid w:val="00136A69"/>
    <w:rsid w:val="00136B6C"/>
    <w:rsid w:val="001376D7"/>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9C5"/>
    <w:rsid w:val="00142A8F"/>
    <w:rsid w:val="00142D40"/>
    <w:rsid w:val="00142E78"/>
    <w:rsid w:val="001433A1"/>
    <w:rsid w:val="001437A1"/>
    <w:rsid w:val="00143DBE"/>
    <w:rsid w:val="00144294"/>
    <w:rsid w:val="0014491B"/>
    <w:rsid w:val="001449A3"/>
    <w:rsid w:val="00144EE2"/>
    <w:rsid w:val="00144F57"/>
    <w:rsid w:val="0014501E"/>
    <w:rsid w:val="00145072"/>
    <w:rsid w:val="001450AD"/>
    <w:rsid w:val="00145A95"/>
    <w:rsid w:val="00145F02"/>
    <w:rsid w:val="0014629B"/>
    <w:rsid w:val="001463A1"/>
    <w:rsid w:val="00146823"/>
    <w:rsid w:val="00146F5C"/>
    <w:rsid w:val="00146FD2"/>
    <w:rsid w:val="00147200"/>
    <w:rsid w:val="001479DF"/>
    <w:rsid w:val="00147BE5"/>
    <w:rsid w:val="001501F7"/>
    <w:rsid w:val="0015049C"/>
    <w:rsid w:val="00150709"/>
    <w:rsid w:val="001508D6"/>
    <w:rsid w:val="00150C74"/>
    <w:rsid w:val="00150C9B"/>
    <w:rsid w:val="00150CED"/>
    <w:rsid w:val="0015122D"/>
    <w:rsid w:val="00151A49"/>
    <w:rsid w:val="00151A8D"/>
    <w:rsid w:val="00151BE5"/>
    <w:rsid w:val="00151C62"/>
    <w:rsid w:val="00151D3F"/>
    <w:rsid w:val="00151FC5"/>
    <w:rsid w:val="0015215C"/>
    <w:rsid w:val="0015268A"/>
    <w:rsid w:val="00152705"/>
    <w:rsid w:val="001532DD"/>
    <w:rsid w:val="001532E6"/>
    <w:rsid w:val="00153490"/>
    <w:rsid w:val="0015365F"/>
    <w:rsid w:val="00153933"/>
    <w:rsid w:val="00153A0B"/>
    <w:rsid w:val="001542DB"/>
    <w:rsid w:val="0015439F"/>
    <w:rsid w:val="0015452A"/>
    <w:rsid w:val="001545B1"/>
    <w:rsid w:val="001549D4"/>
    <w:rsid w:val="00154AD1"/>
    <w:rsid w:val="00154C6A"/>
    <w:rsid w:val="001551D0"/>
    <w:rsid w:val="00155242"/>
    <w:rsid w:val="00155544"/>
    <w:rsid w:val="00155549"/>
    <w:rsid w:val="00155666"/>
    <w:rsid w:val="00155694"/>
    <w:rsid w:val="00155907"/>
    <w:rsid w:val="00155C25"/>
    <w:rsid w:val="00155D0F"/>
    <w:rsid w:val="00156053"/>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537"/>
    <w:rsid w:val="00162932"/>
    <w:rsid w:val="00162F11"/>
    <w:rsid w:val="00163242"/>
    <w:rsid w:val="00163495"/>
    <w:rsid w:val="00163ACD"/>
    <w:rsid w:val="00163F8B"/>
    <w:rsid w:val="00164234"/>
    <w:rsid w:val="00164694"/>
    <w:rsid w:val="00164F75"/>
    <w:rsid w:val="00165322"/>
    <w:rsid w:val="0016574B"/>
    <w:rsid w:val="00165DE5"/>
    <w:rsid w:val="00165DE9"/>
    <w:rsid w:val="00165E99"/>
    <w:rsid w:val="00166205"/>
    <w:rsid w:val="001663E3"/>
    <w:rsid w:val="00166A44"/>
    <w:rsid w:val="00166B1C"/>
    <w:rsid w:val="001672AF"/>
    <w:rsid w:val="00167622"/>
    <w:rsid w:val="00167655"/>
    <w:rsid w:val="0016781B"/>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55A"/>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B7A"/>
    <w:rsid w:val="00176BAB"/>
    <w:rsid w:val="00176EA5"/>
    <w:rsid w:val="00176EF4"/>
    <w:rsid w:val="001770D7"/>
    <w:rsid w:val="0017718C"/>
    <w:rsid w:val="001776AD"/>
    <w:rsid w:val="001776AF"/>
    <w:rsid w:val="001777E1"/>
    <w:rsid w:val="00177A60"/>
    <w:rsid w:val="00180048"/>
    <w:rsid w:val="0018042B"/>
    <w:rsid w:val="0018052D"/>
    <w:rsid w:val="00180729"/>
    <w:rsid w:val="00180ADB"/>
    <w:rsid w:val="00180BAA"/>
    <w:rsid w:val="00180C7A"/>
    <w:rsid w:val="00180CE0"/>
    <w:rsid w:val="001816C2"/>
    <w:rsid w:val="001817E4"/>
    <w:rsid w:val="00181AD8"/>
    <w:rsid w:val="00181F80"/>
    <w:rsid w:val="0018202C"/>
    <w:rsid w:val="00182096"/>
    <w:rsid w:val="001823CF"/>
    <w:rsid w:val="0018281E"/>
    <w:rsid w:val="0018284C"/>
    <w:rsid w:val="001829B9"/>
    <w:rsid w:val="001829F1"/>
    <w:rsid w:val="00182B6D"/>
    <w:rsid w:val="00182EF0"/>
    <w:rsid w:val="00183771"/>
    <w:rsid w:val="00183975"/>
    <w:rsid w:val="00183AB9"/>
    <w:rsid w:val="00183CEA"/>
    <w:rsid w:val="001840F4"/>
    <w:rsid w:val="00184115"/>
    <w:rsid w:val="0018422E"/>
    <w:rsid w:val="00184388"/>
    <w:rsid w:val="00184392"/>
    <w:rsid w:val="00185178"/>
    <w:rsid w:val="00185456"/>
    <w:rsid w:val="00185D80"/>
    <w:rsid w:val="00186403"/>
    <w:rsid w:val="00186520"/>
    <w:rsid w:val="001867ED"/>
    <w:rsid w:val="00186B71"/>
    <w:rsid w:val="00186C04"/>
    <w:rsid w:val="00187086"/>
    <w:rsid w:val="001871E5"/>
    <w:rsid w:val="001875AD"/>
    <w:rsid w:val="001875EA"/>
    <w:rsid w:val="00187C19"/>
    <w:rsid w:val="00187C2A"/>
    <w:rsid w:val="00187ED4"/>
    <w:rsid w:val="001908CF"/>
    <w:rsid w:val="00190C8B"/>
    <w:rsid w:val="00190D83"/>
    <w:rsid w:val="00190D84"/>
    <w:rsid w:val="00190F7C"/>
    <w:rsid w:val="00190F80"/>
    <w:rsid w:val="00191031"/>
    <w:rsid w:val="001912DD"/>
    <w:rsid w:val="001914D1"/>
    <w:rsid w:val="00191569"/>
    <w:rsid w:val="00191698"/>
    <w:rsid w:val="00191DE0"/>
    <w:rsid w:val="00191E78"/>
    <w:rsid w:val="0019222C"/>
    <w:rsid w:val="001923ED"/>
    <w:rsid w:val="001925DC"/>
    <w:rsid w:val="001925F1"/>
    <w:rsid w:val="00192681"/>
    <w:rsid w:val="0019276B"/>
    <w:rsid w:val="00192850"/>
    <w:rsid w:val="00192CDE"/>
    <w:rsid w:val="00192CF6"/>
    <w:rsid w:val="00192DF9"/>
    <w:rsid w:val="00192E57"/>
    <w:rsid w:val="00193322"/>
    <w:rsid w:val="001935CB"/>
    <w:rsid w:val="00193690"/>
    <w:rsid w:val="00193B72"/>
    <w:rsid w:val="00193DA9"/>
    <w:rsid w:val="00193F6F"/>
    <w:rsid w:val="0019489E"/>
    <w:rsid w:val="00194F9B"/>
    <w:rsid w:val="00195253"/>
    <w:rsid w:val="0019533E"/>
    <w:rsid w:val="00195944"/>
    <w:rsid w:val="0019606F"/>
    <w:rsid w:val="001965F0"/>
    <w:rsid w:val="00196F1E"/>
    <w:rsid w:val="00196FE7"/>
    <w:rsid w:val="0019703A"/>
    <w:rsid w:val="0019736B"/>
    <w:rsid w:val="0019782D"/>
    <w:rsid w:val="00197BA5"/>
    <w:rsid w:val="00197DF9"/>
    <w:rsid w:val="00197E3A"/>
    <w:rsid w:val="00197F19"/>
    <w:rsid w:val="00197F89"/>
    <w:rsid w:val="001A01FA"/>
    <w:rsid w:val="001A0223"/>
    <w:rsid w:val="001A0419"/>
    <w:rsid w:val="001A0AA2"/>
    <w:rsid w:val="001A0D10"/>
    <w:rsid w:val="001A0F54"/>
    <w:rsid w:val="001A130B"/>
    <w:rsid w:val="001A1954"/>
    <w:rsid w:val="001A19DB"/>
    <w:rsid w:val="001A1D9C"/>
    <w:rsid w:val="001A1E14"/>
    <w:rsid w:val="001A204D"/>
    <w:rsid w:val="001A20DA"/>
    <w:rsid w:val="001A2590"/>
    <w:rsid w:val="001A29D1"/>
    <w:rsid w:val="001A2C68"/>
    <w:rsid w:val="001A2DE5"/>
    <w:rsid w:val="001A2F38"/>
    <w:rsid w:val="001A311E"/>
    <w:rsid w:val="001A355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A71A0"/>
    <w:rsid w:val="001B028D"/>
    <w:rsid w:val="001B02AB"/>
    <w:rsid w:val="001B0545"/>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C05"/>
    <w:rsid w:val="001B3E1F"/>
    <w:rsid w:val="001B4036"/>
    <w:rsid w:val="001B4373"/>
    <w:rsid w:val="001B446A"/>
    <w:rsid w:val="001B4A2F"/>
    <w:rsid w:val="001B4B43"/>
    <w:rsid w:val="001B4CE8"/>
    <w:rsid w:val="001B4DAE"/>
    <w:rsid w:val="001B53C7"/>
    <w:rsid w:val="001B57EF"/>
    <w:rsid w:val="001B5974"/>
    <w:rsid w:val="001B5A8F"/>
    <w:rsid w:val="001B64BF"/>
    <w:rsid w:val="001B65E6"/>
    <w:rsid w:val="001B6625"/>
    <w:rsid w:val="001B6F97"/>
    <w:rsid w:val="001B6FAA"/>
    <w:rsid w:val="001B703A"/>
    <w:rsid w:val="001B7187"/>
    <w:rsid w:val="001B71B9"/>
    <w:rsid w:val="001B771F"/>
    <w:rsid w:val="001B775C"/>
    <w:rsid w:val="001C06AE"/>
    <w:rsid w:val="001C0BA7"/>
    <w:rsid w:val="001C100D"/>
    <w:rsid w:val="001C148D"/>
    <w:rsid w:val="001C1607"/>
    <w:rsid w:val="001C16FD"/>
    <w:rsid w:val="001C1A08"/>
    <w:rsid w:val="001C1BC1"/>
    <w:rsid w:val="001C1FE0"/>
    <w:rsid w:val="001C229C"/>
    <w:rsid w:val="001C2ADC"/>
    <w:rsid w:val="001C2B28"/>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3B"/>
    <w:rsid w:val="001C5F7B"/>
    <w:rsid w:val="001C5F83"/>
    <w:rsid w:val="001C63C7"/>
    <w:rsid w:val="001C654B"/>
    <w:rsid w:val="001C68C7"/>
    <w:rsid w:val="001C6F5A"/>
    <w:rsid w:val="001C7B94"/>
    <w:rsid w:val="001D02E1"/>
    <w:rsid w:val="001D0731"/>
    <w:rsid w:val="001D135C"/>
    <w:rsid w:val="001D1A10"/>
    <w:rsid w:val="001D1B2D"/>
    <w:rsid w:val="001D1B4D"/>
    <w:rsid w:val="001D1D55"/>
    <w:rsid w:val="001D2161"/>
    <w:rsid w:val="001D21CF"/>
    <w:rsid w:val="001D260E"/>
    <w:rsid w:val="001D27C2"/>
    <w:rsid w:val="001D28C6"/>
    <w:rsid w:val="001D2919"/>
    <w:rsid w:val="001D2A61"/>
    <w:rsid w:val="001D2B86"/>
    <w:rsid w:val="001D33A5"/>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96B"/>
    <w:rsid w:val="001D6C5A"/>
    <w:rsid w:val="001D6E91"/>
    <w:rsid w:val="001D6FCC"/>
    <w:rsid w:val="001D6FD0"/>
    <w:rsid w:val="001D72D4"/>
    <w:rsid w:val="001E07DC"/>
    <w:rsid w:val="001E082B"/>
    <w:rsid w:val="001E0E1E"/>
    <w:rsid w:val="001E0E1F"/>
    <w:rsid w:val="001E1A59"/>
    <w:rsid w:val="001E1ACD"/>
    <w:rsid w:val="001E23DF"/>
    <w:rsid w:val="001E2AD4"/>
    <w:rsid w:val="001E421A"/>
    <w:rsid w:val="001E4282"/>
    <w:rsid w:val="001E42AC"/>
    <w:rsid w:val="001E42D7"/>
    <w:rsid w:val="001E4340"/>
    <w:rsid w:val="001E4467"/>
    <w:rsid w:val="001E4ABF"/>
    <w:rsid w:val="001E4B78"/>
    <w:rsid w:val="001E4F6D"/>
    <w:rsid w:val="001E4F96"/>
    <w:rsid w:val="001E598E"/>
    <w:rsid w:val="001E693B"/>
    <w:rsid w:val="001E6BB3"/>
    <w:rsid w:val="001E6FC3"/>
    <w:rsid w:val="001E71B9"/>
    <w:rsid w:val="001E7556"/>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027"/>
    <w:rsid w:val="001F2258"/>
    <w:rsid w:val="001F23E9"/>
    <w:rsid w:val="001F29D1"/>
    <w:rsid w:val="001F2D7A"/>
    <w:rsid w:val="001F2ED0"/>
    <w:rsid w:val="001F2F17"/>
    <w:rsid w:val="001F316B"/>
    <w:rsid w:val="001F330C"/>
    <w:rsid w:val="001F3C1C"/>
    <w:rsid w:val="001F3DBF"/>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377"/>
    <w:rsid w:val="00200717"/>
    <w:rsid w:val="00200AFA"/>
    <w:rsid w:val="00200B05"/>
    <w:rsid w:val="00200BCA"/>
    <w:rsid w:val="00200C79"/>
    <w:rsid w:val="00200C81"/>
    <w:rsid w:val="00200E54"/>
    <w:rsid w:val="00200EA2"/>
    <w:rsid w:val="0020144E"/>
    <w:rsid w:val="0020165E"/>
    <w:rsid w:val="00202090"/>
    <w:rsid w:val="002025F7"/>
    <w:rsid w:val="00202BAD"/>
    <w:rsid w:val="0020348B"/>
    <w:rsid w:val="0020377B"/>
    <w:rsid w:val="00203A0C"/>
    <w:rsid w:val="00203AFB"/>
    <w:rsid w:val="00203C2A"/>
    <w:rsid w:val="00203F84"/>
    <w:rsid w:val="002041ED"/>
    <w:rsid w:val="002042A2"/>
    <w:rsid w:val="002042EE"/>
    <w:rsid w:val="002043A5"/>
    <w:rsid w:val="002049D5"/>
    <w:rsid w:val="00204B06"/>
    <w:rsid w:val="00204D02"/>
    <w:rsid w:val="00204DB2"/>
    <w:rsid w:val="00205C47"/>
    <w:rsid w:val="00206217"/>
    <w:rsid w:val="0020637C"/>
    <w:rsid w:val="0020744F"/>
    <w:rsid w:val="0020746F"/>
    <w:rsid w:val="00207591"/>
    <w:rsid w:val="00207716"/>
    <w:rsid w:val="002077C0"/>
    <w:rsid w:val="00207B54"/>
    <w:rsid w:val="00207C49"/>
    <w:rsid w:val="00207DB7"/>
    <w:rsid w:val="002101A3"/>
    <w:rsid w:val="00210B76"/>
    <w:rsid w:val="00210D87"/>
    <w:rsid w:val="00211206"/>
    <w:rsid w:val="0021186A"/>
    <w:rsid w:val="002123E7"/>
    <w:rsid w:val="00212447"/>
    <w:rsid w:val="00212E9F"/>
    <w:rsid w:val="00212EA6"/>
    <w:rsid w:val="0021460B"/>
    <w:rsid w:val="00214B43"/>
    <w:rsid w:val="0021506F"/>
    <w:rsid w:val="00215106"/>
    <w:rsid w:val="002154CD"/>
    <w:rsid w:val="002155C0"/>
    <w:rsid w:val="00215643"/>
    <w:rsid w:val="0021564B"/>
    <w:rsid w:val="00215945"/>
    <w:rsid w:val="00215A03"/>
    <w:rsid w:val="00216599"/>
    <w:rsid w:val="0021680A"/>
    <w:rsid w:val="0021681A"/>
    <w:rsid w:val="00216A57"/>
    <w:rsid w:val="002170E2"/>
    <w:rsid w:val="00217B9A"/>
    <w:rsid w:val="00217D09"/>
    <w:rsid w:val="00217E0D"/>
    <w:rsid w:val="0022001F"/>
    <w:rsid w:val="00220F56"/>
    <w:rsid w:val="0022207C"/>
    <w:rsid w:val="00222A21"/>
    <w:rsid w:val="00222A2D"/>
    <w:rsid w:val="00224402"/>
    <w:rsid w:val="002246AC"/>
    <w:rsid w:val="00224907"/>
    <w:rsid w:val="0022678C"/>
    <w:rsid w:val="00226B0D"/>
    <w:rsid w:val="00226BB1"/>
    <w:rsid w:val="00226BF4"/>
    <w:rsid w:val="00226F02"/>
    <w:rsid w:val="002272BA"/>
    <w:rsid w:val="002273D4"/>
    <w:rsid w:val="00227736"/>
    <w:rsid w:val="002279F2"/>
    <w:rsid w:val="00227C51"/>
    <w:rsid w:val="00227FDC"/>
    <w:rsid w:val="0023003F"/>
    <w:rsid w:val="00230226"/>
    <w:rsid w:val="002307BC"/>
    <w:rsid w:val="00231259"/>
    <w:rsid w:val="002318EF"/>
    <w:rsid w:val="00231BE1"/>
    <w:rsid w:val="00231D85"/>
    <w:rsid w:val="00231E77"/>
    <w:rsid w:val="00232F15"/>
    <w:rsid w:val="00232FA7"/>
    <w:rsid w:val="00232FB9"/>
    <w:rsid w:val="00232FD4"/>
    <w:rsid w:val="0023354F"/>
    <w:rsid w:val="00233553"/>
    <w:rsid w:val="002339FC"/>
    <w:rsid w:val="00233E8A"/>
    <w:rsid w:val="0023430D"/>
    <w:rsid w:val="002343D8"/>
    <w:rsid w:val="00234A40"/>
    <w:rsid w:val="00234A97"/>
    <w:rsid w:val="00234D14"/>
    <w:rsid w:val="0023522D"/>
    <w:rsid w:val="002355BC"/>
    <w:rsid w:val="00235EA3"/>
    <w:rsid w:val="00236316"/>
    <w:rsid w:val="00236BD0"/>
    <w:rsid w:val="0023703D"/>
    <w:rsid w:val="00237107"/>
    <w:rsid w:val="00237287"/>
    <w:rsid w:val="0023749D"/>
    <w:rsid w:val="00237821"/>
    <w:rsid w:val="00240318"/>
    <w:rsid w:val="00240345"/>
    <w:rsid w:val="0024052A"/>
    <w:rsid w:val="00240AB3"/>
    <w:rsid w:val="00240D9C"/>
    <w:rsid w:val="00241005"/>
    <w:rsid w:val="002417C5"/>
    <w:rsid w:val="0024185F"/>
    <w:rsid w:val="00241AB7"/>
    <w:rsid w:val="00241AD3"/>
    <w:rsid w:val="00241B46"/>
    <w:rsid w:val="00241F46"/>
    <w:rsid w:val="00242212"/>
    <w:rsid w:val="002422AB"/>
    <w:rsid w:val="00242598"/>
    <w:rsid w:val="00242873"/>
    <w:rsid w:val="00242B8D"/>
    <w:rsid w:val="00242BD8"/>
    <w:rsid w:val="00242C3B"/>
    <w:rsid w:val="00242E39"/>
    <w:rsid w:val="0024327B"/>
    <w:rsid w:val="002432F0"/>
    <w:rsid w:val="002435B9"/>
    <w:rsid w:val="00243639"/>
    <w:rsid w:val="00243A41"/>
    <w:rsid w:val="00244300"/>
    <w:rsid w:val="00244A1A"/>
    <w:rsid w:val="002455B8"/>
    <w:rsid w:val="00245C48"/>
    <w:rsid w:val="0024604D"/>
    <w:rsid w:val="00246630"/>
    <w:rsid w:val="0024663E"/>
    <w:rsid w:val="00246BC3"/>
    <w:rsid w:val="00246CBE"/>
    <w:rsid w:val="00246E7C"/>
    <w:rsid w:val="00247478"/>
    <w:rsid w:val="00247712"/>
    <w:rsid w:val="00247BE8"/>
    <w:rsid w:val="00247D0B"/>
    <w:rsid w:val="00250C5D"/>
    <w:rsid w:val="00250C74"/>
    <w:rsid w:val="00250D9B"/>
    <w:rsid w:val="0025101E"/>
    <w:rsid w:val="00251940"/>
    <w:rsid w:val="00251B01"/>
    <w:rsid w:val="00251FEE"/>
    <w:rsid w:val="002524E9"/>
    <w:rsid w:val="00252625"/>
    <w:rsid w:val="00252B73"/>
    <w:rsid w:val="00252CB0"/>
    <w:rsid w:val="0025307B"/>
    <w:rsid w:val="0025354B"/>
    <w:rsid w:val="002536B4"/>
    <w:rsid w:val="00253AD2"/>
    <w:rsid w:val="00253C43"/>
    <w:rsid w:val="00253DD7"/>
    <w:rsid w:val="00254973"/>
    <w:rsid w:val="00254ABE"/>
    <w:rsid w:val="00254B50"/>
    <w:rsid w:val="00254B57"/>
    <w:rsid w:val="00254B9D"/>
    <w:rsid w:val="00254D22"/>
    <w:rsid w:val="002554AD"/>
    <w:rsid w:val="00255A0A"/>
    <w:rsid w:val="00256A5E"/>
    <w:rsid w:val="00256DC7"/>
    <w:rsid w:val="00257482"/>
    <w:rsid w:val="00257558"/>
    <w:rsid w:val="00257645"/>
    <w:rsid w:val="002576FB"/>
    <w:rsid w:val="00257D86"/>
    <w:rsid w:val="00260195"/>
    <w:rsid w:val="002602CE"/>
    <w:rsid w:val="0026038A"/>
    <w:rsid w:val="002603EF"/>
    <w:rsid w:val="002609EE"/>
    <w:rsid w:val="00260D10"/>
    <w:rsid w:val="00261042"/>
    <w:rsid w:val="00261643"/>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BAE"/>
    <w:rsid w:val="00264CC2"/>
    <w:rsid w:val="00264F4B"/>
    <w:rsid w:val="002653A3"/>
    <w:rsid w:val="0026556D"/>
    <w:rsid w:val="00265741"/>
    <w:rsid w:val="00265ADD"/>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1BA"/>
    <w:rsid w:val="002732FF"/>
    <w:rsid w:val="00273760"/>
    <w:rsid w:val="0027393A"/>
    <w:rsid w:val="00273E27"/>
    <w:rsid w:val="00274185"/>
    <w:rsid w:val="002742AE"/>
    <w:rsid w:val="00274505"/>
    <w:rsid w:val="00274639"/>
    <w:rsid w:val="00274746"/>
    <w:rsid w:val="00274C46"/>
    <w:rsid w:val="00274F6C"/>
    <w:rsid w:val="00274F9C"/>
    <w:rsid w:val="00275354"/>
    <w:rsid w:val="00275376"/>
    <w:rsid w:val="00275533"/>
    <w:rsid w:val="00275D61"/>
    <w:rsid w:val="00275D8E"/>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E8"/>
    <w:rsid w:val="00282519"/>
    <w:rsid w:val="00282932"/>
    <w:rsid w:val="00282CA2"/>
    <w:rsid w:val="002831C2"/>
    <w:rsid w:val="00283873"/>
    <w:rsid w:val="00283CE9"/>
    <w:rsid w:val="00284134"/>
    <w:rsid w:val="002842D2"/>
    <w:rsid w:val="00284378"/>
    <w:rsid w:val="00284580"/>
    <w:rsid w:val="002845F9"/>
    <w:rsid w:val="00285A72"/>
    <w:rsid w:val="00285C5B"/>
    <w:rsid w:val="00285C5E"/>
    <w:rsid w:val="00286050"/>
    <w:rsid w:val="00286450"/>
    <w:rsid w:val="0028682C"/>
    <w:rsid w:val="00286A2C"/>
    <w:rsid w:val="00286AB3"/>
    <w:rsid w:val="00287CA4"/>
    <w:rsid w:val="00287EFB"/>
    <w:rsid w:val="0029095B"/>
    <w:rsid w:val="00290F27"/>
    <w:rsid w:val="0029154E"/>
    <w:rsid w:val="00291632"/>
    <w:rsid w:val="002919BF"/>
    <w:rsid w:val="002919C2"/>
    <w:rsid w:val="00291B85"/>
    <w:rsid w:val="00291C82"/>
    <w:rsid w:val="00291E57"/>
    <w:rsid w:val="002921E1"/>
    <w:rsid w:val="002922A5"/>
    <w:rsid w:val="0029318A"/>
    <w:rsid w:val="00293863"/>
    <w:rsid w:val="00293A99"/>
    <w:rsid w:val="00293F93"/>
    <w:rsid w:val="00294080"/>
    <w:rsid w:val="002940A5"/>
    <w:rsid w:val="0029413D"/>
    <w:rsid w:val="00294758"/>
    <w:rsid w:val="00294BC6"/>
    <w:rsid w:val="0029524E"/>
    <w:rsid w:val="00295402"/>
    <w:rsid w:val="002955C6"/>
    <w:rsid w:val="00295C66"/>
    <w:rsid w:val="00295E9E"/>
    <w:rsid w:val="002963B5"/>
    <w:rsid w:val="0029640E"/>
    <w:rsid w:val="002964D0"/>
    <w:rsid w:val="00296AA3"/>
    <w:rsid w:val="00297214"/>
    <w:rsid w:val="00297333"/>
    <w:rsid w:val="0029746C"/>
    <w:rsid w:val="00297552"/>
    <w:rsid w:val="00297954"/>
    <w:rsid w:val="002A0193"/>
    <w:rsid w:val="002A037C"/>
    <w:rsid w:val="002A0F03"/>
    <w:rsid w:val="002A16ED"/>
    <w:rsid w:val="002A1A23"/>
    <w:rsid w:val="002A1C9F"/>
    <w:rsid w:val="002A1CBB"/>
    <w:rsid w:val="002A25B1"/>
    <w:rsid w:val="002A25E1"/>
    <w:rsid w:val="002A268B"/>
    <w:rsid w:val="002A2B01"/>
    <w:rsid w:val="002A2CE3"/>
    <w:rsid w:val="002A2DF5"/>
    <w:rsid w:val="002A2F34"/>
    <w:rsid w:val="002A3087"/>
    <w:rsid w:val="002A309B"/>
    <w:rsid w:val="002A3C44"/>
    <w:rsid w:val="002A3EAB"/>
    <w:rsid w:val="002A3F6C"/>
    <w:rsid w:val="002A4172"/>
    <w:rsid w:val="002A422C"/>
    <w:rsid w:val="002A4306"/>
    <w:rsid w:val="002A4BAB"/>
    <w:rsid w:val="002A4F08"/>
    <w:rsid w:val="002A5330"/>
    <w:rsid w:val="002A55B9"/>
    <w:rsid w:val="002A5734"/>
    <w:rsid w:val="002A5937"/>
    <w:rsid w:val="002A5B3B"/>
    <w:rsid w:val="002A5B74"/>
    <w:rsid w:val="002A5BC9"/>
    <w:rsid w:val="002A5CA0"/>
    <w:rsid w:val="002A6291"/>
    <w:rsid w:val="002A62E3"/>
    <w:rsid w:val="002A6778"/>
    <w:rsid w:val="002A793F"/>
    <w:rsid w:val="002A7FA3"/>
    <w:rsid w:val="002B0A76"/>
    <w:rsid w:val="002B1254"/>
    <w:rsid w:val="002B1321"/>
    <w:rsid w:val="002B1DCF"/>
    <w:rsid w:val="002B2035"/>
    <w:rsid w:val="002B2210"/>
    <w:rsid w:val="002B2385"/>
    <w:rsid w:val="002B23C7"/>
    <w:rsid w:val="002B2898"/>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06"/>
    <w:rsid w:val="002B5919"/>
    <w:rsid w:val="002B5CEE"/>
    <w:rsid w:val="002B5F72"/>
    <w:rsid w:val="002B661D"/>
    <w:rsid w:val="002B6628"/>
    <w:rsid w:val="002B67A2"/>
    <w:rsid w:val="002B6B5F"/>
    <w:rsid w:val="002B6D4C"/>
    <w:rsid w:val="002B7268"/>
    <w:rsid w:val="002B798A"/>
    <w:rsid w:val="002B7F7A"/>
    <w:rsid w:val="002C03AA"/>
    <w:rsid w:val="002C075C"/>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55"/>
    <w:rsid w:val="002C43A7"/>
    <w:rsid w:val="002C4566"/>
    <w:rsid w:val="002C4703"/>
    <w:rsid w:val="002C4715"/>
    <w:rsid w:val="002C4716"/>
    <w:rsid w:val="002C4A1E"/>
    <w:rsid w:val="002C4B70"/>
    <w:rsid w:val="002C4BFC"/>
    <w:rsid w:val="002C4C1F"/>
    <w:rsid w:val="002C501C"/>
    <w:rsid w:val="002C504C"/>
    <w:rsid w:val="002C50C0"/>
    <w:rsid w:val="002C52E2"/>
    <w:rsid w:val="002C5590"/>
    <w:rsid w:val="002C570C"/>
    <w:rsid w:val="002C579F"/>
    <w:rsid w:val="002C586A"/>
    <w:rsid w:val="002C6703"/>
    <w:rsid w:val="002C6836"/>
    <w:rsid w:val="002C6D00"/>
    <w:rsid w:val="002C6F19"/>
    <w:rsid w:val="002C78DC"/>
    <w:rsid w:val="002D05E4"/>
    <w:rsid w:val="002D083A"/>
    <w:rsid w:val="002D0A71"/>
    <w:rsid w:val="002D0CAF"/>
    <w:rsid w:val="002D16C9"/>
    <w:rsid w:val="002D188F"/>
    <w:rsid w:val="002D217F"/>
    <w:rsid w:val="002D261B"/>
    <w:rsid w:val="002D2798"/>
    <w:rsid w:val="002D2809"/>
    <w:rsid w:val="002D2A81"/>
    <w:rsid w:val="002D2D99"/>
    <w:rsid w:val="002D2EB1"/>
    <w:rsid w:val="002D2F4B"/>
    <w:rsid w:val="002D2FF4"/>
    <w:rsid w:val="002D3079"/>
    <w:rsid w:val="002D338C"/>
    <w:rsid w:val="002D3637"/>
    <w:rsid w:val="002D39A6"/>
    <w:rsid w:val="002D3AFC"/>
    <w:rsid w:val="002D3B3F"/>
    <w:rsid w:val="002D3C3B"/>
    <w:rsid w:val="002D3C6C"/>
    <w:rsid w:val="002D3D4A"/>
    <w:rsid w:val="002D3EAD"/>
    <w:rsid w:val="002D4040"/>
    <w:rsid w:val="002D4F96"/>
    <w:rsid w:val="002D55A8"/>
    <w:rsid w:val="002D61F0"/>
    <w:rsid w:val="002D6725"/>
    <w:rsid w:val="002D6A2F"/>
    <w:rsid w:val="002D6D72"/>
    <w:rsid w:val="002D7290"/>
    <w:rsid w:val="002D7391"/>
    <w:rsid w:val="002D7510"/>
    <w:rsid w:val="002D75D9"/>
    <w:rsid w:val="002D77F1"/>
    <w:rsid w:val="002D7916"/>
    <w:rsid w:val="002D7E37"/>
    <w:rsid w:val="002E018D"/>
    <w:rsid w:val="002E0666"/>
    <w:rsid w:val="002E0AFA"/>
    <w:rsid w:val="002E0D33"/>
    <w:rsid w:val="002E12FC"/>
    <w:rsid w:val="002E1B2D"/>
    <w:rsid w:val="002E1EB1"/>
    <w:rsid w:val="002E20A1"/>
    <w:rsid w:val="002E2813"/>
    <w:rsid w:val="002E297B"/>
    <w:rsid w:val="002E2C71"/>
    <w:rsid w:val="002E32B8"/>
    <w:rsid w:val="002E33AF"/>
    <w:rsid w:val="002E3480"/>
    <w:rsid w:val="002E3AF8"/>
    <w:rsid w:val="002E47FB"/>
    <w:rsid w:val="002E48B5"/>
    <w:rsid w:val="002E4C5E"/>
    <w:rsid w:val="002E508A"/>
    <w:rsid w:val="002E52EB"/>
    <w:rsid w:val="002E56E8"/>
    <w:rsid w:val="002E5758"/>
    <w:rsid w:val="002E5A14"/>
    <w:rsid w:val="002E5BF8"/>
    <w:rsid w:val="002E5F67"/>
    <w:rsid w:val="002E648C"/>
    <w:rsid w:val="002E66A6"/>
    <w:rsid w:val="002E6A65"/>
    <w:rsid w:val="002E6E1D"/>
    <w:rsid w:val="002E6F91"/>
    <w:rsid w:val="002E7676"/>
    <w:rsid w:val="002E79A7"/>
    <w:rsid w:val="002E7A2A"/>
    <w:rsid w:val="002F0253"/>
    <w:rsid w:val="002F0B10"/>
    <w:rsid w:val="002F1069"/>
    <w:rsid w:val="002F113A"/>
    <w:rsid w:val="002F158C"/>
    <w:rsid w:val="002F15B9"/>
    <w:rsid w:val="002F1796"/>
    <w:rsid w:val="002F1DEE"/>
    <w:rsid w:val="002F1FB1"/>
    <w:rsid w:val="002F27ED"/>
    <w:rsid w:val="002F2852"/>
    <w:rsid w:val="002F2882"/>
    <w:rsid w:val="002F29D3"/>
    <w:rsid w:val="002F2BE1"/>
    <w:rsid w:val="002F2E22"/>
    <w:rsid w:val="002F2E78"/>
    <w:rsid w:val="002F330D"/>
    <w:rsid w:val="002F33D1"/>
    <w:rsid w:val="002F3FF5"/>
    <w:rsid w:val="002F4423"/>
    <w:rsid w:val="002F4541"/>
    <w:rsid w:val="002F4A7D"/>
    <w:rsid w:val="002F4AB3"/>
    <w:rsid w:val="002F4C26"/>
    <w:rsid w:val="002F4F8C"/>
    <w:rsid w:val="002F591D"/>
    <w:rsid w:val="002F6001"/>
    <w:rsid w:val="002F623A"/>
    <w:rsid w:val="002F63DA"/>
    <w:rsid w:val="002F65D7"/>
    <w:rsid w:val="002F6B38"/>
    <w:rsid w:val="002F7955"/>
    <w:rsid w:val="003002DF"/>
    <w:rsid w:val="003004D5"/>
    <w:rsid w:val="00300D1B"/>
    <w:rsid w:val="00300E0F"/>
    <w:rsid w:val="00301363"/>
    <w:rsid w:val="003013E1"/>
    <w:rsid w:val="00301626"/>
    <w:rsid w:val="00301A35"/>
    <w:rsid w:val="00302104"/>
    <w:rsid w:val="003023A6"/>
    <w:rsid w:val="00302595"/>
    <w:rsid w:val="003029D7"/>
    <w:rsid w:val="00302BA1"/>
    <w:rsid w:val="00303010"/>
    <w:rsid w:val="00303298"/>
    <w:rsid w:val="0030342E"/>
    <w:rsid w:val="0030361D"/>
    <w:rsid w:val="00303765"/>
    <w:rsid w:val="00303826"/>
    <w:rsid w:val="00303E27"/>
    <w:rsid w:val="00303E7C"/>
    <w:rsid w:val="003045E8"/>
    <w:rsid w:val="00304ADB"/>
    <w:rsid w:val="00304B92"/>
    <w:rsid w:val="00304E15"/>
    <w:rsid w:val="003058CC"/>
    <w:rsid w:val="00305AD0"/>
    <w:rsid w:val="00305C70"/>
    <w:rsid w:val="00305DF2"/>
    <w:rsid w:val="003072BE"/>
    <w:rsid w:val="003073D5"/>
    <w:rsid w:val="003075B3"/>
    <w:rsid w:val="00307BCE"/>
    <w:rsid w:val="00310CB5"/>
    <w:rsid w:val="00311273"/>
    <w:rsid w:val="0031139A"/>
    <w:rsid w:val="0031179F"/>
    <w:rsid w:val="003120D6"/>
    <w:rsid w:val="003122E5"/>
    <w:rsid w:val="00312A35"/>
    <w:rsid w:val="00312AF0"/>
    <w:rsid w:val="00312C11"/>
    <w:rsid w:val="003134A5"/>
    <w:rsid w:val="00313919"/>
    <w:rsid w:val="00313B61"/>
    <w:rsid w:val="00313E07"/>
    <w:rsid w:val="003145CA"/>
    <w:rsid w:val="00314A5F"/>
    <w:rsid w:val="00314EBD"/>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2CB7"/>
    <w:rsid w:val="00323A47"/>
    <w:rsid w:val="00323AAF"/>
    <w:rsid w:val="00323C81"/>
    <w:rsid w:val="00324168"/>
    <w:rsid w:val="0032419D"/>
    <w:rsid w:val="003242C7"/>
    <w:rsid w:val="0032460C"/>
    <w:rsid w:val="003246E1"/>
    <w:rsid w:val="00325742"/>
    <w:rsid w:val="00325762"/>
    <w:rsid w:val="00325773"/>
    <w:rsid w:val="00325A75"/>
    <w:rsid w:val="00325BD1"/>
    <w:rsid w:val="00325BF4"/>
    <w:rsid w:val="003260C1"/>
    <w:rsid w:val="00326195"/>
    <w:rsid w:val="00326335"/>
    <w:rsid w:val="0032665B"/>
    <w:rsid w:val="00326A65"/>
    <w:rsid w:val="00326BA8"/>
    <w:rsid w:val="00326EE8"/>
    <w:rsid w:val="00326FAF"/>
    <w:rsid w:val="00326FF5"/>
    <w:rsid w:val="0032744B"/>
    <w:rsid w:val="00327554"/>
    <w:rsid w:val="0032796E"/>
    <w:rsid w:val="0032799F"/>
    <w:rsid w:val="00327ACD"/>
    <w:rsid w:val="00327B41"/>
    <w:rsid w:val="00327BFA"/>
    <w:rsid w:val="00327D7E"/>
    <w:rsid w:val="00327DFE"/>
    <w:rsid w:val="00330394"/>
    <w:rsid w:val="00330417"/>
    <w:rsid w:val="00330749"/>
    <w:rsid w:val="00330D58"/>
    <w:rsid w:val="00330F77"/>
    <w:rsid w:val="003314DA"/>
    <w:rsid w:val="0033191F"/>
    <w:rsid w:val="00331A81"/>
    <w:rsid w:val="00331C24"/>
    <w:rsid w:val="00331EFF"/>
    <w:rsid w:val="00332667"/>
    <w:rsid w:val="0033290C"/>
    <w:rsid w:val="00332BCF"/>
    <w:rsid w:val="00333064"/>
    <w:rsid w:val="00333547"/>
    <w:rsid w:val="003341DD"/>
    <w:rsid w:val="003343F5"/>
    <w:rsid w:val="003347FB"/>
    <w:rsid w:val="003349EA"/>
    <w:rsid w:val="00334DBB"/>
    <w:rsid w:val="0033554D"/>
    <w:rsid w:val="0033571F"/>
    <w:rsid w:val="00337209"/>
    <w:rsid w:val="003372D4"/>
    <w:rsid w:val="00337408"/>
    <w:rsid w:val="00337549"/>
    <w:rsid w:val="003378FA"/>
    <w:rsid w:val="00337E9E"/>
    <w:rsid w:val="00337ED7"/>
    <w:rsid w:val="003403E9"/>
    <w:rsid w:val="00340625"/>
    <w:rsid w:val="0034084C"/>
    <w:rsid w:val="0034091A"/>
    <w:rsid w:val="00340C21"/>
    <w:rsid w:val="00341864"/>
    <w:rsid w:val="00341A13"/>
    <w:rsid w:val="00341A4F"/>
    <w:rsid w:val="00341FA9"/>
    <w:rsid w:val="003428FB"/>
    <w:rsid w:val="00342C28"/>
    <w:rsid w:val="003430E8"/>
    <w:rsid w:val="00343287"/>
    <w:rsid w:val="003437C5"/>
    <w:rsid w:val="00343A6E"/>
    <w:rsid w:val="00343FD4"/>
    <w:rsid w:val="00344149"/>
    <w:rsid w:val="003442F3"/>
    <w:rsid w:val="00344430"/>
    <w:rsid w:val="00344BB9"/>
    <w:rsid w:val="00345305"/>
    <w:rsid w:val="003455EE"/>
    <w:rsid w:val="00345D4A"/>
    <w:rsid w:val="003468D0"/>
    <w:rsid w:val="00346A98"/>
    <w:rsid w:val="00346BDE"/>
    <w:rsid w:val="00346C03"/>
    <w:rsid w:val="00346D69"/>
    <w:rsid w:val="00346D9F"/>
    <w:rsid w:val="00346F18"/>
    <w:rsid w:val="00346FF3"/>
    <w:rsid w:val="0034731F"/>
    <w:rsid w:val="00347853"/>
    <w:rsid w:val="00347A17"/>
    <w:rsid w:val="00347B13"/>
    <w:rsid w:val="00347C19"/>
    <w:rsid w:val="0035041E"/>
    <w:rsid w:val="00350480"/>
    <w:rsid w:val="00350944"/>
    <w:rsid w:val="003509D9"/>
    <w:rsid w:val="00350CE0"/>
    <w:rsid w:val="00350E5E"/>
    <w:rsid w:val="0035112B"/>
    <w:rsid w:val="003518D6"/>
    <w:rsid w:val="00351FD6"/>
    <w:rsid w:val="0035277E"/>
    <w:rsid w:val="00352BB0"/>
    <w:rsid w:val="00352BB1"/>
    <w:rsid w:val="00353053"/>
    <w:rsid w:val="003533CA"/>
    <w:rsid w:val="003534CB"/>
    <w:rsid w:val="003546C6"/>
    <w:rsid w:val="00354D50"/>
    <w:rsid w:val="00354FB8"/>
    <w:rsid w:val="003557A2"/>
    <w:rsid w:val="00355913"/>
    <w:rsid w:val="00355982"/>
    <w:rsid w:val="003559E5"/>
    <w:rsid w:val="003567D6"/>
    <w:rsid w:val="00356823"/>
    <w:rsid w:val="00356D46"/>
    <w:rsid w:val="00356E3D"/>
    <w:rsid w:val="003575AA"/>
    <w:rsid w:val="0035775C"/>
    <w:rsid w:val="0036115F"/>
    <w:rsid w:val="00361816"/>
    <w:rsid w:val="00361AFF"/>
    <w:rsid w:val="00361B1E"/>
    <w:rsid w:val="00361B26"/>
    <w:rsid w:val="00361E5F"/>
    <w:rsid w:val="00362104"/>
    <w:rsid w:val="003624C4"/>
    <w:rsid w:val="00362A68"/>
    <w:rsid w:val="0036304E"/>
    <w:rsid w:val="003633C9"/>
    <w:rsid w:val="00363503"/>
    <w:rsid w:val="0036440B"/>
    <w:rsid w:val="00364414"/>
    <w:rsid w:val="0036482F"/>
    <w:rsid w:val="00364890"/>
    <w:rsid w:val="003648DF"/>
    <w:rsid w:val="0036506C"/>
    <w:rsid w:val="00365397"/>
    <w:rsid w:val="003654B4"/>
    <w:rsid w:val="003654F6"/>
    <w:rsid w:val="003655AF"/>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298C"/>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0A71"/>
    <w:rsid w:val="0038105E"/>
    <w:rsid w:val="0038128B"/>
    <w:rsid w:val="003816E2"/>
    <w:rsid w:val="003817B4"/>
    <w:rsid w:val="003817DE"/>
    <w:rsid w:val="00381D2F"/>
    <w:rsid w:val="00381F11"/>
    <w:rsid w:val="00382089"/>
    <w:rsid w:val="0038373B"/>
    <w:rsid w:val="00383E16"/>
    <w:rsid w:val="00383E36"/>
    <w:rsid w:val="0038465F"/>
    <w:rsid w:val="00384782"/>
    <w:rsid w:val="00384ABA"/>
    <w:rsid w:val="00385021"/>
    <w:rsid w:val="00385C2F"/>
    <w:rsid w:val="00385DB5"/>
    <w:rsid w:val="00386062"/>
    <w:rsid w:val="003860AA"/>
    <w:rsid w:val="00386457"/>
    <w:rsid w:val="00386D3B"/>
    <w:rsid w:val="00386F11"/>
    <w:rsid w:val="00387320"/>
    <w:rsid w:val="003873B7"/>
    <w:rsid w:val="0038787C"/>
    <w:rsid w:val="00387E0F"/>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C03"/>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BB1"/>
    <w:rsid w:val="00397BE3"/>
    <w:rsid w:val="00397E27"/>
    <w:rsid w:val="003A00C7"/>
    <w:rsid w:val="003A051E"/>
    <w:rsid w:val="003A087B"/>
    <w:rsid w:val="003A099B"/>
    <w:rsid w:val="003A09AA"/>
    <w:rsid w:val="003A0BD9"/>
    <w:rsid w:val="003A0DD8"/>
    <w:rsid w:val="003A0F1E"/>
    <w:rsid w:val="003A0FFB"/>
    <w:rsid w:val="003A10AB"/>
    <w:rsid w:val="003A22C4"/>
    <w:rsid w:val="003A2461"/>
    <w:rsid w:val="003A2556"/>
    <w:rsid w:val="003A286B"/>
    <w:rsid w:val="003A28D8"/>
    <w:rsid w:val="003A2EFB"/>
    <w:rsid w:val="003A2FD1"/>
    <w:rsid w:val="003A3389"/>
    <w:rsid w:val="003A3938"/>
    <w:rsid w:val="003A3DE2"/>
    <w:rsid w:val="003A4246"/>
    <w:rsid w:val="003A42C9"/>
    <w:rsid w:val="003A4469"/>
    <w:rsid w:val="003A4670"/>
    <w:rsid w:val="003A48CC"/>
    <w:rsid w:val="003A4A4E"/>
    <w:rsid w:val="003A4D3C"/>
    <w:rsid w:val="003A5E36"/>
    <w:rsid w:val="003A5FEA"/>
    <w:rsid w:val="003A6356"/>
    <w:rsid w:val="003A674A"/>
    <w:rsid w:val="003A6FDE"/>
    <w:rsid w:val="003A7FC8"/>
    <w:rsid w:val="003B024F"/>
    <w:rsid w:val="003B12DF"/>
    <w:rsid w:val="003B1373"/>
    <w:rsid w:val="003B13AB"/>
    <w:rsid w:val="003B16AD"/>
    <w:rsid w:val="003B1C4E"/>
    <w:rsid w:val="003B1C92"/>
    <w:rsid w:val="003B23BC"/>
    <w:rsid w:val="003B277C"/>
    <w:rsid w:val="003B2B70"/>
    <w:rsid w:val="003B2BDA"/>
    <w:rsid w:val="003B2D5F"/>
    <w:rsid w:val="003B2F69"/>
    <w:rsid w:val="003B2FBF"/>
    <w:rsid w:val="003B348C"/>
    <w:rsid w:val="003B35AA"/>
    <w:rsid w:val="003B3BCE"/>
    <w:rsid w:val="003B3CF7"/>
    <w:rsid w:val="003B3E34"/>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B7620"/>
    <w:rsid w:val="003B79C5"/>
    <w:rsid w:val="003C000B"/>
    <w:rsid w:val="003C0471"/>
    <w:rsid w:val="003C0923"/>
    <w:rsid w:val="003C0CC5"/>
    <w:rsid w:val="003C0CD6"/>
    <w:rsid w:val="003C0DBD"/>
    <w:rsid w:val="003C1058"/>
    <w:rsid w:val="003C1433"/>
    <w:rsid w:val="003C19CE"/>
    <w:rsid w:val="003C1C86"/>
    <w:rsid w:val="003C208F"/>
    <w:rsid w:val="003C23DF"/>
    <w:rsid w:val="003C301F"/>
    <w:rsid w:val="003C314B"/>
    <w:rsid w:val="003C326E"/>
    <w:rsid w:val="003C35C1"/>
    <w:rsid w:val="003C3780"/>
    <w:rsid w:val="003C3967"/>
    <w:rsid w:val="003C3975"/>
    <w:rsid w:val="003C3A50"/>
    <w:rsid w:val="003C3AE3"/>
    <w:rsid w:val="003C42F9"/>
    <w:rsid w:val="003C43A9"/>
    <w:rsid w:val="003C46E2"/>
    <w:rsid w:val="003C4A75"/>
    <w:rsid w:val="003C4CF0"/>
    <w:rsid w:val="003C4F71"/>
    <w:rsid w:val="003C4FCB"/>
    <w:rsid w:val="003C520B"/>
    <w:rsid w:val="003C5339"/>
    <w:rsid w:val="003C5C8A"/>
    <w:rsid w:val="003C66D0"/>
    <w:rsid w:val="003C6F8B"/>
    <w:rsid w:val="003C72A6"/>
    <w:rsid w:val="003C73CD"/>
    <w:rsid w:val="003C7B58"/>
    <w:rsid w:val="003C7C90"/>
    <w:rsid w:val="003C7D19"/>
    <w:rsid w:val="003D015C"/>
    <w:rsid w:val="003D04E5"/>
    <w:rsid w:val="003D0546"/>
    <w:rsid w:val="003D08FC"/>
    <w:rsid w:val="003D0A41"/>
    <w:rsid w:val="003D0D65"/>
    <w:rsid w:val="003D0E89"/>
    <w:rsid w:val="003D1166"/>
    <w:rsid w:val="003D1243"/>
    <w:rsid w:val="003D13CE"/>
    <w:rsid w:val="003D159F"/>
    <w:rsid w:val="003D179C"/>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BA6"/>
    <w:rsid w:val="003D4FC1"/>
    <w:rsid w:val="003D513E"/>
    <w:rsid w:val="003D5484"/>
    <w:rsid w:val="003D5486"/>
    <w:rsid w:val="003D5873"/>
    <w:rsid w:val="003D5FD6"/>
    <w:rsid w:val="003D6173"/>
    <w:rsid w:val="003D6955"/>
    <w:rsid w:val="003D6C14"/>
    <w:rsid w:val="003D6C68"/>
    <w:rsid w:val="003D715F"/>
    <w:rsid w:val="003D72C8"/>
    <w:rsid w:val="003D7E76"/>
    <w:rsid w:val="003E02FF"/>
    <w:rsid w:val="003E03AC"/>
    <w:rsid w:val="003E07EC"/>
    <w:rsid w:val="003E0A75"/>
    <w:rsid w:val="003E0B62"/>
    <w:rsid w:val="003E13DF"/>
    <w:rsid w:val="003E13F1"/>
    <w:rsid w:val="003E15E5"/>
    <w:rsid w:val="003E1688"/>
    <w:rsid w:val="003E172C"/>
    <w:rsid w:val="003E17F1"/>
    <w:rsid w:val="003E1887"/>
    <w:rsid w:val="003E19A4"/>
    <w:rsid w:val="003E2916"/>
    <w:rsid w:val="003E2EDA"/>
    <w:rsid w:val="003E33FB"/>
    <w:rsid w:val="003E354D"/>
    <w:rsid w:val="003E37F5"/>
    <w:rsid w:val="003E39FC"/>
    <w:rsid w:val="003E3D8F"/>
    <w:rsid w:val="003E4C21"/>
    <w:rsid w:val="003E58D8"/>
    <w:rsid w:val="003E5A2C"/>
    <w:rsid w:val="003E5A9F"/>
    <w:rsid w:val="003E5B8C"/>
    <w:rsid w:val="003E63C8"/>
    <w:rsid w:val="003E671B"/>
    <w:rsid w:val="003E736B"/>
    <w:rsid w:val="003E739C"/>
    <w:rsid w:val="003E746D"/>
    <w:rsid w:val="003E782F"/>
    <w:rsid w:val="003E7DDE"/>
    <w:rsid w:val="003F01AE"/>
    <w:rsid w:val="003F0885"/>
    <w:rsid w:val="003F0D44"/>
    <w:rsid w:val="003F0E1A"/>
    <w:rsid w:val="003F0E72"/>
    <w:rsid w:val="003F0F4D"/>
    <w:rsid w:val="003F10A9"/>
    <w:rsid w:val="003F1826"/>
    <w:rsid w:val="003F1DB8"/>
    <w:rsid w:val="003F1E22"/>
    <w:rsid w:val="003F1E84"/>
    <w:rsid w:val="003F22E3"/>
    <w:rsid w:val="003F265C"/>
    <w:rsid w:val="003F2E99"/>
    <w:rsid w:val="003F3021"/>
    <w:rsid w:val="003F376E"/>
    <w:rsid w:val="003F399A"/>
    <w:rsid w:val="003F42D6"/>
    <w:rsid w:val="003F49AA"/>
    <w:rsid w:val="003F4CA0"/>
    <w:rsid w:val="003F4D1B"/>
    <w:rsid w:val="003F4D3E"/>
    <w:rsid w:val="003F57D4"/>
    <w:rsid w:val="003F5922"/>
    <w:rsid w:val="003F5D1D"/>
    <w:rsid w:val="003F6145"/>
    <w:rsid w:val="003F6365"/>
    <w:rsid w:val="003F64A2"/>
    <w:rsid w:val="003F6745"/>
    <w:rsid w:val="003F6D0E"/>
    <w:rsid w:val="003F72E0"/>
    <w:rsid w:val="003F7789"/>
    <w:rsid w:val="003F7995"/>
    <w:rsid w:val="003F7A9E"/>
    <w:rsid w:val="003F7C29"/>
    <w:rsid w:val="003F7DDF"/>
    <w:rsid w:val="003F7EFA"/>
    <w:rsid w:val="0040044A"/>
    <w:rsid w:val="00400EC3"/>
    <w:rsid w:val="00401701"/>
    <w:rsid w:val="004017EE"/>
    <w:rsid w:val="0040183C"/>
    <w:rsid w:val="004019AA"/>
    <w:rsid w:val="004020C5"/>
    <w:rsid w:val="0040244D"/>
    <w:rsid w:val="004028A9"/>
    <w:rsid w:val="004030CE"/>
    <w:rsid w:val="004034AB"/>
    <w:rsid w:val="004039F0"/>
    <w:rsid w:val="00403A96"/>
    <w:rsid w:val="00403AFD"/>
    <w:rsid w:val="00403EA7"/>
    <w:rsid w:val="00404127"/>
    <w:rsid w:val="004046C3"/>
    <w:rsid w:val="004047FF"/>
    <w:rsid w:val="00404C2C"/>
    <w:rsid w:val="0040549D"/>
    <w:rsid w:val="0040578C"/>
    <w:rsid w:val="004059B7"/>
    <w:rsid w:val="00405C7F"/>
    <w:rsid w:val="00406179"/>
    <w:rsid w:val="004062E1"/>
    <w:rsid w:val="00406D8E"/>
    <w:rsid w:val="00407198"/>
    <w:rsid w:val="00407364"/>
    <w:rsid w:val="00407FDF"/>
    <w:rsid w:val="004100A9"/>
    <w:rsid w:val="00410421"/>
    <w:rsid w:val="00410481"/>
    <w:rsid w:val="00410511"/>
    <w:rsid w:val="0041059D"/>
    <w:rsid w:val="0041094D"/>
    <w:rsid w:val="00410BD0"/>
    <w:rsid w:val="00410C35"/>
    <w:rsid w:val="00410E1F"/>
    <w:rsid w:val="00411E93"/>
    <w:rsid w:val="00411EF6"/>
    <w:rsid w:val="004122EA"/>
    <w:rsid w:val="0041251F"/>
    <w:rsid w:val="00412791"/>
    <w:rsid w:val="00412B61"/>
    <w:rsid w:val="00412CDC"/>
    <w:rsid w:val="004130BB"/>
    <w:rsid w:val="0041328B"/>
    <w:rsid w:val="00413CDA"/>
    <w:rsid w:val="004141A4"/>
    <w:rsid w:val="00414361"/>
    <w:rsid w:val="00414421"/>
    <w:rsid w:val="00414CD5"/>
    <w:rsid w:val="0041553F"/>
    <w:rsid w:val="00415545"/>
    <w:rsid w:val="004158F8"/>
    <w:rsid w:val="00415D13"/>
    <w:rsid w:val="00416908"/>
    <w:rsid w:val="00416DA1"/>
    <w:rsid w:val="0041733C"/>
    <w:rsid w:val="004173AB"/>
    <w:rsid w:val="004173DE"/>
    <w:rsid w:val="004176B5"/>
    <w:rsid w:val="004177A2"/>
    <w:rsid w:val="00417996"/>
    <w:rsid w:val="00417CED"/>
    <w:rsid w:val="004200A4"/>
    <w:rsid w:val="0042022F"/>
    <w:rsid w:val="00420BA7"/>
    <w:rsid w:val="00421524"/>
    <w:rsid w:val="004216BB"/>
    <w:rsid w:val="0042197B"/>
    <w:rsid w:val="00421A98"/>
    <w:rsid w:val="004221DA"/>
    <w:rsid w:val="00422273"/>
    <w:rsid w:val="00422655"/>
    <w:rsid w:val="004226F8"/>
    <w:rsid w:val="00422881"/>
    <w:rsid w:val="00422C44"/>
    <w:rsid w:val="00422E43"/>
    <w:rsid w:val="004233B6"/>
    <w:rsid w:val="00423C95"/>
    <w:rsid w:val="00423E62"/>
    <w:rsid w:val="00424057"/>
    <w:rsid w:val="004243F4"/>
    <w:rsid w:val="00424842"/>
    <w:rsid w:val="004249EC"/>
    <w:rsid w:val="00424BB9"/>
    <w:rsid w:val="00424E28"/>
    <w:rsid w:val="00424F2E"/>
    <w:rsid w:val="00425000"/>
    <w:rsid w:val="00425044"/>
    <w:rsid w:val="004254C1"/>
    <w:rsid w:val="00425783"/>
    <w:rsid w:val="00425925"/>
    <w:rsid w:val="00426011"/>
    <w:rsid w:val="0042602F"/>
    <w:rsid w:val="00426552"/>
    <w:rsid w:val="0042669E"/>
    <w:rsid w:val="004267A7"/>
    <w:rsid w:val="0042710E"/>
    <w:rsid w:val="00427113"/>
    <w:rsid w:val="00427656"/>
    <w:rsid w:val="00427729"/>
    <w:rsid w:val="0042799D"/>
    <w:rsid w:val="00427A7A"/>
    <w:rsid w:val="004300D3"/>
    <w:rsid w:val="0043089C"/>
    <w:rsid w:val="00430D21"/>
    <w:rsid w:val="00431129"/>
    <w:rsid w:val="004312E5"/>
    <w:rsid w:val="0043153F"/>
    <w:rsid w:val="00431689"/>
    <w:rsid w:val="004316B7"/>
    <w:rsid w:val="004316BD"/>
    <w:rsid w:val="00431798"/>
    <w:rsid w:val="00431DDF"/>
    <w:rsid w:val="00431FC5"/>
    <w:rsid w:val="00432455"/>
    <w:rsid w:val="00432781"/>
    <w:rsid w:val="0043284D"/>
    <w:rsid w:val="00432971"/>
    <w:rsid w:val="00433A0F"/>
    <w:rsid w:val="00433A22"/>
    <w:rsid w:val="004340CC"/>
    <w:rsid w:val="004340F5"/>
    <w:rsid w:val="004343FF"/>
    <w:rsid w:val="004345CF"/>
    <w:rsid w:val="00434782"/>
    <w:rsid w:val="004347E4"/>
    <w:rsid w:val="00434B7F"/>
    <w:rsid w:val="00435062"/>
    <w:rsid w:val="00435262"/>
    <w:rsid w:val="004355AD"/>
    <w:rsid w:val="0043587F"/>
    <w:rsid w:val="0043609F"/>
    <w:rsid w:val="0043612E"/>
    <w:rsid w:val="004363D6"/>
    <w:rsid w:val="004364F2"/>
    <w:rsid w:val="00436572"/>
    <w:rsid w:val="004365AB"/>
    <w:rsid w:val="004369DA"/>
    <w:rsid w:val="004369DD"/>
    <w:rsid w:val="00436C3C"/>
    <w:rsid w:val="00437122"/>
    <w:rsid w:val="0043729D"/>
    <w:rsid w:val="0043754F"/>
    <w:rsid w:val="00437657"/>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593C"/>
    <w:rsid w:val="0044651C"/>
    <w:rsid w:val="00446545"/>
    <w:rsid w:val="0044684B"/>
    <w:rsid w:val="004468E9"/>
    <w:rsid w:val="004474E5"/>
    <w:rsid w:val="00447665"/>
    <w:rsid w:val="00450542"/>
    <w:rsid w:val="00450EA8"/>
    <w:rsid w:val="00451147"/>
    <w:rsid w:val="004514D9"/>
    <w:rsid w:val="00451638"/>
    <w:rsid w:val="004519FB"/>
    <w:rsid w:val="00452041"/>
    <w:rsid w:val="00452209"/>
    <w:rsid w:val="00452316"/>
    <w:rsid w:val="0045252C"/>
    <w:rsid w:val="0045282F"/>
    <w:rsid w:val="00452C53"/>
    <w:rsid w:val="00453306"/>
    <w:rsid w:val="004534EB"/>
    <w:rsid w:val="004537F5"/>
    <w:rsid w:val="00453C0B"/>
    <w:rsid w:val="004542D3"/>
    <w:rsid w:val="004544FD"/>
    <w:rsid w:val="004548D6"/>
    <w:rsid w:val="00454A22"/>
    <w:rsid w:val="00454B09"/>
    <w:rsid w:val="00454C71"/>
    <w:rsid w:val="00454D42"/>
    <w:rsid w:val="004557F9"/>
    <w:rsid w:val="004558F4"/>
    <w:rsid w:val="004559B7"/>
    <w:rsid w:val="004559C5"/>
    <w:rsid w:val="004559CD"/>
    <w:rsid w:val="00455D96"/>
    <w:rsid w:val="00455FC1"/>
    <w:rsid w:val="00456067"/>
    <w:rsid w:val="00456853"/>
    <w:rsid w:val="00456BA3"/>
    <w:rsid w:val="00456C32"/>
    <w:rsid w:val="0045766D"/>
    <w:rsid w:val="00457699"/>
    <w:rsid w:val="00457A39"/>
    <w:rsid w:val="00460556"/>
    <w:rsid w:val="00460997"/>
    <w:rsid w:val="00460B11"/>
    <w:rsid w:val="004611C8"/>
    <w:rsid w:val="0046178E"/>
    <w:rsid w:val="00461A3C"/>
    <w:rsid w:val="00461C1D"/>
    <w:rsid w:val="00461CF4"/>
    <w:rsid w:val="00461EA3"/>
    <w:rsid w:val="00461FD2"/>
    <w:rsid w:val="00462BDA"/>
    <w:rsid w:val="00462EF7"/>
    <w:rsid w:val="00463717"/>
    <w:rsid w:val="00463740"/>
    <w:rsid w:val="00463946"/>
    <w:rsid w:val="00464037"/>
    <w:rsid w:val="0046453A"/>
    <w:rsid w:val="00464554"/>
    <w:rsid w:val="00464642"/>
    <w:rsid w:val="00464759"/>
    <w:rsid w:val="004647FC"/>
    <w:rsid w:val="0046482C"/>
    <w:rsid w:val="00464D57"/>
    <w:rsid w:val="00464FAA"/>
    <w:rsid w:val="00465EEB"/>
    <w:rsid w:val="00465F0A"/>
    <w:rsid w:val="00466240"/>
    <w:rsid w:val="00466786"/>
    <w:rsid w:val="00466D87"/>
    <w:rsid w:val="00467039"/>
    <w:rsid w:val="00467A8B"/>
    <w:rsid w:val="00467AB5"/>
    <w:rsid w:val="00467AFF"/>
    <w:rsid w:val="00470597"/>
    <w:rsid w:val="00470957"/>
    <w:rsid w:val="00470C44"/>
    <w:rsid w:val="00471055"/>
    <w:rsid w:val="0047196B"/>
    <w:rsid w:val="00471BCF"/>
    <w:rsid w:val="00471F99"/>
    <w:rsid w:val="0047201A"/>
    <w:rsid w:val="00472327"/>
    <w:rsid w:val="00472E74"/>
    <w:rsid w:val="004730D0"/>
    <w:rsid w:val="00473370"/>
    <w:rsid w:val="00473891"/>
    <w:rsid w:val="004738E4"/>
    <w:rsid w:val="00473A08"/>
    <w:rsid w:val="00473A41"/>
    <w:rsid w:val="00473CBF"/>
    <w:rsid w:val="00474694"/>
    <w:rsid w:val="00474979"/>
    <w:rsid w:val="00475023"/>
    <w:rsid w:val="0047546B"/>
    <w:rsid w:val="004760BF"/>
    <w:rsid w:val="00476420"/>
    <w:rsid w:val="00476E57"/>
    <w:rsid w:val="0047708E"/>
    <w:rsid w:val="004776C5"/>
    <w:rsid w:val="00477803"/>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2A3"/>
    <w:rsid w:val="0048553F"/>
    <w:rsid w:val="00485566"/>
    <w:rsid w:val="00485A25"/>
    <w:rsid w:val="00485AA9"/>
    <w:rsid w:val="00485B60"/>
    <w:rsid w:val="00485B9E"/>
    <w:rsid w:val="00486042"/>
    <w:rsid w:val="004860E7"/>
    <w:rsid w:val="00486858"/>
    <w:rsid w:val="00486BBB"/>
    <w:rsid w:val="00486F48"/>
    <w:rsid w:val="0048735B"/>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282"/>
    <w:rsid w:val="004975D6"/>
    <w:rsid w:val="004976E5"/>
    <w:rsid w:val="00497D86"/>
    <w:rsid w:val="00497EDD"/>
    <w:rsid w:val="004A0754"/>
    <w:rsid w:val="004A0774"/>
    <w:rsid w:val="004A079D"/>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75B"/>
    <w:rsid w:val="004A484D"/>
    <w:rsid w:val="004A4904"/>
    <w:rsid w:val="004A496B"/>
    <w:rsid w:val="004A4BF6"/>
    <w:rsid w:val="004A4D29"/>
    <w:rsid w:val="004A4D95"/>
    <w:rsid w:val="004A5073"/>
    <w:rsid w:val="004A52F3"/>
    <w:rsid w:val="004A5D0B"/>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42E"/>
    <w:rsid w:val="004B15F9"/>
    <w:rsid w:val="004B17D5"/>
    <w:rsid w:val="004B1F99"/>
    <w:rsid w:val="004B2418"/>
    <w:rsid w:val="004B26B2"/>
    <w:rsid w:val="004B28FD"/>
    <w:rsid w:val="004B29BB"/>
    <w:rsid w:val="004B2B3F"/>
    <w:rsid w:val="004B2F3B"/>
    <w:rsid w:val="004B3118"/>
    <w:rsid w:val="004B34C3"/>
    <w:rsid w:val="004B3CC7"/>
    <w:rsid w:val="004B3E9E"/>
    <w:rsid w:val="004B42E0"/>
    <w:rsid w:val="004B4307"/>
    <w:rsid w:val="004B4786"/>
    <w:rsid w:val="004B4D37"/>
    <w:rsid w:val="004B4D4D"/>
    <w:rsid w:val="004B5658"/>
    <w:rsid w:val="004B56BA"/>
    <w:rsid w:val="004B5715"/>
    <w:rsid w:val="004B5C69"/>
    <w:rsid w:val="004B5E78"/>
    <w:rsid w:val="004B641D"/>
    <w:rsid w:val="004B66EB"/>
    <w:rsid w:val="004B6D6A"/>
    <w:rsid w:val="004B6F28"/>
    <w:rsid w:val="004B7264"/>
    <w:rsid w:val="004B73C8"/>
    <w:rsid w:val="004B73E9"/>
    <w:rsid w:val="004B781B"/>
    <w:rsid w:val="004B7922"/>
    <w:rsid w:val="004B7B0D"/>
    <w:rsid w:val="004B7BE5"/>
    <w:rsid w:val="004B7CC5"/>
    <w:rsid w:val="004B7E91"/>
    <w:rsid w:val="004C04F6"/>
    <w:rsid w:val="004C0C59"/>
    <w:rsid w:val="004C0E17"/>
    <w:rsid w:val="004C119F"/>
    <w:rsid w:val="004C129A"/>
    <w:rsid w:val="004C166B"/>
    <w:rsid w:val="004C168B"/>
    <w:rsid w:val="004C1984"/>
    <w:rsid w:val="004C1B07"/>
    <w:rsid w:val="004C1C7B"/>
    <w:rsid w:val="004C1E30"/>
    <w:rsid w:val="004C1F24"/>
    <w:rsid w:val="004C2BF5"/>
    <w:rsid w:val="004C37C3"/>
    <w:rsid w:val="004C386B"/>
    <w:rsid w:val="004C38D3"/>
    <w:rsid w:val="004C3D75"/>
    <w:rsid w:val="004C3D98"/>
    <w:rsid w:val="004C4038"/>
    <w:rsid w:val="004C4247"/>
    <w:rsid w:val="004C4387"/>
    <w:rsid w:val="004C460F"/>
    <w:rsid w:val="004C4811"/>
    <w:rsid w:val="004C4BAB"/>
    <w:rsid w:val="004C4C92"/>
    <w:rsid w:val="004C4FDC"/>
    <w:rsid w:val="004C4FF4"/>
    <w:rsid w:val="004C505B"/>
    <w:rsid w:val="004C5D57"/>
    <w:rsid w:val="004C5DE4"/>
    <w:rsid w:val="004C5ED7"/>
    <w:rsid w:val="004C620E"/>
    <w:rsid w:val="004C666C"/>
    <w:rsid w:val="004C67EA"/>
    <w:rsid w:val="004C6A87"/>
    <w:rsid w:val="004C6D03"/>
    <w:rsid w:val="004C6DAC"/>
    <w:rsid w:val="004C72F4"/>
    <w:rsid w:val="004C7321"/>
    <w:rsid w:val="004C7740"/>
    <w:rsid w:val="004C7776"/>
    <w:rsid w:val="004C7870"/>
    <w:rsid w:val="004C79AF"/>
    <w:rsid w:val="004C7AC7"/>
    <w:rsid w:val="004C7E20"/>
    <w:rsid w:val="004C7F1E"/>
    <w:rsid w:val="004C7FD6"/>
    <w:rsid w:val="004D06C0"/>
    <w:rsid w:val="004D0E3F"/>
    <w:rsid w:val="004D12AE"/>
    <w:rsid w:val="004D211C"/>
    <w:rsid w:val="004D228D"/>
    <w:rsid w:val="004D23CE"/>
    <w:rsid w:val="004D24DE"/>
    <w:rsid w:val="004D279C"/>
    <w:rsid w:val="004D2A1E"/>
    <w:rsid w:val="004D30DA"/>
    <w:rsid w:val="004D33F6"/>
    <w:rsid w:val="004D3E8E"/>
    <w:rsid w:val="004D411C"/>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3CB"/>
    <w:rsid w:val="004E0414"/>
    <w:rsid w:val="004E0888"/>
    <w:rsid w:val="004E0A0A"/>
    <w:rsid w:val="004E1A3E"/>
    <w:rsid w:val="004E215B"/>
    <w:rsid w:val="004E22E7"/>
    <w:rsid w:val="004E2381"/>
    <w:rsid w:val="004E29B6"/>
    <w:rsid w:val="004E2E84"/>
    <w:rsid w:val="004E336A"/>
    <w:rsid w:val="004E33DC"/>
    <w:rsid w:val="004E3645"/>
    <w:rsid w:val="004E3A6E"/>
    <w:rsid w:val="004E3E77"/>
    <w:rsid w:val="004E3EB9"/>
    <w:rsid w:val="004E3EBA"/>
    <w:rsid w:val="004E47A9"/>
    <w:rsid w:val="004E551B"/>
    <w:rsid w:val="004E55D9"/>
    <w:rsid w:val="004E57C2"/>
    <w:rsid w:val="004E5B0C"/>
    <w:rsid w:val="004E5FB6"/>
    <w:rsid w:val="004E63DF"/>
    <w:rsid w:val="004E6A7C"/>
    <w:rsid w:val="004E6C45"/>
    <w:rsid w:val="004E724C"/>
    <w:rsid w:val="004E74F7"/>
    <w:rsid w:val="004E7AFD"/>
    <w:rsid w:val="004E7DA8"/>
    <w:rsid w:val="004F034E"/>
    <w:rsid w:val="004F0424"/>
    <w:rsid w:val="004F04B2"/>
    <w:rsid w:val="004F07D2"/>
    <w:rsid w:val="004F1906"/>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4F34"/>
    <w:rsid w:val="004F50B5"/>
    <w:rsid w:val="004F5291"/>
    <w:rsid w:val="004F53CF"/>
    <w:rsid w:val="004F5484"/>
    <w:rsid w:val="004F5CEC"/>
    <w:rsid w:val="004F5EDE"/>
    <w:rsid w:val="004F6BCE"/>
    <w:rsid w:val="004F7086"/>
    <w:rsid w:val="004F7810"/>
    <w:rsid w:val="004F7F65"/>
    <w:rsid w:val="00500961"/>
    <w:rsid w:val="00500F4A"/>
    <w:rsid w:val="0050126E"/>
    <w:rsid w:val="0050176F"/>
    <w:rsid w:val="005028CB"/>
    <w:rsid w:val="00502CB0"/>
    <w:rsid w:val="0050306B"/>
    <w:rsid w:val="0050323F"/>
    <w:rsid w:val="00503593"/>
    <w:rsid w:val="00503775"/>
    <w:rsid w:val="00503849"/>
    <w:rsid w:val="00503E22"/>
    <w:rsid w:val="0050411A"/>
    <w:rsid w:val="00504151"/>
    <w:rsid w:val="00504258"/>
    <w:rsid w:val="0050429E"/>
    <w:rsid w:val="005046BA"/>
    <w:rsid w:val="00504B4E"/>
    <w:rsid w:val="00504E35"/>
    <w:rsid w:val="00504F14"/>
    <w:rsid w:val="00505553"/>
    <w:rsid w:val="005056A0"/>
    <w:rsid w:val="005056FE"/>
    <w:rsid w:val="00506395"/>
    <w:rsid w:val="0050672D"/>
    <w:rsid w:val="0050698C"/>
    <w:rsid w:val="00506B61"/>
    <w:rsid w:val="00506C22"/>
    <w:rsid w:val="00506F05"/>
    <w:rsid w:val="0050789B"/>
    <w:rsid w:val="00507CC5"/>
    <w:rsid w:val="00507CF9"/>
    <w:rsid w:val="00507DDA"/>
    <w:rsid w:val="00507E68"/>
    <w:rsid w:val="00510427"/>
    <w:rsid w:val="00510E7B"/>
    <w:rsid w:val="00510E8B"/>
    <w:rsid w:val="00510F81"/>
    <w:rsid w:val="00511411"/>
    <w:rsid w:val="0051142B"/>
    <w:rsid w:val="0051181D"/>
    <w:rsid w:val="00511B5E"/>
    <w:rsid w:val="00511CEE"/>
    <w:rsid w:val="00511DC0"/>
    <w:rsid w:val="00511F0F"/>
    <w:rsid w:val="00512685"/>
    <w:rsid w:val="005127F2"/>
    <w:rsid w:val="00512969"/>
    <w:rsid w:val="005134C1"/>
    <w:rsid w:val="005139F5"/>
    <w:rsid w:val="00513BC6"/>
    <w:rsid w:val="005146B2"/>
    <w:rsid w:val="00514AA9"/>
    <w:rsid w:val="00514AB6"/>
    <w:rsid w:val="00514B8A"/>
    <w:rsid w:val="00514C30"/>
    <w:rsid w:val="00514C68"/>
    <w:rsid w:val="005157CC"/>
    <w:rsid w:val="005157F9"/>
    <w:rsid w:val="00515DED"/>
    <w:rsid w:val="00515FD2"/>
    <w:rsid w:val="00516077"/>
    <w:rsid w:val="0051661A"/>
    <w:rsid w:val="00516D44"/>
    <w:rsid w:val="00517278"/>
    <w:rsid w:val="00517900"/>
    <w:rsid w:val="00517A52"/>
    <w:rsid w:val="005204AD"/>
    <w:rsid w:val="005204E6"/>
    <w:rsid w:val="00520736"/>
    <w:rsid w:val="005207B3"/>
    <w:rsid w:val="00520D5B"/>
    <w:rsid w:val="005214EB"/>
    <w:rsid w:val="005221F7"/>
    <w:rsid w:val="0052221E"/>
    <w:rsid w:val="0052238F"/>
    <w:rsid w:val="00522951"/>
    <w:rsid w:val="005237CD"/>
    <w:rsid w:val="0052387E"/>
    <w:rsid w:val="00523E2F"/>
    <w:rsid w:val="00523E60"/>
    <w:rsid w:val="005240BC"/>
    <w:rsid w:val="0052485C"/>
    <w:rsid w:val="005248C3"/>
    <w:rsid w:val="00524CC4"/>
    <w:rsid w:val="00524D60"/>
    <w:rsid w:val="00524F06"/>
    <w:rsid w:val="005253B3"/>
    <w:rsid w:val="00525FC2"/>
    <w:rsid w:val="00526C12"/>
    <w:rsid w:val="00526FCF"/>
    <w:rsid w:val="00527079"/>
    <w:rsid w:val="0052718A"/>
    <w:rsid w:val="00527194"/>
    <w:rsid w:val="005272A2"/>
    <w:rsid w:val="0052776D"/>
    <w:rsid w:val="00527AAF"/>
    <w:rsid w:val="00527B3D"/>
    <w:rsid w:val="00527F83"/>
    <w:rsid w:val="00530224"/>
    <w:rsid w:val="0053047D"/>
    <w:rsid w:val="00530694"/>
    <w:rsid w:val="005306D8"/>
    <w:rsid w:val="00530A46"/>
    <w:rsid w:val="00530EBC"/>
    <w:rsid w:val="00530F38"/>
    <w:rsid w:val="005311E8"/>
    <w:rsid w:val="005311F5"/>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054"/>
    <w:rsid w:val="00533587"/>
    <w:rsid w:val="00533A59"/>
    <w:rsid w:val="00533CF0"/>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867"/>
    <w:rsid w:val="00537971"/>
    <w:rsid w:val="00537A09"/>
    <w:rsid w:val="00537C33"/>
    <w:rsid w:val="00537CD2"/>
    <w:rsid w:val="00537D78"/>
    <w:rsid w:val="00537FC7"/>
    <w:rsid w:val="00540415"/>
    <w:rsid w:val="005404D9"/>
    <w:rsid w:val="005408E2"/>
    <w:rsid w:val="005409E6"/>
    <w:rsid w:val="00540CCF"/>
    <w:rsid w:val="005413DD"/>
    <w:rsid w:val="00541606"/>
    <w:rsid w:val="00541618"/>
    <w:rsid w:val="005418EA"/>
    <w:rsid w:val="005419AE"/>
    <w:rsid w:val="00541A88"/>
    <w:rsid w:val="00541D17"/>
    <w:rsid w:val="00541F0A"/>
    <w:rsid w:val="00542434"/>
    <w:rsid w:val="005426C4"/>
    <w:rsid w:val="0054292B"/>
    <w:rsid w:val="00542949"/>
    <w:rsid w:val="00543370"/>
    <w:rsid w:val="0054350C"/>
    <w:rsid w:val="00543549"/>
    <w:rsid w:val="00543578"/>
    <w:rsid w:val="00543970"/>
    <w:rsid w:val="00543EF0"/>
    <w:rsid w:val="005442DD"/>
    <w:rsid w:val="005450D6"/>
    <w:rsid w:val="005450FD"/>
    <w:rsid w:val="0054521F"/>
    <w:rsid w:val="00545653"/>
    <w:rsid w:val="005458C5"/>
    <w:rsid w:val="0054612D"/>
    <w:rsid w:val="00546163"/>
    <w:rsid w:val="00546256"/>
    <w:rsid w:val="00546E2C"/>
    <w:rsid w:val="00546E6B"/>
    <w:rsid w:val="005471B1"/>
    <w:rsid w:val="00547902"/>
    <w:rsid w:val="005479A5"/>
    <w:rsid w:val="00547BD0"/>
    <w:rsid w:val="00547E27"/>
    <w:rsid w:val="0055032A"/>
    <w:rsid w:val="005504FA"/>
    <w:rsid w:val="005510A4"/>
    <w:rsid w:val="00551555"/>
    <w:rsid w:val="00551852"/>
    <w:rsid w:val="00551872"/>
    <w:rsid w:val="00551D4B"/>
    <w:rsid w:val="00551EC9"/>
    <w:rsid w:val="0055225F"/>
    <w:rsid w:val="0055234F"/>
    <w:rsid w:val="005523E8"/>
    <w:rsid w:val="005527D1"/>
    <w:rsid w:val="00552BD8"/>
    <w:rsid w:val="00552CB4"/>
    <w:rsid w:val="00552D9F"/>
    <w:rsid w:val="00552E7E"/>
    <w:rsid w:val="005533FB"/>
    <w:rsid w:val="00553642"/>
    <w:rsid w:val="00553A29"/>
    <w:rsid w:val="00553D48"/>
    <w:rsid w:val="00553E6E"/>
    <w:rsid w:val="005541B3"/>
    <w:rsid w:val="0055426A"/>
    <w:rsid w:val="0055427B"/>
    <w:rsid w:val="00554298"/>
    <w:rsid w:val="0055465D"/>
    <w:rsid w:val="005548D9"/>
    <w:rsid w:val="00554945"/>
    <w:rsid w:val="00555237"/>
    <w:rsid w:val="00555B33"/>
    <w:rsid w:val="00555B3B"/>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BFE"/>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547"/>
    <w:rsid w:val="005668F8"/>
    <w:rsid w:val="00566BE3"/>
    <w:rsid w:val="00566CF4"/>
    <w:rsid w:val="00566E85"/>
    <w:rsid w:val="00566F84"/>
    <w:rsid w:val="0056703E"/>
    <w:rsid w:val="005670FB"/>
    <w:rsid w:val="005672D2"/>
    <w:rsid w:val="0056749A"/>
    <w:rsid w:val="005678DB"/>
    <w:rsid w:val="00567E29"/>
    <w:rsid w:val="0057126C"/>
    <w:rsid w:val="005716BA"/>
    <w:rsid w:val="0057176E"/>
    <w:rsid w:val="00571838"/>
    <w:rsid w:val="005719CC"/>
    <w:rsid w:val="005719D1"/>
    <w:rsid w:val="00571D5C"/>
    <w:rsid w:val="00571DF6"/>
    <w:rsid w:val="00571E53"/>
    <w:rsid w:val="005724F3"/>
    <w:rsid w:val="00572779"/>
    <w:rsid w:val="005727A9"/>
    <w:rsid w:val="00572984"/>
    <w:rsid w:val="00572B2A"/>
    <w:rsid w:val="00572BCE"/>
    <w:rsid w:val="00572C9F"/>
    <w:rsid w:val="00572D72"/>
    <w:rsid w:val="00572E94"/>
    <w:rsid w:val="00572FEC"/>
    <w:rsid w:val="005736B8"/>
    <w:rsid w:val="00573DA3"/>
    <w:rsid w:val="0057424F"/>
    <w:rsid w:val="00574306"/>
    <w:rsid w:val="005745D6"/>
    <w:rsid w:val="005748C5"/>
    <w:rsid w:val="00574B0F"/>
    <w:rsid w:val="005755D5"/>
    <w:rsid w:val="00575BAE"/>
    <w:rsid w:val="00576015"/>
    <w:rsid w:val="00576258"/>
    <w:rsid w:val="00576278"/>
    <w:rsid w:val="005766E9"/>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013"/>
    <w:rsid w:val="005831D1"/>
    <w:rsid w:val="005831F3"/>
    <w:rsid w:val="00583201"/>
    <w:rsid w:val="00583211"/>
    <w:rsid w:val="0058412F"/>
    <w:rsid w:val="005847EE"/>
    <w:rsid w:val="00584905"/>
    <w:rsid w:val="005849CD"/>
    <w:rsid w:val="00584B23"/>
    <w:rsid w:val="00584B85"/>
    <w:rsid w:val="00585798"/>
    <w:rsid w:val="00585957"/>
    <w:rsid w:val="00585C57"/>
    <w:rsid w:val="00585D6A"/>
    <w:rsid w:val="0058620C"/>
    <w:rsid w:val="00586B37"/>
    <w:rsid w:val="00586F62"/>
    <w:rsid w:val="00587AE4"/>
    <w:rsid w:val="005900AA"/>
    <w:rsid w:val="00590136"/>
    <w:rsid w:val="005904F1"/>
    <w:rsid w:val="00590634"/>
    <w:rsid w:val="0059072D"/>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19A"/>
    <w:rsid w:val="00594A8C"/>
    <w:rsid w:val="00594E86"/>
    <w:rsid w:val="005953E2"/>
    <w:rsid w:val="00595AC8"/>
    <w:rsid w:val="00595EA4"/>
    <w:rsid w:val="00596038"/>
    <w:rsid w:val="00596A2E"/>
    <w:rsid w:val="00596D90"/>
    <w:rsid w:val="00596EF7"/>
    <w:rsid w:val="00596F6B"/>
    <w:rsid w:val="00596FB3"/>
    <w:rsid w:val="005974C0"/>
    <w:rsid w:val="00597A36"/>
    <w:rsid w:val="005A044F"/>
    <w:rsid w:val="005A04D5"/>
    <w:rsid w:val="005A05C1"/>
    <w:rsid w:val="005A0A90"/>
    <w:rsid w:val="005A0C92"/>
    <w:rsid w:val="005A1413"/>
    <w:rsid w:val="005A15C9"/>
    <w:rsid w:val="005A1AB5"/>
    <w:rsid w:val="005A1B04"/>
    <w:rsid w:val="005A1B2F"/>
    <w:rsid w:val="005A1CFF"/>
    <w:rsid w:val="005A1ECE"/>
    <w:rsid w:val="005A2099"/>
    <w:rsid w:val="005A2830"/>
    <w:rsid w:val="005A28A7"/>
    <w:rsid w:val="005A2F52"/>
    <w:rsid w:val="005A2F83"/>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2D2"/>
    <w:rsid w:val="005A7AB5"/>
    <w:rsid w:val="005A7E2D"/>
    <w:rsid w:val="005A7E6B"/>
    <w:rsid w:val="005B0012"/>
    <w:rsid w:val="005B02E2"/>
    <w:rsid w:val="005B038C"/>
    <w:rsid w:val="005B1108"/>
    <w:rsid w:val="005B1396"/>
    <w:rsid w:val="005B1E5B"/>
    <w:rsid w:val="005B2100"/>
    <w:rsid w:val="005B2115"/>
    <w:rsid w:val="005B24D1"/>
    <w:rsid w:val="005B26B4"/>
    <w:rsid w:val="005B2D1B"/>
    <w:rsid w:val="005B2DD8"/>
    <w:rsid w:val="005B2ECE"/>
    <w:rsid w:val="005B33C2"/>
    <w:rsid w:val="005B36B9"/>
    <w:rsid w:val="005B3734"/>
    <w:rsid w:val="005B3ADD"/>
    <w:rsid w:val="005B3CD6"/>
    <w:rsid w:val="005B456F"/>
    <w:rsid w:val="005B487F"/>
    <w:rsid w:val="005B5288"/>
    <w:rsid w:val="005B5354"/>
    <w:rsid w:val="005B5879"/>
    <w:rsid w:val="005B5ADE"/>
    <w:rsid w:val="005B5BAC"/>
    <w:rsid w:val="005B69BE"/>
    <w:rsid w:val="005B6CB2"/>
    <w:rsid w:val="005B6CF7"/>
    <w:rsid w:val="005B731A"/>
    <w:rsid w:val="005B7955"/>
    <w:rsid w:val="005B7BAA"/>
    <w:rsid w:val="005B7E30"/>
    <w:rsid w:val="005C029E"/>
    <w:rsid w:val="005C042F"/>
    <w:rsid w:val="005C0E50"/>
    <w:rsid w:val="005C1733"/>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27E"/>
    <w:rsid w:val="005C5355"/>
    <w:rsid w:val="005C5BA2"/>
    <w:rsid w:val="005C6883"/>
    <w:rsid w:val="005C6950"/>
    <w:rsid w:val="005C6AD0"/>
    <w:rsid w:val="005C6DE3"/>
    <w:rsid w:val="005C6FB2"/>
    <w:rsid w:val="005C70B0"/>
    <w:rsid w:val="005C711E"/>
    <w:rsid w:val="005C72BF"/>
    <w:rsid w:val="005C754F"/>
    <w:rsid w:val="005C7599"/>
    <w:rsid w:val="005C7AE8"/>
    <w:rsid w:val="005C7DEB"/>
    <w:rsid w:val="005D0048"/>
    <w:rsid w:val="005D02BD"/>
    <w:rsid w:val="005D0411"/>
    <w:rsid w:val="005D0A85"/>
    <w:rsid w:val="005D0AC2"/>
    <w:rsid w:val="005D1281"/>
    <w:rsid w:val="005D1597"/>
    <w:rsid w:val="005D1638"/>
    <w:rsid w:val="005D17A3"/>
    <w:rsid w:val="005D1D42"/>
    <w:rsid w:val="005D1EE5"/>
    <w:rsid w:val="005D2283"/>
    <w:rsid w:val="005D271D"/>
    <w:rsid w:val="005D2AD6"/>
    <w:rsid w:val="005D2FE5"/>
    <w:rsid w:val="005D302F"/>
    <w:rsid w:val="005D318D"/>
    <w:rsid w:val="005D352F"/>
    <w:rsid w:val="005D3AF3"/>
    <w:rsid w:val="005D4281"/>
    <w:rsid w:val="005D4536"/>
    <w:rsid w:val="005D4815"/>
    <w:rsid w:val="005D4D5A"/>
    <w:rsid w:val="005D50BF"/>
    <w:rsid w:val="005D5892"/>
    <w:rsid w:val="005D5C74"/>
    <w:rsid w:val="005D5CF1"/>
    <w:rsid w:val="005D5FF5"/>
    <w:rsid w:val="005D632B"/>
    <w:rsid w:val="005D6A0A"/>
    <w:rsid w:val="005D6A37"/>
    <w:rsid w:val="005D6B61"/>
    <w:rsid w:val="005E0010"/>
    <w:rsid w:val="005E057C"/>
    <w:rsid w:val="005E09B0"/>
    <w:rsid w:val="005E0B50"/>
    <w:rsid w:val="005E0B75"/>
    <w:rsid w:val="005E0F80"/>
    <w:rsid w:val="005E111A"/>
    <w:rsid w:val="005E16FF"/>
    <w:rsid w:val="005E1D1F"/>
    <w:rsid w:val="005E2517"/>
    <w:rsid w:val="005E258D"/>
    <w:rsid w:val="005E27EF"/>
    <w:rsid w:val="005E299F"/>
    <w:rsid w:val="005E2A24"/>
    <w:rsid w:val="005E2A85"/>
    <w:rsid w:val="005E2D1D"/>
    <w:rsid w:val="005E2DF7"/>
    <w:rsid w:val="005E35CB"/>
    <w:rsid w:val="005E36D0"/>
    <w:rsid w:val="005E3763"/>
    <w:rsid w:val="005E3CAA"/>
    <w:rsid w:val="005E3F3F"/>
    <w:rsid w:val="005E4024"/>
    <w:rsid w:val="005E4185"/>
    <w:rsid w:val="005E4192"/>
    <w:rsid w:val="005E42A2"/>
    <w:rsid w:val="005E4589"/>
    <w:rsid w:val="005E4680"/>
    <w:rsid w:val="005E4C23"/>
    <w:rsid w:val="005E4E3F"/>
    <w:rsid w:val="005E4F12"/>
    <w:rsid w:val="005E4FD3"/>
    <w:rsid w:val="005E5660"/>
    <w:rsid w:val="005E5871"/>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5"/>
    <w:rsid w:val="005F10B0"/>
    <w:rsid w:val="005F13DA"/>
    <w:rsid w:val="005F1A0E"/>
    <w:rsid w:val="005F1E27"/>
    <w:rsid w:val="005F2063"/>
    <w:rsid w:val="005F2441"/>
    <w:rsid w:val="005F275F"/>
    <w:rsid w:val="005F293D"/>
    <w:rsid w:val="005F2942"/>
    <w:rsid w:val="005F297A"/>
    <w:rsid w:val="005F2E08"/>
    <w:rsid w:val="005F31BF"/>
    <w:rsid w:val="005F3806"/>
    <w:rsid w:val="005F3BB8"/>
    <w:rsid w:val="005F3D64"/>
    <w:rsid w:val="005F3D68"/>
    <w:rsid w:val="005F4071"/>
    <w:rsid w:val="005F455F"/>
    <w:rsid w:val="005F46D9"/>
    <w:rsid w:val="005F4864"/>
    <w:rsid w:val="005F4D25"/>
    <w:rsid w:val="005F4D67"/>
    <w:rsid w:val="005F4EBB"/>
    <w:rsid w:val="005F4F35"/>
    <w:rsid w:val="005F5032"/>
    <w:rsid w:val="005F50F6"/>
    <w:rsid w:val="005F61D8"/>
    <w:rsid w:val="005F6793"/>
    <w:rsid w:val="005F687D"/>
    <w:rsid w:val="005F766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381B"/>
    <w:rsid w:val="00604180"/>
    <w:rsid w:val="006041DC"/>
    <w:rsid w:val="0060440F"/>
    <w:rsid w:val="006044E3"/>
    <w:rsid w:val="006044F2"/>
    <w:rsid w:val="00604D91"/>
    <w:rsid w:val="00604DAD"/>
    <w:rsid w:val="006056CB"/>
    <w:rsid w:val="00605760"/>
    <w:rsid w:val="006059C9"/>
    <w:rsid w:val="00605DEE"/>
    <w:rsid w:val="00606002"/>
    <w:rsid w:val="0060625C"/>
    <w:rsid w:val="00606635"/>
    <w:rsid w:val="006067F8"/>
    <w:rsid w:val="006068FE"/>
    <w:rsid w:val="00606DC5"/>
    <w:rsid w:val="00607067"/>
    <w:rsid w:val="006072E8"/>
    <w:rsid w:val="006073F6"/>
    <w:rsid w:val="00607B57"/>
    <w:rsid w:val="00607C44"/>
    <w:rsid w:val="00610332"/>
    <w:rsid w:val="0061088A"/>
    <w:rsid w:val="00610BB0"/>
    <w:rsid w:val="00610DDD"/>
    <w:rsid w:val="00610E8C"/>
    <w:rsid w:val="00610EAC"/>
    <w:rsid w:val="00610EFC"/>
    <w:rsid w:val="0061151D"/>
    <w:rsid w:val="00611A75"/>
    <w:rsid w:val="00612172"/>
    <w:rsid w:val="0061226D"/>
    <w:rsid w:val="006125C4"/>
    <w:rsid w:val="00612B58"/>
    <w:rsid w:val="00612D40"/>
    <w:rsid w:val="00612F3B"/>
    <w:rsid w:val="0061359A"/>
    <w:rsid w:val="0061372F"/>
    <w:rsid w:val="006138C4"/>
    <w:rsid w:val="006139A4"/>
    <w:rsid w:val="00613A94"/>
    <w:rsid w:val="006141A7"/>
    <w:rsid w:val="00614770"/>
    <w:rsid w:val="00614B91"/>
    <w:rsid w:val="00614CD9"/>
    <w:rsid w:val="006152EE"/>
    <w:rsid w:val="00615348"/>
    <w:rsid w:val="006159BB"/>
    <w:rsid w:val="00615C69"/>
    <w:rsid w:val="00615D9A"/>
    <w:rsid w:val="00615E70"/>
    <w:rsid w:val="006161E2"/>
    <w:rsid w:val="00616469"/>
    <w:rsid w:val="006164DC"/>
    <w:rsid w:val="006168FF"/>
    <w:rsid w:val="00616D5E"/>
    <w:rsid w:val="006172F0"/>
    <w:rsid w:val="00617961"/>
    <w:rsid w:val="006201AF"/>
    <w:rsid w:val="00620335"/>
    <w:rsid w:val="0062055B"/>
    <w:rsid w:val="0062071D"/>
    <w:rsid w:val="00620FAC"/>
    <w:rsid w:val="006214C6"/>
    <w:rsid w:val="0062189F"/>
    <w:rsid w:val="00621B6F"/>
    <w:rsid w:val="00621C6F"/>
    <w:rsid w:val="00621C79"/>
    <w:rsid w:val="00622244"/>
    <w:rsid w:val="006223A6"/>
    <w:rsid w:val="0062265D"/>
    <w:rsid w:val="00622823"/>
    <w:rsid w:val="0062302D"/>
    <w:rsid w:val="006230FA"/>
    <w:rsid w:val="00623486"/>
    <w:rsid w:val="00623E8F"/>
    <w:rsid w:val="00624129"/>
    <w:rsid w:val="0062432F"/>
    <w:rsid w:val="006244B8"/>
    <w:rsid w:val="006244D6"/>
    <w:rsid w:val="00624524"/>
    <w:rsid w:val="006245DF"/>
    <w:rsid w:val="00624C01"/>
    <w:rsid w:val="00624CF5"/>
    <w:rsid w:val="00624E85"/>
    <w:rsid w:val="00624E99"/>
    <w:rsid w:val="00624F62"/>
    <w:rsid w:val="00624FEC"/>
    <w:rsid w:val="006251ED"/>
    <w:rsid w:val="006253C7"/>
    <w:rsid w:val="00625543"/>
    <w:rsid w:val="00625896"/>
    <w:rsid w:val="00625BC9"/>
    <w:rsid w:val="00625C41"/>
    <w:rsid w:val="00625C99"/>
    <w:rsid w:val="00625D2C"/>
    <w:rsid w:val="00626532"/>
    <w:rsid w:val="006266D1"/>
    <w:rsid w:val="00626F65"/>
    <w:rsid w:val="00626F91"/>
    <w:rsid w:val="00626FB1"/>
    <w:rsid w:val="006272EA"/>
    <w:rsid w:val="006273EC"/>
    <w:rsid w:val="00627952"/>
    <w:rsid w:val="00627E65"/>
    <w:rsid w:val="006301AD"/>
    <w:rsid w:val="006303DD"/>
    <w:rsid w:val="00630591"/>
    <w:rsid w:val="00630AD0"/>
    <w:rsid w:val="00630D2B"/>
    <w:rsid w:val="00630EE9"/>
    <w:rsid w:val="006315B1"/>
    <w:rsid w:val="00631657"/>
    <w:rsid w:val="006316D6"/>
    <w:rsid w:val="00632108"/>
    <w:rsid w:val="00632225"/>
    <w:rsid w:val="00632940"/>
    <w:rsid w:val="0063297B"/>
    <w:rsid w:val="00632BB1"/>
    <w:rsid w:val="00632E2E"/>
    <w:rsid w:val="00632EA6"/>
    <w:rsid w:val="0063324D"/>
    <w:rsid w:val="0063329E"/>
    <w:rsid w:val="00633D18"/>
    <w:rsid w:val="00633E7D"/>
    <w:rsid w:val="00633F6F"/>
    <w:rsid w:val="006340ED"/>
    <w:rsid w:val="00634207"/>
    <w:rsid w:val="0063497C"/>
    <w:rsid w:val="00634A8F"/>
    <w:rsid w:val="00634D3D"/>
    <w:rsid w:val="00634F15"/>
    <w:rsid w:val="00636464"/>
    <w:rsid w:val="006364C7"/>
    <w:rsid w:val="00636A27"/>
    <w:rsid w:val="00637266"/>
    <w:rsid w:val="006372B6"/>
    <w:rsid w:val="006374A1"/>
    <w:rsid w:val="00637669"/>
    <w:rsid w:val="006377C8"/>
    <w:rsid w:val="00640AF2"/>
    <w:rsid w:val="00640F95"/>
    <w:rsid w:val="006410B5"/>
    <w:rsid w:val="0064111F"/>
    <w:rsid w:val="00641865"/>
    <w:rsid w:val="0064195D"/>
    <w:rsid w:val="00641A1E"/>
    <w:rsid w:val="00641D0C"/>
    <w:rsid w:val="0064233B"/>
    <w:rsid w:val="0064276D"/>
    <w:rsid w:val="006428AF"/>
    <w:rsid w:val="0064297A"/>
    <w:rsid w:val="00642996"/>
    <w:rsid w:val="006429CC"/>
    <w:rsid w:val="006439BD"/>
    <w:rsid w:val="006439FE"/>
    <w:rsid w:val="00643A89"/>
    <w:rsid w:val="006440E1"/>
    <w:rsid w:val="00644602"/>
    <w:rsid w:val="006446FC"/>
    <w:rsid w:val="00644818"/>
    <w:rsid w:val="00644D45"/>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20D"/>
    <w:rsid w:val="006525E6"/>
    <w:rsid w:val="00652613"/>
    <w:rsid w:val="00652671"/>
    <w:rsid w:val="006529BF"/>
    <w:rsid w:val="00652D50"/>
    <w:rsid w:val="0065317C"/>
    <w:rsid w:val="006531CD"/>
    <w:rsid w:val="00653545"/>
    <w:rsid w:val="006537CB"/>
    <w:rsid w:val="00653AD8"/>
    <w:rsid w:val="00654A5C"/>
    <w:rsid w:val="00654B63"/>
    <w:rsid w:val="00654E59"/>
    <w:rsid w:val="00654EF0"/>
    <w:rsid w:val="006551BD"/>
    <w:rsid w:val="00655621"/>
    <w:rsid w:val="00655645"/>
    <w:rsid w:val="00656031"/>
    <w:rsid w:val="006560AB"/>
    <w:rsid w:val="006562A8"/>
    <w:rsid w:val="006562CB"/>
    <w:rsid w:val="00657591"/>
    <w:rsid w:val="0065769A"/>
    <w:rsid w:val="00657740"/>
    <w:rsid w:val="00657E49"/>
    <w:rsid w:val="00657EFA"/>
    <w:rsid w:val="0066020C"/>
    <w:rsid w:val="00660CC6"/>
    <w:rsid w:val="00661294"/>
    <w:rsid w:val="00661925"/>
    <w:rsid w:val="00661953"/>
    <w:rsid w:val="00661C17"/>
    <w:rsid w:val="00661E6D"/>
    <w:rsid w:val="00661E8E"/>
    <w:rsid w:val="00661E9E"/>
    <w:rsid w:val="006622C1"/>
    <w:rsid w:val="00662323"/>
    <w:rsid w:val="006623E3"/>
    <w:rsid w:val="00663044"/>
    <w:rsid w:val="00663A44"/>
    <w:rsid w:val="00663C0F"/>
    <w:rsid w:val="0066437A"/>
    <w:rsid w:val="006645DA"/>
    <w:rsid w:val="00664922"/>
    <w:rsid w:val="00664D51"/>
    <w:rsid w:val="00665722"/>
    <w:rsid w:val="00665ABF"/>
    <w:rsid w:val="00665B5B"/>
    <w:rsid w:val="0066691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977"/>
    <w:rsid w:val="00674DE0"/>
    <w:rsid w:val="00674F3B"/>
    <w:rsid w:val="00675064"/>
    <w:rsid w:val="0067525E"/>
    <w:rsid w:val="006753C3"/>
    <w:rsid w:val="006754F5"/>
    <w:rsid w:val="00675860"/>
    <w:rsid w:val="00676034"/>
    <w:rsid w:val="00676BD1"/>
    <w:rsid w:val="00677043"/>
    <w:rsid w:val="00677747"/>
    <w:rsid w:val="00677A5A"/>
    <w:rsid w:val="00677F21"/>
    <w:rsid w:val="00677F24"/>
    <w:rsid w:val="006801D5"/>
    <w:rsid w:val="006804FF"/>
    <w:rsid w:val="00680951"/>
    <w:rsid w:val="00680979"/>
    <w:rsid w:val="00680D2F"/>
    <w:rsid w:val="00680EF7"/>
    <w:rsid w:val="0068108D"/>
    <w:rsid w:val="006810ED"/>
    <w:rsid w:val="006811CB"/>
    <w:rsid w:val="00681606"/>
    <w:rsid w:val="006817C5"/>
    <w:rsid w:val="00681E96"/>
    <w:rsid w:val="00681EA2"/>
    <w:rsid w:val="00682023"/>
    <w:rsid w:val="00682107"/>
    <w:rsid w:val="006823AF"/>
    <w:rsid w:val="0068247A"/>
    <w:rsid w:val="0068267F"/>
    <w:rsid w:val="0068270A"/>
    <w:rsid w:val="006829A8"/>
    <w:rsid w:val="00682AA5"/>
    <w:rsid w:val="00682C67"/>
    <w:rsid w:val="00682D67"/>
    <w:rsid w:val="00683424"/>
    <w:rsid w:val="00683680"/>
    <w:rsid w:val="0068399C"/>
    <w:rsid w:val="00683CB1"/>
    <w:rsid w:val="0068415F"/>
    <w:rsid w:val="00684491"/>
    <w:rsid w:val="00684586"/>
    <w:rsid w:val="00684CE2"/>
    <w:rsid w:val="0068545F"/>
    <w:rsid w:val="00685534"/>
    <w:rsid w:val="00685560"/>
    <w:rsid w:val="006855DB"/>
    <w:rsid w:val="00685D24"/>
    <w:rsid w:val="00685F40"/>
    <w:rsid w:val="0068628E"/>
    <w:rsid w:val="006864BD"/>
    <w:rsid w:val="006868F7"/>
    <w:rsid w:val="00686999"/>
    <w:rsid w:val="006873EE"/>
    <w:rsid w:val="0068787E"/>
    <w:rsid w:val="0068793F"/>
    <w:rsid w:val="00687A85"/>
    <w:rsid w:val="00687AD2"/>
    <w:rsid w:val="00687FD6"/>
    <w:rsid w:val="00690577"/>
    <w:rsid w:val="00690E27"/>
    <w:rsid w:val="00690F58"/>
    <w:rsid w:val="00691894"/>
    <w:rsid w:val="00691A15"/>
    <w:rsid w:val="006920B1"/>
    <w:rsid w:val="0069267F"/>
    <w:rsid w:val="00692D6C"/>
    <w:rsid w:val="00692D81"/>
    <w:rsid w:val="00692E2F"/>
    <w:rsid w:val="00693070"/>
    <w:rsid w:val="00693102"/>
    <w:rsid w:val="00693156"/>
    <w:rsid w:val="006936EB"/>
    <w:rsid w:val="006937A3"/>
    <w:rsid w:val="00693864"/>
    <w:rsid w:val="00693ACC"/>
    <w:rsid w:val="00693BA8"/>
    <w:rsid w:val="00693E54"/>
    <w:rsid w:val="0069426C"/>
    <w:rsid w:val="0069439D"/>
    <w:rsid w:val="006943C0"/>
    <w:rsid w:val="00694E84"/>
    <w:rsid w:val="00694F8B"/>
    <w:rsid w:val="006955E4"/>
    <w:rsid w:val="0069564B"/>
    <w:rsid w:val="006964E1"/>
    <w:rsid w:val="00696AC8"/>
    <w:rsid w:val="00697127"/>
    <w:rsid w:val="00697264"/>
    <w:rsid w:val="006979A0"/>
    <w:rsid w:val="006A0015"/>
    <w:rsid w:val="006A0447"/>
    <w:rsid w:val="006A04DE"/>
    <w:rsid w:val="006A067A"/>
    <w:rsid w:val="006A0740"/>
    <w:rsid w:val="006A0A52"/>
    <w:rsid w:val="006A0BD5"/>
    <w:rsid w:val="006A0BEB"/>
    <w:rsid w:val="006A11EF"/>
    <w:rsid w:val="006A12AB"/>
    <w:rsid w:val="006A153B"/>
    <w:rsid w:val="006A1952"/>
    <w:rsid w:val="006A1DB4"/>
    <w:rsid w:val="006A1DFD"/>
    <w:rsid w:val="006A1E3D"/>
    <w:rsid w:val="006A2056"/>
    <w:rsid w:val="006A21B0"/>
    <w:rsid w:val="006A2381"/>
    <w:rsid w:val="006A27DB"/>
    <w:rsid w:val="006A3162"/>
    <w:rsid w:val="006A3733"/>
    <w:rsid w:val="006A3782"/>
    <w:rsid w:val="006A3862"/>
    <w:rsid w:val="006A3A6A"/>
    <w:rsid w:val="006A4338"/>
    <w:rsid w:val="006A480F"/>
    <w:rsid w:val="006A4B8E"/>
    <w:rsid w:val="006A50C3"/>
    <w:rsid w:val="006A5216"/>
    <w:rsid w:val="006A5B12"/>
    <w:rsid w:val="006A62F1"/>
    <w:rsid w:val="006A64CD"/>
    <w:rsid w:val="006A64F4"/>
    <w:rsid w:val="006A65F8"/>
    <w:rsid w:val="006A6C18"/>
    <w:rsid w:val="006A6D07"/>
    <w:rsid w:val="006A6E37"/>
    <w:rsid w:val="006A7463"/>
    <w:rsid w:val="006A7508"/>
    <w:rsid w:val="006A7DCD"/>
    <w:rsid w:val="006B05F7"/>
    <w:rsid w:val="006B08E9"/>
    <w:rsid w:val="006B09DD"/>
    <w:rsid w:val="006B0D1A"/>
    <w:rsid w:val="006B0EDA"/>
    <w:rsid w:val="006B1185"/>
    <w:rsid w:val="006B124B"/>
    <w:rsid w:val="006B1C2E"/>
    <w:rsid w:val="006B1D5B"/>
    <w:rsid w:val="006B2052"/>
    <w:rsid w:val="006B216E"/>
    <w:rsid w:val="006B228E"/>
    <w:rsid w:val="006B23DE"/>
    <w:rsid w:val="006B28CB"/>
    <w:rsid w:val="006B2A33"/>
    <w:rsid w:val="006B2AB3"/>
    <w:rsid w:val="006B2CCB"/>
    <w:rsid w:val="006B2E3B"/>
    <w:rsid w:val="006B3460"/>
    <w:rsid w:val="006B35A2"/>
    <w:rsid w:val="006B3683"/>
    <w:rsid w:val="006B3BFC"/>
    <w:rsid w:val="006B4128"/>
    <w:rsid w:val="006B414A"/>
    <w:rsid w:val="006B43A1"/>
    <w:rsid w:val="006B4B28"/>
    <w:rsid w:val="006B555E"/>
    <w:rsid w:val="006B565B"/>
    <w:rsid w:val="006B5AAD"/>
    <w:rsid w:val="006B5B12"/>
    <w:rsid w:val="006B5FCF"/>
    <w:rsid w:val="006B6438"/>
    <w:rsid w:val="006B64CD"/>
    <w:rsid w:val="006B650F"/>
    <w:rsid w:val="006B6634"/>
    <w:rsid w:val="006B6911"/>
    <w:rsid w:val="006B6CFE"/>
    <w:rsid w:val="006B6D45"/>
    <w:rsid w:val="006B7AAD"/>
    <w:rsid w:val="006B7B9A"/>
    <w:rsid w:val="006C02A7"/>
    <w:rsid w:val="006C0427"/>
    <w:rsid w:val="006C062F"/>
    <w:rsid w:val="006C063F"/>
    <w:rsid w:val="006C064B"/>
    <w:rsid w:val="006C07BE"/>
    <w:rsid w:val="006C0A14"/>
    <w:rsid w:val="006C15B5"/>
    <w:rsid w:val="006C1A33"/>
    <w:rsid w:val="006C1B95"/>
    <w:rsid w:val="006C215D"/>
    <w:rsid w:val="006C2420"/>
    <w:rsid w:val="006C2594"/>
    <w:rsid w:val="006C26D8"/>
    <w:rsid w:val="006C317E"/>
    <w:rsid w:val="006C372D"/>
    <w:rsid w:val="006C411E"/>
    <w:rsid w:val="006C421A"/>
    <w:rsid w:val="006C4458"/>
    <w:rsid w:val="006C4580"/>
    <w:rsid w:val="006C4CEB"/>
    <w:rsid w:val="006C4E85"/>
    <w:rsid w:val="006C574F"/>
    <w:rsid w:val="006C581D"/>
    <w:rsid w:val="006C5F4C"/>
    <w:rsid w:val="006C605A"/>
    <w:rsid w:val="006C61AB"/>
    <w:rsid w:val="006C6444"/>
    <w:rsid w:val="006C64E1"/>
    <w:rsid w:val="006C65B9"/>
    <w:rsid w:val="006C6797"/>
    <w:rsid w:val="006C6A3B"/>
    <w:rsid w:val="006C6A7B"/>
    <w:rsid w:val="006C71CA"/>
    <w:rsid w:val="006C730A"/>
    <w:rsid w:val="006C76B3"/>
    <w:rsid w:val="006C79BF"/>
    <w:rsid w:val="006C7FD0"/>
    <w:rsid w:val="006D02B9"/>
    <w:rsid w:val="006D0477"/>
    <w:rsid w:val="006D0D24"/>
    <w:rsid w:val="006D1044"/>
    <w:rsid w:val="006D11C0"/>
    <w:rsid w:val="006D124D"/>
    <w:rsid w:val="006D133D"/>
    <w:rsid w:val="006D1375"/>
    <w:rsid w:val="006D13E5"/>
    <w:rsid w:val="006D161F"/>
    <w:rsid w:val="006D189D"/>
    <w:rsid w:val="006D1DA0"/>
    <w:rsid w:val="006D1E4E"/>
    <w:rsid w:val="006D213B"/>
    <w:rsid w:val="006D252B"/>
    <w:rsid w:val="006D2C32"/>
    <w:rsid w:val="006D2FCB"/>
    <w:rsid w:val="006D3C6D"/>
    <w:rsid w:val="006D3FCB"/>
    <w:rsid w:val="006D434B"/>
    <w:rsid w:val="006D461B"/>
    <w:rsid w:val="006D48EF"/>
    <w:rsid w:val="006D4A6C"/>
    <w:rsid w:val="006D4CA5"/>
    <w:rsid w:val="006D5412"/>
    <w:rsid w:val="006D5547"/>
    <w:rsid w:val="006D5887"/>
    <w:rsid w:val="006D605B"/>
    <w:rsid w:val="006D61C5"/>
    <w:rsid w:val="006D62C5"/>
    <w:rsid w:val="006D6863"/>
    <w:rsid w:val="006D70A5"/>
    <w:rsid w:val="006D7385"/>
    <w:rsid w:val="006D7655"/>
    <w:rsid w:val="006D7969"/>
    <w:rsid w:val="006D7C0B"/>
    <w:rsid w:val="006E023F"/>
    <w:rsid w:val="006E04EA"/>
    <w:rsid w:val="006E0C92"/>
    <w:rsid w:val="006E1226"/>
    <w:rsid w:val="006E1261"/>
    <w:rsid w:val="006E1266"/>
    <w:rsid w:val="006E1450"/>
    <w:rsid w:val="006E147A"/>
    <w:rsid w:val="006E19DA"/>
    <w:rsid w:val="006E1C24"/>
    <w:rsid w:val="006E1E7D"/>
    <w:rsid w:val="006E2020"/>
    <w:rsid w:val="006E20C1"/>
    <w:rsid w:val="006E22B4"/>
    <w:rsid w:val="006E275A"/>
    <w:rsid w:val="006E2BCA"/>
    <w:rsid w:val="006E2C0E"/>
    <w:rsid w:val="006E2EEC"/>
    <w:rsid w:val="006E2FC3"/>
    <w:rsid w:val="006E3655"/>
    <w:rsid w:val="006E37AE"/>
    <w:rsid w:val="006E39AE"/>
    <w:rsid w:val="006E3A40"/>
    <w:rsid w:val="006E3AE9"/>
    <w:rsid w:val="006E3B91"/>
    <w:rsid w:val="006E3BF6"/>
    <w:rsid w:val="006E3CD5"/>
    <w:rsid w:val="006E3D07"/>
    <w:rsid w:val="006E3EF7"/>
    <w:rsid w:val="006E3FFB"/>
    <w:rsid w:val="006E40A6"/>
    <w:rsid w:val="006E422A"/>
    <w:rsid w:val="006E466F"/>
    <w:rsid w:val="006E489E"/>
    <w:rsid w:val="006E4CC3"/>
    <w:rsid w:val="006E4F12"/>
    <w:rsid w:val="006E5306"/>
    <w:rsid w:val="006E551F"/>
    <w:rsid w:val="006E56E5"/>
    <w:rsid w:val="006E5F01"/>
    <w:rsid w:val="006E6188"/>
    <w:rsid w:val="006E704E"/>
    <w:rsid w:val="006E749E"/>
    <w:rsid w:val="006E75B7"/>
    <w:rsid w:val="006E7F3F"/>
    <w:rsid w:val="006F024D"/>
    <w:rsid w:val="006F02FB"/>
    <w:rsid w:val="006F11CB"/>
    <w:rsid w:val="006F1A6F"/>
    <w:rsid w:val="006F1D99"/>
    <w:rsid w:val="006F1D9A"/>
    <w:rsid w:val="006F208E"/>
    <w:rsid w:val="006F21B2"/>
    <w:rsid w:val="006F2207"/>
    <w:rsid w:val="006F229E"/>
    <w:rsid w:val="006F23FC"/>
    <w:rsid w:val="006F29E5"/>
    <w:rsid w:val="006F2EA1"/>
    <w:rsid w:val="006F3247"/>
    <w:rsid w:val="006F33E4"/>
    <w:rsid w:val="006F347B"/>
    <w:rsid w:val="006F3515"/>
    <w:rsid w:val="006F390C"/>
    <w:rsid w:val="006F3BC2"/>
    <w:rsid w:val="006F3E12"/>
    <w:rsid w:val="006F4519"/>
    <w:rsid w:val="006F45E2"/>
    <w:rsid w:val="006F4803"/>
    <w:rsid w:val="006F4AE2"/>
    <w:rsid w:val="006F4B24"/>
    <w:rsid w:val="006F5260"/>
    <w:rsid w:val="006F57B4"/>
    <w:rsid w:val="006F5963"/>
    <w:rsid w:val="006F623A"/>
    <w:rsid w:val="006F66AF"/>
    <w:rsid w:val="006F6B00"/>
    <w:rsid w:val="006F70D3"/>
    <w:rsid w:val="006F71FF"/>
    <w:rsid w:val="006F7407"/>
    <w:rsid w:val="007002FD"/>
    <w:rsid w:val="007003EA"/>
    <w:rsid w:val="00700404"/>
    <w:rsid w:val="00700715"/>
    <w:rsid w:val="00700B12"/>
    <w:rsid w:val="00700CBF"/>
    <w:rsid w:val="007010E8"/>
    <w:rsid w:val="00701BA9"/>
    <w:rsid w:val="00701EBC"/>
    <w:rsid w:val="00702877"/>
    <w:rsid w:val="00702BAD"/>
    <w:rsid w:val="00702E25"/>
    <w:rsid w:val="00703368"/>
    <w:rsid w:val="00703932"/>
    <w:rsid w:val="007048B9"/>
    <w:rsid w:val="00704A70"/>
    <w:rsid w:val="00704D4A"/>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286C"/>
    <w:rsid w:val="00713767"/>
    <w:rsid w:val="00713D53"/>
    <w:rsid w:val="00713DA7"/>
    <w:rsid w:val="00713E3C"/>
    <w:rsid w:val="00713EBC"/>
    <w:rsid w:val="00713ECC"/>
    <w:rsid w:val="00714440"/>
    <w:rsid w:val="0071531E"/>
    <w:rsid w:val="00715620"/>
    <w:rsid w:val="0071581D"/>
    <w:rsid w:val="0071583F"/>
    <w:rsid w:val="00715AC1"/>
    <w:rsid w:val="00716234"/>
    <w:rsid w:val="0071672E"/>
    <w:rsid w:val="00716B70"/>
    <w:rsid w:val="00716E35"/>
    <w:rsid w:val="007170A9"/>
    <w:rsid w:val="007173BF"/>
    <w:rsid w:val="0071775A"/>
    <w:rsid w:val="00717E58"/>
    <w:rsid w:val="00717E63"/>
    <w:rsid w:val="00720269"/>
    <w:rsid w:val="00720F9C"/>
    <w:rsid w:val="007211CA"/>
    <w:rsid w:val="007211F4"/>
    <w:rsid w:val="0072124C"/>
    <w:rsid w:val="007216D1"/>
    <w:rsid w:val="007218D2"/>
    <w:rsid w:val="00721957"/>
    <w:rsid w:val="00721BE3"/>
    <w:rsid w:val="00721BE5"/>
    <w:rsid w:val="00721CFC"/>
    <w:rsid w:val="00721D52"/>
    <w:rsid w:val="00721D77"/>
    <w:rsid w:val="00721E15"/>
    <w:rsid w:val="007224D6"/>
    <w:rsid w:val="00722948"/>
    <w:rsid w:val="00722F8A"/>
    <w:rsid w:val="007230B5"/>
    <w:rsid w:val="007230C5"/>
    <w:rsid w:val="00723219"/>
    <w:rsid w:val="00723392"/>
    <w:rsid w:val="007233B0"/>
    <w:rsid w:val="007235A7"/>
    <w:rsid w:val="00723CAE"/>
    <w:rsid w:val="00723EA4"/>
    <w:rsid w:val="0072496E"/>
    <w:rsid w:val="00724A83"/>
    <w:rsid w:val="00724C01"/>
    <w:rsid w:val="007255AE"/>
    <w:rsid w:val="0072561F"/>
    <w:rsid w:val="00725639"/>
    <w:rsid w:val="007256F4"/>
    <w:rsid w:val="007259C3"/>
    <w:rsid w:val="00725D55"/>
    <w:rsid w:val="00725F33"/>
    <w:rsid w:val="007263D7"/>
    <w:rsid w:val="00726475"/>
    <w:rsid w:val="007266E5"/>
    <w:rsid w:val="00726825"/>
    <w:rsid w:val="00726FDF"/>
    <w:rsid w:val="00727101"/>
    <w:rsid w:val="0072764D"/>
    <w:rsid w:val="00727B67"/>
    <w:rsid w:val="0073013F"/>
    <w:rsid w:val="0073083B"/>
    <w:rsid w:val="00730892"/>
    <w:rsid w:val="00730AC0"/>
    <w:rsid w:val="0073110E"/>
    <w:rsid w:val="007316EB"/>
    <w:rsid w:val="00731B34"/>
    <w:rsid w:val="00731D5B"/>
    <w:rsid w:val="0073209D"/>
    <w:rsid w:val="00732545"/>
    <w:rsid w:val="00732B27"/>
    <w:rsid w:val="00733219"/>
    <w:rsid w:val="007334A3"/>
    <w:rsid w:val="007334C5"/>
    <w:rsid w:val="00734A5A"/>
    <w:rsid w:val="00734B26"/>
    <w:rsid w:val="00734D12"/>
    <w:rsid w:val="00734D1E"/>
    <w:rsid w:val="00735088"/>
    <w:rsid w:val="007352C7"/>
    <w:rsid w:val="007353C9"/>
    <w:rsid w:val="00735E69"/>
    <w:rsid w:val="00736254"/>
    <w:rsid w:val="00736871"/>
    <w:rsid w:val="00736B55"/>
    <w:rsid w:val="00736F31"/>
    <w:rsid w:val="00736F51"/>
    <w:rsid w:val="0073708D"/>
    <w:rsid w:val="00737341"/>
    <w:rsid w:val="0073776A"/>
    <w:rsid w:val="00737940"/>
    <w:rsid w:val="00740008"/>
    <w:rsid w:val="00740178"/>
    <w:rsid w:val="007407F5"/>
    <w:rsid w:val="007409C7"/>
    <w:rsid w:val="00740D77"/>
    <w:rsid w:val="00741162"/>
    <w:rsid w:val="0074192A"/>
    <w:rsid w:val="00741B0C"/>
    <w:rsid w:val="00741DCC"/>
    <w:rsid w:val="00742263"/>
    <w:rsid w:val="00742341"/>
    <w:rsid w:val="00742CC8"/>
    <w:rsid w:val="00742DD0"/>
    <w:rsid w:val="007433E1"/>
    <w:rsid w:val="0074365E"/>
    <w:rsid w:val="00743FEB"/>
    <w:rsid w:val="007440E8"/>
    <w:rsid w:val="0074458C"/>
    <w:rsid w:val="0074471E"/>
    <w:rsid w:val="0074473B"/>
    <w:rsid w:val="00744A3F"/>
    <w:rsid w:val="00744B66"/>
    <w:rsid w:val="00744BA2"/>
    <w:rsid w:val="007455DC"/>
    <w:rsid w:val="007457A4"/>
    <w:rsid w:val="00745825"/>
    <w:rsid w:val="0074590F"/>
    <w:rsid w:val="0074594B"/>
    <w:rsid w:val="00745EFF"/>
    <w:rsid w:val="007466F1"/>
    <w:rsid w:val="007469C7"/>
    <w:rsid w:val="00746A93"/>
    <w:rsid w:val="00746A9C"/>
    <w:rsid w:val="00746EE5"/>
    <w:rsid w:val="007473CF"/>
    <w:rsid w:val="00747B9D"/>
    <w:rsid w:val="00747D03"/>
    <w:rsid w:val="00750AC5"/>
    <w:rsid w:val="00750E7B"/>
    <w:rsid w:val="007513F2"/>
    <w:rsid w:val="00751ACF"/>
    <w:rsid w:val="0075239A"/>
    <w:rsid w:val="007528C9"/>
    <w:rsid w:val="007529C9"/>
    <w:rsid w:val="00753312"/>
    <w:rsid w:val="00753562"/>
    <w:rsid w:val="0075485C"/>
    <w:rsid w:val="00754AA2"/>
    <w:rsid w:val="00754C3B"/>
    <w:rsid w:val="00754DCC"/>
    <w:rsid w:val="00755136"/>
    <w:rsid w:val="00755B12"/>
    <w:rsid w:val="00755C16"/>
    <w:rsid w:val="00755EB6"/>
    <w:rsid w:val="007560A9"/>
    <w:rsid w:val="007563E6"/>
    <w:rsid w:val="00756638"/>
    <w:rsid w:val="00756B13"/>
    <w:rsid w:val="00756F1D"/>
    <w:rsid w:val="007571E4"/>
    <w:rsid w:val="007575F3"/>
    <w:rsid w:val="00757B0D"/>
    <w:rsid w:val="00760223"/>
    <w:rsid w:val="00760573"/>
    <w:rsid w:val="0076057F"/>
    <w:rsid w:val="007605B5"/>
    <w:rsid w:val="00760701"/>
    <w:rsid w:val="00760A0D"/>
    <w:rsid w:val="00760B9C"/>
    <w:rsid w:val="00760D12"/>
    <w:rsid w:val="007610F5"/>
    <w:rsid w:val="0076153C"/>
    <w:rsid w:val="00761655"/>
    <w:rsid w:val="00761695"/>
    <w:rsid w:val="007617E4"/>
    <w:rsid w:val="00761804"/>
    <w:rsid w:val="0076182F"/>
    <w:rsid w:val="00761FA3"/>
    <w:rsid w:val="00762044"/>
    <w:rsid w:val="007623EE"/>
    <w:rsid w:val="00762B25"/>
    <w:rsid w:val="00762B8D"/>
    <w:rsid w:val="00762C60"/>
    <w:rsid w:val="007636AE"/>
    <w:rsid w:val="00763F46"/>
    <w:rsid w:val="00763FE2"/>
    <w:rsid w:val="007640F4"/>
    <w:rsid w:val="0076415A"/>
    <w:rsid w:val="00764267"/>
    <w:rsid w:val="00764288"/>
    <w:rsid w:val="007642E8"/>
    <w:rsid w:val="007646B3"/>
    <w:rsid w:val="00764845"/>
    <w:rsid w:val="0076486C"/>
    <w:rsid w:val="00764CFC"/>
    <w:rsid w:val="00764D3F"/>
    <w:rsid w:val="00765098"/>
    <w:rsid w:val="00765637"/>
    <w:rsid w:val="00765768"/>
    <w:rsid w:val="00765A76"/>
    <w:rsid w:val="00765BF8"/>
    <w:rsid w:val="00765CFA"/>
    <w:rsid w:val="007665D3"/>
    <w:rsid w:val="00766662"/>
    <w:rsid w:val="0076698B"/>
    <w:rsid w:val="0076699B"/>
    <w:rsid w:val="00766BB4"/>
    <w:rsid w:val="0076719B"/>
    <w:rsid w:val="00767ABA"/>
    <w:rsid w:val="00767C59"/>
    <w:rsid w:val="00767D13"/>
    <w:rsid w:val="00767F1E"/>
    <w:rsid w:val="0077007E"/>
    <w:rsid w:val="00770125"/>
    <w:rsid w:val="0077071D"/>
    <w:rsid w:val="00770A54"/>
    <w:rsid w:val="00770FD4"/>
    <w:rsid w:val="00771003"/>
    <w:rsid w:val="007712E7"/>
    <w:rsid w:val="007713E6"/>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42B"/>
    <w:rsid w:val="007769CC"/>
    <w:rsid w:val="0077738B"/>
    <w:rsid w:val="007774CF"/>
    <w:rsid w:val="007776B9"/>
    <w:rsid w:val="00777A0F"/>
    <w:rsid w:val="00780445"/>
    <w:rsid w:val="007804E7"/>
    <w:rsid w:val="00780B79"/>
    <w:rsid w:val="00780C19"/>
    <w:rsid w:val="00781116"/>
    <w:rsid w:val="007812B5"/>
    <w:rsid w:val="00781631"/>
    <w:rsid w:val="007816DE"/>
    <w:rsid w:val="007816E7"/>
    <w:rsid w:val="00781703"/>
    <w:rsid w:val="00781988"/>
    <w:rsid w:val="00781ADE"/>
    <w:rsid w:val="0078225A"/>
    <w:rsid w:val="00782D8D"/>
    <w:rsid w:val="00783631"/>
    <w:rsid w:val="0078417C"/>
    <w:rsid w:val="00784276"/>
    <w:rsid w:val="00784318"/>
    <w:rsid w:val="007847D8"/>
    <w:rsid w:val="00784896"/>
    <w:rsid w:val="00784BEF"/>
    <w:rsid w:val="0078514E"/>
    <w:rsid w:val="0078548B"/>
    <w:rsid w:val="007855E6"/>
    <w:rsid w:val="00785A88"/>
    <w:rsid w:val="0078628F"/>
    <w:rsid w:val="00786CB3"/>
    <w:rsid w:val="00786D76"/>
    <w:rsid w:val="00786E97"/>
    <w:rsid w:val="0078729B"/>
    <w:rsid w:val="00787451"/>
    <w:rsid w:val="00787665"/>
    <w:rsid w:val="0078789E"/>
    <w:rsid w:val="00787F43"/>
    <w:rsid w:val="007900EF"/>
    <w:rsid w:val="007903FF"/>
    <w:rsid w:val="0079044A"/>
    <w:rsid w:val="00790AA5"/>
    <w:rsid w:val="00790E73"/>
    <w:rsid w:val="0079107B"/>
    <w:rsid w:val="00791555"/>
    <w:rsid w:val="00791D6B"/>
    <w:rsid w:val="00791DEF"/>
    <w:rsid w:val="00792C4E"/>
    <w:rsid w:val="00792F13"/>
    <w:rsid w:val="00793202"/>
    <w:rsid w:val="00793898"/>
    <w:rsid w:val="00793E04"/>
    <w:rsid w:val="00793F05"/>
    <w:rsid w:val="00793F73"/>
    <w:rsid w:val="0079441E"/>
    <w:rsid w:val="00794823"/>
    <w:rsid w:val="00794BC6"/>
    <w:rsid w:val="00794DA5"/>
    <w:rsid w:val="00794DDF"/>
    <w:rsid w:val="00795182"/>
    <w:rsid w:val="007952AB"/>
    <w:rsid w:val="007955FA"/>
    <w:rsid w:val="0079580F"/>
    <w:rsid w:val="007964BC"/>
    <w:rsid w:val="0079771F"/>
    <w:rsid w:val="007977E4"/>
    <w:rsid w:val="0079782C"/>
    <w:rsid w:val="00797891"/>
    <w:rsid w:val="007A03C1"/>
    <w:rsid w:val="007A0661"/>
    <w:rsid w:val="007A0903"/>
    <w:rsid w:val="007A0AA3"/>
    <w:rsid w:val="007A11E8"/>
    <w:rsid w:val="007A1610"/>
    <w:rsid w:val="007A1E35"/>
    <w:rsid w:val="007A25D9"/>
    <w:rsid w:val="007A29D2"/>
    <w:rsid w:val="007A2A53"/>
    <w:rsid w:val="007A3259"/>
    <w:rsid w:val="007A32FF"/>
    <w:rsid w:val="007A337D"/>
    <w:rsid w:val="007A3CDD"/>
    <w:rsid w:val="007A4019"/>
    <w:rsid w:val="007A411E"/>
    <w:rsid w:val="007A43C3"/>
    <w:rsid w:val="007A49EC"/>
    <w:rsid w:val="007A4D69"/>
    <w:rsid w:val="007A508F"/>
    <w:rsid w:val="007A51B4"/>
    <w:rsid w:val="007A51DF"/>
    <w:rsid w:val="007A5363"/>
    <w:rsid w:val="007A55CA"/>
    <w:rsid w:val="007A5F27"/>
    <w:rsid w:val="007A5FDE"/>
    <w:rsid w:val="007A6177"/>
    <w:rsid w:val="007A6E59"/>
    <w:rsid w:val="007A7CFD"/>
    <w:rsid w:val="007A7E09"/>
    <w:rsid w:val="007A7E61"/>
    <w:rsid w:val="007A7E75"/>
    <w:rsid w:val="007A7F3D"/>
    <w:rsid w:val="007B026D"/>
    <w:rsid w:val="007B046B"/>
    <w:rsid w:val="007B094D"/>
    <w:rsid w:val="007B0A63"/>
    <w:rsid w:val="007B0D71"/>
    <w:rsid w:val="007B16B3"/>
    <w:rsid w:val="007B16BD"/>
    <w:rsid w:val="007B1865"/>
    <w:rsid w:val="007B1A9A"/>
    <w:rsid w:val="007B1DCD"/>
    <w:rsid w:val="007B211F"/>
    <w:rsid w:val="007B234D"/>
    <w:rsid w:val="007B295F"/>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5F4"/>
    <w:rsid w:val="007B5E4C"/>
    <w:rsid w:val="007B6077"/>
    <w:rsid w:val="007B6A37"/>
    <w:rsid w:val="007B6B9A"/>
    <w:rsid w:val="007B7102"/>
    <w:rsid w:val="007B7F50"/>
    <w:rsid w:val="007C002C"/>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6F0"/>
    <w:rsid w:val="007C57C7"/>
    <w:rsid w:val="007C57E4"/>
    <w:rsid w:val="007C5B79"/>
    <w:rsid w:val="007C5EB6"/>
    <w:rsid w:val="007C5FAF"/>
    <w:rsid w:val="007C6395"/>
    <w:rsid w:val="007C63E7"/>
    <w:rsid w:val="007C6A40"/>
    <w:rsid w:val="007C6F56"/>
    <w:rsid w:val="007C7043"/>
    <w:rsid w:val="007C79BC"/>
    <w:rsid w:val="007C7F2A"/>
    <w:rsid w:val="007C7F82"/>
    <w:rsid w:val="007D06BE"/>
    <w:rsid w:val="007D0F7C"/>
    <w:rsid w:val="007D0FF3"/>
    <w:rsid w:val="007D1938"/>
    <w:rsid w:val="007D2282"/>
    <w:rsid w:val="007D23DF"/>
    <w:rsid w:val="007D27EC"/>
    <w:rsid w:val="007D2EA2"/>
    <w:rsid w:val="007D30A3"/>
    <w:rsid w:val="007D30DB"/>
    <w:rsid w:val="007D3592"/>
    <w:rsid w:val="007D3897"/>
    <w:rsid w:val="007D3DFC"/>
    <w:rsid w:val="007D42DC"/>
    <w:rsid w:val="007D42EF"/>
    <w:rsid w:val="007D44F6"/>
    <w:rsid w:val="007D5201"/>
    <w:rsid w:val="007D53D4"/>
    <w:rsid w:val="007D5473"/>
    <w:rsid w:val="007D5A33"/>
    <w:rsid w:val="007D5B27"/>
    <w:rsid w:val="007D5D0B"/>
    <w:rsid w:val="007D5F1B"/>
    <w:rsid w:val="007D620D"/>
    <w:rsid w:val="007D651D"/>
    <w:rsid w:val="007D6582"/>
    <w:rsid w:val="007D6609"/>
    <w:rsid w:val="007D667A"/>
    <w:rsid w:val="007D6692"/>
    <w:rsid w:val="007D6B68"/>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1C20"/>
    <w:rsid w:val="007E21A0"/>
    <w:rsid w:val="007E24DF"/>
    <w:rsid w:val="007E27C2"/>
    <w:rsid w:val="007E27CC"/>
    <w:rsid w:val="007E29D6"/>
    <w:rsid w:val="007E2F31"/>
    <w:rsid w:val="007E3023"/>
    <w:rsid w:val="007E342D"/>
    <w:rsid w:val="007E3A27"/>
    <w:rsid w:val="007E3A62"/>
    <w:rsid w:val="007E3C06"/>
    <w:rsid w:val="007E3DBB"/>
    <w:rsid w:val="007E498B"/>
    <w:rsid w:val="007E49B5"/>
    <w:rsid w:val="007E4B39"/>
    <w:rsid w:val="007E4D2A"/>
    <w:rsid w:val="007E4EF5"/>
    <w:rsid w:val="007E5171"/>
    <w:rsid w:val="007E539B"/>
    <w:rsid w:val="007E575F"/>
    <w:rsid w:val="007E57CE"/>
    <w:rsid w:val="007E59E1"/>
    <w:rsid w:val="007E5DE1"/>
    <w:rsid w:val="007E5F30"/>
    <w:rsid w:val="007E60B8"/>
    <w:rsid w:val="007E61BE"/>
    <w:rsid w:val="007E6457"/>
    <w:rsid w:val="007E6540"/>
    <w:rsid w:val="007E69FE"/>
    <w:rsid w:val="007E6D42"/>
    <w:rsid w:val="007E70FA"/>
    <w:rsid w:val="007E73FC"/>
    <w:rsid w:val="007E755B"/>
    <w:rsid w:val="007E7583"/>
    <w:rsid w:val="007E770A"/>
    <w:rsid w:val="007E7873"/>
    <w:rsid w:val="007E7C52"/>
    <w:rsid w:val="007F0A99"/>
    <w:rsid w:val="007F105C"/>
    <w:rsid w:val="007F15C8"/>
    <w:rsid w:val="007F1909"/>
    <w:rsid w:val="007F1CBA"/>
    <w:rsid w:val="007F1E83"/>
    <w:rsid w:val="007F246D"/>
    <w:rsid w:val="007F27D4"/>
    <w:rsid w:val="007F285A"/>
    <w:rsid w:val="007F2A38"/>
    <w:rsid w:val="007F2FB6"/>
    <w:rsid w:val="007F3486"/>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5D"/>
    <w:rsid w:val="00800969"/>
    <w:rsid w:val="00800CEC"/>
    <w:rsid w:val="00800DE0"/>
    <w:rsid w:val="0080127C"/>
    <w:rsid w:val="00801562"/>
    <w:rsid w:val="00801727"/>
    <w:rsid w:val="0080199B"/>
    <w:rsid w:val="00801B8E"/>
    <w:rsid w:val="00801EA0"/>
    <w:rsid w:val="00801EEF"/>
    <w:rsid w:val="00801F61"/>
    <w:rsid w:val="008023E4"/>
    <w:rsid w:val="00802B64"/>
    <w:rsid w:val="008039C0"/>
    <w:rsid w:val="0080461A"/>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674"/>
    <w:rsid w:val="008108C4"/>
    <w:rsid w:val="008108C6"/>
    <w:rsid w:val="00810931"/>
    <w:rsid w:val="00810BEA"/>
    <w:rsid w:val="00811196"/>
    <w:rsid w:val="00811550"/>
    <w:rsid w:val="00811B6D"/>
    <w:rsid w:val="00811CCD"/>
    <w:rsid w:val="008120B9"/>
    <w:rsid w:val="008122A0"/>
    <w:rsid w:val="0081288C"/>
    <w:rsid w:val="0081290B"/>
    <w:rsid w:val="00812E91"/>
    <w:rsid w:val="00812F54"/>
    <w:rsid w:val="00813000"/>
    <w:rsid w:val="0081336D"/>
    <w:rsid w:val="00813674"/>
    <w:rsid w:val="00813C53"/>
    <w:rsid w:val="00813E0F"/>
    <w:rsid w:val="0081433A"/>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C3F"/>
    <w:rsid w:val="00817EB9"/>
    <w:rsid w:val="00817FCE"/>
    <w:rsid w:val="00820315"/>
    <w:rsid w:val="00820B6D"/>
    <w:rsid w:val="00820D12"/>
    <w:rsid w:val="00820FD7"/>
    <w:rsid w:val="0082100A"/>
    <w:rsid w:val="008212E4"/>
    <w:rsid w:val="0082180D"/>
    <w:rsid w:val="0082225B"/>
    <w:rsid w:val="008227E2"/>
    <w:rsid w:val="008228DA"/>
    <w:rsid w:val="00822961"/>
    <w:rsid w:val="00822EE9"/>
    <w:rsid w:val="00822F66"/>
    <w:rsid w:val="0082303F"/>
    <w:rsid w:val="0082350C"/>
    <w:rsid w:val="00823639"/>
    <w:rsid w:val="00823965"/>
    <w:rsid w:val="00823FBC"/>
    <w:rsid w:val="00824306"/>
    <w:rsid w:val="008243CE"/>
    <w:rsid w:val="00824547"/>
    <w:rsid w:val="00824D92"/>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265"/>
    <w:rsid w:val="00834483"/>
    <w:rsid w:val="00834CB4"/>
    <w:rsid w:val="00834DDE"/>
    <w:rsid w:val="00835184"/>
    <w:rsid w:val="008351F7"/>
    <w:rsid w:val="00835607"/>
    <w:rsid w:val="008359B6"/>
    <w:rsid w:val="00835D7B"/>
    <w:rsid w:val="0083649B"/>
    <w:rsid w:val="008365FF"/>
    <w:rsid w:val="008366F8"/>
    <w:rsid w:val="008369A1"/>
    <w:rsid w:val="00837B4B"/>
    <w:rsid w:val="00837B78"/>
    <w:rsid w:val="00840208"/>
    <w:rsid w:val="00840696"/>
    <w:rsid w:val="00840808"/>
    <w:rsid w:val="0084089A"/>
    <w:rsid w:val="00840D2E"/>
    <w:rsid w:val="00840E65"/>
    <w:rsid w:val="00841011"/>
    <w:rsid w:val="00841462"/>
    <w:rsid w:val="00841737"/>
    <w:rsid w:val="00841AFD"/>
    <w:rsid w:val="00841B9D"/>
    <w:rsid w:val="00841F30"/>
    <w:rsid w:val="00842158"/>
    <w:rsid w:val="00843044"/>
    <w:rsid w:val="008433BB"/>
    <w:rsid w:val="0084340E"/>
    <w:rsid w:val="00843888"/>
    <w:rsid w:val="00843938"/>
    <w:rsid w:val="00843959"/>
    <w:rsid w:val="00843B97"/>
    <w:rsid w:val="0084420C"/>
    <w:rsid w:val="0084466C"/>
    <w:rsid w:val="00844C51"/>
    <w:rsid w:val="008451C6"/>
    <w:rsid w:val="00845502"/>
    <w:rsid w:val="0084562C"/>
    <w:rsid w:val="00845941"/>
    <w:rsid w:val="00845D6E"/>
    <w:rsid w:val="00846242"/>
    <w:rsid w:val="00846B59"/>
    <w:rsid w:val="008470F2"/>
    <w:rsid w:val="008471B2"/>
    <w:rsid w:val="0084751E"/>
    <w:rsid w:val="008477A2"/>
    <w:rsid w:val="00847883"/>
    <w:rsid w:val="00847DC6"/>
    <w:rsid w:val="00847F36"/>
    <w:rsid w:val="0085004B"/>
    <w:rsid w:val="008505F1"/>
    <w:rsid w:val="00850757"/>
    <w:rsid w:val="00850C20"/>
    <w:rsid w:val="00851413"/>
    <w:rsid w:val="0085145F"/>
    <w:rsid w:val="008519F1"/>
    <w:rsid w:val="00851A29"/>
    <w:rsid w:val="00851D0E"/>
    <w:rsid w:val="00851EA1"/>
    <w:rsid w:val="00852395"/>
    <w:rsid w:val="0085256A"/>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3F8"/>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BF6"/>
    <w:rsid w:val="00857F0B"/>
    <w:rsid w:val="00857FE0"/>
    <w:rsid w:val="00860040"/>
    <w:rsid w:val="008600F7"/>
    <w:rsid w:val="008604AF"/>
    <w:rsid w:val="00860A65"/>
    <w:rsid w:val="00860A68"/>
    <w:rsid w:val="00860B0F"/>
    <w:rsid w:val="00860C24"/>
    <w:rsid w:val="00860C52"/>
    <w:rsid w:val="00860ED6"/>
    <w:rsid w:val="00861050"/>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70A"/>
    <w:rsid w:val="00873B38"/>
    <w:rsid w:val="00873DFF"/>
    <w:rsid w:val="00873EBC"/>
    <w:rsid w:val="00874822"/>
    <w:rsid w:val="0087482C"/>
    <w:rsid w:val="0087486F"/>
    <w:rsid w:val="00874DCF"/>
    <w:rsid w:val="00874FD8"/>
    <w:rsid w:val="00875408"/>
    <w:rsid w:val="0087568D"/>
    <w:rsid w:val="00875798"/>
    <w:rsid w:val="008759B8"/>
    <w:rsid w:val="00875B3B"/>
    <w:rsid w:val="00875ED7"/>
    <w:rsid w:val="0087619F"/>
    <w:rsid w:val="00876808"/>
    <w:rsid w:val="00876B1F"/>
    <w:rsid w:val="00876B97"/>
    <w:rsid w:val="00876BA5"/>
    <w:rsid w:val="008770F5"/>
    <w:rsid w:val="00877275"/>
    <w:rsid w:val="008772FC"/>
    <w:rsid w:val="0087731A"/>
    <w:rsid w:val="0087782F"/>
    <w:rsid w:val="00877926"/>
    <w:rsid w:val="00877979"/>
    <w:rsid w:val="00877BFC"/>
    <w:rsid w:val="00880075"/>
    <w:rsid w:val="008800D4"/>
    <w:rsid w:val="00880ECF"/>
    <w:rsid w:val="00881292"/>
    <w:rsid w:val="0088129D"/>
    <w:rsid w:val="00881371"/>
    <w:rsid w:val="008814FB"/>
    <w:rsid w:val="008816C1"/>
    <w:rsid w:val="00881793"/>
    <w:rsid w:val="008822AC"/>
    <w:rsid w:val="008822D4"/>
    <w:rsid w:val="0088249A"/>
    <w:rsid w:val="008828EC"/>
    <w:rsid w:val="00882C58"/>
    <w:rsid w:val="00882F4D"/>
    <w:rsid w:val="008832F4"/>
    <w:rsid w:val="008833DA"/>
    <w:rsid w:val="00883643"/>
    <w:rsid w:val="0088479B"/>
    <w:rsid w:val="00884A6F"/>
    <w:rsid w:val="00884A90"/>
    <w:rsid w:val="00884C5A"/>
    <w:rsid w:val="00884ED0"/>
    <w:rsid w:val="00884EDB"/>
    <w:rsid w:val="0088569A"/>
    <w:rsid w:val="008856FE"/>
    <w:rsid w:val="008857A8"/>
    <w:rsid w:val="008858FB"/>
    <w:rsid w:val="00885F24"/>
    <w:rsid w:val="00886157"/>
    <w:rsid w:val="008870AF"/>
    <w:rsid w:val="00887251"/>
    <w:rsid w:val="008872BD"/>
    <w:rsid w:val="008872C9"/>
    <w:rsid w:val="00887F51"/>
    <w:rsid w:val="008906F0"/>
    <w:rsid w:val="00891026"/>
    <w:rsid w:val="008911D5"/>
    <w:rsid w:val="00891234"/>
    <w:rsid w:val="008912D7"/>
    <w:rsid w:val="00891B2F"/>
    <w:rsid w:val="00892083"/>
    <w:rsid w:val="00892539"/>
    <w:rsid w:val="0089273A"/>
    <w:rsid w:val="00892827"/>
    <w:rsid w:val="00892D17"/>
    <w:rsid w:val="00893007"/>
    <w:rsid w:val="008955E3"/>
    <w:rsid w:val="008958CB"/>
    <w:rsid w:val="008959B4"/>
    <w:rsid w:val="00895BF0"/>
    <w:rsid w:val="00896159"/>
    <w:rsid w:val="008962DC"/>
    <w:rsid w:val="00896452"/>
    <w:rsid w:val="0089663F"/>
    <w:rsid w:val="00896F59"/>
    <w:rsid w:val="00896F72"/>
    <w:rsid w:val="00897024"/>
    <w:rsid w:val="0089705E"/>
    <w:rsid w:val="0089788F"/>
    <w:rsid w:val="00897D88"/>
    <w:rsid w:val="008A046C"/>
    <w:rsid w:val="008A05B6"/>
    <w:rsid w:val="008A06A7"/>
    <w:rsid w:val="008A1431"/>
    <w:rsid w:val="008A1692"/>
    <w:rsid w:val="008A1A01"/>
    <w:rsid w:val="008A1C4F"/>
    <w:rsid w:val="008A24AA"/>
    <w:rsid w:val="008A26EA"/>
    <w:rsid w:val="008A2910"/>
    <w:rsid w:val="008A2BD4"/>
    <w:rsid w:val="008A3125"/>
    <w:rsid w:val="008A31D2"/>
    <w:rsid w:val="008A3A03"/>
    <w:rsid w:val="008A3B91"/>
    <w:rsid w:val="008A4488"/>
    <w:rsid w:val="008A4B78"/>
    <w:rsid w:val="008A4E03"/>
    <w:rsid w:val="008A562C"/>
    <w:rsid w:val="008A571C"/>
    <w:rsid w:val="008A5B44"/>
    <w:rsid w:val="008A6684"/>
    <w:rsid w:val="008A6717"/>
    <w:rsid w:val="008A6B8C"/>
    <w:rsid w:val="008A7059"/>
    <w:rsid w:val="008A71CE"/>
    <w:rsid w:val="008A71E1"/>
    <w:rsid w:val="008A7881"/>
    <w:rsid w:val="008B0F5E"/>
    <w:rsid w:val="008B10E5"/>
    <w:rsid w:val="008B1241"/>
    <w:rsid w:val="008B1359"/>
    <w:rsid w:val="008B1758"/>
    <w:rsid w:val="008B1E50"/>
    <w:rsid w:val="008B1FCB"/>
    <w:rsid w:val="008B2341"/>
    <w:rsid w:val="008B2EC8"/>
    <w:rsid w:val="008B2F2D"/>
    <w:rsid w:val="008B2FB0"/>
    <w:rsid w:val="008B304A"/>
    <w:rsid w:val="008B3250"/>
    <w:rsid w:val="008B3765"/>
    <w:rsid w:val="008B3C1C"/>
    <w:rsid w:val="008B3D80"/>
    <w:rsid w:val="008B3E65"/>
    <w:rsid w:val="008B4227"/>
    <w:rsid w:val="008B44FD"/>
    <w:rsid w:val="008B4C55"/>
    <w:rsid w:val="008B4D3E"/>
    <w:rsid w:val="008B4D69"/>
    <w:rsid w:val="008B4D9D"/>
    <w:rsid w:val="008B4F6E"/>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6E1"/>
    <w:rsid w:val="008C1860"/>
    <w:rsid w:val="008C1A01"/>
    <w:rsid w:val="008C1DDE"/>
    <w:rsid w:val="008C1E46"/>
    <w:rsid w:val="008C1E5D"/>
    <w:rsid w:val="008C2303"/>
    <w:rsid w:val="008C2682"/>
    <w:rsid w:val="008C3289"/>
    <w:rsid w:val="008C35FE"/>
    <w:rsid w:val="008C36C1"/>
    <w:rsid w:val="008C3A7D"/>
    <w:rsid w:val="008C4076"/>
    <w:rsid w:val="008C40BC"/>
    <w:rsid w:val="008C43D0"/>
    <w:rsid w:val="008C466C"/>
    <w:rsid w:val="008C4928"/>
    <w:rsid w:val="008C4A3D"/>
    <w:rsid w:val="008C4BF7"/>
    <w:rsid w:val="008C4D55"/>
    <w:rsid w:val="008C4F6B"/>
    <w:rsid w:val="008C508A"/>
    <w:rsid w:val="008C5603"/>
    <w:rsid w:val="008C564D"/>
    <w:rsid w:val="008C58B7"/>
    <w:rsid w:val="008C648F"/>
    <w:rsid w:val="008C69F0"/>
    <w:rsid w:val="008C6BBC"/>
    <w:rsid w:val="008C7991"/>
    <w:rsid w:val="008C7B0F"/>
    <w:rsid w:val="008C7BCF"/>
    <w:rsid w:val="008C7F76"/>
    <w:rsid w:val="008D00D2"/>
    <w:rsid w:val="008D014E"/>
    <w:rsid w:val="008D035E"/>
    <w:rsid w:val="008D1265"/>
    <w:rsid w:val="008D14F8"/>
    <w:rsid w:val="008D1BFB"/>
    <w:rsid w:val="008D1F09"/>
    <w:rsid w:val="008D239E"/>
    <w:rsid w:val="008D24A5"/>
    <w:rsid w:val="008D2620"/>
    <w:rsid w:val="008D31AA"/>
    <w:rsid w:val="008D45F2"/>
    <w:rsid w:val="008D4A6E"/>
    <w:rsid w:val="008D4AAF"/>
    <w:rsid w:val="008D4AD9"/>
    <w:rsid w:val="008D4B36"/>
    <w:rsid w:val="008D4C89"/>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5"/>
    <w:rsid w:val="008E10FE"/>
    <w:rsid w:val="008E144C"/>
    <w:rsid w:val="008E1552"/>
    <w:rsid w:val="008E185F"/>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98A"/>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25D7"/>
    <w:rsid w:val="008F2B72"/>
    <w:rsid w:val="008F2C7C"/>
    <w:rsid w:val="008F2D07"/>
    <w:rsid w:val="008F2DB0"/>
    <w:rsid w:val="008F3009"/>
    <w:rsid w:val="008F3184"/>
    <w:rsid w:val="008F34F1"/>
    <w:rsid w:val="008F3740"/>
    <w:rsid w:val="008F3776"/>
    <w:rsid w:val="008F4226"/>
    <w:rsid w:val="008F54D0"/>
    <w:rsid w:val="008F5D60"/>
    <w:rsid w:val="008F64FF"/>
    <w:rsid w:val="008F6592"/>
    <w:rsid w:val="008F69DD"/>
    <w:rsid w:val="008F6BF3"/>
    <w:rsid w:val="008F6F52"/>
    <w:rsid w:val="008F722F"/>
    <w:rsid w:val="008F764B"/>
    <w:rsid w:val="008F77DD"/>
    <w:rsid w:val="008F7E4A"/>
    <w:rsid w:val="00900472"/>
    <w:rsid w:val="009008D0"/>
    <w:rsid w:val="009009DE"/>
    <w:rsid w:val="00900C98"/>
    <w:rsid w:val="00900DAE"/>
    <w:rsid w:val="00900EE2"/>
    <w:rsid w:val="00900FBB"/>
    <w:rsid w:val="009015BB"/>
    <w:rsid w:val="00901C14"/>
    <w:rsid w:val="00901C75"/>
    <w:rsid w:val="00902C1C"/>
    <w:rsid w:val="00902C5C"/>
    <w:rsid w:val="00902E40"/>
    <w:rsid w:val="00903320"/>
    <w:rsid w:val="0090338D"/>
    <w:rsid w:val="00903405"/>
    <w:rsid w:val="009034FE"/>
    <w:rsid w:val="009039C7"/>
    <w:rsid w:val="009041B6"/>
    <w:rsid w:val="0090421C"/>
    <w:rsid w:val="009044AA"/>
    <w:rsid w:val="0090470D"/>
    <w:rsid w:val="0090511C"/>
    <w:rsid w:val="00905692"/>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3F08"/>
    <w:rsid w:val="00914199"/>
    <w:rsid w:val="009142BA"/>
    <w:rsid w:val="0091452D"/>
    <w:rsid w:val="0091464F"/>
    <w:rsid w:val="00914C8D"/>
    <w:rsid w:val="00914D2C"/>
    <w:rsid w:val="009150D1"/>
    <w:rsid w:val="00915411"/>
    <w:rsid w:val="00915513"/>
    <w:rsid w:val="00915B22"/>
    <w:rsid w:val="00915FB9"/>
    <w:rsid w:val="00915FF0"/>
    <w:rsid w:val="00916170"/>
    <w:rsid w:val="0091621E"/>
    <w:rsid w:val="00916596"/>
    <w:rsid w:val="00916BD8"/>
    <w:rsid w:val="00916EF2"/>
    <w:rsid w:val="00917658"/>
    <w:rsid w:val="009178C8"/>
    <w:rsid w:val="009202B7"/>
    <w:rsid w:val="00920527"/>
    <w:rsid w:val="009205B2"/>
    <w:rsid w:val="00920E30"/>
    <w:rsid w:val="0092126F"/>
    <w:rsid w:val="009214FF"/>
    <w:rsid w:val="00921D3C"/>
    <w:rsid w:val="009220B7"/>
    <w:rsid w:val="0092261D"/>
    <w:rsid w:val="009226A4"/>
    <w:rsid w:val="009229B1"/>
    <w:rsid w:val="00922A5F"/>
    <w:rsid w:val="00922F12"/>
    <w:rsid w:val="00923306"/>
    <w:rsid w:val="00923742"/>
    <w:rsid w:val="00923827"/>
    <w:rsid w:val="00923C5D"/>
    <w:rsid w:val="00924005"/>
    <w:rsid w:val="0092417C"/>
    <w:rsid w:val="00924321"/>
    <w:rsid w:val="009247A6"/>
    <w:rsid w:val="00924A23"/>
    <w:rsid w:val="00925447"/>
    <w:rsid w:val="0092574F"/>
    <w:rsid w:val="00925EB4"/>
    <w:rsid w:val="00926073"/>
    <w:rsid w:val="0092662C"/>
    <w:rsid w:val="009268FB"/>
    <w:rsid w:val="009269EC"/>
    <w:rsid w:val="009269F1"/>
    <w:rsid w:val="00926A9B"/>
    <w:rsid w:val="009273EC"/>
    <w:rsid w:val="009274CF"/>
    <w:rsid w:val="00927BBF"/>
    <w:rsid w:val="00927CB3"/>
    <w:rsid w:val="00927CF3"/>
    <w:rsid w:val="00927D48"/>
    <w:rsid w:val="00927F75"/>
    <w:rsid w:val="0093057F"/>
    <w:rsid w:val="00930AFA"/>
    <w:rsid w:val="00930FA4"/>
    <w:rsid w:val="00931C3D"/>
    <w:rsid w:val="00932047"/>
    <w:rsid w:val="0093204B"/>
    <w:rsid w:val="009321F2"/>
    <w:rsid w:val="0093235F"/>
    <w:rsid w:val="0093256F"/>
    <w:rsid w:val="00933173"/>
    <w:rsid w:val="009334A5"/>
    <w:rsid w:val="00933B2C"/>
    <w:rsid w:val="00933F34"/>
    <w:rsid w:val="009341A5"/>
    <w:rsid w:val="009341B2"/>
    <w:rsid w:val="00934277"/>
    <w:rsid w:val="00934345"/>
    <w:rsid w:val="0093459C"/>
    <w:rsid w:val="009345BB"/>
    <w:rsid w:val="00934AA0"/>
    <w:rsid w:val="00934EBE"/>
    <w:rsid w:val="0093525C"/>
    <w:rsid w:val="00935689"/>
    <w:rsid w:val="0093576E"/>
    <w:rsid w:val="00935CAC"/>
    <w:rsid w:val="00935FCD"/>
    <w:rsid w:val="009361CA"/>
    <w:rsid w:val="00936236"/>
    <w:rsid w:val="00936400"/>
    <w:rsid w:val="0093682F"/>
    <w:rsid w:val="00936D01"/>
    <w:rsid w:val="00936D6F"/>
    <w:rsid w:val="00936DB3"/>
    <w:rsid w:val="00936F69"/>
    <w:rsid w:val="0093734F"/>
    <w:rsid w:val="00937514"/>
    <w:rsid w:val="00937716"/>
    <w:rsid w:val="00937996"/>
    <w:rsid w:val="009403BD"/>
    <w:rsid w:val="00940CA3"/>
    <w:rsid w:val="00940D71"/>
    <w:rsid w:val="00940DC6"/>
    <w:rsid w:val="00940F1E"/>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1E0"/>
    <w:rsid w:val="0094749B"/>
    <w:rsid w:val="009474DA"/>
    <w:rsid w:val="00947679"/>
    <w:rsid w:val="00947686"/>
    <w:rsid w:val="009478FE"/>
    <w:rsid w:val="00947FCF"/>
    <w:rsid w:val="009500A2"/>
    <w:rsid w:val="0095063B"/>
    <w:rsid w:val="0095104C"/>
    <w:rsid w:val="0095115B"/>
    <w:rsid w:val="0095143A"/>
    <w:rsid w:val="0095166F"/>
    <w:rsid w:val="0095170F"/>
    <w:rsid w:val="00951ECB"/>
    <w:rsid w:val="0095209F"/>
    <w:rsid w:val="00952138"/>
    <w:rsid w:val="009523DF"/>
    <w:rsid w:val="0095273C"/>
    <w:rsid w:val="00952757"/>
    <w:rsid w:val="009528CA"/>
    <w:rsid w:val="009529AA"/>
    <w:rsid w:val="00952E25"/>
    <w:rsid w:val="00953195"/>
    <w:rsid w:val="009531AE"/>
    <w:rsid w:val="009531D8"/>
    <w:rsid w:val="00953278"/>
    <w:rsid w:val="009532B3"/>
    <w:rsid w:val="00953434"/>
    <w:rsid w:val="0095346F"/>
    <w:rsid w:val="0095393B"/>
    <w:rsid w:val="0095394D"/>
    <w:rsid w:val="00953B43"/>
    <w:rsid w:val="00953B4F"/>
    <w:rsid w:val="00953C2C"/>
    <w:rsid w:val="00953E69"/>
    <w:rsid w:val="00953F76"/>
    <w:rsid w:val="009542CC"/>
    <w:rsid w:val="00954692"/>
    <w:rsid w:val="0095494C"/>
    <w:rsid w:val="009560A8"/>
    <w:rsid w:val="00956689"/>
    <w:rsid w:val="00957263"/>
    <w:rsid w:val="0095766A"/>
    <w:rsid w:val="0096003F"/>
    <w:rsid w:val="00960991"/>
    <w:rsid w:val="00960AC5"/>
    <w:rsid w:val="00960B06"/>
    <w:rsid w:val="00960D7B"/>
    <w:rsid w:val="00960DCC"/>
    <w:rsid w:val="009616D9"/>
    <w:rsid w:val="009617BF"/>
    <w:rsid w:val="00962568"/>
    <w:rsid w:val="00962C91"/>
    <w:rsid w:val="0096310D"/>
    <w:rsid w:val="00963113"/>
    <w:rsid w:val="0096347D"/>
    <w:rsid w:val="009636E4"/>
    <w:rsid w:val="00963916"/>
    <w:rsid w:val="00963A2A"/>
    <w:rsid w:val="00963AE2"/>
    <w:rsid w:val="00963B67"/>
    <w:rsid w:val="009648F8"/>
    <w:rsid w:val="00964A54"/>
    <w:rsid w:val="00964B22"/>
    <w:rsid w:val="00964FEC"/>
    <w:rsid w:val="00965164"/>
    <w:rsid w:val="009653C5"/>
    <w:rsid w:val="00965568"/>
    <w:rsid w:val="00965839"/>
    <w:rsid w:val="00965930"/>
    <w:rsid w:val="00965D5A"/>
    <w:rsid w:val="00965FED"/>
    <w:rsid w:val="00965FFC"/>
    <w:rsid w:val="009660D4"/>
    <w:rsid w:val="009662CF"/>
    <w:rsid w:val="009666B3"/>
    <w:rsid w:val="00966998"/>
    <w:rsid w:val="00966B1C"/>
    <w:rsid w:val="00966C14"/>
    <w:rsid w:val="009671DE"/>
    <w:rsid w:val="009673CD"/>
    <w:rsid w:val="009676F3"/>
    <w:rsid w:val="00967763"/>
    <w:rsid w:val="00967C5E"/>
    <w:rsid w:val="00967CAE"/>
    <w:rsid w:val="009717AA"/>
    <w:rsid w:val="00972A19"/>
    <w:rsid w:val="00972A57"/>
    <w:rsid w:val="009732AD"/>
    <w:rsid w:val="0097374F"/>
    <w:rsid w:val="00973D0A"/>
    <w:rsid w:val="00973E18"/>
    <w:rsid w:val="00974171"/>
    <w:rsid w:val="00974479"/>
    <w:rsid w:val="00974BC8"/>
    <w:rsid w:val="00974E72"/>
    <w:rsid w:val="00975256"/>
    <w:rsid w:val="0097558D"/>
    <w:rsid w:val="009757D9"/>
    <w:rsid w:val="009757EF"/>
    <w:rsid w:val="009759C0"/>
    <w:rsid w:val="00975C71"/>
    <w:rsid w:val="00975EFD"/>
    <w:rsid w:val="00975F5F"/>
    <w:rsid w:val="009761A0"/>
    <w:rsid w:val="0097627F"/>
    <w:rsid w:val="009764FD"/>
    <w:rsid w:val="00976AC6"/>
    <w:rsid w:val="00976BCF"/>
    <w:rsid w:val="00977D9D"/>
    <w:rsid w:val="009804E4"/>
    <w:rsid w:val="0098062E"/>
    <w:rsid w:val="00980834"/>
    <w:rsid w:val="009809E7"/>
    <w:rsid w:val="009814E3"/>
    <w:rsid w:val="0098170F"/>
    <w:rsid w:val="00981BEC"/>
    <w:rsid w:val="00981DFA"/>
    <w:rsid w:val="00982396"/>
    <w:rsid w:val="009828FC"/>
    <w:rsid w:val="00982FAB"/>
    <w:rsid w:val="009830F1"/>
    <w:rsid w:val="00983961"/>
    <w:rsid w:val="00984052"/>
    <w:rsid w:val="00984210"/>
    <w:rsid w:val="009844F0"/>
    <w:rsid w:val="009846AF"/>
    <w:rsid w:val="0098487E"/>
    <w:rsid w:val="00984AED"/>
    <w:rsid w:val="00984CA7"/>
    <w:rsid w:val="00984E6C"/>
    <w:rsid w:val="00984F91"/>
    <w:rsid w:val="00985174"/>
    <w:rsid w:val="0098554E"/>
    <w:rsid w:val="0098571A"/>
    <w:rsid w:val="00985B61"/>
    <w:rsid w:val="00985B79"/>
    <w:rsid w:val="00985C29"/>
    <w:rsid w:val="00985E97"/>
    <w:rsid w:val="00986244"/>
    <w:rsid w:val="009863DE"/>
    <w:rsid w:val="00986551"/>
    <w:rsid w:val="0098658A"/>
    <w:rsid w:val="00986B52"/>
    <w:rsid w:val="00986EB9"/>
    <w:rsid w:val="00986F77"/>
    <w:rsid w:val="00987189"/>
    <w:rsid w:val="009873A3"/>
    <w:rsid w:val="009874E9"/>
    <w:rsid w:val="0098772C"/>
    <w:rsid w:val="009877AA"/>
    <w:rsid w:val="00987923"/>
    <w:rsid w:val="00987B15"/>
    <w:rsid w:val="00990218"/>
    <w:rsid w:val="009903A4"/>
    <w:rsid w:val="0099047E"/>
    <w:rsid w:val="00990563"/>
    <w:rsid w:val="009905A5"/>
    <w:rsid w:val="00990970"/>
    <w:rsid w:val="00990B7F"/>
    <w:rsid w:val="00990CA5"/>
    <w:rsid w:val="00990CFD"/>
    <w:rsid w:val="00990DAF"/>
    <w:rsid w:val="00991287"/>
    <w:rsid w:val="00991334"/>
    <w:rsid w:val="00991577"/>
    <w:rsid w:val="00991695"/>
    <w:rsid w:val="0099183F"/>
    <w:rsid w:val="009919E5"/>
    <w:rsid w:val="00991BA0"/>
    <w:rsid w:val="0099261B"/>
    <w:rsid w:val="00992D91"/>
    <w:rsid w:val="00992F02"/>
    <w:rsid w:val="00993463"/>
    <w:rsid w:val="0099353A"/>
    <w:rsid w:val="00993908"/>
    <w:rsid w:val="0099394B"/>
    <w:rsid w:val="00993A72"/>
    <w:rsid w:val="0099431B"/>
    <w:rsid w:val="00995012"/>
    <w:rsid w:val="0099515B"/>
    <w:rsid w:val="009954B8"/>
    <w:rsid w:val="00995584"/>
    <w:rsid w:val="009959DB"/>
    <w:rsid w:val="00995AB2"/>
    <w:rsid w:val="00995C62"/>
    <w:rsid w:val="00995E19"/>
    <w:rsid w:val="00995F06"/>
    <w:rsid w:val="0099617F"/>
    <w:rsid w:val="0099644D"/>
    <w:rsid w:val="0099664D"/>
    <w:rsid w:val="0099699A"/>
    <w:rsid w:val="009974CA"/>
    <w:rsid w:val="00997746"/>
    <w:rsid w:val="00997C3B"/>
    <w:rsid w:val="009A07CA"/>
    <w:rsid w:val="009A13FD"/>
    <w:rsid w:val="009A14EB"/>
    <w:rsid w:val="009A16BB"/>
    <w:rsid w:val="009A18AB"/>
    <w:rsid w:val="009A1A62"/>
    <w:rsid w:val="009A1B50"/>
    <w:rsid w:val="009A1C65"/>
    <w:rsid w:val="009A1CB4"/>
    <w:rsid w:val="009A1CD7"/>
    <w:rsid w:val="009A244B"/>
    <w:rsid w:val="009A2491"/>
    <w:rsid w:val="009A24C3"/>
    <w:rsid w:val="009A285B"/>
    <w:rsid w:val="009A2FDA"/>
    <w:rsid w:val="009A2FE1"/>
    <w:rsid w:val="009A3310"/>
    <w:rsid w:val="009A341F"/>
    <w:rsid w:val="009A37B0"/>
    <w:rsid w:val="009A37E9"/>
    <w:rsid w:val="009A4024"/>
    <w:rsid w:val="009A416D"/>
    <w:rsid w:val="009A49D3"/>
    <w:rsid w:val="009A4B50"/>
    <w:rsid w:val="009A5888"/>
    <w:rsid w:val="009A5EC0"/>
    <w:rsid w:val="009A60AC"/>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5D27"/>
    <w:rsid w:val="009B6125"/>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7AE"/>
    <w:rsid w:val="009C2E3E"/>
    <w:rsid w:val="009C3174"/>
    <w:rsid w:val="009C31EC"/>
    <w:rsid w:val="009C34CC"/>
    <w:rsid w:val="009C3993"/>
    <w:rsid w:val="009C3DDB"/>
    <w:rsid w:val="009C3E2A"/>
    <w:rsid w:val="009C40CB"/>
    <w:rsid w:val="009C4194"/>
    <w:rsid w:val="009C43E9"/>
    <w:rsid w:val="009C486E"/>
    <w:rsid w:val="009C4B96"/>
    <w:rsid w:val="009C4C13"/>
    <w:rsid w:val="009C51F3"/>
    <w:rsid w:val="009C58A4"/>
    <w:rsid w:val="009C5AC6"/>
    <w:rsid w:val="009C5B93"/>
    <w:rsid w:val="009C5DE1"/>
    <w:rsid w:val="009C5E31"/>
    <w:rsid w:val="009C5EB3"/>
    <w:rsid w:val="009C60AA"/>
    <w:rsid w:val="009C6483"/>
    <w:rsid w:val="009C65AA"/>
    <w:rsid w:val="009C6B54"/>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59F"/>
    <w:rsid w:val="009D2989"/>
    <w:rsid w:val="009D299F"/>
    <w:rsid w:val="009D2C3A"/>
    <w:rsid w:val="009D2E17"/>
    <w:rsid w:val="009D34F5"/>
    <w:rsid w:val="009D3FA1"/>
    <w:rsid w:val="009D3FC1"/>
    <w:rsid w:val="009D40FB"/>
    <w:rsid w:val="009D504E"/>
    <w:rsid w:val="009D5318"/>
    <w:rsid w:val="009D5380"/>
    <w:rsid w:val="009D5BD0"/>
    <w:rsid w:val="009D651C"/>
    <w:rsid w:val="009D68B3"/>
    <w:rsid w:val="009D6914"/>
    <w:rsid w:val="009D75F6"/>
    <w:rsid w:val="009D76C0"/>
    <w:rsid w:val="009D79F1"/>
    <w:rsid w:val="009E015A"/>
    <w:rsid w:val="009E0232"/>
    <w:rsid w:val="009E04DB"/>
    <w:rsid w:val="009E0507"/>
    <w:rsid w:val="009E09C9"/>
    <w:rsid w:val="009E0B69"/>
    <w:rsid w:val="009E0E4D"/>
    <w:rsid w:val="009E0EFC"/>
    <w:rsid w:val="009E191D"/>
    <w:rsid w:val="009E19B0"/>
    <w:rsid w:val="009E19B3"/>
    <w:rsid w:val="009E1D1D"/>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5F5"/>
    <w:rsid w:val="009E792E"/>
    <w:rsid w:val="009E7E23"/>
    <w:rsid w:val="009F062A"/>
    <w:rsid w:val="009F09EA"/>
    <w:rsid w:val="009F0BDB"/>
    <w:rsid w:val="009F13FF"/>
    <w:rsid w:val="009F1726"/>
    <w:rsid w:val="009F1990"/>
    <w:rsid w:val="009F1D12"/>
    <w:rsid w:val="009F1D93"/>
    <w:rsid w:val="009F22E4"/>
    <w:rsid w:val="009F232D"/>
    <w:rsid w:val="009F23CF"/>
    <w:rsid w:val="009F29F3"/>
    <w:rsid w:val="009F37E3"/>
    <w:rsid w:val="009F401A"/>
    <w:rsid w:val="009F44C9"/>
    <w:rsid w:val="009F4D33"/>
    <w:rsid w:val="009F4F97"/>
    <w:rsid w:val="009F532C"/>
    <w:rsid w:val="009F53A1"/>
    <w:rsid w:val="009F5883"/>
    <w:rsid w:val="009F59E1"/>
    <w:rsid w:val="009F5B01"/>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3020"/>
    <w:rsid w:val="00A036F8"/>
    <w:rsid w:val="00A0414F"/>
    <w:rsid w:val="00A042E1"/>
    <w:rsid w:val="00A04926"/>
    <w:rsid w:val="00A05087"/>
    <w:rsid w:val="00A0550C"/>
    <w:rsid w:val="00A05578"/>
    <w:rsid w:val="00A065B4"/>
    <w:rsid w:val="00A06AC6"/>
    <w:rsid w:val="00A06D7E"/>
    <w:rsid w:val="00A06DD8"/>
    <w:rsid w:val="00A06E60"/>
    <w:rsid w:val="00A06FE9"/>
    <w:rsid w:val="00A0720E"/>
    <w:rsid w:val="00A073FE"/>
    <w:rsid w:val="00A07515"/>
    <w:rsid w:val="00A0794E"/>
    <w:rsid w:val="00A10318"/>
    <w:rsid w:val="00A10A86"/>
    <w:rsid w:val="00A10EAF"/>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D60"/>
    <w:rsid w:val="00A1615F"/>
    <w:rsid w:val="00A16A71"/>
    <w:rsid w:val="00A16EBA"/>
    <w:rsid w:val="00A1759A"/>
    <w:rsid w:val="00A17736"/>
    <w:rsid w:val="00A17A34"/>
    <w:rsid w:val="00A2054D"/>
    <w:rsid w:val="00A205BB"/>
    <w:rsid w:val="00A20616"/>
    <w:rsid w:val="00A2066F"/>
    <w:rsid w:val="00A208F0"/>
    <w:rsid w:val="00A211EA"/>
    <w:rsid w:val="00A21836"/>
    <w:rsid w:val="00A2184D"/>
    <w:rsid w:val="00A2194D"/>
    <w:rsid w:val="00A21FD4"/>
    <w:rsid w:val="00A22021"/>
    <w:rsid w:val="00A222AF"/>
    <w:rsid w:val="00A22485"/>
    <w:rsid w:val="00A23059"/>
    <w:rsid w:val="00A231E5"/>
    <w:rsid w:val="00A231F8"/>
    <w:rsid w:val="00A23283"/>
    <w:rsid w:val="00A234B5"/>
    <w:rsid w:val="00A23FC9"/>
    <w:rsid w:val="00A2445C"/>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0C5"/>
    <w:rsid w:val="00A276B7"/>
    <w:rsid w:val="00A276E4"/>
    <w:rsid w:val="00A27763"/>
    <w:rsid w:val="00A27A81"/>
    <w:rsid w:val="00A27D1C"/>
    <w:rsid w:val="00A30209"/>
    <w:rsid w:val="00A302BB"/>
    <w:rsid w:val="00A30B36"/>
    <w:rsid w:val="00A3122E"/>
    <w:rsid w:val="00A31440"/>
    <w:rsid w:val="00A3193D"/>
    <w:rsid w:val="00A31B9D"/>
    <w:rsid w:val="00A31D26"/>
    <w:rsid w:val="00A31FF1"/>
    <w:rsid w:val="00A32A48"/>
    <w:rsid w:val="00A32EC9"/>
    <w:rsid w:val="00A33015"/>
    <w:rsid w:val="00A33164"/>
    <w:rsid w:val="00A332B1"/>
    <w:rsid w:val="00A333A2"/>
    <w:rsid w:val="00A333BC"/>
    <w:rsid w:val="00A334EF"/>
    <w:rsid w:val="00A3351C"/>
    <w:rsid w:val="00A336C3"/>
    <w:rsid w:val="00A337CF"/>
    <w:rsid w:val="00A33F3F"/>
    <w:rsid w:val="00A340B7"/>
    <w:rsid w:val="00A34293"/>
    <w:rsid w:val="00A342C5"/>
    <w:rsid w:val="00A349A1"/>
    <w:rsid w:val="00A3517C"/>
    <w:rsid w:val="00A3563E"/>
    <w:rsid w:val="00A35647"/>
    <w:rsid w:val="00A35EBF"/>
    <w:rsid w:val="00A3625B"/>
    <w:rsid w:val="00A3627E"/>
    <w:rsid w:val="00A36D9B"/>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DAB"/>
    <w:rsid w:val="00A42F67"/>
    <w:rsid w:val="00A4334F"/>
    <w:rsid w:val="00A433A5"/>
    <w:rsid w:val="00A4395F"/>
    <w:rsid w:val="00A43ACC"/>
    <w:rsid w:val="00A43ADA"/>
    <w:rsid w:val="00A43D9C"/>
    <w:rsid w:val="00A4405D"/>
    <w:rsid w:val="00A4421B"/>
    <w:rsid w:val="00A44520"/>
    <w:rsid w:val="00A44762"/>
    <w:rsid w:val="00A44808"/>
    <w:rsid w:val="00A44BA6"/>
    <w:rsid w:val="00A452ED"/>
    <w:rsid w:val="00A45496"/>
    <w:rsid w:val="00A45731"/>
    <w:rsid w:val="00A4596F"/>
    <w:rsid w:val="00A46263"/>
    <w:rsid w:val="00A467D4"/>
    <w:rsid w:val="00A467FD"/>
    <w:rsid w:val="00A4716F"/>
    <w:rsid w:val="00A471AF"/>
    <w:rsid w:val="00A4796C"/>
    <w:rsid w:val="00A47A2F"/>
    <w:rsid w:val="00A47E74"/>
    <w:rsid w:val="00A501C9"/>
    <w:rsid w:val="00A5030F"/>
    <w:rsid w:val="00A503FB"/>
    <w:rsid w:val="00A506AF"/>
    <w:rsid w:val="00A50B6B"/>
    <w:rsid w:val="00A51044"/>
    <w:rsid w:val="00A51357"/>
    <w:rsid w:val="00A5184F"/>
    <w:rsid w:val="00A51887"/>
    <w:rsid w:val="00A51E6C"/>
    <w:rsid w:val="00A5245C"/>
    <w:rsid w:val="00A5295E"/>
    <w:rsid w:val="00A52CB6"/>
    <w:rsid w:val="00A53579"/>
    <w:rsid w:val="00A53C98"/>
    <w:rsid w:val="00A54103"/>
    <w:rsid w:val="00A541ED"/>
    <w:rsid w:val="00A54350"/>
    <w:rsid w:val="00A5475A"/>
    <w:rsid w:val="00A54F6B"/>
    <w:rsid w:val="00A54F6F"/>
    <w:rsid w:val="00A54FBA"/>
    <w:rsid w:val="00A5508C"/>
    <w:rsid w:val="00A55557"/>
    <w:rsid w:val="00A55CC2"/>
    <w:rsid w:val="00A55EEE"/>
    <w:rsid w:val="00A56027"/>
    <w:rsid w:val="00A561AB"/>
    <w:rsid w:val="00A56619"/>
    <w:rsid w:val="00A566B2"/>
    <w:rsid w:val="00A56FA7"/>
    <w:rsid w:val="00A57452"/>
    <w:rsid w:val="00A57760"/>
    <w:rsid w:val="00A6003E"/>
    <w:rsid w:val="00A6045E"/>
    <w:rsid w:val="00A618F7"/>
    <w:rsid w:val="00A620B2"/>
    <w:rsid w:val="00A62A72"/>
    <w:rsid w:val="00A62AA0"/>
    <w:rsid w:val="00A62D10"/>
    <w:rsid w:val="00A62EB4"/>
    <w:rsid w:val="00A6304A"/>
    <w:rsid w:val="00A63ABF"/>
    <w:rsid w:val="00A63C59"/>
    <w:rsid w:val="00A63CA0"/>
    <w:rsid w:val="00A63D5F"/>
    <w:rsid w:val="00A63EA9"/>
    <w:rsid w:val="00A6443A"/>
    <w:rsid w:val="00A649D9"/>
    <w:rsid w:val="00A64F1A"/>
    <w:rsid w:val="00A65B56"/>
    <w:rsid w:val="00A65F3D"/>
    <w:rsid w:val="00A661F2"/>
    <w:rsid w:val="00A663AF"/>
    <w:rsid w:val="00A667AC"/>
    <w:rsid w:val="00A6732F"/>
    <w:rsid w:val="00A67A66"/>
    <w:rsid w:val="00A67C8B"/>
    <w:rsid w:val="00A7010A"/>
    <w:rsid w:val="00A70206"/>
    <w:rsid w:val="00A70233"/>
    <w:rsid w:val="00A709AF"/>
    <w:rsid w:val="00A70D0C"/>
    <w:rsid w:val="00A70D6B"/>
    <w:rsid w:val="00A70E4B"/>
    <w:rsid w:val="00A710E2"/>
    <w:rsid w:val="00A710F0"/>
    <w:rsid w:val="00A713E1"/>
    <w:rsid w:val="00A715B2"/>
    <w:rsid w:val="00A71DB5"/>
    <w:rsid w:val="00A71E2C"/>
    <w:rsid w:val="00A723F8"/>
    <w:rsid w:val="00A7241F"/>
    <w:rsid w:val="00A7293B"/>
    <w:rsid w:val="00A72DBF"/>
    <w:rsid w:val="00A72F9D"/>
    <w:rsid w:val="00A73023"/>
    <w:rsid w:val="00A737D1"/>
    <w:rsid w:val="00A73AE0"/>
    <w:rsid w:val="00A73C61"/>
    <w:rsid w:val="00A73D05"/>
    <w:rsid w:val="00A73E5E"/>
    <w:rsid w:val="00A743C4"/>
    <w:rsid w:val="00A743EF"/>
    <w:rsid w:val="00A7495A"/>
    <w:rsid w:val="00A74960"/>
    <w:rsid w:val="00A75655"/>
    <w:rsid w:val="00A75E65"/>
    <w:rsid w:val="00A7626D"/>
    <w:rsid w:val="00A762DC"/>
    <w:rsid w:val="00A76522"/>
    <w:rsid w:val="00A76CC0"/>
    <w:rsid w:val="00A772C4"/>
    <w:rsid w:val="00A77416"/>
    <w:rsid w:val="00A77468"/>
    <w:rsid w:val="00A7783F"/>
    <w:rsid w:val="00A77979"/>
    <w:rsid w:val="00A77BD8"/>
    <w:rsid w:val="00A802A0"/>
    <w:rsid w:val="00A8061D"/>
    <w:rsid w:val="00A806E1"/>
    <w:rsid w:val="00A80B13"/>
    <w:rsid w:val="00A80B7E"/>
    <w:rsid w:val="00A80E84"/>
    <w:rsid w:val="00A8167F"/>
    <w:rsid w:val="00A81865"/>
    <w:rsid w:val="00A81897"/>
    <w:rsid w:val="00A818D0"/>
    <w:rsid w:val="00A81E57"/>
    <w:rsid w:val="00A820C7"/>
    <w:rsid w:val="00A821EE"/>
    <w:rsid w:val="00A82F56"/>
    <w:rsid w:val="00A82FAE"/>
    <w:rsid w:val="00A833D8"/>
    <w:rsid w:val="00A833DF"/>
    <w:rsid w:val="00A83E41"/>
    <w:rsid w:val="00A83E4A"/>
    <w:rsid w:val="00A84BED"/>
    <w:rsid w:val="00A84F57"/>
    <w:rsid w:val="00A85131"/>
    <w:rsid w:val="00A85D61"/>
    <w:rsid w:val="00A864FD"/>
    <w:rsid w:val="00A8651E"/>
    <w:rsid w:val="00A867DB"/>
    <w:rsid w:val="00A86AA2"/>
    <w:rsid w:val="00A86AF1"/>
    <w:rsid w:val="00A870AA"/>
    <w:rsid w:val="00A870D8"/>
    <w:rsid w:val="00A871D7"/>
    <w:rsid w:val="00A8723B"/>
    <w:rsid w:val="00A87307"/>
    <w:rsid w:val="00A87AD3"/>
    <w:rsid w:val="00A87C84"/>
    <w:rsid w:val="00A90432"/>
    <w:rsid w:val="00A90444"/>
    <w:rsid w:val="00A90BA5"/>
    <w:rsid w:val="00A90E8F"/>
    <w:rsid w:val="00A90F65"/>
    <w:rsid w:val="00A910D5"/>
    <w:rsid w:val="00A91E4E"/>
    <w:rsid w:val="00A938CF"/>
    <w:rsid w:val="00A9402B"/>
    <w:rsid w:val="00A94916"/>
    <w:rsid w:val="00A949C3"/>
    <w:rsid w:val="00A94C58"/>
    <w:rsid w:val="00A94DA4"/>
    <w:rsid w:val="00A94EC8"/>
    <w:rsid w:val="00A951CD"/>
    <w:rsid w:val="00A95201"/>
    <w:rsid w:val="00A9522B"/>
    <w:rsid w:val="00A95302"/>
    <w:rsid w:val="00A95461"/>
    <w:rsid w:val="00A95487"/>
    <w:rsid w:val="00A954D3"/>
    <w:rsid w:val="00A9557A"/>
    <w:rsid w:val="00A9593D"/>
    <w:rsid w:val="00A95A4C"/>
    <w:rsid w:val="00A95FDF"/>
    <w:rsid w:val="00A966C3"/>
    <w:rsid w:val="00A966EC"/>
    <w:rsid w:val="00A969ED"/>
    <w:rsid w:val="00A96D95"/>
    <w:rsid w:val="00A971EA"/>
    <w:rsid w:val="00A97565"/>
    <w:rsid w:val="00A97A66"/>
    <w:rsid w:val="00A97AAF"/>
    <w:rsid w:val="00AA02A7"/>
    <w:rsid w:val="00AA03E5"/>
    <w:rsid w:val="00AA07EC"/>
    <w:rsid w:val="00AA08D9"/>
    <w:rsid w:val="00AA0DF2"/>
    <w:rsid w:val="00AA18C0"/>
    <w:rsid w:val="00AA1C83"/>
    <w:rsid w:val="00AA1DF8"/>
    <w:rsid w:val="00AA20F7"/>
    <w:rsid w:val="00AA226D"/>
    <w:rsid w:val="00AA2317"/>
    <w:rsid w:val="00AA2AB2"/>
    <w:rsid w:val="00AA33A3"/>
    <w:rsid w:val="00AA3420"/>
    <w:rsid w:val="00AA3D8E"/>
    <w:rsid w:val="00AA3DD2"/>
    <w:rsid w:val="00AA3E54"/>
    <w:rsid w:val="00AA4089"/>
    <w:rsid w:val="00AA4521"/>
    <w:rsid w:val="00AA45B3"/>
    <w:rsid w:val="00AA49D7"/>
    <w:rsid w:val="00AA4EB6"/>
    <w:rsid w:val="00AA504E"/>
    <w:rsid w:val="00AA5560"/>
    <w:rsid w:val="00AA57AF"/>
    <w:rsid w:val="00AA58C5"/>
    <w:rsid w:val="00AA59F5"/>
    <w:rsid w:val="00AA62DE"/>
    <w:rsid w:val="00AA67B0"/>
    <w:rsid w:val="00AA68B1"/>
    <w:rsid w:val="00AA6E1E"/>
    <w:rsid w:val="00AA6EC4"/>
    <w:rsid w:val="00AA7124"/>
    <w:rsid w:val="00AA7899"/>
    <w:rsid w:val="00AA7D37"/>
    <w:rsid w:val="00AA7E33"/>
    <w:rsid w:val="00AB0B65"/>
    <w:rsid w:val="00AB0E94"/>
    <w:rsid w:val="00AB0F0A"/>
    <w:rsid w:val="00AB1A44"/>
    <w:rsid w:val="00AB1BAC"/>
    <w:rsid w:val="00AB2119"/>
    <w:rsid w:val="00AB219B"/>
    <w:rsid w:val="00AB26A6"/>
    <w:rsid w:val="00AB2F38"/>
    <w:rsid w:val="00AB3145"/>
    <w:rsid w:val="00AB3709"/>
    <w:rsid w:val="00AB3A84"/>
    <w:rsid w:val="00AB45BF"/>
    <w:rsid w:val="00AB4ED6"/>
    <w:rsid w:val="00AB5157"/>
    <w:rsid w:val="00AB536D"/>
    <w:rsid w:val="00AB542E"/>
    <w:rsid w:val="00AB5E67"/>
    <w:rsid w:val="00AB63E9"/>
    <w:rsid w:val="00AB6B48"/>
    <w:rsid w:val="00AB6BF1"/>
    <w:rsid w:val="00AB6C80"/>
    <w:rsid w:val="00AB6E19"/>
    <w:rsid w:val="00AB6F76"/>
    <w:rsid w:val="00AB7294"/>
    <w:rsid w:val="00AB7697"/>
    <w:rsid w:val="00AB77A7"/>
    <w:rsid w:val="00AB78E4"/>
    <w:rsid w:val="00AB79CC"/>
    <w:rsid w:val="00AB7A90"/>
    <w:rsid w:val="00AB7AF7"/>
    <w:rsid w:val="00AB7EA4"/>
    <w:rsid w:val="00AC01E9"/>
    <w:rsid w:val="00AC02A5"/>
    <w:rsid w:val="00AC040C"/>
    <w:rsid w:val="00AC0B92"/>
    <w:rsid w:val="00AC1406"/>
    <w:rsid w:val="00AC1E62"/>
    <w:rsid w:val="00AC1E78"/>
    <w:rsid w:val="00AC209A"/>
    <w:rsid w:val="00AC22CA"/>
    <w:rsid w:val="00AC2423"/>
    <w:rsid w:val="00AC266E"/>
    <w:rsid w:val="00AC27CD"/>
    <w:rsid w:val="00AC2834"/>
    <w:rsid w:val="00AC2D8E"/>
    <w:rsid w:val="00AC2DFE"/>
    <w:rsid w:val="00AC2EDD"/>
    <w:rsid w:val="00AC36A8"/>
    <w:rsid w:val="00AC3EFF"/>
    <w:rsid w:val="00AC438F"/>
    <w:rsid w:val="00AC46E2"/>
    <w:rsid w:val="00AC563B"/>
    <w:rsid w:val="00AC5FB4"/>
    <w:rsid w:val="00AC60FC"/>
    <w:rsid w:val="00AC6A5A"/>
    <w:rsid w:val="00AC6B09"/>
    <w:rsid w:val="00AC6CE7"/>
    <w:rsid w:val="00AC6EA0"/>
    <w:rsid w:val="00AC7002"/>
    <w:rsid w:val="00AC7BC9"/>
    <w:rsid w:val="00AC7EB2"/>
    <w:rsid w:val="00AD0372"/>
    <w:rsid w:val="00AD0554"/>
    <w:rsid w:val="00AD0DDB"/>
    <w:rsid w:val="00AD0E48"/>
    <w:rsid w:val="00AD107C"/>
    <w:rsid w:val="00AD174A"/>
    <w:rsid w:val="00AD186C"/>
    <w:rsid w:val="00AD1EDF"/>
    <w:rsid w:val="00AD2100"/>
    <w:rsid w:val="00AD265A"/>
    <w:rsid w:val="00AD2977"/>
    <w:rsid w:val="00AD2B15"/>
    <w:rsid w:val="00AD3083"/>
    <w:rsid w:val="00AD30D3"/>
    <w:rsid w:val="00AD396B"/>
    <w:rsid w:val="00AD3A4F"/>
    <w:rsid w:val="00AD3CD7"/>
    <w:rsid w:val="00AD3FAE"/>
    <w:rsid w:val="00AD439D"/>
    <w:rsid w:val="00AD4899"/>
    <w:rsid w:val="00AD4B4B"/>
    <w:rsid w:val="00AD4FC0"/>
    <w:rsid w:val="00AD539D"/>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730"/>
    <w:rsid w:val="00AD7951"/>
    <w:rsid w:val="00AD7A04"/>
    <w:rsid w:val="00AD7AFD"/>
    <w:rsid w:val="00AD7C4D"/>
    <w:rsid w:val="00AD7DF4"/>
    <w:rsid w:val="00AE047E"/>
    <w:rsid w:val="00AE05FE"/>
    <w:rsid w:val="00AE0A44"/>
    <w:rsid w:val="00AE0D01"/>
    <w:rsid w:val="00AE13B6"/>
    <w:rsid w:val="00AE181C"/>
    <w:rsid w:val="00AE1980"/>
    <w:rsid w:val="00AE1DBC"/>
    <w:rsid w:val="00AE227F"/>
    <w:rsid w:val="00AE23BD"/>
    <w:rsid w:val="00AE24B9"/>
    <w:rsid w:val="00AE2CC9"/>
    <w:rsid w:val="00AE31C2"/>
    <w:rsid w:val="00AE387B"/>
    <w:rsid w:val="00AE3D51"/>
    <w:rsid w:val="00AE3F92"/>
    <w:rsid w:val="00AE4412"/>
    <w:rsid w:val="00AE48E3"/>
    <w:rsid w:val="00AE4903"/>
    <w:rsid w:val="00AE495A"/>
    <w:rsid w:val="00AE4B12"/>
    <w:rsid w:val="00AE504D"/>
    <w:rsid w:val="00AE54D5"/>
    <w:rsid w:val="00AE5716"/>
    <w:rsid w:val="00AE5A37"/>
    <w:rsid w:val="00AE5B2A"/>
    <w:rsid w:val="00AE67BB"/>
    <w:rsid w:val="00AE6920"/>
    <w:rsid w:val="00AE69BA"/>
    <w:rsid w:val="00AE69F7"/>
    <w:rsid w:val="00AE6A9C"/>
    <w:rsid w:val="00AE6B73"/>
    <w:rsid w:val="00AE6E22"/>
    <w:rsid w:val="00AE7094"/>
    <w:rsid w:val="00AE70D3"/>
    <w:rsid w:val="00AE723B"/>
    <w:rsid w:val="00AE7EE8"/>
    <w:rsid w:val="00AF015E"/>
    <w:rsid w:val="00AF01A6"/>
    <w:rsid w:val="00AF0726"/>
    <w:rsid w:val="00AF0899"/>
    <w:rsid w:val="00AF0F7F"/>
    <w:rsid w:val="00AF16CB"/>
    <w:rsid w:val="00AF1D07"/>
    <w:rsid w:val="00AF1DEF"/>
    <w:rsid w:val="00AF1F75"/>
    <w:rsid w:val="00AF20B5"/>
    <w:rsid w:val="00AF2224"/>
    <w:rsid w:val="00AF2352"/>
    <w:rsid w:val="00AF24D5"/>
    <w:rsid w:val="00AF2732"/>
    <w:rsid w:val="00AF2F30"/>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AF3"/>
    <w:rsid w:val="00AF7C6C"/>
    <w:rsid w:val="00AF7F81"/>
    <w:rsid w:val="00AF7FAE"/>
    <w:rsid w:val="00AF7FD4"/>
    <w:rsid w:val="00B00C9A"/>
    <w:rsid w:val="00B01057"/>
    <w:rsid w:val="00B0161F"/>
    <w:rsid w:val="00B017FB"/>
    <w:rsid w:val="00B01854"/>
    <w:rsid w:val="00B01DCB"/>
    <w:rsid w:val="00B01F6B"/>
    <w:rsid w:val="00B023A9"/>
    <w:rsid w:val="00B0270D"/>
    <w:rsid w:val="00B02CF5"/>
    <w:rsid w:val="00B02DA1"/>
    <w:rsid w:val="00B02FFF"/>
    <w:rsid w:val="00B036D7"/>
    <w:rsid w:val="00B0404F"/>
    <w:rsid w:val="00B04507"/>
    <w:rsid w:val="00B04B1A"/>
    <w:rsid w:val="00B04C1E"/>
    <w:rsid w:val="00B04E55"/>
    <w:rsid w:val="00B05A03"/>
    <w:rsid w:val="00B060F4"/>
    <w:rsid w:val="00B06187"/>
    <w:rsid w:val="00B068BB"/>
    <w:rsid w:val="00B06AC6"/>
    <w:rsid w:val="00B06C94"/>
    <w:rsid w:val="00B06D6D"/>
    <w:rsid w:val="00B07234"/>
    <w:rsid w:val="00B0739F"/>
    <w:rsid w:val="00B075F6"/>
    <w:rsid w:val="00B07B2B"/>
    <w:rsid w:val="00B07D28"/>
    <w:rsid w:val="00B07FEE"/>
    <w:rsid w:val="00B10496"/>
    <w:rsid w:val="00B106A5"/>
    <w:rsid w:val="00B10712"/>
    <w:rsid w:val="00B111C1"/>
    <w:rsid w:val="00B113B5"/>
    <w:rsid w:val="00B113E3"/>
    <w:rsid w:val="00B11B6C"/>
    <w:rsid w:val="00B11F09"/>
    <w:rsid w:val="00B12393"/>
    <w:rsid w:val="00B1239F"/>
    <w:rsid w:val="00B1290C"/>
    <w:rsid w:val="00B12D1B"/>
    <w:rsid w:val="00B12E99"/>
    <w:rsid w:val="00B12FDE"/>
    <w:rsid w:val="00B13186"/>
    <w:rsid w:val="00B13624"/>
    <w:rsid w:val="00B138F3"/>
    <w:rsid w:val="00B13A2B"/>
    <w:rsid w:val="00B13D8F"/>
    <w:rsid w:val="00B145BA"/>
    <w:rsid w:val="00B14797"/>
    <w:rsid w:val="00B14C55"/>
    <w:rsid w:val="00B15524"/>
    <w:rsid w:val="00B1589B"/>
    <w:rsid w:val="00B15A67"/>
    <w:rsid w:val="00B15D4D"/>
    <w:rsid w:val="00B16084"/>
    <w:rsid w:val="00B16978"/>
    <w:rsid w:val="00B16A51"/>
    <w:rsid w:val="00B16B2C"/>
    <w:rsid w:val="00B1715A"/>
    <w:rsid w:val="00B17446"/>
    <w:rsid w:val="00B1744B"/>
    <w:rsid w:val="00B17939"/>
    <w:rsid w:val="00B17AA9"/>
    <w:rsid w:val="00B17EF8"/>
    <w:rsid w:val="00B20142"/>
    <w:rsid w:val="00B20475"/>
    <w:rsid w:val="00B20541"/>
    <w:rsid w:val="00B20575"/>
    <w:rsid w:val="00B205EE"/>
    <w:rsid w:val="00B20AD4"/>
    <w:rsid w:val="00B20E08"/>
    <w:rsid w:val="00B21200"/>
    <w:rsid w:val="00B2192D"/>
    <w:rsid w:val="00B219B2"/>
    <w:rsid w:val="00B21CA4"/>
    <w:rsid w:val="00B221BB"/>
    <w:rsid w:val="00B2220A"/>
    <w:rsid w:val="00B2253F"/>
    <w:rsid w:val="00B226B2"/>
    <w:rsid w:val="00B229DB"/>
    <w:rsid w:val="00B22F3A"/>
    <w:rsid w:val="00B23032"/>
    <w:rsid w:val="00B2319A"/>
    <w:rsid w:val="00B232C5"/>
    <w:rsid w:val="00B23382"/>
    <w:rsid w:val="00B233DC"/>
    <w:rsid w:val="00B236B5"/>
    <w:rsid w:val="00B23950"/>
    <w:rsid w:val="00B23C44"/>
    <w:rsid w:val="00B23D23"/>
    <w:rsid w:val="00B23FE1"/>
    <w:rsid w:val="00B2436F"/>
    <w:rsid w:val="00B246AD"/>
    <w:rsid w:val="00B24735"/>
    <w:rsid w:val="00B24BE6"/>
    <w:rsid w:val="00B24DC1"/>
    <w:rsid w:val="00B25226"/>
    <w:rsid w:val="00B25267"/>
    <w:rsid w:val="00B2569C"/>
    <w:rsid w:val="00B258F9"/>
    <w:rsid w:val="00B261FE"/>
    <w:rsid w:val="00B275E0"/>
    <w:rsid w:val="00B276AD"/>
    <w:rsid w:val="00B276C8"/>
    <w:rsid w:val="00B2771B"/>
    <w:rsid w:val="00B277F6"/>
    <w:rsid w:val="00B30033"/>
    <w:rsid w:val="00B30197"/>
    <w:rsid w:val="00B30252"/>
    <w:rsid w:val="00B30458"/>
    <w:rsid w:val="00B3070D"/>
    <w:rsid w:val="00B30AF7"/>
    <w:rsid w:val="00B30B26"/>
    <w:rsid w:val="00B30B3D"/>
    <w:rsid w:val="00B31067"/>
    <w:rsid w:val="00B31620"/>
    <w:rsid w:val="00B31948"/>
    <w:rsid w:val="00B31951"/>
    <w:rsid w:val="00B31FA6"/>
    <w:rsid w:val="00B32087"/>
    <w:rsid w:val="00B320F3"/>
    <w:rsid w:val="00B326AB"/>
    <w:rsid w:val="00B32C08"/>
    <w:rsid w:val="00B32CF2"/>
    <w:rsid w:val="00B32CFD"/>
    <w:rsid w:val="00B32E44"/>
    <w:rsid w:val="00B33106"/>
    <w:rsid w:val="00B33122"/>
    <w:rsid w:val="00B33337"/>
    <w:rsid w:val="00B3357A"/>
    <w:rsid w:val="00B33AA2"/>
    <w:rsid w:val="00B33BB6"/>
    <w:rsid w:val="00B33BCB"/>
    <w:rsid w:val="00B3404C"/>
    <w:rsid w:val="00B34160"/>
    <w:rsid w:val="00B34481"/>
    <w:rsid w:val="00B3483A"/>
    <w:rsid w:val="00B34B4C"/>
    <w:rsid w:val="00B35C69"/>
    <w:rsid w:val="00B35EF1"/>
    <w:rsid w:val="00B362BB"/>
    <w:rsid w:val="00B36586"/>
    <w:rsid w:val="00B372E7"/>
    <w:rsid w:val="00B37878"/>
    <w:rsid w:val="00B37CC1"/>
    <w:rsid w:val="00B37E64"/>
    <w:rsid w:val="00B37F3C"/>
    <w:rsid w:val="00B40A5C"/>
    <w:rsid w:val="00B40BA4"/>
    <w:rsid w:val="00B40F2C"/>
    <w:rsid w:val="00B41832"/>
    <w:rsid w:val="00B41A0C"/>
    <w:rsid w:val="00B4259F"/>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0F77"/>
    <w:rsid w:val="00B51DAD"/>
    <w:rsid w:val="00B51E7A"/>
    <w:rsid w:val="00B51EA9"/>
    <w:rsid w:val="00B52089"/>
    <w:rsid w:val="00B52486"/>
    <w:rsid w:val="00B52797"/>
    <w:rsid w:val="00B52A00"/>
    <w:rsid w:val="00B52AE0"/>
    <w:rsid w:val="00B532C5"/>
    <w:rsid w:val="00B5358A"/>
    <w:rsid w:val="00B535A2"/>
    <w:rsid w:val="00B538A6"/>
    <w:rsid w:val="00B53BB4"/>
    <w:rsid w:val="00B53CAB"/>
    <w:rsid w:val="00B540C4"/>
    <w:rsid w:val="00B542A3"/>
    <w:rsid w:val="00B54731"/>
    <w:rsid w:val="00B54C5F"/>
    <w:rsid w:val="00B54CC3"/>
    <w:rsid w:val="00B54F05"/>
    <w:rsid w:val="00B554E2"/>
    <w:rsid w:val="00B55744"/>
    <w:rsid w:val="00B558B4"/>
    <w:rsid w:val="00B55E79"/>
    <w:rsid w:val="00B5618F"/>
    <w:rsid w:val="00B5657A"/>
    <w:rsid w:val="00B56608"/>
    <w:rsid w:val="00B56DD5"/>
    <w:rsid w:val="00B56E6B"/>
    <w:rsid w:val="00B56FC9"/>
    <w:rsid w:val="00B57031"/>
    <w:rsid w:val="00B57087"/>
    <w:rsid w:val="00B5742B"/>
    <w:rsid w:val="00B5747F"/>
    <w:rsid w:val="00B579F4"/>
    <w:rsid w:val="00B60085"/>
    <w:rsid w:val="00B60424"/>
    <w:rsid w:val="00B6084E"/>
    <w:rsid w:val="00B60894"/>
    <w:rsid w:val="00B6139B"/>
    <w:rsid w:val="00B619F7"/>
    <w:rsid w:val="00B61DD7"/>
    <w:rsid w:val="00B61DDC"/>
    <w:rsid w:val="00B62B72"/>
    <w:rsid w:val="00B63AD0"/>
    <w:rsid w:val="00B63E04"/>
    <w:rsid w:val="00B63E0F"/>
    <w:rsid w:val="00B64432"/>
    <w:rsid w:val="00B6447C"/>
    <w:rsid w:val="00B64971"/>
    <w:rsid w:val="00B649B4"/>
    <w:rsid w:val="00B6538D"/>
    <w:rsid w:val="00B65605"/>
    <w:rsid w:val="00B65B63"/>
    <w:rsid w:val="00B65D1D"/>
    <w:rsid w:val="00B65D84"/>
    <w:rsid w:val="00B65DCF"/>
    <w:rsid w:val="00B65DFB"/>
    <w:rsid w:val="00B664A4"/>
    <w:rsid w:val="00B66543"/>
    <w:rsid w:val="00B66861"/>
    <w:rsid w:val="00B66BE7"/>
    <w:rsid w:val="00B66D92"/>
    <w:rsid w:val="00B677AD"/>
    <w:rsid w:val="00B67F4A"/>
    <w:rsid w:val="00B7023A"/>
    <w:rsid w:val="00B70E53"/>
    <w:rsid w:val="00B713AA"/>
    <w:rsid w:val="00B71DC2"/>
    <w:rsid w:val="00B71E8C"/>
    <w:rsid w:val="00B72388"/>
    <w:rsid w:val="00B72533"/>
    <w:rsid w:val="00B72602"/>
    <w:rsid w:val="00B727CB"/>
    <w:rsid w:val="00B72D20"/>
    <w:rsid w:val="00B737CC"/>
    <w:rsid w:val="00B73CBB"/>
    <w:rsid w:val="00B73EA1"/>
    <w:rsid w:val="00B73F7A"/>
    <w:rsid w:val="00B74407"/>
    <w:rsid w:val="00B755A6"/>
    <w:rsid w:val="00B760B1"/>
    <w:rsid w:val="00B7646A"/>
    <w:rsid w:val="00B76DD1"/>
    <w:rsid w:val="00B76E3B"/>
    <w:rsid w:val="00B76EDD"/>
    <w:rsid w:val="00B76F96"/>
    <w:rsid w:val="00B76FBB"/>
    <w:rsid w:val="00B77480"/>
    <w:rsid w:val="00B77516"/>
    <w:rsid w:val="00B77725"/>
    <w:rsid w:val="00B77881"/>
    <w:rsid w:val="00B77916"/>
    <w:rsid w:val="00B77F69"/>
    <w:rsid w:val="00B801AB"/>
    <w:rsid w:val="00B804AE"/>
    <w:rsid w:val="00B8054A"/>
    <w:rsid w:val="00B80772"/>
    <w:rsid w:val="00B80992"/>
    <w:rsid w:val="00B80BDF"/>
    <w:rsid w:val="00B810AA"/>
    <w:rsid w:val="00B814F9"/>
    <w:rsid w:val="00B816A7"/>
    <w:rsid w:val="00B8178F"/>
    <w:rsid w:val="00B818D6"/>
    <w:rsid w:val="00B81A19"/>
    <w:rsid w:val="00B81C67"/>
    <w:rsid w:val="00B826C4"/>
    <w:rsid w:val="00B8290A"/>
    <w:rsid w:val="00B82983"/>
    <w:rsid w:val="00B82CF4"/>
    <w:rsid w:val="00B831D6"/>
    <w:rsid w:val="00B83247"/>
    <w:rsid w:val="00B83445"/>
    <w:rsid w:val="00B83536"/>
    <w:rsid w:val="00B838C3"/>
    <w:rsid w:val="00B841BD"/>
    <w:rsid w:val="00B84308"/>
    <w:rsid w:val="00B84687"/>
    <w:rsid w:val="00B84913"/>
    <w:rsid w:val="00B84B58"/>
    <w:rsid w:val="00B84EE0"/>
    <w:rsid w:val="00B85435"/>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DDD"/>
    <w:rsid w:val="00B87FB3"/>
    <w:rsid w:val="00B9056B"/>
    <w:rsid w:val="00B90A24"/>
    <w:rsid w:val="00B90D77"/>
    <w:rsid w:val="00B91102"/>
    <w:rsid w:val="00B91375"/>
    <w:rsid w:val="00B91594"/>
    <w:rsid w:val="00B91C0D"/>
    <w:rsid w:val="00B92207"/>
    <w:rsid w:val="00B927E9"/>
    <w:rsid w:val="00B93661"/>
    <w:rsid w:val="00B93BFE"/>
    <w:rsid w:val="00B93E72"/>
    <w:rsid w:val="00B94228"/>
    <w:rsid w:val="00B9432A"/>
    <w:rsid w:val="00B94376"/>
    <w:rsid w:val="00B947D0"/>
    <w:rsid w:val="00B94EFA"/>
    <w:rsid w:val="00B95304"/>
    <w:rsid w:val="00B95535"/>
    <w:rsid w:val="00B95554"/>
    <w:rsid w:val="00B957BC"/>
    <w:rsid w:val="00B9584D"/>
    <w:rsid w:val="00B9591B"/>
    <w:rsid w:val="00B95B59"/>
    <w:rsid w:val="00B95D2B"/>
    <w:rsid w:val="00B95DBF"/>
    <w:rsid w:val="00B9636F"/>
    <w:rsid w:val="00B96444"/>
    <w:rsid w:val="00B9660D"/>
    <w:rsid w:val="00B96B2C"/>
    <w:rsid w:val="00B96DCF"/>
    <w:rsid w:val="00B9747E"/>
    <w:rsid w:val="00B974C5"/>
    <w:rsid w:val="00B9772B"/>
    <w:rsid w:val="00B97C9D"/>
    <w:rsid w:val="00B97D8E"/>
    <w:rsid w:val="00BA0451"/>
    <w:rsid w:val="00BA06FE"/>
    <w:rsid w:val="00BA0B4E"/>
    <w:rsid w:val="00BA0EE8"/>
    <w:rsid w:val="00BA10CC"/>
    <w:rsid w:val="00BA11A7"/>
    <w:rsid w:val="00BA1513"/>
    <w:rsid w:val="00BA1828"/>
    <w:rsid w:val="00BA1890"/>
    <w:rsid w:val="00BA1ACB"/>
    <w:rsid w:val="00BA23DE"/>
    <w:rsid w:val="00BA24BA"/>
    <w:rsid w:val="00BA2E2F"/>
    <w:rsid w:val="00BA316D"/>
    <w:rsid w:val="00BA37DB"/>
    <w:rsid w:val="00BA3E04"/>
    <w:rsid w:val="00BA405E"/>
    <w:rsid w:val="00BA4886"/>
    <w:rsid w:val="00BA4B5B"/>
    <w:rsid w:val="00BA4D72"/>
    <w:rsid w:val="00BA56FA"/>
    <w:rsid w:val="00BA5738"/>
    <w:rsid w:val="00BA6615"/>
    <w:rsid w:val="00BA66E2"/>
    <w:rsid w:val="00BA67A1"/>
    <w:rsid w:val="00BA67C2"/>
    <w:rsid w:val="00BA730C"/>
    <w:rsid w:val="00BA7AAD"/>
    <w:rsid w:val="00BA7E16"/>
    <w:rsid w:val="00BA7E7D"/>
    <w:rsid w:val="00BB0003"/>
    <w:rsid w:val="00BB062C"/>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5D4"/>
    <w:rsid w:val="00BB5696"/>
    <w:rsid w:val="00BB5A22"/>
    <w:rsid w:val="00BB5A44"/>
    <w:rsid w:val="00BB648A"/>
    <w:rsid w:val="00BB661F"/>
    <w:rsid w:val="00BB6C22"/>
    <w:rsid w:val="00BB6CE7"/>
    <w:rsid w:val="00BB74BA"/>
    <w:rsid w:val="00BB7720"/>
    <w:rsid w:val="00BB7733"/>
    <w:rsid w:val="00BB7919"/>
    <w:rsid w:val="00BB7978"/>
    <w:rsid w:val="00BB7A4A"/>
    <w:rsid w:val="00BB7AE3"/>
    <w:rsid w:val="00BB7AE6"/>
    <w:rsid w:val="00BC008F"/>
    <w:rsid w:val="00BC046E"/>
    <w:rsid w:val="00BC06D3"/>
    <w:rsid w:val="00BC1B4D"/>
    <w:rsid w:val="00BC292B"/>
    <w:rsid w:val="00BC2A77"/>
    <w:rsid w:val="00BC30B7"/>
    <w:rsid w:val="00BC3587"/>
    <w:rsid w:val="00BC370F"/>
    <w:rsid w:val="00BC41A0"/>
    <w:rsid w:val="00BC4424"/>
    <w:rsid w:val="00BC4D66"/>
    <w:rsid w:val="00BC657B"/>
    <w:rsid w:val="00BC72F0"/>
    <w:rsid w:val="00BC77CB"/>
    <w:rsid w:val="00BC787F"/>
    <w:rsid w:val="00BC78BE"/>
    <w:rsid w:val="00BC7B23"/>
    <w:rsid w:val="00BC7D42"/>
    <w:rsid w:val="00BC7F14"/>
    <w:rsid w:val="00BD0B22"/>
    <w:rsid w:val="00BD0D0F"/>
    <w:rsid w:val="00BD0E12"/>
    <w:rsid w:val="00BD1236"/>
    <w:rsid w:val="00BD22E9"/>
    <w:rsid w:val="00BD24C4"/>
    <w:rsid w:val="00BD2677"/>
    <w:rsid w:val="00BD2B57"/>
    <w:rsid w:val="00BD3537"/>
    <w:rsid w:val="00BD39EA"/>
    <w:rsid w:val="00BD401D"/>
    <w:rsid w:val="00BD48B3"/>
    <w:rsid w:val="00BD497B"/>
    <w:rsid w:val="00BD49FA"/>
    <w:rsid w:val="00BD5042"/>
    <w:rsid w:val="00BD5751"/>
    <w:rsid w:val="00BD5C52"/>
    <w:rsid w:val="00BD5D36"/>
    <w:rsid w:val="00BD5E96"/>
    <w:rsid w:val="00BD5FAB"/>
    <w:rsid w:val="00BD62C8"/>
    <w:rsid w:val="00BD634A"/>
    <w:rsid w:val="00BD65AA"/>
    <w:rsid w:val="00BD710E"/>
    <w:rsid w:val="00BD727E"/>
    <w:rsid w:val="00BD7466"/>
    <w:rsid w:val="00BE02D1"/>
    <w:rsid w:val="00BE04FF"/>
    <w:rsid w:val="00BE0582"/>
    <w:rsid w:val="00BE06FF"/>
    <w:rsid w:val="00BE0CC9"/>
    <w:rsid w:val="00BE0E42"/>
    <w:rsid w:val="00BE1279"/>
    <w:rsid w:val="00BE12E1"/>
    <w:rsid w:val="00BE1706"/>
    <w:rsid w:val="00BE192B"/>
    <w:rsid w:val="00BE210A"/>
    <w:rsid w:val="00BE232F"/>
    <w:rsid w:val="00BE2444"/>
    <w:rsid w:val="00BE2ADE"/>
    <w:rsid w:val="00BE2BE2"/>
    <w:rsid w:val="00BE2FEA"/>
    <w:rsid w:val="00BE34B8"/>
    <w:rsid w:val="00BE3F78"/>
    <w:rsid w:val="00BE3F9A"/>
    <w:rsid w:val="00BE3FE9"/>
    <w:rsid w:val="00BE42DA"/>
    <w:rsid w:val="00BE43DD"/>
    <w:rsid w:val="00BE4715"/>
    <w:rsid w:val="00BE4EBA"/>
    <w:rsid w:val="00BE5413"/>
    <w:rsid w:val="00BE57AC"/>
    <w:rsid w:val="00BE58AC"/>
    <w:rsid w:val="00BE5B45"/>
    <w:rsid w:val="00BE5B85"/>
    <w:rsid w:val="00BE5D11"/>
    <w:rsid w:val="00BE5ECB"/>
    <w:rsid w:val="00BE5F77"/>
    <w:rsid w:val="00BE5FFE"/>
    <w:rsid w:val="00BE6590"/>
    <w:rsid w:val="00BE66D0"/>
    <w:rsid w:val="00BE6754"/>
    <w:rsid w:val="00BE6B96"/>
    <w:rsid w:val="00BE6CDA"/>
    <w:rsid w:val="00BE7073"/>
    <w:rsid w:val="00BE70CE"/>
    <w:rsid w:val="00BE7EC3"/>
    <w:rsid w:val="00BF06D7"/>
    <w:rsid w:val="00BF0C9C"/>
    <w:rsid w:val="00BF10B0"/>
    <w:rsid w:val="00BF159C"/>
    <w:rsid w:val="00BF23F5"/>
    <w:rsid w:val="00BF2B7C"/>
    <w:rsid w:val="00BF2E16"/>
    <w:rsid w:val="00BF31A4"/>
    <w:rsid w:val="00BF3386"/>
    <w:rsid w:val="00BF338E"/>
    <w:rsid w:val="00BF385F"/>
    <w:rsid w:val="00BF41D0"/>
    <w:rsid w:val="00BF45BD"/>
    <w:rsid w:val="00BF485A"/>
    <w:rsid w:val="00BF4AC4"/>
    <w:rsid w:val="00BF4CF0"/>
    <w:rsid w:val="00BF4D05"/>
    <w:rsid w:val="00BF50A1"/>
    <w:rsid w:val="00BF5BEB"/>
    <w:rsid w:val="00BF5C77"/>
    <w:rsid w:val="00BF626B"/>
    <w:rsid w:val="00BF62EF"/>
    <w:rsid w:val="00BF650B"/>
    <w:rsid w:val="00BF65DB"/>
    <w:rsid w:val="00BF6807"/>
    <w:rsid w:val="00BF6C00"/>
    <w:rsid w:val="00BF6C11"/>
    <w:rsid w:val="00BF6DDC"/>
    <w:rsid w:val="00BF7354"/>
    <w:rsid w:val="00BF74B4"/>
    <w:rsid w:val="00BF7615"/>
    <w:rsid w:val="00BF7B24"/>
    <w:rsid w:val="00BF7B80"/>
    <w:rsid w:val="00BF7C37"/>
    <w:rsid w:val="00C007D5"/>
    <w:rsid w:val="00C0087D"/>
    <w:rsid w:val="00C00B43"/>
    <w:rsid w:val="00C00C73"/>
    <w:rsid w:val="00C00C91"/>
    <w:rsid w:val="00C00CBA"/>
    <w:rsid w:val="00C0108B"/>
    <w:rsid w:val="00C014A8"/>
    <w:rsid w:val="00C014BE"/>
    <w:rsid w:val="00C0208F"/>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42F"/>
    <w:rsid w:val="00C07760"/>
    <w:rsid w:val="00C07952"/>
    <w:rsid w:val="00C0796B"/>
    <w:rsid w:val="00C07B9E"/>
    <w:rsid w:val="00C1005A"/>
    <w:rsid w:val="00C10240"/>
    <w:rsid w:val="00C1058D"/>
    <w:rsid w:val="00C106C3"/>
    <w:rsid w:val="00C108C7"/>
    <w:rsid w:val="00C108F0"/>
    <w:rsid w:val="00C10CFD"/>
    <w:rsid w:val="00C10D42"/>
    <w:rsid w:val="00C10F36"/>
    <w:rsid w:val="00C110A3"/>
    <w:rsid w:val="00C11567"/>
    <w:rsid w:val="00C11630"/>
    <w:rsid w:val="00C11C97"/>
    <w:rsid w:val="00C12821"/>
    <w:rsid w:val="00C128E6"/>
    <w:rsid w:val="00C12986"/>
    <w:rsid w:val="00C12999"/>
    <w:rsid w:val="00C12EEC"/>
    <w:rsid w:val="00C13131"/>
    <w:rsid w:val="00C13569"/>
    <w:rsid w:val="00C13643"/>
    <w:rsid w:val="00C13680"/>
    <w:rsid w:val="00C13938"/>
    <w:rsid w:val="00C1395C"/>
    <w:rsid w:val="00C13A0A"/>
    <w:rsid w:val="00C13C54"/>
    <w:rsid w:val="00C13CD0"/>
    <w:rsid w:val="00C13E3E"/>
    <w:rsid w:val="00C14881"/>
    <w:rsid w:val="00C15081"/>
    <w:rsid w:val="00C154BB"/>
    <w:rsid w:val="00C15762"/>
    <w:rsid w:val="00C15B81"/>
    <w:rsid w:val="00C15D7C"/>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3F0E"/>
    <w:rsid w:val="00C24253"/>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EB"/>
    <w:rsid w:val="00C3060C"/>
    <w:rsid w:val="00C307AD"/>
    <w:rsid w:val="00C308E4"/>
    <w:rsid w:val="00C311CE"/>
    <w:rsid w:val="00C3163D"/>
    <w:rsid w:val="00C31FB1"/>
    <w:rsid w:val="00C32800"/>
    <w:rsid w:val="00C32B17"/>
    <w:rsid w:val="00C32DFF"/>
    <w:rsid w:val="00C331F6"/>
    <w:rsid w:val="00C33B2A"/>
    <w:rsid w:val="00C33FF2"/>
    <w:rsid w:val="00C3400D"/>
    <w:rsid w:val="00C342A5"/>
    <w:rsid w:val="00C34658"/>
    <w:rsid w:val="00C34679"/>
    <w:rsid w:val="00C348ED"/>
    <w:rsid w:val="00C349C5"/>
    <w:rsid w:val="00C34CE7"/>
    <w:rsid w:val="00C34EC9"/>
    <w:rsid w:val="00C357B8"/>
    <w:rsid w:val="00C357D0"/>
    <w:rsid w:val="00C35B44"/>
    <w:rsid w:val="00C35E72"/>
    <w:rsid w:val="00C35EA8"/>
    <w:rsid w:val="00C360B1"/>
    <w:rsid w:val="00C365F9"/>
    <w:rsid w:val="00C369BE"/>
    <w:rsid w:val="00C3705B"/>
    <w:rsid w:val="00C37191"/>
    <w:rsid w:val="00C37379"/>
    <w:rsid w:val="00C3764E"/>
    <w:rsid w:val="00C37B4E"/>
    <w:rsid w:val="00C37BE2"/>
    <w:rsid w:val="00C37C3D"/>
    <w:rsid w:val="00C40BA5"/>
    <w:rsid w:val="00C4100C"/>
    <w:rsid w:val="00C4156A"/>
    <w:rsid w:val="00C4173B"/>
    <w:rsid w:val="00C41A8C"/>
    <w:rsid w:val="00C41AEF"/>
    <w:rsid w:val="00C4242D"/>
    <w:rsid w:val="00C429A2"/>
    <w:rsid w:val="00C432BA"/>
    <w:rsid w:val="00C4358E"/>
    <w:rsid w:val="00C437A8"/>
    <w:rsid w:val="00C438BD"/>
    <w:rsid w:val="00C43C23"/>
    <w:rsid w:val="00C44182"/>
    <w:rsid w:val="00C4445B"/>
    <w:rsid w:val="00C44FB2"/>
    <w:rsid w:val="00C4540E"/>
    <w:rsid w:val="00C454A3"/>
    <w:rsid w:val="00C455CE"/>
    <w:rsid w:val="00C462FB"/>
    <w:rsid w:val="00C4690C"/>
    <w:rsid w:val="00C46EE0"/>
    <w:rsid w:val="00C4745D"/>
    <w:rsid w:val="00C4746A"/>
    <w:rsid w:val="00C47C00"/>
    <w:rsid w:val="00C50AC9"/>
    <w:rsid w:val="00C50C38"/>
    <w:rsid w:val="00C5107F"/>
    <w:rsid w:val="00C51152"/>
    <w:rsid w:val="00C512A7"/>
    <w:rsid w:val="00C51370"/>
    <w:rsid w:val="00C518B6"/>
    <w:rsid w:val="00C51AD7"/>
    <w:rsid w:val="00C51BAE"/>
    <w:rsid w:val="00C51D72"/>
    <w:rsid w:val="00C51FF0"/>
    <w:rsid w:val="00C521EB"/>
    <w:rsid w:val="00C527C8"/>
    <w:rsid w:val="00C52824"/>
    <w:rsid w:val="00C52831"/>
    <w:rsid w:val="00C52E33"/>
    <w:rsid w:val="00C53317"/>
    <w:rsid w:val="00C53738"/>
    <w:rsid w:val="00C53ADD"/>
    <w:rsid w:val="00C53E05"/>
    <w:rsid w:val="00C54388"/>
    <w:rsid w:val="00C54D47"/>
    <w:rsid w:val="00C54F5F"/>
    <w:rsid w:val="00C551AA"/>
    <w:rsid w:val="00C552C2"/>
    <w:rsid w:val="00C55685"/>
    <w:rsid w:val="00C5568E"/>
    <w:rsid w:val="00C556A8"/>
    <w:rsid w:val="00C55703"/>
    <w:rsid w:val="00C558EB"/>
    <w:rsid w:val="00C55AB9"/>
    <w:rsid w:val="00C566E7"/>
    <w:rsid w:val="00C56881"/>
    <w:rsid w:val="00C56949"/>
    <w:rsid w:val="00C56BA8"/>
    <w:rsid w:val="00C56F8D"/>
    <w:rsid w:val="00C57635"/>
    <w:rsid w:val="00C578B3"/>
    <w:rsid w:val="00C57C8C"/>
    <w:rsid w:val="00C57D81"/>
    <w:rsid w:val="00C57F30"/>
    <w:rsid w:val="00C57FFD"/>
    <w:rsid w:val="00C602E5"/>
    <w:rsid w:val="00C6094D"/>
    <w:rsid w:val="00C60A1E"/>
    <w:rsid w:val="00C60DBC"/>
    <w:rsid w:val="00C60ED5"/>
    <w:rsid w:val="00C610DC"/>
    <w:rsid w:val="00C61C1D"/>
    <w:rsid w:val="00C62031"/>
    <w:rsid w:val="00C6219D"/>
    <w:rsid w:val="00C62774"/>
    <w:rsid w:val="00C62810"/>
    <w:rsid w:val="00C62AA1"/>
    <w:rsid w:val="00C62C82"/>
    <w:rsid w:val="00C630A9"/>
    <w:rsid w:val="00C63101"/>
    <w:rsid w:val="00C63720"/>
    <w:rsid w:val="00C63CE2"/>
    <w:rsid w:val="00C6412A"/>
    <w:rsid w:val="00C64287"/>
    <w:rsid w:val="00C6454B"/>
    <w:rsid w:val="00C64F3C"/>
    <w:rsid w:val="00C652C2"/>
    <w:rsid w:val="00C6567C"/>
    <w:rsid w:val="00C65AA3"/>
    <w:rsid w:val="00C660DE"/>
    <w:rsid w:val="00C66525"/>
    <w:rsid w:val="00C66738"/>
    <w:rsid w:val="00C66B54"/>
    <w:rsid w:val="00C6704E"/>
    <w:rsid w:val="00C672AA"/>
    <w:rsid w:val="00C67897"/>
    <w:rsid w:val="00C67955"/>
    <w:rsid w:val="00C67E2F"/>
    <w:rsid w:val="00C705DB"/>
    <w:rsid w:val="00C70BCB"/>
    <w:rsid w:val="00C712ED"/>
    <w:rsid w:val="00C71516"/>
    <w:rsid w:val="00C715A1"/>
    <w:rsid w:val="00C7202D"/>
    <w:rsid w:val="00C727DD"/>
    <w:rsid w:val="00C729D9"/>
    <w:rsid w:val="00C729FE"/>
    <w:rsid w:val="00C72B13"/>
    <w:rsid w:val="00C72B29"/>
    <w:rsid w:val="00C72C4A"/>
    <w:rsid w:val="00C72FDE"/>
    <w:rsid w:val="00C73273"/>
    <w:rsid w:val="00C73374"/>
    <w:rsid w:val="00C7368C"/>
    <w:rsid w:val="00C73DF0"/>
    <w:rsid w:val="00C74B4C"/>
    <w:rsid w:val="00C74BE0"/>
    <w:rsid w:val="00C75002"/>
    <w:rsid w:val="00C754CA"/>
    <w:rsid w:val="00C755C7"/>
    <w:rsid w:val="00C75641"/>
    <w:rsid w:val="00C7575F"/>
    <w:rsid w:val="00C760FF"/>
    <w:rsid w:val="00C762C5"/>
    <w:rsid w:val="00C7632A"/>
    <w:rsid w:val="00C76384"/>
    <w:rsid w:val="00C76C02"/>
    <w:rsid w:val="00C76C57"/>
    <w:rsid w:val="00C76CF9"/>
    <w:rsid w:val="00C76F98"/>
    <w:rsid w:val="00C76FC8"/>
    <w:rsid w:val="00C777CB"/>
    <w:rsid w:val="00C7797D"/>
    <w:rsid w:val="00C8012A"/>
    <w:rsid w:val="00C804BD"/>
    <w:rsid w:val="00C80C24"/>
    <w:rsid w:val="00C80E40"/>
    <w:rsid w:val="00C81179"/>
    <w:rsid w:val="00C814C3"/>
    <w:rsid w:val="00C81B05"/>
    <w:rsid w:val="00C81EF5"/>
    <w:rsid w:val="00C82055"/>
    <w:rsid w:val="00C822C3"/>
    <w:rsid w:val="00C828E1"/>
    <w:rsid w:val="00C82B95"/>
    <w:rsid w:val="00C834D3"/>
    <w:rsid w:val="00C83E77"/>
    <w:rsid w:val="00C841F3"/>
    <w:rsid w:val="00C84682"/>
    <w:rsid w:val="00C846DB"/>
    <w:rsid w:val="00C84AA1"/>
    <w:rsid w:val="00C84F68"/>
    <w:rsid w:val="00C85189"/>
    <w:rsid w:val="00C8598C"/>
    <w:rsid w:val="00C85B6A"/>
    <w:rsid w:val="00C85E57"/>
    <w:rsid w:val="00C860F2"/>
    <w:rsid w:val="00C862EA"/>
    <w:rsid w:val="00C863C1"/>
    <w:rsid w:val="00C86658"/>
    <w:rsid w:val="00C866AD"/>
    <w:rsid w:val="00C86DEB"/>
    <w:rsid w:val="00C872B4"/>
    <w:rsid w:val="00C875B2"/>
    <w:rsid w:val="00C87ADB"/>
    <w:rsid w:val="00C9064C"/>
    <w:rsid w:val="00C9072F"/>
    <w:rsid w:val="00C90B09"/>
    <w:rsid w:val="00C90E60"/>
    <w:rsid w:val="00C90F6A"/>
    <w:rsid w:val="00C91253"/>
    <w:rsid w:val="00C91958"/>
    <w:rsid w:val="00C9201E"/>
    <w:rsid w:val="00C9214D"/>
    <w:rsid w:val="00C923D6"/>
    <w:rsid w:val="00C92D88"/>
    <w:rsid w:val="00C931CD"/>
    <w:rsid w:val="00C932D2"/>
    <w:rsid w:val="00C93611"/>
    <w:rsid w:val="00C936A0"/>
    <w:rsid w:val="00C93889"/>
    <w:rsid w:val="00C93BBF"/>
    <w:rsid w:val="00C93C8E"/>
    <w:rsid w:val="00C948C4"/>
    <w:rsid w:val="00C95254"/>
    <w:rsid w:val="00C95903"/>
    <w:rsid w:val="00C95C19"/>
    <w:rsid w:val="00C95FC5"/>
    <w:rsid w:val="00C973B5"/>
    <w:rsid w:val="00C9761A"/>
    <w:rsid w:val="00C976A6"/>
    <w:rsid w:val="00C977CC"/>
    <w:rsid w:val="00C97EC5"/>
    <w:rsid w:val="00C97EF8"/>
    <w:rsid w:val="00CA012A"/>
    <w:rsid w:val="00CA06EC"/>
    <w:rsid w:val="00CA0755"/>
    <w:rsid w:val="00CA0A6E"/>
    <w:rsid w:val="00CA0EAA"/>
    <w:rsid w:val="00CA12C1"/>
    <w:rsid w:val="00CA1569"/>
    <w:rsid w:val="00CA19DB"/>
    <w:rsid w:val="00CA1BCC"/>
    <w:rsid w:val="00CA26A7"/>
    <w:rsid w:val="00CA3368"/>
    <w:rsid w:val="00CA336B"/>
    <w:rsid w:val="00CA34F9"/>
    <w:rsid w:val="00CA4721"/>
    <w:rsid w:val="00CA4C47"/>
    <w:rsid w:val="00CA4CDF"/>
    <w:rsid w:val="00CA51A9"/>
    <w:rsid w:val="00CA5644"/>
    <w:rsid w:val="00CA5900"/>
    <w:rsid w:val="00CA5E2B"/>
    <w:rsid w:val="00CA670F"/>
    <w:rsid w:val="00CA6A9B"/>
    <w:rsid w:val="00CA6B7B"/>
    <w:rsid w:val="00CA6CC7"/>
    <w:rsid w:val="00CA6D2A"/>
    <w:rsid w:val="00CA75B2"/>
    <w:rsid w:val="00CA7810"/>
    <w:rsid w:val="00CA7881"/>
    <w:rsid w:val="00CA78A4"/>
    <w:rsid w:val="00CA7D3F"/>
    <w:rsid w:val="00CB02CC"/>
    <w:rsid w:val="00CB0335"/>
    <w:rsid w:val="00CB0813"/>
    <w:rsid w:val="00CB1070"/>
    <w:rsid w:val="00CB12D2"/>
    <w:rsid w:val="00CB2A24"/>
    <w:rsid w:val="00CB2C1D"/>
    <w:rsid w:val="00CB2D76"/>
    <w:rsid w:val="00CB2EDB"/>
    <w:rsid w:val="00CB2FC0"/>
    <w:rsid w:val="00CB313D"/>
    <w:rsid w:val="00CB316A"/>
    <w:rsid w:val="00CB3515"/>
    <w:rsid w:val="00CB37D7"/>
    <w:rsid w:val="00CB411A"/>
    <w:rsid w:val="00CB4C77"/>
    <w:rsid w:val="00CB4D5C"/>
    <w:rsid w:val="00CB4D9C"/>
    <w:rsid w:val="00CB5045"/>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0C6A"/>
    <w:rsid w:val="00CC0D93"/>
    <w:rsid w:val="00CC126E"/>
    <w:rsid w:val="00CC1852"/>
    <w:rsid w:val="00CC1949"/>
    <w:rsid w:val="00CC1B85"/>
    <w:rsid w:val="00CC2134"/>
    <w:rsid w:val="00CC2421"/>
    <w:rsid w:val="00CC2913"/>
    <w:rsid w:val="00CC2FCC"/>
    <w:rsid w:val="00CC3088"/>
    <w:rsid w:val="00CC3092"/>
    <w:rsid w:val="00CC35F6"/>
    <w:rsid w:val="00CC465D"/>
    <w:rsid w:val="00CC4686"/>
    <w:rsid w:val="00CC4BD5"/>
    <w:rsid w:val="00CC4C49"/>
    <w:rsid w:val="00CC4D47"/>
    <w:rsid w:val="00CC5010"/>
    <w:rsid w:val="00CC5D41"/>
    <w:rsid w:val="00CC5E8F"/>
    <w:rsid w:val="00CC60FF"/>
    <w:rsid w:val="00CC612A"/>
    <w:rsid w:val="00CC6441"/>
    <w:rsid w:val="00CC6848"/>
    <w:rsid w:val="00CC692E"/>
    <w:rsid w:val="00CC6E42"/>
    <w:rsid w:val="00CC7046"/>
    <w:rsid w:val="00CD0012"/>
    <w:rsid w:val="00CD01C9"/>
    <w:rsid w:val="00CD0B39"/>
    <w:rsid w:val="00CD0F95"/>
    <w:rsid w:val="00CD1069"/>
    <w:rsid w:val="00CD1B1F"/>
    <w:rsid w:val="00CD1D47"/>
    <w:rsid w:val="00CD2226"/>
    <w:rsid w:val="00CD288B"/>
    <w:rsid w:val="00CD289E"/>
    <w:rsid w:val="00CD2999"/>
    <w:rsid w:val="00CD2D59"/>
    <w:rsid w:val="00CD3BD2"/>
    <w:rsid w:val="00CD4582"/>
    <w:rsid w:val="00CD4670"/>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1D17"/>
    <w:rsid w:val="00CE2952"/>
    <w:rsid w:val="00CE2DA5"/>
    <w:rsid w:val="00CE318F"/>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3FC1"/>
    <w:rsid w:val="00CF4741"/>
    <w:rsid w:val="00CF5195"/>
    <w:rsid w:val="00CF51C1"/>
    <w:rsid w:val="00CF54DA"/>
    <w:rsid w:val="00CF5744"/>
    <w:rsid w:val="00CF5988"/>
    <w:rsid w:val="00CF61B8"/>
    <w:rsid w:val="00CF6305"/>
    <w:rsid w:val="00CF6427"/>
    <w:rsid w:val="00CF662C"/>
    <w:rsid w:val="00CF66E3"/>
    <w:rsid w:val="00CF67B6"/>
    <w:rsid w:val="00CF6C05"/>
    <w:rsid w:val="00CF6FCF"/>
    <w:rsid w:val="00CF72E9"/>
    <w:rsid w:val="00CF7319"/>
    <w:rsid w:val="00CF73E0"/>
    <w:rsid w:val="00CF7970"/>
    <w:rsid w:val="00CF79C9"/>
    <w:rsid w:val="00D00545"/>
    <w:rsid w:val="00D0065A"/>
    <w:rsid w:val="00D007CE"/>
    <w:rsid w:val="00D01A20"/>
    <w:rsid w:val="00D01F0A"/>
    <w:rsid w:val="00D02269"/>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20A"/>
    <w:rsid w:val="00D07647"/>
    <w:rsid w:val="00D07AAA"/>
    <w:rsid w:val="00D07FB0"/>
    <w:rsid w:val="00D100FB"/>
    <w:rsid w:val="00D10206"/>
    <w:rsid w:val="00D1055D"/>
    <w:rsid w:val="00D10583"/>
    <w:rsid w:val="00D105F6"/>
    <w:rsid w:val="00D1084F"/>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480A"/>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DE7"/>
    <w:rsid w:val="00D17FEA"/>
    <w:rsid w:val="00D204BF"/>
    <w:rsid w:val="00D20DE5"/>
    <w:rsid w:val="00D20E87"/>
    <w:rsid w:val="00D212E6"/>
    <w:rsid w:val="00D2133C"/>
    <w:rsid w:val="00D21D3C"/>
    <w:rsid w:val="00D21D60"/>
    <w:rsid w:val="00D21F90"/>
    <w:rsid w:val="00D2217A"/>
    <w:rsid w:val="00D223C5"/>
    <w:rsid w:val="00D224A1"/>
    <w:rsid w:val="00D22EEC"/>
    <w:rsid w:val="00D22F34"/>
    <w:rsid w:val="00D2330D"/>
    <w:rsid w:val="00D23406"/>
    <w:rsid w:val="00D23703"/>
    <w:rsid w:val="00D23AB4"/>
    <w:rsid w:val="00D23B4A"/>
    <w:rsid w:val="00D23C58"/>
    <w:rsid w:val="00D23CE5"/>
    <w:rsid w:val="00D23D07"/>
    <w:rsid w:val="00D242BD"/>
    <w:rsid w:val="00D24368"/>
    <w:rsid w:val="00D2446A"/>
    <w:rsid w:val="00D24AB5"/>
    <w:rsid w:val="00D24F65"/>
    <w:rsid w:val="00D25328"/>
    <w:rsid w:val="00D255BD"/>
    <w:rsid w:val="00D2563C"/>
    <w:rsid w:val="00D258E4"/>
    <w:rsid w:val="00D2602A"/>
    <w:rsid w:val="00D260EE"/>
    <w:rsid w:val="00D26507"/>
    <w:rsid w:val="00D26543"/>
    <w:rsid w:val="00D2666B"/>
    <w:rsid w:val="00D26B6F"/>
    <w:rsid w:val="00D27251"/>
    <w:rsid w:val="00D279A1"/>
    <w:rsid w:val="00D279EE"/>
    <w:rsid w:val="00D27CC7"/>
    <w:rsid w:val="00D27ECA"/>
    <w:rsid w:val="00D27F28"/>
    <w:rsid w:val="00D27F84"/>
    <w:rsid w:val="00D3017D"/>
    <w:rsid w:val="00D3029E"/>
    <w:rsid w:val="00D30399"/>
    <w:rsid w:val="00D30561"/>
    <w:rsid w:val="00D30D98"/>
    <w:rsid w:val="00D312C9"/>
    <w:rsid w:val="00D314A0"/>
    <w:rsid w:val="00D3180F"/>
    <w:rsid w:val="00D31923"/>
    <w:rsid w:val="00D31E74"/>
    <w:rsid w:val="00D31EB2"/>
    <w:rsid w:val="00D31F57"/>
    <w:rsid w:val="00D3291D"/>
    <w:rsid w:val="00D32D18"/>
    <w:rsid w:val="00D33486"/>
    <w:rsid w:val="00D3402E"/>
    <w:rsid w:val="00D340C9"/>
    <w:rsid w:val="00D3414E"/>
    <w:rsid w:val="00D3418C"/>
    <w:rsid w:val="00D34AEA"/>
    <w:rsid w:val="00D351DA"/>
    <w:rsid w:val="00D3521C"/>
    <w:rsid w:val="00D352E6"/>
    <w:rsid w:val="00D3584E"/>
    <w:rsid w:val="00D359E2"/>
    <w:rsid w:val="00D359F7"/>
    <w:rsid w:val="00D364F7"/>
    <w:rsid w:val="00D36800"/>
    <w:rsid w:val="00D36D52"/>
    <w:rsid w:val="00D36F08"/>
    <w:rsid w:val="00D370C8"/>
    <w:rsid w:val="00D376C4"/>
    <w:rsid w:val="00D37CEC"/>
    <w:rsid w:val="00D37DD0"/>
    <w:rsid w:val="00D37EA5"/>
    <w:rsid w:val="00D37F18"/>
    <w:rsid w:val="00D4031D"/>
    <w:rsid w:val="00D406F6"/>
    <w:rsid w:val="00D40ABD"/>
    <w:rsid w:val="00D4121A"/>
    <w:rsid w:val="00D4160F"/>
    <w:rsid w:val="00D41F6F"/>
    <w:rsid w:val="00D42319"/>
    <w:rsid w:val="00D424AB"/>
    <w:rsid w:val="00D42A0E"/>
    <w:rsid w:val="00D42EF1"/>
    <w:rsid w:val="00D430FB"/>
    <w:rsid w:val="00D433F2"/>
    <w:rsid w:val="00D43670"/>
    <w:rsid w:val="00D436E4"/>
    <w:rsid w:val="00D43933"/>
    <w:rsid w:val="00D43B2A"/>
    <w:rsid w:val="00D43E44"/>
    <w:rsid w:val="00D43F51"/>
    <w:rsid w:val="00D44318"/>
    <w:rsid w:val="00D44367"/>
    <w:rsid w:val="00D443DF"/>
    <w:rsid w:val="00D44806"/>
    <w:rsid w:val="00D448D6"/>
    <w:rsid w:val="00D44B75"/>
    <w:rsid w:val="00D44CB2"/>
    <w:rsid w:val="00D44CC9"/>
    <w:rsid w:val="00D44EA1"/>
    <w:rsid w:val="00D4502C"/>
    <w:rsid w:val="00D45359"/>
    <w:rsid w:val="00D45502"/>
    <w:rsid w:val="00D45D02"/>
    <w:rsid w:val="00D45EB3"/>
    <w:rsid w:val="00D46275"/>
    <w:rsid w:val="00D46379"/>
    <w:rsid w:val="00D46558"/>
    <w:rsid w:val="00D46692"/>
    <w:rsid w:val="00D468C9"/>
    <w:rsid w:val="00D477CD"/>
    <w:rsid w:val="00D4785A"/>
    <w:rsid w:val="00D47CB5"/>
    <w:rsid w:val="00D47F48"/>
    <w:rsid w:val="00D506EC"/>
    <w:rsid w:val="00D50876"/>
    <w:rsid w:val="00D5097E"/>
    <w:rsid w:val="00D50A12"/>
    <w:rsid w:val="00D50EB6"/>
    <w:rsid w:val="00D5166A"/>
    <w:rsid w:val="00D517BD"/>
    <w:rsid w:val="00D51938"/>
    <w:rsid w:val="00D5193F"/>
    <w:rsid w:val="00D51AA6"/>
    <w:rsid w:val="00D51DBB"/>
    <w:rsid w:val="00D520A1"/>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860"/>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E2"/>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839"/>
    <w:rsid w:val="00D72D0E"/>
    <w:rsid w:val="00D72EA2"/>
    <w:rsid w:val="00D7334F"/>
    <w:rsid w:val="00D73559"/>
    <w:rsid w:val="00D73891"/>
    <w:rsid w:val="00D73AD9"/>
    <w:rsid w:val="00D73F68"/>
    <w:rsid w:val="00D7413C"/>
    <w:rsid w:val="00D74158"/>
    <w:rsid w:val="00D744AC"/>
    <w:rsid w:val="00D7455E"/>
    <w:rsid w:val="00D74588"/>
    <w:rsid w:val="00D749BB"/>
    <w:rsid w:val="00D749E8"/>
    <w:rsid w:val="00D7500C"/>
    <w:rsid w:val="00D75590"/>
    <w:rsid w:val="00D76526"/>
    <w:rsid w:val="00D76979"/>
    <w:rsid w:val="00D76A92"/>
    <w:rsid w:val="00D7707D"/>
    <w:rsid w:val="00D772AF"/>
    <w:rsid w:val="00D77360"/>
    <w:rsid w:val="00D773BE"/>
    <w:rsid w:val="00D77AD2"/>
    <w:rsid w:val="00D77E13"/>
    <w:rsid w:val="00D77FEE"/>
    <w:rsid w:val="00D8113E"/>
    <w:rsid w:val="00D81365"/>
    <w:rsid w:val="00D820CB"/>
    <w:rsid w:val="00D8263D"/>
    <w:rsid w:val="00D826EC"/>
    <w:rsid w:val="00D827FD"/>
    <w:rsid w:val="00D828AE"/>
    <w:rsid w:val="00D82A73"/>
    <w:rsid w:val="00D82CEE"/>
    <w:rsid w:val="00D82F0D"/>
    <w:rsid w:val="00D83214"/>
    <w:rsid w:val="00D834E7"/>
    <w:rsid w:val="00D83507"/>
    <w:rsid w:val="00D83605"/>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842"/>
    <w:rsid w:val="00D9093F"/>
    <w:rsid w:val="00D90D87"/>
    <w:rsid w:val="00D90E06"/>
    <w:rsid w:val="00D91097"/>
    <w:rsid w:val="00D918F2"/>
    <w:rsid w:val="00D92069"/>
    <w:rsid w:val="00D9208B"/>
    <w:rsid w:val="00D92213"/>
    <w:rsid w:val="00D92752"/>
    <w:rsid w:val="00D927E7"/>
    <w:rsid w:val="00D92A8F"/>
    <w:rsid w:val="00D92CAA"/>
    <w:rsid w:val="00D92CF6"/>
    <w:rsid w:val="00D930C2"/>
    <w:rsid w:val="00D93320"/>
    <w:rsid w:val="00D9366E"/>
    <w:rsid w:val="00D93F26"/>
    <w:rsid w:val="00D94352"/>
    <w:rsid w:val="00D9437F"/>
    <w:rsid w:val="00D943AA"/>
    <w:rsid w:val="00D94FB8"/>
    <w:rsid w:val="00D9500C"/>
    <w:rsid w:val="00D951AA"/>
    <w:rsid w:val="00D956FD"/>
    <w:rsid w:val="00D958A7"/>
    <w:rsid w:val="00D95F13"/>
    <w:rsid w:val="00D9671D"/>
    <w:rsid w:val="00D96C22"/>
    <w:rsid w:val="00D96C25"/>
    <w:rsid w:val="00D96DF9"/>
    <w:rsid w:val="00D96E69"/>
    <w:rsid w:val="00D97312"/>
    <w:rsid w:val="00D9747D"/>
    <w:rsid w:val="00D97528"/>
    <w:rsid w:val="00D9771F"/>
    <w:rsid w:val="00D977AF"/>
    <w:rsid w:val="00D97BDD"/>
    <w:rsid w:val="00D97C25"/>
    <w:rsid w:val="00D97D88"/>
    <w:rsid w:val="00DA0115"/>
    <w:rsid w:val="00DA068E"/>
    <w:rsid w:val="00DA0984"/>
    <w:rsid w:val="00DA0F5A"/>
    <w:rsid w:val="00DA122D"/>
    <w:rsid w:val="00DA174A"/>
    <w:rsid w:val="00DA1B66"/>
    <w:rsid w:val="00DA1E3A"/>
    <w:rsid w:val="00DA21C4"/>
    <w:rsid w:val="00DA2354"/>
    <w:rsid w:val="00DA240C"/>
    <w:rsid w:val="00DA2B80"/>
    <w:rsid w:val="00DA2F52"/>
    <w:rsid w:val="00DA2FE5"/>
    <w:rsid w:val="00DA341B"/>
    <w:rsid w:val="00DA34D3"/>
    <w:rsid w:val="00DA376E"/>
    <w:rsid w:val="00DA3B01"/>
    <w:rsid w:val="00DA4029"/>
    <w:rsid w:val="00DA41BD"/>
    <w:rsid w:val="00DA4557"/>
    <w:rsid w:val="00DA4ADA"/>
    <w:rsid w:val="00DA4F56"/>
    <w:rsid w:val="00DA5282"/>
    <w:rsid w:val="00DA52B3"/>
    <w:rsid w:val="00DA5370"/>
    <w:rsid w:val="00DA554C"/>
    <w:rsid w:val="00DA6292"/>
    <w:rsid w:val="00DA6337"/>
    <w:rsid w:val="00DA713C"/>
    <w:rsid w:val="00DA77DB"/>
    <w:rsid w:val="00DA78E3"/>
    <w:rsid w:val="00DB038E"/>
    <w:rsid w:val="00DB044D"/>
    <w:rsid w:val="00DB045D"/>
    <w:rsid w:val="00DB04D8"/>
    <w:rsid w:val="00DB071F"/>
    <w:rsid w:val="00DB153B"/>
    <w:rsid w:val="00DB1AA5"/>
    <w:rsid w:val="00DB29DA"/>
    <w:rsid w:val="00DB2E15"/>
    <w:rsid w:val="00DB2E8C"/>
    <w:rsid w:val="00DB3128"/>
    <w:rsid w:val="00DB3156"/>
    <w:rsid w:val="00DB3459"/>
    <w:rsid w:val="00DB35A5"/>
    <w:rsid w:val="00DB36EF"/>
    <w:rsid w:val="00DB385C"/>
    <w:rsid w:val="00DB3C1E"/>
    <w:rsid w:val="00DB3C87"/>
    <w:rsid w:val="00DB3D33"/>
    <w:rsid w:val="00DB4563"/>
    <w:rsid w:val="00DB47FC"/>
    <w:rsid w:val="00DB4EAC"/>
    <w:rsid w:val="00DB4EEA"/>
    <w:rsid w:val="00DB5149"/>
    <w:rsid w:val="00DB51E5"/>
    <w:rsid w:val="00DB5377"/>
    <w:rsid w:val="00DB53B7"/>
    <w:rsid w:val="00DB5E10"/>
    <w:rsid w:val="00DB5E75"/>
    <w:rsid w:val="00DB60FE"/>
    <w:rsid w:val="00DB6284"/>
    <w:rsid w:val="00DB67D6"/>
    <w:rsid w:val="00DB6859"/>
    <w:rsid w:val="00DB6D3B"/>
    <w:rsid w:val="00DB6D87"/>
    <w:rsid w:val="00DB6E52"/>
    <w:rsid w:val="00DB7470"/>
    <w:rsid w:val="00DB782C"/>
    <w:rsid w:val="00DC0653"/>
    <w:rsid w:val="00DC0898"/>
    <w:rsid w:val="00DC0E15"/>
    <w:rsid w:val="00DC10E6"/>
    <w:rsid w:val="00DC15AC"/>
    <w:rsid w:val="00DC1A90"/>
    <w:rsid w:val="00DC1F58"/>
    <w:rsid w:val="00DC1FA3"/>
    <w:rsid w:val="00DC2462"/>
    <w:rsid w:val="00DC272C"/>
    <w:rsid w:val="00DC27C5"/>
    <w:rsid w:val="00DC29DA"/>
    <w:rsid w:val="00DC2B07"/>
    <w:rsid w:val="00DC2E8B"/>
    <w:rsid w:val="00DC307D"/>
    <w:rsid w:val="00DC31EC"/>
    <w:rsid w:val="00DC320F"/>
    <w:rsid w:val="00DC3252"/>
    <w:rsid w:val="00DC3325"/>
    <w:rsid w:val="00DC35B8"/>
    <w:rsid w:val="00DC3800"/>
    <w:rsid w:val="00DC3AEE"/>
    <w:rsid w:val="00DC49B5"/>
    <w:rsid w:val="00DC5912"/>
    <w:rsid w:val="00DC5A0D"/>
    <w:rsid w:val="00DC6460"/>
    <w:rsid w:val="00DC6B4E"/>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944"/>
    <w:rsid w:val="00DD4BA6"/>
    <w:rsid w:val="00DD556D"/>
    <w:rsid w:val="00DD58CE"/>
    <w:rsid w:val="00DD5D84"/>
    <w:rsid w:val="00DD5DF9"/>
    <w:rsid w:val="00DD61DD"/>
    <w:rsid w:val="00DD6514"/>
    <w:rsid w:val="00DD65ED"/>
    <w:rsid w:val="00DD6AF8"/>
    <w:rsid w:val="00DD70A6"/>
    <w:rsid w:val="00DD7215"/>
    <w:rsid w:val="00DD76A8"/>
    <w:rsid w:val="00DD7AB9"/>
    <w:rsid w:val="00DE0442"/>
    <w:rsid w:val="00DE0874"/>
    <w:rsid w:val="00DE08E8"/>
    <w:rsid w:val="00DE0F3A"/>
    <w:rsid w:val="00DE11BC"/>
    <w:rsid w:val="00DE1850"/>
    <w:rsid w:val="00DE19A1"/>
    <w:rsid w:val="00DE1A02"/>
    <w:rsid w:val="00DE2538"/>
    <w:rsid w:val="00DE293B"/>
    <w:rsid w:val="00DE2BDC"/>
    <w:rsid w:val="00DE2D53"/>
    <w:rsid w:val="00DE30AA"/>
    <w:rsid w:val="00DE3C1B"/>
    <w:rsid w:val="00DE3EE0"/>
    <w:rsid w:val="00DE4323"/>
    <w:rsid w:val="00DE50A6"/>
    <w:rsid w:val="00DE5606"/>
    <w:rsid w:val="00DE5A29"/>
    <w:rsid w:val="00DE5C63"/>
    <w:rsid w:val="00DE5EA9"/>
    <w:rsid w:val="00DE5FC5"/>
    <w:rsid w:val="00DE6345"/>
    <w:rsid w:val="00DE6C44"/>
    <w:rsid w:val="00DE6CD9"/>
    <w:rsid w:val="00DE6E28"/>
    <w:rsid w:val="00DE715E"/>
    <w:rsid w:val="00DE7B57"/>
    <w:rsid w:val="00DE7D68"/>
    <w:rsid w:val="00DF05EE"/>
    <w:rsid w:val="00DF09A2"/>
    <w:rsid w:val="00DF0DAD"/>
    <w:rsid w:val="00DF0ED6"/>
    <w:rsid w:val="00DF1166"/>
    <w:rsid w:val="00DF1189"/>
    <w:rsid w:val="00DF125B"/>
    <w:rsid w:val="00DF14FB"/>
    <w:rsid w:val="00DF1540"/>
    <w:rsid w:val="00DF19DE"/>
    <w:rsid w:val="00DF220F"/>
    <w:rsid w:val="00DF2331"/>
    <w:rsid w:val="00DF26C2"/>
    <w:rsid w:val="00DF29E1"/>
    <w:rsid w:val="00DF300F"/>
    <w:rsid w:val="00DF3246"/>
    <w:rsid w:val="00DF3688"/>
    <w:rsid w:val="00DF3DC6"/>
    <w:rsid w:val="00DF3E78"/>
    <w:rsid w:val="00DF4024"/>
    <w:rsid w:val="00DF41AB"/>
    <w:rsid w:val="00DF46B7"/>
    <w:rsid w:val="00DF46C3"/>
    <w:rsid w:val="00DF4EAC"/>
    <w:rsid w:val="00DF4EF4"/>
    <w:rsid w:val="00DF5088"/>
    <w:rsid w:val="00DF52E5"/>
    <w:rsid w:val="00DF53D8"/>
    <w:rsid w:val="00DF5429"/>
    <w:rsid w:val="00DF5A51"/>
    <w:rsid w:val="00DF6415"/>
    <w:rsid w:val="00DF663D"/>
    <w:rsid w:val="00DF66C5"/>
    <w:rsid w:val="00DF66EF"/>
    <w:rsid w:val="00DF684F"/>
    <w:rsid w:val="00DF69C3"/>
    <w:rsid w:val="00DF6A04"/>
    <w:rsid w:val="00DF6EA2"/>
    <w:rsid w:val="00DF6FD5"/>
    <w:rsid w:val="00DF768E"/>
    <w:rsid w:val="00DF794B"/>
    <w:rsid w:val="00DF7CA7"/>
    <w:rsid w:val="00DF7F7C"/>
    <w:rsid w:val="00DF7FD3"/>
    <w:rsid w:val="00E000F1"/>
    <w:rsid w:val="00E0095D"/>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9FF"/>
    <w:rsid w:val="00E03C44"/>
    <w:rsid w:val="00E03D6B"/>
    <w:rsid w:val="00E03DC8"/>
    <w:rsid w:val="00E04827"/>
    <w:rsid w:val="00E04EC4"/>
    <w:rsid w:val="00E04F3B"/>
    <w:rsid w:val="00E0504D"/>
    <w:rsid w:val="00E0579D"/>
    <w:rsid w:val="00E05947"/>
    <w:rsid w:val="00E05E88"/>
    <w:rsid w:val="00E0678C"/>
    <w:rsid w:val="00E06CA6"/>
    <w:rsid w:val="00E06EF9"/>
    <w:rsid w:val="00E074A3"/>
    <w:rsid w:val="00E07869"/>
    <w:rsid w:val="00E07A5C"/>
    <w:rsid w:val="00E07AD3"/>
    <w:rsid w:val="00E07FC9"/>
    <w:rsid w:val="00E1061E"/>
    <w:rsid w:val="00E1070B"/>
    <w:rsid w:val="00E111C5"/>
    <w:rsid w:val="00E115B4"/>
    <w:rsid w:val="00E11B15"/>
    <w:rsid w:val="00E11E5F"/>
    <w:rsid w:val="00E11ED9"/>
    <w:rsid w:val="00E12295"/>
    <w:rsid w:val="00E1287F"/>
    <w:rsid w:val="00E131B8"/>
    <w:rsid w:val="00E133F5"/>
    <w:rsid w:val="00E136E7"/>
    <w:rsid w:val="00E139F6"/>
    <w:rsid w:val="00E13C0C"/>
    <w:rsid w:val="00E13D0F"/>
    <w:rsid w:val="00E13D7D"/>
    <w:rsid w:val="00E13DA2"/>
    <w:rsid w:val="00E1419B"/>
    <w:rsid w:val="00E144B4"/>
    <w:rsid w:val="00E146D5"/>
    <w:rsid w:val="00E1490E"/>
    <w:rsid w:val="00E14B03"/>
    <w:rsid w:val="00E14B3D"/>
    <w:rsid w:val="00E15064"/>
    <w:rsid w:val="00E152CE"/>
    <w:rsid w:val="00E15546"/>
    <w:rsid w:val="00E156E0"/>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17F14"/>
    <w:rsid w:val="00E206AF"/>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5376"/>
    <w:rsid w:val="00E25924"/>
    <w:rsid w:val="00E26014"/>
    <w:rsid w:val="00E26138"/>
    <w:rsid w:val="00E262BC"/>
    <w:rsid w:val="00E2691A"/>
    <w:rsid w:val="00E2707E"/>
    <w:rsid w:val="00E27801"/>
    <w:rsid w:val="00E2780B"/>
    <w:rsid w:val="00E27880"/>
    <w:rsid w:val="00E278B0"/>
    <w:rsid w:val="00E27CF9"/>
    <w:rsid w:val="00E27D17"/>
    <w:rsid w:val="00E30069"/>
    <w:rsid w:val="00E3018F"/>
    <w:rsid w:val="00E301A6"/>
    <w:rsid w:val="00E302C1"/>
    <w:rsid w:val="00E3033B"/>
    <w:rsid w:val="00E30586"/>
    <w:rsid w:val="00E30790"/>
    <w:rsid w:val="00E30E4D"/>
    <w:rsid w:val="00E31048"/>
    <w:rsid w:val="00E311B9"/>
    <w:rsid w:val="00E3123E"/>
    <w:rsid w:val="00E312CA"/>
    <w:rsid w:val="00E31C72"/>
    <w:rsid w:val="00E31DAC"/>
    <w:rsid w:val="00E31EAF"/>
    <w:rsid w:val="00E32009"/>
    <w:rsid w:val="00E324DA"/>
    <w:rsid w:val="00E32582"/>
    <w:rsid w:val="00E32597"/>
    <w:rsid w:val="00E32A27"/>
    <w:rsid w:val="00E32BEB"/>
    <w:rsid w:val="00E32D22"/>
    <w:rsid w:val="00E32DB0"/>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B7D"/>
    <w:rsid w:val="00E36D11"/>
    <w:rsid w:val="00E37567"/>
    <w:rsid w:val="00E37E42"/>
    <w:rsid w:val="00E40292"/>
    <w:rsid w:val="00E40334"/>
    <w:rsid w:val="00E404F7"/>
    <w:rsid w:val="00E40959"/>
    <w:rsid w:val="00E40A7B"/>
    <w:rsid w:val="00E40AE5"/>
    <w:rsid w:val="00E40CEC"/>
    <w:rsid w:val="00E40DB8"/>
    <w:rsid w:val="00E40E38"/>
    <w:rsid w:val="00E414EF"/>
    <w:rsid w:val="00E41783"/>
    <w:rsid w:val="00E41EB0"/>
    <w:rsid w:val="00E4243C"/>
    <w:rsid w:val="00E42A43"/>
    <w:rsid w:val="00E42B5B"/>
    <w:rsid w:val="00E430DA"/>
    <w:rsid w:val="00E434C4"/>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0D3"/>
    <w:rsid w:val="00E4737F"/>
    <w:rsid w:val="00E47397"/>
    <w:rsid w:val="00E502A7"/>
    <w:rsid w:val="00E505B3"/>
    <w:rsid w:val="00E5099F"/>
    <w:rsid w:val="00E5127A"/>
    <w:rsid w:val="00E514DC"/>
    <w:rsid w:val="00E51945"/>
    <w:rsid w:val="00E5194B"/>
    <w:rsid w:val="00E51954"/>
    <w:rsid w:val="00E51A2C"/>
    <w:rsid w:val="00E51A48"/>
    <w:rsid w:val="00E52C8E"/>
    <w:rsid w:val="00E530C3"/>
    <w:rsid w:val="00E54357"/>
    <w:rsid w:val="00E54A05"/>
    <w:rsid w:val="00E54B7A"/>
    <w:rsid w:val="00E555BE"/>
    <w:rsid w:val="00E55A67"/>
    <w:rsid w:val="00E55E30"/>
    <w:rsid w:val="00E5668F"/>
    <w:rsid w:val="00E56829"/>
    <w:rsid w:val="00E56CA9"/>
    <w:rsid w:val="00E56CC7"/>
    <w:rsid w:val="00E56EA3"/>
    <w:rsid w:val="00E56F01"/>
    <w:rsid w:val="00E57289"/>
    <w:rsid w:val="00E575EA"/>
    <w:rsid w:val="00E5776B"/>
    <w:rsid w:val="00E57EE5"/>
    <w:rsid w:val="00E603F7"/>
    <w:rsid w:val="00E60889"/>
    <w:rsid w:val="00E6097B"/>
    <w:rsid w:val="00E609E0"/>
    <w:rsid w:val="00E60A4A"/>
    <w:rsid w:val="00E60C1A"/>
    <w:rsid w:val="00E612C6"/>
    <w:rsid w:val="00E61EF5"/>
    <w:rsid w:val="00E61F27"/>
    <w:rsid w:val="00E61FDF"/>
    <w:rsid w:val="00E62227"/>
    <w:rsid w:val="00E62497"/>
    <w:rsid w:val="00E62C01"/>
    <w:rsid w:val="00E62ED4"/>
    <w:rsid w:val="00E633F3"/>
    <w:rsid w:val="00E63526"/>
    <w:rsid w:val="00E635E2"/>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5D9E"/>
    <w:rsid w:val="00E65DE5"/>
    <w:rsid w:val="00E662D7"/>
    <w:rsid w:val="00E66577"/>
    <w:rsid w:val="00E67AB7"/>
    <w:rsid w:val="00E67E12"/>
    <w:rsid w:val="00E67E7C"/>
    <w:rsid w:val="00E70027"/>
    <w:rsid w:val="00E700FC"/>
    <w:rsid w:val="00E702DA"/>
    <w:rsid w:val="00E706F7"/>
    <w:rsid w:val="00E7106D"/>
    <w:rsid w:val="00E710B2"/>
    <w:rsid w:val="00E71260"/>
    <w:rsid w:val="00E71486"/>
    <w:rsid w:val="00E7151B"/>
    <w:rsid w:val="00E715BC"/>
    <w:rsid w:val="00E718CF"/>
    <w:rsid w:val="00E7190F"/>
    <w:rsid w:val="00E71A1E"/>
    <w:rsid w:val="00E71ABD"/>
    <w:rsid w:val="00E71CCA"/>
    <w:rsid w:val="00E721C7"/>
    <w:rsid w:val="00E7221A"/>
    <w:rsid w:val="00E72682"/>
    <w:rsid w:val="00E72810"/>
    <w:rsid w:val="00E72BEA"/>
    <w:rsid w:val="00E7385D"/>
    <w:rsid w:val="00E739E3"/>
    <w:rsid w:val="00E73C6D"/>
    <w:rsid w:val="00E7429C"/>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A19"/>
    <w:rsid w:val="00E77C16"/>
    <w:rsid w:val="00E77CA8"/>
    <w:rsid w:val="00E77CBD"/>
    <w:rsid w:val="00E801EC"/>
    <w:rsid w:val="00E8031C"/>
    <w:rsid w:val="00E80358"/>
    <w:rsid w:val="00E8057E"/>
    <w:rsid w:val="00E80593"/>
    <w:rsid w:val="00E80B5D"/>
    <w:rsid w:val="00E8133F"/>
    <w:rsid w:val="00E81404"/>
    <w:rsid w:val="00E81798"/>
    <w:rsid w:val="00E820F6"/>
    <w:rsid w:val="00E82355"/>
    <w:rsid w:val="00E828F7"/>
    <w:rsid w:val="00E82913"/>
    <w:rsid w:val="00E82A87"/>
    <w:rsid w:val="00E82A9B"/>
    <w:rsid w:val="00E82FE4"/>
    <w:rsid w:val="00E8325B"/>
    <w:rsid w:val="00E83545"/>
    <w:rsid w:val="00E83AE7"/>
    <w:rsid w:val="00E8408C"/>
    <w:rsid w:val="00E8489F"/>
    <w:rsid w:val="00E84A70"/>
    <w:rsid w:val="00E84DDF"/>
    <w:rsid w:val="00E84E8C"/>
    <w:rsid w:val="00E84F13"/>
    <w:rsid w:val="00E85324"/>
    <w:rsid w:val="00E85673"/>
    <w:rsid w:val="00E85820"/>
    <w:rsid w:val="00E8599C"/>
    <w:rsid w:val="00E85C8D"/>
    <w:rsid w:val="00E85CEB"/>
    <w:rsid w:val="00E86320"/>
    <w:rsid w:val="00E863BF"/>
    <w:rsid w:val="00E87042"/>
    <w:rsid w:val="00E87268"/>
    <w:rsid w:val="00E875EF"/>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899"/>
    <w:rsid w:val="00E958E9"/>
    <w:rsid w:val="00E95D12"/>
    <w:rsid w:val="00E95EA8"/>
    <w:rsid w:val="00E963C2"/>
    <w:rsid w:val="00E9688B"/>
    <w:rsid w:val="00E96CCE"/>
    <w:rsid w:val="00E96E00"/>
    <w:rsid w:val="00E96E72"/>
    <w:rsid w:val="00EA0051"/>
    <w:rsid w:val="00EA05B2"/>
    <w:rsid w:val="00EA0619"/>
    <w:rsid w:val="00EA0923"/>
    <w:rsid w:val="00EA0A6D"/>
    <w:rsid w:val="00EA1661"/>
    <w:rsid w:val="00EA1931"/>
    <w:rsid w:val="00EA22A9"/>
    <w:rsid w:val="00EA29C4"/>
    <w:rsid w:val="00EA32DA"/>
    <w:rsid w:val="00EA3443"/>
    <w:rsid w:val="00EA3A7C"/>
    <w:rsid w:val="00EA3D31"/>
    <w:rsid w:val="00EA3D4A"/>
    <w:rsid w:val="00EA3E61"/>
    <w:rsid w:val="00EA3FCE"/>
    <w:rsid w:val="00EA4290"/>
    <w:rsid w:val="00EA42E6"/>
    <w:rsid w:val="00EA4361"/>
    <w:rsid w:val="00EA473C"/>
    <w:rsid w:val="00EA4748"/>
    <w:rsid w:val="00EA4A92"/>
    <w:rsid w:val="00EA4DA6"/>
    <w:rsid w:val="00EA539C"/>
    <w:rsid w:val="00EA5636"/>
    <w:rsid w:val="00EA56E3"/>
    <w:rsid w:val="00EA572E"/>
    <w:rsid w:val="00EA5E38"/>
    <w:rsid w:val="00EA67A3"/>
    <w:rsid w:val="00EA6AD0"/>
    <w:rsid w:val="00EA6AD9"/>
    <w:rsid w:val="00EA6B06"/>
    <w:rsid w:val="00EA6B0B"/>
    <w:rsid w:val="00EA7121"/>
    <w:rsid w:val="00EA721D"/>
    <w:rsid w:val="00EA7248"/>
    <w:rsid w:val="00EA756A"/>
    <w:rsid w:val="00EA758A"/>
    <w:rsid w:val="00EA7753"/>
    <w:rsid w:val="00EA7DC7"/>
    <w:rsid w:val="00EB1282"/>
    <w:rsid w:val="00EB131C"/>
    <w:rsid w:val="00EB1333"/>
    <w:rsid w:val="00EB14FD"/>
    <w:rsid w:val="00EB16EC"/>
    <w:rsid w:val="00EB1B25"/>
    <w:rsid w:val="00EB1B54"/>
    <w:rsid w:val="00EB1C0F"/>
    <w:rsid w:val="00EB1C5F"/>
    <w:rsid w:val="00EB1C6E"/>
    <w:rsid w:val="00EB1D05"/>
    <w:rsid w:val="00EB205C"/>
    <w:rsid w:val="00EB24C8"/>
    <w:rsid w:val="00EB25E0"/>
    <w:rsid w:val="00EB29F9"/>
    <w:rsid w:val="00EB3012"/>
    <w:rsid w:val="00EB31C2"/>
    <w:rsid w:val="00EB36E9"/>
    <w:rsid w:val="00EB3836"/>
    <w:rsid w:val="00EB3FCA"/>
    <w:rsid w:val="00EB400C"/>
    <w:rsid w:val="00EB455F"/>
    <w:rsid w:val="00EB4586"/>
    <w:rsid w:val="00EB4BD3"/>
    <w:rsid w:val="00EB4F0C"/>
    <w:rsid w:val="00EB51DA"/>
    <w:rsid w:val="00EB54F8"/>
    <w:rsid w:val="00EB55B3"/>
    <w:rsid w:val="00EB5CB2"/>
    <w:rsid w:val="00EB61F6"/>
    <w:rsid w:val="00EB6245"/>
    <w:rsid w:val="00EB62E4"/>
    <w:rsid w:val="00EB630F"/>
    <w:rsid w:val="00EB64DE"/>
    <w:rsid w:val="00EB6574"/>
    <w:rsid w:val="00EB65F6"/>
    <w:rsid w:val="00EB7021"/>
    <w:rsid w:val="00EB7300"/>
    <w:rsid w:val="00EB7576"/>
    <w:rsid w:val="00EB7711"/>
    <w:rsid w:val="00EB782F"/>
    <w:rsid w:val="00EB7922"/>
    <w:rsid w:val="00EC0004"/>
    <w:rsid w:val="00EC052E"/>
    <w:rsid w:val="00EC0FC6"/>
    <w:rsid w:val="00EC110F"/>
    <w:rsid w:val="00EC13C3"/>
    <w:rsid w:val="00EC17BA"/>
    <w:rsid w:val="00EC1C35"/>
    <w:rsid w:val="00EC1C39"/>
    <w:rsid w:val="00EC1E6B"/>
    <w:rsid w:val="00EC208E"/>
    <w:rsid w:val="00EC2575"/>
    <w:rsid w:val="00EC28A0"/>
    <w:rsid w:val="00EC339C"/>
    <w:rsid w:val="00EC3413"/>
    <w:rsid w:val="00EC3517"/>
    <w:rsid w:val="00EC37C9"/>
    <w:rsid w:val="00EC3AA3"/>
    <w:rsid w:val="00EC3B3B"/>
    <w:rsid w:val="00EC4821"/>
    <w:rsid w:val="00EC48EE"/>
    <w:rsid w:val="00EC4AEA"/>
    <w:rsid w:val="00EC501D"/>
    <w:rsid w:val="00EC51F3"/>
    <w:rsid w:val="00EC5423"/>
    <w:rsid w:val="00EC55BA"/>
    <w:rsid w:val="00EC5892"/>
    <w:rsid w:val="00EC60BB"/>
    <w:rsid w:val="00EC62E2"/>
    <w:rsid w:val="00EC633F"/>
    <w:rsid w:val="00EC68C1"/>
    <w:rsid w:val="00EC7021"/>
    <w:rsid w:val="00EC7098"/>
    <w:rsid w:val="00EC7338"/>
    <w:rsid w:val="00EC75D0"/>
    <w:rsid w:val="00EC7D0F"/>
    <w:rsid w:val="00EC7DBE"/>
    <w:rsid w:val="00ED02C6"/>
    <w:rsid w:val="00ED04D1"/>
    <w:rsid w:val="00ED06EE"/>
    <w:rsid w:val="00ED0839"/>
    <w:rsid w:val="00ED0A5B"/>
    <w:rsid w:val="00ED0E61"/>
    <w:rsid w:val="00ED12AE"/>
    <w:rsid w:val="00ED1684"/>
    <w:rsid w:val="00ED17B6"/>
    <w:rsid w:val="00ED1841"/>
    <w:rsid w:val="00ED1B9A"/>
    <w:rsid w:val="00ED1CCF"/>
    <w:rsid w:val="00ED1CFC"/>
    <w:rsid w:val="00ED3714"/>
    <w:rsid w:val="00ED39DA"/>
    <w:rsid w:val="00ED4151"/>
    <w:rsid w:val="00ED43B8"/>
    <w:rsid w:val="00ED4AED"/>
    <w:rsid w:val="00ED5C21"/>
    <w:rsid w:val="00ED622C"/>
    <w:rsid w:val="00ED62FC"/>
    <w:rsid w:val="00ED70B1"/>
    <w:rsid w:val="00ED769E"/>
    <w:rsid w:val="00ED7E0C"/>
    <w:rsid w:val="00EE0137"/>
    <w:rsid w:val="00EE02FE"/>
    <w:rsid w:val="00EE083D"/>
    <w:rsid w:val="00EE0A49"/>
    <w:rsid w:val="00EE0EF5"/>
    <w:rsid w:val="00EE107C"/>
    <w:rsid w:val="00EE134A"/>
    <w:rsid w:val="00EE153B"/>
    <w:rsid w:val="00EE21A3"/>
    <w:rsid w:val="00EE2285"/>
    <w:rsid w:val="00EE22ED"/>
    <w:rsid w:val="00EE28D1"/>
    <w:rsid w:val="00EE2DD4"/>
    <w:rsid w:val="00EE2F9D"/>
    <w:rsid w:val="00EE3264"/>
    <w:rsid w:val="00EE3318"/>
    <w:rsid w:val="00EE387E"/>
    <w:rsid w:val="00EE3B4C"/>
    <w:rsid w:val="00EE3B88"/>
    <w:rsid w:val="00EE44D1"/>
    <w:rsid w:val="00EE4680"/>
    <w:rsid w:val="00EE489C"/>
    <w:rsid w:val="00EE48F7"/>
    <w:rsid w:val="00EE5262"/>
    <w:rsid w:val="00EE5A37"/>
    <w:rsid w:val="00EE6188"/>
    <w:rsid w:val="00EE624E"/>
    <w:rsid w:val="00EE62A1"/>
    <w:rsid w:val="00EE6825"/>
    <w:rsid w:val="00EE69C6"/>
    <w:rsid w:val="00EE6C21"/>
    <w:rsid w:val="00EE6DF6"/>
    <w:rsid w:val="00EE7117"/>
    <w:rsid w:val="00EE7282"/>
    <w:rsid w:val="00EE7408"/>
    <w:rsid w:val="00EE7B1B"/>
    <w:rsid w:val="00EE7E0F"/>
    <w:rsid w:val="00EE7F96"/>
    <w:rsid w:val="00EF013A"/>
    <w:rsid w:val="00EF072B"/>
    <w:rsid w:val="00EF126D"/>
    <w:rsid w:val="00EF1498"/>
    <w:rsid w:val="00EF1572"/>
    <w:rsid w:val="00EF15F6"/>
    <w:rsid w:val="00EF1C60"/>
    <w:rsid w:val="00EF1F7E"/>
    <w:rsid w:val="00EF295D"/>
    <w:rsid w:val="00EF350E"/>
    <w:rsid w:val="00EF376D"/>
    <w:rsid w:val="00EF3776"/>
    <w:rsid w:val="00EF39A6"/>
    <w:rsid w:val="00EF3F8D"/>
    <w:rsid w:val="00EF3FD1"/>
    <w:rsid w:val="00EF4125"/>
    <w:rsid w:val="00EF4694"/>
    <w:rsid w:val="00EF4BFB"/>
    <w:rsid w:val="00EF4C8F"/>
    <w:rsid w:val="00EF4D4F"/>
    <w:rsid w:val="00EF4E14"/>
    <w:rsid w:val="00EF4F80"/>
    <w:rsid w:val="00EF50CA"/>
    <w:rsid w:val="00EF5608"/>
    <w:rsid w:val="00EF5AAF"/>
    <w:rsid w:val="00EF5E3E"/>
    <w:rsid w:val="00EF636C"/>
    <w:rsid w:val="00EF672A"/>
    <w:rsid w:val="00EF698E"/>
    <w:rsid w:val="00EF6B2B"/>
    <w:rsid w:val="00EF751A"/>
    <w:rsid w:val="00EF7648"/>
    <w:rsid w:val="00EF7794"/>
    <w:rsid w:val="00EF7A26"/>
    <w:rsid w:val="00EF7B45"/>
    <w:rsid w:val="00EF7DDE"/>
    <w:rsid w:val="00F00017"/>
    <w:rsid w:val="00F00386"/>
    <w:rsid w:val="00F0098B"/>
    <w:rsid w:val="00F00B62"/>
    <w:rsid w:val="00F01216"/>
    <w:rsid w:val="00F01219"/>
    <w:rsid w:val="00F01578"/>
    <w:rsid w:val="00F0178F"/>
    <w:rsid w:val="00F01879"/>
    <w:rsid w:val="00F01B3A"/>
    <w:rsid w:val="00F01B60"/>
    <w:rsid w:val="00F01B9D"/>
    <w:rsid w:val="00F01DA4"/>
    <w:rsid w:val="00F0268B"/>
    <w:rsid w:val="00F02758"/>
    <w:rsid w:val="00F028AB"/>
    <w:rsid w:val="00F02ABD"/>
    <w:rsid w:val="00F0377B"/>
    <w:rsid w:val="00F0390B"/>
    <w:rsid w:val="00F039A5"/>
    <w:rsid w:val="00F03CEE"/>
    <w:rsid w:val="00F03D5C"/>
    <w:rsid w:val="00F04A47"/>
    <w:rsid w:val="00F04FFD"/>
    <w:rsid w:val="00F0519C"/>
    <w:rsid w:val="00F05491"/>
    <w:rsid w:val="00F05869"/>
    <w:rsid w:val="00F05DA4"/>
    <w:rsid w:val="00F06022"/>
    <w:rsid w:val="00F061FC"/>
    <w:rsid w:val="00F063BC"/>
    <w:rsid w:val="00F06613"/>
    <w:rsid w:val="00F06832"/>
    <w:rsid w:val="00F06FEF"/>
    <w:rsid w:val="00F0751B"/>
    <w:rsid w:val="00F07A22"/>
    <w:rsid w:val="00F1001C"/>
    <w:rsid w:val="00F1008D"/>
    <w:rsid w:val="00F1030E"/>
    <w:rsid w:val="00F109E4"/>
    <w:rsid w:val="00F10C9D"/>
    <w:rsid w:val="00F10E37"/>
    <w:rsid w:val="00F114CA"/>
    <w:rsid w:val="00F11516"/>
    <w:rsid w:val="00F11AA7"/>
    <w:rsid w:val="00F11E29"/>
    <w:rsid w:val="00F11E39"/>
    <w:rsid w:val="00F122A5"/>
    <w:rsid w:val="00F12345"/>
    <w:rsid w:val="00F1240C"/>
    <w:rsid w:val="00F12564"/>
    <w:rsid w:val="00F12967"/>
    <w:rsid w:val="00F129C3"/>
    <w:rsid w:val="00F129D0"/>
    <w:rsid w:val="00F12B22"/>
    <w:rsid w:val="00F13047"/>
    <w:rsid w:val="00F133C3"/>
    <w:rsid w:val="00F1362C"/>
    <w:rsid w:val="00F137BE"/>
    <w:rsid w:val="00F139A1"/>
    <w:rsid w:val="00F13AE0"/>
    <w:rsid w:val="00F1470B"/>
    <w:rsid w:val="00F14716"/>
    <w:rsid w:val="00F14815"/>
    <w:rsid w:val="00F14C53"/>
    <w:rsid w:val="00F14D9A"/>
    <w:rsid w:val="00F14DF0"/>
    <w:rsid w:val="00F157E7"/>
    <w:rsid w:val="00F15B1B"/>
    <w:rsid w:val="00F15B22"/>
    <w:rsid w:val="00F15D38"/>
    <w:rsid w:val="00F15DA8"/>
    <w:rsid w:val="00F1606B"/>
    <w:rsid w:val="00F161ED"/>
    <w:rsid w:val="00F164CE"/>
    <w:rsid w:val="00F167EF"/>
    <w:rsid w:val="00F17250"/>
    <w:rsid w:val="00F17E73"/>
    <w:rsid w:val="00F2011E"/>
    <w:rsid w:val="00F20707"/>
    <w:rsid w:val="00F20831"/>
    <w:rsid w:val="00F20D92"/>
    <w:rsid w:val="00F21251"/>
    <w:rsid w:val="00F213EE"/>
    <w:rsid w:val="00F21608"/>
    <w:rsid w:val="00F21DA8"/>
    <w:rsid w:val="00F22128"/>
    <w:rsid w:val="00F2221C"/>
    <w:rsid w:val="00F22827"/>
    <w:rsid w:val="00F232E1"/>
    <w:rsid w:val="00F23346"/>
    <w:rsid w:val="00F234E1"/>
    <w:rsid w:val="00F2375D"/>
    <w:rsid w:val="00F2388B"/>
    <w:rsid w:val="00F23BBC"/>
    <w:rsid w:val="00F23C03"/>
    <w:rsid w:val="00F242CA"/>
    <w:rsid w:val="00F25122"/>
    <w:rsid w:val="00F25E2C"/>
    <w:rsid w:val="00F266A4"/>
    <w:rsid w:val="00F26A74"/>
    <w:rsid w:val="00F26CDD"/>
    <w:rsid w:val="00F277EA"/>
    <w:rsid w:val="00F278F4"/>
    <w:rsid w:val="00F27D03"/>
    <w:rsid w:val="00F3009C"/>
    <w:rsid w:val="00F3013C"/>
    <w:rsid w:val="00F30565"/>
    <w:rsid w:val="00F30A80"/>
    <w:rsid w:val="00F30B13"/>
    <w:rsid w:val="00F30C91"/>
    <w:rsid w:val="00F30CAC"/>
    <w:rsid w:val="00F30E56"/>
    <w:rsid w:val="00F30EA0"/>
    <w:rsid w:val="00F31169"/>
    <w:rsid w:val="00F31254"/>
    <w:rsid w:val="00F31662"/>
    <w:rsid w:val="00F319AB"/>
    <w:rsid w:val="00F31F59"/>
    <w:rsid w:val="00F31FDF"/>
    <w:rsid w:val="00F32B3C"/>
    <w:rsid w:val="00F32B3F"/>
    <w:rsid w:val="00F32BFB"/>
    <w:rsid w:val="00F32D32"/>
    <w:rsid w:val="00F3391C"/>
    <w:rsid w:val="00F33A35"/>
    <w:rsid w:val="00F33AE5"/>
    <w:rsid w:val="00F33AFF"/>
    <w:rsid w:val="00F33B44"/>
    <w:rsid w:val="00F33E72"/>
    <w:rsid w:val="00F34291"/>
    <w:rsid w:val="00F345F9"/>
    <w:rsid w:val="00F346CA"/>
    <w:rsid w:val="00F34771"/>
    <w:rsid w:val="00F34A2C"/>
    <w:rsid w:val="00F34E35"/>
    <w:rsid w:val="00F350DF"/>
    <w:rsid w:val="00F35769"/>
    <w:rsid w:val="00F35965"/>
    <w:rsid w:val="00F35A62"/>
    <w:rsid w:val="00F35C3A"/>
    <w:rsid w:val="00F360AE"/>
    <w:rsid w:val="00F362B9"/>
    <w:rsid w:val="00F36318"/>
    <w:rsid w:val="00F36F05"/>
    <w:rsid w:val="00F3712E"/>
    <w:rsid w:val="00F37210"/>
    <w:rsid w:val="00F372DA"/>
    <w:rsid w:val="00F37343"/>
    <w:rsid w:val="00F3738B"/>
    <w:rsid w:val="00F3751A"/>
    <w:rsid w:val="00F40DAA"/>
    <w:rsid w:val="00F41259"/>
    <w:rsid w:val="00F415BA"/>
    <w:rsid w:val="00F41E57"/>
    <w:rsid w:val="00F421BC"/>
    <w:rsid w:val="00F425EC"/>
    <w:rsid w:val="00F42E03"/>
    <w:rsid w:val="00F42E12"/>
    <w:rsid w:val="00F42F27"/>
    <w:rsid w:val="00F42F55"/>
    <w:rsid w:val="00F436A8"/>
    <w:rsid w:val="00F437CB"/>
    <w:rsid w:val="00F4397D"/>
    <w:rsid w:val="00F43A64"/>
    <w:rsid w:val="00F4478B"/>
    <w:rsid w:val="00F450D7"/>
    <w:rsid w:val="00F45301"/>
    <w:rsid w:val="00F455B8"/>
    <w:rsid w:val="00F45793"/>
    <w:rsid w:val="00F4582D"/>
    <w:rsid w:val="00F4596F"/>
    <w:rsid w:val="00F45C65"/>
    <w:rsid w:val="00F45CF6"/>
    <w:rsid w:val="00F45DDE"/>
    <w:rsid w:val="00F46859"/>
    <w:rsid w:val="00F46A13"/>
    <w:rsid w:val="00F46C88"/>
    <w:rsid w:val="00F46E1D"/>
    <w:rsid w:val="00F4703A"/>
    <w:rsid w:val="00F47427"/>
    <w:rsid w:val="00F47A62"/>
    <w:rsid w:val="00F47D54"/>
    <w:rsid w:val="00F50209"/>
    <w:rsid w:val="00F50367"/>
    <w:rsid w:val="00F503DE"/>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975"/>
    <w:rsid w:val="00F55B7C"/>
    <w:rsid w:val="00F56082"/>
    <w:rsid w:val="00F56FFE"/>
    <w:rsid w:val="00F57798"/>
    <w:rsid w:val="00F5787C"/>
    <w:rsid w:val="00F57A93"/>
    <w:rsid w:val="00F57DD6"/>
    <w:rsid w:val="00F57E16"/>
    <w:rsid w:val="00F60171"/>
    <w:rsid w:val="00F605C3"/>
    <w:rsid w:val="00F606C7"/>
    <w:rsid w:val="00F6091E"/>
    <w:rsid w:val="00F60C55"/>
    <w:rsid w:val="00F6183B"/>
    <w:rsid w:val="00F6193D"/>
    <w:rsid w:val="00F61A95"/>
    <w:rsid w:val="00F62558"/>
    <w:rsid w:val="00F62A08"/>
    <w:rsid w:val="00F631C0"/>
    <w:rsid w:val="00F634C2"/>
    <w:rsid w:val="00F6353D"/>
    <w:rsid w:val="00F635E0"/>
    <w:rsid w:val="00F650D0"/>
    <w:rsid w:val="00F65A4C"/>
    <w:rsid w:val="00F65C72"/>
    <w:rsid w:val="00F66CF1"/>
    <w:rsid w:val="00F67181"/>
    <w:rsid w:val="00F673AA"/>
    <w:rsid w:val="00F677A7"/>
    <w:rsid w:val="00F67D83"/>
    <w:rsid w:val="00F67DA1"/>
    <w:rsid w:val="00F70179"/>
    <w:rsid w:val="00F70210"/>
    <w:rsid w:val="00F70895"/>
    <w:rsid w:val="00F7095E"/>
    <w:rsid w:val="00F70E78"/>
    <w:rsid w:val="00F710C4"/>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CC9"/>
    <w:rsid w:val="00F76E7A"/>
    <w:rsid w:val="00F770D1"/>
    <w:rsid w:val="00F770EA"/>
    <w:rsid w:val="00F771F3"/>
    <w:rsid w:val="00F77246"/>
    <w:rsid w:val="00F77996"/>
    <w:rsid w:val="00F77DE0"/>
    <w:rsid w:val="00F80043"/>
    <w:rsid w:val="00F80161"/>
    <w:rsid w:val="00F801AF"/>
    <w:rsid w:val="00F80324"/>
    <w:rsid w:val="00F80C08"/>
    <w:rsid w:val="00F80DF8"/>
    <w:rsid w:val="00F81252"/>
    <w:rsid w:val="00F8127E"/>
    <w:rsid w:val="00F813AB"/>
    <w:rsid w:val="00F8232A"/>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A7E"/>
    <w:rsid w:val="00F85C47"/>
    <w:rsid w:val="00F85D66"/>
    <w:rsid w:val="00F86173"/>
    <w:rsid w:val="00F8656C"/>
    <w:rsid w:val="00F86D97"/>
    <w:rsid w:val="00F86E47"/>
    <w:rsid w:val="00F8718A"/>
    <w:rsid w:val="00F87459"/>
    <w:rsid w:val="00F8757D"/>
    <w:rsid w:val="00F87819"/>
    <w:rsid w:val="00F87E5C"/>
    <w:rsid w:val="00F90167"/>
    <w:rsid w:val="00F903C6"/>
    <w:rsid w:val="00F913C5"/>
    <w:rsid w:val="00F91702"/>
    <w:rsid w:val="00F919CE"/>
    <w:rsid w:val="00F92663"/>
    <w:rsid w:val="00F92727"/>
    <w:rsid w:val="00F92E81"/>
    <w:rsid w:val="00F93427"/>
    <w:rsid w:val="00F93511"/>
    <w:rsid w:val="00F9389C"/>
    <w:rsid w:val="00F93AF3"/>
    <w:rsid w:val="00F93E93"/>
    <w:rsid w:val="00F93F6F"/>
    <w:rsid w:val="00F94457"/>
    <w:rsid w:val="00F948F4"/>
    <w:rsid w:val="00F94D5D"/>
    <w:rsid w:val="00F95387"/>
    <w:rsid w:val="00F959E5"/>
    <w:rsid w:val="00F95BEC"/>
    <w:rsid w:val="00F95DC0"/>
    <w:rsid w:val="00F95E6D"/>
    <w:rsid w:val="00F962D9"/>
    <w:rsid w:val="00F96A20"/>
    <w:rsid w:val="00F96B69"/>
    <w:rsid w:val="00F9743E"/>
    <w:rsid w:val="00F97638"/>
    <w:rsid w:val="00F97904"/>
    <w:rsid w:val="00F97B14"/>
    <w:rsid w:val="00F97F7B"/>
    <w:rsid w:val="00F97FF5"/>
    <w:rsid w:val="00FA0046"/>
    <w:rsid w:val="00FA04C6"/>
    <w:rsid w:val="00FA0550"/>
    <w:rsid w:val="00FA0972"/>
    <w:rsid w:val="00FA0D6B"/>
    <w:rsid w:val="00FA1B6E"/>
    <w:rsid w:val="00FA26D2"/>
    <w:rsid w:val="00FA2833"/>
    <w:rsid w:val="00FA29F6"/>
    <w:rsid w:val="00FA2B64"/>
    <w:rsid w:val="00FA3059"/>
    <w:rsid w:val="00FA31F5"/>
    <w:rsid w:val="00FA3395"/>
    <w:rsid w:val="00FA3731"/>
    <w:rsid w:val="00FA3B98"/>
    <w:rsid w:val="00FA4C46"/>
    <w:rsid w:val="00FA521E"/>
    <w:rsid w:val="00FA521F"/>
    <w:rsid w:val="00FA52B1"/>
    <w:rsid w:val="00FA5634"/>
    <w:rsid w:val="00FA566D"/>
    <w:rsid w:val="00FA574F"/>
    <w:rsid w:val="00FA57EC"/>
    <w:rsid w:val="00FA5912"/>
    <w:rsid w:val="00FA5D3B"/>
    <w:rsid w:val="00FA5EA8"/>
    <w:rsid w:val="00FA6122"/>
    <w:rsid w:val="00FA67AA"/>
    <w:rsid w:val="00FA693B"/>
    <w:rsid w:val="00FA7654"/>
    <w:rsid w:val="00FA768E"/>
    <w:rsid w:val="00FA7C72"/>
    <w:rsid w:val="00FB00E1"/>
    <w:rsid w:val="00FB00FE"/>
    <w:rsid w:val="00FB0222"/>
    <w:rsid w:val="00FB02C6"/>
    <w:rsid w:val="00FB0953"/>
    <w:rsid w:val="00FB0AB0"/>
    <w:rsid w:val="00FB1264"/>
    <w:rsid w:val="00FB1438"/>
    <w:rsid w:val="00FB14DB"/>
    <w:rsid w:val="00FB1CEC"/>
    <w:rsid w:val="00FB1DC2"/>
    <w:rsid w:val="00FB238D"/>
    <w:rsid w:val="00FB2CF4"/>
    <w:rsid w:val="00FB3553"/>
    <w:rsid w:val="00FB3907"/>
    <w:rsid w:val="00FB3923"/>
    <w:rsid w:val="00FB3EDD"/>
    <w:rsid w:val="00FB44AD"/>
    <w:rsid w:val="00FB467A"/>
    <w:rsid w:val="00FB4DDA"/>
    <w:rsid w:val="00FB566E"/>
    <w:rsid w:val="00FB57C3"/>
    <w:rsid w:val="00FB5A04"/>
    <w:rsid w:val="00FB5D5B"/>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2D5"/>
    <w:rsid w:val="00FC2460"/>
    <w:rsid w:val="00FC266E"/>
    <w:rsid w:val="00FC26A8"/>
    <w:rsid w:val="00FC26D3"/>
    <w:rsid w:val="00FC2985"/>
    <w:rsid w:val="00FC2C22"/>
    <w:rsid w:val="00FC36BD"/>
    <w:rsid w:val="00FC5262"/>
    <w:rsid w:val="00FC52B1"/>
    <w:rsid w:val="00FC534D"/>
    <w:rsid w:val="00FC5FEA"/>
    <w:rsid w:val="00FC601B"/>
    <w:rsid w:val="00FC6D0F"/>
    <w:rsid w:val="00FC6FC5"/>
    <w:rsid w:val="00FC73ED"/>
    <w:rsid w:val="00FC7465"/>
    <w:rsid w:val="00FC77AA"/>
    <w:rsid w:val="00FC7BA7"/>
    <w:rsid w:val="00FC7C36"/>
    <w:rsid w:val="00FD0308"/>
    <w:rsid w:val="00FD0AF8"/>
    <w:rsid w:val="00FD0C81"/>
    <w:rsid w:val="00FD0EBA"/>
    <w:rsid w:val="00FD108D"/>
    <w:rsid w:val="00FD11A1"/>
    <w:rsid w:val="00FD1EE5"/>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6D60"/>
    <w:rsid w:val="00FD722A"/>
    <w:rsid w:val="00FD727A"/>
    <w:rsid w:val="00FD76FC"/>
    <w:rsid w:val="00FD7763"/>
    <w:rsid w:val="00FD778E"/>
    <w:rsid w:val="00FD7F16"/>
    <w:rsid w:val="00FE0275"/>
    <w:rsid w:val="00FE04B7"/>
    <w:rsid w:val="00FE05A4"/>
    <w:rsid w:val="00FE0C01"/>
    <w:rsid w:val="00FE0C9D"/>
    <w:rsid w:val="00FE104D"/>
    <w:rsid w:val="00FE108A"/>
    <w:rsid w:val="00FE128C"/>
    <w:rsid w:val="00FE137F"/>
    <w:rsid w:val="00FE143A"/>
    <w:rsid w:val="00FE17CB"/>
    <w:rsid w:val="00FE183E"/>
    <w:rsid w:val="00FE1BE1"/>
    <w:rsid w:val="00FE20A6"/>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B8E"/>
    <w:rsid w:val="00FE5F6A"/>
    <w:rsid w:val="00FE64F0"/>
    <w:rsid w:val="00FE6835"/>
    <w:rsid w:val="00FE6980"/>
    <w:rsid w:val="00FE69A9"/>
    <w:rsid w:val="00FE6C84"/>
    <w:rsid w:val="00FE709E"/>
    <w:rsid w:val="00FE7213"/>
    <w:rsid w:val="00FE7305"/>
    <w:rsid w:val="00FE750E"/>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AF"/>
    <w:rsid w:val="00FF32C0"/>
    <w:rsid w:val="00FF385E"/>
    <w:rsid w:val="00FF3A2D"/>
    <w:rsid w:val="00FF3BEC"/>
    <w:rsid w:val="00FF3CF7"/>
    <w:rsid w:val="00FF3D63"/>
    <w:rsid w:val="00FF3E2A"/>
    <w:rsid w:val="00FF429E"/>
    <w:rsid w:val="00FF451D"/>
    <w:rsid w:val="00FF4FFD"/>
    <w:rsid w:val="00FF5287"/>
    <w:rsid w:val="00FF540B"/>
    <w:rsid w:val="00FF63A5"/>
    <w:rsid w:val="00FF63F2"/>
    <w:rsid w:val="00FF666D"/>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786F28"/>
  <w15:docId w15:val="{AA04F359-6DC4-46BD-87FD-956527D59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A28D8"/>
    <w:rPr>
      <w:rFonts w:ascii="Times New Roman" w:eastAsia="MS Gothic" w:hAnsi="Times New Roman"/>
      <w:sz w:val="24"/>
      <w:lang w:val="en-GB"/>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1"/>
    <w:next w:val="a1"/>
    <w:link w:val="10"/>
    <w:qFormat/>
    <w:rsid w:val="00286050"/>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uiPriority w:val="9"/>
    <w:qFormat/>
    <w:rsid w:val="00286050"/>
    <w:pPr>
      <w:keepNext/>
      <w:spacing w:line="480" w:lineRule="auto"/>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1"/>
    <w:next w:val="a1"/>
    <w:qFormat/>
    <w:rsid w:val="00286050"/>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heading 4 + Indent: Left 0.5 in,标题3a,4th level,Heading 4"/>
    <w:basedOn w:val="a1"/>
    <w:next w:val="a1"/>
    <w:uiPriority w:val="9"/>
    <w:qFormat/>
    <w:rsid w:val="00286050"/>
    <w:pPr>
      <w:keepNext/>
      <w:jc w:val="right"/>
      <w:outlineLvl w:val="3"/>
    </w:pPr>
    <w:rPr>
      <w:rFonts w:ascii="Arial" w:hAnsi="Arial"/>
      <w:i/>
    </w:rPr>
  </w:style>
  <w:style w:type="paragraph" w:styleId="5">
    <w:name w:val="heading 5"/>
    <w:aliases w:val="H5"/>
    <w:basedOn w:val="a1"/>
    <w:next w:val="a1"/>
    <w:uiPriority w:val="9"/>
    <w:qFormat/>
    <w:rsid w:val="00286050"/>
    <w:pPr>
      <w:keepNext/>
      <w:spacing w:line="360" w:lineRule="auto"/>
      <w:outlineLvl w:val="4"/>
    </w:pPr>
    <w:rPr>
      <w:sz w:val="26"/>
      <w:u w:val="single"/>
    </w:rPr>
  </w:style>
  <w:style w:type="paragraph" w:styleId="6">
    <w:name w:val="heading 6"/>
    <w:basedOn w:val="a1"/>
    <w:next w:val="a1"/>
    <w:uiPriority w:val="9"/>
    <w:qFormat/>
    <w:rsid w:val="00286050"/>
    <w:pPr>
      <w:spacing w:before="240" w:after="60"/>
      <w:outlineLvl w:val="5"/>
    </w:pPr>
    <w:rPr>
      <w:i/>
      <w:sz w:val="22"/>
    </w:rPr>
  </w:style>
  <w:style w:type="paragraph" w:styleId="7">
    <w:name w:val="heading 7"/>
    <w:basedOn w:val="a1"/>
    <w:next w:val="a1"/>
    <w:uiPriority w:val="9"/>
    <w:qFormat/>
    <w:rsid w:val="00286050"/>
    <w:pPr>
      <w:spacing w:before="240" w:after="60"/>
      <w:outlineLvl w:val="6"/>
    </w:pPr>
    <w:rPr>
      <w:rFonts w:ascii="Arial" w:hAnsi="Arial"/>
    </w:rPr>
  </w:style>
  <w:style w:type="paragraph" w:styleId="8">
    <w:name w:val="heading 8"/>
    <w:aliases w:val="Table Heading"/>
    <w:basedOn w:val="a1"/>
    <w:next w:val="a1"/>
    <w:uiPriority w:val="9"/>
    <w:qFormat/>
    <w:rsid w:val="00286050"/>
    <w:pPr>
      <w:spacing w:before="240" w:after="60"/>
      <w:outlineLvl w:val="7"/>
    </w:pPr>
    <w:rPr>
      <w:rFonts w:ascii="Arial" w:hAnsi="Arial"/>
      <w:i/>
    </w:rPr>
  </w:style>
  <w:style w:type="paragraph" w:styleId="9">
    <w:name w:val="heading 9"/>
    <w:aliases w:val="Figure Heading,FH"/>
    <w:basedOn w:val="a1"/>
    <w:next w:val="a1"/>
    <w:uiPriority w:val="9"/>
    <w:qFormat/>
    <w:rsid w:val="00286050"/>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286050"/>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286050"/>
    <w:pPr>
      <w:spacing w:after="120"/>
    </w:pPr>
  </w:style>
  <w:style w:type="paragraph" w:styleId="a7">
    <w:name w:val="Body Text Indent"/>
    <w:basedOn w:val="a1"/>
    <w:rsid w:val="00286050"/>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rsid w:val="00286050"/>
    <w:pPr>
      <w:widowControl w:val="0"/>
    </w:pPr>
    <w:rPr>
      <w:rFonts w:ascii="Arial" w:eastAsia="MS Mincho" w:hAnsi="Arial"/>
      <w:b/>
      <w:noProof/>
      <w:sz w:val="18"/>
    </w:rPr>
  </w:style>
  <w:style w:type="paragraph" w:styleId="aa">
    <w:name w:val="Document Map"/>
    <w:basedOn w:val="a1"/>
    <w:semiHidden/>
    <w:rsid w:val="00286050"/>
    <w:pPr>
      <w:shd w:val="clear" w:color="auto" w:fill="000080"/>
    </w:pPr>
    <w:rPr>
      <w:rFonts w:ascii="Tahoma" w:hAnsi="Tahoma"/>
    </w:rPr>
  </w:style>
  <w:style w:type="paragraph" w:styleId="ab">
    <w:name w:val="Plain Text"/>
    <w:basedOn w:val="a1"/>
    <w:link w:val="ac"/>
    <w:uiPriority w:val="99"/>
    <w:rsid w:val="00286050"/>
    <w:rPr>
      <w:rFonts w:ascii="Courier New" w:hAnsi="Courier New"/>
    </w:rPr>
  </w:style>
  <w:style w:type="paragraph" w:customStyle="1" w:styleId="ZT">
    <w:name w:val="ZT"/>
    <w:rsid w:val="00286050"/>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286050"/>
  </w:style>
  <w:style w:type="paragraph" w:customStyle="1" w:styleId="TF">
    <w:name w:val="TF"/>
    <w:basedOn w:val="TH"/>
    <w:rsid w:val="00286050"/>
    <w:pPr>
      <w:keepNext w:val="0"/>
      <w:spacing w:before="0" w:after="240"/>
    </w:pPr>
  </w:style>
  <w:style w:type="paragraph" w:customStyle="1" w:styleId="TH">
    <w:name w:val="TH"/>
    <w:basedOn w:val="a1"/>
    <w:link w:val="THChar"/>
    <w:qFormat/>
    <w:rsid w:val="00286050"/>
    <w:pPr>
      <w:keepNext/>
      <w:keepLines/>
      <w:spacing w:before="60" w:after="180"/>
      <w:jc w:val="center"/>
    </w:pPr>
    <w:rPr>
      <w:rFonts w:ascii="Arial" w:hAnsi="Arial"/>
      <w:b/>
    </w:rPr>
  </w:style>
  <w:style w:type="paragraph" w:customStyle="1" w:styleId="B1">
    <w:name w:val="B1"/>
    <w:basedOn w:val="ad"/>
    <w:link w:val="B1Zchn"/>
    <w:qFormat/>
    <w:rsid w:val="00286050"/>
  </w:style>
  <w:style w:type="paragraph" w:styleId="ad">
    <w:name w:val="List"/>
    <w:basedOn w:val="a1"/>
    <w:rsid w:val="00286050"/>
    <w:pPr>
      <w:spacing w:after="180"/>
      <w:ind w:left="568" w:hanging="284"/>
    </w:pPr>
  </w:style>
  <w:style w:type="paragraph" w:customStyle="1" w:styleId="EQ">
    <w:name w:val="EQ"/>
    <w:basedOn w:val="a1"/>
    <w:next w:val="a1"/>
    <w:rsid w:val="00286050"/>
    <w:pPr>
      <w:keepLines/>
      <w:tabs>
        <w:tab w:val="center" w:pos="4536"/>
        <w:tab w:val="right" w:pos="9072"/>
      </w:tabs>
      <w:spacing w:after="180"/>
    </w:pPr>
    <w:rPr>
      <w:noProof/>
    </w:rPr>
  </w:style>
  <w:style w:type="paragraph" w:customStyle="1" w:styleId="lptext">
    <w:name w:val="lˆptext"/>
    <w:basedOn w:val="a1"/>
    <w:rsid w:val="00286050"/>
    <w:pPr>
      <w:spacing w:before="100" w:after="100"/>
      <w:ind w:left="860"/>
    </w:pPr>
    <w:rPr>
      <w:rFonts w:ascii="Times" w:hAnsi="Times"/>
    </w:rPr>
  </w:style>
  <w:style w:type="character" w:styleId="ae">
    <w:name w:val="footnote reference"/>
    <w:semiHidden/>
    <w:rsid w:val="00286050"/>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286050"/>
    <w:pPr>
      <w:keepLines/>
      <w:ind w:left="454" w:hanging="454"/>
    </w:pPr>
    <w:rPr>
      <w:sz w:val="16"/>
    </w:rPr>
  </w:style>
  <w:style w:type="paragraph" w:styleId="af0">
    <w:name w:val="caption"/>
    <w:aliases w:val="cap,cap Char,cap Char Char Char Char Char Char Char,Caption Char,Caption Char1 Char,cap Char Char1,Caption Char Char1 Char,cap Char2"/>
    <w:basedOn w:val="a1"/>
    <w:next w:val="a1"/>
    <w:link w:val="af1"/>
    <w:qFormat/>
    <w:rsid w:val="00286050"/>
    <w:pPr>
      <w:spacing w:before="120" w:after="120"/>
    </w:pPr>
    <w:rPr>
      <w:b/>
    </w:rPr>
  </w:style>
  <w:style w:type="paragraph" w:customStyle="1" w:styleId="a0">
    <w:name w:val="佐藤２"/>
    <w:basedOn w:val="a1"/>
    <w:rsid w:val="00286050"/>
    <w:pPr>
      <w:numPr>
        <w:numId w:val="3"/>
      </w:numPr>
      <w:spacing w:after="180"/>
    </w:pPr>
  </w:style>
  <w:style w:type="paragraph" w:styleId="20">
    <w:name w:val="Body Text Indent 2"/>
    <w:basedOn w:val="a1"/>
    <w:rsid w:val="00286050"/>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286050"/>
    <w:pPr>
      <w:tabs>
        <w:tab w:val="clear" w:pos="360"/>
      </w:tabs>
      <w:spacing w:after="60"/>
      <w:ind w:left="1080" w:hanging="357"/>
    </w:pPr>
    <w:rPr>
      <w:rFonts w:ascii="Arial" w:hAnsi="Arial"/>
    </w:rPr>
  </w:style>
  <w:style w:type="paragraph" w:styleId="a">
    <w:name w:val="List Bullet"/>
    <w:basedOn w:val="a1"/>
    <w:autoRedefine/>
    <w:rsid w:val="00286050"/>
    <w:pPr>
      <w:numPr>
        <w:numId w:val="1"/>
      </w:numPr>
    </w:pPr>
  </w:style>
  <w:style w:type="paragraph" w:customStyle="1" w:styleId="ListBulletLast">
    <w:name w:val="List Bullet Last"/>
    <w:aliases w:val="lbl"/>
    <w:basedOn w:val="a"/>
    <w:next w:val="a5"/>
    <w:rsid w:val="00286050"/>
    <w:pPr>
      <w:tabs>
        <w:tab w:val="clear" w:pos="360"/>
      </w:tabs>
      <w:spacing w:after="240"/>
      <w:ind w:left="714" w:hanging="357"/>
    </w:pPr>
    <w:rPr>
      <w:rFonts w:ascii="Arial" w:hAnsi="Arial"/>
    </w:rPr>
  </w:style>
  <w:style w:type="paragraph" w:styleId="af2">
    <w:name w:val="footer"/>
    <w:basedOn w:val="a1"/>
    <w:rsid w:val="00286050"/>
    <w:pPr>
      <w:tabs>
        <w:tab w:val="center" w:pos="4536"/>
        <w:tab w:val="right" w:pos="9072"/>
      </w:tabs>
      <w:spacing w:before="120"/>
    </w:pPr>
    <w:rPr>
      <w:lang w:val="de-DE"/>
    </w:rPr>
  </w:style>
  <w:style w:type="paragraph" w:styleId="22">
    <w:name w:val="List 2"/>
    <w:basedOn w:val="ad"/>
    <w:rsid w:val="00286050"/>
    <w:pPr>
      <w:ind w:left="851"/>
    </w:pPr>
  </w:style>
  <w:style w:type="paragraph" w:customStyle="1" w:styleId="TitleText">
    <w:name w:val="Title Text"/>
    <w:basedOn w:val="a1"/>
    <w:next w:val="a1"/>
    <w:rsid w:val="00286050"/>
    <w:pPr>
      <w:spacing w:after="220"/>
    </w:pPr>
    <w:rPr>
      <w:rFonts w:ascii="Arial" w:hAnsi="Arial"/>
      <w:b/>
      <w:sz w:val="22"/>
    </w:rPr>
  </w:style>
  <w:style w:type="paragraph" w:styleId="af3">
    <w:name w:val="Title"/>
    <w:basedOn w:val="a1"/>
    <w:qFormat/>
    <w:rsid w:val="00286050"/>
    <w:pPr>
      <w:jc w:val="center"/>
    </w:pPr>
    <w:rPr>
      <w:rFonts w:ascii="Arial" w:hAnsi="Arial"/>
      <w:b/>
    </w:rPr>
  </w:style>
  <w:style w:type="paragraph" w:styleId="af4">
    <w:name w:val="table of figures"/>
    <w:basedOn w:val="11"/>
    <w:next w:val="a1"/>
    <w:semiHidden/>
    <w:rsid w:val="00286050"/>
    <w:pPr>
      <w:tabs>
        <w:tab w:val="right" w:leader="dot" w:pos="9360"/>
      </w:tabs>
      <w:spacing w:before="120" w:after="120"/>
    </w:pPr>
    <w:rPr>
      <w:caps/>
    </w:rPr>
  </w:style>
  <w:style w:type="paragraph" w:styleId="11">
    <w:name w:val="toc 1"/>
    <w:basedOn w:val="a1"/>
    <w:next w:val="a1"/>
    <w:autoRedefine/>
    <w:semiHidden/>
    <w:rsid w:val="00286050"/>
  </w:style>
  <w:style w:type="character" w:styleId="af5">
    <w:name w:val="page number"/>
    <w:rsid w:val="00286050"/>
    <w:rPr>
      <w:rFonts w:eastAsia="Times New Roman"/>
      <w:noProof w:val="0"/>
      <w:kern w:val="2"/>
      <w:sz w:val="21"/>
      <w:lang w:val="en-GB"/>
    </w:rPr>
  </w:style>
  <w:style w:type="paragraph" w:styleId="30">
    <w:name w:val="Body Text 3"/>
    <w:basedOn w:val="a1"/>
    <w:rsid w:val="00286050"/>
    <w:pPr>
      <w:jc w:val="both"/>
    </w:pPr>
  </w:style>
  <w:style w:type="paragraph" w:customStyle="1" w:styleId="TableText">
    <w:name w:val="Table_Text"/>
    <w:basedOn w:val="a1"/>
    <w:rsid w:val="0028605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rsid w:val="00286050"/>
    <w:pPr>
      <w:spacing w:after="240"/>
      <w:jc w:val="both"/>
    </w:pPr>
    <w:rPr>
      <w:lang w:val="en-US"/>
    </w:rPr>
  </w:style>
  <w:style w:type="paragraph" w:customStyle="1" w:styleId="textintend1">
    <w:name w:val="text intend 1"/>
    <w:basedOn w:val="text"/>
    <w:rsid w:val="00286050"/>
    <w:pPr>
      <w:numPr>
        <w:numId w:val="2"/>
      </w:numPr>
      <w:spacing w:after="120"/>
    </w:pPr>
  </w:style>
  <w:style w:type="paragraph" w:customStyle="1" w:styleId="shortcode">
    <w:name w:val="shortcode"/>
    <w:basedOn w:val="a5"/>
    <w:rsid w:val="0028605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rsid w:val="00286050"/>
    <w:pPr>
      <w:overflowPunct w:val="0"/>
      <w:autoSpaceDE w:val="0"/>
      <w:autoSpaceDN w:val="0"/>
      <w:adjustRightInd w:val="0"/>
      <w:textAlignment w:val="baseline"/>
    </w:pPr>
  </w:style>
  <w:style w:type="paragraph" w:customStyle="1" w:styleId="B3">
    <w:name w:val="B3"/>
    <w:basedOn w:val="31"/>
    <w:rsid w:val="00286050"/>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286050"/>
    <w:pPr>
      <w:ind w:leftChars="400" w:left="100" w:hangingChars="200" w:hanging="200"/>
    </w:pPr>
  </w:style>
  <w:style w:type="paragraph" w:customStyle="1" w:styleId="RecCCITT">
    <w:name w:val="Rec_CCITT_#"/>
    <w:basedOn w:val="a1"/>
    <w:rsid w:val="00286050"/>
    <w:pPr>
      <w:keepNext/>
      <w:keepLines/>
      <w:spacing w:after="180"/>
    </w:pPr>
    <w:rPr>
      <w:b/>
    </w:rPr>
  </w:style>
  <w:style w:type="character" w:styleId="af6">
    <w:name w:val="Hyperlink"/>
    <w:rsid w:val="00286050"/>
    <w:rPr>
      <w:rFonts w:eastAsia="Times New Roman"/>
      <w:noProof w:val="0"/>
      <w:color w:val="0000FF"/>
      <w:kern w:val="2"/>
      <w:sz w:val="21"/>
      <w:u w:val="single"/>
      <w:lang w:val="en-GB"/>
    </w:rPr>
  </w:style>
  <w:style w:type="character" w:styleId="af7">
    <w:name w:val="FollowedHyperlink"/>
    <w:rsid w:val="00286050"/>
    <w:rPr>
      <w:rFonts w:eastAsia="Times New Roman"/>
      <w:noProof w:val="0"/>
      <w:color w:val="800080"/>
      <w:kern w:val="2"/>
      <w:sz w:val="21"/>
      <w:u w:val="single"/>
      <w:lang w:val="en-GB"/>
    </w:rPr>
  </w:style>
  <w:style w:type="character" w:styleId="af8">
    <w:name w:val="annotation reference"/>
    <w:semiHidden/>
    <w:rsid w:val="00286050"/>
    <w:rPr>
      <w:rFonts w:eastAsia="Times New Roman"/>
      <w:noProof w:val="0"/>
      <w:kern w:val="2"/>
      <w:sz w:val="16"/>
      <w:lang w:val="en-GB"/>
    </w:rPr>
  </w:style>
  <w:style w:type="paragraph" w:styleId="af9">
    <w:name w:val="Balloon Text"/>
    <w:basedOn w:val="a1"/>
    <w:rsid w:val="00286050"/>
    <w:rPr>
      <w:rFonts w:ascii="Arial" w:hAnsi="Arial"/>
      <w:sz w:val="18"/>
    </w:rPr>
  </w:style>
  <w:style w:type="paragraph" w:customStyle="1" w:styleId="Reference">
    <w:name w:val="Reference"/>
    <w:basedOn w:val="a1"/>
    <w:rsid w:val="00286050"/>
    <w:pPr>
      <w:widowControl w:val="0"/>
      <w:ind w:left="283" w:hanging="283"/>
      <w:jc w:val="both"/>
    </w:pPr>
    <w:rPr>
      <w:rFonts w:ascii="Arial" w:eastAsia="MS Mincho" w:hAnsi="Arial"/>
      <w:kern w:val="2"/>
      <w:sz w:val="21"/>
      <w:lang w:val="de-DE"/>
    </w:rPr>
  </w:style>
  <w:style w:type="paragraph" w:styleId="afa">
    <w:name w:val="annotation text"/>
    <w:basedOn w:val="a1"/>
    <w:semiHidden/>
    <w:rsid w:val="00286050"/>
    <w:rPr>
      <w:sz w:val="20"/>
    </w:rPr>
  </w:style>
  <w:style w:type="paragraph" w:customStyle="1" w:styleId="HTMLBody">
    <w:name w:val="HTML Body"/>
    <w:rsid w:val="00286050"/>
    <w:pPr>
      <w:widowControl w:val="0"/>
      <w:autoSpaceDE w:val="0"/>
      <w:autoSpaceDN w:val="0"/>
      <w:adjustRightInd w:val="0"/>
    </w:pPr>
    <w:rPr>
      <w:rFonts w:ascii="MS PGothic" w:eastAsia="MS PGothic" w:hAnsi="Century"/>
    </w:rPr>
  </w:style>
  <w:style w:type="character" w:customStyle="1" w:styleId="afb">
    <w:name w:val="図表番号 (文字)"/>
    <w:aliases w:val="cap (文字),cap Char (文字) (文字)1"/>
    <w:rsid w:val="00286050"/>
    <w:rPr>
      <w:rFonts w:eastAsia="MS Gothic"/>
      <w:b/>
      <w:noProof w:val="0"/>
      <w:kern w:val="2"/>
      <w:sz w:val="24"/>
      <w:lang w:val="en-GB"/>
    </w:rPr>
  </w:style>
  <w:style w:type="paragraph" w:customStyle="1" w:styleId="Normal1CharChar">
    <w:name w:val="Normal1 Char Char"/>
    <w:rsid w:val="00286050"/>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a"/>
    <w:next w:val="afa"/>
    <w:rsid w:val="00286050"/>
    <w:rPr>
      <w:b/>
      <w:sz w:val="24"/>
    </w:rPr>
  </w:style>
  <w:style w:type="paragraph" w:customStyle="1" w:styleId="CharCharCharCarCarCharCharCarCar">
    <w:name w:val="Char Char Char Car Car Char Char Car Car"/>
    <w:rsid w:val="00286050"/>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d">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e">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locked/>
    <w:rsid w:val="0086665A"/>
    <w:rPr>
      <w:rFonts w:ascii="Arial" w:hAnsi="Arial"/>
      <w:b/>
      <w:noProof/>
      <w:sz w:val="18"/>
      <w:lang w:val="en-GB"/>
    </w:rPr>
  </w:style>
  <w:style w:type="paragraph" w:styleId="aff">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0">
    <w:name w:val="List Paragraph"/>
    <w:aliases w:val="- Bullets,목록 단락,Lista1,?? ??,?????,????"/>
    <w:basedOn w:val="a1"/>
    <w:link w:val="aff1"/>
    <w:uiPriority w:val="34"/>
    <w:qFormat/>
    <w:rsid w:val="00E52C8E"/>
    <w:pPr>
      <w:ind w:leftChars="400" w:left="840"/>
    </w:pPr>
  </w:style>
  <w:style w:type="character" w:customStyle="1" w:styleId="a6">
    <w:name w:val="正文文本 字符"/>
    <w:basedOn w:val="a2"/>
    <w:link w:val="a5"/>
    <w:rsid w:val="00615C69"/>
    <w:rPr>
      <w:rFonts w:ascii="Times New Roman" w:eastAsia="MS Gothic" w:hAnsi="Times New Roman"/>
      <w:sz w:val="24"/>
      <w:lang w:val="en-GB"/>
    </w:rPr>
  </w:style>
  <w:style w:type="character" w:customStyle="1" w:styleId="aff1">
    <w:name w:val="列出段落 字符"/>
    <w:aliases w:val="- Bullets 字符,목록 단락 字符,Lista1 字符,?? ?? 字符,????? 字符,???? 字符"/>
    <w:link w:val="aff0"/>
    <w:uiPriority w:val="34"/>
    <w:qFormat/>
    <w:rsid w:val="00012005"/>
    <w:rPr>
      <w:rFonts w:ascii="Times New Roman" w:eastAsia="MS Gothic" w:hAnsi="Times New Roman"/>
      <w:sz w:val="24"/>
      <w:lang w:val="en-GB"/>
    </w:rPr>
  </w:style>
  <w:style w:type="character" w:styleId="aff2">
    <w:name w:val="Emphasis"/>
    <w:basedOn w:val="a2"/>
    <w:uiPriority w:val="20"/>
    <w:qFormat/>
    <w:rsid w:val="00F80DF8"/>
    <w:rPr>
      <w:i/>
      <w:iCs/>
    </w:rPr>
  </w:style>
  <w:style w:type="character" w:customStyle="1" w:styleId="apple-converted-space">
    <w:name w:val="apple-converted-space"/>
    <w:basedOn w:val="a2"/>
    <w:rsid w:val="00F80DF8"/>
  </w:style>
  <w:style w:type="paragraph" w:customStyle="1" w:styleId="12">
    <w:name w:val="列出段落1"/>
    <w:basedOn w:val="a1"/>
    <w:link w:val="ListParagraphChar"/>
    <w:uiPriority w:val="34"/>
    <w:qFormat/>
    <w:rsid w:val="00693070"/>
    <w:pPr>
      <w:ind w:leftChars="400" w:left="840"/>
    </w:pPr>
  </w:style>
  <w:style w:type="character" w:customStyle="1" w:styleId="ListParagraphChar">
    <w:name w:val="List Paragraph Char"/>
    <w:basedOn w:val="a2"/>
    <w:link w:val="12"/>
    <w:uiPriority w:val="34"/>
    <w:qFormat/>
    <w:locked/>
    <w:rsid w:val="00693070"/>
    <w:rPr>
      <w:rFonts w:ascii="Times New Roman" w:eastAsia="MS Gothic" w:hAnsi="Times New Roman"/>
      <w:sz w:val="24"/>
      <w:lang w:val="en-GB"/>
    </w:rPr>
  </w:style>
  <w:style w:type="paragraph" w:customStyle="1" w:styleId="ListParagraph1">
    <w:name w:val="List Paragraph1"/>
    <w:basedOn w:val="a1"/>
    <w:uiPriority w:val="34"/>
    <w:qFormat/>
    <w:rsid w:val="00AD539D"/>
    <w:pPr>
      <w:spacing w:after="160" w:line="259" w:lineRule="auto"/>
      <w:ind w:leftChars="400" w:left="840"/>
    </w:pPr>
  </w:style>
  <w:style w:type="table" w:customStyle="1" w:styleId="13">
    <w:name w:val="网格型浅色1"/>
    <w:basedOn w:val="a3"/>
    <w:uiPriority w:val="40"/>
    <w:rsid w:val="00C360B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2">
    <w:name w:val="列出段落3"/>
    <w:basedOn w:val="a1"/>
    <w:uiPriority w:val="99"/>
    <w:qFormat/>
    <w:rsid w:val="002C4716"/>
    <w:pPr>
      <w:overflowPunct w:val="0"/>
      <w:autoSpaceDE w:val="0"/>
      <w:autoSpaceDN w:val="0"/>
      <w:adjustRightInd w:val="0"/>
      <w:spacing w:after="180" w:line="276" w:lineRule="auto"/>
      <w:ind w:firstLineChars="200" w:firstLine="420"/>
      <w:jc w:val="both"/>
      <w:textAlignment w:val="baseline"/>
    </w:pPr>
    <w:rPr>
      <w:rFonts w:eastAsia="Times New Roman"/>
      <w:sz w:val="22"/>
      <w:lang w:eastAsia="en-US"/>
    </w:rPr>
  </w:style>
  <w:style w:type="paragraph" w:customStyle="1" w:styleId="14">
    <w:name w:val="折叠1"/>
    <w:basedOn w:val="1"/>
    <w:link w:val="15"/>
    <w:qFormat/>
    <w:rsid w:val="00AC7002"/>
    <w:pPr>
      <w:keepLines/>
      <w:tabs>
        <w:tab w:val="clear" w:pos="0"/>
      </w:tabs>
      <w:spacing w:before="0" w:after="0"/>
    </w:pPr>
    <w:rPr>
      <w:rFonts w:ascii="Times" w:eastAsia="Times New Roman" w:hAnsi="Times"/>
      <w:b/>
      <w:bCs/>
      <w:kern w:val="44"/>
      <w:sz w:val="24"/>
      <w:szCs w:val="44"/>
      <w:lang w:eastAsia="en-US"/>
    </w:rPr>
  </w:style>
  <w:style w:type="paragraph" w:customStyle="1" w:styleId="23">
    <w:name w:val="折叠2"/>
    <w:basedOn w:val="2"/>
    <w:link w:val="24"/>
    <w:qFormat/>
    <w:rsid w:val="00AC7002"/>
    <w:pPr>
      <w:keepLines/>
      <w:spacing w:line="240" w:lineRule="auto"/>
      <w:ind w:leftChars="100" w:left="100" w:rightChars="100" w:right="100"/>
    </w:pPr>
    <w:rPr>
      <w:rFonts w:asciiTheme="majorHAnsi" w:eastAsia="Times New Roman" w:hAnsiTheme="majorHAnsi" w:cstheme="majorBidi"/>
      <w:b/>
      <w:bCs/>
      <w:i/>
      <w:sz w:val="21"/>
      <w:szCs w:val="32"/>
      <w:lang w:eastAsia="en-US"/>
    </w:rPr>
  </w:style>
  <w:style w:type="character" w:customStyle="1" w:styleId="15">
    <w:name w:val="折叠1 字符"/>
    <w:basedOn w:val="a2"/>
    <w:link w:val="14"/>
    <w:rsid w:val="00AC7002"/>
    <w:rPr>
      <w:rFonts w:eastAsia="Times New Roman"/>
      <w:b/>
      <w:bCs/>
      <w:kern w:val="44"/>
      <w:sz w:val="24"/>
      <w:szCs w:val="44"/>
      <w:lang w:val="en-GB" w:eastAsia="en-US"/>
    </w:rPr>
  </w:style>
  <w:style w:type="character" w:customStyle="1" w:styleId="24">
    <w:name w:val="折叠2 字符"/>
    <w:basedOn w:val="a2"/>
    <w:link w:val="23"/>
    <w:rsid w:val="00AC7002"/>
    <w:rPr>
      <w:rFonts w:asciiTheme="majorHAnsi" w:eastAsia="Times New Roman" w:hAnsiTheme="majorHAnsi" w:cstheme="majorBidi"/>
      <w:b/>
      <w:bCs/>
      <w:i/>
      <w:sz w:val="21"/>
      <w:szCs w:val="32"/>
      <w:lang w:val="en-GB" w:eastAsia="en-US"/>
    </w:rPr>
  </w:style>
  <w:style w:type="character" w:customStyle="1" w:styleId="ac">
    <w:name w:val="纯文本 字符"/>
    <w:basedOn w:val="a2"/>
    <w:link w:val="ab"/>
    <w:uiPriority w:val="99"/>
    <w:rsid w:val="00E115B4"/>
    <w:rPr>
      <w:rFonts w:ascii="Courier New" w:eastAsia="MS Gothic" w:hAnsi="Courier New"/>
      <w:sz w:val="24"/>
      <w:lang w:val="en-GB"/>
    </w:rPr>
  </w:style>
  <w:style w:type="character" w:styleId="aff3">
    <w:name w:val="Strong"/>
    <w:uiPriority w:val="22"/>
    <w:qFormat/>
    <w:rsid w:val="00E115B4"/>
    <w:rPr>
      <w:b/>
      <w:bCs/>
    </w:rPr>
  </w:style>
  <w:style w:type="paragraph" w:customStyle="1" w:styleId="IvDbodytext">
    <w:name w:val="IvD bodytext"/>
    <w:basedOn w:val="a5"/>
    <w:link w:val="IvDbodytextChar"/>
    <w:qFormat/>
    <w:rsid w:val="00A42DAB"/>
    <w:pPr>
      <w:keepLines/>
      <w:widowControl w:val="0"/>
      <w:tabs>
        <w:tab w:val="left" w:pos="2552"/>
        <w:tab w:val="left" w:pos="3856"/>
        <w:tab w:val="left" w:pos="5216"/>
        <w:tab w:val="left" w:pos="6464"/>
        <w:tab w:val="left" w:pos="7768"/>
        <w:tab w:val="left" w:pos="9072"/>
        <w:tab w:val="left" w:pos="9639"/>
      </w:tabs>
      <w:spacing w:before="240" w:after="0" w:line="276" w:lineRule="auto"/>
      <w:jc w:val="both"/>
    </w:pPr>
    <w:rPr>
      <w:rFonts w:ascii="Arial" w:eastAsiaTheme="minorEastAsia" w:hAnsi="Arial" w:cstheme="minorBidi"/>
      <w:spacing w:val="2"/>
      <w:kern w:val="2"/>
      <w:sz w:val="21"/>
      <w:szCs w:val="22"/>
      <w:lang w:val="en-US" w:eastAsia="zh-CN"/>
    </w:rPr>
  </w:style>
  <w:style w:type="character" w:customStyle="1" w:styleId="IvDbodytextChar">
    <w:name w:val="IvD bodytext Char"/>
    <w:basedOn w:val="a2"/>
    <w:link w:val="IvDbodytext"/>
    <w:rsid w:val="00A42DAB"/>
    <w:rPr>
      <w:rFonts w:ascii="Arial" w:eastAsiaTheme="minorEastAsia" w:hAnsi="Arial" w:cstheme="minorBidi"/>
      <w:spacing w:val="2"/>
      <w:kern w:val="2"/>
      <w:sz w:val="21"/>
      <w:szCs w:val="22"/>
      <w:lang w:eastAsia="zh-CN"/>
    </w:rPr>
  </w:style>
  <w:style w:type="character" w:customStyle="1" w:styleId="af1">
    <w:name w:val="题注 字符"/>
    <w:aliases w:val="cap 字符,cap Char 字符,cap Char Char Char Char Char Char Char 字符,Caption Char 字符1,Caption Char1 Char 字符,cap Char Char1 字符,Caption Char Char1 Char 字符,cap Char2 字符"/>
    <w:link w:val="af0"/>
    <w:rsid w:val="005C029E"/>
    <w:rPr>
      <w:rFonts w:ascii="Times New Roman" w:eastAsia="MS Gothic" w:hAnsi="Times New Roman"/>
      <w:b/>
      <w:sz w:val="24"/>
      <w:lang w:val="en-GB"/>
    </w:rPr>
  </w:style>
  <w:style w:type="table" w:customStyle="1" w:styleId="16">
    <w:name w:val="网格型1"/>
    <w:basedOn w:val="a3"/>
    <w:next w:val="afd"/>
    <w:rsid w:val="00B35EF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1"/>
    <w:link w:val="TALChar"/>
    <w:rsid w:val="00FE69A9"/>
    <w:pPr>
      <w:keepNext/>
      <w:keepLines/>
    </w:pPr>
    <w:rPr>
      <w:rFonts w:ascii="Arial" w:eastAsia="宋体" w:hAnsi="Arial"/>
      <w:sz w:val="18"/>
      <w:lang w:eastAsia="en-US"/>
    </w:rPr>
  </w:style>
  <w:style w:type="character" w:customStyle="1" w:styleId="TALChar">
    <w:name w:val="TAL Char"/>
    <w:link w:val="TAL"/>
    <w:locked/>
    <w:rsid w:val="00FE69A9"/>
    <w:rPr>
      <w:rFonts w:ascii="Arial" w:eastAsia="宋体" w:hAnsi="Arial"/>
      <w:sz w:val="18"/>
      <w:lang w:val="en-GB" w:eastAsia="en-US"/>
    </w:rPr>
  </w:style>
  <w:style w:type="paragraph" w:customStyle="1" w:styleId="bullet">
    <w:name w:val="bullet"/>
    <w:basedOn w:val="aff0"/>
    <w:qFormat/>
    <w:rsid w:val="00A036F8"/>
    <w:pPr>
      <w:widowControl w:val="0"/>
      <w:numPr>
        <w:numId w:val="7"/>
      </w:numPr>
      <w:ind w:leftChars="0" w:left="0" w:firstLine="0"/>
      <w:contextualSpacing/>
      <w:jc w:val="both"/>
    </w:pPr>
    <w:rPr>
      <w:rFonts w:asciiTheme="minorHAnsi" w:eastAsia="Times New Roman" w:hAnsiTheme="minorHAnsi" w:cstheme="minorBidi"/>
      <w:kern w:val="2"/>
      <w:sz w:val="20"/>
      <w:szCs w:val="24"/>
      <w:lang w:val="en-US" w:eastAsia="zh-CN"/>
    </w:rPr>
  </w:style>
  <w:style w:type="character" w:customStyle="1" w:styleId="THChar">
    <w:name w:val="TH Char"/>
    <w:basedOn w:val="a2"/>
    <w:link w:val="TH"/>
    <w:qFormat/>
    <w:rsid w:val="00787451"/>
    <w:rPr>
      <w:rFonts w:ascii="Arial" w:eastAsia="MS Gothic" w:hAnsi="Arial"/>
      <w:b/>
      <w:sz w:val="24"/>
      <w:lang w:val="en-GB"/>
    </w:rPr>
  </w:style>
  <w:style w:type="paragraph" w:customStyle="1" w:styleId="table">
    <w:name w:val="table"/>
    <w:basedOn w:val="a1"/>
    <w:next w:val="a1"/>
    <w:rsid w:val="00787451"/>
    <w:pPr>
      <w:overflowPunct w:val="0"/>
      <w:autoSpaceDE w:val="0"/>
      <w:autoSpaceDN w:val="0"/>
      <w:adjustRightInd w:val="0"/>
      <w:jc w:val="center"/>
      <w:textAlignment w:val="baseline"/>
    </w:pPr>
    <w:rPr>
      <w:rFonts w:eastAsia="MS Mincho"/>
      <w:sz w:val="20"/>
      <w:lang w:val="en-US" w:eastAsia="en-GB"/>
    </w:rPr>
  </w:style>
  <w:style w:type="character" w:customStyle="1" w:styleId="PLChar">
    <w:name w:val="PL Char"/>
    <w:basedOn w:val="a2"/>
    <w:link w:val="PL"/>
    <w:locked/>
    <w:rsid w:val="00193322"/>
    <w:rPr>
      <w:rFonts w:ascii="Courier New" w:hAnsi="Courier New" w:cs="Courier New"/>
      <w:shd w:val="clear" w:color="auto" w:fill="E6E6E6"/>
      <w:lang w:eastAsia="sv-SE"/>
    </w:rPr>
  </w:style>
  <w:style w:type="paragraph" w:customStyle="1" w:styleId="PL">
    <w:name w:val="PL"/>
    <w:basedOn w:val="a1"/>
    <w:link w:val="PLChar"/>
    <w:qFormat/>
    <w:rsid w:val="00193322"/>
    <w:pPr>
      <w:shd w:val="clear" w:color="auto" w:fill="E6E6E6"/>
    </w:pPr>
    <w:rPr>
      <w:rFonts w:ascii="Courier New" w:eastAsia="MS Mincho" w:hAnsi="Courier New" w:cs="Courier New"/>
      <w:sz w:val="20"/>
      <w:lang w:val="en-US" w:eastAsia="sv-SE"/>
    </w:rPr>
  </w:style>
  <w:style w:type="character" w:customStyle="1" w:styleId="TAHChar">
    <w:name w:val="TAH Char"/>
    <w:basedOn w:val="a2"/>
    <w:qFormat/>
    <w:rsid w:val="006E7F3F"/>
    <w:rPr>
      <w:rFonts w:ascii="Arial" w:hAnsi="Arial"/>
      <w:b/>
      <w:sz w:val="18"/>
      <w:lang w:val="en-GB" w:eastAsia="ja-JP" w:bidi="ar-SA"/>
    </w:rPr>
  </w:style>
  <w:style w:type="character" w:styleId="aff4">
    <w:name w:val="Placeholder Text"/>
    <w:basedOn w:val="a2"/>
    <w:uiPriority w:val="99"/>
    <w:semiHidden/>
    <w:rsid w:val="00C4242D"/>
    <w:rPr>
      <w:color w:val="808080"/>
    </w:rPr>
  </w:style>
  <w:style w:type="character" w:customStyle="1" w:styleId="17">
    <w:name w:val="题注 字符1"/>
    <w:aliases w:val="cap 字符1,cap Char 字符1,Caption Char 字符,Caption Char1 Char 字符1,cap Char Char1 字符1,Caption Char Char1 Char 字符1,cap Char2 字符1"/>
    <w:rsid w:val="00794BC6"/>
    <w:rPr>
      <w:rFonts w:ascii="Times New Roman" w:eastAsia="Times New Roman" w:hAnsi="Times New Roman" w:cs="Times New Roman"/>
      <w:kern w:val="0"/>
      <w:sz w:val="20"/>
      <w:szCs w:val="20"/>
      <w:lang w:val="en-GB" w:eastAsia="en-US"/>
    </w:rPr>
  </w:style>
  <w:style w:type="paragraph" w:customStyle="1" w:styleId="Proposal">
    <w:name w:val="Proposal"/>
    <w:basedOn w:val="a1"/>
    <w:link w:val="ProposalChar"/>
    <w:qFormat/>
    <w:rsid w:val="00AA7899"/>
    <w:pPr>
      <w:spacing w:before="60" w:after="180" w:line="360" w:lineRule="atLeast"/>
      <w:jc w:val="both"/>
    </w:pPr>
    <w:rPr>
      <w:rFonts w:eastAsiaTheme="minorEastAsia"/>
      <w:b/>
      <w:i/>
      <w:sz w:val="22"/>
      <w:lang w:eastAsia="ko-KR"/>
    </w:rPr>
  </w:style>
  <w:style w:type="character" w:customStyle="1" w:styleId="ProposalChar">
    <w:name w:val="Proposal Char"/>
    <w:basedOn w:val="a2"/>
    <w:link w:val="Proposal"/>
    <w:rsid w:val="00AA7899"/>
    <w:rPr>
      <w:rFonts w:ascii="Times New Roman" w:eastAsiaTheme="minorEastAsia" w:hAnsi="Times New Roman"/>
      <w:b/>
      <w:i/>
      <w:sz w:val="22"/>
      <w:lang w:val="en-GB" w:eastAsia="ko-KR"/>
    </w:rPr>
  </w:style>
  <w:style w:type="character" w:customStyle="1" w:styleId="textChar">
    <w:name w:val="text Char"/>
    <w:basedOn w:val="a2"/>
    <w:link w:val="text"/>
    <w:rsid w:val="00DA5282"/>
    <w:rPr>
      <w:rFonts w:ascii="Times New Roman" w:eastAsia="MS Gothic" w:hAnsi="Times New Roman"/>
      <w:sz w:val="24"/>
    </w:rPr>
  </w:style>
  <w:style w:type="character" w:customStyle="1" w:styleId="B1Zchn">
    <w:name w:val="B1 Zchn"/>
    <w:link w:val="B1"/>
    <w:rsid w:val="004514D9"/>
    <w:rPr>
      <w:rFonts w:ascii="Times New Roman" w:eastAsia="MS Gothic" w:hAnsi="Times New Roman"/>
      <w:sz w:val="24"/>
      <w:lang w:val="en-GB"/>
    </w:rPr>
  </w:style>
  <w:style w:type="character" w:customStyle="1" w:styleId="B1Char1">
    <w:name w:val="B1 Char1"/>
    <w:locked/>
    <w:rsid w:val="000269BA"/>
    <w:rPr>
      <w:lang w:eastAsia="en-US"/>
    </w:rPr>
  </w:style>
  <w:style w:type="character" w:customStyle="1" w:styleId="CommentsChar">
    <w:name w:val="Comments Char"/>
    <w:link w:val="Comments"/>
    <w:locked/>
    <w:rsid w:val="00037B95"/>
    <w:rPr>
      <w:rFonts w:ascii="Arial" w:hAnsi="Arial" w:cs="Arial"/>
      <w:i/>
      <w:sz w:val="18"/>
      <w:szCs w:val="24"/>
    </w:rPr>
  </w:style>
  <w:style w:type="paragraph" w:customStyle="1" w:styleId="Comments">
    <w:name w:val="Comments"/>
    <w:basedOn w:val="a1"/>
    <w:link w:val="CommentsChar"/>
    <w:qFormat/>
    <w:rsid w:val="00037B95"/>
    <w:pPr>
      <w:spacing w:before="40"/>
    </w:pPr>
    <w:rPr>
      <w:rFonts w:ascii="Arial" w:eastAsia="MS Mincho" w:hAnsi="Arial" w:cs="Arial"/>
      <w:i/>
      <w:sz w:val="18"/>
      <w:szCs w:val="24"/>
      <w:lang w:val="en-US"/>
    </w:rPr>
  </w:style>
  <w:style w:type="character" w:customStyle="1" w:styleId="B10">
    <w:name w:val="B1 (文字)"/>
    <w:qFormat/>
    <w:locked/>
    <w:rsid w:val="003E02FF"/>
    <w:rPr>
      <w:lang w:val="en-GB" w:eastAsia="en-US"/>
    </w:rPr>
  </w:style>
  <w:style w:type="character" w:customStyle="1" w:styleId="B2Char">
    <w:name w:val="B2 Char"/>
    <w:link w:val="B2"/>
    <w:locked/>
    <w:rsid w:val="003E02FF"/>
    <w:rPr>
      <w:rFonts w:ascii="Times New Roman" w:eastAsia="MS Gothic" w:hAnsi="Times New Roman"/>
      <w:sz w:val="24"/>
      <w:lang w:val="en-GB"/>
    </w:rPr>
  </w:style>
  <w:style w:type="table" w:customStyle="1" w:styleId="18">
    <w:name w:val="表 (格子)1"/>
    <w:basedOn w:val="a3"/>
    <w:next w:val="afd"/>
    <w:uiPriority w:val="59"/>
    <w:rsid w:val="008C40BC"/>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textChar">
    <w:name w:val="Spec. text Char"/>
    <w:link w:val="Spectext"/>
    <w:locked/>
    <w:rsid w:val="0050176F"/>
    <w:rPr>
      <w:color w:val="000000"/>
      <w:lang w:eastAsia="en-US"/>
    </w:rPr>
  </w:style>
  <w:style w:type="paragraph" w:customStyle="1" w:styleId="Spectext">
    <w:name w:val="Spec. text"/>
    <w:basedOn w:val="a1"/>
    <w:link w:val="SpectextChar"/>
    <w:qFormat/>
    <w:rsid w:val="0050176F"/>
    <w:pPr>
      <w:spacing w:after="180"/>
      <w:jc w:val="both"/>
    </w:pPr>
    <w:rPr>
      <w:rFonts w:ascii="Times" w:eastAsia="MS Mincho" w:hAnsi="Times"/>
      <w:color w:val="000000"/>
      <w:sz w:val="20"/>
      <w:lang w:val="en-US" w:eastAsia="en-US"/>
    </w:rPr>
  </w:style>
  <w:style w:type="character" w:customStyle="1" w:styleId="19">
    <w:name w:val="未处理的提及1"/>
    <w:basedOn w:val="a2"/>
    <w:uiPriority w:val="99"/>
    <w:semiHidden/>
    <w:unhideWhenUsed/>
    <w:rsid w:val="00A62A72"/>
    <w:rPr>
      <w:color w:val="808080"/>
      <w:shd w:val="clear" w:color="auto" w:fill="E6E6E6"/>
    </w:rPr>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2"/>
    <w:link w:val="1"/>
    <w:rsid w:val="00B91C0D"/>
    <w:rPr>
      <w:rFonts w:ascii="Arial" w:eastAsia="MS Gothic" w:hAnsi="Arial"/>
      <w:kern w:val="28"/>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5547346">
      <w:bodyDiv w:val="1"/>
      <w:marLeft w:val="0"/>
      <w:marRight w:val="0"/>
      <w:marTop w:val="0"/>
      <w:marBottom w:val="0"/>
      <w:divBdr>
        <w:top w:val="none" w:sz="0" w:space="0" w:color="auto"/>
        <w:left w:val="none" w:sz="0" w:space="0" w:color="auto"/>
        <w:bottom w:val="none" w:sz="0" w:space="0" w:color="auto"/>
        <w:right w:val="none" w:sz="0" w:space="0" w:color="auto"/>
      </w:divBdr>
    </w:div>
    <w:div w:id="1901353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07786">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5826625">
      <w:bodyDiv w:val="1"/>
      <w:marLeft w:val="0"/>
      <w:marRight w:val="0"/>
      <w:marTop w:val="0"/>
      <w:marBottom w:val="0"/>
      <w:divBdr>
        <w:top w:val="none" w:sz="0" w:space="0" w:color="auto"/>
        <w:left w:val="none" w:sz="0" w:space="0" w:color="auto"/>
        <w:bottom w:val="none" w:sz="0" w:space="0" w:color="auto"/>
        <w:right w:val="none" w:sz="0" w:space="0" w:color="auto"/>
      </w:divBdr>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10364646">
      <w:bodyDiv w:val="1"/>
      <w:marLeft w:val="0"/>
      <w:marRight w:val="0"/>
      <w:marTop w:val="0"/>
      <w:marBottom w:val="0"/>
      <w:divBdr>
        <w:top w:val="none" w:sz="0" w:space="0" w:color="auto"/>
        <w:left w:val="none" w:sz="0" w:space="0" w:color="auto"/>
        <w:bottom w:val="none" w:sz="0" w:space="0" w:color="auto"/>
        <w:right w:val="none" w:sz="0" w:space="0" w:color="auto"/>
      </w:divBdr>
      <w:divsChild>
        <w:div w:id="789787949">
          <w:marLeft w:val="360"/>
          <w:marRight w:val="0"/>
          <w:marTop w:val="200"/>
          <w:marBottom w:val="0"/>
          <w:divBdr>
            <w:top w:val="none" w:sz="0" w:space="0" w:color="auto"/>
            <w:left w:val="none" w:sz="0" w:space="0" w:color="auto"/>
            <w:bottom w:val="none" w:sz="0" w:space="0" w:color="auto"/>
            <w:right w:val="none" w:sz="0" w:space="0" w:color="auto"/>
          </w:divBdr>
        </w:div>
        <w:div w:id="306400447">
          <w:marLeft w:val="360"/>
          <w:marRight w:val="0"/>
          <w:marTop w:val="200"/>
          <w:marBottom w:val="0"/>
          <w:divBdr>
            <w:top w:val="none" w:sz="0" w:space="0" w:color="auto"/>
            <w:left w:val="none" w:sz="0" w:space="0" w:color="auto"/>
            <w:bottom w:val="none" w:sz="0" w:space="0" w:color="auto"/>
            <w:right w:val="none" w:sz="0" w:space="0" w:color="auto"/>
          </w:divBdr>
        </w:div>
        <w:div w:id="1147210026">
          <w:marLeft w:val="360"/>
          <w:marRight w:val="0"/>
          <w:marTop w:val="200"/>
          <w:marBottom w:val="0"/>
          <w:divBdr>
            <w:top w:val="none" w:sz="0" w:space="0" w:color="auto"/>
            <w:left w:val="none" w:sz="0" w:space="0" w:color="auto"/>
            <w:bottom w:val="none" w:sz="0" w:space="0" w:color="auto"/>
            <w:right w:val="none" w:sz="0" w:space="0" w:color="auto"/>
          </w:divBdr>
        </w:div>
        <w:div w:id="192236093">
          <w:marLeft w:val="360"/>
          <w:marRight w:val="0"/>
          <w:marTop w:val="200"/>
          <w:marBottom w:val="0"/>
          <w:divBdr>
            <w:top w:val="none" w:sz="0" w:space="0" w:color="auto"/>
            <w:left w:val="none" w:sz="0" w:space="0" w:color="auto"/>
            <w:bottom w:val="none" w:sz="0" w:space="0" w:color="auto"/>
            <w:right w:val="none" w:sz="0" w:space="0" w:color="auto"/>
          </w:divBdr>
        </w:div>
        <w:div w:id="583800829">
          <w:marLeft w:val="360"/>
          <w:marRight w:val="0"/>
          <w:marTop w:val="200"/>
          <w:marBottom w:val="0"/>
          <w:divBdr>
            <w:top w:val="none" w:sz="0" w:space="0" w:color="auto"/>
            <w:left w:val="none" w:sz="0" w:space="0" w:color="auto"/>
            <w:bottom w:val="none" w:sz="0" w:space="0" w:color="auto"/>
            <w:right w:val="none" w:sz="0" w:space="0" w:color="auto"/>
          </w:divBdr>
        </w:div>
        <w:div w:id="610090069">
          <w:marLeft w:val="360"/>
          <w:marRight w:val="0"/>
          <w:marTop w:val="200"/>
          <w:marBottom w:val="0"/>
          <w:divBdr>
            <w:top w:val="none" w:sz="0" w:space="0" w:color="auto"/>
            <w:left w:val="none" w:sz="0" w:space="0" w:color="auto"/>
            <w:bottom w:val="none" w:sz="0" w:space="0" w:color="auto"/>
            <w:right w:val="none" w:sz="0" w:space="0" w:color="auto"/>
          </w:divBdr>
        </w:div>
        <w:div w:id="1600219694">
          <w:marLeft w:val="360"/>
          <w:marRight w:val="0"/>
          <w:marTop w:val="200"/>
          <w:marBottom w:val="0"/>
          <w:divBdr>
            <w:top w:val="none" w:sz="0" w:space="0" w:color="auto"/>
            <w:left w:val="none" w:sz="0" w:space="0" w:color="auto"/>
            <w:bottom w:val="none" w:sz="0" w:space="0" w:color="auto"/>
            <w:right w:val="none" w:sz="0" w:space="0" w:color="auto"/>
          </w:divBdr>
        </w:div>
        <w:div w:id="1860585417">
          <w:marLeft w:val="360"/>
          <w:marRight w:val="0"/>
          <w:marTop w:val="200"/>
          <w:marBottom w:val="0"/>
          <w:divBdr>
            <w:top w:val="none" w:sz="0" w:space="0" w:color="auto"/>
            <w:left w:val="none" w:sz="0" w:space="0" w:color="auto"/>
            <w:bottom w:val="none" w:sz="0" w:space="0" w:color="auto"/>
            <w:right w:val="none" w:sz="0" w:space="0" w:color="auto"/>
          </w:divBdr>
        </w:div>
        <w:div w:id="684524558">
          <w:marLeft w:val="360"/>
          <w:marRight w:val="0"/>
          <w:marTop w:val="20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835852">
      <w:bodyDiv w:val="1"/>
      <w:marLeft w:val="0"/>
      <w:marRight w:val="0"/>
      <w:marTop w:val="0"/>
      <w:marBottom w:val="0"/>
      <w:divBdr>
        <w:top w:val="none" w:sz="0" w:space="0" w:color="auto"/>
        <w:left w:val="none" w:sz="0" w:space="0" w:color="auto"/>
        <w:bottom w:val="none" w:sz="0" w:space="0" w:color="auto"/>
        <w:right w:val="none" w:sz="0" w:space="0" w:color="auto"/>
      </w:divBdr>
      <w:divsChild>
        <w:div w:id="638192591">
          <w:marLeft w:val="360"/>
          <w:marRight w:val="0"/>
          <w:marTop w:val="0"/>
          <w:marBottom w:val="120"/>
          <w:divBdr>
            <w:top w:val="none" w:sz="0" w:space="0" w:color="auto"/>
            <w:left w:val="none" w:sz="0" w:space="0" w:color="auto"/>
            <w:bottom w:val="none" w:sz="0" w:space="0" w:color="auto"/>
            <w:right w:val="none" w:sz="0" w:space="0" w:color="auto"/>
          </w:divBdr>
        </w:div>
        <w:div w:id="325942629">
          <w:marLeft w:val="1080"/>
          <w:marRight w:val="0"/>
          <w:marTop w:val="0"/>
          <w:marBottom w:val="120"/>
          <w:divBdr>
            <w:top w:val="none" w:sz="0" w:space="0" w:color="auto"/>
            <w:left w:val="none" w:sz="0" w:space="0" w:color="auto"/>
            <w:bottom w:val="none" w:sz="0" w:space="0" w:color="auto"/>
            <w:right w:val="none" w:sz="0" w:space="0" w:color="auto"/>
          </w:divBdr>
        </w:div>
        <w:div w:id="133065335">
          <w:marLeft w:val="1080"/>
          <w:marRight w:val="0"/>
          <w:marTop w:val="0"/>
          <w:marBottom w:val="12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08143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7146703">
      <w:bodyDiv w:val="1"/>
      <w:marLeft w:val="0"/>
      <w:marRight w:val="0"/>
      <w:marTop w:val="0"/>
      <w:marBottom w:val="0"/>
      <w:divBdr>
        <w:top w:val="none" w:sz="0" w:space="0" w:color="auto"/>
        <w:left w:val="none" w:sz="0" w:space="0" w:color="auto"/>
        <w:bottom w:val="none" w:sz="0" w:space="0" w:color="auto"/>
        <w:right w:val="none" w:sz="0" w:space="0" w:color="auto"/>
      </w:divBdr>
    </w:div>
    <w:div w:id="376706016">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691610947">
          <w:marLeft w:val="1354"/>
          <w:marRight w:val="0"/>
          <w:marTop w:val="77"/>
          <w:marBottom w:val="0"/>
          <w:divBdr>
            <w:top w:val="none" w:sz="0" w:space="0" w:color="auto"/>
            <w:left w:val="none" w:sz="0" w:space="0" w:color="auto"/>
            <w:bottom w:val="none" w:sz="0" w:space="0" w:color="auto"/>
            <w:right w:val="none" w:sz="0" w:space="0" w:color="auto"/>
          </w:divBdr>
        </w:div>
        <w:div w:id="729887213">
          <w:marLeft w:val="547"/>
          <w:marRight w:val="0"/>
          <w:marTop w:val="96"/>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sChild>
    </w:div>
    <w:div w:id="501942306">
      <w:bodyDiv w:val="1"/>
      <w:marLeft w:val="0"/>
      <w:marRight w:val="0"/>
      <w:marTop w:val="0"/>
      <w:marBottom w:val="0"/>
      <w:divBdr>
        <w:top w:val="none" w:sz="0" w:space="0" w:color="auto"/>
        <w:left w:val="none" w:sz="0" w:space="0" w:color="auto"/>
        <w:bottom w:val="none" w:sz="0" w:space="0" w:color="auto"/>
        <w:right w:val="none" w:sz="0" w:space="0" w:color="auto"/>
      </w:divBdr>
      <w:divsChild>
        <w:div w:id="1812096001">
          <w:marLeft w:val="360"/>
          <w:marRight w:val="0"/>
          <w:marTop w:val="200"/>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082550">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86429836">
      <w:bodyDiv w:val="1"/>
      <w:marLeft w:val="0"/>
      <w:marRight w:val="0"/>
      <w:marTop w:val="0"/>
      <w:marBottom w:val="0"/>
      <w:divBdr>
        <w:top w:val="none" w:sz="0" w:space="0" w:color="auto"/>
        <w:left w:val="none" w:sz="0" w:space="0" w:color="auto"/>
        <w:bottom w:val="none" w:sz="0" w:space="0" w:color="auto"/>
        <w:right w:val="none" w:sz="0" w:space="0" w:color="auto"/>
      </w:divBdr>
      <w:divsChild>
        <w:div w:id="50810675">
          <w:marLeft w:val="360"/>
          <w:marRight w:val="0"/>
          <w:marTop w:val="200"/>
          <w:marBottom w:val="0"/>
          <w:divBdr>
            <w:top w:val="none" w:sz="0" w:space="0" w:color="auto"/>
            <w:left w:val="none" w:sz="0" w:space="0" w:color="auto"/>
            <w:bottom w:val="none" w:sz="0" w:space="0" w:color="auto"/>
            <w:right w:val="none" w:sz="0" w:space="0" w:color="auto"/>
          </w:divBdr>
        </w:div>
        <w:div w:id="2016609125">
          <w:marLeft w:val="360"/>
          <w:marRight w:val="0"/>
          <w:marTop w:val="200"/>
          <w:marBottom w:val="0"/>
          <w:divBdr>
            <w:top w:val="none" w:sz="0" w:space="0" w:color="auto"/>
            <w:left w:val="none" w:sz="0" w:space="0" w:color="auto"/>
            <w:bottom w:val="none" w:sz="0" w:space="0" w:color="auto"/>
            <w:right w:val="none" w:sz="0" w:space="0" w:color="auto"/>
          </w:divBdr>
        </w:div>
        <w:div w:id="396051060">
          <w:marLeft w:val="360"/>
          <w:marRight w:val="0"/>
          <w:marTop w:val="200"/>
          <w:marBottom w:val="0"/>
          <w:divBdr>
            <w:top w:val="none" w:sz="0" w:space="0" w:color="auto"/>
            <w:left w:val="none" w:sz="0" w:space="0" w:color="auto"/>
            <w:bottom w:val="none" w:sz="0" w:space="0" w:color="auto"/>
            <w:right w:val="none" w:sz="0" w:space="0" w:color="auto"/>
          </w:divBdr>
        </w:div>
        <w:div w:id="1029836930">
          <w:marLeft w:val="360"/>
          <w:marRight w:val="0"/>
          <w:marTop w:val="200"/>
          <w:marBottom w:val="0"/>
          <w:divBdr>
            <w:top w:val="none" w:sz="0" w:space="0" w:color="auto"/>
            <w:left w:val="none" w:sz="0" w:space="0" w:color="auto"/>
            <w:bottom w:val="none" w:sz="0" w:space="0" w:color="auto"/>
            <w:right w:val="none" w:sz="0" w:space="0" w:color="auto"/>
          </w:divBdr>
        </w:div>
        <w:div w:id="2139955082">
          <w:marLeft w:val="360"/>
          <w:marRight w:val="0"/>
          <w:marTop w:val="200"/>
          <w:marBottom w:val="0"/>
          <w:divBdr>
            <w:top w:val="none" w:sz="0" w:space="0" w:color="auto"/>
            <w:left w:val="none" w:sz="0" w:space="0" w:color="auto"/>
            <w:bottom w:val="none" w:sz="0" w:space="0" w:color="auto"/>
            <w:right w:val="none" w:sz="0" w:space="0" w:color="auto"/>
          </w:divBdr>
        </w:div>
        <w:div w:id="60174823">
          <w:marLeft w:val="360"/>
          <w:marRight w:val="0"/>
          <w:marTop w:val="200"/>
          <w:marBottom w:val="0"/>
          <w:divBdr>
            <w:top w:val="none" w:sz="0" w:space="0" w:color="auto"/>
            <w:left w:val="none" w:sz="0" w:space="0" w:color="auto"/>
            <w:bottom w:val="none" w:sz="0" w:space="0" w:color="auto"/>
            <w:right w:val="none" w:sz="0" w:space="0" w:color="auto"/>
          </w:divBdr>
        </w:div>
        <w:div w:id="1702197773">
          <w:marLeft w:val="360"/>
          <w:marRight w:val="0"/>
          <w:marTop w:val="200"/>
          <w:marBottom w:val="0"/>
          <w:divBdr>
            <w:top w:val="none" w:sz="0" w:space="0" w:color="auto"/>
            <w:left w:val="none" w:sz="0" w:space="0" w:color="auto"/>
            <w:bottom w:val="none" w:sz="0" w:space="0" w:color="auto"/>
            <w:right w:val="none" w:sz="0" w:space="0" w:color="auto"/>
          </w:divBdr>
        </w:div>
        <w:div w:id="1807090358">
          <w:marLeft w:val="360"/>
          <w:marRight w:val="0"/>
          <w:marTop w:val="200"/>
          <w:marBottom w:val="0"/>
          <w:divBdr>
            <w:top w:val="none" w:sz="0" w:space="0" w:color="auto"/>
            <w:left w:val="none" w:sz="0" w:space="0" w:color="auto"/>
            <w:bottom w:val="none" w:sz="0" w:space="0" w:color="auto"/>
            <w:right w:val="none" w:sz="0" w:space="0" w:color="auto"/>
          </w:divBdr>
        </w:div>
        <w:div w:id="1142042101">
          <w:marLeft w:val="360"/>
          <w:marRight w:val="0"/>
          <w:marTop w:val="20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154">
      <w:bodyDiv w:val="1"/>
      <w:marLeft w:val="0"/>
      <w:marRight w:val="0"/>
      <w:marTop w:val="0"/>
      <w:marBottom w:val="0"/>
      <w:divBdr>
        <w:top w:val="none" w:sz="0" w:space="0" w:color="auto"/>
        <w:left w:val="none" w:sz="0" w:space="0" w:color="auto"/>
        <w:bottom w:val="none" w:sz="0" w:space="0" w:color="auto"/>
        <w:right w:val="none" w:sz="0" w:space="0" w:color="auto"/>
      </w:divBdr>
      <w:divsChild>
        <w:div w:id="479617178">
          <w:marLeft w:val="1166"/>
          <w:marRight w:val="0"/>
          <w:marTop w:val="96"/>
          <w:marBottom w:val="0"/>
          <w:divBdr>
            <w:top w:val="none" w:sz="0" w:space="0" w:color="auto"/>
            <w:left w:val="none" w:sz="0" w:space="0" w:color="auto"/>
            <w:bottom w:val="none" w:sz="0" w:space="0" w:color="auto"/>
            <w:right w:val="none" w:sz="0" w:space="0" w:color="auto"/>
          </w:divBdr>
        </w:div>
        <w:div w:id="1421293492">
          <w:marLeft w:val="547"/>
          <w:marRight w:val="0"/>
          <w:marTop w:val="96"/>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558264">
      <w:bodyDiv w:val="1"/>
      <w:marLeft w:val="0"/>
      <w:marRight w:val="0"/>
      <w:marTop w:val="0"/>
      <w:marBottom w:val="0"/>
      <w:divBdr>
        <w:top w:val="none" w:sz="0" w:space="0" w:color="auto"/>
        <w:left w:val="none" w:sz="0" w:space="0" w:color="auto"/>
        <w:bottom w:val="none" w:sz="0" w:space="0" w:color="auto"/>
        <w:right w:val="none" w:sz="0" w:space="0" w:color="auto"/>
      </w:divBdr>
      <w:divsChild>
        <w:div w:id="1520505303">
          <w:marLeft w:val="547"/>
          <w:marRight w:val="0"/>
          <w:marTop w:val="120"/>
          <w:marBottom w:val="0"/>
          <w:divBdr>
            <w:top w:val="none" w:sz="0" w:space="0" w:color="auto"/>
            <w:left w:val="none" w:sz="0" w:space="0" w:color="auto"/>
            <w:bottom w:val="none" w:sz="0" w:space="0" w:color="auto"/>
            <w:right w:val="none" w:sz="0" w:space="0" w:color="auto"/>
          </w:divBdr>
        </w:div>
        <w:div w:id="2087026445">
          <w:marLeft w:val="1166"/>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5474613">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16809873">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981257">
      <w:bodyDiv w:val="1"/>
      <w:marLeft w:val="0"/>
      <w:marRight w:val="0"/>
      <w:marTop w:val="0"/>
      <w:marBottom w:val="0"/>
      <w:divBdr>
        <w:top w:val="none" w:sz="0" w:space="0" w:color="auto"/>
        <w:left w:val="none" w:sz="0" w:space="0" w:color="auto"/>
        <w:bottom w:val="none" w:sz="0" w:space="0" w:color="auto"/>
        <w:right w:val="none" w:sz="0" w:space="0" w:color="auto"/>
      </w:divBdr>
    </w:div>
    <w:div w:id="1278413681">
      <w:bodyDiv w:val="1"/>
      <w:marLeft w:val="0"/>
      <w:marRight w:val="0"/>
      <w:marTop w:val="0"/>
      <w:marBottom w:val="0"/>
      <w:divBdr>
        <w:top w:val="none" w:sz="0" w:space="0" w:color="auto"/>
        <w:left w:val="none" w:sz="0" w:space="0" w:color="auto"/>
        <w:bottom w:val="none" w:sz="0" w:space="0" w:color="auto"/>
        <w:right w:val="none" w:sz="0" w:space="0" w:color="auto"/>
      </w:divBdr>
      <w:divsChild>
        <w:div w:id="991956256">
          <w:marLeft w:val="1166"/>
          <w:marRight w:val="0"/>
          <w:marTop w:val="120"/>
          <w:marBottom w:val="0"/>
          <w:divBdr>
            <w:top w:val="none" w:sz="0" w:space="0" w:color="auto"/>
            <w:left w:val="none" w:sz="0" w:space="0" w:color="auto"/>
            <w:bottom w:val="none" w:sz="0" w:space="0" w:color="auto"/>
            <w:right w:val="none" w:sz="0" w:space="0" w:color="auto"/>
          </w:divBdr>
        </w:div>
        <w:div w:id="1382707373">
          <w:marLeft w:val="1800"/>
          <w:marRight w:val="0"/>
          <w:marTop w:val="120"/>
          <w:marBottom w:val="0"/>
          <w:divBdr>
            <w:top w:val="none" w:sz="0" w:space="0" w:color="auto"/>
            <w:left w:val="none" w:sz="0" w:space="0" w:color="auto"/>
            <w:bottom w:val="none" w:sz="0" w:space="0" w:color="auto"/>
            <w:right w:val="none" w:sz="0" w:space="0" w:color="auto"/>
          </w:divBdr>
        </w:div>
        <w:div w:id="1461728496">
          <w:marLeft w:val="547"/>
          <w:marRight w:val="0"/>
          <w:marTop w:val="120"/>
          <w:marBottom w:val="0"/>
          <w:divBdr>
            <w:top w:val="none" w:sz="0" w:space="0" w:color="auto"/>
            <w:left w:val="none" w:sz="0" w:space="0" w:color="auto"/>
            <w:bottom w:val="none" w:sz="0" w:space="0" w:color="auto"/>
            <w:right w:val="none" w:sz="0" w:space="0" w:color="auto"/>
          </w:divBdr>
        </w:div>
        <w:div w:id="1968583891">
          <w:marLeft w:val="1800"/>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5034486">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696470855">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 w:id="962614103">
          <w:marLeft w:val="547"/>
          <w:marRight w:val="0"/>
          <w:marTop w:val="7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029460">
      <w:bodyDiv w:val="1"/>
      <w:marLeft w:val="0"/>
      <w:marRight w:val="0"/>
      <w:marTop w:val="0"/>
      <w:marBottom w:val="0"/>
      <w:divBdr>
        <w:top w:val="none" w:sz="0" w:space="0" w:color="auto"/>
        <w:left w:val="none" w:sz="0" w:space="0" w:color="auto"/>
        <w:bottom w:val="none" w:sz="0" w:space="0" w:color="auto"/>
        <w:right w:val="none" w:sz="0" w:space="0" w:color="auto"/>
      </w:divBdr>
      <w:divsChild>
        <w:div w:id="83845950">
          <w:marLeft w:val="1166"/>
          <w:marRight w:val="0"/>
          <w:marTop w:val="120"/>
          <w:marBottom w:val="0"/>
          <w:divBdr>
            <w:top w:val="none" w:sz="0" w:space="0" w:color="auto"/>
            <w:left w:val="none" w:sz="0" w:space="0" w:color="auto"/>
            <w:bottom w:val="none" w:sz="0" w:space="0" w:color="auto"/>
            <w:right w:val="none" w:sz="0" w:space="0" w:color="auto"/>
          </w:divBdr>
        </w:div>
        <w:div w:id="1357463856">
          <w:marLeft w:val="1166"/>
          <w:marRight w:val="0"/>
          <w:marTop w:val="120"/>
          <w:marBottom w:val="0"/>
          <w:divBdr>
            <w:top w:val="none" w:sz="0" w:space="0" w:color="auto"/>
            <w:left w:val="none" w:sz="0" w:space="0" w:color="auto"/>
            <w:bottom w:val="none" w:sz="0" w:space="0" w:color="auto"/>
            <w:right w:val="none" w:sz="0" w:space="0" w:color="auto"/>
          </w:divBdr>
        </w:div>
        <w:div w:id="1524854862">
          <w:marLeft w:val="547"/>
          <w:marRight w:val="0"/>
          <w:marTop w:val="120"/>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01065298">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5423606">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9525649">
      <w:bodyDiv w:val="1"/>
      <w:marLeft w:val="0"/>
      <w:marRight w:val="0"/>
      <w:marTop w:val="0"/>
      <w:marBottom w:val="0"/>
      <w:divBdr>
        <w:top w:val="none" w:sz="0" w:space="0" w:color="auto"/>
        <w:left w:val="none" w:sz="0" w:space="0" w:color="auto"/>
        <w:bottom w:val="none" w:sz="0" w:space="0" w:color="auto"/>
        <w:right w:val="none" w:sz="0" w:space="0" w:color="auto"/>
      </w:divBdr>
    </w:div>
    <w:div w:id="1712151673">
      <w:bodyDiv w:val="1"/>
      <w:marLeft w:val="0"/>
      <w:marRight w:val="0"/>
      <w:marTop w:val="0"/>
      <w:marBottom w:val="0"/>
      <w:divBdr>
        <w:top w:val="none" w:sz="0" w:space="0" w:color="auto"/>
        <w:left w:val="none" w:sz="0" w:space="0" w:color="auto"/>
        <w:bottom w:val="none" w:sz="0" w:space="0" w:color="auto"/>
        <w:right w:val="none" w:sz="0" w:space="0" w:color="auto"/>
      </w:divBdr>
    </w:div>
    <w:div w:id="1730615726">
      <w:bodyDiv w:val="1"/>
      <w:marLeft w:val="0"/>
      <w:marRight w:val="0"/>
      <w:marTop w:val="0"/>
      <w:marBottom w:val="0"/>
      <w:divBdr>
        <w:top w:val="none" w:sz="0" w:space="0" w:color="auto"/>
        <w:left w:val="none" w:sz="0" w:space="0" w:color="auto"/>
        <w:bottom w:val="none" w:sz="0" w:space="0" w:color="auto"/>
        <w:right w:val="none" w:sz="0" w:space="0" w:color="auto"/>
      </w:divBdr>
    </w:div>
    <w:div w:id="1744371813">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260174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522321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70799707">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59624524">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9694589">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image" Target="media/image17.wmf"/><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oleObject" Target="embeddings/oleObject13.bin"/><Relationship Id="rId42"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4.wmf"/><Relationship Id="rId38" Type="http://schemas.openxmlformats.org/officeDocument/2006/relationships/oleObject" Target="embeddings/oleObject1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41" Type="http://schemas.openxmlformats.org/officeDocument/2006/relationships/image" Target="media/image1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image" Target="media/image16.wmf"/><Relationship Id="rId40" Type="http://schemas.openxmlformats.org/officeDocument/2006/relationships/oleObject" Target="embeddings/oleObject16.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oleObject" Target="embeddings/oleObject14.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image" Target="media/image15.wmf"/><Relationship Id="rId43"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55E4D5-62E2-4A93-90E0-6E6DDF7BD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1207</TotalTime>
  <Pages>7</Pages>
  <Words>2073</Words>
  <Characters>11819</Characters>
  <Application>Microsoft Office Word</Application>
  <DocSecurity>0</DocSecurity>
  <Lines>98</Lines>
  <Paragraphs>27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13865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Wang lihui</cp:lastModifiedBy>
  <cp:revision>68</cp:revision>
  <cp:lastPrinted>2016-09-21T17:03:00Z</cp:lastPrinted>
  <dcterms:created xsi:type="dcterms:W3CDTF">2018-08-19T14:32:00Z</dcterms:created>
  <dcterms:modified xsi:type="dcterms:W3CDTF">2018-08-23T15:31:00Z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(2)bwuMJz7csmfOWLU/HsTO2qV7/xVP9vWqIkHHc9RUR59tJ53dbFiAR5R3iLrZ/Fa/j/3IMlco
ZZcVu3/EgmrOvWXckJzLjzcEz+mMKJ+XLxaEdWxilsjb93oaqN1QjUbs4tmzyNzdalhIlKl7
+jbMjF0XnM28MxB4pKo/3Uq8KmGH3I1zTQWZdruYkSzcPeGejAtCIQFX17MdUuMd1PmITXNa
hm0psfoNSNohoJahX8</vt:lpwstr>
  </property>
  <property fmtid="{D5CDD505-2E9C-101B-9397-08002B2CF9AE}" pid="3" name="_2015_ms_pID_7253431">
    <vt:lpwstr>z/05dv3a5ZFZqPLpJyr/afUxrjn6HSQX1dE9VtRz8A4XX6HX7A0oPi
k12OuWjomORWL5NFrhDEr4bMdebjPPMiTZ103l+E29eDztFpaTvai/7qRI+1UBjsUzp9jQ4o
2PdHLuRKMQ3EoUZz1JeEv8TA7a1cMyI7Bhl8HxdC3UoIUnoOeRIESaDmMGvrT3nodZgPkca6
iADI6q0QozJUMRf9</vt:lpwstr>
  </property>
  <property fmtid="{D5CDD505-2E9C-101B-9397-08002B2CF9AE}" pid="4" name="sflag">
    <vt:lpwstr>1503176435</vt:lpwstr>
  </property>
  <property fmtid="{D5CDD505-2E9C-101B-9397-08002B2CF9AE}" pid="5" name="_NewReviewCycle">
    <vt:lpwstr/>
  </property>
</Properties>
</file>