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0E5D" w:rsidRPr="00900E5D" w:rsidRDefault="00900E5D" w:rsidP="00900E5D">
      <w:pPr>
        <w:tabs>
          <w:tab w:val="center" w:pos="4536"/>
          <w:tab w:val="right" w:pos="9072"/>
        </w:tabs>
        <w:jc w:val="both"/>
        <w:rPr>
          <w:rFonts w:ascii="Times New Roman" w:hAnsi="Times New Roman"/>
          <w:b/>
          <w:bCs/>
          <w:kern w:val="0"/>
          <w:szCs w:val="24"/>
          <w:lang w:val="en-GB"/>
        </w:rPr>
      </w:pPr>
      <w:r>
        <w:rPr>
          <w:rFonts w:ascii="Times New Roman" w:hAnsi="Times New Roman"/>
          <w:b/>
          <w:bCs/>
          <w:kern w:val="0"/>
          <w:szCs w:val="24"/>
          <w:lang w:val="en-GB"/>
        </w:rPr>
        <w:t>3GPP TSG RAN WG1 Meeting #94</w:t>
      </w:r>
      <w:r>
        <w:rPr>
          <w:rFonts w:ascii="Times New Roman" w:hAnsi="Times New Roman"/>
          <w:b/>
          <w:bCs/>
          <w:kern w:val="0"/>
          <w:szCs w:val="24"/>
          <w:lang w:val="en-GB"/>
        </w:rPr>
        <w:tab/>
      </w:r>
      <w:r w:rsidRPr="00900E5D">
        <w:rPr>
          <w:rFonts w:ascii="Times New Roman" w:hAnsi="Times New Roman"/>
          <w:b/>
          <w:bCs/>
          <w:kern w:val="0"/>
          <w:szCs w:val="24"/>
          <w:lang w:val="en-GB"/>
        </w:rPr>
        <w:tab/>
      </w:r>
      <w:r w:rsidR="00D30F9E" w:rsidRPr="00D30F9E">
        <w:rPr>
          <w:rFonts w:ascii="Times New Roman" w:hAnsi="Times New Roman"/>
          <w:b/>
          <w:bCs/>
          <w:kern w:val="0"/>
          <w:szCs w:val="24"/>
          <w:lang w:val="en-GB"/>
        </w:rPr>
        <w:t>R1-1809</w:t>
      </w:r>
      <w:r w:rsidR="004E524C">
        <w:rPr>
          <w:rFonts w:ascii="Times New Roman" w:hAnsi="Times New Roman"/>
          <w:b/>
          <w:bCs/>
          <w:kern w:val="0"/>
          <w:szCs w:val="24"/>
          <w:lang w:val="en-GB"/>
        </w:rPr>
        <w:t>497</w:t>
      </w:r>
      <w:bookmarkStart w:id="0" w:name="_GoBack"/>
      <w:bookmarkEnd w:id="0"/>
    </w:p>
    <w:p w:rsidR="00900E5D" w:rsidRDefault="00900E5D" w:rsidP="00900E5D">
      <w:pPr>
        <w:tabs>
          <w:tab w:val="center" w:pos="4536"/>
          <w:tab w:val="right" w:pos="9072"/>
        </w:tabs>
        <w:jc w:val="both"/>
        <w:rPr>
          <w:rFonts w:ascii="Times New Roman" w:hAnsi="Times New Roman"/>
          <w:b/>
          <w:bCs/>
          <w:kern w:val="0"/>
          <w:szCs w:val="24"/>
          <w:lang w:val="en-GB"/>
        </w:rPr>
      </w:pPr>
      <w:r w:rsidRPr="00900E5D">
        <w:rPr>
          <w:rFonts w:ascii="Times New Roman" w:hAnsi="Times New Roman"/>
          <w:b/>
          <w:bCs/>
          <w:kern w:val="0"/>
          <w:szCs w:val="24"/>
          <w:lang w:val="en-GB"/>
        </w:rPr>
        <w:t xml:space="preserve">Gothenburg, Sweden, August 20th – 24th, 2018 </w:t>
      </w:r>
    </w:p>
    <w:p w:rsidR="00900E5D" w:rsidRDefault="00900E5D" w:rsidP="00900E5D">
      <w:pPr>
        <w:tabs>
          <w:tab w:val="center" w:pos="4536"/>
          <w:tab w:val="right" w:pos="9072"/>
        </w:tabs>
        <w:jc w:val="both"/>
        <w:rPr>
          <w:rFonts w:ascii="Times New Roman" w:hAnsi="Times New Roman"/>
          <w:b/>
          <w:bCs/>
          <w:kern w:val="0"/>
          <w:szCs w:val="24"/>
          <w:lang w:val="en-GB"/>
        </w:rPr>
      </w:pPr>
    </w:p>
    <w:p w:rsidR="006B1B37" w:rsidRPr="00B947A7" w:rsidRDefault="00E9092A" w:rsidP="00E9092A">
      <w:pPr>
        <w:tabs>
          <w:tab w:val="center" w:pos="4536"/>
          <w:tab w:val="right" w:pos="9072"/>
        </w:tabs>
        <w:jc w:val="both"/>
        <w:rPr>
          <w:rFonts w:ascii="Times New Roman" w:hAnsi="Times New Roman"/>
          <w:b/>
          <w:kern w:val="0"/>
          <w:szCs w:val="24"/>
          <w:lang w:val="en-GB"/>
        </w:rPr>
      </w:pPr>
      <w:r w:rsidRPr="00B947A7">
        <w:rPr>
          <w:rFonts w:ascii="Times New Roman" w:eastAsia="MS Mincho" w:hAnsi="Times New Roman"/>
          <w:b/>
          <w:kern w:val="0"/>
          <w:szCs w:val="24"/>
          <w:lang w:val="en-GB" w:eastAsia="en-US"/>
        </w:rPr>
        <w:t>Agenda Item:</w:t>
      </w:r>
      <w:r w:rsidR="00B947A7" w:rsidRPr="00B947A7">
        <w:rPr>
          <w:rFonts w:ascii="Times New Roman" w:eastAsia="MS Mincho" w:hAnsi="Times New Roman"/>
          <w:b/>
          <w:kern w:val="0"/>
          <w:szCs w:val="24"/>
          <w:lang w:val="en-GB" w:eastAsia="en-US"/>
        </w:rPr>
        <w:t xml:space="preserve"> </w:t>
      </w:r>
      <w:r w:rsidR="00B947A7">
        <w:rPr>
          <w:rFonts w:ascii="Times New Roman" w:eastAsia="MS Mincho" w:hAnsi="Times New Roman"/>
          <w:b/>
          <w:kern w:val="0"/>
          <w:szCs w:val="24"/>
          <w:lang w:val="en-GB" w:eastAsia="en-US"/>
        </w:rPr>
        <w:t xml:space="preserve">  </w:t>
      </w:r>
      <w:r w:rsidR="00900E5D" w:rsidRPr="00900E5D">
        <w:rPr>
          <w:rFonts w:ascii="Times New Roman" w:hAnsi="Times New Roman"/>
          <w:b/>
          <w:kern w:val="0"/>
          <w:szCs w:val="24"/>
          <w:lang w:val="en-GB"/>
        </w:rPr>
        <w:t>7.2.7.2 Others</w:t>
      </w:r>
    </w:p>
    <w:p w:rsidR="00E9092A" w:rsidRPr="00B947A7" w:rsidRDefault="00E9092A" w:rsidP="00E9092A">
      <w:pPr>
        <w:widowControl/>
        <w:tabs>
          <w:tab w:val="left" w:pos="1800"/>
          <w:tab w:val="right" w:pos="9072"/>
        </w:tabs>
        <w:ind w:left="1800" w:hanging="1800"/>
        <w:jc w:val="both"/>
        <w:rPr>
          <w:rFonts w:ascii="Times New Roman" w:hAnsi="Times New Roman"/>
          <w:b/>
          <w:kern w:val="0"/>
          <w:szCs w:val="24"/>
          <w:lang w:val="en-GB"/>
        </w:rPr>
      </w:pPr>
      <w:r w:rsidRPr="00B947A7">
        <w:rPr>
          <w:rFonts w:ascii="Times New Roman" w:eastAsia="MS Mincho" w:hAnsi="Times New Roman"/>
          <w:b/>
          <w:kern w:val="0"/>
          <w:szCs w:val="24"/>
          <w:lang w:val="en-GB" w:eastAsia="en-US"/>
        </w:rPr>
        <w:t>Source:</w:t>
      </w:r>
      <w:r w:rsidRPr="00B947A7">
        <w:rPr>
          <w:rFonts w:ascii="Times New Roman" w:eastAsia="MS Mincho" w:hAnsi="Times New Roman"/>
          <w:b/>
          <w:kern w:val="0"/>
          <w:szCs w:val="24"/>
          <w:lang w:val="en-GB" w:eastAsia="en-US"/>
        </w:rPr>
        <w:tab/>
      </w:r>
      <w:r w:rsidRPr="00B947A7">
        <w:rPr>
          <w:rFonts w:ascii="Times New Roman" w:hAnsi="Times New Roman"/>
          <w:b/>
          <w:kern w:val="0"/>
          <w:szCs w:val="24"/>
          <w:lang w:val="en-GB"/>
        </w:rPr>
        <w:t>ITRI</w:t>
      </w:r>
    </w:p>
    <w:p w:rsidR="00E9092A" w:rsidRPr="00B947A7" w:rsidRDefault="00E9092A" w:rsidP="00E9092A">
      <w:pPr>
        <w:widowControl/>
        <w:tabs>
          <w:tab w:val="left" w:pos="1800"/>
          <w:tab w:val="center" w:pos="4536"/>
          <w:tab w:val="right" w:pos="9072"/>
        </w:tabs>
        <w:ind w:left="1800" w:hanging="1800"/>
        <w:jc w:val="both"/>
        <w:rPr>
          <w:rFonts w:ascii="Times New Roman" w:hAnsi="Times New Roman"/>
          <w:b/>
          <w:kern w:val="0"/>
          <w:szCs w:val="24"/>
          <w:lang w:val="en-GB"/>
        </w:rPr>
      </w:pPr>
      <w:r w:rsidRPr="00B947A7">
        <w:rPr>
          <w:rFonts w:ascii="Times New Roman" w:eastAsia="MS Mincho" w:hAnsi="Times New Roman"/>
          <w:b/>
          <w:kern w:val="0"/>
          <w:szCs w:val="24"/>
          <w:lang w:val="en-GB" w:eastAsia="en-US"/>
        </w:rPr>
        <w:t>Title:</w:t>
      </w:r>
      <w:r w:rsidRPr="00B947A7">
        <w:rPr>
          <w:rFonts w:ascii="Times New Roman" w:eastAsia="MS Mincho" w:hAnsi="Times New Roman"/>
          <w:b/>
          <w:kern w:val="0"/>
          <w:szCs w:val="24"/>
          <w:lang w:val="en-GB" w:eastAsia="en-US"/>
        </w:rPr>
        <w:tab/>
      </w:r>
      <w:r w:rsidR="009A4889">
        <w:rPr>
          <w:rFonts w:ascii="Times New Roman" w:eastAsia="MS Mincho" w:hAnsi="Times New Roman"/>
          <w:b/>
          <w:kern w:val="0"/>
          <w:szCs w:val="24"/>
          <w:lang w:val="en-GB" w:eastAsia="en-US"/>
        </w:rPr>
        <w:t>Evaluation results of</w:t>
      </w:r>
      <w:r w:rsidR="00855330">
        <w:rPr>
          <w:rFonts w:ascii="Times New Roman" w:eastAsia="MS Mincho" w:hAnsi="Times New Roman"/>
          <w:b/>
          <w:kern w:val="0"/>
          <w:szCs w:val="24"/>
          <w:lang w:val="en-GB" w:eastAsia="en-US"/>
        </w:rPr>
        <w:t xml:space="preserve"> </w:t>
      </w:r>
      <w:r w:rsidR="00D30F9E">
        <w:rPr>
          <w:rFonts w:ascii="Times New Roman" w:eastAsia="MS Mincho" w:hAnsi="Times New Roman"/>
          <w:b/>
          <w:kern w:val="0"/>
          <w:szCs w:val="24"/>
          <w:lang w:val="en-GB" w:eastAsia="en-US"/>
        </w:rPr>
        <w:t>Indoor Hotspot</w:t>
      </w:r>
      <w:r w:rsidR="00900E5D" w:rsidRPr="00900E5D">
        <w:rPr>
          <w:rFonts w:ascii="Times New Roman" w:eastAsia="MS Mincho" w:hAnsi="Times New Roman"/>
          <w:b/>
          <w:kern w:val="0"/>
          <w:szCs w:val="24"/>
          <w:lang w:val="en-GB" w:eastAsia="en-US"/>
        </w:rPr>
        <w:t>-eMBB spectral efficiency for IMT-2020 self-evaluation</w:t>
      </w:r>
    </w:p>
    <w:p w:rsidR="00E9092A" w:rsidRPr="00B947A7" w:rsidRDefault="00E9092A" w:rsidP="00E9092A">
      <w:pPr>
        <w:widowControl/>
        <w:tabs>
          <w:tab w:val="left" w:pos="1800"/>
          <w:tab w:val="center" w:pos="4536"/>
          <w:tab w:val="right" w:pos="9072"/>
        </w:tabs>
        <w:jc w:val="both"/>
        <w:rPr>
          <w:rFonts w:ascii="Times New Roman" w:hAnsi="Times New Roman"/>
          <w:b/>
          <w:kern w:val="0"/>
          <w:sz w:val="20"/>
          <w:szCs w:val="24"/>
          <w:lang w:val="en-GB"/>
        </w:rPr>
      </w:pPr>
      <w:r w:rsidRPr="00B947A7">
        <w:rPr>
          <w:rFonts w:ascii="Times New Roman" w:eastAsia="MS Mincho" w:hAnsi="Times New Roman"/>
          <w:b/>
          <w:kern w:val="0"/>
          <w:szCs w:val="24"/>
          <w:lang w:val="en-GB" w:eastAsia="en-US"/>
        </w:rPr>
        <w:t>Document for:</w:t>
      </w:r>
      <w:r w:rsidRPr="00B947A7">
        <w:rPr>
          <w:rFonts w:ascii="Times New Roman" w:eastAsia="MS Mincho" w:hAnsi="Times New Roman"/>
          <w:b/>
          <w:kern w:val="0"/>
          <w:szCs w:val="24"/>
          <w:lang w:val="en-GB" w:eastAsia="en-US"/>
        </w:rPr>
        <w:tab/>
        <w:t>Discussion</w:t>
      </w:r>
      <w:r w:rsidRPr="00B947A7">
        <w:rPr>
          <w:rFonts w:ascii="Times New Roman" w:hAnsi="Times New Roman"/>
          <w:b/>
          <w:kern w:val="0"/>
          <w:szCs w:val="24"/>
          <w:lang w:val="en-GB"/>
        </w:rPr>
        <w:t xml:space="preserve"> </w:t>
      </w:r>
    </w:p>
    <w:p w:rsidR="00E9092A" w:rsidRPr="00B947A7" w:rsidRDefault="00E9092A" w:rsidP="00E9092A">
      <w:pPr>
        <w:widowControl/>
        <w:pBdr>
          <w:bottom w:val="single" w:sz="4" w:space="1" w:color="auto"/>
        </w:pBdr>
        <w:tabs>
          <w:tab w:val="left" w:pos="2552"/>
        </w:tabs>
        <w:jc w:val="both"/>
        <w:rPr>
          <w:rFonts w:ascii="Times New Roman" w:eastAsia="Times New Roman" w:hAnsi="Times New Roman"/>
          <w:kern w:val="0"/>
          <w:sz w:val="20"/>
          <w:szCs w:val="24"/>
          <w:lang w:val="en-GB" w:eastAsia="en-US"/>
        </w:rPr>
      </w:pPr>
      <w:bookmarkStart w:id="1" w:name="Source"/>
      <w:bookmarkEnd w:id="1"/>
    </w:p>
    <w:p w:rsidR="005653CB" w:rsidRPr="00B947A7" w:rsidRDefault="005653CB" w:rsidP="005653CB">
      <w:pPr>
        <w:pStyle w:val="1"/>
        <w:tabs>
          <w:tab w:val="num" w:pos="0"/>
        </w:tabs>
        <w:ind w:left="0" w:firstLine="0"/>
        <w:jc w:val="both"/>
        <w:rPr>
          <w:rFonts w:ascii="Times New Roman" w:hAnsi="Times New Roman" w:cs="Times New Roman"/>
          <w:lang w:val="en-GB"/>
        </w:rPr>
      </w:pPr>
      <w:r w:rsidRPr="00B947A7">
        <w:rPr>
          <w:rFonts w:ascii="Times New Roman" w:hAnsi="Times New Roman" w:cs="Times New Roman"/>
          <w:lang w:val="en-GB"/>
        </w:rPr>
        <w:t>Introduction</w:t>
      </w:r>
    </w:p>
    <w:p w:rsidR="009A7706" w:rsidRPr="009A4889" w:rsidRDefault="005653CB" w:rsidP="00AA0BEF">
      <w:pPr>
        <w:snapToGrid w:val="0"/>
        <w:spacing w:before="120" w:after="120"/>
        <w:jc w:val="both"/>
        <w:rPr>
          <w:rFonts w:ascii="Times New Roman" w:hAnsi="Times New Roman"/>
          <w:bCs/>
          <w:sz w:val="22"/>
        </w:rPr>
      </w:pPr>
      <w:r w:rsidRPr="009A4889">
        <w:rPr>
          <w:rFonts w:ascii="Times New Roman" w:hAnsi="Times New Roman"/>
          <w:bCs/>
          <w:sz w:val="22"/>
        </w:rPr>
        <w:t>In RAN #77 meeting, the general work plan which are related to ITU self evaluation have been made in [1]. The IMT-2020 submission time plan has also been agreed [2].</w:t>
      </w:r>
      <w:r w:rsidR="00DE1C83" w:rsidRPr="009A4889">
        <w:rPr>
          <w:rFonts w:ascii="Times New Roman" w:hAnsi="Times New Roman"/>
          <w:sz w:val="22"/>
        </w:rPr>
        <w:t xml:space="preserve"> </w:t>
      </w:r>
      <w:r w:rsidR="00DE1C83" w:rsidRPr="009A4889">
        <w:rPr>
          <w:rFonts w:ascii="Times New Roman" w:hAnsi="Times New Roman"/>
          <w:bCs/>
          <w:sz w:val="22"/>
        </w:rPr>
        <w:t>It was agreed that:</w:t>
      </w:r>
    </w:p>
    <w:p w:rsidR="00C87388" w:rsidRPr="009A7706" w:rsidRDefault="00C87388" w:rsidP="0032374E">
      <w:pPr>
        <w:snapToGrid w:val="0"/>
        <w:jc w:val="both"/>
        <w:rPr>
          <w:rFonts w:ascii="Times New Roman" w:eastAsia="MS Mincho" w:hAnsi="Times New Roman"/>
          <w:b/>
          <w:szCs w:val="24"/>
          <w:u w:val="single"/>
          <w:lang w:eastAsia="ja-JP"/>
        </w:rPr>
      </w:pPr>
      <w:r w:rsidRPr="009A7706">
        <w:rPr>
          <w:rFonts w:ascii="Times New Roman" w:eastAsia="MS Mincho" w:hAnsi="Times New Roman"/>
          <w:b/>
          <w:szCs w:val="24"/>
          <w:highlight w:val="green"/>
          <w:u w:val="single"/>
          <w:lang w:eastAsia="ja-JP"/>
        </w:rPr>
        <w:t>Agreements:</w:t>
      </w:r>
    </w:p>
    <w:p w:rsidR="00C87388" w:rsidRPr="009A4889" w:rsidRDefault="00C87388" w:rsidP="0032374E">
      <w:pPr>
        <w:widowControl/>
        <w:numPr>
          <w:ilvl w:val="0"/>
          <w:numId w:val="9"/>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Step 1: From Sep 2017 to Dec 2017, discussions in RAN ITU-R Ad-Hoc</w:t>
      </w:r>
    </w:p>
    <w:p w:rsidR="00C87388" w:rsidRPr="009A4889" w:rsidRDefault="00C87388" w:rsidP="0032374E">
      <w:pPr>
        <w:widowControl/>
        <w:numPr>
          <w:ilvl w:val="1"/>
          <w:numId w:val="10"/>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Calibration for self evaluation</w:t>
      </w:r>
      <w:r w:rsidR="0032374E" w:rsidRPr="009A4889">
        <w:rPr>
          <w:rFonts w:ascii="Times New Roman" w:eastAsia="MS Mincho" w:hAnsi="Times New Roman"/>
          <w:i/>
          <w:sz w:val="22"/>
          <w:lang w:eastAsia="ja-JP"/>
        </w:rPr>
        <w:t>.</w:t>
      </w:r>
    </w:p>
    <w:p w:rsidR="00C87388" w:rsidRPr="009A4889" w:rsidRDefault="00C87388" w:rsidP="0032374E">
      <w:pPr>
        <w:widowControl/>
        <w:numPr>
          <w:ilvl w:val="1"/>
          <w:numId w:val="10"/>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Prepare and finalize initial description template information that is to be submitted to ITU-R WP 5D#29.</w:t>
      </w:r>
    </w:p>
    <w:p w:rsidR="00C87388" w:rsidRPr="009A4889" w:rsidRDefault="00C87388" w:rsidP="0032374E">
      <w:pPr>
        <w:widowControl/>
        <w:numPr>
          <w:ilvl w:val="0"/>
          <w:numId w:val="9"/>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Step 2: From early 2018 to Sep 2018, targeting “update &amp; self eval” submission in Sep 2018</w:t>
      </w:r>
    </w:p>
    <w:p w:rsidR="00C87388" w:rsidRPr="009A4889" w:rsidRDefault="00C87388" w:rsidP="0032374E">
      <w:pPr>
        <w:widowControl/>
        <w:numPr>
          <w:ilvl w:val="1"/>
          <w:numId w:val="11"/>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Performance evaluation against eMBB, mMTC and URLLC requirements and test environments for NR and LTE features.</w:t>
      </w:r>
    </w:p>
    <w:p w:rsidR="00C87388" w:rsidRPr="009A4889" w:rsidRDefault="00C87388" w:rsidP="0032374E">
      <w:pPr>
        <w:widowControl/>
        <w:numPr>
          <w:ilvl w:val="1"/>
          <w:numId w:val="11"/>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Update description template and prepare compliance template according</w:t>
      </w:r>
      <w:r w:rsidR="0032374E" w:rsidRPr="009A4889">
        <w:rPr>
          <w:rFonts w:ascii="Times New Roman" w:eastAsia="MS Mincho" w:hAnsi="Times New Roman"/>
          <w:i/>
          <w:sz w:val="22"/>
          <w:lang w:eastAsia="ja-JP"/>
        </w:rPr>
        <w:t xml:space="preserve"> to self evaluation results.</w:t>
      </w:r>
    </w:p>
    <w:p w:rsidR="00C87388" w:rsidRPr="009A4889" w:rsidRDefault="00C87388" w:rsidP="0032374E">
      <w:pPr>
        <w:widowControl/>
        <w:numPr>
          <w:ilvl w:val="1"/>
          <w:numId w:val="11"/>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Provide description template, compliance template, and self evaluation results based on Rel-15 in Sep 2018.</w:t>
      </w:r>
    </w:p>
    <w:p w:rsidR="00C87388" w:rsidRPr="009A4889" w:rsidRDefault="00C87388" w:rsidP="0032374E">
      <w:pPr>
        <w:widowControl/>
        <w:numPr>
          <w:ilvl w:val="0"/>
          <w:numId w:val="9"/>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Step 3: From Sep 2018 to June 2019, targeting “Final” submission in June 2019</w:t>
      </w:r>
    </w:p>
    <w:p w:rsidR="00C87388" w:rsidRPr="009A4889" w:rsidRDefault="00C87388" w:rsidP="0032374E">
      <w:pPr>
        <w:widowControl/>
        <w:numPr>
          <w:ilvl w:val="1"/>
          <w:numId w:val="12"/>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Performance evaluation update by taking into account Rel-16 updates in addition to Rel-15</w:t>
      </w:r>
      <w:r w:rsidR="0032374E" w:rsidRPr="009A4889">
        <w:rPr>
          <w:rFonts w:ascii="Times New Roman" w:eastAsia="MS Mincho" w:hAnsi="Times New Roman"/>
          <w:i/>
          <w:sz w:val="22"/>
          <w:lang w:eastAsia="ja-JP"/>
        </w:rPr>
        <w:t>.</w:t>
      </w:r>
    </w:p>
    <w:p w:rsidR="00C87388" w:rsidRPr="009A4889" w:rsidRDefault="00C87388" w:rsidP="0032374E">
      <w:pPr>
        <w:widowControl/>
        <w:numPr>
          <w:ilvl w:val="1"/>
          <w:numId w:val="12"/>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Update description template and compliance template to take into account Rel-16 updates in addition to Rel-15</w:t>
      </w:r>
      <w:r w:rsidR="0032374E" w:rsidRPr="009A4889">
        <w:rPr>
          <w:rFonts w:ascii="Times New Roman" w:eastAsia="MS Mincho" w:hAnsi="Times New Roman"/>
          <w:i/>
          <w:sz w:val="22"/>
          <w:lang w:eastAsia="ja-JP"/>
        </w:rPr>
        <w:t>.</w:t>
      </w:r>
    </w:p>
    <w:p w:rsidR="005653CB" w:rsidRPr="009A4889" w:rsidRDefault="00C87388" w:rsidP="0032374E">
      <w:pPr>
        <w:widowControl/>
        <w:numPr>
          <w:ilvl w:val="1"/>
          <w:numId w:val="12"/>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Provide description template, compliance template, and self evaluation results based on Rel-15 and Rel-16 in June 2019.</w:t>
      </w:r>
    </w:p>
    <w:p w:rsidR="009A7706" w:rsidRPr="009A4889" w:rsidRDefault="009A7706" w:rsidP="00AA0BEF">
      <w:pPr>
        <w:widowControl/>
        <w:pBdr>
          <w:bottom w:val="single" w:sz="4" w:space="1" w:color="auto"/>
        </w:pBdr>
        <w:tabs>
          <w:tab w:val="left" w:pos="2552"/>
        </w:tabs>
        <w:snapToGrid w:val="0"/>
        <w:spacing w:beforeLines="50" w:before="180"/>
        <w:jc w:val="both"/>
        <w:rPr>
          <w:rFonts w:ascii="Times New Roman" w:eastAsia="Times New Roman" w:hAnsi="Times New Roman"/>
          <w:kern w:val="0"/>
          <w:sz w:val="22"/>
          <w:lang w:val="en-GB" w:eastAsia="en-US"/>
        </w:rPr>
      </w:pPr>
      <w:r w:rsidRPr="009A4889">
        <w:rPr>
          <w:rFonts w:ascii="Times New Roman" w:eastAsia="Times New Roman" w:hAnsi="Times New Roman"/>
          <w:kern w:val="0"/>
          <w:sz w:val="22"/>
          <w:lang w:val="en-GB" w:eastAsia="en-US"/>
        </w:rPr>
        <w:t>In this co</w:t>
      </w:r>
      <w:r w:rsidRPr="009A4889">
        <w:rPr>
          <w:rFonts w:ascii="Times New Roman" w:hAnsi="Times New Roman"/>
          <w:bCs/>
          <w:sz w:val="22"/>
        </w:rPr>
        <w:t xml:space="preserve">ntribution, we provide our initial evaluation results of </w:t>
      </w:r>
      <w:r w:rsidR="00D30F9E" w:rsidRPr="00D30F9E">
        <w:rPr>
          <w:rFonts w:ascii="Times New Roman" w:hAnsi="Times New Roman"/>
          <w:bCs/>
          <w:sz w:val="22"/>
        </w:rPr>
        <w:t>Indoor Hotspot</w:t>
      </w:r>
      <w:r w:rsidRPr="009A4889">
        <w:rPr>
          <w:rFonts w:ascii="Times New Roman" w:hAnsi="Times New Roman"/>
          <w:bCs/>
          <w:sz w:val="22"/>
        </w:rPr>
        <w:t>-eMBB for ITU IMT-2020 self-evaluation.</w:t>
      </w:r>
    </w:p>
    <w:p w:rsidR="00C87388" w:rsidRPr="00B947A7" w:rsidRDefault="00C87388" w:rsidP="005653CB">
      <w:pPr>
        <w:widowControl/>
        <w:pBdr>
          <w:bottom w:val="single" w:sz="4" w:space="1" w:color="auto"/>
        </w:pBdr>
        <w:tabs>
          <w:tab w:val="left" w:pos="2552"/>
        </w:tabs>
        <w:jc w:val="both"/>
        <w:rPr>
          <w:rFonts w:ascii="Times New Roman" w:hAnsi="Times New Roman"/>
          <w:bCs/>
          <w:sz w:val="22"/>
        </w:rPr>
      </w:pPr>
    </w:p>
    <w:p w:rsidR="005653CB" w:rsidRPr="00B947A7" w:rsidRDefault="002D02B5" w:rsidP="005653CB">
      <w:pPr>
        <w:pStyle w:val="1"/>
        <w:rPr>
          <w:rFonts w:ascii="Times New Roman" w:hAnsi="Times New Roman" w:cs="Times New Roman"/>
          <w:lang w:val="en-GB"/>
        </w:rPr>
      </w:pPr>
      <w:r>
        <w:rPr>
          <w:rFonts w:ascii="Times New Roman" w:hAnsi="Times New Roman" w:cs="Times New Roman"/>
          <w:lang w:val="en-GB"/>
        </w:rPr>
        <w:t>ITU E</w:t>
      </w:r>
      <w:r w:rsidR="005653CB" w:rsidRPr="00B947A7">
        <w:rPr>
          <w:rFonts w:ascii="Times New Roman" w:hAnsi="Times New Roman" w:cs="Times New Roman"/>
          <w:lang w:val="en-GB"/>
        </w:rPr>
        <w:t>valuation</w:t>
      </w:r>
      <w:r w:rsidR="00DE3922" w:rsidRPr="00B947A7">
        <w:rPr>
          <w:rFonts w:ascii="Times New Roman" w:hAnsi="Times New Roman" w:cs="Times New Roman"/>
          <w:lang w:val="en-GB"/>
        </w:rPr>
        <w:t xml:space="preserve"> </w:t>
      </w:r>
      <w:r>
        <w:rPr>
          <w:rFonts w:ascii="Times New Roman" w:hAnsi="Times New Roman" w:cs="Times New Roman"/>
          <w:lang w:val="en-GB"/>
        </w:rPr>
        <w:t>Methodology and Requirement</w:t>
      </w:r>
      <w:r w:rsidR="00DE775C">
        <w:rPr>
          <w:rFonts w:ascii="Times New Roman" w:hAnsi="Times New Roman" w:cs="Times New Roman"/>
          <w:lang w:val="en-GB"/>
        </w:rPr>
        <w:t xml:space="preserve"> for Spectral Efficiency</w:t>
      </w:r>
    </w:p>
    <w:p w:rsidR="00A63596" w:rsidRPr="009A4889" w:rsidRDefault="00E33EF5" w:rsidP="00AA0BEF">
      <w:pPr>
        <w:snapToGrid w:val="0"/>
        <w:spacing w:beforeLines="50" w:before="180"/>
        <w:jc w:val="both"/>
        <w:rPr>
          <w:rFonts w:ascii="Times New Roman" w:hAnsi="Times New Roman"/>
          <w:color w:val="000000"/>
          <w:sz w:val="22"/>
          <w:lang w:val="en-GB"/>
        </w:rPr>
      </w:pPr>
      <w:r w:rsidRPr="009A4889">
        <w:rPr>
          <w:rFonts w:ascii="Times New Roman" w:hAnsi="Times New Roman" w:hint="eastAsia"/>
          <w:color w:val="000000"/>
          <w:sz w:val="22"/>
          <w:lang w:val="en-GB"/>
        </w:rPr>
        <w:t>ITU</w:t>
      </w:r>
      <w:r w:rsidRPr="009A4889">
        <w:rPr>
          <w:rFonts w:ascii="Times New Roman" w:hAnsi="Times New Roman"/>
          <w:color w:val="000000"/>
          <w:sz w:val="22"/>
          <w:lang w:val="en-GB"/>
        </w:rPr>
        <w:t xml:space="preserve">-R report M.2142 </w:t>
      </w:r>
      <w:r w:rsidR="00AF741C" w:rsidRPr="009A4889">
        <w:rPr>
          <w:rFonts w:ascii="Times New Roman" w:hAnsi="Times New Roman"/>
          <w:color w:val="000000"/>
          <w:sz w:val="22"/>
          <w:lang w:val="en-GB"/>
        </w:rPr>
        <w:t xml:space="preserve">[3] </w:t>
      </w:r>
      <w:r w:rsidR="00DE775C" w:rsidRPr="009A4889">
        <w:rPr>
          <w:rFonts w:ascii="Times New Roman" w:hAnsi="Times New Roman"/>
          <w:color w:val="000000"/>
          <w:sz w:val="22"/>
          <w:lang w:val="en-GB"/>
        </w:rPr>
        <w:t xml:space="preserve">shows the average spectral efficiency (SE) can be estimated by running system-level simulations over number of drops </w:t>
      </w:r>
      <w:r w:rsidR="00DE775C" w:rsidRPr="009A4889">
        <w:rPr>
          <w:rFonts w:ascii="Times New Roman" w:hAnsi="Times New Roman"/>
          <w:i/>
          <w:color w:val="000000"/>
          <w:sz w:val="22"/>
          <w:lang w:val="en-GB"/>
        </w:rPr>
        <w:t>N</w:t>
      </w:r>
      <w:r w:rsidR="00DE775C" w:rsidRPr="009A4889">
        <w:rPr>
          <w:rFonts w:ascii="Times New Roman" w:hAnsi="Times New Roman"/>
          <w:i/>
          <w:color w:val="000000"/>
          <w:sz w:val="22"/>
          <w:vertAlign w:val="subscript"/>
          <w:lang w:val="en-GB"/>
        </w:rPr>
        <w:t>drops</w:t>
      </w:r>
      <w:r w:rsidR="00DE775C" w:rsidRPr="009A4889">
        <w:rPr>
          <w:rFonts w:ascii="Times New Roman" w:hAnsi="Times New Roman"/>
          <w:color w:val="000000"/>
          <w:sz w:val="22"/>
          <w:lang w:val="en-GB"/>
        </w:rPr>
        <w:t xml:space="preserve">, then the average SE result is given by </w:t>
      </w:r>
    </w:p>
    <w:p w:rsidR="00A63596" w:rsidRPr="009A4889" w:rsidRDefault="000677C4" w:rsidP="00DE775C">
      <w:pPr>
        <w:snapToGrid w:val="0"/>
        <w:ind w:firstLineChars="200" w:firstLine="440"/>
        <w:jc w:val="center"/>
        <w:rPr>
          <w:rFonts w:ascii="Times New Roman" w:hAnsi="Times New Roman"/>
          <w:color w:val="000000"/>
          <w:sz w:val="22"/>
          <w:lang w:val="en-GB"/>
        </w:rPr>
      </w:pPr>
      <m:oMath>
        <m:sSub>
          <m:sSubPr>
            <m:ctrlPr>
              <w:rPr>
                <w:rFonts w:ascii="Cambria Math" w:hAnsi="Cambria Math"/>
                <w:color w:val="000000"/>
                <w:sz w:val="22"/>
              </w:rPr>
            </m:ctrlPr>
          </m:sSubPr>
          <m:e>
            <m:r>
              <w:rPr>
                <w:rFonts w:ascii="Cambria Math" w:hAnsi="Cambria Math"/>
                <w:color w:val="000000"/>
                <w:sz w:val="22"/>
              </w:rPr>
              <m:t>SE</m:t>
            </m:r>
          </m:e>
          <m:sub>
            <m:r>
              <m:rPr>
                <m:sty m:val="p"/>
              </m:rPr>
              <w:rPr>
                <w:rFonts w:ascii="Cambria Math" w:hAnsi="Cambria Math"/>
                <w:color w:val="000000"/>
                <w:sz w:val="22"/>
              </w:rPr>
              <m:t>avg</m:t>
            </m:r>
          </m:sub>
        </m:sSub>
        <m:r>
          <m:rPr>
            <m:sty m:val="p"/>
          </m:rPr>
          <w:rPr>
            <w:rFonts w:ascii="Cambria Math" w:hAnsi="Cambria Math"/>
            <w:color w:val="000000"/>
            <w:sz w:val="22"/>
          </w:rPr>
          <m:t xml:space="preserve">= </m:t>
        </m:r>
        <m:f>
          <m:fPr>
            <m:ctrlPr>
              <w:rPr>
                <w:rFonts w:ascii="Cambria Math" w:hAnsi="Cambria Math"/>
                <w:color w:val="000000"/>
                <w:sz w:val="22"/>
              </w:rPr>
            </m:ctrlPr>
          </m:fPr>
          <m:num>
            <m:nary>
              <m:naryPr>
                <m:chr m:val="∑"/>
                <m:limLoc m:val="undOvr"/>
                <m:ctrlPr>
                  <w:rPr>
                    <w:rFonts w:ascii="Cambria Math" w:hAnsi="Cambria Math"/>
                    <w:color w:val="000000"/>
                    <w:sz w:val="22"/>
                  </w:rPr>
                </m:ctrlPr>
              </m:naryPr>
              <m:sub>
                <m:r>
                  <w:rPr>
                    <w:rFonts w:ascii="Cambria Math" w:hAnsi="Cambria Math"/>
                    <w:color w:val="000000"/>
                    <w:sz w:val="22"/>
                  </w:rPr>
                  <m:t>j</m:t>
                </m:r>
                <m:r>
                  <m:rPr>
                    <m:sty m:val="p"/>
                  </m:rPr>
                  <w:rPr>
                    <w:rFonts w:ascii="Cambria Math" w:hAnsi="Cambria Math"/>
                    <w:color w:val="000000"/>
                    <w:sz w:val="22"/>
                  </w:rPr>
                  <m:t>=1</m:t>
                </m:r>
              </m:sub>
              <m:sup>
                <m:sSub>
                  <m:sSubPr>
                    <m:ctrlPr>
                      <w:rPr>
                        <w:rFonts w:ascii="Cambria Math" w:hAnsi="Cambria Math"/>
                        <w:color w:val="000000"/>
                        <w:sz w:val="22"/>
                      </w:rPr>
                    </m:ctrlPr>
                  </m:sSubPr>
                  <m:e>
                    <m:r>
                      <w:rPr>
                        <w:rFonts w:ascii="Cambria Math" w:hAnsi="Cambria Math"/>
                        <w:color w:val="000000"/>
                        <w:sz w:val="22"/>
                      </w:rPr>
                      <m:t>N</m:t>
                    </m:r>
                  </m:e>
                  <m:sub>
                    <m:r>
                      <w:rPr>
                        <w:rFonts w:ascii="Cambria Math" w:hAnsi="Cambria Math"/>
                        <w:color w:val="000000"/>
                        <w:sz w:val="22"/>
                      </w:rPr>
                      <m:t>drops</m:t>
                    </m:r>
                  </m:sub>
                </m:sSub>
              </m:sup>
              <m:e>
                <m:sSup>
                  <m:sSupPr>
                    <m:ctrlPr>
                      <w:rPr>
                        <w:rFonts w:ascii="Cambria Math" w:hAnsi="Cambria Math"/>
                        <w:color w:val="000000"/>
                        <w:sz w:val="22"/>
                      </w:rPr>
                    </m:ctrlPr>
                  </m:sSupPr>
                  <m:e>
                    <m:r>
                      <w:rPr>
                        <w:rFonts w:ascii="Cambria Math" w:hAnsi="Cambria Math"/>
                        <w:color w:val="000000"/>
                        <w:sz w:val="22"/>
                      </w:rPr>
                      <m:t>R</m:t>
                    </m:r>
                  </m:e>
                  <m:sup>
                    <m:r>
                      <m:rPr>
                        <m:sty m:val="p"/>
                      </m:rPr>
                      <w:rPr>
                        <w:rFonts w:ascii="Cambria Math" w:hAnsi="Cambria Math"/>
                        <w:color w:val="000000"/>
                        <w:sz w:val="22"/>
                      </w:rPr>
                      <m:t>(</m:t>
                    </m:r>
                    <m:r>
                      <w:rPr>
                        <w:rFonts w:ascii="Cambria Math" w:hAnsi="Cambria Math"/>
                        <w:color w:val="000000"/>
                        <w:sz w:val="22"/>
                      </w:rPr>
                      <m:t>j</m:t>
                    </m:r>
                    <m:r>
                      <m:rPr>
                        <m:sty m:val="p"/>
                      </m:rPr>
                      <w:rPr>
                        <w:rFonts w:ascii="Cambria Math" w:hAnsi="Cambria Math"/>
                        <w:color w:val="000000"/>
                        <w:sz w:val="22"/>
                      </w:rPr>
                      <m:t>)</m:t>
                    </m:r>
                  </m:sup>
                </m:sSup>
                <m:r>
                  <m:rPr>
                    <m:sty m:val="p"/>
                  </m:rPr>
                  <w:rPr>
                    <w:rFonts w:ascii="Cambria Math" w:hAnsi="Cambria Math"/>
                    <w:color w:val="000000"/>
                    <w:sz w:val="22"/>
                  </w:rPr>
                  <m:t xml:space="preserve"> (</m:t>
                </m:r>
                <m:r>
                  <w:rPr>
                    <w:rFonts w:ascii="Cambria Math" w:hAnsi="Cambria Math"/>
                    <w:color w:val="000000"/>
                    <w:sz w:val="22"/>
                  </w:rPr>
                  <m:t>T</m:t>
                </m:r>
                <m:r>
                  <m:rPr>
                    <m:sty m:val="p"/>
                  </m:rPr>
                  <w:rPr>
                    <w:rFonts w:ascii="Cambria Math" w:hAnsi="Cambria Math"/>
                    <w:color w:val="000000"/>
                    <w:sz w:val="22"/>
                  </w:rPr>
                  <m:t>)</m:t>
                </m:r>
              </m:e>
            </m:nary>
          </m:num>
          <m:den>
            <m:sSub>
              <m:sSubPr>
                <m:ctrlPr>
                  <w:rPr>
                    <w:rFonts w:ascii="Cambria Math" w:hAnsi="Cambria Math"/>
                    <w:color w:val="000000"/>
                    <w:sz w:val="22"/>
                  </w:rPr>
                </m:ctrlPr>
              </m:sSubPr>
              <m:e>
                <m:r>
                  <w:rPr>
                    <w:rFonts w:ascii="Cambria Math" w:hAnsi="Cambria Math"/>
                    <w:color w:val="000000"/>
                    <w:sz w:val="22"/>
                  </w:rPr>
                  <m:t>N</m:t>
                </m:r>
              </m:e>
              <m:sub>
                <m:r>
                  <w:rPr>
                    <w:rFonts w:ascii="Cambria Math" w:hAnsi="Cambria Math"/>
                    <w:color w:val="000000"/>
                    <w:sz w:val="22"/>
                  </w:rPr>
                  <m:t>drops</m:t>
                </m:r>
              </m:sub>
            </m:sSub>
            <m:r>
              <m:rPr>
                <m:sty m:val="p"/>
              </m:rPr>
              <w:rPr>
                <w:rFonts w:ascii="Cambria Math" w:hAnsi="Cambria Math"/>
                <w:color w:val="000000"/>
                <w:sz w:val="22"/>
              </w:rPr>
              <m:t xml:space="preserve"> </m:t>
            </m:r>
            <m:r>
              <w:rPr>
                <w:rFonts w:ascii="Cambria Math" w:hAnsi="Cambria Math"/>
                <w:color w:val="000000"/>
                <w:sz w:val="22"/>
              </w:rPr>
              <m:t>T</m:t>
            </m:r>
            <m:r>
              <m:rPr>
                <m:sty m:val="p"/>
              </m:rPr>
              <w:rPr>
                <w:rFonts w:ascii="Cambria Math" w:hAnsi="Cambria Math"/>
                <w:color w:val="000000"/>
                <w:sz w:val="22"/>
              </w:rPr>
              <m:t>.W.</m:t>
            </m:r>
            <m:r>
              <w:rPr>
                <w:rFonts w:ascii="Cambria Math" w:hAnsi="Cambria Math"/>
                <w:color w:val="000000"/>
                <w:sz w:val="22"/>
              </w:rPr>
              <m:t>M</m:t>
            </m:r>
          </m:den>
        </m:f>
        <m:r>
          <m:rPr>
            <m:sty m:val="p"/>
          </m:rPr>
          <w:rPr>
            <w:rFonts w:ascii="Cambria Math" w:hAnsi="Cambria Math"/>
            <w:color w:val="000000"/>
            <w:sz w:val="22"/>
          </w:rPr>
          <m:t xml:space="preserve">=  </m:t>
        </m:r>
        <m:f>
          <m:fPr>
            <m:ctrlPr>
              <w:rPr>
                <w:rFonts w:ascii="Cambria Math" w:hAnsi="Cambria Math"/>
                <w:color w:val="000000"/>
                <w:sz w:val="22"/>
              </w:rPr>
            </m:ctrlPr>
          </m:fPr>
          <m:num>
            <m:nary>
              <m:naryPr>
                <m:chr m:val="∑"/>
                <m:limLoc m:val="undOvr"/>
                <m:ctrlPr>
                  <w:rPr>
                    <w:rFonts w:ascii="Cambria Math" w:hAnsi="Cambria Math"/>
                    <w:color w:val="000000"/>
                    <w:sz w:val="22"/>
                  </w:rPr>
                </m:ctrlPr>
              </m:naryPr>
              <m:sub>
                <m:r>
                  <w:rPr>
                    <w:rFonts w:ascii="Cambria Math" w:hAnsi="Cambria Math"/>
                    <w:color w:val="000000"/>
                    <w:sz w:val="22"/>
                  </w:rPr>
                  <m:t>j</m:t>
                </m:r>
                <m:r>
                  <m:rPr>
                    <m:sty m:val="p"/>
                  </m:rPr>
                  <w:rPr>
                    <w:rFonts w:ascii="Cambria Math" w:hAnsi="Cambria Math"/>
                    <w:color w:val="000000"/>
                    <w:sz w:val="22"/>
                  </w:rPr>
                  <m:t>=1</m:t>
                </m:r>
              </m:sub>
              <m:sup>
                <m:sSub>
                  <m:sSubPr>
                    <m:ctrlPr>
                      <w:rPr>
                        <w:rFonts w:ascii="Cambria Math" w:hAnsi="Cambria Math"/>
                        <w:color w:val="000000"/>
                        <w:sz w:val="22"/>
                      </w:rPr>
                    </m:ctrlPr>
                  </m:sSubPr>
                  <m:e>
                    <m:r>
                      <w:rPr>
                        <w:rFonts w:ascii="Cambria Math" w:hAnsi="Cambria Math"/>
                        <w:color w:val="000000"/>
                        <w:sz w:val="22"/>
                      </w:rPr>
                      <m:t>N</m:t>
                    </m:r>
                  </m:e>
                  <m:sub>
                    <m:r>
                      <w:rPr>
                        <w:rFonts w:ascii="Cambria Math" w:hAnsi="Cambria Math"/>
                        <w:color w:val="000000"/>
                        <w:sz w:val="22"/>
                      </w:rPr>
                      <m:t>drops</m:t>
                    </m:r>
                  </m:sub>
                </m:sSub>
              </m:sup>
              <m:e>
                <m:nary>
                  <m:naryPr>
                    <m:chr m:val="∑"/>
                    <m:limLoc m:val="undOvr"/>
                    <m:ctrlPr>
                      <w:rPr>
                        <w:rFonts w:ascii="Cambria Math" w:hAnsi="Cambria Math"/>
                        <w:color w:val="000000"/>
                        <w:sz w:val="22"/>
                      </w:rPr>
                    </m:ctrlPr>
                  </m:naryPr>
                  <m:sub>
                    <m:r>
                      <w:rPr>
                        <w:rFonts w:ascii="Cambria Math" w:hAnsi="Cambria Math"/>
                        <w:color w:val="000000"/>
                        <w:sz w:val="22"/>
                      </w:rPr>
                      <m:t>i</m:t>
                    </m:r>
                    <m:r>
                      <m:rPr>
                        <m:sty m:val="p"/>
                      </m:rPr>
                      <w:rPr>
                        <w:rFonts w:ascii="Cambria Math" w:hAnsi="Cambria Math"/>
                        <w:color w:val="000000"/>
                        <w:sz w:val="22"/>
                      </w:rPr>
                      <m:t>=1</m:t>
                    </m:r>
                  </m:sub>
                  <m:sup>
                    <m:r>
                      <w:rPr>
                        <w:rFonts w:ascii="Cambria Math" w:hAnsi="Cambria Math"/>
                        <w:color w:val="000000"/>
                        <w:sz w:val="22"/>
                      </w:rPr>
                      <m:t>N</m:t>
                    </m:r>
                  </m:sup>
                  <m:e>
                    <m:sSubSup>
                      <m:sSubSupPr>
                        <m:ctrlPr>
                          <w:rPr>
                            <w:rFonts w:ascii="Cambria Math" w:hAnsi="Cambria Math"/>
                            <w:color w:val="000000"/>
                            <w:sz w:val="22"/>
                          </w:rPr>
                        </m:ctrlPr>
                      </m:sSubSupPr>
                      <m:e>
                        <m:r>
                          <w:rPr>
                            <w:rFonts w:ascii="Cambria Math" w:hAnsi="Cambria Math"/>
                            <w:color w:val="000000"/>
                            <w:sz w:val="22"/>
                          </w:rPr>
                          <m:t>R</m:t>
                        </m:r>
                      </m:e>
                      <m:sub>
                        <m:r>
                          <w:rPr>
                            <w:rFonts w:ascii="Cambria Math" w:hAnsi="Cambria Math"/>
                            <w:color w:val="000000"/>
                            <w:sz w:val="22"/>
                          </w:rPr>
                          <m:t>i</m:t>
                        </m:r>
                      </m:sub>
                      <m:sup>
                        <m:d>
                          <m:dPr>
                            <m:ctrlPr>
                              <w:rPr>
                                <w:rFonts w:ascii="Cambria Math" w:hAnsi="Cambria Math"/>
                                <w:color w:val="000000"/>
                                <w:sz w:val="22"/>
                              </w:rPr>
                            </m:ctrlPr>
                          </m:dPr>
                          <m:e>
                            <m:r>
                              <w:rPr>
                                <w:rFonts w:ascii="Cambria Math" w:hAnsi="Cambria Math"/>
                                <w:color w:val="000000"/>
                                <w:sz w:val="22"/>
                              </w:rPr>
                              <m:t>j</m:t>
                            </m:r>
                          </m:e>
                        </m:d>
                      </m:sup>
                    </m:sSubSup>
                  </m:e>
                </m:nary>
                <m:r>
                  <m:rPr>
                    <m:sty m:val="p"/>
                  </m:rPr>
                  <w:rPr>
                    <w:rFonts w:ascii="Cambria Math" w:hAnsi="Cambria Math"/>
                    <w:color w:val="000000"/>
                    <w:sz w:val="22"/>
                  </w:rPr>
                  <m:t>(</m:t>
                </m:r>
                <m:r>
                  <w:rPr>
                    <w:rFonts w:ascii="Cambria Math" w:hAnsi="Cambria Math"/>
                    <w:color w:val="000000"/>
                    <w:sz w:val="22"/>
                  </w:rPr>
                  <m:t>T</m:t>
                </m:r>
                <m:r>
                  <m:rPr>
                    <m:sty m:val="p"/>
                  </m:rPr>
                  <w:rPr>
                    <w:rFonts w:ascii="Cambria Math" w:hAnsi="Cambria Math"/>
                    <w:color w:val="000000"/>
                    <w:sz w:val="22"/>
                  </w:rPr>
                  <m:t>)</m:t>
                </m:r>
              </m:e>
            </m:nary>
          </m:num>
          <m:den>
            <m:sSub>
              <m:sSubPr>
                <m:ctrlPr>
                  <w:rPr>
                    <w:rFonts w:ascii="Cambria Math" w:hAnsi="Cambria Math"/>
                    <w:color w:val="000000"/>
                    <w:sz w:val="22"/>
                  </w:rPr>
                </m:ctrlPr>
              </m:sSubPr>
              <m:e>
                <m:r>
                  <w:rPr>
                    <w:rFonts w:ascii="Cambria Math" w:hAnsi="Cambria Math"/>
                    <w:color w:val="000000"/>
                    <w:sz w:val="22"/>
                  </w:rPr>
                  <m:t>N</m:t>
                </m:r>
              </m:e>
              <m:sub>
                <m:r>
                  <w:rPr>
                    <w:rFonts w:ascii="Cambria Math" w:hAnsi="Cambria Math"/>
                    <w:color w:val="000000"/>
                    <w:sz w:val="22"/>
                  </w:rPr>
                  <m:t>drops</m:t>
                </m:r>
              </m:sub>
            </m:sSub>
            <m:r>
              <m:rPr>
                <m:sty m:val="p"/>
              </m:rPr>
              <w:rPr>
                <w:rFonts w:ascii="Cambria Math" w:hAnsi="Cambria Math"/>
                <w:color w:val="000000"/>
                <w:sz w:val="22"/>
              </w:rPr>
              <m:t xml:space="preserve"> </m:t>
            </m:r>
            <m:r>
              <w:rPr>
                <w:rFonts w:ascii="Cambria Math" w:hAnsi="Cambria Math"/>
                <w:color w:val="000000"/>
                <w:sz w:val="22"/>
              </w:rPr>
              <m:t>T</m:t>
            </m:r>
            <m:r>
              <m:rPr>
                <m:sty m:val="p"/>
              </m:rPr>
              <w:rPr>
                <w:rFonts w:ascii="Cambria Math" w:hAnsi="Cambria Math"/>
                <w:color w:val="000000"/>
                <w:sz w:val="22"/>
              </w:rPr>
              <m:t>.W.</m:t>
            </m:r>
            <m:r>
              <w:rPr>
                <w:rFonts w:ascii="Cambria Math" w:hAnsi="Cambria Math"/>
                <w:color w:val="000000"/>
                <w:sz w:val="22"/>
              </w:rPr>
              <m:t>M</m:t>
            </m:r>
          </m:den>
        </m:f>
        <m:r>
          <w:rPr>
            <w:rFonts w:ascii="Cambria Math" w:hAnsi="Cambria Math"/>
            <w:color w:val="000000"/>
            <w:sz w:val="22"/>
          </w:rPr>
          <m:t xml:space="preserve"> </m:t>
        </m:r>
      </m:oMath>
      <w:r w:rsidR="00DE775C" w:rsidRPr="009A4889">
        <w:rPr>
          <w:rFonts w:ascii="Times New Roman" w:hAnsi="Times New Roman" w:hint="eastAsia"/>
          <w:color w:val="000000"/>
          <w:sz w:val="22"/>
        </w:rPr>
        <w:t xml:space="preserve"> , </w:t>
      </w:r>
    </w:p>
    <w:p w:rsidR="00C01F97" w:rsidRPr="009A4889" w:rsidRDefault="00DE775C" w:rsidP="00AF741C">
      <w:pPr>
        <w:snapToGrid w:val="0"/>
        <w:jc w:val="both"/>
        <w:rPr>
          <w:rFonts w:ascii="Times New Roman" w:eastAsia="SimSun" w:hAnsi="Times New Roman"/>
          <w:kern w:val="0"/>
          <w:sz w:val="22"/>
          <w:lang w:eastAsia="en-US"/>
        </w:rPr>
      </w:pPr>
      <w:r w:rsidRPr="009A4889">
        <w:rPr>
          <w:rFonts w:ascii="Times New Roman" w:hAnsi="Times New Roman"/>
          <w:color w:val="000000" w:themeColor="text1"/>
          <w:sz w:val="22"/>
          <w:lang w:val="en-GB"/>
        </w:rPr>
        <w:t>where</w:t>
      </w:r>
      <w:r w:rsidRPr="009A4889">
        <w:rPr>
          <w:rFonts w:ascii="Times New Roman" w:hAnsi="Times New Roman"/>
          <w:sz w:val="22"/>
        </w:rPr>
        <w:t xml:space="preserve"> </w:t>
      </w:r>
      <m:oMath>
        <m:sSubSup>
          <m:sSubSupPr>
            <m:ctrlPr>
              <w:rPr>
                <w:rFonts w:ascii="Cambria Math" w:hAnsi="Cambria Math"/>
                <w:i/>
                <w:sz w:val="22"/>
              </w:rPr>
            </m:ctrlPr>
          </m:sSubSupPr>
          <m:e>
            <m:r>
              <w:rPr>
                <w:rFonts w:ascii="Cambria Math" w:hAnsi="Cambria Math"/>
                <w:sz w:val="22"/>
              </w:rPr>
              <m:t>R</m:t>
            </m:r>
          </m:e>
          <m:sub>
            <m:r>
              <w:rPr>
                <w:rFonts w:ascii="Cambria Math" w:hAnsi="Cambria Math"/>
                <w:sz w:val="22"/>
              </w:rPr>
              <m:t>i</m:t>
            </m:r>
          </m:sub>
          <m:sup>
            <m:d>
              <m:dPr>
                <m:ctrlPr>
                  <w:rPr>
                    <w:rFonts w:ascii="Cambria Math" w:hAnsi="Cambria Math"/>
                    <w:i/>
                    <w:sz w:val="22"/>
                  </w:rPr>
                </m:ctrlPr>
              </m:dPr>
              <m:e>
                <m:r>
                  <w:rPr>
                    <w:rFonts w:ascii="Cambria Math" w:hAnsi="Cambria Math"/>
                    <w:sz w:val="22"/>
                  </w:rPr>
                  <m:t>j</m:t>
                </m:r>
              </m:e>
            </m:d>
          </m:sup>
        </m:sSubSup>
        <m:r>
          <w:rPr>
            <w:rFonts w:ascii="Cambria Math" w:hAnsi="Cambria Math"/>
            <w:sz w:val="22"/>
          </w:rPr>
          <m:t xml:space="preserve"> (T)</m:t>
        </m:r>
      </m:oMath>
      <w:r w:rsidRPr="009A4889">
        <w:rPr>
          <w:rFonts w:ascii="Times New Roman" w:hAnsi="Times New Roman"/>
          <w:sz w:val="22"/>
        </w:rPr>
        <w:t xml:space="preserve"> is the simulated total number of correctly received bits for user</w:t>
      </w:r>
      <w:r w:rsidRPr="009A4889">
        <w:rPr>
          <w:rFonts w:ascii="Times New Roman" w:hAnsi="Times New Roman"/>
          <w:i/>
          <w:sz w:val="22"/>
        </w:rPr>
        <w:t xml:space="preserve"> i </w:t>
      </w:r>
      <w:r w:rsidRPr="009A4889">
        <w:rPr>
          <w:rFonts w:ascii="Times New Roman" w:hAnsi="Times New Roman"/>
          <w:sz w:val="22"/>
        </w:rPr>
        <w:t xml:space="preserve">in drop </w:t>
      </w:r>
      <w:r w:rsidRPr="009A4889">
        <w:rPr>
          <w:rFonts w:ascii="Times New Roman" w:hAnsi="Times New Roman"/>
          <w:i/>
          <w:sz w:val="22"/>
        </w:rPr>
        <w:t>j</w:t>
      </w:r>
      <w:r w:rsidRPr="009A4889">
        <w:rPr>
          <w:rFonts w:ascii="Times New Roman" w:hAnsi="Times New Roman"/>
          <w:sz w:val="22"/>
        </w:rPr>
        <w:t xml:space="preserve">. </w:t>
      </w:r>
      <w:r w:rsidR="000738EE" w:rsidRPr="009A4889">
        <w:rPr>
          <w:rFonts w:ascii="Times New Roman" w:hAnsi="Times New Roman"/>
          <w:sz w:val="22"/>
        </w:rPr>
        <w:t>W denote the</w:t>
      </w:r>
      <w:r w:rsidR="000738EE" w:rsidRPr="009A4889">
        <w:rPr>
          <w:rFonts w:ascii="Times New Roman" w:eastAsia="Malgun Gothic" w:hAnsi="Times New Roman"/>
          <w:sz w:val="22"/>
          <w:lang w:eastAsia="ko-KR"/>
        </w:rPr>
        <w:t xml:space="preserve"> </w:t>
      </w:r>
      <w:r w:rsidR="000738EE" w:rsidRPr="009A4889">
        <w:rPr>
          <w:rFonts w:ascii="Times New Roman" w:hAnsi="Times New Roman"/>
          <w:sz w:val="22"/>
        </w:rPr>
        <w:t xml:space="preserve">channel bandwidth and </w:t>
      </w:r>
      <w:r w:rsidR="000738EE" w:rsidRPr="009A4889">
        <w:rPr>
          <w:rFonts w:ascii="Times New Roman" w:hAnsi="Times New Roman"/>
          <w:i/>
          <w:sz w:val="22"/>
        </w:rPr>
        <w:t>T</w:t>
      </w:r>
      <w:r w:rsidR="000738EE" w:rsidRPr="009A4889">
        <w:rPr>
          <w:rFonts w:ascii="Times New Roman" w:hAnsi="Times New Roman"/>
          <w:sz w:val="22"/>
        </w:rPr>
        <w:t xml:space="preserve"> the time over which the data bits are received. </w:t>
      </w:r>
      <w:r w:rsidR="00AF741C" w:rsidRPr="009A4889">
        <w:rPr>
          <w:rFonts w:ascii="Times New Roman" w:hAnsi="Times New Roman"/>
          <w:sz w:val="22"/>
        </w:rPr>
        <w:t xml:space="preserve">The </w:t>
      </w:r>
      <w:r w:rsidR="00AF741C" w:rsidRPr="009A4889">
        <w:rPr>
          <w:rFonts w:ascii="Times New Roman" w:eastAsia="SimSun" w:hAnsi="Times New Roman"/>
          <w:kern w:val="0"/>
          <w:sz w:val="22"/>
          <w:lang w:eastAsia="en-US"/>
        </w:rPr>
        <w:t>5</w:t>
      </w:r>
      <w:r w:rsidR="00AF741C" w:rsidRPr="009A4889">
        <w:rPr>
          <w:rFonts w:ascii="Times New Roman" w:eastAsia="SimSun" w:hAnsi="Times New Roman"/>
          <w:kern w:val="0"/>
          <w:sz w:val="22"/>
          <w:vertAlign w:val="superscript"/>
          <w:lang w:eastAsia="en-US"/>
        </w:rPr>
        <w:t>th</w:t>
      </w:r>
      <w:r w:rsidR="00AF741C" w:rsidRPr="009A4889">
        <w:rPr>
          <w:rFonts w:ascii="Times New Roman" w:eastAsia="SimSun" w:hAnsi="Times New Roman"/>
          <w:kern w:val="0"/>
          <w:sz w:val="22"/>
          <w:lang w:eastAsia="en-US"/>
        </w:rPr>
        <w:t xml:space="preserve"> percentile user spectral efficiency is defined as 5</w:t>
      </w:r>
      <w:r w:rsidR="00AF741C" w:rsidRPr="009A4889">
        <w:rPr>
          <w:rFonts w:ascii="Times New Roman" w:eastAsia="SimSun" w:hAnsi="Times New Roman"/>
          <w:kern w:val="0"/>
          <w:sz w:val="22"/>
          <w:vertAlign w:val="superscript"/>
          <w:lang w:eastAsia="en-US"/>
        </w:rPr>
        <w:t>th</w:t>
      </w:r>
      <w:r w:rsidR="00AF741C" w:rsidRPr="009A4889">
        <w:rPr>
          <w:rFonts w:ascii="Times New Roman" w:eastAsia="SimSun" w:hAnsi="Times New Roman"/>
          <w:kern w:val="0"/>
          <w:sz w:val="22"/>
          <w:lang w:eastAsia="en-US"/>
        </w:rPr>
        <w:t xml:space="preserve"> percentile point of the cumulative distribution function (CDF) of the normalized user throughput that can be given by </w:t>
      </w:r>
    </w:p>
    <w:p w:rsidR="00AF741C" w:rsidRPr="009A4889" w:rsidRDefault="000677C4" w:rsidP="00AF741C">
      <w:pPr>
        <w:snapToGrid w:val="0"/>
        <w:jc w:val="center"/>
        <w:rPr>
          <w:rFonts w:ascii="Times New Roman" w:eastAsia="SimSun" w:hAnsi="Times New Roman"/>
          <w:kern w:val="0"/>
          <w:sz w:val="22"/>
          <w:lang w:eastAsia="en-US"/>
        </w:rPr>
      </w:pPr>
      <m:oMath>
        <m:sSubSup>
          <m:sSubSupPr>
            <m:ctrlPr>
              <w:rPr>
                <w:rFonts w:ascii="Cambria Math" w:hAnsi="Cambria Math"/>
                <w:sz w:val="22"/>
              </w:rPr>
            </m:ctrlPr>
          </m:sSubSupPr>
          <m:e>
            <m:r>
              <w:rPr>
                <w:rFonts w:ascii="Cambria Math" w:hAnsi="Cambria Math"/>
                <w:sz w:val="22"/>
              </w:rPr>
              <m:t>r</m:t>
            </m:r>
          </m:e>
          <m:sub>
            <m:r>
              <w:rPr>
                <w:rFonts w:ascii="Cambria Math" w:hAnsi="Cambria Math"/>
                <w:sz w:val="22"/>
              </w:rPr>
              <m:t>i</m:t>
            </m:r>
          </m:sub>
          <m:sup>
            <m:r>
              <m:rPr>
                <m:sty m:val="p"/>
              </m:rPr>
              <w:rPr>
                <w:rFonts w:ascii="Cambria Math" w:hAnsi="Cambria Math"/>
                <w:sz w:val="22"/>
              </w:rPr>
              <m:t>(</m:t>
            </m:r>
            <m:r>
              <w:rPr>
                <w:rFonts w:ascii="Cambria Math" w:hAnsi="Cambria Math"/>
                <w:sz w:val="22"/>
              </w:rPr>
              <m:t>j</m:t>
            </m:r>
            <m:r>
              <m:rPr>
                <m:sty m:val="p"/>
              </m:rPr>
              <w:rPr>
                <w:rFonts w:ascii="Cambria Math" w:hAnsi="Cambria Math"/>
                <w:sz w:val="22"/>
              </w:rPr>
              <m:t>)</m:t>
            </m:r>
          </m:sup>
        </m:sSubSup>
      </m:oMath>
      <w:r w:rsidR="00AF741C" w:rsidRPr="009A4889">
        <w:rPr>
          <w:sz w:val="22"/>
        </w:rPr>
        <w:t xml:space="preserve">= </w:t>
      </w:r>
      <m:oMath>
        <m:f>
          <m:fPr>
            <m:ctrlPr>
              <w:rPr>
                <w:rFonts w:ascii="Cambria Math" w:hAnsi="Cambria Math"/>
                <w:sz w:val="22"/>
              </w:rPr>
            </m:ctrlPr>
          </m:fPr>
          <m:num>
            <m:sSubSup>
              <m:sSubSupPr>
                <m:ctrlPr>
                  <w:rPr>
                    <w:rFonts w:ascii="Cambria Math" w:hAnsi="Cambria Math"/>
                    <w:sz w:val="22"/>
                  </w:rPr>
                </m:ctrlPr>
              </m:sSubSupPr>
              <m:e>
                <m:r>
                  <w:rPr>
                    <w:rFonts w:ascii="Cambria Math" w:hAnsi="Cambria Math"/>
                    <w:sz w:val="22"/>
                  </w:rPr>
                  <m:t>R</m:t>
                </m:r>
              </m:e>
              <m:sub>
                <m:r>
                  <w:rPr>
                    <w:rFonts w:ascii="Cambria Math" w:hAnsi="Cambria Math"/>
                    <w:sz w:val="22"/>
                  </w:rPr>
                  <m:t>i</m:t>
                </m:r>
              </m:sub>
              <m:sup>
                <m:d>
                  <m:dPr>
                    <m:ctrlPr>
                      <w:rPr>
                        <w:rFonts w:ascii="Cambria Math" w:hAnsi="Cambria Math"/>
                        <w:sz w:val="22"/>
                      </w:rPr>
                    </m:ctrlPr>
                  </m:dPr>
                  <m:e>
                    <m:r>
                      <w:rPr>
                        <w:rFonts w:ascii="Cambria Math" w:hAnsi="Cambria Math"/>
                        <w:sz w:val="22"/>
                      </w:rPr>
                      <m:t>j</m:t>
                    </m:r>
                  </m:e>
                </m:d>
              </m:sup>
            </m:sSubSup>
            <m:r>
              <m:rPr>
                <m:sty m:val="p"/>
              </m:rPr>
              <w:rPr>
                <w:rFonts w:ascii="Cambria Math" w:hAnsi="Cambria Math"/>
                <w:sz w:val="22"/>
              </w:rPr>
              <m:t xml:space="preserve"> (</m:t>
            </m:r>
            <m:r>
              <w:rPr>
                <w:rFonts w:ascii="Cambria Math" w:hAnsi="Cambria Math"/>
                <w:sz w:val="22"/>
              </w:rPr>
              <m:t>T</m:t>
            </m:r>
            <m:r>
              <m:rPr>
                <m:sty m:val="p"/>
              </m:rPr>
              <w:rPr>
                <w:rFonts w:ascii="Cambria Math" w:hAnsi="Cambria Math"/>
                <w:sz w:val="22"/>
              </w:rPr>
              <m:t>)</m:t>
            </m:r>
          </m:num>
          <m:den>
            <m:sSub>
              <m:sSubPr>
                <m:ctrlPr>
                  <w:rPr>
                    <w:rFonts w:ascii="Cambria Math" w:hAnsi="Cambria Math"/>
                    <w:sz w:val="22"/>
                  </w:rPr>
                </m:ctrlPr>
              </m:sSubPr>
              <m:e>
                <m:r>
                  <w:rPr>
                    <w:rFonts w:ascii="Cambria Math" w:hAnsi="Cambria Math"/>
                    <w:sz w:val="22"/>
                  </w:rPr>
                  <m:t>T</m:t>
                </m:r>
              </m:e>
              <m:sub>
                <m:r>
                  <w:rPr>
                    <w:rFonts w:ascii="Cambria Math" w:hAnsi="Cambria Math"/>
                    <w:sz w:val="22"/>
                  </w:rPr>
                  <m:t>i</m:t>
                </m:r>
              </m:sub>
            </m:sSub>
            <m:r>
              <w:rPr>
                <w:rFonts w:ascii="Cambria Math" w:hAnsi="Cambria Math"/>
                <w:sz w:val="22"/>
              </w:rPr>
              <m:t>.</m:t>
            </m:r>
            <m:r>
              <m:rPr>
                <m:sty m:val="p"/>
              </m:rPr>
              <w:rPr>
                <w:rFonts w:ascii="Cambria Math" w:hAnsi="Cambria Math"/>
                <w:sz w:val="22"/>
              </w:rPr>
              <m:t>W</m:t>
            </m:r>
          </m:den>
        </m:f>
      </m:oMath>
      <w:r w:rsidR="002C77E3" w:rsidRPr="009A4889">
        <w:rPr>
          <w:rFonts w:hint="eastAsia"/>
          <w:sz w:val="22"/>
        </w:rPr>
        <w:t xml:space="preserve"> </w:t>
      </w:r>
      <w:r w:rsidR="002C77E3" w:rsidRPr="009A4889">
        <w:rPr>
          <w:sz w:val="22"/>
        </w:rPr>
        <w:t>,</w:t>
      </w:r>
    </w:p>
    <w:p w:rsidR="00AF741C" w:rsidRPr="009A4889" w:rsidRDefault="002C77E3" w:rsidP="00AF741C">
      <w:pPr>
        <w:snapToGrid w:val="0"/>
        <w:jc w:val="both"/>
        <w:rPr>
          <w:rFonts w:ascii="Times New Roman" w:hAnsi="Times New Roman"/>
          <w:color w:val="000000" w:themeColor="text1"/>
          <w:sz w:val="22"/>
        </w:rPr>
      </w:pPr>
      <w:r w:rsidRPr="009A4889">
        <w:rPr>
          <w:rFonts w:ascii="Times New Roman" w:hAnsi="Times New Roman"/>
          <w:color w:val="000000" w:themeColor="text1"/>
          <w:sz w:val="22"/>
        </w:rPr>
        <w:t xml:space="preserve">where </w:t>
      </w:r>
      <w:r w:rsidRPr="009A4889">
        <w:rPr>
          <w:rFonts w:ascii="Times New Roman" w:hAnsi="Times New Roman"/>
          <w:i/>
          <w:color w:val="000000" w:themeColor="text1"/>
          <w:sz w:val="22"/>
        </w:rPr>
        <w:t>T</w:t>
      </w:r>
      <w:r w:rsidRPr="009A4889">
        <w:rPr>
          <w:rFonts w:ascii="Times New Roman" w:hAnsi="Times New Roman"/>
          <w:i/>
          <w:color w:val="000000" w:themeColor="text1"/>
          <w:sz w:val="22"/>
          <w:vertAlign w:val="subscript"/>
        </w:rPr>
        <w:t>i</w:t>
      </w:r>
      <w:r w:rsidRPr="009A4889">
        <w:rPr>
          <w:rFonts w:ascii="Times New Roman" w:hAnsi="Times New Roman"/>
          <w:color w:val="000000" w:themeColor="text1"/>
          <w:sz w:val="22"/>
        </w:rPr>
        <w:t xml:space="preserve"> is the scheduling time duration of user </w:t>
      </w:r>
      <w:r w:rsidRPr="009A4889">
        <w:rPr>
          <w:rFonts w:ascii="Times New Roman" w:hAnsi="Times New Roman"/>
          <w:i/>
          <w:color w:val="000000" w:themeColor="text1"/>
          <w:sz w:val="22"/>
        </w:rPr>
        <w:t>i</w:t>
      </w:r>
      <w:r w:rsidRPr="009A4889">
        <w:rPr>
          <w:rFonts w:ascii="Times New Roman" w:hAnsi="Times New Roman"/>
          <w:color w:val="000000" w:themeColor="text1"/>
          <w:sz w:val="22"/>
        </w:rPr>
        <w:t xml:space="preserve">. </w:t>
      </w:r>
      <w:r w:rsidRPr="009A4889">
        <w:rPr>
          <w:rFonts w:ascii="Times New Roman" w:hAnsi="Times New Roman" w:hint="eastAsia"/>
          <w:color w:val="000000" w:themeColor="text1"/>
          <w:sz w:val="22"/>
        </w:rPr>
        <w:t>I</w:t>
      </w:r>
      <w:r w:rsidRPr="009A4889">
        <w:rPr>
          <w:rFonts w:ascii="Times New Roman" w:hAnsi="Times New Roman"/>
          <w:color w:val="000000" w:themeColor="text1"/>
          <w:sz w:val="22"/>
        </w:rPr>
        <w:t>t</w:t>
      </w:r>
      <w:r w:rsidRPr="009A4889">
        <w:rPr>
          <w:rFonts w:ascii="Times New Roman" w:hAnsi="Times New Roman" w:hint="eastAsia"/>
          <w:color w:val="000000" w:themeColor="text1"/>
          <w:sz w:val="22"/>
        </w:rPr>
        <w:t xml:space="preserve"> is noted that</w:t>
      </w:r>
      <w:r w:rsidRPr="009A4889">
        <w:rPr>
          <w:rFonts w:ascii="Times New Roman" w:hAnsi="Times New Roman"/>
          <w:i/>
          <w:color w:val="000000" w:themeColor="text1"/>
          <w:sz w:val="22"/>
        </w:rPr>
        <w:t xml:space="preserve"> T</w:t>
      </w:r>
      <w:r w:rsidRPr="009A4889">
        <w:rPr>
          <w:rFonts w:ascii="Times New Roman" w:hAnsi="Times New Roman"/>
          <w:i/>
          <w:color w:val="000000" w:themeColor="text1"/>
          <w:sz w:val="22"/>
          <w:vertAlign w:val="subscript"/>
        </w:rPr>
        <w:t>i</w:t>
      </w:r>
      <w:r w:rsidRPr="009A4889">
        <w:rPr>
          <w:rFonts w:ascii="Times New Roman" w:hAnsi="Times New Roman"/>
          <w:color w:val="000000" w:themeColor="text1"/>
          <w:sz w:val="22"/>
        </w:rPr>
        <w:t xml:space="preserve"> equal to total simulation time </w:t>
      </w:r>
      <w:r w:rsidRPr="009A4889">
        <w:rPr>
          <w:rFonts w:ascii="Times New Roman" w:hAnsi="Times New Roman"/>
          <w:i/>
          <w:color w:val="000000" w:themeColor="text1"/>
          <w:sz w:val="22"/>
        </w:rPr>
        <w:t>T</w:t>
      </w:r>
      <w:r w:rsidRPr="009A4889">
        <w:rPr>
          <w:rFonts w:ascii="Times New Roman" w:hAnsi="Times New Roman"/>
          <w:color w:val="000000" w:themeColor="text1"/>
          <w:sz w:val="22"/>
        </w:rPr>
        <w:t xml:space="preserve"> in the case of full buffer traffic model.</w:t>
      </w:r>
    </w:p>
    <w:p w:rsidR="009A4889" w:rsidRPr="009A4889" w:rsidRDefault="009A4889" w:rsidP="00AA0BEF">
      <w:pPr>
        <w:widowControl/>
        <w:snapToGrid w:val="0"/>
        <w:spacing w:before="120"/>
        <w:jc w:val="both"/>
        <w:rPr>
          <w:rFonts w:ascii="Times New Roman" w:eastAsia="MS Gothic" w:hAnsi="Times New Roman"/>
          <w:bCs/>
          <w:noProof/>
          <w:kern w:val="0"/>
          <w:sz w:val="22"/>
          <w:lang w:eastAsia="en-US"/>
        </w:rPr>
      </w:pPr>
      <w:r w:rsidRPr="009A4889">
        <w:rPr>
          <w:rFonts w:ascii="Times New Roman" w:eastAsia="MS Gothic" w:hAnsi="Times New Roman"/>
          <w:bCs/>
          <w:noProof/>
          <w:kern w:val="0"/>
          <w:sz w:val="22"/>
          <w:lang w:eastAsia="en-US"/>
        </w:rPr>
        <w:t xml:space="preserve">The minimum requirement for </w:t>
      </w:r>
      <w:r w:rsidRPr="009A4889">
        <w:rPr>
          <w:rFonts w:ascii="Times New Roman" w:eastAsia="MS Gothic" w:hAnsi="Times New Roman" w:hint="eastAsia"/>
          <w:bCs/>
          <w:noProof/>
          <w:kern w:val="0"/>
          <w:sz w:val="22"/>
          <w:lang w:eastAsia="ja-JP"/>
        </w:rPr>
        <w:t xml:space="preserve">the </w:t>
      </w:r>
      <w:r w:rsidRPr="009A4889">
        <w:rPr>
          <w:rFonts w:ascii="Times New Roman" w:eastAsia="MS Gothic" w:hAnsi="Times New Roman"/>
          <w:bCs/>
          <w:noProof/>
          <w:kern w:val="0"/>
          <w:sz w:val="22"/>
          <w:lang w:eastAsia="en-US"/>
        </w:rPr>
        <w:t>5</w:t>
      </w:r>
      <w:r w:rsidRPr="009A4889">
        <w:rPr>
          <w:rFonts w:ascii="Times New Roman" w:eastAsia="MS Gothic" w:hAnsi="Times New Roman"/>
          <w:bCs/>
          <w:noProof/>
          <w:kern w:val="0"/>
          <w:sz w:val="22"/>
          <w:vertAlign w:val="superscript"/>
          <w:lang w:eastAsia="en-US"/>
        </w:rPr>
        <w:t>th</w:t>
      </w:r>
      <w:r w:rsidRPr="009A4889">
        <w:rPr>
          <w:rFonts w:ascii="Times New Roman" w:eastAsia="MS Gothic" w:hAnsi="Times New Roman"/>
          <w:bCs/>
          <w:noProof/>
          <w:kern w:val="0"/>
          <w:sz w:val="22"/>
          <w:lang w:eastAsia="en-US"/>
        </w:rPr>
        <w:t xml:space="preserve"> percentile user spectral efficiency and average spectral efficiency for</w:t>
      </w:r>
      <w:r w:rsidR="00D30F9E">
        <w:rPr>
          <w:rFonts w:ascii="Times New Roman" w:eastAsia="MS Gothic" w:hAnsi="Times New Roman"/>
          <w:bCs/>
          <w:noProof/>
          <w:kern w:val="0"/>
          <w:sz w:val="22"/>
          <w:lang w:eastAsia="en-US"/>
        </w:rPr>
        <w:t xml:space="preserve"> </w:t>
      </w:r>
      <w:r w:rsidR="00D30F9E" w:rsidRPr="00D30F9E">
        <w:rPr>
          <w:rFonts w:ascii="Times New Roman" w:eastAsia="MS Gothic" w:hAnsi="Times New Roman"/>
          <w:bCs/>
          <w:noProof/>
          <w:kern w:val="0"/>
          <w:sz w:val="22"/>
          <w:lang w:eastAsia="en-US"/>
        </w:rPr>
        <w:t>Indoor Hotspot</w:t>
      </w:r>
      <w:r w:rsidRPr="009A4889">
        <w:rPr>
          <w:rFonts w:ascii="Times New Roman" w:eastAsia="MS Gothic" w:hAnsi="Times New Roman"/>
          <w:bCs/>
          <w:noProof/>
          <w:kern w:val="0"/>
          <w:sz w:val="22"/>
          <w:lang w:eastAsia="en-US"/>
        </w:rPr>
        <w:t>-eMBB sceanrio is provided as follow [4].</w:t>
      </w:r>
    </w:p>
    <w:p w:rsidR="009970DA" w:rsidRPr="009A4889" w:rsidRDefault="009970DA" w:rsidP="009970DA">
      <w:pPr>
        <w:spacing w:beforeLines="50" w:before="180" w:afterLines="50" w:after="180"/>
        <w:jc w:val="center"/>
        <w:rPr>
          <w:rFonts w:ascii="Times New Roman" w:hAnsi="Times New Roman"/>
          <w:b/>
          <w:lang w:val="en-GB" w:eastAsia="en-US"/>
        </w:rPr>
      </w:pPr>
      <w:r>
        <w:rPr>
          <w:rFonts w:ascii="Times New Roman" w:eastAsia="Times New Roman" w:hAnsi="Times New Roman"/>
          <w:b/>
          <w:kern w:val="0"/>
          <w:sz w:val="20"/>
          <w:szCs w:val="20"/>
          <w:lang w:eastAsia="en-US"/>
        </w:rPr>
        <w:t>Table 1</w:t>
      </w:r>
      <w:r w:rsidRPr="004B2381">
        <w:rPr>
          <w:rFonts w:ascii="Times New Roman" w:eastAsia="SimSun" w:hAnsi="Times New Roman"/>
          <w:b/>
          <w:kern w:val="0"/>
          <w:sz w:val="20"/>
          <w:szCs w:val="20"/>
          <w:lang w:eastAsia="zh-CN"/>
        </w:rPr>
        <w:t xml:space="preserve"> </w:t>
      </w:r>
      <w:r w:rsidRPr="009A4889">
        <w:rPr>
          <w:rFonts w:ascii="Times New Roman Bold" w:eastAsia="MS Mincho" w:hAnsi="Times New Roman Bold" w:cs="Times New Roman Bold"/>
          <w:b/>
          <w:kern w:val="0"/>
          <w:sz w:val="20"/>
          <w:szCs w:val="20"/>
          <w:lang w:val="en-GB" w:eastAsia="ja-JP"/>
        </w:rPr>
        <w:t xml:space="preserve">Average </w:t>
      </w:r>
      <w:r>
        <w:rPr>
          <w:rFonts w:ascii="Times New Roman Bold" w:eastAsia="MS Mincho" w:hAnsi="Times New Roman Bold" w:cs="Times New Roman Bold"/>
          <w:b/>
          <w:kern w:val="0"/>
          <w:sz w:val="20"/>
          <w:szCs w:val="20"/>
          <w:lang w:val="en-GB" w:eastAsia="en-US"/>
        </w:rPr>
        <w:t>Spectral E</w:t>
      </w:r>
      <w:r w:rsidRPr="009A4889">
        <w:rPr>
          <w:rFonts w:ascii="Times New Roman Bold" w:eastAsia="MS Mincho" w:hAnsi="Times New Roman Bold" w:cs="Times New Roman Bold"/>
          <w:b/>
          <w:kern w:val="0"/>
          <w:sz w:val="20"/>
          <w:szCs w:val="20"/>
          <w:lang w:val="en-GB" w:eastAsia="en-US"/>
        </w:rPr>
        <w:t>fficiency</w:t>
      </w:r>
      <w:r w:rsidRPr="009970DA">
        <w:rPr>
          <w:rFonts w:ascii="Times New Roman Bold" w:eastAsiaTheme="minorEastAsia" w:hAnsi="Times New Roman Bold" w:cs="Times New Roman Bold" w:hint="eastAsia"/>
          <w:b/>
          <w:kern w:val="0"/>
          <w:sz w:val="20"/>
          <w:szCs w:val="20"/>
          <w:lang w:val="en-GB"/>
        </w:rPr>
        <w:t xml:space="preserve"> and </w:t>
      </w:r>
      <w:r w:rsidRPr="009A4889">
        <w:rPr>
          <w:rFonts w:ascii="Times New Roman Bold" w:eastAsia="MS Gothic" w:hAnsi="Times New Roman Bold"/>
          <w:b/>
          <w:noProof/>
          <w:kern w:val="0"/>
          <w:sz w:val="20"/>
          <w:szCs w:val="24"/>
          <w:lang w:eastAsia="en-US"/>
        </w:rPr>
        <w:t>5</w:t>
      </w:r>
      <w:r w:rsidRPr="009A4889">
        <w:rPr>
          <w:rFonts w:ascii="Times New Roman Bold" w:eastAsia="MS Gothic" w:hAnsi="Times New Roman Bold"/>
          <w:b/>
          <w:noProof/>
          <w:kern w:val="0"/>
          <w:sz w:val="20"/>
          <w:szCs w:val="24"/>
          <w:vertAlign w:val="superscript"/>
          <w:lang w:eastAsia="en-US"/>
        </w:rPr>
        <w:t>th</w:t>
      </w:r>
      <w:r>
        <w:rPr>
          <w:rFonts w:ascii="Times New Roman Bold" w:eastAsia="MS Gothic" w:hAnsi="Times New Roman Bold"/>
          <w:b/>
          <w:noProof/>
          <w:kern w:val="0"/>
          <w:sz w:val="20"/>
          <w:szCs w:val="24"/>
          <w:lang w:eastAsia="en-US"/>
        </w:rPr>
        <w:t xml:space="preserve"> Percentile U</w:t>
      </w:r>
      <w:r w:rsidRPr="009A4889">
        <w:rPr>
          <w:rFonts w:ascii="Times New Roman Bold" w:eastAsia="MS Gothic" w:hAnsi="Times New Roman Bold"/>
          <w:b/>
          <w:noProof/>
          <w:kern w:val="0"/>
          <w:sz w:val="20"/>
          <w:szCs w:val="24"/>
          <w:lang w:eastAsia="en-US"/>
        </w:rPr>
        <w:t xml:space="preserve">ser </w:t>
      </w:r>
      <w:r>
        <w:rPr>
          <w:rFonts w:ascii="Times New Roman Bold" w:eastAsia="MS Gothic" w:hAnsi="Times New Roman Bold"/>
          <w:b/>
          <w:noProof/>
          <w:kern w:val="0"/>
          <w:sz w:val="20"/>
          <w:szCs w:val="24"/>
          <w:lang w:eastAsia="en-US"/>
        </w:rPr>
        <w:t>S</w:t>
      </w:r>
      <w:r w:rsidRPr="009A4889">
        <w:rPr>
          <w:rFonts w:ascii="Times New Roman Bold" w:eastAsia="MS Gothic" w:hAnsi="Times New Roman Bold"/>
          <w:b/>
          <w:noProof/>
          <w:kern w:val="0"/>
          <w:sz w:val="20"/>
          <w:szCs w:val="24"/>
          <w:lang w:eastAsia="en-US"/>
        </w:rPr>
        <w:t xml:space="preserve">pectral </w:t>
      </w:r>
      <w:r w:rsidRPr="004B2381">
        <w:rPr>
          <w:rFonts w:ascii="Times New Roman" w:eastAsia="SimSun" w:hAnsi="Times New Roman"/>
          <w:b/>
          <w:kern w:val="0"/>
          <w:sz w:val="20"/>
          <w:szCs w:val="20"/>
          <w:lang w:eastAsia="zh-CN"/>
        </w:rPr>
        <w:t>Efficiency</w:t>
      </w:r>
    </w:p>
    <w:tbl>
      <w:tblPr>
        <w:tblStyle w:val="11"/>
        <w:tblW w:w="9067" w:type="dxa"/>
        <w:jc w:val="center"/>
        <w:tblLayout w:type="fixed"/>
        <w:tblLook w:val="01E0" w:firstRow="1" w:lastRow="1" w:firstColumn="1" w:lastColumn="1" w:noHBand="0" w:noVBand="0"/>
      </w:tblPr>
      <w:tblGrid>
        <w:gridCol w:w="1555"/>
        <w:gridCol w:w="1134"/>
        <w:gridCol w:w="3118"/>
        <w:gridCol w:w="3260"/>
      </w:tblGrid>
      <w:tr w:rsidR="009A4889" w:rsidRPr="009A4889" w:rsidTr="0067335A">
        <w:trPr>
          <w:trHeight w:val="42"/>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822F05" w:rsidRPr="009A4889" w:rsidRDefault="009970DA" w:rsidP="009970DA">
            <w:pPr>
              <w:tabs>
                <w:tab w:val="left" w:pos="1134"/>
                <w:tab w:val="left" w:pos="1871"/>
                <w:tab w:val="left" w:pos="2268"/>
              </w:tabs>
              <w:overflowPunct w:val="0"/>
              <w:autoSpaceDE w:val="0"/>
              <w:autoSpaceDN w:val="0"/>
              <w:adjustRightInd w:val="0"/>
              <w:snapToGrid w:val="0"/>
              <w:spacing w:line="360" w:lineRule="auto"/>
              <w:jc w:val="center"/>
              <w:rPr>
                <w:rFonts w:ascii="Times New Roman Bold" w:eastAsia="Cambria" w:hAnsi="Times New Roman Bold" w:cs="Times New Roman Bold"/>
                <w:b/>
                <w:kern w:val="0"/>
                <w:sz w:val="20"/>
                <w:szCs w:val="20"/>
                <w:lang w:val="en-GB"/>
              </w:rPr>
            </w:pPr>
            <w:r w:rsidRPr="004B2381">
              <w:rPr>
                <w:rFonts w:eastAsia="SimSun"/>
                <w:sz w:val="20"/>
                <w:szCs w:val="20"/>
              </w:rPr>
              <w:t>Test Environment</w:t>
            </w:r>
          </w:p>
        </w:tc>
        <w:tc>
          <w:tcPr>
            <w:tcW w:w="3118" w:type="dxa"/>
            <w:tcBorders>
              <w:top w:val="single" w:sz="4" w:space="0" w:color="auto"/>
              <w:left w:val="single" w:sz="4" w:space="0" w:color="auto"/>
              <w:bottom w:val="single" w:sz="4" w:space="0" w:color="auto"/>
              <w:right w:val="single" w:sz="4" w:space="0" w:color="auto"/>
            </w:tcBorders>
            <w:vAlign w:val="center"/>
            <w:hideMark/>
          </w:tcPr>
          <w:p w:rsidR="009A4889" w:rsidRPr="009A4889" w:rsidRDefault="00822F05" w:rsidP="009970DA">
            <w:pPr>
              <w:keepNext/>
              <w:widowControl/>
              <w:tabs>
                <w:tab w:val="left" w:pos="1134"/>
                <w:tab w:val="left" w:pos="1871"/>
                <w:tab w:val="left" w:pos="2268"/>
              </w:tabs>
              <w:overflowPunct w:val="0"/>
              <w:autoSpaceDE w:val="0"/>
              <w:autoSpaceDN w:val="0"/>
              <w:adjustRightInd w:val="0"/>
              <w:snapToGrid w:val="0"/>
              <w:spacing w:line="360" w:lineRule="auto"/>
              <w:jc w:val="center"/>
              <w:rPr>
                <w:rFonts w:ascii="Times New Roman Bold" w:eastAsia="Cambria" w:hAnsi="Times New Roman Bold" w:cs="Times New Roman Bold"/>
                <w:b/>
                <w:kern w:val="0"/>
                <w:sz w:val="20"/>
              </w:rPr>
            </w:pPr>
            <w:r>
              <w:rPr>
                <w:rFonts w:eastAsia="SimSun"/>
                <w:sz w:val="20"/>
                <w:szCs w:val="20"/>
                <w:lang w:eastAsia="zh-CN"/>
              </w:rPr>
              <w:t xml:space="preserve">Average spectral efficiency </w:t>
            </w:r>
            <w:r w:rsidRPr="004B2381">
              <w:rPr>
                <w:rFonts w:eastAsia="SimSun"/>
                <w:sz w:val="20"/>
                <w:szCs w:val="20"/>
                <w:lang w:eastAsia="zh-CN"/>
              </w:rPr>
              <w:t>(bit/s/Hz/TRxP)</w:t>
            </w:r>
          </w:p>
        </w:tc>
        <w:tc>
          <w:tcPr>
            <w:tcW w:w="3260" w:type="dxa"/>
            <w:tcBorders>
              <w:top w:val="single" w:sz="4" w:space="0" w:color="auto"/>
              <w:left w:val="single" w:sz="4" w:space="0" w:color="auto"/>
              <w:bottom w:val="single" w:sz="4" w:space="0" w:color="auto"/>
              <w:right w:val="single" w:sz="4" w:space="0" w:color="auto"/>
            </w:tcBorders>
            <w:vAlign w:val="center"/>
            <w:hideMark/>
          </w:tcPr>
          <w:p w:rsidR="00822F05" w:rsidRPr="009A4889" w:rsidRDefault="00822F05" w:rsidP="009970DA">
            <w:pPr>
              <w:keepNext/>
              <w:widowControl/>
              <w:tabs>
                <w:tab w:val="left" w:pos="1134"/>
                <w:tab w:val="left" w:pos="1871"/>
                <w:tab w:val="left" w:pos="2268"/>
              </w:tabs>
              <w:overflowPunct w:val="0"/>
              <w:autoSpaceDE w:val="0"/>
              <w:autoSpaceDN w:val="0"/>
              <w:adjustRightInd w:val="0"/>
              <w:snapToGrid w:val="0"/>
              <w:spacing w:line="360" w:lineRule="auto"/>
              <w:jc w:val="center"/>
              <w:rPr>
                <w:rFonts w:eastAsia="SimSun"/>
                <w:sz w:val="20"/>
                <w:szCs w:val="20"/>
                <w:lang w:eastAsia="zh-CN"/>
              </w:rPr>
            </w:pPr>
            <w:r w:rsidRPr="00822F05">
              <w:rPr>
                <w:rFonts w:eastAsia="SimSun"/>
                <w:sz w:val="20"/>
                <w:szCs w:val="20"/>
                <w:lang w:eastAsia="zh-CN"/>
              </w:rPr>
              <w:t>5th percentile user spectral efficiency</w:t>
            </w:r>
            <w:r>
              <w:rPr>
                <w:rFonts w:eastAsiaTheme="minorEastAsia" w:hint="eastAsia"/>
                <w:sz w:val="20"/>
                <w:szCs w:val="20"/>
                <w:lang w:eastAsia="zh-TW"/>
              </w:rPr>
              <w:t xml:space="preserve"> </w:t>
            </w:r>
            <w:r w:rsidRPr="004B2381">
              <w:rPr>
                <w:rFonts w:eastAsia="SimSun"/>
                <w:sz w:val="20"/>
                <w:szCs w:val="20"/>
                <w:lang w:eastAsia="zh-CN"/>
              </w:rPr>
              <w:t>(bit/s/Hz/TRxP)</w:t>
            </w:r>
          </w:p>
        </w:tc>
      </w:tr>
      <w:tr w:rsidR="00822F05" w:rsidRPr="009A4889" w:rsidTr="0067335A">
        <w:trPr>
          <w:trHeight w:val="816"/>
          <w:jc w:val="center"/>
        </w:trPr>
        <w:tc>
          <w:tcPr>
            <w:tcW w:w="1555" w:type="dxa"/>
            <w:vMerge w:val="restart"/>
            <w:tcBorders>
              <w:top w:val="single" w:sz="4" w:space="0" w:color="auto"/>
              <w:left w:val="single" w:sz="4" w:space="0" w:color="auto"/>
              <w:right w:val="single" w:sz="4" w:space="0" w:color="auto"/>
            </w:tcBorders>
            <w:vAlign w:val="center"/>
            <w:hideMark/>
          </w:tcPr>
          <w:p w:rsidR="00822F05" w:rsidRPr="009A4889" w:rsidRDefault="0067335A" w:rsidP="00822F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Cambria"/>
                <w:kern w:val="0"/>
                <w:sz w:val="20"/>
                <w:lang w:val="en-GB" w:eastAsia="ja-JP"/>
              </w:rPr>
            </w:pPr>
            <w:r w:rsidRPr="00D30F9E">
              <w:rPr>
                <w:bCs/>
                <w:sz w:val="22"/>
              </w:rPr>
              <w:t>Indoor Hotspot</w:t>
            </w:r>
            <w:r w:rsidR="00822F05" w:rsidRPr="00822F05">
              <w:rPr>
                <w:rFonts w:eastAsia="Cambria"/>
                <w:kern w:val="0"/>
                <w:sz w:val="20"/>
                <w:szCs w:val="20"/>
                <w:lang w:val="en-GB" w:eastAsia="ja-JP"/>
              </w:rPr>
              <w:t xml:space="preserve"> – eMBB</w:t>
            </w:r>
          </w:p>
        </w:tc>
        <w:tc>
          <w:tcPr>
            <w:tcW w:w="1134" w:type="dxa"/>
            <w:tcBorders>
              <w:top w:val="single" w:sz="4" w:space="0" w:color="auto"/>
              <w:left w:val="single" w:sz="4" w:space="0" w:color="auto"/>
              <w:right w:val="single" w:sz="4" w:space="0" w:color="auto"/>
            </w:tcBorders>
            <w:vAlign w:val="center"/>
          </w:tcPr>
          <w:p w:rsidR="00822F05" w:rsidRPr="00822F05" w:rsidRDefault="00822F05" w:rsidP="00822F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Theme="minorEastAsia"/>
                <w:kern w:val="0"/>
                <w:sz w:val="20"/>
                <w:lang w:val="en-GB" w:eastAsia="zh-TW"/>
              </w:rPr>
            </w:pPr>
            <w:r>
              <w:rPr>
                <w:rFonts w:eastAsiaTheme="minorEastAsia" w:hint="eastAsia"/>
                <w:kern w:val="0"/>
                <w:sz w:val="20"/>
                <w:lang w:val="en-GB"/>
              </w:rPr>
              <w:t>Downlink</w:t>
            </w:r>
          </w:p>
        </w:tc>
        <w:tc>
          <w:tcPr>
            <w:tcW w:w="3118" w:type="dxa"/>
            <w:tcBorders>
              <w:top w:val="single" w:sz="4" w:space="0" w:color="auto"/>
              <w:left w:val="single" w:sz="4" w:space="0" w:color="auto"/>
              <w:bottom w:val="single" w:sz="4" w:space="0" w:color="auto"/>
              <w:right w:val="single" w:sz="4" w:space="0" w:color="auto"/>
            </w:tcBorders>
            <w:vAlign w:val="center"/>
            <w:hideMark/>
          </w:tcPr>
          <w:p w:rsidR="00822F05" w:rsidRPr="009A4889" w:rsidRDefault="00B51FC2" w:rsidP="00822F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Malgun Gothic"/>
                <w:kern w:val="0"/>
                <w:sz w:val="20"/>
                <w:szCs w:val="20"/>
                <w:lang w:val="en-GB" w:eastAsia="ko-KR"/>
              </w:rPr>
            </w:pPr>
            <w:r>
              <w:rPr>
                <w:rFonts w:eastAsia="Cambria"/>
                <w:kern w:val="0"/>
                <w:sz w:val="20"/>
                <w:szCs w:val="20"/>
                <w:lang w:eastAsia="zh-CN"/>
              </w:rPr>
              <w:t>9</w:t>
            </w:r>
          </w:p>
        </w:tc>
        <w:tc>
          <w:tcPr>
            <w:tcW w:w="3260" w:type="dxa"/>
            <w:tcBorders>
              <w:top w:val="single" w:sz="4" w:space="0" w:color="auto"/>
              <w:left w:val="single" w:sz="4" w:space="0" w:color="auto"/>
              <w:bottom w:val="single" w:sz="4" w:space="0" w:color="auto"/>
              <w:right w:val="single" w:sz="4" w:space="0" w:color="auto"/>
            </w:tcBorders>
            <w:vAlign w:val="center"/>
            <w:hideMark/>
          </w:tcPr>
          <w:p w:rsidR="00822F05" w:rsidRPr="009A4889" w:rsidRDefault="00822F05" w:rsidP="00B51FC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Malgun Gothic"/>
                <w:kern w:val="0"/>
                <w:sz w:val="20"/>
                <w:szCs w:val="20"/>
                <w:lang w:val="en-GB" w:eastAsia="ko-KR"/>
              </w:rPr>
            </w:pPr>
            <w:r w:rsidRPr="009A4889">
              <w:rPr>
                <w:rFonts w:eastAsia="Cambria"/>
                <w:kern w:val="0"/>
                <w:sz w:val="20"/>
                <w:szCs w:val="20"/>
                <w:lang w:eastAsia="zh-CN"/>
              </w:rPr>
              <w:t>0.</w:t>
            </w:r>
            <w:r w:rsidR="00B51FC2">
              <w:rPr>
                <w:rFonts w:eastAsia="Cambria"/>
                <w:kern w:val="0"/>
                <w:sz w:val="20"/>
                <w:szCs w:val="20"/>
                <w:lang w:eastAsia="zh-CN"/>
              </w:rPr>
              <w:t>3</w:t>
            </w:r>
          </w:p>
        </w:tc>
      </w:tr>
      <w:tr w:rsidR="00822F05" w:rsidRPr="009A4889" w:rsidTr="0067335A">
        <w:trPr>
          <w:trHeight w:val="808"/>
          <w:jc w:val="center"/>
        </w:trPr>
        <w:tc>
          <w:tcPr>
            <w:tcW w:w="1555" w:type="dxa"/>
            <w:vMerge/>
            <w:tcBorders>
              <w:left w:val="single" w:sz="4" w:space="0" w:color="auto"/>
              <w:bottom w:val="single" w:sz="4" w:space="0" w:color="auto"/>
              <w:right w:val="single" w:sz="4" w:space="0" w:color="auto"/>
            </w:tcBorders>
            <w:vAlign w:val="center"/>
          </w:tcPr>
          <w:p w:rsidR="00822F05" w:rsidRPr="00822F05" w:rsidRDefault="00822F05" w:rsidP="00822F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Cambria"/>
                <w:kern w:val="0"/>
                <w:sz w:val="20"/>
                <w:szCs w:val="20"/>
                <w:lang w:val="en-GB" w:eastAsia="ja-JP"/>
              </w:rPr>
            </w:pPr>
          </w:p>
        </w:tc>
        <w:tc>
          <w:tcPr>
            <w:tcW w:w="1134" w:type="dxa"/>
            <w:tcBorders>
              <w:left w:val="single" w:sz="4" w:space="0" w:color="auto"/>
              <w:bottom w:val="single" w:sz="4" w:space="0" w:color="auto"/>
              <w:right w:val="single" w:sz="4" w:space="0" w:color="auto"/>
            </w:tcBorders>
            <w:vAlign w:val="center"/>
          </w:tcPr>
          <w:p w:rsidR="00822F05" w:rsidRPr="00822F05" w:rsidRDefault="00822F05" w:rsidP="00822F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Theme="minorEastAsia"/>
                <w:kern w:val="0"/>
                <w:sz w:val="20"/>
                <w:szCs w:val="20"/>
                <w:lang w:val="en-GB" w:eastAsia="zh-TW"/>
              </w:rPr>
            </w:pPr>
            <w:r>
              <w:rPr>
                <w:rFonts w:eastAsiaTheme="minorEastAsia" w:hint="eastAsia"/>
                <w:kern w:val="0"/>
                <w:sz w:val="20"/>
                <w:szCs w:val="20"/>
                <w:lang w:val="en-GB"/>
              </w:rPr>
              <w:t>Uplink</w:t>
            </w:r>
          </w:p>
        </w:tc>
        <w:tc>
          <w:tcPr>
            <w:tcW w:w="3118" w:type="dxa"/>
            <w:tcBorders>
              <w:top w:val="single" w:sz="4" w:space="0" w:color="auto"/>
              <w:left w:val="single" w:sz="4" w:space="0" w:color="auto"/>
              <w:bottom w:val="single" w:sz="4" w:space="0" w:color="auto"/>
              <w:right w:val="single" w:sz="4" w:space="0" w:color="auto"/>
            </w:tcBorders>
            <w:vAlign w:val="center"/>
          </w:tcPr>
          <w:p w:rsidR="00822F05" w:rsidRPr="00822F05" w:rsidRDefault="00B51FC2" w:rsidP="00822F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Theme="minorEastAsia"/>
                <w:kern w:val="0"/>
                <w:sz w:val="20"/>
                <w:szCs w:val="20"/>
                <w:lang w:eastAsia="zh-TW"/>
              </w:rPr>
            </w:pPr>
            <w:r w:rsidRPr="00A92E4B">
              <w:rPr>
                <w:rFonts w:hint="eastAsia"/>
                <w:color w:val="000000"/>
                <w:sz w:val="20"/>
                <w:szCs w:val="20"/>
              </w:rPr>
              <w:t>6.75</w:t>
            </w:r>
          </w:p>
        </w:tc>
        <w:tc>
          <w:tcPr>
            <w:tcW w:w="3260" w:type="dxa"/>
            <w:tcBorders>
              <w:top w:val="single" w:sz="4" w:space="0" w:color="auto"/>
              <w:left w:val="single" w:sz="4" w:space="0" w:color="auto"/>
              <w:bottom w:val="single" w:sz="4" w:space="0" w:color="auto"/>
              <w:right w:val="single" w:sz="4" w:space="0" w:color="auto"/>
            </w:tcBorders>
            <w:vAlign w:val="center"/>
          </w:tcPr>
          <w:p w:rsidR="00822F05" w:rsidRPr="00822F05" w:rsidRDefault="00B51FC2" w:rsidP="00B51FC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Theme="minorEastAsia"/>
                <w:kern w:val="0"/>
                <w:sz w:val="20"/>
                <w:szCs w:val="20"/>
                <w:lang w:eastAsia="zh-TW"/>
              </w:rPr>
            </w:pPr>
            <w:r>
              <w:rPr>
                <w:rFonts w:eastAsiaTheme="minorEastAsia" w:hint="eastAsia"/>
                <w:kern w:val="0"/>
                <w:sz w:val="20"/>
                <w:szCs w:val="20"/>
                <w:lang w:eastAsia="zh-TW"/>
              </w:rPr>
              <w:t>0.</w:t>
            </w:r>
            <w:r>
              <w:rPr>
                <w:rFonts w:eastAsiaTheme="minorEastAsia"/>
                <w:kern w:val="0"/>
                <w:sz w:val="20"/>
                <w:szCs w:val="20"/>
                <w:lang w:eastAsia="zh-TW"/>
              </w:rPr>
              <w:t>21</w:t>
            </w:r>
          </w:p>
        </w:tc>
      </w:tr>
    </w:tbl>
    <w:p w:rsidR="00822F05" w:rsidRPr="009A4889" w:rsidRDefault="00822F05" w:rsidP="00822F05">
      <w:pPr>
        <w:snapToGrid w:val="0"/>
        <w:spacing w:beforeLines="50" w:before="180"/>
        <w:jc w:val="both"/>
        <w:rPr>
          <w:rFonts w:ascii="Times New Roman" w:hAnsi="Times New Roman"/>
          <w:color w:val="000000" w:themeColor="text1"/>
          <w:szCs w:val="24"/>
        </w:rPr>
      </w:pPr>
    </w:p>
    <w:p w:rsidR="00C01F97" w:rsidRPr="00B947A7" w:rsidRDefault="00C01F97" w:rsidP="00C01F97">
      <w:pPr>
        <w:widowControl/>
        <w:pBdr>
          <w:bottom w:val="single" w:sz="4" w:space="1" w:color="auto"/>
        </w:pBdr>
        <w:tabs>
          <w:tab w:val="left" w:pos="2552"/>
        </w:tabs>
        <w:jc w:val="both"/>
        <w:rPr>
          <w:rFonts w:ascii="Times New Roman" w:eastAsia="Times New Roman" w:hAnsi="Times New Roman"/>
          <w:kern w:val="0"/>
          <w:sz w:val="20"/>
          <w:szCs w:val="24"/>
          <w:lang w:val="en-GB" w:eastAsia="en-US"/>
        </w:rPr>
      </w:pPr>
    </w:p>
    <w:p w:rsidR="000213FA" w:rsidRPr="002D02B5" w:rsidRDefault="002D02B5" w:rsidP="002D02B5">
      <w:pPr>
        <w:pStyle w:val="1"/>
        <w:rPr>
          <w:rFonts w:ascii="Times New Roman" w:eastAsia="新細明體" w:hAnsi="Times New Roman" w:cs="Times New Roman"/>
          <w:lang w:eastAsia="zh-TW"/>
        </w:rPr>
      </w:pPr>
      <w:r w:rsidRPr="002D02B5">
        <w:rPr>
          <w:rFonts w:ascii="Times New Roman" w:eastAsia="新細明體" w:hAnsi="Times New Roman" w:cs="Times New Roman"/>
          <w:lang w:eastAsia="zh-TW"/>
        </w:rPr>
        <w:t>Evaluation Results of DL Spectral Efficiency</w:t>
      </w:r>
    </w:p>
    <w:p w:rsidR="004A574E" w:rsidRPr="004A574E" w:rsidRDefault="004A574E" w:rsidP="004A574E">
      <w:pPr>
        <w:snapToGrid w:val="0"/>
        <w:spacing w:before="120" w:after="120"/>
        <w:jc w:val="both"/>
        <w:rPr>
          <w:rFonts w:ascii="Times New Roman" w:hAnsi="Times New Roman"/>
          <w:bCs/>
          <w:sz w:val="22"/>
          <w:szCs w:val="20"/>
        </w:rPr>
      </w:pPr>
      <w:r w:rsidRPr="004A574E">
        <w:rPr>
          <w:rFonts w:ascii="Times New Roman" w:hAnsi="Times New Roman"/>
          <w:bCs/>
          <w:sz w:val="22"/>
          <w:szCs w:val="20"/>
        </w:rPr>
        <w:t xml:space="preserve">In this section, </w:t>
      </w:r>
      <w:r>
        <w:rPr>
          <w:rFonts w:ascii="Times New Roman" w:hAnsi="Times New Roman"/>
          <w:bCs/>
          <w:sz w:val="22"/>
          <w:szCs w:val="20"/>
        </w:rPr>
        <w:t xml:space="preserve">an initial </w:t>
      </w:r>
      <w:r w:rsidRPr="004A574E">
        <w:rPr>
          <w:rFonts w:ascii="Times New Roman" w:hAnsi="Times New Roman"/>
          <w:bCs/>
          <w:sz w:val="22"/>
          <w:szCs w:val="20"/>
        </w:rPr>
        <w:t xml:space="preserve">downlink </w:t>
      </w:r>
      <w:r>
        <w:rPr>
          <w:rFonts w:ascii="Times New Roman" w:hAnsi="Times New Roman"/>
          <w:bCs/>
          <w:sz w:val="22"/>
          <w:szCs w:val="20"/>
        </w:rPr>
        <w:t xml:space="preserve">evaluation </w:t>
      </w:r>
      <w:r w:rsidRPr="004A574E">
        <w:rPr>
          <w:rFonts w:ascii="Times New Roman" w:hAnsi="Times New Roman"/>
          <w:bCs/>
          <w:sz w:val="22"/>
          <w:szCs w:val="20"/>
        </w:rPr>
        <w:t>results of</w:t>
      </w:r>
      <w:r>
        <w:rPr>
          <w:rFonts w:ascii="Times New Roman" w:hAnsi="Times New Roman"/>
          <w:bCs/>
          <w:sz w:val="22"/>
          <w:szCs w:val="20"/>
        </w:rPr>
        <w:t xml:space="preserve"> DL</w:t>
      </w:r>
      <w:r w:rsidRPr="004A574E">
        <w:rPr>
          <w:rFonts w:ascii="Times New Roman" w:hAnsi="Times New Roman"/>
          <w:bCs/>
          <w:sz w:val="22"/>
          <w:szCs w:val="20"/>
        </w:rPr>
        <w:t xml:space="preserve"> </w:t>
      </w:r>
      <w:r>
        <w:rPr>
          <w:rFonts w:ascii="Times New Roman" w:hAnsi="Times New Roman"/>
          <w:bCs/>
          <w:sz w:val="22"/>
          <w:szCs w:val="20"/>
        </w:rPr>
        <w:t>average spectral efficiency and 5</w:t>
      </w:r>
      <w:r w:rsidRPr="004A574E">
        <w:rPr>
          <w:rFonts w:ascii="Times New Roman" w:hAnsi="Times New Roman"/>
          <w:bCs/>
          <w:sz w:val="22"/>
          <w:szCs w:val="20"/>
          <w:vertAlign w:val="superscript"/>
        </w:rPr>
        <w:t>th</w:t>
      </w:r>
      <w:r>
        <w:rPr>
          <w:rFonts w:ascii="Times New Roman" w:hAnsi="Times New Roman"/>
          <w:bCs/>
          <w:sz w:val="22"/>
          <w:szCs w:val="20"/>
        </w:rPr>
        <w:t xml:space="preserve"> percentile user spectral efficiency are listed in Table 2 and 3. </w:t>
      </w:r>
      <w:r w:rsidR="00210A04" w:rsidRPr="004A574E">
        <w:rPr>
          <w:rFonts w:ascii="Times New Roman" w:hAnsi="Times New Roman"/>
          <w:bCs/>
          <w:sz w:val="22"/>
          <w:szCs w:val="20"/>
        </w:rPr>
        <w:t>The detailed evaluation assumptions can be found in Annex.</w:t>
      </w:r>
      <w:r w:rsidR="00210A04">
        <w:rPr>
          <w:rFonts w:ascii="Times New Roman" w:hAnsi="Times New Roman"/>
          <w:bCs/>
          <w:sz w:val="22"/>
          <w:szCs w:val="20"/>
        </w:rPr>
        <w:t xml:space="preserve"> </w:t>
      </w:r>
      <w:r>
        <w:rPr>
          <w:rFonts w:ascii="Times New Roman" w:hAnsi="Times New Roman"/>
          <w:bCs/>
          <w:sz w:val="22"/>
          <w:szCs w:val="20"/>
        </w:rPr>
        <w:t xml:space="preserve">In addition, </w:t>
      </w:r>
      <w:r w:rsidR="00210A04">
        <w:rPr>
          <w:rFonts w:ascii="Times New Roman" w:hAnsi="Times New Roman"/>
          <w:bCs/>
          <w:sz w:val="22"/>
          <w:szCs w:val="20"/>
        </w:rPr>
        <w:t xml:space="preserve">Table 4 shows </w:t>
      </w:r>
      <w:r>
        <w:rPr>
          <w:rFonts w:ascii="Times New Roman" w:hAnsi="Times New Roman"/>
          <w:bCs/>
          <w:sz w:val="22"/>
          <w:szCs w:val="20"/>
        </w:rPr>
        <w:t xml:space="preserve">the </w:t>
      </w:r>
      <w:r w:rsidR="00210A04">
        <w:rPr>
          <w:rFonts w:ascii="Times New Roman" w:hAnsi="Times New Roman"/>
          <w:bCs/>
          <w:sz w:val="22"/>
          <w:szCs w:val="20"/>
        </w:rPr>
        <w:t xml:space="preserve">details of number of </w:t>
      </w:r>
      <w:r>
        <w:rPr>
          <w:rFonts w:ascii="Times New Roman" w:hAnsi="Times New Roman"/>
          <w:bCs/>
          <w:sz w:val="22"/>
          <w:szCs w:val="20"/>
        </w:rPr>
        <w:t>DL transmission</w:t>
      </w:r>
      <w:r w:rsidR="00210A04">
        <w:rPr>
          <w:rFonts w:ascii="Times New Roman" w:hAnsi="Times New Roman"/>
          <w:bCs/>
          <w:sz w:val="22"/>
          <w:szCs w:val="20"/>
        </w:rPr>
        <w:t xml:space="preserve"> layer.</w:t>
      </w:r>
    </w:p>
    <w:p w:rsidR="000213FA" w:rsidRPr="00CA55C5" w:rsidRDefault="000213FA" w:rsidP="00032CEF">
      <w:pPr>
        <w:rPr>
          <w:sz w:val="22"/>
          <w:lang w:val="en-GB" w:eastAsia="en-US"/>
        </w:rPr>
      </w:pPr>
    </w:p>
    <w:p w:rsidR="00DA5BF7" w:rsidRPr="00A92E4B" w:rsidRDefault="009970DA" w:rsidP="00A92E4B">
      <w:pPr>
        <w:jc w:val="center"/>
        <w:rPr>
          <w:rFonts w:ascii="Times New Roman" w:hAnsi="Times New Roman"/>
          <w:b/>
          <w:lang w:val="en-GB" w:eastAsia="en-US"/>
        </w:rPr>
      </w:pPr>
      <w:r>
        <w:rPr>
          <w:rFonts w:ascii="Times New Roman" w:eastAsia="Times New Roman" w:hAnsi="Times New Roman"/>
          <w:b/>
          <w:kern w:val="0"/>
          <w:sz w:val="20"/>
          <w:szCs w:val="20"/>
          <w:lang w:eastAsia="en-US"/>
        </w:rPr>
        <w:t>Table 2</w:t>
      </w:r>
      <w:r w:rsidR="00DA5BF7" w:rsidRPr="004B2381">
        <w:rPr>
          <w:rFonts w:ascii="Times New Roman" w:eastAsia="SimSun" w:hAnsi="Times New Roman"/>
          <w:b/>
          <w:kern w:val="0"/>
          <w:sz w:val="20"/>
          <w:szCs w:val="20"/>
          <w:lang w:eastAsia="zh-CN"/>
        </w:rPr>
        <w:t xml:space="preserve"> DL </w:t>
      </w:r>
      <w:r w:rsidR="00DA5BF7" w:rsidRPr="004B2381">
        <w:rPr>
          <w:rFonts w:ascii="Times New Roman" w:eastAsia="Times New Roman" w:hAnsi="Times New Roman"/>
          <w:b/>
          <w:kern w:val="0"/>
          <w:sz w:val="20"/>
          <w:szCs w:val="20"/>
          <w:lang w:eastAsia="zh-CN"/>
        </w:rPr>
        <w:t>Average</w:t>
      </w:r>
      <w:r w:rsidR="00DA5BF7" w:rsidRPr="004B2381">
        <w:rPr>
          <w:rFonts w:ascii="Times New Roman" w:eastAsia="SimSun" w:hAnsi="Times New Roman"/>
          <w:b/>
          <w:kern w:val="0"/>
          <w:sz w:val="20"/>
          <w:szCs w:val="20"/>
          <w:lang w:eastAsia="zh-CN"/>
        </w:rPr>
        <w:t xml:space="preserve"> Spectral Efficiency</w:t>
      </w:r>
    </w:p>
    <w:tbl>
      <w:tblPr>
        <w:tblW w:w="47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2"/>
        <w:gridCol w:w="982"/>
        <w:gridCol w:w="1984"/>
        <w:gridCol w:w="1800"/>
        <w:gridCol w:w="1796"/>
      </w:tblGrid>
      <w:tr w:rsidR="00A92E4B" w:rsidRPr="00A92E4B" w:rsidTr="00B51FC2">
        <w:trPr>
          <w:trHeight w:val="667"/>
          <w:jc w:val="center"/>
        </w:trPr>
        <w:tc>
          <w:tcPr>
            <w:tcW w:w="1226" w:type="pct"/>
            <w:shd w:val="clear" w:color="auto" w:fill="BFBFBF"/>
            <w:vAlign w:val="center"/>
          </w:tcPr>
          <w:p w:rsidR="00A92E4B" w:rsidRPr="00A92E4B" w:rsidRDefault="00A92E4B" w:rsidP="00A92E4B">
            <w:pPr>
              <w:jc w:val="center"/>
              <w:rPr>
                <w:rFonts w:ascii="Times New Roman" w:eastAsia="SimSun" w:hAnsi="Times New Roman"/>
                <w:sz w:val="20"/>
                <w:szCs w:val="20"/>
                <w:lang w:eastAsia="zh-CN"/>
              </w:rPr>
            </w:pPr>
            <w:r w:rsidRPr="00A92E4B">
              <w:rPr>
                <w:rFonts w:ascii="Times New Roman" w:eastAsia="SimSun" w:hAnsi="Times New Roman" w:hint="eastAsia"/>
                <w:sz w:val="20"/>
                <w:szCs w:val="20"/>
                <w:lang w:eastAsia="en-US"/>
              </w:rPr>
              <w:t xml:space="preserve">Test </w:t>
            </w:r>
            <w:r w:rsidRPr="00A92E4B">
              <w:rPr>
                <w:rFonts w:ascii="Times New Roman" w:eastAsia="SimSun" w:hAnsi="Times New Roman"/>
                <w:sz w:val="20"/>
                <w:szCs w:val="20"/>
                <w:lang w:eastAsia="en-US"/>
              </w:rPr>
              <w:t>E</w:t>
            </w:r>
            <w:r w:rsidRPr="00A92E4B">
              <w:rPr>
                <w:rFonts w:ascii="Times New Roman" w:eastAsia="SimSun" w:hAnsi="Times New Roman" w:hint="eastAsia"/>
                <w:sz w:val="20"/>
                <w:szCs w:val="20"/>
                <w:lang w:eastAsia="en-US"/>
              </w:rPr>
              <w:t>nvironment</w:t>
            </w:r>
          </w:p>
        </w:tc>
        <w:tc>
          <w:tcPr>
            <w:tcW w:w="1706" w:type="pct"/>
            <w:gridSpan w:val="2"/>
            <w:shd w:val="clear" w:color="auto" w:fill="BFBFBF"/>
            <w:vAlign w:val="center"/>
          </w:tcPr>
          <w:p w:rsidR="00A92E4B" w:rsidRPr="00A92E4B" w:rsidRDefault="00A92E4B" w:rsidP="00A92E4B">
            <w:pPr>
              <w:adjustRightInd w:val="0"/>
              <w:snapToGrid w:val="0"/>
              <w:jc w:val="center"/>
              <w:rPr>
                <w:rFonts w:ascii="Times New Roman" w:eastAsia="SimSun" w:hAnsi="Times New Roman"/>
                <w:sz w:val="20"/>
                <w:szCs w:val="20"/>
                <w:lang w:eastAsia="zh-CN"/>
              </w:rPr>
            </w:pPr>
            <w:r w:rsidRPr="00A92E4B">
              <w:rPr>
                <w:rFonts w:ascii="Times New Roman" w:eastAsia="SimSun" w:hAnsi="Times New Roman"/>
                <w:sz w:val="20"/>
                <w:szCs w:val="20"/>
                <w:lang w:eastAsia="zh-CN"/>
              </w:rPr>
              <w:t xml:space="preserve">TRP Antenna configuration </w:t>
            </w:r>
          </w:p>
          <w:p w:rsidR="00A92E4B" w:rsidRPr="00A92E4B" w:rsidRDefault="00A92E4B" w:rsidP="00A92E4B">
            <w:pPr>
              <w:adjustRightInd w:val="0"/>
              <w:snapToGrid w:val="0"/>
              <w:jc w:val="center"/>
              <w:rPr>
                <w:rFonts w:ascii="Times New Roman" w:eastAsia="SimSun" w:hAnsi="Times New Roman"/>
                <w:kern w:val="32"/>
                <w:sz w:val="20"/>
                <w:szCs w:val="20"/>
                <w:lang w:eastAsia="en-US"/>
              </w:rPr>
            </w:pPr>
            <w:r w:rsidRPr="00A92E4B">
              <w:rPr>
                <w:rFonts w:ascii="Times New Roman" w:eastAsia="SimSun" w:hAnsi="Times New Roman"/>
                <w:kern w:val="32"/>
                <w:sz w:val="20"/>
                <w:szCs w:val="20"/>
                <w:lang w:eastAsia="en-US"/>
              </w:rPr>
              <w:t>(M,N,P,Mg,Ng; Mp,Np)</w:t>
            </w:r>
          </w:p>
        </w:tc>
        <w:tc>
          <w:tcPr>
            <w:tcW w:w="1035" w:type="pct"/>
            <w:shd w:val="clear" w:color="auto" w:fill="BFBFBF"/>
            <w:vAlign w:val="center"/>
          </w:tcPr>
          <w:p w:rsidR="00A92E4B" w:rsidRPr="00A92E4B" w:rsidRDefault="00A92E4B" w:rsidP="00A92E4B">
            <w:pPr>
              <w:jc w:val="center"/>
              <w:rPr>
                <w:rFonts w:ascii="Arial" w:eastAsia="SimSun" w:hAnsi="Arial"/>
                <w:b/>
                <w:kern w:val="32"/>
                <w:sz w:val="20"/>
                <w:szCs w:val="20"/>
                <w:lang w:eastAsia="en-US"/>
              </w:rPr>
            </w:pPr>
            <w:r w:rsidRPr="00A92E4B">
              <w:rPr>
                <w:rFonts w:ascii="Times New Roman" w:eastAsia="SimSun" w:hAnsi="Times New Roman"/>
                <w:sz w:val="20"/>
                <w:szCs w:val="20"/>
                <w:lang w:eastAsia="zh-CN"/>
              </w:rPr>
              <w:t>SE</w:t>
            </w:r>
            <w:r w:rsidRPr="00A92E4B">
              <w:rPr>
                <w:rFonts w:ascii="Times New Roman" w:eastAsia="SimSun" w:hAnsi="Times New Roman"/>
                <w:sz w:val="20"/>
                <w:szCs w:val="20"/>
                <w:vertAlign w:val="subscript"/>
                <w:lang w:eastAsia="zh-CN"/>
              </w:rPr>
              <w:t xml:space="preserve">avg </w:t>
            </w:r>
            <w:r w:rsidRPr="00A92E4B">
              <w:rPr>
                <w:rFonts w:ascii="Times New Roman" w:eastAsia="SimSun" w:hAnsi="Times New Roman"/>
                <w:sz w:val="20"/>
                <w:szCs w:val="20"/>
                <w:lang w:eastAsia="zh-CN"/>
              </w:rPr>
              <w:t>(bit/s/Hz/TRxP)</w:t>
            </w:r>
          </w:p>
        </w:tc>
        <w:tc>
          <w:tcPr>
            <w:tcW w:w="1033" w:type="pct"/>
            <w:shd w:val="clear" w:color="auto" w:fill="BFBFBF"/>
            <w:vAlign w:val="center"/>
          </w:tcPr>
          <w:p w:rsidR="00A92E4B" w:rsidRPr="00A92E4B" w:rsidRDefault="00A92E4B" w:rsidP="00A92E4B">
            <w:pPr>
              <w:adjustRightInd w:val="0"/>
              <w:snapToGrid w:val="0"/>
              <w:jc w:val="center"/>
              <w:rPr>
                <w:rFonts w:ascii="Times New Roman" w:eastAsia="SimSun" w:hAnsi="Times New Roman"/>
                <w:sz w:val="20"/>
                <w:szCs w:val="20"/>
                <w:lang w:eastAsia="zh-CN"/>
              </w:rPr>
            </w:pPr>
            <w:r w:rsidRPr="00A92E4B">
              <w:rPr>
                <w:rFonts w:ascii="Times New Roman" w:eastAsia="SimSun" w:hAnsi="Times New Roman"/>
                <w:sz w:val="20"/>
                <w:szCs w:val="20"/>
                <w:lang w:eastAsia="zh-CN"/>
              </w:rPr>
              <w:t xml:space="preserve">ITU Requirement </w:t>
            </w:r>
          </w:p>
          <w:p w:rsidR="00A92E4B" w:rsidRPr="00A92E4B" w:rsidRDefault="00A92E4B" w:rsidP="00A92E4B">
            <w:pPr>
              <w:adjustRightInd w:val="0"/>
              <w:snapToGrid w:val="0"/>
              <w:jc w:val="center"/>
              <w:rPr>
                <w:rFonts w:ascii="Arial" w:eastAsia="SimSun" w:hAnsi="Arial"/>
                <w:b/>
                <w:kern w:val="32"/>
                <w:sz w:val="20"/>
                <w:szCs w:val="20"/>
                <w:lang w:eastAsia="zh-CN"/>
              </w:rPr>
            </w:pPr>
            <w:r w:rsidRPr="00A92E4B">
              <w:rPr>
                <w:rFonts w:ascii="Times New Roman" w:eastAsia="SimSun" w:hAnsi="Times New Roman"/>
                <w:sz w:val="20"/>
                <w:szCs w:val="20"/>
                <w:lang w:eastAsia="zh-CN"/>
              </w:rPr>
              <w:t>(bit/s/Hz/TRxP)</w:t>
            </w:r>
          </w:p>
        </w:tc>
      </w:tr>
      <w:tr w:rsidR="00B51FC2" w:rsidRPr="00A92E4B" w:rsidTr="00B51FC2">
        <w:trPr>
          <w:trHeight w:val="290"/>
          <w:jc w:val="center"/>
        </w:trPr>
        <w:tc>
          <w:tcPr>
            <w:tcW w:w="1226" w:type="pct"/>
            <w:vMerge w:val="restart"/>
            <w:shd w:val="clear" w:color="auto" w:fill="auto"/>
            <w:vAlign w:val="center"/>
          </w:tcPr>
          <w:p w:rsidR="00B51FC2" w:rsidRPr="00A92E4B" w:rsidRDefault="00B51FC2" w:rsidP="00A92E4B">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Indoor Hotspot – eMBB Config</w:t>
            </w:r>
            <w:r w:rsidR="00A86DEE">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A</w:t>
            </w:r>
          </w:p>
        </w:tc>
        <w:tc>
          <w:tcPr>
            <w:tcW w:w="565" w:type="pct"/>
            <w:tcBorders>
              <w:bottom w:val="single" w:sz="4" w:space="0" w:color="auto"/>
              <w:right w:val="single" w:sz="4" w:space="0" w:color="auto"/>
            </w:tcBorders>
            <w:shd w:val="clear" w:color="auto" w:fill="auto"/>
            <w:vAlign w:val="center"/>
          </w:tcPr>
          <w:p w:rsidR="00B51FC2" w:rsidRPr="00A92E4B" w:rsidRDefault="00B51FC2" w:rsidP="00BB26EE">
            <w:pPr>
              <w:adjustRightInd w:val="0"/>
              <w:snapToGrid w:val="0"/>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12 TRxP</w:t>
            </w:r>
          </w:p>
        </w:tc>
        <w:tc>
          <w:tcPr>
            <w:tcW w:w="1141" w:type="pct"/>
            <w:tcBorders>
              <w:left w:val="single" w:sz="4" w:space="0" w:color="auto"/>
              <w:bottom w:val="single" w:sz="4" w:space="0" w:color="auto"/>
            </w:tcBorders>
            <w:shd w:val="clear" w:color="auto" w:fill="auto"/>
            <w:vAlign w:val="center"/>
          </w:tcPr>
          <w:p w:rsidR="00B51FC2" w:rsidRPr="00A92E4B" w:rsidRDefault="00B51FC2" w:rsidP="00BB26EE">
            <w:pPr>
              <w:adjustRightInd w:val="0"/>
              <w:snapToGrid w:val="0"/>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32T</w:t>
            </w:r>
            <w:r>
              <w:rPr>
                <w:rFonts w:ascii="Times New Roman" w:eastAsia="SimSun" w:hAnsi="Times New Roman"/>
                <w:color w:val="000000"/>
                <w:sz w:val="20"/>
                <w:szCs w:val="20"/>
                <w:lang w:eastAsia="zh-CN"/>
              </w:rPr>
              <w:t xml:space="preserve">: </w:t>
            </w:r>
            <w:r w:rsidRPr="00A92E4B">
              <w:rPr>
                <w:rFonts w:ascii="Times New Roman" w:eastAsia="SimSun" w:hAnsi="Times New Roman"/>
                <w:color w:val="000000"/>
                <w:sz w:val="20"/>
                <w:szCs w:val="20"/>
                <w:lang w:eastAsia="zh-CN"/>
              </w:rPr>
              <w:t>(4,4,2,1,1;4,4)</w:t>
            </w:r>
          </w:p>
        </w:tc>
        <w:tc>
          <w:tcPr>
            <w:tcW w:w="1035" w:type="pct"/>
            <w:tcBorders>
              <w:bottom w:val="single" w:sz="4" w:space="0" w:color="auto"/>
            </w:tcBorders>
            <w:shd w:val="clear" w:color="auto" w:fill="auto"/>
            <w:vAlign w:val="center"/>
          </w:tcPr>
          <w:p w:rsidR="00B51FC2" w:rsidRPr="00A92E4B" w:rsidRDefault="00B51FC2" w:rsidP="00A92E4B">
            <w:pPr>
              <w:widowControl/>
              <w:jc w:val="center"/>
              <w:rPr>
                <w:rFonts w:ascii="Times New Roman" w:hAnsi="Times New Roman"/>
                <w:kern w:val="0"/>
                <w:sz w:val="20"/>
                <w:szCs w:val="20"/>
              </w:rPr>
            </w:pPr>
            <w:r w:rsidRPr="00A92E4B">
              <w:rPr>
                <w:rFonts w:ascii="Times New Roman" w:hAnsi="Times New Roman"/>
                <w:color w:val="FF0000"/>
                <w:kern w:val="0"/>
                <w:sz w:val="20"/>
                <w:szCs w:val="20"/>
              </w:rPr>
              <w:t>8.208</w:t>
            </w:r>
          </w:p>
        </w:tc>
        <w:tc>
          <w:tcPr>
            <w:tcW w:w="1033" w:type="pct"/>
            <w:vMerge w:val="restart"/>
            <w:shd w:val="clear" w:color="auto" w:fill="auto"/>
            <w:vAlign w:val="center"/>
          </w:tcPr>
          <w:p w:rsidR="00B51FC2" w:rsidRPr="00A92E4B" w:rsidRDefault="00B51FC2" w:rsidP="00BB26EE">
            <w:pPr>
              <w:jc w:val="center"/>
              <w:rPr>
                <w:rFonts w:ascii="Times New Roman" w:hAnsi="Times New Roman"/>
                <w:color w:val="000000"/>
                <w:sz w:val="20"/>
                <w:szCs w:val="20"/>
              </w:rPr>
            </w:pPr>
            <w:r w:rsidRPr="00A92E4B">
              <w:rPr>
                <w:rFonts w:ascii="Times New Roman" w:hAnsi="Times New Roman" w:hint="eastAsia"/>
                <w:color w:val="000000"/>
                <w:sz w:val="20"/>
                <w:szCs w:val="20"/>
              </w:rPr>
              <w:t>9</w:t>
            </w:r>
          </w:p>
        </w:tc>
      </w:tr>
      <w:tr w:rsidR="00B51FC2" w:rsidRPr="00A92E4B" w:rsidTr="00B51FC2">
        <w:trPr>
          <w:trHeight w:val="258"/>
          <w:jc w:val="center"/>
        </w:trPr>
        <w:tc>
          <w:tcPr>
            <w:tcW w:w="1226" w:type="pct"/>
            <w:vMerge/>
            <w:shd w:val="clear" w:color="auto" w:fill="auto"/>
            <w:vAlign w:val="center"/>
          </w:tcPr>
          <w:p w:rsidR="00B51FC2" w:rsidRPr="00A92E4B" w:rsidRDefault="00B51FC2" w:rsidP="00A92E4B">
            <w:pPr>
              <w:jc w:val="center"/>
              <w:rPr>
                <w:rFonts w:ascii="Times New Roman" w:eastAsia="SimSun" w:hAnsi="Times New Roman"/>
                <w:color w:val="000000"/>
                <w:sz w:val="20"/>
                <w:szCs w:val="20"/>
                <w:lang w:eastAsia="zh-CN"/>
              </w:rPr>
            </w:pPr>
          </w:p>
        </w:tc>
        <w:tc>
          <w:tcPr>
            <w:tcW w:w="565" w:type="pct"/>
            <w:tcBorders>
              <w:top w:val="single" w:sz="4" w:space="0" w:color="auto"/>
              <w:bottom w:val="single" w:sz="4" w:space="0" w:color="auto"/>
              <w:right w:val="single" w:sz="4" w:space="0" w:color="auto"/>
            </w:tcBorders>
            <w:shd w:val="clear" w:color="auto" w:fill="auto"/>
            <w:vAlign w:val="center"/>
          </w:tcPr>
          <w:p w:rsidR="00B51FC2" w:rsidRPr="00A92E4B" w:rsidRDefault="00B51FC2" w:rsidP="00BB26EE">
            <w:pPr>
              <w:adjustRightInd w:val="0"/>
              <w:snapToGrid w:val="0"/>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36 TRxP</w:t>
            </w:r>
          </w:p>
        </w:tc>
        <w:tc>
          <w:tcPr>
            <w:tcW w:w="1141" w:type="pct"/>
            <w:tcBorders>
              <w:top w:val="single" w:sz="4" w:space="0" w:color="auto"/>
              <w:left w:val="single" w:sz="4" w:space="0" w:color="auto"/>
              <w:bottom w:val="single" w:sz="4" w:space="0" w:color="auto"/>
            </w:tcBorders>
            <w:shd w:val="clear" w:color="auto" w:fill="auto"/>
            <w:vAlign w:val="center"/>
          </w:tcPr>
          <w:p w:rsidR="00B51FC2" w:rsidRPr="00A92E4B" w:rsidRDefault="00B51FC2" w:rsidP="00BB26EE">
            <w:pPr>
              <w:adjustRightInd w:val="0"/>
              <w:snapToGrid w:val="0"/>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32T</w:t>
            </w:r>
            <w:r>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(4,4,2,1,1; 4,4)</w:t>
            </w:r>
          </w:p>
        </w:tc>
        <w:tc>
          <w:tcPr>
            <w:tcW w:w="1035" w:type="pct"/>
            <w:tcBorders>
              <w:top w:val="single" w:sz="4" w:space="0" w:color="auto"/>
              <w:bottom w:val="single" w:sz="4" w:space="0" w:color="auto"/>
            </w:tcBorders>
            <w:shd w:val="clear" w:color="auto" w:fill="auto"/>
            <w:vAlign w:val="center"/>
          </w:tcPr>
          <w:p w:rsidR="00B51FC2" w:rsidRPr="00A92E4B" w:rsidRDefault="00B51FC2" w:rsidP="00A92E4B">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9.507</w:t>
            </w:r>
          </w:p>
        </w:tc>
        <w:tc>
          <w:tcPr>
            <w:tcW w:w="1033" w:type="pct"/>
            <w:vMerge/>
            <w:shd w:val="clear" w:color="auto" w:fill="auto"/>
            <w:vAlign w:val="center"/>
          </w:tcPr>
          <w:p w:rsidR="00B51FC2" w:rsidRPr="00A92E4B" w:rsidRDefault="00B51FC2" w:rsidP="00A92E4B">
            <w:pPr>
              <w:jc w:val="center"/>
              <w:rPr>
                <w:rFonts w:ascii="Times New Roman" w:hAnsi="Times New Roman"/>
                <w:color w:val="000000"/>
                <w:sz w:val="20"/>
                <w:szCs w:val="20"/>
              </w:rPr>
            </w:pPr>
          </w:p>
        </w:tc>
      </w:tr>
      <w:tr w:rsidR="00B51FC2" w:rsidRPr="00A92E4B" w:rsidTr="00B51FC2">
        <w:trPr>
          <w:trHeight w:val="161"/>
          <w:jc w:val="center"/>
        </w:trPr>
        <w:tc>
          <w:tcPr>
            <w:tcW w:w="1226" w:type="pct"/>
            <w:vMerge/>
            <w:shd w:val="clear" w:color="auto" w:fill="auto"/>
            <w:vAlign w:val="center"/>
          </w:tcPr>
          <w:p w:rsidR="00B51FC2" w:rsidRPr="00A92E4B" w:rsidRDefault="00B51FC2" w:rsidP="00A92E4B">
            <w:pPr>
              <w:jc w:val="center"/>
              <w:rPr>
                <w:rFonts w:ascii="Times New Roman" w:eastAsia="SimSun" w:hAnsi="Times New Roman"/>
                <w:color w:val="000000"/>
                <w:sz w:val="20"/>
                <w:szCs w:val="20"/>
                <w:lang w:eastAsia="zh-CN"/>
              </w:rPr>
            </w:pPr>
          </w:p>
        </w:tc>
        <w:tc>
          <w:tcPr>
            <w:tcW w:w="565" w:type="pct"/>
            <w:tcBorders>
              <w:top w:val="single" w:sz="4" w:space="0" w:color="auto"/>
              <w:righ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36 TRxP</w:t>
            </w:r>
          </w:p>
        </w:tc>
        <w:tc>
          <w:tcPr>
            <w:tcW w:w="1141" w:type="pct"/>
            <w:tcBorders>
              <w:top w:val="single" w:sz="4" w:space="0" w:color="auto"/>
              <w:lef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 xml:space="preserve">32T: (8,16,2,1,1; </w:t>
            </w:r>
            <w:r w:rsidRPr="00A92E4B">
              <w:rPr>
                <w:rFonts w:ascii="Times New Roman" w:eastAsia="SimSun" w:hAnsi="Times New Roman"/>
                <w:color w:val="000000"/>
                <w:sz w:val="20"/>
                <w:szCs w:val="20"/>
                <w:lang w:eastAsia="zh-CN"/>
              </w:rPr>
              <w:t>2,8)</w:t>
            </w:r>
          </w:p>
        </w:tc>
        <w:tc>
          <w:tcPr>
            <w:tcW w:w="1035" w:type="pct"/>
            <w:tcBorders>
              <w:top w:val="single" w:sz="4" w:space="0" w:color="auto"/>
            </w:tcBorders>
            <w:shd w:val="clear" w:color="auto" w:fill="auto"/>
            <w:vAlign w:val="center"/>
          </w:tcPr>
          <w:p w:rsidR="00B51FC2" w:rsidRPr="00A92E4B" w:rsidRDefault="00B51FC2" w:rsidP="00A92E4B">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10.43</w:t>
            </w:r>
          </w:p>
        </w:tc>
        <w:tc>
          <w:tcPr>
            <w:tcW w:w="1033" w:type="pct"/>
            <w:vMerge/>
            <w:shd w:val="clear" w:color="auto" w:fill="auto"/>
            <w:vAlign w:val="center"/>
          </w:tcPr>
          <w:p w:rsidR="00B51FC2" w:rsidRPr="00A92E4B" w:rsidRDefault="00B51FC2" w:rsidP="00A92E4B">
            <w:pPr>
              <w:jc w:val="center"/>
              <w:rPr>
                <w:rFonts w:ascii="Times New Roman" w:hAnsi="Times New Roman"/>
                <w:color w:val="000000"/>
                <w:sz w:val="20"/>
                <w:szCs w:val="20"/>
              </w:rPr>
            </w:pPr>
          </w:p>
        </w:tc>
      </w:tr>
    </w:tbl>
    <w:p w:rsidR="00A92E4B" w:rsidRDefault="00A92E4B" w:rsidP="00DA5BF7">
      <w:pPr>
        <w:rPr>
          <w:rFonts w:ascii="Times New Roman" w:hAnsi="Times New Roman"/>
          <w:lang w:val="en-GB" w:eastAsia="en-US"/>
        </w:rPr>
      </w:pPr>
    </w:p>
    <w:p w:rsidR="00A92E4B" w:rsidRPr="004B2381" w:rsidRDefault="00A92E4B" w:rsidP="00DA5BF7">
      <w:pPr>
        <w:rPr>
          <w:rFonts w:ascii="Times New Roman" w:hAnsi="Times New Roman"/>
          <w:lang w:val="en-GB" w:eastAsia="en-US"/>
        </w:rPr>
      </w:pPr>
    </w:p>
    <w:p w:rsidR="00CD3E00" w:rsidRPr="00A92E4B" w:rsidRDefault="00DA5BF7" w:rsidP="00A92E4B">
      <w:pPr>
        <w:jc w:val="center"/>
        <w:rPr>
          <w:rFonts w:ascii="Times New Roman" w:hAnsi="Times New Roman"/>
          <w:b/>
          <w:lang w:val="en-GB" w:eastAsia="en-US"/>
        </w:rPr>
      </w:pPr>
      <w:r w:rsidRPr="004B2381">
        <w:rPr>
          <w:rFonts w:ascii="Times New Roman" w:eastAsia="Times New Roman" w:hAnsi="Times New Roman"/>
          <w:b/>
          <w:kern w:val="0"/>
          <w:sz w:val="20"/>
          <w:szCs w:val="20"/>
          <w:lang w:eastAsia="en-US"/>
        </w:rPr>
        <w:t xml:space="preserve">Table </w:t>
      </w:r>
      <w:r w:rsidR="009970DA">
        <w:rPr>
          <w:rFonts w:ascii="Times New Roman" w:eastAsia="Times New Roman" w:hAnsi="Times New Roman"/>
          <w:b/>
          <w:kern w:val="0"/>
          <w:sz w:val="20"/>
          <w:szCs w:val="20"/>
          <w:lang w:eastAsia="en-US"/>
        </w:rPr>
        <w:t>3</w:t>
      </w:r>
      <w:r w:rsidRPr="004B2381">
        <w:rPr>
          <w:rFonts w:ascii="Times New Roman" w:eastAsia="SimSun" w:hAnsi="Times New Roman"/>
          <w:b/>
          <w:kern w:val="0"/>
          <w:sz w:val="20"/>
          <w:szCs w:val="20"/>
          <w:lang w:eastAsia="zh-CN"/>
        </w:rPr>
        <w:t xml:space="preserve"> DL </w:t>
      </w:r>
      <w:bookmarkStart w:id="2" w:name="OLE_LINK151"/>
      <w:bookmarkStart w:id="3" w:name="OLE_LINK152"/>
      <w:bookmarkStart w:id="4" w:name="OLE_LINK86"/>
      <w:bookmarkStart w:id="5" w:name="OLE_LINK87"/>
      <w:r w:rsidRPr="004B2381">
        <w:rPr>
          <w:rFonts w:ascii="Times New Roman" w:eastAsia="Times New Roman" w:hAnsi="Times New Roman"/>
          <w:b/>
          <w:kern w:val="0"/>
          <w:sz w:val="20"/>
          <w:szCs w:val="20"/>
          <w:lang w:eastAsia="zh-CN"/>
        </w:rPr>
        <w:t>5</w:t>
      </w:r>
      <w:r w:rsidRPr="004B2381">
        <w:rPr>
          <w:rFonts w:ascii="Times New Roman" w:eastAsia="Times New Roman" w:hAnsi="Times New Roman"/>
          <w:b/>
          <w:kern w:val="0"/>
          <w:sz w:val="20"/>
          <w:szCs w:val="20"/>
          <w:vertAlign w:val="superscript"/>
          <w:lang w:eastAsia="zh-CN"/>
        </w:rPr>
        <w:t>th</w:t>
      </w:r>
      <w:r w:rsidRPr="004B2381">
        <w:rPr>
          <w:rFonts w:ascii="Times New Roman" w:eastAsia="Times New Roman" w:hAnsi="Times New Roman"/>
          <w:b/>
          <w:kern w:val="0"/>
          <w:sz w:val="20"/>
          <w:szCs w:val="20"/>
          <w:lang w:eastAsia="zh-CN"/>
        </w:rPr>
        <w:t xml:space="preserve"> Percentile</w:t>
      </w:r>
      <w:bookmarkEnd w:id="2"/>
      <w:bookmarkEnd w:id="3"/>
      <w:r w:rsidRPr="004B2381">
        <w:rPr>
          <w:rFonts w:ascii="Times New Roman" w:eastAsia="SimSun" w:hAnsi="Times New Roman"/>
          <w:b/>
          <w:kern w:val="0"/>
          <w:sz w:val="20"/>
          <w:szCs w:val="20"/>
          <w:lang w:eastAsia="zh-CN"/>
        </w:rPr>
        <w:t xml:space="preserve"> </w:t>
      </w:r>
      <w:r w:rsidR="004A574E" w:rsidRPr="004B2381">
        <w:rPr>
          <w:rFonts w:ascii="Times New Roman" w:eastAsia="Times New Roman" w:hAnsi="Times New Roman"/>
          <w:b/>
          <w:kern w:val="0"/>
          <w:sz w:val="20"/>
          <w:szCs w:val="20"/>
          <w:lang w:eastAsia="zh-CN"/>
        </w:rPr>
        <w:t xml:space="preserve">User </w:t>
      </w:r>
      <w:r w:rsidRPr="004B2381">
        <w:rPr>
          <w:rFonts w:ascii="Times New Roman" w:eastAsia="SimSun" w:hAnsi="Times New Roman"/>
          <w:b/>
          <w:kern w:val="0"/>
          <w:sz w:val="20"/>
          <w:szCs w:val="20"/>
          <w:lang w:eastAsia="zh-CN"/>
        </w:rPr>
        <w:t>Spectral Efficiency</w:t>
      </w:r>
      <w:bookmarkEnd w:id="4"/>
      <w:bookmarkEnd w:id="5"/>
    </w:p>
    <w:tbl>
      <w:tblPr>
        <w:tblW w:w="47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3"/>
        <w:gridCol w:w="981"/>
        <w:gridCol w:w="1984"/>
        <w:gridCol w:w="1800"/>
        <w:gridCol w:w="1796"/>
      </w:tblGrid>
      <w:tr w:rsidR="00A92E4B" w:rsidRPr="00A92E4B" w:rsidTr="00B51FC2">
        <w:trPr>
          <w:trHeight w:val="667"/>
          <w:jc w:val="center"/>
        </w:trPr>
        <w:tc>
          <w:tcPr>
            <w:tcW w:w="1227" w:type="pct"/>
            <w:shd w:val="clear" w:color="auto" w:fill="BFBFBF"/>
            <w:vAlign w:val="center"/>
          </w:tcPr>
          <w:p w:rsidR="00A92E4B" w:rsidRPr="00A92E4B" w:rsidRDefault="00A92E4B" w:rsidP="00A92E4B">
            <w:pPr>
              <w:jc w:val="center"/>
              <w:rPr>
                <w:rFonts w:ascii="Times New Roman" w:eastAsia="SimSun" w:hAnsi="Times New Roman"/>
                <w:sz w:val="20"/>
                <w:szCs w:val="20"/>
                <w:lang w:eastAsia="zh-CN"/>
              </w:rPr>
            </w:pPr>
            <w:r w:rsidRPr="00A92E4B">
              <w:rPr>
                <w:rFonts w:ascii="Times New Roman" w:eastAsia="SimSun" w:hAnsi="Times New Roman" w:hint="eastAsia"/>
                <w:sz w:val="20"/>
                <w:szCs w:val="20"/>
                <w:lang w:eastAsia="en-US"/>
              </w:rPr>
              <w:t xml:space="preserve">Test </w:t>
            </w:r>
            <w:r w:rsidRPr="00A92E4B">
              <w:rPr>
                <w:rFonts w:ascii="Times New Roman" w:eastAsia="SimSun" w:hAnsi="Times New Roman"/>
                <w:sz w:val="20"/>
                <w:szCs w:val="20"/>
                <w:lang w:eastAsia="en-US"/>
              </w:rPr>
              <w:t>E</w:t>
            </w:r>
            <w:r w:rsidRPr="00A92E4B">
              <w:rPr>
                <w:rFonts w:ascii="Times New Roman" w:eastAsia="SimSun" w:hAnsi="Times New Roman" w:hint="eastAsia"/>
                <w:sz w:val="20"/>
                <w:szCs w:val="20"/>
                <w:lang w:eastAsia="en-US"/>
              </w:rPr>
              <w:t>nvironment</w:t>
            </w:r>
          </w:p>
        </w:tc>
        <w:tc>
          <w:tcPr>
            <w:tcW w:w="1705" w:type="pct"/>
            <w:gridSpan w:val="2"/>
            <w:shd w:val="clear" w:color="auto" w:fill="BFBFBF"/>
            <w:vAlign w:val="center"/>
          </w:tcPr>
          <w:p w:rsidR="00A92E4B" w:rsidRPr="00A92E4B" w:rsidRDefault="00A92E4B" w:rsidP="00A92E4B">
            <w:pPr>
              <w:adjustRightInd w:val="0"/>
              <w:snapToGrid w:val="0"/>
              <w:jc w:val="center"/>
              <w:rPr>
                <w:rFonts w:ascii="Times New Roman" w:eastAsia="SimSun" w:hAnsi="Times New Roman"/>
                <w:sz w:val="20"/>
                <w:szCs w:val="20"/>
                <w:lang w:eastAsia="zh-CN"/>
              </w:rPr>
            </w:pPr>
            <w:r w:rsidRPr="00A92E4B">
              <w:rPr>
                <w:rFonts w:ascii="Times New Roman" w:eastAsia="SimSun" w:hAnsi="Times New Roman"/>
                <w:sz w:val="20"/>
                <w:szCs w:val="20"/>
                <w:lang w:eastAsia="zh-CN"/>
              </w:rPr>
              <w:t>TRP Antenna configuration</w:t>
            </w:r>
          </w:p>
          <w:p w:rsidR="00A92E4B" w:rsidRPr="00A92E4B" w:rsidRDefault="00A92E4B" w:rsidP="00A92E4B">
            <w:pPr>
              <w:adjustRightInd w:val="0"/>
              <w:snapToGrid w:val="0"/>
              <w:jc w:val="center"/>
              <w:rPr>
                <w:rFonts w:ascii="Times New Roman" w:eastAsia="SimSun" w:hAnsi="Times New Roman"/>
                <w:kern w:val="32"/>
                <w:sz w:val="20"/>
                <w:szCs w:val="20"/>
                <w:lang w:eastAsia="en-US"/>
              </w:rPr>
            </w:pPr>
            <w:r w:rsidRPr="00A92E4B">
              <w:rPr>
                <w:rFonts w:ascii="Times New Roman" w:eastAsia="SimSun" w:hAnsi="Times New Roman"/>
                <w:sz w:val="20"/>
                <w:szCs w:val="20"/>
                <w:lang w:eastAsia="zh-CN"/>
              </w:rPr>
              <w:t>(M,N,P,Mg,Ng; Mp,Np)</w:t>
            </w:r>
          </w:p>
        </w:tc>
        <w:tc>
          <w:tcPr>
            <w:tcW w:w="1035" w:type="pct"/>
            <w:shd w:val="clear" w:color="auto" w:fill="BFBFBF"/>
            <w:vAlign w:val="center"/>
          </w:tcPr>
          <w:p w:rsidR="00A92E4B" w:rsidRPr="00A92E4B" w:rsidRDefault="00A92E4B" w:rsidP="00A92E4B">
            <w:pPr>
              <w:jc w:val="center"/>
              <w:rPr>
                <w:rFonts w:ascii="Times New Roman" w:eastAsia="SimSun" w:hAnsi="Times New Roman"/>
                <w:sz w:val="20"/>
                <w:szCs w:val="20"/>
                <w:lang w:eastAsia="zh-CN"/>
              </w:rPr>
            </w:pPr>
            <w:r w:rsidRPr="00A92E4B">
              <w:rPr>
                <w:rFonts w:ascii="Times New Roman" w:eastAsia="SimSun" w:hAnsi="Times New Roman"/>
                <w:sz w:val="20"/>
                <w:szCs w:val="20"/>
                <w:lang w:eastAsia="zh-CN"/>
              </w:rPr>
              <w:t>SE</w:t>
            </w:r>
            <w:r w:rsidRPr="00A92E4B">
              <w:rPr>
                <w:rFonts w:ascii="Times New Roman" w:eastAsia="SimSun" w:hAnsi="Times New Roman"/>
                <w:sz w:val="20"/>
                <w:szCs w:val="20"/>
                <w:vertAlign w:val="subscript"/>
                <w:lang w:eastAsia="zh-CN"/>
              </w:rPr>
              <w:t>user</w:t>
            </w:r>
            <w:r w:rsidRPr="00A92E4B">
              <w:rPr>
                <w:rFonts w:ascii="Times New Roman" w:hAnsi="Times New Roman" w:hint="eastAsia"/>
                <w:sz w:val="20"/>
                <w:szCs w:val="20"/>
              </w:rPr>
              <w:t xml:space="preserve"> </w:t>
            </w:r>
            <w:r w:rsidRPr="00A92E4B">
              <w:rPr>
                <w:rFonts w:ascii="Times New Roman" w:eastAsia="SimSun" w:hAnsi="Times New Roman"/>
                <w:sz w:val="20"/>
                <w:szCs w:val="20"/>
                <w:lang w:eastAsia="zh-CN"/>
              </w:rPr>
              <w:t>(bit/s/Hz)</w:t>
            </w:r>
          </w:p>
        </w:tc>
        <w:tc>
          <w:tcPr>
            <w:tcW w:w="1033" w:type="pct"/>
            <w:shd w:val="clear" w:color="auto" w:fill="BFBFBF"/>
            <w:vAlign w:val="center"/>
          </w:tcPr>
          <w:p w:rsidR="00A92E4B" w:rsidRPr="00A92E4B" w:rsidRDefault="00A92E4B" w:rsidP="00A92E4B">
            <w:pPr>
              <w:adjustRightInd w:val="0"/>
              <w:snapToGrid w:val="0"/>
              <w:jc w:val="center"/>
              <w:rPr>
                <w:rFonts w:ascii="Arial" w:eastAsia="SimSun" w:hAnsi="Arial"/>
                <w:b/>
                <w:kern w:val="32"/>
                <w:sz w:val="20"/>
                <w:szCs w:val="20"/>
                <w:lang w:eastAsia="zh-CN"/>
              </w:rPr>
            </w:pPr>
            <w:r w:rsidRPr="00A92E4B">
              <w:rPr>
                <w:rFonts w:ascii="Times New Roman" w:eastAsia="SimSun" w:hAnsi="Times New Roman"/>
                <w:sz w:val="20"/>
                <w:szCs w:val="20"/>
                <w:lang w:eastAsia="zh-CN"/>
              </w:rPr>
              <w:t>ITU Requirement (bit/s/Hz/TRxP)</w:t>
            </w:r>
          </w:p>
        </w:tc>
      </w:tr>
      <w:tr w:rsidR="00B51FC2" w:rsidRPr="00A92E4B" w:rsidTr="00B51FC2">
        <w:trPr>
          <w:trHeight w:val="129"/>
          <w:jc w:val="center"/>
        </w:trPr>
        <w:tc>
          <w:tcPr>
            <w:tcW w:w="1227" w:type="pct"/>
            <w:vMerge w:val="restart"/>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Indoor Hotspot – eMBB Config</w:t>
            </w:r>
            <w:r w:rsidR="00A86DEE">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A</w:t>
            </w:r>
          </w:p>
        </w:tc>
        <w:tc>
          <w:tcPr>
            <w:tcW w:w="564" w:type="pct"/>
            <w:tcBorders>
              <w:bottom w:val="single" w:sz="4" w:space="0" w:color="auto"/>
              <w:righ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12 TRxP</w:t>
            </w:r>
          </w:p>
        </w:tc>
        <w:tc>
          <w:tcPr>
            <w:tcW w:w="1141" w:type="pct"/>
            <w:tcBorders>
              <w:left w:val="single" w:sz="4" w:space="0" w:color="auto"/>
              <w:bottom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32T</w:t>
            </w:r>
            <w:r>
              <w:rPr>
                <w:rFonts w:ascii="Times New Roman" w:eastAsia="SimSun" w:hAnsi="Times New Roman"/>
                <w:color w:val="000000"/>
                <w:sz w:val="20"/>
                <w:szCs w:val="20"/>
                <w:lang w:eastAsia="zh-CN"/>
              </w:rPr>
              <w:t xml:space="preserve">: </w:t>
            </w:r>
            <w:r w:rsidRPr="00A92E4B">
              <w:rPr>
                <w:rFonts w:ascii="Times New Roman" w:eastAsia="SimSun" w:hAnsi="Times New Roman"/>
                <w:color w:val="000000"/>
                <w:sz w:val="20"/>
                <w:szCs w:val="20"/>
                <w:lang w:eastAsia="zh-CN"/>
              </w:rPr>
              <w:t>(4,4,2,1,1;4,4)</w:t>
            </w:r>
          </w:p>
        </w:tc>
        <w:tc>
          <w:tcPr>
            <w:tcW w:w="1035" w:type="pct"/>
            <w:tcBorders>
              <w:bottom w:val="single" w:sz="4" w:space="0" w:color="auto"/>
            </w:tcBorders>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0.343</w:t>
            </w:r>
          </w:p>
        </w:tc>
        <w:tc>
          <w:tcPr>
            <w:tcW w:w="1033" w:type="pct"/>
            <w:vMerge w:val="restart"/>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0.3</w:t>
            </w:r>
          </w:p>
        </w:tc>
      </w:tr>
      <w:tr w:rsidR="00B51FC2" w:rsidRPr="00A92E4B" w:rsidTr="00B51FC2">
        <w:trPr>
          <w:trHeight w:val="172"/>
          <w:jc w:val="center"/>
        </w:trPr>
        <w:tc>
          <w:tcPr>
            <w:tcW w:w="1227" w:type="pct"/>
            <w:vMerge/>
            <w:shd w:val="clear" w:color="auto" w:fill="auto"/>
            <w:vAlign w:val="center"/>
          </w:tcPr>
          <w:p w:rsidR="00B51FC2" w:rsidRPr="00A92E4B" w:rsidRDefault="00B51FC2" w:rsidP="00B51FC2">
            <w:pPr>
              <w:rPr>
                <w:rFonts w:ascii="Times New Roman" w:eastAsia="SimSun" w:hAnsi="Times New Roman"/>
                <w:color w:val="000000"/>
                <w:sz w:val="20"/>
                <w:szCs w:val="20"/>
                <w:lang w:eastAsia="zh-CN"/>
              </w:rPr>
            </w:pPr>
          </w:p>
        </w:tc>
        <w:tc>
          <w:tcPr>
            <w:tcW w:w="564" w:type="pct"/>
            <w:tcBorders>
              <w:top w:val="single" w:sz="4" w:space="0" w:color="auto"/>
              <w:bottom w:val="single" w:sz="4" w:space="0" w:color="auto"/>
              <w:righ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36 TRxP</w:t>
            </w:r>
          </w:p>
        </w:tc>
        <w:tc>
          <w:tcPr>
            <w:tcW w:w="1141" w:type="pct"/>
            <w:tcBorders>
              <w:top w:val="single" w:sz="4" w:space="0" w:color="auto"/>
              <w:left w:val="single" w:sz="4" w:space="0" w:color="auto"/>
              <w:bottom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32T</w:t>
            </w:r>
            <w:r>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(4,4,2,1,1; 4,4)</w:t>
            </w:r>
          </w:p>
        </w:tc>
        <w:tc>
          <w:tcPr>
            <w:tcW w:w="1035" w:type="pct"/>
            <w:tcBorders>
              <w:top w:val="single" w:sz="4" w:space="0" w:color="auto"/>
              <w:bottom w:val="single" w:sz="4" w:space="0" w:color="auto"/>
            </w:tcBorders>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r w:rsidRPr="00A92E4B">
              <w:rPr>
                <w:rFonts w:ascii="Times New Roman" w:eastAsia="SimSun" w:hAnsi="Times New Roman"/>
                <w:color w:val="FF0000"/>
                <w:sz w:val="20"/>
                <w:szCs w:val="20"/>
                <w:lang w:eastAsia="zh-CN"/>
              </w:rPr>
              <w:t>0.282</w:t>
            </w:r>
          </w:p>
        </w:tc>
        <w:tc>
          <w:tcPr>
            <w:tcW w:w="1033" w:type="pct"/>
            <w:vMerge/>
            <w:shd w:val="clear" w:color="auto" w:fill="auto"/>
            <w:vAlign w:val="center"/>
          </w:tcPr>
          <w:p w:rsidR="00B51FC2" w:rsidRPr="00A92E4B" w:rsidRDefault="00B51FC2" w:rsidP="00B51FC2">
            <w:pPr>
              <w:jc w:val="center"/>
              <w:rPr>
                <w:rFonts w:ascii="Times New Roman" w:hAnsi="Times New Roman"/>
                <w:color w:val="000000"/>
                <w:sz w:val="20"/>
                <w:szCs w:val="20"/>
              </w:rPr>
            </w:pPr>
          </w:p>
        </w:tc>
      </w:tr>
      <w:tr w:rsidR="00B51FC2" w:rsidRPr="00A92E4B" w:rsidTr="00B51FC2">
        <w:trPr>
          <w:trHeight w:val="177"/>
          <w:jc w:val="center"/>
        </w:trPr>
        <w:tc>
          <w:tcPr>
            <w:tcW w:w="1227" w:type="pct"/>
            <w:vMerge/>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p>
        </w:tc>
        <w:tc>
          <w:tcPr>
            <w:tcW w:w="564" w:type="pct"/>
            <w:tcBorders>
              <w:top w:val="single" w:sz="4" w:space="0" w:color="auto"/>
              <w:righ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36 TRxP</w:t>
            </w:r>
          </w:p>
        </w:tc>
        <w:tc>
          <w:tcPr>
            <w:tcW w:w="1141" w:type="pct"/>
            <w:tcBorders>
              <w:top w:val="single" w:sz="4" w:space="0" w:color="auto"/>
              <w:lef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 xml:space="preserve">32T: (8,16,2,1,1; </w:t>
            </w:r>
            <w:r w:rsidRPr="00A92E4B">
              <w:rPr>
                <w:rFonts w:ascii="Times New Roman" w:eastAsia="SimSun" w:hAnsi="Times New Roman"/>
                <w:color w:val="000000"/>
                <w:sz w:val="20"/>
                <w:szCs w:val="20"/>
                <w:lang w:eastAsia="zh-CN"/>
              </w:rPr>
              <w:t>2,8)</w:t>
            </w:r>
          </w:p>
        </w:tc>
        <w:tc>
          <w:tcPr>
            <w:tcW w:w="1035" w:type="pct"/>
            <w:tcBorders>
              <w:top w:val="single" w:sz="4" w:space="0" w:color="auto"/>
            </w:tcBorders>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0.388</w:t>
            </w:r>
          </w:p>
        </w:tc>
        <w:tc>
          <w:tcPr>
            <w:tcW w:w="1033" w:type="pct"/>
            <w:vMerge/>
            <w:shd w:val="clear" w:color="auto" w:fill="auto"/>
            <w:vAlign w:val="center"/>
          </w:tcPr>
          <w:p w:rsidR="00B51FC2" w:rsidRPr="00A92E4B" w:rsidRDefault="00B51FC2" w:rsidP="00B51FC2">
            <w:pPr>
              <w:jc w:val="center"/>
              <w:rPr>
                <w:rFonts w:ascii="Times New Roman" w:hAnsi="Times New Roman"/>
                <w:color w:val="000000"/>
                <w:sz w:val="20"/>
                <w:szCs w:val="20"/>
              </w:rPr>
            </w:pPr>
          </w:p>
        </w:tc>
      </w:tr>
    </w:tbl>
    <w:p w:rsidR="00210A04" w:rsidRDefault="00210A04" w:rsidP="00DA5BF7">
      <w:pPr>
        <w:rPr>
          <w:rFonts w:ascii="Times New Roman" w:hAnsi="Times New Roman"/>
          <w:lang w:val="en-GB" w:eastAsia="en-US"/>
        </w:rPr>
      </w:pPr>
    </w:p>
    <w:p w:rsidR="00210A04" w:rsidRDefault="00210A04" w:rsidP="00DA5BF7">
      <w:pPr>
        <w:rPr>
          <w:rFonts w:ascii="Times New Roman" w:hAnsi="Times New Roman"/>
          <w:lang w:val="en-GB" w:eastAsia="en-US"/>
        </w:rPr>
      </w:pPr>
    </w:p>
    <w:p w:rsidR="008D38C6" w:rsidRDefault="008D38C6" w:rsidP="00DA5BF7">
      <w:pPr>
        <w:rPr>
          <w:rFonts w:ascii="Times New Roman" w:hAnsi="Times New Roman"/>
          <w:lang w:val="en-GB" w:eastAsia="en-US"/>
        </w:rPr>
      </w:pPr>
    </w:p>
    <w:p w:rsidR="008D38C6" w:rsidRPr="004B2381" w:rsidRDefault="008D38C6" w:rsidP="00DA5BF7">
      <w:pPr>
        <w:rPr>
          <w:rFonts w:ascii="Times New Roman" w:hAnsi="Times New Roman"/>
          <w:lang w:val="en-GB" w:eastAsia="en-US"/>
        </w:rPr>
      </w:pPr>
    </w:p>
    <w:p w:rsidR="00594DE1" w:rsidRPr="00A92E4B" w:rsidRDefault="00DA5BF7" w:rsidP="00A92E4B">
      <w:pPr>
        <w:jc w:val="center"/>
        <w:rPr>
          <w:rFonts w:ascii="Times New Roman" w:hAnsi="Times New Roman"/>
          <w:b/>
          <w:lang w:val="en-GB" w:eastAsia="en-US"/>
        </w:rPr>
      </w:pPr>
      <w:r w:rsidRPr="004B2381">
        <w:rPr>
          <w:rFonts w:ascii="Times New Roman" w:eastAsia="Times New Roman" w:hAnsi="Times New Roman"/>
          <w:b/>
          <w:kern w:val="0"/>
          <w:sz w:val="20"/>
          <w:szCs w:val="20"/>
          <w:lang w:eastAsia="en-US"/>
        </w:rPr>
        <w:t xml:space="preserve">Table </w:t>
      </w:r>
      <w:r w:rsidR="009970DA">
        <w:rPr>
          <w:rFonts w:ascii="Times New Roman" w:eastAsia="Times New Roman" w:hAnsi="Times New Roman"/>
          <w:b/>
          <w:kern w:val="0"/>
          <w:sz w:val="20"/>
          <w:szCs w:val="20"/>
          <w:lang w:eastAsia="en-US"/>
        </w:rPr>
        <w:t>4</w:t>
      </w:r>
      <w:r w:rsidRPr="004B2381">
        <w:rPr>
          <w:rFonts w:ascii="Times New Roman" w:eastAsia="SimSun" w:hAnsi="Times New Roman"/>
          <w:b/>
          <w:kern w:val="0"/>
          <w:sz w:val="20"/>
          <w:szCs w:val="20"/>
          <w:lang w:eastAsia="zh-CN"/>
        </w:rPr>
        <w:t xml:space="preserve"> DL </w:t>
      </w:r>
      <w:r w:rsidR="00E9354A">
        <w:rPr>
          <w:rFonts w:ascii="Times New Roman" w:eastAsia="SimSun" w:hAnsi="Times New Roman"/>
          <w:b/>
          <w:kern w:val="0"/>
          <w:sz w:val="20"/>
          <w:szCs w:val="20"/>
          <w:lang w:eastAsia="zh-CN"/>
        </w:rPr>
        <w:t>Transmission</w:t>
      </w:r>
      <w:r w:rsidR="00E9354A" w:rsidRPr="004B2381">
        <w:rPr>
          <w:rFonts w:ascii="Times New Roman" w:eastAsia="SimSun" w:hAnsi="Times New Roman"/>
          <w:b/>
          <w:kern w:val="0"/>
          <w:sz w:val="20"/>
          <w:szCs w:val="20"/>
          <w:lang w:eastAsia="zh-CN"/>
        </w:rPr>
        <w:t xml:space="preserve"> </w:t>
      </w:r>
      <w:r w:rsidRPr="004B2381">
        <w:rPr>
          <w:rFonts w:ascii="Times New Roman" w:eastAsia="Times New Roman" w:hAnsi="Times New Roman"/>
          <w:b/>
          <w:kern w:val="0"/>
          <w:sz w:val="20"/>
          <w:szCs w:val="20"/>
          <w:lang w:eastAsia="zh-CN"/>
        </w:rPr>
        <w:t>Layer Information</w:t>
      </w:r>
    </w:p>
    <w:tbl>
      <w:tblPr>
        <w:tblW w:w="469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8"/>
        <w:gridCol w:w="1134"/>
        <w:gridCol w:w="1985"/>
        <w:gridCol w:w="889"/>
        <w:gridCol w:w="885"/>
        <w:gridCol w:w="885"/>
        <w:gridCol w:w="882"/>
      </w:tblGrid>
      <w:tr w:rsidR="00A92E4B" w:rsidRPr="00A92E4B" w:rsidTr="00B51FC2">
        <w:trPr>
          <w:trHeight w:val="667"/>
          <w:jc w:val="center"/>
        </w:trPr>
        <w:tc>
          <w:tcPr>
            <w:tcW w:w="1081" w:type="pct"/>
            <w:shd w:val="clear" w:color="auto" w:fill="BFBFBF"/>
            <w:vAlign w:val="center"/>
          </w:tcPr>
          <w:p w:rsidR="00A92E4B" w:rsidRPr="00A92E4B" w:rsidRDefault="00A92E4B" w:rsidP="00A92E4B">
            <w:pPr>
              <w:jc w:val="center"/>
              <w:rPr>
                <w:rFonts w:ascii="Times New Roman" w:eastAsia="SimSun" w:hAnsi="Times New Roman"/>
                <w:sz w:val="20"/>
                <w:szCs w:val="20"/>
                <w:lang w:eastAsia="zh-CN"/>
              </w:rPr>
            </w:pPr>
            <w:r w:rsidRPr="00A92E4B">
              <w:rPr>
                <w:rFonts w:ascii="Times New Roman" w:eastAsia="SimSun" w:hAnsi="Times New Roman" w:hint="eastAsia"/>
                <w:sz w:val="20"/>
                <w:szCs w:val="20"/>
                <w:lang w:eastAsia="en-US"/>
              </w:rPr>
              <w:t xml:space="preserve">Test </w:t>
            </w:r>
            <w:r w:rsidRPr="00A92E4B">
              <w:rPr>
                <w:rFonts w:ascii="Times New Roman" w:eastAsia="SimSun" w:hAnsi="Times New Roman"/>
                <w:sz w:val="20"/>
                <w:szCs w:val="20"/>
                <w:lang w:eastAsia="en-US"/>
              </w:rPr>
              <w:t>E</w:t>
            </w:r>
            <w:r w:rsidRPr="00A92E4B">
              <w:rPr>
                <w:rFonts w:ascii="Times New Roman" w:eastAsia="SimSun" w:hAnsi="Times New Roman" w:hint="eastAsia"/>
                <w:sz w:val="20"/>
                <w:szCs w:val="20"/>
                <w:lang w:eastAsia="en-US"/>
              </w:rPr>
              <w:t>nvironment</w:t>
            </w:r>
          </w:p>
        </w:tc>
        <w:tc>
          <w:tcPr>
            <w:tcW w:w="1835" w:type="pct"/>
            <w:gridSpan w:val="2"/>
            <w:shd w:val="clear" w:color="auto" w:fill="BFBFBF"/>
            <w:vAlign w:val="center"/>
          </w:tcPr>
          <w:p w:rsidR="00A92E4B" w:rsidRPr="00A92E4B" w:rsidRDefault="00A92E4B" w:rsidP="00A92E4B">
            <w:pPr>
              <w:adjustRightInd w:val="0"/>
              <w:snapToGrid w:val="0"/>
              <w:jc w:val="center"/>
              <w:rPr>
                <w:rFonts w:ascii="Times New Roman" w:eastAsia="SimSun" w:hAnsi="Times New Roman"/>
                <w:sz w:val="20"/>
                <w:szCs w:val="20"/>
                <w:lang w:eastAsia="zh-CN"/>
              </w:rPr>
            </w:pPr>
            <w:r w:rsidRPr="00A92E4B">
              <w:rPr>
                <w:rFonts w:ascii="Times New Roman" w:eastAsia="SimSun" w:hAnsi="Times New Roman"/>
                <w:sz w:val="20"/>
                <w:szCs w:val="20"/>
                <w:lang w:eastAsia="zh-CN"/>
              </w:rPr>
              <w:t xml:space="preserve">TRP Antenna configuration </w:t>
            </w:r>
          </w:p>
          <w:p w:rsidR="00A92E4B" w:rsidRPr="00A92E4B" w:rsidRDefault="00A92E4B" w:rsidP="00A92E4B">
            <w:pPr>
              <w:adjustRightInd w:val="0"/>
              <w:snapToGrid w:val="0"/>
              <w:jc w:val="center"/>
              <w:rPr>
                <w:rFonts w:ascii="Times New Roman" w:eastAsia="SimSun" w:hAnsi="Times New Roman"/>
                <w:kern w:val="32"/>
                <w:sz w:val="20"/>
                <w:szCs w:val="20"/>
                <w:lang w:eastAsia="en-US"/>
              </w:rPr>
            </w:pPr>
            <w:r w:rsidRPr="00A92E4B">
              <w:rPr>
                <w:rFonts w:ascii="Times New Roman" w:eastAsia="SimSun" w:hAnsi="Times New Roman"/>
                <w:kern w:val="32"/>
                <w:sz w:val="20"/>
                <w:szCs w:val="20"/>
                <w:lang w:eastAsia="en-US"/>
              </w:rPr>
              <w:t>(M,N,P,Mg,Ng; Mp,Np)</w:t>
            </w:r>
          </w:p>
        </w:tc>
        <w:tc>
          <w:tcPr>
            <w:tcW w:w="523" w:type="pct"/>
            <w:shd w:val="clear" w:color="auto" w:fill="BFBFBF"/>
            <w:vAlign w:val="center"/>
          </w:tcPr>
          <w:p w:rsidR="00A92E4B" w:rsidRPr="00A92E4B" w:rsidRDefault="00A92E4B" w:rsidP="00A92E4B">
            <w:pPr>
              <w:jc w:val="center"/>
              <w:rPr>
                <w:rFonts w:ascii="Arial" w:eastAsia="SimSun" w:hAnsi="Arial"/>
                <w:b/>
                <w:kern w:val="32"/>
                <w:sz w:val="20"/>
                <w:szCs w:val="20"/>
                <w:lang w:eastAsia="en-US"/>
              </w:rPr>
            </w:pPr>
            <w:r w:rsidRPr="00A92E4B">
              <w:rPr>
                <w:rFonts w:ascii="Times New Roman" w:eastAsia="SimSun" w:hAnsi="Times New Roman"/>
                <w:sz w:val="20"/>
                <w:szCs w:val="20"/>
                <w:lang w:eastAsia="zh-CN"/>
              </w:rPr>
              <w:t>1 Layer</w:t>
            </w:r>
          </w:p>
        </w:tc>
        <w:tc>
          <w:tcPr>
            <w:tcW w:w="521" w:type="pct"/>
            <w:tcBorders>
              <w:right w:val="single" w:sz="4" w:space="0" w:color="auto"/>
            </w:tcBorders>
            <w:shd w:val="clear" w:color="auto" w:fill="BFBFBF"/>
            <w:vAlign w:val="center"/>
          </w:tcPr>
          <w:p w:rsidR="00A92E4B" w:rsidRPr="00A92E4B" w:rsidRDefault="00A92E4B" w:rsidP="00A92E4B">
            <w:pPr>
              <w:adjustRightInd w:val="0"/>
              <w:snapToGrid w:val="0"/>
              <w:jc w:val="center"/>
              <w:rPr>
                <w:rFonts w:ascii="Arial" w:eastAsia="SimSun" w:hAnsi="Arial"/>
                <w:b/>
                <w:kern w:val="32"/>
                <w:sz w:val="20"/>
                <w:szCs w:val="20"/>
                <w:lang w:eastAsia="zh-CN"/>
              </w:rPr>
            </w:pPr>
            <w:r w:rsidRPr="00A92E4B">
              <w:rPr>
                <w:rFonts w:ascii="Times New Roman" w:eastAsia="SimSun" w:hAnsi="Times New Roman"/>
                <w:sz w:val="20"/>
                <w:szCs w:val="20"/>
                <w:lang w:eastAsia="zh-CN"/>
              </w:rPr>
              <w:t>2 Layer</w:t>
            </w:r>
          </w:p>
        </w:tc>
        <w:tc>
          <w:tcPr>
            <w:tcW w:w="521" w:type="pct"/>
            <w:tcBorders>
              <w:left w:val="single" w:sz="4" w:space="0" w:color="auto"/>
              <w:right w:val="single" w:sz="4" w:space="0" w:color="auto"/>
            </w:tcBorders>
            <w:shd w:val="clear" w:color="auto" w:fill="BFBFBF"/>
            <w:vAlign w:val="center"/>
          </w:tcPr>
          <w:p w:rsidR="00A92E4B" w:rsidRPr="00A92E4B" w:rsidRDefault="00A92E4B" w:rsidP="00A92E4B">
            <w:pPr>
              <w:adjustRightInd w:val="0"/>
              <w:snapToGrid w:val="0"/>
              <w:jc w:val="center"/>
              <w:rPr>
                <w:rFonts w:ascii="Arial" w:eastAsia="SimSun" w:hAnsi="Arial"/>
                <w:b/>
                <w:kern w:val="32"/>
                <w:sz w:val="20"/>
                <w:szCs w:val="20"/>
                <w:lang w:eastAsia="zh-CN"/>
              </w:rPr>
            </w:pPr>
            <w:r w:rsidRPr="00A92E4B">
              <w:rPr>
                <w:rFonts w:ascii="Times New Roman" w:eastAsia="SimSun" w:hAnsi="Times New Roman"/>
                <w:sz w:val="20"/>
                <w:szCs w:val="20"/>
                <w:lang w:eastAsia="zh-CN"/>
              </w:rPr>
              <w:t>3 Layer</w:t>
            </w:r>
          </w:p>
        </w:tc>
        <w:tc>
          <w:tcPr>
            <w:tcW w:w="519" w:type="pct"/>
            <w:tcBorders>
              <w:left w:val="single" w:sz="4" w:space="0" w:color="auto"/>
            </w:tcBorders>
            <w:shd w:val="clear" w:color="auto" w:fill="BFBFBF"/>
            <w:vAlign w:val="center"/>
          </w:tcPr>
          <w:p w:rsidR="00A92E4B" w:rsidRPr="00A92E4B" w:rsidRDefault="00A92E4B" w:rsidP="00A92E4B">
            <w:pPr>
              <w:adjustRightInd w:val="0"/>
              <w:snapToGrid w:val="0"/>
              <w:jc w:val="center"/>
              <w:rPr>
                <w:rFonts w:ascii="Arial" w:eastAsia="SimSun" w:hAnsi="Arial"/>
                <w:b/>
                <w:kern w:val="32"/>
                <w:sz w:val="20"/>
                <w:szCs w:val="20"/>
                <w:lang w:eastAsia="zh-CN"/>
              </w:rPr>
            </w:pPr>
            <w:r w:rsidRPr="00A92E4B">
              <w:rPr>
                <w:rFonts w:ascii="Times New Roman" w:eastAsia="SimSun" w:hAnsi="Times New Roman"/>
                <w:sz w:val="20"/>
                <w:szCs w:val="20"/>
                <w:lang w:eastAsia="zh-CN"/>
              </w:rPr>
              <w:t>4 Layer</w:t>
            </w:r>
          </w:p>
        </w:tc>
      </w:tr>
      <w:tr w:rsidR="00B51FC2" w:rsidRPr="00A92E4B" w:rsidTr="00B51FC2">
        <w:trPr>
          <w:trHeight w:val="172"/>
          <w:jc w:val="center"/>
        </w:trPr>
        <w:tc>
          <w:tcPr>
            <w:tcW w:w="1081" w:type="pct"/>
            <w:vMerge w:val="restart"/>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Indoor Hotspot – eMBB Config</w:t>
            </w:r>
            <w:r w:rsidR="00A86DEE">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A</w:t>
            </w:r>
          </w:p>
        </w:tc>
        <w:tc>
          <w:tcPr>
            <w:tcW w:w="667" w:type="pct"/>
            <w:tcBorders>
              <w:bottom w:val="single" w:sz="4" w:space="0" w:color="auto"/>
              <w:righ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12 TRxP</w:t>
            </w:r>
          </w:p>
        </w:tc>
        <w:tc>
          <w:tcPr>
            <w:tcW w:w="1168" w:type="pct"/>
            <w:tcBorders>
              <w:left w:val="single" w:sz="4" w:space="0" w:color="auto"/>
              <w:bottom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32T</w:t>
            </w:r>
            <w:r>
              <w:rPr>
                <w:rFonts w:ascii="Times New Roman" w:eastAsia="SimSun" w:hAnsi="Times New Roman"/>
                <w:color w:val="000000"/>
                <w:sz w:val="20"/>
                <w:szCs w:val="20"/>
                <w:lang w:eastAsia="zh-CN"/>
              </w:rPr>
              <w:t xml:space="preserve">: </w:t>
            </w:r>
            <w:r w:rsidRPr="00A92E4B">
              <w:rPr>
                <w:rFonts w:ascii="Times New Roman" w:eastAsia="SimSun" w:hAnsi="Times New Roman"/>
                <w:color w:val="000000"/>
                <w:sz w:val="20"/>
                <w:szCs w:val="20"/>
                <w:lang w:eastAsia="zh-CN"/>
              </w:rPr>
              <w:t>(4,4,2,1,1;4,4)</w:t>
            </w:r>
          </w:p>
        </w:tc>
        <w:tc>
          <w:tcPr>
            <w:tcW w:w="523" w:type="pct"/>
            <w:tcBorders>
              <w:bottom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65%</w:t>
            </w:r>
          </w:p>
        </w:tc>
        <w:tc>
          <w:tcPr>
            <w:tcW w:w="521" w:type="pct"/>
            <w:tcBorders>
              <w:bottom w:val="single" w:sz="4" w:space="0" w:color="auto"/>
              <w:righ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33.3%</w:t>
            </w:r>
          </w:p>
        </w:tc>
        <w:tc>
          <w:tcPr>
            <w:tcW w:w="521" w:type="pct"/>
            <w:tcBorders>
              <w:left w:val="single" w:sz="4" w:space="0" w:color="auto"/>
              <w:bottom w:val="single" w:sz="4" w:space="0" w:color="auto"/>
              <w:righ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1.</w:t>
            </w:r>
            <w:r w:rsidRPr="00A92E4B">
              <w:rPr>
                <w:rFonts w:ascii="Times New Roman" w:hAnsi="Times New Roman"/>
                <w:color w:val="000000"/>
                <w:sz w:val="20"/>
                <w:szCs w:val="20"/>
              </w:rPr>
              <w:t>7%</w:t>
            </w:r>
          </w:p>
        </w:tc>
        <w:tc>
          <w:tcPr>
            <w:tcW w:w="519" w:type="pct"/>
            <w:tcBorders>
              <w:left w:val="single" w:sz="4" w:space="0" w:color="auto"/>
              <w:bottom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0%</w:t>
            </w:r>
          </w:p>
        </w:tc>
      </w:tr>
      <w:tr w:rsidR="00B51FC2" w:rsidRPr="00A92E4B" w:rsidTr="00B51FC2">
        <w:trPr>
          <w:trHeight w:val="156"/>
          <w:jc w:val="center"/>
        </w:trPr>
        <w:tc>
          <w:tcPr>
            <w:tcW w:w="1081" w:type="pct"/>
            <w:vMerge/>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p>
        </w:tc>
        <w:tc>
          <w:tcPr>
            <w:tcW w:w="667" w:type="pct"/>
            <w:tcBorders>
              <w:top w:val="single" w:sz="4" w:space="0" w:color="auto"/>
              <w:bottom w:val="single" w:sz="4" w:space="0" w:color="auto"/>
              <w:righ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36 TRxP</w:t>
            </w:r>
          </w:p>
        </w:tc>
        <w:tc>
          <w:tcPr>
            <w:tcW w:w="1168" w:type="pct"/>
            <w:tcBorders>
              <w:top w:val="single" w:sz="4" w:space="0" w:color="auto"/>
              <w:left w:val="single" w:sz="4" w:space="0" w:color="auto"/>
              <w:bottom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32T</w:t>
            </w:r>
            <w:r>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(4,4,2,1,1; 4,4)</w:t>
            </w:r>
          </w:p>
        </w:tc>
        <w:tc>
          <w:tcPr>
            <w:tcW w:w="523" w:type="pct"/>
            <w:tcBorders>
              <w:top w:val="single" w:sz="4" w:space="0" w:color="auto"/>
              <w:bottom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16.6%</w:t>
            </w:r>
          </w:p>
        </w:tc>
        <w:tc>
          <w:tcPr>
            <w:tcW w:w="521" w:type="pct"/>
            <w:tcBorders>
              <w:top w:val="single" w:sz="4" w:space="0" w:color="auto"/>
              <w:bottom w:val="single" w:sz="4" w:space="0" w:color="auto"/>
              <w:righ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83.</w:t>
            </w:r>
            <w:r w:rsidRPr="00A92E4B">
              <w:rPr>
                <w:rFonts w:ascii="Times New Roman" w:hAnsi="Times New Roman"/>
                <w:color w:val="000000"/>
                <w:sz w:val="20"/>
                <w:szCs w:val="20"/>
              </w:rPr>
              <w:t>4</w:t>
            </w:r>
            <w:r w:rsidRPr="00A92E4B">
              <w:rPr>
                <w:rFonts w:ascii="Times New Roman" w:hAnsi="Times New Roman" w:hint="eastAsia"/>
                <w:color w:val="000000"/>
                <w:sz w:val="20"/>
                <w:szCs w:val="20"/>
              </w:rPr>
              <w:t>%</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0%</w:t>
            </w:r>
          </w:p>
        </w:tc>
        <w:tc>
          <w:tcPr>
            <w:tcW w:w="519" w:type="pct"/>
            <w:tcBorders>
              <w:top w:val="single" w:sz="4" w:space="0" w:color="auto"/>
              <w:left w:val="single" w:sz="4" w:space="0" w:color="auto"/>
              <w:bottom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0%</w:t>
            </w:r>
          </w:p>
        </w:tc>
      </w:tr>
      <w:tr w:rsidR="00B51FC2" w:rsidRPr="00A92E4B" w:rsidTr="00B51FC2">
        <w:trPr>
          <w:trHeight w:val="193"/>
          <w:jc w:val="center"/>
        </w:trPr>
        <w:tc>
          <w:tcPr>
            <w:tcW w:w="1081" w:type="pct"/>
            <w:vMerge/>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p>
        </w:tc>
        <w:tc>
          <w:tcPr>
            <w:tcW w:w="667" w:type="pct"/>
            <w:tcBorders>
              <w:top w:val="single" w:sz="4" w:space="0" w:color="auto"/>
              <w:righ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36 TRxP</w:t>
            </w:r>
          </w:p>
        </w:tc>
        <w:tc>
          <w:tcPr>
            <w:tcW w:w="1168" w:type="pct"/>
            <w:tcBorders>
              <w:top w:val="single" w:sz="4" w:space="0" w:color="auto"/>
              <w:lef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 xml:space="preserve">32T: (8,16,2,1,1; </w:t>
            </w:r>
            <w:r w:rsidRPr="00A92E4B">
              <w:rPr>
                <w:rFonts w:ascii="Times New Roman" w:eastAsia="SimSun" w:hAnsi="Times New Roman"/>
                <w:color w:val="000000"/>
                <w:sz w:val="20"/>
                <w:szCs w:val="20"/>
                <w:lang w:eastAsia="zh-CN"/>
              </w:rPr>
              <w:t>2,8)</w:t>
            </w:r>
          </w:p>
        </w:tc>
        <w:tc>
          <w:tcPr>
            <w:tcW w:w="523" w:type="pct"/>
            <w:tcBorders>
              <w:top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9.7%</w:t>
            </w:r>
          </w:p>
        </w:tc>
        <w:tc>
          <w:tcPr>
            <w:tcW w:w="521" w:type="pct"/>
            <w:tcBorders>
              <w:top w:val="single" w:sz="4" w:space="0" w:color="auto"/>
              <w:righ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90%</w:t>
            </w:r>
          </w:p>
        </w:tc>
        <w:tc>
          <w:tcPr>
            <w:tcW w:w="521" w:type="pct"/>
            <w:tcBorders>
              <w:top w:val="single" w:sz="4" w:space="0" w:color="auto"/>
              <w:left w:val="single" w:sz="4" w:space="0" w:color="auto"/>
              <w:righ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0.</w:t>
            </w:r>
            <w:r w:rsidRPr="00A92E4B">
              <w:rPr>
                <w:rFonts w:ascii="Times New Roman" w:hAnsi="Times New Roman"/>
                <w:color w:val="000000"/>
                <w:sz w:val="20"/>
                <w:szCs w:val="20"/>
              </w:rPr>
              <w:t>3</w:t>
            </w:r>
            <w:r w:rsidRPr="00A92E4B">
              <w:rPr>
                <w:rFonts w:ascii="Times New Roman" w:hAnsi="Times New Roman" w:hint="eastAsia"/>
                <w:color w:val="000000"/>
                <w:sz w:val="20"/>
                <w:szCs w:val="20"/>
              </w:rPr>
              <w:t>%</w:t>
            </w:r>
          </w:p>
        </w:tc>
        <w:tc>
          <w:tcPr>
            <w:tcW w:w="519" w:type="pct"/>
            <w:tcBorders>
              <w:top w:val="single" w:sz="4" w:space="0" w:color="auto"/>
              <w:lef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0%</w:t>
            </w:r>
          </w:p>
        </w:tc>
      </w:tr>
    </w:tbl>
    <w:p w:rsidR="00A92E4B" w:rsidRDefault="00A92E4B" w:rsidP="00A86DEE">
      <w:pPr>
        <w:rPr>
          <w:lang w:val="en-GB" w:eastAsia="en-US"/>
        </w:rPr>
      </w:pPr>
    </w:p>
    <w:p w:rsidR="00D65F3E" w:rsidRPr="00D65F3E" w:rsidRDefault="00D65F3E" w:rsidP="00D65F3E">
      <w:pPr>
        <w:rPr>
          <w:rFonts w:ascii="Times New Roman" w:eastAsia="MS Mincho" w:hAnsi="Times New Roman"/>
          <w:i/>
          <w:sz w:val="22"/>
          <w:lang w:eastAsia="ja-JP"/>
        </w:rPr>
      </w:pPr>
      <w:r w:rsidRPr="00D65F3E">
        <w:rPr>
          <w:rFonts w:ascii="Times New Roman" w:eastAsia="MS Mincho" w:hAnsi="Times New Roman"/>
          <w:b/>
          <w:i/>
          <w:sz w:val="22"/>
          <w:lang w:eastAsia="ja-JP"/>
        </w:rPr>
        <w:t>Observation 1:</w:t>
      </w:r>
      <w:r>
        <w:rPr>
          <w:rFonts w:ascii="Times New Roman" w:eastAsia="MS Mincho" w:hAnsi="Times New Roman"/>
          <w:i/>
          <w:sz w:val="22"/>
          <w:lang w:eastAsia="ja-JP"/>
        </w:rPr>
        <w:t xml:space="preserve"> NR can fulfill the minimum</w:t>
      </w:r>
      <w:r w:rsidRPr="00D65F3E">
        <w:rPr>
          <w:rFonts w:ascii="Times New Roman" w:eastAsia="MS Mincho" w:hAnsi="Times New Roman"/>
          <w:i/>
          <w:sz w:val="22"/>
          <w:lang w:eastAsia="ja-JP"/>
        </w:rPr>
        <w:t xml:space="preserve"> DL average spectral efficiency requirements for Indoor Hotspot-eMBB Config. A with 36 TRxP deployment, but 12 TRxP deployment cannot meet requirement.</w:t>
      </w:r>
    </w:p>
    <w:p w:rsidR="00D65F3E" w:rsidRPr="00D65F3E" w:rsidRDefault="00D65F3E" w:rsidP="00D65F3E">
      <w:pPr>
        <w:rPr>
          <w:rFonts w:ascii="Times New Roman" w:eastAsia="MS Mincho" w:hAnsi="Times New Roman"/>
          <w:i/>
          <w:sz w:val="22"/>
          <w:lang w:eastAsia="ja-JP"/>
        </w:rPr>
      </w:pPr>
      <w:r w:rsidRPr="00D65F3E">
        <w:rPr>
          <w:rFonts w:ascii="Times New Roman" w:eastAsia="MS Mincho" w:hAnsi="Times New Roman"/>
          <w:b/>
          <w:i/>
          <w:sz w:val="22"/>
          <w:lang w:eastAsia="ja-JP"/>
        </w:rPr>
        <w:t>Observation 2:</w:t>
      </w:r>
      <w:r w:rsidRPr="00D65F3E">
        <w:rPr>
          <w:rFonts w:ascii="Times New Roman" w:eastAsia="MS Mincho" w:hAnsi="Times New Roman"/>
          <w:i/>
          <w:sz w:val="22"/>
          <w:lang w:eastAsia="ja-JP"/>
        </w:rPr>
        <w:t xml:space="preserve"> NR can fulfill the minimum DL 5th percentile user spectral efficiency requirements for Indoor Hotspot-eMBB Config. A except the antenna configuration with (4,4,2,1,1; 4,4).</w:t>
      </w:r>
    </w:p>
    <w:p w:rsidR="00D65F3E" w:rsidRDefault="00D65F3E" w:rsidP="00D65F3E">
      <w:pPr>
        <w:rPr>
          <w:rFonts w:ascii="Times New Roman" w:eastAsia="MS Mincho" w:hAnsi="Times New Roman"/>
          <w:i/>
          <w:sz w:val="22"/>
          <w:lang w:eastAsia="ja-JP"/>
        </w:rPr>
      </w:pPr>
      <w:r w:rsidRPr="00D65F3E">
        <w:rPr>
          <w:rFonts w:ascii="Times New Roman" w:eastAsia="MS Mincho" w:hAnsi="Times New Roman"/>
          <w:b/>
          <w:i/>
          <w:sz w:val="22"/>
          <w:lang w:eastAsia="ja-JP"/>
        </w:rPr>
        <w:t>Observation 3:</w:t>
      </w:r>
      <w:r w:rsidRPr="00D65F3E">
        <w:rPr>
          <w:rFonts w:ascii="Times New Roman" w:eastAsia="MS Mincho" w:hAnsi="Times New Roman"/>
          <w:i/>
          <w:sz w:val="22"/>
          <w:lang w:eastAsia="ja-JP"/>
        </w:rPr>
        <w:t xml:space="preserve"> The antenna configuration</w:t>
      </w:r>
      <w:r>
        <w:rPr>
          <w:rFonts w:ascii="Times New Roman" w:eastAsia="MS Mincho" w:hAnsi="Times New Roman"/>
          <w:i/>
          <w:sz w:val="22"/>
          <w:lang w:eastAsia="ja-JP"/>
        </w:rPr>
        <w:t xml:space="preserve"> should be carefully investigated, which</w:t>
      </w:r>
      <w:r w:rsidRPr="00D65F3E">
        <w:rPr>
          <w:rFonts w:ascii="Times New Roman" w:eastAsia="MS Mincho" w:hAnsi="Times New Roman"/>
          <w:i/>
          <w:sz w:val="22"/>
          <w:lang w:eastAsia="ja-JP"/>
        </w:rPr>
        <w:t xml:space="preserve"> dominates whether the requirement</w:t>
      </w:r>
      <w:r>
        <w:rPr>
          <w:rFonts w:ascii="Times New Roman" w:eastAsia="MS Mincho" w:hAnsi="Times New Roman"/>
          <w:i/>
          <w:sz w:val="22"/>
          <w:lang w:eastAsia="ja-JP"/>
        </w:rPr>
        <w:t xml:space="preserve"> is met.</w:t>
      </w:r>
    </w:p>
    <w:p w:rsidR="000213FA" w:rsidRPr="00B947A7" w:rsidRDefault="000213FA" w:rsidP="00210A04">
      <w:pPr>
        <w:widowControl/>
        <w:pBdr>
          <w:bottom w:val="single" w:sz="4" w:space="1" w:color="auto"/>
        </w:pBdr>
        <w:tabs>
          <w:tab w:val="left" w:pos="2552"/>
        </w:tabs>
        <w:jc w:val="both"/>
        <w:rPr>
          <w:rFonts w:ascii="Times New Roman" w:eastAsia="Times New Roman" w:hAnsi="Times New Roman"/>
          <w:kern w:val="0"/>
          <w:sz w:val="20"/>
          <w:szCs w:val="24"/>
          <w:lang w:val="en-GB" w:eastAsia="en-US"/>
        </w:rPr>
      </w:pPr>
    </w:p>
    <w:p w:rsidR="002D02B5" w:rsidRPr="00210A04" w:rsidRDefault="002D02B5" w:rsidP="0017387A">
      <w:pPr>
        <w:pStyle w:val="1"/>
        <w:rPr>
          <w:rFonts w:ascii="Times New Roman" w:eastAsia="新細明體" w:hAnsi="Times New Roman" w:cs="Times New Roman"/>
          <w:lang w:eastAsia="zh-TW"/>
        </w:rPr>
      </w:pPr>
      <w:r w:rsidRPr="002D02B5">
        <w:rPr>
          <w:rFonts w:ascii="Times New Roman" w:eastAsia="新細明體" w:hAnsi="Times New Roman" w:cs="Times New Roman"/>
          <w:lang w:eastAsia="zh-TW"/>
        </w:rPr>
        <w:t xml:space="preserve">Evaluation Results of </w:t>
      </w:r>
      <w:r>
        <w:rPr>
          <w:rFonts w:ascii="Times New Roman" w:eastAsia="新細明體" w:hAnsi="Times New Roman" w:cs="Times New Roman"/>
          <w:lang w:eastAsia="zh-TW"/>
        </w:rPr>
        <w:t>U</w:t>
      </w:r>
      <w:r w:rsidRPr="002D02B5">
        <w:rPr>
          <w:rFonts w:ascii="Times New Roman" w:eastAsia="新細明體" w:hAnsi="Times New Roman" w:cs="Times New Roman"/>
          <w:lang w:eastAsia="zh-TW"/>
        </w:rPr>
        <w:t>L Spectral Efficiency</w:t>
      </w:r>
    </w:p>
    <w:p w:rsidR="00DA5BF7" w:rsidRPr="00210A04" w:rsidRDefault="00210A04" w:rsidP="00210A04">
      <w:pPr>
        <w:snapToGrid w:val="0"/>
        <w:spacing w:before="120" w:after="120"/>
        <w:jc w:val="both"/>
        <w:rPr>
          <w:rFonts w:ascii="Times New Roman" w:hAnsi="Times New Roman"/>
          <w:bCs/>
          <w:sz w:val="22"/>
          <w:szCs w:val="20"/>
        </w:rPr>
      </w:pPr>
      <w:r w:rsidRPr="004A574E">
        <w:rPr>
          <w:rFonts w:ascii="Times New Roman" w:hAnsi="Times New Roman"/>
          <w:bCs/>
          <w:sz w:val="22"/>
          <w:szCs w:val="20"/>
        </w:rPr>
        <w:t xml:space="preserve">In this section, </w:t>
      </w:r>
      <w:r>
        <w:rPr>
          <w:rFonts w:ascii="Times New Roman" w:hAnsi="Times New Roman"/>
          <w:bCs/>
          <w:sz w:val="22"/>
          <w:szCs w:val="20"/>
        </w:rPr>
        <w:t xml:space="preserve">an initial </w:t>
      </w:r>
      <w:r w:rsidR="00715734">
        <w:rPr>
          <w:rFonts w:ascii="Times New Roman" w:hAnsi="Times New Roman"/>
          <w:bCs/>
          <w:sz w:val="22"/>
          <w:szCs w:val="20"/>
        </w:rPr>
        <w:t>up</w:t>
      </w:r>
      <w:r w:rsidRPr="004A574E">
        <w:rPr>
          <w:rFonts w:ascii="Times New Roman" w:hAnsi="Times New Roman"/>
          <w:bCs/>
          <w:sz w:val="22"/>
          <w:szCs w:val="20"/>
        </w:rPr>
        <w:t xml:space="preserve">link </w:t>
      </w:r>
      <w:r>
        <w:rPr>
          <w:rFonts w:ascii="Times New Roman" w:hAnsi="Times New Roman"/>
          <w:bCs/>
          <w:sz w:val="22"/>
          <w:szCs w:val="20"/>
        </w:rPr>
        <w:t xml:space="preserve">evaluation </w:t>
      </w:r>
      <w:r w:rsidRPr="004A574E">
        <w:rPr>
          <w:rFonts w:ascii="Times New Roman" w:hAnsi="Times New Roman"/>
          <w:bCs/>
          <w:sz w:val="22"/>
          <w:szCs w:val="20"/>
        </w:rPr>
        <w:t>results of</w:t>
      </w:r>
      <w:r>
        <w:rPr>
          <w:rFonts w:ascii="Times New Roman" w:hAnsi="Times New Roman"/>
          <w:bCs/>
          <w:sz w:val="22"/>
          <w:szCs w:val="20"/>
        </w:rPr>
        <w:t xml:space="preserve"> UL</w:t>
      </w:r>
      <w:r w:rsidRPr="004A574E">
        <w:rPr>
          <w:rFonts w:ascii="Times New Roman" w:hAnsi="Times New Roman"/>
          <w:bCs/>
          <w:sz w:val="22"/>
          <w:szCs w:val="20"/>
        </w:rPr>
        <w:t xml:space="preserve"> </w:t>
      </w:r>
      <w:r>
        <w:rPr>
          <w:rFonts w:ascii="Times New Roman" w:hAnsi="Times New Roman"/>
          <w:bCs/>
          <w:sz w:val="22"/>
          <w:szCs w:val="20"/>
        </w:rPr>
        <w:t>average spectral efficiency and 5</w:t>
      </w:r>
      <w:r w:rsidRPr="004A574E">
        <w:rPr>
          <w:rFonts w:ascii="Times New Roman" w:hAnsi="Times New Roman"/>
          <w:bCs/>
          <w:sz w:val="22"/>
          <w:szCs w:val="20"/>
          <w:vertAlign w:val="superscript"/>
        </w:rPr>
        <w:t>th</w:t>
      </w:r>
      <w:r>
        <w:rPr>
          <w:rFonts w:ascii="Times New Roman" w:hAnsi="Times New Roman"/>
          <w:bCs/>
          <w:sz w:val="22"/>
          <w:szCs w:val="20"/>
        </w:rPr>
        <w:t xml:space="preserve"> percentile user spectral efficiency are listed in Table 5 and 6. In addition, Table 7 </w:t>
      </w:r>
      <w:r w:rsidR="00715734">
        <w:rPr>
          <w:rFonts w:ascii="Times New Roman" w:hAnsi="Times New Roman"/>
          <w:bCs/>
          <w:sz w:val="22"/>
          <w:szCs w:val="20"/>
        </w:rPr>
        <w:t>shows the details of number of U</w:t>
      </w:r>
      <w:r>
        <w:rPr>
          <w:rFonts w:ascii="Times New Roman" w:hAnsi="Times New Roman"/>
          <w:bCs/>
          <w:sz w:val="22"/>
          <w:szCs w:val="20"/>
        </w:rPr>
        <w:t>L transmission layer.</w:t>
      </w:r>
    </w:p>
    <w:p w:rsidR="00DA5BF7" w:rsidRPr="00A92E4B" w:rsidRDefault="00DA5BF7" w:rsidP="00A92E4B">
      <w:pPr>
        <w:jc w:val="center"/>
        <w:rPr>
          <w:rFonts w:ascii="Times New Roman" w:hAnsi="Times New Roman"/>
          <w:b/>
          <w:lang w:val="en-GB" w:eastAsia="en-US"/>
        </w:rPr>
      </w:pPr>
      <w:r w:rsidRPr="004B2381">
        <w:rPr>
          <w:rFonts w:ascii="Times New Roman" w:eastAsia="Times New Roman" w:hAnsi="Times New Roman"/>
          <w:b/>
          <w:kern w:val="0"/>
          <w:sz w:val="20"/>
          <w:szCs w:val="20"/>
          <w:lang w:eastAsia="en-US"/>
        </w:rPr>
        <w:t xml:space="preserve">Table </w:t>
      </w:r>
      <w:r w:rsidR="009970DA">
        <w:rPr>
          <w:rFonts w:ascii="Times New Roman" w:eastAsia="Times New Roman" w:hAnsi="Times New Roman"/>
          <w:b/>
          <w:kern w:val="0"/>
          <w:sz w:val="20"/>
          <w:szCs w:val="20"/>
          <w:lang w:eastAsia="en-US"/>
        </w:rPr>
        <w:t>5</w:t>
      </w:r>
      <w:r w:rsidRPr="004B2381">
        <w:rPr>
          <w:rFonts w:ascii="Times New Roman" w:eastAsia="SimSun" w:hAnsi="Times New Roman"/>
          <w:b/>
          <w:kern w:val="0"/>
          <w:sz w:val="20"/>
          <w:szCs w:val="20"/>
          <w:lang w:eastAsia="zh-CN"/>
        </w:rPr>
        <w:t xml:space="preserve"> UL </w:t>
      </w:r>
      <w:r w:rsidRPr="004B2381">
        <w:rPr>
          <w:rFonts w:ascii="Times New Roman" w:eastAsia="Times New Roman" w:hAnsi="Times New Roman"/>
          <w:b/>
          <w:kern w:val="0"/>
          <w:sz w:val="20"/>
          <w:szCs w:val="20"/>
          <w:lang w:eastAsia="zh-CN"/>
        </w:rPr>
        <w:t>Average</w:t>
      </w:r>
      <w:r w:rsidRPr="004B2381">
        <w:rPr>
          <w:rFonts w:ascii="Times New Roman" w:eastAsia="SimSun" w:hAnsi="Times New Roman"/>
          <w:b/>
          <w:kern w:val="0"/>
          <w:sz w:val="20"/>
          <w:szCs w:val="20"/>
          <w:lang w:eastAsia="zh-CN"/>
        </w:rPr>
        <w:t xml:space="preserve"> Spectral Efficiency</w:t>
      </w:r>
    </w:p>
    <w:tbl>
      <w:tblPr>
        <w:tblW w:w="47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3"/>
        <w:gridCol w:w="981"/>
        <w:gridCol w:w="1906"/>
        <w:gridCol w:w="1880"/>
        <w:gridCol w:w="1794"/>
      </w:tblGrid>
      <w:tr w:rsidR="00A92E4B" w:rsidRPr="00A92E4B" w:rsidTr="00B51FC2">
        <w:trPr>
          <w:trHeight w:val="667"/>
          <w:jc w:val="center"/>
        </w:trPr>
        <w:tc>
          <w:tcPr>
            <w:tcW w:w="1227" w:type="pct"/>
            <w:shd w:val="clear" w:color="auto" w:fill="BFBFBF"/>
            <w:vAlign w:val="center"/>
          </w:tcPr>
          <w:p w:rsidR="00A92E4B" w:rsidRPr="00A92E4B" w:rsidRDefault="00A92E4B" w:rsidP="00A92E4B">
            <w:pPr>
              <w:jc w:val="center"/>
              <w:rPr>
                <w:rFonts w:ascii="Times New Roman" w:eastAsia="SimSun" w:hAnsi="Times New Roman"/>
                <w:sz w:val="20"/>
                <w:szCs w:val="20"/>
                <w:lang w:eastAsia="zh-CN"/>
              </w:rPr>
            </w:pPr>
            <w:r w:rsidRPr="00A92E4B">
              <w:rPr>
                <w:rFonts w:ascii="Times New Roman" w:eastAsia="SimSun" w:hAnsi="Times New Roman" w:hint="eastAsia"/>
                <w:sz w:val="20"/>
                <w:szCs w:val="20"/>
                <w:lang w:eastAsia="en-US"/>
              </w:rPr>
              <w:t xml:space="preserve">Test </w:t>
            </w:r>
            <w:r w:rsidRPr="00A92E4B">
              <w:rPr>
                <w:rFonts w:ascii="Times New Roman" w:eastAsia="SimSun" w:hAnsi="Times New Roman"/>
                <w:sz w:val="20"/>
                <w:szCs w:val="20"/>
                <w:lang w:eastAsia="en-US"/>
              </w:rPr>
              <w:t>E</w:t>
            </w:r>
            <w:r w:rsidRPr="00A92E4B">
              <w:rPr>
                <w:rFonts w:ascii="Times New Roman" w:eastAsia="SimSun" w:hAnsi="Times New Roman" w:hint="eastAsia"/>
                <w:sz w:val="20"/>
                <w:szCs w:val="20"/>
                <w:lang w:eastAsia="en-US"/>
              </w:rPr>
              <w:t>nvironment</w:t>
            </w:r>
          </w:p>
        </w:tc>
        <w:tc>
          <w:tcPr>
            <w:tcW w:w="1660" w:type="pct"/>
            <w:gridSpan w:val="2"/>
            <w:shd w:val="clear" w:color="auto" w:fill="BFBFBF"/>
            <w:vAlign w:val="center"/>
          </w:tcPr>
          <w:p w:rsidR="00715734" w:rsidRPr="00A11084" w:rsidRDefault="00715734" w:rsidP="00715734">
            <w:pPr>
              <w:adjustRightInd w:val="0"/>
              <w:snapToGrid w:val="0"/>
              <w:jc w:val="center"/>
              <w:rPr>
                <w:rFonts w:ascii="Times New Roman" w:eastAsia="SimSun" w:hAnsi="Times New Roman"/>
                <w:sz w:val="20"/>
                <w:szCs w:val="20"/>
                <w:lang w:eastAsia="zh-CN"/>
              </w:rPr>
            </w:pPr>
            <w:r w:rsidRPr="00A11084">
              <w:rPr>
                <w:rFonts w:ascii="Times New Roman" w:eastAsia="SimSun" w:hAnsi="Times New Roman"/>
                <w:sz w:val="20"/>
                <w:szCs w:val="20"/>
                <w:lang w:eastAsia="zh-CN"/>
              </w:rPr>
              <w:t>UE Antenna configuration</w:t>
            </w:r>
          </w:p>
          <w:p w:rsidR="00A92E4B" w:rsidRPr="00A92E4B" w:rsidRDefault="00715734" w:rsidP="00715734">
            <w:pPr>
              <w:adjustRightInd w:val="0"/>
              <w:snapToGrid w:val="0"/>
              <w:jc w:val="center"/>
              <w:rPr>
                <w:rFonts w:ascii="Times New Roman" w:eastAsia="SimSun" w:hAnsi="Times New Roman"/>
                <w:kern w:val="32"/>
                <w:sz w:val="20"/>
                <w:szCs w:val="20"/>
                <w:lang w:eastAsia="en-US"/>
              </w:rPr>
            </w:pPr>
            <w:r w:rsidRPr="00A11084">
              <w:rPr>
                <w:rFonts w:ascii="Times New Roman" w:eastAsia="SimSun" w:hAnsi="Times New Roman"/>
                <w:sz w:val="20"/>
                <w:szCs w:val="20"/>
                <w:lang w:eastAsia="zh-CN"/>
              </w:rPr>
              <w:t>(M,N,P,Mg,Ng; Mp,Np)</w:t>
            </w:r>
          </w:p>
        </w:tc>
        <w:tc>
          <w:tcPr>
            <w:tcW w:w="1081" w:type="pct"/>
            <w:shd w:val="clear" w:color="auto" w:fill="BFBFBF"/>
            <w:vAlign w:val="center"/>
          </w:tcPr>
          <w:p w:rsidR="00A92E4B" w:rsidRPr="00A92E4B" w:rsidRDefault="00A92E4B" w:rsidP="00A92E4B">
            <w:pPr>
              <w:jc w:val="center"/>
              <w:rPr>
                <w:rFonts w:ascii="Arial" w:eastAsia="SimSun" w:hAnsi="Arial"/>
                <w:b/>
                <w:kern w:val="32"/>
                <w:sz w:val="20"/>
                <w:szCs w:val="20"/>
                <w:lang w:eastAsia="en-US"/>
              </w:rPr>
            </w:pPr>
            <w:r w:rsidRPr="00A92E4B">
              <w:rPr>
                <w:rFonts w:ascii="Times New Roman" w:eastAsia="SimSun" w:hAnsi="Times New Roman"/>
                <w:sz w:val="20"/>
                <w:szCs w:val="20"/>
                <w:lang w:eastAsia="zh-CN"/>
              </w:rPr>
              <w:t>SE</w:t>
            </w:r>
            <w:r w:rsidRPr="00A92E4B">
              <w:rPr>
                <w:rFonts w:ascii="Times New Roman" w:eastAsia="SimSun" w:hAnsi="Times New Roman"/>
                <w:sz w:val="20"/>
                <w:szCs w:val="20"/>
                <w:vertAlign w:val="subscript"/>
                <w:lang w:eastAsia="zh-CN"/>
              </w:rPr>
              <w:t xml:space="preserve">avg </w:t>
            </w:r>
            <w:r w:rsidRPr="00A92E4B">
              <w:rPr>
                <w:rFonts w:ascii="Times New Roman" w:eastAsia="SimSun" w:hAnsi="Times New Roman"/>
                <w:sz w:val="20"/>
                <w:szCs w:val="20"/>
                <w:lang w:eastAsia="zh-CN"/>
              </w:rPr>
              <w:t>(bit/s/Hz/TRxP)</w:t>
            </w:r>
          </w:p>
        </w:tc>
        <w:tc>
          <w:tcPr>
            <w:tcW w:w="1032" w:type="pct"/>
            <w:shd w:val="clear" w:color="auto" w:fill="BFBFBF"/>
            <w:vAlign w:val="center"/>
          </w:tcPr>
          <w:p w:rsidR="00A92E4B" w:rsidRPr="00A92E4B" w:rsidRDefault="00A92E4B" w:rsidP="00A92E4B">
            <w:pPr>
              <w:adjustRightInd w:val="0"/>
              <w:snapToGrid w:val="0"/>
              <w:jc w:val="center"/>
              <w:rPr>
                <w:rFonts w:ascii="Times New Roman" w:eastAsia="SimSun" w:hAnsi="Times New Roman"/>
                <w:sz w:val="20"/>
                <w:szCs w:val="20"/>
                <w:lang w:eastAsia="zh-CN"/>
              </w:rPr>
            </w:pPr>
            <w:r w:rsidRPr="00A92E4B">
              <w:rPr>
                <w:rFonts w:ascii="Times New Roman" w:eastAsia="SimSun" w:hAnsi="Times New Roman"/>
                <w:sz w:val="20"/>
                <w:szCs w:val="20"/>
                <w:lang w:eastAsia="zh-CN"/>
              </w:rPr>
              <w:t xml:space="preserve">ITU Requirement </w:t>
            </w:r>
          </w:p>
          <w:p w:rsidR="00A92E4B" w:rsidRPr="00A92E4B" w:rsidRDefault="00A92E4B" w:rsidP="00A92E4B">
            <w:pPr>
              <w:adjustRightInd w:val="0"/>
              <w:snapToGrid w:val="0"/>
              <w:jc w:val="center"/>
              <w:rPr>
                <w:rFonts w:ascii="Arial" w:eastAsia="SimSun" w:hAnsi="Arial"/>
                <w:b/>
                <w:kern w:val="32"/>
                <w:sz w:val="20"/>
                <w:szCs w:val="20"/>
                <w:lang w:eastAsia="zh-CN"/>
              </w:rPr>
            </w:pPr>
            <w:r w:rsidRPr="00A92E4B">
              <w:rPr>
                <w:rFonts w:ascii="Times New Roman" w:eastAsia="SimSun" w:hAnsi="Times New Roman"/>
                <w:sz w:val="20"/>
                <w:szCs w:val="20"/>
                <w:lang w:eastAsia="zh-CN"/>
              </w:rPr>
              <w:t>(bit/s/Hz/TRxP)</w:t>
            </w:r>
          </w:p>
        </w:tc>
      </w:tr>
      <w:tr w:rsidR="00B51FC2" w:rsidRPr="00A92E4B" w:rsidTr="00B51FC2">
        <w:trPr>
          <w:trHeight w:val="355"/>
          <w:jc w:val="center"/>
        </w:trPr>
        <w:tc>
          <w:tcPr>
            <w:tcW w:w="1227" w:type="pct"/>
            <w:vMerge w:val="restart"/>
            <w:shd w:val="clear" w:color="auto" w:fill="auto"/>
            <w:vAlign w:val="center"/>
          </w:tcPr>
          <w:p w:rsidR="00B51FC2" w:rsidRPr="00A92E4B" w:rsidRDefault="00B51FC2" w:rsidP="00A92E4B">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Indoor Hotspot – eMBB Config</w:t>
            </w:r>
            <w:r w:rsidR="00A86DEE">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A</w:t>
            </w:r>
          </w:p>
        </w:tc>
        <w:tc>
          <w:tcPr>
            <w:tcW w:w="564" w:type="pct"/>
            <w:tcBorders>
              <w:bottom w:val="single" w:sz="4" w:space="0" w:color="auto"/>
              <w:right w:val="single" w:sz="4" w:space="0" w:color="auto"/>
            </w:tcBorders>
            <w:shd w:val="clear" w:color="auto" w:fill="auto"/>
            <w:vAlign w:val="center"/>
          </w:tcPr>
          <w:p w:rsidR="00B51FC2" w:rsidRPr="00A92E4B" w:rsidRDefault="00B51FC2" w:rsidP="00BB26EE">
            <w:pPr>
              <w:adjustRightInd w:val="0"/>
              <w:snapToGrid w:val="0"/>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 xml:space="preserve">12 </w:t>
            </w:r>
            <w:r w:rsidRPr="00A92E4B">
              <w:rPr>
                <w:rFonts w:ascii="Times New Roman" w:eastAsia="SimSun" w:hAnsi="Times New Roman"/>
                <w:color w:val="000000"/>
                <w:sz w:val="20"/>
                <w:szCs w:val="20"/>
                <w:lang w:eastAsia="zh-CN"/>
              </w:rPr>
              <w:t>TRxP</w:t>
            </w:r>
          </w:p>
        </w:tc>
        <w:tc>
          <w:tcPr>
            <w:tcW w:w="1096" w:type="pct"/>
            <w:tcBorders>
              <w:left w:val="single" w:sz="4" w:space="0" w:color="auto"/>
              <w:bottom w:val="single" w:sz="4" w:space="0" w:color="auto"/>
            </w:tcBorders>
            <w:shd w:val="clear" w:color="auto" w:fill="auto"/>
            <w:vAlign w:val="center"/>
          </w:tcPr>
          <w:p w:rsidR="00B51FC2" w:rsidRPr="00A92E4B" w:rsidRDefault="00B51FC2" w:rsidP="00B51FC2">
            <w:pPr>
              <w:widowControl/>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2T</w:t>
            </w:r>
            <w:r>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(1,1,2,1,1; 1,1)</w:t>
            </w:r>
          </w:p>
        </w:tc>
        <w:tc>
          <w:tcPr>
            <w:tcW w:w="1081" w:type="pct"/>
            <w:tcBorders>
              <w:bottom w:val="single" w:sz="4" w:space="0" w:color="auto"/>
            </w:tcBorders>
            <w:shd w:val="clear" w:color="auto" w:fill="auto"/>
            <w:vAlign w:val="center"/>
          </w:tcPr>
          <w:p w:rsidR="00B51FC2" w:rsidRPr="00A92E4B" w:rsidRDefault="00B51FC2" w:rsidP="00A92E4B">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8.356</w:t>
            </w:r>
          </w:p>
        </w:tc>
        <w:tc>
          <w:tcPr>
            <w:tcW w:w="1032" w:type="pct"/>
            <w:vMerge w:val="restart"/>
            <w:shd w:val="clear" w:color="auto" w:fill="auto"/>
            <w:vAlign w:val="center"/>
          </w:tcPr>
          <w:p w:rsidR="00B51FC2" w:rsidRPr="00A92E4B" w:rsidRDefault="00B51FC2" w:rsidP="00BB26EE">
            <w:pPr>
              <w:jc w:val="center"/>
              <w:rPr>
                <w:rFonts w:ascii="Times New Roman" w:hAnsi="Times New Roman"/>
                <w:color w:val="000000"/>
                <w:sz w:val="20"/>
                <w:szCs w:val="20"/>
              </w:rPr>
            </w:pPr>
            <w:r w:rsidRPr="00A92E4B">
              <w:rPr>
                <w:rFonts w:ascii="Times New Roman" w:hAnsi="Times New Roman" w:hint="eastAsia"/>
                <w:color w:val="000000"/>
                <w:sz w:val="20"/>
                <w:szCs w:val="20"/>
              </w:rPr>
              <w:t>6.75</w:t>
            </w:r>
          </w:p>
        </w:tc>
      </w:tr>
      <w:tr w:rsidR="00B51FC2" w:rsidRPr="00A92E4B" w:rsidTr="00B51FC2">
        <w:trPr>
          <w:trHeight w:val="376"/>
          <w:jc w:val="center"/>
        </w:trPr>
        <w:tc>
          <w:tcPr>
            <w:tcW w:w="1227" w:type="pct"/>
            <w:vMerge/>
            <w:shd w:val="clear" w:color="auto" w:fill="auto"/>
            <w:vAlign w:val="center"/>
          </w:tcPr>
          <w:p w:rsidR="00B51FC2" w:rsidRPr="00A92E4B" w:rsidRDefault="00B51FC2" w:rsidP="00A92E4B">
            <w:pPr>
              <w:jc w:val="center"/>
              <w:rPr>
                <w:rFonts w:ascii="Times New Roman" w:eastAsia="SimSun" w:hAnsi="Times New Roman"/>
                <w:color w:val="000000"/>
                <w:sz w:val="20"/>
                <w:szCs w:val="20"/>
                <w:lang w:eastAsia="zh-CN"/>
              </w:rPr>
            </w:pPr>
          </w:p>
        </w:tc>
        <w:tc>
          <w:tcPr>
            <w:tcW w:w="564" w:type="pct"/>
            <w:tcBorders>
              <w:top w:val="single" w:sz="4" w:space="0" w:color="auto"/>
              <w:right w:val="single" w:sz="4" w:space="0" w:color="auto"/>
            </w:tcBorders>
            <w:shd w:val="clear" w:color="auto" w:fill="auto"/>
            <w:vAlign w:val="center"/>
          </w:tcPr>
          <w:p w:rsidR="00B51FC2" w:rsidRPr="00A92E4B" w:rsidRDefault="00B51FC2" w:rsidP="00BB26EE">
            <w:pPr>
              <w:adjustRightInd w:val="0"/>
              <w:snapToGrid w:val="0"/>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 xml:space="preserve">36 </w:t>
            </w:r>
            <w:r w:rsidRPr="00A92E4B">
              <w:rPr>
                <w:rFonts w:ascii="Times New Roman" w:eastAsia="SimSun" w:hAnsi="Times New Roman"/>
                <w:color w:val="000000"/>
                <w:sz w:val="20"/>
                <w:szCs w:val="20"/>
                <w:lang w:eastAsia="zh-CN"/>
              </w:rPr>
              <w:t>TRxP</w:t>
            </w:r>
          </w:p>
        </w:tc>
        <w:tc>
          <w:tcPr>
            <w:tcW w:w="1096" w:type="pct"/>
            <w:tcBorders>
              <w:top w:val="single" w:sz="4" w:space="0" w:color="auto"/>
              <w:left w:val="single" w:sz="4" w:space="0" w:color="auto"/>
            </w:tcBorders>
            <w:shd w:val="clear" w:color="auto" w:fill="auto"/>
            <w:vAlign w:val="center"/>
          </w:tcPr>
          <w:p w:rsidR="00B51FC2" w:rsidRPr="00A92E4B" w:rsidRDefault="00B51FC2" w:rsidP="00B51FC2">
            <w:pPr>
              <w:widowControl/>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2T</w:t>
            </w:r>
            <w:r>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(1,1,2,1,1; 1,1)</w:t>
            </w:r>
          </w:p>
        </w:tc>
        <w:tc>
          <w:tcPr>
            <w:tcW w:w="1081" w:type="pct"/>
            <w:tcBorders>
              <w:top w:val="single" w:sz="4" w:space="0" w:color="auto"/>
            </w:tcBorders>
            <w:shd w:val="clear" w:color="auto" w:fill="auto"/>
            <w:vAlign w:val="center"/>
          </w:tcPr>
          <w:p w:rsidR="00B51FC2" w:rsidRPr="00A92E4B" w:rsidRDefault="00B51FC2" w:rsidP="00A92E4B">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6.945</w:t>
            </w:r>
          </w:p>
        </w:tc>
        <w:tc>
          <w:tcPr>
            <w:tcW w:w="1032" w:type="pct"/>
            <w:vMerge/>
            <w:shd w:val="clear" w:color="auto" w:fill="auto"/>
            <w:vAlign w:val="center"/>
          </w:tcPr>
          <w:p w:rsidR="00B51FC2" w:rsidRPr="00A92E4B" w:rsidRDefault="00B51FC2" w:rsidP="00A92E4B">
            <w:pPr>
              <w:jc w:val="center"/>
              <w:rPr>
                <w:rFonts w:ascii="Times New Roman" w:hAnsi="Times New Roman"/>
                <w:color w:val="000000"/>
                <w:sz w:val="20"/>
                <w:szCs w:val="20"/>
              </w:rPr>
            </w:pPr>
          </w:p>
        </w:tc>
      </w:tr>
    </w:tbl>
    <w:p w:rsidR="00E9354A" w:rsidRPr="004B2381" w:rsidRDefault="00E9354A" w:rsidP="00DA5BF7">
      <w:pPr>
        <w:rPr>
          <w:rFonts w:ascii="Times New Roman" w:hAnsi="Times New Roman"/>
          <w:lang w:val="en-GB"/>
        </w:rPr>
      </w:pPr>
    </w:p>
    <w:p w:rsidR="00DA5BF7" w:rsidRPr="00A92E4B" w:rsidRDefault="00DA5BF7" w:rsidP="00A92E4B">
      <w:pPr>
        <w:jc w:val="center"/>
        <w:rPr>
          <w:rFonts w:ascii="Times New Roman" w:hAnsi="Times New Roman"/>
          <w:b/>
          <w:lang w:val="en-GB" w:eastAsia="en-US"/>
        </w:rPr>
      </w:pPr>
      <w:r w:rsidRPr="004B2381">
        <w:rPr>
          <w:rFonts w:ascii="Times New Roman" w:eastAsia="Times New Roman" w:hAnsi="Times New Roman"/>
          <w:b/>
          <w:kern w:val="0"/>
          <w:sz w:val="20"/>
          <w:szCs w:val="20"/>
          <w:lang w:eastAsia="en-US"/>
        </w:rPr>
        <w:t xml:space="preserve">Table </w:t>
      </w:r>
      <w:r w:rsidR="009970DA">
        <w:rPr>
          <w:rFonts w:ascii="Times New Roman" w:eastAsia="Times New Roman" w:hAnsi="Times New Roman"/>
          <w:b/>
          <w:kern w:val="0"/>
          <w:sz w:val="20"/>
          <w:szCs w:val="20"/>
          <w:lang w:eastAsia="en-US"/>
        </w:rPr>
        <w:t>6</w:t>
      </w:r>
      <w:r w:rsidRPr="004B2381">
        <w:rPr>
          <w:rFonts w:ascii="Times New Roman" w:eastAsia="SimSun" w:hAnsi="Times New Roman"/>
          <w:b/>
          <w:kern w:val="0"/>
          <w:sz w:val="20"/>
          <w:szCs w:val="20"/>
          <w:lang w:eastAsia="zh-CN"/>
        </w:rPr>
        <w:t xml:space="preserve"> UL </w:t>
      </w:r>
      <w:r w:rsidRPr="004B2381">
        <w:rPr>
          <w:rFonts w:ascii="Times New Roman" w:eastAsia="Times New Roman" w:hAnsi="Times New Roman"/>
          <w:b/>
          <w:kern w:val="0"/>
          <w:sz w:val="20"/>
          <w:szCs w:val="20"/>
          <w:lang w:eastAsia="zh-CN"/>
        </w:rPr>
        <w:t>5</w:t>
      </w:r>
      <w:r w:rsidRPr="004B2381">
        <w:rPr>
          <w:rFonts w:ascii="Times New Roman" w:eastAsia="Times New Roman" w:hAnsi="Times New Roman"/>
          <w:b/>
          <w:kern w:val="0"/>
          <w:sz w:val="20"/>
          <w:szCs w:val="20"/>
          <w:vertAlign w:val="superscript"/>
          <w:lang w:eastAsia="zh-CN"/>
        </w:rPr>
        <w:t>th</w:t>
      </w:r>
      <w:r w:rsidRPr="004B2381">
        <w:rPr>
          <w:rFonts w:ascii="Times New Roman" w:eastAsia="Times New Roman" w:hAnsi="Times New Roman"/>
          <w:b/>
          <w:kern w:val="0"/>
          <w:sz w:val="20"/>
          <w:szCs w:val="20"/>
          <w:lang w:eastAsia="zh-CN"/>
        </w:rPr>
        <w:t xml:space="preserve"> Percentile</w:t>
      </w:r>
      <w:r w:rsidR="004A574E" w:rsidRPr="004A574E">
        <w:rPr>
          <w:rFonts w:ascii="Times New Roman" w:eastAsia="Times New Roman" w:hAnsi="Times New Roman"/>
          <w:b/>
          <w:kern w:val="0"/>
          <w:sz w:val="20"/>
          <w:szCs w:val="20"/>
          <w:lang w:eastAsia="zh-CN"/>
        </w:rPr>
        <w:t xml:space="preserve"> </w:t>
      </w:r>
      <w:r w:rsidR="004A574E" w:rsidRPr="004B2381">
        <w:rPr>
          <w:rFonts w:ascii="Times New Roman" w:eastAsia="Times New Roman" w:hAnsi="Times New Roman"/>
          <w:b/>
          <w:kern w:val="0"/>
          <w:sz w:val="20"/>
          <w:szCs w:val="20"/>
          <w:lang w:eastAsia="zh-CN"/>
        </w:rPr>
        <w:t>User</w:t>
      </w:r>
      <w:r w:rsidRPr="004B2381">
        <w:rPr>
          <w:rFonts w:ascii="Times New Roman" w:eastAsia="SimSun" w:hAnsi="Times New Roman"/>
          <w:b/>
          <w:kern w:val="0"/>
          <w:sz w:val="20"/>
          <w:szCs w:val="20"/>
          <w:lang w:eastAsia="zh-CN"/>
        </w:rPr>
        <w:t xml:space="preserve"> Spectral Efficiency</w:t>
      </w:r>
    </w:p>
    <w:tbl>
      <w:tblPr>
        <w:tblW w:w="47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3"/>
        <w:gridCol w:w="981"/>
        <w:gridCol w:w="1904"/>
        <w:gridCol w:w="1880"/>
        <w:gridCol w:w="1796"/>
      </w:tblGrid>
      <w:tr w:rsidR="00A92E4B" w:rsidRPr="00A92E4B" w:rsidTr="00B51FC2">
        <w:trPr>
          <w:trHeight w:val="667"/>
          <w:jc w:val="center"/>
        </w:trPr>
        <w:tc>
          <w:tcPr>
            <w:tcW w:w="1227" w:type="pct"/>
            <w:shd w:val="clear" w:color="auto" w:fill="BFBFBF"/>
            <w:vAlign w:val="center"/>
          </w:tcPr>
          <w:p w:rsidR="00A92E4B" w:rsidRPr="00A92E4B" w:rsidRDefault="00A92E4B" w:rsidP="00A92E4B">
            <w:pPr>
              <w:jc w:val="center"/>
              <w:rPr>
                <w:rFonts w:ascii="Times New Roman" w:eastAsia="SimSun" w:hAnsi="Times New Roman"/>
                <w:sz w:val="20"/>
                <w:szCs w:val="20"/>
                <w:lang w:eastAsia="zh-CN"/>
              </w:rPr>
            </w:pPr>
            <w:r w:rsidRPr="00A92E4B">
              <w:rPr>
                <w:rFonts w:ascii="Times New Roman" w:eastAsia="SimSun" w:hAnsi="Times New Roman" w:hint="eastAsia"/>
                <w:sz w:val="20"/>
                <w:szCs w:val="20"/>
                <w:lang w:eastAsia="en-US"/>
              </w:rPr>
              <w:t xml:space="preserve">Test </w:t>
            </w:r>
            <w:r w:rsidRPr="00A92E4B">
              <w:rPr>
                <w:rFonts w:ascii="Times New Roman" w:eastAsia="SimSun" w:hAnsi="Times New Roman"/>
                <w:sz w:val="20"/>
                <w:szCs w:val="20"/>
                <w:lang w:eastAsia="en-US"/>
              </w:rPr>
              <w:t>E</w:t>
            </w:r>
            <w:r w:rsidRPr="00A92E4B">
              <w:rPr>
                <w:rFonts w:ascii="Times New Roman" w:eastAsia="SimSun" w:hAnsi="Times New Roman" w:hint="eastAsia"/>
                <w:sz w:val="20"/>
                <w:szCs w:val="20"/>
                <w:lang w:eastAsia="en-US"/>
              </w:rPr>
              <w:t>nvironment</w:t>
            </w:r>
          </w:p>
        </w:tc>
        <w:tc>
          <w:tcPr>
            <w:tcW w:w="1659" w:type="pct"/>
            <w:gridSpan w:val="2"/>
            <w:shd w:val="clear" w:color="auto" w:fill="BFBFBF"/>
            <w:vAlign w:val="center"/>
          </w:tcPr>
          <w:p w:rsidR="00715734" w:rsidRPr="00A11084" w:rsidRDefault="00715734" w:rsidP="00715734">
            <w:pPr>
              <w:adjustRightInd w:val="0"/>
              <w:snapToGrid w:val="0"/>
              <w:jc w:val="center"/>
              <w:rPr>
                <w:rFonts w:ascii="Times New Roman" w:eastAsia="SimSun" w:hAnsi="Times New Roman"/>
                <w:sz w:val="20"/>
                <w:szCs w:val="20"/>
                <w:lang w:eastAsia="zh-CN"/>
              </w:rPr>
            </w:pPr>
            <w:r w:rsidRPr="00A11084">
              <w:rPr>
                <w:rFonts w:ascii="Times New Roman" w:eastAsia="SimSun" w:hAnsi="Times New Roman"/>
                <w:sz w:val="20"/>
                <w:szCs w:val="20"/>
                <w:lang w:eastAsia="zh-CN"/>
              </w:rPr>
              <w:t>UE Antenna configuration</w:t>
            </w:r>
          </w:p>
          <w:p w:rsidR="00A92E4B" w:rsidRPr="00A92E4B" w:rsidRDefault="00715734" w:rsidP="00715734">
            <w:pPr>
              <w:adjustRightInd w:val="0"/>
              <w:snapToGrid w:val="0"/>
              <w:jc w:val="center"/>
              <w:rPr>
                <w:rFonts w:ascii="Times New Roman" w:eastAsia="SimSun" w:hAnsi="Times New Roman"/>
                <w:kern w:val="32"/>
                <w:sz w:val="20"/>
                <w:szCs w:val="20"/>
                <w:lang w:eastAsia="en-US"/>
              </w:rPr>
            </w:pPr>
            <w:r w:rsidRPr="00A11084">
              <w:rPr>
                <w:rFonts w:ascii="Times New Roman" w:eastAsia="SimSun" w:hAnsi="Times New Roman"/>
                <w:sz w:val="20"/>
                <w:szCs w:val="20"/>
                <w:lang w:eastAsia="zh-CN"/>
              </w:rPr>
              <w:t>(M,N,P,Mg,Ng; Mp,Np)</w:t>
            </w:r>
          </w:p>
        </w:tc>
        <w:tc>
          <w:tcPr>
            <w:tcW w:w="1081" w:type="pct"/>
            <w:shd w:val="clear" w:color="auto" w:fill="BFBFBF"/>
            <w:vAlign w:val="center"/>
          </w:tcPr>
          <w:p w:rsidR="00A92E4B" w:rsidRPr="00A92E4B" w:rsidRDefault="00A92E4B" w:rsidP="00A92E4B">
            <w:pPr>
              <w:jc w:val="center"/>
              <w:rPr>
                <w:rFonts w:ascii="Times New Roman" w:eastAsia="SimSun" w:hAnsi="Times New Roman"/>
                <w:sz w:val="20"/>
                <w:szCs w:val="20"/>
                <w:lang w:eastAsia="zh-CN"/>
              </w:rPr>
            </w:pPr>
            <w:r w:rsidRPr="00A92E4B">
              <w:rPr>
                <w:rFonts w:ascii="Times New Roman" w:eastAsia="SimSun" w:hAnsi="Times New Roman"/>
                <w:sz w:val="20"/>
                <w:szCs w:val="20"/>
                <w:lang w:eastAsia="zh-CN"/>
              </w:rPr>
              <w:t>SE</w:t>
            </w:r>
            <w:r w:rsidRPr="00A92E4B">
              <w:rPr>
                <w:rFonts w:ascii="Times New Roman" w:eastAsia="SimSun" w:hAnsi="Times New Roman"/>
                <w:sz w:val="20"/>
                <w:szCs w:val="20"/>
                <w:vertAlign w:val="subscript"/>
                <w:lang w:eastAsia="zh-CN"/>
              </w:rPr>
              <w:t>user</w:t>
            </w:r>
            <w:r w:rsidRPr="00A92E4B">
              <w:rPr>
                <w:rFonts w:ascii="Times New Roman" w:hAnsi="Times New Roman" w:hint="eastAsia"/>
                <w:sz w:val="20"/>
                <w:szCs w:val="20"/>
              </w:rPr>
              <w:t xml:space="preserve"> </w:t>
            </w:r>
            <w:r w:rsidRPr="00A92E4B">
              <w:rPr>
                <w:rFonts w:ascii="Times New Roman" w:eastAsia="SimSun" w:hAnsi="Times New Roman"/>
                <w:sz w:val="20"/>
                <w:szCs w:val="20"/>
                <w:lang w:eastAsia="zh-CN"/>
              </w:rPr>
              <w:t>(bit/s/Hz)</w:t>
            </w:r>
          </w:p>
        </w:tc>
        <w:tc>
          <w:tcPr>
            <w:tcW w:w="1033" w:type="pct"/>
            <w:shd w:val="clear" w:color="auto" w:fill="BFBFBF"/>
            <w:vAlign w:val="center"/>
          </w:tcPr>
          <w:p w:rsidR="00A92E4B" w:rsidRPr="00A92E4B" w:rsidRDefault="00A92E4B" w:rsidP="00A92E4B">
            <w:pPr>
              <w:adjustRightInd w:val="0"/>
              <w:snapToGrid w:val="0"/>
              <w:jc w:val="center"/>
              <w:rPr>
                <w:rFonts w:ascii="Arial" w:eastAsia="SimSun" w:hAnsi="Arial"/>
                <w:b/>
                <w:kern w:val="32"/>
                <w:sz w:val="20"/>
                <w:szCs w:val="20"/>
                <w:lang w:eastAsia="zh-CN"/>
              </w:rPr>
            </w:pPr>
            <w:r w:rsidRPr="00A92E4B">
              <w:rPr>
                <w:rFonts w:ascii="Times New Roman" w:eastAsia="SimSun" w:hAnsi="Times New Roman"/>
                <w:sz w:val="20"/>
                <w:szCs w:val="20"/>
                <w:lang w:eastAsia="zh-CN"/>
              </w:rPr>
              <w:t>ITU Requirement (bit/s/Hz/TRxP)</w:t>
            </w:r>
          </w:p>
        </w:tc>
      </w:tr>
      <w:tr w:rsidR="00B51FC2" w:rsidRPr="00A92E4B" w:rsidTr="00B51FC2">
        <w:trPr>
          <w:trHeight w:val="409"/>
          <w:jc w:val="center"/>
        </w:trPr>
        <w:tc>
          <w:tcPr>
            <w:tcW w:w="1227" w:type="pct"/>
            <w:vMerge w:val="restart"/>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Indoor Hotspot – eMBB Config</w:t>
            </w:r>
            <w:r w:rsidR="00A86DEE">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A</w:t>
            </w:r>
          </w:p>
        </w:tc>
        <w:tc>
          <w:tcPr>
            <w:tcW w:w="564" w:type="pct"/>
            <w:tcBorders>
              <w:bottom w:val="single" w:sz="4" w:space="0" w:color="auto"/>
              <w:righ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 xml:space="preserve">12 </w:t>
            </w:r>
            <w:r w:rsidRPr="00A92E4B">
              <w:rPr>
                <w:rFonts w:ascii="Times New Roman" w:eastAsia="SimSun" w:hAnsi="Times New Roman"/>
                <w:color w:val="000000"/>
                <w:sz w:val="20"/>
                <w:szCs w:val="20"/>
                <w:lang w:eastAsia="zh-CN"/>
              </w:rPr>
              <w:t>TRxP</w:t>
            </w:r>
          </w:p>
        </w:tc>
        <w:tc>
          <w:tcPr>
            <w:tcW w:w="1095" w:type="pct"/>
            <w:tcBorders>
              <w:left w:val="single" w:sz="4" w:space="0" w:color="auto"/>
              <w:bottom w:val="single" w:sz="4" w:space="0" w:color="auto"/>
            </w:tcBorders>
            <w:shd w:val="clear" w:color="auto" w:fill="auto"/>
            <w:vAlign w:val="center"/>
          </w:tcPr>
          <w:p w:rsidR="00B51FC2" w:rsidRPr="00A92E4B" w:rsidRDefault="00B51FC2" w:rsidP="00B51FC2">
            <w:pPr>
              <w:widowControl/>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2T</w:t>
            </w:r>
            <w:r>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(1,1,2,1,1; 1,1)</w:t>
            </w:r>
          </w:p>
        </w:tc>
        <w:tc>
          <w:tcPr>
            <w:tcW w:w="1081" w:type="pct"/>
            <w:tcBorders>
              <w:bottom w:val="single" w:sz="4" w:space="0" w:color="auto"/>
            </w:tcBorders>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0.404</w:t>
            </w:r>
          </w:p>
        </w:tc>
        <w:tc>
          <w:tcPr>
            <w:tcW w:w="1033" w:type="pct"/>
            <w:vMerge w:val="restart"/>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0.21</w:t>
            </w:r>
          </w:p>
        </w:tc>
      </w:tr>
      <w:tr w:rsidR="00B51FC2" w:rsidRPr="00A92E4B" w:rsidTr="00B51FC2">
        <w:trPr>
          <w:trHeight w:val="322"/>
          <w:jc w:val="center"/>
        </w:trPr>
        <w:tc>
          <w:tcPr>
            <w:tcW w:w="1227" w:type="pct"/>
            <w:vMerge/>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p>
        </w:tc>
        <w:tc>
          <w:tcPr>
            <w:tcW w:w="564" w:type="pct"/>
            <w:tcBorders>
              <w:top w:val="single" w:sz="4" w:space="0" w:color="auto"/>
              <w:righ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 xml:space="preserve">36 </w:t>
            </w:r>
            <w:r w:rsidRPr="00A92E4B">
              <w:rPr>
                <w:rFonts w:ascii="Times New Roman" w:eastAsia="SimSun" w:hAnsi="Times New Roman"/>
                <w:color w:val="000000"/>
                <w:sz w:val="20"/>
                <w:szCs w:val="20"/>
                <w:lang w:eastAsia="zh-CN"/>
              </w:rPr>
              <w:t>TRxP</w:t>
            </w:r>
          </w:p>
        </w:tc>
        <w:tc>
          <w:tcPr>
            <w:tcW w:w="1095" w:type="pct"/>
            <w:tcBorders>
              <w:top w:val="single" w:sz="4" w:space="0" w:color="auto"/>
              <w:left w:val="single" w:sz="4" w:space="0" w:color="auto"/>
            </w:tcBorders>
            <w:shd w:val="clear" w:color="auto" w:fill="auto"/>
            <w:vAlign w:val="center"/>
          </w:tcPr>
          <w:p w:rsidR="00B51FC2" w:rsidRPr="00A92E4B" w:rsidRDefault="00B51FC2" w:rsidP="00B51FC2">
            <w:pPr>
              <w:widowControl/>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2T</w:t>
            </w:r>
            <w:r>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(1,1,2,1,1; 1,1)</w:t>
            </w:r>
          </w:p>
        </w:tc>
        <w:tc>
          <w:tcPr>
            <w:tcW w:w="1081" w:type="pct"/>
            <w:tcBorders>
              <w:top w:val="single" w:sz="4" w:space="0" w:color="auto"/>
            </w:tcBorders>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0.241</w:t>
            </w:r>
          </w:p>
        </w:tc>
        <w:tc>
          <w:tcPr>
            <w:tcW w:w="1033" w:type="pct"/>
            <w:vMerge/>
            <w:shd w:val="clear" w:color="auto" w:fill="auto"/>
            <w:vAlign w:val="center"/>
          </w:tcPr>
          <w:p w:rsidR="00B51FC2" w:rsidRPr="00A92E4B" w:rsidRDefault="00B51FC2" w:rsidP="00B51FC2">
            <w:pPr>
              <w:jc w:val="center"/>
              <w:rPr>
                <w:rFonts w:ascii="Times New Roman" w:hAnsi="Times New Roman"/>
                <w:color w:val="000000"/>
                <w:sz w:val="20"/>
                <w:szCs w:val="20"/>
              </w:rPr>
            </w:pPr>
          </w:p>
        </w:tc>
      </w:tr>
    </w:tbl>
    <w:p w:rsidR="00A92E4B" w:rsidRPr="004B2381" w:rsidRDefault="00A92E4B" w:rsidP="00DA5BF7">
      <w:pPr>
        <w:rPr>
          <w:rFonts w:ascii="Times New Roman" w:hAnsi="Times New Roman"/>
          <w:lang w:val="en-GB" w:eastAsia="en-US"/>
        </w:rPr>
      </w:pPr>
    </w:p>
    <w:p w:rsidR="00DA5BF7" w:rsidRPr="00A92E4B" w:rsidRDefault="00DA5BF7" w:rsidP="00A92E4B">
      <w:pPr>
        <w:jc w:val="center"/>
        <w:rPr>
          <w:rFonts w:ascii="Times New Roman" w:hAnsi="Times New Roman"/>
          <w:b/>
          <w:lang w:val="en-GB" w:eastAsia="en-US"/>
        </w:rPr>
      </w:pPr>
      <w:r w:rsidRPr="004B2381">
        <w:rPr>
          <w:rFonts w:ascii="Times New Roman" w:eastAsia="Times New Roman" w:hAnsi="Times New Roman"/>
          <w:b/>
          <w:kern w:val="0"/>
          <w:sz w:val="20"/>
          <w:szCs w:val="20"/>
          <w:lang w:eastAsia="en-US"/>
        </w:rPr>
        <w:t xml:space="preserve">Table </w:t>
      </w:r>
      <w:r w:rsidR="009970DA">
        <w:rPr>
          <w:rFonts w:ascii="Times New Roman" w:eastAsia="Times New Roman" w:hAnsi="Times New Roman"/>
          <w:b/>
          <w:kern w:val="0"/>
          <w:sz w:val="20"/>
          <w:szCs w:val="20"/>
          <w:lang w:eastAsia="en-US"/>
        </w:rPr>
        <w:t>7</w:t>
      </w:r>
      <w:r w:rsidRPr="004B2381">
        <w:rPr>
          <w:rFonts w:ascii="Times New Roman" w:eastAsia="SimSun" w:hAnsi="Times New Roman"/>
          <w:b/>
          <w:kern w:val="0"/>
          <w:sz w:val="20"/>
          <w:szCs w:val="20"/>
          <w:lang w:eastAsia="zh-CN"/>
        </w:rPr>
        <w:t xml:space="preserve"> UL</w:t>
      </w:r>
      <w:r w:rsidR="00E9354A">
        <w:rPr>
          <w:rFonts w:ascii="Times New Roman" w:eastAsia="SimSun" w:hAnsi="Times New Roman"/>
          <w:b/>
          <w:kern w:val="0"/>
          <w:sz w:val="20"/>
          <w:szCs w:val="20"/>
          <w:lang w:eastAsia="zh-CN"/>
        </w:rPr>
        <w:t xml:space="preserve"> Transmission</w:t>
      </w:r>
      <w:r w:rsidRPr="004B2381">
        <w:rPr>
          <w:rFonts w:ascii="Times New Roman" w:eastAsia="SimSun" w:hAnsi="Times New Roman"/>
          <w:b/>
          <w:kern w:val="0"/>
          <w:sz w:val="20"/>
          <w:szCs w:val="20"/>
          <w:lang w:eastAsia="zh-CN"/>
        </w:rPr>
        <w:t xml:space="preserve"> </w:t>
      </w:r>
      <w:r w:rsidR="00A92E4B">
        <w:rPr>
          <w:rFonts w:ascii="Times New Roman" w:eastAsia="Times New Roman" w:hAnsi="Times New Roman"/>
          <w:b/>
          <w:kern w:val="0"/>
          <w:sz w:val="20"/>
          <w:szCs w:val="20"/>
          <w:lang w:eastAsia="zh-CN"/>
        </w:rPr>
        <w:t>Layer Information</w:t>
      </w:r>
    </w:p>
    <w:tbl>
      <w:tblPr>
        <w:tblW w:w="469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4"/>
        <w:gridCol w:w="961"/>
        <w:gridCol w:w="1847"/>
        <w:gridCol w:w="884"/>
        <w:gridCol w:w="885"/>
        <w:gridCol w:w="885"/>
        <w:gridCol w:w="882"/>
      </w:tblGrid>
      <w:tr w:rsidR="00A92E4B" w:rsidRPr="00A92E4B" w:rsidTr="00B51FC2">
        <w:trPr>
          <w:trHeight w:val="667"/>
          <w:jc w:val="center"/>
        </w:trPr>
        <w:tc>
          <w:tcPr>
            <w:tcW w:w="1267" w:type="pct"/>
            <w:shd w:val="clear" w:color="auto" w:fill="BFBFBF"/>
            <w:vAlign w:val="center"/>
          </w:tcPr>
          <w:p w:rsidR="00A92E4B" w:rsidRPr="00A92E4B" w:rsidRDefault="00A92E4B" w:rsidP="00A92E4B">
            <w:pPr>
              <w:jc w:val="center"/>
              <w:rPr>
                <w:rFonts w:ascii="Times New Roman" w:eastAsia="SimSun" w:hAnsi="Times New Roman"/>
                <w:sz w:val="20"/>
                <w:szCs w:val="20"/>
                <w:lang w:eastAsia="zh-CN"/>
              </w:rPr>
            </w:pPr>
            <w:r w:rsidRPr="00A92E4B">
              <w:rPr>
                <w:rFonts w:ascii="Times New Roman" w:eastAsia="SimSun" w:hAnsi="Times New Roman" w:hint="eastAsia"/>
                <w:sz w:val="20"/>
                <w:szCs w:val="20"/>
                <w:lang w:eastAsia="en-US"/>
              </w:rPr>
              <w:t xml:space="preserve">Test </w:t>
            </w:r>
            <w:r w:rsidRPr="00A92E4B">
              <w:rPr>
                <w:rFonts w:ascii="Times New Roman" w:eastAsia="SimSun" w:hAnsi="Times New Roman"/>
                <w:sz w:val="20"/>
                <w:szCs w:val="20"/>
                <w:lang w:eastAsia="en-US"/>
              </w:rPr>
              <w:t>E</w:t>
            </w:r>
            <w:r w:rsidRPr="00A92E4B">
              <w:rPr>
                <w:rFonts w:ascii="Times New Roman" w:eastAsia="SimSun" w:hAnsi="Times New Roman" w:hint="eastAsia"/>
                <w:sz w:val="20"/>
                <w:szCs w:val="20"/>
                <w:lang w:eastAsia="en-US"/>
              </w:rPr>
              <w:t>nvironment</w:t>
            </w:r>
          </w:p>
        </w:tc>
        <w:tc>
          <w:tcPr>
            <w:tcW w:w="1652" w:type="pct"/>
            <w:gridSpan w:val="2"/>
            <w:shd w:val="clear" w:color="auto" w:fill="BFBFBF"/>
            <w:vAlign w:val="center"/>
          </w:tcPr>
          <w:p w:rsidR="00715734" w:rsidRPr="00A11084" w:rsidRDefault="00715734" w:rsidP="00715734">
            <w:pPr>
              <w:adjustRightInd w:val="0"/>
              <w:snapToGrid w:val="0"/>
              <w:jc w:val="center"/>
              <w:rPr>
                <w:rFonts w:ascii="Times New Roman" w:eastAsia="SimSun" w:hAnsi="Times New Roman"/>
                <w:sz w:val="20"/>
                <w:szCs w:val="20"/>
                <w:lang w:eastAsia="zh-CN"/>
              </w:rPr>
            </w:pPr>
            <w:r w:rsidRPr="00A11084">
              <w:rPr>
                <w:rFonts w:ascii="Times New Roman" w:eastAsia="SimSun" w:hAnsi="Times New Roman"/>
                <w:sz w:val="20"/>
                <w:szCs w:val="20"/>
                <w:lang w:eastAsia="zh-CN"/>
              </w:rPr>
              <w:t>UE Antenna configuration</w:t>
            </w:r>
          </w:p>
          <w:p w:rsidR="00A92E4B" w:rsidRPr="00A92E4B" w:rsidRDefault="00715734" w:rsidP="00715734">
            <w:pPr>
              <w:adjustRightInd w:val="0"/>
              <w:snapToGrid w:val="0"/>
              <w:jc w:val="center"/>
              <w:rPr>
                <w:rFonts w:ascii="Times New Roman" w:eastAsia="SimSun" w:hAnsi="Times New Roman"/>
                <w:kern w:val="32"/>
                <w:sz w:val="20"/>
                <w:szCs w:val="20"/>
                <w:lang w:eastAsia="en-US"/>
              </w:rPr>
            </w:pPr>
            <w:r w:rsidRPr="00A11084">
              <w:rPr>
                <w:rFonts w:ascii="Times New Roman" w:eastAsia="SimSun" w:hAnsi="Times New Roman"/>
                <w:sz w:val="20"/>
                <w:szCs w:val="20"/>
                <w:lang w:eastAsia="zh-CN"/>
              </w:rPr>
              <w:t>(M,N,P,Mg,Ng; Mp,Np)</w:t>
            </w:r>
          </w:p>
        </w:tc>
        <w:tc>
          <w:tcPr>
            <w:tcW w:w="520" w:type="pct"/>
            <w:shd w:val="clear" w:color="auto" w:fill="BFBFBF"/>
            <w:vAlign w:val="center"/>
          </w:tcPr>
          <w:p w:rsidR="00A92E4B" w:rsidRPr="00A92E4B" w:rsidRDefault="00A92E4B" w:rsidP="00A92E4B">
            <w:pPr>
              <w:jc w:val="center"/>
              <w:rPr>
                <w:rFonts w:ascii="Arial" w:eastAsia="SimSun" w:hAnsi="Arial"/>
                <w:b/>
                <w:kern w:val="32"/>
                <w:sz w:val="20"/>
                <w:szCs w:val="20"/>
                <w:lang w:eastAsia="en-US"/>
              </w:rPr>
            </w:pPr>
            <w:r w:rsidRPr="00A92E4B">
              <w:rPr>
                <w:rFonts w:ascii="Times New Roman" w:eastAsia="SimSun" w:hAnsi="Times New Roman"/>
                <w:sz w:val="20"/>
                <w:szCs w:val="20"/>
                <w:lang w:eastAsia="zh-CN"/>
              </w:rPr>
              <w:t>1 Layer</w:t>
            </w:r>
          </w:p>
        </w:tc>
        <w:tc>
          <w:tcPr>
            <w:tcW w:w="521" w:type="pct"/>
            <w:tcBorders>
              <w:right w:val="single" w:sz="4" w:space="0" w:color="auto"/>
            </w:tcBorders>
            <w:shd w:val="clear" w:color="auto" w:fill="BFBFBF"/>
            <w:vAlign w:val="center"/>
          </w:tcPr>
          <w:p w:rsidR="00A92E4B" w:rsidRPr="00A92E4B" w:rsidRDefault="00A92E4B" w:rsidP="00A92E4B">
            <w:pPr>
              <w:adjustRightInd w:val="0"/>
              <w:snapToGrid w:val="0"/>
              <w:jc w:val="center"/>
              <w:rPr>
                <w:rFonts w:ascii="Arial" w:eastAsia="SimSun" w:hAnsi="Arial"/>
                <w:b/>
                <w:kern w:val="32"/>
                <w:sz w:val="20"/>
                <w:szCs w:val="20"/>
                <w:lang w:eastAsia="zh-CN"/>
              </w:rPr>
            </w:pPr>
            <w:r w:rsidRPr="00A92E4B">
              <w:rPr>
                <w:rFonts w:ascii="Times New Roman" w:eastAsia="SimSun" w:hAnsi="Times New Roman"/>
                <w:sz w:val="20"/>
                <w:szCs w:val="20"/>
                <w:lang w:eastAsia="zh-CN"/>
              </w:rPr>
              <w:t>2 Layer</w:t>
            </w:r>
          </w:p>
        </w:tc>
        <w:tc>
          <w:tcPr>
            <w:tcW w:w="521" w:type="pct"/>
            <w:tcBorders>
              <w:left w:val="single" w:sz="4" w:space="0" w:color="auto"/>
              <w:right w:val="single" w:sz="4" w:space="0" w:color="auto"/>
            </w:tcBorders>
            <w:shd w:val="clear" w:color="auto" w:fill="BFBFBF"/>
            <w:vAlign w:val="center"/>
          </w:tcPr>
          <w:p w:rsidR="00A92E4B" w:rsidRPr="00A92E4B" w:rsidRDefault="00A92E4B" w:rsidP="00A92E4B">
            <w:pPr>
              <w:adjustRightInd w:val="0"/>
              <w:snapToGrid w:val="0"/>
              <w:jc w:val="center"/>
              <w:rPr>
                <w:rFonts w:ascii="Arial" w:eastAsia="SimSun" w:hAnsi="Arial"/>
                <w:b/>
                <w:kern w:val="32"/>
                <w:sz w:val="20"/>
                <w:szCs w:val="20"/>
                <w:lang w:eastAsia="zh-CN"/>
              </w:rPr>
            </w:pPr>
            <w:r w:rsidRPr="00A92E4B">
              <w:rPr>
                <w:rFonts w:ascii="Times New Roman" w:eastAsia="SimSun" w:hAnsi="Times New Roman"/>
                <w:sz w:val="20"/>
                <w:szCs w:val="20"/>
                <w:lang w:eastAsia="zh-CN"/>
              </w:rPr>
              <w:t>3 Layer</w:t>
            </w:r>
          </w:p>
        </w:tc>
        <w:tc>
          <w:tcPr>
            <w:tcW w:w="519" w:type="pct"/>
            <w:tcBorders>
              <w:left w:val="single" w:sz="4" w:space="0" w:color="auto"/>
            </w:tcBorders>
            <w:shd w:val="clear" w:color="auto" w:fill="BFBFBF"/>
            <w:vAlign w:val="center"/>
          </w:tcPr>
          <w:p w:rsidR="00A92E4B" w:rsidRPr="00A92E4B" w:rsidRDefault="00A92E4B" w:rsidP="00A92E4B">
            <w:pPr>
              <w:adjustRightInd w:val="0"/>
              <w:snapToGrid w:val="0"/>
              <w:jc w:val="center"/>
              <w:rPr>
                <w:rFonts w:ascii="Arial" w:eastAsia="SimSun" w:hAnsi="Arial"/>
                <w:b/>
                <w:kern w:val="32"/>
                <w:sz w:val="20"/>
                <w:szCs w:val="20"/>
                <w:lang w:eastAsia="zh-CN"/>
              </w:rPr>
            </w:pPr>
            <w:r w:rsidRPr="00A92E4B">
              <w:rPr>
                <w:rFonts w:ascii="Times New Roman" w:eastAsia="SimSun" w:hAnsi="Times New Roman"/>
                <w:sz w:val="20"/>
                <w:szCs w:val="20"/>
                <w:lang w:eastAsia="zh-CN"/>
              </w:rPr>
              <w:t>4 Layer</w:t>
            </w:r>
          </w:p>
        </w:tc>
      </w:tr>
      <w:tr w:rsidR="00B51FC2" w:rsidRPr="00A92E4B" w:rsidTr="00B51FC2">
        <w:trPr>
          <w:trHeight w:val="344"/>
          <w:jc w:val="center"/>
        </w:trPr>
        <w:tc>
          <w:tcPr>
            <w:tcW w:w="1267" w:type="pct"/>
            <w:vMerge w:val="restart"/>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Indoor Hotspot – eMBB Config</w:t>
            </w:r>
            <w:r w:rsidR="00A86DEE">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A</w:t>
            </w:r>
          </w:p>
        </w:tc>
        <w:tc>
          <w:tcPr>
            <w:tcW w:w="565" w:type="pct"/>
            <w:tcBorders>
              <w:bottom w:val="single" w:sz="4" w:space="0" w:color="auto"/>
              <w:righ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 xml:space="preserve">12 </w:t>
            </w:r>
            <w:r w:rsidRPr="00A92E4B">
              <w:rPr>
                <w:rFonts w:ascii="Times New Roman" w:eastAsia="SimSun" w:hAnsi="Times New Roman"/>
                <w:color w:val="000000"/>
                <w:sz w:val="20"/>
                <w:szCs w:val="20"/>
                <w:lang w:eastAsia="zh-CN"/>
              </w:rPr>
              <w:t>TRxP</w:t>
            </w:r>
          </w:p>
        </w:tc>
        <w:tc>
          <w:tcPr>
            <w:tcW w:w="1087" w:type="pct"/>
            <w:tcBorders>
              <w:left w:val="single" w:sz="4" w:space="0" w:color="auto"/>
              <w:bottom w:val="single" w:sz="4" w:space="0" w:color="auto"/>
            </w:tcBorders>
            <w:shd w:val="clear" w:color="auto" w:fill="auto"/>
            <w:vAlign w:val="center"/>
          </w:tcPr>
          <w:p w:rsidR="00B51FC2" w:rsidRPr="00A92E4B" w:rsidRDefault="00B51FC2" w:rsidP="00B51FC2">
            <w:pPr>
              <w:widowControl/>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2T</w:t>
            </w:r>
            <w:r>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(1,1,2,1,1; 1,1)</w:t>
            </w:r>
          </w:p>
        </w:tc>
        <w:tc>
          <w:tcPr>
            <w:tcW w:w="520" w:type="pct"/>
            <w:tcBorders>
              <w:bottom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92.5%</w:t>
            </w:r>
          </w:p>
        </w:tc>
        <w:tc>
          <w:tcPr>
            <w:tcW w:w="521" w:type="pct"/>
            <w:tcBorders>
              <w:bottom w:val="single" w:sz="4" w:space="0" w:color="auto"/>
              <w:righ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7.5%</w:t>
            </w:r>
          </w:p>
        </w:tc>
        <w:tc>
          <w:tcPr>
            <w:tcW w:w="521" w:type="pct"/>
            <w:tcBorders>
              <w:left w:val="single" w:sz="4" w:space="0" w:color="auto"/>
              <w:bottom w:val="single" w:sz="4" w:space="0" w:color="auto"/>
              <w:righ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0%</w:t>
            </w:r>
          </w:p>
        </w:tc>
        <w:tc>
          <w:tcPr>
            <w:tcW w:w="519" w:type="pct"/>
            <w:tcBorders>
              <w:left w:val="single" w:sz="4" w:space="0" w:color="auto"/>
              <w:bottom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0%</w:t>
            </w:r>
          </w:p>
        </w:tc>
      </w:tr>
      <w:tr w:rsidR="00B51FC2" w:rsidRPr="00A92E4B" w:rsidTr="00B51FC2">
        <w:trPr>
          <w:trHeight w:val="387"/>
          <w:jc w:val="center"/>
        </w:trPr>
        <w:tc>
          <w:tcPr>
            <w:tcW w:w="1267" w:type="pct"/>
            <w:vMerge/>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p>
        </w:tc>
        <w:tc>
          <w:tcPr>
            <w:tcW w:w="565" w:type="pct"/>
            <w:tcBorders>
              <w:top w:val="single" w:sz="4" w:space="0" w:color="auto"/>
              <w:righ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 xml:space="preserve">36 </w:t>
            </w:r>
            <w:r w:rsidRPr="00A92E4B">
              <w:rPr>
                <w:rFonts w:ascii="Times New Roman" w:eastAsia="SimSun" w:hAnsi="Times New Roman"/>
                <w:color w:val="000000"/>
                <w:sz w:val="20"/>
                <w:szCs w:val="20"/>
                <w:lang w:eastAsia="zh-CN"/>
              </w:rPr>
              <w:t>TRxP</w:t>
            </w:r>
          </w:p>
        </w:tc>
        <w:tc>
          <w:tcPr>
            <w:tcW w:w="1087" w:type="pct"/>
            <w:tcBorders>
              <w:top w:val="single" w:sz="4" w:space="0" w:color="auto"/>
              <w:left w:val="single" w:sz="4" w:space="0" w:color="auto"/>
            </w:tcBorders>
            <w:shd w:val="clear" w:color="auto" w:fill="auto"/>
            <w:vAlign w:val="center"/>
          </w:tcPr>
          <w:p w:rsidR="00B51FC2" w:rsidRPr="00A92E4B" w:rsidRDefault="00B51FC2" w:rsidP="00B51FC2">
            <w:pPr>
              <w:widowControl/>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2T</w:t>
            </w:r>
            <w:r>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(1,1,2,1,1; 1,1)</w:t>
            </w:r>
          </w:p>
        </w:tc>
        <w:tc>
          <w:tcPr>
            <w:tcW w:w="520" w:type="pct"/>
            <w:tcBorders>
              <w:top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91.1</w:t>
            </w:r>
            <w:r w:rsidRPr="00A92E4B">
              <w:rPr>
                <w:rFonts w:ascii="Times New Roman" w:hAnsi="Times New Roman"/>
                <w:color w:val="000000"/>
                <w:sz w:val="20"/>
                <w:szCs w:val="20"/>
              </w:rPr>
              <w:t>%</w:t>
            </w:r>
          </w:p>
        </w:tc>
        <w:tc>
          <w:tcPr>
            <w:tcW w:w="521" w:type="pct"/>
            <w:tcBorders>
              <w:top w:val="single" w:sz="4" w:space="0" w:color="auto"/>
              <w:righ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8.</w:t>
            </w:r>
            <w:r w:rsidRPr="00A92E4B">
              <w:rPr>
                <w:rFonts w:ascii="Times New Roman" w:hAnsi="Times New Roman"/>
                <w:color w:val="000000"/>
                <w:sz w:val="20"/>
                <w:szCs w:val="20"/>
              </w:rPr>
              <w:t>9%</w:t>
            </w:r>
          </w:p>
        </w:tc>
        <w:tc>
          <w:tcPr>
            <w:tcW w:w="521" w:type="pct"/>
            <w:tcBorders>
              <w:top w:val="single" w:sz="4" w:space="0" w:color="auto"/>
              <w:left w:val="single" w:sz="4" w:space="0" w:color="auto"/>
              <w:righ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0%</w:t>
            </w:r>
          </w:p>
        </w:tc>
        <w:tc>
          <w:tcPr>
            <w:tcW w:w="519" w:type="pct"/>
            <w:tcBorders>
              <w:top w:val="single" w:sz="4" w:space="0" w:color="auto"/>
              <w:lef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0%</w:t>
            </w:r>
          </w:p>
        </w:tc>
      </w:tr>
    </w:tbl>
    <w:p w:rsidR="00CA55C5" w:rsidRPr="00CA55C5" w:rsidRDefault="00CA55C5" w:rsidP="00A36C64">
      <w:pPr>
        <w:rPr>
          <w:lang w:val="en-GB" w:eastAsia="en-US"/>
        </w:rPr>
      </w:pPr>
    </w:p>
    <w:p w:rsidR="00D65F3E" w:rsidRPr="00D65F3E" w:rsidRDefault="00D65F3E" w:rsidP="00D65F3E">
      <w:pPr>
        <w:rPr>
          <w:rFonts w:ascii="Times New Roman" w:eastAsia="MS Mincho" w:hAnsi="Times New Roman"/>
          <w:i/>
          <w:sz w:val="22"/>
          <w:lang w:eastAsia="ja-JP"/>
        </w:rPr>
      </w:pPr>
      <w:r w:rsidRPr="00D65F3E">
        <w:rPr>
          <w:rFonts w:ascii="Times New Roman" w:eastAsia="MS Mincho" w:hAnsi="Times New Roman"/>
          <w:b/>
          <w:i/>
          <w:sz w:val="22"/>
          <w:lang w:eastAsia="ja-JP"/>
        </w:rPr>
        <w:lastRenderedPageBreak/>
        <w:t xml:space="preserve">Observation </w:t>
      </w:r>
      <w:r>
        <w:rPr>
          <w:rFonts w:ascii="Times New Roman" w:eastAsia="MS Mincho" w:hAnsi="Times New Roman"/>
          <w:b/>
          <w:i/>
          <w:sz w:val="22"/>
          <w:lang w:eastAsia="ja-JP"/>
        </w:rPr>
        <w:t>4</w:t>
      </w:r>
      <w:r w:rsidRPr="00D65F3E">
        <w:rPr>
          <w:rFonts w:ascii="Times New Roman" w:eastAsia="MS Mincho" w:hAnsi="Times New Roman"/>
          <w:b/>
          <w:i/>
          <w:sz w:val="22"/>
          <w:lang w:eastAsia="ja-JP"/>
        </w:rPr>
        <w:t>:</w:t>
      </w:r>
      <w:r>
        <w:rPr>
          <w:rFonts w:ascii="Times New Roman" w:eastAsia="MS Mincho" w:hAnsi="Times New Roman"/>
          <w:i/>
          <w:sz w:val="22"/>
          <w:lang w:eastAsia="ja-JP"/>
        </w:rPr>
        <w:t xml:space="preserve"> NR can fulfill the minimum</w:t>
      </w:r>
      <w:r w:rsidRPr="00D65F3E">
        <w:rPr>
          <w:rFonts w:ascii="Times New Roman" w:eastAsia="MS Mincho" w:hAnsi="Times New Roman"/>
          <w:i/>
          <w:sz w:val="22"/>
          <w:lang w:eastAsia="ja-JP"/>
        </w:rPr>
        <w:t xml:space="preserve"> </w:t>
      </w:r>
      <w:r>
        <w:rPr>
          <w:rFonts w:ascii="Times New Roman" w:eastAsia="MS Mincho" w:hAnsi="Times New Roman"/>
          <w:i/>
          <w:sz w:val="22"/>
          <w:lang w:eastAsia="ja-JP"/>
        </w:rPr>
        <w:t>U</w:t>
      </w:r>
      <w:r w:rsidRPr="00D65F3E">
        <w:rPr>
          <w:rFonts w:ascii="Times New Roman" w:eastAsia="MS Mincho" w:hAnsi="Times New Roman"/>
          <w:i/>
          <w:sz w:val="22"/>
          <w:lang w:eastAsia="ja-JP"/>
        </w:rPr>
        <w:t>L average spectral efficiency requirements for Indoor Hotspot-eMBB Co</w:t>
      </w:r>
      <w:r w:rsidR="008D38C6">
        <w:rPr>
          <w:rFonts w:ascii="Times New Roman" w:eastAsia="MS Mincho" w:hAnsi="Times New Roman"/>
          <w:i/>
          <w:sz w:val="22"/>
          <w:lang w:eastAsia="ja-JP"/>
        </w:rPr>
        <w:t>nfig. A</w:t>
      </w:r>
      <w:r w:rsidRPr="00D65F3E">
        <w:rPr>
          <w:rFonts w:ascii="Times New Roman" w:eastAsia="MS Mincho" w:hAnsi="Times New Roman"/>
          <w:i/>
          <w:sz w:val="22"/>
          <w:lang w:eastAsia="ja-JP"/>
        </w:rPr>
        <w:t>.</w:t>
      </w:r>
    </w:p>
    <w:p w:rsidR="00CD3E00" w:rsidRPr="00D65F3E" w:rsidRDefault="00D65F3E" w:rsidP="00D65F3E">
      <w:pPr>
        <w:rPr>
          <w:rFonts w:ascii="Times New Roman" w:eastAsia="MS Mincho" w:hAnsi="Times New Roman"/>
          <w:i/>
          <w:sz w:val="22"/>
          <w:lang w:eastAsia="ja-JP"/>
        </w:rPr>
      </w:pPr>
      <w:r w:rsidRPr="00D65F3E">
        <w:rPr>
          <w:rFonts w:ascii="Times New Roman" w:eastAsia="MS Mincho" w:hAnsi="Times New Roman"/>
          <w:b/>
          <w:i/>
          <w:sz w:val="22"/>
          <w:lang w:eastAsia="ja-JP"/>
        </w:rPr>
        <w:t xml:space="preserve">Observation </w:t>
      </w:r>
      <w:r>
        <w:rPr>
          <w:rFonts w:ascii="Times New Roman" w:eastAsia="MS Mincho" w:hAnsi="Times New Roman"/>
          <w:b/>
          <w:i/>
          <w:sz w:val="22"/>
          <w:lang w:eastAsia="ja-JP"/>
        </w:rPr>
        <w:t>5</w:t>
      </w:r>
      <w:r w:rsidRPr="00D65F3E">
        <w:rPr>
          <w:rFonts w:ascii="Times New Roman" w:eastAsia="MS Mincho" w:hAnsi="Times New Roman"/>
          <w:b/>
          <w:i/>
          <w:sz w:val="22"/>
          <w:lang w:eastAsia="ja-JP"/>
        </w:rPr>
        <w:t>:</w:t>
      </w:r>
      <w:r w:rsidRPr="00D65F3E">
        <w:rPr>
          <w:rFonts w:ascii="Times New Roman" w:eastAsia="MS Mincho" w:hAnsi="Times New Roman"/>
          <w:i/>
          <w:sz w:val="22"/>
          <w:lang w:eastAsia="ja-JP"/>
        </w:rPr>
        <w:t xml:space="preserve"> NR can fulfill the minimum </w:t>
      </w:r>
      <w:r>
        <w:rPr>
          <w:rFonts w:ascii="Times New Roman" w:eastAsia="MS Mincho" w:hAnsi="Times New Roman"/>
          <w:i/>
          <w:sz w:val="22"/>
          <w:lang w:eastAsia="ja-JP"/>
        </w:rPr>
        <w:t>U</w:t>
      </w:r>
      <w:r w:rsidRPr="00D65F3E">
        <w:rPr>
          <w:rFonts w:ascii="Times New Roman" w:eastAsia="MS Mincho" w:hAnsi="Times New Roman"/>
          <w:i/>
          <w:sz w:val="22"/>
          <w:lang w:eastAsia="ja-JP"/>
        </w:rPr>
        <w:t>L 5th percentile user spectral efficiency requirements for Indoor Hotspot-eMBB Config. A</w:t>
      </w:r>
      <w:r>
        <w:rPr>
          <w:rFonts w:ascii="Times New Roman" w:eastAsia="MS Mincho" w:hAnsi="Times New Roman"/>
          <w:i/>
          <w:sz w:val="22"/>
          <w:lang w:eastAsia="ja-JP"/>
        </w:rPr>
        <w:t>.</w:t>
      </w:r>
    </w:p>
    <w:p w:rsidR="00D65F3E" w:rsidRPr="00B947A7" w:rsidRDefault="00D65F3E" w:rsidP="00CD3E00">
      <w:pPr>
        <w:widowControl/>
        <w:pBdr>
          <w:bottom w:val="single" w:sz="4" w:space="1" w:color="auto"/>
        </w:pBdr>
        <w:tabs>
          <w:tab w:val="left" w:pos="2552"/>
        </w:tabs>
        <w:jc w:val="both"/>
        <w:rPr>
          <w:rFonts w:ascii="Times New Roman" w:eastAsia="Times New Roman" w:hAnsi="Times New Roman"/>
          <w:kern w:val="0"/>
          <w:sz w:val="20"/>
          <w:szCs w:val="24"/>
          <w:lang w:val="en-GB" w:eastAsia="en-US"/>
        </w:rPr>
      </w:pPr>
    </w:p>
    <w:p w:rsidR="00CD3E00" w:rsidRPr="002D1FB5" w:rsidRDefault="00CD3E00" w:rsidP="00CD3E00">
      <w:pPr>
        <w:pStyle w:val="1"/>
        <w:tabs>
          <w:tab w:val="num" w:pos="0"/>
        </w:tabs>
        <w:jc w:val="both"/>
        <w:rPr>
          <w:rFonts w:ascii="Times New Roman" w:eastAsia="新細明體" w:hAnsi="Times New Roman" w:cs="Times New Roman"/>
          <w:lang w:eastAsia="zh-TW"/>
        </w:rPr>
      </w:pPr>
      <w:r>
        <w:rPr>
          <w:rFonts w:ascii="Times New Roman" w:eastAsia="新細明體" w:hAnsi="Times New Roman" w:cs="Times New Roman"/>
          <w:lang w:eastAsia="zh-TW"/>
        </w:rPr>
        <w:t>Summary</w:t>
      </w:r>
    </w:p>
    <w:p w:rsidR="00CA55C5" w:rsidRPr="00CD3E00" w:rsidRDefault="00CD3E00" w:rsidP="00CD3E00">
      <w:pPr>
        <w:adjustRightInd w:val="0"/>
        <w:snapToGrid w:val="0"/>
        <w:rPr>
          <w:sz w:val="22"/>
          <w:lang w:val="en-GB" w:eastAsia="en-US"/>
        </w:rPr>
      </w:pPr>
      <w:r w:rsidRPr="00CD3E00">
        <w:rPr>
          <w:rFonts w:ascii="Times New Roman" w:eastAsia="Times New Roman" w:hAnsi="Times New Roman"/>
          <w:kern w:val="0"/>
          <w:sz w:val="22"/>
          <w:lang w:eastAsia="en-US"/>
        </w:rPr>
        <w:t>In this contribution</w:t>
      </w:r>
      <w:r w:rsidRPr="00CD3E00">
        <w:rPr>
          <w:rFonts w:ascii="Times New Roman" w:eastAsia="SimSun" w:hAnsi="Times New Roman"/>
          <w:kern w:val="0"/>
          <w:sz w:val="22"/>
          <w:lang w:eastAsia="zh-CN"/>
        </w:rPr>
        <w:t xml:space="preserve">, </w:t>
      </w:r>
      <w:r w:rsidRPr="00CD3E00">
        <w:rPr>
          <w:rFonts w:ascii="Times New Roman" w:eastAsia="SimSun" w:hAnsi="Times New Roman" w:hint="eastAsia"/>
          <w:kern w:val="0"/>
          <w:sz w:val="22"/>
          <w:lang w:eastAsia="zh-CN"/>
        </w:rPr>
        <w:t xml:space="preserve">we provide our preliminary evaluation results of </w:t>
      </w:r>
      <w:r w:rsidR="00D30F9E" w:rsidRPr="00D30F9E">
        <w:rPr>
          <w:rFonts w:ascii="Times New Roman" w:eastAsia="SimSun" w:hAnsi="Times New Roman"/>
          <w:kern w:val="0"/>
          <w:sz w:val="22"/>
          <w:lang w:eastAsia="zh-CN"/>
        </w:rPr>
        <w:t>Indoor Hotspot</w:t>
      </w:r>
      <w:r w:rsidRPr="00CD3E00">
        <w:rPr>
          <w:rFonts w:ascii="Times New Roman" w:eastAsia="SimSun" w:hAnsi="Times New Roman"/>
          <w:kern w:val="0"/>
          <w:sz w:val="22"/>
          <w:lang w:eastAsia="zh-CN"/>
        </w:rPr>
        <w:t>-eMBB</w:t>
      </w:r>
      <w:r w:rsidRPr="00CD3E00">
        <w:rPr>
          <w:rFonts w:ascii="Times New Roman" w:eastAsia="SimSun" w:hAnsi="Times New Roman" w:hint="eastAsia"/>
          <w:kern w:val="0"/>
          <w:sz w:val="22"/>
          <w:lang w:eastAsia="zh-CN"/>
        </w:rPr>
        <w:t xml:space="preserve">, we have following </w:t>
      </w:r>
      <w:r w:rsidRPr="00CD3E00">
        <w:rPr>
          <w:rFonts w:ascii="Times New Roman" w:eastAsia="SimSun" w:hAnsi="Times New Roman"/>
          <w:kern w:val="0"/>
          <w:sz w:val="22"/>
          <w:lang w:eastAsia="zh-CN"/>
        </w:rPr>
        <w:t>observations</w:t>
      </w:r>
      <w:r w:rsidRPr="00CD3E00">
        <w:rPr>
          <w:rFonts w:ascii="Times New Roman" w:eastAsia="SimSun" w:hAnsi="Times New Roman" w:hint="eastAsia"/>
          <w:kern w:val="0"/>
          <w:sz w:val="22"/>
          <w:lang w:eastAsia="zh-CN"/>
        </w:rPr>
        <w:t>:</w:t>
      </w:r>
    </w:p>
    <w:p w:rsidR="008D38C6" w:rsidRPr="00D65F3E" w:rsidRDefault="008D38C6" w:rsidP="008D38C6">
      <w:pPr>
        <w:spacing w:beforeLines="50" w:before="180"/>
        <w:rPr>
          <w:rFonts w:ascii="Times New Roman" w:eastAsia="MS Mincho" w:hAnsi="Times New Roman"/>
          <w:i/>
          <w:sz w:val="22"/>
          <w:lang w:eastAsia="ja-JP"/>
        </w:rPr>
      </w:pPr>
      <w:r w:rsidRPr="00D65F3E">
        <w:rPr>
          <w:rFonts w:ascii="Times New Roman" w:eastAsia="MS Mincho" w:hAnsi="Times New Roman"/>
          <w:b/>
          <w:i/>
          <w:sz w:val="22"/>
          <w:lang w:eastAsia="ja-JP"/>
        </w:rPr>
        <w:t>Observation 1:</w:t>
      </w:r>
      <w:r>
        <w:rPr>
          <w:rFonts w:ascii="Times New Roman" w:eastAsia="MS Mincho" w:hAnsi="Times New Roman"/>
          <w:i/>
          <w:sz w:val="22"/>
          <w:lang w:eastAsia="ja-JP"/>
        </w:rPr>
        <w:t xml:space="preserve"> NR can fulfill the minimum</w:t>
      </w:r>
      <w:r w:rsidRPr="00D65F3E">
        <w:rPr>
          <w:rFonts w:ascii="Times New Roman" w:eastAsia="MS Mincho" w:hAnsi="Times New Roman"/>
          <w:i/>
          <w:sz w:val="22"/>
          <w:lang w:eastAsia="ja-JP"/>
        </w:rPr>
        <w:t xml:space="preserve"> DL average spectral efficiency requirements for Indoor Hotspot-eMBB Config. A with 36 TRxP deployment, but 12 TRxP deployment cannot meet requirement.</w:t>
      </w:r>
    </w:p>
    <w:p w:rsidR="008D38C6" w:rsidRPr="00D65F3E" w:rsidRDefault="008D38C6" w:rsidP="008D38C6">
      <w:pPr>
        <w:rPr>
          <w:rFonts w:ascii="Times New Roman" w:eastAsia="MS Mincho" w:hAnsi="Times New Roman"/>
          <w:i/>
          <w:sz w:val="22"/>
          <w:lang w:eastAsia="ja-JP"/>
        </w:rPr>
      </w:pPr>
      <w:r w:rsidRPr="00D65F3E">
        <w:rPr>
          <w:rFonts w:ascii="Times New Roman" w:eastAsia="MS Mincho" w:hAnsi="Times New Roman"/>
          <w:b/>
          <w:i/>
          <w:sz w:val="22"/>
          <w:lang w:eastAsia="ja-JP"/>
        </w:rPr>
        <w:t>Observation 2:</w:t>
      </w:r>
      <w:r w:rsidRPr="00D65F3E">
        <w:rPr>
          <w:rFonts w:ascii="Times New Roman" w:eastAsia="MS Mincho" w:hAnsi="Times New Roman"/>
          <w:i/>
          <w:sz w:val="22"/>
          <w:lang w:eastAsia="ja-JP"/>
        </w:rPr>
        <w:t xml:space="preserve"> NR can fulfill the minimum DL 5th percentile user spectral efficiency requirements for Indoor Hotspot-eMBB Config. A except the antenna configuration with (4,4,2,1,1; 4,4).</w:t>
      </w:r>
    </w:p>
    <w:p w:rsidR="008D38C6" w:rsidRDefault="008D38C6" w:rsidP="008D38C6">
      <w:pPr>
        <w:rPr>
          <w:rFonts w:ascii="Times New Roman" w:eastAsia="MS Mincho" w:hAnsi="Times New Roman"/>
          <w:i/>
          <w:sz w:val="22"/>
          <w:lang w:eastAsia="ja-JP"/>
        </w:rPr>
      </w:pPr>
      <w:r w:rsidRPr="00D65F3E">
        <w:rPr>
          <w:rFonts w:ascii="Times New Roman" w:eastAsia="MS Mincho" w:hAnsi="Times New Roman"/>
          <w:b/>
          <w:i/>
          <w:sz w:val="22"/>
          <w:lang w:eastAsia="ja-JP"/>
        </w:rPr>
        <w:t>Observation 3:</w:t>
      </w:r>
      <w:r w:rsidRPr="00D65F3E">
        <w:rPr>
          <w:rFonts w:ascii="Times New Roman" w:eastAsia="MS Mincho" w:hAnsi="Times New Roman"/>
          <w:i/>
          <w:sz w:val="22"/>
          <w:lang w:eastAsia="ja-JP"/>
        </w:rPr>
        <w:t xml:space="preserve"> The antenna configuration</w:t>
      </w:r>
      <w:r>
        <w:rPr>
          <w:rFonts w:ascii="Times New Roman" w:eastAsia="MS Mincho" w:hAnsi="Times New Roman"/>
          <w:i/>
          <w:sz w:val="22"/>
          <w:lang w:eastAsia="ja-JP"/>
        </w:rPr>
        <w:t xml:space="preserve"> should be carefully investigated, which</w:t>
      </w:r>
      <w:r w:rsidRPr="00D65F3E">
        <w:rPr>
          <w:rFonts w:ascii="Times New Roman" w:eastAsia="MS Mincho" w:hAnsi="Times New Roman"/>
          <w:i/>
          <w:sz w:val="22"/>
          <w:lang w:eastAsia="ja-JP"/>
        </w:rPr>
        <w:t xml:space="preserve"> dominates whether the requirement</w:t>
      </w:r>
      <w:r>
        <w:rPr>
          <w:rFonts w:ascii="Times New Roman" w:eastAsia="MS Mincho" w:hAnsi="Times New Roman"/>
          <w:i/>
          <w:sz w:val="22"/>
          <w:lang w:eastAsia="ja-JP"/>
        </w:rPr>
        <w:t xml:space="preserve"> is met.</w:t>
      </w:r>
    </w:p>
    <w:p w:rsidR="008D38C6" w:rsidRPr="00D65F3E" w:rsidRDefault="008D38C6" w:rsidP="008D38C6">
      <w:pPr>
        <w:rPr>
          <w:rFonts w:ascii="Times New Roman" w:eastAsia="MS Mincho" w:hAnsi="Times New Roman"/>
          <w:i/>
          <w:sz w:val="22"/>
          <w:lang w:eastAsia="ja-JP"/>
        </w:rPr>
      </w:pPr>
      <w:r w:rsidRPr="00D65F3E">
        <w:rPr>
          <w:rFonts w:ascii="Times New Roman" w:eastAsia="MS Mincho" w:hAnsi="Times New Roman"/>
          <w:b/>
          <w:i/>
          <w:sz w:val="22"/>
          <w:lang w:eastAsia="ja-JP"/>
        </w:rPr>
        <w:t xml:space="preserve">Observation </w:t>
      </w:r>
      <w:r>
        <w:rPr>
          <w:rFonts w:ascii="Times New Roman" w:eastAsia="MS Mincho" w:hAnsi="Times New Roman"/>
          <w:b/>
          <w:i/>
          <w:sz w:val="22"/>
          <w:lang w:eastAsia="ja-JP"/>
        </w:rPr>
        <w:t>4</w:t>
      </w:r>
      <w:r w:rsidRPr="00D65F3E">
        <w:rPr>
          <w:rFonts w:ascii="Times New Roman" w:eastAsia="MS Mincho" w:hAnsi="Times New Roman"/>
          <w:b/>
          <w:i/>
          <w:sz w:val="22"/>
          <w:lang w:eastAsia="ja-JP"/>
        </w:rPr>
        <w:t>:</w:t>
      </w:r>
      <w:r>
        <w:rPr>
          <w:rFonts w:ascii="Times New Roman" w:eastAsia="MS Mincho" w:hAnsi="Times New Roman"/>
          <w:i/>
          <w:sz w:val="22"/>
          <w:lang w:eastAsia="ja-JP"/>
        </w:rPr>
        <w:t xml:space="preserve"> NR can fulfill the minimum</w:t>
      </w:r>
      <w:r w:rsidRPr="00D65F3E">
        <w:rPr>
          <w:rFonts w:ascii="Times New Roman" w:eastAsia="MS Mincho" w:hAnsi="Times New Roman"/>
          <w:i/>
          <w:sz w:val="22"/>
          <w:lang w:eastAsia="ja-JP"/>
        </w:rPr>
        <w:t xml:space="preserve"> </w:t>
      </w:r>
      <w:r>
        <w:rPr>
          <w:rFonts w:ascii="Times New Roman" w:eastAsia="MS Mincho" w:hAnsi="Times New Roman"/>
          <w:i/>
          <w:sz w:val="22"/>
          <w:lang w:eastAsia="ja-JP"/>
        </w:rPr>
        <w:t>U</w:t>
      </w:r>
      <w:r w:rsidRPr="00D65F3E">
        <w:rPr>
          <w:rFonts w:ascii="Times New Roman" w:eastAsia="MS Mincho" w:hAnsi="Times New Roman"/>
          <w:i/>
          <w:sz w:val="22"/>
          <w:lang w:eastAsia="ja-JP"/>
        </w:rPr>
        <w:t>L average spectral efficiency requirements for Indoor Hotspot-eMBB Co</w:t>
      </w:r>
      <w:r>
        <w:rPr>
          <w:rFonts w:ascii="Times New Roman" w:eastAsia="MS Mincho" w:hAnsi="Times New Roman"/>
          <w:i/>
          <w:sz w:val="22"/>
          <w:lang w:eastAsia="ja-JP"/>
        </w:rPr>
        <w:t>nfig. A</w:t>
      </w:r>
      <w:r w:rsidRPr="00D65F3E">
        <w:rPr>
          <w:rFonts w:ascii="Times New Roman" w:eastAsia="MS Mincho" w:hAnsi="Times New Roman"/>
          <w:i/>
          <w:sz w:val="22"/>
          <w:lang w:eastAsia="ja-JP"/>
        </w:rPr>
        <w:t>.</w:t>
      </w:r>
    </w:p>
    <w:p w:rsidR="00B64C83" w:rsidRPr="008D38C6" w:rsidRDefault="008D38C6" w:rsidP="00A36C64">
      <w:pPr>
        <w:rPr>
          <w:rFonts w:ascii="Times New Roman" w:eastAsia="MS Mincho" w:hAnsi="Times New Roman"/>
          <w:i/>
          <w:sz w:val="22"/>
          <w:lang w:eastAsia="ja-JP"/>
        </w:rPr>
      </w:pPr>
      <w:r w:rsidRPr="00D65F3E">
        <w:rPr>
          <w:rFonts w:ascii="Times New Roman" w:eastAsia="MS Mincho" w:hAnsi="Times New Roman"/>
          <w:b/>
          <w:i/>
          <w:sz w:val="22"/>
          <w:lang w:eastAsia="ja-JP"/>
        </w:rPr>
        <w:t xml:space="preserve">Observation </w:t>
      </w:r>
      <w:r>
        <w:rPr>
          <w:rFonts w:ascii="Times New Roman" w:eastAsia="MS Mincho" w:hAnsi="Times New Roman"/>
          <w:b/>
          <w:i/>
          <w:sz w:val="22"/>
          <w:lang w:eastAsia="ja-JP"/>
        </w:rPr>
        <w:t>5</w:t>
      </w:r>
      <w:r w:rsidRPr="00D65F3E">
        <w:rPr>
          <w:rFonts w:ascii="Times New Roman" w:eastAsia="MS Mincho" w:hAnsi="Times New Roman"/>
          <w:b/>
          <w:i/>
          <w:sz w:val="22"/>
          <w:lang w:eastAsia="ja-JP"/>
        </w:rPr>
        <w:t>:</w:t>
      </w:r>
      <w:r w:rsidRPr="00D65F3E">
        <w:rPr>
          <w:rFonts w:ascii="Times New Roman" w:eastAsia="MS Mincho" w:hAnsi="Times New Roman"/>
          <w:i/>
          <w:sz w:val="22"/>
          <w:lang w:eastAsia="ja-JP"/>
        </w:rPr>
        <w:t xml:space="preserve"> NR can fulfill the minimum </w:t>
      </w:r>
      <w:r>
        <w:rPr>
          <w:rFonts w:ascii="Times New Roman" w:eastAsia="MS Mincho" w:hAnsi="Times New Roman"/>
          <w:i/>
          <w:sz w:val="22"/>
          <w:lang w:eastAsia="ja-JP"/>
        </w:rPr>
        <w:t>U</w:t>
      </w:r>
      <w:r w:rsidRPr="00D65F3E">
        <w:rPr>
          <w:rFonts w:ascii="Times New Roman" w:eastAsia="MS Mincho" w:hAnsi="Times New Roman"/>
          <w:i/>
          <w:sz w:val="22"/>
          <w:lang w:eastAsia="ja-JP"/>
        </w:rPr>
        <w:t>L 5th percentile user spectral efficiency requirements for Indoor Hotspot-eMBB Config. A</w:t>
      </w:r>
      <w:r>
        <w:rPr>
          <w:rFonts w:ascii="Times New Roman" w:eastAsia="MS Mincho" w:hAnsi="Times New Roman"/>
          <w:i/>
          <w:sz w:val="22"/>
          <w:lang w:eastAsia="ja-JP"/>
        </w:rPr>
        <w:t>.</w:t>
      </w:r>
    </w:p>
    <w:p w:rsidR="00594DE1" w:rsidRPr="00B947A7" w:rsidRDefault="00594DE1" w:rsidP="00A36C64">
      <w:pPr>
        <w:widowControl/>
        <w:pBdr>
          <w:bottom w:val="single" w:sz="4" w:space="1" w:color="auto"/>
        </w:pBdr>
        <w:tabs>
          <w:tab w:val="left" w:pos="2552"/>
        </w:tabs>
        <w:jc w:val="both"/>
        <w:rPr>
          <w:rFonts w:ascii="Times New Roman" w:eastAsia="Times New Roman" w:hAnsi="Times New Roman"/>
          <w:kern w:val="0"/>
          <w:sz w:val="20"/>
          <w:szCs w:val="24"/>
          <w:lang w:val="en-GB" w:eastAsia="en-US"/>
        </w:rPr>
      </w:pPr>
    </w:p>
    <w:p w:rsidR="002D02B5" w:rsidRPr="002D1FB5" w:rsidRDefault="002D02B5" w:rsidP="002D02B5">
      <w:pPr>
        <w:pStyle w:val="1"/>
        <w:tabs>
          <w:tab w:val="num" w:pos="0"/>
        </w:tabs>
        <w:jc w:val="both"/>
        <w:rPr>
          <w:rFonts w:ascii="Times New Roman" w:eastAsia="新細明體" w:hAnsi="Times New Roman" w:cs="Times New Roman"/>
          <w:lang w:eastAsia="zh-TW"/>
        </w:rPr>
      </w:pPr>
      <w:r w:rsidRPr="00B947A7">
        <w:rPr>
          <w:rFonts w:ascii="Times New Roman" w:eastAsia="新細明體" w:hAnsi="Times New Roman" w:cs="Times New Roman"/>
          <w:lang w:eastAsia="zh-TW"/>
        </w:rPr>
        <w:t>References</w:t>
      </w:r>
    </w:p>
    <w:p w:rsidR="000213FA" w:rsidRPr="00CA55C5" w:rsidRDefault="000213FA" w:rsidP="000213FA">
      <w:pPr>
        <w:pStyle w:val="af3"/>
        <w:numPr>
          <w:ilvl w:val="0"/>
          <w:numId w:val="15"/>
        </w:numPr>
        <w:tabs>
          <w:tab w:val="clear" w:pos="600"/>
          <w:tab w:val="num" w:pos="420"/>
        </w:tabs>
        <w:ind w:left="420" w:firstLineChars="0"/>
        <w:jc w:val="both"/>
        <w:rPr>
          <w:rFonts w:ascii="Times New Roman" w:hAnsi="Times New Roman" w:cs="Times New Roman"/>
          <w:kern w:val="2"/>
          <w:sz w:val="22"/>
          <w:szCs w:val="22"/>
        </w:rPr>
      </w:pPr>
      <w:r w:rsidRPr="00CA55C5">
        <w:rPr>
          <w:rFonts w:ascii="Times New Roman" w:hAnsi="Times New Roman" w:cs="Times New Roman"/>
          <w:kern w:val="2"/>
          <w:sz w:val="22"/>
          <w:szCs w:val="22"/>
        </w:rPr>
        <w:t>RP-172101, “WF on Work plan of Self Evaluation SI”, Huawei, Ericsson, Telecom Italia, September 2017.</w:t>
      </w:r>
    </w:p>
    <w:p w:rsidR="000213FA" w:rsidRPr="00CA55C5" w:rsidRDefault="000213FA" w:rsidP="000213FA">
      <w:pPr>
        <w:pStyle w:val="af3"/>
        <w:numPr>
          <w:ilvl w:val="0"/>
          <w:numId w:val="15"/>
        </w:numPr>
        <w:tabs>
          <w:tab w:val="clear" w:pos="600"/>
          <w:tab w:val="num" w:pos="420"/>
        </w:tabs>
        <w:ind w:left="420" w:firstLineChars="0"/>
        <w:jc w:val="both"/>
        <w:rPr>
          <w:rFonts w:ascii="Times New Roman" w:hAnsi="Times New Roman" w:cs="Times New Roman"/>
          <w:kern w:val="2"/>
          <w:sz w:val="22"/>
          <w:szCs w:val="22"/>
        </w:rPr>
      </w:pPr>
      <w:r w:rsidRPr="00CA55C5">
        <w:rPr>
          <w:rFonts w:ascii="Times New Roman" w:hAnsi="Times New Roman" w:cs="Times New Roman"/>
          <w:kern w:val="2"/>
          <w:sz w:val="22"/>
          <w:szCs w:val="22"/>
        </w:rPr>
        <w:t>RP-172098, “3GPP submission towards IMT-2020”, ITU-R Ad-Hoc Contact person, September 2017.</w:t>
      </w:r>
    </w:p>
    <w:p w:rsidR="00B64C83" w:rsidRPr="009970DA" w:rsidRDefault="00E33EF5" w:rsidP="00E33EF5">
      <w:pPr>
        <w:pStyle w:val="af3"/>
        <w:numPr>
          <w:ilvl w:val="0"/>
          <w:numId w:val="15"/>
        </w:numPr>
        <w:tabs>
          <w:tab w:val="clear" w:pos="600"/>
          <w:tab w:val="num" w:pos="420"/>
        </w:tabs>
        <w:ind w:left="420" w:firstLineChars="0"/>
        <w:jc w:val="both"/>
        <w:rPr>
          <w:rFonts w:ascii="Times New Roman" w:hAnsi="Times New Roman" w:cs="Times New Roman"/>
          <w:kern w:val="2"/>
          <w:sz w:val="22"/>
          <w:szCs w:val="22"/>
        </w:rPr>
      </w:pPr>
      <w:r w:rsidRPr="00CA55C5">
        <w:rPr>
          <w:rFonts w:ascii="Times New Roman" w:eastAsia="新細明體" w:hAnsi="Times New Roman" w:cs="Times New Roman"/>
          <w:sz w:val="22"/>
          <w:szCs w:val="22"/>
        </w:rPr>
        <w:t>Report ITU-R M.2412, “Guidelines for evaluation of radio interface technologies for IMT-2020”, Nov. 2017.</w:t>
      </w:r>
    </w:p>
    <w:p w:rsidR="009970DA" w:rsidRPr="009970DA" w:rsidRDefault="009970DA" w:rsidP="009970DA">
      <w:pPr>
        <w:pStyle w:val="af3"/>
        <w:numPr>
          <w:ilvl w:val="0"/>
          <w:numId w:val="15"/>
        </w:numPr>
        <w:tabs>
          <w:tab w:val="clear" w:pos="600"/>
          <w:tab w:val="num" w:pos="420"/>
        </w:tabs>
        <w:ind w:left="420" w:firstLineChars="0"/>
        <w:rPr>
          <w:rFonts w:ascii="Times New Roman" w:hAnsi="Times New Roman" w:cs="Times New Roman"/>
          <w:kern w:val="2"/>
          <w:sz w:val="22"/>
          <w:szCs w:val="22"/>
        </w:rPr>
      </w:pPr>
      <w:r w:rsidRPr="0003413B">
        <w:rPr>
          <w:rFonts w:ascii="Times New Roman" w:hAnsi="Times New Roman" w:cs="Times New Roman"/>
          <w:kern w:val="2"/>
          <w:sz w:val="22"/>
          <w:szCs w:val="22"/>
        </w:rPr>
        <w:t>Report ITU-R M.2410, “Minimum requirements related to technical performance for IMT-2020 radio interface(s)”, Nov. 2017</w:t>
      </w:r>
      <w:r>
        <w:rPr>
          <w:rFonts w:ascii="Times New Roman" w:hAnsi="Times New Roman" w:cs="Times New Roman"/>
          <w:kern w:val="2"/>
          <w:sz w:val="22"/>
          <w:szCs w:val="22"/>
        </w:rPr>
        <w:t>.</w:t>
      </w:r>
    </w:p>
    <w:p w:rsidR="00B64C83" w:rsidRPr="00A36C64" w:rsidRDefault="00B64C83" w:rsidP="00A36C64">
      <w:pPr>
        <w:jc w:val="both"/>
        <w:rPr>
          <w:rFonts w:ascii="Times New Roman" w:hAnsi="Times New Roman"/>
        </w:rPr>
      </w:pPr>
    </w:p>
    <w:p w:rsidR="00900E5D" w:rsidRPr="00900E5D" w:rsidRDefault="00900E5D" w:rsidP="00900E5D">
      <w:pPr>
        <w:pStyle w:val="1"/>
        <w:numPr>
          <w:ilvl w:val="0"/>
          <w:numId w:val="0"/>
        </w:numPr>
        <w:ind w:left="567" w:hanging="567"/>
        <w:rPr>
          <w:rFonts w:ascii="Times New Roman" w:hAnsi="Times New Roman" w:cs="Times New Roman"/>
        </w:rPr>
      </w:pPr>
      <w:r w:rsidRPr="00900E5D">
        <w:rPr>
          <w:rFonts w:ascii="Times New Roman" w:hAnsi="Times New Roman" w:cs="Times New Roman"/>
        </w:rPr>
        <w:t>Annex: Evaluation assumptions</w:t>
      </w:r>
    </w:p>
    <w:p w:rsidR="00BC1A61" w:rsidRDefault="00900E5D" w:rsidP="00BC1A61">
      <w:pPr>
        <w:spacing w:after="120"/>
        <w:rPr>
          <w:rFonts w:ascii="Times New Roman" w:hAnsi="Times New Roman"/>
          <w:sz w:val="22"/>
          <w:lang w:eastAsia="zh-CN"/>
        </w:rPr>
      </w:pPr>
      <w:r w:rsidRPr="00CA55C5">
        <w:rPr>
          <w:rFonts w:ascii="Times New Roman" w:hAnsi="Times New Roman"/>
          <w:sz w:val="22"/>
          <w:lang w:eastAsia="zh-CN"/>
        </w:rPr>
        <w:t xml:space="preserve">In this contribution, the downlink and uplink evaluation assumptions for </w:t>
      </w:r>
      <w:r w:rsidR="00D30F9E" w:rsidRPr="00D30F9E">
        <w:rPr>
          <w:rFonts w:ascii="Times New Roman" w:hAnsi="Times New Roman"/>
          <w:sz w:val="22"/>
          <w:lang w:eastAsia="zh-CN"/>
        </w:rPr>
        <w:t>Indoor Hotspot</w:t>
      </w:r>
      <w:r w:rsidRPr="00CA55C5">
        <w:rPr>
          <w:rFonts w:ascii="Times New Roman" w:hAnsi="Times New Roman"/>
          <w:sz w:val="22"/>
          <w:lang w:eastAsia="zh-CN"/>
        </w:rPr>
        <w:t>-eMBB are pr</w:t>
      </w:r>
      <w:r w:rsidR="00BC1A61">
        <w:rPr>
          <w:rFonts w:ascii="Times New Roman" w:hAnsi="Times New Roman"/>
          <w:sz w:val="22"/>
          <w:lang w:eastAsia="zh-CN"/>
        </w:rPr>
        <w:t xml:space="preserve">ovided in the following table.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9"/>
        <w:gridCol w:w="1701"/>
        <w:gridCol w:w="3119"/>
        <w:gridCol w:w="3111"/>
      </w:tblGrid>
      <w:tr w:rsidR="00715734" w:rsidRPr="00BC1A61" w:rsidTr="00E366A0">
        <w:tc>
          <w:tcPr>
            <w:tcW w:w="2830" w:type="dxa"/>
            <w:gridSpan w:val="2"/>
            <w:shd w:val="clear" w:color="auto" w:fill="BFBFBF"/>
            <w:vAlign w:val="center"/>
          </w:tcPr>
          <w:p w:rsidR="00715734" w:rsidRPr="00E366A0" w:rsidRDefault="00E366A0" w:rsidP="00A0389C">
            <w:pPr>
              <w:adjustRightInd w:val="0"/>
              <w:snapToGrid w:val="0"/>
              <w:rPr>
                <w:rFonts w:ascii="Times New Roman" w:eastAsia="SimSun" w:hAnsi="Times New Roman"/>
                <w:sz w:val="20"/>
                <w:szCs w:val="20"/>
                <w:lang w:eastAsia="zh-CN"/>
              </w:rPr>
            </w:pPr>
            <w:r w:rsidRPr="00E366A0">
              <w:rPr>
                <w:rFonts w:ascii="Times New Roman" w:hAnsi="Times New Roman"/>
                <w:sz w:val="20"/>
                <w:szCs w:val="20"/>
                <w:lang w:eastAsia="zh-CN"/>
              </w:rPr>
              <w:t>Indoor Hotspot</w:t>
            </w:r>
            <w:r w:rsidR="00715734" w:rsidRPr="00E366A0">
              <w:rPr>
                <w:rFonts w:ascii="Times New Roman" w:eastAsia="SimSun" w:hAnsi="Times New Roman"/>
                <w:bCs/>
                <w:sz w:val="20"/>
                <w:szCs w:val="20"/>
                <w:lang w:eastAsia="zh-CN"/>
              </w:rPr>
              <w:t xml:space="preserve"> – eMBB</w:t>
            </w:r>
          </w:p>
        </w:tc>
        <w:tc>
          <w:tcPr>
            <w:tcW w:w="6230" w:type="dxa"/>
            <w:gridSpan w:val="2"/>
            <w:shd w:val="clear" w:color="auto" w:fill="BFBFBF"/>
            <w:vAlign w:val="center"/>
          </w:tcPr>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Config A</w:t>
            </w:r>
          </w:p>
        </w:tc>
      </w:tr>
      <w:tr w:rsidR="00715734" w:rsidRPr="001666E5" w:rsidTr="00A0389C">
        <w:tc>
          <w:tcPr>
            <w:tcW w:w="2830" w:type="dxa"/>
            <w:gridSpan w:val="2"/>
            <w:shd w:val="clear" w:color="auto" w:fill="auto"/>
            <w:vAlign w:val="center"/>
          </w:tcPr>
          <w:p w:rsidR="00715734" w:rsidRPr="00E366A0" w:rsidRDefault="00715734" w:rsidP="00A0389C">
            <w:pPr>
              <w:adjustRightInd w:val="0"/>
              <w:snapToGrid w:val="0"/>
              <w:rPr>
                <w:rFonts w:ascii="Times New Roman" w:hAnsi="Times New Roman"/>
                <w:sz w:val="20"/>
                <w:szCs w:val="20"/>
                <w:lang w:eastAsia="ja-JP"/>
              </w:rPr>
            </w:pPr>
            <w:r w:rsidRPr="00E366A0">
              <w:rPr>
                <w:rFonts w:ascii="Times New Roman" w:hAnsi="Times New Roman"/>
                <w:sz w:val="20"/>
                <w:szCs w:val="20"/>
                <w:lang w:eastAsia="ja-JP"/>
              </w:rPr>
              <w:t>Carrier frequency for evaluation</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color w:val="000000" w:themeColor="text1"/>
                <w:sz w:val="20"/>
                <w:szCs w:val="20"/>
                <w:lang w:eastAsia="ja-JP"/>
              </w:rPr>
            </w:pPr>
            <w:r w:rsidRPr="00E366A0">
              <w:rPr>
                <w:rFonts w:ascii="Times New Roman" w:hAnsi="Times New Roman"/>
                <w:color w:val="000000" w:themeColor="text1"/>
                <w:sz w:val="20"/>
                <w:szCs w:val="20"/>
                <w:lang w:eastAsia="ja-JP"/>
              </w:rPr>
              <w:t>4 GHz</w:t>
            </w:r>
          </w:p>
        </w:tc>
      </w:tr>
      <w:tr w:rsidR="00715734" w:rsidRPr="001666E5" w:rsidTr="00A0389C">
        <w:tc>
          <w:tcPr>
            <w:tcW w:w="2830" w:type="dxa"/>
            <w:gridSpan w:val="2"/>
            <w:shd w:val="clear" w:color="auto" w:fill="auto"/>
            <w:vAlign w:val="center"/>
          </w:tcPr>
          <w:p w:rsidR="00715734" w:rsidRPr="00E366A0" w:rsidRDefault="00715734" w:rsidP="00A0389C">
            <w:pPr>
              <w:adjustRightInd w:val="0"/>
              <w:snapToGrid w:val="0"/>
              <w:rPr>
                <w:rFonts w:ascii="Times New Roman" w:hAnsi="Times New Roman"/>
                <w:sz w:val="20"/>
                <w:szCs w:val="20"/>
                <w:lang w:eastAsia="ja-JP"/>
              </w:rPr>
            </w:pPr>
            <w:r w:rsidRPr="00E366A0">
              <w:rPr>
                <w:rFonts w:ascii="Times New Roman" w:hAnsi="Times New Roman"/>
                <w:sz w:val="20"/>
                <w:szCs w:val="20"/>
                <w:lang w:eastAsia="ja-JP"/>
              </w:rPr>
              <w:t>Total transmit power per TRxP</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color w:val="000000" w:themeColor="text1"/>
                <w:sz w:val="20"/>
                <w:szCs w:val="20"/>
                <w:lang w:eastAsia="ja-JP"/>
              </w:rPr>
            </w:pPr>
            <w:r w:rsidRPr="00E366A0">
              <w:rPr>
                <w:rFonts w:ascii="Times New Roman" w:hAnsi="Times New Roman"/>
                <w:color w:val="000000" w:themeColor="text1"/>
                <w:sz w:val="20"/>
                <w:szCs w:val="20"/>
                <w:lang w:eastAsia="ja-JP"/>
              </w:rPr>
              <w:t>21 dBm for 10 MHz bandwidth</w:t>
            </w:r>
          </w:p>
        </w:tc>
      </w:tr>
      <w:tr w:rsidR="00715734" w:rsidRPr="001666E5" w:rsidTr="00A0389C">
        <w:tc>
          <w:tcPr>
            <w:tcW w:w="2830" w:type="dxa"/>
            <w:gridSpan w:val="2"/>
            <w:shd w:val="clear" w:color="auto" w:fill="auto"/>
            <w:vAlign w:val="center"/>
          </w:tcPr>
          <w:p w:rsidR="00715734" w:rsidRPr="00E366A0" w:rsidRDefault="00715734" w:rsidP="00A0389C">
            <w:pPr>
              <w:adjustRightInd w:val="0"/>
              <w:snapToGrid w:val="0"/>
              <w:rPr>
                <w:rFonts w:ascii="Times New Roman" w:eastAsia="SimSun" w:hAnsi="Times New Roman"/>
                <w:sz w:val="20"/>
                <w:szCs w:val="20"/>
                <w:lang w:eastAsia="ja-JP"/>
              </w:rPr>
            </w:pPr>
            <w:r w:rsidRPr="00E366A0">
              <w:rPr>
                <w:rFonts w:ascii="Times New Roman" w:eastAsia="SimSun" w:hAnsi="Times New Roman"/>
                <w:sz w:val="20"/>
                <w:szCs w:val="20"/>
                <w:lang w:eastAsia="ja-JP"/>
              </w:rPr>
              <w:t>UE power class</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color w:val="000000" w:themeColor="text1"/>
                <w:sz w:val="20"/>
                <w:szCs w:val="20"/>
                <w:lang w:eastAsia="ja-JP"/>
              </w:rPr>
            </w:pPr>
            <w:r w:rsidRPr="00E366A0">
              <w:rPr>
                <w:rFonts w:ascii="Times New Roman" w:eastAsia="SimSun" w:hAnsi="Times New Roman"/>
                <w:color w:val="000000" w:themeColor="text1"/>
                <w:sz w:val="20"/>
                <w:szCs w:val="20"/>
                <w:lang w:eastAsia="ja-JP"/>
              </w:rPr>
              <w:t>23 dBm</w:t>
            </w:r>
          </w:p>
        </w:tc>
      </w:tr>
      <w:tr w:rsidR="00715734" w:rsidRPr="001666E5" w:rsidTr="00A0389C">
        <w:tc>
          <w:tcPr>
            <w:tcW w:w="2830" w:type="dxa"/>
            <w:gridSpan w:val="2"/>
            <w:shd w:val="clear" w:color="auto" w:fill="auto"/>
            <w:vAlign w:val="center"/>
          </w:tcPr>
          <w:p w:rsidR="00715734" w:rsidRPr="00E366A0" w:rsidRDefault="00715734" w:rsidP="00A0389C">
            <w:pPr>
              <w:adjustRightInd w:val="0"/>
              <w:snapToGrid w:val="0"/>
              <w:rPr>
                <w:rFonts w:ascii="Times New Roman" w:hAnsi="Times New Roman"/>
                <w:sz w:val="20"/>
                <w:szCs w:val="20"/>
                <w:lang w:eastAsia="ja-JP"/>
              </w:rPr>
            </w:pPr>
            <w:r w:rsidRPr="00E366A0">
              <w:rPr>
                <w:rFonts w:ascii="Times New Roman" w:hAnsi="Times New Roman"/>
                <w:sz w:val="20"/>
                <w:szCs w:val="20"/>
                <w:lang w:eastAsia="ja-JP"/>
              </w:rPr>
              <w:lastRenderedPageBreak/>
              <w:t>Inter-site distance</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color w:val="000000" w:themeColor="text1"/>
                <w:sz w:val="20"/>
                <w:szCs w:val="20"/>
                <w:lang w:eastAsia="ja-JP"/>
              </w:rPr>
            </w:pPr>
            <w:r w:rsidRPr="00E366A0">
              <w:rPr>
                <w:rFonts w:ascii="Times New Roman" w:hAnsi="Times New Roman"/>
                <w:color w:val="000000" w:themeColor="text1"/>
                <w:sz w:val="20"/>
                <w:szCs w:val="20"/>
                <w:lang w:eastAsia="ja-JP"/>
              </w:rPr>
              <w:t>20 m</w:t>
            </w:r>
          </w:p>
        </w:tc>
      </w:tr>
      <w:tr w:rsidR="00715734" w:rsidRPr="001666E5" w:rsidTr="00A0389C">
        <w:tc>
          <w:tcPr>
            <w:tcW w:w="2830" w:type="dxa"/>
            <w:gridSpan w:val="2"/>
            <w:shd w:val="clear" w:color="auto" w:fill="auto"/>
            <w:vAlign w:val="center"/>
          </w:tcPr>
          <w:p w:rsidR="00715734" w:rsidRPr="00E366A0" w:rsidRDefault="00715734" w:rsidP="00A0389C">
            <w:pPr>
              <w:adjustRightInd w:val="0"/>
              <w:snapToGrid w:val="0"/>
              <w:rPr>
                <w:rFonts w:ascii="Times New Roman" w:hAnsi="Times New Roman"/>
                <w:sz w:val="20"/>
                <w:szCs w:val="20"/>
                <w:lang w:eastAsia="ja-JP"/>
              </w:rPr>
            </w:pPr>
            <w:r w:rsidRPr="00E366A0">
              <w:rPr>
                <w:rFonts w:ascii="Times New Roman" w:hAnsi="Times New Roman"/>
                <w:sz w:val="20"/>
                <w:szCs w:val="20"/>
                <w:lang w:eastAsia="ja-JP"/>
              </w:rPr>
              <w:t>Number of antenna elements per TRxP</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hAnsi="Times New Roman"/>
                <w:color w:val="000000" w:themeColor="text1"/>
                <w:sz w:val="20"/>
                <w:szCs w:val="20"/>
                <w:lang w:eastAsia="ja-JP"/>
              </w:rPr>
            </w:pPr>
            <w:r w:rsidRPr="00E366A0">
              <w:rPr>
                <w:rFonts w:ascii="Times New Roman" w:hAnsi="Times New Roman"/>
                <w:color w:val="000000" w:themeColor="text1"/>
                <w:sz w:val="20"/>
                <w:szCs w:val="20"/>
                <w:lang w:eastAsia="ja-JP"/>
              </w:rPr>
              <w:t>32Tx/Rx, (M,N,P,Mg,Ng) = (4,4,2,1,1), (dH,dV) = (0.5, 0.5)λ</w:t>
            </w:r>
          </w:p>
          <w:p w:rsidR="00715734" w:rsidRPr="00E366A0" w:rsidRDefault="00715734" w:rsidP="00A0389C">
            <w:pPr>
              <w:adjustRightInd w:val="0"/>
              <w:snapToGrid w:val="0"/>
              <w:jc w:val="center"/>
              <w:rPr>
                <w:rFonts w:ascii="Times New Roman" w:hAnsi="Times New Roman"/>
                <w:color w:val="000000" w:themeColor="text1"/>
                <w:sz w:val="20"/>
                <w:szCs w:val="20"/>
                <w:lang w:eastAsia="ja-JP"/>
              </w:rPr>
            </w:pPr>
          </w:p>
          <w:p w:rsidR="00715734" w:rsidRPr="00E366A0" w:rsidRDefault="00715734" w:rsidP="00A0389C">
            <w:pPr>
              <w:adjustRightInd w:val="0"/>
              <w:snapToGrid w:val="0"/>
              <w:jc w:val="center"/>
              <w:rPr>
                <w:rFonts w:ascii="Times New Roman" w:eastAsia="SimSun" w:hAnsi="Times New Roman"/>
                <w:color w:val="000000" w:themeColor="text1"/>
                <w:sz w:val="20"/>
                <w:szCs w:val="20"/>
                <w:lang w:eastAsia="ja-JP"/>
              </w:rPr>
            </w:pPr>
            <w:r w:rsidRPr="00E366A0">
              <w:rPr>
                <w:rFonts w:ascii="Times New Roman" w:hAnsi="Times New Roman"/>
                <w:color w:val="000000" w:themeColor="text1"/>
                <w:sz w:val="20"/>
                <w:szCs w:val="20"/>
                <w:lang w:eastAsia="ja-JP"/>
              </w:rPr>
              <w:t>+45°, -45° polarization</w:t>
            </w:r>
          </w:p>
        </w:tc>
      </w:tr>
      <w:tr w:rsidR="00715734" w:rsidRPr="001666E5" w:rsidTr="00A0389C">
        <w:tc>
          <w:tcPr>
            <w:tcW w:w="2830" w:type="dxa"/>
            <w:gridSpan w:val="2"/>
            <w:shd w:val="clear" w:color="auto" w:fill="auto"/>
            <w:vAlign w:val="center"/>
          </w:tcPr>
          <w:p w:rsidR="00715734" w:rsidRPr="00E366A0" w:rsidRDefault="00715734" w:rsidP="00A0389C">
            <w:pPr>
              <w:adjustRightInd w:val="0"/>
              <w:snapToGrid w:val="0"/>
              <w:rPr>
                <w:rFonts w:ascii="Times New Roman" w:hAnsi="Times New Roman"/>
                <w:sz w:val="20"/>
                <w:szCs w:val="20"/>
                <w:lang w:eastAsia="ja-JP"/>
              </w:rPr>
            </w:pPr>
            <w:r w:rsidRPr="00E366A0">
              <w:rPr>
                <w:rFonts w:ascii="Times New Roman" w:hAnsi="Times New Roman"/>
                <w:sz w:val="20"/>
                <w:szCs w:val="20"/>
                <w:lang w:eastAsia="ja-JP"/>
              </w:rPr>
              <w:t>Number of TXRU per TRxP</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color w:val="000000" w:themeColor="text1"/>
                <w:sz w:val="20"/>
                <w:szCs w:val="20"/>
                <w:lang w:eastAsia="ja-JP"/>
              </w:rPr>
            </w:pPr>
            <w:r w:rsidRPr="00E366A0">
              <w:rPr>
                <w:rFonts w:ascii="Times New Roman" w:hAnsi="Times New Roman"/>
                <w:color w:val="000000" w:themeColor="text1"/>
                <w:sz w:val="20"/>
                <w:szCs w:val="20"/>
                <w:lang w:eastAsia="ja-JP"/>
              </w:rPr>
              <w:t>32TXRU, (Mp,Np,P,Mg,Ng) = (4,4,2,1,1)</w:t>
            </w:r>
          </w:p>
        </w:tc>
      </w:tr>
      <w:tr w:rsidR="00715734" w:rsidRPr="001666E5" w:rsidTr="00A0389C">
        <w:tc>
          <w:tcPr>
            <w:tcW w:w="2830" w:type="dxa"/>
            <w:gridSpan w:val="2"/>
            <w:shd w:val="clear" w:color="auto" w:fill="auto"/>
            <w:vAlign w:val="center"/>
          </w:tcPr>
          <w:p w:rsidR="00715734" w:rsidRPr="00E366A0" w:rsidRDefault="00715734" w:rsidP="00A0389C">
            <w:pPr>
              <w:adjustRightInd w:val="0"/>
              <w:snapToGrid w:val="0"/>
              <w:rPr>
                <w:rFonts w:ascii="Times New Roman" w:eastAsia="SimSun" w:hAnsi="Times New Roman"/>
                <w:sz w:val="20"/>
                <w:szCs w:val="20"/>
                <w:lang w:eastAsia="zh-CN"/>
              </w:rPr>
            </w:pPr>
            <w:r w:rsidRPr="00E366A0">
              <w:rPr>
                <w:rFonts w:ascii="Times New Roman" w:hAnsi="Times New Roman"/>
                <w:sz w:val="20"/>
                <w:szCs w:val="20"/>
                <w:lang w:eastAsia="ja-JP"/>
              </w:rPr>
              <w:t xml:space="preserve">Number of UE antenna elements </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color w:val="000000" w:themeColor="text1"/>
                <w:sz w:val="20"/>
                <w:szCs w:val="20"/>
                <w:lang w:eastAsia="zh-CN"/>
              </w:rPr>
            </w:pPr>
            <w:r w:rsidRPr="00E366A0">
              <w:rPr>
                <w:rFonts w:ascii="Times New Roman" w:eastAsia="SimSun" w:hAnsi="Times New Roman"/>
                <w:sz w:val="20"/>
                <w:szCs w:val="20"/>
                <w:lang w:eastAsia="zh-CN"/>
              </w:rPr>
              <w:t>4Tx/Rx, (M,N,P,Mg,Ng) = (1,2,2,1,1), (dH,dV) = (0.5, N/A)λ</w:t>
            </w:r>
            <w:r w:rsidRPr="00E366A0">
              <w:rPr>
                <w:rFonts w:ascii="Times New Roman" w:eastAsia="SimSun" w:hAnsi="Times New Roman"/>
                <w:sz w:val="20"/>
                <w:szCs w:val="20"/>
                <w:lang w:eastAsia="zh-CN"/>
              </w:rPr>
              <w:br/>
              <w:t>0°,90° polarization</w:t>
            </w:r>
          </w:p>
        </w:tc>
      </w:tr>
      <w:tr w:rsidR="00715734" w:rsidRPr="001666E5" w:rsidTr="00A0389C">
        <w:tc>
          <w:tcPr>
            <w:tcW w:w="2830" w:type="dxa"/>
            <w:gridSpan w:val="2"/>
            <w:shd w:val="clear" w:color="auto" w:fill="auto"/>
            <w:vAlign w:val="center"/>
          </w:tcPr>
          <w:p w:rsidR="00715734" w:rsidRPr="00E366A0" w:rsidRDefault="00715734" w:rsidP="00A0389C">
            <w:pPr>
              <w:adjustRightInd w:val="0"/>
              <w:snapToGrid w:val="0"/>
              <w:rPr>
                <w:rFonts w:ascii="Times New Roman" w:hAnsi="Times New Roman"/>
                <w:sz w:val="20"/>
                <w:szCs w:val="20"/>
                <w:lang w:eastAsia="ja-JP"/>
              </w:rPr>
            </w:pPr>
            <w:r w:rsidRPr="00E366A0">
              <w:rPr>
                <w:rFonts w:ascii="Times New Roman" w:hAnsi="Times New Roman"/>
                <w:sz w:val="20"/>
                <w:szCs w:val="20"/>
                <w:lang w:eastAsia="ja-JP"/>
              </w:rPr>
              <w:t>Number of TXRU per UE</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color w:val="000000" w:themeColor="text1"/>
                <w:sz w:val="20"/>
                <w:szCs w:val="20"/>
                <w:lang w:eastAsia="ja-JP"/>
              </w:rPr>
            </w:pPr>
            <w:r w:rsidRPr="00E366A0">
              <w:rPr>
                <w:rFonts w:ascii="Times New Roman" w:hAnsi="Times New Roman"/>
                <w:color w:val="000000" w:themeColor="text1"/>
                <w:sz w:val="20"/>
                <w:szCs w:val="20"/>
                <w:lang w:eastAsia="ja-JP"/>
              </w:rPr>
              <w:t xml:space="preserve"> 4TXRU, (Mp,Np,P,Mg,Ng) = (1,2,2,1,1)</w:t>
            </w:r>
            <w:r w:rsidRPr="00E366A0">
              <w:rPr>
                <w:rFonts w:ascii="Times New Roman" w:hAnsi="Times New Roman"/>
                <w:color w:val="000000" w:themeColor="text1"/>
                <w:sz w:val="20"/>
                <w:szCs w:val="20"/>
                <w:lang w:eastAsia="ja-JP"/>
              </w:rPr>
              <w:br/>
              <w:t>(1-to-1 mapping)</w:t>
            </w:r>
          </w:p>
        </w:tc>
      </w:tr>
      <w:tr w:rsidR="00715734" w:rsidRPr="001666E5" w:rsidTr="00A0389C">
        <w:tc>
          <w:tcPr>
            <w:tcW w:w="2830" w:type="dxa"/>
            <w:gridSpan w:val="2"/>
            <w:shd w:val="clear" w:color="auto" w:fill="auto"/>
            <w:vAlign w:val="center"/>
          </w:tcPr>
          <w:p w:rsidR="00715734" w:rsidRPr="00E366A0" w:rsidRDefault="00715734" w:rsidP="00A0389C">
            <w:pPr>
              <w:adjustRightInd w:val="0"/>
              <w:snapToGrid w:val="0"/>
              <w:rPr>
                <w:rFonts w:ascii="Times New Roman" w:hAnsi="Times New Roman"/>
                <w:sz w:val="20"/>
                <w:szCs w:val="20"/>
                <w:lang w:eastAsia="ja-JP"/>
              </w:rPr>
            </w:pPr>
            <w:r w:rsidRPr="00E366A0">
              <w:rPr>
                <w:rFonts w:ascii="Times New Roman" w:hAnsi="Times New Roman"/>
                <w:sz w:val="20"/>
                <w:szCs w:val="20"/>
                <w:lang w:eastAsia="ja-JP"/>
              </w:rPr>
              <w:t>Device deployment</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hAnsi="Times New Roman"/>
                <w:color w:val="000000" w:themeColor="text1"/>
                <w:sz w:val="20"/>
                <w:szCs w:val="20"/>
                <w:lang w:eastAsia="ja-JP"/>
              </w:rPr>
            </w:pPr>
            <w:r w:rsidRPr="00E366A0">
              <w:rPr>
                <w:rFonts w:ascii="Times New Roman" w:hAnsi="Times New Roman"/>
                <w:color w:val="000000" w:themeColor="text1"/>
                <w:sz w:val="20"/>
                <w:szCs w:val="20"/>
                <w:lang w:eastAsia="ja-JP"/>
              </w:rPr>
              <w:t>100% indoor</w:t>
            </w:r>
          </w:p>
          <w:p w:rsidR="00715734" w:rsidRPr="00E366A0" w:rsidRDefault="00715734" w:rsidP="00A0389C">
            <w:pPr>
              <w:adjustRightInd w:val="0"/>
              <w:snapToGrid w:val="0"/>
              <w:jc w:val="center"/>
              <w:rPr>
                <w:rFonts w:ascii="Times New Roman" w:eastAsia="SimSun" w:hAnsi="Times New Roman"/>
                <w:color w:val="000000" w:themeColor="text1"/>
                <w:sz w:val="20"/>
                <w:szCs w:val="20"/>
                <w:lang w:eastAsia="ja-JP"/>
              </w:rPr>
            </w:pPr>
            <w:r w:rsidRPr="00E366A0">
              <w:rPr>
                <w:rFonts w:ascii="Times New Roman" w:hAnsi="Times New Roman"/>
                <w:color w:val="000000" w:themeColor="text1"/>
                <w:sz w:val="20"/>
                <w:szCs w:val="20"/>
                <w:lang w:eastAsia="ja-JP"/>
              </w:rPr>
              <w:t>Randomly and uniformly distributed over the area</w:t>
            </w:r>
          </w:p>
        </w:tc>
      </w:tr>
      <w:tr w:rsidR="00715734" w:rsidRPr="00BC1A61" w:rsidTr="00A0389C">
        <w:tc>
          <w:tcPr>
            <w:tcW w:w="2830" w:type="dxa"/>
            <w:gridSpan w:val="2"/>
            <w:shd w:val="clear" w:color="auto" w:fill="auto"/>
            <w:vAlign w:val="center"/>
          </w:tcPr>
          <w:p w:rsidR="00715734" w:rsidRPr="00E366A0" w:rsidRDefault="00715734" w:rsidP="00A0389C">
            <w:pPr>
              <w:adjustRightInd w:val="0"/>
              <w:snapToGrid w:val="0"/>
              <w:rPr>
                <w:rFonts w:ascii="Times New Roman" w:hAnsi="Times New Roman"/>
                <w:sz w:val="20"/>
                <w:szCs w:val="20"/>
                <w:lang w:eastAsia="ja-JP"/>
              </w:rPr>
            </w:pPr>
            <w:r w:rsidRPr="00E366A0">
              <w:rPr>
                <w:rFonts w:ascii="Times New Roman" w:hAnsi="Times New Roman"/>
                <w:sz w:val="20"/>
                <w:szCs w:val="20"/>
                <w:lang w:eastAsia="ja-JP"/>
              </w:rPr>
              <w:t>UE speeds of interest</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MS Mincho" w:hAnsi="Times New Roman"/>
                <w:sz w:val="20"/>
                <w:szCs w:val="20"/>
                <w:lang w:eastAsia="ja-JP"/>
              </w:rPr>
            </w:pPr>
            <w:r w:rsidRPr="00E366A0">
              <w:rPr>
                <w:rFonts w:ascii="Times New Roman" w:hAnsi="Times New Roman"/>
                <w:sz w:val="20"/>
                <w:szCs w:val="20"/>
                <w:lang w:eastAsia="ja-JP"/>
              </w:rPr>
              <w:t>3 km/h</w:t>
            </w:r>
          </w:p>
        </w:tc>
      </w:tr>
      <w:tr w:rsidR="00715734" w:rsidRPr="00BC1A61" w:rsidTr="00A0389C">
        <w:tc>
          <w:tcPr>
            <w:tcW w:w="2830" w:type="dxa"/>
            <w:gridSpan w:val="2"/>
            <w:shd w:val="clear" w:color="auto" w:fill="auto"/>
            <w:vAlign w:val="center"/>
          </w:tcPr>
          <w:p w:rsidR="00715734" w:rsidRPr="00E366A0" w:rsidRDefault="00715734" w:rsidP="00A0389C">
            <w:pPr>
              <w:adjustRightInd w:val="0"/>
              <w:snapToGrid w:val="0"/>
              <w:rPr>
                <w:rFonts w:ascii="Times New Roman" w:hAnsi="Times New Roman"/>
                <w:sz w:val="20"/>
                <w:szCs w:val="20"/>
                <w:lang w:eastAsia="ja-JP"/>
              </w:rPr>
            </w:pPr>
            <w:r w:rsidRPr="00E366A0">
              <w:rPr>
                <w:rFonts w:ascii="Times New Roman" w:hAnsi="Times New Roman"/>
                <w:sz w:val="20"/>
                <w:szCs w:val="20"/>
                <w:lang w:eastAsia="ja-JP"/>
              </w:rPr>
              <w:t>Traffic model</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ja-JP"/>
              </w:rPr>
            </w:pPr>
            <w:r w:rsidRPr="00E366A0">
              <w:rPr>
                <w:rFonts w:ascii="Times New Roman" w:hAnsi="Times New Roman"/>
                <w:sz w:val="20"/>
                <w:szCs w:val="20"/>
                <w:lang w:eastAsia="ja-JP"/>
              </w:rPr>
              <w:t>Full buffer</w:t>
            </w:r>
          </w:p>
        </w:tc>
      </w:tr>
      <w:tr w:rsidR="00715734" w:rsidRPr="00BC1A61" w:rsidTr="00A0389C">
        <w:tc>
          <w:tcPr>
            <w:tcW w:w="2830" w:type="dxa"/>
            <w:gridSpan w:val="2"/>
            <w:shd w:val="clear" w:color="auto" w:fill="auto"/>
            <w:vAlign w:val="center"/>
          </w:tcPr>
          <w:p w:rsidR="00715734" w:rsidRPr="00E366A0" w:rsidRDefault="00715734" w:rsidP="00A0389C">
            <w:pPr>
              <w:adjustRightInd w:val="0"/>
              <w:snapToGrid w:val="0"/>
              <w:rPr>
                <w:rFonts w:ascii="Times New Roman" w:hAnsi="Times New Roman"/>
                <w:sz w:val="20"/>
                <w:szCs w:val="20"/>
                <w:lang w:eastAsia="ja-JP"/>
              </w:rPr>
            </w:pPr>
            <w:r w:rsidRPr="00E366A0">
              <w:rPr>
                <w:rFonts w:ascii="Times New Roman" w:hAnsi="Times New Roman"/>
                <w:sz w:val="20"/>
                <w:szCs w:val="20"/>
                <w:lang w:eastAsia="ja-JP"/>
              </w:rPr>
              <w:t>UE density</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ja-JP"/>
              </w:rPr>
            </w:pPr>
            <w:r w:rsidRPr="00E366A0">
              <w:rPr>
                <w:rFonts w:ascii="Times New Roman" w:hAnsi="Times New Roman"/>
                <w:sz w:val="20"/>
                <w:szCs w:val="20"/>
                <w:lang w:eastAsia="ja-JP"/>
              </w:rPr>
              <w:t>10 UEs per TRxP</w:t>
            </w:r>
          </w:p>
        </w:tc>
      </w:tr>
      <w:tr w:rsidR="00715734" w:rsidRPr="00BC1A61" w:rsidTr="00A0389C">
        <w:tc>
          <w:tcPr>
            <w:tcW w:w="2830" w:type="dxa"/>
            <w:gridSpan w:val="2"/>
            <w:shd w:val="clear" w:color="auto" w:fill="auto"/>
            <w:vAlign w:val="center"/>
          </w:tcPr>
          <w:p w:rsidR="00715734" w:rsidRPr="00E366A0" w:rsidRDefault="00715734" w:rsidP="00A0389C">
            <w:pPr>
              <w:adjustRightInd w:val="0"/>
              <w:snapToGrid w:val="0"/>
              <w:rPr>
                <w:rFonts w:ascii="Times New Roman" w:hAnsi="Times New Roman"/>
                <w:sz w:val="20"/>
                <w:szCs w:val="20"/>
                <w:lang w:eastAsia="ja-JP"/>
              </w:rPr>
            </w:pPr>
            <w:r w:rsidRPr="00E366A0">
              <w:rPr>
                <w:rFonts w:ascii="Times New Roman" w:hAnsi="Times New Roman"/>
                <w:sz w:val="20"/>
                <w:szCs w:val="20"/>
                <w:lang w:eastAsia="ja-JP"/>
              </w:rPr>
              <w:t>UE antenna height</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ja-JP"/>
              </w:rPr>
            </w:pPr>
            <w:r w:rsidRPr="00E366A0">
              <w:rPr>
                <w:rFonts w:ascii="Times New Roman" w:hAnsi="Times New Roman"/>
                <w:sz w:val="20"/>
                <w:szCs w:val="20"/>
                <w:lang w:eastAsia="ja-JP"/>
              </w:rPr>
              <w:t>1.5 m</w:t>
            </w:r>
          </w:p>
        </w:tc>
      </w:tr>
      <w:tr w:rsidR="00715734" w:rsidRPr="006D0CA3" w:rsidTr="00A0389C">
        <w:tc>
          <w:tcPr>
            <w:tcW w:w="2830" w:type="dxa"/>
            <w:gridSpan w:val="2"/>
            <w:shd w:val="clear" w:color="auto" w:fill="auto"/>
            <w:vAlign w:val="center"/>
          </w:tcPr>
          <w:p w:rsidR="00715734" w:rsidRPr="00E366A0" w:rsidRDefault="00715734" w:rsidP="00A0389C">
            <w:pPr>
              <w:adjustRightInd w:val="0"/>
              <w:snapToGrid w:val="0"/>
              <w:rPr>
                <w:rFonts w:ascii="Times New Roman" w:hAnsi="Times New Roman"/>
                <w:sz w:val="20"/>
                <w:szCs w:val="20"/>
                <w:lang w:eastAsia="ja-JP"/>
              </w:rPr>
            </w:pPr>
            <w:r w:rsidRPr="00E366A0">
              <w:rPr>
                <w:rFonts w:ascii="Times New Roman" w:hAnsi="Times New Roman"/>
                <w:sz w:val="20"/>
                <w:szCs w:val="20"/>
                <w:lang w:eastAsia="ja-JP"/>
              </w:rPr>
              <w:t>TRxP number per site</w:t>
            </w:r>
          </w:p>
        </w:tc>
        <w:tc>
          <w:tcPr>
            <w:tcW w:w="3119" w:type="dxa"/>
            <w:tcBorders>
              <w:right w:val="single" w:sz="4" w:space="0" w:color="auto"/>
            </w:tcBorders>
            <w:shd w:val="clear" w:color="auto" w:fill="auto"/>
            <w:vAlign w:val="center"/>
          </w:tcPr>
          <w:p w:rsidR="00715734" w:rsidRPr="00E366A0" w:rsidRDefault="00715734" w:rsidP="00A0389C">
            <w:pPr>
              <w:adjustRightInd w:val="0"/>
              <w:snapToGrid w:val="0"/>
              <w:jc w:val="center"/>
              <w:rPr>
                <w:rFonts w:ascii="Times New Roman" w:eastAsiaTheme="minorEastAsia" w:hAnsi="Times New Roman"/>
                <w:sz w:val="20"/>
                <w:szCs w:val="20"/>
              </w:rPr>
            </w:pPr>
            <w:r w:rsidRPr="00E366A0">
              <w:rPr>
                <w:rFonts w:ascii="Times New Roman" w:eastAsiaTheme="minorEastAsia" w:hAnsi="Times New Roman"/>
                <w:sz w:val="20"/>
                <w:szCs w:val="20"/>
              </w:rPr>
              <w:t>1</w:t>
            </w:r>
          </w:p>
        </w:tc>
        <w:tc>
          <w:tcPr>
            <w:tcW w:w="3111" w:type="dxa"/>
            <w:tcBorders>
              <w:left w:val="single" w:sz="4" w:space="0" w:color="auto"/>
            </w:tcBorders>
            <w:shd w:val="clear" w:color="auto" w:fill="auto"/>
            <w:vAlign w:val="center"/>
          </w:tcPr>
          <w:p w:rsidR="00715734" w:rsidRPr="00E366A0" w:rsidRDefault="00715734" w:rsidP="00A0389C">
            <w:pPr>
              <w:adjustRightInd w:val="0"/>
              <w:snapToGrid w:val="0"/>
              <w:jc w:val="center"/>
              <w:rPr>
                <w:rFonts w:ascii="Times New Roman" w:eastAsiaTheme="minorEastAsia" w:hAnsi="Times New Roman"/>
                <w:sz w:val="20"/>
                <w:szCs w:val="20"/>
              </w:rPr>
            </w:pPr>
            <w:r w:rsidRPr="00E366A0">
              <w:rPr>
                <w:rFonts w:ascii="Times New Roman" w:eastAsiaTheme="minorEastAsia" w:hAnsi="Times New Roman"/>
                <w:sz w:val="20"/>
                <w:szCs w:val="20"/>
              </w:rPr>
              <w:t>3</w:t>
            </w:r>
          </w:p>
        </w:tc>
      </w:tr>
      <w:tr w:rsidR="00715734" w:rsidRPr="00BC1A61" w:rsidTr="00A0389C">
        <w:tc>
          <w:tcPr>
            <w:tcW w:w="2830" w:type="dxa"/>
            <w:gridSpan w:val="2"/>
            <w:shd w:val="clear" w:color="auto" w:fill="auto"/>
            <w:vAlign w:val="center"/>
          </w:tcPr>
          <w:p w:rsidR="00715734" w:rsidRPr="00E366A0" w:rsidRDefault="00715734" w:rsidP="00A0389C">
            <w:pPr>
              <w:adjustRightInd w:val="0"/>
              <w:snapToGrid w:val="0"/>
              <w:rPr>
                <w:rFonts w:ascii="Times New Roman" w:hAnsi="Times New Roman"/>
                <w:sz w:val="20"/>
                <w:szCs w:val="20"/>
                <w:lang w:eastAsia="ja-JP"/>
              </w:rPr>
            </w:pPr>
            <w:r w:rsidRPr="00E366A0">
              <w:rPr>
                <w:rFonts w:ascii="Times New Roman" w:hAnsi="Times New Roman"/>
                <w:sz w:val="20"/>
                <w:szCs w:val="20"/>
                <w:lang w:eastAsia="ja-JP"/>
              </w:rPr>
              <w:t>Electronic tilt</w:t>
            </w:r>
          </w:p>
        </w:tc>
        <w:tc>
          <w:tcPr>
            <w:tcW w:w="3119" w:type="dxa"/>
            <w:tcBorders>
              <w:right w:val="single" w:sz="4" w:space="0" w:color="auto"/>
            </w:tcBorders>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180° in GCS (pointing to the ground)</w:t>
            </w:r>
          </w:p>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Top view:</w:t>
            </w:r>
          </w:p>
        </w:tc>
        <w:tc>
          <w:tcPr>
            <w:tcW w:w="3111" w:type="dxa"/>
            <w:tcBorders>
              <w:left w:val="single" w:sz="4" w:space="0" w:color="auto"/>
            </w:tcBorders>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hAnsi="Times New Roman"/>
                <w:sz w:val="20"/>
                <w:szCs w:val="20"/>
                <w:lang w:eastAsia="ja-JP"/>
              </w:rPr>
              <w:t>[110°] in GCS</w:t>
            </w:r>
          </w:p>
        </w:tc>
      </w:tr>
      <w:tr w:rsidR="00715734" w:rsidRPr="00BC1A61" w:rsidTr="00A0389C">
        <w:tc>
          <w:tcPr>
            <w:tcW w:w="2830" w:type="dxa"/>
            <w:gridSpan w:val="2"/>
            <w:shd w:val="clear" w:color="auto" w:fill="auto"/>
            <w:vAlign w:val="center"/>
          </w:tcPr>
          <w:p w:rsidR="00715734" w:rsidRPr="00E366A0" w:rsidRDefault="00715734" w:rsidP="00A0389C">
            <w:pPr>
              <w:adjustRightInd w:val="0"/>
              <w:snapToGrid w:val="0"/>
              <w:rPr>
                <w:rFonts w:ascii="Times New Roman" w:hAnsi="Times New Roman"/>
                <w:sz w:val="20"/>
                <w:szCs w:val="20"/>
                <w:lang w:eastAsia="ja-JP"/>
              </w:rPr>
            </w:pPr>
            <w:r w:rsidRPr="00E366A0">
              <w:rPr>
                <w:rFonts w:ascii="Times New Roman" w:hAnsi="Times New Roman"/>
                <w:sz w:val="20"/>
                <w:szCs w:val="20"/>
                <w:lang w:eastAsia="ja-JP"/>
              </w:rPr>
              <w:t>UT attachment</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ja-JP"/>
              </w:rPr>
            </w:pPr>
            <w:r w:rsidRPr="00E366A0">
              <w:rPr>
                <w:rFonts w:ascii="Times New Roman" w:hAnsi="Times New Roman"/>
                <w:sz w:val="20"/>
                <w:szCs w:val="20"/>
                <w:lang w:eastAsia="ja-JP"/>
              </w:rPr>
              <w:t>Based on RSRP (formula (8.1-1) in TR36.873) from port 0</w:t>
            </w:r>
          </w:p>
        </w:tc>
      </w:tr>
      <w:tr w:rsidR="00715734" w:rsidRPr="00BC1A61" w:rsidTr="00A0389C">
        <w:tc>
          <w:tcPr>
            <w:tcW w:w="2830" w:type="dxa"/>
            <w:gridSpan w:val="2"/>
            <w:shd w:val="clear" w:color="auto" w:fill="auto"/>
            <w:vAlign w:val="center"/>
          </w:tcPr>
          <w:p w:rsidR="00715734" w:rsidRPr="00E366A0" w:rsidRDefault="00715734" w:rsidP="00A0389C">
            <w:pPr>
              <w:adjustRightInd w:val="0"/>
              <w:snapToGrid w:val="0"/>
              <w:rPr>
                <w:rFonts w:ascii="Times New Roman" w:hAnsi="Times New Roman"/>
                <w:sz w:val="20"/>
                <w:szCs w:val="20"/>
                <w:lang w:eastAsia="ja-JP"/>
              </w:rPr>
            </w:pPr>
            <w:r w:rsidRPr="00E366A0">
              <w:rPr>
                <w:rFonts w:ascii="Times New Roman" w:hAnsi="Times New Roman"/>
                <w:sz w:val="20"/>
                <w:szCs w:val="20"/>
                <w:lang w:eastAsia="ja-JP"/>
              </w:rPr>
              <w:t>Wrapping around method</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ja-JP"/>
              </w:rPr>
            </w:pPr>
            <w:r w:rsidRPr="00E366A0">
              <w:rPr>
                <w:rFonts w:ascii="Times New Roman" w:hAnsi="Times New Roman"/>
                <w:sz w:val="20"/>
                <w:szCs w:val="20"/>
                <w:lang w:eastAsia="ja-JP"/>
              </w:rPr>
              <w:t>Geographical distance based wrapping</w:t>
            </w:r>
          </w:p>
        </w:tc>
      </w:tr>
      <w:tr w:rsidR="00715734" w:rsidRPr="00BC1A61" w:rsidTr="00A0389C">
        <w:tc>
          <w:tcPr>
            <w:tcW w:w="2830" w:type="dxa"/>
            <w:gridSpan w:val="2"/>
            <w:shd w:val="clear" w:color="auto" w:fill="auto"/>
            <w:vAlign w:val="center"/>
          </w:tcPr>
          <w:p w:rsidR="00715734" w:rsidRPr="00E366A0" w:rsidRDefault="00715734" w:rsidP="00A0389C">
            <w:pPr>
              <w:adjustRightInd w:val="0"/>
              <w:snapToGrid w:val="0"/>
              <w:rPr>
                <w:rFonts w:ascii="Times New Roman" w:hAnsi="Times New Roman"/>
                <w:sz w:val="20"/>
                <w:szCs w:val="20"/>
                <w:lang w:eastAsia="ja-JP"/>
              </w:rPr>
            </w:pPr>
            <w:r w:rsidRPr="00E366A0">
              <w:rPr>
                <w:rFonts w:ascii="Times New Roman" w:hAnsi="Times New Roman"/>
                <w:sz w:val="20"/>
                <w:szCs w:val="20"/>
                <w:lang w:eastAsia="ja-JP"/>
              </w:rPr>
              <w:t>Polarized antenna model</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ja-JP"/>
              </w:rPr>
            </w:pPr>
            <w:r w:rsidRPr="00E366A0">
              <w:rPr>
                <w:rFonts w:ascii="Times New Roman" w:hAnsi="Times New Roman"/>
                <w:sz w:val="20"/>
                <w:szCs w:val="20"/>
                <w:lang w:eastAsia="ja-JP"/>
              </w:rPr>
              <w:t>Model-2 in TR36.873</w:t>
            </w:r>
          </w:p>
        </w:tc>
      </w:tr>
      <w:tr w:rsidR="00715734" w:rsidRPr="00BC1A61" w:rsidTr="00A0389C">
        <w:tc>
          <w:tcPr>
            <w:tcW w:w="2830" w:type="dxa"/>
            <w:gridSpan w:val="2"/>
            <w:shd w:val="clear" w:color="auto" w:fill="auto"/>
            <w:vAlign w:val="center"/>
          </w:tcPr>
          <w:p w:rsidR="00715734" w:rsidRPr="00E366A0" w:rsidRDefault="00715734" w:rsidP="00A0389C">
            <w:pPr>
              <w:adjustRightInd w:val="0"/>
              <w:snapToGrid w:val="0"/>
              <w:rPr>
                <w:rFonts w:ascii="Times New Roman" w:eastAsia="SimSun" w:hAnsi="Times New Roman"/>
                <w:sz w:val="20"/>
                <w:szCs w:val="20"/>
                <w:lang w:eastAsia="zh-CN"/>
              </w:rPr>
            </w:pPr>
            <w:r w:rsidRPr="00E366A0">
              <w:rPr>
                <w:rFonts w:ascii="Times New Roman" w:hAnsi="Times New Roman"/>
                <w:sz w:val="20"/>
                <w:szCs w:val="20"/>
                <w:lang w:eastAsia="ja-JP"/>
              </w:rPr>
              <w:t>Scheduler</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hAnsi="Times New Roman"/>
                <w:sz w:val="20"/>
                <w:szCs w:val="20"/>
              </w:rPr>
            </w:pPr>
            <w:r w:rsidRPr="00E366A0">
              <w:rPr>
                <w:rFonts w:ascii="Times New Roman" w:eastAsia="SimSun" w:hAnsi="Times New Roman"/>
                <w:sz w:val="20"/>
                <w:szCs w:val="20"/>
                <w:lang w:eastAsia="zh-CN"/>
              </w:rPr>
              <w:t>DL: SU PF</w:t>
            </w:r>
          </w:p>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UL: SU PF</w:t>
            </w:r>
          </w:p>
        </w:tc>
      </w:tr>
      <w:tr w:rsidR="00715734" w:rsidRPr="00BC1A61" w:rsidTr="00A0389C">
        <w:tc>
          <w:tcPr>
            <w:tcW w:w="2830" w:type="dxa"/>
            <w:gridSpan w:val="2"/>
            <w:shd w:val="clear" w:color="auto" w:fill="auto"/>
            <w:vAlign w:val="center"/>
          </w:tcPr>
          <w:p w:rsidR="00715734" w:rsidRPr="00E366A0" w:rsidRDefault="00715734" w:rsidP="00A0389C">
            <w:pPr>
              <w:adjustRightInd w:val="0"/>
              <w:snapToGrid w:val="0"/>
              <w:rPr>
                <w:rFonts w:ascii="Times New Roman" w:eastAsia="SimSun" w:hAnsi="Times New Roman"/>
                <w:sz w:val="20"/>
                <w:szCs w:val="20"/>
                <w:lang w:eastAsia="ja-JP"/>
              </w:rPr>
            </w:pPr>
            <w:r w:rsidRPr="00E366A0">
              <w:rPr>
                <w:rFonts w:ascii="Times New Roman" w:eastAsia="SimSun" w:hAnsi="Times New Roman"/>
                <w:sz w:val="20"/>
                <w:szCs w:val="20"/>
                <w:lang w:eastAsia="ja-JP"/>
              </w:rPr>
              <w:t>Duplexing</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hAnsi="Times New Roman"/>
                <w:sz w:val="20"/>
                <w:szCs w:val="20"/>
              </w:rPr>
            </w:pPr>
            <w:r w:rsidRPr="00E366A0">
              <w:rPr>
                <w:rFonts w:ascii="Times New Roman" w:hAnsi="Times New Roman"/>
                <w:sz w:val="20"/>
                <w:szCs w:val="20"/>
              </w:rPr>
              <w:t>FDD</w:t>
            </w:r>
          </w:p>
        </w:tc>
      </w:tr>
      <w:tr w:rsidR="00715734" w:rsidRPr="00BC1A61" w:rsidTr="00A0389C">
        <w:tc>
          <w:tcPr>
            <w:tcW w:w="2830" w:type="dxa"/>
            <w:gridSpan w:val="2"/>
            <w:shd w:val="clear" w:color="auto" w:fill="auto"/>
            <w:vAlign w:val="center"/>
          </w:tcPr>
          <w:p w:rsidR="00715734" w:rsidRPr="00E366A0" w:rsidRDefault="00715734" w:rsidP="00A0389C">
            <w:pPr>
              <w:adjustRightInd w:val="0"/>
              <w:snapToGrid w:val="0"/>
              <w:rPr>
                <w:rFonts w:ascii="Times New Roman" w:eastAsia="SimSun" w:hAnsi="Times New Roman"/>
                <w:sz w:val="20"/>
                <w:szCs w:val="20"/>
                <w:lang w:eastAsia="ja-JP"/>
              </w:rPr>
            </w:pPr>
            <w:r w:rsidRPr="00E366A0">
              <w:rPr>
                <w:rFonts w:ascii="Times New Roman" w:eastAsia="SimSun" w:hAnsi="Times New Roman"/>
                <w:sz w:val="20"/>
                <w:szCs w:val="20"/>
                <w:lang w:eastAsia="ja-JP"/>
              </w:rPr>
              <w:t>Modulation</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hAnsi="Times New Roman"/>
                <w:sz w:val="20"/>
                <w:szCs w:val="20"/>
              </w:rPr>
            </w:pPr>
            <w:r w:rsidRPr="00E366A0">
              <w:rPr>
                <w:rFonts w:ascii="Times New Roman" w:hAnsi="Times New Roman"/>
                <w:sz w:val="20"/>
                <w:szCs w:val="20"/>
              </w:rPr>
              <w:t>Up to 256 QAM</w:t>
            </w:r>
          </w:p>
        </w:tc>
      </w:tr>
      <w:tr w:rsidR="00715734" w:rsidRPr="00BC1A61" w:rsidTr="00A0389C">
        <w:trPr>
          <w:trHeight w:val="92"/>
        </w:trPr>
        <w:tc>
          <w:tcPr>
            <w:tcW w:w="1129" w:type="dxa"/>
            <w:vMerge w:val="restart"/>
            <w:shd w:val="clear" w:color="auto" w:fill="auto"/>
            <w:vAlign w:val="center"/>
          </w:tcPr>
          <w:p w:rsidR="00715734" w:rsidRPr="00E366A0" w:rsidRDefault="00715734" w:rsidP="00A0389C">
            <w:pPr>
              <w:adjustRightInd w:val="0"/>
              <w:snapToGrid w:val="0"/>
              <w:rPr>
                <w:rFonts w:ascii="Times New Roman" w:hAnsi="Times New Roman"/>
                <w:sz w:val="20"/>
                <w:szCs w:val="20"/>
                <w:lang w:eastAsia="ja-JP"/>
              </w:rPr>
            </w:pPr>
            <w:r w:rsidRPr="00E366A0">
              <w:rPr>
                <w:rFonts w:ascii="Times New Roman" w:hAnsi="Times New Roman"/>
                <w:sz w:val="20"/>
                <w:szCs w:val="20"/>
                <w:lang w:eastAsia="ja-JP"/>
              </w:rPr>
              <w:t xml:space="preserve">Downlink Overhead </w:t>
            </w:r>
          </w:p>
        </w:tc>
        <w:tc>
          <w:tcPr>
            <w:tcW w:w="1701" w:type="dxa"/>
            <w:shd w:val="clear" w:color="auto" w:fill="auto"/>
            <w:vAlign w:val="center"/>
          </w:tcPr>
          <w:p w:rsidR="00715734" w:rsidRPr="00E366A0" w:rsidRDefault="00715734" w:rsidP="00A0389C">
            <w:pPr>
              <w:adjustRightInd w:val="0"/>
              <w:snapToGrid w:val="0"/>
              <w:jc w:val="center"/>
              <w:rPr>
                <w:rFonts w:ascii="Times New Roman" w:hAnsi="Times New Roman"/>
                <w:sz w:val="20"/>
                <w:szCs w:val="20"/>
                <w:lang w:eastAsia="ja-JP"/>
              </w:rPr>
            </w:pPr>
            <w:r w:rsidRPr="00E366A0">
              <w:rPr>
                <w:rFonts w:ascii="Times New Roman" w:hAnsi="Times New Roman"/>
                <w:sz w:val="20"/>
                <w:szCs w:val="20"/>
                <w:lang w:eastAsia="ja-JP"/>
              </w:rPr>
              <w:t>SS/PBCH block</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hAnsi="Times New Roman"/>
                <w:sz w:val="20"/>
                <w:szCs w:val="20"/>
                <w:lang w:eastAsia="ja-JP"/>
              </w:rPr>
              <w:t>1 SS/PBCH block per 20ms</w:t>
            </w:r>
          </w:p>
        </w:tc>
      </w:tr>
      <w:tr w:rsidR="00715734" w:rsidRPr="00BC1A61" w:rsidTr="00A0389C">
        <w:trPr>
          <w:trHeight w:val="90"/>
        </w:trPr>
        <w:tc>
          <w:tcPr>
            <w:tcW w:w="1129" w:type="dxa"/>
            <w:vMerge/>
            <w:shd w:val="clear" w:color="auto" w:fill="auto"/>
            <w:vAlign w:val="center"/>
          </w:tcPr>
          <w:p w:rsidR="00715734" w:rsidRPr="00E366A0" w:rsidRDefault="00715734" w:rsidP="00A0389C">
            <w:pPr>
              <w:adjustRightInd w:val="0"/>
              <w:snapToGrid w:val="0"/>
              <w:rPr>
                <w:rFonts w:ascii="Times New Roman" w:hAnsi="Times New Roman"/>
                <w:sz w:val="20"/>
                <w:szCs w:val="20"/>
                <w:lang w:eastAsia="ja-JP"/>
              </w:rPr>
            </w:pPr>
          </w:p>
        </w:tc>
        <w:tc>
          <w:tcPr>
            <w:tcW w:w="1701" w:type="dxa"/>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PDCCH</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2 OFDM symbols per slot</w:t>
            </w:r>
            <w:r w:rsidRPr="00E366A0" w:rsidDel="00225CFD">
              <w:rPr>
                <w:rFonts w:ascii="Times New Roman" w:eastAsia="SimSun" w:hAnsi="Times New Roman"/>
                <w:sz w:val="20"/>
                <w:szCs w:val="20"/>
                <w:lang w:eastAsia="zh-CN"/>
              </w:rPr>
              <w:t xml:space="preserve"> </w:t>
            </w:r>
          </w:p>
        </w:tc>
      </w:tr>
      <w:tr w:rsidR="00715734" w:rsidRPr="00BC1A61" w:rsidTr="00A0389C">
        <w:trPr>
          <w:trHeight w:val="90"/>
        </w:trPr>
        <w:tc>
          <w:tcPr>
            <w:tcW w:w="1129" w:type="dxa"/>
            <w:vMerge/>
            <w:shd w:val="clear" w:color="auto" w:fill="auto"/>
            <w:vAlign w:val="center"/>
          </w:tcPr>
          <w:p w:rsidR="00715734" w:rsidRPr="00E366A0" w:rsidRDefault="00715734" w:rsidP="00A0389C">
            <w:pPr>
              <w:adjustRightInd w:val="0"/>
              <w:snapToGrid w:val="0"/>
              <w:rPr>
                <w:rFonts w:ascii="Times New Roman" w:hAnsi="Times New Roman"/>
                <w:sz w:val="20"/>
                <w:szCs w:val="20"/>
                <w:lang w:eastAsia="ja-JP"/>
              </w:rPr>
            </w:pPr>
          </w:p>
        </w:tc>
        <w:tc>
          <w:tcPr>
            <w:tcW w:w="1701" w:type="dxa"/>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DMRS</w:t>
            </w:r>
          </w:p>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(Type II)</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4, 8, 12 ports</w:t>
            </w:r>
          </w:p>
        </w:tc>
      </w:tr>
      <w:tr w:rsidR="00715734" w:rsidRPr="00BC1A61" w:rsidTr="00A0389C">
        <w:trPr>
          <w:trHeight w:val="90"/>
        </w:trPr>
        <w:tc>
          <w:tcPr>
            <w:tcW w:w="1129" w:type="dxa"/>
            <w:vMerge/>
            <w:shd w:val="clear" w:color="auto" w:fill="auto"/>
            <w:vAlign w:val="center"/>
          </w:tcPr>
          <w:p w:rsidR="00715734" w:rsidRPr="00E366A0" w:rsidRDefault="00715734" w:rsidP="00A0389C">
            <w:pPr>
              <w:adjustRightInd w:val="0"/>
              <w:snapToGrid w:val="0"/>
              <w:rPr>
                <w:rFonts w:ascii="Times New Roman" w:hAnsi="Times New Roman"/>
                <w:sz w:val="20"/>
                <w:szCs w:val="20"/>
                <w:lang w:eastAsia="ja-JP"/>
              </w:rPr>
            </w:pPr>
          </w:p>
        </w:tc>
        <w:tc>
          <w:tcPr>
            <w:tcW w:w="1701" w:type="dxa"/>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CSI-RS for CM</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4, 8, 16, 32 ports with periodicity of 5ms</w:t>
            </w:r>
          </w:p>
        </w:tc>
      </w:tr>
      <w:tr w:rsidR="00715734" w:rsidRPr="00BC1A61" w:rsidTr="00A0389C">
        <w:trPr>
          <w:trHeight w:val="90"/>
        </w:trPr>
        <w:tc>
          <w:tcPr>
            <w:tcW w:w="1129" w:type="dxa"/>
            <w:vMerge/>
            <w:shd w:val="clear" w:color="auto" w:fill="auto"/>
            <w:vAlign w:val="center"/>
          </w:tcPr>
          <w:p w:rsidR="00715734" w:rsidRPr="00E366A0" w:rsidRDefault="00715734" w:rsidP="00A0389C">
            <w:pPr>
              <w:adjustRightInd w:val="0"/>
              <w:snapToGrid w:val="0"/>
              <w:rPr>
                <w:rFonts w:ascii="Times New Roman" w:eastAsia="SimSun" w:hAnsi="Times New Roman"/>
                <w:sz w:val="20"/>
                <w:szCs w:val="20"/>
                <w:lang w:eastAsia="ja-JP"/>
              </w:rPr>
            </w:pPr>
          </w:p>
        </w:tc>
        <w:tc>
          <w:tcPr>
            <w:tcW w:w="1701" w:type="dxa"/>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CSI-RS for IM</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ZP CSI-RS with 5 slots period;</w:t>
            </w:r>
          </w:p>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4 RE/PRB/5 slots</w:t>
            </w:r>
          </w:p>
        </w:tc>
      </w:tr>
      <w:tr w:rsidR="00715734" w:rsidRPr="00BC1A61" w:rsidTr="00A0389C">
        <w:trPr>
          <w:trHeight w:val="90"/>
        </w:trPr>
        <w:tc>
          <w:tcPr>
            <w:tcW w:w="1129" w:type="dxa"/>
            <w:vMerge/>
            <w:shd w:val="clear" w:color="auto" w:fill="auto"/>
            <w:vAlign w:val="center"/>
          </w:tcPr>
          <w:p w:rsidR="00715734" w:rsidRPr="00E366A0" w:rsidRDefault="00715734" w:rsidP="00A0389C">
            <w:pPr>
              <w:adjustRightInd w:val="0"/>
              <w:snapToGrid w:val="0"/>
              <w:rPr>
                <w:rFonts w:ascii="Times New Roman" w:hAnsi="Times New Roman"/>
                <w:sz w:val="20"/>
                <w:szCs w:val="20"/>
                <w:lang w:eastAsia="ja-JP"/>
              </w:rPr>
            </w:pPr>
          </w:p>
        </w:tc>
        <w:tc>
          <w:tcPr>
            <w:tcW w:w="1701" w:type="dxa"/>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TRS</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20ms period;</w:t>
            </w:r>
            <w:r w:rsidRPr="00E366A0">
              <w:rPr>
                <w:rFonts w:ascii="Times New Roman" w:hAnsi="Times New Roman"/>
                <w:sz w:val="20"/>
                <w:szCs w:val="20"/>
              </w:rPr>
              <w:t xml:space="preserve"> </w:t>
            </w:r>
            <w:r w:rsidRPr="00E366A0">
              <w:rPr>
                <w:rFonts w:ascii="Times New Roman" w:eastAsia="SimSun" w:hAnsi="Times New Roman"/>
                <w:sz w:val="20"/>
                <w:szCs w:val="20"/>
                <w:lang w:eastAsia="zh-CN"/>
              </w:rPr>
              <w:t>maximal bandwidth with 52 PRB;</w:t>
            </w:r>
          </w:p>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burst length with 2 slots</w:t>
            </w:r>
          </w:p>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12 RE/PRB/20ms</w:t>
            </w:r>
          </w:p>
        </w:tc>
      </w:tr>
      <w:tr w:rsidR="00715734" w:rsidRPr="00BC1A61" w:rsidTr="00A0389C">
        <w:trPr>
          <w:trHeight w:val="124"/>
        </w:trPr>
        <w:tc>
          <w:tcPr>
            <w:tcW w:w="1129" w:type="dxa"/>
            <w:vMerge w:val="restart"/>
            <w:shd w:val="clear" w:color="auto" w:fill="auto"/>
            <w:vAlign w:val="center"/>
          </w:tcPr>
          <w:p w:rsidR="00715734" w:rsidRPr="00E366A0" w:rsidRDefault="00715734" w:rsidP="00A0389C">
            <w:pPr>
              <w:adjustRightInd w:val="0"/>
              <w:snapToGrid w:val="0"/>
              <w:rPr>
                <w:rFonts w:ascii="Times New Roman" w:eastAsia="SimSun" w:hAnsi="Times New Roman"/>
                <w:sz w:val="20"/>
                <w:szCs w:val="20"/>
                <w:lang w:eastAsia="zh-CN"/>
              </w:rPr>
            </w:pPr>
            <w:r w:rsidRPr="00E366A0">
              <w:rPr>
                <w:rFonts w:ascii="Times New Roman" w:hAnsi="Times New Roman"/>
                <w:sz w:val="20"/>
                <w:szCs w:val="20"/>
                <w:lang w:eastAsia="ja-JP"/>
              </w:rPr>
              <w:t>Uplink Overhead</w:t>
            </w:r>
          </w:p>
        </w:tc>
        <w:tc>
          <w:tcPr>
            <w:tcW w:w="1701" w:type="dxa"/>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PUCCH</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 xml:space="preserve">2 PRBs and 14 OS for the slots without SRS transmission; </w:t>
            </w:r>
          </w:p>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2 PRBs and 12 OS for the slots with SRS</w:t>
            </w:r>
          </w:p>
        </w:tc>
      </w:tr>
      <w:tr w:rsidR="00715734" w:rsidRPr="00BC1A61" w:rsidTr="00A0389C">
        <w:trPr>
          <w:trHeight w:val="86"/>
        </w:trPr>
        <w:tc>
          <w:tcPr>
            <w:tcW w:w="1129" w:type="dxa"/>
            <w:vMerge/>
            <w:shd w:val="clear" w:color="auto" w:fill="auto"/>
            <w:vAlign w:val="center"/>
          </w:tcPr>
          <w:p w:rsidR="00715734" w:rsidRPr="00E366A0" w:rsidRDefault="00715734" w:rsidP="00A0389C">
            <w:pPr>
              <w:adjustRightInd w:val="0"/>
              <w:snapToGrid w:val="0"/>
              <w:rPr>
                <w:rFonts w:ascii="Times New Roman" w:eastAsia="SimSun" w:hAnsi="Times New Roman"/>
                <w:sz w:val="20"/>
                <w:szCs w:val="20"/>
                <w:lang w:eastAsia="zh-CN"/>
              </w:rPr>
            </w:pPr>
          </w:p>
        </w:tc>
        <w:tc>
          <w:tcPr>
            <w:tcW w:w="1701" w:type="dxa"/>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 xml:space="preserve">DMRS </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Type II, 2 complete symbols</w:t>
            </w:r>
          </w:p>
        </w:tc>
      </w:tr>
      <w:tr w:rsidR="00715734" w:rsidRPr="00BC1A61" w:rsidTr="00A0389C">
        <w:trPr>
          <w:trHeight w:val="129"/>
        </w:trPr>
        <w:tc>
          <w:tcPr>
            <w:tcW w:w="1129" w:type="dxa"/>
            <w:vMerge/>
            <w:shd w:val="clear" w:color="auto" w:fill="auto"/>
            <w:vAlign w:val="center"/>
          </w:tcPr>
          <w:p w:rsidR="00715734" w:rsidRPr="00E366A0" w:rsidRDefault="00715734" w:rsidP="00A0389C">
            <w:pPr>
              <w:adjustRightInd w:val="0"/>
              <w:snapToGrid w:val="0"/>
              <w:rPr>
                <w:rFonts w:ascii="Times New Roman" w:eastAsia="SimSun" w:hAnsi="Times New Roman"/>
                <w:sz w:val="20"/>
                <w:szCs w:val="20"/>
                <w:lang w:eastAsia="zh-CN"/>
              </w:rPr>
            </w:pPr>
          </w:p>
        </w:tc>
        <w:tc>
          <w:tcPr>
            <w:tcW w:w="1701" w:type="dxa"/>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SRS</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val="sv-SE" w:eastAsia="ja-JP"/>
              </w:rPr>
            </w:pPr>
            <w:r w:rsidRPr="00E366A0">
              <w:rPr>
                <w:rFonts w:ascii="Times New Roman" w:hAnsi="Times New Roman"/>
                <w:sz w:val="20"/>
                <w:szCs w:val="20"/>
                <w:lang w:val="sv-SE" w:eastAsia="ja-JP"/>
              </w:rPr>
              <w:t>2 OFDM symbols per 5 slots</w:t>
            </w:r>
          </w:p>
        </w:tc>
      </w:tr>
      <w:tr w:rsidR="00715734" w:rsidRPr="00BC1A61" w:rsidTr="00A0389C">
        <w:tc>
          <w:tcPr>
            <w:tcW w:w="2830" w:type="dxa"/>
            <w:gridSpan w:val="2"/>
            <w:shd w:val="clear" w:color="auto" w:fill="auto"/>
            <w:vAlign w:val="center"/>
          </w:tcPr>
          <w:p w:rsidR="00715734" w:rsidRPr="00E366A0" w:rsidRDefault="00715734" w:rsidP="00A0389C">
            <w:pPr>
              <w:adjustRightInd w:val="0"/>
              <w:snapToGrid w:val="0"/>
              <w:rPr>
                <w:rFonts w:ascii="Times New Roman" w:hAnsi="Times New Roman"/>
                <w:sz w:val="20"/>
                <w:szCs w:val="20"/>
                <w:lang w:eastAsia="ja-JP"/>
              </w:rPr>
            </w:pPr>
            <w:r w:rsidRPr="00E366A0">
              <w:rPr>
                <w:rFonts w:ascii="Times New Roman" w:hAnsi="Times New Roman"/>
                <w:sz w:val="20"/>
                <w:szCs w:val="20"/>
                <w:lang w:eastAsia="ja-JP"/>
              </w:rPr>
              <w:t>Receiver</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ja-JP"/>
              </w:rPr>
            </w:pPr>
            <w:r w:rsidRPr="00E366A0">
              <w:rPr>
                <w:rFonts w:ascii="Times New Roman" w:hAnsi="Times New Roman"/>
                <w:sz w:val="20"/>
                <w:szCs w:val="20"/>
                <w:lang w:eastAsia="ja-JP"/>
              </w:rPr>
              <w:t>MMSE-IRC</w:t>
            </w:r>
          </w:p>
        </w:tc>
      </w:tr>
      <w:tr w:rsidR="00715734" w:rsidRPr="00BC1A61" w:rsidTr="00A0389C">
        <w:tc>
          <w:tcPr>
            <w:tcW w:w="2830" w:type="dxa"/>
            <w:gridSpan w:val="2"/>
            <w:shd w:val="clear" w:color="auto" w:fill="auto"/>
            <w:vAlign w:val="center"/>
          </w:tcPr>
          <w:p w:rsidR="00715734" w:rsidRPr="00E366A0" w:rsidRDefault="00715734" w:rsidP="00A0389C">
            <w:pPr>
              <w:adjustRightInd w:val="0"/>
              <w:snapToGrid w:val="0"/>
              <w:rPr>
                <w:rFonts w:ascii="Times New Roman" w:eastAsia="SimSun" w:hAnsi="Times New Roman"/>
                <w:sz w:val="20"/>
                <w:szCs w:val="20"/>
                <w:lang w:eastAsia="zh-CN"/>
              </w:rPr>
            </w:pPr>
            <w:r w:rsidRPr="00E366A0">
              <w:rPr>
                <w:rFonts w:ascii="Times New Roman" w:hAnsi="Times New Roman"/>
                <w:sz w:val="20"/>
                <w:szCs w:val="20"/>
                <w:lang w:eastAsia="ja-JP"/>
              </w:rPr>
              <w:t>CSI feedback</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PMI, CQI: every 5 slot; RI: every 5 slot;</w:t>
            </w:r>
          </w:p>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Subband based</w:t>
            </w:r>
          </w:p>
        </w:tc>
      </w:tr>
      <w:tr w:rsidR="00715734" w:rsidRPr="00BC1A61" w:rsidTr="00A0389C">
        <w:tc>
          <w:tcPr>
            <w:tcW w:w="2830" w:type="dxa"/>
            <w:gridSpan w:val="2"/>
            <w:shd w:val="clear" w:color="auto" w:fill="auto"/>
            <w:vAlign w:val="center"/>
          </w:tcPr>
          <w:p w:rsidR="00715734" w:rsidRPr="00E366A0" w:rsidRDefault="00715734" w:rsidP="00A0389C">
            <w:pPr>
              <w:adjustRightInd w:val="0"/>
              <w:snapToGrid w:val="0"/>
              <w:rPr>
                <w:rFonts w:ascii="Times New Roman" w:eastAsia="SimSun" w:hAnsi="Times New Roman"/>
                <w:sz w:val="20"/>
                <w:szCs w:val="20"/>
                <w:lang w:eastAsia="ja-JP"/>
              </w:rPr>
            </w:pPr>
            <w:r w:rsidRPr="00E366A0">
              <w:rPr>
                <w:rFonts w:ascii="Times New Roman" w:eastAsia="SimSun" w:hAnsi="Times New Roman"/>
                <w:sz w:val="20"/>
                <w:szCs w:val="20"/>
                <w:lang w:eastAsia="ja-JP"/>
              </w:rPr>
              <w:t>Channel estimation</w:t>
            </w:r>
          </w:p>
        </w:tc>
        <w:tc>
          <w:tcPr>
            <w:tcW w:w="6230" w:type="dxa"/>
            <w:gridSpan w:val="2"/>
            <w:shd w:val="clear" w:color="auto" w:fill="auto"/>
            <w:vAlign w:val="center"/>
          </w:tcPr>
          <w:p w:rsidR="00715734" w:rsidRPr="00E366A0" w:rsidRDefault="00715734" w:rsidP="00A0389C">
            <w:pPr>
              <w:adjustRightInd w:val="0"/>
              <w:snapToGrid w:val="0"/>
              <w:jc w:val="center"/>
              <w:rPr>
                <w:rFonts w:ascii="Times New Roman" w:eastAsia="SimSun" w:hAnsi="Times New Roman"/>
                <w:sz w:val="20"/>
                <w:szCs w:val="20"/>
                <w:lang w:eastAsia="zh-CN"/>
              </w:rPr>
            </w:pPr>
            <w:r w:rsidRPr="00E366A0">
              <w:rPr>
                <w:rFonts w:ascii="Times New Roman" w:eastAsia="SimSun" w:hAnsi="Times New Roman"/>
                <w:sz w:val="20"/>
                <w:szCs w:val="20"/>
                <w:lang w:eastAsia="zh-CN"/>
              </w:rPr>
              <w:t>Non-ideal</w:t>
            </w:r>
          </w:p>
        </w:tc>
      </w:tr>
    </w:tbl>
    <w:p w:rsidR="00715734" w:rsidRPr="00BC1A61" w:rsidRDefault="00715734" w:rsidP="00BC1A61">
      <w:pPr>
        <w:spacing w:after="120"/>
        <w:rPr>
          <w:rFonts w:ascii="Times New Roman" w:eastAsia="SimSun" w:hAnsi="Times New Roman"/>
          <w:sz w:val="22"/>
          <w:lang w:eastAsia="zh-CN"/>
        </w:rPr>
      </w:pPr>
    </w:p>
    <w:sectPr w:rsidR="00715734" w:rsidRPr="00BC1A61" w:rsidSect="00E9092A">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7C4" w:rsidRDefault="000677C4" w:rsidP="00E67DF6">
      <w:r>
        <w:separator/>
      </w:r>
    </w:p>
  </w:endnote>
  <w:endnote w:type="continuationSeparator" w:id="0">
    <w:p w:rsidR="000677C4" w:rsidRDefault="000677C4" w:rsidP="00E67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7C4" w:rsidRDefault="000677C4" w:rsidP="00E67DF6">
      <w:r>
        <w:separator/>
      </w:r>
    </w:p>
  </w:footnote>
  <w:footnote w:type="continuationSeparator" w:id="0">
    <w:p w:rsidR="000677C4" w:rsidRDefault="000677C4" w:rsidP="00E67D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2" w15:restartNumberingAfterBreak="0">
    <w:nsid w:val="38903065"/>
    <w:multiLevelType w:val="hybridMultilevel"/>
    <w:tmpl w:val="7C1E2C52"/>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44C27806"/>
    <w:multiLevelType w:val="hybridMultilevel"/>
    <w:tmpl w:val="B86A446A"/>
    <w:lvl w:ilvl="0" w:tplc="5DA6FC16">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 w15:restartNumberingAfterBreak="0">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B1094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697B51CE"/>
    <w:multiLevelType w:val="hybridMultilevel"/>
    <w:tmpl w:val="CD48F8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6D496094"/>
    <w:multiLevelType w:val="hybridMultilevel"/>
    <w:tmpl w:val="B276EAA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BED18BC"/>
    <w:multiLevelType w:val="multilevel"/>
    <w:tmpl w:val="36D63E60"/>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sz w:val="28"/>
        <w:szCs w:val="28"/>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ascii="Arial" w:hAnsi="Arial" w:cs="Arial" w:hint="default"/>
        <w:sz w:val="20"/>
        <w:szCs w:val="20"/>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6"/>
  </w:num>
  <w:num w:numId="2">
    <w:abstractNumId w:val="11"/>
  </w:num>
  <w:num w:numId="3">
    <w:abstractNumId w:val="1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 w:numId="9">
    <w:abstractNumId w:val="4"/>
  </w:num>
  <w:num w:numId="10">
    <w:abstractNumId w:val="0"/>
  </w:num>
  <w:num w:numId="11">
    <w:abstractNumId w:val="9"/>
  </w:num>
  <w:num w:numId="12">
    <w:abstractNumId w:val="8"/>
  </w:num>
  <w:num w:numId="13">
    <w:abstractNumId w:val="5"/>
  </w:num>
  <w:num w:numId="14">
    <w:abstractNumId w:val="7"/>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92A"/>
    <w:rsid w:val="000213FA"/>
    <w:rsid w:val="00021894"/>
    <w:rsid w:val="00032CEF"/>
    <w:rsid w:val="00041B5D"/>
    <w:rsid w:val="00065F23"/>
    <w:rsid w:val="000677C4"/>
    <w:rsid w:val="000738EE"/>
    <w:rsid w:val="000B3139"/>
    <w:rsid w:val="000C3003"/>
    <w:rsid w:val="001109D3"/>
    <w:rsid w:val="00117CFF"/>
    <w:rsid w:val="00141205"/>
    <w:rsid w:val="00166E10"/>
    <w:rsid w:val="0017387A"/>
    <w:rsid w:val="00174936"/>
    <w:rsid w:val="00181487"/>
    <w:rsid w:val="00190A0D"/>
    <w:rsid w:val="001A0408"/>
    <w:rsid w:val="001A1E71"/>
    <w:rsid w:val="001B5A52"/>
    <w:rsid w:val="001F266D"/>
    <w:rsid w:val="00210A04"/>
    <w:rsid w:val="00257468"/>
    <w:rsid w:val="00261C4C"/>
    <w:rsid w:val="002758AA"/>
    <w:rsid w:val="00280277"/>
    <w:rsid w:val="00294F0F"/>
    <w:rsid w:val="002A0290"/>
    <w:rsid w:val="002B485C"/>
    <w:rsid w:val="002B50CE"/>
    <w:rsid w:val="002C42AA"/>
    <w:rsid w:val="002C77E3"/>
    <w:rsid w:val="002D02B5"/>
    <w:rsid w:val="002D1FB5"/>
    <w:rsid w:val="002F10F5"/>
    <w:rsid w:val="0032374E"/>
    <w:rsid w:val="00362B27"/>
    <w:rsid w:val="003860B8"/>
    <w:rsid w:val="003B430B"/>
    <w:rsid w:val="003D28B8"/>
    <w:rsid w:val="00406FAC"/>
    <w:rsid w:val="004213F6"/>
    <w:rsid w:val="00451D34"/>
    <w:rsid w:val="004670D8"/>
    <w:rsid w:val="004A574E"/>
    <w:rsid w:val="004D2449"/>
    <w:rsid w:val="004E1A5F"/>
    <w:rsid w:val="004E43E2"/>
    <w:rsid w:val="004E524C"/>
    <w:rsid w:val="004F3825"/>
    <w:rsid w:val="005653CB"/>
    <w:rsid w:val="00593E57"/>
    <w:rsid w:val="00594DE1"/>
    <w:rsid w:val="005A33F1"/>
    <w:rsid w:val="005C5E3F"/>
    <w:rsid w:val="005D4445"/>
    <w:rsid w:val="005D4838"/>
    <w:rsid w:val="005D49D8"/>
    <w:rsid w:val="00612EAD"/>
    <w:rsid w:val="006367B5"/>
    <w:rsid w:val="00641F36"/>
    <w:rsid w:val="00652488"/>
    <w:rsid w:val="0067335A"/>
    <w:rsid w:val="006B1B37"/>
    <w:rsid w:val="006E09FA"/>
    <w:rsid w:val="00715734"/>
    <w:rsid w:val="007166B3"/>
    <w:rsid w:val="0076145A"/>
    <w:rsid w:val="00765151"/>
    <w:rsid w:val="00776625"/>
    <w:rsid w:val="00797CEA"/>
    <w:rsid w:val="00806C96"/>
    <w:rsid w:val="00820047"/>
    <w:rsid w:val="00822F05"/>
    <w:rsid w:val="00837BDA"/>
    <w:rsid w:val="00853ABE"/>
    <w:rsid w:val="00855330"/>
    <w:rsid w:val="00862C7E"/>
    <w:rsid w:val="0086546E"/>
    <w:rsid w:val="00872D3E"/>
    <w:rsid w:val="008A4A5E"/>
    <w:rsid w:val="008A5041"/>
    <w:rsid w:val="008A5365"/>
    <w:rsid w:val="008A7655"/>
    <w:rsid w:val="008B53D7"/>
    <w:rsid w:val="008D0623"/>
    <w:rsid w:val="008D38C6"/>
    <w:rsid w:val="00900E5D"/>
    <w:rsid w:val="00937619"/>
    <w:rsid w:val="009479D0"/>
    <w:rsid w:val="00961E09"/>
    <w:rsid w:val="00965A7B"/>
    <w:rsid w:val="009970DA"/>
    <w:rsid w:val="009A4889"/>
    <w:rsid w:val="009A6946"/>
    <w:rsid w:val="009A7706"/>
    <w:rsid w:val="009C4BA0"/>
    <w:rsid w:val="00A26CD1"/>
    <w:rsid w:val="00A36C64"/>
    <w:rsid w:val="00A501BE"/>
    <w:rsid w:val="00A63596"/>
    <w:rsid w:val="00A82CDC"/>
    <w:rsid w:val="00A86DEE"/>
    <w:rsid w:val="00A92E4B"/>
    <w:rsid w:val="00AA0BEF"/>
    <w:rsid w:val="00AA4518"/>
    <w:rsid w:val="00AA68B8"/>
    <w:rsid w:val="00AB7336"/>
    <w:rsid w:val="00AC37CF"/>
    <w:rsid w:val="00AD22BD"/>
    <w:rsid w:val="00AD55A6"/>
    <w:rsid w:val="00AE6234"/>
    <w:rsid w:val="00AF170C"/>
    <w:rsid w:val="00AF741C"/>
    <w:rsid w:val="00B05A0E"/>
    <w:rsid w:val="00B207A1"/>
    <w:rsid w:val="00B34CA1"/>
    <w:rsid w:val="00B43D25"/>
    <w:rsid w:val="00B51FC2"/>
    <w:rsid w:val="00B64C83"/>
    <w:rsid w:val="00B706DB"/>
    <w:rsid w:val="00B947A7"/>
    <w:rsid w:val="00B94F11"/>
    <w:rsid w:val="00BB26EE"/>
    <w:rsid w:val="00BB5193"/>
    <w:rsid w:val="00BB7071"/>
    <w:rsid w:val="00BC1A61"/>
    <w:rsid w:val="00C01F97"/>
    <w:rsid w:val="00C10066"/>
    <w:rsid w:val="00C403FB"/>
    <w:rsid w:val="00C77799"/>
    <w:rsid w:val="00C87388"/>
    <w:rsid w:val="00CA55C5"/>
    <w:rsid w:val="00CD3E00"/>
    <w:rsid w:val="00CE2E45"/>
    <w:rsid w:val="00D30F9E"/>
    <w:rsid w:val="00D60226"/>
    <w:rsid w:val="00D65F3E"/>
    <w:rsid w:val="00DA2BEC"/>
    <w:rsid w:val="00DA5BF7"/>
    <w:rsid w:val="00DB6F10"/>
    <w:rsid w:val="00DC2CDB"/>
    <w:rsid w:val="00DE1C83"/>
    <w:rsid w:val="00DE2F88"/>
    <w:rsid w:val="00DE3922"/>
    <w:rsid w:val="00DE775C"/>
    <w:rsid w:val="00E07183"/>
    <w:rsid w:val="00E33EF5"/>
    <w:rsid w:val="00E366A0"/>
    <w:rsid w:val="00E67DF6"/>
    <w:rsid w:val="00E83AA0"/>
    <w:rsid w:val="00E9092A"/>
    <w:rsid w:val="00E9354A"/>
    <w:rsid w:val="00EB2053"/>
    <w:rsid w:val="00ED54AD"/>
    <w:rsid w:val="00F02244"/>
    <w:rsid w:val="00F624E4"/>
    <w:rsid w:val="00F63161"/>
    <w:rsid w:val="00F70D5F"/>
    <w:rsid w:val="00F73838"/>
    <w:rsid w:val="00F91B0D"/>
    <w:rsid w:val="00F92113"/>
    <w:rsid w:val="00F92F80"/>
    <w:rsid w:val="00FD4078"/>
    <w:rsid w:val="00FE3E1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79C8813-BF52-44F8-9371-B3310935F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F05"/>
    <w:pPr>
      <w:widowControl w:val="0"/>
    </w:pPr>
    <w:rPr>
      <w:kern w:val="2"/>
      <w:sz w:val="24"/>
      <w:szCs w:val="22"/>
    </w:rPr>
  </w:style>
  <w:style w:type="paragraph" w:styleId="1">
    <w:name w:val="heading 1"/>
    <w:aliases w:val="1. Heading,H1,h1,app heading 1,l1,Memo Heading 1,h11,h12,h13,h14,h15,h16,Heading 1_a,heading 1,h17,h111,h121,h131,h141,h151,h161,h18,h112,h122,h132,h142,h152,h162,h19,h113,h123,h133,h143,h153,h163,NMP Heading 1"/>
    <w:basedOn w:val="a"/>
    <w:next w:val="a0"/>
    <w:link w:val="10"/>
    <w:qFormat/>
    <w:rsid w:val="00E9092A"/>
    <w:pPr>
      <w:keepNext/>
      <w:widowControl/>
      <w:numPr>
        <w:numId w:val="2"/>
      </w:numPr>
      <w:spacing w:before="240" w:after="60"/>
      <w:outlineLvl w:val="0"/>
    </w:pPr>
    <w:rPr>
      <w:rFonts w:ascii="Helvetica" w:eastAsia="MS Mincho" w:hAnsi="Helvetica" w:cs="Arial"/>
      <w:b/>
      <w:bCs/>
      <w:kern w:val="32"/>
      <w:sz w:val="28"/>
      <w:szCs w:val="32"/>
      <w:lang w:eastAsia="en-US"/>
    </w:rPr>
  </w:style>
  <w:style w:type="paragraph" w:styleId="2">
    <w:name w:val="heading 2"/>
    <w:aliases w:val="Head2A,2,H2,UNDERRUBRIK 1-2,DO NOT USE_h2,h2,h21,Heading 2 Char,H2 Char,h2 Char"/>
    <w:basedOn w:val="a"/>
    <w:next w:val="a0"/>
    <w:link w:val="20"/>
    <w:qFormat/>
    <w:rsid w:val="00E9092A"/>
    <w:pPr>
      <w:keepNext/>
      <w:widowControl/>
      <w:numPr>
        <w:ilvl w:val="1"/>
        <w:numId w:val="2"/>
      </w:numPr>
      <w:spacing w:before="240" w:after="60"/>
      <w:outlineLvl w:val="1"/>
    </w:pPr>
    <w:rPr>
      <w:rFonts w:ascii="Helvetica" w:eastAsia="MS Mincho" w:hAnsi="Helvetica" w:cs="Arial"/>
      <w:b/>
      <w:bCs/>
      <w:iCs/>
      <w:kern w:val="0"/>
      <w:sz w:val="20"/>
      <w:szCs w:val="28"/>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092A"/>
    <w:pPr>
      <w:keepNext/>
      <w:widowControl/>
      <w:numPr>
        <w:ilvl w:val="2"/>
        <w:numId w:val="2"/>
      </w:numPr>
      <w:spacing w:before="240" w:after="60"/>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092A"/>
    <w:pPr>
      <w:keepNext/>
      <w:widowControl/>
      <w:numPr>
        <w:ilvl w:val="3"/>
        <w:numId w:val="2"/>
      </w:numPr>
      <w:spacing w:before="240" w:after="60"/>
      <w:outlineLvl w:val="3"/>
    </w:pPr>
    <w:rPr>
      <w:rFonts w:ascii="Times New Roman" w:eastAsia="MS Mincho" w:hAnsi="Times New Roman"/>
      <w:b/>
      <w:bCs/>
      <w:kern w:val="0"/>
      <w:sz w:val="28"/>
      <w:szCs w:val="28"/>
      <w:lang w:eastAsia="en-US"/>
    </w:rPr>
  </w:style>
  <w:style w:type="paragraph" w:styleId="5">
    <w:name w:val="heading 5"/>
    <w:basedOn w:val="a"/>
    <w:next w:val="a"/>
    <w:link w:val="50"/>
    <w:qFormat/>
    <w:rsid w:val="00E9092A"/>
    <w:pPr>
      <w:widowControl/>
      <w:numPr>
        <w:ilvl w:val="4"/>
        <w:numId w:val="2"/>
      </w:numPr>
      <w:spacing w:before="240" w:after="60"/>
      <w:outlineLvl w:val="4"/>
    </w:pPr>
    <w:rPr>
      <w:rFonts w:ascii="Times New Roman" w:eastAsia="Times New Roman" w:hAnsi="Times New Roman"/>
      <w:b/>
      <w:bCs/>
      <w:i/>
      <w:iCs/>
      <w:kern w:val="0"/>
      <w:sz w:val="26"/>
      <w:szCs w:val="26"/>
      <w:lang w:eastAsia="en-US"/>
    </w:rPr>
  </w:style>
  <w:style w:type="paragraph" w:styleId="6">
    <w:name w:val="heading 6"/>
    <w:basedOn w:val="a"/>
    <w:next w:val="a"/>
    <w:link w:val="60"/>
    <w:qFormat/>
    <w:rsid w:val="00E9092A"/>
    <w:pPr>
      <w:widowControl/>
      <w:numPr>
        <w:ilvl w:val="5"/>
        <w:numId w:val="2"/>
      </w:numPr>
      <w:spacing w:before="240" w:after="60"/>
      <w:outlineLvl w:val="5"/>
    </w:pPr>
    <w:rPr>
      <w:rFonts w:ascii="Times New Roman" w:eastAsia="Times New Roman" w:hAnsi="Times New Roman"/>
      <w:b/>
      <w:bCs/>
      <w:kern w:val="0"/>
      <w:sz w:val="22"/>
      <w:lang w:eastAsia="en-US"/>
    </w:rPr>
  </w:style>
  <w:style w:type="paragraph" w:styleId="7">
    <w:name w:val="heading 7"/>
    <w:basedOn w:val="a"/>
    <w:next w:val="a"/>
    <w:link w:val="70"/>
    <w:qFormat/>
    <w:rsid w:val="00E9092A"/>
    <w:pPr>
      <w:widowControl/>
      <w:numPr>
        <w:ilvl w:val="6"/>
        <w:numId w:val="2"/>
      </w:numPr>
      <w:spacing w:before="240" w:after="60"/>
      <w:outlineLvl w:val="6"/>
    </w:pPr>
    <w:rPr>
      <w:rFonts w:ascii="Times New Roman" w:eastAsia="Times New Roman" w:hAnsi="Times New Roman"/>
      <w:kern w:val="0"/>
      <w:szCs w:val="24"/>
      <w:lang w:eastAsia="en-US"/>
    </w:rPr>
  </w:style>
  <w:style w:type="paragraph" w:styleId="8">
    <w:name w:val="heading 8"/>
    <w:basedOn w:val="a"/>
    <w:next w:val="a"/>
    <w:link w:val="80"/>
    <w:qFormat/>
    <w:rsid w:val="00E9092A"/>
    <w:pPr>
      <w:widowControl/>
      <w:numPr>
        <w:ilvl w:val="7"/>
        <w:numId w:val="2"/>
      </w:numPr>
      <w:spacing w:before="240" w:after="60"/>
      <w:outlineLvl w:val="7"/>
    </w:pPr>
    <w:rPr>
      <w:rFonts w:ascii="Times New Roman" w:eastAsia="Times New Roman" w:hAnsi="Times New Roman"/>
      <w:i/>
      <w:iCs/>
      <w:kern w:val="0"/>
      <w:szCs w:val="24"/>
      <w:lang w:eastAsia="en-US"/>
    </w:rPr>
  </w:style>
  <w:style w:type="paragraph" w:styleId="9">
    <w:name w:val="heading 9"/>
    <w:basedOn w:val="a"/>
    <w:next w:val="a"/>
    <w:link w:val="90"/>
    <w:qFormat/>
    <w:rsid w:val="00E9092A"/>
    <w:pPr>
      <w:widowControl/>
      <w:numPr>
        <w:ilvl w:val="8"/>
        <w:numId w:val="2"/>
      </w:numPr>
      <w:spacing w:before="240" w:after="60"/>
      <w:outlineLvl w:val="8"/>
    </w:pPr>
    <w:rPr>
      <w:rFonts w:ascii="Arial" w:eastAsia="Times New Roma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1. Heading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9 字元"/>
    <w:link w:val="1"/>
    <w:rsid w:val="00E9092A"/>
    <w:rPr>
      <w:rFonts w:ascii="Helvetica" w:eastAsia="MS Mincho" w:hAnsi="Helvetica" w:cs="Arial"/>
      <w:b/>
      <w:bCs/>
      <w:kern w:val="32"/>
      <w:sz w:val="28"/>
      <w:szCs w:val="32"/>
      <w:lang w:eastAsia="en-US"/>
    </w:rPr>
  </w:style>
  <w:style w:type="character" w:customStyle="1" w:styleId="20">
    <w:name w:val="標題 2 字元"/>
    <w:aliases w:val="Head2A 字元,2 字元,H2 字元,UNDERRUBRIK 1-2 字元,DO NOT USE_h2 字元,h2 字元,h21 字元,Heading 2 Char 字元,H2 Char 字元,h2 Char 字元"/>
    <w:link w:val="2"/>
    <w:rsid w:val="00E9092A"/>
    <w:rPr>
      <w:rFonts w:ascii="Helvetica" w:eastAsia="MS Mincho" w:hAnsi="Helvetica" w:cs="Arial"/>
      <w:b/>
      <w:bCs/>
      <w:iCs/>
      <w:kern w:val="0"/>
      <w:sz w:val="20"/>
      <w:szCs w:val="28"/>
      <w:lang w:eastAsia="en-US"/>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E9092A"/>
    <w:rPr>
      <w:rFonts w:ascii="Arial" w:eastAsia="MS Mincho" w:hAnsi="Arial" w:cs="Arial"/>
      <w:b/>
      <w:bCs/>
      <w:kern w:val="0"/>
      <w:sz w:val="26"/>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E9092A"/>
    <w:rPr>
      <w:rFonts w:ascii="Times New Roman" w:eastAsia="MS Mincho" w:hAnsi="Times New Roman" w:cs="Times New Roman"/>
      <w:b/>
      <w:bCs/>
      <w:kern w:val="0"/>
      <w:sz w:val="28"/>
      <w:szCs w:val="28"/>
      <w:lang w:eastAsia="en-US"/>
    </w:rPr>
  </w:style>
  <w:style w:type="character" w:customStyle="1" w:styleId="50">
    <w:name w:val="標題 5 字元"/>
    <w:link w:val="5"/>
    <w:rsid w:val="00E9092A"/>
    <w:rPr>
      <w:rFonts w:ascii="Times New Roman" w:eastAsia="Times New Roman" w:hAnsi="Times New Roman" w:cs="Times New Roman"/>
      <w:b/>
      <w:bCs/>
      <w:i/>
      <w:iCs/>
      <w:kern w:val="0"/>
      <w:sz w:val="26"/>
      <w:szCs w:val="26"/>
      <w:lang w:eastAsia="en-US"/>
    </w:rPr>
  </w:style>
  <w:style w:type="character" w:customStyle="1" w:styleId="60">
    <w:name w:val="標題 6 字元"/>
    <w:link w:val="6"/>
    <w:rsid w:val="00E9092A"/>
    <w:rPr>
      <w:rFonts w:ascii="Times New Roman" w:eastAsia="Times New Roman" w:hAnsi="Times New Roman" w:cs="Times New Roman"/>
      <w:b/>
      <w:bCs/>
      <w:kern w:val="0"/>
      <w:sz w:val="22"/>
      <w:lang w:eastAsia="en-US"/>
    </w:rPr>
  </w:style>
  <w:style w:type="character" w:customStyle="1" w:styleId="70">
    <w:name w:val="標題 7 字元"/>
    <w:link w:val="7"/>
    <w:rsid w:val="00E9092A"/>
    <w:rPr>
      <w:rFonts w:ascii="Times New Roman" w:eastAsia="Times New Roman" w:hAnsi="Times New Roman" w:cs="Times New Roman"/>
      <w:kern w:val="0"/>
      <w:szCs w:val="24"/>
      <w:lang w:eastAsia="en-US"/>
    </w:rPr>
  </w:style>
  <w:style w:type="character" w:customStyle="1" w:styleId="80">
    <w:name w:val="標題 8 字元"/>
    <w:link w:val="8"/>
    <w:rsid w:val="00E9092A"/>
    <w:rPr>
      <w:rFonts w:ascii="Times New Roman" w:eastAsia="Times New Roman" w:hAnsi="Times New Roman" w:cs="Times New Roman"/>
      <w:i/>
      <w:iCs/>
      <w:kern w:val="0"/>
      <w:szCs w:val="24"/>
      <w:lang w:eastAsia="en-US"/>
    </w:rPr>
  </w:style>
  <w:style w:type="character" w:customStyle="1" w:styleId="90">
    <w:name w:val="標題 9 字元"/>
    <w:link w:val="9"/>
    <w:rsid w:val="00E9092A"/>
    <w:rPr>
      <w:rFonts w:ascii="Arial" w:eastAsia="Times New Roman" w:hAnsi="Arial" w:cs="Arial"/>
      <w:kern w:val="0"/>
      <w:sz w:val="22"/>
      <w:lang w:eastAsia="en-US"/>
    </w:rPr>
  </w:style>
  <w:style w:type="paragraph" w:styleId="a0">
    <w:name w:val="Body Text"/>
    <w:basedOn w:val="a"/>
    <w:link w:val="a4"/>
    <w:uiPriority w:val="99"/>
    <w:semiHidden/>
    <w:unhideWhenUsed/>
    <w:rsid w:val="00E9092A"/>
    <w:pPr>
      <w:spacing w:after="120"/>
    </w:pPr>
  </w:style>
  <w:style w:type="character" w:customStyle="1" w:styleId="a4">
    <w:name w:val="本文 字元"/>
    <w:basedOn w:val="a1"/>
    <w:link w:val="a0"/>
    <w:uiPriority w:val="99"/>
    <w:semiHidden/>
    <w:rsid w:val="00E9092A"/>
  </w:style>
  <w:style w:type="paragraph" w:styleId="a5">
    <w:name w:val="Balloon Text"/>
    <w:basedOn w:val="a"/>
    <w:link w:val="a6"/>
    <w:uiPriority w:val="99"/>
    <w:semiHidden/>
    <w:unhideWhenUsed/>
    <w:rsid w:val="00E9092A"/>
    <w:rPr>
      <w:rFonts w:ascii="Calibri Light" w:hAnsi="Calibri Light"/>
      <w:sz w:val="18"/>
      <w:szCs w:val="18"/>
    </w:rPr>
  </w:style>
  <w:style w:type="character" w:customStyle="1" w:styleId="a6">
    <w:name w:val="註解方塊文字 字元"/>
    <w:link w:val="a5"/>
    <w:uiPriority w:val="99"/>
    <w:semiHidden/>
    <w:rsid w:val="00E9092A"/>
    <w:rPr>
      <w:rFonts w:ascii="Calibri Light" w:eastAsia="新細明體" w:hAnsi="Calibri Light" w:cs="Times New Roman"/>
      <w:sz w:val="18"/>
      <w:szCs w:val="18"/>
    </w:rPr>
  </w:style>
  <w:style w:type="paragraph" w:customStyle="1" w:styleId="reference">
    <w:name w:val="reference"/>
    <w:basedOn w:val="a"/>
    <w:rsid w:val="00E9092A"/>
    <w:pPr>
      <w:numPr>
        <w:numId w:val="3"/>
      </w:numPr>
      <w:autoSpaceDE w:val="0"/>
      <w:autoSpaceDN w:val="0"/>
      <w:adjustRightInd w:val="0"/>
      <w:spacing w:after="60"/>
    </w:pPr>
    <w:rPr>
      <w:rFonts w:ascii="Times New Roman" w:eastAsia="Times New Roman" w:hAnsi="Times New Roman"/>
      <w:kern w:val="0"/>
      <w:sz w:val="22"/>
      <w:szCs w:val="20"/>
      <w:lang w:val="en-GB" w:eastAsia="en-US"/>
    </w:rPr>
  </w:style>
  <w:style w:type="paragraph" w:styleId="a7">
    <w:name w:val="caption"/>
    <w:aliases w:val="cap,cap Char,Caption Char1 Char,cap Char Char1,Caption Char Char1 Char,cap Char2"/>
    <w:basedOn w:val="a"/>
    <w:next w:val="a"/>
    <w:link w:val="a8"/>
    <w:qFormat/>
    <w:rsid w:val="00DC2CDB"/>
    <w:pPr>
      <w:widowControl/>
      <w:overflowPunct w:val="0"/>
      <w:autoSpaceDE w:val="0"/>
      <w:autoSpaceDN w:val="0"/>
      <w:adjustRightInd w:val="0"/>
      <w:spacing w:before="120" w:after="120"/>
      <w:textAlignment w:val="baseline"/>
    </w:pPr>
    <w:rPr>
      <w:rFonts w:ascii="Times New Roman" w:eastAsia="SimSun" w:hAnsi="Times New Roman"/>
      <w:b/>
      <w:bCs/>
      <w:kern w:val="0"/>
      <w:sz w:val="20"/>
      <w:szCs w:val="20"/>
      <w:lang w:val="en-GB" w:eastAsia="en-US"/>
    </w:rPr>
  </w:style>
  <w:style w:type="character" w:customStyle="1" w:styleId="a8">
    <w:name w:val="標號 字元"/>
    <w:aliases w:val="cap 字元,cap Char 字元,Caption Char1 Char 字元,cap Char Char1 字元,Caption Char Char1 Char 字元,cap Char2 字元"/>
    <w:link w:val="a7"/>
    <w:locked/>
    <w:rsid w:val="00DC2CDB"/>
    <w:rPr>
      <w:rFonts w:ascii="Times New Roman" w:eastAsia="SimSun" w:hAnsi="Times New Roman"/>
      <w:b/>
      <w:bCs/>
      <w:lang w:val="en-GB" w:eastAsia="en-US"/>
    </w:rPr>
  </w:style>
  <w:style w:type="paragraph" w:styleId="a9">
    <w:name w:val="header"/>
    <w:basedOn w:val="a"/>
    <w:link w:val="aa"/>
    <w:uiPriority w:val="99"/>
    <w:unhideWhenUsed/>
    <w:rsid w:val="00E67DF6"/>
    <w:pPr>
      <w:tabs>
        <w:tab w:val="center" w:pos="4153"/>
        <w:tab w:val="right" w:pos="8306"/>
      </w:tabs>
      <w:snapToGrid w:val="0"/>
    </w:pPr>
    <w:rPr>
      <w:sz w:val="20"/>
      <w:szCs w:val="20"/>
    </w:rPr>
  </w:style>
  <w:style w:type="character" w:customStyle="1" w:styleId="aa">
    <w:name w:val="頁首 字元"/>
    <w:link w:val="a9"/>
    <w:uiPriority w:val="99"/>
    <w:rsid w:val="00E67DF6"/>
    <w:rPr>
      <w:kern w:val="2"/>
    </w:rPr>
  </w:style>
  <w:style w:type="paragraph" w:styleId="ab">
    <w:name w:val="footer"/>
    <w:basedOn w:val="a"/>
    <w:link w:val="ac"/>
    <w:uiPriority w:val="99"/>
    <w:unhideWhenUsed/>
    <w:rsid w:val="00E67DF6"/>
    <w:pPr>
      <w:tabs>
        <w:tab w:val="center" w:pos="4153"/>
        <w:tab w:val="right" w:pos="8306"/>
      </w:tabs>
      <w:snapToGrid w:val="0"/>
    </w:pPr>
    <w:rPr>
      <w:sz w:val="20"/>
      <w:szCs w:val="20"/>
    </w:rPr>
  </w:style>
  <w:style w:type="character" w:customStyle="1" w:styleId="ac">
    <w:name w:val="頁尾 字元"/>
    <w:link w:val="ab"/>
    <w:uiPriority w:val="99"/>
    <w:rsid w:val="00E67DF6"/>
    <w:rPr>
      <w:kern w:val="2"/>
    </w:rPr>
  </w:style>
  <w:style w:type="paragraph" w:styleId="ad">
    <w:name w:val="No Spacing"/>
    <w:uiPriority w:val="1"/>
    <w:qFormat/>
    <w:rsid w:val="00E83AA0"/>
    <w:rPr>
      <w:rFonts w:eastAsia="SimSun"/>
      <w:sz w:val="22"/>
      <w:szCs w:val="22"/>
      <w:lang w:eastAsia="zh-CN"/>
    </w:rPr>
  </w:style>
  <w:style w:type="character" w:styleId="ae">
    <w:name w:val="annotation reference"/>
    <w:uiPriority w:val="99"/>
    <w:semiHidden/>
    <w:unhideWhenUsed/>
    <w:rsid w:val="00F73838"/>
    <w:rPr>
      <w:sz w:val="18"/>
      <w:szCs w:val="18"/>
    </w:rPr>
  </w:style>
  <w:style w:type="paragraph" w:styleId="af">
    <w:name w:val="annotation text"/>
    <w:basedOn w:val="a"/>
    <w:link w:val="af0"/>
    <w:uiPriority w:val="99"/>
    <w:semiHidden/>
    <w:unhideWhenUsed/>
    <w:rsid w:val="00F73838"/>
  </w:style>
  <w:style w:type="character" w:customStyle="1" w:styleId="af0">
    <w:name w:val="註解文字 字元"/>
    <w:link w:val="af"/>
    <w:uiPriority w:val="99"/>
    <w:semiHidden/>
    <w:rsid w:val="00F73838"/>
    <w:rPr>
      <w:kern w:val="2"/>
      <w:sz w:val="24"/>
      <w:szCs w:val="22"/>
    </w:rPr>
  </w:style>
  <w:style w:type="paragraph" w:styleId="af1">
    <w:name w:val="annotation subject"/>
    <w:basedOn w:val="af"/>
    <w:next w:val="af"/>
    <w:link w:val="af2"/>
    <w:uiPriority w:val="99"/>
    <w:semiHidden/>
    <w:unhideWhenUsed/>
    <w:rsid w:val="00F73838"/>
    <w:rPr>
      <w:b/>
      <w:bCs/>
    </w:rPr>
  </w:style>
  <w:style w:type="character" w:customStyle="1" w:styleId="af2">
    <w:name w:val="註解主旨 字元"/>
    <w:link w:val="af1"/>
    <w:uiPriority w:val="99"/>
    <w:semiHidden/>
    <w:rsid w:val="00F73838"/>
    <w:rPr>
      <w:b/>
      <w:bCs/>
      <w:kern w:val="2"/>
      <w:sz w:val="24"/>
      <w:szCs w:val="22"/>
    </w:rPr>
  </w:style>
  <w:style w:type="paragraph" w:styleId="af3">
    <w:name w:val="List Paragraph"/>
    <w:basedOn w:val="a"/>
    <w:link w:val="af4"/>
    <w:uiPriority w:val="34"/>
    <w:qFormat/>
    <w:rsid w:val="001F266D"/>
    <w:pPr>
      <w:widowControl/>
      <w:ind w:firstLineChars="200" w:firstLine="420"/>
    </w:pPr>
    <w:rPr>
      <w:rFonts w:ascii="SimSun" w:eastAsia="SimSun" w:hAnsi="SimSun" w:cs="SimSun"/>
      <w:noProof/>
      <w:kern w:val="0"/>
      <w:szCs w:val="24"/>
      <w:lang w:eastAsia="zh-CN"/>
    </w:rPr>
  </w:style>
  <w:style w:type="character" w:customStyle="1" w:styleId="af4">
    <w:name w:val="清單段落 字元"/>
    <w:link w:val="af3"/>
    <w:uiPriority w:val="34"/>
    <w:locked/>
    <w:rsid w:val="001F266D"/>
    <w:rPr>
      <w:rFonts w:ascii="SimSun" w:eastAsia="SimSun" w:hAnsi="SimSun" w:cs="SimSun"/>
      <w:noProof/>
      <w:sz w:val="24"/>
      <w:szCs w:val="24"/>
      <w:lang w:eastAsia="zh-CN"/>
    </w:rPr>
  </w:style>
  <w:style w:type="paragraph" w:customStyle="1" w:styleId="References">
    <w:name w:val="References"/>
    <w:basedOn w:val="a"/>
    <w:next w:val="a"/>
    <w:rsid w:val="00DE1C83"/>
    <w:pPr>
      <w:widowControl/>
      <w:autoSpaceDE w:val="0"/>
      <w:autoSpaceDN w:val="0"/>
      <w:snapToGrid w:val="0"/>
      <w:spacing w:after="60"/>
    </w:pPr>
    <w:rPr>
      <w:rFonts w:ascii="Times New Roman" w:eastAsia="SimSun" w:hAnsi="Times New Roman"/>
      <w:kern w:val="0"/>
      <w:sz w:val="20"/>
      <w:szCs w:val="16"/>
      <w:lang w:eastAsia="en-US"/>
    </w:rPr>
  </w:style>
  <w:style w:type="table" w:styleId="af5">
    <w:name w:val="Table Grid"/>
    <w:basedOn w:val="a2"/>
    <w:qFormat/>
    <w:rsid w:val="00032CEF"/>
    <w:rPr>
      <w:rFonts w:ascii="Times New Roman" w:eastAsia="SimSun" w:hAnsi="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
    <w:name w:val="表格格線1"/>
    <w:basedOn w:val="a2"/>
    <w:next w:val="af5"/>
    <w:qFormat/>
    <w:rsid w:val="009A488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365785">
      <w:bodyDiv w:val="1"/>
      <w:marLeft w:val="0"/>
      <w:marRight w:val="0"/>
      <w:marTop w:val="0"/>
      <w:marBottom w:val="0"/>
      <w:divBdr>
        <w:top w:val="none" w:sz="0" w:space="0" w:color="auto"/>
        <w:left w:val="none" w:sz="0" w:space="0" w:color="auto"/>
        <w:bottom w:val="none" w:sz="0" w:space="0" w:color="auto"/>
        <w:right w:val="none" w:sz="0" w:space="0" w:color="auto"/>
      </w:divBdr>
    </w:div>
    <w:div w:id="732892600">
      <w:bodyDiv w:val="1"/>
      <w:marLeft w:val="0"/>
      <w:marRight w:val="0"/>
      <w:marTop w:val="0"/>
      <w:marBottom w:val="0"/>
      <w:divBdr>
        <w:top w:val="none" w:sz="0" w:space="0" w:color="auto"/>
        <w:left w:val="none" w:sz="0" w:space="0" w:color="auto"/>
        <w:bottom w:val="none" w:sz="0" w:space="0" w:color="auto"/>
        <w:right w:val="none" w:sz="0" w:space="0" w:color="auto"/>
      </w:divBdr>
    </w:div>
    <w:div w:id="1507788723">
      <w:bodyDiv w:val="1"/>
      <w:marLeft w:val="0"/>
      <w:marRight w:val="0"/>
      <w:marTop w:val="0"/>
      <w:marBottom w:val="0"/>
      <w:divBdr>
        <w:top w:val="none" w:sz="0" w:space="0" w:color="auto"/>
        <w:left w:val="none" w:sz="0" w:space="0" w:color="auto"/>
        <w:bottom w:val="none" w:sz="0" w:space="0" w:color="auto"/>
        <w:right w:val="none" w:sz="0" w:space="0" w:color="auto"/>
      </w:divBdr>
    </w:div>
    <w:div w:id="1529879506">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11511-7EB1-4B7F-BB3F-5A7FB9947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1400</Words>
  <Characters>7980</Characters>
  <Application>Microsoft Office Word</Application>
  <DocSecurity>0</DocSecurity>
  <Lines>66</Lines>
  <Paragraphs>18</Paragraphs>
  <ScaleCrop>false</ScaleCrop>
  <Company/>
  <LinksUpToDate>false</LinksUpToDate>
  <CharactersWithSpaces>9362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tyyeh</dc:creator>
  <cp:keywords/>
  <dc:description/>
  <cp:lastModifiedBy>andy</cp:lastModifiedBy>
  <cp:revision>10</cp:revision>
  <dcterms:created xsi:type="dcterms:W3CDTF">2018-08-10T09:52:00Z</dcterms:created>
  <dcterms:modified xsi:type="dcterms:W3CDTF">2018-08-14T07:46:00Z</dcterms:modified>
</cp:coreProperties>
</file>