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0B6" w:rsidRDefault="00BE50B6" w:rsidP="00BE50B6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Meeting </w:t>
      </w:r>
      <w:r w:rsidR="00DD220A">
        <w:rPr>
          <w:rFonts w:ascii="Arial" w:hAnsi="Arial" w:cs="Arial" w:hint="eastAsia"/>
          <w:b/>
          <w:bCs/>
          <w:sz w:val="24"/>
          <w:szCs w:val="24"/>
          <w:lang w:eastAsia="zh-CN"/>
        </w:rPr>
        <w:t>#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 w:rsidR="00E562BD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</w:t>
      </w:r>
      <w:r w:rsidR="003F6310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2D49E7">
        <w:rPr>
          <w:rFonts w:ascii="Arial" w:hAnsi="Arial" w:cs="Arial" w:hint="eastAsia"/>
          <w:b/>
          <w:bCs/>
          <w:sz w:val="24"/>
          <w:szCs w:val="24"/>
          <w:lang w:eastAsia="zh-CN"/>
        </w:rPr>
        <w:t>08919</w:t>
      </w:r>
    </w:p>
    <w:p w:rsidR="00BE50B6" w:rsidRPr="005D2948" w:rsidRDefault="00E562BD" w:rsidP="00BE50B6">
      <w:pPr>
        <w:pStyle w:val="CRCoverPage"/>
        <w:snapToGrid w:val="0"/>
        <w:spacing w:after="0"/>
        <w:outlineLvl w:val="0"/>
        <w:rPr>
          <w:rFonts w:eastAsiaTheme="minorEastAsia"/>
          <w:b/>
          <w:noProof/>
          <w:sz w:val="16"/>
          <w:szCs w:val="24"/>
          <w:lang w:val="en-US" w:eastAsia="zh-CN"/>
        </w:rPr>
      </w:pPr>
      <w:r>
        <w:rPr>
          <w:rFonts w:eastAsia="MS Mincho" w:cs="Arial"/>
          <w:b/>
          <w:bCs/>
          <w:sz w:val="28"/>
          <w:lang w:eastAsia="ja-JP"/>
        </w:rPr>
        <w:t>Gothenburg</w:t>
      </w:r>
      <w:r w:rsidR="00BE50B6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Sweden</w:t>
      </w:r>
      <w:r w:rsidR="00BE50B6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August</w:t>
      </w:r>
      <w:r w:rsidR="00DD220A">
        <w:rPr>
          <w:rFonts w:eastAsiaTheme="minorEastAsia" w:cs="Arial" w:hint="eastAsia"/>
          <w:b/>
          <w:bCs/>
          <w:sz w:val="24"/>
          <w:lang w:val="en-US" w:eastAsia="zh-CN"/>
        </w:rPr>
        <w:t xml:space="preserve"> 2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0</w:t>
      </w:r>
      <w:r w:rsidR="00350728">
        <w:rPr>
          <w:rFonts w:cs="Arial"/>
          <w:b/>
          <w:bCs/>
          <w:sz w:val="24"/>
          <w:vertAlign w:val="superscript"/>
          <w:lang w:val="en-US"/>
        </w:rPr>
        <w:t>th</w:t>
      </w:r>
      <w:r w:rsidR="00350728">
        <w:rPr>
          <w:rFonts w:cs="Arial"/>
          <w:b/>
          <w:bCs/>
          <w:sz w:val="24"/>
          <w:lang w:val="en-US"/>
        </w:rPr>
        <w:t xml:space="preserve"> - </w:t>
      </w:r>
      <w:r w:rsidR="00350728">
        <w:rPr>
          <w:rFonts w:eastAsiaTheme="minorEastAsia" w:cs="Arial"/>
          <w:b/>
          <w:bCs/>
          <w:sz w:val="24"/>
          <w:lang w:val="en-US" w:eastAsia="zh-CN"/>
        </w:rPr>
        <w:t>2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4</w:t>
      </w:r>
      <w:r w:rsidR="00350728">
        <w:rPr>
          <w:rFonts w:cs="Arial"/>
          <w:b/>
          <w:bCs/>
          <w:sz w:val="24"/>
          <w:vertAlign w:val="superscript"/>
          <w:lang w:val="en-US"/>
        </w:rPr>
        <w:t>th</w:t>
      </w:r>
      <w:r w:rsidR="00DD220A">
        <w:rPr>
          <w:rFonts w:eastAsiaTheme="minorEastAsia" w:cs="Arial" w:hint="eastAsia"/>
          <w:b/>
          <w:bCs/>
          <w:sz w:val="24"/>
          <w:lang w:val="en-US" w:eastAsia="zh-CN"/>
        </w:rPr>
        <w:t xml:space="preserve">, </w:t>
      </w:r>
      <w:r w:rsidR="00BE50B6">
        <w:rPr>
          <w:rFonts w:cs="Arial"/>
          <w:b/>
          <w:bCs/>
          <w:sz w:val="24"/>
          <w:lang w:val="en-US"/>
        </w:rPr>
        <w:t>201</w:t>
      </w:r>
      <w:r w:rsidR="005D2948">
        <w:rPr>
          <w:rFonts w:eastAsiaTheme="minorEastAsia" w:cs="Arial" w:hint="eastAsia"/>
          <w:b/>
          <w:bCs/>
          <w:sz w:val="24"/>
          <w:lang w:val="en-US" w:eastAsia="zh-CN"/>
        </w:rPr>
        <w:t>8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3F3B6F">
        <w:rPr>
          <w:rFonts w:ascii="Arial" w:hAnsi="Arial" w:hint="eastAsia"/>
          <w:sz w:val="24"/>
          <w:lang w:eastAsia="zh-CN"/>
        </w:rPr>
        <w:t>7.</w:t>
      </w:r>
      <w:r w:rsidR="001A3671">
        <w:rPr>
          <w:rFonts w:ascii="Arial" w:hAnsi="Arial" w:hint="eastAsia"/>
          <w:sz w:val="24"/>
          <w:lang w:eastAsia="zh-CN"/>
        </w:rPr>
        <w:t>2</w:t>
      </w:r>
      <w:r w:rsidR="003F3B6F">
        <w:rPr>
          <w:rFonts w:ascii="Arial" w:hAnsi="Arial" w:hint="eastAsia"/>
          <w:sz w:val="24"/>
          <w:lang w:eastAsia="zh-CN"/>
        </w:rPr>
        <w:t>.</w:t>
      </w:r>
      <w:r w:rsidR="00B56DFA">
        <w:rPr>
          <w:rFonts w:ascii="Arial" w:hAnsi="Arial" w:hint="eastAsia"/>
          <w:sz w:val="24"/>
          <w:lang w:eastAsia="zh-CN"/>
        </w:rPr>
        <w:t>6.1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Potevio</w:t>
      </w:r>
    </w:p>
    <w:p w:rsidR="00BE50B6" w:rsidRDefault="00BE50B6" w:rsidP="00BE50B6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Discussion on </w:t>
      </w:r>
      <w:r w:rsidR="009304D2">
        <w:rPr>
          <w:rFonts w:ascii="Arial" w:hAnsi="Arial" w:hint="eastAsia"/>
          <w:sz w:val="24"/>
          <w:lang w:eastAsia="zh-CN"/>
        </w:rPr>
        <w:t>UL pre-emption for URLLC reliability</w:t>
      </w:r>
    </w:p>
    <w:p w:rsidR="00BE50B6" w:rsidRDefault="00BE50B6" w:rsidP="00BE50B6">
      <w:pPr>
        <w:pBdr>
          <w:bottom w:val="single" w:sz="6" w:space="1" w:color="auto"/>
        </w:pBdr>
        <w:tabs>
          <w:tab w:val="left" w:pos="1985"/>
        </w:tabs>
        <w:ind w:left="2048" w:right="-442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</w:p>
    <w:p w:rsidR="00BE50B6" w:rsidRDefault="00BE50B6" w:rsidP="00BE50B6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/>
          <w:sz w:val="28"/>
          <w:lang w:val="en-US" w:eastAsia="zh-CN"/>
        </w:rPr>
        <w:t>Introduction</w:t>
      </w:r>
      <w:r w:rsidR="00267352">
        <w:rPr>
          <w:rFonts w:eastAsiaTheme="minorEastAsia" w:hint="eastAsia"/>
          <w:sz w:val="28"/>
          <w:lang w:val="en-US" w:eastAsia="zh-CN"/>
        </w:rPr>
        <w:t xml:space="preserve"> </w:t>
      </w:r>
    </w:p>
    <w:p w:rsidR="00BE50B6" w:rsidRDefault="00BE50B6" w:rsidP="00BE50B6">
      <w:pPr>
        <w:rPr>
          <w:lang w:val="en-US" w:eastAsia="zh-CN"/>
        </w:rPr>
      </w:pPr>
      <w:r>
        <w:t>In RAN</w:t>
      </w:r>
      <w:r w:rsidR="00D04E2C">
        <w:rPr>
          <w:rFonts w:hint="eastAsia"/>
          <w:lang w:eastAsia="zh-CN"/>
        </w:rPr>
        <w:t>1 meeting#92</w:t>
      </w:r>
      <w:r w:rsidR="00C6526C">
        <w:rPr>
          <w:rFonts w:hint="eastAsia"/>
          <w:lang w:eastAsia="zh-CN"/>
        </w:rPr>
        <w:t>,</w:t>
      </w:r>
      <w:r>
        <w:t xml:space="preserve"> </w:t>
      </w:r>
      <w:r w:rsidR="00D04E2C">
        <w:rPr>
          <w:rFonts w:hint="eastAsia"/>
          <w:lang w:eastAsia="zh-CN"/>
        </w:rPr>
        <w:t>t</w:t>
      </w:r>
      <w:r w:rsidR="005D1079">
        <w:rPr>
          <w:rFonts w:hint="eastAsia"/>
          <w:lang w:val="en-US" w:eastAsia="zh-CN"/>
        </w:rPr>
        <w:t xml:space="preserve">he </w:t>
      </w:r>
      <w:r w:rsidR="00246652">
        <w:rPr>
          <w:rFonts w:hint="eastAsia"/>
          <w:lang w:val="en-US" w:eastAsia="zh-CN"/>
        </w:rPr>
        <w:t xml:space="preserve">following </w:t>
      </w:r>
      <w:r w:rsidR="00D04E2C">
        <w:rPr>
          <w:rFonts w:hint="eastAsia"/>
          <w:lang w:val="en-US" w:eastAsia="zh-CN"/>
        </w:rPr>
        <w:t xml:space="preserve">agreements </w:t>
      </w:r>
      <w:r w:rsidR="00C6526C">
        <w:rPr>
          <w:rFonts w:hint="eastAsia"/>
          <w:lang w:val="en-US" w:eastAsia="zh-CN"/>
        </w:rPr>
        <w:t xml:space="preserve">about handling </w:t>
      </w:r>
      <w:r w:rsidR="00BC2DAF">
        <w:rPr>
          <w:rFonts w:hint="eastAsia"/>
          <w:lang w:val="en-US" w:eastAsia="zh-CN"/>
        </w:rPr>
        <w:t xml:space="preserve">inter-UE </w:t>
      </w:r>
      <w:r w:rsidR="00C6526C">
        <w:rPr>
          <w:rFonts w:hint="eastAsia"/>
          <w:lang w:val="en-US" w:eastAsia="zh-CN"/>
        </w:rPr>
        <w:t xml:space="preserve">UL </w:t>
      </w:r>
      <w:r w:rsidR="00C6526C">
        <w:rPr>
          <w:lang w:val="en-US" w:eastAsia="zh-CN"/>
        </w:rPr>
        <w:t>multiplexing</w:t>
      </w:r>
      <w:r w:rsidR="00C6526C">
        <w:rPr>
          <w:rFonts w:hint="eastAsia"/>
          <w:lang w:val="en-US" w:eastAsia="zh-CN"/>
        </w:rPr>
        <w:t xml:space="preserve"> of transmission with different </w:t>
      </w:r>
      <w:r w:rsidR="00C6526C">
        <w:rPr>
          <w:lang w:val="en-US" w:eastAsia="zh-CN"/>
        </w:rPr>
        <w:t>reliability</w:t>
      </w:r>
      <w:r w:rsidR="00C6526C">
        <w:rPr>
          <w:rFonts w:hint="eastAsia"/>
          <w:lang w:val="en-US" w:eastAsia="zh-CN"/>
        </w:rPr>
        <w:t xml:space="preserve"> requirements </w:t>
      </w:r>
      <w:r w:rsidR="00D04E2C">
        <w:rPr>
          <w:rFonts w:hint="eastAsia"/>
          <w:lang w:val="en-US" w:eastAsia="zh-CN"/>
        </w:rPr>
        <w:t>were achieved</w:t>
      </w:r>
      <w:r w:rsidR="0075505E">
        <w:rPr>
          <w:rFonts w:hint="eastAsia"/>
          <w:lang w:val="en-US" w:eastAsia="zh-CN"/>
        </w:rPr>
        <w:t xml:space="preserve"> </w:t>
      </w:r>
      <w:r w:rsidR="00D04E2C">
        <w:rPr>
          <w:rFonts w:hint="eastAsia"/>
          <w:lang w:val="en-US" w:eastAsia="zh-CN"/>
        </w:rPr>
        <w:t>[1]</w:t>
      </w:r>
      <w:r w:rsidR="00C6526C">
        <w:rPr>
          <w:rFonts w:hint="eastAsia"/>
          <w:lang w:val="en-US" w:eastAsia="zh-CN"/>
        </w:rPr>
        <w:t>.</w:t>
      </w:r>
    </w:p>
    <w:p w:rsidR="00DC0802" w:rsidRPr="00AF1A70" w:rsidRDefault="00DC0802" w:rsidP="00DC0802">
      <w:pPr>
        <w:rPr>
          <w:szCs w:val="20"/>
        </w:rPr>
      </w:pPr>
      <w:r w:rsidRPr="00AF1A70">
        <w:rPr>
          <w:szCs w:val="20"/>
          <w:highlight w:val="green"/>
        </w:rPr>
        <w:t>Agreements</w:t>
      </w:r>
      <w:r w:rsidRPr="00AF1A70">
        <w:rPr>
          <w:szCs w:val="20"/>
        </w:rPr>
        <w:t>:</w:t>
      </w:r>
    </w:p>
    <w:p w:rsidR="00DC0802" w:rsidRPr="00AF1A70" w:rsidRDefault="00DC0802" w:rsidP="00DC0802">
      <w:pPr>
        <w:pStyle w:val="ab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 xml:space="preserve">Study the options to support dynamic resource sharing between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UL and URLLC UL from </w:t>
      </w:r>
      <w:r w:rsidRPr="00AF1A70">
        <w:rPr>
          <w:rFonts w:eastAsia="宋体"/>
          <w:szCs w:val="20"/>
          <w:lang w:eastAsia="zh-CN"/>
        </w:rPr>
        <w:t>different</w:t>
      </w:r>
      <w:r w:rsidRPr="00AF1A70">
        <w:rPr>
          <w:rFonts w:eastAsia="宋体" w:hint="eastAsia"/>
          <w:szCs w:val="20"/>
          <w:lang w:eastAsia="zh-CN"/>
        </w:rPr>
        <w:t xml:space="preserve"> UEs</w:t>
      </w:r>
      <w:r w:rsidRPr="00AF1A70">
        <w:rPr>
          <w:rFonts w:eastAsia="宋体"/>
          <w:szCs w:val="20"/>
          <w:lang w:eastAsia="zh-CN"/>
        </w:rPr>
        <w:t xml:space="preserve"> (comparing with existing techniques)</w:t>
      </w:r>
    </w:p>
    <w:p w:rsidR="00DC0802" w:rsidRPr="00AF1A70" w:rsidRDefault="00DC0802" w:rsidP="00DC0802">
      <w:pPr>
        <w:pStyle w:val="ab"/>
        <w:numPr>
          <w:ilvl w:val="6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 xml:space="preserve">Option 1: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UE cancels UL transmission when an indication is detected. Details to be discussed/clarified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UE processing timeline for cancelation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UE monitoring periodicity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G</w:t>
      </w:r>
      <w:r w:rsidRPr="00AF1A70">
        <w:rPr>
          <w:rFonts w:eastAsia="宋体" w:hint="eastAsia"/>
          <w:szCs w:val="20"/>
          <w:lang w:eastAsia="zh-CN"/>
        </w:rPr>
        <w:t xml:space="preserve">roup common or UE specific </w:t>
      </w:r>
      <w:r w:rsidRPr="00AF1A70">
        <w:rPr>
          <w:rFonts w:eastAsia="宋体"/>
          <w:szCs w:val="20"/>
          <w:lang w:eastAsia="zh-CN"/>
        </w:rPr>
        <w:t>signalling</w:t>
      </w:r>
      <w:r w:rsidRPr="00AF1A70">
        <w:rPr>
          <w:rFonts w:eastAsia="宋体" w:hint="eastAsia"/>
          <w:szCs w:val="20"/>
          <w:lang w:eastAsia="zh-CN"/>
        </w:rPr>
        <w:t xml:space="preserve"> (including the </w:t>
      </w:r>
      <w:r w:rsidRPr="00AF1A70">
        <w:rPr>
          <w:rFonts w:eastAsia="宋体"/>
          <w:szCs w:val="20"/>
          <w:lang w:eastAsia="zh-CN"/>
        </w:rPr>
        <w:t>possibility</w:t>
      </w:r>
      <w:r w:rsidRPr="00AF1A70">
        <w:rPr>
          <w:rFonts w:eastAsia="宋体" w:hint="eastAsia"/>
          <w:szCs w:val="20"/>
          <w:lang w:eastAsia="zh-CN"/>
        </w:rPr>
        <w:t xml:space="preserve"> to use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scheduling DCI)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reliability</w:t>
      </w:r>
      <w:r w:rsidRPr="00AF1A70">
        <w:rPr>
          <w:rFonts w:eastAsia="宋体" w:hint="eastAsia"/>
          <w:szCs w:val="20"/>
          <w:lang w:eastAsia="zh-CN"/>
        </w:rPr>
        <w:t xml:space="preserve"> of indication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A</w:t>
      </w:r>
      <w:r w:rsidRPr="00AF1A70">
        <w:rPr>
          <w:rFonts w:eastAsia="宋体" w:hint="eastAsia"/>
          <w:szCs w:val="20"/>
          <w:lang w:eastAsia="zh-CN"/>
        </w:rPr>
        <w:t xml:space="preserve">ny impact due to </w:t>
      </w:r>
      <w:bookmarkStart w:id="2" w:name="OLE_LINK21"/>
      <w:bookmarkStart w:id="3" w:name="OLE_LINK22"/>
      <w:r w:rsidRPr="00AF1A70">
        <w:rPr>
          <w:rFonts w:eastAsia="宋体" w:hint="eastAsia"/>
          <w:szCs w:val="20"/>
          <w:lang w:eastAsia="zh-CN"/>
        </w:rPr>
        <w:t>timing advance</w:t>
      </w:r>
      <w:bookmarkEnd w:id="2"/>
      <w:bookmarkEnd w:id="3"/>
    </w:p>
    <w:p w:rsidR="00DC0802" w:rsidRPr="00AF1A70" w:rsidRDefault="00DC0802" w:rsidP="00DC0802">
      <w:pPr>
        <w:pStyle w:val="ab"/>
        <w:numPr>
          <w:ilvl w:val="6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 xml:space="preserve">Option 2: UL power control. URLLC UE transmits over the same resource with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UE transmission. </w:t>
      </w:r>
      <w:r w:rsidRPr="00AF1A70">
        <w:rPr>
          <w:rFonts w:eastAsia="宋体"/>
          <w:szCs w:val="20"/>
          <w:lang w:eastAsia="zh-CN"/>
        </w:rPr>
        <w:t>T</w:t>
      </w:r>
      <w:r w:rsidRPr="00AF1A70">
        <w:rPr>
          <w:rFonts w:eastAsia="宋体" w:hint="eastAsia"/>
          <w:szCs w:val="20"/>
          <w:lang w:eastAsia="zh-CN"/>
        </w:rPr>
        <w:t xml:space="preserve">he </w:t>
      </w:r>
      <w:r w:rsidRPr="00AF1A70">
        <w:rPr>
          <w:rFonts w:eastAsia="宋体"/>
          <w:szCs w:val="20"/>
          <w:lang w:eastAsia="zh-CN"/>
        </w:rPr>
        <w:t>transmission</w:t>
      </w:r>
      <w:r w:rsidRPr="00AF1A70">
        <w:rPr>
          <w:rFonts w:eastAsia="宋体" w:hint="eastAsia"/>
          <w:szCs w:val="20"/>
          <w:lang w:eastAsia="zh-CN"/>
        </w:rPr>
        <w:t xml:space="preserve"> power </w:t>
      </w:r>
      <w:r w:rsidRPr="00AF1A70">
        <w:rPr>
          <w:rFonts w:eastAsia="宋体"/>
          <w:szCs w:val="20"/>
          <w:lang w:eastAsia="zh-CN"/>
        </w:rPr>
        <w:t>for</w:t>
      </w:r>
      <w:r w:rsidRPr="00AF1A70">
        <w:rPr>
          <w:rFonts w:eastAsia="宋体" w:hint="eastAsia"/>
          <w:szCs w:val="20"/>
          <w:lang w:eastAsia="zh-CN"/>
        </w:rPr>
        <w:t xml:space="preserve"> URLLC UL is boosted and/or transmission </w:t>
      </w:r>
      <w:r w:rsidRPr="00AF1A70">
        <w:rPr>
          <w:rFonts w:eastAsia="宋体"/>
          <w:szCs w:val="20"/>
          <w:lang w:eastAsia="zh-CN"/>
        </w:rPr>
        <w:t>power for</w:t>
      </w:r>
      <w:r w:rsidRPr="00AF1A70">
        <w:rPr>
          <w:rFonts w:eastAsia="宋体" w:hint="eastAsia"/>
          <w:szCs w:val="20"/>
          <w:lang w:eastAsia="zh-CN"/>
        </w:rPr>
        <w:t xml:space="preserve">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UL is reduced. </w:t>
      </w:r>
      <w:r w:rsidRPr="00AF1A70">
        <w:rPr>
          <w:rFonts w:eastAsia="宋体"/>
          <w:szCs w:val="20"/>
          <w:lang w:eastAsia="zh-CN"/>
        </w:rPr>
        <w:t>D</w:t>
      </w:r>
      <w:r w:rsidRPr="00AF1A70">
        <w:rPr>
          <w:rFonts w:eastAsia="宋体" w:hint="eastAsia"/>
          <w:szCs w:val="20"/>
          <w:lang w:eastAsia="zh-CN"/>
        </w:rPr>
        <w:t>etails need to be discussed/clarified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P</w:t>
      </w:r>
      <w:r w:rsidRPr="00AF1A70">
        <w:rPr>
          <w:rFonts w:eastAsia="宋体" w:hint="eastAsia"/>
          <w:szCs w:val="20"/>
          <w:lang w:eastAsia="zh-CN"/>
        </w:rPr>
        <w:t xml:space="preserve">erformance impact to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/URLLC </w:t>
      </w:r>
      <w:r w:rsidRPr="00AF1A70">
        <w:rPr>
          <w:rFonts w:eastAsia="宋体"/>
          <w:szCs w:val="20"/>
          <w:lang w:eastAsia="zh-CN"/>
        </w:rPr>
        <w:t>transmission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How to signal the URLLC transmission power boosting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 xml:space="preserve">How to signal the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transmission power reduction after UL grant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UE monitoring periodicity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Processing timeline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F</w:t>
      </w:r>
      <w:r w:rsidRPr="00AF1A70">
        <w:rPr>
          <w:rFonts w:eastAsia="宋体" w:hint="eastAsia"/>
          <w:szCs w:val="20"/>
          <w:lang w:eastAsia="zh-CN"/>
        </w:rPr>
        <w:t xml:space="preserve">easibility of changing </w:t>
      </w:r>
      <w:proofErr w:type="spellStart"/>
      <w:r w:rsidRPr="00AF1A70">
        <w:rPr>
          <w:rFonts w:eastAsia="宋体" w:hint="eastAsia"/>
          <w:szCs w:val="20"/>
          <w:lang w:eastAsia="zh-CN"/>
        </w:rPr>
        <w:t>eMBB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</w:t>
      </w:r>
      <w:proofErr w:type="spellStart"/>
      <w:r w:rsidRPr="00AF1A70">
        <w:rPr>
          <w:rFonts w:eastAsia="宋体" w:hint="eastAsia"/>
          <w:szCs w:val="20"/>
          <w:lang w:eastAsia="zh-CN"/>
        </w:rPr>
        <w:t>Tx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power during the </w:t>
      </w:r>
      <w:r w:rsidRPr="00AF1A70">
        <w:rPr>
          <w:rFonts w:eastAsia="宋体"/>
          <w:szCs w:val="20"/>
          <w:lang w:eastAsia="zh-CN"/>
        </w:rPr>
        <w:t>transmission</w:t>
      </w:r>
      <w:r w:rsidRPr="00AF1A70">
        <w:rPr>
          <w:rFonts w:eastAsia="宋体" w:hint="eastAsia"/>
          <w:szCs w:val="20"/>
          <w:lang w:eastAsia="zh-CN"/>
        </w:rPr>
        <w:t xml:space="preserve"> 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reliability</w:t>
      </w:r>
      <w:r w:rsidRPr="00AF1A70">
        <w:rPr>
          <w:rFonts w:eastAsia="宋体" w:hint="eastAsia"/>
          <w:szCs w:val="20"/>
          <w:lang w:eastAsia="zh-CN"/>
        </w:rPr>
        <w:t xml:space="preserve"> of indication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A</w:t>
      </w:r>
      <w:r w:rsidRPr="00AF1A70">
        <w:rPr>
          <w:rFonts w:eastAsia="宋体" w:hint="eastAsia"/>
          <w:szCs w:val="20"/>
          <w:lang w:eastAsia="zh-CN"/>
        </w:rPr>
        <w:t>ny impact due to timing advance</w:t>
      </w:r>
    </w:p>
    <w:p w:rsidR="00DC0802" w:rsidRPr="00AF1A70" w:rsidRDefault="00DC0802" w:rsidP="00DC0802">
      <w:pPr>
        <w:pStyle w:val="ab"/>
        <w:numPr>
          <w:ilvl w:val="6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O</w:t>
      </w:r>
      <w:r w:rsidRPr="00AF1A70">
        <w:rPr>
          <w:rFonts w:eastAsia="宋体" w:hint="eastAsia"/>
          <w:szCs w:val="20"/>
          <w:lang w:eastAsia="zh-CN"/>
        </w:rPr>
        <w:t xml:space="preserve">ther options including </w:t>
      </w:r>
      <w:proofErr w:type="spellStart"/>
      <w:r w:rsidRPr="00AF1A70">
        <w:rPr>
          <w:rFonts w:eastAsia="宋体" w:hint="eastAsia"/>
          <w:szCs w:val="20"/>
          <w:lang w:eastAsia="zh-CN"/>
        </w:rPr>
        <w:t>gNB</w:t>
      </w:r>
      <w:proofErr w:type="spellEnd"/>
      <w:r w:rsidRPr="00AF1A70">
        <w:rPr>
          <w:rFonts w:eastAsia="宋体" w:hint="eastAsia"/>
          <w:szCs w:val="20"/>
          <w:lang w:eastAsia="zh-CN"/>
        </w:rPr>
        <w:t xml:space="preserve"> receiver interference cancelation schemes are not precluded</w:t>
      </w:r>
    </w:p>
    <w:p w:rsidR="00DC0802" w:rsidRPr="00AF1A70" w:rsidRDefault="00DC0802" w:rsidP="00DC0802">
      <w:pPr>
        <w:pStyle w:val="ab"/>
        <w:numPr>
          <w:ilvl w:val="6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Aspects to be included in the study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 w:hint="eastAsia"/>
          <w:szCs w:val="20"/>
          <w:lang w:eastAsia="zh-CN"/>
        </w:rPr>
        <w:t>Processing timeline for grant-based procedure for URLLC in UL</w:t>
      </w:r>
    </w:p>
    <w:p w:rsidR="00DC0802" w:rsidRPr="00AF1A70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A</w:t>
      </w:r>
      <w:r w:rsidRPr="00AF1A70">
        <w:rPr>
          <w:rFonts w:eastAsia="宋体" w:hint="eastAsia"/>
          <w:szCs w:val="20"/>
          <w:lang w:eastAsia="zh-CN"/>
        </w:rPr>
        <w:t>pplicability of the options to TDD and/or FDD can be studied</w:t>
      </w:r>
    </w:p>
    <w:p w:rsidR="00DC0802" w:rsidRDefault="00DC0802" w:rsidP="00DC0802">
      <w:pPr>
        <w:pStyle w:val="ab"/>
        <w:numPr>
          <w:ilvl w:val="7"/>
          <w:numId w:val="6"/>
        </w:numPr>
        <w:ind w:leftChars="0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Cases for GB-based &amp; GF-based</w:t>
      </w:r>
    </w:p>
    <w:p w:rsidR="00EC1542" w:rsidRPr="00EC1542" w:rsidRDefault="00EC1542" w:rsidP="00EC1542">
      <w:pPr>
        <w:rPr>
          <w:lang w:val="en-US" w:eastAsia="zh-CN"/>
        </w:rPr>
      </w:pPr>
      <w:r>
        <w:t>In RAN</w:t>
      </w:r>
      <w:r>
        <w:rPr>
          <w:rFonts w:hint="eastAsia"/>
          <w:lang w:eastAsia="zh-CN"/>
        </w:rPr>
        <w:t>1 meeting#92Bis,</w:t>
      </w:r>
      <w:r>
        <w:t xml:space="preserve"> </w:t>
      </w:r>
      <w:r>
        <w:rPr>
          <w:rFonts w:hint="eastAsia"/>
          <w:lang w:eastAsia="zh-CN"/>
        </w:rPr>
        <w:t>t</w:t>
      </w:r>
      <w:r w:rsidRPr="00EC1542">
        <w:rPr>
          <w:rFonts w:hint="eastAsia"/>
          <w:lang w:val="en-US" w:eastAsia="zh-CN"/>
        </w:rPr>
        <w:t xml:space="preserve">he following </w:t>
      </w:r>
      <w:r>
        <w:rPr>
          <w:rFonts w:hint="eastAsia"/>
          <w:lang w:val="en-US" w:eastAsia="zh-CN"/>
        </w:rPr>
        <w:t>conclusion</w:t>
      </w:r>
      <w:r w:rsidRPr="00EC1542">
        <w:rPr>
          <w:rFonts w:hint="eastAsia"/>
          <w:lang w:val="en-US" w:eastAsia="zh-CN"/>
        </w:rPr>
        <w:t xml:space="preserve"> about handling</w:t>
      </w:r>
      <w:r>
        <w:rPr>
          <w:rFonts w:hint="eastAsia"/>
          <w:lang w:val="en-US" w:eastAsia="zh-CN"/>
        </w:rPr>
        <w:t xml:space="preserve"> </w:t>
      </w:r>
      <w:r w:rsidRPr="004C3CB8">
        <w:rPr>
          <w:szCs w:val="20"/>
        </w:rPr>
        <w:t>inter-UE</w:t>
      </w:r>
      <w:r w:rsidRPr="00EC1542">
        <w:rPr>
          <w:rFonts w:hint="eastAsia"/>
          <w:lang w:val="en-US" w:eastAsia="zh-CN"/>
        </w:rPr>
        <w:t xml:space="preserve"> UL </w:t>
      </w:r>
      <w:r w:rsidRPr="00EC1542">
        <w:rPr>
          <w:lang w:val="en-US" w:eastAsia="zh-CN"/>
        </w:rPr>
        <w:t>multiplexing</w:t>
      </w:r>
      <w:r w:rsidRPr="00EC1542">
        <w:rPr>
          <w:rFonts w:hint="eastAsia"/>
          <w:lang w:val="en-US" w:eastAsia="zh-CN"/>
        </w:rPr>
        <w:t xml:space="preserve"> of transmission with different </w:t>
      </w:r>
      <w:r w:rsidRPr="00EC1542">
        <w:rPr>
          <w:lang w:val="en-US" w:eastAsia="zh-CN"/>
        </w:rPr>
        <w:t>reliability</w:t>
      </w:r>
      <w:r w:rsidRPr="00EC1542">
        <w:rPr>
          <w:rFonts w:hint="eastAsia"/>
          <w:lang w:val="en-US" w:eastAsia="zh-CN"/>
        </w:rPr>
        <w:t xml:space="preserve"> requirements w</w:t>
      </w:r>
      <w:r>
        <w:rPr>
          <w:rFonts w:hint="eastAsia"/>
          <w:lang w:val="en-US" w:eastAsia="zh-CN"/>
        </w:rPr>
        <w:t>as</w:t>
      </w:r>
      <w:r w:rsidRPr="00EC1542">
        <w:rPr>
          <w:rFonts w:hint="eastAsia"/>
          <w:lang w:val="en-US" w:eastAsia="zh-CN"/>
        </w:rPr>
        <w:t xml:space="preserve"> achieved [</w:t>
      </w:r>
      <w:r w:rsidR="00BC2DAF">
        <w:rPr>
          <w:rFonts w:hint="eastAsia"/>
          <w:lang w:val="en-US" w:eastAsia="zh-CN"/>
        </w:rPr>
        <w:t>2</w:t>
      </w:r>
      <w:r w:rsidRPr="00EC1542">
        <w:rPr>
          <w:rFonts w:hint="eastAsia"/>
          <w:lang w:val="en-US" w:eastAsia="zh-CN"/>
        </w:rPr>
        <w:t>].</w:t>
      </w:r>
    </w:p>
    <w:p w:rsidR="00EC1542" w:rsidRPr="004C3CB8" w:rsidRDefault="00EC1542" w:rsidP="00EC1542">
      <w:pPr>
        <w:rPr>
          <w:szCs w:val="20"/>
        </w:rPr>
      </w:pPr>
      <w:r w:rsidRPr="004C3CB8">
        <w:rPr>
          <w:b/>
          <w:szCs w:val="20"/>
          <w:u w:val="single"/>
        </w:rPr>
        <w:lastRenderedPageBreak/>
        <w:t>Conclusion</w:t>
      </w:r>
      <w:r w:rsidRPr="004C3CB8">
        <w:rPr>
          <w:szCs w:val="20"/>
        </w:rPr>
        <w:t>:</w:t>
      </w:r>
    </w:p>
    <w:p w:rsidR="00EC1542" w:rsidRPr="009C4938" w:rsidRDefault="00EC1542" w:rsidP="00EC1542">
      <w:pPr>
        <w:widowControl/>
        <w:numPr>
          <w:ilvl w:val="0"/>
          <w:numId w:val="9"/>
        </w:numPr>
        <w:autoSpaceDE/>
        <w:autoSpaceDN/>
        <w:adjustRightInd/>
        <w:spacing w:after="0"/>
        <w:jc w:val="left"/>
        <w:rPr>
          <w:szCs w:val="20"/>
        </w:rPr>
      </w:pPr>
      <w:r w:rsidRPr="004C3CB8">
        <w:rPr>
          <w:szCs w:val="20"/>
        </w:rPr>
        <w:t xml:space="preserve">There is no </w:t>
      </w:r>
      <w:proofErr w:type="spellStart"/>
      <w:r w:rsidRPr="004C3CB8">
        <w:rPr>
          <w:szCs w:val="20"/>
        </w:rPr>
        <w:t>concensus</w:t>
      </w:r>
      <w:proofErr w:type="spellEnd"/>
      <w:r w:rsidRPr="004C3CB8">
        <w:rPr>
          <w:szCs w:val="20"/>
        </w:rPr>
        <w:t xml:space="preserve"> in Rel-15 to support handling inter-UE UL multiplexing of transmission with different reliability requirements (including the potential need for UL UE pre-emption)</w:t>
      </w:r>
    </w:p>
    <w:p w:rsidR="00442304" w:rsidRPr="006D54B3" w:rsidRDefault="00DC0802" w:rsidP="006D54B3">
      <w:pPr>
        <w:widowControl/>
        <w:autoSpaceDE/>
        <w:autoSpaceDN/>
        <w:spacing w:line="276" w:lineRule="auto"/>
        <w:rPr>
          <w:lang w:eastAsia="zh-CN"/>
        </w:rPr>
      </w:pPr>
      <w:r>
        <w:rPr>
          <w:rFonts w:hint="eastAsia"/>
          <w:lang w:eastAsia="zh-CN"/>
        </w:rPr>
        <w:t>I</w:t>
      </w:r>
      <w:r w:rsidR="00442304">
        <w:rPr>
          <w:rFonts w:hint="eastAsia"/>
          <w:lang w:eastAsia="zh-CN"/>
        </w:rPr>
        <w:t xml:space="preserve">n this contribution, we discuss </w:t>
      </w:r>
      <w:r w:rsidR="00483BAC">
        <w:rPr>
          <w:rFonts w:hint="eastAsia"/>
          <w:lang w:eastAsia="zh-CN"/>
        </w:rPr>
        <w:t>our</w:t>
      </w:r>
      <w:r w:rsidR="00442304">
        <w:rPr>
          <w:rFonts w:hint="eastAsia"/>
          <w:lang w:eastAsia="zh-CN"/>
        </w:rPr>
        <w:t xml:space="preserve"> consideration </w:t>
      </w:r>
      <w:bookmarkStart w:id="4" w:name="OLE_LINK10"/>
      <w:bookmarkStart w:id="5" w:name="OLE_LINK11"/>
      <w:r w:rsidR="00442304">
        <w:rPr>
          <w:rFonts w:hint="eastAsia"/>
          <w:lang w:eastAsia="zh-CN"/>
        </w:rPr>
        <w:t xml:space="preserve">on </w:t>
      </w:r>
      <w:r w:rsidR="009E1D1F" w:rsidRPr="00D628B8">
        <w:t>handl</w:t>
      </w:r>
      <w:r w:rsidR="009E1D1F">
        <w:rPr>
          <w:rFonts w:hint="eastAsia"/>
          <w:lang w:eastAsia="zh-CN"/>
        </w:rPr>
        <w:t>ing</w:t>
      </w:r>
      <w:r w:rsidR="009E1D1F" w:rsidRPr="00D628B8">
        <w:t xml:space="preserve"> </w:t>
      </w:r>
      <w:r w:rsidR="00BC2DAF">
        <w:rPr>
          <w:rFonts w:hint="eastAsia"/>
          <w:lang w:eastAsia="zh-CN"/>
        </w:rPr>
        <w:t xml:space="preserve">inter-UE </w:t>
      </w:r>
      <w:r w:rsidR="009E1D1F" w:rsidRPr="00D628B8">
        <w:t>UL multiplexing of transmission with different reliability requirements</w:t>
      </w:r>
      <w:bookmarkEnd w:id="4"/>
      <w:bookmarkEnd w:id="5"/>
      <w:r w:rsidR="009E1D1F" w:rsidRPr="00D628B8">
        <w:t xml:space="preserve">. 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Discussion</w:t>
      </w:r>
    </w:p>
    <w:p w:rsidR="008A249C" w:rsidRDefault="00C36B58" w:rsidP="00251258">
      <w:pPr>
        <w:rPr>
          <w:lang w:val="en-US" w:eastAsia="zh-CN"/>
        </w:rPr>
      </w:pPr>
      <w:r w:rsidRPr="00C36B58">
        <w:rPr>
          <w:rFonts w:hint="eastAsia"/>
          <w:lang w:val="en-US" w:eastAsia="zh-CN"/>
        </w:rPr>
        <w:t>Most of URLL</w:t>
      </w:r>
      <w:r w:rsidR="00BA1EF6">
        <w:rPr>
          <w:rFonts w:hint="eastAsia"/>
          <w:lang w:val="en-US" w:eastAsia="zh-CN"/>
        </w:rPr>
        <w:t>C</w:t>
      </w:r>
      <w:r w:rsidRPr="00C36B58">
        <w:rPr>
          <w:rFonts w:hint="eastAsia"/>
          <w:lang w:val="en-US" w:eastAsia="zh-CN"/>
        </w:rPr>
        <w:t xml:space="preserve"> requests are unpredictable and </w:t>
      </w:r>
      <w:r>
        <w:rPr>
          <w:rFonts w:hint="eastAsia"/>
          <w:lang w:val="en-US" w:eastAsia="zh-CN"/>
        </w:rPr>
        <w:t>urgent</w:t>
      </w:r>
      <w:r w:rsidRPr="00C36B58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23387F">
        <w:rPr>
          <w:rFonts w:hint="eastAsia"/>
          <w:lang w:val="en-US" w:eastAsia="zh-CN"/>
        </w:rPr>
        <w:t xml:space="preserve">There are two main options to handle </w:t>
      </w:r>
      <w:r w:rsidR="007F2DC0">
        <w:rPr>
          <w:rFonts w:hint="eastAsia"/>
          <w:lang w:val="en-US" w:eastAsia="zh-CN"/>
        </w:rPr>
        <w:t xml:space="preserve">inter-UE </w:t>
      </w:r>
      <w:r w:rsidR="0023387F">
        <w:rPr>
          <w:rFonts w:hint="eastAsia"/>
          <w:lang w:val="en-US" w:eastAsia="zh-CN"/>
        </w:rPr>
        <w:t xml:space="preserve">UL </w:t>
      </w:r>
      <w:r w:rsidR="0023387F">
        <w:rPr>
          <w:lang w:val="en-US" w:eastAsia="zh-CN"/>
        </w:rPr>
        <w:t>multiplexing</w:t>
      </w:r>
      <w:r w:rsidR="0023387F">
        <w:rPr>
          <w:rFonts w:hint="eastAsia"/>
          <w:lang w:val="en-US" w:eastAsia="zh-CN"/>
        </w:rPr>
        <w:t xml:space="preserve"> of transmission with different </w:t>
      </w:r>
      <w:r w:rsidR="0023387F">
        <w:rPr>
          <w:lang w:val="en-US" w:eastAsia="zh-CN"/>
        </w:rPr>
        <w:t>reliability</w:t>
      </w:r>
      <w:r w:rsidR="0023387F">
        <w:rPr>
          <w:rFonts w:hint="eastAsia"/>
          <w:lang w:val="en-US" w:eastAsia="zh-CN"/>
        </w:rPr>
        <w:t xml:space="preserve"> requirements. </w:t>
      </w:r>
    </w:p>
    <w:p w:rsidR="008A249C" w:rsidRPr="00D03B3C" w:rsidRDefault="008A249C" w:rsidP="00251258">
      <w:pPr>
        <w:pStyle w:val="ab"/>
        <w:numPr>
          <w:ilvl w:val="0"/>
          <w:numId w:val="8"/>
        </w:numPr>
        <w:ind w:leftChars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D03B3C">
        <w:rPr>
          <w:rFonts w:ascii="Times New Roman" w:eastAsia="宋体" w:hAnsi="Times New Roman" w:hint="eastAsia"/>
          <w:sz w:val="22"/>
          <w:szCs w:val="22"/>
          <w:lang w:val="en-US" w:eastAsia="zh-CN"/>
        </w:rPr>
        <w:t>Option 1: pre-empty indication</w:t>
      </w:r>
    </w:p>
    <w:p w:rsidR="008A249C" w:rsidRPr="00D03B3C" w:rsidRDefault="008A249C" w:rsidP="00251258">
      <w:pPr>
        <w:pStyle w:val="ab"/>
        <w:numPr>
          <w:ilvl w:val="0"/>
          <w:numId w:val="8"/>
        </w:numPr>
        <w:ind w:leftChars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D03B3C">
        <w:rPr>
          <w:rFonts w:ascii="Times New Roman" w:eastAsia="宋体" w:hAnsi="Times New Roman" w:hint="eastAsia"/>
          <w:sz w:val="22"/>
          <w:szCs w:val="22"/>
          <w:lang w:val="en-US" w:eastAsia="zh-CN"/>
        </w:rPr>
        <w:t>Option 2:UL power control</w:t>
      </w:r>
    </w:p>
    <w:p w:rsidR="00AD44D0" w:rsidRDefault="0023387F" w:rsidP="0025125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="00DB2104">
        <w:rPr>
          <w:rFonts w:hint="eastAsia"/>
          <w:lang w:val="en-US" w:eastAsia="zh-CN"/>
        </w:rPr>
        <w:t xml:space="preserve">main </w:t>
      </w:r>
      <w:r>
        <w:rPr>
          <w:rFonts w:hint="eastAsia"/>
          <w:lang w:val="en-US" w:eastAsia="zh-CN"/>
        </w:rPr>
        <w:t xml:space="preserve">purpose of power control is that </w:t>
      </w:r>
      <w:r w:rsidR="00B80A60"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B80A60">
        <w:rPr>
          <w:rFonts w:hint="eastAsia"/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share the </w:t>
      </w:r>
      <w:r w:rsidR="0011272F">
        <w:rPr>
          <w:rFonts w:hint="eastAsia"/>
          <w:lang w:val="en-US" w:eastAsia="zh-CN"/>
        </w:rPr>
        <w:t xml:space="preserve">time-frequency </w:t>
      </w:r>
      <w:r>
        <w:rPr>
          <w:rFonts w:hint="eastAsia"/>
          <w:lang w:val="en-US" w:eastAsia="zh-CN"/>
        </w:rPr>
        <w:t>resource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with </w:t>
      </w:r>
      <w:r w:rsidR="00B80A60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URLLC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80A60">
        <w:rPr>
          <w:rFonts w:hint="eastAsia"/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this case, </w:t>
      </w:r>
      <w:r w:rsidR="00B80A60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URLLC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7F2DC0">
        <w:rPr>
          <w:rFonts w:hint="eastAsia"/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boost </w:t>
      </w:r>
      <w:r w:rsidR="00C95383">
        <w:rPr>
          <w:rFonts w:hint="eastAsia"/>
          <w:lang w:val="en-US" w:eastAsia="zh-CN"/>
        </w:rPr>
        <w:t>their</w:t>
      </w:r>
      <w:r>
        <w:rPr>
          <w:rFonts w:hint="eastAsia"/>
          <w:lang w:val="en-US" w:eastAsia="zh-CN"/>
        </w:rPr>
        <w:t xml:space="preserve"> transmitted power</w:t>
      </w:r>
      <w:r w:rsidR="00B80A60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and/or </w:t>
      </w:r>
      <w:r w:rsidR="00B80A60"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eMBB</w:t>
      </w:r>
      <w:proofErr w:type="spellEnd"/>
      <w:r>
        <w:rPr>
          <w:rFonts w:hint="eastAsia"/>
          <w:lang w:val="en-US" w:eastAsia="zh-CN"/>
        </w:rPr>
        <w:t xml:space="preserve"> UE</w:t>
      </w:r>
      <w:r w:rsidR="00C9538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B80A60">
        <w:rPr>
          <w:rFonts w:hint="eastAsia"/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reduce </w:t>
      </w:r>
      <w:r w:rsidR="00C95383">
        <w:rPr>
          <w:rFonts w:hint="eastAsia"/>
          <w:lang w:val="en-US" w:eastAsia="zh-CN"/>
        </w:rPr>
        <w:t>their</w:t>
      </w:r>
      <w:r>
        <w:rPr>
          <w:rFonts w:hint="eastAsia"/>
          <w:lang w:val="en-US" w:eastAsia="zh-CN"/>
        </w:rPr>
        <w:t xml:space="preserve"> transmitted power. </w:t>
      </w:r>
      <w:r w:rsidR="0011272F">
        <w:rPr>
          <w:rFonts w:hint="eastAsia"/>
          <w:lang w:val="en-US" w:eastAsia="zh-CN"/>
        </w:rPr>
        <w:t xml:space="preserve">On the contrary, the purpose of </w:t>
      </w:r>
      <w:r w:rsidR="00B80A60">
        <w:rPr>
          <w:rFonts w:hint="eastAsia"/>
          <w:lang w:val="en-US" w:eastAsia="zh-CN"/>
        </w:rPr>
        <w:t xml:space="preserve">the </w:t>
      </w:r>
      <w:r w:rsidR="0011272F">
        <w:rPr>
          <w:rFonts w:hint="eastAsia"/>
          <w:lang w:val="en-US" w:eastAsia="zh-CN"/>
        </w:rPr>
        <w:t xml:space="preserve">pre-empty indication is that </w:t>
      </w:r>
      <w:r w:rsidR="00B80A60">
        <w:rPr>
          <w:rFonts w:hint="eastAsia"/>
          <w:lang w:val="en-US" w:eastAsia="zh-CN"/>
        </w:rPr>
        <w:t xml:space="preserve">the </w:t>
      </w:r>
      <w:r w:rsidR="0011272F">
        <w:rPr>
          <w:rFonts w:hint="eastAsia"/>
          <w:lang w:val="en-US" w:eastAsia="zh-CN"/>
        </w:rPr>
        <w:t>URLLC UE</w:t>
      </w:r>
      <w:r w:rsidR="00B71808">
        <w:rPr>
          <w:rFonts w:hint="eastAsia"/>
          <w:lang w:val="en-US" w:eastAsia="zh-CN"/>
        </w:rPr>
        <w:t>s</w:t>
      </w:r>
      <w:r w:rsidR="0011272F">
        <w:rPr>
          <w:rFonts w:hint="eastAsia"/>
          <w:lang w:val="en-US" w:eastAsia="zh-CN"/>
        </w:rPr>
        <w:t xml:space="preserve"> </w:t>
      </w:r>
      <w:r w:rsidR="00B80A60">
        <w:rPr>
          <w:rFonts w:hint="eastAsia"/>
          <w:lang w:val="en-US" w:eastAsia="zh-CN"/>
        </w:rPr>
        <w:t>can</w:t>
      </w:r>
      <w:r w:rsidR="0011272F">
        <w:rPr>
          <w:rFonts w:hint="eastAsia"/>
          <w:lang w:val="en-US" w:eastAsia="zh-CN"/>
        </w:rPr>
        <w:t xml:space="preserve"> occupy a part of time-frequency resource</w:t>
      </w:r>
      <w:r w:rsidR="00C95383">
        <w:rPr>
          <w:rFonts w:hint="eastAsia"/>
          <w:lang w:val="en-US" w:eastAsia="zh-CN"/>
        </w:rPr>
        <w:t>s</w:t>
      </w:r>
      <w:r w:rsidR="0011272F">
        <w:rPr>
          <w:rFonts w:hint="eastAsia"/>
          <w:lang w:val="en-US" w:eastAsia="zh-CN"/>
        </w:rPr>
        <w:t xml:space="preserve"> </w:t>
      </w:r>
      <w:r w:rsidR="006B6CBF">
        <w:rPr>
          <w:rFonts w:hint="eastAsia"/>
          <w:lang w:val="en-US" w:eastAsia="zh-CN"/>
        </w:rPr>
        <w:t>in which</w:t>
      </w:r>
      <w:r w:rsidR="0011272F">
        <w:rPr>
          <w:rFonts w:hint="eastAsia"/>
          <w:lang w:val="en-US" w:eastAsia="zh-CN"/>
        </w:rPr>
        <w:t xml:space="preserve"> </w:t>
      </w:r>
      <w:r w:rsidR="00B80A60">
        <w:rPr>
          <w:rFonts w:hint="eastAsia"/>
          <w:lang w:val="en-US" w:eastAsia="zh-CN"/>
        </w:rPr>
        <w:t xml:space="preserve">the </w:t>
      </w:r>
      <w:proofErr w:type="spellStart"/>
      <w:r w:rsidR="0011272F">
        <w:rPr>
          <w:rFonts w:hint="eastAsia"/>
          <w:lang w:val="en-US" w:eastAsia="zh-CN"/>
        </w:rPr>
        <w:t>eMBB</w:t>
      </w:r>
      <w:proofErr w:type="spellEnd"/>
      <w:r w:rsidR="0011272F">
        <w:rPr>
          <w:rFonts w:hint="eastAsia"/>
          <w:lang w:val="en-US" w:eastAsia="zh-CN"/>
        </w:rPr>
        <w:t xml:space="preserve"> UE</w:t>
      </w:r>
      <w:r w:rsidR="00B71808">
        <w:rPr>
          <w:rFonts w:hint="eastAsia"/>
          <w:lang w:val="en-US" w:eastAsia="zh-CN"/>
        </w:rPr>
        <w:t>s</w:t>
      </w:r>
      <w:r w:rsidR="0011272F">
        <w:rPr>
          <w:rFonts w:hint="eastAsia"/>
          <w:lang w:val="en-US" w:eastAsia="zh-CN"/>
        </w:rPr>
        <w:t xml:space="preserve"> ha</w:t>
      </w:r>
      <w:r w:rsidR="00B71808">
        <w:rPr>
          <w:rFonts w:hint="eastAsia"/>
          <w:lang w:val="en-US" w:eastAsia="zh-CN"/>
        </w:rPr>
        <w:t>ve</w:t>
      </w:r>
      <w:r w:rsidR="00F92D04">
        <w:rPr>
          <w:rFonts w:hint="eastAsia"/>
          <w:lang w:val="en-US" w:eastAsia="zh-CN"/>
        </w:rPr>
        <w:t xml:space="preserve"> been scheduled. Upon receiving the pre-empty indication, the </w:t>
      </w:r>
      <w:proofErr w:type="spellStart"/>
      <w:r w:rsidR="00F92D04">
        <w:rPr>
          <w:rFonts w:hint="eastAsia"/>
          <w:lang w:val="en-US" w:eastAsia="zh-CN"/>
        </w:rPr>
        <w:t>eMBB</w:t>
      </w:r>
      <w:proofErr w:type="spellEnd"/>
      <w:r w:rsidR="00F92D04">
        <w:rPr>
          <w:rFonts w:hint="eastAsia"/>
          <w:lang w:val="en-US" w:eastAsia="zh-CN"/>
        </w:rPr>
        <w:t xml:space="preserve"> UE</w:t>
      </w:r>
      <w:r w:rsidR="00B71808">
        <w:rPr>
          <w:rFonts w:hint="eastAsia"/>
          <w:lang w:val="en-US" w:eastAsia="zh-CN"/>
        </w:rPr>
        <w:t>s</w:t>
      </w:r>
      <w:r w:rsidR="00F92D04">
        <w:rPr>
          <w:rFonts w:hint="eastAsia"/>
          <w:lang w:val="en-US" w:eastAsia="zh-CN"/>
        </w:rPr>
        <w:t xml:space="preserve"> w</w:t>
      </w:r>
      <w:r w:rsidR="00B80A60">
        <w:rPr>
          <w:rFonts w:hint="eastAsia"/>
          <w:lang w:val="en-US" w:eastAsia="zh-CN"/>
        </w:rPr>
        <w:t>ill</w:t>
      </w:r>
      <w:r w:rsidR="00F92D04">
        <w:rPr>
          <w:rFonts w:hint="eastAsia"/>
          <w:lang w:val="en-US" w:eastAsia="zh-CN"/>
        </w:rPr>
        <w:t xml:space="preserve"> release th</w:t>
      </w:r>
      <w:r w:rsidR="00C95383">
        <w:rPr>
          <w:rFonts w:hint="eastAsia"/>
          <w:lang w:val="en-US" w:eastAsia="zh-CN"/>
        </w:rPr>
        <w:t>e</w:t>
      </w:r>
      <w:r w:rsidR="00F92D04">
        <w:rPr>
          <w:rFonts w:hint="eastAsia"/>
          <w:lang w:val="en-US" w:eastAsia="zh-CN"/>
        </w:rPr>
        <w:t xml:space="preserve"> part of time-frequency</w:t>
      </w:r>
      <w:r w:rsidR="00206819">
        <w:rPr>
          <w:rFonts w:hint="eastAsia"/>
          <w:lang w:val="en-US" w:eastAsia="zh-CN"/>
        </w:rPr>
        <w:t xml:space="preserve"> resources</w:t>
      </w:r>
      <w:r w:rsidR="00F92D04">
        <w:rPr>
          <w:rFonts w:hint="eastAsia"/>
          <w:lang w:val="en-US" w:eastAsia="zh-CN"/>
        </w:rPr>
        <w:t xml:space="preserve">, and </w:t>
      </w:r>
      <w:r w:rsidR="00B80A60">
        <w:rPr>
          <w:rFonts w:hint="eastAsia"/>
          <w:lang w:val="en-US" w:eastAsia="zh-CN"/>
        </w:rPr>
        <w:t xml:space="preserve">do </w:t>
      </w:r>
      <w:r w:rsidR="00F92D04">
        <w:rPr>
          <w:rFonts w:hint="eastAsia"/>
          <w:lang w:val="en-US" w:eastAsia="zh-CN"/>
        </w:rPr>
        <w:t xml:space="preserve">not transmit </w:t>
      </w:r>
      <w:r w:rsidR="00B80A60">
        <w:rPr>
          <w:rFonts w:hint="eastAsia"/>
          <w:lang w:val="en-US" w:eastAsia="zh-CN"/>
        </w:rPr>
        <w:t xml:space="preserve">the </w:t>
      </w:r>
      <w:r w:rsidR="00F92D04">
        <w:rPr>
          <w:rFonts w:hint="eastAsia"/>
          <w:lang w:val="en-US" w:eastAsia="zh-CN"/>
        </w:rPr>
        <w:t xml:space="preserve">information on </w:t>
      </w:r>
      <w:r w:rsidR="00B80A60">
        <w:rPr>
          <w:rFonts w:hint="eastAsia"/>
          <w:lang w:val="en-US" w:eastAsia="zh-CN"/>
        </w:rPr>
        <w:t>them</w:t>
      </w:r>
      <w:r w:rsidR="00F92D04">
        <w:rPr>
          <w:rFonts w:hint="eastAsia"/>
          <w:lang w:val="en-US" w:eastAsia="zh-CN"/>
        </w:rPr>
        <w:t xml:space="preserve">, whether or not the information is </w:t>
      </w:r>
      <w:r w:rsidR="00B80A60">
        <w:rPr>
          <w:rFonts w:hint="eastAsia"/>
          <w:lang w:val="en-US" w:eastAsia="zh-CN"/>
        </w:rPr>
        <w:t xml:space="preserve">for </w:t>
      </w:r>
      <w:r w:rsidR="00F92D04">
        <w:rPr>
          <w:rFonts w:hint="eastAsia"/>
          <w:lang w:val="en-US" w:eastAsia="zh-CN"/>
        </w:rPr>
        <w:t xml:space="preserve">PUSCH, PUCCH, and SRS, and so on. Comparing with </w:t>
      </w:r>
      <w:r w:rsidR="00B80A60">
        <w:rPr>
          <w:rFonts w:hint="eastAsia"/>
          <w:lang w:val="en-US" w:eastAsia="zh-CN"/>
        </w:rPr>
        <w:t>O</w:t>
      </w:r>
      <w:r w:rsidR="00F16C38">
        <w:rPr>
          <w:rFonts w:hint="eastAsia"/>
          <w:lang w:val="en-US" w:eastAsia="zh-CN"/>
        </w:rPr>
        <w:t>ption</w:t>
      </w:r>
      <w:r w:rsidR="008A249C">
        <w:rPr>
          <w:rFonts w:hint="eastAsia"/>
          <w:lang w:val="en-US" w:eastAsia="zh-CN"/>
        </w:rPr>
        <w:t xml:space="preserve"> 1</w:t>
      </w:r>
      <w:r w:rsidR="00F92D04">
        <w:rPr>
          <w:rFonts w:hint="eastAsia"/>
          <w:lang w:val="en-US" w:eastAsia="zh-CN"/>
        </w:rPr>
        <w:t xml:space="preserve">, </w:t>
      </w:r>
      <w:r w:rsidR="00701A91">
        <w:rPr>
          <w:rFonts w:hint="eastAsia"/>
          <w:lang w:val="en-US" w:eastAsia="zh-CN"/>
        </w:rPr>
        <w:t>addition</w:t>
      </w:r>
      <w:r w:rsidR="00B80A60">
        <w:rPr>
          <w:rFonts w:hint="eastAsia"/>
          <w:lang w:val="en-US" w:eastAsia="zh-CN"/>
        </w:rPr>
        <w:t>al</w:t>
      </w:r>
      <w:r w:rsidR="00701A91">
        <w:rPr>
          <w:rFonts w:hint="eastAsia"/>
          <w:lang w:val="en-US" w:eastAsia="zh-CN"/>
        </w:rPr>
        <w:t xml:space="preserve"> signaling </w:t>
      </w:r>
      <w:r w:rsidR="00B80A60">
        <w:rPr>
          <w:rFonts w:hint="eastAsia"/>
          <w:lang w:val="en-US" w:eastAsia="zh-CN"/>
        </w:rPr>
        <w:t>will be</w:t>
      </w:r>
      <w:r w:rsidR="00701A91">
        <w:rPr>
          <w:rFonts w:hint="eastAsia"/>
          <w:lang w:val="en-US" w:eastAsia="zh-CN"/>
        </w:rPr>
        <w:t xml:space="preserve"> also needed for </w:t>
      </w:r>
      <w:r w:rsidR="00B80A60">
        <w:rPr>
          <w:rFonts w:hint="eastAsia"/>
          <w:lang w:val="en-US" w:eastAsia="zh-CN"/>
        </w:rPr>
        <w:t>O</w:t>
      </w:r>
      <w:r w:rsidR="008A249C">
        <w:rPr>
          <w:rFonts w:hint="eastAsia"/>
          <w:lang w:val="en-US" w:eastAsia="zh-CN"/>
        </w:rPr>
        <w:t>ption 2</w:t>
      </w:r>
      <w:r w:rsidR="00701A91">
        <w:rPr>
          <w:rFonts w:hint="eastAsia"/>
          <w:lang w:val="en-US" w:eastAsia="zh-CN"/>
        </w:rPr>
        <w:t xml:space="preserve"> when the </w:t>
      </w:r>
      <w:proofErr w:type="spellStart"/>
      <w:r w:rsidR="00B80A60">
        <w:rPr>
          <w:rFonts w:hint="eastAsia"/>
          <w:lang w:val="en-US" w:eastAsia="zh-CN"/>
        </w:rPr>
        <w:t>g</w:t>
      </w:r>
      <w:r w:rsidR="00701A91">
        <w:rPr>
          <w:rFonts w:hint="eastAsia"/>
          <w:lang w:val="en-US" w:eastAsia="zh-CN"/>
        </w:rPr>
        <w:t>NB</w:t>
      </w:r>
      <w:proofErr w:type="spellEnd"/>
      <w:r w:rsidR="00701A91">
        <w:rPr>
          <w:rFonts w:hint="eastAsia"/>
          <w:lang w:val="en-US" w:eastAsia="zh-CN"/>
        </w:rPr>
        <w:t xml:space="preserve"> inform</w:t>
      </w:r>
      <w:r w:rsidR="00584845">
        <w:rPr>
          <w:rFonts w:hint="eastAsia"/>
          <w:lang w:val="en-US" w:eastAsia="zh-CN"/>
        </w:rPr>
        <w:t>s</w:t>
      </w:r>
      <w:r w:rsidR="00701A91">
        <w:rPr>
          <w:rFonts w:hint="eastAsia"/>
          <w:lang w:val="en-US" w:eastAsia="zh-CN"/>
        </w:rPr>
        <w:t xml:space="preserve"> the </w:t>
      </w:r>
      <w:proofErr w:type="spellStart"/>
      <w:r w:rsidR="00701A91">
        <w:rPr>
          <w:rFonts w:hint="eastAsia"/>
          <w:lang w:val="en-US" w:eastAsia="zh-CN"/>
        </w:rPr>
        <w:t>eMBB</w:t>
      </w:r>
      <w:proofErr w:type="spellEnd"/>
      <w:r w:rsidR="00701A91">
        <w:rPr>
          <w:rFonts w:hint="eastAsia"/>
          <w:lang w:val="en-US" w:eastAsia="zh-CN"/>
        </w:rPr>
        <w:t xml:space="preserve"> UEs wi</w:t>
      </w:r>
      <w:r w:rsidR="00C95383">
        <w:rPr>
          <w:rFonts w:hint="eastAsia"/>
          <w:lang w:val="en-US" w:eastAsia="zh-CN"/>
        </w:rPr>
        <w:t>th</w:t>
      </w:r>
      <w:r w:rsidR="00701A91">
        <w:rPr>
          <w:rFonts w:hint="eastAsia"/>
          <w:lang w:val="en-US" w:eastAsia="zh-CN"/>
        </w:rPr>
        <w:t xml:space="preserve"> power control adjustment</w:t>
      </w:r>
      <w:r w:rsidR="00C95383">
        <w:rPr>
          <w:rFonts w:hint="eastAsia"/>
          <w:lang w:val="en-US" w:eastAsia="zh-CN"/>
        </w:rPr>
        <w:t xml:space="preserve"> indication</w:t>
      </w:r>
      <w:r w:rsidR="00701A91">
        <w:rPr>
          <w:rFonts w:hint="eastAsia"/>
          <w:lang w:val="en-US" w:eastAsia="zh-CN"/>
        </w:rPr>
        <w:t>.</w:t>
      </w:r>
      <w:r w:rsidR="00F16C38">
        <w:rPr>
          <w:rFonts w:hint="eastAsia"/>
          <w:lang w:val="en-US" w:eastAsia="zh-CN"/>
        </w:rPr>
        <w:t xml:space="preserve"> </w:t>
      </w:r>
    </w:p>
    <w:p w:rsidR="000C7105" w:rsidRDefault="00C51DE8" w:rsidP="00251258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 w:rsidR="00793278">
        <w:rPr>
          <w:rFonts w:hint="eastAsia"/>
          <w:lang w:eastAsia="zh-CN"/>
        </w:rPr>
        <w:t>he</w:t>
      </w:r>
      <w:r w:rsidR="002D3B9D">
        <w:rPr>
          <w:rFonts w:hint="eastAsia"/>
          <w:lang w:eastAsia="zh-CN"/>
        </w:rPr>
        <w:t xml:space="preserve"> following aspect</w:t>
      </w:r>
      <w:r w:rsidR="00415841">
        <w:rPr>
          <w:rFonts w:hint="eastAsia"/>
          <w:lang w:eastAsia="zh-CN"/>
        </w:rPr>
        <w:t>s</w:t>
      </w:r>
      <w:r w:rsidR="00793278">
        <w:rPr>
          <w:rFonts w:hint="eastAsia"/>
          <w:lang w:eastAsia="zh-CN"/>
        </w:rPr>
        <w:t xml:space="preserve"> about </w:t>
      </w:r>
      <w:r w:rsidR="000C7105">
        <w:rPr>
          <w:rFonts w:hint="eastAsia"/>
          <w:lang w:eastAsia="zh-CN"/>
        </w:rPr>
        <w:t>O</w:t>
      </w:r>
      <w:r w:rsidR="00D03B3C">
        <w:rPr>
          <w:rFonts w:hint="eastAsia"/>
          <w:lang w:eastAsia="zh-CN"/>
        </w:rPr>
        <w:t>ption 1</w:t>
      </w:r>
      <w:r w:rsidR="00793278">
        <w:rPr>
          <w:rFonts w:hint="eastAsia"/>
          <w:lang w:eastAsia="zh-CN"/>
        </w:rPr>
        <w:t xml:space="preserve"> </w:t>
      </w:r>
      <w:r w:rsidR="002D3B9D">
        <w:rPr>
          <w:rFonts w:hint="eastAsia"/>
          <w:lang w:eastAsia="zh-CN"/>
        </w:rPr>
        <w:t xml:space="preserve">should be carefully considered. </w:t>
      </w:r>
    </w:p>
    <w:p w:rsidR="00BE4119" w:rsidRDefault="00BE4119" w:rsidP="00251258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The first aspect is </w:t>
      </w:r>
      <w:r w:rsidR="008E1307">
        <w:rPr>
          <w:rFonts w:hint="eastAsia"/>
          <w:lang w:eastAsia="zh-CN"/>
        </w:rPr>
        <w:t>the</w:t>
      </w:r>
      <w:r w:rsidR="000C710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monitor</w:t>
      </w:r>
      <w:r w:rsidR="008E1307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periodicity</w:t>
      </w:r>
      <w:r w:rsidR="00752495">
        <w:rPr>
          <w:rFonts w:hint="eastAsia"/>
          <w:lang w:eastAsia="zh-CN"/>
        </w:rPr>
        <w:t xml:space="preserve"> of pre-empty indication</w:t>
      </w:r>
      <w:r>
        <w:rPr>
          <w:rFonts w:hint="eastAsia"/>
          <w:lang w:eastAsia="zh-CN"/>
        </w:rPr>
        <w:t>. If the monitoring periodicity</w:t>
      </w:r>
      <w:r w:rsidR="00F302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 w:rsidR="000C7105">
        <w:rPr>
          <w:rFonts w:hint="eastAsia"/>
          <w:lang w:eastAsia="zh-CN"/>
        </w:rPr>
        <w:t xml:space="preserve">on </w:t>
      </w:r>
      <w:r>
        <w:rPr>
          <w:rFonts w:hint="eastAsia"/>
          <w:lang w:eastAsia="zh-CN"/>
        </w:rPr>
        <w:t xml:space="preserve">slot-level, the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UEs have a small number of blind decoding.</w:t>
      </w:r>
      <w:r w:rsidRPr="00D842A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monitoring periodicity is </w:t>
      </w:r>
      <w:r w:rsidR="000C7105">
        <w:rPr>
          <w:rFonts w:hint="eastAsia"/>
          <w:lang w:eastAsia="zh-CN"/>
        </w:rPr>
        <w:t xml:space="preserve">on </w:t>
      </w:r>
      <w:r>
        <w:rPr>
          <w:rFonts w:hint="eastAsia"/>
          <w:lang w:eastAsia="zh-CN"/>
        </w:rPr>
        <w:t xml:space="preserve">symbol-level, the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UEs have a large number of blind decoding. </w:t>
      </w:r>
      <w:r w:rsidR="00D03B3C">
        <w:rPr>
          <w:rFonts w:hint="eastAsia"/>
          <w:lang w:eastAsia="zh-CN"/>
        </w:rPr>
        <w:t xml:space="preserve">It is needed to </w:t>
      </w:r>
      <w:r w:rsidR="00D73291">
        <w:rPr>
          <w:rFonts w:hint="eastAsia"/>
          <w:lang w:eastAsia="zh-CN"/>
        </w:rPr>
        <w:t>design</w:t>
      </w:r>
      <w:r w:rsidR="00D03B3C">
        <w:rPr>
          <w:rFonts w:hint="eastAsia"/>
          <w:lang w:eastAsia="zh-CN"/>
        </w:rPr>
        <w:t xml:space="preserve"> rational</w:t>
      </w:r>
      <w:r w:rsidR="00CC4D6F">
        <w:rPr>
          <w:rFonts w:hint="eastAsia"/>
          <w:lang w:eastAsia="zh-CN"/>
        </w:rPr>
        <w:t>ly</w:t>
      </w:r>
      <w:r w:rsidR="00D03B3C">
        <w:rPr>
          <w:rFonts w:hint="eastAsia"/>
          <w:lang w:eastAsia="zh-CN"/>
        </w:rPr>
        <w:t xml:space="preserve"> in order</w:t>
      </w:r>
      <w:r w:rsidR="005A16DE">
        <w:rPr>
          <w:rFonts w:hint="eastAsia"/>
          <w:lang w:eastAsia="zh-CN"/>
        </w:rPr>
        <w:t xml:space="preserve"> </w:t>
      </w:r>
      <w:r w:rsidR="00D03B3C">
        <w:rPr>
          <w:rFonts w:hint="eastAsia"/>
          <w:lang w:eastAsia="zh-CN"/>
        </w:rPr>
        <w:t>that</w:t>
      </w:r>
      <w:r w:rsidR="00F302E6">
        <w:rPr>
          <w:rFonts w:hint="eastAsia"/>
          <w:lang w:val="en-US" w:eastAsia="zh-CN"/>
        </w:rPr>
        <w:t xml:space="preserve"> the </w:t>
      </w:r>
      <w:proofErr w:type="spellStart"/>
      <w:r w:rsidR="00F302E6">
        <w:rPr>
          <w:rFonts w:hint="eastAsia"/>
          <w:lang w:val="en-US" w:eastAsia="zh-CN"/>
        </w:rPr>
        <w:t>eMBB</w:t>
      </w:r>
      <w:proofErr w:type="spellEnd"/>
      <w:r w:rsidR="00F302E6">
        <w:rPr>
          <w:rFonts w:hint="eastAsia"/>
          <w:lang w:val="en-US" w:eastAsia="zh-CN"/>
        </w:rPr>
        <w:t xml:space="preserve"> UEs</w:t>
      </w:r>
      <w:r w:rsidR="00D73291">
        <w:rPr>
          <w:rFonts w:hint="eastAsia"/>
          <w:lang w:val="en-US" w:eastAsia="zh-CN"/>
        </w:rPr>
        <w:t xml:space="preserve"> </w:t>
      </w:r>
      <w:r w:rsidR="005A16DE">
        <w:rPr>
          <w:lang w:val="en-US" w:eastAsia="zh-CN"/>
        </w:rPr>
        <w:t xml:space="preserve">can </w:t>
      </w:r>
      <w:proofErr w:type="spellStart"/>
      <w:r w:rsidR="005A16DE">
        <w:rPr>
          <w:lang w:val="en-US" w:eastAsia="zh-CN"/>
        </w:rPr>
        <w:t>detecte</w:t>
      </w:r>
      <w:proofErr w:type="spellEnd"/>
      <w:r w:rsidR="00D73291">
        <w:rPr>
          <w:rFonts w:hint="eastAsia"/>
          <w:lang w:val="en-US" w:eastAsia="zh-CN"/>
        </w:rPr>
        <w:t xml:space="preserve"> the pre-empty indication timely.</w:t>
      </w:r>
    </w:p>
    <w:p w:rsidR="00BE4119" w:rsidRDefault="00415841" w:rsidP="00251258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BE4119">
        <w:rPr>
          <w:rFonts w:hint="eastAsia"/>
          <w:lang w:eastAsia="zh-CN"/>
        </w:rPr>
        <w:t>second</w:t>
      </w:r>
      <w:r>
        <w:rPr>
          <w:rFonts w:hint="eastAsia"/>
          <w:lang w:eastAsia="zh-CN"/>
        </w:rPr>
        <w:t xml:space="preserve"> aspect is monitor</w:t>
      </w:r>
      <w:r w:rsidR="008E1307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A36982">
        <w:rPr>
          <w:rFonts w:hint="eastAsia"/>
          <w:lang w:eastAsia="zh-CN"/>
        </w:rPr>
        <w:t>capability</w:t>
      </w:r>
      <w:r w:rsidR="00FE57B0">
        <w:rPr>
          <w:rFonts w:hint="eastAsia"/>
          <w:lang w:eastAsia="zh-CN"/>
        </w:rPr>
        <w:t xml:space="preserve"> of the </w:t>
      </w:r>
      <w:proofErr w:type="spellStart"/>
      <w:r w:rsidR="00FE57B0">
        <w:rPr>
          <w:rFonts w:hint="eastAsia"/>
          <w:lang w:eastAsia="zh-CN"/>
        </w:rPr>
        <w:t>eMBB</w:t>
      </w:r>
      <w:proofErr w:type="spellEnd"/>
      <w:r w:rsidR="00FE57B0">
        <w:rPr>
          <w:rFonts w:hint="eastAsia"/>
          <w:lang w:eastAsia="zh-CN"/>
        </w:rPr>
        <w:t xml:space="preserve"> UEs</w:t>
      </w:r>
      <w:r>
        <w:rPr>
          <w:rFonts w:hint="eastAsia"/>
          <w:lang w:eastAsia="zh-CN"/>
        </w:rPr>
        <w:t xml:space="preserve">. </w:t>
      </w:r>
      <w:r w:rsidR="00C7107D">
        <w:rPr>
          <w:rFonts w:hint="eastAsia"/>
          <w:lang w:eastAsia="zh-CN"/>
        </w:rPr>
        <w:t xml:space="preserve">For example, if </w:t>
      </w:r>
      <w:r w:rsidR="00BB5D08">
        <w:rPr>
          <w:rFonts w:hint="eastAsia"/>
          <w:lang w:eastAsia="zh-CN"/>
        </w:rPr>
        <w:t>the</w:t>
      </w:r>
      <w:r w:rsidR="005A16DE" w:rsidRPr="005A16DE">
        <w:rPr>
          <w:rFonts w:hint="eastAsia"/>
          <w:lang w:eastAsia="zh-CN"/>
        </w:rPr>
        <w:t xml:space="preserve"> </w:t>
      </w:r>
      <w:r w:rsidR="005A16DE">
        <w:rPr>
          <w:rFonts w:hint="eastAsia"/>
          <w:lang w:eastAsia="zh-CN"/>
        </w:rPr>
        <w:t>monitoring</w:t>
      </w:r>
      <w:r w:rsidR="00BB5D08">
        <w:rPr>
          <w:rFonts w:hint="eastAsia"/>
          <w:lang w:eastAsia="zh-CN"/>
        </w:rPr>
        <w:t xml:space="preserve"> </w:t>
      </w:r>
      <w:r w:rsidR="005A16DE">
        <w:rPr>
          <w:rFonts w:hint="eastAsia"/>
          <w:lang w:eastAsia="zh-CN"/>
        </w:rPr>
        <w:t xml:space="preserve">signalling of </w:t>
      </w:r>
      <w:r w:rsidR="00BB5D08">
        <w:rPr>
          <w:rFonts w:hint="eastAsia"/>
          <w:lang w:eastAsia="zh-CN"/>
        </w:rPr>
        <w:t xml:space="preserve">pre-empty indication </w:t>
      </w:r>
      <w:r w:rsidR="005A16DE">
        <w:rPr>
          <w:lang w:eastAsia="zh-CN"/>
        </w:rPr>
        <w:t>exceeds</w:t>
      </w:r>
      <w:r w:rsidR="00BB5D08">
        <w:rPr>
          <w:rFonts w:hint="eastAsia"/>
          <w:lang w:eastAsia="zh-CN"/>
        </w:rPr>
        <w:t xml:space="preserve"> </w:t>
      </w:r>
      <w:r w:rsidR="00C7107D">
        <w:rPr>
          <w:rFonts w:hint="eastAsia"/>
          <w:lang w:eastAsia="zh-CN"/>
        </w:rPr>
        <w:t xml:space="preserve">some of </w:t>
      </w:r>
      <w:r w:rsidR="005A16DE">
        <w:rPr>
          <w:rFonts w:hint="eastAsia"/>
          <w:lang w:eastAsia="zh-CN"/>
        </w:rPr>
        <w:t xml:space="preserve">the </w:t>
      </w:r>
      <w:proofErr w:type="spellStart"/>
      <w:r w:rsidR="00C7107D">
        <w:rPr>
          <w:rFonts w:hint="eastAsia"/>
          <w:lang w:eastAsia="zh-CN"/>
        </w:rPr>
        <w:t>eMBB</w:t>
      </w:r>
      <w:proofErr w:type="spellEnd"/>
      <w:r w:rsidR="00C7107D">
        <w:rPr>
          <w:rFonts w:hint="eastAsia"/>
          <w:lang w:eastAsia="zh-CN"/>
        </w:rPr>
        <w:t xml:space="preserve"> UEs </w:t>
      </w:r>
      <w:r w:rsidR="00BB5D08">
        <w:rPr>
          <w:rFonts w:hint="eastAsia"/>
          <w:lang w:eastAsia="zh-CN"/>
        </w:rPr>
        <w:t>capability</w:t>
      </w:r>
      <w:r w:rsidR="00C7107D">
        <w:rPr>
          <w:rFonts w:hint="eastAsia"/>
          <w:lang w:eastAsia="zh-CN"/>
        </w:rPr>
        <w:t xml:space="preserve">, </w:t>
      </w:r>
      <w:r w:rsidR="005A16DE">
        <w:rPr>
          <w:rFonts w:hint="eastAsia"/>
          <w:lang w:eastAsia="zh-CN"/>
        </w:rPr>
        <w:t xml:space="preserve">such </w:t>
      </w:r>
      <w:r w:rsidR="00C7107D">
        <w:rPr>
          <w:rFonts w:hint="eastAsia"/>
          <w:lang w:eastAsia="zh-CN"/>
        </w:rPr>
        <w:t xml:space="preserve">type of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UEs </w:t>
      </w:r>
      <w:r w:rsidR="005A16DE">
        <w:rPr>
          <w:rFonts w:hint="eastAsia"/>
          <w:lang w:eastAsia="zh-CN"/>
        </w:rPr>
        <w:t xml:space="preserve">will </w:t>
      </w:r>
      <w:r w:rsidR="00C7107D">
        <w:rPr>
          <w:rFonts w:hint="eastAsia"/>
          <w:lang w:eastAsia="zh-CN"/>
        </w:rPr>
        <w:t xml:space="preserve">miss the </w:t>
      </w:r>
      <w:r w:rsidR="00A36982">
        <w:rPr>
          <w:lang w:eastAsia="zh-CN"/>
        </w:rPr>
        <w:t>additional</w:t>
      </w:r>
      <w:r w:rsidR="00A36982">
        <w:rPr>
          <w:rFonts w:hint="eastAsia"/>
          <w:lang w:eastAsia="zh-CN"/>
        </w:rPr>
        <w:t xml:space="preserve"> </w:t>
      </w:r>
      <w:r w:rsidR="00C7107D">
        <w:rPr>
          <w:rFonts w:hint="eastAsia"/>
          <w:lang w:eastAsia="zh-CN"/>
        </w:rPr>
        <w:t>pre-empty indication</w:t>
      </w:r>
      <w:r w:rsidR="00754668">
        <w:rPr>
          <w:rFonts w:hint="eastAsia"/>
          <w:lang w:eastAsia="zh-CN"/>
        </w:rPr>
        <w:t>.</w:t>
      </w:r>
      <w:r w:rsidR="007703DE">
        <w:rPr>
          <w:rFonts w:hint="eastAsia"/>
          <w:lang w:eastAsia="zh-CN"/>
        </w:rPr>
        <w:t xml:space="preserve"> T</w:t>
      </w:r>
      <w:r w:rsidR="00A36982">
        <w:rPr>
          <w:rFonts w:hint="eastAsia"/>
          <w:lang w:eastAsia="zh-CN"/>
        </w:rPr>
        <w:t>herefore</w:t>
      </w:r>
      <w:r w:rsidR="005A16DE">
        <w:rPr>
          <w:rFonts w:hint="eastAsia"/>
          <w:lang w:eastAsia="zh-CN"/>
        </w:rPr>
        <w:t>,</w:t>
      </w:r>
      <w:r w:rsidR="007703DE">
        <w:rPr>
          <w:rFonts w:hint="eastAsia"/>
          <w:lang w:eastAsia="zh-CN"/>
        </w:rPr>
        <w:t xml:space="preserve"> the </w:t>
      </w:r>
      <w:proofErr w:type="spellStart"/>
      <w:r w:rsidR="005A16DE">
        <w:rPr>
          <w:rFonts w:hint="eastAsia"/>
          <w:lang w:eastAsia="zh-CN"/>
        </w:rPr>
        <w:t>gNB</w:t>
      </w:r>
      <w:proofErr w:type="spellEnd"/>
      <w:r w:rsidR="005A16DE">
        <w:rPr>
          <w:rFonts w:hint="eastAsia"/>
          <w:lang w:eastAsia="zh-CN"/>
        </w:rPr>
        <w:t xml:space="preserve"> </w:t>
      </w:r>
      <w:r w:rsidR="007703DE">
        <w:rPr>
          <w:rFonts w:hint="eastAsia"/>
          <w:lang w:eastAsia="zh-CN"/>
        </w:rPr>
        <w:t xml:space="preserve">should not allocate the </w:t>
      </w:r>
      <w:r w:rsidR="007703DE">
        <w:rPr>
          <w:rFonts w:hint="eastAsia"/>
          <w:lang w:val="en-US" w:eastAsia="zh-CN"/>
        </w:rPr>
        <w:t>time-frequency resources of this type of</w:t>
      </w:r>
      <w:r w:rsidR="00BE4119">
        <w:rPr>
          <w:rFonts w:hint="eastAsia"/>
          <w:lang w:val="en-US" w:eastAsia="zh-CN"/>
        </w:rPr>
        <w:t xml:space="preserve"> </w:t>
      </w:r>
      <w:r w:rsidR="005A16DE">
        <w:rPr>
          <w:rFonts w:hint="eastAsia"/>
          <w:lang w:val="en-US" w:eastAsia="zh-CN"/>
        </w:rPr>
        <w:t xml:space="preserve">the </w:t>
      </w:r>
      <w:proofErr w:type="spellStart"/>
      <w:r w:rsidR="00BE4119">
        <w:rPr>
          <w:rFonts w:hint="eastAsia"/>
          <w:lang w:val="en-US" w:eastAsia="zh-CN"/>
        </w:rPr>
        <w:t>eMBB</w:t>
      </w:r>
      <w:proofErr w:type="spellEnd"/>
      <w:r w:rsidR="007703DE">
        <w:rPr>
          <w:rFonts w:hint="eastAsia"/>
          <w:lang w:val="en-US" w:eastAsia="zh-CN"/>
        </w:rPr>
        <w:t xml:space="preserve"> UEs</w:t>
      </w:r>
      <w:r w:rsidR="007703DE">
        <w:rPr>
          <w:rFonts w:hint="eastAsia"/>
          <w:lang w:eastAsia="zh-CN"/>
        </w:rPr>
        <w:t xml:space="preserve"> to the URLLC UEs</w:t>
      </w:r>
      <w:r w:rsidR="005A16DE">
        <w:rPr>
          <w:rFonts w:hint="eastAsia"/>
          <w:lang w:eastAsia="zh-CN"/>
        </w:rPr>
        <w:t>,</w:t>
      </w:r>
      <w:r w:rsidR="00BE4119">
        <w:rPr>
          <w:rFonts w:hint="eastAsia"/>
          <w:lang w:eastAsia="zh-CN"/>
        </w:rPr>
        <w:t xml:space="preserve"> while the </w:t>
      </w:r>
      <w:proofErr w:type="spellStart"/>
      <w:r w:rsidR="005A16DE">
        <w:rPr>
          <w:rFonts w:hint="eastAsia"/>
          <w:lang w:eastAsia="zh-CN"/>
        </w:rPr>
        <w:t>gNB</w:t>
      </w:r>
      <w:proofErr w:type="spellEnd"/>
      <w:r w:rsidR="005A16DE">
        <w:rPr>
          <w:rFonts w:hint="eastAsia"/>
          <w:lang w:eastAsia="zh-CN"/>
        </w:rPr>
        <w:t xml:space="preserve"> can </w:t>
      </w:r>
      <w:r w:rsidR="00BE4119">
        <w:rPr>
          <w:rFonts w:hint="eastAsia"/>
          <w:lang w:eastAsia="zh-CN"/>
        </w:rPr>
        <w:t>allocate the time-frequency resources of other type</w:t>
      </w:r>
      <w:r w:rsidR="005A16DE">
        <w:rPr>
          <w:rFonts w:hint="eastAsia"/>
          <w:lang w:eastAsia="zh-CN"/>
        </w:rPr>
        <w:t>s</w:t>
      </w:r>
      <w:r w:rsidR="00BE4119">
        <w:rPr>
          <w:rFonts w:hint="eastAsia"/>
          <w:lang w:eastAsia="zh-CN"/>
        </w:rPr>
        <w:t xml:space="preserve"> of </w:t>
      </w:r>
      <w:r w:rsidR="005A16DE">
        <w:rPr>
          <w:rFonts w:hint="eastAsia"/>
          <w:lang w:eastAsia="zh-CN"/>
        </w:rPr>
        <w:t xml:space="preserve">the </w:t>
      </w:r>
      <w:proofErr w:type="spellStart"/>
      <w:r w:rsidR="00BE4119">
        <w:rPr>
          <w:rFonts w:hint="eastAsia"/>
          <w:lang w:eastAsia="zh-CN"/>
        </w:rPr>
        <w:t>eMBB</w:t>
      </w:r>
      <w:proofErr w:type="spellEnd"/>
      <w:r w:rsidR="00BE4119">
        <w:rPr>
          <w:rFonts w:hint="eastAsia"/>
          <w:lang w:eastAsia="zh-CN"/>
        </w:rPr>
        <w:t xml:space="preserve"> UEs to the URLLC UEs. A</w:t>
      </w:r>
      <w:r w:rsidR="00A970D7">
        <w:rPr>
          <w:rFonts w:hint="eastAsia"/>
          <w:lang w:eastAsia="zh-CN"/>
        </w:rPr>
        <w:t>n</w:t>
      </w:r>
      <w:r w:rsidR="00BE4119">
        <w:rPr>
          <w:rFonts w:hint="eastAsia"/>
          <w:lang w:eastAsia="zh-CN"/>
        </w:rPr>
        <w:t xml:space="preserve"> indication scheme </w:t>
      </w:r>
      <w:r w:rsidR="00F041E1">
        <w:rPr>
          <w:rFonts w:hint="eastAsia"/>
          <w:lang w:eastAsia="zh-CN"/>
        </w:rPr>
        <w:t xml:space="preserve">is </w:t>
      </w:r>
      <w:r w:rsidR="00D03B3C" w:rsidRPr="00D03B3C">
        <w:rPr>
          <w:lang w:eastAsia="zh-CN"/>
        </w:rPr>
        <w:t>meaningful</w:t>
      </w:r>
      <w:r w:rsidR="00BE4119">
        <w:rPr>
          <w:rFonts w:hint="eastAsia"/>
          <w:lang w:eastAsia="zh-CN"/>
        </w:rPr>
        <w:t xml:space="preserve"> to distinguish this type of </w:t>
      </w:r>
      <w:r w:rsidR="005A16DE">
        <w:rPr>
          <w:rFonts w:hint="eastAsia"/>
          <w:lang w:eastAsia="zh-CN"/>
        </w:rPr>
        <w:t xml:space="preserve">the </w:t>
      </w:r>
      <w:proofErr w:type="spellStart"/>
      <w:r w:rsidR="00BE4119">
        <w:rPr>
          <w:rFonts w:hint="eastAsia"/>
          <w:lang w:eastAsia="zh-CN"/>
        </w:rPr>
        <w:t>eMBB</w:t>
      </w:r>
      <w:proofErr w:type="spellEnd"/>
      <w:r w:rsidR="00BE4119">
        <w:rPr>
          <w:rFonts w:hint="eastAsia"/>
          <w:lang w:eastAsia="zh-CN"/>
        </w:rPr>
        <w:t xml:space="preserve"> UEs from the other type</w:t>
      </w:r>
      <w:r w:rsidR="005A16DE">
        <w:rPr>
          <w:rFonts w:hint="eastAsia"/>
          <w:lang w:eastAsia="zh-CN"/>
        </w:rPr>
        <w:t>s</w:t>
      </w:r>
      <w:r w:rsidR="00BE4119">
        <w:rPr>
          <w:rFonts w:hint="eastAsia"/>
          <w:lang w:eastAsia="zh-CN"/>
        </w:rPr>
        <w:t>. A</w:t>
      </w:r>
      <w:r w:rsidR="007703DE">
        <w:rPr>
          <w:rFonts w:hint="eastAsia"/>
          <w:lang w:eastAsia="zh-CN"/>
        </w:rPr>
        <w:t>s a result, this t</w:t>
      </w:r>
      <w:r w:rsidR="00752495">
        <w:rPr>
          <w:rFonts w:hint="eastAsia"/>
          <w:lang w:eastAsia="zh-CN"/>
        </w:rPr>
        <w:t>ype</w:t>
      </w:r>
      <w:r w:rsidR="007703DE">
        <w:rPr>
          <w:rFonts w:hint="eastAsia"/>
          <w:lang w:eastAsia="zh-CN"/>
        </w:rPr>
        <w:t xml:space="preserve"> of </w:t>
      </w:r>
      <w:r w:rsidR="005A16DE">
        <w:rPr>
          <w:rFonts w:hint="eastAsia"/>
          <w:lang w:eastAsia="zh-CN"/>
        </w:rPr>
        <w:t xml:space="preserve">the </w:t>
      </w:r>
      <w:proofErr w:type="spellStart"/>
      <w:r w:rsidR="007703DE">
        <w:rPr>
          <w:rFonts w:hint="eastAsia"/>
          <w:lang w:eastAsia="zh-CN"/>
        </w:rPr>
        <w:t>eMBB</w:t>
      </w:r>
      <w:proofErr w:type="spellEnd"/>
      <w:r w:rsidR="007703DE">
        <w:rPr>
          <w:rFonts w:hint="eastAsia"/>
          <w:lang w:eastAsia="zh-CN"/>
        </w:rPr>
        <w:t xml:space="preserve"> UEs </w:t>
      </w:r>
      <w:r w:rsidR="005A16DE">
        <w:rPr>
          <w:rFonts w:hint="eastAsia"/>
          <w:lang w:eastAsia="zh-CN"/>
        </w:rPr>
        <w:t xml:space="preserve">will </w:t>
      </w:r>
      <w:r w:rsidR="007703DE">
        <w:rPr>
          <w:rFonts w:hint="eastAsia"/>
          <w:lang w:eastAsia="zh-CN"/>
        </w:rPr>
        <w:t xml:space="preserve">not monitor </w:t>
      </w:r>
      <w:r w:rsidR="00A36982">
        <w:rPr>
          <w:rFonts w:hint="eastAsia"/>
          <w:lang w:eastAsia="zh-CN"/>
        </w:rPr>
        <w:t>the additional</w:t>
      </w:r>
      <w:r w:rsidR="007703DE">
        <w:rPr>
          <w:rFonts w:hint="eastAsia"/>
          <w:lang w:eastAsia="zh-CN"/>
        </w:rPr>
        <w:t xml:space="preserve"> pre-empty indication.</w:t>
      </w:r>
      <w:r w:rsidR="001C5D95">
        <w:rPr>
          <w:rFonts w:hint="eastAsia"/>
          <w:lang w:eastAsia="zh-CN"/>
        </w:rPr>
        <w:t xml:space="preserve"> </w:t>
      </w:r>
    </w:p>
    <w:p w:rsidR="00BB5D08" w:rsidRPr="00BB5D08" w:rsidRDefault="00BB5D08" w:rsidP="00251258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In addition, in order to </w:t>
      </w:r>
      <w:r w:rsidR="005A16DE">
        <w:rPr>
          <w:rFonts w:hint="eastAsia"/>
          <w:lang w:eastAsia="zh-CN"/>
        </w:rPr>
        <w:t xml:space="preserve">reduce </w:t>
      </w:r>
      <w:r>
        <w:rPr>
          <w:rFonts w:hint="eastAsia"/>
          <w:lang w:eastAsia="zh-CN"/>
        </w:rPr>
        <w:t>the number of blind decoding, a</w:t>
      </w:r>
      <w:r w:rsidR="005A16DE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other distinguish</w:t>
      </w:r>
      <w:r w:rsidR="005A16DE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scheme </w:t>
      </w:r>
      <w:r w:rsidR="005A16DE">
        <w:rPr>
          <w:rFonts w:hint="eastAsia"/>
          <w:lang w:eastAsia="zh-CN"/>
        </w:rPr>
        <w:t xml:space="preserve">can </w:t>
      </w:r>
      <w:r>
        <w:rPr>
          <w:rFonts w:hint="eastAsia"/>
          <w:lang w:eastAsia="zh-CN"/>
        </w:rPr>
        <w:t xml:space="preserve">be designed. The </w:t>
      </w:r>
      <w:proofErr w:type="spellStart"/>
      <w:r w:rsidR="005A16DE">
        <w:rPr>
          <w:rFonts w:hint="eastAsia"/>
          <w:lang w:eastAsia="zh-CN"/>
        </w:rPr>
        <w:t>gNBs</w:t>
      </w:r>
      <w:proofErr w:type="spellEnd"/>
      <w:r w:rsidR="005A16D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reserve some of time-frequency resources in each slot</w:t>
      </w:r>
      <w:r w:rsidR="005A16DE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and the URLLC UEs </w:t>
      </w:r>
      <w:r w:rsidR="005A16DE">
        <w:rPr>
          <w:rFonts w:hint="eastAsia"/>
          <w:lang w:eastAsia="zh-CN"/>
        </w:rPr>
        <w:t xml:space="preserve">can </w:t>
      </w:r>
      <w:r>
        <w:rPr>
          <w:rFonts w:hint="eastAsia"/>
          <w:lang w:eastAsia="zh-CN"/>
        </w:rPr>
        <w:t xml:space="preserve">only use the reserved resources. However,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</w:t>
      </w:r>
      <w:r w:rsidR="005A16DE">
        <w:rPr>
          <w:rFonts w:hint="eastAsia"/>
          <w:lang w:eastAsia="zh-CN"/>
        </w:rPr>
        <w:t xml:space="preserve">can </w:t>
      </w:r>
      <w:r>
        <w:rPr>
          <w:rFonts w:hint="eastAsia"/>
          <w:lang w:eastAsia="zh-CN"/>
        </w:rPr>
        <w:t xml:space="preserve">allocate the reserved resources to some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UEs to increase </w:t>
      </w:r>
      <w:r w:rsidR="005A16DE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resource utilization rate. Only this type of </w:t>
      </w:r>
      <w:r w:rsidR="005A16DE"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UEs need to monitor the pre-empty indication signalling, and the other type </w:t>
      </w:r>
      <w:r w:rsidR="005A16DE">
        <w:rPr>
          <w:rFonts w:hint="eastAsia"/>
          <w:lang w:eastAsia="zh-CN"/>
        </w:rPr>
        <w:t xml:space="preserve">will </w:t>
      </w:r>
      <w:r>
        <w:rPr>
          <w:rFonts w:hint="eastAsia"/>
          <w:lang w:eastAsia="zh-CN"/>
        </w:rPr>
        <w:t xml:space="preserve">not. </w:t>
      </w:r>
    </w:p>
    <w:p w:rsidR="00752495" w:rsidRPr="00BB5D08" w:rsidRDefault="0071589C" w:rsidP="00251258">
      <w:pPr>
        <w:rPr>
          <w:rFonts w:eastAsiaTheme="minorEastAsia"/>
          <w:b/>
          <w:lang w:eastAsia="zh-CN"/>
        </w:rPr>
      </w:pPr>
      <w:bookmarkStart w:id="6" w:name="OLE_LINK18"/>
      <w:r w:rsidRPr="0071589C">
        <w:rPr>
          <w:rFonts w:eastAsia="Malgun Gothic" w:hint="eastAsia"/>
          <w:b/>
          <w:lang w:eastAsia="ko-KR"/>
        </w:rPr>
        <w:t xml:space="preserve">Proposal </w:t>
      </w:r>
      <w:r w:rsidR="00B80A60">
        <w:rPr>
          <w:rFonts w:eastAsiaTheme="minorEastAsia" w:hint="eastAsia"/>
          <w:b/>
          <w:lang w:eastAsia="zh-CN"/>
        </w:rPr>
        <w:t>1</w:t>
      </w:r>
      <w:r w:rsidRPr="0071589C">
        <w:rPr>
          <w:rFonts w:eastAsia="Malgun Gothic" w:hint="eastAsia"/>
          <w:b/>
          <w:lang w:eastAsia="ko-KR"/>
        </w:rPr>
        <w:t>:</w:t>
      </w:r>
      <w:r w:rsidR="00F42648" w:rsidRPr="006667E3">
        <w:rPr>
          <w:rFonts w:eastAsia="Malgun Gothic" w:hint="eastAsia"/>
          <w:b/>
          <w:lang w:eastAsia="ko-KR"/>
        </w:rPr>
        <w:t xml:space="preserve"> </w:t>
      </w:r>
      <w:r w:rsidR="005A16DE">
        <w:rPr>
          <w:rFonts w:eastAsiaTheme="minorEastAsia" w:hint="eastAsia"/>
          <w:b/>
          <w:lang w:eastAsia="zh-CN"/>
        </w:rPr>
        <w:t>Both m</w:t>
      </w:r>
      <w:r w:rsidR="00BE4119">
        <w:rPr>
          <w:rFonts w:eastAsiaTheme="minorEastAsia" w:hint="eastAsia"/>
          <w:b/>
          <w:lang w:eastAsia="zh-CN"/>
        </w:rPr>
        <w:t xml:space="preserve">onitoring </w:t>
      </w:r>
      <w:r w:rsidR="00BE4119">
        <w:rPr>
          <w:rFonts w:eastAsiaTheme="minorEastAsia"/>
          <w:b/>
          <w:lang w:eastAsia="zh-CN"/>
        </w:rPr>
        <w:t>periodicity</w:t>
      </w:r>
      <w:r w:rsidR="00BE4119">
        <w:rPr>
          <w:rFonts w:eastAsiaTheme="minorEastAsia" w:hint="eastAsia"/>
          <w:b/>
          <w:lang w:eastAsia="zh-CN"/>
        </w:rPr>
        <w:t xml:space="preserve"> of pre-empty indication and </w:t>
      </w:r>
      <w:r w:rsidR="00F81468" w:rsidRPr="00D842A9">
        <w:rPr>
          <w:rFonts w:eastAsiaTheme="minorEastAsia" w:hint="eastAsia"/>
          <w:b/>
          <w:lang w:eastAsia="zh-CN"/>
        </w:rPr>
        <w:t xml:space="preserve">monitoring </w:t>
      </w:r>
      <w:r w:rsidR="00F81468">
        <w:rPr>
          <w:rFonts w:eastAsiaTheme="minorEastAsia" w:hint="eastAsia"/>
          <w:b/>
          <w:lang w:eastAsia="zh-CN"/>
        </w:rPr>
        <w:t xml:space="preserve">capability </w:t>
      </w:r>
      <w:r w:rsidR="005A16DE">
        <w:rPr>
          <w:rFonts w:eastAsiaTheme="minorEastAsia" w:hint="eastAsia"/>
          <w:b/>
          <w:lang w:eastAsia="zh-CN"/>
        </w:rPr>
        <w:t xml:space="preserve">of the </w:t>
      </w:r>
      <w:proofErr w:type="spellStart"/>
      <w:r w:rsidR="005A16DE">
        <w:rPr>
          <w:rFonts w:eastAsiaTheme="minorEastAsia" w:hint="eastAsia"/>
          <w:b/>
          <w:lang w:eastAsia="zh-CN"/>
        </w:rPr>
        <w:t>eMBB</w:t>
      </w:r>
      <w:proofErr w:type="spellEnd"/>
      <w:r w:rsidR="005A16DE">
        <w:rPr>
          <w:rFonts w:eastAsiaTheme="minorEastAsia" w:hint="eastAsia"/>
          <w:b/>
          <w:lang w:eastAsia="zh-CN"/>
        </w:rPr>
        <w:t xml:space="preserve"> </w:t>
      </w:r>
      <w:r w:rsidR="005A16DE" w:rsidRPr="00D842A9">
        <w:rPr>
          <w:rFonts w:eastAsiaTheme="minorEastAsia" w:hint="eastAsia"/>
          <w:b/>
          <w:lang w:eastAsia="zh-CN"/>
        </w:rPr>
        <w:t xml:space="preserve">UEs </w:t>
      </w:r>
      <w:r w:rsidR="001D5D3B">
        <w:rPr>
          <w:rFonts w:eastAsiaTheme="minorEastAsia" w:hint="eastAsia"/>
          <w:b/>
          <w:lang w:eastAsia="zh-CN"/>
        </w:rPr>
        <w:t xml:space="preserve">should be carefully </w:t>
      </w:r>
      <w:r w:rsidR="005A16DE">
        <w:rPr>
          <w:rFonts w:eastAsiaTheme="minorEastAsia" w:hint="eastAsia"/>
          <w:b/>
          <w:lang w:eastAsia="zh-CN"/>
        </w:rPr>
        <w:t xml:space="preserve">studied </w:t>
      </w:r>
      <w:r w:rsidR="001D5D3B">
        <w:rPr>
          <w:rFonts w:eastAsiaTheme="minorEastAsia" w:hint="eastAsia"/>
          <w:b/>
          <w:lang w:eastAsia="zh-CN"/>
        </w:rPr>
        <w:t xml:space="preserve">for </w:t>
      </w:r>
      <w:r w:rsidR="005A16DE">
        <w:rPr>
          <w:rFonts w:eastAsiaTheme="minorEastAsia" w:hint="eastAsia"/>
          <w:b/>
          <w:lang w:eastAsia="zh-CN"/>
        </w:rPr>
        <w:t xml:space="preserve">Option </w:t>
      </w:r>
      <w:r w:rsidR="001B2E43">
        <w:rPr>
          <w:rFonts w:eastAsiaTheme="minorEastAsia" w:hint="eastAsia"/>
          <w:b/>
          <w:lang w:eastAsia="zh-CN"/>
        </w:rPr>
        <w:t>1</w:t>
      </w:r>
      <w:r w:rsidR="001D5D3B">
        <w:rPr>
          <w:rFonts w:eastAsiaTheme="minorEastAsia" w:hint="eastAsia"/>
          <w:b/>
          <w:lang w:eastAsia="zh-CN"/>
        </w:rPr>
        <w:t>.</w:t>
      </w:r>
    </w:p>
    <w:bookmarkEnd w:id="6"/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lastRenderedPageBreak/>
        <w:t>Conclusion</w:t>
      </w:r>
    </w:p>
    <w:p w:rsidR="00D40A04" w:rsidRPr="000F5C14" w:rsidRDefault="00D40A04" w:rsidP="00D40A04">
      <w:pPr>
        <w:rPr>
          <w:szCs w:val="21"/>
        </w:rPr>
      </w:pPr>
      <w:r w:rsidRPr="007A6F91">
        <w:rPr>
          <w:szCs w:val="21"/>
        </w:rPr>
        <w:t>In this contribution, we</w:t>
      </w:r>
      <w:r w:rsidR="003D1E43">
        <w:rPr>
          <w:rFonts w:hint="eastAsia"/>
          <w:szCs w:val="21"/>
          <w:lang w:eastAsia="zh-CN"/>
        </w:rPr>
        <w:t xml:space="preserve"> discuss</w:t>
      </w:r>
      <w:r w:rsidR="00CD7D07">
        <w:rPr>
          <w:rFonts w:hint="eastAsia"/>
          <w:szCs w:val="21"/>
          <w:lang w:eastAsia="zh-CN"/>
        </w:rPr>
        <w:t>ed</w:t>
      </w:r>
      <w:r w:rsidR="00483BAC">
        <w:rPr>
          <w:rFonts w:hint="eastAsia"/>
          <w:szCs w:val="21"/>
          <w:lang w:eastAsia="zh-CN"/>
        </w:rPr>
        <w:t xml:space="preserve"> how</w:t>
      </w:r>
      <w:r w:rsidR="00483BAC">
        <w:rPr>
          <w:rFonts w:hint="eastAsia"/>
          <w:lang w:eastAsia="zh-CN"/>
        </w:rPr>
        <w:t xml:space="preserve"> to han</w:t>
      </w:r>
      <w:r w:rsidR="00483BAC" w:rsidRPr="00D628B8">
        <w:t>dl</w:t>
      </w:r>
      <w:r w:rsidR="00F42B45">
        <w:rPr>
          <w:rFonts w:hint="eastAsia"/>
          <w:lang w:eastAsia="zh-CN"/>
        </w:rPr>
        <w:t>e</w:t>
      </w:r>
      <w:r w:rsidR="00483BAC" w:rsidRPr="00D628B8">
        <w:t xml:space="preserve"> </w:t>
      </w:r>
      <w:r w:rsidR="00DD4232">
        <w:rPr>
          <w:rFonts w:hint="eastAsia"/>
          <w:lang w:eastAsia="zh-CN"/>
        </w:rPr>
        <w:t xml:space="preserve">inter-UE </w:t>
      </w:r>
      <w:r w:rsidR="00483BAC" w:rsidRPr="00D628B8">
        <w:t>UL multiplexing of transmission with different reliability requirements</w:t>
      </w:r>
      <w:r w:rsidR="00483BAC">
        <w:rPr>
          <w:rFonts w:hint="eastAsia"/>
          <w:lang w:eastAsia="zh-CN"/>
        </w:rPr>
        <w:t xml:space="preserve">. According the </w:t>
      </w:r>
      <w:r w:rsidR="005A16DE">
        <w:rPr>
          <w:rFonts w:hint="eastAsia"/>
          <w:lang w:eastAsia="zh-CN"/>
        </w:rPr>
        <w:t xml:space="preserve">above </w:t>
      </w:r>
      <w:r w:rsidR="00483BAC">
        <w:rPr>
          <w:rFonts w:hint="eastAsia"/>
          <w:lang w:eastAsia="zh-CN"/>
        </w:rPr>
        <w:t>discussion, we have</w:t>
      </w:r>
      <w:r w:rsidR="00483BAC">
        <w:rPr>
          <w:rFonts w:hint="eastAsia"/>
          <w:szCs w:val="21"/>
          <w:lang w:eastAsia="zh-CN"/>
        </w:rPr>
        <w:t xml:space="preserve"> the</w:t>
      </w:r>
      <w:r w:rsidR="00CD7D07">
        <w:rPr>
          <w:szCs w:val="21"/>
        </w:rPr>
        <w:t xml:space="preserve"> </w:t>
      </w:r>
      <w:r>
        <w:rPr>
          <w:szCs w:val="21"/>
        </w:rPr>
        <w:t>following</w:t>
      </w:r>
      <w:r w:rsidR="00745226">
        <w:rPr>
          <w:szCs w:val="21"/>
        </w:rPr>
        <w:t xml:space="preserve"> proposal</w:t>
      </w:r>
      <w:r w:rsidRPr="007A6F91">
        <w:rPr>
          <w:szCs w:val="21"/>
        </w:rPr>
        <w:t>:</w:t>
      </w:r>
    </w:p>
    <w:p w:rsidR="005A16DE" w:rsidRPr="00BB5D08" w:rsidRDefault="005A16DE" w:rsidP="005A16DE">
      <w:pPr>
        <w:rPr>
          <w:rFonts w:eastAsiaTheme="minorEastAsia"/>
          <w:b/>
          <w:lang w:eastAsia="zh-CN"/>
        </w:rPr>
      </w:pPr>
      <w:bookmarkStart w:id="7" w:name="_Ref124589665"/>
      <w:bookmarkStart w:id="8" w:name="_Ref71620620"/>
      <w:bookmarkStart w:id="9" w:name="_Ref124671424"/>
      <w:r w:rsidRPr="0071589C">
        <w:rPr>
          <w:rFonts w:eastAsia="Malgun Gothic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71589C">
        <w:rPr>
          <w:rFonts w:eastAsia="Malgun Gothic" w:hint="eastAsia"/>
          <w:b/>
          <w:lang w:eastAsia="ko-KR"/>
        </w:rPr>
        <w:t>:</w:t>
      </w:r>
      <w:r w:rsidRPr="006667E3">
        <w:rPr>
          <w:rFonts w:eastAsia="Malgun Gothic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Both monitoring </w:t>
      </w:r>
      <w:r>
        <w:rPr>
          <w:rFonts w:eastAsiaTheme="minorEastAsia"/>
          <w:b/>
          <w:lang w:eastAsia="zh-CN"/>
        </w:rPr>
        <w:t>periodicity</w:t>
      </w:r>
      <w:r>
        <w:rPr>
          <w:rFonts w:eastAsiaTheme="minorEastAsia" w:hint="eastAsia"/>
          <w:b/>
          <w:lang w:eastAsia="zh-CN"/>
        </w:rPr>
        <w:t xml:space="preserve"> of pre-empty indication and </w:t>
      </w:r>
      <w:r w:rsidRPr="00D842A9">
        <w:rPr>
          <w:rFonts w:eastAsiaTheme="minorEastAsia" w:hint="eastAsia"/>
          <w:b/>
          <w:lang w:eastAsia="zh-CN"/>
        </w:rPr>
        <w:t xml:space="preserve">monitoring </w:t>
      </w:r>
      <w:r>
        <w:rPr>
          <w:rFonts w:eastAsiaTheme="minorEastAsia" w:hint="eastAsia"/>
          <w:b/>
          <w:lang w:eastAsia="zh-CN"/>
        </w:rPr>
        <w:t xml:space="preserve">capability of the </w:t>
      </w:r>
      <w:proofErr w:type="spellStart"/>
      <w:r>
        <w:rPr>
          <w:rFonts w:eastAsiaTheme="minorEastAsia" w:hint="eastAsia"/>
          <w:b/>
          <w:lang w:eastAsia="zh-CN"/>
        </w:rPr>
        <w:t>eMBB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  <w:r w:rsidRPr="00D842A9">
        <w:rPr>
          <w:rFonts w:eastAsiaTheme="minorEastAsia" w:hint="eastAsia"/>
          <w:b/>
          <w:lang w:eastAsia="zh-CN"/>
        </w:rPr>
        <w:t xml:space="preserve">UEs </w:t>
      </w:r>
      <w:r>
        <w:rPr>
          <w:rFonts w:eastAsiaTheme="minorEastAsia" w:hint="eastAsia"/>
          <w:b/>
          <w:lang w:eastAsia="zh-CN"/>
        </w:rPr>
        <w:t>should be carefully studied for Option 1.</w:t>
      </w:r>
    </w:p>
    <w:p w:rsidR="009E70F7" w:rsidRDefault="009E70F7" w:rsidP="009E70F7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 w:rsidRPr="009E70F7">
        <w:rPr>
          <w:rFonts w:eastAsiaTheme="minorEastAsia"/>
          <w:sz w:val="28"/>
          <w:lang w:val="en-US" w:eastAsia="zh-CN"/>
        </w:rPr>
        <w:t>References</w:t>
      </w:r>
    </w:p>
    <w:bookmarkEnd w:id="7"/>
    <w:bookmarkEnd w:id="8"/>
    <w:bookmarkEnd w:id="9"/>
    <w:p w:rsidR="009E70F7" w:rsidRDefault="009B50ED" w:rsidP="001F0EF0">
      <w:pPr>
        <w:widowControl/>
        <w:numPr>
          <w:ilvl w:val="0"/>
          <w:numId w:val="3"/>
        </w:numPr>
        <w:tabs>
          <w:tab w:val="left" w:pos="810"/>
        </w:tabs>
        <w:autoSpaceDE/>
        <w:autoSpaceDN/>
        <w:adjustRightInd/>
        <w:spacing w:after="180" w:line="288" w:lineRule="auto"/>
        <w:ind w:left="400" w:hangingChars="200" w:hanging="400"/>
        <w:contextualSpacing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 xml:space="preserve">3GPP </w:t>
      </w:r>
      <w:r w:rsidRPr="009B50ED">
        <w:rPr>
          <w:sz w:val="20"/>
          <w:szCs w:val="20"/>
        </w:rPr>
        <w:t>RAN1 Chairman’s notes, RAN1#</w:t>
      </w:r>
      <w:r w:rsidRPr="009B50ED">
        <w:rPr>
          <w:rFonts w:hint="eastAsia"/>
          <w:sz w:val="20"/>
          <w:szCs w:val="20"/>
        </w:rPr>
        <w:t>92</w:t>
      </w:r>
    </w:p>
    <w:p w:rsidR="00C23FD1" w:rsidRPr="005C7C5F" w:rsidRDefault="00C23FD1" w:rsidP="005C7C5F">
      <w:pPr>
        <w:widowControl/>
        <w:numPr>
          <w:ilvl w:val="0"/>
          <w:numId w:val="3"/>
        </w:numPr>
        <w:tabs>
          <w:tab w:val="left" w:pos="810"/>
        </w:tabs>
        <w:autoSpaceDE/>
        <w:autoSpaceDN/>
        <w:adjustRightInd/>
        <w:spacing w:after="180" w:line="288" w:lineRule="auto"/>
        <w:ind w:left="400" w:hangingChars="200" w:hanging="400"/>
        <w:contextualSpacing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 xml:space="preserve">3GPP </w:t>
      </w:r>
      <w:r w:rsidRPr="009B50ED">
        <w:rPr>
          <w:sz w:val="20"/>
          <w:szCs w:val="20"/>
        </w:rPr>
        <w:t>RAN1 Chairman’s notes, RAN1#</w:t>
      </w:r>
      <w:r w:rsidRPr="009B50ED">
        <w:rPr>
          <w:rFonts w:hint="eastAsia"/>
          <w:sz w:val="20"/>
          <w:szCs w:val="20"/>
        </w:rPr>
        <w:t>92</w:t>
      </w:r>
      <w:r>
        <w:rPr>
          <w:rFonts w:hint="eastAsia"/>
          <w:sz w:val="20"/>
          <w:szCs w:val="20"/>
          <w:lang w:eastAsia="zh-CN"/>
        </w:rPr>
        <w:t>bis</w:t>
      </w:r>
    </w:p>
    <w:sectPr w:rsidR="00C23FD1" w:rsidRPr="005C7C5F" w:rsidSect="007D28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DA3" w:rsidRPr="00DF1513" w:rsidRDefault="003E2DA3" w:rsidP="00BE50B6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:rsidR="003E2DA3" w:rsidRPr="00DF1513" w:rsidRDefault="003E2DA3" w:rsidP="00BE50B6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DA3" w:rsidRPr="00DF1513" w:rsidRDefault="003E2DA3" w:rsidP="00BE50B6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:rsidR="003E2DA3" w:rsidRPr="00DF1513" w:rsidRDefault="003E2DA3" w:rsidP="00BE50B6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1120" w:hanging="720"/>
      </w:pPr>
    </w:lvl>
    <w:lvl w:ilvl="2">
      <w:start w:val="1"/>
      <w:numFmt w:val="decimal"/>
      <w:isLgl/>
      <w:lvlText w:val="%1.%2.%3"/>
      <w:lvlJc w:val="left"/>
      <w:pPr>
        <w:ind w:left="1120" w:hanging="720"/>
      </w:pPr>
    </w:lvl>
    <w:lvl w:ilvl="3">
      <w:start w:val="1"/>
      <w:numFmt w:val="decimal"/>
      <w:isLgl/>
      <w:lvlText w:val="%1.%2.%3.%4"/>
      <w:lvlJc w:val="left"/>
      <w:pPr>
        <w:ind w:left="1480" w:hanging="1080"/>
      </w:pPr>
    </w:lvl>
    <w:lvl w:ilvl="4">
      <w:start w:val="1"/>
      <w:numFmt w:val="decimal"/>
      <w:isLgl/>
      <w:lvlText w:val="%1.%2.%3.%4.%5"/>
      <w:lvlJc w:val="left"/>
      <w:pPr>
        <w:ind w:left="1840" w:hanging="1440"/>
      </w:pPr>
    </w:lvl>
    <w:lvl w:ilvl="5">
      <w:start w:val="1"/>
      <w:numFmt w:val="decimal"/>
      <w:isLgl/>
      <w:lvlText w:val="%1.%2.%3.%4.%5.%6"/>
      <w:lvlJc w:val="left"/>
      <w:pPr>
        <w:ind w:left="2200" w:hanging="1800"/>
      </w:pPr>
    </w:lvl>
    <w:lvl w:ilvl="6">
      <w:start w:val="1"/>
      <w:numFmt w:val="decimal"/>
      <w:isLgl/>
      <w:lvlText w:val="%1.%2.%3.%4.%5.%6.%7"/>
      <w:lvlJc w:val="left"/>
      <w:pPr>
        <w:ind w:left="2200" w:hanging="1800"/>
      </w:p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</w:lvl>
  </w:abstractNum>
  <w:abstractNum w:abstractNumId="2">
    <w:nsid w:val="2FDB3271"/>
    <w:multiLevelType w:val="hybridMultilevel"/>
    <w:tmpl w:val="B5B433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6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C414FA"/>
    <w:multiLevelType w:val="hybridMultilevel"/>
    <w:tmpl w:val="F216E11C"/>
    <w:lvl w:ilvl="0" w:tplc="670E21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50B6"/>
    <w:rsid w:val="00001D3C"/>
    <w:rsid w:val="00013A3F"/>
    <w:rsid w:val="00016219"/>
    <w:rsid w:val="0002127B"/>
    <w:rsid w:val="00026849"/>
    <w:rsid w:val="000276A4"/>
    <w:rsid w:val="0004645C"/>
    <w:rsid w:val="000514E4"/>
    <w:rsid w:val="00052867"/>
    <w:rsid w:val="0006492A"/>
    <w:rsid w:val="0006548E"/>
    <w:rsid w:val="0006739E"/>
    <w:rsid w:val="00076C42"/>
    <w:rsid w:val="00081069"/>
    <w:rsid w:val="000A13C0"/>
    <w:rsid w:val="000A2373"/>
    <w:rsid w:val="000A27C9"/>
    <w:rsid w:val="000A77F3"/>
    <w:rsid w:val="000C2AAE"/>
    <w:rsid w:val="000C3D9E"/>
    <w:rsid w:val="000C7105"/>
    <w:rsid w:val="000D68D4"/>
    <w:rsid w:val="000D7A35"/>
    <w:rsid w:val="000E6A42"/>
    <w:rsid w:val="000F75AC"/>
    <w:rsid w:val="000F79A0"/>
    <w:rsid w:val="0011272F"/>
    <w:rsid w:val="001162DE"/>
    <w:rsid w:val="00117102"/>
    <w:rsid w:val="00136FC5"/>
    <w:rsid w:val="00141F0E"/>
    <w:rsid w:val="0014350C"/>
    <w:rsid w:val="001609C3"/>
    <w:rsid w:val="001711AD"/>
    <w:rsid w:val="001719A8"/>
    <w:rsid w:val="00180ABA"/>
    <w:rsid w:val="001910DC"/>
    <w:rsid w:val="001A3671"/>
    <w:rsid w:val="001B2E43"/>
    <w:rsid w:val="001B5FAC"/>
    <w:rsid w:val="001C5D95"/>
    <w:rsid w:val="001C6990"/>
    <w:rsid w:val="001D4F40"/>
    <w:rsid w:val="001D5D3B"/>
    <w:rsid w:val="001F0EF0"/>
    <w:rsid w:val="001F13EA"/>
    <w:rsid w:val="00201D60"/>
    <w:rsid w:val="00202F14"/>
    <w:rsid w:val="00203B02"/>
    <w:rsid w:val="00206819"/>
    <w:rsid w:val="0021429A"/>
    <w:rsid w:val="00214BDA"/>
    <w:rsid w:val="00217E65"/>
    <w:rsid w:val="002200A1"/>
    <w:rsid w:val="00225493"/>
    <w:rsid w:val="002259B0"/>
    <w:rsid w:val="0023387F"/>
    <w:rsid w:val="00240320"/>
    <w:rsid w:val="00244909"/>
    <w:rsid w:val="00246652"/>
    <w:rsid w:val="00250802"/>
    <w:rsid w:val="00251258"/>
    <w:rsid w:val="00267352"/>
    <w:rsid w:val="002802E6"/>
    <w:rsid w:val="0028262A"/>
    <w:rsid w:val="002972BA"/>
    <w:rsid w:val="002A6976"/>
    <w:rsid w:val="002B0294"/>
    <w:rsid w:val="002D162B"/>
    <w:rsid w:val="002D3B9D"/>
    <w:rsid w:val="002D49E7"/>
    <w:rsid w:val="002F3E40"/>
    <w:rsid w:val="00304604"/>
    <w:rsid w:val="00315A9B"/>
    <w:rsid w:val="00316414"/>
    <w:rsid w:val="003168E4"/>
    <w:rsid w:val="00330167"/>
    <w:rsid w:val="00350728"/>
    <w:rsid w:val="00371551"/>
    <w:rsid w:val="00374110"/>
    <w:rsid w:val="00377351"/>
    <w:rsid w:val="00381F76"/>
    <w:rsid w:val="00383745"/>
    <w:rsid w:val="003843D3"/>
    <w:rsid w:val="003A3C8C"/>
    <w:rsid w:val="003A5A43"/>
    <w:rsid w:val="003B0818"/>
    <w:rsid w:val="003B5599"/>
    <w:rsid w:val="003C1815"/>
    <w:rsid w:val="003C3190"/>
    <w:rsid w:val="003D1E43"/>
    <w:rsid w:val="003E2DA3"/>
    <w:rsid w:val="003E3CF3"/>
    <w:rsid w:val="003E7388"/>
    <w:rsid w:val="003F2680"/>
    <w:rsid w:val="003F29CB"/>
    <w:rsid w:val="003F3B6F"/>
    <w:rsid w:val="003F6310"/>
    <w:rsid w:val="00405AB1"/>
    <w:rsid w:val="00415841"/>
    <w:rsid w:val="00417F24"/>
    <w:rsid w:val="00433572"/>
    <w:rsid w:val="00442304"/>
    <w:rsid w:val="00442F73"/>
    <w:rsid w:val="00445EE4"/>
    <w:rsid w:val="00446419"/>
    <w:rsid w:val="00455DC5"/>
    <w:rsid w:val="00460610"/>
    <w:rsid w:val="0046497A"/>
    <w:rsid w:val="00470138"/>
    <w:rsid w:val="0047156D"/>
    <w:rsid w:val="00472989"/>
    <w:rsid w:val="00483BAC"/>
    <w:rsid w:val="004A2D0F"/>
    <w:rsid w:val="004B505B"/>
    <w:rsid w:val="004C6C72"/>
    <w:rsid w:val="004E7BC4"/>
    <w:rsid w:val="004F6039"/>
    <w:rsid w:val="004F70E5"/>
    <w:rsid w:val="0050052C"/>
    <w:rsid w:val="0050132C"/>
    <w:rsid w:val="00501901"/>
    <w:rsid w:val="00502832"/>
    <w:rsid w:val="00502CE5"/>
    <w:rsid w:val="005136B7"/>
    <w:rsid w:val="0054331B"/>
    <w:rsid w:val="0054416D"/>
    <w:rsid w:val="005634EE"/>
    <w:rsid w:val="00584845"/>
    <w:rsid w:val="0058622C"/>
    <w:rsid w:val="00586602"/>
    <w:rsid w:val="00594957"/>
    <w:rsid w:val="005968E5"/>
    <w:rsid w:val="00597A6D"/>
    <w:rsid w:val="005A16DE"/>
    <w:rsid w:val="005B470C"/>
    <w:rsid w:val="005B5966"/>
    <w:rsid w:val="005C6A13"/>
    <w:rsid w:val="005C7C5F"/>
    <w:rsid w:val="005D1079"/>
    <w:rsid w:val="005D2948"/>
    <w:rsid w:val="005E37FC"/>
    <w:rsid w:val="005F76E8"/>
    <w:rsid w:val="006262FF"/>
    <w:rsid w:val="00663A69"/>
    <w:rsid w:val="00665686"/>
    <w:rsid w:val="00672B68"/>
    <w:rsid w:val="00673CFB"/>
    <w:rsid w:val="00674589"/>
    <w:rsid w:val="006A26B5"/>
    <w:rsid w:val="006A322A"/>
    <w:rsid w:val="006A7596"/>
    <w:rsid w:val="006B1629"/>
    <w:rsid w:val="006B496E"/>
    <w:rsid w:val="006B6077"/>
    <w:rsid w:val="006B6CBF"/>
    <w:rsid w:val="006C22A2"/>
    <w:rsid w:val="006C72AA"/>
    <w:rsid w:val="006D041A"/>
    <w:rsid w:val="006D54B3"/>
    <w:rsid w:val="006E10B4"/>
    <w:rsid w:val="00701A91"/>
    <w:rsid w:val="00714BF5"/>
    <w:rsid w:val="0071589C"/>
    <w:rsid w:val="00723D3A"/>
    <w:rsid w:val="00723DCD"/>
    <w:rsid w:val="00745226"/>
    <w:rsid w:val="00752495"/>
    <w:rsid w:val="00754668"/>
    <w:rsid w:val="0075505E"/>
    <w:rsid w:val="0075697B"/>
    <w:rsid w:val="00767C44"/>
    <w:rsid w:val="007703DE"/>
    <w:rsid w:val="00783C73"/>
    <w:rsid w:val="00784EF3"/>
    <w:rsid w:val="00793278"/>
    <w:rsid w:val="00794C74"/>
    <w:rsid w:val="007958CF"/>
    <w:rsid w:val="007B4727"/>
    <w:rsid w:val="007B4C09"/>
    <w:rsid w:val="007B75A3"/>
    <w:rsid w:val="007C0E40"/>
    <w:rsid w:val="007C6E7E"/>
    <w:rsid w:val="007D28C8"/>
    <w:rsid w:val="007D28F5"/>
    <w:rsid w:val="007D4B2F"/>
    <w:rsid w:val="007E2A74"/>
    <w:rsid w:val="007E3CEA"/>
    <w:rsid w:val="007F0078"/>
    <w:rsid w:val="007F2DC0"/>
    <w:rsid w:val="007F3520"/>
    <w:rsid w:val="00801AD6"/>
    <w:rsid w:val="00804F7F"/>
    <w:rsid w:val="00805B04"/>
    <w:rsid w:val="00805C2F"/>
    <w:rsid w:val="00813C9F"/>
    <w:rsid w:val="00816611"/>
    <w:rsid w:val="00833C37"/>
    <w:rsid w:val="00850E1F"/>
    <w:rsid w:val="00881D40"/>
    <w:rsid w:val="0088285F"/>
    <w:rsid w:val="00882DFF"/>
    <w:rsid w:val="008851A0"/>
    <w:rsid w:val="008902E1"/>
    <w:rsid w:val="0089276E"/>
    <w:rsid w:val="008A00A3"/>
    <w:rsid w:val="008A249C"/>
    <w:rsid w:val="008A3CBA"/>
    <w:rsid w:val="008B12F8"/>
    <w:rsid w:val="008B22F7"/>
    <w:rsid w:val="008B70F9"/>
    <w:rsid w:val="008E1307"/>
    <w:rsid w:val="008E3FF2"/>
    <w:rsid w:val="00907946"/>
    <w:rsid w:val="009147EC"/>
    <w:rsid w:val="009304D2"/>
    <w:rsid w:val="00934CA1"/>
    <w:rsid w:val="0093635E"/>
    <w:rsid w:val="009476F3"/>
    <w:rsid w:val="00955ABB"/>
    <w:rsid w:val="00966547"/>
    <w:rsid w:val="009708E2"/>
    <w:rsid w:val="00973402"/>
    <w:rsid w:val="00976C87"/>
    <w:rsid w:val="00977A3A"/>
    <w:rsid w:val="00991B96"/>
    <w:rsid w:val="009A0172"/>
    <w:rsid w:val="009A5A50"/>
    <w:rsid w:val="009A7F17"/>
    <w:rsid w:val="009B3953"/>
    <w:rsid w:val="009B50ED"/>
    <w:rsid w:val="009C1474"/>
    <w:rsid w:val="009C4938"/>
    <w:rsid w:val="009E1D1F"/>
    <w:rsid w:val="009E70F7"/>
    <w:rsid w:val="009F13C2"/>
    <w:rsid w:val="009F7395"/>
    <w:rsid w:val="00A33DA0"/>
    <w:rsid w:val="00A34DD5"/>
    <w:rsid w:val="00A36982"/>
    <w:rsid w:val="00A61FE0"/>
    <w:rsid w:val="00A63646"/>
    <w:rsid w:val="00A6648F"/>
    <w:rsid w:val="00A849EA"/>
    <w:rsid w:val="00A970D7"/>
    <w:rsid w:val="00AA056E"/>
    <w:rsid w:val="00AA3119"/>
    <w:rsid w:val="00AB681F"/>
    <w:rsid w:val="00AC324D"/>
    <w:rsid w:val="00AC5381"/>
    <w:rsid w:val="00AD44D0"/>
    <w:rsid w:val="00AF2784"/>
    <w:rsid w:val="00B1086A"/>
    <w:rsid w:val="00B1312F"/>
    <w:rsid w:val="00B3074F"/>
    <w:rsid w:val="00B34F03"/>
    <w:rsid w:val="00B40F5C"/>
    <w:rsid w:val="00B44B7C"/>
    <w:rsid w:val="00B55027"/>
    <w:rsid w:val="00B56DFA"/>
    <w:rsid w:val="00B56F9F"/>
    <w:rsid w:val="00B62598"/>
    <w:rsid w:val="00B651B6"/>
    <w:rsid w:val="00B71808"/>
    <w:rsid w:val="00B80A60"/>
    <w:rsid w:val="00B874E5"/>
    <w:rsid w:val="00B91B37"/>
    <w:rsid w:val="00BA1EF6"/>
    <w:rsid w:val="00BA5622"/>
    <w:rsid w:val="00BB09C6"/>
    <w:rsid w:val="00BB5D08"/>
    <w:rsid w:val="00BC25CA"/>
    <w:rsid w:val="00BC2DAF"/>
    <w:rsid w:val="00BC55B3"/>
    <w:rsid w:val="00BC5D3C"/>
    <w:rsid w:val="00BE2F44"/>
    <w:rsid w:val="00BE4119"/>
    <w:rsid w:val="00BE50B6"/>
    <w:rsid w:val="00BE7B0C"/>
    <w:rsid w:val="00BF4A57"/>
    <w:rsid w:val="00BF54EC"/>
    <w:rsid w:val="00C00BE1"/>
    <w:rsid w:val="00C05DFB"/>
    <w:rsid w:val="00C21966"/>
    <w:rsid w:val="00C23FD1"/>
    <w:rsid w:val="00C3387E"/>
    <w:rsid w:val="00C36B58"/>
    <w:rsid w:val="00C37280"/>
    <w:rsid w:val="00C51DE8"/>
    <w:rsid w:val="00C56099"/>
    <w:rsid w:val="00C65020"/>
    <w:rsid w:val="00C6526C"/>
    <w:rsid w:val="00C7107D"/>
    <w:rsid w:val="00C861BB"/>
    <w:rsid w:val="00C92CB1"/>
    <w:rsid w:val="00C95383"/>
    <w:rsid w:val="00CA7194"/>
    <w:rsid w:val="00CB1325"/>
    <w:rsid w:val="00CB4422"/>
    <w:rsid w:val="00CB7D55"/>
    <w:rsid w:val="00CC0914"/>
    <w:rsid w:val="00CC4D6F"/>
    <w:rsid w:val="00CD7D07"/>
    <w:rsid w:val="00CE0ADD"/>
    <w:rsid w:val="00CE18F8"/>
    <w:rsid w:val="00CE2642"/>
    <w:rsid w:val="00CE59B9"/>
    <w:rsid w:val="00CF287D"/>
    <w:rsid w:val="00D03B3C"/>
    <w:rsid w:val="00D04E2C"/>
    <w:rsid w:val="00D076AB"/>
    <w:rsid w:val="00D07912"/>
    <w:rsid w:val="00D15C63"/>
    <w:rsid w:val="00D40A04"/>
    <w:rsid w:val="00D45BF3"/>
    <w:rsid w:val="00D57473"/>
    <w:rsid w:val="00D65F40"/>
    <w:rsid w:val="00D67E9F"/>
    <w:rsid w:val="00D73291"/>
    <w:rsid w:val="00D82576"/>
    <w:rsid w:val="00D842A9"/>
    <w:rsid w:val="00D962EF"/>
    <w:rsid w:val="00DA196A"/>
    <w:rsid w:val="00DA6F10"/>
    <w:rsid w:val="00DB2104"/>
    <w:rsid w:val="00DC0802"/>
    <w:rsid w:val="00DC1315"/>
    <w:rsid w:val="00DC6A93"/>
    <w:rsid w:val="00DD220A"/>
    <w:rsid w:val="00DD4232"/>
    <w:rsid w:val="00DE4F9F"/>
    <w:rsid w:val="00DE52FD"/>
    <w:rsid w:val="00DF413C"/>
    <w:rsid w:val="00DF4541"/>
    <w:rsid w:val="00DF4B49"/>
    <w:rsid w:val="00E02622"/>
    <w:rsid w:val="00E17BF6"/>
    <w:rsid w:val="00E3168D"/>
    <w:rsid w:val="00E334F0"/>
    <w:rsid w:val="00E338EF"/>
    <w:rsid w:val="00E562BD"/>
    <w:rsid w:val="00E67603"/>
    <w:rsid w:val="00E74B1E"/>
    <w:rsid w:val="00E82D44"/>
    <w:rsid w:val="00E87A49"/>
    <w:rsid w:val="00E92BFC"/>
    <w:rsid w:val="00E941DE"/>
    <w:rsid w:val="00E966B6"/>
    <w:rsid w:val="00E97A45"/>
    <w:rsid w:val="00EC0E43"/>
    <w:rsid w:val="00EC1542"/>
    <w:rsid w:val="00EC1B6A"/>
    <w:rsid w:val="00ED0576"/>
    <w:rsid w:val="00ED4918"/>
    <w:rsid w:val="00ED763D"/>
    <w:rsid w:val="00EE1F76"/>
    <w:rsid w:val="00EF0818"/>
    <w:rsid w:val="00EF198F"/>
    <w:rsid w:val="00EF29A3"/>
    <w:rsid w:val="00F041E1"/>
    <w:rsid w:val="00F042D1"/>
    <w:rsid w:val="00F16C38"/>
    <w:rsid w:val="00F17FB2"/>
    <w:rsid w:val="00F26311"/>
    <w:rsid w:val="00F302E6"/>
    <w:rsid w:val="00F313E3"/>
    <w:rsid w:val="00F378F1"/>
    <w:rsid w:val="00F42648"/>
    <w:rsid w:val="00F42B45"/>
    <w:rsid w:val="00F5585C"/>
    <w:rsid w:val="00F65AF9"/>
    <w:rsid w:val="00F73691"/>
    <w:rsid w:val="00F8084F"/>
    <w:rsid w:val="00F81468"/>
    <w:rsid w:val="00F92D04"/>
    <w:rsid w:val="00FB6660"/>
    <w:rsid w:val="00FC1A8C"/>
    <w:rsid w:val="00FC5399"/>
    <w:rsid w:val="00FD3A78"/>
    <w:rsid w:val="00FE57B0"/>
    <w:rsid w:val="00FF1B96"/>
    <w:rsid w:val="00FF55C2"/>
    <w:rsid w:val="00FF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B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,Alt+12"/>
    <w:next w:val="a"/>
    <w:link w:val="1Char"/>
    <w:qFormat/>
    <w:rsid w:val="00BE50B6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23D3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5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50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5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50B6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BE50B6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BE50B6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BE50B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BE50B6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723D3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9708E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708E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annotation reference"/>
    <w:basedOn w:val="a0"/>
    <w:uiPriority w:val="99"/>
    <w:semiHidden/>
    <w:unhideWhenUsed/>
    <w:rsid w:val="00E334F0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E334F0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E334F0"/>
    <w:rPr>
      <w:rFonts w:ascii="Times New Roman" w:eastAsia="宋体" w:hAnsi="Times New Roman" w:cs="Times New Roman"/>
      <w:kern w:val="0"/>
      <w:sz w:val="22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E334F0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E334F0"/>
    <w:rPr>
      <w:b/>
      <w:bCs/>
    </w:rPr>
  </w:style>
  <w:style w:type="paragraph" w:styleId="aa">
    <w:name w:val="Normal (Web)"/>
    <w:basedOn w:val="a"/>
    <w:uiPriority w:val="99"/>
    <w:unhideWhenUsed/>
    <w:rsid w:val="001609C3"/>
    <w:pPr>
      <w:widowControl/>
      <w:autoSpaceDE/>
      <w:autoSpaceDN/>
      <w:adjustRightInd/>
      <w:spacing w:after="0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b">
    <w:name w:val="List Paragraph"/>
    <w:aliases w:val="- Bullets,목록 단락,リスト段落,?? ??,?????,????"/>
    <w:basedOn w:val="a"/>
    <w:link w:val="Char5"/>
    <w:uiPriority w:val="34"/>
    <w:qFormat/>
    <w:rsid w:val="00DC0802"/>
    <w:pPr>
      <w:widowControl/>
      <w:autoSpaceDE/>
      <w:autoSpaceDN/>
      <w:adjustRightInd/>
      <w:spacing w:after="0"/>
      <w:ind w:leftChars="400" w:left="840" w:hanging="720"/>
      <w:jc w:val="left"/>
    </w:pPr>
    <w:rPr>
      <w:rFonts w:ascii="Times" w:eastAsia="Batang" w:hAnsi="Times"/>
      <w:sz w:val="20"/>
      <w:szCs w:val="24"/>
    </w:rPr>
  </w:style>
  <w:style w:type="character" w:customStyle="1" w:styleId="Char5">
    <w:name w:val="列出段落 Char"/>
    <w:aliases w:val="- Bullets Char,목록 단락 Char,リスト段落 Char,?? ?? Char,????? Char,???? Char"/>
    <w:link w:val="ab"/>
    <w:uiPriority w:val="34"/>
    <w:qFormat/>
    <w:rsid w:val="00DC0802"/>
    <w:rPr>
      <w:rFonts w:ascii="Times" w:eastAsia="Batang" w:hAnsi="Times" w:cs="Times New Roman"/>
      <w:kern w:val="0"/>
      <w:sz w:val="20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9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97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38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4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5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29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721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EC3D40-1CA0-473E-973C-887BF85AE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802</Words>
  <Characters>4576</Characters>
  <Application>Microsoft Office Word</Application>
  <DocSecurity>0</DocSecurity>
  <Lines>38</Lines>
  <Paragraphs>10</Paragraphs>
  <ScaleCrop>false</ScaleCrop>
  <Company>Lenovo (Beijing) Limited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陈宏超</cp:lastModifiedBy>
  <cp:revision>8</cp:revision>
  <dcterms:created xsi:type="dcterms:W3CDTF">2018-08-07T08:26:00Z</dcterms:created>
  <dcterms:modified xsi:type="dcterms:W3CDTF">2018-08-10T07:11:00Z</dcterms:modified>
</cp:coreProperties>
</file>